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EBD99" w14:textId="0C2FFD20" w:rsidR="009F749B" w:rsidRPr="004A3A14" w:rsidRDefault="009F749B" w:rsidP="009523F5">
      <w:pPr>
        <w:spacing w:line="300" w:lineRule="exact"/>
        <w:ind w:right="8"/>
        <w:contextualSpacing/>
        <w:jc w:val="thaiDistribute"/>
        <w:rPr>
          <w:rFonts w:ascii="Arial" w:eastAsia="Arial Unicode MS" w:hAnsi="Arial" w:cs="Arial"/>
          <w:color w:val="000000"/>
          <w:sz w:val="18"/>
          <w:szCs w:val="18"/>
        </w:rPr>
      </w:pPr>
    </w:p>
    <w:tbl>
      <w:tblPr>
        <w:tblW w:w="9461" w:type="dxa"/>
        <w:jc w:val="center"/>
        <w:tblLook w:val="04A0" w:firstRow="1" w:lastRow="0" w:firstColumn="1" w:lastColumn="0" w:noHBand="0" w:noVBand="1"/>
      </w:tblPr>
      <w:tblGrid>
        <w:gridCol w:w="9461"/>
      </w:tblGrid>
      <w:tr w:rsidR="002466EA" w:rsidRPr="0003590A" w14:paraId="6C805ADB" w14:textId="77777777" w:rsidTr="00DA0D48">
        <w:trPr>
          <w:trHeight w:val="386"/>
          <w:jc w:val="center"/>
        </w:trPr>
        <w:tc>
          <w:tcPr>
            <w:tcW w:w="9461" w:type="dxa"/>
            <w:vAlign w:val="center"/>
          </w:tcPr>
          <w:p w14:paraId="5B9B3656" w14:textId="537DA7FB" w:rsidR="002466EA" w:rsidRPr="0003590A" w:rsidRDefault="001527BD" w:rsidP="00A34A14">
            <w:pPr>
              <w:spacing w:line="300" w:lineRule="exact"/>
              <w:ind w:left="446" w:hanging="547"/>
              <w:contextualSpacing/>
              <w:jc w:val="both"/>
              <w:rPr>
                <w:rFonts w:ascii="Arial" w:eastAsia="Arial Unicode MS" w:hAnsi="Arial" w:cs="Arial"/>
                <w:b/>
                <w:bCs/>
                <w:color w:val="000000"/>
                <w:sz w:val="18"/>
                <w:szCs w:val="18"/>
                <w:cs/>
              </w:rPr>
            </w:pPr>
            <w:r w:rsidRPr="0003590A">
              <w:rPr>
                <w:rFonts w:ascii="Arial" w:eastAsia="Arial Unicode MS" w:hAnsi="Arial" w:cs="Arial"/>
                <w:b/>
                <w:bCs/>
                <w:color w:val="000000"/>
                <w:sz w:val="18"/>
                <w:szCs w:val="18"/>
              </w:rPr>
              <w:t>1</w:t>
            </w:r>
            <w:r w:rsidR="002466EA" w:rsidRPr="0003590A">
              <w:rPr>
                <w:rFonts w:ascii="Arial" w:eastAsia="Arial Unicode MS" w:hAnsi="Arial" w:cs="Arial"/>
                <w:b/>
                <w:bCs/>
                <w:color w:val="000000"/>
                <w:sz w:val="18"/>
                <w:szCs w:val="18"/>
              </w:rPr>
              <w:tab/>
              <w:t xml:space="preserve">General information </w:t>
            </w:r>
          </w:p>
        </w:tc>
      </w:tr>
    </w:tbl>
    <w:p w14:paraId="5CB253C3" w14:textId="77777777" w:rsidR="002466EA" w:rsidRPr="0003590A" w:rsidRDefault="002466EA" w:rsidP="00A34A14">
      <w:pPr>
        <w:spacing w:line="300" w:lineRule="exact"/>
        <w:ind w:right="8"/>
        <w:contextualSpacing/>
        <w:jc w:val="thaiDistribute"/>
        <w:rPr>
          <w:rFonts w:ascii="Arial" w:eastAsia="Arial Unicode MS" w:hAnsi="Arial" w:cs="Arial"/>
          <w:color w:val="000000"/>
          <w:sz w:val="18"/>
          <w:szCs w:val="18"/>
        </w:rPr>
      </w:pPr>
    </w:p>
    <w:p w14:paraId="4F542EA9" w14:textId="0FD02F7A" w:rsidR="00221ADE" w:rsidRPr="0003590A" w:rsidRDefault="00221ADE" w:rsidP="00221ADE">
      <w:pPr>
        <w:spacing w:line="300" w:lineRule="exact"/>
        <w:contextualSpacing/>
        <w:jc w:val="both"/>
        <w:rPr>
          <w:rFonts w:ascii="Arial" w:eastAsia="Arial Unicode MS" w:hAnsi="Arial" w:cs="Arial"/>
          <w:color w:val="000000"/>
          <w:sz w:val="18"/>
          <w:szCs w:val="18"/>
        </w:rPr>
      </w:pPr>
      <w:proofErr w:type="spellStart"/>
      <w:r w:rsidRPr="0003590A">
        <w:rPr>
          <w:rFonts w:ascii="Arial" w:eastAsia="Arial Unicode MS" w:hAnsi="Arial" w:cs="Arial"/>
          <w:color w:val="000000"/>
          <w:sz w:val="18"/>
          <w:szCs w:val="18"/>
        </w:rPr>
        <w:t>Thaire</w:t>
      </w:r>
      <w:proofErr w:type="spellEnd"/>
      <w:r w:rsidRPr="0003590A">
        <w:rPr>
          <w:rFonts w:ascii="Arial" w:eastAsia="Arial Unicode MS" w:hAnsi="Arial" w:cs="Arial"/>
          <w:color w:val="000000"/>
          <w:sz w:val="18"/>
          <w:szCs w:val="18"/>
        </w:rPr>
        <w:t xml:space="preserve"> Life Assurance Public Company Limited (“the Company”) is a public company incorporated under Thai laws and domiciled in Thailand. The Company has been listed on the Stock Exchange of Thailand since 9 October 2013.</w:t>
      </w:r>
    </w:p>
    <w:p w14:paraId="6B8EE5A1" w14:textId="77777777" w:rsidR="00221ADE" w:rsidRPr="0003590A" w:rsidRDefault="00221ADE" w:rsidP="00221ADE">
      <w:pPr>
        <w:spacing w:line="300" w:lineRule="exact"/>
        <w:contextualSpacing/>
        <w:jc w:val="both"/>
        <w:rPr>
          <w:rFonts w:ascii="Arial" w:eastAsia="Arial Unicode MS" w:hAnsi="Arial" w:cs="Arial"/>
          <w:color w:val="000000"/>
          <w:sz w:val="18"/>
          <w:szCs w:val="18"/>
        </w:rPr>
      </w:pPr>
    </w:p>
    <w:p w14:paraId="15825201" w14:textId="42A3054C" w:rsidR="00221ADE" w:rsidRPr="0003590A" w:rsidRDefault="00F36795" w:rsidP="00221ADE">
      <w:pPr>
        <w:spacing w:line="300" w:lineRule="exact"/>
        <w:contextualSpacing/>
        <w:jc w:val="both"/>
        <w:rPr>
          <w:rFonts w:ascii="Arial" w:eastAsia="Arial Unicode MS" w:hAnsi="Arial" w:cs="Arial"/>
          <w:color w:val="000000"/>
          <w:sz w:val="18"/>
          <w:szCs w:val="18"/>
        </w:rPr>
      </w:pPr>
      <w:r w:rsidRPr="0003590A">
        <w:rPr>
          <w:rFonts w:ascii="Arial" w:eastAsia="Arial Unicode MS" w:hAnsi="Arial" w:cs="Arial"/>
          <w:color w:val="000000"/>
          <w:sz w:val="18"/>
          <w:szCs w:val="18"/>
        </w:rPr>
        <w:t xml:space="preserve">The Company operates in Thailand with principally engaged in the provision of life reinsurance services. The address </w:t>
      </w:r>
      <w:r w:rsidRPr="0003590A">
        <w:rPr>
          <w:rFonts w:ascii="Arial" w:eastAsia="Arial Unicode MS" w:hAnsi="Arial" w:cs="Arial"/>
          <w:color w:val="000000"/>
          <w:spacing w:val="-4"/>
          <w:sz w:val="18"/>
          <w:szCs w:val="18"/>
        </w:rPr>
        <w:t>of the Company’s registered office is no. 92/7 Sathorn Thani 2 Building, 6th Floor, North Sathorn Road, Silom Sub-district,</w:t>
      </w:r>
      <w:r w:rsidRPr="0003590A">
        <w:rPr>
          <w:rFonts w:ascii="Arial" w:eastAsia="Arial Unicode MS" w:hAnsi="Arial" w:cs="Arial"/>
          <w:color w:val="000000"/>
          <w:sz w:val="18"/>
          <w:szCs w:val="18"/>
        </w:rPr>
        <w:t xml:space="preserve"> Bang Rak District, Bangkok.</w:t>
      </w:r>
    </w:p>
    <w:p w14:paraId="3C02F61A" w14:textId="77777777" w:rsidR="00F36795" w:rsidRPr="0003590A" w:rsidRDefault="00F36795" w:rsidP="00221ADE">
      <w:pPr>
        <w:spacing w:line="300" w:lineRule="exact"/>
        <w:contextualSpacing/>
        <w:jc w:val="both"/>
        <w:rPr>
          <w:rFonts w:ascii="Arial" w:eastAsia="Arial Unicode MS" w:hAnsi="Arial" w:cs="Arial"/>
          <w:color w:val="000000"/>
          <w:sz w:val="18"/>
          <w:szCs w:val="18"/>
        </w:rPr>
      </w:pPr>
    </w:p>
    <w:p w14:paraId="28DEFE26" w14:textId="42B7DF5E" w:rsidR="00656A5B" w:rsidRPr="0003590A" w:rsidRDefault="00221ADE" w:rsidP="00221ADE">
      <w:pPr>
        <w:spacing w:line="300" w:lineRule="exact"/>
        <w:contextualSpacing/>
        <w:jc w:val="both"/>
        <w:rPr>
          <w:rFonts w:ascii="Arial" w:hAnsi="Arial" w:cs="Arial"/>
          <w:color w:val="000000"/>
          <w:sz w:val="18"/>
          <w:szCs w:val="18"/>
        </w:rPr>
      </w:pPr>
      <w:r w:rsidRPr="0003590A">
        <w:rPr>
          <w:rFonts w:ascii="Arial" w:eastAsia="Arial Unicode MS" w:hAnsi="Arial" w:cs="Arial"/>
          <w:color w:val="000000"/>
          <w:sz w:val="18"/>
          <w:szCs w:val="18"/>
        </w:rPr>
        <w:t>These equity method and separate financial statements were authorised for issue by the Company’s Board of the Directors on 2</w:t>
      </w:r>
      <w:r w:rsidR="00C46788" w:rsidRPr="0003590A">
        <w:rPr>
          <w:rFonts w:ascii="Arial" w:eastAsia="Arial Unicode MS" w:hAnsi="Arial" w:cs="Arial"/>
          <w:color w:val="000000"/>
          <w:sz w:val="18"/>
          <w:szCs w:val="18"/>
        </w:rPr>
        <w:t>5</w:t>
      </w:r>
      <w:r w:rsidRPr="0003590A">
        <w:rPr>
          <w:rFonts w:ascii="Arial" w:eastAsia="Arial Unicode MS" w:hAnsi="Arial" w:cs="Arial"/>
          <w:color w:val="000000"/>
          <w:sz w:val="18"/>
          <w:szCs w:val="18"/>
        </w:rPr>
        <w:t xml:space="preserve"> February 202</w:t>
      </w:r>
      <w:r w:rsidR="00C46788" w:rsidRPr="0003590A">
        <w:rPr>
          <w:rFonts w:ascii="Arial" w:eastAsia="Arial Unicode MS" w:hAnsi="Arial" w:cs="Arial"/>
          <w:color w:val="000000"/>
          <w:sz w:val="18"/>
          <w:szCs w:val="18"/>
        </w:rPr>
        <w:t>6</w:t>
      </w:r>
      <w:r w:rsidR="00F36795" w:rsidRPr="0003590A">
        <w:rPr>
          <w:rFonts w:ascii="Arial" w:eastAsia="Arial Unicode MS" w:hAnsi="Arial" w:cs="Arial"/>
          <w:color w:val="000000"/>
          <w:sz w:val="18"/>
          <w:szCs w:val="18"/>
        </w:rPr>
        <w:t>.</w:t>
      </w:r>
    </w:p>
    <w:p w14:paraId="6FDAB5F8" w14:textId="77777777" w:rsidR="00AD3ADD" w:rsidRDefault="00AD3ADD" w:rsidP="00A34A14">
      <w:pPr>
        <w:spacing w:line="300" w:lineRule="exact"/>
        <w:contextualSpacing/>
        <w:jc w:val="both"/>
        <w:rPr>
          <w:rFonts w:ascii="Arial" w:hAnsi="Arial" w:cs="Arial"/>
          <w:color w:val="000000"/>
          <w:sz w:val="18"/>
          <w:szCs w:val="18"/>
        </w:rPr>
      </w:pPr>
    </w:p>
    <w:p w14:paraId="5D06ADF8" w14:textId="77777777" w:rsidR="00155D78" w:rsidRPr="0003590A" w:rsidRDefault="00155D78" w:rsidP="00A34A14">
      <w:pPr>
        <w:spacing w:line="300" w:lineRule="exact"/>
        <w:contextualSpacing/>
        <w:jc w:val="both"/>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9F749B" w:rsidRPr="0003590A" w14:paraId="650CD355" w14:textId="77777777" w:rsidTr="0044556C">
        <w:trPr>
          <w:trHeight w:val="386"/>
        </w:trPr>
        <w:tc>
          <w:tcPr>
            <w:tcW w:w="9461" w:type="dxa"/>
            <w:vAlign w:val="center"/>
          </w:tcPr>
          <w:p w14:paraId="1DBC8A28" w14:textId="2FCFA167" w:rsidR="009F749B" w:rsidRPr="0003590A" w:rsidRDefault="001527BD" w:rsidP="00A34A14">
            <w:pPr>
              <w:spacing w:line="300" w:lineRule="exact"/>
              <w:ind w:left="446" w:hanging="547"/>
              <w:contextualSpacing/>
              <w:jc w:val="both"/>
              <w:rPr>
                <w:rFonts w:ascii="Arial" w:eastAsia="Arial Unicode MS" w:hAnsi="Arial" w:cs="Arial"/>
                <w:b/>
                <w:bCs/>
                <w:color w:val="000000"/>
                <w:sz w:val="18"/>
                <w:szCs w:val="18"/>
                <w:cs/>
              </w:rPr>
            </w:pPr>
            <w:r w:rsidRPr="0003590A">
              <w:rPr>
                <w:rFonts w:ascii="Arial" w:eastAsia="Arial Unicode MS" w:hAnsi="Arial" w:cs="Arial"/>
                <w:b/>
                <w:bCs/>
                <w:color w:val="000000"/>
                <w:sz w:val="18"/>
                <w:szCs w:val="18"/>
              </w:rPr>
              <w:t>2</w:t>
            </w:r>
            <w:r w:rsidR="009F749B" w:rsidRPr="0003590A">
              <w:rPr>
                <w:rFonts w:ascii="Arial" w:eastAsia="Arial Unicode MS" w:hAnsi="Arial" w:cs="Arial"/>
                <w:b/>
                <w:bCs/>
                <w:color w:val="000000"/>
                <w:sz w:val="18"/>
                <w:szCs w:val="18"/>
              </w:rPr>
              <w:tab/>
            </w:r>
            <w:r w:rsidR="00F9137A" w:rsidRPr="0003590A">
              <w:rPr>
                <w:rFonts w:ascii="Arial" w:eastAsia="Arial Unicode MS" w:hAnsi="Arial" w:cs="Arial"/>
                <w:b/>
                <w:bCs/>
                <w:color w:val="000000"/>
                <w:sz w:val="18"/>
                <w:szCs w:val="18"/>
              </w:rPr>
              <w:t>Basis of preparation</w:t>
            </w:r>
          </w:p>
        </w:tc>
      </w:tr>
    </w:tbl>
    <w:p w14:paraId="38144390" w14:textId="77777777" w:rsidR="009F749B" w:rsidRPr="0003590A" w:rsidRDefault="009F749B" w:rsidP="00A34A14">
      <w:pPr>
        <w:spacing w:line="300" w:lineRule="exact"/>
        <w:contextualSpacing/>
        <w:jc w:val="both"/>
        <w:rPr>
          <w:rFonts w:ascii="Arial" w:hAnsi="Arial" w:cs="Arial"/>
          <w:color w:val="000000"/>
          <w:sz w:val="18"/>
          <w:szCs w:val="18"/>
        </w:rPr>
      </w:pPr>
    </w:p>
    <w:p w14:paraId="2252754D" w14:textId="77777777" w:rsidR="00711922" w:rsidRPr="0003590A" w:rsidRDefault="00711922" w:rsidP="00711922">
      <w:pPr>
        <w:spacing w:line="300" w:lineRule="exact"/>
        <w:contextualSpacing/>
        <w:jc w:val="both"/>
        <w:rPr>
          <w:rFonts w:ascii="Arial" w:eastAsia="Arial Unicode MS" w:hAnsi="Arial" w:cs="Arial"/>
          <w:color w:val="000000"/>
          <w:sz w:val="18"/>
          <w:szCs w:val="18"/>
        </w:rPr>
      </w:pPr>
      <w:r w:rsidRPr="0003590A">
        <w:rPr>
          <w:rFonts w:ascii="Arial" w:eastAsia="Arial Unicode MS" w:hAnsi="Arial" w:cs="Arial"/>
          <w:color w:val="000000"/>
          <w:sz w:val="18"/>
          <w:szCs w:val="18"/>
        </w:rPr>
        <w:t xml:space="preserve">The equity method and separate financial statements are prepared in accordance with Thai Generally Accepted Accounting Principles under the Accounting Act B.E. 2543, being those Thai Financial Reporting Standards (TFRS) issued under the Accounting Profession Act B.E. 2547. In addition, the equity method and separate financial statements presentation are based on the formats of life insurance financial statements attached in an Office of </w:t>
      </w:r>
      <w:r w:rsidRPr="0003590A">
        <w:rPr>
          <w:rFonts w:ascii="Arial" w:eastAsia="Arial Unicode MS" w:hAnsi="Arial" w:cs="Arial"/>
          <w:color w:val="000000"/>
          <w:spacing w:val="-4"/>
          <w:sz w:val="18"/>
          <w:szCs w:val="18"/>
        </w:rPr>
        <w:t>Insurance Commission’s notification “Principle, methodology, condition and timing for preparation, submission and reporting</w:t>
      </w:r>
      <w:r w:rsidRPr="0003590A">
        <w:rPr>
          <w:rFonts w:ascii="Arial" w:eastAsia="Arial Unicode MS" w:hAnsi="Arial" w:cs="Arial"/>
          <w:color w:val="000000"/>
          <w:sz w:val="18"/>
          <w:szCs w:val="18"/>
        </w:rPr>
        <w:t xml:space="preserve"> of financial statements and operation performance for life insurance company B.E. 2566” dated on 8 February 2023 (“OIC Notification”).</w:t>
      </w:r>
    </w:p>
    <w:p w14:paraId="506ACC16" w14:textId="77777777" w:rsidR="00711922" w:rsidRPr="0003590A" w:rsidRDefault="00711922" w:rsidP="00711922">
      <w:pPr>
        <w:spacing w:line="300" w:lineRule="exact"/>
        <w:ind w:left="446" w:hanging="446"/>
        <w:contextualSpacing/>
        <w:jc w:val="both"/>
        <w:rPr>
          <w:rFonts w:ascii="Arial" w:eastAsia="Arial" w:hAnsi="Arial" w:cs="Arial"/>
          <w:color w:val="000000"/>
          <w:sz w:val="18"/>
          <w:szCs w:val="18"/>
        </w:rPr>
      </w:pPr>
    </w:p>
    <w:p w14:paraId="2C243BEA" w14:textId="77777777" w:rsidR="00711922" w:rsidRPr="0003590A" w:rsidRDefault="00711922" w:rsidP="00711922">
      <w:pPr>
        <w:spacing w:line="300" w:lineRule="exact"/>
        <w:contextualSpacing/>
        <w:jc w:val="both"/>
        <w:rPr>
          <w:rFonts w:ascii="Arial" w:eastAsia="Arial Unicode MS" w:hAnsi="Arial" w:cs="Arial"/>
          <w:color w:val="000000"/>
          <w:sz w:val="18"/>
          <w:szCs w:val="18"/>
        </w:rPr>
      </w:pPr>
      <w:r w:rsidRPr="0003590A">
        <w:rPr>
          <w:rFonts w:ascii="Arial" w:eastAsia="Arial Unicode MS" w:hAnsi="Arial" w:cs="Arial"/>
          <w:color w:val="000000"/>
          <w:sz w:val="18"/>
          <w:szCs w:val="18"/>
        </w:rPr>
        <w:t>The equity method and separate financial statements have been prepared under the historical cost convention except as disclosed in the accounting policies.</w:t>
      </w:r>
    </w:p>
    <w:p w14:paraId="051B4445" w14:textId="77777777" w:rsidR="00711922" w:rsidRPr="0003590A" w:rsidRDefault="00711922" w:rsidP="00711922">
      <w:pPr>
        <w:spacing w:line="300" w:lineRule="exact"/>
        <w:ind w:left="446" w:hanging="446"/>
        <w:contextualSpacing/>
        <w:jc w:val="both"/>
        <w:rPr>
          <w:rFonts w:ascii="Arial" w:eastAsia="Arial" w:hAnsi="Arial" w:cs="Arial"/>
          <w:color w:val="000000"/>
          <w:sz w:val="18"/>
          <w:szCs w:val="18"/>
        </w:rPr>
      </w:pPr>
    </w:p>
    <w:p w14:paraId="0216D0C1" w14:textId="6792BA6C" w:rsidR="00711922" w:rsidRPr="0003590A" w:rsidRDefault="00711922" w:rsidP="00711922">
      <w:pPr>
        <w:spacing w:line="300" w:lineRule="exact"/>
        <w:contextualSpacing/>
        <w:jc w:val="both"/>
        <w:rPr>
          <w:rFonts w:ascii="Arial" w:eastAsia="Arial Unicode MS" w:hAnsi="Arial" w:cs="Arial"/>
          <w:color w:val="000000"/>
          <w:sz w:val="18"/>
          <w:szCs w:val="18"/>
        </w:rPr>
      </w:pPr>
      <w:r w:rsidRPr="0003590A">
        <w:rPr>
          <w:rFonts w:ascii="Arial" w:eastAsia="Arial Unicode MS" w:hAnsi="Arial" w:cs="Arial"/>
          <w:color w:val="000000"/>
          <w:sz w:val="18"/>
          <w:szCs w:val="18"/>
        </w:rPr>
        <w:t xml:space="preserve">The preparation of financial statements in conformity with Thai Generally Accepted Accounting Principles requires management to use certain critical accounting estimates and to exercise its judgement in applying the Company’s accounting policies. The areas involving a higher degree of judgement or complexity, or areas that are more likely to be materially adjusted due to changes in assumptions and estimates are disclosed in Note </w:t>
      </w:r>
      <w:r w:rsidR="00350168" w:rsidRPr="0003590A">
        <w:rPr>
          <w:rFonts w:ascii="Arial" w:eastAsia="Arial Unicode MS" w:hAnsi="Arial" w:cs="Arial"/>
          <w:color w:val="000000"/>
          <w:sz w:val="18"/>
          <w:szCs w:val="18"/>
        </w:rPr>
        <w:t>6</w:t>
      </w:r>
      <w:r w:rsidRPr="0003590A">
        <w:rPr>
          <w:rFonts w:ascii="Arial" w:eastAsia="Arial Unicode MS" w:hAnsi="Arial" w:cs="Arial"/>
          <w:color w:val="000000"/>
          <w:sz w:val="18"/>
          <w:szCs w:val="18"/>
        </w:rPr>
        <w:t xml:space="preserve">. </w:t>
      </w:r>
    </w:p>
    <w:p w14:paraId="577CC497" w14:textId="77777777" w:rsidR="00711922" w:rsidRPr="0003590A" w:rsidRDefault="00711922" w:rsidP="00350168">
      <w:pPr>
        <w:spacing w:line="300" w:lineRule="exact"/>
        <w:contextualSpacing/>
        <w:jc w:val="both"/>
        <w:rPr>
          <w:rFonts w:ascii="Arial" w:eastAsia="Arial" w:hAnsi="Arial" w:cs="Arial"/>
          <w:color w:val="000000"/>
          <w:sz w:val="18"/>
          <w:szCs w:val="18"/>
        </w:rPr>
      </w:pPr>
    </w:p>
    <w:p w14:paraId="255F61CF" w14:textId="77777777" w:rsidR="00E75415" w:rsidRPr="0003590A" w:rsidRDefault="00711922" w:rsidP="008F03C8">
      <w:pPr>
        <w:spacing w:line="300" w:lineRule="exact"/>
        <w:contextualSpacing/>
        <w:jc w:val="thaiDistribute"/>
        <w:rPr>
          <w:rFonts w:ascii="Arial" w:eastAsia="Arial" w:hAnsi="Arial" w:cs="Arial"/>
          <w:color w:val="000000"/>
          <w:sz w:val="18"/>
          <w:szCs w:val="18"/>
        </w:rPr>
      </w:pPr>
      <w:r w:rsidRPr="0003590A">
        <w:rPr>
          <w:rFonts w:ascii="Arial" w:eastAsia="Arial Unicode MS" w:hAnsi="Arial" w:cs="Arial"/>
          <w:color w:val="000000"/>
          <w:sz w:val="18"/>
          <w:szCs w:val="18"/>
        </w:rPr>
        <w:t>An English version of the equity method and separate financial statements have been prepared from the statutory financial statements that are in the Thai language. In the event of a conflict or a difference in interpretation between the</w:t>
      </w:r>
      <w:r w:rsidR="00C25B5A" w:rsidRPr="0003590A">
        <w:rPr>
          <w:rFonts w:ascii="Arial" w:eastAsia="Arial Unicode MS" w:hAnsi="Arial" w:cs="Arial"/>
          <w:color w:val="000000"/>
          <w:sz w:val="18"/>
          <w:szCs w:val="18"/>
        </w:rPr>
        <w:t xml:space="preserve"> </w:t>
      </w:r>
      <w:r w:rsidRPr="0003590A">
        <w:rPr>
          <w:rFonts w:ascii="Arial" w:eastAsia="Arial Unicode MS" w:hAnsi="Arial" w:cs="Arial"/>
          <w:color w:val="000000"/>
          <w:sz w:val="18"/>
          <w:szCs w:val="18"/>
        </w:rPr>
        <w:t>two languages, the Thai language statutory financial statements shall prevail</w:t>
      </w:r>
      <w:r w:rsidR="00E75415" w:rsidRPr="0003590A">
        <w:rPr>
          <w:rFonts w:ascii="Arial" w:eastAsia="Arial Unicode MS" w:hAnsi="Arial" w:cs="Arial"/>
          <w:color w:val="000000"/>
          <w:sz w:val="18"/>
          <w:szCs w:val="18"/>
        </w:rPr>
        <w:t>.</w:t>
      </w:r>
      <w:r w:rsidRPr="0003590A">
        <w:rPr>
          <w:rFonts w:ascii="Arial" w:eastAsia="Arial" w:hAnsi="Arial" w:cs="Arial"/>
          <w:color w:val="000000"/>
          <w:sz w:val="18"/>
          <w:szCs w:val="18"/>
        </w:rPr>
        <w:t xml:space="preserve"> </w:t>
      </w:r>
    </w:p>
    <w:p w14:paraId="1C846EDF" w14:textId="0DC3A360" w:rsidR="00E670BC" w:rsidRPr="0003590A" w:rsidRDefault="002466EA" w:rsidP="008F03C8">
      <w:pPr>
        <w:spacing w:line="300" w:lineRule="exact"/>
        <w:contextualSpacing/>
        <w:jc w:val="thaiDistribute"/>
        <w:rPr>
          <w:rFonts w:ascii="Arial" w:eastAsia="Arial Unicode MS" w:hAnsi="Arial" w:cs="Arial"/>
          <w:color w:val="000000"/>
          <w:sz w:val="18"/>
          <w:szCs w:val="18"/>
        </w:rPr>
      </w:pPr>
      <w:r w:rsidRPr="0003590A">
        <w:rPr>
          <w:rFonts w:ascii="Arial" w:eastAsia="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E670BC" w:rsidRPr="0003590A" w14:paraId="11D7AACE" w14:textId="77777777" w:rsidTr="00EC4E52">
        <w:trPr>
          <w:trHeight w:val="386"/>
        </w:trPr>
        <w:tc>
          <w:tcPr>
            <w:tcW w:w="9461" w:type="dxa"/>
            <w:vAlign w:val="center"/>
          </w:tcPr>
          <w:p w14:paraId="1F9E2AAB" w14:textId="2129C5C7" w:rsidR="00E670BC" w:rsidRPr="0003590A" w:rsidRDefault="001527BD" w:rsidP="00A34A14">
            <w:pPr>
              <w:spacing w:line="300" w:lineRule="exact"/>
              <w:ind w:left="446" w:hanging="547"/>
              <w:contextualSpacing/>
              <w:jc w:val="both"/>
              <w:rPr>
                <w:rFonts w:ascii="Arial" w:eastAsia="Arial Unicode MS" w:hAnsi="Arial" w:cs="Arial"/>
                <w:b/>
                <w:bCs/>
                <w:color w:val="000000"/>
                <w:sz w:val="18"/>
                <w:szCs w:val="18"/>
                <w:cs/>
              </w:rPr>
            </w:pPr>
            <w:r w:rsidRPr="0003590A">
              <w:rPr>
                <w:rFonts w:ascii="Arial" w:eastAsia="Arial Unicode MS" w:hAnsi="Arial" w:cs="Arial"/>
                <w:b/>
                <w:bCs/>
                <w:color w:val="000000"/>
                <w:sz w:val="18"/>
                <w:szCs w:val="18"/>
              </w:rPr>
              <w:t>3</w:t>
            </w:r>
            <w:r w:rsidR="00E670BC" w:rsidRPr="0003590A">
              <w:rPr>
                <w:rFonts w:ascii="Arial" w:eastAsia="Arial Unicode MS" w:hAnsi="Arial" w:cs="Arial"/>
                <w:b/>
                <w:bCs/>
                <w:color w:val="000000"/>
                <w:sz w:val="18"/>
                <w:szCs w:val="18"/>
              </w:rPr>
              <w:tab/>
              <w:t>New financial reporting standard</w:t>
            </w:r>
          </w:p>
        </w:tc>
      </w:tr>
    </w:tbl>
    <w:p w14:paraId="0269A181" w14:textId="77777777" w:rsidR="00E670BC" w:rsidRPr="0003590A" w:rsidRDefault="00E670BC" w:rsidP="00A34A14">
      <w:pPr>
        <w:autoSpaceDE w:val="0"/>
        <w:autoSpaceDN w:val="0"/>
        <w:adjustRightInd w:val="0"/>
        <w:spacing w:line="300" w:lineRule="exact"/>
        <w:contextualSpacing/>
        <w:jc w:val="thaiDistribute"/>
        <w:rPr>
          <w:rFonts w:ascii="Arial" w:eastAsia="Cambria" w:hAnsi="Arial" w:cs="Arial"/>
          <w:color w:val="000000"/>
          <w:sz w:val="18"/>
          <w:szCs w:val="18"/>
        </w:rPr>
      </w:pPr>
    </w:p>
    <w:p w14:paraId="74D573B0" w14:textId="3422B674" w:rsidR="00032A2F" w:rsidRPr="0003590A" w:rsidRDefault="001527BD" w:rsidP="00A34A14">
      <w:pPr>
        <w:spacing w:line="300" w:lineRule="exact"/>
        <w:ind w:left="540" w:hanging="540"/>
        <w:contextualSpacing/>
        <w:jc w:val="thaiDistribute"/>
        <w:rPr>
          <w:rFonts w:ascii="Arial" w:hAnsi="Arial" w:cs="Arial"/>
          <w:b/>
          <w:bCs/>
          <w:color w:val="000000"/>
          <w:sz w:val="18"/>
          <w:szCs w:val="18"/>
        </w:rPr>
      </w:pPr>
      <w:bookmarkStart w:id="0" w:name="_Toc154671489"/>
      <w:bookmarkStart w:id="1" w:name="_Toc177731706"/>
      <w:r w:rsidRPr="0003590A">
        <w:rPr>
          <w:rFonts w:ascii="Arial" w:hAnsi="Arial" w:cs="Arial"/>
          <w:b/>
          <w:bCs/>
          <w:color w:val="000000"/>
          <w:sz w:val="18"/>
          <w:szCs w:val="18"/>
        </w:rPr>
        <w:t>3</w:t>
      </w:r>
      <w:r w:rsidR="00032A2F" w:rsidRPr="0003590A">
        <w:rPr>
          <w:rFonts w:ascii="Arial" w:hAnsi="Arial" w:cs="Arial"/>
          <w:b/>
          <w:bCs/>
          <w:color w:val="000000"/>
          <w:sz w:val="18"/>
          <w:szCs w:val="18"/>
        </w:rPr>
        <w:t>.</w:t>
      </w:r>
      <w:r w:rsidRPr="0003590A">
        <w:rPr>
          <w:rFonts w:ascii="Arial" w:hAnsi="Arial" w:cs="Arial"/>
          <w:b/>
          <w:bCs/>
          <w:color w:val="000000"/>
          <w:sz w:val="18"/>
          <w:szCs w:val="18"/>
        </w:rPr>
        <w:t>1</w:t>
      </w:r>
      <w:r w:rsidR="00032A2F" w:rsidRPr="0003590A">
        <w:rPr>
          <w:rFonts w:ascii="Arial" w:hAnsi="Arial" w:cs="Arial"/>
          <w:b/>
          <w:bCs/>
          <w:color w:val="000000"/>
          <w:sz w:val="18"/>
          <w:szCs w:val="18"/>
          <w:cs/>
        </w:rPr>
        <w:tab/>
      </w:r>
      <w:r w:rsidR="00032A2F" w:rsidRPr="0003590A">
        <w:rPr>
          <w:rFonts w:ascii="Arial" w:hAnsi="Arial" w:cs="Arial"/>
          <w:b/>
          <w:bCs/>
          <w:color w:val="000000"/>
          <w:sz w:val="18"/>
          <w:szCs w:val="18"/>
        </w:rPr>
        <w:t>New financial reporting standard that is effective for the accounting period</w:t>
      </w:r>
      <w:r w:rsidR="00032A2F" w:rsidRPr="0003590A">
        <w:rPr>
          <w:rFonts w:ascii="Arial" w:hAnsi="Arial" w:cs="Arial"/>
          <w:b/>
          <w:bCs/>
          <w:color w:val="000000"/>
          <w:sz w:val="18"/>
          <w:szCs w:val="18"/>
          <w:cs/>
        </w:rPr>
        <w:t xml:space="preserve"> </w:t>
      </w:r>
      <w:r w:rsidR="00032A2F" w:rsidRPr="0003590A">
        <w:rPr>
          <w:rFonts w:ascii="Arial" w:hAnsi="Arial" w:cs="Arial"/>
          <w:b/>
          <w:bCs/>
          <w:color w:val="000000"/>
          <w:sz w:val="18"/>
          <w:szCs w:val="18"/>
        </w:rPr>
        <w:t xml:space="preserve">beginning on or after </w:t>
      </w:r>
      <w:r w:rsidR="00D50D7E" w:rsidRPr="0003590A">
        <w:rPr>
          <w:rFonts w:ascii="Arial" w:hAnsi="Arial" w:cs="Arial"/>
          <w:b/>
          <w:bCs/>
          <w:color w:val="000000"/>
          <w:sz w:val="18"/>
          <w:szCs w:val="18"/>
        </w:rPr>
        <w:br/>
      </w:r>
      <w:r w:rsidRPr="0003590A">
        <w:rPr>
          <w:rFonts w:ascii="Arial" w:hAnsi="Arial" w:cs="Arial"/>
          <w:b/>
          <w:bCs/>
          <w:color w:val="000000"/>
          <w:sz w:val="18"/>
          <w:szCs w:val="18"/>
        </w:rPr>
        <w:t>1</w:t>
      </w:r>
      <w:r w:rsidR="00032A2F" w:rsidRPr="0003590A">
        <w:rPr>
          <w:rFonts w:ascii="Arial" w:hAnsi="Arial" w:cs="Arial"/>
          <w:b/>
          <w:bCs/>
          <w:color w:val="000000"/>
          <w:sz w:val="18"/>
          <w:szCs w:val="18"/>
        </w:rPr>
        <w:t xml:space="preserve"> January </w:t>
      </w:r>
      <w:r w:rsidRPr="0003590A">
        <w:rPr>
          <w:rFonts w:ascii="Arial" w:hAnsi="Arial" w:cs="Arial"/>
          <w:b/>
          <w:bCs/>
          <w:color w:val="000000"/>
          <w:sz w:val="18"/>
          <w:szCs w:val="18"/>
        </w:rPr>
        <w:t>2025</w:t>
      </w:r>
      <w:r w:rsidR="00032A2F" w:rsidRPr="0003590A">
        <w:rPr>
          <w:rFonts w:ascii="Arial" w:hAnsi="Arial" w:cs="Arial"/>
          <w:b/>
          <w:bCs/>
          <w:color w:val="000000"/>
          <w:sz w:val="18"/>
          <w:szCs w:val="18"/>
        </w:rPr>
        <w:t xml:space="preserve"> which are relevant and has significant impacts on the </w:t>
      </w:r>
      <w:r w:rsidR="00015D73" w:rsidRPr="0003590A">
        <w:rPr>
          <w:rFonts w:ascii="Arial" w:hAnsi="Arial" w:cs="Arial"/>
          <w:b/>
          <w:bCs/>
          <w:color w:val="000000"/>
          <w:sz w:val="18"/>
          <w:szCs w:val="18"/>
        </w:rPr>
        <w:t>Company</w:t>
      </w:r>
      <w:r w:rsidR="00032A2F" w:rsidRPr="0003590A">
        <w:rPr>
          <w:rFonts w:ascii="Arial" w:hAnsi="Arial" w:cs="Arial"/>
          <w:b/>
          <w:bCs/>
          <w:color w:val="000000"/>
          <w:sz w:val="18"/>
          <w:szCs w:val="18"/>
        </w:rPr>
        <w:t>.</w:t>
      </w:r>
      <w:bookmarkEnd w:id="0"/>
      <w:bookmarkEnd w:id="1"/>
    </w:p>
    <w:p w14:paraId="73ED706B" w14:textId="77777777" w:rsidR="00E670BC" w:rsidRPr="0003590A" w:rsidRDefault="00E670BC" w:rsidP="00A34A14">
      <w:pPr>
        <w:autoSpaceDE w:val="0"/>
        <w:autoSpaceDN w:val="0"/>
        <w:adjustRightInd w:val="0"/>
        <w:spacing w:line="300" w:lineRule="exact"/>
        <w:contextualSpacing/>
        <w:jc w:val="thaiDistribute"/>
        <w:rPr>
          <w:rFonts w:ascii="Arial" w:eastAsia="Cambria" w:hAnsi="Arial" w:cs="Arial"/>
          <w:color w:val="000000"/>
          <w:sz w:val="18"/>
          <w:szCs w:val="18"/>
        </w:rPr>
      </w:pPr>
    </w:p>
    <w:p w14:paraId="0318FEA3" w14:textId="18F5F14E" w:rsidR="00715FDB" w:rsidRPr="0003590A" w:rsidRDefault="00715FDB" w:rsidP="004463E4">
      <w:pPr>
        <w:numPr>
          <w:ilvl w:val="0"/>
          <w:numId w:val="2"/>
        </w:numPr>
        <w:autoSpaceDE w:val="0"/>
        <w:autoSpaceDN w:val="0"/>
        <w:adjustRightInd w:val="0"/>
        <w:spacing w:line="300" w:lineRule="exact"/>
        <w:ind w:left="540" w:hanging="540"/>
        <w:contextualSpacing/>
        <w:jc w:val="thaiDistribute"/>
        <w:rPr>
          <w:rFonts w:ascii="Arial" w:eastAsia="Cambria" w:hAnsi="Arial" w:cs="Arial"/>
          <w:sz w:val="18"/>
          <w:szCs w:val="18"/>
        </w:rPr>
      </w:pPr>
      <w:r w:rsidRPr="0003590A">
        <w:rPr>
          <w:rFonts w:ascii="Arial" w:eastAsia="Cambria" w:hAnsi="Arial" w:cs="Arial"/>
          <w:b/>
          <w:bCs/>
          <w:sz w:val="18"/>
          <w:szCs w:val="18"/>
        </w:rPr>
        <w:t xml:space="preserve">TFRS </w:t>
      </w:r>
      <w:r w:rsidR="001527BD" w:rsidRPr="0003590A">
        <w:rPr>
          <w:rFonts w:ascii="Arial" w:eastAsia="Cambria" w:hAnsi="Arial" w:cs="Arial"/>
          <w:b/>
          <w:bCs/>
          <w:sz w:val="18"/>
          <w:szCs w:val="18"/>
        </w:rPr>
        <w:t>17</w:t>
      </w:r>
      <w:r w:rsidRPr="0003590A">
        <w:rPr>
          <w:rFonts w:ascii="Arial" w:eastAsia="Cambria" w:hAnsi="Arial" w:cs="Arial"/>
          <w:b/>
          <w:bCs/>
          <w:sz w:val="18"/>
          <w:szCs w:val="18"/>
        </w:rPr>
        <w:t xml:space="preserve"> Insurance Contracts </w:t>
      </w:r>
      <w:r w:rsidRPr="0003590A">
        <w:rPr>
          <w:rFonts w:ascii="Arial" w:eastAsia="Cambria" w:hAnsi="Arial" w:cs="Arial"/>
          <w:sz w:val="18"/>
          <w:szCs w:val="18"/>
        </w:rPr>
        <w:t xml:space="preserve">TFRS </w:t>
      </w:r>
      <w:r w:rsidR="001527BD" w:rsidRPr="0003590A">
        <w:rPr>
          <w:rFonts w:ascii="Arial" w:eastAsia="Cambria" w:hAnsi="Arial" w:cs="Arial"/>
          <w:sz w:val="18"/>
          <w:szCs w:val="18"/>
        </w:rPr>
        <w:t>17</w:t>
      </w:r>
      <w:r w:rsidRPr="0003590A">
        <w:rPr>
          <w:rFonts w:ascii="Arial" w:eastAsia="Cambria" w:hAnsi="Arial" w:cs="Arial"/>
          <w:sz w:val="18"/>
          <w:szCs w:val="18"/>
        </w:rPr>
        <w:t xml:space="preserve"> has replaced TFRS </w:t>
      </w:r>
      <w:r w:rsidR="001527BD" w:rsidRPr="0003590A">
        <w:rPr>
          <w:rFonts w:ascii="Arial" w:eastAsia="Cambria" w:hAnsi="Arial" w:cs="Arial"/>
          <w:sz w:val="18"/>
          <w:szCs w:val="18"/>
        </w:rPr>
        <w:t>4</w:t>
      </w:r>
      <w:r w:rsidRPr="0003590A">
        <w:rPr>
          <w:rFonts w:ascii="Arial" w:eastAsia="Cambria" w:hAnsi="Arial" w:cs="Arial"/>
          <w:sz w:val="18"/>
          <w:szCs w:val="18"/>
        </w:rPr>
        <w:t xml:space="preserve"> Insurance Contracts.</w:t>
      </w:r>
      <w:r w:rsidR="00DD3422" w:rsidRPr="0003590A">
        <w:rPr>
          <w:rFonts w:ascii="Arial" w:eastAsia="Cambria" w:hAnsi="Arial" w:cs="Arial"/>
          <w:sz w:val="18"/>
          <w:szCs w:val="18"/>
        </w:rPr>
        <w:t xml:space="preserve"> </w:t>
      </w:r>
      <w:r w:rsidRPr="0003590A">
        <w:rPr>
          <w:rFonts w:ascii="Arial" w:eastAsia="Cambria" w:hAnsi="Arial" w:cs="Arial"/>
          <w:sz w:val="18"/>
          <w:szCs w:val="18"/>
        </w:rPr>
        <w:t>It requires a current measurement model where estimates are remeasured in each reporting period. Contracts are measured using the building blocks of:</w:t>
      </w:r>
    </w:p>
    <w:p w14:paraId="4BDC6307" w14:textId="77777777" w:rsidR="00715FDB" w:rsidRPr="0003590A" w:rsidRDefault="00715FDB" w:rsidP="00A34A14">
      <w:pPr>
        <w:autoSpaceDE w:val="0"/>
        <w:autoSpaceDN w:val="0"/>
        <w:adjustRightInd w:val="0"/>
        <w:spacing w:line="300" w:lineRule="exact"/>
        <w:ind w:left="540"/>
        <w:contextualSpacing/>
        <w:jc w:val="thaiDistribute"/>
        <w:rPr>
          <w:rFonts w:ascii="Arial" w:eastAsia="Cambria" w:hAnsi="Arial" w:cs="Arial"/>
          <w:color w:val="000000"/>
          <w:sz w:val="18"/>
          <w:szCs w:val="18"/>
        </w:rPr>
      </w:pPr>
    </w:p>
    <w:p w14:paraId="1AE2447D" w14:textId="77777777" w:rsidR="00724FB8" w:rsidRPr="0003590A" w:rsidRDefault="00724FB8" w:rsidP="004463E4">
      <w:pPr>
        <w:numPr>
          <w:ilvl w:val="0"/>
          <w:numId w:val="1"/>
        </w:numPr>
        <w:tabs>
          <w:tab w:val="left" w:pos="900"/>
          <w:tab w:val="left" w:pos="1440"/>
        </w:tabs>
        <w:autoSpaceDE w:val="0"/>
        <w:autoSpaceDN w:val="0"/>
        <w:adjustRightInd w:val="0"/>
        <w:spacing w:line="300" w:lineRule="exact"/>
        <w:ind w:left="900"/>
        <w:contextualSpacing/>
        <w:jc w:val="thaiDistribute"/>
        <w:rPr>
          <w:rFonts w:ascii="Arial" w:eastAsia="Cambria" w:hAnsi="Arial" w:cs="Arial"/>
          <w:color w:val="000000"/>
          <w:sz w:val="18"/>
          <w:szCs w:val="18"/>
        </w:rPr>
      </w:pPr>
      <w:r w:rsidRPr="0003590A">
        <w:rPr>
          <w:rFonts w:ascii="Arial" w:eastAsia="Cambria" w:hAnsi="Arial" w:cs="Arial"/>
          <w:color w:val="000000"/>
          <w:sz w:val="18"/>
          <w:szCs w:val="18"/>
        </w:rPr>
        <w:t>discounted probability-weighted cash flows</w:t>
      </w:r>
    </w:p>
    <w:p w14:paraId="756A1E16" w14:textId="77777777" w:rsidR="00724FB8" w:rsidRPr="0003590A" w:rsidRDefault="00724FB8" w:rsidP="004463E4">
      <w:pPr>
        <w:numPr>
          <w:ilvl w:val="0"/>
          <w:numId w:val="1"/>
        </w:numPr>
        <w:tabs>
          <w:tab w:val="left" w:pos="900"/>
          <w:tab w:val="left" w:pos="1440"/>
        </w:tabs>
        <w:autoSpaceDE w:val="0"/>
        <w:autoSpaceDN w:val="0"/>
        <w:adjustRightInd w:val="0"/>
        <w:spacing w:line="300" w:lineRule="exact"/>
        <w:ind w:left="900"/>
        <w:contextualSpacing/>
        <w:jc w:val="thaiDistribute"/>
        <w:rPr>
          <w:rFonts w:ascii="Arial" w:eastAsia="Cambria" w:hAnsi="Arial" w:cs="Arial"/>
          <w:color w:val="000000"/>
          <w:sz w:val="18"/>
          <w:szCs w:val="18"/>
        </w:rPr>
      </w:pPr>
      <w:r w:rsidRPr="0003590A">
        <w:rPr>
          <w:rFonts w:ascii="Arial" w:eastAsia="Cambria" w:hAnsi="Arial" w:cs="Arial"/>
          <w:color w:val="000000"/>
          <w:sz w:val="18"/>
          <w:szCs w:val="18"/>
        </w:rPr>
        <w:t>an explicit risk adjustment, and</w:t>
      </w:r>
    </w:p>
    <w:p w14:paraId="0311386B" w14:textId="77777777" w:rsidR="00724FB8" w:rsidRPr="0003590A" w:rsidRDefault="00724FB8" w:rsidP="004463E4">
      <w:pPr>
        <w:numPr>
          <w:ilvl w:val="0"/>
          <w:numId w:val="1"/>
        </w:numPr>
        <w:tabs>
          <w:tab w:val="left" w:pos="900"/>
          <w:tab w:val="left" w:pos="1440"/>
        </w:tabs>
        <w:autoSpaceDE w:val="0"/>
        <w:autoSpaceDN w:val="0"/>
        <w:adjustRightInd w:val="0"/>
        <w:spacing w:line="300" w:lineRule="exact"/>
        <w:ind w:left="900"/>
        <w:contextualSpacing/>
        <w:jc w:val="thaiDistribute"/>
        <w:rPr>
          <w:rFonts w:ascii="Arial" w:eastAsia="Cambria" w:hAnsi="Arial" w:cs="Arial"/>
          <w:color w:val="000000"/>
          <w:sz w:val="18"/>
          <w:szCs w:val="18"/>
        </w:rPr>
      </w:pPr>
      <w:r w:rsidRPr="0003590A">
        <w:rPr>
          <w:rFonts w:ascii="Arial" w:eastAsia="Cambria" w:hAnsi="Arial" w:cs="Arial"/>
          <w:color w:val="000000"/>
          <w:sz w:val="18"/>
          <w:szCs w:val="18"/>
        </w:rPr>
        <w:t>a contractual service margin (CSM) representing the unearned profit of the contract which is recognised as revenue over the coverage period.</w:t>
      </w:r>
    </w:p>
    <w:p w14:paraId="46AE0F40" w14:textId="77777777" w:rsidR="00724FB8" w:rsidRPr="0003590A" w:rsidRDefault="00724FB8" w:rsidP="00A34A14">
      <w:pPr>
        <w:autoSpaceDE w:val="0"/>
        <w:autoSpaceDN w:val="0"/>
        <w:adjustRightInd w:val="0"/>
        <w:spacing w:line="300" w:lineRule="exact"/>
        <w:ind w:left="547"/>
        <w:contextualSpacing/>
        <w:jc w:val="thaiDistribute"/>
        <w:rPr>
          <w:rFonts w:ascii="Arial" w:eastAsia="Cambria" w:hAnsi="Arial" w:cs="Arial"/>
          <w:color w:val="000000"/>
          <w:sz w:val="18"/>
          <w:szCs w:val="18"/>
        </w:rPr>
      </w:pPr>
    </w:p>
    <w:p w14:paraId="140ACE04" w14:textId="037506FB" w:rsidR="00724FB8" w:rsidRPr="0003590A" w:rsidRDefault="00724FB8" w:rsidP="00A34A14">
      <w:pPr>
        <w:autoSpaceDE w:val="0"/>
        <w:autoSpaceDN w:val="0"/>
        <w:adjustRightInd w:val="0"/>
        <w:spacing w:line="300" w:lineRule="exact"/>
        <w:ind w:left="547"/>
        <w:contextualSpacing/>
        <w:jc w:val="thaiDistribute"/>
        <w:rPr>
          <w:rFonts w:ascii="Arial" w:eastAsia="Cambria" w:hAnsi="Arial" w:cs="Arial"/>
          <w:color w:val="000000"/>
          <w:sz w:val="18"/>
          <w:szCs w:val="18"/>
        </w:rPr>
      </w:pPr>
      <w:r w:rsidRPr="0003590A">
        <w:rPr>
          <w:rFonts w:ascii="Arial" w:eastAsia="Cambria" w:hAnsi="Arial" w:cs="Arial"/>
          <w:color w:val="000000"/>
          <w:sz w:val="18"/>
          <w:szCs w:val="18"/>
        </w:rPr>
        <w:t xml:space="preserve">The standard allows a choice between recognising changes in discount rates either in the statement of profit or loss or directly in other comprehensive income. The choice is likely to reflect how insurers account for their financial assets under TFRS </w:t>
      </w:r>
      <w:r w:rsidR="001527BD" w:rsidRPr="0003590A">
        <w:rPr>
          <w:rFonts w:ascii="Arial" w:eastAsia="Cambria" w:hAnsi="Arial" w:cs="Arial"/>
          <w:color w:val="000000"/>
          <w:sz w:val="18"/>
          <w:szCs w:val="18"/>
        </w:rPr>
        <w:t>9</w:t>
      </w:r>
      <w:r w:rsidRPr="0003590A">
        <w:rPr>
          <w:rFonts w:ascii="Arial" w:eastAsia="Cambria" w:hAnsi="Arial" w:cs="Arial"/>
          <w:color w:val="000000"/>
          <w:sz w:val="18"/>
          <w:szCs w:val="18"/>
        </w:rPr>
        <w:t>.</w:t>
      </w:r>
    </w:p>
    <w:p w14:paraId="4F4F481C" w14:textId="77777777" w:rsidR="00724FB8" w:rsidRPr="0003590A" w:rsidRDefault="00724FB8" w:rsidP="00A34A14">
      <w:pPr>
        <w:autoSpaceDE w:val="0"/>
        <w:autoSpaceDN w:val="0"/>
        <w:adjustRightInd w:val="0"/>
        <w:spacing w:line="300" w:lineRule="exact"/>
        <w:ind w:left="547"/>
        <w:contextualSpacing/>
        <w:jc w:val="thaiDistribute"/>
        <w:rPr>
          <w:rFonts w:ascii="Arial" w:eastAsia="Cambria" w:hAnsi="Arial" w:cs="Arial"/>
          <w:color w:val="000000"/>
          <w:sz w:val="18"/>
          <w:szCs w:val="18"/>
        </w:rPr>
      </w:pPr>
    </w:p>
    <w:p w14:paraId="2F8E3104" w14:textId="77777777" w:rsidR="00724FB8" w:rsidRPr="0003590A" w:rsidRDefault="00724FB8" w:rsidP="00A34A14">
      <w:pPr>
        <w:autoSpaceDE w:val="0"/>
        <w:autoSpaceDN w:val="0"/>
        <w:adjustRightInd w:val="0"/>
        <w:spacing w:line="300" w:lineRule="exact"/>
        <w:ind w:left="547"/>
        <w:contextualSpacing/>
        <w:jc w:val="thaiDistribute"/>
        <w:rPr>
          <w:rFonts w:ascii="Arial" w:eastAsia="Cambria" w:hAnsi="Arial" w:cs="Arial"/>
          <w:color w:val="000000"/>
          <w:sz w:val="18"/>
          <w:szCs w:val="18"/>
        </w:rPr>
      </w:pPr>
      <w:r w:rsidRPr="0003590A">
        <w:rPr>
          <w:rFonts w:ascii="Arial" w:eastAsia="Cambria" w:hAnsi="Arial" w:cs="Arial"/>
          <w:color w:val="000000"/>
          <w:sz w:val="18"/>
          <w:szCs w:val="18"/>
        </w:rPr>
        <w:t>An optional, simplified premium allocation approach is permitted for the liability for the remaining coverage for eligible groups of insurance contracts, which are often written by non-life insurers.</w:t>
      </w:r>
    </w:p>
    <w:p w14:paraId="7CFB2DEE" w14:textId="77777777" w:rsidR="00724FB8" w:rsidRPr="0003590A" w:rsidRDefault="00724FB8" w:rsidP="00A34A14">
      <w:pPr>
        <w:autoSpaceDE w:val="0"/>
        <w:autoSpaceDN w:val="0"/>
        <w:adjustRightInd w:val="0"/>
        <w:spacing w:line="300" w:lineRule="exact"/>
        <w:ind w:left="547"/>
        <w:contextualSpacing/>
        <w:jc w:val="thaiDistribute"/>
        <w:rPr>
          <w:rFonts w:ascii="Arial" w:eastAsia="Cambria" w:hAnsi="Arial" w:cs="Arial"/>
          <w:color w:val="000000"/>
          <w:sz w:val="18"/>
          <w:szCs w:val="18"/>
        </w:rPr>
      </w:pPr>
    </w:p>
    <w:p w14:paraId="4B1E0E9A" w14:textId="77777777" w:rsidR="00724FB8" w:rsidRPr="0003590A" w:rsidRDefault="00724FB8" w:rsidP="00A34A14">
      <w:pPr>
        <w:autoSpaceDE w:val="0"/>
        <w:autoSpaceDN w:val="0"/>
        <w:adjustRightInd w:val="0"/>
        <w:spacing w:line="300" w:lineRule="exact"/>
        <w:ind w:left="547"/>
        <w:contextualSpacing/>
        <w:jc w:val="thaiDistribute"/>
        <w:rPr>
          <w:rFonts w:ascii="Arial" w:eastAsia="Cambria" w:hAnsi="Arial" w:cs="Arial"/>
          <w:color w:val="000000"/>
          <w:spacing w:val="-4"/>
          <w:sz w:val="18"/>
          <w:szCs w:val="18"/>
        </w:rPr>
      </w:pPr>
      <w:r w:rsidRPr="0003590A">
        <w:rPr>
          <w:rFonts w:ascii="Arial" w:eastAsia="Cambria" w:hAnsi="Arial" w:cs="Arial"/>
          <w:color w:val="000000"/>
          <w:spacing w:val="-4"/>
          <w:sz w:val="18"/>
          <w:szCs w:val="18"/>
        </w:rPr>
        <w:t>There is a modification of the general measurement model called the ‘variable fee approach’ for certain contracts written by life insurers where policyholders share in the returns from underlying items. When applying the variable fee approach, the entity’s share of the fair value changes of the underlying items is included in the CSM. The results of insurers using this model are therefore likely to be less volatile than under the general model.</w:t>
      </w:r>
    </w:p>
    <w:p w14:paraId="5B230F9F" w14:textId="77777777" w:rsidR="00724FB8" w:rsidRPr="0003590A" w:rsidRDefault="00724FB8" w:rsidP="00A34A14">
      <w:pPr>
        <w:autoSpaceDE w:val="0"/>
        <w:autoSpaceDN w:val="0"/>
        <w:adjustRightInd w:val="0"/>
        <w:spacing w:line="300" w:lineRule="exact"/>
        <w:ind w:left="547"/>
        <w:contextualSpacing/>
        <w:jc w:val="thaiDistribute"/>
        <w:rPr>
          <w:rFonts w:ascii="Arial" w:eastAsia="Cambria" w:hAnsi="Arial" w:cs="Arial"/>
          <w:color w:val="000000"/>
          <w:sz w:val="18"/>
          <w:szCs w:val="18"/>
        </w:rPr>
      </w:pPr>
    </w:p>
    <w:p w14:paraId="6B1B3341" w14:textId="4CA37565" w:rsidR="00724FB8" w:rsidRPr="0003590A" w:rsidRDefault="00724FB8" w:rsidP="00A34A14">
      <w:pPr>
        <w:autoSpaceDE w:val="0"/>
        <w:autoSpaceDN w:val="0"/>
        <w:adjustRightInd w:val="0"/>
        <w:spacing w:line="300" w:lineRule="exact"/>
        <w:ind w:left="547"/>
        <w:contextualSpacing/>
        <w:jc w:val="thaiDistribute"/>
        <w:rPr>
          <w:rFonts w:ascii="Arial" w:eastAsia="Cambria" w:hAnsi="Arial" w:cs="Arial"/>
          <w:color w:val="000000"/>
          <w:sz w:val="18"/>
          <w:szCs w:val="18"/>
        </w:rPr>
      </w:pPr>
      <w:r w:rsidRPr="0003590A">
        <w:rPr>
          <w:rFonts w:ascii="Arial" w:eastAsia="Cambria" w:hAnsi="Arial" w:cs="Arial"/>
          <w:color w:val="000000"/>
          <w:sz w:val="18"/>
          <w:szCs w:val="18"/>
        </w:rPr>
        <w:t xml:space="preserve">Adopting TFRS </w:t>
      </w:r>
      <w:r w:rsidR="001527BD" w:rsidRPr="0003590A">
        <w:rPr>
          <w:rFonts w:ascii="Arial" w:eastAsia="Cambria" w:hAnsi="Arial" w:cs="Arial"/>
          <w:color w:val="000000"/>
          <w:sz w:val="18"/>
          <w:szCs w:val="18"/>
        </w:rPr>
        <w:t>17</w:t>
      </w:r>
      <w:r w:rsidRPr="0003590A">
        <w:rPr>
          <w:rFonts w:ascii="Arial" w:eastAsia="Cambria" w:hAnsi="Arial" w:cs="Arial"/>
          <w:color w:val="000000"/>
          <w:sz w:val="18"/>
          <w:szCs w:val="18"/>
        </w:rPr>
        <w:t xml:space="preserve">, the </w:t>
      </w:r>
      <w:r w:rsidR="004000FB" w:rsidRPr="0003590A">
        <w:rPr>
          <w:rFonts w:ascii="Arial" w:eastAsia="Cambria" w:hAnsi="Arial" w:cs="Arial"/>
          <w:color w:val="000000"/>
          <w:sz w:val="18"/>
          <w:szCs w:val="18"/>
        </w:rPr>
        <w:t>Company</w:t>
      </w:r>
      <w:r w:rsidRPr="0003590A">
        <w:rPr>
          <w:rFonts w:ascii="Arial" w:eastAsia="Cambria" w:hAnsi="Arial" w:cs="Arial"/>
          <w:color w:val="000000"/>
          <w:sz w:val="18"/>
          <w:szCs w:val="18"/>
        </w:rPr>
        <w:t xml:space="preserve"> can choose to recognise any cumulative negative impacts from insurance contract liabilities in retained earnings by applying the straight-line method, using no more than a </w:t>
      </w:r>
      <w:r w:rsidR="00DD3422" w:rsidRPr="0003590A">
        <w:rPr>
          <w:rFonts w:ascii="Arial" w:eastAsia="Cambria" w:hAnsi="Arial" w:cs="Arial"/>
          <w:color w:val="000000"/>
          <w:sz w:val="18"/>
          <w:szCs w:val="18"/>
        </w:rPr>
        <w:t>three</w:t>
      </w:r>
      <w:r w:rsidRPr="0003590A">
        <w:rPr>
          <w:rFonts w:ascii="Arial" w:eastAsia="Cambria" w:hAnsi="Arial" w:cs="Arial"/>
          <w:color w:val="000000"/>
          <w:sz w:val="18"/>
          <w:szCs w:val="18"/>
        </w:rPr>
        <w:t>-year period from the transition date.</w:t>
      </w:r>
    </w:p>
    <w:p w14:paraId="0D8A456B" w14:textId="77777777" w:rsidR="00724FB8" w:rsidRPr="0003590A" w:rsidRDefault="00724FB8" w:rsidP="00A34A14">
      <w:pPr>
        <w:autoSpaceDE w:val="0"/>
        <w:autoSpaceDN w:val="0"/>
        <w:adjustRightInd w:val="0"/>
        <w:spacing w:line="300" w:lineRule="exact"/>
        <w:ind w:left="547"/>
        <w:contextualSpacing/>
        <w:jc w:val="thaiDistribute"/>
        <w:rPr>
          <w:rFonts w:ascii="Arial" w:eastAsia="Cambria" w:hAnsi="Arial" w:cs="Arial"/>
          <w:color w:val="000000"/>
          <w:sz w:val="18"/>
          <w:szCs w:val="18"/>
        </w:rPr>
      </w:pPr>
    </w:p>
    <w:p w14:paraId="0C95D6A4" w14:textId="77777777" w:rsidR="00724FB8" w:rsidRPr="0003590A" w:rsidRDefault="00724FB8" w:rsidP="00A34A14">
      <w:pPr>
        <w:autoSpaceDE w:val="0"/>
        <w:autoSpaceDN w:val="0"/>
        <w:adjustRightInd w:val="0"/>
        <w:spacing w:line="300" w:lineRule="exact"/>
        <w:ind w:left="547"/>
        <w:contextualSpacing/>
        <w:jc w:val="thaiDistribute"/>
        <w:rPr>
          <w:rFonts w:ascii="Arial" w:eastAsia="Cambria" w:hAnsi="Arial" w:cs="Arial"/>
          <w:color w:val="000000"/>
          <w:sz w:val="18"/>
          <w:szCs w:val="18"/>
        </w:rPr>
      </w:pPr>
      <w:r w:rsidRPr="0003590A">
        <w:rPr>
          <w:rFonts w:ascii="Arial" w:eastAsia="Cambria" w:hAnsi="Arial" w:cs="Arial"/>
          <w:color w:val="000000"/>
          <w:sz w:val="18"/>
          <w:szCs w:val="18"/>
        </w:rPr>
        <w:t>The new rules will affect the financial statements and key performance indicators of all entities that issue insurance contracts or investment contracts with discretionary participation features.</w:t>
      </w:r>
    </w:p>
    <w:p w14:paraId="641DB539" w14:textId="77777777" w:rsidR="00724FB8" w:rsidRPr="0003590A" w:rsidRDefault="00724FB8" w:rsidP="00A34A14">
      <w:pPr>
        <w:autoSpaceDE w:val="0"/>
        <w:autoSpaceDN w:val="0"/>
        <w:adjustRightInd w:val="0"/>
        <w:spacing w:line="300" w:lineRule="exact"/>
        <w:ind w:left="547"/>
        <w:contextualSpacing/>
        <w:jc w:val="thaiDistribute"/>
        <w:rPr>
          <w:rFonts w:ascii="Arial" w:eastAsia="Cambria" w:hAnsi="Arial" w:cs="Arial"/>
          <w:color w:val="000000"/>
          <w:sz w:val="18"/>
          <w:szCs w:val="18"/>
        </w:rPr>
      </w:pPr>
    </w:p>
    <w:p w14:paraId="5AFDCCFD" w14:textId="31F2D29B" w:rsidR="00802130" w:rsidRPr="0003590A" w:rsidRDefault="00724FB8" w:rsidP="00A34A14">
      <w:pPr>
        <w:autoSpaceDE w:val="0"/>
        <w:autoSpaceDN w:val="0"/>
        <w:adjustRightInd w:val="0"/>
        <w:spacing w:line="300" w:lineRule="exact"/>
        <w:ind w:left="547"/>
        <w:contextualSpacing/>
        <w:jc w:val="thaiDistribute"/>
        <w:rPr>
          <w:rFonts w:ascii="Arial" w:eastAsia="Cambria" w:hAnsi="Arial" w:cs="Arial"/>
          <w:color w:val="000000"/>
          <w:sz w:val="18"/>
          <w:szCs w:val="18"/>
        </w:rPr>
      </w:pPr>
      <w:r w:rsidRPr="0003590A">
        <w:rPr>
          <w:rFonts w:ascii="Arial" w:eastAsia="Cambria" w:hAnsi="Arial" w:cs="Arial"/>
          <w:color w:val="000000"/>
          <w:sz w:val="18"/>
          <w:szCs w:val="18"/>
        </w:rPr>
        <w:t>The</w:t>
      </w:r>
      <w:r w:rsidR="00802130" w:rsidRPr="0003590A">
        <w:rPr>
          <w:rFonts w:ascii="Arial" w:eastAsia="Cambria" w:hAnsi="Arial" w:cs="Arial"/>
          <w:color w:val="000000"/>
          <w:sz w:val="18"/>
          <w:szCs w:val="18"/>
        </w:rPr>
        <w:t xml:space="preserve"> </w:t>
      </w:r>
      <w:r w:rsidRPr="0003590A">
        <w:rPr>
          <w:rFonts w:ascii="Arial" w:eastAsia="Cambria" w:hAnsi="Arial" w:cs="Arial"/>
          <w:color w:val="000000"/>
          <w:sz w:val="18"/>
          <w:szCs w:val="18"/>
        </w:rPr>
        <w:t xml:space="preserve">impact </w:t>
      </w:r>
      <w:r w:rsidR="00CF168C" w:rsidRPr="0003590A">
        <w:rPr>
          <w:rFonts w:ascii="Arial" w:eastAsia="Cambria" w:hAnsi="Arial" w:cs="Arial"/>
          <w:color w:val="000000"/>
          <w:sz w:val="18"/>
          <w:szCs w:val="18"/>
        </w:rPr>
        <w:t>of</w:t>
      </w:r>
      <w:r w:rsidRPr="0003590A">
        <w:rPr>
          <w:rFonts w:ascii="Arial" w:eastAsia="Cambria" w:hAnsi="Arial" w:cs="Arial"/>
          <w:color w:val="000000"/>
          <w:sz w:val="18"/>
          <w:szCs w:val="18"/>
        </w:rPr>
        <w:t xml:space="preserve"> </w:t>
      </w:r>
      <w:r w:rsidR="00802130" w:rsidRPr="0003590A">
        <w:rPr>
          <w:rFonts w:ascii="Arial" w:eastAsia="Cambria" w:hAnsi="Arial" w:cs="Arial"/>
          <w:color w:val="000000"/>
          <w:sz w:val="18"/>
          <w:szCs w:val="18"/>
        </w:rPr>
        <w:t xml:space="preserve">the </w:t>
      </w:r>
      <w:r w:rsidRPr="0003590A">
        <w:rPr>
          <w:rFonts w:ascii="Arial" w:eastAsia="Cambria" w:hAnsi="Arial" w:cs="Arial"/>
          <w:color w:val="000000"/>
          <w:sz w:val="18"/>
          <w:szCs w:val="18"/>
        </w:rPr>
        <w:t>initial adoption of</w:t>
      </w:r>
      <w:r w:rsidR="00802130" w:rsidRPr="0003590A">
        <w:rPr>
          <w:rFonts w:ascii="Arial" w:eastAsia="Cambria" w:hAnsi="Arial" w:cs="Arial"/>
          <w:color w:val="000000"/>
          <w:sz w:val="18"/>
          <w:szCs w:val="18"/>
        </w:rPr>
        <w:t xml:space="preserve"> TFRS </w:t>
      </w:r>
      <w:r w:rsidR="001527BD" w:rsidRPr="0003590A">
        <w:rPr>
          <w:rFonts w:ascii="Arial" w:eastAsia="Cambria" w:hAnsi="Arial" w:cs="Arial"/>
          <w:color w:val="000000"/>
          <w:sz w:val="18"/>
          <w:szCs w:val="18"/>
        </w:rPr>
        <w:t>17</w:t>
      </w:r>
      <w:r w:rsidR="00802130" w:rsidRPr="0003590A">
        <w:rPr>
          <w:rFonts w:ascii="Arial" w:eastAsia="Cambria" w:hAnsi="Arial" w:cs="Arial"/>
          <w:color w:val="000000"/>
          <w:sz w:val="18"/>
          <w:szCs w:val="18"/>
        </w:rPr>
        <w:t xml:space="preserve"> Insurance Contracts is disclosed in Note </w:t>
      </w:r>
      <w:r w:rsidR="001527BD" w:rsidRPr="0003590A">
        <w:rPr>
          <w:rFonts w:ascii="Arial" w:eastAsia="Cambria" w:hAnsi="Arial" w:cs="Arial"/>
          <w:color w:val="000000"/>
          <w:sz w:val="18"/>
          <w:szCs w:val="18"/>
        </w:rPr>
        <w:t>5</w:t>
      </w:r>
      <w:r w:rsidRPr="0003590A">
        <w:rPr>
          <w:rFonts w:ascii="Arial" w:eastAsia="Cambria" w:hAnsi="Arial" w:cs="Arial"/>
          <w:color w:val="000000"/>
          <w:sz w:val="18"/>
          <w:szCs w:val="18"/>
        </w:rPr>
        <w:t>.</w:t>
      </w:r>
    </w:p>
    <w:p w14:paraId="6315D2B6" w14:textId="77777777" w:rsidR="004A3A14" w:rsidRPr="0003590A" w:rsidRDefault="004A3A14" w:rsidP="00A34A14">
      <w:pPr>
        <w:autoSpaceDE w:val="0"/>
        <w:autoSpaceDN w:val="0"/>
        <w:adjustRightInd w:val="0"/>
        <w:spacing w:line="300" w:lineRule="exact"/>
        <w:ind w:left="547"/>
        <w:contextualSpacing/>
        <w:jc w:val="thaiDistribute"/>
        <w:rPr>
          <w:rFonts w:ascii="Arial" w:eastAsia="Cambria" w:hAnsi="Arial" w:cs="Arial"/>
          <w:color w:val="000000"/>
          <w:sz w:val="18"/>
          <w:szCs w:val="18"/>
        </w:rPr>
      </w:pPr>
    </w:p>
    <w:p w14:paraId="7D653AE6" w14:textId="244E6522" w:rsidR="00B300D3" w:rsidRPr="0003590A" w:rsidRDefault="00A74E3E" w:rsidP="00A34A14">
      <w:pPr>
        <w:autoSpaceDE w:val="0"/>
        <w:autoSpaceDN w:val="0"/>
        <w:adjustRightInd w:val="0"/>
        <w:spacing w:line="300" w:lineRule="exact"/>
        <w:contextualSpacing/>
        <w:jc w:val="thaiDistribute"/>
        <w:rPr>
          <w:rFonts w:ascii="Arial" w:eastAsia="Cambria" w:hAnsi="Arial" w:cs="Arial"/>
          <w:color w:val="000000"/>
          <w:sz w:val="18"/>
          <w:szCs w:val="18"/>
        </w:rPr>
      </w:pPr>
      <w:r w:rsidRPr="0003590A">
        <w:rPr>
          <w:rFonts w:ascii="Arial" w:eastAsia="Cambria"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B300D3" w:rsidRPr="0003590A" w14:paraId="7A5F2BAD" w14:textId="77777777" w:rsidTr="00EC4E52">
        <w:trPr>
          <w:trHeight w:val="386"/>
        </w:trPr>
        <w:tc>
          <w:tcPr>
            <w:tcW w:w="9461" w:type="dxa"/>
            <w:vAlign w:val="center"/>
          </w:tcPr>
          <w:p w14:paraId="2F9175C1" w14:textId="4D977A28" w:rsidR="00B300D3" w:rsidRPr="0003590A" w:rsidRDefault="001527BD" w:rsidP="00A34A14">
            <w:pPr>
              <w:spacing w:line="300" w:lineRule="exact"/>
              <w:ind w:left="446" w:hanging="547"/>
              <w:contextualSpacing/>
              <w:jc w:val="both"/>
              <w:rPr>
                <w:rFonts w:ascii="Arial" w:eastAsia="Arial Unicode MS" w:hAnsi="Arial" w:cs="Arial"/>
                <w:b/>
                <w:bCs/>
                <w:color w:val="000000"/>
                <w:sz w:val="18"/>
                <w:szCs w:val="18"/>
                <w:cs/>
              </w:rPr>
            </w:pPr>
            <w:r w:rsidRPr="0003590A">
              <w:rPr>
                <w:rFonts w:ascii="Arial" w:eastAsia="Arial Unicode MS" w:hAnsi="Arial" w:cs="Arial"/>
                <w:b/>
                <w:bCs/>
                <w:color w:val="000000"/>
                <w:sz w:val="18"/>
                <w:szCs w:val="18"/>
              </w:rPr>
              <w:t>4</w:t>
            </w:r>
            <w:r w:rsidR="00B300D3" w:rsidRPr="0003590A">
              <w:rPr>
                <w:rFonts w:ascii="Arial" w:eastAsia="Arial Unicode MS" w:hAnsi="Arial" w:cs="Arial"/>
                <w:b/>
                <w:bCs/>
                <w:color w:val="000000"/>
                <w:sz w:val="18"/>
                <w:szCs w:val="18"/>
              </w:rPr>
              <w:tab/>
            </w:r>
            <w:r w:rsidR="008B023B" w:rsidRPr="0003590A">
              <w:rPr>
                <w:rFonts w:ascii="Arial" w:eastAsia="Arial Unicode MS" w:hAnsi="Arial" w:cs="Arial"/>
                <w:b/>
                <w:bCs/>
                <w:color w:val="000000"/>
                <w:sz w:val="18"/>
                <w:szCs w:val="18"/>
              </w:rPr>
              <w:t>Mate</w:t>
            </w:r>
            <w:r w:rsidR="00202250" w:rsidRPr="0003590A">
              <w:rPr>
                <w:rFonts w:ascii="Arial" w:eastAsia="Arial Unicode MS" w:hAnsi="Arial" w:cs="Arial"/>
                <w:b/>
                <w:bCs/>
                <w:color w:val="000000"/>
                <w:sz w:val="18"/>
                <w:szCs w:val="18"/>
              </w:rPr>
              <w:t>rial a</w:t>
            </w:r>
            <w:r w:rsidR="00B300D3" w:rsidRPr="0003590A">
              <w:rPr>
                <w:rFonts w:ascii="Arial" w:eastAsia="Arial Unicode MS" w:hAnsi="Arial" w:cs="Arial"/>
                <w:b/>
                <w:bCs/>
                <w:color w:val="000000"/>
                <w:sz w:val="18"/>
                <w:szCs w:val="18"/>
              </w:rPr>
              <w:t>ccounting policies</w:t>
            </w:r>
          </w:p>
        </w:tc>
      </w:tr>
    </w:tbl>
    <w:p w14:paraId="6F9F02EC" w14:textId="77777777" w:rsidR="00AA2B41" w:rsidRPr="0003590A" w:rsidRDefault="00AA2B41" w:rsidP="00A34A14">
      <w:pPr>
        <w:tabs>
          <w:tab w:val="left" w:pos="567"/>
        </w:tabs>
        <w:spacing w:line="300" w:lineRule="exact"/>
        <w:contextualSpacing/>
        <w:jc w:val="both"/>
        <w:rPr>
          <w:rFonts w:ascii="Arial" w:eastAsia="Arial Unicode MS" w:hAnsi="Arial" w:cs="Arial"/>
          <w:color w:val="000000"/>
          <w:sz w:val="18"/>
          <w:szCs w:val="18"/>
        </w:rPr>
      </w:pPr>
    </w:p>
    <w:p w14:paraId="0EDACD03" w14:textId="470D3C7E" w:rsidR="00AA2B41" w:rsidRPr="0003590A" w:rsidRDefault="001527BD" w:rsidP="00A34A14">
      <w:pPr>
        <w:spacing w:line="300" w:lineRule="exact"/>
        <w:ind w:left="540" w:hanging="540"/>
        <w:contextualSpacing/>
        <w:jc w:val="thaiDistribute"/>
        <w:rPr>
          <w:rFonts w:ascii="Arial" w:hAnsi="Arial" w:cs="Arial"/>
          <w:b/>
          <w:bCs/>
          <w:color w:val="000000"/>
          <w:sz w:val="18"/>
          <w:szCs w:val="18"/>
          <w:cs/>
        </w:rPr>
      </w:pPr>
      <w:r w:rsidRPr="0003590A">
        <w:rPr>
          <w:rFonts w:ascii="Arial" w:hAnsi="Arial" w:cs="Arial"/>
          <w:b/>
          <w:bCs/>
          <w:color w:val="000000"/>
          <w:sz w:val="18"/>
          <w:szCs w:val="18"/>
        </w:rPr>
        <w:t>4</w:t>
      </w:r>
      <w:r w:rsidR="00AA2B41" w:rsidRPr="0003590A">
        <w:rPr>
          <w:rFonts w:ascii="Arial" w:hAnsi="Arial" w:cs="Arial"/>
          <w:b/>
          <w:bCs/>
          <w:color w:val="000000"/>
          <w:sz w:val="18"/>
          <w:szCs w:val="18"/>
        </w:rPr>
        <w:t>.</w:t>
      </w:r>
      <w:r w:rsidRPr="0003590A">
        <w:rPr>
          <w:rFonts w:ascii="Arial" w:hAnsi="Arial" w:cs="Arial"/>
          <w:b/>
          <w:bCs/>
          <w:color w:val="000000"/>
          <w:sz w:val="18"/>
          <w:szCs w:val="18"/>
        </w:rPr>
        <w:t>1</w:t>
      </w:r>
      <w:r w:rsidR="00AA2B41" w:rsidRPr="0003590A">
        <w:rPr>
          <w:rFonts w:ascii="Arial" w:hAnsi="Arial" w:cs="Arial"/>
          <w:b/>
          <w:bCs/>
          <w:color w:val="000000"/>
          <w:sz w:val="18"/>
          <w:szCs w:val="18"/>
          <w:cs/>
        </w:rPr>
        <w:tab/>
      </w:r>
      <w:r w:rsidR="00AA2B41" w:rsidRPr="0003590A">
        <w:rPr>
          <w:rFonts w:ascii="Arial" w:hAnsi="Arial" w:cs="Arial"/>
          <w:b/>
          <w:bCs/>
          <w:color w:val="000000"/>
          <w:sz w:val="18"/>
          <w:szCs w:val="18"/>
        </w:rPr>
        <w:t>Insurance contrac</w:t>
      </w:r>
      <w:r w:rsidR="005E22EA" w:rsidRPr="0003590A">
        <w:rPr>
          <w:rFonts w:ascii="Arial" w:hAnsi="Arial" w:cs="Arial"/>
          <w:b/>
          <w:bCs/>
          <w:color w:val="000000"/>
          <w:sz w:val="18"/>
          <w:szCs w:val="18"/>
        </w:rPr>
        <w:t>t</w:t>
      </w:r>
      <w:r w:rsidR="009E45B8" w:rsidRPr="0003590A">
        <w:rPr>
          <w:rFonts w:ascii="Arial" w:hAnsi="Arial" w:cs="Arial"/>
          <w:b/>
          <w:bCs/>
          <w:color w:val="000000"/>
          <w:sz w:val="18"/>
          <w:szCs w:val="18"/>
        </w:rPr>
        <w:t>s</w:t>
      </w:r>
      <w:r w:rsidR="005E22EA" w:rsidRPr="0003590A">
        <w:rPr>
          <w:rFonts w:ascii="Arial" w:hAnsi="Arial" w:cs="Arial"/>
          <w:b/>
          <w:bCs/>
          <w:color w:val="000000"/>
          <w:sz w:val="18"/>
          <w:szCs w:val="18"/>
        </w:rPr>
        <w:t xml:space="preserve"> </w:t>
      </w:r>
      <w:r w:rsidR="00AA2B41" w:rsidRPr="0003590A">
        <w:rPr>
          <w:rFonts w:ascii="Arial" w:hAnsi="Arial" w:cs="Arial"/>
          <w:b/>
          <w:bCs/>
          <w:color w:val="000000"/>
          <w:sz w:val="18"/>
          <w:szCs w:val="18"/>
        </w:rPr>
        <w:t>and reinsurance contracts held</w:t>
      </w:r>
    </w:p>
    <w:p w14:paraId="7AF7A09C" w14:textId="77777777" w:rsidR="00AA2B41" w:rsidRPr="0003590A" w:rsidRDefault="00AA2B41" w:rsidP="00A34A14">
      <w:pPr>
        <w:spacing w:line="300" w:lineRule="exact"/>
        <w:ind w:left="540"/>
        <w:contextualSpacing/>
        <w:jc w:val="thaiDistribute"/>
        <w:rPr>
          <w:rFonts w:ascii="Arial" w:eastAsia="MS Mincho" w:hAnsi="Arial" w:cs="Arial"/>
          <w:sz w:val="18"/>
          <w:szCs w:val="18"/>
        </w:rPr>
      </w:pPr>
    </w:p>
    <w:p w14:paraId="08D98D8A" w14:textId="41405026" w:rsidR="00AA2B41" w:rsidRPr="0003590A" w:rsidRDefault="000876ED"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 xml:space="preserve">An accounting </w:t>
      </w:r>
      <w:r w:rsidR="00DF6D9B" w:rsidRPr="0003590A">
        <w:rPr>
          <w:rFonts w:ascii="Arial" w:eastAsia="Browallia New" w:hAnsi="Arial" w:cs="Arial"/>
          <w:color w:val="000000"/>
          <w:sz w:val="18"/>
          <w:szCs w:val="18"/>
        </w:rPr>
        <w:t>policy for t</w:t>
      </w:r>
      <w:r w:rsidR="00AA2B41" w:rsidRPr="0003590A">
        <w:rPr>
          <w:rFonts w:ascii="Arial" w:eastAsia="Browallia New" w:hAnsi="Arial" w:cs="Arial"/>
          <w:color w:val="000000"/>
          <w:sz w:val="18"/>
          <w:szCs w:val="18"/>
        </w:rPr>
        <w:t xml:space="preserve">he measurement and recognition of insurance, reinsurance and investment contracts has been elected where the estimates made following TFRS </w:t>
      </w:r>
      <w:r w:rsidR="001527BD" w:rsidRPr="0003590A">
        <w:rPr>
          <w:rFonts w:ascii="Arial" w:eastAsia="Browallia New" w:hAnsi="Arial" w:cs="Arial"/>
          <w:color w:val="000000"/>
          <w:sz w:val="18"/>
          <w:szCs w:val="18"/>
        </w:rPr>
        <w:t>17</w:t>
      </w:r>
      <w:r w:rsidR="00AA2B41" w:rsidRPr="0003590A">
        <w:rPr>
          <w:rFonts w:ascii="Arial" w:eastAsia="Browallia New" w:hAnsi="Arial" w:cs="Arial"/>
          <w:color w:val="000000"/>
          <w:sz w:val="18"/>
          <w:szCs w:val="18"/>
          <w:cs/>
        </w:rPr>
        <w:t xml:space="preserve"> </w:t>
      </w:r>
      <w:r w:rsidR="00AA2B41" w:rsidRPr="0003590A">
        <w:rPr>
          <w:rFonts w:ascii="Arial" w:eastAsia="Browallia New" w:hAnsi="Arial" w:cs="Arial"/>
          <w:color w:val="000000"/>
          <w:sz w:val="18"/>
          <w:szCs w:val="18"/>
        </w:rPr>
        <w:t xml:space="preserve">Insurance Contract which set out as following. </w:t>
      </w:r>
    </w:p>
    <w:p w14:paraId="1D17AD31" w14:textId="77777777" w:rsidR="00AA2B41" w:rsidRPr="0003590A" w:rsidRDefault="00AA2B41" w:rsidP="00A34A14">
      <w:pPr>
        <w:spacing w:line="300" w:lineRule="exact"/>
        <w:ind w:left="540"/>
        <w:contextualSpacing/>
        <w:jc w:val="thaiDistribute"/>
        <w:rPr>
          <w:rFonts w:ascii="Arial" w:eastAsia="MS Mincho" w:hAnsi="Arial" w:cs="Arial"/>
          <w:sz w:val="18"/>
          <w:szCs w:val="18"/>
        </w:rPr>
      </w:pPr>
    </w:p>
    <w:p w14:paraId="305C0446" w14:textId="7BDE7D92" w:rsidR="00AA2B41" w:rsidRPr="0003590A" w:rsidRDefault="001527BD" w:rsidP="00A34A14">
      <w:pPr>
        <w:spacing w:line="300" w:lineRule="exact"/>
        <w:ind w:left="540" w:hanging="540"/>
        <w:contextualSpacing/>
        <w:jc w:val="thaiDistribute"/>
        <w:rPr>
          <w:rFonts w:ascii="Arial" w:hAnsi="Arial" w:cs="Arial"/>
          <w:b/>
          <w:bCs/>
          <w:color w:val="000000"/>
          <w:sz w:val="18"/>
          <w:szCs w:val="18"/>
          <w:cs/>
        </w:rPr>
      </w:pPr>
      <w:r w:rsidRPr="0003590A">
        <w:rPr>
          <w:rFonts w:ascii="Arial" w:hAnsi="Arial" w:cs="Arial"/>
          <w:b/>
          <w:bCs/>
          <w:color w:val="000000"/>
          <w:sz w:val="18"/>
          <w:szCs w:val="18"/>
        </w:rPr>
        <w:t>4</w:t>
      </w:r>
      <w:r w:rsidR="00AA2B41" w:rsidRPr="0003590A">
        <w:rPr>
          <w:rFonts w:ascii="Arial" w:hAnsi="Arial" w:cs="Arial"/>
          <w:b/>
          <w:bCs/>
          <w:color w:val="000000"/>
          <w:sz w:val="18"/>
          <w:szCs w:val="18"/>
        </w:rPr>
        <w:t>.</w:t>
      </w:r>
      <w:r w:rsidRPr="0003590A">
        <w:rPr>
          <w:rFonts w:ascii="Arial" w:hAnsi="Arial" w:cs="Arial"/>
          <w:b/>
          <w:bCs/>
          <w:color w:val="000000"/>
          <w:sz w:val="18"/>
          <w:szCs w:val="18"/>
        </w:rPr>
        <w:t>1</w:t>
      </w:r>
      <w:r w:rsidR="00AA2B41" w:rsidRPr="0003590A">
        <w:rPr>
          <w:rFonts w:ascii="Arial" w:hAnsi="Arial" w:cs="Arial"/>
          <w:b/>
          <w:bCs/>
          <w:color w:val="000000"/>
          <w:sz w:val="18"/>
          <w:szCs w:val="18"/>
        </w:rPr>
        <w:t>.</w:t>
      </w:r>
      <w:r w:rsidRPr="0003590A">
        <w:rPr>
          <w:rFonts w:ascii="Arial" w:hAnsi="Arial" w:cs="Arial"/>
          <w:b/>
          <w:bCs/>
          <w:color w:val="000000"/>
          <w:sz w:val="18"/>
          <w:szCs w:val="18"/>
        </w:rPr>
        <w:t>1</w:t>
      </w:r>
      <w:r w:rsidR="00AA2B41" w:rsidRPr="0003590A">
        <w:rPr>
          <w:rFonts w:ascii="Arial" w:hAnsi="Arial" w:cs="Arial"/>
          <w:b/>
          <w:bCs/>
          <w:color w:val="000000"/>
          <w:sz w:val="18"/>
          <w:szCs w:val="18"/>
          <w:cs/>
        </w:rPr>
        <w:tab/>
      </w:r>
      <w:r w:rsidR="00AA2B41" w:rsidRPr="0003590A">
        <w:rPr>
          <w:rFonts w:ascii="Arial" w:hAnsi="Arial" w:cs="Arial"/>
          <w:b/>
          <w:bCs/>
          <w:color w:val="000000"/>
          <w:sz w:val="18"/>
          <w:szCs w:val="18"/>
        </w:rPr>
        <w:t>Insurance contracts and reinsurance contracts held classification</w:t>
      </w:r>
    </w:p>
    <w:p w14:paraId="551CB23E" w14:textId="77777777" w:rsidR="00AA2B41" w:rsidRPr="0003590A" w:rsidRDefault="00AA2B41" w:rsidP="0001400E">
      <w:pPr>
        <w:spacing w:line="300" w:lineRule="exact"/>
        <w:ind w:left="540"/>
        <w:contextualSpacing/>
        <w:jc w:val="thaiDistribute"/>
        <w:rPr>
          <w:rFonts w:ascii="Arial" w:eastAsia="MS Mincho" w:hAnsi="Arial" w:cs="Arial"/>
          <w:sz w:val="18"/>
          <w:szCs w:val="18"/>
        </w:rPr>
      </w:pPr>
    </w:p>
    <w:p w14:paraId="48EED2EF" w14:textId="0A7A6C9F" w:rsidR="00AA2B41" w:rsidRPr="0003590A" w:rsidRDefault="00AA2B41" w:rsidP="0001400E">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 xml:space="preserve">The </w:t>
      </w:r>
      <w:r w:rsidR="00B01B12" w:rsidRPr="0003590A">
        <w:rPr>
          <w:rFonts w:ascii="Arial" w:eastAsia="Browallia New" w:hAnsi="Arial" w:cs="Arial"/>
          <w:color w:val="000000"/>
          <w:sz w:val="18"/>
          <w:szCs w:val="18"/>
        </w:rPr>
        <w:t>Company</w:t>
      </w:r>
      <w:r w:rsidRPr="0003590A">
        <w:rPr>
          <w:rFonts w:ascii="Arial" w:eastAsia="Browallia New" w:hAnsi="Arial" w:cs="Arial"/>
          <w:color w:val="000000"/>
          <w:sz w:val="18"/>
          <w:szCs w:val="18"/>
        </w:rPr>
        <w:t xml:space="preserve"> classifies its contracts written as either insurance contracts or investment contracts, depending on the level of insurance risk. Contracts under which the </w:t>
      </w:r>
      <w:r w:rsidR="007C7907" w:rsidRPr="0003590A">
        <w:rPr>
          <w:rFonts w:ascii="Arial" w:eastAsia="Browallia New" w:hAnsi="Arial" w:cs="Arial"/>
          <w:color w:val="000000"/>
          <w:sz w:val="18"/>
          <w:szCs w:val="18"/>
        </w:rPr>
        <w:t>Company</w:t>
      </w:r>
      <w:r w:rsidRPr="0003590A">
        <w:rPr>
          <w:rFonts w:ascii="Arial" w:eastAsia="Browallia New" w:hAnsi="Arial" w:cs="Arial"/>
          <w:color w:val="000000"/>
          <w:sz w:val="18"/>
          <w:szCs w:val="18"/>
        </w:rPr>
        <w:t xml:space="preserve"> transfers significant insurance risk are classified as insurance contracts, while those contracts which have the legal form of insurance contracts but do not transfer significant insurance risk are classified as </w:t>
      </w:r>
      <w:r w:rsidR="00462708" w:rsidRPr="0003590A">
        <w:rPr>
          <w:rFonts w:ascii="Arial" w:eastAsia="Browallia New" w:hAnsi="Arial" w:cs="Arial"/>
          <w:color w:val="000000"/>
          <w:sz w:val="18"/>
          <w:szCs w:val="18"/>
        </w:rPr>
        <w:t xml:space="preserve">investment contracts </w:t>
      </w:r>
      <w:r w:rsidRPr="0003590A">
        <w:rPr>
          <w:rFonts w:ascii="Arial" w:eastAsia="Browallia New" w:hAnsi="Arial" w:cs="Arial"/>
          <w:color w:val="000000"/>
          <w:sz w:val="18"/>
          <w:szCs w:val="18"/>
        </w:rPr>
        <w:t xml:space="preserve">and are referred to as </w:t>
      </w:r>
      <w:r w:rsidR="00462708" w:rsidRPr="0003590A">
        <w:rPr>
          <w:rFonts w:ascii="Arial" w:eastAsia="Browallia New" w:hAnsi="Arial" w:cs="Arial"/>
          <w:color w:val="000000"/>
          <w:sz w:val="18"/>
          <w:szCs w:val="18"/>
        </w:rPr>
        <w:t xml:space="preserve">financial liabilities </w:t>
      </w:r>
      <w:r w:rsidR="009B79D0" w:rsidRPr="0003590A">
        <w:rPr>
          <w:rFonts w:ascii="Arial" w:eastAsia="Browallia New" w:hAnsi="Arial" w:cs="Arial"/>
          <w:color w:val="000000"/>
          <w:sz w:val="18"/>
          <w:szCs w:val="18"/>
        </w:rPr>
        <w:t xml:space="preserve">following </w:t>
      </w:r>
      <w:r w:rsidR="00A15E03" w:rsidRPr="0003590A">
        <w:rPr>
          <w:rFonts w:ascii="Arial" w:eastAsia="Browallia New" w:hAnsi="Arial" w:cs="Arial"/>
          <w:color w:val="000000"/>
          <w:sz w:val="18"/>
          <w:szCs w:val="18"/>
        </w:rPr>
        <w:t xml:space="preserve">TFRS </w:t>
      </w:r>
      <w:r w:rsidR="001527BD" w:rsidRPr="0003590A">
        <w:rPr>
          <w:rFonts w:ascii="Arial" w:eastAsia="Browallia New" w:hAnsi="Arial" w:cs="Arial"/>
          <w:color w:val="000000"/>
          <w:sz w:val="18"/>
          <w:szCs w:val="18"/>
        </w:rPr>
        <w:t>9</w:t>
      </w:r>
      <w:r w:rsidRPr="0003590A">
        <w:rPr>
          <w:rFonts w:ascii="Arial" w:eastAsia="Browallia New" w:hAnsi="Arial" w:cs="Arial"/>
          <w:color w:val="000000"/>
          <w:sz w:val="18"/>
          <w:szCs w:val="18"/>
        </w:rPr>
        <w:t xml:space="preserve">. </w:t>
      </w:r>
    </w:p>
    <w:p w14:paraId="6DDD1876" w14:textId="77777777" w:rsidR="00D030F0" w:rsidRPr="0003590A" w:rsidRDefault="00D030F0" w:rsidP="0001400E">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66D86238" w14:textId="6BB737BA" w:rsidR="00D030F0" w:rsidRPr="0003590A" w:rsidRDefault="00E726B9" w:rsidP="0001400E">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A contract transfers significant insurance risk only if</w:t>
      </w:r>
      <w:r w:rsidR="00D63DD1" w:rsidRPr="0003590A">
        <w:rPr>
          <w:rFonts w:ascii="Arial" w:eastAsia="Browallia New" w:hAnsi="Arial" w:cs="Arial"/>
          <w:color w:val="000000"/>
          <w:sz w:val="18"/>
          <w:szCs w:val="18"/>
        </w:rPr>
        <w:t xml:space="preserve"> an insured event could cause the</w:t>
      </w:r>
      <w:r w:rsidRPr="0003590A">
        <w:rPr>
          <w:rFonts w:ascii="Arial" w:eastAsia="Browallia New" w:hAnsi="Arial" w:cs="Arial"/>
          <w:color w:val="000000"/>
          <w:sz w:val="18"/>
          <w:szCs w:val="18"/>
        </w:rPr>
        <w:t xml:space="preserve"> </w:t>
      </w:r>
      <w:r w:rsidR="007D7BE5" w:rsidRPr="0003590A">
        <w:rPr>
          <w:rFonts w:ascii="Arial" w:eastAsia="Browallia New" w:hAnsi="Arial" w:cs="Arial"/>
          <w:color w:val="000000"/>
          <w:sz w:val="18"/>
          <w:szCs w:val="18"/>
        </w:rPr>
        <w:t>Company</w:t>
      </w:r>
      <w:r w:rsidR="00D63DD1" w:rsidRPr="0003590A">
        <w:rPr>
          <w:rFonts w:ascii="Arial" w:eastAsia="Browallia New" w:hAnsi="Arial" w:cs="Arial"/>
          <w:color w:val="000000"/>
          <w:sz w:val="18"/>
          <w:szCs w:val="18"/>
        </w:rPr>
        <w:t xml:space="preserve"> to pay additional amounts that are significant in any single scenario, excluding scenarios that have no commercia</w:t>
      </w:r>
      <w:r w:rsidR="007D7BE5" w:rsidRPr="0003590A">
        <w:rPr>
          <w:rFonts w:ascii="Arial" w:eastAsia="Browallia New" w:hAnsi="Arial" w:cs="Arial"/>
          <w:color w:val="000000"/>
          <w:sz w:val="18"/>
          <w:szCs w:val="18"/>
        </w:rPr>
        <w:t xml:space="preserve">l </w:t>
      </w:r>
      <w:r w:rsidR="00D63DD1" w:rsidRPr="0003590A">
        <w:rPr>
          <w:rFonts w:ascii="Arial" w:eastAsia="Browallia New" w:hAnsi="Arial" w:cs="Arial"/>
          <w:color w:val="000000"/>
          <w:sz w:val="18"/>
          <w:szCs w:val="18"/>
        </w:rPr>
        <w:t>substance (i</w:t>
      </w:r>
      <w:r w:rsidR="00E65CC7" w:rsidRPr="0003590A">
        <w:rPr>
          <w:rFonts w:ascii="Arial" w:eastAsia="Browallia New" w:hAnsi="Arial" w:cs="Arial"/>
          <w:color w:val="000000"/>
          <w:sz w:val="18"/>
          <w:szCs w:val="18"/>
        </w:rPr>
        <w:t>.</w:t>
      </w:r>
      <w:r w:rsidR="00D63DD1" w:rsidRPr="0003590A">
        <w:rPr>
          <w:rFonts w:ascii="Arial" w:eastAsia="Browallia New" w:hAnsi="Arial" w:cs="Arial"/>
          <w:color w:val="000000"/>
          <w:sz w:val="18"/>
          <w:szCs w:val="18"/>
        </w:rPr>
        <w:t>e</w:t>
      </w:r>
      <w:r w:rsidR="00E65CC7" w:rsidRPr="0003590A">
        <w:rPr>
          <w:rFonts w:ascii="Arial" w:eastAsia="Browallia New" w:hAnsi="Arial" w:cs="Arial"/>
          <w:color w:val="000000"/>
          <w:sz w:val="18"/>
          <w:szCs w:val="18"/>
        </w:rPr>
        <w:t>.</w:t>
      </w:r>
      <w:r w:rsidR="00D63DD1" w:rsidRPr="0003590A">
        <w:rPr>
          <w:rFonts w:ascii="Arial" w:eastAsia="Browallia New" w:hAnsi="Arial" w:cs="Arial"/>
          <w:color w:val="000000"/>
          <w:sz w:val="18"/>
          <w:szCs w:val="18"/>
        </w:rPr>
        <w:t xml:space="preserve"> no discernible</w:t>
      </w:r>
      <w:r w:rsidR="00CA6539" w:rsidRPr="0003590A">
        <w:rPr>
          <w:rFonts w:ascii="Arial" w:eastAsia="Browallia New" w:hAnsi="Arial" w:cs="Arial"/>
          <w:color w:val="000000"/>
          <w:sz w:val="18"/>
          <w:szCs w:val="18"/>
        </w:rPr>
        <w:t xml:space="preserve"> </w:t>
      </w:r>
      <w:r w:rsidR="00D63DD1" w:rsidRPr="0003590A">
        <w:rPr>
          <w:rFonts w:ascii="Arial" w:eastAsia="Browallia New" w:hAnsi="Arial" w:cs="Arial"/>
          <w:color w:val="000000"/>
          <w:sz w:val="18"/>
          <w:szCs w:val="18"/>
        </w:rPr>
        <w:t>effect on the economics of the transaction)</w:t>
      </w:r>
      <w:r w:rsidR="00CA6539" w:rsidRPr="0003590A">
        <w:rPr>
          <w:rFonts w:ascii="Arial" w:eastAsia="Browallia New" w:hAnsi="Arial" w:cs="Arial"/>
          <w:color w:val="000000"/>
          <w:sz w:val="18"/>
          <w:szCs w:val="18"/>
        </w:rPr>
        <w:t xml:space="preserve"> and</w:t>
      </w:r>
      <w:r w:rsidR="006D0D2A" w:rsidRPr="0003590A">
        <w:rPr>
          <w:rFonts w:ascii="Arial" w:eastAsia="Browallia New" w:hAnsi="Arial" w:cs="Arial"/>
          <w:color w:val="000000"/>
          <w:sz w:val="18"/>
          <w:szCs w:val="18"/>
        </w:rPr>
        <w:t xml:space="preserve"> the </w:t>
      </w:r>
      <w:r w:rsidR="00681761" w:rsidRPr="0003590A">
        <w:rPr>
          <w:rFonts w:ascii="Arial" w:eastAsia="Browallia New" w:hAnsi="Arial" w:cs="Arial"/>
          <w:color w:val="000000"/>
          <w:sz w:val="18"/>
          <w:szCs w:val="18"/>
        </w:rPr>
        <w:t>Company</w:t>
      </w:r>
      <w:r w:rsidR="006D0D2A" w:rsidRPr="0003590A">
        <w:rPr>
          <w:rFonts w:ascii="Arial" w:eastAsia="Browallia New" w:hAnsi="Arial" w:cs="Arial"/>
          <w:color w:val="000000"/>
          <w:sz w:val="18"/>
          <w:szCs w:val="18"/>
        </w:rPr>
        <w:t xml:space="preserve"> has a possibility</w:t>
      </w:r>
      <w:r w:rsidR="00681761" w:rsidRPr="0003590A">
        <w:rPr>
          <w:rFonts w:ascii="Arial" w:eastAsia="Browallia New" w:hAnsi="Arial" w:cs="Arial"/>
          <w:color w:val="000000"/>
          <w:sz w:val="18"/>
          <w:szCs w:val="18"/>
        </w:rPr>
        <w:t xml:space="preserve"> </w:t>
      </w:r>
      <w:r w:rsidR="006D0D2A" w:rsidRPr="0003590A">
        <w:rPr>
          <w:rFonts w:ascii="Arial" w:eastAsia="Browallia New" w:hAnsi="Arial" w:cs="Arial"/>
          <w:color w:val="000000"/>
          <w:sz w:val="18"/>
          <w:szCs w:val="18"/>
        </w:rPr>
        <w:t xml:space="preserve">of </w:t>
      </w:r>
      <w:r w:rsidR="002C5AD1" w:rsidRPr="0003590A">
        <w:rPr>
          <w:rFonts w:ascii="Arial" w:eastAsia="Browallia New" w:hAnsi="Arial" w:cs="Arial"/>
          <w:color w:val="000000"/>
          <w:sz w:val="18"/>
          <w:szCs w:val="18"/>
        </w:rPr>
        <w:br/>
      </w:r>
      <w:r w:rsidR="006D0D2A" w:rsidRPr="0003590A">
        <w:rPr>
          <w:rFonts w:ascii="Arial" w:eastAsia="Browallia New" w:hAnsi="Arial" w:cs="Arial"/>
          <w:color w:val="000000"/>
          <w:sz w:val="18"/>
          <w:szCs w:val="18"/>
        </w:rPr>
        <w:t>a loss on a present value basis</w:t>
      </w:r>
      <w:r w:rsidR="00681761" w:rsidRPr="0003590A">
        <w:rPr>
          <w:rFonts w:ascii="Arial" w:eastAsia="Browallia New" w:hAnsi="Arial" w:cs="Arial"/>
          <w:color w:val="000000"/>
          <w:sz w:val="18"/>
          <w:szCs w:val="18"/>
        </w:rPr>
        <w:t>.</w:t>
      </w:r>
    </w:p>
    <w:p w14:paraId="0D1EEF92" w14:textId="77777777" w:rsidR="00AA2B41" w:rsidRPr="0003590A" w:rsidRDefault="00AA2B41" w:rsidP="0001400E">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166210E5" w14:textId="5CD62791" w:rsidR="00A33538" w:rsidRPr="0003590A" w:rsidRDefault="00AA2B41" w:rsidP="0001400E">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 xml:space="preserve">Contracts held by the </w:t>
      </w:r>
      <w:r w:rsidR="00AC16A3" w:rsidRPr="0003590A">
        <w:rPr>
          <w:rFonts w:ascii="Arial" w:eastAsia="Browallia New" w:hAnsi="Arial" w:cs="Arial"/>
          <w:color w:val="000000"/>
          <w:sz w:val="18"/>
          <w:szCs w:val="18"/>
        </w:rPr>
        <w:t>Company</w:t>
      </w:r>
      <w:r w:rsidRPr="0003590A">
        <w:rPr>
          <w:rFonts w:ascii="Arial" w:eastAsia="Browallia New" w:hAnsi="Arial" w:cs="Arial"/>
          <w:color w:val="000000"/>
          <w:sz w:val="18"/>
          <w:szCs w:val="18"/>
        </w:rPr>
        <w:t xml:space="preserve"> under which it transfers significant insurance risk related to underlying insurance contracts are classified as reinsurance contracts held. Insurance contracts and reinsurance contracts held can also expose the </w:t>
      </w:r>
      <w:r w:rsidR="00C664EA" w:rsidRPr="0003590A">
        <w:rPr>
          <w:rFonts w:ascii="Arial" w:eastAsia="Browallia New" w:hAnsi="Arial" w:cs="Arial"/>
          <w:color w:val="000000"/>
          <w:sz w:val="18"/>
          <w:szCs w:val="18"/>
        </w:rPr>
        <w:t>Company</w:t>
      </w:r>
      <w:r w:rsidRPr="0003590A">
        <w:rPr>
          <w:rFonts w:ascii="Arial" w:eastAsia="Browallia New" w:hAnsi="Arial" w:cs="Arial"/>
          <w:color w:val="000000"/>
          <w:sz w:val="18"/>
          <w:szCs w:val="18"/>
        </w:rPr>
        <w:t xml:space="preserve"> to financial risk.</w:t>
      </w:r>
    </w:p>
    <w:p w14:paraId="5E651882" w14:textId="77777777" w:rsidR="00A33538" w:rsidRPr="0003590A" w:rsidRDefault="00A33538" w:rsidP="0001400E">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76D97839" w14:textId="4B2ED318" w:rsidR="00AA2B41" w:rsidRPr="0003590A" w:rsidRDefault="00AA2B41" w:rsidP="0001400E">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0003590A">
        <w:rPr>
          <w:rFonts w:ascii="Arial" w:eastAsia="Browallia New" w:hAnsi="Arial" w:cs="Arial"/>
          <w:color w:val="000000"/>
          <w:spacing w:val="-4"/>
          <w:sz w:val="18"/>
          <w:szCs w:val="18"/>
        </w:rPr>
        <w:t>Once a contract has been classified as an insurance, reinsurance or investment contract, reclassification</w:t>
      </w:r>
      <w:r w:rsidRPr="0003590A">
        <w:rPr>
          <w:rFonts w:ascii="Arial" w:eastAsia="Browallia New" w:hAnsi="Arial" w:cs="Arial"/>
          <w:color w:val="000000"/>
          <w:sz w:val="18"/>
          <w:szCs w:val="18"/>
        </w:rPr>
        <w:t xml:space="preserve"> is not subsequently performed unless the terms of the agreement are later amended.</w:t>
      </w:r>
    </w:p>
    <w:p w14:paraId="471E110C" w14:textId="77777777" w:rsidR="004E43AD" w:rsidRPr="0003590A" w:rsidRDefault="00DF5202"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cs/>
        </w:rPr>
        <w:br w:type="page"/>
      </w:r>
    </w:p>
    <w:p w14:paraId="332E2E67" w14:textId="6F130119" w:rsidR="00A42754" w:rsidRPr="0003590A" w:rsidRDefault="00F85CD5"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 xml:space="preserve">The </w:t>
      </w:r>
      <w:r w:rsidR="00FF4A03" w:rsidRPr="0003590A">
        <w:rPr>
          <w:rFonts w:ascii="Arial" w:eastAsia="Browallia New" w:hAnsi="Arial" w:cs="Arial"/>
          <w:color w:val="000000"/>
          <w:sz w:val="18"/>
          <w:szCs w:val="18"/>
        </w:rPr>
        <w:t>C</w:t>
      </w:r>
      <w:r w:rsidRPr="0003590A">
        <w:rPr>
          <w:rFonts w:ascii="Arial" w:eastAsia="Browallia New" w:hAnsi="Arial" w:cs="Arial"/>
          <w:color w:val="000000"/>
          <w:sz w:val="18"/>
          <w:szCs w:val="18"/>
        </w:rPr>
        <w:t>ompany classifies insurance contracts</w:t>
      </w:r>
      <w:r w:rsidR="00FF4A03" w:rsidRPr="0003590A">
        <w:rPr>
          <w:rFonts w:ascii="Arial" w:eastAsia="Browallia New" w:hAnsi="Arial" w:cs="Arial"/>
          <w:color w:val="000000"/>
          <w:sz w:val="18"/>
          <w:szCs w:val="18"/>
        </w:rPr>
        <w:t xml:space="preserve"> and</w:t>
      </w:r>
      <w:r w:rsidRPr="0003590A">
        <w:rPr>
          <w:rFonts w:ascii="Arial" w:eastAsia="Browallia New" w:hAnsi="Arial" w:cs="Arial"/>
          <w:color w:val="000000"/>
          <w:sz w:val="18"/>
          <w:szCs w:val="18"/>
        </w:rPr>
        <w:t xml:space="preserve"> reinsurance contracts</w:t>
      </w:r>
      <w:r w:rsidR="008F62BC" w:rsidRPr="0003590A">
        <w:rPr>
          <w:rFonts w:ascii="Arial" w:eastAsia="Browallia New" w:hAnsi="Arial" w:cs="Arial"/>
          <w:color w:val="000000"/>
          <w:sz w:val="18"/>
          <w:szCs w:val="18"/>
        </w:rPr>
        <w:t xml:space="preserve"> held</w:t>
      </w:r>
      <w:r w:rsidRPr="0003590A">
        <w:rPr>
          <w:rFonts w:ascii="Arial" w:eastAsia="Browallia New" w:hAnsi="Arial" w:cs="Arial"/>
          <w:color w:val="000000"/>
          <w:sz w:val="18"/>
          <w:szCs w:val="18"/>
        </w:rPr>
        <w:t xml:space="preserve"> as follows.</w:t>
      </w:r>
    </w:p>
    <w:p w14:paraId="2BC42D34" w14:textId="77777777" w:rsidR="00635197" w:rsidRPr="0003590A" w:rsidRDefault="00635197" w:rsidP="00A34A14">
      <w:pPr>
        <w:autoSpaceDE w:val="0"/>
        <w:autoSpaceDN w:val="0"/>
        <w:adjustRightInd w:val="0"/>
        <w:ind w:left="547"/>
        <w:contextualSpacing/>
        <w:jc w:val="thaiDistribute"/>
        <w:rPr>
          <w:rFonts w:ascii="Arial" w:eastAsia="Browallia New" w:hAnsi="Arial" w:cs="Arial"/>
          <w:color w:val="000000"/>
          <w:sz w:val="18"/>
          <w:szCs w:val="18"/>
        </w:rPr>
      </w:pPr>
    </w:p>
    <w:tbl>
      <w:tblPr>
        <w:tblW w:w="9393"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4"/>
        <w:gridCol w:w="2798"/>
        <w:gridCol w:w="3255"/>
        <w:gridCol w:w="6"/>
      </w:tblGrid>
      <w:tr w:rsidR="00635197" w:rsidRPr="0003590A" w14:paraId="4787BCE3" w14:textId="77777777" w:rsidTr="00DF5202">
        <w:trPr>
          <w:tblHeader/>
        </w:trPr>
        <w:tc>
          <w:tcPr>
            <w:tcW w:w="3334" w:type="dxa"/>
            <w:tcBorders>
              <w:top w:val="single" w:sz="4" w:space="0" w:color="auto"/>
              <w:left w:val="single" w:sz="4" w:space="0" w:color="auto"/>
              <w:bottom w:val="single" w:sz="4" w:space="0" w:color="auto"/>
              <w:right w:val="single" w:sz="4" w:space="0" w:color="auto"/>
            </w:tcBorders>
            <w:hideMark/>
          </w:tcPr>
          <w:p w14:paraId="0C6177EA" w14:textId="11ECCA83" w:rsidR="00635197" w:rsidRPr="0003590A" w:rsidRDefault="00876C27" w:rsidP="00A34A14">
            <w:pPr>
              <w:autoSpaceDE w:val="0"/>
              <w:autoSpaceDN w:val="0"/>
              <w:adjustRightInd w:val="0"/>
              <w:spacing w:line="300" w:lineRule="exact"/>
              <w:contextualSpacing/>
              <w:jc w:val="center"/>
              <w:rPr>
                <w:rFonts w:ascii="Arial" w:eastAsia="Browallia New" w:hAnsi="Arial" w:cs="Arial"/>
                <w:b/>
                <w:bCs/>
                <w:color w:val="000000"/>
                <w:sz w:val="18"/>
                <w:szCs w:val="18"/>
              </w:rPr>
            </w:pPr>
            <w:r w:rsidRPr="0003590A">
              <w:rPr>
                <w:rFonts w:ascii="Arial" w:eastAsia="Browallia New" w:hAnsi="Arial" w:cs="Arial"/>
                <w:b/>
                <w:bCs/>
                <w:color w:val="000000"/>
                <w:sz w:val="18"/>
                <w:szCs w:val="18"/>
              </w:rPr>
              <w:t>Meas</w:t>
            </w:r>
            <w:r w:rsidR="0018550B" w:rsidRPr="0003590A">
              <w:rPr>
                <w:rFonts w:ascii="Arial" w:eastAsia="Browallia New" w:hAnsi="Arial" w:cs="Arial"/>
                <w:b/>
                <w:bCs/>
                <w:color w:val="000000"/>
                <w:sz w:val="18"/>
                <w:szCs w:val="18"/>
              </w:rPr>
              <w:t xml:space="preserve">urement </w:t>
            </w:r>
            <w:r w:rsidR="00510A9A" w:rsidRPr="0003590A">
              <w:rPr>
                <w:rFonts w:ascii="Arial" w:eastAsia="Browallia New" w:hAnsi="Arial" w:cs="Arial"/>
                <w:b/>
                <w:bCs/>
                <w:color w:val="000000"/>
                <w:sz w:val="18"/>
                <w:szCs w:val="18"/>
              </w:rPr>
              <w:t>m</w:t>
            </w:r>
            <w:r w:rsidR="0018550B" w:rsidRPr="0003590A">
              <w:rPr>
                <w:rFonts w:ascii="Arial" w:eastAsia="Browallia New" w:hAnsi="Arial" w:cs="Arial"/>
                <w:b/>
                <w:bCs/>
                <w:color w:val="000000"/>
                <w:sz w:val="18"/>
                <w:szCs w:val="18"/>
              </w:rPr>
              <w:t>odel</w:t>
            </w:r>
          </w:p>
        </w:tc>
        <w:tc>
          <w:tcPr>
            <w:tcW w:w="2798" w:type="dxa"/>
            <w:tcBorders>
              <w:top w:val="single" w:sz="4" w:space="0" w:color="auto"/>
              <w:left w:val="single" w:sz="4" w:space="0" w:color="auto"/>
              <w:bottom w:val="single" w:sz="4" w:space="0" w:color="auto"/>
              <w:right w:val="single" w:sz="4" w:space="0" w:color="auto"/>
            </w:tcBorders>
            <w:vAlign w:val="center"/>
            <w:hideMark/>
          </w:tcPr>
          <w:p w14:paraId="1241FA3E" w14:textId="5B2942C2" w:rsidR="00635197" w:rsidRPr="0003590A" w:rsidRDefault="003A03B7" w:rsidP="00A34A14">
            <w:pPr>
              <w:autoSpaceDE w:val="0"/>
              <w:autoSpaceDN w:val="0"/>
              <w:adjustRightInd w:val="0"/>
              <w:spacing w:line="300" w:lineRule="exact"/>
              <w:ind w:left="-109"/>
              <w:contextualSpacing/>
              <w:jc w:val="center"/>
              <w:rPr>
                <w:rFonts w:ascii="Arial" w:eastAsia="Browallia New" w:hAnsi="Arial" w:cs="Arial"/>
                <w:b/>
                <w:bCs/>
                <w:color w:val="000000"/>
                <w:sz w:val="18"/>
                <w:szCs w:val="18"/>
              </w:rPr>
            </w:pPr>
            <w:r w:rsidRPr="0003590A">
              <w:rPr>
                <w:rFonts w:ascii="Arial" w:eastAsia="Browallia New" w:hAnsi="Arial" w:cs="Arial"/>
                <w:b/>
                <w:bCs/>
                <w:color w:val="000000"/>
                <w:sz w:val="18"/>
                <w:szCs w:val="18"/>
              </w:rPr>
              <w:t>Por</w:t>
            </w:r>
            <w:r w:rsidR="004A268F" w:rsidRPr="0003590A">
              <w:rPr>
                <w:rFonts w:ascii="Arial" w:eastAsia="Browallia New" w:hAnsi="Arial" w:cs="Arial"/>
                <w:b/>
                <w:bCs/>
                <w:color w:val="000000"/>
                <w:sz w:val="18"/>
                <w:szCs w:val="18"/>
              </w:rPr>
              <w:t>tfolios</w:t>
            </w:r>
          </w:p>
        </w:tc>
        <w:tc>
          <w:tcPr>
            <w:tcW w:w="3261" w:type="dxa"/>
            <w:gridSpan w:val="2"/>
            <w:tcBorders>
              <w:top w:val="single" w:sz="4" w:space="0" w:color="auto"/>
              <w:left w:val="single" w:sz="4" w:space="0" w:color="auto"/>
              <w:bottom w:val="single" w:sz="4" w:space="0" w:color="auto"/>
              <w:right w:val="single" w:sz="4" w:space="0" w:color="auto"/>
            </w:tcBorders>
            <w:vAlign w:val="center"/>
            <w:hideMark/>
          </w:tcPr>
          <w:p w14:paraId="0829D2C6" w14:textId="25911CB7" w:rsidR="00635197" w:rsidRPr="0003590A" w:rsidRDefault="00E65BE8" w:rsidP="00A34A14">
            <w:pPr>
              <w:autoSpaceDE w:val="0"/>
              <w:autoSpaceDN w:val="0"/>
              <w:adjustRightInd w:val="0"/>
              <w:spacing w:line="300" w:lineRule="exact"/>
              <w:contextualSpacing/>
              <w:jc w:val="center"/>
              <w:rPr>
                <w:rFonts w:ascii="Arial" w:eastAsia="Browallia New" w:hAnsi="Arial" w:cs="Arial"/>
                <w:b/>
                <w:bCs/>
                <w:color w:val="000000"/>
                <w:sz w:val="18"/>
                <w:szCs w:val="18"/>
              </w:rPr>
            </w:pPr>
            <w:r w:rsidRPr="0003590A">
              <w:rPr>
                <w:rFonts w:ascii="Arial" w:eastAsia="Browallia New" w:hAnsi="Arial" w:cs="Arial"/>
                <w:b/>
                <w:bCs/>
                <w:color w:val="000000"/>
                <w:sz w:val="18"/>
                <w:szCs w:val="18"/>
              </w:rPr>
              <w:t>Basis of accounting for</w:t>
            </w:r>
          </w:p>
        </w:tc>
      </w:tr>
      <w:tr w:rsidR="00FF4A03" w:rsidRPr="0003590A" w14:paraId="2D3FFF7C" w14:textId="77777777" w:rsidTr="00DF5202">
        <w:trPr>
          <w:trHeight w:val="408"/>
        </w:trPr>
        <w:tc>
          <w:tcPr>
            <w:tcW w:w="9393" w:type="dxa"/>
            <w:gridSpan w:val="4"/>
            <w:tcBorders>
              <w:top w:val="single" w:sz="4" w:space="0" w:color="auto"/>
              <w:left w:val="single" w:sz="4" w:space="0" w:color="auto"/>
              <w:bottom w:val="single" w:sz="4" w:space="0" w:color="auto"/>
              <w:right w:val="single" w:sz="4" w:space="0" w:color="auto"/>
            </w:tcBorders>
          </w:tcPr>
          <w:p w14:paraId="792F78F3" w14:textId="713BD8FA" w:rsidR="00FF4A03" w:rsidRPr="0003590A" w:rsidRDefault="00BF5292" w:rsidP="00A34A14">
            <w:pPr>
              <w:autoSpaceDE w:val="0"/>
              <w:autoSpaceDN w:val="0"/>
              <w:adjustRightInd w:val="0"/>
              <w:spacing w:line="300" w:lineRule="exact"/>
              <w:contextualSpacing/>
              <w:jc w:val="thaiDistribute"/>
              <w:rPr>
                <w:rFonts w:ascii="Arial" w:eastAsia="Browallia New" w:hAnsi="Arial" w:cs="Arial"/>
                <w:b/>
                <w:bCs/>
                <w:color w:val="000000"/>
                <w:sz w:val="18"/>
                <w:szCs w:val="18"/>
              </w:rPr>
            </w:pPr>
            <w:r w:rsidRPr="0003590A">
              <w:rPr>
                <w:rFonts w:ascii="Arial" w:eastAsia="Browallia New" w:hAnsi="Arial" w:cs="Arial"/>
                <w:b/>
                <w:bCs/>
                <w:color w:val="000000"/>
                <w:sz w:val="18"/>
                <w:szCs w:val="18"/>
              </w:rPr>
              <w:t>I</w:t>
            </w:r>
            <w:r w:rsidR="00FF4A03" w:rsidRPr="0003590A">
              <w:rPr>
                <w:rFonts w:ascii="Arial" w:eastAsia="Browallia New" w:hAnsi="Arial" w:cs="Arial"/>
                <w:b/>
                <w:bCs/>
                <w:color w:val="000000"/>
                <w:sz w:val="18"/>
                <w:szCs w:val="18"/>
              </w:rPr>
              <w:t>nsurance contracts</w:t>
            </w:r>
          </w:p>
        </w:tc>
      </w:tr>
      <w:tr w:rsidR="00CB39AE" w:rsidRPr="0003590A" w14:paraId="7799308A" w14:textId="77777777" w:rsidTr="00DF5202">
        <w:trPr>
          <w:trHeight w:val="408"/>
        </w:trPr>
        <w:tc>
          <w:tcPr>
            <w:tcW w:w="3334" w:type="dxa"/>
            <w:vMerge w:val="restart"/>
            <w:tcBorders>
              <w:top w:val="single" w:sz="4" w:space="0" w:color="auto"/>
              <w:left w:val="single" w:sz="4" w:space="0" w:color="auto"/>
              <w:right w:val="single" w:sz="4" w:space="0" w:color="auto"/>
            </w:tcBorders>
            <w:hideMark/>
          </w:tcPr>
          <w:p w14:paraId="722F9F02" w14:textId="77777777" w:rsidR="00CB39AE" w:rsidRPr="0003590A" w:rsidRDefault="00CB39AE" w:rsidP="00A34A14">
            <w:pPr>
              <w:autoSpaceDE w:val="0"/>
              <w:autoSpaceDN w:val="0"/>
              <w:adjustRightInd w:val="0"/>
              <w:spacing w:line="300" w:lineRule="exact"/>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Insurance contracts not measured</w:t>
            </w:r>
          </w:p>
          <w:p w14:paraId="3D662AD4" w14:textId="59BAA7B5" w:rsidR="00CB39AE" w:rsidRPr="0003590A" w:rsidRDefault="00CB39AE" w:rsidP="00A34A14">
            <w:pPr>
              <w:autoSpaceDE w:val="0"/>
              <w:autoSpaceDN w:val="0"/>
              <w:adjustRightInd w:val="0"/>
              <w:spacing w:line="300" w:lineRule="exact"/>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cs/>
              </w:rPr>
              <w:t xml:space="preserve">  </w:t>
            </w:r>
            <w:r w:rsidRPr="0003590A">
              <w:rPr>
                <w:rFonts w:ascii="Arial" w:eastAsia="Browallia New" w:hAnsi="Arial" w:cs="Arial"/>
                <w:color w:val="000000"/>
                <w:sz w:val="18"/>
                <w:szCs w:val="18"/>
              </w:rPr>
              <w:t xml:space="preserve"> under the PAA</w:t>
            </w:r>
          </w:p>
        </w:tc>
        <w:tc>
          <w:tcPr>
            <w:tcW w:w="2798" w:type="dxa"/>
            <w:tcBorders>
              <w:top w:val="single" w:sz="4" w:space="0" w:color="auto"/>
              <w:left w:val="single" w:sz="4" w:space="0" w:color="auto"/>
              <w:bottom w:val="single" w:sz="4" w:space="0" w:color="auto"/>
              <w:right w:val="single" w:sz="4" w:space="0" w:color="auto"/>
            </w:tcBorders>
            <w:hideMark/>
          </w:tcPr>
          <w:p w14:paraId="1385E31B" w14:textId="5544AF45" w:rsidR="00CB39AE" w:rsidRPr="0003590A" w:rsidRDefault="00CB39AE" w:rsidP="00A34A14">
            <w:pPr>
              <w:autoSpaceDE w:val="0"/>
              <w:autoSpaceDN w:val="0"/>
              <w:adjustRightInd w:val="0"/>
              <w:spacing w:line="300" w:lineRule="exact"/>
              <w:ind w:left="-24"/>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Ordinary Life</w:t>
            </w:r>
          </w:p>
        </w:tc>
        <w:tc>
          <w:tcPr>
            <w:tcW w:w="3261" w:type="dxa"/>
            <w:gridSpan w:val="2"/>
            <w:tcBorders>
              <w:top w:val="single" w:sz="4" w:space="0" w:color="auto"/>
              <w:left w:val="single" w:sz="4" w:space="0" w:color="auto"/>
              <w:bottom w:val="single" w:sz="4" w:space="0" w:color="auto"/>
              <w:right w:val="single" w:sz="4" w:space="0" w:color="auto"/>
            </w:tcBorders>
            <w:hideMark/>
          </w:tcPr>
          <w:p w14:paraId="12663F5B" w14:textId="22AB6696" w:rsidR="00CB39AE" w:rsidRPr="0003590A" w:rsidRDefault="00CB39AE" w:rsidP="00A34A14">
            <w:pPr>
              <w:autoSpaceDE w:val="0"/>
              <w:autoSpaceDN w:val="0"/>
              <w:adjustRightInd w:val="0"/>
              <w:spacing w:line="300" w:lineRule="exact"/>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General measurement model</w:t>
            </w:r>
          </w:p>
        </w:tc>
      </w:tr>
      <w:tr w:rsidR="00CB39AE" w:rsidRPr="0003590A" w14:paraId="795A460B" w14:textId="77777777" w:rsidTr="00DF5202">
        <w:trPr>
          <w:trHeight w:val="408"/>
        </w:trPr>
        <w:tc>
          <w:tcPr>
            <w:tcW w:w="3334" w:type="dxa"/>
            <w:vMerge/>
            <w:tcBorders>
              <w:left w:val="single" w:sz="4" w:space="0" w:color="auto"/>
              <w:right w:val="single" w:sz="4" w:space="0" w:color="auto"/>
            </w:tcBorders>
            <w:vAlign w:val="center"/>
            <w:hideMark/>
          </w:tcPr>
          <w:p w14:paraId="4AE81DF6" w14:textId="77777777" w:rsidR="00CB39AE" w:rsidRPr="0003590A" w:rsidRDefault="00CB39AE"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tc>
        <w:tc>
          <w:tcPr>
            <w:tcW w:w="2798" w:type="dxa"/>
            <w:tcBorders>
              <w:top w:val="single" w:sz="4" w:space="0" w:color="auto"/>
              <w:left w:val="single" w:sz="4" w:space="0" w:color="auto"/>
              <w:bottom w:val="single" w:sz="4" w:space="0" w:color="auto"/>
              <w:right w:val="single" w:sz="4" w:space="0" w:color="auto"/>
            </w:tcBorders>
            <w:hideMark/>
          </w:tcPr>
          <w:p w14:paraId="45D23BB6" w14:textId="12D3624C" w:rsidR="00CB39AE" w:rsidRPr="0003590A" w:rsidRDefault="00CB39AE" w:rsidP="00A34A14">
            <w:pPr>
              <w:autoSpaceDE w:val="0"/>
              <w:autoSpaceDN w:val="0"/>
              <w:adjustRightInd w:val="0"/>
              <w:spacing w:line="300" w:lineRule="exact"/>
              <w:ind w:left="-24"/>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Group Life</w:t>
            </w:r>
          </w:p>
        </w:tc>
        <w:tc>
          <w:tcPr>
            <w:tcW w:w="3261" w:type="dxa"/>
            <w:gridSpan w:val="2"/>
            <w:tcBorders>
              <w:top w:val="single" w:sz="4" w:space="0" w:color="auto"/>
              <w:left w:val="single" w:sz="4" w:space="0" w:color="auto"/>
              <w:bottom w:val="single" w:sz="4" w:space="0" w:color="auto"/>
              <w:right w:val="single" w:sz="4" w:space="0" w:color="auto"/>
            </w:tcBorders>
            <w:hideMark/>
          </w:tcPr>
          <w:p w14:paraId="2D498AB0" w14:textId="06324844" w:rsidR="00CB39AE" w:rsidRPr="0003590A" w:rsidRDefault="00CB39AE" w:rsidP="00A34A14">
            <w:pPr>
              <w:autoSpaceDE w:val="0"/>
              <w:autoSpaceDN w:val="0"/>
              <w:adjustRightInd w:val="0"/>
              <w:spacing w:line="300" w:lineRule="exact"/>
              <w:contextualSpacing/>
              <w:jc w:val="thaiDistribute"/>
              <w:rPr>
                <w:rFonts w:ascii="Arial" w:eastAsia="Browallia New" w:hAnsi="Arial" w:cs="Arial"/>
                <w:color w:val="000000"/>
                <w:sz w:val="18"/>
                <w:szCs w:val="18"/>
                <w:cs/>
              </w:rPr>
            </w:pPr>
            <w:r w:rsidRPr="0003590A">
              <w:rPr>
                <w:rFonts w:ascii="Arial" w:eastAsia="Browallia New" w:hAnsi="Arial" w:cs="Arial"/>
                <w:color w:val="000000"/>
                <w:sz w:val="18"/>
                <w:szCs w:val="18"/>
              </w:rPr>
              <w:t>General measurement model</w:t>
            </w:r>
          </w:p>
        </w:tc>
      </w:tr>
      <w:tr w:rsidR="00CB39AE" w:rsidRPr="0003590A" w14:paraId="10325428" w14:textId="77777777" w:rsidTr="00DF5202">
        <w:trPr>
          <w:trHeight w:val="408"/>
        </w:trPr>
        <w:tc>
          <w:tcPr>
            <w:tcW w:w="3334" w:type="dxa"/>
            <w:vMerge/>
            <w:tcBorders>
              <w:left w:val="single" w:sz="4" w:space="0" w:color="auto"/>
              <w:right w:val="single" w:sz="4" w:space="0" w:color="auto"/>
            </w:tcBorders>
            <w:vAlign w:val="center"/>
            <w:hideMark/>
          </w:tcPr>
          <w:p w14:paraId="173E1879" w14:textId="77777777" w:rsidR="00CB39AE" w:rsidRPr="0003590A" w:rsidRDefault="00CB39AE"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tc>
        <w:tc>
          <w:tcPr>
            <w:tcW w:w="2798" w:type="dxa"/>
            <w:tcBorders>
              <w:top w:val="single" w:sz="4" w:space="0" w:color="auto"/>
              <w:left w:val="single" w:sz="4" w:space="0" w:color="auto"/>
              <w:bottom w:val="single" w:sz="4" w:space="0" w:color="auto"/>
              <w:right w:val="single" w:sz="4" w:space="0" w:color="auto"/>
            </w:tcBorders>
            <w:hideMark/>
          </w:tcPr>
          <w:p w14:paraId="1C860C44" w14:textId="77777777" w:rsidR="00CB39AE" w:rsidRPr="0003590A" w:rsidRDefault="00CB39AE" w:rsidP="00A34A14">
            <w:pPr>
              <w:autoSpaceDE w:val="0"/>
              <w:autoSpaceDN w:val="0"/>
              <w:adjustRightInd w:val="0"/>
              <w:spacing w:line="300" w:lineRule="exact"/>
              <w:ind w:left="-24"/>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Direct Response Television</w:t>
            </w:r>
          </w:p>
          <w:p w14:paraId="443D92D4" w14:textId="5393D901" w:rsidR="00CB39AE" w:rsidRPr="0003590A" w:rsidRDefault="00CB39AE" w:rsidP="00A34A14">
            <w:pPr>
              <w:autoSpaceDE w:val="0"/>
              <w:autoSpaceDN w:val="0"/>
              <w:adjustRightInd w:val="0"/>
              <w:spacing w:line="300" w:lineRule="exact"/>
              <w:ind w:left="-24"/>
              <w:contextualSpacing/>
              <w:jc w:val="thaiDistribute"/>
              <w:rPr>
                <w:rFonts w:ascii="Arial" w:eastAsia="Browallia New" w:hAnsi="Arial" w:cs="Arial"/>
                <w:color w:val="000000"/>
                <w:sz w:val="18"/>
                <w:szCs w:val="18"/>
                <w:cs/>
              </w:rPr>
            </w:pPr>
            <w:r w:rsidRPr="0003590A">
              <w:rPr>
                <w:rFonts w:ascii="Arial" w:eastAsia="Browallia New" w:hAnsi="Arial" w:cs="Arial"/>
                <w:color w:val="000000"/>
                <w:sz w:val="18"/>
                <w:szCs w:val="18"/>
                <w:cs/>
              </w:rPr>
              <w:t xml:space="preserve">  </w:t>
            </w:r>
            <w:r w:rsidRPr="0003590A">
              <w:rPr>
                <w:rFonts w:ascii="Arial" w:eastAsia="Browallia New" w:hAnsi="Arial" w:cs="Arial"/>
                <w:color w:val="000000"/>
                <w:sz w:val="18"/>
                <w:szCs w:val="18"/>
              </w:rPr>
              <w:t xml:space="preserve"> (DRTV)</w:t>
            </w:r>
          </w:p>
        </w:tc>
        <w:tc>
          <w:tcPr>
            <w:tcW w:w="3261" w:type="dxa"/>
            <w:gridSpan w:val="2"/>
            <w:tcBorders>
              <w:top w:val="single" w:sz="4" w:space="0" w:color="auto"/>
              <w:left w:val="single" w:sz="4" w:space="0" w:color="auto"/>
              <w:bottom w:val="single" w:sz="4" w:space="0" w:color="auto"/>
              <w:right w:val="single" w:sz="4" w:space="0" w:color="auto"/>
            </w:tcBorders>
            <w:hideMark/>
          </w:tcPr>
          <w:p w14:paraId="0936A3B0" w14:textId="0E2F736F" w:rsidR="00CB39AE" w:rsidRPr="0003590A" w:rsidRDefault="00CB39AE" w:rsidP="00A34A14">
            <w:pPr>
              <w:autoSpaceDE w:val="0"/>
              <w:autoSpaceDN w:val="0"/>
              <w:adjustRightInd w:val="0"/>
              <w:spacing w:line="300" w:lineRule="exact"/>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General measurement model</w:t>
            </w:r>
          </w:p>
        </w:tc>
      </w:tr>
      <w:tr w:rsidR="00CB39AE" w:rsidRPr="0003590A" w14:paraId="24370D8E" w14:textId="77777777" w:rsidTr="00DF5202">
        <w:trPr>
          <w:trHeight w:val="408"/>
        </w:trPr>
        <w:tc>
          <w:tcPr>
            <w:tcW w:w="3334" w:type="dxa"/>
            <w:vMerge/>
            <w:tcBorders>
              <w:left w:val="single" w:sz="4" w:space="0" w:color="auto"/>
              <w:right w:val="single" w:sz="4" w:space="0" w:color="auto"/>
            </w:tcBorders>
            <w:vAlign w:val="center"/>
          </w:tcPr>
          <w:p w14:paraId="07FFEECE" w14:textId="77777777" w:rsidR="00CB39AE" w:rsidRPr="0003590A" w:rsidRDefault="00CB39AE"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tc>
        <w:tc>
          <w:tcPr>
            <w:tcW w:w="2798" w:type="dxa"/>
            <w:tcBorders>
              <w:top w:val="single" w:sz="4" w:space="0" w:color="auto"/>
              <w:left w:val="single" w:sz="4" w:space="0" w:color="auto"/>
              <w:bottom w:val="single" w:sz="4" w:space="0" w:color="auto"/>
              <w:right w:val="single" w:sz="4" w:space="0" w:color="auto"/>
            </w:tcBorders>
          </w:tcPr>
          <w:p w14:paraId="007910A2" w14:textId="5007D63D" w:rsidR="00CB39AE" w:rsidRPr="0003590A" w:rsidRDefault="00CB39AE" w:rsidP="00A34A14">
            <w:pPr>
              <w:autoSpaceDE w:val="0"/>
              <w:autoSpaceDN w:val="0"/>
              <w:adjustRightInd w:val="0"/>
              <w:spacing w:line="300" w:lineRule="exact"/>
              <w:ind w:left="-24"/>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Credit Life</w:t>
            </w:r>
          </w:p>
        </w:tc>
        <w:tc>
          <w:tcPr>
            <w:tcW w:w="3261" w:type="dxa"/>
            <w:gridSpan w:val="2"/>
            <w:tcBorders>
              <w:top w:val="single" w:sz="4" w:space="0" w:color="auto"/>
              <w:left w:val="single" w:sz="4" w:space="0" w:color="auto"/>
              <w:bottom w:val="single" w:sz="4" w:space="0" w:color="auto"/>
              <w:right w:val="single" w:sz="4" w:space="0" w:color="auto"/>
            </w:tcBorders>
          </w:tcPr>
          <w:p w14:paraId="3F7FC861" w14:textId="0B56E723" w:rsidR="00CB39AE" w:rsidRPr="0003590A" w:rsidRDefault="00CB39AE" w:rsidP="00A34A14">
            <w:pPr>
              <w:autoSpaceDE w:val="0"/>
              <w:autoSpaceDN w:val="0"/>
              <w:adjustRightInd w:val="0"/>
              <w:spacing w:line="300" w:lineRule="exact"/>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General measurement model</w:t>
            </w:r>
          </w:p>
        </w:tc>
      </w:tr>
      <w:tr w:rsidR="00CB39AE" w:rsidRPr="0003590A" w14:paraId="7693F818" w14:textId="77777777">
        <w:trPr>
          <w:trHeight w:val="408"/>
        </w:trPr>
        <w:tc>
          <w:tcPr>
            <w:tcW w:w="3334" w:type="dxa"/>
            <w:vMerge/>
            <w:tcBorders>
              <w:left w:val="single" w:sz="4" w:space="0" w:color="auto"/>
              <w:right w:val="single" w:sz="4" w:space="0" w:color="auto"/>
            </w:tcBorders>
            <w:vAlign w:val="center"/>
          </w:tcPr>
          <w:p w14:paraId="6F0FB722" w14:textId="77777777" w:rsidR="00CB39AE" w:rsidRPr="0003590A" w:rsidRDefault="00CB39AE"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tc>
        <w:tc>
          <w:tcPr>
            <w:tcW w:w="2798" w:type="dxa"/>
            <w:tcBorders>
              <w:top w:val="single" w:sz="4" w:space="0" w:color="auto"/>
              <w:left w:val="single" w:sz="4" w:space="0" w:color="auto"/>
              <w:bottom w:val="single" w:sz="4" w:space="0" w:color="auto"/>
              <w:right w:val="single" w:sz="4" w:space="0" w:color="auto"/>
            </w:tcBorders>
          </w:tcPr>
          <w:p w14:paraId="48F1762F" w14:textId="41BE6AC2" w:rsidR="00CB39AE" w:rsidRPr="0003590A" w:rsidRDefault="00CB39AE" w:rsidP="00A34A14">
            <w:pPr>
              <w:autoSpaceDE w:val="0"/>
              <w:autoSpaceDN w:val="0"/>
              <w:adjustRightInd w:val="0"/>
              <w:spacing w:line="300" w:lineRule="exact"/>
              <w:ind w:left="-24"/>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Mortgage Life</w:t>
            </w:r>
          </w:p>
        </w:tc>
        <w:tc>
          <w:tcPr>
            <w:tcW w:w="3261" w:type="dxa"/>
            <w:gridSpan w:val="2"/>
            <w:tcBorders>
              <w:top w:val="single" w:sz="4" w:space="0" w:color="auto"/>
              <w:left w:val="single" w:sz="4" w:space="0" w:color="auto"/>
              <w:bottom w:val="single" w:sz="4" w:space="0" w:color="auto"/>
              <w:right w:val="single" w:sz="4" w:space="0" w:color="auto"/>
            </w:tcBorders>
          </w:tcPr>
          <w:p w14:paraId="724FB307" w14:textId="1FEDF0F9" w:rsidR="00CB39AE" w:rsidRPr="0003590A" w:rsidRDefault="00CB39AE" w:rsidP="00A34A14">
            <w:pPr>
              <w:autoSpaceDE w:val="0"/>
              <w:autoSpaceDN w:val="0"/>
              <w:adjustRightInd w:val="0"/>
              <w:spacing w:line="300" w:lineRule="exact"/>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General measurement model</w:t>
            </w:r>
          </w:p>
        </w:tc>
      </w:tr>
      <w:tr w:rsidR="00CB39AE" w:rsidRPr="0003590A" w14:paraId="2C87A979" w14:textId="77777777">
        <w:trPr>
          <w:gridAfter w:val="1"/>
          <w:wAfter w:w="6" w:type="dxa"/>
          <w:trHeight w:val="408"/>
        </w:trPr>
        <w:tc>
          <w:tcPr>
            <w:tcW w:w="3334" w:type="dxa"/>
            <w:vMerge/>
            <w:tcBorders>
              <w:left w:val="single" w:sz="4" w:space="0" w:color="auto"/>
              <w:right w:val="single" w:sz="4" w:space="0" w:color="auto"/>
            </w:tcBorders>
            <w:hideMark/>
          </w:tcPr>
          <w:p w14:paraId="730B4749" w14:textId="3A905596" w:rsidR="00CB39AE" w:rsidRPr="0003590A" w:rsidRDefault="00CB39AE" w:rsidP="00A34A14">
            <w:pPr>
              <w:autoSpaceDE w:val="0"/>
              <w:autoSpaceDN w:val="0"/>
              <w:adjustRightInd w:val="0"/>
              <w:spacing w:line="300" w:lineRule="exact"/>
              <w:contextualSpacing/>
              <w:jc w:val="thaiDistribute"/>
              <w:rPr>
                <w:rFonts w:ascii="Arial" w:eastAsia="Browallia New" w:hAnsi="Arial" w:cs="Arial"/>
                <w:color w:val="000000"/>
                <w:sz w:val="18"/>
                <w:szCs w:val="18"/>
              </w:rPr>
            </w:pPr>
          </w:p>
        </w:tc>
        <w:tc>
          <w:tcPr>
            <w:tcW w:w="2798" w:type="dxa"/>
            <w:tcBorders>
              <w:top w:val="single" w:sz="4" w:space="0" w:color="auto"/>
              <w:left w:val="single" w:sz="4" w:space="0" w:color="auto"/>
              <w:bottom w:val="single" w:sz="4" w:space="0" w:color="auto"/>
              <w:right w:val="single" w:sz="4" w:space="0" w:color="auto"/>
            </w:tcBorders>
            <w:hideMark/>
          </w:tcPr>
          <w:p w14:paraId="12BAC192" w14:textId="775DB0E8" w:rsidR="00CB39AE" w:rsidRPr="0003590A" w:rsidRDefault="00CB39AE" w:rsidP="00A34A14">
            <w:pPr>
              <w:autoSpaceDE w:val="0"/>
              <w:autoSpaceDN w:val="0"/>
              <w:adjustRightInd w:val="0"/>
              <w:spacing w:line="300" w:lineRule="exact"/>
              <w:ind w:left="-24"/>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Individual Health</w:t>
            </w:r>
          </w:p>
        </w:tc>
        <w:tc>
          <w:tcPr>
            <w:tcW w:w="3255" w:type="dxa"/>
            <w:tcBorders>
              <w:top w:val="single" w:sz="4" w:space="0" w:color="auto"/>
              <w:left w:val="single" w:sz="4" w:space="0" w:color="auto"/>
              <w:bottom w:val="single" w:sz="4" w:space="0" w:color="auto"/>
              <w:right w:val="single" w:sz="4" w:space="0" w:color="auto"/>
            </w:tcBorders>
            <w:hideMark/>
          </w:tcPr>
          <w:p w14:paraId="21A0AFDE" w14:textId="77777777" w:rsidR="00CB39AE" w:rsidRPr="0003590A" w:rsidRDefault="00CB39AE" w:rsidP="00A34A14">
            <w:pPr>
              <w:autoSpaceDE w:val="0"/>
              <w:autoSpaceDN w:val="0"/>
              <w:adjustRightInd w:val="0"/>
              <w:spacing w:line="300" w:lineRule="exact"/>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General measurement model</w:t>
            </w:r>
          </w:p>
        </w:tc>
      </w:tr>
      <w:tr w:rsidR="00CB39AE" w:rsidRPr="0003590A" w14:paraId="74713C01" w14:textId="77777777" w:rsidTr="00DF5202">
        <w:trPr>
          <w:gridAfter w:val="1"/>
          <w:wAfter w:w="6" w:type="dxa"/>
          <w:trHeight w:val="408"/>
        </w:trPr>
        <w:tc>
          <w:tcPr>
            <w:tcW w:w="3334" w:type="dxa"/>
            <w:vMerge/>
            <w:tcBorders>
              <w:left w:val="single" w:sz="4" w:space="0" w:color="auto"/>
              <w:right w:val="single" w:sz="4" w:space="0" w:color="auto"/>
            </w:tcBorders>
            <w:vAlign w:val="center"/>
            <w:hideMark/>
          </w:tcPr>
          <w:p w14:paraId="6B7D47EB" w14:textId="77777777" w:rsidR="00CB39AE" w:rsidRPr="0003590A" w:rsidRDefault="00CB39AE"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tc>
        <w:tc>
          <w:tcPr>
            <w:tcW w:w="2798" w:type="dxa"/>
            <w:tcBorders>
              <w:top w:val="single" w:sz="4" w:space="0" w:color="auto"/>
              <w:left w:val="single" w:sz="4" w:space="0" w:color="auto"/>
              <w:bottom w:val="single" w:sz="4" w:space="0" w:color="auto"/>
              <w:right w:val="single" w:sz="4" w:space="0" w:color="auto"/>
            </w:tcBorders>
            <w:hideMark/>
          </w:tcPr>
          <w:p w14:paraId="403CEEB8" w14:textId="16D3486C" w:rsidR="00CB39AE" w:rsidRPr="0003590A" w:rsidRDefault="00CB39AE" w:rsidP="00A34A14">
            <w:pPr>
              <w:autoSpaceDE w:val="0"/>
              <w:autoSpaceDN w:val="0"/>
              <w:adjustRightInd w:val="0"/>
              <w:spacing w:line="300" w:lineRule="exact"/>
              <w:ind w:left="-24"/>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Group Health</w:t>
            </w:r>
          </w:p>
        </w:tc>
        <w:tc>
          <w:tcPr>
            <w:tcW w:w="3255" w:type="dxa"/>
            <w:tcBorders>
              <w:top w:val="single" w:sz="4" w:space="0" w:color="auto"/>
              <w:left w:val="single" w:sz="4" w:space="0" w:color="auto"/>
              <w:bottom w:val="single" w:sz="4" w:space="0" w:color="auto"/>
              <w:right w:val="single" w:sz="4" w:space="0" w:color="auto"/>
            </w:tcBorders>
            <w:hideMark/>
          </w:tcPr>
          <w:p w14:paraId="7C9ED57E" w14:textId="77777777" w:rsidR="00CB39AE" w:rsidRPr="0003590A" w:rsidRDefault="00CB39AE" w:rsidP="00A34A14">
            <w:pPr>
              <w:autoSpaceDE w:val="0"/>
              <w:autoSpaceDN w:val="0"/>
              <w:adjustRightInd w:val="0"/>
              <w:spacing w:line="300" w:lineRule="exact"/>
              <w:contextualSpacing/>
              <w:jc w:val="thaiDistribute"/>
              <w:rPr>
                <w:rFonts w:ascii="Arial" w:eastAsia="Browallia New" w:hAnsi="Arial" w:cs="Arial"/>
                <w:color w:val="000000"/>
                <w:sz w:val="18"/>
                <w:szCs w:val="18"/>
                <w:cs/>
              </w:rPr>
            </w:pPr>
            <w:r w:rsidRPr="0003590A">
              <w:rPr>
                <w:rFonts w:ascii="Arial" w:eastAsia="Browallia New" w:hAnsi="Arial" w:cs="Arial"/>
                <w:color w:val="000000"/>
                <w:sz w:val="18"/>
                <w:szCs w:val="18"/>
              </w:rPr>
              <w:t>General measurement model</w:t>
            </w:r>
          </w:p>
        </w:tc>
      </w:tr>
      <w:tr w:rsidR="00CB39AE" w:rsidRPr="0003590A" w14:paraId="1B6F5FC8" w14:textId="77777777" w:rsidTr="00DF5202">
        <w:trPr>
          <w:gridAfter w:val="1"/>
          <w:wAfter w:w="6" w:type="dxa"/>
          <w:trHeight w:val="408"/>
        </w:trPr>
        <w:tc>
          <w:tcPr>
            <w:tcW w:w="3334" w:type="dxa"/>
            <w:vMerge/>
            <w:tcBorders>
              <w:left w:val="single" w:sz="4" w:space="0" w:color="auto"/>
              <w:right w:val="single" w:sz="4" w:space="0" w:color="auto"/>
            </w:tcBorders>
            <w:vAlign w:val="center"/>
            <w:hideMark/>
          </w:tcPr>
          <w:p w14:paraId="3717EEAC" w14:textId="77777777" w:rsidR="00CB39AE" w:rsidRPr="0003590A" w:rsidRDefault="00CB39AE"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tc>
        <w:tc>
          <w:tcPr>
            <w:tcW w:w="2798" w:type="dxa"/>
            <w:tcBorders>
              <w:top w:val="single" w:sz="4" w:space="0" w:color="auto"/>
              <w:left w:val="single" w:sz="4" w:space="0" w:color="auto"/>
              <w:bottom w:val="single" w:sz="4" w:space="0" w:color="auto"/>
              <w:right w:val="single" w:sz="4" w:space="0" w:color="auto"/>
            </w:tcBorders>
            <w:hideMark/>
          </w:tcPr>
          <w:p w14:paraId="2C2BFD26" w14:textId="7BF0981E" w:rsidR="00CB39AE" w:rsidRPr="0003590A" w:rsidRDefault="00CB39AE" w:rsidP="00A34A14">
            <w:pPr>
              <w:autoSpaceDE w:val="0"/>
              <w:autoSpaceDN w:val="0"/>
              <w:adjustRightInd w:val="0"/>
              <w:spacing w:line="300" w:lineRule="exact"/>
              <w:ind w:left="-24"/>
              <w:contextualSpacing/>
              <w:jc w:val="thaiDistribute"/>
              <w:rPr>
                <w:rFonts w:ascii="Arial" w:eastAsia="Browallia New" w:hAnsi="Arial" w:cs="Arial"/>
                <w:color w:val="000000"/>
                <w:sz w:val="18"/>
                <w:szCs w:val="18"/>
                <w:cs/>
              </w:rPr>
            </w:pPr>
            <w:r w:rsidRPr="0003590A">
              <w:rPr>
                <w:rFonts w:ascii="Arial" w:eastAsia="Browallia New" w:hAnsi="Arial" w:cs="Arial"/>
                <w:color w:val="000000"/>
                <w:sz w:val="18"/>
                <w:szCs w:val="18"/>
              </w:rPr>
              <w:t>Individual PA</w:t>
            </w:r>
          </w:p>
        </w:tc>
        <w:tc>
          <w:tcPr>
            <w:tcW w:w="3255" w:type="dxa"/>
            <w:tcBorders>
              <w:top w:val="single" w:sz="4" w:space="0" w:color="auto"/>
              <w:left w:val="single" w:sz="4" w:space="0" w:color="auto"/>
              <w:bottom w:val="single" w:sz="4" w:space="0" w:color="auto"/>
              <w:right w:val="single" w:sz="4" w:space="0" w:color="auto"/>
            </w:tcBorders>
            <w:hideMark/>
          </w:tcPr>
          <w:p w14:paraId="2E9B6B47" w14:textId="77777777" w:rsidR="00CB39AE" w:rsidRPr="0003590A" w:rsidRDefault="00CB39AE" w:rsidP="00A34A14">
            <w:pPr>
              <w:autoSpaceDE w:val="0"/>
              <w:autoSpaceDN w:val="0"/>
              <w:adjustRightInd w:val="0"/>
              <w:spacing w:line="300" w:lineRule="exact"/>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General measurement model</w:t>
            </w:r>
          </w:p>
        </w:tc>
      </w:tr>
      <w:tr w:rsidR="00CB39AE" w:rsidRPr="0003590A" w14:paraId="0027729C" w14:textId="77777777" w:rsidTr="00DF5202">
        <w:trPr>
          <w:gridAfter w:val="1"/>
          <w:wAfter w:w="6" w:type="dxa"/>
          <w:trHeight w:val="408"/>
        </w:trPr>
        <w:tc>
          <w:tcPr>
            <w:tcW w:w="3334" w:type="dxa"/>
            <w:vMerge/>
            <w:tcBorders>
              <w:left w:val="single" w:sz="4" w:space="0" w:color="auto"/>
              <w:right w:val="single" w:sz="4" w:space="0" w:color="auto"/>
            </w:tcBorders>
            <w:vAlign w:val="center"/>
          </w:tcPr>
          <w:p w14:paraId="1ABA3F18" w14:textId="77777777" w:rsidR="00CB39AE" w:rsidRPr="0003590A" w:rsidRDefault="00CB39AE"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tc>
        <w:tc>
          <w:tcPr>
            <w:tcW w:w="2798" w:type="dxa"/>
            <w:tcBorders>
              <w:top w:val="single" w:sz="4" w:space="0" w:color="auto"/>
              <w:left w:val="single" w:sz="4" w:space="0" w:color="auto"/>
              <w:bottom w:val="single" w:sz="4" w:space="0" w:color="auto"/>
              <w:right w:val="single" w:sz="4" w:space="0" w:color="auto"/>
            </w:tcBorders>
          </w:tcPr>
          <w:p w14:paraId="76134179" w14:textId="0D95928E" w:rsidR="00CB39AE" w:rsidRPr="0003590A" w:rsidRDefault="00CB39AE" w:rsidP="00A34A14">
            <w:pPr>
              <w:autoSpaceDE w:val="0"/>
              <w:autoSpaceDN w:val="0"/>
              <w:adjustRightInd w:val="0"/>
              <w:spacing w:line="300" w:lineRule="exact"/>
              <w:ind w:left="-24"/>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Group PA</w:t>
            </w:r>
          </w:p>
        </w:tc>
        <w:tc>
          <w:tcPr>
            <w:tcW w:w="3255" w:type="dxa"/>
            <w:tcBorders>
              <w:top w:val="single" w:sz="4" w:space="0" w:color="auto"/>
              <w:left w:val="single" w:sz="4" w:space="0" w:color="auto"/>
              <w:bottom w:val="single" w:sz="4" w:space="0" w:color="auto"/>
              <w:right w:val="single" w:sz="4" w:space="0" w:color="auto"/>
            </w:tcBorders>
          </w:tcPr>
          <w:p w14:paraId="5BC3C347" w14:textId="77777777" w:rsidR="00CB39AE" w:rsidRPr="0003590A" w:rsidRDefault="00CB39AE" w:rsidP="00A34A14">
            <w:pPr>
              <w:autoSpaceDE w:val="0"/>
              <w:autoSpaceDN w:val="0"/>
              <w:adjustRightInd w:val="0"/>
              <w:spacing w:line="300" w:lineRule="exact"/>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General measurement model</w:t>
            </w:r>
          </w:p>
        </w:tc>
      </w:tr>
      <w:tr w:rsidR="00CB39AE" w:rsidRPr="0003590A" w14:paraId="063575BF" w14:textId="77777777" w:rsidTr="00DF5202">
        <w:trPr>
          <w:gridAfter w:val="1"/>
          <w:wAfter w:w="6" w:type="dxa"/>
          <w:trHeight w:val="408"/>
        </w:trPr>
        <w:tc>
          <w:tcPr>
            <w:tcW w:w="3334" w:type="dxa"/>
            <w:vMerge/>
            <w:tcBorders>
              <w:left w:val="single" w:sz="4" w:space="0" w:color="auto"/>
              <w:right w:val="single" w:sz="4" w:space="0" w:color="auto"/>
            </w:tcBorders>
            <w:vAlign w:val="center"/>
          </w:tcPr>
          <w:p w14:paraId="046468CC" w14:textId="77777777" w:rsidR="00CB39AE" w:rsidRPr="0003590A" w:rsidRDefault="00CB39AE"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tc>
        <w:tc>
          <w:tcPr>
            <w:tcW w:w="2798" w:type="dxa"/>
            <w:tcBorders>
              <w:top w:val="single" w:sz="4" w:space="0" w:color="auto"/>
              <w:left w:val="single" w:sz="4" w:space="0" w:color="auto"/>
              <w:bottom w:val="single" w:sz="4" w:space="0" w:color="auto"/>
              <w:right w:val="single" w:sz="4" w:space="0" w:color="auto"/>
            </w:tcBorders>
          </w:tcPr>
          <w:p w14:paraId="1B150E57" w14:textId="7F0BB8E1" w:rsidR="00CB39AE" w:rsidRPr="0003590A" w:rsidRDefault="00CB39AE" w:rsidP="00A34A14">
            <w:pPr>
              <w:autoSpaceDE w:val="0"/>
              <w:autoSpaceDN w:val="0"/>
              <w:adjustRightInd w:val="0"/>
              <w:spacing w:line="300" w:lineRule="exact"/>
              <w:ind w:left="-24"/>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Other</w:t>
            </w:r>
          </w:p>
        </w:tc>
        <w:tc>
          <w:tcPr>
            <w:tcW w:w="3255" w:type="dxa"/>
            <w:tcBorders>
              <w:top w:val="single" w:sz="4" w:space="0" w:color="auto"/>
              <w:left w:val="single" w:sz="4" w:space="0" w:color="auto"/>
              <w:bottom w:val="single" w:sz="4" w:space="0" w:color="auto"/>
              <w:right w:val="single" w:sz="4" w:space="0" w:color="auto"/>
            </w:tcBorders>
          </w:tcPr>
          <w:p w14:paraId="11D3D23F" w14:textId="77777777" w:rsidR="00CB39AE" w:rsidRPr="0003590A" w:rsidRDefault="00CB39AE" w:rsidP="00A34A14">
            <w:pPr>
              <w:autoSpaceDE w:val="0"/>
              <w:autoSpaceDN w:val="0"/>
              <w:adjustRightInd w:val="0"/>
              <w:spacing w:line="300" w:lineRule="exact"/>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General measurement model</w:t>
            </w:r>
          </w:p>
        </w:tc>
      </w:tr>
      <w:tr w:rsidR="00A27B9A" w:rsidRPr="0003590A" w14:paraId="15969DF4" w14:textId="77777777" w:rsidTr="00DF5202">
        <w:trPr>
          <w:gridAfter w:val="1"/>
          <w:wAfter w:w="6" w:type="dxa"/>
          <w:trHeight w:val="408"/>
        </w:trPr>
        <w:tc>
          <w:tcPr>
            <w:tcW w:w="9387" w:type="dxa"/>
            <w:gridSpan w:val="3"/>
            <w:tcBorders>
              <w:left w:val="single" w:sz="4" w:space="0" w:color="auto"/>
              <w:right w:val="single" w:sz="4" w:space="0" w:color="auto"/>
            </w:tcBorders>
            <w:vAlign w:val="center"/>
          </w:tcPr>
          <w:p w14:paraId="624F41A7" w14:textId="6628FF32" w:rsidR="00A27B9A" w:rsidRPr="0003590A" w:rsidRDefault="00A27B9A" w:rsidP="00A34A14">
            <w:pPr>
              <w:autoSpaceDE w:val="0"/>
              <w:autoSpaceDN w:val="0"/>
              <w:adjustRightInd w:val="0"/>
              <w:spacing w:line="300" w:lineRule="exact"/>
              <w:contextualSpacing/>
              <w:jc w:val="thaiDistribute"/>
              <w:rPr>
                <w:rFonts w:ascii="Arial" w:eastAsia="Browallia New" w:hAnsi="Arial" w:cs="Arial"/>
                <w:b/>
                <w:bCs/>
                <w:color w:val="000000"/>
                <w:sz w:val="18"/>
                <w:szCs w:val="18"/>
              </w:rPr>
            </w:pPr>
            <w:r w:rsidRPr="0003590A">
              <w:rPr>
                <w:rFonts w:ascii="Arial" w:eastAsia="Browallia New" w:hAnsi="Arial" w:cs="Arial"/>
                <w:b/>
                <w:bCs/>
                <w:color w:val="000000"/>
                <w:sz w:val="18"/>
                <w:szCs w:val="18"/>
              </w:rPr>
              <w:t>Reinsurance contracts</w:t>
            </w:r>
          </w:p>
        </w:tc>
      </w:tr>
      <w:tr w:rsidR="001F26A1" w:rsidRPr="0003590A" w14:paraId="23FC5A9C" w14:textId="77777777" w:rsidTr="00DF5202">
        <w:trPr>
          <w:gridAfter w:val="1"/>
          <w:wAfter w:w="6" w:type="dxa"/>
          <w:trHeight w:val="408"/>
        </w:trPr>
        <w:tc>
          <w:tcPr>
            <w:tcW w:w="3334" w:type="dxa"/>
            <w:vMerge w:val="restart"/>
            <w:tcBorders>
              <w:left w:val="single" w:sz="4" w:space="0" w:color="auto"/>
              <w:right w:val="single" w:sz="4" w:space="0" w:color="auto"/>
            </w:tcBorders>
          </w:tcPr>
          <w:p w14:paraId="48ECF7B4" w14:textId="77777777" w:rsidR="00DF5202" w:rsidRPr="0003590A" w:rsidRDefault="001F26A1" w:rsidP="00A34A14">
            <w:pPr>
              <w:autoSpaceDE w:val="0"/>
              <w:autoSpaceDN w:val="0"/>
              <w:adjustRightInd w:val="0"/>
              <w:spacing w:line="300" w:lineRule="exact"/>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Insurance contracts not measured</w:t>
            </w:r>
          </w:p>
          <w:p w14:paraId="4E365DE6" w14:textId="67AF3E11" w:rsidR="001F26A1" w:rsidRPr="0003590A" w:rsidRDefault="001F26A1" w:rsidP="00A34A14">
            <w:pPr>
              <w:autoSpaceDE w:val="0"/>
              <w:autoSpaceDN w:val="0"/>
              <w:adjustRightInd w:val="0"/>
              <w:spacing w:line="300" w:lineRule="exact"/>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 xml:space="preserve"> </w:t>
            </w:r>
            <w:r w:rsidR="00DF5202" w:rsidRPr="0003590A">
              <w:rPr>
                <w:rFonts w:ascii="Arial" w:eastAsia="Browallia New" w:hAnsi="Arial" w:cs="Arial"/>
                <w:color w:val="000000"/>
                <w:sz w:val="18"/>
                <w:szCs w:val="18"/>
                <w:cs/>
              </w:rPr>
              <w:t xml:space="preserve">  </w:t>
            </w:r>
            <w:r w:rsidRPr="0003590A">
              <w:rPr>
                <w:rFonts w:ascii="Arial" w:eastAsia="Browallia New" w:hAnsi="Arial" w:cs="Arial"/>
                <w:color w:val="000000"/>
                <w:sz w:val="18"/>
                <w:szCs w:val="18"/>
              </w:rPr>
              <w:t>under the PAA</w:t>
            </w:r>
          </w:p>
        </w:tc>
        <w:tc>
          <w:tcPr>
            <w:tcW w:w="2798" w:type="dxa"/>
            <w:tcBorders>
              <w:top w:val="single" w:sz="4" w:space="0" w:color="auto"/>
              <w:left w:val="single" w:sz="4" w:space="0" w:color="auto"/>
              <w:bottom w:val="single" w:sz="4" w:space="0" w:color="auto"/>
              <w:right w:val="single" w:sz="4" w:space="0" w:color="auto"/>
            </w:tcBorders>
          </w:tcPr>
          <w:p w14:paraId="16BD2C9B" w14:textId="0901015F" w:rsidR="001F26A1" w:rsidRPr="0003590A" w:rsidRDefault="001F26A1" w:rsidP="00A34A14">
            <w:pPr>
              <w:autoSpaceDE w:val="0"/>
              <w:autoSpaceDN w:val="0"/>
              <w:adjustRightInd w:val="0"/>
              <w:spacing w:line="300" w:lineRule="exact"/>
              <w:ind w:left="-24"/>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Ordinary Life</w:t>
            </w:r>
          </w:p>
        </w:tc>
        <w:tc>
          <w:tcPr>
            <w:tcW w:w="3255" w:type="dxa"/>
            <w:tcBorders>
              <w:top w:val="single" w:sz="4" w:space="0" w:color="auto"/>
              <w:left w:val="single" w:sz="4" w:space="0" w:color="auto"/>
              <w:bottom w:val="single" w:sz="4" w:space="0" w:color="auto"/>
              <w:right w:val="single" w:sz="4" w:space="0" w:color="auto"/>
            </w:tcBorders>
          </w:tcPr>
          <w:p w14:paraId="7264E6EF" w14:textId="372A2D36" w:rsidR="001F26A1" w:rsidRPr="0003590A" w:rsidRDefault="001F26A1" w:rsidP="00A34A14">
            <w:pPr>
              <w:autoSpaceDE w:val="0"/>
              <w:autoSpaceDN w:val="0"/>
              <w:adjustRightInd w:val="0"/>
              <w:spacing w:line="300" w:lineRule="exact"/>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General measurement model</w:t>
            </w:r>
          </w:p>
        </w:tc>
      </w:tr>
      <w:tr w:rsidR="001F26A1" w:rsidRPr="0003590A" w14:paraId="10E811A5" w14:textId="77777777" w:rsidTr="00DF5202">
        <w:trPr>
          <w:gridAfter w:val="1"/>
          <w:wAfter w:w="6" w:type="dxa"/>
          <w:trHeight w:val="408"/>
        </w:trPr>
        <w:tc>
          <w:tcPr>
            <w:tcW w:w="3334" w:type="dxa"/>
            <w:vMerge/>
            <w:tcBorders>
              <w:left w:val="single" w:sz="4" w:space="0" w:color="auto"/>
              <w:right w:val="single" w:sz="4" w:space="0" w:color="auto"/>
            </w:tcBorders>
            <w:vAlign w:val="center"/>
          </w:tcPr>
          <w:p w14:paraId="232CC8D9" w14:textId="77777777" w:rsidR="001F26A1" w:rsidRPr="0003590A" w:rsidRDefault="001F26A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tc>
        <w:tc>
          <w:tcPr>
            <w:tcW w:w="2798" w:type="dxa"/>
            <w:tcBorders>
              <w:top w:val="single" w:sz="4" w:space="0" w:color="auto"/>
              <w:left w:val="single" w:sz="4" w:space="0" w:color="auto"/>
              <w:bottom w:val="single" w:sz="4" w:space="0" w:color="auto"/>
              <w:right w:val="single" w:sz="4" w:space="0" w:color="auto"/>
            </w:tcBorders>
          </w:tcPr>
          <w:p w14:paraId="0821ECD3" w14:textId="55DD17A0" w:rsidR="001F26A1" w:rsidRPr="0003590A" w:rsidRDefault="001F26A1" w:rsidP="00A34A14">
            <w:pPr>
              <w:autoSpaceDE w:val="0"/>
              <w:autoSpaceDN w:val="0"/>
              <w:adjustRightInd w:val="0"/>
              <w:spacing w:line="300" w:lineRule="exact"/>
              <w:ind w:left="-24"/>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Mortgage Life</w:t>
            </w:r>
          </w:p>
        </w:tc>
        <w:tc>
          <w:tcPr>
            <w:tcW w:w="3255" w:type="dxa"/>
            <w:tcBorders>
              <w:top w:val="single" w:sz="4" w:space="0" w:color="auto"/>
              <w:left w:val="single" w:sz="4" w:space="0" w:color="auto"/>
              <w:bottom w:val="single" w:sz="4" w:space="0" w:color="auto"/>
              <w:right w:val="single" w:sz="4" w:space="0" w:color="auto"/>
            </w:tcBorders>
          </w:tcPr>
          <w:p w14:paraId="188712C7" w14:textId="68153147" w:rsidR="001F26A1" w:rsidRPr="0003590A" w:rsidRDefault="001F26A1" w:rsidP="00A34A14">
            <w:pPr>
              <w:autoSpaceDE w:val="0"/>
              <w:autoSpaceDN w:val="0"/>
              <w:adjustRightInd w:val="0"/>
              <w:spacing w:line="300" w:lineRule="exact"/>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General measurement model</w:t>
            </w:r>
          </w:p>
        </w:tc>
      </w:tr>
      <w:tr w:rsidR="001F26A1" w:rsidRPr="0003590A" w14:paraId="44F679C1" w14:textId="77777777" w:rsidTr="00DF5202">
        <w:trPr>
          <w:gridAfter w:val="1"/>
          <w:wAfter w:w="6" w:type="dxa"/>
          <w:trHeight w:val="408"/>
        </w:trPr>
        <w:tc>
          <w:tcPr>
            <w:tcW w:w="3334" w:type="dxa"/>
            <w:vMerge/>
            <w:tcBorders>
              <w:left w:val="single" w:sz="4" w:space="0" w:color="auto"/>
              <w:right w:val="single" w:sz="4" w:space="0" w:color="auto"/>
            </w:tcBorders>
            <w:vAlign w:val="center"/>
          </w:tcPr>
          <w:p w14:paraId="31F9A702" w14:textId="77777777" w:rsidR="001F26A1" w:rsidRPr="0003590A" w:rsidRDefault="001F26A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tc>
        <w:tc>
          <w:tcPr>
            <w:tcW w:w="2798" w:type="dxa"/>
            <w:tcBorders>
              <w:top w:val="single" w:sz="4" w:space="0" w:color="auto"/>
              <w:left w:val="single" w:sz="4" w:space="0" w:color="auto"/>
              <w:bottom w:val="single" w:sz="4" w:space="0" w:color="auto"/>
              <w:right w:val="single" w:sz="4" w:space="0" w:color="auto"/>
            </w:tcBorders>
          </w:tcPr>
          <w:p w14:paraId="5188B6D1" w14:textId="46AEB78B" w:rsidR="001F26A1" w:rsidRPr="0003590A" w:rsidRDefault="001F26A1" w:rsidP="00A34A14">
            <w:pPr>
              <w:autoSpaceDE w:val="0"/>
              <w:autoSpaceDN w:val="0"/>
              <w:adjustRightInd w:val="0"/>
              <w:spacing w:line="300" w:lineRule="exact"/>
              <w:ind w:left="-24"/>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Group Health</w:t>
            </w:r>
          </w:p>
        </w:tc>
        <w:tc>
          <w:tcPr>
            <w:tcW w:w="3255" w:type="dxa"/>
            <w:tcBorders>
              <w:top w:val="single" w:sz="4" w:space="0" w:color="auto"/>
              <w:left w:val="single" w:sz="4" w:space="0" w:color="auto"/>
              <w:bottom w:val="single" w:sz="4" w:space="0" w:color="auto"/>
              <w:right w:val="single" w:sz="4" w:space="0" w:color="auto"/>
            </w:tcBorders>
          </w:tcPr>
          <w:p w14:paraId="04DA4785" w14:textId="101067A2" w:rsidR="001F26A1" w:rsidRPr="0003590A" w:rsidRDefault="001F26A1" w:rsidP="00A34A14">
            <w:pPr>
              <w:autoSpaceDE w:val="0"/>
              <w:autoSpaceDN w:val="0"/>
              <w:adjustRightInd w:val="0"/>
              <w:spacing w:line="300" w:lineRule="exact"/>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General measurement model</w:t>
            </w:r>
          </w:p>
        </w:tc>
      </w:tr>
      <w:tr w:rsidR="00A27B9A" w:rsidRPr="0003590A" w14:paraId="5B700425" w14:textId="77777777" w:rsidTr="00DF5202">
        <w:trPr>
          <w:gridAfter w:val="1"/>
          <w:wAfter w:w="6" w:type="dxa"/>
          <w:trHeight w:val="408"/>
        </w:trPr>
        <w:tc>
          <w:tcPr>
            <w:tcW w:w="3334" w:type="dxa"/>
            <w:tcBorders>
              <w:left w:val="single" w:sz="4" w:space="0" w:color="auto"/>
              <w:bottom w:val="single" w:sz="4" w:space="0" w:color="auto"/>
              <w:right w:val="single" w:sz="4" w:space="0" w:color="auto"/>
            </w:tcBorders>
            <w:vAlign w:val="center"/>
          </w:tcPr>
          <w:p w14:paraId="5FFD56F5" w14:textId="77777777" w:rsidR="00DF5202" w:rsidRPr="0003590A" w:rsidRDefault="004112CF" w:rsidP="00A34A14">
            <w:pPr>
              <w:autoSpaceDE w:val="0"/>
              <w:autoSpaceDN w:val="0"/>
              <w:adjustRightInd w:val="0"/>
              <w:spacing w:line="300" w:lineRule="exact"/>
              <w:contextualSpacing/>
              <w:jc w:val="thaiDistribute"/>
              <w:rPr>
                <w:rFonts w:ascii="Arial" w:eastAsia="Browallia New" w:hAnsi="Arial" w:cs="Arial"/>
                <w:color w:val="000000"/>
                <w:spacing w:val="-6"/>
                <w:sz w:val="18"/>
                <w:szCs w:val="18"/>
              </w:rPr>
            </w:pPr>
            <w:r w:rsidRPr="0003590A">
              <w:rPr>
                <w:rFonts w:ascii="Arial" w:eastAsia="Browallia New" w:hAnsi="Arial" w:cs="Arial"/>
                <w:color w:val="000000"/>
                <w:spacing w:val="-6"/>
                <w:sz w:val="18"/>
                <w:szCs w:val="18"/>
              </w:rPr>
              <w:t>Insurance contracts measured under</w:t>
            </w:r>
          </w:p>
          <w:p w14:paraId="6546E11F" w14:textId="332689EB" w:rsidR="00A27B9A" w:rsidRPr="0003590A" w:rsidRDefault="00DF5202" w:rsidP="00A34A14">
            <w:pPr>
              <w:autoSpaceDE w:val="0"/>
              <w:autoSpaceDN w:val="0"/>
              <w:adjustRightInd w:val="0"/>
              <w:spacing w:line="300" w:lineRule="exact"/>
              <w:contextualSpacing/>
              <w:jc w:val="thaiDistribute"/>
              <w:rPr>
                <w:rFonts w:ascii="Arial" w:eastAsia="Browallia New" w:hAnsi="Arial" w:cs="Arial"/>
                <w:color w:val="000000"/>
                <w:sz w:val="18"/>
                <w:szCs w:val="18"/>
              </w:rPr>
            </w:pPr>
            <w:r w:rsidRPr="0003590A">
              <w:rPr>
                <w:rFonts w:ascii="Arial" w:eastAsia="Browallia New" w:hAnsi="Arial" w:cs="Arial"/>
                <w:color w:val="000000"/>
                <w:spacing w:val="-6"/>
                <w:sz w:val="18"/>
                <w:szCs w:val="18"/>
                <w:cs/>
              </w:rPr>
              <w:t xml:space="preserve">  </w:t>
            </w:r>
            <w:r w:rsidR="004112CF" w:rsidRPr="0003590A">
              <w:rPr>
                <w:rFonts w:ascii="Arial" w:eastAsia="Browallia New" w:hAnsi="Arial" w:cs="Arial"/>
                <w:color w:val="000000"/>
                <w:sz w:val="18"/>
                <w:szCs w:val="18"/>
              </w:rPr>
              <w:t xml:space="preserve"> the PAA</w:t>
            </w:r>
          </w:p>
        </w:tc>
        <w:tc>
          <w:tcPr>
            <w:tcW w:w="2798" w:type="dxa"/>
            <w:tcBorders>
              <w:top w:val="single" w:sz="4" w:space="0" w:color="auto"/>
              <w:left w:val="single" w:sz="4" w:space="0" w:color="auto"/>
              <w:bottom w:val="single" w:sz="4" w:space="0" w:color="auto"/>
              <w:right w:val="single" w:sz="4" w:space="0" w:color="auto"/>
            </w:tcBorders>
          </w:tcPr>
          <w:p w14:paraId="6B3756EC" w14:textId="5F2837E8" w:rsidR="00A27B9A" w:rsidRPr="0003590A" w:rsidRDefault="00880C5C" w:rsidP="00A34A14">
            <w:pPr>
              <w:autoSpaceDE w:val="0"/>
              <w:autoSpaceDN w:val="0"/>
              <w:adjustRightInd w:val="0"/>
              <w:spacing w:line="300" w:lineRule="exact"/>
              <w:ind w:left="-24"/>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Excess of loss</w:t>
            </w:r>
          </w:p>
        </w:tc>
        <w:tc>
          <w:tcPr>
            <w:tcW w:w="3255" w:type="dxa"/>
            <w:tcBorders>
              <w:top w:val="single" w:sz="4" w:space="0" w:color="auto"/>
              <w:left w:val="single" w:sz="4" w:space="0" w:color="auto"/>
              <w:bottom w:val="single" w:sz="4" w:space="0" w:color="auto"/>
              <w:right w:val="single" w:sz="4" w:space="0" w:color="auto"/>
            </w:tcBorders>
          </w:tcPr>
          <w:p w14:paraId="450E94D2" w14:textId="28A4DC7D" w:rsidR="00A27B9A" w:rsidRPr="0003590A" w:rsidRDefault="001F26A1" w:rsidP="00A34A14">
            <w:pPr>
              <w:autoSpaceDE w:val="0"/>
              <w:autoSpaceDN w:val="0"/>
              <w:adjustRightInd w:val="0"/>
              <w:spacing w:line="300" w:lineRule="exact"/>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Premium allocation approach</w:t>
            </w:r>
          </w:p>
        </w:tc>
      </w:tr>
    </w:tbl>
    <w:p w14:paraId="45B6F253" w14:textId="77777777" w:rsidR="00635197" w:rsidRPr="0003590A" w:rsidRDefault="00635197" w:rsidP="00A34A14">
      <w:pPr>
        <w:autoSpaceDE w:val="0"/>
        <w:autoSpaceDN w:val="0"/>
        <w:adjustRightInd w:val="0"/>
        <w:ind w:left="547"/>
        <w:contextualSpacing/>
        <w:jc w:val="thaiDistribute"/>
        <w:rPr>
          <w:rFonts w:ascii="Arial" w:eastAsia="Browallia New" w:hAnsi="Arial" w:cs="Arial"/>
          <w:color w:val="000000"/>
          <w:sz w:val="18"/>
          <w:szCs w:val="18"/>
        </w:rPr>
      </w:pPr>
    </w:p>
    <w:p w14:paraId="02DEE4A9" w14:textId="6818E130" w:rsidR="00AA2B41" w:rsidRPr="0003590A" w:rsidRDefault="001527BD" w:rsidP="00A34A14">
      <w:pPr>
        <w:spacing w:line="300" w:lineRule="exact"/>
        <w:ind w:left="540" w:hanging="540"/>
        <w:contextualSpacing/>
        <w:jc w:val="thaiDistribute"/>
        <w:rPr>
          <w:rFonts w:ascii="Arial" w:hAnsi="Arial" w:cs="Arial"/>
          <w:b/>
          <w:bCs/>
          <w:color w:val="000000"/>
          <w:sz w:val="18"/>
          <w:szCs w:val="18"/>
        </w:rPr>
      </w:pPr>
      <w:r w:rsidRPr="0003590A">
        <w:rPr>
          <w:rFonts w:ascii="Arial" w:hAnsi="Arial" w:cs="Arial"/>
          <w:b/>
          <w:bCs/>
          <w:color w:val="000000"/>
          <w:sz w:val="18"/>
          <w:szCs w:val="18"/>
        </w:rPr>
        <w:t>4</w:t>
      </w:r>
      <w:r w:rsidR="00AA2B41" w:rsidRPr="0003590A">
        <w:rPr>
          <w:rFonts w:ascii="Arial" w:hAnsi="Arial" w:cs="Arial"/>
          <w:b/>
          <w:bCs/>
          <w:color w:val="000000"/>
          <w:sz w:val="18"/>
          <w:szCs w:val="18"/>
        </w:rPr>
        <w:t>.</w:t>
      </w:r>
      <w:r w:rsidRPr="0003590A">
        <w:rPr>
          <w:rFonts w:ascii="Arial" w:hAnsi="Arial" w:cs="Arial"/>
          <w:b/>
          <w:bCs/>
          <w:color w:val="000000"/>
          <w:sz w:val="18"/>
          <w:szCs w:val="18"/>
        </w:rPr>
        <w:t>1</w:t>
      </w:r>
      <w:r w:rsidR="00AA2B41" w:rsidRPr="0003590A">
        <w:rPr>
          <w:rFonts w:ascii="Arial" w:hAnsi="Arial" w:cs="Arial"/>
          <w:b/>
          <w:bCs/>
          <w:color w:val="000000"/>
          <w:sz w:val="18"/>
          <w:szCs w:val="18"/>
        </w:rPr>
        <w:t>.</w:t>
      </w:r>
      <w:r w:rsidRPr="0003590A">
        <w:rPr>
          <w:rFonts w:ascii="Arial" w:hAnsi="Arial" w:cs="Arial"/>
          <w:b/>
          <w:bCs/>
          <w:color w:val="000000"/>
          <w:sz w:val="18"/>
          <w:szCs w:val="18"/>
        </w:rPr>
        <w:t>2</w:t>
      </w:r>
      <w:r w:rsidR="00AA2B41" w:rsidRPr="0003590A">
        <w:rPr>
          <w:rFonts w:ascii="Arial" w:hAnsi="Arial" w:cs="Arial"/>
          <w:b/>
          <w:bCs/>
          <w:color w:val="000000"/>
          <w:sz w:val="18"/>
          <w:szCs w:val="18"/>
          <w:cs/>
        </w:rPr>
        <w:tab/>
      </w:r>
      <w:r w:rsidR="00AA2B41" w:rsidRPr="0003590A">
        <w:rPr>
          <w:rFonts w:ascii="Arial" w:hAnsi="Arial" w:cs="Arial"/>
          <w:b/>
          <w:bCs/>
          <w:color w:val="000000"/>
          <w:sz w:val="18"/>
          <w:szCs w:val="18"/>
        </w:rPr>
        <w:t xml:space="preserve">Separating components from insurance contracts and reinsurance contracts held </w:t>
      </w:r>
    </w:p>
    <w:p w14:paraId="3BF6EA62" w14:textId="77777777" w:rsidR="00AA2B41" w:rsidRPr="0003590A" w:rsidRDefault="00AA2B41" w:rsidP="00A34A14">
      <w:pPr>
        <w:autoSpaceDE w:val="0"/>
        <w:autoSpaceDN w:val="0"/>
        <w:adjustRightInd w:val="0"/>
        <w:ind w:left="547"/>
        <w:contextualSpacing/>
        <w:jc w:val="thaiDistribute"/>
        <w:rPr>
          <w:rFonts w:ascii="Arial" w:eastAsia="Browallia New" w:hAnsi="Arial" w:cs="Arial"/>
          <w:color w:val="000000"/>
          <w:sz w:val="18"/>
          <w:szCs w:val="18"/>
        </w:rPr>
      </w:pPr>
    </w:p>
    <w:p w14:paraId="0A8A73EB" w14:textId="130CA6CD" w:rsidR="00AA2B41" w:rsidRPr="0003590A"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 xml:space="preserve">At inception, the </w:t>
      </w:r>
      <w:r w:rsidR="009B33EC" w:rsidRPr="0003590A">
        <w:rPr>
          <w:rFonts w:ascii="Arial" w:eastAsia="Browallia New" w:hAnsi="Arial" w:cs="Arial"/>
          <w:color w:val="000000"/>
          <w:sz w:val="18"/>
          <w:szCs w:val="18"/>
        </w:rPr>
        <w:t>Company</w:t>
      </w:r>
      <w:r w:rsidRPr="0003590A">
        <w:rPr>
          <w:rFonts w:ascii="Arial" w:eastAsia="Browallia New" w:hAnsi="Arial" w:cs="Arial"/>
          <w:color w:val="000000"/>
          <w:sz w:val="18"/>
          <w:szCs w:val="18"/>
        </w:rPr>
        <w:t xml:space="preserve"> separates the following components from an insurance </w:t>
      </w:r>
      <w:r w:rsidR="00F565AA" w:rsidRPr="0003590A">
        <w:rPr>
          <w:rFonts w:ascii="Arial" w:eastAsia="Browallia New" w:hAnsi="Arial" w:cs="Arial"/>
          <w:color w:val="000000"/>
          <w:sz w:val="18"/>
          <w:szCs w:val="18"/>
        </w:rPr>
        <w:t>contract,</w:t>
      </w:r>
      <w:r w:rsidRPr="0003590A">
        <w:rPr>
          <w:rFonts w:ascii="Arial" w:eastAsia="Browallia New" w:hAnsi="Arial" w:cs="Arial"/>
          <w:color w:val="000000"/>
          <w:sz w:val="18"/>
          <w:szCs w:val="18"/>
        </w:rPr>
        <w:t xml:space="preserve"> or a reinsurance contract</w:t>
      </w:r>
      <w:r w:rsidR="00FB092D" w:rsidRPr="0003590A">
        <w:rPr>
          <w:rFonts w:ascii="Arial" w:eastAsia="Browallia New" w:hAnsi="Arial" w:cs="Arial"/>
          <w:color w:val="000000"/>
          <w:sz w:val="18"/>
          <w:szCs w:val="18"/>
        </w:rPr>
        <w:t xml:space="preserve"> </w:t>
      </w:r>
      <w:r w:rsidR="00F565AA" w:rsidRPr="0003590A">
        <w:rPr>
          <w:rFonts w:ascii="Arial" w:eastAsia="Browallia New" w:hAnsi="Arial" w:cs="Arial"/>
          <w:color w:val="000000"/>
          <w:sz w:val="18"/>
          <w:szCs w:val="18"/>
        </w:rPr>
        <w:t>held</w:t>
      </w:r>
      <w:r w:rsidRPr="0003590A">
        <w:rPr>
          <w:rFonts w:ascii="Arial" w:eastAsia="Browallia New" w:hAnsi="Arial" w:cs="Arial"/>
          <w:color w:val="000000"/>
          <w:sz w:val="18"/>
          <w:szCs w:val="18"/>
        </w:rPr>
        <w:t xml:space="preserve">: </w:t>
      </w:r>
    </w:p>
    <w:p w14:paraId="7C8DBF55" w14:textId="77777777" w:rsidR="00AA2B41" w:rsidRPr="0003590A" w:rsidRDefault="00AA2B41" w:rsidP="00A34A14">
      <w:pPr>
        <w:autoSpaceDE w:val="0"/>
        <w:autoSpaceDN w:val="0"/>
        <w:adjustRightInd w:val="0"/>
        <w:ind w:left="547"/>
        <w:contextualSpacing/>
        <w:jc w:val="thaiDistribute"/>
        <w:rPr>
          <w:rFonts w:ascii="Arial" w:eastAsia="Browallia New" w:hAnsi="Arial" w:cs="Arial"/>
          <w:color w:val="000000"/>
          <w:sz w:val="18"/>
          <w:szCs w:val="18"/>
          <w:cs/>
        </w:rPr>
      </w:pPr>
    </w:p>
    <w:p w14:paraId="64F20C39" w14:textId="14D7FA78" w:rsidR="00AA2B41" w:rsidRPr="0003590A" w:rsidRDefault="00AA2B41" w:rsidP="004463E4">
      <w:pPr>
        <w:numPr>
          <w:ilvl w:val="0"/>
          <w:numId w:val="4"/>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pacing w:val="-4"/>
          <w:sz w:val="18"/>
          <w:szCs w:val="18"/>
        </w:rPr>
      </w:pPr>
      <w:r w:rsidRPr="0003590A">
        <w:rPr>
          <w:rFonts w:ascii="Arial" w:eastAsia="Browallia New" w:hAnsi="Arial" w:cs="Arial"/>
          <w:color w:val="000000"/>
          <w:spacing w:val="-4"/>
          <w:sz w:val="18"/>
          <w:szCs w:val="18"/>
        </w:rPr>
        <w:t>derivatives embedded in the contract whose economic characteristics and risks are not closely related to those of the host contract, and whose terms would not meet the definition of an insurance contract or a reinsurance contract held as a stand-alone instrument</w:t>
      </w:r>
      <w:r w:rsidR="006072CD" w:rsidRPr="0003590A">
        <w:rPr>
          <w:rFonts w:ascii="Arial" w:eastAsia="Browallia New" w:hAnsi="Arial" w:cs="Arial"/>
          <w:color w:val="000000"/>
          <w:spacing w:val="-4"/>
          <w:sz w:val="18"/>
          <w:szCs w:val="18"/>
          <w:cs/>
        </w:rPr>
        <w:t xml:space="preserve"> </w:t>
      </w:r>
      <w:r w:rsidRPr="0003590A">
        <w:rPr>
          <w:rFonts w:ascii="Arial" w:eastAsia="Browallia New" w:hAnsi="Arial" w:cs="Arial"/>
          <w:color w:val="000000"/>
          <w:spacing w:val="-4"/>
          <w:sz w:val="18"/>
          <w:szCs w:val="18"/>
        </w:rPr>
        <w:t xml:space="preserve">and </w:t>
      </w:r>
      <w:r w:rsidR="007B7322" w:rsidRPr="0003590A">
        <w:rPr>
          <w:rFonts w:ascii="Arial" w:eastAsia="Browallia New" w:hAnsi="Arial" w:cs="Arial"/>
          <w:color w:val="000000"/>
          <w:spacing w:val="-4"/>
          <w:sz w:val="18"/>
          <w:szCs w:val="18"/>
        </w:rPr>
        <w:t xml:space="preserve">the separated derivatives will be accounted for in accordance with </w:t>
      </w:r>
      <w:r w:rsidR="006B76BE" w:rsidRPr="0003590A">
        <w:rPr>
          <w:rFonts w:ascii="Arial" w:eastAsia="Browallia New" w:hAnsi="Arial" w:cs="Arial"/>
          <w:color w:val="000000"/>
          <w:spacing w:val="-4"/>
          <w:sz w:val="18"/>
          <w:szCs w:val="18"/>
        </w:rPr>
        <w:t>T</w:t>
      </w:r>
      <w:r w:rsidR="007B7322" w:rsidRPr="0003590A">
        <w:rPr>
          <w:rFonts w:ascii="Arial" w:eastAsia="Browallia New" w:hAnsi="Arial" w:cs="Arial"/>
          <w:color w:val="000000"/>
          <w:spacing w:val="-4"/>
          <w:sz w:val="18"/>
          <w:szCs w:val="18"/>
        </w:rPr>
        <w:t xml:space="preserve">FRS </w:t>
      </w:r>
      <w:r w:rsidR="001527BD" w:rsidRPr="0003590A">
        <w:rPr>
          <w:rFonts w:ascii="Arial" w:eastAsia="Browallia New" w:hAnsi="Arial" w:cs="Arial"/>
          <w:color w:val="000000"/>
          <w:spacing w:val="-4"/>
          <w:sz w:val="18"/>
          <w:szCs w:val="18"/>
        </w:rPr>
        <w:t>9</w:t>
      </w:r>
      <w:r w:rsidR="007B7322" w:rsidRPr="0003590A">
        <w:rPr>
          <w:rFonts w:ascii="Arial" w:eastAsia="Browallia New" w:hAnsi="Arial" w:cs="Arial"/>
          <w:color w:val="000000"/>
          <w:spacing w:val="-4"/>
          <w:sz w:val="18"/>
          <w:szCs w:val="18"/>
        </w:rPr>
        <w:t xml:space="preserve">, and the remaining host contract will be accounted for in accordance with </w:t>
      </w:r>
      <w:r w:rsidR="006B76BE" w:rsidRPr="0003590A">
        <w:rPr>
          <w:rFonts w:ascii="Arial" w:eastAsia="Browallia New" w:hAnsi="Arial" w:cs="Arial"/>
          <w:color w:val="000000"/>
          <w:spacing w:val="-4"/>
          <w:sz w:val="18"/>
          <w:szCs w:val="18"/>
        </w:rPr>
        <w:t>T</w:t>
      </w:r>
      <w:r w:rsidR="007B7322" w:rsidRPr="0003590A">
        <w:rPr>
          <w:rFonts w:ascii="Arial" w:eastAsia="Browallia New" w:hAnsi="Arial" w:cs="Arial"/>
          <w:color w:val="000000"/>
          <w:spacing w:val="-4"/>
          <w:sz w:val="18"/>
          <w:szCs w:val="18"/>
        </w:rPr>
        <w:t xml:space="preserve">FRS </w:t>
      </w:r>
      <w:r w:rsidR="001527BD" w:rsidRPr="0003590A">
        <w:rPr>
          <w:rFonts w:ascii="Arial" w:eastAsia="Browallia New" w:hAnsi="Arial" w:cs="Arial"/>
          <w:color w:val="000000"/>
          <w:spacing w:val="-4"/>
          <w:sz w:val="18"/>
          <w:szCs w:val="18"/>
        </w:rPr>
        <w:t>17</w:t>
      </w:r>
      <w:r w:rsidR="007B7322" w:rsidRPr="0003590A">
        <w:rPr>
          <w:rFonts w:ascii="Arial" w:eastAsia="Browallia New" w:hAnsi="Arial" w:cs="Arial"/>
          <w:color w:val="000000"/>
          <w:spacing w:val="-4"/>
          <w:sz w:val="18"/>
          <w:szCs w:val="18"/>
        </w:rPr>
        <w:t>.</w:t>
      </w:r>
    </w:p>
    <w:p w14:paraId="2E7BE5B5" w14:textId="77777777" w:rsidR="00166290" w:rsidRPr="0003590A" w:rsidRDefault="00166290" w:rsidP="00A34A14">
      <w:pPr>
        <w:autoSpaceDE w:val="0"/>
        <w:autoSpaceDN w:val="0"/>
        <w:adjustRightInd w:val="0"/>
        <w:ind w:left="547"/>
        <w:contextualSpacing/>
        <w:jc w:val="thaiDistribute"/>
        <w:rPr>
          <w:rFonts w:ascii="Arial" w:eastAsia="Browallia New" w:hAnsi="Arial" w:cs="Arial"/>
          <w:color w:val="000000"/>
          <w:sz w:val="18"/>
          <w:szCs w:val="18"/>
        </w:rPr>
      </w:pPr>
    </w:p>
    <w:p w14:paraId="360E87E6" w14:textId="045230D1" w:rsidR="00166290" w:rsidRPr="0003590A" w:rsidRDefault="008A2199" w:rsidP="00A34A14">
      <w:pPr>
        <w:tabs>
          <w:tab w:val="left" w:pos="900"/>
        </w:tabs>
        <w:autoSpaceDE w:val="0"/>
        <w:autoSpaceDN w:val="0"/>
        <w:adjustRightInd w:val="0"/>
        <w:spacing w:line="300" w:lineRule="exact"/>
        <w:ind w:left="907"/>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Currently, the Company does not have any products with embedded derivatives.</w:t>
      </w:r>
    </w:p>
    <w:p w14:paraId="61C7CA01" w14:textId="77777777" w:rsidR="00166290" w:rsidRPr="0003590A" w:rsidRDefault="00166290" w:rsidP="00A34A14">
      <w:pPr>
        <w:autoSpaceDE w:val="0"/>
        <w:autoSpaceDN w:val="0"/>
        <w:adjustRightInd w:val="0"/>
        <w:ind w:left="547"/>
        <w:contextualSpacing/>
        <w:jc w:val="thaiDistribute"/>
        <w:rPr>
          <w:rFonts w:ascii="Arial" w:eastAsia="Browallia New" w:hAnsi="Arial" w:cs="Arial"/>
          <w:color w:val="000000"/>
          <w:sz w:val="18"/>
          <w:szCs w:val="18"/>
        </w:rPr>
      </w:pPr>
    </w:p>
    <w:p w14:paraId="6D6DFEFB" w14:textId="5B0BC945" w:rsidR="00B93875" w:rsidRPr="0003590A" w:rsidRDefault="00EB2C04" w:rsidP="004463E4">
      <w:pPr>
        <w:numPr>
          <w:ilvl w:val="0"/>
          <w:numId w:val="4"/>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 xml:space="preserve">a </w:t>
      </w:r>
      <w:r w:rsidR="00AA2B41" w:rsidRPr="0003590A">
        <w:rPr>
          <w:rFonts w:ascii="Arial" w:eastAsia="Browallia New" w:hAnsi="Arial" w:cs="Arial"/>
          <w:color w:val="000000"/>
          <w:sz w:val="18"/>
          <w:szCs w:val="18"/>
        </w:rPr>
        <w:t xml:space="preserve">distinct investment component </w:t>
      </w:r>
      <w:r w:rsidR="00242A81" w:rsidRPr="0003590A">
        <w:rPr>
          <w:rFonts w:ascii="Arial" w:eastAsia="Browallia New" w:hAnsi="Arial" w:cs="Arial"/>
          <w:color w:val="000000"/>
          <w:sz w:val="18"/>
          <w:szCs w:val="18"/>
        </w:rPr>
        <w:t>from the host insurance contract</w:t>
      </w:r>
      <w:r w:rsidR="00BE745C" w:rsidRPr="0003590A">
        <w:rPr>
          <w:rFonts w:ascii="Arial" w:eastAsia="Browallia New" w:hAnsi="Arial" w:cs="Arial"/>
          <w:color w:val="000000"/>
          <w:sz w:val="18"/>
          <w:szCs w:val="18"/>
        </w:rPr>
        <w:t xml:space="preserve"> is distinct</w:t>
      </w:r>
      <w:r w:rsidR="00AB64FE" w:rsidRPr="0003590A">
        <w:rPr>
          <w:rFonts w:ascii="Arial" w:eastAsia="Browallia New" w:hAnsi="Arial" w:cs="Arial"/>
          <w:color w:val="000000"/>
          <w:sz w:val="18"/>
          <w:szCs w:val="18"/>
        </w:rPr>
        <w:t xml:space="preserve"> </w:t>
      </w:r>
      <w:r w:rsidR="00BE745C" w:rsidRPr="0003590A">
        <w:rPr>
          <w:rFonts w:ascii="Arial" w:eastAsia="Browallia New" w:hAnsi="Arial" w:cs="Arial"/>
          <w:color w:val="000000"/>
          <w:sz w:val="18"/>
          <w:szCs w:val="18"/>
        </w:rPr>
        <w:t>only if</w:t>
      </w:r>
      <w:r w:rsidR="00510A9A" w:rsidRPr="0003590A">
        <w:rPr>
          <w:rFonts w:ascii="Arial" w:eastAsia="Browallia New" w:hAnsi="Arial" w:cs="Arial"/>
          <w:color w:val="000000"/>
          <w:sz w:val="18"/>
          <w:szCs w:val="18"/>
        </w:rPr>
        <w:t xml:space="preserve"> </w:t>
      </w:r>
      <w:r w:rsidR="00C50C2E" w:rsidRPr="0003590A">
        <w:rPr>
          <w:rFonts w:ascii="Arial" w:eastAsia="Browallia New" w:hAnsi="Arial" w:cs="Arial"/>
          <w:color w:val="000000"/>
          <w:sz w:val="18"/>
          <w:szCs w:val="18"/>
        </w:rPr>
        <w:t>the investment component and the insurance component are not</w:t>
      </w:r>
      <w:r w:rsidR="00B93875" w:rsidRPr="0003590A">
        <w:rPr>
          <w:rFonts w:ascii="Arial" w:eastAsia="Browallia New" w:hAnsi="Arial" w:cs="Arial"/>
          <w:color w:val="000000"/>
          <w:sz w:val="18"/>
          <w:szCs w:val="18"/>
        </w:rPr>
        <w:t xml:space="preserve"> </w:t>
      </w:r>
      <w:r w:rsidR="00C50C2E" w:rsidRPr="0003590A">
        <w:rPr>
          <w:rFonts w:ascii="Arial" w:eastAsia="Browallia New" w:hAnsi="Arial" w:cs="Arial"/>
          <w:color w:val="000000"/>
          <w:sz w:val="18"/>
          <w:szCs w:val="18"/>
        </w:rPr>
        <w:t>highly interrelated</w:t>
      </w:r>
      <w:r w:rsidR="00B93875" w:rsidRPr="0003590A">
        <w:rPr>
          <w:rFonts w:ascii="Arial" w:eastAsia="Browallia New" w:hAnsi="Arial" w:cs="Arial"/>
          <w:color w:val="000000"/>
          <w:sz w:val="18"/>
          <w:szCs w:val="18"/>
        </w:rPr>
        <w:t xml:space="preserve"> and a contract with equivalent terms is sold, or could be sold, separately in the same market or the same jurisdiction, either by entities that issue insurance contracts or by other parties. The entity shall take into account all information reasonably available in making this determination. The entity is not required to undertake an exhaustive</w:t>
      </w:r>
      <w:r w:rsidR="00155B9E" w:rsidRPr="0003590A">
        <w:rPr>
          <w:rFonts w:ascii="Arial" w:eastAsia="Browallia New" w:hAnsi="Arial" w:cs="Arial"/>
          <w:color w:val="000000"/>
          <w:sz w:val="18"/>
          <w:szCs w:val="18"/>
        </w:rPr>
        <w:t>.</w:t>
      </w:r>
    </w:p>
    <w:p w14:paraId="4FBA3E92" w14:textId="52F3D3D9" w:rsidR="00945B1F" w:rsidRPr="0003590A" w:rsidRDefault="004E43AD" w:rsidP="00A34A14">
      <w:pPr>
        <w:tabs>
          <w:tab w:val="left" w:pos="900"/>
        </w:tabs>
        <w:autoSpaceDE w:val="0"/>
        <w:autoSpaceDN w:val="0"/>
        <w:adjustRightInd w:val="0"/>
        <w:spacing w:line="300" w:lineRule="exact"/>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cs/>
        </w:rPr>
        <w:br w:type="page"/>
      </w:r>
    </w:p>
    <w:p w14:paraId="0B6C6115" w14:textId="4F79CA07" w:rsidR="00AA2B41" w:rsidRPr="0003590A" w:rsidRDefault="00166BE4" w:rsidP="00A34A14">
      <w:pPr>
        <w:tabs>
          <w:tab w:val="left" w:pos="900"/>
        </w:tabs>
        <w:autoSpaceDE w:val="0"/>
        <w:autoSpaceDN w:val="0"/>
        <w:adjustRightInd w:val="0"/>
        <w:spacing w:line="300" w:lineRule="exact"/>
        <w:ind w:left="907"/>
        <w:contextualSpacing/>
        <w:jc w:val="thaiDistribute"/>
        <w:rPr>
          <w:rFonts w:ascii="Arial" w:eastAsia="Browallia New" w:hAnsi="Arial" w:cs="Arial"/>
          <w:color w:val="000000"/>
          <w:sz w:val="18"/>
          <w:szCs w:val="18"/>
        </w:rPr>
      </w:pPr>
      <w:r w:rsidRPr="0003590A">
        <w:rPr>
          <w:rFonts w:ascii="Arial" w:eastAsia="Browallia New" w:hAnsi="Arial" w:cs="Arial"/>
          <w:color w:val="000000"/>
          <w:spacing w:val="-4"/>
          <w:sz w:val="18"/>
          <w:szCs w:val="18"/>
        </w:rPr>
        <w:t>A</w:t>
      </w:r>
      <w:r w:rsidR="007A1BAB" w:rsidRPr="0003590A">
        <w:rPr>
          <w:rFonts w:ascii="Arial" w:eastAsia="Browallia New" w:hAnsi="Arial" w:cs="Arial"/>
          <w:color w:val="000000"/>
          <w:spacing w:val="-4"/>
          <w:sz w:val="18"/>
          <w:szCs w:val="18"/>
        </w:rPr>
        <w:t xml:space="preserve">n investment component and an insurance component are </w:t>
      </w:r>
      <w:r w:rsidR="00DC57EC" w:rsidRPr="0003590A">
        <w:rPr>
          <w:rFonts w:ascii="Arial" w:eastAsia="Browallia New" w:hAnsi="Arial" w:cs="Arial"/>
          <w:color w:val="000000"/>
          <w:spacing w:val="-4"/>
          <w:sz w:val="18"/>
          <w:szCs w:val="18"/>
        </w:rPr>
        <w:t>highly interrelated</w:t>
      </w:r>
      <w:r w:rsidR="007A1BAB" w:rsidRPr="0003590A">
        <w:rPr>
          <w:rFonts w:ascii="Arial" w:eastAsia="Browallia New" w:hAnsi="Arial" w:cs="Arial"/>
          <w:color w:val="000000"/>
          <w:spacing w:val="-4"/>
          <w:sz w:val="18"/>
          <w:szCs w:val="18"/>
        </w:rPr>
        <w:t xml:space="preserve"> </w:t>
      </w:r>
      <w:r w:rsidR="00F65100" w:rsidRPr="0003590A">
        <w:rPr>
          <w:rFonts w:ascii="Arial" w:eastAsia="Browallia New" w:hAnsi="Arial" w:cs="Arial"/>
          <w:color w:val="000000"/>
          <w:spacing w:val="-4"/>
          <w:sz w:val="18"/>
          <w:szCs w:val="18"/>
        </w:rPr>
        <w:t xml:space="preserve">only </w:t>
      </w:r>
      <w:r w:rsidR="007A1BAB" w:rsidRPr="0003590A">
        <w:rPr>
          <w:rFonts w:ascii="Arial" w:eastAsia="Browallia New" w:hAnsi="Arial" w:cs="Arial"/>
          <w:color w:val="000000"/>
          <w:spacing w:val="-4"/>
          <w:sz w:val="18"/>
          <w:szCs w:val="18"/>
        </w:rPr>
        <w:t>if</w:t>
      </w:r>
      <w:r w:rsidR="00FB088A" w:rsidRPr="0003590A">
        <w:rPr>
          <w:rFonts w:ascii="Arial" w:eastAsia="Browallia New" w:hAnsi="Arial" w:cs="Arial"/>
          <w:color w:val="000000"/>
          <w:spacing w:val="-4"/>
          <w:sz w:val="18"/>
          <w:szCs w:val="18"/>
        </w:rPr>
        <w:t xml:space="preserve"> the </w:t>
      </w:r>
      <w:r w:rsidR="00BD179D" w:rsidRPr="0003590A">
        <w:rPr>
          <w:rFonts w:ascii="Arial" w:eastAsia="Browallia New" w:hAnsi="Arial" w:cs="Arial"/>
          <w:color w:val="000000"/>
          <w:spacing w:val="-4"/>
          <w:sz w:val="18"/>
          <w:szCs w:val="18"/>
        </w:rPr>
        <w:t>Company</w:t>
      </w:r>
      <w:r w:rsidR="00FB088A" w:rsidRPr="0003590A">
        <w:rPr>
          <w:rFonts w:ascii="Arial" w:eastAsia="Browallia New" w:hAnsi="Arial" w:cs="Arial"/>
          <w:color w:val="000000"/>
          <w:sz w:val="18"/>
          <w:szCs w:val="18"/>
        </w:rPr>
        <w:t xml:space="preserve"> is unable to measure one component without considering the other. Thus, if the value of one component varies according to the value of the other, an entity shall apply </w:t>
      </w:r>
      <w:r w:rsidR="00714BD7" w:rsidRPr="0003590A">
        <w:rPr>
          <w:rFonts w:ascii="Arial" w:eastAsia="Browallia New" w:hAnsi="Arial" w:cs="Arial"/>
          <w:color w:val="000000"/>
          <w:sz w:val="18"/>
          <w:szCs w:val="18"/>
        </w:rPr>
        <w:t>T</w:t>
      </w:r>
      <w:r w:rsidR="00FB088A" w:rsidRPr="0003590A">
        <w:rPr>
          <w:rFonts w:ascii="Arial" w:eastAsia="Browallia New" w:hAnsi="Arial" w:cs="Arial"/>
          <w:color w:val="000000"/>
          <w:sz w:val="18"/>
          <w:szCs w:val="18"/>
        </w:rPr>
        <w:t xml:space="preserve">FRS </w:t>
      </w:r>
      <w:r w:rsidR="001527BD" w:rsidRPr="0003590A">
        <w:rPr>
          <w:rFonts w:ascii="Arial" w:eastAsia="Browallia New" w:hAnsi="Arial" w:cs="Arial"/>
          <w:color w:val="000000"/>
          <w:sz w:val="18"/>
          <w:szCs w:val="18"/>
        </w:rPr>
        <w:t>17</w:t>
      </w:r>
      <w:r w:rsidR="00FB088A" w:rsidRPr="0003590A">
        <w:rPr>
          <w:rFonts w:ascii="Arial" w:eastAsia="Browallia New" w:hAnsi="Arial" w:cs="Arial"/>
          <w:color w:val="000000"/>
          <w:sz w:val="18"/>
          <w:szCs w:val="18"/>
        </w:rPr>
        <w:t xml:space="preserve"> to account for the combined investment and insurance component</w:t>
      </w:r>
      <w:r w:rsidR="00DF0B4A" w:rsidRPr="0003590A">
        <w:rPr>
          <w:rFonts w:ascii="Arial" w:eastAsia="Browallia New" w:hAnsi="Arial" w:cs="Arial"/>
          <w:color w:val="000000"/>
          <w:sz w:val="18"/>
          <w:szCs w:val="18"/>
        </w:rPr>
        <w:t xml:space="preserve"> </w:t>
      </w:r>
      <w:r w:rsidR="00FB088A" w:rsidRPr="0003590A">
        <w:rPr>
          <w:rFonts w:ascii="Arial" w:eastAsia="Browallia New" w:hAnsi="Arial" w:cs="Arial"/>
          <w:color w:val="000000"/>
          <w:sz w:val="18"/>
          <w:szCs w:val="18"/>
        </w:rPr>
        <w:t>o</w:t>
      </w:r>
      <w:r w:rsidR="00DF0B4A" w:rsidRPr="0003590A">
        <w:rPr>
          <w:rFonts w:ascii="Arial" w:eastAsia="Browallia New" w:hAnsi="Arial" w:cs="Arial"/>
          <w:color w:val="000000"/>
          <w:sz w:val="18"/>
          <w:szCs w:val="18"/>
        </w:rPr>
        <w:t>r the policyholder is unable to benefit from one component unless the other is also present. Thus, if the lapse or maturity of one component</w:t>
      </w:r>
      <w:r w:rsidR="002276DA" w:rsidRPr="0003590A">
        <w:rPr>
          <w:rFonts w:ascii="Arial" w:eastAsia="Browallia New" w:hAnsi="Arial" w:cs="Arial"/>
          <w:color w:val="000000"/>
          <w:sz w:val="18"/>
          <w:szCs w:val="18"/>
        </w:rPr>
        <w:t xml:space="preserve"> </w:t>
      </w:r>
      <w:r w:rsidR="00DF0B4A" w:rsidRPr="0003590A">
        <w:rPr>
          <w:rFonts w:ascii="Arial" w:eastAsia="Browallia New" w:hAnsi="Arial" w:cs="Arial"/>
          <w:color w:val="000000"/>
          <w:sz w:val="18"/>
          <w:szCs w:val="18"/>
        </w:rPr>
        <w:t>in a contract causes the lapse or maturity of the other, the entity shall</w:t>
      </w:r>
      <w:r w:rsidR="002276DA" w:rsidRPr="0003590A">
        <w:rPr>
          <w:rFonts w:ascii="Arial" w:eastAsia="Browallia New" w:hAnsi="Arial" w:cs="Arial"/>
          <w:color w:val="000000"/>
          <w:sz w:val="18"/>
          <w:szCs w:val="18"/>
        </w:rPr>
        <w:t xml:space="preserve"> </w:t>
      </w:r>
      <w:r w:rsidR="00DF0B4A" w:rsidRPr="0003590A">
        <w:rPr>
          <w:rFonts w:ascii="Arial" w:eastAsia="Browallia New" w:hAnsi="Arial" w:cs="Arial"/>
          <w:color w:val="000000"/>
          <w:sz w:val="18"/>
          <w:szCs w:val="18"/>
        </w:rPr>
        <w:t xml:space="preserve">apply </w:t>
      </w:r>
      <w:r w:rsidR="002276DA" w:rsidRPr="0003590A">
        <w:rPr>
          <w:rFonts w:ascii="Arial" w:eastAsia="Browallia New" w:hAnsi="Arial" w:cs="Arial"/>
          <w:color w:val="000000"/>
          <w:sz w:val="18"/>
          <w:szCs w:val="18"/>
        </w:rPr>
        <w:t>T</w:t>
      </w:r>
      <w:r w:rsidR="00DF0B4A" w:rsidRPr="0003590A">
        <w:rPr>
          <w:rFonts w:ascii="Arial" w:eastAsia="Browallia New" w:hAnsi="Arial" w:cs="Arial"/>
          <w:color w:val="000000"/>
          <w:sz w:val="18"/>
          <w:szCs w:val="18"/>
        </w:rPr>
        <w:t xml:space="preserve">FRS </w:t>
      </w:r>
      <w:r w:rsidR="001527BD" w:rsidRPr="0003590A">
        <w:rPr>
          <w:rFonts w:ascii="Arial" w:eastAsia="Browallia New" w:hAnsi="Arial" w:cs="Arial"/>
          <w:color w:val="000000"/>
          <w:sz w:val="18"/>
          <w:szCs w:val="18"/>
        </w:rPr>
        <w:t>17</w:t>
      </w:r>
      <w:r w:rsidR="00DF0B4A" w:rsidRPr="0003590A">
        <w:rPr>
          <w:rFonts w:ascii="Arial" w:eastAsia="Browallia New" w:hAnsi="Arial" w:cs="Arial"/>
          <w:color w:val="000000"/>
          <w:sz w:val="18"/>
          <w:szCs w:val="18"/>
        </w:rPr>
        <w:t xml:space="preserve"> to account for the combined investment component and</w:t>
      </w:r>
      <w:r w:rsidR="0018775A" w:rsidRPr="0003590A">
        <w:rPr>
          <w:rFonts w:ascii="Arial" w:eastAsia="Browallia New" w:hAnsi="Arial" w:cs="Arial"/>
          <w:color w:val="000000"/>
          <w:sz w:val="18"/>
          <w:szCs w:val="18"/>
        </w:rPr>
        <w:t xml:space="preserve"> </w:t>
      </w:r>
      <w:r w:rsidR="00DF0B4A" w:rsidRPr="0003590A">
        <w:rPr>
          <w:rFonts w:ascii="Arial" w:eastAsia="Browallia New" w:hAnsi="Arial" w:cs="Arial"/>
          <w:color w:val="000000"/>
          <w:sz w:val="18"/>
          <w:szCs w:val="18"/>
        </w:rPr>
        <w:t>insurance component.</w:t>
      </w:r>
    </w:p>
    <w:p w14:paraId="2D821677" w14:textId="77777777" w:rsidR="009F1108" w:rsidRPr="0003590A" w:rsidRDefault="009F1108" w:rsidP="001A1567">
      <w:pPr>
        <w:autoSpaceDE w:val="0"/>
        <w:autoSpaceDN w:val="0"/>
        <w:adjustRightInd w:val="0"/>
        <w:spacing w:line="300" w:lineRule="exact"/>
        <w:ind w:left="907"/>
        <w:contextualSpacing/>
        <w:jc w:val="thaiDistribute"/>
        <w:rPr>
          <w:rFonts w:ascii="Arial" w:eastAsia="Browallia New" w:hAnsi="Arial" w:cs="Arial"/>
          <w:color w:val="000000"/>
          <w:sz w:val="18"/>
          <w:szCs w:val="18"/>
        </w:rPr>
      </w:pPr>
    </w:p>
    <w:p w14:paraId="3B9FB910" w14:textId="6EE1C830" w:rsidR="00F0729F" w:rsidRPr="0003590A" w:rsidRDefault="00D61854" w:rsidP="00A34A14">
      <w:pPr>
        <w:autoSpaceDE w:val="0"/>
        <w:autoSpaceDN w:val="0"/>
        <w:adjustRightInd w:val="0"/>
        <w:spacing w:line="300" w:lineRule="exact"/>
        <w:ind w:left="907"/>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The Company complies</w:t>
      </w:r>
      <w:r w:rsidR="00C61DFC" w:rsidRPr="0003590A">
        <w:rPr>
          <w:rFonts w:ascii="Arial" w:eastAsia="Browallia New" w:hAnsi="Arial" w:cs="Arial"/>
          <w:color w:val="000000"/>
          <w:sz w:val="18"/>
          <w:szCs w:val="18"/>
        </w:rPr>
        <w:t xml:space="preserve"> with</w:t>
      </w:r>
      <w:r w:rsidRPr="0003590A">
        <w:rPr>
          <w:rFonts w:ascii="Arial" w:eastAsia="Browallia New" w:hAnsi="Arial" w:cs="Arial"/>
          <w:color w:val="000000"/>
          <w:sz w:val="18"/>
          <w:szCs w:val="18"/>
        </w:rPr>
        <w:t xml:space="preserve"> </w:t>
      </w:r>
      <w:r w:rsidR="00777476" w:rsidRPr="0003590A">
        <w:rPr>
          <w:rFonts w:ascii="Arial" w:eastAsia="Browallia New" w:hAnsi="Arial" w:cs="Arial"/>
          <w:color w:val="000000"/>
          <w:sz w:val="18"/>
          <w:szCs w:val="18"/>
        </w:rPr>
        <w:t xml:space="preserve">TFRS </w:t>
      </w:r>
      <w:r w:rsidR="001527BD" w:rsidRPr="0003590A">
        <w:rPr>
          <w:rFonts w:ascii="Arial" w:eastAsia="Browallia New" w:hAnsi="Arial" w:cs="Arial"/>
          <w:color w:val="000000"/>
          <w:sz w:val="18"/>
          <w:szCs w:val="18"/>
        </w:rPr>
        <w:t>9</w:t>
      </w:r>
      <w:r w:rsidR="005F12B6" w:rsidRPr="0003590A">
        <w:rPr>
          <w:rFonts w:ascii="Arial" w:eastAsia="Browallia New" w:hAnsi="Arial" w:cs="Arial"/>
          <w:color w:val="000000"/>
          <w:sz w:val="18"/>
          <w:szCs w:val="18"/>
        </w:rPr>
        <w:t xml:space="preserve"> </w:t>
      </w:r>
      <w:r w:rsidR="00C61DFC" w:rsidRPr="0003590A">
        <w:rPr>
          <w:rFonts w:ascii="Arial" w:eastAsia="Browallia New" w:hAnsi="Arial" w:cs="Arial"/>
          <w:color w:val="000000"/>
          <w:sz w:val="18"/>
          <w:szCs w:val="18"/>
        </w:rPr>
        <w:t>for</w:t>
      </w:r>
      <w:r w:rsidR="005F12B6" w:rsidRPr="0003590A">
        <w:rPr>
          <w:rFonts w:ascii="Arial" w:eastAsia="Browallia New" w:hAnsi="Arial" w:cs="Arial"/>
          <w:color w:val="000000"/>
          <w:sz w:val="18"/>
          <w:szCs w:val="18"/>
        </w:rPr>
        <w:t xml:space="preserve"> distinct investment component from the host insurance contract</w:t>
      </w:r>
      <w:r w:rsidRPr="0003590A">
        <w:rPr>
          <w:rFonts w:ascii="Arial" w:eastAsia="Browallia New" w:hAnsi="Arial" w:cs="Arial"/>
          <w:color w:val="000000"/>
          <w:sz w:val="18"/>
          <w:szCs w:val="18"/>
        </w:rPr>
        <w:t xml:space="preserve">. </w:t>
      </w:r>
      <w:r w:rsidR="002C5AD1" w:rsidRPr="0003590A">
        <w:rPr>
          <w:rFonts w:ascii="Arial" w:eastAsia="Browallia New" w:hAnsi="Arial" w:cs="Arial"/>
          <w:color w:val="000000"/>
          <w:sz w:val="18"/>
          <w:szCs w:val="18"/>
        </w:rPr>
        <w:br/>
      </w:r>
      <w:r w:rsidRPr="0003590A">
        <w:rPr>
          <w:rFonts w:ascii="Arial" w:eastAsia="Browallia New" w:hAnsi="Arial" w:cs="Arial"/>
          <w:color w:val="000000"/>
          <w:sz w:val="18"/>
          <w:szCs w:val="18"/>
        </w:rPr>
        <w:t xml:space="preserve">It also complies with </w:t>
      </w:r>
      <w:r w:rsidR="00777476" w:rsidRPr="0003590A">
        <w:rPr>
          <w:rFonts w:ascii="Arial" w:eastAsia="Browallia New" w:hAnsi="Arial" w:cs="Arial"/>
          <w:color w:val="000000"/>
          <w:sz w:val="18"/>
          <w:szCs w:val="18"/>
        </w:rPr>
        <w:t xml:space="preserve">TFRS </w:t>
      </w:r>
      <w:r w:rsidR="001527BD" w:rsidRPr="0003590A">
        <w:rPr>
          <w:rFonts w:ascii="Arial" w:eastAsia="Browallia New" w:hAnsi="Arial" w:cs="Arial"/>
          <w:color w:val="000000"/>
          <w:sz w:val="18"/>
          <w:szCs w:val="18"/>
        </w:rPr>
        <w:t>17</w:t>
      </w:r>
      <w:r w:rsidR="00777476" w:rsidRPr="0003590A">
        <w:rPr>
          <w:rFonts w:ascii="Arial" w:eastAsia="Browallia New" w:hAnsi="Arial" w:cs="Arial"/>
          <w:color w:val="000000"/>
          <w:sz w:val="18"/>
          <w:szCs w:val="18"/>
        </w:rPr>
        <w:t xml:space="preserve"> </w:t>
      </w:r>
      <w:r w:rsidRPr="0003590A">
        <w:rPr>
          <w:rFonts w:ascii="Arial" w:eastAsia="Browallia New" w:hAnsi="Arial" w:cs="Arial"/>
          <w:color w:val="000000"/>
          <w:sz w:val="18"/>
          <w:szCs w:val="18"/>
        </w:rPr>
        <w:t xml:space="preserve">for investment components and insurance components that </w:t>
      </w:r>
      <w:r w:rsidR="00010ED9" w:rsidRPr="0003590A">
        <w:rPr>
          <w:rFonts w:ascii="Arial" w:eastAsia="Browallia New" w:hAnsi="Arial" w:cs="Arial"/>
          <w:color w:val="000000"/>
          <w:sz w:val="18"/>
          <w:szCs w:val="18"/>
        </w:rPr>
        <w:t>are highly interrelated</w:t>
      </w:r>
      <w:r w:rsidR="005D7C55" w:rsidRPr="0003590A">
        <w:rPr>
          <w:rFonts w:ascii="Arial" w:eastAsia="Browallia New" w:hAnsi="Arial" w:cs="Arial"/>
          <w:color w:val="000000"/>
          <w:sz w:val="18"/>
          <w:szCs w:val="18"/>
        </w:rPr>
        <w:t>.</w:t>
      </w:r>
    </w:p>
    <w:p w14:paraId="41799913" w14:textId="77777777" w:rsidR="00245F5B" w:rsidRPr="0003590A" w:rsidRDefault="00245F5B" w:rsidP="00A34A14">
      <w:pPr>
        <w:autoSpaceDE w:val="0"/>
        <w:autoSpaceDN w:val="0"/>
        <w:adjustRightInd w:val="0"/>
        <w:spacing w:line="300" w:lineRule="exact"/>
        <w:ind w:left="907"/>
        <w:contextualSpacing/>
        <w:jc w:val="thaiDistribute"/>
        <w:rPr>
          <w:rFonts w:ascii="Arial" w:eastAsia="Browallia New" w:hAnsi="Arial" w:cs="Arial"/>
          <w:color w:val="000000"/>
          <w:sz w:val="18"/>
          <w:szCs w:val="18"/>
        </w:rPr>
      </w:pPr>
    </w:p>
    <w:p w14:paraId="198ED782" w14:textId="26530D00" w:rsidR="00245F5B" w:rsidRPr="0003590A" w:rsidRDefault="00DD3847" w:rsidP="004463E4">
      <w:pPr>
        <w:numPr>
          <w:ilvl w:val="0"/>
          <w:numId w:val="4"/>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pacing w:val="-4"/>
          <w:sz w:val="18"/>
          <w:szCs w:val="18"/>
        </w:rPr>
      </w:pPr>
      <w:r w:rsidRPr="0003590A">
        <w:rPr>
          <w:rFonts w:ascii="Arial" w:eastAsia="Browallia New" w:hAnsi="Arial" w:cs="Arial"/>
          <w:color w:val="000000"/>
          <w:sz w:val="18"/>
          <w:szCs w:val="18"/>
        </w:rPr>
        <w:t>T</w:t>
      </w:r>
      <w:r w:rsidR="00245F5B" w:rsidRPr="0003590A">
        <w:rPr>
          <w:rFonts w:ascii="Arial" w:eastAsia="Browallia New" w:hAnsi="Arial" w:cs="Arial"/>
          <w:color w:val="000000"/>
          <w:sz w:val="18"/>
          <w:szCs w:val="18"/>
        </w:rPr>
        <w:t xml:space="preserve">he </w:t>
      </w:r>
      <w:r w:rsidR="003A18E1" w:rsidRPr="0003590A">
        <w:rPr>
          <w:rFonts w:ascii="Arial" w:eastAsia="Browallia New" w:hAnsi="Arial" w:cs="Arial"/>
          <w:color w:val="000000"/>
          <w:sz w:val="18"/>
          <w:szCs w:val="18"/>
        </w:rPr>
        <w:t xml:space="preserve">contract </w:t>
      </w:r>
      <w:r w:rsidR="00245F5B" w:rsidRPr="0003590A">
        <w:rPr>
          <w:rFonts w:ascii="Arial" w:eastAsia="Browallia New" w:hAnsi="Arial" w:cs="Arial"/>
          <w:color w:val="000000"/>
          <w:sz w:val="18"/>
          <w:szCs w:val="18"/>
        </w:rPr>
        <w:t xml:space="preserve">components related to the </w:t>
      </w:r>
      <w:r w:rsidR="00A276ED" w:rsidRPr="0003590A">
        <w:rPr>
          <w:rFonts w:ascii="Arial" w:eastAsia="Browallia New" w:hAnsi="Arial" w:cs="Arial"/>
          <w:color w:val="000000"/>
          <w:sz w:val="18"/>
          <w:szCs w:val="18"/>
        </w:rPr>
        <w:t>promises to transfer distinct goods or services other than insurance contract services</w:t>
      </w:r>
      <w:r w:rsidR="00FF26EF" w:rsidRPr="0003590A">
        <w:rPr>
          <w:rFonts w:ascii="Arial" w:eastAsia="Browallia New" w:hAnsi="Arial" w:cs="Arial"/>
          <w:color w:val="000000"/>
          <w:sz w:val="18"/>
          <w:szCs w:val="18"/>
        </w:rPr>
        <w:t xml:space="preserve"> and investment services</w:t>
      </w:r>
      <w:r w:rsidR="000952B3" w:rsidRPr="0003590A">
        <w:rPr>
          <w:rFonts w:ascii="Arial" w:eastAsia="Browallia New" w:hAnsi="Arial" w:cs="Arial"/>
          <w:color w:val="000000"/>
          <w:sz w:val="18"/>
          <w:szCs w:val="18"/>
          <w:cs/>
        </w:rPr>
        <w:t xml:space="preserve"> </w:t>
      </w:r>
      <w:r w:rsidR="000952B3" w:rsidRPr="0003590A">
        <w:rPr>
          <w:rFonts w:ascii="Arial" w:eastAsia="Browallia New" w:hAnsi="Arial" w:cs="Arial"/>
          <w:color w:val="000000"/>
          <w:sz w:val="18"/>
          <w:szCs w:val="18"/>
        </w:rPr>
        <w:t>are considered distinct if</w:t>
      </w:r>
      <w:r w:rsidR="00B308F0" w:rsidRPr="0003590A">
        <w:rPr>
          <w:rFonts w:ascii="Arial" w:eastAsia="Browallia New" w:hAnsi="Arial" w:cs="Arial"/>
          <w:color w:val="000000"/>
          <w:sz w:val="18"/>
          <w:szCs w:val="18"/>
          <w:cs/>
        </w:rPr>
        <w:t xml:space="preserve"> </w:t>
      </w:r>
      <w:r w:rsidR="00B308F0" w:rsidRPr="0003590A">
        <w:rPr>
          <w:rFonts w:ascii="Arial" w:eastAsia="Browallia New" w:hAnsi="Arial" w:cs="Arial"/>
          <w:color w:val="000000"/>
          <w:sz w:val="18"/>
          <w:szCs w:val="18"/>
        </w:rPr>
        <w:t>the policyholder can benefit from the good or service</w:t>
      </w:r>
      <w:r w:rsidR="00B308F0" w:rsidRPr="0003590A">
        <w:rPr>
          <w:rFonts w:ascii="Arial" w:eastAsia="Browallia New" w:hAnsi="Arial" w:cs="Arial"/>
          <w:color w:val="000000"/>
          <w:sz w:val="18"/>
          <w:szCs w:val="18"/>
          <w:cs/>
        </w:rPr>
        <w:t xml:space="preserve"> </w:t>
      </w:r>
      <w:r w:rsidR="00B308F0" w:rsidRPr="0003590A">
        <w:rPr>
          <w:rFonts w:ascii="Arial" w:eastAsia="Browallia New" w:hAnsi="Arial" w:cs="Arial"/>
          <w:color w:val="000000"/>
          <w:sz w:val="18"/>
          <w:szCs w:val="18"/>
        </w:rPr>
        <w:t>either on its own or together with other resources readily available to the</w:t>
      </w:r>
      <w:r w:rsidR="00B308F0" w:rsidRPr="0003590A">
        <w:rPr>
          <w:rFonts w:ascii="Arial" w:eastAsia="Browallia New" w:hAnsi="Arial" w:cs="Arial"/>
          <w:color w:val="000000"/>
          <w:sz w:val="18"/>
          <w:szCs w:val="18"/>
          <w:cs/>
        </w:rPr>
        <w:t xml:space="preserve"> </w:t>
      </w:r>
      <w:r w:rsidR="00B308F0" w:rsidRPr="0003590A">
        <w:rPr>
          <w:rFonts w:ascii="Arial" w:eastAsia="Browallia New" w:hAnsi="Arial" w:cs="Arial"/>
          <w:color w:val="000000"/>
          <w:sz w:val="18"/>
          <w:szCs w:val="18"/>
        </w:rPr>
        <w:t xml:space="preserve">policyholder. </w:t>
      </w:r>
      <w:r w:rsidR="00B308F0" w:rsidRPr="0003590A">
        <w:rPr>
          <w:rFonts w:ascii="Arial" w:eastAsia="Browallia New" w:hAnsi="Arial" w:cs="Arial"/>
          <w:color w:val="000000"/>
          <w:spacing w:val="-4"/>
          <w:sz w:val="18"/>
          <w:szCs w:val="18"/>
        </w:rPr>
        <w:t>Readily available resources are goods or services that are sold</w:t>
      </w:r>
      <w:r w:rsidR="00B308F0" w:rsidRPr="0003590A">
        <w:rPr>
          <w:rFonts w:ascii="Arial" w:eastAsia="Browallia New" w:hAnsi="Arial" w:cs="Arial"/>
          <w:color w:val="000000"/>
          <w:spacing w:val="-4"/>
          <w:sz w:val="18"/>
          <w:szCs w:val="18"/>
          <w:cs/>
        </w:rPr>
        <w:t xml:space="preserve"> </w:t>
      </w:r>
      <w:r w:rsidR="00B308F0" w:rsidRPr="0003590A">
        <w:rPr>
          <w:rFonts w:ascii="Arial" w:eastAsia="Browallia New" w:hAnsi="Arial" w:cs="Arial"/>
          <w:color w:val="000000"/>
          <w:spacing w:val="-4"/>
          <w:sz w:val="18"/>
          <w:szCs w:val="18"/>
        </w:rPr>
        <w:t>separately (by the entity or by another entity), or resources that the</w:t>
      </w:r>
      <w:r w:rsidR="00103EF8" w:rsidRPr="0003590A">
        <w:rPr>
          <w:rFonts w:ascii="Arial" w:eastAsia="Browallia New" w:hAnsi="Arial" w:cs="Arial"/>
          <w:color w:val="000000"/>
          <w:spacing w:val="-4"/>
          <w:sz w:val="18"/>
          <w:szCs w:val="18"/>
          <w:cs/>
        </w:rPr>
        <w:t xml:space="preserve"> </w:t>
      </w:r>
      <w:r w:rsidR="00B308F0" w:rsidRPr="0003590A">
        <w:rPr>
          <w:rFonts w:ascii="Arial" w:eastAsia="Browallia New" w:hAnsi="Arial" w:cs="Arial"/>
          <w:color w:val="000000"/>
          <w:spacing w:val="-4"/>
          <w:sz w:val="18"/>
          <w:szCs w:val="18"/>
        </w:rPr>
        <w:t>policyholder has already got (from the entity or from other transactions or</w:t>
      </w:r>
      <w:r w:rsidR="00103EF8" w:rsidRPr="0003590A">
        <w:rPr>
          <w:rFonts w:ascii="Arial" w:eastAsia="Browallia New" w:hAnsi="Arial" w:cs="Arial"/>
          <w:color w:val="000000"/>
          <w:spacing w:val="-4"/>
          <w:sz w:val="18"/>
          <w:szCs w:val="18"/>
          <w:cs/>
        </w:rPr>
        <w:t xml:space="preserve"> </w:t>
      </w:r>
      <w:r w:rsidR="00B308F0" w:rsidRPr="0003590A">
        <w:rPr>
          <w:rFonts w:ascii="Arial" w:eastAsia="Browallia New" w:hAnsi="Arial" w:cs="Arial"/>
          <w:color w:val="000000"/>
          <w:spacing w:val="-4"/>
          <w:sz w:val="18"/>
          <w:szCs w:val="18"/>
        </w:rPr>
        <w:t>events)</w:t>
      </w:r>
      <w:r w:rsidR="00FF26EF" w:rsidRPr="0003590A">
        <w:rPr>
          <w:rFonts w:ascii="Arial" w:eastAsia="Browallia New" w:hAnsi="Arial" w:cs="Arial"/>
          <w:color w:val="000000"/>
          <w:spacing w:val="-4"/>
          <w:sz w:val="18"/>
          <w:szCs w:val="18"/>
        </w:rPr>
        <w:t>.</w:t>
      </w:r>
    </w:p>
    <w:p w14:paraId="6377CC0A" w14:textId="51B6C1C5" w:rsidR="005E3511" w:rsidRPr="0003590A" w:rsidRDefault="005E3511" w:rsidP="00A34A14">
      <w:pPr>
        <w:tabs>
          <w:tab w:val="left" w:pos="900"/>
        </w:tabs>
        <w:autoSpaceDE w:val="0"/>
        <w:autoSpaceDN w:val="0"/>
        <w:adjustRightInd w:val="0"/>
        <w:spacing w:line="300" w:lineRule="exact"/>
        <w:ind w:left="907"/>
        <w:contextualSpacing/>
        <w:jc w:val="thaiDistribute"/>
        <w:rPr>
          <w:rFonts w:ascii="Arial" w:eastAsia="Browallia New" w:hAnsi="Arial" w:cs="Arial"/>
          <w:color w:val="000000"/>
          <w:spacing w:val="-4"/>
          <w:sz w:val="18"/>
          <w:szCs w:val="18"/>
        </w:rPr>
      </w:pPr>
    </w:p>
    <w:p w14:paraId="51139F29" w14:textId="042791E1" w:rsidR="005E3511" w:rsidRPr="0003590A" w:rsidRDefault="00ED343B" w:rsidP="00A34A14">
      <w:pPr>
        <w:tabs>
          <w:tab w:val="left" w:pos="900"/>
        </w:tabs>
        <w:autoSpaceDE w:val="0"/>
        <w:autoSpaceDN w:val="0"/>
        <w:adjustRightInd w:val="0"/>
        <w:spacing w:line="300" w:lineRule="exact"/>
        <w:ind w:left="907"/>
        <w:contextualSpacing/>
        <w:jc w:val="thaiDistribute"/>
        <w:rPr>
          <w:rFonts w:ascii="Arial" w:eastAsia="Browallia New" w:hAnsi="Arial" w:cs="Arial"/>
          <w:color w:val="000000"/>
          <w:spacing w:val="-4"/>
          <w:sz w:val="18"/>
          <w:szCs w:val="18"/>
        </w:rPr>
      </w:pPr>
      <w:r w:rsidRPr="0003590A">
        <w:rPr>
          <w:rFonts w:ascii="Arial" w:eastAsia="Browallia New" w:hAnsi="Arial" w:cs="Arial"/>
          <w:color w:val="000000"/>
          <w:spacing w:val="-4"/>
          <w:sz w:val="18"/>
          <w:szCs w:val="18"/>
        </w:rPr>
        <w:t>A good or service other than an insurance</w:t>
      </w:r>
      <w:r w:rsidR="007D7BE5" w:rsidRPr="0003590A">
        <w:rPr>
          <w:rFonts w:ascii="Arial" w:eastAsia="Browallia New" w:hAnsi="Arial" w:cs="Arial"/>
          <w:color w:val="000000"/>
          <w:spacing w:val="-4"/>
          <w:sz w:val="18"/>
          <w:szCs w:val="18"/>
        </w:rPr>
        <w:t xml:space="preserve"> and investment</w:t>
      </w:r>
      <w:r w:rsidRPr="0003590A">
        <w:rPr>
          <w:rFonts w:ascii="Arial" w:eastAsia="Browallia New" w:hAnsi="Arial" w:cs="Arial"/>
          <w:color w:val="000000"/>
          <w:spacing w:val="-4"/>
          <w:sz w:val="18"/>
          <w:szCs w:val="18"/>
        </w:rPr>
        <w:t xml:space="preserve"> contract service that is promised to</w:t>
      </w:r>
      <w:r w:rsidRPr="0003590A">
        <w:rPr>
          <w:rFonts w:ascii="Arial" w:eastAsia="Browallia New" w:hAnsi="Arial" w:cs="Arial"/>
          <w:color w:val="000000"/>
          <w:spacing w:val="-4"/>
          <w:sz w:val="18"/>
          <w:szCs w:val="18"/>
          <w:cs/>
        </w:rPr>
        <w:t xml:space="preserve"> </w:t>
      </w:r>
      <w:r w:rsidRPr="0003590A">
        <w:rPr>
          <w:rFonts w:ascii="Arial" w:eastAsia="Browallia New" w:hAnsi="Arial" w:cs="Arial"/>
          <w:color w:val="000000"/>
          <w:spacing w:val="-4"/>
          <w:sz w:val="18"/>
          <w:szCs w:val="18"/>
        </w:rPr>
        <w:t>the policyholder is not distinct if</w:t>
      </w:r>
      <w:r w:rsidRPr="0003590A">
        <w:rPr>
          <w:rFonts w:ascii="Arial" w:eastAsia="Browallia New" w:hAnsi="Arial" w:cs="Arial"/>
          <w:color w:val="000000"/>
          <w:spacing w:val="-4"/>
          <w:sz w:val="18"/>
          <w:szCs w:val="18"/>
          <w:cs/>
        </w:rPr>
        <w:t xml:space="preserve"> </w:t>
      </w:r>
      <w:r w:rsidRPr="0003590A">
        <w:rPr>
          <w:rFonts w:ascii="Arial" w:eastAsia="Browallia New" w:hAnsi="Arial" w:cs="Arial"/>
          <w:color w:val="000000"/>
          <w:spacing w:val="-4"/>
          <w:sz w:val="18"/>
          <w:szCs w:val="18"/>
        </w:rPr>
        <w:t>the cash flows and risks associated with the good or service are highly</w:t>
      </w:r>
      <w:r w:rsidRPr="0003590A">
        <w:rPr>
          <w:rFonts w:ascii="Arial" w:eastAsia="Browallia New" w:hAnsi="Arial" w:cs="Arial"/>
          <w:color w:val="000000"/>
          <w:spacing w:val="-4"/>
          <w:sz w:val="18"/>
          <w:szCs w:val="18"/>
          <w:cs/>
        </w:rPr>
        <w:t xml:space="preserve"> </w:t>
      </w:r>
      <w:r w:rsidRPr="0003590A">
        <w:rPr>
          <w:rFonts w:ascii="Arial" w:eastAsia="Browallia New" w:hAnsi="Arial" w:cs="Arial"/>
          <w:color w:val="000000"/>
          <w:spacing w:val="-4"/>
          <w:sz w:val="18"/>
          <w:szCs w:val="18"/>
        </w:rPr>
        <w:t>interrelated with the cash flows and risks associated with the</w:t>
      </w:r>
      <w:r w:rsidRPr="0003590A">
        <w:rPr>
          <w:rFonts w:ascii="Arial" w:eastAsia="Browallia New" w:hAnsi="Arial" w:cs="Arial"/>
          <w:color w:val="000000"/>
          <w:spacing w:val="-4"/>
          <w:sz w:val="18"/>
          <w:szCs w:val="18"/>
          <w:cs/>
        </w:rPr>
        <w:t xml:space="preserve"> </w:t>
      </w:r>
      <w:r w:rsidRPr="0003590A">
        <w:rPr>
          <w:rFonts w:ascii="Arial" w:eastAsia="Browallia New" w:hAnsi="Arial" w:cs="Arial"/>
          <w:color w:val="000000"/>
          <w:spacing w:val="-4"/>
          <w:sz w:val="18"/>
          <w:szCs w:val="18"/>
        </w:rPr>
        <w:t>insurance components in the contract</w:t>
      </w:r>
      <w:r w:rsidRPr="0003590A">
        <w:rPr>
          <w:rFonts w:ascii="Arial" w:eastAsia="Browallia New" w:hAnsi="Arial" w:cs="Arial"/>
          <w:color w:val="000000"/>
          <w:spacing w:val="-4"/>
          <w:sz w:val="18"/>
          <w:szCs w:val="18"/>
          <w:cs/>
        </w:rPr>
        <w:t xml:space="preserve"> </w:t>
      </w:r>
      <w:r w:rsidRPr="0003590A">
        <w:rPr>
          <w:rFonts w:ascii="Arial" w:eastAsia="Browallia New" w:hAnsi="Arial" w:cs="Arial"/>
          <w:color w:val="000000"/>
          <w:spacing w:val="-4"/>
          <w:sz w:val="18"/>
          <w:szCs w:val="18"/>
        </w:rPr>
        <w:t xml:space="preserve">and </w:t>
      </w:r>
      <w:r w:rsidR="009F043E" w:rsidRPr="0003590A">
        <w:rPr>
          <w:rFonts w:ascii="Arial" w:eastAsia="Browallia New" w:hAnsi="Arial" w:cs="Arial"/>
          <w:color w:val="000000"/>
          <w:spacing w:val="-4"/>
          <w:sz w:val="18"/>
          <w:szCs w:val="18"/>
        </w:rPr>
        <w:t>the entity provides a significant service in integrating the good or service with the insurance components.</w:t>
      </w:r>
    </w:p>
    <w:p w14:paraId="776E4C2C" w14:textId="77777777" w:rsidR="00F0729F" w:rsidRPr="0003590A" w:rsidRDefault="00F0729F" w:rsidP="00A34A14">
      <w:pPr>
        <w:tabs>
          <w:tab w:val="left" w:pos="900"/>
        </w:tabs>
        <w:autoSpaceDE w:val="0"/>
        <w:autoSpaceDN w:val="0"/>
        <w:adjustRightInd w:val="0"/>
        <w:spacing w:line="300" w:lineRule="exact"/>
        <w:ind w:left="907"/>
        <w:contextualSpacing/>
        <w:jc w:val="thaiDistribute"/>
        <w:rPr>
          <w:rFonts w:ascii="Arial" w:eastAsia="Browallia New" w:hAnsi="Arial" w:cs="Arial"/>
          <w:color w:val="000000"/>
          <w:spacing w:val="-4"/>
          <w:sz w:val="18"/>
          <w:szCs w:val="18"/>
        </w:rPr>
      </w:pPr>
    </w:p>
    <w:p w14:paraId="694648AF" w14:textId="13D96EF1" w:rsidR="00E765BE" w:rsidRPr="0003590A" w:rsidRDefault="00E765BE" w:rsidP="00A34A14">
      <w:pPr>
        <w:tabs>
          <w:tab w:val="left" w:pos="900"/>
        </w:tabs>
        <w:autoSpaceDE w:val="0"/>
        <w:autoSpaceDN w:val="0"/>
        <w:adjustRightInd w:val="0"/>
        <w:spacing w:line="300" w:lineRule="exact"/>
        <w:ind w:left="907"/>
        <w:contextualSpacing/>
        <w:jc w:val="thaiDistribute"/>
        <w:rPr>
          <w:rFonts w:ascii="Arial" w:eastAsia="Browallia New" w:hAnsi="Arial" w:cs="Arial"/>
          <w:color w:val="000000"/>
          <w:spacing w:val="-4"/>
          <w:sz w:val="18"/>
          <w:szCs w:val="18"/>
        </w:rPr>
      </w:pPr>
      <w:r w:rsidRPr="0003590A">
        <w:rPr>
          <w:rFonts w:ascii="Arial" w:eastAsia="Browallia New" w:hAnsi="Arial" w:cs="Arial"/>
          <w:color w:val="000000"/>
          <w:spacing w:val="-4"/>
          <w:sz w:val="18"/>
          <w:szCs w:val="18"/>
        </w:rPr>
        <w:t xml:space="preserve">The Company complies with TFRS </w:t>
      </w:r>
      <w:r w:rsidR="001527BD" w:rsidRPr="0003590A">
        <w:rPr>
          <w:rFonts w:ascii="Arial" w:eastAsia="Browallia New" w:hAnsi="Arial" w:cs="Arial"/>
          <w:color w:val="000000"/>
          <w:spacing w:val="-4"/>
          <w:sz w:val="18"/>
          <w:szCs w:val="18"/>
        </w:rPr>
        <w:t>15</w:t>
      </w:r>
      <w:r w:rsidRPr="0003590A">
        <w:rPr>
          <w:rFonts w:ascii="Arial" w:eastAsia="Browallia New" w:hAnsi="Arial" w:cs="Arial"/>
          <w:color w:val="000000"/>
          <w:spacing w:val="-4"/>
          <w:sz w:val="18"/>
          <w:szCs w:val="18"/>
        </w:rPr>
        <w:t xml:space="preserve"> for contract components related to the </w:t>
      </w:r>
      <w:r w:rsidR="003A18E1" w:rsidRPr="0003590A">
        <w:rPr>
          <w:rFonts w:ascii="Arial" w:eastAsia="Browallia New" w:hAnsi="Arial" w:cs="Arial"/>
          <w:color w:val="000000"/>
          <w:spacing w:val="-4"/>
          <w:sz w:val="18"/>
          <w:szCs w:val="18"/>
        </w:rPr>
        <w:t>promises to transfer distinct goods or services other than insurance contract services and investment services</w:t>
      </w:r>
      <w:r w:rsidRPr="0003590A">
        <w:rPr>
          <w:rFonts w:ascii="Arial" w:eastAsia="Browallia New" w:hAnsi="Arial" w:cs="Arial"/>
          <w:color w:val="000000"/>
          <w:spacing w:val="-4"/>
          <w:sz w:val="18"/>
          <w:szCs w:val="18"/>
        </w:rPr>
        <w:t>.</w:t>
      </w:r>
    </w:p>
    <w:p w14:paraId="485F6222" w14:textId="77777777" w:rsidR="00E765BE" w:rsidRPr="0003590A" w:rsidRDefault="00E765BE" w:rsidP="00A34A14">
      <w:pPr>
        <w:tabs>
          <w:tab w:val="left" w:pos="900"/>
        </w:tabs>
        <w:autoSpaceDE w:val="0"/>
        <w:autoSpaceDN w:val="0"/>
        <w:adjustRightInd w:val="0"/>
        <w:spacing w:line="300" w:lineRule="exact"/>
        <w:ind w:left="907"/>
        <w:contextualSpacing/>
        <w:jc w:val="thaiDistribute"/>
        <w:rPr>
          <w:rFonts w:ascii="Arial" w:eastAsia="Browallia New" w:hAnsi="Arial" w:cs="Arial"/>
          <w:color w:val="000000"/>
          <w:spacing w:val="-4"/>
          <w:sz w:val="18"/>
          <w:szCs w:val="18"/>
        </w:rPr>
      </w:pPr>
    </w:p>
    <w:p w14:paraId="3187D4B3" w14:textId="60FE9398" w:rsidR="00E765BE" w:rsidRPr="0003590A" w:rsidRDefault="00E765BE" w:rsidP="00A34A14">
      <w:pPr>
        <w:tabs>
          <w:tab w:val="left" w:pos="900"/>
        </w:tabs>
        <w:autoSpaceDE w:val="0"/>
        <w:autoSpaceDN w:val="0"/>
        <w:adjustRightInd w:val="0"/>
        <w:spacing w:line="300" w:lineRule="exact"/>
        <w:ind w:left="907"/>
        <w:contextualSpacing/>
        <w:jc w:val="thaiDistribute"/>
        <w:rPr>
          <w:rFonts w:ascii="Arial" w:eastAsia="Browallia New" w:hAnsi="Arial" w:cs="Arial"/>
          <w:color w:val="000000"/>
          <w:spacing w:val="-4"/>
          <w:sz w:val="18"/>
          <w:szCs w:val="18"/>
        </w:rPr>
      </w:pPr>
      <w:r w:rsidRPr="0003590A">
        <w:rPr>
          <w:rFonts w:ascii="Arial" w:eastAsia="Browallia New" w:hAnsi="Arial" w:cs="Arial"/>
          <w:color w:val="000000"/>
          <w:spacing w:val="-4"/>
          <w:sz w:val="18"/>
          <w:szCs w:val="18"/>
        </w:rPr>
        <w:t xml:space="preserve">Currently, the </w:t>
      </w:r>
      <w:r w:rsidR="00002485" w:rsidRPr="0003590A">
        <w:rPr>
          <w:rFonts w:ascii="Arial" w:eastAsia="Browallia New" w:hAnsi="Arial" w:cs="Arial"/>
          <w:color w:val="000000"/>
          <w:spacing w:val="-4"/>
          <w:sz w:val="18"/>
          <w:szCs w:val="18"/>
        </w:rPr>
        <w:t>C</w:t>
      </w:r>
      <w:r w:rsidRPr="0003590A">
        <w:rPr>
          <w:rFonts w:ascii="Arial" w:eastAsia="Browallia New" w:hAnsi="Arial" w:cs="Arial"/>
          <w:color w:val="000000"/>
          <w:spacing w:val="-4"/>
          <w:sz w:val="18"/>
          <w:szCs w:val="18"/>
        </w:rPr>
        <w:t>ompany does not have products with obligations to deliver goods or services that are included with insurance contracts and reinsurance contracts held.</w:t>
      </w:r>
    </w:p>
    <w:p w14:paraId="014F0D15" w14:textId="77777777" w:rsidR="003C4CD8" w:rsidRPr="0003590A" w:rsidRDefault="003C4CD8"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105BC5EF" w14:textId="64A6F1F4" w:rsidR="00AA2B41" w:rsidRPr="0003590A" w:rsidRDefault="001527BD" w:rsidP="00A34A14">
      <w:pPr>
        <w:tabs>
          <w:tab w:val="left" w:pos="9781"/>
        </w:tabs>
        <w:spacing w:line="300" w:lineRule="exact"/>
        <w:ind w:left="540" w:hanging="540"/>
        <w:contextualSpacing/>
        <w:jc w:val="thaiDistribute"/>
        <w:rPr>
          <w:rFonts w:ascii="Arial" w:eastAsia="MS Mincho" w:hAnsi="Arial" w:cs="Arial"/>
          <w:b/>
          <w:bCs/>
          <w:sz w:val="18"/>
          <w:szCs w:val="18"/>
          <w:cs/>
        </w:rPr>
      </w:pPr>
      <w:r w:rsidRPr="0003590A">
        <w:rPr>
          <w:rFonts w:ascii="Arial" w:eastAsia="MS Mincho" w:hAnsi="Arial" w:cs="Arial"/>
          <w:b/>
          <w:bCs/>
          <w:sz w:val="18"/>
          <w:szCs w:val="18"/>
        </w:rPr>
        <w:t>4</w:t>
      </w:r>
      <w:r w:rsidR="00AA2B41" w:rsidRPr="0003590A">
        <w:rPr>
          <w:rFonts w:ascii="Arial" w:eastAsia="MS Mincho" w:hAnsi="Arial" w:cs="Arial"/>
          <w:b/>
          <w:bCs/>
          <w:sz w:val="18"/>
          <w:szCs w:val="18"/>
        </w:rPr>
        <w:t>.</w:t>
      </w:r>
      <w:r w:rsidRPr="0003590A">
        <w:rPr>
          <w:rFonts w:ascii="Arial" w:eastAsia="MS Mincho" w:hAnsi="Arial" w:cs="Arial"/>
          <w:b/>
          <w:bCs/>
          <w:sz w:val="18"/>
          <w:szCs w:val="18"/>
        </w:rPr>
        <w:t>1</w:t>
      </w:r>
      <w:r w:rsidR="00AA2B41" w:rsidRPr="0003590A">
        <w:rPr>
          <w:rFonts w:ascii="Arial" w:eastAsia="MS Mincho" w:hAnsi="Arial" w:cs="Arial"/>
          <w:b/>
          <w:bCs/>
          <w:sz w:val="18"/>
          <w:szCs w:val="18"/>
        </w:rPr>
        <w:t>.</w:t>
      </w:r>
      <w:r w:rsidRPr="0003590A">
        <w:rPr>
          <w:rFonts w:ascii="Arial" w:eastAsia="MS Mincho" w:hAnsi="Arial" w:cs="Arial"/>
          <w:b/>
          <w:bCs/>
          <w:sz w:val="18"/>
          <w:szCs w:val="18"/>
        </w:rPr>
        <w:t>3</w:t>
      </w:r>
      <w:r w:rsidR="00AA2B41" w:rsidRPr="0003590A">
        <w:rPr>
          <w:rFonts w:ascii="Arial" w:eastAsia="MS Mincho" w:hAnsi="Arial" w:cs="Arial"/>
          <w:b/>
          <w:bCs/>
          <w:sz w:val="18"/>
          <w:szCs w:val="18"/>
          <w:cs/>
        </w:rPr>
        <w:tab/>
      </w:r>
      <w:r w:rsidR="00AA2B41" w:rsidRPr="0003590A">
        <w:rPr>
          <w:rFonts w:ascii="Arial" w:eastAsia="MS Mincho" w:hAnsi="Arial" w:cs="Arial"/>
          <w:b/>
          <w:bCs/>
          <w:sz w:val="18"/>
          <w:szCs w:val="18"/>
        </w:rPr>
        <w:t xml:space="preserve">Level of aggregation of group of insurance contracts and reinsurance contracts held </w:t>
      </w:r>
    </w:p>
    <w:p w14:paraId="2BC50A5D" w14:textId="77777777" w:rsidR="00AA2B41" w:rsidRPr="0003590A"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412B4F87" w14:textId="77777777" w:rsidR="00AA2B41" w:rsidRPr="0003590A" w:rsidRDefault="00AA2B41" w:rsidP="00A34A14">
      <w:pPr>
        <w:autoSpaceDE w:val="0"/>
        <w:autoSpaceDN w:val="0"/>
        <w:adjustRightInd w:val="0"/>
        <w:spacing w:line="300" w:lineRule="exact"/>
        <w:ind w:left="540"/>
        <w:contextualSpacing/>
        <w:jc w:val="thaiDistribute"/>
        <w:rPr>
          <w:rFonts w:ascii="Arial" w:eastAsia="Browallia New" w:hAnsi="Arial" w:cs="Arial"/>
          <w:b/>
          <w:bCs/>
          <w:sz w:val="18"/>
          <w:szCs w:val="18"/>
        </w:rPr>
      </w:pPr>
      <w:r w:rsidRPr="0003590A">
        <w:rPr>
          <w:rFonts w:ascii="Arial" w:eastAsia="Browallia New" w:hAnsi="Arial" w:cs="Arial"/>
          <w:b/>
          <w:bCs/>
          <w:sz w:val="18"/>
          <w:szCs w:val="18"/>
        </w:rPr>
        <w:t xml:space="preserve">Insurance contracts </w:t>
      </w:r>
    </w:p>
    <w:p w14:paraId="3596BB4C" w14:textId="77777777" w:rsidR="00AA2B41" w:rsidRPr="0003590A"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729C107F" w14:textId="044F4378" w:rsidR="00AA2B41" w:rsidRPr="0003590A" w:rsidRDefault="00AA2B41" w:rsidP="00A34A14">
      <w:pPr>
        <w:autoSpaceDE w:val="0"/>
        <w:autoSpaceDN w:val="0"/>
        <w:adjustRightInd w:val="0"/>
        <w:spacing w:line="300" w:lineRule="exact"/>
        <w:ind w:left="540"/>
        <w:contextualSpacing/>
        <w:jc w:val="thaiDistribute"/>
        <w:rPr>
          <w:rFonts w:ascii="Arial" w:eastAsia="Browallia New" w:hAnsi="Arial" w:cs="Arial"/>
          <w:spacing w:val="-6"/>
          <w:sz w:val="18"/>
          <w:szCs w:val="18"/>
        </w:rPr>
      </w:pPr>
      <w:r w:rsidRPr="0003590A">
        <w:rPr>
          <w:rFonts w:ascii="Arial" w:eastAsia="Browallia New" w:hAnsi="Arial" w:cs="Arial"/>
          <w:sz w:val="18"/>
          <w:szCs w:val="18"/>
        </w:rPr>
        <w:t xml:space="preserve">Insurance contracts are aggregated into groups for measurement purposes. Groups of contracts are determined by identifying portfolios of insurance contracts, each comprising contracts subject to similar risks and managed together, and dividing each portfolio into </w:t>
      </w:r>
      <w:r w:rsidR="0063137B" w:rsidRPr="0003590A">
        <w:rPr>
          <w:rFonts w:ascii="Arial" w:eastAsia="Browallia New" w:hAnsi="Arial" w:cs="Arial"/>
          <w:sz w:val="18"/>
          <w:szCs w:val="18"/>
        </w:rPr>
        <w:t xml:space="preserve">groups of contracts issued no more than one year apart. These groups, </w:t>
      </w:r>
      <w:r w:rsidR="0063137B" w:rsidRPr="0003590A">
        <w:rPr>
          <w:rFonts w:ascii="Arial" w:eastAsia="Browallia New" w:hAnsi="Arial" w:cs="Arial"/>
          <w:spacing w:val="-6"/>
          <w:sz w:val="18"/>
          <w:szCs w:val="18"/>
        </w:rPr>
        <w:t xml:space="preserve">issued within a year from each other, are further divided into </w:t>
      </w:r>
      <w:r w:rsidR="00190C14" w:rsidRPr="0003590A">
        <w:rPr>
          <w:rFonts w:ascii="Arial" w:eastAsia="Browallia New" w:hAnsi="Arial" w:cs="Arial"/>
          <w:spacing w:val="-6"/>
          <w:sz w:val="18"/>
          <w:szCs w:val="18"/>
        </w:rPr>
        <w:t>three</w:t>
      </w:r>
      <w:r w:rsidR="0063137B" w:rsidRPr="0003590A">
        <w:rPr>
          <w:rFonts w:ascii="Arial" w:eastAsia="Browallia New" w:hAnsi="Arial" w:cs="Arial"/>
          <w:spacing w:val="-6"/>
          <w:sz w:val="18"/>
          <w:szCs w:val="18"/>
        </w:rPr>
        <w:t xml:space="preserve"> categories based on the profitability of the contracts:</w:t>
      </w:r>
    </w:p>
    <w:p w14:paraId="6831D9B0" w14:textId="77777777" w:rsidR="00AA2B41" w:rsidRPr="0003590A" w:rsidRDefault="00AA2B41" w:rsidP="00A34A14">
      <w:pPr>
        <w:tabs>
          <w:tab w:val="left" w:pos="900"/>
        </w:tabs>
        <w:autoSpaceDE w:val="0"/>
        <w:autoSpaceDN w:val="0"/>
        <w:adjustRightInd w:val="0"/>
        <w:spacing w:line="300" w:lineRule="exact"/>
        <w:ind w:left="907" w:hanging="360"/>
        <w:contextualSpacing/>
        <w:jc w:val="thaiDistribute"/>
        <w:rPr>
          <w:rFonts w:ascii="Arial" w:eastAsia="Browallia New" w:hAnsi="Arial" w:cs="Arial"/>
          <w:color w:val="000000"/>
          <w:sz w:val="18"/>
          <w:szCs w:val="18"/>
        </w:rPr>
      </w:pPr>
    </w:p>
    <w:p w14:paraId="5B791106" w14:textId="107230A4" w:rsidR="00AA2B41" w:rsidRPr="0003590A" w:rsidRDefault="00303130" w:rsidP="004463E4">
      <w:pPr>
        <w:numPr>
          <w:ilvl w:val="0"/>
          <w:numId w:val="4"/>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a group of contracts that are onerous at initial recognition</w:t>
      </w:r>
      <w:r w:rsidR="00AA2B41" w:rsidRPr="0003590A">
        <w:rPr>
          <w:rFonts w:ascii="Arial" w:eastAsia="Browallia New" w:hAnsi="Arial" w:cs="Arial"/>
          <w:color w:val="000000"/>
          <w:sz w:val="18"/>
          <w:szCs w:val="18"/>
        </w:rPr>
        <w:t xml:space="preserve">; </w:t>
      </w:r>
    </w:p>
    <w:p w14:paraId="4E8EF616" w14:textId="3073FE97" w:rsidR="00AA2B41" w:rsidRPr="0003590A" w:rsidRDefault="00FB00AB" w:rsidP="004463E4">
      <w:pPr>
        <w:numPr>
          <w:ilvl w:val="0"/>
          <w:numId w:val="4"/>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3590A">
        <w:rPr>
          <w:rFonts w:ascii="Arial" w:eastAsia="Browallia New" w:hAnsi="Arial" w:cs="Arial"/>
          <w:color w:val="000000"/>
          <w:spacing w:val="-4"/>
          <w:sz w:val="18"/>
          <w:szCs w:val="18"/>
        </w:rPr>
        <w:t>a group of contracts that at initial recognition have no significant possibility of becoming onerous subsequently</w:t>
      </w:r>
      <w:r w:rsidR="00AA2B41" w:rsidRPr="0003590A">
        <w:rPr>
          <w:rFonts w:ascii="Arial" w:eastAsia="Browallia New" w:hAnsi="Arial" w:cs="Arial"/>
          <w:color w:val="000000"/>
          <w:spacing w:val="-4"/>
          <w:sz w:val="18"/>
          <w:szCs w:val="18"/>
        </w:rPr>
        <w:t>;</w:t>
      </w:r>
      <w:r w:rsidR="00AA2B41" w:rsidRPr="0003590A">
        <w:rPr>
          <w:rFonts w:ascii="Arial" w:eastAsia="Browallia New" w:hAnsi="Arial" w:cs="Arial"/>
          <w:color w:val="000000"/>
          <w:sz w:val="18"/>
          <w:szCs w:val="18"/>
        </w:rPr>
        <w:t xml:space="preserve"> and </w:t>
      </w:r>
    </w:p>
    <w:p w14:paraId="2AB59C41" w14:textId="691AC1E5" w:rsidR="00C87FB3" w:rsidRPr="0003590A" w:rsidRDefault="00E66A96" w:rsidP="004463E4">
      <w:pPr>
        <w:numPr>
          <w:ilvl w:val="0"/>
          <w:numId w:val="4"/>
        </w:numPr>
        <w:tabs>
          <w:tab w:val="left" w:pos="900"/>
        </w:tabs>
        <w:autoSpaceDE w:val="0"/>
        <w:autoSpaceDN w:val="0"/>
        <w:adjustRightInd w:val="0"/>
        <w:spacing w:line="300" w:lineRule="exact"/>
        <w:ind w:left="907"/>
        <w:contextualSpacing/>
        <w:jc w:val="thaiDistribute"/>
        <w:rPr>
          <w:rFonts w:ascii="Arial" w:eastAsia="Browallia New" w:hAnsi="Arial" w:cs="Arial"/>
          <w:b/>
          <w:bCs/>
          <w:sz w:val="18"/>
          <w:szCs w:val="18"/>
        </w:rPr>
      </w:pPr>
      <w:r w:rsidRPr="0003590A">
        <w:rPr>
          <w:rFonts w:ascii="Arial" w:eastAsia="Browallia New" w:hAnsi="Arial" w:cs="Arial"/>
          <w:color w:val="000000"/>
          <w:sz w:val="18"/>
          <w:szCs w:val="18"/>
        </w:rPr>
        <w:t>a group of the remaining contracts in the portfolio</w:t>
      </w:r>
      <w:r w:rsidR="00AA2B41" w:rsidRPr="0003590A">
        <w:rPr>
          <w:rFonts w:ascii="Arial" w:eastAsia="Browallia New" w:hAnsi="Arial" w:cs="Arial"/>
          <w:color w:val="000000"/>
          <w:sz w:val="18"/>
          <w:szCs w:val="18"/>
        </w:rPr>
        <w:t xml:space="preserve">. </w:t>
      </w:r>
    </w:p>
    <w:p w14:paraId="251F551B" w14:textId="6D69F624" w:rsidR="00C87FB3" w:rsidRPr="0003590A" w:rsidRDefault="00B354BD" w:rsidP="00A34A14">
      <w:pPr>
        <w:autoSpaceDE w:val="0"/>
        <w:autoSpaceDN w:val="0"/>
        <w:adjustRightInd w:val="0"/>
        <w:spacing w:line="300" w:lineRule="exact"/>
        <w:contextualSpacing/>
        <w:jc w:val="thaiDistribute"/>
        <w:rPr>
          <w:rFonts w:ascii="Arial" w:eastAsia="Browallia New" w:hAnsi="Arial" w:cs="Arial"/>
          <w:b/>
          <w:bCs/>
          <w:sz w:val="18"/>
          <w:szCs w:val="18"/>
        </w:rPr>
      </w:pPr>
      <w:r w:rsidRPr="0003590A">
        <w:rPr>
          <w:rFonts w:ascii="Arial" w:eastAsia="Browallia New" w:hAnsi="Arial" w:cs="Arial"/>
          <w:b/>
          <w:bCs/>
          <w:sz w:val="18"/>
          <w:szCs w:val="18"/>
        </w:rPr>
        <w:br w:type="page"/>
      </w:r>
    </w:p>
    <w:p w14:paraId="271572B0" w14:textId="38B22417" w:rsidR="004572DA" w:rsidRPr="0003590A" w:rsidRDefault="004572DA" w:rsidP="00A34A14">
      <w:pPr>
        <w:autoSpaceDE w:val="0"/>
        <w:autoSpaceDN w:val="0"/>
        <w:adjustRightInd w:val="0"/>
        <w:spacing w:line="300" w:lineRule="exact"/>
        <w:ind w:left="540"/>
        <w:contextualSpacing/>
        <w:jc w:val="thaiDistribute"/>
        <w:rPr>
          <w:rFonts w:ascii="Arial" w:eastAsia="Browallia New" w:hAnsi="Arial" w:cs="Arial"/>
          <w:b/>
          <w:bCs/>
          <w:sz w:val="18"/>
          <w:szCs w:val="18"/>
        </w:rPr>
      </w:pPr>
      <w:r w:rsidRPr="0003590A">
        <w:rPr>
          <w:rFonts w:ascii="Arial" w:eastAsia="Browallia New" w:hAnsi="Arial" w:cs="Arial"/>
          <w:b/>
          <w:bCs/>
          <w:sz w:val="18"/>
          <w:szCs w:val="18"/>
        </w:rPr>
        <w:t>Reinsurance contracts held</w:t>
      </w:r>
    </w:p>
    <w:p w14:paraId="5AE9FD1B" w14:textId="77777777" w:rsidR="004572DA" w:rsidRPr="0003590A" w:rsidRDefault="004572DA" w:rsidP="00A34A14">
      <w:pPr>
        <w:spacing w:line="300" w:lineRule="exact"/>
        <w:ind w:left="540"/>
        <w:contextualSpacing/>
        <w:rPr>
          <w:rFonts w:ascii="Arial" w:hAnsi="Arial" w:cs="Arial"/>
          <w:sz w:val="18"/>
          <w:szCs w:val="18"/>
        </w:rPr>
      </w:pPr>
    </w:p>
    <w:p w14:paraId="58CCF0B2" w14:textId="3918B07F" w:rsidR="004572DA" w:rsidRPr="0003590A" w:rsidRDefault="00A026DE"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 xml:space="preserve">The </w:t>
      </w:r>
      <w:r w:rsidR="00485C13" w:rsidRPr="0003590A">
        <w:rPr>
          <w:rFonts w:ascii="Arial" w:eastAsia="Browallia New" w:hAnsi="Arial" w:cs="Arial"/>
          <w:color w:val="000000"/>
          <w:sz w:val="18"/>
          <w:szCs w:val="18"/>
        </w:rPr>
        <w:t>C</w:t>
      </w:r>
      <w:r w:rsidRPr="0003590A">
        <w:rPr>
          <w:rFonts w:ascii="Arial" w:eastAsia="Browallia New" w:hAnsi="Arial" w:cs="Arial"/>
          <w:color w:val="000000"/>
          <w:sz w:val="18"/>
          <w:szCs w:val="18"/>
        </w:rPr>
        <w:t xml:space="preserve">ompany classifies portfolios of reinsurance contracts held using the same accounting policies as those applied to insurance contracts, except that references to onerous contracts are replaced with references to reinsurance contracts held that are net </w:t>
      </w:r>
      <w:r w:rsidR="00190C14" w:rsidRPr="0003590A">
        <w:rPr>
          <w:rFonts w:ascii="Arial" w:eastAsia="Browallia New" w:hAnsi="Arial" w:cs="Arial"/>
          <w:color w:val="000000"/>
          <w:sz w:val="18"/>
          <w:szCs w:val="18"/>
        </w:rPr>
        <w:t>gain</w:t>
      </w:r>
      <w:r w:rsidRPr="0003590A">
        <w:rPr>
          <w:rFonts w:ascii="Arial" w:eastAsia="Browallia New" w:hAnsi="Arial" w:cs="Arial"/>
          <w:color w:val="000000"/>
          <w:sz w:val="18"/>
          <w:szCs w:val="18"/>
        </w:rPr>
        <w:t xml:space="preserve"> </w:t>
      </w:r>
      <w:r w:rsidR="00424EFA" w:rsidRPr="0003590A">
        <w:rPr>
          <w:rFonts w:ascii="Arial" w:eastAsia="Browallia New" w:hAnsi="Arial" w:cs="Arial"/>
          <w:color w:val="000000"/>
          <w:sz w:val="18"/>
          <w:szCs w:val="18"/>
        </w:rPr>
        <w:t>at</w:t>
      </w:r>
      <w:r w:rsidRPr="0003590A">
        <w:rPr>
          <w:rFonts w:ascii="Arial" w:eastAsia="Browallia New" w:hAnsi="Arial" w:cs="Arial"/>
          <w:color w:val="000000"/>
          <w:sz w:val="18"/>
          <w:szCs w:val="18"/>
        </w:rPr>
        <w:t xml:space="preserve"> initial recognition, as follows:</w:t>
      </w:r>
    </w:p>
    <w:p w14:paraId="70385956" w14:textId="77777777" w:rsidR="004572DA" w:rsidRPr="0003590A" w:rsidRDefault="004572DA" w:rsidP="00A34A14">
      <w:pPr>
        <w:spacing w:line="300" w:lineRule="exact"/>
        <w:ind w:left="540"/>
        <w:contextualSpacing/>
        <w:rPr>
          <w:rFonts w:ascii="Arial" w:hAnsi="Arial" w:cs="Arial"/>
          <w:sz w:val="18"/>
          <w:szCs w:val="18"/>
        </w:rPr>
      </w:pPr>
    </w:p>
    <w:p w14:paraId="53BD79F7" w14:textId="6261EFB4" w:rsidR="003F6F04" w:rsidRPr="0003590A" w:rsidRDefault="003F6F04" w:rsidP="004463E4">
      <w:pPr>
        <w:numPr>
          <w:ilvl w:val="0"/>
          <w:numId w:val="4"/>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 xml:space="preserve">a group of </w:t>
      </w:r>
      <w:r w:rsidR="00D12B1A" w:rsidRPr="0003590A">
        <w:rPr>
          <w:rFonts w:ascii="Arial" w:eastAsia="Browallia New" w:hAnsi="Arial" w:cs="Arial"/>
          <w:color w:val="000000"/>
          <w:sz w:val="18"/>
          <w:szCs w:val="18"/>
        </w:rPr>
        <w:t xml:space="preserve">reinsurance contracts held that are net </w:t>
      </w:r>
      <w:r w:rsidR="00F54576" w:rsidRPr="0003590A">
        <w:rPr>
          <w:rFonts w:ascii="Arial" w:eastAsia="Browallia New" w:hAnsi="Arial" w:cs="Arial"/>
          <w:color w:val="000000"/>
          <w:sz w:val="18"/>
          <w:szCs w:val="18"/>
        </w:rPr>
        <w:t>gain</w:t>
      </w:r>
      <w:r w:rsidR="00D12B1A" w:rsidRPr="0003590A">
        <w:rPr>
          <w:rFonts w:ascii="Arial" w:eastAsia="Browallia New" w:hAnsi="Arial" w:cs="Arial"/>
          <w:color w:val="000000"/>
          <w:sz w:val="18"/>
          <w:szCs w:val="18"/>
        </w:rPr>
        <w:t xml:space="preserve"> </w:t>
      </w:r>
      <w:r w:rsidRPr="0003590A">
        <w:rPr>
          <w:rFonts w:ascii="Arial" w:eastAsia="Browallia New" w:hAnsi="Arial" w:cs="Arial"/>
          <w:color w:val="000000"/>
          <w:sz w:val="18"/>
          <w:szCs w:val="18"/>
        </w:rPr>
        <w:t xml:space="preserve">at initial recognition; </w:t>
      </w:r>
    </w:p>
    <w:p w14:paraId="26FCE06F" w14:textId="4E48FCB7" w:rsidR="003F6F04" w:rsidRPr="0003590A" w:rsidRDefault="003F6F04" w:rsidP="004463E4">
      <w:pPr>
        <w:numPr>
          <w:ilvl w:val="0"/>
          <w:numId w:val="4"/>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3590A">
        <w:rPr>
          <w:rFonts w:ascii="Arial" w:eastAsia="Browallia New" w:hAnsi="Arial" w:cs="Arial"/>
          <w:color w:val="000000"/>
          <w:spacing w:val="-4"/>
          <w:sz w:val="18"/>
          <w:szCs w:val="18"/>
        </w:rPr>
        <w:t xml:space="preserve">a group of contracts that at initial recognition have no significant possibility of becoming </w:t>
      </w:r>
      <w:r w:rsidR="00CB7F93" w:rsidRPr="0003590A">
        <w:rPr>
          <w:rFonts w:ascii="Arial" w:eastAsia="Browallia New" w:hAnsi="Arial" w:cs="Arial"/>
          <w:color w:val="000000"/>
          <w:spacing w:val="-4"/>
          <w:sz w:val="18"/>
          <w:szCs w:val="18"/>
        </w:rPr>
        <w:t xml:space="preserve">net </w:t>
      </w:r>
      <w:r w:rsidR="00F54576" w:rsidRPr="0003590A">
        <w:rPr>
          <w:rFonts w:ascii="Arial" w:eastAsia="Browallia New" w:hAnsi="Arial" w:cs="Arial"/>
          <w:color w:val="000000"/>
          <w:spacing w:val="-4"/>
          <w:sz w:val="18"/>
          <w:szCs w:val="18"/>
        </w:rPr>
        <w:t>gain</w:t>
      </w:r>
      <w:r w:rsidR="00CB7F93" w:rsidRPr="0003590A">
        <w:rPr>
          <w:rFonts w:ascii="Arial" w:eastAsia="Browallia New" w:hAnsi="Arial" w:cs="Arial"/>
          <w:color w:val="000000"/>
          <w:spacing w:val="-4"/>
          <w:sz w:val="18"/>
          <w:szCs w:val="18"/>
        </w:rPr>
        <w:t xml:space="preserve"> reinsurance</w:t>
      </w:r>
      <w:r w:rsidR="00CB7F93" w:rsidRPr="0003590A">
        <w:rPr>
          <w:rFonts w:ascii="Arial" w:eastAsia="Browallia New" w:hAnsi="Arial" w:cs="Arial"/>
          <w:color w:val="000000"/>
          <w:sz w:val="18"/>
          <w:szCs w:val="18"/>
        </w:rPr>
        <w:t xml:space="preserve"> contracts held </w:t>
      </w:r>
      <w:r w:rsidRPr="0003590A">
        <w:rPr>
          <w:rFonts w:ascii="Arial" w:eastAsia="Browallia New" w:hAnsi="Arial" w:cs="Arial"/>
          <w:color w:val="000000"/>
          <w:sz w:val="18"/>
          <w:szCs w:val="18"/>
        </w:rPr>
        <w:t xml:space="preserve">subsequently; and </w:t>
      </w:r>
    </w:p>
    <w:p w14:paraId="4E3AC4C9" w14:textId="1E364CB5" w:rsidR="003F6F04" w:rsidRPr="0003590A" w:rsidRDefault="003F6F04" w:rsidP="004463E4">
      <w:pPr>
        <w:numPr>
          <w:ilvl w:val="0"/>
          <w:numId w:val="4"/>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a group of the remaining contracts in the portfolio</w:t>
      </w:r>
      <w:r w:rsidR="00670475" w:rsidRPr="0003590A">
        <w:rPr>
          <w:rFonts w:ascii="Arial" w:eastAsia="Browallia New" w:hAnsi="Arial" w:cs="Arial"/>
          <w:color w:val="000000"/>
          <w:sz w:val="18"/>
          <w:szCs w:val="18"/>
        </w:rPr>
        <w:t>.</w:t>
      </w:r>
      <w:r w:rsidRPr="0003590A">
        <w:rPr>
          <w:rFonts w:ascii="Arial" w:eastAsia="Browallia New" w:hAnsi="Arial" w:cs="Arial"/>
          <w:color w:val="000000"/>
          <w:sz w:val="18"/>
          <w:szCs w:val="18"/>
        </w:rPr>
        <w:t xml:space="preserve"> </w:t>
      </w:r>
    </w:p>
    <w:p w14:paraId="3CA01360" w14:textId="77777777" w:rsidR="00C675A6" w:rsidRPr="0003590A" w:rsidRDefault="00C675A6"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1FD3BF54" w14:textId="4A42A547" w:rsidR="00C675A6" w:rsidRPr="0003590A" w:rsidRDefault="001527BD" w:rsidP="00A34A14">
      <w:pPr>
        <w:tabs>
          <w:tab w:val="left" w:pos="9781"/>
        </w:tabs>
        <w:spacing w:line="300" w:lineRule="exact"/>
        <w:ind w:left="540" w:hanging="540"/>
        <w:contextualSpacing/>
        <w:jc w:val="thaiDistribute"/>
        <w:rPr>
          <w:rFonts w:ascii="Arial" w:eastAsia="MS Mincho" w:hAnsi="Arial" w:cs="Arial"/>
          <w:b/>
          <w:bCs/>
          <w:sz w:val="18"/>
          <w:szCs w:val="18"/>
          <w:cs/>
        </w:rPr>
      </w:pPr>
      <w:r w:rsidRPr="0003590A">
        <w:rPr>
          <w:rFonts w:ascii="Arial" w:eastAsia="MS Mincho" w:hAnsi="Arial" w:cs="Arial"/>
          <w:b/>
          <w:bCs/>
          <w:sz w:val="18"/>
          <w:szCs w:val="18"/>
        </w:rPr>
        <w:t>4</w:t>
      </w:r>
      <w:r w:rsidR="00C675A6" w:rsidRPr="0003590A">
        <w:rPr>
          <w:rFonts w:ascii="Arial" w:eastAsia="MS Mincho" w:hAnsi="Arial" w:cs="Arial"/>
          <w:b/>
          <w:bCs/>
          <w:sz w:val="18"/>
          <w:szCs w:val="18"/>
        </w:rPr>
        <w:t>.</w:t>
      </w:r>
      <w:r w:rsidRPr="0003590A">
        <w:rPr>
          <w:rFonts w:ascii="Arial" w:eastAsia="MS Mincho" w:hAnsi="Arial" w:cs="Arial"/>
          <w:b/>
          <w:bCs/>
          <w:sz w:val="18"/>
          <w:szCs w:val="18"/>
        </w:rPr>
        <w:t>1</w:t>
      </w:r>
      <w:r w:rsidR="00C675A6" w:rsidRPr="0003590A">
        <w:rPr>
          <w:rFonts w:ascii="Arial" w:eastAsia="MS Mincho" w:hAnsi="Arial" w:cs="Arial"/>
          <w:b/>
          <w:bCs/>
          <w:sz w:val="18"/>
          <w:szCs w:val="18"/>
        </w:rPr>
        <w:t>.</w:t>
      </w:r>
      <w:r w:rsidRPr="0003590A">
        <w:rPr>
          <w:rFonts w:ascii="Arial" w:eastAsia="MS Mincho" w:hAnsi="Arial" w:cs="Arial"/>
          <w:b/>
          <w:bCs/>
          <w:sz w:val="18"/>
          <w:szCs w:val="18"/>
        </w:rPr>
        <w:t>4</w:t>
      </w:r>
      <w:r w:rsidR="00C675A6" w:rsidRPr="0003590A">
        <w:rPr>
          <w:rFonts w:ascii="Arial" w:eastAsia="MS Mincho" w:hAnsi="Arial" w:cs="Arial"/>
          <w:b/>
          <w:bCs/>
          <w:sz w:val="18"/>
          <w:szCs w:val="18"/>
          <w:cs/>
        </w:rPr>
        <w:tab/>
      </w:r>
      <w:r w:rsidR="00096F12" w:rsidRPr="0003590A">
        <w:rPr>
          <w:rFonts w:ascii="Arial" w:eastAsia="MS Mincho" w:hAnsi="Arial" w:cs="Arial"/>
          <w:b/>
          <w:bCs/>
          <w:sz w:val="18"/>
          <w:szCs w:val="18"/>
        </w:rPr>
        <w:t>Recognition</w:t>
      </w:r>
      <w:r w:rsidR="00C675A6" w:rsidRPr="0003590A">
        <w:rPr>
          <w:rFonts w:ascii="Arial" w:eastAsia="MS Mincho" w:hAnsi="Arial" w:cs="Arial"/>
          <w:b/>
          <w:bCs/>
          <w:sz w:val="18"/>
          <w:szCs w:val="18"/>
        </w:rPr>
        <w:t xml:space="preserve"> of group of insurance contracts and reinsurance contracts held </w:t>
      </w:r>
    </w:p>
    <w:p w14:paraId="014A909C" w14:textId="77777777" w:rsidR="004572DA" w:rsidRPr="0003590A" w:rsidRDefault="004572DA"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cs/>
        </w:rPr>
      </w:pPr>
    </w:p>
    <w:p w14:paraId="4543EF86" w14:textId="77777777" w:rsidR="00254E9B" w:rsidRPr="0003590A" w:rsidRDefault="00254E9B" w:rsidP="00A34A14">
      <w:pPr>
        <w:autoSpaceDE w:val="0"/>
        <w:autoSpaceDN w:val="0"/>
        <w:adjustRightInd w:val="0"/>
        <w:spacing w:line="300" w:lineRule="exact"/>
        <w:ind w:left="540"/>
        <w:contextualSpacing/>
        <w:jc w:val="thaiDistribute"/>
        <w:rPr>
          <w:rFonts w:ascii="Arial" w:eastAsia="Browallia New" w:hAnsi="Arial" w:cs="Arial"/>
          <w:b/>
          <w:bCs/>
          <w:sz w:val="18"/>
          <w:szCs w:val="18"/>
        </w:rPr>
      </w:pPr>
      <w:r w:rsidRPr="0003590A">
        <w:rPr>
          <w:rFonts w:ascii="Arial" w:eastAsia="Browallia New" w:hAnsi="Arial" w:cs="Arial"/>
          <w:b/>
          <w:bCs/>
          <w:sz w:val="18"/>
          <w:szCs w:val="18"/>
        </w:rPr>
        <w:t xml:space="preserve">Insurance contracts </w:t>
      </w:r>
    </w:p>
    <w:p w14:paraId="788E47BD" w14:textId="77777777" w:rsidR="00254E9B" w:rsidRPr="0003590A" w:rsidRDefault="00254E9B"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2E54AD3C" w14:textId="6BB062BF" w:rsidR="00AA2B41" w:rsidRPr="0003590A"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 xml:space="preserve">An insurance contract is recognised from the earliest of: </w:t>
      </w:r>
    </w:p>
    <w:p w14:paraId="01869E6F" w14:textId="77777777" w:rsidR="00AA2B41" w:rsidRPr="0003590A"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2478AE51" w14:textId="3E441390" w:rsidR="00AA2B41" w:rsidRPr="0003590A" w:rsidRDefault="00AA2B41" w:rsidP="004463E4">
      <w:pPr>
        <w:numPr>
          <w:ilvl w:val="0"/>
          <w:numId w:val="4"/>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 xml:space="preserve">the beginning of its coverage period; </w:t>
      </w:r>
    </w:p>
    <w:p w14:paraId="44C4106D" w14:textId="037A7C32" w:rsidR="00AA2B41" w:rsidRPr="0003590A" w:rsidRDefault="00AA2B41" w:rsidP="004463E4">
      <w:pPr>
        <w:numPr>
          <w:ilvl w:val="0"/>
          <w:numId w:val="4"/>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 xml:space="preserve">the first payment from the policyholder becomes due or, if there is no contractual due date, </w:t>
      </w:r>
      <w:r w:rsidR="00876893" w:rsidRPr="0003590A">
        <w:rPr>
          <w:rFonts w:ascii="Arial" w:eastAsia="Browallia New" w:hAnsi="Arial" w:cs="Arial"/>
          <w:color w:val="000000"/>
          <w:sz w:val="18"/>
          <w:szCs w:val="18"/>
        </w:rPr>
        <w:t xml:space="preserve">the date of the first payment received from the policyholder </w:t>
      </w:r>
      <w:r w:rsidR="00D2338B" w:rsidRPr="0003590A">
        <w:rPr>
          <w:rFonts w:ascii="Arial" w:eastAsia="Browallia New" w:hAnsi="Arial" w:cs="Arial"/>
          <w:color w:val="000000"/>
          <w:sz w:val="18"/>
          <w:szCs w:val="18"/>
        </w:rPr>
        <w:t xml:space="preserve">will be </w:t>
      </w:r>
      <w:r w:rsidR="000D4C62" w:rsidRPr="0003590A">
        <w:rPr>
          <w:rFonts w:ascii="Arial" w:eastAsia="Browallia New" w:hAnsi="Arial" w:cs="Arial"/>
          <w:color w:val="000000"/>
          <w:sz w:val="18"/>
          <w:szCs w:val="18"/>
        </w:rPr>
        <w:t>used; and</w:t>
      </w:r>
    </w:p>
    <w:p w14:paraId="30B6F104" w14:textId="77777777" w:rsidR="00AA2B41" w:rsidRPr="0003590A" w:rsidRDefault="00AA2B41" w:rsidP="004463E4">
      <w:pPr>
        <w:numPr>
          <w:ilvl w:val="0"/>
          <w:numId w:val="4"/>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 xml:space="preserve">when facts and circumstances indicate that the contract is onerous. </w:t>
      </w:r>
    </w:p>
    <w:p w14:paraId="7548E64A" w14:textId="77777777" w:rsidR="00AA2B41" w:rsidRPr="0003590A"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7237FE93" w14:textId="77777777" w:rsidR="00AA2B41" w:rsidRPr="0003590A" w:rsidRDefault="00AA2B41" w:rsidP="00A34A14">
      <w:pPr>
        <w:autoSpaceDE w:val="0"/>
        <w:autoSpaceDN w:val="0"/>
        <w:adjustRightInd w:val="0"/>
        <w:spacing w:line="300" w:lineRule="exact"/>
        <w:ind w:left="540"/>
        <w:contextualSpacing/>
        <w:jc w:val="thaiDistribute"/>
        <w:rPr>
          <w:rFonts w:ascii="Arial" w:hAnsi="Arial" w:cs="Arial"/>
          <w:b/>
          <w:bCs/>
          <w:sz w:val="18"/>
          <w:szCs w:val="18"/>
        </w:rPr>
      </w:pPr>
      <w:r w:rsidRPr="0003590A">
        <w:rPr>
          <w:rFonts w:ascii="Arial" w:eastAsia="Browallia New" w:hAnsi="Arial" w:cs="Arial"/>
          <w:b/>
          <w:bCs/>
          <w:color w:val="000000"/>
          <w:sz w:val="18"/>
          <w:szCs w:val="18"/>
        </w:rPr>
        <w:t>Reinsurance contracts held</w:t>
      </w:r>
    </w:p>
    <w:p w14:paraId="692E35C6" w14:textId="77777777" w:rsidR="00AA2B41" w:rsidRPr="0003590A"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20F1A10A" w14:textId="77777777" w:rsidR="00AA2B41" w:rsidRPr="0003590A"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 xml:space="preserve">A group of reinsurance contracts held is recognised on the following dates: </w:t>
      </w:r>
    </w:p>
    <w:p w14:paraId="70BBD01A" w14:textId="77777777" w:rsidR="00AA2B41" w:rsidRPr="0003590A"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702B5C9E" w14:textId="77777777" w:rsidR="00AA2B41" w:rsidRPr="0003590A" w:rsidRDefault="00AA2B41" w:rsidP="004463E4">
      <w:pPr>
        <w:numPr>
          <w:ilvl w:val="0"/>
          <w:numId w:val="4"/>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 xml:space="preserve">Reinsurance contracts held that provide proportionate coverage: Generally later of the beginning of the coverage period of the group of reinsurance contracts held, or the date on which any underlying insurance contract is initially recognised. </w:t>
      </w:r>
    </w:p>
    <w:p w14:paraId="6F9D794A" w14:textId="77777777" w:rsidR="00B12DFD" w:rsidRPr="0003590A" w:rsidRDefault="00AA2B41" w:rsidP="004463E4">
      <w:pPr>
        <w:numPr>
          <w:ilvl w:val="0"/>
          <w:numId w:val="4"/>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pacing w:val="-6"/>
          <w:sz w:val="18"/>
          <w:szCs w:val="18"/>
        </w:rPr>
      </w:pPr>
      <w:r w:rsidRPr="0003590A">
        <w:rPr>
          <w:rFonts w:ascii="Arial" w:eastAsia="Browallia New" w:hAnsi="Arial" w:cs="Arial"/>
          <w:color w:val="000000"/>
          <w:spacing w:val="-6"/>
          <w:sz w:val="18"/>
          <w:szCs w:val="18"/>
        </w:rPr>
        <w:t xml:space="preserve">Other reinsurance contracts held: The beginning of the coverage period of the group of reinsurance contracts held. </w:t>
      </w:r>
    </w:p>
    <w:p w14:paraId="2F1A1D6F" w14:textId="77777777" w:rsidR="00B12DFD" w:rsidRPr="0003590A" w:rsidRDefault="00B12DFD"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22CE32AD" w14:textId="0ED23C41" w:rsidR="00AA2B41" w:rsidRPr="0003590A" w:rsidRDefault="00AA2B41" w:rsidP="00A34A14">
      <w:pPr>
        <w:tabs>
          <w:tab w:val="left" w:pos="567"/>
        </w:tabs>
        <w:autoSpaceDE w:val="0"/>
        <w:autoSpaceDN w:val="0"/>
        <w:adjustRightInd w:val="0"/>
        <w:spacing w:line="300" w:lineRule="exact"/>
        <w:ind w:left="567"/>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 xml:space="preserve">However, if the </w:t>
      </w:r>
      <w:r w:rsidR="008B3330" w:rsidRPr="0003590A">
        <w:rPr>
          <w:rFonts w:ascii="Arial" w:eastAsia="Browallia New" w:hAnsi="Arial" w:cs="Arial"/>
          <w:color w:val="000000"/>
          <w:sz w:val="18"/>
          <w:szCs w:val="18"/>
        </w:rPr>
        <w:t>Company</w:t>
      </w:r>
      <w:r w:rsidRPr="0003590A">
        <w:rPr>
          <w:rFonts w:ascii="Arial" w:eastAsia="Browallia New" w:hAnsi="Arial" w:cs="Arial"/>
          <w:color w:val="000000"/>
          <w:sz w:val="18"/>
          <w:szCs w:val="18"/>
        </w:rPr>
        <w:t xml:space="preserve"> recognises an onerous group of underlying insurance contracts on an earlier date and the related reinsurance contract held was entered into on or before that earlier date, then the group of reinsurance contracts held is recognised on that earlier date.</w:t>
      </w:r>
    </w:p>
    <w:p w14:paraId="64D8E756" w14:textId="77777777" w:rsidR="00D645EE" w:rsidRPr="0003590A" w:rsidRDefault="00D645EE"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4B8B53DB" w14:textId="681F1053" w:rsidR="00AA2B41" w:rsidRPr="0003590A" w:rsidRDefault="001527BD" w:rsidP="00A34A14">
      <w:pPr>
        <w:tabs>
          <w:tab w:val="left" w:pos="9781"/>
        </w:tabs>
        <w:spacing w:line="300" w:lineRule="exact"/>
        <w:ind w:left="540" w:hanging="540"/>
        <w:contextualSpacing/>
        <w:jc w:val="thaiDistribute"/>
        <w:rPr>
          <w:rFonts w:ascii="Arial" w:eastAsia="MS Mincho" w:hAnsi="Arial" w:cs="Arial"/>
          <w:b/>
          <w:bCs/>
          <w:sz w:val="18"/>
          <w:szCs w:val="18"/>
        </w:rPr>
      </w:pPr>
      <w:r w:rsidRPr="0003590A">
        <w:rPr>
          <w:rFonts w:ascii="Arial" w:eastAsia="MS Mincho" w:hAnsi="Arial" w:cs="Arial"/>
          <w:b/>
          <w:bCs/>
          <w:sz w:val="18"/>
          <w:szCs w:val="18"/>
        </w:rPr>
        <w:t>4</w:t>
      </w:r>
      <w:r w:rsidR="00AA2B41" w:rsidRPr="0003590A">
        <w:rPr>
          <w:rFonts w:ascii="Arial" w:eastAsia="MS Mincho" w:hAnsi="Arial" w:cs="Arial"/>
          <w:b/>
          <w:bCs/>
          <w:sz w:val="18"/>
          <w:szCs w:val="18"/>
        </w:rPr>
        <w:t>.</w:t>
      </w:r>
      <w:r w:rsidRPr="0003590A">
        <w:rPr>
          <w:rFonts w:ascii="Arial" w:eastAsia="MS Mincho" w:hAnsi="Arial" w:cs="Arial"/>
          <w:b/>
          <w:bCs/>
          <w:sz w:val="18"/>
          <w:szCs w:val="18"/>
        </w:rPr>
        <w:t>1</w:t>
      </w:r>
      <w:r w:rsidR="00AA2B41" w:rsidRPr="0003590A">
        <w:rPr>
          <w:rFonts w:ascii="Arial" w:eastAsia="MS Mincho" w:hAnsi="Arial" w:cs="Arial"/>
          <w:b/>
          <w:bCs/>
          <w:sz w:val="18"/>
          <w:szCs w:val="18"/>
        </w:rPr>
        <w:t>.</w:t>
      </w:r>
      <w:r w:rsidRPr="0003590A">
        <w:rPr>
          <w:rFonts w:ascii="Arial" w:eastAsia="MS Mincho" w:hAnsi="Arial" w:cs="Arial"/>
          <w:b/>
          <w:bCs/>
          <w:sz w:val="18"/>
          <w:szCs w:val="18"/>
        </w:rPr>
        <w:t>5</w:t>
      </w:r>
      <w:r w:rsidR="00AA2B41" w:rsidRPr="0003590A">
        <w:rPr>
          <w:rFonts w:ascii="Arial" w:eastAsia="MS Mincho" w:hAnsi="Arial" w:cs="Arial"/>
          <w:b/>
          <w:bCs/>
          <w:sz w:val="18"/>
          <w:szCs w:val="18"/>
          <w:cs/>
        </w:rPr>
        <w:tab/>
      </w:r>
      <w:r w:rsidR="00AA2B41" w:rsidRPr="0003590A">
        <w:rPr>
          <w:rFonts w:ascii="Arial" w:eastAsia="MS Mincho" w:hAnsi="Arial" w:cs="Arial"/>
          <w:b/>
          <w:bCs/>
          <w:sz w:val="18"/>
          <w:szCs w:val="18"/>
        </w:rPr>
        <w:t xml:space="preserve">Fulfilment cash flows and contract boundaries </w:t>
      </w:r>
    </w:p>
    <w:p w14:paraId="3B1CDF49" w14:textId="77777777" w:rsidR="00AA2B41" w:rsidRPr="0003590A"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5DAECE7B" w14:textId="77777777" w:rsidR="00AA2B41" w:rsidRPr="0003590A" w:rsidRDefault="00AA2B41" w:rsidP="00A34A14">
      <w:pPr>
        <w:autoSpaceDE w:val="0"/>
        <w:autoSpaceDN w:val="0"/>
        <w:adjustRightInd w:val="0"/>
        <w:spacing w:line="300" w:lineRule="exact"/>
        <w:ind w:left="540"/>
        <w:contextualSpacing/>
        <w:jc w:val="thaiDistribute"/>
        <w:rPr>
          <w:rFonts w:ascii="Arial" w:eastAsia="Browallia New" w:hAnsi="Arial" w:cs="Arial"/>
          <w:b/>
          <w:bCs/>
          <w:color w:val="000000"/>
          <w:sz w:val="18"/>
          <w:szCs w:val="18"/>
        </w:rPr>
      </w:pPr>
      <w:r w:rsidRPr="0003590A">
        <w:rPr>
          <w:rFonts w:ascii="Arial" w:eastAsia="Browallia New" w:hAnsi="Arial" w:cs="Arial"/>
          <w:b/>
          <w:bCs/>
          <w:color w:val="000000"/>
          <w:sz w:val="18"/>
          <w:szCs w:val="18"/>
        </w:rPr>
        <w:t>Fulfilment cash flows comprise:</w:t>
      </w:r>
    </w:p>
    <w:p w14:paraId="16343228" w14:textId="77777777" w:rsidR="00AA2B41" w:rsidRPr="0003590A"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6B74EA77" w14:textId="77777777" w:rsidR="00AA2B41" w:rsidRPr="0003590A" w:rsidRDefault="00AA2B41" w:rsidP="004463E4">
      <w:pPr>
        <w:numPr>
          <w:ilvl w:val="0"/>
          <w:numId w:val="4"/>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estimates of future cash flows;</w:t>
      </w:r>
    </w:p>
    <w:p w14:paraId="7F53D16F" w14:textId="77777777" w:rsidR="00AA2B41" w:rsidRPr="0003590A" w:rsidRDefault="00AA2B41" w:rsidP="004463E4">
      <w:pPr>
        <w:numPr>
          <w:ilvl w:val="0"/>
          <w:numId w:val="4"/>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pacing w:val="-4"/>
          <w:sz w:val="18"/>
          <w:szCs w:val="18"/>
        </w:rPr>
      </w:pPr>
      <w:r w:rsidRPr="0003590A">
        <w:rPr>
          <w:rFonts w:ascii="Arial" w:eastAsia="Browallia New" w:hAnsi="Arial" w:cs="Arial"/>
          <w:color w:val="000000"/>
          <w:sz w:val="18"/>
          <w:szCs w:val="18"/>
        </w:rPr>
        <w:t xml:space="preserve">an adjustment to reflect the time value of money and the financial risks related to future cash </w:t>
      </w:r>
      <w:r w:rsidRPr="0003590A">
        <w:rPr>
          <w:rFonts w:ascii="Arial" w:eastAsia="Browallia New" w:hAnsi="Arial" w:cs="Arial"/>
          <w:color w:val="000000"/>
          <w:spacing w:val="-4"/>
          <w:sz w:val="18"/>
          <w:szCs w:val="18"/>
        </w:rPr>
        <w:t>flows, to the extent that the financial risks are not included in the estimates of future cash flows; and</w:t>
      </w:r>
    </w:p>
    <w:p w14:paraId="4D96996B" w14:textId="77777777" w:rsidR="00AA2B41" w:rsidRPr="0003590A" w:rsidRDefault="00AA2B41" w:rsidP="004463E4">
      <w:pPr>
        <w:numPr>
          <w:ilvl w:val="0"/>
          <w:numId w:val="4"/>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a risk adjustment for non-financial risk.</w:t>
      </w:r>
    </w:p>
    <w:p w14:paraId="33E0B685" w14:textId="6F82D585" w:rsidR="00D113E3" w:rsidRPr="0003590A" w:rsidRDefault="006B7889"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0003590A">
        <w:rPr>
          <w:rFonts w:ascii="Arial" w:eastAsia="Browallia New" w:hAnsi="Arial" w:cs="Arial"/>
          <w:b/>
          <w:bCs/>
          <w:color w:val="000000"/>
          <w:sz w:val="18"/>
          <w:szCs w:val="18"/>
        </w:rPr>
        <w:br w:type="page"/>
      </w:r>
    </w:p>
    <w:p w14:paraId="7E0C624E" w14:textId="52F248D3" w:rsidR="00AA2B41" w:rsidRPr="0003590A" w:rsidRDefault="00AA2B41" w:rsidP="00A34A14">
      <w:pPr>
        <w:autoSpaceDE w:val="0"/>
        <w:autoSpaceDN w:val="0"/>
        <w:adjustRightInd w:val="0"/>
        <w:spacing w:line="300" w:lineRule="exact"/>
        <w:ind w:left="540"/>
        <w:contextualSpacing/>
        <w:jc w:val="thaiDistribute"/>
        <w:rPr>
          <w:rFonts w:ascii="Arial" w:hAnsi="Arial" w:cs="Arial"/>
          <w:b/>
          <w:bCs/>
          <w:sz w:val="18"/>
          <w:szCs w:val="18"/>
        </w:rPr>
      </w:pPr>
      <w:r w:rsidRPr="0003590A">
        <w:rPr>
          <w:rFonts w:ascii="Arial" w:eastAsia="Browallia New" w:hAnsi="Arial" w:cs="Arial"/>
          <w:b/>
          <w:bCs/>
          <w:color w:val="000000"/>
          <w:sz w:val="18"/>
          <w:szCs w:val="18"/>
        </w:rPr>
        <w:t>Contract boundaries</w:t>
      </w:r>
    </w:p>
    <w:p w14:paraId="3C2445E5" w14:textId="77777777" w:rsidR="00AA2B41" w:rsidRPr="0003590A"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569A29E6" w14:textId="77777777" w:rsidR="00AA2B41" w:rsidRPr="0003590A"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The measurement of a group of contracts includes all of the future cash flows within the boundary of each contract in the group, determined as follows.</w:t>
      </w:r>
    </w:p>
    <w:p w14:paraId="73462FDF" w14:textId="77777777" w:rsidR="00AA2B41" w:rsidRPr="0003590A"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66A77D9D" w14:textId="77777777" w:rsidR="00AA2B41" w:rsidRPr="0003590A" w:rsidRDefault="00AA2B41" w:rsidP="00A34A14">
      <w:pPr>
        <w:autoSpaceDE w:val="0"/>
        <w:autoSpaceDN w:val="0"/>
        <w:adjustRightInd w:val="0"/>
        <w:spacing w:line="300" w:lineRule="exact"/>
        <w:ind w:left="540"/>
        <w:contextualSpacing/>
        <w:jc w:val="thaiDistribute"/>
        <w:rPr>
          <w:rFonts w:ascii="Arial" w:eastAsia="Browallia New" w:hAnsi="Arial" w:cs="Arial"/>
          <w:i/>
          <w:iCs/>
          <w:color w:val="000000"/>
          <w:sz w:val="18"/>
          <w:szCs w:val="18"/>
        </w:rPr>
      </w:pPr>
      <w:r w:rsidRPr="0003590A">
        <w:rPr>
          <w:rFonts w:ascii="Arial" w:eastAsia="Browallia New" w:hAnsi="Arial" w:cs="Arial"/>
          <w:i/>
          <w:iCs/>
          <w:color w:val="000000"/>
          <w:sz w:val="18"/>
          <w:szCs w:val="18"/>
        </w:rPr>
        <w:t>Insurance contracts</w:t>
      </w:r>
    </w:p>
    <w:p w14:paraId="428AD6C3" w14:textId="77777777" w:rsidR="00AA2B41" w:rsidRPr="0003590A"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2B800FDA" w14:textId="5C2C6F44" w:rsidR="00AA2B41" w:rsidRPr="0003590A"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 xml:space="preserve">Cash flows are within the boundary of a contract if they arise from substantive rights and obligations that exist during the reporting period under which the </w:t>
      </w:r>
      <w:r w:rsidR="00E87736" w:rsidRPr="0003590A">
        <w:rPr>
          <w:rFonts w:ascii="Arial" w:eastAsia="Browallia New" w:hAnsi="Arial" w:cs="Arial"/>
          <w:color w:val="000000"/>
          <w:sz w:val="18"/>
          <w:szCs w:val="18"/>
        </w:rPr>
        <w:t>Company</w:t>
      </w:r>
      <w:r w:rsidRPr="0003590A">
        <w:rPr>
          <w:rFonts w:ascii="Arial" w:eastAsia="Browallia New" w:hAnsi="Arial" w:cs="Arial"/>
          <w:color w:val="000000"/>
          <w:sz w:val="18"/>
          <w:szCs w:val="18"/>
        </w:rPr>
        <w:t xml:space="preserve"> can compel the policyholder to pay premiums or has a substantive obligation to provide insurance contract services.</w:t>
      </w:r>
      <w:r w:rsidR="00115393" w:rsidRPr="0003590A">
        <w:rPr>
          <w:rFonts w:ascii="Arial" w:eastAsia="Browallia New" w:hAnsi="Arial" w:cs="Arial"/>
          <w:color w:val="000000"/>
          <w:sz w:val="18"/>
          <w:szCs w:val="18"/>
        </w:rPr>
        <w:t xml:space="preserve"> </w:t>
      </w:r>
      <w:r w:rsidRPr="0003590A">
        <w:rPr>
          <w:rFonts w:ascii="Arial" w:eastAsia="Browallia New" w:hAnsi="Arial" w:cs="Arial"/>
          <w:color w:val="000000"/>
          <w:sz w:val="18"/>
          <w:szCs w:val="18"/>
        </w:rPr>
        <w:t>A substantive obligation to provide insurance contract services ends when:</w:t>
      </w:r>
    </w:p>
    <w:p w14:paraId="6AECF20A" w14:textId="77777777" w:rsidR="00AA2B41" w:rsidRPr="0003590A" w:rsidRDefault="00AA2B41" w:rsidP="00D50D7E">
      <w:pPr>
        <w:spacing w:line="300" w:lineRule="exact"/>
        <w:ind w:left="540"/>
        <w:contextualSpacing/>
        <w:rPr>
          <w:rFonts w:ascii="Arial" w:hAnsi="Arial" w:cs="Arial"/>
          <w:sz w:val="18"/>
          <w:szCs w:val="18"/>
        </w:rPr>
      </w:pPr>
    </w:p>
    <w:p w14:paraId="1F0E4D4A" w14:textId="295C5E86" w:rsidR="00AA2B41" w:rsidRPr="0003590A" w:rsidRDefault="00AA2B41" w:rsidP="004463E4">
      <w:pPr>
        <w:numPr>
          <w:ilvl w:val="0"/>
          <w:numId w:val="4"/>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the</w:t>
      </w:r>
      <w:r w:rsidR="00512CBF" w:rsidRPr="0003590A">
        <w:rPr>
          <w:rFonts w:ascii="Arial" w:eastAsia="Browallia New" w:hAnsi="Arial" w:cs="Arial"/>
          <w:color w:val="000000"/>
          <w:sz w:val="18"/>
          <w:szCs w:val="18"/>
        </w:rPr>
        <w:t xml:space="preserve"> Company</w:t>
      </w:r>
      <w:r w:rsidRPr="0003590A">
        <w:rPr>
          <w:rFonts w:ascii="Arial" w:eastAsia="Browallia New" w:hAnsi="Arial" w:cs="Arial"/>
          <w:color w:val="000000"/>
          <w:sz w:val="18"/>
          <w:szCs w:val="18"/>
        </w:rPr>
        <w:t xml:space="preserve"> has the practical ability to reassess the risks of the policyholder and can set a price or level of benefits that fully reflects those reassessed risks; or</w:t>
      </w:r>
    </w:p>
    <w:p w14:paraId="02B7D9D7" w14:textId="7559F8F8" w:rsidR="00AA2B41" w:rsidRPr="0003590A" w:rsidRDefault="00AA2B41" w:rsidP="004463E4">
      <w:pPr>
        <w:numPr>
          <w:ilvl w:val="0"/>
          <w:numId w:val="4"/>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 xml:space="preserve">the </w:t>
      </w:r>
      <w:r w:rsidR="00437132" w:rsidRPr="0003590A">
        <w:rPr>
          <w:rFonts w:ascii="Arial" w:eastAsia="Browallia New" w:hAnsi="Arial" w:cs="Arial"/>
          <w:color w:val="000000"/>
          <w:sz w:val="18"/>
          <w:szCs w:val="18"/>
        </w:rPr>
        <w:t>Company</w:t>
      </w:r>
      <w:r w:rsidRPr="0003590A">
        <w:rPr>
          <w:rFonts w:ascii="Arial" w:eastAsia="Browallia New" w:hAnsi="Arial" w:cs="Arial"/>
          <w:color w:val="000000"/>
          <w:sz w:val="18"/>
          <w:szCs w:val="18"/>
        </w:rPr>
        <w:t xml:space="preserve"> has the practical ability to reassess the risks of the portfolio that contains the contract and can set a price or level of benefits that fully reflects the risks of that portfolio; and the pricing of the premiums for coverage up to the reassessment date does not take into account risks that relate to periods after the reassessment date.</w:t>
      </w:r>
    </w:p>
    <w:p w14:paraId="7FC8ACE8" w14:textId="77777777" w:rsidR="0068254A" w:rsidRPr="0003590A" w:rsidRDefault="0068254A" w:rsidP="0001400E">
      <w:pPr>
        <w:tabs>
          <w:tab w:val="left" w:pos="900"/>
        </w:tabs>
        <w:autoSpaceDE w:val="0"/>
        <w:autoSpaceDN w:val="0"/>
        <w:adjustRightInd w:val="0"/>
        <w:spacing w:line="300" w:lineRule="exact"/>
        <w:ind w:left="567"/>
        <w:contextualSpacing/>
        <w:jc w:val="thaiDistribute"/>
        <w:rPr>
          <w:rFonts w:ascii="Arial" w:eastAsia="Browallia New" w:hAnsi="Arial" w:cs="Arial"/>
          <w:color w:val="000000"/>
          <w:sz w:val="18"/>
          <w:szCs w:val="18"/>
        </w:rPr>
      </w:pPr>
    </w:p>
    <w:p w14:paraId="6B7FF34F" w14:textId="77777777" w:rsidR="00AA2B41" w:rsidRPr="0003590A" w:rsidRDefault="00AA2B41" w:rsidP="0001400E">
      <w:pPr>
        <w:autoSpaceDE w:val="0"/>
        <w:autoSpaceDN w:val="0"/>
        <w:adjustRightInd w:val="0"/>
        <w:spacing w:line="300" w:lineRule="exact"/>
        <w:ind w:left="567"/>
        <w:contextualSpacing/>
        <w:jc w:val="thaiDistribute"/>
        <w:rPr>
          <w:rFonts w:ascii="Arial" w:eastAsia="Browallia New" w:hAnsi="Arial" w:cs="Arial"/>
          <w:i/>
          <w:iCs/>
          <w:color w:val="000000"/>
          <w:sz w:val="18"/>
          <w:szCs w:val="18"/>
        </w:rPr>
      </w:pPr>
      <w:r w:rsidRPr="0003590A">
        <w:rPr>
          <w:rFonts w:ascii="Arial" w:eastAsia="Browallia New" w:hAnsi="Arial" w:cs="Arial"/>
          <w:i/>
          <w:iCs/>
          <w:color w:val="000000"/>
          <w:sz w:val="18"/>
          <w:szCs w:val="18"/>
        </w:rPr>
        <w:t>Reinsurance contracts held</w:t>
      </w:r>
    </w:p>
    <w:p w14:paraId="26A6003B" w14:textId="77777777" w:rsidR="00AA2B41" w:rsidRPr="0003590A" w:rsidRDefault="00AA2B41" w:rsidP="0001400E">
      <w:pPr>
        <w:autoSpaceDE w:val="0"/>
        <w:autoSpaceDN w:val="0"/>
        <w:adjustRightInd w:val="0"/>
        <w:spacing w:line="300" w:lineRule="exact"/>
        <w:ind w:left="567"/>
        <w:contextualSpacing/>
        <w:jc w:val="thaiDistribute"/>
        <w:rPr>
          <w:rFonts w:ascii="Arial" w:eastAsia="Browallia New" w:hAnsi="Arial" w:cs="Arial"/>
          <w:color w:val="000000"/>
          <w:sz w:val="18"/>
          <w:szCs w:val="18"/>
        </w:rPr>
      </w:pPr>
    </w:p>
    <w:p w14:paraId="2C67A2B5" w14:textId="51B0649B" w:rsidR="00AA2B41" w:rsidRPr="0003590A" w:rsidRDefault="00AA2B41" w:rsidP="0001400E">
      <w:pPr>
        <w:autoSpaceDE w:val="0"/>
        <w:autoSpaceDN w:val="0"/>
        <w:adjustRightInd w:val="0"/>
        <w:spacing w:line="300" w:lineRule="exact"/>
        <w:ind w:left="567"/>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 xml:space="preserve">Cash flows are within the contract boundary if they arise from substantive rights and obligations that exist during the reporting period in which the </w:t>
      </w:r>
      <w:r w:rsidR="00521A28" w:rsidRPr="0003590A">
        <w:rPr>
          <w:rFonts w:ascii="Arial" w:eastAsia="Browallia New" w:hAnsi="Arial" w:cs="Arial"/>
          <w:color w:val="000000"/>
          <w:sz w:val="18"/>
          <w:szCs w:val="18"/>
        </w:rPr>
        <w:t>Company</w:t>
      </w:r>
      <w:r w:rsidRPr="0003590A">
        <w:rPr>
          <w:rFonts w:ascii="Arial" w:eastAsia="Browallia New" w:hAnsi="Arial" w:cs="Arial"/>
          <w:color w:val="000000"/>
          <w:sz w:val="18"/>
          <w:szCs w:val="18"/>
        </w:rPr>
        <w:t xml:space="preserve"> is compelled to pay amounts to the reinsurer or has a substantive right to receive services from the reinsurer</w:t>
      </w:r>
      <w:r w:rsidRPr="0003590A">
        <w:rPr>
          <w:rFonts w:ascii="Arial" w:eastAsia="Browallia New" w:hAnsi="Arial" w:cs="Arial"/>
          <w:color w:val="000000"/>
          <w:sz w:val="18"/>
          <w:szCs w:val="18"/>
          <w:cs/>
        </w:rPr>
        <w:t>.</w:t>
      </w:r>
      <w:r w:rsidR="00231AB3" w:rsidRPr="0003590A">
        <w:rPr>
          <w:rFonts w:ascii="Arial" w:eastAsia="Browallia New" w:hAnsi="Arial" w:cs="Arial"/>
          <w:color w:val="000000"/>
          <w:sz w:val="18"/>
          <w:szCs w:val="18"/>
        </w:rPr>
        <w:t xml:space="preserve"> </w:t>
      </w:r>
      <w:r w:rsidRPr="0003590A">
        <w:rPr>
          <w:rFonts w:ascii="Arial" w:eastAsia="Browallia New" w:hAnsi="Arial" w:cs="Arial"/>
          <w:color w:val="000000"/>
          <w:sz w:val="18"/>
          <w:szCs w:val="18"/>
        </w:rPr>
        <w:t>A substantive right to receive services from the reinsurer ends when the reinsurer</w:t>
      </w:r>
      <w:r w:rsidRPr="0003590A">
        <w:rPr>
          <w:rFonts w:ascii="Arial" w:eastAsia="Browallia New" w:hAnsi="Arial" w:cs="Arial"/>
          <w:color w:val="000000"/>
          <w:sz w:val="18"/>
          <w:szCs w:val="18"/>
          <w:cs/>
        </w:rPr>
        <w:t>:</w:t>
      </w:r>
    </w:p>
    <w:p w14:paraId="1ED9D35F" w14:textId="77777777" w:rsidR="00AA2B41" w:rsidRPr="0003590A" w:rsidRDefault="00AA2B41" w:rsidP="0001400E">
      <w:pPr>
        <w:tabs>
          <w:tab w:val="left" w:pos="900"/>
        </w:tabs>
        <w:autoSpaceDE w:val="0"/>
        <w:autoSpaceDN w:val="0"/>
        <w:adjustRightInd w:val="0"/>
        <w:spacing w:line="300" w:lineRule="exact"/>
        <w:ind w:left="567"/>
        <w:contextualSpacing/>
        <w:jc w:val="thaiDistribute"/>
        <w:rPr>
          <w:rFonts w:ascii="Arial" w:eastAsia="Browallia New" w:hAnsi="Arial" w:cs="Arial"/>
          <w:color w:val="000000"/>
          <w:sz w:val="18"/>
          <w:szCs w:val="18"/>
        </w:rPr>
      </w:pPr>
    </w:p>
    <w:p w14:paraId="258EA048" w14:textId="77777777" w:rsidR="00AA2B41" w:rsidRPr="0003590A" w:rsidRDefault="00AA2B41" w:rsidP="004463E4">
      <w:pPr>
        <w:numPr>
          <w:ilvl w:val="0"/>
          <w:numId w:val="4"/>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has the practical ability to reassess the risks transferred to it and can set a price or level of benefits that fully reflects those reassessed risks; or</w:t>
      </w:r>
    </w:p>
    <w:p w14:paraId="6BA7A98B" w14:textId="77777777" w:rsidR="00AA2B41" w:rsidRPr="0003590A" w:rsidRDefault="00AA2B41" w:rsidP="004463E4">
      <w:pPr>
        <w:numPr>
          <w:ilvl w:val="0"/>
          <w:numId w:val="4"/>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has a substantive right to terminate the coverage</w:t>
      </w:r>
      <w:r w:rsidRPr="0003590A">
        <w:rPr>
          <w:rFonts w:ascii="Arial" w:eastAsia="Browallia New" w:hAnsi="Arial" w:cs="Arial"/>
          <w:color w:val="000000"/>
          <w:sz w:val="18"/>
          <w:szCs w:val="18"/>
          <w:cs/>
        </w:rPr>
        <w:t>.</w:t>
      </w:r>
    </w:p>
    <w:p w14:paraId="1A202CF7" w14:textId="77777777" w:rsidR="00AA2B41" w:rsidRPr="0003590A" w:rsidRDefault="00AA2B41" w:rsidP="002C5AD1">
      <w:pPr>
        <w:tabs>
          <w:tab w:val="left" w:pos="900"/>
        </w:tabs>
        <w:autoSpaceDE w:val="0"/>
        <w:autoSpaceDN w:val="0"/>
        <w:adjustRightInd w:val="0"/>
        <w:spacing w:line="300" w:lineRule="exact"/>
        <w:ind w:left="567"/>
        <w:contextualSpacing/>
        <w:jc w:val="thaiDistribute"/>
        <w:rPr>
          <w:rFonts w:ascii="Arial" w:eastAsia="Browallia New" w:hAnsi="Arial" w:cs="Arial"/>
          <w:color w:val="000000"/>
          <w:sz w:val="18"/>
          <w:szCs w:val="18"/>
        </w:rPr>
      </w:pPr>
    </w:p>
    <w:p w14:paraId="5F69AFC2" w14:textId="29E50B61" w:rsidR="00AA2B41" w:rsidRPr="0003590A" w:rsidRDefault="00AA2B41" w:rsidP="002C5AD1">
      <w:pPr>
        <w:autoSpaceDE w:val="0"/>
        <w:autoSpaceDN w:val="0"/>
        <w:adjustRightInd w:val="0"/>
        <w:spacing w:line="300" w:lineRule="exact"/>
        <w:ind w:left="567"/>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 xml:space="preserve">The contract boundary is reassessed at each reporting date to include the effect of changes in circumstances on the </w:t>
      </w:r>
      <w:r w:rsidR="00521A28" w:rsidRPr="0003590A">
        <w:rPr>
          <w:rFonts w:ascii="Arial" w:eastAsia="Browallia New" w:hAnsi="Arial" w:cs="Arial"/>
          <w:color w:val="000000"/>
          <w:sz w:val="18"/>
          <w:szCs w:val="18"/>
        </w:rPr>
        <w:t>Company</w:t>
      </w:r>
      <w:r w:rsidRPr="0003590A">
        <w:rPr>
          <w:rFonts w:ascii="Arial" w:eastAsia="Browallia New" w:hAnsi="Arial" w:cs="Arial"/>
          <w:color w:val="000000"/>
          <w:sz w:val="18"/>
          <w:szCs w:val="18"/>
          <w:cs/>
        </w:rPr>
        <w:t>’</w:t>
      </w:r>
      <w:r w:rsidRPr="0003590A">
        <w:rPr>
          <w:rFonts w:ascii="Arial" w:eastAsia="Browallia New" w:hAnsi="Arial" w:cs="Arial"/>
          <w:color w:val="000000"/>
          <w:sz w:val="18"/>
          <w:szCs w:val="18"/>
        </w:rPr>
        <w:t>s substantive rights and obligations</w:t>
      </w:r>
      <w:r w:rsidR="007D7700" w:rsidRPr="0003590A">
        <w:rPr>
          <w:rFonts w:ascii="Arial" w:eastAsia="Browallia New" w:hAnsi="Arial" w:cs="Arial"/>
          <w:color w:val="000000"/>
          <w:sz w:val="18"/>
          <w:szCs w:val="18"/>
        </w:rPr>
        <w:t>. T</w:t>
      </w:r>
      <w:r w:rsidRPr="0003590A">
        <w:rPr>
          <w:rFonts w:ascii="Arial" w:eastAsia="Browallia New" w:hAnsi="Arial" w:cs="Arial"/>
          <w:color w:val="000000"/>
          <w:sz w:val="18"/>
          <w:szCs w:val="18"/>
        </w:rPr>
        <w:t xml:space="preserve">herefore, </w:t>
      </w:r>
      <w:r w:rsidR="00D113E3" w:rsidRPr="0003590A">
        <w:rPr>
          <w:rFonts w:ascii="Arial" w:eastAsia="Browallia New" w:hAnsi="Arial" w:cs="Arial"/>
          <w:color w:val="000000"/>
          <w:sz w:val="18"/>
          <w:szCs w:val="18"/>
        </w:rPr>
        <w:t xml:space="preserve">this </w:t>
      </w:r>
      <w:r w:rsidRPr="0003590A">
        <w:rPr>
          <w:rFonts w:ascii="Arial" w:eastAsia="Browallia New" w:hAnsi="Arial" w:cs="Arial"/>
          <w:color w:val="000000"/>
          <w:sz w:val="18"/>
          <w:szCs w:val="18"/>
        </w:rPr>
        <w:t>may change over time</w:t>
      </w:r>
      <w:r w:rsidRPr="0003590A">
        <w:rPr>
          <w:rFonts w:ascii="Arial" w:eastAsia="Browallia New" w:hAnsi="Arial" w:cs="Arial"/>
          <w:color w:val="000000"/>
          <w:sz w:val="18"/>
          <w:szCs w:val="18"/>
          <w:cs/>
        </w:rPr>
        <w:t>.</w:t>
      </w:r>
    </w:p>
    <w:p w14:paraId="53D2D21B" w14:textId="7BE6C21D" w:rsidR="008918DC" w:rsidRPr="0003590A" w:rsidRDefault="008918DC" w:rsidP="002C5AD1">
      <w:pPr>
        <w:autoSpaceDE w:val="0"/>
        <w:autoSpaceDN w:val="0"/>
        <w:adjustRightInd w:val="0"/>
        <w:spacing w:line="300" w:lineRule="exact"/>
        <w:ind w:left="567"/>
        <w:contextualSpacing/>
        <w:jc w:val="thaiDistribute"/>
        <w:rPr>
          <w:rFonts w:ascii="Arial" w:eastAsia="Browallia New" w:hAnsi="Arial" w:cs="Arial"/>
          <w:color w:val="000000"/>
          <w:sz w:val="18"/>
          <w:szCs w:val="18"/>
        </w:rPr>
      </w:pPr>
    </w:p>
    <w:p w14:paraId="7A788C06" w14:textId="1396CD6C" w:rsidR="00AA2B41" w:rsidRPr="0003590A" w:rsidRDefault="001527BD" w:rsidP="00A34A14">
      <w:pPr>
        <w:tabs>
          <w:tab w:val="left" w:pos="9781"/>
        </w:tabs>
        <w:spacing w:line="300" w:lineRule="exact"/>
        <w:ind w:left="540" w:hanging="540"/>
        <w:contextualSpacing/>
        <w:jc w:val="thaiDistribute"/>
        <w:rPr>
          <w:rFonts w:ascii="Arial" w:eastAsia="MS Mincho" w:hAnsi="Arial" w:cs="Arial"/>
          <w:b/>
          <w:bCs/>
          <w:sz w:val="18"/>
          <w:szCs w:val="18"/>
        </w:rPr>
      </w:pPr>
      <w:r w:rsidRPr="0003590A">
        <w:rPr>
          <w:rFonts w:ascii="Arial" w:eastAsia="MS Mincho" w:hAnsi="Arial" w:cs="Arial"/>
          <w:b/>
          <w:bCs/>
          <w:sz w:val="18"/>
          <w:szCs w:val="18"/>
        </w:rPr>
        <w:t>4</w:t>
      </w:r>
      <w:r w:rsidR="00AA2B41" w:rsidRPr="0003590A">
        <w:rPr>
          <w:rFonts w:ascii="Arial" w:eastAsia="MS Mincho" w:hAnsi="Arial" w:cs="Arial"/>
          <w:b/>
          <w:bCs/>
          <w:sz w:val="18"/>
          <w:szCs w:val="18"/>
        </w:rPr>
        <w:t>.</w:t>
      </w:r>
      <w:r w:rsidRPr="0003590A">
        <w:rPr>
          <w:rFonts w:ascii="Arial" w:eastAsia="MS Mincho" w:hAnsi="Arial" w:cs="Arial"/>
          <w:b/>
          <w:bCs/>
          <w:sz w:val="18"/>
          <w:szCs w:val="18"/>
        </w:rPr>
        <w:t>1</w:t>
      </w:r>
      <w:r w:rsidR="00AA2B41" w:rsidRPr="0003590A">
        <w:rPr>
          <w:rFonts w:ascii="Arial" w:eastAsia="MS Mincho" w:hAnsi="Arial" w:cs="Arial"/>
          <w:b/>
          <w:bCs/>
          <w:sz w:val="18"/>
          <w:szCs w:val="18"/>
        </w:rPr>
        <w:t>.</w:t>
      </w:r>
      <w:r w:rsidRPr="0003590A">
        <w:rPr>
          <w:rFonts w:ascii="Arial" w:eastAsia="MS Mincho" w:hAnsi="Arial" w:cs="Arial"/>
          <w:b/>
          <w:bCs/>
          <w:sz w:val="18"/>
          <w:szCs w:val="18"/>
        </w:rPr>
        <w:t>6</w:t>
      </w:r>
      <w:r w:rsidR="00AA2B41" w:rsidRPr="0003590A">
        <w:rPr>
          <w:rFonts w:ascii="Arial" w:eastAsia="MS Mincho" w:hAnsi="Arial" w:cs="Arial"/>
          <w:b/>
          <w:bCs/>
          <w:sz w:val="18"/>
          <w:szCs w:val="18"/>
          <w:cs/>
        </w:rPr>
        <w:tab/>
      </w:r>
      <w:r w:rsidR="00AA2B41" w:rsidRPr="0003590A">
        <w:rPr>
          <w:rFonts w:ascii="Arial" w:eastAsia="MS Mincho" w:hAnsi="Arial" w:cs="Arial"/>
          <w:b/>
          <w:bCs/>
          <w:sz w:val="18"/>
          <w:szCs w:val="18"/>
        </w:rPr>
        <w:t xml:space="preserve">Insurance acquisition cash flows </w:t>
      </w:r>
    </w:p>
    <w:p w14:paraId="7DA0B75D" w14:textId="77777777" w:rsidR="00AA2B41" w:rsidRPr="0003590A"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19A76E49" w14:textId="5438DA39" w:rsidR="00A60762" w:rsidRPr="0003590A"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cs/>
        </w:rPr>
      </w:pPr>
      <w:r w:rsidRPr="0003590A">
        <w:rPr>
          <w:rFonts w:ascii="Arial" w:eastAsia="Browallia New" w:hAnsi="Arial" w:cs="Arial"/>
          <w:color w:val="000000"/>
          <w:sz w:val="18"/>
          <w:szCs w:val="18"/>
        </w:rPr>
        <w:t>Insurance acquisition cash flows are allocated to groups of contracts using a systematic and rational allocation method and considering, in an unbiased way, all reasonable and supportable information that is available without undue cost or effort</w:t>
      </w:r>
      <w:r w:rsidRPr="0003590A">
        <w:rPr>
          <w:rFonts w:ascii="Arial" w:eastAsia="Browallia New" w:hAnsi="Arial" w:cs="Arial"/>
          <w:color w:val="000000"/>
          <w:sz w:val="18"/>
          <w:szCs w:val="18"/>
          <w:cs/>
        </w:rPr>
        <w:t xml:space="preserve">. </w:t>
      </w:r>
      <w:r w:rsidRPr="0003590A">
        <w:rPr>
          <w:rFonts w:ascii="Arial" w:eastAsia="Browallia New" w:hAnsi="Arial" w:cs="Arial"/>
          <w:color w:val="000000"/>
          <w:sz w:val="18"/>
          <w:szCs w:val="18"/>
        </w:rPr>
        <w:t>At each reporting date, the</w:t>
      </w:r>
      <w:r w:rsidRPr="0003590A">
        <w:rPr>
          <w:rFonts w:ascii="Arial" w:eastAsia="Browallia New" w:hAnsi="Arial" w:cs="Arial"/>
          <w:color w:val="000000"/>
          <w:sz w:val="18"/>
          <w:szCs w:val="18"/>
          <w:cs/>
        </w:rPr>
        <w:t xml:space="preserve"> </w:t>
      </w:r>
      <w:r w:rsidR="00521A28" w:rsidRPr="0003590A">
        <w:rPr>
          <w:rFonts w:ascii="Arial" w:eastAsia="Browallia New" w:hAnsi="Arial" w:cs="Arial"/>
          <w:color w:val="000000"/>
          <w:sz w:val="18"/>
          <w:szCs w:val="18"/>
        </w:rPr>
        <w:t>Company</w:t>
      </w:r>
      <w:r w:rsidRPr="0003590A">
        <w:rPr>
          <w:rFonts w:ascii="Arial" w:eastAsia="Browallia New" w:hAnsi="Arial" w:cs="Arial"/>
          <w:color w:val="000000"/>
          <w:sz w:val="18"/>
          <w:szCs w:val="18"/>
        </w:rPr>
        <w:t xml:space="preserve"> revises the amounts allocated to groups to reflect any changes in assumptions that determine the inputs to the allocation method used</w:t>
      </w:r>
      <w:r w:rsidRPr="0003590A">
        <w:rPr>
          <w:rFonts w:ascii="Arial" w:eastAsia="Browallia New" w:hAnsi="Arial" w:cs="Arial"/>
          <w:color w:val="000000"/>
          <w:sz w:val="18"/>
          <w:szCs w:val="18"/>
          <w:cs/>
        </w:rPr>
        <w:t xml:space="preserve">. </w:t>
      </w:r>
      <w:r w:rsidRPr="0003590A">
        <w:rPr>
          <w:rFonts w:ascii="Arial" w:eastAsia="Browallia New" w:hAnsi="Arial" w:cs="Arial"/>
          <w:color w:val="000000"/>
          <w:sz w:val="18"/>
          <w:szCs w:val="18"/>
        </w:rPr>
        <w:t>Amounts allocated to a group are not revised once all contracts have been added to the group</w:t>
      </w:r>
      <w:r w:rsidRPr="0003590A">
        <w:rPr>
          <w:rFonts w:ascii="Arial" w:eastAsia="Browallia New" w:hAnsi="Arial" w:cs="Arial"/>
          <w:color w:val="000000"/>
          <w:sz w:val="18"/>
          <w:szCs w:val="18"/>
          <w:cs/>
        </w:rPr>
        <w:t>.</w:t>
      </w:r>
    </w:p>
    <w:p w14:paraId="661A9870" w14:textId="4EFC8584" w:rsidR="0005242F" w:rsidRPr="0003590A" w:rsidRDefault="00A60762"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cs/>
        </w:rPr>
        <w:br w:type="page"/>
      </w:r>
    </w:p>
    <w:p w14:paraId="60060818" w14:textId="48211390" w:rsidR="00AA2B41" w:rsidRPr="0003590A" w:rsidRDefault="001527BD" w:rsidP="00A34A14">
      <w:pPr>
        <w:tabs>
          <w:tab w:val="left" w:pos="9781"/>
        </w:tabs>
        <w:spacing w:line="300" w:lineRule="exact"/>
        <w:ind w:left="540" w:hanging="540"/>
        <w:contextualSpacing/>
        <w:jc w:val="thaiDistribute"/>
        <w:rPr>
          <w:rFonts w:ascii="Arial" w:hAnsi="Arial" w:cs="Arial"/>
          <w:b/>
          <w:bCs/>
          <w:sz w:val="18"/>
          <w:szCs w:val="18"/>
        </w:rPr>
      </w:pPr>
      <w:r w:rsidRPr="0003590A">
        <w:rPr>
          <w:rFonts w:ascii="Arial" w:eastAsia="MS Mincho" w:hAnsi="Arial" w:cs="Arial"/>
          <w:b/>
          <w:bCs/>
          <w:sz w:val="18"/>
          <w:szCs w:val="18"/>
        </w:rPr>
        <w:t>4</w:t>
      </w:r>
      <w:r w:rsidR="00AA2B41" w:rsidRPr="0003590A">
        <w:rPr>
          <w:rFonts w:ascii="Arial" w:eastAsia="MS Mincho" w:hAnsi="Arial" w:cs="Arial"/>
          <w:b/>
          <w:bCs/>
          <w:sz w:val="18"/>
          <w:szCs w:val="18"/>
        </w:rPr>
        <w:t>.</w:t>
      </w:r>
      <w:r w:rsidRPr="0003590A">
        <w:rPr>
          <w:rFonts w:ascii="Arial" w:eastAsia="MS Mincho" w:hAnsi="Arial" w:cs="Arial"/>
          <w:b/>
          <w:bCs/>
          <w:sz w:val="18"/>
          <w:szCs w:val="18"/>
        </w:rPr>
        <w:t>1</w:t>
      </w:r>
      <w:r w:rsidR="00AA2B41" w:rsidRPr="0003590A">
        <w:rPr>
          <w:rFonts w:ascii="Arial" w:eastAsia="MS Mincho" w:hAnsi="Arial" w:cs="Arial"/>
          <w:b/>
          <w:bCs/>
          <w:sz w:val="18"/>
          <w:szCs w:val="18"/>
        </w:rPr>
        <w:t>.</w:t>
      </w:r>
      <w:r w:rsidRPr="0003590A">
        <w:rPr>
          <w:rFonts w:ascii="Arial" w:eastAsia="MS Mincho" w:hAnsi="Arial" w:cs="Arial"/>
          <w:b/>
          <w:bCs/>
          <w:sz w:val="18"/>
          <w:szCs w:val="18"/>
        </w:rPr>
        <w:t>7</w:t>
      </w:r>
      <w:r w:rsidR="00AA2B41" w:rsidRPr="0003590A">
        <w:rPr>
          <w:rFonts w:ascii="Arial" w:eastAsia="MS Mincho" w:hAnsi="Arial" w:cs="Arial"/>
          <w:b/>
          <w:bCs/>
          <w:sz w:val="18"/>
          <w:szCs w:val="18"/>
          <w:cs/>
        </w:rPr>
        <w:tab/>
      </w:r>
      <w:r w:rsidR="00AA2B41" w:rsidRPr="0003590A">
        <w:rPr>
          <w:rFonts w:ascii="Arial" w:eastAsia="MS Mincho" w:hAnsi="Arial" w:cs="Arial"/>
          <w:b/>
          <w:bCs/>
          <w:sz w:val="18"/>
          <w:szCs w:val="18"/>
        </w:rPr>
        <w:t xml:space="preserve">Measurement </w:t>
      </w:r>
      <w:r w:rsidR="00AA2B41" w:rsidRPr="0003590A">
        <w:rPr>
          <w:rFonts w:ascii="Arial" w:eastAsia="MS Mincho" w:hAnsi="Arial" w:cs="Arial"/>
          <w:b/>
          <w:bCs/>
          <w:sz w:val="18"/>
          <w:szCs w:val="18"/>
          <w:cs/>
        </w:rPr>
        <w:t>-</w:t>
      </w:r>
      <w:r w:rsidR="00AA2B41" w:rsidRPr="0003590A">
        <w:rPr>
          <w:rFonts w:ascii="Arial" w:eastAsia="MS Mincho" w:hAnsi="Arial" w:cs="Arial"/>
          <w:b/>
          <w:bCs/>
          <w:sz w:val="18"/>
          <w:szCs w:val="18"/>
        </w:rPr>
        <w:t xml:space="preserve"> insurance contracts not measured under the PAA</w:t>
      </w:r>
      <w:r w:rsidR="00AA2B41" w:rsidRPr="0003590A" w:rsidDel="0007166D">
        <w:rPr>
          <w:rFonts w:ascii="Arial" w:eastAsia="MS Mincho" w:hAnsi="Arial" w:cs="Arial"/>
          <w:b/>
          <w:bCs/>
          <w:sz w:val="18"/>
          <w:szCs w:val="18"/>
        </w:rPr>
        <w:t xml:space="preserve"> </w:t>
      </w:r>
    </w:p>
    <w:p w14:paraId="62716A97" w14:textId="77777777" w:rsidR="00AA2B41" w:rsidRPr="0003590A" w:rsidRDefault="00AA2B41" w:rsidP="002C5AD1">
      <w:pPr>
        <w:spacing w:line="260" w:lineRule="exact"/>
        <w:ind w:left="1267" w:hanging="426"/>
        <w:contextualSpacing/>
        <w:jc w:val="thaiDistribute"/>
        <w:rPr>
          <w:rFonts w:ascii="Arial" w:eastAsia="MS Mincho" w:hAnsi="Arial" w:cs="Arial"/>
          <w:b/>
          <w:bCs/>
          <w:color w:val="000000"/>
          <w:sz w:val="16"/>
          <w:szCs w:val="16"/>
        </w:rPr>
      </w:pPr>
    </w:p>
    <w:p w14:paraId="341315F2" w14:textId="54C5CDA9" w:rsidR="00AA2B41" w:rsidRPr="0003590A" w:rsidRDefault="001527BD" w:rsidP="002C5AD1">
      <w:pPr>
        <w:spacing w:line="300" w:lineRule="exact"/>
        <w:ind w:left="1260" w:hanging="720"/>
        <w:contextualSpacing/>
        <w:jc w:val="thaiDistribute"/>
        <w:rPr>
          <w:rFonts w:ascii="Arial" w:eastAsia="MS Mincho" w:hAnsi="Arial" w:cs="Arial"/>
          <w:b/>
          <w:bCs/>
          <w:color w:val="000000"/>
          <w:sz w:val="18"/>
          <w:szCs w:val="18"/>
        </w:rPr>
      </w:pPr>
      <w:r w:rsidRPr="0003590A">
        <w:rPr>
          <w:rFonts w:ascii="Arial" w:eastAsia="MS Mincho" w:hAnsi="Arial" w:cs="Arial"/>
          <w:b/>
          <w:bCs/>
          <w:color w:val="000000"/>
          <w:sz w:val="18"/>
          <w:szCs w:val="18"/>
        </w:rPr>
        <w:t>4</w:t>
      </w:r>
      <w:r w:rsidR="00AA2B41" w:rsidRPr="0003590A">
        <w:rPr>
          <w:rFonts w:ascii="Arial" w:eastAsia="MS Mincho" w:hAnsi="Arial" w:cs="Arial"/>
          <w:b/>
          <w:bCs/>
          <w:color w:val="000000"/>
          <w:sz w:val="18"/>
          <w:szCs w:val="18"/>
        </w:rPr>
        <w:t>.</w:t>
      </w:r>
      <w:r w:rsidRPr="0003590A">
        <w:rPr>
          <w:rFonts w:ascii="Arial" w:eastAsia="MS Mincho" w:hAnsi="Arial" w:cs="Arial"/>
          <w:b/>
          <w:bCs/>
          <w:color w:val="000000"/>
          <w:sz w:val="18"/>
          <w:szCs w:val="18"/>
        </w:rPr>
        <w:t>1</w:t>
      </w:r>
      <w:r w:rsidR="00AA2B41" w:rsidRPr="0003590A">
        <w:rPr>
          <w:rFonts w:ascii="Arial" w:eastAsia="MS Mincho" w:hAnsi="Arial" w:cs="Arial"/>
          <w:b/>
          <w:bCs/>
          <w:color w:val="000000"/>
          <w:sz w:val="18"/>
          <w:szCs w:val="18"/>
        </w:rPr>
        <w:t>.</w:t>
      </w:r>
      <w:r w:rsidRPr="0003590A">
        <w:rPr>
          <w:rFonts w:ascii="Arial" w:eastAsia="MS Mincho" w:hAnsi="Arial" w:cs="Arial"/>
          <w:b/>
          <w:bCs/>
          <w:color w:val="000000"/>
          <w:sz w:val="18"/>
          <w:szCs w:val="18"/>
        </w:rPr>
        <w:t>7</w:t>
      </w:r>
      <w:r w:rsidR="00AA2B41" w:rsidRPr="0003590A">
        <w:rPr>
          <w:rFonts w:ascii="Arial" w:eastAsia="MS Mincho" w:hAnsi="Arial" w:cs="Arial"/>
          <w:b/>
          <w:bCs/>
          <w:color w:val="000000"/>
          <w:sz w:val="18"/>
          <w:szCs w:val="18"/>
        </w:rPr>
        <w:t>.</w:t>
      </w:r>
      <w:r w:rsidRPr="0003590A">
        <w:rPr>
          <w:rFonts w:ascii="Arial" w:eastAsia="MS Mincho" w:hAnsi="Arial" w:cs="Arial"/>
          <w:b/>
          <w:bCs/>
          <w:color w:val="000000"/>
          <w:sz w:val="18"/>
          <w:szCs w:val="18"/>
        </w:rPr>
        <w:t>1</w:t>
      </w:r>
      <w:r w:rsidR="002C5AD1" w:rsidRPr="0003590A">
        <w:rPr>
          <w:rFonts w:ascii="Arial" w:eastAsia="MS Mincho" w:hAnsi="Arial" w:cs="Arial"/>
          <w:b/>
          <w:bCs/>
          <w:color w:val="000000"/>
          <w:sz w:val="18"/>
          <w:szCs w:val="18"/>
          <w:cs/>
        </w:rPr>
        <w:tab/>
      </w:r>
      <w:r w:rsidR="00AA2B41" w:rsidRPr="0003590A">
        <w:rPr>
          <w:rFonts w:ascii="Arial" w:eastAsia="MS Mincho" w:hAnsi="Arial" w:cs="Arial"/>
          <w:b/>
          <w:bCs/>
          <w:color w:val="000000"/>
          <w:sz w:val="18"/>
          <w:szCs w:val="18"/>
        </w:rPr>
        <w:t>Initial measurement</w:t>
      </w:r>
    </w:p>
    <w:p w14:paraId="5B3DBEC0" w14:textId="77777777" w:rsidR="00AA2B41" w:rsidRPr="0003590A" w:rsidRDefault="00AA2B41" w:rsidP="002C5AD1">
      <w:pPr>
        <w:spacing w:line="260" w:lineRule="exact"/>
        <w:ind w:left="1267"/>
        <w:contextualSpacing/>
        <w:jc w:val="thaiDistribute"/>
        <w:rPr>
          <w:rFonts w:ascii="Arial" w:eastAsia="MS Mincho" w:hAnsi="Arial" w:cs="Arial"/>
          <w:sz w:val="16"/>
          <w:szCs w:val="16"/>
        </w:rPr>
      </w:pPr>
    </w:p>
    <w:p w14:paraId="6ACBC3C8" w14:textId="02FF58B2" w:rsidR="00AA2B41" w:rsidRPr="0003590A" w:rsidRDefault="00AA2B41" w:rsidP="002C5AD1">
      <w:pPr>
        <w:spacing w:line="300" w:lineRule="exact"/>
        <w:ind w:left="1260"/>
        <w:contextualSpacing/>
        <w:jc w:val="thaiDistribute"/>
        <w:rPr>
          <w:rFonts w:ascii="Arial" w:eastAsia="MS Mincho" w:hAnsi="Arial" w:cs="Arial"/>
          <w:sz w:val="18"/>
          <w:szCs w:val="18"/>
        </w:rPr>
      </w:pPr>
      <w:r w:rsidRPr="0003590A">
        <w:rPr>
          <w:rFonts w:ascii="Arial" w:eastAsia="MS Mincho" w:hAnsi="Arial" w:cs="Arial"/>
          <w:sz w:val="18"/>
          <w:szCs w:val="18"/>
        </w:rPr>
        <w:t xml:space="preserve">On initial recognition, the </w:t>
      </w:r>
      <w:r w:rsidR="00CD0140" w:rsidRPr="0003590A">
        <w:rPr>
          <w:rFonts w:ascii="Arial" w:eastAsia="MS Mincho" w:hAnsi="Arial" w:cs="Arial"/>
          <w:sz w:val="18"/>
          <w:szCs w:val="18"/>
        </w:rPr>
        <w:t>Company</w:t>
      </w:r>
      <w:r w:rsidRPr="0003590A">
        <w:rPr>
          <w:rFonts w:ascii="Arial" w:eastAsia="MS Mincho" w:hAnsi="Arial" w:cs="Arial"/>
          <w:sz w:val="18"/>
          <w:szCs w:val="18"/>
        </w:rPr>
        <w:t xml:space="preserve"> measures a group of contracts as the total of: (a) the fulfilment cash flows, which comprise estimates of future cash flows, an adjustment to reflect time value of money and associated financial risks, and a risk adjustment for non-financial risk; and (b) the contractual service margin (CSM).</w:t>
      </w:r>
    </w:p>
    <w:p w14:paraId="2622CF69" w14:textId="77777777" w:rsidR="00AA2B41" w:rsidRPr="0003590A" w:rsidRDefault="00AA2B41" w:rsidP="002C5AD1">
      <w:pPr>
        <w:spacing w:line="260" w:lineRule="exact"/>
        <w:ind w:left="1267"/>
        <w:contextualSpacing/>
        <w:jc w:val="thaiDistribute"/>
        <w:rPr>
          <w:rFonts w:ascii="Arial" w:eastAsia="MS Mincho" w:hAnsi="Arial" w:cs="Arial"/>
          <w:sz w:val="16"/>
          <w:szCs w:val="16"/>
        </w:rPr>
      </w:pPr>
    </w:p>
    <w:p w14:paraId="487AD5FE" w14:textId="4E883DB8" w:rsidR="006B7650" w:rsidRPr="0003590A" w:rsidRDefault="00AA2B41" w:rsidP="002C5AD1">
      <w:pPr>
        <w:spacing w:line="300" w:lineRule="exact"/>
        <w:ind w:left="1260"/>
        <w:contextualSpacing/>
        <w:jc w:val="thaiDistribute"/>
        <w:rPr>
          <w:rFonts w:ascii="Arial" w:eastAsia="MS Mincho" w:hAnsi="Arial" w:cs="Arial"/>
          <w:sz w:val="18"/>
          <w:szCs w:val="18"/>
        </w:rPr>
      </w:pPr>
      <w:r w:rsidRPr="0003590A">
        <w:rPr>
          <w:rFonts w:ascii="Arial" w:eastAsia="MS Mincho" w:hAnsi="Arial" w:cs="Arial"/>
          <w:sz w:val="18"/>
          <w:szCs w:val="18"/>
        </w:rPr>
        <w:t xml:space="preserve">The measurement of the fulfilment cash flows of a group of contracts does not reflect the </w:t>
      </w:r>
      <w:r w:rsidR="006B7650" w:rsidRPr="0003590A">
        <w:rPr>
          <w:rFonts w:ascii="Arial" w:eastAsia="MS Mincho" w:hAnsi="Arial" w:cs="Arial"/>
          <w:sz w:val="18"/>
          <w:szCs w:val="18"/>
        </w:rPr>
        <w:t>Company</w:t>
      </w:r>
      <w:r w:rsidRPr="0003590A">
        <w:rPr>
          <w:rFonts w:ascii="Arial" w:eastAsia="MS Mincho" w:hAnsi="Arial" w:cs="Arial"/>
          <w:sz w:val="18"/>
          <w:szCs w:val="18"/>
        </w:rPr>
        <w:t>’s non-performance risk.</w:t>
      </w:r>
      <w:r w:rsidR="00862511" w:rsidRPr="0003590A">
        <w:rPr>
          <w:rFonts w:ascii="Arial" w:eastAsia="MS Mincho" w:hAnsi="Arial" w:cs="Arial"/>
          <w:sz w:val="18"/>
          <w:szCs w:val="18"/>
          <w:cs/>
        </w:rPr>
        <w:t xml:space="preserve"> </w:t>
      </w:r>
      <w:r w:rsidR="00941536" w:rsidRPr="0003590A">
        <w:rPr>
          <w:rFonts w:ascii="Arial" w:eastAsia="MS Mincho" w:hAnsi="Arial" w:cs="Arial"/>
          <w:sz w:val="18"/>
          <w:szCs w:val="18"/>
        </w:rPr>
        <w:t xml:space="preserve">The adjustment to reflect time value of money is determined by the </w:t>
      </w:r>
      <w:r w:rsidR="00A26FA1" w:rsidRPr="0003590A">
        <w:rPr>
          <w:rFonts w:ascii="Arial" w:eastAsia="MS Mincho" w:hAnsi="Arial" w:cs="Arial"/>
          <w:sz w:val="18"/>
          <w:szCs w:val="18"/>
        </w:rPr>
        <w:t>C</w:t>
      </w:r>
      <w:r w:rsidR="00941536" w:rsidRPr="0003590A">
        <w:rPr>
          <w:rFonts w:ascii="Arial" w:eastAsia="MS Mincho" w:hAnsi="Arial" w:cs="Arial"/>
          <w:sz w:val="18"/>
          <w:szCs w:val="18"/>
        </w:rPr>
        <w:t>ompany using a bottom-up approach. This is calculated by a risk-free rate and adding an illiquidity premium to compensate for the lack of liquidity in insurance contracts.</w:t>
      </w:r>
    </w:p>
    <w:p w14:paraId="461F9123" w14:textId="77777777" w:rsidR="00AA2B41" w:rsidRPr="0003590A" w:rsidRDefault="00AA2B41" w:rsidP="002C5AD1">
      <w:pPr>
        <w:spacing w:line="260" w:lineRule="exact"/>
        <w:ind w:left="1267"/>
        <w:contextualSpacing/>
        <w:jc w:val="thaiDistribute"/>
        <w:rPr>
          <w:rFonts w:ascii="Arial" w:eastAsia="MS Mincho" w:hAnsi="Arial" w:cs="Arial"/>
          <w:sz w:val="16"/>
          <w:szCs w:val="16"/>
        </w:rPr>
      </w:pPr>
    </w:p>
    <w:p w14:paraId="440FB392" w14:textId="6FF10DE9" w:rsidR="00AA2B41" w:rsidRPr="0003590A" w:rsidRDefault="00AA2B41" w:rsidP="002C5AD1">
      <w:pPr>
        <w:spacing w:line="300" w:lineRule="exact"/>
        <w:ind w:left="1260"/>
        <w:contextualSpacing/>
        <w:jc w:val="thaiDistribute"/>
        <w:rPr>
          <w:rFonts w:ascii="Arial" w:eastAsia="MS Mincho" w:hAnsi="Arial" w:cs="Arial"/>
          <w:sz w:val="18"/>
          <w:szCs w:val="18"/>
        </w:rPr>
      </w:pPr>
      <w:r w:rsidRPr="0003590A">
        <w:rPr>
          <w:rFonts w:ascii="Arial" w:eastAsia="MS Mincho" w:hAnsi="Arial" w:cs="Arial"/>
          <w:sz w:val="18"/>
          <w:szCs w:val="18"/>
        </w:rPr>
        <w:t>The risk adjustment for non-financial risk for a group of contracts, determined separately from the other estimates, is the compensation required for bearing uncertainty about the amount and timing of the cash flows that arises from non</w:t>
      </w:r>
      <w:r w:rsidR="00073FD7" w:rsidRPr="0003590A">
        <w:rPr>
          <w:rFonts w:ascii="Arial" w:eastAsia="MS Mincho" w:hAnsi="Arial" w:cs="Arial"/>
          <w:sz w:val="18"/>
          <w:szCs w:val="18"/>
        </w:rPr>
        <w:t>-</w:t>
      </w:r>
      <w:r w:rsidRPr="0003590A">
        <w:rPr>
          <w:rFonts w:ascii="Arial" w:eastAsia="MS Mincho" w:hAnsi="Arial" w:cs="Arial"/>
          <w:sz w:val="18"/>
          <w:szCs w:val="18"/>
        </w:rPr>
        <w:t>financial risk.</w:t>
      </w:r>
      <w:r w:rsidR="00073FD7" w:rsidRPr="0003590A">
        <w:rPr>
          <w:rFonts w:ascii="Arial" w:eastAsia="MS Mincho" w:hAnsi="Arial" w:cs="Arial"/>
          <w:sz w:val="18"/>
          <w:szCs w:val="18"/>
        </w:rPr>
        <w:t xml:space="preserve"> </w:t>
      </w:r>
      <w:r w:rsidR="00E761E8" w:rsidRPr="0003590A">
        <w:rPr>
          <w:rFonts w:ascii="Arial" w:eastAsia="MS Mincho" w:hAnsi="Arial" w:cs="Arial"/>
          <w:sz w:val="18"/>
          <w:szCs w:val="18"/>
        </w:rPr>
        <w:t xml:space="preserve">The Company calculates the risk adjustment for non-financial risks using the PAD method at the </w:t>
      </w:r>
      <w:r w:rsidR="001527BD" w:rsidRPr="0003590A">
        <w:rPr>
          <w:rFonts w:ascii="Arial" w:eastAsia="MS Mincho" w:hAnsi="Arial" w:cs="Arial"/>
          <w:sz w:val="18"/>
          <w:szCs w:val="18"/>
        </w:rPr>
        <w:t>75</w:t>
      </w:r>
      <w:r w:rsidR="00E761E8" w:rsidRPr="0003590A">
        <w:rPr>
          <w:rFonts w:ascii="Arial" w:eastAsia="MS Mincho" w:hAnsi="Arial" w:cs="Arial"/>
          <w:sz w:val="18"/>
          <w:szCs w:val="18"/>
          <w:vertAlign w:val="superscript"/>
        </w:rPr>
        <w:t>th</w:t>
      </w:r>
      <w:r w:rsidR="00E761E8" w:rsidRPr="0003590A">
        <w:rPr>
          <w:rFonts w:ascii="Arial" w:eastAsia="MS Mincho" w:hAnsi="Arial" w:cs="Arial"/>
          <w:sz w:val="18"/>
          <w:szCs w:val="18"/>
        </w:rPr>
        <w:t xml:space="preserve"> percentile confidence level.</w:t>
      </w:r>
    </w:p>
    <w:p w14:paraId="2968C94C" w14:textId="77777777" w:rsidR="00AA2B41" w:rsidRPr="0003590A" w:rsidRDefault="00AA2B41" w:rsidP="002C5AD1">
      <w:pPr>
        <w:spacing w:line="260" w:lineRule="exact"/>
        <w:ind w:left="1267"/>
        <w:contextualSpacing/>
        <w:jc w:val="thaiDistribute"/>
        <w:rPr>
          <w:rFonts w:ascii="Arial" w:eastAsia="MS Mincho" w:hAnsi="Arial" w:cs="Arial"/>
          <w:sz w:val="16"/>
          <w:szCs w:val="16"/>
        </w:rPr>
      </w:pPr>
    </w:p>
    <w:p w14:paraId="33FF399C" w14:textId="0D1BE701" w:rsidR="00AA2B41" w:rsidRPr="0003590A" w:rsidRDefault="00AA2B41" w:rsidP="002C5AD1">
      <w:pPr>
        <w:spacing w:line="300" w:lineRule="exact"/>
        <w:ind w:left="1260"/>
        <w:contextualSpacing/>
        <w:jc w:val="thaiDistribute"/>
        <w:rPr>
          <w:rFonts w:ascii="Arial" w:eastAsia="MS Mincho" w:hAnsi="Arial" w:cs="Arial"/>
          <w:sz w:val="18"/>
          <w:szCs w:val="18"/>
        </w:rPr>
      </w:pPr>
      <w:r w:rsidRPr="0003590A">
        <w:rPr>
          <w:rFonts w:ascii="Arial" w:eastAsia="MS Mincho" w:hAnsi="Arial" w:cs="Arial"/>
          <w:sz w:val="18"/>
          <w:szCs w:val="18"/>
        </w:rPr>
        <w:t xml:space="preserve">The CSM of a group of contracts represents the unearned profit that the </w:t>
      </w:r>
      <w:r w:rsidR="00C96D7A" w:rsidRPr="0003590A">
        <w:rPr>
          <w:rFonts w:ascii="Arial" w:eastAsia="MS Mincho" w:hAnsi="Arial" w:cs="Arial"/>
          <w:sz w:val="18"/>
          <w:szCs w:val="18"/>
        </w:rPr>
        <w:t>Company</w:t>
      </w:r>
      <w:r w:rsidRPr="0003590A">
        <w:rPr>
          <w:rFonts w:ascii="Arial" w:eastAsia="MS Mincho" w:hAnsi="Arial" w:cs="Arial"/>
          <w:sz w:val="18"/>
          <w:szCs w:val="18"/>
        </w:rPr>
        <w:t xml:space="preserve"> will recognise as it provides services under those contracts. On initial recognition of a group of contracts, if the total of the fulfilment cash flows, any cash flows arising at that date and any amount arising from the derecognition of any assets or liabilities previously recognised for cash flows related to the group (including assets for insurance acquisition cash flows) is a net inflow, then the group is not onerous. In this case, the CSM is measured as the equal and opposite amount of the net inflow, which results in no income or expenses arising on initial recognition.</w:t>
      </w:r>
    </w:p>
    <w:p w14:paraId="6151D6B5" w14:textId="77777777" w:rsidR="00AA2B41" w:rsidRPr="0003590A" w:rsidRDefault="00AA2B41" w:rsidP="002C5AD1">
      <w:pPr>
        <w:spacing w:line="260" w:lineRule="exact"/>
        <w:ind w:left="1267"/>
        <w:contextualSpacing/>
        <w:jc w:val="thaiDistribute"/>
        <w:rPr>
          <w:rFonts w:ascii="Arial" w:eastAsia="MS Mincho" w:hAnsi="Arial" w:cs="Arial"/>
          <w:sz w:val="16"/>
          <w:szCs w:val="16"/>
        </w:rPr>
      </w:pPr>
    </w:p>
    <w:p w14:paraId="1BA6D112" w14:textId="52D52EAC" w:rsidR="00BB7B05" w:rsidRPr="0003590A" w:rsidRDefault="00AA2B41" w:rsidP="002C5AD1">
      <w:pPr>
        <w:spacing w:line="300" w:lineRule="exact"/>
        <w:ind w:left="1260"/>
        <w:contextualSpacing/>
        <w:jc w:val="thaiDistribute"/>
        <w:rPr>
          <w:rFonts w:ascii="Arial" w:eastAsia="MS Mincho" w:hAnsi="Arial" w:cs="Arial"/>
          <w:sz w:val="18"/>
          <w:szCs w:val="18"/>
        </w:rPr>
      </w:pPr>
      <w:r w:rsidRPr="0003590A">
        <w:rPr>
          <w:rFonts w:ascii="Arial" w:eastAsia="MS Mincho" w:hAnsi="Arial" w:cs="Arial"/>
          <w:sz w:val="18"/>
          <w:szCs w:val="18"/>
        </w:rPr>
        <w:t>If the total is a net outflow, then the group is onerous. In this case, the net outflow is recognised as a loss in profit or loss. A loss component is created to depict the amount of the net cash outflows, which determines the amounts that are subsequently presented in profit or loss as reversals of losses on onerous groups and are excluded from insurance revenue.</w:t>
      </w:r>
    </w:p>
    <w:p w14:paraId="69AF67EB" w14:textId="489AF26B" w:rsidR="00AA2B41" w:rsidRPr="0003590A" w:rsidRDefault="00AA2B41" w:rsidP="002C5AD1">
      <w:pPr>
        <w:spacing w:line="260" w:lineRule="exact"/>
        <w:ind w:left="1267"/>
        <w:contextualSpacing/>
        <w:jc w:val="thaiDistribute"/>
        <w:rPr>
          <w:rFonts w:ascii="Arial" w:hAnsi="Arial" w:cs="Arial"/>
          <w:sz w:val="16"/>
          <w:szCs w:val="16"/>
        </w:rPr>
      </w:pPr>
    </w:p>
    <w:p w14:paraId="09328E0C" w14:textId="3B68B15F" w:rsidR="00AA2B41" w:rsidRPr="0003590A" w:rsidRDefault="001527BD" w:rsidP="002C5AD1">
      <w:pPr>
        <w:spacing w:line="300" w:lineRule="exact"/>
        <w:ind w:left="1260" w:hanging="720"/>
        <w:contextualSpacing/>
        <w:jc w:val="thaiDistribute"/>
        <w:rPr>
          <w:rFonts w:ascii="Arial" w:eastAsia="MS Mincho" w:hAnsi="Arial" w:cs="Arial"/>
          <w:b/>
          <w:bCs/>
          <w:color w:val="000000"/>
          <w:sz w:val="18"/>
          <w:szCs w:val="18"/>
        </w:rPr>
      </w:pPr>
      <w:r w:rsidRPr="0003590A">
        <w:rPr>
          <w:rFonts w:ascii="Arial" w:eastAsia="MS Mincho" w:hAnsi="Arial" w:cs="Arial"/>
          <w:b/>
          <w:bCs/>
          <w:color w:val="000000"/>
          <w:sz w:val="18"/>
          <w:szCs w:val="18"/>
        </w:rPr>
        <w:t>4</w:t>
      </w:r>
      <w:r w:rsidR="00AA2B41" w:rsidRPr="0003590A">
        <w:rPr>
          <w:rFonts w:ascii="Arial" w:eastAsia="MS Mincho" w:hAnsi="Arial" w:cs="Arial"/>
          <w:b/>
          <w:bCs/>
          <w:color w:val="000000"/>
          <w:sz w:val="18"/>
          <w:szCs w:val="18"/>
        </w:rPr>
        <w:t>.</w:t>
      </w:r>
      <w:r w:rsidRPr="0003590A">
        <w:rPr>
          <w:rFonts w:ascii="Arial" w:eastAsia="MS Mincho" w:hAnsi="Arial" w:cs="Arial"/>
          <w:b/>
          <w:bCs/>
          <w:color w:val="000000"/>
          <w:sz w:val="18"/>
          <w:szCs w:val="18"/>
        </w:rPr>
        <w:t>1</w:t>
      </w:r>
      <w:r w:rsidR="00AA2B41" w:rsidRPr="0003590A">
        <w:rPr>
          <w:rFonts w:ascii="Arial" w:eastAsia="MS Mincho" w:hAnsi="Arial" w:cs="Arial"/>
          <w:b/>
          <w:bCs/>
          <w:color w:val="000000"/>
          <w:sz w:val="18"/>
          <w:szCs w:val="18"/>
        </w:rPr>
        <w:t>.</w:t>
      </w:r>
      <w:r w:rsidRPr="0003590A">
        <w:rPr>
          <w:rFonts w:ascii="Arial" w:eastAsia="MS Mincho" w:hAnsi="Arial" w:cs="Arial"/>
          <w:b/>
          <w:bCs/>
          <w:color w:val="000000"/>
          <w:sz w:val="18"/>
          <w:szCs w:val="18"/>
        </w:rPr>
        <w:t>7</w:t>
      </w:r>
      <w:r w:rsidR="00AA2B41" w:rsidRPr="0003590A">
        <w:rPr>
          <w:rFonts w:ascii="Arial" w:eastAsia="MS Mincho" w:hAnsi="Arial" w:cs="Arial"/>
          <w:b/>
          <w:bCs/>
          <w:color w:val="000000"/>
          <w:sz w:val="18"/>
          <w:szCs w:val="18"/>
        </w:rPr>
        <w:t>.</w:t>
      </w:r>
      <w:r w:rsidRPr="0003590A">
        <w:rPr>
          <w:rFonts w:ascii="Arial" w:eastAsia="MS Mincho" w:hAnsi="Arial" w:cs="Arial"/>
          <w:b/>
          <w:bCs/>
          <w:color w:val="000000"/>
          <w:sz w:val="18"/>
          <w:szCs w:val="18"/>
        </w:rPr>
        <w:t>2</w:t>
      </w:r>
      <w:r w:rsidR="002C5AD1" w:rsidRPr="0003590A">
        <w:rPr>
          <w:rFonts w:ascii="Arial" w:eastAsia="MS Mincho" w:hAnsi="Arial" w:cs="Arial"/>
          <w:b/>
          <w:bCs/>
          <w:color w:val="000000"/>
          <w:sz w:val="18"/>
          <w:szCs w:val="18"/>
          <w:cs/>
        </w:rPr>
        <w:tab/>
      </w:r>
      <w:r w:rsidR="00AA2B41" w:rsidRPr="0003590A">
        <w:rPr>
          <w:rFonts w:ascii="Arial" w:eastAsia="MS Mincho" w:hAnsi="Arial" w:cs="Arial"/>
          <w:b/>
          <w:bCs/>
          <w:color w:val="000000"/>
          <w:sz w:val="18"/>
          <w:szCs w:val="18"/>
        </w:rPr>
        <w:t>Subsequent measurement</w:t>
      </w:r>
    </w:p>
    <w:p w14:paraId="73801682" w14:textId="77777777" w:rsidR="00AA2B41" w:rsidRPr="0003590A" w:rsidRDefault="00AA2B41" w:rsidP="002C5AD1">
      <w:pPr>
        <w:spacing w:line="260" w:lineRule="exact"/>
        <w:ind w:left="1267"/>
        <w:contextualSpacing/>
        <w:jc w:val="thaiDistribute"/>
        <w:rPr>
          <w:rFonts w:ascii="Arial" w:eastAsia="MS Mincho" w:hAnsi="Arial" w:cs="Arial"/>
          <w:sz w:val="16"/>
          <w:szCs w:val="16"/>
        </w:rPr>
      </w:pPr>
    </w:p>
    <w:p w14:paraId="5D741978" w14:textId="77777777" w:rsidR="00E75AEE" w:rsidRPr="0003590A" w:rsidRDefault="00AA2B41" w:rsidP="002C5AD1">
      <w:pPr>
        <w:spacing w:line="300" w:lineRule="exact"/>
        <w:ind w:left="1260"/>
        <w:contextualSpacing/>
        <w:jc w:val="thaiDistribute"/>
        <w:rPr>
          <w:rFonts w:ascii="Arial" w:eastAsia="MS Mincho" w:hAnsi="Arial" w:cs="Arial"/>
          <w:sz w:val="18"/>
          <w:szCs w:val="18"/>
        </w:rPr>
      </w:pPr>
      <w:r w:rsidRPr="0003590A">
        <w:rPr>
          <w:rFonts w:ascii="Arial" w:eastAsia="MS Mincho" w:hAnsi="Arial" w:cs="Arial"/>
          <w:sz w:val="18"/>
          <w:szCs w:val="18"/>
        </w:rPr>
        <w:t xml:space="preserve">The carrying amount of a group of insurance contracts at each reporting date is the sum of the liability for remaining coverage (LRC) and the liability for incurred claims (LIC). </w:t>
      </w:r>
    </w:p>
    <w:p w14:paraId="4AE6C3D1" w14:textId="77777777" w:rsidR="00E75AEE" w:rsidRPr="0003590A" w:rsidRDefault="00E75AEE" w:rsidP="002C5AD1">
      <w:pPr>
        <w:spacing w:line="260" w:lineRule="exact"/>
        <w:ind w:left="1267"/>
        <w:contextualSpacing/>
        <w:jc w:val="thaiDistribute"/>
        <w:rPr>
          <w:rFonts w:ascii="Arial" w:eastAsia="MS Mincho" w:hAnsi="Arial" w:cs="Arial"/>
          <w:sz w:val="16"/>
          <w:szCs w:val="16"/>
        </w:rPr>
      </w:pPr>
    </w:p>
    <w:p w14:paraId="13EC6341" w14:textId="5A0A4145" w:rsidR="00AA2B41" w:rsidRPr="0003590A" w:rsidRDefault="00AA2B41" w:rsidP="002C5AD1">
      <w:pPr>
        <w:spacing w:line="300" w:lineRule="exact"/>
        <w:ind w:left="1260"/>
        <w:contextualSpacing/>
        <w:jc w:val="thaiDistribute"/>
        <w:rPr>
          <w:rFonts w:ascii="Arial" w:eastAsia="MS Mincho" w:hAnsi="Arial" w:cs="Arial"/>
          <w:sz w:val="18"/>
          <w:szCs w:val="18"/>
        </w:rPr>
      </w:pPr>
      <w:r w:rsidRPr="0003590A">
        <w:rPr>
          <w:rFonts w:ascii="Arial" w:eastAsia="MS Mincho" w:hAnsi="Arial" w:cs="Arial"/>
          <w:sz w:val="18"/>
          <w:szCs w:val="18"/>
        </w:rPr>
        <w:t xml:space="preserve">The LRC comprises (a) the fulfilment cash flows that relate to services that will be provided under the contracts in future periods and (b) any remaining CSM at that date. The LIC includes the fulfilment cash flows for incurred claims that have not yet been paid, including claims that have been incurred but not yet reported. </w:t>
      </w:r>
    </w:p>
    <w:p w14:paraId="6EA868FC" w14:textId="77777777" w:rsidR="00AA2B41" w:rsidRPr="0003590A" w:rsidRDefault="00AA2B41" w:rsidP="002C5AD1">
      <w:pPr>
        <w:spacing w:line="260" w:lineRule="exact"/>
        <w:ind w:left="1267"/>
        <w:contextualSpacing/>
        <w:jc w:val="thaiDistribute"/>
        <w:rPr>
          <w:rFonts w:ascii="Arial" w:eastAsia="MS Mincho" w:hAnsi="Arial" w:cs="Arial"/>
          <w:sz w:val="16"/>
          <w:szCs w:val="16"/>
        </w:rPr>
      </w:pPr>
    </w:p>
    <w:p w14:paraId="0EED5DD9" w14:textId="43360A13" w:rsidR="002C5AD1" w:rsidRPr="0003590A" w:rsidRDefault="002C5AD1" w:rsidP="002C5AD1">
      <w:pPr>
        <w:spacing w:line="260" w:lineRule="exact"/>
        <w:ind w:left="1267"/>
        <w:contextualSpacing/>
        <w:jc w:val="thaiDistribute"/>
        <w:rPr>
          <w:rFonts w:ascii="Arial" w:eastAsia="MS Mincho" w:hAnsi="Arial" w:cs="Arial"/>
          <w:sz w:val="18"/>
          <w:szCs w:val="18"/>
        </w:rPr>
      </w:pPr>
      <w:r w:rsidRPr="0003590A">
        <w:rPr>
          <w:rFonts w:ascii="Arial" w:eastAsia="MS Mincho" w:hAnsi="Arial" w:cs="Arial"/>
          <w:sz w:val="16"/>
          <w:szCs w:val="16"/>
          <w:cs/>
        </w:rPr>
        <w:br w:type="page"/>
      </w:r>
    </w:p>
    <w:p w14:paraId="4DD08A7A" w14:textId="77777777" w:rsidR="00AA2B41" w:rsidRPr="0003590A" w:rsidRDefault="00AA2B41" w:rsidP="002C5AD1">
      <w:pPr>
        <w:spacing w:line="300" w:lineRule="exact"/>
        <w:ind w:left="1260"/>
        <w:contextualSpacing/>
        <w:jc w:val="thaiDistribute"/>
        <w:rPr>
          <w:rFonts w:ascii="Arial" w:eastAsia="MS Mincho" w:hAnsi="Arial" w:cs="Arial"/>
          <w:sz w:val="18"/>
          <w:szCs w:val="18"/>
        </w:rPr>
      </w:pPr>
      <w:r w:rsidRPr="0003590A">
        <w:rPr>
          <w:rFonts w:ascii="Arial" w:eastAsia="MS Mincho" w:hAnsi="Arial" w:cs="Arial"/>
          <w:sz w:val="18"/>
          <w:szCs w:val="18"/>
        </w:rPr>
        <w:t>The fulfilment cash flows of groups of contracts are measured at the reporting date using current estimates of future cash flows, current discount rates and current estimates of the risk adjustment for non-financial risk. Changes in fulfilment cash flows are recognised as follows.</w:t>
      </w:r>
    </w:p>
    <w:p w14:paraId="545D38C5" w14:textId="77777777" w:rsidR="00AA2B41" w:rsidRPr="0003590A" w:rsidRDefault="00AA2B41" w:rsidP="00A34A14">
      <w:pPr>
        <w:spacing w:line="300" w:lineRule="exact"/>
        <w:ind w:left="1304"/>
        <w:contextualSpacing/>
        <w:jc w:val="thaiDistribute"/>
        <w:rPr>
          <w:rFonts w:ascii="Arial" w:eastAsia="MS Mincho" w:hAnsi="Arial" w:cs="Arial"/>
          <w:sz w:val="18"/>
          <w:szCs w:val="18"/>
        </w:rPr>
      </w:pPr>
    </w:p>
    <w:p w14:paraId="1757BE3A" w14:textId="09F953F6" w:rsidR="00AA2B41" w:rsidRPr="0003590A" w:rsidRDefault="00AA2B41" w:rsidP="004463E4">
      <w:pPr>
        <w:numPr>
          <w:ilvl w:val="0"/>
          <w:numId w:val="4"/>
        </w:numPr>
        <w:tabs>
          <w:tab w:val="left" w:pos="1530"/>
        </w:tabs>
        <w:autoSpaceDE w:val="0"/>
        <w:autoSpaceDN w:val="0"/>
        <w:adjustRightInd w:val="0"/>
        <w:spacing w:line="300" w:lineRule="exact"/>
        <w:ind w:left="1530" w:hanging="226"/>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changes relating to future services are adjusted against the CSM (or recognised in the insurance service result if the group is onerous);</w:t>
      </w:r>
    </w:p>
    <w:p w14:paraId="1C2976B0" w14:textId="77777777" w:rsidR="00AA2B41" w:rsidRPr="0003590A" w:rsidRDefault="00AA2B41" w:rsidP="004463E4">
      <w:pPr>
        <w:numPr>
          <w:ilvl w:val="0"/>
          <w:numId w:val="4"/>
        </w:numPr>
        <w:tabs>
          <w:tab w:val="left" w:pos="1530"/>
        </w:tabs>
        <w:autoSpaceDE w:val="0"/>
        <w:autoSpaceDN w:val="0"/>
        <w:adjustRightInd w:val="0"/>
        <w:spacing w:line="300" w:lineRule="exact"/>
        <w:ind w:left="1530" w:hanging="226"/>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changes relating to current or past services are recognised in the insurance service result in profit or loss; and</w:t>
      </w:r>
    </w:p>
    <w:p w14:paraId="7DBAF994" w14:textId="4E66DF69" w:rsidR="00AA2B41" w:rsidRPr="0003590A" w:rsidRDefault="00AA2B41" w:rsidP="004463E4">
      <w:pPr>
        <w:numPr>
          <w:ilvl w:val="0"/>
          <w:numId w:val="4"/>
        </w:numPr>
        <w:tabs>
          <w:tab w:val="left" w:pos="1530"/>
        </w:tabs>
        <w:autoSpaceDE w:val="0"/>
        <w:autoSpaceDN w:val="0"/>
        <w:adjustRightInd w:val="0"/>
        <w:spacing w:line="300" w:lineRule="exact"/>
        <w:ind w:left="1530" w:hanging="226"/>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effects of the time value of money, financial risk and changes therein on estimated future cash flows are recognised as insurance finance income or expenses for insurance contracts without direct participation features.</w:t>
      </w:r>
    </w:p>
    <w:p w14:paraId="3E5B4AF1" w14:textId="77777777" w:rsidR="00AA2B41" w:rsidRPr="0003590A" w:rsidRDefault="00AA2B41" w:rsidP="00A34A14">
      <w:pPr>
        <w:spacing w:line="300" w:lineRule="exact"/>
        <w:ind w:left="1304"/>
        <w:contextualSpacing/>
        <w:jc w:val="thaiDistribute"/>
        <w:rPr>
          <w:rFonts w:ascii="Arial" w:eastAsia="MS Mincho" w:hAnsi="Arial" w:cs="Arial"/>
          <w:sz w:val="18"/>
          <w:szCs w:val="18"/>
        </w:rPr>
      </w:pPr>
    </w:p>
    <w:p w14:paraId="35940C94" w14:textId="2EC69F76" w:rsidR="00AA2B41" w:rsidRPr="0003590A" w:rsidRDefault="00AA2B41" w:rsidP="00A34A14">
      <w:pPr>
        <w:spacing w:line="300" w:lineRule="exact"/>
        <w:ind w:left="1304"/>
        <w:contextualSpacing/>
        <w:jc w:val="thaiDistribute"/>
        <w:rPr>
          <w:rFonts w:ascii="Arial" w:eastAsia="MS Mincho" w:hAnsi="Arial" w:cs="Arial"/>
          <w:sz w:val="18"/>
          <w:szCs w:val="18"/>
        </w:rPr>
      </w:pPr>
      <w:bookmarkStart w:id="2" w:name="_Hlk174527883"/>
      <w:r w:rsidRPr="0003590A">
        <w:rPr>
          <w:rFonts w:ascii="Arial" w:eastAsia="MS Mincho" w:hAnsi="Arial" w:cs="Arial"/>
          <w:sz w:val="18"/>
          <w:szCs w:val="18"/>
        </w:rPr>
        <w:t xml:space="preserve">The carrying amount of the CSM </w:t>
      </w:r>
      <w:r w:rsidR="001D1D2C" w:rsidRPr="0003590A">
        <w:rPr>
          <w:rFonts w:ascii="Arial" w:eastAsia="MS Mincho" w:hAnsi="Arial" w:cs="Arial"/>
          <w:sz w:val="18"/>
          <w:szCs w:val="18"/>
        </w:rPr>
        <w:t xml:space="preserve">for insurance contracts without direct participation features </w:t>
      </w:r>
      <w:r w:rsidRPr="0003590A">
        <w:rPr>
          <w:rFonts w:ascii="Arial" w:eastAsia="MS Mincho" w:hAnsi="Arial" w:cs="Arial"/>
          <w:sz w:val="18"/>
          <w:szCs w:val="18"/>
        </w:rPr>
        <w:t xml:space="preserve">at each reporting date is the carrying amount at the </w:t>
      </w:r>
      <w:r w:rsidR="007D7BE5" w:rsidRPr="0003590A">
        <w:rPr>
          <w:rFonts w:ascii="Arial" w:eastAsia="MS Mincho" w:hAnsi="Arial" w:cs="Arial"/>
          <w:sz w:val="18"/>
          <w:szCs w:val="18"/>
        </w:rPr>
        <w:t>beginning</w:t>
      </w:r>
      <w:r w:rsidRPr="0003590A">
        <w:rPr>
          <w:rFonts w:ascii="Arial" w:eastAsia="MS Mincho" w:hAnsi="Arial" w:cs="Arial"/>
          <w:sz w:val="18"/>
          <w:szCs w:val="18"/>
        </w:rPr>
        <w:t xml:space="preserve"> of the reporting period, adjusted mainly for:</w:t>
      </w:r>
    </w:p>
    <w:p w14:paraId="0BB352D3" w14:textId="77777777" w:rsidR="00AA2B41" w:rsidRPr="0003590A" w:rsidRDefault="00AA2B41" w:rsidP="00A34A14">
      <w:pPr>
        <w:spacing w:line="300" w:lineRule="exact"/>
        <w:ind w:left="1304"/>
        <w:contextualSpacing/>
        <w:jc w:val="thaiDistribute"/>
        <w:rPr>
          <w:rFonts w:ascii="Arial" w:eastAsia="MS Mincho" w:hAnsi="Arial" w:cs="Arial"/>
          <w:sz w:val="18"/>
          <w:szCs w:val="18"/>
        </w:rPr>
      </w:pPr>
    </w:p>
    <w:p w14:paraId="797D1FF2" w14:textId="77777777" w:rsidR="00AA2B41" w:rsidRPr="0003590A" w:rsidRDefault="00AA2B41" w:rsidP="002C5AD1">
      <w:pPr>
        <w:numPr>
          <w:ilvl w:val="0"/>
          <w:numId w:val="4"/>
        </w:numPr>
        <w:tabs>
          <w:tab w:val="left" w:pos="1530"/>
        </w:tabs>
        <w:autoSpaceDE w:val="0"/>
        <w:autoSpaceDN w:val="0"/>
        <w:adjustRightInd w:val="0"/>
        <w:spacing w:line="300" w:lineRule="exact"/>
        <w:ind w:left="1530" w:hanging="226"/>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the CSM of any new contracts that are added to the group in the period;</w:t>
      </w:r>
    </w:p>
    <w:p w14:paraId="503F8910" w14:textId="77777777" w:rsidR="00AA2B41" w:rsidRPr="0003590A" w:rsidRDefault="00AA2B41" w:rsidP="004463E4">
      <w:pPr>
        <w:numPr>
          <w:ilvl w:val="0"/>
          <w:numId w:val="4"/>
        </w:numPr>
        <w:tabs>
          <w:tab w:val="left" w:pos="1530"/>
        </w:tabs>
        <w:autoSpaceDE w:val="0"/>
        <w:autoSpaceDN w:val="0"/>
        <w:adjustRightInd w:val="0"/>
        <w:spacing w:line="300" w:lineRule="exact"/>
        <w:ind w:left="1530" w:hanging="226"/>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interest accreted on the carrying amount of the CSM during the period, measured at the discount rates determined on initial recognition that are applied to nominal cash flows that do not vary based on the returns on underlying items;</w:t>
      </w:r>
    </w:p>
    <w:p w14:paraId="307A1849" w14:textId="77777777" w:rsidR="00AA2B41" w:rsidRPr="0003590A" w:rsidRDefault="00AA2B41" w:rsidP="004463E4">
      <w:pPr>
        <w:numPr>
          <w:ilvl w:val="0"/>
          <w:numId w:val="4"/>
        </w:numPr>
        <w:tabs>
          <w:tab w:val="left" w:pos="1530"/>
        </w:tabs>
        <w:autoSpaceDE w:val="0"/>
        <w:autoSpaceDN w:val="0"/>
        <w:adjustRightInd w:val="0"/>
        <w:spacing w:line="300" w:lineRule="exact"/>
        <w:ind w:left="1530" w:hanging="226"/>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changes in fulfilment cash flows that relate to future services, except to the extent that:</w:t>
      </w:r>
    </w:p>
    <w:p w14:paraId="12BADE5A" w14:textId="604B3F1C" w:rsidR="00AA2B41" w:rsidRPr="0003590A" w:rsidRDefault="00AA2B41" w:rsidP="00A34A14">
      <w:pPr>
        <w:spacing w:line="300" w:lineRule="exact"/>
        <w:ind w:left="1843" w:hanging="283"/>
        <w:contextualSpacing/>
        <w:jc w:val="thaiDistribute"/>
        <w:rPr>
          <w:rFonts w:ascii="Arial" w:eastAsia="MS Mincho" w:hAnsi="Arial" w:cs="Arial"/>
          <w:sz w:val="18"/>
          <w:szCs w:val="18"/>
        </w:rPr>
      </w:pPr>
      <w:r w:rsidRPr="0003590A">
        <w:rPr>
          <w:rFonts w:ascii="Arial" w:eastAsia="MS Mincho" w:hAnsi="Arial" w:cs="Arial"/>
          <w:sz w:val="18"/>
          <w:szCs w:val="18"/>
          <w:cs/>
        </w:rPr>
        <w:t>-</w:t>
      </w:r>
      <w:r w:rsidRPr="0003590A">
        <w:rPr>
          <w:rFonts w:ascii="Arial" w:eastAsia="MS Mincho" w:hAnsi="Arial" w:cs="Arial"/>
          <w:sz w:val="18"/>
          <w:szCs w:val="18"/>
          <w:cs/>
        </w:rPr>
        <w:tab/>
      </w:r>
      <w:r w:rsidRPr="0003590A">
        <w:rPr>
          <w:rFonts w:ascii="Arial" w:eastAsia="MS Mincho" w:hAnsi="Arial" w:cs="Arial"/>
          <w:sz w:val="18"/>
          <w:szCs w:val="18"/>
        </w:rPr>
        <w:t xml:space="preserve">any increases in the fulfilment cash flows exceed the carrying amount of the CSM, in which case the excess is recognised in insurance service expenses and recognised as a loss component in LRC; </w:t>
      </w:r>
      <w:r w:rsidR="004B7162" w:rsidRPr="0003590A">
        <w:rPr>
          <w:rFonts w:ascii="Arial" w:eastAsia="MS Mincho" w:hAnsi="Arial" w:cs="Arial"/>
          <w:sz w:val="18"/>
          <w:szCs w:val="18"/>
        </w:rPr>
        <w:t>and</w:t>
      </w:r>
    </w:p>
    <w:p w14:paraId="25F0DFFD" w14:textId="77777777" w:rsidR="00AA2B41" w:rsidRPr="0003590A" w:rsidRDefault="00AA2B41" w:rsidP="00A34A14">
      <w:pPr>
        <w:spacing w:line="300" w:lineRule="exact"/>
        <w:ind w:left="1843" w:hanging="283"/>
        <w:contextualSpacing/>
        <w:jc w:val="thaiDistribute"/>
        <w:rPr>
          <w:rFonts w:ascii="Arial" w:eastAsia="MS Mincho" w:hAnsi="Arial" w:cs="Arial"/>
          <w:sz w:val="18"/>
          <w:szCs w:val="18"/>
        </w:rPr>
      </w:pPr>
      <w:r w:rsidRPr="0003590A">
        <w:rPr>
          <w:rFonts w:ascii="Arial" w:eastAsia="MS Mincho" w:hAnsi="Arial" w:cs="Arial"/>
          <w:sz w:val="18"/>
          <w:szCs w:val="18"/>
          <w:cs/>
        </w:rPr>
        <w:t>-</w:t>
      </w:r>
      <w:r w:rsidRPr="0003590A">
        <w:rPr>
          <w:rFonts w:ascii="Arial" w:eastAsia="MS Mincho" w:hAnsi="Arial" w:cs="Arial"/>
          <w:sz w:val="18"/>
          <w:szCs w:val="18"/>
          <w:cs/>
        </w:rPr>
        <w:tab/>
      </w:r>
      <w:r w:rsidRPr="0003590A">
        <w:rPr>
          <w:rFonts w:ascii="Arial" w:eastAsia="MS Mincho" w:hAnsi="Arial" w:cs="Arial"/>
          <w:sz w:val="18"/>
          <w:szCs w:val="18"/>
        </w:rPr>
        <w:t xml:space="preserve">any decreases in the fulfilment cash flows adjust the loss component in the LRC and the </w:t>
      </w:r>
      <w:r w:rsidRPr="0003590A">
        <w:rPr>
          <w:rFonts w:ascii="Arial" w:eastAsia="MS Mincho" w:hAnsi="Arial" w:cs="Arial"/>
          <w:spacing w:val="-4"/>
          <w:sz w:val="18"/>
          <w:szCs w:val="18"/>
        </w:rPr>
        <w:t>corresponding amount is recognised in insurance service expenses. If the loss compon</w:t>
      </w:r>
      <w:r w:rsidRPr="0003590A">
        <w:rPr>
          <w:rFonts w:ascii="Arial" w:eastAsia="MS Mincho" w:hAnsi="Arial" w:cs="Arial"/>
          <w:sz w:val="18"/>
          <w:szCs w:val="18"/>
        </w:rPr>
        <w:t>ent is reduced to zero, the excess reinstates the CSM;</w:t>
      </w:r>
    </w:p>
    <w:p w14:paraId="24CDB6B7" w14:textId="77777777" w:rsidR="00AA2B41" w:rsidRPr="0003590A" w:rsidRDefault="00AA2B41" w:rsidP="004463E4">
      <w:pPr>
        <w:numPr>
          <w:ilvl w:val="0"/>
          <w:numId w:val="4"/>
        </w:numPr>
        <w:tabs>
          <w:tab w:val="left" w:pos="1530"/>
        </w:tabs>
        <w:autoSpaceDE w:val="0"/>
        <w:autoSpaceDN w:val="0"/>
        <w:adjustRightInd w:val="0"/>
        <w:spacing w:line="300" w:lineRule="exact"/>
        <w:ind w:left="1530" w:hanging="226"/>
        <w:contextualSpacing/>
        <w:jc w:val="thaiDistribute"/>
        <w:rPr>
          <w:rFonts w:ascii="Arial" w:hAnsi="Arial" w:cs="Arial"/>
          <w:sz w:val="18"/>
          <w:szCs w:val="18"/>
        </w:rPr>
      </w:pPr>
      <w:r w:rsidRPr="0003590A">
        <w:rPr>
          <w:rFonts w:ascii="Arial" w:eastAsia="Browallia New" w:hAnsi="Arial" w:cs="Arial"/>
          <w:color w:val="000000"/>
          <w:sz w:val="18"/>
          <w:szCs w:val="18"/>
        </w:rPr>
        <w:t>the amount recognised as insurance revenue for services provided in the period.</w:t>
      </w:r>
    </w:p>
    <w:p w14:paraId="02E7611A" w14:textId="721BDBF2" w:rsidR="00AA2B41" w:rsidRPr="0003590A" w:rsidRDefault="00AA2B41" w:rsidP="00A34A14">
      <w:pPr>
        <w:spacing w:line="300" w:lineRule="exact"/>
        <w:contextualSpacing/>
        <w:rPr>
          <w:rFonts w:ascii="Arial" w:hAnsi="Arial" w:cs="Arial"/>
          <w:sz w:val="18"/>
          <w:szCs w:val="18"/>
        </w:rPr>
      </w:pPr>
    </w:p>
    <w:p w14:paraId="33CDA76B" w14:textId="448C2B47" w:rsidR="00AA2B41" w:rsidRPr="0003590A" w:rsidRDefault="001527BD" w:rsidP="00A34A14">
      <w:pPr>
        <w:tabs>
          <w:tab w:val="left" w:pos="9781"/>
        </w:tabs>
        <w:spacing w:line="300" w:lineRule="exact"/>
        <w:ind w:left="540" w:hanging="540"/>
        <w:contextualSpacing/>
        <w:jc w:val="thaiDistribute"/>
        <w:rPr>
          <w:rFonts w:ascii="Arial" w:eastAsia="MS Mincho" w:hAnsi="Arial" w:cs="Arial"/>
          <w:b/>
          <w:bCs/>
          <w:sz w:val="18"/>
          <w:szCs w:val="18"/>
        </w:rPr>
      </w:pPr>
      <w:r w:rsidRPr="0003590A">
        <w:rPr>
          <w:rFonts w:ascii="Arial" w:eastAsia="MS Mincho" w:hAnsi="Arial" w:cs="Arial"/>
          <w:b/>
          <w:bCs/>
          <w:sz w:val="18"/>
          <w:szCs w:val="18"/>
        </w:rPr>
        <w:t>4</w:t>
      </w:r>
      <w:r w:rsidR="00AA2B41" w:rsidRPr="0003590A">
        <w:rPr>
          <w:rFonts w:ascii="Arial" w:eastAsia="MS Mincho" w:hAnsi="Arial" w:cs="Arial"/>
          <w:b/>
          <w:bCs/>
          <w:sz w:val="18"/>
          <w:szCs w:val="18"/>
        </w:rPr>
        <w:t>.</w:t>
      </w:r>
      <w:r w:rsidRPr="0003590A">
        <w:rPr>
          <w:rFonts w:ascii="Arial" w:eastAsia="MS Mincho" w:hAnsi="Arial" w:cs="Arial"/>
          <w:b/>
          <w:bCs/>
          <w:sz w:val="18"/>
          <w:szCs w:val="18"/>
        </w:rPr>
        <w:t>1</w:t>
      </w:r>
      <w:r w:rsidR="00AA2B41" w:rsidRPr="0003590A">
        <w:rPr>
          <w:rFonts w:ascii="Arial" w:eastAsia="MS Mincho" w:hAnsi="Arial" w:cs="Arial"/>
          <w:b/>
          <w:bCs/>
          <w:sz w:val="18"/>
          <w:szCs w:val="18"/>
        </w:rPr>
        <w:t>.</w:t>
      </w:r>
      <w:r w:rsidRPr="0003590A">
        <w:rPr>
          <w:rFonts w:ascii="Arial" w:eastAsia="MS Mincho" w:hAnsi="Arial" w:cs="Arial"/>
          <w:b/>
          <w:bCs/>
          <w:sz w:val="18"/>
          <w:szCs w:val="18"/>
        </w:rPr>
        <w:t>8</w:t>
      </w:r>
      <w:r w:rsidR="00AA2B41" w:rsidRPr="0003590A">
        <w:rPr>
          <w:rFonts w:ascii="Arial" w:eastAsia="MS Mincho" w:hAnsi="Arial" w:cs="Arial"/>
          <w:b/>
          <w:bCs/>
          <w:sz w:val="18"/>
          <w:szCs w:val="18"/>
        </w:rPr>
        <w:tab/>
        <w:t xml:space="preserve">Measurement </w:t>
      </w:r>
      <w:r w:rsidR="00AA2B41" w:rsidRPr="0003590A">
        <w:rPr>
          <w:rFonts w:ascii="Arial" w:eastAsia="MS Mincho" w:hAnsi="Arial" w:cs="Arial"/>
          <w:b/>
          <w:bCs/>
          <w:sz w:val="18"/>
          <w:szCs w:val="18"/>
          <w:cs/>
        </w:rPr>
        <w:t>-</w:t>
      </w:r>
      <w:r w:rsidR="00AA2B41" w:rsidRPr="0003590A">
        <w:rPr>
          <w:rFonts w:ascii="Arial" w:eastAsia="MS Mincho" w:hAnsi="Arial" w:cs="Arial"/>
          <w:b/>
          <w:bCs/>
          <w:sz w:val="18"/>
          <w:szCs w:val="18"/>
        </w:rPr>
        <w:t xml:space="preserve"> insurance contracts measured under the PAA</w:t>
      </w:r>
    </w:p>
    <w:p w14:paraId="739C77AE" w14:textId="77777777" w:rsidR="00AA2B41" w:rsidRPr="0003590A" w:rsidRDefault="00AA2B41" w:rsidP="00A34A14">
      <w:pPr>
        <w:ind w:left="547"/>
        <w:contextualSpacing/>
        <w:jc w:val="thaiDistribute"/>
        <w:rPr>
          <w:rFonts w:ascii="Arial" w:eastAsia="MS Mincho" w:hAnsi="Arial" w:cs="Arial"/>
          <w:sz w:val="18"/>
          <w:szCs w:val="18"/>
        </w:rPr>
      </w:pPr>
    </w:p>
    <w:p w14:paraId="54A836CF" w14:textId="4F6EA546" w:rsidR="00AA2B41" w:rsidRPr="0003590A"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 xml:space="preserve">The </w:t>
      </w:r>
      <w:r w:rsidR="00774C6F" w:rsidRPr="0003590A">
        <w:rPr>
          <w:rFonts w:ascii="Arial" w:eastAsia="Browallia New" w:hAnsi="Arial" w:cs="Arial"/>
          <w:color w:val="000000"/>
          <w:sz w:val="18"/>
          <w:szCs w:val="18"/>
        </w:rPr>
        <w:t>Company</w:t>
      </w:r>
      <w:r w:rsidRPr="0003590A">
        <w:rPr>
          <w:rFonts w:ascii="Arial" w:eastAsia="Browallia New" w:hAnsi="Arial" w:cs="Arial"/>
          <w:color w:val="000000"/>
          <w:sz w:val="18"/>
          <w:szCs w:val="18"/>
        </w:rPr>
        <w:t xml:space="preserve"> generally uses the PAA to simplify the measurement of groups of contracts in the following circumstances:</w:t>
      </w:r>
    </w:p>
    <w:p w14:paraId="544B92EB" w14:textId="77777777" w:rsidR="00AA2B41" w:rsidRPr="0003590A" w:rsidRDefault="00AA2B41" w:rsidP="00A34A14">
      <w:pPr>
        <w:ind w:left="547"/>
        <w:contextualSpacing/>
        <w:jc w:val="thaiDistribute"/>
        <w:rPr>
          <w:rFonts w:ascii="Arial" w:eastAsia="MS Mincho" w:hAnsi="Arial" w:cs="Arial"/>
          <w:sz w:val="18"/>
          <w:szCs w:val="18"/>
        </w:rPr>
      </w:pPr>
    </w:p>
    <w:p w14:paraId="7250148A" w14:textId="77777777" w:rsidR="00AA2B41" w:rsidRPr="0003590A" w:rsidRDefault="00AA2B41" w:rsidP="004463E4">
      <w:pPr>
        <w:numPr>
          <w:ilvl w:val="0"/>
          <w:numId w:val="4"/>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where the coverage period of each contract in the group of contracts is one year or less; or</w:t>
      </w:r>
    </w:p>
    <w:p w14:paraId="0530E3CE" w14:textId="3A8C2F20" w:rsidR="00AA2B41" w:rsidRPr="0003590A" w:rsidRDefault="00AA2B41" w:rsidP="004463E4">
      <w:pPr>
        <w:numPr>
          <w:ilvl w:val="0"/>
          <w:numId w:val="4"/>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 xml:space="preserve">the </w:t>
      </w:r>
      <w:r w:rsidR="009971E8" w:rsidRPr="0003590A">
        <w:rPr>
          <w:rFonts w:ascii="Arial" w:eastAsia="Browallia New" w:hAnsi="Arial" w:cs="Arial"/>
          <w:color w:val="000000"/>
          <w:sz w:val="18"/>
          <w:szCs w:val="18"/>
        </w:rPr>
        <w:t>Company</w:t>
      </w:r>
      <w:r w:rsidRPr="0003590A">
        <w:rPr>
          <w:rFonts w:ascii="Arial" w:eastAsia="Browallia New" w:hAnsi="Arial" w:cs="Arial"/>
          <w:color w:val="000000"/>
          <w:sz w:val="18"/>
          <w:szCs w:val="18"/>
        </w:rPr>
        <w:t xml:space="preserve"> reasonably expects that the resulting measurement of the LRC would not differ materially from the result of applying the accounting policies of contracts not measured under the PAA.</w:t>
      </w:r>
    </w:p>
    <w:p w14:paraId="3F9FF814" w14:textId="77777777" w:rsidR="00AA2B41" w:rsidRPr="0003590A" w:rsidRDefault="00AA2B41" w:rsidP="00A34A14">
      <w:pPr>
        <w:ind w:left="547"/>
        <w:contextualSpacing/>
        <w:jc w:val="thaiDistribute"/>
        <w:rPr>
          <w:rFonts w:ascii="Arial" w:eastAsia="MS Mincho" w:hAnsi="Arial" w:cs="Arial"/>
          <w:sz w:val="18"/>
          <w:szCs w:val="18"/>
        </w:rPr>
      </w:pPr>
    </w:p>
    <w:p w14:paraId="76FCF17A" w14:textId="1F171E46" w:rsidR="00AA2B41" w:rsidRPr="0003590A" w:rsidRDefault="001527BD" w:rsidP="00B71C88">
      <w:pPr>
        <w:tabs>
          <w:tab w:val="left" w:pos="1260"/>
        </w:tabs>
        <w:spacing w:line="300" w:lineRule="exact"/>
        <w:ind w:left="1260" w:hanging="693"/>
        <w:contextualSpacing/>
        <w:jc w:val="thaiDistribute"/>
        <w:rPr>
          <w:rFonts w:ascii="Arial" w:eastAsia="MS Mincho" w:hAnsi="Arial" w:cs="Arial"/>
          <w:b/>
          <w:bCs/>
          <w:color w:val="000000"/>
          <w:sz w:val="18"/>
          <w:szCs w:val="18"/>
        </w:rPr>
      </w:pPr>
      <w:r w:rsidRPr="0003590A">
        <w:rPr>
          <w:rFonts w:ascii="Arial" w:eastAsia="MS Mincho" w:hAnsi="Arial" w:cs="Arial"/>
          <w:b/>
          <w:bCs/>
          <w:color w:val="000000"/>
          <w:sz w:val="18"/>
          <w:szCs w:val="18"/>
        </w:rPr>
        <w:t>4</w:t>
      </w:r>
      <w:r w:rsidR="00AA2B41" w:rsidRPr="0003590A">
        <w:rPr>
          <w:rFonts w:ascii="Arial" w:eastAsia="MS Mincho" w:hAnsi="Arial" w:cs="Arial"/>
          <w:b/>
          <w:bCs/>
          <w:color w:val="000000"/>
          <w:sz w:val="18"/>
          <w:szCs w:val="18"/>
        </w:rPr>
        <w:t>.</w:t>
      </w:r>
      <w:r w:rsidRPr="0003590A">
        <w:rPr>
          <w:rFonts w:ascii="Arial" w:eastAsia="MS Mincho" w:hAnsi="Arial" w:cs="Arial"/>
          <w:b/>
          <w:bCs/>
          <w:color w:val="000000"/>
          <w:sz w:val="18"/>
          <w:szCs w:val="18"/>
        </w:rPr>
        <w:t>1</w:t>
      </w:r>
      <w:r w:rsidR="00AA2B41" w:rsidRPr="0003590A">
        <w:rPr>
          <w:rFonts w:ascii="Arial" w:eastAsia="MS Mincho" w:hAnsi="Arial" w:cs="Arial"/>
          <w:b/>
          <w:bCs/>
          <w:color w:val="000000"/>
          <w:sz w:val="18"/>
          <w:szCs w:val="18"/>
        </w:rPr>
        <w:t>.</w:t>
      </w:r>
      <w:r w:rsidRPr="0003590A">
        <w:rPr>
          <w:rFonts w:ascii="Arial" w:eastAsia="MS Mincho" w:hAnsi="Arial" w:cs="Arial"/>
          <w:b/>
          <w:bCs/>
          <w:color w:val="000000"/>
          <w:sz w:val="18"/>
          <w:szCs w:val="18"/>
        </w:rPr>
        <w:t>8</w:t>
      </w:r>
      <w:r w:rsidR="00AA2B41" w:rsidRPr="0003590A">
        <w:rPr>
          <w:rFonts w:ascii="Arial" w:eastAsia="MS Mincho" w:hAnsi="Arial" w:cs="Arial"/>
          <w:b/>
          <w:bCs/>
          <w:color w:val="000000"/>
          <w:sz w:val="18"/>
          <w:szCs w:val="18"/>
        </w:rPr>
        <w:t>.</w:t>
      </w:r>
      <w:r w:rsidRPr="0003590A">
        <w:rPr>
          <w:rFonts w:ascii="Arial" w:eastAsia="MS Mincho" w:hAnsi="Arial" w:cs="Arial"/>
          <w:b/>
          <w:bCs/>
          <w:color w:val="000000"/>
          <w:sz w:val="18"/>
          <w:szCs w:val="18"/>
        </w:rPr>
        <w:t>1</w:t>
      </w:r>
      <w:r w:rsidR="00B71C88">
        <w:rPr>
          <w:rFonts w:ascii="Arial" w:eastAsia="MS Mincho" w:hAnsi="Arial" w:cs="Arial"/>
          <w:b/>
          <w:bCs/>
          <w:color w:val="000000"/>
          <w:sz w:val="18"/>
          <w:szCs w:val="18"/>
        </w:rPr>
        <w:tab/>
      </w:r>
      <w:r w:rsidR="00AA2B41" w:rsidRPr="0003590A">
        <w:rPr>
          <w:rFonts w:ascii="Arial" w:eastAsia="MS Mincho" w:hAnsi="Arial" w:cs="Arial"/>
          <w:b/>
          <w:bCs/>
          <w:color w:val="000000"/>
          <w:sz w:val="18"/>
          <w:szCs w:val="18"/>
        </w:rPr>
        <w:t>Initial measurement</w:t>
      </w:r>
    </w:p>
    <w:p w14:paraId="6094DAE2" w14:textId="77777777" w:rsidR="009971E8" w:rsidRPr="0003590A" w:rsidRDefault="009971E8" w:rsidP="00B71C88">
      <w:pPr>
        <w:ind w:left="1260"/>
        <w:contextualSpacing/>
        <w:jc w:val="thaiDistribute"/>
        <w:rPr>
          <w:rFonts w:ascii="Arial" w:eastAsia="MS Mincho" w:hAnsi="Arial" w:cs="Arial"/>
          <w:sz w:val="18"/>
          <w:szCs w:val="18"/>
        </w:rPr>
      </w:pPr>
    </w:p>
    <w:p w14:paraId="533C7A03" w14:textId="13ACB51B" w:rsidR="00AA2B41" w:rsidRPr="0003590A" w:rsidRDefault="00AA2B41" w:rsidP="00B71C88">
      <w:pPr>
        <w:spacing w:line="300" w:lineRule="exact"/>
        <w:ind w:left="1260"/>
        <w:contextualSpacing/>
        <w:jc w:val="thaiDistribute"/>
        <w:rPr>
          <w:rFonts w:ascii="Arial" w:eastAsia="MS Mincho" w:hAnsi="Arial" w:cs="Arial"/>
          <w:sz w:val="18"/>
          <w:szCs w:val="18"/>
        </w:rPr>
      </w:pPr>
      <w:r w:rsidRPr="0003590A">
        <w:rPr>
          <w:rFonts w:ascii="Arial" w:eastAsia="MS Mincho" w:hAnsi="Arial" w:cs="Arial"/>
          <w:sz w:val="18"/>
          <w:szCs w:val="18"/>
        </w:rPr>
        <w:t xml:space="preserve">On initial recognition of each group of contracts, the carrying amount of the LRC is measured as the premiums received on initial recognition minus any insurance acquisition cash flows allocated to the group at that date and adjusted for amounts arising from the derecognition of any assets or liabilities previously recognised for cash flows related to the group. </w:t>
      </w:r>
    </w:p>
    <w:p w14:paraId="6CC7D66C" w14:textId="0B2D563E" w:rsidR="003E2324" w:rsidRPr="0003590A" w:rsidRDefault="002C5AD1" w:rsidP="00A34A14">
      <w:pPr>
        <w:ind w:left="1310"/>
        <w:contextualSpacing/>
        <w:jc w:val="thaiDistribute"/>
        <w:rPr>
          <w:rFonts w:ascii="Arial" w:eastAsia="MS Mincho" w:hAnsi="Arial" w:cs="Arial"/>
          <w:sz w:val="18"/>
          <w:szCs w:val="18"/>
        </w:rPr>
      </w:pPr>
      <w:r w:rsidRPr="0003590A">
        <w:rPr>
          <w:rFonts w:ascii="Arial" w:eastAsia="MS Mincho" w:hAnsi="Arial" w:cs="Arial"/>
          <w:sz w:val="18"/>
          <w:szCs w:val="18"/>
          <w:cs/>
        </w:rPr>
        <w:br w:type="page"/>
      </w:r>
    </w:p>
    <w:bookmarkEnd w:id="2"/>
    <w:p w14:paraId="5221A17A" w14:textId="11A9CEFE" w:rsidR="00AA2B41" w:rsidRPr="0003590A" w:rsidRDefault="001527BD" w:rsidP="00B71C88">
      <w:pPr>
        <w:tabs>
          <w:tab w:val="left" w:pos="1260"/>
        </w:tabs>
        <w:spacing w:line="300" w:lineRule="exact"/>
        <w:ind w:left="1260" w:hanging="693"/>
        <w:contextualSpacing/>
        <w:jc w:val="thaiDistribute"/>
        <w:rPr>
          <w:rFonts w:ascii="Arial" w:hAnsi="Arial" w:cs="Arial"/>
          <w:b/>
          <w:bCs/>
          <w:sz w:val="18"/>
          <w:szCs w:val="18"/>
        </w:rPr>
      </w:pPr>
      <w:r w:rsidRPr="0003590A">
        <w:rPr>
          <w:rFonts w:ascii="Arial" w:eastAsia="MS Mincho" w:hAnsi="Arial" w:cs="Arial"/>
          <w:b/>
          <w:bCs/>
          <w:color w:val="000000"/>
          <w:sz w:val="18"/>
          <w:szCs w:val="18"/>
        </w:rPr>
        <w:t>4</w:t>
      </w:r>
      <w:r w:rsidR="00AA2B41" w:rsidRPr="0003590A">
        <w:rPr>
          <w:rFonts w:ascii="Arial" w:eastAsia="MS Mincho" w:hAnsi="Arial" w:cs="Arial"/>
          <w:b/>
          <w:bCs/>
          <w:color w:val="000000"/>
          <w:sz w:val="18"/>
          <w:szCs w:val="18"/>
        </w:rPr>
        <w:t>.</w:t>
      </w:r>
      <w:r w:rsidRPr="0003590A">
        <w:rPr>
          <w:rFonts w:ascii="Arial" w:eastAsia="MS Mincho" w:hAnsi="Arial" w:cs="Arial"/>
          <w:b/>
          <w:bCs/>
          <w:color w:val="000000"/>
          <w:sz w:val="18"/>
          <w:szCs w:val="18"/>
        </w:rPr>
        <w:t>1</w:t>
      </w:r>
      <w:r w:rsidR="00AA2B41" w:rsidRPr="0003590A">
        <w:rPr>
          <w:rFonts w:ascii="Arial" w:eastAsia="MS Mincho" w:hAnsi="Arial" w:cs="Arial"/>
          <w:b/>
          <w:bCs/>
          <w:color w:val="000000"/>
          <w:sz w:val="18"/>
          <w:szCs w:val="18"/>
        </w:rPr>
        <w:t>.</w:t>
      </w:r>
      <w:r w:rsidRPr="0003590A">
        <w:rPr>
          <w:rFonts w:ascii="Arial" w:eastAsia="MS Mincho" w:hAnsi="Arial" w:cs="Arial"/>
          <w:b/>
          <w:bCs/>
          <w:color w:val="000000"/>
          <w:sz w:val="18"/>
          <w:szCs w:val="18"/>
        </w:rPr>
        <w:t>8</w:t>
      </w:r>
      <w:r w:rsidR="00AA2B41" w:rsidRPr="0003590A">
        <w:rPr>
          <w:rFonts w:ascii="Arial" w:eastAsia="MS Mincho" w:hAnsi="Arial" w:cs="Arial"/>
          <w:b/>
          <w:bCs/>
          <w:color w:val="000000"/>
          <w:sz w:val="18"/>
          <w:szCs w:val="18"/>
        </w:rPr>
        <w:t>.</w:t>
      </w:r>
      <w:r w:rsidRPr="0003590A">
        <w:rPr>
          <w:rFonts w:ascii="Arial" w:eastAsia="MS Mincho" w:hAnsi="Arial" w:cs="Arial"/>
          <w:b/>
          <w:bCs/>
          <w:color w:val="000000"/>
          <w:sz w:val="18"/>
          <w:szCs w:val="18"/>
        </w:rPr>
        <w:t>2</w:t>
      </w:r>
      <w:r w:rsidR="00B71C88">
        <w:rPr>
          <w:rFonts w:ascii="Arial" w:eastAsia="MS Mincho" w:hAnsi="Arial" w:cs="Arial"/>
          <w:b/>
          <w:bCs/>
          <w:color w:val="000000"/>
          <w:sz w:val="18"/>
          <w:szCs w:val="18"/>
        </w:rPr>
        <w:tab/>
      </w:r>
      <w:r w:rsidR="00AA2B41" w:rsidRPr="0003590A">
        <w:rPr>
          <w:rFonts w:ascii="Arial" w:eastAsia="MS Mincho" w:hAnsi="Arial" w:cs="Arial"/>
          <w:b/>
          <w:bCs/>
          <w:color w:val="000000"/>
          <w:sz w:val="18"/>
          <w:szCs w:val="18"/>
        </w:rPr>
        <w:t>Subsequent measurement</w:t>
      </w:r>
    </w:p>
    <w:p w14:paraId="6F3C9DBC" w14:textId="77777777" w:rsidR="00AA2B41" w:rsidRPr="0003590A" w:rsidRDefault="00AA2B41" w:rsidP="002C5AD1">
      <w:pPr>
        <w:spacing w:line="200" w:lineRule="exact"/>
        <w:ind w:left="1260"/>
        <w:contextualSpacing/>
        <w:jc w:val="thaiDistribute"/>
        <w:rPr>
          <w:rFonts w:ascii="Arial" w:eastAsia="MS Mincho" w:hAnsi="Arial" w:cs="Arial"/>
          <w:sz w:val="18"/>
          <w:szCs w:val="18"/>
        </w:rPr>
      </w:pPr>
    </w:p>
    <w:p w14:paraId="037C1C07" w14:textId="77777777" w:rsidR="00AA2B41" w:rsidRPr="0003590A" w:rsidRDefault="00AA2B41" w:rsidP="002C5AD1">
      <w:pPr>
        <w:spacing w:line="300" w:lineRule="exact"/>
        <w:ind w:left="1260"/>
        <w:contextualSpacing/>
        <w:jc w:val="thaiDistribute"/>
        <w:rPr>
          <w:rFonts w:ascii="Arial" w:eastAsia="MS Mincho" w:hAnsi="Arial" w:cs="Arial"/>
          <w:sz w:val="18"/>
          <w:szCs w:val="18"/>
        </w:rPr>
      </w:pPr>
      <w:r w:rsidRPr="0003590A">
        <w:rPr>
          <w:rFonts w:ascii="Arial" w:eastAsia="MS Mincho" w:hAnsi="Arial" w:cs="Arial"/>
          <w:sz w:val="18"/>
          <w:szCs w:val="18"/>
        </w:rPr>
        <w:t>Subsequently, the carrying amount of the LRC is increased by (</w:t>
      </w:r>
      <w:proofErr w:type="spellStart"/>
      <w:r w:rsidRPr="0003590A">
        <w:rPr>
          <w:rFonts w:ascii="Arial" w:eastAsia="MS Mincho" w:hAnsi="Arial" w:cs="Arial"/>
          <w:sz w:val="18"/>
          <w:szCs w:val="18"/>
        </w:rPr>
        <w:t>i</w:t>
      </w:r>
      <w:proofErr w:type="spellEnd"/>
      <w:r w:rsidRPr="0003590A">
        <w:rPr>
          <w:rFonts w:ascii="Arial" w:eastAsia="MS Mincho" w:hAnsi="Arial" w:cs="Arial"/>
          <w:sz w:val="18"/>
          <w:szCs w:val="18"/>
        </w:rPr>
        <w:t>) any premiums received; and (ii) any amortisation of the insurance acquisition cash flows, and decreased by (</w:t>
      </w:r>
      <w:proofErr w:type="spellStart"/>
      <w:r w:rsidRPr="0003590A">
        <w:rPr>
          <w:rFonts w:ascii="Arial" w:eastAsia="MS Mincho" w:hAnsi="Arial" w:cs="Arial"/>
          <w:sz w:val="18"/>
          <w:szCs w:val="18"/>
        </w:rPr>
        <w:t>i</w:t>
      </w:r>
      <w:proofErr w:type="spellEnd"/>
      <w:r w:rsidRPr="0003590A">
        <w:rPr>
          <w:rFonts w:ascii="Arial" w:eastAsia="MS Mincho" w:hAnsi="Arial" w:cs="Arial"/>
          <w:sz w:val="18"/>
          <w:szCs w:val="18"/>
        </w:rPr>
        <w:t xml:space="preserve">) insurance acquisition cash flows paid; (ii) the amount recognised as insurance revenue for coverage provided; and (iii) any investment component paid or transferred to the LIC. </w:t>
      </w:r>
    </w:p>
    <w:p w14:paraId="4B4BED38" w14:textId="77777777" w:rsidR="00AA2B41" w:rsidRPr="0003590A" w:rsidRDefault="00AA2B41" w:rsidP="002C5AD1">
      <w:pPr>
        <w:spacing w:line="200" w:lineRule="exact"/>
        <w:ind w:left="1260"/>
        <w:contextualSpacing/>
        <w:jc w:val="thaiDistribute"/>
        <w:rPr>
          <w:rFonts w:ascii="Arial" w:eastAsia="MS Mincho" w:hAnsi="Arial" w:cs="Arial"/>
          <w:sz w:val="18"/>
          <w:szCs w:val="18"/>
        </w:rPr>
      </w:pPr>
    </w:p>
    <w:p w14:paraId="3AD84B6B" w14:textId="5BC54A4B" w:rsidR="00AA2B41" w:rsidRPr="0003590A" w:rsidRDefault="00AA2B41" w:rsidP="002C5AD1">
      <w:pPr>
        <w:spacing w:line="300" w:lineRule="exact"/>
        <w:ind w:left="1260"/>
        <w:contextualSpacing/>
        <w:jc w:val="thaiDistribute"/>
        <w:rPr>
          <w:rFonts w:ascii="Arial" w:eastAsia="MS Mincho" w:hAnsi="Arial" w:cs="Arial"/>
          <w:sz w:val="18"/>
          <w:szCs w:val="18"/>
        </w:rPr>
      </w:pPr>
      <w:r w:rsidRPr="0003590A">
        <w:rPr>
          <w:rFonts w:ascii="Arial" w:eastAsia="MS Mincho" w:hAnsi="Arial" w:cs="Arial"/>
          <w:sz w:val="18"/>
          <w:szCs w:val="18"/>
        </w:rPr>
        <w:t xml:space="preserve">On initial recognition of each group of contracts, the </w:t>
      </w:r>
      <w:r w:rsidR="007F7FD8" w:rsidRPr="0003590A">
        <w:rPr>
          <w:rFonts w:ascii="Arial" w:eastAsia="MS Mincho" w:hAnsi="Arial" w:cs="Arial"/>
          <w:sz w:val="18"/>
          <w:szCs w:val="18"/>
        </w:rPr>
        <w:t>Company</w:t>
      </w:r>
      <w:r w:rsidRPr="0003590A">
        <w:rPr>
          <w:rFonts w:ascii="Arial" w:eastAsia="MS Mincho" w:hAnsi="Arial" w:cs="Arial"/>
          <w:sz w:val="18"/>
          <w:szCs w:val="18"/>
        </w:rPr>
        <w:t xml:space="preserve"> expects that the time gap between providing each part of the coverage and the related premium </w:t>
      </w:r>
      <w:r w:rsidRPr="0003590A">
        <w:rPr>
          <w:rFonts w:ascii="Arial" w:eastAsia="MS Mincho" w:hAnsi="Arial" w:cs="Arial"/>
          <w:color w:val="000000"/>
          <w:sz w:val="18"/>
          <w:szCs w:val="18"/>
        </w:rPr>
        <w:t xml:space="preserve">due date </w:t>
      </w:r>
      <w:r w:rsidR="00C2789D" w:rsidRPr="0003590A">
        <w:rPr>
          <w:rFonts w:ascii="Arial" w:eastAsia="MS Mincho" w:hAnsi="Arial" w:cs="Arial"/>
          <w:color w:val="000000"/>
          <w:sz w:val="18"/>
          <w:szCs w:val="18"/>
        </w:rPr>
        <w:t xml:space="preserve">is </w:t>
      </w:r>
      <w:r w:rsidR="004C403A" w:rsidRPr="0003590A">
        <w:rPr>
          <w:rFonts w:ascii="Arial" w:eastAsia="MS Mincho" w:hAnsi="Arial" w:cs="Arial"/>
          <w:color w:val="000000"/>
          <w:sz w:val="18"/>
          <w:szCs w:val="18"/>
        </w:rPr>
        <w:t>n</w:t>
      </w:r>
      <w:r w:rsidR="00086818" w:rsidRPr="0003590A">
        <w:rPr>
          <w:rFonts w:ascii="Arial" w:eastAsia="MS Mincho" w:hAnsi="Arial" w:cs="Arial"/>
          <w:color w:val="000000"/>
          <w:sz w:val="18"/>
          <w:szCs w:val="18"/>
        </w:rPr>
        <w:t xml:space="preserve">o more than </w:t>
      </w:r>
      <w:r w:rsidR="001527BD" w:rsidRPr="0003590A">
        <w:rPr>
          <w:rFonts w:ascii="Arial" w:eastAsia="MS Mincho" w:hAnsi="Arial" w:cs="Arial"/>
          <w:color w:val="000000"/>
          <w:sz w:val="18"/>
          <w:szCs w:val="18"/>
        </w:rPr>
        <w:t>1</w:t>
      </w:r>
      <w:r w:rsidR="00086818" w:rsidRPr="0003590A">
        <w:rPr>
          <w:rFonts w:ascii="Arial" w:eastAsia="MS Mincho" w:hAnsi="Arial" w:cs="Arial"/>
          <w:color w:val="000000"/>
          <w:sz w:val="18"/>
          <w:szCs w:val="18"/>
        </w:rPr>
        <w:t xml:space="preserve"> year</w:t>
      </w:r>
      <w:r w:rsidRPr="0003590A">
        <w:rPr>
          <w:rFonts w:ascii="Arial" w:eastAsia="MS Mincho" w:hAnsi="Arial" w:cs="Arial"/>
          <w:color w:val="000000"/>
          <w:sz w:val="18"/>
          <w:szCs w:val="18"/>
        </w:rPr>
        <w:t>.</w:t>
      </w:r>
      <w:r w:rsidRPr="0003590A">
        <w:rPr>
          <w:rFonts w:ascii="Arial" w:eastAsia="MS Mincho" w:hAnsi="Arial" w:cs="Arial"/>
          <w:sz w:val="18"/>
          <w:szCs w:val="18"/>
        </w:rPr>
        <w:t xml:space="preserve"> Accordingly, the </w:t>
      </w:r>
      <w:r w:rsidR="00521A28" w:rsidRPr="0003590A">
        <w:rPr>
          <w:rFonts w:ascii="Arial" w:eastAsia="MS Mincho" w:hAnsi="Arial" w:cs="Arial"/>
          <w:sz w:val="18"/>
          <w:szCs w:val="18"/>
        </w:rPr>
        <w:t>Company</w:t>
      </w:r>
      <w:r w:rsidRPr="0003590A">
        <w:rPr>
          <w:rFonts w:ascii="Arial" w:eastAsia="MS Mincho" w:hAnsi="Arial" w:cs="Arial"/>
          <w:sz w:val="18"/>
          <w:szCs w:val="18"/>
        </w:rPr>
        <w:t xml:space="preserve"> has chosen not to adjust the LRC to reflect the time value of money and the effect of financial risk.</w:t>
      </w:r>
    </w:p>
    <w:p w14:paraId="16D22C0E" w14:textId="00911851" w:rsidR="00AA2B41" w:rsidRPr="0003590A" w:rsidRDefault="00AA2B41" w:rsidP="002C5AD1">
      <w:pPr>
        <w:spacing w:line="200" w:lineRule="exact"/>
        <w:ind w:left="1260"/>
        <w:contextualSpacing/>
        <w:jc w:val="thaiDistribute"/>
        <w:rPr>
          <w:rFonts w:ascii="Arial" w:eastAsia="MS Mincho" w:hAnsi="Arial" w:cs="Arial"/>
          <w:sz w:val="18"/>
          <w:szCs w:val="18"/>
        </w:rPr>
      </w:pPr>
    </w:p>
    <w:p w14:paraId="37563B10" w14:textId="77777777" w:rsidR="00EC3769" w:rsidRPr="0003590A" w:rsidRDefault="00AA2B41" w:rsidP="002C5AD1">
      <w:pPr>
        <w:spacing w:line="300" w:lineRule="exact"/>
        <w:ind w:left="1260"/>
        <w:contextualSpacing/>
        <w:jc w:val="thaiDistribute"/>
        <w:rPr>
          <w:rFonts w:ascii="Arial" w:eastAsia="MS Mincho" w:hAnsi="Arial" w:cs="Arial"/>
          <w:sz w:val="18"/>
          <w:szCs w:val="18"/>
        </w:rPr>
      </w:pPr>
      <w:r w:rsidRPr="0003590A">
        <w:rPr>
          <w:rFonts w:ascii="Arial" w:eastAsia="MS Mincho" w:hAnsi="Arial" w:cs="Arial"/>
          <w:sz w:val="18"/>
          <w:szCs w:val="18"/>
        </w:rPr>
        <w:t xml:space="preserve">If at any time during the coverage period, facts and circumstances indicate that a group of contracts is onerous, then the </w:t>
      </w:r>
      <w:r w:rsidR="007F7FD8" w:rsidRPr="0003590A">
        <w:rPr>
          <w:rFonts w:ascii="Arial" w:eastAsia="MS Mincho" w:hAnsi="Arial" w:cs="Arial"/>
          <w:sz w:val="18"/>
          <w:szCs w:val="18"/>
        </w:rPr>
        <w:t>Company</w:t>
      </w:r>
      <w:r w:rsidRPr="0003590A">
        <w:rPr>
          <w:rFonts w:ascii="Arial" w:eastAsia="MS Mincho" w:hAnsi="Arial" w:cs="Arial"/>
          <w:sz w:val="18"/>
          <w:szCs w:val="18"/>
        </w:rPr>
        <w:t xml:space="preserve"> recognises a loss in profit or loss and increases the LRC to the extent that the current estimates of the fulfilment cash flows that relate to remaining coverage (including the risk adjustment for non-financial risk) exceed the carrying amount of the LRC as loss component. The fulfilment cash flows are adjusted for the time value of money and the effect of financial risk (using current estimates) if the LIC is also adjusted for the time value of money and the effect of financial risk. </w:t>
      </w:r>
    </w:p>
    <w:p w14:paraId="54868BC1" w14:textId="77777777" w:rsidR="00EC3769" w:rsidRPr="0003590A" w:rsidRDefault="00EC3769" w:rsidP="002C5AD1">
      <w:pPr>
        <w:spacing w:line="200" w:lineRule="exact"/>
        <w:ind w:left="1260"/>
        <w:contextualSpacing/>
        <w:jc w:val="thaiDistribute"/>
        <w:rPr>
          <w:rFonts w:ascii="Arial" w:eastAsia="MS Mincho" w:hAnsi="Arial" w:cs="Arial"/>
          <w:sz w:val="18"/>
          <w:szCs w:val="18"/>
        </w:rPr>
      </w:pPr>
    </w:p>
    <w:p w14:paraId="17F0C2F2" w14:textId="0224B027" w:rsidR="00AA2B41" w:rsidRPr="0003590A" w:rsidRDefault="00AA2B41" w:rsidP="002C5AD1">
      <w:pPr>
        <w:spacing w:line="300" w:lineRule="exact"/>
        <w:ind w:left="1260"/>
        <w:contextualSpacing/>
        <w:jc w:val="thaiDistribute"/>
        <w:rPr>
          <w:rFonts w:ascii="Arial" w:eastAsia="MS Mincho" w:hAnsi="Arial" w:cs="Arial"/>
          <w:sz w:val="18"/>
          <w:szCs w:val="18"/>
        </w:rPr>
      </w:pPr>
      <w:r w:rsidRPr="0003590A">
        <w:rPr>
          <w:rFonts w:ascii="Arial" w:eastAsia="MS Mincho" w:hAnsi="Arial" w:cs="Arial"/>
          <w:sz w:val="18"/>
          <w:szCs w:val="18"/>
        </w:rPr>
        <w:t>In subsequent periods, unless facts and circumstances indicate that the group of contracts is no longer onerous, the loss component is remeasured at each reporting date as the difference between the current estimates of the fulfilment cash flows that relate to remaining coverage (including the risk adjustment for non-financial risk) and the carrying amount of the LRC without loss component.</w:t>
      </w:r>
    </w:p>
    <w:p w14:paraId="18A30C86" w14:textId="77777777" w:rsidR="004E43AD" w:rsidRPr="0003590A" w:rsidRDefault="004E43AD" w:rsidP="002C5AD1">
      <w:pPr>
        <w:spacing w:line="200" w:lineRule="exact"/>
        <w:ind w:left="1260"/>
        <w:contextualSpacing/>
        <w:jc w:val="thaiDistribute"/>
        <w:rPr>
          <w:rFonts w:ascii="Arial" w:eastAsia="MS Mincho" w:hAnsi="Arial" w:cs="Arial"/>
          <w:sz w:val="18"/>
          <w:szCs w:val="18"/>
          <w:cs/>
        </w:rPr>
      </w:pPr>
    </w:p>
    <w:p w14:paraId="0AC35024" w14:textId="631A3B98" w:rsidR="004E43AD" w:rsidRPr="0003590A" w:rsidRDefault="00AA2B41" w:rsidP="002C5AD1">
      <w:pPr>
        <w:spacing w:line="300" w:lineRule="exact"/>
        <w:ind w:left="1260"/>
        <w:contextualSpacing/>
        <w:jc w:val="thaiDistribute"/>
        <w:rPr>
          <w:rFonts w:ascii="Arial" w:eastAsia="MS Mincho" w:hAnsi="Arial" w:cs="Arial"/>
          <w:spacing w:val="-4"/>
          <w:sz w:val="18"/>
          <w:szCs w:val="18"/>
        </w:rPr>
      </w:pPr>
      <w:r w:rsidRPr="0003590A">
        <w:rPr>
          <w:rFonts w:ascii="Arial" w:eastAsia="MS Mincho" w:hAnsi="Arial" w:cs="Arial"/>
          <w:spacing w:val="-4"/>
          <w:sz w:val="18"/>
          <w:szCs w:val="18"/>
        </w:rPr>
        <w:t xml:space="preserve">The </w:t>
      </w:r>
      <w:r w:rsidR="00B71667" w:rsidRPr="0003590A">
        <w:rPr>
          <w:rFonts w:ascii="Arial" w:eastAsia="MS Mincho" w:hAnsi="Arial" w:cs="Arial"/>
          <w:spacing w:val="-4"/>
          <w:sz w:val="18"/>
          <w:szCs w:val="18"/>
        </w:rPr>
        <w:t>Company</w:t>
      </w:r>
      <w:r w:rsidRPr="0003590A">
        <w:rPr>
          <w:rFonts w:ascii="Arial" w:eastAsia="MS Mincho" w:hAnsi="Arial" w:cs="Arial"/>
          <w:spacing w:val="-4"/>
          <w:sz w:val="18"/>
          <w:szCs w:val="18"/>
        </w:rPr>
        <w:t xml:space="preserve"> recognises the LIC of a group of insurance contracts for the amount of the fulfilment cash flows relating to incurred claims. The fulfilment cash flows are discounted (at current rates) unless the cash flows are expected to be paid in one year or less from the date </w:t>
      </w:r>
      <w:r w:rsidR="00EB2FFC" w:rsidRPr="0003590A">
        <w:rPr>
          <w:rFonts w:ascii="Arial" w:eastAsia="MS Mincho" w:hAnsi="Arial" w:cs="Arial"/>
          <w:spacing w:val="-4"/>
          <w:sz w:val="18"/>
          <w:szCs w:val="22"/>
        </w:rPr>
        <w:t xml:space="preserve">when </w:t>
      </w:r>
      <w:r w:rsidRPr="0003590A">
        <w:rPr>
          <w:rFonts w:ascii="Arial" w:eastAsia="MS Mincho" w:hAnsi="Arial" w:cs="Arial"/>
          <w:spacing w:val="-4"/>
          <w:sz w:val="18"/>
          <w:szCs w:val="18"/>
        </w:rPr>
        <w:t>the claims are incurred.</w:t>
      </w:r>
    </w:p>
    <w:p w14:paraId="27C37369" w14:textId="48DFB4C3" w:rsidR="00AA2B41" w:rsidRPr="0003590A" w:rsidRDefault="00AA2B41" w:rsidP="002C5AD1">
      <w:pPr>
        <w:spacing w:line="200" w:lineRule="exact"/>
        <w:ind w:left="1260"/>
        <w:contextualSpacing/>
        <w:jc w:val="thaiDistribute"/>
        <w:rPr>
          <w:rFonts w:ascii="Arial" w:hAnsi="Arial" w:cs="Arial"/>
          <w:sz w:val="18"/>
          <w:szCs w:val="18"/>
        </w:rPr>
      </w:pPr>
    </w:p>
    <w:p w14:paraId="102F3AF8" w14:textId="7C619D30" w:rsidR="00AA2B41" w:rsidRPr="0003590A" w:rsidRDefault="001527BD" w:rsidP="00A34A14">
      <w:pPr>
        <w:tabs>
          <w:tab w:val="left" w:pos="9781"/>
        </w:tabs>
        <w:spacing w:line="300" w:lineRule="exact"/>
        <w:ind w:left="567" w:hanging="567"/>
        <w:contextualSpacing/>
        <w:jc w:val="thaiDistribute"/>
        <w:rPr>
          <w:rFonts w:ascii="Arial" w:eastAsia="MS Mincho" w:hAnsi="Arial" w:cs="Arial"/>
          <w:b/>
          <w:bCs/>
          <w:sz w:val="18"/>
          <w:szCs w:val="18"/>
        </w:rPr>
      </w:pPr>
      <w:r w:rsidRPr="0003590A">
        <w:rPr>
          <w:rFonts w:ascii="Arial" w:eastAsia="MS Mincho" w:hAnsi="Arial" w:cs="Arial"/>
          <w:b/>
          <w:bCs/>
          <w:sz w:val="18"/>
          <w:szCs w:val="18"/>
        </w:rPr>
        <w:t>4</w:t>
      </w:r>
      <w:r w:rsidR="00AA2B41" w:rsidRPr="0003590A">
        <w:rPr>
          <w:rFonts w:ascii="Arial" w:eastAsia="MS Mincho" w:hAnsi="Arial" w:cs="Arial"/>
          <w:b/>
          <w:bCs/>
          <w:sz w:val="18"/>
          <w:szCs w:val="18"/>
        </w:rPr>
        <w:t>.</w:t>
      </w:r>
      <w:r w:rsidRPr="0003590A">
        <w:rPr>
          <w:rFonts w:ascii="Arial" w:eastAsia="MS Mincho" w:hAnsi="Arial" w:cs="Arial"/>
          <w:b/>
          <w:bCs/>
          <w:sz w:val="18"/>
          <w:szCs w:val="18"/>
        </w:rPr>
        <w:t>1</w:t>
      </w:r>
      <w:r w:rsidR="00AA2B41" w:rsidRPr="0003590A">
        <w:rPr>
          <w:rFonts w:ascii="Arial" w:eastAsia="MS Mincho" w:hAnsi="Arial" w:cs="Arial"/>
          <w:b/>
          <w:bCs/>
          <w:sz w:val="18"/>
          <w:szCs w:val="18"/>
        </w:rPr>
        <w:t>.</w:t>
      </w:r>
      <w:r w:rsidRPr="0003590A">
        <w:rPr>
          <w:rFonts w:ascii="Arial" w:eastAsia="MS Mincho" w:hAnsi="Arial" w:cs="Arial"/>
          <w:b/>
          <w:bCs/>
          <w:sz w:val="18"/>
          <w:szCs w:val="18"/>
        </w:rPr>
        <w:t>9</w:t>
      </w:r>
      <w:r w:rsidR="00AA2B41" w:rsidRPr="0003590A">
        <w:rPr>
          <w:rFonts w:ascii="Arial" w:eastAsia="MS Mincho" w:hAnsi="Arial" w:cs="Arial"/>
          <w:b/>
          <w:bCs/>
          <w:sz w:val="18"/>
          <w:szCs w:val="18"/>
        </w:rPr>
        <w:tab/>
        <w:t>Reinsurance contracts held</w:t>
      </w:r>
    </w:p>
    <w:p w14:paraId="7EF5FBEE" w14:textId="77777777" w:rsidR="00AA2B41" w:rsidRPr="0003590A" w:rsidRDefault="00AA2B41" w:rsidP="002C5AD1">
      <w:pPr>
        <w:autoSpaceDE w:val="0"/>
        <w:autoSpaceDN w:val="0"/>
        <w:adjustRightInd w:val="0"/>
        <w:spacing w:line="200" w:lineRule="exact"/>
        <w:ind w:left="1260"/>
        <w:contextualSpacing/>
        <w:jc w:val="thaiDistribute"/>
        <w:rPr>
          <w:rFonts w:ascii="Arial" w:eastAsia="Browallia New" w:hAnsi="Arial" w:cs="Arial"/>
          <w:color w:val="000000"/>
          <w:sz w:val="18"/>
          <w:szCs w:val="18"/>
        </w:rPr>
      </w:pPr>
    </w:p>
    <w:p w14:paraId="3DCED05F" w14:textId="499243C9" w:rsidR="00AA2B41" w:rsidRPr="0003590A"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 xml:space="preserve">For groups of reinsurance contracts held, the </w:t>
      </w:r>
      <w:r w:rsidR="00A53610" w:rsidRPr="0003590A">
        <w:rPr>
          <w:rFonts w:ascii="Arial" w:eastAsia="Browallia New" w:hAnsi="Arial" w:cs="Arial"/>
          <w:color w:val="000000"/>
          <w:sz w:val="18"/>
          <w:szCs w:val="18"/>
        </w:rPr>
        <w:t>Company</w:t>
      </w:r>
      <w:r w:rsidRPr="0003590A">
        <w:rPr>
          <w:rFonts w:ascii="Arial" w:eastAsia="Browallia New" w:hAnsi="Arial" w:cs="Arial"/>
          <w:color w:val="000000"/>
          <w:sz w:val="18"/>
          <w:szCs w:val="18"/>
        </w:rPr>
        <w:t xml:space="preserve"> applies the same accounting policies as that applied to insurance contracts, </w:t>
      </w:r>
      <w:r w:rsidR="004D43A0" w:rsidRPr="0003590A">
        <w:rPr>
          <w:rFonts w:ascii="Arial" w:eastAsia="Browallia New" w:hAnsi="Arial" w:cs="Arial"/>
          <w:color w:val="000000"/>
          <w:sz w:val="18"/>
          <w:szCs w:val="18"/>
        </w:rPr>
        <w:t>except</w:t>
      </w:r>
      <w:r w:rsidRPr="0003590A">
        <w:rPr>
          <w:rFonts w:ascii="Arial" w:eastAsia="Browallia New" w:hAnsi="Arial" w:cs="Arial"/>
          <w:color w:val="000000"/>
          <w:sz w:val="18"/>
          <w:szCs w:val="18"/>
        </w:rPr>
        <w:t xml:space="preserve"> the following </w:t>
      </w:r>
      <w:r w:rsidR="004D43A0" w:rsidRPr="0003590A">
        <w:rPr>
          <w:rFonts w:ascii="Arial" w:eastAsia="Browallia New" w:hAnsi="Arial" w:cs="Arial"/>
          <w:color w:val="000000"/>
          <w:sz w:val="18"/>
          <w:szCs w:val="18"/>
        </w:rPr>
        <w:t>items</w:t>
      </w:r>
      <w:r w:rsidRPr="0003590A">
        <w:rPr>
          <w:rFonts w:ascii="Arial" w:eastAsia="Browallia New" w:hAnsi="Arial" w:cs="Arial"/>
          <w:color w:val="000000"/>
          <w:sz w:val="18"/>
          <w:szCs w:val="18"/>
        </w:rPr>
        <w:t>.</w:t>
      </w:r>
    </w:p>
    <w:p w14:paraId="421CB08B" w14:textId="77777777" w:rsidR="00AA2B41" w:rsidRPr="0003590A" w:rsidRDefault="00AA2B41" w:rsidP="002C5AD1">
      <w:pPr>
        <w:autoSpaceDE w:val="0"/>
        <w:autoSpaceDN w:val="0"/>
        <w:adjustRightInd w:val="0"/>
        <w:spacing w:line="200" w:lineRule="exact"/>
        <w:ind w:left="1260"/>
        <w:contextualSpacing/>
        <w:jc w:val="thaiDistribute"/>
        <w:rPr>
          <w:rFonts w:ascii="Arial" w:eastAsia="Browallia New" w:hAnsi="Arial" w:cs="Arial"/>
          <w:color w:val="000000"/>
          <w:sz w:val="18"/>
          <w:szCs w:val="18"/>
        </w:rPr>
      </w:pPr>
    </w:p>
    <w:p w14:paraId="42198070" w14:textId="4DFAEF91" w:rsidR="00536027" w:rsidRPr="0003590A" w:rsidRDefault="001527BD" w:rsidP="00A34A14">
      <w:pPr>
        <w:tabs>
          <w:tab w:val="left" w:pos="1276"/>
        </w:tabs>
        <w:autoSpaceDE w:val="0"/>
        <w:autoSpaceDN w:val="0"/>
        <w:adjustRightInd w:val="0"/>
        <w:spacing w:line="300" w:lineRule="exact"/>
        <w:ind w:left="540"/>
        <w:contextualSpacing/>
        <w:jc w:val="thaiDistribute"/>
        <w:rPr>
          <w:rFonts w:ascii="Arial" w:eastAsia="Browallia New" w:hAnsi="Arial" w:cs="Arial"/>
          <w:b/>
          <w:bCs/>
          <w:color w:val="000000"/>
          <w:sz w:val="18"/>
          <w:szCs w:val="18"/>
          <w:cs/>
        </w:rPr>
      </w:pPr>
      <w:r w:rsidRPr="0003590A">
        <w:rPr>
          <w:rFonts w:ascii="Arial" w:eastAsia="Browallia New" w:hAnsi="Arial" w:cs="Arial"/>
          <w:b/>
          <w:bCs/>
          <w:color w:val="000000"/>
          <w:sz w:val="18"/>
          <w:szCs w:val="18"/>
        </w:rPr>
        <w:t>4</w:t>
      </w:r>
      <w:r w:rsidR="00FC2E9B" w:rsidRPr="0003590A">
        <w:rPr>
          <w:rFonts w:ascii="Arial" w:eastAsia="Browallia New" w:hAnsi="Arial" w:cs="Arial"/>
          <w:b/>
          <w:bCs/>
          <w:color w:val="000000"/>
          <w:sz w:val="18"/>
          <w:szCs w:val="18"/>
        </w:rPr>
        <w:t>.</w:t>
      </w:r>
      <w:r w:rsidRPr="0003590A">
        <w:rPr>
          <w:rFonts w:ascii="Arial" w:eastAsia="Browallia New" w:hAnsi="Arial" w:cs="Arial"/>
          <w:b/>
          <w:bCs/>
          <w:color w:val="000000"/>
          <w:sz w:val="18"/>
          <w:szCs w:val="18"/>
        </w:rPr>
        <w:t>1</w:t>
      </w:r>
      <w:r w:rsidR="00FC2E9B" w:rsidRPr="0003590A">
        <w:rPr>
          <w:rFonts w:ascii="Arial" w:eastAsia="Browallia New" w:hAnsi="Arial" w:cs="Arial"/>
          <w:b/>
          <w:bCs/>
          <w:color w:val="000000"/>
          <w:sz w:val="18"/>
          <w:szCs w:val="18"/>
        </w:rPr>
        <w:t>.</w:t>
      </w:r>
      <w:r w:rsidRPr="0003590A">
        <w:rPr>
          <w:rFonts w:ascii="Arial" w:eastAsia="Browallia New" w:hAnsi="Arial" w:cs="Arial"/>
          <w:b/>
          <w:bCs/>
          <w:color w:val="000000"/>
          <w:sz w:val="18"/>
          <w:szCs w:val="18"/>
        </w:rPr>
        <w:t>9</w:t>
      </w:r>
      <w:r w:rsidR="00536027" w:rsidRPr="0003590A">
        <w:rPr>
          <w:rFonts w:ascii="Arial" w:eastAsia="Browallia New" w:hAnsi="Arial" w:cs="Arial"/>
          <w:b/>
          <w:bCs/>
          <w:color w:val="000000"/>
          <w:sz w:val="18"/>
          <w:szCs w:val="18"/>
        </w:rPr>
        <w:t>.</w:t>
      </w:r>
      <w:r w:rsidRPr="0003590A">
        <w:rPr>
          <w:rFonts w:ascii="Arial" w:eastAsia="Browallia New" w:hAnsi="Arial" w:cs="Arial"/>
          <w:b/>
          <w:bCs/>
          <w:color w:val="000000"/>
          <w:sz w:val="18"/>
          <w:szCs w:val="18"/>
        </w:rPr>
        <w:t>1</w:t>
      </w:r>
      <w:r w:rsidR="00536027" w:rsidRPr="0003590A">
        <w:rPr>
          <w:rFonts w:ascii="Arial" w:eastAsia="Browallia New" w:hAnsi="Arial" w:cs="Arial"/>
          <w:b/>
          <w:bCs/>
          <w:color w:val="000000"/>
          <w:sz w:val="18"/>
          <w:szCs w:val="18"/>
        </w:rPr>
        <w:tab/>
        <w:t>Measurement</w:t>
      </w:r>
    </w:p>
    <w:p w14:paraId="1496054C" w14:textId="77777777" w:rsidR="00536027" w:rsidRPr="0003590A" w:rsidRDefault="00536027" w:rsidP="002C5AD1">
      <w:pPr>
        <w:autoSpaceDE w:val="0"/>
        <w:autoSpaceDN w:val="0"/>
        <w:adjustRightInd w:val="0"/>
        <w:spacing w:line="200" w:lineRule="exact"/>
        <w:ind w:left="1260"/>
        <w:contextualSpacing/>
        <w:jc w:val="thaiDistribute"/>
        <w:rPr>
          <w:rFonts w:ascii="Arial" w:eastAsia="Browallia New" w:hAnsi="Arial" w:cs="Arial"/>
          <w:color w:val="000000"/>
          <w:sz w:val="18"/>
          <w:szCs w:val="18"/>
        </w:rPr>
      </w:pPr>
    </w:p>
    <w:p w14:paraId="61AD8AC7" w14:textId="67612359" w:rsidR="00AA2B41" w:rsidRPr="0003590A" w:rsidRDefault="00AA2B41" w:rsidP="002C5AD1">
      <w:pPr>
        <w:autoSpaceDE w:val="0"/>
        <w:autoSpaceDN w:val="0"/>
        <w:adjustRightInd w:val="0"/>
        <w:spacing w:line="300" w:lineRule="exact"/>
        <w:ind w:left="126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The carrying amount of a group of reinsurance contracts held at each reporting date is the sum of the asset for remaining coverage and the asset for incurred claims. The asset for remaining coverage comprises (a) the fulfilment cash flows that relate to services that will be received under the contracts in future periods and (b) any remaining CSM at that date.</w:t>
      </w:r>
    </w:p>
    <w:p w14:paraId="01D47DD4" w14:textId="77777777" w:rsidR="00FC2E9B" w:rsidRPr="0003590A" w:rsidRDefault="00FC2E9B" w:rsidP="002C5AD1">
      <w:pPr>
        <w:autoSpaceDE w:val="0"/>
        <w:autoSpaceDN w:val="0"/>
        <w:adjustRightInd w:val="0"/>
        <w:spacing w:line="200" w:lineRule="exact"/>
        <w:ind w:left="1260"/>
        <w:contextualSpacing/>
        <w:jc w:val="thaiDistribute"/>
        <w:rPr>
          <w:rFonts w:ascii="Arial" w:eastAsia="Browallia New" w:hAnsi="Arial" w:cs="Arial"/>
          <w:color w:val="000000"/>
          <w:sz w:val="18"/>
          <w:szCs w:val="18"/>
        </w:rPr>
      </w:pPr>
    </w:p>
    <w:p w14:paraId="176B66F0" w14:textId="572971C4" w:rsidR="00AA2B41" w:rsidRPr="0003590A" w:rsidRDefault="00AA2B41" w:rsidP="002C5AD1">
      <w:pPr>
        <w:autoSpaceDE w:val="0"/>
        <w:autoSpaceDN w:val="0"/>
        <w:adjustRightInd w:val="0"/>
        <w:spacing w:line="300" w:lineRule="exact"/>
        <w:ind w:left="126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 xml:space="preserve">The </w:t>
      </w:r>
      <w:r w:rsidR="006C28A5" w:rsidRPr="0003590A">
        <w:rPr>
          <w:rFonts w:ascii="Arial" w:eastAsia="Browallia New" w:hAnsi="Arial" w:cs="Arial"/>
          <w:color w:val="000000"/>
          <w:sz w:val="18"/>
          <w:szCs w:val="18"/>
        </w:rPr>
        <w:t>Company</w:t>
      </w:r>
      <w:r w:rsidRPr="0003590A">
        <w:rPr>
          <w:rFonts w:ascii="Arial" w:eastAsia="Browallia New" w:hAnsi="Arial" w:cs="Arial"/>
          <w:color w:val="000000"/>
          <w:sz w:val="18"/>
          <w:szCs w:val="18"/>
        </w:rPr>
        <w:t xml:space="preserve"> measures the estimates of the present value of future cash flows using assumptions that are consistent with those used to measure the estimates of the present value of future cash flows for the underlying insurance contracts, with an adjustment for any risk of non-performance by the reinsurer. The effect of the non-performance risk of the reinsurer is assessed at each reporting date and the effect of changes in the non-performance risk is recognised in profit or loss.</w:t>
      </w:r>
    </w:p>
    <w:p w14:paraId="0E58BE5C" w14:textId="77777777" w:rsidR="00AA2B41" w:rsidRPr="0003590A" w:rsidRDefault="00AA2B41" w:rsidP="002C5AD1">
      <w:pPr>
        <w:autoSpaceDE w:val="0"/>
        <w:autoSpaceDN w:val="0"/>
        <w:adjustRightInd w:val="0"/>
        <w:spacing w:line="200" w:lineRule="exact"/>
        <w:ind w:left="1260"/>
        <w:contextualSpacing/>
        <w:jc w:val="thaiDistribute"/>
        <w:rPr>
          <w:rFonts w:ascii="Arial" w:eastAsia="Browallia New" w:hAnsi="Arial" w:cs="Arial"/>
          <w:color w:val="000000"/>
          <w:sz w:val="18"/>
          <w:szCs w:val="18"/>
        </w:rPr>
      </w:pPr>
    </w:p>
    <w:p w14:paraId="7D8B9999" w14:textId="5F90C1CD" w:rsidR="00953A7C" w:rsidRPr="0003590A" w:rsidRDefault="00AA2B41" w:rsidP="002C5AD1">
      <w:pPr>
        <w:autoSpaceDE w:val="0"/>
        <w:autoSpaceDN w:val="0"/>
        <w:adjustRightInd w:val="0"/>
        <w:spacing w:line="300" w:lineRule="exact"/>
        <w:ind w:left="1260"/>
        <w:contextualSpacing/>
        <w:jc w:val="thaiDistribute"/>
        <w:rPr>
          <w:rFonts w:ascii="Arial" w:eastAsia="Browallia New" w:hAnsi="Arial" w:cs="Arial"/>
          <w:color w:val="000000"/>
          <w:spacing w:val="-2"/>
          <w:sz w:val="18"/>
          <w:szCs w:val="18"/>
        </w:rPr>
      </w:pPr>
      <w:r w:rsidRPr="0003590A">
        <w:rPr>
          <w:rFonts w:ascii="Arial" w:eastAsia="Browallia New" w:hAnsi="Arial" w:cs="Arial"/>
          <w:color w:val="000000"/>
          <w:spacing w:val="-2"/>
          <w:sz w:val="18"/>
          <w:szCs w:val="18"/>
        </w:rPr>
        <w:t xml:space="preserve">The risk adjustment for non-financial risk is the amount of risk being transferred by the </w:t>
      </w:r>
      <w:r w:rsidR="007C5462" w:rsidRPr="0003590A">
        <w:rPr>
          <w:rFonts w:ascii="Arial" w:eastAsia="Browallia New" w:hAnsi="Arial" w:cs="Arial"/>
          <w:color w:val="000000"/>
          <w:spacing w:val="-2"/>
          <w:sz w:val="18"/>
          <w:szCs w:val="18"/>
        </w:rPr>
        <w:t>Company</w:t>
      </w:r>
      <w:r w:rsidRPr="0003590A">
        <w:rPr>
          <w:rFonts w:ascii="Arial" w:eastAsia="Browallia New" w:hAnsi="Arial" w:cs="Arial"/>
          <w:color w:val="000000"/>
          <w:spacing w:val="-2"/>
          <w:sz w:val="18"/>
          <w:szCs w:val="18"/>
        </w:rPr>
        <w:t xml:space="preserve"> to the reinsurer.</w:t>
      </w:r>
    </w:p>
    <w:p w14:paraId="6F907C0A" w14:textId="2F07BF34" w:rsidR="00AA2B41" w:rsidRPr="0003590A" w:rsidRDefault="00953A7C" w:rsidP="00953A7C">
      <w:pPr>
        <w:autoSpaceDE w:val="0"/>
        <w:autoSpaceDN w:val="0"/>
        <w:adjustRightInd w:val="0"/>
        <w:spacing w:line="300" w:lineRule="exact"/>
        <w:ind w:left="1276"/>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br w:type="page"/>
      </w:r>
    </w:p>
    <w:p w14:paraId="2D4CA891" w14:textId="648BB6DC" w:rsidR="00AA2B41" w:rsidRPr="0003590A" w:rsidRDefault="001527BD" w:rsidP="00A34A14">
      <w:pPr>
        <w:autoSpaceDE w:val="0"/>
        <w:autoSpaceDN w:val="0"/>
        <w:adjustRightInd w:val="0"/>
        <w:spacing w:line="300" w:lineRule="exact"/>
        <w:ind w:left="1260" w:hanging="720"/>
        <w:contextualSpacing/>
        <w:jc w:val="thaiDistribute"/>
        <w:rPr>
          <w:rFonts w:ascii="Arial" w:hAnsi="Arial" w:cs="Arial"/>
          <w:b/>
          <w:bCs/>
          <w:sz w:val="18"/>
          <w:szCs w:val="18"/>
        </w:rPr>
      </w:pPr>
      <w:r w:rsidRPr="0003590A">
        <w:rPr>
          <w:rFonts w:ascii="Arial" w:eastAsia="Browallia New" w:hAnsi="Arial" w:cs="Arial"/>
          <w:b/>
          <w:bCs/>
          <w:color w:val="000000"/>
          <w:sz w:val="18"/>
          <w:szCs w:val="18"/>
        </w:rPr>
        <w:t>4</w:t>
      </w:r>
      <w:r w:rsidR="006340AD" w:rsidRPr="0003590A">
        <w:rPr>
          <w:rFonts w:ascii="Arial" w:eastAsia="Browallia New" w:hAnsi="Arial" w:cs="Arial"/>
          <w:b/>
          <w:bCs/>
          <w:color w:val="000000"/>
          <w:sz w:val="18"/>
          <w:szCs w:val="18"/>
        </w:rPr>
        <w:t>.</w:t>
      </w:r>
      <w:r w:rsidRPr="0003590A">
        <w:rPr>
          <w:rFonts w:ascii="Arial" w:eastAsia="Browallia New" w:hAnsi="Arial" w:cs="Arial"/>
          <w:b/>
          <w:bCs/>
          <w:color w:val="000000"/>
          <w:sz w:val="18"/>
          <w:szCs w:val="18"/>
        </w:rPr>
        <w:t>1</w:t>
      </w:r>
      <w:r w:rsidR="006340AD" w:rsidRPr="0003590A">
        <w:rPr>
          <w:rFonts w:ascii="Arial" w:eastAsia="Browallia New" w:hAnsi="Arial" w:cs="Arial"/>
          <w:b/>
          <w:bCs/>
          <w:color w:val="000000"/>
          <w:sz w:val="18"/>
          <w:szCs w:val="18"/>
        </w:rPr>
        <w:t>.</w:t>
      </w:r>
      <w:r w:rsidRPr="0003590A">
        <w:rPr>
          <w:rFonts w:ascii="Arial" w:eastAsia="Browallia New" w:hAnsi="Arial" w:cs="Arial"/>
          <w:b/>
          <w:bCs/>
          <w:color w:val="000000"/>
          <w:sz w:val="18"/>
          <w:szCs w:val="18"/>
        </w:rPr>
        <w:t>9</w:t>
      </w:r>
      <w:r w:rsidR="006340AD" w:rsidRPr="0003590A">
        <w:rPr>
          <w:rFonts w:ascii="Arial" w:eastAsia="Browallia New" w:hAnsi="Arial" w:cs="Arial"/>
          <w:b/>
          <w:bCs/>
          <w:color w:val="000000"/>
          <w:sz w:val="18"/>
          <w:szCs w:val="18"/>
        </w:rPr>
        <w:t>.</w:t>
      </w:r>
      <w:r w:rsidRPr="0003590A">
        <w:rPr>
          <w:rFonts w:ascii="Arial" w:eastAsia="Browallia New" w:hAnsi="Arial" w:cs="Arial"/>
          <w:b/>
          <w:bCs/>
          <w:color w:val="000000"/>
          <w:sz w:val="18"/>
          <w:szCs w:val="18"/>
        </w:rPr>
        <w:t>2</w:t>
      </w:r>
      <w:r w:rsidR="006340AD" w:rsidRPr="0003590A">
        <w:rPr>
          <w:rFonts w:ascii="Arial" w:eastAsia="Browallia New" w:hAnsi="Arial" w:cs="Arial"/>
          <w:b/>
          <w:bCs/>
          <w:color w:val="000000"/>
          <w:sz w:val="18"/>
          <w:szCs w:val="18"/>
        </w:rPr>
        <w:tab/>
      </w:r>
      <w:r w:rsidR="00AA2B41" w:rsidRPr="0003590A">
        <w:rPr>
          <w:rFonts w:ascii="Arial" w:eastAsia="Browallia New" w:hAnsi="Arial" w:cs="Arial"/>
          <w:b/>
          <w:bCs/>
          <w:color w:val="000000"/>
          <w:sz w:val="18"/>
          <w:szCs w:val="18"/>
        </w:rPr>
        <w:t>Reinsurance of onerous underlying insurance contracts</w:t>
      </w:r>
    </w:p>
    <w:p w14:paraId="70EB8DFA" w14:textId="77777777" w:rsidR="00AA2B41" w:rsidRPr="0003590A" w:rsidRDefault="00AA2B41" w:rsidP="00A34A14">
      <w:pPr>
        <w:autoSpaceDE w:val="0"/>
        <w:autoSpaceDN w:val="0"/>
        <w:adjustRightInd w:val="0"/>
        <w:spacing w:line="300" w:lineRule="exact"/>
        <w:ind w:left="1260"/>
        <w:contextualSpacing/>
        <w:jc w:val="thaiDistribute"/>
        <w:rPr>
          <w:rFonts w:ascii="Arial" w:eastAsia="Browallia New" w:hAnsi="Arial" w:cs="Arial"/>
          <w:color w:val="000000"/>
          <w:sz w:val="18"/>
          <w:szCs w:val="18"/>
        </w:rPr>
      </w:pPr>
    </w:p>
    <w:p w14:paraId="17B29EB8" w14:textId="43944119" w:rsidR="00AA2B41" w:rsidRPr="0003590A" w:rsidRDefault="00AA2B41" w:rsidP="00A34A14">
      <w:pPr>
        <w:autoSpaceDE w:val="0"/>
        <w:autoSpaceDN w:val="0"/>
        <w:adjustRightInd w:val="0"/>
        <w:spacing w:line="300" w:lineRule="exact"/>
        <w:ind w:left="126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 xml:space="preserve">The </w:t>
      </w:r>
      <w:r w:rsidR="00096943" w:rsidRPr="0003590A">
        <w:rPr>
          <w:rFonts w:ascii="Arial" w:eastAsia="Browallia New" w:hAnsi="Arial" w:cs="Arial"/>
          <w:color w:val="000000"/>
          <w:sz w:val="18"/>
          <w:szCs w:val="18"/>
        </w:rPr>
        <w:t>Company</w:t>
      </w:r>
      <w:r w:rsidRPr="0003590A">
        <w:rPr>
          <w:rFonts w:ascii="Arial" w:eastAsia="Browallia New" w:hAnsi="Arial" w:cs="Arial"/>
          <w:color w:val="000000"/>
          <w:sz w:val="18"/>
          <w:szCs w:val="18"/>
        </w:rPr>
        <w:t xml:space="preserve"> adjusts the CSM of the group to which a reinsurance contract held belongs and as a result recognises income when it recognises a loss on initial recognition of onerous underlying contracts, if the reinsurance contract held is entered into before or at the same time as the onerous underlying contracts are recognised. The adjustment to the CSM is determined by multiplying:</w:t>
      </w:r>
    </w:p>
    <w:p w14:paraId="3A7FA5BA" w14:textId="77777777" w:rsidR="00AA2B41" w:rsidRPr="0003590A" w:rsidRDefault="00AA2B41" w:rsidP="00A34A14">
      <w:pPr>
        <w:autoSpaceDE w:val="0"/>
        <w:autoSpaceDN w:val="0"/>
        <w:adjustRightInd w:val="0"/>
        <w:spacing w:line="300" w:lineRule="exact"/>
        <w:ind w:left="1260"/>
        <w:contextualSpacing/>
        <w:jc w:val="thaiDistribute"/>
        <w:rPr>
          <w:rFonts w:ascii="Arial" w:eastAsia="Browallia New" w:hAnsi="Arial" w:cs="Arial"/>
          <w:color w:val="000000"/>
          <w:sz w:val="18"/>
          <w:szCs w:val="18"/>
        </w:rPr>
      </w:pPr>
    </w:p>
    <w:p w14:paraId="4E05A2D7" w14:textId="77777777" w:rsidR="00AA2B41" w:rsidRPr="0003590A" w:rsidRDefault="00AA2B41" w:rsidP="00B71C88">
      <w:pPr>
        <w:numPr>
          <w:ilvl w:val="0"/>
          <w:numId w:val="4"/>
        </w:numPr>
        <w:tabs>
          <w:tab w:val="left" w:pos="1620"/>
        </w:tabs>
        <w:autoSpaceDE w:val="0"/>
        <w:autoSpaceDN w:val="0"/>
        <w:adjustRightInd w:val="0"/>
        <w:spacing w:line="300" w:lineRule="exact"/>
        <w:ind w:left="1620" w:hanging="358"/>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the amount of the loss that relates to the underlying contracts; and</w:t>
      </w:r>
    </w:p>
    <w:p w14:paraId="4944FCE1" w14:textId="523F2EE9" w:rsidR="00AA2B41" w:rsidRPr="00B71C88" w:rsidRDefault="00AA2B41" w:rsidP="00B71C88">
      <w:pPr>
        <w:numPr>
          <w:ilvl w:val="0"/>
          <w:numId w:val="4"/>
        </w:numPr>
        <w:tabs>
          <w:tab w:val="left" w:pos="1620"/>
        </w:tabs>
        <w:autoSpaceDE w:val="0"/>
        <w:autoSpaceDN w:val="0"/>
        <w:adjustRightInd w:val="0"/>
        <w:spacing w:line="300" w:lineRule="exact"/>
        <w:ind w:left="1620" w:hanging="358"/>
        <w:contextualSpacing/>
        <w:jc w:val="thaiDistribute"/>
        <w:rPr>
          <w:rFonts w:ascii="Arial" w:eastAsia="Browallia New" w:hAnsi="Arial" w:cs="Arial"/>
          <w:color w:val="000000"/>
          <w:sz w:val="18"/>
          <w:szCs w:val="18"/>
        </w:rPr>
      </w:pPr>
      <w:r w:rsidRPr="00B71C88">
        <w:rPr>
          <w:rFonts w:ascii="Arial" w:eastAsia="Browallia New" w:hAnsi="Arial" w:cs="Arial"/>
          <w:color w:val="000000"/>
          <w:sz w:val="18"/>
          <w:szCs w:val="18"/>
        </w:rPr>
        <w:t xml:space="preserve">the percentage of claims on the underlying contracts that the </w:t>
      </w:r>
      <w:r w:rsidR="00096943" w:rsidRPr="00B71C88">
        <w:rPr>
          <w:rFonts w:ascii="Arial" w:eastAsia="Browallia New" w:hAnsi="Arial" w:cs="Arial"/>
          <w:color w:val="000000"/>
          <w:sz w:val="18"/>
          <w:szCs w:val="18"/>
        </w:rPr>
        <w:t>Company</w:t>
      </w:r>
      <w:r w:rsidRPr="00B71C88">
        <w:rPr>
          <w:rFonts w:ascii="Arial" w:eastAsia="Browallia New" w:hAnsi="Arial" w:cs="Arial"/>
          <w:color w:val="000000"/>
          <w:sz w:val="18"/>
          <w:szCs w:val="18"/>
        </w:rPr>
        <w:t xml:space="preserve"> expects to recover from the </w:t>
      </w:r>
      <w:r w:rsidR="006C6F85" w:rsidRPr="00B71C88">
        <w:rPr>
          <w:rFonts w:ascii="Arial" w:eastAsia="Browallia New" w:hAnsi="Arial" w:cs="Cordia New" w:hint="cs"/>
          <w:color w:val="000000"/>
          <w:sz w:val="18"/>
          <w:szCs w:val="18"/>
          <w:cs/>
        </w:rPr>
        <w:t xml:space="preserve"> </w:t>
      </w:r>
      <w:r w:rsidRPr="00B71C88">
        <w:rPr>
          <w:rFonts w:ascii="Arial" w:eastAsia="Browallia New" w:hAnsi="Arial" w:cs="Arial"/>
          <w:color w:val="000000"/>
          <w:sz w:val="18"/>
          <w:szCs w:val="18"/>
        </w:rPr>
        <w:t>reinsurance contracts held.</w:t>
      </w:r>
    </w:p>
    <w:p w14:paraId="76A6175B" w14:textId="77777777" w:rsidR="00AA2B41" w:rsidRPr="0003590A" w:rsidRDefault="00AA2B41" w:rsidP="00A34A14">
      <w:pPr>
        <w:autoSpaceDE w:val="0"/>
        <w:autoSpaceDN w:val="0"/>
        <w:adjustRightInd w:val="0"/>
        <w:spacing w:line="300" w:lineRule="exact"/>
        <w:ind w:left="1260"/>
        <w:contextualSpacing/>
        <w:jc w:val="thaiDistribute"/>
        <w:rPr>
          <w:rFonts w:ascii="Arial" w:eastAsia="Browallia New" w:hAnsi="Arial" w:cs="Arial"/>
          <w:color w:val="000000"/>
          <w:sz w:val="18"/>
          <w:szCs w:val="18"/>
        </w:rPr>
      </w:pPr>
    </w:p>
    <w:p w14:paraId="5CDAF32C" w14:textId="1ADE9773" w:rsidR="00AA2B41" w:rsidRPr="0003590A" w:rsidRDefault="00AA2B41" w:rsidP="00A34A14">
      <w:pPr>
        <w:autoSpaceDE w:val="0"/>
        <w:autoSpaceDN w:val="0"/>
        <w:adjustRightInd w:val="0"/>
        <w:spacing w:line="300" w:lineRule="exact"/>
        <w:ind w:left="126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 xml:space="preserve">If the reinsurance contract held covers only some of the insurance contracts included in an onerous group of contracts, then the </w:t>
      </w:r>
      <w:r w:rsidR="00B85C1D" w:rsidRPr="0003590A">
        <w:rPr>
          <w:rFonts w:ascii="Arial" w:eastAsia="Browallia New" w:hAnsi="Arial" w:cs="Arial"/>
          <w:color w:val="000000"/>
          <w:sz w:val="18"/>
          <w:szCs w:val="18"/>
        </w:rPr>
        <w:t>Company</w:t>
      </w:r>
      <w:r w:rsidRPr="0003590A">
        <w:rPr>
          <w:rFonts w:ascii="Arial" w:eastAsia="Browallia New" w:hAnsi="Arial" w:cs="Arial"/>
          <w:color w:val="000000"/>
          <w:sz w:val="18"/>
          <w:szCs w:val="18"/>
        </w:rPr>
        <w:t xml:space="preserve"> uses a systematic and rational method to determine a portion of losses recognised on the onerous group of contracts containing the insurance contracts covered by the reinsurance contract held.</w:t>
      </w:r>
    </w:p>
    <w:p w14:paraId="56AFB53A" w14:textId="77777777" w:rsidR="00AA2B41" w:rsidRPr="0003590A" w:rsidRDefault="00AA2B41" w:rsidP="002C5AD1">
      <w:pPr>
        <w:autoSpaceDE w:val="0"/>
        <w:autoSpaceDN w:val="0"/>
        <w:adjustRightInd w:val="0"/>
        <w:spacing w:line="300" w:lineRule="exact"/>
        <w:ind w:left="1260"/>
        <w:contextualSpacing/>
        <w:jc w:val="thaiDistribute"/>
        <w:rPr>
          <w:rFonts w:ascii="Arial" w:eastAsia="Browallia New" w:hAnsi="Arial" w:cs="Arial"/>
          <w:color w:val="000000"/>
          <w:sz w:val="18"/>
          <w:szCs w:val="18"/>
        </w:rPr>
      </w:pPr>
    </w:p>
    <w:p w14:paraId="2DC84E89" w14:textId="77777777" w:rsidR="00AA2B41" w:rsidRPr="0003590A" w:rsidRDefault="00AA2B41" w:rsidP="002C5AD1">
      <w:pPr>
        <w:autoSpaceDE w:val="0"/>
        <w:autoSpaceDN w:val="0"/>
        <w:adjustRightInd w:val="0"/>
        <w:spacing w:line="300" w:lineRule="exact"/>
        <w:ind w:left="126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A loss-recovery component is established or adjusted in the asset for remaining coverage of reinsurance contracts held, which determines the amounts that are subsequently presented in profit or loss as reversals of recoveries of losses from the reinsurance contracts held and are excluded from the allocation of reinsurance premiums paid.</w:t>
      </w:r>
    </w:p>
    <w:p w14:paraId="787996C9" w14:textId="573EF37F" w:rsidR="00AA2B41" w:rsidRPr="0003590A" w:rsidRDefault="00AA2B41" w:rsidP="002C5AD1">
      <w:pPr>
        <w:autoSpaceDE w:val="0"/>
        <w:autoSpaceDN w:val="0"/>
        <w:adjustRightInd w:val="0"/>
        <w:spacing w:line="300" w:lineRule="exact"/>
        <w:ind w:left="1260"/>
        <w:contextualSpacing/>
        <w:jc w:val="thaiDistribute"/>
        <w:rPr>
          <w:rFonts w:ascii="Arial" w:eastAsia="Browallia New" w:hAnsi="Arial" w:cs="Arial"/>
          <w:color w:val="000000"/>
          <w:sz w:val="18"/>
          <w:szCs w:val="18"/>
        </w:rPr>
      </w:pPr>
    </w:p>
    <w:p w14:paraId="0EB5BE56" w14:textId="3B80D7B5" w:rsidR="00AA2B41" w:rsidRPr="0003590A" w:rsidRDefault="001527BD" w:rsidP="00A34A14">
      <w:pPr>
        <w:tabs>
          <w:tab w:val="left" w:pos="630"/>
          <w:tab w:val="left" w:pos="9781"/>
        </w:tabs>
        <w:spacing w:line="300" w:lineRule="exact"/>
        <w:ind w:left="567" w:hanging="567"/>
        <w:contextualSpacing/>
        <w:jc w:val="thaiDistribute"/>
        <w:rPr>
          <w:rFonts w:ascii="Arial" w:eastAsia="MS Mincho" w:hAnsi="Arial" w:cs="Arial"/>
          <w:b/>
          <w:bCs/>
          <w:sz w:val="18"/>
          <w:szCs w:val="18"/>
        </w:rPr>
      </w:pPr>
      <w:r w:rsidRPr="0003590A">
        <w:rPr>
          <w:rFonts w:ascii="Arial" w:eastAsia="MS Mincho" w:hAnsi="Arial" w:cs="Arial"/>
          <w:b/>
          <w:bCs/>
          <w:sz w:val="18"/>
          <w:szCs w:val="18"/>
        </w:rPr>
        <w:t>4</w:t>
      </w:r>
      <w:r w:rsidR="00AA2B41" w:rsidRPr="0003590A">
        <w:rPr>
          <w:rFonts w:ascii="Arial" w:eastAsia="MS Mincho" w:hAnsi="Arial" w:cs="Arial"/>
          <w:b/>
          <w:bCs/>
          <w:sz w:val="18"/>
          <w:szCs w:val="18"/>
        </w:rPr>
        <w:t>.</w:t>
      </w:r>
      <w:r w:rsidRPr="0003590A">
        <w:rPr>
          <w:rFonts w:ascii="Arial" w:eastAsia="MS Mincho" w:hAnsi="Arial" w:cs="Arial"/>
          <w:b/>
          <w:bCs/>
          <w:sz w:val="18"/>
          <w:szCs w:val="18"/>
        </w:rPr>
        <w:t>1</w:t>
      </w:r>
      <w:r w:rsidR="00AA2B41" w:rsidRPr="0003590A">
        <w:rPr>
          <w:rFonts w:ascii="Arial" w:eastAsia="MS Mincho" w:hAnsi="Arial" w:cs="Arial"/>
          <w:b/>
          <w:bCs/>
          <w:sz w:val="18"/>
          <w:szCs w:val="18"/>
        </w:rPr>
        <w:t>.</w:t>
      </w:r>
      <w:r w:rsidRPr="0003590A">
        <w:rPr>
          <w:rFonts w:ascii="Arial" w:eastAsia="MS Mincho" w:hAnsi="Arial" w:cs="Arial"/>
          <w:b/>
          <w:bCs/>
          <w:sz w:val="18"/>
          <w:szCs w:val="18"/>
        </w:rPr>
        <w:t>10</w:t>
      </w:r>
      <w:r w:rsidR="00F93D5E" w:rsidRPr="0003590A">
        <w:rPr>
          <w:rFonts w:ascii="Arial" w:eastAsia="MS Mincho" w:hAnsi="Arial" w:cs="Arial"/>
          <w:b/>
          <w:bCs/>
          <w:sz w:val="18"/>
          <w:szCs w:val="18"/>
        </w:rPr>
        <w:tab/>
      </w:r>
      <w:r w:rsidR="004E43AD" w:rsidRPr="0003590A">
        <w:rPr>
          <w:rFonts w:ascii="Arial" w:eastAsia="MS Mincho" w:hAnsi="Arial" w:cs="Arial"/>
          <w:b/>
          <w:bCs/>
          <w:sz w:val="18"/>
          <w:szCs w:val="18"/>
          <w:cs/>
        </w:rPr>
        <w:tab/>
      </w:r>
      <w:r w:rsidR="00AA2B41" w:rsidRPr="0003590A">
        <w:rPr>
          <w:rFonts w:ascii="Arial" w:eastAsia="MS Mincho" w:hAnsi="Arial" w:cs="Arial"/>
          <w:b/>
          <w:bCs/>
          <w:sz w:val="18"/>
          <w:szCs w:val="18"/>
        </w:rPr>
        <w:t>Transition approaches</w:t>
      </w:r>
    </w:p>
    <w:p w14:paraId="6D53AE06" w14:textId="77777777" w:rsidR="00AA2B41" w:rsidRPr="0003590A"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rPr>
      </w:pPr>
    </w:p>
    <w:p w14:paraId="70823968" w14:textId="022C8EB9" w:rsidR="000611A7" w:rsidRPr="0003590A" w:rsidRDefault="000611A7"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The Company adopts both the modified retrospective approach and the fair value approach when it is impracticable to use a full retrospective approach in determining transition amounts at the transition date</w:t>
      </w:r>
      <w:r w:rsidR="00FC5A49" w:rsidRPr="0003590A">
        <w:rPr>
          <w:rFonts w:ascii="Arial" w:eastAsia="Browallia New" w:hAnsi="Arial" w:cs="Arial"/>
          <w:color w:val="000000"/>
          <w:sz w:val="18"/>
          <w:szCs w:val="18"/>
        </w:rPr>
        <w:t xml:space="preserve"> </w:t>
      </w:r>
      <w:r w:rsidR="007D7BE5" w:rsidRPr="0003590A">
        <w:rPr>
          <w:rFonts w:ascii="Arial" w:eastAsia="Browallia New" w:hAnsi="Arial" w:cs="Arial"/>
          <w:color w:val="000000"/>
          <w:sz w:val="18"/>
          <w:szCs w:val="18"/>
        </w:rPr>
        <w:t>in accordance with TFRS 1</w:t>
      </w:r>
      <w:r w:rsidR="007D2FBE" w:rsidRPr="0003590A">
        <w:rPr>
          <w:rFonts w:ascii="Arial" w:eastAsia="Browallia New" w:hAnsi="Arial" w:cs="Arial"/>
          <w:color w:val="000000"/>
          <w:sz w:val="18"/>
          <w:szCs w:val="18"/>
        </w:rPr>
        <w:t>7.</w:t>
      </w:r>
    </w:p>
    <w:p w14:paraId="33E3F8D9" w14:textId="77777777" w:rsidR="000611A7" w:rsidRPr="0003590A" w:rsidRDefault="000611A7"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rPr>
      </w:pPr>
    </w:p>
    <w:p w14:paraId="5A24EDCE" w14:textId="2B840271" w:rsidR="00DC7501" w:rsidRPr="0003590A" w:rsidRDefault="007D7BE5"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For the insurance contract liability valuation a</w:t>
      </w:r>
      <w:r w:rsidR="001C4C22" w:rsidRPr="0003590A">
        <w:rPr>
          <w:rFonts w:ascii="Arial" w:eastAsia="Browallia New" w:hAnsi="Arial" w:cs="Arial"/>
          <w:color w:val="000000"/>
          <w:sz w:val="18"/>
          <w:szCs w:val="18"/>
        </w:rPr>
        <w:t xml:space="preserve">t transition date, the Company </w:t>
      </w:r>
      <w:r w:rsidR="00DD0D43" w:rsidRPr="0003590A">
        <w:rPr>
          <w:rFonts w:ascii="Arial" w:eastAsia="Browallia New" w:hAnsi="Arial" w:cs="Arial"/>
          <w:color w:val="000000"/>
          <w:sz w:val="18"/>
          <w:szCs w:val="18"/>
        </w:rPr>
        <w:t>adopts</w:t>
      </w:r>
      <w:r w:rsidR="001C4C22" w:rsidRPr="0003590A">
        <w:rPr>
          <w:rFonts w:ascii="Arial" w:eastAsia="Browallia New" w:hAnsi="Arial" w:cs="Arial"/>
          <w:color w:val="000000"/>
          <w:sz w:val="18"/>
          <w:szCs w:val="18"/>
        </w:rPr>
        <w:t xml:space="preserve"> </w:t>
      </w:r>
      <w:r w:rsidR="00DD0D43" w:rsidRPr="0003590A">
        <w:rPr>
          <w:rFonts w:ascii="Arial" w:eastAsia="Browallia New" w:hAnsi="Arial" w:cs="Arial"/>
          <w:color w:val="000000"/>
          <w:sz w:val="18"/>
          <w:szCs w:val="18"/>
        </w:rPr>
        <w:t xml:space="preserve">the </w:t>
      </w:r>
      <w:r w:rsidR="001C4C22" w:rsidRPr="0003590A">
        <w:rPr>
          <w:rFonts w:ascii="Arial" w:eastAsia="Browallia New" w:hAnsi="Arial" w:cs="Arial"/>
          <w:color w:val="000000"/>
          <w:sz w:val="18"/>
          <w:szCs w:val="18"/>
        </w:rPr>
        <w:t xml:space="preserve">modified retrospective </w:t>
      </w:r>
      <w:r w:rsidR="00845999" w:rsidRPr="0003590A">
        <w:rPr>
          <w:rFonts w:ascii="Arial" w:eastAsia="Browallia New" w:hAnsi="Arial" w:cs="Arial"/>
          <w:color w:val="000000"/>
          <w:sz w:val="18"/>
          <w:szCs w:val="18"/>
        </w:rPr>
        <w:t xml:space="preserve">approach </w:t>
      </w:r>
      <w:r w:rsidR="0045300B" w:rsidRPr="0003590A">
        <w:rPr>
          <w:rFonts w:ascii="Arial" w:eastAsia="Browallia New" w:hAnsi="Arial" w:cs="Arial"/>
          <w:color w:val="000000"/>
          <w:sz w:val="18"/>
          <w:szCs w:val="18"/>
        </w:rPr>
        <w:t xml:space="preserve">for insurance contracts issued since </w:t>
      </w:r>
      <w:r w:rsidR="001527BD" w:rsidRPr="0003590A">
        <w:rPr>
          <w:rFonts w:ascii="Arial" w:eastAsia="Browallia New" w:hAnsi="Arial" w:cs="Arial"/>
          <w:color w:val="000000"/>
          <w:sz w:val="18"/>
          <w:szCs w:val="18"/>
        </w:rPr>
        <w:t>2017</w:t>
      </w:r>
      <w:r w:rsidR="0045300B" w:rsidRPr="0003590A">
        <w:rPr>
          <w:rFonts w:ascii="Arial" w:eastAsia="Browallia New" w:hAnsi="Arial" w:cs="Arial"/>
          <w:color w:val="000000"/>
          <w:sz w:val="18"/>
          <w:szCs w:val="18"/>
          <w:cs/>
        </w:rPr>
        <w:t xml:space="preserve"> </w:t>
      </w:r>
      <w:r w:rsidR="0045300B" w:rsidRPr="0003590A">
        <w:rPr>
          <w:rFonts w:ascii="Arial" w:eastAsia="Browallia New" w:hAnsi="Arial" w:cs="Arial"/>
          <w:color w:val="000000"/>
          <w:sz w:val="18"/>
          <w:szCs w:val="18"/>
        </w:rPr>
        <w:t xml:space="preserve">and </w:t>
      </w:r>
      <w:r w:rsidR="001C4C22" w:rsidRPr="0003590A">
        <w:rPr>
          <w:rFonts w:ascii="Arial" w:eastAsia="Browallia New" w:hAnsi="Arial" w:cs="Arial"/>
          <w:color w:val="000000"/>
          <w:sz w:val="18"/>
          <w:szCs w:val="18"/>
        </w:rPr>
        <w:t>the fair value approach</w:t>
      </w:r>
      <w:r w:rsidR="00D249DF" w:rsidRPr="0003590A">
        <w:rPr>
          <w:rFonts w:ascii="Arial" w:eastAsia="Browallia New" w:hAnsi="Arial" w:cs="Arial"/>
          <w:color w:val="000000"/>
          <w:sz w:val="18"/>
          <w:szCs w:val="18"/>
        </w:rPr>
        <w:t xml:space="preserve"> </w:t>
      </w:r>
      <w:r w:rsidR="00FC511D" w:rsidRPr="0003590A">
        <w:rPr>
          <w:rFonts w:ascii="Arial" w:eastAsia="Browallia New" w:hAnsi="Arial" w:cs="Arial"/>
          <w:color w:val="000000"/>
          <w:sz w:val="18"/>
          <w:szCs w:val="18"/>
        </w:rPr>
        <w:t xml:space="preserve">for insurance contracts issued before </w:t>
      </w:r>
      <w:r w:rsidR="001527BD" w:rsidRPr="0003590A">
        <w:rPr>
          <w:rFonts w:ascii="Arial" w:eastAsia="Browallia New" w:hAnsi="Arial" w:cs="Arial"/>
          <w:color w:val="000000"/>
          <w:sz w:val="18"/>
          <w:szCs w:val="18"/>
        </w:rPr>
        <w:t>2017</w:t>
      </w:r>
      <w:r w:rsidR="00377396" w:rsidRPr="0003590A">
        <w:rPr>
          <w:rFonts w:ascii="Arial" w:eastAsia="Browallia New" w:hAnsi="Arial" w:cs="Arial"/>
          <w:color w:val="000000"/>
          <w:sz w:val="18"/>
          <w:szCs w:val="18"/>
        </w:rPr>
        <w:t>.</w:t>
      </w:r>
    </w:p>
    <w:p w14:paraId="43433D6B" w14:textId="77777777" w:rsidR="00FC511D" w:rsidRPr="0003590A" w:rsidRDefault="00FC511D"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rPr>
      </w:pPr>
    </w:p>
    <w:p w14:paraId="64E7B6A8" w14:textId="77777777" w:rsidR="00D33471" w:rsidRPr="0003590A" w:rsidRDefault="00D33471" w:rsidP="00A34A14">
      <w:pPr>
        <w:autoSpaceDE w:val="0"/>
        <w:autoSpaceDN w:val="0"/>
        <w:adjustRightInd w:val="0"/>
        <w:spacing w:line="300" w:lineRule="exact"/>
        <w:ind w:left="630"/>
        <w:contextualSpacing/>
        <w:jc w:val="thaiDistribute"/>
        <w:rPr>
          <w:rFonts w:ascii="Arial" w:eastAsia="Browallia New" w:hAnsi="Arial" w:cs="Arial"/>
          <w:b/>
          <w:bCs/>
          <w:color w:val="000000"/>
          <w:sz w:val="18"/>
          <w:szCs w:val="18"/>
        </w:rPr>
      </w:pPr>
      <w:r w:rsidRPr="0003590A">
        <w:rPr>
          <w:rFonts w:ascii="Arial" w:eastAsia="Browallia New" w:hAnsi="Arial" w:cs="Arial"/>
          <w:b/>
          <w:bCs/>
          <w:color w:val="000000"/>
          <w:sz w:val="18"/>
          <w:szCs w:val="18"/>
        </w:rPr>
        <w:t>Contracts measured under the modified retrospective approach</w:t>
      </w:r>
    </w:p>
    <w:p w14:paraId="62BF925F" w14:textId="77777777" w:rsidR="001707FD" w:rsidRPr="0003590A" w:rsidRDefault="001707FD"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rPr>
      </w:pPr>
    </w:p>
    <w:p w14:paraId="55525FE1" w14:textId="1C6946E1" w:rsidR="00DC7501" w:rsidRPr="0003590A" w:rsidRDefault="00D33471"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The objective of this approach was to achieve the closest outcome to retrospective application possible using reasonable</w:t>
      </w:r>
      <w:r w:rsidR="00A95088" w:rsidRPr="0003590A">
        <w:rPr>
          <w:rFonts w:ascii="Arial" w:eastAsia="Browallia New" w:hAnsi="Arial" w:cs="Arial"/>
          <w:color w:val="000000"/>
          <w:sz w:val="18"/>
          <w:szCs w:val="18"/>
        </w:rPr>
        <w:t xml:space="preserve"> </w:t>
      </w:r>
      <w:r w:rsidRPr="0003590A">
        <w:rPr>
          <w:rFonts w:ascii="Arial" w:eastAsia="Browallia New" w:hAnsi="Arial" w:cs="Arial"/>
          <w:color w:val="000000"/>
          <w:sz w:val="18"/>
          <w:szCs w:val="18"/>
        </w:rPr>
        <w:t xml:space="preserve">and supportable information available without undue cost or effort. The </w:t>
      </w:r>
      <w:r w:rsidR="00EE5EBF" w:rsidRPr="0003590A">
        <w:rPr>
          <w:rFonts w:ascii="Arial" w:eastAsia="Browallia New" w:hAnsi="Arial" w:cs="Arial"/>
          <w:color w:val="000000"/>
          <w:spacing w:val="-4"/>
          <w:sz w:val="18"/>
          <w:szCs w:val="18"/>
        </w:rPr>
        <w:t>Company</w:t>
      </w:r>
      <w:r w:rsidRPr="0003590A">
        <w:rPr>
          <w:rFonts w:ascii="Arial" w:eastAsia="Browallia New" w:hAnsi="Arial" w:cs="Arial"/>
          <w:color w:val="000000"/>
          <w:spacing w:val="-4"/>
          <w:sz w:val="18"/>
          <w:szCs w:val="18"/>
        </w:rPr>
        <w:t xml:space="preserve"> applied each of the following modifications</w:t>
      </w:r>
      <w:r w:rsidR="00A95088" w:rsidRPr="0003590A">
        <w:rPr>
          <w:rFonts w:ascii="Arial" w:eastAsia="Browallia New" w:hAnsi="Arial" w:cs="Arial"/>
          <w:color w:val="000000"/>
          <w:spacing w:val="-4"/>
          <w:sz w:val="18"/>
          <w:szCs w:val="18"/>
        </w:rPr>
        <w:t xml:space="preserve"> </w:t>
      </w:r>
      <w:r w:rsidRPr="0003590A">
        <w:rPr>
          <w:rFonts w:ascii="Arial" w:eastAsia="Browallia New" w:hAnsi="Arial" w:cs="Arial"/>
          <w:color w:val="000000"/>
          <w:spacing w:val="-4"/>
          <w:sz w:val="18"/>
          <w:szCs w:val="18"/>
        </w:rPr>
        <w:t>only to the extent that it did not have reasonable</w:t>
      </w:r>
      <w:r w:rsidRPr="0003590A">
        <w:rPr>
          <w:rFonts w:ascii="Arial" w:eastAsia="Browallia New" w:hAnsi="Arial" w:cs="Arial"/>
          <w:color w:val="000000"/>
          <w:sz w:val="18"/>
          <w:szCs w:val="18"/>
        </w:rPr>
        <w:t xml:space="preserve"> and supportable information to apply </w:t>
      </w:r>
      <w:r w:rsidR="00A95088" w:rsidRPr="0003590A">
        <w:rPr>
          <w:rFonts w:ascii="Arial" w:eastAsia="Browallia New" w:hAnsi="Arial" w:cs="Arial"/>
          <w:color w:val="000000"/>
          <w:sz w:val="18"/>
          <w:szCs w:val="18"/>
        </w:rPr>
        <w:t>T</w:t>
      </w:r>
      <w:r w:rsidRPr="0003590A">
        <w:rPr>
          <w:rFonts w:ascii="Arial" w:eastAsia="Browallia New" w:hAnsi="Arial" w:cs="Arial"/>
          <w:color w:val="000000"/>
          <w:sz w:val="18"/>
          <w:szCs w:val="18"/>
        </w:rPr>
        <w:t xml:space="preserve">FRS </w:t>
      </w:r>
      <w:r w:rsidR="001527BD" w:rsidRPr="0003590A">
        <w:rPr>
          <w:rFonts w:ascii="Arial" w:eastAsia="Browallia New" w:hAnsi="Arial" w:cs="Arial"/>
          <w:color w:val="000000"/>
          <w:sz w:val="18"/>
          <w:szCs w:val="18"/>
        </w:rPr>
        <w:t>17</w:t>
      </w:r>
      <w:r w:rsidRPr="0003590A">
        <w:rPr>
          <w:rFonts w:ascii="Arial" w:eastAsia="Browallia New" w:hAnsi="Arial" w:cs="Arial"/>
          <w:color w:val="000000"/>
          <w:sz w:val="18"/>
          <w:szCs w:val="18"/>
        </w:rPr>
        <w:t xml:space="preserve"> fully retrospectively.</w:t>
      </w:r>
    </w:p>
    <w:p w14:paraId="0D185D4F" w14:textId="77777777" w:rsidR="00D33471" w:rsidRPr="0003590A" w:rsidRDefault="00D33471"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rPr>
      </w:pPr>
    </w:p>
    <w:p w14:paraId="1C368AE9" w14:textId="190598C7" w:rsidR="00D33471" w:rsidRPr="0003590A" w:rsidRDefault="00D33471"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For groups of contracts without direct participation features</w:t>
      </w:r>
      <w:r w:rsidR="00B95CB9" w:rsidRPr="0003590A">
        <w:rPr>
          <w:rFonts w:ascii="Arial" w:eastAsia="Browallia New" w:hAnsi="Arial" w:cs="Arial"/>
          <w:color w:val="000000"/>
          <w:sz w:val="18"/>
          <w:szCs w:val="18"/>
        </w:rPr>
        <w:t>:</w:t>
      </w:r>
    </w:p>
    <w:p w14:paraId="3B99939B" w14:textId="77777777" w:rsidR="00EE5EBF" w:rsidRPr="0003590A" w:rsidRDefault="00EE5EBF"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rPr>
      </w:pPr>
    </w:p>
    <w:p w14:paraId="6FF5FADE" w14:textId="193B144F" w:rsidR="0063647E" w:rsidRPr="0003590A" w:rsidRDefault="00D33471" w:rsidP="004463E4">
      <w:pPr>
        <w:numPr>
          <w:ilvl w:val="0"/>
          <w:numId w:val="4"/>
        </w:numPr>
        <w:tabs>
          <w:tab w:val="left" w:pos="900"/>
        </w:tabs>
        <w:autoSpaceDE w:val="0"/>
        <w:autoSpaceDN w:val="0"/>
        <w:adjustRightInd w:val="0"/>
        <w:spacing w:line="300" w:lineRule="exact"/>
        <w:ind w:left="907" w:hanging="277"/>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The future cash flows on initial recognition were estimated by adjusting the cash flows that were known to have</w:t>
      </w:r>
      <w:r w:rsidR="00EE5EBF" w:rsidRPr="0003590A">
        <w:rPr>
          <w:rFonts w:ascii="Arial" w:eastAsia="Browallia New" w:hAnsi="Arial" w:cs="Arial"/>
          <w:color w:val="000000"/>
          <w:sz w:val="18"/>
          <w:szCs w:val="18"/>
        </w:rPr>
        <w:t xml:space="preserve"> </w:t>
      </w:r>
      <w:r w:rsidRPr="0003590A">
        <w:rPr>
          <w:rFonts w:ascii="Arial" w:eastAsia="Browallia New" w:hAnsi="Arial" w:cs="Arial"/>
          <w:color w:val="000000"/>
          <w:sz w:val="18"/>
          <w:szCs w:val="18"/>
        </w:rPr>
        <w:t>occurred.</w:t>
      </w:r>
    </w:p>
    <w:p w14:paraId="2E98066B" w14:textId="77777777" w:rsidR="00D33471" w:rsidRPr="0003590A" w:rsidRDefault="0063647E" w:rsidP="00D7532E">
      <w:pPr>
        <w:tabs>
          <w:tab w:val="left" w:pos="900"/>
        </w:tabs>
        <w:autoSpaceDE w:val="0"/>
        <w:autoSpaceDN w:val="0"/>
        <w:adjustRightInd w:val="0"/>
        <w:spacing w:line="300" w:lineRule="exact"/>
        <w:ind w:left="907"/>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br w:type="page"/>
      </w:r>
    </w:p>
    <w:p w14:paraId="3AA879D7" w14:textId="533CE4F1" w:rsidR="00D33471" w:rsidRPr="0003590A" w:rsidRDefault="00D33471" w:rsidP="004463E4">
      <w:pPr>
        <w:numPr>
          <w:ilvl w:val="0"/>
          <w:numId w:val="4"/>
        </w:numPr>
        <w:tabs>
          <w:tab w:val="left" w:pos="900"/>
        </w:tabs>
        <w:autoSpaceDE w:val="0"/>
        <w:autoSpaceDN w:val="0"/>
        <w:adjustRightInd w:val="0"/>
        <w:spacing w:line="300" w:lineRule="exact"/>
        <w:ind w:left="907" w:hanging="277"/>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 xml:space="preserve">The risk adjustment for non-financial risk on initial recognition was determined by adjusting the amount at </w:t>
      </w:r>
      <w:r w:rsidR="0064055B" w:rsidRPr="0003590A">
        <w:rPr>
          <w:rFonts w:ascii="Arial" w:eastAsia="Browallia New" w:hAnsi="Arial" w:cs="Arial"/>
          <w:color w:val="000000"/>
          <w:sz w:val="18"/>
          <w:szCs w:val="18"/>
        </w:rPr>
        <w:t xml:space="preserve">transition date </w:t>
      </w:r>
      <w:r w:rsidRPr="0003590A">
        <w:rPr>
          <w:rFonts w:ascii="Arial" w:eastAsia="Browallia New" w:hAnsi="Arial" w:cs="Arial"/>
          <w:color w:val="000000"/>
          <w:sz w:val="18"/>
          <w:szCs w:val="18"/>
        </w:rPr>
        <w:t xml:space="preserve">for the expected release of risk before </w:t>
      </w:r>
      <w:r w:rsidR="0064055B" w:rsidRPr="0003590A">
        <w:rPr>
          <w:rFonts w:ascii="Arial" w:eastAsia="Browallia New" w:hAnsi="Arial" w:cs="Arial"/>
          <w:color w:val="000000"/>
          <w:sz w:val="18"/>
          <w:szCs w:val="18"/>
        </w:rPr>
        <w:t>transition date</w:t>
      </w:r>
      <w:r w:rsidRPr="0003590A">
        <w:rPr>
          <w:rFonts w:ascii="Arial" w:eastAsia="Browallia New" w:hAnsi="Arial" w:cs="Arial"/>
          <w:color w:val="000000"/>
          <w:sz w:val="18"/>
          <w:szCs w:val="18"/>
        </w:rPr>
        <w:t>. The expected release of risk was determined with reference</w:t>
      </w:r>
      <w:r w:rsidR="003447AE" w:rsidRPr="0003590A">
        <w:rPr>
          <w:rFonts w:ascii="Arial" w:eastAsia="Browallia New" w:hAnsi="Arial" w:cs="Arial"/>
          <w:color w:val="000000"/>
          <w:sz w:val="18"/>
          <w:szCs w:val="18"/>
        </w:rPr>
        <w:t xml:space="preserve"> </w:t>
      </w:r>
      <w:r w:rsidRPr="0003590A">
        <w:rPr>
          <w:rFonts w:ascii="Arial" w:eastAsia="Browallia New" w:hAnsi="Arial" w:cs="Arial"/>
          <w:color w:val="000000"/>
          <w:sz w:val="18"/>
          <w:szCs w:val="18"/>
        </w:rPr>
        <w:t xml:space="preserve">to the release of risk for similar insurance contracts that the </w:t>
      </w:r>
      <w:r w:rsidR="00530C46" w:rsidRPr="0003590A">
        <w:rPr>
          <w:rFonts w:ascii="Arial" w:eastAsia="Browallia New" w:hAnsi="Arial" w:cs="Arial"/>
          <w:color w:val="000000"/>
          <w:sz w:val="18"/>
          <w:szCs w:val="18"/>
        </w:rPr>
        <w:t>Company</w:t>
      </w:r>
      <w:r w:rsidRPr="0003590A">
        <w:rPr>
          <w:rFonts w:ascii="Arial" w:eastAsia="Browallia New" w:hAnsi="Arial" w:cs="Arial"/>
          <w:color w:val="000000"/>
          <w:sz w:val="18"/>
          <w:szCs w:val="18"/>
        </w:rPr>
        <w:t xml:space="preserve"> issued at </w:t>
      </w:r>
      <w:r w:rsidR="003447AE" w:rsidRPr="0003590A">
        <w:rPr>
          <w:rFonts w:ascii="Arial" w:eastAsia="Browallia New" w:hAnsi="Arial" w:cs="Arial"/>
          <w:color w:val="000000"/>
          <w:sz w:val="18"/>
          <w:szCs w:val="18"/>
        </w:rPr>
        <w:t>transition date</w:t>
      </w:r>
      <w:r w:rsidRPr="0003590A">
        <w:rPr>
          <w:rFonts w:ascii="Arial" w:eastAsia="Browallia New" w:hAnsi="Arial" w:cs="Arial"/>
          <w:color w:val="000000"/>
          <w:sz w:val="18"/>
          <w:szCs w:val="18"/>
        </w:rPr>
        <w:t>.</w:t>
      </w:r>
    </w:p>
    <w:p w14:paraId="6C57067E" w14:textId="1356D257" w:rsidR="00D33471" w:rsidRPr="0003590A" w:rsidRDefault="00D33471" w:rsidP="004463E4">
      <w:pPr>
        <w:numPr>
          <w:ilvl w:val="0"/>
          <w:numId w:val="4"/>
        </w:numPr>
        <w:tabs>
          <w:tab w:val="left" w:pos="900"/>
        </w:tabs>
        <w:autoSpaceDE w:val="0"/>
        <w:autoSpaceDN w:val="0"/>
        <w:adjustRightInd w:val="0"/>
        <w:spacing w:line="300" w:lineRule="exact"/>
        <w:ind w:left="907" w:hanging="277"/>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When any of these modifications was used to determine the CSM (or the loss component) at initial recognition:</w:t>
      </w:r>
    </w:p>
    <w:p w14:paraId="6EF98D1C" w14:textId="01203A95" w:rsidR="00D33471" w:rsidRPr="0003590A" w:rsidRDefault="00D33471" w:rsidP="004463E4">
      <w:pPr>
        <w:numPr>
          <w:ilvl w:val="0"/>
          <w:numId w:val="5"/>
        </w:numPr>
        <w:spacing w:line="300" w:lineRule="exact"/>
        <w:ind w:left="1170" w:hanging="263"/>
        <w:contextualSpacing/>
        <w:jc w:val="thaiDistribute"/>
        <w:rPr>
          <w:rFonts w:ascii="Arial" w:eastAsia="MS Mincho" w:hAnsi="Arial" w:cs="Arial"/>
          <w:sz w:val="18"/>
          <w:szCs w:val="18"/>
        </w:rPr>
      </w:pPr>
      <w:r w:rsidRPr="0003590A">
        <w:rPr>
          <w:rFonts w:ascii="Arial" w:eastAsia="MS Mincho" w:hAnsi="Arial" w:cs="Arial"/>
          <w:sz w:val="18"/>
          <w:szCs w:val="18"/>
        </w:rPr>
        <w:t xml:space="preserve">the amount of the CSM recognised in profit or loss before </w:t>
      </w:r>
      <w:r w:rsidR="0035028F" w:rsidRPr="0003590A">
        <w:rPr>
          <w:rFonts w:ascii="Arial" w:eastAsia="MS Mincho" w:hAnsi="Arial" w:cs="Arial"/>
          <w:sz w:val="18"/>
          <w:szCs w:val="18"/>
        </w:rPr>
        <w:t xml:space="preserve">transition date </w:t>
      </w:r>
      <w:r w:rsidRPr="0003590A">
        <w:rPr>
          <w:rFonts w:ascii="Arial" w:eastAsia="MS Mincho" w:hAnsi="Arial" w:cs="Arial"/>
          <w:sz w:val="18"/>
          <w:szCs w:val="18"/>
        </w:rPr>
        <w:t>was determined by comparing the</w:t>
      </w:r>
      <w:r w:rsidR="00530C46" w:rsidRPr="0003590A">
        <w:rPr>
          <w:rFonts w:ascii="Arial" w:eastAsia="MS Mincho" w:hAnsi="Arial" w:cs="Arial"/>
          <w:sz w:val="18"/>
          <w:szCs w:val="18"/>
        </w:rPr>
        <w:t xml:space="preserve"> </w:t>
      </w:r>
      <w:r w:rsidRPr="0003590A">
        <w:rPr>
          <w:rFonts w:ascii="Arial" w:eastAsia="MS Mincho" w:hAnsi="Arial" w:cs="Arial"/>
          <w:sz w:val="18"/>
          <w:szCs w:val="18"/>
        </w:rPr>
        <w:t xml:space="preserve">remaining coverage units at </w:t>
      </w:r>
      <w:r w:rsidR="0035028F" w:rsidRPr="0003590A">
        <w:rPr>
          <w:rFonts w:ascii="Arial" w:eastAsia="MS Mincho" w:hAnsi="Arial" w:cs="Arial"/>
          <w:sz w:val="18"/>
          <w:szCs w:val="18"/>
        </w:rPr>
        <w:t xml:space="preserve">transition date </w:t>
      </w:r>
      <w:r w:rsidRPr="0003590A">
        <w:rPr>
          <w:rFonts w:ascii="Arial" w:eastAsia="MS Mincho" w:hAnsi="Arial" w:cs="Arial"/>
          <w:sz w:val="18"/>
          <w:szCs w:val="18"/>
        </w:rPr>
        <w:t>with the coverage units provided under the group of contracts before</w:t>
      </w:r>
      <w:r w:rsidR="00530C46" w:rsidRPr="0003590A">
        <w:rPr>
          <w:rFonts w:ascii="Arial" w:eastAsia="MS Mincho" w:hAnsi="Arial" w:cs="Arial"/>
          <w:sz w:val="18"/>
          <w:szCs w:val="18"/>
        </w:rPr>
        <w:t xml:space="preserve"> </w:t>
      </w:r>
      <w:r w:rsidRPr="0003590A">
        <w:rPr>
          <w:rFonts w:ascii="Arial" w:eastAsia="MS Mincho" w:hAnsi="Arial" w:cs="Arial"/>
          <w:sz w:val="18"/>
          <w:szCs w:val="18"/>
        </w:rPr>
        <w:t>that date; and</w:t>
      </w:r>
    </w:p>
    <w:p w14:paraId="40438B83" w14:textId="561BF8E3" w:rsidR="00C86A84" w:rsidRPr="0003590A" w:rsidRDefault="00D33471" w:rsidP="004463E4">
      <w:pPr>
        <w:numPr>
          <w:ilvl w:val="0"/>
          <w:numId w:val="5"/>
        </w:numPr>
        <w:spacing w:line="300" w:lineRule="exact"/>
        <w:ind w:left="1170" w:hanging="263"/>
        <w:contextualSpacing/>
        <w:jc w:val="thaiDistribute"/>
        <w:rPr>
          <w:rFonts w:ascii="Arial" w:eastAsia="MS Mincho" w:hAnsi="Arial" w:cs="Arial"/>
          <w:sz w:val="18"/>
          <w:szCs w:val="18"/>
        </w:rPr>
      </w:pPr>
      <w:r w:rsidRPr="0003590A">
        <w:rPr>
          <w:rFonts w:ascii="Arial" w:eastAsia="MS Mincho" w:hAnsi="Arial" w:cs="Arial"/>
          <w:sz w:val="18"/>
          <w:szCs w:val="18"/>
        </w:rPr>
        <w:t xml:space="preserve">the amount allocated to the loss component before </w:t>
      </w:r>
      <w:r w:rsidR="0035028F" w:rsidRPr="0003590A">
        <w:rPr>
          <w:rFonts w:ascii="Arial" w:eastAsia="MS Mincho" w:hAnsi="Arial" w:cs="Arial"/>
          <w:sz w:val="18"/>
          <w:szCs w:val="18"/>
        </w:rPr>
        <w:t xml:space="preserve">transition date </w:t>
      </w:r>
      <w:r w:rsidRPr="0003590A">
        <w:rPr>
          <w:rFonts w:ascii="Arial" w:eastAsia="MS Mincho" w:hAnsi="Arial" w:cs="Arial"/>
          <w:sz w:val="18"/>
          <w:szCs w:val="18"/>
        </w:rPr>
        <w:t>determined using the proportion of the loss</w:t>
      </w:r>
      <w:r w:rsidR="00530C46" w:rsidRPr="0003590A">
        <w:rPr>
          <w:rFonts w:ascii="Arial" w:eastAsia="MS Mincho" w:hAnsi="Arial" w:cs="Arial"/>
          <w:sz w:val="18"/>
          <w:szCs w:val="18"/>
        </w:rPr>
        <w:t xml:space="preserve"> </w:t>
      </w:r>
      <w:r w:rsidRPr="0003590A">
        <w:rPr>
          <w:rFonts w:ascii="Arial" w:eastAsia="MS Mincho" w:hAnsi="Arial" w:cs="Arial"/>
          <w:sz w:val="18"/>
          <w:szCs w:val="18"/>
        </w:rPr>
        <w:t>component relative to the total estimate of the present value of the future cash outflows and the risk adjustment for</w:t>
      </w:r>
      <w:r w:rsidR="00530C46" w:rsidRPr="0003590A">
        <w:rPr>
          <w:rFonts w:ascii="Arial" w:eastAsia="MS Mincho" w:hAnsi="Arial" w:cs="Arial"/>
          <w:sz w:val="18"/>
          <w:szCs w:val="18"/>
        </w:rPr>
        <w:t xml:space="preserve"> </w:t>
      </w:r>
      <w:r w:rsidRPr="0003590A">
        <w:rPr>
          <w:rFonts w:ascii="Arial" w:eastAsia="MS Mincho" w:hAnsi="Arial" w:cs="Arial"/>
          <w:sz w:val="18"/>
          <w:szCs w:val="18"/>
        </w:rPr>
        <w:t>non-financial risk on initial recognition.</w:t>
      </w:r>
    </w:p>
    <w:p w14:paraId="3D821915" w14:textId="77777777" w:rsidR="0035028F" w:rsidRPr="0003590A" w:rsidRDefault="0035028F" w:rsidP="00A34A14">
      <w:pPr>
        <w:spacing w:line="300" w:lineRule="exact"/>
        <w:ind w:left="1267"/>
        <w:contextualSpacing/>
        <w:jc w:val="thaiDistribute"/>
        <w:rPr>
          <w:rFonts w:ascii="Arial" w:eastAsia="MS Mincho" w:hAnsi="Arial" w:cs="Arial"/>
          <w:sz w:val="18"/>
          <w:szCs w:val="18"/>
        </w:rPr>
      </w:pPr>
    </w:p>
    <w:p w14:paraId="10C649E8" w14:textId="77777777" w:rsidR="00AA2B41" w:rsidRPr="0003590A" w:rsidRDefault="00AA2B41" w:rsidP="00A34A14">
      <w:pPr>
        <w:autoSpaceDE w:val="0"/>
        <w:autoSpaceDN w:val="0"/>
        <w:adjustRightInd w:val="0"/>
        <w:spacing w:line="300" w:lineRule="exact"/>
        <w:ind w:left="540"/>
        <w:contextualSpacing/>
        <w:jc w:val="thaiDistribute"/>
        <w:rPr>
          <w:rFonts w:ascii="Arial" w:eastAsia="Browallia New" w:hAnsi="Arial" w:cs="Arial"/>
          <w:b/>
          <w:bCs/>
          <w:color w:val="000000"/>
          <w:sz w:val="18"/>
          <w:szCs w:val="18"/>
        </w:rPr>
      </w:pPr>
      <w:r w:rsidRPr="0003590A">
        <w:rPr>
          <w:rFonts w:ascii="Arial" w:eastAsia="Browallia New" w:hAnsi="Arial" w:cs="Arial"/>
          <w:b/>
          <w:bCs/>
          <w:color w:val="000000"/>
          <w:sz w:val="18"/>
          <w:szCs w:val="18"/>
        </w:rPr>
        <w:t>Contracts measured under the fair value approach</w:t>
      </w:r>
    </w:p>
    <w:p w14:paraId="220E090C" w14:textId="77777777" w:rsidR="00AA2B41" w:rsidRPr="0003590A"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0F7DDAF1" w14:textId="5798013A" w:rsidR="00AA2B41" w:rsidRPr="0003590A"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 xml:space="preserve">For the groups of contracts that are measured under the fair value approach, the </w:t>
      </w:r>
      <w:r w:rsidR="00A024FF" w:rsidRPr="0003590A">
        <w:rPr>
          <w:rFonts w:ascii="Arial" w:eastAsia="Browallia New" w:hAnsi="Arial" w:cs="Arial"/>
          <w:color w:val="000000"/>
          <w:sz w:val="18"/>
          <w:szCs w:val="18"/>
        </w:rPr>
        <w:t>Company</w:t>
      </w:r>
      <w:r w:rsidRPr="0003590A">
        <w:rPr>
          <w:rFonts w:ascii="Arial" w:eastAsia="Browallia New" w:hAnsi="Arial" w:cs="Arial"/>
          <w:color w:val="000000"/>
          <w:sz w:val="18"/>
          <w:szCs w:val="18"/>
        </w:rPr>
        <w:t xml:space="preserve"> determined the CSM or loss component of the LRC at transition date as the difference between the fair value of a group of contracts at that date and the fulfilment cash flows at that date.</w:t>
      </w:r>
    </w:p>
    <w:p w14:paraId="6A451143" w14:textId="77777777" w:rsidR="00AA2B41" w:rsidRPr="0003590A"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76B41CA4" w14:textId="77777777" w:rsidR="00AA2B41" w:rsidRPr="0003590A"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The fair value of groups of contracts is primarily determined by using present value technique from the perspective of a market participant with considerations of the following:</w:t>
      </w:r>
    </w:p>
    <w:p w14:paraId="76BBAF98" w14:textId="77777777" w:rsidR="00AA2B41" w:rsidRPr="0003590A"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194C4957" w14:textId="4B3A06BA" w:rsidR="00AA2B41" w:rsidRPr="0003590A" w:rsidRDefault="00AA2B41" w:rsidP="004463E4">
      <w:pPr>
        <w:numPr>
          <w:ilvl w:val="0"/>
          <w:numId w:val="4"/>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estimate of future cash flows that a market participant would expect to receive in fulfilling the liabilities;</w:t>
      </w:r>
    </w:p>
    <w:p w14:paraId="1EA65078" w14:textId="77777777" w:rsidR="00AA2B41" w:rsidRPr="0003590A" w:rsidRDefault="00AA2B41" w:rsidP="004463E4">
      <w:pPr>
        <w:numPr>
          <w:ilvl w:val="0"/>
          <w:numId w:val="4"/>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time value of money, represented by the risk-free interest rate plus a spread based on the characteristic of the liabilities;</w:t>
      </w:r>
    </w:p>
    <w:p w14:paraId="6D69D878" w14:textId="0C20DDF9" w:rsidR="00AA2B41" w:rsidRPr="0003590A" w:rsidRDefault="00AA2B41" w:rsidP="004463E4">
      <w:pPr>
        <w:numPr>
          <w:ilvl w:val="0"/>
          <w:numId w:val="4"/>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premiums that a market participant would require for bearing uncertainty inherent in the cash flows in relation to non</w:t>
      </w:r>
      <w:r w:rsidR="00B30C05" w:rsidRPr="0003590A">
        <w:rPr>
          <w:rFonts w:ascii="Arial" w:eastAsia="Browallia New" w:hAnsi="Arial" w:cs="Arial"/>
          <w:color w:val="000000"/>
          <w:sz w:val="18"/>
          <w:szCs w:val="18"/>
        </w:rPr>
        <w:t>-</w:t>
      </w:r>
      <w:r w:rsidRPr="0003590A">
        <w:rPr>
          <w:rFonts w:ascii="Arial" w:eastAsia="Browallia New" w:hAnsi="Arial" w:cs="Arial"/>
          <w:color w:val="000000"/>
          <w:sz w:val="18"/>
          <w:szCs w:val="18"/>
        </w:rPr>
        <w:t>financial risks and compensation that a market participant would require to assume the obligations;</w:t>
      </w:r>
    </w:p>
    <w:p w14:paraId="10A25B5F" w14:textId="77777777" w:rsidR="00AA2B41" w:rsidRPr="0003590A" w:rsidRDefault="00AA2B41" w:rsidP="004463E4">
      <w:pPr>
        <w:numPr>
          <w:ilvl w:val="0"/>
          <w:numId w:val="4"/>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the non-performance risk relating to those liabilities; and</w:t>
      </w:r>
    </w:p>
    <w:p w14:paraId="500D265F" w14:textId="63F0491C" w:rsidR="00AA2B41" w:rsidRPr="0003590A" w:rsidRDefault="00AA2B41" w:rsidP="004463E4">
      <w:pPr>
        <w:numPr>
          <w:ilvl w:val="0"/>
          <w:numId w:val="4"/>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other factors that a market participant would take into account in the circumstances.</w:t>
      </w:r>
      <w:r w:rsidR="00B30C05" w:rsidRPr="0003590A">
        <w:rPr>
          <w:rFonts w:ascii="Arial" w:eastAsia="Browallia New" w:hAnsi="Arial" w:cs="Arial"/>
          <w:color w:val="000000"/>
          <w:sz w:val="18"/>
          <w:szCs w:val="18"/>
        </w:rPr>
        <w:t xml:space="preserve"> </w:t>
      </w:r>
      <w:r w:rsidRPr="0003590A">
        <w:rPr>
          <w:rFonts w:ascii="Arial" w:hAnsi="Arial" w:cs="Arial"/>
          <w:sz w:val="18"/>
          <w:szCs w:val="18"/>
        </w:rPr>
        <w:t xml:space="preserve">To the extent possible, the </w:t>
      </w:r>
      <w:r w:rsidR="00E06309" w:rsidRPr="0003590A">
        <w:rPr>
          <w:rFonts w:ascii="Arial" w:hAnsi="Arial" w:cs="Arial"/>
          <w:sz w:val="18"/>
          <w:szCs w:val="18"/>
        </w:rPr>
        <w:t>Company</w:t>
      </w:r>
      <w:r w:rsidRPr="0003590A">
        <w:rPr>
          <w:rFonts w:ascii="Arial" w:hAnsi="Arial" w:cs="Arial"/>
          <w:sz w:val="18"/>
          <w:szCs w:val="18"/>
        </w:rPr>
        <w:t xml:space="preserve"> maximised the use of relevant market data and information of market transactions. For the unobservable inputs, the </w:t>
      </w:r>
      <w:r w:rsidR="00E06309" w:rsidRPr="0003590A">
        <w:rPr>
          <w:rFonts w:ascii="Arial" w:hAnsi="Arial" w:cs="Arial"/>
          <w:sz w:val="18"/>
          <w:szCs w:val="18"/>
        </w:rPr>
        <w:t>Company</w:t>
      </w:r>
      <w:r w:rsidRPr="0003590A">
        <w:rPr>
          <w:rFonts w:ascii="Arial" w:hAnsi="Arial" w:cs="Arial"/>
          <w:sz w:val="18"/>
          <w:szCs w:val="18"/>
        </w:rPr>
        <w:t xml:space="preserve"> used the best information available in the circumstances</w:t>
      </w:r>
      <w:r w:rsidR="006F1B69" w:rsidRPr="0003590A">
        <w:rPr>
          <w:rFonts w:ascii="Arial" w:hAnsi="Arial" w:cs="Arial"/>
          <w:sz w:val="18"/>
          <w:szCs w:val="18"/>
        </w:rPr>
        <w:t>.</w:t>
      </w:r>
    </w:p>
    <w:p w14:paraId="0EBBA7B9" w14:textId="0E0B50F8" w:rsidR="00AA2B41" w:rsidRPr="0003590A"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501E2C5D" w14:textId="78F95A3C" w:rsidR="00AA2B41" w:rsidRPr="0003590A"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 xml:space="preserve">For all contracts measured under the fair value approach, the </w:t>
      </w:r>
      <w:r w:rsidR="006F1B69" w:rsidRPr="0003590A">
        <w:rPr>
          <w:rFonts w:ascii="Arial" w:eastAsia="Browallia New" w:hAnsi="Arial" w:cs="Arial"/>
          <w:color w:val="000000"/>
          <w:sz w:val="18"/>
          <w:szCs w:val="18"/>
        </w:rPr>
        <w:t>Company</w:t>
      </w:r>
      <w:r w:rsidRPr="0003590A">
        <w:rPr>
          <w:rFonts w:ascii="Arial" w:eastAsia="Browallia New" w:hAnsi="Arial" w:cs="Arial"/>
          <w:color w:val="000000"/>
          <w:sz w:val="18"/>
          <w:szCs w:val="18"/>
        </w:rPr>
        <w:t xml:space="preserve"> used reasonable and supportable information available at transition date to determine:</w:t>
      </w:r>
    </w:p>
    <w:p w14:paraId="6F6C8219" w14:textId="77777777" w:rsidR="00AA2B41" w:rsidRPr="0003590A" w:rsidRDefault="00AA2B41" w:rsidP="00A34A14">
      <w:pPr>
        <w:autoSpaceDE w:val="0"/>
        <w:autoSpaceDN w:val="0"/>
        <w:adjustRightInd w:val="0"/>
        <w:spacing w:line="300" w:lineRule="exact"/>
        <w:ind w:left="540"/>
        <w:contextualSpacing/>
        <w:jc w:val="thaiDistribute"/>
        <w:rPr>
          <w:rFonts w:ascii="Arial" w:eastAsia="Browallia New" w:hAnsi="Arial" w:cs="Arial"/>
          <w:color w:val="000000"/>
          <w:sz w:val="18"/>
          <w:szCs w:val="18"/>
        </w:rPr>
      </w:pPr>
    </w:p>
    <w:p w14:paraId="0D2C9D5E" w14:textId="77777777" w:rsidR="00AA2B41" w:rsidRPr="0003590A" w:rsidRDefault="00AA2B41" w:rsidP="004463E4">
      <w:pPr>
        <w:numPr>
          <w:ilvl w:val="0"/>
          <w:numId w:val="4"/>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how to identify groups of contracts;</w:t>
      </w:r>
    </w:p>
    <w:p w14:paraId="039DCC2F" w14:textId="77777777" w:rsidR="00AA2B41" w:rsidRPr="0003590A" w:rsidRDefault="00AA2B41" w:rsidP="004463E4">
      <w:pPr>
        <w:numPr>
          <w:ilvl w:val="0"/>
          <w:numId w:val="4"/>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whether a contract meets the definition of a contract with or without direct participation features, or investment contract with discretionary participation features; and</w:t>
      </w:r>
    </w:p>
    <w:p w14:paraId="57AEE0EB" w14:textId="77777777" w:rsidR="00AA2B41" w:rsidRPr="0003590A" w:rsidRDefault="00AA2B41" w:rsidP="004463E4">
      <w:pPr>
        <w:numPr>
          <w:ilvl w:val="0"/>
          <w:numId w:val="4"/>
        </w:numPr>
        <w:tabs>
          <w:tab w:val="left" w:pos="900"/>
        </w:tabs>
        <w:autoSpaceDE w:val="0"/>
        <w:autoSpaceDN w:val="0"/>
        <w:adjustRightInd w:val="0"/>
        <w:spacing w:line="300" w:lineRule="exact"/>
        <w:ind w:left="907" w:hanging="34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how to identify discretionary cash flows for contracts without direct participation features.</w:t>
      </w:r>
    </w:p>
    <w:p w14:paraId="6AF779E6" w14:textId="12FDEADD" w:rsidR="00AA2B41" w:rsidRPr="0003590A" w:rsidRDefault="00D41ABA" w:rsidP="002C5AD1">
      <w:pPr>
        <w:autoSpaceDE w:val="0"/>
        <w:autoSpaceDN w:val="0"/>
        <w:adjustRightInd w:val="0"/>
        <w:spacing w:line="300" w:lineRule="exact"/>
        <w:ind w:left="63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br w:type="page"/>
      </w:r>
    </w:p>
    <w:p w14:paraId="330C674A" w14:textId="77777777" w:rsidR="00AA2B41" w:rsidRPr="0003590A" w:rsidRDefault="00AA2B41" w:rsidP="002C5AD1">
      <w:pPr>
        <w:autoSpaceDE w:val="0"/>
        <w:autoSpaceDN w:val="0"/>
        <w:adjustRightInd w:val="0"/>
        <w:spacing w:line="300" w:lineRule="exact"/>
        <w:ind w:left="63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For groups of contracts measured under the fair value approach,</w:t>
      </w:r>
    </w:p>
    <w:p w14:paraId="7DE349BC" w14:textId="77777777" w:rsidR="00AA2B41" w:rsidRPr="0003590A" w:rsidRDefault="00AA2B41" w:rsidP="002C5AD1">
      <w:pPr>
        <w:autoSpaceDE w:val="0"/>
        <w:autoSpaceDN w:val="0"/>
        <w:adjustRightInd w:val="0"/>
        <w:spacing w:line="300" w:lineRule="exact"/>
        <w:ind w:left="630"/>
        <w:contextualSpacing/>
        <w:jc w:val="thaiDistribute"/>
        <w:rPr>
          <w:rFonts w:ascii="Arial" w:eastAsia="Browallia New" w:hAnsi="Arial" w:cs="Arial"/>
          <w:color w:val="000000"/>
          <w:sz w:val="18"/>
          <w:szCs w:val="18"/>
        </w:rPr>
      </w:pPr>
    </w:p>
    <w:p w14:paraId="1390B8EC" w14:textId="77777777" w:rsidR="00AA2B41" w:rsidRPr="0003590A" w:rsidRDefault="00AA2B41" w:rsidP="002C5AD1">
      <w:pPr>
        <w:numPr>
          <w:ilvl w:val="0"/>
          <w:numId w:val="4"/>
        </w:numPr>
        <w:tabs>
          <w:tab w:val="left" w:pos="900"/>
        </w:tabs>
        <w:autoSpaceDE w:val="0"/>
        <w:autoSpaceDN w:val="0"/>
        <w:adjustRightInd w:val="0"/>
        <w:spacing w:line="300" w:lineRule="exact"/>
        <w:ind w:left="907" w:hanging="277"/>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the discount rates on initial recognition were determined at transition date instead of at the date of initial recognition.</w:t>
      </w:r>
    </w:p>
    <w:p w14:paraId="3212E085" w14:textId="51155150" w:rsidR="00AA2B41" w:rsidRPr="0003590A" w:rsidRDefault="00AA2B41" w:rsidP="002C5AD1">
      <w:pPr>
        <w:numPr>
          <w:ilvl w:val="0"/>
          <w:numId w:val="4"/>
        </w:numPr>
        <w:tabs>
          <w:tab w:val="left" w:pos="900"/>
        </w:tabs>
        <w:autoSpaceDE w:val="0"/>
        <w:autoSpaceDN w:val="0"/>
        <w:adjustRightInd w:val="0"/>
        <w:spacing w:line="300" w:lineRule="exact"/>
        <w:ind w:left="907" w:hanging="277"/>
        <w:contextualSpacing/>
        <w:jc w:val="thaiDistribute"/>
        <w:rPr>
          <w:rFonts w:ascii="Arial" w:eastAsia="Browallia New" w:hAnsi="Arial" w:cs="Arial"/>
          <w:color w:val="000000"/>
          <w:sz w:val="18"/>
          <w:szCs w:val="18"/>
        </w:rPr>
      </w:pPr>
      <w:r w:rsidRPr="0003590A">
        <w:rPr>
          <w:rFonts w:ascii="Arial" w:eastAsia="Browallia New" w:hAnsi="Arial" w:cs="Arial"/>
          <w:color w:val="000000"/>
          <w:spacing w:val="-4"/>
          <w:sz w:val="18"/>
          <w:szCs w:val="18"/>
        </w:rPr>
        <w:t>the amount of insurance finance income or expenses accumulated in the insurance finance reserve at transition</w:t>
      </w:r>
      <w:r w:rsidRPr="0003590A">
        <w:rPr>
          <w:rFonts w:ascii="Arial" w:eastAsia="Browallia New" w:hAnsi="Arial" w:cs="Arial"/>
          <w:color w:val="000000"/>
          <w:sz w:val="18"/>
          <w:szCs w:val="18"/>
        </w:rPr>
        <w:t xml:space="preserve"> date was determined to be equal to the cumulative amount recognised in the other comprehensive income </w:t>
      </w:r>
      <w:r w:rsidR="00B30C05" w:rsidRPr="0003590A">
        <w:rPr>
          <w:rFonts w:ascii="Arial" w:eastAsia="Browallia New" w:hAnsi="Arial" w:cs="Arial"/>
          <w:color w:val="000000"/>
          <w:sz w:val="18"/>
          <w:szCs w:val="18"/>
        </w:rPr>
        <w:t xml:space="preserve">on the underlying items of insurance contracts </w:t>
      </w:r>
      <w:r w:rsidRPr="0003590A">
        <w:rPr>
          <w:rFonts w:ascii="Arial" w:eastAsia="Browallia New" w:hAnsi="Arial" w:cs="Arial"/>
          <w:color w:val="000000"/>
          <w:sz w:val="18"/>
          <w:szCs w:val="18"/>
        </w:rPr>
        <w:t>as applicable.</w:t>
      </w:r>
    </w:p>
    <w:p w14:paraId="193C1D4B" w14:textId="77777777" w:rsidR="00AA2B41" w:rsidRPr="0003590A" w:rsidRDefault="00AA2B41" w:rsidP="002C5AD1">
      <w:pPr>
        <w:autoSpaceDE w:val="0"/>
        <w:autoSpaceDN w:val="0"/>
        <w:adjustRightInd w:val="0"/>
        <w:spacing w:line="300" w:lineRule="exact"/>
        <w:ind w:left="630"/>
        <w:contextualSpacing/>
        <w:jc w:val="thaiDistribute"/>
        <w:rPr>
          <w:rFonts w:ascii="Arial" w:eastAsia="Browallia New" w:hAnsi="Arial" w:cs="Arial"/>
          <w:color w:val="000000"/>
          <w:sz w:val="18"/>
          <w:szCs w:val="18"/>
        </w:rPr>
      </w:pPr>
    </w:p>
    <w:p w14:paraId="323C8AF5" w14:textId="1EA43692" w:rsidR="00AA2B41" w:rsidRPr="0003590A" w:rsidRDefault="00AA2B41" w:rsidP="002C5AD1">
      <w:pPr>
        <w:autoSpaceDE w:val="0"/>
        <w:autoSpaceDN w:val="0"/>
        <w:adjustRightInd w:val="0"/>
        <w:spacing w:line="300" w:lineRule="exact"/>
        <w:ind w:left="63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 xml:space="preserve">For groups of reinsurance contracts held covering onerous underlying contracts, the </w:t>
      </w:r>
      <w:r w:rsidR="00475398" w:rsidRPr="0003590A">
        <w:rPr>
          <w:rFonts w:ascii="Arial" w:eastAsia="Browallia New" w:hAnsi="Arial" w:cs="Arial"/>
          <w:color w:val="000000"/>
          <w:sz w:val="18"/>
          <w:szCs w:val="18"/>
        </w:rPr>
        <w:t>Company</w:t>
      </w:r>
      <w:r w:rsidRPr="0003590A">
        <w:rPr>
          <w:rFonts w:ascii="Arial" w:eastAsia="Browallia New" w:hAnsi="Arial" w:cs="Arial"/>
          <w:color w:val="000000"/>
          <w:sz w:val="18"/>
          <w:szCs w:val="18"/>
        </w:rPr>
        <w:t xml:space="preserve"> established a loss-recovery component at transition date</w:t>
      </w:r>
      <w:r w:rsidRPr="0003590A">
        <w:rPr>
          <w:rFonts w:ascii="Arial" w:eastAsia="Browallia New" w:hAnsi="Arial" w:cs="Arial"/>
          <w:color w:val="000000"/>
          <w:sz w:val="18"/>
          <w:szCs w:val="18"/>
          <w:cs/>
        </w:rPr>
        <w:t xml:space="preserve"> </w:t>
      </w:r>
      <w:r w:rsidRPr="0003590A">
        <w:rPr>
          <w:rFonts w:ascii="Arial" w:eastAsia="Browallia New" w:hAnsi="Arial" w:cs="Arial"/>
          <w:color w:val="000000"/>
          <w:sz w:val="18"/>
          <w:szCs w:val="18"/>
        </w:rPr>
        <w:t>by multiplying:</w:t>
      </w:r>
    </w:p>
    <w:p w14:paraId="57ABA222" w14:textId="77777777" w:rsidR="00AA2B41" w:rsidRPr="0003590A" w:rsidRDefault="00AA2B41" w:rsidP="002C5AD1">
      <w:pPr>
        <w:autoSpaceDE w:val="0"/>
        <w:autoSpaceDN w:val="0"/>
        <w:adjustRightInd w:val="0"/>
        <w:spacing w:line="300" w:lineRule="exact"/>
        <w:ind w:left="630"/>
        <w:contextualSpacing/>
        <w:jc w:val="thaiDistribute"/>
        <w:rPr>
          <w:rFonts w:ascii="Arial" w:eastAsia="Browallia New" w:hAnsi="Arial" w:cs="Arial"/>
          <w:color w:val="000000"/>
          <w:sz w:val="18"/>
          <w:szCs w:val="18"/>
        </w:rPr>
      </w:pPr>
    </w:p>
    <w:p w14:paraId="6E77D6FA" w14:textId="0D34F3D7" w:rsidR="00AA2B41" w:rsidRPr="0003590A" w:rsidRDefault="00AA2B41" w:rsidP="002C5AD1">
      <w:pPr>
        <w:numPr>
          <w:ilvl w:val="0"/>
          <w:numId w:val="4"/>
        </w:numPr>
        <w:tabs>
          <w:tab w:val="left" w:pos="900"/>
        </w:tabs>
        <w:autoSpaceDE w:val="0"/>
        <w:autoSpaceDN w:val="0"/>
        <w:adjustRightInd w:val="0"/>
        <w:spacing w:line="300" w:lineRule="exact"/>
        <w:ind w:left="900" w:hanging="27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 xml:space="preserve">the amount of the loss component that relates to the underlying </w:t>
      </w:r>
      <w:r w:rsidR="00B30C05" w:rsidRPr="0003590A">
        <w:rPr>
          <w:rFonts w:ascii="Arial" w:eastAsia="Browallia New" w:hAnsi="Arial" w:cs="Arial"/>
          <w:color w:val="000000"/>
          <w:sz w:val="18"/>
          <w:szCs w:val="18"/>
        </w:rPr>
        <w:t xml:space="preserve">insurance </w:t>
      </w:r>
      <w:r w:rsidRPr="0003590A">
        <w:rPr>
          <w:rFonts w:ascii="Arial" w:eastAsia="Browallia New" w:hAnsi="Arial" w:cs="Arial"/>
          <w:color w:val="000000"/>
          <w:sz w:val="18"/>
          <w:szCs w:val="18"/>
        </w:rPr>
        <w:t>contracts at transition date; and</w:t>
      </w:r>
    </w:p>
    <w:p w14:paraId="067F32DB" w14:textId="688A3A20" w:rsidR="00AA2B41" w:rsidRPr="0003590A" w:rsidRDefault="00AA2B41" w:rsidP="002C5AD1">
      <w:pPr>
        <w:numPr>
          <w:ilvl w:val="0"/>
          <w:numId w:val="4"/>
        </w:numPr>
        <w:tabs>
          <w:tab w:val="left" w:pos="900"/>
        </w:tabs>
        <w:autoSpaceDE w:val="0"/>
        <w:autoSpaceDN w:val="0"/>
        <w:adjustRightInd w:val="0"/>
        <w:spacing w:line="300" w:lineRule="exact"/>
        <w:ind w:left="900" w:hanging="27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 xml:space="preserve">the percentage of claims on the underlying </w:t>
      </w:r>
      <w:r w:rsidR="00B30C05" w:rsidRPr="0003590A">
        <w:rPr>
          <w:rFonts w:ascii="Arial" w:eastAsia="Browallia New" w:hAnsi="Arial" w:cs="Arial"/>
          <w:color w:val="000000"/>
          <w:sz w:val="18"/>
          <w:szCs w:val="18"/>
        </w:rPr>
        <w:t xml:space="preserve">insurance </w:t>
      </w:r>
      <w:r w:rsidRPr="0003590A">
        <w:rPr>
          <w:rFonts w:ascii="Arial" w:eastAsia="Browallia New" w:hAnsi="Arial" w:cs="Arial"/>
          <w:color w:val="000000"/>
          <w:sz w:val="18"/>
          <w:szCs w:val="18"/>
        </w:rPr>
        <w:t xml:space="preserve">contracts that the </w:t>
      </w:r>
      <w:r w:rsidR="002F3AEA" w:rsidRPr="0003590A">
        <w:rPr>
          <w:rFonts w:ascii="Arial" w:eastAsia="Browallia New" w:hAnsi="Arial" w:cs="Arial"/>
          <w:color w:val="000000"/>
          <w:sz w:val="18"/>
          <w:szCs w:val="18"/>
        </w:rPr>
        <w:t>Company</w:t>
      </w:r>
      <w:r w:rsidRPr="0003590A">
        <w:rPr>
          <w:rFonts w:ascii="Arial" w:eastAsia="Browallia New" w:hAnsi="Arial" w:cs="Arial"/>
          <w:color w:val="000000"/>
          <w:sz w:val="18"/>
          <w:szCs w:val="18"/>
        </w:rPr>
        <w:t xml:space="preserve"> expected to recover from the reinsurance contracts held.</w:t>
      </w:r>
    </w:p>
    <w:p w14:paraId="4EBEB290" w14:textId="3227D603" w:rsidR="00AA2B41" w:rsidRPr="0003590A" w:rsidRDefault="00AA2B41" w:rsidP="002C5AD1">
      <w:pPr>
        <w:autoSpaceDE w:val="0"/>
        <w:autoSpaceDN w:val="0"/>
        <w:adjustRightInd w:val="0"/>
        <w:spacing w:line="300" w:lineRule="exact"/>
        <w:ind w:left="900" w:hanging="270"/>
        <w:contextualSpacing/>
        <w:jc w:val="thaiDistribute"/>
        <w:rPr>
          <w:rFonts w:ascii="Arial" w:eastAsia="Browallia New" w:hAnsi="Arial" w:cs="Arial"/>
          <w:color w:val="000000"/>
          <w:sz w:val="18"/>
          <w:szCs w:val="18"/>
        </w:rPr>
      </w:pPr>
    </w:p>
    <w:p w14:paraId="04D52AD0" w14:textId="77114F9D" w:rsidR="00AA2B41" w:rsidRPr="0003590A" w:rsidRDefault="001527BD" w:rsidP="00A34A14">
      <w:pPr>
        <w:tabs>
          <w:tab w:val="left" w:pos="9781"/>
        </w:tabs>
        <w:spacing w:line="300" w:lineRule="exact"/>
        <w:ind w:left="630" w:hanging="630"/>
        <w:contextualSpacing/>
        <w:jc w:val="thaiDistribute"/>
        <w:rPr>
          <w:rFonts w:ascii="Arial" w:eastAsia="MS Mincho" w:hAnsi="Arial" w:cs="Arial"/>
          <w:b/>
          <w:bCs/>
          <w:sz w:val="18"/>
          <w:szCs w:val="18"/>
        </w:rPr>
      </w:pPr>
      <w:r w:rsidRPr="0003590A">
        <w:rPr>
          <w:rFonts w:ascii="Arial" w:eastAsia="MS Mincho" w:hAnsi="Arial" w:cs="Arial"/>
          <w:b/>
          <w:bCs/>
          <w:sz w:val="18"/>
          <w:szCs w:val="18"/>
        </w:rPr>
        <w:t>4</w:t>
      </w:r>
      <w:r w:rsidR="00AA2B41" w:rsidRPr="0003590A">
        <w:rPr>
          <w:rFonts w:ascii="Arial" w:eastAsia="MS Mincho" w:hAnsi="Arial" w:cs="Arial"/>
          <w:b/>
          <w:bCs/>
          <w:sz w:val="18"/>
          <w:szCs w:val="18"/>
        </w:rPr>
        <w:t>.</w:t>
      </w:r>
      <w:r w:rsidRPr="0003590A">
        <w:rPr>
          <w:rFonts w:ascii="Arial" w:eastAsia="MS Mincho" w:hAnsi="Arial" w:cs="Arial"/>
          <w:b/>
          <w:bCs/>
          <w:sz w:val="18"/>
          <w:szCs w:val="18"/>
        </w:rPr>
        <w:t>1</w:t>
      </w:r>
      <w:r w:rsidR="00AA2B41" w:rsidRPr="0003590A">
        <w:rPr>
          <w:rFonts w:ascii="Arial" w:eastAsia="MS Mincho" w:hAnsi="Arial" w:cs="Arial"/>
          <w:b/>
          <w:bCs/>
          <w:sz w:val="18"/>
          <w:szCs w:val="18"/>
        </w:rPr>
        <w:t>.</w:t>
      </w:r>
      <w:r w:rsidRPr="0003590A">
        <w:rPr>
          <w:rFonts w:ascii="Arial" w:eastAsia="MS Mincho" w:hAnsi="Arial" w:cs="Arial"/>
          <w:b/>
          <w:bCs/>
          <w:sz w:val="18"/>
          <w:szCs w:val="18"/>
        </w:rPr>
        <w:t>11</w:t>
      </w:r>
      <w:r w:rsidR="0001400E" w:rsidRPr="0003590A">
        <w:rPr>
          <w:rFonts w:ascii="Arial" w:eastAsia="MS Mincho" w:hAnsi="Arial" w:cs="Arial"/>
          <w:b/>
          <w:bCs/>
          <w:sz w:val="18"/>
          <w:szCs w:val="18"/>
        </w:rPr>
        <w:tab/>
      </w:r>
      <w:r w:rsidR="00AA2B41" w:rsidRPr="0003590A">
        <w:rPr>
          <w:rFonts w:ascii="Arial" w:eastAsia="MS Mincho" w:hAnsi="Arial" w:cs="Arial"/>
          <w:b/>
          <w:bCs/>
          <w:sz w:val="18"/>
          <w:szCs w:val="18"/>
        </w:rPr>
        <w:t xml:space="preserve">Derecognition and contract modification </w:t>
      </w:r>
    </w:p>
    <w:p w14:paraId="00D821A4" w14:textId="77777777" w:rsidR="00AA2B41" w:rsidRPr="0003590A"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pacing w:val="-4"/>
          <w:sz w:val="18"/>
          <w:szCs w:val="18"/>
        </w:rPr>
      </w:pPr>
    </w:p>
    <w:p w14:paraId="7E8F4D44" w14:textId="4B9321CD" w:rsidR="00AA2B41" w:rsidRPr="0003590A"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pacing w:val="-4"/>
          <w:sz w:val="18"/>
          <w:szCs w:val="18"/>
        </w:rPr>
      </w:pPr>
      <w:r w:rsidRPr="0003590A">
        <w:rPr>
          <w:rFonts w:ascii="Arial" w:eastAsia="Browallia New" w:hAnsi="Arial" w:cs="Arial"/>
          <w:color w:val="000000"/>
          <w:spacing w:val="-4"/>
          <w:sz w:val="18"/>
          <w:szCs w:val="18"/>
        </w:rPr>
        <w:t xml:space="preserve">The </w:t>
      </w:r>
      <w:r w:rsidR="00CD38AC" w:rsidRPr="0003590A">
        <w:rPr>
          <w:rFonts w:ascii="Arial" w:eastAsia="Browallia New" w:hAnsi="Arial" w:cs="Arial"/>
          <w:color w:val="000000"/>
          <w:spacing w:val="-4"/>
          <w:sz w:val="18"/>
          <w:szCs w:val="18"/>
        </w:rPr>
        <w:t>Company</w:t>
      </w:r>
      <w:r w:rsidRPr="0003590A">
        <w:rPr>
          <w:rFonts w:ascii="Arial" w:eastAsia="Browallia New" w:hAnsi="Arial" w:cs="Arial"/>
          <w:color w:val="000000"/>
          <w:spacing w:val="-4"/>
          <w:sz w:val="18"/>
          <w:szCs w:val="18"/>
        </w:rPr>
        <w:t xml:space="preserve"> derecognises a contract when it is extinguished i.e. when the specified obligations in the contract expire or are discharged or cancelled.</w:t>
      </w:r>
    </w:p>
    <w:p w14:paraId="5A942EDA" w14:textId="77777777" w:rsidR="00AA2B41" w:rsidRPr="0003590A"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pacing w:val="-4"/>
          <w:sz w:val="18"/>
          <w:szCs w:val="18"/>
        </w:rPr>
      </w:pPr>
    </w:p>
    <w:p w14:paraId="131694C5" w14:textId="57C5511D" w:rsidR="00AA2B41" w:rsidRPr="0003590A"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pacing w:val="-4"/>
          <w:sz w:val="18"/>
          <w:szCs w:val="18"/>
        </w:rPr>
      </w:pPr>
      <w:r w:rsidRPr="0003590A">
        <w:rPr>
          <w:rFonts w:ascii="Arial" w:eastAsia="Browallia New" w:hAnsi="Arial" w:cs="Arial"/>
          <w:color w:val="000000"/>
          <w:spacing w:val="-4"/>
          <w:sz w:val="18"/>
          <w:szCs w:val="18"/>
        </w:rPr>
        <w:t xml:space="preserve">The </w:t>
      </w:r>
      <w:r w:rsidR="00CD38AC" w:rsidRPr="0003590A">
        <w:rPr>
          <w:rFonts w:ascii="Arial" w:eastAsia="Browallia New" w:hAnsi="Arial" w:cs="Arial"/>
          <w:color w:val="000000"/>
          <w:spacing w:val="-4"/>
          <w:sz w:val="18"/>
          <w:szCs w:val="18"/>
        </w:rPr>
        <w:t>Company</w:t>
      </w:r>
      <w:r w:rsidRPr="0003590A">
        <w:rPr>
          <w:rFonts w:ascii="Arial" w:eastAsia="Browallia New" w:hAnsi="Arial" w:cs="Arial"/>
          <w:color w:val="000000"/>
          <w:spacing w:val="-4"/>
          <w:sz w:val="18"/>
          <w:szCs w:val="18"/>
        </w:rPr>
        <w:t xml:space="preserve"> also derecognises a contract if its terms are modified in a way that would have changed the accounting for the contract significantly had the new terms always existed, in which case a new contract based on the modified terms is recognised. If a contract modification does not result in derecognition, then the </w:t>
      </w:r>
      <w:r w:rsidR="00521A28" w:rsidRPr="0003590A">
        <w:rPr>
          <w:rFonts w:ascii="Arial" w:eastAsia="Browallia New" w:hAnsi="Arial" w:cs="Arial"/>
          <w:color w:val="000000"/>
          <w:spacing w:val="-4"/>
          <w:sz w:val="18"/>
          <w:szCs w:val="18"/>
        </w:rPr>
        <w:t>Company</w:t>
      </w:r>
      <w:r w:rsidRPr="0003590A">
        <w:rPr>
          <w:rFonts w:ascii="Arial" w:eastAsia="Browallia New" w:hAnsi="Arial" w:cs="Arial"/>
          <w:color w:val="000000"/>
          <w:spacing w:val="-4"/>
          <w:sz w:val="18"/>
          <w:szCs w:val="18"/>
        </w:rPr>
        <w:t xml:space="preserve"> treats the changes in cash flows caused by the modification as changes in estimates of fulfilment cash flows.</w:t>
      </w:r>
    </w:p>
    <w:p w14:paraId="047CEC2C" w14:textId="77777777" w:rsidR="00DE3614" w:rsidRPr="0003590A" w:rsidRDefault="00DE3614" w:rsidP="00A34A14">
      <w:pPr>
        <w:autoSpaceDE w:val="0"/>
        <w:autoSpaceDN w:val="0"/>
        <w:adjustRightInd w:val="0"/>
        <w:spacing w:line="300" w:lineRule="exact"/>
        <w:ind w:left="630"/>
        <w:contextualSpacing/>
        <w:jc w:val="thaiDistribute"/>
        <w:rPr>
          <w:rFonts w:ascii="Arial" w:eastAsia="Browallia New" w:hAnsi="Arial" w:cs="Arial"/>
          <w:color w:val="000000"/>
          <w:spacing w:val="-4"/>
          <w:sz w:val="18"/>
          <w:szCs w:val="18"/>
        </w:rPr>
      </w:pPr>
    </w:p>
    <w:p w14:paraId="64561791" w14:textId="77777777" w:rsidR="00AA2B41" w:rsidRPr="0003590A"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pacing w:val="-4"/>
          <w:sz w:val="18"/>
          <w:szCs w:val="18"/>
        </w:rPr>
      </w:pPr>
      <w:r w:rsidRPr="0003590A">
        <w:rPr>
          <w:rFonts w:ascii="Arial" w:eastAsia="Browallia New" w:hAnsi="Arial" w:cs="Arial"/>
          <w:color w:val="000000"/>
          <w:spacing w:val="-4"/>
          <w:sz w:val="18"/>
          <w:szCs w:val="18"/>
        </w:rPr>
        <w:t>On the derecognition of a contract in a group of contracts not measured under the PAA:</w:t>
      </w:r>
    </w:p>
    <w:p w14:paraId="55D309E3" w14:textId="77777777" w:rsidR="00AA2B41" w:rsidRPr="0003590A"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pacing w:val="-4"/>
          <w:sz w:val="18"/>
          <w:szCs w:val="18"/>
        </w:rPr>
      </w:pPr>
    </w:p>
    <w:p w14:paraId="1C2F3F1B" w14:textId="1B3A5248" w:rsidR="00AA2B41" w:rsidRPr="0003590A" w:rsidRDefault="00C04EE5" w:rsidP="004463E4">
      <w:pPr>
        <w:numPr>
          <w:ilvl w:val="0"/>
          <w:numId w:val="4"/>
        </w:numPr>
        <w:tabs>
          <w:tab w:val="left" w:pos="900"/>
        </w:tabs>
        <w:autoSpaceDE w:val="0"/>
        <w:autoSpaceDN w:val="0"/>
        <w:adjustRightInd w:val="0"/>
        <w:spacing w:line="300" w:lineRule="exact"/>
        <w:ind w:left="907" w:hanging="277"/>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the fulfilment cash flows allocated to the group are adjusted to eliminate the present value of the future cash flows and risk adjustment for non-financial risk relating to the rights and obligations that have been derecognised from the group</w:t>
      </w:r>
      <w:r w:rsidR="00AA2B41" w:rsidRPr="0003590A">
        <w:rPr>
          <w:rFonts w:ascii="Arial" w:eastAsia="Browallia New" w:hAnsi="Arial" w:cs="Arial"/>
          <w:color w:val="000000"/>
          <w:sz w:val="18"/>
          <w:szCs w:val="18"/>
        </w:rPr>
        <w:t>;</w:t>
      </w:r>
    </w:p>
    <w:p w14:paraId="5B94A907" w14:textId="026BFABF" w:rsidR="00AA2B41" w:rsidRPr="0003590A" w:rsidRDefault="00AA2B41" w:rsidP="004463E4">
      <w:pPr>
        <w:numPr>
          <w:ilvl w:val="0"/>
          <w:numId w:val="4"/>
        </w:numPr>
        <w:tabs>
          <w:tab w:val="left" w:pos="900"/>
        </w:tabs>
        <w:autoSpaceDE w:val="0"/>
        <w:autoSpaceDN w:val="0"/>
        <w:adjustRightInd w:val="0"/>
        <w:spacing w:line="300" w:lineRule="exact"/>
        <w:ind w:left="907" w:hanging="277"/>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the CSM of the group is adjusted for the change in the fulfilment cash flows that relate to future services</w:t>
      </w:r>
      <w:r w:rsidR="00FC5A49" w:rsidRPr="0003590A">
        <w:rPr>
          <w:rFonts w:ascii="Arial" w:eastAsia="Browallia New" w:hAnsi="Arial" w:cs="Arial"/>
          <w:color w:val="000000"/>
          <w:sz w:val="18"/>
          <w:szCs w:val="18"/>
        </w:rPr>
        <w:t>,</w:t>
      </w:r>
      <w:r w:rsidR="00B30C05" w:rsidRPr="0003590A">
        <w:rPr>
          <w:rFonts w:ascii="Arial" w:eastAsia="Browallia New" w:hAnsi="Arial" w:cs="Arial"/>
          <w:color w:val="000000"/>
          <w:sz w:val="18"/>
          <w:szCs w:val="18"/>
        </w:rPr>
        <w:t xml:space="preserve"> except where such changes are allocated to a loss </w:t>
      </w:r>
      <w:proofErr w:type="spellStart"/>
      <w:r w:rsidR="00B30C05" w:rsidRPr="0003590A">
        <w:rPr>
          <w:rFonts w:ascii="Arial" w:eastAsia="Browallia New" w:hAnsi="Arial" w:cs="Arial"/>
          <w:color w:val="000000"/>
          <w:sz w:val="18"/>
          <w:szCs w:val="18"/>
        </w:rPr>
        <w:t>companent</w:t>
      </w:r>
      <w:proofErr w:type="spellEnd"/>
      <w:r w:rsidRPr="0003590A">
        <w:rPr>
          <w:rFonts w:ascii="Arial" w:eastAsia="Browallia New" w:hAnsi="Arial" w:cs="Arial"/>
          <w:color w:val="000000"/>
          <w:sz w:val="18"/>
          <w:szCs w:val="18"/>
        </w:rPr>
        <w:t>; and</w:t>
      </w:r>
    </w:p>
    <w:p w14:paraId="7125508D" w14:textId="77777777" w:rsidR="00AA2B41" w:rsidRPr="0003590A" w:rsidRDefault="00AA2B41" w:rsidP="004463E4">
      <w:pPr>
        <w:numPr>
          <w:ilvl w:val="0"/>
          <w:numId w:val="4"/>
        </w:numPr>
        <w:tabs>
          <w:tab w:val="left" w:pos="900"/>
        </w:tabs>
        <w:autoSpaceDE w:val="0"/>
        <w:autoSpaceDN w:val="0"/>
        <w:adjustRightInd w:val="0"/>
        <w:spacing w:line="300" w:lineRule="exact"/>
        <w:ind w:left="907" w:hanging="277"/>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the number of coverage units for the expected remaining services is adjusted to reflect the coverage units derecognised from the group.</w:t>
      </w:r>
    </w:p>
    <w:p w14:paraId="3F90175A" w14:textId="77777777" w:rsidR="00AA2B41" w:rsidRPr="0003590A"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rPr>
      </w:pPr>
    </w:p>
    <w:p w14:paraId="05FBBE10" w14:textId="5A67CDF8" w:rsidR="00AA2B41" w:rsidRPr="0003590A" w:rsidRDefault="001527BD" w:rsidP="0001400E">
      <w:pPr>
        <w:tabs>
          <w:tab w:val="left" w:pos="9781"/>
        </w:tabs>
        <w:spacing w:line="300" w:lineRule="exact"/>
        <w:ind w:left="630" w:hanging="630"/>
        <w:contextualSpacing/>
        <w:jc w:val="thaiDistribute"/>
        <w:rPr>
          <w:rFonts w:ascii="Arial" w:eastAsia="MS Mincho" w:hAnsi="Arial" w:cs="Arial"/>
          <w:b/>
          <w:bCs/>
          <w:sz w:val="18"/>
          <w:szCs w:val="18"/>
        </w:rPr>
      </w:pPr>
      <w:r w:rsidRPr="0003590A">
        <w:rPr>
          <w:rFonts w:ascii="Arial" w:eastAsia="MS Mincho" w:hAnsi="Arial" w:cs="Arial"/>
          <w:b/>
          <w:bCs/>
          <w:sz w:val="18"/>
          <w:szCs w:val="18"/>
        </w:rPr>
        <w:t>4</w:t>
      </w:r>
      <w:r w:rsidR="00AA2B41" w:rsidRPr="0003590A">
        <w:rPr>
          <w:rFonts w:ascii="Arial" w:eastAsia="MS Mincho" w:hAnsi="Arial" w:cs="Arial"/>
          <w:b/>
          <w:bCs/>
          <w:sz w:val="18"/>
          <w:szCs w:val="18"/>
        </w:rPr>
        <w:t>.</w:t>
      </w:r>
      <w:r w:rsidRPr="0003590A">
        <w:rPr>
          <w:rFonts w:ascii="Arial" w:eastAsia="MS Mincho" w:hAnsi="Arial" w:cs="Arial"/>
          <w:b/>
          <w:bCs/>
          <w:sz w:val="18"/>
          <w:szCs w:val="18"/>
        </w:rPr>
        <w:t>1</w:t>
      </w:r>
      <w:r w:rsidR="00AA2B41" w:rsidRPr="0003590A">
        <w:rPr>
          <w:rFonts w:ascii="Arial" w:eastAsia="MS Mincho" w:hAnsi="Arial" w:cs="Arial"/>
          <w:b/>
          <w:bCs/>
          <w:sz w:val="18"/>
          <w:szCs w:val="18"/>
        </w:rPr>
        <w:t>.</w:t>
      </w:r>
      <w:r w:rsidRPr="0003590A">
        <w:rPr>
          <w:rFonts w:ascii="Arial" w:eastAsia="MS Mincho" w:hAnsi="Arial" w:cs="Arial"/>
          <w:b/>
          <w:bCs/>
          <w:sz w:val="18"/>
          <w:szCs w:val="18"/>
        </w:rPr>
        <w:t>12</w:t>
      </w:r>
      <w:r w:rsidR="0001400E" w:rsidRPr="0003590A">
        <w:rPr>
          <w:rFonts w:ascii="Arial" w:eastAsia="MS Mincho" w:hAnsi="Arial" w:cs="Arial"/>
          <w:b/>
          <w:bCs/>
          <w:sz w:val="18"/>
          <w:szCs w:val="18"/>
        </w:rPr>
        <w:tab/>
      </w:r>
      <w:r w:rsidR="00AA2B41" w:rsidRPr="0003590A">
        <w:rPr>
          <w:rFonts w:ascii="Arial" w:eastAsia="MS Mincho" w:hAnsi="Arial" w:cs="Arial"/>
          <w:b/>
          <w:bCs/>
          <w:sz w:val="18"/>
          <w:szCs w:val="18"/>
        </w:rPr>
        <w:t>Presentation</w:t>
      </w:r>
    </w:p>
    <w:p w14:paraId="25B70F7B" w14:textId="77777777" w:rsidR="00AA2B41" w:rsidRPr="0003590A"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rPr>
      </w:pPr>
    </w:p>
    <w:p w14:paraId="7AD9A6D7" w14:textId="6CAB5179" w:rsidR="00AA2B41" w:rsidRPr="0003590A"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 xml:space="preserve">Portfolios of insurance contracts and reinsurance contracts held in an asset position are presented separately from those in a liability position. Portfolios of insurance contracts issued by the </w:t>
      </w:r>
      <w:r w:rsidR="00F529F2" w:rsidRPr="0003590A">
        <w:rPr>
          <w:rFonts w:ascii="Arial" w:eastAsia="Browallia New" w:hAnsi="Arial" w:cs="Arial"/>
          <w:color w:val="000000"/>
          <w:sz w:val="18"/>
          <w:szCs w:val="18"/>
        </w:rPr>
        <w:t>Company</w:t>
      </w:r>
      <w:r w:rsidRPr="0003590A">
        <w:rPr>
          <w:rFonts w:ascii="Arial" w:eastAsia="Browallia New" w:hAnsi="Arial" w:cs="Arial"/>
          <w:color w:val="000000"/>
          <w:sz w:val="18"/>
          <w:szCs w:val="18"/>
        </w:rPr>
        <w:t xml:space="preserve"> are presented separately from portfolios of reinsurance contracts held. </w:t>
      </w:r>
    </w:p>
    <w:p w14:paraId="0AE2790D" w14:textId="77777777" w:rsidR="00AA2B41" w:rsidRPr="0003590A"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rPr>
      </w:pPr>
    </w:p>
    <w:p w14:paraId="2D4A8D6A" w14:textId="7FE68FB0" w:rsidR="00AA2B41" w:rsidRPr="0003590A"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 xml:space="preserve">The </w:t>
      </w:r>
      <w:r w:rsidR="00F529F2" w:rsidRPr="0003590A">
        <w:rPr>
          <w:rFonts w:ascii="Arial" w:eastAsia="Browallia New" w:hAnsi="Arial" w:cs="Arial"/>
          <w:color w:val="000000"/>
          <w:sz w:val="18"/>
          <w:szCs w:val="18"/>
        </w:rPr>
        <w:t>Company</w:t>
      </w:r>
      <w:r w:rsidRPr="0003590A">
        <w:rPr>
          <w:rFonts w:ascii="Arial" w:eastAsia="Browallia New" w:hAnsi="Arial" w:cs="Arial"/>
          <w:color w:val="000000"/>
          <w:sz w:val="18"/>
          <w:szCs w:val="18"/>
        </w:rPr>
        <w:t xml:space="preserve"> disaggregates amounts recognised in the</w:t>
      </w:r>
      <w:r w:rsidR="00B30C05" w:rsidRPr="0003590A">
        <w:rPr>
          <w:rFonts w:ascii="Arial" w:eastAsia="Browallia New" w:hAnsi="Arial" w:cs="Arial"/>
          <w:color w:val="000000"/>
          <w:sz w:val="18"/>
          <w:szCs w:val="18"/>
        </w:rPr>
        <w:t xml:space="preserve"> profit or loss</w:t>
      </w:r>
      <w:r w:rsidRPr="0003590A">
        <w:rPr>
          <w:rFonts w:ascii="Arial" w:eastAsia="Browallia New" w:hAnsi="Arial" w:cs="Arial"/>
          <w:color w:val="000000"/>
          <w:sz w:val="18"/>
          <w:szCs w:val="18"/>
        </w:rPr>
        <w:t xml:space="preserve"> and the </w:t>
      </w:r>
      <w:r w:rsidR="00B30C05" w:rsidRPr="0003590A">
        <w:rPr>
          <w:rFonts w:ascii="Arial" w:eastAsia="Browallia New" w:hAnsi="Arial" w:cs="Arial"/>
          <w:color w:val="000000"/>
          <w:sz w:val="18"/>
          <w:szCs w:val="18"/>
        </w:rPr>
        <w:t>other</w:t>
      </w:r>
      <w:r w:rsidRPr="0003590A">
        <w:rPr>
          <w:rFonts w:ascii="Arial" w:eastAsia="Browallia New" w:hAnsi="Arial" w:cs="Arial"/>
          <w:color w:val="000000"/>
          <w:sz w:val="18"/>
          <w:szCs w:val="18"/>
        </w:rPr>
        <w:t xml:space="preserve"> comprehensive income into (a) an insurance service result, comprising insurance revenue and insurance service expenses, and (b) insurance finance income or expenses.</w:t>
      </w:r>
    </w:p>
    <w:p w14:paraId="2AC8F07C" w14:textId="28E4D380" w:rsidR="00D7532E" w:rsidRPr="0003590A" w:rsidRDefault="00FB6DAA" w:rsidP="00FB6DAA">
      <w:pPr>
        <w:autoSpaceDE w:val="0"/>
        <w:autoSpaceDN w:val="0"/>
        <w:adjustRightInd w:val="0"/>
        <w:spacing w:line="300" w:lineRule="exact"/>
        <w:ind w:left="63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cs/>
        </w:rPr>
        <w:br w:type="page"/>
      </w:r>
    </w:p>
    <w:p w14:paraId="79DB0D1F" w14:textId="77777777" w:rsidR="00F529F2" w:rsidRPr="0003590A"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Income and expenses from reinsurance contracts held are presented separately from income and expenses from insurance contracts. Income and expenses from reinsurance contracts held, other than insurance finance income or expenses, are presented on a net basis as “net expenses from reinsurance contracts held” in the insurance service result.</w:t>
      </w:r>
    </w:p>
    <w:p w14:paraId="6CDDA027" w14:textId="77777777" w:rsidR="00AA2B41" w:rsidRPr="0003590A" w:rsidRDefault="00AA2B41" w:rsidP="004A3A14">
      <w:pPr>
        <w:autoSpaceDE w:val="0"/>
        <w:autoSpaceDN w:val="0"/>
        <w:adjustRightInd w:val="0"/>
        <w:spacing w:line="240" w:lineRule="exact"/>
        <w:ind w:left="630"/>
        <w:contextualSpacing/>
        <w:jc w:val="thaiDistribute"/>
        <w:rPr>
          <w:rFonts w:ascii="Arial" w:eastAsia="Browallia New" w:hAnsi="Arial" w:cs="Arial"/>
          <w:color w:val="000000"/>
          <w:sz w:val="18"/>
          <w:szCs w:val="18"/>
        </w:rPr>
      </w:pPr>
    </w:p>
    <w:p w14:paraId="062EFB4B" w14:textId="231402C6" w:rsidR="00EB02C4" w:rsidRPr="0003590A" w:rsidRDefault="00AA2B41" w:rsidP="00A34A14">
      <w:pPr>
        <w:autoSpaceDE w:val="0"/>
        <w:autoSpaceDN w:val="0"/>
        <w:adjustRightInd w:val="0"/>
        <w:spacing w:line="300" w:lineRule="exact"/>
        <w:ind w:left="630"/>
        <w:contextualSpacing/>
        <w:jc w:val="thaiDistribute"/>
        <w:rPr>
          <w:rFonts w:ascii="Arial" w:eastAsia="Browallia New" w:hAnsi="Arial" w:cs="Arial"/>
          <w:color w:val="000000"/>
          <w:sz w:val="18"/>
          <w:szCs w:val="18"/>
          <w:cs/>
        </w:rPr>
      </w:pPr>
      <w:r w:rsidRPr="0003590A">
        <w:rPr>
          <w:rFonts w:ascii="Arial" w:eastAsia="Browallia New" w:hAnsi="Arial" w:cs="Arial"/>
          <w:color w:val="000000"/>
          <w:sz w:val="18"/>
          <w:szCs w:val="18"/>
        </w:rPr>
        <w:t xml:space="preserve">The </w:t>
      </w:r>
      <w:r w:rsidR="00E368FB" w:rsidRPr="0003590A">
        <w:rPr>
          <w:rFonts w:ascii="Arial" w:eastAsia="Browallia New" w:hAnsi="Arial" w:cs="Arial"/>
          <w:color w:val="000000"/>
          <w:sz w:val="18"/>
          <w:szCs w:val="18"/>
        </w:rPr>
        <w:t>Company</w:t>
      </w:r>
      <w:r w:rsidRPr="0003590A">
        <w:rPr>
          <w:rFonts w:ascii="Arial" w:eastAsia="Browallia New" w:hAnsi="Arial" w:cs="Arial"/>
          <w:color w:val="000000"/>
          <w:sz w:val="18"/>
          <w:szCs w:val="18"/>
        </w:rPr>
        <w:t xml:space="preserve"> disaggregate</w:t>
      </w:r>
      <w:r w:rsidR="00193CA7" w:rsidRPr="0003590A">
        <w:rPr>
          <w:rFonts w:ascii="Arial" w:eastAsia="Browallia New" w:hAnsi="Arial" w:cs="Arial"/>
          <w:color w:val="000000"/>
          <w:sz w:val="18"/>
          <w:szCs w:val="18"/>
        </w:rPr>
        <w:t>s</w:t>
      </w:r>
      <w:r w:rsidRPr="0003590A">
        <w:rPr>
          <w:rFonts w:ascii="Arial" w:eastAsia="Browallia New" w:hAnsi="Arial" w:cs="Arial"/>
          <w:color w:val="000000"/>
          <w:sz w:val="18"/>
          <w:szCs w:val="18"/>
        </w:rPr>
        <w:t xml:space="preserve"> changes in the risk adjustment for non-financial risk between the insurance service result and insurance finance income or expenses.</w:t>
      </w:r>
    </w:p>
    <w:p w14:paraId="06345BA8" w14:textId="3D49EDA2" w:rsidR="00282619" w:rsidRPr="0003590A" w:rsidRDefault="00282619" w:rsidP="004A3A14">
      <w:pPr>
        <w:autoSpaceDE w:val="0"/>
        <w:autoSpaceDN w:val="0"/>
        <w:adjustRightInd w:val="0"/>
        <w:spacing w:line="240" w:lineRule="exact"/>
        <w:contextualSpacing/>
        <w:jc w:val="thaiDistribute"/>
        <w:rPr>
          <w:rFonts w:ascii="Arial" w:eastAsia="Browallia New" w:hAnsi="Arial" w:cs="Arial"/>
          <w:color w:val="000000"/>
          <w:sz w:val="18"/>
          <w:szCs w:val="18"/>
        </w:rPr>
      </w:pPr>
    </w:p>
    <w:p w14:paraId="0EA3628F" w14:textId="46965A3D" w:rsidR="00656B73" w:rsidRPr="0003590A" w:rsidRDefault="001454C9" w:rsidP="001454C9">
      <w:pPr>
        <w:tabs>
          <w:tab w:val="left" w:pos="9781"/>
        </w:tabs>
        <w:spacing w:line="300" w:lineRule="exact"/>
        <w:ind w:left="630" w:hanging="630"/>
        <w:contextualSpacing/>
        <w:jc w:val="thaiDistribute"/>
        <w:rPr>
          <w:rFonts w:ascii="Arial" w:eastAsia="MS Mincho" w:hAnsi="Arial" w:cs="Arial"/>
          <w:b/>
          <w:bCs/>
          <w:sz w:val="18"/>
          <w:szCs w:val="18"/>
        </w:rPr>
      </w:pPr>
      <w:r w:rsidRPr="0003590A">
        <w:rPr>
          <w:rFonts w:ascii="Arial" w:eastAsia="MS Mincho" w:hAnsi="Arial" w:cs="Arial"/>
          <w:b/>
          <w:bCs/>
          <w:sz w:val="18"/>
          <w:szCs w:val="18"/>
        </w:rPr>
        <w:t xml:space="preserve">4.1.13 </w:t>
      </w:r>
      <w:r w:rsidR="00F74340" w:rsidRPr="0003590A">
        <w:rPr>
          <w:rFonts w:ascii="Arial" w:eastAsia="MS Mincho" w:hAnsi="Arial" w:cs="Arial"/>
          <w:b/>
          <w:bCs/>
          <w:sz w:val="18"/>
          <w:szCs w:val="18"/>
        </w:rPr>
        <w:t>Revenue</w:t>
      </w:r>
      <w:r w:rsidRPr="0003590A">
        <w:rPr>
          <w:rFonts w:ascii="Arial" w:eastAsia="MS Mincho" w:hAnsi="Arial" w:cs="Arial"/>
          <w:b/>
          <w:bCs/>
          <w:sz w:val="18"/>
          <w:szCs w:val="18"/>
        </w:rPr>
        <w:t xml:space="preserve"> and expense</w:t>
      </w:r>
      <w:r w:rsidR="00F74340" w:rsidRPr="0003590A">
        <w:rPr>
          <w:rFonts w:ascii="Arial" w:eastAsia="MS Mincho" w:hAnsi="Arial" w:cs="Arial"/>
          <w:b/>
          <w:bCs/>
          <w:sz w:val="18"/>
          <w:szCs w:val="18"/>
        </w:rPr>
        <w:t xml:space="preserve"> recognition</w:t>
      </w:r>
    </w:p>
    <w:p w14:paraId="37D4C6EC" w14:textId="77777777" w:rsidR="001454C9" w:rsidRPr="0003590A" w:rsidRDefault="001454C9" w:rsidP="004A3A14">
      <w:pPr>
        <w:tabs>
          <w:tab w:val="left" w:pos="9781"/>
        </w:tabs>
        <w:spacing w:line="240" w:lineRule="exact"/>
        <w:ind w:left="630" w:hanging="630"/>
        <w:contextualSpacing/>
        <w:jc w:val="thaiDistribute"/>
        <w:rPr>
          <w:rFonts w:ascii="Arial" w:eastAsia="MS Mincho" w:hAnsi="Arial" w:cs="Arial"/>
          <w:b/>
          <w:bCs/>
          <w:sz w:val="18"/>
          <w:szCs w:val="18"/>
        </w:rPr>
      </w:pPr>
    </w:p>
    <w:p w14:paraId="1D79994D" w14:textId="4FEE93A8" w:rsidR="00AA2B41" w:rsidRPr="0003590A" w:rsidRDefault="001527BD" w:rsidP="00A34A14">
      <w:pPr>
        <w:tabs>
          <w:tab w:val="left" w:pos="1418"/>
        </w:tabs>
        <w:spacing w:line="300" w:lineRule="exact"/>
        <w:ind w:left="924" w:hanging="357"/>
        <w:contextualSpacing/>
        <w:rPr>
          <w:rFonts w:ascii="Arial" w:hAnsi="Arial" w:cs="Arial"/>
          <w:b/>
          <w:bCs/>
          <w:sz w:val="18"/>
          <w:szCs w:val="18"/>
        </w:rPr>
      </w:pPr>
      <w:r w:rsidRPr="0003590A">
        <w:rPr>
          <w:rFonts w:ascii="Arial" w:hAnsi="Arial" w:cs="Arial"/>
          <w:b/>
          <w:bCs/>
          <w:sz w:val="18"/>
          <w:szCs w:val="18"/>
        </w:rPr>
        <w:t>4</w:t>
      </w:r>
      <w:r w:rsidR="00EB02C4" w:rsidRPr="0003590A">
        <w:rPr>
          <w:rFonts w:ascii="Arial" w:hAnsi="Arial" w:cs="Arial"/>
          <w:b/>
          <w:bCs/>
          <w:sz w:val="18"/>
          <w:szCs w:val="18"/>
        </w:rPr>
        <w:t>.</w:t>
      </w:r>
      <w:r w:rsidRPr="0003590A">
        <w:rPr>
          <w:rFonts w:ascii="Arial" w:hAnsi="Arial" w:cs="Arial"/>
          <w:b/>
          <w:bCs/>
          <w:sz w:val="18"/>
          <w:szCs w:val="18"/>
        </w:rPr>
        <w:t>1</w:t>
      </w:r>
      <w:r w:rsidR="00EB02C4" w:rsidRPr="0003590A">
        <w:rPr>
          <w:rFonts w:ascii="Arial" w:hAnsi="Arial" w:cs="Arial"/>
          <w:b/>
          <w:bCs/>
          <w:sz w:val="18"/>
          <w:szCs w:val="18"/>
        </w:rPr>
        <w:t>.</w:t>
      </w:r>
      <w:r w:rsidRPr="0003590A">
        <w:rPr>
          <w:rFonts w:ascii="Arial" w:hAnsi="Arial" w:cs="Arial"/>
          <w:b/>
          <w:bCs/>
          <w:sz w:val="18"/>
          <w:szCs w:val="18"/>
        </w:rPr>
        <w:t>1</w:t>
      </w:r>
      <w:r w:rsidR="00CD0714" w:rsidRPr="0003590A">
        <w:rPr>
          <w:rFonts w:ascii="Arial" w:hAnsi="Arial" w:cs="Arial"/>
          <w:b/>
          <w:bCs/>
          <w:sz w:val="18"/>
          <w:szCs w:val="18"/>
        </w:rPr>
        <w:t>3.1</w:t>
      </w:r>
      <w:r w:rsidR="00EB02C4" w:rsidRPr="0003590A">
        <w:rPr>
          <w:rFonts w:ascii="Arial" w:hAnsi="Arial" w:cs="Arial"/>
          <w:b/>
          <w:bCs/>
          <w:sz w:val="18"/>
          <w:szCs w:val="18"/>
        </w:rPr>
        <w:tab/>
      </w:r>
      <w:r w:rsidR="00AA2B41" w:rsidRPr="0003590A">
        <w:rPr>
          <w:rFonts w:ascii="Arial" w:hAnsi="Arial" w:cs="Arial"/>
          <w:b/>
          <w:bCs/>
          <w:sz w:val="18"/>
          <w:szCs w:val="18"/>
        </w:rPr>
        <w:t>Insurance revenue - insurance contracts not measured under the PAA</w:t>
      </w:r>
    </w:p>
    <w:p w14:paraId="5CFAE04F" w14:textId="77777777" w:rsidR="00AA2B41" w:rsidRPr="0003590A" w:rsidRDefault="00AA2B41" w:rsidP="004A3A14">
      <w:pPr>
        <w:autoSpaceDE w:val="0"/>
        <w:autoSpaceDN w:val="0"/>
        <w:adjustRightInd w:val="0"/>
        <w:spacing w:line="240" w:lineRule="exact"/>
        <w:ind w:left="1440"/>
        <w:contextualSpacing/>
        <w:jc w:val="thaiDistribute"/>
        <w:rPr>
          <w:rFonts w:ascii="Arial" w:eastAsia="Browallia New" w:hAnsi="Arial" w:cs="Arial"/>
          <w:color w:val="000000"/>
          <w:sz w:val="18"/>
          <w:szCs w:val="18"/>
        </w:rPr>
      </w:pPr>
    </w:p>
    <w:p w14:paraId="1F7C1F87" w14:textId="728C3BE2" w:rsidR="00AA2B41" w:rsidRPr="0003590A" w:rsidRDefault="00AA2B41" w:rsidP="00A34A14">
      <w:pPr>
        <w:autoSpaceDE w:val="0"/>
        <w:autoSpaceDN w:val="0"/>
        <w:adjustRightInd w:val="0"/>
        <w:spacing w:line="300" w:lineRule="exact"/>
        <w:ind w:left="144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 xml:space="preserve">The </w:t>
      </w:r>
      <w:r w:rsidR="00DE1D81" w:rsidRPr="0003590A">
        <w:rPr>
          <w:rFonts w:ascii="Arial" w:eastAsia="Browallia New" w:hAnsi="Arial" w:cs="Arial"/>
          <w:color w:val="000000"/>
          <w:sz w:val="18"/>
          <w:szCs w:val="18"/>
        </w:rPr>
        <w:t>Company</w:t>
      </w:r>
      <w:r w:rsidRPr="0003590A">
        <w:rPr>
          <w:rFonts w:ascii="Arial" w:eastAsia="Browallia New" w:hAnsi="Arial" w:cs="Arial"/>
          <w:color w:val="000000"/>
          <w:sz w:val="18"/>
          <w:szCs w:val="18"/>
        </w:rPr>
        <w:t xml:space="preserve"> recognises insurance revenue as it satisfies its performance obligations - i.e. as it provides services under groups of contracts. For contracts not measured under the PAA, the insurance revenue relating to services provided for each period represents the total of the </w:t>
      </w:r>
      <w:r w:rsidRPr="0003590A">
        <w:rPr>
          <w:rFonts w:ascii="Arial" w:eastAsia="Browallia New" w:hAnsi="Arial" w:cs="Arial"/>
          <w:color w:val="000000"/>
          <w:spacing w:val="-4"/>
          <w:sz w:val="18"/>
          <w:szCs w:val="18"/>
        </w:rPr>
        <w:t xml:space="preserve">changes in the LRC that relate to services for which the </w:t>
      </w:r>
      <w:r w:rsidR="00DE1D81" w:rsidRPr="0003590A">
        <w:rPr>
          <w:rFonts w:ascii="Arial" w:eastAsia="Browallia New" w:hAnsi="Arial" w:cs="Arial"/>
          <w:color w:val="000000"/>
          <w:spacing w:val="-4"/>
          <w:sz w:val="18"/>
          <w:szCs w:val="18"/>
        </w:rPr>
        <w:t>Company</w:t>
      </w:r>
      <w:r w:rsidRPr="0003590A">
        <w:rPr>
          <w:rFonts w:ascii="Arial" w:eastAsia="Browallia New" w:hAnsi="Arial" w:cs="Arial"/>
          <w:color w:val="000000"/>
          <w:spacing w:val="-4"/>
          <w:sz w:val="18"/>
          <w:szCs w:val="18"/>
        </w:rPr>
        <w:t xml:space="preserve"> expects to receive consideration</w:t>
      </w:r>
      <w:r w:rsidRPr="0003590A">
        <w:rPr>
          <w:rFonts w:ascii="Arial" w:eastAsia="Browallia New" w:hAnsi="Arial" w:cs="Arial"/>
          <w:color w:val="000000"/>
          <w:sz w:val="18"/>
          <w:szCs w:val="18"/>
        </w:rPr>
        <w:t>, mainly comprises the following items:</w:t>
      </w:r>
    </w:p>
    <w:p w14:paraId="77D235F0" w14:textId="77777777" w:rsidR="00AA2B41" w:rsidRPr="0003590A" w:rsidRDefault="00AA2B41" w:rsidP="004A3A14">
      <w:pPr>
        <w:tabs>
          <w:tab w:val="left" w:pos="2552"/>
        </w:tabs>
        <w:spacing w:line="240" w:lineRule="exact"/>
        <w:ind w:left="1440"/>
        <w:contextualSpacing/>
        <w:rPr>
          <w:rFonts w:ascii="Arial" w:hAnsi="Arial" w:cs="Arial"/>
          <w:sz w:val="18"/>
          <w:szCs w:val="18"/>
        </w:rPr>
      </w:pPr>
    </w:p>
    <w:p w14:paraId="566C255B" w14:textId="77777777" w:rsidR="00AA2B41" w:rsidRPr="0003590A" w:rsidRDefault="00AA2B41" w:rsidP="004463E4">
      <w:pPr>
        <w:pStyle w:val="ListParagraph"/>
        <w:numPr>
          <w:ilvl w:val="0"/>
          <w:numId w:val="3"/>
        </w:numPr>
        <w:tabs>
          <w:tab w:val="left" w:pos="1701"/>
          <w:tab w:val="left" w:pos="2160"/>
        </w:tabs>
        <w:spacing w:after="0" w:line="300" w:lineRule="exact"/>
        <w:ind w:left="1560" w:hanging="142"/>
        <w:jc w:val="both"/>
        <w:rPr>
          <w:rFonts w:ascii="Arial" w:hAnsi="Arial" w:cs="Arial"/>
          <w:spacing w:val="-4"/>
          <w:sz w:val="18"/>
          <w:szCs w:val="18"/>
        </w:rPr>
      </w:pPr>
      <w:r w:rsidRPr="0003590A">
        <w:rPr>
          <w:rFonts w:ascii="Arial" w:hAnsi="Arial" w:cs="Arial"/>
          <w:spacing w:val="-4"/>
          <w:sz w:val="18"/>
          <w:szCs w:val="18"/>
        </w:rPr>
        <w:t>A release of the CSM, measured based on coverage units provided;</w:t>
      </w:r>
    </w:p>
    <w:p w14:paraId="0DE206ED" w14:textId="77777777" w:rsidR="00AA2B41" w:rsidRPr="0003590A" w:rsidRDefault="00AA2B41" w:rsidP="004463E4">
      <w:pPr>
        <w:pStyle w:val="ListParagraph"/>
        <w:numPr>
          <w:ilvl w:val="0"/>
          <w:numId w:val="3"/>
        </w:numPr>
        <w:tabs>
          <w:tab w:val="left" w:pos="1701"/>
          <w:tab w:val="left" w:pos="2160"/>
        </w:tabs>
        <w:spacing w:after="0" w:line="300" w:lineRule="exact"/>
        <w:ind w:left="1560" w:hanging="142"/>
        <w:jc w:val="both"/>
        <w:rPr>
          <w:rFonts w:ascii="Arial" w:hAnsi="Arial" w:cs="Arial"/>
          <w:spacing w:val="-4"/>
          <w:sz w:val="18"/>
          <w:szCs w:val="18"/>
        </w:rPr>
      </w:pPr>
      <w:r w:rsidRPr="0003590A">
        <w:rPr>
          <w:rFonts w:ascii="Arial" w:hAnsi="Arial" w:cs="Arial"/>
          <w:spacing w:val="-4"/>
          <w:sz w:val="18"/>
          <w:szCs w:val="18"/>
        </w:rPr>
        <w:t>Changes in the risk adjustment for non-financial risk relating to current services;</w:t>
      </w:r>
    </w:p>
    <w:p w14:paraId="33307708" w14:textId="77A236C1" w:rsidR="00AA2B41" w:rsidRPr="0003590A" w:rsidRDefault="00AA2B41" w:rsidP="004463E4">
      <w:pPr>
        <w:pStyle w:val="ListParagraph"/>
        <w:numPr>
          <w:ilvl w:val="0"/>
          <w:numId w:val="3"/>
        </w:numPr>
        <w:tabs>
          <w:tab w:val="left" w:pos="1701"/>
          <w:tab w:val="left" w:pos="2160"/>
        </w:tabs>
        <w:spacing w:after="0" w:line="300" w:lineRule="exact"/>
        <w:ind w:left="1701" w:hanging="283"/>
        <w:jc w:val="both"/>
        <w:rPr>
          <w:rFonts w:ascii="Arial" w:hAnsi="Arial" w:cs="Arial"/>
          <w:spacing w:val="-4"/>
          <w:sz w:val="18"/>
          <w:szCs w:val="18"/>
        </w:rPr>
      </w:pPr>
      <w:r w:rsidRPr="0003590A">
        <w:rPr>
          <w:rFonts w:ascii="Arial" w:hAnsi="Arial" w:cs="Arial"/>
          <w:spacing w:val="-4"/>
          <w:sz w:val="18"/>
          <w:szCs w:val="18"/>
        </w:rPr>
        <w:t>Claims and other insurance service expenses incurred in the</w:t>
      </w:r>
      <w:r w:rsidR="00C37122" w:rsidRPr="0003590A">
        <w:rPr>
          <w:rFonts w:ascii="Arial" w:hAnsi="Arial" w:cs="Arial"/>
          <w:spacing w:val="-4"/>
          <w:sz w:val="18"/>
          <w:szCs w:val="18"/>
        </w:rPr>
        <w:t xml:space="preserve"> year</w:t>
      </w:r>
      <w:r w:rsidRPr="0003590A">
        <w:rPr>
          <w:rFonts w:ascii="Arial" w:hAnsi="Arial" w:cs="Arial"/>
          <w:spacing w:val="-4"/>
          <w:sz w:val="18"/>
          <w:szCs w:val="18"/>
        </w:rPr>
        <w:t>, generally measured at the amounts expected at the beginning of the period; and</w:t>
      </w:r>
    </w:p>
    <w:p w14:paraId="65534BF0" w14:textId="44FB368A" w:rsidR="00AA2B41" w:rsidRPr="0003590A" w:rsidRDefault="00AA2B41" w:rsidP="004463E4">
      <w:pPr>
        <w:pStyle w:val="ListParagraph"/>
        <w:numPr>
          <w:ilvl w:val="0"/>
          <w:numId w:val="3"/>
        </w:numPr>
        <w:tabs>
          <w:tab w:val="left" w:pos="1701"/>
          <w:tab w:val="left" w:pos="2160"/>
        </w:tabs>
        <w:spacing w:after="0" w:line="300" w:lineRule="exact"/>
        <w:ind w:left="1701" w:hanging="283"/>
        <w:jc w:val="both"/>
        <w:rPr>
          <w:rFonts w:ascii="Arial" w:hAnsi="Arial" w:cs="Arial"/>
          <w:spacing w:val="-6"/>
          <w:sz w:val="18"/>
          <w:szCs w:val="18"/>
        </w:rPr>
      </w:pPr>
      <w:r w:rsidRPr="0003590A">
        <w:rPr>
          <w:rFonts w:ascii="Arial" w:hAnsi="Arial" w:cs="Arial"/>
          <w:spacing w:val="-6"/>
          <w:sz w:val="18"/>
          <w:szCs w:val="18"/>
        </w:rPr>
        <w:t xml:space="preserve">Other amounts, including experience adjustments for premium receipts for current </w:t>
      </w:r>
      <w:r w:rsidR="00C37122" w:rsidRPr="0003590A">
        <w:rPr>
          <w:rFonts w:ascii="Arial" w:hAnsi="Arial" w:cs="Arial"/>
          <w:spacing w:val="-6"/>
          <w:sz w:val="18"/>
          <w:szCs w:val="18"/>
        </w:rPr>
        <w:t>and</w:t>
      </w:r>
      <w:r w:rsidRPr="0003590A">
        <w:rPr>
          <w:rFonts w:ascii="Arial" w:hAnsi="Arial" w:cs="Arial"/>
          <w:spacing w:val="-6"/>
          <w:sz w:val="18"/>
          <w:szCs w:val="18"/>
        </w:rPr>
        <w:t xml:space="preserve"> past services</w:t>
      </w:r>
      <w:r w:rsidR="00B77EB7" w:rsidRPr="0003590A">
        <w:rPr>
          <w:rFonts w:ascii="Arial" w:hAnsi="Arial" w:cs="Arial"/>
          <w:spacing w:val="-6"/>
          <w:sz w:val="18"/>
          <w:szCs w:val="18"/>
        </w:rPr>
        <w:t>.</w:t>
      </w:r>
    </w:p>
    <w:p w14:paraId="479534D1" w14:textId="77777777" w:rsidR="00AA2B41" w:rsidRPr="0003590A" w:rsidRDefault="00AA2B41" w:rsidP="004A3A14">
      <w:pPr>
        <w:tabs>
          <w:tab w:val="left" w:pos="2552"/>
        </w:tabs>
        <w:spacing w:line="240" w:lineRule="exact"/>
        <w:ind w:left="1440"/>
        <w:contextualSpacing/>
        <w:rPr>
          <w:rFonts w:ascii="Arial" w:hAnsi="Arial" w:cs="Arial"/>
          <w:sz w:val="18"/>
          <w:szCs w:val="18"/>
        </w:rPr>
      </w:pPr>
    </w:p>
    <w:p w14:paraId="0DBED74C" w14:textId="7FFFD6D2" w:rsidR="00AA2B41" w:rsidRPr="0003590A" w:rsidRDefault="001527BD" w:rsidP="00A34A14">
      <w:pPr>
        <w:tabs>
          <w:tab w:val="left" w:pos="1418"/>
        </w:tabs>
        <w:spacing w:line="300" w:lineRule="exact"/>
        <w:ind w:left="1985" w:hanging="1418"/>
        <w:contextualSpacing/>
        <w:rPr>
          <w:rFonts w:ascii="Arial" w:hAnsi="Arial" w:cs="Arial"/>
          <w:b/>
          <w:bCs/>
          <w:sz w:val="18"/>
          <w:szCs w:val="18"/>
        </w:rPr>
      </w:pPr>
      <w:r w:rsidRPr="0003590A">
        <w:rPr>
          <w:rFonts w:ascii="Arial" w:hAnsi="Arial" w:cs="Arial"/>
          <w:b/>
          <w:bCs/>
          <w:sz w:val="18"/>
          <w:szCs w:val="18"/>
        </w:rPr>
        <w:t>4</w:t>
      </w:r>
      <w:r w:rsidR="0068329D" w:rsidRPr="0003590A">
        <w:rPr>
          <w:rFonts w:ascii="Arial" w:hAnsi="Arial" w:cs="Arial"/>
          <w:b/>
          <w:bCs/>
          <w:sz w:val="18"/>
          <w:szCs w:val="18"/>
        </w:rPr>
        <w:t>.</w:t>
      </w:r>
      <w:r w:rsidRPr="0003590A">
        <w:rPr>
          <w:rFonts w:ascii="Arial" w:hAnsi="Arial" w:cs="Arial"/>
          <w:b/>
          <w:bCs/>
          <w:sz w:val="18"/>
          <w:szCs w:val="18"/>
        </w:rPr>
        <w:t>1</w:t>
      </w:r>
      <w:r w:rsidR="0068329D" w:rsidRPr="0003590A">
        <w:rPr>
          <w:rFonts w:ascii="Arial" w:hAnsi="Arial" w:cs="Arial"/>
          <w:b/>
          <w:bCs/>
          <w:sz w:val="18"/>
          <w:szCs w:val="18"/>
        </w:rPr>
        <w:t>.</w:t>
      </w:r>
      <w:r w:rsidRPr="0003590A">
        <w:rPr>
          <w:rFonts w:ascii="Arial" w:hAnsi="Arial" w:cs="Arial"/>
          <w:b/>
          <w:bCs/>
          <w:sz w:val="18"/>
          <w:szCs w:val="18"/>
        </w:rPr>
        <w:t>1</w:t>
      </w:r>
      <w:r w:rsidR="00CD0714" w:rsidRPr="0003590A">
        <w:rPr>
          <w:rFonts w:ascii="Arial" w:hAnsi="Arial" w:cs="Arial"/>
          <w:b/>
          <w:bCs/>
          <w:sz w:val="18"/>
          <w:szCs w:val="18"/>
        </w:rPr>
        <w:t>3</w:t>
      </w:r>
      <w:r w:rsidR="0068329D" w:rsidRPr="0003590A">
        <w:rPr>
          <w:rFonts w:ascii="Arial" w:hAnsi="Arial" w:cs="Arial"/>
          <w:b/>
          <w:bCs/>
          <w:sz w:val="18"/>
          <w:szCs w:val="18"/>
        </w:rPr>
        <w:t>.</w:t>
      </w:r>
      <w:r w:rsidRPr="0003590A">
        <w:rPr>
          <w:rFonts w:ascii="Arial" w:hAnsi="Arial" w:cs="Arial"/>
          <w:b/>
          <w:bCs/>
          <w:sz w:val="18"/>
          <w:szCs w:val="18"/>
        </w:rPr>
        <w:t>2</w:t>
      </w:r>
      <w:r w:rsidR="0068329D" w:rsidRPr="0003590A">
        <w:rPr>
          <w:rFonts w:ascii="Arial" w:hAnsi="Arial" w:cs="Arial"/>
          <w:b/>
          <w:bCs/>
          <w:sz w:val="18"/>
          <w:szCs w:val="18"/>
        </w:rPr>
        <w:tab/>
      </w:r>
      <w:r w:rsidR="00AA2B41" w:rsidRPr="0003590A">
        <w:rPr>
          <w:rFonts w:ascii="Arial" w:hAnsi="Arial" w:cs="Arial"/>
          <w:b/>
          <w:bCs/>
          <w:sz w:val="18"/>
          <w:szCs w:val="18"/>
        </w:rPr>
        <w:t>Release of the CSM - insurance contracts not measured under the PAA</w:t>
      </w:r>
    </w:p>
    <w:p w14:paraId="6D564796" w14:textId="77777777" w:rsidR="00AA2B41" w:rsidRPr="0003590A" w:rsidRDefault="00AA2B41" w:rsidP="004A3A14">
      <w:pPr>
        <w:tabs>
          <w:tab w:val="left" w:pos="2552"/>
        </w:tabs>
        <w:spacing w:line="240" w:lineRule="exact"/>
        <w:ind w:left="1440"/>
        <w:contextualSpacing/>
        <w:rPr>
          <w:rFonts w:ascii="Arial" w:hAnsi="Arial" w:cs="Arial"/>
          <w:sz w:val="18"/>
          <w:szCs w:val="18"/>
        </w:rPr>
      </w:pPr>
    </w:p>
    <w:p w14:paraId="2205428D" w14:textId="774C7B1D" w:rsidR="00AA2B41" w:rsidRPr="0003590A" w:rsidRDefault="00AA2B41" w:rsidP="00FB6DAA">
      <w:pPr>
        <w:autoSpaceDE w:val="0"/>
        <w:autoSpaceDN w:val="0"/>
        <w:adjustRightInd w:val="0"/>
        <w:spacing w:line="300" w:lineRule="exact"/>
        <w:ind w:left="1440"/>
        <w:contextualSpacing/>
        <w:jc w:val="thaiDistribute"/>
        <w:rPr>
          <w:rFonts w:ascii="Arial" w:eastAsia="Browallia New" w:hAnsi="Arial" w:cs="Arial"/>
          <w:color w:val="000000"/>
          <w:sz w:val="18"/>
          <w:szCs w:val="18"/>
          <w:cs/>
        </w:rPr>
      </w:pPr>
      <w:r w:rsidRPr="0003590A">
        <w:rPr>
          <w:rFonts w:ascii="Arial" w:eastAsia="Browallia New" w:hAnsi="Arial" w:cs="Arial"/>
          <w:color w:val="000000"/>
          <w:sz w:val="18"/>
          <w:szCs w:val="18"/>
        </w:rPr>
        <w:t>The amount of the CSM of a group of insurance contracts that is recognised as insurance revenue in each reporting period is determined by identifying the coverage units in the group, allocating the CSM remaining at the end of the reporting period (before any allocation) equally to each coverage unit provided in the current period and expected to be provided in future periods, and recognising in profit or loss</w:t>
      </w:r>
      <w:r w:rsidR="00C37122" w:rsidRPr="0003590A">
        <w:rPr>
          <w:rFonts w:ascii="Arial" w:eastAsia="Browallia New" w:hAnsi="Arial" w:cs="Arial"/>
          <w:color w:val="000000"/>
          <w:sz w:val="18"/>
          <w:szCs w:val="18"/>
        </w:rPr>
        <w:t xml:space="preserve"> for</w:t>
      </w:r>
      <w:r w:rsidRPr="0003590A">
        <w:rPr>
          <w:rFonts w:ascii="Arial" w:eastAsia="Browallia New" w:hAnsi="Arial" w:cs="Arial"/>
          <w:color w:val="000000"/>
          <w:sz w:val="18"/>
          <w:szCs w:val="18"/>
        </w:rPr>
        <w:t xml:space="preserve"> the amount of the CSM allocated to coverage units provided in the current period. The number of coverage units is the quantity of services provided by the contracts in the group</w:t>
      </w:r>
      <w:r w:rsidR="006E114B" w:rsidRPr="0003590A">
        <w:rPr>
          <w:rFonts w:ascii="Arial" w:eastAsia="Browallia New" w:hAnsi="Arial" w:cs="Arial"/>
          <w:color w:val="000000"/>
          <w:sz w:val="18"/>
          <w:szCs w:val="18"/>
        </w:rPr>
        <w:t xml:space="preserve">. For insurance contracts with individual policy information, assessment will be based on the sum </w:t>
      </w:r>
      <w:r w:rsidR="00050605" w:rsidRPr="0003590A">
        <w:rPr>
          <w:rFonts w:ascii="Arial" w:eastAsia="Browallia New" w:hAnsi="Arial" w:cs="Arial"/>
          <w:color w:val="000000"/>
          <w:sz w:val="18"/>
          <w:szCs w:val="18"/>
        </w:rPr>
        <w:t>reassurance</w:t>
      </w:r>
      <w:r w:rsidR="006E114B" w:rsidRPr="0003590A">
        <w:rPr>
          <w:rFonts w:ascii="Arial" w:eastAsia="Browallia New" w:hAnsi="Arial" w:cs="Arial"/>
          <w:color w:val="000000"/>
          <w:sz w:val="18"/>
          <w:szCs w:val="18"/>
        </w:rPr>
        <w:t xml:space="preserve">. For insurance contracts without individual policy information, assessment will be based on </w:t>
      </w:r>
      <w:r w:rsidR="00050605" w:rsidRPr="0003590A">
        <w:rPr>
          <w:rFonts w:ascii="Arial" w:eastAsia="Browallia New" w:hAnsi="Arial" w:cs="Arial"/>
          <w:color w:val="000000"/>
          <w:sz w:val="18"/>
          <w:szCs w:val="18"/>
        </w:rPr>
        <w:t>earned premium reserve.</w:t>
      </w:r>
    </w:p>
    <w:p w14:paraId="49F8CDF6" w14:textId="77777777" w:rsidR="00AA2B41" w:rsidRPr="0003590A" w:rsidRDefault="00AA2B41" w:rsidP="004A3A14">
      <w:pPr>
        <w:tabs>
          <w:tab w:val="left" w:pos="2552"/>
        </w:tabs>
        <w:spacing w:line="240" w:lineRule="exact"/>
        <w:ind w:left="1440"/>
        <w:contextualSpacing/>
        <w:rPr>
          <w:rFonts w:ascii="Arial" w:hAnsi="Arial" w:cs="Arial"/>
          <w:sz w:val="18"/>
          <w:szCs w:val="18"/>
        </w:rPr>
      </w:pPr>
    </w:p>
    <w:p w14:paraId="69022F9B" w14:textId="20E87B05" w:rsidR="00AA2B41" w:rsidRPr="0003590A" w:rsidRDefault="001527BD" w:rsidP="00A34A14">
      <w:pPr>
        <w:tabs>
          <w:tab w:val="left" w:pos="1985"/>
        </w:tabs>
        <w:spacing w:line="300" w:lineRule="exact"/>
        <w:ind w:left="1418" w:hanging="851"/>
        <w:contextualSpacing/>
        <w:rPr>
          <w:rFonts w:ascii="Arial" w:hAnsi="Arial" w:cs="Arial"/>
          <w:b/>
          <w:bCs/>
          <w:sz w:val="18"/>
          <w:szCs w:val="18"/>
        </w:rPr>
      </w:pPr>
      <w:r w:rsidRPr="0003590A">
        <w:rPr>
          <w:rFonts w:ascii="Arial" w:hAnsi="Arial" w:cs="Arial"/>
          <w:b/>
          <w:bCs/>
          <w:sz w:val="18"/>
          <w:szCs w:val="18"/>
        </w:rPr>
        <w:t>4</w:t>
      </w:r>
      <w:r w:rsidR="00CA6D6B" w:rsidRPr="0003590A">
        <w:rPr>
          <w:rFonts w:ascii="Arial" w:hAnsi="Arial" w:cs="Arial"/>
          <w:b/>
          <w:bCs/>
          <w:sz w:val="18"/>
          <w:szCs w:val="18"/>
        </w:rPr>
        <w:t>.</w:t>
      </w:r>
      <w:r w:rsidRPr="0003590A">
        <w:rPr>
          <w:rFonts w:ascii="Arial" w:hAnsi="Arial" w:cs="Arial"/>
          <w:b/>
          <w:bCs/>
          <w:sz w:val="18"/>
          <w:szCs w:val="18"/>
        </w:rPr>
        <w:t>1</w:t>
      </w:r>
      <w:r w:rsidR="00CA6D6B" w:rsidRPr="0003590A">
        <w:rPr>
          <w:rFonts w:ascii="Arial" w:hAnsi="Arial" w:cs="Arial"/>
          <w:b/>
          <w:bCs/>
          <w:sz w:val="18"/>
          <w:szCs w:val="18"/>
        </w:rPr>
        <w:t>.</w:t>
      </w:r>
      <w:r w:rsidRPr="0003590A">
        <w:rPr>
          <w:rFonts w:ascii="Arial" w:hAnsi="Arial" w:cs="Arial"/>
          <w:b/>
          <w:bCs/>
          <w:sz w:val="18"/>
          <w:szCs w:val="18"/>
        </w:rPr>
        <w:t>1</w:t>
      </w:r>
      <w:r w:rsidR="00CD0714" w:rsidRPr="0003590A">
        <w:rPr>
          <w:rFonts w:ascii="Arial" w:hAnsi="Arial" w:cs="Arial"/>
          <w:b/>
          <w:bCs/>
          <w:sz w:val="18"/>
          <w:szCs w:val="18"/>
        </w:rPr>
        <w:t>3</w:t>
      </w:r>
      <w:r w:rsidR="00CA6D6B" w:rsidRPr="0003590A">
        <w:rPr>
          <w:rFonts w:ascii="Arial" w:hAnsi="Arial" w:cs="Arial"/>
          <w:b/>
          <w:bCs/>
          <w:sz w:val="18"/>
          <w:szCs w:val="18"/>
        </w:rPr>
        <w:t>.</w:t>
      </w:r>
      <w:r w:rsidRPr="0003590A">
        <w:rPr>
          <w:rFonts w:ascii="Arial" w:hAnsi="Arial" w:cs="Arial"/>
          <w:b/>
          <w:bCs/>
          <w:sz w:val="18"/>
          <w:szCs w:val="18"/>
        </w:rPr>
        <w:t>3</w:t>
      </w:r>
      <w:r w:rsidR="003E74C3" w:rsidRPr="0003590A">
        <w:rPr>
          <w:rFonts w:ascii="Arial" w:hAnsi="Arial" w:cs="Arial"/>
          <w:b/>
          <w:bCs/>
          <w:sz w:val="18"/>
          <w:szCs w:val="18"/>
        </w:rPr>
        <w:tab/>
      </w:r>
      <w:r w:rsidR="00AA2B41" w:rsidRPr="0003590A">
        <w:rPr>
          <w:rFonts w:ascii="Arial" w:hAnsi="Arial" w:cs="Arial"/>
          <w:b/>
          <w:bCs/>
          <w:sz w:val="18"/>
          <w:szCs w:val="18"/>
        </w:rPr>
        <w:t>Insurance revenue - insurance contracts measured under the PAA</w:t>
      </w:r>
      <w:r w:rsidR="00AA2B41" w:rsidRPr="0003590A">
        <w:rPr>
          <w:rFonts w:ascii="Arial" w:hAnsi="Arial" w:cs="Arial"/>
          <w:b/>
          <w:bCs/>
          <w:sz w:val="18"/>
          <w:szCs w:val="18"/>
          <w:cs/>
        </w:rPr>
        <w:t xml:space="preserve"> </w:t>
      </w:r>
    </w:p>
    <w:p w14:paraId="13E933F7" w14:textId="77777777" w:rsidR="00AA2B41" w:rsidRPr="0003590A" w:rsidRDefault="00AA2B41" w:rsidP="004A3A14">
      <w:pPr>
        <w:tabs>
          <w:tab w:val="left" w:pos="2552"/>
        </w:tabs>
        <w:spacing w:line="240" w:lineRule="exact"/>
        <w:ind w:left="1440"/>
        <w:contextualSpacing/>
        <w:rPr>
          <w:rFonts w:ascii="Arial" w:hAnsi="Arial" w:cs="Arial"/>
          <w:sz w:val="18"/>
          <w:szCs w:val="18"/>
        </w:rPr>
      </w:pPr>
    </w:p>
    <w:p w14:paraId="747B385C" w14:textId="007B3146" w:rsidR="00AA2B41" w:rsidRPr="0003590A" w:rsidRDefault="00AA2B41" w:rsidP="004A3A14">
      <w:pPr>
        <w:autoSpaceDE w:val="0"/>
        <w:autoSpaceDN w:val="0"/>
        <w:adjustRightInd w:val="0"/>
        <w:spacing w:line="300" w:lineRule="exact"/>
        <w:ind w:left="144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 xml:space="preserve">For contracts measured under the PAA, the insurance revenue for each period is the amount of expected premium for providing services in the period. The </w:t>
      </w:r>
      <w:r w:rsidR="00521A28" w:rsidRPr="0003590A">
        <w:rPr>
          <w:rFonts w:ascii="Arial" w:eastAsia="Browallia New" w:hAnsi="Arial" w:cs="Arial"/>
          <w:color w:val="000000"/>
          <w:sz w:val="18"/>
          <w:szCs w:val="18"/>
        </w:rPr>
        <w:t>Company</w:t>
      </w:r>
      <w:r w:rsidRPr="0003590A">
        <w:rPr>
          <w:rFonts w:ascii="Arial" w:eastAsia="Browallia New" w:hAnsi="Arial" w:cs="Arial"/>
          <w:color w:val="000000"/>
          <w:sz w:val="18"/>
          <w:szCs w:val="18"/>
        </w:rPr>
        <w:t xml:space="preserve"> allocates the expected premium to each period on the following bases:</w:t>
      </w:r>
    </w:p>
    <w:p w14:paraId="362E1304" w14:textId="77777777" w:rsidR="00AA2B41" w:rsidRPr="0003590A" w:rsidRDefault="00AA2B41" w:rsidP="004A3A14">
      <w:pPr>
        <w:tabs>
          <w:tab w:val="left" w:pos="2552"/>
        </w:tabs>
        <w:spacing w:line="240" w:lineRule="exact"/>
        <w:ind w:left="1440"/>
        <w:contextualSpacing/>
        <w:rPr>
          <w:rFonts w:ascii="Arial" w:hAnsi="Arial" w:cs="Arial"/>
          <w:sz w:val="18"/>
          <w:szCs w:val="18"/>
        </w:rPr>
      </w:pPr>
    </w:p>
    <w:p w14:paraId="209C4205" w14:textId="77777777" w:rsidR="00AA2B41" w:rsidRPr="0003590A" w:rsidRDefault="00AA2B41" w:rsidP="004463E4">
      <w:pPr>
        <w:pStyle w:val="ListParagraph"/>
        <w:numPr>
          <w:ilvl w:val="0"/>
          <w:numId w:val="3"/>
        </w:numPr>
        <w:tabs>
          <w:tab w:val="left" w:pos="1134"/>
          <w:tab w:val="left" w:pos="1843"/>
        </w:tabs>
        <w:spacing w:after="0" w:line="300" w:lineRule="exact"/>
        <w:ind w:left="1560" w:hanging="142"/>
        <w:jc w:val="both"/>
        <w:rPr>
          <w:rFonts w:ascii="Arial" w:hAnsi="Arial" w:cs="Arial"/>
          <w:spacing w:val="-4"/>
          <w:sz w:val="18"/>
          <w:szCs w:val="18"/>
        </w:rPr>
      </w:pPr>
      <w:r w:rsidRPr="0003590A">
        <w:rPr>
          <w:rFonts w:ascii="Arial" w:hAnsi="Arial" w:cs="Arial"/>
          <w:spacing w:val="-4"/>
          <w:sz w:val="18"/>
          <w:szCs w:val="18"/>
        </w:rPr>
        <w:t>the passage of time; or</w:t>
      </w:r>
    </w:p>
    <w:p w14:paraId="259D6AD2" w14:textId="77777777" w:rsidR="00AA2B41" w:rsidRPr="0003590A" w:rsidRDefault="00AA2B41" w:rsidP="004463E4">
      <w:pPr>
        <w:pStyle w:val="ListParagraph"/>
        <w:numPr>
          <w:ilvl w:val="0"/>
          <w:numId w:val="3"/>
        </w:numPr>
        <w:tabs>
          <w:tab w:val="left" w:pos="1134"/>
          <w:tab w:val="left" w:pos="1843"/>
        </w:tabs>
        <w:spacing w:after="0" w:line="300" w:lineRule="exact"/>
        <w:ind w:left="1843" w:hanging="425"/>
        <w:jc w:val="both"/>
        <w:rPr>
          <w:rFonts w:ascii="Arial" w:hAnsi="Arial" w:cs="Arial"/>
          <w:spacing w:val="-4"/>
          <w:sz w:val="18"/>
          <w:szCs w:val="18"/>
        </w:rPr>
      </w:pPr>
      <w:r w:rsidRPr="0003590A">
        <w:rPr>
          <w:rFonts w:ascii="Arial" w:hAnsi="Arial" w:cs="Arial"/>
          <w:spacing w:val="-4"/>
          <w:sz w:val="18"/>
          <w:szCs w:val="18"/>
        </w:rPr>
        <w:t>the expected timing of incurred insurance service expenses, if the expected pattern of release of risk during the coverage period differs significantly from the passage of time.</w:t>
      </w:r>
    </w:p>
    <w:p w14:paraId="2317CC30" w14:textId="705FCFB0" w:rsidR="00AA2B41" w:rsidRPr="0003590A" w:rsidRDefault="001A56CE" w:rsidP="00A34A14">
      <w:pPr>
        <w:autoSpaceDE w:val="0"/>
        <w:autoSpaceDN w:val="0"/>
        <w:adjustRightInd w:val="0"/>
        <w:spacing w:line="300" w:lineRule="exact"/>
        <w:ind w:left="907"/>
        <w:contextualSpacing/>
        <w:jc w:val="thaiDistribute"/>
        <w:rPr>
          <w:rFonts w:ascii="Arial" w:eastAsia="Browallia New" w:hAnsi="Arial" w:cs="Arial"/>
          <w:color w:val="000000"/>
          <w:sz w:val="18"/>
          <w:szCs w:val="18"/>
        </w:rPr>
      </w:pPr>
      <w:r w:rsidRPr="0003590A">
        <w:rPr>
          <w:rFonts w:ascii="Arial" w:hAnsi="Arial" w:cs="Arial"/>
          <w:b/>
          <w:bCs/>
          <w:sz w:val="18"/>
          <w:szCs w:val="18"/>
        </w:rPr>
        <w:br w:type="page"/>
      </w:r>
    </w:p>
    <w:p w14:paraId="6301155E" w14:textId="6C6AD8AA" w:rsidR="00AA2B41" w:rsidRPr="0003590A" w:rsidRDefault="001527BD" w:rsidP="00A34A14">
      <w:pPr>
        <w:tabs>
          <w:tab w:val="left" w:pos="1418"/>
          <w:tab w:val="left" w:pos="1843"/>
          <w:tab w:val="left" w:pos="2160"/>
        </w:tabs>
        <w:spacing w:line="300" w:lineRule="exact"/>
        <w:ind w:left="1418" w:hanging="851"/>
        <w:contextualSpacing/>
        <w:rPr>
          <w:rFonts w:ascii="Arial" w:hAnsi="Arial" w:cs="Arial"/>
          <w:b/>
          <w:bCs/>
          <w:sz w:val="18"/>
          <w:szCs w:val="18"/>
        </w:rPr>
      </w:pPr>
      <w:r w:rsidRPr="0003590A">
        <w:rPr>
          <w:rFonts w:ascii="Arial" w:hAnsi="Arial" w:cs="Arial"/>
          <w:b/>
          <w:bCs/>
          <w:sz w:val="18"/>
          <w:szCs w:val="18"/>
        </w:rPr>
        <w:t>4</w:t>
      </w:r>
      <w:r w:rsidR="003E74C3" w:rsidRPr="0003590A">
        <w:rPr>
          <w:rFonts w:ascii="Arial" w:hAnsi="Arial" w:cs="Arial"/>
          <w:b/>
          <w:bCs/>
          <w:sz w:val="18"/>
          <w:szCs w:val="18"/>
        </w:rPr>
        <w:t>.</w:t>
      </w:r>
      <w:r w:rsidRPr="0003590A">
        <w:rPr>
          <w:rFonts w:ascii="Arial" w:hAnsi="Arial" w:cs="Arial"/>
          <w:b/>
          <w:bCs/>
          <w:sz w:val="18"/>
          <w:szCs w:val="18"/>
        </w:rPr>
        <w:t>1</w:t>
      </w:r>
      <w:r w:rsidR="003E74C3" w:rsidRPr="0003590A">
        <w:rPr>
          <w:rFonts w:ascii="Arial" w:hAnsi="Arial" w:cs="Arial"/>
          <w:b/>
          <w:bCs/>
          <w:sz w:val="18"/>
          <w:szCs w:val="18"/>
        </w:rPr>
        <w:t>.</w:t>
      </w:r>
      <w:r w:rsidRPr="0003590A">
        <w:rPr>
          <w:rFonts w:ascii="Arial" w:hAnsi="Arial" w:cs="Arial"/>
          <w:b/>
          <w:bCs/>
          <w:sz w:val="18"/>
          <w:szCs w:val="18"/>
        </w:rPr>
        <w:t>1</w:t>
      </w:r>
      <w:r w:rsidR="00D62E82" w:rsidRPr="0003590A">
        <w:rPr>
          <w:rFonts w:ascii="Arial" w:hAnsi="Arial" w:cs="Arial"/>
          <w:b/>
          <w:bCs/>
          <w:sz w:val="18"/>
          <w:szCs w:val="18"/>
        </w:rPr>
        <w:t>3</w:t>
      </w:r>
      <w:r w:rsidR="003E74C3" w:rsidRPr="0003590A">
        <w:rPr>
          <w:rFonts w:ascii="Arial" w:hAnsi="Arial" w:cs="Arial"/>
          <w:b/>
          <w:bCs/>
          <w:sz w:val="18"/>
          <w:szCs w:val="18"/>
        </w:rPr>
        <w:t>.</w:t>
      </w:r>
      <w:r w:rsidRPr="0003590A">
        <w:rPr>
          <w:rFonts w:ascii="Arial" w:hAnsi="Arial" w:cs="Arial"/>
          <w:b/>
          <w:bCs/>
          <w:sz w:val="18"/>
          <w:szCs w:val="18"/>
        </w:rPr>
        <w:t>4</w:t>
      </w:r>
      <w:r w:rsidR="003E74C3" w:rsidRPr="0003590A">
        <w:rPr>
          <w:rFonts w:ascii="Arial" w:hAnsi="Arial" w:cs="Arial"/>
          <w:b/>
          <w:bCs/>
          <w:sz w:val="18"/>
          <w:szCs w:val="18"/>
        </w:rPr>
        <w:t xml:space="preserve"> </w:t>
      </w:r>
      <w:r w:rsidR="003E74C3" w:rsidRPr="0003590A">
        <w:rPr>
          <w:rFonts w:ascii="Arial" w:hAnsi="Arial" w:cs="Arial"/>
          <w:b/>
          <w:bCs/>
          <w:sz w:val="18"/>
          <w:szCs w:val="18"/>
        </w:rPr>
        <w:tab/>
      </w:r>
      <w:r w:rsidR="00AA2B41" w:rsidRPr="0003590A">
        <w:rPr>
          <w:rFonts w:ascii="Arial" w:hAnsi="Arial" w:cs="Arial"/>
          <w:b/>
          <w:bCs/>
          <w:sz w:val="18"/>
          <w:szCs w:val="18"/>
        </w:rPr>
        <w:t>Loss components - insurance contracts not measured under the PAA</w:t>
      </w:r>
    </w:p>
    <w:p w14:paraId="3B9D9F60" w14:textId="77777777" w:rsidR="00AA2B41" w:rsidRPr="0003590A" w:rsidRDefault="00AA2B41" w:rsidP="006B7889">
      <w:pPr>
        <w:autoSpaceDE w:val="0"/>
        <w:autoSpaceDN w:val="0"/>
        <w:adjustRightInd w:val="0"/>
        <w:spacing w:line="200" w:lineRule="exact"/>
        <w:ind w:left="1440"/>
        <w:contextualSpacing/>
        <w:jc w:val="thaiDistribute"/>
        <w:rPr>
          <w:rFonts w:ascii="Arial" w:eastAsia="Browallia New" w:hAnsi="Arial" w:cs="Arial"/>
          <w:color w:val="000000"/>
          <w:sz w:val="18"/>
          <w:szCs w:val="18"/>
        </w:rPr>
      </w:pPr>
    </w:p>
    <w:p w14:paraId="28F7F2C1" w14:textId="0C9A6C25" w:rsidR="00AA2B41" w:rsidRPr="0003590A" w:rsidRDefault="00AA2B41" w:rsidP="00A34A14">
      <w:pPr>
        <w:autoSpaceDE w:val="0"/>
        <w:autoSpaceDN w:val="0"/>
        <w:adjustRightInd w:val="0"/>
        <w:spacing w:line="300" w:lineRule="exact"/>
        <w:ind w:left="144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 xml:space="preserve">For contracts not measured under the PAA, the </w:t>
      </w:r>
      <w:r w:rsidR="001A56CE" w:rsidRPr="0003590A">
        <w:rPr>
          <w:rFonts w:ascii="Arial" w:eastAsia="Browallia New" w:hAnsi="Arial" w:cs="Arial"/>
          <w:color w:val="000000"/>
          <w:sz w:val="18"/>
          <w:szCs w:val="18"/>
        </w:rPr>
        <w:t>Company</w:t>
      </w:r>
      <w:r w:rsidRPr="0003590A">
        <w:rPr>
          <w:rFonts w:ascii="Arial" w:eastAsia="Browallia New" w:hAnsi="Arial" w:cs="Arial"/>
          <w:color w:val="000000"/>
          <w:sz w:val="18"/>
          <w:szCs w:val="18"/>
        </w:rPr>
        <w:t xml:space="preserve"> establishes a loss component of the LRC for onerous groups of contracts. The loss component determines the amounts of fulfilment cash flows that are subsequently excluded from insurance revenue when they occur. When the </w:t>
      </w:r>
      <w:r w:rsidRPr="0003590A">
        <w:rPr>
          <w:rFonts w:ascii="Arial" w:eastAsia="Browallia New" w:hAnsi="Arial" w:cs="Arial"/>
          <w:color w:val="000000"/>
          <w:spacing w:val="-4"/>
          <w:sz w:val="18"/>
          <w:szCs w:val="18"/>
        </w:rPr>
        <w:t>fulfilment cash flows occur, they are allocated between the loss component and the LRC exclud</w:t>
      </w:r>
      <w:r w:rsidRPr="0003590A">
        <w:rPr>
          <w:rFonts w:ascii="Arial" w:eastAsia="Browallia New" w:hAnsi="Arial" w:cs="Arial"/>
          <w:color w:val="000000"/>
          <w:sz w:val="18"/>
          <w:szCs w:val="18"/>
        </w:rPr>
        <w:t>ing the loss component on a systematic basis.</w:t>
      </w:r>
    </w:p>
    <w:p w14:paraId="4B289786" w14:textId="77777777" w:rsidR="00AA2B41" w:rsidRPr="0003590A" w:rsidRDefault="00AA2B41" w:rsidP="006B7889">
      <w:pPr>
        <w:autoSpaceDE w:val="0"/>
        <w:autoSpaceDN w:val="0"/>
        <w:adjustRightInd w:val="0"/>
        <w:spacing w:line="200" w:lineRule="exact"/>
        <w:ind w:left="1440"/>
        <w:contextualSpacing/>
        <w:jc w:val="thaiDistribute"/>
        <w:rPr>
          <w:rFonts w:ascii="Arial" w:eastAsia="Browallia New" w:hAnsi="Arial" w:cs="Arial"/>
          <w:color w:val="000000"/>
          <w:sz w:val="18"/>
          <w:szCs w:val="18"/>
        </w:rPr>
      </w:pPr>
    </w:p>
    <w:p w14:paraId="6F49DF78" w14:textId="08F947D4" w:rsidR="00AA2B41" w:rsidRPr="0003590A" w:rsidRDefault="00AA2B41" w:rsidP="00A34A14">
      <w:pPr>
        <w:autoSpaceDE w:val="0"/>
        <w:autoSpaceDN w:val="0"/>
        <w:adjustRightInd w:val="0"/>
        <w:spacing w:line="300" w:lineRule="exact"/>
        <w:ind w:left="144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 xml:space="preserve">Changes in estimates of fulfilment cash flows relating to future services and changes in the </w:t>
      </w:r>
      <w:r w:rsidR="006E2884" w:rsidRPr="0003590A">
        <w:rPr>
          <w:rFonts w:ascii="Arial" w:eastAsia="Browallia New" w:hAnsi="Arial" w:cs="Arial"/>
          <w:color w:val="000000"/>
          <w:sz w:val="18"/>
          <w:szCs w:val="18"/>
        </w:rPr>
        <w:t>Company</w:t>
      </w:r>
      <w:r w:rsidRPr="0003590A">
        <w:rPr>
          <w:rFonts w:ascii="Arial" w:eastAsia="Browallia New" w:hAnsi="Arial" w:cs="Arial"/>
          <w:color w:val="000000"/>
          <w:sz w:val="18"/>
          <w:szCs w:val="18"/>
        </w:rPr>
        <w:t>’s share of the fair value of underlying items are allocated solely to the loss component. If the loss component is reduced to zero, then any excess over the amount allocated to the loss component creates or reinstates the CSM for the group of contracts.</w:t>
      </w:r>
    </w:p>
    <w:p w14:paraId="16F3B828" w14:textId="77777777" w:rsidR="006E2884" w:rsidRPr="0003590A" w:rsidRDefault="006E2884" w:rsidP="006B7889">
      <w:pPr>
        <w:autoSpaceDE w:val="0"/>
        <w:autoSpaceDN w:val="0"/>
        <w:adjustRightInd w:val="0"/>
        <w:spacing w:line="200" w:lineRule="exact"/>
        <w:ind w:left="1440"/>
        <w:contextualSpacing/>
        <w:jc w:val="thaiDistribute"/>
        <w:rPr>
          <w:rFonts w:ascii="Arial" w:eastAsia="Browallia New" w:hAnsi="Arial" w:cs="Arial"/>
          <w:color w:val="000000"/>
          <w:sz w:val="18"/>
          <w:szCs w:val="18"/>
        </w:rPr>
      </w:pPr>
    </w:p>
    <w:p w14:paraId="5A5D2956" w14:textId="573DFEF5" w:rsidR="00AA2B41" w:rsidRPr="0003590A" w:rsidRDefault="001527BD" w:rsidP="00A34A14">
      <w:pPr>
        <w:tabs>
          <w:tab w:val="left" w:pos="1418"/>
        </w:tabs>
        <w:spacing w:line="300" w:lineRule="exact"/>
        <w:ind w:left="924" w:hanging="357"/>
        <w:contextualSpacing/>
        <w:rPr>
          <w:rFonts w:ascii="Arial" w:hAnsi="Arial" w:cs="Arial"/>
          <w:b/>
          <w:bCs/>
          <w:sz w:val="18"/>
          <w:szCs w:val="18"/>
        </w:rPr>
      </w:pPr>
      <w:r w:rsidRPr="0003590A">
        <w:rPr>
          <w:rFonts w:ascii="Arial" w:hAnsi="Arial" w:cs="Arial"/>
          <w:b/>
          <w:bCs/>
          <w:sz w:val="18"/>
          <w:szCs w:val="18"/>
        </w:rPr>
        <w:t>4</w:t>
      </w:r>
      <w:r w:rsidR="00234CE6" w:rsidRPr="0003590A">
        <w:rPr>
          <w:rFonts w:ascii="Arial" w:hAnsi="Arial" w:cs="Arial"/>
          <w:b/>
          <w:bCs/>
          <w:sz w:val="18"/>
          <w:szCs w:val="18"/>
        </w:rPr>
        <w:t>.</w:t>
      </w:r>
      <w:r w:rsidRPr="0003590A">
        <w:rPr>
          <w:rFonts w:ascii="Arial" w:hAnsi="Arial" w:cs="Arial"/>
          <w:b/>
          <w:bCs/>
          <w:sz w:val="18"/>
          <w:szCs w:val="18"/>
        </w:rPr>
        <w:t>1</w:t>
      </w:r>
      <w:r w:rsidR="00234CE6" w:rsidRPr="0003590A">
        <w:rPr>
          <w:rFonts w:ascii="Arial" w:hAnsi="Arial" w:cs="Arial"/>
          <w:b/>
          <w:bCs/>
          <w:sz w:val="18"/>
          <w:szCs w:val="18"/>
        </w:rPr>
        <w:t>.</w:t>
      </w:r>
      <w:r w:rsidRPr="0003590A">
        <w:rPr>
          <w:rFonts w:ascii="Arial" w:hAnsi="Arial" w:cs="Arial"/>
          <w:b/>
          <w:bCs/>
          <w:sz w:val="18"/>
          <w:szCs w:val="18"/>
        </w:rPr>
        <w:t>1</w:t>
      </w:r>
      <w:r w:rsidR="00D62E82" w:rsidRPr="0003590A">
        <w:rPr>
          <w:rFonts w:ascii="Arial" w:hAnsi="Arial" w:cs="Arial"/>
          <w:b/>
          <w:bCs/>
          <w:sz w:val="18"/>
          <w:szCs w:val="18"/>
        </w:rPr>
        <w:t>3</w:t>
      </w:r>
      <w:r w:rsidR="00234CE6" w:rsidRPr="0003590A">
        <w:rPr>
          <w:rFonts w:ascii="Arial" w:hAnsi="Arial" w:cs="Arial"/>
          <w:b/>
          <w:bCs/>
          <w:sz w:val="18"/>
          <w:szCs w:val="18"/>
        </w:rPr>
        <w:t>.</w:t>
      </w:r>
      <w:r w:rsidRPr="0003590A">
        <w:rPr>
          <w:rFonts w:ascii="Arial" w:hAnsi="Arial" w:cs="Arial"/>
          <w:b/>
          <w:bCs/>
          <w:sz w:val="18"/>
          <w:szCs w:val="18"/>
        </w:rPr>
        <w:t>5</w:t>
      </w:r>
      <w:r w:rsidR="00234CE6" w:rsidRPr="0003590A">
        <w:rPr>
          <w:rFonts w:ascii="Arial" w:hAnsi="Arial" w:cs="Arial"/>
          <w:b/>
          <w:bCs/>
          <w:sz w:val="18"/>
          <w:szCs w:val="18"/>
        </w:rPr>
        <w:tab/>
      </w:r>
      <w:r w:rsidR="00AA2B41" w:rsidRPr="0003590A">
        <w:rPr>
          <w:rFonts w:ascii="Arial" w:hAnsi="Arial" w:cs="Arial"/>
          <w:b/>
          <w:bCs/>
          <w:sz w:val="18"/>
          <w:szCs w:val="18"/>
        </w:rPr>
        <w:t>Insurance service expenses</w:t>
      </w:r>
    </w:p>
    <w:p w14:paraId="4307BE7B" w14:textId="77777777" w:rsidR="00AA2B41" w:rsidRPr="0003590A" w:rsidRDefault="00AA2B41" w:rsidP="006B7889">
      <w:pPr>
        <w:autoSpaceDE w:val="0"/>
        <w:autoSpaceDN w:val="0"/>
        <w:adjustRightInd w:val="0"/>
        <w:spacing w:line="200" w:lineRule="exact"/>
        <w:ind w:left="1440"/>
        <w:contextualSpacing/>
        <w:jc w:val="thaiDistribute"/>
        <w:rPr>
          <w:rFonts w:ascii="Arial" w:eastAsia="Browallia New" w:hAnsi="Arial" w:cs="Arial"/>
          <w:color w:val="000000"/>
          <w:sz w:val="18"/>
          <w:szCs w:val="18"/>
        </w:rPr>
      </w:pPr>
    </w:p>
    <w:p w14:paraId="1B234DED" w14:textId="77777777" w:rsidR="00AA2B41" w:rsidRPr="0003590A" w:rsidRDefault="00AA2B41" w:rsidP="00A34A14">
      <w:pPr>
        <w:autoSpaceDE w:val="0"/>
        <w:autoSpaceDN w:val="0"/>
        <w:adjustRightInd w:val="0"/>
        <w:spacing w:line="300" w:lineRule="exact"/>
        <w:ind w:left="1418"/>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Insurance service expenses arising from insurance contracts are recognised in profit or loss generally as they are incurred. They exclude repayments of investment components and mainly comprise the following items:</w:t>
      </w:r>
    </w:p>
    <w:p w14:paraId="7445B842" w14:textId="77777777" w:rsidR="00F42458" w:rsidRPr="0003590A" w:rsidRDefault="00F42458" w:rsidP="006B7889">
      <w:pPr>
        <w:autoSpaceDE w:val="0"/>
        <w:autoSpaceDN w:val="0"/>
        <w:adjustRightInd w:val="0"/>
        <w:spacing w:line="200" w:lineRule="exact"/>
        <w:ind w:left="1440"/>
        <w:contextualSpacing/>
        <w:jc w:val="thaiDistribute"/>
        <w:rPr>
          <w:rFonts w:ascii="Arial" w:eastAsia="Browallia New" w:hAnsi="Arial" w:cs="Arial"/>
          <w:color w:val="000000"/>
          <w:sz w:val="18"/>
          <w:szCs w:val="18"/>
        </w:rPr>
      </w:pPr>
    </w:p>
    <w:p w14:paraId="4DC291E5" w14:textId="6BBB80F5" w:rsidR="00F42458" w:rsidRPr="0003590A" w:rsidRDefault="00AA2B41" w:rsidP="004463E4">
      <w:pPr>
        <w:pStyle w:val="ListParagraph"/>
        <w:numPr>
          <w:ilvl w:val="0"/>
          <w:numId w:val="3"/>
        </w:numPr>
        <w:tabs>
          <w:tab w:val="left" w:pos="1134"/>
        </w:tabs>
        <w:spacing w:after="0" w:line="300" w:lineRule="exact"/>
        <w:ind w:left="1843" w:hanging="425"/>
        <w:jc w:val="both"/>
        <w:rPr>
          <w:rFonts w:ascii="Arial" w:hAnsi="Arial" w:cs="Arial"/>
          <w:sz w:val="18"/>
          <w:szCs w:val="18"/>
        </w:rPr>
      </w:pPr>
      <w:r w:rsidRPr="0003590A">
        <w:rPr>
          <w:rFonts w:ascii="Arial" w:hAnsi="Arial" w:cs="Arial"/>
          <w:sz w:val="18"/>
          <w:szCs w:val="18"/>
        </w:rPr>
        <w:t>Incurred claims and other insurance service expenses;</w:t>
      </w:r>
    </w:p>
    <w:p w14:paraId="003A5B00" w14:textId="68FCA189" w:rsidR="00406CA8" w:rsidRPr="0003590A" w:rsidRDefault="00AA2B41" w:rsidP="004463E4">
      <w:pPr>
        <w:pStyle w:val="ListParagraph"/>
        <w:numPr>
          <w:ilvl w:val="0"/>
          <w:numId w:val="3"/>
        </w:numPr>
        <w:tabs>
          <w:tab w:val="left" w:pos="1134"/>
        </w:tabs>
        <w:spacing w:after="0" w:line="300" w:lineRule="exact"/>
        <w:ind w:left="1843" w:hanging="425"/>
        <w:jc w:val="both"/>
        <w:rPr>
          <w:rFonts w:ascii="Arial" w:hAnsi="Arial" w:cs="Arial"/>
          <w:sz w:val="18"/>
          <w:szCs w:val="18"/>
        </w:rPr>
      </w:pPr>
      <w:r w:rsidRPr="0003590A">
        <w:rPr>
          <w:rFonts w:ascii="Arial" w:hAnsi="Arial" w:cs="Arial"/>
          <w:sz w:val="18"/>
          <w:szCs w:val="18"/>
        </w:rPr>
        <w:t>Amortisation of insurance acquisition cash flows: for contracts not measured under the PAA, this is equal to the amount of insurance revenue recognised in the period that relates to recovering insurance acquisition cash flows</w:t>
      </w:r>
      <w:r w:rsidR="00E43A55" w:rsidRPr="0003590A">
        <w:rPr>
          <w:rFonts w:ascii="Arial" w:hAnsi="Arial" w:cs="Arial"/>
          <w:sz w:val="18"/>
          <w:szCs w:val="18"/>
        </w:rPr>
        <w:t>.</w:t>
      </w:r>
      <w:r w:rsidR="003870EE" w:rsidRPr="0003590A">
        <w:rPr>
          <w:rFonts w:ascii="Arial" w:hAnsi="Arial" w:cs="Arial"/>
          <w:sz w:val="18"/>
          <w:szCs w:val="18"/>
          <w:cs/>
        </w:rPr>
        <w:t xml:space="preserve"> </w:t>
      </w:r>
      <w:r w:rsidR="003870EE" w:rsidRPr="0003590A">
        <w:rPr>
          <w:rFonts w:ascii="Arial" w:eastAsia="Browallia New" w:hAnsi="Arial" w:cs="Arial"/>
          <w:color w:val="000000"/>
          <w:sz w:val="18"/>
          <w:szCs w:val="18"/>
        </w:rPr>
        <w:t>For contracts measured under the PAA</w:t>
      </w:r>
      <w:r w:rsidR="00294D73" w:rsidRPr="0003590A">
        <w:rPr>
          <w:rFonts w:ascii="Arial" w:eastAsia="Browallia New" w:hAnsi="Arial" w:cs="Arial"/>
          <w:color w:val="000000"/>
          <w:sz w:val="18"/>
          <w:szCs w:val="18"/>
        </w:rPr>
        <w:t xml:space="preserve">, </w:t>
      </w:r>
      <w:r w:rsidR="000A6223" w:rsidRPr="0003590A">
        <w:rPr>
          <w:rFonts w:ascii="Arial" w:eastAsia="Browallia New" w:hAnsi="Arial" w:cs="Arial"/>
          <w:color w:val="000000"/>
          <w:sz w:val="18"/>
          <w:szCs w:val="18"/>
        </w:rPr>
        <w:t xml:space="preserve">the </w:t>
      </w:r>
      <w:r w:rsidR="00294D73" w:rsidRPr="0003590A">
        <w:rPr>
          <w:rFonts w:ascii="Arial" w:eastAsia="Browallia New" w:hAnsi="Arial" w:cs="Arial"/>
          <w:color w:val="000000"/>
          <w:sz w:val="18"/>
          <w:szCs w:val="18"/>
        </w:rPr>
        <w:t xml:space="preserve">Company </w:t>
      </w:r>
      <w:r w:rsidR="000A6223" w:rsidRPr="0003590A">
        <w:rPr>
          <w:rFonts w:ascii="Arial" w:hAnsi="Arial" w:cs="Arial"/>
          <w:sz w:val="18"/>
          <w:szCs w:val="18"/>
        </w:rPr>
        <w:t>amorti</w:t>
      </w:r>
      <w:r w:rsidR="009D72A1" w:rsidRPr="0003590A">
        <w:rPr>
          <w:rFonts w:ascii="Arial" w:hAnsi="Arial" w:cs="Arial"/>
          <w:sz w:val="18"/>
          <w:szCs w:val="18"/>
        </w:rPr>
        <w:t>ses</w:t>
      </w:r>
      <w:r w:rsidR="00294D73" w:rsidRPr="0003590A">
        <w:rPr>
          <w:rFonts w:ascii="Arial" w:hAnsi="Arial" w:cs="Arial"/>
          <w:sz w:val="18"/>
          <w:szCs w:val="18"/>
        </w:rPr>
        <w:t xml:space="preserve"> insurance</w:t>
      </w:r>
      <w:r w:rsidR="00406CA8" w:rsidRPr="0003590A">
        <w:rPr>
          <w:rFonts w:ascii="Arial" w:hAnsi="Arial" w:cs="Arial"/>
          <w:sz w:val="18"/>
          <w:szCs w:val="18"/>
          <w:cs/>
        </w:rPr>
        <w:t xml:space="preserve"> </w:t>
      </w:r>
      <w:r w:rsidR="00406CA8" w:rsidRPr="0003590A">
        <w:rPr>
          <w:rFonts w:ascii="Arial" w:hAnsi="Arial" w:cs="Arial"/>
          <w:sz w:val="18"/>
          <w:szCs w:val="18"/>
        </w:rPr>
        <w:t>acquisition cash flow</w:t>
      </w:r>
      <w:r w:rsidR="00111DBE" w:rsidRPr="0003590A">
        <w:rPr>
          <w:rFonts w:ascii="Arial" w:hAnsi="Arial" w:cs="Arial"/>
          <w:sz w:val="18"/>
          <w:szCs w:val="18"/>
        </w:rPr>
        <w:t xml:space="preserve"> on </w:t>
      </w:r>
      <w:r w:rsidR="00C53DB6" w:rsidRPr="0003590A">
        <w:rPr>
          <w:rFonts w:ascii="Arial" w:hAnsi="Arial" w:cs="Arial"/>
          <w:sz w:val="18"/>
          <w:szCs w:val="18"/>
        </w:rPr>
        <w:t xml:space="preserve">a </w:t>
      </w:r>
      <w:r w:rsidR="00111DBE" w:rsidRPr="0003590A">
        <w:rPr>
          <w:rFonts w:ascii="Arial" w:hAnsi="Arial" w:cs="Arial"/>
          <w:sz w:val="18"/>
          <w:szCs w:val="18"/>
        </w:rPr>
        <w:t>straight-line basis over the coverage period of the group o</w:t>
      </w:r>
      <w:r w:rsidR="003037F3" w:rsidRPr="0003590A">
        <w:rPr>
          <w:rFonts w:ascii="Arial" w:hAnsi="Arial" w:cs="Arial"/>
          <w:sz w:val="18"/>
          <w:szCs w:val="18"/>
        </w:rPr>
        <w:t>f contr</w:t>
      </w:r>
      <w:r w:rsidR="0019028F" w:rsidRPr="0003590A">
        <w:rPr>
          <w:rFonts w:ascii="Arial" w:hAnsi="Arial" w:cs="Arial"/>
          <w:sz w:val="18"/>
          <w:szCs w:val="18"/>
        </w:rPr>
        <w:t>acts;</w:t>
      </w:r>
    </w:p>
    <w:p w14:paraId="6B789924" w14:textId="77777777" w:rsidR="00AA2B41" w:rsidRPr="0003590A" w:rsidRDefault="00AA2B41" w:rsidP="004463E4">
      <w:pPr>
        <w:pStyle w:val="ListParagraph"/>
        <w:numPr>
          <w:ilvl w:val="0"/>
          <w:numId w:val="3"/>
        </w:numPr>
        <w:tabs>
          <w:tab w:val="left" w:pos="1134"/>
          <w:tab w:val="left" w:pos="1843"/>
        </w:tabs>
        <w:spacing w:after="0" w:line="300" w:lineRule="exact"/>
        <w:ind w:left="1843" w:hanging="425"/>
        <w:jc w:val="both"/>
        <w:rPr>
          <w:rFonts w:ascii="Arial" w:hAnsi="Arial" w:cs="Arial"/>
          <w:sz w:val="18"/>
          <w:szCs w:val="18"/>
        </w:rPr>
      </w:pPr>
      <w:r w:rsidRPr="0003590A">
        <w:rPr>
          <w:rFonts w:ascii="Arial" w:hAnsi="Arial" w:cs="Arial"/>
          <w:sz w:val="18"/>
          <w:szCs w:val="18"/>
        </w:rPr>
        <w:t>Losses on onerous contracts and reversals of such losses; and</w:t>
      </w:r>
    </w:p>
    <w:p w14:paraId="28941E81" w14:textId="7F900409" w:rsidR="00AA2B41" w:rsidRPr="0003590A" w:rsidRDefault="00AA2B41" w:rsidP="004463E4">
      <w:pPr>
        <w:pStyle w:val="ListParagraph"/>
        <w:numPr>
          <w:ilvl w:val="0"/>
          <w:numId w:val="3"/>
        </w:numPr>
        <w:tabs>
          <w:tab w:val="left" w:pos="1134"/>
          <w:tab w:val="left" w:pos="1843"/>
        </w:tabs>
        <w:spacing w:after="0" w:line="300" w:lineRule="exact"/>
        <w:ind w:left="1843" w:hanging="425"/>
        <w:jc w:val="both"/>
        <w:rPr>
          <w:rFonts w:ascii="Arial" w:hAnsi="Arial" w:cs="Arial"/>
          <w:sz w:val="18"/>
          <w:szCs w:val="18"/>
        </w:rPr>
      </w:pPr>
      <w:r w:rsidRPr="0003590A">
        <w:rPr>
          <w:rFonts w:ascii="Arial" w:hAnsi="Arial" w:cs="Arial"/>
          <w:sz w:val="18"/>
          <w:szCs w:val="18"/>
        </w:rPr>
        <w:t>Adjustments to the liabilities for incurred claims that do not arise from the effects of the time value of money, financial risk and changes therein.</w:t>
      </w:r>
    </w:p>
    <w:p w14:paraId="398128E9" w14:textId="77777777" w:rsidR="009F1CCA" w:rsidRPr="0003590A" w:rsidRDefault="009F1CCA" w:rsidP="006B7889">
      <w:pPr>
        <w:autoSpaceDE w:val="0"/>
        <w:autoSpaceDN w:val="0"/>
        <w:adjustRightInd w:val="0"/>
        <w:spacing w:line="200" w:lineRule="exact"/>
        <w:ind w:left="1440"/>
        <w:contextualSpacing/>
        <w:jc w:val="thaiDistribute"/>
        <w:rPr>
          <w:rFonts w:ascii="Arial" w:eastAsia="Browallia New" w:hAnsi="Arial" w:cs="Arial"/>
          <w:color w:val="000000"/>
          <w:sz w:val="18"/>
          <w:szCs w:val="18"/>
        </w:rPr>
      </w:pPr>
    </w:p>
    <w:p w14:paraId="5563032B" w14:textId="20D1AAD6" w:rsidR="00AA2B41" w:rsidRPr="0003590A" w:rsidRDefault="001527BD" w:rsidP="00A34A14">
      <w:pPr>
        <w:tabs>
          <w:tab w:val="left" w:pos="1560"/>
          <w:tab w:val="left" w:pos="2160"/>
        </w:tabs>
        <w:spacing w:line="300" w:lineRule="exact"/>
        <w:ind w:left="1418" w:hanging="851"/>
        <w:contextualSpacing/>
        <w:rPr>
          <w:rFonts w:ascii="Arial" w:hAnsi="Arial" w:cs="Arial"/>
          <w:b/>
          <w:bCs/>
          <w:sz w:val="18"/>
          <w:szCs w:val="18"/>
        </w:rPr>
      </w:pPr>
      <w:r w:rsidRPr="0003590A">
        <w:rPr>
          <w:rFonts w:ascii="Arial" w:hAnsi="Arial" w:cs="Arial"/>
          <w:b/>
          <w:bCs/>
          <w:sz w:val="18"/>
          <w:szCs w:val="18"/>
        </w:rPr>
        <w:t>4</w:t>
      </w:r>
      <w:r w:rsidR="00CF0881" w:rsidRPr="0003590A">
        <w:rPr>
          <w:rFonts w:ascii="Arial" w:hAnsi="Arial" w:cs="Arial"/>
          <w:b/>
          <w:bCs/>
          <w:sz w:val="18"/>
          <w:szCs w:val="18"/>
        </w:rPr>
        <w:t>.</w:t>
      </w:r>
      <w:r w:rsidRPr="0003590A">
        <w:rPr>
          <w:rFonts w:ascii="Arial" w:hAnsi="Arial" w:cs="Arial"/>
          <w:b/>
          <w:bCs/>
          <w:sz w:val="18"/>
          <w:szCs w:val="18"/>
        </w:rPr>
        <w:t>1</w:t>
      </w:r>
      <w:r w:rsidR="00CF0881" w:rsidRPr="0003590A">
        <w:rPr>
          <w:rFonts w:ascii="Arial" w:hAnsi="Arial" w:cs="Arial"/>
          <w:b/>
          <w:bCs/>
          <w:sz w:val="18"/>
          <w:szCs w:val="18"/>
        </w:rPr>
        <w:t>.</w:t>
      </w:r>
      <w:r w:rsidRPr="0003590A">
        <w:rPr>
          <w:rFonts w:ascii="Arial" w:hAnsi="Arial" w:cs="Arial"/>
          <w:b/>
          <w:bCs/>
          <w:sz w:val="18"/>
          <w:szCs w:val="18"/>
        </w:rPr>
        <w:t>1</w:t>
      </w:r>
      <w:r w:rsidR="00D62E82" w:rsidRPr="0003590A">
        <w:rPr>
          <w:rFonts w:ascii="Arial" w:hAnsi="Arial" w:cs="Arial"/>
          <w:b/>
          <w:bCs/>
          <w:sz w:val="18"/>
          <w:szCs w:val="18"/>
        </w:rPr>
        <w:t>3</w:t>
      </w:r>
      <w:r w:rsidR="00CF0881" w:rsidRPr="0003590A">
        <w:rPr>
          <w:rFonts w:ascii="Arial" w:hAnsi="Arial" w:cs="Arial"/>
          <w:b/>
          <w:bCs/>
          <w:sz w:val="18"/>
          <w:szCs w:val="18"/>
        </w:rPr>
        <w:t>.</w:t>
      </w:r>
      <w:r w:rsidRPr="0003590A">
        <w:rPr>
          <w:rFonts w:ascii="Arial" w:hAnsi="Arial" w:cs="Arial"/>
          <w:b/>
          <w:bCs/>
          <w:sz w:val="18"/>
          <w:szCs w:val="18"/>
        </w:rPr>
        <w:t>6</w:t>
      </w:r>
      <w:r w:rsidR="00CF0881" w:rsidRPr="0003590A">
        <w:rPr>
          <w:rFonts w:ascii="Arial" w:hAnsi="Arial" w:cs="Arial"/>
          <w:b/>
          <w:bCs/>
          <w:sz w:val="18"/>
          <w:szCs w:val="18"/>
        </w:rPr>
        <w:tab/>
      </w:r>
      <w:r w:rsidR="00AA2B41" w:rsidRPr="0003590A">
        <w:rPr>
          <w:rFonts w:ascii="Arial" w:hAnsi="Arial" w:cs="Arial"/>
          <w:b/>
          <w:bCs/>
          <w:sz w:val="18"/>
          <w:szCs w:val="18"/>
        </w:rPr>
        <w:t>Net expenses from reinsurance contracts held</w:t>
      </w:r>
    </w:p>
    <w:p w14:paraId="527D6D53" w14:textId="77777777" w:rsidR="00AA2B41" w:rsidRPr="0003590A" w:rsidRDefault="00AA2B41" w:rsidP="006B7889">
      <w:pPr>
        <w:autoSpaceDE w:val="0"/>
        <w:autoSpaceDN w:val="0"/>
        <w:adjustRightInd w:val="0"/>
        <w:spacing w:line="200" w:lineRule="exact"/>
        <w:ind w:left="1440"/>
        <w:contextualSpacing/>
        <w:jc w:val="thaiDistribute"/>
        <w:rPr>
          <w:rFonts w:ascii="Arial" w:eastAsia="Browallia New" w:hAnsi="Arial" w:cs="Arial"/>
          <w:color w:val="000000"/>
          <w:sz w:val="18"/>
          <w:szCs w:val="18"/>
        </w:rPr>
      </w:pPr>
    </w:p>
    <w:p w14:paraId="30D7E7CA" w14:textId="77777777" w:rsidR="00AA2B41" w:rsidRPr="0003590A" w:rsidRDefault="00AA2B41" w:rsidP="00A34A14">
      <w:pPr>
        <w:autoSpaceDE w:val="0"/>
        <w:autoSpaceDN w:val="0"/>
        <w:adjustRightInd w:val="0"/>
        <w:spacing w:line="300" w:lineRule="exact"/>
        <w:ind w:left="1440"/>
        <w:contextualSpacing/>
        <w:jc w:val="thaiDistribute"/>
        <w:rPr>
          <w:rFonts w:ascii="Arial" w:eastAsia="Browallia New" w:hAnsi="Arial" w:cs="Arial"/>
          <w:color w:val="000000"/>
          <w:sz w:val="18"/>
          <w:szCs w:val="18"/>
        </w:rPr>
      </w:pPr>
      <w:r w:rsidRPr="0003590A">
        <w:rPr>
          <w:rFonts w:ascii="Arial" w:eastAsia="Browallia New" w:hAnsi="Arial" w:cs="Arial"/>
          <w:color w:val="000000"/>
          <w:spacing w:val="-4"/>
          <w:sz w:val="18"/>
          <w:szCs w:val="18"/>
        </w:rPr>
        <w:t>Net expenses from reinsurance contracts held mainly comprise an allocation of reinsurance</w:t>
      </w:r>
      <w:r w:rsidRPr="0003590A">
        <w:rPr>
          <w:rFonts w:ascii="Arial" w:eastAsia="Browallia New" w:hAnsi="Arial" w:cs="Arial"/>
          <w:color w:val="000000"/>
          <w:sz w:val="18"/>
          <w:szCs w:val="18"/>
        </w:rPr>
        <w:t xml:space="preserve"> premiums paid less amounts recovered from reinsurers.</w:t>
      </w:r>
    </w:p>
    <w:p w14:paraId="65E3F3AB" w14:textId="77777777" w:rsidR="00AA2B41" w:rsidRPr="0003590A" w:rsidRDefault="00AA2B41" w:rsidP="006B7889">
      <w:pPr>
        <w:autoSpaceDE w:val="0"/>
        <w:autoSpaceDN w:val="0"/>
        <w:adjustRightInd w:val="0"/>
        <w:spacing w:line="200" w:lineRule="exact"/>
        <w:ind w:left="1440"/>
        <w:contextualSpacing/>
        <w:jc w:val="thaiDistribute"/>
        <w:rPr>
          <w:rFonts w:ascii="Arial" w:eastAsia="Browallia New" w:hAnsi="Arial" w:cs="Arial"/>
          <w:color w:val="000000"/>
          <w:sz w:val="18"/>
          <w:szCs w:val="18"/>
        </w:rPr>
      </w:pPr>
    </w:p>
    <w:p w14:paraId="7507C54E" w14:textId="7264E429" w:rsidR="00AA2B41" w:rsidRPr="0003590A" w:rsidRDefault="00AA2B41" w:rsidP="00A34A14">
      <w:pPr>
        <w:autoSpaceDE w:val="0"/>
        <w:autoSpaceDN w:val="0"/>
        <w:adjustRightInd w:val="0"/>
        <w:spacing w:line="300" w:lineRule="exact"/>
        <w:ind w:left="144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 xml:space="preserve">The </w:t>
      </w:r>
      <w:r w:rsidR="009F1CCA" w:rsidRPr="0003590A">
        <w:rPr>
          <w:rFonts w:ascii="Arial" w:eastAsia="Browallia New" w:hAnsi="Arial" w:cs="Arial"/>
          <w:color w:val="000000"/>
          <w:sz w:val="18"/>
          <w:szCs w:val="18"/>
        </w:rPr>
        <w:t>Company</w:t>
      </w:r>
      <w:r w:rsidRPr="0003590A">
        <w:rPr>
          <w:rFonts w:ascii="Arial" w:eastAsia="Browallia New" w:hAnsi="Arial" w:cs="Arial"/>
          <w:color w:val="000000"/>
          <w:sz w:val="18"/>
          <w:szCs w:val="18"/>
        </w:rPr>
        <w:t xml:space="preserve"> recognises an allocation of reinsurance premiums paid as reinsurance expenses within net expenses from reinsurance contracts held for the coverage or other services received by the </w:t>
      </w:r>
      <w:r w:rsidR="009F1CCA" w:rsidRPr="0003590A">
        <w:rPr>
          <w:rFonts w:ascii="Arial" w:eastAsia="Browallia New" w:hAnsi="Arial" w:cs="Arial"/>
          <w:color w:val="000000"/>
          <w:sz w:val="18"/>
          <w:szCs w:val="18"/>
        </w:rPr>
        <w:t>Company</w:t>
      </w:r>
      <w:r w:rsidRPr="0003590A">
        <w:rPr>
          <w:rFonts w:ascii="Arial" w:eastAsia="Browallia New" w:hAnsi="Arial" w:cs="Arial"/>
          <w:color w:val="000000"/>
          <w:sz w:val="18"/>
          <w:szCs w:val="18"/>
        </w:rPr>
        <w:t xml:space="preserve"> under groups of reinsurance contracts held. </w:t>
      </w:r>
    </w:p>
    <w:p w14:paraId="4629278A" w14:textId="77777777" w:rsidR="00AA2B41" w:rsidRPr="0003590A" w:rsidRDefault="00AA2B41" w:rsidP="006B7889">
      <w:pPr>
        <w:autoSpaceDE w:val="0"/>
        <w:autoSpaceDN w:val="0"/>
        <w:adjustRightInd w:val="0"/>
        <w:spacing w:line="200" w:lineRule="exact"/>
        <w:ind w:left="1440"/>
        <w:contextualSpacing/>
        <w:jc w:val="thaiDistribute"/>
        <w:rPr>
          <w:rFonts w:ascii="Arial" w:eastAsia="Browallia New" w:hAnsi="Arial" w:cs="Arial"/>
          <w:color w:val="000000"/>
          <w:sz w:val="18"/>
          <w:szCs w:val="18"/>
        </w:rPr>
      </w:pPr>
    </w:p>
    <w:p w14:paraId="33DEA9AF" w14:textId="6CC6ED29" w:rsidR="00AA2B41" w:rsidRPr="0003590A" w:rsidRDefault="00AA2B41" w:rsidP="00A34A14">
      <w:pPr>
        <w:autoSpaceDE w:val="0"/>
        <w:autoSpaceDN w:val="0"/>
        <w:adjustRightInd w:val="0"/>
        <w:spacing w:line="300" w:lineRule="exact"/>
        <w:ind w:left="144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 xml:space="preserve">For contracts not measured under the PAA, the allocation of reinsurance premiums paid relating to services received for each period represents the total of the changes in the asset for remaining coverage that relate to services for which the </w:t>
      </w:r>
      <w:r w:rsidR="00521A28" w:rsidRPr="0003590A">
        <w:rPr>
          <w:rFonts w:ascii="Arial" w:eastAsia="Browallia New" w:hAnsi="Arial" w:cs="Arial"/>
          <w:color w:val="000000"/>
          <w:sz w:val="18"/>
          <w:szCs w:val="18"/>
        </w:rPr>
        <w:t>Company</w:t>
      </w:r>
      <w:r w:rsidRPr="0003590A">
        <w:rPr>
          <w:rFonts w:ascii="Arial" w:eastAsia="Browallia New" w:hAnsi="Arial" w:cs="Arial"/>
          <w:color w:val="000000"/>
          <w:sz w:val="18"/>
          <w:szCs w:val="18"/>
        </w:rPr>
        <w:t xml:space="preserve"> expects to pay consideration.</w:t>
      </w:r>
    </w:p>
    <w:p w14:paraId="00205C2B" w14:textId="77777777" w:rsidR="00AA2B41" w:rsidRPr="0003590A" w:rsidRDefault="00AA2B41" w:rsidP="006B7889">
      <w:pPr>
        <w:autoSpaceDE w:val="0"/>
        <w:autoSpaceDN w:val="0"/>
        <w:adjustRightInd w:val="0"/>
        <w:spacing w:line="200" w:lineRule="exact"/>
        <w:ind w:left="1440"/>
        <w:contextualSpacing/>
        <w:jc w:val="thaiDistribute"/>
        <w:rPr>
          <w:rFonts w:ascii="Arial" w:eastAsia="Browallia New" w:hAnsi="Arial" w:cs="Arial"/>
          <w:color w:val="000000"/>
          <w:sz w:val="18"/>
          <w:szCs w:val="18"/>
        </w:rPr>
      </w:pPr>
    </w:p>
    <w:p w14:paraId="747C9CEF" w14:textId="77777777" w:rsidR="00AA2B41" w:rsidRPr="0003590A" w:rsidRDefault="00AA2B41" w:rsidP="00A34A14">
      <w:pPr>
        <w:autoSpaceDE w:val="0"/>
        <w:autoSpaceDN w:val="0"/>
        <w:adjustRightInd w:val="0"/>
        <w:spacing w:line="300" w:lineRule="exact"/>
        <w:ind w:left="1440"/>
        <w:contextualSpacing/>
        <w:jc w:val="thaiDistribute"/>
        <w:rPr>
          <w:rFonts w:ascii="Arial" w:eastAsia="Browallia New" w:hAnsi="Arial" w:cs="Arial"/>
          <w:color w:val="000000"/>
          <w:spacing w:val="-4"/>
          <w:sz w:val="18"/>
          <w:szCs w:val="18"/>
        </w:rPr>
      </w:pPr>
      <w:r w:rsidRPr="0003590A">
        <w:rPr>
          <w:rFonts w:ascii="Arial" w:eastAsia="Browallia New" w:hAnsi="Arial" w:cs="Arial"/>
          <w:color w:val="000000"/>
          <w:sz w:val="18"/>
          <w:szCs w:val="18"/>
        </w:rPr>
        <w:t xml:space="preserve">For contracts measured under the PAA, the allocation of reinsurance premiums paid for </w:t>
      </w:r>
      <w:r w:rsidRPr="0003590A">
        <w:rPr>
          <w:rFonts w:ascii="Arial" w:eastAsia="Browallia New" w:hAnsi="Arial" w:cs="Arial"/>
          <w:color w:val="000000"/>
          <w:spacing w:val="-4"/>
          <w:sz w:val="18"/>
          <w:szCs w:val="18"/>
        </w:rPr>
        <w:t>each period is the amount of expected premium payments for receiving services in the period.</w:t>
      </w:r>
    </w:p>
    <w:p w14:paraId="6B9D6952" w14:textId="1ADC52ED" w:rsidR="00AA2B41" w:rsidRPr="0003590A" w:rsidRDefault="00D3591D" w:rsidP="00A34A14">
      <w:pPr>
        <w:autoSpaceDE w:val="0"/>
        <w:autoSpaceDN w:val="0"/>
        <w:adjustRightInd w:val="0"/>
        <w:spacing w:line="300" w:lineRule="exact"/>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br w:type="page"/>
      </w:r>
    </w:p>
    <w:p w14:paraId="10DE579E" w14:textId="46AE1DFF" w:rsidR="00AA2B41" w:rsidRPr="0003590A" w:rsidRDefault="00AA2B41" w:rsidP="0001400E">
      <w:pPr>
        <w:autoSpaceDE w:val="0"/>
        <w:autoSpaceDN w:val="0"/>
        <w:adjustRightInd w:val="0"/>
        <w:spacing w:line="300" w:lineRule="exact"/>
        <w:ind w:left="1418"/>
        <w:contextualSpacing/>
        <w:jc w:val="thaiDistribute"/>
        <w:rPr>
          <w:rFonts w:ascii="Arial" w:eastAsia="Browallia New" w:hAnsi="Arial" w:cs="Arial"/>
          <w:color w:val="000000"/>
          <w:spacing w:val="-8"/>
          <w:sz w:val="18"/>
          <w:szCs w:val="18"/>
        </w:rPr>
      </w:pPr>
      <w:r w:rsidRPr="0003590A">
        <w:rPr>
          <w:rFonts w:ascii="Arial" w:eastAsia="Browallia New" w:hAnsi="Arial" w:cs="Arial"/>
          <w:color w:val="000000"/>
          <w:spacing w:val="-8"/>
          <w:sz w:val="18"/>
          <w:szCs w:val="18"/>
        </w:rPr>
        <w:t xml:space="preserve">For a group of reinsurance contracts held covering onerous underlying contracts, the </w:t>
      </w:r>
      <w:r w:rsidR="008C24DD" w:rsidRPr="0003590A">
        <w:rPr>
          <w:rFonts w:ascii="Arial" w:eastAsia="Browallia New" w:hAnsi="Arial" w:cs="Arial"/>
          <w:color w:val="000000"/>
          <w:spacing w:val="-8"/>
          <w:sz w:val="18"/>
          <w:szCs w:val="18"/>
        </w:rPr>
        <w:t>Company</w:t>
      </w:r>
      <w:r w:rsidRPr="0003590A">
        <w:rPr>
          <w:rFonts w:ascii="Arial" w:eastAsia="Browallia New" w:hAnsi="Arial" w:cs="Arial"/>
          <w:color w:val="000000"/>
          <w:spacing w:val="-8"/>
          <w:sz w:val="18"/>
          <w:szCs w:val="18"/>
        </w:rPr>
        <w:t xml:space="preserve"> establishes a loss-recovery component of the asset for remaining coverage to depict the recovery of losses recognised:</w:t>
      </w:r>
    </w:p>
    <w:p w14:paraId="3CD4005F" w14:textId="77777777" w:rsidR="00AA2B41" w:rsidRPr="0003590A" w:rsidRDefault="00AA2B41" w:rsidP="0001400E">
      <w:pPr>
        <w:tabs>
          <w:tab w:val="left" w:pos="2395"/>
        </w:tabs>
        <w:spacing w:line="300" w:lineRule="exact"/>
        <w:ind w:left="1418"/>
        <w:contextualSpacing/>
        <w:jc w:val="thaiDistribute"/>
        <w:rPr>
          <w:rFonts w:ascii="Arial" w:hAnsi="Arial" w:cs="Arial"/>
          <w:sz w:val="18"/>
          <w:szCs w:val="18"/>
        </w:rPr>
      </w:pPr>
    </w:p>
    <w:p w14:paraId="2C1F0A4A" w14:textId="77777777" w:rsidR="00AA2B41" w:rsidRPr="0003590A" w:rsidRDefault="00AA2B41" w:rsidP="004463E4">
      <w:pPr>
        <w:pStyle w:val="ListParagraph"/>
        <w:numPr>
          <w:ilvl w:val="0"/>
          <w:numId w:val="3"/>
        </w:numPr>
        <w:tabs>
          <w:tab w:val="left" w:pos="1701"/>
          <w:tab w:val="left" w:pos="2552"/>
        </w:tabs>
        <w:spacing w:after="0" w:line="300" w:lineRule="exact"/>
        <w:ind w:left="1701" w:hanging="283"/>
        <w:jc w:val="both"/>
        <w:rPr>
          <w:rFonts w:ascii="Arial" w:hAnsi="Arial" w:cs="Arial"/>
          <w:sz w:val="18"/>
          <w:szCs w:val="18"/>
        </w:rPr>
      </w:pPr>
      <w:r w:rsidRPr="0003590A">
        <w:rPr>
          <w:rFonts w:ascii="Arial" w:hAnsi="Arial" w:cs="Arial"/>
          <w:spacing w:val="-4"/>
          <w:sz w:val="18"/>
          <w:szCs w:val="18"/>
        </w:rPr>
        <w:t>on recognition of onerous underlying contracts, if the reinsurance contract held covering</w:t>
      </w:r>
      <w:r w:rsidRPr="0003590A">
        <w:rPr>
          <w:rFonts w:ascii="Arial" w:hAnsi="Arial" w:cs="Arial"/>
          <w:sz w:val="18"/>
          <w:szCs w:val="18"/>
        </w:rPr>
        <w:t xml:space="preserve"> those contracts is entered into before or at the same time as those contracts are entered into; and</w:t>
      </w:r>
    </w:p>
    <w:p w14:paraId="3DDA8130" w14:textId="77777777" w:rsidR="00AA2B41" w:rsidRPr="0003590A" w:rsidRDefault="00AA2B41" w:rsidP="004463E4">
      <w:pPr>
        <w:pStyle w:val="ListParagraph"/>
        <w:numPr>
          <w:ilvl w:val="0"/>
          <w:numId w:val="3"/>
        </w:numPr>
        <w:tabs>
          <w:tab w:val="left" w:pos="1701"/>
          <w:tab w:val="left" w:pos="2552"/>
        </w:tabs>
        <w:spacing w:after="0" w:line="300" w:lineRule="exact"/>
        <w:ind w:left="1701" w:hanging="283"/>
        <w:jc w:val="both"/>
        <w:rPr>
          <w:rFonts w:ascii="Arial" w:hAnsi="Arial" w:cs="Arial"/>
          <w:sz w:val="18"/>
          <w:szCs w:val="18"/>
        </w:rPr>
      </w:pPr>
      <w:r w:rsidRPr="0003590A">
        <w:rPr>
          <w:rFonts w:ascii="Arial" w:hAnsi="Arial" w:cs="Arial"/>
          <w:sz w:val="18"/>
          <w:szCs w:val="18"/>
        </w:rPr>
        <w:t>for changes in fulfilment cash flows of the group of reinsurance contracts held relating to future services that result from changes in fulfilment cash flows of the onerous underlying contracts.</w:t>
      </w:r>
    </w:p>
    <w:p w14:paraId="565A27B2" w14:textId="11660CAA" w:rsidR="00AA2B41" w:rsidRPr="0003590A" w:rsidRDefault="00AA2B41" w:rsidP="00A34A14">
      <w:pPr>
        <w:spacing w:line="300" w:lineRule="exact"/>
        <w:ind w:left="1440"/>
        <w:contextualSpacing/>
        <w:rPr>
          <w:rFonts w:ascii="Arial" w:hAnsi="Arial" w:cs="Arial"/>
          <w:b/>
          <w:bCs/>
          <w:sz w:val="18"/>
          <w:szCs w:val="18"/>
        </w:rPr>
      </w:pPr>
    </w:p>
    <w:p w14:paraId="5BB1BE3D" w14:textId="0885C0AE" w:rsidR="00AA2B41" w:rsidRPr="0003590A" w:rsidRDefault="001527BD" w:rsidP="00A34A14">
      <w:pPr>
        <w:tabs>
          <w:tab w:val="left" w:pos="1418"/>
        </w:tabs>
        <w:spacing w:line="300" w:lineRule="exact"/>
        <w:ind w:left="924" w:hanging="357"/>
        <w:contextualSpacing/>
        <w:rPr>
          <w:rFonts w:ascii="Arial" w:hAnsi="Arial" w:cs="Arial"/>
          <w:b/>
          <w:bCs/>
          <w:sz w:val="18"/>
          <w:szCs w:val="18"/>
        </w:rPr>
      </w:pPr>
      <w:r w:rsidRPr="0003590A">
        <w:rPr>
          <w:rFonts w:ascii="Arial" w:hAnsi="Arial" w:cs="Arial"/>
          <w:b/>
          <w:bCs/>
          <w:sz w:val="18"/>
          <w:szCs w:val="18"/>
        </w:rPr>
        <w:t>4</w:t>
      </w:r>
      <w:r w:rsidR="007F3F11" w:rsidRPr="0003590A">
        <w:rPr>
          <w:rFonts w:ascii="Arial" w:hAnsi="Arial" w:cs="Arial"/>
          <w:b/>
          <w:bCs/>
          <w:sz w:val="18"/>
          <w:szCs w:val="18"/>
        </w:rPr>
        <w:t>.</w:t>
      </w:r>
      <w:r w:rsidRPr="0003590A">
        <w:rPr>
          <w:rFonts w:ascii="Arial" w:hAnsi="Arial" w:cs="Arial"/>
          <w:b/>
          <w:bCs/>
          <w:sz w:val="18"/>
          <w:szCs w:val="18"/>
        </w:rPr>
        <w:t>1</w:t>
      </w:r>
      <w:r w:rsidR="007F3F11" w:rsidRPr="0003590A">
        <w:rPr>
          <w:rFonts w:ascii="Arial" w:hAnsi="Arial" w:cs="Arial"/>
          <w:b/>
          <w:bCs/>
          <w:sz w:val="18"/>
          <w:szCs w:val="18"/>
        </w:rPr>
        <w:t>.</w:t>
      </w:r>
      <w:r w:rsidRPr="0003590A">
        <w:rPr>
          <w:rFonts w:ascii="Arial" w:hAnsi="Arial" w:cs="Arial"/>
          <w:b/>
          <w:bCs/>
          <w:sz w:val="18"/>
          <w:szCs w:val="18"/>
        </w:rPr>
        <w:t>1</w:t>
      </w:r>
      <w:r w:rsidR="00D62E82" w:rsidRPr="0003590A">
        <w:rPr>
          <w:rFonts w:ascii="Arial" w:hAnsi="Arial" w:cs="Arial"/>
          <w:b/>
          <w:bCs/>
          <w:sz w:val="18"/>
          <w:szCs w:val="18"/>
        </w:rPr>
        <w:t>3</w:t>
      </w:r>
      <w:r w:rsidR="007F3F11" w:rsidRPr="0003590A">
        <w:rPr>
          <w:rFonts w:ascii="Arial" w:hAnsi="Arial" w:cs="Arial"/>
          <w:b/>
          <w:bCs/>
          <w:sz w:val="18"/>
          <w:szCs w:val="18"/>
        </w:rPr>
        <w:t>.</w:t>
      </w:r>
      <w:r w:rsidRPr="0003590A">
        <w:rPr>
          <w:rFonts w:ascii="Arial" w:hAnsi="Arial" w:cs="Arial"/>
          <w:b/>
          <w:bCs/>
          <w:sz w:val="18"/>
          <w:szCs w:val="18"/>
        </w:rPr>
        <w:t>7</w:t>
      </w:r>
      <w:r w:rsidR="007F3F11" w:rsidRPr="0003590A">
        <w:rPr>
          <w:rFonts w:ascii="Arial" w:hAnsi="Arial" w:cs="Arial"/>
          <w:b/>
          <w:bCs/>
          <w:sz w:val="18"/>
          <w:szCs w:val="18"/>
        </w:rPr>
        <w:tab/>
      </w:r>
      <w:r w:rsidR="00AA2B41" w:rsidRPr="0003590A">
        <w:rPr>
          <w:rFonts w:ascii="Arial" w:hAnsi="Arial" w:cs="Arial"/>
          <w:b/>
          <w:bCs/>
          <w:sz w:val="18"/>
          <w:szCs w:val="18"/>
        </w:rPr>
        <w:t>Insurance finance income or expenses</w:t>
      </w:r>
    </w:p>
    <w:p w14:paraId="4CDC1D8D" w14:textId="77777777" w:rsidR="00AA2B41" w:rsidRPr="0003590A" w:rsidRDefault="00AA2B41" w:rsidP="00A34A14">
      <w:pPr>
        <w:spacing w:line="300" w:lineRule="exact"/>
        <w:ind w:left="1440"/>
        <w:contextualSpacing/>
        <w:rPr>
          <w:rFonts w:ascii="Arial" w:hAnsi="Arial" w:cs="Arial"/>
          <w:b/>
          <w:bCs/>
          <w:sz w:val="18"/>
          <w:szCs w:val="18"/>
        </w:rPr>
      </w:pPr>
    </w:p>
    <w:p w14:paraId="33667993" w14:textId="58DBA795" w:rsidR="00AA2B41" w:rsidRPr="0003590A" w:rsidRDefault="00AA2B41" w:rsidP="00A34A14">
      <w:pPr>
        <w:autoSpaceDE w:val="0"/>
        <w:autoSpaceDN w:val="0"/>
        <w:adjustRightInd w:val="0"/>
        <w:spacing w:line="300" w:lineRule="exact"/>
        <w:ind w:left="1418"/>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Insurance finance income or expenses comprise changes in the</w:t>
      </w:r>
      <w:r w:rsidR="003558E9" w:rsidRPr="0003590A">
        <w:rPr>
          <w:rFonts w:ascii="Arial" w:eastAsia="Browallia New" w:hAnsi="Arial" w:cs="Arial"/>
          <w:color w:val="000000"/>
          <w:sz w:val="18"/>
          <w:szCs w:val="18"/>
          <w:cs/>
        </w:rPr>
        <w:t xml:space="preserve"> </w:t>
      </w:r>
      <w:r w:rsidRPr="0003590A">
        <w:rPr>
          <w:rFonts w:ascii="Arial" w:eastAsia="Browallia New" w:hAnsi="Arial" w:cs="Arial"/>
          <w:color w:val="000000"/>
          <w:sz w:val="18"/>
          <w:szCs w:val="18"/>
        </w:rPr>
        <w:t>carrying amounts of groups of insurance contracts and reinsurance contracts held arising from the effects of the time value of money, financial risk and changes therein. This includes changes in the measurement of groups of contracts caused by changes in the value of underlying items (excluding additions and withdrawals).</w:t>
      </w:r>
    </w:p>
    <w:p w14:paraId="262E054A" w14:textId="77777777" w:rsidR="00052945" w:rsidRPr="0003590A" w:rsidRDefault="00052945" w:rsidP="00A34A14">
      <w:pPr>
        <w:autoSpaceDE w:val="0"/>
        <w:autoSpaceDN w:val="0"/>
        <w:adjustRightInd w:val="0"/>
        <w:spacing w:line="300" w:lineRule="exact"/>
        <w:ind w:left="1418"/>
        <w:contextualSpacing/>
        <w:jc w:val="thaiDistribute"/>
        <w:rPr>
          <w:rFonts w:ascii="Arial" w:eastAsia="Browallia New" w:hAnsi="Arial" w:cs="Arial"/>
          <w:color w:val="000000"/>
          <w:sz w:val="18"/>
          <w:szCs w:val="18"/>
        </w:rPr>
      </w:pPr>
    </w:p>
    <w:p w14:paraId="4FAF3B42" w14:textId="172E8D36" w:rsidR="00052945" w:rsidRPr="0003590A" w:rsidRDefault="00052945" w:rsidP="00052945">
      <w:pPr>
        <w:tabs>
          <w:tab w:val="left" w:pos="1418"/>
        </w:tabs>
        <w:spacing w:line="300" w:lineRule="exact"/>
        <w:ind w:left="924" w:hanging="357"/>
        <w:contextualSpacing/>
        <w:rPr>
          <w:rFonts w:ascii="Arial" w:hAnsi="Arial" w:cs="Arial"/>
          <w:b/>
          <w:bCs/>
          <w:sz w:val="18"/>
          <w:szCs w:val="18"/>
        </w:rPr>
      </w:pPr>
      <w:r w:rsidRPr="0003590A">
        <w:rPr>
          <w:rFonts w:ascii="Arial" w:hAnsi="Arial" w:cs="Arial"/>
          <w:b/>
          <w:bCs/>
          <w:sz w:val="18"/>
          <w:szCs w:val="18"/>
        </w:rPr>
        <w:t>4.1.13.8</w:t>
      </w:r>
      <w:r w:rsidRPr="0003590A">
        <w:rPr>
          <w:rFonts w:ascii="Arial" w:hAnsi="Arial" w:cs="Arial"/>
          <w:b/>
          <w:bCs/>
          <w:sz w:val="18"/>
          <w:szCs w:val="18"/>
        </w:rPr>
        <w:tab/>
        <w:t>Investment revenues</w:t>
      </w:r>
    </w:p>
    <w:p w14:paraId="191F5795" w14:textId="77777777" w:rsidR="008C196F" w:rsidRPr="0003590A" w:rsidRDefault="008C196F" w:rsidP="00FB6DAA">
      <w:pPr>
        <w:tabs>
          <w:tab w:val="left" w:pos="1418"/>
        </w:tabs>
        <w:spacing w:line="300" w:lineRule="exact"/>
        <w:ind w:left="1440"/>
        <w:contextualSpacing/>
        <w:rPr>
          <w:rFonts w:ascii="Arial" w:hAnsi="Arial" w:cs="Arial"/>
          <w:b/>
          <w:bCs/>
          <w:sz w:val="18"/>
          <w:szCs w:val="18"/>
        </w:rPr>
      </w:pPr>
    </w:p>
    <w:p w14:paraId="3411E8C2" w14:textId="77777777" w:rsidR="008C196F" w:rsidRPr="0003590A" w:rsidRDefault="008C196F" w:rsidP="00FB6DAA">
      <w:pPr>
        <w:autoSpaceDE w:val="0"/>
        <w:autoSpaceDN w:val="0"/>
        <w:adjustRightInd w:val="0"/>
        <w:spacing w:line="300" w:lineRule="exact"/>
        <w:ind w:left="144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Interest income is</w:t>
      </w:r>
      <w:r w:rsidRPr="0003590A">
        <w:rPr>
          <w:rFonts w:ascii="Arial" w:eastAsia="Browallia New" w:hAnsi="Arial" w:cs="Arial"/>
          <w:color w:val="000000"/>
          <w:sz w:val="18"/>
          <w:szCs w:val="18"/>
          <w:cs/>
        </w:rPr>
        <w:t xml:space="preserve"> </w:t>
      </w:r>
      <w:r w:rsidRPr="0003590A">
        <w:rPr>
          <w:rFonts w:ascii="Arial" w:eastAsia="Browallia New" w:hAnsi="Arial" w:cs="Arial"/>
          <w:color w:val="000000"/>
          <w:sz w:val="18"/>
          <w:szCs w:val="18"/>
        </w:rPr>
        <w:t>calculated using the effective interest method and recognised on an accrual basis. The effective interest rate is applied to the gross carrying amount of a financial asset, unless the financial assets subsequently become credit-impaired when it</w:t>
      </w:r>
      <w:r w:rsidRPr="0003590A">
        <w:rPr>
          <w:rFonts w:ascii="Arial" w:eastAsia="Browallia New" w:hAnsi="Arial" w:cs="Arial"/>
          <w:color w:val="000000"/>
          <w:sz w:val="18"/>
          <w:szCs w:val="18"/>
          <w:cs/>
        </w:rPr>
        <w:t xml:space="preserve"> </w:t>
      </w:r>
      <w:r w:rsidRPr="0003590A">
        <w:rPr>
          <w:rFonts w:ascii="Arial" w:eastAsia="Browallia New" w:hAnsi="Arial" w:cs="Arial"/>
          <w:color w:val="000000"/>
          <w:sz w:val="18"/>
          <w:szCs w:val="18"/>
        </w:rPr>
        <w:t>is applied to the net carrying amount of the financial asset (net of the expected credit loss allowance).</w:t>
      </w:r>
    </w:p>
    <w:p w14:paraId="2E1B2FAC" w14:textId="77777777" w:rsidR="008C196F" w:rsidRPr="0003590A" w:rsidRDefault="008C196F" w:rsidP="00FB6DAA">
      <w:pPr>
        <w:autoSpaceDE w:val="0"/>
        <w:autoSpaceDN w:val="0"/>
        <w:adjustRightInd w:val="0"/>
        <w:spacing w:line="300" w:lineRule="exact"/>
        <w:ind w:left="1440"/>
        <w:contextualSpacing/>
        <w:jc w:val="thaiDistribute"/>
        <w:rPr>
          <w:rFonts w:ascii="Arial" w:eastAsia="Browallia New" w:hAnsi="Arial" w:cs="Arial"/>
          <w:color w:val="000000"/>
          <w:sz w:val="18"/>
          <w:szCs w:val="18"/>
        </w:rPr>
      </w:pPr>
    </w:p>
    <w:p w14:paraId="6400A11D" w14:textId="77777777" w:rsidR="008C196F" w:rsidRPr="0003590A" w:rsidRDefault="008C196F" w:rsidP="00FB6DAA">
      <w:pPr>
        <w:autoSpaceDE w:val="0"/>
        <w:autoSpaceDN w:val="0"/>
        <w:adjustRightInd w:val="0"/>
        <w:spacing w:line="300" w:lineRule="exact"/>
        <w:ind w:left="1440"/>
        <w:contextualSpacing/>
        <w:jc w:val="thaiDistribute"/>
        <w:rPr>
          <w:rFonts w:ascii="Arial" w:eastAsia="Browallia New" w:hAnsi="Arial" w:cs="Arial"/>
          <w:color w:val="000000"/>
          <w:sz w:val="18"/>
          <w:szCs w:val="18"/>
        </w:rPr>
      </w:pPr>
      <w:r w:rsidRPr="0003590A">
        <w:rPr>
          <w:rFonts w:ascii="Arial" w:eastAsia="Browallia New" w:hAnsi="Arial" w:cs="Arial"/>
          <w:color w:val="000000"/>
          <w:sz w:val="18"/>
          <w:szCs w:val="18"/>
        </w:rPr>
        <w:t xml:space="preserve">Dividends are recognised when the right to receive the dividends is established. </w:t>
      </w:r>
    </w:p>
    <w:p w14:paraId="02EF6D71" w14:textId="77777777" w:rsidR="00D42278" w:rsidRPr="0003590A" w:rsidRDefault="00D42278" w:rsidP="00FB6DAA">
      <w:pPr>
        <w:autoSpaceDE w:val="0"/>
        <w:autoSpaceDN w:val="0"/>
        <w:adjustRightInd w:val="0"/>
        <w:spacing w:line="300" w:lineRule="exact"/>
        <w:ind w:left="1440"/>
        <w:contextualSpacing/>
        <w:jc w:val="thaiDistribute"/>
        <w:rPr>
          <w:rFonts w:ascii="Arial" w:eastAsia="Browallia New" w:hAnsi="Arial" w:cs="Arial"/>
          <w:color w:val="000000"/>
          <w:sz w:val="18"/>
          <w:szCs w:val="18"/>
        </w:rPr>
      </w:pPr>
    </w:p>
    <w:p w14:paraId="0D63104A" w14:textId="67884601" w:rsidR="00D42278" w:rsidRPr="0003590A" w:rsidRDefault="00D42278" w:rsidP="00D42278">
      <w:pPr>
        <w:spacing w:line="300" w:lineRule="exact"/>
        <w:ind w:left="540" w:hanging="540"/>
        <w:rPr>
          <w:rFonts w:ascii="Arial" w:eastAsia="Arial Unicode MS" w:hAnsi="Arial" w:cs="Arial"/>
          <w:b/>
          <w:bCs/>
          <w:sz w:val="18"/>
          <w:szCs w:val="18"/>
          <w:cs/>
        </w:rPr>
      </w:pPr>
      <w:r w:rsidRPr="0003590A">
        <w:rPr>
          <w:rFonts w:ascii="Arial" w:eastAsia="Arial Unicode MS" w:hAnsi="Arial" w:cs="Arial"/>
          <w:b/>
          <w:bCs/>
          <w:sz w:val="18"/>
          <w:szCs w:val="18"/>
        </w:rPr>
        <w:t>4.</w:t>
      </w:r>
      <w:r w:rsidR="00BF402E" w:rsidRPr="0003590A">
        <w:rPr>
          <w:rFonts w:ascii="Arial" w:eastAsia="Arial Unicode MS" w:hAnsi="Arial" w:cs="Arial"/>
          <w:b/>
          <w:bCs/>
          <w:sz w:val="18"/>
          <w:szCs w:val="18"/>
        </w:rPr>
        <w:t>2</w:t>
      </w:r>
      <w:r w:rsidRPr="0003590A">
        <w:rPr>
          <w:rFonts w:ascii="Arial" w:eastAsia="Arial Unicode MS" w:hAnsi="Arial" w:cs="Arial"/>
          <w:b/>
          <w:bCs/>
          <w:sz w:val="18"/>
          <w:szCs w:val="18"/>
        </w:rPr>
        <w:tab/>
        <w:t>Financial Instruments</w:t>
      </w:r>
    </w:p>
    <w:p w14:paraId="2C74A12E" w14:textId="77777777" w:rsidR="00D42278" w:rsidRPr="0003590A" w:rsidRDefault="00D42278" w:rsidP="00D42278">
      <w:pPr>
        <w:spacing w:line="300" w:lineRule="exact"/>
        <w:ind w:left="540" w:right="-43"/>
        <w:jc w:val="both"/>
        <w:rPr>
          <w:rFonts w:ascii="Arial" w:hAnsi="Arial" w:cs="Arial"/>
          <w:sz w:val="18"/>
          <w:szCs w:val="18"/>
        </w:rPr>
      </w:pPr>
    </w:p>
    <w:p w14:paraId="11582154" w14:textId="77777777" w:rsidR="00D42278" w:rsidRPr="0003590A" w:rsidRDefault="00D42278" w:rsidP="00D42278">
      <w:pPr>
        <w:spacing w:line="300" w:lineRule="exact"/>
        <w:ind w:left="540" w:right="-43"/>
        <w:jc w:val="both"/>
        <w:rPr>
          <w:rFonts w:ascii="Arial" w:hAnsi="Arial" w:cs="Arial"/>
          <w:sz w:val="18"/>
          <w:szCs w:val="18"/>
        </w:rPr>
      </w:pPr>
      <w:r w:rsidRPr="0003590A">
        <w:rPr>
          <w:rFonts w:ascii="Arial" w:hAnsi="Arial" w:cs="Arial"/>
          <w:sz w:val="18"/>
          <w:szCs w:val="18"/>
        </w:rPr>
        <w:t>Investment in securities and allowance for expected credit losses</w:t>
      </w:r>
    </w:p>
    <w:p w14:paraId="7D034F28" w14:textId="77777777" w:rsidR="00D42278" w:rsidRPr="0003590A" w:rsidRDefault="00D42278" w:rsidP="00D42278">
      <w:pPr>
        <w:spacing w:line="300" w:lineRule="exact"/>
        <w:ind w:left="540"/>
        <w:jc w:val="thaiDistribute"/>
        <w:rPr>
          <w:rFonts w:ascii="Arial" w:hAnsi="Arial" w:cs="Arial"/>
          <w:sz w:val="18"/>
          <w:szCs w:val="18"/>
        </w:rPr>
      </w:pPr>
    </w:p>
    <w:p w14:paraId="0300A1DA" w14:textId="77777777" w:rsidR="00D42278" w:rsidRPr="0003590A" w:rsidRDefault="00D42278" w:rsidP="00D42278">
      <w:pPr>
        <w:spacing w:line="300" w:lineRule="exact"/>
        <w:ind w:left="540"/>
        <w:jc w:val="thaiDistribute"/>
        <w:rPr>
          <w:rFonts w:ascii="Arial" w:hAnsi="Arial" w:cs="Arial"/>
          <w:sz w:val="18"/>
          <w:szCs w:val="18"/>
          <w:u w:val="single"/>
        </w:rPr>
      </w:pPr>
      <w:r w:rsidRPr="0003590A">
        <w:rPr>
          <w:rFonts w:ascii="Arial" w:hAnsi="Arial" w:cs="Arial"/>
          <w:sz w:val="18"/>
          <w:szCs w:val="18"/>
          <w:u w:val="single"/>
        </w:rPr>
        <w:t>Financial assets - debt instruments</w:t>
      </w:r>
    </w:p>
    <w:p w14:paraId="4A4DE676" w14:textId="77777777" w:rsidR="00D42278" w:rsidRPr="0003590A" w:rsidRDefault="00D42278" w:rsidP="00D42278">
      <w:pPr>
        <w:spacing w:line="300" w:lineRule="exact"/>
        <w:ind w:left="540"/>
        <w:jc w:val="thaiDistribute"/>
        <w:rPr>
          <w:rFonts w:ascii="Arial" w:hAnsi="Arial" w:cs="Arial"/>
          <w:sz w:val="18"/>
          <w:szCs w:val="18"/>
          <w:u w:val="single"/>
        </w:rPr>
      </w:pPr>
    </w:p>
    <w:p w14:paraId="298F148A" w14:textId="77777777" w:rsidR="00D42278" w:rsidRPr="0003590A" w:rsidRDefault="00D42278" w:rsidP="00D42278">
      <w:pPr>
        <w:spacing w:line="300" w:lineRule="exact"/>
        <w:ind w:left="540"/>
        <w:jc w:val="thaiDistribute"/>
        <w:rPr>
          <w:rFonts w:ascii="Arial" w:hAnsi="Arial" w:cs="Arial"/>
          <w:sz w:val="18"/>
          <w:szCs w:val="18"/>
        </w:rPr>
      </w:pPr>
      <w:r w:rsidRPr="0003590A">
        <w:rPr>
          <w:rFonts w:ascii="Arial" w:hAnsi="Arial" w:cs="Arial"/>
          <w:sz w:val="18"/>
          <w:szCs w:val="18"/>
        </w:rPr>
        <w:t xml:space="preserve">The Company classifies investments in debt instrument as financial assets, which are to be subsequently measured at amortised cost or fair value according to its business model of financial assets management and their contractual cash flows characteristics. Such classification is based on facts and circumstances at the acquisition date, classifies as follows: </w:t>
      </w:r>
    </w:p>
    <w:p w14:paraId="7113AA2D" w14:textId="77777777" w:rsidR="00D42278" w:rsidRPr="0003590A" w:rsidRDefault="00D42278" w:rsidP="00D42278">
      <w:pPr>
        <w:spacing w:line="300" w:lineRule="exact"/>
        <w:ind w:left="540" w:right="-43"/>
        <w:jc w:val="both"/>
        <w:rPr>
          <w:rFonts w:ascii="Arial" w:hAnsi="Arial" w:cs="Arial"/>
          <w:sz w:val="18"/>
          <w:szCs w:val="18"/>
        </w:rPr>
      </w:pPr>
    </w:p>
    <w:p w14:paraId="1A747B75" w14:textId="77777777" w:rsidR="00D42278" w:rsidRPr="0003590A" w:rsidRDefault="00D42278" w:rsidP="00D42278">
      <w:pPr>
        <w:numPr>
          <w:ilvl w:val="0"/>
          <w:numId w:val="11"/>
        </w:numPr>
        <w:tabs>
          <w:tab w:val="left" w:pos="900"/>
        </w:tabs>
        <w:overflowPunct w:val="0"/>
        <w:autoSpaceDE w:val="0"/>
        <w:autoSpaceDN w:val="0"/>
        <w:adjustRightInd w:val="0"/>
        <w:spacing w:line="300" w:lineRule="exact"/>
        <w:ind w:left="900"/>
        <w:jc w:val="thaiDistribute"/>
        <w:textAlignment w:val="baseline"/>
        <w:rPr>
          <w:rFonts w:ascii="Arial" w:hAnsi="Arial" w:cs="Arial"/>
          <w:sz w:val="18"/>
          <w:szCs w:val="18"/>
        </w:rPr>
      </w:pPr>
      <w:r w:rsidRPr="0003590A">
        <w:rPr>
          <w:rFonts w:ascii="Arial" w:hAnsi="Arial" w:cs="Arial"/>
          <w:sz w:val="18"/>
          <w:szCs w:val="18"/>
        </w:rPr>
        <w:t>Financial assets measured at fair value through profit or loss</w:t>
      </w:r>
    </w:p>
    <w:p w14:paraId="01B0FBC5" w14:textId="77777777" w:rsidR="00D42278" w:rsidRPr="0003590A" w:rsidRDefault="00D42278" w:rsidP="00D42278">
      <w:pPr>
        <w:spacing w:line="300" w:lineRule="exact"/>
        <w:ind w:left="540"/>
        <w:jc w:val="thaiDistribute"/>
        <w:rPr>
          <w:rFonts w:ascii="Arial" w:eastAsia="Arial Unicode MS" w:hAnsi="Arial" w:cs="Arial"/>
          <w:sz w:val="18"/>
          <w:szCs w:val="18"/>
        </w:rPr>
      </w:pPr>
    </w:p>
    <w:p w14:paraId="7DB753E2" w14:textId="77777777" w:rsidR="00D42278" w:rsidRPr="0003590A" w:rsidRDefault="00D42278" w:rsidP="00D42278">
      <w:pPr>
        <w:spacing w:line="300" w:lineRule="exact"/>
        <w:ind w:left="900"/>
        <w:jc w:val="thaiDistribute"/>
        <w:rPr>
          <w:rFonts w:ascii="Arial" w:eastAsia="Arial Unicode MS" w:hAnsi="Arial" w:cs="Arial"/>
          <w:sz w:val="18"/>
          <w:szCs w:val="18"/>
        </w:rPr>
      </w:pPr>
      <w:r w:rsidRPr="0003590A">
        <w:rPr>
          <w:rFonts w:ascii="Arial" w:eastAsia="Arial Unicode MS" w:hAnsi="Arial" w:cs="Arial"/>
          <w:sz w:val="18"/>
          <w:szCs w:val="18"/>
        </w:rPr>
        <w:t>Financial assets measured at fair value through profit or loss are carried in the statement of financial position at fair value with net changes in fair value recognised in statement of income. These financial assets</w:t>
      </w:r>
      <w:r w:rsidRPr="0003590A">
        <w:rPr>
          <w:rFonts w:ascii="Arial" w:eastAsia="Arial Unicode MS" w:hAnsi="Arial" w:cs="Arial"/>
          <w:sz w:val="18"/>
          <w:szCs w:val="18"/>
          <w:cs/>
        </w:rPr>
        <w:t xml:space="preserve"> </w:t>
      </w:r>
      <w:r w:rsidRPr="0003590A">
        <w:rPr>
          <w:rFonts w:ascii="Arial" w:eastAsia="Arial Unicode MS" w:hAnsi="Arial" w:cs="Arial"/>
          <w:sz w:val="18"/>
          <w:szCs w:val="18"/>
        </w:rPr>
        <w:t xml:space="preserve">include derivatives, equity investments which the Company has not irrevocably elected to classify at fair value through other comprehensive income and financial assets with cash flows that are not solely payments of principal and interest. These financial assets </w:t>
      </w:r>
      <w:r w:rsidRPr="0003590A">
        <w:rPr>
          <w:rFonts w:ascii="Arial" w:hAnsi="Arial" w:cs="Arial"/>
          <w:sz w:val="18"/>
          <w:szCs w:val="18"/>
        </w:rPr>
        <w:t>initial recognised at fair value and will be recognised as net gain or loss from financial instrument in statement of income when disposal.</w:t>
      </w:r>
    </w:p>
    <w:p w14:paraId="79440BCC" w14:textId="0FD0FA42" w:rsidR="00D41ABA" w:rsidRPr="0003590A" w:rsidRDefault="00FB6DAA" w:rsidP="00FB6DAA">
      <w:pPr>
        <w:spacing w:line="300" w:lineRule="exact"/>
        <w:ind w:left="900"/>
        <w:jc w:val="thaiDistribute"/>
        <w:rPr>
          <w:rFonts w:ascii="Arial" w:hAnsi="Arial" w:cs="Arial"/>
          <w:sz w:val="18"/>
          <w:szCs w:val="18"/>
        </w:rPr>
      </w:pPr>
      <w:r w:rsidRPr="0003590A">
        <w:rPr>
          <w:rFonts w:ascii="Arial" w:hAnsi="Arial" w:cs="Arial"/>
          <w:sz w:val="18"/>
          <w:szCs w:val="18"/>
          <w:cs/>
        </w:rPr>
        <w:br w:type="page"/>
      </w:r>
    </w:p>
    <w:p w14:paraId="69DD2EEC" w14:textId="77777777" w:rsidR="00D42278" w:rsidRPr="0003590A" w:rsidRDefault="00D42278" w:rsidP="00D42278">
      <w:pPr>
        <w:numPr>
          <w:ilvl w:val="0"/>
          <w:numId w:val="11"/>
        </w:numPr>
        <w:tabs>
          <w:tab w:val="left" w:pos="900"/>
        </w:tabs>
        <w:overflowPunct w:val="0"/>
        <w:autoSpaceDE w:val="0"/>
        <w:autoSpaceDN w:val="0"/>
        <w:adjustRightInd w:val="0"/>
        <w:spacing w:line="300" w:lineRule="exact"/>
        <w:ind w:left="900"/>
        <w:jc w:val="thaiDistribute"/>
        <w:textAlignment w:val="baseline"/>
        <w:rPr>
          <w:rFonts w:ascii="Arial" w:hAnsi="Arial" w:cs="Arial"/>
          <w:sz w:val="18"/>
          <w:szCs w:val="18"/>
        </w:rPr>
      </w:pPr>
      <w:r w:rsidRPr="0003590A">
        <w:rPr>
          <w:rFonts w:ascii="Arial" w:hAnsi="Arial" w:cs="Arial"/>
          <w:sz w:val="18"/>
          <w:szCs w:val="18"/>
        </w:rPr>
        <w:t>Financial assets measured at fair value through other comprehensive income</w:t>
      </w:r>
    </w:p>
    <w:p w14:paraId="655E0DA4" w14:textId="77777777" w:rsidR="00D42278" w:rsidRPr="0003590A" w:rsidRDefault="00D42278" w:rsidP="00FB6DAA">
      <w:pPr>
        <w:spacing w:line="300" w:lineRule="exact"/>
        <w:ind w:left="900"/>
        <w:jc w:val="thaiDistribute"/>
        <w:rPr>
          <w:rFonts w:ascii="Arial" w:hAnsi="Arial" w:cs="Arial"/>
          <w:sz w:val="18"/>
          <w:szCs w:val="18"/>
        </w:rPr>
      </w:pPr>
    </w:p>
    <w:p w14:paraId="643E3AB9" w14:textId="77777777" w:rsidR="00D42278" w:rsidRPr="0003590A" w:rsidRDefault="00D42278" w:rsidP="00D42278">
      <w:pPr>
        <w:spacing w:line="300" w:lineRule="exact"/>
        <w:ind w:left="900"/>
        <w:jc w:val="thaiDistribute"/>
        <w:rPr>
          <w:rFonts w:ascii="Arial" w:hAnsi="Arial" w:cs="Arial"/>
          <w:sz w:val="18"/>
          <w:szCs w:val="18"/>
        </w:rPr>
      </w:pPr>
      <w:r w:rsidRPr="0003590A">
        <w:rPr>
          <w:rFonts w:ascii="Arial" w:hAnsi="Arial" w:cs="Arial"/>
          <w:sz w:val="18"/>
          <w:szCs w:val="18"/>
        </w:rPr>
        <w:t>Investments in debt instruments whose both of the following conditions are met: the financial asset is held within a business model whose objective is achieved by both collecting contractual cash flows and selling financial assets; and the contractual terms of the financial assets represent contractual cash flows that are solely payments of principal and interest on the principal amount outstanding. The Company has classified these as financial assets measured at fair value through other comprehensive income. These financial assets are initially recognised at fair value.</w:t>
      </w:r>
    </w:p>
    <w:p w14:paraId="425FA57F" w14:textId="77777777" w:rsidR="00D42278" w:rsidRPr="0003590A" w:rsidRDefault="00D42278" w:rsidP="00FB6DAA">
      <w:pPr>
        <w:spacing w:line="300" w:lineRule="exact"/>
        <w:ind w:left="900"/>
        <w:jc w:val="thaiDistribute"/>
        <w:rPr>
          <w:rFonts w:ascii="Arial" w:hAnsi="Arial" w:cs="Arial"/>
          <w:sz w:val="18"/>
          <w:szCs w:val="18"/>
        </w:rPr>
      </w:pPr>
    </w:p>
    <w:p w14:paraId="6A5CCE41" w14:textId="77777777" w:rsidR="00D42278" w:rsidRPr="0003590A" w:rsidRDefault="00D42278" w:rsidP="00FB6DAA">
      <w:pPr>
        <w:spacing w:line="300" w:lineRule="exact"/>
        <w:ind w:left="900"/>
        <w:jc w:val="thaiDistribute"/>
        <w:rPr>
          <w:rFonts w:ascii="Arial" w:hAnsi="Arial" w:cs="Arial"/>
          <w:sz w:val="18"/>
          <w:szCs w:val="18"/>
        </w:rPr>
      </w:pPr>
      <w:r w:rsidRPr="0003590A">
        <w:rPr>
          <w:rFonts w:ascii="Arial" w:hAnsi="Arial" w:cs="Arial"/>
          <w:sz w:val="18"/>
          <w:szCs w:val="18"/>
        </w:rPr>
        <w:t>After initial recognition, gain or loss on changes in fair value are presented as a separate item in other comprehensive income. Profit or loss from the cumulative fair value of debt securities changes are recognised in other comprehensive income is recycled to profit or loss when derecognition. The expected credit loss and interest income which is calculated using the effective interest rate method are recognised in statement of income.</w:t>
      </w:r>
    </w:p>
    <w:p w14:paraId="05617AA5" w14:textId="77777777" w:rsidR="00D42278" w:rsidRPr="0003590A" w:rsidRDefault="00D42278" w:rsidP="00FB6DAA">
      <w:pPr>
        <w:spacing w:line="300" w:lineRule="exact"/>
        <w:ind w:left="900"/>
        <w:jc w:val="thaiDistribute"/>
        <w:rPr>
          <w:rFonts w:ascii="Arial" w:hAnsi="Arial" w:cs="Arial"/>
          <w:sz w:val="18"/>
          <w:szCs w:val="18"/>
        </w:rPr>
      </w:pPr>
    </w:p>
    <w:p w14:paraId="07AAB60E" w14:textId="77777777" w:rsidR="00D42278" w:rsidRPr="0003590A" w:rsidRDefault="00D42278" w:rsidP="00FB6DAA">
      <w:pPr>
        <w:spacing w:line="300" w:lineRule="exact"/>
        <w:ind w:left="900"/>
        <w:jc w:val="thaiDistribute"/>
        <w:rPr>
          <w:rFonts w:ascii="Arial" w:hAnsi="Arial" w:cs="Arial"/>
          <w:sz w:val="18"/>
          <w:szCs w:val="18"/>
        </w:rPr>
      </w:pPr>
      <w:r w:rsidRPr="0003590A">
        <w:rPr>
          <w:rFonts w:ascii="Arial" w:hAnsi="Arial" w:cs="Arial"/>
          <w:sz w:val="18"/>
          <w:szCs w:val="18"/>
        </w:rPr>
        <w:t>At the end of reporting period, investments in debt instruments measured at fair value through other comprehensive income are presented in the statement of financial position net of allowance for expected credit loss (if any).</w:t>
      </w:r>
    </w:p>
    <w:p w14:paraId="3B16EDB6" w14:textId="77777777" w:rsidR="00D42278" w:rsidRPr="0003590A" w:rsidRDefault="00D42278" w:rsidP="00FB6DAA">
      <w:pPr>
        <w:tabs>
          <w:tab w:val="left" w:pos="1080"/>
        </w:tabs>
        <w:spacing w:line="300" w:lineRule="exact"/>
        <w:ind w:left="900"/>
        <w:jc w:val="thaiDistribute"/>
        <w:rPr>
          <w:rFonts w:ascii="Arial" w:hAnsi="Arial" w:cs="Arial"/>
          <w:sz w:val="18"/>
          <w:szCs w:val="18"/>
        </w:rPr>
      </w:pPr>
    </w:p>
    <w:p w14:paraId="0EFC6759" w14:textId="77777777" w:rsidR="00D42278" w:rsidRPr="0003590A" w:rsidRDefault="00D42278" w:rsidP="00D42278">
      <w:pPr>
        <w:spacing w:line="300" w:lineRule="exact"/>
        <w:ind w:left="900" w:hanging="360"/>
        <w:jc w:val="thaiDistribute"/>
        <w:rPr>
          <w:rFonts w:ascii="Arial" w:eastAsia="Arial Unicode MS" w:hAnsi="Arial" w:cs="Arial"/>
          <w:sz w:val="18"/>
          <w:szCs w:val="18"/>
        </w:rPr>
      </w:pPr>
      <w:r w:rsidRPr="0003590A">
        <w:rPr>
          <w:rFonts w:ascii="Arial" w:hAnsi="Arial" w:cs="Arial"/>
          <w:sz w:val="18"/>
          <w:szCs w:val="18"/>
        </w:rPr>
        <w:t>-</w:t>
      </w:r>
      <w:r w:rsidRPr="0003590A">
        <w:rPr>
          <w:rFonts w:ascii="Arial" w:hAnsi="Arial" w:cs="Arial"/>
          <w:sz w:val="18"/>
          <w:szCs w:val="18"/>
        </w:rPr>
        <w:tab/>
        <w:t>Financial assets measured</w:t>
      </w:r>
      <w:r w:rsidRPr="0003590A">
        <w:rPr>
          <w:rFonts w:ascii="Arial" w:eastAsia="Arial Unicode MS" w:hAnsi="Arial" w:cs="Arial"/>
          <w:sz w:val="18"/>
          <w:szCs w:val="18"/>
        </w:rPr>
        <w:t xml:space="preserve"> at amortised cost </w:t>
      </w:r>
    </w:p>
    <w:p w14:paraId="04157902" w14:textId="77777777" w:rsidR="00D42278" w:rsidRPr="0003590A" w:rsidRDefault="00D42278" w:rsidP="00FB6DAA">
      <w:pPr>
        <w:spacing w:line="300" w:lineRule="exact"/>
        <w:ind w:left="900"/>
        <w:jc w:val="both"/>
        <w:rPr>
          <w:rFonts w:ascii="Arial" w:eastAsia="Arial Unicode MS" w:hAnsi="Arial" w:cs="Arial"/>
          <w:sz w:val="18"/>
          <w:szCs w:val="18"/>
        </w:rPr>
      </w:pPr>
    </w:p>
    <w:p w14:paraId="46CFF3A1" w14:textId="77777777" w:rsidR="00D42278" w:rsidRPr="0003590A" w:rsidRDefault="00D42278" w:rsidP="00D42278">
      <w:pPr>
        <w:spacing w:line="300" w:lineRule="exact"/>
        <w:ind w:left="885"/>
        <w:jc w:val="both"/>
        <w:rPr>
          <w:rFonts w:ascii="Arial" w:eastAsia="Arial Unicode MS" w:hAnsi="Arial" w:cs="Arial"/>
          <w:sz w:val="18"/>
          <w:szCs w:val="18"/>
        </w:rPr>
      </w:pPr>
      <w:r w:rsidRPr="0003590A">
        <w:rPr>
          <w:rFonts w:ascii="Arial" w:eastAsia="Arial Unicode MS" w:hAnsi="Arial" w:cs="Arial"/>
          <w:sz w:val="18"/>
          <w:szCs w:val="18"/>
        </w:rPr>
        <w:t xml:space="preserve">Investments in debt instruments whose both of the following conditions are met: the financial asset is held within a business model whose objective is to hold financial assets in order to collect contractual cash flows; and the contractual terms </w:t>
      </w:r>
      <w:r w:rsidRPr="0003590A">
        <w:rPr>
          <w:rFonts w:ascii="Arial" w:hAnsi="Arial" w:cs="Arial"/>
          <w:sz w:val="18"/>
          <w:szCs w:val="18"/>
        </w:rPr>
        <w:t>of</w:t>
      </w:r>
      <w:r w:rsidRPr="0003590A">
        <w:rPr>
          <w:rFonts w:ascii="Arial" w:eastAsia="Arial Unicode MS" w:hAnsi="Arial" w:cs="Arial"/>
          <w:sz w:val="18"/>
          <w:szCs w:val="18"/>
        </w:rPr>
        <w:t xml:space="preserve"> the financial assets represent contractual cash flows that are solely payments of principal and interest on the principal amount outstanding. The Company has classified these as financial assets measured at amortised cost. These financial assets are initially recognised at fair value as at transaction date. </w:t>
      </w:r>
    </w:p>
    <w:p w14:paraId="32C24048" w14:textId="77777777" w:rsidR="00D42278" w:rsidRPr="0003590A" w:rsidRDefault="00D42278" w:rsidP="00FB6DAA">
      <w:pPr>
        <w:spacing w:line="300" w:lineRule="exact"/>
        <w:ind w:left="900"/>
        <w:jc w:val="both"/>
        <w:rPr>
          <w:rFonts w:ascii="Arial" w:hAnsi="Arial" w:cs="Arial"/>
          <w:sz w:val="18"/>
          <w:szCs w:val="18"/>
        </w:rPr>
      </w:pPr>
    </w:p>
    <w:p w14:paraId="6128C6FF" w14:textId="77777777" w:rsidR="00D42278" w:rsidRPr="0003590A" w:rsidRDefault="00D42278" w:rsidP="00D42278">
      <w:pPr>
        <w:spacing w:line="300" w:lineRule="exact"/>
        <w:ind w:left="885"/>
        <w:jc w:val="both"/>
        <w:rPr>
          <w:rFonts w:ascii="Arial" w:hAnsi="Arial" w:cs="Arial"/>
          <w:sz w:val="18"/>
          <w:szCs w:val="18"/>
        </w:rPr>
      </w:pPr>
      <w:r w:rsidRPr="0003590A">
        <w:rPr>
          <w:rFonts w:ascii="Arial" w:hAnsi="Arial" w:cs="Arial"/>
          <w:sz w:val="18"/>
          <w:szCs w:val="18"/>
        </w:rPr>
        <w:t xml:space="preserve">At the end of reporting period, investments in debt instruments measured at amortised </w:t>
      </w:r>
      <w:r w:rsidRPr="0003590A">
        <w:rPr>
          <w:rFonts w:ascii="Arial" w:eastAsia="Arial Unicode MS" w:hAnsi="Arial" w:cs="Arial"/>
          <w:sz w:val="18"/>
          <w:szCs w:val="18"/>
        </w:rPr>
        <w:t>cost</w:t>
      </w:r>
      <w:r w:rsidRPr="0003590A">
        <w:rPr>
          <w:rFonts w:ascii="Arial" w:hAnsi="Arial" w:cs="Arial"/>
          <w:sz w:val="18"/>
          <w:szCs w:val="18"/>
        </w:rPr>
        <w:t xml:space="preserve"> are presented in the statement of financial position net of allowance for expected credit loss (if any).</w:t>
      </w:r>
    </w:p>
    <w:p w14:paraId="7467115B" w14:textId="77777777" w:rsidR="00D42278" w:rsidRPr="0003590A" w:rsidRDefault="00D42278" w:rsidP="00FB6DAA">
      <w:pPr>
        <w:spacing w:line="300" w:lineRule="exact"/>
        <w:ind w:left="900"/>
        <w:jc w:val="both"/>
        <w:rPr>
          <w:rFonts w:ascii="Arial" w:eastAsia="Arial Unicode MS" w:hAnsi="Arial" w:cs="Arial"/>
          <w:sz w:val="18"/>
          <w:szCs w:val="18"/>
        </w:rPr>
      </w:pPr>
    </w:p>
    <w:p w14:paraId="3111BF67" w14:textId="77777777" w:rsidR="00D42278" w:rsidRPr="0003590A" w:rsidRDefault="00D42278" w:rsidP="00D42278">
      <w:pPr>
        <w:spacing w:line="300" w:lineRule="exact"/>
        <w:ind w:left="885"/>
        <w:jc w:val="both"/>
        <w:rPr>
          <w:rFonts w:ascii="Arial" w:eastAsia="Arial Unicode MS" w:hAnsi="Arial" w:cs="Arial"/>
          <w:sz w:val="18"/>
          <w:szCs w:val="18"/>
        </w:rPr>
      </w:pPr>
      <w:r w:rsidRPr="0003590A">
        <w:rPr>
          <w:rFonts w:ascii="Arial" w:eastAsia="Arial Unicode MS" w:hAnsi="Arial" w:cs="Arial"/>
          <w:sz w:val="18"/>
          <w:szCs w:val="18"/>
        </w:rPr>
        <w:t>Profit and loss from derecognition, change in value, or impairment on such assets will recognise in statement of income.</w:t>
      </w:r>
    </w:p>
    <w:p w14:paraId="10E8A943" w14:textId="77777777" w:rsidR="00D42278" w:rsidRPr="0003590A" w:rsidRDefault="00D42278" w:rsidP="00FB6DAA">
      <w:pPr>
        <w:spacing w:line="300" w:lineRule="exact"/>
        <w:ind w:left="900"/>
        <w:jc w:val="thaiDistribute"/>
        <w:rPr>
          <w:rFonts w:ascii="Arial" w:eastAsia="Arial Unicode MS" w:hAnsi="Arial" w:cs="Arial"/>
          <w:sz w:val="18"/>
          <w:szCs w:val="18"/>
        </w:rPr>
      </w:pPr>
    </w:p>
    <w:p w14:paraId="48B236D2" w14:textId="77777777" w:rsidR="00D42278" w:rsidRPr="0003590A" w:rsidRDefault="00D42278" w:rsidP="00D42278">
      <w:pPr>
        <w:spacing w:line="300" w:lineRule="exact"/>
        <w:ind w:left="540"/>
        <w:jc w:val="both"/>
        <w:rPr>
          <w:rFonts w:ascii="Arial" w:hAnsi="Arial" w:cs="Arial"/>
          <w:sz w:val="18"/>
          <w:szCs w:val="18"/>
          <w:u w:val="single"/>
        </w:rPr>
      </w:pPr>
      <w:r w:rsidRPr="0003590A">
        <w:rPr>
          <w:rFonts w:ascii="Arial" w:hAnsi="Arial" w:cs="Arial"/>
          <w:sz w:val="18"/>
          <w:szCs w:val="18"/>
          <w:u w:val="single"/>
        </w:rPr>
        <w:t>Financial assets - equity instruments</w:t>
      </w:r>
    </w:p>
    <w:p w14:paraId="77EDFB11" w14:textId="77777777" w:rsidR="00D42278" w:rsidRPr="0003590A" w:rsidRDefault="00D42278" w:rsidP="00FB6DAA">
      <w:pPr>
        <w:spacing w:line="300" w:lineRule="exact"/>
        <w:ind w:left="900"/>
        <w:jc w:val="thaiDistribute"/>
        <w:rPr>
          <w:rFonts w:ascii="Arial" w:eastAsia="Arial Unicode MS" w:hAnsi="Arial" w:cs="Arial"/>
          <w:sz w:val="18"/>
          <w:szCs w:val="18"/>
          <w:u w:val="single"/>
        </w:rPr>
      </w:pPr>
    </w:p>
    <w:p w14:paraId="7FC5A0C6" w14:textId="77777777" w:rsidR="00D42278" w:rsidRPr="0003590A" w:rsidRDefault="00D42278" w:rsidP="00D42278">
      <w:pPr>
        <w:spacing w:line="300" w:lineRule="exact"/>
        <w:ind w:left="540" w:right="-43"/>
        <w:jc w:val="both"/>
        <w:rPr>
          <w:rFonts w:ascii="Arial" w:eastAsia="Arial Unicode MS" w:hAnsi="Arial" w:cs="Arial"/>
          <w:sz w:val="18"/>
          <w:szCs w:val="18"/>
        </w:rPr>
      </w:pPr>
      <w:r w:rsidRPr="0003590A">
        <w:rPr>
          <w:rFonts w:ascii="Arial" w:eastAsia="Arial Unicode MS" w:hAnsi="Arial" w:cs="Arial"/>
          <w:sz w:val="18"/>
          <w:szCs w:val="18"/>
        </w:rPr>
        <w:t>All equity instruments are recognised at fair value in the statement of financial, classifies as follows:</w:t>
      </w:r>
    </w:p>
    <w:p w14:paraId="5BB5D7D2" w14:textId="77777777" w:rsidR="00D42278" w:rsidRPr="0003590A" w:rsidRDefault="00D42278" w:rsidP="00FB6DAA">
      <w:pPr>
        <w:spacing w:line="300" w:lineRule="exact"/>
        <w:ind w:left="900"/>
        <w:jc w:val="thaiDistribute"/>
        <w:rPr>
          <w:rFonts w:ascii="Arial" w:hAnsi="Arial" w:cs="Arial"/>
          <w:sz w:val="18"/>
          <w:szCs w:val="18"/>
        </w:rPr>
      </w:pPr>
    </w:p>
    <w:p w14:paraId="6A2571EC" w14:textId="77777777" w:rsidR="00D42278" w:rsidRPr="0003590A" w:rsidRDefault="00D42278" w:rsidP="00D42278">
      <w:pPr>
        <w:tabs>
          <w:tab w:val="left" w:pos="1080"/>
        </w:tabs>
        <w:spacing w:line="300" w:lineRule="exact"/>
        <w:ind w:left="1080" w:hanging="540"/>
        <w:jc w:val="both"/>
        <w:rPr>
          <w:rFonts w:ascii="Arial" w:hAnsi="Arial" w:cs="Arial"/>
          <w:sz w:val="18"/>
          <w:szCs w:val="18"/>
        </w:rPr>
      </w:pPr>
      <w:r w:rsidRPr="0003590A">
        <w:rPr>
          <w:rFonts w:ascii="Arial" w:hAnsi="Arial" w:cs="Arial"/>
          <w:sz w:val="18"/>
          <w:szCs w:val="18"/>
        </w:rPr>
        <w:t>-     Financial assets measured at fair value through profit or loss</w:t>
      </w:r>
    </w:p>
    <w:p w14:paraId="39905462" w14:textId="77777777" w:rsidR="00D42278" w:rsidRPr="0003590A" w:rsidRDefault="00D42278" w:rsidP="00D42278">
      <w:pPr>
        <w:spacing w:line="300" w:lineRule="exact"/>
        <w:ind w:left="900"/>
        <w:jc w:val="thaiDistribute"/>
        <w:rPr>
          <w:rFonts w:ascii="Arial" w:eastAsia="Arial Unicode MS" w:hAnsi="Arial" w:cs="Arial"/>
          <w:sz w:val="18"/>
          <w:szCs w:val="18"/>
        </w:rPr>
      </w:pPr>
    </w:p>
    <w:p w14:paraId="710211C9" w14:textId="77777777" w:rsidR="00D42278" w:rsidRPr="0003590A" w:rsidRDefault="00D42278" w:rsidP="00D42278">
      <w:pPr>
        <w:spacing w:line="300" w:lineRule="exact"/>
        <w:ind w:left="900"/>
        <w:jc w:val="thaiDistribute"/>
        <w:rPr>
          <w:rFonts w:ascii="Arial" w:eastAsia="Arial Unicode MS" w:hAnsi="Arial" w:cs="Arial"/>
          <w:sz w:val="18"/>
          <w:szCs w:val="18"/>
        </w:rPr>
      </w:pPr>
      <w:r w:rsidRPr="0003590A">
        <w:rPr>
          <w:rFonts w:ascii="Arial" w:eastAsia="Arial Unicode MS" w:hAnsi="Arial" w:cs="Arial"/>
          <w:sz w:val="18"/>
          <w:szCs w:val="18"/>
        </w:rPr>
        <w:t>Investment in equity instruments that held for trading. The Company has classified the financial asset measured at fair value through profit or loss, where an irrevocable election has been made by the management</w:t>
      </w:r>
      <w:r w:rsidRPr="0003590A">
        <w:rPr>
          <w:rFonts w:ascii="Arial" w:eastAsia="Arial Unicode MS" w:hAnsi="Arial" w:cs="Arial"/>
          <w:sz w:val="18"/>
          <w:szCs w:val="18"/>
          <w:cs/>
        </w:rPr>
        <w:t xml:space="preserve">. </w:t>
      </w:r>
      <w:r w:rsidRPr="0003590A">
        <w:rPr>
          <w:rFonts w:ascii="Arial" w:eastAsia="Arial Unicode MS" w:hAnsi="Arial" w:cs="Arial"/>
          <w:sz w:val="18"/>
          <w:szCs w:val="18"/>
        </w:rPr>
        <w:t>Such classification is determined on an instrument</w:t>
      </w:r>
      <w:r w:rsidRPr="0003590A">
        <w:rPr>
          <w:rFonts w:ascii="Arial" w:eastAsia="Arial Unicode MS" w:hAnsi="Arial" w:cs="Arial"/>
          <w:sz w:val="18"/>
          <w:szCs w:val="18"/>
          <w:cs/>
        </w:rPr>
        <w:t>-</w:t>
      </w:r>
      <w:r w:rsidRPr="0003590A">
        <w:rPr>
          <w:rFonts w:ascii="Arial" w:eastAsia="Arial Unicode MS" w:hAnsi="Arial" w:cs="Arial"/>
          <w:sz w:val="18"/>
          <w:szCs w:val="18"/>
        </w:rPr>
        <w:t>by</w:t>
      </w:r>
      <w:r w:rsidRPr="0003590A">
        <w:rPr>
          <w:rFonts w:ascii="Arial" w:eastAsia="Arial Unicode MS" w:hAnsi="Arial" w:cs="Arial"/>
          <w:sz w:val="18"/>
          <w:szCs w:val="18"/>
          <w:cs/>
        </w:rPr>
        <w:t>-</w:t>
      </w:r>
      <w:r w:rsidRPr="0003590A">
        <w:rPr>
          <w:rFonts w:ascii="Arial" w:eastAsia="Arial Unicode MS" w:hAnsi="Arial" w:cs="Arial"/>
          <w:sz w:val="18"/>
          <w:szCs w:val="18"/>
        </w:rPr>
        <w:t>instrument basis</w:t>
      </w:r>
      <w:r w:rsidRPr="0003590A">
        <w:rPr>
          <w:rFonts w:ascii="Arial" w:eastAsia="Arial Unicode MS" w:hAnsi="Arial" w:cs="Arial"/>
          <w:sz w:val="18"/>
          <w:szCs w:val="18"/>
          <w:cs/>
        </w:rPr>
        <w:t>.</w:t>
      </w:r>
    </w:p>
    <w:p w14:paraId="1985B284" w14:textId="1CDDA23B" w:rsidR="00D7532E" w:rsidRPr="0003590A" w:rsidRDefault="00FB6DAA" w:rsidP="00FB6DAA">
      <w:pPr>
        <w:spacing w:line="300" w:lineRule="exact"/>
        <w:ind w:left="900"/>
        <w:jc w:val="thaiDistribute"/>
        <w:rPr>
          <w:rFonts w:ascii="Arial" w:eastAsia="Arial Unicode MS" w:hAnsi="Arial" w:cs="Arial"/>
          <w:sz w:val="18"/>
          <w:szCs w:val="18"/>
        </w:rPr>
      </w:pPr>
      <w:r w:rsidRPr="0003590A">
        <w:rPr>
          <w:rFonts w:ascii="Arial" w:eastAsia="Arial Unicode MS" w:hAnsi="Arial" w:cs="Arial"/>
          <w:sz w:val="18"/>
          <w:szCs w:val="18"/>
          <w:cs/>
        </w:rPr>
        <w:br w:type="page"/>
      </w:r>
    </w:p>
    <w:p w14:paraId="4CA08541" w14:textId="7DA56AD3" w:rsidR="00D42278" w:rsidRPr="0003590A" w:rsidRDefault="00D42278" w:rsidP="00D42278">
      <w:pPr>
        <w:spacing w:line="300" w:lineRule="exact"/>
        <w:ind w:left="900"/>
        <w:jc w:val="thaiDistribute"/>
        <w:rPr>
          <w:rFonts w:ascii="Arial" w:eastAsia="Arial Unicode MS" w:hAnsi="Arial" w:cs="Arial"/>
          <w:sz w:val="18"/>
          <w:szCs w:val="18"/>
        </w:rPr>
      </w:pPr>
      <w:r w:rsidRPr="0003590A">
        <w:rPr>
          <w:rFonts w:ascii="Arial" w:eastAsia="Arial Unicode MS" w:hAnsi="Arial" w:cs="Arial"/>
          <w:spacing w:val="-4"/>
          <w:sz w:val="18"/>
          <w:szCs w:val="18"/>
        </w:rPr>
        <w:t>After initial recognition, gain or loss arising from changes in fair value are recognised in statement</w:t>
      </w:r>
      <w:r w:rsidRPr="0003590A">
        <w:rPr>
          <w:rFonts w:ascii="Arial" w:eastAsia="Arial Unicode MS" w:hAnsi="Arial" w:cs="Arial"/>
          <w:sz w:val="18"/>
          <w:szCs w:val="18"/>
        </w:rPr>
        <w:t xml:space="preserve"> of income.</w:t>
      </w:r>
    </w:p>
    <w:p w14:paraId="4524F2A4" w14:textId="77777777" w:rsidR="00D42278" w:rsidRPr="0003590A" w:rsidRDefault="00D42278" w:rsidP="00D42278">
      <w:pPr>
        <w:spacing w:line="300" w:lineRule="exact"/>
        <w:ind w:left="900"/>
        <w:jc w:val="thaiDistribute"/>
        <w:rPr>
          <w:rFonts w:ascii="Arial" w:eastAsia="Arial Unicode MS" w:hAnsi="Arial" w:cs="Arial"/>
          <w:sz w:val="18"/>
          <w:szCs w:val="18"/>
        </w:rPr>
      </w:pPr>
    </w:p>
    <w:p w14:paraId="357D6A3A" w14:textId="77777777" w:rsidR="00D42278" w:rsidRPr="0003590A" w:rsidRDefault="00D42278" w:rsidP="00D42278">
      <w:pPr>
        <w:spacing w:line="300" w:lineRule="exact"/>
        <w:ind w:left="900"/>
        <w:jc w:val="thaiDistribute"/>
        <w:rPr>
          <w:rFonts w:ascii="Arial" w:eastAsia="Arial Unicode MS" w:hAnsi="Arial" w:cs="Arial"/>
          <w:sz w:val="18"/>
          <w:szCs w:val="18"/>
        </w:rPr>
      </w:pPr>
      <w:r w:rsidRPr="0003590A">
        <w:rPr>
          <w:rFonts w:ascii="Arial" w:eastAsia="Arial Unicode MS" w:hAnsi="Arial" w:cs="Arial"/>
          <w:sz w:val="18"/>
          <w:szCs w:val="18"/>
        </w:rPr>
        <w:t>At the end of reporting period, investments in equity instruments measured at fair value through profit or loss are presented in the statement of financial position at fair value.</w:t>
      </w:r>
    </w:p>
    <w:p w14:paraId="2760F515" w14:textId="77777777" w:rsidR="00D42278" w:rsidRPr="0003590A" w:rsidRDefault="00D42278" w:rsidP="00D42278">
      <w:pPr>
        <w:spacing w:line="300" w:lineRule="exact"/>
        <w:ind w:left="900"/>
        <w:jc w:val="thaiDistribute"/>
        <w:rPr>
          <w:rFonts w:ascii="Arial" w:hAnsi="Arial" w:cs="Arial"/>
          <w:sz w:val="18"/>
          <w:szCs w:val="18"/>
        </w:rPr>
      </w:pPr>
    </w:p>
    <w:p w14:paraId="4DA70171" w14:textId="77777777" w:rsidR="00D42278" w:rsidRPr="0003590A" w:rsidRDefault="00D42278" w:rsidP="00D42278">
      <w:pPr>
        <w:tabs>
          <w:tab w:val="left" w:pos="1080"/>
        </w:tabs>
        <w:spacing w:line="300" w:lineRule="exact"/>
        <w:ind w:left="1080" w:hanging="540"/>
        <w:jc w:val="both"/>
        <w:rPr>
          <w:rFonts w:ascii="Arial" w:hAnsi="Arial" w:cs="Arial"/>
          <w:sz w:val="18"/>
          <w:szCs w:val="18"/>
        </w:rPr>
      </w:pPr>
      <w:r w:rsidRPr="0003590A">
        <w:rPr>
          <w:rFonts w:ascii="Arial" w:hAnsi="Arial" w:cs="Arial"/>
          <w:sz w:val="18"/>
          <w:szCs w:val="18"/>
        </w:rPr>
        <w:t>-     Financial assets measured at fair value through other comprehensive income</w:t>
      </w:r>
    </w:p>
    <w:p w14:paraId="1AEF2B96" w14:textId="77777777" w:rsidR="00D42278" w:rsidRPr="0003590A" w:rsidRDefault="00D42278" w:rsidP="00D42278">
      <w:pPr>
        <w:spacing w:line="300" w:lineRule="exact"/>
        <w:ind w:left="900"/>
        <w:jc w:val="thaiDistribute"/>
        <w:rPr>
          <w:rFonts w:ascii="Arial" w:eastAsia="Arial Unicode MS" w:hAnsi="Arial" w:cs="Arial"/>
          <w:spacing w:val="-4"/>
          <w:sz w:val="18"/>
          <w:szCs w:val="18"/>
        </w:rPr>
      </w:pPr>
    </w:p>
    <w:p w14:paraId="6467E3AB" w14:textId="77777777" w:rsidR="00D42278" w:rsidRPr="0003590A" w:rsidRDefault="00D42278" w:rsidP="00D42278">
      <w:pPr>
        <w:spacing w:line="300" w:lineRule="exact"/>
        <w:ind w:left="900"/>
        <w:jc w:val="thaiDistribute"/>
        <w:rPr>
          <w:rFonts w:ascii="Arial" w:eastAsia="Arial Unicode MS" w:hAnsi="Arial" w:cs="Arial"/>
          <w:spacing w:val="-4"/>
          <w:sz w:val="18"/>
          <w:szCs w:val="18"/>
        </w:rPr>
      </w:pPr>
      <w:r w:rsidRPr="0003590A">
        <w:rPr>
          <w:rFonts w:ascii="Arial" w:eastAsia="Arial Unicode MS" w:hAnsi="Arial" w:cs="Arial"/>
          <w:spacing w:val="-4"/>
          <w:sz w:val="18"/>
          <w:szCs w:val="18"/>
        </w:rPr>
        <w:t>Investment in equity instruments that not held for trading but held for strategic purposes or for securities with potential for low market volatility. The Company has classified the financial asset measured at fair value through other comprehensive income, where an irrevocable election has been made by the management</w:t>
      </w:r>
      <w:r w:rsidRPr="0003590A">
        <w:rPr>
          <w:rFonts w:ascii="Arial" w:eastAsia="Arial Unicode MS" w:hAnsi="Arial" w:cs="Arial"/>
          <w:spacing w:val="-4"/>
          <w:sz w:val="18"/>
          <w:szCs w:val="18"/>
          <w:cs/>
        </w:rPr>
        <w:t xml:space="preserve">. </w:t>
      </w:r>
      <w:r w:rsidRPr="0003590A">
        <w:rPr>
          <w:rFonts w:ascii="Arial" w:eastAsia="Arial Unicode MS" w:hAnsi="Arial" w:cs="Arial"/>
          <w:spacing w:val="-4"/>
          <w:sz w:val="18"/>
          <w:szCs w:val="18"/>
        </w:rPr>
        <w:t>Such classification is determined on an instrument</w:t>
      </w:r>
      <w:r w:rsidRPr="0003590A">
        <w:rPr>
          <w:rFonts w:ascii="Arial" w:eastAsia="Arial Unicode MS" w:hAnsi="Arial" w:cs="Arial"/>
          <w:spacing w:val="-4"/>
          <w:sz w:val="18"/>
          <w:szCs w:val="18"/>
          <w:cs/>
        </w:rPr>
        <w:t>-</w:t>
      </w:r>
      <w:r w:rsidRPr="0003590A">
        <w:rPr>
          <w:rFonts w:ascii="Arial" w:eastAsia="Arial Unicode MS" w:hAnsi="Arial" w:cs="Arial"/>
          <w:spacing w:val="-4"/>
          <w:sz w:val="18"/>
          <w:szCs w:val="18"/>
        </w:rPr>
        <w:t>by</w:t>
      </w:r>
      <w:r w:rsidRPr="0003590A">
        <w:rPr>
          <w:rFonts w:ascii="Arial" w:eastAsia="Arial Unicode MS" w:hAnsi="Arial" w:cs="Arial"/>
          <w:spacing w:val="-4"/>
          <w:sz w:val="18"/>
          <w:szCs w:val="18"/>
          <w:cs/>
        </w:rPr>
        <w:t>-</w:t>
      </w:r>
      <w:r w:rsidRPr="0003590A">
        <w:rPr>
          <w:rFonts w:ascii="Arial" w:eastAsia="Arial Unicode MS" w:hAnsi="Arial" w:cs="Arial"/>
          <w:spacing w:val="-4"/>
          <w:sz w:val="18"/>
          <w:szCs w:val="18"/>
        </w:rPr>
        <w:t>instrument basis</w:t>
      </w:r>
      <w:r w:rsidRPr="0003590A">
        <w:rPr>
          <w:rFonts w:ascii="Arial" w:eastAsia="Arial Unicode MS" w:hAnsi="Arial" w:cs="Arial"/>
          <w:spacing w:val="-4"/>
          <w:sz w:val="18"/>
          <w:szCs w:val="18"/>
          <w:cs/>
        </w:rPr>
        <w:t>.</w:t>
      </w:r>
      <w:r w:rsidRPr="0003590A">
        <w:rPr>
          <w:rFonts w:ascii="Arial" w:eastAsia="Arial Unicode MS" w:hAnsi="Arial" w:cs="Arial"/>
          <w:spacing w:val="-4"/>
          <w:sz w:val="18"/>
          <w:szCs w:val="18"/>
        </w:rPr>
        <w:t xml:space="preserve">   In addition, the Company presents its investments in Property Fund unit trusts, Real Estate Investment Trust units, Infrastructure Fund units, and Infrastructure Trust units established and registered in Thailand as equity investments and measures them at FVOCI following the TFAC’s clarification, “Interpretation of investments in Property Fund unit trusts, Real Estate Investment Trust units, Infrastructure Fund units, and Infrastructure Trust units established and registered in Thailand” dated 25 June 2020. The fund and trust are required to distribute benefits of not less than 90% of its adjusted net profit. The Company has measured the value of these investments at fair value through other comprehensive income.</w:t>
      </w:r>
    </w:p>
    <w:p w14:paraId="00961096" w14:textId="77777777" w:rsidR="00D42278" w:rsidRPr="0003590A" w:rsidRDefault="00D42278" w:rsidP="00D42278">
      <w:pPr>
        <w:spacing w:line="300" w:lineRule="exact"/>
        <w:ind w:left="900"/>
        <w:jc w:val="thaiDistribute"/>
        <w:rPr>
          <w:rFonts w:ascii="Arial" w:eastAsia="Arial Unicode MS" w:hAnsi="Arial" w:cs="Arial"/>
          <w:spacing w:val="-4"/>
          <w:sz w:val="18"/>
          <w:szCs w:val="18"/>
        </w:rPr>
      </w:pPr>
    </w:p>
    <w:p w14:paraId="1806E877" w14:textId="77777777" w:rsidR="00D42278" w:rsidRPr="0003590A" w:rsidRDefault="00D42278" w:rsidP="00D42278">
      <w:pPr>
        <w:spacing w:line="300" w:lineRule="exact"/>
        <w:ind w:left="900"/>
        <w:jc w:val="thaiDistribute"/>
        <w:rPr>
          <w:rFonts w:ascii="Arial" w:eastAsia="Arial Unicode MS" w:hAnsi="Arial" w:cs="Arial"/>
          <w:sz w:val="18"/>
          <w:szCs w:val="18"/>
        </w:rPr>
      </w:pPr>
      <w:r w:rsidRPr="0003590A">
        <w:rPr>
          <w:rFonts w:ascii="Arial" w:eastAsia="Arial Unicode MS" w:hAnsi="Arial" w:cs="Arial"/>
          <w:sz w:val="18"/>
          <w:szCs w:val="18"/>
        </w:rPr>
        <w:t>After initial recognition, gain or loss arising from changes in fair value of investment in equity instruments is separately presented in other comprehensive income. The cumulative gain or loss arising from change in fair value will be recognised in retained earnings when disposal. Dividends are recognised as other income in statement of income, except when the dividends clearly represent a recovery of part of the cost of the financial asset, in which case, it is recognised in other comprehensive income.</w:t>
      </w:r>
    </w:p>
    <w:p w14:paraId="5C10E9E2" w14:textId="77777777" w:rsidR="00D42278" w:rsidRPr="0003590A" w:rsidRDefault="00D42278" w:rsidP="00D42278">
      <w:pPr>
        <w:spacing w:line="300" w:lineRule="exact"/>
        <w:ind w:left="900"/>
        <w:jc w:val="thaiDistribute"/>
        <w:rPr>
          <w:rFonts w:ascii="Arial" w:eastAsia="Arial Unicode MS" w:hAnsi="Arial" w:cs="Arial"/>
          <w:spacing w:val="-4"/>
          <w:sz w:val="18"/>
          <w:szCs w:val="18"/>
        </w:rPr>
      </w:pPr>
    </w:p>
    <w:p w14:paraId="0FE9617A" w14:textId="77777777" w:rsidR="00D42278" w:rsidRPr="0003590A" w:rsidRDefault="00D42278" w:rsidP="00D42278">
      <w:pPr>
        <w:spacing w:line="300" w:lineRule="exact"/>
        <w:ind w:left="900"/>
        <w:jc w:val="thaiDistribute"/>
        <w:rPr>
          <w:rFonts w:ascii="Arial" w:eastAsia="Arial Unicode MS" w:hAnsi="Arial" w:cs="Arial"/>
          <w:spacing w:val="-4"/>
          <w:sz w:val="18"/>
          <w:szCs w:val="18"/>
        </w:rPr>
      </w:pPr>
      <w:r w:rsidRPr="0003590A">
        <w:rPr>
          <w:rFonts w:ascii="Arial" w:eastAsia="Arial Unicode MS" w:hAnsi="Arial" w:cs="Arial"/>
          <w:spacing w:val="-4"/>
          <w:sz w:val="18"/>
          <w:szCs w:val="18"/>
        </w:rPr>
        <w:t>At the end of the reporting period, investments in equity instruments designated at fair value through other comprehensive income are presented in the statement of financial position at fair value.</w:t>
      </w:r>
    </w:p>
    <w:p w14:paraId="074D435D" w14:textId="77777777" w:rsidR="00D42278" w:rsidRPr="0003590A" w:rsidRDefault="00D42278" w:rsidP="00D42278">
      <w:pPr>
        <w:spacing w:line="300" w:lineRule="exact"/>
        <w:ind w:left="900"/>
        <w:jc w:val="thaiDistribute"/>
        <w:rPr>
          <w:rFonts w:ascii="Arial" w:eastAsia="Arial Unicode MS" w:hAnsi="Arial" w:cs="Arial"/>
          <w:spacing w:val="-4"/>
          <w:sz w:val="18"/>
          <w:szCs w:val="18"/>
        </w:rPr>
      </w:pPr>
    </w:p>
    <w:p w14:paraId="3A1E098C" w14:textId="77777777" w:rsidR="00D42278" w:rsidRPr="0003590A" w:rsidRDefault="00D42278" w:rsidP="00D42278">
      <w:pPr>
        <w:spacing w:line="300" w:lineRule="exact"/>
        <w:ind w:left="900"/>
        <w:jc w:val="thaiDistribute"/>
        <w:rPr>
          <w:rFonts w:ascii="Arial" w:eastAsia="Arial Unicode MS" w:hAnsi="Arial" w:cs="Arial"/>
          <w:spacing w:val="-4"/>
          <w:sz w:val="18"/>
          <w:szCs w:val="18"/>
        </w:rPr>
      </w:pPr>
      <w:r w:rsidRPr="0003590A">
        <w:rPr>
          <w:rFonts w:ascii="Arial" w:eastAsia="Arial Unicode MS" w:hAnsi="Arial" w:cs="Arial"/>
          <w:spacing w:val="-4"/>
          <w:sz w:val="18"/>
          <w:szCs w:val="18"/>
        </w:rPr>
        <w:t>In addition, investments in equity instruments designated at fair value through other comprehensive income without requiring an expected credit loss.</w:t>
      </w:r>
    </w:p>
    <w:p w14:paraId="2D6113A1" w14:textId="77777777" w:rsidR="00D42278" w:rsidRPr="0003590A" w:rsidRDefault="00D42278" w:rsidP="00D42278">
      <w:pPr>
        <w:spacing w:line="300" w:lineRule="exact"/>
        <w:ind w:left="900"/>
        <w:jc w:val="thaiDistribute"/>
        <w:rPr>
          <w:rFonts w:ascii="Arial" w:eastAsia="Arial Unicode MS" w:hAnsi="Arial" w:cs="Arial"/>
          <w:spacing w:val="-4"/>
          <w:sz w:val="18"/>
          <w:szCs w:val="18"/>
        </w:rPr>
      </w:pPr>
    </w:p>
    <w:p w14:paraId="003AE42E" w14:textId="77777777" w:rsidR="00D42278" w:rsidRPr="0003590A" w:rsidRDefault="00D42278" w:rsidP="00D42278">
      <w:pPr>
        <w:spacing w:line="300" w:lineRule="exact"/>
        <w:ind w:left="540"/>
        <w:jc w:val="both"/>
        <w:rPr>
          <w:rFonts w:ascii="Arial" w:hAnsi="Arial" w:cs="Arial"/>
          <w:sz w:val="18"/>
          <w:szCs w:val="18"/>
          <w:u w:val="single"/>
        </w:rPr>
      </w:pPr>
      <w:r w:rsidRPr="0003590A">
        <w:rPr>
          <w:rFonts w:ascii="Arial" w:hAnsi="Arial" w:cs="Arial"/>
          <w:sz w:val="18"/>
          <w:szCs w:val="18"/>
          <w:u w:val="single"/>
        </w:rPr>
        <w:t>Fair value</w:t>
      </w:r>
    </w:p>
    <w:p w14:paraId="6E506045" w14:textId="77777777" w:rsidR="00D42278" w:rsidRPr="0003590A" w:rsidRDefault="00D42278" w:rsidP="00D42278">
      <w:pPr>
        <w:spacing w:line="300" w:lineRule="exact"/>
        <w:ind w:left="540"/>
        <w:jc w:val="thaiDistribute"/>
        <w:rPr>
          <w:rFonts w:ascii="Arial" w:eastAsia="Arial Unicode MS" w:hAnsi="Arial" w:cs="Arial"/>
          <w:spacing w:val="-2"/>
          <w:sz w:val="18"/>
          <w:szCs w:val="18"/>
        </w:rPr>
      </w:pPr>
    </w:p>
    <w:p w14:paraId="1C8A33AD" w14:textId="77777777" w:rsidR="00D42278" w:rsidRPr="0003590A" w:rsidRDefault="00D42278" w:rsidP="00D42278">
      <w:pPr>
        <w:spacing w:line="300" w:lineRule="exact"/>
        <w:ind w:left="540"/>
        <w:jc w:val="thaiDistribute"/>
        <w:rPr>
          <w:rFonts w:ascii="Arial" w:eastAsia="Arial Unicode MS" w:hAnsi="Arial" w:cs="Arial"/>
          <w:spacing w:val="-2"/>
          <w:sz w:val="18"/>
          <w:szCs w:val="18"/>
        </w:rPr>
      </w:pPr>
      <w:r w:rsidRPr="0003590A">
        <w:rPr>
          <w:rFonts w:ascii="Arial" w:eastAsia="Arial Unicode MS" w:hAnsi="Arial" w:cs="Arial"/>
          <w:spacing w:val="-2"/>
          <w:sz w:val="18"/>
          <w:szCs w:val="18"/>
        </w:rPr>
        <w:t>The fair value of marketable securities is calculated based on the latest bid price of the last working day of the period as quoted on the Stock Exchange of Thailand</w:t>
      </w:r>
      <w:r w:rsidRPr="0003590A">
        <w:rPr>
          <w:rFonts w:ascii="Arial" w:eastAsia="Arial Unicode MS" w:hAnsi="Arial" w:cs="Arial"/>
          <w:spacing w:val="-2"/>
          <w:sz w:val="18"/>
          <w:szCs w:val="18"/>
          <w:cs/>
        </w:rPr>
        <w:t xml:space="preserve">. </w:t>
      </w:r>
      <w:r w:rsidRPr="0003590A">
        <w:rPr>
          <w:rFonts w:ascii="Arial" w:eastAsia="Arial Unicode MS" w:hAnsi="Arial" w:cs="Arial"/>
          <w:spacing w:val="-2"/>
          <w:sz w:val="18"/>
          <w:szCs w:val="18"/>
        </w:rPr>
        <w:t>The fair value of non-marketable securities is calculated using discounted future cash flows techniques. The fair value of government bonds, state enterprise securities and private debt securities is calculated using the formula determined by the Thai Bond Market Association</w:t>
      </w:r>
      <w:r w:rsidRPr="0003590A">
        <w:rPr>
          <w:rFonts w:ascii="Arial" w:eastAsia="Arial Unicode MS" w:hAnsi="Arial" w:cs="Arial"/>
          <w:spacing w:val="-2"/>
          <w:sz w:val="18"/>
          <w:szCs w:val="18"/>
          <w:cs/>
        </w:rPr>
        <w:t xml:space="preserve">. </w:t>
      </w:r>
      <w:r w:rsidRPr="0003590A">
        <w:rPr>
          <w:rFonts w:ascii="Arial" w:eastAsia="Arial Unicode MS" w:hAnsi="Arial" w:cs="Arial"/>
          <w:spacing w:val="-2"/>
          <w:sz w:val="18"/>
          <w:szCs w:val="18"/>
        </w:rPr>
        <w:t>The fair value of unlisted investment units was determined by using the net asset value per unit as announced by the fund managers.</w:t>
      </w:r>
    </w:p>
    <w:p w14:paraId="7CED3867" w14:textId="0F07B6D9" w:rsidR="00D42278" w:rsidRPr="0003590A" w:rsidRDefault="00D41ABA" w:rsidP="00D42278">
      <w:pPr>
        <w:spacing w:line="300" w:lineRule="exact"/>
        <w:ind w:left="540"/>
        <w:jc w:val="thaiDistribute"/>
        <w:rPr>
          <w:rFonts w:ascii="Arial" w:eastAsia="Arial Unicode MS" w:hAnsi="Arial" w:cs="Arial"/>
          <w:spacing w:val="-2"/>
          <w:sz w:val="18"/>
          <w:szCs w:val="18"/>
        </w:rPr>
      </w:pPr>
      <w:r w:rsidRPr="0003590A">
        <w:rPr>
          <w:rFonts w:ascii="Arial" w:eastAsia="Arial Unicode MS" w:hAnsi="Arial" w:cs="Arial"/>
          <w:spacing w:val="-2"/>
          <w:sz w:val="18"/>
          <w:szCs w:val="18"/>
        </w:rPr>
        <w:br w:type="page"/>
      </w:r>
    </w:p>
    <w:p w14:paraId="3399CF57" w14:textId="77777777" w:rsidR="00D42278" w:rsidRPr="0003590A" w:rsidRDefault="00D42278" w:rsidP="00D42278">
      <w:pPr>
        <w:spacing w:line="300" w:lineRule="exact"/>
        <w:ind w:left="540"/>
        <w:jc w:val="both"/>
        <w:rPr>
          <w:rFonts w:ascii="Arial" w:hAnsi="Arial" w:cs="Arial"/>
          <w:sz w:val="18"/>
          <w:szCs w:val="18"/>
          <w:u w:val="single"/>
        </w:rPr>
      </w:pPr>
      <w:r w:rsidRPr="0003590A">
        <w:rPr>
          <w:rFonts w:ascii="Arial" w:hAnsi="Arial" w:cs="Arial"/>
          <w:sz w:val="18"/>
          <w:szCs w:val="18"/>
          <w:u w:val="single"/>
        </w:rPr>
        <w:t>Derecognition of financial instruments</w:t>
      </w:r>
    </w:p>
    <w:p w14:paraId="2EB40344" w14:textId="77777777" w:rsidR="00D42278" w:rsidRPr="0003590A" w:rsidRDefault="00D42278" w:rsidP="00D42278">
      <w:pPr>
        <w:spacing w:line="300" w:lineRule="exact"/>
        <w:ind w:left="540"/>
        <w:jc w:val="thaiDistribute"/>
        <w:rPr>
          <w:rFonts w:ascii="Arial" w:eastAsia="Arial Unicode MS" w:hAnsi="Arial" w:cs="Arial"/>
          <w:spacing w:val="-2"/>
          <w:sz w:val="18"/>
          <w:szCs w:val="18"/>
        </w:rPr>
      </w:pPr>
    </w:p>
    <w:p w14:paraId="4AEE0631" w14:textId="77777777" w:rsidR="00D42278" w:rsidRPr="0003590A" w:rsidRDefault="00D42278" w:rsidP="00D42278">
      <w:pPr>
        <w:spacing w:line="300" w:lineRule="exact"/>
        <w:ind w:left="540"/>
        <w:jc w:val="thaiDistribute"/>
        <w:rPr>
          <w:rFonts w:ascii="Arial" w:eastAsia="Arial Unicode MS" w:hAnsi="Arial" w:cs="Arial"/>
          <w:spacing w:val="-2"/>
          <w:sz w:val="18"/>
          <w:szCs w:val="18"/>
        </w:rPr>
      </w:pPr>
      <w:r w:rsidRPr="0003590A">
        <w:rPr>
          <w:rFonts w:ascii="Arial" w:eastAsia="Arial Unicode MS" w:hAnsi="Arial" w:cs="Arial"/>
          <w:spacing w:val="-2"/>
          <w:sz w:val="18"/>
          <w:szCs w:val="18"/>
        </w:rPr>
        <w:t>A financial asset is primarily derecognised when the rights to receive cash flows from the asset have expired or have been transferred and either has transferred substantially all the risks and rewards of the asset, or has neither transferred nor retained substantially all the risks and rewards of the asset but has transferred control of the asset.</w:t>
      </w:r>
    </w:p>
    <w:p w14:paraId="28707260" w14:textId="77777777" w:rsidR="00D42278" w:rsidRPr="0003590A" w:rsidRDefault="00D42278" w:rsidP="00D42278">
      <w:pPr>
        <w:spacing w:line="300" w:lineRule="exact"/>
        <w:ind w:left="540"/>
        <w:jc w:val="thaiDistribute"/>
        <w:rPr>
          <w:rFonts w:ascii="Arial" w:eastAsia="Arial Unicode MS" w:hAnsi="Arial" w:cs="Arial"/>
          <w:spacing w:val="-2"/>
          <w:sz w:val="18"/>
          <w:szCs w:val="18"/>
        </w:rPr>
      </w:pPr>
    </w:p>
    <w:p w14:paraId="7CE087EA" w14:textId="77777777" w:rsidR="00D42278" w:rsidRPr="0003590A" w:rsidRDefault="00D42278" w:rsidP="00D42278">
      <w:pPr>
        <w:spacing w:line="300" w:lineRule="exact"/>
        <w:ind w:left="540"/>
        <w:jc w:val="thaiDistribute"/>
        <w:rPr>
          <w:rFonts w:ascii="Arial" w:eastAsia="Arial Unicode MS" w:hAnsi="Arial" w:cs="Arial"/>
          <w:spacing w:val="-2"/>
          <w:sz w:val="18"/>
          <w:szCs w:val="18"/>
        </w:rPr>
      </w:pPr>
      <w:r w:rsidRPr="0003590A">
        <w:rPr>
          <w:rFonts w:ascii="Arial" w:eastAsia="Arial Unicode MS" w:hAnsi="Arial" w:cs="Arial"/>
          <w:spacing w:val="-2"/>
          <w:sz w:val="18"/>
          <w:szCs w:val="18"/>
        </w:rPr>
        <w:t>The Company derecognised financial liability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statement of income.</w:t>
      </w:r>
    </w:p>
    <w:p w14:paraId="4CCB214E" w14:textId="77777777" w:rsidR="00D42278" w:rsidRPr="0003590A" w:rsidRDefault="00D42278" w:rsidP="00D42278">
      <w:pPr>
        <w:spacing w:line="300" w:lineRule="exact"/>
        <w:ind w:left="540"/>
        <w:jc w:val="thaiDistribute"/>
        <w:rPr>
          <w:rFonts w:ascii="Arial" w:eastAsia="Arial Unicode MS" w:hAnsi="Arial" w:cs="Arial"/>
          <w:spacing w:val="-2"/>
          <w:sz w:val="18"/>
          <w:szCs w:val="18"/>
        </w:rPr>
      </w:pPr>
    </w:p>
    <w:p w14:paraId="27C98C92" w14:textId="77777777" w:rsidR="00D42278" w:rsidRPr="0003590A" w:rsidRDefault="00D42278" w:rsidP="00D42278">
      <w:pPr>
        <w:spacing w:line="300" w:lineRule="exact"/>
        <w:ind w:left="540"/>
        <w:jc w:val="both"/>
        <w:rPr>
          <w:rFonts w:ascii="Arial" w:hAnsi="Arial" w:cs="Arial"/>
          <w:sz w:val="18"/>
          <w:szCs w:val="18"/>
          <w:u w:val="single"/>
        </w:rPr>
      </w:pPr>
      <w:r w:rsidRPr="0003590A">
        <w:rPr>
          <w:rFonts w:ascii="Arial" w:hAnsi="Arial" w:cs="Arial"/>
          <w:sz w:val="18"/>
          <w:szCs w:val="18"/>
          <w:u w:val="single"/>
        </w:rPr>
        <w:t>Offsetting of financial instruments</w:t>
      </w:r>
    </w:p>
    <w:p w14:paraId="7A2291B4" w14:textId="77777777" w:rsidR="00D42278" w:rsidRPr="0003590A" w:rsidRDefault="00D42278" w:rsidP="00D42278">
      <w:pPr>
        <w:spacing w:line="300" w:lineRule="exact"/>
        <w:ind w:left="540"/>
        <w:jc w:val="thaiDistribute"/>
        <w:rPr>
          <w:rFonts w:ascii="Arial" w:eastAsia="Arial Unicode MS" w:hAnsi="Arial" w:cs="Arial"/>
          <w:spacing w:val="-2"/>
          <w:sz w:val="18"/>
          <w:szCs w:val="18"/>
        </w:rPr>
      </w:pPr>
    </w:p>
    <w:p w14:paraId="1B3CB056" w14:textId="77777777" w:rsidR="00D42278" w:rsidRPr="0003590A" w:rsidRDefault="00D42278" w:rsidP="00D42278">
      <w:pPr>
        <w:spacing w:line="300" w:lineRule="exact"/>
        <w:ind w:left="547"/>
        <w:jc w:val="both"/>
        <w:rPr>
          <w:rFonts w:ascii="Arial" w:eastAsia="Arial Unicode MS" w:hAnsi="Arial" w:cs="Arial"/>
          <w:spacing w:val="-4"/>
          <w:sz w:val="18"/>
          <w:szCs w:val="18"/>
        </w:rPr>
      </w:pPr>
      <w:r w:rsidRPr="0003590A">
        <w:rPr>
          <w:rFonts w:ascii="Arial" w:eastAsia="Arial Unicode MS" w:hAnsi="Arial" w:cs="Arial"/>
          <w:spacing w:val="-4"/>
          <w:sz w:val="18"/>
          <w:szCs w:val="18"/>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02459628" w14:textId="35FE6E5C" w:rsidR="00D42278" w:rsidRPr="0003590A" w:rsidRDefault="00D42278" w:rsidP="00D42278">
      <w:pPr>
        <w:spacing w:line="300" w:lineRule="exact"/>
        <w:ind w:left="540" w:hanging="540"/>
        <w:jc w:val="both"/>
        <w:rPr>
          <w:rFonts w:ascii="Arial" w:eastAsia="Arial Unicode MS" w:hAnsi="Arial" w:cs="Arial"/>
          <w:b/>
          <w:bCs/>
          <w:sz w:val="18"/>
          <w:szCs w:val="18"/>
        </w:rPr>
      </w:pPr>
    </w:p>
    <w:p w14:paraId="429E37E0" w14:textId="02F065FB" w:rsidR="00D42278" w:rsidRPr="0003590A" w:rsidRDefault="00D42278" w:rsidP="00D42278">
      <w:pPr>
        <w:spacing w:line="300" w:lineRule="exact"/>
        <w:ind w:left="540" w:hanging="540"/>
        <w:jc w:val="both"/>
        <w:rPr>
          <w:rFonts w:ascii="Arial" w:eastAsia="Arial Unicode MS" w:hAnsi="Arial" w:cs="Arial"/>
          <w:b/>
          <w:bCs/>
          <w:sz w:val="18"/>
          <w:szCs w:val="18"/>
        </w:rPr>
      </w:pPr>
      <w:r w:rsidRPr="0003590A">
        <w:rPr>
          <w:rFonts w:ascii="Arial" w:eastAsia="Arial Unicode MS" w:hAnsi="Arial" w:cs="Arial"/>
          <w:b/>
          <w:bCs/>
          <w:sz w:val="18"/>
          <w:szCs w:val="18"/>
        </w:rPr>
        <w:t>4.</w:t>
      </w:r>
      <w:r w:rsidR="00604FDE" w:rsidRPr="0003590A">
        <w:rPr>
          <w:rFonts w:ascii="Arial" w:eastAsia="Arial Unicode MS" w:hAnsi="Arial" w:cs="Arial"/>
          <w:b/>
          <w:bCs/>
          <w:sz w:val="18"/>
          <w:szCs w:val="18"/>
        </w:rPr>
        <w:t>3</w:t>
      </w:r>
      <w:r w:rsidRPr="0003590A">
        <w:rPr>
          <w:rFonts w:ascii="Arial" w:eastAsia="Arial Unicode MS" w:hAnsi="Arial" w:cs="Arial"/>
          <w:b/>
          <w:bCs/>
          <w:sz w:val="18"/>
          <w:szCs w:val="18"/>
        </w:rPr>
        <w:tab/>
        <w:t>Investment in an associate</w:t>
      </w:r>
    </w:p>
    <w:p w14:paraId="4AD260D2" w14:textId="77777777" w:rsidR="00D42278" w:rsidRPr="0003590A" w:rsidRDefault="00D42278" w:rsidP="00D42278">
      <w:pPr>
        <w:spacing w:line="300" w:lineRule="exact"/>
        <w:ind w:left="540"/>
        <w:jc w:val="thaiDistribute"/>
        <w:rPr>
          <w:rFonts w:ascii="Arial" w:hAnsi="Arial" w:cs="Arial"/>
          <w:sz w:val="18"/>
          <w:szCs w:val="18"/>
        </w:rPr>
      </w:pPr>
    </w:p>
    <w:p w14:paraId="03D93DF9" w14:textId="77777777" w:rsidR="00D42278" w:rsidRPr="0003590A" w:rsidRDefault="00D42278" w:rsidP="00D42278">
      <w:pPr>
        <w:spacing w:line="300" w:lineRule="exact"/>
        <w:ind w:left="540"/>
        <w:jc w:val="thaiDistribute"/>
        <w:rPr>
          <w:rFonts w:ascii="Arial" w:hAnsi="Arial" w:cs="Arial"/>
          <w:sz w:val="18"/>
          <w:szCs w:val="18"/>
        </w:rPr>
      </w:pPr>
      <w:r w:rsidRPr="0003590A">
        <w:rPr>
          <w:rFonts w:ascii="Arial" w:hAnsi="Arial" w:cs="Arial"/>
          <w:sz w:val="18"/>
          <w:szCs w:val="18"/>
        </w:rPr>
        <w:t>Investment in an associate, as presented in the financial statements in which the equity method is applied, is recorded initially at cost and subsequently adjusted to reflect the proportionate share of the associate’s net income or loss and deducted by dividend income.</w:t>
      </w:r>
    </w:p>
    <w:p w14:paraId="402B193A" w14:textId="77777777" w:rsidR="00D42278" w:rsidRPr="0003590A" w:rsidRDefault="00D42278" w:rsidP="00D42278">
      <w:pPr>
        <w:spacing w:line="300" w:lineRule="exact"/>
        <w:ind w:left="540"/>
        <w:jc w:val="thaiDistribute"/>
        <w:rPr>
          <w:rFonts w:ascii="Arial" w:hAnsi="Arial" w:cs="Arial"/>
          <w:sz w:val="18"/>
          <w:szCs w:val="18"/>
        </w:rPr>
      </w:pPr>
    </w:p>
    <w:p w14:paraId="5073A082" w14:textId="77777777" w:rsidR="00D42278" w:rsidRPr="0003590A" w:rsidRDefault="00D42278" w:rsidP="00D42278">
      <w:pPr>
        <w:spacing w:line="300" w:lineRule="exact"/>
        <w:ind w:left="540"/>
        <w:jc w:val="thaiDistribute"/>
        <w:rPr>
          <w:rFonts w:ascii="Arial" w:hAnsi="Arial" w:cs="Arial"/>
          <w:sz w:val="18"/>
          <w:szCs w:val="18"/>
        </w:rPr>
      </w:pPr>
      <w:r w:rsidRPr="0003590A">
        <w:rPr>
          <w:rFonts w:ascii="Arial" w:hAnsi="Arial" w:cs="Arial"/>
          <w:sz w:val="18"/>
          <w:szCs w:val="18"/>
        </w:rPr>
        <w:t>Investment in an associate, as presented in the separate financial statements, is stated at cost net of allowance for impairment (if any) and losses on impairment are recorded as an expenses in statements of income.</w:t>
      </w:r>
    </w:p>
    <w:p w14:paraId="7EE17E47" w14:textId="77777777" w:rsidR="00D42278" w:rsidRPr="0003590A" w:rsidRDefault="00D42278" w:rsidP="00D42278">
      <w:pPr>
        <w:spacing w:line="300" w:lineRule="exact"/>
        <w:jc w:val="thaiDistribute"/>
        <w:rPr>
          <w:rFonts w:ascii="Arial" w:hAnsi="Arial" w:cs="Arial"/>
          <w:sz w:val="18"/>
          <w:szCs w:val="18"/>
        </w:rPr>
      </w:pPr>
    </w:p>
    <w:p w14:paraId="2BB66EF1" w14:textId="2C7B14FF" w:rsidR="00D42278" w:rsidRPr="0003590A" w:rsidRDefault="00D42278" w:rsidP="00D42278">
      <w:pPr>
        <w:spacing w:line="300" w:lineRule="exact"/>
        <w:ind w:left="540" w:hanging="540"/>
        <w:jc w:val="both"/>
        <w:rPr>
          <w:rFonts w:ascii="Arial" w:eastAsia="Arial Unicode MS" w:hAnsi="Arial" w:cs="Arial"/>
          <w:b/>
          <w:bCs/>
          <w:sz w:val="18"/>
          <w:szCs w:val="18"/>
        </w:rPr>
      </w:pPr>
      <w:r w:rsidRPr="0003590A">
        <w:rPr>
          <w:rFonts w:ascii="Arial" w:eastAsia="Arial Unicode MS" w:hAnsi="Arial" w:cs="Arial"/>
          <w:b/>
          <w:bCs/>
          <w:sz w:val="18"/>
          <w:szCs w:val="18"/>
        </w:rPr>
        <w:t>4.</w:t>
      </w:r>
      <w:r w:rsidR="00604FDE" w:rsidRPr="0003590A">
        <w:rPr>
          <w:rFonts w:ascii="Arial" w:eastAsia="Arial Unicode MS" w:hAnsi="Arial" w:cs="Arial"/>
          <w:b/>
          <w:bCs/>
          <w:sz w:val="18"/>
          <w:szCs w:val="18"/>
        </w:rPr>
        <w:t>4</w:t>
      </w:r>
      <w:r w:rsidRPr="0003590A">
        <w:rPr>
          <w:rFonts w:ascii="Arial" w:eastAsia="Arial Unicode MS" w:hAnsi="Arial" w:cs="Arial"/>
          <w:b/>
          <w:bCs/>
          <w:sz w:val="18"/>
          <w:szCs w:val="18"/>
        </w:rPr>
        <w:tab/>
      </w:r>
      <w:bookmarkStart w:id="3" w:name="_Hlk187164740"/>
      <w:r w:rsidR="005848BB" w:rsidRPr="0003590A">
        <w:rPr>
          <w:rFonts w:ascii="Arial" w:eastAsia="Arial Unicode MS" w:hAnsi="Arial" w:cs="Arial"/>
          <w:b/>
          <w:bCs/>
          <w:sz w:val="18"/>
          <w:szCs w:val="18"/>
        </w:rPr>
        <w:t>L</w:t>
      </w:r>
      <w:r w:rsidRPr="0003590A">
        <w:rPr>
          <w:rFonts w:ascii="Arial" w:eastAsia="Arial Unicode MS" w:hAnsi="Arial" w:cs="Arial"/>
          <w:b/>
          <w:bCs/>
          <w:sz w:val="18"/>
          <w:szCs w:val="18"/>
        </w:rPr>
        <w:t>easehold improvements and equipment</w:t>
      </w:r>
      <w:bookmarkEnd w:id="3"/>
    </w:p>
    <w:p w14:paraId="10CAE4DA" w14:textId="77777777" w:rsidR="00D42278" w:rsidRPr="0003590A" w:rsidRDefault="00D42278" w:rsidP="00D42278">
      <w:pPr>
        <w:tabs>
          <w:tab w:val="left" w:pos="540"/>
        </w:tabs>
        <w:spacing w:line="300" w:lineRule="exact"/>
        <w:ind w:left="547" w:hanging="7"/>
        <w:jc w:val="thaiDistribute"/>
        <w:rPr>
          <w:rFonts w:ascii="Arial" w:eastAsia="Arial Unicode MS" w:hAnsi="Arial" w:cs="Arial"/>
          <w:sz w:val="18"/>
          <w:szCs w:val="18"/>
        </w:rPr>
      </w:pPr>
    </w:p>
    <w:p w14:paraId="52BA35BE" w14:textId="7FBD7B9E" w:rsidR="00D42278" w:rsidRPr="0003590A" w:rsidRDefault="005848BB" w:rsidP="00D42278">
      <w:pPr>
        <w:tabs>
          <w:tab w:val="left" w:pos="540"/>
        </w:tabs>
        <w:spacing w:line="300" w:lineRule="exact"/>
        <w:ind w:left="547" w:hanging="7"/>
        <w:jc w:val="thaiDistribute"/>
        <w:rPr>
          <w:rFonts w:ascii="Arial" w:eastAsia="Arial Unicode MS" w:hAnsi="Arial" w:cs="Arial"/>
          <w:sz w:val="18"/>
          <w:szCs w:val="18"/>
          <w:cs/>
        </w:rPr>
      </w:pPr>
      <w:r w:rsidRPr="0003590A">
        <w:rPr>
          <w:rFonts w:ascii="Arial" w:eastAsia="Arial Unicode MS" w:hAnsi="Arial" w:cs="Arial"/>
          <w:sz w:val="18"/>
          <w:szCs w:val="18"/>
        </w:rPr>
        <w:t>L</w:t>
      </w:r>
      <w:r w:rsidR="00D42278" w:rsidRPr="0003590A">
        <w:rPr>
          <w:rFonts w:ascii="Arial" w:eastAsia="Arial Unicode MS" w:hAnsi="Arial" w:cs="Arial"/>
          <w:sz w:val="18"/>
          <w:szCs w:val="18"/>
        </w:rPr>
        <w:t>easehold improvements and equipment are stated at cost less accumulated depreciation and impairment losses.</w:t>
      </w:r>
    </w:p>
    <w:p w14:paraId="4CAC9CDA" w14:textId="77777777" w:rsidR="00D42278" w:rsidRPr="0003590A" w:rsidRDefault="00D42278" w:rsidP="00D42278">
      <w:pPr>
        <w:tabs>
          <w:tab w:val="left" w:pos="540"/>
        </w:tabs>
        <w:spacing w:line="300" w:lineRule="exact"/>
        <w:ind w:left="547" w:hanging="7"/>
        <w:jc w:val="thaiDistribute"/>
        <w:rPr>
          <w:rFonts w:ascii="Arial" w:eastAsia="Arial Unicode MS" w:hAnsi="Arial" w:cs="Arial"/>
          <w:sz w:val="18"/>
          <w:szCs w:val="18"/>
        </w:rPr>
      </w:pPr>
    </w:p>
    <w:p w14:paraId="150A4771" w14:textId="77777777" w:rsidR="00D42278" w:rsidRPr="0003590A" w:rsidRDefault="00D42278" w:rsidP="00D42278">
      <w:pPr>
        <w:tabs>
          <w:tab w:val="left" w:pos="540"/>
        </w:tabs>
        <w:spacing w:line="300" w:lineRule="exact"/>
        <w:ind w:left="547" w:hanging="7"/>
        <w:jc w:val="thaiDistribute"/>
        <w:rPr>
          <w:rFonts w:ascii="Arial" w:eastAsia="Arial Unicode MS" w:hAnsi="Arial" w:cs="Arial"/>
          <w:sz w:val="18"/>
          <w:szCs w:val="18"/>
        </w:rPr>
      </w:pPr>
      <w:r w:rsidRPr="0003590A">
        <w:rPr>
          <w:rFonts w:ascii="Arial" w:eastAsia="Arial Unicode MS" w:hAnsi="Arial" w:cs="Arial"/>
          <w:sz w:val="18"/>
          <w:szCs w:val="18"/>
        </w:rPr>
        <w:t>Depreciation on other assets is calculated using the straight-line method to allocate their cost over their estimated useful lives, as follows:</w:t>
      </w:r>
    </w:p>
    <w:p w14:paraId="46637146" w14:textId="77777777" w:rsidR="00D42278" w:rsidRPr="0003590A" w:rsidRDefault="00D42278" w:rsidP="00D42278">
      <w:pPr>
        <w:tabs>
          <w:tab w:val="left" w:pos="540"/>
        </w:tabs>
        <w:spacing w:line="300" w:lineRule="exact"/>
        <w:ind w:left="547" w:hanging="7"/>
        <w:jc w:val="thaiDistribute"/>
        <w:rPr>
          <w:rFonts w:ascii="Arial" w:eastAsia="Arial Unicode MS" w:hAnsi="Arial" w:cs="Arial"/>
          <w:sz w:val="18"/>
          <w:szCs w:val="18"/>
        </w:rPr>
      </w:pPr>
    </w:p>
    <w:tbl>
      <w:tblPr>
        <w:tblW w:w="9000" w:type="dxa"/>
        <w:tblInd w:w="558" w:type="dxa"/>
        <w:tblLayout w:type="fixed"/>
        <w:tblLook w:val="0000" w:firstRow="0" w:lastRow="0" w:firstColumn="0" w:lastColumn="0" w:noHBand="0" w:noVBand="0"/>
      </w:tblPr>
      <w:tblGrid>
        <w:gridCol w:w="6030"/>
        <w:gridCol w:w="450"/>
        <w:gridCol w:w="2520"/>
      </w:tblGrid>
      <w:tr w:rsidR="00D42278" w:rsidRPr="0003590A" w14:paraId="109E9A4C" w14:textId="77777777">
        <w:tc>
          <w:tcPr>
            <w:tcW w:w="6030" w:type="dxa"/>
          </w:tcPr>
          <w:p w14:paraId="56D8FA32" w14:textId="77777777" w:rsidR="00D42278" w:rsidRPr="0003590A" w:rsidRDefault="00D42278">
            <w:pPr>
              <w:spacing w:line="300" w:lineRule="exact"/>
              <w:ind w:right="-43"/>
              <w:rPr>
                <w:rFonts w:ascii="Arial" w:eastAsia="Arial Unicode MS" w:hAnsi="Arial" w:cs="Arial"/>
                <w:sz w:val="18"/>
                <w:szCs w:val="18"/>
              </w:rPr>
            </w:pPr>
            <w:r w:rsidRPr="0003590A">
              <w:rPr>
                <w:rFonts w:ascii="Arial" w:eastAsia="Arial Unicode MS" w:hAnsi="Arial" w:cs="Arial"/>
                <w:sz w:val="18"/>
                <w:szCs w:val="18"/>
              </w:rPr>
              <w:t>Leasehold improvements</w:t>
            </w:r>
          </w:p>
        </w:tc>
        <w:tc>
          <w:tcPr>
            <w:tcW w:w="450" w:type="dxa"/>
          </w:tcPr>
          <w:p w14:paraId="5D03425B" w14:textId="77777777" w:rsidR="00D42278" w:rsidRPr="0003590A" w:rsidRDefault="00D42278">
            <w:pPr>
              <w:spacing w:line="300" w:lineRule="exact"/>
              <w:ind w:left="1440" w:right="36" w:hanging="1440"/>
              <w:jc w:val="center"/>
              <w:rPr>
                <w:rFonts w:ascii="Arial" w:eastAsia="Arial Unicode MS" w:hAnsi="Arial" w:cs="Arial"/>
                <w:sz w:val="18"/>
                <w:szCs w:val="18"/>
              </w:rPr>
            </w:pPr>
          </w:p>
        </w:tc>
        <w:tc>
          <w:tcPr>
            <w:tcW w:w="2520" w:type="dxa"/>
            <w:vAlign w:val="bottom"/>
          </w:tcPr>
          <w:p w14:paraId="61157E64" w14:textId="77777777" w:rsidR="00D42278" w:rsidRPr="0003590A" w:rsidRDefault="00D42278">
            <w:pPr>
              <w:tabs>
                <w:tab w:val="left" w:pos="360"/>
              </w:tabs>
              <w:spacing w:line="300" w:lineRule="exact"/>
              <w:ind w:right="-72"/>
              <w:jc w:val="right"/>
              <w:rPr>
                <w:rFonts w:ascii="Arial" w:eastAsia="Arial Unicode MS" w:hAnsi="Arial" w:cs="Arial"/>
                <w:sz w:val="18"/>
                <w:szCs w:val="18"/>
              </w:rPr>
            </w:pPr>
            <w:r w:rsidRPr="0003590A">
              <w:rPr>
                <w:rFonts w:ascii="Arial" w:eastAsia="Arial Unicode MS" w:hAnsi="Arial" w:cs="Arial"/>
                <w:sz w:val="18"/>
                <w:szCs w:val="18"/>
              </w:rPr>
              <w:t>10 years</w:t>
            </w:r>
          </w:p>
        </w:tc>
      </w:tr>
      <w:tr w:rsidR="00D42278" w:rsidRPr="0003590A" w14:paraId="7FD21293" w14:textId="77777777">
        <w:tc>
          <w:tcPr>
            <w:tcW w:w="6030" w:type="dxa"/>
          </w:tcPr>
          <w:p w14:paraId="2F921287" w14:textId="77777777" w:rsidR="00D42278" w:rsidRPr="0003590A" w:rsidRDefault="00D42278">
            <w:pPr>
              <w:spacing w:line="300" w:lineRule="exact"/>
              <w:ind w:right="-43"/>
              <w:rPr>
                <w:rFonts w:ascii="Arial" w:eastAsia="Arial Unicode MS" w:hAnsi="Arial" w:cs="Arial"/>
                <w:sz w:val="18"/>
                <w:szCs w:val="18"/>
                <w:cs/>
              </w:rPr>
            </w:pPr>
            <w:r w:rsidRPr="0003590A">
              <w:rPr>
                <w:rFonts w:ascii="Arial" w:eastAsia="Arial Unicode MS" w:hAnsi="Arial" w:cs="Arial"/>
                <w:sz w:val="18"/>
                <w:szCs w:val="18"/>
              </w:rPr>
              <w:t>Furniture,</w:t>
            </w:r>
            <w:r w:rsidRPr="0003590A">
              <w:rPr>
                <w:rFonts w:ascii="Arial" w:eastAsia="Arial Unicode MS" w:hAnsi="Arial" w:cs="Arial"/>
                <w:sz w:val="18"/>
                <w:szCs w:val="18"/>
                <w:cs/>
              </w:rPr>
              <w:t xml:space="preserve"> </w:t>
            </w:r>
            <w:r w:rsidRPr="0003590A">
              <w:rPr>
                <w:rFonts w:ascii="Arial" w:eastAsia="Arial Unicode MS" w:hAnsi="Arial" w:cs="Arial"/>
                <w:sz w:val="18"/>
                <w:szCs w:val="18"/>
              </w:rPr>
              <w:t>fixture and equipment</w:t>
            </w:r>
          </w:p>
        </w:tc>
        <w:tc>
          <w:tcPr>
            <w:tcW w:w="450" w:type="dxa"/>
          </w:tcPr>
          <w:p w14:paraId="11DD925F" w14:textId="77777777" w:rsidR="00D42278" w:rsidRPr="0003590A" w:rsidRDefault="00D42278">
            <w:pPr>
              <w:spacing w:line="300" w:lineRule="exact"/>
              <w:ind w:left="1440" w:right="36" w:hanging="1440"/>
              <w:jc w:val="center"/>
              <w:rPr>
                <w:rFonts w:ascii="Arial" w:eastAsia="Arial Unicode MS" w:hAnsi="Arial" w:cs="Arial"/>
                <w:sz w:val="18"/>
                <w:szCs w:val="18"/>
              </w:rPr>
            </w:pPr>
          </w:p>
        </w:tc>
        <w:tc>
          <w:tcPr>
            <w:tcW w:w="2520" w:type="dxa"/>
            <w:vAlign w:val="bottom"/>
          </w:tcPr>
          <w:p w14:paraId="7C450B5E" w14:textId="77777777" w:rsidR="00D42278" w:rsidRPr="0003590A" w:rsidRDefault="00D42278">
            <w:pPr>
              <w:tabs>
                <w:tab w:val="left" w:pos="360"/>
              </w:tabs>
              <w:spacing w:line="300" w:lineRule="exact"/>
              <w:ind w:right="-72"/>
              <w:jc w:val="right"/>
              <w:rPr>
                <w:rFonts w:ascii="Arial" w:eastAsia="Arial Unicode MS" w:hAnsi="Arial" w:cs="Arial"/>
                <w:sz w:val="18"/>
                <w:szCs w:val="18"/>
              </w:rPr>
            </w:pPr>
            <w:r w:rsidRPr="0003590A">
              <w:rPr>
                <w:rFonts w:ascii="Arial" w:eastAsia="Arial Unicode MS" w:hAnsi="Arial" w:cs="Arial"/>
                <w:sz w:val="18"/>
                <w:szCs w:val="18"/>
              </w:rPr>
              <w:t>5 years</w:t>
            </w:r>
          </w:p>
        </w:tc>
      </w:tr>
      <w:tr w:rsidR="00D42278" w:rsidRPr="0003590A" w14:paraId="494EDCD1" w14:textId="77777777">
        <w:tc>
          <w:tcPr>
            <w:tcW w:w="6030" w:type="dxa"/>
          </w:tcPr>
          <w:p w14:paraId="391F944E" w14:textId="77777777" w:rsidR="00D42278" w:rsidRPr="0003590A" w:rsidRDefault="00D42278">
            <w:pPr>
              <w:spacing w:line="300" w:lineRule="exact"/>
              <w:ind w:right="-43"/>
              <w:rPr>
                <w:rFonts w:ascii="Arial" w:eastAsia="Arial Unicode MS" w:hAnsi="Arial" w:cs="Arial"/>
                <w:sz w:val="18"/>
                <w:szCs w:val="18"/>
              </w:rPr>
            </w:pPr>
            <w:r w:rsidRPr="0003590A">
              <w:rPr>
                <w:rFonts w:ascii="Arial" w:eastAsia="Arial Unicode MS" w:hAnsi="Arial" w:cs="Arial"/>
                <w:sz w:val="18"/>
                <w:szCs w:val="18"/>
              </w:rPr>
              <w:t>Computers</w:t>
            </w:r>
          </w:p>
        </w:tc>
        <w:tc>
          <w:tcPr>
            <w:tcW w:w="450" w:type="dxa"/>
          </w:tcPr>
          <w:p w14:paraId="0B893467" w14:textId="77777777" w:rsidR="00D42278" w:rsidRPr="0003590A" w:rsidRDefault="00D42278">
            <w:pPr>
              <w:spacing w:line="300" w:lineRule="exact"/>
              <w:ind w:left="1440" w:right="36" w:hanging="1440"/>
              <w:jc w:val="center"/>
              <w:rPr>
                <w:rFonts w:ascii="Arial" w:eastAsia="Arial Unicode MS" w:hAnsi="Arial" w:cs="Arial"/>
                <w:sz w:val="18"/>
                <w:szCs w:val="18"/>
              </w:rPr>
            </w:pPr>
          </w:p>
        </w:tc>
        <w:tc>
          <w:tcPr>
            <w:tcW w:w="2520" w:type="dxa"/>
            <w:vAlign w:val="bottom"/>
          </w:tcPr>
          <w:p w14:paraId="29AC1282" w14:textId="77777777" w:rsidR="00D42278" w:rsidRPr="0003590A" w:rsidRDefault="00D42278">
            <w:pPr>
              <w:tabs>
                <w:tab w:val="left" w:pos="360"/>
              </w:tabs>
              <w:spacing w:line="300" w:lineRule="exact"/>
              <w:ind w:right="-72"/>
              <w:jc w:val="right"/>
              <w:rPr>
                <w:rFonts w:ascii="Arial" w:eastAsia="Arial Unicode MS" w:hAnsi="Arial" w:cs="Arial"/>
                <w:sz w:val="18"/>
                <w:szCs w:val="18"/>
              </w:rPr>
            </w:pPr>
            <w:r w:rsidRPr="0003590A">
              <w:rPr>
                <w:rFonts w:ascii="Arial" w:eastAsia="Arial Unicode MS" w:hAnsi="Arial" w:cs="Arial"/>
                <w:sz w:val="18"/>
                <w:szCs w:val="18"/>
              </w:rPr>
              <w:t>3 years</w:t>
            </w:r>
          </w:p>
        </w:tc>
      </w:tr>
    </w:tbl>
    <w:p w14:paraId="717A24BA" w14:textId="77777777" w:rsidR="00D42278" w:rsidRPr="0003590A" w:rsidRDefault="00D42278" w:rsidP="00D42278">
      <w:pPr>
        <w:tabs>
          <w:tab w:val="left" w:pos="2160"/>
        </w:tabs>
        <w:spacing w:line="300" w:lineRule="exact"/>
        <w:ind w:left="547"/>
        <w:jc w:val="thaiDistribute"/>
        <w:rPr>
          <w:rFonts w:ascii="Arial" w:eastAsia="Arial Unicode MS" w:hAnsi="Arial" w:cs="Arial"/>
          <w:sz w:val="18"/>
          <w:szCs w:val="18"/>
        </w:rPr>
      </w:pPr>
    </w:p>
    <w:p w14:paraId="75DFD580" w14:textId="77777777" w:rsidR="00D42278" w:rsidRPr="0003590A" w:rsidRDefault="00D42278" w:rsidP="00D42278">
      <w:pPr>
        <w:tabs>
          <w:tab w:val="left" w:pos="2160"/>
        </w:tabs>
        <w:spacing w:line="300" w:lineRule="exact"/>
        <w:ind w:left="547"/>
        <w:jc w:val="thaiDistribute"/>
        <w:rPr>
          <w:rFonts w:ascii="Arial" w:eastAsia="Arial Unicode MS" w:hAnsi="Arial" w:cs="Arial"/>
          <w:sz w:val="18"/>
          <w:szCs w:val="18"/>
        </w:rPr>
      </w:pPr>
      <w:r w:rsidRPr="0003590A">
        <w:rPr>
          <w:rFonts w:ascii="Arial" w:eastAsia="Arial Unicode MS" w:hAnsi="Arial" w:cs="Arial"/>
          <w:sz w:val="18"/>
          <w:szCs w:val="18"/>
        </w:rPr>
        <w:t>Depreciation is recognised as expense in statement of income. No depreciation is provided on construction in progress.</w:t>
      </w:r>
    </w:p>
    <w:p w14:paraId="270E78ED" w14:textId="7CDC9CDB" w:rsidR="00D42278" w:rsidRPr="0003590A" w:rsidRDefault="00D41ABA" w:rsidP="00D42278">
      <w:pPr>
        <w:spacing w:line="300" w:lineRule="exact"/>
        <w:ind w:left="540" w:hanging="540"/>
        <w:jc w:val="both"/>
        <w:rPr>
          <w:rFonts w:ascii="Arial" w:hAnsi="Arial" w:cs="Arial"/>
          <w:sz w:val="18"/>
          <w:szCs w:val="18"/>
        </w:rPr>
      </w:pPr>
      <w:r w:rsidRPr="0003590A">
        <w:rPr>
          <w:rFonts w:ascii="Arial" w:hAnsi="Arial" w:cs="Arial"/>
          <w:sz w:val="18"/>
          <w:szCs w:val="18"/>
        </w:rPr>
        <w:br w:type="page"/>
      </w:r>
    </w:p>
    <w:p w14:paraId="7141E573" w14:textId="48BA59F1" w:rsidR="00D42278" w:rsidRPr="0003590A" w:rsidRDefault="00D42278" w:rsidP="00D42278">
      <w:pPr>
        <w:spacing w:line="300" w:lineRule="exact"/>
        <w:ind w:left="540" w:hanging="540"/>
        <w:jc w:val="both"/>
        <w:rPr>
          <w:rFonts w:ascii="Arial" w:eastAsia="Arial Unicode MS" w:hAnsi="Arial" w:cs="Arial"/>
          <w:b/>
          <w:bCs/>
          <w:sz w:val="18"/>
          <w:szCs w:val="18"/>
        </w:rPr>
      </w:pPr>
      <w:r w:rsidRPr="0003590A">
        <w:rPr>
          <w:rFonts w:ascii="Arial" w:eastAsia="Arial Unicode MS" w:hAnsi="Arial" w:cs="Arial"/>
          <w:b/>
          <w:bCs/>
          <w:sz w:val="18"/>
          <w:szCs w:val="18"/>
        </w:rPr>
        <w:t>4.</w:t>
      </w:r>
      <w:r w:rsidR="00401BF3" w:rsidRPr="0003590A">
        <w:rPr>
          <w:rFonts w:ascii="Arial" w:eastAsia="Arial Unicode MS" w:hAnsi="Arial" w:cs="Arial"/>
          <w:b/>
          <w:bCs/>
          <w:sz w:val="18"/>
          <w:szCs w:val="18"/>
        </w:rPr>
        <w:t>5</w:t>
      </w:r>
      <w:r w:rsidRPr="0003590A">
        <w:rPr>
          <w:rFonts w:ascii="Arial" w:eastAsia="Arial Unicode MS" w:hAnsi="Arial" w:cs="Arial"/>
          <w:b/>
          <w:bCs/>
          <w:sz w:val="18"/>
          <w:szCs w:val="18"/>
        </w:rPr>
        <w:tab/>
        <w:t xml:space="preserve">Intangible assets </w:t>
      </w:r>
    </w:p>
    <w:p w14:paraId="080C6651" w14:textId="77777777" w:rsidR="00D42278" w:rsidRPr="0003590A" w:rsidRDefault="00D42278" w:rsidP="000663FC">
      <w:pPr>
        <w:spacing w:line="160" w:lineRule="exact"/>
        <w:ind w:left="547"/>
        <w:jc w:val="both"/>
        <w:rPr>
          <w:rFonts w:ascii="Arial" w:hAnsi="Arial" w:cs="Arial"/>
          <w:sz w:val="18"/>
          <w:szCs w:val="18"/>
        </w:rPr>
      </w:pPr>
    </w:p>
    <w:p w14:paraId="5EBDD684" w14:textId="77777777" w:rsidR="00D42278" w:rsidRPr="0003590A" w:rsidRDefault="00D42278" w:rsidP="00D42278">
      <w:pPr>
        <w:tabs>
          <w:tab w:val="left" w:pos="2160"/>
        </w:tabs>
        <w:spacing w:line="300" w:lineRule="exact"/>
        <w:ind w:left="547" w:hanging="7"/>
        <w:jc w:val="both"/>
        <w:rPr>
          <w:rFonts w:ascii="Arial" w:eastAsia="Arial Unicode MS" w:hAnsi="Arial" w:cs="Arial"/>
          <w:spacing w:val="-4"/>
          <w:sz w:val="18"/>
          <w:szCs w:val="18"/>
        </w:rPr>
      </w:pPr>
      <w:r w:rsidRPr="0003590A">
        <w:rPr>
          <w:rFonts w:ascii="Arial" w:eastAsia="Arial Unicode MS" w:hAnsi="Arial" w:cs="Arial"/>
          <w:spacing w:val="-4"/>
          <w:sz w:val="18"/>
          <w:szCs w:val="18"/>
        </w:rPr>
        <w:t>Intangible assets are carried at cost less accumulated amortisation and allowance for impairment (if any).</w:t>
      </w:r>
    </w:p>
    <w:p w14:paraId="33DB5C6C" w14:textId="77777777" w:rsidR="00D42278" w:rsidRPr="0003590A" w:rsidRDefault="00D42278" w:rsidP="000663FC">
      <w:pPr>
        <w:spacing w:line="160" w:lineRule="exact"/>
        <w:ind w:left="547"/>
        <w:jc w:val="both"/>
        <w:rPr>
          <w:rFonts w:ascii="Arial" w:hAnsi="Arial" w:cs="Arial"/>
          <w:sz w:val="18"/>
          <w:szCs w:val="18"/>
        </w:rPr>
      </w:pPr>
    </w:p>
    <w:p w14:paraId="0175663E" w14:textId="77777777" w:rsidR="00D42278" w:rsidRPr="0003590A" w:rsidRDefault="00D42278" w:rsidP="00D42278">
      <w:pPr>
        <w:tabs>
          <w:tab w:val="left" w:pos="2160"/>
        </w:tabs>
        <w:spacing w:line="300" w:lineRule="exact"/>
        <w:ind w:left="547" w:hanging="7"/>
        <w:jc w:val="both"/>
        <w:rPr>
          <w:rFonts w:ascii="Arial" w:eastAsia="Arial Unicode MS" w:hAnsi="Arial" w:cs="Arial"/>
          <w:sz w:val="18"/>
          <w:szCs w:val="18"/>
        </w:rPr>
      </w:pPr>
      <w:r w:rsidRPr="0003590A">
        <w:rPr>
          <w:rFonts w:ascii="Arial" w:eastAsia="Arial Unicode MS" w:hAnsi="Arial" w:cs="Arial"/>
          <w:sz w:val="18"/>
          <w:szCs w:val="18"/>
        </w:rPr>
        <w:t>Intangible assets with finite lives are amortised on a systematic basis over their economic useful lives and tested for impairment whenever there is an indication that the intangible asset may be impaired. The amortisation period and the amortisation method of such intangible assets are reviewed at least at each financial year-end. The amortisation expense is charged to statement of income.</w:t>
      </w:r>
      <w:r w:rsidRPr="0003590A">
        <w:rPr>
          <w:rFonts w:ascii="Arial" w:eastAsia="Arial Unicode MS" w:hAnsi="Arial" w:cs="Arial"/>
          <w:sz w:val="18"/>
          <w:szCs w:val="18"/>
          <w:cs/>
        </w:rPr>
        <w:t xml:space="preserve"> </w:t>
      </w:r>
      <w:r w:rsidRPr="0003590A">
        <w:rPr>
          <w:rFonts w:ascii="Arial" w:eastAsia="Arial Unicode MS" w:hAnsi="Arial" w:cs="Arial"/>
          <w:sz w:val="18"/>
          <w:szCs w:val="18"/>
        </w:rPr>
        <w:t>No amortisation is provided on computer program under development.</w:t>
      </w:r>
    </w:p>
    <w:p w14:paraId="0FE0052F" w14:textId="77777777" w:rsidR="00D42278" w:rsidRPr="0003590A" w:rsidRDefault="00D42278" w:rsidP="000663FC">
      <w:pPr>
        <w:spacing w:line="160" w:lineRule="exact"/>
        <w:ind w:left="547"/>
        <w:jc w:val="both"/>
        <w:rPr>
          <w:rFonts w:ascii="Arial" w:hAnsi="Arial" w:cs="Arial"/>
          <w:sz w:val="18"/>
          <w:szCs w:val="18"/>
          <w:cs/>
        </w:rPr>
      </w:pPr>
    </w:p>
    <w:p w14:paraId="20339972" w14:textId="77777777" w:rsidR="00D42278" w:rsidRPr="0003590A" w:rsidRDefault="00D42278" w:rsidP="00D42278">
      <w:pPr>
        <w:tabs>
          <w:tab w:val="left" w:pos="2160"/>
        </w:tabs>
        <w:spacing w:line="300" w:lineRule="exact"/>
        <w:ind w:left="547" w:hanging="7"/>
        <w:jc w:val="both"/>
        <w:rPr>
          <w:rFonts w:ascii="Arial" w:eastAsia="Arial Unicode MS" w:hAnsi="Arial" w:cs="Arial"/>
          <w:sz w:val="18"/>
          <w:szCs w:val="18"/>
        </w:rPr>
      </w:pPr>
      <w:r w:rsidRPr="0003590A">
        <w:rPr>
          <w:rFonts w:ascii="Arial" w:eastAsia="Arial Unicode MS" w:hAnsi="Arial" w:cs="Arial"/>
          <w:sz w:val="18"/>
          <w:szCs w:val="18"/>
        </w:rPr>
        <w:t>Intangible assets with finite useful lives, which are computer software, have an estimated economic useful life of 10 years.</w:t>
      </w:r>
    </w:p>
    <w:p w14:paraId="76926052" w14:textId="77777777" w:rsidR="00D42278" w:rsidRPr="0003590A" w:rsidRDefault="00D42278" w:rsidP="000663FC">
      <w:pPr>
        <w:spacing w:line="160" w:lineRule="exact"/>
        <w:ind w:left="547"/>
        <w:jc w:val="both"/>
        <w:rPr>
          <w:rFonts w:ascii="Arial" w:hAnsi="Arial" w:cs="Arial"/>
          <w:sz w:val="18"/>
          <w:szCs w:val="18"/>
        </w:rPr>
      </w:pPr>
    </w:p>
    <w:p w14:paraId="7F1E0A72" w14:textId="3913B099" w:rsidR="00D42278" w:rsidRPr="0003590A" w:rsidRDefault="00D42278" w:rsidP="00D42278">
      <w:pPr>
        <w:spacing w:line="300" w:lineRule="exact"/>
        <w:ind w:left="540" w:hanging="540"/>
        <w:rPr>
          <w:rFonts w:ascii="Arial" w:eastAsia="Arial Unicode MS" w:hAnsi="Arial" w:cs="Arial"/>
          <w:b/>
          <w:bCs/>
          <w:sz w:val="18"/>
          <w:szCs w:val="18"/>
        </w:rPr>
      </w:pPr>
      <w:r w:rsidRPr="0003590A">
        <w:rPr>
          <w:rFonts w:ascii="Arial" w:eastAsia="Arial Unicode MS" w:hAnsi="Arial" w:cs="Arial"/>
          <w:b/>
          <w:bCs/>
          <w:sz w:val="18"/>
          <w:szCs w:val="18"/>
        </w:rPr>
        <w:t>4.</w:t>
      </w:r>
      <w:r w:rsidR="00AD68A0" w:rsidRPr="0003590A">
        <w:rPr>
          <w:rFonts w:ascii="Arial" w:eastAsia="Arial Unicode MS" w:hAnsi="Arial" w:cs="Arial"/>
          <w:b/>
          <w:bCs/>
          <w:sz w:val="18"/>
          <w:szCs w:val="18"/>
        </w:rPr>
        <w:t>6</w:t>
      </w:r>
      <w:r w:rsidRPr="0003590A">
        <w:rPr>
          <w:rFonts w:ascii="Arial" w:eastAsia="Arial Unicode MS" w:hAnsi="Arial" w:cs="Arial"/>
          <w:b/>
          <w:bCs/>
          <w:sz w:val="18"/>
          <w:szCs w:val="18"/>
        </w:rPr>
        <w:tab/>
        <w:t>Impairment of assets</w:t>
      </w:r>
    </w:p>
    <w:p w14:paraId="3E83AF73" w14:textId="77777777" w:rsidR="00D42278" w:rsidRPr="0003590A" w:rsidRDefault="00D42278" w:rsidP="000663FC">
      <w:pPr>
        <w:spacing w:line="160" w:lineRule="exact"/>
        <w:ind w:left="547"/>
        <w:jc w:val="both"/>
        <w:rPr>
          <w:rFonts w:ascii="Arial" w:hAnsi="Arial" w:cs="Arial"/>
          <w:sz w:val="18"/>
          <w:szCs w:val="18"/>
        </w:rPr>
      </w:pPr>
    </w:p>
    <w:p w14:paraId="5CEEA851" w14:textId="77777777" w:rsidR="00D42278" w:rsidRPr="0003590A" w:rsidRDefault="00D42278" w:rsidP="00D42278">
      <w:pPr>
        <w:tabs>
          <w:tab w:val="left" w:pos="1800"/>
          <w:tab w:val="left" w:pos="2400"/>
          <w:tab w:val="left" w:pos="3000"/>
        </w:tabs>
        <w:spacing w:line="300" w:lineRule="exact"/>
        <w:ind w:left="1080" w:hanging="533"/>
        <w:jc w:val="thaiDistribute"/>
        <w:rPr>
          <w:rFonts w:ascii="Arial" w:hAnsi="Arial" w:cs="Arial"/>
          <w:b/>
          <w:bCs/>
          <w:sz w:val="18"/>
          <w:szCs w:val="18"/>
        </w:rPr>
      </w:pPr>
      <w:r w:rsidRPr="0003590A">
        <w:rPr>
          <w:rFonts w:ascii="Arial" w:hAnsi="Arial" w:cs="Arial"/>
          <w:b/>
          <w:bCs/>
          <w:sz w:val="18"/>
          <w:szCs w:val="18"/>
        </w:rPr>
        <w:t>a)</w:t>
      </w:r>
      <w:r w:rsidRPr="0003590A">
        <w:rPr>
          <w:rFonts w:ascii="Arial" w:hAnsi="Arial" w:cs="Arial"/>
          <w:b/>
          <w:bCs/>
          <w:sz w:val="18"/>
          <w:szCs w:val="18"/>
        </w:rPr>
        <w:tab/>
        <w:t xml:space="preserve">Financial assets </w:t>
      </w:r>
    </w:p>
    <w:p w14:paraId="4ABC0796" w14:textId="77777777" w:rsidR="00D42278" w:rsidRPr="0003590A" w:rsidRDefault="00D42278" w:rsidP="000663FC">
      <w:pPr>
        <w:spacing w:line="160" w:lineRule="exact"/>
        <w:ind w:left="547"/>
        <w:jc w:val="both"/>
        <w:rPr>
          <w:rFonts w:ascii="Arial" w:hAnsi="Arial" w:cs="Arial"/>
          <w:sz w:val="18"/>
          <w:szCs w:val="18"/>
        </w:rPr>
      </w:pPr>
    </w:p>
    <w:p w14:paraId="2A7BEF5E" w14:textId="77777777" w:rsidR="00D42278" w:rsidRPr="0003590A" w:rsidRDefault="00D42278" w:rsidP="00D42278">
      <w:pPr>
        <w:tabs>
          <w:tab w:val="left" w:pos="1800"/>
          <w:tab w:val="left" w:pos="2400"/>
          <w:tab w:val="left" w:pos="3000"/>
        </w:tabs>
        <w:spacing w:line="300" w:lineRule="exact"/>
        <w:ind w:left="1080"/>
        <w:jc w:val="thaiDistribute"/>
        <w:rPr>
          <w:rFonts w:ascii="Arial" w:hAnsi="Arial" w:cs="Arial"/>
          <w:sz w:val="18"/>
          <w:szCs w:val="18"/>
        </w:rPr>
      </w:pPr>
      <w:r w:rsidRPr="0003590A">
        <w:rPr>
          <w:rFonts w:ascii="Arial" w:hAnsi="Arial" w:cs="Arial"/>
          <w:sz w:val="18"/>
          <w:szCs w:val="18"/>
        </w:rPr>
        <w:t>The Company recognises expected credit loss on its financial assets measured at amortised cost and financial assets that are debt instruments classified as debt instruments measured at fair value through other comprehensive income without requiring a credit-impaired event to have occurred prior to the recognition. The Company adopts the general approach to determine expected credit loss on financial assets, which are taken into accounts changes in credit risk of financial assets in stages, with differing methods of determining allowance for expected credit losses and the effective interest rate at each stage. An exception of this general approach is applied to other receivables or assets incurred from an agreement that does not contain a significant financing component. The Company then applies a simplified approach to determine the lifetime expected credit loss instead.</w:t>
      </w:r>
    </w:p>
    <w:p w14:paraId="6F9AB5DF" w14:textId="77777777" w:rsidR="00D42278" w:rsidRPr="0003590A" w:rsidRDefault="00D42278" w:rsidP="000663FC">
      <w:pPr>
        <w:spacing w:line="160" w:lineRule="exact"/>
        <w:ind w:left="547"/>
        <w:jc w:val="both"/>
        <w:rPr>
          <w:rFonts w:ascii="Arial" w:hAnsi="Arial" w:cs="Arial"/>
          <w:sz w:val="18"/>
          <w:szCs w:val="18"/>
        </w:rPr>
      </w:pPr>
    </w:p>
    <w:p w14:paraId="1D402C37" w14:textId="77777777" w:rsidR="00D42278" w:rsidRPr="0003590A" w:rsidRDefault="00D42278" w:rsidP="00D42278">
      <w:pPr>
        <w:tabs>
          <w:tab w:val="left" w:pos="1800"/>
          <w:tab w:val="left" w:pos="2400"/>
          <w:tab w:val="left" w:pos="3000"/>
        </w:tabs>
        <w:spacing w:line="300" w:lineRule="exact"/>
        <w:ind w:left="1080" w:hanging="533"/>
        <w:jc w:val="thaiDistribute"/>
        <w:rPr>
          <w:rFonts w:ascii="Arial" w:hAnsi="Arial" w:cs="Arial"/>
          <w:b/>
          <w:bCs/>
          <w:sz w:val="18"/>
          <w:szCs w:val="18"/>
        </w:rPr>
      </w:pPr>
      <w:r w:rsidRPr="0003590A">
        <w:rPr>
          <w:rFonts w:ascii="Arial" w:hAnsi="Arial" w:cs="Arial"/>
          <w:b/>
          <w:bCs/>
          <w:sz w:val="18"/>
          <w:szCs w:val="18"/>
        </w:rPr>
        <w:t>b)</w:t>
      </w:r>
      <w:r w:rsidRPr="0003590A">
        <w:rPr>
          <w:rFonts w:ascii="Arial" w:hAnsi="Arial" w:cs="Arial"/>
          <w:b/>
          <w:bCs/>
          <w:sz w:val="18"/>
          <w:szCs w:val="18"/>
        </w:rPr>
        <w:tab/>
        <w:t xml:space="preserve">Non-financial assets </w:t>
      </w:r>
    </w:p>
    <w:p w14:paraId="41ED0BBA" w14:textId="77777777" w:rsidR="00D42278" w:rsidRPr="0003590A" w:rsidRDefault="00D42278" w:rsidP="000663FC">
      <w:pPr>
        <w:spacing w:line="160" w:lineRule="exact"/>
        <w:ind w:left="547"/>
        <w:jc w:val="both"/>
        <w:rPr>
          <w:rFonts w:ascii="Arial" w:hAnsi="Arial" w:cs="Arial"/>
          <w:sz w:val="18"/>
          <w:szCs w:val="18"/>
        </w:rPr>
      </w:pPr>
    </w:p>
    <w:p w14:paraId="3DE7BEEE" w14:textId="77777777" w:rsidR="00D42278" w:rsidRPr="0003590A" w:rsidRDefault="00D42278" w:rsidP="00D42278">
      <w:pPr>
        <w:tabs>
          <w:tab w:val="left" w:pos="1800"/>
          <w:tab w:val="left" w:pos="2400"/>
          <w:tab w:val="left" w:pos="3000"/>
        </w:tabs>
        <w:spacing w:line="300" w:lineRule="exact"/>
        <w:ind w:left="1080"/>
        <w:jc w:val="thaiDistribute"/>
        <w:rPr>
          <w:rFonts w:ascii="Arial" w:hAnsi="Arial" w:cs="Arial"/>
          <w:sz w:val="18"/>
          <w:szCs w:val="18"/>
        </w:rPr>
      </w:pPr>
      <w:r w:rsidRPr="0003590A">
        <w:rPr>
          <w:rFonts w:ascii="Arial" w:hAnsi="Arial" w:cs="Arial"/>
          <w:sz w:val="18"/>
          <w:szCs w:val="18"/>
        </w:rPr>
        <w:t>At the end of each reporting period, the Company</w:t>
      </w:r>
      <w:r w:rsidRPr="0003590A">
        <w:rPr>
          <w:rFonts w:ascii="Arial" w:hAnsi="Arial" w:cs="Arial"/>
          <w:sz w:val="18"/>
          <w:szCs w:val="18"/>
          <w:cs/>
        </w:rPr>
        <w:t xml:space="preserve"> </w:t>
      </w:r>
      <w:r w:rsidRPr="0003590A">
        <w:rPr>
          <w:rFonts w:ascii="Arial" w:hAnsi="Arial" w:cs="Arial"/>
          <w:sz w:val="18"/>
          <w:szCs w:val="18"/>
        </w:rPr>
        <w:t>performs impairment reviews in respect of investment in an associate, buildings leasehold improvements and equipment, right-of-use assets and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w:t>
      </w:r>
      <w:r w:rsidRPr="0003590A">
        <w:rPr>
          <w:rFonts w:ascii="Arial" w:hAnsi="Arial" w:cs="Arial"/>
          <w:sz w:val="18"/>
          <w:szCs w:val="18"/>
          <w:cs/>
        </w:rPr>
        <w:t xml:space="preserve"> </w:t>
      </w:r>
      <w:r w:rsidRPr="0003590A">
        <w:rPr>
          <w:rFonts w:ascii="Arial" w:hAnsi="Arial" w:cs="Arial"/>
          <w:sz w:val="18"/>
          <w:szCs w:val="18"/>
        </w:rPr>
        <w:t>could obtain from the disposal of the asset in an arm’s length transaction between knowledgeable, willing parties, after deducting the costs of disposal.</w:t>
      </w:r>
    </w:p>
    <w:p w14:paraId="7E947A90" w14:textId="77777777" w:rsidR="00D42278" w:rsidRPr="0003590A" w:rsidRDefault="00D42278" w:rsidP="000663FC">
      <w:pPr>
        <w:spacing w:line="160" w:lineRule="exact"/>
        <w:ind w:left="547"/>
        <w:jc w:val="both"/>
        <w:rPr>
          <w:rFonts w:ascii="Arial" w:hAnsi="Arial" w:cs="Arial"/>
          <w:sz w:val="18"/>
          <w:szCs w:val="18"/>
        </w:rPr>
      </w:pPr>
    </w:p>
    <w:p w14:paraId="212ED8CE" w14:textId="6EEFEDDC" w:rsidR="000663FC" w:rsidRPr="0003590A" w:rsidRDefault="00D42278" w:rsidP="00D42278">
      <w:pPr>
        <w:tabs>
          <w:tab w:val="left" w:pos="1800"/>
          <w:tab w:val="left" w:pos="2400"/>
          <w:tab w:val="left" w:pos="3000"/>
        </w:tabs>
        <w:spacing w:line="300" w:lineRule="exact"/>
        <w:ind w:left="1080"/>
        <w:jc w:val="thaiDistribute"/>
        <w:rPr>
          <w:rFonts w:ascii="Arial" w:hAnsi="Arial" w:cs="Arial"/>
          <w:spacing w:val="-8"/>
          <w:sz w:val="18"/>
          <w:szCs w:val="18"/>
        </w:rPr>
      </w:pPr>
      <w:r w:rsidRPr="0003590A">
        <w:rPr>
          <w:rFonts w:ascii="Arial" w:hAnsi="Arial" w:cs="Arial"/>
          <w:sz w:val="18"/>
          <w:szCs w:val="18"/>
        </w:rPr>
        <w:t>In the assessment</w:t>
      </w:r>
      <w:r w:rsidRPr="0003590A">
        <w:rPr>
          <w:rFonts w:ascii="Arial" w:hAnsi="Arial" w:cs="Arial"/>
          <w:sz w:val="18"/>
          <w:szCs w:val="18"/>
          <w:cs/>
        </w:rPr>
        <w:t xml:space="preserve"> </w:t>
      </w:r>
      <w:r w:rsidRPr="0003590A">
        <w:rPr>
          <w:rFonts w:ascii="Arial" w:hAnsi="Arial" w:cs="Arial"/>
          <w:sz w:val="18"/>
          <w:szCs w:val="18"/>
        </w:rPr>
        <w:t>of asset impairment,</w:t>
      </w:r>
      <w:r w:rsidRPr="0003590A">
        <w:rPr>
          <w:rFonts w:ascii="Arial" w:hAnsi="Arial" w:cs="Arial"/>
          <w:sz w:val="18"/>
          <w:szCs w:val="18"/>
          <w:cs/>
        </w:rPr>
        <w:t xml:space="preserve"> </w:t>
      </w:r>
      <w:r w:rsidRPr="0003590A">
        <w:rPr>
          <w:rFonts w:ascii="Arial" w:hAnsi="Arial" w:cs="Arial"/>
          <w:sz w:val="18"/>
          <w:szCs w:val="18"/>
        </w:rPr>
        <w:t>if there is any indication that previously recognised impairment losses may no longer exist or may have decreased, the Company</w:t>
      </w:r>
      <w:r w:rsidRPr="0003590A">
        <w:rPr>
          <w:rFonts w:ascii="Arial" w:hAnsi="Arial" w:cs="Arial"/>
          <w:sz w:val="18"/>
          <w:szCs w:val="18"/>
          <w:cs/>
        </w:rPr>
        <w:t xml:space="preserve"> </w:t>
      </w:r>
      <w:r w:rsidRPr="0003590A">
        <w:rPr>
          <w:rFonts w:ascii="Arial" w:hAnsi="Arial" w:cs="Arial"/>
          <w:sz w:val="18"/>
          <w:szCs w:val="18"/>
        </w:rPr>
        <w:t xml:space="preserve">estimates the asset’s recoverable amount. A previously recognised impairment loss is reversed only if there has been a change in the assumptions used to determine the asset’s recoverable amount since the last impairment loss was </w:t>
      </w:r>
      <w:r w:rsidRPr="0003590A">
        <w:rPr>
          <w:rFonts w:ascii="Arial" w:hAnsi="Arial" w:cs="Arial"/>
          <w:spacing w:val="-8"/>
          <w:sz w:val="18"/>
          <w:szCs w:val="18"/>
        </w:rPr>
        <w:t>recognised. The increased carrying amount of the asset attributable to a reversal of an impairment loss shall not exceed the carrying amount that would have been determined</w:t>
      </w:r>
      <w:r w:rsidRPr="0003590A">
        <w:rPr>
          <w:rFonts w:ascii="Arial" w:hAnsi="Arial" w:cs="Arial"/>
          <w:spacing w:val="-8"/>
          <w:sz w:val="18"/>
          <w:szCs w:val="18"/>
          <w:cs/>
        </w:rPr>
        <w:t xml:space="preserve"> </w:t>
      </w:r>
      <w:r w:rsidRPr="0003590A">
        <w:rPr>
          <w:rFonts w:ascii="Arial" w:hAnsi="Arial" w:cs="Arial"/>
          <w:spacing w:val="-8"/>
          <w:sz w:val="18"/>
          <w:szCs w:val="18"/>
        </w:rPr>
        <w:t xml:space="preserve">had no impairment loss been recognised for the asset in prior years. Such reversal is recognised in statement of </w:t>
      </w:r>
      <w:r w:rsidR="006D1084" w:rsidRPr="0003590A">
        <w:rPr>
          <w:rFonts w:ascii="Arial" w:hAnsi="Arial" w:cs="Arial"/>
          <w:spacing w:val="-8"/>
          <w:sz w:val="18"/>
          <w:szCs w:val="22"/>
        </w:rPr>
        <w:t xml:space="preserve">comprehensive </w:t>
      </w:r>
      <w:r w:rsidRPr="0003590A">
        <w:rPr>
          <w:rFonts w:ascii="Arial" w:hAnsi="Arial" w:cs="Arial"/>
          <w:spacing w:val="-8"/>
          <w:sz w:val="18"/>
          <w:szCs w:val="18"/>
        </w:rPr>
        <w:t>income.</w:t>
      </w:r>
    </w:p>
    <w:p w14:paraId="6ECC70D7" w14:textId="565BF159" w:rsidR="008C196F" w:rsidRPr="0003590A" w:rsidRDefault="000663FC" w:rsidP="000663FC">
      <w:pPr>
        <w:tabs>
          <w:tab w:val="left" w:pos="1800"/>
          <w:tab w:val="left" w:pos="2400"/>
          <w:tab w:val="left" w:pos="3000"/>
        </w:tabs>
        <w:spacing w:line="300" w:lineRule="exact"/>
        <w:ind w:left="1080"/>
        <w:jc w:val="thaiDistribute"/>
        <w:rPr>
          <w:rFonts w:ascii="Arial" w:hAnsi="Arial" w:cs="Arial"/>
          <w:b/>
          <w:bCs/>
          <w:sz w:val="18"/>
          <w:szCs w:val="18"/>
        </w:rPr>
      </w:pPr>
      <w:r w:rsidRPr="0003590A">
        <w:rPr>
          <w:rFonts w:ascii="Arial" w:hAnsi="Arial" w:cs="Arial"/>
          <w:spacing w:val="-8"/>
          <w:sz w:val="18"/>
          <w:szCs w:val="18"/>
        </w:rPr>
        <w:br w:type="page"/>
      </w:r>
    </w:p>
    <w:p w14:paraId="625D80E8" w14:textId="7F5446B4" w:rsidR="00104643" w:rsidRPr="0003590A" w:rsidRDefault="00104643" w:rsidP="00104643">
      <w:pPr>
        <w:spacing w:line="300" w:lineRule="exact"/>
        <w:ind w:left="540" w:hanging="540"/>
        <w:rPr>
          <w:rFonts w:ascii="Arial" w:eastAsia="Arial Unicode MS" w:hAnsi="Arial" w:cs="Arial"/>
          <w:b/>
          <w:bCs/>
          <w:sz w:val="18"/>
          <w:szCs w:val="18"/>
        </w:rPr>
      </w:pPr>
      <w:r w:rsidRPr="0003590A">
        <w:rPr>
          <w:rFonts w:ascii="Arial" w:eastAsia="Arial Unicode MS" w:hAnsi="Arial" w:cs="Arial"/>
          <w:b/>
          <w:bCs/>
          <w:sz w:val="18"/>
          <w:szCs w:val="18"/>
        </w:rPr>
        <w:t>4.</w:t>
      </w:r>
      <w:r w:rsidR="007A7AA8" w:rsidRPr="0003590A">
        <w:rPr>
          <w:rFonts w:ascii="Arial" w:eastAsia="Arial Unicode MS" w:hAnsi="Arial" w:cs="Arial"/>
          <w:b/>
          <w:bCs/>
          <w:sz w:val="18"/>
          <w:szCs w:val="18"/>
        </w:rPr>
        <w:t>7</w:t>
      </w:r>
      <w:r w:rsidRPr="0003590A">
        <w:rPr>
          <w:rFonts w:ascii="Arial" w:eastAsia="Arial Unicode MS" w:hAnsi="Arial" w:cs="Arial"/>
          <w:b/>
          <w:bCs/>
          <w:sz w:val="18"/>
          <w:szCs w:val="18"/>
        </w:rPr>
        <w:tab/>
        <w:t>Employee benefit obligation</w:t>
      </w:r>
    </w:p>
    <w:p w14:paraId="3827228B" w14:textId="77777777" w:rsidR="00104643" w:rsidRPr="0003590A" w:rsidRDefault="00104643" w:rsidP="00104643">
      <w:pPr>
        <w:spacing w:line="300" w:lineRule="exact"/>
        <w:ind w:left="540" w:hanging="540"/>
        <w:jc w:val="both"/>
        <w:rPr>
          <w:rFonts w:ascii="Arial" w:eastAsia="Arial Unicode MS" w:hAnsi="Arial" w:cs="Arial"/>
          <w:b/>
          <w:bCs/>
          <w:sz w:val="18"/>
          <w:szCs w:val="18"/>
        </w:rPr>
      </w:pPr>
    </w:p>
    <w:p w14:paraId="5064F54D" w14:textId="77777777" w:rsidR="00104643" w:rsidRPr="0003590A" w:rsidRDefault="00104643" w:rsidP="00104643">
      <w:pPr>
        <w:tabs>
          <w:tab w:val="left" w:pos="900"/>
          <w:tab w:val="left" w:pos="1800"/>
          <w:tab w:val="left" w:pos="2400"/>
          <w:tab w:val="left" w:pos="3000"/>
        </w:tabs>
        <w:spacing w:line="300" w:lineRule="exact"/>
        <w:ind w:left="540"/>
        <w:jc w:val="thaiDistribute"/>
        <w:rPr>
          <w:rFonts w:ascii="Arial" w:eastAsia="Calibri" w:hAnsi="Arial" w:cs="Arial"/>
          <w:b/>
          <w:bCs/>
          <w:sz w:val="18"/>
          <w:szCs w:val="18"/>
        </w:rPr>
      </w:pPr>
      <w:r w:rsidRPr="0003590A">
        <w:rPr>
          <w:rFonts w:ascii="Arial" w:eastAsia="Calibri" w:hAnsi="Arial" w:cs="Arial"/>
          <w:b/>
          <w:bCs/>
          <w:sz w:val="18"/>
          <w:szCs w:val="18"/>
        </w:rPr>
        <w:t>a</w:t>
      </w:r>
      <w:r w:rsidRPr="0003590A">
        <w:rPr>
          <w:rFonts w:ascii="Arial" w:eastAsia="Calibri" w:hAnsi="Arial" w:cs="Arial"/>
          <w:b/>
          <w:bCs/>
          <w:sz w:val="18"/>
          <w:szCs w:val="18"/>
          <w:cs/>
        </w:rPr>
        <w:t>)</w:t>
      </w:r>
      <w:r w:rsidRPr="0003590A">
        <w:rPr>
          <w:rFonts w:ascii="Arial" w:eastAsia="Calibri" w:hAnsi="Arial" w:cs="Arial"/>
          <w:b/>
          <w:bCs/>
          <w:sz w:val="18"/>
          <w:szCs w:val="18"/>
        </w:rPr>
        <w:tab/>
        <w:t>Defined contribution plans</w:t>
      </w:r>
    </w:p>
    <w:p w14:paraId="4C237DC3" w14:textId="77777777" w:rsidR="00104643" w:rsidRPr="0003590A" w:rsidRDefault="00104643" w:rsidP="00104643">
      <w:pPr>
        <w:tabs>
          <w:tab w:val="left" w:pos="630"/>
        </w:tabs>
        <w:spacing w:line="300" w:lineRule="exact"/>
        <w:ind w:left="900"/>
        <w:jc w:val="thaiDistribute"/>
        <w:rPr>
          <w:rFonts w:ascii="Arial" w:hAnsi="Arial" w:cs="Arial"/>
          <w:sz w:val="18"/>
          <w:szCs w:val="18"/>
        </w:rPr>
      </w:pPr>
    </w:p>
    <w:p w14:paraId="089C862C" w14:textId="77777777" w:rsidR="00104643" w:rsidRPr="0003590A" w:rsidRDefault="00104643" w:rsidP="00104643">
      <w:pPr>
        <w:tabs>
          <w:tab w:val="left" w:pos="630"/>
        </w:tabs>
        <w:spacing w:line="300" w:lineRule="exact"/>
        <w:ind w:left="900"/>
        <w:jc w:val="thaiDistribute"/>
        <w:rPr>
          <w:rFonts w:ascii="Arial" w:hAnsi="Arial" w:cs="Arial"/>
          <w:sz w:val="18"/>
          <w:szCs w:val="18"/>
        </w:rPr>
      </w:pPr>
      <w:r w:rsidRPr="0003590A">
        <w:rPr>
          <w:rFonts w:ascii="Arial" w:hAnsi="Arial" w:cs="Arial"/>
          <w:sz w:val="18"/>
          <w:szCs w:val="18"/>
        </w:rPr>
        <w:t>The Company and its employees have jointly established a provident fund. The fund is monthly contributed by employees and by the Company. The fund’s assets are held in a separate trust fund and the Company’s contributions are recognised as expenses when incurred.</w:t>
      </w:r>
    </w:p>
    <w:p w14:paraId="77D401C6" w14:textId="77777777" w:rsidR="00104643" w:rsidRPr="0003590A" w:rsidRDefault="00104643" w:rsidP="00104643">
      <w:pPr>
        <w:tabs>
          <w:tab w:val="left" w:pos="630"/>
        </w:tabs>
        <w:spacing w:line="300" w:lineRule="exact"/>
        <w:ind w:left="900"/>
        <w:jc w:val="thaiDistribute"/>
        <w:rPr>
          <w:rFonts w:ascii="Arial" w:hAnsi="Arial" w:cs="Arial"/>
          <w:sz w:val="18"/>
          <w:szCs w:val="18"/>
        </w:rPr>
      </w:pPr>
    </w:p>
    <w:p w14:paraId="1B550730" w14:textId="77777777" w:rsidR="00104643" w:rsidRPr="0003590A" w:rsidRDefault="00104643" w:rsidP="00104643">
      <w:pPr>
        <w:tabs>
          <w:tab w:val="left" w:pos="900"/>
          <w:tab w:val="left" w:pos="1800"/>
          <w:tab w:val="left" w:pos="2400"/>
          <w:tab w:val="left" w:pos="3000"/>
        </w:tabs>
        <w:spacing w:line="300" w:lineRule="exact"/>
        <w:ind w:left="540"/>
        <w:jc w:val="thaiDistribute"/>
        <w:rPr>
          <w:rFonts w:ascii="Arial" w:eastAsia="Calibri" w:hAnsi="Arial" w:cs="Arial"/>
          <w:b/>
          <w:bCs/>
          <w:sz w:val="18"/>
          <w:szCs w:val="18"/>
        </w:rPr>
      </w:pPr>
      <w:r w:rsidRPr="0003590A">
        <w:rPr>
          <w:rFonts w:ascii="Arial" w:eastAsia="Calibri" w:hAnsi="Arial" w:cs="Arial"/>
          <w:b/>
          <w:bCs/>
          <w:sz w:val="18"/>
          <w:szCs w:val="18"/>
        </w:rPr>
        <w:t>b</w:t>
      </w:r>
      <w:r w:rsidRPr="0003590A">
        <w:rPr>
          <w:rFonts w:ascii="Arial" w:eastAsia="Calibri" w:hAnsi="Arial" w:cs="Arial"/>
          <w:b/>
          <w:bCs/>
          <w:sz w:val="18"/>
          <w:szCs w:val="18"/>
          <w:cs/>
        </w:rPr>
        <w:t>)</w:t>
      </w:r>
      <w:r w:rsidRPr="0003590A">
        <w:rPr>
          <w:rFonts w:ascii="Arial" w:eastAsia="Calibri" w:hAnsi="Arial" w:cs="Arial"/>
          <w:b/>
          <w:bCs/>
          <w:sz w:val="18"/>
          <w:szCs w:val="18"/>
        </w:rPr>
        <w:tab/>
        <w:t xml:space="preserve">Defined benefit plans </w:t>
      </w:r>
    </w:p>
    <w:p w14:paraId="28017276" w14:textId="77777777" w:rsidR="00104643" w:rsidRPr="0003590A" w:rsidRDefault="00104643" w:rsidP="000663FC">
      <w:pPr>
        <w:tabs>
          <w:tab w:val="left" w:pos="630"/>
        </w:tabs>
        <w:spacing w:line="300" w:lineRule="exact"/>
        <w:ind w:left="900"/>
        <w:jc w:val="thaiDistribute"/>
        <w:rPr>
          <w:rFonts w:ascii="Arial" w:hAnsi="Arial" w:cs="Arial"/>
          <w:sz w:val="18"/>
          <w:szCs w:val="18"/>
        </w:rPr>
      </w:pPr>
    </w:p>
    <w:p w14:paraId="5A90F148" w14:textId="1551701D" w:rsidR="00104643" w:rsidRPr="0003590A" w:rsidRDefault="00104643" w:rsidP="000663FC">
      <w:pPr>
        <w:tabs>
          <w:tab w:val="left" w:pos="630"/>
        </w:tabs>
        <w:spacing w:line="300" w:lineRule="exact"/>
        <w:ind w:left="900"/>
        <w:jc w:val="thaiDistribute"/>
        <w:rPr>
          <w:rFonts w:ascii="Arial" w:hAnsi="Arial" w:cs="Arial"/>
          <w:sz w:val="18"/>
          <w:szCs w:val="18"/>
        </w:rPr>
      </w:pPr>
      <w:r w:rsidRPr="0003590A">
        <w:rPr>
          <w:rFonts w:ascii="Arial" w:hAnsi="Arial" w:cs="Arial"/>
          <w:spacing w:val="-4"/>
          <w:sz w:val="18"/>
          <w:szCs w:val="18"/>
        </w:rPr>
        <w:t>The Company has obligations in respect of the severance payment it must make to employees upon retirement under labour law. The Company treats this severance payment obligation as a defined benefit plan</w:t>
      </w:r>
      <w:r w:rsidRPr="0003590A">
        <w:rPr>
          <w:rFonts w:ascii="Arial" w:hAnsi="Arial" w:cs="Arial"/>
          <w:sz w:val="18"/>
          <w:szCs w:val="18"/>
        </w:rPr>
        <w:t>.</w:t>
      </w:r>
    </w:p>
    <w:p w14:paraId="05853DE3" w14:textId="77777777" w:rsidR="00104643" w:rsidRPr="0003590A" w:rsidRDefault="00104643" w:rsidP="000663FC">
      <w:pPr>
        <w:tabs>
          <w:tab w:val="left" w:pos="630"/>
        </w:tabs>
        <w:spacing w:line="300" w:lineRule="exact"/>
        <w:ind w:left="900"/>
        <w:jc w:val="thaiDistribute"/>
        <w:rPr>
          <w:rFonts w:ascii="Arial" w:hAnsi="Arial" w:cs="Arial"/>
          <w:sz w:val="18"/>
          <w:szCs w:val="18"/>
        </w:rPr>
      </w:pPr>
    </w:p>
    <w:p w14:paraId="63A3E210" w14:textId="77777777" w:rsidR="00104643" w:rsidRPr="0003590A" w:rsidRDefault="00104643" w:rsidP="000663FC">
      <w:pPr>
        <w:tabs>
          <w:tab w:val="left" w:pos="630"/>
        </w:tabs>
        <w:spacing w:line="300" w:lineRule="exact"/>
        <w:ind w:left="900"/>
        <w:jc w:val="thaiDistribute"/>
        <w:rPr>
          <w:rFonts w:ascii="Arial" w:hAnsi="Arial" w:cs="Arial"/>
          <w:sz w:val="18"/>
          <w:szCs w:val="18"/>
        </w:rPr>
      </w:pPr>
      <w:r w:rsidRPr="0003590A">
        <w:rPr>
          <w:rFonts w:ascii="Arial" w:hAnsi="Arial" w:cs="Arial"/>
          <w:sz w:val="18"/>
          <w:szCs w:val="18"/>
        </w:rPr>
        <w:t>The obligation under the defined benefit plan is determined based on actuarial techniques, using the projected unit credit method.</w:t>
      </w:r>
    </w:p>
    <w:p w14:paraId="21246D49" w14:textId="77777777" w:rsidR="00104643" w:rsidRPr="0003590A" w:rsidRDefault="00104643" w:rsidP="000663FC">
      <w:pPr>
        <w:tabs>
          <w:tab w:val="left" w:pos="630"/>
        </w:tabs>
        <w:spacing w:line="300" w:lineRule="exact"/>
        <w:ind w:left="900"/>
        <w:jc w:val="thaiDistribute"/>
        <w:rPr>
          <w:rFonts w:ascii="Arial" w:hAnsi="Arial" w:cs="Arial"/>
          <w:sz w:val="18"/>
          <w:szCs w:val="18"/>
        </w:rPr>
      </w:pPr>
    </w:p>
    <w:p w14:paraId="0D814B76" w14:textId="77777777" w:rsidR="00104643" w:rsidRPr="0003590A" w:rsidRDefault="00104643" w:rsidP="000663FC">
      <w:pPr>
        <w:tabs>
          <w:tab w:val="left" w:pos="630"/>
        </w:tabs>
        <w:spacing w:line="300" w:lineRule="exact"/>
        <w:ind w:left="900"/>
        <w:jc w:val="thaiDistribute"/>
        <w:rPr>
          <w:rFonts w:ascii="Arial" w:hAnsi="Arial" w:cs="Arial"/>
          <w:sz w:val="18"/>
          <w:szCs w:val="18"/>
        </w:rPr>
      </w:pPr>
      <w:r w:rsidRPr="0003590A">
        <w:rPr>
          <w:rFonts w:ascii="Arial" w:hAnsi="Arial" w:cs="Arial"/>
          <w:sz w:val="18"/>
          <w:szCs w:val="18"/>
        </w:rPr>
        <w:t xml:space="preserve">Actuarial gains and losses arising from post-employment benefits are recognised immediately in the statement of comprehensive income and recorded directly to retained earnings. </w:t>
      </w:r>
    </w:p>
    <w:p w14:paraId="34389B5A" w14:textId="77777777" w:rsidR="00104643" w:rsidRPr="0003590A" w:rsidRDefault="00104643" w:rsidP="000663FC">
      <w:pPr>
        <w:tabs>
          <w:tab w:val="left" w:pos="630"/>
        </w:tabs>
        <w:spacing w:line="300" w:lineRule="exact"/>
        <w:ind w:left="900"/>
        <w:jc w:val="thaiDistribute"/>
        <w:rPr>
          <w:rFonts w:ascii="Arial" w:hAnsi="Arial" w:cs="Arial"/>
          <w:sz w:val="18"/>
          <w:szCs w:val="18"/>
        </w:rPr>
      </w:pPr>
    </w:p>
    <w:p w14:paraId="7AAC88FC" w14:textId="77777777" w:rsidR="00104643" w:rsidRPr="0003590A" w:rsidRDefault="00104643" w:rsidP="000663FC">
      <w:pPr>
        <w:tabs>
          <w:tab w:val="left" w:pos="630"/>
        </w:tabs>
        <w:spacing w:line="300" w:lineRule="exact"/>
        <w:ind w:left="900"/>
        <w:jc w:val="thaiDistribute"/>
        <w:rPr>
          <w:rFonts w:ascii="Arial" w:hAnsi="Arial" w:cs="Arial"/>
          <w:sz w:val="18"/>
          <w:szCs w:val="18"/>
        </w:rPr>
      </w:pPr>
      <w:r w:rsidRPr="0003590A">
        <w:rPr>
          <w:rFonts w:ascii="Arial" w:hAnsi="Arial" w:cs="Arial"/>
          <w:sz w:val="18"/>
          <w:szCs w:val="18"/>
        </w:rPr>
        <w:t xml:space="preserve">Past-service costs are recognised immediately in profit or loss. </w:t>
      </w:r>
    </w:p>
    <w:p w14:paraId="48101BB7" w14:textId="7EAC98E3" w:rsidR="00104643" w:rsidRPr="0003590A" w:rsidRDefault="00104643" w:rsidP="000663FC">
      <w:pPr>
        <w:tabs>
          <w:tab w:val="left" w:pos="540"/>
        </w:tabs>
        <w:spacing w:line="300" w:lineRule="exact"/>
        <w:ind w:left="900"/>
        <w:jc w:val="thaiDistribute"/>
        <w:rPr>
          <w:rFonts w:ascii="Arial" w:hAnsi="Arial" w:cs="Arial"/>
          <w:sz w:val="18"/>
          <w:szCs w:val="18"/>
        </w:rPr>
      </w:pPr>
    </w:p>
    <w:p w14:paraId="2D04122D" w14:textId="6E5C587A" w:rsidR="00104643" w:rsidRPr="0003590A" w:rsidRDefault="00104643" w:rsidP="00104643">
      <w:pPr>
        <w:spacing w:line="300" w:lineRule="exact"/>
        <w:ind w:left="540" w:hanging="540"/>
        <w:jc w:val="both"/>
        <w:rPr>
          <w:rFonts w:ascii="Arial" w:eastAsia="Arial Unicode MS" w:hAnsi="Arial" w:cs="Arial"/>
          <w:b/>
          <w:bCs/>
          <w:sz w:val="18"/>
          <w:szCs w:val="18"/>
        </w:rPr>
      </w:pPr>
      <w:r w:rsidRPr="0003590A">
        <w:rPr>
          <w:rFonts w:ascii="Arial" w:eastAsia="Arial Unicode MS" w:hAnsi="Arial" w:cs="Arial"/>
          <w:b/>
          <w:bCs/>
          <w:sz w:val="18"/>
          <w:szCs w:val="18"/>
        </w:rPr>
        <w:t>4.</w:t>
      </w:r>
      <w:r w:rsidR="007A7AA8" w:rsidRPr="0003590A">
        <w:rPr>
          <w:rFonts w:ascii="Arial" w:eastAsia="Arial Unicode MS" w:hAnsi="Arial" w:cs="Arial"/>
          <w:b/>
          <w:bCs/>
          <w:sz w:val="18"/>
          <w:szCs w:val="18"/>
        </w:rPr>
        <w:t>8</w:t>
      </w:r>
      <w:r w:rsidRPr="0003590A">
        <w:rPr>
          <w:rFonts w:ascii="Arial" w:eastAsia="Arial Unicode MS" w:hAnsi="Arial" w:cs="Arial"/>
          <w:b/>
          <w:bCs/>
          <w:sz w:val="18"/>
          <w:szCs w:val="18"/>
        </w:rPr>
        <w:tab/>
        <w:t xml:space="preserve">Leases </w:t>
      </w:r>
    </w:p>
    <w:p w14:paraId="103A01E5" w14:textId="77777777" w:rsidR="00104643" w:rsidRPr="0003590A" w:rsidRDefault="00104643" w:rsidP="00104643">
      <w:pPr>
        <w:tabs>
          <w:tab w:val="left" w:pos="1440"/>
        </w:tabs>
        <w:spacing w:line="300" w:lineRule="exact"/>
        <w:jc w:val="thaiDistribute"/>
        <w:rPr>
          <w:rFonts w:ascii="Arial" w:hAnsi="Arial" w:cs="Arial"/>
          <w:sz w:val="18"/>
          <w:szCs w:val="18"/>
        </w:rPr>
      </w:pPr>
    </w:p>
    <w:p w14:paraId="1C6774DA" w14:textId="77777777" w:rsidR="00104643" w:rsidRPr="0003590A" w:rsidRDefault="00104643" w:rsidP="00104643">
      <w:pPr>
        <w:numPr>
          <w:ilvl w:val="0"/>
          <w:numId w:val="12"/>
        </w:numPr>
        <w:tabs>
          <w:tab w:val="left" w:pos="900"/>
          <w:tab w:val="left" w:pos="1800"/>
          <w:tab w:val="left" w:pos="2400"/>
          <w:tab w:val="left" w:pos="3000"/>
        </w:tabs>
        <w:overflowPunct w:val="0"/>
        <w:autoSpaceDE w:val="0"/>
        <w:autoSpaceDN w:val="0"/>
        <w:adjustRightInd w:val="0"/>
        <w:spacing w:line="300" w:lineRule="exact"/>
        <w:jc w:val="thaiDistribute"/>
        <w:textAlignment w:val="baseline"/>
        <w:rPr>
          <w:rFonts w:ascii="Arial" w:eastAsia="Calibri" w:hAnsi="Arial" w:cs="Arial"/>
          <w:b/>
          <w:bCs/>
          <w:sz w:val="18"/>
          <w:szCs w:val="18"/>
        </w:rPr>
      </w:pPr>
      <w:r w:rsidRPr="0003590A">
        <w:rPr>
          <w:rFonts w:ascii="Arial" w:eastAsia="Calibri" w:hAnsi="Arial" w:cs="Arial"/>
          <w:b/>
          <w:bCs/>
          <w:sz w:val="18"/>
          <w:szCs w:val="18"/>
        </w:rPr>
        <w:t>Right-of-use assets</w:t>
      </w:r>
    </w:p>
    <w:p w14:paraId="47FA8DAF" w14:textId="77777777" w:rsidR="00104643" w:rsidRPr="0003590A" w:rsidRDefault="00104643" w:rsidP="00104643">
      <w:pPr>
        <w:spacing w:line="300" w:lineRule="exact"/>
        <w:ind w:left="900"/>
        <w:jc w:val="thaiDistribute"/>
        <w:rPr>
          <w:rFonts w:ascii="Arial" w:hAnsi="Arial" w:cs="Arial"/>
          <w:sz w:val="18"/>
          <w:szCs w:val="18"/>
        </w:rPr>
      </w:pPr>
    </w:p>
    <w:p w14:paraId="721A5F25" w14:textId="77777777" w:rsidR="00104643" w:rsidRPr="0003590A" w:rsidRDefault="00104643" w:rsidP="00104643">
      <w:pPr>
        <w:spacing w:line="300" w:lineRule="exact"/>
        <w:ind w:left="900"/>
        <w:jc w:val="thaiDistribute"/>
        <w:rPr>
          <w:rFonts w:ascii="Arial" w:hAnsi="Arial" w:cs="Arial"/>
          <w:spacing w:val="-4"/>
          <w:sz w:val="18"/>
          <w:szCs w:val="18"/>
        </w:rPr>
      </w:pPr>
      <w:r w:rsidRPr="0003590A">
        <w:rPr>
          <w:rFonts w:ascii="Arial" w:hAnsi="Arial" w:cs="Arial"/>
          <w:spacing w:val="-4"/>
          <w:sz w:val="18"/>
          <w:szCs w:val="18"/>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78C0EFD8" w14:textId="77777777" w:rsidR="00104643" w:rsidRPr="0003590A" w:rsidRDefault="00104643" w:rsidP="00104643">
      <w:pPr>
        <w:spacing w:line="300" w:lineRule="exact"/>
        <w:ind w:left="900"/>
        <w:jc w:val="thaiDistribute"/>
        <w:rPr>
          <w:rFonts w:ascii="Arial" w:hAnsi="Arial" w:cs="Arial"/>
          <w:sz w:val="18"/>
          <w:szCs w:val="18"/>
        </w:rPr>
      </w:pPr>
    </w:p>
    <w:p w14:paraId="1CBE36C5" w14:textId="77777777" w:rsidR="00104643" w:rsidRPr="0003590A" w:rsidRDefault="00104643" w:rsidP="00104643">
      <w:pPr>
        <w:spacing w:line="300" w:lineRule="exact"/>
        <w:ind w:left="900"/>
        <w:jc w:val="thaiDistribute"/>
        <w:rPr>
          <w:rFonts w:ascii="Arial" w:hAnsi="Arial" w:cs="Arial"/>
          <w:sz w:val="18"/>
          <w:szCs w:val="18"/>
        </w:rPr>
      </w:pPr>
      <w:r w:rsidRPr="0003590A">
        <w:rPr>
          <w:rFonts w:ascii="Arial" w:hAnsi="Arial" w:cs="Arial"/>
          <w:sz w:val="18"/>
          <w:szCs w:val="18"/>
        </w:rPr>
        <w:t>Depreciation of right-of-use assets are calculated by reference to their costs or the revalued amount, on the straight-line basis over the shorter of their estimated useful lives and the lease term.</w:t>
      </w:r>
    </w:p>
    <w:p w14:paraId="4847DC70" w14:textId="77777777" w:rsidR="00104643" w:rsidRPr="0003590A" w:rsidRDefault="00104643" w:rsidP="00104643">
      <w:pPr>
        <w:spacing w:line="300" w:lineRule="exact"/>
        <w:ind w:left="900"/>
        <w:jc w:val="thaiDistribute"/>
        <w:rPr>
          <w:rFonts w:ascii="Arial" w:hAnsi="Arial" w:cs="Arial"/>
          <w:sz w:val="18"/>
          <w:szCs w:val="18"/>
        </w:rPr>
      </w:pPr>
    </w:p>
    <w:tbl>
      <w:tblPr>
        <w:tblW w:w="8777" w:type="dxa"/>
        <w:tblInd w:w="810" w:type="dxa"/>
        <w:tblLayout w:type="fixed"/>
        <w:tblLook w:val="0000" w:firstRow="0" w:lastRow="0" w:firstColumn="0" w:lastColumn="0" w:noHBand="0" w:noVBand="0"/>
      </w:tblPr>
      <w:tblGrid>
        <w:gridCol w:w="4968"/>
        <w:gridCol w:w="540"/>
        <w:gridCol w:w="3269"/>
      </w:tblGrid>
      <w:tr w:rsidR="00104643" w:rsidRPr="0003590A" w14:paraId="569CDE3F" w14:textId="77777777">
        <w:tc>
          <w:tcPr>
            <w:tcW w:w="4968" w:type="dxa"/>
          </w:tcPr>
          <w:p w14:paraId="07E0895C" w14:textId="77777777" w:rsidR="00104643" w:rsidRPr="0003590A" w:rsidRDefault="00104643">
            <w:pPr>
              <w:tabs>
                <w:tab w:val="left" w:pos="360"/>
              </w:tabs>
              <w:spacing w:line="300" w:lineRule="exact"/>
              <w:ind w:left="97" w:right="-43"/>
              <w:jc w:val="both"/>
              <w:rPr>
                <w:rFonts w:ascii="Arial" w:hAnsi="Arial" w:cs="Arial"/>
                <w:sz w:val="18"/>
                <w:szCs w:val="18"/>
              </w:rPr>
            </w:pPr>
            <w:r w:rsidRPr="0003590A">
              <w:rPr>
                <w:rFonts w:ascii="Arial" w:hAnsi="Arial" w:cs="Arial"/>
                <w:sz w:val="18"/>
                <w:szCs w:val="18"/>
              </w:rPr>
              <w:t>Vehicles</w:t>
            </w:r>
          </w:p>
        </w:tc>
        <w:tc>
          <w:tcPr>
            <w:tcW w:w="540" w:type="dxa"/>
          </w:tcPr>
          <w:p w14:paraId="4C024BA3" w14:textId="77777777" w:rsidR="00104643" w:rsidRPr="0003590A" w:rsidRDefault="00104643">
            <w:pPr>
              <w:spacing w:line="300" w:lineRule="exact"/>
              <w:ind w:left="1440" w:right="36" w:hanging="1440"/>
              <w:jc w:val="center"/>
              <w:rPr>
                <w:rFonts w:ascii="Arial" w:eastAsia="Arial Unicode MS" w:hAnsi="Arial" w:cs="Arial"/>
                <w:sz w:val="18"/>
                <w:szCs w:val="18"/>
              </w:rPr>
            </w:pPr>
          </w:p>
        </w:tc>
        <w:tc>
          <w:tcPr>
            <w:tcW w:w="3269" w:type="dxa"/>
            <w:vAlign w:val="bottom"/>
          </w:tcPr>
          <w:p w14:paraId="0F1C956B" w14:textId="77777777" w:rsidR="00104643" w:rsidRPr="0003590A" w:rsidRDefault="00104643">
            <w:pPr>
              <w:tabs>
                <w:tab w:val="left" w:pos="360"/>
              </w:tabs>
              <w:spacing w:line="300" w:lineRule="exact"/>
              <w:ind w:right="-43"/>
              <w:jc w:val="right"/>
              <w:rPr>
                <w:rFonts w:ascii="Arial" w:eastAsia="Arial Unicode MS" w:hAnsi="Arial" w:cs="Arial"/>
                <w:sz w:val="18"/>
                <w:szCs w:val="18"/>
              </w:rPr>
            </w:pPr>
            <w:r w:rsidRPr="0003590A">
              <w:rPr>
                <w:rFonts w:ascii="Arial" w:eastAsia="Arial Unicode MS" w:hAnsi="Arial" w:cs="Arial"/>
                <w:sz w:val="18"/>
                <w:szCs w:val="18"/>
              </w:rPr>
              <w:t>5 years</w:t>
            </w:r>
          </w:p>
        </w:tc>
      </w:tr>
      <w:tr w:rsidR="00104643" w:rsidRPr="0003590A" w14:paraId="729DEBC8" w14:textId="77777777">
        <w:tc>
          <w:tcPr>
            <w:tcW w:w="4968" w:type="dxa"/>
          </w:tcPr>
          <w:p w14:paraId="5B06EF73" w14:textId="77777777" w:rsidR="00104643" w:rsidRPr="0003590A" w:rsidRDefault="00104643">
            <w:pPr>
              <w:tabs>
                <w:tab w:val="left" w:pos="360"/>
              </w:tabs>
              <w:spacing w:line="300" w:lineRule="exact"/>
              <w:ind w:left="97" w:right="-43"/>
              <w:jc w:val="both"/>
              <w:rPr>
                <w:rFonts w:ascii="Arial" w:hAnsi="Arial" w:cs="Arial"/>
                <w:sz w:val="18"/>
                <w:szCs w:val="18"/>
              </w:rPr>
            </w:pPr>
            <w:r w:rsidRPr="0003590A">
              <w:rPr>
                <w:rFonts w:ascii="Arial" w:hAnsi="Arial" w:cs="Arial"/>
                <w:sz w:val="18"/>
                <w:szCs w:val="18"/>
              </w:rPr>
              <w:t>Rental building</w:t>
            </w:r>
          </w:p>
        </w:tc>
        <w:tc>
          <w:tcPr>
            <w:tcW w:w="540" w:type="dxa"/>
          </w:tcPr>
          <w:p w14:paraId="341D0371" w14:textId="77777777" w:rsidR="00104643" w:rsidRPr="0003590A" w:rsidRDefault="00104643">
            <w:pPr>
              <w:spacing w:line="300" w:lineRule="exact"/>
              <w:ind w:left="1440" w:right="36" w:hanging="1440"/>
              <w:jc w:val="center"/>
              <w:rPr>
                <w:rFonts w:ascii="Arial" w:eastAsia="Arial Unicode MS" w:hAnsi="Arial" w:cs="Arial"/>
                <w:sz w:val="18"/>
                <w:szCs w:val="18"/>
              </w:rPr>
            </w:pPr>
          </w:p>
        </w:tc>
        <w:tc>
          <w:tcPr>
            <w:tcW w:w="3269" w:type="dxa"/>
            <w:vAlign w:val="bottom"/>
          </w:tcPr>
          <w:p w14:paraId="5819D8C5" w14:textId="77777777" w:rsidR="00104643" w:rsidRPr="0003590A" w:rsidRDefault="00104643">
            <w:pPr>
              <w:tabs>
                <w:tab w:val="left" w:pos="360"/>
              </w:tabs>
              <w:spacing w:line="300" w:lineRule="exact"/>
              <w:ind w:right="-43"/>
              <w:jc w:val="right"/>
              <w:rPr>
                <w:rFonts w:ascii="Arial" w:eastAsia="Arial Unicode MS" w:hAnsi="Arial" w:cs="Arial"/>
                <w:sz w:val="18"/>
                <w:szCs w:val="18"/>
              </w:rPr>
            </w:pPr>
            <w:r w:rsidRPr="0003590A">
              <w:rPr>
                <w:rFonts w:ascii="Arial" w:eastAsia="Arial Unicode MS" w:hAnsi="Arial" w:cs="Arial"/>
                <w:sz w:val="18"/>
                <w:szCs w:val="18"/>
              </w:rPr>
              <w:t>3 years</w:t>
            </w:r>
          </w:p>
        </w:tc>
      </w:tr>
    </w:tbl>
    <w:p w14:paraId="2F6B5F47" w14:textId="77777777" w:rsidR="00104643" w:rsidRPr="0003590A" w:rsidRDefault="00104643" w:rsidP="00104643">
      <w:pPr>
        <w:spacing w:line="300" w:lineRule="exact"/>
        <w:ind w:left="907"/>
        <w:jc w:val="thaiDistribute"/>
        <w:rPr>
          <w:rFonts w:ascii="Arial" w:hAnsi="Arial" w:cs="Arial"/>
          <w:sz w:val="18"/>
          <w:szCs w:val="18"/>
        </w:rPr>
      </w:pPr>
    </w:p>
    <w:p w14:paraId="4532F7F1" w14:textId="77777777" w:rsidR="00104643" w:rsidRPr="0003590A" w:rsidRDefault="00104643" w:rsidP="00104643">
      <w:pPr>
        <w:spacing w:line="300" w:lineRule="exact"/>
        <w:ind w:left="907"/>
        <w:jc w:val="thaiDistribute"/>
        <w:rPr>
          <w:rFonts w:ascii="Arial" w:hAnsi="Arial" w:cs="Arial"/>
          <w:sz w:val="18"/>
          <w:szCs w:val="18"/>
        </w:rPr>
      </w:pPr>
      <w:r w:rsidRPr="0003590A">
        <w:rPr>
          <w:rFonts w:ascii="Arial" w:hAnsi="Arial" w:cs="Arial"/>
          <w:sz w:val="18"/>
          <w:szCs w:val="18"/>
        </w:rPr>
        <w:t>If ownership of the leased asset is transferred to the Company at the end of the lease term or the cost reflects the exercise of a purchase option, depreciation is calculated using the estimated useful life of the asset.</w:t>
      </w:r>
    </w:p>
    <w:p w14:paraId="3A68F7A9" w14:textId="639F2829" w:rsidR="00D7532E" w:rsidRPr="0003590A" w:rsidRDefault="00FB6DAA" w:rsidP="00FB6DAA">
      <w:pPr>
        <w:spacing w:line="300" w:lineRule="exact"/>
        <w:ind w:left="907"/>
        <w:jc w:val="thaiDistribute"/>
        <w:rPr>
          <w:rFonts w:ascii="Arial" w:hAnsi="Arial" w:cs="Arial"/>
          <w:sz w:val="18"/>
          <w:szCs w:val="18"/>
        </w:rPr>
      </w:pPr>
      <w:r w:rsidRPr="0003590A">
        <w:rPr>
          <w:rFonts w:ascii="Arial" w:hAnsi="Arial" w:cs="Arial"/>
          <w:sz w:val="18"/>
          <w:szCs w:val="18"/>
          <w:cs/>
        </w:rPr>
        <w:br w:type="page"/>
      </w:r>
    </w:p>
    <w:p w14:paraId="7D4DAAC0" w14:textId="668C9625" w:rsidR="00104643" w:rsidRPr="0003590A" w:rsidRDefault="00104643" w:rsidP="00104643">
      <w:pPr>
        <w:spacing w:line="300" w:lineRule="exact"/>
        <w:ind w:left="907"/>
        <w:jc w:val="thaiDistribute"/>
        <w:rPr>
          <w:rFonts w:ascii="Arial" w:hAnsi="Arial" w:cs="Arial"/>
          <w:sz w:val="18"/>
          <w:szCs w:val="18"/>
        </w:rPr>
      </w:pPr>
      <w:r w:rsidRPr="0003590A">
        <w:rPr>
          <w:rFonts w:ascii="Arial" w:hAnsi="Arial" w:cs="Arial"/>
          <w:sz w:val="18"/>
          <w:szCs w:val="18"/>
        </w:rPr>
        <w:t xml:space="preserve">Right-of-use assets are presented as part of buildings, leasehold improvements and equipment in the statement of financial position. </w:t>
      </w:r>
    </w:p>
    <w:p w14:paraId="279C773F" w14:textId="77777777" w:rsidR="00104643" w:rsidRPr="0003590A" w:rsidRDefault="00104643" w:rsidP="00104643">
      <w:pPr>
        <w:spacing w:line="300" w:lineRule="exact"/>
        <w:ind w:left="907"/>
        <w:jc w:val="thaiDistribute"/>
        <w:rPr>
          <w:rFonts w:ascii="Arial" w:hAnsi="Arial" w:cs="Arial"/>
          <w:sz w:val="18"/>
          <w:szCs w:val="18"/>
        </w:rPr>
      </w:pPr>
    </w:p>
    <w:p w14:paraId="38976A27" w14:textId="50C90A7A" w:rsidR="00104643" w:rsidRPr="0003590A" w:rsidRDefault="00104643" w:rsidP="00104643">
      <w:pPr>
        <w:spacing w:line="300" w:lineRule="exact"/>
        <w:ind w:left="907"/>
        <w:jc w:val="thaiDistribute"/>
        <w:rPr>
          <w:rFonts w:ascii="Arial" w:hAnsi="Arial" w:cs="Arial"/>
          <w:sz w:val="18"/>
          <w:szCs w:val="18"/>
        </w:rPr>
      </w:pPr>
      <w:r w:rsidRPr="0003590A">
        <w:rPr>
          <w:rFonts w:ascii="Arial" w:hAnsi="Arial" w:cs="Arial"/>
          <w:sz w:val="18"/>
          <w:szCs w:val="18"/>
        </w:rPr>
        <w:t>The Company determined the impairment of right-of-use assets as described in Note 4.</w:t>
      </w:r>
      <w:r w:rsidR="006D1084" w:rsidRPr="0003590A">
        <w:rPr>
          <w:rFonts w:ascii="Arial" w:hAnsi="Arial" w:cs="Arial"/>
          <w:sz w:val="18"/>
          <w:szCs w:val="18"/>
        </w:rPr>
        <w:t>6</w:t>
      </w:r>
      <w:r w:rsidRPr="0003590A">
        <w:rPr>
          <w:rFonts w:ascii="Arial" w:hAnsi="Arial" w:cs="Arial"/>
          <w:sz w:val="18"/>
          <w:szCs w:val="18"/>
        </w:rPr>
        <w:t xml:space="preserve"> to financial statements: impairment of non-financial assets.</w:t>
      </w:r>
    </w:p>
    <w:p w14:paraId="23D031D6" w14:textId="77777777" w:rsidR="00104643" w:rsidRPr="0003590A" w:rsidRDefault="00104643" w:rsidP="00104643">
      <w:pPr>
        <w:spacing w:line="300" w:lineRule="exact"/>
        <w:ind w:left="907"/>
        <w:jc w:val="thaiDistribute"/>
        <w:rPr>
          <w:rFonts w:ascii="Arial" w:hAnsi="Arial" w:cs="Arial"/>
          <w:sz w:val="18"/>
          <w:szCs w:val="18"/>
        </w:rPr>
      </w:pPr>
    </w:p>
    <w:p w14:paraId="0514A627" w14:textId="77777777" w:rsidR="00104643" w:rsidRPr="0003590A" w:rsidRDefault="00104643" w:rsidP="00104643">
      <w:pPr>
        <w:numPr>
          <w:ilvl w:val="0"/>
          <w:numId w:val="12"/>
        </w:numPr>
        <w:tabs>
          <w:tab w:val="left" w:pos="900"/>
          <w:tab w:val="left" w:pos="1800"/>
          <w:tab w:val="left" w:pos="2400"/>
          <w:tab w:val="left" w:pos="3000"/>
        </w:tabs>
        <w:overflowPunct w:val="0"/>
        <w:autoSpaceDE w:val="0"/>
        <w:autoSpaceDN w:val="0"/>
        <w:adjustRightInd w:val="0"/>
        <w:spacing w:line="300" w:lineRule="exact"/>
        <w:jc w:val="thaiDistribute"/>
        <w:textAlignment w:val="baseline"/>
        <w:rPr>
          <w:rFonts w:ascii="Arial" w:eastAsia="Calibri" w:hAnsi="Arial" w:cs="Arial"/>
          <w:b/>
          <w:bCs/>
          <w:sz w:val="18"/>
          <w:szCs w:val="18"/>
        </w:rPr>
      </w:pPr>
      <w:r w:rsidRPr="0003590A">
        <w:rPr>
          <w:rFonts w:ascii="Arial" w:eastAsia="Calibri" w:hAnsi="Arial" w:cs="Arial"/>
          <w:b/>
          <w:bCs/>
          <w:sz w:val="18"/>
          <w:szCs w:val="18"/>
        </w:rPr>
        <w:t>Lease liabilities</w:t>
      </w:r>
    </w:p>
    <w:p w14:paraId="0436DD9E" w14:textId="77777777" w:rsidR="00104643" w:rsidRPr="0003590A" w:rsidRDefault="00104643" w:rsidP="00104643">
      <w:pPr>
        <w:spacing w:line="300" w:lineRule="exact"/>
        <w:ind w:left="900"/>
        <w:jc w:val="thaiDistribute"/>
        <w:rPr>
          <w:rFonts w:ascii="Arial" w:hAnsi="Arial" w:cs="Arial"/>
          <w:sz w:val="18"/>
          <w:szCs w:val="18"/>
        </w:rPr>
      </w:pPr>
    </w:p>
    <w:p w14:paraId="47E0B9C2" w14:textId="77777777" w:rsidR="00104643" w:rsidRPr="0003590A" w:rsidRDefault="00104643" w:rsidP="00104643">
      <w:pPr>
        <w:spacing w:line="300" w:lineRule="exact"/>
        <w:ind w:left="900"/>
        <w:jc w:val="thaiDistribute"/>
        <w:rPr>
          <w:rFonts w:ascii="Arial" w:hAnsi="Arial" w:cs="Arial"/>
          <w:sz w:val="18"/>
          <w:szCs w:val="18"/>
        </w:rPr>
      </w:pPr>
      <w:r w:rsidRPr="0003590A">
        <w:rPr>
          <w:rFonts w:ascii="Arial" w:hAnsi="Arial" w:cs="Arial"/>
          <w:sz w:val="18"/>
          <w:szCs w:val="18"/>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recognised as expenses in the period in which the event or condition that triggers the payment occurs.</w:t>
      </w:r>
    </w:p>
    <w:p w14:paraId="13432CA2" w14:textId="3E7237F2" w:rsidR="00104643" w:rsidRPr="0003590A" w:rsidRDefault="00104643" w:rsidP="00104643">
      <w:pPr>
        <w:spacing w:line="300" w:lineRule="exact"/>
        <w:ind w:left="900"/>
        <w:jc w:val="thaiDistribute"/>
        <w:rPr>
          <w:rFonts w:ascii="Arial" w:hAnsi="Arial" w:cs="Arial"/>
          <w:sz w:val="18"/>
          <w:szCs w:val="18"/>
        </w:rPr>
      </w:pPr>
    </w:p>
    <w:p w14:paraId="1313FE93" w14:textId="77777777" w:rsidR="00104643" w:rsidRPr="0003590A" w:rsidRDefault="00104643" w:rsidP="00104643">
      <w:pPr>
        <w:spacing w:line="300" w:lineRule="exact"/>
        <w:ind w:left="900"/>
        <w:jc w:val="thaiDistribute"/>
        <w:rPr>
          <w:rFonts w:ascii="Arial" w:hAnsi="Arial" w:cs="Arial"/>
          <w:sz w:val="18"/>
          <w:szCs w:val="18"/>
        </w:rPr>
      </w:pPr>
      <w:r w:rsidRPr="0003590A">
        <w:rPr>
          <w:rFonts w:ascii="Arial" w:hAnsi="Arial" w:cs="Arial"/>
          <w:sz w:val="18"/>
          <w:szCs w:val="18"/>
        </w:rPr>
        <w:t>The Company determined the present value of the lease payments, discounted by the interest rate implicit in the lease.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03590A">
        <w:rPr>
          <w:rFonts w:ascii="Arial" w:hAnsi="Arial" w:cs="Arial"/>
          <w:sz w:val="18"/>
          <w:szCs w:val="18"/>
          <w:cs/>
        </w:rPr>
        <w:t xml:space="preserve"> </w:t>
      </w:r>
      <w:r w:rsidRPr="0003590A">
        <w:rPr>
          <w:rFonts w:ascii="Arial" w:hAnsi="Arial" w:cs="Arial"/>
          <w:sz w:val="18"/>
          <w:szCs w:val="18"/>
        </w:rPr>
        <w:t>assessment of an option to purchase the underlying asset.</w:t>
      </w:r>
    </w:p>
    <w:p w14:paraId="0119F7F7" w14:textId="77777777" w:rsidR="00104643" w:rsidRPr="0003590A" w:rsidRDefault="00104643" w:rsidP="00104643">
      <w:pPr>
        <w:spacing w:line="300" w:lineRule="exact"/>
        <w:ind w:left="900"/>
        <w:jc w:val="thaiDistribute"/>
        <w:rPr>
          <w:rFonts w:ascii="Arial" w:hAnsi="Arial" w:cs="Arial"/>
          <w:sz w:val="18"/>
          <w:szCs w:val="18"/>
        </w:rPr>
      </w:pPr>
    </w:p>
    <w:p w14:paraId="5C4A78CC" w14:textId="77777777" w:rsidR="00104643" w:rsidRPr="0003590A" w:rsidRDefault="00104643" w:rsidP="00104643">
      <w:pPr>
        <w:numPr>
          <w:ilvl w:val="0"/>
          <w:numId w:val="12"/>
        </w:numPr>
        <w:tabs>
          <w:tab w:val="left" w:pos="900"/>
          <w:tab w:val="left" w:pos="1800"/>
          <w:tab w:val="left" w:pos="2400"/>
          <w:tab w:val="left" w:pos="3000"/>
        </w:tabs>
        <w:overflowPunct w:val="0"/>
        <w:autoSpaceDE w:val="0"/>
        <w:autoSpaceDN w:val="0"/>
        <w:adjustRightInd w:val="0"/>
        <w:spacing w:line="300" w:lineRule="exact"/>
        <w:ind w:left="907"/>
        <w:jc w:val="thaiDistribute"/>
        <w:textAlignment w:val="baseline"/>
        <w:rPr>
          <w:rFonts w:ascii="Arial" w:eastAsia="Calibri" w:hAnsi="Arial" w:cs="Arial"/>
          <w:b/>
          <w:bCs/>
          <w:sz w:val="18"/>
          <w:szCs w:val="18"/>
        </w:rPr>
      </w:pPr>
      <w:r w:rsidRPr="0003590A">
        <w:rPr>
          <w:rFonts w:ascii="Arial" w:eastAsia="Calibri" w:hAnsi="Arial" w:cs="Arial"/>
          <w:b/>
          <w:bCs/>
          <w:sz w:val="18"/>
          <w:szCs w:val="18"/>
        </w:rPr>
        <w:t>Short-term leases and leases of low-value assets</w:t>
      </w:r>
    </w:p>
    <w:p w14:paraId="3009218C" w14:textId="77777777" w:rsidR="00104643" w:rsidRPr="0003590A" w:rsidRDefault="00104643" w:rsidP="00104643">
      <w:pPr>
        <w:spacing w:line="300" w:lineRule="exact"/>
        <w:ind w:left="900"/>
        <w:jc w:val="thaiDistribute"/>
        <w:rPr>
          <w:rFonts w:ascii="Arial" w:hAnsi="Arial" w:cs="Arial"/>
          <w:sz w:val="18"/>
          <w:szCs w:val="18"/>
        </w:rPr>
      </w:pPr>
    </w:p>
    <w:p w14:paraId="6958CB54" w14:textId="77777777" w:rsidR="00104643" w:rsidRPr="0003590A" w:rsidRDefault="00104643" w:rsidP="00104643">
      <w:pPr>
        <w:spacing w:line="300" w:lineRule="exact"/>
        <w:ind w:left="900"/>
        <w:jc w:val="thaiDistribute"/>
        <w:rPr>
          <w:rFonts w:ascii="Arial" w:hAnsi="Arial" w:cs="Arial"/>
          <w:sz w:val="18"/>
          <w:szCs w:val="18"/>
        </w:rPr>
      </w:pPr>
      <w:r w:rsidRPr="0003590A">
        <w:rPr>
          <w:rFonts w:ascii="Arial" w:hAnsi="Arial" w:cs="Arial"/>
          <w:sz w:val="18"/>
          <w:szCs w:val="18"/>
        </w:rPr>
        <w:t>A lease that has a lease term less than or equal to 12 months from commencement date or a lease of low-value assets is recognised as expenses on a straight-line basis over the lease term.</w:t>
      </w:r>
    </w:p>
    <w:p w14:paraId="0E7D3CB2" w14:textId="77777777" w:rsidR="00104643" w:rsidRPr="0003590A" w:rsidRDefault="00104643" w:rsidP="00104643">
      <w:pPr>
        <w:spacing w:line="300" w:lineRule="exact"/>
        <w:ind w:left="900"/>
        <w:jc w:val="thaiDistribute"/>
        <w:rPr>
          <w:rFonts w:ascii="Arial" w:hAnsi="Arial" w:cs="Arial"/>
          <w:sz w:val="18"/>
          <w:szCs w:val="18"/>
        </w:rPr>
      </w:pPr>
    </w:p>
    <w:p w14:paraId="758E30B5" w14:textId="424AEAD4" w:rsidR="00104643" w:rsidRPr="0003590A" w:rsidRDefault="00104643" w:rsidP="00104643">
      <w:pPr>
        <w:spacing w:line="300" w:lineRule="exact"/>
        <w:ind w:left="540" w:hanging="540"/>
        <w:jc w:val="both"/>
        <w:rPr>
          <w:rFonts w:ascii="Arial" w:eastAsia="Arial Unicode MS" w:hAnsi="Arial" w:cs="Arial"/>
          <w:b/>
          <w:bCs/>
          <w:sz w:val="18"/>
          <w:szCs w:val="18"/>
        </w:rPr>
      </w:pPr>
      <w:r w:rsidRPr="0003590A">
        <w:rPr>
          <w:rFonts w:ascii="Arial" w:eastAsia="Arial Unicode MS" w:hAnsi="Arial" w:cs="Arial"/>
          <w:b/>
          <w:bCs/>
          <w:sz w:val="18"/>
          <w:szCs w:val="18"/>
        </w:rPr>
        <w:t>4.</w:t>
      </w:r>
      <w:r w:rsidR="007A7AA8" w:rsidRPr="0003590A">
        <w:rPr>
          <w:rFonts w:ascii="Arial" w:eastAsia="Arial Unicode MS" w:hAnsi="Arial" w:cs="Arial"/>
          <w:b/>
          <w:bCs/>
          <w:sz w:val="18"/>
          <w:szCs w:val="18"/>
        </w:rPr>
        <w:t>9</w:t>
      </w:r>
      <w:r w:rsidRPr="0003590A">
        <w:rPr>
          <w:rFonts w:ascii="Arial" w:eastAsia="Arial Unicode MS" w:hAnsi="Arial" w:cs="Arial"/>
          <w:b/>
          <w:bCs/>
          <w:sz w:val="18"/>
          <w:szCs w:val="18"/>
        </w:rPr>
        <w:tab/>
        <w:t>Foreign currencies</w:t>
      </w:r>
    </w:p>
    <w:p w14:paraId="6AEF8ADC" w14:textId="77777777" w:rsidR="00104643" w:rsidRPr="0003590A" w:rsidRDefault="00104643" w:rsidP="00104643">
      <w:pPr>
        <w:spacing w:line="300" w:lineRule="exact"/>
        <w:ind w:left="540"/>
        <w:jc w:val="both"/>
        <w:rPr>
          <w:rFonts w:ascii="Arial" w:eastAsia="Arial Unicode MS" w:hAnsi="Arial" w:cs="Arial"/>
          <w:sz w:val="18"/>
          <w:szCs w:val="18"/>
        </w:rPr>
      </w:pPr>
    </w:p>
    <w:p w14:paraId="02AF048D" w14:textId="77777777" w:rsidR="00104643" w:rsidRPr="0003590A" w:rsidRDefault="00104643" w:rsidP="00104643">
      <w:pPr>
        <w:tabs>
          <w:tab w:val="left" w:pos="540"/>
        </w:tabs>
        <w:spacing w:line="300" w:lineRule="exact"/>
        <w:ind w:left="540"/>
        <w:jc w:val="thaiDistribute"/>
        <w:rPr>
          <w:rFonts w:ascii="Arial" w:hAnsi="Arial" w:cs="Arial"/>
          <w:sz w:val="18"/>
          <w:szCs w:val="18"/>
        </w:rPr>
      </w:pPr>
      <w:r w:rsidRPr="0003590A">
        <w:rPr>
          <w:rFonts w:ascii="Arial" w:hAnsi="Arial" w:cs="Arial"/>
          <w:sz w:val="18"/>
          <w:szCs w:val="18"/>
        </w:rPr>
        <w:t>The financial statements are presented in Baht, which is also the Company’s functional currency.</w:t>
      </w:r>
    </w:p>
    <w:p w14:paraId="0F4E349F" w14:textId="77777777" w:rsidR="00104643" w:rsidRPr="0003590A" w:rsidRDefault="00104643" w:rsidP="00104643">
      <w:pPr>
        <w:tabs>
          <w:tab w:val="left" w:pos="540"/>
        </w:tabs>
        <w:spacing w:line="300" w:lineRule="exact"/>
        <w:ind w:left="540"/>
        <w:jc w:val="thaiDistribute"/>
        <w:rPr>
          <w:rFonts w:ascii="Arial" w:hAnsi="Arial" w:cs="Arial"/>
          <w:sz w:val="18"/>
          <w:szCs w:val="18"/>
        </w:rPr>
      </w:pPr>
    </w:p>
    <w:p w14:paraId="46456F5C" w14:textId="77777777" w:rsidR="00104643" w:rsidRPr="0003590A" w:rsidRDefault="00104643" w:rsidP="00104643">
      <w:pPr>
        <w:spacing w:line="300" w:lineRule="exact"/>
        <w:ind w:left="540"/>
        <w:jc w:val="thaiDistribute"/>
        <w:rPr>
          <w:rFonts w:ascii="Arial" w:hAnsi="Arial" w:cs="Arial"/>
          <w:sz w:val="18"/>
          <w:szCs w:val="18"/>
        </w:rPr>
      </w:pPr>
      <w:r w:rsidRPr="0003590A">
        <w:rPr>
          <w:rFonts w:ascii="Arial" w:hAnsi="Arial" w:cs="Arial"/>
          <w:sz w:val="18"/>
          <w:szCs w:val="18"/>
        </w:rPr>
        <w:t>Transactions in foreign currencies are translated into Baht at the exchange rates ruling on the transaction dates. Monetary assets and liabilities denominated in foreign currencies are translated into Baht at the exchange rates ruling at the end of the reporting period.</w:t>
      </w:r>
    </w:p>
    <w:p w14:paraId="70CE04B8" w14:textId="77777777" w:rsidR="00104643" w:rsidRPr="0003590A" w:rsidRDefault="00104643" w:rsidP="00104643">
      <w:pPr>
        <w:spacing w:line="300" w:lineRule="exact"/>
        <w:ind w:left="540"/>
        <w:jc w:val="thaiDistribute"/>
        <w:rPr>
          <w:rFonts w:ascii="Arial" w:hAnsi="Arial" w:cs="Arial"/>
          <w:sz w:val="18"/>
          <w:szCs w:val="18"/>
        </w:rPr>
      </w:pPr>
    </w:p>
    <w:p w14:paraId="2A98010E" w14:textId="77777777" w:rsidR="00104643" w:rsidRPr="0003590A" w:rsidRDefault="00104643" w:rsidP="00104643">
      <w:pPr>
        <w:spacing w:line="300" w:lineRule="exact"/>
        <w:ind w:left="540"/>
        <w:jc w:val="thaiDistribute"/>
        <w:rPr>
          <w:rFonts w:ascii="Arial" w:hAnsi="Arial" w:cs="Arial"/>
          <w:sz w:val="18"/>
          <w:szCs w:val="18"/>
        </w:rPr>
      </w:pPr>
      <w:r w:rsidRPr="0003590A">
        <w:rPr>
          <w:rFonts w:ascii="Arial" w:hAnsi="Arial" w:cs="Arial"/>
          <w:sz w:val="18"/>
          <w:szCs w:val="18"/>
        </w:rPr>
        <w:t>Gains and losses on exchange are included in statement of income.</w:t>
      </w:r>
    </w:p>
    <w:p w14:paraId="7D52BD96" w14:textId="77777777" w:rsidR="00AA2B41" w:rsidRPr="0003590A" w:rsidRDefault="00AA2B41" w:rsidP="00A34A14">
      <w:pPr>
        <w:spacing w:line="300" w:lineRule="exact"/>
        <w:ind w:left="1440"/>
        <w:contextualSpacing/>
        <w:rPr>
          <w:rFonts w:ascii="Arial" w:hAnsi="Arial" w:cs="Arial"/>
          <w:b/>
          <w:bCs/>
          <w:sz w:val="18"/>
          <w:szCs w:val="18"/>
        </w:rPr>
      </w:pPr>
    </w:p>
    <w:p w14:paraId="5ABDD0DE" w14:textId="64FCD136" w:rsidR="00524113" w:rsidRPr="0003590A" w:rsidRDefault="00982558" w:rsidP="00A34A14">
      <w:pPr>
        <w:tabs>
          <w:tab w:val="left" w:pos="567"/>
        </w:tabs>
        <w:autoSpaceDE w:val="0"/>
        <w:autoSpaceDN w:val="0"/>
        <w:adjustRightInd w:val="0"/>
        <w:spacing w:line="300" w:lineRule="exact"/>
        <w:contextualSpacing/>
        <w:jc w:val="thaiDistribute"/>
        <w:rPr>
          <w:rFonts w:ascii="Arial" w:hAnsi="Arial" w:cs="Arial"/>
          <w:color w:val="000000"/>
          <w:sz w:val="18"/>
          <w:szCs w:val="18"/>
          <w:cs/>
        </w:rPr>
      </w:pPr>
      <w:r w:rsidRPr="0003590A">
        <w:rPr>
          <w:rFonts w:ascii="Arial" w:eastAsia="Cambria"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524113" w:rsidRPr="0003590A" w14:paraId="69A12CE4" w14:textId="77777777" w:rsidTr="00EC4E52">
        <w:trPr>
          <w:trHeight w:val="386"/>
        </w:trPr>
        <w:tc>
          <w:tcPr>
            <w:tcW w:w="9461" w:type="dxa"/>
            <w:vAlign w:val="center"/>
          </w:tcPr>
          <w:p w14:paraId="3F02CDE2" w14:textId="5622835C" w:rsidR="00524113" w:rsidRPr="0003590A" w:rsidRDefault="001527BD" w:rsidP="00A34A14">
            <w:pPr>
              <w:spacing w:line="300" w:lineRule="exact"/>
              <w:ind w:left="446" w:hanging="547"/>
              <w:contextualSpacing/>
              <w:jc w:val="both"/>
              <w:rPr>
                <w:rFonts w:ascii="Arial" w:eastAsia="Arial Unicode MS" w:hAnsi="Arial" w:cs="Arial"/>
                <w:b/>
                <w:bCs/>
                <w:color w:val="000000"/>
                <w:sz w:val="18"/>
                <w:szCs w:val="18"/>
                <w:cs/>
              </w:rPr>
            </w:pPr>
            <w:r w:rsidRPr="0003590A">
              <w:rPr>
                <w:rFonts w:ascii="Arial" w:eastAsia="Arial Unicode MS" w:hAnsi="Arial" w:cs="Arial"/>
                <w:b/>
                <w:bCs/>
                <w:color w:val="000000"/>
                <w:sz w:val="18"/>
                <w:szCs w:val="18"/>
              </w:rPr>
              <w:t>5</w:t>
            </w:r>
            <w:r w:rsidR="00524113" w:rsidRPr="0003590A">
              <w:rPr>
                <w:rFonts w:ascii="Arial" w:eastAsia="Arial Unicode MS" w:hAnsi="Arial" w:cs="Arial"/>
                <w:b/>
                <w:bCs/>
                <w:color w:val="000000"/>
                <w:sz w:val="18"/>
                <w:szCs w:val="18"/>
              </w:rPr>
              <w:tab/>
            </w:r>
            <w:r w:rsidR="006F548F" w:rsidRPr="0003590A">
              <w:rPr>
                <w:rFonts w:ascii="Arial" w:eastAsia="Arial Unicode MS" w:hAnsi="Arial" w:cs="Arial"/>
                <w:b/>
                <w:bCs/>
                <w:color w:val="000000"/>
                <w:sz w:val="18"/>
                <w:szCs w:val="18"/>
              </w:rPr>
              <w:t>Retrospective adjustments from new financial reporting standards</w:t>
            </w:r>
          </w:p>
        </w:tc>
      </w:tr>
    </w:tbl>
    <w:p w14:paraId="0E5BE68A" w14:textId="77777777" w:rsidR="00B72CF9" w:rsidRPr="0003590A" w:rsidRDefault="00B72CF9" w:rsidP="00A34A14">
      <w:pPr>
        <w:tabs>
          <w:tab w:val="left" w:pos="567"/>
        </w:tabs>
        <w:autoSpaceDE w:val="0"/>
        <w:autoSpaceDN w:val="0"/>
        <w:adjustRightInd w:val="0"/>
        <w:spacing w:line="300" w:lineRule="exact"/>
        <w:contextualSpacing/>
        <w:jc w:val="thaiDistribute"/>
        <w:rPr>
          <w:rFonts w:ascii="Arial" w:eastAsia="Cambria" w:hAnsi="Arial" w:cs="Arial"/>
          <w:color w:val="000000"/>
          <w:sz w:val="18"/>
          <w:szCs w:val="18"/>
        </w:rPr>
      </w:pPr>
    </w:p>
    <w:p w14:paraId="3FE54DAF" w14:textId="33F66927" w:rsidR="008000A0" w:rsidRPr="0003590A" w:rsidRDefault="00DD7D36" w:rsidP="00A34A14">
      <w:pPr>
        <w:tabs>
          <w:tab w:val="left" w:pos="567"/>
        </w:tabs>
        <w:autoSpaceDE w:val="0"/>
        <w:autoSpaceDN w:val="0"/>
        <w:adjustRightInd w:val="0"/>
        <w:spacing w:line="300" w:lineRule="exact"/>
        <w:contextualSpacing/>
        <w:jc w:val="thaiDistribute"/>
        <w:rPr>
          <w:rFonts w:ascii="Arial" w:eastAsia="Cambria" w:hAnsi="Arial" w:cs="Arial"/>
          <w:color w:val="000000"/>
          <w:sz w:val="18"/>
          <w:szCs w:val="18"/>
        </w:rPr>
      </w:pPr>
      <w:r w:rsidRPr="0003590A">
        <w:rPr>
          <w:rFonts w:ascii="Arial" w:eastAsia="Cambria" w:hAnsi="Arial" w:cs="Arial"/>
          <w:color w:val="000000"/>
          <w:sz w:val="18"/>
          <w:szCs w:val="18"/>
        </w:rPr>
        <w:t xml:space="preserve">This note discloses the impact </w:t>
      </w:r>
      <w:r w:rsidR="002920CC" w:rsidRPr="0003590A">
        <w:rPr>
          <w:rFonts w:ascii="Arial" w:eastAsia="Cambria" w:hAnsi="Arial" w:cs="Arial"/>
          <w:color w:val="000000"/>
          <w:sz w:val="18"/>
          <w:szCs w:val="18"/>
        </w:rPr>
        <w:t>from</w:t>
      </w:r>
      <w:r w:rsidR="00445C90" w:rsidRPr="0003590A">
        <w:rPr>
          <w:rFonts w:ascii="Arial" w:eastAsia="Cambria" w:hAnsi="Arial" w:cs="Arial"/>
          <w:color w:val="000000"/>
          <w:sz w:val="18"/>
          <w:szCs w:val="18"/>
        </w:rPr>
        <w:t xml:space="preserve"> the Company’s</w:t>
      </w:r>
      <w:r w:rsidR="00F56CAC" w:rsidRPr="0003590A">
        <w:rPr>
          <w:rFonts w:ascii="Arial" w:eastAsia="Cambria" w:hAnsi="Arial" w:cs="Arial"/>
          <w:color w:val="000000"/>
          <w:sz w:val="18"/>
          <w:szCs w:val="18"/>
        </w:rPr>
        <w:t xml:space="preserve"> </w:t>
      </w:r>
      <w:r w:rsidR="002920CC" w:rsidRPr="0003590A">
        <w:rPr>
          <w:rFonts w:ascii="Arial" w:eastAsia="Cambria" w:hAnsi="Arial" w:cs="Arial"/>
          <w:color w:val="000000"/>
          <w:sz w:val="18"/>
          <w:szCs w:val="18"/>
        </w:rPr>
        <w:t>first-time</w:t>
      </w:r>
      <w:r w:rsidR="00EC0CAA" w:rsidRPr="0003590A">
        <w:rPr>
          <w:rFonts w:ascii="Arial" w:eastAsia="Cambria" w:hAnsi="Arial" w:cs="Arial"/>
          <w:color w:val="000000"/>
          <w:sz w:val="18"/>
          <w:szCs w:val="18"/>
        </w:rPr>
        <w:t xml:space="preserve"> adoption of</w:t>
      </w:r>
      <w:r w:rsidR="00445C90" w:rsidRPr="0003590A">
        <w:rPr>
          <w:rFonts w:ascii="Arial" w:eastAsia="Cambria" w:hAnsi="Arial" w:cs="Arial"/>
          <w:color w:val="000000"/>
          <w:sz w:val="18"/>
          <w:szCs w:val="18"/>
        </w:rPr>
        <w:t xml:space="preserve"> </w:t>
      </w:r>
      <w:r w:rsidR="00EC0CAA" w:rsidRPr="0003590A">
        <w:rPr>
          <w:rFonts w:ascii="Arial" w:eastAsia="Cambria" w:hAnsi="Arial" w:cs="Arial"/>
          <w:color w:val="000000"/>
          <w:sz w:val="18"/>
          <w:szCs w:val="18"/>
        </w:rPr>
        <w:t xml:space="preserve">the </w:t>
      </w:r>
      <w:r w:rsidR="008628C8" w:rsidRPr="0003590A">
        <w:rPr>
          <w:rFonts w:ascii="Arial" w:eastAsia="Cambria" w:hAnsi="Arial" w:cs="Arial"/>
          <w:color w:val="000000"/>
          <w:sz w:val="18"/>
          <w:szCs w:val="18"/>
        </w:rPr>
        <w:t xml:space="preserve">Thai </w:t>
      </w:r>
      <w:r w:rsidR="00445C90" w:rsidRPr="0003590A">
        <w:rPr>
          <w:rFonts w:ascii="Arial" w:eastAsia="Cambria" w:hAnsi="Arial" w:cs="Arial"/>
          <w:color w:val="000000"/>
          <w:sz w:val="18"/>
          <w:szCs w:val="18"/>
        </w:rPr>
        <w:t>Financial Reporting Standard No.</w:t>
      </w:r>
      <w:r w:rsidR="001527BD" w:rsidRPr="0003590A">
        <w:rPr>
          <w:rFonts w:ascii="Arial" w:eastAsia="Cambria" w:hAnsi="Arial" w:cs="Arial"/>
          <w:color w:val="000000"/>
          <w:sz w:val="18"/>
          <w:szCs w:val="18"/>
        </w:rPr>
        <w:t>17</w:t>
      </w:r>
      <w:r w:rsidR="00953B0F" w:rsidRPr="0003590A">
        <w:rPr>
          <w:rFonts w:ascii="Arial" w:eastAsia="Cambria" w:hAnsi="Arial" w:cs="Arial"/>
          <w:color w:val="000000"/>
          <w:sz w:val="18"/>
          <w:szCs w:val="18"/>
        </w:rPr>
        <w:t xml:space="preserve"> </w:t>
      </w:r>
      <w:r w:rsidR="008628C8" w:rsidRPr="0003590A">
        <w:rPr>
          <w:rFonts w:ascii="Arial" w:eastAsia="Cambria" w:hAnsi="Arial" w:cs="Arial"/>
          <w:color w:val="000000"/>
          <w:sz w:val="18"/>
          <w:szCs w:val="18"/>
        </w:rPr>
        <w:t xml:space="preserve">regarding </w:t>
      </w:r>
      <w:r w:rsidR="00F1546C" w:rsidRPr="0003590A">
        <w:rPr>
          <w:rFonts w:ascii="Arial" w:eastAsia="Cambria" w:hAnsi="Arial" w:cs="Arial"/>
          <w:color w:val="000000"/>
          <w:sz w:val="18"/>
          <w:szCs w:val="18"/>
        </w:rPr>
        <w:t>I</w:t>
      </w:r>
      <w:r w:rsidRPr="0003590A">
        <w:rPr>
          <w:rFonts w:ascii="Arial" w:eastAsia="Cambria" w:hAnsi="Arial" w:cs="Arial"/>
          <w:color w:val="000000"/>
          <w:sz w:val="18"/>
          <w:szCs w:val="18"/>
        </w:rPr>
        <w:t>nsurance Contracts</w:t>
      </w:r>
      <w:r w:rsidR="00303075" w:rsidRPr="0003590A">
        <w:rPr>
          <w:rFonts w:ascii="Arial" w:eastAsia="Cambria" w:hAnsi="Arial" w:cs="Arial"/>
          <w:color w:val="000000"/>
          <w:sz w:val="18"/>
          <w:szCs w:val="18"/>
        </w:rPr>
        <w:t xml:space="preserve">. </w:t>
      </w:r>
      <w:r w:rsidR="00D64758" w:rsidRPr="0003590A">
        <w:rPr>
          <w:rFonts w:ascii="Arial" w:eastAsia="Cambria" w:hAnsi="Arial" w:cs="Arial"/>
          <w:color w:val="000000"/>
          <w:sz w:val="18"/>
          <w:szCs w:val="18"/>
        </w:rPr>
        <w:t>New</w:t>
      </w:r>
      <w:r w:rsidR="004825A5" w:rsidRPr="0003590A">
        <w:rPr>
          <w:rFonts w:ascii="Arial" w:eastAsia="Cambria" w:hAnsi="Arial" w:cs="Arial"/>
          <w:color w:val="000000"/>
          <w:sz w:val="18"/>
          <w:szCs w:val="18"/>
        </w:rPr>
        <w:t xml:space="preserve"> </w:t>
      </w:r>
      <w:r w:rsidR="00D64758" w:rsidRPr="0003590A">
        <w:rPr>
          <w:rFonts w:ascii="Arial" w:eastAsia="Cambria" w:hAnsi="Arial" w:cs="Arial"/>
          <w:color w:val="000000"/>
          <w:sz w:val="18"/>
          <w:szCs w:val="18"/>
        </w:rPr>
        <w:t xml:space="preserve">financial reporting standards that </w:t>
      </w:r>
      <w:r w:rsidR="00890DF7" w:rsidRPr="0003590A">
        <w:rPr>
          <w:rFonts w:ascii="Arial" w:eastAsia="Cambria" w:hAnsi="Arial" w:cs="Arial"/>
          <w:color w:val="000000"/>
          <w:sz w:val="18"/>
          <w:szCs w:val="18"/>
        </w:rPr>
        <w:t>is</w:t>
      </w:r>
      <w:r w:rsidR="00D64758" w:rsidRPr="0003590A">
        <w:rPr>
          <w:rFonts w:ascii="Arial" w:eastAsia="Cambria" w:hAnsi="Arial" w:cs="Arial"/>
          <w:color w:val="000000"/>
          <w:sz w:val="18"/>
          <w:szCs w:val="18"/>
        </w:rPr>
        <w:t xml:space="preserve"> effective for accounting period on </w:t>
      </w:r>
      <w:r w:rsidR="001527BD" w:rsidRPr="0003590A">
        <w:rPr>
          <w:rFonts w:ascii="Arial" w:eastAsia="Cambria" w:hAnsi="Arial" w:cs="Arial"/>
          <w:color w:val="000000"/>
          <w:sz w:val="18"/>
          <w:szCs w:val="18"/>
        </w:rPr>
        <w:t>1</w:t>
      </w:r>
      <w:r w:rsidR="00D64758" w:rsidRPr="0003590A">
        <w:rPr>
          <w:rFonts w:ascii="Arial" w:eastAsia="Cambria" w:hAnsi="Arial" w:cs="Arial"/>
          <w:color w:val="000000"/>
          <w:sz w:val="18"/>
          <w:szCs w:val="18"/>
        </w:rPr>
        <w:t xml:space="preserve"> January </w:t>
      </w:r>
      <w:r w:rsidR="001527BD" w:rsidRPr="0003590A">
        <w:rPr>
          <w:rFonts w:ascii="Arial" w:eastAsia="Cambria" w:hAnsi="Arial" w:cs="Arial"/>
          <w:color w:val="000000"/>
          <w:sz w:val="18"/>
          <w:szCs w:val="18"/>
        </w:rPr>
        <w:t>2025</w:t>
      </w:r>
      <w:r w:rsidR="00AF48A7" w:rsidRPr="0003590A">
        <w:rPr>
          <w:rFonts w:ascii="Arial" w:eastAsia="Cambria" w:hAnsi="Arial" w:cs="Arial"/>
          <w:color w:val="000000"/>
          <w:sz w:val="18"/>
          <w:szCs w:val="18"/>
        </w:rPr>
        <w:t xml:space="preserve"> is explained in Note </w:t>
      </w:r>
      <w:r w:rsidR="001527BD" w:rsidRPr="0003590A">
        <w:rPr>
          <w:rFonts w:ascii="Arial" w:eastAsia="Cambria" w:hAnsi="Arial" w:cs="Arial"/>
          <w:color w:val="000000"/>
          <w:sz w:val="18"/>
          <w:szCs w:val="18"/>
        </w:rPr>
        <w:t>4</w:t>
      </w:r>
      <w:r w:rsidR="002A1A2C" w:rsidRPr="0003590A">
        <w:rPr>
          <w:rFonts w:ascii="Arial" w:eastAsia="Cambria" w:hAnsi="Arial" w:cs="Arial"/>
          <w:color w:val="000000"/>
          <w:sz w:val="18"/>
          <w:szCs w:val="18"/>
        </w:rPr>
        <w:t>.</w:t>
      </w:r>
    </w:p>
    <w:p w14:paraId="6EB80DDA" w14:textId="77777777" w:rsidR="00AF48A7" w:rsidRPr="0003590A" w:rsidRDefault="00AF48A7" w:rsidP="00A34A14">
      <w:pPr>
        <w:tabs>
          <w:tab w:val="left" w:pos="567"/>
        </w:tabs>
        <w:autoSpaceDE w:val="0"/>
        <w:autoSpaceDN w:val="0"/>
        <w:adjustRightInd w:val="0"/>
        <w:spacing w:line="300" w:lineRule="exact"/>
        <w:contextualSpacing/>
        <w:jc w:val="thaiDistribute"/>
        <w:rPr>
          <w:rFonts w:ascii="Arial" w:eastAsia="Cambria" w:hAnsi="Arial" w:cs="Arial"/>
          <w:color w:val="000000"/>
          <w:sz w:val="18"/>
          <w:szCs w:val="18"/>
        </w:rPr>
      </w:pPr>
    </w:p>
    <w:p w14:paraId="74589CA8" w14:textId="750BB74F" w:rsidR="00E2741C" w:rsidRPr="0003590A" w:rsidRDefault="004C0854" w:rsidP="00A34A14">
      <w:pPr>
        <w:tabs>
          <w:tab w:val="left" w:pos="567"/>
        </w:tabs>
        <w:autoSpaceDE w:val="0"/>
        <w:autoSpaceDN w:val="0"/>
        <w:adjustRightInd w:val="0"/>
        <w:spacing w:line="300" w:lineRule="exact"/>
        <w:contextualSpacing/>
        <w:jc w:val="thaiDistribute"/>
        <w:rPr>
          <w:rFonts w:ascii="Arial" w:eastAsia="Cambria" w:hAnsi="Arial" w:cs="Arial"/>
          <w:color w:val="000000"/>
          <w:sz w:val="18"/>
          <w:szCs w:val="18"/>
          <w:cs/>
        </w:rPr>
      </w:pPr>
      <w:r w:rsidRPr="0003590A">
        <w:rPr>
          <w:rFonts w:ascii="Arial" w:eastAsia="Cambria" w:hAnsi="Arial" w:cs="Arial"/>
          <w:color w:val="000000"/>
          <w:sz w:val="18"/>
          <w:szCs w:val="18"/>
        </w:rPr>
        <w:t xml:space="preserve">The impact of the </w:t>
      </w:r>
      <w:r w:rsidR="00483156" w:rsidRPr="0003590A">
        <w:rPr>
          <w:rFonts w:ascii="Arial" w:eastAsia="Cambria" w:hAnsi="Arial" w:cs="Arial"/>
          <w:color w:val="000000"/>
          <w:sz w:val="18"/>
          <w:szCs w:val="18"/>
        </w:rPr>
        <w:t>first-time</w:t>
      </w:r>
      <w:r w:rsidRPr="0003590A">
        <w:rPr>
          <w:rFonts w:ascii="Arial" w:eastAsia="Cambria" w:hAnsi="Arial" w:cs="Arial"/>
          <w:color w:val="000000"/>
          <w:sz w:val="18"/>
          <w:szCs w:val="18"/>
        </w:rPr>
        <w:t xml:space="preserve"> adoption of the new financial reporting standards on the </w:t>
      </w:r>
      <w:r w:rsidR="00DD526A" w:rsidRPr="0003590A">
        <w:rPr>
          <w:rFonts w:ascii="Arial" w:eastAsia="Cambria" w:hAnsi="Arial" w:cs="Arial"/>
          <w:color w:val="000000"/>
          <w:sz w:val="18"/>
          <w:szCs w:val="18"/>
        </w:rPr>
        <w:t xml:space="preserve">equity method and separate </w:t>
      </w:r>
      <w:r w:rsidRPr="0003590A">
        <w:rPr>
          <w:rFonts w:ascii="Arial" w:eastAsia="Cambria" w:hAnsi="Arial" w:cs="Arial"/>
          <w:color w:val="000000"/>
          <w:sz w:val="18"/>
          <w:szCs w:val="18"/>
        </w:rPr>
        <w:t>financial statements</w:t>
      </w:r>
      <w:r w:rsidR="00DD526A" w:rsidRPr="0003590A">
        <w:rPr>
          <w:rFonts w:ascii="Arial" w:eastAsia="Cambria" w:hAnsi="Arial" w:cs="Arial"/>
          <w:color w:val="000000"/>
          <w:sz w:val="18"/>
          <w:szCs w:val="18"/>
        </w:rPr>
        <w:t xml:space="preserve"> are</w:t>
      </w:r>
      <w:r w:rsidR="00B5318D" w:rsidRPr="0003590A">
        <w:rPr>
          <w:rFonts w:ascii="Arial" w:eastAsia="Cambria" w:hAnsi="Arial" w:cs="Arial"/>
          <w:color w:val="000000"/>
          <w:sz w:val="18"/>
          <w:szCs w:val="18"/>
        </w:rPr>
        <w:t xml:space="preserve"> as follows:</w:t>
      </w:r>
    </w:p>
    <w:p w14:paraId="2637D93A" w14:textId="77777777" w:rsidR="00B5318D" w:rsidRPr="0003590A" w:rsidRDefault="00B5318D" w:rsidP="00A34A14">
      <w:pPr>
        <w:tabs>
          <w:tab w:val="left" w:pos="567"/>
        </w:tabs>
        <w:autoSpaceDE w:val="0"/>
        <w:autoSpaceDN w:val="0"/>
        <w:adjustRightInd w:val="0"/>
        <w:spacing w:line="300" w:lineRule="exact"/>
        <w:contextualSpacing/>
        <w:jc w:val="thaiDistribute"/>
        <w:rPr>
          <w:rFonts w:ascii="Arial" w:eastAsia="Cambria" w:hAnsi="Arial" w:cs="Arial"/>
          <w:color w:val="000000"/>
          <w:sz w:val="18"/>
          <w:szCs w:val="18"/>
        </w:rPr>
      </w:pPr>
    </w:p>
    <w:tbl>
      <w:tblPr>
        <w:tblW w:w="9470" w:type="dxa"/>
        <w:tblInd w:w="99" w:type="dxa"/>
        <w:tblLayout w:type="fixed"/>
        <w:tblLook w:val="0600" w:firstRow="0" w:lastRow="0" w:firstColumn="0" w:lastColumn="0" w:noHBand="1" w:noVBand="1"/>
      </w:tblPr>
      <w:tblGrid>
        <w:gridCol w:w="3942"/>
        <w:gridCol w:w="1842"/>
        <w:gridCol w:w="1843"/>
        <w:gridCol w:w="1843"/>
      </w:tblGrid>
      <w:tr w:rsidR="008B77D5" w:rsidRPr="0003590A" w14:paraId="168AA09E" w14:textId="77777777" w:rsidTr="00FE3444">
        <w:trPr>
          <w:trHeight w:val="20"/>
          <w:tblHeader/>
        </w:trPr>
        <w:tc>
          <w:tcPr>
            <w:tcW w:w="3942" w:type="dxa"/>
            <w:vAlign w:val="bottom"/>
          </w:tcPr>
          <w:p w14:paraId="5BF714E8" w14:textId="77777777" w:rsidR="008B77D5" w:rsidRPr="0003590A" w:rsidRDefault="008B77D5" w:rsidP="005A6959">
            <w:pPr>
              <w:spacing w:line="300" w:lineRule="exact"/>
              <w:ind w:left="-95"/>
              <w:contextualSpacing/>
              <w:jc w:val="both"/>
              <w:rPr>
                <w:rFonts w:ascii="Arial" w:eastAsia="Calibri" w:hAnsi="Arial" w:cs="Arial"/>
                <w:b/>
                <w:sz w:val="18"/>
                <w:szCs w:val="18"/>
              </w:rPr>
            </w:pPr>
          </w:p>
        </w:tc>
        <w:tc>
          <w:tcPr>
            <w:tcW w:w="1842" w:type="dxa"/>
            <w:vAlign w:val="bottom"/>
          </w:tcPr>
          <w:p w14:paraId="42885E52" w14:textId="713C6224" w:rsidR="008B77D5" w:rsidRPr="0003590A" w:rsidRDefault="008B77D5" w:rsidP="00A34A14">
            <w:pPr>
              <w:spacing w:line="300" w:lineRule="exact"/>
              <w:ind w:left="-134"/>
              <w:contextualSpacing/>
              <w:jc w:val="right"/>
              <w:rPr>
                <w:rFonts w:ascii="Arial" w:eastAsia="Calibri" w:hAnsi="Arial" w:cs="Arial"/>
                <w:b/>
                <w:sz w:val="18"/>
                <w:szCs w:val="18"/>
              </w:rPr>
            </w:pPr>
            <w:r w:rsidRPr="0003590A">
              <w:rPr>
                <w:rFonts w:ascii="Arial" w:eastAsia="Calibri" w:hAnsi="Arial" w:cs="Arial"/>
                <w:b/>
                <w:sz w:val="18"/>
                <w:szCs w:val="18"/>
              </w:rPr>
              <w:t>As of</w:t>
            </w:r>
          </w:p>
          <w:p w14:paraId="3A1BC0BB" w14:textId="1404685A" w:rsidR="008B77D5" w:rsidRPr="0003590A" w:rsidRDefault="001527BD" w:rsidP="00A34A14">
            <w:pPr>
              <w:spacing w:line="300" w:lineRule="exact"/>
              <w:ind w:left="-284"/>
              <w:contextualSpacing/>
              <w:jc w:val="right"/>
              <w:rPr>
                <w:rFonts w:ascii="Arial" w:eastAsia="Calibri" w:hAnsi="Arial" w:cs="Arial"/>
                <w:b/>
                <w:sz w:val="18"/>
                <w:szCs w:val="18"/>
              </w:rPr>
            </w:pPr>
            <w:r w:rsidRPr="0003590A">
              <w:rPr>
                <w:rFonts w:ascii="Arial" w:eastAsia="Calibri" w:hAnsi="Arial" w:cs="Arial"/>
                <w:b/>
                <w:sz w:val="18"/>
                <w:szCs w:val="18"/>
              </w:rPr>
              <w:t>31</w:t>
            </w:r>
            <w:r w:rsidR="008B77D5" w:rsidRPr="0003590A">
              <w:rPr>
                <w:rFonts w:ascii="Arial" w:eastAsia="Calibri" w:hAnsi="Arial" w:cs="Arial"/>
                <w:b/>
                <w:sz w:val="18"/>
                <w:szCs w:val="18"/>
              </w:rPr>
              <w:t xml:space="preserve"> December</w:t>
            </w:r>
            <w:r w:rsidR="00693833" w:rsidRPr="0003590A">
              <w:rPr>
                <w:rFonts w:ascii="Arial" w:eastAsia="Calibri" w:hAnsi="Arial" w:cs="Arial"/>
                <w:b/>
                <w:sz w:val="18"/>
                <w:szCs w:val="18"/>
              </w:rPr>
              <w:t xml:space="preserve"> </w:t>
            </w:r>
            <w:r w:rsidRPr="0003590A">
              <w:rPr>
                <w:rFonts w:ascii="Arial" w:eastAsia="Calibri" w:hAnsi="Arial" w:cs="Arial"/>
                <w:b/>
                <w:sz w:val="18"/>
                <w:szCs w:val="18"/>
              </w:rPr>
              <w:t>2023</w:t>
            </w:r>
            <w:r w:rsidR="00C37122" w:rsidRPr="0003590A">
              <w:rPr>
                <w:rFonts w:ascii="Arial" w:eastAsia="Calibri" w:hAnsi="Arial" w:cs="Arial"/>
                <w:b/>
                <w:sz w:val="18"/>
                <w:szCs w:val="18"/>
              </w:rPr>
              <w:t xml:space="preserve"> -</w:t>
            </w:r>
          </w:p>
          <w:p w14:paraId="798CA99A" w14:textId="77777777" w:rsidR="00F93D5E" w:rsidRPr="0003590A" w:rsidRDefault="008B77D5" w:rsidP="00A34A14">
            <w:pPr>
              <w:spacing w:line="300" w:lineRule="exact"/>
              <w:ind w:firstLine="27"/>
              <w:contextualSpacing/>
              <w:jc w:val="right"/>
              <w:rPr>
                <w:rFonts w:ascii="Arial" w:eastAsia="Calibri" w:hAnsi="Arial" w:cs="Arial"/>
                <w:b/>
                <w:sz w:val="18"/>
                <w:szCs w:val="18"/>
              </w:rPr>
            </w:pPr>
            <w:r w:rsidRPr="0003590A">
              <w:rPr>
                <w:rFonts w:ascii="Arial" w:eastAsia="Calibri" w:hAnsi="Arial" w:cs="Arial"/>
                <w:b/>
                <w:sz w:val="18"/>
                <w:szCs w:val="18"/>
              </w:rPr>
              <w:t>As previously</w:t>
            </w:r>
          </w:p>
          <w:p w14:paraId="349B46D6" w14:textId="4248AFCA" w:rsidR="008B77D5" w:rsidRPr="0003590A" w:rsidRDefault="008B77D5" w:rsidP="00A34A14">
            <w:pPr>
              <w:spacing w:line="300" w:lineRule="exact"/>
              <w:ind w:firstLine="27"/>
              <w:contextualSpacing/>
              <w:jc w:val="right"/>
              <w:rPr>
                <w:rFonts w:ascii="Arial" w:eastAsia="Calibri" w:hAnsi="Arial" w:cs="Arial"/>
                <w:b/>
                <w:sz w:val="18"/>
                <w:szCs w:val="18"/>
                <w:rtl/>
                <w:cs/>
              </w:rPr>
            </w:pPr>
            <w:r w:rsidRPr="0003590A">
              <w:rPr>
                <w:rFonts w:ascii="Arial" w:eastAsia="Calibri" w:hAnsi="Arial" w:cs="Arial"/>
                <w:b/>
                <w:sz w:val="18"/>
                <w:szCs w:val="18"/>
              </w:rPr>
              <w:t>reported</w:t>
            </w:r>
          </w:p>
        </w:tc>
        <w:tc>
          <w:tcPr>
            <w:tcW w:w="1843" w:type="dxa"/>
            <w:vAlign w:val="bottom"/>
          </w:tcPr>
          <w:p w14:paraId="36DF1744" w14:textId="77777777" w:rsidR="00F93D5E" w:rsidRPr="0003590A" w:rsidRDefault="00E82E3C" w:rsidP="00A34A14">
            <w:pPr>
              <w:tabs>
                <w:tab w:val="decimal" w:pos="1606"/>
              </w:tabs>
              <w:spacing w:line="300" w:lineRule="exact"/>
              <w:contextualSpacing/>
              <w:jc w:val="both"/>
              <w:rPr>
                <w:rFonts w:ascii="Arial" w:eastAsia="Calibri" w:hAnsi="Arial" w:cs="Arial"/>
                <w:b/>
                <w:sz w:val="18"/>
                <w:szCs w:val="18"/>
              </w:rPr>
            </w:pPr>
            <w:r w:rsidRPr="0003590A">
              <w:rPr>
                <w:rFonts w:ascii="Arial" w:eastAsia="Calibri" w:hAnsi="Arial" w:cs="Arial"/>
                <w:b/>
                <w:sz w:val="18"/>
                <w:szCs w:val="18"/>
              </w:rPr>
              <w:t>Adjustments and</w:t>
            </w:r>
          </w:p>
          <w:p w14:paraId="0F19F7C6" w14:textId="30C5FF47" w:rsidR="008B77D5" w:rsidRPr="0003590A" w:rsidRDefault="00E82E3C" w:rsidP="00A34A14">
            <w:pPr>
              <w:tabs>
                <w:tab w:val="decimal" w:pos="1606"/>
              </w:tabs>
              <w:spacing w:line="300" w:lineRule="exact"/>
              <w:contextualSpacing/>
              <w:jc w:val="both"/>
              <w:rPr>
                <w:rFonts w:ascii="Arial" w:eastAsia="Calibri" w:hAnsi="Arial" w:cs="Arial"/>
                <w:b/>
                <w:sz w:val="18"/>
                <w:szCs w:val="18"/>
                <w:rtl/>
              </w:rPr>
            </w:pPr>
            <w:r w:rsidRPr="0003590A">
              <w:rPr>
                <w:rFonts w:ascii="Arial" w:eastAsia="Calibri" w:hAnsi="Arial" w:cs="Arial"/>
                <w:b/>
                <w:sz w:val="18"/>
                <w:szCs w:val="18"/>
              </w:rPr>
              <w:t>reclassifications</w:t>
            </w:r>
          </w:p>
        </w:tc>
        <w:tc>
          <w:tcPr>
            <w:tcW w:w="1843" w:type="dxa"/>
            <w:vAlign w:val="bottom"/>
          </w:tcPr>
          <w:p w14:paraId="56C70EB7" w14:textId="77777777" w:rsidR="008B77D5" w:rsidRPr="0003590A" w:rsidRDefault="008B77D5" w:rsidP="00A34A14">
            <w:pPr>
              <w:tabs>
                <w:tab w:val="decimal" w:pos="1606"/>
              </w:tabs>
              <w:spacing w:line="300" w:lineRule="exact"/>
              <w:contextualSpacing/>
              <w:jc w:val="both"/>
              <w:rPr>
                <w:rFonts w:ascii="Arial" w:eastAsia="Calibri" w:hAnsi="Arial" w:cs="Arial"/>
                <w:b/>
                <w:sz w:val="18"/>
                <w:szCs w:val="18"/>
              </w:rPr>
            </w:pPr>
            <w:r w:rsidRPr="0003590A">
              <w:rPr>
                <w:rFonts w:ascii="Arial" w:eastAsia="Calibri" w:hAnsi="Arial" w:cs="Arial"/>
                <w:b/>
                <w:sz w:val="18"/>
                <w:szCs w:val="18"/>
              </w:rPr>
              <w:t>As of</w:t>
            </w:r>
          </w:p>
          <w:p w14:paraId="7BBBD319" w14:textId="5A0FE096" w:rsidR="008B77D5" w:rsidRPr="0003590A" w:rsidRDefault="001527BD" w:rsidP="00A34A14">
            <w:pPr>
              <w:tabs>
                <w:tab w:val="decimal" w:pos="1606"/>
              </w:tabs>
              <w:spacing w:line="300" w:lineRule="exact"/>
              <w:contextualSpacing/>
              <w:jc w:val="both"/>
              <w:rPr>
                <w:rFonts w:ascii="Arial" w:eastAsia="Calibri" w:hAnsi="Arial" w:cs="Arial"/>
                <w:b/>
                <w:sz w:val="18"/>
                <w:szCs w:val="18"/>
              </w:rPr>
            </w:pPr>
            <w:r w:rsidRPr="0003590A">
              <w:rPr>
                <w:rFonts w:ascii="Arial" w:eastAsia="Calibri" w:hAnsi="Arial" w:cs="Arial"/>
                <w:b/>
                <w:sz w:val="18"/>
                <w:szCs w:val="18"/>
              </w:rPr>
              <w:t>1</w:t>
            </w:r>
            <w:r w:rsidR="008B77D5" w:rsidRPr="0003590A">
              <w:rPr>
                <w:rFonts w:ascii="Arial" w:eastAsia="Calibri" w:hAnsi="Arial" w:cs="Arial"/>
                <w:b/>
                <w:sz w:val="18"/>
                <w:szCs w:val="18"/>
              </w:rPr>
              <w:t xml:space="preserve"> January</w:t>
            </w:r>
            <w:r w:rsidR="00693833" w:rsidRPr="0003590A">
              <w:rPr>
                <w:rFonts w:ascii="Arial" w:eastAsia="Calibri" w:hAnsi="Arial" w:cs="Arial"/>
                <w:b/>
                <w:sz w:val="18"/>
                <w:szCs w:val="18"/>
              </w:rPr>
              <w:t xml:space="preserve"> </w:t>
            </w:r>
            <w:r w:rsidRPr="0003590A">
              <w:rPr>
                <w:rFonts w:ascii="Arial" w:eastAsia="Calibri" w:hAnsi="Arial" w:cs="Arial"/>
                <w:b/>
                <w:sz w:val="18"/>
                <w:szCs w:val="18"/>
              </w:rPr>
              <w:t>2024</w:t>
            </w:r>
          </w:p>
          <w:p w14:paraId="3FFECD09" w14:textId="0C87B9D5" w:rsidR="000C1065" w:rsidRPr="0003590A" w:rsidRDefault="001E21C4" w:rsidP="00A34A14">
            <w:pPr>
              <w:tabs>
                <w:tab w:val="decimal" w:pos="1606"/>
              </w:tabs>
              <w:spacing w:line="300" w:lineRule="exact"/>
              <w:contextualSpacing/>
              <w:jc w:val="both"/>
              <w:rPr>
                <w:rFonts w:ascii="Arial" w:eastAsia="Calibri" w:hAnsi="Arial" w:cs="Arial"/>
                <w:b/>
                <w:sz w:val="18"/>
                <w:szCs w:val="18"/>
              </w:rPr>
            </w:pPr>
            <w:r w:rsidRPr="0003590A">
              <w:rPr>
                <w:rFonts w:ascii="Arial" w:eastAsia="Calibri" w:hAnsi="Arial" w:cs="Arial"/>
                <w:b/>
                <w:sz w:val="18"/>
                <w:szCs w:val="18"/>
              </w:rPr>
              <w:t>(</w:t>
            </w:r>
            <w:r w:rsidR="000C1065" w:rsidRPr="0003590A">
              <w:rPr>
                <w:rFonts w:ascii="Arial" w:eastAsia="Calibri" w:hAnsi="Arial" w:cs="Arial"/>
                <w:b/>
                <w:sz w:val="18"/>
                <w:szCs w:val="18"/>
              </w:rPr>
              <w:t>T</w:t>
            </w:r>
            <w:r w:rsidR="0095592F" w:rsidRPr="0003590A">
              <w:rPr>
                <w:rFonts w:ascii="Arial" w:eastAsia="Calibri" w:hAnsi="Arial" w:cs="Arial"/>
                <w:b/>
                <w:sz w:val="18"/>
                <w:szCs w:val="18"/>
              </w:rPr>
              <w:t>ransition date</w:t>
            </w:r>
            <w:r w:rsidRPr="0003590A">
              <w:rPr>
                <w:rFonts w:ascii="Arial" w:eastAsia="Calibri" w:hAnsi="Arial" w:cs="Arial"/>
                <w:b/>
                <w:sz w:val="18"/>
                <w:szCs w:val="18"/>
              </w:rPr>
              <w:t>)</w:t>
            </w:r>
            <w:r w:rsidR="000C1065" w:rsidRPr="0003590A">
              <w:rPr>
                <w:rFonts w:ascii="Arial" w:eastAsia="Calibri" w:hAnsi="Arial" w:cs="Arial"/>
                <w:b/>
                <w:sz w:val="18"/>
                <w:szCs w:val="18"/>
              </w:rPr>
              <w:t xml:space="preserve"> -</w:t>
            </w:r>
          </w:p>
          <w:p w14:paraId="2F2416C7" w14:textId="2F6BECE3" w:rsidR="008B77D5" w:rsidRPr="0003590A" w:rsidRDefault="000C1065" w:rsidP="00A34A14">
            <w:pPr>
              <w:tabs>
                <w:tab w:val="decimal" w:pos="1606"/>
              </w:tabs>
              <w:spacing w:line="300" w:lineRule="exact"/>
              <w:contextualSpacing/>
              <w:jc w:val="both"/>
              <w:rPr>
                <w:rFonts w:ascii="Arial" w:eastAsia="Calibri" w:hAnsi="Arial" w:cs="Arial"/>
                <w:b/>
                <w:sz w:val="18"/>
                <w:szCs w:val="18"/>
                <w:rtl/>
              </w:rPr>
            </w:pPr>
            <w:r w:rsidRPr="0003590A">
              <w:rPr>
                <w:rFonts w:ascii="Arial" w:eastAsia="Calibri" w:hAnsi="Arial" w:cs="Arial"/>
                <w:b/>
                <w:sz w:val="18"/>
                <w:szCs w:val="18"/>
              </w:rPr>
              <w:t>Restated</w:t>
            </w:r>
          </w:p>
        </w:tc>
      </w:tr>
      <w:tr w:rsidR="00616A5E" w:rsidRPr="0003590A" w14:paraId="1BE0823C" w14:textId="77777777" w:rsidTr="00FE3444">
        <w:trPr>
          <w:trHeight w:val="20"/>
          <w:tblHeader/>
        </w:trPr>
        <w:tc>
          <w:tcPr>
            <w:tcW w:w="3942" w:type="dxa"/>
            <w:vAlign w:val="bottom"/>
          </w:tcPr>
          <w:p w14:paraId="78CA5AB5" w14:textId="77777777" w:rsidR="00616A5E" w:rsidRPr="0003590A" w:rsidRDefault="00616A5E" w:rsidP="005A6959">
            <w:pPr>
              <w:spacing w:line="300" w:lineRule="exact"/>
              <w:ind w:left="-95"/>
              <w:contextualSpacing/>
              <w:jc w:val="both"/>
              <w:rPr>
                <w:rFonts w:ascii="Arial" w:eastAsia="Calibri" w:hAnsi="Arial" w:cs="Arial"/>
                <w:b/>
                <w:sz w:val="18"/>
                <w:szCs w:val="18"/>
              </w:rPr>
            </w:pPr>
          </w:p>
        </w:tc>
        <w:tc>
          <w:tcPr>
            <w:tcW w:w="1842" w:type="dxa"/>
            <w:vAlign w:val="bottom"/>
          </w:tcPr>
          <w:p w14:paraId="0606CDD7" w14:textId="19ACD251" w:rsidR="00616A5E" w:rsidRPr="0003590A" w:rsidRDefault="00616A5E" w:rsidP="00A34A14">
            <w:pPr>
              <w:spacing w:line="300" w:lineRule="exact"/>
              <w:ind w:left="-134"/>
              <w:contextualSpacing/>
              <w:jc w:val="right"/>
              <w:rPr>
                <w:rFonts w:ascii="Arial" w:eastAsia="Calibri" w:hAnsi="Arial" w:cs="Arial"/>
                <w:b/>
                <w:sz w:val="18"/>
                <w:szCs w:val="18"/>
              </w:rPr>
            </w:pPr>
            <w:r w:rsidRPr="0003590A">
              <w:rPr>
                <w:rFonts w:ascii="Arial" w:eastAsia="Calibri" w:hAnsi="Arial" w:cs="Arial"/>
                <w:b/>
                <w:sz w:val="18"/>
                <w:szCs w:val="18"/>
              </w:rPr>
              <w:t>Thousand</w:t>
            </w:r>
          </w:p>
        </w:tc>
        <w:tc>
          <w:tcPr>
            <w:tcW w:w="1843" w:type="dxa"/>
            <w:vAlign w:val="bottom"/>
          </w:tcPr>
          <w:p w14:paraId="4E135CCA" w14:textId="58043820" w:rsidR="00616A5E" w:rsidRPr="0003590A" w:rsidRDefault="00616A5E" w:rsidP="00A34A14">
            <w:pPr>
              <w:tabs>
                <w:tab w:val="decimal" w:pos="1606"/>
              </w:tabs>
              <w:spacing w:line="300" w:lineRule="exact"/>
              <w:contextualSpacing/>
              <w:jc w:val="both"/>
              <w:rPr>
                <w:rFonts w:ascii="Arial" w:eastAsia="Calibri" w:hAnsi="Arial" w:cs="Arial"/>
                <w:b/>
                <w:sz w:val="18"/>
                <w:szCs w:val="18"/>
              </w:rPr>
            </w:pPr>
            <w:r w:rsidRPr="0003590A">
              <w:rPr>
                <w:rFonts w:ascii="Arial" w:eastAsia="Calibri" w:hAnsi="Arial" w:cs="Arial"/>
                <w:b/>
                <w:sz w:val="18"/>
                <w:szCs w:val="18"/>
              </w:rPr>
              <w:t>Thousand</w:t>
            </w:r>
          </w:p>
        </w:tc>
        <w:tc>
          <w:tcPr>
            <w:tcW w:w="1843" w:type="dxa"/>
            <w:vAlign w:val="bottom"/>
          </w:tcPr>
          <w:p w14:paraId="57DB8740" w14:textId="0471D891" w:rsidR="00616A5E" w:rsidRPr="0003590A" w:rsidRDefault="00616A5E" w:rsidP="00A34A14">
            <w:pPr>
              <w:tabs>
                <w:tab w:val="decimal" w:pos="1606"/>
              </w:tabs>
              <w:spacing w:line="300" w:lineRule="exact"/>
              <w:contextualSpacing/>
              <w:jc w:val="both"/>
              <w:rPr>
                <w:rFonts w:ascii="Arial" w:eastAsia="Calibri" w:hAnsi="Arial" w:cs="Arial"/>
                <w:b/>
                <w:sz w:val="18"/>
                <w:szCs w:val="18"/>
              </w:rPr>
            </w:pPr>
            <w:r w:rsidRPr="0003590A">
              <w:rPr>
                <w:rFonts w:ascii="Arial" w:eastAsia="Calibri" w:hAnsi="Arial" w:cs="Arial"/>
                <w:b/>
                <w:sz w:val="18"/>
                <w:szCs w:val="18"/>
              </w:rPr>
              <w:t>Thousand</w:t>
            </w:r>
          </w:p>
        </w:tc>
      </w:tr>
      <w:tr w:rsidR="008B77D5" w:rsidRPr="0003590A" w14:paraId="75F7F1F2" w14:textId="77777777" w:rsidTr="00FE3444">
        <w:trPr>
          <w:trHeight w:val="20"/>
          <w:tblHeader/>
        </w:trPr>
        <w:tc>
          <w:tcPr>
            <w:tcW w:w="3942" w:type="dxa"/>
            <w:vAlign w:val="bottom"/>
          </w:tcPr>
          <w:p w14:paraId="5F409C72" w14:textId="4793B3D6" w:rsidR="008B77D5" w:rsidRPr="0003590A" w:rsidRDefault="008B77D5" w:rsidP="005A6959">
            <w:pPr>
              <w:spacing w:line="300" w:lineRule="exact"/>
              <w:ind w:left="-95"/>
              <w:contextualSpacing/>
              <w:jc w:val="both"/>
              <w:rPr>
                <w:rFonts w:ascii="Arial" w:eastAsia="Calibri" w:hAnsi="Arial" w:cs="Arial"/>
                <w:b/>
                <w:sz w:val="18"/>
                <w:szCs w:val="18"/>
              </w:rPr>
            </w:pPr>
          </w:p>
        </w:tc>
        <w:tc>
          <w:tcPr>
            <w:tcW w:w="1842" w:type="dxa"/>
            <w:tcBorders>
              <w:bottom w:val="single" w:sz="4" w:space="0" w:color="auto"/>
            </w:tcBorders>
            <w:vAlign w:val="bottom"/>
          </w:tcPr>
          <w:p w14:paraId="4AF75483" w14:textId="246BD873" w:rsidR="008B77D5" w:rsidRPr="0003590A" w:rsidRDefault="008B77D5" w:rsidP="00A34A14">
            <w:pPr>
              <w:spacing w:line="300" w:lineRule="exact"/>
              <w:contextualSpacing/>
              <w:jc w:val="right"/>
              <w:rPr>
                <w:rFonts w:ascii="Arial" w:eastAsia="Calibri" w:hAnsi="Arial" w:cs="Arial"/>
                <w:b/>
                <w:sz w:val="18"/>
                <w:szCs w:val="18"/>
                <w:cs/>
              </w:rPr>
            </w:pPr>
            <w:r w:rsidRPr="0003590A">
              <w:rPr>
                <w:rFonts w:ascii="Arial" w:eastAsia="Calibri" w:hAnsi="Arial" w:cs="Arial"/>
                <w:b/>
                <w:sz w:val="18"/>
                <w:szCs w:val="18"/>
              </w:rPr>
              <w:t>Baht</w:t>
            </w:r>
          </w:p>
        </w:tc>
        <w:tc>
          <w:tcPr>
            <w:tcW w:w="1843" w:type="dxa"/>
            <w:tcBorders>
              <w:bottom w:val="single" w:sz="4" w:space="0" w:color="auto"/>
            </w:tcBorders>
            <w:vAlign w:val="bottom"/>
          </w:tcPr>
          <w:p w14:paraId="0D720A99" w14:textId="46165477" w:rsidR="008B77D5" w:rsidRPr="0003590A" w:rsidRDefault="008B77D5" w:rsidP="00A34A14">
            <w:pPr>
              <w:tabs>
                <w:tab w:val="decimal" w:pos="1606"/>
              </w:tabs>
              <w:spacing w:line="300" w:lineRule="exact"/>
              <w:contextualSpacing/>
              <w:jc w:val="both"/>
              <w:rPr>
                <w:rFonts w:ascii="Arial" w:eastAsia="Calibri" w:hAnsi="Arial" w:cs="Arial"/>
                <w:b/>
                <w:sz w:val="18"/>
                <w:szCs w:val="18"/>
                <w:cs/>
              </w:rPr>
            </w:pPr>
            <w:r w:rsidRPr="0003590A">
              <w:rPr>
                <w:rFonts w:ascii="Arial" w:eastAsia="Calibri" w:hAnsi="Arial" w:cs="Arial"/>
                <w:b/>
                <w:sz w:val="18"/>
                <w:szCs w:val="18"/>
              </w:rPr>
              <w:t>Baht</w:t>
            </w:r>
          </w:p>
        </w:tc>
        <w:tc>
          <w:tcPr>
            <w:tcW w:w="1843" w:type="dxa"/>
            <w:tcBorders>
              <w:bottom w:val="single" w:sz="4" w:space="0" w:color="auto"/>
            </w:tcBorders>
            <w:vAlign w:val="bottom"/>
          </w:tcPr>
          <w:p w14:paraId="6B0D3D5C" w14:textId="339E20FF" w:rsidR="008B77D5" w:rsidRPr="0003590A" w:rsidRDefault="008B77D5" w:rsidP="00A34A14">
            <w:pPr>
              <w:tabs>
                <w:tab w:val="decimal" w:pos="1606"/>
              </w:tabs>
              <w:spacing w:line="300" w:lineRule="exact"/>
              <w:contextualSpacing/>
              <w:jc w:val="both"/>
              <w:rPr>
                <w:rFonts w:ascii="Arial" w:eastAsia="Calibri" w:hAnsi="Arial" w:cs="Arial"/>
                <w:b/>
                <w:sz w:val="18"/>
                <w:szCs w:val="18"/>
                <w:cs/>
              </w:rPr>
            </w:pPr>
            <w:r w:rsidRPr="0003590A">
              <w:rPr>
                <w:rFonts w:ascii="Arial" w:eastAsia="Calibri" w:hAnsi="Arial" w:cs="Arial"/>
                <w:b/>
                <w:sz w:val="18"/>
                <w:szCs w:val="18"/>
              </w:rPr>
              <w:t>Baht</w:t>
            </w:r>
          </w:p>
        </w:tc>
      </w:tr>
      <w:tr w:rsidR="008B77D5" w:rsidRPr="0003590A" w14:paraId="1DB09BC4" w14:textId="77777777" w:rsidTr="00FE3444">
        <w:trPr>
          <w:trHeight w:val="20"/>
          <w:tblHeader/>
        </w:trPr>
        <w:tc>
          <w:tcPr>
            <w:tcW w:w="3942" w:type="dxa"/>
            <w:vAlign w:val="bottom"/>
          </w:tcPr>
          <w:p w14:paraId="67603AE7" w14:textId="77777777" w:rsidR="0010084C" w:rsidRPr="0003590A" w:rsidRDefault="0010084C" w:rsidP="005A6959">
            <w:pPr>
              <w:spacing w:line="300" w:lineRule="exact"/>
              <w:ind w:left="-95"/>
              <w:contextualSpacing/>
              <w:jc w:val="both"/>
              <w:rPr>
                <w:rFonts w:ascii="Arial" w:eastAsia="Calibri" w:hAnsi="Arial" w:cs="Arial"/>
                <w:b/>
                <w:sz w:val="18"/>
                <w:szCs w:val="18"/>
              </w:rPr>
            </w:pPr>
            <w:r w:rsidRPr="0003590A">
              <w:rPr>
                <w:rFonts w:ascii="Arial" w:eastAsia="Calibri" w:hAnsi="Arial" w:cs="Arial"/>
                <w:b/>
                <w:sz w:val="18"/>
                <w:szCs w:val="18"/>
              </w:rPr>
              <w:t>The equity method s</w:t>
            </w:r>
            <w:r w:rsidR="008B77D5" w:rsidRPr="0003590A">
              <w:rPr>
                <w:rFonts w:ascii="Arial" w:eastAsia="Calibri" w:hAnsi="Arial" w:cs="Arial"/>
                <w:b/>
                <w:sz w:val="18"/>
                <w:szCs w:val="18"/>
              </w:rPr>
              <w:t xml:space="preserve">tatement of financial </w:t>
            </w:r>
          </w:p>
          <w:p w14:paraId="6E896411" w14:textId="15F1064D" w:rsidR="008B77D5" w:rsidRPr="0003590A" w:rsidRDefault="0010084C" w:rsidP="005A6959">
            <w:pPr>
              <w:spacing w:line="300" w:lineRule="exact"/>
              <w:ind w:left="-95"/>
              <w:contextualSpacing/>
              <w:jc w:val="both"/>
              <w:rPr>
                <w:rFonts w:ascii="Arial" w:eastAsia="Calibri" w:hAnsi="Arial" w:cs="Arial"/>
                <w:b/>
                <w:sz w:val="18"/>
                <w:szCs w:val="18"/>
              </w:rPr>
            </w:pPr>
            <w:r w:rsidRPr="0003590A">
              <w:rPr>
                <w:rFonts w:ascii="Arial" w:eastAsia="Calibri" w:hAnsi="Arial" w:cs="Arial"/>
                <w:b/>
                <w:sz w:val="18"/>
                <w:szCs w:val="18"/>
              </w:rPr>
              <w:t xml:space="preserve">   </w:t>
            </w:r>
            <w:r w:rsidR="008B77D5" w:rsidRPr="0003590A">
              <w:rPr>
                <w:rFonts w:ascii="Arial" w:eastAsia="Calibri" w:hAnsi="Arial" w:cs="Arial"/>
                <w:b/>
                <w:sz w:val="18"/>
                <w:szCs w:val="18"/>
              </w:rPr>
              <w:t>position</w:t>
            </w:r>
          </w:p>
        </w:tc>
        <w:tc>
          <w:tcPr>
            <w:tcW w:w="1842" w:type="dxa"/>
            <w:tcBorders>
              <w:top w:val="single" w:sz="4" w:space="0" w:color="auto"/>
            </w:tcBorders>
            <w:vAlign w:val="bottom"/>
          </w:tcPr>
          <w:p w14:paraId="11FAC979" w14:textId="77777777" w:rsidR="008B77D5" w:rsidRPr="0003590A" w:rsidRDefault="008B77D5" w:rsidP="00A34A14">
            <w:pPr>
              <w:tabs>
                <w:tab w:val="decimal" w:pos="1635"/>
              </w:tabs>
              <w:spacing w:line="300" w:lineRule="exact"/>
              <w:contextualSpacing/>
              <w:jc w:val="right"/>
              <w:rPr>
                <w:rFonts w:ascii="Arial" w:eastAsia="Calibri" w:hAnsi="Arial" w:cs="Arial"/>
                <w:b/>
                <w:sz w:val="18"/>
                <w:szCs w:val="18"/>
              </w:rPr>
            </w:pPr>
          </w:p>
        </w:tc>
        <w:tc>
          <w:tcPr>
            <w:tcW w:w="1843" w:type="dxa"/>
            <w:tcBorders>
              <w:top w:val="single" w:sz="4" w:space="0" w:color="auto"/>
            </w:tcBorders>
            <w:vAlign w:val="bottom"/>
          </w:tcPr>
          <w:p w14:paraId="5D0FE226" w14:textId="77777777" w:rsidR="008B77D5" w:rsidRPr="0003590A" w:rsidRDefault="008B77D5" w:rsidP="00A34A14">
            <w:pPr>
              <w:tabs>
                <w:tab w:val="decimal" w:pos="1605"/>
              </w:tabs>
              <w:spacing w:line="300" w:lineRule="exact"/>
              <w:ind w:right="23"/>
              <w:contextualSpacing/>
              <w:jc w:val="right"/>
              <w:rPr>
                <w:rFonts w:ascii="Arial" w:eastAsia="Calibri" w:hAnsi="Arial" w:cs="Arial"/>
                <w:b/>
                <w:sz w:val="18"/>
                <w:szCs w:val="18"/>
              </w:rPr>
            </w:pPr>
          </w:p>
        </w:tc>
        <w:tc>
          <w:tcPr>
            <w:tcW w:w="1843" w:type="dxa"/>
            <w:tcBorders>
              <w:top w:val="single" w:sz="4" w:space="0" w:color="auto"/>
            </w:tcBorders>
            <w:vAlign w:val="bottom"/>
          </w:tcPr>
          <w:p w14:paraId="4563B8AD" w14:textId="77777777" w:rsidR="008B77D5" w:rsidRPr="0003590A" w:rsidRDefault="008B77D5" w:rsidP="00A34A14">
            <w:pPr>
              <w:tabs>
                <w:tab w:val="decimal" w:pos="1612"/>
              </w:tabs>
              <w:spacing w:line="300" w:lineRule="exact"/>
              <w:ind w:right="23"/>
              <w:contextualSpacing/>
              <w:jc w:val="right"/>
              <w:rPr>
                <w:rFonts w:ascii="Arial" w:eastAsia="Calibri" w:hAnsi="Arial" w:cs="Arial"/>
                <w:b/>
                <w:sz w:val="18"/>
                <w:szCs w:val="18"/>
              </w:rPr>
            </w:pPr>
          </w:p>
        </w:tc>
      </w:tr>
      <w:tr w:rsidR="008B77D5" w:rsidRPr="0003590A" w14:paraId="76FE55A9" w14:textId="77777777" w:rsidTr="00FE3444">
        <w:trPr>
          <w:trHeight w:val="20"/>
          <w:tblHeader/>
        </w:trPr>
        <w:tc>
          <w:tcPr>
            <w:tcW w:w="3942" w:type="dxa"/>
            <w:vAlign w:val="bottom"/>
          </w:tcPr>
          <w:p w14:paraId="4409D71C" w14:textId="77777777" w:rsidR="008B77D5" w:rsidRPr="0003590A" w:rsidRDefault="008B77D5" w:rsidP="005A6959">
            <w:pPr>
              <w:spacing w:line="300" w:lineRule="exact"/>
              <w:ind w:left="-95"/>
              <w:contextualSpacing/>
              <w:jc w:val="both"/>
              <w:rPr>
                <w:rFonts w:ascii="Arial" w:eastAsia="Calibri" w:hAnsi="Arial" w:cs="Arial"/>
                <w:b/>
                <w:sz w:val="18"/>
                <w:szCs w:val="18"/>
              </w:rPr>
            </w:pPr>
          </w:p>
        </w:tc>
        <w:tc>
          <w:tcPr>
            <w:tcW w:w="1842" w:type="dxa"/>
            <w:vAlign w:val="bottom"/>
          </w:tcPr>
          <w:p w14:paraId="1252DA8E" w14:textId="77777777" w:rsidR="008B77D5" w:rsidRPr="0003590A" w:rsidRDefault="008B77D5" w:rsidP="00A34A14">
            <w:pPr>
              <w:tabs>
                <w:tab w:val="decimal" w:pos="1635"/>
              </w:tabs>
              <w:spacing w:line="300" w:lineRule="exact"/>
              <w:contextualSpacing/>
              <w:jc w:val="right"/>
              <w:rPr>
                <w:rFonts w:ascii="Arial" w:eastAsia="Calibri" w:hAnsi="Arial" w:cs="Arial"/>
                <w:sz w:val="18"/>
                <w:szCs w:val="18"/>
              </w:rPr>
            </w:pPr>
          </w:p>
        </w:tc>
        <w:tc>
          <w:tcPr>
            <w:tcW w:w="1843" w:type="dxa"/>
            <w:vAlign w:val="bottom"/>
          </w:tcPr>
          <w:p w14:paraId="0F973B4D" w14:textId="77777777" w:rsidR="008B77D5" w:rsidRPr="0003590A" w:rsidRDefault="008B77D5" w:rsidP="00A34A14">
            <w:pPr>
              <w:tabs>
                <w:tab w:val="decimal" w:pos="1605"/>
              </w:tabs>
              <w:spacing w:line="300" w:lineRule="exact"/>
              <w:ind w:right="23"/>
              <w:contextualSpacing/>
              <w:jc w:val="right"/>
              <w:rPr>
                <w:rFonts w:ascii="Arial" w:eastAsia="Calibri" w:hAnsi="Arial" w:cs="Arial"/>
                <w:sz w:val="18"/>
                <w:szCs w:val="18"/>
              </w:rPr>
            </w:pPr>
          </w:p>
        </w:tc>
        <w:tc>
          <w:tcPr>
            <w:tcW w:w="1843" w:type="dxa"/>
            <w:vAlign w:val="bottom"/>
          </w:tcPr>
          <w:p w14:paraId="37CAB7EA" w14:textId="77777777" w:rsidR="008B77D5" w:rsidRPr="0003590A" w:rsidRDefault="008B77D5" w:rsidP="00A34A14">
            <w:pPr>
              <w:tabs>
                <w:tab w:val="decimal" w:pos="1612"/>
              </w:tabs>
              <w:spacing w:line="300" w:lineRule="exact"/>
              <w:ind w:right="23"/>
              <w:contextualSpacing/>
              <w:jc w:val="right"/>
              <w:rPr>
                <w:rFonts w:ascii="Arial" w:eastAsia="Calibri" w:hAnsi="Arial" w:cs="Arial"/>
                <w:sz w:val="18"/>
                <w:szCs w:val="18"/>
              </w:rPr>
            </w:pPr>
          </w:p>
        </w:tc>
      </w:tr>
      <w:tr w:rsidR="008B77D5" w:rsidRPr="0003590A" w14:paraId="06E7D7D1" w14:textId="77777777" w:rsidTr="00FE3444">
        <w:trPr>
          <w:trHeight w:val="20"/>
        </w:trPr>
        <w:tc>
          <w:tcPr>
            <w:tcW w:w="3942" w:type="dxa"/>
            <w:vAlign w:val="bottom"/>
          </w:tcPr>
          <w:p w14:paraId="16292371" w14:textId="6C52E79B" w:rsidR="008B77D5" w:rsidRPr="0003590A" w:rsidRDefault="008B77D5" w:rsidP="005A6959">
            <w:pPr>
              <w:tabs>
                <w:tab w:val="left" w:pos="2563"/>
              </w:tabs>
              <w:spacing w:line="300" w:lineRule="exact"/>
              <w:ind w:left="-95"/>
              <w:contextualSpacing/>
              <w:jc w:val="both"/>
              <w:rPr>
                <w:rFonts w:ascii="Arial" w:eastAsia="Calibri" w:hAnsi="Arial" w:cs="Arial"/>
                <w:b/>
                <w:sz w:val="18"/>
                <w:szCs w:val="18"/>
              </w:rPr>
            </w:pPr>
            <w:r w:rsidRPr="0003590A">
              <w:rPr>
                <w:rFonts w:ascii="Arial" w:eastAsia="Calibri" w:hAnsi="Arial" w:cs="Arial"/>
                <w:b/>
                <w:sz w:val="18"/>
                <w:szCs w:val="18"/>
              </w:rPr>
              <w:t>Assets</w:t>
            </w:r>
          </w:p>
        </w:tc>
        <w:tc>
          <w:tcPr>
            <w:tcW w:w="1842" w:type="dxa"/>
            <w:vAlign w:val="bottom"/>
          </w:tcPr>
          <w:p w14:paraId="3E33D4C8" w14:textId="77777777" w:rsidR="008B77D5" w:rsidRPr="0003590A" w:rsidRDefault="008B77D5" w:rsidP="00A34A14">
            <w:pPr>
              <w:tabs>
                <w:tab w:val="decimal" w:pos="1635"/>
              </w:tabs>
              <w:spacing w:line="300" w:lineRule="exact"/>
              <w:contextualSpacing/>
              <w:jc w:val="right"/>
              <w:rPr>
                <w:rFonts w:ascii="Arial" w:eastAsia="Calibri" w:hAnsi="Arial" w:cs="Arial"/>
                <w:bCs/>
                <w:sz w:val="18"/>
                <w:szCs w:val="18"/>
              </w:rPr>
            </w:pPr>
          </w:p>
        </w:tc>
        <w:tc>
          <w:tcPr>
            <w:tcW w:w="1843" w:type="dxa"/>
            <w:vAlign w:val="bottom"/>
          </w:tcPr>
          <w:p w14:paraId="6576DFEF" w14:textId="77777777" w:rsidR="008B77D5" w:rsidRPr="0003590A" w:rsidRDefault="008B77D5" w:rsidP="00A34A14">
            <w:pPr>
              <w:tabs>
                <w:tab w:val="decimal" w:pos="1605"/>
              </w:tabs>
              <w:spacing w:line="300" w:lineRule="exact"/>
              <w:ind w:right="23"/>
              <w:contextualSpacing/>
              <w:jc w:val="right"/>
              <w:rPr>
                <w:rFonts w:ascii="Arial" w:eastAsia="Calibri" w:hAnsi="Arial" w:cs="Arial"/>
                <w:bCs/>
                <w:sz w:val="18"/>
                <w:szCs w:val="18"/>
              </w:rPr>
            </w:pPr>
          </w:p>
        </w:tc>
        <w:tc>
          <w:tcPr>
            <w:tcW w:w="1843" w:type="dxa"/>
            <w:vAlign w:val="bottom"/>
          </w:tcPr>
          <w:p w14:paraId="1C79C784" w14:textId="77777777" w:rsidR="008B77D5" w:rsidRPr="0003590A" w:rsidRDefault="008B77D5" w:rsidP="00A34A14">
            <w:pPr>
              <w:tabs>
                <w:tab w:val="decimal" w:pos="1612"/>
              </w:tabs>
              <w:spacing w:line="300" w:lineRule="exact"/>
              <w:ind w:right="23"/>
              <w:contextualSpacing/>
              <w:jc w:val="right"/>
              <w:rPr>
                <w:rFonts w:ascii="Arial" w:eastAsia="Calibri" w:hAnsi="Arial" w:cs="Arial"/>
                <w:bCs/>
                <w:sz w:val="18"/>
                <w:szCs w:val="18"/>
              </w:rPr>
            </w:pPr>
          </w:p>
        </w:tc>
      </w:tr>
      <w:tr w:rsidR="009C0241" w:rsidRPr="0003590A" w14:paraId="73AFB88D" w14:textId="77777777" w:rsidTr="00FE3444">
        <w:trPr>
          <w:trHeight w:val="20"/>
        </w:trPr>
        <w:tc>
          <w:tcPr>
            <w:tcW w:w="3942" w:type="dxa"/>
            <w:vAlign w:val="bottom"/>
          </w:tcPr>
          <w:p w14:paraId="27389795" w14:textId="16DAD8DE" w:rsidR="009C0241" w:rsidRPr="0003590A" w:rsidRDefault="009C0241" w:rsidP="005A6959">
            <w:pPr>
              <w:tabs>
                <w:tab w:val="left" w:pos="2563"/>
              </w:tabs>
              <w:spacing w:line="300" w:lineRule="exact"/>
              <w:ind w:left="-95"/>
              <w:contextualSpacing/>
              <w:jc w:val="both"/>
              <w:rPr>
                <w:rFonts w:ascii="Arial" w:eastAsia="Calibri" w:hAnsi="Arial" w:cs="Arial"/>
                <w:bCs/>
                <w:sz w:val="18"/>
                <w:szCs w:val="18"/>
              </w:rPr>
            </w:pPr>
            <w:r w:rsidRPr="0003590A">
              <w:rPr>
                <w:rFonts w:ascii="Arial" w:eastAsia="Calibri" w:hAnsi="Arial" w:cs="Arial"/>
                <w:bCs/>
                <w:sz w:val="18"/>
                <w:szCs w:val="18"/>
              </w:rPr>
              <w:t>Insurance contract assets</w:t>
            </w:r>
          </w:p>
        </w:tc>
        <w:tc>
          <w:tcPr>
            <w:tcW w:w="1842" w:type="dxa"/>
            <w:vAlign w:val="bottom"/>
          </w:tcPr>
          <w:p w14:paraId="411BEB72" w14:textId="4213DDBA" w:rsidR="009C0241" w:rsidRPr="0003590A" w:rsidRDefault="009C0241" w:rsidP="00A34A14">
            <w:pPr>
              <w:tabs>
                <w:tab w:val="decimal" w:pos="1635"/>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w:t>
            </w:r>
          </w:p>
        </w:tc>
        <w:tc>
          <w:tcPr>
            <w:tcW w:w="1843" w:type="dxa"/>
          </w:tcPr>
          <w:p w14:paraId="672456B8" w14:textId="29AB3497" w:rsidR="009C0241" w:rsidRPr="0003590A" w:rsidRDefault="001527BD" w:rsidP="00A34A14">
            <w:pPr>
              <w:tabs>
                <w:tab w:val="decimal" w:pos="1605"/>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142</w:t>
            </w:r>
            <w:r w:rsidR="009C0241" w:rsidRPr="0003590A">
              <w:rPr>
                <w:rFonts w:ascii="Arial" w:hAnsi="Arial" w:cs="Arial"/>
                <w:sz w:val="18"/>
                <w:szCs w:val="18"/>
              </w:rPr>
              <w:t>,</w:t>
            </w:r>
            <w:r w:rsidRPr="0003590A">
              <w:rPr>
                <w:rFonts w:ascii="Arial" w:hAnsi="Arial" w:cs="Arial"/>
                <w:sz w:val="18"/>
                <w:szCs w:val="18"/>
              </w:rPr>
              <w:t>952</w:t>
            </w:r>
          </w:p>
        </w:tc>
        <w:tc>
          <w:tcPr>
            <w:tcW w:w="1843" w:type="dxa"/>
          </w:tcPr>
          <w:p w14:paraId="781FB6AB" w14:textId="2186E067" w:rsidR="009C0241" w:rsidRPr="0003590A"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142</w:t>
            </w:r>
            <w:r w:rsidR="009C0241" w:rsidRPr="0003590A">
              <w:rPr>
                <w:rFonts w:ascii="Arial" w:hAnsi="Arial" w:cs="Arial"/>
                <w:sz w:val="18"/>
                <w:szCs w:val="18"/>
              </w:rPr>
              <w:t>,</w:t>
            </w:r>
            <w:r w:rsidRPr="0003590A">
              <w:rPr>
                <w:rFonts w:ascii="Arial" w:hAnsi="Arial" w:cs="Arial"/>
                <w:sz w:val="18"/>
                <w:szCs w:val="18"/>
              </w:rPr>
              <w:t>952</w:t>
            </w:r>
          </w:p>
        </w:tc>
      </w:tr>
      <w:tr w:rsidR="009C0241" w:rsidRPr="0003590A" w14:paraId="755AB908" w14:textId="77777777" w:rsidTr="00FE3444">
        <w:trPr>
          <w:trHeight w:val="20"/>
        </w:trPr>
        <w:tc>
          <w:tcPr>
            <w:tcW w:w="3942" w:type="dxa"/>
          </w:tcPr>
          <w:p w14:paraId="074F1DA2" w14:textId="0ABB8844" w:rsidR="009C0241" w:rsidRPr="0003590A" w:rsidRDefault="009C0241" w:rsidP="005A6959">
            <w:pPr>
              <w:spacing w:line="300" w:lineRule="exact"/>
              <w:ind w:left="-95"/>
              <w:contextualSpacing/>
              <w:rPr>
                <w:rFonts w:ascii="Arial" w:eastAsia="Calibri" w:hAnsi="Arial" w:cs="Arial"/>
                <w:bCs/>
                <w:sz w:val="18"/>
                <w:szCs w:val="18"/>
                <w:cs/>
              </w:rPr>
            </w:pPr>
            <w:r w:rsidRPr="0003590A">
              <w:rPr>
                <w:rFonts w:ascii="Arial" w:eastAsia="Calibri" w:hAnsi="Arial" w:cs="Arial"/>
                <w:bCs/>
                <w:sz w:val="18"/>
                <w:szCs w:val="18"/>
              </w:rPr>
              <w:t>Reinsurance contract assets</w:t>
            </w:r>
          </w:p>
        </w:tc>
        <w:tc>
          <w:tcPr>
            <w:tcW w:w="1842" w:type="dxa"/>
          </w:tcPr>
          <w:p w14:paraId="3D8CBACA" w14:textId="29712914" w:rsidR="009C0241" w:rsidRPr="0003590A"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5</w:t>
            </w:r>
            <w:r w:rsidR="009C0241" w:rsidRPr="0003590A">
              <w:rPr>
                <w:rFonts w:ascii="Arial" w:hAnsi="Arial" w:cs="Arial"/>
                <w:sz w:val="18"/>
                <w:szCs w:val="18"/>
              </w:rPr>
              <w:t>,</w:t>
            </w:r>
            <w:r w:rsidRPr="0003590A">
              <w:rPr>
                <w:rFonts w:ascii="Arial" w:hAnsi="Arial" w:cs="Arial"/>
                <w:sz w:val="18"/>
                <w:szCs w:val="18"/>
              </w:rPr>
              <w:t>915</w:t>
            </w:r>
          </w:p>
        </w:tc>
        <w:tc>
          <w:tcPr>
            <w:tcW w:w="1843" w:type="dxa"/>
          </w:tcPr>
          <w:p w14:paraId="5AE6BE1C" w14:textId="7394A118" w:rsidR="009C0241" w:rsidRPr="0003590A" w:rsidRDefault="009C0241" w:rsidP="00A34A14">
            <w:pPr>
              <w:tabs>
                <w:tab w:val="decimal" w:pos="1605"/>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w:t>
            </w:r>
            <w:r w:rsidR="001527BD" w:rsidRPr="0003590A">
              <w:rPr>
                <w:rFonts w:ascii="Arial" w:hAnsi="Arial" w:cs="Arial"/>
                <w:sz w:val="18"/>
                <w:szCs w:val="18"/>
              </w:rPr>
              <w:t>4</w:t>
            </w:r>
            <w:r w:rsidRPr="0003590A">
              <w:rPr>
                <w:rFonts w:ascii="Arial" w:hAnsi="Arial" w:cs="Arial"/>
                <w:sz w:val="18"/>
                <w:szCs w:val="18"/>
              </w:rPr>
              <w:t>,</w:t>
            </w:r>
            <w:r w:rsidR="001527BD" w:rsidRPr="0003590A">
              <w:rPr>
                <w:rFonts w:ascii="Arial" w:hAnsi="Arial" w:cs="Arial"/>
                <w:sz w:val="18"/>
                <w:szCs w:val="18"/>
              </w:rPr>
              <w:t>928</w:t>
            </w:r>
            <w:r w:rsidRPr="0003590A">
              <w:rPr>
                <w:rFonts w:ascii="Arial" w:hAnsi="Arial" w:cs="Arial"/>
                <w:sz w:val="18"/>
                <w:szCs w:val="18"/>
              </w:rPr>
              <w:t>)</w:t>
            </w:r>
          </w:p>
        </w:tc>
        <w:tc>
          <w:tcPr>
            <w:tcW w:w="1843" w:type="dxa"/>
          </w:tcPr>
          <w:p w14:paraId="61181E99" w14:textId="7DFB2BA3" w:rsidR="009C0241" w:rsidRPr="0003590A"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987</w:t>
            </w:r>
          </w:p>
        </w:tc>
      </w:tr>
      <w:tr w:rsidR="009C0241" w:rsidRPr="0003590A" w14:paraId="03E5C6FA" w14:textId="77777777" w:rsidTr="00FE3444">
        <w:trPr>
          <w:trHeight w:val="20"/>
        </w:trPr>
        <w:tc>
          <w:tcPr>
            <w:tcW w:w="3942" w:type="dxa"/>
          </w:tcPr>
          <w:p w14:paraId="347965DD" w14:textId="06C040AA" w:rsidR="009C0241" w:rsidRPr="0003590A" w:rsidRDefault="009C0241" w:rsidP="005A6959">
            <w:pPr>
              <w:spacing w:line="300" w:lineRule="exact"/>
              <w:ind w:left="-95"/>
              <w:contextualSpacing/>
              <w:rPr>
                <w:rFonts w:ascii="Arial" w:eastAsia="Calibri" w:hAnsi="Arial" w:cs="Arial"/>
                <w:bCs/>
                <w:sz w:val="18"/>
                <w:szCs w:val="18"/>
                <w:cs/>
              </w:rPr>
            </w:pPr>
            <w:r w:rsidRPr="0003590A">
              <w:rPr>
                <w:rFonts w:ascii="Arial" w:eastAsia="Calibri" w:hAnsi="Arial" w:cs="Arial"/>
                <w:bCs/>
                <w:sz w:val="18"/>
                <w:szCs w:val="18"/>
              </w:rPr>
              <w:t>Amount due from reinsurance</w:t>
            </w:r>
          </w:p>
        </w:tc>
        <w:tc>
          <w:tcPr>
            <w:tcW w:w="1842" w:type="dxa"/>
          </w:tcPr>
          <w:p w14:paraId="77AA6E02" w14:textId="7DD62A92" w:rsidR="009C0241" w:rsidRPr="0003590A"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266</w:t>
            </w:r>
            <w:r w:rsidR="009C0241" w:rsidRPr="0003590A">
              <w:rPr>
                <w:rFonts w:ascii="Arial" w:hAnsi="Arial" w:cs="Arial"/>
                <w:sz w:val="18"/>
                <w:szCs w:val="18"/>
              </w:rPr>
              <w:t>,</w:t>
            </w:r>
            <w:r w:rsidRPr="0003590A">
              <w:rPr>
                <w:rFonts w:ascii="Arial" w:hAnsi="Arial" w:cs="Arial"/>
                <w:sz w:val="18"/>
                <w:szCs w:val="18"/>
              </w:rPr>
              <w:t>333</w:t>
            </w:r>
          </w:p>
        </w:tc>
        <w:tc>
          <w:tcPr>
            <w:tcW w:w="1843" w:type="dxa"/>
          </w:tcPr>
          <w:p w14:paraId="604B27F4" w14:textId="2D4FB26E" w:rsidR="009C0241" w:rsidRPr="0003590A" w:rsidRDefault="009C0241" w:rsidP="00A34A14">
            <w:pPr>
              <w:tabs>
                <w:tab w:val="decimal" w:pos="1605"/>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w:t>
            </w:r>
            <w:r w:rsidR="001527BD" w:rsidRPr="0003590A">
              <w:rPr>
                <w:rFonts w:ascii="Arial" w:hAnsi="Arial" w:cs="Arial"/>
                <w:sz w:val="18"/>
                <w:szCs w:val="18"/>
              </w:rPr>
              <w:t>266</w:t>
            </w:r>
            <w:r w:rsidRPr="0003590A">
              <w:rPr>
                <w:rFonts w:ascii="Arial" w:hAnsi="Arial" w:cs="Arial"/>
                <w:sz w:val="18"/>
                <w:szCs w:val="18"/>
              </w:rPr>
              <w:t>,</w:t>
            </w:r>
            <w:r w:rsidR="001527BD" w:rsidRPr="0003590A">
              <w:rPr>
                <w:rFonts w:ascii="Arial" w:hAnsi="Arial" w:cs="Arial"/>
                <w:sz w:val="18"/>
                <w:szCs w:val="18"/>
              </w:rPr>
              <w:t>333</w:t>
            </w:r>
            <w:r w:rsidRPr="0003590A">
              <w:rPr>
                <w:rFonts w:ascii="Arial" w:hAnsi="Arial" w:cs="Arial"/>
                <w:sz w:val="18"/>
                <w:szCs w:val="18"/>
              </w:rPr>
              <w:t>)</w:t>
            </w:r>
          </w:p>
        </w:tc>
        <w:tc>
          <w:tcPr>
            <w:tcW w:w="1843" w:type="dxa"/>
            <w:vAlign w:val="bottom"/>
          </w:tcPr>
          <w:p w14:paraId="3E48A4C4" w14:textId="3F421057" w:rsidR="009C0241" w:rsidRPr="0003590A" w:rsidRDefault="009C0241" w:rsidP="00A34A14">
            <w:pPr>
              <w:tabs>
                <w:tab w:val="decimal" w:pos="1612"/>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w:t>
            </w:r>
          </w:p>
        </w:tc>
      </w:tr>
      <w:tr w:rsidR="009C0241" w:rsidRPr="0003590A" w14:paraId="6B9FA757" w14:textId="77777777" w:rsidTr="005A6959">
        <w:trPr>
          <w:trHeight w:val="20"/>
        </w:trPr>
        <w:tc>
          <w:tcPr>
            <w:tcW w:w="3942" w:type="dxa"/>
          </w:tcPr>
          <w:p w14:paraId="4BF2760F" w14:textId="38B2A991" w:rsidR="009C0241" w:rsidRPr="0003590A" w:rsidRDefault="009C0241" w:rsidP="005A6959">
            <w:pPr>
              <w:spacing w:line="300" w:lineRule="exact"/>
              <w:ind w:left="-95"/>
              <w:contextualSpacing/>
              <w:rPr>
                <w:rFonts w:ascii="Arial" w:eastAsia="Calibri" w:hAnsi="Arial" w:cs="Arial"/>
                <w:bCs/>
                <w:sz w:val="18"/>
                <w:szCs w:val="18"/>
              </w:rPr>
            </w:pPr>
            <w:r w:rsidRPr="0003590A">
              <w:rPr>
                <w:rFonts w:ascii="Arial" w:eastAsia="Calibri" w:hAnsi="Arial" w:cs="Arial"/>
                <w:bCs/>
                <w:sz w:val="18"/>
                <w:szCs w:val="18"/>
              </w:rPr>
              <w:t>Deferred tax assets</w:t>
            </w:r>
          </w:p>
        </w:tc>
        <w:tc>
          <w:tcPr>
            <w:tcW w:w="1842" w:type="dxa"/>
          </w:tcPr>
          <w:p w14:paraId="5B369300" w14:textId="7247A884" w:rsidR="009C0241" w:rsidRPr="0003590A"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89</w:t>
            </w:r>
            <w:r w:rsidR="009C0241" w:rsidRPr="0003590A">
              <w:rPr>
                <w:rFonts w:ascii="Arial" w:hAnsi="Arial" w:cs="Arial"/>
                <w:sz w:val="18"/>
                <w:szCs w:val="18"/>
              </w:rPr>
              <w:t>,</w:t>
            </w:r>
            <w:r w:rsidRPr="0003590A">
              <w:rPr>
                <w:rFonts w:ascii="Arial" w:hAnsi="Arial" w:cs="Arial"/>
                <w:sz w:val="18"/>
                <w:szCs w:val="18"/>
              </w:rPr>
              <w:t>056</w:t>
            </w:r>
          </w:p>
        </w:tc>
        <w:tc>
          <w:tcPr>
            <w:tcW w:w="1843" w:type="dxa"/>
          </w:tcPr>
          <w:p w14:paraId="57B249FB" w14:textId="7A12690A" w:rsidR="009C0241" w:rsidRPr="0003590A" w:rsidRDefault="001527BD" w:rsidP="00A34A14">
            <w:pPr>
              <w:tabs>
                <w:tab w:val="decimal" w:pos="1605"/>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18</w:t>
            </w:r>
            <w:r w:rsidR="009C0241" w:rsidRPr="0003590A">
              <w:rPr>
                <w:rFonts w:ascii="Arial" w:hAnsi="Arial" w:cs="Arial"/>
                <w:sz w:val="18"/>
                <w:szCs w:val="18"/>
              </w:rPr>
              <w:t>,</w:t>
            </w:r>
            <w:r w:rsidRPr="0003590A">
              <w:rPr>
                <w:rFonts w:ascii="Arial" w:hAnsi="Arial" w:cs="Arial"/>
                <w:sz w:val="18"/>
                <w:szCs w:val="18"/>
              </w:rPr>
              <w:t>632</w:t>
            </w:r>
          </w:p>
        </w:tc>
        <w:tc>
          <w:tcPr>
            <w:tcW w:w="1843" w:type="dxa"/>
          </w:tcPr>
          <w:p w14:paraId="6DCCF9FF" w14:textId="576ED315" w:rsidR="009C0241" w:rsidRPr="0003590A"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107</w:t>
            </w:r>
            <w:r w:rsidR="009C0241" w:rsidRPr="0003590A">
              <w:rPr>
                <w:rFonts w:ascii="Arial" w:hAnsi="Arial" w:cs="Arial"/>
                <w:sz w:val="18"/>
                <w:szCs w:val="18"/>
              </w:rPr>
              <w:t>,</w:t>
            </w:r>
            <w:r w:rsidRPr="0003590A">
              <w:rPr>
                <w:rFonts w:ascii="Arial" w:hAnsi="Arial" w:cs="Arial"/>
                <w:sz w:val="18"/>
                <w:szCs w:val="18"/>
              </w:rPr>
              <w:t>688</w:t>
            </w:r>
          </w:p>
        </w:tc>
      </w:tr>
      <w:tr w:rsidR="009C0241" w:rsidRPr="0003590A" w14:paraId="43465D54" w14:textId="77777777" w:rsidTr="005A6959">
        <w:trPr>
          <w:trHeight w:val="20"/>
        </w:trPr>
        <w:tc>
          <w:tcPr>
            <w:tcW w:w="3942" w:type="dxa"/>
          </w:tcPr>
          <w:p w14:paraId="11910D20" w14:textId="356BD1B8" w:rsidR="009C0241" w:rsidRPr="0003590A" w:rsidRDefault="009C0241" w:rsidP="005A6959">
            <w:pPr>
              <w:spacing w:line="300" w:lineRule="exact"/>
              <w:ind w:left="-95"/>
              <w:contextualSpacing/>
              <w:rPr>
                <w:rFonts w:ascii="Arial" w:eastAsia="Calibri" w:hAnsi="Arial" w:cs="Arial"/>
                <w:bCs/>
                <w:sz w:val="18"/>
                <w:szCs w:val="18"/>
              </w:rPr>
            </w:pPr>
            <w:r w:rsidRPr="0003590A">
              <w:rPr>
                <w:rFonts w:ascii="Arial" w:eastAsia="Calibri" w:hAnsi="Arial" w:cs="Arial"/>
                <w:bCs/>
                <w:sz w:val="18"/>
                <w:szCs w:val="18"/>
              </w:rPr>
              <w:t>Deferred acquisition costs</w:t>
            </w:r>
          </w:p>
        </w:tc>
        <w:tc>
          <w:tcPr>
            <w:tcW w:w="1842" w:type="dxa"/>
            <w:tcBorders>
              <w:bottom w:val="single" w:sz="4" w:space="0" w:color="auto"/>
            </w:tcBorders>
          </w:tcPr>
          <w:p w14:paraId="1E68C79E" w14:textId="4C8085A8" w:rsidR="009C0241" w:rsidRPr="0003590A"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145</w:t>
            </w:r>
            <w:r w:rsidR="009C0241" w:rsidRPr="0003590A">
              <w:rPr>
                <w:rFonts w:ascii="Arial" w:hAnsi="Arial" w:cs="Arial"/>
                <w:sz w:val="18"/>
                <w:szCs w:val="18"/>
              </w:rPr>
              <w:t>,</w:t>
            </w:r>
            <w:r w:rsidRPr="0003590A">
              <w:rPr>
                <w:rFonts w:ascii="Arial" w:hAnsi="Arial" w:cs="Arial"/>
                <w:sz w:val="18"/>
                <w:szCs w:val="18"/>
              </w:rPr>
              <w:t>695</w:t>
            </w:r>
          </w:p>
        </w:tc>
        <w:tc>
          <w:tcPr>
            <w:tcW w:w="1843" w:type="dxa"/>
            <w:tcBorders>
              <w:bottom w:val="single" w:sz="4" w:space="0" w:color="auto"/>
            </w:tcBorders>
          </w:tcPr>
          <w:p w14:paraId="34BEC8F3" w14:textId="499487D9" w:rsidR="009C0241" w:rsidRPr="0003590A" w:rsidRDefault="009C0241" w:rsidP="00A34A14">
            <w:pPr>
              <w:tabs>
                <w:tab w:val="decimal" w:pos="1605"/>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w:t>
            </w:r>
            <w:r w:rsidR="001527BD" w:rsidRPr="0003590A">
              <w:rPr>
                <w:rFonts w:ascii="Arial" w:hAnsi="Arial" w:cs="Arial"/>
                <w:sz w:val="18"/>
                <w:szCs w:val="18"/>
              </w:rPr>
              <w:t>145</w:t>
            </w:r>
            <w:r w:rsidRPr="0003590A">
              <w:rPr>
                <w:rFonts w:ascii="Arial" w:hAnsi="Arial" w:cs="Arial"/>
                <w:sz w:val="18"/>
                <w:szCs w:val="18"/>
              </w:rPr>
              <w:t>,</w:t>
            </w:r>
            <w:r w:rsidR="001527BD" w:rsidRPr="0003590A">
              <w:rPr>
                <w:rFonts w:ascii="Arial" w:hAnsi="Arial" w:cs="Arial"/>
                <w:sz w:val="18"/>
                <w:szCs w:val="18"/>
              </w:rPr>
              <w:t>695</w:t>
            </w:r>
            <w:r w:rsidRPr="0003590A">
              <w:rPr>
                <w:rFonts w:ascii="Arial" w:hAnsi="Arial" w:cs="Arial"/>
                <w:sz w:val="18"/>
                <w:szCs w:val="18"/>
              </w:rPr>
              <w:t>)</w:t>
            </w:r>
          </w:p>
        </w:tc>
        <w:tc>
          <w:tcPr>
            <w:tcW w:w="1843" w:type="dxa"/>
            <w:tcBorders>
              <w:bottom w:val="single" w:sz="4" w:space="0" w:color="auto"/>
            </w:tcBorders>
            <w:vAlign w:val="bottom"/>
          </w:tcPr>
          <w:p w14:paraId="162FCFDF" w14:textId="504824C3" w:rsidR="009C0241" w:rsidRPr="0003590A" w:rsidRDefault="009C0241" w:rsidP="00A34A14">
            <w:pPr>
              <w:tabs>
                <w:tab w:val="decimal" w:pos="1612"/>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w:t>
            </w:r>
          </w:p>
        </w:tc>
      </w:tr>
      <w:tr w:rsidR="005A6959" w:rsidRPr="0003590A" w14:paraId="3A8EABA0" w14:textId="77777777" w:rsidTr="005A6959">
        <w:trPr>
          <w:trHeight w:val="20"/>
        </w:trPr>
        <w:tc>
          <w:tcPr>
            <w:tcW w:w="3942" w:type="dxa"/>
          </w:tcPr>
          <w:p w14:paraId="7D00D3E8" w14:textId="77777777" w:rsidR="005A6959" w:rsidRPr="0003590A" w:rsidRDefault="005A6959" w:rsidP="005A6959">
            <w:pPr>
              <w:spacing w:line="300" w:lineRule="exact"/>
              <w:ind w:left="-95"/>
              <w:contextualSpacing/>
              <w:rPr>
                <w:rFonts w:ascii="Arial" w:eastAsia="Calibri" w:hAnsi="Arial" w:cs="Arial"/>
                <w:bCs/>
                <w:sz w:val="18"/>
                <w:szCs w:val="18"/>
              </w:rPr>
            </w:pPr>
          </w:p>
        </w:tc>
        <w:tc>
          <w:tcPr>
            <w:tcW w:w="1842" w:type="dxa"/>
            <w:tcBorders>
              <w:top w:val="single" w:sz="4" w:space="0" w:color="auto"/>
            </w:tcBorders>
          </w:tcPr>
          <w:p w14:paraId="23CE669E" w14:textId="77777777" w:rsidR="005A6959" w:rsidRPr="0003590A" w:rsidRDefault="005A6959" w:rsidP="00A34A14">
            <w:pPr>
              <w:tabs>
                <w:tab w:val="decimal" w:pos="1635"/>
              </w:tabs>
              <w:spacing w:line="300" w:lineRule="exact"/>
              <w:ind w:left="-51" w:right="-74"/>
              <w:contextualSpacing/>
              <w:jc w:val="both"/>
              <w:rPr>
                <w:rFonts w:ascii="Arial" w:hAnsi="Arial" w:cs="Arial"/>
                <w:sz w:val="18"/>
                <w:szCs w:val="18"/>
              </w:rPr>
            </w:pPr>
          </w:p>
        </w:tc>
        <w:tc>
          <w:tcPr>
            <w:tcW w:w="1843" w:type="dxa"/>
            <w:tcBorders>
              <w:top w:val="single" w:sz="4" w:space="0" w:color="auto"/>
            </w:tcBorders>
          </w:tcPr>
          <w:p w14:paraId="40436E46" w14:textId="77777777" w:rsidR="005A6959" w:rsidRPr="0003590A" w:rsidRDefault="005A6959" w:rsidP="00A34A14">
            <w:pPr>
              <w:tabs>
                <w:tab w:val="decimal" w:pos="1605"/>
              </w:tabs>
              <w:spacing w:line="300" w:lineRule="exact"/>
              <w:ind w:left="-51" w:right="-74"/>
              <w:contextualSpacing/>
              <w:jc w:val="both"/>
              <w:rPr>
                <w:rFonts w:ascii="Arial" w:hAnsi="Arial" w:cs="Arial"/>
                <w:sz w:val="18"/>
                <w:szCs w:val="18"/>
              </w:rPr>
            </w:pPr>
          </w:p>
        </w:tc>
        <w:tc>
          <w:tcPr>
            <w:tcW w:w="1843" w:type="dxa"/>
            <w:tcBorders>
              <w:top w:val="single" w:sz="4" w:space="0" w:color="auto"/>
            </w:tcBorders>
            <w:vAlign w:val="bottom"/>
          </w:tcPr>
          <w:p w14:paraId="75EA5A14" w14:textId="77777777" w:rsidR="005A6959" w:rsidRPr="0003590A" w:rsidRDefault="005A6959" w:rsidP="00A34A14">
            <w:pPr>
              <w:tabs>
                <w:tab w:val="decimal" w:pos="1612"/>
              </w:tabs>
              <w:spacing w:line="300" w:lineRule="exact"/>
              <w:ind w:left="-51" w:right="-74"/>
              <w:contextualSpacing/>
              <w:jc w:val="both"/>
              <w:rPr>
                <w:rFonts w:ascii="Arial" w:hAnsi="Arial" w:cs="Arial"/>
                <w:sz w:val="18"/>
                <w:szCs w:val="18"/>
              </w:rPr>
            </w:pPr>
          </w:p>
        </w:tc>
      </w:tr>
      <w:tr w:rsidR="009C0241" w:rsidRPr="0003590A" w14:paraId="2EFE8FBA" w14:textId="77777777" w:rsidTr="005A6959">
        <w:trPr>
          <w:trHeight w:val="20"/>
        </w:trPr>
        <w:tc>
          <w:tcPr>
            <w:tcW w:w="3942" w:type="dxa"/>
          </w:tcPr>
          <w:p w14:paraId="13CB092D" w14:textId="03D545B9" w:rsidR="009C0241" w:rsidRPr="0003590A" w:rsidRDefault="009C0241" w:rsidP="005A6959">
            <w:pPr>
              <w:spacing w:line="300" w:lineRule="exact"/>
              <w:ind w:left="-95"/>
              <w:contextualSpacing/>
              <w:rPr>
                <w:rFonts w:ascii="Arial" w:eastAsia="Calibri" w:hAnsi="Arial" w:cs="Arial"/>
                <w:b/>
                <w:sz w:val="18"/>
                <w:szCs w:val="18"/>
              </w:rPr>
            </w:pPr>
            <w:r w:rsidRPr="0003590A">
              <w:rPr>
                <w:rFonts w:ascii="Arial" w:eastAsia="Calibri" w:hAnsi="Arial" w:cs="Arial"/>
                <w:b/>
                <w:sz w:val="18"/>
                <w:szCs w:val="18"/>
              </w:rPr>
              <w:t>Total assets affected</w:t>
            </w:r>
          </w:p>
        </w:tc>
        <w:tc>
          <w:tcPr>
            <w:tcW w:w="1842" w:type="dxa"/>
            <w:tcBorders>
              <w:bottom w:val="single" w:sz="4" w:space="0" w:color="auto"/>
            </w:tcBorders>
          </w:tcPr>
          <w:p w14:paraId="7DBDAF8B" w14:textId="62780737" w:rsidR="009C0241" w:rsidRPr="0003590A"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506</w:t>
            </w:r>
            <w:r w:rsidR="009C0241" w:rsidRPr="0003590A">
              <w:rPr>
                <w:rFonts w:ascii="Arial" w:hAnsi="Arial" w:cs="Arial"/>
                <w:sz w:val="18"/>
                <w:szCs w:val="18"/>
              </w:rPr>
              <w:t>,</w:t>
            </w:r>
            <w:r w:rsidRPr="0003590A">
              <w:rPr>
                <w:rFonts w:ascii="Arial" w:hAnsi="Arial" w:cs="Arial"/>
                <w:sz w:val="18"/>
                <w:szCs w:val="18"/>
              </w:rPr>
              <w:t>999</w:t>
            </w:r>
          </w:p>
        </w:tc>
        <w:tc>
          <w:tcPr>
            <w:tcW w:w="1843" w:type="dxa"/>
            <w:tcBorders>
              <w:bottom w:val="single" w:sz="4" w:space="0" w:color="auto"/>
            </w:tcBorders>
          </w:tcPr>
          <w:p w14:paraId="71045184" w14:textId="6B081515" w:rsidR="009C0241" w:rsidRPr="0003590A" w:rsidRDefault="009C0241" w:rsidP="00A34A14">
            <w:pPr>
              <w:tabs>
                <w:tab w:val="decimal" w:pos="1605"/>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w:t>
            </w:r>
            <w:r w:rsidR="001527BD" w:rsidRPr="0003590A">
              <w:rPr>
                <w:rFonts w:ascii="Arial" w:hAnsi="Arial" w:cs="Arial"/>
                <w:sz w:val="18"/>
                <w:szCs w:val="18"/>
              </w:rPr>
              <w:t>255</w:t>
            </w:r>
            <w:r w:rsidRPr="0003590A">
              <w:rPr>
                <w:rFonts w:ascii="Arial" w:hAnsi="Arial" w:cs="Arial"/>
                <w:sz w:val="18"/>
                <w:szCs w:val="18"/>
              </w:rPr>
              <w:t>,</w:t>
            </w:r>
            <w:r w:rsidR="001527BD" w:rsidRPr="0003590A">
              <w:rPr>
                <w:rFonts w:ascii="Arial" w:hAnsi="Arial" w:cs="Arial"/>
                <w:sz w:val="18"/>
                <w:szCs w:val="18"/>
              </w:rPr>
              <w:t>372</w:t>
            </w:r>
            <w:r w:rsidRPr="0003590A">
              <w:rPr>
                <w:rFonts w:ascii="Arial" w:hAnsi="Arial" w:cs="Arial"/>
                <w:sz w:val="18"/>
                <w:szCs w:val="18"/>
              </w:rPr>
              <w:t>)</w:t>
            </w:r>
          </w:p>
        </w:tc>
        <w:tc>
          <w:tcPr>
            <w:tcW w:w="1843" w:type="dxa"/>
            <w:tcBorders>
              <w:bottom w:val="single" w:sz="4" w:space="0" w:color="auto"/>
            </w:tcBorders>
          </w:tcPr>
          <w:p w14:paraId="4DB8360E" w14:textId="00F74FFD" w:rsidR="009C0241" w:rsidRPr="0003590A"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251</w:t>
            </w:r>
            <w:r w:rsidR="009C0241" w:rsidRPr="0003590A">
              <w:rPr>
                <w:rFonts w:ascii="Arial" w:hAnsi="Arial" w:cs="Arial"/>
                <w:sz w:val="18"/>
                <w:szCs w:val="18"/>
              </w:rPr>
              <w:t>,</w:t>
            </w:r>
            <w:r w:rsidRPr="0003590A">
              <w:rPr>
                <w:rFonts w:ascii="Arial" w:hAnsi="Arial" w:cs="Arial"/>
                <w:sz w:val="18"/>
                <w:szCs w:val="18"/>
              </w:rPr>
              <w:t>627</w:t>
            </w:r>
          </w:p>
        </w:tc>
      </w:tr>
      <w:tr w:rsidR="008B77D5" w:rsidRPr="0003590A" w14:paraId="3D1FF08C" w14:textId="77777777" w:rsidTr="005A6959">
        <w:trPr>
          <w:trHeight w:val="20"/>
        </w:trPr>
        <w:tc>
          <w:tcPr>
            <w:tcW w:w="3942" w:type="dxa"/>
          </w:tcPr>
          <w:p w14:paraId="583119DE" w14:textId="77777777" w:rsidR="008B77D5" w:rsidRPr="0003590A" w:rsidRDefault="008B77D5" w:rsidP="005A6959">
            <w:pPr>
              <w:spacing w:line="300" w:lineRule="exact"/>
              <w:ind w:left="-95"/>
              <w:contextualSpacing/>
              <w:rPr>
                <w:rFonts w:ascii="Arial" w:eastAsia="Calibri" w:hAnsi="Arial" w:cs="Arial"/>
                <w:bCs/>
                <w:sz w:val="18"/>
                <w:szCs w:val="18"/>
              </w:rPr>
            </w:pPr>
          </w:p>
        </w:tc>
        <w:tc>
          <w:tcPr>
            <w:tcW w:w="1842" w:type="dxa"/>
            <w:tcBorders>
              <w:top w:val="single" w:sz="4" w:space="0" w:color="auto"/>
            </w:tcBorders>
            <w:vAlign w:val="bottom"/>
          </w:tcPr>
          <w:p w14:paraId="78F14D18" w14:textId="77777777" w:rsidR="008B77D5" w:rsidRPr="0003590A" w:rsidRDefault="008B77D5" w:rsidP="00A34A14">
            <w:pPr>
              <w:tabs>
                <w:tab w:val="decimal" w:pos="1635"/>
              </w:tabs>
              <w:spacing w:line="300" w:lineRule="exact"/>
              <w:ind w:left="-51" w:right="-74"/>
              <w:contextualSpacing/>
              <w:jc w:val="both"/>
              <w:rPr>
                <w:rFonts w:ascii="Arial" w:eastAsia="Calibri" w:hAnsi="Arial" w:cs="Arial"/>
                <w:bCs/>
                <w:sz w:val="18"/>
                <w:szCs w:val="18"/>
              </w:rPr>
            </w:pPr>
          </w:p>
        </w:tc>
        <w:tc>
          <w:tcPr>
            <w:tcW w:w="1843" w:type="dxa"/>
            <w:tcBorders>
              <w:top w:val="single" w:sz="4" w:space="0" w:color="auto"/>
            </w:tcBorders>
            <w:vAlign w:val="bottom"/>
          </w:tcPr>
          <w:p w14:paraId="5C27991D" w14:textId="77777777" w:rsidR="008B77D5" w:rsidRPr="0003590A" w:rsidRDefault="008B77D5" w:rsidP="00A34A14">
            <w:pPr>
              <w:tabs>
                <w:tab w:val="decimal" w:pos="1605"/>
              </w:tabs>
              <w:spacing w:line="300" w:lineRule="exact"/>
              <w:ind w:left="-51" w:right="-74"/>
              <w:contextualSpacing/>
              <w:jc w:val="both"/>
              <w:rPr>
                <w:rFonts w:ascii="Arial" w:eastAsia="Calibri" w:hAnsi="Arial" w:cs="Arial"/>
                <w:bCs/>
                <w:sz w:val="18"/>
                <w:szCs w:val="18"/>
              </w:rPr>
            </w:pPr>
          </w:p>
        </w:tc>
        <w:tc>
          <w:tcPr>
            <w:tcW w:w="1843" w:type="dxa"/>
            <w:tcBorders>
              <w:top w:val="single" w:sz="4" w:space="0" w:color="auto"/>
            </w:tcBorders>
            <w:vAlign w:val="bottom"/>
          </w:tcPr>
          <w:p w14:paraId="7629D010" w14:textId="77777777" w:rsidR="008B77D5" w:rsidRPr="0003590A" w:rsidRDefault="008B77D5" w:rsidP="00A34A14">
            <w:pPr>
              <w:tabs>
                <w:tab w:val="decimal" w:pos="1612"/>
              </w:tabs>
              <w:spacing w:line="300" w:lineRule="exact"/>
              <w:ind w:left="-51" w:right="-74"/>
              <w:contextualSpacing/>
              <w:jc w:val="both"/>
              <w:rPr>
                <w:rFonts w:ascii="Arial" w:eastAsia="Calibri" w:hAnsi="Arial" w:cs="Arial"/>
                <w:bCs/>
                <w:sz w:val="18"/>
                <w:szCs w:val="18"/>
              </w:rPr>
            </w:pPr>
          </w:p>
        </w:tc>
      </w:tr>
      <w:tr w:rsidR="008B77D5" w:rsidRPr="0003590A" w14:paraId="042B08E5" w14:textId="77777777" w:rsidTr="00FE3444">
        <w:trPr>
          <w:trHeight w:val="20"/>
        </w:trPr>
        <w:tc>
          <w:tcPr>
            <w:tcW w:w="3942" w:type="dxa"/>
            <w:vAlign w:val="bottom"/>
          </w:tcPr>
          <w:p w14:paraId="12250958" w14:textId="7FCE0AA1" w:rsidR="008B77D5" w:rsidRPr="0003590A" w:rsidRDefault="008B77D5" w:rsidP="005A6959">
            <w:pPr>
              <w:tabs>
                <w:tab w:val="left" w:pos="2563"/>
                <w:tab w:val="right" w:pos="8306"/>
              </w:tabs>
              <w:spacing w:line="300" w:lineRule="exact"/>
              <w:ind w:left="-95"/>
              <w:contextualSpacing/>
              <w:jc w:val="both"/>
              <w:rPr>
                <w:rFonts w:ascii="Arial" w:eastAsia="Calibri" w:hAnsi="Arial" w:cs="Arial"/>
                <w:bCs/>
                <w:spacing w:val="-2"/>
                <w:sz w:val="18"/>
                <w:szCs w:val="18"/>
              </w:rPr>
            </w:pPr>
            <w:r w:rsidRPr="0003590A">
              <w:rPr>
                <w:rFonts w:ascii="Arial" w:eastAsia="Calibri" w:hAnsi="Arial" w:cs="Arial"/>
                <w:b/>
                <w:spacing w:val="-2"/>
                <w:sz w:val="18"/>
                <w:szCs w:val="18"/>
              </w:rPr>
              <w:t>Liabilities</w:t>
            </w:r>
          </w:p>
        </w:tc>
        <w:tc>
          <w:tcPr>
            <w:tcW w:w="1842" w:type="dxa"/>
            <w:vAlign w:val="bottom"/>
          </w:tcPr>
          <w:p w14:paraId="183E371B" w14:textId="569EE5E5" w:rsidR="008B77D5" w:rsidRPr="0003590A" w:rsidRDefault="008B77D5" w:rsidP="00A34A14">
            <w:pPr>
              <w:tabs>
                <w:tab w:val="decimal" w:pos="1635"/>
              </w:tabs>
              <w:spacing w:line="300" w:lineRule="exact"/>
              <w:ind w:left="-51" w:right="-74"/>
              <w:contextualSpacing/>
              <w:jc w:val="both"/>
              <w:rPr>
                <w:rFonts w:ascii="Arial" w:eastAsia="Calibri" w:hAnsi="Arial" w:cs="Arial"/>
                <w:bCs/>
                <w:sz w:val="18"/>
                <w:szCs w:val="18"/>
              </w:rPr>
            </w:pPr>
          </w:p>
        </w:tc>
        <w:tc>
          <w:tcPr>
            <w:tcW w:w="1843" w:type="dxa"/>
            <w:vAlign w:val="bottom"/>
          </w:tcPr>
          <w:p w14:paraId="25D4D32A" w14:textId="28E6677F" w:rsidR="008B77D5" w:rsidRPr="0003590A" w:rsidRDefault="008B77D5" w:rsidP="00A34A14">
            <w:pPr>
              <w:tabs>
                <w:tab w:val="decimal" w:pos="1605"/>
              </w:tabs>
              <w:spacing w:line="300" w:lineRule="exact"/>
              <w:ind w:left="-51" w:right="-74"/>
              <w:contextualSpacing/>
              <w:jc w:val="both"/>
              <w:rPr>
                <w:rFonts w:ascii="Arial" w:eastAsia="Calibri" w:hAnsi="Arial" w:cs="Arial"/>
                <w:bCs/>
                <w:sz w:val="18"/>
                <w:szCs w:val="18"/>
              </w:rPr>
            </w:pPr>
          </w:p>
        </w:tc>
        <w:tc>
          <w:tcPr>
            <w:tcW w:w="1843" w:type="dxa"/>
            <w:vAlign w:val="bottom"/>
          </w:tcPr>
          <w:p w14:paraId="70B5A941" w14:textId="2A1D3CCB" w:rsidR="008B77D5" w:rsidRPr="0003590A" w:rsidRDefault="008B77D5" w:rsidP="00A34A14">
            <w:pPr>
              <w:tabs>
                <w:tab w:val="decimal" w:pos="1612"/>
              </w:tabs>
              <w:spacing w:line="300" w:lineRule="exact"/>
              <w:ind w:left="-51" w:right="-74"/>
              <w:contextualSpacing/>
              <w:jc w:val="both"/>
              <w:rPr>
                <w:rFonts w:ascii="Arial" w:eastAsia="Calibri" w:hAnsi="Arial" w:cs="Arial"/>
                <w:bCs/>
                <w:sz w:val="18"/>
                <w:szCs w:val="18"/>
              </w:rPr>
            </w:pPr>
          </w:p>
        </w:tc>
      </w:tr>
      <w:tr w:rsidR="0065069E" w:rsidRPr="0003590A" w14:paraId="704F5CE2" w14:textId="77777777" w:rsidTr="00FE3444">
        <w:trPr>
          <w:trHeight w:val="20"/>
        </w:trPr>
        <w:tc>
          <w:tcPr>
            <w:tcW w:w="3942" w:type="dxa"/>
          </w:tcPr>
          <w:p w14:paraId="32BFEE34" w14:textId="78638E81" w:rsidR="0065069E" w:rsidRPr="0003590A" w:rsidRDefault="0065069E" w:rsidP="005A6959">
            <w:pPr>
              <w:tabs>
                <w:tab w:val="left" w:pos="2563"/>
                <w:tab w:val="right" w:pos="8306"/>
              </w:tabs>
              <w:spacing w:line="300" w:lineRule="exact"/>
              <w:ind w:left="-95"/>
              <w:contextualSpacing/>
              <w:jc w:val="both"/>
              <w:rPr>
                <w:rFonts w:ascii="Arial" w:eastAsia="Calibri" w:hAnsi="Arial" w:cs="Arial"/>
                <w:b/>
                <w:spacing w:val="-2"/>
                <w:sz w:val="18"/>
                <w:szCs w:val="18"/>
              </w:rPr>
            </w:pPr>
            <w:r w:rsidRPr="0003590A">
              <w:rPr>
                <w:rFonts w:ascii="Arial" w:eastAsia="Calibri" w:hAnsi="Arial" w:cs="Arial"/>
                <w:bCs/>
                <w:sz w:val="18"/>
                <w:szCs w:val="18"/>
              </w:rPr>
              <w:t>Insurance contract liabilities</w:t>
            </w:r>
          </w:p>
        </w:tc>
        <w:tc>
          <w:tcPr>
            <w:tcW w:w="1842" w:type="dxa"/>
          </w:tcPr>
          <w:p w14:paraId="1B29BA7E" w14:textId="3D4B7A0F" w:rsidR="0065069E" w:rsidRPr="0003590A"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1</w:t>
            </w:r>
            <w:r w:rsidR="0065069E" w:rsidRPr="0003590A">
              <w:rPr>
                <w:rFonts w:ascii="Arial" w:hAnsi="Arial" w:cs="Arial"/>
                <w:sz w:val="18"/>
                <w:szCs w:val="18"/>
              </w:rPr>
              <w:t>,</w:t>
            </w:r>
            <w:r w:rsidRPr="0003590A">
              <w:rPr>
                <w:rFonts w:ascii="Arial" w:hAnsi="Arial" w:cs="Arial"/>
                <w:sz w:val="18"/>
                <w:szCs w:val="18"/>
              </w:rPr>
              <w:t>193</w:t>
            </w:r>
            <w:r w:rsidR="0065069E" w:rsidRPr="0003590A">
              <w:rPr>
                <w:rFonts w:ascii="Arial" w:hAnsi="Arial" w:cs="Arial"/>
                <w:sz w:val="18"/>
                <w:szCs w:val="18"/>
              </w:rPr>
              <w:t>,</w:t>
            </w:r>
            <w:r w:rsidRPr="0003590A">
              <w:rPr>
                <w:rFonts w:ascii="Arial" w:hAnsi="Arial" w:cs="Arial"/>
                <w:sz w:val="18"/>
                <w:szCs w:val="18"/>
              </w:rPr>
              <w:t>361</w:t>
            </w:r>
          </w:p>
        </w:tc>
        <w:tc>
          <w:tcPr>
            <w:tcW w:w="1843" w:type="dxa"/>
          </w:tcPr>
          <w:p w14:paraId="2AE43E07" w14:textId="4A2CC20A" w:rsidR="0065069E" w:rsidRPr="0003590A" w:rsidRDefault="001527BD" w:rsidP="00A34A14">
            <w:pPr>
              <w:tabs>
                <w:tab w:val="decimal" w:pos="1605"/>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32</w:t>
            </w:r>
            <w:r w:rsidR="0065069E" w:rsidRPr="0003590A">
              <w:rPr>
                <w:rFonts w:ascii="Arial" w:hAnsi="Arial" w:cs="Arial"/>
                <w:sz w:val="18"/>
                <w:szCs w:val="18"/>
              </w:rPr>
              <w:t>,</w:t>
            </w:r>
            <w:r w:rsidRPr="0003590A">
              <w:rPr>
                <w:rFonts w:ascii="Arial" w:hAnsi="Arial" w:cs="Arial"/>
                <w:sz w:val="18"/>
                <w:szCs w:val="18"/>
              </w:rPr>
              <w:t>075</w:t>
            </w:r>
          </w:p>
        </w:tc>
        <w:tc>
          <w:tcPr>
            <w:tcW w:w="1843" w:type="dxa"/>
          </w:tcPr>
          <w:p w14:paraId="112C6C9C" w14:textId="1F3A1325" w:rsidR="0065069E" w:rsidRPr="0003590A"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1</w:t>
            </w:r>
            <w:r w:rsidR="0065069E" w:rsidRPr="0003590A">
              <w:rPr>
                <w:rFonts w:ascii="Arial" w:hAnsi="Arial" w:cs="Arial"/>
                <w:sz w:val="18"/>
                <w:szCs w:val="18"/>
              </w:rPr>
              <w:t>,</w:t>
            </w:r>
            <w:r w:rsidRPr="0003590A">
              <w:rPr>
                <w:rFonts w:ascii="Arial" w:hAnsi="Arial" w:cs="Arial"/>
                <w:sz w:val="18"/>
                <w:szCs w:val="18"/>
              </w:rPr>
              <w:t>225</w:t>
            </w:r>
            <w:r w:rsidR="0065069E" w:rsidRPr="0003590A">
              <w:rPr>
                <w:rFonts w:ascii="Arial" w:hAnsi="Arial" w:cs="Arial"/>
                <w:sz w:val="18"/>
                <w:szCs w:val="18"/>
              </w:rPr>
              <w:t>,</w:t>
            </w:r>
            <w:r w:rsidRPr="0003590A">
              <w:rPr>
                <w:rFonts w:ascii="Arial" w:hAnsi="Arial" w:cs="Arial"/>
                <w:sz w:val="18"/>
                <w:szCs w:val="18"/>
              </w:rPr>
              <w:t>436</w:t>
            </w:r>
          </w:p>
        </w:tc>
      </w:tr>
      <w:tr w:rsidR="0065069E" w:rsidRPr="0003590A" w14:paraId="6B55ADB8" w14:textId="77777777" w:rsidTr="00FE3444">
        <w:trPr>
          <w:trHeight w:val="20"/>
        </w:trPr>
        <w:tc>
          <w:tcPr>
            <w:tcW w:w="3942" w:type="dxa"/>
          </w:tcPr>
          <w:p w14:paraId="36D88CFD" w14:textId="0E50EDDA" w:rsidR="0065069E" w:rsidRPr="0003590A" w:rsidRDefault="0065069E" w:rsidP="005A6959">
            <w:pPr>
              <w:tabs>
                <w:tab w:val="left" w:pos="2563"/>
                <w:tab w:val="right" w:pos="8306"/>
              </w:tabs>
              <w:spacing w:line="300" w:lineRule="exact"/>
              <w:ind w:left="-95"/>
              <w:contextualSpacing/>
              <w:jc w:val="both"/>
              <w:rPr>
                <w:rFonts w:ascii="Arial" w:eastAsia="Calibri" w:hAnsi="Arial" w:cs="Arial"/>
                <w:bCs/>
                <w:sz w:val="18"/>
                <w:szCs w:val="18"/>
              </w:rPr>
            </w:pPr>
            <w:r w:rsidRPr="0003590A">
              <w:rPr>
                <w:rFonts w:ascii="Arial" w:eastAsia="Calibri" w:hAnsi="Arial" w:cs="Arial"/>
                <w:bCs/>
                <w:sz w:val="18"/>
                <w:szCs w:val="18"/>
              </w:rPr>
              <w:t>Reinsurance contract liabilities</w:t>
            </w:r>
          </w:p>
        </w:tc>
        <w:tc>
          <w:tcPr>
            <w:tcW w:w="1842" w:type="dxa"/>
            <w:vAlign w:val="bottom"/>
          </w:tcPr>
          <w:p w14:paraId="2CA58959" w14:textId="1D9AD61B" w:rsidR="0065069E" w:rsidRPr="0003590A" w:rsidRDefault="0065069E" w:rsidP="00A34A14">
            <w:pPr>
              <w:tabs>
                <w:tab w:val="decimal" w:pos="1635"/>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w:t>
            </w:r>
          </w:p>
        </w:tc>
        <w:tc>
          <w:tcPr>
            <w:tcW w:w="1843" w:type="dxa"/>
          </w:tcPr>
          <w:p w14:paraId="6592E117" w14:textId="39D7E0B2" w:rsidR="0065069E" w:rsidRPr="0003590A" w:rsidRDefault="001527BD" w:rsidP="00A34A14">
            <w:pPr>
              <w:tabs>
                <w:tab w:val="decimal" w:pos="1605"/>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3</w:t>
            </w:r>
            <w:r w:rsidR="0065069E" w:rsidRPr="0003590A">
              <w:rPr>
                <w:rFonts w:ascii="Arial" w:hAnsi="Arial" w:cs="Arial"/>
                <w:sz w:val="18"/>
                <w:szCs w:val="18"/>
              </w:rPr>
              <w:t>,</w:t>
            </w:r>
            <w:r w:rsidRPr="0003590A">
              <w:rPr>
                <w:rFonts w:ascii="Arial" w:hAnsi="Arial" w:cs="Arial"/>
                <w:sz w:val="18"/>
                <w:szCs w:val="18"/>
              </w:rPr>
              <w:t>605</w:t>
            </w:r>
          </w:p>
        </w:tc>
        <w:tc>
          <w:tcPr>
            <w:tcW w:w="1843" w:type="dxa"/>
          </w:tcPr>
          <w:p w14:paraId="4ED20D51" w14:textId="40DCF8EF" w:rsidR="0065069E" w:rsidRPr="0003590A"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3</w:t>
            </w:r>
            <w:r w:rsidR="0065069E" w:rsidRPr="0003590A">
              <w:rPr>
                <w:rFonts w:ascii="Arial" w:hAnsi="Arial" w:cs="Arial"/>
                <w:sz w:val="18"/>
                <w:szCs w:val="18"/>
              </w:rPr>
              <w:t>,</w:t>
            </w:r>
            <w:r w:rsidRPr="0003590A">
              <w:rPr>
                <w:rFonts w:ascii="Arial" w:hAnsi="Arial" w:cs="Arial"/>
                <w:sz w:val="18"/>
                <w:szCs w:val="18"/>
              </w:rPr>
              <w:t>605</w:t>
            </w:r>
          </w:p>
        </w:tc>
      </w:tr>
      <w:tr w:rsidR="0065069E" w:rsidRPr="0003590A" w14:paraId="011FC3BE" w14:textId="77777777" w:rsidTr="005A6959">
        <w:trPr>
          <w:trHeight w:val="20"/>
        </w:trPr>
        <w:tc>
          <w:tcPr>
            <w:tcW w:w="3942" w:type="dxa"/>
          </w:tcPr>
          <w:p w14:paraId="7262F31E" w14:textId="3152353B" w:rsidR="0065069E" w:rsidRPr="0003590A" w:rsidRDefault="0065069E" w:rsidP="005A6959">
            <w:pPr>
              <w:tabs>
                <w:tab w:val="left" w:pos="2563"/>
                <w:tab w:val="right" w:pos="8306"/>
              </w:tabs>
              <w:spacing w:line="300" w:lineRule="exact"/>
              <w:ind w:left="-95"/>
              <w:contextualSpacing/>
              <w:jc w:val="both"/>
              <w:rPr>
                <w:rFonts w:ascii="Arial" w:eastAsia="Calibri" w:hAnsi="Arial" w:cs="Arial"/>
                <w:bCs/>
                <w:sz w:val="18"/>
                <w:szCs w:val="18"/>
              </w:rPr>
            </w:pPr>
            <w:r w:rsidRPr="0003590A">
              <w:rPr>
                <w:rFonts w:ascii="Arial" w:eastAsia="Calibri" w:hAnsi="Arial" w:cs="Arial"/>
                <w:bCs/>
                <w:sz w:val="18"/>
                <w:szCs w:val="18"/>
              </w:rPr>
              <w:t>Amount due to reinsurance</w:t>
            </w:r>
          </w:p>
        </w:tc>
        <w:tc>
          <w:tcPr>
            <w:tcW w:w="1842" w:type="dxa"/>
          </w:tcPr>
          <w:p w14:paraId="2FBD2EE4" w14:textId="0DACFB67" w:rsidR="0065069E" w:rsidRPr="0003590A"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139</w:t>
            </w:r>
            <w:r w:rsidR="0065069E" w:rsidRPr="0003590A">
              <w:rPr>
                <w:rFonts w:ascii="Arial" w:hAnsi="Arial" w:cs="Arial"/>
                <w:sz w:val="18"/>
                <w:szCs w:val="18"/>
              </w:rPr>
              <w:t>,</w:t>
            </w:r>
            <w:r w:rsidRPr="0003590A">
              <w:rPr>
                <w:rFonts w:ascii="Arial" w:hAnsi="Arial" w:cs="Arial"/>
                <w:sz w:val="18"/>
                <w:szCs w:val="18"/>
              </w:rPr>
              <w:t>656</w:t>
            </w:r>
          </w:p>
        </w:tc>
        <w:tc>
          <w:tcPr>
            <w:tcW w:w="1843" w:type="dxa"/>
          </w:tcPr>
          <w:p w14:paraId="07BCAE9C" w14:textId="57F2971B" w:rsidR="0065069E" w:rsidRPr="0003590A" w:rsidRDefault="0065069E" w:rsidP="00A34A14">
            <w:pPr>
              <w:tabs>
                <w:tab w:val="decimal" w:pos="1605"/>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w:t>
            </w:r>
            <w:r w:rsidR="001527BD" w:rsidRPr="0003590A">
              <w:rPr>
                <w:rFonts w:ascii="Arial" w:hAnsi="Arial" w:cs="Arial"/>
                <w:sz w:val="18"/>
                <w:szCs w:val="18"/>
              </w:rPr>
              <w:t>139</w:t>
            </w:r>
            <w:r w:rsidRPr="0003590A">
              <w:rPr>
                <w:rFonts w:ascii="Arial" w:hAnsi="Arial" w:cs="Arial"/>
                <w:sz w:val="18"/>
                <w:szCs w:val="18"/>
              </w:rPr>
              <w:t>,</w:t>
            </w:r>
            <w:r w:rsidR="001527BD" w:rsidRPr="0003590A">
              <w:rPr>
                <w:rFonts w:ascii="Arial" w:hAnsi="Arial" w:cs="Arial"/>
                <w:sz w:val="18"/>
                <w:szCs w:val="18"/>
              </w:rPr>
              <w:t>656</w:t>
            </w:r>
            <w:r w:rsidRPr="0003590A">
              <w:rPr>
                <w:rFonts w:ascii="Arial" w:hAnsi="Arial" w:cs="Arial"/>
                <w:sz w:val="18"/>
                <w:szCs w:val="18"/>
              </w:rPr>
              <w:t>)</w:t>
            </w:r>
          </w:p>
        </w:tc>
        <w:tc>
          <w:tcPr>
            <w:tcW w:w="1843" w:type="dxa"/>
            <w:vAlign w:val="bottom"/>
          </w:tcPr>
          <w:p w14:paraId="6C83389D" w14:textId="7A29A75A" w:rsidR="0065069E" w:rsidRPr="0003590A" w:rsidRDefault="0065069E" w:rsidP="00A34A14">
            <w:pPr>
              <w:tabs>
                <w:tab w:val="decimal" w:pos="1612"/>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w:t>
            </w:r>
          </w:p>
        </w:tc>
      </w:tr>
      <w:tr w:rsidR="0065069E" w:rsidRPr="0003590A" w14:paraId="3FA1E0C2" w14:textId="77777777" w:rsidTr="005A6959">
        <w:trPr>
          <w:trHeight w:val="20"/>
        </w:trPr>
        <w:tc>
          <w:tcPr>
            <w:tcW w:w="3942" w:type="dxa"/>
          </w:tcPr>
          <w:p w14:paraId="2505A171" w14:textId="797B5202" w:rsidR="0065069E" w:rsidRPr="0003590A" w:rsidRDefault="0065069E" w:rsidP="005A6959">
            <w:pPr>
              <w:tabs>
                <w:tab w:val="left" w:pos="2563"/>
                <w:tab w:val="right" w:pos="8306"/>
              </w:tabs>
              <w:spacing w:line="300" w:lineRule="exact"/>
              <w:ind w:left="-95"/>
              <w:contextualSpacing/>
              <w:jc w:val="both"/>
              <w:rPr>
                <w:rFonts w:ascii="Arial" w:eastAsia="Calibri" w:hAnsi="Arial" w:cs="Arial"/>
                <w:bCs/>
                <w:sz w:val="18"/>
                <w:szCs w:val="18"/>
              </w:rPr>
            </w:pPr>
            <w:r w:rsidRPr="0003590A">
              <w:rPr>
                <w:rFonts w:ascii="Arial" w:eastAsia="Calibri" w:hAnsi="Arial" w:cs="Arial"/>
                <w:bCs/>
                <w:sz w:val="18"/>
                <w:szCs w:val="18"/>
              </w:rPr>
              <w:t>Other liabilities</w:t>
            </w:r>
          </w:p>
        </w:tc>
        <w:tc>
          <w:tcPr>
            <w:tcW w:w="1842" w:type="dxa"/>
            <w:tcBorders>
              <w:bottom w:val="single" w:sz="4" w:space="0" w:color="auto"/>
            </w:tcBorders>
          </w:tcPr>
          <w:p w14:paraId="386C33D6" w14:textId="424031B8" w:rsidR="0065069E" w:rsidRPr="0003590A"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11</w:t>
            </w:r>
            <w:r w:rsidR="0065069E" w:rsidRPr="0003590A">
              <w:rPr>
                <w:rFonts w:ascii="Arial" w:hAnsi="Arial" w:cs="Arial"/>
                <w:sz w:val="18"/>
                <w:szCs w:val="18"/>
              </w:rPr>
              <w:t>,</w:t>
            </w:r>
            <w:r w:rsidRPr="0003590A">
              <w:rPr>
                <w:rFonts w:ascii="Arial" w:hAnsi="Arial" w:cs="Arial"/>
                <w:sz w:val="18"/>
                <w:szCs w:val="18"/>
              </w:rPr>
              <w:t>309</w:t>
            </w:r>
          </w:p>
        </w:tc>
        <w:tc>
          <w:tcPr>
            <w:tcW w:w="1843" w:type="dxa"/>
            <w:tcBorders>
              <w:bottom w:val="single" w:sz="4" w:space="0" w:color="auto"/>
            </w:tcBorders>
          </w:tcPr>
          <w:p w14:paraId="2A0D7C40" w14:textId="43FD6C87" w:rsidR="0065069E" w:rsidRPr="0003590A" w:rsidRDefault="0065069E" w:rsidP="00A34A14">
            <w:pPr>
              <w:tabs>
                <w:tab w:val="decimal" w:pos="1605"/>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w:t>
            </w:r>
            <w:r w:rsidR="001527BD" w:rsidRPr="0003590A">
              <w:rPr>
                <w:rFonts w:ascii="Arial" w:hAnsi="Arial" w:cs="Arial"/>
                <w:sz w:val="18"/>
                <w:szCs w:val="18"/>
              </w:rPr>
              <w:t>1</w:t>
            </w:r>
            <w:r w:rsidRPr="0003590A">
              <w:rPr>
                <w:rFonts w:ascii="Arial" w:hAnsi="Arial" w:cs="Arial"/>
                <w:sz w:val="18"/>
                <w:szCs w:val="18"/>
              </w:rPr>
              <w:t>,</w:t>
            </w:r>
            <w:r w:rsidR="001527BD" w:rsidRPr="0003590A">
              <w:rPr>
                <w:rFonts w:ascii="Arial" w:hAnsi="Arial" w:cs="Arial"/>
                <w:sz w:val="18"/>
                <w:szCs w:val="18"/>
              </w:rPr>
              <w:t>95</w:t>
            </w:r>
            <w:r w:rsidR="004976A3" w:rsidRPr="0003590A">
              <w:rPr>
                <w:rFonts w:ascii="Arial" w:hAnsi="Arial" w:cs="Arial"/>
                <w:sz w:val="18"/>
                <w:szCs w:val="18"/>
              </w:rPr>
              <w:t>7</w:t>
            </w:r>
            <w:r w:rsidRPr="0003590A">
              <w:rPr>
                <w:rFonts w:ascii="Arial" w:hAnsi="Arial" w:cs="Arial"/>
                <w:sz w:val="18"/>
                <w:szCs w:val="18"/>
              </w:rPr>
              <w:t>)</w:t>
            </w:r>
          </w:p>
        </w:tc>
        <w:tc>
          <w:tcPr>
            <w:tcW w:w="1843" w:type="dxa"/>
            <w:tcBorders>
              <w:bottom w:val="single" w:sz="4" w:space="0" w:color="auto"/>
            </w:tcBorders>
          </w:tcPr>
          <w:p w14:paraId="62645F1E" w14:textId="6BAA56E8" w:rsidR="0065069E" w:rsidRPr="0003590A"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9</w:t>
            </w:r>
            <w:r w:rsidR="0065069E" w:rsidRPr="0003590A">
              <w:rPr>
                <w:rFonts w:ascii="Arial" w:hAnsi="Arial" w:cs="Arial"/>
                <w:sz w:val="18"/>
                <w:szCs w:val="18"/>
              </w:rPr>
              <w:t>,</w:t>
            </w:r>
            <w:r w:rsidRPr="0003590A">
              <w:rPr>
                <w:rFonts w:ascii="Arial" w:hAnsi="Arial" w:cs="Arial"/>
                <w:sz w:val="18"/>
                <w:szCs w:val="18"/>
              </w:rPr>
              <w:t>35</w:t>
            </w:r>
            <w:r w:rsidR="004976A3" w:rsidRPr="0003590A">
              <w:rPr>
                <w:rFonts w:ascii="Arial" w:hAnsi="Arial" w:cs="Arial"/>
                <w:sz w:val="18"/>
                <w:szCs w:val="18"/>
              </w:rPr>
              <w:t>2</w:t>
            </w:r>
          </w:p>
        </w:tc>
      </w:tr>
      <w:tr w:rsidR="005A6959" w:rsidRPr="0003590A" w14:paraId="73156804" w14:textId="77777777" w:rsidTr="005A6959">
        <w:trPr>
          <w:trHeight w:val="20"/>
        </w:trPr>
        <w:tc>
          <w:tcPr>
            <w:tcW w:w="3942" w:type="dxa"/>
          </w:tcPr>
          <w:p w14:paraId="6CD2D5C3" w14:textId="77777777" w:rsidR="005A6959" w:rsidRPr="0003590A" w:rsidRDefault="005A6959" w:rsidP="005A6959">
            <w:pPr>
              <w:tabs>
                <w:tab w:val="left" w:pos="2563"/>
                <w:tab w:val="right" w:pos="8306"/>
              </w:tabs>
              <w:spacing w:line="300" w:lineRule="exact"/>
              <w:ind w:left="-95"/>
              <w:contextualSpacing/>
              <w:jc w:val="both"/>
              <w:rPr>
                <w:rFonts w:ascii="Arial" w:eastAsia="Calibri" w:hAnsi="Arial" w:cs="Arial"/>
                <w:bCs/>
                <w:sz w:val="18"/>
                <w:szCs w:val="18"/>
              </w:rPr>
            </w:pPr>
          </w:p>
        </w:tc>
        <w:tc>
          <w:tcPr>
            <w:tcW w:w="1842" w:type="dxa"/>
            <w:tcBorders>
              <w:top w:val="single" w:sz="4" w:space="0" w:color="auto"/>
            </w:tcBorders>
          </w:tcPr>
          <w:p w14:paraId="6F5F93D2" w14:textId="77777777" w:rsidR="005A6959" w:rsidRPr="0003590A" w:rsidRDefault="005A6959" w:rsidP="00A34A14">
            <w:pPr>
              <w:tabs>
                <w:tab w:val="decimal" w:pos="1635"/>
              </w:tabs>
              <w:spacing w:line="300" w:lineRule="exact"/>
              <w:ind w:left="-51" w:right="-74"/>
              <w:contextualSpacing/>
              <w:jc w:val="both"/>
              <w:rPr>
                <w:rFonts w:ascii="Arial" w:hAnsi="Arial" w:cs="Arial"/>
                <w:sz w:val="18"/>
                <w:szCs w:val="18"/>
              </w:rPr>
            </w:pPr>
          </w:p>
        </w:tc>
        <w:tc>
          <w:tcPr>
            <w:tcW w:w="1843" w:type="dxa"/>
            <w:tcBorders>
              <w:top w:val="single" w:sz="4" w:space="0" w:color="auto"/>
            </w:tcBorders>
          </w:tcPr>
          <w:p w14:paraId="40B6DFF1" w14:textId="77777777" w:rsidR="005A6959" w:rsidRPr="0003590A" w:rsidRDefault="005A6959" w:rsidP="00A34A14">
            <w:pPr>
              <w:tabs>
                <w:tab w:val="decimal" w:pos="1605"/>
              </w:tabs>
              <w:spacing w:line="300" w:lineRule="exact"/>
              <w:ind w:left="-51" w:right="-74"/>
              <w:contextualSpacing/>
              <w:jc w:val="both"/>
              <w:rPr>
                <w:rFonts w:ascii="Arial" w:hAnsi="Arial" w:cs="Arial"/>
                <w:sz w:val="18"/>
                <w:szCs w:val="18"/>
              </w:rPr>
            </w:pPr>
          </w:p>
        </w:tc>
        <w:tc>
          <w:tcPr>
            <w:tcW w:w="1843" w:type="dxa"/>
            <w:tcBorders>
              <w:top w:val="single" w:sz="4" w:space="0" w:color="auto"/>
            </w:tcBorders>
          </w:tcPr>
          <w:p w14:paraId="42B9F5BF" w14:textId="77777777" w:rsidR="005A6959" w:rsidRPr="0003590A" w:rsidRDefault="005A6959" w:rsidP="00A34A14">
            <w:pPr>
              <w:tabs>
                <w:tab w:val="decimal" w:pos="1612"/>
              </w:tabs>
              <w:spacing w:line="300" w:lineRule="exact"/>
              <w:ind w:left="-51" w:right="-74"/>
              <w:contextualSpacing/>
              <w:jc w:val="both"/>
              <w:rPr>
                <w:rFonts w:ascii="Arial" w:hAnsi="Arial" w:cs="Arial"/>
                <w:sz w:val="18"/>
                <w:szCs w:val="18"/>
              </w:rPr>
            </w:pPr>
          </w:p>
        </w:tc>
      </w:tr>
      <w:tr w:rsidR="0065069E" w:rsidRPr="0003590A" w14:paraId="05033309" w14:textId="77777777" w:rsidTr="005A6959">
        <w:trPr>
          <w:trHeight w:val="20"/>
        </w:trPr>
        <w:tc>
          <w:tcPr>
            <w:tcW w:w="3942" w:type="dxa"/>
          </w:tcPr>
          <w:p w14:paraId="5D21F9BB" w14:textId="039E5E61" w:rsidR="0065069E" w:rsidRPr="0003590A" w:rsidRDefault="0065069E" w:rsidP="005A6959">
            <w:pPr>
              <w:tabs>
                <w:tab w:val="left" w:pos="2563"/>
                <w:tab w:val="right" w:pos="8306"/>
              </w:tabs>
              <w:spacing w:line="300" w:lineRule="exact"/>
              <w:ind w:left="-95"/>
              <w:contextualSpacing/>
              <w:jc w:val="both"/>
              <w:rPr>
                <w:rFonts w:ascii="Arial" w:eastAsia="Calibri" w:hAnsi="Arial" w:cs="Arial"/>
                <w:bCs/>
                <w:sz w:val="18"/>
                <w:szCs w:val="18"/>
              </w:rPr>
            </w:pPr>
            <w:r w:rsidRPr="0003590A">
              <w:rPr>
                <w:rFonts w:ascii="Arial" w:eastAsia="Calibri" w:hAnsi="Arial" w:cs="Arial"/>
                <w:b/>
                <w:spacing w:val="-2"/>
                <w:sz w:val="18"/>
                <w:szCs w:val="18"/>
              </w:rPr>
              <w:t>Total liabilities affected</w:t>
            </w:r>
          </w:p>
        </w:tc>
        <w:tc>
          <w:tcPr>
            <w:tcW w:w="1842" w:type="dxa"/>
            <w:tcBorders>
              <w:bottom w:val="single" w:sz="4" w:space="0" w:color="auto"/>
            </w:tcBorders>
          </w:tcPr>
          <w:p w14:paraId="06B5D510" w14:textId="6B033281" w:rsidR="0065069E" w:rsidRPr="0003590A"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1</w:t>
            </w:r>
            <w:r w:rsidR="0065069E" w:rsidRPr="0003590A">
              <w:rPr>
                <w:rFonts w:ascii="Arial" w:hAnsi="Arial" w:cs="Arial"/>
                <w:sz w:val="18"/>
                <w:szCs w:val="18"/>
              </w:rPr>
              <w:t>,</w:t>
            </w:r>
            <w:r w:rsidRPr="0003590A">
              <w:rPr>
                <w:rFonts w:ascii="Arial" w:hAnsi="Arial" w:cs="Arial"/>
                <w:sz w:val="18"/>
                <w:szCs w:val="18"/>
              </w:rPr>
              <w:t>344</w:t>
            </w:r>
            <w:r w:rsidR="0065069E" w:rsidRPr="0003590A">
              <w:rPr>
                <w:rFonts w:ascii="Arial" w:hAnsi="Arial" w:cs="Arial"/>
                <w:sz w:val="18"/>
                <w:szCs w:val="18"/>
              </w:rPr>
              <w:t>,</w:t>
            </w:r>
            <w:r w:rsidRPr="0003590A">
              <w:rPr>
                <w:rFonts w:ascii="Arial" w:hAnsi="Arial" w:cs="Arial"/>
                <w:sz w:val="18"/>
                <w:szCs w:val="18"/>
              </w:rPr>
              <w:t>326</w:t>
            </w:r>
          </w:p>
        </w:tc>
        <w:tc>
          <w:tcPr>
            <w:tcW w:w="1843" w:type="dxa"/>
            <w:tcBorders>
              <w:bottom w:val="single" w:sz="4" w:space="0" w:color="auto"/>
            </w:tcBorders>
          </w:tcPr>
          <w:p w14:paraId="08BB69CF" w14:textId="6D624576" w:rsidR="0065069E" w:rsidRPr="0003590A" w:rsidRDefault="0065069E" w:rsidP="00A34A14">
            <w:pPr>
              <w:tabs>
                <w:tab w:val="decimal" w:pos="1605"/>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w:t>
            </w:r>
            <w:r w:rsidR="001527BD" w:rsidRPr="0003590A">
              <w:rPr>
                <w:rFonts w:ascii="Arial" w:hAnsi="Arial" w:cs="Arial"/>
                <w:sz w:val="18"/>
                <w:szCs w:val="18"/>
              </w:rPr>
              <w:t>105</w:t>
            </w:r>
            <w:r w:rsidRPr="0003590A">
              <w:rPr>
                <w:rFonts w:ascii="Arial" w:hAnsi="Arial" w:cs="Arial"/>
                <w:sz w:val="18"/>
                <w:szCs w:val="18"/>
              </w:rPr>
              <w:t>,</w:t>
            </w:r>
            <w:r w:rsidR="001527BD" w:rsidRPr="0003590A">
              <w:rPr>
                <w:rFonts w:ascii="Arial" w:hAnsi="Arial" w:cs="Arial"/>
                <w:sz w:val="18"/>
                <w:szCs w:val="18"/>
              </w:rPr>
              <w:t>93</w:t>
            </w:r>
            <w:r w:rsidR="004976A3" w:rsidRPr="0003590A">
              <w:rPr>
                <w:rFonts w:ascii="Arial" w:hAnsi="Arial" w:cs="Arial"/>
                <w:sz w:val="18"/>
                <w:szCs w:val="18"/>
              </w:rPr>
              <w:t>3</w:t>
            </w:r>
            <w:r w:rsidRPr="0003590A">
              <w:rPr>
                <w:rFonts w:ascii="Arial" w:hAnsi="Arial" w:cs="Arial"/>
                <w:sz w:val="18"/>
                <w:szCs w:val="18"/>
              </w:rPr>
              <w:t>)</w:t>
            </w:r>
          </w:p>
        </w:tc>
        <w:tc>
          <w:tcPr>
            <w:tcW w:w="1843" w:type="dxa"/>
            <w:tcBorders>
              <w:bottom w:val="single" w:sz="4" w:space="0" w:color="auto"/>
            </w:tcBorders>
          </w:tcPr>
          <w:p w14:paraId="18D6D702" w14:textId="04BC3898" w:rsidR="0065069E" w:rsidRPr="0003590A"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1</w:t>
            </w:r>
            <w:r w:rsidR="0065069E" w:rsidRPr="0003590A">
              <w:rPr>
                <w:rFonts w:ascii="Arial" w:hAnsi="Arial" w:cs="Arial"/>
                <w:sz w:val="18"/>
                <w:szCs w:val="18"/>
              </w:rPr>
              <w:t>,</w:t>
            </w:r>
            <w:r w:rsidRPr="0003590A">
              <w:rPr>
                <w:rFonts w:ascii="Arial" w:hAnsi="Arial" w:cs="Arial"/>
                <w:sz w:val="18"/>
                <w:szCs w:val="18"/>
              </w:rPr>
              <w:t>238</w:t>
            </w:r>
            <w:r w:rsidR="0065069E" w:rsidRPr="0003590A">
              <w:rPr>
                <w:rFonts w:ascii="Arial" w:hAnsi="Arial" w:cs="Arial"/>
                <w:sz w:val="18"/>
                <w:szCs w:val="18"/>
              </w:rPr>
              <w:t>,</w:t>
            </w:r>
            <w:r w:rsidRPr="0003590A">
              <w:rPr>
                <w:rFonts w:ascii="Arial" w:hAnsi="Arial" w:cs="Arial"/>
                <w:sz w:val="18"/>
                <w:szCs w:val="18"/>
              </w:rPr>
              <w:t>39</w:t>
            </w:r>
            <w:r w:rsidR="004976A3" w:rsidRPr="0003590A">
              <w:rPr>
                <w:rFonts w:ascii="Arial" w:hAnsi="Arial" w:cs="Arial"/>
                <w:sz w:val="18"/>
                <w:szCs w:val="18"/>
              </w:rPr>
              <w:t>3</w:t>
            </w:r>
          </w:p>
        </w:tc>
      </w:tr>
      <w:tr w:rsidR="008B77D5" w:rsidRPr="0003590A" w14:paraId="09C18485" w14:textId="77777777" w:rsidTr="005A6959">
        <w:trPr>
          <w:trHeight w:val="20"/>
        </w:trPr>
        <w:tc>
          <w:tcPr>
            <w:tcW w:w="3942" w:type="dxa"/>
          </w:tcPr>
          <w:p w14:paraId="508666B4" w14:textId="3612D3D8" w:rsidR="008B77D5" w:rsidRPr="0003590A" w:rsidRDefault="008B77D5" w:rsidP="005A6959">
            <w:pPr>
              <w:tabs>
                <w:tab w:val="right" w:pos="8306"/>
              </w:tabs>
              <w:spacing w:line="300" w:lineRule="exact"/>
              <w:ind w:left="-95"/>
              <w:contextualSpacing/>
              <w:jc w:val="both"/>
              <w:rPr>
                <w:rFonts w:ascii="Arial" w:eastAsia="Calibri" w:hAnsi="Arial" w:cs="Arial"/>
                <w:bCs/>
                <w:sz w:val="18"/>
                <w:szCs w:val="18"/>
              </w:rPr>
            </w:pPr>
          </w:p>
        </w:tc>
        <w:tc>
          <w:tcPr>
            <w:tcW w:w="1842" w:type="dxa"/>
            <w:tcBorders>
              <w:top w:val="single" w:sz="4" w:space="0" w:color="auto"/>
            </w:tcBorders>
            <w:vAlign w:val="bottom"/>
          </w:tcPr>
          <w:p w14:paraId="71204A2B" w14:textId="77777777" w:rsidR="008B77D5" w:rsidRPr="0003590A" w:rsidRDefault="008B77D5" w:rsidP="00A34A14">
            <w:pPr>
              <w:tabs>
                <w:tab w:val="decimal" w:pos="1635"/>
              </w:tabs>
              <w:spacing w:line="300" w:lineRule="exact"/>
              <w:ind w:left="-51" w:right="-74"/>
              <w:contextualSpacing/>
              <w:jc w:val="both"/>
              <w:rPr>
                <w:rFonts w:ascii="Arial" w:eastAsia="Calibri" w:hAnsi="Arial" w:cs="Arial"/>
                <w:bCs/>
                <w:sz w:val="18"/>
                <w:szCs w:val="18"/>
              </w:rPr>
            </w:pPr>
          </w:p>
        </w:tc>
        <w:tc>
          <w:tcPr>
            <w:tcW w:w="1843" w:type="dxa"/>
            <w:tcBorders>
              <w:top w:val="single" w:sz="4" w:space="0" w:color="auto"/>
            </w:tcBorders>
            <w:vAlign w:val="bottom"/>
          </w:tcPr>
          <w:p w14:paraId="7ECA4B94" w14:textId="77777777" w:rsidR="008B77D5" w:rsidRPr="0003590A" w:rsidRDefault="008B77D5" w:rsidP="00A34A14">
            <w:pPr>
              <w:tabs>
                <w:tab w:val="decimal" w:pos="1605"/>
              </w:tabs>
              <w:spacing w:line="300" w:lineRule="exact"/>
              <w:ind w:left="-51" w:right="-74"/>
              <w:contextualSpacing/>
              <w:jc w:val="both"/>
              <w:rPr>
                <w:rFonts w:ascii="Arial" w:eastAsia="Calibri" w:hAnsi="Arial" w:cs="Arial"/>
                <w:bCs/>
                <w:sz w:val="18"/>
                <w:szCs w:val="18"/>
              </w:rPr>
            </w:pPr>
          </w:p>
        </w:tc>
        <w:tc>
          <w:tcPr>
            <w:tcW w:w="1843" w:type="dxa"/>
            <w:tcBorders>
              <w:top w:val="single" w:sz="4" w:space="0" w:color="auto"/>
            </w:tcBorders>
            <w:vAlign w:val="bottom"/>
          </w:tcPr>
          <w:p w14:paraId="31C265A0" w14:textId="77777777" w:rsidR="008B77D5" w:rsidRPr="0003590A" w:rsidRDefault="008B77D5" w:rsidP="00A34A14">
            <w:pPr>
              <w:tabs>
                <w:tab w:val="decimal" w:pos="1612"/>
              </w:tabs>
              <w:spacing w:line="300" w:lineRule="exact"/>
              <w:ind w:left="-51" w:right="-74"/>
              <w:contextualSpacing/>
              <w:jc w:val="both"/>
              <w:rPr>
                <w:rFonts w:ascii="Arial" w:eastAsia="Calibri" w:hAnsi="Arial" w:cs="Arial"/>
                <w:bCs/>
                <w:sz w:val="18"/>
                <w:szCs w:val="18"/>
              </w:rPr>
            </w:pPr>
          </w:p>
        </w:tc>
      </w:tr>
      <w:tr w:rsidR="008B77D5" w:rsidRPr="0003590A" w14:paraId="55C72EDA" w14:textId="77777777" w:rsidTr="00FE3444">
        <w:trPr>
          <w:trHeight w:val="20"/>
        </w:trPr>
        <w:tc>
          <w:tcPr>
            <w:tcW w:w="3942" w:type="dxa"/>
            <w:vAlign w:val="bottom"/>
          </w:tcPr>
          <w:p w14:paraId="26A6E0B6" w14:textId="78603A7B" w:rsidR="008B77D5" w:rsidRPr="0003590A" w:rsidRDefault="008B77D5" w:rsidP="005A6959">
            <w:pPr>
              <w:spacing w:line="300" w:lineRule="exact"/>
              <w:ind w:left="-95"/>
              <w:contextualSpacing/>
              <w:rPr>
                <w:rFonts w:ascii="Arial" w:eastAsia="Calibri" w:hAnsi="Arial" w:cs="Arial"/>
                <w:bCs/>
                <w:sz w:val="18"/>
                <w:szCs w:val="18"/>
              </w:rPr>
            </w:pPr>
            <w:r w:rsidRPr="0003590A">
              <w:rPr>
                <w:rFonts w:ascii="Arial" w:eastAsia="Calibri" w:hAnsi="Arial" w:cs="Arial"/>
                <w:b/>
                <w:spacing w:val="-2"/>
                <w:sz w:val="18"/>
                <w:szCs w:val="18"/>
              </w:rPr>
              <w:t>Equity</w:t>
            </w:r>
          </w:p>
        </w:tc>
        <w:tc>
          <w:tcPr>
            <w:tcW w:w="1842" w:type="dxa"/>
            <w:vAlign w:val="bottom"/>
          </w:tcPr>
          <w:p w14:paraId="163E1449" w14:textId="2BDAE236" w:rsidR="008B77D5" w:rsidRPr="0003590A" w:rsidRDefault="008B77D5" w:rsidP="00A34A14">
            <w:pPr>
              <w:tabs>
                <w:tab w:val="decimal" w:pos="1635"/>
              </w:tabs>
              <w:spacing w:line="300" w:lineRule="exact"/>
              <w:ind w:left="-51" w:right="-74"/>
              <w:contextualSpacing/>
              <w:jc w:val="both"/>
              <w:rPr>
                <w:rFonts w:ascii="Arial" w:eastAsia="Calibri" w:hAnsi="Arial" w:cs="Arial"/>
                <w:bCs/>
                <w:sz w:val="18"/>
                <w:szCs w:val="18"/>
              </w:rPr>
            </w:pPr>
          </w:p>
        </w:tc>
        <w:tc>
          <w:tcPr>
            <w:tcW w:w="1843" w:type="dxa"/>
            <w:vAlign w:val="bottom"/>
          </w:tcPr>
          <w:p w14:paraId="669D0391" w14:textId="0725004C" w:rsidR="008B77D5" w:rsidRPr="0003590A" w:rsidRDefault="008B77D5" w:rsidP="00A34A14">
            <w:pPr>
              <w:tabs>
                <w:tab w:val="decimal" w:pos="1605"/>
              </w:tabs>
              <w:spacing w:line="300" w:lineRule="exact"/>
              <w:ind w:left="-51" w:right="-74"/>
              <w:contextualSpacing/>
              <w:jc w:val="both"/>
              <w:rPr>
                <w:rFonts w:ascii="Arial" w:eastAsia="Calibri" w:hAnsi="Arial" w:cs="Arial"/>
                <w:bCs/>
                <w:sz w:val="18"/>
                <w:szCs w:val="18"/>
              </w:rPr>
            </w:pPr>
          </w:p>
        </w:tc>
        <w:tc>
          <w:tcPr>
            <w:tcW w:w="1843" w:type="dxa"/>
            <w:vAlign w:val="bottom"/>
          </w:tcPr>
          <w:p w14:paraId="309EC3B8" w14:textId="31890C72" w:rsidR="008B77D5" w:rsidRPr="0003590A" w:rsidRDefault="008B77D5" w:rsidP="00A34A14">
            <w:pPr>
              <w:tabs>
                <w:tab w:val="decimal" w:pos="1612"/>
              </w:tabs>
              <w:spacing w:line="300" w:lineRule="exact"/>
              <w:ind w:left="-51" w:right="-74"/>
              <w:contextualSpacing/>
              <w:jc w:val="both"/>
              <w:rPr>
                <w:rFonts w:ascii="Arial" w:eastAsia="Calibri" w:hAnsi="Arial" w:cs="Arial"/>
                <w:bCs/>
                <w:sz w:val="18"/>
                <w:szCs w:val="18"/>
              </w:rPr>
            </w:pPr>
          </w:p>
        </w:tc>
      </w:tr>
      <w:tr w:rsidR="001F0940" w:rsidRPr="0003590A" w14:paraId="32D92657" w14:textId="77777777" w:rsidTr="005A6959">
        <w:trPr>
          <w:trHeight w:val="20"/>
        </w:trPr>
        <w:tc>
          <w:tcPr>
            <w:tcW w:w="3942" w:type="dxa"/>
          </w:tcPr>
          <w:p w14:paraId="2C3B870C" w14:textId="53C613DF" w:rsidR="001F0940" w:rsidRPr="0003590A" w:rsidRDefault="001F0940" w:rsidP="005A6959">
            <w:pPr>
              <w:spacing w:line="300" w:lineRule="exact"/>
              <w:ind w:left="-95"/>
              <w:contextualSpacing/>
              <w:rPr>
                <w:rFonts w:ascii="Arial" w:eastAsia="Calibri" w:hAnsi="Arial" w:cs="Arial"/>
                <w:bCs/>
                <w:sz w:val="18"/>
                <w:szCs w:val="18"/>
              </w:rPr>
            </w:pPr>
            <w:r w:rsidRPr="0003590A">
              <w:rPr>
                <w:rFonts w:ascii="Arial" w:eastAsia="Calibri" w:hAnsi="Arial" w:cs="Arial"/>
                <w:bCs/>
                <w:sz w:val="18"/>
                <w:szCs w:val="18"/>
              </w:rPr>
              <w:t xml:space="preserve">Retained earnings - </w:t>
            </w:r>
            <w:r w:rsidR="002C20D6" w:rsidRPr="0003590A">
              <w:rPr>
                <w:rFonts w:ascii="Arial" w:eastAsia="Calibri" w:hAnsi="Arial" w:cs="Arial"/>
                <w:bCs/>
                <w:sz w:val="18"/>
                <w:szCs w:val="18"/>
              </w:rPr>
              <w:t>u</w:t>
            </w:r>
            <w:r w:rsidRPr="0003590A">
              <w:rPr>
                <w:rFonts w:ascii="Arial" w:eastAsia="Calibri" w:hAnsi="Arial" w:cs="Arial"/>
                <w:bCs/>
                <w:sz w:val="18"/>
                <w:szCs w:val="18"/>
              </w:rPr>
              <w:t>nappropriated</w:t>
            </w:r>
          </w:p>
        </w:tc>
        <w:tc>
          <w:tcPr>
            <w:tcW w:w="1842" w:type="dxa"/>
            <w:vAlign w:val="bottom"/>
          </w:tcPr>
          <w:p w14:paraId="01255235" w14:textId="3525C754" w:rsidR="001F0940" w:rsidRPr="0003590A"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744</w:t>
            </w:r>
            <w:r w:rsidR="001F0940" w:rsidRPr="0003590A">
              <w:rPr>
                <w:rFonts w:ascii="Arial" w:hAnsi="Arial" w:cs="Arial"/>
                <w:sz w:val="18"/>
                <w:szCs w:val="18"/>
              </w:rPr>
              <w:t>,</w:t>
            </w:r>
            <w:r w:rsidR="00C4464A" w:rsidRPr="0003590A">
              <w:rPr>
                <w:rFonts w:ascii="Arial" w:hAnsi="Arial" w:cs="Arial"/>
                <w:sz w:val="18"/>
                <w:szCs w:val="18"/>
              </w:rPr>
              <w:t>267</w:t>
            </w:r>
          </w:p>
        </w:tc>
        <w:tc>
          <w:tcPr>
            <w:tcW w:w="1843" w:type="dxa"/>
            <w:vAlign w:val="bottom"/>
          </w:tcPr>
          <w:p w14:paraId="0FCF599B" w14:textId="650E21D6" w:rsidR="001F0940" w:rsidRPr="0003590A" w:rsidRDefault="001F0940" w:rsidP="00A34A14">
            <w:pPr>
              <w:tabs>
                <w:tab w:val="decimal" w:pos="1605"/>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w:t>
            </w:r>
            <w:r w:rsidR="001527BD" w:rsidRPr="0003590A">
              <w:rPr>
                <w:rFonts w:ascii="Arial" w:hAnsi="Arial" w:cs="Arial"/>
                <w:sz w:val="18"/>
                <w:szCs w:val="18"/>
              </w:rPr>
              <w:t>125</w:t>
            </w:r>
            <w:r w:rsidRPr="0003590A">
              <w:rPr>
                <w:rFonts w:ascii="Arial" w:hAnsi="Arial" w:cs="Arial"/>
                <w:sz w:val="18"/>
                <w:szCs w:val="18"/>
              </w:rPr>
              <w:t>,</w:t>
            </w:r>
            <w:r w:rsidR="001527BD" w:rsidRPr="0003590A">
              <w:rPr>
                <w:rFonts w:ascii="Arial" w:hAnsi="Arial" w:cs="Arial"/>
                <w:sz w:val="18"/>
                <w:szCs w:val="18"/>
              </w:rPr>
              <w:t>565</w:t>
            </w:r>
            <w:r w:rsidRPr="0003590A">
              <w:rPr>
                <w:rFonts w:ascii="Arial" w:hAnsi="Arial" w:cs="Arial"/>
                <w:sz w:val="18"/>
                <w:szCs w:val="18"/>
              </w:rPr>
              <w:t>)</w:t>
            </w:r>
          </w:p>
        </w:tc>
        <w:tc>
          <w:tcPr>
            <w:tcW w:w="1843" w:type="dxa"/>
            <w:vAlign w:val="bottom"/>
          </w:tcPr>
          <w:p w14:paraId="20AD4913" w14:textId="730600BF" w:rsidR="001F0940" w:rsidRPr="0003590A"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618</w:t>
            </w:r>
            <w:r w:rsidR="001F0940" w:rsidRPr="0003590A">
              <w:rPr>
                <w:rFonts w:ascii="Arial" w:hAnsi="Arial" w:cs="Arial"/>
                <w:sz w:val="18"/>
                <w:szCs w:val="18"/>
              </w:rPr>
              <w:t>,</w:t>
            </w:r>
            <w:r w:rsidRPr="0003590A">
              <w:rPr>
                <w:rFonts w:ascii="Arial" w:hAnsi="Arial" w:cs="Arial"/>
                <w:sz w:val="18"/>
                <w:szCs w:val="18"/>
              </w:rPr>
              <w:t>702</w:t>
            </w:r>
          </w:p>
        </w:tc>
      </w:tr>
      <w:tr w:rsidR="001F0940" w:rsidRPr="0003590A" w14:paraId="52E7F1FC" w14:textId="77777777" w:rsidTr="005A6959">
        <w:trPr>
          <w:trHeight w:val="20"/>
        </w:trPr>
        <w:tc>
          <w:tcPr>
            <w:tcW w:w="3942" w:type="dxa"/>
          </w:tcPr>
          <w:p w14:paraId="6C8E1A61" w14:textId="50BD56AA" w:rsidR="001F0940" w:rsidRPr="0003590A" w:rsidRDefault="001F0940" w:rsidP="005A6959">
            <w:pPr>
              <w:spacing w:line="300" w:lineRule="exact"/>
              <w:ind w:left="-95"/>
              <w:contextualSpacing/>
              <w:rPr>
                <w:rFonts w:ascii="Arial" w:eastAsia="Calibri" w:hAnsi="Arial" w:cs="Arial"/>
                <w:bCs/>
                <w:sz w:val="18"/>
                <w:szCs w:val="18"/>
              </w:rPr>
            </w:pPr>
            <w:r w:rsidRPr="0003590A">
              <w:rPr>
                <w:rFonts w:ascii="Arial" w:eastAsia="Calibri" w:hAnsi="Arial" w:cs="Arial"/>
                <w:bCs/>
                <w:sz w:val="18"/>
                <w:szCs w:val="18"/>
              </w:rPr>
              <w:t>Other components of equity</w:t>
            </w:r>
          </w:p>
        </w:tc>
        <w:tc>
          <w:tcPr>
            <w:tcW w:w="1842" w:type="dxa"/>
            <w:tcBorders>
              <w:bottom w:val="single" w:sz="4" w:space="0" w:color="auto"/>
            </w:tcBorders>
            <w:vAlign w:val="bottom"/>
          </w:tcPr>
          <w:p w14:paraId="10DDA1FB" w14:textId="04F88AF7" w:rsidR="001F0940" w:rsidRPr="0003590A" w:rsidRDefault="001F0940" w:rsidP="00DF2BD1">
            <w:pPr>
              <w:tabs>
                <w:tab w:val="decimal" w:pos="1635"/>
              </w:tabs>
              <w:spacing w:line="300" w:lineRule="exact"/>
              <w:ind w:right="-74"/>
              <w:contextualSpacing/>
              <w:jc w:val="both"/>
              <w:rPr>
                <w:rFonts w:ascii="Arial" w:eastAsia="Calibri" w:hAnsi="Arial" w:cs="Arial"/>
                <w:bCs/>
                <w:sz w:val="18"/>
                <w:szCs w:val="18"/>
              </w:rPr>
            </w:pPr>
            <w:r w:rsidRPr="0003590A">
              <w:rPr>
                <w:rFonts w:ascii="Arial" w:hAnsi="Arial" w:cs="Arial"/>
                <w:sz w:val="18"/>
                <w:szCs w:val="18"/>
              </w:rPr>
              <w:t>(</w:t>
            </w:r>
            <w:r w:rsidR="001527BD" w:rsidRPr="0003590A">
              <w:rPr>
                <w:rFonts w:ascii="Arial" w:hAnsi="Arial" w:cs="Arial"/>
                <w:sz w:val="18"/>
                <w:szCs w:val="18"/>
              </w:rPr>
              <w:t>126</w:t>
            </w:r>
            <w:r w:rsidRPr="0003590A">
              <w:rPr>
                <w:rFonts w:ascii="Arial" w:hAnsi="Arial" w:cs="Arial"/>
                <w:sz w:val="18"/>
                <w:szCs w:val="18"/>
              </w:rPr>
              <w:t>,</w:t>
            </w:r>
            <w:r w:rsidR="001527BD" w:rsidRPr="0003590A">
              <w:rPr>
                <w:rFonts w:ascii="Arial" w:hAnsi="Arial" w:cs="Arial"/>
                <w:sz w:val="18"/>
                <w:szCs w:val="18"/>
              </w:rPr>
              <w:t>549</w:t>
            </w:r>
            <w:r w:rsidRPr="0003590A">
              <w:rPr>
                <w:rFonts w:ascii="Arial" w:hAnsi="Arial" w:cs="Arial"/>
                <w:sz w:val="18"/>
                <w:szCs w:val="18"/>
              </w:rPr>
              <w:t>)</w:t>
            </w:r>
          </w:p>
        </w:tc>
        <w:tc>
          <w:tcPr>
            <w:tcW w:w="1843" w:type="dxa"/>
            <w:tcBorders>
              <w:bottom w:val="single" w:sz="4" w:space="0" w:color="auto"/>
            </w:tcBorders>
            <w:vAlign w:val="bottom"/>
          </w:tcPr>
          <w:p w14:paraId="219BC7E4" w14:textId="2FE7F81A" w:rsidR="001F0940" w:rsidRPr="0003590A" w:rsidRDefault="001F0940" w:rsidP="00A34A14">
            <w:pPr>
              <w:tabs>
                <w:tab w:val="decimal" w:pos="1605"/>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w:t>
            </w:r>
            <w:r w:rsidR="001527BD" w:rsidRPr="0003590A">
              <w:rPr>
                <w:rFonts w:ascii="Arial" w:hAnsi="Arial" w:cs="Arial"/>
                <w:sz w:val="18"/>
                <w:szCs w:val="18"/>
              </w:rPr>
              <w:t>23</w:t>
            </w:r>
            <w:r w:rsidRPr="0003590A">
              <w:rPr>
                <w:rFonts w:ascii="Arial" w:hAnsi="Arial" w:cs="Arial"/>
                <w:sz w:val="18"/>
                <w:szCs w:val="18"/>
              </w:rPr>
              <w:t>,</w:t>
            </w:r>
            <w:r w:rsidR="001527BD" w:rsidRPr="0003590A">
              <w:rPr>
                <w:rFonts w:ascii="Arial" w:hAnsi="Arial" w:cs="Arial"/>
                <w:sz w:val="18"/>
                <w:szCs w:val="18"/>
              </w:rPr>
              <w:t>87</w:t>
            </w:r>
            <w:r w:rsidR="004976A3" w:rsidRPr="0003590A">
              <w:rPr>
                <w:rFonts w:ascii="Arial" w:hAnsi="Arial" w:cs="Arial"/>
                <w:sz w:val="18"/>
                <w:szCs w:val="18"/>
              </w:rPr>
              <w:t>4</w:t>
            </w:r>
            <w:r w:rsidRPr="0003590A">
              <w:rPr>
                <w:rFonts w:ascii="Arial" w:hAnsi="Arial" w:cs="Arial"/>
                <w:sz w:val="18"/>
                <w:szCs w:val="18"/>
              </w:rPr>
              <w:t>)</w:t>
            </w:r>
          </w:p>
        </w:tc>
        <w:tc>
          <w:tcPr>
            <w:tcW w:w="1843" w:type="dxa"/>
            <w:tcBorders>
              <w:bottom w:val="single" w:sz="4" w:space="0" w:color="auto"/>
            </w:tcBorders>
            <w:vAlign w:val="bottom"/>
          </w:tcPr>
          <w:p w14:paraId="70504806" w14:textId="4A6852A8" w:rsidR="001F0940" w:rsidRPr="0003590A" w:rsidRDefault="001F0940" w:rsidP="00A34A14">
            <w:pPr>
              <w:tabs>
                <w:tab w:val="decimal" w:pos="1612"/>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w:t>
            </w:r>
            <w:r w:rsidR="001527BD" w:rsidRPr="0003590A">
              <w:rPr>
                <w:rFonts w:ascii="Arial" w:hAnsi="Arial" w:cs="Arial"/>
                <w:sz w:val="18"/>
                <w:szCs w:val="18"/>
              </w:rPr>
              <w:t>150</w:t>
            </w:r>
            <w:r w:rsidRPr="0003590A">
              <w:rPr>
                <w:rFonts w:ascii="Arial" w:hAnsi="Arial" w:cs="Arial"/>
                <w:sz w:val="18"/>
                <w:szCs w:val="18"/>
              </w:rPr>
              <w:t>,</w:t>
            </w:r>
            <w:r w:rsidR="001527BD" w:rsidRPr="0003590A">
              <w:rPr>
                <w:rFonts w:ascii="Arial" w:hAnsi="Arial" w:cs="Arial"/>
                <w:sz w:val="18"/>
                <w:szCs w:val="18"/>
              </w:rPr>
              <w:t>42</w:t>
            </w:r>
            <w:r w:rsidR="00826AB4" w:rsidRPr="0003590A">
              <w:rPr>
                <w:rFonts w:ascii="Arial" w:hAnsi="Arial" w:cs="Arial"/>
                <w:sz w:val="18"/>
                <w:szCs w:val="18"/>
              </w:rPr>
              <w:t>3</w:t>
            </w:r>
            <w:r w:rsidRPr="0003590A">
              <w:rPr>
                <w:rFonts w:ascii="Arial" w:hAnsi="Arial" w:cs="Arial"/>
                <w:sz w:val="18"/>
                <w:szCs w:val="18"/>
              </w:rPr>
              <w:t>)</w:t>
            </w:r>
          </w:p>
        </w:tc>
      </w:tr>
      <w:tr w:rsidR="005A6959" w:rsidRPr="0003590A" w14:paraId="016C5ED2" w14:textId="77777777" w:rsidTr="005A6959">
        <w:trPr>
          <w:trHeight w:val="20"/>
        </w:trPr>
        <w:tc>
          <w:tcPr>
            <w:tcW w:w="3942" w:type="dxa"/>
          </w:tcPr>
          <w:p w14:paraId="0A5EE8BC" w14:textId="77777777" w:rsidR="005A6959" w:rsidRPr="0003590A" w:rsidRDefault="005A6959" w:rsidP="005A6959">
            <w:pPr>
              <w:spacing w:line="300" w:lineRule="exact"/>
              <w:ind w:left="-95"/>
              <w:contextualSpacing/>
              <w:rPr>
                <w:rFonts w:ascii="Arial" w:eastAsia="Calibri" w:hAnsi="Arial" w:cs="Arial"/>
                <w:bCs/>
                <w:sz w:val="18"/>
                <w:szCs w:val="18"/>
              </w:rPr>
            </w:pPr>
          </w:p>
        </w:tc>
        <w:tc>
          <w:tcPr>
            <w:tcW w:w="1842" w:type="dxa"/>
            <w:tcBorders>
              <w:top w:val="single" w:sz="4" w:space="0" w:color="auto"/>
            </w:tcBorders>
            <w:vAlign w:val="bottom"/>
          </w:tcPr>
          <w:p w14:paraId="76133841" w14:textId="77777777" w:rsidR="005A6959" w:rsidRPr="0003590A" w:rsidRDefault="005A6959" w:rsidP="00DF2BD1">
            <w:pPr>
              <w:tabs>
                <w:tab w:val="decimal" w:pos="1635"/>
              </w:tabs>
              <w:spacing w:line="300" w:lineRule="exact"/>
              <w:ind w:right="-74"/>
              <w:contextualSpacing/>
              <w:jc w:val="both"/>
              <w:rPr>
                <w:rFonts w:ascii="Arial" w:hAnsi="Arial" w:cs="Arial"/>
                <w:sz w:val="18"/>
                <w:szCs w:val="18"/>
              </w:rPr>
            </w:pPr>
          </w:p>
        </w:tc>
        <w:tc>
          <w:tcPr>
            <w:tcW w:w="1843" w:type="dxa"/>
            <w:tcBorders>
              <w:top w:val="single" w:sz="4" w:space="0" w:color="auto"/>
            </w:tcBorders>
            <w:vAlign w:val="bottom"/>
          </w:tcPr>
          <w:p w14:paraId="5A620C26" w14:textId="77777777" w:rsidR="005A6959" w:rsidRPr="0003590A" w:rsidRDefault="005A6959" w:rsidP="00A34A14">
            <w:pPr>
              <w:tabs>
                <w:tab w:val="decimal" w:pos="1605"/>
              </w:tabs>
              <w:spacing w:line="300" w:lineRule="exact"/>
              <w:ind w:left="-51" w:right="-74"/>
              <w:contextualSpacing/>
              <w:jc w:val="both"/>
              <w:rPr>
                <w:rFonts w:ascii="Arial" w:hAnsi="Arial" w:cs="Arial"/>
                <w:sz w:val="18"/>
                <w:szCs w:val="18"/>
              </w:rPr>
            </w:pPr>
          </w:p>
        </w:tc>
        <w:tc>
          <w:tcPr>
            <w:tcW w:w="1843" w:type="dxa"/>
            <w:tcBorders>
              <w:top w:val="single" w:sz="4" w:space="0" w:color="auto"/>
            </w:tcBorders>
            <w:vAlign w:val="bottom"/>
          </w:tcPr>
          <w:p w14:paraId="7E78F56D" w14:textId="77777777" w:rsidR="005A6959" w:rsidRPr="0003590A" w:rsidRDefault="005A6959" w:rsidP="00A34A14">
            <w:pPr>
              <w:tabs>
                <w:tab w:val="decimal" w:pos="1612"/>
              </w:tabs>
              <w:spacing w:line="300" w:lineRule="exact"/>
              <w:ind w:left="-51" w:right="-74"/>
              <w:contextualSpacing/>
              <w:jc w:val="both"/>
              <w:rPr>
                <w:rFonts w:ascii="Arial" w:hAnsi="Arial" w:cs="Arial"/>
                <w:sz w:val="18"/>
                <w:szCs w:val="18"/>
              </w:rPr>
            </w:pPr>
          </w:p>
        </w:tc>
      </w:tr>
      <w:tr w:rsidR="001F0940" w:rsidRPr="0003590A" w14:paraId="5CCF1411" w14:textId="77777777" w:rsidTr="005A6959">
        <w:trPr>
          <w:trHeight w:val="20"/>
        </w:trPr>
        <w:tc>
          <w:tcPr>
            <w:tcW w:w="3942" w:type="dxa"/>
          </w:tcPr>
          <w:p w14:paraId="6AB57D0A" w14:textId="4A8EDEE3" w:rsidR="001F0940" w:rsidRPr="0003590A" w:rsidRDefault="001F0940" w:rsidP="005A6959">
            <w:pPr>
              <w:spacing w:line="300" w:lineRule="exact"/>
              <w:ind w:left="-95"/>
              <w:contextualSpacing/>
              <w:rPr>
                <w:rFonts w:ascii="Arial" w:eastAsia="Calibri" w:hAnsi="Arial" w:cs="Arial"/>
                <w:bCs/>
                <w:sz w:val="18"/>
                <w:szCs w:val="18"/>
              </w:rPr>
            </w:pPr>
            <w:r w:rsidRPr="0003590A">
              <w:rPr>
                <w:rFonts w:ascii="Arial" w:eastAsia="Calibri" w:hAnsi="Arial" w:cs="Arial"/>
                <w:b/>
                <w:spacing w:val="-2"/>
                <w:sz w:val="18"/>
                <w:szCs w:val="18"/>
              </w:rPr>
              <w:t>Total equity effected</w:t>
            </w:r>
          </w:p>
        </w:tc>
        <w:tc>
          <w:tcPr>
            <w:tcW w:w="1842" w:type="dxa"/>
            <w:tcBorders>
              <w:bottom w:val="single" w:sz="4" w:space="0" w:color="auto"/>
            </w:tcBorders>
            <w:vAlign w:val="bottom"/>
          </w:tcPr>
          <w:p w14:paraId="1A02C5BE" w14:textId="6D938A82" w:rsidR="001F0940" w:rsidRPr="0003590A"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617</w:t>
            </w:r>
            <w:r w:rsidR="001F0940" w:rsidRPr="0003590A">
              <w:rPr>
                <w:rFonts w:ascii="Arial" w:hAnsi="Arial" w:cs="Arial"/>
                <w:sz w:val="18"/>
                <w:szCs w:val="18"/>
              </w:rPr>
              <w:t>,</w:t>
            </w:r>
            <w:r w:rsidRPr="0003590A">
              <w:rPr>
                <w:rFonts w:ascii="Arial" w:hAnsi="Arial" w:cs="Arial"/>
                <w:sz w:val="18"/>
                <w:szCs w:val="18"/>
              </w:rPr>
              <w:t>718</w:t>
            </w:r>
          </w:p>
        </w:tc>
        <w:tc>
          <w:tcPr>
            <w:tcW w:w="1843" w:type="dxa"/>
            <w:tcBorders>
              <w:bottom w:val="single" w:sz="4" w:space="0" w:color="auto"/>
            </w:tcBorders>
            <w:vAlign w:val="bottom"/>
          </w:tcPr>
          <w:p w14:paraId="7768CE35" w14:textId="3C999E12" w:rsidR="001F0940" w:rsidRPr="0003590A" w:rsidRDefault="001F0940" w:rsidP="00A34A14">
            <w:pPr>
              <w:tabs>
                <w:tab w:val="decimal" w:pos="1605"/>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w:t>
            </w:r>
            <w:r w:rsidR="001527BD" w:rsidRPr="0003590A">
              <w:rPr>
                <w:rFonts w:ascii="Arial" w:hAnsi="Arial" w:cs="Arial"/>
                <w:sz w:val="18"/>
                <w:szCs w:val="18"/>
              </w:rPr>
              <w:t>149</w:t>
            </w:r>
            <w:r w:rsidRPr="0003590A">
              <w:rPr>
                <w:rFonts w:ascii="Arial" w:hAnsi="Arial" w:cs="Arial"/>
                <w:sz w:val="18"/>
                <w:szCs w:val="18"/>
              </w:rPr>
              <w:t>,</w:t>
            </w:r>
            <w:r w:rsidR="001527BD" w:rsidRPr="0003590A">
              <w:rPr>
                <w:rFonts w:ascii="Arial" w:hAnsi="Arial" w:cs="Arial"/>
                <w:sz w:val="18"/>
                <w:szCs w:val="18"/>
              </w:rPr>
              <w:t>43</w:t>
            </w:r>
            <w:r w:rsidR="00826AB4" w:rsidRPr="0003590A">
              <w:rPr>
                <w:rFonts w:ascii="Arial" w:hAnsi="Arial" w:cs="Arial"/>
                <w:sz w:val="18"/>
                <w:szCs w:val="18"/>
              </w:rPr>
              <w:t>9</w:t>
            </w:r>
            <w:r w:rsidRPr="0003590A">
              <w:rPr>
                <w:rFonts w:ascii="Arial" w:hAnsi="Arial" w:cs="Arial"/>
                <w:sz w:val="18"/>
                <w:szCs w:val="18"/>
              </w:rPr>
              <w:t>)</w:t>
            </w:r>
          </w:p>
        </w:tc>
        <w:tc>
          <w:tcPr>
            <w:tcW w:w="1843" w:type="dxa"/>
            <w:tcBorders>
              <w:bottom w:val="single" w:sz="4" w:space="0" w:color="auto"/>
            </w:tcBorders>
            <w:vAlign w:val="bottom"/>
          </w:tcPr>
          <w:p w14:paraId="0ABBAC56" w14:textId="4D247FC0" w:rsidR="001F0940" w:rsidRPr="0003590A"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468</w:t>
            </w:r>
            <w:r w:rsidR="001F0940" w:rsidRPr="0003590A">
              <w:rPr>
                <w:rFonts w:ascii="Arial" w:hAnsi="Arial" w:cs="Arial"/>
                <w:sz w:val="18"/>
                <w:szCs w:val="18"/>
              </w:rPr>
              <w:t>,</w:t>
            </w:r>
            <w:r w:rsidRPr="0003590A">
              <w:rPr>
                <w:rFonts w:ascii="Arial" w:hAnsi="Arial" w:cs="Arial"/>
                <w:sz w:val="18"/>
                <w:szCs w:val="18"/>
              </w:rPr>
              <w:t>2</w:t>
            </w:r>
            <w:r w:rsidR="00826AB4" w:rsidRPr="0003590A">
              <w:rPr>
                <w:rFonts w:ascii="Arial" w:hAnsi="Arial" w:cs="Arial"/>
                <w:sz w:val="18"/>
                <w:szCs w:val="18"/>
              </w:rPr>
              <w:t>79</w:t>
            </w:r>
          </w:p>
        </w:tc>
      </w:tr>
    </w:tbl>
    <w:p w14:paraId="01F72B4A" w14:textId="77777777" w:rsidR="00EF5BEE" w:rsidRPr="0003590A" w:rsidRDefault="00EF5BEE" w:rsidP="00A34A14">
      <w:pPr>
        <w:tabs>
          <w:tab w:val="left" w:pos="567"/>
        </w:tabs>
        <w:autoSpaceDE w:val="0"/>
        <w:autoSpaceDN w:val="0"/>
        <w:adjustRightInd w:val="0"/>
        <w:spacing w:line="300" w:lineRule="exact"/>
        <w:contextualSpacing/>
        <w:jc w:val="thaiDistribute"/>
        <w:rPr>
          <w:rFonts w:ascii="Arial" w:eastAsia="Cambria" w:hAnsi="Arial" w:cs="Arial"/>
          <w:color w:val="000000"/>
          <w:sz w:val="18"/>
          <w:szCs w:val="18"/>
        </w:rPr>
      </w:pPr>
    </w:p>
    <w:p w14:paraId="00D7D223" w14:textId="1D450114" w:rsidR="00282619" w:rsidRPr="0003590A" w:rsidRDefault="00260C53" w:rsidP="00A34A14">
      <w:pPr>
        <w:tabs>
          <w:tab w:val="left" w:pos="567"/>
        </w:tabs>
        <w:autoSpaceDE w:val="0"/>
        <w:autoSpaceDN w:val="0"/>
        <w:adjustRightInd w:val="0"/>
        <w:spacing w:line="300" w:lineRule="exact"/>
        <w:contextualSpacing/>
        <w:jc w:val="thaiDistribute"/>
        <w:rPr>
          <w:rFonts w:ascii="Arial" w:eastAsia="Cambria" w:hAnsi="Arial" w:cs="Arial"/>
          <w:color w:val="000000"/>
          <w:sz w:val="18"/>
          <w:szCs w:val="18"/>
        </w:rPr>
      </w:pPr>
      <w:r w:rsidRPr="0003590A">
        <w:rPr>
          <w:rFonts w:ascii="Arial" w:eastAsia="Cambria" w:hAnsi="Arial" w:cs="Arial"/>
          <w:color w:val="000000"/>
          <w:sz w:val="18"/>
          <w:szCs w:val="18"/>
          <w:cs/>
        </w:rPr>
        <w:br w:type="page"/>
      </w:r>
    </w:p>
    <w:tbl>
      <w:tblPr>
        <w:tblW w:w="9452" w:type="dxa"/>
        <w:tblInd w:w="99" w:type="dxa"/>
        <w:tblLayout w:type="fixed"/>
        <w:tblLook w:val="0600" w:firstRow="0" w:lastRow="0" w:firstColumn="0" w:lastColumn="0" w:noHBand="1" w:noVBand="1"/>
      </w:tblPr>
      <w:tblGrid>
        <w:gridCol w:w="3924"/>
        <w:gridCol w:w="1842"/>
        <w:gridCol w:w="1843"/>
        <w:gridCol w:w="1843"/>
      </w:tblGrid>
      <w:tr w:rsidR="00667A0D" w:rsidRPr="0003590A" w14:paraId="577C2CFE" w14:textId="77777777" w:rsidTr="00FE3444">
        <w:trPr>
          <w:trHeight w:val="20"/>
          <w:tblHeader/>
        </w:trPr>
        <w:tc>
          <w:tcPr>
            <w:tcW w:w="3924" w:type="dxa"/>
            <w:vAlign w:val="bottom"/>
          </w:tcPr>
          <w:p w14:paraId="0E2F5E4A" w14:textId="77777777" w:rsidR="00667A0D" w:rsidRPr="0003590A" w:rsidRDefault="00667A0D" w:rsidP="005A6959">
            <w:pPr>
              <w:spacing w:line="300" w:lineRule="exact"/>
              <w:ind w:left="-95"/>
              <w:contextualSpacing/>
              <w:jc w:val="both"/>
              <w:rPr>
                <w:rFonts w:ascii="Arial" w:eastAsia="Calibri" w:hAnsi="Arial" w:cs="Arial"/>
                <w:b/>
                <w:sz w:val="18"/>
                <w:szCs w:val="18"/>
              </w:rPr>
            </w:pPr>
          </w:p>
        </w:tc>
        <w:tc>
          <w:tcPr>
            <w:tcW w:w="1842" w:type="dxa"/>
            <w:vAlign w:val="bottom"/>
          </w:tcPr>
          <w:p w14:paraId="4A40F108" w14:textId="77777777" w:rsidR="00667A0D" w:rsidRPr="0003590A" w:rsidRDefault="00667A0D" w:rsidP="00A34A14">
            <w:pPr>
              <w:tabs>
                <w:tab w:val="decimal" w:pos="1635"/>
              </w:tabs>
              <w:spacing w:line="300" w:lineRule="exact"/>
              <w:ind w:left="-134"/>
              <w:contextualSpacing/>
              <w:jc w:val="both"/>
              <w:rPr>
                <w:rFonts w:ascii="Arial" w:eastAsia="Calibri" w:hAnsi="Arial" w:cs="Arial"/>
                <w:b/>
                <w:sz w:val="18"/>
                <w:szCs w:val="18"/>
              </w:rPr>
            </w:pPr>
            <w:r w:rsidRPr="0003590A">
              <w:rPr>
                <w:rFonts w:ascii="Arial" w:eastAsia="Calibri" w:hAnsi="Arial" w:cs="Arial"/>
                <w:b/>
                <w:sz w:val="18"/>
                <w:szCs w:val="18"/>
              </w:rPr>
              <w:t>As of</w:t>
            </w:r>
          </w:p>
          <w:p w14:paraId="386BA9EE" w14:textId="75921008" w:rsidR="00667A0D" w:rsidRPr="0003590A" w:rsidRDefault="001527BD" w:rsidP="00A34A14">
            <w:pPr>
              <w:tabs>
                <w:tab w:val="decimal" w:pos="1635"/>
              </w:tabs>
              <w:spacing w:line="300" w:lineRule="exact"/>
              <w:ind w:left="-340" w:right="75"/>
              <w:contextualSpacing/>
              <w:jc w:val="both"/>
              <w:rPr>
                <w:rFonts w:ascii="Arial" w:eastAsia="Calibri" w:hAnsi="Arial" w:cs="Arial"/>
                <w:b/>
                <w:sz w:val="18"/>
                <w:szCs w:val="18"/>
              </w:rPr>
            </w:pPr>
            <w:r w:rsidRPr="0003590A">
              <w:rPr>
                <w:rFonts w:ascii="Arial" w:eastAsia="Calibri" w:hAnsi="Arial" w:cs="Arial"/>
                <w:b/>
                <w:sz w:val="18"/>
                <w:szCs w:val="18"/>
              </w:rPr>
              <w:t>31</w:t>
            </w:r>
            <w:r w:rsidR="00667A0D" w:rsidRPr="0003590A">
              <w:rPr>
                <w:rFonts w:ascii="Arial" w:eastAsia="Calibri" w:hAnsi="Arial" w:cs="Arial"/>
                <w:b/>
                <w:sz w:val="18"/>
                <w:szCs w:val="18"/>
              </w:rPr>
              <w:t xml:space="preserve"> December </w:t>
            </w:r>
            <w:r w:rsidRPr="0003590A">
              <w:rPr>
                <w:rFonts w:ascii="Arial" w:eastAsia="Calibri" w:hAnsi="Arial" w:cs="Arial"/>
                <w:b/>
                <w:sz w:val="18"/>
                <w:szCs w:val="18"/>
              </w:rPr>
              <w:t>2023</w:t>
            </w:r>
            <w:r w:rsidR="00C37122" w:rsidRPr="0003590A">
              <w:rPr>
                <w:rFonts w:ascii="Arial" w:eastAsia="Calibri" w:hAnsi="Arial" w:cs="Arial"/>
                <w:b/>
                <w:sz w:val="18"/>
                <w:szCs w:val="18"/>
              </w:rPr>
              <w:t xml:space="preserve"> -</w:t>
            </w:r>
          </w:p>
          <w:p w14:paraId="1562EA21" w14:textId="77777777" w:rsidR="00667A0D" w:rsidRPr="0003590A" w:rsidRDefault="00667A0D" w:rsidP="00A34A14">
            <w:pPr>
              <w:tabs>
                <w:tab w:val="decimal" w:pos="1635"/>
              </w:tabs>
              <w:spacing w:line="300" w:lineRule="exact"/>
              <w:ind w:firstLine="27"/>
              <w:contextualSpacing/>
              <w:jc w:val="both"/>
              <w:rPr>
                <w:rFonts w:ascii="Arial" w:eastAsia="Calibri" w:hAnsi="Arial" w:cs="Arial"/>
                <w:b/>
                <w:sz w:val="18"/>
                <w:szCs w:val="18"/>
              </w:rPr>
            </w:pPr>
            <w:r w:rsidRPr="0003590A">
              <w:rPr>
                <w:rFonts w:ascii="Arial" w:eastAsia="Calibri" w:hAnsi="Arial" w:cs="Arial"/>
                <w:b/>
                <w:sz w:val="18"/>
                <w:szCs w:val="18"/>
              </w:rPr>
              <w:t>As previously</w:t>
            </w:r>
          </w:p>
          <w:p w14:paraId="0EBC9F3A" w14:textId="77777777" w:rsidR="00667A0D" w:rsidRPr="0003590A" w:rsidRDefault="00667A0D" w:rsidP="00A34A14">
            <w:pPr>
              <w:tabs>
                <w:tab w:val="decimal" w:pos="1635"/>
              </w:tabs>
              <w:spacing w:line="300" w:lineRule="exact"/>
              <w:ind w:firstLine="27"/>
              <w:contextualSpacing/>
              <w:jc w:val="both"/>
              <w:rPr>
                <w:rFonts w:ascii="Arial" w:eastAsia="Calibri" w:hAnsi="Arial" w:cs="Arial"/>
                <w:b/>
                <w:sz w:val="18"/>
                <w:szCs w:val="18"/>
                <w:rtl/>
                <w:cs/>
              </w:rPr>
            </w:pPr>
            <w:r w:rsidRPr="0003590A">
              <w:rPr>
                <w:rFonts w:ascii="Arial" w:eastAsia="Calibri" w:hAnsi="Arial" w:cs="Arial"/>
                <w:b/>
                <w:sz w:val="18"/>
                <w:szCs w:val="18"/>
              </w:rPr>
              <w:t>reported</w:t>
            </w:r>
          </w:p>
        </w:tc>
        <w:tc>
          <w:tcPr>
            <w:tcW w:w="1843" w:type="dxa"/>
            <w:vAlign w:val="bottom"/>
          </w:tcPr>
          <w:p w14:paraId="75352020" w14:textId="77777777" w:rsidR="00667A0D" w:rsidRPr="0003590A" w:rsidRDefault="00667A0D" w:rsidP="00A34A14">
            <w:pPr>
              <w:tabs>
                <w:tab w:val="decimal" w:pos="1606"/>
              </w:tabs>
              <w:spacing w:line="300" w:lineRule="exact"/>
              <w:contextualSpacing/>
              <w:jc w:val="both"/>
              <w:rPr>
                <w:rFonts w:ascii="Arial" w:eastAsia="Calibri" w:hAnsi="Arial" w:cs="Arial"/>
                <w:b/>
                <w:sz w:val="18"/>
                <w:szCs w:val="18"/>
              </w:rPr>
            </w:pPr>
            <w:r w:rsidRPr="0003590A">
              <w:rPr>
                <w:rFonts w:ascii="Arial" w:eastAsia="Calibri" w:hAnsi="Arial" w:cs="Arial"/>
                <w:b/>
                <w:sz w:val="18"/>
                <w:szCs w:val="18"/>
              </w:rPr>
              <w:t>Adjustments and</w:t>
            </w:r>
          </w:p>
          <w:p w14:paraId="121E6456" w14:textId="77777777" w:rsidR="00667A0D" w:rsidRPr="0003590A" w:rsidRDefault="00667A0D" w:rsidP="00A34A14">
            <w:pPr>
              <w:tabs>
                <w:tab w:val="decimal" w:pos="1606"/>
              </w:tabs>
              <w:spacing w:line="300" w:lineRule="exact"/>
              <w:contextualSpacing/>
              <w:jc w:val="both"/>
              <w:rPr>
                <w:rFonts w:ascii="Arial" w:eastAsia="Calibri" w:hAnsi="Arial" w:cs="Arial"/>
                <w:b/>
                <w:sz w:val="18"/>
                <w:szCs w:val="18"/>
                <w:rtl/>
              </w:rPr>
            </w:pPr>
            <w:r w:rsidRPr="0003590A">
              <w:rPr>
                <w:rFonts w:ascii="Arial" w:eastAsia="Calibri" w:hAnsi="Arial" w:cs="Arial"/>
                <w:b/>
                <w:sz w:val="18"/>
                <w:szCs w:val="18"/>
              </w:rPr>
              <w:t>reclassifications</w:t>
            </w:r>
          </w:p>
        </w:tc>
        <w:tc>
          <w:tcPr>
            <w:tcW w:w="1843" w:type="dxa"/>
            <w:vAlign w:val="bottom"/>
          </w:tcPr>
          <w:p w14:paraId="32FC02B2" w14:textId="77777777" w:rsidR="00667A0D" w:rsidRPr="0003590A" w:rsidRDefault="00667A0D" w:rsidP="00A34A14">
            <w:pPr>
              <w:tabs>
                <w:tab w:val="decimal" w:pos="1606"/>
              </w:tabs>
              <w:spacing w:line="300" w:lineRule="exact"/>
              <w:contextualSpacing/>
              <w:jc w:val="both"/>
              <w:rPr>
                <w:rFonts w:ascii="Arial" w:eastAsia="Calibri" w:hAnsi="Arial" w:cs="Arial"/>
                <w:b/>
                <w:sz w:val="18"/>
                <w:szCs w:val="18"/>
              </w:rPr>
            </w:pPr>
            <w:r w:rsidRPr="0003590A">
              <w:rPr>
                <w:rFonts w:ascii="Arial" w:eastAsia="Calibri" w:hAnsi="Arial" w:cs="Arial"/>
                <w:b/>
                <w:sz w:val="18"/>
                <w:szCs w:val="18"/>
              </w:rPr>
              <w:t>As of</w:t>
            </w:r>
          </w:p>
          <w:p w14:paraId="09003D23" w14:textId="3D177B4F" w:rsidR="00667A0D" w:rsidRPr="0003590A" w:rsidRDefault="001527BD" w:rsidP="00A34A14">
            <w:pPr>
              <w:tabs>
                <w:tab w:val="decimal" w:pos="1606"/>
              </w:tabs>
              <w:spacing w:line="300" w:lineRule="exact"/>
              <w:contextualSpacing/>
              <w:jc w:val="both"/>
              <w:rPr>
                <w:rFonts w:ascii="Arial" w:eastAsia="Calibri" w:hAnsi="Arial" w:cs="Arial"/>
                <w:b/>
                <w:sz w:val="18"/>
                <w:szCs w:val="18"/>
              </w:rPr>
            </w:pPr>
            <w:r w:rsidRPr="0003590A">
              <w:rPr>
                <w:rFonts w:ascii="Arial" w:eastAsia="Calibri" w:hAnsi="Arial" w:cs="Arial"/>
                <w:b/>
                <w:sz w:val="18"/>
                <w:szCs w:val="18"/>
              </w:rPr>
              <w:t>1</w:t>
            </w:r>
            <w:r w:rsidR="00667A0D" w:rsidRPr="0003590A">
              <w:rPr>
                <w:rFonts w:ascii="Arial" w:eastAsia="Calibri" w:hAnsi="Arial" w:cs="Arial"/>
                <w:b/>
                <w:sz w:val="18"/>
                <w:szCs w:val="18"/>
              </w:rPr>
              <w:t xml:space="preserve"> January </w:t>
            </w:r>
            <w:r w:rsidRPr="0003590A">
              <w:rPr>
                <w:rFonts w:ascii="Arial" w:eastAsia="Calibri" w:hAnsi="Arial" w:cs="Arial"/>
                <w:b/>
                <w:sz w:val="18"/>
                <w:szCs w:val="18"/>
              </w:rPr>
              <w:t>2024</w:t>
            </w:r>
          </w:p>
          <w:p w14:paraId="69360C5A" w14:textId="77777777" w:rsidR="00667A0D" w:rsidRPr="0003590A" w:rsidRDefault="00667A0D" w:rsidP="00A34A14">
            <w:pPr>
              <w:tabs>
                <w:tab w:val="decimal" w:pos="1606"/>
              </w:tabs>
              <w:spacing w:line="300" w:lineRule="exact"/>
              <w:contextualSpacing/>
              <w:jc w:val="both"/>
              <w:rPr>
                <w:rFonts w:ascii="Arial" w:eastAsia="Calibri" w:hAnsi="Arial" w:cs="Arial"/>
                <w:b/>
                <w:sz w:val="18"/>
                <w:szCs w:val="18"/>
              </w:rPr>
            </w:pPr>
            <w:r w:rsidRPr="0003590A">
              <w:rPr>
                <w:rFonts w:ascii="Arial" w:eastAsia="Calibri" w:hAnsi="Arial" w:cs="Arial"/>
                <w:b/>
                <w:sz w:val="18"/>
                <w:szCs w:val="18"/>
              </w:rPr>
              <w:t>(Transition date) -</w:t>
            </w:r>
          </w:p>
          <w:p w14:paraId="5984D214" w14:textId="02E584E8" w:rsidR="00667A0D" w:rsidRPr="0003590A" w:rsidRDefault="00667A0D" w:rsidP="00A34A14">
            <w:pPr>
              <w:tabs>
                <w:tab w:val="decimal" w:pos="1606"/>
              </w:tabs>
              <w:spacing w:line="300" w:lineRule="exact"/>
              <w:contextualSpacing/>
              <w:jc w:val="both"/>
              <w:rPr>
                <w:rFonts w:ascii="Arial" w:eastAsia="Calibri" w:hAnsi="Arial" w:cs="Arial"/>
                <w:b/>
                <w:sz w:val="18"/>
                <w:szCs w:val="18"/>
                <w:rtl/>
                <w:cs/>
              </w:rPr>
            </w:pPr>
            <w:r w:rsidRPr="0003590A">
              <w:rPr>
                <w:rFonts w:ascii="Arial" w:eastAsia="Calibri" w:hAnsi="Arial" w:cs="Arial"/>
                <w:b/>
                <w:sz w:val="18"/>
                <w:szCs w:val="18"/>
              </w:rPr>
              <w:t>Restated</w:t>
            </w:r>
          </w:p>
        </w:tc>
      </w:tr>
      <w:tr w:rsidR="00616A5E" w:rsidRPr="0003590A" w14:paraId="4EE74B12" w14:textId="77777777" w:rsidTr="00FE3444">
        <w:trPr>
          <w:trHeight w:val="20"/>
          <w:tblHeader/>
        </w:trPr>
        <w:tc>
          <w:tcPr>
            <w:tcW w:w="3924" w:type="dxa"/>
            <w:vAlign w:val="bottom"/>
          </w:tcPr>
          <w:p w14:paraId="59DCDD64" w14:textId="77777777" w:rsidR="00616A5E" w:rsidRPr="0003590A" w:rsidRDefault="00616A5E" w:rsidP="005A6959">
            <w:pPr>
              <w:spacing w:line="300" w:lineRule="exact"/>
              <w:ind w:left="-95"/>
              <w:contextualSpacing/>
              <w:jc w:val="both"/>
              <w:rPr>
                <w:rFonts w:ascii="Arial" w:eastAsia="Calibri" w:hAnsi="Arial" w:cs="Arial"/>
                <w:b/>
                <w:sz w:val="18"/>
                <w:szCs w:val="18"/>
              </w:rPr>
            </w:pPr>
          </w:p>
        </w:tc>
        <w:tc>
          <w:tcPr>
            <w:tcW w:w="1842" w:type="dxa"/>
            <w:vAlign w:val="bottom"/>
          </w:tcPr>
          <w:p w14:paraId="09263B1E" w14:textId="418D533A" w:rsidR="00616A5E" w:rsidRPr="0003590A" w:rsidRDefault="00616A5E" w:rsidP="00A34A14">
            <w:pPr>
              <w:tabs>
                <w:tab w:val="decimal" w:pos="1635"/>
              </w:tabs>
              <w:spacing w:line="300" w:lineRule="exact"/>
              <w:ind w:left="-134"/>
              <w:contextualSpacing/>
              <w:jc w:val="both"/>
              <w:rPr>
                <w:rFonts w:ascii="Arial" w:eastAsia="Calibri" w:hAnsi="Arial" w:cs="Arial"/>
                <w:b/>
                <w:sz w:val="18"/>
                <w:szCs w:val="18"/>
              </w:rPr>
            </w:pPr>
            <w:r w:rsidRPr="0003590A">
              <w:rPr>
                <w:rFonts w:ascii="Arial" w:eastAsia="Calibri" w:hAnsi="Arial" w:cs="Arial"/>
                <w:b/>
                <w:sz w:val="18"/>
                <w:szCs w:val="18"/>
              </w:rPr>
              <w:t>Thousand</w:t>
            </w:r>
          </w:p>
        </w:tc>
        <w:tc>
          <w:tcPr>
            <w:tcW w:w="1843" w:type="dxa"/>
            <w:vAlign w:val="bottom"/>
          </w:tcPr>
          <w:p w14:paraId="1AB6B60F" w14:textId="36203799" w:rsidR="00616A5E" w:rsidRPr="0003590A" w:rsidRDefault="00616A5E" w:rsidP="00A34A14">
            <w:pPr>
              <w:tabs>
                <w:tab w:val="decimal" w:pos="1606"/>
              </w:tabs>
              <w:spacing w:line="300" w:lineRule="exact"/>
              <w:contextualSpacing/>
              <w:jc w:val="both"/>
              <w:rPr>
                <w:rFonts w:ascii="Arial" w:eastAsia="Calibri" w:hAnsi="Arial" w:cs="Arial"/>
                <w:b/>
                <w:sz w:val="18"/>
                <w:szCs w:val="18"/>
              </w:rPr>
            </w:pPr>
            <w:r w:rsidRPr="0003590A">
              <w:rPr>
                <w:rFonts w:ascii="Arial" w:eastAsia="Calibri" w:hAnsi="Arial" w:cs="Arial"/>
                <w:b/>
                <w:sz w:val="18"/>
                <w:szCs w:val="18"/>
              </w:rPr>
              <w:t>Thousand</w:t>
            </w:r>
          </w:p>
        </w:tc>
        <w:tc>
          <w:tcPr>
            <w:tcW w:w="1843" w:type="dxa"/>
            <w:vAlign w:val="bottom"/>
          </w:tcPr>
          <w:p w14:paraId="6E730DDA" w14:textId="2A6F3E27" w:rsidR="00616A5E" w:rsidRPr="0003590A" w:rsidRDefault="00616A5E" w:rsidP="00A34A14">
            <w:pPr>
              <w:tabs>
                <w:tab w:val="decimal" w:pos="1606"/>
              </w:tabs>
              <w:spacing w:line="300" w:lineRule="exact"/>
              <w:contextualSpacing/>
              <w:jc w:val="both"/>
              <w:rPr>
                <w:rFonts w:ascii="Arial" w:eastAsia="Calibri" w:hAnsi="Arial" w:cs="Arial"/>
                <w:b/>
                <w:sz w:val="18"/>
                <w:szCs w:val="18"/>
              </w:rPr>
            </w:pPr>
            <w:r w:rsidRPr="0003590A">
              <w:rPr>
                <w:rFonts w:ascii="Arial" w:eastAsia="Calibri" w:hAnsi="Arial" w:cs="Arial"/>
                <w:b/>
                <w:sz w:val="18"/>
                <w:szCs w:val="18"/>
              </w:rPr>
              <w:t>Thousand</w:t>
            </w:r>
          </w:p>
        </w:tc>
      </w:tr>
      <w:tr w:rsidR="00667A0D" w:rsidRPr="0003590A" w14:paraId="1124C8BB" w14:textId="77777777" w:rsidTr="00FE3444">
        <w:trPr>
          <w:trHeight w:val="20"/>
          <w:tblHeader/>
        </w:trPr>
        <w:tc>
          <w:tcPr>
            <w:tcW w:w="3924" w:type="dxa"/>
            <w:vAlign w:val="bottom"/>
          </w:tcPr>
          <w:p w14:paraId="51D70369" w14:textId="77777777" w:rsidR="00667A0D" w:rsidRPr="0003590A" w:rsidRDefault="00667A0D" w:rsidP="005A6959">
            <w:pPr>
              <w:spacing w:line="300" w:lineRule="exact"/>
              <w:ind w:left="-95"/>
              <w:contextualSpacing/>
              <w:jc w:val="both"/>
              <w:rPr>
                <w:rFonts w:ascii="Arial" w:eastAsia="Calibri" w:hAnsi="Arial" w:cs="Arial"/>
                <w:b/>
                <w:sz w:val="18"/>
                <w:szCs w:val="18"/>
              </w:rPr>
            </w:pPr>
          </w:p>
        </w:tc>
        <w:tc>
          <w:tcPr>
            <w:tcW w:w="1842" w:type="dxa"/>
            <w:tcBorders>
              <w:bottom w:val="single" w:sz="4" w:space="0" w:color="auto"/>
            </w:tcBorders>
            <w:vAlign w:val="bottom"/>
          </w:tcPr>
          <w:p w14:paraId="40AAA5A4" w14:textId="77777777" w:rsidR="00667A0D" w:rsidRPr="0003590A" w:rsidRDefault="00667A0D" w:rsidP="00A34A14">
            <w:pPr>
              <w:tabs>
                <w:tab w:val="decimal" w:pos="1635"/>
              </w:tabs>
              <w:spacing w:line="300" w:lineRule="exact"/>
              <w:contextualSpacing/>
              <w:jc w:val="both"/>
              <w:rPr>
                <w:rFonts w:ascii="Arial" w:eastAsia="Calibri" w:hAnsi="Arial" w:cs="Arial"/>
                <w:b/>
                <w:sz w:val="18"/>
                <w:szCs w:val="18"/>
                <w:cs/>
              </w:rPr>
            </w:pPr>
            <w:r w:rsidRPr="0003590A">
              <w:rPr>
                <w:rFonts w:ascii="Arial" w:eastAsia="Calibri" w:hAnsi="Arial" w:cs="Arial"/>
                <w:b/>
                <w:sz w:val="18"/>
                <w:szCs w:val="18"/>
              </w:rPr>
              <w:t>Baht</w:t>
            </w:r>
          </w:p>
        </w:tc>
        <w:tc>
          <w:tcPr>
            <w:tcW w:w="1843" w:type="dxa"/>
            <w:tcBorders>
              <w:bottom w:val="single" w:sz="4" w:space="0" w:color="auto"/>
            </w:tcBorders>
            <w:vAlign w:val="bottom"/>
          </w:tcPr>
          <w:p w14:paraId="6DA15DE4" w14:textId="77777777" w:rsidR="00667A0D" w:rsidRPr="0003590A" w:rsidRDefault="00667A0D" w:rsidP="00A34A14">
            <w:pPr>
              <w:tabs>
                <w:tab w:val="decimal" w:pos="1606"/>
              </w:tabs>
              <w:spacing w:line="300" w:lineRule="exact"/>
              <w:contextualSpacing/>
              <w:jc w:val="both"/>
              <w:rPr>
                <w:rFonts w:ascii="Arial" w:eastAsia="Calibri" w:hAnsi="Arial" w:cs="Arial"/>
                <w:b/>
                <w:sz w:val="18"/>
                <w:szCs w:val="18"/>
                <w:cs/>
              </w:rPr>
            </w:pPr>
            <w:r w:rsidRPr="0003590A">
              <w:rPr>
                <w:rFonts w:ascii="Arial" w:eastAsia="Calibri" w:hAnsi="Arial" w:cs="Arial"/>
                <w:b/>
                <w:sz w:val="18"/>
                <w:szCs w:val="18"/>
              </w:rPr>
              <w:t>Baht</w:t>
            </w:r>
          </w:p>
        </w:tc>
        <w:tc>
          <w:tcPr>
            <w:tcW w:w="1843" w:type="dxa"/>
            <w:tcBorders>
              <w:bottom w:val="single" w:sz="4" w:space="0" w:color="auto"/>
            </w:tcBorders>
            <w:vAlign w:val="bottom"/>
          </w:tcPr>
          <w:p w14:paraId="629BE172" w14:textId="77777777" w:rsidR="00667A0D" w:rsidRPr="0003590A" w:rsidRDefault="00667A0D" w:rsidP="00A34A14">
            <w:pPr>
              <w:tabs>
                <w:tab w:val="decimal" w:pos="1606"/>
              </w:tabs>
              <w:spacing w:line="300" w:lineRule="exact"/>
              <w:contextualSpacing/>
              <w:jc w:val="both"/>
              <w:rPr>
                <w:rFonts w:ascii="Arial" w:eastAsia="Calibri" w:hAnsi="Arial" w:cs="Arial"/>
                <w:b/>
                <w:sz w:val="18"/>
                <w:szCs w:val="18"/>
                <w:cs/>
              </w:rPr>
            </w:pPr>
            <w:r w:rsidRPr="0003590A">
              <w:rPr>
                <w:rFonts w:ascii="Arial" w:eastAsia="Calibri" w:hAnsi="Arial" w:cs="Arial"/>
                <w:b/>
                <w:sz w:val="18"/>
                <w:szCs w:val="18"/>
              </w:rPr>
              <w:t>Baht</w:t>
            </w:r>
          </w:p>
        </w:tc>
      </w:tr>
      <w:tr w:rsidR="00667A0D" w:rsidRPr="0003590A" w14:paraId="20EEE570" w14:textId="77777777" w:rsidTr="00FE3444">
        <w:trPr>
          <w:trHeight w:val="20"/>
          <w:tblHeader/>
        </w:trPr>
        <w:tc>
          <w:tcPr>
            <w:tcW w:w="3924" w:type="dxa"/>
            <w:vAlign w:val="bottom"/>
          </w:tcPr>
          <w:p w14:paraId="0AD67D4F" w14:textId="77777777" w:rsidR="00667A0D" w:rsidRPr="0003590A" w:rsidRDefault="00667A0D" w:rsidP="005A6959">
            <w:pPr>
              <w:spacing w:line="300" w:lineRule="exact"/>
              <w:ind w:left="-95"/>
              <w:contextualSpacing/>
              <w:rPr>
                <w:rFonts w:ascii="Arial" w:eastAsia="Calibri" w:hAnsi="Arial" w:cs="Arial"/>
                <w:b/>
                <w:sz w:val="18"/>
                <w:szCs w:val="18"/>
              </w:rPr>
            </w:pPr>
            <w:r w:rsidRPr="0003590A">
              <w:rPr>
                <w:rFonts w:ascii="Arial" w:eastAsia="Calibri" w:hAnsi="Arial" w:cs="Arial"/>
                <w:b/>
                <w:sz w:val="18"/>
                <w:szCs w:val="18"/>
              </w:rPr>
              <w:t>Separate of statement financial</w:t>
            </w:r>
          </w:p>
          <w:p w14:paraId="58CFF75C" w14:textId="619204DB" w:rsidR="00667A0D" w:rsidRPr="0003590A" w:rsidRDefault="00667A0D" w:rsidP="005A6959">
            <w:pPr>
              <w:spacing w:line="300" w:lineRule="exact"/>
              <w:ind w:left="-95"/>
              <w:contextualSpacing/>
              <w:jc w:val="both"/>
              <w:rPr>
                <w:rFonts w:ascii="Arial" w:eastAsia="Calibri" w:hAnsi="Arial" w:cs="Arial"/>
                <w:b/>
                <w:sz w:val="18"/>
                <w:szCs w:val="18"/>
              </w:rPr>
            </w:pPr>
            <w:r w:rsidRPr="0003590A">
              <w:rPr>
                <w:rFonts w:ascii="Arial" w:eastAsia="Calibri" w:hAnsi="Arial" w:cs="Arial"/>
                <w:b/>
                <w:sz w:val="18"/>
                <w:szCs w:val="18"/>
              </w:rPr>
              <w:t xml:space="preserve">   position</w:t>
            </w:r>
          </w:p>
        </w:tc>
        <w:tc>
          <w:tcPr>
            <w:tcW w:w="1842" w:type="dxa"/>
            <w:tcBorders>
              <w:top w:val="single" w:sz="4" w:space="0" w:color="auto"/>
            </w:tcBorders>
            <w:vAlign w:val="bottom"/>
          </w:tcPr>
          <w:p w14:paraId="3D516DEC" w14:textId="77777777" w:rsidR="00667A0D" w:rsidRPr="0003590A" w:rsidRDefault="00667A0D" w:rsidP="00A34A14">
            <w:pPr>
              <w:tabs>
                <w:tab w:val="decimal" w:pos="1635"/>
              </w:tabs>
              <w:spacing w:line="300" w:lineRule="exact"/>
              <w:contextualSpacing/>
              <w:jc w:val="right"/>
              <w:rPr>
                <w:rFonts w:ascii="Arial" w:eastAsia="Calibri" w:hAnsi="Arial" w:cs="Arial"/>
                <w:b/>
                <w:sz w:val="18"/>
                <w:szCs w:val="18"/>
              </w:rPr>
            </w:pPr>
          </w:p>
        </w:tc>
        <w:tc>
          <w:tcPr>
            <w:tcW w:w="1843" w:type="dxa"/>
            <w:tcBorders>
              <w:top w:val="single" w:sz="4" w:space="0" w:color="auto"/>
            </w:tcBorders>
            <w:vAlign w:val="bottom"/>
          </w:tcPr>
          <w:p w14:paraId="77F2C6FB" w14:textId="77777777" w:rsidR="00667A0D" w:rsidRPr="0003590A" w:rsidRDefault="00667A0D" w:rsidP="00A34A14">
            <w:pPr>
              <w:tabs>
                <w:tab w:val="decimal" w:pos="1605"/>
              </w:tabs>
              <w:spacing w:line="300" w:lineRule="exact"/>
              <w:ind w:right="23"/>
              <w:contextualSpacing/>
              <w:jc w:val="right"/>
              <w:rPr>
                <w:rFonts w:ascii="Arial" w:eastAsia="Calibri" w:hAnsi="Arial" w:cs="Arial"/>
                <w:b/>
                <w:sz w:val="18"/>
                <w:szCs w:val="18"/>
              </w:rPr>
            </w:pPr>
          </w:p>
        </w:tc>
        <w:tc>
          <w:tcPr>
            <w:tcW w:w="1843" w:type="dxa"/>
            <w:tcBorders>
              <w:top w:val="single" w:sz="4" w:space="0" w:color="auto"/>
            </w:tcBorders>
            <w:vAlign w:val="bottom"/>
          </w:tcPr>
          <w:p w14:paraId="37C879A1" w14:textId="77777777" w:rsidR="00667A0D" w:rsidRPr="0003590A" w:rsidRDefault="00667A0D" w:rsidP="00A34A14">
            <w:pPr>
              <w:tabs>
                <w:tab w:val="decimal" w:pos="1612"/>
              </w:tabs>
              <w:spacing w:line="300" w:lineRule="exact"/>
              <w:ind w:right="23"/>
              <w:contextualSpacing/>
              <w:jc w:val="right"/>
              <w:rPr>
                <w:rFonts w:ascii="Arial" w:eastAsia="Calibri" w:hAnsi="Arial" w:cs="Arial"/>
                <w:b/>
                <w:sz w:val="18"/>
                <w:szCs w:val="18"/>
              </w:rPr>
            </w:pPr>
          </w:p>
        </w:tc>
      </w:tr>
      <w:tr w:rsidR="00667A0D" w:rsidRPr="0003590A" w14:paraId="7CAEB61E" w14:textId="77777777" w:rsidTr="00FE3444">
        <w:trPr>
          <w:trHeight w:val="20"/>
          <w:tblHeader/>
        </w:trPr>
        <w:tc>
          <w:tcPr>
            <w:tcW w:w="3924" w:type="dxa"/>
            <w:vAlign w:val="bottom"/>
          </w:tcPr>
          <w:p w14:paraId="07E4CC43" w14:textId="77777777" w:rsidR="00667A0D" w:rsidRPr="0003590A" w:rsidRDefault="00667A0D" w:rsidP="005A6959">
            <w:pPr>
              <w:spacing w:line="300" w:lineRule="exact"/>
              <w:ind w:left="-95"/>
              <w:contextualSpacing/>
              <w:jc w:val="both"/>
              <w:rPr>
                <w:rFonts w:ascii="Arial" w:eastAsia="Calibri" w:hAnsi="Arial" w:cs="Arial"/>
                <w:b/>
                <w:sz w:val="18"/>
                <w:szCs w:val="18"/>
              </w:rPr>
            </w:pPr>
          </w:p>
        </w:tc>
        <w:tc>
          <w:tcPr>
            <w:tcW w:w="1842" w:type="dxa"/>
            <w:vAlign w:val="bottom"/>
          </w:tcPr>
          <w:p w14:paraId="6F7CE042" w14:textId="77777777" w:rsidR="00667A0D" w:rsidRPr="0003590A" w:rsidRDefault="00667A0D" w:rsidP="00A34A14">
            <w:pPr>
              <w:tabs>
                <w:tab w:val="decimal" w:pos="1635"/>
              </w:tabs>
              <w:spacing w:line="300" w:lineRule="exact"/>
              <w:contextualSpacing/>
              <w:jc w:val="right"/>
              <w:rPr>
                <w:rFonts w:ascii="Arial" w:eastAsia="Calibri" w:hAnsi="Arial" w:cs="Arial"/>
                <w:sz w:val="18"/>
                <w:szCs w:val="18"/>
              </w:rPr>
            </w:pPr>
          </w:p>
        </w:tc>
        <w:tc>
          <w:tcPr>
            <w:tcW w:w="1843" w:type="dxa"/>
            <w:vAlign w:val="bottom"/>
          </w:tcPr>
          <w:p w14:paraId="24B42D7A" w14:textId="77777777" w:rsidR="00667A0D" w:rsidRPr="0003590A" w:rsidRDefault="00667A0D" w:rsidP="00A34A14">
            <w:pPr>
              <w:tabs>
                <w:tab w:val="decimal" w:pos="1605"/>
              </w:tabs>
              <w:spacing w:line="300" w:lineRule="exact"/>
              <w:ind w:right="23"/>
              <w:contextualSpacing/>
              <w:jc w:val="right"/>
              <w:rPr>
                <w:rFonts w:ascii="Arial" w:eastAsia="Calibri" w:hAnsi="Arial" w:cs="Arial"/>
                <w:sz w:val="18"/>
                <w:szCs w:val="18"/>
              </w:rPr>
            </w:pPr>
          </w:p>
        </w:tc>
        <w:tc>
          <w:tcPr>
            <w:tcW w:w="1843" w:type="dxa"/>
            <w:vAlign w:val="bottom"/>
          </w:tcPr>
          <w:p w14:paraId="2F417192" w14:textId="77777777" w:rsidR="00667A0D" w:rsidRPr="0003590A" w:rsidRDefault="00667A0D" w:rsidP="00A34A14">
            <w:pPr>
              <w:tabs>
                <w:tab w:val="decimal" w:pos="1612"/>
              </w:tabs>
              <w:spacing w:line="300" w:lineRule="exact"/>
              <w:ind w:right="23"/>
              <w:contextualSpacing/>
              <w:jc w:val="right"/>
              <w:rPr>
                <w:rFonts w:ascii="Arial" w:eastAsia="Calibri" w:hAnsi="Arial" w:cs="Arial"/>
                <w:sz w:val="18"/>
                <w:szCs w:val="18"/>
              </w:rPr>
            </w:pPr>
          </w:p>
        </w:tc>
      </w:tr>
      <w:tr w:rsidR="00667A0D" w:rsidRPr="0003590A" w14:paraId="1E829BAF" w14:textId="77777777" w:rsidTr="00FE3444">
        <w:trPr>
          <w:trHeight w:val="20"/>
        </w:trPr>
        <w:tc>
          <w:tcPr>
            <w:tcW w:w="3924" w:type="dxa"/>
            <w:vAlign w:val="bottom"/>
          </w:tcPr>
          <w:p w14:paraId="558D930F" w14:textId="77777777" w:rsidR="00667A0D" w:rsidRPr="0003590A" w:rsidRDefault="00667A0D" w:rsidP="005A6959">
            <w:pPr>
              <w:tabs>
                <w:tab w:val="left" w:pos="2563"/>
              </w:tabs>
              <w:spacing w:line="300" w:lineRule="exact"/>
              <w:ind w:left="-95"/>
              <w:contextualSpacing/>
              <w:jc w:val="both"/>
              <w:rPr>
                <w:rFonts w:ascii="Arial" w:eastAsia="Calibri" w:hAnsi="Arial" w:cs="Arial"/>
                <w:b/>
                <w:sz w:val="18"/>
                <w:szCs w:val="18"/>
              </w:rPr>
            </w:pPr>
            <w:r w:rsidRPr="0003590A">
              <w:rPr>
                <w:rFonts w:ascii="Arial" w:eastAsia="Calibri" w:hAnsi="Arial" w:cs="Arial"/>
                <w:b/>
                <w:sz w:val="18"/>
                <w:szCs w:val="18"/>
              </w:rPr>
              <w:t>Assets</w:t>
            </w:r>
          </w:p>
        </w:tc>
        <w:tc>
          <w:tcPr>
            <w:tcW w:w="1842" w:type="dxa"/>
            <w:vAlign w:val="bottom"/>
          </w:tcPr>
          <w:p w14:paraId="334F9186" w14:textId="77777777" w:rsidR="00667A0D" w:rsidRPr="0003590A" w:rsidRDefault="00667A0D" w:rsidP="00A34A14">
            <w:pPr>
              <w:tabs>
                <w:tab w:val="decimal" w:pos="1635"/>
              </w:tabs>
              <w:spacing w:line="300" w:lineRule="exact"/>
              <w:contextualSpacing/>
              <w:jc w:val="right"/>
              <w:rPr>
                <w:rFonts w:ascii="Arial" w:eastAsia="Calibri" w:hAnsi="Arial" w:cs="Arial"/>
                <w:bCs/>
                <w:sz w:val="18"/>
                <w:szCs w:val="18"/>
              </w:rPr>
            </w:pPr>
          </w:p>
        </w:tc>
        <w:tc>
          <w:tcPr>
            <w:tcW w:w="1843" w:type="dxa"/>
            <w:vAlign w:val="bottom"/>
          </w:tcPr>
          <w:p w14:paraId="0E8E8AD0" w14:textId="77777777" w:rsidR="00667A0D" w:rsidRPr="0003590A" w:rsidRDefault="00667A0D" w:rsidP="00A34A14">
            <w:pPr>
              <w:tabs>
                <w:tab w:val="decimal" w:pos="1605"/>
              </w:tabs>
              <w:spacing w:line="300" w:lineRule="exact"/>
              <w:ind w:right="23"/>
              <w:contextualSpacing/>
              <w:jc w:val="right"/>
              <w:rPr>
                <w:rFonts w:ascii="Arial" w:eastAsia="Calibri" w:hAnsi="Arial" w:cs="Arial"/>
                <w:bCs/>
                <w:sz w:val="18"/>
                <w:szCs w:val="18"/>
              </w:rPr>
            </w:pPr>
          </w:p>
        </w:tc>
        <w:tc>
          <w:tcPr>
            <w:tcW w:w="1843" w:type="dxa"/>
            <w:vAlign w:val="bottom"/>
          </w:tcPr>
          <w:p w14:paraId="0D700BD5" w14:textId="77777777" w:rsidR="00667A0D" w:rsidRPr="0003590A" w:rsidRDefault="00667A0D" w:rsidP="00A34A14">
            <w:pPr>
              <w:tabs>
                <w:tab w:val="decimal" w:pos="1612"/>
              </w:tabs>
              <w:spacing w:line="300" w:lineRule="exact"/>
              <w:ind w:right="23"/>
              <w:contextualSpacing/>
              <w:jc w:val="right"/>
              <w:rPr>
                <w:rFonts w:ascii="Arial" w:eastAsia="Calibri" w:hAnsi="Arial" w:cs="Arial"/>
                <w:bCs/>
                <w:sz w:val="18"/>
                <w:szCs w:val="18"/>
              </w:rPr>
            </w:pPr>
          </w:p>
        </w:tc>
      </w:tr>
      <w:tr w:rsidR="00020680" w:rsidRPr="0003590A" w14:paraId="3A79589D" w14:textId="77777777" w:rsidTr="00FE3444">
        <w:trPr>
          <w:trHeight w:val="20"/>
        </w:trPr>
        <w:tc>
          <w:tcPr>
            <w:tcW w:w="3924" w:type="dxa"/>
            <w:vAlign w:val="bottom"/>
          </w:tcPr>
          <w:p w14:paraId="139B4FFC" w14:textId="77777777" w:rsidR="00020680" w:rsidRPr="0003590A" w:rsidRDefault="00020680" w:rsidP="005A6959">
            <w:pPr>
              <w:tabs>
                <w:tab w:val="left" w:pos="2563"/>
              </w:tabs>
              <w:spacing w:line="300" w:lineRule="exact"/>
              <w:ind w:left="-95"/>
              <w:contextualSpacing/>
              <w:jc w:val="both"/>
              <w:rPr>
                <w:rFonts w:ascii="Arial" w:eastAsia="Calibri" w:hAnsi="Arial" w:cs="Arial"/>
                <w:bCs/>
                <w:sz w:val="18"/>
                <w:szCs w:val="18"/>
              </w:rPr>
            </w:pPr>
            <w:r w:rsidRPr="0003590A">
              <w:rPr>
                <w:rFonts w:ascii="Arial" w:eastAsia="Calibri" w:hAnsi="Arial" w:cs="Arial"/>
                <w:bCs/>
                <w:sz w:val="18"/>
                <w:szCs w:val="18"/>
              </w:rPr>
              <w:t>Insurance contract assets</w:t>
            </w:r>
          </w:p>
        </w:tc>
        <w:tc>
          <w:tcPr>
            <w:tcW w:w="1842" w:type="dxa"/>
            <w:vAlign w:val="bottom"/>
          </w:tcPr>
          <w:p w14:paraId="48582DFE" w14:textId="587688AC" w:rsidR="00020680" w:rsidRPr="0003590A" w:rsidRDefault="00020680" w:rsidP="00A34A14">
            <w:pPr>
              <w:tabs>
                <w:tab w:val="decimal" w:pos="1635"/>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w:t>
            </w:r>
          </w:p>
        </w:tc>
        <w:tc>
          <w:tcPr>
            <w:tcW w:w="1843" w:type="dxa"/>
          </w:tcPr>
          <w:p w14:paraId="79E952FE" w14:textId="5B337515" w:rsidR="00020680" w:rsidRPr="0003590A" w:rsidRDefault="001527BD" w:rsidP="00A34A14">
            <w:pPr>
              <w:tabs>
                <w:tab w:val="decimal" w:pos="1605"/>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142</w:t>
            </w:r>
            <w:r w:rsidR="00020680" w:rsidRPr="0003590A">
              <w:rPr>
                <w:rFonts w:ascii="Arial" w:hAnsi="Arial" w:cs="Arial"/>
                <w:sz w:val="18"/>
                <w:szCs w:val="18"/>
              </w:rPr>
              <w:t>,</w:t>
            </w:r>
            <w:r w:rsidRPr="0003590A">
              <w:rPr>
                <w:rFonts w:ascii="Arial" w:hAnsi="Arial" w:cs="Arial"/>
                <w:sz w:val="18"/>
                <w:szCs w:val="18"/>
              </w:rPr>
              <w:t>952</w:t>
            </w:r>
          </w:p>
        </w:tc>
        <w:tc>
          <w:tcPr>
            <w:tcW w:w="1843" w:type="dxa"/>
          </w:tcPr>
          <w:p w14:paraId="0721E5CB" w14:textId="33904D44" w:rsidR="00020680" w:rsidRPr="0003590A"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142</w:t>
            </w:r>
            <w:r w:rsidR="00020680" w:rsidRPr="0003590A">
              <w:rPr>
                <w:rFonts w:ascii="Arial" w:hAnsi="Arial" w:cs="Arial"/>
                <w:sz w:val="18"/>
                <w:szCs w:val="18"/>
              </w:rPr>
              <w:t>,</w:t>
            </w:r>
            <w:r w:rsidRPr="0003590A">
              <w:rPr>
                <w:rFonts w:ascii="Arial" w:hAnsi="Arial" w:cs="Arial"/>
                <w:sz w:val="18"/>
                <w:szCs w:val="18"/>
              </w:rPr>
              <w:t>952</w:t>
            </w:r>
          </w:p>
        </w:tc>
      </w:tr>
      <w:tr w:rsidR="00020680" w:rsidRPr="0003590A" w14:paraId="43105B5F" w14:textId="77777777" w:rsidTr="00FE3444">
        <w:trPr>
          <w:trHeight w:val="20"/>
        </w:trPr>
        <w:tc>
          <w:tcPr>
            <w:tcW w:w="3924" w:type="dxa"/>
          </w:tcPr>
          <w:p w14:paraId="5C495DE5" w14:textId="77777777" w:rsidR="00020680" w:rsidRPr="0003590A" w:rsidRDefault="00020680" w:rsidP="005A6959">
            <w:pPr>
              <w:spacing w:line="300" w:lineRule="exact"/>
              <w:ind w:left="-95" w:hanging="8"/>
              <w:contextualSpacing/>
              <w:rPr>
                <w:rFonts w:ascii="Arial" w:eastAsia="Calibri" w:hAnsi="Arial" w:cs="Arial"/>
                <w:bCs/>
                <w:sz w:val="18"/>
                <w:szCs w:val="18"/>
                <w:cs/>
              </w:rPr>
            </w:pPr>
            <w:r w:rsidRPr="0003590A">
              <w:rPr>
                <w:rFonts w:ascii="Arial" w:eastAsia="Calibri" w:hAnsi="Arial" w:cs="Arial"/>
                <w:bCs/>
                <w:sz w:val="18"/>
                <w:szCs w:val="18"/>
              </w:rPr>
              <w:t>Reinsurance contract assets</w:t>
            </w:r>
          </w:p>
        </w:tc>
        <w:tc>
          <w:tcPr>
            <w:tcW w:w="1842" w:type="dxa"/>
          </w:tcPr>
          <w:p w14:paraId="05A3F263" w14:textId="56107DF1" w:rsidR="00020680" w:rsidRPr="0003590A"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5</w:t>
            </w:r>
            <w:r w:rsidR="00020680" w:rsidRPr="0003590A">
              <w:rPr>
                <w:rFonts w:ascii="Arial" w:hAnsi="Arial" w:cs="Arial"/>
                <w:sz w:val="18"/>
                <w:szCs w:val="18"/>
              </w:rPr>
              <w:t>,</w:t>
            </w:r>
            <w:r w:rsidRPr="0003590A">
              <w:rPr>
                <w:rFonts w:ascii="Arial" w:hAnsi="Arial" w:cs="Arial"/>
                <w:sz w:val="18"/>
                <w:szCs w:val="18"/>
              </w:rPr>
              <w:t>915</w:t>
            </w:r>
          </w:p>
        </w:tc>
        <w:tc>
          <w:tcPr>
            <w:tcW w:w="1843" w:type="dxa"/>
          </w:tcPr>
          <w:p w14:paraId="7D966B6B" w14:textId="466E0419" w:rsidR="00020680" w:rsidRPr="0003590A" w:rsidRDefault="00020680" w:rsidP="00A34A14">
            <w:pPr>
              <w:tabs>
                <w:tab w:val="decimal" w:pos="1605"/>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w:t>
            </w:r>
            <w:r w:rsidR="001527BD" w:rsidRPr="0003590A">
              <w:rPr>
                <w:rFonts w:ascii="Arial" w:hAnsi="Arial" w:cs="Arial"/>
                <w:sz w:val="18"/>
                <w:szCs w:val="18"/>
              </w:rPr>
              <w:t>4</w:t>
            </w:r>
            <w:r w:rsidRPr="0003590A">
              <w:rPr>
                <w:rFonts w:ascii="Arial" w:hAnsi="Arial" w:cs="Arial"/>
                <w:sz w:val="18"/>
                <w:szCs w:val="18"/>
              </w:rPr>
              <w:t>,</w:t>
            </w:r>
            <w:r w:rsidR="001527BD" w:rsidRPr="0003590A">
              <w:rPr>
                <w:rFonts w:ascii="Arial" w:hAnsi="Arial" w:cs="Arial"/>
                <w:sz w:val="18"/>
                <w:szCs w:val="18"/>
              </w:rPr>
              <w:t>928</w:t>
            </w:r>
            <w:r w:rsidRPr="0003590A">
              <w:rPr>
                <w:rFonts w:ascii="Arial" w:hAnsi="Arial" w:cs="Arial"/>
                <w:sz w:val="18"/>
                <w:szCs w:val="18"/>
              </w:rPr>
              <w:t>)</w:t>
            </w:r>
          </w:p>
        </w:tc>
        <w:tc>
          <w:tcPr>
            <w:tcW w:w="1843" w:type="dxa"/>
          </w:tcPr>
          <w:p w14:paraId="0EA3F590" w14:textId="692ABF3F" w:rsidR="00020680" w:rsidRPr="0003590A"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987</w:t>
            </w:r>
          </w:p>
        </w:tc>
      </w:tr>
      <w:tr w:rsidR="00020680" w:rsidRPr="0003590A" w14:paraId="4F4080CF" w14:textId="77777777" w:rsidTr="00FE3444">
        <w:trPr>
          <w:trHeight w:val="20"/>
        </w:trPr>
        <w:tc>
          <w:tcPr>
            <w:tcW w:w="3924" w:type="dxa"/>
          </w:tcPr>
          <w:p w14:paraId="658E1EFB" w14:textId="77777777" w:rsidR="00020680" w:rsidRPr="0003590A" w:rsidRDefault="00020680" w:rsidP="005A6959">
            <w:pPr>
              <w:spacing w:line="300" w:lineRule="exact"/>
              <w:ind w:left="-95" w:hanging="8"/>
              <w:contextualSpacing/>
              <w:rPr>
                <w:rFonts w:ascii="Arial" w:eastAsia="Calibri" w:hAnsi="Arial" w:cs="Arial"/>
                <w:bCs/>
                <w:sz w:val="18"/>
                <w:szCs w:val="18"/>
                <w:cs/>
              </w:rPr>
            </w:pPr>
            <w:r w:rsidRPr="0003590A">
              <w:rPr>
                <w:rFonts w:ascii="Arial" w:eastAsia="Calibri" w:hAnsi="Arial" w:cs="Arial"/>
                <w:bCs/>
                <w:sz w:val="18"/>
                <w:szCs w:val="18"/>
              </w:rPr>
              <w:t>Amount due from reinsurance</w:t>
            </w:r>
          </w:p>
        </w:tc>
        <w:tc>
          <w:tcPr>
            <w:tcW w:w="1842" w:type="dxa"/>
          </w:tcPr>
          <w:p w14:paraId="18476A5D" w14:textId="57F1A0AF" w:rsidR="00020680" w:rsidRPr="0003590A"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266</w:t>
            </w:r>
            <w:r w:rsidR="00020680" w:rsidRPr="0003590A">
              <w:rPr>
                <w:rFonts w:ascii="Arial" w:hAnsi="Arial" w:cs="Arial"/>
                <w:sz w:val="18"/>
                <w:szCs w:val="18"/>
              </w:rPr>
              <w:t>,</w:t>
            </w:r>
            <w:r w:rsidRPr="0003590A">
              <w:rPr>
                <w:rFonts w:ascii="Arial" w:hAnsi="Arial" w:cs="Arial"/>
                <w:sz w:val="18"/>
                <w:szCs w:val="18"/>
              </w:rPr>
              <w:t>333</w:t>
            </w:r>
          </w:p>
        </w:tc>
        <w:tc>
          <w:tcPr>
            <w:tcW w:w="1843" w:type="dxa"/>
          </w:tcPr>
          <w:p w14:paraId="06C829D6" w14:textId="461D3303" w:rsidR="00020680" w:rsidRPr="0003590A" w:rsidRDefault="00020680" w:rsidP="00A34A14">
            <w:pPr>
              <w:tabs>
                <w:tab w:val="decimal" w:pos="1605"/>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w:t>
            </w:r>
            <w:r w:rsidR="001527BD" w:rsidRPr="0003590A">
              <w:rPr>
                <w:rFonts w:ascii="Arial" w:hAnsi="Arial" w:cs="Arial"/>
                <w:sz w:val="18"/>
                <w:szCs w:val="18"/>
              </w:rPr>
              <w:t>266</w:t>
            </w:r>
            <w:r w:rsidRPr="0003590A">
              <w:rPr>
                <w:rFonts w:ascii="Arial" w:hAnsi="Arial" w:cs="Arial"/>
                <w:sz w:val="18"/>
                <w:szCs w:val="18"/>
              </w:rPr>
              <w:t>,</w:t>
            </w:r>
            <w:r w:rsidR="001527BD" w:rsidRPr="0003590A">
              <w:rPr>
                <w:rFonts w:ascii="Arial" w:hAnsi="Arial" w:cs="Arial"/>
                <w:sz w:val="18"/>
                <w:szCs w:val="18"/>
              </w:rPr>
              <w:t>333</w:t>
            </w:r>
            <w:r w:rsidRPr="0003590A">
              <w:rPr>
                <w:rFonts w:ascii="Arial" w:hAnsi="Arial" w:cs="Arial"/>
                <w:sz w:val="18"/>
                <w:szCs w:val="18"/>
              </w:rPr>
              <w:t>)</w:t>
            </w:r>
          </w:p>
        </w:tc>
        <w:tc>
          <w:tcPr>
            <w:tcW w:w="1843" w:type="dxa"/>
            <w:vAlign w:val="bottom"/>
          </w:tcPr>
          <w:p w14:paraId="47F9A51F" w14:textId="6452F1F6" w:rsidR="00020680" w:rsidRPr="0003590A" w:rsidRDefault="00020680" w:rsidP="00A34A14">
            <w:pPr>
              <w:tabs>
                <w:tab w:val="decimal" w:pos="1612"/>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w:t>
            </w:r>
          </w:p>
        </w:tc>
      </w:tr>
      <w:tr w:rsidR="00020680" w:rsidRPr="0003590A" w14:paraId="6B171D35" w14:textId="77777777" w:rsidTr="005A6959">
        <w:trPr>
          <w:trHeight w:val="20"/>
        </w:trPr>
        <w:tc>
          <w:tcPr>
            <w:tcW w:w="3924" w:type="dxa"/>
          </w:tcPr>
          <w:p w14:paraId="789A6A46" w14:textId="77777777" w:rsidR="00020680" w:rsidRPr="0003590A" w:rsidRDefault="00020680" w:rsidP="005A6959">
            <w:pPr>
              <w:spacing w:line="300" w:lineRule="exact"/>
              <w:ind w:left="-95" w:hanging="8"/>
              <w:contextualSpacing/>
              <w:rPr>
                <w:rFonts w:ascii="Arial" w:eastAsia="Calibri" w:hAnsi="Arial" w:cs="Arial"/>
                <w:bCs/>
                <w:sz w:val="18"/>
                <w:szCs w:val="18"/>
              </w:rPr>
            </w:pPr>
            <w:r w:rsidRPr="0003590A">
              <w:rPr>
                <w:rFonts w:ascii="Arial" w:eastAsia="Calibri" w:hAnsi="Arial" w:cs="Arial"/>
                <w:bCs/>
                <w:sz w:val="18"/>
                <w:szCs w:val="18"/>
              </w:rPr>
              <w:t>Deferred tax assets</w:t>
            </w:r>
          </w:p>
        </w:tc>
        <w:tc>
          <w:tcPr>
            <w:tcW w:w="1842" w:type="dxa"/>
          </w:tcPr>
          <w:p w14:paraId="56EC00E8" w14:textId="4BF850BD" w:rsidR="00020680" w:rsidRPr="0003590A"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87</w:t>
            </w:r>
            <w:r w:rsidR="00020680" w:rsidRPr="0003590A">
              <w:rPr>
                <w:rFonts w:ascii="Arial" w:hAnsi="Arial" w:cs="Arial"/>
                <w:sz w:val="18"/>
                <w:szCs w:val="18"/>
              </w:rPr>
              <w:t>,</w:t>
            </w:r>
            <w:r w:rsidRPr="0003590A">
              <w:rPr>
                <w:rFonts w:ascii="Arial" w:hAnsi="Arial" w:cs="Arial"/>
                <w:sz w:val="18"/>
                <w:szCs w:val="18"/>
              </w:rPr>
              <w:t>383</w:t>
            </w:r>
          </w:p>
        </w:tc>
        <w:tc>
          <w:tcPr>
            <w:tcW w:w="1843" w:type="dxa"/>
          </w:tcPr>
          <w:p w14:paraId="36EB9953" w14:textId="3F98212E" w:rsidR="00020680" w:rsidRPr="0003590A" w:rsidRDefault="001527BD" w:rsidP="00A34A14">
            <w:pPr>
              <w:tabs>
                <w:tab w:val="decimal" w:pos="1605"/>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18</w:t>
            </w:r>
            <w:r w:rsidR="00020680" w:rsidRPr="0003590A">
              <w:rPr>
                <w:rFonts w:ascii="Arial" w:hAnsi="Arial" w:cs="Arial"/>
                <w:sz w:val="18"/>
                <w:szCs w:val="18"/>
              </w:rPr>
              <w:t>,</w:t>
            </w:r>
            <w:r w:rsidRPr="0003590A">
              <w:rPr>
                <w:rFonts w:ascii="Arial" w:hAnsi="Arial" w:cs="Arial"/>
                <w:sz w:val="18"/>
                <w:szCs w:val="18"/>
              </w:rPr>
              <w:t>632</w:t>
            </w:r>
          </w:p>
        </w:tc>
        <w:tc>
          <w:tcPr>
            <w:tcW w:w="1843" w:type="dxa"/>
          </w:tcPr>
          <w:p w14:paraId="0765E537" w14:textId="209D9EA0" w:rsidR="00020680" w:rsidRPr="0003590A"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106</w:t>
            </w:r>
            <w:r w:rsidR="00020680" w:rsidRPr="0003590A">
              <w:rPr>
                <w:rFonts w:ascii="Arial" w:hAnsi="Arial" w:cs="Arial"/>
                <w:sz w:val="18"/>
                <w:szCs w:val="18"/>
              </w:rPr>
              <w:t>,</w:t>
            </w:r>
            <w:r w:rsidRPr="0003590A">
              <w:rPr>
                <w:rFonts w:ascii="Arial" w:hAnsi="Arial" w:cs="Arial"/>
                <w:sz w:val="18"/>
                <w:szCs w:val="18"/>
              </w:rPr>
              <w:t>015</w:t>
            </w:r>
          </w:p>
        </w:tc>
      </w:tr>
      <w:tr w:rsidR="00020680" w:rsidRPr="0003590A" w14:paraId="41EAE5E9" w14:textId="77777777" w:rsidTr="005A6959">
        <w:trPr>
          <w:trHeight w:val="20"/>
        </w:trPr>
        <w:tc>
          <w:tcPr>
            <w:tcW w:w="3924" w:type="dxa"/>
          </w:tcPr>
          <w:p w14:paraId="70C87D3A" w14:textId="77777777" w:rsidR="00020680" w:rsidRPr="0003590A" w:rsidRDefault="00020680" w:rsidP="005A6959">
            <w:pPr>
              <w:spacing w:line="300" w:lineRule="exact"/>
              <w:ind w:left="-95" w:hanging="8"/>
              <w:contextualSpacing/>
              <w:rPr>
                <w:rFonts w:ascii="Arial" w:eastAsia="Calibri" w:hAnsi="Arial" w:cs="Arial"/>
                <w:bCs/>
                <w:sz w:val="18"/>
                <w:szCs w:val="18"/>
              </w:rPr>
            </w:pPr>
            <w:r w:rsidRPr="0003590A">
              <w:rPr>
                <w:rFonts w:ascii="Arial" w:eastAsia="Calibri" w:hAnsi="Arial" w:cs="Arial"/>
                <w:bCs/>
                <w:sz w:val="18"/>
                <w:szCs w:val="18"/>
              </w:rPr>
              <w:t>Deferred acquisition costs</w:t>
            </w:r>
          </w:p>
        </w:tc>
        <w:tc>
          <w:tcPr>
            <w:tcW w:w="1842" w:type="dxa"/>
            <w:tcBorders>
              <w:bottom w:val="single" w:sz="4" w:space="0" w:color="auto"/>
            </w:tcBorders>
          </w:tcPr>
          <w:p w14:paraId="56790764" w14:textId="68EF4F44" w:rsidR="00020680" w:rsidRPr="0003590A"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145</w:t>
            </w:r>
            <w:r w:rsidR="00020680" w:rsidRPr="0003590A">
              <w:rPr>
                <w:rFonts w:ascii="Arial" w:hAnsi="Arial" w:cs="Arial"/>
                <w:sz w:val="18"/>
                <w:szCs w:val="18"/>
              </w:rPr>
              <w:t>,</w:t>
            </w:r>
            <w:r w:rsidRPr="0003590A">
              <w:rPr>
                <w:rFonts w:ascii="Arial" w:hAnsi="Arial" w:cs="Arial"/>
                <w:sz w:val="18"/>
                <w:szCs w:val="18"/>
              </w:rPr>
              <w:t>695</w:t>
            </w:r>
          </w:p>
        </w:tc>
        <w:tc>
          <w:tcPr>
            <w:tcW w:w="1843" w:type="dxa"/>
            <w:tcBorders>
              <w:bottom w:val="single" w:sz="4" w:space="0" w:color="auto"/>
            </w:tcBorders>
          </w:tcPr>
          <w:p w14:paraId="7C1D61C3" w14:textId="65F9CCB1" w:rsidR="00020680" w:rsidRPr="0003590A" w:rsidRDefault="00020680" w:rsidP="00A34A14">
            <w:pPr>
              <w:tabs>
                <w:tab w:val="decimal" w:pos="1605"/>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w:t>
            </w:r>
            <w:r w:rsidR="001527BD" w:rsidRPr="0003590A">
              <w:rPr>
                <w:rFonts w:ascii="Arial" w:hAnsi="Arial" w:cs="Arial"/>
                <w:sz w:val="18"/>
                <w:szCs w:val="18"/>
              </w:rPr>
              <w:t>145</w:t>
            </w:r>
            <w:r w:rsidRPr="0003590A">
              <w:rPr>
                <w:rFonts w:ascii="Arial" w:hAnsi="Arial" w:cs="Arial"/>
                <w:sz w:val="18"/>
                <w:szCs w:val="18"/>
              </w:rPr>
              <w:t>,</w:t>
            </w:r>
            <w:r w:rsidR="001527BD" w:rsidRPr="0003590A">
              <w:rPr>
                <w:rFonts w:ascii="Arial" w:hAnsi="Arial" w:cs="Arial"/>
                <w:sz w:val="18"/>
                <w:szCs w:val="18"/>
              </w:rPr>
              <w:t>695</w:t>
            </w:r>
            <w:r w:rsidRPr="0003590A">
              <w:rPr>
                <w:rFonts w:ascii="Arial" w:hAnsi="Arial" w:cs="Arial"/>
                <w:sz w:val="18"/>
                <w:szCs w:val="18"/>
              </w:rPr>
              <w:t>)</w:t>
            </w:r>
          </w:p>
        </w:tc>
        <w:tc>
          <w:tcPr>
            <w:tcW w:w="1843" w:type="dxa"/>
            <w:tcBorders>
              <w:bottom w:val="single" w:sz="4" w:space="0" w:color="auto"/>
            </w:tcBorders>
            <w:vAlign w:val="bottom"/>
          </w:tcPr>
          <w:p w14:paraId="0E3C7F43" w14:textId="6CF97DE2" w:rsidR="00020680" w:rsidRPr="0003590A" w:rsidRDefault="00020680" w:rsidP="00A34A14">
            <w:pPr>
              <w:tabs>
                <w:tab w:val="decimal" w:pos="1612"/>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w:t>
            </w:r>
          </w:p>
        </w:tc>
      </w:tr>
      <w:tr w:rsidR="005A6959" w:rsidRPr="0003590A" w14:paraId="5A64F523" w14:textId="77777777" w:rsidTr="005A6959">
        <w:trPr>
          <w:trHeight w:val="20"/>
        </w:trPr>
        <w:tc>
          <w:tcPr>
            <w:tcW w:w="3924" w:type="dxa"/>
          </w:tcPr>
          <w:p w14:paraId="53B63C24" w14:textId="77777777" w:rsidR="005A6959" w:rsidRPr="0003590A" w:rsidRDefault="005A6959" w:rsidP="005A6959">
            <w:pPr>
              <w:spacing w:line="300" w:lineRule="exact"/>
              <w:ind w:left="-95" w:hanging="8"/>
              <w:contextualSpacing/>
              <w:rPr>
                <w:rFonts w:ascii="Arial" w:eastAsia="Calibri" w:hAnsi="Arial" w:cs="Arial"/>
                <w:bCs/>
                <w:sz w:val="18"/>
                <w:szCs w:val="18"/>
              </w:rPr>
            </w:pPr>
          </w:p>
        </w:tc>
        <w:tc>
          <w:tcPr>
            <w:tcW w:w="1842" w:type="dxa"/>
            <w:tcBorders>
              <w:top w:val="single" w:sz="4" w:space="0" w:color="auto"/>
            </w:tcBorders>
          </w:tcPr>
          <w:p w14:paraId="112E0EF7" w14:textId="77777777" w:rsidR="005A6959" w:rsidRPr="0003590A" w:rsidRDefault="005A6959" w:rsidP="00A34A14">
            <w:pPr>
              <w:tabs>
                <w:tab w:val="decimal" w:pos="1635"/>
              </w:tabs>
              <w:spacing w:line="300" w:lineRule="exact"/>
              <w:ind w:left="-51" w:right="-74"/>
              <w:contextualSpacing/>
              <w:jc w:val="both"/>
              <w:rPr>
                <w:rFonts w:ascii="Arial" w:hAnsi="Arial" w:cs="Arial"/>
                <w:sz w:val="18"/>
                <w:szCs w:val="18"/>
              </w:rPr>
            </w:pPr>
          </w:p>
        </w:tc>
        <w:tc>
          <w:tcPr>
            <w:tcW w:w="1843" w:type="dxa"/>
            <w:tcBorders>
              <w:top w:val="single" w:sz="4" w:space="0" w:color="auto"/>
            </w:tcBorders>
          </w:tcPr>
          <w:p w14:paraId="2F00E410" w14:textId="77777777" w:rsidR="005A6959" w:rsidRPr="0003590A" w:rsidRDefault="005A6959" w:rsidP="00A34A14">
            <w:pPr>
              <w:tabs>
                <w:tab w:val="decimal" w:pos="1605"/>
              </w:tabs>
              <w:spacing w:line="300" w:lineRule="exact"/>
              <w:ind w:left="-51" w:right="-74"/>
              <w:contextualSpacing/>
              <w:jc w:val="both"/>
              <w:rPr>
                <w:rFonts w:ascii="Arial" w:hAnsi="Arial" w:cs="Arial"/>
                <w:sz w:val="18"/>
                <w:szCs w:val="18"/>
              </w:rPr>
            </w:pPr>
          </w:p>
        </w:tc>
        <w:tc>
          <w:tcPr>
            <w:tcW w:w="1843" w:type="dxa"/>
            <w:tcBorders>
              <w:top w:val="single" w:sz="4" w:space="0" w:color="auto"/>
            </w:tcBorders>
            <w:vAlign w:val="bottom"/>
          </w:tcPr>
          <w:p w14:paraId="5039F47B" w14:textId="77777777" w:rsidR="005A6959" w:rsidRPr="0003590A" w:rsidRDefault="005A6959" w:rsidP="00A34A14">
            <w:pPr>
              <w:tabs>
                <w:tab w:val="decimal" w:pos="1612"/>
              </w:tabs>
              <w:spacing w:line="300" w:lineRule="exact"/>
              <w:ind w:left="-51" w:right="-74"/>
              <w:contextualSpacing/>
              <w:jc w:val="both"/>
              <w:rPr>
                <w:rFonts w:ascii="Arial" w:hAnsi="Arial" w:cs="Arial"/>
                <w:sz w:val="18"/>
                <w:szCs w:val="18"/>
              </w:rPr>
            </w:pPr>
          </w:p>
        </w:tc>
      </w:tr>
      <w:tr w:rsidR="00020680" w:rsidRPr="0003590A" w14:paraId="6965C205" w14:textId="77777777" w:rsidTr="005A6959">
        <w:trPr>
          <w:trHeight w:val="20"/>
        </w:trPr>
        <w:tc>
          <w:tcPr>
            <w:tcW w:w="3924" w:type="dxa"/>
          </w:tcPr>
          <w:p w14:paraId="6B82FACD" w14:textId="77777777" w:rsidR="00020680" w:rsidRPr="0003590A" w:rsidRDefault="00020680" w:rsidP="005A6959">
            <w:pPr>
              <w:spacing w:line="300" w:lineRule="exact"/>
              <w:ind w:left="-95" w:hanging="8"/>
              <w:contextualSpacing/>
              <w:rPr>
                <w:rFonts w:ascii="Arial" w:eastAsia="Calibri" w:hAnsi="Arial" w:cs="Arial"/>
                <w:b/>
                <w:sz w:val="18"/>
                <w:szCs w:val="18"/>
              </w:rPr>
            </w:pPr>
            <w:r w:rsidRPr="0003590A">
              <w:rPr>
                <w:rFonts w:ascii="Arial" w:eastAsia="Calibri" w:hAnsi="Arial" w:cs="Arial"/>
                <w:b/>
                <w:sz w:val="18"/>
                <w:szCs w:val="18"/>
              </w:rPr>
              <w:t>Total assets affected</w:t>
            </w:r>
          </w:p>
        </w:tc>
        <w:tc>
          <w:tcPr>
            <w:tcW w:w="1842" w:type="dxa"/>
            <w:tcBorders>
              <w:bottom w:val="single" w:sz="4" w:space="0" w:color="auto"/>
            </w:tcBorders>
          </w:tcPr>
          <w:p w14:paraId="1ADC7E8A" w14:textId="0CFFA0E8" w:rsidR="00020680" w:rsidRPr="0003590A"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505</w:t>
            </w:r>
            <w:r w:rsidR="00020680" w:rsidRPr="0003590A">
              <w:rPr>
                <w:rFonts w:ascii="Arial" w:hAnsi="Arial" w:cs="Arial"/>
                <w:sz w:val="18"/>
                <w:szCs w:val="18"/>
              </w:rPr>
              <w:t>,</w:t>
            </w:r>
            <w:r w:rsidRPr="0003590A">
              <w:rPr>
                <w:rFonts w:ascii="Arial" w:hAnsi="Arial" w:cs="Arial"/>
                <w:sz w:val="18"/>
                <w:szCs w:val="18"/>
              </w:rPr>
              <w:t>326</w:t>
            </w:r>
          </w:p>
        </w:tc>
        <w:tc>
          <w:tcPr>
            <w:tcW w:w="1843" w:type="dxa"/>
            <w:tcBorders>
              <w:bottom w:val="single" w:sz="4" w:space="0" w:color="auto"/>
            </w:tcBorders>
          </w:tcPr>
          <w:p w14:paraId="17EF358C" w14:textId="512AB945" w:rsidR="00020680" w:rsidRPr="0003590A" w:rsidRDefault="00020680" w:rsidP="00A34A14">
            <w:pPr>
              <w:tabs>
                <w:tab w:val="decimal" w:pos="1605"/>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w:t>
            </w:r>
            <w:r w:rsidR="001527BD" w:rsidRPr="0003590A">
              <w:rPr>
                <w:rFonts w:ascii="Arial" w:hAnsi="Arial" w:cs="Arial"/>
                <w:sz w:val="18"/>
                <w:szCs w:val="18"/>
              </w:rPr>
              <w:t>255</w:t>
            </w:r>
            <w:r w:rsidRPr="0003590A">
              <w:rPr>
                <w:rFonts w:ascii="Arial" w:hAnsi="Arial" w:cs="Arial"/>
                <w:sz w:val="18"/>
                <w:szCs w:val="18"/>
              </w:rPr>
              <w:t>,</w:t>
            </w:r>
            <w:r w:rsidR="001527BD" w:rsidRPr="0003590A">
              <w:rPr>
                <w:rFonts w:ascii="Arial" w:hAnsi="Arial" w:cs="Arial"/>
                <w:sz w:val="18"/>
                <w:szCs w:val="18"/>
              </w:rPr>
              <w:t>372</w:t>
            </w:r>
            <w:r w:rsidRPr="0003590A">
              <w:rPr>
                <w:rFonts w:ascii="Arial" w:hAnsi="Arial" w:cs="Arial"/>
                <w:sz w:val="18"/>
                <w:szCs w:val="18"/>
              </w:rPr>
              <w:t>)</w:t>
            </w:r>
          </w:p>
        </w:tc>
        <w:tc>
          <w:tcPr>
            <w:tcW w:w="1843" w:type="dxa"/>
            <w:tcBorders>
              <w:bottom w:val="single" w:sz="4" w:space="0" w:color="auto"/>
            </w:tcBorders>
          </w:tcPr>
          <w:p w14:paraId="4EE6054A" w14:textId="6AC9D899" w:rsidR="00020680" w:rsidRPr="0003590A"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249</w:t>
            </w:r>
            <w:r w:rsidR="00020680" w:rsidRPr="0003590A">
              <w:rPr>
                <w:rFonts w:ascii="Arial" w:hAnsi="Arial" w:cs="Arial"/>
                <w:sz w:val="18"/>
                <w:szCs w:val="18"/>
              </w:rPr>
              <w:t>,</w:t>
            </w:r>
            <w:r w:rsidRPr="0003590A">
              <w:rPr>
                <w:rFonts w:ascii="Arial" w:hAnsi="Arial" w:cs="Arial"/>
                <w:sz w:val="18"/>
                <w:szCs w:val="18"/>
              </w:rPr>
              <w:t>954</w:t>
            </w:r>
          </w:p>
        </w:tc>
      </w:tr>
      <w:tr w:rsidR="00667A0D" w:rsidRPr="0003590A" w14:paraId="5F719ECA" w14:textId="77777777" w:rsidTr="005A6959">
        <w:trPr>
          <w:trHeight w:val="20"/>
        </w:trPr>
        <w:tc>
          <w:tcPr>
            <w:tcW w:w="3924" w:type="dxa"/>
          </w:tcPr>
          <w:p w14:paraId="7FD1275C" w14:textId="77777777" w:rsidR="00667A0D" w:rsidRPr="0003590A" w:rsidRDefault="00667A0D" w:rsidP="005A6959">
            <w:pPr>
              <w:spacing w:line="300" w:lineRule="exact"/>
              <w:ind w:left="-95" w:hanging="8"/>
              <w:contextualSpacing/>
              <w:rPr>
                <w:rFonts w:ascii="Arial" w:eastAsia="Calibri" w:hAnsi="Arial" w:cs="Arial"/>
                <w:bCs/>
                <w:sz w:val="18"/>
                <w:szCs w:val="18"/>
              </w:rPr>
            </w:pPr>
          </w:p>
        </w:tc>
        <w:tc>
          <w:tcPr>
            <w:tcW w:w="1842" w:type="dxa"/>
            <w:tcBorders>
              <w:top w:val="single" w:sz="4" w:space="0" w:color="auto"/>
            </w:tcBorders>
            <w:vAlign w:val="bottom"/>
          </w:tcPr>
          <w:p w14:paraId="15DFE3B1" w14:textId="77777777" w:rsidR="00667A0D" w:rsidRPr="0003590A" w:rsidRDefault="00667A0D" w:rsidP="00A34A14">
            <w:pPr>
              <w:tabs>
                <w:tab w:val="decimal" w:pos="1635"/>
              </w:tabs>
              <w:spacing w:line="300" w:lineRule="exact"/>
              <w:ind w:left="-51" w:right="-74"/>
              <w:contextualSpacing/>
              <w:jc w:val="both"/>
              <w:rPr>
                <w:rFonts w:ascii="Arial" w:eastAsia="Calibri" w:hAnsi="Arial" w:cs="Arial"/>
                <w:bCs/>
                <w:sz w:val="18"/>
                <w:szCs w:val="18"/>
              </w:rPr>
            </w:pPr>
          </w:p>
        </w:tc>
        <w:tc>
          <w:tcPr>
            <w:tcW w:w="1843" w:type="dxa"/>
            <w:tcBorders>
              <w:top w:val="single" w:sz="4" w:space="0" w:color="auto"/>
            </w:tcBorders>
            <w:vAlign w:val="bottom"/>
          </w:tcPr>
          <w:p w14:paraId="492ECD19" w14:textId="77777777" w:rsidR="00667A0D" w:rsidRPr="0003590A" w:rsidRDefault="00667A0D" w:rsidP="00A34A14">
            <w:pPr>
              <w:tabs>
                <w:tab w:val="decimal" w:pos="1605"/>
              </w:tabs>
              <w:spacing w:line="300" w:lineRule="exact"/>
              <w:ind w:left="-51" w:right="-74"/>
              <w:contextualSpacing/>
              <w:jc w:val="both"/>
              <w:rPr>
                <w:rFonts w:ascii="Arial" w:eastAsia="Calibri" w:hAnsi="Arial" w:cs="Arial"/>
                <w:bCs/>
                <w:sz w:val="18"/>
                <w:szCs w:val="18"/>
              </w:rPr>
            </w:pPr>
          </w:p>
        </w:tc>
        <w:tc>
          <w:tcPr>
            <w:tcW w:w="1843" w:type="dxa"/>
            <w:tcBorders>
              <w:top w:val="single" w:sz="4" w:space="0" w:color="auto"/>
            </w:tcBorders>
            <w:vAlign w:val="bottom"/>
          </w:tcPr>
          <w:p w14:paraId="237F2315" w14:textId="77777777" w:rsidR="00667A0D" w:rsidRPr="0003590A" w:rsidRDefault="00667A0D" w:rsidP="00A34A14">
            <w:pPr>
              <w:tabs>
                <w:tab w:val="decimal" w:pos="1612"/>
              </w:tabs>
              <w:spacing w:line="300" w:lineRule="exact"/>
              <w:ind w:left="-51" w:right="-74"/>
              <w:contextualSpacing/>
              <w:jc w:val="both"/>
              <w:rPr>
                <w:rFonts w:ascii="Arial" w:eastAsia="Calibri" w:hAnsi="Arial" w:cs="Arial"/>
                <w:bCs/>
                <w:sz w:val="18"/>
                <w:szCs w:val="18"/>
              </w:rPr>
            </w:pPr>
          </w:p>
        </w:tc>
      </w:tr>
      <w:tr w:rsidR="00667A0D" w:rsidRPr="0003590A" w14:paraId="76BF7A7B" w14:textId="77777777" w:rsidTr="00FE3444">
        <w:trPr>
          <w:trHeight w:val="20"/>
        </w:trPr>
        <w:tc>
          <w:tcPr>
            <w:tcW w:w="3924" w:type="dxa"/>
            <w:vAlign w:val="bottom"/>
          </w:tcPr>
          <w:p w14:paraId="60ED0906" w14:textId="77777777" w:rsidR="00667A0D" w:rsidRPr="0003590A" w:rsidRDefault="00667A0D" w:rsidP="005A6959">
            <w:pPr>
              <w:tabs>
                <w:tab w:val="left" w:pos="2563"/>
                <w:tab w:val="right" w:pos="8306"/>
              </w:tabs>
              <w:spacing w:line="300" w:lineRule="exact"/>
              <w:ind w:left="-95"/>
              <w:contextualSpacing/>
              <w:jc w:val="both"/>
              <w:rPr>
                <w:rFonts w:ascii="Arial" w:eastAsia="Calibri" w:hAnsi="Arial" w:cs="Arial"/>
                <w:bCs/>
                <w:spacing w:val="-2"/>
                <w:sz w:val="18"/>
                <w:szCs w:val="18"/>
              </w:rPr>
            </w:pPr>
            <w:r w:rsidRPr="0003590A">
              <w:rPr>
                <w:rFonts w:ascii="Arial" w:eastAsia="Calibri" w:hAnsi="Arial" w:cs="Arial"/>
                <w:b/>
                <w:spacing w:val="-2"/>
                <w:sz w:val="18"/>
                <w:szCs w:val="18"/>
              </w:rPr>
              <w:t>Liabilities</w:t>
            </w:r>
          </w:p>
        </w:tc>
        <w:tc>
          <w:tcPr>
            <w:tcW w:w="1842" w:type="dxa"/>
            <w:vAlign w:val="bottom"/>
          </w:tcPr>
          <w:p w14:paraId="00802372" w14:textId="77777777" w:rsidR="00667A0D" w:rsidRPr="0003590A" w:rsidRDefault="00667A0D" w:rsidP="00A34A14">
            <w:pPr>
              <w:tabs>
                <w:tab w:val="decimal" w:pos="1635"/>
              </w:tabs>
              <w:spacing w:line="300" w:lineRule="exact"/>
              <w:ind w:left="-51" w:right="-74"/>
              <w:contextualSpacing/>
              <w:jc w:val="both"/>
              <w:rPr>
                <w:rFonts w:ascii="Arial" w:eastAsia="Calibri" w:hAnsi="Arial" w:cs="Arial"/>
                <w:bCs/>
                <w:sz w:val="18"/>
                <w:szCs w:val="18"/>
              </w:rPr>
            </w:pPr>
          </w:p>
        </w:tc>
        <w:tc>
          <w:tcPr>
            <w:tcW w:w="1843" w:type="dxa"/>
            <w:vAlign w:val="bottom"/>
          </w:tcPr>
          <w:p w14:paraId="4EDC6DFB" w14:textId="77777777" w:rsidR="00667A0D" w:rsidRPr="0003590A" w:rsidRDefault="00667A0D" w:rsidP="00A34A14">
            <w:pPr>
              <w:tabs>
                <w:tab w:val="decimal" w:pos="1605"/>
              </w:tabs>
              <w:spacing w:line="300" w:lineRule="exact"/>
              <w:ind w:left="-51" w:right="-74"/>
              <w:contextualSpacing/>
              <w:jc w:val="both"/>
              <w:rPr>
                <w:rFonts w:ascii="Arial" w:eastAsia="Calibri" w:hAnsi="Arial" w:cs="Arial"/>
                <w:bCs/>
                <w:sz w:val="18"/>
                <w:szCs w:val="18"/>
              </w:rPr>
            </w:pPr>
          </w:p>
        </w:tc>
        <w:tc>
          <w:tcPr>
            <w:tcW w:w="1843" w:type="dxa"/>
            <w:vAlign w:val="bottom"/>
          </w:tcPr>
          <w:p w14:paraId="79741E68" w14:textId="77777777" w:rsidR="00667A0D" w:rsidRPr="0003590A" w:rsidRDefault="00667A0D" w:rsidP="00A34A14">
            <w:pPr>
              <w:tabs>
                <w:tab w:val="decimal" w:pos="1612"/>
              </w:tabs>
              <w:spacing w:line="300" w:lineRule="exact"/>
              <w:ind w:left="-51" w:right="-74"/>
              <w:contextualSpacing/>
              <w:jc w:val="both"/>
              <w:rPr>
                <w:rFonts w:ascii="Arial" w:eastAsia="Calibri" w:hAnsi="Arial" w:cs="Arial"/>
                <w:bCs/>
                <w:sz w:val="18"/>
                <w:szCs w:val="18"/>
              </w:rPr>
            </w:pPr>
          </w:p>
        </w:tc>
      </w:tr>
      <w:tr w:rsidR="00B5174F" w:rsidRPr="0003590A" w14:paraId="0EE6BAD3" w14:textId="77777777" w:rsidTr="00FE3444">
        <w:trPr>
          <w:trHeight w:val="20"/>
        </w:trPr>
        <w:tc>
          <w:tcPr>
            <w:tcW w:w="3924" w:type="dxa"/>
          </w:tcPr>
          <w:p w14:paraId="2ACAC6E2" w14:textId="77777777" w:rsidR="00B5174F" w:rsidRPr="0003590A" w:rsidRDefault="00B5174F" w:rsidP="005A6959">
            <w:pPr>
              <w:tabs>
                <w:tab w:val="left" w:pos="2563"/>
                <w:tab w:val="right" w:pos="8306"/>
              </w:tabs>
              <w:spacing w:line="300" w:lineRule="exact"/>
              <w:ind w:left="-95"/>
              <w:contextualSpacing/>
              <w:jc w:val="both"/>
              <w:rPr>
                <w:rFonts w:ascii="Arial" w:eastAsia="Calibri" w:hAnsi="Arial" w:cs="Arial"/>
                <w:b/>
                <w:spacing w:val="-2"/>
                <w:sz w:val="18"/>
                <w:szCs w:val="18"/>
              </w:rPr>
            </w:pPr>
            <w:r w:rsidRPr="0003590A">
              <w:rPr>
                <w:rFonts w:ascii="Arial" w:eastAsia="Calibri" w:hAnsi="Arial" w:cs="Arial"/>
                <w:bCs/>
                <w:sz w:val="18"/>
                <w:szCs w:val="18"/>
              </w:rPr>
              <w:t>Insurance contract liabilities</w:t>
            </w:r>
          </w:p>
        </w:tc>
        <w:tc>
          <w:tcPr>
            <w:tcW w:w="1842" w:type="dxa"/>
          </w:tcPr>
          <w:p w14:paraId="403C8BDE" w14:textId="4D36D15C" w:rsidR="00B5174F" w:rsidRPr="0003590A"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1</w:t>
            </w:r>
            <w:r w:rsidR="00B5174F" w:rsidRPr="0003590A">
              <w:rPr>
                <w:rFonts w:ascii="Arial" w:hAnsi="Arial" w:cs="Arial"/>
                <w:sz w:val="18"/>
                <w:szCs w:val="18"/>
              </w:rPr>
              <w:t>,</w:t>
            </w:r>
            <w:r w:rsidRPr="0003590A">
              <w:rPr>
                <w:rFonts w:ascii="Arial" w:hAnsi="Arial" w:cs="Arial"/>
                <w:sz w:val="18"/>
                <w:szCs w:val="18"/>
              </w:rPr>
              <w:t>193</w:t>
            </w:r>
            <w:r w:rsidR="00B5174F" w:rsidRPr="0003590A">
              <w:rPr>
                <w:rFonts w:ascii="Arial" w:hAnsi="Arial" w:cs="Arial"/>
                <w:sz w:val="18"/>
                <w:szCs w:val="18"/>
              </w:rPr>
              <w:t>,</w:t>
            </w:r>
            <w:r w:rsidRPr="0003590A">
              <w:rPr>
                <w:rFonts w:ascii="Arial" w:hAnsi="Arial" w:cs="Arial"/>
                <w:sz w:val="18"/>
                <w:szCs w:val="18"/>
              </w:rPr>
              <w:t>361</w:t>
            </w:r>
          </w:p>
        </w:tc>
        <w:tc>
          <w:tcPr>
            <w:tcW w:w="1843" w:type="dxa"/>
          </w:tcPr>
          <w:p w14:paraId="6DCE8D3A" w14:textId="3160557F" w:rsidR="00B5174F" w:rsidRPr="0003590A" w:rsidRDefault="001527BD" w:rsidP="00A34A14">
            <w:pPr>
              <w:tabs>
                <w:tab w:val="decimal" w:pos="1605"/>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32</w:t>
            </w:r>
            <w:r w:rsidR="00B5174F" w:rsidRPr="0003590A">
              <w:rPr>
                <w:rFonts w:ascii="Arial" w:hAnsi="Arial" w:cs="Arial"/>
                <w:sz w:val="18"/>
                <w:szCs w:val="18"/>
              </w:rPr>
              <w:t>,</w:t>
            </w:r>
            <w:r w:rsidRPr="0003590A">
              <w:rPr>
                <w:rFonts w:ascii="Arial" w:hAnsi="Arial" w:cs="Arial"/>
                <w:sz w:val="18"/>
                <w:szCs w:val="18"/>
              </w:rPr>
              <w:t>075</w:t>
            </w:r>
          </w:p>
        </w:tc>
        <w:tc>
          <w:tcPr>
            <w:tcW w:w="1843" w:type="dxa"/>
          </w:tcPr>
          <w:p w14:paraId="280CD226" w14:textId="733FD5DA" w:rsidR="00B5174F" w:rsidRPr="0003590A"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1</w:t>
            </w:r>
            <w:r w:rsidR="00B5174F" w:rsidRPr="0003590A">
              <w:rPr>
                <w:rFonts w:ascii="Arial" w:hAnsi="Arial" w:cs="Arial"/>
                <w:sz w:val="18"/>
                <w:szCs w:val="18"/>
              </w:rPr>
              <w:t>,</w:t>
            </w:r>
            <w:r w:rsidRPr="0003590A">
              <w:rPr>
                <w:rFonts w:ascii="Arial" w:hAnsi="Arial" w:cs="Arial"/>
                <w:sz w:val="18"/>
                <w:szCs w:val="18"/>
              </w:rPr>
              <w:t>225</w:t>
            </w:r>
            <w:r w:rsidR="00B5174F" w:rsidRPr="0003590A">
              <w:rPr>
                <w:rFonts w:ascii="Arial" w:hAnsi="Arial" w:cs="Arial"/>
                <w:sz w:val="18"/>
                <w:szCs w:val="18"/>
              </w:rPr>
              <w:t>,</w:t>
            </w:r>
            <w:r w:rsidRPr="0003590A">
              <w:rPr>
                <w:rFonts w:ascii="Arial" w:hAnsi="Arial" w:cs="Arial"/>
                <w:sz w:val="18"/>
                <w:szCs w:val="18"/>
              </w:rPr>
              <w:t>436</w:t>
            </w:r>
          </w:p>
        </w:tc>
      </w:tr>
      <w:tr w:rsidR="00B5174F" w:rsidRPr="0003590A" w14:paraId="0A195A42" w14:textId="77777777" w:rsidTr="00FE3444">
        <w:trPr>
          <w:trHeight w:val="20"/>
        </w:trPr>
        <w:tc>
          <w:tcPr>
            <w:tcW w:w="3924" w:type="dxa"/>
          </w:tcPr>
          <w:p w14:paraId="4499DAE9" w14:textId="77777777" w:rsidR="00B5174F" w:rsidRPr="0003590A" w:rsidRDefault="00B5174F" w:rsidP="005A6959">
            <w:pPr>
              <w:tabs>
                <w:tab w:val="left" w:pos="2563"/>
                <w:tab w:val="right" w:pos="8306"/>
              </w:tabs>
              <w:spacing w:line="300" w:lineRule="exact"/>
              <w:ind w:left="-95"/>
              <w:contextualSpacing/>
              <w:jc w:val="both"/>
              <w:rPr>
                <w:rFonts w:ascii="Arial" w:eastAsia="Calibri" w:hAnsi="Arial" w:cs="Arial"/>
                <w:bCs/>
                <w:sz w:val="18"/>
                <w:szCs w:val="18"/>
              </w:rPr>
            </w:pPr>
            <w:r w:rsidRPr="0003590A">
              <w:rPr>
                <w:rFonts w:ascii="Arial" w:eastAsia="Calibri" w:hAnsi="Arial" w:cs="Arial"/>
                <w:bCs/>
                <w:sz w:val="18"/>
                <w:szCs w:val="18"/>
              </w:rPr>
              <w:t>Reinsurance contract liabilities</w:t>
            </w:r>
          </w:p>
        </w:tc>
        <w:tc>
          <w:tcPr>
            <w:tcW w:w="1842" w:type="dxa"/>
            <w:vAlign w:val="bottom"/>
          </w:tcPr>
          <w:p w14:paraId="5D700791" w14:textId="6C45F399" w:rsidR="00B5174F" w:rsidRPr="0003590A" w:rsidRDefault="00B5174F" w:rsidP="00A34A14">
            <w:pPr>
              <w:tabs>
                <w:tab w:val="decimal" w:pos="1635"/>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w:t>
            </w:r>
          </w:p>
        </w:tc>
        <w:tc>
          <w:tcPr>
            <w:tcW w:w="1843" w:type="dxa"/>
          </w:tcPr>
          <w:p w14:paraId="2DDF273C" w14:textId="496C02B3" w:rsidR="00B5174F" w:rsidRPr="0003590A" w:rsidRDefault="001527BD" w:rsidP="00A34A14">
            <w:pPr>
              <w:tabs>
                <w:tab w:val="decimal" w:pos="1605"/>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3</w:t>
            </w:r>
            <w:r w:rsidR="00B5174F" w:rsidRPr="0003590A">
              <w:rPr>
                <w:rFonts w:ascii="Arial" w:hAnsi="Arial" w:cs="Arial"/>
                <w:sz w:val="18"/>
                <w:szCs w:val="18"/>
              </w:rPr>
              <w:t>,</w:t>
            </w:r>
            <w:r w:rsidRPr="0003590A">
              <w:rPr>
                <w:rFonts w:ascii="Arial" w:hAnsi="Arial" w:cs="Arial"/>
                <w:sz w:val="18"/>
                <w:szCs w:val="18"/>
              </w:rPr>
              <w:t>605</w:t>
            </w:r>
          </w:p>
        </w:tc>
        <w:tc>
          <w:tcPr>
            <w:tcW w:w="1843" w:type="dxa"/>
          </w:tcPr>
          <w:p w14:paraId="64F0EF4D" w14:textId="3DB7A0B3" w:rsidR="00B5174F" w:rsidRPr="0003590A"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3</w:t>
            </w:r>
            <w:r w:rsidR="00B5174F" w:rsidRPr="0003590A">
              <w:rPr>
                <w:rFonts w:ascii="Arial" w:hAnsi="Arial" w:cs="Arial"/>
                <w:sz w:val="18"/>
                <w:szCs w:val="18"/>
              </w:rPr>
              <w:t>,</w:t>
            </w:r>
            <w:r w:rsidRPr="0003590A">
              <w:rPr>
                <w:rFonts w:ascii="Arial" w:hAnsi="Arial" w:cs="Arial"/>
                <w:sz w:val="18"/>
                <w:szCs w:val="18"/>
              </w:rPr>
              <w:t>605</w:t>
            </w:r>
          </w:p>
        </w:tc>
      </w:tr>
      <w:tr w:rsidR="00B5174F" w:rsidRPr="0003590A" w14:paraId="11461251" w14:textId="77777777" w:rsidTr="005A6959">
        <w:trPr>
          <w:trHeight w:val="20"/>
        </w:trPr>
        <w:tc>
          <w:tcPr>
            <w:tcW w:w="3924" w:type="dxa"/>
          </w:tcPr>
          <w:p w14:paraId="09A83E11" w14:textId="77777777" w:rsidR="00B5174F" w:rsidRPr="0003590A" w:rsidRDefault="00B5174F" w:rsidP="005A6959">
            <w:pPr>
              <w:tabs>
                <w:tab w:val="left" w:pos="2563"/>
                <w:tab w:val="right" w:pos="8306"/>
              </w:tabs>
              <w:spacing w:line="300" w:lineRule="exact"/>
              <w:ind w:left="-95"/>
              <w:contextualSpacing/>
              <w:jc w:val="both"/>
              <w:rPr>
                <w:rFonts w:ascii="Arial" w:eastAsia="Calibri" w:hAnsi="Arial" w:cs="Arial"/>
                <w:bCs/>
                <w:sz w:val="18"/>
                <w:szCs w:val="18"/>
              </w:rPr>
            </w:pPr>
            <w:r w:rsidRPr="0003590A">
              <w:rPr>
                <w:rFonts w:ascii="Arial" w:eastAsia="Calibri" w:hAnsi="Arial" w:cs="Arial"/>
                <w:bCs/>
                <w:sz w:val="18"/>
                <w:szCs w:val="18"/>
              </w:rPr>
              <w:t>Amount due to reinsurance</w:t>
            </w:r>
          </w:p>
        </w:tc>
        <w:tc>
          <w:tcPr>
            <w:tcW w:w="1842" w:type="dxa"/>
          </w:tcPr>
          <w:p w14:paraId="1661CC79" w14:textId="6D955FCC" w:rsidR="00B5174F" w:rsidRPr="0003590A"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139</w:t>
            </w:r>
            <w:r w:rsidR="00B5174F" w:rsidRPr="0003590A">
              <w:rPr>
                <w:rFonts w:ascii="Arial" w:hAnsi="Arial" w:cs="Arial"/>
                <w:sz w:val="18"/>
                <w:szCs w:val="18"/>
              </w:rPr>
              <w:t>,</w:t>
            </w:r>
            <w:r w:rsidRPr="0003590A">
              <w:rPr>
                <w:rFonts w:ascii="Arial" w:hAnsi="Arial" w:cs="Arial"/>
                <w:sz w:val="18"/>
                <w:szCs w:val="18"/>
              </w:rPr>
              <w:t>656</w:t>
            </w:r>
          </w:p>
        </w:tc>
        <w:tc>
          <w:tcPr>
            <w:tcW w:w="1843" w:type="dxa"/>
          </w:tcPr>
          <w:p w14:paraId="40EDFD92" w14:textId="20B375E3" w:rsidR="00B5174F" w:rsidRPr="0003590A" w:rsidRDefault="00B5174F" w:rsidP="00A34A14">
            <w:pPr>
              <w:tabs>
                <w:tab w:val="decimal" w:pos="1605"/>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w:t>
            </w:r>
            <w:r w:rsidR="001527BD" w:rsidRPr="0003590A">
              <w:rPr>
                <w:rFonts w:ascii="Arial" w:hAnsi="Arial" w:cs="Arial"/>
                <w:sz w:val="18"/>
                <w:szCs w:val="18"/>
              </w:rPr>
              <w:t>139</w:t>
            </w:r>
            <w:r w:rsidRPr="0003590A">
              <w:rPr>
                <w:rFonts w:ascii="Arial" w:hAnsi="Arial" w:cs="Arial"/>
                <w:sz w:val="18"/>
                <w:szCs w:val="18"/>
              </w:rPr>
              <w:t>,</w:t>
            </w:r>
            <w:r w:rsidR="001527BD" w:rsidRPr="0003590A">
              <w:rPr>
                <w:rFonts w:ascii="Arial" w:hAnsi="Arial" w:cs="Arial"/>
                <w:sz w:val="18"/>
                <w:szCs w:val="18"/>
              </w:rPr>
              <w:t>656</w:t>
            </w:r>
            <w:r w:rsidRPr="0003590A">
              <w:rPr>
                <w:rFonts w:ascii="Arial" w:hAnsi="Arial" w:cs="Arial"/>
                <w:sz w:val="18"/>
                <w:szCs w:val="18"/>
              </w:rPr>
              <w:t>)</w:t>
            </w:r>
          </w:p>
        </w:tc>
        <w:tc>
          <w:tcPr>
            <w:tcW w:w="1843" w:type="dxa"/>
            <w:vAlign w:val="bottom"/>
          </w:tcPr>
          <w:p w14:paraId="0525AC0D" w14:textId="11C8E360" w:rsidR="00B5174F" w:rsidRPr="0003590A" w:rsidRDefault="00B5174F" w:rsidP="00A34A14">
            <w:pPr>
              <w:tabs>
                <w:tab w:val="decimal" w:pos="1612"/>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w:t>
            </w:r>
          </w:p>
        </w:tc>
      </w:tr>
      <w:tr w:rsidR="00B5174F" w:rsidRPr="0003590A" w14:paraId="1961AA0F" w14:textId="77777777" w:rsidTr="005A6959">
        <w:trPr>
          <w:trHeight w:val="20"/>
        </w:trPr>
        <w:tc>
          <w:tcPr>
            <w:tcW w:w="3924" w:type="dxa"/>
          </w:tcPr>
          <w:p w14:paraId="48396B9E" w14:textId="77777777" w:rsidR="00B5174F" w:rsidRPr="0003590A" w:rsidRDefault="00B5174F" w:rsidP="005A6959">
            <w:pPr>
              <w:tabs>
                <w:tab w:val="left" w:pos="2563"/>
                <w:tab w:val="right" w:pos="8306"/>
              </w:tabs>
              <w:spacing w:line="300" w:lineRule="exact"/>
              <w:ind w:left="-95"/>
              <w:contextualSpacing/>
              <w:jc w:val="both"/>
              <w:rPr>
                <w:rFonts w:ascii="Arial" w:eastAsia="Calibri" w:hAnsi="Arial" w:cs="Arial"/>
                <w:bCs/>
                <w:sz w:val="18"/>
                <w:szCs w:val="18"/>
              </w:rPr>
            </w:pPr>
            <w:r w:rsidRPr="0003590A">
              <w:rPr>
                <w:rFonts w:ascii="Arial" w:eastAsia="Calibri" w:hAnsi="Arial" w:cs="Arial"/>
                <w:bCs/>
                <w:sz w:val="18"/>
                <w:szCs w:val="18"/>
              </w:rPr>
              <w:t>Other liabilities</w:t>
            </w:r>
          </w:p>
        </w:tc>
        <w:tc>
          <w:tcPr>
            <w:tcW w:w="1842" w:type="dxa"/>
            <w:tcBorders>
              <w:bottom w:val="single" w:sz="4" w:space="0" w:color="auto"/>
            </w:tcBorders>
          </w:tcPr>
          <w:p w14:paraId="5DE25D18" w14:textId="6380BA58" w:rsidR="00B5174F" w:rsidRPr="0003590A"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11</w:t>
            </w:r>
            <w:r w:rsidR="00B5174F" w:rsidRPr="0003590A">
              <w:rPr>
                <w:rFonts w:ascii="Arial" w:hAnsi="Arial" w:cs="Arial"/>
                <w:sz w:val="18"/>
                <w:szCs w:val="18"/>
              </w:rPr>
              <w:t>,</w:t>
            </w:r>
            <w:r w:rsidRPr="0003590A">
              <w:rPr>
                <w:rFonts w:ascii="Arial" w:hAnsi="Arial" w:cs="Arial"/>
                <w:sz w:val="18"/>
                <w:szCs w:val="18"/>
              </w:rPr>
              <w:t>309</w:t>
            </w:r>
          </w:p>
        </w:tc>
        <w:tc>
          <w:tcPr>
            <w:tcW w:w="1843" w:type="dxa"/>
            <w:tcBorders>
              <w:bottom w:val="single" w:sz="4" w:space="0" w:color="auto"/>
            </w:tcBorders>
          </w:tcPr>
          <w:p w14:paraId="501A539C" w14:textId="0C798FC1" w:rsidR="00B5174F" w:rsidRPr="0003590A" w:rsidRDefault="00B5174F" w:rsidP="00A34A14">
            <w:pPr>
              <w:tabs>
                <w:tab w:val="decimal" w:pos="1605"/>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w:t>
            </w:r>
            <w:r w:rsidR="001527BD" w:rsidRPr="0003590A">
              <w:rPr>
                <w:rFonts w:ascii="Arial" w:hAnsi="Arial" w:cs="Arial"/>
                <w:sz w:val="18"/>
                <w:szCs w:val="18"/>
              </w:rPr>
              <w:t>1</w:t>
            </w:r>
            <w:r w:rsidRPr="0003590A">
              <w:rPr>
                <w:rFonts w:ascii="Arial" w:hAnsi="Arial" w:cs="Arial"/>
                <w:sz w:val="18"/>
                <w:szCs w:val="18"/>
              </w:rPr>
              <w:t>,</w:t>
            </w:r>
            <w:r w:rsidR="001527BD" w:rsidRPr="0003590A">
              <w:rPr>
                <w:rFonts w:ascii="Arial" w:hAnsi="Arial" w:cs="Arial"/>
                <w:sz w:val="18"/>
                <w:szCs w:val="18"/>
              </w:rPr>
              <w:t>95</w:t>
            </w:r>
            <w:r w:rsidR="004C5F63" w:rsidRPr="0003590A">
              <w:rPr>
                <w:rFonts w:ascii="Arial" w:hAnsi="Arial" w:cs="Arial"/>
                <w:sz w:val="18"/>
                <w:szCs w:val="18"/>
              </w:rPr>
              <w:t>7</w:t>
            </w:r>
            <w:r w:rsidRPr="0003590A">
              <w:rPr>
                <w:rFonts w:ascii="Arial" w:hAnsi="Arial" w:cs="Arial"/>
                <w:sz w:val="18"/>
                <w:szCs w:val="18"/>
              </w:rPr>
              <w:t>)</w:t>
            </w:r>
          </w:p>
        </w:tc>
        <w:tc>
          <w:tcPr>
            <w:tcW w:w="1843" w:type="dxa"/>
            <w:tcBorders>
              <w:bottom w:val="single" w:sz="4" w:space="0" w:color="auto"/>
            </w:tcBorders>
          </w:tcPr>
          <w:p w14:paraId="1D06651C" w14:textId="62F74FFB" w:rsidR="00B5174F" w:rsidRPr="0003590A"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9</w:t>
            </w:r>
            <w:r w:rsidR="00B5174F" w:rsidRPr="0003590A">
              <w:rPr>
                <w:rFonts w:ascii="Arial" w:hAnsi="Arial" w:cs="Arial"/>
                <w:sz w:val="18"/>
                <w:szCs w:val="18"/>
              </w:rPr>
              <w:t>,</w:t>
            </w:r>
            <w:r w:rsidRPr="0003590A">
              <w:rPr>
                <w:rFonts w:ascii="Arial" w:hAnsi="Arial" w:cs="Arial"/>
                <w:sz w:val="18"/>
                <w:szCs w:val="18"/>
              </w:rPr>
              <w:t>35</w:t>
            </w:r>
            <w:r w:rsidR="004C5F63" w:rsidRPr="0003590A">
              <w:rPr>
                <w:rFonts w:ascii="Arial" w:hAnsi="Arial" w:cs="Arial"/>
                <w:sz w:val="18"/>
                <w:szCs w:val="18"/>
              </w:rPr>
              <w:t>2</w:t>
            </w:r>
          </w:p>
        </w:tc>
      </w:tr>
      <w:tr w:rsidR="005A6959" w:rsidRPr="0003590A" w14:paraId="7480E992" w14:textId="77777777" w:rsidTr="005A6959">
        <w:trPr>
          <w:trHeight w:val="20"/>
        </w:trPr>
        <w:tc>
          <w:tcPr>
            <w:tcW w:w="3924" w:type="dxa"/>
          </w:tcPr>
          <w:p w14:paraId="7984432B" w14:textId="77777777" w:rsidR="005A6959" w:rsidRPr="0003590A" w:rsidRDefault="005A6959" w:rsidP="005A6959">
            <w:pPr>
              <w:tabs>
                <w:tab w:val="left" w:pos="2563"/>
                <w:tab w:val="right" w:pos="8306"/>
              </w:tabs>
              <w:spacing w:line="300" w:lineRule="exact"/>
              <w:ind w:left="-95"/>
              <w:contextualSpacing/>
              <w:jc w:val="both"/>
              <w:rPr>
                <w:rFonts w:ascii="Arial" w:eastAsia="Calibri" w:hAnsi="Arial" w:cs="Arial"/>
                <w:bCs/>
                <w:sz w:val="18"/>
                <w:szCs w:val="18"/>
              </w:rPr>
            </w:pPr>
          </w:p>
        </w:tc>
        <w:tc>
          <w:tcPr>
            <w:tcW w:w="1842" w:type="dxa"/>
            <w:tcBorders>
              <w:top w:val="single" w:sz="4" w:space="0" w:color="auto"/>
            </w:tcBorders>
          </w:tcPr>
          <w:p w14:paraId="6211BCFC" w14:textId="77777777" w:rsidR="005A6959" w:rsidRPr="0003590A" w:rsidRDefault="005A6959" w:rsidP="00A34A14">
            <w:pPr>
              <w:tabs>
                <w:tab w:val="decimal" w:pos="1635"/>
              </w:tabs>
              <w:spacing w:line="300" w:lineRule="exact"/>
              <w:ind w:left="-51" w:right="-74"/>
              <w:contextualSpacing/>
              <w:jc w:val="both"/>
              <w:rPr>
                <w:rFonts w:ascii="Arial" w:hAnsi="Arial" w:cs="Arial"/>
                <w:sz w:val="18"/>
                <w:szCs w:val="18"/>
              </w:rPr>
            </w:pPr>
          </w:p>
        </w:tc>
        <w:tc>
          <w:tcPr>
            <w:tcW w:w="1843" w:type="dxa"/>
            <w:tcBorders>
              <w:top w:val="single" w:sz="4" w:space="0" w:color="auto"/>
            </w:tcBorders>
          </w:tcPr>
          <w:p w14:paraId="5D8BECD5" w14:textId="77777777" w:rsidR="005A6959" w:rsidRPr="0003590A" w:rsidRDefault="005A6959" w:rsidP="00A34A14">
            <w:pPr>
              <w:tabs>
                <w:tab w:val="decimal" w:pos="1605"/>
              </w:tabs>
              <w:spacing w:line="300" w:lineRule="exact"/>
              <w:ind w:left="-51" w:right="-74"/>
              <w:contextualSpacing/>
              <w:jc w:val="both"/>
              <w:rPr>
                <w:rFonts w:ascii="Arial" w:hAnsi="Arial" w:cs="Arial"/>
                <w:sz w:val="18"/>
                <w:szCs w:val="18"/>
              </w:rPr>
            </w:pPr>
          </w:p>
        </w:tc>
        <w:tc>
          <w:tcPr>
            <w:tcW w:w="1843" w:type="dxa"/>
            <w:tcBorders>
              <w:top w:val="single" w:sz="4" w:space="0" w:color="auto"/>
            </w:tcBorders>
          </w:tcPr>
          <w:p w14:paraId="5C0986B0" w14:textId="77777777" w:rsidR="005A6959" w:rsidRPr="0003590A" w:rsidRDefault="005A6959" w:rsidP="00A34A14">
            <w:pPr>
              <w:tabs>
                <w:tab w:val="decimal" w:pos="1612"/>
              </w:tabs>
              <w:spacing w:line="300" w:lineRule="exact"/>
              <w:ind w:left="-51" w:right="-74"/>
              <w:contextualSpacing/>
              <w:jc w:val="both"/>
              <w:rPr>
                <w:rFonts w:ascii="Arial" w:hAnsi="Arial" w:cs="Arial"/>
                <w:sz w:val="18"/>
                <w:szCs w:val="18"/>
              </w:rPr>
            </w:pPr>
          </w:p>
        </w:tc>
      </w:tr>
      <w:tr w:rsidR="00B5174F" w:rsidRPr="0003590A" w14:paraId="51A00574" w14:textId="77777777" w:rsidTr="005A6959">
        <w:trPr>
          <w:trHeight w:val="20"/>
        </w:trPr>
        <w:tc>
          <w:tcPr>
            <w:tcW w:w="3924" w:type="dxa"/>
          </w:tcPr>
          <w:p w14:paraId="52C5AE7B" w14:textId="77777777" w:rsidR="00B5174F" w:rsidRPr="0003590A" w:rsidRDefault="00B5174F" w:rsidP="005A6959">
            <w:pPr>
              <w:tabs>
                <w:tab w:val="left" w:pos="2563"/>
                <w:tab w:val="right" w:pos="8306"/>
              </w:tabs>
              <w:spacing w:line="300" w:lineRule="exact"/>
              <w:ind w:left="-95"/>
              <w:contextualSpacing/>
              <w:jc w:val="both"/>
              <w:rPr>
                <w:rFonts w:ascii="Arial" w:eastAsia="Calibri" w:hAnsi="Arial" w:cs="Arial"/>
                <w:bCs/>
                <w:sz w:val="18"/>
                <w:szCs w:val="18"/>
              </w:rPr>
            </w:pPr>
            <w:r w:rsidRPr="0003590A">
              <w:rPr>
                <w:rFonts w:ascii="Arial" w:eastAsia="Calibri" w:hAnsi="Arial" w:cs="Arial"/>
                <w:b/>
                <w:spacing w:val="-2"/>
                <w:sz w:val="18"/>
                <w:szCs w:val="18"/>
              </w:rPr>
              <w:t>Total liabilities affected</w:t>
            </w:r>
          </w:p>
        </w:tc>
        <w:tc>
          <w:tcPr>
            <w:tcW w:w="1842" w:type="dxa"/>
            <w:tcBorders>
              <w:bottom w:val="single" w:sz="4" w:space="0" w:color="auto"/>
            </w:tcBorders>
          </w:tcPr>
          <w:p w14:paraId="04C384E5" w14:textId="4892B622" w:rsidR="00B5174F" w:rsidRPr="0003590A"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1</w:t>
            </w:r>
            <w:r w:rsidR="00B5174F" w:rsidRPr="0003590A">
              <w:rPr>
                <w:rFonts w:ascii="Arial" w:hAnsi="Arial" w:cs="Arial"/>
                <w:sz w:val="18"/>
                <w:szCs w:val="18"/>
              </w:rPr>
              <w:t>,</w:t>
            </w:r>
            <w:r w:rsidRPr="0003590A">
              <w:rPr>
                <w:rFonts w:ascii="Arial" w:hAnsi="Arial" w:cs="Arial"/>
                <w:sz w:val="18"/>
                <w:szCs w:val="18"/>
              </w:rPr>
              <w:t>344</w:t>
            </w:r>
            <w:r w:rsidR="00B5174F" w:rsidRPr="0003590A">
              <w:rPr>
                <w:rFonts w:ascii="Arial" w:hAnsi="Arial" w:cs="Arial"/>
                <w:sz w:val="18"/>
                <w:szCs w:val="18"/>
              </w:rPr>
              <w:t>,</w:t>
            </w:r>
            <w:r w:rsidRPr="0003590A">
              <w:rPr>
                <w:rFonts w:ascii="Arial" w:hAnsi="Arial" w:cs="Arial"/>
                <w:sz w:val="18"/>
                <w:szCs w:val="18"/>
              </w:rPr>
              <w:t>326</w:t>
            </w:r>
          </w:p>
        </w:tc>
        <w:tc>
          <w:tcPr>
            <w:tcW w:w="1843" w:type="dxa"/>
            <w:tcBorders>
              <w:bottom w:val="single" w:sz="4" w:space="0" w:color="auto"/>
            </w:tcBorders>
          </w:tcPr>
          <w:p w14:paraId="5BCE015C" w14:textId="37D17438" w:rsidR="00B5174F" w:rsidRPr="0003590A" w:rsidRDefault="00B5174F" w:rsidP="00A34A14">
            <w:pPr>
              <w:tabs>
                <w:tab w:val="decimal" w:pos="1605"/>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w:t>
            </w:r>
            <w:r w:rsidR="001527BD" w:rsidRPr="0003590A">
              <w:rPr>
                <w:rFonts w:ascii="Arial" w:hAnsi="Arial" w:cs="Arial"/>
                <w:sz w:val="18"/>
                <w:szCs w:val="18"/>
              </w:rPr>
              <w:t>105</w:t>
            </w:r>
            <w:r w:rsidRPr="0003590A">
              <w:rPr>
                <w:rFonts w:ascii="Arial" w:hAnsi="Arial" w:cs="Arial"/>
                <w:sz w:val="18"/>
                <w:szCs w:val="18"/>
              </w:rPr>
              <w:t>,</w:t>
            </w:r>
            <w:r w:rsidR="001527BD" w:rsidRPr="0003590A">
              <w:rPr>
                <w:rFonts w:ascii="Arial" w:hAnsi="Arial" w:cs="Arial"/>
                <w:sz w:val="18"/>
                <w:szCs w:val="18"/>
              </w:rPr>
              <w:t>93</w:t>
            </w:r>
            <w:r w:rsidR="004C5F63" w:rsidRPr="0003590A">
              <w:rPr>
                <w:rFonts w:ascii="Arial" w:hAnsi="Arial" w:cs="Arial"/>
                <w:sz w:val="18"/>
                <w:szCs w:val="18"/>
              </w:rPr>
              <w:t>3</w:t>
            </w:r>
            <w:r w:rsidRPr="0003590A">
              <w:rPr>
                <w:rFonts w:ascii="Arial" w:hAnsi="Arial" w:cs="Arial"/>
                <w:sz w:val="18"/>
                <w:szCs w:val="18"/>
              </w:rPr>
              <w:t>)</w:t>
            </w:r>
          </w:p>
        </w:tc>
        <w:tc>
          <w:tcPr>
            <w:tcW w:w="1843" w:type="dxa"/>
            <w:tcBorders>
              <w:bottom w:val="single" w:sz="4" w:space="0" w:color="auto"/>
            </w:tcBorders>
          </w:tcPr>
          <w:p w14:paraId="0916FACB" w14:textId="35D2B1AD" w:rsidR="00B5174F" w:rsidRPr="0003590A"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1</w:t>
            </w:r>
            <w:r w:rsidR="00B5174F" w:rsidRPr="0003590A">
              <w:rPr>
                <w:rFonts w:ascii="Arial" w:hAnsi="Arial" w:cs="Arial"/>
                <w:sz w:val="18"/>
                <w:szCs w:val="18"/>
              </w:rPr>
              <w:t>,</w:t>
            </w:r>
            <w:r w:rsidRPr="0003590A">
              <w:rPr>
                <w:rFonts w:ascii="Arial" w:hAnsi="Arial" w:cs="Arial"/>
                <w:sz w:val="18"/>
                <w:szCs w:val="18"/>
              </w:rPr>
              <w:t>238</w:t>
            </w:r>
            <w:r w:rsidR="00B5174F" w:rsidRPr="0003590A">
              <w:rPr>
                <w:rFonts w:ascii="Arial" w:hAnsi="Arial" w:cs="Arial"/>
                <w:sz w:val="18"/>
                <w:szCs w:val="18"/>
              </w:rPr>
              <w:t>,</w:t>
            </w:r>
            <w:r w:rsidRPr="0003590A">
              <w:rPr>
                <w:rFonts w:ascii="Arial" w:hAnsi="Arial" w:cs="Arial"/>
                <w:sz w:val="18"/>
                <w:szCs w:val="18"/>
              </w:rPr>
              <w:t>39</w:t>
            </w:r>
            <w:r w:rsidR="004E4B7A" w:rsidRPr="0003590A">
              <w:rPr>
                <w:rFonts w:ascii="Arial" w:hAnsi="Arial" w:cs="Arial"/>
                <w:sz w:val="18"/>
                <w:szCs w:val="18"/>
              </w:rPr>
              <w:t>3</w:t>
            </w:r>
          </w:p>
        </w:tc>
      </w:tr>
      <w:tr w:rsidR="00667A0D" w:rsidRPr="0003590A" w14:paraId="309F2BD0" w14:textId="77777777" w:rsidTr="005A6959">
        <w:trPr>
          <w:trHeight w:val="20"/>
        </w:trPr>
        <w:tc>
          <w:tcPr>
            <w:tcW w:w="3924" w:type="dxa"/>
          </w:tcPr>
          <w:p w14:paraId="02FE0677" w14:textId="77777777" w:rsidR="00667A0D" w:rsidRPr="0003590A" w:rsidRDefault="00667A0D" w:rsidP="005A6959">
            <w:pPr>
              <w:tabs>
                <w:tab w:val="right" w:pos="8306"/>
              </w:tabs>
              <w:spacing w:line="300" w:lineRule="exact"/>
              <w:ind w:left="-95"/>
              <w:contextualSpacing/>
              <w:jc w:val="both"/>
              <w:rPr>
                <w:rFonts w:ascii="Arial" w:eastAsia="Calibri" w:hAnsi="Arial" w:cs="Arial"/>
                <w:bCs/>
                <w:sz w:val="18"/>
                <w:szCs w:val="18"/>
              </w:rPr>
            </w:pPr>
          </w:p>
        </w:tc>
        <w:tc>
          <w:tcPr>
            <w:tcW w:w="1842" w:type="dxa"/>
            <w:tcBorders>
              <w:top w:val="single" w:sz="4" w:space="0" w:color="auto"/>
            </w:tcBorders>
            <w:vAlign w:val="bottom"/>
          </w:tcPr>
          <w:p w14:paraId="664AB61B" w14:textId="77777777" w:rsidR="00667A0D" w:rsidRPr="0003590A" w:rsidRDefault="00667A0D" w:rsidP="00A34A14">
            <w:pPr>
              <w:tabs>
                <w:tab w:val="decimal" w:pos="1635"/>
              </w:tabs>
              <w:spacing w:line="300" w:lineRule="exact"/>
              <w:ind w:left="-51" w:right="-74"/>
              <w:contextualSpacing/>
              <w:jc w:val="both"/>
              <w:rPr>
                <w:rFonts w:ascii="Arial" w:eastAsia="Calibri" w:hAnsi="Arial" w:cs="Arial"/>
                <w:bCs/>
                <w:sz w:val="18"/>
                <w:szCs w:val="18"/>
              </w:rPr>
            </w:pPr>
          </w:p>
        </w:tc>
        <w:tc>
          <w:tcPr>
            <w:tcW w:w="1843" w:type="dxa"/>
            <w:tcBorders>
              <w:top w:val="single" w:sz="4" w:space="0" w:color="auto"/>
            </w:tcBorders>
            <w:vAlign w:val="bottom"/>
          </w:tcPr>
          <w:p w14:paraId="5B391076" w14:textId="77777777" w:rsidR="00667A0D" w:rsidRPr="0003590A" w:rsidRDefault="00667A0D" w:rsidP="00A34A14">
            <w:pPr>
              <w:tabs>
                <w:tab w:val="decimal" w:pos="1605"/>
              </w:tabs>
              <w:spacing w:line="300" w:lineRule="exact"/>
              <w:ind w:left="-51" w:right="-74"/>
              <w:contextualSpacing/>
              <w:jc w:val="both"/>
              <w:rPr>
                <w:rFonts w:ascii="Arial" w:eastAsia="Calibri" w:hAnsi="Arial" w:cs="Arial"/>
                <w:bCs/>
                <w:sz w:val="18"/>
                <w:szCs w:val="18"/>
              </w:rPr>
            </w:pPr>
          </w:p>
        </w:tc>
        <w:tc>
          <w:tcPr>
            <w:tcW w:w="1843" w:type="dxa"/>
            <w:tcBorders>
              <w:top w:val="single" w:sz="4" w:space="0" w:color="auto"/>
            </w:tcBorders>
            <w:vAlign w:val="bottom"/>
          </w:tcPr>
          <w:p w14:paraId="373969DE" w14:textId="77777777" w:rsidR="00667A0D" w:rsidRPr="0003590A" w:rsidRDefault="00667A0D" w:rsidP="00A34A14">
            <w:pPr>
              <w:tabs>
                <w:tab w:val="decimal" w:pos="1612"/>
              </w:tabs>
              <w:spacing w:line="300" w:lineRule="exact"/>
              <w:ind w:left="-51" w:right="-74"/>
              <w:contextualSpacing/>
              <w:jc w:val="both"/>
              <w:rPr>
                <w:rFonts w:ascii="Arial" w:eastAsia="Calibri" w:hAnsi="Arial" w:cs="Arial"/>
                <w:bCs/>
                <w:sz w:val="18"/>
                <w:szCs w:val="18"/>
              </w:rPr>
            </w:pPr>
          </w:p>
        </w:tc>
      </w:tr>
      <w:tr w:rsidR="00667A0D" w:rsidRPr="0003590A" w14:paraId="1418A54C" w14:textId="77777777" w:rsidTr="00FE3444">
        <w:trPr>
          <w:trHeight w:val="20"/>
        </w:trPr>
        <w:tc>
          <w:tcPr>
            <w:tcW w:w="3924" w:type="dxa"/>
            <w:vAlign w:val="bottom"/>
          </w:tcPr>
          <w:p w14:paraId="65608CF2" w14:textId="77777777" w:rsidR="00667A0D" w:rsidRPr="0003590A" w:rsidRDefault="00667A0D" w:rsidP="005A6959">
            <w:pPr>
              <w:spacing w:line="300" w:lineRule="exact"/>
              <w:ind w:left="-95"/>
              <w:contextualSpacing/>
              <w:rPr>
                <w:rFonts w:ascii="Arial" w:eastAsia="Calibri" w:hAnsi="Arial" w:cs="Arial"/>
                <w:bCs/>
                <w:sz w:val="18"/>
                <w:szCs w:val="18"/>
              </w:rPr>
            </w:pPr>
            <w:r w:rsidRPr="0003590A">
              <w:rPr>
                <w:rFonts w:ascii="Arial" w:eastAsia="Calibri" w:hAnsi="Arial" w:cs="Arial"/>
                <w:b/>
                <w:spacing w:val="-2"/>
                <w:sz w:val="18"/>
                <w:szCs w:val="18"/>
              </w:rPr>
              <w:t>Equity</w:t>
            </w:r>
          </w:p>
        </w:tc>
        <w:tc>
          <w:tcPr>
            <w:tcW w:w="1842" w:type="dxa"/>
            <w:vAlign w:val="bottom"/>
          </w:tcPr>
          <w:p w14:paraId="440C1D92" w14:textId="77777777" w:rsidR="00667A0D" w:rsidRPr="0003590A" w:rsidRDefault="00667A0D" w:rsidP="00A34A14">
            <w:pPr>
              <w:tabs>
                <w:tab w:val="decimal" w:pos="1635"/>
              </w:tabs>
              <w:spacing w:line="300" w:lineRule="exact"/>
              <w:ind w:left="-51" w:right="-74"/>
              <w:contextualSpacing/>
              <w:jc w:val="both"/>
              <w:rPr>
                <w:rFonts w:ascii="Arial" w:eastAsia="Calibri" w:hAnsi="Arial" w:cs="Arial"/>
                <w:bCs/>
                <w:sz w:val="18"/>
                <w:szCs w:val="18"/>
              </w:rPr>
            </w:pPr>
          </w:p>
        </w:tc>
        <w:tc>
          <w:tcPr>
            <w:tcW w:w="1843" w:type="dxa"/>
            <w:vAlign w:val="bottom"/>
          </w:tcPr>
          <w:p w14:paraId="1FD734F8" w14:textId="77777777" w:rsidR="00667A0D" w:rsidRPr="0003590A" w:rsidRDefault="00667A0D" w:rsidP="00A34A14">
            <w:pPr>
              <w:tabs>
                <w:tab w:val="decimal" w:pos="1605"/>
              </w:tabs>
              <w:spacing w:line="300" w:lineRule="exact"/>
              <w:ind w:left="-51" w:right="-74"/>
              <w:contextualSpacing/>
              <w:jc w:val="both"/>
              <w:rPr>
                <w:rFonts w:ascii="Arial" w:eastAsia="Calibri" w:hAnsi="Arial" w:cs="Arial"/>
                <w:bCs/>
                <w:sz w:val="18"/>
                <w:szCs w:val="18"/>
              </w:rPr>
            </w:pPr>
          </w:p>
        </w:tc>
        <w:tc>
          <w:tcPr>
            <w:tcW w:w="1843" w:type="dxa"/>
            <w:vAlign w:val="bottom"/>
          </w:tcPr>
          <w:p w14:paraId="1E17DA26" w14:textId="77777777" w:rsidR="00667A0D" w:rsidRPr="0003590A" w:rsidRDefault="00667A0D" w:rsidP="00A34A14">
            <w:pPr>
              <w:tabs>
                <w:tab w:val="decimal" w:pos="1612"/>
              </w:tabs>
              <w:spacing w:line="300" w:lineRule="exact"/>
              <w:ind w:left="-51" w:right="-74"/>
              <w:contextualSpacing/>
              <w:jc w:val="both"/>
              <w:rPr>
                <w:rFonts w:ascii="Arial" w:eastAsia="Calibri" w:hAnsi="Arial" w:cs="Arial"/>
                <w:bCs/>
                <w:sz w:val="18"/>
                <w:szCs w:val="18"/>
              </w:rPr>
            </w:pPr>
          </w:p>
        </w:tc>
      </w:tr>
      <w:tr w:rsidR="00C370D3" w:rsidRPr="0003590A" w14:paraId="04DBC22B" w14:textId="77777777" w:rsidTr="005A6959">
        <w:trPr>
          <w:trHeight w:val="20"/>
        </w:trPr>
        <w:tc>
          <w:tcPr>
            <w:tcW w:w="3924" w:type="dxa"/>
          </w:tcPr>
          <w:p w14:paraId="1089FEA6" w14:textId="74C6274D" w:rsidR="00C370D3" w:rsidRPr="0003590A" w:rsidRDefault="00C370D3" w:rsidP="005A6959">
            <w:pPr>
              <w:spacing w:line="300" w:lineRule="exact"/>
              <w:ind w:left="-95"/>
              <w:contextualSpacing/>
              <w:rPr>
                <w:rFonts w:ascii="Arial" w:eastAsia="Calibri" w:hAnsi="Arial" w:cs="Arial"/>
                <w:bCs/>
                <w:sz w:val="18"/>
                <w:szCs w:val="18"/>
              </w:rPr>
            </w:pPr>
            <w:r w:rsidRPr="0003590A">
              <w:rPr>
                <w:rFonts w:ascii="Arial" w:eastAsia="Calibri" w:hAnsi="Arial" w:cs="Arial"/>
                <w:bCs/>
                <w:sz w:val="18"/>
                <w:szCs w:val="18"/>
              </w:rPr>
              <w:t xml:space="preserve">Retained earnings - </w:t>
            </w:r>
            <w:r w:rsidR="006748C9" w:rsidRPr="0003590A">
              <w:rPr>
                <w:rFonts w:ascii="Arial" w:eastAsia="Calibri" w:hAnsi="Arial" w:cs="Arial"/>
                <w:bCs/>
                <w:sz w:val="18"/>
                <w:szCs w:val="18"/>
              </w:rPr>
              <w:t>u</w:t>
            </w:r>
            <w:r w:rsidRPr="0003590A">
              <w:rPr>
                <w:rFonts w:ascii="Arial" w:eastAsia="Calibri" w:hAnsi="Arial" w:cs="Arial"/>
                <w:bCs/>
                <w:sz w:val="18"/>
                <w:szCs w:val="18"/>
              </w:rPr>
              <w:t>nappropriated</w:t>
            </w:r>
          </w:p>
        </w:tc>
        <w:tc>
          <w:tcPr>
            <w:tcW w:w="1842" w:type="dxa"/>
          </w:tcPr>
          <w:p w14:paraId="18FAD5F6" w14:textId="7C9FA45F" w:rsidR="00C370D3" w:rsidRPr="0003590A"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742</w:t>
            </w:r>
            <w:r w:rsidR="00C370D3" w:rsidRPr="0003590A">
              <w:rPr>
                <w:rFonts w:ascii="Arial" w:hAnsi="Arial" w:cs="Arial"/>
                <w:sz w:val="18"/>
                <w:szCs w:val="18"/>
              </w:rPr>
              <w:t>,</w:t>
            </w:r>
            <w:r w:rsidRPr="0003590A">
              <w:rPr>
                <w:rFonts w:ascii="Arial" w:hAnsi="Arial" w:cs="Arial"/>
                <w:sz w:val="18"/>
                <w:szCs w:val="18"/>
              </w:rPr>
              <w:t>041</w:t>
            </w:r>
          </w:p>
        </w:tc>
        <w:tc>
          <w:tcPr>
            <w:tcW w:w="1843" w:type="dxa"/>
          </w:tcPr>
          <w:p w14:paraId="69EF05EC" w14:textId="305EB61D" w:rsidR="00C370D3" w:rsidRPr="0003590A" w:rsidRDefault="00C370D3" w:rsidP="00A34A14">
            <w:pPr>
              <w:tabs>
                <w:tab w:val="decimal" w:pos="1605"/>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w:t>
            </w:r>
            <w:r w:rsidR="001527BD" w:rsidRPr="0003590A">
              <w:rPr>
                <w:rFonts w:ascii="Arial" w:hAnsi="Arial" w:cs="Arial"/>
                <w:sz w:val="18"/>
                <w:szCs w:val="18"/>
              </w:rPr>
              <w:t>125</w:t>
            </w:r>
            <w:r w:rsidRPr="0003590A">
              <w:rPr>
                <w:rFonts w:ascii="Arial" w:hAnsi="Arial" w:cs="Arial"/>
                <w:sz w:val="18"/>
                <w:szCs w:val="18"/>
              </w:rPr>
              <w:t>,</w:t>
            </w:r>
            <w:r w:rsidR="001527BD" w:rsidRPr="0003590A">
              <w:rPr>
                <w:rFonts w:ascii="Arial" w:hAnsi="Arial" w:cs="Arial"/>
                <w:sz w:val="18"/>
                <w:szCs w:val="18"/>
              </w:rPr>
              <w:t>565</w:t>
            </w:r>
            <w:r w:rsidRPr="0003590A">
              <w:rPr>
                <w:rFonts w:ascii="Arial" w:hAnsi="Arial" w:cs="Arial"/>
                <w:sz w:val="18"/>
                <w:szCs w:val="18"/>
              </w:rPr>
              <w:t>)</w:t>
            </w:r>
          </w:p>
        </w:tc>
        <w:tc>
          <w:tcPr>
            <w:tcW w:w="1843" w:type="dxa"/>
          </w:tcPr>
          <w:p w14:paraId="11C31A7C" w14:textId="11244570" w:rsidR="00C370D3" w:rsidRPr="0003590A"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616</w:t>
            </w:r>
            <w:r w:rsidR="00C370D3" w:rsidRPr="0003590A">
              <w:rPr>
                <w:rFonts w:ascii="Arial" w:hAnsi="Arial" w:cs="Arial"/>
                <w:sz w:val="18"/>
                <w:szCs w:val="18"/>
              </w:rPr>
              <w:t>,</w:t>
            </w:r>
            <w:r w:rsidRPr="0003590A">
              <w:rPr>
                <w:rFonts w:ascii="Arial" w:hAnsi="Arial" w:cs="Arial"/>
                <w:sz w:val="18"/>
                <w:szCs w:val="18"/>
              </w:rPr>
              <w:t>476</w:t>
            </w:r>
          </w:p>
        </w:tc>
      </w:tr>
      <w:tr w:rsidR="00C370D3" w:rsidRPr="0003590A" w14:paraId="4DDB1D8E" w14:textId="77777777" w:rsidTr="005A6959">
        <w:trPr>
          <w:trHeight w:val="20"/>
        </w:trPr>
        <w:tc>
          <w:tcPr>
            <w:tcW w:w="3924" w:type="dxa"/>
          </w:tcPr>
          <w:p w14:paraId="7DB4AB28" w14:textId="77777777" w:rsidR="00C370D3" w:rsidRPr="0003590A" w:rsidRDefault="00C370D3" w:rsidP="005A6959">
            <w:pPr>
              <w:spacing w:line="300" w:lineRule="exact"/>
              <w:ind w:left="-95"/>
              <w:contextualSpacing/>
              <w:rPr>
                <w:rFonts w:ascii="Arial" w:eastAsia="Calibri" w:hAnsi="Arial" w:cs="Arial"/>
                <w:bCs/>
                <w:sz w:val="18"/>
                <w:szCs w:val="18"/>
              </w:rPr>
            </w:pPr>
            <w:r w:rsidRPr="0003590A">
              <w:rPr>
                <w:rFonts w:ascii="Arial" w:eastAsia="Calibri" w:hAnsi="Arial" w:cs="Arial"/>
                <w:bCs/>
                <w:sz w:val="18"/>
                <w:szCs w:val="18"/>
              </w:rPr>
              <w:t>Other components of equity</w:t>
            </w:r>
          </w:p>
        </w:tc>
        <w:tc>
          <w:tcPr>
            <w:tcW w:w="1842" w:type="dxa"/>
            <w:tcBorders>
              <w:bottom w:val="single" w:sz="4" w:space="0" w:color="auto"/>
            </w:tcBorders>
          </w:tcPr>
          <w:p w14:paraId="17171EEF" w14:textId="0BD5FEDB" w:rsidR="00C370D3" w:rsidRPr="0003590A" w:rsidRDefault="00C370D3" w:rsidP="00A34A14">
            <w:pPr>
              <w:tabs>
                <w:tab w:val="decimal" w:pos="1635"/>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w:t>
            </w:r>
            <w:r w:rsidR="001527BD" w:rsidRPr="0003590A">
              <w:rPr>
                <w:rFonts w:ascii="Arial" w:hAnsi="Arial" w:cs="Arial"/>
                <w:sz w:val="18"/>
                <w:szCs w:val="18"/>
              </w:rPr>
              <w:t>117</w:t>
            </w:r>
            <w:r w:rsidRPr="0003590A">
              <w:rPr>
                <w:rFonts w:ascii="Arial" w:hAnsi="Arial" w:cs="Arial"/>
                <w:sz w:val="18"/>
                <w:szCs w:val="18"/>
              </w:rPr>
              <w:t>,</w:t>
            </w:r>
            <w:r w:rsidR="001527BD" w:rsidRPr="0003590A">
              <w:rPr>
                <w:rFonts w:ascii="Arial" w:hAnsi="Arial" w:cs="Arial"/>
                <w:sz w:val="18"/>
                <w:szCs w:val="18"/>
              </w:rPr>
              <w:t>632</w:t>
            </w:r>
            <w:r w:rsidRPr="0003590A">
              <w:rPr>
                <w:rFonts w:ascii="Arial" w:hAnsi="Arial" w:cs="Arial"/>
                <w:sz w:val="18"/>
                <w:szCs w:val="18"/>
              </w:rPr>
              <w:t>)</w:t>
            </w:r>
          </w:p>
        </w:tc>
        <w:tc>
          <w:tcPr>
            <w:tcW w:w="1843" w:type="dxa"/>
            <w:tcBorders>
              <w:bottom w:val="single" w:sz="4" w:space="0" w:color="auto"/>
            </w:tcBorders>
          </w:tcPr>
          <w:p w14:paraId="6D0A84F9" w14:textId="13C18665" w:rsidR="00C370D3" w:rsidRPr="0003590A" w:rsidRDefault="00C370D3" w:rsidP="00A34A14">
            <w:pPr>
              <w:tabs>
                <w:tab w:val="decimal" w:pos="1605"/>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w:t>
            </w:r>
            <w:r w:rsidR="001527BD" w:rsidRPr="0003590A">
              <w:rPr>
                <w:rFonts w:ascii="Arial" w:hAnsi="Arial" w:cs="Arial"/>
                <w:sz w:val="18"/>
                <w:szCs w:val="18"/>
              </w:rPr>
              <w:t>23</w:t>
            </w:r>
            <w:r w:rsidRPr="0003590A">
              <w:rPr>
                <w:rFonts w:ascii="Arial" w:hAnsi="Arial" w:cs="Arial"/>
                <w:sz w:val="18"/>
                <w:szCs w:val="18"/>
              </w:rPr>
              <w:t>,</w:t>
            </w:r>
            <w:r w:rsidR="001527BD" w:rsidRPr="0003590A">
              <w:rPr>
                <w:rFonts w:ascii="Arial" w:hAnsi="Arial" w:cs="Arial"/>
                <w:sz w:val="18"/>
                <w:szCs w:val="18"/>
              </w:rPr>
              <w:t>87</w:t>
            </w:r>
            <w:r w:rsidR="004E4B7A" w:rsidRPr="0003590A">
              <w:rPr>
                <w:rFonts w:ascii="Arial" w:hAnsi="Arial" w:cs="Arial"/>
                <w:sz w:val="18"/>
                <w:szCs w:val="18"/>
              </w:rPr>
              <w:t>4</w:t>
            </w:r>
            <w:r w:rsidRPr="0003590A">
              <w:rPr>
                <w:rFonts w:ascii="Arial" w:hAnsi="Arial" w:cs="Arial"/>
                <w:sz w:val="18"/>
                <w:szCs w:val="18"/>
              </w:rPr>
              <w:t>)</w:t>
            </w:r>
          </w:p>
        </w:tc>
        <w:tc>
          <w:tcPr>
            <w:tcW w:w="1843" w:type="dxa"/>
            <w:tcBorders>
              <w:bottom w:val="single" w:sz="4" w:space="0" w:color="auto"/>
            </w:tcBorders>
          </w:tcPr>
          <w:p w14:paraId="479C2F9B" w14:textId="7EC60110" w:rsidR="00C370D3" w:rsidRPr="0003590A" w:rsidRDefault="00C370D3" w:rsidP="00A34A14">
            <w:pPr>
              <w:tabs>
                <w:tab w:val="decimal" w:pos="1612"/>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w:t>
            </w:r>
            <w:r w:rsidR="001527BD" w:rsidRPr="0003590A">
              <w:rPr>
                <w:rFonts w:ascii="Arial" w:hAnsi="Arial" w:cs="Arial"/>
                <w:sz w:val="18"/>
                <w:szCs w:val="18"/>
              </w:rPr>
              <w:t>141</w:t>
            </w:r>
            <w:r w:rsidRPr="0003590A">
              <w:rPr>
                <w:rFonts w:ascii="Arial" w:hAnsi="Arial" w:cs="Arial"/>
                <w:sz w:val="18"/>
                <w:szCs w:val="18"/>
              </w:rPr>
              <w:t>,</w:t>
            </w:r>
            <w:r w:rsidR="001527BD" w:rsidRPr="0003590A">
              <w:rPr>
                <w:rFonts w:ascii="Arial" w:hAnsi="Arial" w:cs="Arial"/>
                <w:sz w:val="18"/>
                <w:szCs w:val="18"/>
              </w:rPr>
              <w:t>50</w:t>
            </w:r>
            <w:r w:rsidR="004E4B7A" w:rsidRPr="0003590A">
              <w:rPr>
                <w:rFonts w:ascii="Arial" w:hAnsi="Arial" w:cs="Arial"/>
                <w:sz w:val="18"/>
                <w:szCs w:val="18"/>
              </w:rPr>
              <w:t>6</w:t>
            </w:r>
            <w:r w:rsidRPr="0003590A">
              <w:rPr>
                <w:rFonts w:ascii="Arial" w:hAnsi="Arial" w:cs="Arial"/>
                <w:sz w:val="18"/>
                <w:szCs w:val="18"/>
              </w:rPr>
              <w:t>)</w:t>
            </w:r>
          </w:p>
        </w:tc>
      </w:tr>
      <w:tr w:rsidR="005A6959" w:rsidRPr="0003590A" w14:paraId="2DD6059F" w14:textId="77777777" w:rsidTr="005A6959">
        <w:trPr>
          <w:trHeight w:val="20"/>
        </w:trPr>
        <w:tc>
          <w:tcPr>
            <w:tcW w:w="3924" w:type="dxa"/>
          </w:tcPr>
          <w:p w14:paraId="43599278" w14:textId="77777777" w:rsidR="005A6959" w:rsidRPr="0003590A" w:rsidRDefault="005A6959" w:rsidP="005A6959">
            <w:pPr>
              <w:spacing w:line="300" w:lineRule="exact"/>
              <w:ind w:left="-95"/>
              <w:contextualSpacing/>
              <w:rPr>
                <w:rFonts w:ascii="Arial" w:eastAsia="Calibri" w:hAnsi="Arial" w:cs="Arial"/>
                <w:bCs/>
                <w:sz w:val="18"/>
                <w:szCs w:val="18"/>
              </w:rPr>
            </w:pPr>
          </w:p>
        </w:tc>
        <w:tc>
          <w:tcPr>
            <w:tcW w:w="1842" w:type="dxa"/>
            <w:tcBorders>
              <w:top w:val="single" w:sz="4" w:space="0" w:color="auto"/>
            </w:tcBorders>
          </w:tcPr>
          <w:p w14:paraId="5E54ECFE" w14:textId="77777777" w:rsidR="005A6959" w:rsidRPr="0003590A" w:rsidRDefault="005A6959" w:rsidP="00A34A14">
            <w:pPr>
              <w:tabs>
                <w:tab w:val="decimal" w:pos="1635"/>
              </w:tabs>
              <w:spacing w:line="300" w:lineRule="exact"/>
              <w:ind w:left="-51" w:right="-74"/>
              <w:contextualSpacing/>
              <w:jc w:val="both"/>
              <w:rPr>
                <w:rFonts w:ascii="Arial" w:hAnsi="Arial" w:cs="Arial"/>
                <w:sz w:val="18"/>
                <w:szCs w:val="18"/>
              </w:rPr>
            </w:pPr>
          </w:p>
        </w:tc>
        <w:tc>
          <w:tcPr>
            <w:tcW w:w="1843" w:type="dxa"/>
            <w:tcBorders>
              <w:top w:val="single" w:sz="4" w:space="0" w:color="auto"/>
            </w:tcBorders>
          </w:tcPr>
          <w:p w14:paraId="7B14BF96" w14:textId="77777777" w:rsidR="005A6959" w:rsidRPr="0003590A" w:rsidRDefault="005A6959" w:rsidP="00A34A14">
            <w:pPr>
              <w:tabs>
                <w:tab w:val="decimal" w:pos="1605"/>
              </w:tabs>
              <w:spacing w:line="300" w:lineRule="exact"/>
              <w:ind w:left="-51" w:right="-74"/>
              <w:contextualSpacing/>
              <w:jc w:val="both"/>
              <w:rPr>
                <w:rFonts w:ascii="Arial" w:hAnsi="Arial" w:cs="Arial"/>
                <w:sz w:val="18"/>
                <w:szCs w:val="18"/>
              </w:rPr>
            </w:pPr>
          </w:p>
        </w:tc>
        <w:tc>
          <w:tcPr>
            <w:tcW w:w="1843" w:type="dxa"/>
            <w:tcBorders>
              <w:top w:val="single" w:sz="4" w:space="0" w:color="auto"/>
            </w:tcBorders>
          </w:tcPr>
          <w:p w14:paraId="6606CC3C" w14:textId="77777777" w:rsidR="005A6959" w:rsidRPr="0003590A" w:rsidRDefault="005A6959" w:rsidP="00A34A14">
            <w:pPr>
              <w:tabs>
                <w:tab w:val="decimal" w:pos="1612"/>
              </w:tabs>
              <w:spacing w:line="300" w:lineRule="exact"/>
              <w:ind w:left="-51" w:right="-74"/>
              <w:contextualSpacing/>
              <w:jc w:val="both"/>
              <w:rPr>
                <w:rFonts w:ascii="Arial" w:hAnsi="Arial" w:cs="Arial"/>
                <w:sz w:val="18"/>
                <w:szCs w:val="18"/>
              </w:rPr>
            </w:pPr>
          </w:p>
        </w:tc>
      </w:tr>
      <w:tr w:rsidR="00C370D3" w:rsidRPr="0003590A" w14:paraId="70B1A73B" w14:textId="77777777" w:rsidTr="005A6959">
        <w:trPr>
          <w:trHeight w:val="20"/>
        </w:trPr>
        <w:tc>
          <w:tcPr>
            <w:tcW w:w="3924" w:type="dxa"/>
          </w:tcPr>
          <w:p w14:paraId="6A09BF07" w14:textId="77777777" w:rsidR="00C370D3" w:rsidRPr="0003590A" w:rsidRDefault="00C370D3" w:rsidP="005A6959">
            <w:pPr>
              <w:spacing w:line="300" w:lineRule="exact"/>
              <w:ind w:left="-95"/>
              <w:contextualSpacing/>
              <w:rPr>
                <w:rFonts w:ascii="Arial" w:eastAsia="Calibri" w:hAnsi="Arial" w:cs="Arial"/>
                <w:bCs/>
                <w:sz w:val="18"/>
                <w:szCs w:val="18"/>
              </w:rPr>
            </w:pPr>
            <w:r w:rsidRPr="0003590A">
              <w:rPr>
                <w:rFonts w:ascii="Arial" w:eastAsia="Calibri" w:hAnsi="Arial" w:cs="Arial"/>
                <w:b/>
                <w:spacing w:val="-2"/>
                <w:sz w:val="18"/>
                <w:szCs w:val="18"/>
              </w:rPr>
              <w:t>Total equity effected</w:t>
            </w:r>
          </w:p>
        </w:tc>
        <w:tc>
          <w:tcPr>
            <w:tcW w:w="1842" w:type="dxa"/>
            <w:tcBorders>
              <w:bottom w:val="single" w:sz="4" w:space="0" w:color="auto"/>
            </w:tcBorders>
          </w:tcPr>
          <w:p w14:paraId="12F265B5" w14:textId="2B16AE0F" w:rsidR="00C370D3" w:rsidRPr="0003590A" w:rsidRDefault="001527BD" w:rsidP="00A34A14">
            <w:pPr>
              <w:tabs>
                <w:tab w:val="decimal" w:pos="1635"/>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624</w:t>
            </w:r>
            <w:r w:rsidR="00C370D3" w:rsidRPr="0003590A">
              <w:rPr>
                <w:rFonts w:ascii="Arial" w:hAnsi="Arial" w:cs="Arial"/>
                <w:sz w:val="18"/>
                <w:szCs w:val="18"/>
              </w:rPr>
              <w:t>,</w:t>
            </w:r>
            <w:r w:rsidRPr="0003590A">
              <w:rPr>
                <w:rFonts w:ascii="Arial" w:hAnsi="Arial" w:cs="Arial"/>
                <w:sz w:val="18"/>
                <w:szCs w:val="18"/>
              </w:rPr>
              <w:t>409</w:t>
            </w:r>
          </w:p>
        </w:tc>
        <w:tc>
          <w:tcPr>
            <w:tcW w:w="1843" w:type="dxa"/>
            <w:tcBorders>
              <w:bottom w:val="single" w:sz="4" w:space="0" w:color="auto"/>
            </w:tcBorders>
          </w:tcPr>
          <w:p w14:paraId="78349563" w14:textId="72EB3641" w:rsidR="00C370D3" w:rsidRPr="0003590A" w:rsidRDefault="00C370D3" w:rsidP="00A34A14">
            <w:pPr>
              <w:tabs>
                <w:tab w:val="decimal" w:pos="1605"/>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w:t>
            </w:r>
            <w:r w:rsidR="001527BD" w:rsidRPr="0003590A">
              <w:rPr>
                <w:rFonts w:ascii="Arial" w:hAnsi="Arial" w:cs="Arial"/>
                <w:sz w:val="18"/>
                <w:szCs w:val="18"/>
              </w:rPr>
              <w:t>149</w:t>
            </w:r>
            <w:r w:rsidRPr="0003590A">
              <w:rPr>
                <w:rFonts w:ascii="Arial" w:hAnsi="Arial" w:cs="Arial"/>
                <w:sz w:val="18"/>
                <w:szCs w:val="18"/>
              </w:rPr>
              <w:t>,</w:t>
            </w:r>
            <w:r w:rsidR="001527BD" w:rsidRPr="0003590A">
              <w:rPr>
                <w:rFonts w:ascii="Arial" w:hAnsi="Arial" w:cs="Arial"/>
                <w:sz w:val="18"/>
                <w:szCs w:val="18"/>
              </w:rPr>
              <w:t>43</w:t>
            </w:r>
            <w:r w:rsidR="004E4B7A" w:rsidRPr="0003590A">
              <w:rPr>
                <w:rFonts w:ascii="Arial" w:hAnsi="Arial" w:cs="Arial"/>
                <w:sz w:val="18"/>
                <w:szCs w:val="18"/>
              </w:rPr>
              <w:t>9</w:t>
            </w:r>
            <w:r w:rsidRPr="0003590A">
              <w:rPr>
                <w:rFonts w:ascii="Arial" w:hAnsi="Arial" w:cs="Arial"/>
                <w:sz w:val="18"/>
                <w:szCs w:val="18"/>
              </w:rPr>
              <w:t>)</w:t>
            </w:r>
          </w:p>
        </w:tc>
        <w:tc>
          <w:tcPr>
            <w:tcW w:w="1843" w:type="dxa"/>
            <w:tcBorders>
              <w:bottom w:val="single" w:sz="4" w:space="0" w:color="auto"/>
            </w:tcBorders>
          </w:tcPr>
          <w:p w14:paraId="1453DF7E" w14:textId="2E0BF8A6" w:rsidR="00C370D3" w:rsidRPr="0003590A" w:rsidRDefault="001527BD" w:rsidP="00A34A14">
            <w:pPr>
              <w:tabs>
                <w:tab w:val="decimal" w:pos="1612"/>
              </w:tabs>
              <w:spacing w:line="300" w:lineRule="exact"/>
              <w:ind w:left="-51" w:right="-74"/>
              <w:contextualSpacing/>
              <w:jc w:val="both"/>
              <w:rPr>
                <w:rFonts w:ascii="Arial" w:eastAsia="Calibri" w:hAnsi="Arial" w:cs="Arial"/>
                <w:bCs/>
                <w:sz w:val="18"/>
                <w:szCs w:val="18"/>
              </w:rPr>
            </w:pPr>
            <w:r w:rsidRPr="0003590A">
              <w:rPr>
                <w:rFonts w:ascii="Arial" w:hAnsi="Arial" w:cs="Arial"/>
                <w:sz w:val="18"/>
                <w:szCs w:val="18"/>
              </w:rPr>
              <w:t>474</w:t>
            </w:r>
            <w:r w:rsidR="00C370D3" w:rsidRPr="0003590A">
              <w:rPr>
                <w:rFonts w:ascii="Arial" w:hAnsi="Arial" w:cs="Arial"/>
                <w:sz w:val="18"/>
                <w:szCs w:val="18"/>
              </w:rPr>
              <w:t>,</w:t>
            </w:r>
            <w:r w:rsidRPr="0003590A">
              <w:rPr>
                <w:rFonts w:ascii="Arial" w:hAnsi="Arial" w:cs="Arial"/>
                <w:sz w:val="18"/>
                <w:szCs w:val="18"/>
              </w:rPr>
              <w:t>97</w:t>
            </w:r>
            <w:r w:rsidR="004E4B7A" w:rsidRPr="0003590A">
              <w:rPr>
                <w:rFonts w:ascii="Arial" w:hAnsi="Arial" w:cs="Arial"/>
                <w:sz w:val="18"/>
                <w:szCs w:val="18"/>
              </w:rPr>
              <w:t>0</w:t>
            </w:r>
          </w:p>
        </w:tc>
      </w:tr>
    </w:tbl>
    <w:p w14:paraId="0354D80A" w14:textId="77777777" w:rsidR="00667A0D" w:rsidRPr="0003590A" w:rsidRDefault="00667A0D" w:rsidP="00A34A14">
      <w:pPr>
        <w:tabs>
          <w:tab w:val="left" w:pos="567"/>
        </w:tabs>
        <w:autoSpaceDE w:val="0"/>
        <w:autoSpaceDN w:val="0"/>
        <w:adjustRightInd w:val="0"/>
        <w:spacing w:line="300" w:lineRule="exact"/>
        <w:contextualSpacing/>
        <w:jc w:val="thaiDistribute"/>
        <w:rPr>
          <w:rFonts w:ascii="Arial" w:eastAsia="Cambria" w:hAnsi="Arial" w:cs="Arial"/>
          <w:color w:val="000000"/>
          <w:sz w:val="18"/>
          <w:szCs w:val="18"/>
        </w:rPr>
      </w:pPr>
    </w:p>
    <w:p w14:paraId="74DE1776" w14:textId="1AF65D0A" w:rsidR="00667A0D" w:rsidRPr="0003590A" w:rsidRDefault="004E2ACD" w:rsidP="00A34A14">
      <w:pPr>
        <w:tabs>
          <w:tab w:val="left" w:pos="567"/>
        </w:tabs>
        <w:autoSpaceDE w:val="0"/>
        <w:autoSpaceDN w:val="0"/>
        <w:adjustRightInd w:val="0"/>
        <w:spacing w:line="300" w:lineRule="exact"/>
        <w:contextualSpacing/>
        <w:jc w:val="thaiDistribute"/>
        <w:rPr>
          <w:rFonts w:ascii="Arial" w:eastAsia="Cambria" w:hAnsi="Arial" w:cs="Arial"/>
          <w:color w:val="000000"/>
          <w:sz w:val="18"/>
          <w:szCs w:val="18"/>
        </w:rPr>
      </w:pPr>
      <w:r w:rsidRPr="0003590A">
        <w:rPr>
          <w:rFonts w:ascii="Arial" w:eastAsia="Cambria" w:hAnsi="Arial" w:cs="Arial"/>
          <w:color w:val="000000"/>
          <w:sz w:val="18"/>
          <w:szCs w:val="18"/>
        </w:rPr>
        <w:t xml:space="preserve">The Company is not required to present the quantitative information and each financial statement line item affected for the </w:t>
      </w:r>
      <w:r w:rsidR="000510B9" w:rsidRPr="0003590A">
        <w:rPr>
          <w:rFonts w:ascii="Arial" w:eastAsia="Cambria" w:hAnsi="Arial" w:cs="Arial"/>
          <w:color w:val="000000"/>
          <w:sz w:val="18"/>
          <w:szCs w:val="18"/>
        </w:rPr>
        <w:t>year</w:t>
      </w:r>
      <w:r w:rsidRPr="0003590A">
        <w:rPr>
          <w:rFonts w:ascii="Arial" w:eastAsia="Cambria" w:hAnsi="Arial" w:cs="Arial"/>
          <w:color w:val="000000"/>
          <w:sz w:val="18"/>
          <w:szCs w:val="18"/>
        </w:rPr>
        <w:t xml:space="preserve"> </w:t>
      </w:r>
      <w:r w:rsidR="00C37122" w:rsidRPr="0003590A">
        <w:rPr>
          <w:rFonts w:ascii="Arial" w:eastAsia="Cambria" w:hAnsi="Arial" w:cs="Arial"/>
          <w:color w:val="000000"/>
          <w:sz w:val="18"/>
          <w:szCs w:val="18"/>
        </w:rPr>
        <w:t>ended</w:t>
      </w:r>
      <w:r w:rsidRPr="0003590A">
        <w:rPr>
          <w:rFonts w:ascii="Arial" w:eastAsia="Cambria" w:hAnsi="Arial" w:cs="Arial"/>
          <w:color w:val="000000"/>
          <w:sz w:val="18"/>
          <w:szCs w:val="18"/>
          <w:cs/>
        </w:rPr>
        <w:t xml:space="preserve"> </w:t>
      </w:r>
      <w:r w:rsidRPr="0003590A">
        <w:rPr>
          <w:rFonts w:ascii="Arial" w:eastAsia="Cambria" w:hAnsi="Arial" w:cs="Arial"/>
          <w:color w:val="000000"/>
          <w:sz w:val="18"/>
          <w:szCs w:val="18"/>
        </w:rPr>
        <w:t>31 December 2024, as exempted by TFRS 17</w:t>
      </w:r>
      <w:r w:rsidRPr="0003590A">
        <w:rPr>
          <w:rFonts w:ascii="Arial" w:eastAsia="Cambria" w:hAnsi="Arial" w:cs="Arial"/>
          <w:color w:val="000000"/>
          <w:sz w:val="18"/>
          <w:szCs w:val="18"/>
          <w:cs/>
        </w:rPr>
        <w:t>.</w:t>
      </w:r>
    </w:p>
    <w:p w14:paraId="6EF3B02A" w14:textId="6E46D945" w:rsidR="004F1F62" w:rsidRPr="0003590A" w:rsidRDefault="006814DC" w:rsidP="00A34A14">
      <w:pPr>
        <w:spacing w:line="300" w:lineRule="exact"/>
        <w:ind w:right="36"/>
        <w:contextualSpacing/>
        <w:jc w:val="thaiDistribute"/>
        <w:rPr>
          <w:rFonts w:ascii="Arial" w:hAnsi="Arial" w:cs="Arial"/>
          <w:color w:val="000000"/>
          <w:sz w:val="18"/>
          <w:szCs w:val="18"/>
        </w:rPr>
      </w:pPr>
      <w:r w:rsidRPr="0003590A">
        <w:rPr>
          <w:rFonts w:ascii="Arial" w:hAnsi="Arial" w:cs="Arial"/>
          <w:color w:val="000000"/>
          <w:sz w:val="18"/>
          <w:szCs w:val="18"/>
        </w:rPr>
        <w:br w:type="page"/>
      </w:r>
    </w:p>
    <w:tbl>
      <w:tblPr>
        <w:tblW w:w="9632" w:type="dxa"/>
        <w:tblInd w:w="99" w:type="dxa"/>
        <w:tblLayout w:type="fixed"/>
        <w:tblLook w:val="04A0" w:firstRow="1" w:lastRow="0" w:firstColumn="1" w:lastColumn="0" w:noHBand="0" w:noVBand="1"/>
      </w:tblPr>
      <w:tblGrid>
        <w:gridCol w:w="9632"/>
      </w:tblGrid>
      <w:tr w:rsidR="00493504" w:rsidRPr="0003590A" w14:paraId="1EC9EA09" w14:textId="77777777" w:rsidTr="00BA3CEA">
        <w:trPr>
          <w:trHeight w:val="386"/>
        </w:trPr>
        <w:tc>
          <w:tcPr>
            <w:tcW w:w="9632" w:type="dxa"/>
            <w:vAlign w:val="center"/>
          </w:tcPr>
          <w:p w14:paraId="5C0DF702" w14:textId="75B7983C" w:rsidR="00493504" w:rsidRPr="0003590A" w:rsidRDefault="001527BD" w:rsidP="00A34A14">
            <w:pPr>
              <w:tabs>
                <w:tab w:val="left" w:pos="460"/>
              </w:tabs>
              <w:spacing w:line="300" w:lineRule="exact"/>
              <w:ind w:left="-95"/>
              <w:contextualSpacing/>
              <w:jc w:val="both"/>
              <w:rPr>
                <w:rFonts w:ascii="Arial" w:eastAsia="Arial Unicode MS" w:hAnsi="Arial" w:cs="Arial"/>
                <w:b/>
                <w:bCs/>
                <w:color w:val="000000"/>
                <w:sz w:val="18"/>
                <w:szCs w:val="18"/>
                <w:cs/>
              </w:rPr>
            </w:pPr>
            <w:r w:rsidRPr="0003590A">
              <w:rPr>
                <w:rFonts w:ascii="Arial" w:eastAsia="Arial Unicode MS" w:hAnsi="Arial" w:cs="Arial"/>
                <w:b/>
                <w:bCs/>
                <w:color w:val="000000"/>
                <w:sz w:val="18"/>
                <w:szCs w:val="18"/>
              </w:rPr>
              <w:t>6</w:t>
            </w:r>
            <w:r w:rsidR="00493504" w:rsidRPr="0003590A">
              <w:rPr>
                <w:rFonts w:ascii="Arial" w:eastAsia="Arial Unicode MS" w:hAnsi="Arial" w:cs="Arial"/>
                <w:b/>
                <w:bCs/>
                <w:color w:val="000000"/>
                <w:sz w:val="18"/>
                <w:szCs w:val="18"/>
              </w:rPr>
              <w:tab/>
            </w:r>
            <w:r w:rsidR="008C7510" w:rsidRPr="0003590A">
              <w:rPr>
                <w:rFonts w:ascii="Arial" w:eastAsia="Arial Unicode MS" w:hAnsi="Arial" w:cs="Arial"/>
                <w:b/>
                <w:bCs/>
                <w:color w:val="000000"/>
                <w:sz w:val="18"/>
                <w:szCs w:val="18"/>
              </w:rPr>
              <w:t>Critical accounting estimates and judgements</w:t>
            </w:r>
          </w:p>
        </w:tc>
      </w:tr>
    </w:tbl>
    <w:p w14:paraId="43241ABC" w14:textId="77777777" w:rsidR="00493504" w:rsidRPr="0003590A" w:rsidRDefault="00493504" w:rsidP="00A34A14">
      <w:pPr>
        <w:tabs>
          <w:tab w:val="left" w:pos="5760"/>
        </w:tabs>
        <w:suppressAutoHyphens/>
        <w:spacing w:line="300" w:lineRule="exact"/>
        <w:contextualSpacing/>
        <w:jc w:val="thaiDistribute"/>
        <w:rPr>
          <w:rFonts w:ascii="Arial" w:eastAsia="Arial Unicode MS" w:hAnsi="Arial" w:cs="Arial"/>
          <w:color w:val="000000"/>
          <w:sz w:val="18"/>
          <w:szCs w:val="18"/>
        </w:rPr>
      </w:pPr>
    </w:p>
    <w:p w14:paraId="3BCFE9B9" w14:textId="383987BC" w:rsidR="00493504" w:rsidRPr="0003590A" w:rsidRDefault="008A212E" w:rsidP="00A34A14">
      <w:pPr>
        <w:spacing w:line="300" w:lineRule="exact"/>
        <w:ind w:right="36"/>
        <w:contextualSpacing/>
        <w:jc w:val="thaiDistribute"/>
        <w:rPr>
          <w:rFonts w:ascii="Arial" w:eastAsia="Arial" w:hAnsi="Arial" w:cs="Arial"/>
          <w:color w:val="000000"/>
          <w:sz w:val="18"/>
          <w:szCs w:val="18"/>
        </w:rPr>
      </w:pPr>
      <w:r w:rsidRPr="0003590A">
        <w:rPr>
          <w:rFonts w:ascii="Arial" w:eastAsia="Arial" w:hAnsi="Arial" w:cs="Arial"/>
          <w:color w:val="000000"/>
          <w:sz w:val="18"/>
          <w:szCs w:val="18"/>
        </w:rPr>
        <w:t>The preparation of financial statements in conformity with Thai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3DC3BE18" w14:textId="77777777" w:rsidR="008A212E" w:rsidRPr="0003590A" w:rsidRDefault="008A212E" w:rsidP="00A34A14">
      <w:pPr>
        <w:spacing w:line="300" w:lineRule="exact"/>
        <w:ind w:right="36"/>
        <w:contextualSpacing/>
        <w:jc w:val="thaiDistribute"/>
        <w:rPr>
          <w:rFonts w:ascii="Arial" w:hAnsi="Arial" w:cs="Arial"/>
          <w:color w:val="000000"/>
          <w:sz w:val="18"/>
          <w:szCs w:val="18"/>
        </w:rPr>
      </w:pPr>
    </w:p>
    <w:p w14:paraId="0ABACEFB" w14:textId="6022E2A4" w:rsidR="00B36B0C" w:rsidRPr="0003590A" w:rsidRDefault="001527BD" w:rsidP="00A34A14">
      <w:pPr>
        <w:spacing w:line="300" w:lineRule="exact"/>
        <w:ind w:left="540" w:hanging="540"/>
        <w:contextualSpacing/>
        <w:jc w:val="thaiDistribute"/>
        <w:rPr>
          <w:rFonts w:ascii="Arial" w:hAnsi="Arial" w:cs="Arial"/>
          <w:b/>
          <w:bCs/>
          <w:color w:val="000000"/>
          <w:sz w:val="18"/>
          <w:szCs w:val="18"/>
        </w:rPr>
      </w:pPr>
      <w:r w:rsidRPr="0003590A">
        <w:rPr>
          <w:rFonts w:ascii="Arial" w:hAnsi="Arial" w:cs="Arial"/>
          <w:b/>
          <w:bCs/>
          <w:color w:val="000000"/>
          <w:sz w:val="18"/>
          <w:szCs w:val="18"/>
        </w:rPr>
        <w:t>6</w:t>
      </w:r>
      <w:r w:rsidR="00B36B0C" w:rsidRPr="0003590A">
        <w:rPr>
          <w:rFonts w:ascii="Arial" w:hAnsi="Arial" w:cs="Arial"/>
          <w:b/>
          <w:bCs/>
          <w:color w:val="000000"/>
          <w:sz w:val="18"/>
          <w:szCs w:val="18"/>
        </w:rPr>
        <w:t>.</w:t>
      </w:r>
      <w:r w:rsidRPr="0003590A">
        <w:rPr>
          <w:rFonts w:ascii="Arial" w:hAnsi="Arial" w:cs="Arial"/>
          <w:b/>
          <w:bCs/>
          <w:color w:val="000000"/>
          <w:sz w:val="18"/>
          <w:szCs w:val="18"/>
        </w:rPr>
        <w:t>1</w:t>
      </w:r>
      <w:r w:rsidR="00B36B0C" w:rsidRPr="0003590A">
        <w:rPr>
          <w:rFonts w:ascii="Arial" w:hAnsi="Arial" w:cs="Arial"/>
          <w:b/>
          <w:bCs/>
          <w:color w:val="000000"/>
          <w:sz w:val="18"/>
          <w:szCs w:val="18"/>
        </w:rPr>
        <w:tab/>
        <w:t>Level of aggregation and recognition of group of insurance contracts</w:t>
      </w:r>
    </w:p>
    <w:p w14:paraId="3BA33BF1" w14:textId="77777777" w:rsidR="00B36B0C" w:rsidRPr="0003590A" w:rsidRDefault="00B36B0C" w:rsidP="00A34A14">
      <w:pPr>
        <w:autoSpaceDE w:val="0"/>
        <w:autoSpaceDN w:val="0"/>
        <w:adjustRightInd w:val="0"/>
        <w:spacing w:line="300" w:lineRule="exact"/>
        <w:ind w:left="540"/>
        <w:contextualSpacing/>
        <w:rPr>
          <w:rFonts w:ascii="Arial" w:hAnsi="Arial" w:cs="Arial"/>
          <w:sz w:val="18"/>
          <w:szCs w:val="18"/>
        </w:rPr>
      </w:pPr>
    </w:p>
    <w:p w14:paraId="003F4E58" w14:textId="6AC09A04" w:rsidR="00B36B0C" w:rsidRPr="0003590A" w:rsidRDefault="00B36B0C" w:rsidP="00A34A14">
      <w:pPr>
        <w:autoSpaceDE w:val="0"/>
        <w:autoSpaceDN w:val="0"/>
        <w:adjustRightInd w:val="0"/>
        <w:spacing w:line="300" w:lineRule="exact"/>
        <w:ind w:left="540"/>
        <w:contextualSpacing/>
        <w:jc w:val="thaiDistribute"/>
        <w:rPr>
          <w:rFonts w:ascii="Arial" w:eastAsia="Cambria" w:hAnsi="Arial" w:cs="Arial"/>
          <w:sz w:val="18"/>
          <w:szCs w:val="18"/>
        </w:rPr>
      </w:pPr>
      <w:r w:rsidRPr="0003590A">
        <w:rPr>
          <w:rFonts w:ascii="Arial" w:eastAsia="Cambria" w:hAnsi="Arial" w:cs="Arial"/>
          <w:sz w:val="18"/>
          <w:szCs w:val="18"/>
        </w:rPr>
        <w:t xml:space="preserve">For contracts issued to which the </w:t>
      </w:r>
      <w:r w:rsidR="008A4E1F" w:rsidRPr="0003590A">
        <w:rPr>
          <w:rFonts w:ascii="Arial" w:eastAsia="Cambria" w:hAnsi="Arial" w:cs="Arial"/>
          <w:sz w:val="18"/>
          <w:szCs w:val="18"/>
        </w:rPr>
        <w:t>Company</w:t>
      </w:r>
      <w:r w:rsidRPr="0003590A">
        <w:rPr>
          <w:rFonts w:ascii="Arial" w:eastAsia="Cambria" w:hAnsi="Arial" w:cs="Arial"/>
          <w:sz w:val="18"/>
          <w:szCs w:val="18"/>
        </w:rPr>
        <w:t xml:space="preserve"> does not apply the premium allocation approach, the judgements exercised in determining whether contracts are onerous on initial recognition or those that have no significant possibility of becoming onerous subsequently are:</w:t>
      </w:r>
    </w:p>
    <w:p w14:paraId="17AD2584" w14:textId="77777777" w:rsidR="00B36B0C" w:rsidRPr="0003590A" w:rsidRDefault="00B36B0C" w:rsidP="00A34A14">
      <w:pPr>
        <w:autoSpaceDE w:val="0"/>
        <w:autoSpaceDN w:val="0"/>
        <w:adjustRightInd w:val="0"/>
        <w:spacing w:line="300" w:lineRule="exact"/>
        <w:ind w:left="540"/>
        <w:contextualSpacing/>
        <w:rPr>
          <w:rFonts w:ascii="Arial" w:hAnsi="Arial" w:cs="Arial"/>
          <w:sz w:val="18"/>
          <w:szCs w:val="18"/>
        </w:rPr>
      </w:pPr>
    </w:p>
    <w:p w14:paraId="6884FE7C" w14:textId="7B2883CB" w:rsidR="00B36B0C" w:rsidRPr="0003590A" w:rsidRDefault="00B36B0C" w:rsidP="004463E4">
      <w:pPr>
        <w:numPr>
          <w:ilvl w:val="0"/>
          <w:numId w:val="1"/>
        </w:numPr>
        <w:tabs>
          <w:tab w:val="left" w:pos="900"/>
          <w:tab w:val="left" w:pos="1440"/>
        </w:tabs>
        <w:autoSpaceDE w:val="0"/>
        <w:autoSpaceDN w:val="0"/>
        <w:adjustRightInd w:val="0"/>
        <w:spacing w:line="300" w:lineRule="exact"/>
        <w:ind w:left="900"/>
        <w:contextualSpacing/>
        <w:jc w:val="thaiDistribute"/>
        <w:rPr>
          <w:rFonts w:ascii="Arial" w:eastAsia="Cambria" w:hAnsi="Arial" w:cs="Arial"/>
          <w:color w:val="000000"/>
          <w:sz w:val="18"/>
          <w:szCs w:val="18"/>
        </w:rPr>
      </w:pPr>
      <w:r w:rsidRPr="0003590A">
        <w:rPr>
          <w:rFonts w:ascii="Arial" w:eastAsia="Cambria" w:hAnsi="Arial" w:cs="Arial"/>
          <w:color w:val="000000"/>
          <w:sz w:val="18"/>
          <w:szCs w:val="18"/>
        </w:rPr>
        <w:t>the likelihood of changes in assumptions which, if they occurred, would result in the contracts becoming onerous; and</w:t>
      </w:r>
    </w:p>
    <w:p w14:paraId="5123D8D5" w14:textId="77777777" w:rsidR="00B36B0C" w:rsidRPr="0003590A" w:rsidRDefault="00B36B0C" w:rsidP="004463E4">
      <w:pPr>
        <w:numPr>
          <w:ilvl w:val="0"/>
          <w:numId w:val="1"/>
        </w:numPr>
        <w:tabs>
          <w:tab w:val="left" w:pos="900"/>
          <w:tab w:val="left" w:pos="1440"/>
        </w:tabs>
        <w:autoSpaceDE w:val="0"/>
        <w:autoSpaceDN w:val="0"/>
        <w:adjustRightInd w:val="0"/>
        <w:spacing w:line="300" w:lineRule="exact"/>
        <w:ind w:left="900"/>
        <w:contextualSpacing/>
        <w:jc w:val="thaiDistribute"/>
        <w:rPr>
          <w:rFonts w:ascii="Arial" w:eastAsia="Cambria" w:hAnsi="Arial" w:cs="Arial"/>
          <w:color w:val="000000"/>
          <w:sz w:val="18"/>
          <w:szCs w:val="18"/>
        </w:rPr>
      </w:pPr>
      <w:r w:rsidRPr="0003590A">
        <w:rPr>
          <w:rFonts w:ascii="Arial" w:eastAsia="Cambria" w:hAnsi="Arial" w:cs="Arial"/>
          <w:color w:val="000000"/>
          <w:sz w:val="18"/>
          <w:szCs w:val="18"/>
        </w:rPr>
        <w:t>using information about profitability estimation for the relevant group of products.</w:t>
      </w:r>
    </w:p>
    <w:p w14:paraId="35F6DA9C" w14:textId="77777777" w:rsidR="002D3A0C" w:rsidRPr="0003590A" w:rsidRDefault="002D3A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p>
    <w:p w14:paraId="6742441C" w14:textId="2188AC92" w:rsidR="00B36B0C" w:rsidRPr="0003590A" w:rsidRDefault="00B36B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r w:rsidRPr="0003590A">
        <w:rPr>
          <w:rFonts w:ascii="Arial" w:eastAsia="Cambria" w:hAnsi="Arial" w:cs="Arial"/>
          <w:color w:val="000000"/>
          <w:sz w:val="18"/>
          <w:szCs w:val="18"/>
        </w:rPr>
        <w:t xml:space="preserve">The accounting policy on level of aggregation and recognition of group of insurance contracts </w:t>
      </w:r>
      <w:r w:rsidR="006108D6" w:rsidRPr="0003590A">
        <w:rPr>
          <w:rFonts w:ascii="Arial" w:eastAsia="Cambria" w:hAnsi="Arial" w:cs="Arial"/>
          <w:color w:val="000000"/>
          <w:sz w:val="18"/>
          <w:szCs w:val="18"/>
        </w:rPr>
        <w:t>is</w:t>
      </w:r>
      <w:r w:rsidRPr="0003590A">
        <w:rPr>
          <w:rFonts w:ascii="Arial" w:eastAsia="Cambria" w:hAnsi="Arial" w:cs="Arial"/>
          <w:color w:val="000000"/>
          <w:sz w:val="18"/>
          <w:szCs w:val="18"/>
        </w:rPr>
        <w:t xml:space="preserve"> described in note</w:t>
      </w:r>
      <w:r w:rsidR="006108D6" w:rsidRPr="0003590A">
        <w:rPr>
          <w:rFonts w:ascii="Arial" w:eastAsia="Cambria" w:hAnsi="Arial" w:cs="Arial"/>
          <w:color w:val="000000"/>
          <w:sz w:val="18"/>
          <w:szCs w:val="18"/>
        </w:rPr>
        <w:t>s</w:t>
      </w:r>
      <w:r w:rsidRPr="0003590A">
        <w:rPr>
          <w:rFonts w:ascii="Arial" w:eastAsia="Cambria" w:hAnsi="Arial" w:cs="Arial"/>
          <w:color w:val="000000"/>
          <w:sz w:val="18"/>
          <w:szCs w:val="18"/>
        </w:rPr>
        <w:t xml:space="preserve"> </w:t>
      </w:r>
      <w:r w:rsidR="001527BD" w:rsidRPr="0003590A">
        <w:rPr>
          <w:rFonts w:ascii="Arial" w:eastAsia="Cambria" w:hAnsi="Arial" w:cs="Arial"/>
          <w:color w:val="000000"/>
          <w:sz w:val="18"/>
          <w:szCs w:val="18"/>
        </w:rPr>
        <w:t>4</w:t>
      </w:r>
      <w:r w:rsidRPr="0003590A">
        <w:rPr>
          <w:rFonts w:ascii="Arial" w:eastAsia="Cambria" w:hAnsi="Arial" w:cs="Arial"/>
          <w:color w:val="000000"/>
          <w:sz w:val="18"/>
          <w:szCs w:val="18"/>
        </w:rPr>
        <w:t>.</w:t>
      </w:r>
      <w:r w:rsidR="001527BD" w:rsidRPr="0003590A">
        <w:rPr>
          <w:rFonts w:ascii="Arial" w:eastAsia="Cambria" w:hAnsi="Arial" w:cs="Arial"/>
          <w:color w:val="000000"/>
          <w:sz w:val="18"/>
          <w:szCs w:val="18"/>
        </w:rPr>
        <w:t>1</w:t>
      </w:r>
      <w:r w:rsidRPr="0003590A">
        <w:rPr>
          <w:rFonts w:ascii="Arial" w:eastAsia="Cambria" w:hAnsi="Arial" w:cs="Arial"/>
          <w:color w:val="000000"/>
          <w:sz w:val="18"/>
          <w:szCs w:val="18"/>
        </w:rPr>
        <w:t>.</w:t>
      </w:r>
      <w:r w:rsidR="001527BD" w:rsidRPr="0003590A">
        <w:rPr>
          <w:rFonts w:ascii="Arial" w:eastAsia="Cambria" w:hAnsi="Arial" w:cs="Arial"/>
          <w:color w:val="000000"/>
          <w:sz w:val="18"/>
          <w:szCs w:val="18"/>
        </w:rPr>
        <w:t>3</w:t>
      </w:r>
      <w:r w:rsidR="00F64444" w:rsidRPr="0003590A">
        <w:rPr>
          <w:rFonts w:ascii="Arial" w:eastAsia="Cambria" w:hAnsi="Arial" w:cs="Arial"/>
          <w:color w:val="000000"/>
          <w:sz w:val="18"/>
          <w:szCs w:val="18"/>
        </w:rPr>
        <w:t xml:space="preserve"> and </w:t>
      </w:r>
      <w:r w:rsidR="001527BD" w:rsidRPr="0003590A">
        <w:rPr>
          <w:rFonts w:ascii="Arial" w:eastAsia="Cambria" w:hAnsi="Arial" w:cs="Arial"/>
          <w:color w:val="000000"/>
          <w:sz w:val="18"/>
          <w:szCs w:val="18"/>
        </w:rPr>
        <w:t>4</w:t>
      </w:r>
      <w:r w:rsidR="00F64444" w:rsidRPr="0003590A">
        <w:rPr>
          <w:rFonts w:ascii="Arial" w:eastAsia="Cambria" w:hAnsi="Arial" w:cs="Arial"/>
          <w:color w:val="000000"/>
          <w:sz w:val="18"/>
          <w:szCs w:val="18"/>
        </w:rPr>
        <w:t>.</w:t>
      </w:r>
      <w:r w:rsidR="001527BD" w:rsidRPr="0003590A">
        <w:rPr>
          <w:rFonts w:ascii="Arial" w:eastAsia="Cambria" w:hAnsi="Arial" w:cs="Arial"/>
          <w:color w:val="000000"/>
          <w:sz w:val="18"/>
          <w:szCs w:val="18"/>
        </w:rPr>
        <w:t>1</w:t>
      </w:r>
      <w:r w:rsidR="00F64444" w:rsidRPr="0003590A">
        <w:rPr>
          <w:rFonts w:ascii="Arial" w:eastAsia="Cambria" w:hAnsi="Arial" w:cs="Arial"/>
          <w:color w:val="000000"/>
          <w:sz w:val="18"/>
          <w:szCs w:val="18"/>
        </w:rPr>
        <w:t>.</w:t>
      </w:r>
      <w:r w:rsidR="001527BD" w:rsidRPr="0003590A">
        <w:rPr>
          <w:rFonts w:ascii="Arial" w:eastAsia="Cambria" w:hAnsi="Arial" w:cs="Arial"/>
          <w:color w:val="000000"/>
          <w:sz w:val="18"/>
          <w:szCs w:val="18"/>
        </w:rPr>
        <w:t>4</w:t>
      </w:r>
      <w:r w:rsidR="00F64444" w:rsidRPr="0003590A">
        <w:rPr>
          <w:rFonts w:ascii="Arial" w:eastAsia="Cambria" w:hAnsi="Arial" w:cs="Arial"/>
          <w:color w:val="000000"/>
          <w:sz w:val="18"/>
          <w:szCs w:val="18"/>
        </w:rPr>
        <w:t>, res</w:t>
      </w:r>
      <w:r w:rsidR="000F4F88" w:rsidRPr="0003590A">
        <w:rPr>
          <w:rFonts w:ascii="Arial" w:eastAsia="Cambria" w:hAnsi="Arial" w:cs="Arial"/>
          <w:color w:val="000000"/>
          <w:sz w:val="18"/>
          <w:szCs w:val="18"/>
        </w:rPr>
        <w:t>pectively</w:t>
      </w:r>
      <w:r w:rsidRPr="0003590A">
        <w:rPr>
          <w:rFonts w:ascii="Arial" w:eastAsia="Cambria" w:hAnsi="Arial" w:cs="Arial"/>
          <w:color w:val="000000"/>
          <w:sz w:val="18"/>
          <w:szCs w:val="18"/>
        </w:rPr>
        <w:t>.</w:t>
      </w:r>
    </w:p>
    <w:p w14:paraId="743BD31D" w14:textId="77777777" w:rsidR="00B36B0C" w:rsidRPr="0003590A" w:rsidRDefault="00B36B0C" w:rsidP="00A34A14">
      <w:pPr>
        <w:autoSpaceDE w:val="0"/>
        <w:autoSpaceDN w:val="0"/>
        <w:adjustRightInd w:val="0"/>
        <w:spacing w:line="300" w:lineRule="exact"/>
        <w:ind w:left="567"/>
        <w:contextualSpacing/>
        <w:rPr>
          <w:rFonts w:ascii="Arial" w:hAnsi="Arial" w:cs="Arial"/>
          <w:sz w:val="18"/>
          <w:szCs w:val="18"/>
        </w:rPr>
      </w:pPr>
    </w:p>
    <w:p w14:paraId="361F03C9" w14:textId="612679C6" w:rsidR="00B36B0C" w:rsidRPr="0003590A" w:rsidRDefault="001527BD" w:rsidP="00A34A14">
      <w:pPr>
        <w:spacing w:line="300" w:lineRule="exact"/>
        <w:ind w:left="540" w:hanging="540"/>
        <w:contextualSpacing/>
        <w:jc w:val="thaiDistribute"/>
        <w:rPr>
          <w:rFonts w:ascii="Arial" w:hAnsi="Arial" w:cs="Arial"/>
          <w:b/>
          <w:bCs/>
          <w:color w:val="000000"/>
          <w:sz w:val="18"/>
          <w:szCs w:val="18"/>
        </w:rPr>
      </w:pPr>
      <w:r w:rsidRPr="0003590A">
        <w:rPr>
          <w:rFonts w:ascii="Arial" w:hAnsi="Arial" w:cs="Arial"/>
          <w:b/>
          <w:bCs/>
          <w:color w:val="000000"/>
          <w:sz w:val="18"/>
          <w:szCs w:val="18"/>
        </w:rPr>
        <w:t>6</w:t>
      </w:r>
      <w:r w:rsidR="00B36B0C" w:rsidRPr="0003590A">
        <w:rPr>
          <w:rFonts w:ascii="Arial" w:hAnsi="Arial" w:cs="Arial"/>
          <w:b/>
          <w:bCs/>
          <w:color w:val="000000"/>
          <w:sz w:val="18"/>
          <w:szCs w:val="18"/>
        </w:rPr>
        <w:t>.</w:t>
      </w:r>
      <w:r w:rsidRPr="0003590A">
        <w:rPr>
          <w:rFonts w:ascii="Arial" w:hAnsi="Arial" w:cs="Arial"/>
          <w:b/>
          <w:bCs/>
          <w:color w:val="000000"/>
          <w:sz w:val="18"/>
          <w:szCs w:val="18"/>
        </w:rPr>
        <w:t>2</w:t>
      </w:r>
      <w:r w:rsidR="00B36B0C" w:rsidRPr="0003590A">
        <w:rPr>
          <w:rFonts w:ascii="Arial" w:hAnsi="Arial" w:cs="Arial"/>
          <w:b/>
          <w:bCs/>
          <w:color w:val="000000"/>
          <w:sz w:val="18"/>
          <w:szCs w:val="18"/>
        </w:rPr>
        <w:tab/>
        <w:t>Measurement of insurance contracts not measured under the premium allocation approach</w:t>
      </w:r>
    </w:p>
    <w:p w14:paraId="5EE1006C" w14:textId="77777777" w:rsidR="00B36B0C" w:rsidRPr="0003590A" w:rsidRDefault="00B36B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p>
    <w:p w14:paraId="78DA173B" w14:textId="77777777" w:rsidR="00B36B0C" w:rsidRPr="0003590A" w:rsidRDefault="00B36B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pacing w:val="-4"/>
          <w:sz w:val="18"/>
          <w:szCs w:val="18"/>
        </w:rPr>
      </w:pPr>
      <w:r w:rsidRPr="0003590A">
        <w:rPr>
          <w:rFonts w:ascii="Arial" w:eastAsia="Cambria" w:hAnsi="Arial" w:cs="Arial"/>
          <w:color w:val="000000"/>
          <w:spacing w:val="-4"/>
          <w:sz w:val="18"/>
          <w:szCs w:val="18"/>
        </w:rPr>
        <w:t>The asset or liability for groups of insurance contracts is measured as the total of fulfilment cash flows and CSM.</w:t>
      </w:r>
    </w:p>
    <w:p w14:paraId="61BA3721" w14:textId="77777777" w:rsidR="00B36B0C" w:rsidRPr="0003590A" w:rsidRDefault="00B36B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p>
    <w:p w14:paraId="3FE1E134" w14:textId="130BFBF7" w:rsidR="00B36B0C" w:rsidRPr="0003590A" w:rsidRDefault="00B36B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r w:rsidRPr="0003590A">
        <w:rPr>
          <w:rFonts w:ascii="Arial" w:eastAsia="Cambria" w:hAnsi="Arial" w:cs="Arial"/>
          <w:color w:val="000000"/>
          <w:sz w:val="18"/>
          <w:szCs w:val="18"/>
        </w:rPr>
        <w:t xml:space="preserve">The fulfilment cash flows of insurance contracts </w:t>
      </w:r>
      <w:r w:rsidR="00746FD7" w:rsidRPr="0003590A">
        <w:rPr>
          <w:rFonts w:ascii="Arial" w:eastAsia="Cambria" w:hAnsi="Arial" w:cs="Arial"/>
          <w:color w:val="000000"/>
          <w:sz w:val="18"/>
          <w:szCs w:val="18"/>
        </w:rPr>
        <w:t>represent</w:t>
      </w:r>
      <w:r w:rsidRPr="0003590A">
        <w:rPr>
          <w:rFonts w:ascii="Arial" w:eastAsia="Cambria" w:hAnsi="Arial" w:cs="Arial"/>
          <w:color w:val="000000"/>
          <w:sz w:val="18"/>
          <w:szCs w:val="18"/>
        </w:rPr>
        <w:t xml:space="preserve"> the present value of estimated future cash outflows, less the present value of estimated future cash inflows and adjusted for a provision for the risk adjustment for non-financial risk. The assumptions used and the techniques for estimating fulfilment cash flows and risk adjustment for non-financial risk are based on actual experience.</w:t>
      </w:r>
    </w:p>
    <w:p w14:paraId="5789572A" w14:textId="77777777" w:rsidR="00B36B0C" w:rsidRPr="0003590A" w:rsidRDefault="00B36B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p>
    <w:p w14:paraId="4AE1C6D7" w14:textId="25663397" w:rsidR="00B36B0C" w:rsidRPr="0003590A" w:rsidRDefault="00B36B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r w:rsidRPr="0003590A">
        <w:rPr>
          <w:rFonts w:ascii="Arial" w:eastAsia="Cambria" w:hAnsi="Arial" w:cs="Arial"/>
          <w:color w:val="000000"/>
          <w:sz w:val="18"/>
          <w:szCs w:val="18"/>
        </w:rPr>
        <w:t xml:space="preserve">CSM represents the unearned profits that the </w:t>
      </w:r>
      <w:r w:rsidR="00D55CBE" w:rsidRPr="0003590A">
        <w:rPr>
          <w:rFonts w:ascii="Arial" w:eastAsia="Cambria" w:hAnsi="Arial" w:cs="Arial"/>
          <w:color w:val="000000"/>
          <w:sz w:val="18"/>
          <w:szCs w:val="18"/>
        </w:rPr>
        <w:t>Company</w:t>
      </w:r>
      <w:r w:rsidRPr="0003590A">
        <w:rPr>
          <w:rFonts w:ascii="Arial" w:eastAsia="Cambria" w:hAnsi="Arial" w:cs="Arial"/>
          <w:color w:val="000000"/>
          <w:sz w:val="18"/>
          <w:szCs w:val="18"/>
        </w:rPr>
        <w:t xml:space="preserve"> will recognise as it provides services under the insurance contracts in a group. The amounts of CSM recognised in profit or loss are determined by identifying the coverage units in the group, allocating the CSM at the end of period equally to each coverage unit provided in the current period and expected to be provided in the future. The number of coverage units in a group is the quantity of the service</w:t>
      </w:r>
      <w:r w:rsidRPr="0003590A">
        <w:rPr>
          <w:rFonts w:ascii="Arial" w:eastAsia="Cambria" w:hAnsi="Arial" w:cs="Arial"/>
          <w:color w:val="000000"/>
          <w:sz w:val="18"/>
          <w:szCs w:val="18"/>
          <w:cs/>
        </w:rPr>
        <w:t xml:space="preserve"> </w:t>
      </w:r>
      <w:r w:rsidRPr="0003590A">
        <w:rPr>
          <w:rFonts w:ascii="Arial" w:eastAsia="Cambria" w:hAnsi="Arial" w:cs="Arial"/>
          <w:color w:val="000000"/>
          <w:sz w:val="18"/>
          <w:szCs w:val="18"/>
        </w:rPr>
        <w:t xml:space="preserve">levels provided by the contracts in the group. The </w:t>
      </w:r>
      <w:r w:rsidR="00E04204" w:rsidRPr="0003590A">
        <w:rPr>
          <w:rFonts w:ascii="Arial" w:eastAsia="Cambria" w:hAnsi="Arial" w:cs="Arial"/>
          <w:color w:val="000000"/>
          <w:sz w:val="18"/>
          <w:szCs w:val="18"/>
        </w:rPr>
        <w:t>Company</w:t>
      </w:r>
      <w:r w:rsidRPr="0003590A">
        <w:rPr>
          <w:rFonts w:ascii="Arial" w:eastAsia="Cambria" w:hAnsi="Arial" w:cs="Arial"/>
          <w:color w:val="000000"/>
          <w:sz w:val="18"/>
          <w:szCs w:val="18"/>
        </w:rPr>
        <w:t xml:space="preserve"> exercises judgements in determining the quantity of the services provided under a contract which will affect the amounts recognised in the financial statements as insurance revenue from insurance contracts issued.</w:t>
      </w:r>
    </w:p>
    <w:p w14:paraId="378AE8B0" w14:textId="77777777" w:rsidR="0042725C" w:rsidRPr="0003590A" w:rsidRDefault="00177B28" w:rsidP="00814EA8">
      <w:pPr>
        <w:tabs>
          <w:tab w:val="left" w:pos="567"/>
        </w:tabs>
        <w:jc w:val="thaiDistribute"/>
        <w:rPr>
          <w:rFonts w:ascii="Arial" w:eastAsia="Cambria" w:hAnsi="Arial" w:cs="Arial"/>
          <w:color w:val="000000"/>
          <w:sz w:val="18"/>
          <w:szCs w:val="18"/>
        </w:rPr>
      </w:pPr>
      <w:r w:rsidRPr="0003590A">
        <w:rPr>
          <w:rFonts w:ascii="Arial" w:eastAsia="Cambria" w:hAnsi="Arial" w:cs="Arial"/>
          <w:color w:val="000000"/>
          <w:sz w:val="18"/>
          <w:szCs w:val="18"/>
          <w:cs/>
        </w:rPr>
        <w:br w:type="page"/>
      </w:r>
    </w:p>
    <w:p w14:paraId="43D97AC1" w14:textId="07C046EE" w:rsidR="00814EA8" w:rsidRPr="0003590A" w:rsidRDefault="00814EA8" w:rsidP="00FB6DAA">
      <w:pPr>
        <w:ind w:left="540" w:hanging="540"/>
        <w:jc w:val="thaiDistribute"/>
        <w:rPr>
          <w:rFonts w:ascii="Arial" w:eastAsia="Arial Unicode MS" w:hAnsi="Arial" w:cs="Arial"/>
          <w:b/>
          <w:bCs/>
          <w:color w:val="000000"/>
          <w:sz w:val="18"/>
          <w:szCs w:val="18"/>
        </w:rPr>
      </w:pPr>
      <w:r w:rsidRPr="0003590A">
        <w:rPr>
          <w:rFonts w:ascii="Arial" w:eastAsia="Arial Unicode MS" w:hAnsi="Arial" w:cs="Arial"/>
          <w:b/>
          <w:bCs/>
          <w:color w:val="000000"/>
          <w:sz w:val="18"/>
          <w:szCs w:val="18"/>
        </w:rPr>
        <w:t>6.3</w:t>
      </w:r>
      <w:r w:rsidRPr="0003590A">
        <w:rPr>
          <w:rFonts w:ascii="Arial" w:eastAsia="Arial Unicode MS" w:hAnsi="Arial" w:cs="Arial"/>
          <w:b/>
          <w:bCs/>
          <w:color w:val="000000"/>
          <w:sz w:val="18"/>
          <w:szCs w:val="18"/>
          <w:cs/>
        </w:rPr>
        <w:tab/>
      </w:r>
      <w:r w:rsidR="00773AE2" w:rsidRPr="0003590A">
        <w:rPr>
          <w:rFonts w:ascii="Arial" w:eastAsia="Arial Unicode MS" w:hAnsi="Arial" w:cs="Arial"/>
          <w:b/>
          <w:bCs/>
          <w:color w:val="000000"/>
          <w:sz w:val="18"/>
          <w:szCs w:val="18"/>
        </w:rPr>
        <w:t>Discount</w:t>
      </w:r>
      <w:r w:rsidR="006D1084" w:rsidRPr="0003590A">
        <w:rPr>
          <w:rFonts w:ascii="Arial" w:eastAsia="Arial Unicode MS" w:hAnsi="Arial" w:cs="Arial"/>
          <w:b/>
          <w:bCs/>
          <w:color w:val="000000"/>
          <w:sz w:val="18"/>
          <w:szCs w:val="18"/>
        </w:rPr>
        <w:t>ing</w:t>
      </w:r>
      <w:r w:rsidR="00773AE2" w:rsidRPr="0003590A">
        <w:rPr>
          <w:rFonts w:ascii="Arial" w:eastAsia="Arial Unicode MS" w:hAnsi="Arial" w:cs="Arial"/>
          <w:b/>
          <w:bCs/>
          <w:color w:val="000000"/>
          <w:sz w:val="18"/>
          <w:szCs w:val="18"/>
        </w:rPr>
        <w:t xml:space="preserve"> and interest rate</w:t>
      </w:r>
    </w:p>
    <w:p w14:paraId="094711E3" w14:textId="77777777" w:rsidR="00814EA8" w:rsidRPr="0003590A" w:rsidRDefault="00814EA8" w:rsidP="00FB6DAA">
      <w:pPr>
        <w:ind w:left="540"/>
        <w:jc w:val="thaiDistribute"/>
        <w:rPr>
          <w:rFonts w:ascii="Arial" w:hAnsi="Arial" w:cs="Arial"/>
          <w:sz w:val="18"/>
          <w:szCs w:val="18"/>
        </w:rPr>
      </w:pPr>
    </w:p>
    <w:p w14:paraId="0685E7CB" w14:textId="61D85ECE" w:rsidR="00814EA8" w:rsidRPr="0003590A" w:rsidRDefault="007C6575" w:rsidP="00FB6DAA">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cs/>
        </w:rPr>
      </w:pPr>
      <w:r w:rsidRPr="0003590A">
        <w:rPr>
          <w:rFonts w:ascii="Arial" w:eastAsia="Cambria" w:hAnsi="Arial" w:cs="Arial"/>
          <w:color w:val="000000"/>
          <w:sz w:val="18"/>
          <w:szCs w:val="18"/>
        </w:rPr>
        <w:t>According to TFRS 17,</w:t>
      </w:r>
      <w:r w:rsidR="00814EA8" w:rsidRPr="0003590A">
        <w:rPr>
          <w:rFonts w:ascii="Arial" w:eastAsia="Cambria" w:hAnsi="Arial" w:cs="Arial"/>
          <w:color w:val="000000"/>
          <w:sz w:val="18"/>
          <w:szCs w:val="18"/>
        </w:rPr>
        <w:t xml:space="preserve"> </w:t>
      </w:r>
      <w:r w:rsidR="002C447A" w:rsidRPr="0003590A">
        <w:rPr>
          <w:rFonts w:ascii="Arial" w:eastAsia="Cambria" w:hAnsi="Arial" w:cs="Arial"/>
          <w:color w:val="000000"/>
          <w:sz w:val="18"/>
          <w:szCs w:val="18"/>
        </w:rPr>
        <w:t xml:space="preserve">All future cash flows must be discounted. Interest rates are therefore crucial for discounting and estimating the cash flow of a product. </w:t>
      </w:r>
      <w:r w:rsidR="00563E72" w:rsidRPr="0003590A">
        <w:rPr>
          <w:rFonts w:ascii="Arial" w:eastAsia="Cambria" w:hAnsi="Arial" w:cs="Arial"/>
          <w:color w:val="000000"/>
          <w:sz w:val="18"/>
          <w:szCs w:val="18"/>
        </w:rPr>
        <w:t>T</w:t>
      </w:r>
      <w:r w:rsidR="0063012E" w:rsidRPr="0003590A">
        <w:rPr>
          <w:rFonts w:ascii="Arial" w:eastAsia="Cambria" w:hAnsi="Arial" w:cs="Arial"/>
          <w:color w:val="000000"/>
          <w:sz w:val="18"/>
          <w:szCs w:val="18"/>
        </w:rPr>
        <w:t xml:space="preserve">he Company using a bottom-up approach </w:t>
      </w:r>
      <w:r w:rsidR="00DD0E08" w:rsidRPr="0003590A">
        <w:rPr>
          <w:rFonts w:ascii="Arial" w:eastAsia="Cambria" w:hAnsi="Arial" w:cs="Arial"/>
          <w:color w:val="000000"/>
          <w:sz w:val="18"/>
          <w:szCs w:val="18"/>
        </w:rPr>
        <w:t>calculated by a risk-free rate</w:t>
      </w:r>
      <w:r w:rsidR="00502985" w:rsidRPr="0003590A">
        <w:rPr>
          <w:rFonts w:ascii="Arial" w:eastAsia="Cambria" w:hAnsi="Arial" w:cs="Arial"/>
          <w:color w:val="000000"/>
          <w:sz w:val="18"/>
          <w:szCs w:val="18"/>
        </w:rPr>
        <w:t xml:space="preserve"> from </w:t>
      </w:r>
      <w:r w:rsidR="00814EA8" w:rsidRPr="0003590A">
        <w:rPr>
          <w:rFonts w:ascii="Arial" w:eastAsia="Cambria" w:hAnsi="Arial" w:cs="Arial"/>
          <w:color w:val="000000"/>
          <w:sz w:val="18"/>
          <w:szCs w:val="18"/>
        </w:rPr>
        <w:t>Zero Coupon Bond</w:t>
      </w:r>
      <w:r w:rsidR="00502985" w:rsidRPr="0003590A">
        <w:rPr>
          <w:rFonts w:ascii="Arial" w:eastAsia="Cambria" w:hAnsi="Arial" w:cs="Arial"/>
          <w:color w:val="000000"/>
          <w:sz w:val="18"/>
          <w:szCs w:val="18"/>
        </w:rPr>
        <w:t xml:space="preserve"> from </w:t>
      </w:r>
      <w:proofErr w:type="spellStart"/>
      <w:r w:rsidR="00502985" w:rsidRPr="0003590A">
        <w:rPr>
          <w:rFonts w:ascii="Arial" w:eastAsia="Cambria" w:hAnsi="Arial" w:cs="Arial"/>
          <w:color w:val="000000"/>
          <w:sz w:val="18"/>
          <w:szCs w:val="18"/>
        </w:rPr>
        <w:t>ThaiBMA</w:t>
      </w:r>
      <w:proofErr w:type="spellEnd"/>
      <w:r w:rsidR="00502985" w:rsidRPr="0003590A">
        <w:rPr>
          <w:rFonts w:ascii="Arial" w:eastAsia="Cambria" w:hAnsi="Arial" w:cs="Arial"/>
          <w:color w:val="000000"/>
          <w:sz w:val="18"/>
          <w:szCs w:val="18"/>
        </w:rPr>
        <w:t xml:space="preserve"> </w:t>
      </w:r>
      <w:r w:rsidR="00B42486" w:rsidRPr="0003590A">
        <w:rPr>
          <w:rFonts w:ascii="Arial" w:eastAsia="Cambria" w:hAnsi="Arial" w:cs="Arial"/>
          <w:color w:val="000000"/>
          <w:sz w:val="18"/>
          <w:szCs w:val="18"/>
        </w:rPr>
        <w:t>and adding an illiquidity premium to compensate for the lack of liquidity in insurance contracts.</w:t>
      </w:r>
      <w:r w:rsidR="00A909F3" w:rsidRPr="0003590A">
        <w:rPr>
          <w:rFonts w:ascii="Arial" w:eastAsia="Cambria" w:hAnsi="Arial" w:cs="Arial"/>
          <w:color w:val="000000"/>
          <w:sz w:val="18"/>
          <w:szCs w:val="18"/>
        </w:rPr>
        <w:t xml:space="preserve"> This is calculated from the average spread of A-rated bonds, adjusted </w:t>
      </w:r>
      <w:r w:rsidR="006D1084" w:rsidRPr="0003590A">
        <w:rPr>
          <w:rFonts w:ascii="Arial" w:eastAsia="Cambria" w:hAnsi="Arial" w:cs="Arial"/>
          <w:color w:val="000000"/>
          <w:sz w:val="18"/>
          <w:szCs w:val="18"/>
        </w:rPr>
        <w:t>by</w:t>
      </w:r>
      <w:r w:rsidR="00A909F3" w:rsidRPr="0003590A">
        <w:rPr>
          <w:rFonts w:ascii="Arial" w:eastAsia="Cambria" w:hAnsi="Arial" w:cs="Arial"/>
          <w:color w:val="000000"/>
          <w:sz w:val="18"/>
          <w:szCs w:val="18"/>
        </w:rPr>
        <w:t xml:space="preserve"> the industry spread.</w:t>
      </w:r>
      <w:r w:rsidR="00814EA8" w:rsidRPr="0003590A">
        <w:rPr>
          <w:rFonts w:ascii="Arial" w:eastAsia="Cambria" w:hAnsi="Arial" w:cs="Arial"/>
          <w:color w:val="000000"/>
          <w:sz w:val="18"/>
          <w:szCs w:val="18"/>
          <w:cs/>
        </w:rPr>
        <w:t xml:space="preserve"> </w:t>
      </w:r>
    </w:p>
    <w:p w14:paraId="5A19FE4F" w14:textId="77777777" w:rsidR="00814EA8" w:rsidRPr="0003590A" w:rsidRDefault="00814EA8" w:rsidP="00FB6DAA">
      <w:pPr>
        <w:ind w:left="540"/>
        <w:jc w:val="thaiDistribute"/>
        <w:rPr>
          <w:rFonts w:ascii="Arial" w:hAnsi="Arial" w:cs="Arial"/>
          <w:sz w:val="18"/>
          <w:szCs w:val="18"/>
        </w:rPr>
      </w:pPr>
    </w:p>
    <w:p w14:paraId="323DF2F1" w14:textId="3775ABBB" w:rsidR="00814EA8" w:rsidRPr="0003590A" w:rsidRDefault="009B0172" w:rsidP="00FB6DAA">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pacing w:val="-6"/>
          <w:sz w:val="18"/>
          <w:szCs w:val="18"/>
        </w:rPr>
      </w:pPr>
      <w:r w:rsidRPr="0003590A">
        <w:rPr>
          <w:rFonts w:ascii="Arial" w:eastAsia="Cambria" w:hAnsi="Arial" w:cs="Arial"/>
          <w:color w:val="000000"/>
          <w:sz w:val="18"/>
          <w:szCs w:val="18"/>
        </w:rPr>
        <w:t>The Company uses a method of splitting insurance income or expenses and recogni</w:t>
      </w:r>
      <w:r w:rsidR="0036326C" w:rsidRPr="0003590A">
        <w:rPr>
          <w:rFonts w:ascii="Arial" w:eastAsia="Cambria" w:hAnsi="Arial" w:cs="Arial"/>
          <w:color w:val="000000"/>
          <w:sz w:val="18"/>
          <w:szCs w:val="18"/>
        </w:rPr>
        <w:t>s</w:t>
      </w:r>
      <w:r w:rsidRPr="0003590A">
        <w:rPr>
          <w:rFonts w:ascii="Arial" w:eastAsia="Cambria" w:hAnsi="Arial" w:cs="Arial"/>
          <w:color w:val="000000"/>
          <w:sz w:val="18"/>
          <w:szCs w:val="18"/>
        </w:rPr>
        <w:t xml:space="preserve">ing the impact of changes </w:t>
      </w:r>
      <w:r w:rsidRPr="0003590A">
        <w:rPr>
          <w:rFonts w:ascii="Arial" w:eastAsia="Cambria" w:hAnsi="Arial" w:cs="Arial"/>
          <w:color w:val="000000"/>
          <w:spacing w:val="-6"/>
          <w:sz w:val="18"/>
          <w:szCs w:val="18"/>
        </w:rPr>
        <w:t xml:space="preserve">in the discount rate in </w:t>
      </w:r>
      <w:proofErr w:type="spellStart"/>
      <w:r w:rsidRPr="0003590A">
        <w:rPr>
          <w:rFonts w:ascii="Arial" w:eastAsia="Cambria" w:hAnsi="Arial" w:cs="Arial"/>
          <w:color w:val="000000"/>
          <w:spacing w:val="-6"/>
          <w:sz w:val="18"/>
          <w:szCs w:val="18"/>
        </w:rPr>
        <w:t>OCl</w:t>
      </w:r>
      <w:proofErr w:type="spellEnd"/>
      <w:r w:rsidRPr="0003590A">
        <w:rPr>
          <w:rFonts w:ascii="Arial" w:eastAsia="Cambria" w:hAnsi="Arial" w:cs="Arial"/>
          <w:color w:val="000000"/>
          <w:spacing w:val="-6"/>
          <w:sz w:val="18"/>
          <w:szCs w:val="18"/>
        </w:rPr>
        <w:t xml:space="preserve"> option.</w:t>
      </w:r>
      <w:r w:rsidR="00604BAD" w:rsidRPr="0003590A">
        <w:rPr>
          <w:rFonts w:ascii="Arial" w:eastAsia="Cambria" w:hAnsi="Arial" w:cs="Arial"/>
          <w:color w:val="000000"/>
          <w:spacing w:val="-6"/>
          <w:sz w:val="18"/>
          <w:szCs w:val="18"/>
        </w:rPr>
        <w:t xml:space="preserve"> The current interest rate is used to measure cash flows in the financial statement.</w:t>
      </w:r>
      <w:r w:rsidR="00B60776" w:rsidRPr="0003590A">
        <w:rPr>
          <w:rFonts w:ascii="Arial" w:eastAsia="Cambria" w:hAnsi="Arial" w:cs="Arial"/>
          <w:color w:val="000000"/>
          <w:spacing w:val="-6"/>
          <w:sz w:val="18"/>
          <w:szCs w:val="18"/>
        </w:rPr>
        <w:t xml:space="preserve"> The interest rate used to report insurance revenue or expenses in profit or loss depends on the lock-in rate.</w:t>
      </w:r>
    </w:p>
    <w:p w14:paraId="0D9DE404" w14:textId="77777777" w:rsidR="00814EA8" w:rsidRPr="0003590A" w:rsidRDefault="00814EA8" w:rsidP="00FB6DAA">
      <w:pPr>
        <w:ind w:left="540"/>
        <w:jc w:val="thaiDistribute"/>
        <w:rPr>
          <w:rFonts w:ascii="Arial" w:hAnsi="Arial" w:cs="Arial"/>
          <w:sz w:val="18"/>
          <w:szCs w:val="18"/>
        </w:rPr>
      </w:pPr>
    </w:p>
    <w:p w14:paraId="7D412678" w14:textId="527B0A61" w:rsidR="00814EA8" w:rsidRPr="0003590A" w:rsidRDefault="007E5F2B" w:rsidP="00FB6DAA">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r w:rsidRPr="0003590A">
        <w:rPr>
          <w:rFonts w:ascii="Arial" w:eastAsia="Cambria" w:hAnsi="Arial" w:cs="Arial"/>
          <w:color w:val="000000"/>
          <w:sz w:val="18"/>
          <w:szCs w:val="18"/>
        </w:rPr>
        <w:t>Discount rate</w:t>
      </w:r>
      <w:r w:rsidR="00814EA8" w:rsidRPr="0003590A">
        <w:rPr>
          <w:rFonts w:ascii="Arial" w:eastAsia="Cambria" w:hAnsi="Arial" w:cs="Arial"/>
          <w:color w:val="000000"/>
          <w:sz w:val="18"/>
          <w:szCs w:val="18"/>
          <w:cs/>
        </w:rPr>
        <w:t xml:space="preserve"> </w:t>
      </w:r>
      <w:r w:rsidRPr="0003590A">
        <w:rPr>
          <w:rFonts w:ascii="Arial" w:eastAsia="Cambria" w:hAnsi="Arial" w:cs="Arial"/>
          <w:color w:val="000000"/>
          <w:sz w:val="18"/>
          <w:szCs w:val="18"/>
        </w:rPr>
        <w:t>as at 31 December 2025</w:t>
      </w:r>
      <w:r w:rsidR="00CF4138" w:rsidRPr="0003590A">
        <w:rPr>
          <w:rFonts w:ascii="Arial" w:eastAsia="Cambria" w:hAnsi="Arial" w:cs="Arial"/>
          <w:color w:val="000000"/>
          <w:sz w:val="18"/>
          <w:szCs w:val="18"/>
        </w:rPr>
        <w:t>,</w:t>
      </w:r>
      <w:r w:rsidR="00814EA8" w:rsidRPr="0003590A">
        <w:rPr>
          <w:rFonts w:ascii="Arial" w:eastAsia="Cambria" w:hAnsi="Arial" w:cs="Arial"/>
          <w:color w:val="000000"/>
          <w:sz w:val="18"/>
          <w:szCs w:val="18"/>
          <w:cs/>
        </w:rPr>
        <w:t xml:space="preserve"> </w:t>
      </w:r>
      <w:r w:rsidR="00CF4138" w:rsidRPr="0003590A">
        <w:rPr>
          <w:rFonts w:ascii="Arial" w:eastAsia="Cambria" w:hAnsi="Arial" w:cs="Arial"/>
          <w:color w:val="000000"/>
          <w:sz w:val="18"/>
          <w:szCs w:val="18"/>
        </w:rPr>
        <w:t>31 December 2024 and</w:t>
      </w:r>
      <w:r w:rsidR="00667FF9" w:rsidRPr="0003590A">
        <w:rPr>
          <w:rFonts w:ascii="Arial" w:eastAsia="Cambria" w:hAnsi="Arial" w:cs="Arial"/>
          <w:color w:val="000000"/>
          <w:sz w:val="18"/>
          <w:szCs w:val="18"/>
        </w:rPr>
        <w:t xml:space="preserve"> </w:t>
      </w:r>
      <w:r w:rsidR="00CF4138" w:rsidRPr="0003590A">
        <w:rPr>
          <w:rFonts w:ascii="Arial" w:eastAsia="Cambria" w:hAnsi="Arial" w:cs="Arial"/>
          <w:color w:val="000000"/>
          <w:sz w:val="18"/>
          <w:szCs w:val="18"/>
          <w:cs/>
        </w:rPr>
        <w:t xml:space="preserve">1 </w:t>
      </w:r>
      <w:r w:rsidR="00CF4138" w:rsidRPr="0003590A">
        <w:rPr>
          <w:rFonts w:ascii="Arial" w:eastAsia="Cambria" w:hAnsi="Arial" w:cs="Arial"/>
          <w:color w:val="000000"/>
          <w:sz w:val="18"/>
          <w:szCs w:val="18"/>
        </w:rPr>
        <w:t xml:space="preserve">January </w:t>
      </w:r>
      <w:r w:rsidR="00CF4138" w:rsidRPr="0003590A">
        <w:rPr>
          <w:rFonts w:ascii="Arial" w:eastAsia="Cambria" w:hAnsi="Arial" w:cs="Arial"/>
          <w:color w:val="000000"/>
          <w:sz w:val="18"/>
          <w:szCs w:val="18"/>
          <w:cs/>
        </w:rPr>
        <w:t>2024</w:t>
      </w:r>
      <w:r w:rsidR="00CF4138" w:rsidRPr="0003590A">
        <w:rPr>
          <w:rFonts w:ascii="Arial" w:eastAsia="Cambria" w:hAnsi="Arial" w:cs="Arial"/>
          <w:color w:val="000000"/>
          <w:sz w:val="18"/>
          <w:szCs w:val="18"/>
        </w:rPr>
        <w:t xml:space="preserve"> were shown below:</w:t>
      </w:r>
    </w:p>
    <w:p w14:paraId="54B75B28" w14:textId="77777777" w:rsidR="00FB6DAA" w:rsidRPr="0003590A" w:rsidRDefault="00FB6DAA" w:rsidP="00FB6DAA">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p>
    <w:tbl>
      <w:tblPr>
        <w:tblW w:w="9180" w:type="dxa"/>
        <w:tblInd w:w="378" w:type="dxa"/>
        <w:tblLayout w:type="fixed"/>
        <w:tblLook w:val="04A0" w:firstRow="1" w:lastRow="0" w:firstColumn="1" w:lastColumn="0" w:noHBand="0" w:noVBand="1"/>
      </w:tblPr>
      <w:tblGrid>
        <w:gridCol w:w="1668"/>
        <w:gridCol w:w="708"/>
        <w:gridCol w:w="851"/>
        <w:gridCol w:w="709"/>
        <w:gridCol w:w="850"/>
        <w:gridCol w:w="709"/>
        <w:gridCol w:w="793"/>
        <w:gridCol w:w="723"/>
        <w:gridCol w:w="723"/>
        <w:gridCol w:w="723"/>
        <w:gridCol w:w="723"/>
      </w:tblGrid>
      <w:tr w:rsidR="00814EA8" w:rsidRPr="0003590A" w14:paraId="00F94F3E" w14:textId="77777777" w:rsidTr="00FB6DAA">
        <w:trPr>
          <w:trHeight w:val="135"/>
        </w:trPr>
        <w:tc>
          <w:tcPr>
            <w:tcW w:w="1668" w:type="dxa"/>
            <w:tcBorders>
              <w:top w:val="single" w:sz="4" w:space="0" w:color="auto"/>
              <w:bottom w:val="single" w:sz="4" w:space="0" w:color="auto"/>
            </w:tcBorders>
            <w:vAlign w:val="bottom"/>
          </w:tcPr>
          <w:p w14:paraId="476DD290" w14:textId="765D8EF2" w:rsidR="00814EA8" w:rsidRPr="0003590A" w:rsidRDefault="002D5424" w:rsidP="00FB6DAA">
            <w:pPr>
              <w:ind w:left="166"/>
              <w:jc w:val="thaiDistribute"/>
              <w:rPr>
                <w:rFonts w:ascii="Arial" w:eastAsia="Browallia New" w:hAnsi="Arial" w:cs="Arial"/>
                <w:b/>
                <w:bCs/>
                <w:snapToGrid w:val="0"/>
                <w:color w:val="000000"/>
                <w:sz w:val="13"/>
                <w:szCs w:val="13"/>
              </w:rPr>
            </w:pPr>
            <w:r w:rsidRPr="0003590A">
              <w:rPr>
                <w:rFonts w:ascii="Arial" w:eastAsia="Browallia New" w:hAnsi="Arial" w:cs="Arial"/>
                <w:b/>
                <w:bCs/>
                <w:snapToGrid w:val="0"/>
                <w:color w:val="000000"/>
                <w:sz w:val="13"/>
                <w:szCs w:val="13"/>
              </w:rPr>
              <w:t>Time</w:t>
            </w:r>
            <w:r w:rsidR="00814EA8" w:rsidRPr="0003590A">
              <w:rPr>
                <w:rFonts w:ascii="Arial" w:eastAsia="Browallia New" w:hAnsi="Arial" w:cs="Arial"/>
                <w:b/>
                <w:bCs/>
                <w:snapToGrid w:val="0"/>
                <w:color w:val="000000"/>
                <w:sz w:val="13"/>
                <w:szCs w:val="13"/>
                <w:cs/>
              </w:rPr>
              <w:t xml:space="preserve"> (</w:t>
            </w:r>
            <w:r w:rsidR="00471C51" w:rsidRPr="0003590A">
              <w:rPr>
                <w:rFonts w:ascii="Arial" w:eastAsia="Browallia New" w:hAnsi="Arial" w:cs="Arial"/>
                <w:b/>
                <w:bCs/>
                <w:snapToGrid w:val="0"/>
                <w:color w:val="000000"/>
                <w:sz w:val="13"/>
                <w:szCs w:val="13"/>
              </w:rPr>
              <w:t>Year</w:t>
            </w:r>
            <w:r w:rsidR="00814EA8" w:rsidRPr="0003590A">
              <w:rPr>
                <w:rFonts w:ascii="Arial" w:eastAsia="Browallia New" w:hAnsi="Arial" w:cs="Arial"/>
                <w:b/>
                <w:bCs/>
                <w:snapToGrid w:val="0"/>
                <w:color w:val="000000"/>
                <w:sz w:val="13"/>
                <w:szCs w:val="13"/>
                <w:cs/>
              </w:rPr>
              <w:t>)</w:t>
            </w:r>
          </w:p>
        </w:tc>
        <w:tc>
          <w:tcPr>
            <w:tcW w:w="1559" w:type="dxa"/>
            <w:gridSpan w:val="2"/>
            <w:tcBorders>
              <w:top w:val="single" w:sz="4" w:space="0" w:color="auto"/>
              <w:bottom w:val="single" w:sz="4" w:space="0" w:color="auto"/>
            </w:tcBorders>
            <w:vAlign w:val="bottom"/>
          </w:tcPr>
          <w:p w14:paraId="5B33B9A6" w14:textId="77777777" w:rsidR="00814EA8" w:rsidRPr="0003590A" w:rsidRDefault="00814EA8" w:rsidP="00FB6DAA">
            <w:pPr>
              <w:ind w:right="-72"/>
              <w:jc w:val="center"/>
              <w:rPr>
                <w:rFonts w:ascii="Arial" w:eastAsia="Browallia New" w:hAnsi="Arial" w:cs="Arial"/>
                <w:b/>
                <w:bCs/>
                <w:snapToGrid w:val="0"/>
                <w:color w:val="000000"/>
                <w:sz w:val="13"/>
                <w:szCs w:val="13"/>
              </w:rPr>
            </w:pPr>
            <w:r w:rsidRPr="0003590A">
              <w:rPr>
                <w:rFonts w:ascii="Arial" w:eastAsia="Browallia New" w:hAnsi="Arial" w:cs="Arial"/>
                <w:b/>
                <w:bCs/>
                <w:snapToGrid w:val="0"/>
                <w:color w:val="000000"/>
                <w:sz w:val="13"/>
                <w:szCs w:val="13"/>
              </w:rPr>
              <w:t>1</w:t>
            </w:r>
          </w:p>
        </w:tc>
        <w:tc>
          <w:tcPr>
            <w:tcW w:w="1559" w:type="dxa"/>
            <w:gridSpan w:val="2"/>
            <w:tcBorders>
              <w:top w:val="single" w:sz="4" w:space="0" w:color="auto"/>
              <w:bottom w:val="single" w:sz="4" w:space="0" w:color="auto"/>
            </w:tcBorders>
            <w:vAlign w:val="bottom"/>
          </w:tcPr>
          <w:p w14:paraId="6A65FF40" w14:textId="77777777" w:rsidR="00814EA8" w:rsidRPr="0003590A" w:rsidRDefault="00814EA8" w:rsidP="00FB6DAA">
            <w:pPr>
              <w:ind w:right="-72"/>
              <w:jc w:val="center"/>
              <w:rPr>
                <w:rFonts w:ascii="Arial" w:eastAsia="Browallia New" w:hAnsi="Arial" w:cs="Arial"/>
                <w:b/>
                <w:bCs/>
                <w:snapToGrid w:val="0"/>
                <w:color w:val="000000"/>
                <w:sz w:val="13"/>
                <w:szCs w:val="13"/>
              </w:rPr>
            </w:pPr>
            <w:r w:rsidRPr="0003590A">
              <w:rPr>
                <w:rFonts w:ascii="Arial" w:eastAsia="Browallia New" w:hAnsi="Arial" w:cs="Arial"/>
                <w:b/>
                <w:bCs/>
                <w:snapToGrid w:val="0"/>
                <w:color w:val="000000"/>
                <w:sz w:val="13"/>
                <w:szCs w:val="13"/>
              </w:rPr>
              <w:t>5</w:t>
            </w:r>
          </w:p>
        </w:tc>
        <w:tc>
          <w:tcPr>
            <w:tcW w:w="1502" w:type="dxa"/>
            <w:gridSpan w:val="2"/>
            <w:tcBorders>
              <w:top w:val="single" w:sz="4" w:space="0" w:color="auto"/>
            </w:tcBorders>
            <w:vAlign w:val="bottom"/>
          </w:tcPr>
          <w:p w14:paraId="65FE344E" w14:textId="77777777" w:rsidR="00814EA8" w:rsidRPr="0003590A" w:rsidRDefault="00814EA8" w:rsidP="00FB6DAA">
            <w:pPr>
              <w:ind w:right="-72"/>
              <w:jc w:val="center"/>
              <w:rPr>
                <w:rFonts w:ascii="Arial" w:eastAsia="Browallia New" w:hAnsi="Arial" w:cs="Arial"/>
                <w:b/>
                <w:bCs/>
                <w:snapToGrid w:val="0"/>
                <w:color w:val="000000"/>
                <w:sz w:val="13"/>
                <w:szCs w:val="13"/>
              </w:rPr>
            </w:pPr>
            <w:r w:rsidRPr="0003590A">
              <w:rPr>
                <w:rFonts w:ascii="Arial" w:eastAsia="Browallia New" w:hAnsi="Arial" w:cs="Arial"/>
                <w:b/>
                <w:bCs/>
                <w:snapToGrid w:val="0"/>
                <w:color w:val="000000"/>
                <w:sz w:val="13"/>
                <w:szCs w:val="13"/>
              </w:rPr>
              <w:t>10</w:t>
            </w:r>
          </w:p>
        </w:tc>
        <w:tc>
          <w:tcPr>
            <w:tcW w:w="1446" w:type="dxa"/>
            <w:gridSpan w:val="2"/>
            <w:tcBorders>
              <w:top w:val="single" w:sz="4" w:space="0" w:color="auto"/>
            </w:tcBorders>
            <w:vAlign w:val="bottom"/>
          </w:tcPr>
          <w:p w14:paraId="6429906A" w14:textId="77777777" w:rsidR="00814EA8" w:rsidRPr="0003590A" w:rsidRDefault="00814EA8" w:rsidP="00FB6DAA">
            <w:pPr>
              <w:ind w:right="-72"/>
              <w:jc w:val="center"/>
              <w:rPr>
                <w:rFonts w:ascii="Arial" w:eastAsia="Browallia New" w:hAnsi="Arial" w:cs="Arial"/>
                <w:b/>
                <w:bCs/>
                <w:snapToGrid w:val="0"/>
                <w:color w:val="000000"/>
                <w:sz w:val="13"/>
                <w:szCs w:val="13"/>
              </w:rPr>
            </w:pPr>
            <w:r w:rsidRPr="0003590A">
              <w:rPr>
                <w:rFonts w:ascii="Arial" w:eastAsia="Browallia New" w:hAnsi="Arial" w:cs="Arial"/>
                <w:b/>
                <w:bCs/>
                <w:snapToGrid w:val="0"/>
                <w:color w:val="000000"/>
                <w:sz w:val="13"/>
                <w:szCs w:val="13"/>
              </w:rPr>
              <w:t>15</w:t>
            </w:r>
          </w:p>
        </w:tc>
        <w:tc>
          <w:tcPr>
            <w:tcW w:w="1446" w:type="dxa"/>
            <w:gridSpan w:val="2"/>
            <w:tcBorders>
              <w:top w:val="single" w:sz="4" w:space="0" w:color="auto"/>
            </w:tcBorders>
            <w:vAlign w:val="bottom"/>
          </w:tcPr>
          <w:p w14:paraId="29962AEB" w14:textId="77777777" w:rsidR="00814EA8" w:rsidRPr="0003590A" w:rsidRDefault="00814EA8" w:rsidP="00FB6DAA">
            <w:pPr>
              <w:ind w:right="-72"/>
              <w:jc w:val="center"/>
              <w:rPr>
                <w:rFonts w:ascii="Arial" w:eastAsia="Browallia New" w:hAnsi="Arial" w:cs="Arial"/>
                <w:b/>
                <w:bCs/>
                <w:snapToGrid w:val="0"/>
                <w:color w:val="000000"/>
                <w:sz w:val="13"/>
                <w:szCs w:val="13"/>
              </w:rPr>
            </w:pPr>
            <w:r w:rsidRPr="0003590A">
              <w:rPr>
                <w:rFonts w:ascii="Arial" w:eastAsia="Browallia New" w:hAnsi="Arial" w:cs="Arial"/>
                <w:b/>
                <w:bCs/>
                <w:snapToGrid w:val="0"/>
                <w:color w:val="000000"/>
                <w:sz w:val="13"/>
                <w:szCs w:val="13"/>
              </w:rPr>
              <w:t>20</w:t>
            </w:r>
          </w:p>
        </w:tc>
      </w:tr>
      <w:tr w:rsidR="00FF298D" w:rsidRPr="0003590A" w14:paraId="6C3245CB" w14:textId="77777777" w:rsidTr="00FB6DAA">
        <w:tc>
          <w:tcPr>
            <w:tcW w:w="1668" w:type="dxa"/>
            <w:tcBorders>
              <w:top w:val="single" w:sz="4" w:space="0" w:color="auto"/>
            </w:tcBorders>
            <w:vAlign w:val="bottom"/>
          </w:tcPr>
          <w:p w14:paraId="7761B724" w14:textId="77777777" w:rsidR="00814EA8" w:rsidRPr="0003590A" w:rsidRDefault="00814EA8" w:rsidP="00FB6DAA">
            <w:pPr>
              <w:ind w:left="166"/>
              <w:jc w:val="thaiDistribute"/>
              <w:rPr>
                <w:rFonts w:ascii="Arial" w:eastAsia="Browallia New" w:hAnsi="Arial" w:cs="Arial"/>
                <w:b/>
                <w:bCs/>
                <w:snapToGrid w:val="0"/>
                <w:color w:val="000000"/>
                <w:sz w:val="13"/>
                <w:szCs w:val="13"/>
              </w:rPr>
            </w:pPr>
          </w:p>
          <w:p w14:paraId="7ABBD411" w14:textId="77777777" w:rsidR="00814EA8" w:rsidRPr="0003590A" w:rsidRDefault="00814EA8" w:rsidP="00FB6DAA">
            <w:pPr>
              <w:ind w:left="166"/>
              <w:jc w:val="thaiDistribute"/>
              <w:rPr>
                <w:rFonts w:ascii="Arial" w:eastAsia="Browallia New" w:hAnsi="Arial" w:cs="Arial"/>
                <w:b/>
                <w:bCs/>
                <w:snapToGrid w:val="0"/>
                <w:color w:val="000000"/>
                <w:sz w:val="13"/>
                <w:szCs w:val="13"/>
              </w:rPr>
            </w:pPr>
          </w:p>
          <w:p w14:paraId="12C37C73" w14:textId="15A760D9" w:rsidR="00814EA8" w:rsidRPr="0003590A" w:rsidRDefault="00471C51" w:rsidP="00FB6DAA">
            <w:pPr>
              <w:ind w:left="166"/>
              <w:jc w:val="thaiDistribute"/>
              <w:rPr>
                <w:rFonts w:ascii="Arial" w:eastAsia="Browallia New" w:hAnsi="Arial" w:cs="Arial"/>
                <w:b/>
                <w:bCs/>
                <w:snapToGrid w:val="0"/>
                <w:color w:val="000000"/>
                <w:sz w:val="13"/>
                <w:szCs w:val="13"/>
              </w:rPr>
            </w:pPr>
            <w:r w:rsidRPr="0003590A">
              <w:rPr>
                <w:rFonts w:ascii="Arial" w:eastAsia="Browallia New" w:hAnsi="Arial" w:cs="Arial"/>
                <w:b/>
                <w:bCs/>
                <w:snapToGrid w:val="0"/>
                <w:color w:val="000000"/>
                <w:sz w:val="13"/>
                <w:szCs w:val="13"/>
              </w:rPr>
              <w:t>Discount rate</w:t>
            </w:r>
            <w:r w:rsidR="00814EA8" w:rsidRPr="0003590A">
              <w:rPr>
                <w:rFonts w:ascii="Arial" w:eastAsia="Browallia New" w:hAnsi="Arial" w:cs="Arial"/>
                <w:b/>
                <w:bCs/>
                <w:snapToGrid w:val="0"/>
                <w:color w:val="000000"/>
                <w:sz w:val="13"/>
                <w:szCs w:val="13"/>
                <w:cs/>
              </w:rPr>
              <w:t xml:space="preserve"> (</w:t>
            </w:r>
            <w:r w:rsidRPr="0003590A">
              <w:rPr>
                <w:rFonts w:ascii="Arial" w:eastAsia="Browallia New" w:hAnsi="Arial" w:cs="Arial"/>
                <w:b/>
                <w:bCs/>
                <w:snapToGrid w:val="0"/>
                <w:color w:val="000000"/>
                <w:sz w:val="13"/>
                <w:szCs w:val="13"/>
              </w:rPr>
              <w:t>%</w:t>
            </w:r>
            <w:r w:rsidR="00814EA8" w:rsidRPr="0003590A">
              <w:rPr>
                <w:rFonts w:ascii="Arial" w:eastAsia="Browallia New" w:hAnsi="Arial" w:cs="Arial"/>
                <w:b/>
                <w:bCs/>
                <w:snapToGrid w:val="0"/>
                <w:color w:val="000000"/>
                <w:sz w:val="13"/>
                <w:szCs w:val="13"/>
                <w:cs/>
              </w:rPr>
              <w:t>)</w:t>
            </w:r>
          </w:p>
        </w:tc>
        <w:tc>
          <w:tcPr>
            <w:tcW w:w="708" w:type="dxa"/>
            <w:tcBorders>
              <w:top w:val="single" w:sz="4" w:space="0" w:color="auto"/>
            </w:tcBorders>
            <w:vAlign w:val="bottom"/>
          </w:tcPr>
          <w:p w14:paraId="08206440" w14:textId="77777777" w:rsidR="00B5593A" w:rsidRPr="0003590A" w:rsidRDefault="00B5593A" w:rsidP="00FB6DAA">
            <w:pPr>
              <w:ind w:right="-72"/>
              <w:jc w:val="right"/>
              <w:rPr>
                <w:rFonts w:ascii="Arial" w:eastAsia="Browallia New" w:hAnsi="Arial" w:cs="Arial"/>
                <w:b/>
                <w:bCs/>
                <w:snapToGrid w:val="0"/>
                <w:color w:val="000000"/>
                <w:sz w:val="13"/>
                <w:szCs w:val="13"/>
              </w:rPr>
            </w:pPr>
          </w:p>
          <w:p w14:paraId="708A0D62" w14:textId="16D1C287" w:rsidR="00814EA8" w:rsidRPr="0003590A" w:rsidRDefault="00814EA8" w:rsidP="00FB6DAA">
            <w:pPr>
              <w:ind w:right="-72"/>
              <w:jc w:val="right"/>
              <w:rPr>
                <w:rFonts w:ascii="Arial" w:eastAsia="Browallia New" w:hAnsi="Arial" w:cs="Arial"/>
                <w:b/>
                <w:bCs/>
                <w:snapToGrid w:val="0"/>
                <w:color w:val="000000"/>
                <w:sz w:val="13"/>
                <w:szCs w:val="13"/>
                <w:cs/>
              </w:rPr>
            </w:pPr>
            <w:r w:rsidRPr="0003590A">
              <w:rPr>
                <w:rFonts w:ascii="Arial" w:eastAsia="Browallia New" w:hAnsi="Arial" w:cs="Arial"/>
                <w:b/>
                <w:bCs/>
                <w:snapToGrid w:val="0"/>
                <w:color w:val="000000"/>
                <w:sz w:val="13"/>
                <w:szCs w:val="13"/>
              </w:rPr>
              <w:t>Risk free rate</w:t>
            </w:r>
          </w:p>
        </w:tc>
        <w:tc>
          <w:tcPr>
            <w:tcW w:w="851" w:type="dxa"/>
            <w:tcBorders>
              <w:top w:val="single" w:sz="4" w:space="0" w:color="auto"/>
            </w:tcBorders>
            <w:vAlign w:val="bottom"/>
          </w:tcPr>
          <w:p w14:paraId="7B305EFC" w14:textId="77777777" w:rsidR="00814EA8" w:rsidRPr="0003590A" w:rsidRDefault="00814EA8" w:rsidP="00FB6DAA">
            <w:pPr>
              <w:ind w:right="-72"/>
              <w:jc w:val="right"/>
              <w:rPr>
                <w:rFonts w:ascii="Arial" w:eastAsia="Browallia New" w:hAnsi="Arial" w:cs="Arial"/>
                <w:b/>
                <w:bCs/>
                <w:snapToGrid w:val="0"/>
                <w:color w:val="000000"/>
                <w:sz w:val="13"/>
                <w:szCs w:val="13"/>
              </w:rPr>
            </w:pPr>
            <w:r w:rsidRPr="0003590A">
              <w:rPr>
                <w:rFonts w:ascii="Arial" w:eastAsia="Browallia New" w:hAnsi="Arial" w:cs="Arial"/>
                <w:b/>
                <w:bCs/>
                <w:snapToGrid w:val="0"/>
                <w:color w:val="000000"/>
                <w:sz w:val="13"/>
                <w:szCs w:val="13"/>
              </w:rPr>
              <w:t>With illiquidity premium</w:t>
            </w:r>
          </w:p>
        </w:tc>
        <w:tc>
          <w:tcPr>
            <w:tcW w:w="709" w:type="dxa"/>
            <w:tcBorders>
              <w:top w:val="single" w:sz="4" w:space="0" w:color="auto"/>
            </w:tcBorders>
            <w:vAlign w:val="bottom"/>
          </w:tcPr>
          <w:p w14:paraId="2AFE3A89" w14:textId="77777777" w:rsidR="00B5593A" w:rsidRPr="0003590A" w:rsidRDefault="00B5593A" w:rsidP="00FB6DAA">
            <w:pPr>
              <w:ind w:right="-72"/>
              <w:jc w:val="right"/>
              <w:rPr>
                <w:rFonts w:ascii="Arial" w:eastAsia="Browallia New" w:hAnsi="Arial" w:cs="Arial"/>
                <w:b/>
                <w:bCs/>
                <w:snapToGrid w:val="0"/>
                <w:color w:val="000000"/>
                <w:sz w:val="13"/>
                <w:szCs w:val="13"/>
              </w:rPr>
            </w:pPr>
          </w:p>
          <w:p w14:paraId="09B8E974" w14:textId="5DB2AF5C" w:rsidR="00814EA8" w:rsidRPr="0003590A" w:rsidRDefault="00814EA8" w:rsidP="00FB6DAA">
            <w:pPr>
              <w:ind w:right="-72"/>
              <w:jc w:val="right"/>
              <w:rPr>
                <w:rFonts w:ascii="Arial" w:eastAsia="Browallia New" w:hAnsi="Arial" w:cs="Arial"/>
                <w:b/>
                <w:bCs/>
                <w:snapToGrid w:val="0"/>
                <w:color w:val="000000"/>
                <w:sz w:val="13"/>
                <w:szCs w:val="13"/>
              </w:rPr>
            </w:pPr>
            <w:r w:rsidRPr="0003590A">
              <w:rPr>
                <w:rFonts w:ascii="Arial" w:eastAsia="Browallia New" w:hAnsi="Arial" w:cs="Arial"/>
                <w:b/>
                <w:bCs/>
                <w:snapToGrid w:val="0"/>
                <w:color w:val="000000"/>
                <w:sz w:val="13"/>
                <w:szCs w:val="13"/>
              </w:rPr>
              <w:t>Risk free rate</w:t>
            </w:r>
          </w:p>
        </w:tc>
        <w:tc>
          <w:tcPr>
            <w:tcW w:w="850" w:type="dxa"/>
            <w:tcBorders>
              <w:top w:val="single" w:sz="4" w:space="0" w:color="auto"/>
            </w:tcBorders>
            <w:vAlign w:val="bottom"/>
          </w:tcPr>
          <w:p w14:paraId="15E0BD04" w14:textId="77777777" w:rsidR="00814EA8" w:rsidRPr="0003590A" w:rsidRDefault="00814EA8" w:rsidP="00FB6DAA">
            <w:pPr>
              <w:ind w:right="-72"/>
              <w:jc w:val="right"/>
              <w:rPr>
                <w:rFonts w:ascii="Arial" w:eastAsia="Browallia New" w:hAnsi="Arial" w:cs="Arial"/>
                <w:b/>
                <w:bCs/>
                <w:snapToGrid w:val="0"/>
                <w:color w:val="000000"/>
                <w:sz w:val="13"/>
                <w:szCs w:val="13"/>
              </w:rPr>
            </w:pPr>
            <w:r w:rsidRPr="0003590A">
              <w:rPr>
                <w:rFonts w:ascii="Arial" w:eastAsia="Browallia New" w:hAnsi="Arial" w:cs="Arial"/>
                <w:b/>
                <w:bCs/>
                <w:snapToGrid w:val="0"/>
                <w:color w:val="000000"/>
                <w:sz w:val="13"/>
                <w:szCs w:val="13"/>
              </w:rPr>
              <w:t>With illiquidity premium</w:t>
            </w:r>
          </w:p>
        </w:tc>
        <w:tc>
          <w:tcPr>
            <w:tcW w:w="709" w:type="dxa"/>
            <w:tcBorders>
              <w:top w:val="single" w:sz="4" w:space="0" w:color="auto"/>
            </w:tcBorders>
            <w:vAlign w:val="bottom"/>
          </w:tcPr>
          <w:p w14:paraId="1E273240" w14:textId="77777777" w:rsidR="00B5593A" w:rsidRPr="0003590A" w:rsidRDefault="00B5593A" w:rsidP="00FB6DAA">
            <w:pPr>
              <w:ind w:right="-72"/>
              <w:jc w:val="right"/>
              <w:rPr>
                <w:rFonts w:ascii="Arial" w:eastAsia="Browallia New" w:hAnsi="Arial" w:cs="Arial"/>
                <w:b/>
                <w:bCs/>
                <w:snapToGrid w:val="0"/>
                <w:color w:val="000000"/>
                <w:sz w:val="13"/>
                <w:szCs w:val="13"/>
              </w:rPr>
            </w:pPr>
          </w:p>
          <w:p w14:paraId="69C00CEE" w14:textId="761852A3" w:rsidR="00814EA8" w:rsidRPr="0003590A" w:rsidRDefault="00814EA8" w:rsidP="00FB6DAA">
            <w:pPr>
              <w:ind w:right="-72"/>
              <w:jc w:val="right"/>
              <w:rPr>
                <w:rFonts w:ascii="Arial" w:eastAsia="Browallia New" w:hAnsi="Arial" w:cs="Arial"/>
                <w:b/>
                <w:bCs/>
                <w:snapToGrid w:val="0"/>
                <w:color w:val="000000"/>
                <w:sz w:val="13"/>
                <w:szCs w:val="13"/>
              </w:rPr>
            </w:pPr>
            <w:r w:rsidRPr="0003590A">
              <w:rPr>
                <w:rFonts w:ascii="Arial" w:eastAsia="Browallia New" w:hAnsi="Arial" w:cs="Arial"/>
                <w:b/>
                <w:bCs/>
                <w:snapToGrid w:val="0"/>
                <w:color w:val="000000"/>
                <w:sz w:val="13"/>
                <w:szCs w:val="13"/>
              </w:rPr>
              <w:t>Risk free rate</w:t>
            </w:r>
          </w:p>
        </w:tc>
        <w:tc>
          <w:tcPr>
            <w:tcW w:w="793" w:type="dxa"/>
            <w:tcBorders>
              <w:top w:val="single" w:sz="4" w:space="0" w:color="auto"/>
            </w:tcBorders>
            <w:vAlign w:val="bottom"/>
          </w:tcPr>
          <w:p w14:paraId="07BCF56F" w14:textId="77777777" w:rsidR="00814EA8" w:rsidRPr="0003590A" w:rsidRDefault="00814EA8" w:rsidP="00FB6DAA">
            <w:pPr>
              <w:ind w:right="-72"/>
              <w:jc w:val="right"/>
              <w:rPr>
                <w:rFonts w:ascii="Arial" w:eastAsia="Browallia New" w:hAnsi="Arial" w:cs="Arial"/>
                <w:b/>
                <w:bCs/>
                <w:snapToGrid w:val="0"/>
                <w:color w:val="000000"/>
                <w:sz w:val="13"/>
                <w:szCs w:val="13"/>
              </w:rPr>
            </w:pPr>
            <w:r w:rsidRPr="0003590A">
              <w:rPr>
                <w:rFonts w:ascii="Arial" w:eastAsia="Browallia New" w:hAnsi="Arial" w:cs="Arial"/>
                <w:b/>
                <w:bCs/>
                <w:snapToGrid w:val="0"/>
                <w:color w:val="000000"/>
                <w:sz w:val="13"/>
                <w:szCs w:val="13"/>
              </w:rPr>
              <w:t>With illiquidity premium</w:t>
            </w:r>
          </w:p>
        </w:tc>
        <w:tc>
          <w:tcPr>
            <w:tcW w:w="723" w:type="dxa"/>
            <w:tcBorders>
              <w:top w:val="single" w:sz="4" w:space="0" w:color="auto"/>
              <w:bottom w:val="single" w:sz="4" w:space="0" w:color="auto"/>
            </w:tcBorders>
            <w:vAlign w:val="bottom"/>
          </w:tcPr>
          <w:p w14:paraId="2D69442C" w14:textId="77777777" w:rsidR="00B5593A" w:rsidRPr="0003590A" w:rsidRDefault="00B5593A" w:rsidP="00FB6DAA">
            <w:pPr>
              <w:ind w:right="-72"/>
              <w:jc w:val="right"/>
              <w:rPr>
                <w:rFonts w:ascii="Arial" w:eastAsia="Browallia New" w:hAnsi="Arial" w:cs="Arial"/>
                <w:b/>
                <w:bCs/>
                <w:snapToGrid w:val="0"/>
                <w:color w:val="000000"/>
                <w:sz w:val="13"/>
                <w:szCs w:val="13"/>
              </w:rPr>
            </w:pPr>
          </w:p>
          <w:p w14:paraId="7720572C" w14:textId="60BF7E9D" w:rsidR="00814EA8" w:rsidRPr="0003590A" w:rsidRDefault="00814EA8" w:rsidP="00FB6DAA">
            <w:pPr>
              <w:ind w:right="-72"/>
              <w:jc w:val="right"/>
              <w:rPr>
                <w:rFonts w:ascii="Arial" w:eastAsia="Browallia New" w:hAnsi="Arial" w:cs="Arial"/>
                <w:b/>
                <w:bCs/>
                <w:snapToGrid w:val="0"/>
                <w:color w:val="000000"/>
                <w:sz w:val="13"/>
                <w:szCs w:val="13"/>
              </w:rPr>
            </w:pPr>
            <w:r w:rsidRPr="0003590A">
              <w:rPr>
                <w:rFonts w:ascii="Arial" w:eastAsia="Browallia New" w:hAnsi="Arial" w:cs="Arial"/>
                <w:b/>
                <w:bCs/>
                <w:snapToGrid w:val="0"/>
                <w:color w:val="000000"/>
                <w:sz w:val="13"/>
                <w:szCs w:val="13"/>
              </w:rPr>
              <w:t>Risk free rate</w:t>
            </w:r>
          </w:p>
        </w:tc>
        <w:tc>
          <w:tcPr>
            <w:tcW w:w="723" w:type="dxa"/>
            <w:tcBorders>
              <w:top w:val="single" w:sz="4" w:space="0" w:color="auto"/>
              <w:bottom w:val="single" w:sz="4" w:space="0" w:color="auto"/>
            </w:tcBorders>
            <w:vAlign w:val="bottom"/>
          </w:tcPr>
          <w:p w14:paraId="2EBD2780" w14:textId="77777777" w:rsidR="00814EA8" w:rsidRPr="0003590A" w:rsidRDefault="00814EA8" w:rsidP="00FB6DAA">
            <w:pPr>
              <w:ind w:right="-72"/>
              <w:jc w:val="right"/>
              <w:rPr>
                <w:rFonts w:ascii="Arial" w:eastAsia="Browallia New" w:hAnsi="Arial" w:cs="Arial"/>
                <w:b/>
                <w:bCs/>
                <w:snapToGrid w:val="0"/>
                <w:color w:val="000000"/>
                <w:sz w:val="13"/>
                <w:szCs w:val="13"/>
              </w:rPr>
            </w:pPr>
            <w:r w:rsidRPr="0003590A">
              <w:rPr>
                <w:rFonts w:ascii="Arial" w:eastAsia="Browallia New" w:hAnsi="Arial" w:cs="Arial"/>
                <w:b/>
                <w:bCs/>
                <w:snapToGrid w:val="0"/>
                <w:color w:val="000000"/>
                <w:sz w:val="13"/>
                <w:szCs w:val="13"/>
              </w:rPr>
              <w:t>With illiquidity premium</w:t>
            </w:r>
          </w:p>
        </w:tc>
        <w:tc>
          <w:tcPr>
            <w:tcW w:w="723" w:type="dxa"/>
            <w:tcBorders>
              <w:top w:val="single" w:sz="4" w:space="0" w:color="auto"/>
              <w:bottom w:val="single" w:sz="4" w:space="0" w:color="auto"/>
            </w:tcBorders>
            <w:vAlign w:val="bottom"/>
          </w:tcPr>
          <w:p w14:paraId="6DC32DFF" w14:textId="77777777" w:rsidR="00B5593A" w:rsidRPr="0003590A" w:rsidRDefault="00B5593A" w:rsidP="00FB6DAA">
            <w:pPr>
              <w:ind w:right="-72"/>
              <w:jc w:val="right"/>
              <w:rPr>
                <w:rFonts w:ascii="Arial" w:eastAsia="Browallia New" w:hAnsi="Arial" w:cs="Arial"/>
                <w:b/>
                <w:bCs/>
                <w:snapToGrid w:val="0"/>
                <w:color w:val="000000"/>
                <w:sz w:val="13"/>
                <w:szCs w:val="13"/>
              </w:rPr>
            </w:pPr>
          </w:p>
          <w:p w14:paraId="29A11E5C" w14:textId="3A691E7B" w:rsidR="00814EA8" w:rsidRPr="0003590A" w:rsidRDefault="00814EA8" w:rsidP="00FB6DAA">
            <w:pPr>
              <w:ind w:right="-72"/>
              <w:jc w:val="right"/>
              <w:rPr>
                <w:rFonts w:ascii="Arial" w:eastAsia="Browallia New" w:hAnsi="Arial" w:cs="Arial"/>
                <w:b/>
                <w:bCs/>
                <w:snapToGrid w:val="0"/>
                <w:color w:val="000000"/>
                <w:sz w:val="13"/>
                <w:szCs w:val="13"/>
              </w:rPr>
            </w:pPr>
            <w:r w:rsidRPr="0003590A">
              <w:rPr>
                <w:rFonts w:ascii="Arial" w:eastAsia="Browallia New" w:hAnsi="Arial" w:cs="Arial"/>
                <w:b/>
                <w:bCs/>
                <w:snapToGrid w:val="0"/>
                <w:color w:val="000000"/>
                <w:sz w:val="13"/>
                <w:szCs w:val="13"/>
              </w:rPr>
              <w:t>Risk free rate</w:t>
            </w:r>
          </w:p>
        </w:tc>
        <w:tc>
          <w:tcPr>
            <w:tcW w:w="723" w:type="dxa"/>
            <w:tcBorders>
              <w:top w:val="single" w:sz="4" w:space="0" w:color="auto"/>
              <w:bottom w:val="single" w:sz="4" w:space="0" w:color="auto"/>
            </w:tcBorders>
            <w:vAlign w:val="bottom"/>
          </w:tcPr>
          <w:p w14:paraId="2516867E" w14:textId="77777777" w:rsidR="00814EA8" w:rsidRPr="0003590A" w:rsidRDefault="00814EA8" w:rsidP="00FB6DAA">
            <w:pPr>
              <w:ind w:right="-72"/>
              <w:jc w:val="right"/>
              <w:rPr>
                <w:rFonts w:ascii="Arial" w:eastAsia="Browallia New" w:hAnsi="Arial" w:cs="Arial"/>
                <w:b/>
                <w:bCs/>
                <w:snapToGrid w:val="0"/>
                <w:color w:val="000000"/>
                <w:sz w:val="13"/>
                <w:szCs w:val="13"/>
              </w:rPr>
            </w:pPr>
            <w:r w:rsidRPr="0003590A">
              <w:rPr>
                <w:rFonts w:ascii="Arial" w:eastAsia="Browallia New" w:hAnsi="Arial" w:cs="Arial"/>
                <w:b/>
                <w:bCs/>
                <w:snapToGrid w:val="0"/>
                <w:color w:val="000000"/>
                <w:sz w:val="13"/>
                <w:szCs w:val="13"/>
              </w:rPr>
              <w:t>With illiquidity premium</w:t>
            </w:r>
          </w:p>
        </w:tc>
      </w:tr>
      <w:tr w:rsidR="00FB6DAA" w:rsidRPr="0003590A" w14:paraId="3A9AF37A" w14:textId="77777777" w:rsidTr="00FB6DAA">
        <w:tc>
          <w:tcPr>
            <w:tcW w:w="1668" w:type="dxa"/>
            <w:tcBorders>
              <w:top w:val="single" w:sz="4" w:space="0" w:color="auto"/>
            </w:tcBorders>
            <w:vAlign w:val="bottom"/>
          </w:tcPr>
          <w:p w14:paraId="38F99AC8" w14:textId="77777777" w:rsidR="00FB6DAA" w:rsidRPr="0003590A" w:rsidRDefault="00FB6DAA" w:rsidP="00FB6DAA">
            <w:pPr>
              <w:ind w:left="166"/>
              <w:jc w:val="thaiDistribute"/>
              <w:rPr>
                <w:rFonts w:ascii="Arial" w:eastAsia="Browallia New" w:hAnsi="Arial" w:cs="Arial"/>
                <w:b/>
                <w:bCs/>
                <w:snapToGrid w:val="0"/>
                <w:color w:val="000000"/>
                <w:sz w:val="13"/>
                <w:szCs w:val="13"/>
              </w:rPr>
            </w:pPr>
          </w:p>
        </w:tc>
        <w:tc>
          <w:tcPr>
            <w:tcW w:w="708" w:type="dxa"/>
            <w:tcBorders>
              <w:top w:val="single" w:sz="4" w:space="0" w:color="auto"/>
            </w:tcBorders>
            <w:vAlign w:val="bottom"/>
          </w:tcPr>
          <w:p w14:paraId="5AB3AEB1" w14:textId="77777777" w:rsidR="00FB6DAA" w:rsidRPr="0003590A" w:rsidRDefault="00FB6DAA" w:rsidP="00FB6DAA">
            <w:pPr>
              <w:ind w:right="-72"/>
              <w:jc w:val="right"/>
              <w:rPr>
                <w:rFonts w:ascii="Arial" w:eastAsia="Browallia New" w:hAnsi="Arial" w:cs="Arial"/>
                <w:b/>
                <w:bCs/>
                <w:snapToGrid w:val="0"/>
                <w:color w:val="000000"/>
                <w:sz w:val="13"/>
                <w:szCs w:val="13"/>
              </w:rPr>
            </w:pPr>
          </w:p>
        </w:tc>
        <w:tc>
          <w:tcPr>
            <w:tcW w:w="851" w:type="dxa"/>
            <w:tcBorders>
              <w:top w:val="single" w:sz="4" w:space="0" w:color="auto"/>
            </w:tcBorders>
            <w:vAlign w:val="bottom"/>
          </w:tcPr>
          <w:p w14:paraId="3A419371" w14:textId="77777777" w:rsidR="00FB6DAA" w:rsidRPr="0003590A" w:rsidRDefault="00FB6DAA" w:rsidP="00FB6DAA">
            <w:pPr>
              <w:ind w:right="-72"/>
              <w:jc w:val="right"/>
              <w:rPr>
                <w:rFonts w:ascii="Arial" w:eastAsia="Browallia New" w:hAnsi="Arial" w:cs="Arial"/>
                <w:b/>
                <w:bCs/>
                <w:snapToGrid w:val="0"/>
                <w:color w:val="000000"/>
                <w:sz w:val="13"/>
                <w:szCs w:val="13"/>
              </w:rPr>
            </w:pPr>
          </w:p>
        </w:tc>
        <w:tc>
          <w:tcPr>
            <w:tcW w:w="709" w:type="dxa"/>
            <w:tcBorders>
              <w:top w:val="single" w:sz="4" w:space="0" w:color="auto"/>
            </w:tcBorders>
            <w:vAlign w:val="bottom"/>
          </w:tcPr>
          <w:p w14:paraId="00C23969" w14:textId="77777777" w:rsidR="00FB6DAA" w:rsidRPr="0003590A" w:rsidRDefault="00FB6DAA" w:rsidP="00FB6DAA">
            <w:pPr>
              <w:ind w:right="-72"/>
              <w:jc w:val="right"/>
              <w:rPr>
                <w:rFonts w:ascii="Arial" w:eastAsia="Browallia New" w:hAnsi="Arial" w:cs="Arial"/>
                <w:b/>
                <w:bCs/>
                <w:snapToGrid w:val="0"/>
                <w:color w:val="000000"/>
                <w:sz w:val="13"/>
                <w:szCs w:val="13"/>
              </w:rPr>
            </w:pPr>
          </w:p>
        </w:tc>
        <w:tc>
          <w:tcPr>
            <w:tcW w:w="850" w:type="dxa"/>
            <w:tcBorders>
              <w:top w:val="single" w:sz="4" w:space="0" w:color="auto"/>
            </w:tcBorders>
            <w:vAlign w:val="bottom"/>
          </w:tcPr>
          <w:p w14:paraId="36211F14" w14:textId="77777777" w:rsidR="00FB6DAA" w:rsidRPr="0003590A" w:rsidRDefault="00FB6DAA" w:rsidP="00FB6DAA">
            <w:pPr>
              <w:ind w:right="-72"/>
              <w:jc w:val="right"/>
              <w:rPr>
                <w:rFonts w:ascii="Arial" w:eastAsia="Browallia New" w:hAnsi="Arial" w:cs="Arial"/>
                <w:b/>
                <w:bCs/>
                <w:snapToGrid w:val="0"/>
                <w:color w:val="000000"/>
                <w:sz w:val="13"/>
                <w:szCs w:val="13"/>
              </w:rPr>
            </w:pPr>
          </w:p>
        </w:tc>
        <w:tc>
          <w:tcPr>
            <w:tcW w:w="709" w:type="dxa"/>
            <w:tcBorders>
              <w:top w:val="single" w:sz="4" w:space="0" w:color="auto"/>
            </w:tcBorders>
            <w:vAlign w:val="bottom"/>
          </w:tcPr>
          <w:p w14:paraId="2FB20302" w14:textId="77777777" w:rsidR="00FB6DAA" w:rsidRPr="0003590A" w:rsidRDefault="00FB6DAA" w:rsidP="00FB6DAA">
            <w:pPr>
              <w:ind w:right="-72"/>
              <w:jc w:val="right"/>
              <w:rPr>
                <w:rFonts w:ascii="Arial" w:eastAsia="Browallia New" w:hAnsi="Arial" w:cs="Arial"/>
                <w:b/>
                <w:bCs/>
                <w:snapToGrid w:val="0"/>
                <w:color w:val="000000"/>
                <w:sz w:val="13"/>
                <w:szCs w:val="13"/>
              </w:rPr>
            </w:pPr>
          </w:p>
        </w:tc>
        <w:tc>
          <w:tcPr>
            <w:tcW w:w="793" w:type="dxa"/>
            <w:tcBorders>
              <w:top w:val="single" w:sz="4" w:space="0" w:color="auto"/>
            </w:tcBorders>
            <w:vAlign w:val="bottom"/>
          </w:tcPr>
          <w:p w14:paraId="5B2A2044" w14:textId="77777777" w:rsidR="00FB6DAA" w:rsidRPr="0003590A" w:rsidRDefault="00FB6DAA" w:rsidP="00FB6DAA">
            <w:pPr>
              <w:ind w:right="-72"/>
              <w:jc w:val="right"/>
              <w:rPr>
                <w:rFonts w:ascii="Arial" w:eastAsia="Browallia New" w:hAnsi="Arial" w:cs="Arial"/>
                <w:b/>
                <w:bCs/>
                <w:snapToGrid w:val="0"/>
                <w:color w:val="000000"/>
                <w:sz w:val="13"/>
                <w:szCs w:val="13"/>
              </w:rPr>
            </w:pPr>
          </w:p>
        </w:tc>
        <w:tc>
          <w:tcPr>
            <w:tcW w:w="723" w:type="dxa"/>
            <w:tcBorders>
              <w:top w:val="single" w:sz="4" w:space="0" w:color="auto"/>
            </w:tcBorders>
            <w:vAlign w:val="bottom"/>
          </w:tcPr>
          <w:p w14:paraId="7A24C7E9" w14:textId="77777777" w:rsidR="00FB6DAA" w:rsidRPr="0003590A" w:rsidRDefault="00FB6DAA" w:rsidP="00FB6DAA">
            <w:pPr>
              <w:ind w:right="-72"/>
              <w:jc w:val="right"/>
              <w:rPr>
                <w:rFonts w:ascii="Arial" w:eastAsia="Browallia New" w:hAnsi="Arial" w:cs="Arial"/>
                <w:b/>
                <w:bCs/>
                <w:snapToGrid w:val="0"/>
                <w:color w:val="000000"/>
                <w:sz w:val="13"/>
                <w:szCs w:val="13"/>
              </w:rPr>
            </w:pPr>
          </w:p>
        </w:tc>
        <w:tc>
          <w:tcPr>
            <w:tcW w:w="723" w:type="dxa"/>
            <w:tcBorders>
              <w:top w:val="single" w:sz="4" w:space="0" w:color="auto"/>
            </w:tcBorders>
            <w:vAlign w:val="bottom"/>
          </w:tcPr>
          <w:p w14:paraId="70163578" w14:textId="77777777" w:rsidR="00FB6DAA" w:rsidRPr="0003590A" w:rsidRDefault="00FB6DAA" w:rsidP="00FB6DAA">
            <w:pPr>
              <w:ind w:right="-72"/>
              <w:jc w:val="right"/>
              <w:rPr>
                <w:rFonts w:ascii="Arial" w:eastAsia="Browallia New" w:hAnsi="Arial" w:cs="Arial"/>
                <w:b/>
                <w:bCs/>
                <w:snapToGrid w:val="0"/>
                <w:color w:val="000000"/>
                <w:sz w:val="13"/>
                <w:szCs w:val="13"/>
              </w:rPr>
            </w:pPr>
          </w:p>
        </w:tc>
        <w:tc>
          <w:tcPr>
            <w:tcW w:w="723" w:type="dxa"/>
            <w:tcBorders>
              <w:top w:val="single" w:sz="4" w:space="0" w:color="auto"/>
            </w:tcBorders>
            <w:vAlign w:val="bottom"/>
          </w:tcPr>
          <w:p w14:paraId="1F0E384D" w14:textId="77777777" w:rsidR="00FB6DAA" w:rsidRPr="0003590A" w:rsidRDefault="00FB6DAA" w:rsidP="00FB6DAA">
            <w:pPr>
              <w:ind w:right="-72"/>
              <w:jc w:val="right"/>
              <w:rPr>
                <w:rFonts w:ascii="Arial" w:eastAsia="Browallia New" w:hAnsi="Arial" w:cs="Arial"/>
                <w:b/>
                <w:bCs/>
                <w:snapToGrid w:val="0"/>
                <w:color w:val="000000"/>
                <w:sz w:val="13"/>
                <w:szCs w:val="13"/>
              </w:rPr>
            </w:pPr>
          </w:p>
        </w:tc>
        <w:tc>
          <w:tcPr>
            <w:tcW w:w="723" w:type="dxa"/>
            <w:tcBorders>
              <w:top w:val="single" w:sz="4" w:space="0" w:color="auto"/>
            </w:tcBorders>
            <w:vAlign w:val="bottom"/>
          </w:tcPr>
          <w:p w14:paraId="7F92B79D" w14:textId="77777777" w:rsidR="00FB6DAA" w:rsidRPr="0003590A" w:rsidRDefault="00FB6DAA" w:rsidP="00FB6DAA">
            <w:pPr>
              <w:ind w:right="-72"/>
              <w:jc w:val="right"/>
              <w:rPr>
                <w:rFonts w:ascii="Arial" w:eastAsia="Browallia New" w:hAnsi="Arial" w:cs="Arial"/>
                <w:b/>
                <w:bCs/>
                <w:snapToGrid w:val="0"/>
                <w:color w:val="000000"/>
                <w:sz w:val="13"/>
                <w:szCs w:val="13"/>
              </w:rPr>
            </w:pPr>
          </w:p>
        </w:tc>
      </w:tr>
      <w:tr w:rsidR="008E4BB8" w:rsidRPr="0003590A" w14:paraId="581DBE0A" w14:textId="77777777" w:rsidTr="00A523FE">
        <w:tc>
          <w:tcPr>
            <w:tcW w:w="1668" w:type="dxa"/>
            <w:vAlign w:val="bottom"/>
          </w:tcPr>
          <w:p w14:paraId="5FAC7B86" w14:textId="3C33D9C4" w:rsidR="008E4BB8" w:rsidRPr="0003590A" w:rsidRDefault="008E4BB8" w:rsidP="008E4BB8">
            <w:pPr>
              <w:ind w:left="166"/>
              <w:jc w:val="thaiDistribute"/>
              <w:rPr>
                <w:rFonts w:ascii="Arial" w:eastAsia="Browallia New" w:hAnsi="Arial" w:cs="Arial"/>
                <w:snapToGrid w:val="0"/>
                <w:color w:val="000000"/>
                <w:sz w:val="13"/>
                <w:szCs w:val="13"/>
              </w:rPr>
            </w:pPr>
            <w:r w:rsidRPr="0003590A">
              <w:rPr>
                <w:rFonts w:ascii="Arial" w:eastAsia="Browallia New" w:hAnsi="Arial" w:cs="Arial"/>
                <w:snapToGrid w:val="0"/>
                <w:color w:val="000000"/>
                <w:sz w:val="13"/>
                <w:szCs w:val="13"/>
              </w:rPr>
              <w:t>31 December 2025</w:t>
            </w:r>
          </w:p>
        </w:tc>
        <w:tc>
          <w:tcPr>
            <w:tcW w:w="708" w:type="dxa"/>
          </w:tcPr>
          <w:p w14:paraId="770BAA67" w14:textId="4F120CDA" w:rsidR="008E4BB8" w:rsidRPr="0003590A" w:rsidRDefault="008E4BB8" w:rsidP="006C6444">
            <w:pPr>
              <w:ind w:right="-72"/>
              <w:jc w:val="right"/>
              <w:rPr>
                <w:rFonts w:ascii="Arial" w:eastAsia="Browallia New" w:hAnsi="Arial" w:cs="Arial"/>
                <w:snapToGrid w:val="0"/>
                <w:color w:val="000000"/>
                <w:sz w:val="13"/>
                <w:szCs w:val="13"/>
              </w:rPr>
            </w:pPr>
            <w:r w:rsidRPr="0003590A">
              <w:rPr>
                <w:rFonts w:ascii="Arial" w:hAnsi="Arial" w:cs="Arial"/>
                <w:sz w:val="13"/>
                <w:szCs w:val="13"/>
              </w:rPr>
              <w:t>1.11</w:t>
            </w:r>
          </w:p>
        </w:tc>
        <w:tc>
          <w:tcPr>
            <w:tcW w:w="851" w:type="dxa"/>
          </w:tcPr>
          <w:p w14:paraId="159532BF" w14:textId="0283F738" w:rsidR="008E4BB8" w:rsidRPr="0003590A" w:rsidRDefault="008E4BB8" w:rsidP="006C6444">
            <w:pPr>
              <w:ind w:right="-72"/>
              <w:jc w:val="right"/>
              <w:rPr>
                <w:rFonts w:ascii="Arial" w:eastAsia="Browallia New" w:hAnsi="Arial" w:cs="Arial"/>
                <w:snapToGrid w:val="0"/>
                <w:color w:val="000000"/>
                <w:sz w:val="13"/>
                <w:szCs w:val="13"/>
              </w:rPr>
            </w:pPr>
            <w:r w:rsidRPr="0003590A">
              <w:rPr>
                <w:rFonts w:ascii="Arial" w:hAnsi="Arial" w:cs="Arial"/>
                <w:sz w:val="13"/>
                <w:szCs w:val="13"/>
              </w:rPr>
              <w:t>2.04</w:t>
            </w:r>
          </w:p>
        </w:tc>
        <w:tc>
          <w:tcPr>
            <w:tcW w:w="709" w:type="dxa"/>
          </w:tcPr>
          <w:p w14:paraId="17C890A5" w14:textId="1BAFC1AA" w:rsidR="008E4BB8" w:rsidRPr="0003590A" w:rsidRDefault="008E4BB8" w:rsidP="006C6444">
            <w:pPr>
              <w:ind w:right="-72"/>
              <w:jc w:val="right"/>
              <w:rPr>
                <w:rFonts w:ascii="Arial" w:eastAsia="Browallia New" w:hAnsi="Arial" w:cs="Arial"/>
                <w:snapToGrid w:val="0"/>
                <w:color w:val="000000"/>
                <w:sz w:val="13"/>
                <w:szCs w:val="13"/>
              </w:rPr>
            </w:pPr>
            <w:r w:rsidRPr="0003590A">
              <w:rPr>
                <w:rFonts w:ascii="Arial" w:hAnsi="Arial" w:cs="Arial"/>
                <w:sz w:val="13"/>
                <w:szCs w:val="13"/>
              </w:rPr>
              <w:t>1.29</w:t>
            </w:r>
          </w:p>
        </w:tc>
        <w:tc>
          <w:tcPr>
            <w:tcW w:w="850" w:type="dxa"/>
          </w:tcPr>
          <w:p w14:paraId="0461D9D2" w14:textId="40A55194" w:rsidR="008E4BB8" w:rsidRPr="0003590A" w:rsidRDefault="008E4BB8" w:rsidP="006C6444">
            <w:pPr>
              <w:ind w:right="-72"/>
              <w:jc w:val="right"/>
              <w:rPr>
                <w:rFonts w:ascii="Arial" w:eastAsia="Browallia New" w:hAnsi="Arial" w:cs="Arial"/>
                <w:snapToGrid w:val="0"/>
                <w:color w:val="000000"/>
                <w:sz w:val="13"/>
                <w:szCs w:val="13"/>
              </w:rPr>
            </w:pPr>
            <w:r w:rsidRPr="0003590A">
              <w:rPr>
                <w:rFonts w:ascii="Arial" w:hAnsi="Arial" w:cs="Arial"/>
                <w:sz w:val="13"/>
                <w:szCs w:val="13"/>
              </w:rPr>
              <w:t>2.22</w:t>
            </w:r>
          </w:p>
        </w:tc>
        <w:tc>
          <w:tcPr>
            <w:tcW w:w="709" w:type="dxa"/>
          </w:tcPr>
          <w:p w14:paraId="38EDF287" w14:textId="21377BCD" w:rsidR="008E4BB8" w:rsidRPr="0003590A" w:rsidRDefault="008E4BB8" w:rsidP="006C6444">
            <w:pPr>
              <w:ind w:right="-72"/>
              <w:jc w:val="right"/>
              <w:rPr>
                <w:rFonts w:ascii="Arial" w:eastAsia="Browallia New" w:hAnsi="Arial" w:cs="Arial"/>
                <w:snapToGrid w:val="0"/>
                <w:color w:val="000000"/>
                <w:sz w:val="13"/>
                <w:szCs w:val="13"/>
              </w:rPr>
            </w:pPr>
            <w:r w:rsidRPr="0003590A">
              <w:rPr>
                <w:rFonts w:ascii="Arial" w:hAnsi="Arial" w:cs="Arial"/>
                <w:sz w:val="13"/>
                <w:szCs w:val="13"/>
              </w:rPr>
              <w:t>1.69</w:t>
            </w:r>
          </w:p>
        </w:tc>
        <w:tc>
          <w:tcPr>
            <w:tcW w:w="793" w:type="dxa"/>
          </w:tcPr>
          <w:p w14:paraId="1B7E0973" w14:textId="68952390" w:rsidR="008E4BB8" w:rsidRPr="0003590A" w:rsidRDefault="008E4BB8" w:rsidP="006C6444">
            <w:pPr>
              <w:ind w:right="-72"/>
              <w:jc w:val="right"/>
              <w:rPr>
                <w:rFonts w:ascii="Arial" w:eastAsia="Browallia New" w:hAnsi="Arial" w:cs="Arial"/>
                <w:snapToGrid w:val="0"/>
                <w:color w:val="000000"/>
                <w:sz w:val="13"/>
                <w:szCs w:val="13"/>
              </w:rPr>
            </w:pPr>
            <w:r w:rsidRPr="0003590A">
              <w:rPr>
                <w:rFonts w:ascii="Arial" w:hAnsi="Arial" w:cs="Arial"/>
                <w:sz w:val="13"/>
                <w:szCs w:val="13"/>
              </w:rPr>
              <w:t>2.62</w:t>
            </w:r>
          </w:p>
        </w:tc>
        <w:tc>
          <w:tcPr>
            <w:tcW w:w="723" w:type="dxa"/>
          </w:tcPr>
          <w:p w14:paraId="4D3D438A" w14:textId="3C823F14" w:rsidR="008E4BB8" w:rsidRPr="0003590A" w:rsidRDefault="008E4BB8" w:rsidP="006C6444">
            <w:pPr>
              <w:ind w:right="-72"/>
              <w:jc w:val="right"/>
              <w:rPr>
                <w:rFonts w:ascii="Arial" w:eastAsia="Browallia New" w:hAnsi="Arial" w:cs="Arial"/>
                <w:snapToGrid w:val="0"/>
                <w:color w:val="000000"/>
                <w:sz w:val="13"/>
                <w:szCs w:val="13"/>
              </w:rPr>
            </w:pPr>
            <w:r w:rsidRPr="0003590A">
              <w:rPr>
                <w:rFonts w:ascii="Arial" w:hAnsi="Arial" w:cs="Arial"/>
                <w:sz w:val="13"/>
                <w:szCs w:val="13"/>
              </w:rPr>
              <w:t>2.07</w:t>
            </w:r>
          </w:p>
        </w:tc>
        <w:tc>
          <w:tcPr>
            <w:tcW w:w="723" w:type="dxa"/>
          </w:tcPr>
          <w:p w14:paraId="4254D8E7" w14:textId="6BBAAE17" w:rsidR="008E4BB8" w:rsidRPr="0003590A" w:rsidRDefault="008E4BB8" w:rsidP="006C6444">
            <w:pPr>
              <w:ind w:right="-72"/>
              <w:jc w:val="right"/>
              <w:rPr>
                <w:rFonts w:ascii="Arial" w:eastAsia="Browallia New" w:hAnsi="Arial" w:cs="Arial"/>
                <w:snapToGrid w:val="0"/>
                <w:color w:val="000000"/>
                <w:sz w:val="13"/>
                <w:szCs w:val="13"/>
              </w:rPr>
            </w:pPr>
            <w:r w:rsidRPr="0003590A">
              <w:rPr>
                <w:rFonts w:ascii="Arial" w:hAnsi="Arial" w:cs="Arial"/>
                <w:sz w:val="13"/>
                <w:szCs w:val="13"/>
              </w:rPr>
              <w:t>3.00</w:t>
            </w:r>
          </w:p>
        </w:tc>
        <w:tc>
          <w:tcPr>
            <w:tcW w:w="723" w:type="dxa"/>
          </w:tcPr>
          <w:p w14:paraId="4C11F29B" w14:textId="73B5A1A9" w:rsidR="008E4BB8" w:rsidRPr="0003590A" w:rsidRDefault="008E4BB8" w:rsidP="006C6444">
            <w:pPr>
              <w:ind w:right="-72"/>
              <w:jc w:val="right"/>
              <w:rPr>
                <w:rFonts w:ascii="Arial" w:eastAsia="Browallia New" w:hAnsi="Arial" w:cs="Arial"/>
                <w:snapToGrid w:val="0"/>
                <w:color w:val="000000"/>
                <w:sz w:val="13"/>
                <w:szCs w:val="13"/>
              </w:rPr>
            </w:pPr>
            <w:r w:rsidRPr="0003590A">
              <w:rPr>
                <w:rFonts w:ascii="Arial" w:hAnsi="Arial" w:cs="Arial"/>
                <w:sz w:val="13"/>
                <w:szCs w:val="13"/>
              </w:rPr>
              <w:t>2.46</w:t>
            </w:r>
          </w:p>
        </w:tc>
        <w:tc>
          <w:tcPr>
            <w:tcW w:w="723" w:type="dxa"/>
          </w:tcPr>
          <w:p w14:paraId="6794F23B" w14:textId="1A07D399" w:rsidR="008E4BB8" w:rsidRPr="0003590A" w:rsidRDefault="008E4BB8" w:rsidP="006C6444">
            <w:pPr>
              <w:ind w:right="-72"/>
              <w:jc w:val="right"/>
              <w:rPr>
                <w:rFonts w:ascii="Arial" w:eastAsia="Browallia New" w:hAnsi="Arial" w:cs="Arial"/>
                <w:snapToGrid w:val="0"/>
                <w:color w:val="000000"/>
                <w:sz w:val="13"/>
                <w:szCs w:val="13"/>
              </w:rPr>
            </w:pPr>
            <w:r w:rsidRPr="0003590A">
              <w:rPr>
                <w:rFonts w:ascii="Arial" w:hAnsi="Arial" w:cs="Arial"/>
                <w:sz w:val="13"/>
                <w:szCs w:val="13"/>
              </w:rPr>
              <w:t>3.39</w:t>
            </w:r>
          </w:p>
        </w:tc>
      </w:tr>
      <w:tr w:rsidR="008E4BB8" w:rsidRPr="0003590A" w14:paraId="5EB9FFC1" w14:textId="77777777" w:rsidTr="00A523FE">
        <w:tc>
          <w:tcPr>
            <w:tcW w:w="1668" w:type="dxa"/>
            <w:vAlign w:val="bottom"/>
          </w:tcPr>
          <w:p w14:paraId="08106219" w14:textId="1BB582D1" w:rsidR="008E4BB8" w:rsidRPr="0003590A" w:rsidRDefault="008E4BB8" w:rsidP="008E4BB8">
            <w:pPr>
              <w:ind w:left="166"/>
              <w:jc w:val="thaiDistribute"/>
              <w:rPr>
                <w:rFonts w:ascii="Arial" w:eastAsia="Browallia New" w:hAnsi="Arial" w:cs="Arial"/>
                <w:snapToGrid w:val="0"/>
                <w:color w:val="000000"/>
                <w:sz w:val="13"/>
                <w:szCs w:val="13"/>
                <w:cs/>
              </w:rPr>
            </w:pPr>
            <w:r w:rsidRPr="0003590A">
              <w:rPr>
                <w:rFonts w:ascii="Arial" w:eastAsia="Browallia New" w:hAnsi="Arial" w:cs="Arial"/>
                <w:snapToGrid w:val="0"/>
                <w:color w:val="000000"/>
                <w:sz w:val="13"/>
                <w:szCs w:val="13"/>
              </w:rPr>
              <w:t>31 December 2024</w:t>
            </w:r>
          </w:p>
        </w:tc>
        <w:tc>
          <w:tcPr>
            <w:tcW w:w="708" w:type="dxa"/>
          </w:tcPr>
          <w:p w14:paraId="77901219" w14:textId="394D4A28" w:rsidR="008E4BB8" w:rsidRPr="0003590A" w:rsidRDefault="008E4BB8" w:rsidP="006C6444">
            <w:pPr>
              <w:ind w:right="-72"/>
              <w:jc w:val="right"/>
              <w:rPr>
                <w:rFonts w:ascii="Arial" w:eastAsia="Browallia New" w:hAnsi="Arial" w:cs="Arial"/>
                <w:snapToGrid w:val="0"/>
                <w:color w:val="000000"/>
                <w:sz w:val="13"/>
                <w:szCs w:val="13"/>
              </w:rPr>
            </w:pPr>
            <w:r w:rsidRPr="0003590A">
              <w:rPr>
                <w:rFonts w:ascii="Arial" w:hAnsi="Arial" w:cs="Arial"/>
                <w:sz w:val="13"/>
                <w:szCs w:val="13"/>
              </w:rPr>
              <w:t>1.99</w:t>
            </w:r>
          </w:p>
        </w:tc>
        <w:tc>
          <w:tcPr>
            <w:tcW w:w="851" w:type="dxa"/>
          </w:tcPr>
          <w:p w14:paraId="6D13520C" w14:textId="6522B57F" w:rsidR="008E4BB8" w:rsidRPr="0003590A" w:rsidRDefault="008E4BB8" w:rsidP="006C6444">
            <w:pPr>
              <w:ind w:right="-72"/>
              <w:jc w:val="right"/>
              <w:rPr>
                <w:rFonts w:ascii="Arial" w:eastAsia="Browallia New" w:hAnsi="Arial" w:cs="Arial"/>
                <w:snapToGrid w:val="0"/>
                <w:color w:val="000000"/>
                <w:sz w:val="13"/>
                <w:szCs w:val="13"/>
              </w:rPr>
            </w:pPr>
            <w:r w:rsidRPr="0003590A">
              <w:rPr>
                <w:rFonts w:ascii="Arial" w:hAnsi="Arial" w:cs="Arial"/>
                <w:sz w:val="13"/>
                <w:szCs w:val="13"/>
              </w:rPr>
              <w:t>2.92</w:t>
            </w:r>
          </w:p>
        </w:tc>
        <w:tc>
          <w:tcPr>
            <w:tcW w:w="709" w:type="dxa"/>
          </w:tcPr>
          <w:p w14:paraId="193F9810" w14:textId="7F99C896" w:rsidR="008E4BB8" w:rsidRPr="0003590A" w:rsidRDefault="008E4BB8" w:rsidP="006C6444">
            <w:pPr>
              <w:ind w:right="-72"/>
              <w:jc w:val="right"/>
              <w:rPr>
                <w:rFonts w:ascii="Arial" w:eastAsia="Browallia New" w:hAnsi="Arial" w:cs="Arial"/>
                <w:snapToGrid w:val="0"/>
                <w:color w:val="000000"/>
                <w:sz w:val="13"/>
                <w:szCs w:val="13"/>
              </w:rPr>
            </w:pPr>
            <w:r w:rsidRPr="0003590A">
              <w:rPr>
                <w:rFonts w:ascii="Arial" w:hAnsi="Arial" w:cs="Arial"/>
                <w:sz w:val="13"/>
                <w:szCs w:val="13"/>
              </w:rPr>
              <w:t>2.10</w:t>
            </w:r>
          </w:p>
        </w:tc>
        <w:tc>
          <w:tcPr>
            <w:tcW w:w="850" w:type="dxa"/>
          </w:tcPr>
          <w:p w14:paraId="37B96179" w14:textId="49B12192" w:rsidR="008E4BB8" w:rsidRPr="0003590A" w:rsidRDefault="008E4BB8" w:rsidP="006C6444">
            <w:pPr>
              <w:ind w:right="-72"/>
              <w:jc w:val="right"/>
              <w:rPr>
                <w:rFonts w:ascii="Arial" w:eastAsia="Browallia New" w:hAnsi="Arial" w:cs="Arial"/>
                <w:snapToGrid w:val="0"/>
                <w:color w:val="000000"/>
                <w:sz w:val="13"/>
                <w:szCs w:val="13"/>
              </w:rPr>
            </w:pPr>
            <w:r w:rsidRPr="0003590A">
              <w:rPr>
                <w:rFonts w:ascii="Arial" w:hAnsi="Arial" w:cs="Arial"/>
                <w:sz w:val="13"/>
                <w:szCs w:val="13"/>
              </w:rPr>
              <w:t>3.03</w:t>
            </w:r>
          </w:p>
        </w:tc>
        <w:tc>
          <w:tcPr>
            <w:tcW w:w="709" w:type="dxa"/>
          </w:tcPr>
          <w:p w14:paraId="5DDD399E" w14:textId="2B61BA47" w:rsidR="008E4BB8" w:rsidRPr="0003590A" w:rsidRDefault="008E4BB8" w:rsidP="006C6444">
            <w:pPr>
              <w:ind w:right="-72"/>
              <w:jc w:val="right"/>
              <w:rPr>
                <w:rFonts w:ascii="Arial" w:eastAsia="Browallia New" w:hAnsi="Arial" w:cs="Arial"/>
                <w:snapToGrid w:val="0"/>
                <w:color w:val="000000"/>
                <w:sz w:val="13"/>
                <w:szCs w:val="13"/>
              </w:rPr>
            </w:pPr>
            <w:r w:rsidRPr="0003590A">
              <w:rPr>
                <w:rFonts w:ascii="Arial" w:hAnsi="Arial" w:cs="Arial"/>
                <w:sz w:val="13"/>
                <w:szCs w:val="13"/>
              </w:rPr>
              <w:t>2.33</w:t>
            </w:r>
          </w:p>
        </w:tc>
        <w:tc>
          <w:tcPr>
            <w:tcW w:w="793" w:type="dxa"/>
          </w:tcPr>
          <w:p w14:paraId="0AF85A5D" w14:textId="5F340045" w:rsidR="008E4BB8" w:rsidRPr="0003590A" w:rsidRDefault="008E4BB8" w:rsidP="006C6444">
            <w:pPr>
              <w:ind w:right="-72"/>
              <w:jc w:val="right"/>
              <w:rPr>
                <w:rFonts w:ascii="Arial" w:eastAsia="Browallia New" w:hAnsi="Arial" w:cs="Arial"/>
                <w:snapToGrid w:val="0"/>
                <w:color w:val="000000"/>
                <w:sz w:val="13"/>
                <w:szCs w:val="13"/>
              </w:rPr>
            </w:pPr>
            <w:r w:rsidRPr="0003590A">
              <w:rPr>
                <w:rFonts w:ascii="Arial" w:hAnsi="Arial" w:cs="Arial"/>
                <w:sz w:val="13"/>
                <w:szCs w:val="13"/>
              </w:rPr>
              <w:t>3.26</w:t>
            </w:r>
          </w:p>
        </w:tc>
        <w:tc>
          <w:tcPr>
            <w:tcW w:w="723" w:type="dxa"/>
          </w:tcPr>
          <w:p w14:paraId="74AF4DD7" w14:textId="68FB4608" w:rsidR="008E4BB8" w:rsidRPr="0003590A" w:rsidRDefault="008E4BB8" w:rsidP="006C6444">
            <w:pPr>
              <w:ind w:right="-72"/>
              <w:jc w:val="right"/>
              <w:rPr>
                <w:rFonts w:ascii="Arial" w:eastAsia="Browallia New" w:hAnsi="Arial" w:cs="Arial"/>
                <w:snapToGrid w:val="0"/>
                <w:color w:val="000000"/>
                <w:sz w:val="13"/>
                <w:szCs w:val="13"/>
              </w:rPr>
            </w:pPr>
            <w:r w:rsidRPr="0003590A">
              <w:rPr>
                <w:rFonts w:ascii="Arial" w:hAnsi="Arial" w:cs="Arial"/>
                <w:sz w:val="13"/>
                <w:szCs w:val="13"/>
              </w:rPr>
              <w:t>2.54</w:t>
            </w:r>
          </w:p>
        </w:tc>
        <w:tc>
          <w:tcPr>
            <w:tcW w:w="723" w:type="dxa"/>
          </w:tcPr>
          <w:p w14:paraId="044A29D2" w14:textId="0ABAA17D" w:rsidR="008E4BB8" w:rsidRPr="0003590A" w:rsidRDefault="008E4BB8" w:rsidP="006C6444">
            <w:pPr>
              <w:ind w:right="-72"/>
              <w:jc w:val="right"/>
              <w:rPr>
                <w:rFonts w:ascii="Arial" w:eastAsia="Browallia New" w:hAnsi="Arial" w:cs="Arial"/>
                <w:snapToGrid w:val="0"/>
                <w:color w:val="000000"/>
                <w:sz w:val="13"/>
                <w:szCs w:val="13"/>
              </w:rPr>
            </w:pPr>
            <w:r w:rsidRPr="0003590A">
              <w:rPr>
                <w:rFonts w:ascii="Arial" w:hAnsi="Arial" w:cs="Arial"/>
                <w:sz w:val="13"/>
                <w:szCs w:val="13"/>
              </w:rPr>
              <w:t>3.47</w:t>
            </w:r>
          </w:p>
        </w:tc>
        <w:tc>
          <w:tcPr>
            <w:tcW w:w="723" w:type="dxa"/>
          </w:tcPr>
          <w:p w14:paraId="2C330261" w14:textId="34D1E033" w:rsidR="008E4BB8" w:rsidRPr="0003590A" w:rsidRDefault="008E4BB8" w:rsidP="006C6444">
            <w:pPr>
              <w:ind w:right="-72"/>
              <w:jc w:val="right"/>
              <w:rPr>
                <w:rFonts w:ascii="Arial" w:eastAsia="Browallia New" w:hAnsi="Arial" w:cs="Arial"/>
                <w:snapToGrid w:val="0"/>
                <w:color w:val="000000"/>
                <w:sz w:val="13"/>
                <w:szCs w:val="13"/>
              </w:rPr>
            </w:pPr>
            <w:r w:rsidRPr="0003590A">
              <w:rPr>
                <w:rFonts w:ascii="Arial" w:hAnsi="Arial" w:cs="Arial"/>
                <w:sz w:val="13"/>
                <w:szCs w:val="13"/>
              </w:rPr>
              <w:t>2.79</w:t>
            </w:r>
          </w:p>
        </w:tc>
        <w:tc>
          <w:tcPr>
            <w:tcW w:w="723" w:type="dxa"/>
          </w:tcPr>
          <w:p w14:paraId="3BEF19B5" w14:textId="7292C94F" w:rsidR="008E4BB8" w:rsidRPr="0003590A" w:rsidRDefault="008E4BB8" w:rsidP="006C6444">
            <w:pPr>
              <w:ind w:right="-72"/>
              <w:jc w:val="right"/>
              <w:rPr>
                <w:rFonts w:ascii="Arial" w:eastAsia="Browallia New" w:hAnsi="Arial" w:cs="Arial"/>
                <w:snapToGrid w:val="0"/>
                <w:color w:val="000000"/>
                <w:sz w:val="13"/>
                <w:szCs w:val="13"/>
              </w:rPr>
            </w:pPr>
            <w:r w:rsidRPr="0003590A">
              <w:rPr>
                <w:rFonts w:ascii="Arial" w:hAnsi="Arial" w:cs="Arial"/>
                <w:sz w:val="13"/>
                <w:szCs w:val="13"/>
              </w:rPr>
              <w:t>3.72</w:t>
            </w:r>
          </w:p>
        </w:tc>
      </w:tr>
      <w:tr w:rsidR="008E4BB8" w:rsidRPr="0003590A" w14:paraId="5F55D52F" w14:textId="77777777" w:rsidTr="00A523FE">
        <w:tc>
          <w:tcPr>
            <w:tcW w:w="1668" w:type="dxa"/>
            <w:tcBorders>
              <w:bottom w:val="single" w:sz="4" w:space="0" w:color="auto"/>
            </w:tcBorders>
            <w:vAlign w:val="bottom"/>
          </w:tcPr>
          <w:p w14:paraId="20958880" w14:textId="420704FD" w:rsidR="008E4BB8" w:rsidRPr="0003590A" w:rsidRDefault="008E4BB8" w:rsidP="008E4BB8">
            <w:pPr>
              <w:ind w:left="166"/>
              <w:jc w:val="thaiDistribute"/>
              <w:rPr>
                <w:rFonts w:ascii="Arial" w:eastAsia="Browallia New" w:hAnsi="Arial" w:cs="Arial"/>
                <w:snapToGrid w:val="0"/>
                <w:color w:val="000000"/>
                <w:sz w:val="13"/>
                <w:szCs w:val="13"/>
              </w:rPr>
            </w:pPr>
            <w:r w:rsidRPr="0003590A">
              <w:rPr>
                <w:rFonts w:ascii="Arial" w:eastAsia="Browallia New" w:hAnsi="Arial" w:cs="Arial"/>
                <w:snapToGrid w:val="0"/>
                <w:color w:val="000000"/>
                <w:sz w:val="13"/>
                <w:szCs w:val="13"/>
              </w:rPr>
              <w:t>1 January</w:t>
            </w:r>
            <w:r w:rsidRPr="0003590A">
              <w:rPr>
                <w:rFonts w:ascii="Arial" w:eastAsia="Browallia New" w:hAnsi="Arial" w:cs="Arial"/>
                <w:snapToGrid w:val="0"/>
                <w:color w:val="000000"/>
                <w:sz w:val="13"/>
                <w:szCs w:val="13"/>
                <w:cs/>
              </w:rPr>
              <w:t xml:space="preserve"> </w:t>
            </w:r>
            <w:r w:rsidRPr="0003590A">
              <w:rPr>
                <w:rFonts w:ascii="Arial" w:eastAsia="Browallia New" w:hAnsi="Arial" w:cs="Arial"/>
                <w:snapToGrid w:val="0"/>
                <w:color w:val="000000"/>
                <w:sz w:val="13"/>
                <w:szCs w:val="13"/>
              </w:rPr>
              <w:t>2024</w:t>
            </w:r>
          </w:p>
        </w:tc>
        <w:tc>
          <w:tcPr>
            <w:tcW w:w="708" w:type="dxa"/>
            <w:tcBorders>
              <w:bottom w:val="single" w:sz="4" w:space="0" w:color="auto"/>
            </w:tcBorders>
          </w:tcPr>
          <w:p w14:paraId="23A253DE" w14:textId="0441D22A" w:rsidR="008E4BB8" w:rsidRPr="0003590A" w:rsidRDefault="008E4BB8" w:rsidP="006C6444">
            <w:pPr>
              <w:ind w:right="-72"/>
              <w:jc w:val="right"/>
              <w:rPr>
                <w:rFonts w:ascii="Arial" w:eastAsia="Browallia New" w:hAnsi="Arial" w:cs="Arial"/>
                <w:snapToGrid w:val="0"/>
                <w:color w:val="000000"/>
                <w:sz w:val="13"/>
                <w:szCs w:val="13"/>
                <w:cs/>
              </w:rPr>
            </w:pPr>
            <w:r w:rsidRPr="0003590A">
              <w:rPr>
                <w:rFonts w:ascii="Arial" w:hAnsi="Arial" w:cs="Arial"/>
                <w:sz w:val="13"/>
                <w:szCs w:val="13"/>
              </w:rPr>
              <w:t>2.39</w:t>
            </w:r>
          </w:p>
        </w:tc>
        <w:tc>
          <w:tcPr>
            <w:tcW w:w="851" w:type="dxa"/>
            <w:tcBorders>
              <w:bottom w:val="single" w:sz="4" w:space="0" w:color="auto"/>
            </w:tcBorders>
          </w:tcPr>
          <w:p w14:paraId="25783C6C" w14:textId="6C284F7A" w:rsidR="008E4BB8" w:rsidRPr="0003590A" w:rsidRDefault="008E4BB8" w:rsidP="006C6444">
            <w:pPr>
              <w:ind w:right="-72"/>
              <w:jc w:val="right"/>
              <w:rPr>
                <w:rFonts w:ascii="Arial" w:eastAsia="Browallia New" w:hAnsi="Arial" w:cs="Arial"/>
                <w:snapToGrid w:val="0"/>
                <w:color w:val="000000"/>
                <w:sz w:val="13"/>
                <w:szCs w:val="13"/>
                <w:cs/>
              </w:rPr>
            </w:pPr>
            <w:r w:rsidRPr="0003590A">
              <w:rPr>
                <w:rFonts w:ascii="Arial" w:hAnsi="Arial" w:cs="Arial"/>
                <w:sz w:val="13"/>
                <w:szCs w:val="13"/>
              </w:rPr>
              <w:t>3.25</w:t>
            </w:r>
          </w:p>
        </w:tc>
        <w:tc>
          <w:tcPr>
            <w:tcW w:w="709" w:type="dxa"/>
            <w:tcBorders>
              <w:bottom w:val="single" w:sz="4" w:space="0" w:color="auto"/>
            </w:tcBorders>
          </w:tcPr>
          <w:p w14:paraId="10B2CDBC" w14:textId="617DDA54" w:rsidR="008E4BB8" w:rsidRPr="0003590A" w:rsidRDefault="008E4BB8" w:rsidP="006C6444">
            <w:pPr>
              <w:ind w:right="-72"/>
              <w:jc w:val="right"/>
              <w:rPr>
                <w:rFonts w:ascii="Arial" w:eastAsia="Browallia New" w:hAnsi="Arial" w:cs="Arial"/>
                <w:snapToGrid w:val="0"/>
                <w:color w:val="000000"/>
                <w:sz w:val="13"/>
                <w:szCs w:val="13"/>
                <w:cs/>
              </w:rPr>
            </w:pPr>
            <w:r w:rsidRPr="0003590A">
              <w:rPr>
                <w:rFonts w:ascii="Arial" w:hAnsi="Arial" w:cs="Arial"/>
                <w:sz w:val="13"/>
                <w:szCs w:val="13"/>
              </w:rPr>
              <w:t>2.47</w:t>
            </w:r>
          </w:p>
        </w:tc>
        <w:tc>
          <w:tcPr>
            <w:tcW w:w="850" w:type="dxa"/>
            <w:tcBorders>
              <w:bottom w:val="single" w:sz="4" w:space="0" w:color="auto"/>
            </w:tcBorders>
          </w:tcPr>
          <w:p w14:paraId="368B5840" w14:textId="342DAEA5" w:rsidR="008E4BB8" w:rsidRPr="0003590A" w:rsidRDefault="008E4BB8" w:rsidP="006C6444">
            <w:pPr>
              <w:ind w:right="-72"/>
              <w:jc w:val="right"/>
              <w:rPr>
                <w:rFonts w:ascii="Arial" w:eastAsia="Browallia New" w:hAnsi="Arial" w:cs="Arial"/>
                <w:snapToGrid w:val="0"/>
                <w:color w:val="000000"/>
                <w:sz w:val="13"/>
                <w:szCs w:val="13"/>
                <w:cs/>
              </w:rPr>
            </w:pPr>
            <w:r w:rsidRPr="0003590A">
              <w:rPr>
                <w:rFonts w:ascii="Arial" w:hAnsi="Arial" w:cs="Arial"/>
                <w:sz w:val="13"/>
                <w:szCs w:val="13"/>
              </w:rPr>
              <w:t>3.33</w:t>
            </w:r>
          </w:p>
        </w:tc>
        <w:tc>
          <w:tcPr>
            <w:tcW w:w="709" w:type="dxa"/>
            <w:tcBorders>
              <w:bottom w:val="single" w:sz="4" w:space="0" w:color="auto"/>
            </w:tcBorders>
          </w:tcPr>
          <w:p w14:paraId="1AC55682" w14:textId="5791B985" w:rsidR="008E4BB8" w:rsidRPr="0003590A" w:rsidRDefault="008E4BB8" w:rsidP="006C6444">
            <w:pPr>
              <w:ind w:right="-72"/>
              <w:jc w:val="right"/>
              <w:rPr>
                <w:rFonts w:ascii="Arial" w:eastAsia="Browallia New" w:hAnsi="Arial" w:cs="Arial"/>
                <w:snapToGrid w:val="0"/>
                <w:color w:val="000000"/>
                <w:sz w:val="13"/>
                <w:szCs w:val="13"/>
                <w:cs/>
              </w:rPr>
            </w:pPr>
            <w:r w:rsidRPr="0003590A">
              <w:rPr>
                <w:rFonts w:ascii="Arial" w:hAnsi="Arial" w:cs="Arial"/>
                <w:sz w:val="13"/>
                <w:szCs w:val="13"/>
              </w:rPr>
              <w:t>2.74</w:t>
            </w:r>
          </w:p>
        </w:tc>
        <w:tc>
          <w:tcPr>
            <w:tcW w:w="793" w:type="dxa"/>
            <w:tcBorders>
              <w:bottom w:val="single" w:sz="4" w:space="0" w:color="auto"/>
            </w:tcBorders>
          </w:tcPr>
          <w:p w14:paraId="1F94891A" w14:textId="0C870B65" w:rsidR="008E4BB8" w:rsidRPr="0003590A" w:rsidRDefault="008E4BB8" w:rsidP="006C6444">
            <w:pPr>
              <w:ind w:right="-72"/>
              <w:jc w:val="right"/>
              <w:rPr>
                <w:rFonts w:ascii="Arial" w:eastAsia="Browallia New" w:hAnsi="Arial" w:cs="Arial"/>
                <w:snapToGrid w:val="0"/>
                <w:color w:val="000000"/>
                <w:sz w:val="13"/>
                <w:szCs w:val="13"/>
                <w:cs/>
              </w:rPr>
            </w:pPr>
            <w:r w:rsidRPr="0003590A">
              <w:rPr>
                <w:rFonts w:ascii="Arial" w:hAnsi="Arial" w:cs="Arial"/>
                <w:sz w:val="13"/>
                <w:szCs w:val="13"/>
              </w:rPr>
              <w:t>3.60</w:t>
            </w:r>
          </w:p>
        </w:tc>
        <w:tc>
          <w:tcPr>
            <w:tcW w:w="723" w:type="dxa"/>
            <w:tcBorders>
              <w:bottom w:val="single" w:sz="4" w:space="0" w:color="auto"/>
            </w:tcBorders>
          </w:tcPr>
          <w:p w14:paraId="205C760D" w14:textId="33CCE0A2" w:rsidR="008E4BB8" w:rsidRPr="0003590A" w:rsidRDefault="008E4BB8" w:rsidP="006C6444">
            <w:pPr>
              <w:ind w:right="-72"/>
              <w:jc w:val="right"/>
              <w:rPr>
                <w:rFonts w:ascii="Arial" w:eastAsia="Browallia New" w:hAnsi="Arial" w:cs="Arial"/>
                <w:snapToGrid w:val="0"/>
                <w:color w:val="000000"/>
                <w:sz w:val="13"/>
                <w:szCs w:val="13"/>
                <w:cs/>
              </w:rPr>
            </w:pPr>
            <w:r w:rsidRPr="0003590A">
              <w:rPr>
                <w:rFonts w:ascii="Arial" w:hAnsi="Arial" w:cs="Arial"/>
                <w:sz w:val="13"/>
                <w:szCs w:val="13"/>
              </w:rPr>
              <w:t>3.12</w:t>
            </w:r>
          </w:p>
        </w:tc>
        <w:tc>
          <w:tcPr>
            <w:tcW w:w="723" w:type="dxa"/>
            <w:tcBorders>
              <w:bottom w:val="single" w:sz="4" w:space="0" w:color="auto"/>
            </w:tcBorders>
          </w:tcPr>
          <w:p w14:paraId="16298EC4" w14:textId="55D27081" w:rsidR="008E4BB8" w:rsidRPr="0003590A" w:rsidRDefault="008E4BB8" w:rsidP="006C6444">
            <w:pPr>
              <w:ind w:right="-72"/>
              <w:jc w:val="right"/>
              <w:rPr>
                <w:rFonts w:ascii="Arial" w:eastAsia="Browallia New" w:hAnsi="Arial" w:cs="Arial"/>
                <w:snapToGrid w:val="0"/>
                <w:color w:val="000000"/>
                <w:sz w:val="13"/>
                <w:szCs w:val="13"/>
                <w:cs/>
              </w:rPr>
            </w:pPr>
            <w:r w:rsidRPr="0003590A">
              <w:rPr>
                <w:rFonts w:ascii="Arial" w:hAnsi="Arial" w:cs="Arial"/>
                <w:sz w:val="13"/>
                <w:szCs w:val="13"/>
              </w:rPr>
              <w:t>3.98</w:t>
            </w:r>
          </w:p>
        </w:tc>
        <w:tc>
          <w:tcPr>
            <w:tcW w:w="723" w:type="dxa"/>
            <w:tcBorders>
              <w:bottom w:val="single" w:sz="4" w:space="0" w:color="auto"/>
            </w:tcBorders>
          </w:tcPr>
          <w:p w14:paraId="5356B7F7" w14:textId="0532F3E9" w:rsidR="008E4BB8" w:rsidRPr="0003590A" w:rsidRDefault="008E4BB8" w:rsidP="006C6444">
            <w:pPr>
              <w:ind w:right="-72"/>
              <w:jc w:val="right"/>
              <w:rPr>
                <w:rFonts w:ascii="Arial" w:eastAsia="Browallia New" w:hAnsi="Arial" w:cs="Arial"/>
                <w:snapToGrid w:val="0"/>
                <w:color w:val="000000"/>
                <w:sz w:val="13"/>
                <w:szCs w:val="13"/>
                <w:cs/>
              </w:rPr>
            </w:pPr>
            <w:r w:rsidRPr="0003590A">
              <w:rPr>
                <w:rFonts w:ascii="Arial" w:hAnsi="Arial" w:cs="Arial"/>
                <w:sz w:val="13"/>
                <w:szCs w:val="13"/>
              </w:rPr>
              <w:t>3.33</w:t>
            </w:r>
          </w:p>
        </w:tc>
        <w:tc>
          <w:tcPr>
            <w:tcW w:w="723" w:type="dxa"/>
            <w:tcBorders>
              <w:bottom w:val="single" w:sz="4" w:space="0" w:color="auto"/>
            </w:tcBorders>
          </w:tcPr>
          <w:p w14:paraId="40DC5280" w14:textId="0EC3EC77" w:rsidR="008E4BB8" w:rsidRPr="0003590A" w:rsidRDefault="008E4BB8" w:rsidP="006C6444">
            <w:pPr>
              <w:ind w:right="-72"/>
              <w:jc w:val="right"/>
              <w:rPr>
                <w:rFonts w:ascii="Arial" w:eastAsia="Browallia New" w:hAnsi="Arial" w:cs="Arial"/>
                <w:snapToGrid w:val="0"/>
                <w:color w:val="000000"/>
                <w:sz w:val="13"/>
                <w:szCs w:val="13"/>
                <w:cs/>
              </w:rPr>
            </w:pPr>
            <w:r w:rsidRPr="0003590A">
              <w:rPr>
                <w:rFonts w:ascii="Arial" w:hAnsi="Arial" w:cs="Arial"/>
                <w:sz w:val="13"/>
                <w:szCs w:val="13"/>
              </w:rPr>
              <w:t>4.19</w:t>
            </w:r>
          </w:p>
        </w:tc>
      </w:tr>
    </w:tbl>
    <w:p w14:paraId="7AE0605C" w14:textId="77777777" w:rsidR="00814EA8" w:rsidRPr="0003590A" w:rsidRDefault="00814EA8" w:rsidP="00814EA8">
      <w:pPr>
        <w:tabs>
          <w:tab w:val="left" w:pos="567"/>
        </w:tabs>
        <w:ind w:left="567"/>
        <w:jc w:val="thaiDistribute"/>
        <w:rPr>
          <w:rFonts w:ascii="Arial" w:hAnsi="Arial" w:cs="Arial"/>
          <w:sz w:val="18"/>
          <w:szCs w:val="18"/>
          <w:cs/>
        </w:rPr>
      </w:pPr>
    </w:p>
    <w:p w14:paraId="0CDDA608" w14:textId="719C8F9E" w:rsidR="00814EA8" w:rsidRPr="0003590A" w:rsidRDefault="00814EA8" w:rsidP="00FB6DAA">
      <w:pPr>
        <w:ind w:left="540" w:hanging="540"/>
        <w:jc w:val="thaiDistribute"/>
        <w:rPr>
          <w:rFonts w:ascii="Arial" w:eastAsia="Arial Unicode MS" w:hAnsi="Arial" w:cs="Arial"/>
          <w:b/>
          <w:bCs/>
          <w:color w:val="000000"/>
          <w:sz w:val="18"/>
          <w:szCs w:val="18"/>
        </w:rPr>
      </w:pPr>
      <w:r w:rsidRPr="0003590A">
        <w:rPr>
          <w:rFonts w:ascii="Arial" w:eastAsia="Arial Unicode MS" w:hAnsi="Arial" w:cs="Arial"/>
          <w:b/>
          <w:bCs/>
          <w:color w:val="000000"/>
          <w:sz w:val="18"/>
          <w:szCs w:val="18"/>
        </w:rPr>
        <w:t>6.4</w:t>
      </w:r>
      <w:r w:rsidRPr="0003590A">
        <w:rPr>
          <w:rFonts w:ascii="Arial" w:eastAsia="Arial Unicode MS" w:hAnsi="Arial" w:cs="Arial"/>
          <w:b/>
          <w:bCs/>
          <w:color w:val="000000"/>
          <w:sz w:val="18"/>
          <w:szCs w:val="18"/>
          <w:cs/>
        </w:rPr>
        <w:tab/>
      </w:r>
      <w:r w:rsidR="00681DF7" w:rsidRPr="0003590A">
        <w:rPr>
          <w:rFonts w:ascii="Arial" w:eastAsia="Arial Unicode MS" w:hAnsi="Arial" w:cs="Arial"/>
          <w:b/>
          <w:bCs/>
          <w:color w:val="000000"/>
          <w:sz w:val="18"/>
          <w:szCs w:val="18"/>
        </w:rPr>
        <w:t>R</w:t>
      </w:r>
      <w:r w:rsidR="008651E1" w:rsidRPr="0003590A">
        <w:rPr>
          <w:rFonts w:ascii="Arial" w:eastAsia="Arial Unicode MS" w:hAnsi="Arial" w:cs="Arial"/>
          <w:b/>
          <w:bCs/>
          <w:color w:val="000000"/>
          <w:sz w:val="18"/>
          <w:szCs w:val="18"/>
        </w:rPr>
        <w:t>isk adjustment for non-financial risk</w:t>
      </w:r>
    </w:p>
    <w:p w14:paraId="2E373715" w14:textId="77777777" w:rsidR="00814EA8" w:rsidRPr="0003590A" w:rsidRDefault="00814EA8" w:rsidP="00FB6DAA">
      <w:pPr>
        <w:ind w:left="540"/>
        <w:jc w:val="thaiDistribute"/>
        <w:rPr>
          <w:rFonts w:ascii="Arial" w:hAnsi="Arial" w:cs="Arial"/>
          <w:sz w:val="18"/>
          <w:szCs w:val="18"/>
        </w:rPr>
      </w:pPr>
    </w:p>
    <w:p w14:paraId="48C94C8D" w14:textId="44A61FAF" w:rsidR="00282619" w:rsidRPr="0003590A" w:rsidRDefault="007F4F50" w:rsidP="00FB6DAA">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r w:rsidRPr="0003590A">
        <w:rPr>
          <w:rFonts w:ascii="Arial" w:eastAsia="Cambria" w:hAnsi="Arial" w:cs="Arial"/>
          <w:color w:val="000000"/>
          <w:sz w:val="18"/>
          <w:szCs w:val="18"/>
        </w:rPr>
        <w:t xml:space="preserve">Risk adjustment </w:t>
      </w:r>
      <w:r w:rsidR="00115773" w:rsidRPr="0003590A">
        <w:rPr>
          <w:rFonts w:ascii="Arial" w:eastAsia="Cambria" w:hAnsi="Arial" w:cs="Arial"/>
          <w:color w:val="000000"/>
          <w:sz w:val="18"/>
          <w:szCs w:val="18"/>
        </w:rPr>
        <w:t xml:space="preserve">reflects the compensation </w:t>
      </w:r>
      <w:r w:rsidR="008F3039" w:rsidRPr="0003590A">
        <w:rPr>
          <w:rFonts w:ascii="Arial" w:eastAsia="Cambria" w:hAnsi="Arial" w:cs="Arial"/>
          <w:color w:val="000000"/>
          <w:sz w:val="18"/>
          <w:szCs w:val="18"/>
        </w:rPr>
        <w:t xml:space="preserve">that </w:t>
      </w:r>
      <w:r w:rsidR="00115773" w:rsidRPr="0003590A">
        <w:rPr>
          <w:rFonts w:ascii="Arial" w:eastAsia="Cambria" w:hAnsi="Arial" w:cs="Arial"/>
          <w:color w:val="000000"/>
          <w:sz w:val="18"/>
          <w:szCs w:val="18"/>
        </w:rPr>
        <w:t xml:space="preserve">the Company </w:t>
      </w:r>
      <w:r w:rsidR="00F50A74" w:rsidRPr="0003590A">
        <w:rPr>
          <w:rFonts w:ascii="Arial" w:eastAsia="Cambria" w:hAnsi="Arial" w:cs="Arial"/>
          <w:color w:val="000000"/>
          <w:sz w:val="18"/>
          <w:szCs w:val="18"/>
        </w:rPr>
        <w:t>require</w:t>
      </w:r>
      <w:r w:rsidR="009D26A3" w:rsidRPr="0003590A">
        <w:rPr>
          <w:rFonts w:ascii="Arial" w:eastAsia="Cambria" w:hAnsi="Arial" w:cs="Arial"/>
          <w:color w:val="000000"/>
          <w:sz w:val="18"/>
          <w:szCs w:val="18"/>
        </w:rPr>
        <w:t>d</w:t>
      </w:r>
      <w:r w:rsidR="00115773" w:rsidRPr="0003590A">
        <w:rPr>
          <w:rFonts w:ascii="Arial" w:eastAsia="Cambria" w:hAnsi="Arial" w:cs="Arial"/>
          <w:color w:val="000000"/>
          <w:sz w:val="18"/>
          <w:szCs w:val="18"/>
        </w:rPr>
        <w:t xml:space="preserve"> </w:t>
      </w:r>
      <w:r w:rsidR="009D26A3" w:rsidRPr="0003590A">
        <w:rPr>
          <w:rFonts w:ascii="Arial" w:eastAsia="Cambria" w:hAnsi="Arial" w:cs="Arial"/>
          <w:color w:val="000000"/>
          <w:sz w:val="18"/>
          <w:szCs w:val="18"/>
        </w:rPr>
        <w:t>for bearing</w:t>
      </w:r>
      <w:r w:rsidR="00115773" w:rsidRPr="0003590A">
        <w:rPr>
          <w:rFonts w:ascii="Arial" w:eastAsia="Cambria" w:hAnsi="Arial" w:cs="Arial"/>
          <w:color w:val="000000"/>
          <w:sz w:val="18"/>
          <w:szCs w:val="18"/>
        </w:rPr>
        <w:t xml:space="preserve"> </w:t>
      </w:r>
      <w:r w:rsidR="000378DE" w:rsidRPr="0003590A">
        <w:rPr>
          <w:rFonts w:ascii="Arial" w:eastAsia="Cambria" w:hAnsi="Arial" w:cs="Arial"/>
          <w:color w:val="000000"/>
          <w:sz w:val="18"/>
          <w:szCs w:val="18"/>
        </w:rPr>
        <w:t>non-financial risk</w:t>
      </w:r>
      <w:r w:rsidR="000378DE" w:rsidRPr="0003590A">
        <w:rPr>
          <w:rFonts w:ascii="Arial" w:eastAsia="Cambria" w:hAnsi="Arial" w:cs="Arial"/>
          <w:color w:val="000000"/>
          <w:sz w:val="18"/>
          <w:szCs w:val="18"/>
          <w:cs/>
        </w:rPr>
        <w:t xml:space="preserve"> </w:t>
      </w:r>
      <w:r w:rsidR="007B424E" w:rsidRPr="0003590A">
        <w:rPr>
          <w:rFonts w:ascii="Arial" w:eastAsia="Cambria" w:hAnsi="Arial" w:cs="Arial"/>
          <w:color w:val="000000"/>
          <w:sz w:val="18"/>
          <w:szCs w:val="18"/>
        </w:rPr>
        <w:t>such as, the uncertainty of cash flows arising from insurance contracts, in addition to the uncertainty caused by</w:t>
      </w:r>
      <w:r w:rsidR="000378DE" w:rsidRPr="0003590A">
        <w:rPr>
          <w:rFonts w:ascii="Arial" w:eastAsia="Cambria" w:hAnsi="Arial" w:cs="Arial"/>
          <w:color w:val="000000"/>
          <w:sz w:val="18"/>
          <w:szCs w:val="18"/>
        </w:rPr>
        <w:t xml:space="preserve"> financial risk.</w:t>
      </w:r>
      <w:r w:rsidRPr="0003590A">
        <w:rPr>
          <w:rFonts w:ascii="Arial" w:eastAsia="Cambria" w:hAnsi="Arial" w:cs="Arial"/>
          <w:color w:val="000000"/>
          <w:sz w:val="18"/>
          <w:szCs w:val="18"/>
        </w:rPr>
        <w:t xml:space="preserve"> The</w:t>
      </w:r>
      <w:r w:rsidR="000378DE" w:rsidRPr="0003590A">
        <w:rPr>
          <w:rFonts w:ascii="Arial" w:eastAsia="Cambria" w:hAnsi="Arial" w:cs="Arial"/>
          <w:color w:val="000000"/>
          <w:sz w:val="18"/>
          <w:szCs w:val="18"/>
          <w:cs/>
        </w:rPr>
        <w:t xml:space="preserve"> </w:t>
      </w:r>
      <w:r w:rsidR="000378DE" w:rsidRPr="0003590A">
        <w:rPr>
          <w:rFonts w:ascii="Arial" w:eastAsia="Cambria" w:hAnsi="Arial" w:cs="Arial"/>
          <w:color w:val="000000"/>
          <w:sz w:val="18"/>
          <w:szCs w:val="18"/>
        </w:rPr>
        <w:t>non-financial risk</w:t>
      </w:r>
      <w:r w:rsidR="00C822A8" w:rsidRPr="0003590A">
        <w:rPr>
          <w:rFonts w:ascii="Arial" w:eastAsia="Cambria" w:hAnsi="Arial" w:cs="Arial"/>
          <w:color w:val="000000"/>
          <w:sz w:val="18"/>
          <w:szCs w:val="18"/>
        </w:rPr>
        <w:t xml:space="preserve"> </w:t>
      </w:r>
      <w:r w:rsidR="00797799" w:rsidRPr="0003590A">
        <w:rPr>
          <w:rFonts w:ascii="Arial" w:eastAsia="Cambria" w:hAnsi="Arial" w:cs="Arial"/>
          <w:color w:val="000000"/>
          <w:sz w:val="18"/>
          <w:szCs w:val="18"/>
        </w:rPr>
        <w:t>includes</w:t>
      </w:r>
      <w:r w:rsidR="00C822A8" w:rsidRPr="0003590A">
        <w:rPr>
          <w:rFonts w:ascii="Arial" w:eastAsia="Cambria" w:hAnsi="Arial" w:cs="Arial"/>
          <w:color w:val="000000"/>
          <w:sz w:val="18"/>
          <w:szCs w:val="18"/>
        </w:rPr>
        <w:t xml:space="preserve"> insurance risk, lapse risk, and </w:t>
      </w:r>
      <w:r w:rsidR="006D1084" w:rsidRPr="0003590A">
        <w:rPr>
          <w:rFonts w:ascii="Arial" w:eastAsia="Cambria" w:hAnsi="Arial" w:cs="Arial"/>
          <w:color w:val="000000"/>
          <w:sz w:val="18"/>
          <w:szCs w:val="18"/>
        </w:rPr>
        <w:t>expense</w:t>
      </w:r>
      <w:r w:rsidR="00C822A8" w:rsidRPr="0003590A">
        <w:rPr>
          <w:rFonts w:ascii="Arial" w:eastAsia="Cambria" w:hAnsi="Arial" w:cs="Arial"/>
          <w:color w:val="000000"/>
          <w:sz w:val="18"/>
          <w:szCs w:val="18"/>
        </w:rPr>
        <w:t xml:space="preserve">. </w:t>
      </w:r>
      <w:r w:rsidR="00C41064" w:rsidRPr="0003590A">
        <w:rPr>
          <w:rFonts w:ascii="Arial" w:eastAsia="Cambria" w:hAnsi="Arial" w:cs="Arial"/>
          <w:color w:val="000000"/>
          <w:sz w:val="18"/>
          <w:szCs w:val="18"/>
        </w:rPr>
        <w:t>TFRS</w:t>
      </w:r>
      <w:r w:rsidR="00814EA8" w:rsidRPr="0003590A">
        <w:rPr>
          <w:rFonts w:ascii="Arial" w:eastAsia="Cambria" w:hAnsi="Arial" w:cs="Arial"/>
          <w:color w:val="000000"/>
          <w:sz w:val="18"/>
          <w:szCs w:val="18"/>
          <w:cs/>
        </w:rPr>
        <w:t xml:space="preserve"> </w:t>
      </w:r>
      <w:r w:rsidR="00814EA8" w:rsidRPr="0003590A">
        <w:rPr>
          <w:rFonts w:ascii="Arial" w:eastAsia="Cambria" w:hAnsi="Arial" w:cs="Arial"/>
          <w:color w:val="000000"/>
          <w:sz w:val="18"/>
          <w:szCs w:val="18"/>
        </w:rPr>
        <w:t>17</w:t>
      </w:r>
      <w:r w:rsidR="00814EA8" w:rsidRPr="0003590A">
        <w:rPr>
          <w:rFonts w:ascii="Arial" w:eastAsia="Cambria" w:hAnsi="Arial" w:cs="Arial"/>
          <w:color w:val="000000"/>
          <w:sz w:val="18"/>
          <w:szCs w:val="18"/>
          <w:cs/>
        </w:rPr>
        <w:t xml:space="preserve"> </w:t>
      </w:r>
      <w:r w:rsidR="001A34BC" w:rsidRPr="0003590A">
        <w:rPr>
          <w:rFonts w:ascii="Arial" w:eastAsia="Cambria" w:hAnsi="Arial" w:cs="Arial"/>
          <w:color w:val="000000"/>
          <w:sz w:val="18"/>
          <w:szCs w:val="18"/>
        </w:rPr>
        <w:t xml:space="preserve">does not specify a method for </w:t>
      </w:r>
      <w:r w:rsidR="00B5593A" w:rsidRPr="0003590A">
        <w:rPr>
          <w:rFonts w:ascii="Arial" w:eastAsia="Cambria" w:hAnsi="Arial" w:cs="Arial"/>
          <w:color w:val="000000"/>
          <w:sz w:val="18"/>
          <w:szCs w:val="18"/>
        </w:rPr>
        <w:t xml:space="preserve">risk adjustment for non-financial risk. </w:t>
      </w:r>
      <w:r w:rsidR="003A3CB0" w:rsidRPr="0003590A">
        <w:rPr>
          <w:rFonts w:ascii="Arial" w:eastAsia="Cambria" w:hAnsi="Arial" w:cs="Arial"/>
          <w:color w:val="000000"/>
          <w:sz w:val="18"/>
          <w:szCs w:val="18"/>
        </w:rPr>
        <w:t xml:space="preserve">The Company calculates the risk adjustment for non-financial risks using the PAD method at the </w:t>
      </w:r>
      <w:r w:rsidR="003A3CB0" w:rsidRPr="0003590A">
        <w:rPr>
          <w:rFonts w:ascii="Arial" w:eastAsia="Cambria" w:hAnsi="Arial" w:cs="Arial"/>
          <w:color w:val="000000"/>
          <w:sz w:val="18"/>
          <w:szCs w:val="18"/>
          <w:cs/>
        </w:rPr>
        <w:t>75</w:t>
      </w:r>
      <w:proofErr w:type="spellStart"/>
      <w:r w:rsidR="003A3CB0" w:rsidRPr="0003590A">
        <w:rPr>
          <w:rFonts w:ascii="Arial" w:eastAsia="Cambria" w:hAnsi="Arial" w:cs="Arial"/>
          <w:color w:val="000000"/>
          <w:sz w:val="18"/>
          <w:szCs w:val="18"/>
        </w:rPr>
        <w:t>th</w:t>
      </w:r>
      <w:proofErr w:type="spellEnd"/>
      <w:r w:rsidR="003A3CB0" w:rsidRPr="0003590A">
        <w:rPr>
          <w:rFonts w:ascii="Arial" w:eastAsia="Cambria" w:hAnsi="Arial" w:cs="Arial"/>
          <w:color w:val="000000"/>
          <w:sz w:val="18"/>
          <w:szCs w:val="18"/>
        </w:rPr>
        <w:t xml:space="preserve"> percentile confidence level.</w:t>
      </w:r>
    </w:p>
    <w:p w14:paraId="07E5328B" w14:textId="77777777" w:rsidR="007C6575" w:rsidRPr="0003590A" w:rsidRDefault="007C6575" w:rsidP="00FB6DAA">
      <w:pPr>
        <w:ind w:left="540"/>
        <w:jc w:val="thaiDistribute"/>
        <w:rPr>
          <w:rFonts w:ascii="Arial" w:eastAsia="Cambria" w:hAnsi="Arial" w:cs="Arial"/>
          <w:color w:val="000000"/>
          <w:sz w:val="18"/>
          <w:szCs w:val="18"/>
          <w:cs/>
        </w:rPr>
      </w:pPr>
    </w:p>
    <w:p w14:paraId="24A2F885" w14:textId="52877F57" w:rsidR="00B36B0C" w:rsidRPr="0003590A" w:rsidRDefault="001527BD" w:rsidP="00A34A14">
      <w:pPr>
        <w:spacing w:line="300" w:lineRule="exact"/>
        <w:ind w:left="540" w:hanging="540"/>
        <w:contextualSpacing/>
        <w:jc w:val="thaiDistribute"/>
        <w:rPr>
          <w:rFonts w:ascii="Arial" w:hAnsi="Arial" w:cs="Arial"/>
          <w:b/>
          <w:bCs/>
          <w:color w:val="000000"/>
          <w:sz w:val="18"/>
          <w:szCs w:val="18"/>
        </w:rPr>
      </w:pPr>
      <w:r w:rsidRPr="0003590A">
        <w:rPr>
          <w:rFonts w:ascii="Arial" w:hAnsi="Arial" w:cs="Arial"/>
          <w:b/>
          <w:bCs/>
          <w:color w:val="000000"/>
          <w:sz w:val="18"/>
          <w:szCs w:val="18"/>
        </w:rPr>
        <w:t>6</w:t>
      </w:r>
      <w:r w:rsidR="00B36B0C" w:rsidRPr="0003590A">
        <w:rPr>
          <w:rFonts w:ascii="Arial" w:hAnsi="Arial" w:cs="Arial"/>
          <w:b/>
          <w:bCs/>
          <w:color w:val="000000"/>
          <w:sz w:val="18"/>
          <w:szCs w:val="18"/>
        </w:rPr>
        <w:t>.</w:t>
      </w:r>
      <w:r w:rsidR="007E2EAF" w:rsidRPr="0003590A">
        <w:rPr>
          <w:rFonts w:ascii="Arial" w:hAnsi="Arial" w:cs="Arial"/>
          <w:b/>
          <w:bCs/>
          <w:color w:val="000000"/>
          <w:sz w:val="18"/>
          <w:szCs w:val="18"/>
        </w:rPr>
        <w:t>5</w:t>
      </w:r>
      <w:r w:rsidR="00B36B0C" w:rsidRPr="0003590A">
        <w:rPr>
          <w:rFonts w:ascii="Arial" w:hAnsi="Arial" w:cs="Arial"/>
          <w:b/>
          <w:bCs/>
          <w:color w:val="000000"/>
          <w:sz w:val="18"/>
          <w:szCs w:val="18"/>
        </w:rPr>
        <w:tab/>
        <w:t>Determination of coverage unit</w:t>
      </w:r>
    </w:p>
    <w:p w14:paraId="1B24D239" w14:textId="77777777" w:rsidR="00B36B0C" w:rsidRPr="0003590A" w:rsidRDefault="00B36B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p>
    <w:p w14:paraId="1BEC5D43" w14:textId="0131AB52" w:rsidR="0089386A" w:rsidRPr="0003590A" w:rsidRDefault="0089386A"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pacing w:val="-2"/>
          <w:sz w:val="18"/>
          <w:szCs w:val="18"/>
        </w:rPr>
      </w:pPr>
      <w:r w:rsidRPr="0003590A">
        <w:rPr>
          <w:rFonts w:ascii="Arial" w:eastAsia="Cambria" w:hAnsi="Arial" w:cs="Arial"/>
          <w:color w:val="000000"/>
          <w:sz w:val="18"/>
          <w:szCs w:val="18"/>
        </w:rPr>
        <w:t xml:space="preserve">The CSM of a group of contracts is recognised as insurance revenue in each period based on the number of coverage units provided in the period, which is determined by considering for each </w:t>
      </w:r>
      <w:r w:rsidRPr="0003590A">
        <w:rPr>
          <w:rFonts w:ascii="Arial" w:eastAsia="Cambria" w:hAnsi="Arial" w:cs="Arial"/>
          <w:color w:val="000000"/>
          <w:spacing w:val="-2"/>
          <w:sz w:val="18"/>
          <w:szCs w:val="18"/>
        </w:rPr>
        <w:t xml:space="preserve">contract </w:t>
      </w:r>
      <w:r w:rsidR="002245EC" w:rsidRPr="0003590A">
        <w:rPr>
          <w:rFonts w:ascii="Arial" w:eastAsia="Cambria" w:hAnsi="Arial" w:cs="Arial"/>
          <w:color w:val="000000"/>
          <w:spacing w:val="-2"/>
          <w:sz w:val="18"/>
          <w:szCs w:val="18"/>
        </w:rPr>
        <w:t xml:space="preserve">on </w:t>
      </w:r>
      <w:r w:rsidRPr="0003590A">
        <w:rPr>
          <w:rFonts w:ascii="Arial" w:eastAsia="Cambria" w:hAnsi="Arial" w:cs="Arial"/>
          <w:color w:val="000000"/>
          <w:spacing w:val="-2"/>
          <w:sz w:val="18"/>
          <w:szCs w:val="18"/>
        </w:rPr>
        <w:t>the quantity of the services provided, its expected coverage period and time value of money.</w:t>
      </w:r>
    </w:p>
    <w:p w14:paraId="45F5249E" w14:textId="77777777" w:rsidR="00B36B0C" w:rsidRPr="0003590A" w:rsidRDefault="00B36B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p>
    <w:p w14:paraId="75BC2031" w14:textId="77777777" w:rsidR="000878B5" w:rsidRPr="0003590A" w:rsidRDefault="000878B5"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r w:rsidRPr="0003590A">
        <w:rPr>
          <w:rFonts w:ascii="Arial" w:eastAsia="Cambria" w:hAnsi="Arial" w:cs="Arial"/>
          <w:color w:val="000000"/>
          <w:sz w:val="18"/>
          <w:szCs w:val="18"/>
        </w:rPr>
        <w:t>The Company considers the quantity of the services provided and the expected coverage period for groups of insurance contracts, using judgment to systematically estimate the level of coverage (quantity of services) and the duration of coverage for each coverage unit. This is done to determine the proportion for measuring the value that reflects the differing quantities of services and appropriately allocate recognition in each reporting period, determined as follows:</w:t>
      </w:r>
    </w:p>
    <w:p w14:paraId="27C5CC98" w14:textId="77777777" w:rsidR="00B36B0C" w:rsidRPr="0003590A" w:rsidRDefault="00B36B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p>
    <w:p w14:paraId="2B3D2F6C" w14:textId="0F4F042D" w:rsidR="00EC2D89" w:rsidRPr="0003590A" w:rsidRDefault="00EC2D89" w:rsidP="006D1084">
      <w:pPr>
        <w:numPr>
          <w:ilvl w:val="0"/>
          <w:numId w:val="1"/>
        </w:numPr>
        <w:tabs>
          <w:tab w:val="left" w:pos="900"/>
          <w:tab w:val="left" w:pos="1440"/>
        </w:tabs>
        <w:autoSpaceDE w:val="0"/>
        <w:autoSpaceDN w:val="0"/>
        <w:adjustRightInd w:val="0"/>
        <w:spacing w:line="300" w:lineRule="exact"/>
        <w:ind w:left="900"/>
        <w:contextualSpacing/>
        <w:rPr>
          <w:rFonts w:ascii="Arial" w:eastAsia="Cambria" w:hAnsi="Arial" w:cs="Arial"/>
          <w:color w:val="000000"/>
          <w:sz w:val="18"/>
          <w:szCs w:val="18"/>
        </w:rPr>
      </w:pPr>
      <w:r w:rsidRPr="0003590A">
        <w:rPr>
          <w:rFonts w:ascii="Arial" w:eastAsia="Cambria" w:hAnsi="Arial" w:cs="Arial"/>
          <w:color w:val="000000"/>
          <w:sz w:val="18"/>
          <w:szCs w:val="18"/>
        </w:rPr>
        <w:t>The coverage value at the maximum level or at the expected coverage level</w:t>
      </w:r>
      <w:r w:rsidR="00A209E7" w:rsidRPr="0003590A">
        <w:rPr>
          <w:rFonts w:ascii="Arial" w:eastAsia="Cambria" w:hAnsi="Arial" w:cs="Arial"/>
          <w:color w:val="000000"/>
          <w:sz w:val="18"/>
          <w:szCs w:val="18"/>
        </w:rPr>
        <w:t>;</w:t>
      </w:r>
    </w:p>
    <w:p w14:paraId="6550FCC0" w14:textId="32590DD8" w:rsidR="00EC2D89" w:rsidRPr="0003590A" w:rsidRDefault="00434733" w:rsidP="000663FC">
      <w:pPr>
        <w:numPr>
          <w:ilvl w:val="0"/>
          <w:numId w:val="1"/>
        </w:numPr>
        <w:tabs>
          <w:tab w:val="left" w:pos="900"/>
          <w:tab w:val="left" w:pos="1440"/>
        </w:tabs>
        <w:autoSpaceDE w:val="0"/>
        <w:autoSpaceDN w:val="0"/>
        <w:adjustRightInd w:val="0"/>
        <w:spacing w:line="300" w:lineRule="exact"/>
        <w:ind w:left="896" w:right="8" w:hanging="357"/>
        <w:contextualSpacing/>
        <w:jc w:val="thaiDistribute"/>
        <w:rPr>
          <w:rFonts w:ascii="Arial" w:eastAsia="Cambria" w:hAnsi="Arial" w:cs="Arial"/>
          <w:color w:val="000000"/>
          <w:sz w:val="18"/>
          <w:szCs w:val="18"/>
        </w:rPr>
      </w:pPr>
      <w:r w:rsidRPr="0003590A">
        <w:rPr>
          <w:rFonts w:ascii="Arial" w:eastAsia="Cambria" w:hAnsi="Arial" w:cs="Arial"/>
          <w:color w:val="000000"/>
          <w:sz w:val="18"/>
          <w:szCs w:val="18"/>
        </w:rPr>
        <w:t>The coverage period for reinsurance contracts or earned premiums using</w:t>
      </w:r>
      <w:r w:rsidR="005D27DF" w:rsidRPr="0003590A">
        <w:rPr>
          <w:rFonts w:ascii="Arial" w:eastAsia="Cambria" w:hAnsi="Arial" w:cs="Arial"/>
          <w:color w:val="000000"/>
          <w:sz w:val="18"/>
          <w:szCs w:val="18"/>
        </w:rPr>
        <w:t xml:space="preserve"> the 1/24 method,</w:t>
      </w:r>
      <w:r w:rsidR="006D1084" w:rsidRPr="0003590A">
        <w:rPr>
          <w:rFonts w:ascii="Arial" w:eastAsia="Cambria" w:hAnsi="Arial" w:cs="Arial"/>
          <w:color w:val="000000"/>
          <w:sz w:val="18"/>
          <w:szCs w:val="18"/>
        </w:rPr>
        <w:t xml:space="preserve"> </w:t>
      </w:r>
      <w:r w:rsidR="00DD26C0" w:rsidRPr="0003590A">
        <w:rPr>
          <w:rFonts w:ascii="Arial" w:eastAsia="Cambria" w:hAnsi="Arial" w:cs="Arial"/>
          <w:color w:val="000000"/>
          <w:sz w:val="18"/>
          <w:szCs w:val="18"/>
        </w:rPr>
        <w:t>considering policies for cancelling reinsurance contracts and provisions for price changes</w:t>
      </w:r>
      <w:r w:rsidR="00A209E7" w:rsidRPr="0003590A">
        <w:rPr>
          <w:rFonts w:ascii="Arial" w:eastAsia="Cambria" w:hAnsi="Arial" w:cs="Arial"/>
          <w:color w:val="000000"/>
          <w:sz w:val="18"/>
          <w:szCs w:val="18"/>
        </w:rPr>
        <w:t>;</w:t>
      </w:r>
    </w:p>
    <w:p w14:paraId="6EFD4CA1" w14:textId="09B4E325" w:rsidR="00EC2D89" w:rsidRPr="0003590A" w:rsidRDefault="00EC2D89" w:rsidP="006D1084">
      <w:pPr>
        <w:numPr>
          <w:ilvl w:val="0"/>
          <w:numId w:val="1"/>
        </w:numPr>
        <w:tabs>
          <w:tab w:val="left" w:pos="900"/>
          <w:tab w:val="left" w:pos="1440"/>
        </w:tabs>
        <w:autoSpaceDE w:val="0"/>
        <w:autoSpaceDN w:val="0"/>
        <w:adjustRightInd w:val="0"/>
        <w:spacing w:line="300" w:lineRule="exact"/>
        <w:ind w:left="896" w:right="113" w:hanging="357"/>
        <w:contextualSpacing/>
        <w:rPr>
          <w:rFonts w:ascii="Arial" w:eastAsia="Cambria" w:hAnsi="Arial" w:cs="Arial"/>
          <w:color w:val="000000"/>
          <w:sz w:val="18"/>
          <w:szCs w:val="18"/>
        </w:rPr>
      </w:pPr>
      <w:r w:rsidRPr="0003590A">
        <w:rPr>
          <w:rFonts w:ascii="Arial" w:eastAsia="Cambria" w:hAnsi="Arial" w:cs="Arial"/>
          <w:color w:val="000000"/>
          <w:sz w:val="18"/>
          <w:szCs w:val="18"/>
        </w:rPr>
        <w:t>The</w:t>
      </w:r>
      <w:r w:rsidR="00B961F6" w:rsidRPr="0003590A">
        <w:rPr>
          <w:rFonts w:ascii="Arial" w:eastAsia="Cambria" w:hAnsi="Arial" w:cs="Arial"/>
          <w:color w:val="000000"/>
          <w:sz w:val="18"/>
          <w:szCs w:val="18"/>
        </w:rPr>
        <w:t xml:space="preserve"> </w:t>
      </w:r>
      <w:r w:rsidRPr="0003590A">
        <w:rPr>
          <w:rFonts w:ascii="Arial" w:eastAsia="Cambria" w:hAnsi="Arial" w:cs="Arial"/>
          <w:color w:val="000000"/>
          <w:sz w:val="18"/>
          <w:szCs w:val="18"/>
        </w:rPr>
        <w:t>consideration of coverage units of underlying insurance contracts when sufficient data is available.</w:t>
      </w:r>
    </w:p>
    <w:p w14:paraId="338E1FA0" w14:textId="77777777" w:rsidR="00B36B0C" w:rsidRPr="0003590A" w:rsidRDefault="00B36B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p>
    <w:p w14:paraId="22F3DC66" w14:textId="005AFA4B" w:rsidR="00FB6DAA" w:rsidRPr="0003590A" w:rsidRDefault="00FB6DAA"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cs/>
        </w:rPr>
      </w:pPr>
      <w:r w:rsidRPr="0003590A">
        <w:rPr>
          <w:rFonts w:ascii="Arial" w:eastAsia="Cambria" w:hAnsi="Arial" w:cs="Arial"/>
          <w:color w:val="000000"/>
          <w:sz w:val="18"/>
          <w:szCs w:val="18"/>
          <w:cs/>
        </w:rPr>
        <w:br w:type="page"/>
      </w:r>
    </w:p>
    <w:p w14:paraId="7FC7274E" w14:textId="7514A299" w:rsidR="00382930" w:rsidRPr="0003590A" w:rsidRDefault="00382930"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r w:rsidRPr="0003590A">
        <w:rPr>
          <w:rFonts w:ascii="Arial" w:eastAsia="Cambria" w:hAnsi="Arial" w:cs="Arial"/>
          <w:color w:val="000000"/>
          <w:sz w:val="18"/>
          <w:szCs w:val="18"/>
        </w:rPr>
        <w:t xml:space="preserve">For reinsurance contracts with </w:t>
      </w:r>
      <w:r w:rsidR="002245EC" w:rsidRPr="0003590A">
        <w:rPr>
          <w:rFonts w:ascii="Arial" w:eastAsia="Cambria" w:hAnsi="Arial" w:cs="Arial"/>
          <w:color w:val="000000"/>
          <w:sz w:val="18"/>
          <w:szCs w:val="18"/>
        </w:rPr>
        <w:t>spec</w:t>
      </w:r>
      <w:r w:rsidR="004B1433" w:rsidRPr="0003590A">
        <w:rPr>
          <w:rFonts w:ascii="Arial" w:eastAsia="Cambria" w:hAnsi="Arial" w:cs="Arial"/>
          <w:color w:val="000000"/>
          <w:sz w:val="18"/>
          <w:szCs w:val="18"/>
        </w:rPr>
        <w:t>ific policy</w:t>
      </w:r>
      <w:r w:rsidRPr="0003590A">
        <w:rPr>
          <w:rFonts w:ascii="Arial" w:eastAsia="Cambria" w:hAnsi="Arial" w:cs="Arial"/>
          <w:color w:val="000000"/>
          <w:sz w:val="18"/>
          <w:szCs w:val="18"/>
        </w:rPr>
        <w:t xml:space="preserve"> data, the Company determines coverage units using the quantity of services principle, considering the benefits under the policy. For reinsurance contracts without </w:t>
      </w:r>
      <w:r w:rsidR="004B1433" w:rsidRPr="0003590A">
        <w:rPr>
          <w:rFonts w:ascii="Arial" w:eastAsia="Cambria" w:hAnsi="Arial" w:cs="Arial"/>
          <w:color w:val="000000"/>
          <w:sz w:val="18"/>
          <w:szCs w:val="18"/>
        </w:rPr>
        <w:t>specific policy</w:t>
      </w:r>
      <w:r w:rsidRPr="0003590A">
        <w:rPr>
          <w:rFonts w:ascii="Arial" w:eastAsia="Cambria" w:hAnsi="Arial" w:cs="Arial"/>
          <w:color w:val="000000"/>
          <w:sz w:val="18"/>
          <w:szCs w:val="18"/>
        </w:rPr>
        <w:t xml:space="preserve"> data, coverage units are determined based on earned premiums using the </w:t>
      </w:r>
      <w:r w:rsidR="001527BD" w:rsidRPr="0003590A">
        <w:rPr>
          <w:rFonts w:ascii="Arial" w:eastAsia="Cambria" w:hAnsi="Arial" w:cs="Arial"/>
          <w:color w:val="000000"/>
          <w:sz w:val="18"/>
          <w:szCs w:val="18"/>
        </w:rPr>
        <w:t>1</w:t>
      </w:r>
      <w:r w:rsidRPr="0003590A">
        <w:rPr>
          <w:rFonts w:ascii="Arial" w:eastAsia="Cambria" w:hAnsi="Arial" w:cs="Arial"/>
          <w:color w:val="000000"/>
          <w:sz w:val="18"/>
          <w:szCs w:val="18"/>
        </w:rPr>
        <w:t>/</w:t>
      </w:r>
      <w:r w:rsidR="001527BD" w:rsidRPr="0003590A">
        <w:rPr>
          <w:rFonts w:ascii="Arial" w:eastAsia="Cambria" w:hAnsi="Arial" w:cs="Arial"/>
          <w:color w:val="000000"/>
          <w:sz w:val="18"/>
          <w:szCs w:val="18"/>
        </w:rPr>
        <w:t>24</w:t>
      </w:r>
      <w:r w:rsidRPr="0003590A">
        <w:rPr>
          <w:rFonts w:ascii="Arial" w:eastAsia="Cambria" w:hAnsi="Arial" w:cs="Arial"/>
          <w:color w:val="000000"/>
          <w:sz w:val="18"/>
          <w:szCs w:val="18"/>
        </w:rPr>
        <w:t xml:space="preserve"> method.</w:t>
      </w:r>
    </w:p>
    <w:p w14:paraId="0D860A5D" w14:textId="77777777" w:rsidR="00382930" w:rsidRPr="0003590A" w:rsidRDefault="00382930"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cs/>
        </w:rPr>
      </w:pPr>
    </w:p>
    <w:p w14:paraId="2E804DA4" w14:textId="77777777" w:rsidR="00410E5F" w:rsidRPr="0003590A" w:rsidRDefault="00410E5F"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r w:rsidRPr="0003590A">
        <w:rPr>
          <w:rFonts w:ascii="Arial" w:eastAsia="Cambria" w:hAnsi="Arial" w:cs="Arial"/>
          <w:color w:val="000000"/>
          <w:sz w:val="18"/>
          <w:szCs w:val="18"/>
        </w:rPr>
        <w:t>At the end of each reporting period, the Company may reassess coverage units to reflect the expected quantity of services or the expected coverage period.</w:t>
      </w:r>
    </w:p>
    <w:p w14:paraId="782CCA16" w14:textId="77777777" w:rsidR="00B36B0C" w:rsidRPr="0003590A" w:rsidRDefault="00B36B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p>
    <w:p w14:paraId="7F0FF4D6" w14:textId="60EFDA00" w:rsidR="00B36B0C" w:rsidRPr="0003590A" w:rsidRDefault="001527BD" w:rsidP="00A34A14">
      <w:pPr>
        <w:spacing w:line="300" w:lineRule="exact"/>
        <w:ind w:left="540" w:hanging="540"/>
        <w:contextualSpacing/>
        <w:jc w:val="thaiDistribute"/>
        <w:rPr>
          <w:rFonts w:ascii="Arial" w:hAnsi="Arial" w:cs="Arial"/>
          <w:b/>
          <w:bCs/>
          <w:color w:val="000000"/>
          <w:sz w:val="18"/>
          <w:szCs w:val="18"/>
        </w:rPr>
      </w:pPr>
      <w:r w:rsidRPr="0003590A">
        <w:rPr>
          <w:rFonts w:ascii="Arial" w:hAnsi="Arial" w:cs="Arial"/>
          <w:b/>
          <w:bCs/>
          <w:color w:val="000000"/>
          <w:sz w:val="18"/>
          <w:szCs w:val="18"/>
        </w:rPr>
        <w:t>6</w:t>
      </w:r>
      <w:r w:rsidR="00B36B0C" w:rsidRPr="0003590A">
        <w:rPr>
          <w:rFonts w:ascii="Arial" w:hAnsi="Arial" w:cs="Arial"/>
          <w:b/>
          <w:bCs/>
          <w:color w:val="000000"/>
          <w:sz w:val="18"/>
          <w:szCs w:val="18"/>
        </w:rPr>
        <w:t>.</w:t>
      </w:r>
      <w:r w:rsidR="007E2EAF" w:rsidRPr="0003590A">
        <w:rPr>
          <w:rFonts w:ascii="Arial" w:hAnsi="Arial" w:cs="Arial"/>
          <w:b/>
          <w:bCs/>
          <w:color w:val="000000"/>
          <w:sz w:val="18"/>
          <w:szCs w:val="18"/>
        </w:rPr>
        <w:t>6</w:t>
      </w:r>
      <w:r w:rsidR="00B36B0C" w:rsidRPr="0003590A">
        <w:rPr>
          <w:rFonts w:ascii="Arial" w:hAnsi="Arial" w:cs="Arial"/>
          <w:b/>
          <w:bCs/>
          <w:color w:val="000000"/>
          <w:sz w:val="18"/>
          <w:szCs w:val="18"/>
        </w:rPr>
        <w:tab/>
        <w:t xml:space="preserve">Transition to TFRS </w:t>
      </w:r>
      <w:r w:rsidRPr="0003590A">
        <w:rPr>
          <w:rFonts w:ascii="Arial" w:hAnsi="Arial" w:cs="Arial"/>
          <w:b/>
          <w:bCs/>
          <w:color w:val="000000"/>
          <w:sz w:val="18"/>
          <w:szCs w:val="18"/>
        </w:rPr>
        <w:t>17</w:t>
      </w:r>
    </w:p>
    <w:p w14:paraId="2230B592" w14:textId="77777777" w:rsidR="00B36B0C" w:rsidRPr="0003590A" w:rsidRDefault="00B36B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p>
    <w:p w14:paraId="41B27762" w14:textId="3CC98D5E" w:rsidR="00B36B0C" w:rsidRPr="0003590A" w:rsidRDefault="00B36B0C"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r w:rsidRPr="0003590A">
        <w:rPr>
          <w:rFonts w:ascii="Arial" w:eastAsia="Cambria" w:hAnsi="Arial" w:cs="Arial"/>
          <w:color w:val="000000"/>
          <w:sz w:val="18"/>
          <w:szCs w:val="18"/>
        </w:rPr>
        <w:t xml:space="preserve">The </w:t>
      </w:r>
      <w:r w:rsidR="001F3B3C" w:rsidRPr="0003590A">
        <w:rPr>
          <w:rFonts w:ascii="Arial" w:eastAsia="Cambria" w:hAnsi="Arial" w:cs="Arial"/>
          <w:color w:val="000000"/>
          <w:sz w:val="18"/>
          <w:szCs w:val="18"/>
        </w:rPr>
        <w:t>C</w:t>
      </w:r>
      <w:r w:rsidR="00263059" w:rsidRPr="0003590A">
        <w:rPr>
          <w:rFonts w:ascii="Arial" w:eastAsia="Cambria" w:hAnsi="Arial" w:cs="Arial"/>
          <w:color w:val="000000"/>
          <w:sz w:val="18"/>
          <w:szCs w:val="18"/>
        </w:rPr>
        <w:t>ompany</w:t>
      </w:r>
      <w:r w:rsidRPr="0003590A">
        <w:rPr>
          <w:rFonts w:ascii="Arial" w:eastAsia="Cambria" w:hAnsi="Arial" w:cs="Arial"/>
          <w:color w:val="000000"/>
          <w:sz w:val="18"/>
          <w:szCs w:val="18"/>
        </w:rPr>
        <w:t xml:space="preserve"> applied TFRS </w:t>
      </w:r>
      <w:r w:rsidR="001527BD" w:rsidRPr="0003590A">
        <w:rPr>
          <w:rFonts w:ascii="Arial" w:eastAsia="Cambria" w:hAnsi="Arial" w:cs="Arial"/>
          <w:color w:val="000000"/>
          <w:sz w:val="18"/>
          <w:szCs w:val="18"/>
        </w:rPr>
        <w:t>17</w:t>
      </w:r>
      <w:r w:rsidRPr="0003590A">
        <w:rPr>
          <w:rFonts w:ascii="Arial" w:eastAsia="Cambria" w:hAnsi="Arial" w:cs="Arial"/>
          <w:color w:val="000000"/>
          <w:sz w:val="18"/>
          <w:szCs w:val="18"/>
        </w:rPr>
        <w:t xml:space="preserve"> for annual reporting period beginning on </w:t>
      </w:r>
      <w:r w:rsidR="001527BD" w:rsidRPr="0003590A">
        <w:rPr>
          <w:rFonts w:ascii="Arial" w:eastAsia="Cambria" w:hAnsi="Arial" w:cs="Arial"/>
          <w:color w:val="000000"/>
          <w:sz w:val="18"/>
          <w:szCs w:val="18"/>
        </w:rPr>
        <w:t>1</w:t>
      </w:r>
      <w:r w:rsidRPr="0003590A">
        <w:rPr>
          <w:rFonts w:ascii="Arial" w:eastAsia="Cambria" w:hAnsi="Arial" w:cs="Arial"/>
          <w:color w:val="000000"/>
          <w:sz w:val="18"/>
          <w:szCs w:val="18"/>
        </w:rPr>
        <w:t xml:space="preserve"> January </w:t>
      </w:r>
      <w:r w:rsidR="001527BD" w:rsidRPr="0003590A">
        <w:rPr>
          <w:rFonts w:ascii="Arial" w:eastAsia="Cambria" w:hAnsi="Arial" w:cs="Arial"/>
          <w:color w:val="000000"/>
          <w:sz w:val="18"/>
          <w:szCs w:val="18"/>
        </w:rPr>
        <w:t>2025</w:t>
      </w:r>
      <w:r w:rsidRPr="0003590A">
        <w:rPr>
          <w:rFonts w:ascii="Arial" w:eastAsia="Cambria" w:hAnsi="Arial" w:cs="Arial"/>
          <w:color w:val="000000"/>
          <w:sz w:val="18"/>
          <w:szCs w:val="18"/>
        </w:rPr>
        <w:t xml:space="preserve">. The </w:t>
      </w:r>
      <w:r w:rsidR="008A01AD" w:rsidRPr="0003590A">
        <w:rPr>
          <w:rFonts w:ascii="Arial" w:eastAsia="Cambria" w:hAnsi="Arial" w:cs="Arial"/>
          <w:color w:val="000000"/>
          <w:sz w:val="18"/>
          <w:szCs w:val="18"/>
        </w:rPr>
        <w:t>Company</w:t>
      </w:r>
      <w:r w:rsidRPr="0003590A">
        <w:rPr>
          <w:rFonts w:ascii="Arial" w:eastAsia="Cambria" w:hAnsi="Arial" w:cs="Arial"/>
          <w:color w:val="000000"/>
          <w:sz w:val="18"/>
          <w:szCs w:val="18"/>
        </w:rPr>
        <w:t xml:space="preserve"> has determined that it was impracticable to apply the full retrospective approach because certain historical information was not available or was not available without undue cost or effort that would enable it to be used under full retrospective approach. Therefore, the </w:t>
      </w:r>
      <w:r w:rsidR="00104600" w:rsidRPr="0003590A">
        <w:rPr>
          <w:rFonts w:ascii="Arial" w:eastAsia="Cambria" w:hAnsi="Arial" w:cs="Arial"/>
          <w:color w:val="000000"/>
          <w:sz w:val="18"/>
          <w:szCs w:val="18"/>
        </w:rPr>
        <w:t>Co</w:t>
      </w:r>
      <w:r w:rsidR="00AE6C5D" w:rsidRPr="0003590A">
        <w:rPr>
          <w:rFonts w:ascii="Arial" w:eastAsia="Cambria" w:hAnsi="Arial" w:cs="Arial"/>
          <w:color w:val="000000"/>
          <w:sz w:val="18"/>
          <w:szCs w:val="18"/>
        </w:rPr>
        <w:t>m</w:t>
      </w:r>
      <w:r w:rsidR="00104600" w:rsidRPr="0003590A">
        <w:rPr>
          <w:rFonts w:ascii="Arial" w:eastAsia="Cambria" w:hAnsi="Arial" w:cs="Arial"/>
          <w:color w:val="000000"/>
          <w:sz w:val="18"/>
          <w:szCs w:val="18"/>
        </w:rPr>
        <w:t>pany</w:t>
      </w:r>
      <w:r w:rsidRPr="0003590A">
        <w:rPr>
          <w:rFonts w:ascii="Arial" w:eastAsia="Cambria" w:hAnsi="Arial" w:cs="Arial"/>
          <w:color w:val="000000"/>
          <w:sz w:val="18"/>
          <w:szCs w:val="18"/>
        </w:rPr>
        <w:t xml:space="preserve"> applied </w:t>
      </w:r>
      <w:r w:rsidR="006E404C" w:rsidRPr="0003590A">
        <w:rPr>
          <w:rFonts w:ascii="Arial" w:eastAsia="Cambria" w:hAnsi="Arial" w:cs="Arial"/>
          <w:color w:val="000000"/>
          <w:sz w:val="18"/>
          <w:szCs w:val="18"/>
        </w:rPr>
        <w:t xml:space="preserve">the </w:t>
      </w:r>
      <w:r w:rsidR="006E404C" w:rsidRPr="0003590A">
        <w:rPr>
          <w:rFonts w:ascii="Arial" w:eastAsia="Cambria" w:hAnsi="Arial" w:cs="Arial"/>
          <w:color w:val="000000"/>
          <w:spacing w:val="-4"/>
          <w:sz w:val="18"/>
          <w:szCs w:val="18"/>
        </w:rPr>
        <w:t xml:space="preserve">modified retrospective </w:t>
      </w:r>
      <w:r w:rsidR="00EC36FC" w:rsidRPr="0003590A">
        <w:rPr>
          <w:rFonts w:ascii="Arial" w:eastAsia="Cambria" w:hAnsi="Arial" w:cs="Arial"/>
          <w:color w:val="000000"/>
          <w:spacing w:val="-4"/>
          <w:sz w:val="18"/>
          <w:szCs w:val="18"/>
        </w:rPr>
        <w:t>and</w:t>
      </w:r>
      <w:r w:rsidR="006E404C" w:rsidRPr="0003590A">
        <w:rPr>
          <w:rFonts w:ascii="Arial" w:eastAsia="Cambria" w:hAnsi="Arial" w:cs="Arial"/>
          <w:color w:val="000000"/>
          <w:spacing w:val="-4"/>
          <w:sz w:val="18"/>
          <w:szCs w:val="18"/>
        </w:rPr>
        <w:t xml:space="preserve"> </w:t>
      </w:r>
      <w:r w:rsidRPr="0003590A">
        <w:rPr>
          <w:rFonts w:ascii="Arial" w:eastAsia="Cambria" w:hAnsi="Arial" w:cs="Arial"/>
          <w:color w:val="000000"/>
          <w:spacing w:val="-4"/>
          <w:sz w:val="18"/>
          <w:szCs w:val="18"/>
        </w:rPr>
        <w:t>fair value approaches.</w:t>
      </w:r>
      <w:r w:rsidR="00E432A7" w:rsidRPr="0003590A">
        <w:rPr>
          <w:rFonts w:ascii="Arial" w:eastAsia="Cambria" w:hAnsi="Arial" w:cs="Arial"/>
          <w:color w:val="000000"/>
          <w:spacing w:val="-4"/>
          <w:sz w:val="18"/>
          <w:szCs w:val="18"/>
        </w:rPr>
        <w:t xml:space="preserve"> </w:t>
      </w:r>
      <w:r w:rsidRPr="0003590A">
        <w:rPr>
          <w:rFonts w:ascii="Arial" w:eastAsia="Cambria" w:hAnsi="Arial" w:cs="Arial"/>
          <w:color w:val="000000"/>
          <w:spacing w:val="-4"/>
          <w:sz w:val="18"/>
          <w:szCs w:val="18"/>
        </w:rPr>
        <w:t xml:space="preserve">The </w:t>
      </w:r>
      <w:r w:rsidR="00115501" w:rsidRPr="0003590A">
        <w:rPr>
          <w:rFonts w:ascii="Arial" w:eastAsia="Cambria" w:hAnsi="Arial" w:cs="Arial"/>
          <w:color w:val="000000"/>
          <w:spacing w:val="-4"/>
          <w:sz w:val="18"/>
          <w:szCs w:val="18"/>
        </w:rPr>
        <w:t>Company</w:t>
      </w:r>
      <w:r w:rsidRPr="0003590A">
        <w:rPr>
          <w:rFonts w:ascii="Arial" w:eastAsia="Cambria" w:hAnsi="Arial" w:cs="Arial"/>
          <w:color w:val="000000"/>
          <w:spacing w:val="-4"/>
          <w:sz w:val="18"/>
          <w:szCs w:val="18"/>
        </w:rPr>
        <w:t xml:space="preserve"> exercises judgements in determining</w:t>
      </w:r>
      <w:r w:rsidRPr="0003590A">
        <w:rPr>
          <w:rFonts w:ascii="Arial" w:eastAsia="Cambria" w:hAnsi="Arial" w:cs="Arial"/>
          <w:color w:val="000000"/>
          <w:sz w:val="18"/>
          <w:szCs w:val="18"/>
        </w:rPr>
        <w:t xml:space="preserve"> the transition approaches, applying the transition methods and measuring the transition impacts on the transition date, which will affect the amounts recognised in the financial statements on the transition date.</w:t>
      </w:r>
      <w:r w:rsidR="0001104D" w:rsidRPr="0003590A">
        <w:rPr>
          <w:rFonts w:ascii="Arial" w:hAnsi="Arial" w:cs="Arial"/>
          <w:sz w:val="18"/>
          <w:szCs w:val="18"/>
        </w:rPr>
        <w:t xml:space="preserve"> </w:t>
      </w:r>
      <w:r w:rsidR="0001104D" w:rsidRPr="0003590A">
        <w:rPr>
          <w:rFonts w:ascii="Arial" w:eastAsia="Cambria" w:hAnsi="Arial" w:cs="Arial"/>
          <w:color w:val="000000"/>
          <w:sz w:val="18"/>
          <w:szCs w:val="18"/>
        </w:rPr>
        <w:t xml:space="preserve">Further details of the related accounting policies is provided in notes </w:t>
      </w:r>
      <w:r w:rsidR="001527BD" w:rsidRPr="0003590A">
        <w:rPr>
          <w:rFonts w:ascii="Arial" w:eastAsia="Cambria" w:hAnsi="Arial" w:cs="Arial"/>
          <w:color w:val="000000"/>
          <w:sz w:val="18"/>
          <w:szCs w:val="18"/>
        </w:rPr>
        <w:t>4</w:t>
      </w:r>
      <w:r w:rsidR="001F3B3C" w:rsidRPr="0003590A">
        <w:rPr>
          <w:rFonts w:ascii="Arial" w:eastAsia="Cambria" w:hAnsi="Arial" w:cs="Arial"/>
          <w:color w:val="000000"/>
          <w:sz w:val="18"/>
          <w:szCs w:val="18"/>
        </w:rPr>
        <w:t>.</w:t>
      </w:r>
      <w:r w:rsidR="001527BD" w:rsidRPr="0003590A">
        <w:rPr>
          <w:rFonts w:ascii="Arial" w:eastAsia="Cambria" w:hAnsi="Arial" w:cs="Arial"/>
          <w:color w:val="000000"/>
          <w:sz w:val="18"/>
          <w:szCs w:val="18"/>
        </w:rPr>
        <w:t>1</w:t>
      </w:r>
      <w:r w:rsidR="001F3B3C" w:rsidRPr="0003590A">
        <w:rPr>
          <w:rFonts w:ascii="Arial" w:eastAsia="Cambria" w:hAnsi="Arial" w:cs="Arial"/>
          <w:color w:val="000000"/>
          <w:sz w:val="18"/>
          <w:szCs w:val="18"/>
        </w:rPr>
        <w:t>.</w:t>
      </w:r>
      <w:r w:rsidR="001527BD" w:rsidRPr="0003590A">
        <w:rPr>
          <w:rFonts w:ascii="Arial" w:eastAsia="Cambria" w:hAnsi="Arial" w:cs="Arial"/>
          <w:color w:val="000000"/>
          <w:sz w:val="18"/>
          <w:szCs w:val="18"/>
        </w:rPr>
        <w:t>10</w:t>
      </w:r>
      <w:r w:rsidR="0001104D" w:rsidRPr="0003590A">
        <w:rPr>
          <w:rFonts w:ascii="Arial" w:eastAsia="Cambria" w:hAnsi="Arial" w:cs="Arial"/>
          <w:color w:val="000000"/>
          <w:sz w:val="18"/>
          <w:szCs w:val="18"/>
        </w:rPr>
        <w:t>.</w:t>
      </w:r>
    </w:p>
    <w:p w14:paraId="658FD989" w14:textId="77777777" w:rsidR="00E41669" w:rsidRPr="0003590A" w:rsidRDefault="00E41669" w:rsidP="00A34A14">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p>
    <w:p w14:paraId="180C582E" w14:textId="2E73D424" w:rsidR="005B0E0C" w:rsidRPr="0003590A" w:rsidRDefault="00C41A92" w:rsidP="005B0E0C">
      <w:pPr>
        <w:spacing w:line="300" w:lineRule="exact"/>
        <w:ind w:left="540" w:hanging="540"/>
        <w:jc w:val="thaiDistribute"/>
        <w:rPr>
          <w:rFonts w:ascii="Arial" w:eastAsia="Arial Unicode MS" w:hAnsi="Arial" w:cs="Arial"/>
          <w:b/>
          <w:bCs/>
          <w:sz w:val="18"/>
          <w:szCs w:val="18"/>
        </w:rPr>
      </w:pPr>
      <w:r w:rsidRPr="0003590A">
        <w:rPr>
          <w:rFonts w:ascii="Arial" w:eastAsia="Arial Unicode MS" w:hAnsi="Arial" w:cs="Arial"/>
          <w:b/>
          <w:bCs/>
          <w:sz w:val="18"/>
          <w:szCs w:val="18"/>
        </w:rPr>
        <w:t>6</w:t>
      </w:r>
      <w:r w:rsidR="005B0E0C" w:rsidRPr="0003590A">
        <w:rPr>
          <w:rFonts w:ascii="Arial" w:eastAsia="Arial Unicode MS" w:hAnsi="Arial" w:cs="Arial"/>
          <w:b/>
          <w:bCs/>
          <w:sz w:val="18"/>
          <w:szCs w:val="18"/>
        </w:rPr>
        <w:t>.</w:t>
      </w:r>
      <w:r w:rsidRPr="0003590A">
        <w:rPr>
          <w:rFonts w:ascii="Arial" w:eastAsia="Arial Unicode MS" w:hAnsi="Arial" w:cs="Arial"/>
          <w:b/>
          <w:bCs/>
          <w:sz w:val="18"/>
          <w:szCs w:val="18"/>
        </w:rPr>
        <w:t>7</w:t>
      </w:r>
      <w:r w:rsidR="005B0E0C" w:rsidRPr="0003590A">
        <w:rPr>
          <w:rFonts w:ascii="Arial" w:eastAsia="Arial Unicode MS" w:hAnsi="Arial" w:cs="Arial"/>
          <w:b/>
          <w:bCs/>
          <w:sz w:val="18"/>
          <w:szCs w:val="18"/>
        </w:rPr>
        <w:tab/>
        <w:t>Allowances for expected credit loss of financial assets</w:t>
      </w:r>
    </w:p>
    <w:p w14:paraId="2C9FA58B" w14:textId="77777777" w:rsidR="005B0E0C" w:rsidRPr="0003590A" w:rsidRDefault="005B0E0C" w:rsidP="00FB6DAA">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p>
    <w:p w14:paraId="039E8E41" w14:textId="77777777" w:rsidR="005B0E0C" w:rsidRPr="0003590A" w:rsidRDefault="005B0E0C" w:rsidP="00FA58FB">
      <w:pPr>
        <w:tabs>
          <w:tab w:val="left" w:pos="900"/>
          <w:tab w:val="left" w:pos="1440"/>
        </w:tabs>
        <w:autoSpaceDE w:val="0"/>
        <w:autoSpaceDN w:val="0"/>
        <w:adjustRightInd w:val="0"/>
        <w:spacing w:line="300" w:lineRule="exact"/>
        <w:ind w:left="540"/>
        <w:contextualSpacing/>
        <w:jc w:val="thaiDistribute"/>
        <w:rPr>
          <w:rFonts w:ascii="Arial" w:eastAsia="Cambria" w:hAnsi="Arial" w:cs="Arial"/>
          <w:color w:val="000000"/>
          <w:sz w:val="18"/>
          <w:szCs w:val="18"/>
        </w:rPr>
      </w:pPr>
      <w:r w:rsidRPr="0003590A">
        <w:rPr>
          <w:rFonts w:ascii="Arial" w:eastAsia="Cambria" w:hAnsi="Arial" w:cs="Arial"/>
          <w:color w:val="000000"/>
          <w:sz w:val="18"/>
          <w:szCs w:val="18"/>
        </w:rPr>
        <w:t>The management is required to use judgement in estimating allowance for expected credit loss for financial assets. The Company’s calculation of allowance for expected credit loss depends on the criteria used for assessment of a significant increase in credit risk, the development of a model, the risk that collateral value cannot be realised, the probability of debt collection and the selection of the forecasted macroeconomic data inputs used in the model. The use of different estimates and assumptions could affect the amount of the allowance for credit losses and, therefore, the allowance may need to be adjusted in the future.</w:t>
      </w:r>
    </w:p>
    <w:p w14:paraId="74C41566" w14:textId="77777777" w:rsidR="005B0E0C" w:rsidRPr="0003590A" w:rsidRDefault="005B0E0C" w:rsidP="005B0E0C">
      <w:pPr>
        <w:tabs>
          <w:tab w:val="left" w:pos="540"/>
        </w:tabs>
        <w:spacing w:line="300" w:lineRule="exact"/>
        <w:ind w:left="547" w:hanging="547"/>
        <w:jc w:val="thaiDistribute"/>
        <w:rPr>
          <w:rFonts w:ascii="Arial" w:hAnsi="Arial" w:cs="Arial"/>
          <w:b/>
          <w:bCs/>
          <w:sz w:val="18"/>
          <w:szCs w:val="18"/>
        </w:rPr>
      </w:pPr>
    </w:p>
    <w:p w14:paraId="2175D654" w14:textId="29FFA770" w:rsidR="005B0E0C" w:rsidRPr="0003590A" w:rsidRDefault="00C41A92" w:rsidP="005B0E0C">
      <w:pPr>
        <w:tabs>
          <w:tab w:val="left" w:pos="540"/>
        </w:tabs>
        <w:spacing w:line="300" w:lineRule="exact"/>
        <w:ind w:left="547" w:hanging="547"/>
        <w:jc w:val="thaiDistribute"/>
        <w:rPr>
          <w:rFonts w:ascii="Arial" w:hAnsi="Arial" w:cs="Arial"/>
          <w:b/>
          <w:bCs/>
          <w:sz w:val="18"/>
          <w:szCs w:val="18"/>
        </w:rPr>
      </w:pPr>
      <w:r w:rsidRPr="0003590A">
        <w:rPr>
          <w:rFonts w:ascii="Arial" w:hAnsi="Arial" w:cs="Arial"/>
          <w:b/>
          <w:bCs/>
          <w:sz w:val="18"/>
          <w:szCs w:val="18"/>
        </w:rPr>
        <w:t>6</w:t>
      </w:r>
      <w:r w:rsidR="005B0E0C" w:rsidRPr="0003590A">
        <w:rPr>
          <w:rFonts w:ascii="Arial" w:hAnsi="Arial" w:cs="Arial"/>
          <w:b/>
          <w:bCs/>
          <w:sz w:val="18"/>
          <w:szCs w:val="18"/>
        </w:rPr>
        <w:t>.</w:t>
      </w:r>
      <w:r w:rsidRPr="0003590A">
        <w:rPr>
          <w:rFonts w:ascii="Arial" w:hAnsi="Arial" w:cs="Arial"/>
          <w:b/>
          <w:bCs/>
          <w:sz w:val="18"/>
          <w:szCs w:val="18"/>
        </w:rPr>
        <w:t>8</w:t>
      </w:r>
      <w:r w:rsidR="005B0E0C" w:rsidRPr="0003590A">
        <w:rPr>
          <w:rFonts w:ascii="Arial" w:hAnsi="Arial" w:cs="Arial"/>
          <w:b/>
          <w:bCs/>
          <w:sz w:val="18"/>
          <w:szCs w:val="18"/>
        </w:rPr>
        <w:tab/>
        <w:t>Allowance for impairment of non-financial assets</w:t>
      </w:r>
      <w:r w:rsidR="005B0E0C" w:rsidRPr="0003590A">
        <w:rPr>
          <w:rFonts w:ascii="Arial" w:hAnsi="Arial" w:cs="Arial"/>
          <w:b/>
          <w:bCs/>
          <w:sz w:val="18"/>
          <w:szCs w:val="18"/>
          <w:cs/>
        </w:rPr>
        <w:t xml:space="preserve"> </w:t>
      </w:r>
    </w:p>
    <w:p w14:paraId="40AC1A20" w14:textId="77777777" w:rsidR="005B0E0C" w:rsidRPr="0003590A" w:rsidRDefault="005B0E0C" w:rsidP="005B0E0C">
      <w:pPr>
        <w:spacing w:line="300" w:lineRule="exact"/>
        <w:ind w:left="547"/>
        <w:jc w:val="thaiDistribute"/>
        <w:rPr>
          <w:rFonts w:ascii="Arial" w:eastAsia="Arial Unicode MS" w:hAnsi="Arial" w:cs="Arial"/>
          <w:sz w:val="18"/>
          <w:szCs w:val="18"/>
        </w:rPr>
      </w:pPr>
    </w:p>
    <w:p w14:paraId="25730DA6" w14:textId="77777777" w:rsidR="005B0E0C" w:rsidRPr="0003590A" w:rsidRDefault="005B0E0C" w:rsidP="005B0E0C">
      <w:pPr>
        <w:spacing w:line="300" w:lineRule="exact"/>
        <w:ind w:left="544"/>
        <w:jc w:val="thaiDistribute"/>
        <w:rPr>
          <w:rFonts w:ascii="Arial" w:eastAsia="Arial Unicode MS" w:hAnsi="Arial" w:cs="Arial"/>
          <w:sz w:val="18"/>
          <w:szCs w:val="18"/>
        </w:rPr>
      </w:pPr>
      <w:r w:rsidRPr="0003590A">
        <w:rPr>
          <w:rFonts w:ascii="Arial" w:eastAsia="Arial Unicode MS" w:hAnsi="Arial" w:cs="Arial"/>
          <w:sz w:val="18"/>
          <w:szCs w:val="18"/>
        </w:rPr>
        <w:t>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cash flows are derived from the budget for the future and do not include restructuring activities that the Company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in the forecasts.</w:t>
      </w:r>
    </w:p>
    <w:p w14:paraId="49DF72D8" w14:textId="770B73BF" w:rsidR="005B0E0C" w:rsidRPr="0003590A" w:rsidRDefault="00FB6DAA" w:rsidP="005B0E0C">
      <w:pPr>
        <w:tabs>
          <w:tab w:val="left" w:pos="540"/>
        </w:tabs>
        <w:spacing w:line="300" w:lineRule="exact"/>
        <w:jc w:val="thaiDistribute"/>
        <w:rPr>
          <w:rFonts w:ascii="Arial" w:eastAsia="Arial Unicode MS" w:hAnsi="Arial" w:cs="Arial"/>
          <w:sz w:val="20"/>
          <w:szCs w:val="20"/>
        </w:rPr>
      </w:pPr>
      <w:r w:rsidRPr="0003590A">
        <w:rPr>
          <w:rFonts w:ascii="Arial" w:eastAsia="Arial Unicode MS" w:hAnsi="Arial" w:cs="Arial"/>
          <w:sz w:val="20"/>
          <w:szCs w:val="20"/>
          <w:cs/>
        </w:rPr>
        <w:br w:type="page"/>
      </w:r>
    </w:p>
    <w:p w14:paraId="1C45A4A2" w14:textId="3D0B2AAD" w:rsidR="005B0E0C" w:rsidRPr="0003590A" w:rsidRDefault="00886231" w:rsidP="005B0E0C">
      <w:pPr>
        <w:tabs>
          <w:tab w:val="left" w:pos="540"/>
        </w:tabs>
        <w:spacing w:line="300" w:lineRule="exact"/>
        <w:jc w:val="thaiDistribute"/>
        <w:rPr>
          <w:rFonts w:ascii="Arial" w:eastAsia="Arial Unicode MS" w:hAnsi="Arial" w:cs="Arial"/>
          <w:sz w:val="18"/>
          <w:szCs w:val="18"/>
        </w:rPr>
      </w:pPr>
      <w:r w:rsidRPr="0003590A">
        <w:rPr>
          <w:rFonts w:ascii="Arial" w:hAnsi="Arial" w:cs="Arial"/>
          <w:b/>
          <w:bCs/>
          <w:sz w:val="18"/>
          <w:szCs w:val="18"/>
        </w:rPr>
        <w:t>6</w:t>
      </w:r>
      <w:r w:rsidR="005B0E0C" w:rsidRPr="0003590A">
        <w:rPr>
          <w:rFonts w:ascii="Arial" w:hAnsi="Arial" w:cs="Arial"/>
          <w:b/>
          <w:bCs/>
          <w:sz w:val="18"/>
          <w:szCs w:val="18"/>
        </w:rPr>
        <w:t>.</w:t>
      </w:r>
      <w:r w:rsidRPr="0003590A">
        <w:rPr>
          <w:rFonts w:ascii="Arial" w:hAnsi="Arial" w:cs="Arial"/>
          <w:b/>
          <w:bCs/>
          <w:sz w:val="18"/>
          <w:szCs w:val="18"/>
        </w:rPr>
        <w:t>9</w:t>
      </w:r>
      <w:r w:rsidR="005B0E0C" w:rsidRPr="0003590A">
        <w:rPr>
          <w:rFonts w:ascii="Arial" w:hAnsi="Arial" w:cs="Arial"/>
          <w:b/>
          <w:bCs/>
          <w:sz w:val="18"/>
          <w:szCs w:val="18"/>
        </w:rPr>
        <w:tab/>
      </w:r>
      <w:r w:rsidRPr="0003590A">
        <w:rPr>
          <w:rFonts w:ascii="Arial" w:hAnsi="Arial" w:cs="Arial"/>
          <w:b/>
          <w:bCs/>
          <w:sz w:val="18"/>
          <w:szCs w:val="18"/>
        </w:rPr>
        <w:t>L</w:t>
      </w:r>
      <w:r w:rsidR="005B0E0C" w:rsidRPr="0003590A">
        <w:rPr>
          <w:rFonts w:ascii="Arial" w:hAnsi="Arial" w:cs="Arial"/>
          <w:b/>
          <w:bCs/>
          <w:sz w:val="18"/>
          <w:szCs w:val="18"/>
        </w:rPr>
        <w:t>easehold improvements and equipment and depreciation</w:t>
      </w:r>
    </w:p>
    <w:p w14:paraId="36C99E5D" w14:textId="77777777" w:rsidR="005B0E0C" w:rsidRPr="0003590A" w:rsidRDefault="005B0E0C" w:rsidP="00FB6DAA">
      <w:pPr>
        <w:spacing w:line="240" w:lineRule="exact"/>
        <w:ind w:left="547"/>
        <w:jc w:val="thaiDistribute"/>
        <w:rPr>
          <w:rFonts w:ascii="Arial" w:eastAsia="Arial Unicode MS" w:hAnsi="Arial" w:cs="Arial"/>
          <w:sz w:val="18"/>
          <w:szCs w:val="18"/>
        </w:rPr>
      </w:pPr>
    </w:p>
    <w:p w14:paraId="6FCD2282" w14:textId="3DAB6D97" w:rsidR="005B0E0C" w:rsidRPr="0003590A" w:rsidRDefault="005B0E0C" w:rsidP="005B0E0C">
      <w:pPr>
        <w:spacing w:line="300" w:lineRule="exact"/>
        <w:ind w:left="547"/>
        <w:jc w:val="thaiDistribute"/>
        <w:rPr>
          <w:rFonts w:ascii="Arial" w:eastAsia="Arial Unicode MS" w:hAnsi="Arial" w:cs="Arial"/>
          <w:sz w:val="18"/>
          <w:szCs w:val="18"/>
        </w:rPr>
      </w:pPr>
      <w:r w:rsidRPr="0003590A">
        <w:rPr>
          <w:rFonts w:ascii="Arial" w:eastAsia="Arial Unicode MS" w:hAnsi="Arial" w:cs="Arial"/>
          <w:sz w:val="18"/>
          <w:szCs w:val="18"/>
        </w:rPr>
        <w:t xml:space="preserve">In determining depreciation of leasehold improvements and equipment, the management is required to estimates of the useful lives and residual values of the equipment and to review estimate useful lives and residual values when there are any changes. </w:t>
      </w:r>
    </w:p>
    <w:p w14:paraId="65FE07D2" w14:textId="77777777" w:rsidR="0042725C" w:rsidRPr="0003590A" w:rsidRDefault="0042725C" w:rsidP="00FB6DAA">
      <w:pPr>
        <w:spacing w:line="240" w:lineRule="exact"/>
        <w:ind w:left="547"/>
        <w:jc w:val="thaiDistribute"/>
        <w:rPr>
          <w:rFonts w:ascii="Arial" w:eastAsia="Arial Unicode MS" w:hAnsi="Arial" w:cs="Arial"/>
          <w:sz w:val="18"/>
          <w:szCs w:val="18"/>
        </w:rPr>
      </w:pPr>
    </w:p>
    <w:p w14:paraId="6055AEB5" w14:textId="0664D9A3" w:rsidR="005B0E0C" w:rsidRPr="0003590A" w:rsidRDefault="005B0E0C" w:rsidP="005B0E0C">
      <w:pPr>
        <w:spacing w:line="300" w:lineRule="exact"/>
        <w:ind w:left="547"/>
        <w:jc w:val="thaiDistribute"/>
        <w:rPr>
          <w:rFonts w:ascii="Arial" w:eastAsia="Arial Unicode MS" w:hAnsi="Arial" w:cs="Arial"/>
          <w:sz w:val="18"/>
          <w:szCs w:val="18"/>
        </w:rPr>
      </w:pPr>
      <w:r w:rsidRPr="0003590A">
        <w:rPr>
          <w:rFonts w:ascii="Arial" w:eastAsia="Arial Unicode MS" w:hAnsi="Arial" w:cs="Arial"/>
          <w:sz w:val="18"/>
          <w:szCs w:val="18"/>
        </w:rPr>
        <w:t>In addition, the management is required to review</w:t>
      </w:r>
      <w:r w:rsidR="00886231" w:rsidRPr="0003590A">
        <w:rPr>
          <w:rFonts w:ascii="Arial" w:eastAsia="Arial Unicode MS" w:hAnsi="Arial" w:cs="Arial"/>
          <w:sz w:val="18"/>
          <w:szCs w:val="18"/>
          <w:cs/>
        </w:rPr>
        <w:t xml:space="preserve"> </w:t>
      </w:r>
      <w:r w:rsidRPr="0003590A">
        <w:rPr>
          <w:rFonts w:ascii="Arial" w:eastAsia="Arial Unicode MS" w:hAnsi="Arial" w:cs="Arial"/>
          <w:sz w:val="18"/>
          <w:szCs w:val="18"/>
        </w:rPr>
        <w:t>leasehold improvements and equipment for impairment on a periodical basis and record impairment losses when it is determined that their recoverable amount is lower than the carrying amount. This requires judgements regarding forecast of future revenues and</w:t>
      </w:r>
      <w:r w:rsidRPr="0003590A">
        <w:rPr>
          <w:rFonts w:ascii="Arial" w:eastAsia="Arial Unicode MS" w:hAnsi="Arial" w:cs="Arial"/>
          <w:sz w:val="18"/>
          <w:szCs w:val="18"/>
          <w:cs/>
        </w:rPr>
        <w:t xml:space="preserve"> </w:t>
      </w:r>
      <w:r w:rsidRPr="0003590A">
        <w:rPr>
          <w:rFonts w:ascii="Arial" w:eastAsia="Arial Unicode MS" w:hAnsi="Arial" w:cs="Arial"/>
          <w:sz w:val="18"/>
          <w:szCs w:val="18"/>
        </w:rPr>
        <w:t>expenses relating to the assets subject to the review.</w:t>
      </w:r>
    </w:p>
    <w:p w14:paraId="521C361C" w14:textId="77777777" w:rsidR="005B0E0C" w:rsidRPr="0003590A" w:rsidRDefault="005B0E0C" w:rsidP="00FB6DAA">
      <w:pPr>
        <w:spacing w:line="240" w:lineRule="exact"/>
        <w:ind w:left="547"/>
        <w:jc w:val="thaiDistribute"/>
        <w:rPr>
          <w:rFonts w:ascii="Arial" w:eastAsia="Arial Unicode MS" w:hAnsi="Arial" w:cs="Arial"/>
          <w:sz w:val="18"/>
          <w:szCs w:val="18"/>
        </w:rPr>
      </w:pPr>
    </w:p>
    <w:p w14:paraId="1F54C0A4" w14:textId="058614F3" w:rsidR="005B0E0C" w:rsidRPr="0003590A" w:rsidRDefault="00886231" w:rsidP="005B0E0C">
      <w:pPr>
        <w:tabs>
          <w:tab w:val="left" w:pos="540"/>
        </w:tabs>
        <w:spacing w:line="300" w:lineRule="exact"/>
        <w:ind w:left="547" w:hanging="547"/>
        <w:jc w:val="thaiDistribute"/>
        <w:rPr>
          <w:rFonts w:ascii="Arial" w:hAnsi="Arial" w:cs="Arial"/>
          <w:b/>
          <w:bCs/>
          <w:sz w:val="18"/>
          <w:szCs w:val="18"/>
        </w:rPr>
      </w:pPr>
      <w:r w:rsidRPr="0003590A">
        <w:rPr>
          <w:rFonts w:ascii="Arial" w:hAnsi="Arial" w:cs="Arial"/>
          <w:b/>
          <w:bCs/>
          <w:sz w:val="18"/>
          <w:szCs w:val="18"/>
        </w:rPr>
        <w:t>6</w:t>
      </w:r>
      <w:r w:rsidR="005B0E0C" w:rsidRPr="0003590A">
        <w:rPr>
          <w:rFonts w:ascii="Arial" w:hAnsi="Arial" w:cs="Arial"/>
          <w:b/>
          <w:bCs/>
          <w:sz w:val="18"/>
          <w:szCs w:val="18"/>
        </w:rPr>
        <w:t>.</w:t>
      </w:r>
      <w:r w:rsidRPr="0003590A">
        <w:rPr>
          <w:rFonts w:ascii="Arial" w:hAnsi="Arial" w:cs="Arial"/>
          <w:b/>
          <w:bCs/>
          <w:sz w:val="18"/>
          <w:szCs w:val="18"/>
        </w:rPr>
        <w:t>10</w:t>
      </w:r>
      <w:r w:rsidR="005B0E0C" w:rsidRPr="0003590A">
        <w:rPr>
          <w:rFonts w:ascii="Arial" w:hAnsi="Arial" w:cs="Arial"/>
          <w:b/>
          <w:bCs/>
          <w:sz w:val="18"/>
          <w:szCs w:val="18"/>
        </w:rPr>
        <w:tab/>
        <w:t>Intangible assets and amortisation</w:t>
      </w:r>
    </w:p>
    <w:p w14:paraId="116F1FB5" w14:textId="77777777" w:rsidR="005B0E0C" w:rsidRPr="0003590A" w:rsidRDefault="005B0E0C" w:rsidP="00FB6DAA">
      <w:pPr>
        <w:spacing w:line="240" w:lineRule="exact"/>
        <w:ind w:left="547"/>
        <w:jc w:val="thaiDistribute"/>
        <w:rPr>
          <w:rFonts w:ascii="Arial" w:eastAsia="Arial Unicode MS" w:hAnsi="Arial" w:cs="Arial"/>
          <w:sz w:val="18"/>
          <w:szCs w:val="18"/>
        </w:rPr>
      </w:pPr>
    </w:p>
    <w:p w14:paraId="6F202B35" w14:textId="77777777" w:rsidR="005B0E0C" w:rsidRPr="0003590A" w:rsidRDefault="005B0E0C" w:rsidP="00FB6DAA">
      <w:pPr>
        <w:spacing w:line="300" w:lineRule="exact"/>
        <w:ind w:left="547"/>
        <w:jc w:val="thaiDistribute"/>
        <w:rPr>
          <w:rFonts w:ascii="Arial" w:eastAsia="Arial Unicode MS" w:hAnsi="Arial" w:cs="Arial"/>
          <w:sz w:val="18"/>
          <w:szCs w:val="18"/>
        </w:rPr>
      </w:pPr>
      <w:r w:rsidRPr="0003590A">
        <w:rPr>
          <w:rFonts w:ascii="Arial" w:eastAsia="Arial Unicode MS" w:hAnsi="Arial" w:cs="Arial"/>
          <w:sz w:val="18"/>
          <w:szCs w:val="18"/>
        </w:rPr>
        <w:t>The initial recognition and measurement of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402682E5" w14:textId="77777777" w:rsidR="005B0E0C" w:rsidRPr="0003590A" w:rsidRDefault="005B0E0C" w:rsidP="00FB6DAA">
      <w:pPr>
        <w:spacing w:line="240" w:lineRule="exact"/>
        <w:ind w:left="547"/>
        <w:jc w:val="thaiDistribute"/>
        <w:rPr>
          <w:rFonts w:ascii="Arial" w:eastAsia="Arial Unicode MS" w:hAnsi="Arial" w:cs="Arial"/>
          <w:sz w:val="18"/>
          <w:szCs w:val="18"/>
        </w:rPr>
      </w:pPr>
    </w:p>
    <w:p w14:paraId="454A3B45" w14:textId="1130FF2A" w:rsidR="005B0E0C" w:rsidRPr="0003590A" w:rsidRDefault="00886231" w:rsidP="005B0E0C">
      <w:pPr>
        <w:tabs>
          <w:tab w:val="left" w:pos="540"/>
        </w:tabs>
        <w:spacing w:line="300" w:lineRule="exact"/>
        <w:ind w:left="547" w:hanging="547"/>
        <w:jc w:val="thaiDistribute"/>
        <w:rPr>
          <w:rFonts w:ascii="Arial" w:hAnsi="Arial" w:cs="Arial"/>
          <w:b/>
          <w:bCs/>
          <w:sz w:val="18"/>
          <w:szCs w:val="18"/>
        </w:rPr>
      </w:pPr>
      <w:r w:rsidRPr="0003590A">
        <w:rPr>
          <w:rFonts w:ascii="Arial" w:hAnsi="Arial" w:cs="Arial"/>
          <w:b/>
          <w:bCs/>
          <w:sz w:val="18"/>
          <w:szCs w:val="18"/>
        </w:rPr>
        <w:t>6</w:t>
      </w:r>
      <w:r w:rsidR="005B0E0C" w:rsidRPr="0003590A">
        <w:rPr>
          <w:rFonts w:ascii="Arial" w:hAnsi="Arial" w:cs="Arial"/>
          <w:b/>
          <w:bCs/>
          <w:sz w:val="18"/>
          <w:szCs w:val="18"/>
        </w:rPr>
        <w:t>.</w:t>
      </w:r>
      <w:r w:rsidRPr="0003590A">
        <w:rPr>
          <w:rFonts w:ascii="Arial" w:hAnsi="Arial" w:cs="Arial"/>
          <w:b/>
          <w:bCs/>
          <w:sz w:val="18"/>
          <w:szCs w:val="18"/>
        </w:rPr>
        <w:t>11</w:t>
      </w:r>
      <w:r w:rsidR="005B0E0C" w:rsidRPr="0003590A">
        <w:rPr>
          <w:rFonts w:ascii="Arial" w:hAnsi="Arial" w:cs="Arial"/>
          <w:b/>
          <w:bCs/>
          <w:sz w:val="18"/>
          <w:szCs w:val="18"/>
        </w:rPr>
        <w:tab/>
        <w:t>Deferred tax assets</w:t>
      </w:r>
    </w:p>
    <w:p w14:paraId="4BD094F7" w14:textId="77777777" w:rsidR="005B0E0C" w:rsidRPr="0003590A" w:rsidRDefault="005B0E0C" w:rsidP="00FB6DAA">
      <w:pPr>
        <w:spacing w:line="240" w:lineRule="exact"/>
        <w:ind w:left="547"/>
        <w:jc w:val="thaiDistribute"/>
        <w:rPr>
          <w:rFonts w:ascii="Arial" w:eastAsia="Arial Unicode MS" w:hAnsi="Arial" w:cs="Arial"/>
          <w:sz w:val="18"/>
          <w:szCs w:val="18"/>
        </w:rPr>
      </w:pPr>
    </w:p>
    <w:p w14:paraId="1BEFABD6" w14:textId="77777777" w:rsidR="005B0E0C" w:rsidRPr="0003590A" w:rsidRDefault="005B0E0C" w:rsidP="005B0E0C">
      <w:pPr>
        <w:spacing w:line="300" w:lineRule="exact"/>
        <w:ind w:left="547"/>
        <w:jc w:val="thaiDistribute"/>
        <w:rPr>
          <w:rFonts w:ascii="Arial" w:eastAsia="Arial Unicode MS" w:hAnsi="Arial" w:cs="Arial"/>
          <w:sz w:val="18"/>
          <w:szCs w:val="18"/>
        </w:rPr>
      </w:pPr>
      <w:r w:rsidRPr="0003590A">
        <w:rPr>
          <w:rFonts w:ascii="Arial" w:eastAsia="Arial Unicode MS" w:hAnsi="Arial" w:cs="Arial"/>
          <w:sz w:val="18"/>
          <w:szCs w:val="18"/>
        </w:rPr>
        <w:t xml:space="preserve">Deferred tax assets are recognised for deductible temporary differences to the extent that it is probable that taxable profit will be available against which the temporary differences can be utilised. </w:t>
      </w:r>
    </w:p>
    <w:p w14:paraId="549FFDFE" w14:textId="77777777" w:rsidR="005B0E0C" w:rsidRPr="0003590A" w:rsidRDefault="005B0E0C" w:rsidP="00FB6DAA">
      <w:pPr>
        <w:spacing w:line="240" w:lineRule="exact"/>
        <w:ind w:left="547"/>
        <w:jc w:val="thaiDistribute"/>
        <w:rPr>
          <w:rFonts w:ascii="Arial" w:eastAsia="Arial Unicode MS" w:hAnsi="Arial" w:cs="Arial"/>
          <w:sz w:val="18"/>
          <w:szCs w:val="18"/>
        </w:rPr>
      </w:pPr>
    </w:p>
    <w:p w14:paraId="598AC972" w14:textId="77777777" w:rsidR="002B407A" w:rsidRPr="0003590A" w:rsidRDefault="005B0E0C" w:rsidP="005B0E0C">
      <w:pPr>
        <w:spacing w:line="300" w:lineRule="exact"/>
        <w:ind w:left="547"/>
        <w:jc w:val="thaiDistribute"/>
        <w:rPr>
          <w:rFonts w:ascii="Arial" w:eastAsia="Arial Unicode MS" w:hAnsi="Arial" w:cs="Arial"/>
          <w:sz w:val="18"/>
          <w:szCs w:val="18"/>
        </w:rPr>
      </w:pPr>
      <w:r w:rsidRPr="0003590A">
        <w:rPr>
          <w:rFonts w:ascii="Arial" w:eastAsia="Arial Unicode MS" w:hAnsi="Arial" w:cs="Arial"/>
          <w:sz w:val="18"/>
          <w:szCs w:val="18"/>
        </w:rPr>
        <w:t>Significant management judgement is required to determine the amount of deferred tax assets that can be recognised, based upon the likely timing and level of estimated future taxable profits.</w:t>
      </w:r>
    </w:p>
    <w:p w14:paraId="1AD270B8" w14:textId="77777777" w:rsidR="002B407A" w:rsidRPr="0003590A" w:rsidRDefault="002B407A" w:rsidP="00FB6DAA">
      <w:pPr>
        <w:spacing w:line="240" w:lineRule="exact"/>
        <w:ind w:left="547"/>
        <w:jc w:val="thaiDistribute"/>
        <w:rPr>
          <w:rFonts w:ascii="Arial" w:eastAsia="Arial Unicode MS" w:hAnsi="Arial" w:cs="Arial"/>
          <w:sz w:val="18"/>
          <w:szCs w:val="18"/>
        </w:rPr>
      </w:pPr>
    </w:p>
    <w:p w14:paraId="3C5EF6E0" w14:textId="485E2D8B" w:rsidR="002B407A" w:rsidRPr="0003590A" w:rsidRDefault="00886231" w:rsidP="002B407A">
      <w:pPr>
        <w:tabs>
          <w:tab w:val="left" w:pos="540"/>
        </w:tabs>
        <w:spacing w:line="300" w:lineRule="exact"/>
        <w:ind w:left="547" w:hanging="547"/>
        <w:jc w:val="thaiDistribute"/>
        <w:rPr>
          <w:rFonts w:ascii="Arial" w:hAnsi="Arial" w:cs="Arial"/>
          <w:b/>
          <w:bCs/>
          <w:sz w:val="18"/>
          <w:szCs w:val="18"/>
        </w:rPr>
      </w:pPr>
      <w:r w:rsidRPr="0003590A">
        <w:rPr>
          <w:rFonts w:ascii="Arial" w:hAnsi="Arial" w:cs="Arial"/>
          <w:b/>
          <w:bCs/>
          <w:sz w:val="18"/>
          <w:szCs w:val="18"/>
        </w:rPr>
        <w:t>6</w:t>
      </w:r>
      <w:r w:rsidR="002B407A" w:rsidRPr="0003590A">
        <w:rPr>
          <w:rFonts w:ascii="Arial" w:hAnsi="Arial" w:cs="Arial"/>
          <w:b/>
          <w:bCs/>
          <w:sz w:val="18"/>
          <w:szCs w:val="18"/>
        </w:rPr>
        <w:t>.</w:t>
      </w:r>
      <w:r w:rsidRPr="0003590A">
        <w:rPr>
          <w:rFonts w:ascii="Arial" w:hAnsi="Arial" w:cs="Arial"/>
          <w:b/>
          <w:bCs/>
          <w:sz w:val="18"/>
          <w:szCs w:val="18"/>
        </w:rPr>
        <w:t>12</w:t>
      </w:r>
      <w:r w:rsidR="002B407A" w:rsidRPr="0003590A">
        <w:rPr>
          <w:rFonts w:ascii="Arial" w:hAnsi="Arial" w:cs="Arial"/>
          <w:b/>
          <w:bCs/>
          <w:sz w:val="18"/>
          <w:szCs w:val="18"/>
        </w:rPr>
        <w:tab/>
        <w:t xml:space="preserve">Obligation under the defined benefit plan </w:t>
      </w:r>
    </w:p>
    <w:p w14:paraId="2231CEC3" w14:textId="77777777" w:rsidR="002B407A" w:rsidRPr="0003590A" w:rsidRDefault="002B407A" w:rsidP="00FB6DAA">
      <w:pPr>
        <w:spacing w:line="240" w:lineRule="exact"/>
        <w:ind w:left="547"/>
        <w:jc w:val="thaiDistribute"/>
        <w:rPr>
          <w:rFonts w:ascii="Arial" w:eastAsia="Arial Unicode MS" w:hAnsi="Arial" w:cs="Arial"/>
          <w:sz w:val="18"/>
          <w:szCs w:val="18"/>
        </w:rPr>
      </w:pPr>
    </w:p>
    <w:p w14:paraId="6BD5CB14" w14:textId="77777777" w:rsidR="002B407A" w:rsidRPr="0003590A" w:rsidRDefault="002B407A" w:rsidP="002B407A">
      <w:pPr>
        <w:spacing w:line="300" w:lineRule="exact"/>
        <w:ind w:left="547"/>
        <w:jc w:val="thaiDistribute"/>
        <w:rPr>
          <w:rFonts w:ascii="Arial" w:eastAsia="Arial Unicode MS" w:hAnsi="Arial" w:cs="Arial"/>
          <w:sz w:val="18"/>
          <w:szCs w:val="18"/>
        </w:rPr>
      </w:pPr>
      <w:r w:rsidRPr="0003590A">
        <w:rPr>
          <w:rFonts w:ascii="Arial" w:eastAsia="Arial Unicode MS" w:hAnsi="Arial" w:cs="Arial"/>
          <w:sz w:val="18"/>
          <w:szCs w:val="18"/>
        </w:rPr>
        <w:t>The obligation under the defined benefit plan is determined based on actuarial techniques. Such determination is made based on various assumptions, including discount rate, future salary increase rate, mortality rate and staff turnover rate.</w:t>
      </w:r>
    </w:p>
    <w:p w14:paraId="03DCBFF8" w14:textId="77777777" w:rsidR="002B407A" w:rsidRPr="0003590A" w:rsidRDefault="002B407A" w:rsidP="00FB6DAA">
      <w:pPr>
        <w:spacing w:line="240" w:lineRule="exact"/>
        <w:ind w:left="547"/>
        <w:jc w:val="thaiDistribute"/>
        <w:rPr>
          <w:rFonts w:ascii="Arial" w:eastAsia="Arial Unicode MS" w:hAnsi="Arial" w:cs="Arial"/>
          <w:sz w:val="18"/>
          <w:szCs w:val="18"/>
        </w:rPr>
      </w:pPr>
    </w:p>
    <w:p w14:paraId="67CFD6C6" w14:textId="1EA4812A" w:rsidR="002B407A" w:rsidRPr="0003590A" w:rsidRDefault="00886231" w:rsidP="002B407A">
      <w:pPr>
        <w:tabs>
          <w:tab w:val="left" w:pos="540"/>
        </w:tabs>
        <w:spacing w:line="300" w:lineRule="exact"/>
        <w:ind w:left="547" w:hanging="547"/>
        <w:jc w:val="thaiDistribute"/>
        <w:rPr>
          <w:rFonts w:ascii="Arial" w:hAnsi="Arial" w:cs="Arial"/>
          <w:b/>
          <w:bCs/>
          <w:sz w:val="18"/>
          <w:szCs w:val="18"/>
        </w:rPr>
      </w:pPr>
      <w:r w:rsidRPr="0003590A">
        <w:rPr>
          <w:rFonts w:ascii="Arial" w:hAnsi="Arial" w:cs="Arial"/>
          <w:b/>
          <w:bCs/>
          <w:sz w:val="18"/>
          <w:szCs w:val="18"/>
        </w:rPr>
        <w:t>6</w:t>
      </w:r>
      <w:r w:rsidR="002B407A" w:rsidRPr="0003590A">
        <w:rPr>
          <w:rFonts w:ascii="Arial" w:hAnsi="Arial" w:cs="Arial"/>
          <w:b/>
          <w:bCs/>
          <w:sz w:val="18"/>
          <w:szCs w:val="18"/>
        </w:rPr>
        <w:t>.1</w:t>
      </w:r>
      <w:r w:rsidRPr="0003590A">
        <w:rPr>
          <w:rFonts w:ascii="Arial" w:hAnsi="Arial" w:cs="Arial"/>
          <w:b/>
          <w:bCs/>
          <w:sz w:val="18"/>
          <w:szCs w:val="18"/>
        </w:rPr>
        <w:t>3</w:t>
      </w:r>
      <w:r w:rsidR="002B407A" w:rsidRPr="0003590A">
        <w:rPr>
          <w:rFonts w:ascii="Arial" w:hAnsi="Arial" w:cs="Arial"/>
          <w:b/>
          <w:bCs/>
          <w:sz w:val="18"/>
          <w:szCs w:val="18"/>
        </w:rPr>
        <w:tab/>
        <w:t>Recognition and derecognition of assets and liabilities</w:t>
      </w:r>
    </w:p>
    <w:p w14:paraId="2B6F61E4" w14:textId="77777777" w:rsidR="002B407A" w:rsidRPr="0003590A" w:rsidRDefault="002B407A" w:rsidP="00FB6DAA">
      <w:pPr>
        <w:spacing w:line="240" w:lineRule="exact"/>
        <w:ind w:left="547"/>
        <w:jc w:val="thaiDistribute"/>
        <w:rPr>
          <w:rFonts w:ascii="Arial" w:eastAsia="Arial Unicode MS" w:hAnsi="Arial" w:cs="Arial"/>
          <w:sz w:val="18"/>
          <w:szCs w:val="18"/>
        </w:rPr>
      </w:pPr>
    </w:p>
    <w:p w14:paraId="6B0B3A3F" w14:textId="77777777" w:rsidR="002B407A" w:rsidRPr="0003590A" w:rsidRDefault="002B407A" w:rsidP="002B407A">
      <w:pPr>
        <w:spacing w:line="300" w:lineRule="exact"/>
        <w:ind w:left="547"/>
        <w:jc w:val="thaiDistribute"/>
        <w:rPr>
          <w:rFonts w:ascii="Arial" w:eastAsia="Arial Unicode MS" w:hAnsi="Arial" w:cs="Arial"/>
          <w:sz w:val="18"/>
          <w:szCs w:val="18"/>
        </w:rPr>
      </w:pPr>
      <w:r w:rsidRPr="0003590A">
        <w:rPr>
          <w:rFonts w:ascii="Arial" w:eastAsia="Arial Unicode MS" w:hAnsi="Arial" w:cs="Arial"/>
          <w:sz w:val="18"/>
          <w:szCs w:val="18"/>
        </w:rPr>
        <w:t>In considering whether to recognise or to derecognise assets or liabilities, the management is required to make judgement on whether significant risk and rewards of those assets or liabilities have been transferred, based on their best knowledge of the current events and arrangements.</w:t>
      </w:r>
    </w:p>
    <w:p w14:paraId="28C67B99" w14:textId="77777777" w:rsidR="002B407A" w:rsidRPr="0003590A" w:rsidRDefault="002B407A" w:rsidP="00FB6DAA">
      <w:pPr>
        <w:spacing w:line="240" w:lineRule="exact"/>
        <w:ind w:left="547"/>
        <w:jc w:val="thaiDistribute"/>
        <w:rPr>
          <w:rFonts w:ascii="Arial" w:eastAsia="Arial Unicode MS" w:hAnsi="Arial" w:cs="Arial"/>
          <w:sz w:val="18"/>
          <w:szCs w:val="18"/>
        </w:rPr>
      </w:pPr>
    </w:p>
    <w:p w14:paraId="61806808" w14:textId="07A96172" w:rsidR="002B407A" w:rsidRPr="0003590A" w:rsidRDefault="00886231" w:rsidP="002B407A">
      <w:pPr>
        <w:tabs>
          <w:tab w:val="left" w:pos="540"/>
        </w:tabs>
        <w:spacing w:line="300" w:lineRule="exact"/>
        <w:ind w:left="547" w:hanging="547"/>
        <w:jc w:val="thaiDistribute"/>
        <w:rPr>
          <w:rFonts w:ascii="Arial" w:hAnsi="Arial" w:cs="Arial"/>
          <w:b/>
          <w:bCs/>
          <w:sz w:val="18"/>
          <w:szCs w:val="18"/>
        </w:rPr>
      </w:pPr>
      <w:r w:rsidRPr="0003590A">
        <w:rPr>
          <w:rFonts w:ascii="Arial" w:hAnsi="Arial" w:cs="Arial"/>
          <w:b/>
          <w:bCs/>
          <w:sz w:val="18"/>
          <w:szCs w:val="18"/>
        </w:rPr>
        <w:t>6</w:t>
      </w:r>
      <w:r w:rsidR="002B407A" w:rsidRPr="0003590A">
        <w:rPr>
          <w:rFonts w:ascii="Arial" w:hAnsi="Arial" w:cs="Arial"/>
          <w:b/>
          <w:bCs/>
          <w:sz w:val="18"/>
          <w:szCs w:val="18"/>
        </w:rPr>
        <w:t>.1</w:t>
      </w:r>
      <w:r w:rsidRPr="0003590A">
        <w:rPr>
          <w:rFonts w:ascii="Arial" w:hAnsi="Arial" w:cs="Arial"/>
          <w:b/>
          <w:bCs/>
          <w:sz w:val="18"/>
          <w:szCs w:val="18"/>
        </w:rPr>
        <w:t>4</w:t>
      </w:r>
      <w:r w:rsidR="002B407A" w:rsidRPr="0003590A">
        <w:rPr>
          <w:rFonts w:ascii="Arial" w:hAnsi="Arial" w:cs="Arial"/>
          <w:b/>
          <w:bCs/>
          <w:sz w:val="18"/>
          <w:szCs w:val="18"/>
        </w:rPr>
        <w:tab/>
        <w:t>Fair value of financial instruments</w:t>
      </w:r>
    </w:p>
    <w:p w14:paraId="1623F7BD" w14:textId="77777777" w:rsidR="002B407A" w:rsidRPr="0003590A" w:rsidRDefault="002B407A" w:rsidP="00FB6DAA">
      <w:pPr>
        <w:spacing w:line="240" w:lineRule="exact"/>
        <w:ind w:left="547"/>
        <w:jc w:val="thaiDistribute"/>
        <w:rPr>
          <w:rFonts w:ascii="Arial" w:eastAsia="Arial Unicode MS" w:hAnsi="Arial" w:cs="Arial"/>
          <w:sz w:val="18"/>
          <w:szCs w:val="18"/>
        </w:rPr>
      </w:pPr>
    </w:p>
    <w:p w14:paraId="7CE3D8A9" w14:textId="77777777" w:rsidR="002B407A" w:rsidRPr="0003590A" w:rsidRDefault="002B407A" w:rsidP="002B407A">
      <w:pPr>
        <w:spacing w:line="300" w:lineRule="exact"/>
        <w:ind w:left="547"/>
        <w:jc w:val="thaiDistribute"/>
        <w:rPr>
          <w:rFonts w:ascii="Arial" w:eastAsia="Arial Unicode MS" w:hAnsi="Arial" w:cs="Arial"/>
          <w:sz w:val="18"/>
          <w:szCs w:val="18"/>
        </w:rPr>
      </w:pPr>
      <w:r w:rsidRPr="0003590A">
        <w:rPr>
          <w:rFonts w:ascii="Arial" w:eastAsia="Arial Unicode MS" w:hAnsi="Arial" w:cs="Arial"/>
          <w:sz w:val="18"/>
          <w:szCs w:val="18"/>
        </w:rPr>
        <w:t>In determining the fair value of financial instruments that are not actively traded and for which quoted market prices are not readily available, the management exercises judgement, using a variety of valuation techniques and models. The inputs to these models are taken from observable markets and include consideration of credit risk (the Company and its counterparty), liquidity risk, correlation and longer-term volatility of financial instruments. Changes in assumptions about these factors could affect the fair value and disclosures of fair value hierarchy.</w:t>
      </w:r>
    </w:p>
    <w:p w14:paraId="08DAA434" w14:textId="2B75B801" w:rsidR="00AD3ADD" w:rsidRPr="0003590A" w:rsidRDefault="00177B28" w:rsidP="00A34A14">
      <w:pPr>
        <w:spacing w:line="300" w:lineRule="exact"/>
        <w:ind w:right="36"/>
        <w:contextualSpacing/>
        <w:jc w:val="thaiDistribute"/>
        <w:rPr>
          <w:rFonts w:ascii="Arial" w:hAnsi="Arial" w:cs="Arial"/>
          <w:color w:val="000000"/>
          <w:sz w:val="18"/>
          <w:szCs w:val="18"/>
          <w:cs/>
        </w:rPr>
      </w:pPr>
      <w:r w:rsidRPr="0003590A">
        <w:rPr>
          <w:rFonts w:ascii="Arial" w:hAnsi="Arial" w:cs="Arial"/>
          <w:color w:val="000000"/>
          <w:sz w:val="18"/>
          <w:szCs w:val="18"/>
          <w:cs/>
        </w:rPr>
        <w:br w:type="page"/>
      </w:r>
    </w:p>
    <w:tbl>
      <w:tblPr>
        <w:tblW w:w="9461" w:type="dxa"/>
        <w:tblInd w:w="108" w:type="dxa"/>
        <w:tblLook w:val="04A0" w:firstRow="1" w:lastRow="0" w:firstColumn="1" w:lastColumn="0" w:noHBand="0" w:noVBand="1"/>
      </w:tblPr>
      <w:tblGrid>
        <w:gridCol w:w="9461"/>
      </w:tblGrid>
      <w:tr w:rsidR="009F749B" w:rsidRPr="0003590A" w14:paraId="66A1CA98" w14:textId="77777777" w:rsidTr="0044556C">
        <w:trPr>
          <w:trHeight w:val="386"/>
        </w:trPr>
        <w:tc>
          <w:tcPr>
            <w:tcW w:w="9461" w:type="dxa"/>
            <w:vAlign w:val="center"/>
          </w:tcPr>
          <w:p w14:paraId="6CB13DEE" w14:textId="6EF3981B" w:rsidR="009F749B" w:rsidRPr="0003590A" w:rsidRDefault="001527BD" w:rsidP="00A34A14">
            <w:pPr>
              <w:spacing w:line="300" w:lineRule="exact"/>
              <w:ind w:left="460" w:hanging="567"/>
              <w:contextualSpacing/>
              <w:jc w:val="both"/>
              <w:rPr>
                <w:rFonts w:ascii="Arial" w:eastAsia="Arial Unicode MS" w:hAnsi="Arial" w:cs="Arial"/>
                <w:b/>
                <w:bCs/>
                <w:color w:val="000000"/>
                <w:sz w:val="18"/>
                <w:szCs w:val="18"/>
                <w:cs/>
              </w:rPr>
            </w:pPr>
            <w:r w:rsidRPr="0003590A">
              <w:rPr>
                <w:rFonts w:ascii="Arial" w:eastAsia="Arial Unicode MS" w:hAnsi="Arial" w:cs="Arial"/>
                <w:b/>
                <w:bCs/>
                <w:color w:val="000000"/>
                <w:sz w:val="18"/>
                <w:szCs w:val="18"/>
              </w:rPr>
              <w:t>7</w:t>
            </w:r>
            <w:r w:rsidR="009F749B" w:rsidRPr="0003590A">
              <w:rPr>
                <w:rFonts w:ascii="Arial" w:eastAsia="Arial Unicode MS" w:hAnsi="Arial" w:cs="Arial"/>
                <w:b/>
                <w:bCs/>
                <w:color w:val="000000"/>
                <w:sz w:val="18"/>
                <w:szCs w:val="18"/>
              </w:rPr>
              <w:tab/>
            </w:r>
            <w:r w:rsidR="00C2592B" w:rsidRPr="0003590A">
              <w:rPr>
                <w:rFonts w:ascii="Arial" w:eastAsia="Arial Unicode MS" w:hAnsi="Arial" w:cs="Arial"/>
                <w:b/>
                <w:bCs/>
                <w:color w:val="000000"/>
                <w:sz w:val="18"/>
                <w:szCs w:val="18"/>
              </w:rPr>
              <w:t>Classification</w:t>
            </w:r>
            <w:r w:rsidR="00C2592B" w:rsidRPr="0003590A">
              <w:rPr>
                <w:rFonts w:ascii="Arial" w:hAnsi="Arial" w:cs="Arial"/>
                <w:b/>
                <w:bCs/>
                <w:color w:val="000000"/>
                <w:sz w:val="18"/>
                <w:szCs w:val="18"/>
              </w:rPr>
              <w:t xml:space="preserve"> of financial assets</w:t>
            </w:r>
            <w:r w:rsidR="006703DE" w:rsidRPr="0003590A">
              <w:rPr>
                <w:rFonts w:ascii="Arial" w:hAnsi="Arial" w:cs="Arial"/>
                <w:b/>
                <w:bCs/>
                <w:color w:val="000000"/>
                <w:sz w:val="18"/>
                <w:szCs w:val="18"/>
              </w:rPr>
              <w:t xml:space="preserve"> and financial liabilities</w:t>
            </w:r>
          </w:p>
        </w:tc>
      </w:tr>
    </w:tbl>
    <w:p w14:paraId="46620AD7" w14:textId="30C1353B" w:rsidR="009F749B" w:rsidRPr="0003590A" w:rsidRDefault="009F749B" w:rsidP="00A34A14">
      <w:pPr>
        <w:spacing w:line="300" w:lineRule="exact"/>
        <w:contextualSpacing/>
        <w:jc w:val="both"/>
        <w:rPr>
          <w:rFonts w:ascii="Arial" w:hAnsi="Arial" w:cs="Arial"/>
          <w:color w:val="000000"/>
          <w:sz w:val="18"/>
          <w:szCs w:val="18"/>
        </w:rPr>
      </w:pPr>
    </w:p>
    <w:p w14:paraId="7F23F4F7" w14:textId="0877263F" w:rsidR="00C2592B" w:rsidRPr="0003590A" w:rsidRDefault="001C4DB8" w:rsidP="00A34A14">
      <w:pPr>
        <w:spacing w:line="300" w:lineRule="exact"/>
        <w:contextualSpacing/>
        <w:jc w:val="both"/>
        <w:rPr>
          <w:rFonts w:ascii="Arial" w:hAnsi="Arial" w:cs="Arial"/>
          <w:color w:val="000000"/>
          <w:sz w:val="18"/>
          <w:szCs w:val="18"/>
        </w:rPr>
      </w:pPr>
      <w:r w:rsidRPr="0003590A">
        <w:rPr>
          <w:rFonts w:ascii="Arial" w:hAnsi="Arial" w:cs="Arial"/>
          <w:color w:val="000000"/>
          <w:sz w:val="18"/>
          <w:szCs w:val="18"/>
        </w:rPr>
        <w:t xml:space="preserve">As at </w:t>
      </w:r>
      <w:r w:rsidR="000510B9" w:rsidRPr="0003590A">
        <w:rPr>
          <w:rFonts w:ascii="Arial" w:hAnsi="Arial" w:cs="Arial"/>
          <w:color w:val="000000"/>
          <w:sz w:val="18"/>
          <w:szCs w:val="18"/>
        </w:rPr>
        <w:t>31 December</w:t>
      </w:r>
      <w:r w:rsidR="00EE2866" w:rsidRPr="0003590A">
        <w:rPr>
          <w:rFonts w:ascii="Arial" w:hAnsi="Arial" w:cs="Arial"/>
          <w:color w:val="000000"/>
          <w:sz w:val="18"/>
          <w:szCs w:val="18"/>
        </w:rPr>
        <w:t xml:space="preserve"> </w:t>
      </w:r>
      <w:r w:rsidR="001527BD" w:rsidRPr="0003590A">
        <w:rPr>
          <w:rFonts w:ascii="Arial" w:hAnsi="Arial" w:cs="Arial"/>
          <w:color w:val="000000"/>
          <w:sz w:val="18"/>
          <w:szCs w:val="18"/>
        </w:rPr>
        <w:t>2025</w:t>
      </w:r>
      <w:r w:rsidRPr="0003590A">
        <w:rPr>
          <w:rFonts w:ascii="Arial" w:hAnsi="Arial" w:cs="Arial"/>
          <w:color w:val="000000"/>
          <w:sz w:val="18"/>
          <w:szCs w:val="18"/>
        </w:rPr>
        <w:t>, carrying amounts of financial assets were classified as follows</w:t>
      </w:r>
      <w:r w:rsidR="0079039E" w:rsidRPr="0003590A">
        <w:rPr>
          <w:rFonts w:ascii="Arial" w:hAnsi="Arial" w:cs="Arial"/>
          <w:color w:val="000000"/>
          <w:sz w:val="18"/>
          <w:szCs w:val="18"/>
        </w:rPr>
        <w:t>:</w:t>
      </w:r>
    </w:p>
    <w:p w14:paraId="2DA72774" w14:textId="77777777" w:rsidR="001C4DB8" w:rsidRPr="0003590A" w:rsidRDefault="001C4DB8" w:rsidP="00A34A14">
      <w:pPr>
        <w:spacing w:line="300" w:lineRule="exact"/>
        <w:contextualSpacing/>
        <w:jc w:val="both"/>
        <w:rPr>
          <w:rFonts w:ascii="Arial" w:hAnsi="Arial" w:cs="Arial"/>
          <w:color w:val="000000"/>
          <w:sz w:val="18"/>
          <w:szCs w:val="18"/>
        </w:rPr>
      </w:pPr>
    </w:p>
    <w:tbl>
      <w:tblPr>
        <w:tblW w:w="4891" w:type="pct"/>
        <w:tblInd w:w="108" w:type="dxa"/>
        <w:tblLayout w:type="fixed"/>
        <w:tblLook w:val="0000" w:firstRow="0" w:lastRow="0" w:firstColumn="0" w:lastColumn="0" w:noHBand="0" w:noVBand="0"/>
      </w:tblPr>
      <w:tblGrid>
        <w:gridCol w:w="3015"/>
        <w:gridCol w:w="1698"/>
        <w:gridCol w:w="1582"/>
        <w:gridCol w:w="1582"/>
        <w:gridCol w:w="1586"/>
      </w:tblGrid>
      <w:tr w:rsidR="009239E4" w:rsidRPr="0003590A" w14:paraId="2EEDA50A" w14:textId="77777777" w:rsidTr="002A4427">
        <w:trPr>
          <w:trHeight w:val="71"/>
        </w:trPr>
        <w:tc>
          <w:tcPr>
            <w:tcW w:w="1593" w:type="pct"/>
          </w:tcPr>
          <w:p w14:paraId="04827862" w14:textId="77777777" w:rsidR="009239E4" w:rsidRPr="0003590A" w:rsidRDefault="009239E4" w:rsidP="00A34A14">
            <w:pPr>
              <w:spacing w:line="300" w:lineRule="exact"/>
              <w:ind w:left="-106"/>
              <w:contextualSpacing/>
              <w:jc w:val="thaiDistribute"/>
              <w:rPr>
                <w:rFonts w:ascii="Arial" w:eastAsia="Browallia New" w:hAnsi="Arial" w:cs="Arial"/>
                <w:noProof/>
                <w:color w:val="000000"/>
                <w:sz w:val="18"/>
                <w:szCs w:val="18"/>
              </w:rPr>
            </w:pPr>
          </w:p>
        </w:tc>
        <w:tc>
          <w:tcPr>
            <w:tcW w:w="3407" w:type="pct"/>
            <w:gridSpan w:val="4"/>
            <w:tcBorders>
              <w:bottom w:val="single" w:sz="4" w:space="0" w:color="auto"/>
            </w:tcBorders>
            <w:vAlign w:val="bottom"/>
          </w:tcPr>
          <w:p w14:paraId="6EAF9F1D" w14:textId="77777777" w:rsidR="00BB0CD6" w:rsidRPr="0003590A" w:rsidRDefault="00BB0CD6" w:rsidP="00BB0CD6">
            <w:pPr>
              <w:spacing w:line="300" w:lineRule="exact"/>
              <w:ind w:right="-72"/>
              <w:contextualSpacing/>
              <w:jc w:val="center"/>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Equity method and Separate</w:t>
            </w:r>
          </w:p>
          <w:p w14:paraId="692E43D8" w14:textId="62780CFA" w:rsidR="004C0854" w:rsidRPr="0003590A" w:rsidRDefault="00BB0CD6" w:rsidP="00BB0CD6">
            <w:pPr>
              <w:spacing w:line="300" w:lineRule="exact"/>
              <w:ind w:right="-72"/>
              <w:contextualSpacing/>
              <w:jc w:val="center"/>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financial statements</w:t>
            </w:r>
          </w:p>
        </w:tc>
      </w:tr>
      <w:tr w:rsidR="005B0307" w:rsidRPr="0003590A" w14:paraId="2567EEB5" w14:textId="77777777" w:rsidTr="00FB4B2C">
        <w:trPr>
          <w:trHeight w:val="71"/>
        </w:trPr>
        <w:tc>
          <w:tcPr>
            <w:tcW w:w="1593" w:type="pct"/>
          </w:tcPr>
          <w:p w14:paraId="4B2D388E" w14:textId="77777777" w:rsidR="009239E4" w:rsidRPr="0003590A" w:rsidRDefault="009239E4" w:rsidP="00A34A14">
            <w:pPr>
              <w:spacing w:line="300" w:lineRule="exact"/>
              <w:ind w:left="-106"/>
              <w:contextualSpacing/>
              <w:jc w:val="thaiDistribute"/>
              <w:rPr>
                <w:rFonts w:ascii="Arial" w:eastAsia="Browallia New" w:hAnsi="Arial" w:cs="Arial"/>
                <w:noProof/>
                <w:color w:val="000000"/>
                <w:sz w:val="18"/>
                <w:szCs w:val="18"/>
              </w:rPr>
            </w:pPr>
          </w:p>
        </w:tc>
        <w:tc>
          <w:tcPr>
            <w:tcW w:w="897" w:type="pct"/>
            <w:tcBorders>
              <w:top w:val="single" w:sz="4" w:space="0" w:color="auto"/>
            </w:tcBorders>
            <w:vAlign w:val="bottom"/>
          </w:tcPr>
          <w:p w14:paraId="5A978724" w14:textId="609621D8" w:rsidR="002A4427" w:rsidRPr="0003590A" w:rsidRDefault="003D6778" w:rsidP="00A34A14">
            <w:pPr>
              <w:tabs>
                <w:tab w:val="decimal" w:pos="1472"/>
              </w:tabs>
              <w:spacing w:line="300" w:lineRule="exact"/>
              <w:ind w:right="-72"/>
              <w:contextualSpacing/>
              <w:jc w:val="both"/>
              <w:rPr>
                <w:rFonts w:ascii="Arial" w:eastAsia="Browallia New" w:hAnsi="Arial" w:cs="Arial"/>
                <w:b/>
                <w:bCs/>
                <w:noProof/>
                <w:color w:val="000000"/>
                <w:spacing w:val="-4"/>
                <w:sz w:val="18"/>
                <w:szCs w:val="18"/>
              </w:rPr>
            </w:pPr>
            <w:r w:rsidRPr="0003590A">
              <w:rPr>
                <w:rFonts w:ascii="Arial" w:eastAsia="Browallia New" w:hAnsi="Arial" w:cs="Arial"/>
                <w:b/>
                <w:bCs/>
                <w:noProof/>
                <w:color w:val="000000"/>
                <w:spacing w:val="-4"/>
                <w:sz w:val="18"/>
                <w:szCs w:val="18"/>
              </w:rPr>
              <w:t>Financial</w:t>
            </w:r>
          </w:p>
          <w:p w14:paraId="3DFC2B6C" w14:textId="0015ACEC" w:rsidR="0061472A" w:rsidRPr="0003590A" w:rsidRDefault="0061472A" w:rsidP="00A34A14">
            <w:pPr>
              <w:tabs>
                <w:tab w:val="decimal" w:pos="1472"/>
              </w:tabs>
              <w:spacing w:line="300" w:lineRule="exact"/>
              <w:ind w:right="-72"/>
              <w:contextualSpacing/>
              <w:jc w:val="both"/>
              <w:rPr>
                <w:rFonts w:ascii="Arial" w:eastAsia="Browallia New" w:hAnsi="Arial" w:cs="Arial"/>
                <w:b/>
                <w:bCs/>
                <w:noProof/>
                <w:color w:val="000000"/>
                <w:spacing w:val="-4"/>
                <w:sz w:val="18"/>
                <w:szCs w:val="18"/>
              </w:rPr>
            </w:pPr>
            <w:r w:rsidRPr="0003590A">
              <w:rPr>
                <w:rFonts w:ascii="Arial" w:eastAsia="Browallia New" w:hAnsi="Arial" w:cs="Arial"/>
                <w:b/>
                <w:bCs/>
                <w:noProof/>
                <w:color w:val="000000"/>
                <w:spacing w:val="-4"/>
                <w:sz w:val="18"/>
                <w:szCs w:val="18"/>
              </w:rPr>
              <w:t xml:space="preserve"> instruments</w:t>
            </w:r>
          </w:p>
          <w:p w14:paraId="5F15D6C4" w14:textId="77777777" w:rsidR="002A4427" w:rsidRPr="0003590A" w:rsidRDefault="0061472A" w:rsidP="00A34A14">
            <w:pPr>
              <w:tabs>
                <w:tab w:val="decimal" w:pos="1472"/>
              </w:tabs>
              <w:spacing w:line="300" w:lineRule="exact"/>
              <w:ind w:left="-113" w:right="-74"/>
              <w:contextualSpacing/>
              <w:jc w:val="both"/>
              <w:rPr>
                <w:rFonts w:ascii="Arial" w:eastAsia="Browallia New" w:hAnsi="Arial" w:cs="Arial"/>
                <w:b/>
                <w:bCs/>
                <w:noProof/>
                <w:color w:val="000000"/>
                <w:spacing w:val="-4"/>
                <w:sz w:val="18"/>
                <w:szCs w:val="18"/>
              </w:rPr>
            </w:pPr>
            <w:r w:rsidRPr="0003590A">
              <w:rPr>
                <w:rFonts w:ascii="Arial" w:eastAsia="Browallia New" w:hAnsi="Arial" w:cs="Arial"/>
                <w:b/>
                <w:bCs/>
                <w:noProof/>
                <w:color w:val="000000"/>
                <w:spacing w:val="-4"/>
                <w:sz w:val="18"/>
                <w:szCs w:val="18"/>
              </w:rPr>
              <w:t xml:space="preserve"> measured at</w:t>
            </w:r>
            <w:r w:rsidR="001E4146" w:rsidRPr="0003590A">
              <w:rPr>
                <w:rFonts w:ascii="Arial" w:eastAsia="Browallia New" w:hAnsi="Arial" w:cs="Arial"/>
                <w:b/>
                <w:bCs/>
                <w:noProof/>
                <w:color w:val="000000"/>
                <w:spacing w:val="-4"/>
                <w:sz w:val="18"/>
                <w:szCs w:val="18"/>
              </w:rPr>
              <w:t xml:space="preserve"> </w:t>
            </w:r>
            <w:r w:rsidRPr="0003590A">
              <w:rPr>
                <w:rFonts w:ascii="Arial" w:eastAsia="Browallia New" w:hAnsi="Arial" w:cs="Arial"/>
                <w:b/>
                <w:bCs/>
                <w:noProof/>
                <w:color w:val="000000"/>
                <w:spacing w:val="-4"/>
                <w:sz w:val="18"/>
                <w:szCs w:val="18"/>
              </w:rPr>
              <w:t>fair</w:t>
            </w:r>
          </w:p>
          <w:p w14:paraId="2ECA8C00" w14:textId="77777777" w:rsidR="002A4427" w:rsidRPr="0003590A" w:rsidRDefault="0061472A" w:rsidP="00A34A14">
            <w:pPr>
              <w:tabs>
                <w:tab w:val="decimal" w:pos="1472"/>
              </w:tabs>
              <w:spacing w:line="300" w:lineRule="exact"/>
              <w:ind w:right="-72"/>
              <w:contextualSpacing/>
              <w:jc w:val="both"/>
              <w:rPr>
                <w:rFonts w:ascii="Arial" w:eastAsia="Browallia New" w:hAnsi="Arial" w:cs="Arial"/>
                <w:b/>
                <w:bCs/>
                <w:noProof/>
                <w:color w:val="000000"/>
                <w:spacing w:val="-4"/>
                <w:sz w:val="18"/>
                <w:szCs w:val="18"/>
              </w:rPr>
            </w:pPr>
            <w:r w:rsidRPr="0003590A">
              <w:rPr>
                <w:rFonts w:ascii="Arial" w:eastAsia="Browallia New" w:hAnsi="Arial" w:cs="Arial"/>
                <w:b/>
                <w:bCs/>
                <w:noProof/>
                <w:color w:val="000000"/>
                <w:spacing w:val="-4"/>
                <w:sz w:val="18"/>
                <w:szCs w:val="18"/>
              </w:rPr>
              <w:t xml:space="preserve"> value through</w:t>
            </w:r>
          </w:p>
          <w:p w14:paraId="6AE83E04" w14:textId="63DCF5B2" w:rsidR="009239E4" w:rsidRPr="0003590A" w:rsidRDefault="001E4146" w:rsidP="00A34A14">
            <w:pPr>
              <w:tabs>
                <w:tab w:val="decimal" w:pos="1472"/>
              </w:tabs>
              <w:spacing w:line="300" w:lineRule="exact"/>
              <w:ind w:right="-72"/>
              <w:contextualSpacing/>
              <w:jc w:val="both"/>
              <w:rPr>
                <w:rFonts w:ascii="Arial" w:eastAsia="Browallia New" w:hAnsi="Arial" w:cs="Arial"/>
                <w:b/>
                <w:bCs/>
                <w:noProof/>
                <w:color w:val="000000"/>
                <w:spacing w:val="-4"/>
                <w:sz w:val="18"/>
                <w:szCs w:val="18"/>
              </w:rPr>
            </w:pPr>
            <w:r w:rsidRPr="0003590A">
              <w:rPr>
                <w:rFonts w:ascii="Arial" w:hAnsi="Arial" w:cs="Arial"/>
                <w:color w:val="000000"/>
                <w:sz w:val="18"/>
                <w:szCs w:val="18"/>
              </w:rPr>
              <w:t xml:space="preserve"> </w:t>
            </w:r>
            <w:r w:rsidRPr="0003590A">
              <w:rPr>
                <w:rFonts w:ascii="Arial" w:eastAsia="Browallia New" w:hAnsi="Arial" w:cs="Arial"/>
                <w:b/>
                <w:bCs/>
                <w:noProof/>
                <w:color w:val="000000"/>
                <w:spacing w:val="-4"/>
                <w:sz w:val="18"/>
                <w:szCs w:val="18"/>
              </w:rPr>
              <w:t>profit or loss</w:t>
            </w:r>
          </w:p>
        </w:tc>
        <w:tc>
          <w:tcPr>
            <w:tcW w:w="836" w:type="pct"/>
            <w:tcBorders>
              <w:top w:val="single" w:sz="4" w:space="0" w:color="auto"/>
            </w:tcBorders>
            <w:vAlign w:val="bottom"/>
          </w:tcPr>
          <w:p w14:paraId="252CCE32" w14:textId="77777777" w:rsidR="002A4427" w:rsidRPr="0003590A" w:rsidRDefault="009239E4" w:rsidP="00A34A14">
            <w:pPr>
              <w:tabs>
                <w:tab w:val="decimal" w:pos="1325"/>
              </w:tabs>
              <w:spacing w:line="300" w:lineRule="exact"/>
              <w:contextualSpacing/>
              <w:jc w:val="right"/>
              <w:rPr>
                <w:rFonts w:ascii="Arial" w:eastAsia="Browallia New" w:hAnsi="Arial" w:cs="Arial"/>
                <w:b/>
                <w:bCs/>
                <w:noProof/>
                <w:color w:val="000000"/>
                <w:spacing w:val="-4"/>
                <w:sz w:val="18"/>
                <w:szCs w:val="18"/>
              </w:rPr>
            </w:pPr>
            <w:r w:rsidRPr="0003590A">
              <w:rPr>
                <w:rFonts w:ascii="Arial" w:eastAsia="Browallia New" w:hAnsi="Arial" w:cs="Arial"/>
                <w:b/>
                <w:bCs/>
                <w:noProof/>
                <w:color w:val="000000"/>
                <w:spacing w:val="-4"/>
                <w:sz w:val="18"/>
                <w:szCs w:val="18"/>
              </w:rPr>
              <w:t>Equity</w:t>
            </w:r>
          </w:p>
          <w:p w14:paraId="2C7EA453" w14:textId="6CDE3F3C" w:rsidR="009239E4" w:rsidRPr="0003590A" w:rsidRDefault="009239E4" w:rsidP="00A34A14">
            <w:pPr>
              <w:tabs>
                <w:tab w:val="decimal" w:pos="1325"/>
              </w:tabs>
              <w:spacing w:line="300" w:lineRule="exact"/>
              <w:contextualSpacing/>
              <w:jc w:val="right"/>
              <w:rPr>
                <w:rFonts w:ascii="Arial" w:eastAsia="Browallia New" w:hAnsi="Arial" w:cs="Arial"/>
                <w:b/>
                <w:bCs/>
                <w:noProof/>
                <w:color w:val="000000"/>
                <w:spacing w:val="-4"/>
                <w:sz w:val="18"/>
                <w:szCs w:val="18"/>
              </w:rPr>
            </w:pPr>
            <w:r w:rsidRPr="0003590A">
              <w:rPr>
                <w:rFonts w:ascii="Arial" w:eastAsia="Browallia New" w:hAnsi="Arial" w:cs="Arial"/>
                <w:b/>
                <w:bCs/>
                <w:noProof/>
                <w:color w:val="000000"/>
                <w:spacing w:val="-4"/>
                <w:sz w:val="18"/>
                <w:szCs w:val="18"/>
              </w:rPr>
              <w:t xml:space="preserve"> instruments</w:t>
            </w:r>
          </w:p>
          <w:p w14:paraId="68246351" w14:textId="77777777" w:rsidR="002A4427" w:rsidRPr="0003590A" w:rsidRDefault="009239E4" w:rsidP="00A34A14">
            <w:pPr>
              <w:tabs>
                <w:tab w:val="decimal" w:pos="1325"/>
              </w:tabs>
              <w:spacing w:line="300" w:lineRule="exact"/>
              <w:contextualSpacing/>
              <w:jc w:val="right"/>
              <w:rPr>
                <w:rFonts w:ascii="Arial" w:eastAsia="Browallia New" w:hAnsi="Arial" w:cs="Arial"/>
                <w:b/>
                <w:bCs/>
                <w:noProof/>
                <w:color w:val="000000"/>
                <w:spacing w:val="-4"/>
                <w:sz w:val="18"/>
                <w:szCs w:val="18"/>
              </w:rPr>
            </w:pPr>
            <w:r w:rsidRPr="0003590A">
              <w:rPr>
                <w:rFonts w:ascii="Arial" w:eastAsia="Browallia New" w:hAnsi="Arial" w:cs="Arial"/>
                <w:b/>
                <w:bCs/>
                <w:noProof/>
                <w:color w:val="000000"/>
                <w:spacing w:val="-4"/>
                <w:sz w:val="18"/>
                <w:szCs w:val="18"/>
              </w:rPr>
              <w:t xml:space="preserve"> measured at</w:t>
            </w:r>
          </w:p>
          <w:p w14:paraId="28CBD615" w14:textId="77777777" w:rsidR="002A4427" w:rsidRPr="0003590A" w:rsidRDefault="009239E4" w:rsidP="00A34A14">
            <w:pPr>
              <w:tabs>
                <w:tab w:val="decimal" w:pos="1325"/>
              </w:tabs>
              <w:spacing w:line="300" w:lineRule="exact"/>
              <w:contextualSpacing/>
              <w:jc w:val="right"/>
              <w:rPr>
                <w:rFonts w:ascii="Arial" w:eastAsia="Browallia New" w:hAnsi="Arial" w:cs="Arial"/>
                <w:b/>
                <w:bCs/>
                <w:noProof/>
                <w:color w:val="000000"/>
                <w:spacing w:val="-4"/>
                <w:sz w:val="18"/>
                <w:szCs w:val="18"/>
              </w:rPr>
            </w:pPr>
            <w:r w:rsidRPr="0003590A">
              <w:rPr>
                <w:rFonts w:ascii="Arial" w:eastAsia="Browallia New" w:hAnsi="Arial" w:cs="Arial"/>
                <w:b/>
                <w:bCs/>
                <w:noProof/>
                <w:color w:val="000000"/>
                <w:spacing w:val="-4"/>
                <w:sz w:val="18"/>
                <w:szCs w:val="18"/>
              </w:rPr>
              <w:t xml:space="preserve"> fair</w:t>
            </w:r>
            <w:r w:rsidR="0061472A" w:rsidRPr="0003590A">
              <w:rPr>
                <w:rFonts w:ascii="Arial" w:eastAsia="Browallia New" w:hAnsi="Arial" w:cs="Arial"/>
                <w:b/>
                <w:bCs/>
                <w:noProof/>
                <w:color w:val="000000"/>
                <w:spacing w:val="-4"/>
                <w:sz w:val="18"/>
                <w:szCs w:val="18"/>
              </w:rPr>
              <w:t xml:space="preserve"> </w:t>
            </w:r>
            <w:r w:rsidRPr="0003590A">
              <w:rPr>
                <w:rFonts w:ascii="Arial" w:eastAsia="Browallia New" w:hAnsi="Arial" w:cs="Arial"/>
                <w:b/>
                <w:bCs/>
                <w:noProof/>
                <w:color w:val="000000"/>
                <w:spacing w:val="-4"/>
                <w:sz w:val="18"/>
                <w:szCs w:val="18"/>
              </w:rPr>
              <w:t>value</w:t>
            </w:r>
          </w:p>
          <w:p w14:paraId="668D2C6A" w14:textId="5702FDB4" w:rsidR="009239E4" w:rsidRPr="0003590A" w:rsidRDefault="0061472A" w:rsidP="00A34A14">
            <w:pPr>
              <w:tabs>
                <w:tab w:val="decimal" w:pos="1325"/>
              </w:tabs>
              <w:spacing w:line="300" w:lineRule="exact"/>
              <w:contextualSpacing/>
              <w:jc w:val="right"/>
              <w:rPr>
                <w:rFonts w:ascii="Arial" w:eastAsia="Browallia New" w:hAnsi="Arial" w:cs="Arial"/>
                <w:b/>
                <w:bCs/>
                <w:noProof/>
                <w:color w:val="000000"/>
                <w:spacing w:val="-4"/>
                <w:sz w:val="18"/>
                <w:szCs w:val="18"/>
              </w:rPr>
            </w:pPr>
            <w:r w:rsidRPr="0003590A">
              <w:rPr>
                <w:rFonts w:ascii="Arial" w:eastAsia="Browallia New" w:hAnsi="Arial" w:cs="Arial"/>
                <w:b/>
                <w:bCs/>
                <w:noProof/>
                <w:color w:val="000000"/>
                <w:spacing w:val="-4"/>
                <w:sz w:val="18"/>
                <w:szCs w:val="18"/>
              </w:rPr>
              <w:t xml:space="preserve"> </w:t>
            </w:r>
            <w:r w:rsidR="009239E4" w:rsidRPr="0003590A">
              <w:rPr>
                <w:rFonts w:ascii="Arial" w:eastAsia="Browallia New" w:hAnsi="Arial" w:cs="Arial"/>
                <w:b/>
                <w:bCs/>
                <w:noProof/>
                <w:color w:val="000000"/>
                <w:spacing w:val="-4"/>
                <w:sz w:val="18"/>
                <w:szCs w:val="18"/>
              </w:rPr>
              <w:t>through other</w:t>
            </w:r>
          </w:p>
          <w:p w14:paraId="7BAC9A79" w14:textId="77777777" w:rsidR="002A4427" w:rsidRPr="0003590A" w:rsidRDefault="009239E4" w:rsidP="00A34A14">
            <w:pPr>
              <w:tabs>
                <w:tab w:val="decimal" w:pos="1325"/>
              </w:tabs>
              <w:spacing w:line="300" w:lineRule="exact"/>
              <w:ind w:left="-113"/>
              <w:contextualSpacing/>
              <w:jc w:val="right"/>
              <w:rPr>
                <w:rFonts w:ascii="Arial" w:eastAsia="Browallia New" w:hAnsi="Arial" w:cs="Arial"/>
                <w:b/>
                <w:bCs/>
                <w:noProof/>
                <w:color w:val="000000"/>
                <w:spacing w:val="-6"/>
                <w:sz w:val="18"/>
                <w:szCs w:val="18"/>
              </w:rPr>
            </w:pPr>
            <w:r w:rsidRPr="0003590A">
              <w:rPr>
                <w:rFonts w:ascii="Arial" w:eastAsia="Browallia New" w:hAnsi="Arial" w:cs="Arial"/>
                <w:b/>
                <w:bCs/>
                <w:noProof/>
                <w:color w:val="000000"/>
                <w:spacing w:val="-6"/>
                <w:sz w:val="18"/>
                <w:szCs w:val="18"/>
              </w:rPr>
              <w:t>comprehensive</w:t>
            </w:r>
          </w:p>
          <w:p w14:paraId="20DF8292" w14:textId="2EE0A87D" w:rsidR="009239E4" w:rsidRPr="0003590A" w:rsidRDefault="009239E4" w:rsidP="00A34A14">
            <w:pPr>
              <w:tabs>
                <w:tab w:val="decimal" w:pos="1325"/>
              </w:tabs>
              <w:spacing w:line="300" w:lineRule="exact"/>
              <w:contextualSpacing/>
              <w:jc w:val="right"/>
              <w:rPr>
                <w:rFonts w:ascii="Arial" w:eastAsia="Browallia New" w:hAnsi="Arial" w:cs="Arial"/>
                <w:b/>
                <w:bCs/>
                <w:noProof/>
                <w:color w:val="000000"/>
                <w:sz w:val="18"/>
                <w:szCs w:val="18"/>
                <w:cs/>
              </w:rPr>
            </w:pPr>
            <w:r w:rsidRPr="0003590A">
              <w:rPr>
                <w:rFonts w:ascii="Arial" w:eastAsia="Browallia New" w:hAnsi="Arial" w:cs="Arial"/>
                <w:b/>
                <w:bCs/>
                <w:noProof/>
                <w:color w:val="000000"/>
                <w:spacing w:val="-4"/>
                <w:sz w:val="18"/>
                <w:szCs w:val="18"/>
              </w:rPr>
              <w:t xml:space="preserve"> income</w:t>
            </w:r>
          </w:p>
        </w:tc>
        <w:tc>
          <w:tcPr>
            <w:tcW w:w="836" w:type="pct"/>
            <w:tcBorders>
              <w:top w:val="single" w:sz="4" w:space="0" w:color="auto"/>
            </w:tcBorders>
            <w:vAlign w:val="bottom"/>
          </w:tcPr>
          <w:p w14:paraId="18DB623C" w14:textId="27AF16B5" w:rsidR="009239E4" w:rsidRPr="0003590A" w:rsidRDefault="009239E4" w:rsidP="00A34A14">
            <w:pPr>
              <w:tabs>
                <w:tab w:val="decimal" w:pos="1365"/>
              </w:tabs>
              <w:spacing w:line="300" w:lineRule="exact"/>
              <w:ind w:right="-72"/>
              <w:contextualSpacing/>
              <w:jc w:val="both"/>
              <w:rPr>
                <w:rFonts w:ascii="Arial" w:hAnsi="Arial" w:cs="Arial"/>
                <w:b/>
                <w:bCs/>
                <w:noProof/>
                <w:color w:val="000000"/>
                <w:sz w:val="18"/>
                <w:szCs w:val="18"/>
              </w:rPr>
            </w:pPr>
            <w:r w:rsidRPr="0003590A">
              <w:rPr>
                <w:rFonts w:ascii="Arial" w:hAnsi="Arial" w:cs="Arial"/>
                <w:b/>
                <w:bCs/>
                <w:noProof/>
                <w:color w:val="000000"/>
                <w:sz w:val="18"/>
                <w:szCs w:val="18"/>
              </w:rPr>
              <w:t>Financial</w:t>
            </w:r>
          </w:p>
          <w:p w14:paraId="4861D9DB" w14:textId="0306F640" w:rsidR="009239E4" w:rsidRPr="0003590A" w:rsidRDefault="009239E4" w:rsidP="00A34A14">
            <w:pPr>
              <w:tabs>
                <w:tab w:val="decimal" w:pos="1365"/>
              </w:tabs>
              <w:spacing w:line="300" w:lineRule="exact"/>
              <w:ind w:right="-72"/>
              <w:contextualSpacing/>
              <w:jc w:val="both"/>
              <w:rPr>
                <w:rFonts w:ascii="Arial" w:hAnsi="Arial" w:cs="Arial"/>
                <w:b/>
                <w:bCs/>
                <w:noProof/>
                <w:color w:val="000000"/>
                <w:sz w:val="18"/>
                <w:szCs w:val="18"/>
              </w:rPr>
            </w:pPr>
            <w:r w:rsidRPr="0003590A">
              <w:rPr>
                <w:rFonts w:ascii="Arial" w:hAnsi="Arial" w:cs="Arial"/>
                <w:b/>
                <w:bCs/>
                <w:noProof/>
                <w:color w:val="000000"/>
                <w:sz w:val="18"/>
                <w:szCs w:val="18"/>
              </w:rPr>
              <w:t>instruments</w:t>
            </w:r>
          </w:p>
          <w:p w14:paraId="38C1F5E3" w14:textId="77777777" w:rsidR="009239E4" w:rsidRPr="0003590A" w:rsidRDefault="009239E4" w:rsidP="00A34A14">
            <w:pPr>
              <w:tabs>
                <w:tab w:val="decimal" w:pos="1365"/>
              </w:tabs>
              <w:spacing w:line="300" w:lineRule="exact"/>
              <w:ind w:right="-72"/>
              <w:contextualSpacing/>
              <w:jc w:val="both"/>
              <w:rPr>
                <w:rFonts w:ascii="Arial" w:hAnsi="Arial" w:cs="Arial"/>
                <w:b/>
                <w:bCs/>
                <w:noProof/>
                <w:color w:val="000000"/>
                <w:sz w:val="18"/>
                <w:szCs w:val="18"/>
              </w:rPr>
            </w:pPr>
            <w:r w:rsidRPr="0003590A">
              <w:rPr>
                <w:rFonts w:ascii="Arial" w:hAnsi="Arial" w:cs="Arial"/>
                <w:b/>
                <w:bCs/>
                <w:noProof/>
                <w:color w:val="000000"/>
                <w:sz w:val="18"/>
                <w:szCs w:val="18"/>
              </w:rPr>
              <w:t>measured at</w:t>
            </w:r>
          </w:p>
          <w:p w14:paraId="4C8CB930" w14:textId="77777777" w:rsidR="002A4427" w:rsidRPr="0003590A" w:rsidRDefault="009239E4" w:rsidP="00A34A14">
            <w:pPr>
              <w:tabs>
                <w:tab w:val="decimal" w:pos="1365"/>
              </w:tabs>
              <w:spacing w:line="300" w:lineRule="exact"/>
              <w:ind w:right="-72"/>
              <w:contextualSpacing/>
              <w:jc w:val="both"/>
              <w:rPr>
                <w:rFonts w:ascii="Arial" w:hAnsi="Arial" w:cs="Arial"/>
                <w:b/>
                <w:bCs/>
                <w:noProof/>
                <w:color w:val="000000"/>
                <w:sz w:val="18"/>
                <w:szCs w:val="18"/>
              </w:rPr>
            </w:pPr>
            <w:r w:rsidRPr="0003590A">
              <w:rPr>
                <w:rFonts w:ascii="Arial" w:hAnsi="Arial" w:cs="Arial"/>
                <w:b/>
                <w:bCs/>
                <w:noProof/>
                <w:color w:val="000000"/>
                <w:sz w:val="18"/>
                <w:szCs w:val="18"/>
              </w:rPr>
              <w:t xml:space="preserve"> amortised</w:t>
            </w:r>
          </w:p>
          <w:p w14:paraId="39A0CC7E" w14:textId="3D219638" w:rsidR="009239E4" w:rsidRPr="0003590A" w:rsidRDefault="009239E4" w:rsidP="00A34A14">
            <w:pPr>
              <w:tabs>
                <w:tab w:val="decimal" w:pos="1365"/>
              </w:tabs>
              <w:spacing w:line="300" w:lineRule="exact"/>
              <w:ind w:right="-72"/>
              <w:contextualSpacing/>
              <w:jc w:val="both"/>
              <w:rPr>
                <w:rFonts w:ascii="Arial" w:hAnsi="Arial" w:cs="Arial"/>
                <w:b/>
                <w:bCs/>
                <w:noProof/>
                <w:color w:val="000000"/>
                <w:sz w:val="18"/>
                <w:szCs w:val="18"/>
                <w:cs/>
              </w:rPr>
            </w:pPr>
            <w:r w:rsidRPr="0003590A">
              <w:rPr>
                <w:rFonts w:ascii="Arial" w:hAnsi="Arial" w:cs="Arial"/>
                <w:b/>
                <w:bCs/>
                <w:noProof/>
                <w:color w:val="000000"/>
                <w:sz w:val="18"/>
                <w:szCs w:val="18"/>
              </w:rPr>
              <w:t xml:space="preserve"> cost</w:t>
            </w:r>
          </w:p>
        </w:tc>
        <w:tc>
          <w:tcPr>
            <w:tcW w:w="838" w:type="pct"/>
            <w:tcBorders>
              <w:top w:val="single" w:sz="4" w:space="0" w:color="auto"/>
            </w:tcBorders>
            <w:vAlign w:val="bottom"/>
          </w:tcPr>
          <w:p w14:paraId="549CFB77" w14:textId="01274F2E" w:rsidR="009239E4" w:rsidRPr="0003590A" w:rsidRDefault="009239E4" w:rsidP="00A34A14">
            <w:pPr>
              <w:tabs>
                <w:tab w:val="decimal" w:pos="1325"/>
              </w:tabs>
              <w:spacing w:line="300" w:lineRule="exact"/>
              <w:ind w:right="-72"/>
              <w:contextualSpacing/>
              <w:jc w:val="both"/>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Total</w:t>
            </w:r>
          </w:p>
        </w:tc>
      </w:tr>
      <w:tr w:rsidR="005B0307" w:rsidRPr="0003590A" w14:paraId="6BF88062" w14:textId="77777777" w:rsidTr="00FB4B2C">
        <w:trPr>
          <w:trHeight w:val="61"/>
        </w:trPr>
        <w:tc>
          <w:tcPr>
            <w:tcW w:w="1593" w:type="pct"/>
            <w:vAlign w:val="center"/>
          </w:tcPr>
          <w:p w14:paraId="7FFC0CAD" w14:textId="77777777" w:rsidR="005B0307" w:rsidRPr="0003590A" w:rsidRDefault="005B0307" w:rsidP="00A34A14">
            <w:pPr>
              <w:spacing w:line="300" w:lineRule="exact"/>
              <w:ind w:left="-106"/>
              <w:contextualSpacing/>
              <w:jc w:val="thaiDistribute"/>
              <w:rPr>
                <w:rFonts w:ascii="Arial" w:eastAsia="Browallia New" w:hAnsi="Arial" w:cs="Arial"/>
                <w:noProof/>
                <w:color w:val="000000"/>
                <w:sz w:val="18"/>
                <w:szCs w:val="18"/>
              </w:rPr>
            </w:pPr>
          </w:p>
        </w:tc>
        <w:tc>
          <w:tcPr>
            <w:tcW w:w="897" w:type="pct"/>
            <w:tcBorders>
              <w:bottom w:val="single" w:sz="4" w:space="0" w:color="auto"/>
            </w:tcBorders>
          </w:tcPr>
          <w:p w14:paraId="00A6916D" w14:textId="77777777" w:rsidR="005B0307" w:rsidRPr="0003590A" w:rsidRDefault="005B0307" w:rsidP="00A34A14">
            <w:pPr>
              <w:tabs>
                <w:tab w:val="decimal" w:pos="1472"/>
              </w:tabs>
              <w:spacing w:line="300" w:lineRule="exact"/>
              <w:ind w:right="-72"/>
              <w:contextualSpacing/>
              <w:jc w:val="both"/>
              <w:rPr>
                <w:rFonts w:ascii="Arial" w:eastAsia="Arial" w:hAnsi="Arial" w:cs="Arial"/>
                <w:b/>
                <w:color w:val="000000"/>
                <w:sz w:val="18"/>
                <w:szCs w:val="18"/>
              </w:rPr>
            </w:pPr>
            <w:r w:rsidRPr="0003590A">
              <w:rPr>
                <w:rFonts w:ascii="Arial" w:eastAsia="Arial" w:hAnsi="Arial" w:cs="Arial"/>
                <w:b/>
                <w:color w:val="000000"/>
                <w:sz w:val="18"/>
                <w:szCs w:val="18"/>
              </w:rPr>
              <w:t>Thousand</w:t>
            </w:r>
          </w:p>
          <w:p w14:paraId="70B69580" w14:textId="1125BAB9" w:rsidR="005B0307" w:rsidRPr="0003590A" w:rsidRDefault="005B0307" w:rsidP="00A34A14">
            <w:pPr>
              <w:tabs>
                <w:tab w:val="decimal" w:pos="1472"/>
              </w:tabs>
              <w:spacing w:line="300" w:lineRule="exact"/>
              <w:ind w:right="-72"/>
              <w:contextualSpacing/>
              <w:jc w:val="both"/>
              <w:rPr>
                <w:rFonts w:ascii="Arial" w:eastAsia="Browallia New" w:hAnsi="Arial" w:cs="Arial"/>
                <w:b/>
                <w:bCs/>
                <w:noProof/>
                <w:color w:val="000000"/>
                <w:spacing w:val="-4"/>
                <w:sz w:val="18"/>
                <w:szCs w:val="18"/>
              </w:rPr>
            </w:pPr>
            <w:r w:rsidRPr="0003590A">
              <w:rPr>
                <w:rFonts w:ascii="Arial" w:eastAsia="Browallia New" w:hAnsi="Arial" w:cs="Arial"/>
                <w:b/>
                <w:noProof/>
                <w:color w:val="000000"/>
                <w:sz w:val="18"/>
                <w:szCs w:val="18"/>
              </w:rPr>
              <w:t>Baht</w:t>
            </w:r>
          </w:p>
        </w:tc>
        <w:tc>
          <w:tcPr>
            <w:tcW w:w="836" w:type="pct"/>
            <w:tcBorders>
              <w:bottom w:val="single" w:sz="4" w:space="0" w:color="auto"/>
            </w:tcBorders>
          </w:tcPr>
          <w:p w14:paraId="54AED65F" w14:textId="651BA5DA" w:rsidR="005B0307" w:rsidRPr="0003590A" w:rsidRDefault="005B0307" w:rsidP="00A34A14">
            <w:pPr>
              <w:tabs>
                <w:tab w:val="decimal" w:pos="1325"/>
              </w:tabs>
              <w:spacing w:line="300" w:lineRule="exact"/>
              <w:contextualSpacing/>
              <w:jc w:val="right"/>
              <w:rPr>
                <w:rFonts w:ascii="Arial" w:eastAsia="Arial" w:hAnsi="Arial" w:cs="Arial"/>
                <w:b/>
                <w:color w:val="000000"/>
                <w:sz w:val="18"/>
                <w:szCs w:val="18"/>
              </w:rPr>
            </w:pPr>
            <w:r w:rsidRPr="0003590A">
              <w:rPr>
                <w:rFonts w:ascii="Arial" w:eastAsia="Arial" w:hAnsi="Arial" w:cs="Arial"/>
                <w:b/>
                <w:color w:val="000000"/>
                <w:sz w:val="18"/>
                <w:szCs w:val="18"/>
              </w:rPr>
              <w:t>Thousand</w:t>
            </w:r>
          </w:p>
          <w:p w14:paraId="037F3F50" w14:textId="480721F7" w:rsidR="005B0307" w:rsidRPr="0003590A" w:rsidRDefault="005B0307" w:rsidP="00A34A14">
            <w:pPr>
              <w:tabs>
                <w:tab w:val="decimal" w:pos="1325"/>
              </w:tabs>
              <w:spacing w:line="300" w:lineRule="exact"/>
              <w:contextualSpacing/>
              <w:jc w:val="right"/>
              <w:rPr>
                <w:rFonts w:ascii="Arial" w:eastAsia="Browallia New" w:hAnsi="Arial" w:cs="Arial"/>
                <w:b/>
                <w:noProof/>
                <w:color w:val="000000"/>
                <w:sz w:val="18"/>
                <w:szCs w:val="18"/>
              </w:rPr>
            </w:pPr>
            <w:r w:rsidRPr="0003590A">
              <w:rPr>
                <w:rFonts w:ascii="Arial" w:eastAsia="Browallia New" w:hAnsi="Arial" w:cs="Arial"/>
                <w:b/>
                <w:noProof/>
                <w:color w:val="000000"/>
                <w:sz w:val="18"/>
                <w:szCs w:val="18"/>
              </w:rPr>
              <w:t>Baht</w:t>
            </w:r>
          </w:p>
        </w:tc>
        <w:tc>
          <w:tcPr>
            <w:tcW w:w="836" w:type="pct"/>
            <w:tcBorders>
              <w:bottom w:val="single" w:sz="4" w:space="0" w:color="auto"/>
            </w:tcBorders>
          </w:tcPr>
          <w:p w14:paraId="5DFE0518" w14:textId="77777777" w:rsidR="005B0307" w:rsidRPr="0003590A" w:rsidRDefault="005B0307" w:rsidP="00A34A14">
            <w:pPr>
              <w:tabs>
                <w:tab w:val="decimal" w:pos="1365"/>
              </w:tabs>
              <w:spacing w:line="300" w:lineRule="exact"/>
              <w:ind w:right="-72"/>
              <w:contextualSpacing/>
              <w:jc w:val="both"/>
              <w:rPr>
                <w:rFonts w:ascii="Arial" w:eastAsia="Arial" w:hAnsi="Arial" w:cs="Arial"/>
                <w:b/>
                <w:color w:val="000000"/>
                <w:sz w:val="18"/>
                <w:szCs w:val="18"/>
              </w:rPr>
            </w:pPr>
            <w:r w:rsidRPr="0003590A">
              <w:rPr>
                <w:rFonts w:ascii="Arial" w:eastAsia="Arial" w:hAnsi="Arial" w:cs="Arial"/>
                <w:b/>
                <w:color w:val="000000"/>
                <w:sz w:val="18"/>
                <w:szCs w:val="18"/>
              </w:rPr>
              <w:t>Thousand</w:t>
            </w:r>
          </w:p>
          <w:p w14:paraId="43AC9A48" w14:textId="3802C9A1" w:rsidR="005B0307" w:rsidRPr="0003590A" w:rsidRDefault="005B0307" w:rsidP="00A34A14">
            <w:pPr>
              <w:tabs>
                <w:tab w:val="decimal" w:pos="1365"/>
              </w:tabs>
              <w:spacing w:line="300" w:lineRule="exact"/>
              <w:ind w:right="-72"/>
              <w:contextualSpacing/>
              <w:jc w:val="both"/>
              <w:rPr>
                <w:rFonts w:ascii="Arial" w:eastAsia="Browallia New" w:hAnsi="Arial" w:cs="Arial"/>
                <w:bCs/>
                <w:noProof/>
                <w:color w:val="000000"/>
                <w:sz w:val="18"/>
                <w:szCs w:val="18"/>
              </w:rPr>
            </w:pPr>
            <w:r w:rsidRPr="0003590A">
              <w:rPr>
                <w:rFonts w:ascii="Arial" w:eastAsia="Browallia New" w:hAnsi="Arial" w:cs="Arial"/>
                <w:b/>
                <w:noProof/>
                <w:color w:val="000000"/>
                <w:sz w:val="18"/>
                <w:szCs w:val="18"/>
              </w:rPr>
              <w:t>Baht</w:t>
            </w:r>
          </w:p>
        </w:tc>
        <w:tc>
          <w:tcPr>
            <w:tcW w:w="838" w:type="pct"/>
            <w:tcBorders>
              <w:bottom w:val="single" w:sz="4" w:space="0" w:color="auto"/>
            </w:tcBorders>
          </w:tcPr>
          <w:p w14:paraId="7BCCF800" w14:textId="77777777" w:rsidR="005B0307" w:rsidRPr="0003590A" w:rsidRDefault="005B0307" w:rsidP="00A34A14">
            <w:pPr>
              <w:tabs>
                <w:tab w:val="decimal" w:pos="1325"/>
              </w:tabs>
              <w:spacing w:line="300" w:lineRule="exact"/>
              <w:ind w:right="-72"/>
              <w:contextualSpacing/>
              <w:jc w:val="both"/>
              <w:rPr>
                <w:rFonts w:ascii="Arial" w:eastAsia="Arial" w:hAnsi="Arial" w:cs="Arial"/>
                <w:b/>
                <w:color w:val="000000"/>
                <w:sz w:val="18"/>
                <w:szCs w:val="18"/>
              </w:rPr>
            </w:pPr>
            <w:r w:rsidRPr="0003590A">
              <w:rPr>
                <w:rFonts w:ascii="Arial" w:eastAsia="Arial" w:hAnsi="Arial" w:cs="Arial"/>
                <w:b/>
                <w:color w:val="000000"/>
                <w:sz w:val="18"/>
                <w:szCs w:val="18"/>
              </w:rPr>
              <w:t>Thousand</w:t>
            </w:r>
          </w:p>
          <w:p w14:paraId="4FA79B2A" w14:textId="769CE368" w:rsidR="005B0307" w:rsidRPr="0003590A" w:rsidRDefault="005B0307" w:rsidP="00A34A14">
            <w:pPr>
              <w:tabs>
                <w:tab w:val="decimal" w:pos="1325"/>
              </w:tabs>
              <w:spacing w:line="300" w:lineRule="exact"/>
              <w:ind w:right="-72"/>
              <w:contextualSpacing/>
              <w:jc w:val="both"/>
              <w:rPr>
                <w:rFonts w:ascii="Arial" w:eastAsia="Browallia New" w:hAnsi="Arial" w:cs="Arial"/>
                <w:bCs/>
                <w:noProof/>
                <w:color w:val="000000"/>
                <w:sz w:val="18"/>
                <w:szCs w:val="18"/>
              </w:rPr>
            </w:pPr>
            <w:r w:rsidRPr="0003590A">
              <w:rPr>
                <w:rFonts w:ascii="Arial" w:eastAsia="Browallia New" w:hAnsi="Arial" w:cs="Arial"/>
                <w:b/>
                <w:noProof/>
                <w:color w:val="000000"/>
                <w:sz w:val="18"/>
                <w:szCs w:val="18"/>
              </w:rPr>
              <w:t>Baht</w:t>
            </w:r>
          </w:p>
        </w:tc>
      </w:tr>
      <w:tr w:rsidR="005B0307" w:rsidRPr="0003590A" w14:paraId="4BA5E87D" w14:textId="77777777" w:rsidTr="00FB4B2C">
        <w:trPr>
          <w:trHeight w:val="61"/>
        </w:trPr>
        <w:tc>
          <w:tcPr>
            <w:tcW w:w="1593" w:type="pct"/>
            <w:vAlign w:val="center"/>
          </w:tcPr>
          <w:p w14:paraId="2AC1DA2A" w14:textId="77777777" w:rsidR="005B0307" w:rsidRPr="0003590A" w:rsidRDefault="005B0307" w:rsidP="00A34A14">
            <w:pPr>
              <w:spacing w:line="300" w:lineRule="exact"/>
              <w:ind w:left="-106"/>
              <w:contextualSpacing/>
              <w:jc w:val="thaiDistribute"/>
              <w:rPr>
                <w:rFonts w:ascii="Arial" w:eastAsia="Browallia New" w:hAnsi="Arial" w:cs="Arial"/>
                <w:noProof/>
                <w:color w:val="000000"/>
                <w:sz w:val="18"/>
                <w:szCs w:val="18"/>
              </w:rPr>
            </w:pPr>
          </w:p>
        </w:tc>
        <w:tc>
          <w:tcPr>
            <w:tcW w:w="897" w:type="pct"/>
            <w:tcBorders>
              <w:top w:val="single" w:sz="4" w:space="0" w:color="auto"/>
            </w:tcBorders>
          </w:tcPr>
          <w:p w14:paraId="68D675CE" w14:textId="77777777" w:rsidR="005B0307" w:rsidRPr="0003590A" w:rsidRDefault="005B0307" w:rsidP="00A34A14">
            <w:pPr>
              <w:tabs>
                <w:tab w:val="decimal" w:pos="1472"/>
              </w:tabs>
              <w:spacing w:line="300" w:lineRule="exact"/>
              <w:ind w:right="-72"/>
              <w:contextualSpacing/>
              <w:jc w:val="both"/>
              <w:rPr>
                <w:rFonts w:ascii="Arial" w:eastAsia="Browallia New" w:hAnsi="Arial" w:cs="Arial"/>
                <w:noProof/>
                <w:color w:val="000000"/>
                <w:sz w:val="18"/>
                <w:szCs w:val="18"/>
              </w:rPr>
            </w:pPr>
          </w:p>
        </w:tc>
        <w:tc>
          <w:tcPr>
            <w:tcW w:w="836" w:type="pct"/>
            <w:tcBorders>
              <w:top w:val="single" w:sz="4" w:space="0" w:color="auto"/>
            </w:tcBorders>
          </w:tcPr>
          <w:p w14:paraId="69DB51B3" w14:textId="3498E6AE" w:rsidR="005B0307" w:rsidRPr="0003590A" w:rsidRDefault="005B0307" w:rsidP="00A34A14">
            <w:pPr>
              <w:tabs>
                <w:tab w:val="decimal" w:pos="1325"/>
              </w:tabs>
              <w:spacing w:line="300" w:lineRule="exact"/>
              <w:contextualSpacing/>
              <w:jc w:val="right"/>
              <w:rPr>
                <w:rFonts w:ascii="Arial" w:eastAsia="Browallia New" w:hAnsi="Arial" w:cs="Arial"/>
                <w:noProof/>
                <w:color w:val="000000"/>
                <w:sz w:val="18"/>
                <w:szCs w:val="18"/>
              </w:rPr>
            </w:pPr>
          </w:p>
        </w:tc>
        <w:tc>
          <w:tcPr>
            <w:tcW w:w="836" w:type="pct"/>
            <w:tcBorders>
              <w:top w:val="single" w:sz="4" w:space="0" w:color="auto"/>
            </w:tcBorders>
          </w:tcPr>
          <w:p w14:paraId="1DDA3511" w14:textId="77777777" w:rsidR="005B0307" w:rsidRPr="0003590A" w:rsidRDefault="005B0307" w:rsidP="00A34A14">
            <w:pPr>
              <w:tabs>
                <w:tab w:val="decimal" w:pos="1325"/>
              </w:tabs>
              <w:spacing w:line="300" w:lineRule="exact"/>
              <w:ind w:right="-72"/>
              <w:contextualSpacing/>
              <w:jc w:val="both"/>
              <w:rPr>
                <w:rFonts w:ascii="Arial" w:eastAsia="Browallia New" w:hAnsi="Arial" w:cs="Arial"/>
                <w:noProof/>
                <w:color w:val="000000"/>
                <w:sz w:val="18"/>
                <w:szCs w:val="18"/>
              </w:rPr>
            </w:pPr>
          </w:p>
        </w:tc>
        <w:tc>
          <w:tcPr>
            <w:tcW w:w="838" w:type="pct"/>
            <w:tcBorders>
              <w:top w:val="single" w:sz="4" w:space="0" w:color="auto"/>
            </w:tcBorders>
          </w:tcPr>
          <w:p w14:paraId="57329C60" w14:textId="77777777" w:rsidR="005B0307" w:rsidRPr="0003590A" w:rsidRDefault="005B0307" w:rsidP="00A34A14">
            <w:pPr>
              <w:tabs>
                <w:tab w:val="decimal" w:pos="1357"/>
              </w:tabs>
              <w:spacing w:line="300" w:lineRule="exact"/>
              <w:ind w:right="-72"/>
              <w:contextualSpacing/>
              <w:jc w:val="both"/>
              <w:rPr>
                <w:rFonts w:ascii="Arial" w:eastAsia="Browallia New" w:hAnsi="Arial" w:cs="Arial"/>
                <w:noProof/>
                <w:color w:val="000000"/>
                <w:sz w:val="18"/>
                <w:szCs w:val="18"/>
              </w:rPr>
            </w:pPr>
          </w:p>
        </w:tc>
      </w:tr>
      <w:tr w:rsidR="005B0307" w:rsidRPr="0003590A" w14:paraId="070A01B5" w14:textId="77777777" w:rsidTr="00FB4B2C">
        <w:trPr>
          <w:trHeight w:val="71"/>
        </w:trPr>
        <w:tc>
          <w:tcPr>
            <w:tcW w:w="1593" w:type="pct"/>
          </w:tcPr>
          <w:p w14:paraId="36D4E68B" w14:textId="6F4BDF1E" w:rsidR="005B0307" w:rsidRPr="0003590A" w:rsidRDefault="005B0307" w:rsidP="00A34A14">
            <w:pPr>
              <w:widowControl w:val="0"/>
              <w:spacing w:line="300" w:lineRule="exact"/>
              <w:ind w:left="-106"/>
              <w:contextualSpacing/>
              <w:jc w:val="thaiDistribute"/>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Financial assets</w:t>
            </w:r>
          </w:p>
        </w:tc>
        <w:tc>
          <w:tcPr>
            <w:tcW w:w="897" w:type="pct"/>
          </w:tcPr>
          <w:p w14:paraId="53161B7B" w14:textId="77777777" w:rsidR="005B0307" w:rsidRPr="0003590A" w:rsidRDefault="005B0307" w:rsidP="00A34A14">
            <w:pPr>
              <w:tabs>
                <w:tab w:val="decimal" w:pos="1472"/>
              </w:tabs>
              <w:spacing w:line="300" w:lineRule="exact"/>
              <w:ind w:right="-72"/>
              <w:contextualSpacing/>
              <w:jc w:val="both"/>
              <w:rPr>
                <w:rFonts w:ascii="Arial" w:eastAsia="Browallia New" w:hAnsi="Arial" w:cs="Arial"/>
                <w:noProof/>
                <w:color w:val="000000"/>
                <w:sz w:val="18"/>
                <w:szCs w:val="18"/>
              </w:rPr>
            </w:pPr>
          </w:p>
        </w:tc>
        <w:tc>
          <w:tcPr>
            <w:tcW w:w="836" w:type="pct"/>
            <w:tcBorders>
              <w:top w:val="nil"/>
              <w:left w:val="nil"/>
              <w:right w:val="nil"/>
            </w:tcBorders>
          </w:tcPr>
          <w:p w14:paraId="209D21E3" w14:textId="1358DCAA" w:rsidR="005B0307" w:rsidRPr="0003590A" w:rsidRDefault="005B0307" w:rsidP="00A34A14">
            <w:pPr>
              <w:tabs>
                <w:tab w:val="decimal" w:pos="1325"/>
              </w:tabs>
              <w:spacing w:line="300" w:lineRule="exact"/>
              <w:contextualSpacing/>
              <w:jc w:val="right"/>
              <w:rPr>
                <w:rFonts w:ascii="Arial" w:eastAsia="Browallia New" w:hAnsi="Arial" w:cs="Arial"/>
                <w:noProof/>
                <w:color w:val="000000"/>
                <w:sz w:val="18"/>
                <w:szCs w:val="18"/>
              </w:rPr>
            </w:pPr>
          </w:p>
        </w:tc>
        <w:tc>
          <w:tcPr>
            <w:tcW w:w="836" w:type="pct"/>
          </w:tcPr>
          <w:p w14:paraId="4729CE91" w14:textId="551BC03E" w:rsidR="005B0307" w:rsidRPr="0003590A" w:rsidRDefault="005B0307" w:rsidP="00A34A14">
            <w:pPr>
              <w:tabs>
                <w:tab w:val="decimal" w:pos="1325"/>
              </w:tabs>
              <w:spacing w:line="300" w:lineRule="exact"/>
              <w:ind w:right="-72"/>
              <w:contextualSpacing/>
              <w:jc w:val="both"/>
              <w:rPr>
                <w:rFonts w:ascii="Arial" w:eastAsia="Browallia New" w:hAnsi="Arial" w:cs="Arial"/>
                <w:noProof/>
                <w:color w:val="000000"/>
                <w:sz w:val="18"/>
                <w:szCs w:val="18"/>
              </w:rPr>
            </w:pPr>
          </w:p>
        </w:tc>
        <w:tc>
          <w:tcPr>
            <w:tcW w:w="838" w:type="pct"/>
          </w:tcPr>
          <w:p w14:paraId="29E666FF" w14:textId="70284CEB" w:rsidR="005B0307" w:rsidRPr="0003590A" w:rsidRDefault="005B0307" w:rsidP="00A34A14">
            <w:pPr>
              <w:tabs>
                <w:tab w:val="decimal" w:pos="1357"/>
              </w:tabs>
              <w:spacing w:line="300" w:lineRule="exact"/>
              <w:ind w:right="-72"/>
              <w:contextualSpacing/>
              <w:jc w:val="both"/>
              <w:rPr>
                <w:rFonts w:ascii="Arial" w:eastAsia="Browallia New" w:hAnsi="Arial" w:cs="Arial"/>
                <w:noProof/>
                <w:color w:val="000000"/>
                <w:sz w:val="18"/>
                <w:szCs w:val="18"/>
              </w:rPr>
            </w:pPr>
          </w:p>
        </w:tc>
      </w:tr>
      <w:tr w:rsidR="004D0C6A" w:rsidRPr="0003590A" w14:paraId="67A367E0" w14:textId="77777777" w:rsidTr="00FB4B2C">
        <w:trPr>
          <w:trHeight w:val="71"/>
        </w:trPr>
        <w:tc>
          <w:tcPr>
            <w:tcW w:w="1593" w:type="pct"/>
          </w:tcPr>
          <w:p w14:paraId="25F031A8" w14:textId="14F28F32" w:rsidR="004D0C6A" w:rsidRPr="0003590A" w:rsidRDefault="004D0C6A" w:rsidP="004D0C6A">
            <w:pPr>
              <w:widowControl w:val="0"/>
              <w:spacing w:line="300" w:lineRule="exact"/>
              <w:ind w:left="-106"/>
              <w:contextualSpacing/>
              <w:jc w:val="thaiDistribute"/>
              <w:rPr>
                <w:rFonts w:ascii="Arial" w:eastAsia="Browallia New" w:hAnsi="Arial" w:cs="Arial"/>
                <w:noProof/>
                <w:color w:val="000000"/>
                <w:sz w:val="18"/>
                <w:szCs w:val="18"/>
                <w:cs/>
              </w:rPr>
            </w:pPr>
            <w:r w:rsidRPr="0003590A">
              <w:rPr>
                <w:rFonts w:ascii="Arial" w:eastAsia="Browallia New" w:hAnsi="Arial" w:cs="Arial"/>
                <w:noProof/>
                <w:color w:val="000000"/>
                <w:sz w:val="18"/>
                <w:szCs w:val="18"/>
              </w:rPr>
              <w:t>Cash and cash equivalents</w:t>
            </w:r>
          </w:p>
        </w:tc>
        <w:tc>
          <w:tcPr>
            <w:tcW w:w="897" w:type="pct"/>
          </w:tcPr>
          <w:p w14:paraId="05DF49C2" w14:textId="5A7F703A" w:rsidR="004D0C6A" w:rsidRPr="0003590A" w:rsidRDefault="004D0C6A" w:rsidP="004D0C6A">
            <w:pPr>
              <w:tabs>
                <w:tab w:val="decimal" w:pos="1472"/>
              </w:tabs>
              <w:spacing w:line="300" w:lineRule="exact"/>
              <w:ind w:right="-72"/>
              <w:contextualSpacing/>
              <w:jc w:val="both"/>
              <w:rPr>
                <w:rFonts w:ascii="Arial" w:eastAsia="Browallia New" w:hAnsi="Arial" w:cs="Arial"/>
                <w:noProof/>
                <w:color w:val="000000"/>
                <w:sz w:val="18"/>
                <w:szCs w:val="18"/>
              </w:rPr>
            </w:pPr>
            <w:r w:rsidRPr="0003590A">
              <w:rPr>
                <w:rFonts w:ascii="Arial" w:hAnsi="Arial" w:cs="Arial"/>
                <w:color w:val="000000"/>
                <w:sz w:val="18"/>
                <w:szCs w:val="18"/>
                <w:cs/>
              </w:rPr>
              <w:t>-</w:t>
            </w:r>
          </w:p>
        </w:tc>
        <w:tc>
          <w:tcPr>
            <w:tcW w:w="836" w:type="pct"/>
            <w:tcBorders>
              <w:top w:val="nil"/>
              <w:left w:val="nil"/>
              <w:right w:val="nil"/>
            </w:tcBorders>
          </w:tcPr>
          <w:p w14:paraId="0AADB6A7" w14:textId="66014998" w:rsidR="004D0C6A" w:rsidRPr="0003590A" w:rsidRDefault="004D0C6A" w:rsidP="004D0C6A">
            <w:pPr>
              <w:tabs>
                <w:tab w:val="decimal" w:pos="1325"/>
              </w:tabs>
              <w:spacing w:line="300" w:lineRule="exact"/>
              <w:contextualSpacing/>
              <w:jc w:val="right"/>
              <w:rPr>
                <w:rFonts w:ascii="Arial" w:eastAsia="Browallia New" w:hAnsi="Arial" w:cs="Arial"/>
                <w:noProof/>
                <w:color w:val="000000"/>
                <w:sz w:val="18"/>
                <w:szCs w:val="18"/>
              </w:rPr>
            </w:pPr>
            <w:r w:rsidRPr="0003590A">
              <w:rPr>
                <w:rFonts w:ascii="Arial" w:hAnsi="Arial" w:cs="Arial"/>
                <w:color w:val="000000"/>
                <w:sz w:val="18"/>
                <w:szCs w:val="18"/>
                <w:cs/>
              </w:rPr>
              <w:t>-</w:t>
            </w:r>
          </w:p>
        </w:tc>
        <w:tc>
          <w:tcPr>
            <w:tcW w:w="836" w:type="pct"/>
          </w:tcPr>
          <w:p w14:paraId="4544D61F" w14:textId="5A7134F8" w:rsidR="004D0C6A" w:rsidRPr="0003590A" w:rsidRDefault="004D0C6A" w:rsidP="004D0C6A">
            <w:pPr>
              <w:tabs>
                <w:tab w:val="decimal" w:pos="1325"/>
              </w:tabs>
              <w:spacing w:line="300" w:lineRule="exact"/>
              <w:ind w:right="-72"/>
              <w:contextualSpacing/>
              <w:jc w:val="both"/>
              <w:rPr>
                <w:rFonts w:ascii="Arial" w:eastAsia="Browallia New" w:hAnsi="Arial" w:cs="Arial"/>
                <w:noProof/>
                <w:color w:val="000000"/>
                <w:sz w:val="18"/>
                <w:szCs w:val="18"/>
              </w:rPr>
            </w:pPr>
            <w:r w:rsidRPr="0003590A">
              <w:rPr>
                <w:rFonts w:ascii="Arial" w:hAnsi="Arial" w:cs="Arial"/>
                <w:color w:val="000000"/>
                <w:sz w:val="18"/>
                <w:szCs w:val="18"/>
                <w:cs/>
              </w:rPr>
              <w:t>30</w:t>
            </w:r>
            <w:r w:rsidRPr="0003590A">
              <w:rPr>
                <w:rFonts w:ascii="Arial" w:hAnsi="Arial" w:cs="Arial"/>
                <w:color w:val="000000"/>
                <w:sz w:val="18"/>
                <w:szCs w:val="18"/>
              </w:rPr>
              <w:t>,</w:t>
            </w:r>
            <w:r w:rsidRPr="0003590A">
              <w:rPr>
                <w:rFonts w:ascii="Arial" w:hAnsi="Arial" w:cs="Arial"/>
                <w:color w:val="000000"/>
                <w:sz w:val="18"/>
                <w:szCs w:val="18"/>
                <w:cs/>
              </w:rPr>
              <w:t>830</w:t>
            </w:r>
          </w:p>
        </w:tc>
        <w:tc>
          <w:tcPr>
            <w:tcW w:w="838" w:type="pct"/>
          </w:tcPr>
          <w:p w14:paraId="7CD7389A" w14:textId="4409E563" w:rsidR="004D0C6A" w:rsidRPr="0003590A" w:rsidRDefault="004D0C6A" w:rsidP="004D0C6A">
            <w:pPr>
              <w:tabs>
                <w:tab w:val="decimal" w:pos="1357"/>
              </w:tabs>
              <w:spacing w:line="300" w:lineRule="exact"/>
              <w:ind w:right="-72"/>
              <w:contextualSpacing/>
              <w:jc w:val="both"/>
              <w:rPr>
                <w:rFonts w:ascii="Arial" w:eastAsia="Browallia New" w:hAnsi="Arial" w:cs="Arial"/>
                <w:noProof/>
                <w:color w:val="000000"/>
                <w:sz w:val="18"/>
                <w:szCs w:val="18"/>
              </w:rPr>
            </w:pPr>
            <w:r w:rsidRPr="0003590A">
              <w:rPr>
                <w:rFonts w:ascii="Arial" w:hAnsi="Arial" w:cs="Arial"/>
                <w:color w:val="000000"/>
                <w:sz w:val="18"/>
                <w:szCs w:val="18"/>
                <w:cs/>
              </w:rPr>
              <w:t>30</w:t>
            </w:r>
            <w:r w:rsidRPr="0003590A">
              <w:rPr>
                <w:rFonts w:ascii="Arial" w:hAnsi="Arial" w:cs="Arial"/>
                <w:color w:val="000000"/>
                <w:sz w:val="18"/>
                <w:szCs w:val="18"/>
              </w:rPr>
              <w:t>,</w:t>
            </w:r>
            <w:r w:rsidRPr="0003590A">
              <w:rPr>
                <w:rFonts w:ascii="Arial" w:hAnsi="Arial" w:cs="Arial"/>
                <w:color w:val="000000"/>
                <w:sz w:val="18"/>
                <w:szCs w:val="18"/>
                <w:cs/>
              </w:rPr>
              <w:t>830</w:t>
            </w:r>
          </w:p>
        </w:tc>
      </w:tr>
      <w:tr w:rsidR="004D0C6A" w:rsidRPr="0003590A" w14:paraId="6CD63D8D" w14:textId="77777777" w:rsidTr="00FB4B2C">
        <w:trPr>
          <w:trHeight w:val="71"/>
        </w:trPr>
        <w:tc>
          <w:tcPr>
            <w:tcW w:w="1593" w:type="pct"/>
          </w:tcPr>
          <w:p w14:paraId="02D4E701" w14:textId="238B126D" w:rsidR="004D0C6A" w:rsidRPr="0003590A" w:rsidRDefault="004D0C6A" w:rsidP="004D0C6A">
            <w:pPr>
              <w:widowControl w:val="0"/>
              <w:spacing w:line="300" w:lineRule="exact"/>
              <w:ind w:left="-106"/>
              <w:contextualSpacing/>
              <w:jc w:val="thaiDistribute"/>
              <w:rPr>
                <w:rFonts w:ascii="Arial" w:eastAsia="Browallia New" w:hAnsi="Arial" w:cs="Arial"/>
                <w:noProof/>
                <w:color w:val="000000"/>
                <w:sz w:val="18"/>
                <w:szCs w:val="18"/>
              </w:rPr>
            </w:pPr>
            <w:r w:rsidRPr="0003590A">
              <w:rPr>
                <w:rFonts w:ascii="Arial" w:eastAsia="Browallia New" w:hAnsi="Arial" w:cs="Arial"/>
                <w:noProof/>
                <w:color w:val="000000"/>
                <w:sz w:val="18"/>
                <w:szCs w:val="18"/>
              </w:rPr>
              <w:t>Accrued investment income</w:t>
            </w:r>
          </w:p>
        </w:tc>
        <w:tc>
          <w:tcPr>
            <w:tcW w:w="897" w:type="pct"/>
          </w:tcPr>
          <w:p w14:paraId="38FA3118" w14:textId="4AB1D1E5" w:rsidR="004D0C6A" w:rsidRPr="0003590A" w:rsidRDefault="004D0C6A" w:rsidP="004D0C6A">
            <w:pPr>
              <w:tabs>
                <w:tab w:val="decimal" w:pos="1472"/>
              </w:tabs>
              <w:spacing w:line="300" w:lineRule="exact"/>
              <w:ind w:right="-72"/>
              <w:contextualSpacing/>
              <w:jc w:val="both"/>
              <w:rPr>
                <w:rFonts w:ascii="Arial" w:eastAsia="Browallia New" w:hAnsi="Arial" w:cs="Arial"/>
                <w:noProof/>
                <w:color w:val="000000"/>
                <w:sz w:val="18"/>
                <w:szCs w:val="18"/>
              </w:rPr>
            </w:pPr>
            <w:r w:rsidRPr="0003590A">
              <w:rPr>
                <w:rFonts w:ascii="Arial" w:hAnsi="Arial" w:cs="Arial"/>
                <w:color w:val="000000"/>
                <w:sz w:val="18"/>
                <w:szCs w:val="18"/>
                <w:cs/>
              </w:rPr>
              <w:t>-</w:t>
            </w:r>
          </w:p>
        </w:tc>
        <w:tc>
          <w:tcPr>
            <w:tcW w:w="836" w:type="pct"/>
            <w:tcBorders>
              <w:top w:val="nil"/>
              <w:left w:val="nil"/>
              <w:right w:val="nil"/>
            </w:tcBorders>
          </w:tcPr>
          <w:p w14:paraId="3CAEB0AF" w14:textId="22CE0A3F" w:rsidR="004D0C6A" w:rsidRPr="0003590A" w:rsidRDefault="004D0C6A" w:rsidP="004D0C6A">
            <w:pPr>
              <w:tabs>
                <w:tab w:val="decimal" w:pos="1325"/>
              </w:tabs>
              <w:spacing w:line="300" w:lineRule="exact"/>
              <w:contextualSpacing/>
              <w:jc w:val="right"/>
              <w:rPr>
                <w:rFonts w:ascii="Arial" w:eastAsia="Browallia New" w:hAnsi="Arial" w:cs="Arial"/>
                <w:noProof/>
                <w:color w:val="000000"/>
                <w:sz w:val="18"/>
                <w:szCs w:val="18"/>
              </w:rPr>
            </w:pPr>
            <w:r w:rsidRPr="0003590A">
              <w:rPr>
                <w:rFonts w:ascii="Arial" w:hAnsi="Arial" w:cs="Arial"/>
                <w:color w:val="000000"/>
                <w:sz w:val="18"/>
                <w:szCs w:val="18"/>
                <w:cs/>
              </w:rPr>
              <w:t>-</w:t>
            </w:r>
          </w:p>
        </w:tc>
        <w:tc>
          <w:tcPr>
            <w:tcW w:w="836" w:type="pct"/>
          </w:tcPr>
          <w:p w14:paraId="14BD0092" w14:textId="556BD460" w:rsidR="004D0C6A" w:rsidRPr="0003590A" w:rsidRDefault="004D0C6A" w:rsidP="004D0C6A">
            <w:pPr>
              <w:tabs>
                <w:tab w:val="decimal" w:pos="1325"/>
              </w:tabs>
              <w:spacing w:line="300" w:lineRule="exact"/>
              <w:ind w:right="-72"/>
              <w:contextualSpacing/>
              <w:jc w:val="both"/>
              <w:rPr>
                <w:rFonts w:ascii="Arial" w:eastAsia="Browallia New" w:hAnsi="Arial" w:cs="Arial"/>
                <w:noProof/>
                <w:color w:val="000000"/>
                <w:sz w:val="18"/>
                <w:szCs w:val="18"/>
              </w:rPr>
            </w:pPr>
            <w:r w:rsidRPr="0003590A">
              <w:rPr>
                <w:rFonts w:ascii="Arial" w:hAnsi="Arial" w:cs="Arial"/>
                <w:color w:val="000000"/>
                <w:sz w:val="18"/>
                <w:szCs w:val="18"/>
                <w:cs/>
              </w:rPr>
              <w:t>9</w:t>
            </w:r>
            <w:r w:rsidRPr="0003590A">
              <w:rPr>
                <w:rFonts w:ascii="Arial" w:hAnsi="Arial" w:cs="Arial"/>
                <w:color w:val="000000"/>
                <w:sz w:val="18"/>
                <w:szCs w:val="18"/>
              </w:rPr>
              <w:t>,</w:t>
            </w:r>
            <w:r w:rsidRPr="0003590A">
              <w:rPr>
                <w:rFonts w:ascii="Arial" w:hAnsi="Arial" w:cs="Arial"/>
                <w:color w:val="000000"/>
                <w:sz w:val="18"/>
                <w:szCs w:val="18"/>
                <w:cs/>
              </w:rPr>
              <w:t>751</w:t>
            </w:r>
          </w:p>
        </w:tc>
        <w:tc>
          <w:tcPr>
            <w:tcW w:w="838" w:type="pct"/>
          </w:tcPr>
          <w:p w14:paraId="31CBA719" w14:textId="24BF3746" w:rsidR="004D0C6A" w:rsidRPr="0003590A" w:rsidRDefault="004D0C6A" w:rsidP="004D0C6A">
            <w:pPr>
              <w:tabs>
                <w:tab w:val="decimal" w:pos="1357"/>
              </w:tabs>
              <w:spacing w:line="300" w:lineRule="exact"/>
              <w:ind w:right="-72"/>
              <w:contextualSpacing/>
              <w:jc w:val="both"/>
              <w:rPr>
                <w:rFonts w:ascii="Arial" w:eastAsia="Browallia New" w:hAnsi="Arial" w:cs="Arial"/>
                <w:noProof/>
                <w:color w:val="000000"/>
                <w:sz w:val="18"/>
                <w:szCs w:val="18"/>
              </w:rPr>
            </w:pPr>
            <w:r w:rsidRPr="0003590A">
              <w:rPr>
                <w:rFonts w:ascii="Arial" w:hAnsi="Arial" w:cs="Arial"/>
                <w:color w:val="000000"/>
                <w:sz w:val="18"/>
                <w:szCs w:val="18"/>
                <w:cs/>
              </w:rPr>
              <w:t>9</w:t>
            </w:r>
            <w:r w:rsidRPr="0003590A">
              <w:rPr>
                <w:rFonts w:ascii="Arial" w:hAnsi="Arial" w:cs="Arial"/>
                <w:color w:val="000000"/>
                <w:sz w:val="18"/>
                <w:szCs w:val="18"/>
              </w:rPr>
              <w:t>,</w:t>
            </w:r>
            <w:r w:rsidRPr="0003590A">
              <w:rPr>
                <w:rFonts w:ascii="Arial" w:hAnsi="Arial" w:cs="Arial"/>
                <w:color w:val="000000"/>
                <w:sz w:val="18"/>
                <w:szCs w:val="18"/>
                <w:cs/>
              </w:rPr>
              <w:t>751</w:t>
            </w:r>
          </w:p>
        </w:tc>
      </w:tr>
      <w:tr w:rsidR="004D0C6A" w:rsidRPr="0003590A" w14:paraId="77A0A988" w14:textId="77777777" w:rsidTr="00FB4B2C">
        <w:trPr>
          <w:trHeight w:val="71"/>
        </w:trPr>
        <w:tc>
          <w:tcPr>
            <w:tcW w:w="1593" w:type="pct"/>
          </w:tcPr>
          <w:p w14:paraId="72043165" w14:textId="5B50E11F" w:rsidR="004D0C6A" w:rsidRPr="0003590A" w:rsidRDefault="004D0C6A" w:rsidP="004D0C6A">
            <w:pPr>
              <w:widowControl w:val="0"/>
              <w:spacing w:line="300" w:lineRule="exact"/>
              <w:ind w:left="-106"/>
              <w:contextualSpacing/>
              <w:jc w:val="thaiDistribute"/>
              <w:rPr>
                <w:rFonts w:ascii="Arial" w:eastAsia="Browallia New" w:hAnsi="Arial" w:cs="Arial"/>
                <w:noProof/>
                <w:color w:val="000000"/>
                <w:sz w:val="18"/>
                <w:szCs w:val="18"/>
                <w:cs/>
              </w:rPr>
            </w:pPr>
            <w:r w:rsidRPr="0003590A">
              <w:rPr>
                <w:rFonts w:ascii="Arial" w:eastAsia="Browallia New" w:hAnsi="Arial" w:cs="Arial"/>
                <w:noProof/>
                <w:color w:val="000000"/>
                <w:sz w:val="18"/>
                <w:szCs w:val="18"/>
              </w:rPr>
              <w:t>Debt financial assets</w:t>
            </w:r>
          </w:p>
        </w:tc>
        <w:tc>
          <w:tcPr>
            <w:tcW w:w="897" w:type="pct"/>
          </w:tcPr>
          <w:p w14:paraId="7D0E3747" w14:textId="56B84E72" w:rsidR="004D0C6A" w:rsidRPr="0003590A" w:rsidRDefault="004D0C6A" w:rsidP="004D0C6A">
            <w:pPr>
              <w:tabs>
                <w:tab w:val="decimal" w:pos="1472"/>
              </w:tabs>
              <w:spacing w:line="300" w:lineRule="exact"/>
              <w:ind w:right="-72"/>
              <w:contextualSpacing/>
              <w:jc w:val="both"/>
              <w:rPr>
                <w:rFonts w:ascii="Arial" w:eastAsia="Browallia New" w:hAnsi="Arial" w:cs="Arial"/>
                <w:noProof/>
                <w:color w:val="000000"/>
                <w:sz w:val="18"/>
                <w:szCs w:val="18"/>
              </w:rPr>
            </w:pPr>
            <w:r w:rsidRPr="0003590A">
              <w:rPr>
                <w:rFonts w:ascii="Arial" w:hAnsi="Arial" w:cs="Arial"/>
                <w:color w:val="000000"/>
                <w:sz w:val="18"/>
                <w:szCs w:val="18"/>
                <w:cs/>
              </w:rPr>
              <w:t>89</w:t>
            </w:r>
            <w:r w:rsidRPr="0003590A">
              <w:rPr>
                <w:rFonts w:ascii="Arial" w:hAnsi="Arial" w:cs="Arial"/>
                <w:color w:val="000000"/>
                <w:sz w:val="18"/>
                <w:szCs w:val="18"/>
              </w:rPr>
              <w:t>,</w:t>
            </w:r>
            <w:r w:rsidRPr="0003590A">
              <w:rPr>
                <w:rFonts w:ascii="Arial" w:hAnsi="Arial" w:cs="Arial"/>
                <w:color w:val="000000"/>
                <w:sz w:val="18"/>
                <w:szCs w:val="18"/>
                <w:cs/>
              </w:rPr>
              <w:t>024</w:t>
            </w:r>
          </w:p>
        </w:tc>
        <w:tc>
          <w:tcPr>
            <w:tcW w:w="836" w:type="pct"/>
            <w:tcBorders>
              <w:top w:val="nil"/>
              <w:left w:val="nil"/>
              <w:right w:val="nil"/>
            </w:tcBorders>
          </w:tcPr>
          <w:p w14:paraId="25E7F48B" w14:textId="77A65955" w:rsidR="004D0C6A" w:rsidRPr="0003590A" w:rsidRDefault="004D0C6A" w:rsidP="004D0C6A">
            <w:pPr>
              <w:tabs>
                <w:tab w:val="decimal" w:pos="1325"/>
              </w:tabs>
              <w:spacing w:line="300" w:lineRule="exact"/>
              <w:contextualSpacing/>
              <w:jc w:val="right"/>
              <w:rPr>
                <w:rFonts w:ascii="Arial" w:eastAsia="Browallia New" w:hAnsi="Arial" w:cs="Arial"/>
                <w:noProof/>
                <w:color w:val="000000"/>
                <w:sz w:val="18"/>
                <w:szCs w:val="18"/>
              </w:rPr>
            </w:pPr>
            <w:r w:rsidRPr="0003590A">
              <w:rPr>
                <w:rFonts w:ascii="Arial" w:hAnsi="Arial" w:cs="Arial"/>
                <w:color w:val="000000"/>
                <w:sz w:val="18"/>
                <w:szCs w:val="18"/>
                <w:cs/>
              </w:rPr>
              <w:t>-</w:t>
            </w:r>
          </w:p>
        </w:tc>
        <w:tc>
          <w:tcPr>
            <w:tcW w:w="836" w:type="pct"/>
          </w:tcPr>
          <w:p w14:paraId="4E9D2DEB" w14:textId="43BDFDA0" w:rsidR="004D0C6A" w:rsidRPr="0003590A" w:rsidRDefault="004D0C6A" w:rsidP="004D0C6A">
            <w:pPr>
              <w:tabs>
                <w:tab w:val="decimal" w:pos="1325"/>
              </w:tabs>
              <w:spacing w:line="300" w:lineRule="exact"/>
              <w:ind w:right="-72"/>
              <w:contextualSpacing/>
              <w:jc w:val="both"/>
              <w:rPr>
                <w:rFonts w:ascii="Arial" w:eastAsia="Browallia New" w:hAnsi="Arial" w:cs="Arial"/>
                <w:noProof/>
                <w:color w:val="000000"/>
                <w:sz w:val="18"/>
                <w:szCs w:val="18"/>
              </w:rPr>
            </w:pPr>
            <w:r w:rsidRPr="0003590A">
              <w:rPr>
                <w:rFonts w:ascii="Arial" w:hAnsi="Arial" w:cs="Arial"/>
                <w:color w:val="000000"/>
                <w:sz w:val="18"/>
                <w:szCs w:val="18"/>
                <w:cs/>
              </w:rPr>
              <w:t>1</w:t>
            </w:r>
            <w:r w:rsidRPr="0003590A">
              <w:rPr>
                <w:rFonts w:ascii="Arial" w:hAnsi="Arial" w:cs="Arial"/>
                <w:color w:val="000000"/>
                <w:sz w:val="18"/>
                <w:szCs w:val="18"/>
              </w:rPr>
              <w:t>,</w:t>
            </w:r>
            <w:r w:rsidRPr="0003590A">
              <w:rPr>
                <w:rFonts w:ascii="Arial" w:hAnsi="Arial" w:cs="Arial"/>
                <w:color w:val="000000"/>
                <w:sz w:val="18"/>
                <w:szCs w:val="18"/>
                <w:cs/>
              </w:rPr>
              <w:t>505</w:t>
            </w:r>
            <w:r w:rsidRPr="0003590A">
              <w:rPr>
                <w:rFonts w:ascii="Arial" w:hAnsi="Arial" w:cs="Arial"/>
                <w:color w:val="000000"/>
                <w:sz w:val="18"/>
                <w:szCs w:val="18"/>
              </w:rPr>
              <w:t>,</w:t>
            </w:r>
            <w:r w:rsidRPr="0003590A">
              <w:rPr>
                <w:rFonts w:ascii="Arial" w:hAnsi="Arial" w:cs="Arial"/>
                <w:color w:val="000000"/>
                <w:sz w:val="18"/>
                <w:szCs w:val="18"/>
                <w:cs/>
              </w:rPr>
              <w:t>454</w:t>
            </w:r>
          </w:p>
        </w:tc>
        <w:tc>
          <w:tcPr>
            <w:tcW w:w="838" w:type="pct"/>
          </w:tcPr>
          <w:p w14:paraId="7EF77DC3" w14:textId="6AB7C4C1" w:rsidR="004D0C6A" w:rsidRPr="0003590A" w:rsidRDefault="004D0C6A" w:rsidP="004D0C6A">
            <w:pPr>
              <w:tabs>
                <w:tab w:val="decimal" w:pos="1357"/>
              </w:tabs>
              <w:spacing w:line="300" w:lineRule="exact"/>
              <w:ind w:right="-72"/>
              <w:contextualSpacing/>
              <w:jc w:val="both"/>
              <w:rPr>
                <w:rFonts w:ascii="Arial" w:eastAsia="Browallia New" w:hAnsi="Arial" w:cs="Arial"/>
                <w:noProof/>
                <w:color w:val="000000"/>
                <w:sz w:val="18"/>
                <w:szCs w:val="18"/>
              </w:rPr>
            </w:pPr>
            <w:r w:rsidRPr="0003590A">
              <w:rPr>
                <w:rFonts w:ascii="Arial" w:hAnsi="Arial" w:cs="Arial"/>
                <w:color w:val="000000"/>
                <w:sz w:val="18"/>
                <w:szCs w:val="18"/>
                <w:cs/>
              </w:rPr>
              <w:t>1</w:t>
            </w:r>
            <w:r w:rsidRPr="0003590A">
              <w:rPr>
                <w:rFonts w:ascii="Arial" w:hAnsi="Arial" w:cs="Arial"/>
                <w:color w:val="000000"/>
                <w:sz w:val="18"/>
                <w:szCs w:val="18"/>
              </w:rPr>
              <w:t>,</w:t>
            </w:r>
            <w:r w:rsidRPr="0003590A">
              <w:rPr>
                <w:rFonts w:ascii="Arial" w:hAnsi="Arial" w:cs="Arial"/>
                <w:color w:val="000000"/>
                <w:sz w:val="18"/>
                <w:szCs w:val="18"/>
                <w:cs/>
              </w:rPr>
              <w:t>594</w:t>
            </w:r>
            <w:r w:rsidRPr="0003590A">
              <w:rPr>
                <w:rFonts w:ascii="Arial" w:hAnsi="Arial" w:cs="Arial"/>
                <w:color w:val="000000"/>
                <w:sz w:val="18"/>
                <w:szCs w:val="18"/>
              </w:rPr>
              <w:t>,</w:t>
            </w:r>
            <w:r w:rsidRPr="0003590A">
              <w:rPr>
                <w:rFonts w:ascii="Arial" w:hAnsi="Arial" w:cs="Arial"/>
                <w:color w:val="000000"/>
                <w:sz w:val="18"/>
                <w:szCs w:val="18"/>
                <w:cs/>
              </w:rPr>
              <w:t>478</w:t>
            </w:r>
          </w:p>
        </w:tc>
      </w:tr>
      <w:tr w:rsidR="004D0C6A" w:rsidRPr="0003590A" w14:paraId="546B577A" w14:textId="77777777" w:rsidTr="0090072D">
        <w:trPr>
          <w:trHeight w:val="71"/>
        </w:trPr>
        <w:tc>
          <w:tcPr>
            <w:tcW w:w="1593" w:type="pct"/>
          </w:tcPr>
          <w:p w14:paraId="6994C4CF" w14:textId="0D6F179B" w:rsidR="004D0C6A" w:rsidRPr="0003590A" w:rsidRDefault="004D0C6A" w:rsidP="004D0C6A">
            <w:pPr>
              <w:widowControl w:val="0"/>
              <w:spacing w:line="300" w:lineRule="exact"/>
              <w:ind w:left="-106"/>
              <w:contextualSpacing/>
              <w:jc w:val="thaiDistribute"/>
              <w:rPr>
                <w:rFonts w:ascii="Arial" w:eastAsia="Browallia New" w:hAnsi="Arial" w:cs="Arial"/>
                <w:noProof/>
                <w:color w:val="000000"/>
                <w:sz w:val="18"/>
                <w:szCs w:val="18"/>
                <w:cs/>
              </w:rPr>
            </w:pPr>
            <w:r w:rsidRPr="0003590A">
              <w:rPr>
                <w:rFonts w:ascii="Arial" w:eastAsia="Browallia New" w:hAnsi="Arial" w:cs="Arial"/>
                <w:noProof/>
                <w:color w:val="000000"/>
                <w:sz w:val="18"/>
                <w:szCs w:val="18"/>
              </w:rPr>
              <w:t>Equity financial assets</w:t>
            </w:r>
          </w:p>
        </w:tc>
        <w:tc>
          <w:tcPr>
            <w:tcW w:w="897" w:type="pct"/>
          </w:tcPr>
          <w:p w14:paraId="4DE3F3A4" w14:textId="270413F4" w:rsidR="004D0C6A" w:rsidRPr="0003590A" w:rsidRDefault="004D0C6A" w:rsidP="004D0C6A">
            <w:pPr>
              <w:tabs>
                <w:tab w:val="decimal" w:pos="1472"/>
              </w:tabs>
              <w:spacing w:line="300" w:lineRule="exact"/>
              <w:ind w:right="-72"/>
              <w:contextualSpacing/>
              <w:jc w:val="both"/>
              <w:rPr>
                <w:rFonts w:ascii="Arial" w:eastAsia="Browallia New" w:hAnsi="Arial" w:cs="Arial"/>
                <w:noProof/>
                <w:color w:val="000000"/>
                <w:sz w:val="18"/>
                <w:szCs w:val="18"/>
              </w:rPr>
            </w:pPr>
            <w:r w:rsidRPr="0003590A">
              <w:rPr>
                <w:rFonts w:ascii="Arial" w:hAnsi="Arial" w:cs="Arial"/>
                <w:color w:val="000000"/>
                <w:sz w:val="18"/>
                <w:szCs w:val="18"/>
                <w:cs/>
              </w:rPr>
              <w:t>-</w:t>
            </w:r>
          </w:p>
        </w:tc>
        <w:tc>
          <w:tcPr>
            <w:tcW w:w="836" w:type="pct"/>
            <w:tcBorders>
              <w:top w:val="nil"/>
              <w:left w:val="nil"/>
              <w:bottom w:val="nil"/>
              <w:right w:val="nil"/>
            </w:tcBorders>
          </w:tcPr>
          <w:p w14:paraId="0B4F2387" w14:textId="627E4A6F" w:rsidR="004D0C6A" w:rsidRPr="0003590A" w:rsidRDefault="004D0C6A" w:rsidP="004D0C6A">
            <w:pPr>
              <w:tabs>
                <w:tab w:val="decimal" w:pos="1325"/>
              </w:tabs>
              <w:spacing w:line="300" w:lineRule="exact"/>
              <w:contextualSpacing/>
              <w:jc w:val="right"/>
              <w:rPr>
                <w:rFonts w:ascii="Arial" w:eastAsia="Browallia New" w:hAnsi="Arial" w:cs="Arial"/>
                <w:noProof/>
                <w:color w:val="000000"/>
                <w:sz w:val="18"/>
                <w:szCs w:val="18"/>
              </w:rPr>
            </w:pPr>
            <w:r w:rsidRPr="0003590A">
              <w:rPr>
                <w:rFonts w:ascii="Arial" w:hAnsi="Arial" w:cs="Arial"/>
                <w:color w:val="000000"/>
                <w:sz w:val="18"/>
                <w:szCs w:val="18"/>
                <w:cs/>
              </w:rPr>
              <w:t>195</w:t>
            </w:r>
            <w:r w:rsidRPr="0003590A">
              <w:rPr>
                <w:rFonts w:ascii="Arial" w:hAnsi="Arial" w:cs="Arial"/>
                <w:color w:val="000000"/>
                <w:sz w:val="18"/>
                <w:szCs w:val="18"/>
              </w:rPr>
              <w:t>,</w:t>
            </w:r>
            <w:r w:rsidRPr="0003590A">
              <w:rPr>
                <w:rFonts w:ascii="Arial" w:hAnsi="Arial" w:cs="Arial"/>
                <w:color w:val="000000"/>
                <w:sz w:val="18"/>
                <w:szCs w:val="18"/>
                <w:cs/>
              </w:rPr>
              <w:t>586</w:t>
            </w:r>
          </w:p>
        </w:tc>
        <w:tc>
          <w:tcPr>
            <w:tcW w:w="836" w:type="pct"/>
          </w:tcPr>
          <w:p w14:paraId="76129BDA" w14:textId="21FA7984" w:rsidR="004D0C6A" w:rsidRPr="0003590A" w:rsidRDefault="004D0C6A" w:rsidP="004D0C6A">
            <w:pPr>
              <w:tabs>
                <w:tab w:val="decimal" w:pos="1325"/>
              </w:tabs>
              <w:spacing w:line="300" w:lineRule="exact"/>
              <w:ind w:right="-72"/>
              <w:contextualSpacing/>
              <w:jc w:val="both"/>
              <w:rPr>
                <w:rFonts w:ascii="Arial" w:eastAsia="Browallia New" w:hAnsi="Arial" w:cs="Arial"/>
                <w:noProof/>
                <w:color w:val="000000"/>
                <w:sz w:val="18"/>
                <w:szCs w:val="18"/>
              </w:rPr>
            </w:pPr>
            <w:r w:rsidRPr="0003590A">
              <w:rPr>
                <w:rFonts w:ascii="Arial" w:hAnsi="Arial" w:cs="Arial"/>
                <w:color w:val="000000"/>
                <w:sz w:val="18"/>
                <w:szCs w:val="18"/>
                <w:cs/>
              </w:rPr>
              <w:t>-</w:t>
            </w:r>
          </w:p>
        </w:tc>
        <w:tc>
          <w:tcPr>
            <w:tcW w:w="838" w:type="pct"/>
          </w:tcPr>
          <w:p w14:paraId="42F1E1AC" w14:textId="211473BA" w:rsidR="004D0C6A" w:rsidRPr="0003590A" w:rsidRDefault="004D0C6A" w:rsidP="004D0C6A">
            <w:pPr>
              <w:tabs>
                <w:tab w:val="decimal" w:pos="1357"/>
              </w:tabs>
              <w:spacing w:line="300" w:lineRule="exact"/>
              <w:ind w:right="-72"/>
              <w:contextualSpacing/>
              <w:jc w:val="both"/>
              <w:rPr>
                <w:rFonts w:ascii="Arial" w:eastAsia="Browallia New" w:hAnsi="Arial" w:cs="Arial"/>
                <w:noProof/>
                <w:color w:val="000000"/>
                <w:sz w:val="18"/>
                <w:szCs w:val="18"/>
              </w:rPr>
            </w:pPr>
            <w:r w:rsidRPr="0003590A">
              <w:rPr>
                <w:rFonts w:ascii="Arial" w:hAnsi="Arial" w:cs="Arial"/>
                <w:color w:val="000000"/>
                <w:sz w:val="18"/>
                <w:szCs w:val="18"/>
                <w:cs/>
              </w:rPr>
              <w:t>195</w:t>
            </w:r>
            <w:r w:rsidRPr="0003590A">
              <w:rPr>
                <w:rFonts w:ascii="Arial" w:hAnsi="Arial" w:cs="Arial"/>
                <w:color w:val="000000"/>
                <w:sz w:val="18"/>
                <w:szCs w:val="18"/>
              </w:rPr>
              <w:t>,</w:t>
            </w:r>
            <w:r w:rsidRPr="0003590A">
              <w:rPr>
                <w:rFonts w:ascii="Arial" w:hAnsi="Arial" w:cs="Arial"/>
                <w:color w:val="000000"/>
                <w:sz w:val="18"/>
                <w:szCs w:val="18"/>
                <w:cs/>
              </w:rPr>
              <w:t>586</w:t>
            </w:r>
          </w:p>
        </w:tc>
      </w:tr>
      <w:tr w:rsidR="0090072D" w:rsidRPr="0003590A" w14:paraId="5E8EA93C" w14:textId="77777777" w:rsidTr="0090072D">
        <w:trPr>
          <w:trHeight w:val="71"/>
        </w:trPr>
        <w:tc>
          <w:tcPr>
            <w:tcW w:w="1593" w:type="pct"/>
          </w:tcPr>
          <w:p w14:paraId="39284793" w14:textId="3A1F97A6" w:rsidR="0090072D" w:rsidRPr="0003590A" w:rsidRDefault="0090072D" w:rsidP="004D0C6A">
            <w:pPr>
              <w:widowControl w:val="0"/>
              <w:spacing w:line="300" w:lineRule="exact"/>
              <w:ind w:left="-106"/>
              <w:contextualSpacing/>
              <w:jc w:val="thaiDistribute"/>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Financial liabilities</w:t>
            </w:r>
          </w:p>
        </w:tc>
        <w:tc>
          <w:tcPr>
            <w:tcW w:w="897" w:type="pct"/>
          </w:tcPr>
          <w:p w14:paraId="594E9443" w14:textId="77777777" w:rsidR="0090072D" w:rsidRPr="0003590A" w:rsidRDefault="0090072D" w:rsidP="004D0C6A">
            <w:pPr>
              <w:tabs>
                <w:tab w:val="decimal" w:pos="1472"/>
              </w:tabs>
              <w:spacing w:line="300" w:lineRule="exact"/>
              <w:ind w:right="-72"/>
              <w:contextualSpacing/>
              <w:jc w:val="both"/>
              <w:rPr>
                <w:rFonts w:ascii="Arial" w:hAnsi="Arial" w:cs="Arial"/>
                <w:color w:val="000000"/>
                <w:sz w:val="18"/>
                <w:szCs w:val="18"/>
                <w:cs/>
              </w:rPr>
            </w:pPr>
          </w:p>
        </w:tc>
        <w:tc>
          <w:tcPr>
            <w:tcW w:w="836" w:type="pct"/>
            <w:tcBorders>
              <w:top w:val="nil"/>
              <w:left w:val="nil"/>
              <w:bottom w:val="nil"/>
              <w:right w:val="nil"/>
            </w:tcBorders>
          </w:tcPr>
          <w:p w14:paraId="369AC195" w14:textId="77777777" w:rsidR="0090072D" w:rsidRPr="0003590A" w:rsidRDefault="0090072D" w:rsidP="004D0C6A">
            <w:pPr>
              <w:tabs>
                <w:tab w:val="decimal" w:pos="1325"/>
              </w:tabs>
              <w:spacing w:line="300" w:lineRule="exact"/>
              <w:contextualSpacing/>
              <w:jc w:val="right"/>
              <w:rPr>
                <w:rFonts w:ascii="Arial" w:hAnsi="Arial" w:cs="Arial"/>
                <w:color w:val="000000"/>
                <w:sz w:val="18"/>
                <w:szCs w:val="18"/>
                <w:cs/>
              </w:rPr>
            </w:pPr>
          </w:p>
        </w:tc>
        <w:tc>
          <w:tcPr>
            <w:tcW w:w="836" w:type="pct"/>
          </w:tcPr>
          <w:p w14:paraId="6A01328A" w14:textId="77777777" w:rsidR="0090072D" w:rsidRPr="0003590A" w:rsidRDefault="0090072D" w:rsidP="004D0C6A">
            <w:pPr>
              <w:tabs>
                <w:tab w:val="decimal" w:pos="1325"/>
              </w:tabs>
              <w:spacing w:line="300" w:lineRule="exact"/>
              <w:ind w:right="-72"/>
              <w:contextualSpacing/>
              <w:jc w:val="both"/>
              <w:rPr>
                <w:rFonts w:ascii="Arial" w:hAnsi="Arial" w:cs="Arial"/>
                <w:color w:val="000000"/>
                <w:sz w:val="18"/>
                <w:szCs w:val="18"/>
                <w:cs/>
              </w:rPr>
            </w:pPr>
          </w:p>
        </w:tc>
        <w:tc>
          <w:tcPr>
            <w:tcW w:w="838" w:type="pct"/>
          </w:tcPr>
          <w:p w14:paraId="4AFCC7ED" w14:textId="77777777" w:rsidR="0090072D" w:rsidRPr="0003590A" w:rsidRDefault="0090072D" w:rsidP="004D0C6A">
            <w:pPr>
              <w:tabs>
                <w:tab w:val="decimal" w:pos="1357"/>
              </w:tabs>
              <w:spacing w:line="300" w:lineRule="exact"/>
              <w:ind w:right="-72"/>
              <w:contextualSpacing/>
              <w:jc w:val="both"/>
              <w:rPr>
                <w:rFonts w:ascii="Arial" w:hAnsi="Arial" w:cs="Arial"/>
                <w:color w:val="000000"/>
                <w:sz w:val="18"/>
                <w:szCs w:val="18"/>
                <w:cs/>
              </w:rPr>
            </w:pPr>
          </w:p>
        </w:tc>
      </w:tr>
      <w:tr w:rsidR="0090072D" w:rsidRPr="0003590A" w14:paraId="5B5C8B26" w14:textId="77777777" w:rsidTr="00FB4B2C">
        <w:trPr>
          <w:trHeight w:val="71"/>
        </w:trPr>
        <w:tc>
          <w:tcPr>
            <w:tcW w:w="1593" w:type="pct"/>
          </w:tcPr>
          <w:p w14:paraId="5375255D" w14:textId="020DAA18" w:rsidR="0090072D" w:rsidRPr="0003590A" w:rsidRDefault="0090072D" w:rsidP="004D0C6A">
            <w:pPr>
              <w:widowControl w:val="0"/>
              <w:spacing w:line="300" w:lineRule="exact"/>
              <w:ind w:left="-106"/>
              <w:contextualSpacing/>
              <w:jc w:val="thaiDistribute"/>
              <w:rPr>
                <w:rFonts w:ascii="Arial" w:eastAsia="Browallia New" w:hAnsi="Arial" w:cs="Arial"/>
                <w:noProof/>
                <w:color w:val="000000"/>
                <w:sz w:val="18"/>
                <w:szCs w:val="18"/>
              </w:rPr>
            </w:pPr>
            <w:r w:rsidRPr="0003590A">
              <w:rPr>
                <w:rFonts w:ascii="Arial" w:eastAsia="Browallia New" w:hAnsi="Arial" w:cs="Arial"/>
                <w:noProof/>
                <w:color w:val="000000"/>
                <w:sz w:val="18"/>
                <w:szCs w:val="18"/>
              </w:rPr>
              <w:t>Lease liability</w:t>
            </w:r>
          </w:p>
        </w:tc>
        <w:tc>
          <w:tcPr>
            <w:tcW w:w="897" w:type="pct"/>
          </w:tcPr>
          <w:p w14:paraId="502735E7" w14:textId="61431D54" w:rsidR="0090072D" w:rsidRPr="0003590A" w:rsidRDefault="0090072D" w:rsidP="004D0C6A">
            <w:pPr>
              <w:tabs>
                <w:tab w:val="decimal" w:pos="1472"/>
              </w:tabs>
              <w:spacing w:line="300" w:lineRule="exact"/>
              <w:ind w:right="-72"/>
              <w:contextualSpacing/>
              <w:jc w:val="both"/>
              <w:rPr>
                <w:rFonts w:ascii="Arial" w:hAnsi="Arial" w:cs="Arial"/>
                <w:color w:val="000000"/>
                <w:sz w:val="18"/>
                <w:szCs w:val="18"/>
                <w:cs/>
              </w:rPr>
            </w:pPr>
            <w:r w:rsidRPr="0003590A">
              <w:rPr>
                <w:rFonts w:ascii="Arial" w:hAnsi="Arial" w:cs="Arial"/>
                <w:color w:val="000000"/>
                <w:sz w:val="18"/>
                <w:szCs w:val="18"/>
              </w:rPr>
              <w:t>-</w:t>
            </w:r>
          </w:p>
        </w:tc>
        <w:tc>
          <w:tcPr>
            <w:tcW w:w="836" w:type="pct"/>
            <w:tcBorders>
              <w:top w:val="nil"/>
              <w:left w:val="nil"/>
              <w:right w:val="nil"/>
            </w:tcBorders>
          </w:tcPr>
          <w:p w14:paraId="0B4BC5F3" w14:textId="66C90BB6" w:rsidR="0090072D" w:rsidRPr="0003590A" w:rsidRDefault="0090072D" w:rsidP="004D0C6A">
            <w:pPr>
              <w:tabs>
                <w:tab w:val="decimal" w:pos="1325"/>
              </w:tabs>
              <w:spacing w:line="300" w:lineRule="exact"/>
              <w:contextualSpacing/>
              <w:jc w:val="right"/>
              <w:rPr>
                <w:rFonts w:ascii="Arial" w:hAnsi="Arial" w:cs="Arial"/>
                <w:color w:val="000000"/>
                <w:sz w:val="18"/>
                <w:szCs w:val="18"/>
                <w:cs/>
              </w:rPr>
            </w:pPr>
            <w:r w:rsidRPr="0003590A">
              <w:rPr>
                <w:rFonts w:ascii="Arial" w:hAnsi="Arial" w:cs="Arial"/>
                <w:color w:val="000000"/>
                <w:sz w:val="18"/>
                <w:szCs w:val="18"/>
              </w:rPr>
              <w:t>-</w:t>
            </w:r>
          </w:p>
        </w:tc>
        <w:tc>
          <w:tcPr>
            <w:tcW w:w="836" w:type="pct"/>
          </w:tcPr>
          <w:p w14:paraId="74F5A562" w14:textId="6ED017CE" w:rsidR="0090072D" w:rsidRPr="0003590A" w:rsidRDefault="005A4196" w:rsidP="004D0C6A">
            <w:pPr>
              <w:tabs>
                <w:tab w:val="decimal" w:pos="1325"/>
              </w:tabs>
              <w:spacing w:line="300" w:lineRule="exact"/>
              <w:ind w:right="-72"/>
              <w:contextualSpacing/>
              <w:jc w:val="both"/>
              <w:rPr>
                <w:rFonts w:ascii="Arial" w:hAnsi="Arial" w:cs="Arial"/>
                <w:color w:val="000000"/>
                <w:sz w:val="18"/>
                <w:szCs w:val="18"/>
                <w:cs/>
              </w:rPr>
            </w:pPr>
            <w:r w:rsidRPr="0003590A">
              <w:rPr>
                <w:rFonts w:ascii="Arial" w:hAnsi="Arial" w:cs="Arial"/>
                <w:color w:val="000000"/>
                <w:sz w:val="18"/>
                <w:szCs w:val="18"/>
              </w:rPr>
              <w:t>6,280</w:t>
            </w:r>
          </w:p>
        </w:tc>
        <w:tc>
          <w:tcPr>
            <w:tcW w:w="838" w:type="pct"/>
          </w:tcPr>
          <w:p w14:paraId="0ED6A3F4" w14:textId="189BAC59" w:rsidR="0090072D" w:rsidRPr="0003590A" w:rsidRDefault="005A4196" w:rsidP="004D0C6A">
            <w:pPr>
              <w:tabs>
                <w:tab w:val="decimal" w:pos="1357"/>
              </w:tabs>
              <w:spacing w:line="300" w:lineRule="exact"/>
              <w:ind w:right="-72"/>
              <w:contextualSpacing/>
              <w:jc w:val="both"/>
              <w:rPr>
                <w:rFonts w:ascii="Arial" w:hAnsi="Arial" w:cs="Arial"/>
                <w:color w:val="000000"/>
                <w:sz w:val="18"/>
                <w:szCs w:val="18"/>
                <w:cs/>
              </w:rPr>
            </w:pPr>
            <w:r w:rsidRPr="0003590A">
              <w:rPr>
                <w:rFonts w:ascii="Arial" w:hAnsi="Arial" w:cs="Arial"/>
                <w:color w:val="000000"/>
                <w:sz w:val="18"/>
                <w:szCs w:val="18"/>
              </w:rPr>
              <w:t>6,280</w:t>
            </w:r>
          </w:p>
        </w:tc>
      </w:tr>
    </w:tbl>
    <w:p w14:paraId="4BAC9F1B" w14:textId="0CDBF8C8" w:rsidR="001C4DB8" w:rsidRPr="0003590A" w:rsidRDefault="001C4DB8" w:rsidP="00A34A14">
      <w:pPr>
        <w:spacing w:line="300" w:lineRule="exact"/>
        <w:contextualSpacing/>
        <w:jc w:val="both"/>
        <w:rPr>
          <w:rFonts w:ascii="Arial" w:hAnsi="Arial" w:cs="Arial"/>
          <w:b/>
          <w:bCs/>
          <w:color w:val="000000"/>
          <w:sz w:val="18"/>
          <w:szCs w:val="18"/>
        </w:rPr>
      </w:pPr>
    </w:p>
    <w:p w14:paraId="117190CB" w14:textId="17D28E48" w:rsidR="00AC2D6D" w:rsidRPr="0003590A" w:rsidRDefault="00AC2D6D" w:rsidP="00A34A14">
      <w:pPr>
        <w:spacing w:line="300" w:lineRule="exact"/>
        <w:contextualSpacing/>
        <w:rPr>
          <w:rFonts w:ascii="Arial" w:hAnsi="Arial" w:cs="Arial"/>
          <w:b/>
          <w:bCs/>
          <w:color w:val="000000"/>
          <w:sz w:val="18"/>
          <w:szCs w:val="18"/>
        </w:rPr>
      </w:pPr>
    </w:p>
    <w:tbl>
      <w:tblPr>
        <w:tblW w:w="9461" w:type="dxa"/>
        <w:tblInd w:w="108" w:type="dxa"/>
        <w:tblLook w:val="04A0" w:firstRow="1" w:lastRow="0" w:firstColumn="1" w:lastColumn="0" w:noHBand="0" w:noVBand="1"/>
      </w:tblPr>
      <w:tblGrid>
        <w:gridCol w:w="9461"/>
      </w:tblGrid>
      <w:tr w:rsidR="00542976" w:rsidRPr="0003590A" w14:paraId="6E738DC9" w14:textId="77777777" w:rsidTr="0044556C">
        <w:trPr>
          <w:trHeight w:val="386"/>
        </w:trPr>
        <w:tc>
          <w:tcPr>
            <w:tcW w:w="9461" w:type="dxa"/>
            <w:vAlign w:val="center"/>
          </w:tcPr>
          <w:p w14:paraId="1DC01F0A" w14:textId="4033FD63" w:rsidR="00542976" w:rsidRPr="0003590A" w:rsidRDefault="001C4DB8" w:rsidP="00A34A14">
            <w:pPr>
              <w:spacing w:line="300" w:lineRule="exact"/>
              <w:ind w:left="460" w:hanging="567"/>
              <w:contextualSpacing/>
              <w:jc w:val="both"/>
              <w:rPr>
                <w:rFonts w:ascii="Arial" w:eastAsia="Arial Unicode MS" w:hAnsi="Arial" w:cs="Arial"/>
                <w:b/>
                <w:bCs/>
                <w:color w:val="000000"/>
                <w:sz w:val="18"/>
                <w:szCs w:val="18"/>
                <w:cs/>
              </w:rPr>
            </w:pPr>
            <w:r w:rsidRPr="0003590A">
              <w:rPr>
                <w:rFonts w:ascii="Arial" w:hAnsi="Arial" w:cs="Arial"/>
                <w:b/>
                <w:bCs/>
                <w:color w:val="000000"/>
                <w:sz w:val="18"/>
                <w:szCs w:val="18"/>
              </w:rPr>
              <w:br w:type="page"/>
            </w:r>
            <w:r w:rsidR="001527BD" w:rsidRPr="0003590A">
              <w:rPr>
                <w:rFonts w:ascii="Arial" w:hAnsi="Arial" w:cs="Arial"/>
                <w:b/>
                <w:bCs/>
                <w:color w:val="000000"/>
                <w:sz w:val="18"/>
                <w:szCs w:val="18"/>
              </w:rPr>
              <w:t>8</w:t>
            </w:r>
            <w:r w:rsidR="006E6865" w:rsidRPr="0003590A">
              <w:rPr>
                <w:rFonts w:ascii="Arial" w:eastAsia="Arial Unicode MS" w:hAnsi="Arial" w:cs="Arial"/>
                <w:b/>
                <w:bCs/>
                <w:color w:val="000000"/>
                <w:sz w:val="18"/>
                <w:szCs w:val="18"/>
              </w:rPr>
              <w:tab/>
            </w:r>
            <w:r w:rsidR="000577D8" w:rsidRPr="0003590A">
              <w:rPr>
                <w:rFonts w:ascii="Arial" w:eastAsia="Arial Unicode MS" w:hAnsi="Arial" w:cs="Arial"/>
                <w:b/>
                <w:bCs/>
                <w:color w:val="000000"/>
                <w:sz w:val="18"/>
                <w:szCs w:val="18"/>
              </w:rPr>
              <w:t>Cash and cash equivalents</w:t>
            </w:r>
          </w:p>
        </w:tc>
      </w:tr>
    </w:tbl>
    <w:p w14:paraId="621338FA" w14:textId="77777777" w:rsidR="00542976" w:rsidRPr="0003590A" w:rsidRDefault="00542976" w:rsidP="00A34A14">
      <w:pPr>
        <w:spacing w:line="300" w:lineRule="exact"/>
        <w:contextualSpacing/>
        <w:jc w:val="both"/>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5812"/>
        <w:gridCol w:w="1838"/>
        <w:gridCol w:w="1800"/>
      </w:tblGrid>
      <w:tr w:rsidR="001C4DB8" w:rsidRPr="0003590A" w14:paraId="461C8019" w14:textId="77777777" w:rsidTr="00DA27BA">
        <w:tc>
          <w:tcPr>
            <w:tcW w:w="5812" w:type="dxa"/>
            <w:vAlign w:val="bottom"/>
          </w:tcPr>
          <w:p w14:paraId="4A681D17" w14:textId="77777777" w:rsidR="001C4DB8" w:rsidRPr="0003590A" w:rsidRDefault="001C4DB8" w:rsidP="00DA27BA">
            <w:pPr>
              <w:spacing w:line="300" w:lineRule="exact"/>
              <w:ind w:left="-106"/>
              <w:contextualSpacing/>
              <w:jc w:val="thaiDistribute"/>
              <w:rPr>
                <w:rFonts w:ascii="Arial" w:eastAsia="Browallia New" w:hAnsi="Arial" w:cs="Arial"/>
                <w:b/>
                <w:noProof/>
                <w:color w:val="000000"/>
                <w:sz w:val="18"/>
                <w:szCs w:val="18"/>
              </w:rPr>
            </w:pPr>
          </w:p>
        </w:tc>
        <w:tc>
          <w:tcPr>
            <w:tcW w:w="3638" w:type="dxa"/>
            <w:gridSpan w:val="2"/>
            <w:tcBorders>
              <w:bottom w:val="single" w:sz="4" w:space="0" w:color="auto"/>
            </w:tcBorders>
            <w:vAlign w:val="bottom"/>
          </w:tcPr>
          <w:p w14:paraId="65390A8E" w14:textId="77777777" w:rsidR="00BB0CD6" w:rsidRPr="0003590A" w:rsidRDefault="00BB0CD6" w:rsidP="00BB0CD6">
            <w:pPr>
              <w:spacing w:line="300" w:lineRule="exact"/>
              <w:ind w:right="-72"/>
              <w:contextualSpacing/>
              <w:jc w:val="center"/>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Equity method and Separate</w:t>
            </w:r>
          </w:p>
          <w:p w14:paraId="1730CC5B" w14:textId="5856D0E9" w:rsidR="001C4DB8" w:rsidRPr="0003590A" w:rsidRDefault="00BB0CD6" w:rsidP="00BB0CD6">
            <w:pPr>
              <w:spacing w:line="300" w:lineRule="exact"/>
              <w:ind w:right="-72"/>
              <w:contextualSpacing/>
              <w:jc w:val="center"/>
              <w:rPr>
                <w:rFonts w:ascii="Arial" w:eastAsia="Browallia New" w:hAnsi="Arial" w:cs="Arial"/>
                <w:b/>
                <w:bCs/>
                <w:noProof/>
                <w:color w:val="000000"/>
                <w:sz w:val="18"/>
                <w:szCs w:val="18"/>
                <w:cs/>
              </w:rPr>
            </w:pPr>
            <w:r w:rsidRPr="0003590A">
              <w:rPr>
                <w:rFonts w:ascii="Arial" w:eastAsia="Browallia New" w:hAnsi="Arial" w:cs="Arial"/>
                <w:b/>
                <w:bCs/>
                <w:noProof/>
                <w:color w:val="000000"/>
                <w:sz w:val="18"/>
                <w:szCs w:val="18"/>
              </w:rPr>
              <w:t>financial statements</w:t>
            </w:r>
          </w:p>
        </w:tc>
      </w:tr>
      <w:tr w:rsidR="00EE2866" w:rsidRPr="0003590A" w14:paraId="6CFB3568" w14:textId="77777777" w:rsidTr="00DA27BA">
        <w:tc>
          <w:tcPr>
            <w:tcW w:w="5812" w:type="dxa"/>
            <w:vAlign w:val="bottom"/>
          </w:tcPr>
          <w:p w14:paraId="4E6B0C08" w14:textId="77777777" w:rsidR="00EE2866" w:rsidRPr="0003590A" w:rsidRDefault="00EE2866" w:rsidP="00DA27BA">
            <w:pPr>
              <w:spacing w:line="300" w:lineRule="exact"/>
              <w:ind w:left="-106"/>
              <w:contextualSpacing/>
              <w:jc w:val="thaiDistribute"/>
              <w:rPr>
                <w:rFonts w:ascii="Arial" w:eastAsia="Browallia New" w:hAnsi="Arial" w:cs="Arial"/>
                <w:b/>
                <w:noProof/>
                <w:color w:val="000000"/>
                <w:sz w:val="18"/>
                <w:szCs w:val="18"/>
              </w:rPr>
            </w:pPr>
          </w:p>
        </w:tc>
        <w:tc>
          <w:tcPr>
            <w:tcW w:w="1838" w:type="dxa"/>
            <w:tcBorders>
              <w:top w:val="single" w:sz="4" w:space="0" w:color="auto"/>
            </w:tcBorders>
            <w:vAlign w:val="bottom"/>
          </w:tcPr>
          <w:p w14:paraId="7BB97DA6" w14:textId="7CE8F588" w:rsidR="00687CC1" w:rsidRPr="0003590A" w:rsidRDefault="00687CC1" w:rsidP="00DA27BA">
            <w:pPr>
              <w:tabs>
                <w:tab w:val="right" w:pos="1588"/>
              </w:tabs>
              <w:spacing w:line="300" w:lineRule="exact"/>
              <w:ind w:right="57"/>
              <w:contextualSpacing/>
              <w:jc w:val="right"/>
              <w:rPr>
                <w:rFonts w:ascii="Arial" w:hAnsi="Arial" w:cs="Arial"/>
                <w:b/>
                <w:noProof/>
                <w:color w:val="000000"/>
                <w:sz w:val="18"/>
                <w:szCs w:val="18"/>
              </w:rPr>
            </w:pPr>
            <w:r w:rsidRPr="0003590A">
              <w:rPr>
                <w:rFonts w:ascii="Arial" w:eastAsia="Arial" w:hAnsi="Arial" w:cs="Arial"/>
                <w:b/>
                <w:color w:val="000000"/>
                <w:sz w:val="18"/>
                <w:szCs w:val="18"/>
              </w:rPr>
              <w:tab/>
            </w:r>
            <w:r w:rsidR="001527BD" w:rsidRPr="0003590A">
              <w:rPr>
                <w:rFonts w:ascii="Arial" w:eastAsia="Arial" w:hAnsi="Arial" w:cs="Arial"/>
                <w:b/>
                <w:color w:val="000000"/>
                <w:sz w:val="18"/>
                <w:szCs w:val="18"/>
              </w:rPr>
              <w:t>2025</w:t>
            </w:r>
          </w:p>
        </w:tc>
        <w:tc>
          <w:tcPr>
            <w:tcW w:w="1800" w:type="dxa"/>
            <w:tcBorders>
              <w:top w:val="single" w:sz="4" w:space="0" w:color="auto"/>
            </w:tcBorders>
            <w:vAlign w:val="bottom"/>
          </w:tcPr>
          <w:p w14:paraId="161634FB" w14:textId="665325CB" w:rsidR="00687CC1" w:rsidRPr="0003590A" w:rsidRDefault="00687CC1" w:rsidP="00DA27BA">
            <w:pPr>
              <w:tabs>
                <w:tab w:val="right" w:pos="1588"/>
              </w:tabs>
              <w:spacing w:line="300" w:lineRule="exact"/>
              <w:ind w:left="-113"/>
              <w:contextualSpacing/>
              <w:jc w:val="right"/>
              <w:rPr>
                <w:rFonts w:ascii="Arial" w:eastAsia="Browallia New" w:hAnsi="Arial" w:cs="Arial"/>
                <w:b/>
                <w:noProof/>
                <w:color w:val="000000"/>
                <w:sz w:val="18"/>
                <w:szCs w:val="18"/>
              </w:rPr>
            </w:pPr>
            <w:r w:rsidRPr="0003590A">
              <w:rPr>
                <w:rFonts w:ascii="Arial" w:eastAsia="Browallia New" w:hAnsi="Arial" w:cs="Arial"/>
                <w:b/>
                <w:noProof/>
                <w:color w:val="000000"/>
                <w:sz w:val="18"/>
                <w:szCs w:val="18"/>
              </w:rPr>
              <w:tab/>
            </w:r>
            <w:r w:rsidR="001527BD" w:rsidRPr="0003590A">
              <w:rPr>
                <w:rFonts w:ascii="Arial" w:eastAsia="Browallia New" w:hAnsi="Arial" w:cs="Arial"/>
                <w:b/>
                <w:noProof/>
                <w:color w:val="000000"/>
                <w:sz w:val="18"/>
                <w:szCs w:val="18"/>
              </w:rPr>
              <w:t>2024</w:t>
            </w:r>
          </w:p>
        </w:tc>
      </w:tr>
      <w:tr w:rsidR="00EE2866" w:rsidRPr="0003590A" w14:paraId="4F56E09A" w14:textId="77777777" w:rsidTr="00DA27BA">
        <w:tc>
          <w:tcPr>
            <w:tcW w:w="5812" w:type="dxa"/>
            <w:vAlign w:val="bottom"/>
          </w:tcPr>
          <w:p w14:paraId="014EF1B6" w14:textId="77777777" w:rsidR="00EE2866" w:rsidRPr="0003590A" w:rsidRDefault="00EE2866" w:rsidP="00DA27BA">
            <w:pPr>
              <w:spacing w:line="300" w:lineRule="exact"/>
              <w:ind w:left="-106"/>
              <w:contextualSpacing/>
              <w:jc w:val="thaiDistribute"/>
              <w:rPr>
                <w:rFonts w:ascii="Arial" w:eastAsia="Browallia New" w:hAnsi="Arial" w:cs="Arial"/>
                <w:noProof/>
                <w:color w:val="000000"/>
                <w:sz w:val="18"/>
                <w:szCs w:val="18"/>
              </w:rPr>
            </w:pPr>
          </w:p>
        </w:tc>
        <w:tc>
          <w:tcPr>
            <w:tcW w:w="1838" w:type="dxa"/>
            <w:tcBorders>
              <w:bottom w:val="single" w:sz="4" w:space="0" w:color="000000"/>
            </w:tcBorders>
            <w:vAlign w:val="bottom"/>
          </w:tcPr>
          <w:p w14:paraId="5267F499" w14:textId="05F8059D" w:rsidR="00EE2866" w:rsidRPr="0003590A" w:rsidRDefault="00EE2866" w:rsidP="00DA27BA">
            <w:pPr>
              <w:tabs>
                <w:tab w:val="right" w:pos="1588"/>
              </w:tabs>
              <w:spacing w:line="300" w:lineRule="exact"/>
              <w:ind w:right="57"/>
              <w:contextualSpacing/>
              <w:jc w:val="right"/>
              <w:rPr>
                <w:rFonts w:ascii="Arial" w:eastAsia="Browallia New" w:hAnsi="Arial" w:cs="Arial"/>
                <w:b/>
                <w:noProof/>
                <w:color w:val="000000"/>
                <w:sz w:val="18"/>
                <w:szCs w:val="18"/>
              </w:rPr>
            </w:pPr>
            <w:r w:rsidRPr="0003590A">
              <w:rPr>
                <w:rFonts w:ascii="Arial" w:eastAsia="Browallia New" w:hAnsi="Arial" w:cs="Arial"/>
                <w:b/>
                <w:noProof/>
                <w:color w:val="000000"/>
                <w:sz w:val="18"/>
                <w:szCs w:val="18"/>
              </w:rPr>
              <w:tab/>
              <w:t>Thousand</w:t>
            </w:r>
          </w:p>
          <w:p w14:paraId="4C9B8339" w14:textId="5E7AB073" w:rsidR="00EE2866" w:rsidRPr="0003590A" w:rsidRDefault="00EE2866" w:rsidP="00DA27BA">
            <w:pPr>
              <w:tabs>
                <w:tab w:val="right" w:pos="1588"/>
              </w:tabs>
              <w:spacing w:line="300" w:lineRule="exact"/>
              <w:ind w:right="57"/>
              <w:contextualSpacing/>
              <w:jc w:val="right"/>
              <w:rPr>
                <w:rFonts w:ascii="Arial" w:eastAsia="Browallia New" w:hAnsi="Arial" w:cs="Arial"/>
                <w:noProof/>
                <w:color w:val="000000"/>
                <w:sz w:val="18"/>
                <w:szCs w:val="18"/>
              </w:rPr>
            </w:pPr>
            <w:r w:rsidRPr="0003590A">
              <w:rPr>
                <w:rFonts w:ascii="Arial" w:eastAsia="Browallia New" w:hAnsi="Arial" w:cs="Arial"/>
                <w:b/>
                <w:noProof/>
                <w:color w:val="000000"/>
                <w:sz w:val="18"/>
                <w:szCs w:val="18"/>
              </w:rPr>
              <w:tab/>
              <w:t>Baht</w:t>
            </w:r>
          </w:p>
        </w:tc>
        <w:tc>
          <w:tcPr>
            <w:tcW w:w="1800" w:type="dxa"/>
            <w:tcBorders>
              <w:bottom w:val="single" w:sz="4" w:space="0" w:color="000000"/>
            </w:tcBorders>
            <w:vAlign w:val="bottom"/>
          </w:tcPr>
          <w:p w14:paraId="715D0812" w14:textId="16FC0C90" w:rsidR="00EE2866" w:rsidRPr="0003590A" w:rsidRDefault="00EE2866" w:rsidP="00DA27BA">
            <w:pPr>
              <w:tabs>
                <w:tab w:val="right" w:pos="1588"/>
              </w:tabs>
              <w:spacing w:line="300" w:lineRule="exact"/>
              <w:ind w:right="-72"/>
              <w:contextualSpacing/>
              <w:jc w:val="both"/>
              <w:rPr>
                <w:rFonts w:ascii="Arial" w:eastAsia="Browallia New" w:hAnsi="Arial" w:cs="Arial"/>
                <w:b/>
                <w:noProof/>
                <w:color w:val="000000"/>
                <w:sz w:val="18"/>
                <w:szCs w:val="18"/>
              </w:rPr>
            </w:pPr>
            <w:r w:rsidRPr="0003590A">
              <w:rPr>
                <w:rFonts w:ascii="Arial" w:eastAsia="Browallia New" w:hAnsi="Arial" w:cs="Arial"/>
                <w:b/>
                <w:noProof/>
                <w:color w:val="000000"/>
                <w:sz w:val="18"/>
                <w:szCs w:val="18"/>
              </w:rPr>
              <w:tab/>
              <w:t>Thousand</w:t>
            </w:r>
          </w:p>
          <w:p w14:paraId="0505ECB7" w14:textId="23D01833" w:rsidR="00EE2866" w:rsidRPr="0003590A" w:rsidRDefault="00EE2866" w:rsidP="00DA27BA">
            <w:pPr>
              <w:tabs>
                <w:tab w:val="right" w:pos="1588"/>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b/>
                <w:noProof/>
                <w:color w:val="000000"/>
                <w:sz w:val="18"/>
                <w:szCs w:val="18"/>
              </w:rPr>
              <w:tab/>
              <w:t>Baht</w:t>
            </w:r>
          </w:p>
        </w:tc>
      </w:tr>
      <w:tr w:rsidR="00EE2866" w:rsidRPr="0003590A" w14:paraId="7C72D4BB" w14:textId="77777777" w:rsidTr="00DA27BA">
        <w:trPr>
          <w:trHeight w:val="70"/>
        </w:trPr>
        <w:tc>
          <w:tcPr>
            <w:tcW w:w="5812" w:type="dxa"/>
            <w:vAlign w:val="bottom"/>
          </w:tcPr>
          <w:p w14:paraId="50B9201A" w14:textId="77777777" w:rsidR="00EE2866" w:rsidRPr="0003590A" w:rsidRDefault="00EE2866" w:rsidP="00DA27BA">
            <w:pPr>
              <w:spacing w:line="300" w:lineRule="exact"/>
              <w:ind w:left="-106"/>
              <w:contextualSpacing/>
              <w:jc w:val="thaiDistribute"/>
              <w:rPr>
                <w:rFonts w:ascii="Arial" w:eastAsia="Browallia New" w:hAnsi="Arial" w:cs="Arial"/>
                <w:noProof/>
                <w:color w:val="000000"/>
                <w:sz w:val="18"/>
                <w:szCs w:val="18"/>
              </w:rPr>
            </w:pPr>
          </w:p>
        </w:tc>
        <w:tc>
          <w:tcPr>
            <w:tcW w:w="1838" w:type="dxa"/>
            <w:tcBorders>
              <w:top w:val="single" w:sz="4" w:space="0" w:color="000000"/>
            </w:tcBorders>
            <w:vAlign w:val="bottom"/>
          </w:tcPr>
          <w:p w14:paraId="69117636" w14:textId="77777777" w:rsidR="00EE2866" w:rsidRPr="0003590A" w:rsidRDefault="00EE2866" w:rsidP="00DA27BA">
            <w:pPr>
              <w:tabs>
                <w:tab w:val="decimal" w:pos="1588"/>
              </w:tabs>
              <w:spacing w:line="300" w:lineRule="exact"/>
              <w:ind w:right="-72"/>
              <w:contextualSpacing/>
              <w:jc w:val="both"/>
              <w:rPr>
                <w:rFonts w:ascii="Arial" w:eastAsia="Browallia New" w:hAnsi="Arial" w:cs="Arial"/>
                <w:noProof/>
                <w:color w:val="000000"/>
                <w:sz w:val="18"/>
                <w:szCs w:val="18"/>
              </w:rPr>
            </w:pPr>
          </w:p>
        </w:tc>
        <w:tc>
          <w:tcPr>
            <w:tcW w:w="1800" w:type="dxa"/>
            <w:tcBorders>
              <w:top w:val="single" w:sz="4" w:space="0" w:color="000000"/>
            </w:tcBorders>
            <w:vAlign w:val="bottom"/>
          </w:tcPr>
          <w:p w14:paraId="5DF0DD9E" w14:textId="77777777" w:rsidR="00EE2866" w:rsidRPr="0003590A" w:rsidRDefault="00EE2866" w:rsidP="00DA27BA">
            <w:pPr>
              <w:tabs>
                <w:tab w:val="decimal" w:pos="1588"/>
              </w:tabs>
              <w:spacing w:line="300" w:lineRule="exact"/>
              <w:ind w:right="-72"/>
              <w:contextualSpacing/>
              <w:jc w:val="both"/>
              <w:rPr>
                <w:rFonts w:ascii="Arial" w:eastAsia="Browallia New" w:hAnsi="Arial" w:cs="Arial"/>
                <w:noProof/>
                <w:color w:val="000000"/>
                <w:sz w:val="18"/>
                <w:szCs w:val="18"/>
              </w:rPr>
            </w:pPr>
          </w:p>
        </w:tc>
      </w:tr>
      <w:tr w:rsidR="00856726" w:rsidRPr="0003590A" w14:paraId="3438296C" w14:textId="77777777" w:rsidTr="00A523FE">
        <w:tc>
          <w:tcPr>
            <w:tcW w:w="5812" w:type="dxa"/>
            <w:vAlign w:val="bottom"/>
          </w:tcPr>
          <w:p w14:paraId="5C57FE12" w14:textId="6FC84600" w:rsidR="00856726" w:rsidRPr="0003590A" w:rsidRDefault="00856726" w:rsidP="00856726">
            <w:pPr>
              <w:widowControl w:val="0"/>
              <w:spacing w:line="300" w:lineRule="exact"/>
              <w:ind w:left="-106"/>
              <w:contextualSpacing/>
              <w:jc w:val="thaiDistribute"/>
              <w:rPr>
                <w:rFonts w:ascii="Arial" w:eastAsia="Browallia New" w:hAnsi="Arial" w:cs="Arial"/>
                <w:noProof/>
                <w:color w:val="000000"/>
                <w:sz w:val="18"/>
                <w:szCs w:val="18"/>
              </w:rPr>
            </w:pPr>
            <w:r w:rsidRPr="0003590A">
              <w:rPr>
                <w:rFonts w:ascii="Arial" w:eastAsia="Browallia New" w:hAnsi="Arial" w:cs="Arial"/>
                <w:noProof/>
                <w:color w:val="000000"/>
                <w:sz w:val="18"/>
                <w:szCs w:val="18"/>
              </w:rPr>
              <w:t>Cash</w:t>
            </w:r>
          </w:p>
        </w:tc>
        <w:tc>
          <w:tcPr>
            <w:tcW w:w="1838" w:type="dxa"/>
            <w:tcBorders>
              <w:top w:val="nil"/>
              <w:left w:val="nil"/>
              <w:right w:val="nil"/>
            </w:tcBorders>
            <w:vAlign w:val="center"/>
          </w:tcPr>
          <w:p w14:paraId="36BAE75C" w14:textId="33FA9962" w:rsidR="00856726" w:rsidRPr="0003590A" w:rsidRDefault="00856726" w:rsidP="00856726">
            <w:pPr>
              <w:tabs>
                <w:tab w:val="decimal" w:pos="1588"/>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color w:val="000000"/>
                <w:sz w:val="18"/>
                <w:szCs w:val="18"/>
                <w:cs/>
              </w:rPr>
              <w:t>18</w:t>
            </w:r>
          </w:p>
        </w:tc>
        <w:tc>
          <w:tcPr>
            <w:tcW w:w="1800" w:type="dxa"/>
            <w:vAlign w:val="bottom"/>
          </w:tcPr>
          <w:p w14:paraId="3B4A80B3" w14:textId="1F643646" w:rsidR="00856726" w:rsidRPr="0003590A" w:rsidRDefault="00856726" w:rsidP="00856726">
            <w:pPr>
              <w:tabs>
                <w:tab w:val="decimal" w:pos="1588"/>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sz w:val="18"/>
                <w:szCs w:val="18"/>
              </w:rPr>
              <w:t>18</w:t>
            </w:r>
          </w:p>
        </w:tc>
      </w:tr>
      <w:tr w:rsidR="00856726" w:rsidRPr="0003590A" w14:paraId="06178EF8" w14:textId="77777777" w:rsidTr="00A523FE">
        <w:tc>
          <w:tcPr>
            <w:tcW w:w="5812" w:type="dxa"/>
            <w:vAlign w:val="bottom"/>
          </w:tcPr>
          <w:p w14:paraId="6999D844" w14:textId="69452C0F" w:rsidR="00856726" w:rsidRPr="0003590A" w:rsidRDefault="00856726" w:rsidP="00856726">
            <w:pPr>
              <w:widowControl w:val="0"/>
              <w:spacing w:line="300" w:lineRule="exact"/>
              <w:ind w:left="-106"/>
              <w:contextualSpacing/>
              <w:jc w:val="thaiDistribute"/>
              <w:rPr>
                <w:rFonts w:ascii="Arial" w:eastAsia="Browallia New" w:hAnsi="Arial" w:cs="Arial"/>
                <w:noProof/>
                <w:color w:val="000000"/>
                <w:sz w:val="18"/>
                <w:szCs w:val="18"/>
                <w:cs/>
              </w:rPr>
            </w:pPr>
            <w:r w:rsidRPr="0003590A">
              <w:rPr>
                <w:rFonts w:ascii="Arial" w:eastAsia="Browallia New" w:hAnsi="Arial" w:cs="Arial"/>
                <w:noProof/>
                <w:color w:val="000000"/>
                <w:sz w:val="18"/>
                <w:szCs w:val="18"/>
              </w:rPr>
              <w:t>Deposits at banks with no fixed maturity date</w:t>
            </w:r>
          </w:p>
        </w:tc>
        <w:tc>
          <w:tcPr>
            <w:tcW w:w="1838" w:type="dxa"/>
            <w:tcBorders>
              <w:top w:val="nil"/>
              <w:left w:val="nil"/>
              <w:bottom w:val="single" w:sz="4" w:space="0" w:color="auto"/>
              <w:right w:val="nil"/>
            </w:tcBorders>
            <w:vAlign w:val="center"/>
          </w:tcPr>
          <w:p w14:paraId="4E0AA635" w14:textId="2FDB2676" w:rsidR="00856726" w:rsidRPr="0003590A" w:rsidRDefault="00856726" w:rsidP="00856726">
            <w:pPr>
              <w:tabs>
                <w:tab w:val="decimal" w:pos="1588"/>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color w:val="000000"/>
                <w:sz w:val="18"/>
                <w:szCs w:val="18"/>
                <w:cs/>
              </w:rPr>
              <w:t>30</w:t>
            </w:r>
            <w:r w:rsidRPr="0003590A">
              <w:rPr>
                <w:rFonts w:ascii="Arial" w:eastAsia="Browallia New" w:hAnsi="Arial" w:cs="Arial"/>
                <w:noProof/>
                <w:color w:val="000000"/>
                <w:sz w:val="18"/>
                <w:szCs w:val="18"/>
              </w:rPr>
              <w:t>,</w:t>
            </w:r>
            <w:r w:rsidRPr="0003590A">
              <w:rPr>
                <w:rFonts w:ascii="Arial" w:eastAsia="Browallia New" w:hAnsi="Arial" w:cs="Arial"/>
                <w:noProof/>
                <w:color w:val="000000"/>
                <w:sz w:val="18"/>
                <w:szCs w:val="18"/>
                <w:cs/>
              </w:rPr>
              <w:t>829</w:t>
            </w:r>
          </w:p>
        </w:tc>
        <w:tc>
          <w:tcPr>
            <w:tcW w:w="1800" w:type="dxa"/>
            <w:tcBorders>
              <w:bottom w:val="single" w:sz="4" w:space="0" w:color="auto"/>
            </w:tcBorders>
            <w:vAlign w:val="bottom"/>
          </w:tcPr>
          <w:p w14:paraId="0997229D" w14:textId="657F1049" w:rsidR="00856726" w:rsidRPr="0003590A" w:rsidRDefault="00856726" w:rsidP="00856726">
            <w:pPr>
              <w:tabs>
                <w:tab w:val="decimal" w:pos="1588"/>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sz w:val="18"/>
                <w:szCs w:val="18"/>
              </w:rPr>
              <w:t>37,210</w:t>
            </w:r>
          </w:p>
        </w:tc>
      </w:tr>
      <w:tr w:rsidR="00856726" w:rsidRPr="0003590A" w14:paraId="7E3DEFE5" w14:textId="77777777" w:rsidTr="00DA27BA">
        <w:tc>
          <w:tcPr>
            <w:tcW w:w="5812" w:type="dxa"/>
            <w:vAlign w:val="bottom"/>
          </w:tcPr>
          <w:p w14:paraId="3FFF399A" w14:textId="77777777" w:rsidR="00856726" w:rsidRPr="0003590A" w:rsidRDefault="00856726" w:rsidP="00856726">
            <w:pPr>
              <w:widowControl w:val="0"/>
              <w:spacing w:line="300" w:lineRule="exact"/>
              <w:ind w:left="-106"/>
              <w:contextualSpacing/>
              <w:jc w:val="thaiDistribute"/>
              <w:rPr>
                <w:rFonts w:ascii="Arial" w:eastAsia="Browallia New" w:hAnsi="Arial" w:cs="Arial"/>
                <w:noProof/>
                <w:color w:val="000000"/>
                <w:sz w:val="18"/>
                <w:szCs w:val="18"/>
              </w:rPr>
            </w:pPr>
          </w:p>
        </w:tc>
        <w:tc>
          <w:tcPr>
            <w:tcW w:w="1838" w:type="dxa"/>
            <w:tcBorders>
              <w:top w:val="single" w:sz="4" w:space="0" w:color="auto"/>
              <w:left w:val="nil"/>
              <w:right w:val="nil"/>
            </w:tcBorders>
            <w:vAlign w:val="bottom"/>
          </w:tcPr>
          <w:p w14:paraId="3D5191A1" w14:textId="77777777" w:rsidR="00856726" w:rsidRPr="0003590A" w:rsidRDefault="00856726" w:rsidP="00856726">
            <w:pPr>
              <w:tabs>
                <w:tab w:val="decimal" w:pos="1588"/>
              </w:tabs>
              <w:spacing w:line="300" w:lineRule="exact"/>
              <w:ind w:right="-72"/>
              <w:contextualSpacing/>
              <w:jc w:val="both"/>
              <w:rPr>
                <w:rFonts w:ascii="Arial" w:eastAsia="Browallia New" w:hAnsi="Arial" w:cs="Arial"/>
                <w:noProof/>
                <w:color w:val="000000"/>
                <w:sz w:val="18"/>
                <w:szCs w:val="18"/>
              </w:rPr>
            </w:pPr>
          </w:p>
        </w:tc>
        <w:tc>
          <w:tcPr>
            <w:tcW w:w="1800" w:type="dxa"/>
            <w:tcBorders>
              <w:top w:val="single" w:sz="4" w:space="0" w:color="auto"/>
            </w:tcBorders>
            <w:vAlign w:val="bottom"/>
          </w:tcPr>
          <w:p w14:paraId="7D4C96B1" w14:textId="77777777" w:rsidR="00856726" w:rsidRPr="0003590A" w:rsidRDefault="00856726" w:rsidP="00856726">
            <w:pPr>
              <w:tabs>
                <w:tab w:val="decimal" w:pos="1588"/>
              </w:tabs>
              <w:spacing w:line="300" w:lineRule="exact"/>
              <w:ind w:right="-72"/>
              <w:contextualSpacing/>
              <w:jc w:val="both"/>
              <w:rPr>
                <w:rFonts w:ascii="Arial" w:eastAsia="Browallia New" w:hAnsi="Arial" w:cs="Arial"/>
                <w:noProof/>
                <w:sz w:val="18"/>
                <w:szCs w:val="18"/>
              </w:rPr>
            </w:pPr>
          </w:p>
        </w:tc>
      </w:tr>
      <w:tr w:rsidR="00C50F00" w:rsidRPr="0003590A" w14:paraId="45B70157" w14:textId="77777777" w:rsidTr="00A523FE">
        <w:tc>
          <w:tcPr>
            <w:tcW w:w="5812" w:type="dxa"/>
            <w:vAlign w:val="bottom"/>
          </w:tcPr>
          <w:p w14:paraId="50D480D5" w14:textId="4F9697FF" w:rsidR="00C50F00" w:rsidRPr="0003590A" w:rsidRDefault="00C50F00" w:rsidP="00C50F00">
            <w:pPr>
              <w:widowControl w:val="0"/>
              <w:spacing w:line="300" w:lineRule="exact"/>
              <w:ind w:left="-106"/>
              <w:contextualSpacing/>
              <w:jc w:val="thaiDistribute"/>
              <w:rPr>
                <w:rFonts w:ascii="Arial" w:eastAsia="Browallia New" w:hAnsi="Arial" w:cs="Arial"/>
                <w:noProof/>
                <w:color w:val="000000"/>
                <w:sz w:val="18"/>
                <w:szCs w:val="18"/>
                <w:cs/>
              </w:rPr>
            </w:pPr>
            <w:r w:rsidRPr="0003590A">
              <w:rPr>
                <w:rFonts w:ascii="Arial" w:eastAsia="Browallia New" w:hAnsi="Arial" w:cs="Arial"/>
                <w:noProof/>
                <w:color w:val="000000"/>
                <w:sz w:val="18"/>
                <w:szCs w:val="18"/>
              </w:rPr>
              <w:t>Total</w:t>
            </w:r>
          </w:p>
        </w:tc>
        <w:tc>
          <w:tcPr>
            <w:tcW w:w="1838" w:type="dxa"/>
            <w:tcBorders>
              <w:left w:val="nil"/>
              <w:right w:val="nil"/>
            </w:tcBorders>
            <w:vAlign w:val="center"/>
          </w:tcPr>
          <w:p w14:paraId="035F42D3" w14:textId="4615BC99" w:rsidR="00C50F00" w:rsidRPr="0003590A" w:rsidRDefault="00C50F00" w:rsidP="00C50F00">
            <w:pPr>
              <w:tabs>
                <w:tab w:val="decimal" w:pos="1588"/>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color w:val="000000"/>
                <w:sz w:val="18"/>
                <w:szCs w:val="18"/>
                <w:cs/>
              </w:rPr>
              <w:t>30</w:t>
            </w:r>
            <w:r w:rsidRPr="0003590A">
              <w:rPr>
                <w:rFonts w:ascii="Arial" w:eastAsia="Browallia New" w:hAnsi="Arial" w:cs="Arial"/>
                <w:noProof/>
                <w:color w:val="000000"/>
                <w:sz w:val="18"/>
                <w:szCs w:val="18"/>
              </w:rPr>
              <w:t>,</w:t>
            </w:r>
            <w:r w:rsidRPr="0003590A">
              <w:rPr>
                <w:rFonts w:ascii="Arial" w:eastAsia="Browallia New" w:hAnsi="Arial" w:cs="Arial"/>
                <w:noProof/>
                <w:color w:val="000000"/>
                <w:sz w:val="18"/>
                <w:szCs w:val="18"/>
                <w:cs/>
              </w:rPr>
              <w:t>847</w:t>
            </w:r>
          </w:p>
        </w:tc>
        <w:tc>
          <w:tcPr>
            <w:tcW w:w="1800" w:type="dxa"/>
            <w:vAlign w:val="bottom"/>
          </w:tcPr>
          <w:p w14:paraId="78934B27" w14:textId="541F5436" w:rsidR="00C50F00" w:rsidRPr="0003590A" w:rsidRDefault="00C50F00" w:rsidP="00C50F00">
            <w:pPr>
              <w:tabs>
                <w:tab w:val="decimal" w:pos="1588"/>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sz w:val="18"/>
                <w:szCs w:val="18"/>
              </w:rPr>
              <w:t>37,228</w:t>
            </w:r>
          </w:p>
        </w:tc>
      </w:tr>
      <w:tr w:rsidR="00C50F00" w:rsidRPr="0003590A" w14:paraId="1F2A95FA" w14:textId="77777777" w:rsidTr="00A523FE">
        <w:tc>
          <w:tcPr>
            <w:tcW w:w="5812" w:type="dxa"/>
            <w:vAlign w:val="bottom"/>
          </w:tcPr>
          <w:p w14:paraId="18BB4F48" w14:textId="3701B114" w:rsidR="00C50F00" w:rsidRPr="0003590A" w:rsidRDefault="00C50F00" w:rsidP="00C50F00">
            <w:pPr>
              <w:widowControl w:val="0"/>
              <w:spacing w:line="300" w:lineRule="exact"/>
              <w:ind w:left="-106"/>
              <w:contextualSpacing/>
              <w:jc w:val="thaiDistribute"/>
              <w:rPr>
                <w:rFonts w:ascii="Arial" w:eastAsia="Browallia New" w:hAnsi="Arial" w:cs="Arial"/>
                <w:noProof/>
                <w:color w:val="000000"/>
                <w:sz w:val="18"/>
                <w:szCs w:val="18"/>
              </w:rPr>
            </w:pPr>
            <w:r w:rsidRPr="0003590A">
              <w:rPr>
                <w:rFonts w:ascii="Arial" w:eastAsia="Browallia New" w:hAnsi="Arial" w:cs="Arial"/>
                <w:noProof/>
                <w:color w:val="000000"/>
                <w:sz w:val="18"/>
                <w:szCs w:val="18"/>
                <w:u w:val="single"/>
              </w:rPr>
              <w:t>Less</w:t>
            </w:r>
            <w:r w:rsidRPr="0003590A">
              <w:rPr>
                <w:rFonts w:ascii="Arial" w:eastAsia="Browallia New" w:hAnsi="Arial" w:cs="Arial"/>
                <w:noProof/>
                <w:color w:val="000000"/>
                <w:sz w:val="18"/>
                <w:szCs w:val="18"/>
              </w:rPr>
              <w:t xml:space="preserve">  Allowance for expected credit losses</w:t>
            </w:r>
          </w:p>
        </w:tc>
        <w:tc>
          <w:tcPr>
            <w:tcW w:w="1838" w:type="dxa"/>
            <w:tcBorders>
              <w:top w:val="nil"/>
              <w:left w:val="nil"/>
              <w:bottom w:val="single" w:sz="4" w:space="0" w:color="auto"/>
              <w:right w:val="nil"/>
            </w:tcBorders>
            <w:vAlign w:val="center"/>
          </w:tcPr>
          <w:p w14:paraId="64DD4D7A" w14:textId="4AF103B0" w:rsidR="00C50F00" w:rsidRPr="0003590A" w:rsidRDefault="00C50F00" w:rsidP="00C50F00">
            <w:pPr>
              <w:tabs>
                <w:tab w:val="decimal" w:pos="1588"/>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color w:val="000000"/>
                <w:sz w:val="18"/>
                <w:szCs w:val="18"/>
              </w:rPr>
              <w:t>(</w:t>
            </w:r>
            <w:r w:rsidRPr="0003590A">
              <w:rPr>
                <w:rFonts w:ascii="Arial" w:eastAsia="Browallia New" w:hAnsi="Arial" w:cs="Arial"/>
                <w:color w:val="000000"/>
                <w:sz w:val="18"/>
                <w:szCs w:val="18"/>
                <w:cs/>
              </w:rPr>
              <w:t>17)</w:t>
            </w:r>
          </w:p>
        </w:tc>
        <w:tc>
          <w:tcPr>
            <w:tcW w:w="1800" w:type="dxa"/>
            <w:tcBorders>
              <w:bottom w:val="single" w:sz="4" w:space="0" w:color="auto"/>
            </w:tcBorders>
            <w:vAlign w:val="bottom"/>
          </w:tcPr>
          <w:p w14:paraId="18F236BC" w14:textId="24E25C87" w:rsidR="00C50F00" w:rsidRPr="0003590A" w:rsidRDefault="00C50F00" w:rsidP="00C50F00">
            <w:pPr>
              <w:tabs>
                <w:tab w:val="decimal" w:pos="1588"/>
              </w:tabs>
              <w:spacing w:line="300" w:lineRule="exact"/>
              <w:ind w:right="-72"/>
              <w:contextualSpacing/>
              <w:jc w:val="both"/>
              <w:rPr>
                <w:rFonts w:ascii="Arial" w:eastAsia="Browallia New" w:hAnsi="Arial" w:cs="Arial"/>
                <w:sz w:val="18"/>
                <w:szCs w:val="18"/>
              </w:rPr>
            </w:pPr>
            <w:r w:rsidRPr="0003590A">
              <w:rPr>
                <w:rFonts w:ascii="Arial" w:eastAsia="Browallia New" w:hAnsi="Arial" w:cs="Arial"/>
                <w:sz w:val="18"/>
                <w:szCs w:val="18"/>
              </w:rPr>
              <w:t>(20)</w:t>
            </w:r>
          </w:p>
        </w:tc>
      </w:tr>
      <w:tr w:rsidR="00C50F00" w:rsidRPr="0003590A" w14:paraId="56C045EE" w14:textId="77777777" w:rsidTr="00DA27BA">
        <w:tc>
          <w:tcPr>
            <w:tcW w:w="5812" w:type="dxa"/>
            <w:vAlign w:val="bottom"/>
          </w:tcPr>
          <w:p w14:paraId="5CE4F26E" w14:textId="77777777" w:rsidR="00C50F00" w:rsidRPr="0003590A" w:rsidRDefault="00C50F00" w:rsidP="00C50F00">
            <w:pPr>
              <w:widowControl w:val="0"/>
              <w:spacing w:line="300" w:lineRule="exact"/>
              <w:ind w:left="-106"/>
              <w:contextualSpacing/>
              <w:jc w:val="thaiDistribute"/>
              <w:rPr>
                <w:rFonts w:ascii="Arial" w:eastAsia="Browallia New" w:hAnsi="Arial" w:cs="Arial"/>
                <w:noProof/>
                <w:color w:val="000000"/>
                <w:sz w:val="18"/>
                <w:szCs w:val="18"/>
                <w:u w:val="single"/>
              </w:rPr>
            </w:pPr>
          </w:p>
        </w:tc>
        <w:tc>
          <w:tcPr>
            <w:tcW w:w="1838" w:type="dxa"/>
            <w:tcBorders>
              <w:top w:val="single" w:sz="4" w:space="0" w:color="auto"/>
              <w:left w:val="nil"/>
              <w:right w:val="nil"/>
            </w:tcBorders>
            <w:vAlign w:val="bottom"/>
          </w:tcPr>
          <w:p w14:paraId="56354D70" w14:textId="77777777" w:rsidR="00C50F00" w:rsidRPr="0003590A" w:rsidRDefault="00C50F00" w:rsidP="00C50F00">
            <w:pPr>
              <w:tabs>
                <w:tab w:val="decimal" w:pos="1588"/>
              </w:tabs>
              <w:spacing w:line="300" w:lineRule="exact"/>
              <w:ind w:right="-72"/>
              <w:contextualSpacing/>
              <w:jc w:val="both"/>
              <w:rPr>
                <w:rFonts w:ascii="Arial" w:eastAsia="Browallia New" w:hAnsi="Arial" w:cs="Arial"/>
                <w:sz w:val="18"/>
                <w:szCs w:val="18"/>
              </w:rPr>
            </w:pPr>
          </w:p>
        </w:tc>
        <w:tc>
          <w:tcPr>
            <w:tcW w:w="1800" w:type="dxa"/>
            <w:tcBorders>
              <w:top w:val="single" w:sz="4" w:space="0" w:color="auto"/>
            </w:tcBorders>
            <w:vAlign w:val="bottom"/>
          </w:tcPr>
          <w:p w14:paraId="55E8959B" w14:textId="77777777" w:rsidR="00C50F00" w:rsidRPr="0003590A" w:rsidRDefault="00C50F00" w:rsidP="00C50F00">
            <w:pPr>
              <w:tabs>
                <w:tab w:val="decimal" w:pos="1588"/>
              </w:tabs>
              <w:spacing w:line="300" w:lineRule="exact"/>
              <w:ind w:right="-72"/>
              <w:contextualSpacing/>
              <w:jc w:val="both"/>
              <w:rPr>
                <w:rFonts w:ascii="Arial" w:eastAsia="Browallia New" w:hAnsi="Arial" w:cs="Arial"/>
                <w:sz w:val="18"/>
                <w:szCs w:val="18"/>
              </w:rPr>
            </w:pPr>
          </w:p>
        </w:tc>
      </w:tr>
      <w:tr w:rsidR="00C50F00" w:rsidRPr="0003590A" w14:paraId="334F6388" w14:textId="77777777" w:rsidTr="00DA27BA">
        <w:tc>
          <w:tcPr>
            <w:tcW w:w="5812" w:type="dxa"/>
            <w:vAlign w:val="bottom"/>
          </w:tcPr>
          <w:p w14:paraId="3FC85CD4" w14:textId="446540EE" w:rsidR="00C50F00" w:rsidRPr="0003590A" w:rsidRDefault="00C50F00" w:rsidP="00C50F00">
            <w:pPr>
              <w:spacing w:line="300" w:lineRule="exact"/>
              <w:ind w:left="-106"/>
              <w:contextualSpacing/>
              <w:rPr>
                <w:rFonts w:ascii="Arial" w:eastAsia="Browallia New" w:hAnsi="Arial" w:cs="Arial"/>
                <w:noProof/>
                <w:color w:val="000000"/>
                <w:sz w:val="18"/>
                <w:szCs w:val="18"/>
              </w:rPr>
            </w:pPr>
            <w:r w:rsidRPr="0003590A">
              <w:rPr>
                <w:rFonts w:ascii="Arial" w:eastAsia="Browallia New" w:hAnsi="Arial" w:cs="Arial"/>
                <w:noProof/>
                <w:color w:val="000000"/>
                <w:sz w:val="18"/>
                <w:szCs w:val="18"/>
              </w:rPr>
              <w:t>Cash and cash equivalents - net</w:t>
            </w:r>
          </w:p>
        </w:tc>
        <w:tc>
          <w:tcPr>
            <w:tcW w:w="1838" w:type="dxa"/>
            <w:tcBorders>
              <w:left w:val="nil"/>
              <w:bottom w:val="single" w:sz="4" w:space="0" w:color="auto"/>
              <w:right w:val="nil"/>
            </w:tcBorders>
            <w:vAlign w:val="bottom"/>
          </w:tcPr>
          <w:p w14:paraId="049E1606" w14:textId="42EB32D4" w:rsidR="00C50F00" w:rsidRPr="0003590A" w:rsidRDefault="00943D09" w:rsidP="00C50F00">
            <w:pPr>
              <w:tabs>
                <w:tab w:val="decimal" w:pos="1588"/>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color w:val="000000"/>
                <w:sz w:val="18"/>
                <w:szCs w:val="18"/>
                <w:cs/>
              </w:rPr>
              <w:t>30</w:t>
            </w:r>
            <w:r w:rsidRPr="0003590A">
              <w:rPr>
                <w:rFonts w:ascii="Arial" w:eastAsia="Browallia New" w:hAnsi="Arial" w:cs="Arial"/>
                <w:noProof/>
                <w:color w:val="000000"/>
                <w:sz w:val="18"/>
                <w:szCs w:val="18"/>
              </w:rPr>
              <w:t>,</w:t>
            </w:r>
            <w:r w:rsidRPr="0003590A">
              <w:rPr>
                <w:rFonts w:ascii="Arial" w:eastAsia="Browallia New" w:hAnsi="Arial" w:cs="Arial"/>
                <w:noProof/>
                <w:color w:val="000000"/>
                <w:sz w:val="18"/>
                <w:szCs w:val="18"/>
                <w:cs/>
              </w:rPr>
              <w:t>830</w:t>
            </w:r>
          </w:p>
        </w:tc>
        <w:tc>
          <w:tcPr>
            <w:tcW w:w="1800" w:type="dxa"/>
            <w:tcBorders>
              <w:bottom w:val="single" w:sz="4" w:space="0" w:color="auto"/>
            </w:tcBorders>
            <w:vAlign w:val="bottom"/>
          </w:tcPr>
          <w:p w14:paraId="3FBF91F6" w14:textId="6B138D85" w:rsidR="00C50F00" w:rsidRPr="0003590A" w:rsidRDefault="00C50F00" w:rsidP="00C50F00">
            <w:pPr>
              <w:tabs>
                <w:tab w:val="decimal" w:pos="1588"/>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sz w:val="18"/>
                <w:szCs w:val="18"/>
              </w:rPr>
              <w:t>37,208</w:t>
            </w:r>
          </w:p>
        </w:tc>
      </w:tr>
    </w:tbl>
    <w:p w14:paraId="61EF63C1" w14:textId="77777777" w:rsidR="00B6090C" w:rsidRPr="0003590A" w:rsidRDefault="00B6090C" w:rsidP="00A34A14">
      <w:pPr>
        <w:autoSpaceDE w:val="0"/>
        <w:autoSpaceDN w:val="0"/>
        <w:adjustRightInd w:val="0"/>
        <w:spacing w:line="300" w:lineRule="exact"/>
        <w:contextualSpacing/>
        <w:jc w:val="both"/>
        <w:rPr>
          <w:rFonts w:ascii="Arial" w:hAnsi="Arial" w:cs="Arial"/>
          <w:color w:val="000000"/>
          <w:spacing w:val="-2"/>
          <w:sz w:val="18"/>
          <w:szCs w:val="18"/>
        </w:rPr>
      </w:pPr>
    </w:p>
    <w:p w14:paraId="6C54404F" w14:textId="77777777" w:rsidR="00E56C11" w:rsidRPr="0003590A" w:rsidRDefault="007F0C74" w:rsidP="00A34A14">
      <w:pPr>
        <w:spacing w:line="300" w:lineRule="exact"/>
        <w:contextualSpacing/>
        <w:rPr>
          <w:rFonts w:ascii="Arial" w:hAnsi="Arial" w:cs="Arial"/>
          <w:b/>
          <w:bCs/>
          <w:color w:val="000000"/>
          <w:sz w:val="18"/>
          <w:szCs w:val="18"/>
        </w:rPr>
      </w:pPr>
      <w:r w:rsidRPr="0003590A">
        <w:rPr>
          <w:rFonts w:ascii="Arial" w:hAnsi="Arial" w:cs="Arial"/>
          <w:color w:val="000000"/>
          <w:spacing w:val="-2"/>
          <w:sz w:val="18"/>
          <w:szCs w:val="18"/>
          <w:cs/>
        </w:rPr>
        <w:br w:type="page"/>
      </w:r>
    </w:p>
    <w:tbl>
      <w:tblPr>
        <w:tblW w:w="9461" w:type="dxa"/>
        <w:tblInd w:w="108" w:type="dxa"/>
        <w:tblLayout w:type="fixed"/>
        <w:tblLook w:val="04A0" w:firstRow="1" w:lastRow="0" w:firstColumn="1" w:lastColumn="0" w:noHBand="0" w:noVBand="1"/>
      </w:tblPr>
      <w:tblGrid>
        <w:gridCol w:w="9461"/>
      </w:tblGrid>
      <w:tr w:rsidR="00E56C11" w:rsidRPr="0003590A" w14:paraId="1FA8325F" w14:textId="77777777" w:rsidTr="00EC4E52">
        <w:trPr>
          <w:trHeight w:val="386"/>
        </w:trPr>
        <w:tc>
          <w:tcPr>
            <w:tcW w:w="9461" w:type="dxa"/>
            <w:vAlign w:val="center"/>
          </w:tcPr>
          <w:p w14:paraId="7733F76E" w14:textId="41D9A073" w:rsidR="00E56C11" w:rsidRPr="0003590A" w:rsidRDefault="00E56C11" w:rsidP="00A34A14">
            <w:pPr>
              <w:spacing w:line="300" w:lineRule="exact"/>
              <w:ind w:left="446" w:hanging="547"/>
              <w:contextualSpacing/>
              <w:jc w:val="both"/>
              <w:rPr>
                <w:rFonts w:ascii="Arial" w:eastAsia="Arial Unicode MS" w:hAnsi="Arial" w:cs="Arial"/>
                <w:b/>
                <w:bCs/>
                <w:color w:val="000000"/>
                <w:sz w:val="18"/>
                <w:szCs w:val="18"/>
                <w:lang w:val="fr-FR"/>
              </w:rPr>
            </w:pPr>
            <w:r w:rsidRPr="0003590A">
              <w:rPr>
                <w:rFonts w:ascii="Arial" w:hAnsi="Arial" w:cs="Arial"/>
                <w:color w:val="000000"/>
                <w:sz w:val="18"/>
                <w:szCs w:val="18"/>
              </w:rPr>
              <w:br w:type="page"/>
            </w:r>
            <w:r w:rsidR="001527BD" w:rsidRPr="0003590A">
              <w:rPr>
                <w:rFonts w:ascii="Arial" w:eastAsia="Arial Unicode MS" w:hAnsi="Arial" w:cs="Arial"/>
                <w:b/>
                <w:bCs/>
                <w:color w:val="000000"/>
                <w:sz w:val="18"/>
                <w:szCs w:val="18"/>
              </w:rPr>
              <w:t>9</w:t>
            </w:r>
            <w:r w:rsidRPr="0003590A">
              <w:rPr>
                <w:rFonts w:ascii="Arial" w:eastAsia="Arial Unicode MS" w:hAnsi="Arial" w:cs="Arial"/>
                <w:b/>
                <w:bCs/>
                <w:color w:val="000000"/>
                <w:sz w:val="18"/>
                <w:szCs w:val="18"/>
                <w:lang w:val="fr-FR"/>
              </w:rPr>
              <w:tab/>
            </w:r>
            <w:r w:rsidRPr="0003590A">
              <w:rPr>
                <w:rFonts w:ascii="Arial" w:eastAsia="Arial Unicode MS" w:hAnsi="Arial" w:cs="Arial"/>
                <w:b/>
                <w:bCs/>
                <w:color w:val="000000"/>
                <w:sz w:val="18"/>
                <w:szCs w:val="18"/>
              </w:rPr>
              <w:t>Financial assets</w:t>
            </w:r>
          </w:p>
        </w:tc>
      </w:tr>
    </w:tbl>
    <w:p w14:paraId="12A12049" w14:textId="77777777" w:rsidR="00E56C11" w:rsidRPr="0003590A" w:rsidRDefault="00E56C11" w:rsidP="0075267E">
      <w:pPr>
        <w:spacing w:line="200" w:lineRule="exact"/>
        <w:contextualSpacing/>
        <w:jc w:val="thaiDistribute"/>
        <w:rPr>
          <w:rFonts w:ascii="Arial" w:hAnsi="Arial" w:cs="Arial"/>
          <w:color w:val="000000"/>
          <w:sz w:val="14"/>
          <w:szCs w:val="14"/>
        </w:rPr>
      </w:pPr>
    </w:p>
    <w:tbl>
      <w:tblPr>
        <w:tblW w:w="9450" w:type="dxa"/>
        <w:tblInd w:w="108" w:type="dxa"/>
        <w:tblLayout w:type="fixed"/>
        <w:tblLook w:val="0000" w:firstRow="0" w:lastRow="0" w:firstColumn="0" w:lastColumn="0" w:noHBand="0" w:noVBand="0"/>
      </w:tblPr>
      <w:tblGrid>
        <w:gridCol w:w="5812"/>
        <w:gridCol w:w="1838"/>
        <w:gridCol w:w="1800"/>
      </w:tblGrid>
      <w:tr w:rsidR="00E56C11" w:rsidRPr="0003590A" w14:paraId="4A35FC3E" w14:textId="77777777" w:rsidTr="005119C0">
        <w:tc>
          <w:tcPr>
            <w:tcW w:w="5812" w:type="dxa"/>
          </w:tcPr>
          <w:p w14:paraId="4A6045B8" w14:textId="77777777" w:rsidR="00E56C11" w:rsidRPr="0003590A" w:rsidRDefault="00E56C11" w:rsidP="0001400E">
            <w:pPr>
              <w:spacing w:line="300" w:lineRule="exact"/>
              <w:ind w:left="-106"/>
              <w:contextualSpacing/>
              <w:jc w:val="thaiDistribute"/>
              <w:rPr>
                <w:rFonts w:ascii="Arial" w:eastAsia="Browallia New" w:hAnsi="Arial" w:cs="Arial"/>
                <w:b/>
                <w:noProof/>
                <w:color w:val="000000"/>
                <w:sz w:val="18"/>
                <w:szCs w:val="18"/>
              </w:rPr>
            </w:pPr>
          </w:p>
        </w:tc>
        <w:tc>
          <w:tcPr>
            <w:tcW w:w="3638" w:type="dxa"/>
            <w:gridSpan w:val="2"/>
            <w:tcBorders>
              <w:bottom w:val="single" w:sz="4" w:space="0" w:color="auto"/>
            </w:tcBorders>
            <w:vAlign w:val="bottom"/>
          </w:tcPr>
          <w:p w14:paraId="608EB8C0" w14:textId="77777777" w:rsidR="00E144D5" w:rsidRPr="0003590A" w:rsidRDefault="00E144D5" w:rsidP="00E144D5">
            <w:pPr>
              <w:spacing w:line="300" w:lineRule="exact"/>
              <w:ind w:right="-72"/>
              <w:contextualSpacing/>
              <w:jc w:val="center"/>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Equity method and Separate</w:t>
            </w:r>
          </w:p>
          <w:p w14:paraId="6C31B692" w14:textId="5E5292DD" w:rsidR="00E56C11" w:rsidRPr="0003590A" w:rsidRDefault="00E144D5" w:rsidP="00E144D5">
            <w:pPr>
              <w:spacing w:line="300" w:lineRule="exact"/>
              <w:ind w:right="-72"/>
              <w:contextualSpacing/>
              <w:jc w:val="center"/>
              <w:rPr>
                <w:rFonts w:ascii="Arial" w:eastAsia="Browallia New" w:hAnsi="Arial" w:cs="Arial"/>
                <w:b/>
                <w:bCs/>
                <w:noProof/>
                <w:color w:val="000000"/>
                <w:sz w:val="18"/>
                <w:szCs w:val="18"/>
                <w:cs/>
              </w:rPr>
            </w:pPr>
            <w:r w:rsidRPr="0003590A">
              <w:rPr>
                <w:rFonts w:ascii="Arial" w:eastAsia="Browallia New" w:hAnsi="Arial" w:cs="Arial"/>
                <w:b/>
                <w:bCs/>
                <w:noProof/>
                <w:color w:val="000000"/>
                <w:sz w:val="18"/>
                <w:szCs w:val="18"/>
              </w:rPr>
              <w:t>financial statements</w:t>
            </w:r>
          </w:p>
        </w:tc>
      </w:tr>
      <w:tr w:rsidR="005119C0" w:rsidRPr="0003590A" w14:paraId="5AD99207" w14:textId="77777777" w:rsidTr="005119C0">
        <w:tc>
          <w:tcPr>
            <w:tcW w:w="5812" w:type="dxa"/>
          </w:tcPr>
          <w:p w14:paraId="141AC472" w14:textId="77777777" w:rsidR="005119C0" w:rsidRPr="0003590A" w:rsidRDefault="005119C0" w:rsidP="0001400E">
            <w:pPr>
              <w:spacing w:line="300" w:lineRule="exact"/>
              <w:ind w:left="-106"/>
              <w:contextualSpacing/>
              <w:jc w:val="thaiDistribute"/>
              <w:rPr>
                <w:rFonts w:ascii="Arial" w:eastAsia="Browallia New" w:hAnsi="Arial" w:cs="Arial"/>
                <w:b/>
                <w:noProof/>
                <w:color w:val="000000"/>
                <w:sz w:val="18"/>
                <w:szCs w:val="18"/>
              </w:rPr>
            </w:pPr>
          </w:p>
        </w:tc>
        <w:tc>
          <w:tcPr>
            <w:tcW w:w="1838" w:type="dxa"/>
            <w:tcBorders>
              <w:top w:val="single" w:sz="4" w:space="0" w:color="auto"/>
            </w:tcBorders>
            <w:vAlign w:val="bottom"/>
          </w:tcPr>
          <w:p w14:paraId="2B178998" w14:textId="4AADDDA4" w:rsidR="005119C0" w:rsidRPr="0003590A" w:rsidRDefault="005119C0" w:rsidP="006D70B4">
            <w:pPr>
              <w:tabs>
                <w:tab w:val="right" w:pos="1596"/>
              </w:tabs>
              <w:spacing w:line="300" w:lineRule="exact"/>
              <w:ind w:right="57"/>
              <w:contextualSpacing/>
              <w:jc w:val="right"/>
              <w:rPr>
                <w:rFonts w:ascii="Arial" w:eastAsia="Browallia New" w:hAnsi="Arial" w:cs="Arial"/>
                <w:b/>
                <w:noProof/>
                <w:color w:val="000000"/>
                <w:sz w:val="18"/>
                <w:szCs w:val="18"/>
              </w:rPr>
            </w:pPr>
            <w:r w:rsidRPr="0003590A">
              <w:rPr>
                <w:rFonts w:ascii="Arial" w:eastAsia="Arial" w:hAnsi="Arial" w:cs="Arial"/>
                <w:b/>
                <w:color w:val="000000"/>
                <w:sz w:val="18"/>
                <w:szCs w:val="18"/>
              </w:rPr>
              <w:tab/>
            </w:r>
            <w:r w:rsidR="001527BD" w:rsidRPr="0003590A">
              <w:rPr>
                <w:rFonts w:ascii="Arial" w:eastAsia="Arial" w:hAnsi="Arial" w:cs="Arial"/>
                <w:b/>
                <w:color w:val="000000"/>
                <w:sz w:val="18"/>
                <w:szCs w:val="18"/>
              </w:rPr>
              <w:t>2025</w:t>
            </w:r>
          </w:p>
        </w:tc>
        <w:tc>
          <w:tcPr>
            <w:tcW w:w="1800" w:type="dxa"/>
            <w:tcBorders>
              <w:top w:val="single" w:sz="4" w:space="0" w:color="auto"/>
            </w:tcBorders>
            <w:vAlign w:val="bottom"/>
          </w:tcPr>
          <w:p w14:paraId="29952C84" w14:textId="0AACDC54" w:rsidR="005119C0" w:rsidRPr="0003590A" w:rsidRDefault="005119C0" w:rsidP="006D70B4">
            <w:pPr>
              <w:tabs>
                <w:tab w:val="right" w:pos="1596"/>
              </w:tabs>
              <w:spacing w:line="300" w:lineRule="exact"/>
              <w:ind w:right="-72"/>
              <w:contextualSpacing/>
              <w:jc w:val="both"/>
              <w:rPr>
                <w:rFonts w:ascii="Arial" w:eastAsia="Browallia New" w:hAnsi="Arial" w:cs="Arial"/>
                <w:b/>
                <w:noProof/>
                <w:color w:val="000000"/>
                <w:sz w:val="18"/>
                <w:szCs w:val="18"/>
              </w:rPr>
            </w:pPr>
            <w:r w:rsidRPr="0003590A">
              <w:rPr>
                <w:rFonts w:ascii="Arial" w:eastAsia="Arial" w:hAnsi="Arial" w:cs="Arial"/>
                <w:b/>
                <w:color w:val="000000"/>
                <w:sz w:val="18"/>
                <w:szCs w:val="18"/>
              </w:rPr>
              <w:tab/>
            </w:r>
            <w:r w:rsidR="001527BD" w:rsidRPr="0003590A">
              <w:rPr>
                <w:rFonts w:ascii="Arial" w:eastAsia="Arial" w:hAnsi="Arial" w:cs="Arial"/>
                <w:b/>
                <w:color w:val="000000"/>
                <w:sz w:val="18"/>
                <w:szCs w:val="18"/>
              </w:rPr>
              <w:t>2024</w:t>
            </w:r>
          </w:p>
        </w:tc>
      </w:tr>
      <w:tr w:rsidR="00E56C11" w:rsidRPr="0003590A" w14:paraId="1E0588E6" w14:textId="77777777" w:rsidTr="005119C0">
        <w:tc>
          <w:tcPr>
            <w:tcW w:w="5812" w:type="dxa"/>
          </w:tcPr>
          <w:p w14:paraId="67C3FAB8" w14:textId="77777777" w:rsidR="00E56C11" w:rsidRPr="0003590A" w:rsidRDefault="00E56C11" w:rsidP="0001400E">
            <w:pPr>
              <w:spacing w:line="300" w:lineRule="exact"/>
              <w:ind w:left="-106"/>
              <w:contextualSpacing/>
              <w:jc w:val="thaiDistribute"/>
              <w:rPr>
                <w:rFonts w:ascii="Arial" w:eastAsia="Browallia New" w:hAnsi="Arial" w:cs="Arial"/>
                <w:noProof/>
                <w:color w:val="000000"/>
                <w:sz w:val="18"/>
                <w:szCs w:val="18"/>
              </w:rPr>
            </w:pPr>
          </w:p>
        </w:tc>
        <w:tc>
          <w:tcPr>
            <w:tcW w:w="1838" w:type="dxa"/>
            <w:tcBorders>
              <w:bottom w:val="single" w:sz="4" w:space="0" w:color="auto"/>
            </w:tcBorders>
            <w:vAlign w:val="center"/>
          </w:tcPr>
          <w:p w14:paraId="64765F6D" w14:textId="77777777" w:rsidR="00E56C11" w:rsidRPr="0003590A" w:rsidRDefault="00E56C11" w:rsidP="0001400E">
            <w:pPr>
              <w:tabs>
                <w:tab w:val="right" w:pos="1596"/>
              </w:tabs>
              <w:spacing w:line="300" w:lineRule="exact"/>
              <w:ind w:right="57"/>
              <w:contextualSpacing/>
              <w:jc w:val="right"/>
              <w:rPr>
                <w:rFonts w:ascii="Arial" w:eastAsia="Browallia New" w:hAnsi="Arial" w:cs="Arial"/>
                <w:b/>
                <w:noProof/>
                <w:color w:val="000000"/>
                <w:sz w:val="18"/>
                <w:szCs w:val="18"/>
              </w:rPr>
            </w:pPr>
            <w:r w:rsidRPr="0003590A">
              <w:rPr>
                <w:rFonts w:ascii="Arial" w:eastAsia="Browallia New" w:hAnsi="Arial" w:cs="Arial"/>
                <w:b/>
                <w:noProof/>
                <w:color w:val="000000"/>
                <w:sz w:val="18"/>
                <w:szCs w:val="18"/>
              </w:rPr>
              <w:tab/>
              <w:t>Thousand</w:t>
            </w:r>
          </w:p>
          <w:p w14:paraId="2C37B8BB" w14:textId="77777777" w:rsidR="00E56C11" w:rsidRPr="0003590A" w:rsidRDefault="00E56C11" w:rsidP="0001400E">
            <w:pPr>
              <w:tabs>
                <w:tab w:val="right" w:pos="1596"/>
              </w:tabs>
              <w:spacing w:line="300" w:lineRule="exact"/>
              <w:ind w:right="57"/>
              <w:contextualSpacing/>
              <w:jc w:val="right"/>
              <w:rPr>
                <w:rFonts w:ascii="Arial" w:eastAsia="Browallia New" w:hAnsi="Arial" w:cs="Arial"/>
                <w:b/>
                <w:noProof/>
                <w:color w:val="000000"/>
                <w:sz w:val="18"/>
                <w:szCs w:val="18"/>
                <w:cs/>
              </w:rPr>
            </w:pPr>
            <w:r w:rsidRPr="0003590A">
              <w:rPr>
                <w:rFonts w:ascii="Arial" w:eastAsia="Browallia New" w:hAnsi="Arial" w:cs="Arial"/>
                <w:b/>
                <w:noProof/>
                <w:color w:val="000000"/>
                <w:sz w:val="18"/>
                <w:szCs w:val="18"/>
              </w:rPr>
              <w:tab/>
              <w:t>Baht</w:t>
            </w:r>
          </w:p>
        </w:tc>
        <w:tc>
          <w:tcPr>
            <w:tcW w:w="1800" w:type="dxa"/>
            <w:tcBorders>
              <w:bottom w:val="single" w:sz="4" w:space="0" w:color="auto"/>
            </w:tcBorders>
            <w:vAlign w:val="center"/>
          </w:tcPr>
          <w:p w14:paraId="70B6B97E" w14:textId="77777777" w:rsidR="00E56C11" w:rsidRPr="0003590A" w:rsidRDefault="00E56C11" w:rsidP="0001400E">
            <w:pPr>
              <w:tabs>
                <w:tab w:val="right" w:pos="1596"/>
              </w:tabs>
              <w:spacing w:line="300" w:lineRule="exact"/>
              <w:ind w:right="-72"/>
              <w:contextualSpacing/>
              <w:jc w:val="both"/>
              <w:rPr>
                <w:rFonts w:ascii="Arial" w:eastAsia="Browallia New" w:hAnsi="Arial" w:cs="Arial"/>
                <w:b/>
                <w:noProof/>
                <w:color w:val="000000"/>
                <w:sz w:val="18"/>
                <w:szCs w:val="18"/>
              </w:rPr>
            </w:pPr>
            <w:r w:rsidRPr="0003590A">
              <w:rPr>
                <w:rFonts w:ascii="Arial" w:eastAsia="Browallia New" w:hAnsi="Arial" w:cs="Arial"/>
                <w:b/>
                <w:noProof/>
                <w:color w:val="000000"/>
                <w:sz w:val="18"/>
                <w:szCs w:val="18"/>
              </w:rPr>
              <w:tab/>
              <w:t>Thousand</w:t>
            </w:r>
          </w:p>
          <w:p w14:paraId="2CF715A1" w14:textId="77777777" w:rsidR="00E56C11" w:rsidRPr="0003590A" w:rsidRDefault="00E56C11" w:rsidP="0001400E">
            <w:pPr>
              <w:tabs>
                <w:tab w:val="right" w:pos="1596"/>
              </w:tabs>
              <w:spacing w:line="300" w:lineRule="exact"/>
              <w:ind w:right="-72"/>
              <w:contextualSpacing/>
              <w:jc w:val="both"/>
              <w:rPr>
                <w:rFonts w:ascii="Arial" w:eastAsia="Browallia New" w:hAnsi="Arial" w:cs="Arial"/>
                <w:b/>
                <w:noProof/>
                <w:color w:val="000000"/>
                <w:sz w:val="18"/>
                <w:szCs w:val="18"/>
                <w:cs/>
              </w:rPr>
            </w:pPr>
            <w:r w:rsidRPr="0003590A">
              <w:rPr>
                <w:rFonts w:ascii="Arial" w:eastAsia="Browallia New" w:hAnsi="Arial" w:cs="Arial"/>
                <w:b/>
                <w:noProof/>
                <w:color w:val="000000"/>
                <w:sz w:val="18"/>
                <w:szCs w:val="18"/>
              </w:rPr>
              <w:tab/>
              <w:t>Baht</w:t>
            </w:r>
          </w:p>
        </w:tc>
      </w:tr>
      <w:tr w:rsidR="00E56C11" w:rsidRPr="0003590A" w14:paraId="7A57F580" w14:textId="77777777" w:rsidTr="005119C0">
        <w:tc>
          <w:tcPr>
            <w:tcW w:w="5812" w:type="dxa"/>
            <w:vAlign w:val="center"/>
          </w:tcPr>
          <w:p w14:paraId="55619700" w14:textId="77777777" w:rsidR="00E56C11" w:rsidRPr="0003590A" w:rsidRDefault="00E56C11" w:rsidP="0001400E">
            <w:pPr>
              <w:spacing w:line="200" w:lineRule="exact"/>
              <w:ind w:left="-106"/>
              <w:contextualSpacing/>
              <w:jc w:val="thaiDistribute"/>
              <w:rPr>
                <w:rFonts w:ascii="Arial" w:eastAsia="Browallia New" w:hAnsi="Arial" w:cs="Arial"/>
                <w:noProof/>
                <w:color w:val="000000"/>
                <w:sz w:val="18"/>
                <w:szCs w:val="18"/>
              </w:rPr>
            </w:pPr>
          </w:p>
        </w:tc>
        <w:tc>
          <w:tcPr>
            <w:tcW w:w="1838" w:type="dxa"/>
            <w:tcBorders>
              <w:top w:val="single" w:sz="4" w:space="0" w:color="auto"/>
            </w:tcBorders>
            <w:vAlign w:val="center"/>
          </w:tcPr>
          <w:p w14:paraId="1BEAC4BA" w14:textId="77777777" w:rsidR="00E56C11" w:rsidRPr="0003590A" w:rsidRDefault="00E56C11" w:rsidP="0001400E">
            <w:pPr>
              <w:tabs>
                <w:tab w:val="decimal" w:pos="1596"/>
              </w:tabs>
              <w:spacing w:line="200" w:lineRule="exact"/>
              <w:ind w:right="-72"/>
              <w:contextualSpacing/>
              <w:jc w:val="both"/>
              <w:rPr>
                <w:rFonts w:ascii="Arial" w:eastAsia="Browallia New" w:hAnsi="Arial" w:cs="Arial"/>
                <w:noProof/>
                <w:color w:val="000000"/>
                <w:sz w:val="18"/>
                <w:szCs w:val="18"/>
              </w:rPr>
            </w:pPr>
          </w:p>
        </w:tc>
        <w:tc>
          <w:tcPr>
            <w:tcW w:w="1800" w:type="dxa"/>
            <w:tcBorders>
              <w:top w:val="single" w:sz="4" w:space="0" w:color="auto"/>
            </w:tcBorders>
            <w:vAlign w:val="center"/>
          </w:tcPr>
          <w:p w14:paraId="1889D25D" w14:textId="77777777" w:rsidR="00E56C11" w:rsidRPr="0003590A" w:rsidRDefault="00E56C11" w:rsidP="0001400E">
            <w:pPr>
              <w:tabs>
                <w:tab w:val="decimal" w:pos="1596"/>
              </w:tabs>
              <w:spacing w:line="200" w:lineRule="exact"/>
              <w:ind w:right="-72"/>
              <w:contextualSpacing/>
              <w:jc w:val="both"/>
              <w:rPr>
                <w:rFonts w:ascii="Arial" w:eastAsia="Browallia New" w:hAnsi="Arial" w:cs="Arial"/>
                <w:noProof/>
                <w:color w:val="000000"/>
                <w:sz w:val="18"/>
                <w:szCs w:val="18"/>
              </w:rPr>
            </w:pPr>
          </w:p>
        </w:tc>
      </w:tr>
      <w:tr w:rsidR="00261A97" w:rsidRPr="0003590A" w14:paraId="4D8F81FC" w14:textId="77777777" w:rsidTr="00A523FE">
        <w:tc>
          <w:tcPr>
            <w:tcW w:w="5812" w:type="dxa"/>
          </w:tcPr>
          <w:p w14:paraId="1B7226CA" w14:textId="77777777" w:rsidR="00261A97" w:rsidRPr="0003590A" w:rsidRDefault="00261A97" w:rsidP="00261A97">
            <w:pPr>
              <w:widowControl w:val="0"/>
              <w:spacing w:line="300" w:lineRule="exact"/>
              <w:ind w:left="-106"/>
              <w:contextualSpacing/>
              <w:jc w:val="thaiDistribute"/>
              <w:rPr>
                <w:rFonts w:ascii="Arial" w:eastAsia="Browallia New" w:hAnsi="Arial" w:cs="Arial"/>
                <w:noProof/>
                <w:color w:val="000000"/>
                <w:sz w:val="18"/>
                <w:szCs w:val="18"/>
              </w:rPr>
            </w:pPr>
            <w:r w:rsidRPr="0003590A">
              <w:rPr>
                <w:rFonts w:ascii="Arial" w:eastAsia="Browallia New" w:hAnsi="Arial" w:cs="Arial"/>
                <w:noProof/>
                <w:color w:val="000000"/>
                <w:sz w:val="18"/>
                <w:szCs w:val="18"/>
              </w:rPr>
              <w:t>Debt financial assets</w:t>
            </w:r>
          </w:p>
        </w:tc>
        <w:tc>
          <w:tcPr>
            <w:tcW w:w="1838" w:type="dxa"/>
            <w:tcBorders>
              <w:top w:val="nil"/>
              <w:left w:val="nil"/>
              <w:right w:val="nil"/>
            </w:tcBorders>
            <w:vAlign w:val="center"/>
          </w:tcPr>
          <w:p w14:paraId="0546CD75" w14:textId="58F7E7DE" w:rsidR="00261A97" w:rsidRPr="0003590A" w:rsidRDefault="00261A97" w:rsidP="00261A97">
            <w:pPr>
              <w:tabs>
                <w:tab w:val="decimal" w:pos="1596"/>
              </w:tabs>
              <w:spacing w:line="300" w:lineRule="exact"/>
              <w:ind w:right="-72"/>
              <w:contextualSpacing/>
              <w:jc w:val="both"/>
              <w:rPr>
                <w:rFonts w:ascii="Arial" w:eastAsia="Browallia New" w:hAnsi="Arial" w:cs="Arial"/>
                <w:color w:val="000000"/>
                <w:sz w:val="18"/>
                <w:szCs w:val="18"/>
              </w:rPr>
            </w:pPr>
            <w:r w:rsidRPr="0003590A">
              <w:rPr>
                <w:rFonts w:ascii="Arial" w:eastAsia="Browallia New" w:hAnsi="Arial" w:cs="Arial"/>
                <w:noProof/>
                <w:color w:val="000000"/>
                <w:sz w:val="18"/>
                <w:szCs w:val="18"/>
                <w:cs/>
              </w:rPr>
              <w:t>1</w:t>
            </w:r>
            <w:r w:rsidRPr="0003590A">
              <w:rPr>
                <w:rFonts w:ascii="Arial" w:eastAsia="Browallia New" w:hAnsi="Arial" w:cs="Arial"/>
                <w:noProof/>
                <w:color w:val="000000"/>
                <w:sz w:val="18"/>
                <w:szCs w:val="18"/>
              </w:rPr>
              <w:t>,</w:t>
            </w:r>
            <w:r w:rsidRPr="0003590A">
              <w:rPr>
                <w:rFonts w:ascii="Arial" w:eastAsia="Browallia New" w:hAnsi="Arial" w:cs="Arial"/>
                <w:noProof/>
                <w:color w:val="000000"/>
                <w:sz w:val="18"/>
                <w:szCs w:val="18"/>
                <w:cs/>
              </w:rPr>
              <w:t>594</w:t>
            </w:r>
            <w:r w:rsidRPr="0003590A">
              <w:rPr>
                <w:rFonts w:ascii="Arial" w:eastAsia="Browallia New" w:hAnsi="Arial" w:cs="Arial"/>
                <w:noProof/>
                <w:color w:val="000000"/>
                <w:sz w:val="18"/>
                <w:szCs w:val="18"/>
              </w:rPr>
              <w:t>,</w:t>
            </w:r>
            <w:r w:rsidRPr="0003590A">
              <w:rPr>
                <w:rFonts w:ascii="Arial" w:eastAsia="Browallia New" w:hAnsi="Arial" w:cs="Arial"/>
                <w:noProof/>
                <w:color w:val="000000"/>
                <w:sz w:val="18"/>
                <w:szCs w:val="18"/>
                <w:cs/>
              </w:rPr>
              <w:t>478</w:t>
            </w:r>
          </w:p>
        </w:tc>
        <w:tc>
          <w:tcPr>
            <w:tcW w:w="1800" w:type="dxa"/>
            <w:vAlign w:val="bottom"/>
          </w:tcPr>
          <w:p w14:paraId="0844AC37" w14:textId="39CA920A" w:rsidR="00261A97" w:rsidRPr="0003590A" w:rsidRDefault="00261A97" w:rsidP="00261A97">
            <w:pPr>
              <w:tabs>
                <w:tab w:val="decimal" w:pos="1596"/>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sz w:val="18"/>
                <w:szCs w:val="18"/>
              </w:rPr>
              <w:t>1,897,806</w:t>
            </w:r>
          </w:p>
        </w:tc>
      </w:tr>
      <w:tr w:rsidR="00261A97" w:rsidRPr="0003590A" w14:paraId="20BD4153" w14:textId="77777777" w:rsidTr="00A523FE">
        <w:tc>
          <w:tcPr>
            <w:tcW w:w="5812" w:type="dxa"/>
          </w:tcPr>
          <w:p w14:paraId="157A8FBE" w14:textId="77777777" w:rsidR="00261A97" w:rsidRPr="0003590A" w:rsidRDefault="00261A97" w:rsidP="00261A97">
            <w:pPr>
              <w:widowControl w:val="0"/>
              <w:spacing w:line="300" w:lineRule="exact"/>
              <w:ind w:left="-106"/>
              <w:contextualSpacing/>
              <w:jc w:val="thaiDistribute"/>
              <w:rPr>
                <w:rFonts w:ascii="Arial" w:eastAsia="Browallia New" w:hAnsi="Arial" w:cs="Arial"/>
                <w:noProof/>
                <w:color w:val="000000"/>
                <w:sz w:val="18"/>
                <w:szCs w:val="18"/>
                <w:cs/>
              </w:rPr>
            </w:pPr>
            <w:r w:rsidRPr="0003590A">
              <w:rPr>
                <w:rFonts w:ascii="Arial" w:eastAsia="Browallia New" w:hAnsi="Arial" w:cs="Arial"/>
                <w:noProof/>
                <w:color w:val="000000"/>
                <w:sz w:val="18"/>
                <w:szCs w:val="18"/>
              </w:rPr>
              <w:t>Equity financial assets</w:t>
            </w:r>
          </w:p>
        </w:tc>
        <w:tc>
          <w:tcPr>
            <w:tcW w:w="1838" w:type="dxa"/>
            <w:tcBorders>
              <w:top w:val="nil"/>
              <w:left w:val="nil"/>
              <w:bottom w:val="single" w:sz="4" w:space="0" w:color="auto"/>
              <w:right w:val="nil"/>
            </w:tcBorders>
            <w:vAlign w:val="center"/>
          </w:tcPr>
          <w:p w14:paraId="19E934C8" w14:textId="398716FA" w:rsidR="00261A97" w:rsidRPr="0003590A" w:rsidRDefault="00261A97" w:rsidP="00261A97">
            <w:pPr>
              <w:tabs>
                <w:tab w:val="decimal" w:pos="1596"/>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color w:val="000000"/>
                <w:sz w:val="18"/>
                <w:szCs w:val="18"/>
                <w:cs/>
              </w:rPr>
              <w:t>195</w:t>
            </w:r>
            <w:r w:rsidRPr="0003590A">
              <w:rPr>
                <w:rFonts w:ascii="Arial" w:eastAsia="Browallia New" w:hAnsi="Arial" w:cs="Arial"/>
                <w:noProof/>
                <w:color w:val="000000"/>
                <w:sz w:val="18"/>
                <w:szCs w:val="18"/>
              </w:rPr>
              <w:t>,</w:t>
            </w:r>
            <w:r w:rsidRPr="0003590A">
              <w:rPr>
                <w:rFonts w:ascii="Arial" w:eastAsia="Browallia New" w:hAnsi="Arial" w:cs="Arial"/>
                <w:noProof/>
                <w:color w:val="000000"/>
                <w:sz w:val="18"/>
                <w:szCs w:val="18"/>
                <w:cs/>
              </w:rPr>
              <w:t>586</w:t>
            </w:r>
          </w:p>
        </w:tc>
        <w:tc>
          <w:tcPr>
            <w:tcW w:w="1800" w:type="dxa"/>
            <w:tcBorders>
              <w:bottom w:val="single" w:sz="4" w:space="0" w:color="auto"/>
            </w:tcBorders>
            <w:vAlign w:val="bottom"/>
          </w:tcPr>
          <w:p w14:paraId="229A9E72" w14:textId="69E6A735" w:rsidR="00261A97" w:rsidRPr="0003590A" w:rsidRDefault="00261A97" w:rsidP="00261A97">
            <w:pPr>
              <w:tabs>
                <w:tab w:val="decimal" w:pos="1596"/>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sz w:val="18"/>
                <w:szCs w:val="18"/>
              </w:rPr>
              <w:t>290,237</w:t>
            </w:r>
          </w:p>
        </w:tc>
      </w:tr>
      <w:tr w:rsidR="00261A97" w:rsidRPr="0003590A" w14:paraId="05B4479E" w14:textId="77777777" w:rsidTr="005119C0">
        <w:tc>
          <w:tcPr>
            <w:tcW w:w="5812" w:type="dxa"/>
          </w:tcPr>
          <w:p w14:paraId="177FD2B0" w14:textId="77777777" w:rsidR="00261A97" w:rsidRPr="0003590A" w:rsidRDefault="00261A97" w:rsidP="00261A97">
            <w:pPr>
              <w:widowControl w:val="0"/>
              <w:spacing w:line="200" w:lineRule="exact"/>
              <w:ind w:left="-106"/>
              <w:contextualSpacing/>
              <w:jc w:val="thaiDistribute"/>
              <w:rPr>
                <w:rFonts w:ascii="Arial" w:eastAsia="Browallia New" w:hAnsi="Arial" w:cs="Arial"/>
                <w:noProof/>
                <w:color w:val="000000"/>
                <w:sz w:val="18"/>
                <w:szCs w:val="18"/>
              </w:rPr>
            </w:pPr>
          </w:p>
        </w:tc>
        <w:tc>
          <w:tcPr>
            <w:tcW w:w="1838" w:type="dxa"/>
            <w:tcBorders>
              <w:top w:val="single" w:sz="4" w:space="0" w:color="auto"/>
              <w:left w:val="nil"/>
              <w:right w:val="nil"/>
            </w:tcBorders>
            <w:vAlign w:val="center"/>
          </w:tcPr>
          <w:p w14:paraId="1DC272FF" w14:textId="77777777" w:rsidR="00261A97" w:rsidRPr="0003590A" w:rsidRDefault="00261A97" w:rsidP="00261A97">
            <w:pPr>
              <w:tabs>
                <w:tab w:val="decimal" w:pos="1596"/>
              </w:tabs>
              <w:spacing w:line="200" w:lineRule="exact"/>
              <w:ind w:right="-72"/>
              <w:contextualSpacing/>
              <w:jc w:val="both"/>
              <w:rPr>
                <w:rFonts w:ascii="Arial" w:eastAsia="Browallia New" w:hAnsi="Arial" w:cs="Arial"/>
                <w:noProof/>
                <w:color w:val="000000"/>
                <w:sz w:val="18"/>
                <w:szCs w:val="18"/>
              </w:rPr>
            </w:pPr>
          </w:p>
        </w:tc>
        <w:tc>
          <w:tcPr>
            <w:tcW w:w="1800" w:type="dxa"/>
            <w:tcBorders>
              <w:top w:val="single" w:sz="4" w:space="0" w:color="auto"/>
            </w:tcBorders>
            <w:vAlign w:val="bottom"/>
          </w:tcPr>
          <w:p w14:paraId="47C257EF" w14:textId="77777777" w:rsidR="00261A97" w:rsidRPr="0003590A" w:rsidRDefault="00261A97" w:rsidP="00261A97">
            <w:pPr>
              <w:tabs>
                <w:tab w:val="decimal" w:pos="1596"/>
              </w:tabs>
              <w:spacing w:line="200" w:lineRule="exact"/>
              <w:ind w:right="-72"/>
              <w:contextualSpacing/>
              <w:jc w:val="both"/>
              <w:rPr>
                <w:rFonts w:ascii="Arial" w:eastAsia="Browallia New" w:hAnsi="Arial" w:cs="Arial"/>
                <w:noProof/>
                <w:color w:val="000000"/>
                <w:sz w:val="18"/>
                <w:szCs w:val="18"/>
              </w:rPr>
            </w:pPr>
          </w:p>
        </w:tc>
      </w:tr>
      <w:tr w:rsidR="00261A97" w:rsidRPr="0003590A" w14:paraId="772153F3" w14:textId="77777777" w:rsidTr="005119C0">
        <w:tc>
          <w:tcPr>
            <w:tcW w:w="5812" w:type="dxa"/>
            <w:vAlign w:val="bottom"/>
          </w:tcPr>
          <w:p w14:paraId="702C1911" w14:textId="77777777" w:rsidR="00261A97" w:rsidRPr="0003590A" w:rsidRDefault="00261A97" w:rsidP="00261A97">
            <w:pPr>
              <w:spacing w:line="300" w:lineRule="exact"/>
              <w:ind w:left="-106"/>
              <w:contextualSpacing/>
              <w:rPr>
                <w:rFonts w:ascii="Arial" w:eastAsia="Browallia New" w:hAnsi="Arial" w:cs="Arial"/>
                <w:noProof/>
                <w:color w:val="000000"/>
                <w:sz w:val="18"/>
                <w:szCs w:val="18"/>
              </w:rPr>
            </w:pPr>
            <w:r w:rsidRPr="0003590A">
              <w:rPr>
                <w:rFonts w:ascii="Arial" w:eastAsia="Browallia New" w:hAnsi="Arial" w:cs="Arial"/>
                <w:noProof/>
                <w:color w:val="000000"/>
                <w:sz w:val="18"/>
                <w:szCs w:val="18"/>
              </w:rPr>
              <w:t>Total</w:t>
            </w:r>
          </w:p>
        </w:tc>
        <w:tc>
          <w:tcPr>
            <w:tcW w:w="1838" w:type="dxa"/>
            <w:tcBorders>
              <w:left w:val="nil"/>
              <w:bottom w:val="single" w:sz="4" w:space="0" w:color="auto"/>
              <w:right w:val="nil"/>
            </w:tcBorders>
            <w:vAlign w:val="center"/>
          </w:tcPr>
          <w:p w14:paraId="66CA8281" w14:textId="30D38857" w:rsidR="00261A97" w:rsidRPr="0003590A" w:rsidRDefault="00DE1480" w:rsidP="00261A97">
            <w:pPr>
              <w:tabs>
                <w:tab w:val="decimal" w:pos="1596"/>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color w:val="000000"/>
                <w:sz w:val="18"/>
                <w:szCs w:val="18"/>
                <w:cs/>
              </w:rPr>
              <w:t>1</w:t>
            </w:r>
            <w:r w:rsidRPr="0003590A">
              <w:rPr>
                <w:rFonts w:ascii="Arial" w:eastAsia="Browallia New" w:hAnsi="Arial" w:cs="Arial"/>
                <w:noProof/>
                <w:color w:val="000000"/>
                <w:sz w:val="18"/>
                <w:szCs w:val="18"/>
              </w:rPr>
              <w:t>,</w:t>
            </w:r>
            <w:r w:rsidRPr="0003590A">
              <w:rPr>
                <w:rFonts w:ascii="Arial" w:eastAsia="Browallia New" w:hAnsi="Arial" w:cs="Arial"/>
                <w:noProof/>
                <w:color w:val="000000"/>
                <w:sz w:val="18"/>
                <w:szCs w:val="18"/>
                <w:cs/>
              </w:rPr>
              <w:t>790</w:t>
            </w:r>
            <w:r w:rsidRPr="0003590A">
              <w:rPr>
                <w:rFonts w:ascii="Arial" w:eastAsia="Browallia New" w:hAnsi="Arial" w:cs="Arial"/>
                <w:noProof/>
                <w:color w:val="000000"/>
                <w:sz w:val="18"/>
                <w:szCs w:val="18"/>
              </w:rPr>
              <w:t>,</w:t>
            </w:r>
            <w:r w:rsidRPr="0003590A">
              <w:rPr>
                <w:rFonts w:ascii="Arial" w:eastAsia="Browallia New" w:hAnsi="Arial" w:cs="Arial"/>
                <w:noProof/>
                <w:color w:val="000000"/>
                <w:sz w:val="18"/>
                <w:szCs w:val="18"/>
                <w:cs/>
              </w:rPr>
              <w:t>064</w:t>
            </w:r>
          </w:p>
        </w:tc>
        <w:tc>
          <w:tcPr>
            <w:tcW w:w="1800" w:type="dxa"/>
            <w:tcBorders>
              <w:bottom w:val="single" w:sz="4" w:space="0" w:color="auto"/>
            </w:tcBorders>
            <w:vAlign w:val="bottom"/>
          </w:tcPr>
          <w:p w14:paraId="01FD8D45" w14:textId="02128891" w:rsidR="00261A97" w:rsidRPr="0003590A" w:rsidRDefault="00261A97" w:rsidP="00261A97">
            <w:pPr>
              <w:tabs>
                <w:tab w:val="decimal" w:pos="1596"/>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sz w:val="18"/>
                <w:szCs w:val="18"/>
              </w:rPr>
              <w:t>2,188,043</w:t>
            </w:r>
          </w:p>
        </w:tc>
      </w:tr>
    </w:tbl>
    <w:p w14:paraId="5A6A36AB" w14:textId="77777777" w:rsidR="00D3591D" w:rsidRPr="0003590A" w:rsidRDefault="00D3591D" w:rsidP="0075267E">
      <w:pPr>
        <w:tabs>
          <w:tab w:val="left" w:pos="540"/>
        </w:tabs>
        <w:spacing w:line="200" w:lineRule="exact"/>
        <w:ind w:left="540" w:hanging="540"/>
        <w:contextualSpacing/>
        <w:jc w:val="thaiDistribute"/>
        <w:rPr>
          <w:rFonts w:ascii="Arial" w:hAnsi="Arial" w:cs="Arial"/>
          <w:color w:val="000000"/>
          <w:sz w:val="14"/>
          <w:szCs w:val="14"/>
        </w:rPr>
      </w:pPr>
    </w:p>
    <w:p w14:paraId="5FC1E111" w14:textId="11B825B4" w:rsidR="00E56C11" w:rsidRPr="0003590A" w:rsidRDefault="001527BD" w:rsidP="00A34A14">
      <w:pPr>
        <w:tabs>
          <w:tab w:val="left" w:pos="540"/>
        </w:tabs>
        <w:spacing w:line="300" w:lineRule="exact"/>
        <w:ind w:left="540" w:hanging="540"/>
        <w:contextualSpacing/>
        <w:jc w:val="thaiDistribute"/>
        <w:rPr>
          <w:rFonts w:ascii="Arial" w:hAnsi="Arial" w:cs="Arial"/>
          <w:b/>
          <w:bCs/>
          <w:color w:val="000000"/>
          <w:sz w:val="18"/>
          <w:szCs w:val="18"/>
        </w:rPr>
      </w:pPr>
      <w:r w:rsidRPr="0003590A">
        <w:rPr>
          <w:rFonts w:ascii="Arial" w:hAnsi="Arial" w:cs="Arial"/>
          <w:b/>
          <w:bCs/>
          <w:color w:val="000000"/>
          <w:sz w:val="18"/>
          <w:szCs w:val="18"/>
        </w:rPr>
        <w:t>9</w:t>
      </w:r>
      <w:r w:rsidR="00E56C11" w:rsidRPr="0003590A">
        <w:rPr>
          <w:rFonts w:ascii="Arial" w:hAnsi="Arial" w:cs="Arial"/>
          <w:b/>
          <w:bCs/>
          <w:color w:val="000000"/>
          <w:sz w:val="18"/>
          <w:szCs w:val="18"/>
        </w:rPr>
        <w:t>.</w:t>
      </w:r>
      <w:r w:rsidRPr="0003590A">
        <w:rPr>
          <w:rFonts w:ascii="Arial" w:hAnsi="Arial" w:cs="Arial"/>
          <w:b/>
          <w:bCs/>
          <w:color w:val="000000"/>
          <w:sz w:val="18"/>
          <w:szCs w:val="18"/>
        </w:rPr>
        <w:t>1</w:t>
      </w:r>
      <w:r w:rsidR="00E56C11" w:rsidRPr="0003590A">
        <w:rPr>
          <w:rFonts w:ascii="Arial" w:hAnsi="Arial" w:cs="Arial"/>
          <w:b/>
          <w:bCs/>
          <w:color w:val="000000"/>
          <w:sz w:val="18"/>
          <w:szCs w:val="18"/>
        </w:rPr>
        <w:tab/>
        <w:t>Debt financial assets</w:t>
      </w:r>
    </w:p>
    <w:p w14:paraId="2BE43A05" w14:textId="77777777" w:rsidR="00E56C11" w:rsidRPr="0003590A" w:rsidRDefault="00E56C11" w:rsidP="0075267E">
      <w:pPr>
        <w:tabs>
          <w:tab w:val="left" w:pos="1260"/>
        </w:tabs>
        <w:spacing w:line="200" w:lineRule="exact"/>
        <w:ind w:left="1260" w:hanging="720"/>
        <w:contextualSpacing/>
        <w:jc w:val="thaiDistribute"/>
        <w:rPr>
          <w:rFonts w:ascii="Arial" w:hAnsi="Arial" w:cs="Arial"/>
          <w:color w:val="000000"/>
          <w:sz w:val="14"/>
          <w:szCs w:val="14"/>
        </w:rPr>
      </w:pPr>
    </w:p>
    <w:p w14:paraId="6D929A6B" w14:textId="460BDFCC" w:rsidR="00E56C11" w:rsidRPr="0003590A" w:rsidRDefault="001527BD" w:rsidP="00FB6DAA">
      <w:pPr>
        <w:spacing w:line="300" w:lineRule="exact"/>
        <w:ind w:left="1080" w:hanging="540"/>
        <w:contextualSpacing/>
        <w:jc w:val="thaiDistribute"/>
        <w:rPr>
          <w:rFonts w:ascii="Arial" w:hAnsi="Arial" w:cs="Arial"/>
          <w:color w:val="000000"/>
          <w:sz w:val="18"/>
          <w:szCs w:val="18"/>
        </w:rPr>
      </w:pPr>
      <w:r w:rsidRPr="0003590A">
        <w:rPr>
          <w:rFonts w:ascii="Arial" w:hAnsi="Arial" w:cs="Arial"/>
          <w:color w:val="000000"/>
          <w:sz w:val="18"/>
          <w:szCs w:val="18"/>
        </w:rPr>
        <w:t>9</w:t>
      </w:r>
      <w:r w:rsidR="00E56C11" w:rsidRPr="0003590A">
        <w:rPr>
          <w:rFonts w:ascii="Arial" w:hAnsi="Arial" w:cs="Arial"/>
          <w:color w:val="000000"/>
          <w:sz w:val="18"/>
          <w:szCs w:val="18"/>
        </w:rPr>
        <w:t>.</w:t>
      </w:r>
      <w:r w:rsidRPr="0003590A">
        <w:rPr>
          <w:rFonts w:ascii="Arial" w:hAnsi="Arial" w:cs="Arial"/>
          <w:color w:val="000000"/>
          <w:sz w:val="18"/>
          <w:szCs w:val="18"/>
        </w:rPr>
        <w:t>1</w:t>
      </w:r>
      <w:r w:rsidR="00E56C11" w:rsidRPr="0003590A">
        <w:rPr>
          <w:rFonts w:ascii="Arial" w:hAnsi="Arial" w:cs="Arial"/>
          <w:color w:val="000000"/>
          <w:sz w:val="18"/>
          <w:szCs w:val="18"/>
        </w:rPr>
        <w:t>.</w:t>
      </w:r>
      <w:r w:rsidRPr="0003590A">
        <w:rPr>
          <w:rFonts w:ascii="Arial" w:hAnsi="Arial" w:cs="Arial"/>
          <w:color w:val="000000"/>
          <w:sz w:val="18"/>
          <w:szCs w:val="18"/>
        </w:rPr>
        <w:t>1</w:t>
      </w:r>
      <w:r w:rsidR="00E56C11" w:rsidRPr="0003590A">
        <w:rPr>
          <w:rFonts w:ascii="Arial" w:hAnsi="Arial" w:cs="Arial"/>
          <w:color w:val="000000"/>
          <w:sz w:val="18"/>
          <w:szCs w:val="18"/>
        </w:rPr>
        <w:tab/>
        <w:t xml:space="preserve">Classified by type of debt financial assets as at </w:t>
      </w:r>
      <w:r w:rsidR="006D70B4" w:rsidRPr="0003590A">
        <w:rPr>
          <w:rFonts w:ascii="Arial" w:hAnsi="Arial" w:cs="Arial"/>
          <w:color w:val="000000"/>
          <w:sz w:val="18"/>
          <w:szCs w:val="18"/>
        </w:rPr>
        <w:t>31 December</w:t>
      </w:r>
      <w:r w:rsidR="00E56C11" w:rsidRPr="0003590A">
        <w:rPr>
          <w:rFonts w:ascii="Arial" w:hAnsi="Arial" w:cs="Arial"/>
          <w:color w:val="000000"/>
          <w:sz w:val="18"/>
          <w:szCs w:val="18"/>
        </w:rPr>
        <w:t xml:space="preserve"> </w:t>
      </w:r>
      <w:r w:rsidRPr="0003590A">
        <w:rPr>
          <w:rFonts w:ascii="Arial" w:hAnsi="Arial" w:cs="Arial"/>
          <w:color w:val="000000"/>
          <w:sz w:val="18"/>
          <w:szCs w:val="18"/>
        </w:rPr>
        <w:t>2025</w:t>
      </w:r>
      <w:r w:rsidR="00E56C11" w:rsidRPr="0003590A">
        <w:rPr>
          <w:rFonts w:ascii="Arial" w:hAnsi="Arial" w:cs="Arial"/>
          <w:color w:val="000000"/>
          <w:sz w:val="18"/>
          <w:szCs w:val="18"/>
        </w:rPr>
        <w:t xml:space="preserve"> and </w:t>
      </w:r>
      <w:r w:rsidRPr="0003590A">
        <w:rPr>
          <w:rFonts w:ascii="Arial" w:hAnsi="Arial" w:cs="Arial"/>
          <w:color w:val="000000"/>
          <w:sz w:val="18"/>
          <w:szCs w:val="18"/>
        </w:rPr>
        <w:t>2024</w:t>
      </w:r>
    </w:p>
    <w:p w14:paraId="2C3AFB73" w14:textId="77777777" w:rsidR="00E56C11" w:rsidRPr="0003590A" w:rsidRDefault="00E56C11" w:rsidP="0075267E">
      <w:pPr>
        <w:tabs>
          <w:tab w:val="left" w:pos="1080"/>
        </w:tabs>
        <w:spacing w:line="200" w:lineRule="exact"/>
        <w:ind w:left="1080" w:hanging="540"/>
        <w:contextualSpacing/>
        <w:jc w:val="thaiDistribute"/>
        <w:rPr>
          <w:rFonts w:ascii="Arial" w:hAnsi="Arial" w:cs="Arial"/>
          <w:color w:val="000000"/>
          <w:sz w:val="14"/>
          <w:szCs w:val="14"/>
        </w:rPr>
      </w:pPr>
    </w:p>
    <w:tbl>
      <w:tblPr>
        <w:tblW w:w="9469" w:type="dxa"/>
        <w:tblInd w:w="108" w:type="dxa"/>
        <w:tblLayout w:type="fixed"/>
        <w:tblLook w:val="0000" w:firstRow="0" w:lastRow="0" w:firstColumn="0" w:lastColumn="0" w:noHBand="0" w:noVBand="0"/>
      </w:tblPr>
      <w:tblGrid>
        <w:gridCol w:w="5645"/>
        <w:gridCol w:w="1980"/>
        <w:gridCol w:w="1835"/>
        <w:gridCol w:w="9"/>
      </w:tblGrid>
      <w:tr w:rsidR="00E56C11" w:rsidRPr="0003590A" w14:paraId="4C89E2DF" w14:textId="77777777" w:rsidTr="00F93D5E">
        <w:trPr>
          <w:gridAfter w:val="1"/>
          <w:wAfter w:w="9" w:type="dxa"/>
          <w:trHeight w:val="20"/>
        </w:trPr>
        <w:tc>
          <w:tcPr>
            <w:tcW w:w="5645" w:type="dxa"/>
          </w:tcPr>
          <w:p w14:paraId="6DCD38ED" w14:textId="77777777" w:rsidR="00E56C11" w:rsidRPr="0003590A" w:rsidRDefault="00E56C11" w:rsidP="0001400E">
            <w:pPr>
              <w:spacing w:line="300" w:lineRule="exact"/>
              <w:ind w:left="427"/>
              <w:contextualSpacing/>
              <w:rPr>
                <w:rFonts w:ascii="Arial" w:eastAsia="Browallia New" w:hAnsi="Arial" w:cs="Arial"/>
                <w:b/>
                <w:noProof/>
                <w:color w:val="000000"/>
                <w:sz w:val="18"/>
                <w:szCs w:val="18"/>
              </w:rPr>
            </w:pPr>
          </w:p>
        </w:tc>
        <w:tc>
          <w:tcPr>
            <w:tcW w:w="3815" w:type="dxa"/>
            <w:gridSpan w:val="2"/>
            <w:tcBorders>
              <w:bottom w:val="single" w:sz="4" w:space="0" w:color="auto"/>
            </w:tcBorders>
            <w:vAlign w:val="bottom"/>
          </w:tcPr>
          <w:p w14:paraId="343C5A48" w14:textId="77777777" w:rsidR="00E144D5" w:rsidRPr="0003590A" w:rsidRDefault="00E144D5" w:rsidP="00E144D5">
            <w:pPr>
              <w:spacing w:line="300" w:lineRule="exact"/>
              <w:ind w:right="-72"/>
              <w:contextualSpacing/>
              <w:jc w:val="center"/>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Equity method and Separate</w:t>
            </w:r>
          </w:p>
          <w:p w14:paraId="2CA18C23" w14:textId="0A604E22" w:rsidR="00E56C11" w:rsidRPr="0003590A" w:rsidRDefault="00E144D5" w:rsidP="00E144D5">
            <w:pPr>
              <w:spacing w:line="300" w:lineRule="exact"/>
              <w:ind w:right="-72"/>
              <w:contextualSpacing/>
              <w:jc w:val="center"/>
              <w:rPr>
                <w:rFonts w:ascii="Arial" w:eastAsia="Browallia New" w:hAnsi="Arial" w:cs="Arial"/>
                <w:b/>
                <w:bCs/>
                <w:noProof/>
                <w:color w:val="000000"/>
                <w:sz w:val="18"/>
                <w:szCs w:val="18"/>
                <w:cs/>
              </w:rPr>
            </w:pPr>
            <w:r w:rsidRPr="0003590A">
              <w:rPr>
                <w:rFonts w:ascii="Arial" w:eastAsia="Browallia New" w:hAnsi="Arial" w:cs="Arial"/>
                <w:b/>
                <w:bCs/>
                <w:noProof/>
                <w:color w:val="000000"/>
                <w:sz w:val="18"/>
                <w:szCs w:val="18"/>
              </w:rPr>
              <w:t>financial statements</w:t>
            </w:r>
          </w:p>
        </w:tc>
      </w:tr>
      <w:tr w:rsidR="00E56C11" w:rsidRPr="0003590A" w14:paraId="7AA425A8" w14:textId="77777777" w:rsidTr="00F93D5E">
        <w:trPr>
          <w:trHeight w:val="20"/>
        </w:trPr>
        <w:tc>
          <w:tcPr>
            <w:tcW w:w="5645" w:type="dxa"/>
          </w:tcPr>
          <w:p w14:paraId="60D15BC7" w14:textId="77777777" w:rsidR="00E56C11" w:rsidRPr="0003590A" w:rsidRDefault="00E56C11" w:rsidP="0001400E">
            <w:pPr>
              <w:spacing w:line="300" w:lineRule="exact"/>
              <w:ind w:left="427"/>
              <w:contextualSpacing/>
              <w:rPr>
                <w:rFonts w:ascii="Arial" w:eastAsia="Browallia New" w:hAnsi="Arial" w:cs="Arial"/>
                <w:b/>
                <w:noProof/>
                <w:color w:val="000000"/>
                <w:sz w:val="18"/>
                <w:szCs w:val="18"/>
              </w:rPr>
            </w:pPr>
          </w:p>
        </w:tc>
        <w:tc>
          <w:tcPr>
            <w:tcW w:w="1980" w:type="dxa"/>
            <w:tcBorders>
              <w:top w:val="single" w:sz="4" w:space="0" w:color="000000"/>
              <w:bottom w:val="single" w:sz="4" w:space="0" w:color="auto"/>
            </w:tcBorders>
          </w:tcPr>
          <w:p w14:paraId="5ABAC82B" w14:textId="77777777" w:rsidR="00E56C11" w:rsidRPr="0003590A" w:rsidRDefault="00E56C11" w:rsidP="0001400E">
            <w:pPr>
              <w:spacing w:line="300" w:lineRule="exact"/>
              <w:ind w:right="-72"/>
              <w:contextualSpacing/>
              <w:jc w:val="center"/>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Fair value/</w:t>
            </w:r>
          </w:p>
          <w:p w14:paraId="4A9E0285" w14:textId="38CC6DC5" w:rsidR="00E56C11" w:rsidRPr="0003590A" w:rsidRDefault="00E56C11" w:rsidP="0001400E">
            <w:pPr>
              <w:spacing w:line="300" w:lineRule="exact"/>
              <w:ind w:right="-72"/>
              <w:contextualSpacing/>
              <w:jc w:val="center"/>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Amortised cost</w:t>
            </w:r>
          </w:p>
        </w:tc>
        <w:tc>
          <w:tcPr>
            <w:tcW w:w="1844" w:type="dxa"/>
            <w:gridSpan w:val="2"/>
            <w:tcBorders>
              <w:top w:val="single" w:sz="4" w:space="0" w:color="000000"/>
              <w:bottom w:val="single" w:sz="4" w:space="0" w:color="auto"/>
            </w:tcBorders>
          </w:tcPr>
          <w:p w14:paraId="2AD38D8C" w14:textId="77777777" w:rsidR="00E56C11" w:rsidRPr="0003590A" w:rsidRDefault="00E56C11" w:rsidP="0001400E">
            <w:pPr>
              <w:spacing w:line="300" w:lineRule="exact"/>
              <w:ind w:right="-72"/>
              <w:contextualSpacing/>
              <w:jc w:val="center"/>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Fair value/</w:t>
            </w:r>
          </w:p>
          <w:p w14:paraId="10E9F68C" w14:textId="159BF7A9" w:rsidR="00E56C11" w:rsidRPr="0003590A" w:rsidRDefault="00E56C11" w:rsidP="0001400E">
            <w:pPr>
              <w:spacing w:line="300" w:lineRule="exact"/>
              <w:ind w:right="-72"/>
              <w:contextualSpacing/>
              <w:jc w:val="center"/>
              <w:rPr>
                <w:rFonts w:ascii="Arial" w:eastAsia="Browallia New" w:hAnsi="Arial" w:cs="Arial"/>
                <w:b/>
                <w:bCs/>
                <w:noProof/>
                <w:color w:val="000000"/>
                <w:sz w:val="18"/>
                <w:szCs w:val="18"/>
                <w:cs/>
              </w:rPr>
            </w:pPr>
            <w:r w:rsidRPr="0003590A">
              <w:rPr>
                <w:rFonts w:ascii="Arial" w:eastAsia="Browallia New" w:hAnsi="Arial" w:cs="Arial"/>
                <w:b/>
                <w:bCs/>
                <w:noProof/>
                <w:color w:val="000000"/>
                <w:sz w:val="18"/>
                <w:szCs w:val="18"/>
              </w:rPr>
              <w:t>Amortised cost</w:t>
            </w:r>
          </w:p>
        </w:tc>
      </w:tr>
      <w:tr w:rsidR="004F0E21" w:rsidRPr="0003590A" w14:paraId="61F4B0B8" w14:textId="77777777" w:rsidTr="00F93D5E">
        <w:trPr>
          <w:trHeight w:val="20"/>
        </w:trPr>
        <w:tc>
          <w:tcPr>
            <w:tcW w:w="5645" w:type="dxa"/>
          </w:tcPr>
          <w:p w14:paraId="0645A535" w14:textId="77777777" w:rsidR="004F0E21" w:rsidRPr="0003590A" w:rsidRDefault="004F0E21" w:rsidP="0001400E">
            <w:pPr>
              <w:spacing w:line="300" w:lineRule="exact"/>
              <w:ind w:left="427"/>
              <w:contextualSpacing/>
              <w:rPr>
                <w:rFonts w:ascii="Arial" w:eastAsia="Browallia New" w:hAnsi="Arial" w:cs="Arial"/>
                <w:noProof/>
                <w:color w:val="000000"/>
                <w:sz w:val="18"/>
                <w:szCs w:val="18"/>
              </w:rPr>
            </w:pPr>
          </w:p>
        </w:tc>
        <w:tc>
          <w:tcPr>
            <w:tcW w:w="1980" w:type="dxa"/>
            <w:tcBorders>
              <w:top w:val="single" w:sz="4" w:space="0" w:color="auto"/>
            </w:tcBorders>
            <w:vAlign w:val="bottom"/>
          </w:tcPr>
          <w:p w14:paraId="72A88DD0" w14:textId="2234D795" w:rsidR="004F0E21" w:rsidRPr="0003590A" w:rsidRDefault="004F0E21" w:rsidP="0001400E">
            <w:pPr>
              <w:tabs>
                <w:tab w:val="right" w:pos="1771"/>
              </w:tabs>
              <w:spacing w:line="300" w:lineRule="exact"/>
              <w:ind w:right="-72"/>
              <w:contextualSpacing/>
              <w:jc w:val="both"/>
              <w:rPr>
                <w:rFonts w:ascii="Arial" w:eastAsia="Browallia New" w:hAnsi="Arial" w:cs="Arial"/>
                <w:b/>
                <w:bCs/>
                <w:noProof/>
                <w:color w:val="000000"/>
                <w:sz w:val="18"/>
                <w:szCs w:val="18"/>
              </w:rPr>
            </w:pPr>
            <w:r w:rsidRPr="0003590A">
              <w:rPr>
                <w:rFonts w:ascii="Arial" w:eastAsia="Arial" w:hAnsi="Arial" w:cs="Arial"/>
                <w:b/>
                <w:color w:val="000000"/>
                <w:sz w:val="18"/>
                <w:szCs w:val="18"/>
              </w:rPr>
              <w:tab/>
            </w:r>
            <w:r w:rsidR="001527BD" w:rsidRPr="0003590A">
              <w:rPr>
                <w:rFonts w:ascii="Arial" w:eastAsia="Arial" w:hAnsi="Arial" w:cs="Arial"/>
                <w:b/>
                <w:color w:val="000000"/>
                <w:sz w:val="18"/>
                <w:szCs w:val="18"/>
              </w:rPr>
              <w:t>2025</w:t>
            </w:r>
          </w:p>
        </w:tc>
        <w:tc>
          <w:tcPr>
            <w:tcW w:w="1844" w:type="dxa"/>
            <w:gridSpan w:val="2"/>
            <w:tcBorders>
              <w:top w:val="single" w:sz="4" w:space="0" w:color="auto"/>
            </w:tcBorders>
            <w:vAlign w:val="bottom"/>
          </w:tcPr>
          <w:p w14:paraId="2FC2DF13" w14:textId="7AD05191" w:rsidR="004F0E21" w:rsidRPr="0003590A" w:rsidRDefault="004F0E21" w:rsidP="0001400E">
            <w:pPr>
              <w:tabs>
                <w:tab w:val="right" w:pos="1588"/>
                <w:tab w:val="right" w:pos="1627"/>
              </w:tabs>
              <w:spacing w:line="300" w:lineRule="exact"/>
              <w:ind w:left="34" w:firstLine="318"/>
              <w:contextualSpacing/>
              <w:jc w:val="right"/>
              <w:rPr>
                <w:rFonts w:ascii="Arial" w:eastAsia="Arial" w:hAnsi="Arial" w:cs="Arial"/>
                <w:b/>
                <w:color w:val="000000"/>
                <w:sz w:val="18"/>
                <w:szCs w:val="18"/>
              </w:rPr>
            </w:pPr>
            <w:r w:rsidRPr="0003590A">
              <w:rPr>
                <w:rFonts w:ascii="Arial" w:eastAsia="Arial" w:hAnsi="Arial" w:cs="Arial"/>
                <w:b/>
                <w:color w:val="000000"/>
                <w:sz w:val="18"/>
                <w:szCs w:val="18"/>
              </w:rPr>
              <w:tab/>
            </w:r>
            <w:r w:rsidR="001527BD" w:rsidRPr="0003590A">
              <w:rPr>
                <w:rFonts w:ascii="Arial" w:eastAsia="Arial" w:hAnsi="Arial" w:cs="Arial"/>
                <w:b/>
                <w:color w:val="000000"/>
                <w:sz w:val="18"/>
                <w:szCs w:val="18"/>
              </w:rPr>
              <w:t>2024</w:t>
            </w:r>
          </w:p>
        </w:tc>
      </w:tr>
      <w:tr w:rsidR="00E56C11" w:rsidRPr="0003590A" w14:paraId="6C1BD9E2" w14:textId="77777777" w:rsidTr="00F93D5E">
        <w:trPr>
          <w:trHeight w:val="20"/>
        </w:trPr>
        <w:tc>
          <w:tcPr>
            <w:tcW w:w="5645" w:type="dxa"/>
          </w:tcPr>
          <w:p w14:paraId="032C745D" w14:textId="77777777" w:rsidR="00E56C11" w:rsidRPr="0003590A" w:rsidRDefault="00E56C11" w:rsidP="0001400E">
            <w:pPr>
              <w:spacing w:line="300" w:lineRule="exact"/>
              <w:ind w:left="427"/>
              <w:contextualSpacing/>
              <w:rPr>
                <w:rFonts w:ascii="Arial" w:eastAsia="Browallia New" w:hAnsi="Arial" w:cs="Arial"/>
                <w:noProof/>
                <w:color w:val="000000"/>
                <w:sz w:val="18"/>
                <w:szCs w:val="18"/>
              </w:rPr>
            </w:pPr>
          </w:p>
        </w:tc>
        <w:tc>
          <w:tcPr>
            <w:tcW w:w="1980" w:type="dxa"/>
            <w:tcBorders>
              <w:bottom w:val="single" w:sz="4" w:space="0" w:color="auto"/>
            </w:tcBorders>
            <w:vAlign w:val="center"/>
          </w:tcPr>
          <w:p w14:paraId="5B78CE61" w14:textId="77777777" w:rsidR="00E56C11" w:rsidRPr="0003590A" w:rsidRDefault="00E56C11" w:rsidP="0001400E">
            <w:pPr>
              <w:tabs>
                <w:tab w:val="decimal" w:pos="1766"/>
              </w:tabs>
              <w:spacing w:line="300" w:lineRule="exact"/>
              <w:ind w:right="-72"/>
              <w:contextualSpacing/>
              <w:jc w:val="both"/>
              <w:rPr>
                <w:rFonts w:ascii="Arial" w:eastAsia="Browallia New" w:hAnsi="Arial" w:cs="Arial"/>
                <w:b/>
                <w:noProof/>
                <w:color w:val="000000"/>
                <w:sz w:val="18"/>
                <w:szCs w:val="18"/>
              </w:rPr>
            </w:pPr>
            <w:r w:rsidRPr="0003590A">
              <w:rPr>
                <w:rFonts w:ascii="Arial" w:eastAsia="Browallia New" w:hAnsi="Arial" w:cs="Arial"/>
                <w:b/>
                <w:noProof/>
                <w:color w:val="000000"/>
                <w:sz w:val="18"/>
                <w:szCs w:val="18"/>
              </w:rPr>
              <w:t>Thousand</w:t>
            </w:r>
          </w:p>
          <w:p w14:paraId="44923ABA" w14:textId="77777777" w:rsidR="00E56C11" w:rsidRPr="0003590A" w:rsidRDefault="00E56C11" w:rsidP="0001400E">
            <w:pPr>
              <w:tabs>
                <w:tab w:val="decimal" w:pos="1766"/>
              </w:tabs>
              <w:spacing w:line="300" w:lineRule="exact"/>
              <w:ind w:right="-72"/>
              <w:contextualSpacing/>
              <w:jc w:val="both"/>
              <w:rPr>
                <w:rFonts w:ascii="Arial" w:hAnsi="Arial" w:cs="Arial"/>
                <w:b/>
                <w:bCs/>
                <w:noProof/>
                <w:color w:val="000000"/>
                <w:sz w:val="18"/>
                <w:szCs w:val="18"/>
                <w:cs/>
              </w:rPr>
            </w:pPr>
            <w:r w:rsidRPr="0003590A">
              <w:rPr>
                <w:rFonts w:ascii="Arial" w:eastAsia="Browallia New" w:hAnsi="Arial" w:cs="Arial"/>
                <w:b/>
                <w:noProof/>
                <w:color w:val="000000"/>
                <w:sz w:val="18"/>
                <w:szCs w:val="18"/>
              </w:rPr>
              <w:t>Baht</w:t>
            </w:r>
          </w:p>
        </w:tc>
        <w:tc>
          <w:tcPr>
            <w:tcW w:w="1844" w:type="dxa"/>
            <w:gridSpan w:val="2"/>
            <w:tcBorders>
              <w:bottom w:val="single" w:sz="4" w:space="0" w:color="auto"/>
            </w:tcBorders>
            <w:vAlign w:val="center"/>
          </w:tcPr>
          <w:p w14:paraId="38E3DA19" w14:textId="77777777" w:rsidR="00E56C11" w:rsidRPr="0003590A" w:rsidRDefault="00E56C11" w:rsidP="0001400E">
            <w:pPr>
              <w:tabs>
                <w:tab w:val="decimal" w:pos="1628"/>
              </w:tabs>
              <w:spacing w:line="300" w:lineRule="exact"/>
              <w:ind w:right="-72"/>
              <w:contextualSpacing/>
              <w:jc w:val="both"/>
              <w:rPr>
                <w:rFonts w:ascii="Arial" w:eastAsia="Browallia New" w:hAnsi="Arial" w:cs="Arial"/>
                <w:b/>
                <w:noProof/>
                <w:color w:val="000000"/>
                <w:sz w:val="18"/>
                <w:szCs w:val="18"/>
              </w:rPr>
            </w:pPr>
            <w:r w:rsidRPr="0003590A">
              <w:rPr>
                <w:rFonts w:ascii="Arial" w:eastAsia="Browallia New" w:hAnsi="Arial" w:cs="Arial"/>
                <w:b/>
                <w:noProof/>
                <w:color w:val="000000"/>
                <w:sz w:val="18"/>
                <w:szCs w:val="18"/>
              </w:rPr>
              <w:t>Thousand</w:t>
            </w:r>
          </w:p>
          <w:p w14:paraId="1832B379" w14:textId="77777777" w:rsidR="00E56C11" w:rsidRPr="0003590A" w:rsidRDefault="00E56C11" w:rsidP="0001400E">
            <w:pPr>
              <w:tabs>
                <w:tab w:val="decimal" w:pos="1628"/>
              </w:tabs>
              <w:spacing w:line="300" w:lineRule="exact"/>
              <w:ind w:right="-72"/>
              <w:contextualSpacing/>
              <w:jc w:val="both"/>
              <w:rPr>
                <w:rFonts w:ascii="Arial" w:hAnsi="Arial" w:cs="Arial"/>
                <w:b/>
                <w:bCs/>
                <w:noProof/>
                <w:color w:val="000000"/>
                <w:sz w:val="18"/>
                <w:szCs w:val="18"/>
                <w:cs/>
              </w:rPr>
            </w:pPr>
            <w:r w:rsidRPr="0003590A">
              <w:rPr>
                <w:rFonts w:ascii="Arial" w:eastAsia="Browallia New" w:hAnsi="Arial" w:cs="Arial"/>
                <w:b/>
                <w:noProof/>
                <w:color w:val="000000"/>
                <w:sz w:val="18"/>
                <w:szCs w:val="18"/>
              </w:rPr>
              <w:t>Baht</w:t>
            </w:r>
          </w:p>
        </w:tc>
      </w:tr>
      <w:tr w:rsidR="00E56C11" w:rsidRPr="0003590A" w14:paraId="42747674" w14:textId="77777777" w:rsidTr="00F93D5E">
        <w:trPr>
          <w:trHeight w:val="20"/>
        </w:trPr>
        <w:tc>
          <w:tcPr>
            <w:tcW w:w="5645" w:type="dxa"/>
          </w:tcPr>
          <w:p w14:paraId="4DE5A8F2" w14:textId="77777777" w:rsidR="00E56C11" w:rsidRPr="0003590A" w:rsidRDefault="00E56C11" w:rsidP="0001400E">
            <w:pPr>
              <w:widowControl w:val="0"/>
              <w:spacing w:line="300" w:lineRule="exact"/>
              <w:ind w:left="427"/>
              <w:contextualSpacing/>
              <w:rPr>
                <w:rFonts w:ascii="Arial" w:eastAsia="Browallia New" w:hAnsi="Arial" w:cs="Arial"/>
                <w:b/>
                <w:bCs/>
                <w:noProof/>
                <w:sz w:val="18"/>
                <w:szCs w:val="18"/>
              </w:rPr>
            </w:pPr>
            <w:r w:rsidRPr="0003590A">
              <w:rPr>
                <w:rFonts w:ascii="Arial" w:eastAsia="Browallia New" w:hAnsi="Arial" w:cs="Arial"/>
                <w:b/>
                <w:bCs/>
                <w:noProof/>
                <w:sz w:val="18"/>
                <w:szCs w:val="18"/>
              </w:rPr>
              <w:t xml:space="preserve">Debt instruments measured </w:t>
            </w:r>
          </w:p>
          <w:p w14:paraId="7E8F39D5" w14:textId="1B78C0C0" w:rsidR="00E56C11" w:rsidRPr="0003590A" w:rsidRDefault="00E56C11" w:rsidP="0001400E">
            <w:pPr>
              <w:spacing w:line="300" w:lineRule="exact"/>
              <w:ind w:left="427"/>
              <w:contextualSpacing/>
              <w:rPr>
                <w:rFonts w:ascii="Arial" w:eastAsia="Browallia New" w:hAnsi="Arial" w:cs="Arial"/>
                <w:noProof/>
                <w:color w:val="000000"/>
                <w:sz w:val="18"/>
                <w:szCs w:val="18"/>
              </w:rPr>
            </w:pPr>
            <w:r w:rsidRPr="0003590A">
              <w:rPr>
                <w:rFonts w:ascii="Arial" w:eastAsia="Browallia New" w:hAnsi="Arial" w:cs="Arial"/>
                <w:b/>
                <w:bCs/>
                <w:noProof/>
                <w:sz w:val="18"/>
                <w:szCs w:val="18"/>
                <w:cs/>
              </w:rPr>
              <w:t xml:space="preserve">   </w:t>
            </w:r>
            <w:r w:rsidRPr="0003590A">
              <w:rPr>
                <w:rFonts w:ascii="Arial" w:eastAsia="Browallia New" w:hAnsi="Arial" w:cs="Arial"/>
                <w:b/>
                <w:bCs/>
                <w:noProof/>
                <w:sz w:val="18"/>
                <w:szCs w:val="18"/>
              </w:rPr>
              <w:t>at fair value through profit or loss</w:t>
            </w:r>
          </w:p>
        </w:tc>
        <w:tc>
          <w:tcPr>
            <w:tcW w:w="1980" w:type="dxa"/>
            <w:vAlign w:val="center"/>
          </w:tcPr>
          <w:p w14:paraId="57AA8C20" w14:textId="77777777" w:rsidR="00E56C11" w:rsidRPr="0003590A" w:rsidRDefault="00E56C11" w:rsidP="0001400E">
            <w:pPr>
              <w:tabs>
                <w:tab w:val="decimal" w:pos="1766"/>
              </w:tabs>
              <w:spacing w:line="300" w:lineRule="exact"/>
              <w:ind w:right="-72"/>
              <w:contextualSpacing/>
              <w:jc w:val="both"/>
              <w:rPr>
                <w:rFonts w:ascii="Arial" w:eastAsia="Browallia New" w:hAnsi="Arial" w:cs="Arial"/>
                <w:noProof/>
                <w:color w:val="000000"/>
                <w:sz w:val="18"/>
                <w:szCs w:val="18"/>
              </w:rPr>
            </w:pPr>
          </w:p>
        </w:tc>
        <w:tc>
          <w:tcPr>
            <w:tcW w:w="1844" w:type="dxa"/>
            <w:gridSpan w:val="2"/>
            <w:vAlign w:val="center"/>
          </w:tcPr>
          <w:p w14:paraId="44CE8942" w14:textId="77777777" w:rsidR="00E56C11" w:rsidRPr="0003590A" w:rsidRDefault="00E56C11" w:rsidP="0001400E">
            <w:pPr>
              <w:tabs>
                <w:tab w:val="decimal" w:pos="1628"/>
              </w:tabs>
              <w:spacing w:line="300" w:lineRule="exact"/>
              <w:ind w:right="-72"/>
              <w:contextualSpacing/>
              <w:jc w:val="both"/>
              <w:rPr>
                <w:rFonts w:ascii="Arial" w:eastAsia="Browallia New" w:hAnsi="Arial" w:cs="Arial"/>
                <w:noProof/>
                <w:color w:val="000000"/>
                <w:sz w:val="18"/>
                <w:szCs w:val="18"/>
              </w:rPr>
            </w:pPr>
          </w:p>
        </w:tc>
      </w:tr>
      <w:tr w:rsidR="002C612D" w:rsidRPr="0003590A" w14:paraId="570A6271" w14:textId="77777777" w:rsidTr="00A523FE">
        <w:trPr>
          <w:trHeight w:val="20"/>
        </w:trPr>
        <w:tc>
          <w:tcPr>
            <w:tcW w:w="5645" w:type="dxa"/>
          </w:tcPr>
          <w:p w14:paraId="08F112F1" w14:textId="77777777" w:rsidR="002C612D" w:rsidRPr="0003590A" w:rsidRDefault="002C612D" w:rsidP="002C612D">
            <w:pPr>
              <w:spacing w:line="300" w:lineRule="exact"/>
              <w:ind w:left="427"/>
              <w:contextualSpacing/>
              <w:rPr>
                <w:rFonts w:ascii="Arial" w:eastAsia="Browallia New" w:hAnsi="Arial" w:cs="Arial"/>
                <w:noProof/>
                <w:color w:val="000000"/>
                <w:sz w:val="18"/>
                <w:szCs w:val="18"/>
              </w:rPr>
            </w:pPr>
            <w:r w:rsidRPr="0003590A">
              <w:rPr>
                <w:rFonts w:ascii="Arial" w:eastAsia="Browallia New" w:hAnsi="Arial" w:cs="Arial"/>
                <w:noProof/>
                <w:sz w:val="18"/>
                <w:szCs w:val="18"/>
              </w:rPr>
              <w:t>Unit trust</w:t>
            </w:r>
          </w:p>
        </w:tc>
        <w:tc>
          <w:tcPr>
            <w:tcW w:w="1980" w:type="dxa"/>
            <w:tcBorders>
              <w:bottom w:val="single" w:sz="4" w:space="0" w:color="auto"/>
            </w:tcBorders>
            <w:vAlign w:val="bottom"/>
          </w:tcPr>
          <w:p w14:paraId="23705004" w14:textId="7F73D438" w:rsidR="002C612D" w:rsidRPr="0003590A" w:rsidRDefault="002C612D" w:rsidP="002C612D">
            <w:pPr>
              <w:tabs>
                <w:tab w:val="decimal" w:pos="1766"/>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color w:val="000000"/>
                <w:sz w:val="18"/>
                <w:szCs w:val="18"/>
                <w:cs/>
              </w:rPr>
              <w:t>89</w:t>
            </w:r>
            <w:r w:rsidRPr="0003590A">
              <w:rPr>
                <w:rFonts w:ascii="Arial" w:eastAsia="Browallia New" w:hAnsi="Arial" w:cs="Arial"/>
                <w:noProof/>
                <w:color w:val="000000"/>
                <w:sz w:val="18"/>
                <w:szCs w:val="18"/>
              </w:rPr>
              <w:t>,</w:t>
            </w:r>
            <w:r w:rsidRPr="0003590A">
              <w:rPr>
                <w:rFonts w:ascii="Arial" w:eastAsia="Browallia New" w:hAnsi="Arial" w:cs="Arial"/>
                <w:noProof/>
                <w:color w:val="000000"/>
                <w:sz w:val="18"/>
                <w:szCs w:val="18"/>
                <w:cs/>
              </w:rPr>
              <w:t>024</w:t>
            </w:r>
          </w:p>
        </w:tc>
        <w:tc>
          <w:tcPr>
            <w:tcW w:w="1844" w:type="dxa"/>
            <w:gridSpan w:val="2"/>
            <w:tcBorders>
              <w:bottom w:val="single" w:sz="4" w:space="0" w:color="auto"/>
            </w:tcBorders>
            <w:vAlign w:val="center"/>
          </w:tcPr>
          <w:p w14:paraId="26BA603A" w14:textId="48CB1102" w:rsidR="002C612D" w:rsidRPr="0003590A" w:rsidRDefault="002C612D" w:rsidP="002C612D">
            <w:pPr>
              <w:tabs>
                <w:tab w:val="decimal" w:pos="1628"/>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sz w:val="18"/>
                <w:szCs w:val="18"/>
              </w:rPr>
              <w:t>142,000</w:t>
            </w:r>
          </w:p>
        </w:tc>
      </w:tr>
      <w:tr w:rsidR="002C612D" w:rsidRPr="0003590A" w14:paraId="1D7A453B" w14:textId="77777777" w:rsidTr="00F93D5E">
        <w:trPr>
          <w:trHeight w:val="20"/>
        </w:trPr>
        <w:tc>
          <w:tcPr>
            <w:tcW w:w="5645" w:type="dxa"/>
          </w:tcPr>
          <w:p w14:paraId="446F6CEE" w14:textId="77777777" w:rsidR="002C612D" w:rsidRPr="0003590A" w:rsidRDefault="002C612D" w:rsidP="002C612D">
            <w:pPr>
              <w:spacing w:line="300" w:lineRule="exact"/>
              <w:ind w:left="427"/>
              <w:contextualSpacing/>
              <w:rPr>
                <w:rFonts w:ascii="Arial" w:eastAsia="Browallia New" w:hAnsi="Arial" w:cs="Arial"/>
                <w:noProof/>
                <w:color w:val="000000"/>
                <w:sz w:val="18"/>
                <w:szCs w:val="18"/>
              </w:rPr>
            </w:pPr>
            <w:r w:rsidRPr="0003590A">
              <w:rPr>
                <w:rFonts w:ascii="Arial" w:eastAsia="Browallia New" w:hAnsi="Arial" w:cs="Arial"/>
                <w:noProof/>
                <w:sz w:val="18"/>
                <w:szCs w:val="18"/>
              </w:rPr>
              <w:t>Debt instruments measured</w:t>
            </w:r>
            <w:r w:rsidRPr="0003590A">
              <w:rPr>
                <w:rFonts w:ascii="Arial" w:eastAsia="Browallia New" w:hAnsi="Arial" w:cs="Arial"/>
                <w:noProof/>
                <w:sz w:val="18"/>
                <w:szCs w:val="18"/>
                <w:cs/>
              </w:rPr>
              <w:t xml:space="preserve"> </w:t>
            </w:r>
            <w:r w:rsidRPr="0003590A">
              <w:rPr>
                <w:rFonts w:ascii="Arial" w:eastAsia="Browallia New" w:hAnsi="Arial" w:cs="Arial"/>
                <w:noProof/>
                <w:sz w:val="18"/>
                <w:szCs w:val="18"/>
              </w:rPr>
              <w:t xml:space="preserve">at fair value </w:t>
            </w:r>
          </w:p>
        </w:tc>
        <w:tc>
          <w:tcPr>
            <w:tcW w:w="1980" w:type="dxa"/>
            <w:tcBorders>
              <w:top w:val="single" w:sz="4" w:space="0" w:color="auto"/>
            </w:tcBorders>
            <w:vAlign w:val="center"/>
          </w:tcPr>
          <w:p w14:paraId="01B2C52D" w14:textId="77777777" w:rsidR="002C612D" w:rsidRPr="0003590A" w:rsidRDefault="002C612D" w:rsidP="002C612D">
            <w:pPr>
              <w:tabs>
                <w:tab w:val="decimal" w:pos="1766"/>
              </w:tabs>
              <w:spacing w:line="300" w:lineRule="exact"/>
              <w:ind w:right="-72"/>
              <w:contextualSpacing/>
              <w:jc w:val="both"/>
              <w:rPr>
                <w:rFonts w:ascii="Arial" w:eastAsia="Browallia New" w:hAnsi="Arial" w:cs="Arial"/>
                <w:noProof/>
                <w:color w:val="000000"/>
                <w:sz w:val="18"/>
                <w:szCs w:val="18"/>
              </w:rPr>
            </w:pPr>
          </w:p>
        </w:tc>
        <w:tc>
          <w:tcPr>
            <w:tcW w:w="1844" w:type="dxa"/>
            <w:gridSpan w:val="2"/>
            <w:tcBorders>
              <w:top w:val="single" w:sz="4" w:space="0" w:color="auto"/>
            </w:tcBorders>
            <w:vAlign w:val="center"/>
          </w:tcPr>
          <w:p w14:paraId="4242F33D" w14:textId="77777777" w:rsidR="002C612D" w:rsidRPr="0003590A" w:rsidRDefault="002C612D" w:rsidP="002C612D">
            <w:pPr>
              <w:tabs>
                <w:tab w:val="decimal" w:pos="1628"/>
              </w:tabs>
              <w:spacing w:line="300" w:lineRule="exact"/>
              <w:ind w:right="-72"/>
              <w:contextualSpacing/>
              <w:jc w:val="both"/>
              <w:rPr>
                <w:rFonts w:ascii="Arial" w:eastAsia="Browallia New" w:hAnsi="Arial" w:cs="Arial"/>
                <w:noProof/>
                <w:color w:val="000000"/>
                <w:sz w:val="18"/>
                <w:szCs w:val="18"/>
              </w:rPr>
            </w:pPr>
          </w:p>
        </w:tc>
      </w:tr>
      <w:tr w:rsidR="002C612D" w:rsidRPr="0003590A" w14:paraId="0B5337EE" w14:textId="77777777" w:rsidTr="00A523FE">
        <w:trPr>
          <w:trHeight w:val="20"/>
        </w:trPr>
        <w:tc>
          <w:tcPr>
            <w:tcW w:w="5645" w:type="dxa"/>
          </w:tcPr>
          <w:p w14:paraId="76BE9949" w14:textId="77777777" w:rsidR="002C612D" w:rsidRPr="0003590A" w:rsidRDefault="002C612D" w:rsidP="002C612D">
            <w:pPr>
              <w:spacing w:line="300" w:lineRule="exact"/>
              <w:ind w:left="427"/>
              <w:contextualSpacing/>
              <w:rPr>
                <w:rFonts w:ascii="Arial" w:eastAsia="Browallia New" w:hAnsi="Arial" w:cs="Arial"/>
                <w:noProof/>
                <w:color w:val="000000"/>
                <w:sz w:val="18"/>
                <w:szCs w:val="18"/>
              </w:rPr>
            </w:pPr>
            <w:r w:rsidRPr="0003590A">
              <w:rPr>
                <w:rFonts w:ascii="Arial" w:eastAsia="Browallia New" w:hAnsi="Arial" w:cs="Arial"/>
                <w:b/>
                <w:bCs/>
                <w:noProof/>
                <w:sz w:val="18"/>
                <w:szCs w:val="18"/>
              </w:rPr>
              <w:t xml:space="preserve">   </w:t>
            </w:r>
            <w:r w:rsidRPr="0003590A">
              <w:rPr>
                <w:rFonts w:ascii="Arial" w:eastAsia="Browallia New" w:hAnsi="Arial" w:cs="Arial"/>
                <w:noProof/>
                <w:sz w:val="18"/>
                <w:szCs w:val="18"/>
              </w:rPr>
              <w:t xml:space="preserve">through profit or loss </w:t>
            </w:r>
          </w:p>
        </w:tc>
        <w:tc>
          <w:tcPr>
            <w:tcW w:w="1980" w:type="dxa"/>
            <w:tcBorders>
              <w:bottom w:val="single" w:sz="4" w:space="0" w:color="auto"/>
            </w:tcBorders>
            <w:vAlign w:val="bottom"/>
          </w:tcPr>
          <w:p w14:paraId="090B6FD9" w14:textId="5808B050" w:rsidR="002C612D" w:rsidRPr="0003590A" w:rsidRDefault="002C612D" w:rsidP="002C612D">
            <w:pPr>
              <w:tabs>
                <w:tab w:val="decimal" w:pos="1766"/>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color w:val="000000"/>
                <w:sz w:val="18"/>
                <w:szCs w:val="18"/>
                <w:cs/>
              </w:rPr>
              <w:t>89</w:t>
            </w:r>
            <w:r w:rsidRPr="0003590A">
              <w:rPr>
                <w:rFonts w:ascii="Arial" w:eastAsia="Browallia New" w:hAnsi="Arial" w:cs="Arial"/>
                <w:noProof/>
                <w:color w:val="000000"/>
                <w:sz w:val="18"/>
                <w:szCs w:val="18"/>
              </w:rPr>
              <w:t>,</w:t>
            </w:r>
            <w:r w:rsidRPr="0003590A">
              <w:rPr>
                <w:rFonts w:ascii="Arial" w:eastAsia="Browallia New" w:hAnsi="Arial" w:cs="Arial"/>
                <w:noProof/>
                <w:color w:val="000000"/>
                <w:sz w:val="18"/>
                <w:szCs w:val="18"/>
                <w:cs/>
              </w:rPr>
              <w:t>024</w:t>
            </w:r>
          </w:p>
        </w:tc>
        <w:tc>
          <w:tcPr>
            <w:tcW w:w="1844" w:type="dxa"/>
            <w:gridSpan w:val="2"/>
            <w:tcBorders>
              <w:bottom w:val="single" w:sz="4" w:space="0" w:color="auto"/>
            </w:tcBorders>
            <w:vAlign w:val="center"/>
          </w:tcPr>
          <w:p w14:paraId="16CE81B8" w14:textId="1F25D054" w:rsidR="002C612D" w:rsidRPr="0003590A" w:rsidRDefault="002C612D" w:rsidP="002C612D">
            <w:pPr>
              <w:tabs>
                <w:tab w:val="decimal" w:pos="1628"/>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sz w:val="18"/>
                <w:szCs w:val="18"/>
              </w:rPr>
              <w:t>142,000</w:t>
            </w:r>
          </w:p>
        </w:tc>
      </w:tr>
      <w:tr w:rsidR="002C612D" w:rsidRPr="0003590A" w14:paraId="34717D1E" w14:textId="77777777" w:rsidTr="00F93D5E">
        <w:trPr>
          <w:trHeight w:val="20"/>
        </w:trPr>
        <w:tc>
          <w:tcPr>
            <w:tcW w:w="5645" w:type="dxa"/>
            <w:vAlign w:val="center"/>
          </w:tcPr>
          <w:p w14:paraId="12954EE6" w14:textId="77777777" w:rsidR="002C612D" w:rsidRPr="0003590A" w:rsidRDefault="002C612D" w:rsidP="002C612D">
            <w:pPr>
              <w:spacing w:line="200" w:lineRule="exact"/>
              <w:ind w:left="427"/>
              <w:contextualSpacing/>
              <w:rPr>
                <w:rFonts w:ascii="Arial" w:eastAsia="Browallia New" w:hAnsi="Arial" w:cs="Arial"/>
                <w:noProof/>
                <w:color w:val="000000"/>
                <w:sz w:val="18"/>
                <w:szCs w:val="18"/>
              </w:rPr>
            </w:pPr>
          </w:p>
        </w:tc>
        <w:tc>
          <w:tcPr>
            <w:tcW w:w="1980" w:type="dxa"/>
            <w:tcBorders>
              <w:top w:val="single" w:sz="4" w:space="0" w:color="auto"/>
            </w:tcBorders>
            <w:vAlign w:val="center"/>
          </w:tcPr>
          <w:p w14:paraId="05009231" w14:textId="77777777" w:rsidR="002C612D" w:rsidRPr="0003590A" w:rsidRDefault="002C612D" w:rsidP="002C612D">
            <w:pPr>
              <w:tabs>
                <w:tab w:val="decimal" w:pos="1766"/>
              </w:tabs>
              <w:spacing w:line="200" w:lineRule="exact"/>
              <w:ind w:right="-72"/>
              <w:contextualSpacing/>
              <w:jc w:val="both"/>
              <w:rPr>
                <w:rFonts w:ascii="Arial" w:eastAsia="Browallia New" w:hAnsi="Arial" w:cs="Arial"/>
                <w:noProof/>
                <w:color w:val="000000"/>
                <w:sz w:val="18"/>
                <w:szCs w:val="18"/>
              </w:rPr>
            </w:pPr>
          </w:p>
        </w:tc>
        <w:tc>
          <w:tcPr>
            <w:tcW w:w="1844" w:type="dxa"/>
            <w:gridSpan w:val="2"/>
            <w:tcBorders>
              <w:top w:val="single" w:sz="4" w:space="0" w:color="auto"/>
            </w:tcBorders>
            <w:vAlign w:val="center"/>
          </w:tcPr>
          <w:p w14:paraId="01F523F7" w14:textId="77777777" w:rsidR="002C612D" w:rsidRPr="0003590A" w:rsidRDefault="002C612D" w:rsidP="002C612D">
            <w:pPr>
              <w:tabs>
                <w:tab w:val="decimal" w:pos="1628"/>
              </w:tabs>
              <w:spacing w:line="200" w:lineRule="exact"/>
              <w:ind w:right="-72"/>
              <w:contextualSpacing/>
              <w:jc w:val="both"/>
              <w:rPr>
                <w:rFonts w:ascii="Arial" w:eastAsia="Browallia New" w:hAnsi="Arial" w:cs="Arial"/>
                <w:noProof/>
                <w:color w:val="000000"/>
                <w:sz w:val="18"/>
                <w:szCs w:val="18"/>
              </w:rPr>
            </w:pPr>
          </w:p>
        </w:tc>
      </w:tr>
      <w:tr w:rsidR="002C612D" w:rsidRPr="0003590A" w14:paraId="52DF0D4B" w14:textId="77777777" w:rsidTr="00F93D5E">
        <w:trPr>
          <w:trHeight w:val="20"/>
        </w:trPr>
        <w:tc>
          <w:tcPr>
            <w:tcW w:w="5645" w:type="dxa"/>
          </w:tcPr>
          <w:p w14:paraId="00D9BF32" w14:textId="77777777" w:rsidR="002C612D" w:rsidRPr="0003590A" w:rsidRDefault="002C612D" w:rsidP="002C612D">
            <w:pPr>
              <w:widowControl w:val="0"/>
              <w:spacing w:line="300" w:lineRule="exact"/>
              <w:ind w:left="427"/>
              <w:contextualSpacing/>
              <w:rPr>
                <w:rFonts w:ascii="Arial" w:eastAsia="Browallia New" w:hAnsi="Arial" w:cs="Arial"/>
                <w:b/>
                <w:bCs/>
                <w:noProof/>
                <w:color w:val="000000"/>
                <w:sz w:val="18"/>
                <w:szCs w:val="18"/>
                <w:cs/>
              </w:rPr>
            </w:pPr>
            <w:r w:rsidRPr="0003590A">
              <w:rPr>
                <w:rFonts w:ascii="Arial" w:eastAsia="Browallia New" w:hAnsi="Arial" w:cs="Arial"/>
                <w:b/>
                <w:bCs/>
                <w:noProof/>
                <w:color w:val="000000"/>
                <w:sz w:val="18"/>
                <w:szCs w:val="18"/>
              </w:rPr>
              <w:t>Debt instruments measured at amortised cost</w:t>
            </w:r>
          </w:p>
        </w:tc>
        <w:tc>
          <w:tcPr>
            <w:tcW w:w="1980" w:type="dxa"/>
            <w:tcBorders>
              <w:left w:val="nil"/>
              <w:right w:val="nil"/>
            </w:tcBorders>
            <w:vAlign w:val="center"/>
          </w:tcPr>
          <w:p w14:paraId="3C889CBC" w14:textId="77777777" w:rsidR="002C612D" w:rsidRPr="0003590A" w:rsidRDefault="002C612D" w:rsidP="002C612D">
            <w:pPr>
              <w:tabs>
                <w:tab w:val="decimal" w:pos="1766"/>
              </w:tabs>
              <w:spacing w:line="300" w:lineRule="exact"/>
              <w:ind w:right="-72"/>
              <w:contextualSpacing/>
              <w:jc w:val="both"/>
              <w:rPr>
                <w:rFonts w:ascii="Arial" w:eastAsia="Browallia New" w:hAnsi="Arial" w:cs="Arial"/>
                <w:noProof/>
                <w:color w:val="000000"/>
                <w:sz w:val="18"/>
                <w:szCs w:val="18"/>
              </w:rPr>
            </w:pPr>
          </w:p>
        </w:tc>
        <w:tc>
          <w:tcPr>
            <w:tcW w:w="1844" w:type="dxa"/>
            <w:gridSpan w:val="2"/>
            <w:vAlign w:val="center"/>
          </w:tcPr>
          <w:p w14:paraId="5FF19B48" w14:textId="77777777" w:rsidR="002C612D" w:rsidRPr="0003590A" w:rsidRDefault="002C612D" w:rsidP="002C612D">
            <w:pPr>
              <w:tabs>
                <w:tab w:val="decimal" w:pos="1628"/>
              </w:tabs>
              <w:spacing w:line="300" w:lineRule="exact"/>
              <w:ind w:right="-72"/>
              <w:contextualSpacing/>
              <w:jc w:val="both"/>
              <w:rPr>
                <w:rFonts w:ascii="Arial" w:eastAsia="Browallia New" w:hAnsi="Arial" w:cs="Arial"/>
                <w:noProof/>
                <w:color w:val="000000"/>
                <w:sz w:val="18"/>
                <w:szCs w:val="18"/>
              </w:rPr>
            </w:pPr>
          </w:p>
        </w:tc>
      </w:tr>
      <w:tr w:rsidR="00F56C99" w:rsidRPr="0003590A" w14:paraId="5A049479" w14:textId="77777777" w:rsidTr="00A523FE">
        <w:trPr>
          <w:trHeight w:val="20"/>
        </w:trPr>
        <w:tc>
          <w:tcPr>
            <w:tcW w:w="5645" w:type="dxa"/>
          </w:tcPr>
          <w:p w14:paraId="520DE4EA" w14:textId="77777777" w:rsidR="00F56C99" w:rsidRPr="0003590A" w:rsidRDefault="00F56C99" w:rsidP="00F56C99">
            <w:pPr>
              <w:widowControl w:val="0"/>
              <w:spacing w:line="300" w:lineRule="exact"/>
              <w:ind w:left="427"/>
              <w:contextualSpacing/>
              <w:rPr>
                <w:rFonts w:ascii="Arial" w:eastAsia="Browallia New" w:hAnsi="Arial" w:cs="Arial"/>
                <w:noProof/>
                <w:color w:val="000000"/>
                <w:sz w:val="18"/>
                <w:szCs w:val="18"/>
                <w:cs/>
              </w:rPr>
            </w:pPr>
            <w:r w:rsidRPr="0003590A">
              <w:rPr>
                <w:rFonts w:ascii="Arial" w:eastAsia="Browallia New" w:hAnsi="Arial" w:cs="Arial"/>
                <w:noProof/>
                <w:color w:val="000000"/>
                <w:sz w:val="18"/>
                <w:szCs w:val="18"/>
              </w:rPr>
              <w:t>Government and state enterprise securities</w:t>
            </w:r>
          </w:p>
        </w:tc>
        <w:tc>
          <w:tcPr>
            <w:tcW w:w="1980" w:type="dxa"/>
            <w:tcBorders>
              <w:top w:val="nil"/>
              <w:left w:val="nil"/>
              <w:right w:val="nil"/>
            </w:tcBorders>
            <w:vAlign w:val="bottom"/>
          </w:tcPr>
          <w:p w14:paraId="7A13C9B5" w14:textId="575E7F04" w:rsidR="00F56C99" w:rsidRPr="0003590A" w:rsidRDefault="00F56C99" w:rsidP="00F56C99">
            <w:pPr>
              <w:tabs>
                <w:tab w:val="decimal" w:pos="1766"/>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color w:val="000000"/>
                <w:sz w:val="18"/>
                <w:szCs w:val="18"/>
                <w:cs/>
              </w:rPr>
              <w:t>820</w:t>
            </w:r>
            <w:r w:rsidRPr="0003590A">
              <w:rPr>
                <w:rFonts w:ascii="Arial" w:eastAsia="Browallia New" w:hAnsi="Arial" w:cs="Arial"/>
                <w:noProof/>
                <w:color w:val="000000"/>
                <w:sz w:val="18"/>
                <w:szCs w:val="18"/>
              </w:rPr>
              <w:t>,</w:t>
            </w:r>
            <w:r w:rsidRPr="0003590A">
              <w:rPr>
                <w:rFonts w:ascii="Arial" w:eastAsia="Browallia New" w:hAnsi="Arial" w:cs="Arial"/>
                <w:noProof/>
                <w:color w:val="000000"/>
                <w:sz w:val="18"/>
                <w:szCs w:val="18"/>
                <w:cs/>
              </w:rPr>
              <w:t>813</w:t>
            </w:r>
          </w:p>
        </w:tc>
        <w:tc>
          <w:tcPr>
            <w:tcW w:w="1844" w:type="dxa"/>
            <w:gridSpan w:val="2"/>
            <w:vAlign w:val="bottom"/>
          </w:tcPr>
          <w:p w14:paraId="642E29C0" w14:textId="74D8D5B7" w:rsidR="00F56C99" w:rsidRPr="0003590A" w:rsidRDefault="00F56C99" w:rsidP="00F56C99">
            <w:pPr>
              <w:tabs>
                <w:tab w:val="decimal" w:pos="1628"/>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sz w:val="18"/>
                <w:szCs w:val="18"/>
              </w:rPr>
              <w:t>1,027,600</w:t>
            </w:r>
          </w:p>
        </w:tc>
      </w:tr>
      <w:tr w:rsidR="00F56C99" w:rsidRPr="0003590A" w14:paraId="72F28912" w14:textId="77777777" w:rsidTr="00A523FE">
        <w:trPr>
          <w:trHeight w:val="20"/>
        </w:trPr>
        <w:tc>
          <w:tcPr>
            <w:tcW w:w="5645" w:type="dxa"/>
          </w:tcPr>
          <w:p w14:paraId="7CC0CB1B" w14:textId="77777777" w:rsidR="00F56C99" w:rsidRPr="0003590A" w:rsidRDefault="00F56C99" w:rsidP="00F56C99">
            <w:pPr>
              <w:widowControl w:val="0"/>
              <w:spacing w:line="300" w:lineRule="exact"/>
              <w:ind w:left="427"/>
              <w:contextualSpacing/>
              <w:rPr>
                <w:rFonts w:ascii="Arial" w:eastAsia="Browallia New" w:hAnsi="Arial" w:cs="Arial"/>
                <w:noProof/>
                <w:color w:val="000000"/>
                <w:sz w:val="18"/>
                <w:szCs w:val="18"/>
                <w:cs/>
              </w:rPr>
            </w:pPr>
            <w:r w:rsidRPr="0003590A">
              <w:rPr>
                <w:rFonts w:ascii="Arial" w:eastAsia="Browallia New" w:hAnsi="Arial" w:cs="Arial"/>
                <w:noProof/>
                <w:color w:val="000000"/>
                <w:sz w:val="18"/>
                <w:szCs w:val="18"/>
              </w:rPr>
              <w:t>Private debt securities</w:t>
            </w:r>
          </w:p>
        </w:tc>
        <w:tc>
          <w:tcPr>
            <w:tcW w:w="1980" w:type="dxa"/>
            <w:tcBorders>
              <w:top w:val="nil"/>
              <w:left w:val="nil"/>
              <w:right w:val="nil"/>
            </w:tcBorders>
            <w:vAlign w:val="bottom"/>
          </w:tcPr>
          <w:p w14:paraId="0B3CD342" w14:textId="5F3BA5F3" w:rsidR="00F56C99" w:rsidRPr="0003590A" w:rsidRDefault="00F56C99" w:rsidP="00F56C99">
            <w:pPr>
              <w:tabs>
                <w:tab w:val="decimal" w:pos="1766"/>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color w:val="000000"/>
                <w:sz w:val="18"/>
                <w:szCs w:val="18"/>
                <w:cs/>
              </w:rPr>
              <w:t>665</w:t>
            </w:r>
            <w:r w:rsidRPr="0003590A">
              <w:rPr>
                <w:rFonts w:ascii="Arial" w:eastAsia="Browallia New" w:hAnsi="Arial" w:cs="Arial"/>
                <w:noProof/>
                <w:color w:val="000000"/>
                <w:sz w:val="18"/>
                <w:szCs w:val="18"/>
              </w:rPr>
              <w:t>,</w:t>
            </w:r>
            <w:r w:rsidRPr="0003590A">
              <w:rPr>
                <w:rFonts w:ascii="Arial" w:eastAsia="Browallia New" w:hAnsi="Arial" w:cs="Arial"/>
                <w:noProof/>
                <w:color w:val="000000"/>
                <w:sz w:val="18"/>
                <w:szCs w:val="18"/>
                <w:cs/>
              </w:rPr>
              <w:t>818</w:t>
            </w:r>
          </w:p>
        </w:tc>
        <w:tc>
          <w:tcPr>
            <w:tcW w:w="1844" w:type="dxa"/>
            <w:gridSpan w:val="2"/>
            <w:vAlign w:val="bottom"/>
          </w:tcPr>
          <w:p w14:paraId="3781359D" w14:textId="1FDFE850" w:rsidR="00F56C99" w:rsidRPr="0003590A" w:rsidRDefault="00F56C99" w:rsidP="00F56C99">
            <w:pPr>
              <w:tabs>
                <w:tab w:val="decimal" w:pos="1628"/>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sz w:val="18"/>
                <w:szCs w:val="18"/>
              </w:rPr>
              <w:t>697,009</w:t>
            </w:r>
          </w:p>
        </w:tc>
      </w:tr>
      <w:tr w:rsidR="00F56C99" w:rsidRPr="0003590A" w14:paraId="1FDB8954" w14:textId="77777777" w:rsidTr="00F93D5E">
        <w:trPr>
          <w:trHeight w:val="20"/>
        </w:trPr>
        <w:tc>
          <w:tcPr>
            <w:tcW w:w="5645" w:type="dxa"/>
          </w:tcPr>
          <w:p w14:paraId="5D816ADA" w14:textId="77777777" w:rsidR="00F56C99" w:rsidRPr="0003590A" w:rsidRDefault="00F56C99" w:rsidP="00F56C99">
            <w:pPr>
              <w:widowControl w:val="0"/>
              <w:spacing w:line="300" w:lineRule="exact"/>
              <w:ind w:left="427"/>
              <w:contextualSpacing/>
              <w:rPr>
                <w:rFonts w:ascii="Arial" w:eastAsia="Browallia New" w:hAnsi="Arial" w:cs="Arial"/>
                <w:noProof/>
                <w:color w:val="000000"/>
                <w:sz w:val="18"/>
                <w:szCs w:val="18"/>
                <w:cs/>
              </w:rPr>
            </w:pPr>
            <w:r w:rsidRPr="0003590A">
              <w:rPr>
                <w:rFonts w:ascii="Arial" w:eastAsia="Browallia New" w:hAnsi="Arial" w:cs="Arial"/>
                <w:noProof/>
                <w:color w:val="000000"/>
                <w:sz w:val="18"/>
                <w:szCs w:val="18"/>
              </w:rPr>
              <w:t>Deposits at financial institutions which</w:t>
            </w:r>
          </w:p>
        </w:tc>
        <w:tc>
          <w:tcPr>
            <w:tcW w:w="1980" w:type="dxa"/>
            <w:tcBorders>
              <w:top w:val="nil"/>
              <w:left w:val="nil"/>
              <w:right w:val="nil"/>
            </w:tcBorders>
            <w:vAlign w:val="center"/>
          </w:tcPr>
          <w:p w14:paraId="48ED1C04" w14:textId="77777777" w:rsidR="00F56C99" w:rsidRPr="0003590A" w:rsidRDefault="00F56C99" w:rsidP="00F56C99">
            <w:pPr>
              <w:tabs>
                <w:tab w:val="decimal" w:pos="1766"/>
              </w:tabs>
              <w:spacing w:line="300" w:lineRule="exact"/>
              <w:ind w:right="-72"/>
              <w:contextualSpacing/>
              <w:jc w:val="both"/>
              <w:rPr>
                <w:rFonts w:ascii="Arial" w:eastAsia="Browallia New" w:hAnsi="Arial" w:cs="Arial"/>
                <w:noProof/>
                <w:color w:val="000000"/>
                <w:sz w:val="18"/>
                <w:szCs w:val="18"/>
              </w:rPr>
            </w:pPr>
          </w:p>
        </w:tc>
        <w:tc>
          <w:tcPr>
            <w:tcW w:w="1844" w:type="dxa"/>
            <w:gridSpan w:val="2"/>
            <w:vAlign w:val="center"/>
          </w:tcPr>
          <w:p w14:paraId="4B5891BB" w14:textId="77777777" w:rsidR="00F56C99" w:rsidRPr="0003590A" w:rsidRDefault="00F56C99" w:rsidP="00F56C99">
            <w:pPr>
              <w:tabs>
                <w:tab w:val="decimal" w:pos="1628"/>
              </w:tabs>
              <w:spacing w:line="300" w:lineRule="exact"/>
              <w:ind w:right="-72"/>
              <w:contextualSpacing/>
              <w:jc w:val="both"/>
              <w:rPr>
                <w:rFonts w:ascii="Arial" w:eastAsia="Browallia New" w:hAnsi="Arial" w:cs="Arial"/>
                <w:noProof/>
                <w:color w:val="000000"/>
                <w:sz w:val="18"/>
                <w:szCs w:val="18"/>
              </w:rPr>
            </w:pPr>
          </w:p>
        </w:tc>
      </w:tr>
      <w:tr w:rsidR="00F56C99" w:rsidRPr="0003590A" w14:paraId="530F335F" w14:textId="77777777" w:rsidTr="00F93D5E">
        <w:trPr>
          <w:trHeight w:val="20"/>
        </w:trPr>
        <w:tc>
          <w:tcPr>
            <w:tcW w:w="5645" w:type="dxa"/>
          </w:tcPr>
          <w:p w14:paraId="44301F8D" w14:textId="03F066DE" w:rsidR="00F56C99" w:rsidRPr="0003590A" w:rsidRDefault="00F56C99" w:rsidP="00F56C99">
            <w:pPr>
              <w:widowControl w:val="0"/>
              <w:spacing w:line="300" w:lineRule="exact"/>
              <w:ind w:left="427"/>
              <w:contextualSpacing/>
              <w:rPr>
                <w:rFonts w:ascii="Arial" w:eastAsia="Browallia New" w:hAnsi="Arial" w:cs="Arial"/>
                <w:noProof/>
                <w:color w:val="000000"/>
                <w:sz w:val="18"/>
                <w:szCs w:val="18"/>
              </w:rPr>
            </w:pPr>
            <w:r w:rsidRPr="0003590A">
              <w:rPr>
                <w:rFonts w:ascii="Arial" w:eastAsia="Browallia New" w:hAnsi="Arial" w:cs="Arial"/>
                <w:noProof/>
                <w:color w:val="000000"/>
                <w:sz w:val="18"/>
                <w:szCs w:val="18"/>
              </w:rPr>
              <w:t xml:space="preserve">   amounts maturing in over 3 months</w:t>
            </w:r>
          </w:p>
        </w:tc>
        <w:tc>
          <w:tcPr>
            <w:tcW w:w="1980" w:type="dxa"/>
            <w:tcBorders>
              <w:top w:val="nil"/>
              <w:left w:val="nil"/>
              <w:bottom w:val="single" w:sz="4" w:space="0" w:color="auto"/>
              <w:right w:val="nil"/>
            </w:tcBorders>
            <w:vAlign w:val="center"/>
          </w:tcPr>
          <w:p w14:paraId="05373B5E" w14:textId="46C7ED95" w:rsidR="00F56C99" w:rsidRPr="0003590A" w:rsidRDefault="00D113CA" w:rsidP="00F56C99">
            <w:pPr>
              <w:tabs>
                <w:tab w:val="decimal" w:pos="1766"/>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color w:val="000000"/>
                <w:sz w:val="18"/>
                <w:szCs w:val="18"/>
                <w:cs/>
              </w:rPr>
              <w:t>20</w:t>
            </w:r>
            <w:r w:rsidRPr="0003590A">
              <w:rPr>
                <w:rFonts w:ascii="Arial" w:eastAsia="Browallia New" w:hAnsi="Arial" w:cs="Arial"/>
                <w:noProof/>
                <w:color w:val="000000"/>
                <w:sz w:val="18"/>
                <w:szCs w:val="18"/>
              </w:rPr>
              <w:t>,</w:t>
            </w:r>
            <w:r w:rsidRPr="0003590A">
              <w:rPr>
                <w:rFonts w:ascii="Arial" w:eastAsia="Browallia New" w:hAnsi="Arial" w:cs="Arial"/>
                <w:noProof/>
                <w:color w:val="000000"/>
                <w:sz w:val="18"/>
                <w:szCs w:val="18"/>
                <w:cs/>
              </w:rPr>
              <w:t>000</w:t>
            </w:r>
          </w:p>
        </w:tc>
        <w:tc>
          <w:tcPr>
            <w:tcW w:w="1844" w:type="dxa"/>
            <w:gridSpan w:val="2"/>
            <w:tcBorders>
              <w:bottom w:val="single" w:sz="4" w:space="0" w:color="auto"/>
            </w:tcBorders>
            <w:vAlign w:val="center"/>
          </w:tcPr>
          <w:p w14:paraId="32ED4224" w14:textId="7C85B591" w:rsidR="00F56C99" w:rsidRPr="0003590A" w:rsidRDefault="00F56C99" w:rsidP="00F56C99">
            <w:pPr>
              <w:tabs>
                <w:tab w:val="decimal" w:pos="1628"/>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sz w:val="18"/>
                <w:szCs w:val="18"/>
              </w:rPr>
              <w:t>32,000</w:t>
            </w:r>
          </w:p>
        </w:tc>
      </w:tr>
      <w:tr w:rsidR="00F56C99" w:rsidRPr="0003590A" w14:paraId="400A1266" w14:textId="77777777" w:rsidTr="00F93D5E">
        <w:trPr>
          <w:trHeight w:val="20"/>
        </w:trPr>
        <w:tc>
          <w:tcPr>
            <w:tcW w:w="5645" w:type="dxa"/>
          </w:tcPr>
          <w:p w14:paraId="0932AA9E" w14:textId="77777777" w:rsidR="00F56C99" w:rsidRPr="0003590A" w:rsidRDefault="00F56C99" w:rsidP="00F56C99">
            <w:pPr>
              <w:widowControl w:val="0"/>
              <w:spacing w:line="160" w:lineRule="exact"/>
              <w:ind w:left="427"/>
              <w:contextualSpacing/>
              <w:rPr>
                <w:rFonts w:ascii="Arial" w:eastAsia="Browallia New" w:hAnsi="Arial" w:cs="Arial"/>
                <w:noProof/>
                <w:color w:val="000000"/>
                <w:sz w:val="18"/>
                <w:szCs w:val="18"/>
              </w:rPr>
            </w:pPr>
          </w:p>
        </w:tc>
        <w:tc>
          <w:tcPr>
            <w:tcW w:w="1980" w:type="dxa"/>
            <w:tcBorders>
              <w:top w:val="single" w:sz="4" w:space="0" w:color="auto"/>
              <w:left w:val="nil"/>
              <w:right w:val="nil"/>
            </w:tcBorders>
            <w:vAlign w:val="center"/>
          </w:tcPr>
          <w:p w14:paraId="77C82079" w14:textId="77777777" w:rsidR="00F56C99" w:rsidRPr="0003590A" w:rsidRDefault="00F56C99" w:rsidP="00F56C99">
            <w:pPr>
              <w:tabs>
                <w:tab w:val="decimal" w:pos="1766"/>
              </w:tabs>
              <w:spacing w:line="160" w:lineRule="exact"/>
              <w:ind w:right="-72"/>
              <w:contextualSpacing/>
              <w:jc w:val="both"/>
              <w:rPr>
                <w:rFonts w:ascii="Arial" w:eastAsia="Browallia New" w:hAnsi="Arial" w:cs="Arial"/>
                <w:noProof/>
                <w:color w:val="000000"/>
                <w:sz w:val="18"/>
                <w:szCs w:val="18"/>
              </w:rPr>
            </w:pPr>
          </w:p>
        </w:tc>
        <w:tc>
          <w:tcPr>
            <w:tcW w:w="1844" w:type="dxa"/>
            <w:gridSpan w:val="2"/>
            <w:tcBorders>
              <w:top w:val="single" w:sz="4" w:space="0" w:color="auto"/>
            </w:tcBorders>
            <w:vAlign w:val="center"/>
          </w:tcPr>
          <w:p w14:paraId="5392C12F" w14:textId="77777777" w:rsidR="00F56C99" w:rsidRPr="0003590A" w:rsidRDefault="00F56C99" w:rsidP="00F56C99">
            <w:pPr>
              <w:tabs>
                <w:tab w:val="decimal" w:pos="1628"/>
              </w:tabs>
              <w:spacing w:line="160" w:lineRule="exact"/>
              <w:ind w:right="-72"/>
              <w:contextualSpacing/>
              <w:jc w:val="both"/>
              <w:rPr>
                <w:rFonts w:ascii="Arial" w:eastAsia="Browallia New" w:hAnsi="Arial" w:cs="Arial"/>
                <w:noProof/>
                <w:color w:val="000000"/>
                <w:sz w:val="18"/>
                <w:szCs w:val="18"/>
              </w:rPr>
            </w:pPr>
          </w:p>
        </w:tc>
      </w:tr>
      <w:tr w:rsidR="006C26C1" w:rsidRPr="0003590A" w14:paraId="43BE19EB" w14:textId="77777777" w:rsidTr="00A523FE">
        <w:trPr>
          <w:trHeight w:val="20"/>
        </w:trPr>
        <w:tc>
          <w:tcPr>
            <w:tcW w:w="5645" w:type="dxa"/>
          </w:tcPr>
          <w:p w14:paraId="5D70A33A" w14:textId="77777777" w:rsidR="006C26C1" w:rsidRPr="0003590A" w:rsidRDefault="006C26C1" w:rsidP="006C26C1">
            <w:pPr>
              <w:widowControl w:val="0"/>
              <w:spacing w:line="300" w:lineRule="exact"/>
              <w:ind w:left="427"/>
              <w:contextualSpacing/>
              <w:rPr>
                <w:rFonts w:ascii="Arial" w:eastAsia="Browallia New" w:hAnsi="Arial" w:cs="Arial"/>
                <w:noProof/>
                <w:color w:val="000000"/>
                <w:sz w:val="18"/>
                <w:szCs w:val="18"/>
                <w:cs/>
              </w:rPr>
            </w:pPr>
            <w:r w:rsidRPr="0003590A">
              <w:rPr>
                <w:rFonts w:ascii="Arial" w:eastAsia="Browallia New" w:hAnsi="Arial" w:cs="Arial"/>
                <w:noProof/>
                <w:color w:val="000000"/>
                <w:sz w:val="18"/>
                <w:szCs w:val="18"/>
              </w:rPr>
              <w:t>Total</w:t>
            </w:r>
          </w:p>
        </w:tc>
        <w:tc>
          <w:tcPr>
            <w:tcW w:w="1980" w:type="dxa"/>
            <w:tcBorders>
              <w:left w:val="nil"/>
              <w:right w:val="nil"/>
            </w:tcBorders>
            <w:vAlign w:val="bottom"/>
          </w:tcPr>
          <w:p w14:paraId="4532CF8C" w14:textId="235347DD" w:rsidR="006C26C1" w:rsidRPr="0003590A" w:rsidRDefault="006C26C1" w:rsidP="006C26C1">
            <w:pPr>
              <w:tabs>
                <w:tab w:val="decimal" w:pos="1766"/>
              </w:tabs>
              <w:spacing w:line="300" w:lineRule="exact"/>
              <w:ind w:right="-72"/>
              <w:contextualSpacing/>
              <w:jc w:val="both"/>
              <w:rPr>
                <w:rFonts w:ascii="Arial" w:eastAsia="Browallia New" w:hAnsi="Arial" w:cs="Arial"/>
                <w:color w:val="000000"/>
                <w:sz w:val="18"/>
                <w:szCs w:val="18"/>
              </w:rPr>
            </w:pPr>
            <w:r w:rsidRPr="0003590A">
              <w:rPr>
                <w:rFonts w:ascii="Arial" w:eastAsia="Browallia New" w:hAnsi="Arial" w:cs="Arial"/>
                <w:noProof/>
                <w:color w:val="000000"/>
                <w:sz w:val="18"/>
                <w:szCs w:val="18"/>
                <w:cs/>
              </w:rPr>
              <w:t>1</w:t>
            </w:r>
            <w:r w:rsidRPr="0003590A">
              <w:rPr>
                <w:rFonts w:ascii="Arial" w:eastAsia="Browallia New" w:hAnsi="Arial" w:cs="Arial"/>
                <w:noProof/>
                <w:color w:val="000000"/>
                <w:sz w:val="18"/>
                <w:szCs w:val="18"/>
              </w:rPr>
              <w:t>,</w:t>
            </w:r>
            <w:r w:rsidRPr="0003590A">
              <w:rPr>
                <w:rFonts w:ascii="Arial" w:eastAsia="Browallia New" w:hAnsi="Arial" w:cs="Arial"/>
                <w:noProof/>
                <w:color w:val="000000"/>
                <w:sz w:val="18"/>
                <w:szCs w:val="18"/>
                <w:cs/>
              </w:rPr>
              <w:t>506</w:t>
            </w:r>
            <w:r w:rsidRPr="0003590A">
              <w:rPr>
                <w:rFonts w:ascii="Arial" w:eastAsia="Browallia New" w:hAnsi="Arial" w:cs="Arial"/>
                <w:noProof/>
                <w:color w:val="000000"/>
                <w:sz w:val="18"/>
                <w:szCs w:val="18"/>
              </w:rPr>
              <w:t>,</w:t>
            </w:r>
            <w:r w:rsidRPr="0003590A">
              <w:rPr>
                <w:rFonts w:ascii="Arial" w:eastAsia="Browallia New" w:hAnsi="Arial" w:cs="Arial"/>
                <w:noProof/>
                <w:color w:val="000000"/>
                <w:sz w:val="18"/>
                <w:szCs w:val="18"/>
                <w:cs/>
              </w:rPr>
              <w:t>631</w:t>
            </w:r>
          </w:p>
        </w:tc>
        <w:tc>
          <w:tcPr>
            <w:tcW w:w="1844" w:type="dxa"/>
            <w:gridSpan w:val="2"/>
            <w:vAlign w:val="bottom"/>
          </w:tcPr>
          <w:p w14:paraId="495101C7" w14:textId="0CF2196B" w:rsidR="006C26C1" w:rsidRPr="0003590A" w:rsidRDefault="006C26C1" w:rsidP="006C26C1">
            <w:pPr>
              <w:tabs>
                <w:tab w:val="decimal" w:pos="1628"/>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sz w:val="18"/>
                <w:szCs w:val="18"/>
              </w:rPr>
              <w:t>1,756,609</w:t>
            </w:r>
          </w:p>
        </w:tc>
      </w:tr>
      <w:tr w:rsidR="006C26C1" w:rsidRPr="0003590A" w14:paraId="1625C3FC" w14:textId="77777777" w:rsidTr="004107BD">
        <w:trPr>
          <w:trHeight w:val="20"/>
        </w:trPr>
        <w:tc>
          <w:tcPr>
            <w:tcW w:w="5645" w:type="dxa"/>
          </w:tcPr>
          <w:p w14:paraId="6EF5120D" w14:textId="5085E382" w:rsidR="006C26C1" w:rsidRPr="0003590A" w:rsidRDefault="006C26C1" w:rsidP="006C26C1">
            <w:pPr>
              <w:widowControl w:val="0"/>
              <w:spacing w:line="300" w:lineRule="exact"/>
              <w:ind w:left="427"/>
              <w:contextualSpacing/>
              <w:rPr>
                <w:rFonts w:ascii="Arial" w:eastAsia="Browallia New" w:hAnsi="Arial" w:cs="Arial"/>
                <w:noProof/>
                <w:color w:val="000000"/>
                <w:sz w:val="18"/>
                <w:szCs w:val="18"/>
                <w:cs/>
              </w:rPr>
            </w:pPr>
            <w:r w:rsidRPr="0003590A">
              <w:rPr>
                <w:rFonts w:ascii="Arial" w:eastAsia="Browallia New" w:hAnsi="Arial" w:cs="Arial"/>
                <w:noProof/>
                <w:color w:val="000000"/>
                <w:sz w:val="18"/>
                <w:szCs w:val="18"/>
                <w:u w:val="single"/>
              </w:rPr>
              <w:t>Less</w:t>
            </w:r>
            <w:r w:rsidRPr="0003590A">
              <w:rPr>
                <w:rFonts w:ascii="Arial" w:eastAsia="Browallia New" w:hAnsi="Arial" w:cs="Arial"/>
                <w:noProof/>
                <w:color w:val="000000"/>
                <w:sz w:val="18"/>
                <w:szCs w:val="18"/>
              </w:rPr>
              <w:t xml:space="preserve"> Allowance for expected credit losses</w:t>
            </w:r>
          </w:p>
        </w:tc>
        <w:tc>
          <w:tcPr>
            <w:tcW w:w="1980" w:type="dxa"/>
            <w:tcBorders>
              <w:top w:val="nil"/>
              <w:left w:val="nil"/>
              <w:bottom w:val="single" w:sz="4" w:space="0" w:color="auto"/>
              <w:right w:val="nil"/>
            </w:tcBorders>
            <w:vAlign w:val="bottom"/>
          </w:tcPr>
          <w:p w14:paraId="4AC27A14" w14:textId="4CF8BF74" w:rsidR="006C26C1" w:rsidRPr="0003590A" w:rsidRDefault="006C26C1" w:rsidP="006C26C1">
            <w:pPr>
              <w:tabs>
                <w:tab w:val="decimal" w:pos="1766"/>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color w:val="000000"/>
                <w:sz w:val="18"/>
                <w:szCs w:val="18"/>
                <w:cs/>
              </w:rPr>
              <w:t>(1</w:t>
            </w:r>
            <w:r w:rsidRPr="0003590A">
              <w:rPr>
                <w:rFonts w:ascii="Arial" w:eastAsia="Browallia New" w:hAnsi="Arial" w:cs="Arial"/>
                <w:noProof/>
                <w:color w:val="000000"/>
                <w:sz w:val="18"/>
                <w:szCs w:val="18"/>
              </w:rPr>
              <w:t>,</w:t>
            </w:r>
            <w:r w:rsidRPr="0003590A">
              <w:rPr>
                <w:rFonts w:ascii="Arial" w:eastAsia="Browallia New" w:hAnsi="Arial" w:cs="Arial"/>
                <w:noProof/>
                <w:color w:val="000000"/>
                <w:sz w:val="18"/>
                <w:szCs w:val="18"/>
                <w:cs/>
              </w:rPr>
              <w:t>177)</w:t>
            </w:r>
          </w:p>
        </w:tc>
        <w:tc>
          <w:tcPr>
            <w:tcW w:w="1844" w:type="dxa"/>
            <w:gridSpan w:val="2"/>
            <w:tcBorders>
              <w:bottom w:val="single" w:sz="4" w:space="0" w:color="auto"/>
            </w:tcBorders>
            <w:vAlign w:val="bottom"/>
          </w:tcPr>
          <w:p w14:paraId="21D226C3" w14:textId="1A63D5A1" w:rsidR="006C26C1" w:rsidRPr="0003590A" w:rsidRDefault="006C26C1" w:rsidP="006C26C1">
            <w:pPr>
              <w:tabs>
                <w:tab w:val="decimal" w:pos="1628"/>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sz w:val="18"/>
                <w:szCs w:val="18"/>
              </w:rPr>
              <w:t>(803)</w:t>
            </w:r>
          </w:p>
        </w:tc>
      </w:tr>
      <w:tr w:rsidR="006C26C1" w:rsidRPr="0003590A" w14:paraId="44C4886D" w14:textId="77777777" w:rsidTr="00F93D5E">
        <w:trPr>
          <w:trHeight w:val="20"/>
        </w:trPr>
        <w:tc>
          <w:tcPr>
            <w:tcW w:w="5645" w:type="dxa"/>
          </w:tcPr>
          <w:p w14:paraId="41DC566A" w14:textId="77777777" w:rsidR="006C26C1" w:rsidRPr="0003590A" w:rsidRDefault="006C26C1" w:rsidP="006C26C1">
            <w:pPr>
              <w:widowControl w:val="0"/>
              <w:spacing w:line="160" w:lineRule="exact"/>
              <w:ind w:left="427"/>
              <w:contextualSpacing/>
              <w:rPr>
                <w:rFonts w:ascii="Arial" w:eastAsia="Browallia New" w:hAnsi="Arial" w:cs="Arial"/>
                <w:noProof/>
                <w:color w:val="000000"/>
                <w:sz w:val="18"/>
                <w:szCs w:val="18"/>
                <w:u w:val="single"/>
              </w:rPr>
            </w:pPr>
          </w:p>
        </w:tc>
        <w:tc>
          <w:tcPr>
            <w:tcW w:w="1980" w:type="dxa"/>
            <w:tcBorders>
              <w:top w:val="single" w:sz="4" w:space="0" w:color="auto"/>
              <w:left w:val="nil"/>
              <w:right w:val="nil"/>
            </w:tcBorders>
            <w:vAlign w:val="center"/>
          </w:tcPr>
          <w:p w14:paraId="3CEBFF5E" w14:textId="77777777" w:rsidR="006C26C1" w:rsidRPr="0003590A" w:rsidRDefault="006C26C1" w:rsidP="006C26C1">
            <w:pPr>
              <w:tabs>
                <w:tab w:val="decimal" w:pos="1766"/>
              </w:tabs>
              <w:spacing w:line="160" w:lineRule="exact"/>
              <w:ind w:right="-72"/>
              <w:contextualSpacing/>
              <w:jc w:val="both"/>
              <w:rPr>
                <w:rFonts w:ascii="Arial" w:eastAsia="Browallia New" w:hAnsi="Arial" w:cs="Arial"/>
                <w:noProof/>
                <w:color w:val="000000"/>
                <w:sz w:val="18"/>
                <w:szCs w:val="18"/>
              </w:rPr>
            </w:pPr>
          </w:p>
        </w:tc>
        <w:tc>
          <w:tcPr>
            <w:tcW w:w="1844" w:type="dxa"/>
            <w:gridSpan w:val="2"/>
            <w:tcBorders>
              <w:top w:val="single" w:sz="4" w:space="0" w:color="auto"/>
            </w:tcBorders>
            <w:vAlign w:val="center"/>
          </w:tcPr>
          <w:p w14:paraId="44B09157" w14:textId="77777777" w:rsidR="006C26C1" w:rsidRPr="0003590A" w:rsidRDefault="006C26C1" w:rsidP="006C26C1">
            <w:pPr>
              <w:tabs>
                <w:tab w:val="decimal" w:pos="1628"/>
              </w:tabs>
              <w:spacing w:line="160" w:lineRule="exact"/>
              <w:ind w:right="-72"/>
              <w:contextualSpacing/>
              <w:jc w:val="both"/>
              <w:rPr>
                <w:rFonts w:ascii="Arial" w:eastAsia="Browallia New" w:hAnsi="Arial" w:cs="Arial"/>
                <w:noProof/>
                <w:color w:val="000000"/>
                <w:sz w:val="18"/>
                <w:szCs w:val="18"/>
              </w:rPr>
            </w:pPr>
          </w:p>
        </w:tc>
      </w:tr>
      <w:tr w:rsidR="006C26C1" w:rsidRPr="0003590A" w14:paraId="0CF2154A" w14:textId="77777777" w:rsidTr="00F93D5E">
        <w:trPr>
          <w:trHeight w:val="20"/>
        </w:trPr>
        <w:tc>
          <w:tcPr>
            <w:tcW w:w="5645" w:type="dxa"/>
            <w:vAlign w:val="bottom"/>
          </w:tcPr>
          <w:p w14:paraId="42B2A4ED" w14:textId="77777777" w:rsidR="006C26C1" w:rsidRPr="0003590A" w:rsidRDefault="006C26C1" w:rsidP="006C26C1">
            <w:pPr>
              <w:widowControl w:val="0"/>
              <w:spacing w:line="300" w:lineRule="exact"/>
              <w:ind w:left="427"/>
              <w:contextualSpacing/>
              <w:rPr>
                <w:rFonts w:ascii="Arial" w:eastAsia="Browallia New" w:hAnsi="Arial" w:cs="Arial"/>
                <w:noProof/>
                <w:color w:val="000000"/>
                <w:sz w:val="18"/>
                <w:szCs w:val="18"/>
              </w:rPr>
            </w:pPr>
            <w:r w:rsidRPr="0003590A">
              <w:rPr>
                <w:rFonts w:ascii="Arial" w:eastAsia="Browallia New" w:hAnsi="Arial" w:cs="Arial"/>
                <w:noProof/>
                <w:color w:val="000000"/>
                <w:sz w:val="18"/>
                <w:szCs w:val="18"/>
              </w:rPr>
              <w:t>Debt instruments measured at amortised cost - net</w:t>
            </w:r>
          </w:p>
        </w:tc>
        <w:tc>
          <w:tcPr>
            <w:tcW w:w="1980" w:type="dxa"/>
            <w:tcBorders>
              <w:left w:val="nil"/>
              <w:bottom w:val="single" w:sz="4" w:space="0" w:color="000000"/>
              <w:right w:val="nil"/>
            </w:tcBorders>
            <w:vAlign w:val="bottom"/>
          </w:tcPr>
          <w:p w14:paraId="5A6DDE14" w14:textId="20B9E67D" w:rsidR="006C26C1" w:rsidRPr="0003590A" w:rsidRDefault="007335E5" w:rsidP="006C26C1">
            <w:pPr>
              <w:tabs>
                <w:tab w:val="decimal" w:pos="1766"/>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color w:val="000000"/>
                <w:sz w:val="18"/>
                <w:szCs w:val="18"/>
                <w:cs/>
              </w:rPr>
              <w:t>1</w:t>
            </w:r>
            <w:r w:rsidRPr="0003590A">
              <w:rPr>
                <w:rFonts w:ascii="Arial" w:eastAsia="Browallia New" w:hAnsi="Arial" w:cs="Arial"/>
                <w:noProof/>
                <w:color w:val="000000"/>
                <w:sz w:val="18"/>
                <w:szCs w:val="18"/>
              </w:rPr>
              <w:t>,</w:t>
            </w:r>
            <w:r w:rsidRPr="0003590A">
              <w:rPr>
                <w:rFonts w:ascii="Arial" w:eastAsia="Browallia New" w:hAnsi="Arial" w:cs="Arial"/>
                <w:noProof/>
                <w:color w:val="000000"/>
                <w:sz w:val="18"/>
                <w:szCs w:val="18"/>
                <w:cs/>
              </w:rPr>
              <w:t>505</w:t>
            </w:r>
            <w:r w:rsidRPr="0003590A">
              <w:rPr>
                <w:rFonts w:ascii="Arial" w:eastAsia="Browallia New" w:hAnsi="Arial" w:cs="Arial"/>
                <w:noProof/>
                <w:color w:val="000000"/>
                <w:sz w:val="18"/>
                <w:szCs w:val="18"/>
              </w:rPr>
              <w:t>,</w:t>
            </w:r>
            <w:r w:rsidRPr="0003590A">
              <w:rPr>
                <w:rFonts w:ascii="Arial" w:eastAsia="Browallia New" w:hAnsi="Arial" w:cs="Arial"/>
                <w:noProof/>
                <w:color w:val="000000"/>
                <w:sz w:val="18"/>
                <w:szCs w:val="18"/>
                <w:cs/>
              </w:rPr>
              <w:t>454</w:t>
            </w:r>
          </w:p>
        </w:tc>
        <w:tc>
          <w:tcPr>
            <w:tcW w:w="1844" w:type="dxa"/>
            <w:gridSpan w:val="2"/>
            <w:tcBorders>
              <w:bottom w:val="single" w:sz="4" w:space="0" w:color="000000"/>
            </w:tcBorders>
            <w:vAlign w:val="bottom"/>
          </w:tcPr>
          <w:p w14:paraId="43ED9821" w14:textId="48B8402F" w:rsidR="006C26C1" w:rsidRPr="0003590A" w:rsidRDefault="006C26C1" w:rsidP="006C26C1">
            <w:pPr>
              <w:tabs>
                <w:tab w:val="decimal" w:pos="1628"/>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sz w:val="18"/>
                <w:szCs w:val="18"/>
              </w:rPr>
              <w:t>1,755,806</w:t>
            </w:r>
          </w:p>
        </w:tc>
      </w:tr>
      <w:tr w:rsidR="006C26C1" w:rsidRPr="0003590A" w14:paraId="5E57BFC0" w14:textId="77777777" w:rsidTr="00F93D5E">
        <w:trPr>
          <w:trHeight w:val="20"/>
        </w:trPr>
        <w:tc>
          <w:tcPr>
            <w:tcW w:w="5645" w:type="dxa"/>
            <w:vAlign w:val="bottom"/>
          </w:tcPr>
          <w:p w14:paraId="3E276F8E" w14:textId="77777777" w:rsidR="006C26C1" w:rsidRPr="0003590A" w:rsidRDefault="006C26C1" w:rsidP="006C26C1">
            <w:pPr>
              <w:widowControl w:val="0"/>
              <w:spacing w:line="160" w:lineRule="exact"/>
              <w:ind w:left="427"/>
              <w:contextualSpacing/>
              <w:rPr>
                <w:rFonts w:ascii="Arial" w:eastAsia="Browallia New" w:hAnsi="Arial" w:cs="Arial"/>
                <w:noProof/>
                <w:color w:val="000000"/>
                <w:sz w:val="18"/>
                <w:szCs w:val="18"/>
              </w:rPr>
            </w:pPr>
          </w:p>
        </w:tc>
        <w:tc>
          <w:tcPr>
            <w:tcW w:w="1980" w:type="dxa"/>
            <w:tcBorders>
              <w:top w:val="single" w:sz="4" w:space="0" w:color="000000"/>
              <w:left w:val="nil"/>
              <w:right w:val="nil"/>
            </w:tcBorders>
            <w:vAlign w:val="bottom"/>
          </w:tcPr>
          <w:p w14:paraId="09EF72DB" w14:textId="77777777" w:rsidR="006C26C1" w:rsidRPr="0003590A" w:rsidRDefault="006C26C1" w:rsidP="006C26C1">
            <w:pPr>
              <w:tabs>
                <w:tab w:val="decimal" w:pos="1766"/>
              </w:tabs>
              <w:spacing w:line="160" w:lineRule="exact"/>
              <w:ind w:right="-72"/>
              <w:contextualSpacing/>
              <w:jc w:val="both"/>
              <w:rPr>
                <w:rFonts w:ascii="Arial" w:eastAsia="Browallia New" w:hAnsi="Arial" w:cs="Arial"/>
                <w:noProof/>
                <w:color w:val="000000"/>
                <w:sz w:val="18"/>
                <w:szCs w:val="18"/>
              </w:rPr>
            </w:pPr>
          </w:p>
        </w:tc>
        <w:tc>
          <w:tcPr>
            <w:tcW w:w="1844" w:type="dxa"/>
            <w:gridSpan w:val="2"/>
            <w:tcBorders>
              <w:top w:val="single" w:sz="4" w:space="0" w:color="000000"/>
            </w:tcBorders>
            <w:vAlign w:val="bottom"/>
          </w:tcPr>
          <w:p w14:paraId="4215EDFC" w14:textId="77777777" w:rsidR="006C26C1" w:rsidRPr="0003590A" w:rsidRDefault="006C26C1" w:rsidP="006C26C1">
            <w:pPr>
              <w:tabs>
                <w:tab w:val="decimal" w:pos="1628"/>
              </w:tabs>
              <w:spacing w:line="160" w:lineRule="exact"/>
              <w:ind w:right="-72"/>
              <w:contextualSpacing/>
              <w:jc w:val="both"/>
              <w:rPr>
                <w:rFonts w:ascii="Arial" w:eastAsia="Browallia New" w:hAnsi="Arial" w:cs="Arial"/>
                <w:noProof/>
                <w:color w:val="000000"/>
                <w:sz w:val="18"/>
                <w:szCs w:val="18"/>
              </w:rPr>
            </w:pPr>
          </w:p>
        </w:tc>
      </w:tr>
      <w:tr w:rsidR="006C26C1" w:rsidRPr="0003590A" w14:paraId="72BB33A5" w14:textId="77777777" w:rsidTr="00F93D5E">
        <w:trPr>
          <w:trHeight w:val="20"/>
        </w:trPr>
        <w:tc>
          <w:tcPr>
            <w:tcW w:w="5645" w:type="dxa"/>
            <w:vAlign w:val="bottom"/>
          </w:tcPr>
          <w:p w14:paraId="67641578" w14:textId="77777777" w:rsidR="006C26C1" w:rsidRPr="0003590A" w:rsidRDefault="006C26C1" w:rsidP="006C26C1">
            <w:pPr>
              <w:spacing w:line="300" w:lineRule="exact"/>
              <w:ind w:left="427"/>
              <w:contextualSpacing/>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Debt financial assets - net</w:t>
            </w:r>
          </w:p>
        </w:tc>
        <w:tc>
          <w:tcPr>
            <w:tcW w:w="1980" w:type="dxa"/>
            <w:tcBorders>
              <w:left w:val="nil"/>
              <w:bottom w:val="single" w:sz="4" w:space="0" w:color="000000"/>
              <w:right w:val="nil"/>
            </w:tcBorders>
            <w:vAlign w:val="bottom"/>
          </w:tcPr>
          <w:p w14:paraId="05988BF1" w14:textId="693A0389" w:rsidR="006C26C1" w:rsidRPr="0003590A" w:rsidRDefault="007A2C57" w:rsidP="006C26C1">
            <w:pPr>
              <w:tabs>
                <w:tab w:val="decimal" w:pos="1766"/>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color w:val="000000"/>
                <w:sz w:val="18"/>
                <w:szCs w:val="18"/>
                <w:cs/>
              </w:rPr>
              <w:t>1</w:t>
            </w:r>
            <w:r w:rsidRPr="0003590A">
              <w:rPr>
                <w:rFonts w:ascii="Arial" w:eastAsia="Browallia New" w:hAnsi="Arial" w:cs="Arial"/>
                <w:noProof/>
                <w:color w:val="000000"/>
                <w:sz w:val="18"/>
                <w:szCs w:val="18"/>
              </w:rPr>
              <w:t>,</w:t>
            </w:r>
            <w:r w:rsidRPr="0003590A">
              <w:rPr>
                <w:rFonts w:ascii="Arial" w:eastAsia="Browallia New" w:hAnsi="Arial" w:cs="Arial"/>
                <w:noProof/>
                <w:color w:val="000000"/>
                <w:sz w:val="18"/>
                <w:szCs w:val="18"/>
                <w:cs/>
              </w:rPr>
              <w:t>594</w:t>
            </w:r>
            <w:r w:rsidRPr="0003590A">
              <w:rPr>
                <w:rFonts w:ascii="Arial" w:eastAsia="Browallia New" w:hAnsi="Arial" w:cs="Arial"/>
                <w:noProof/>
                <w:color w:val="000000"/>
                <w:sz w:val="18"/>
                <w:szCs w:val="18"/>
              </w:rPr>
              <w:t>,</w:t>
            </w:r>
            <w:r w:rsidRPr="0003590A">
              <w:rPr>
                <w:rFonts w:ascii="Arial" w:eastAsia="Browallia New" w:hAnsi="Arial" w:cs="Arial"/>
                <w:noProof/>
                <w:color w:val="000000"/>
                <w:sz w:val="18"/>
                <w:szCs w:val="18"/>
                <w:cs/>
              </w:rPr>
              <w:t>478</w:t>
            </w:r>
          </w:p>
        </w:tc>
        <w:tc>
          <w:tcPr>
            <w:tcW w:w="1844" w:type="dxa"/>
            <w:gridSpan w:val="2"/>
            <w:tcBorders>
              <w:bottom w:val="single" w:sz="4" w:space="0" w:color="000000"/>
            </w:tcBorders>
            <w:vAlign w:val="bottom"/>
          </w:tcPr>
          <w:p w14:paraId="483D4CE1" w14:textId="02A5B157" w:rsidR="006C26C1" w:rsidRPr="0003590A" w:rsidRDefault="006C26C1" w:rsidP="006C26C1">
            <w:pPr>
              <w:tabs>
                <w:tab w:val="decimal" w:pos="1628"/>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sz w:val="18"/>
                <w:szCs w:val="18"/>
              </w:rPr>
              <w:t>1,897,806</w:t>
            </w:r>
          </w:p>
        </w:tc>
      </w:tr>
    </w:tbl>
    <w:p w14:paraId="12B92DF7" w14:textId="77777777" w:rsidR="00E56C11" w:rsidRPr="0003590A" w:rsidRDefault="00E56C11" w:rsidP="00A34A14">
      <w:pPr>
        <w:spacing w:line="300" w:lineRule="exact"/>
        <w:contextualSpacing/>
        <w:rPr>
          <w:rFonts w:ascii="Arial" w:hAnsi="Arial" w:cs="Arial"/>
          <w:color w:val="000000"/>
          <w:sz w:val="18"/>
          <w:szCs w:val="18"/>
        </w:rPr>
      </w:pPr>
      <w:r w:rsidRPr="0003590A">
        <w:rPr>
          <w:rFonts w:ascii="Arial" w:hAnsi="Arial" w:cs="Arial"/>
          <w:color w:val="000000"/>
          <w:sz w:val="18"/>
          <w:szCs w:val="18"/>
        </w:rPr>
        <w:br w:type="page"/>
      </w:r>
    </w:p>
    <w:p w14:paraId="65251B4B" w14:textId="3C117B3E" w:rsidR="00E56C11" w:rsidRPr="0003590A" w:rsidRDefault="001527BD" w:rsidP="00A34A14">
      <w:pPr>
        <w:tabs>
          <w:tab w:val="left" w:pos="1260"/>
        </w:tabs>
        <w:spacing w:line="300" w:lineRule="exact"/>
        <w:ind w:left="1260" w:hanging="720"/>
        <w:contextualSpacing/>
        <w:jc w:val="thaiDistribute"/>
        <w:rPr>
          <w:rFonts w:ascii="Arial" w:hAnsi="Arial" w:cs="Arial"/>
          <w:color w:val="000000"/>
          <w:sz w:val="18"/>
          <w:szCs w:val="18"/>
        </w:rPr>
      </w:pPr>
      <w:r w:rsidRPr="0003590A">
        <w:rPr>
          <w:rFonts w:ascii="Arial" w:hAnsi="Arial" w:cs="Arial"/>
          <w:color w:val="000000"/>
          <w:sz w:val="18"/>
          <w:szCs w:val="18"/>
        </w:rPr>
        <w:t>9</w:t>
      </w:r>
      <w:r w:rsidR="00E56C11" w:rsidRPr="0003590A">
        <w:rPr>
          <w:rFonts w:ascii="Arial" w:hAnsi="Arial" w:cs="Arial"/>
          <w:color w:val="000000"/>
          <w:sz w:val="18"/>
          <w:szCs w:val="18"/>
        </w:rPr>
        <w:t>.</w:t>
      </w:r>
      <w:r w:rsidRPr="0003590A">
        <w:rPr>
          <w:rFonts w:ascii="Arial" w:hAnsi="Arial" w:cs="Arial"/>
          <w:color w:val="000000"/>
          <w:sz w:val="18"/>
          <w:szCs w:val="18"/>
        </w:rPr>
        <w:t>1</w:t>
      </w:r>
      <w:r w:rsidR="00E56C11" w:rsidRPr="0003590A">
        <w:rPr>
          <w:rFonts w:ascii="Arial" w:hAnsi="Arial" w:cs="Arial"/>
          <w:color w:val="000000"/>
          <w:sz w:val="18"/>
          <w:szCs w:val="18"/>
        </w:rPr>
        <w:t>.</w:t>
      </w:r>
      <w:r w:rsidRPr="0003590A">
        <w:rPr>
          <w:rFonts w:ascii="Arial" w:hAnsi="Arial" w:cs="Arial"/>
          <w:color w:val="000000"/>
          <w:sz w:val="18"/>
          <w:szCs w:val="18"/>
        </w:rPr>
        <w:t>2</w:t>
      </w:r>
      <w:r w:rsidR="00E56C11" w:rsidRPr="0003590A">
        <w:rPr>
          <w:rFonts w:ascii="Arial" w:hAnsi="Arial" w:cs="Arial"/>
          <w:color w:val="000000"/>
          <w:sz w:val="18"/>
          <w:szCs w:val="18"/>
        </w:rPr>
        <w:tab/>
        <w:t>Classified by stage of credit risk</w:t>
      </w:r>
    </w:p>
    <w:p w14:paraId="06A11CB8" w14:textId="77777777" w:rsidR="000F4458" w:rsidRPr="0003590A" w:rsidRDefault="000F4458" w:rsidP="00A34A14">
      <w:pPr>
        <w:tabs>
          <w:tab w:val="left" w:pos="1260"/>
        </w:tabs>
        <w:spacing w:line="300" w:lineRule="exact"/>
        <w:ind w:left="1260" w:hanging="720"/>
        <w:contextualSpacing/>
        <w:jc w:val="thaiDistribute"/>
        <w:rPr>
          <w:rFonts w:ascii="Arial" w:hAnsi="Arial" w:cs="Arial"/>
          <w:color w:val="000000"/>
          <w:sz w:val="18"/>
          <w:szCs w:val="18"/>
        </w:rPr>
      </w:pPr>
    </w:p>
    <w:tbl>
      <w:tblPr>
        <w:tblW w:w="4887" w:type="pct"/>
        <w:tblInd w:w="108" w:type="dxa"/>
        <w:tblLook w:val="0000" w:firstRow="0" w:lastRow="0" w:firstColumn="0" w:lastColumn="0" w:noHBand="0" w:noVBand="0"/>
      </w:tblPr>
      <w:tblGrid>
        <w:gridCol w:w="4678"/>
        <w:gridCol w:w="1545"/>
        <w:gridCol w:w="1615"/>
        <w:gridCol w:w="1617"/>
      </w:tblGrid>
      <w:tr w:rsidR="00E56C11" w:rsidRPr="0003590A" w14:paraId="0B385F95" w14:textId="77777777" w:rsidTr="00EC4E52">
        <w:trPr>
          <w:trHeight w:val="70"/>
        </w:trPr>
        <w:tc>
          <w:tcPr>
            <w:tcW w:w="2474" w:type="pct"/>
            <w:vAlign w:val="bottom"/>
          </w:tcPr>
          <w:p w14:paraId="5B94FFC9" w14:textId="77777777" w:rsidR="00E56C11" w:rsidRPr="0003590A" w:rsidRDefault="00E56C11" w:rsidP="00A34A14">
            <w:pPr>
              <w:spacing w:line="300" w:lineRule="exact"/>
              <w:ind w:left="435"/>
              <w:contextualSpacing/>
              <w:jc w:val="thaiDistribute"/>
              <w:rPr>
                <w:rFonts w:ascii="Arial" w:eastAsia="Browallia New" w:hAnsi="Arial" w:cs="Arial"/>
                <w:b/>
                <w:noProof/>
                <w:color w:val="000000"/>
                <w:sz w:val="18"/>
                <w:szCs w:val="18"/>
              </w:rPr>
            </w:pPr>
          </w:p>
        </w:tc>
        <w:tc>
          <w:tcPr>
            <w:tcW w:w="2526" w:type="pct"/>
            <w:gridSpan w:val="3"/>
            <w:tcBorders>
              <w:bottom w:val="single" w:sz="4" w:space="0" w:color="auto"/>
            </w:tcBorders>
            <w:vAlign w:val="bottom"/>
          </w:tcPr>
          <w:p w14:paraId="60ECC6C7" w14:textId="77777777" w:rsidR="00E144D5" w:rsidRPr="0003590A" w:rsidRDefault="00E144D5" w:rsidP="00E144D5">
            <w:pPr>
              <w:spacing w:line="300" w:lineRule="exact"/>
              <w:ind w:right="-72"/>
              <w:contextualSpacing/>
              <w:jc w:val="center"/>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Equity method and Separate</w:t>
            </w:r>
          </w:p>
          <w:p w14:paraId="045D52A6" w14:textId="7692A9B7" w:rsidR="00E56C11" w:rsidRPr="0003590A" w:rsidRDefault="00E144D5" w:rsidP="00E144D5">
            <w:pPr>
              <w:spacing w:line="300" w:lineRule="exact"/>
              <w:ind w:right="-72"/>
              <w:contextualSpacing/>
              <w:jc w:val="center"/>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financial statements</w:t>
            </w:r>
          </w:p>
        </w:tc>
      </w:tr>
      <w:tr w:rsidR="00E56C11" w:rsidRPr="0003590A" w14:paraId="128AD560" w14:textId="77777777" w:rsidTr="00EC4E52">
        <w:trPr>
          <w:trHeight w:val="70"/>
        </w:trPr>
        <w:tc>
          <w:tcPr>
            <w:tcW w:w="2474" w:type="pct"/>
            <w:vAlign w:val="bottom"/>
          </w:tcPr>
          <w:p w14:paraId="0CB7903A" w14:textId="77777777" w:rsidR="00E56C11" w:rsidRPr="0003590A" w:rsidRDefault="00E56C11" w:rsidP="00A34A14">
            <w:pPr>
              <w:spacing w:line="300" w:lineRule="exact"/>
              <w:ind w:left="435"/>
              <w:contextualSpacing/>
              <w:jc w:val="thaiDistribute"/>
              <w:rPr>
                <w:rFonts w:ascii="Arial" w:eastAsia="Browallia New" w:hAnsi="Arial" w:cs="Arial"/>
                <w:b/>
                <w:noProof/>
                <w:color w:val="000000"/>
                <w:sz w:val="18"/>
                <w:szCs w:val="18"/>
              </w:rPr>
            </w:pPr>
          </w:p>
        </w:tc>
        <w:tc>
          <w:tcPr>
            <w:tcW w:w="2526" w:type="pct"/>
            <w:gridSpan w:val="3"/>
            <w:tcBorders>
              <w:top w:val="single" w:sz="4" w:space="0" w:color="auto"/>
              <w:bottom w:val="single" w:sz="4" w:space="0" w:color="auto"/>
            </w:tcBorders>
            <w:vAlign w:val="bottom"/>
          </w:tcPr>
          <w:p w14:paraId="7924C447" w14:textId="11586FCC" w:rsidR="00E56C11" w:rsidRPr="0003590A" w:rsidRDefault="001527BD" w:rsidP="00A34A14">
            <w:pPr>
              <w:spacing w:line="300" w:lineRule="exact"/>
              <w:ind w:right="-72"/>
              <w:contextualSpacing/>
              <w:jc w:val="center"/>
              <w:rPr>
                <w:rFonts w:ascii="Arial" w:eastAsia="Browallia New" w:hAnsi="Arial" w:cs="Arial"/>
                <w:b/>
                <w:bCs/>
                <w:noProof/>
                <w:color w:val="000000"/>
                <w:sz w:val="18"/>
                <w:szCs w:val="18"/>
              </w:rPr>
            </w:pPr>
            <w:r w:rsidRPr="0003590A">
              <w:rPr>
                <w:rFonts w:ascii="Arial" w:eastAsia="Arial" w:hAnsi="Arial" w:cs="Arial"/>
                <w:b/>
                <w:color w:val="000000"/>
                <w:sz w:val="18"/>
                <w:szCs w:val="18"/>
              </w:rPr>
              <w:t>2025</w:t>
            </w:r>
          </w:p>
        </w:tc>
      </w:tr>
      <w:tr w:rsidR="00E56C11" w:rsidRPr="0003590A" w14:paraId="11E102C4" w14:textId="77777777" w:rsidTr="00EC4E52">
        <w:trPr>
          <w:trHeight w:val="70"/>
        </w:trPr>
        <w:tc>
          <w:tcPr>
            <w:tcW w:w="2474" w:type="pct"/>
            <w:vAlign w:val="bottom"/>
          </w:tcPr>
          <w:p w14:paraId="732887D5" w14:textId="77777777" w:rsidR="00E56C11" w:rsidRPr="0003590A" w:rsidRDefault="00E56C11" w:rsidP="00A34A14">
            <w:pPr>
              <w:spacing w:line="300" w:lineRule="exact"/>
              <w:ind w:left="435"/>
              <w:contextualSpacing/>
              <w:jc w:val="thaiDistribute"/>
              <w:rPr>
                <w:rFonts w:ascii="Arial" w:eastAsia="Browallia New" w:hAnsi="Arial" w:cs="Arial"/>
                <w:noProof/>
                <w:color w:val="000000"/>
                <w:sz w:val="18"/>
                <w:szCs w:val="18"/>
              </w:rPr>
            </w:pPr>
          </w:p>
        </w:tc>
        <w:tc>
          <w:tcPr>
            <w:tcW w:w="817" w:type="pct"/>
            <w:tcBorders>
              <w:top w:val="single" w:sz="4" w:space="0" w:color="auto"/>
            </w:tcBorders>
            <w:vAlign w:val="bottom"/>
          </w:tcPr>
          <w:p w14:paraId="74EFECEA" w14:textId="77777777" w:rsidR="00E56C11" w:rsidRPr="0003590A" w:rsidRDefault="00E56C11" w:rsidP="00914C6C">
            <w:pPr>
              <w:tabs>
                <w:tab w:val="right" w:pos="1327"/>
              </w:tabs>
              <w:spacing w:line="300" w:lineRule="exact"/>
              <w:contextualSpacing/>
              <w:jc w:val="right"/>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ab/>
              <w:t>Gross</w:t>
            </w:r>
          </w:p>
          <w:p w14:paraId="3360B4A2" w14:textId="77777777" w:rsidR="00E56C11" w:rsidRPr="0003590A" w:rsidRDefault="00E56C11" w:rsidP="00914C6C">
            <w:pPr>
              <w:tabs>
                <w:tab w:val="right" w:pos="1247"/>
              </w:tabs>
              <w:spacing w:line="300" w:lineRule="exact"/>
              <w:contextualSpacing/>
              <w:jc w:val="right"/>
              <w:rPr>
                <w:rFonts w:ascii="Arial" w:eastAsia="Browallia New" w:hAnsi="Arial" w:cs="Arial"/>
                <w:b/>
                <w:bCs/>
                <w:noProof/>
                <w:color w:val="000000"/>
                <w:sz w:val="18"/>
                <w:szCs w:val="18"/>
                <w:cs/>
              </w:rPr>
            </w:pPr>
            <w:r w:rsidRPr="0003590A">
              <w:rPr>
                <w:rFonts w:ascii="Arial" w:eastAsia="Browallia New" w:hAnsi="Arial" w:cs="Arial"/>
                <w:b/>
                <w:bCs/>
                <w:noProof/>
                <w:color w:val="000000"/>
                <w:sz w:val="18"/>
                <w:szCs w:val="18"/>
              </w:rPr>
              <w:tab/>
              <w:t>carrying value</w:t>
            </w:r>
          </w:p>
        </w:tc>
        <w:tc>
          <w:tcPr>
            <w:tcW w:w="854" w:type="pct"/>
            <w:tcBorders>
              <w:top w:val="single" w:sz="4" w:space="0" w:color="auto"/>
            </w:tcBorders>
            <w:vAlign w:val="bottom"/>
          </w:tcPr>
          <w:p w14:paraId="1FFE8CC9" w14:textId="77777777" w:rsidR="00E56C11" w:rsidRPr="0003590A" w:rsidRDefault="00E56C11" w:rsidP="00914C6C">
            <w:pPr>
              <w:tabs>
                <w:tab w:val="decimal" w:pos="1390"/>
              </w:tabs>
              <w:spacing w:line="300" w:lineRule="exact"/>
              <w:contextualSpacing/>
              <w:jc w:val="right"/>
              <w:rPr>
                <w:rFonts w:ascii="Arial" w:hAnsi="Arial" w:cs="Arial"/>
                <w:b/>
                <w:bCs/>
                <w:noProof/>
                <w:color w:val="000000"/>
                <w:sz w:val="18"/>
                <w:szCs w:val="18"/>
              </w:rPr>
            </w:pPr>
            <w:r w:rsidRPr="0003590A">
              <w:rPr>
                <w:rFonts w:ascii="Arial" w:hAnsi="Arial" w:cs="Arial"/>
                <w:b/>
                <w:bCs/>
                <w:noProof/>
                <w:color w:val="000000"/>
                <w:sz w:val="18"/>
                <w:szCs w:val="18"/>
              </w:rPr>
              <w:t>Allowance for</w:t>
            </w:r>
          </w:p>
          <w:p w14:paraId="036BBE02" w14:textId="77777777" w:rsidR="00E56C11" w:rsidRPr="0003590A" w:rsidRDefault="00E56C11" w:rsidP="00914C6C">
            <w:pPr>
              <w:tabs>
                <w:tab w:val="decimal" w:pos="1390"/>
              </w:tabs>
              <w:spacing w:line="300" w:lineRule="exact"/>
              <w:contextualSpacing/>
              <w:jc w:val="right"/>
              <w:rPr>
                <w:rFonts w:ascii="Arial" w:hAnsi="Arial" w:cs="Arial"/>
                <w:b/>
                <w:bCs/>
                <w:noProof/>
                <w:color w:val="000000"/>
                <w:sz w:val="18"/>
                <w:szCs w:val="18"/>
              </w:rPr>
            </w:pPr>
            <w:r w:rsidRPr="0003590A">
              <w:rPr>
                <w:rFonts w:ascii="Arial" w:hAnsi="Arial" w:cs="Arial"/>
                <w:b/>
                <w:bCs/>
                <w:noProof/>
                <w:color w:val="000000"/>
                <w:sz w:val="18"/>
                <w:szCs w:val="18"/>
              </w:rPr>
              <w:t xml:space="preserve"> expected</w:t>
            </w:r>
          </w:p>
          <w:p w14:paraId="57651509" w14:textId="77777777" w:rsidR="00E56C11" w:rsidRPr="0003590A" w:rsidRDefault="00E56C11" w:rsidP="00914C6C">
            <w:pPr>
              <w:tabs>
                <w:tab w:val="decimal" w:pos="1390"/>
              </w:tabs>
              <w:spacing w:line="300" w:lineRule="exact"/>
              <w:contextualSpacing/>
              <w:jc w:val="right"/>
              <w:rPr>
                <w:rFonts w:ascii="Arial" w:hAnsi="Arial" w:cs="Arial"/>
                <w:b/>
                <w:bCs/>
                <w:noProof/>
                <w:color w:val="000000"/>
                <w:sz w:val="18"/>
                <w:szCs w:val="18"/>
                <w:cs/>
              </w:rPr>
            </w:pPr>
            <w:r w:rsidRPr="0003590A">
              <w:rPr>
                <w:rFonts w:ascii="Arial" w:hAnsi="Arial" w:cs="Arial"/>
                <w:b/>
                <w:bCs/>
                <w:noProof/>
                <w:color w:val="000000"/>
                <w:sz w:val="18"/>
                <w:szCs w:val="18"/>
              </w:rPr>
              <w:t>credit loss</w:t>
            </w:r>
          </w:p>
        </w:tc>
        <w:tc>
          <w:tcPr>
            <w:tcW w:w="855" w:type="pct"/>
            <w:tcBorders>
              <w:top w:val="single" w:sz="4" w:space="0" w:color="auto"/>
            </w:tcBorders>
            <w:vAlign w:val="bottom"/>
          </w:tcPr>
          <w:p w14:paraId="5BE4F0F4" w14:textId="77777777" w:rsidR="00E56C11" w:rsidRPr="0003590A" w:rsidRDefault="00E56C11" w:rsidP="00914C6C">
            <w:pPr>
              <w:tabs>
                <w:tab w:val="decimal" w:pos="1389"/>
              </w:tabs>
              <w:spacing w:line="300" w:lineRule="exact"/>
              <w:contextualSpacing/>
              <w:jc w:val="right"/>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Net</w:t>
            </w:r>
          </w:p>
          <w:p w14:paraId="78FCB60D" w14:textId="77777777" w:rsidR="00E56C11" w:rsidRPr="0003590A" w:rsidRDefault="00E56C11" w:rsidP="00914C6C">
            <w:pPr>
              <w:tabs>
                <w:tab w:val="decimal" w:pos="1389"/>
              </w:tabs>
              <w:spacing w:line="300" w:lineRule="exact"/>
              <w:contextualSpacing/>
              <w:jc w:val="right"/>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carrying value</w:t>
            </w:r>
          </w:p>
        </w:tc>
      </w:tr>
      <w:tr w:rsidR="00E56C11" w:rsidRPr="0003590A" w14:paraId="59A88888" w14:textId="77777777" w:rsidTr="00EC4E52">
        <w:trPr>
          <w:trHeight w:val="70"/>
        </w:trPr>
        <w:tc>
          <w:tcPr>
            <w:tcW w:w="2474" w:type="pct"/>
            <w:vAlign w:val="bottom"/>
          </w:tcPr>
          <w:p w14:paraId="0033DE5E" w14:textId="77777777" w:rsidR="00E56C11" w:rsidRPr="0003590A" w:rsidRDefault="00E56C11" w:rsidP="00A34A14">
            <w:pPr>
              <w:spacing w:line="300" w:lineRule="exact"/>
              <w:ind w:left="435"/>
              <w:contextualSpacing/>
              <w:jc w:val="thaiDistribute"/>
              <w:rPr>
                <w:rFonts w:ascii="Arial" w:eastAsia="Browallia New" w:hAnsi="Arial" w:cs="Arial"/>
                <w:noProof/>
                <w:color w:val="000000"/>
                <w:sz w:val="18"/>
                <w:szCs w:val="18"/>
              </w:rPr>
            </w:pPr>
          </w:p>
        </w:tc>
        <w:tc>
          <w:tcPr>
            <w:tcW w:w="817" w:type="pct"/>
            <w:tcBorders>
              <w:bottom w:val="single" w:sz="4" w:space="0" w:color="auto"/>
            </w:tcBorders>
            <w:vAlign w:val="bottom"/>
          </w:tcPr>
          <w:p w14:paraId="60E6625C" w14:textId="77777777" w:rsidR="00E56C11" w:rsidRPr="0003590A" w:rsidRDefault="00E56C11" w:rsidP="00914C6C">
            <w:pPr>
              <w:tabs>
                <w:tab w:val="right" w:pos="1327"/>
              </w:tabs>
              <w:spacing w:line="300" w:lineRule="exact"/>
              <w:contextualSpacing/>
              <w:jc w:val="right"/>
              <w:rPr>
                <w:rFonts w:ascii="Arial" w:eastAsia="Browallia New" w:hAnsi="Arial" w:cs="Arial"/>
                <w:b/>
                <w:noProof/>
                <w:color w:val="000000"/>
                <w:sz w:val="18"/>
                <w:szCs w:val="18"/>
              </w:rPr>
            </w:pPr>
            <w:r w:rsidRPr="0003590A">
              <w:rPr>
                <w:rFonts w:ascii="Arial" w:eastAsia="Browallia New" w:hAnsi="Arial" w:cs="Arial"/>
                <w:b/>
                <w:noProof/>
                <w:color w:val="000000"/>
                <w:sz w:val="18"/>
                <w:szCs w:val="18"/>
              </w:rPr>
              <w:tab/>
              <w:t>Thousand</w:t>
            </w:r>
          </w:p>
          <w:p w14:paraId="015855B1" w14:textId="77777777" w:rsidR="00E56C11" w:rsidRPr="0003590A" w:rsidRDefault="00E56C11" w:rsidP="00914C6C">
            <w:pPr>
              <w:tabs>
                <w:tab w:val="right" w:pos="1327"/>
              </w:tabs>
              <w:spacing w:line="300" w:lineRule="exact"/>
              <w:contextualSpacing/>
              <w:jc w:val="right"/>
              <w:rPr>
                <w:rFonts w:ascii="Arial" w:hAnsi="Arial" w:cs="Arial"/>
                <w:b/>
                <w:bCs/>
                <w:noProof/>
                <w:color w:val="000000"/>
                <w:sz w:val="18"/>
                <w:szCs w:val="18"/>
                <w:cs/>
              </w:rPr>
            </w:pPr>
            <w:r w:rsidRPr="0003590A">
              <w:rPr>
                <w:rFonts w:ascii="Arial" w:eastAsia="Browallia New" w:hAnsi="Arial" w:cs="Arial"/>
                <w:b/>
                <w:noProof/>
                <w:color w:val="000000"/>
                <w:sz w:val="18"/>
                <w:szCs w:val="18"/>
              </w:rPr>
              <w:tab/>
              <w:t>Baht</w:t>
            </w:r>
          </w:p>
        </w:tc>
        <w:tc>
          <w:tcPr>
            <w:tcW w:w="854" w:type="pct"/>
            <w:tcBorders>
              <w:bottom w:val="single" w:sz="4" w:space="0" w:color="auto"/>
            </w:tcBorders>
            <w:vAlign w:val="bottom"/>
          </w:tcPr>
          <w:p w14:paraId="34DC293D" w14:textId="77777777" w:rsidR="00E56C11" w:rsidRPr="0003590A" w:rsidRDefault="00E56C11" w:rsidP="00914C6C">
            <w:pPr>
              <w:tabs>
                <w:tab w:val="decimal" w:pos="1390"/>
              </w:tabs>
              <w:spacing w:line="300" w:lineRule="exact"/>
              <w:contextualSpacing/>
              <w:jc w:val="right"/>
              <w:rPr>
                <w:rFonts w:ascii="Arial" w:eastAsia="Browallia New" w:hAnsi="Arial" w:cs="Arial"/>
                <w:b/>
                <w:noProof/>
                <w:color w:val="000000"/>
                <w:sz w:val="18"/>
                <w:szCs w:val="18"/>
              </w:rPr>
            </w:pPr>
            <w:r w:rsidRPr="0003590A">
              <w:rPr>
                <w:rFonts w:ascii="Arial" w:eastAsia="Browallia New" w:hAnsi="Arial" w:cs="Arial"/>
                <w:b/>
                <w:noProof/>
                <w:color w:val="000000"/>
                <w:sz w:val="18"/>
                <w:szCs w:val="18"/>
              </w:rPr>
              <w:t>Thousand</w:t>
            </w:r>
          </w:p>
          <w:p w14:paraId="7D26DD01" w14:textId="77777777" w:rsidR="00E56C11" w:rsidRPr="0003590A" w:rsidRDefault="00E56C11" w:rsidP="00914C6C">
            <w:pPr>
              <w:tabs>
                <w:tab w:val="decimal" w:pos="1390"/>
              </w:tabs>
              <w:spacing w:line="300" w:lineRule="exact"/>
              <w:contextualSpacing/>
              <w:jc w:val="right"/>
              <w:rPr>
                <w:rFonts w:ascii="Arial" w:hAnsi="Arial" w:cs="Arial"/>
                <w:b/>
                <w:bCs/>
                <w:noProof/>
                <w:color w:val="000000"/>
                <w:sz w:val="18"/>
                <w:szCs w:val="18"/>
                <w:cs/>
              </w:rPr>
            </w:pPr>
            <w:r w:rsidRPr="0003590A">
              <w:rPr>
                <w:rFonts w:ascii="Arial" w:eastAsia="Browallia New" w:hAnsi="Arial" w:cs="Arial"/>
                <w:b/>
                <w:noProof/>
                <w:color w:val="000000"/>
                <w:sz w:val="18"/>
                <w:szCs w:val="18"/>
              </w:rPr>
              <w:t>Baht</w:t>
            </w:r>
          </w:p>
        </w:tc>
        <w:tc>
          <w:tcPr>
            <w:tcW w:w="855" w:type="pct"/>
            <w:tcBorders>
              <w:bottom w:val="single" w:sz="4" w:space="0" w:color="auto"/>
            </w:tcBorders>
            <w:vAlign w:val="bottom"/>
          </w:tcPr>
          <w:p w14:paraId="56F95E85" w14:textId="77777777" w:rsidR="00E56C11" w:rsidRPr="0003590A" w:rsidRDefault="00E56C11" w:rsidP="00914C6C">
            <w:pPr>
              <w:tabs>
                <w:tab w:val="decimal" w:pos="1389"/>
              </w:tabs>
              <w:spacing w:line="300" w:lineRule="exact"/>
              <w:contextualSpacing/>
              <w:jc w:val="right"/>
              <w:rPr>
                <w:rFonts w:ascii="Arial" w:eastAsia="Browallia New" w:hAnsi="Arial" w:cs="Arial"/>
                <w:b/>
                <w:noProof/>
                <w:color w:val="000000"/>
                <w:sz w:val="18"/>
                <w:szCs w:val="18"/>
              </w:rPr>
            </w:pPr>
            <w:r w:rsidRPr="0003590A">
              <w:rPr>
                <w:rFonts w:ascii="Arial" w:eastAsia="Browallia New" w:hAnsi="Arial" w:cs="Arial"/>
                <w:b/>
                <w:noProof/>
                <w:color w:val="000000"/>
                <w:sz w:val="18"/>
                <w:szCs w:val="18"/>
              </w:rPr>
              <w:t>Thousand</w:t>
            </w:r>
          </w:p>
          <w:p w14:paraId="37ABECCF" w14:textId="77777777" w:rsidR="00E56C11" w:rsidRPr="0003590A" w:rsidRDefault="00E56C11" w:rsidP="00914C6C">
            <w:pPr>
              <w:tabs>
                <w:tab w:val="decimal" w:pos="1389"/>
              </w:tabs>
              <w:spacing w:line="300" w:lineRule="exact"/>
              <w:contextualSpacing/>
              <w:jc w:val="right"/>
              <w:rPr>
                <w:rFonts w:ascii="Arial" w:hAnsi="Arial" w:cs="Arial"/>
                <w:b/>
                <w:bCs/>
                <w:noProof/>
                <w:color w:val="000000"/>
                <w:sz w:val="18"/>
                <w:szCs w:val="18"/>
                <w:cs/>
              </w:rPr>
            </w:pPr>
            <w:r w:rsidRPr="0003590A">
              <w:rPr>
                <w:rFonts w:ascii="Arial" w:eastAsia="Browallia New" w:hAnsi="Arial" w:cs="Arial"/>
                <w:b/>
                <w:noProof/>
                <w:color w:val="000000"/>
                <w:sz w:val="18"/>
                <w:szCs w:val="18"/>
              </w:rPr>
              <w:t>Baht</w:t>
            </w:r>
          </w:p>
        </w:tc>
      </w:tr>
      <w:tr w:rsidR="00E56C11" w:rsidRPr="0003590A" w14:paraId="4070475F" w14:textId="77777777" w:rsidTr="00EC4E52">
        <w:trPr>
          <w:trHeight w:val="60"/>
        </w:trPr>
        <w:tc>
          <w:tcPr>
            <w:tcW w:w="2474" w:type="pct"/>
            <w:vAlign w:val="bottom"/>
          </w:tcPr>
          <w:p w14:paraId="318AA040" w14:textId="77777777" w:rsidR="00E56C11" w:rsidRPr="0003590A" w:rsidRDefault="00E56C11" w:rsidP="00A34A14">
            <w:pPr>
              <w:spacing w:line="300" w:lineRule="exact"/>
              <w:ind w:left="435"/>
              <w:contextualSpacing/>
              <w:jc w:val="thaiDistribute"/>
              <w:rPr>
                <w:rFonts w:ascii="Arial" w:eastAsia="Browallia New" w:hAnsi="Arial" w:cs="Arial"/>
                <w:noProof/>
                <w:color w:val="000000"/>
                <w:sz w:val="18"/>
                <w:szCs w:val="18"/>
              </w:rPr>
            </w:pPr>
          </w:p>
        </w:tc>
        <w:tc>
          <w:tcPr>
            <w:tcW w:w="817" w:type="pct"/>
            <w:tcBorders>
              <w:top w:val="single" w:sz="4" w:space="0" w:color="auto"/>
            </w:tcBorders>
            <w:vAlign w:val="bottom"/>
          </w:tcPr>
          <w:p w14:paraId="2E327EBC" w14:textId="77777777" w:rsidR="00E56C11" w:rsidRPr="0003590A" w:rsidRDefault="00E56C11" w:rsidP="00A34A14">
            <w:pPr>
              <w:tabs>
                <w:tab w:val="decimal" w:pos="1335"/>
              </w:tabs>
              <w:spacing w:line="300" w:lineRule="exact"/>
              <w:ind w:right="-72"/>
              <w:contextualSpacing/>
              <w:jc w:val="both"/>
              <w:rPr>
                <w:rFonts w:ascii="Arial" w:eastAsia="Browallia New" w:hAnsi="Arial" w:cs="Arial"/>
                <w:noProof/>
                <w:color w:val="000000"/>
                <w:sz w:val="18"/>
                <w:szCs w:val="18"/>
              </w:rPr>
            </w:pPr>
          </w:p>
        </w:tc>
        <w:tc>
          <w:tcPr>
            <w:tcW w:w="854" w:type="pct"/>
            <w:tcBorders>
              <w:top w:val="single" w:sz="4" w:space="0" w:color="auto"/>
            </w:tcBorders>
            <w:vAlign w:val="bottom"/>
          </w:tcPr>
          <w:p w14:paraId="6234B0B6" w14:textId="77777777" w:rsidR="00E56C11" w:rsidRPr="0003590A" w:rsidRDefault="00E56C11" w:rsidP="00A34A14">
            <w:pPr>
              <w:tabs>
                <w:tab w:val="decimal" w:pos="1390"/>
              </w:tabs>
              <w:spacing w:line="300" w:lineRule="exact"/>
              <w:ind w:right="-72"/>
              <w:contextualSpacing/>
              <w:jc w:val="both"/>
              <w:rPr>
                <w:rFonts w:ascii="Arial" w:eastAsia="Browallia New" w:hAnsi="Arial" w:cs="Arial"/>
                <w:noProof/>
                <w:color w:val="000000"/>
                <w:sz w:val="18"/>
                <w:szCs w:val="18"/>
              </w:rPr>
            </w:pPr>
          </w:p>
        </w:tc>
        <w:tc>
          <w:tcPr>
            <w:tcW w:w="855" w:type="pct"/>
            <w:tcBorders>
              <w:top w:val="single" w:sz="4" w:space="0" w:color="auto"/>
            </w:tcBorders>
            <w:vAlign w:val="bottom"/>
          </w:tcPr>
          <w:p w14:paraId="1A6C1BB9" w14:textId="77777777" w:rsidR="00E56C11" w:rsidRPr="0003590A" w:rsidRDefault="00E56C11" w:rsidP="00A34A14">
            <w:pPr>
              <w:tabs>
                <w:tab w:val="decimal" w:pos="1389"/>
              </w:tabs>
              <w:spacing w:line="300" w:lineRule="exact"/>
              <w:ind w:right="-72"/>
              <w:contextualSpacing/>
              <w:jc w:val="both"/>
              <w:rPr>
                <w:rFonts w:ascii="Arial" w:eastAsia="Browallia New" w:hAnsi="Arial" w:cs="Arial"/>
                <w:noProof/>
                <w:color w:val="000000"/>
                <w:sz w:val="18"/>
                <w:szCs w:val="18"/>
              </w:rPr>
            </w:pPr>
          </w:p>
        </w:tc>
      </w:tr>
      <w:tr w:rsidR="00E56C11" w:rsidRPr="0003590A" w14:paraId="1DD7246F" w14:textId="77777777" w:rsidTr="00EC4E52">
        <w:trPr>
          <w:trHeight w:val="70"/>
        </w:trPr>
        <w:tc>
          <w:tcPr>
            <w:tcW w:w="2474" w:type="pct"/>
            <w:vAlign w:val="bottom"/>
          </w:tcPr>
          <w:p w14:paraId="2E6EE613" w14:textId="77777777" w:rsidR="00E56C11" w:rsidRPr="0003590A" w:rsidRDefault="00E56C11" w:rsidP="00A34A14">
            <w:pPr>
              <w:widowControl w:val="0"/>
              <w:spacing w:line="300" w:lineRule="exact"/>
              <w:ind w:left="435"/>
              <w:contextualSpacing/>
              <w:jc w:val="thaiDistribute"/>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Debt instruments measured</w:t>
            </w:r>
          </w:p>
          <w:p w14:paraId="6F7D2338" w14:textId="77777777" w:rsidR="00E56C11" w:rsidRPr="0003590A" w:rsidRDefault="00E56C11" w:rsidP="00A34A14">
            <w:pPr>
              <w:widowControl w:val="0"/>
              <w:spacing w:line="300" w:lineRule="exact"/>
              <w:ind w:left="435"/>
              <w:contextualSpacing/>
              <w:jc w:val="thaiDistribute"/>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 xml:space="preserve">   at amortised cost</w:t>
            </w:r>
          </w:p>
        </w:tc>
        <w:tc>
          <w:tcPr>
            <w:tcW w:w="817" w:type="pct"/>
            <w:tcBorders>
              <w:left w:val="nil"/>
              <w:right w:val="nil"/>
            </w:tcBorders>
            <w:vAlign w:val="bottom"/>
          </w:tcPr>
          <w:p w14:paraId="2EBCFDA7" w14:textId="77777777" w:rsidR="00E56C11" w:rsidRPr="0003590A" w:rsidRDefault="00E56C11" w:rsidP="00A34A14">
            <w:pPr>
              <w:tabs>
                <w:tab w:val="decimal" w:pos="1335"/>
              </w:tabs>
              <w:spacing w:line="300" w:lineRule="exact"/>
              <w:ind w:right="-72"/>
              <w:contextualSpacing/>
              <w:jc w:val="both"/>
              <w:rPr>
                <w:rFonts w:ascii="Arial" w:eastAsia="Browallia New" w:hAnsi="Arial" w:cs="Arial"/>
                <w:noProof/>
                <w:color w:val="000000"/>
                <w:sz w:val="18"/>
                <w:szCs w:val="18"/>
              </w:rPr>
            </w:pPr>
          </w:p>
        </w:tc>
        <w:tc>
          <w:tcPr>
            <w:tcW w:w="854" w:type="pct"/>
            <w:vAlign w:val="bottom"/>
          </w:tcPr>
          <w:p w14:paraId="235BAF22" w14:textId="77777777" w:rsidR="00E56C11" w:rsidRPr="0003590A" w:rsidRDefault="00E56C11" w:rsidP="00A34A14">
            <w:pPr>
              <w:tabs>
                <w:tab w:val="decimal" w:pos="1390"/>
              </w:tabs>
              <w:spacing w:line="300" w:lineRule="exact"/>
              <w:ind w:right="-72"/>
              <w:contextualSpacing/>
              <w:jc w:val="both"/>
              <w:rPr>
                <w:rFonts w:ascii="Arial" w:eastAsia="Browallia New" w:hAnsi="Arial" w:cs="Arial"/>
                <w:noProof/>
                <w:color w:val="000000"/>
                <w:sz w:val="18"/>
                <w:szCs w:val="18"/>
              </w:rPr>
            </w:pPr>
          </w:p>
        </w:tc>
        <w:tc>
          <w:tcPr>
            <w:tcW w:w="855" w:type="pct"/>
            <w:vAlign w:val="bottom"/>
          </w:tcPr>
          <w:p w14:paraId="0F5A7F6D" w14:textId="77777777" w:rsidR="00E56C11" w:rsidRPr="0003590A" w:rsidRDefault="00E56C11" w:rsidP="00A34A14">
            <w:pPr>
              <w:tabs>
                <w:tab w:val="decimal" w:pos="1389"/>
              </w:tabs>
              <w:spacing w:line="300" w:lineRule="exact"/>
              <w:ind w:right="-72"/>
              <w:contextualSpacing/>
              <w:jc w:val="both"/>
              <w:rPr>
                <w:rFonts w:ascii="Arial" w:eastAsia="Browallia New" w:hAnsi="Arial" w:cs="Arial"/>
                <w:noProof/>
                <w:color w:val="000000"/>
                <w:sz w:val="18"/>
                <w:szCs w:val="18"/>
              </w:rPr>
            </w:pPr>
          </w:p>
        </w:tc>
      </w:tr>
      <w:tr w:rsidR="00E56C11" w:rsidRPr="0003590A" w14:paraId="711ECDF3" w14:textId="77777777" w:rsidTr="00EC4E52">
        <w:trPr>
          <w:trHeight w:val="70"/>
        </w:trPr>
        <w:tc>
          <w:tcPr>
            <w:tcW w:w="2474" w:type="pct"/>
            <w:vAlign w:val="bottom"/>
          </w:tcPr>
          <w:p w14:paraId="619D73C4" w14:textId="77777777" w:rsidR="00E56C11" w:rsidRPr="0003590A" w:rsidRDefault="00E56C11" w:rsidP="00A34A14">
            <w:pPr>
              <w:widowControl w:val="0"/>
              <w:spacing w:line="300" w:lineRule="exact"/>
              <w:ind w:left="435"/>
              <w:contextualSpacing/>
              <w:jc w:val="thaiDistribute"/>
              <w:rPr>
                <w:rFonts w:ascii="Arial" w:eastAsia="Browallia New" w:hAnsi="Arial" w:cs="Arial"/>
                <w:noProof/>
                <w:color w:val="000000"/>
                <w:sz w:val="18"/>
                <w:szCs w:val="18"/>
                <w:cs/>
              </w:rPr>
            </w:pPr>
            <w:r w:rsidRPr="0003590A">
              <w:rPr>
                <w:rFonts w:ascii="Arial" w:eastAsia="Browallia New" w:hAnsi="Arial" w:cs="Arial"/>
                <w:noProof/>
                <w:color w:val="000000"/>
                <w:sz w:val="18"/>
                <w:szCs w:val="18"/>
              </w:rPr>
              <w:t>Debt instruments without a significant</w:t>
            </w:r>
          </w:p>
        </w:tc>
        <w:tc>
          <w:tcPr>
            <w:tcW w:w="817" w:type="pct"/>
            <w:tcBorders>
              <w:top w:val="nil"/>
              <w:left w:val="nil"/>
              <w:right w:val="nil"/>
            </w:tcBorders>
            <w:vAlign w:val="bottom"/>
          </w:tcPr>
          <w:p w14:paraId="706EFDF1" w14:textId="77777777" w:rsidR="00E56C11" w:rsidRPr="0003590A" w:rsidRDefault="00E56C11" w:rsidP="00A34A14">
            <w:pPr>
              <w:tabs>
                <w:tab w:val="decimal" w:pos="1335"/>
              </w:tabs>
              <w:spacing w:line="300" w:lineRule="exact"/>
              <w:ind w:right="-72"/>
              <w:contextualSpacing/>
              <w:jc w:val="both"/>
              <w:rPr>
                <w:rFonts w:ascii="Arial" w:eastAsia="Browallia New" w:hAnsi="Arial" w:cs="Arial"/>
                <w:noProof/>
                <w:color w:val="000000"/>
                <w:sz w:val="18"/>
                <w:szCs w:val="18"/>
              </w:rPr>
            </w:pPr>
          </w:p>
        </w:tc>
        <w:tc>
          <w:tcPr>
            <w:tcW w:w="854" w:type="pct"/>
            <w:vAlign w:val="bottom"/>
          </w:tcPr>
          <w:p w14:paraId="6D10FB49" w14:textId="77777777" w:rsidR="00E56C11" w:rsidRPr="0003590A" w:rsidRDefault="00E56C11" w:rsidP="00A34A14">
            <w:pPr>
              <w:tabs>
                <w:tab w:val="decimal" w:pos="1390"/>
              </w:tabs>
              <w:spacing w:line="300" w:lineRule="exact"/>
              <w:ind w:right="-72"/>
              <w:contextualSpacing/>
              <w:jc w:val="both"/>
              <w:rPr>
                <w:rFonts w:ascii="Arial" w:eastAsia="Browallia New" w:hAnsi="Arial" w:cs="Arial"/>
                <w:noProof/>
                <w:color w:val="000000"/>
                <w:sz w:val="18"/>
                <w:szCs w:val="18"/>
              </w:rPr>
            </w:pPr>
          </w:p>
        </w:tc>
        <w:tc>
          <w:tcPr>
            <w:tcW w:w="855" w:type="pct"/>
            <w:vAlign w:val="bottom"/>
          </w:tcPr>
          <w:p w14:paraId="3F851FB9" w14:textId="77777777" w:rsidR="00E56C11" w:rsidRPr="0003590A" w:rsidRDefault="00E56C11" w:rsidP="00A34A14">
            <w:pPr>
              <w:tabs>
                <w:tab w:val="decimal" w:pos="1389"/>
              </w:tabs>
              <w:spacing w:line="300" w:lineRule="exact"/>
              <w:ind w:right="-72"/>
              <w:contextualSpacing/>
              <w:jc w:val="both"/>
              <w:rPr>
                <w:rFonts w:ascii="Arial" w:eastAsia="Browallia New" w:hAnsi="Arial" w:cs="Arial"/>
                <w:noProof/>
                <w:color w:val="000000"/>
                <w:sz w:val="18"/>
                <w:szCs w:val="18"/>
              </w:rPr>
            </w:pPr>
          </w:p>
        </w:tc>
      </w:tr>
      <w:tr w:rsidR="0042349C" w:rsidRPr="0003590A" w14:paraId="3FB554A0" w14:textId="77777777" w:rsidTr="00A523FE">
        <w:trPr>
          <w:trHeight w:val="70"/>
        </w:trPr>
        <w:tc>
          <w:tcPr>
            <w:tcW w:w="2474" w:type="pct"/>
            <w:vAlign w:val="bottom"/>
          </w:tcPr>
          <w:p w14:paraId="45CFEA00" w14:textId="5CB1F519" w:rsidR="0042349C" w:rsidRPr="0003590A" w:rsidRDefault="0042349C" w:rsidP="0042349C">
            <w:pPr>
              <w:widowControl w:val="0"/>
              <w:spacing w:line="300" w:lineRule="exact"/>
              <w:ind w:left="435"/>
              <w:contextualSpacing/>
              <w:jc w:val="thaiDistribute"/>
              <w:rPr>
                <w:rFonts w:ascii="Arial" w:eastAsia="Browallia New" w:hAnsi="Arial" w:cs="Arial"/>
                <w:noProof/>
                <w:color w:val="000000"/>
                <w:sz w:val="18"/>
                <w:szCs w:val="18"/>
              </w:rPr>
            </w:pPr>
            <w:r w:rsidRPr="0003590A">
              <w:rPr>
                <w:rFonts w:ascii="Arial" w:eastAsia="Browallia New" w:hAnsi="Arial" w:cs="Arial"/>
                <w:noProof/>
                <w:color w:val="000000"/>
                <w:sz w:val="18"/>
                <w:szCs w:val="18"/>
              </w:rPr>
              <w:t xml:space="preserve">   increase in</w:t>
            </w:r>
            <w:r w:rsidRPr="0003590A">
              <w:rPr>
                <w:rFonts w:ascii="Arial" w:eastAsia="Browallia New" w:hAnsi="Arial" w:cs="Arial"/>
                <w:noProof/>
                <w:color w:val="000000"/>
                <w:sz w:val="18"/>
                <w:szCs w:val="18"/>
                <w:cs/>
              </w:rPr>
              <w:t xml:space="preserve"> </w:t>
            </w:r>
            <w:r w:rsidRPr="0003590A">
              <w:rPr>
                <w:rFonts w:ascii="Arial" w:eastAsia="Browallia New" w:hAnsi="Arial" w:cs="Arial"/>
                <w:noProof/>
                <w:color w:val="000000"/>
                <w:sz w:val="18"/>
                <w:szCs w:val="18"/>
              </w:rPr>
              <w:t xml:space="preserve">Credit risk </w:t>
            </w:r>
            <w:r w:rsidRPr="0003590A">
              <w:rPr>
                <w:rFonts w:ascii="Arial" w:eastAsia="Browallia New" w:hAnsi="Arial" w:cs="Arial"/>
                <w:noProof/>
                <w:color w:val="000000"/>
                <w:sz w:val="18"/>
                <w:szCs w:val="18"/>
                <w:cs/>
              </w:rPr>
              <w:t>(</w:t>
            </w:r>
            <w:r w:rsidRPr="0003590A">
              <w:rPr>
                <w:rFonts w:ascii="Arial" w:eastAsia="Browallia New" w:hAnsi="Arial" w:cs="Arial"/>
                <w:noProof/>
                <w:color w:val="000000"/>
                <w:sz w:val="18"/>
                <w:szCs w:val="18"/>
              </w:rPr>
              <w:t>Stage 1</w:t>
            </w:r>
            <w:r w:rsidRPr="0003590A">
              <w:rPr>
                <w:rFonts w:ascii="Arial" w:eastAsia="Browallia New" w:hAnsi="Arial" w:cs="Arial"/>
                <w:noProof/>
                <w:color w:val="000000"/>
                <w:sz w:val="18"/>
                <w:szCs w:val="18"/>
                <w:cs/>
              </w:rPr>
              <w:t>)</w:t>
            </w:r>
          </w:p>
        </w:tc>
        <w:tc>
          <w:tcPr>
            <w:tcW w:w="817" w:type="pct"/>
            <w:tcBorders>
              <w:top w:val="nil"/>
              <w:left w:val="nil"/>
              <w:right w:val="nil"/>
            </w:tcBorders>
            <w:vAlign w:val="bottom"/>
          </w:tcPr>
          <w:p w14:paraId="5450CC41" w14:textId="167A4F50" w:rsidR="0042349C" w:rsidRPr="0003590A" w:rsidRDefault="0042349C" w:rsidP="0042349C">
            <w:pPr>
              <w:tabs>
                <w:tab w:val="decimal" w:pos="1335"/>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color w:val="000000"/>
                <w:sz w:val="18"/>
                <w:szCs w:val="18"/>
                <w:cs/>
              </w:rPr>
              <w:t>1</w:t>
            </w:r>
            <w:r w:rsidRPr="0003590A">
              <w:rPr>
                <w:rFonts w:ascii="Arial" w:eastAsia="Browallia New" w:hAnsi="Arial" w:cs="Arial"/>
                <w:noProof/>
                <w:color w:val="000000"/>
                <w:sz w:val="18"/>
                <w:szCs w:val="18"/>
              </w:rPr>
              <w:t>,</w:t>
            </w:r>
            <w:r w:rsidRPr="0003590A">
              <w:rPr>
                <w:rFonts w:ascii="Arial" w:eastAsia="Browallia New" w:hAnsi="Arial" w:cs="Arial"/>
                <w:noProof/>
                <w:color w:val="000000"/>
                <w:sz w:val="18"/>
                <w:szCs w:val="18"/>
                <w:cs/>
              </w:rPr>
              <w:t>476</w:t>
            </w:r>
            <w:r w:rsidRPr="0003590A">
              <w:rPr>
                <w:rFonts w:ascii="Arial" w:eastAsia="Browallia New" w:hAnsi="Arial" w:cs="Arial"/>
                <w:noProof/>
                <w:color w:val="000000"/>
                <w:sz w:val="18"/>
                <w:szCs w:val="18"/>
              </w:rPr>
              <w:t>,</w:t>
            </w:r>
            <w:r w:rsidRPr="0003590A">
              <w:rPr>
                <w:rFonts w:ascii="Arial" w:eastAsia="Browallia New" w:hAnsi="Arial" w:cs="Arial"/>
                <w:noProof/>
                <w:color w:val="000000"/>
                <w:sz w:val="18"/>
                <w:szCs w:val="18"/>
                <w:cs/>
              </w:rPr>
              <w:t>631</w:t>
            </w:r>
          </w:p>
        </w:tc>
        <w:tc>
          <w:tcPr>
            <w:tcW w:w="854" w:type="pct"/>
            <w:vAlign w:val="bottom"/>
          </w:tcPr>
          <w:p w14:paraId="3AB8B3AE" w14:textId="6D4165C9" w:rsidR="0042349C" w:rsidRPr="0003590A" w:rsidRDefault="0042349C" w:rsidP="0042349C">
            <w:pPr>
              <w:tabs>
                <w:tab w:val="decimal" w:pos="1390"/>
              </w:tabs>
              <w:spacing w:line="300" w:lineRule="exact"/>
              <w:ind w:right="-72"/>
              <w:contextualSpacing/>
              <w:jc w:val="both"/>
              <w:rPr>
                <w:rFonts w:ascii="Arial" w:eastAsia="Browallia New" w:hAnsi="Arial" w:cs="Arial"/>
                <w:color w:val="000000"/>
                <w:sz w:val="18"/>
                <w:szCs w:val="18"/>
                <w:cs/>
              </w:rPr>
            </w:pPr>
            <w:r w:rsidRPr="0003590A">
              <w:rPr>
                <w:rFonts w:ascii="Arial" w:eastAsia="Browallia New" w:hAnsi="Arial" w:cs="Arial"/>
                <w:color w:val="000000"/>
                <w:sz w:val="18"/>
                <w:szCs w:val="18"/>
                <w:cs/>
              </w:rPr>
              <w:t>(334)</w:t>
            </w:r>
          </w:p>
        </w:tc>
        <w:tc>
          <w:tcPr>
            <w:tcW w:w="855" w:type="pct"/>
            <w:vAlign w:val="bottom"/>
          </w:tcPr>
          <w:p w14:paraId="5AD1DA6C" w14:textId="00EAB2EE" w:rsidR="0042349C" w:rsidRPr="0003590A" w:rsidRDefault="0042349C" w:rsidP="0042349C">
            <w:pPr>
              <w:tabs>
                <w:tab w:val="decimal" w:pos="1389"/>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color w:val="000000"/>
                <w:sz w:val="18"/>
                <w:szCs w:val="18"/>
                <w:cs/>
              </w:rPr>
              <w:t>1</w:t>
            </w:r>
            <w:r w:rsidRPr="0003590A">
              <w:rPr>
                <w:rFonts w:ascii="Arial" w:eastAsia="Browallia New" w:hAnsi="Arial" w:cs="Arial"/>
                <w:noProof/>
                <w:color w:val="000000"/>
                <w:sz w:val="18"/>
                <w:szCs w:val="18"/>
              </w:rPr>
              <w:t>,</w:t>
            </w:r>
            <w:r w:rsidRPr="0003590A">
              <w:rPr>
                <w:rFonts w:ascii="Arial" w:eastAsia="Browallia New" w:hAnsi="Arial" w:cs="Arial"/>
                <w:noProof/>
                <w:color w:val="000000"/>
                <w:sz w:val="18"/>
                <w:szCs w:val="18"/>
                <w:cs/>
              </w:rPr>
              <w:t>476</w:t>
            </w:r>
            <w:r w:rsidRPr="0003590A">
              <w:rPr>
                <w:rFonts w:ascii="Arial" w:eastAsia="Browallia New" w:hAnsi="Arial" w:cs="Arial"/>
                <w:noProof/>
                <w:color w:val="000000"/>
                <w:sz w:val="18"/>
                <w:szCs w:val="18"/>
              </w:rPr>
              <w:t>,</w:t>
            </w:r>
            <w:r w:rsidRPr="0003590A">
              <w:rPr>
                <w:rFonts w:ascii="Arial" w:eastAsia="Browallia New" w:hAnsi="Arial" w:cs="Arial"/>
                <w:noProof/>
                <w:color w:val="000000"/>
                <w:sz w:val="18"/>
                <w:szCs w:val="18"/>
                <w:cs/>
              </w:rPr>
              <w:t>297</w:t>
            </w:r>
          </w:p>
        </w:tc>
      </w:tr>
      <w:tr w:rsidR="0042349C" w:rsidRPr="0003590A" w14:paraId="59A9988F" w14:textId="77777777" w:rsidTr="00EC4E52">
        <w:trPr>
          <w:trHeight w:val="70"/>
        </w:trPr>
        <w:tc>
          <w:tcPr>
            <w:tcW w:w="2474" w:type="pct"/>
            <w:vAlign w:val="bottom"/>
          </w:tcPr>
          <w:p w14:paraId="2A7C4D7A" w14:textId="77777777" w:rsidR="0042349C" w:rsidRPr="0003590A" w:rsidRDefault="0042349C" w:rsidP="0042349C">
            <w:pPr>
              <w:widowControl w:val="0"/>
              <w:spacing w:line="300" w:lineRule="exact"/>
              <w:ind w:left="435"/>
              <w:contextualSpacing/>
              <w:jc w:val="thaiDistribute"/>
              <w:rPr>
                <w:rFonts w:ascii="Arial" w:eastAsia="Browallia New" w:hAnsi="Arial" w:cs="Arial"/>
                <w:noProof/>
                <w:color w:val="000000"/>
                <w:sz w:val="18"/>
                <w:szCs w:val="18"/>
                <w:cs/>
              </w:rPr>
            </w:pPr>
            <w:r w:rsidRPr="0003590A">
              <w:rPr>
                <w:rFonts w:ascii="Arial" w:eastAsia="Browallia New" w:hAnsi="Arial" w:cs="Arial"/>
                <w:noProof/>
                <w:color w:val="000000"/>
                <w:sz w:val="18"/>
                <w:szCs w:val="18"/>
              </w:rPr>
              <w:t xml:space="preserve">Debt instruments with a significant </w:t>
            </w:r>
          </w:p>
        </w:tc>
        <w:tc>
          <w:tcPr>
            <w:tcW w:w="817" w:type="pct"/>
            <w:tcBorders>
              <w:top w:val="nil"/>
              <w:left w:val="nil"/>
              <w:right w:val="nil"/>
            </w:tcBorders>
            <w:vAlign w:val="bottom"/>
          </w:tcPr>
          <w:p w14:paraId="7DB50281" w14:textId="77777777" w:rsidR="0042349C" w:rsidRPr="0003590A" w:rsidRDefault="0042349C" w:rsidP="0042349C">
            <w:pPr>
              <w:tabs>
                <w:tab w:val="decimal" w:pos="1335"/>
              </w:tabs>
              <w:spacing w:line="300" w:lineRule="exact"/>
              <w:ind w:right="-72"/>
              <w:contextualSpacing/>
              <w:jc w:val="both"/>
              <w:rPr>
                <w:rFonts w:ascii="Arial" w:eastAsia="Browallia New" w:hAnsi="Arial" w:cs="Arial"/>
                <w:noProof/>
                <w:color w:val="000000"/>
                <w:sz w:val="18"/>
                <w:szCs w:val="18"/>
              </w:rPr>
            </w:pPr>
          </w:p>
        </w:tc>
        <w:tc>
          <w:tcPr>
            <w:tcW w:w="854" w:type="pct"/>
            <w:vAlign w:val="bottom"/>
          </w:tcPr>
          <w:p w14:paraId="242E101E" w14:textId="77777777" w:rsidR="0042349C" w:rsidRPr="0003590A" w:rsidRDefault="0042349C" w:rsidP="0042349C">
            <w:pPr>
              <w:tabs>
                <w:tab w:val="decimal" w:pos="1390"/>
              </w:tabs>
              <w:spacing w:line="300" w:lineRule="exact"/>
              <w:ind w:right="-72"/>
              <w:contextualSpacing/>
              <w:jc w:val="both"/>
              <w:rPr>
                <w:rFonts w:ascii="Arial" w:eastAsia="Browallia New" w:hAnsi="Arial" w:cs="Arial"/>
                <w:noProof/>
                <w:color w:val="000000"/>
                <w:sz w:val="18"/>
                <w:szCs w:val="18"/>
              </w:rPr>
            </w:pPr>
          </w:p>
        </w:tc>
        <w:tc>
          <w:tcPr>
            <w:tcW w:w="855" w:type="pct"/>
            <w:vAlign w:val="bottom"/>
          </w:tcPr>
          <w:p w14:paraId="162D0F1D" w14:textId="77777777" w:rsidR="0042349C" w:rsidRPr="0003590A" w:rsidRDefault="0042349C" w:rsidP="0042349C">
            <w:pPr>
              <w:tabs>
                <w:tab w:val="decimal" w:pos="1389"/>
              </w:tabs>
              <w:spacing w:line="300" w:lineRule="exact"/>
              <w:ind w:right="-72"/>
              <w:contextualSpacing/>
              <w:jc w:val="both"/>
              <w:rPr>
                <w:rFonts w:ascii="Arial" w:eastAsia="Browallia New" w:hAnsi="Arial" w:cs="Arial"/>
                <w:noProof/>
                <w:color w:val="000000"/>
                <w:sz w:val="18"/>
                <w:szCs w:val="18"/>
              </w:rPr>
            </w:pPr>
          </w:p>
        </w:tc>
      </w:tr>
      <w:tr w:rsidR="00F76D4D" w:rsidRPr="0003590A" w14:paraId="5FCDDDE0" w14:textId="77777777" w:rsidTr="00A523FE">
        <w:trPr>
          <w:trHeight w:val="70"/>
        </w:trPr>
        <w:tc>
          <w:tcPr>
            <w:tcW w:w="2474" w:type="pct"/>
            <w:vAlign w:val="bottom"/>
          </w:tcPr>
          <w:p w14:paraId="5A4E9BA9" w14:textId="7DD59414" w:rsidR="00F76D4D" w:rsidRPr="0003590A" w:rsidRDefault="00F76D4D" w:rsidP="00F76D4D">
            <w:pPr>
              <w:widowControl w:val="0"/>
              <w:spacing w:line="300" w:lineRule="exact"/>
              <w:ind w:left="435"/>
              <w:contextualSpacing/>
              <w:jc w:val="thaiDistribute"/>
              <w:rPr>
                <w:rFonts w:ascii="Arial" w:eastAsia="Browallia New" w:hAnsi="Arial" w:cs="Arial"/>
                <w:noProof/>
                <w:color w:val="000000"/>
                <w:sz w:val="18"/>
                <w:szCs w:val="18"/>
                <w:cs/>
              </w:rPr>
            </w:pPr>
            <w:r w:rsidRPr="0003590A">
              <w:rPr>
                <w:rFonts w:ascii="Arial" w:eastAsia="Browallia New" w:hAnsi="Arial" w:cs="Arial"/>
                <w:noProof/>
                <w:color w:val="000000"/>
                <w:sz w:val="18"/>
                <w:szCs w:val="18"/>
              </w:rPr>
              <w:t xml:space="preserve">   increase in</w:t>
            </w:r>
            <w:r w:rsidRPr="0003590A">
              <w:rPr>
                <w:rFonts w:ascii="Arial" w:eastAsia="Browallia New" w:hAnsi="Arial" w:cs="Arial"/>
                <w:noProof/>
                <w:color w:val="000000"/>
                <w:sz w:val="18"/>
                <w:szCs w:val="18"/>
                <w:cs/>
              </w:rPr>
              <w:t xml:space="preserve"> </w:t>
            </w:r>
            <w:r w:rsidRPr="0003590A">
              <w:rPr>
                <w:rFonts w:ascii="Arial" w:eastAsia="Browallia New" w:hAnsi="Arial" w:cs="Arial"/>
                <w:noProof/>
                <w:color w:val="000000"/>
                <w:sz w:val="18"/>
                <w:szCs w:val="18"/>
              </w:rPr>
              <w:t xml:space="preserve">Credit risk </w:t>
            </w:r>
            <w:r w:rsidRPr="0003590A">
              <w:rPr>
                <w:rFonts w:ascii="Arial" w:eastAsia="Browallia New" w:hAnsi="Arial" w:cs="Arial"/>
                <w:noProof/>
                <w:color w:val="000000"/>
                <w:sz w:val="18"/>
                <w:szCs w:val="18"/>
                <w:cs/>
              </w:rPr>
              <w:t>(</w:t>
            </w:r>
            <w:r w:rsidRPr="0003590A">
              <w:rPr>
                <w:rFonts w:ascii="Arial" w:eastAsia="Browallia New" w:hAnsi="Arial" w:cs="Arial"/>
                <w:noProof/>
                <w:color w:val="000000"/>
                <w:sz w:val="18"/>
                <w:szCs w:val="18"/>
              </w:rPr>
              <w:t>Stage 2</w:t>
            </w:r>
            <w:r w:rsidRPr="0003590A">
              <w:rPr>
                <w:rFonts w:ascii="Arial" w:eastAsia="Browallia New" w:hAnsi="Arial" w:cs="Arial"/>
                <w:noProof/>
                <w:color w:val="000000"/>
                <w:sz w:val="18"/>
                <w:szCs w:val="18"/>
                <w:cs/>
              </w:rPr>
              <w:t>)</w:t>
            </w:r>
          </w:p>
        </w:tc>
        <w:tc>
          <w:tcPr>
            <w:tcW w:w="817" w:type="pct"/>
            <w:tcBorders>
              <w:top w:val="nil"/>
              <w:left w:val="nil"/>
              <w:right w:val="nil"/>
            </w:tcBorders>
            <w:vAlign w:val="center"/>
          </w:tcPr>
          <w:p w14:paraId="14B689F3" w14:textId="2F6E00A3" w:rsidR="00F76D4D" w:rsidRPr="0003590A" w:rsidRDefault="00F76D4D" w:rsidP="00F76D4D">
            <w:pPr>
              <w:tabs>
                <w:tab w:val="decimal" w:pos="1335"/>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color w:val="000000"/>
                <w:sz w:val="18"/>
                <w:szCs w:val="18"/>
                <w:cs/>
              </w:rPr>
              <w:t>30</w:t>
            </w:r>
            <w:r w:rsidRPr="0003590A">
              <w:rPr>
                <w:rFonts w:ascii="Arial" w:eastAsia="Browallia New" w:hAnsi="Arial" w:cs="Arial"/>
                <w:noProof/>
                <w:color w:val="000000"/>
                <w:sz w:val="18"/>
                <w:szCs w:val="18"/>
              </w:rPr>
              <w:t>,</w:t>
            </w:r>
            <w:r w:rsidRPr="0003590A">
              <w:rPr>
                <w:rFonts w:ascii="Arial" w:eastAsia="Browallia New" w:hAnsi="Arial" w:cs="Arial"/>
                <w:noProof/>
                <w:color w:val="000000"/>
                <w:sz w:val="18"/>
                <w:szCs w:val="18"/>
                <w:cs/>
              </w:rPr>
              <w:t>000</w:t>
            </w:r>
          </w:p>
        </w:tc>
        <w:tc>
          <w:tcPr>
            <w:tcW w:w="854" w:type="pct"/>
            <w:vAlign w:val="center"/>
          </w:tcPr>
          <w:p w14:paraId="39D6E3CE" w14:textId="2A1B366C" w:rsidR="00F76D4D" w:rsidRPr="0003590A" w:rsidRDefault="00F76D4D" w:rsidP="00F76D4D">
            <w:pPr>
              <w:tabs>
                <w:tab w:val="decimal" w:pos="1390"/>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color w:val="000000"/>
                <w:sz w:val="18"/>
                <w:szCs w:val="18"/>
                <w:cs/>
              </w:rPr>
              <w:t>(843)</w:t>
            </w:r>
          </w:p>
        </w:tc>
        <w:tc>
          <w:tcPr>
            <w:tcW w:w="855" w:type="pct"/>
            <w:vAlign w:val="center"/>
          </w:tcPr>
          <w:p w14:paraId="03EE15FB" w14:textId="71039277" w:rsidR="00F76D4D" w:rsidRPr="0003590A" w:rsidRDefault="00F76D4D" w:rsidP="00F76D4D">
            <w:pPr>
              <w:tabs>
                <w:tab w:val="decimal" w:pos="1389"/>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color w:val="000000"/>
                <w:sz w:val="18"/>
                <w:szCs w:val="18"/>
                <w:cs/>
              </w:rPr>
              <w:t>29</w:t>
            </w:r>
            <w:r w:rsidRPr="0003590A">
              <w:rPr>
                <w:rFonts w:ascii="Arial" w:eastAsia="Browallia New" w:hAnsi="Arial" w:cs="Arial"/>
                <w:noProof/>
                <w:color w:val="000000"/>
                <w:sz w:val="18"/>
                <w:szCs w:val="18"/>
              </w:rPr>
              <w:t>,</w:t>
            </w:r>
            <w:r w:rsidRPr="0003590A">
              <w:rPr>
                <w:rFonts w:ascii="Arial" w:eastAsia="Browallia New" w:hAnsi="Arial" w:cs="Arial"/>
                <w:noProof/>
                <w:color w:val="000000"/>
                <w:sz w:val="18"/>
                <w:szCs w:val="18"/>
                <w:cs/>
              </w:rPr>
              <w:t>157</w:t>
            </w:r>
          </w:p>
        </w:tc>
      </w:tr>
      <w:tr w:rsidR="00F76D4D" w:rsidRPr="0003590A" w14:paraId="3B2F14EC" w14:textId="77777777">
        <w:trPr>
          <w:trHeight w:val="70"/>
        </w:trPr>
        <w:tc>
          <w:tcPr>
            <w:tcW w:w="2474" w:type="pct"/>
            <w:vAlign w:val="bottom"/>
          </w:tcPr>
          <w:p w14:paraId="77C5D435" w14:textId="0371E07C" w:rsidR="00F76D4D" w:rsidRPr="0003590A" w:rsidRDefault="00F76D4D" w:rsidP="00F76D4D">
            <w:pPr>
              <w:widowControl w:val="0"/>
              <w:spacing w:line="300" w:lineRule="exact"/>
              <w:ind w:left="435"/>
              <w:contextualSpacing/>
              <w:jc w:val="thaiDistribute"/>
              <w:rPr>
                <w:rFonts w:ascii="Arial" w:eastAsia="Browallia New" w:hAnsi="Arial" w:cs="Arial"/>
                <w:noProof/>
                <w:color w:val="000000"/>
                <w:sz w:val="18"/>
                <w:szCs w:val="18"/>
                <w:cs/>
              </w:rPr>
            </w:pPr>
            <w:r w:rsidRPr="0003590A">
              <w:rPr>
                <w:rFonts w:ascii="Arial" w:eastAsia="Browallia New" w:hAnsi="Arial" w:cs="Arial"/>
                <w:noProof/>
                <w:color w:val="000000"/>
                <w:sz w:val="18"/>
                <w:szCs w:val="18"/>
              </w:rPr>
              <w:t xml:space="preserve">Credit-impaired debt instruments </w:t>
            </w:r>
            <w:r w:rsidRPr="0003590A">
              <w:rPr>
                <w:rFonts w:ascii="Arial" w:eastAsia="Browallia New" w:hAnsi="Arial" w:cs="Arial"/>
                <w:noProof/>
                <w:color w:val="000000"/>
                <w:sz w:val="18"/>
                <w:szCs w:val="18"/>
                <w:cs/>
              </w:rPr>
              <w:t>(</w:t>
            </w:r>
            <w:r w:rsidRPr="0003590A">
              <w:rPr>
                <w:rFonts w:ascii="Arial" w:eastAsia="Browallia New" w:hAnsi="Arial" w:cs="Arial"/>
                <w:noProof/>
                <w:color w:val="000000"/>
                <w:sz w:val="18"/>
                <w:szCs w:val="18"/>
              </w:rPr>
              <w:t>Stage 3</w:t>
            </w:r>
            <w:r w:rsidRPr="0003590A">
              <w:rPr>
                <w:rFonts w:ascii="Arial" w:eastAsia="Browallia New" w:hAnsi="Arial" w:cs="Arial"/>
                <w:noProof/>
                <w:color w:val="000000"/>
                <w:sz w:val="18"/>
                <w:szCs w:val="18"/>
                <w:cs/>
              </w:rPr>
              <w:t>)</w:t>
            </w:r>
          </w:p>
        </w:tc>
        <w:tc>
          <w:tcPr>
            <w:tcW w:w="817" w:type="pct"/>
            <w:tcBorders>
              <w:left w:val="nil"/>
              <w:bottom w:val="single" w:sz="4" w:space="0" w:color="auto"/>
              <w:right w:val="nil"/>
            </w:tcBorders>
          </w:tcPr>
          <w:p w14:paraId="7B6ADC6D" w14:textId="0E4982EA" w:rsidR="00F76D4D" w:rsidRPr="0003590A" w:rsidRDefault="00DF1671" w:rsidP="00F76D4D">
            <w:pPr>
              <w:tabs>
                <w:tab w:val="decimal" w:pos="1335"/>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color w:val="000000"/>
                <w:sz w:val="18"/>
                <w:szCs w:val="18"/>
              </w:rPr>
              <w:t>-</w:t>
            </w:r>
          </w:p>
        </w:tc>
        <w:tc>
          <w:tcPr>
            <w:tcW w:w="854" w:type="pct"/>
            <w:tcBorders>
              <w:bottom w:val="single" w:sz="4" w:space="0" w:color="auto"/>
            </w:tcBorders>
          </w:tcPr>
          <w:p w14:paraId="4D974672" w14:textId="35300FB8" w:rsidR="00F76D4D" w:rsidRPr="0003590A" w:rsidRDefault="00DF1671" w:rsidP="00F76D4D">
            <w:pPr>
              <w:tabs>
                <w:tab w:val="decimal" w:pos="1390"/>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color w:val="000000"/>
                <w:sz w:val="18"/>
                <w:szCs w:val="18"/>
              </w:rPr>
              <w:t>-</w:t>
            </w:r>
          </w:p>
        </w:tc>
        <w:tc>
          <w:tcPr>
            <w:tcW w:w="855" w:type="pct"/>
            <w:tcBorders>
              <w:bottom w:val="single" w:sz="4" w:space="0" w:color="auto"/>
            </w:tcBorders>
          </w:tcPr>
          <w:p w14:paraId="3F765F34" w14:textId="0FD7CEFA" w:rsidR="00F76D4D" w:rsidRPr="0003590A" w:rsidRDefault="00DF1671" w:rsidP="00F76D4D">
            <w:pPr>
              <w:tabs>
                <w:tab w:val="decimal" w:pos="1389"/>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color w:val="000000"/>
                <w:sz w:val="18"/>
                <w:szCs w:val="18"/>
              </w:rPr>
              <w:t>-</w:t>
            </w:r>
          </w:p>
        </w:tc>
      </w:tr>
      <w:tr w:rsidR="00F76D4D" w:rsidRPr="0003590A" w14:paraId="4907779C" w14:textId="77777777" w:rsidTr="00EC4E52">
        <w:trPr>
          <w:trHeight w:val="70"/>
        </w:trPr>
        <w:tc>
          <w:tcPr>
            <w:tcW w:w="2474" w:type="pct"/>
            <w:vAlign w:val="bottom"/>
          </w:tcPr>
          <w:p w14:paraId="18428312" w14:textId="77777777" w:rsidR="00F76D4D" w:rsidRPr="0003590A" w:rsidRDefault="00F76D4D" w:rsidP="00F76D4D">
            <w:pPr>
              <w:widowControl w:val="0"/>
              <w:spacing w:line="300" w:lineRule="exact"/>
              <w:ind w:left="435"/>
              <w:contextualSpacing/>
              <w:jc w:val="thaiDistribute"/>
              <w:rPr>
                <w:rFonts w:ascii="Arial" w:eastAsia="Browallia New" w:hAnsi="Arial" w:cs="Arial"/>
                <w:noProof/>
                <w:color w:val="000000"/>
                <w:sz w:val="18"/>
                <w:szCs w:val="18"/>
              </w:rPr>
            </w:pPr>
          </w:p>
        </w:tc>
        <w:tc>
          <w:tcPr>
            <w:tcW w:w="817" w:type="pct"/>
            <w:tcBorders>
              <w:top w:val="single" w:sz="4" w:space="0" w:color="auto"/>
              <w:left w:val="nil"/>
              <w:right w:val="nil"/>
            </w:tcBorders>
            <w:vAlign w:val="bottom"/>
          </w:tcPr>
          <w:p w14:paraId="4AAAFB24" w14:textId="77777777" w:rsidR="00F76D4D" w:rsidRPr="0003590A" w:rsidRDefault="00F76D4D" w:rsidP="00F76D4D">
            <w:pPr>
              <w:tabs>
                <w:tab w:val="decimal" w:pos="1335"/>
              </w:tabs>
              <w:spacing w:line="300" w:lineRule="exact"/>
              <w:ind w:right="-72"/>
              <w:contextualSpacing/>
              <w:jc w:val="both"/>
              <w:rPr>
                <w:rFonts w:ascii="Arial" w:eastAsia="Browallia New" w:hAnsi="Arial" w:cs="Arial"/>
                <w:noProof/>
                <w:color w:val="000000"/>
                <w:sz w:val="18"/>
                <w:szCs w:val="18"/>
              </w:rPr>
            </w:pPr>
          </w:p>
        </w:tc>
        <w:tc>
          <w:tcPr>
            <w:tcW w:w="854" w:type="pct"/>
            <w:tcBorders>
              <w:top w:val="single" w:sz="4" w:space="0" w:color="auto"/>
            </w:tcBorders>
            <w:vAlign w:val="bottom"/>
          </w:tcPr>
          <w:p w14:paraId="1C71775C" w14:textId="77777777" w:rsidR="00F76D4D" w:rsidRPr="0003590A" w:rsidRDefault="00F76D4D" w:rsidP="00F76D4D">
            <w:pPr>
              <w:tabs>
                <w:tab w:val="decimal" w:pos="1390"/>
              </w:tabs>
              <w:spacing w:line="300" w:lineRule="exact"/>
              <w:ind w:right="-72"/>
              <w:contextualSpacing/>
              <w:jc w:val="both"/>
              <w:rPr>
                <w:rFonts w:ascii="Arial" w:eastAsia="Browallia New" w:hAnsi="Arial" w:cs="Arial"/>
                <w:noProof/>
                <w:color w:val="000000"/>
                <w:sz w:val="18"/>
                <w:szCs w:val="18"/>
              </w:rPr>
            </w:pPr>
          </w:p>
        </w:tc>
        <w:tc>
          <w:tcPr>
            <w:tcW w:w="855" w:type="pct"/>
            <w:tcBorders>
              <w:top w:val="single" w:sz="4" w:space="0" w:color="auto"/>
            </w:tcBorders>
            <w:vAlign w:val="bottom"/>
          </w:tcPr>
          <w:p w14:paraId="47FCD1BF" w14:textId="77777777" w:rsidR="00F76D4D" w:rsidRPr="0003590A" w:rsidRDefault="00F76D4D" w:rsidP="00F76D4D">
            <w:pPr>
              <w:tabs>
                <w:tab w:val="decimal" w:pos="1389"/>
              </w:tabs>
              <w:spacing w:line="300" w:lineRule="exact"/>
              <w:ind w:right="-72"/>
              <w:contextualSpacing/>
              <w:jc w:val="both"/>
              <w:rPr>
                <w:rFonts w:ascii="Arial" w:eastAsia="Browallia New" w:hAnsi="Arial" w:cs="Arial"/>
                <w:noProof/>
                <w:color w:val="000000"/>
                <w:sz w:val="18"/>
                <w:szCs w:val="18"/>
              </w:rPr>
            </w:pPr>
          </w:p>
        </w:tc>
      </w:tr>
      <w:tr w:rsidR="00B44B0C" w:rsidRPr="0003590A" w14:paraId="3A60D2FF" w14:textId="77777777" w:rsidTr="00A523FE">
        <w:trPr>
          <w:trHeight w:val="70"/>
        </w:trPr>
        <w:tc>
          <w:tcPr>
            <w:tcW w:w="2474" w:type="pct"/>
            <w:vAlign w:val="bottom"/>
          </w:tcPr>
          <w:p w14:paraId="3E8472BD" w14:textId="77777777" w:rsidR="00B44B0C" w:rsidRPr="0003590A" w:rsidRDefault="00B44B0C" w:rsidP="00B44B0C">
            <w:pPr>
              <w:spacing w:line="300" w:lineRule="exact"/>
              <w:ind w:left="435"/>
              <w:contextualSpacing/>
              <w:jc w:val="thaiDistribute"/>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Total</w:t>
            </w:r>
          </w:p>
        </w:tc>
        <w:tc>
          <w:tcPr>
            <w:tcW w:w="817" w:type="pct"/>
            <w:tcBorders>
              <w:left w:val="nil"/>
              <w:bottom w:val="single" w:sz="4" w:space="0" w:color="auto"/>
              <w:right w:val="nil"/>
            </w:tcBorders>
            <w:vAlign w:val="center"/>
          </w:tcPr>
          <w:p w14:paraId="7A32990B" w14:textId="3894A5E5" w:rsidR="00B44B0C" w:rsidRPr="0003590A" w:rsidRDefault="00B44B0C" w:rsidP="00B44B0C">
            <w:pPr>
              <w:tabs>
                <w:tab w:val="decimal" w:pos="1335"/>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color w:val="000000"/>
                <w:sz w:val="18"/>
                <w:szCs w:val="18"/>
                <w:cs/>
              </w:rPr>
              <w:t>1</w:t>
            </w:r>
            <w:r w:rsidRPr="0003590A">
              <w:rPr>
                <w:rFonts w:ascii="Arial" w:eastAsia="Browallia New" w:hAnsi="Arial" w:cs="Arial"/>
                <w:noProof/>
                <w:color w:val="000000"/>
                <w:sz w:val="18"/>
                <w:szCs w:val="18"/>
              </w:rPr>
              <w:t>,</w:t>
            </w:r>
            <w:r w:rsidRPr="0003590A">
              <w:rPr>
                <w:rFonts w:ascii="Arial" w:eastAsia="Browallia New" w:hAnsi="Arial" w:cs="Arial"/>
                <w:noProof/>
                <w:color w:val="000000"/>
                <w:sz w:val="18"/>
                <w:szCs w:val="18"/>
                <w:cs/>
              </w:rPr>
              <w:t>506</w:t>
            </w:r>
            <w:r w:rsidRPr="0003590A">
              <w:rPr>
                <w:rFonts w:ascii="Arial" w:eastAsia="Browallia New" w:hAnsi="Arial" w:cs="Arial"/>
                <w:noProof/>
                <w:color w:val="000000"/>
                <w:sz w:val="18"/>
                <w:szCs w:val="18"/>
              </w:rPr>
              <w:t>,</w:t>
            </w:r>
            <w:r w:rsidRPr="0003590A">
              <w:rPr>
                <w:rFonts w:ascii="Arial" w:eastAsia="Browallia New" w:hAnsi="Arial" w:cs="Arial"/>
                <w:noProof/>
                <w:color w:val="000000"/>
                <w:sz w:val="18"/>
                <w:szCs w:val="18"/>
                <w:cs/>
              </w:rPr>
              <w:t>631</w:t>
            </w:r>
          </w:p>
        </w:tc>
        <w:tc>
          <w:tcPr>
            <w:tcW w:w="854" w:type="pct"/>
            <w:tcBorders>
              <w:bottom w:val="single" w:sz="4" w:space="0" w:color="auto"/>
            </w:tcBorders>
            <w:vAlign w:val="bottom"/>
          </w:tcPr>
          <w:p w14:paraId="022639C7" w14:textId="39AD12F7" w:rsidR="00B44B0C" w:rsidRPr="0003590A" w:rsidRDefault="00B44B0C" w:rsidP="00B44B0C">
            <w:pPr>
              <w:tabs>
                <w:tab w:val="decimal" w:pos="1390"/>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color w:val="000000"/>
                <w:sz w:val="18"/>
                <w:szCs w:val="18"/>
                <w:cs/>
              </w:rPr>
              <w:t>(1</w:t>
            </w:r>
            <w:r w:rsidRPr="0003590A">
              <w:rPr>
                <w:rFonts w:ascii="Arial" w:eastAsia="Browallia New" w:hAnsi="Arial" w:cs="Arial"/>
                <w:noProof/>
                <w:color w:val="000000"/>
                <w:sz w:val="18"/>
                <w:szCs w:val="18"/>
              </w:rPr>
              <w:t>,</w:t>
            </w:r>
            <w:r w:rsidRPr="0003590A">
              <w:rPr>
                <w:rFonts w:ascii="Arial" w:eastAsia="Browallia New" w:hAnsi="Arial" w:cs="Arial"/>
                <w:noProof/>
                <w:color w:val="000000"/>
                <w:sz w:val="18"/>
                <w:szCs w:val="18"/>
                <w:cs/>
              </w:rPr>
              <w:t>177)</w:t>
            </w:r>
          </w:p>
        </w:tc>
        <w:tc>
          <w:tcPr>
            <w:tcW w:w="855" w:type="pct"/>
            <w:tcBorders>
              <w:bottom w:val="single" w:sz="4" w:space="0" w:color="auto"/>
            </w:tcBorders>
            <w:vAlign w:val="bottom"/>
          </w:tcPr>
          <w:p w14:paraId="0F8347A9" w14:textId="3FBD603A" w:rsidR="00B44B0C" w:rsidRPr="0003590A" w:rsidRDefault="00B44B0C" w:rsidP="00B44B0C">
            <w:pPr>
              <w:tabs>
                <w:tab w:val="decimal" w:pos="1389"/>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color w:val="000000"/>
                <w:sz w:val="18"/>
                <w:szCs w:val="18"/>
                <w:cs/>
              </w:rPr>
              <w:t>1</w:t>
            </w:r>
            <w:r w:rsidRPr="0003590A">
              <w:rPr>
                <w:rFonts w:ascii="Arial" w:eastAsia="Browallia New" w:hAnsi="Arial" w:cs="Arial"/>
                <w:noProof/>
                <w:color w:val="000000"/>
                <w:sz w:val="18"/>
                <w:szCs w:val="18"/>
              </w:rPr>
              <w:t>,</w:t>
            </w:r>
            <w:r w:rsidRPr="0003590A">
              <w:rPr>
                <w:rFonts w:ascii="Arial" w:eastAsia="Browallia New" w:hAnsi="Arial" w:cs="Arial"/>
                <w:noProof/>
                <w:color w:val="000000"/>
                <w:sz w:val="18"/>
                <w:szCs w:val="18"/>
                <w:cs/>
              </w:rPr>
              <w:t>505</w:t>
            </w:r>
            <w:r w:rsidRPr="0003590A">
              <w:rPr>
                <w:rFonts w:ascii="Arial" w:eastAsia="Browallia New" w:hAnsi="Arial" w:cs="Arial"/>
                <w:noProof/>
                <w:color w:val="000000"/>
                <w:sz w:val="18"/>
                <w:szCs w:val="18"/>
              </w:rPr>
              <w:t>,</w:t>
            </w:r>
            <w:r w:rsidRPr="0003590A">
              <w:rPr>
                <w:rFonts w:ascii="Arial" w:eastAsia="Browallia New" w:hAnsi="Arial" w:cs="Arial"/>
                <w:noProof/>
                <w:color w:val="000000"/>
                <w:sz w:val="18"/>
                <w:szCs w:val="18"/>
                <w:cs/>
              </w:rPr>
              <w:t>454</w:t>
            </w:r>
          </w:p>
        </w:tc>
      </w:tr>
    </w:tbl>
    <w:p w14:paraId="2F8B5EBF" w14:textId="77777777" w:rsidR="00E56C11" w:rsidRPr="0003590A" w:rsidRDefault="00E56C11" w:rsidP="00A34A14">
      <w:pPr>
        <w:spacing w:line="300" w:lineRule="exact"/>
        <w:contextualSpacing/>
        <w:jc w:val="thaiDistribute"/>
        <w:rPr>
          <w:rFonts w:ascii="Arial" w:hAnsi="Arial" w:cs="Arial"/>
          <w:color w:val="000000"/>
          <w:sz w:val="18"/>
          <w:szCs w:val="18"/>
        </w:rPr>
      </w:pPr>
    </w:p>
    <w:tbl>
      <w:tblPr>
        <w:tblW w:w="4893" w:type="pct"/>
        <w:tblInd w:w="108" w:type="dxa"/>
        <w:tblLook w:val="0000" w:firstRow="0" w:lastRow="0" w:firstColumn="0" w:lastColumn="0" w:noHBand="0" w:noVBand="0"/>
      </w:tblPr>
      <w:tblGrid>
        <w:gridCol w:w="4652"/>
        <w:gridCol w:w="1570"/>
        <w:gridCol w:w="1638"/>
        <w:gridCol w:w="1607"/>
      </w:tblGrid>
      <w:tr w:rsidR="00E56C11" w:rsidRPr="0003590A" w14:paraId="78903667" w14:textId="77777777" w:rsidTr="00EC4E52">
        <w:trPr>
          <w:trHeight w:val="70"/>
        </w:trPr>
        <w:tc>
          <w:tcPr>
            <w:tcW w:w="2457" w:type="pct"/>
            <w:vAlign w:val="bottom"/>
          </w:tcPr>
          <w:p w14:paraId="10BEA4A0" w14:textId="77777777" w:rsidR="00E56C11" w:rsidRPr="0003590A" w:rsidRDefault="00E56C11" w:rsidP="00A34A14">
            <w:pPr>
              <w:spacing w:line="300" w:lineRule="exact"/>
              <w:ind w:left="435"/>
              <w:contextualSpacing/>
              <w:rPr>
                <w:rFonts w:ascii="Arial" w:eastAsia="Browallia New" w:hAnsi="Arial" w:cs="Arial"/>
                <w:b/>
                <w:noProof/>
                <w:color w:val="000000"/>
                <w:sz w:val="18"/>
                <w:szCs w:val="18"/>
              </w:rPr>
            </w:pPr>
          </w:p>
        </w:tc>
        <w:tc>
          <w:tcPr>
            <w:tcW w:w="2543" w:type="pct"/>
            <w:gridSpan w:val="3"/>
            <w:tcBorders>
              <w:bottom w:val="single" w:sz="4" w:space="0" w:color="auto"/>
            </w:tcBorders>
            <w:vAlign w:val="bottom"/>
          </w:tcPr>
          <w:p w14:paraId="4E774D58" w14:textId="77777777" w:rsidR="00D960BB" w:rsidRPr="0003590A" w:rsidRDefault="00D960BB" w:rsidP="00D960BB">
            <w:pPr>
              <w:spacing w:line="300" w:lineRule="exact"/>
              <w:ind w:right="-72"/>
              <w:contextualSpacing/>
              <w:jc w:val="center"/>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Equity method and Separate</w:t>
            </w:r>
          </w:p>
          <w:p w14:paraId="29212B8B" w14:textId="51DF1756" w:rsidR="00E56C11" w:rsidRPr="0003590A" w:rsidRDefault="00D960BB" w:rsidP="00D960BB">
            <w:pPr>
              <w:spacing w:line="300" w:lineRule="exact"/>
              <w:ind w:right="-72"/>
              <w:contextualSpacing/>
              <w:jc w:val="center"/>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financial statements</w:t>
            </w:r>
          </w:p>
        </w:tc>
      </w:tr>
      <w:tr w:rsidR="00E56C11" w:rsidRPr="0003590A" w14:paraId="4214103C" w14:textId="77777777" w:rsidTr="00EC4E52">
        <w:trPr>
          <w:trHeight w:val="70"/>
        </w:trPr>
        <w:tc>
          <w:tcPr>
            <w:tcW w:w="2457" w:type="pct"/>
            <w:vAlign w:val="bottom"/>
          </w:tcPr>
          <w:p w14:paraId="4F84157D" w14:textId="77777777" w:rsidR="00E56C11" w:rsidRPr="0003590A" w:rsidRDefault="00E56C11" w:rsidP="00A34A14">
            <w:pPr>
              <w:spacing w:line="300" w:lineRule="exact"/>
              <w:ind w:left="435"/>
              <w:contextualSpacing/>
              <w:rPr>
                <w:rFonts w:ascii="Arial" w:eastAsia="Browallia New" w:hAnsi="Arial" w:cs="Arial"/>
                <w:b/>
                <w:noProof/>
                <w:color w:val="000000"/>
                <w:sz w:val="18"/>
                <w:szCs w:val="18"/>
              </w:rPr>
            </w:pPr>
          </w:p>
        </w:tc>
        <w:tc>
          <w:tcPr>
            <w:tcW w:w="2543" w:type="pct"/>
            <w:gridSpan w:val="3"/>
            <w:tcBorders>
              <w:top w:val="single" w:sz="4" w:space="0" w:color="auto"/>
              <w:bottom w:val="single" w:sz="4" w:space="0" w:color="auto"/>
            </w:tcBorders>
            <w:vAlign w:val="bottom"/>
          </w:tcPr>
          <w:p w14:paraId="193930DB" w14:textId="08C5A22E" w:rsidR="00E56C11" w:rsidRPr="0003590A" w:rsidRDefault="001527BD" w:rsidP="00A34A14">
            <w:pPr>
              <w:spacing w:line="300" w:lineRule="exact"/>
              <w:ind w:right="-72"/>
              <w:contextualSpacing/>
              <w:jc w:val="center"/>
              <w:rPr>
                <w:rFonts w:ascii="Arial" w:eastAsia="Arial" w:hAnsi="Arial" w:cs="Arial"/>
                <w:b/>
                <w:color w:val="000000"/>
                <w:sz w:val="18"/>
                <w:szCs w:val="18"/>
              </w:rPr>
            </w:pPr>
            <w:r w:rsidRPr="0003590A">
              <w:rPr>
                <w:rFonts w:ascii="Arial" w:eastAsia="Arial" w:hAnsi="Arial" w:cs="Arial"/>
                <w:b/>
                <w:color w:val="000000"/>
                <w:sz w:val="18"/>
                <w:szCs w:val="18"/>
              </w:rPr>
              <w:t>2024</w:t>
            </w:r>
          </w:p>
        </w:tc>
      </w:tr>
      <w:tr w:rsidR="00E56C11" w:rsidRPr="0003590A" w14:paraId="767492D8" w14:textId="77777777" w:rsidTr="00EC4E52">
        <w:trPr>
          <w:trHeight w:val="70"/>
        </w:trPr>
        <w:tc>
          <w:tcPr>
            <w:tcW w:w="2457" w:type="pct"/>
            <w:vAlign w:val="bottom"/>
          </w:tcPr>
          <w:p w14:paraId="16BF9D00" w14:textId="77777777" w:rsidR="00E56C11" w:rsidRPr="0003590A" w:rsidRDefault="00E56C11" w:rsidP="00A34A14">
            <w:pPr>
              <w:spacing w:line="300" w:lineRule="exact"/>
              <w:ind w:left="435"/>
              <w:contextualSpacing/>
              <w:rPr>
                <w:rFonts w:ascii="Arial" w:eastAsia="Browallia New" w:hAnsi="Arial" w:cs="Arial"/>
                <w:noProof/>
                <w:color w:val="000000"/>
                <w:sz w:val="18"/>
                <w:szCs w:val="18"/>
              </w:rPr>
            </w:pPr>
          </w:p>
        </w:tc>
        <w:tc>
          <w:tcPr>
            <w:tcW w:w="829" w:type="pct"/>
            <w:tcBorders>
              <w:top w:val="single" w:sz="4" w:space="0" w:color="auto"/>
            </w:tcBorders>
            <w:vAlign w:val="bottom"/>
          </w:tcPr>
          <w:p w14:paraId="4FF6BC40" w14:textId="77777777" w:rsidR="00E56C11" w:rsidRPr="0003590A" w:rsidRDefault="00E56C11" w:rsidP="00A34A14">
            <w:pPr>
              <w:tabs>
                <w:tab w:val="right" w:pos="1336"/>
              </w:tabs>
              <w:spacing w:line="300" w:lineRule="exact"/>
              <w:ind w:right="-72"/>
              <w:contextualSpacing/>
              <w:jc w:val="both"/>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ab/>
              <w:t>Gross</w:t>
            </w:r>
          </w:p>
          <w:p w14:paraId="47A0C661" w14:textId="77777777" w:rsidR="00E56C11" w:rsidRPr="0003590A" w:rsidRDefault="00E56C11" w:rsidP="00A34A14">
            <w:pPr>
              <w:tabs>
                <w:tab w:val="right" w:pos="1336"/>
              </w:tabs>
              <w:spacing w:line="300" w:lineRule="exact"/>
              <w:ind w:right="-72"/>
              <w:contextualSpacing/>
              <w:jc w:val="both"/>
              <w:rPr>
                <w:rFonts w:ascii="Arial" w:eastAsia="Browallia New" w:hAnsi="Arial" w:cs="Arial"/>
                <w:b/>
                <w:bCs/>
                <w:noProof/>
                <w:color w:val="000000"/>
                <w:sz w:val="18"/>
                <w:szCs w:val="18"/>
                <w:cs/>
              </w:rPr>
            </w:pPr>
            <w:r w:rsidRPr="0003590A">
              <w:rPr>
                <w:rFonts w:ascii="Arial" w:eastAsia="Browallia New" w:hAnsi="Arial" w:cs="Arial"/>
                <w:b/>
                <w:bCs/>
                <w:noProof/>
                <w:color w:val="000000"/>
                <w:sz w:val="18"/>
                <w:szCs w:val="18"/>
              </w:rPr>
              <w:tab/>
              <w:t>carrying value</w:t>
            </w:r>
          </w:p>
        </w:tc>
        <w:tc>
          <w:tcPr>
            <w:tcW w:w="865" w:type="pct"/>
            <w:tcBorders>
              <w:top w:val="single" w:sz="4" w:space="0" w:color="auto"/>
            </w:tcBorders>
            <w:vAlign w:val="bottom"/>
          </w:tcPr>
          <w:p w14:paraId="7DE75CFD" w14:textId="77777777" w:rsidR="00E56C11" w:rsidRPr="0003590A" w:rsidRDefault="00E56C11" w:rsidP="00A34A14">
            <w:pPr>
              <w:tabs>
                <w:tab w:val="decimal" w:pos="1427"/>
              </w:tabs>
              <w:spacing w:line="300" w:lineRule="exact"/>
              <w:ind w:right="-72"/>
              <w:contextualSpacing/>
              <w:jc w:val="both"/>
              <w:rPr>
                <w:rFonts w:ascii="Arial" w:hAnsi="Arial" w:cs="Arial"/>
                <w:b/>
                <w:bCs/>
                <w:noProof/>
                <w:color w:val="000000"/>
                <w:sz w:val="18"/>
                <w:szCs w:val="18"/>
              </w:rPr>
            </w:pPr>
            <w:r w:rsidRPr="0003590A">
              <w:rPr>
                <w:rFonts w:ascii="Arial" w:hAnsi="Arial" w:cs="Arial"/>
                <w:b/>
                <w:bCs/>
                <w:noProof/>
                <w:color w:val="000000"/>
                <w:sz w:val="18"/>
                <w:szCs w:val="18"/>
              </w:rPr>
              <w:t>Allowance for</w:t>
            </w:r>
          </w:p>
          <w:p w14:paraId="2FE74960" w14:textId="77777777" w:rsidR="00E56C11" w:rsidRPr="0003590A" w:rsidRDefault="00E56C11" w:rsidP="00A34A14">
            <w:pPr>
              <w:tabs>
                <w:tab w:val="decimal" w:pos="1427"/>
              </w:tabs>
              <w:spacing w:line="300" w:lineRule="exact"/>
              <w:ind w:right="-72"/>
              <w:contextualSpacing/>
              <w:jc w:val="both"/>
              <w:rPr>
                <w:rFonts w:ascii="Arial" w:hAnsi="Arial" w:cs="Arial"/>
                <w:b/>
                <w:bCs/>
                <w:noProof/>
                <w:color w:val="000000"/>
                <w:sz w:val="18"/>
                <w:szCs w:val="18"/>
              </w:rPr>
            </w:pPr>
            <w:r w:rsidRPr="0003590A">
              <w:rPr>
                <w:rFonts w:ascii="Arial" w:hAnsi="Arial" w:cs="Arial"/>
                <w:b/>
                <w:bCs/>
                <w:noProof/>
                <w:color w:val="000000"/>
                <w:sz w:val="18"/>
                <w:szCs w:val="18"/>
              </w:rPr>
              <w:t xml:space="preserve"> expected</w:t>
            </w:r>
          </w:p>
          <w:p w14:paraId="56F6BE44" w14:textId="77777777" w:rsidR="00E56C11" w:rsidRPr="0003590A" w:rsidRDefault="00E56C11" w:rsidP="00A34A14">
            <w:pPr>
              <w:tabs>
                <w:tab w:val="decimal" w:pos="1427"/>
              </w:tabs>
              <w:spacing w:line="300" w:lineRule="exact"/>
              <w:ind w:right="-72"/>
              <w:contextualSpacing/>
              <w:jc w:val="both"/>
              <w:rPr>
                <w:rFonts w:ascii="Arial" w:hAnsi="Arial" w:cs="Arial"/>
                <w:b/>
                <w:bCs/>
                <w:noProof/>
                <w:color w:val="000000"/>
                <w:sz w:val="18"/>
                <w:szCs w:val="18"/>
                <w:cs/>
              </w:rPr>
            </w:pPr>
            <w:r w:rsidRPr="0003590A">
              <w:rPr>
                <w:rFonts w:ascii="Arial" w:hAnsi="Arial" w:cs="Arial"/>
                <w:b/>
                <w:bCs/>
                <w:noProof/>
                <w:color w:val="000000"/>
                <w:sz w:val="18"/>
                <w:szCs w:val="18"/>
              </w:rPr>
              <w:t>credit loss</w:t>
            </w:r>
          </w:p>
        </w:tc>
        <w:tc>
          <w:tcPr>
            <w:tcW w:w="849" w:type="pct"/>
            <w:tcBorders>
              <w:top w:val="single" w:sz="4" w:space="0" w:color="auto"/>
            </w:tcBorders>
            <w:vAlign w:val="bottom"/>
          </w:tcPr>
          <w:p w14:paraId="52EE211A" w14:textId="77777777" w:rsidR="00E56C11" w:rsidRPr="0003590A" w:rsidRDefault="00E56C11" w:rsidP="00A34A14">
            <w:pPr>
              <w:tabs>
                <w:tab w:val="right" w:pos="1336"/>
              </w:tabs>
              <w:spacing w:line="300" w:lineRule="exact"/>
              <w:contextualSpacing/>
              <w:jc w:val="right"/>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ab/>
              <w:t>Net</w:t>
            </w:r>
          </w:p>
          <w:p w14:paraId="1478B997" w14:textId="77777777" w:rsidR="00E56C11" w:rsidRPr="0003590A" w:rsidRDefault="00E56C11" w:rsidP="00A34A14">
            <w:pPr>
              <w:tabs>
                <w:tab w:val="right" w:pos="1336"/>
              </w:tabs>
              <w:spacing w:line="300" w:lineRule="exact"/>
              <w:contextualSpacing/>
              <w:jc w:val="right"/>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ab/>
              <w:t>carrying value</w:t>
            </w:r>
          </w:p>
        </w:tc>
      </w:tr>
      <w:tr w:rsidR="00E56C11" w:rsidRPr="0003590A" w14:paraId="62C3DAB3" w14:textId="77777777" w:rsidTr="00EC4E52">
        <w:trPr>
          <w:trHeight w:val="70"/>
        </w:trPr>
        <w:tc>
          <w:tcPr>
            <w:tcW w:w="2457" w:type="pct"/>
            <w:vAlign w:val="bottom"/>
          </w:tcPr>
          <w:p w14:paraId="71326320" w14:textId="77777777" w:rsidR="00E56C11" w:rsidRPr="0003590A" w:rsidRDefault="00E56C11" w:rsidP="00A34A14">
            <w:pPr>
              <w:spacing w:line="300" w:lineRule="exact"/>
              <w:ind w:left="435"/>
              <w:contextualSpacing/>
              <w:rPr>
                <w:rFonts w:ascii="Arial" w:eastAsia="Browallia New" w:hAnsi="Arial" w:cs="Arial"/>
                <w:noProof/>
                <w:color w:val="000000"/>
                <w:sz w:val="18"/>
                <w:szCs w:val="18"/>
              </w:rPr>
            </w:pPr>
          </w:p>
        </w:tc>
        <w:tc>
          <w:tcPr>
            <w:tcW w:w="829" w:type="pct"/>
            <w:tcBorders>
              <w:bottom w:val="single" w:sz="4" w:space="0" w:color="auto"/>
            </w:tcBorders>
            <w:vAlign w:val="bottom"/>
          </w:tcPr>
          <w:p w14:paraId="3511A9CD" w14:textId="77777777" w:rsidR="00E56C11" w:rsidRPr="0003590A" w:rsidRDefault="00E56C11" w:rsidP="00A34A14">
            <w:pPr>
              <w:tabs>
                <w:tab w:val="right" w:pos="1336"/>
              </w:tabs>
              <w:spacing w:line="300" w:lineRule="exact"/>
              <w:ind w:right="-72"/>
              <w:contextualSpacing/>
              <w:jc w:val="both"/>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ab/>
              <w:t>Thousand</w:t>
            </w:r>
          </w:p>
          <w:p w14:paraId="01ABFBF6" w14:textId="77777777" w:rsidR="00E56C11" w:rsidRPr="0003590A" w:rsidRDefault="00E56C11" w:rsidP="00A34A14">
            <w:pPr>
              <w:tabs>
                <w:tab w:val="right" w:pos="1336"/>
              </w:tabs>
              <w:spacing w:line="300" w:lineRule="exact"/>
              <w:ind w:right="-72"/>
              <w:contextualSpacing/>
              <w:jc w:val="both"/>
              <w:rPr>
                <w:rFonts w:ascii="Arial" w:eastAsia="Browallia New" w:hAnsi="Arial" w:cs="Arial"/>
                <w:b/>
                <w:bCs/>
                <w:noProof/>
                <w:color w:val="000000"/>
                <w:sz w:val="18"/>
                <w:szCs w:val="18"/>
                <w:cs/>
              </w:rPr>
            </w:pPr>
            <w:r w:rsidRPr="0003590A">
              <w:rPr>
                <w:rFonts w:ascii="Arial" w:eastAsia="Browallia New" w:hAnsi="Arial" w:cs="Arial"/>
                <w:b/>
                <w:bCs/>
                <w:noProof/>
                <w:color w:val="000000"/>
                <w:sz w:val="18"/>
                <w:szCs w:val="18"/>
              </w:rPr>
              <w:tab/>
              <w:t>Baht</w:t>
            </w:r>
          </w:p>
        </w:tc>
        <w:tc>
          <w:tcPr>
            <w:tcW w:w="865" w:type="pct"/>
            <w:tcBorders>
              <w:bottom w:val="single" w:sz="4" w:space="0" w:color="auto"/>
            </w:tcBorders>
            <w:vAlign w:val="bottom"/>
          </w:tcPr>
          <w:p w14:paraId="3DEDC1B7" w14:textId="77777777" w:rsidR="00E56C11" w:rsidRPr="0003590A" w:rsidRDefault="00E56C11" w:rsidP="00A34A14">
            <w:pPr>
              <w:tabs>
                <w:tab w:val="decimal" w:pos="1427"/>
              </w:tabs>
              <w:spacing w:line="300" w:lineRule="exact"/>
              <w:ind w:right="-72"/>
              <w:contextualSpacing/>
              <w:jc w:val="both"/>
              <w:rPr>
                <w:rFonts w:ascii="Arial" w:eastAsia="Browallia New" w:hAnsi="Arial" w:cs="Arial"/>
                <w:b/>
                <w:noProof/>
                <w:color w:val="000000"/>
                <w:sz w:val="18"/>
                <w:szCs w:val="18"/>
              </w:rPr>
            </w:pPr>
            <w:r w:rsidRPr="0003590A">
              <w:rPr>
                <w:rFonts w:ascii="Arial" w:eastAsia="Browallia New" w:hAnsi="Arial" w:cs="Arial"/>
                <w:b/>
                <w:noProof/>
                <w:color w:val="000000"/>
                <w:sz w:val="18"/>
                <w:szCs w:val="18"/>
              </w:rPr>
              <w:t>Thousand</w:t>
            </w:r>
          </w:p>
          <w:p w14:paraId="652D6FE8" w14:textId="77777777" w:rsidR="00E56C11" w:rsidRPr="0003590A" w:rsidRDefault="00E56C11" w:rsidP="00A34A14">
            <w:pPr>
              <w:tabs>
                <w:tab w:val="decimal" w:pos="1427"/>
              </w:tabs>
              <w:spacing w:line="300" w:lineRule="exact"/>
              <w:ind w:right="-72"/>
              <w:contextualSpacing/>
              <w:jc w:val="both"/>
              <w:rPr>
                <w:rFonts w:ascii="Arial" w:hAnsi="Arial" w:cs="Arial"/>
                <w:b/>
                <w:bCs/>
                <w:noProof/>
                <w:color w:val="000000"/>
                <w:sz w:val="18"/>
                <w:szCs w:val="18"/>
                <w:cs/>
              </w:rPr>
            </w:pPr>
            <w:r w:rsidRPr="0003590A">
              <w:rPr>
                <w:rFonts w:ascii="Arial" w:eastAsia="Browallia New" w:hAnsi="Arial" w:cs="Arial"/>
                <w:b/>
                <w:noProof/>
                <w:color w:val="000000"/>
                <w:sz w:val="18"/>
                <w:szCs w:val="18"/>
              </w:rPr>
              <w:t>Baht</w:t>
            </w:r>
          </w:p>
        </w:tc>
        <w:tc>
          <w:tcPr>
            <w:tcW w:w="849" w:type="pct"/>
            <w:tcBorders>
              <w:bottom w:val="single" w:sz="4" w:space="0" w:color="auto"/>
            </w:tcBorders>
            <w:vAlign w:val="bottom"/>
          </w:tcPr>
          <w:p w14:paraId="1B2B13BD" w14:textId="77777777" w:rsidR="00E56C11" w:rsidRPr="0003590A" w:rsidRDefault="00E56C11" w:rsidP="00A34A14">
            <w:pPr>
              <w:tabs>
                <w:tab w:val="decimal" w:pos="1389"/>
              </w:tabs>
              <w:spacing w:line="300" w:lineRule="exact"/>
              <w:ind w:right="-72"/>
              <w:contextualSpacing/>
              <w:jc w:val="both"/>
              <w:rPr>
                <w:rFonts w:ascii="Arial" w:eastAsia="Browallia New" w:hAnsi="Arial" w:cs="Arial"/>
                <w:b/>
                <w:noProof/>
                <w:color w:val="000000"/>
                <w:sz w:val="18"/>
                <w:szCs w:val="18"/>
              </w:rPr>
            </w:pPr>
            <w:r w:rsidRPr="0003590A">
              <w:rPr>
                <w:rFonts w:ascii="Arial" w:eastAsia="Browallia New" w:hAnsi="Arial" w:cs="Arial"/>
                <w:b/>
                <w:noProof/>
                <w:color w:val="000000"/>
                <w:sz w:val="18"/>
                <w:szCs w:val="18"/>
              </w:rPr>
              <w:t>Thousand</w:t>
            </w:r>
          </w:p>
          <w:p w14:paraId="5EA1082F" w14:textId="77777777" w:rsidR="00E56C11" w:rsidRPr="0003590A" w:rsidRDefault="00E56C11" w:rsidP="00A34A14">
            <w:pPr>
              <w:tabs>
                <w:tab w:val="decimal" w:pos="1389"/>
              </w:tabs>
              <w:spacing w:line="300" w:lineRule="exact"/>
              <w:ind w:right="-72"/>
              <w:contextualSpacing/>
              <w:jc w:val="both"/>
              <w:rPr>
                <w:rFonts w:ascii="Arial" w:hAnsi="Arial" w:cs="Arial"/>
                <w:b/>
                <w:bCs/>
                <w:noProof/>
                <w:color w:val="000000"/>
                <w:sz w:val="18"/>
                <w:szCs w:val="18"/>
                <w:cs/>
              </w:rPr>
            </w:pPr>
            <w:r w:rsidRPr="0003590A">
              <w:rPr>
                <w:rFonts w:ascii="Arial" w:eastAsia="Browallia New" w:hAnsi="Arial" w:cs="Arial"/>
                <w:b/>
                <w:noProof/>
                <w:color w:val="000000"/>
                <w:sz w:val="18"/>
                <w:szCs w:val="18"/>
              </w:rPr>
              <w:t>Baht</w:t>
            </w:r>
          </w:p>
        </w:tc>
      </w:tr>
      <w:tr w:rsidR="00E56C11" w:rsidRPr="0003590A" w14:paraId="51A8987F" w14:textId="77777777" w:rsidTr="00EC4E52">
        <w:trPr>
          <w:trHeight w:val="60"/>
        </w:trPr>
        <w:tc>
          <w:tcPr>
            <w:tcW w:w="2457" w:type="pct"/>
            <w:vAlign w:val="bottom"/>
          </w:tcPr>
          <w:p w14:paraId="0EA9E6E3" w14:textId="77777777" w:rsidR="00E56C11" w:rsidRPr="0003590A" w:rsidRDefault="00E56C11" w:rsidP="00A34A14">
            <w:pPr>
              <w:spacing w:line="300" w:lineRule="exact"/>
              <w:ind w:left="435"/>
              <w:contextualSpacing/>
              <w:rPr>
                <w:rFonts w:ascii="Arial" w:eastAsia="Browallia New" w:hAnsi="Arial" w:cs="Arial"/>
                <w:noProof/>
                <w:color w:val="000000"/>
                <w:sz w:val="18"/>
                <w:szCs w:val="18"/>
              </w:rPr>
            </w:pPr>
          </w:p>
        </w:tc>
        <w:tc>
          <w:tcPr>
            <w:tcW w:w="829" w:type="pct"/>
            <w:tcBorders>
              <w:top w:val="single" w:sz="4" w:space="0" w:color="auto"/>
            </w:tcBorders>
            <w:vAlign w:val="bottom"/>
          </w:tcPr>
          <w:p w14:paraId="270B4E7C" w14:textId="77777777" w:rsidR="00E56C11" w:rsidRPr="0003590A" w:rsidRDefault="00E56C11" w:rsidP="00A34A14">
            <w:pPr>
              <w:tabs>
                <w:tab w:val="decimal" w:pos="1365"/>
              </w:tabs>
              <w:spacing w:line="300" w:lineRule="exact"/>
              <w:ind w:right="-72"/>
              <w:contextualSpacing/>
              <w:jc w:val="both"/>
              <w:rPr>
                <w:rFonts w:ascii="Arial" w:eastAsia="Browallia New" w:hAnsi="Arial" w:cs="Arial"/>
                <w:noProof/>
                <w:color w:val="000000"/>
                <w:sz w:val="18"/>
                <w:szCs w:val="18"/>
              </w:rPr>
            </w:pPr>
          </w:p>
        </w:tc>
        <w:tc>
          <w:tcPr>
            <w:tcW w:w="865" w:type="pct"/>
            <w:tcBorders>
              <w:top w:val="single" w:sz="4" w:space="0" w:color="auto"/>
            </w:tcBorders>
            <w:vAlign w:val="bottom"/>
          </w:tcPr>
          <w:p w14:paraId="77CEB17A" w14:textId="77777777" w:rsidR="00E56C11" w:rsidRPr="0003590A" w:rsidRDefault="00E56C11" w:rsidP="00A34A14">
            <w:pPr>
              <w:tabs>
                <w:tab w:val="decimal" w:pos="1427"/>
              </w:tabs>
              <w:spacing w:line="300" w:lineRule="exact"/>
              <w:ind w:right="-72"/>
              <w:contextualSpacing/>
              <w:jc w:val="both"/>
              <w:rPr>
                <w:rFonts w:ascii="Arial" w:eastAsia="Browallia New" w:hAnsi="Arial" w:cs="Arial"/>
                <w:noProof/>
                <w:color w:val="000000"/>
                <w:sz w:val="18"/>
                <w:szCs w:val="18"/>
              </w:rPr>
            </w:pPr>
          </w:p>
        </w:tc>
        <w:tc>
          <w:tcPr>
            <w:tcW w:w="849" w:type="pct"/>
            <w:tcBorders>
              <w:top w:val="single" w:sz="4" w:space="0" w:color="auto"/>
            </w:tcBorders>
            <w:vAlign w:val="bottom"/>
          </w:tcPr>
          <w:p w14:paraId="4F7B8BA2" w14:textId="77777777" w:rsidR="00E56C11" w:rsidRPr="0003590A" w:rsidRDefault="00E56C11" w:rsidP="00A34A14">
            <w:pPr>
              <w:tabs>
                <w:tab w:val="decimal" w:pos="1389"/>
              </w:tabs>
              <w:spacing w:line="300" w:lineRule="exact"/>
              <w:ind w:right="-72"/>
              <w:contextualSpacing/>
              <w:jc w:val="both"/>
              <w:rPr>
                <w:rFonts w:ascii="Arial" w:eastAsia="Browallia New" w:hAnsi="Arial" w:cs="Arial"/>
                <w:noProof/>
                <w:color w:val="000000"/>
                <w:sz w:val="18"/>
                <w:szCs w:val="18"/>
              </w:rPr>
            </w:pPr>
          </w:p>
        </w:tc>
      </w:tr>
      <w:tr w:rsidR="00E56C11" w:rsidRPr="0003590A" w14:paraId="023761B5" w14:textId="77777777" w:rsidTr="00EC4E52">
        <w:trPr>
          <w:trHeight w:val="70"/>
        </w:trPr>
        <w:tc>
          <w:tcPr>
            <w:tcW w:w="2457" w:type="pct"/>
            <w:vAlign w:val="bottom"/>
          </w:tcPr>
          <w:p w14:paraId="4BEF2763" w14:textId="77777777" w:rsidR="00E56C11" w:rsidRPr="0003590A" w:rsidRDefault="00E56C11" w:rsidP="00A34A14">
            <w:pPr>
              <w:widowControl w:val="0"/>
              <w:spacing w:line="300" w:lineRule="exact"/>
              <w:ind w:left="435"/>
              <w:contextualSpacing/>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 xml:space="preserve">Debt instruments measured </w:t>
            </w:r>
          </w:p>
          <w:p w14:paraId="30C6E658" w14:textId="77777777" w:rsidR="00E56C11" w:rsidRPr="0003590A" w:rsidRDefault="00E56C11" w:rsidP="00A34A14">
            <w:pPr>
              <w:widowControl w:val="0"/>
              <w:spacing w:line="300" w:lineRule="exact"/>
              <w:ind w:left="435"/>
              <w:contextualSpacing/>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 xml:space="preserve">   at amortised cost</w:t>
            </w:r>
          </w:p>
        </w:tc>
        <w:tc>
          <w:tcPr>
            <w:tcW w:w="829" w:type="pct"/>
            <w:tcBorders>
              <w:top w:val="nil"/>
              <w:left w:val="nil"/>
              <w:right w:val="nil"/>
            </w:tcBorders>
            <w:vAlign w:val="bottom"/>
          </w:tcPr>
          <w:p w14:paraId="597F8E97" w14:textId="77777777" w:rsidR="00E56C11" w:rsidRPr="0003590A" w:rsidRDefault="00E56C11" w:rsidP="00A34A14">
            <w:pPr>
              <w:tabs>
                <w:tab w:val="decimal" w:pos="1365"/>
              </w:tabs>
              <w:spacing w:line="300" w:lineRule="exact"/>
              <w:ind w:right="-72"/>
              <w:contextualSpacing/>
              <w:jc w:val="both"/>
              <w:rPr>
                <w:rFonts w:ascii="Arial" w:eastAsia="Browallia New" w:hAnsi="Arial" w:cs="Arial"/>
                <w:noProof/>
                <w:color w:val="000000"/>
                <w:sz w:val="18"/>
                <w:szCs w:val="18"/>
              </w:rPr>
            </w:pPr>
          </w:p>
        </w:tc>
        <w:tc>
          <w:tcPr>
            <w:tcW w:w="865" w:type="pct"/>
            <w:vAlign w:val="bottom"/>
          </w:tcPr>
          <w:p w14:paraId="0D8E21C8" w14:textId="77777777" w:rsidR="00E56C11" w:rsidRPr="0003590A" w:rsidRDefault="00E56C11" w:rsidP="00A34A14">
            <w:pPr>
              <w:tabs>
                <w:tab w:val="decimal" w:pos="1427"/>
              </w:tabs>
              <w:spacing w:line="300" w:lineRule="exact"/>
              <w:ind w:right="-72"/>
              <w:contextualSpacing/>
              <w:jc w:val="both"/>
              <w:rPr>
                <w:rFonts w:ascii="Arial" w:eastAsia="Browallia New" w:hAnsi="Arial" w:cs="Arial"/>
                <w:noProof/>
                <w:color w:val="000000"/>
                <w:sz w:val="18"/>
                <w:szCs w:val="18"/>
              </w:rPr>
            </w:pPr>
          </w:p>
        </w:tc>
        <w:tc>
          <w:tcPr>
            <w:tcW w:w="849" w:type="pct"/>
            <w:vAlign w:val="bottom"/>
          </w:tcPr>
          <w:p w14:paraId="20B2B0DA" w14:textId="77777777" w:rsidR="00E56C11" w:rsidRPr="0003590A" w:rsidRDefault="00E56C11" w:rsidP="00A34A14">
            <w:pPr>
              <w:tabs>
                <w:tab w:val="decimal" w:pos="1389"/>
              </w:tabs>
              <w:spacing w:line="300" w:lineRule="exact"/>
              <w:ind w:right="-72"/>
              <w:contextualSpacing/>
              <w:jc w:val="both"/>
              <w:rPr>
                <w:rFonts w:ascii="Arial" w:eastAsia="Browallia New" w:hAnsi="Arial" w:cs="Arial"/>
                <w:noProof/>
                <w:color w:val="000000"/>
                <w:sz w:val="18"/>
                <w:szCs w:val="18"/>
              </w:rPr>
            </w:pPr>
          </w:p>
        </w:tc>
      </w:tr>
      <w:tr w:rsidR="00E56C11" w:rsidRPr="0003590A" w14:paraId="412578E9" w14:textId="77777777" w:rsidTr="00EC4E52">
        <w:trPr>
          <w:trHeight w:val="70"/>
        </w:trPr>
        <w:tc>
          <w:tcPr>
            <w:tcW w:w="2457" w:type="pct"/>
            <w:vAlign w:val="bottom"/>
          </w:tcPr>
          <w:p w14:paraId="21AC0D4F" w14:textId="77777777" w:rsidR="00E56C11" w:rsidRPr="0003590A" w:rsidRDefault="00E56C11" w:rsidP="00A34A14">
            <w:pPr>
              <w:widowControl w:val="0"/>
              <w:spacing w:line="300" w:lineRule="exact"/>
              <w:ind w:left="435"/>
              <w:contextualSpacing/>
              <w:rPr>
                <w:rFonts w:ascii="Arial" w:eastAsia="Browallia New" w:hAnsi="Arial" w:cs="Arial"/>
                <w:noProof/>
                <w:color w:val="000000"/>
                <w:sz w:val="18"/>
                <w:szCs w:val="18"/>
                <w:cs/>
              </w:rPr>
            </w:pPr>
            <w:r w:rsidRPr="0003590A">
              <w:rPr>
                <w:rFonts w:ascii="Arial" w:eastAsia="Browallia New" w:hAnsi="Arial" w:cs="Arial"/>
                <w:noProof/>
                <w:color w:val="000000"/>
                <w:sz w:val="18"/>
                <w:szCs w:val="18"/>
              </w:rPr>
              <w:t xml:space="preserve">Debt instruments without a significant </w:t>
            </w:r>
          </w:p>
        </w:tc>
        <w:tc>
          <w:tcPr>
            <w:tcW w:w="829" w:type="pct"/>
            <w:tcBorders>
              <w:top w:val="nil"/>
              <w:left w:val="nil"/>
              <w:right w:val="nil"/>
            </w:tcBorders>
            <w:vAlign w:val="bottom"/>
          </w:tcPr>
          <w:p w14:paraId="60875E26" w14:textId="77777777" w:rsidR="00E56C11" w:rsidRPr="0003590A" w:rsidRDefault="00E56C11" w:rsidP="00A34A14">
            <w:pPr>
              <w:tabs>
                <w:tab w:val="decimal" w:pos="1365"/>
              </w:tabs>
              <w:spacing w:line="300" w:lineRule="exact"/>
              <w:ind w:right="-72"/>
              <w:contextualSpacing/>
              <w:jc w:val="both"/>
              <w:rPr>
                <w:rFonts w:ascii="Arial" w:eastAsia="Browallia New" w:hAnsi="Arial" w:cs="Arial"/>
                <w:noProof/>
                <w:color w:val="000000"/>
                <w:sz w:val="18"/>
                <w:szCs w:val="18"/>
              </w:rPr>
            </w:pPr>
          </w:p>
        </w:tc>
        <w:tc>
          <w:tcPr>
            <w:tcW w:w="865" w:type="pct"/>
            <w:vAlign w:val="bottom"/>
          </w:tcPr>
          <w:p w14:paraId="4433CF77" w14:textId="77777777" w:rsidR="00E56C11" w:rsidRPr="0003590A" w:rsidRDefault="00E56C11" w:rsidP="00A34A14">
            <w:pPr>
              <w:tabs>
                <w:tab w:val="decimal" w:pos="1427"/>
              </w:tabs>
              <w:spacing w:line="300" w:lineRule="exact"/>
              <w:ind w:right="-72"/>
              <w:contextualSpacing/>
              <w:jc w:val="both"/>
              <w:rPr>
                <w:rFonts w:ascii="Arial" w:eastAsia="Browallia New" w:hAnsi="Arial" w:cs="Arial"/>
                <w:noProof/>
                <w:color w:val="000000"/>
                <w:sz w:val="18"/>
                <w:szCs w:val="18"/>
              </w:rPr>
            </w:pPr>
          </w:p>
        </w:tc>
        <w:tc>
          <w:tcPr>
            <w:tcW w:w="849" w:type="pct"/>
            <w:vAlign w:val="bottom"/>
          </w:tcPr>
          <w:p w14:paraId="12AAE525" w14:textId="77777777" w:rsidR="00E56C11" w:rsidRPr="0003590A" w:rsidRDefault="00E56C11" w:rsidP="00A34A14">
            <w:pPr>
              <w:tabs>
                <w:tab w:val="decimal" w:pos="1389"/>
              </w:tabs>
              <w:spacing w:line="300" w:lineRule="exact"/>
              <w:ind w:right="-72"/>
              <w:contextualSpacing/>
              <w:jc w:val="both"/>
              <w:rPr>
                <w:rFonts w:ascii="Arial" w:eastAsia="Browallia New" w:hAnsi="Arial" w:cs="Arial"/>
                <w:noProof/>
                <w:color w:val="000000"/>
                <w:sz w:val="18"/>
                <w:szCs w:val="18"/>
              </w:rPr>
            </w:pPr>
          </w:p>
        </w:tc>
      </w:tr>
      <w:tr w:rsidR="00E56C11" w:rsidRPr="0003590A" w14:paraId="57DE8256" w14:textId="77777777" w:rsidTr="00EC4E52">
        <w:trPr>
          <w:trHeight w:val="70"/>
        </w:trPr>
        <w:tc>
          <w:tcPr>
            <w:tcW w:w="2457" w:type="pct"/>
            <w:vAlign w:val="bottom"/>
          </w:tcPr>
          <w:p w14:paraId="559C4C86" w14:textId="0693D4DB" w:rsidR="00E56C11" w:rsidRPr="0003590A" w:rsidRDefault="00E56C11" w:rsidP="00A34A14">
            <w:pPr>
              <w:widowControl w:val="0"/>
              <w:spacing w:line="300" w:lineRule="exact"/>
              <w:ind w:left="435"/>
              <w:contextualSpacing/>
              <w:rPr>
                <w:rFonts w:ascii="Arial" w:eastAsia="Browallia New" w:hAnsi="Arial" w:cs="Arial"/>
                <w:noProof/>
                <w:color w:val="000000"/>
                <w:sz w:val="18"/>
                <w:szCs w:val="18"/>
              </w:rPr>
            </w:pPr>
            <w:r w:rsidRPr="0003590A">
              <w:rPr>
                <w:rFonts w:ascii="Arial" w:eastAsia="Browallia New" w:hAnsi="Arial" w:cs="Arial"/>
                <w:noProof/>
                <w:color w:val="000000"/>
                <w:sz w:val="18"/>
                <w:szCs w:val="18"/>
              </w:rPr>
              <w:t xml:space="preserve">   increase in</w:t>
            </w:r>
            <w:r w:rsidRPr="0003590A">
              <w:rPr>
                <w:rFonts w:ascii="Arial" w:eastAsia="Browallia New" w:hAnsi="Arial" w:cs="Arial"/>
                <w:noProof/>
                <w:color w:val="000000"/>
                <w:sz w:val="18"/>
                <w:szCs w:val="18"/>
                <w:cs/>
              </w:rPr>
              <w:t xml:space="preserve"> </w:t>
            </w:r>
            <w:r w:rsidRPr="0003590A">
              <w:rPr>
                <w:rFonts w:ascii="Arial" w:eastAsia="Browallia New" w:hAnsi="Arial" w:cs="Arial"/>
                <w:noProof/>
                <w:color w:val="000000"/>
                <w:sz w:val="18"/>
                <w:szCs w:val="18"/>
              </w:rPr>
              <w:t xml:space="preserve">Credit risk </w:t>
            </w:r>
            <w:r w:rsidRPr="0003590A">
              <w:rPr>
                <w:rFonts w:ascii="Arial" w:eastAsia="Browallia New" w:hAnsi="Arial" w:cs="Arial"/>
                <w:noProof/>
                <w:color w:val="000000"/>
                <w:sz w:val="18"/>
                <w:szCs w:val="18"/>
                <w:cs/>
              </w:rPr>
              <w:t>(</w:t>
            </w:r>
            <w:r w:rsidRPr="0003590A">
              <w:rPr>
                <w:rFonts w:ascii="Arial" w:eastAsia="Browallia New" w:hAnsi="Arial" w:cs="Arial"/>
                <w:noProof/>
                <w:color w:val="000000"/>
                <w:sz w:val="18"/>
                <w:szCs w:val="18"/>
              </w:rPr>
              <w:t xml:space="preserve">Stage </w:t>
            </w:r>
            <w:r w:rsidR="001527BD" w:rsidRPr="0003590A">
              <w:rPr>
                <w:rFonts w:ascii="Arial" w:eastAsia="Browallia New" w:hAnsi="Arial" w:cs="Arial"/>
                <w:noProof/>
                <w:color w:val="000000"/>
                <w:sz w:val="18"/>
                <w:szCs w:val="18"/>
              </w:rPr>
              <w:t>1</w:t>
            </w:r>
            <w:r w:rsidRPr="0003590A">
              <w:rPr>
                <w:rFonts w:ascii="Arial" w:eastAsia="Browallia New" w:hAnsi="Arial" w:cs="Arial"/>
                <w:noProof/>
                <w:color w:val="000000"/>
                <w:sz w:val="18"/>
                <w:szCs w:val="18"/>
                <w:cs/>
              </w:rPr>
              <w:t>)</w:t>
            </w:r>
          </w:p>
        </w:tc>
        <w:tc>
          <w:tcPr>
            <w:tcW w:w="829" w:type="pct"/>
            <w:tcBorders>
              <w:top w:val="nil"/>
              <w:left w:val="nil"/>
              <w:right w:val="nil"/>
            </w:tcBorders>
            <w:vAlign w:val="bottom"/>
          </w:tcPr>
          <w:p w14:paraId="68308E43" w14:textId="20C659B4" w:rsidR="00E56C11" w:rsidRPr="0003590A" w:rsidRDefault="001527BD" w:rsidP="00A34A14">
            <w:pPr>
              <w:tabs>
                <w:tab w:val="decimal" w:pos="1365"/>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sz w:val="18"/>
                <w:szCs w:val="18"/>
              </w:rPr>
              <w:t>1</w:t>
            </w:r>
            <w:r w:rsidR="00E56C11" w:rsidRPr="0003590A">
              <w:rPr>
                <w:rFonts w:ascii="Arial" w:eastAsia="Browallia New" w:hAnsi="Arial" w:cs="Arial"/>
                <w:noProof/>
                <w:sz w:val="18"/>
                <w:szCs w:val="18"/>
              </w:rPr>
              <w:t>,</w:t>
            </w:r>
            <w:r w:rsidRPr="0003590A">
              <w:rPr>
                <w:rFonts w:ascii="Arial" w:eastAsia="Browallia New" w:hAnsi="Arial" w:cs="Arial"/>
                <w:noProof/>
                <w:sz w:val="18"/>
                <w:szCs w:val="18"/>
              </w:rPr>
              <w:t>7</w:t>
            </w:r>
            <w:r w:rsidR="006D2106" w:rsidRPr="0003590A">
              <w:rPr>
                <w:rFonts w:ascii="Arial" w:eastAsia="Browallia New" w:hAnsi="Arial" w:cs="Arial"/>
                <w:noProof/>
                <w:sz w:val="18"/>
                <w:szCs w:val="18"/>
              </w:rPr>
              <w:t>2</w:t>
            </w:r>
            <w:r w:rsidRPr="0003590A">
              <w:rPr>
                <w:rFonts w:ascii="Arial" w:eastAsia="Browallia New" w:hAnsi="Arial" w:cs="Arial"/>
                <w:noProof/>
                <w:sz w:val="18"/>
                <w:szCs w:val="18"/>
              </w:rPr>
              <w:t>6</w:t>
            </w:r>
            <w:r w:rsidR="00E56C11" w:rsidRPr="0003590A">
              <w:rPr>
                <w:rFonts w:ascii="Arial" w:eastAsia="Browallia New" w:hAnsi="Arial" w:cs="Arial"/>
                <w:noProof/>
                <w:sz w:val="18"/>
                <w:szCs w:val="18"/>
              </w:rPr>
              <w:t>,</w:t>
            </w:r>
            <w:r w:rsidRPr="0003590A">
              <w:rPr>
                <w:rFonts w:ascii="Arial" w:eastAsia="Browallia New" w:hAnsi="Arial" w:cs="Arial"/>
                <w:noProof/>
                <w:sz w:val="18"/>
                <w:szCs w:val="18"/>
              </w:rPr>
              <w:t>609</w:t>
            </w:r>
          </w:p>
        </w:tc>
        <w:tc>
          <w:tcPr>
            <w:tcW w:w="865" w:type="pct"/>
            <w:vAlign w:val="bottom"/>
          </w:tcPr>
          <w:p w14:paraId="29CE9B86" w14:textId="5F60FE5A" w:rsidR="00E56C11" w:rsidRPr="0003590A" w:rsidRDefault="00E56C11" w:rsidP="00A34A14">
            <w:pPr>
              <w:tabs>
                <w:tab w:val="decimal" w:pos="1427"/>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sz w:val="18"/>
                <w:szCs w:val="18"/>
              </w:rPr>
              <w:t>(</w:t>
            </w:r>
            <w:r w:rsidR="006D2106" w:rsidRPr="0003590A">
              <w:rPr>
                <w:rFonts w:ascii="Arial" w:eastAsia="Browallia New" w:hAnsi="Arial" w:cs="Arial"/>
                <w:noProof/>
                <w:sz w:val="18"/>
                <w:szCs w:val="18"/>
              </w:rPr>
              <w:t>532</w:t>
            </w:r>
            <w:r w:rsidRPr="0003590A">
              <w:rPr>
                <w:rFonts w:ascii="Arial" w:eastAsia="Browallia New" w:hAnsi="Arial" w:cs="Arial"/>
                <w:noProof/>
                <w:sz w:val="18"/>
                <w:szCs w:val="18"/>
              </w:rPr>
              <w:t>)</w:t>
            </w:r>
          </w:p>
        </w:tc>
        <w:tc>
          <w:tcPr>
            <w:tcW w:w="849" w:type="pct"/>
            <w:vAlign w:val="bottom"/>
          </w:tcPr>
          <w:p w14:paraId="76312ED4" w14:textId="69CB25DC" w:rsidR="00E56C11" w:rsidRPr="0003590A" w:rsidRDefault="001527BD" w:rsidP="00A34A14">
            <w:pPr>
              <w:tabs>
                <w:tab w:val="decimal" w:pos="1389"/>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sz w:val="18"/>
                <w:szCs w:val="18"/>
              </w:rPr>
              <w:t>1</w:t>
            </w:r>
            <w:r w:rsidR="00E56C11" w:rsidRPr="0003590A">
              <w:rPr>
                <w:rFonts w:ascii="Arial" w:eastAsia="Browallia New" w:hAnsi="Arial" w:cs="Arial"/>
                <w:noProof/>
                <w:sz w:val="18"/>
                <w:szCs w:val="18"/>
              </w:rPr>
              <w:t>,</w:t>
            </w:r>
            <w:r w:rsidRPr="0003590A">
              <w:rPr>
                <w:rFonts w:ascii="Arial" w:eastAsia="Browallia New" w:hAnsi="Arial" w:cs="Arial"/>
                <w:noProof/>
                <w:sz w:val="18"/>
                <w:szCs w:val="18"/>
              </w:rPr>
              <w:t>7</w:t>
            </w:r>
            <w:r w:rsidR="007B7203" w:rsidRPr="0003590A">
              <w:rPr>
                <w:rFonts w:ascii="Arial" w:eastAsia="Browallia New" w:hAnsi="Arial" w:cs="Arial"/>
                <w:noProof/>
                <w:sz w:val="18"/>
                <w:szCs w:val="18"/>
              </w:rPr>
              <w:t>26</w:t>
            </w:r>
            <w:r w:rsidR="00E56C11" w:rsidRPr="0003590A">
              <w:rPr>
                <w:rFonts w:ascii="Arial" w:eastAsia="Browallia New" w:hAnsi="Arial" w:cs="Arial"/>
                <w:noProof/>
                <w:sz w:val="18"/>
                <w:szCs w:val="18"/>
              </w:rPr>
              <w:t>,</w:t>
            </w:r>
            <w:r w:rsidR="007B7203" w:rsidRPr="0003590A">
              <w:rPr>
                <w:rFonts w:ascii="Arial" w:eastAsia="Browallia New" w:hAnsi="Arial" w:cs="Arial"/>
                <w:noProof/>
                <w:sz w:val="18"/>
                <w:szCs w:val="18"/>
              </w:rPr>
              <w:t>077</w:t>
            </w:r>
          </w:p>
        </w:tc>
      </w:tr>
      <w:tr w:rsidR="00E56C11" w:rsidRPr="0003590A" w14:paraId="7C15AAB2" w14:textId="77777777" w:rsidTr="00EC4E52">
        <w:trPr>
          <w:trHeight w:val="70"/>
        </w:trPr>
        <w:tc>
          <w:tcPr>
            <w:tcW w:w="2457" w:type="pct"/>
            <w:vAlign w:val="bottom"/>
          </w:tcPr>
          <w:p w14:paraId="0E3AF8E2" w14:textId="77777777" w:rsidR="00E56C11" w:rsidRPr="0003590A" w:rsidRDefault="00E56C11" w:rsidP="00A34A14">
            <w:pPr>
              <w:widowControl w:val="0"/>
              <w:spacing w:line="300" w:lineRule="exact"/>
              <w:ind w:left="435"/>
              <w:contextualSpacing/>
              <w:rPr>
                <w:rFonts w:ascii="Arial" w:eastAsia="Browallia New" w:hAnsi="Arial" w:cs="Arial"/>
                <w:noProof/>
                <w:color w:val="000000"/>
                <w:sz w:val="18"/>
                <w:szCs w:val="18"/>
                <w:cs/>
              </w:rPr>
            </w:pPr>
            <w:r w:rsidRPr="0003590A">
              <w:rPr>
                <w:rFonts w:ascii="Arial" w:eastAsia="Browallia New" w:hAnsi="Arial" w:cs="Arial"/>
                <w:noProof/>
                <w:color w:val="000000"/>
                <w:sz w:val="18"/>
                <w:szCs w:val="18"/>
              </w:rPr>
              <w:t xml:space="preserve">Debt instruments with a significant </w:t>
            </w:r>
          </w:p>
        </w:tc>
        <w:tc>
          <w:tcPr>
            <w:tcW w:w="829" w:type="pct"/>
            <w:tcBorders>
              <w:top w:val="nil"/>
              <w:left w:val="nil"/>
              <w:right w:val="nil"/>
            </w:tcBorders>
            <w:vAlign w:val="bottom"/>
          </w:tcPr>
          <w:p w14:paraId="076AAF33" w14:textId="77777777" w:rsidR="00E56C11" w:rsidRPr="0003590A" w:rsidRDefault="00E56C11" w:rsidP="00A34A14">
            <w:pPr>
              <w:tabs>
                <w:tab w:val="decimal" w:pos="1365"/>
              </w:tabs>
              <w:spacing w:line="300" w:lineRule="exact"/>
              <w:ind w:right="-72"/>
              <w:contextualSpacing/>
              <w:jc w:val="both"/>
              <w:rPr>
                <w:rFonts w:ascii="Arial" w:eastAsia="Browallia New" w:hAnsi="Arial" w:cs="Arial"/>
                <w:noProof/>
                <w:color w:val="000000"/>
                <w:sz w:val="18"/>
                <w:szCs w:val="18"/>
              </w:rPr>
            </w:pPr>
          </w:p>
        </w:tc>
        <w:tc>
          <w:tcPr>
            <w:tcW w:w="865" w:type="pct"/>
            <w:vAlign w:val="bottom"/>
          </w:tcPr>
          <w:p w14:paraId="22CFFABD" w14:textId="77777777" w:rsidR="00E56C11" w:rsidRPr="0003590A" w:rsidRDefault="00E56C11" w:rsidP="00A34A14">
            <w:pPr>
              <w:tabs>
                <w:tab w:val="decimal" w:pos="1427"/>
              </w:tabs>
              <w:spacing w:line="300" w:lineRule="exact"/>
              <w:ind w:right="-72"/>
              <w:contextualSpacing/>
              <w:jc w:val="both"/>
              <w:rPr>
                <w:rFonts w:ascii="Arial" w:eastAsia="Browallia New" w:hAnsi="Arial" w:cs="Arial"/>
                <w:noProof/>
                <w:color w:val="000000"/>
                <w:sz w:val="18"/>
                <w:szCs w:val="18"/>
              </w:rPr>
            </w:pPr>
          </w:p>
        </w:tc>
        <w:tc>
          <w:tcPr>
            <w:tcW w:w="849" w:type="pct"/>
            <w:vAlign w:val="bottom"/>
          </w:tcPr>
          <w:p w14:paraId="1FD2FBE1" w14:textId="77777777" w:rsidR="00E56C11" w:rsidRPr="0003590A" w:rsidRDefault="00E56C11" w:rsidP="00A34A14">
            <w:pPr>
              <w:tabs>
                <w:tab w:val="decimal" w:pos="1389"/>
              </w:tabs>
              <w:spacing w:line="300" w:lineRule="exact"/>
              <w:ind w:right="-72"/>
              <w:contextualSpacing/>
              <w:jc w:val="both"/>
              <w:rPr>
                <w:rFonts w:ascii="Arial" w:eastAsia="Browallia New" w:hAnsi="Arial" w:cs="Arial"/>
                <w:noProof/>
                <w:color w:val="000000"/>
                <w:sz w:val="18"/>
                <w:szCs w:val="18"/>
              </w:rPr>
            </w:pPr>
          </w:p>
        </w:tc>
      </w:tr>
      <w:tr w:rsidR="00E56C11" w:rsidRPr="0003590A" w14:paraId="21783DBF" w14:textId="77777777" w:rsidTr="00EC4E52">
        <w:trPr>
          <w:trHeight w:val="70"/>
        </w:trPr>
        <w:tc>
          <w:tcPr>
            <w:tcW w:w="2457" w:type="pct"/>
            <w:vAlign w:val="bottom"/>
          </w:tcPr>
          <w:p w14:paraId="66426533" w14:textId="73033F3D" w:rsidR="00E56C11" w:rsidRPr="0003590A" w:rsidRDefault="00E56C11" w:rsidP="00A34A14">
            <w:pPr>
              <w:widowControl w:val="0"/>
              <w:spacing w:line="300" w:lineRule="exact"/>
              <w:ind w:left="435"/>
              <w:contextualSpacing/>
              <w:rPr>
                <w:rFonts w:ascii="Arial" w:eastAsia="Browallia New" w:hAnsi="Arial" w:cs="Arial"/>
                <w:noProof/>
                <w:color w:val="000000"/>
                <w:sz w:val="18"/>
                <w:szCs w:val="18"/>
                <w:cs/>
              </w:rPr>
            </w:pPr>
            <w:r w:rsidRPr="0003590A">
              <w:rPr>
                <w:rFonts w:ascii="Arial" w:eastAsia="Browallia New" w:hAnsi="Arial" w:cs="Arial"/>
                <w:noProof/>
                <w:color w:val="000000"/>
                <w:sz w:val="18"/>
                <w:szCs w:val="18"/>
              </w:rPr>
              <w:t xml:space="preserve">   increase in</w:t>
            </w:r>
            <w:r w:rsidRPr="0003590A">
              <w:rPr>
                <w:rFonts w:ascii="Arial" w:eastAsia="Browallia New" w:hAnsi="Arial" w:cs="Arial"/>
                <w:noProof/>
                <w:color w:val="000000"/>
                <w:sz w:val="18"/>
                <w:szCs w:val="18"/>
                <w:cs/>
              </w:rPr>
              <w:t xml:space="preserve"> </w:t>
            </w:r>
            <w:r w:rsidRPr="0003590A">
              <w:rPr>
                <w:rFonts w:ascii="Arial" w:eastAsia="Browallia New" w:hAnsi="Arial" w:cs="Arial"/>
                <w:noProof/>
                <w:color w:val="000000"/>
                <w:sz w:val="18"/>
                <w:szCs w:val="18"/>
              </w:rPr>
              <w:t xml:space="preserve">Credit risk </w:t>
            </w:r>
            <w:r w:rsidRPr="0003590A">
              <w:rPr>
                <w:rFonts w:ascii="Arial" w:eastAsia="Browallia New" w:hAnsi="Arial" w:cs="Arial"/>
                <w:noProof/>
                <w:color w:val="000000"/>
                <w:sz w:val="18"/>
                <w:szCs w:val="18"/>
                <w:cs/>
              </w:rPr>
              <w:t>(</w:t>
            </w:r>
            <w:r w:rsidRPr="0003590A">
              <w:rPr>
                <w:rFonts w:ascii="Arial" w:eastAsia="Browallia New" w:hAnsi="Arial" w:cs="Arial"/>
                <w:noProof/>
                <w:color w:val="000000"/>
                <w:sz w:val="18"/>
                <w:szCs w:val="18"/>
              </w:rPr>
              <w:t xml:space="preserve">Stage </w:t>
            </w:r>
            <w:r w:rsidR="001527BD" w:rsidRPr="0003590A">
              <w:rPr>
                <w:rFonts w:ascii="Arial" w:eastAsia="Browallia New" w:hAnsi="Arial" w:cs="Arial"/>
                <w:noProof/>
                <w:color w:val="000000"/>
                <w:sz w:val="18"/>
                <w:szCs w:val="18"/>
              </w:rPr>
              <w:t>2</w:t>
            </w:r>
            <w:r w:rsidRPr="0003590A">
              <w:rPr>
                <w:rFonts w:ascii="Arial" w:eastAsia="Browallia New" w:hAnsi="Arial" w:cs="Arial"/>
                <w:noProof/>
                <w:color w:val="000000"/>
                <w:sz w:val="18"/>
                <w:szCs w:val="18"/>
                <w:cs/>
              </w:rPr>
              <w:t>)</w:t>
            </w:r>
          </w:p>
        </w:tc>
        <w:tc>
          <w:tcPr>
            <w:tcW w:w="829" w:type="pct"/>
            <w:tcBorders>
              <w:top w:val="nil"/>
              <w:left w:val="nil"/>
              <w:right w:val="nil"/>
            </w:tcBorders>
            <w:vAlign w:val="bottom"/>
          </w:tcPr>
          <w:p w14:paraId="1C313D28" w14:textId="512C814B" w:rsidR="00E56C11" w:rsidRPr="0003590A" w:rsidRDefault="006D2106" w:rsidP="00A34A14">
            <w:pPr>
              <w:tabs>
                <w:tab w:val="decimal" w:pos="1365"/>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color w:val="000000"/>
                <w:sz w:val="18"/>
                <w:szCs w:val="18"/>
              </w:rPr>
              <w:t>30,000</w:t>
            </w:r>
          </w:p>
        </w:tc>
        <w:tc>
          <w:tcPr>
            <w:tcW w:w="865" w:type="pct"/>
            <w:vAlign w:val="bottom"/>
          </w:tcPr>
          <w:p w14:paraId="2803E307" w14:textId="6A364836" w:rsidR="00E56C11" w:rsidRPr="0003590A" w:rsidRDefault="006D2106" w:rsidP="00A34A14">
            <w:pPr>
              <w:tabs>
                <w:tab w:val="decimal" w:pos="1427"/>
              </w:tabs>
              <w:spacing w:line="300" w:lineRule="exact"/>
              <w:ind w:right="-72"/>
              <w:contextualSpacing/>
              <w:jc w:val="both"/>
              <w:rPr>
                <w:rFonts w:ascii="Arial" w:eastAsia="Browallia New" w:hAnsi="Arial" w:cs="Arial"/>
                <w:noProof/>
                <w:color w:val="000000"/>
                <w:sz w:val="18"/>
                <w:szCs w:val="18"/>
                <w:cs/>
              </w:rPr>
            </w:pPr>
            <w:r w:rsidRPr="0003590A">
              <w:rPr>
                <w:rFonts w:ascii="Arial" w:eastAsia="Browallia New" w:hAnsi="Arial" w:cs="Arial"/>
                <w:noProof/>
                <w:sz w:val="18"/>
                <w:szCs w:val="18"/>
              </w:rPr>
              <w:t>(271)</w:t>
            </w:r>
          </w:p>
        </w:tc>
        <w:tc>
          <w:tcPr>
            <w:tcW w:w="849" w:type="pct"/>
            <w:vAlign w:val="bottom"/>
          </w:tcPr>
          <w:p w14:paraId="38293F90" w14:textId="75F8C5E2" w:rsidR="00E56C11" w:rsidRPr="0003590A" w:rsidRDefault="007B7203" w:rsidP="00A34A14">
            <w:pPr>
              <w:tabs>
                <w:tab w:val="decimal" w:pos="1389"/>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color w:val="000000"/>
                <w:sz w:val="18"/>
                <w:szCs w:val="18"/>
              </w:rPr>
              <w:t>29,729</w:t>
            </w:r>
          </w:p>
        </w:tc>
      </w:tr>
      <w:tr w:rsidR="00E56C11" w:rsidRPr="0003590A" w14:paraId="05640959" w14:textId="77777777" w:rsidTr="00EC4E52">
        <w:trPr>
          <w:trHeight w:val="70"/>
        </w:trPr>
        <w:tc>
          <w:tcPr>
            <w:tcW w:w="2457" w:type="pct"/>
            <w:vAlign w:val="bottom"/>
          </w:tcPr>
          <w:p w14:paraId="1CE59856" w14:textId="506027A8" w:rsidR="00E56C11" w:rsidRPr="0003590A" w:rsidRDefault="00E56C11" w:rsidP="00A34A14">
            <w:pPr>
              <w:widowControl w:val="0"/>
              <w:spacing w:line="300" w:lineRule="exact"/>
              <w:ind w:left="435"/>
              <w:contextualSpacing/>
              <w:jc w:val="thaiDistribute"/>
              <w:rPr>
                <w:rFonts w:ascii="Arial" w:eastAsia="Browallia New" w:hAnsi="Arial" w:cs="Arial"/>
                <w:noProof/>
                <w:color w:val="000000"/>
                <w:sz w:val="18"/>
                <w:szCs w:val="18"/>
                <w:cs/>
              </w:rPr>
            </w:pPr>
            <w:r w:rsidRPr="0003590A">
              <w:rPr>
                <w:rFonts w:ascii="Arial" w:eastAsia="Browallia New" w:hAnsi="Arial" w:cs="Arial"/>
                <w:noProof/>
                <w:color w:val="000000"/>
                <w:sz w:val="18"/>
                <w:szCs w:val="18"/>
              </w:rPr>
              <w:t xml:space="preserve">Credit-impaired debt instruments (Stage </w:t>
            </w:r>
            <w:r w:rsidR="001527BD" w:rsidRPr="0003590A">
              <w:rPr>
                <w:rFonts w:ascii="Arial" w:eastAsia="Browallia New" w:hAnsi="Arial" w:cs="Arial"/>
                <w:noProof/>
                <w:color w:val="000000"/>
                <w:sz w:val="18"/>
                <w:szCs w:val="18"/>
              </w:rPr>
              <w:t>3</w:t>
            </w:r>
            <w:r w:rsidRPr="0003590A">
              <w:rPr>
                <w:rFonts w:ascii="Arial" w:eastAsia="Browallia New" w:hAnsi="Arial" w:cs="Arial"/>
                <w:noProof/>
                <w:color w:val="000000"/>
                <w:sz w:val="18"/>
                <w:szCs w:val="18"/>
              </w:rPr>
              <w:t>)</w:t>
            </w:r>
          </w:p>
        </w:tc>
        <w:tc>
          <w:tcPr>
            <w:tcW w:w="829" w:type="pct"/>
            <w:tcBorders>
              <w:left w:val="nil"/>
              <w:bottom w:val="single" w:sz="4" w:space="0" w:color="000000"/>
              <w:right w:val="nil"/>
            </w:tcBorders>
            <w:vAlign w:val="bottom"/>
          </w:tcPr>
          <w:p w14:paraId="2F11EDD1" w14:textId="77777777" w:rsidR="00E56C11" w:rsidRPr="0003590A" w:rsidRDefault="00E56C11" w:rsidP="00A34A14">
            <w:pPr>
              <w:tabs>
                <w:tab w:val="decimal" w:pos="1365"/>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sz w:val="18"/>
                <w:szCs w:val="18"/>
              </w:rPr>
              <w:t>-</w:t>
            </w:r>
          </w:p>
        </w:tc>
        <w:tc>
          <w:tcPr>
            <w:tcW w:w="865" w:type="pct"/>
            <w:tcBorders>
              <w:bottom w:val="single" w:sz="4" w:space="0" w:color="000000"/>
            </w:tcBorders>
            <w:vAlign w:val="bottom"/>
          </w:tcPr>
          <w:p w14:paraId="5DDD24D8" w14:textId="77777777" w:rsidR="00E56C11" w:rsidRPr="0003590A" w:rsidRDefault="00E56C11" w:rsidP="00A34A14">
            <w:pPr>
              <w:tabs>
                <w:tab w:val="decimal" w:pos="1427"/>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sz w:val="18"/>
                <w:szCs w:val="18"/>
              </w:rPr>
              <w:t>-</w:t>
            </w:r>
          </w:p>
        </w:tc>
        <w:tc>
          <w:tcPr>
            <w:tcW w:w="849" w:type="pct"/>
            <w:tcBorders>
              <w:bottom w:val="single" w:sz="4" w:space="0" w:color="000000"/>
            </w:tcBorders>
            <w:vAlign w:val="bottom"/>
          </w:tcPr>
          <w:p w14:paraId="07DB5BF9" w14:textId="77777777" w:rsidR="00E56C11" w:rsidRPr="0003590A" w:rsidRDefault="00E56C11" w:rsidP="00A34A14">
            <w:pPr>
              <w:tabs>
                <w:tab w:val="decimal" w:pos="1389"/>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sz w:val="18"/>
                <w:szCs w:val="18"/>
              </w:rPr>
              <w:t>-</w:t>
            </w:r>
          </w:p>
        </w:tc>
      </w:tr>
      <w:tr w:rsidR="00E56C11" w:rsidRPr="0003590A" w14:paraId="33398C3E" w14:textId="77777777" w:rsidTr="00EC4E52">
        <w:trPr>
          <w:trHeight w:val="70"/>
        </w:trPr>
        <w:tc>
          <w:tcPr>
            <w:tcW w:w="2457" w:type="pct"/>
            <w:vAlign w:val="bottom"/>
          </w:tcPr>
          <w:p w14:paraId="69C73D0C" w14:textId="77777777" w:rsidR="00E56C11" w:rsidRPr="0003590A" w:rsidRDefault="00E56C11" w:rsidP="00A34A14">
            <w:pPr>
              <w:spacing w:line="300" w:lineRule="exact"/>
              <w:ind w:left="435"/>
              <w:contextualSpacing/>
              <w:rPr>
                <w:rFonts w:ascii="Arial" w:eastAsia="Browallia New" w:hAnsi="Arial" w:cs="Arial"/>
                <w:noProof/>
                <w:color w:val="000000"/>
                <w:sz w:val="18"/>
                <w:szCs w:val="18"/>
              </w:rPr>
            </w:pPr>
          </w:p>
        </w:tc>
        <w:tc>
          <w:tcPr>
            <w:tcW w:w="829" w:type="pct"/>
            <w:tcBorders>
              <w:top w:val="single" w:sz="4" w:space="0" w:color="000000"/>
              <w:left w:val="nil"/>
              <w:right w:val="nil"/>
            </w:tcBorders>
            <w:vAlign w:val="bottom"/>
          </w:tcPr>
          <w:p w14:paraId="1B7DEB86" w14:textId="77777777" w:rsidR="00E56C11" w:rsidRPr="0003590A" w:rsidRDefault="00E56C11" w:rsidP="00A34A14">
            <w:pPr>
              <w:tabs>
                <w:tab w:val="decimal" w:pos="1365"/>
              </w:tabs>
              <w:spacing w:line="300" w:lineRule="exact"/>
              <w:ind w:right="-72"/>
              <w:contextualSpacing/>
              <w:jc w:val="both"/>
              <w:rPr>
                <w:rFonts w:ascii="Arial" w:eastAsia="Browallia New" w:hAnsi="Arial" w:cs="Arial"/>
                <w:noProof/>
                <w:color w:val="000000"/>
                <w:sz w:val="18"/>
                <w:szCs w:val="18"/>
              </w:rPr>
            </w:pPr>
          </w:p>
        </w:tc>
        <w:tc>
          <w:tcPr>
            <w:tcW w:w="865" w:type="pct"/>
            <w:tcBorders>
              <w:top w:val="single" w:sz="4" w:space="0" w:color="000000"/>
            </w:tcBorders>
            <w:vAlign w:val="bottom"/>
          </w:tcPr>
          <w:p w14:paraId="48C13850" w14:textId="77777777" w:rsidR="00E56C11" w:rsidRPr="0003590A" w:rsidRDefault="00E56C11" w:rsidP="00A34A14">
            <w:pPr>
              <w:tabs>
                <w:tab w:val="decimal" w:pos="1427"/>
              </w:tabs>
              <w:spacing w:line="300" w:lineRule="exact"/>
              <w:ind w:right="-72"/>
              <w:contextualSpacing/>
              <w:jc w:val="both"/>
              <w:rPr>
                <w:rFonts w:ascii="Arial" w:eastAsia="Browallia New" w:hAnsi="Arial" w:cs="Arial"/>
                <w:noProof/>
                <w:color w:val="000000"/>
                <w:sz w:val="18"/>
                <w:szCs w:val="18"/>
              </w:rPr>
            </w:pPr>
          </w:p>
        </w:tc>
        <w:tc>
          <w:tcPr>
            <w:tcW w:w="849" w:type="pct"/>
            <w:tcBorders>
              <w:top w:val="single" w:sz="4" w:space="0" w:color="000000"/>
            </w:tcBorders>
            <w:vAlign w:val="bottom"/>
          </w:tcPr>
          <w:p w14:paraId="379A3D97" w14:textId="77777777" w:rsidR="00E56C11" w:rsidRPr="0003590A" w:rsidRDefault="00E56C11" w:rsidP="00A34A14">
            <w:pPr>
              <w:tabs>
                <w:tab w:val="decimal" w:pos="1389"/>
              </w:tabs>
              <w:spacing w:line="300" w:lineRule="exact"/>
              <w:ind w:right="-72"/>
              <w:contextualSpacing/>
              <w:jc w:val="both"/>
              <w:rPr>
                <w:rFonts w:ascii="Arial" w:eastAsia="Browallia New" w:hAnsi="Arial" w:cs="Arial"/>
                <w:noProof/>
                <w:color w:val="000000"/>
                <w:sz w:val="18"/>
                <w:szCs w:val="18"/>
              </w:rPr>
            </w:pPr>
          </w:p>
        </w:tc>
      </w:tr>
      <w:tr w:rsidR="00E56C11" w:rsidRPr="0003590A" w14:paraId="0DE36B15" w14:textId="77777777" w:rsidTr="00EC4E52">
        <w:trPr>
          <w:trHeight w:val="70"/>
        </w:trPr>
        <w:tc>
          <w:tcPr>
            <w:tcW w:w="2457" w:type="pct"/>
            <w:vAlign w:val="bottom"/>
          </w:tcPr>
          <w:p w14:paraId="41C5FDD1" w14:textId="77777777" w:rsidR="00E56C11" w:rsidRPr="0003590A" w:rsidRDefault="00E56C11" w:rsidP="00A34A14">
            <w:pPr>
              <w:spacing w:line="300" w:lineRule="exact"/>
              <w:ind w:left="435"/>
              <w:contextualSpacing/>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Total</w:t>
            </w:r>
          </w:p>
        </w:tc>
        <w:tc>
          <w:tcPr>
            <w:tcW w:w="829" w:type="pct"/>
            <w:tcBorders>
              <w:left w:val="nil"/>
              <w:bottom w:val="single" w:sz="4" w:space="0" w:color="auto"/>
              <w:right w:val="nil"/>
            </w:tcBorders>
            <w:vAlign w:val="bottom"/>
          </w:tcPr>
          <w:p w14:paraId="63A705DA" w14:textId="7D3E85D0" w:rsidR="00E56C11" w:rsidRPr="0003590A" w:rsidRDefault="001527BD" w:rsidP="00A34A14">
            <w:pPr>
              <w:tabs>
                <w:tab w:val="decimal" w:pos="1365"/>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sz w:val="18"/>
                <w:szCs w:val="18"/>
              </w:rPr>
              <w:t>1</w:t>
            </w:r>
            <w:r w:rsidR="00E56C11" w:rsidRPr="0003590A">
              <w:rPr>
                <w:rFonts w:ascii="Arial" w:eastAsia="Browallia New" w:hAnsi="Arial" w:cs="Arial"/>
                <w:noProof/>
                <w:sz w:val="18"/>
                <w:szCs w:val="18"/>
              </w:rPr>
              <w:t>,</w:t>
            </w:r>
            <w:r w:rsidRPr="0003590A">
              <w:rPr>
                <w:rFonts w:ascii="Arial" w:eastAsia="Browallia New" w:hAnsi="Arial" w:cs="Arial"/>
                <w:noProof/>
                <w:sz w:val="18"/>
                <w:szCs w:val="18"/>
              </w:rPr>
              <w:t>756</w:t>
            </w:r>
            <w:r w:rsidR="00E56C11" w:rsidRPr="0003590A">
              <w:rPr>
                <w:rFonts w:ascii="Arial" w:eastAsia="Browallia New" w:hAnsi="Arial" w:cs="Arial"/>
                <w:noProof/>
                <w:sz w:val="18"/>
                <w:szCs w:val="18"/>
              </w:rPr>
              <w:t>,</w:t>
            </w:r>
            <w:r w:rsidRPr="0003590A">
              <w:rPr>
                <w:rFonts w:ascii="Arial" w:eastAsia="Browallia New" w:hAnsi="Arial" w:cs="Arial"/>
                <w:noProof/>
                <w:sz w:val="18"/>
                <w:szCs w:val="18"/>
              </w:rPr>
              <w:t>609</w:t>
            </w:r>
          </w:p>
        </w:tc>
        <w:tc>
          <w:tcPr>
            <w:tcW w:w="865" w:type="pct"/>
            <w:tcBorders>
              <w:bottom w:val="single" w:sz="4" w:space="0" w:color="auto"/>
            </w:tcBorders>
            <w:vAlign w:val="bottom"/>
          </w:tcPr>
          <w:p w14:paraId="19986E9D" w14:textId="0E0511C1" w:rsidR="00E56C11" w:rsidRPr="0003590A" w:rsidRDefault="00E56C11" w:rsidP="00A34A14">
            <w:pPr>
              <w:tabs>
                <w:tab w:val="decimal" w:pos="1427"/>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sz w:val="18"/>
                <w:szCs w:val="18"/>
              </w:rPr>
              <w:t>(</w:t>
            </w:r>
            <w:r w:rsidR="001527BD" w:rsidRPr="0003590A">
              <w:rPr>
                <w:rFonts w:ascii="Arial" w:eastAsia="Browallia New" w:hAnsi="Arial" w:cs="Arial"/>
                <w:noProof/>
                <w:sz w:val="18"/>
                <w:szCs w:val="18"/>
              </w:rPr>
              <w:t>803</w:t>
            </w:r>
            <w:r w:rsidRPr="0003590A">
              <w:rPr>
                <w:rFonts w:ascii="Arial" w:eastAsia="Browallia New" w:hAnsi="Arial" w:cs="Arial"/>
                <w:noProof/>
                <w:sz w:val="18"/>
                <w:szCs w:val="18"/>
              </w:rPr>
              <w:t>)</w:t>
            </w:r>
          </w:p>
        </w:tc>
        <w:tc>
          <w:tcPr>
            <w:tcW w:w="849" w:type="pct"/>
            <w:tcBorders>
              <w:bottom w:val="single" w:sz="4" w:space="0" w:color="auto"/>
            </w:tcBorders>
            <w:vAlign w:val="bottom"/>
          </w:tcPr>
          <w:p w14:paraId="07D83E87" w14:textId="17913571" w:rsidR="00E56C11" w:rsidRPr="0003590A" w:rsidRDefault="001527BD" w:rsidP="00A34A14">
            <w:pPr>
              <w:tabs>
                <w:tab w:val="decimal" w:pos="1389"/>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sz w:val="18"/>
                <w:szCs w:val="18"/>
              </w:rPr>
              <w:t>1</w:t>
            </w:r>
            <w:r w:rsidR="00E56C11" w:rsidRPr="0003590A">
              <w:rPr>
                <w:rFonts w:ascii="Arial" w:eastAsia="Browallia New" w:hAnsi="Arial" w:cs="Arial"/>
                <w:noProof/>
                <w:sz w:val="18"/>
                <w:szCs w:val="18"/>
              </w:rPr>
              <w:t>,</w:t>
            </w:r>
            <w:r w:rsidRPr="0003590A">
              <w:rPr>
                <w:rFonts w:ascii="Arial" w:eastAsia="Browallia New" w:hAnsi="Arial" w:cs="Arial"/>
                <w:noProof/>
                <w:sz w:val="18"/>
                <w:szCs w:val="18"/>
              </w:rPr>
              <w:t>755</w:t>
            </w:r>
            <w:r w:rsidR="00E56C11" w:rsidRPr="0003590A">
              <w:rPr>
                <w:rFonts w:ascii="Arial" w:eastAsia="Browallia New" w:hAnsi="Arial" w:cs="Arial"/>
                <w:noProof/>
                <w:sz w:val="18"/>
                <w:szCs w:val="18"/>
              </w:rPr>
              <w:t>,</w:t>
            </w:r>
            <w:r w:rsidRPr="0003590A">
              <w:rPr>
                <w:rFonts w:ascii="Arial" w:eastAsia="Browallia New" w:hAnsi="Arial" w:cs="Arial"/>
                <w:noProof/>
                <w:sz w:val="18"/>
                <w:szCs w:val="18"/>
              </w:rPr>
              <w:t>806</w:t>
            </w:r>
          </w:p>
        </w:tc>
      </w:tr>
    </w:tbl>
    <w:p w14:paraId="688FB448" w14:textId="77777777" w:rsidR="00E56C11" w:rsidRPr="0003590A" w:rsidRDefault="00E56C11" w:rsidP="00A34A14">
      <w:pPr>
        <w:spacing w:line="300" w:lineRule="exact"/>
        <w:contextualSpacing/>
        <w:rPr>
          <w:rFonts w:ascii="Arial" w:hAnsi="Arial" w:cs="Arial"/>
          <w:color w:val="000000"/>
          <w:sz w:val="18"/>
          <w:szCs w:val="18"/>
        </w:rPr>
      </w:pPr>
      <w:r w:rsidRPr="0003590A">
        <w:rPr>
          <w:rFonts w:ascii="Arial" w:hAnsi="Arial" w:cs="Arial"/>
          <w:color w:val="000000"/>
          <w:sz w:val="18"/>
          <w:szCs w:val="18"/>
        </w:rPr>
        <w:br w:type="page"/>
      </w:r>
    </w:p>
    <w:p w14:paraId="6C041C13" w14:textId="4271D66E" w:rsidR="00E56C11" w:rsidRPr="0003590A" w:rsidRDefault="001527BD" w:rsidP="00A34A14">
      <w:pPr>
        <w:spacing w:line="300" w:lineRule="exact"/>
        <w:ind w:left="540" w:hanging="540"/>
        <w:contextualSpacing/>
        <w:jc w:val="thaiDistribute"/>
        <w:rPr>
          <w:rFonts w:ascii="Arial" w:hAnsi="Arial" w:cs="Arial"/>
          <w:b/>
          <w:bCs/>
          <w:color w:val="000000"/>
          <w:sz w:val="18"/>
          <w:szCs w:val="18"/>
        </w:rPr>
      </w:pPr>
      <w:r w:rsidRPr="0003590A">
        <w:rPr>
          <w:rFonts w:ascii="Arial" w:hAnsi="Arial" w:cs="Arial"/>
          <w:b/>
          <w:bCs/>
          <w:color w:val="000000"/>
          <w:sz w:val="18"/>
          <w:szCs w:val="18"/>
        </w:rPr>
        <w:t>9</w:t>
      </w:r>
      <w:r w:rsidR="00E56C11" w:rsidRPr="0003590A">
        <w:rPr>
          <w:rFonts w:ascii="Arial" w:hAnsi="Arial" w:cs="Arial"/>
          <w:b/>
          <w:bCs/>
          <w:color w:val="000000"/>
          <w:sz w:val="18"/>
          <w:szCs w:val="18"/>
        </w:rPr>
        <w:t>.</w:t>
      </w:r>
      <w:r w:rsidRPr="0003590A">
        <w:rPr>
          <w:rFonts w:ascii="Arial" w:hAnsi="Arial" w:cs="Arial"/>
          <w:b/>
          <w:bCs/>
          <w:color w:val="000000"/>
          <w:sz w:val="18"/>
          <w:szCs w:val="18"/>
        </w:rPr>
        <w:t>2</w:t>
      </w:r>
      <w:r w:rsidR="00E56C11" w:rsidRPr="0003590A">
        <w:rPr>
          <w:rFonts w:ascii="Arial" w:hAnsi="Arial" w:cs="Arial"/>
          <w:b/>
          <w:bCs/>
          <w:color w:val="000000"/>
          <w:sz w:val="18"/>
          <w:szCs w:val="18"/>
        </w:rPr>
        <w:tab/>
        <w:t>Equity financial assets</w:t>
      </w:r>
    </w:p>
    <w:p w14:paraId="74B5F0A5" w14:textId="77777777" w:rsidR="00E56C11" w:rsidRPr="0003590A" w:rsidRDefault="00E56C11" w:rsidP="00A34A14">
      <w:pPr>
        <w:tabs>
          <w:tab w:val="left" w:pos="709"/>
        </w:tabs>
        <w:spacing w:line="300" w:lineRule="exact"/>
        <w:ind w:left="547"/>
        <w:contextualSpacing/>
        <w:jc w:val="thaiDistribute"/>
        <w:rPr>
          <w:rFonts w:ascii="Arial" w:hAnsi="Arial" w:cs="Arial"/>
          <w:color w:val="000000"/>
          <w:sz w:val="18"/>
          <w:szCs w:val="18"/>
        </w:rPr>
      </w:pPr>
    </w:p>
    <w:p w14:paraId="02DDF1F1" w14:textId="709A6B78" w:rsidR="00E56C11" w:rsidRPr="0003590A" w:rsidRDefault="001527BD" w:rsidP="00A34A14">
      <w:pPr>
        <w:tabs>
          <w:tab w:val="left" w:pos="1260"/>
        </w:tabs>
        <w:spacing w:line="300" w:lineRule="exact"/>
        <w:ind w:left="1260" w:hanging="720"/>
        <w:contextualSpacing/>
        <w:jc w:val="thaiDistribute"/>
        <w:rPr>
          <w:rFonts w:ascii="Arial" w:hAnsi="Arial" w:cs="Arial"/>
          <w:color w:val="000000"/>
          <w:spacing w:val="-2"/>
          <w:sz w:val="18"/>
          <w:szCs w:val="18"/>
        </w:rPr>
      </w:pPr>
      <w:r w:rsidRPr="0003590A">
        <w:rPr>
          <w:rFonts w:ascii="Arial" w:hAnsi="Arial" w:cs="Arial"/>
          <w:color w:val="000000"/>
          <w:sz w:val="18"/>
          <w:szCs w:val="18"/>
        </w:rPr>
        <w:t>9</w:t>
      </w:r>
      <w:r w:rsidR="00E56C11" w:rsidRPr="0003590A">
        <w:rPr>
          <w:rFonts w:ascii="Arial" w:hAnsi="Arial" w:cs="Arial"/>
          <w:color w:val="000000"/>
          <w:sz w:val="18"/>
          <w:szCs w:val="18"/>
        </w:rPr>
        <w:t>.</w:t>
      </w:r>
      <w:r w:rsidRPr="0003590A">
        <w:rPr>
          <w:rFonts w:ascii="Arial" w:hAnsi="Arial" w:cs="Arial"/>
          <w:color w:val="000000"/>
          <w:sz w:val="18"/>
          <w:szCs w:val="18"/>
        </w:rPr>
        <w:t>2</w:t>
      </w:r>
      <w:r w:rsidR="00E56C11" w:rsidRPr="0003590A">
        <w:rPr>
          <w:rFonts w:ascii="Arial" w:hAnsi="Arial" w:cs="Arial"/>
          <w:color w:val="000000"/>
          <w:sz w:val="18"/>
          <w:szCs w:val="18"/>
        </w:rPr>
        <w:t>.</w:t>
      </w:r>
      <w:r w:rsidRPr="0003590A">
        <w:rPr>
          <w:rFonts w:ascii="Arial" w:hAnsi="Arial" w:cs="Arial"/>
          <w:color w:val="000000"/>
          <w:sz w:val="18"/>
          <w:szCs w:val="18"/>
        </w:rPr>
        <w:t>1</w:t>
      </w:r>
      <w:r w:rsidR="00E56C11" w:rsidRPr="0003590A">
        <w:rPr>
          <w:rFonts w:ascii="Arial" w:hAnsi="Arial" w:cs="Arial"/>
          <w:color w:val="000000"/>
          <w:sz w:val="18"/>
          <w:szCs w:val="18"/>
        </w:rPr>
        <w:tab/>
      </w:r>
      <w:r w:rsidR="00E56C11" w:rsidRPr="0003590A">
        <w:rPr>
          <w:rFonts w:ascii="Arial" w:hAnsi="Arial" w:cs="Arial"/>
          <w:color w:val="000000"/>
          <w:spacing w:val="-2"/>
          <w:sz w:val="18"/>
          <w:szCs w:val="18"/>
        </w:rPr>
        <w:t xml:space="preserve">Classified by type of equity financial assets as at </w:t>
      </w:r>
      <w:r w:rsidR="00F5717F" w:rsidRPr="0003590A">
        <w:rPr>
          <w:rFonts w:ascii="Arial" w:hAnsi="Arial" w:cs="Arial"/>
          <w:color w:val="000000"/>
          <w:spacing w:val="-2"/>
          <w:sz w:val="18"/>
          <w:szCs w:val="18"/>
        </w:rPr>
        <w:t>31 December</w:t>
      </w:r>
      <w:r w:rsidR="00E56C11" w:rsidRPr="0003590A">
        <w:rPr>
          <w:rFonts w:ascii="Arial" w:hAnsi="Arial" w:cs="Arial"/>
          <w:color w:val="000000"/>
          <w:spacing w:val="-2"/>
          <w:sz w:val="18"/>
          <w:szCs w:val="18"/>
        </w:rPr>
        <w:t xml:space="preserve"> </w:t>
      </w:r>
      <w:r w:rsidRPr="0003590A">
        <w:rPr>
          <w:rFonts w:ascii="Arial" w:hAnsi="Arial" w:cs="Arial"/>
          <w:color w:val="000000"/>
          <w:spacing w:val="-2"/>
          <w:sz w:val="18"/>
          <w:szCs w:val="18"/>
        </w:rPr>
        <w:t>2025</w:t>
      </w:r>
      <w:r w:rsidR="00E56C11" w:rsidRPr="0003590A">
        <w:rPr>
          <w:rFonts w:ascii="Arial" w:hAnsi="Arial" w:cs="Arial"/>
          <w:color w:val="000000"/>
          <w:spacing w:val="-2"/>
          <w:sz w:val="18"/>
          <w:szCs w:val="18"/>
        </w:rPr>
        <w:t xml:space="preserve"> and </w:t>
      </w:r>
      <w:r w:rsidRPr="0003590A">
        <w:rPr>
          <w:rFonts w:ascii="Arial" w:hAnsi="Arial" w:cs="Arial"/>
          <w:color w:val="000000"/>
          <w:spacing w:val="-2"/>
          <w:sz w:val="18"/>
          <w:szCs w:val="18"/>
        </w:rPr>
        <w:t>2024</w:t>
      </w:r>
    </w:p>
    <w:p w14:paraId="179751BE" w14:textId="77777777" w:rsidR="00E56C11" w:rsidRPr="0003590A" w:rsidRDefault="00E56C11" w:rsidP="00A34A14">
      <w:pPr>
        <w:tabs>
          <w:tab w:val="left" w:pos="709"/>
        </w:tabs>
        <w:spacing w:line="300" w:lineRule="exact"/>
        <w:ind w:left="547"/>
        <w:contextualSpacing/>
        <w:jc w:val="thaiDistribute"/>
        <w:rPr>
          <w:rFonts w:ascii="Arial" w:hAnsi="Arial" w:cs="Arial"/>
          <w:color w:val="000000"/>
          <w:sz w:val="18"/>
          <w:szCs w:val="18"/>
        </w:rPr>
      </w:pPr>
    </w:p>
    <w:tbl>
      <w:tblPr>
        <w:tblW w:w="4891" w:type="pct"/>
        <w:tblInd w:w="108" w:type="dxa"/>
        <w:tblLook w:val="0000" w:firstRow="0" w:lastRow="0" w:firstColumn="0" w:lastColumn="0" w:noHBand="0" w:noVBand="0"/>
      </w:tblPr>
      <w:tblGrid>
        <w:gridCol w:w="3226"/>
        <w:gridCol w:w="1559"/>
        <w:gridCol w:w="1560"/>
        <w:gridCol w:w="1560"/>
        <w:gridCol w:w="1558"/>
      </w:tblGrid>
      <w:tr w:rsidR="00E56C11" w:rsidRPr="0003590A" w14:paraId="3583E755" w14:textId="77777777" w:rsidTr="00FB6DAA">
        <w:trPr>
          <w:trHeight w:val="70"/>
        </w:trPr>
        <w:tc>
          <w:tcPr>
            <w:tcW w:w="1705" w:type="pct"/>
            <w:vAlign w:val="bottom"/>
          </w:tcPr>
          <w:p w14:paraId="2327996E" w14:textId="77777777" w:rsidR="00E56C11" w:rsidRPr="0003590A" w:rsidRDefault="00E56C11" w:rsidP="00FB6DAA">
            <w:pPr>
              <w:spacing w:line="300" w:lineRule="exact"/>
              <w:ind w:left="435" w:right="-25"/>
              <w:contextualSpacing/>
              <w:jc w:val="thaiDistribute"/>
              <w:rPr>
                <w:rFonts w:ascii="Arial" w:eastAsia="Browallia New" w:hAnsi="Arial" w:cs="Arial"/>
                <w:b/>
                <w:noProof/>
                <w:color w:val="000000"/>
                <w:spacing w:val="-8"/>
                <w:sz w:val="18"/>
                <w:szCs w:val="18"/>
              </w:rPr>
            </w:pPr>
          </w:p>
        </w:tc>
        <w:tc>
          <w:tcPr>
            <w:tcW w:w="3295" w:type="pct"/>
            <w:gridSpan w:val="4"/>
            <w:tcBorders>
              <w:bottom w:val="single" w:sz="4" w:space="0" w:color="auto"/>
            </w:tcBorders>
            <w:vAlign w:val="bottom"/>
          </w:tcPr>
          <w:p w14:paraId="7435E306" w14:textId="77777777" w:rsidR="00D960BB" w:rsidRPr="0003590A" w:rsidRDefault="00D960BB" w:rsidP="00D960BB">
            <w:pPr>
              <w:spacing w:line="300" w:lineRule="exact"/>
              <w:ind w:right="-72"/>
              <w:contextualSpacing/>
              <w:jc w:val="center"/>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Equity method and Separate</w:t>
            </w:r>
          </w:p>
          <w:p w14:paraId="47EBA0C8" w14:textId="525345A1" w:rsidR="00E56C11" w:rsidRPr="0003590A" w:rsidRDefault="00D960BB" w:rsidP="00D960BB">
            <w:pPr>
              <w:spacing w:line="300" w:lineRule="exact"/>
              <w:ind w:right="-72"/>
              <w:contextualSpacing/>
              <w:jc w:val="center"/>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financial statements</w:t>
            </w:r>
          </w:p>
        </w:tc>
      </w:tr>
      <w:tr w:rsidR="00E56C11" w:rsidRPr="0003590A" w14:paraId="0361077B" w14:textId="77777777" w:rsidTr="00FB6DAA">
        <w:trPr>
          <w:trHeight w:val="70"/>
        </w:trPr>
        <w:tc>
          <w:tcPr>
            <w:tcW w:w="1705" w:type="pct"/>
            <w:vAlign w:val="bottom"/>
          </w:tcPr>
          <w:p w14:paraId="204E7715" w14:textId="77777777" w:rsidR="00E56C11" w:rsidRPr="0003590A" w:rsidRDefault="00E56C11" w:rsidP="00FB6DAA">
            <w:pPr>
              <w:spacing w:line="300" w:lineRule="exact"/>
              <w:ind w:left="435" w:right="-25"/>
              <w:contextualSpacing/>
              <w:jc w:val="thaiDistribute"/>
              <w:rPr>
                <w:rFonts w:ascii="Arial" w:eastAsia="Browallia New" w:hAnsi="Arial" w:cs="Arial"/>
                <w:noProof/>
                <w:color w:val="000000"/>
                <w:spacing w:val="-8"/>
                <w:sz w:val="18"/>
                <w:szCs w:val="18"/>
              </w:rPr>
            </w:pPr>
          </w:p>
        </w:tc>
        <w:tc>
          <w:tcPr>
            <w:tcW w:w="1648" w:type="pct"/>
            <w:gridSpan w:val="2"/>
            <w:tcBorders>
              <w:top w:val="single" w:sz="4" w:space="0" w:color="auto"/>
              <w:bottom w:val="single" w:sz="4" w:space="0" w:color="auto"/>
            </w:tcBorders>
            <w:vAlign w:val="bottom"/>
          </w:tcPr>
          <w:p w14:paraId="7D3B13E0" w14:textId="4A7597B1" w:rsidR="00E56C11" w:rsidRPr="0003590A" w:rsidRDefault="001527BD" w:rsidP="00A34A14">
            <w:pPr>
              <w:spacing w:line="300" w:lineRule="exact"/>
              <w:ind w:right="-72"/>
              <w:contextualSpacing/>
              <w:jc w:val="center"/>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2025</w:t>
            </w:r>
          </w:p>
        </w:tc>
        <w:tc>
          <w:tcPr>
            <w:tcW w:w="1647" w:type="pct"/>
            <w:gridSpan w:val="2"/>
            <w:tcBorders>
              <w:top w:val="single" w:sz="4" w:space="0" w:color="auto"/>
            </w:tcBorders>
            <w:vAlign w:val="bottom"/>
          </w:tcPr>
          <w:p w14:paraId="5E7681DE" w14:textId="1C493F57" w:rsidR="00E56C11" w:rsidRPr="0003590A" w:rsidRDefault="001527BD" w:rsidP="00A34A14">
            <w:pPr>
              <w:spacing w:line="300" w:lineRule="exact"/>
              <w:ind w:right="-72"/>
              <w:contextualSpacing/>
              <w:jc w:val="center"/>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2024</w:t>
            </w:r>
          </w:p>
        </w:tc>
      </w:tr>
      <w:tr w:rsidR="00E56C11" w:rsidRPr="0003590A" w14:paraId="7D8A4050" w14:textId="77777777" w:rsidTr="00FB6DAA">
        <w:trPr>
          <w:trHeight w:val="70"/>
        </w:trPr>
        <w:tc>
          <w:tcPr>
            <w:tcW w:w="1705" w:type="pct"/>
            <w:vAlign w:val="bottom"/>
          </w:tcPr>
          <w:p w14:paraId="3C68A764" w14:textId="77777777" w:rsidR="00E56C11" w:rsidRPr="0003590A" w:rsidRDefault="00E56C11" w:rsidP="00FB6DAA">
            <w:pPr>
              <w:spacing w:line="300" w:lineRule="exact"/>
              <w:ind w:left="435" w:right="-25"/>
              <w:contextualSpacing/>
              <w:jc w:val="thaiDistribute"/>
              <w:rPr>
                <w:rFonts w:ascii="Arial" w:eastAsia="Browallia New" w:hAnsi="Arial" w:cs="Arial"/>
                <w:noProof/>
                <w:color w:val="000000"/>
                <w:spacing w:val="-8"/>
                <w:sz w:val="18"/>
                <w:szCs w:val="18"/>
              </w:rPr>
            </w:pPr>
          </w:p>
        </w:tc>
        <w:tc>
          <w:tcPr>
            <w:tcW w:w="824" w:type="pct"/>
            <w:tcBorders>
              <w:top w:val="single" w:sz="4" w:space="0" w:color="auto"/>
            </w:tcBorders>
            <w:vAlign w:val="bottom"/>
          </w:tcPr>
          <w:p w14:paraId="15EA7987" w14:textId="77777777" w:rsidR="00E56C11" w:rsidRPr="0003590A" w:rsidRDefault="00E56C11" w:rsidP="00A34A14">
            <w:pPr>
              <w:tabs>
                <w:tab w:val="decimal" w:pos="1339"/>
              </w:tabs>
              <w:spacing w:line="300" w:lineRule="exact"/>
              <w:ind w:right="-72"/>
              <w:contextualSpacing/>
              <w:jc w:val="both"/>
              <w:rPr>
                <w:rFonts w:ascii="Arial" w:eastAsia="Browallia New" w:hAnsi="Arial" w:cs="Arial"/>
                <w:b/>
                <w:bCs/>
                <w:noProof/>
                <w:color w:val="000000"/>
                <w:sz w:val="18"/>
                <w:szCs w:val="18"/>
                <w:cs/>
              </w:rPr>
            </w:pPr>
            <w:r w:rsidRPr="0003590A">
              <w:rPr>
                <w:rFonts w:ascii="Arial" w:eastAsia="Browallia New" w:hAnsi="Arial" w:cs="Arial"/>
                <w:b/>
                <w:bCs/>
                <w:noProof/>
                <w:color w:val="000000"/>
                <w:sz w:val="18"/>
                <w:szCs w:val="18"/>
              </w:rPr>
              <w:t>Cost</w:t>
            </w:r>
          </w:p>
        </w:tc>
        <w:tc>
          <w:tcPr>
            <w:tcW w:w="824" w:type="pct"/>
            <w:tcBorders>
              <w:top w:val="single" w:sz="4" w:space="0" w:color="auto"/>
            </w:tcBorders>
            <w:vAlign w:val="bottom"/>
          </w:tcPr>
          <w:p w14:paraId="5F44ED7C" w14:textId="77777777" w:rsidR="00E56C11" w:rsidRPr="0003590A" w:rsidRDefault="00E56C11" w:rsidP="00A34A14">
            <w:pPr>
              <w:tabs>
                <w:tab w:val="decimal" w:pos="1339"/>
              </w:tabs>
              <w:spacing w:line="300" w:lineRule="exact"/>
              <w:ind w:right="-72"/>
              <w:contextualSpacing/>
              <w:jc w:val="both"/>
              <w:rPr>
                <w:rFonts w:ascii="Arial" w:eastAsia="Browallia New" w:hAnsi="Arial" w:cs="Arial"/>
                <w:b/>
                <w:bCs/>
                <w:noProof/>
                <w:color w:val="000000"/>
                <w:sz w:val="18"/>
                <w:szCs w:val="18"/>
                <w:cs/>
              </w:rPr>
            </w:pPr>
            <w:r w:rsidRPr="0003590A">
              <w:rPr>
                <w:rFonts w:ascii="Arial" w:eastAsia="Browallia New" w:hAnsi="Arial" w:cs="Arial"/>
                <w:b/>
                <w:bCs/>
                <w:noProof/>
                <w:color w:val="000000"/>
                <w:sz w:val="18"/>
                <w:szCs w:val="18"/>
              </w:rPr>
              <w:t>Fair value</w:t>
            </w:r>
          </w:p>
        </w:tc>
        <w:tc>
          <w:tcPr>
            <w:tcW w:w="824" w:type="pct"/>
            <w:tcBorders>
              <w:top w:val="single" w:sz="4" w:space="0" w:color="auto"/>
            </w:tcBorders>
            <w:vAlign w:val="bottom"/>
          </w:tcPr>
          <w:p w14:paraId="725785C9" w14:textId="77777777" w:rsidR="00E56C11" w:rsidRPr="0003590A" w:rsidRDefault="00E56C11" w:rsidP="00A34A14">
            <w:pPr>
              <w:tabs>
                <w:tab w:val="decimal" w:pos="1340"/>
              </w:tabs>
              <w:spacing w:line="300" w:lineRule="exact"/>
              <w:ind w:right="-72"/>
              <w:contextualSpacing/>
              <w:jc w:val="both"/>
              <w:rPr>
                <w:rFonts w:ascii="Arial" w:hAnsi="Arial" w:cs="Arial"/>
                <w:b/>
                <w:bCs/>
                <w:noProof/>
                <w:color w:val="000000"/>
                <w:sz w:val="18"/>
                <w:szCs w:val="18"/>
                <w:cs/>
              </w:rPr>
            </w:pPr>
            <w:r w:rsidRPr="0003590A">
              <w:rPr>
                <w:rFonts w:ascii="Arial" w:eastAsia="Browallia New" w:hAnsi="Arial" w:cs="Arial"/>
                <w:b/>
                <w:bCs/>
                <w:noProof/>
                <w:color w:val="000000"/>
                <w:sz w:val="18"/>
                <w:szCs w:val="18"/>
              </w:rPr>
              <w:t>Cost</w:t>
            </w:r>
          </w:p>
        </w:tc>
        <w:tc>
          <w:tcPr>
            <w:tcW w:w="823" w:type="pct"/>
            <w:tcBorders>
              <w:top w:val="single" w:sz="4" w:space="0" w:color="auto"/>
            </w:tcBorders>
            <w:vAlign w:val="bottom"/>
          </w:tcPr>
          <w:p w14:paraId="22B464C3" w14:textId="77777777" w:rsidR="00E56C11" w:rsidRPr="0003590A" w:rsidRDefault="00E56C11" w:rsidP="00A34A14">
            <w:pPr>
              <w:tabs>
                <w:tab w:val="decimal" w:pos="1354"/>
              </w:tabs>
              <w:spacing w:line="300" w:lineRule="exact"/>
              <w:ind w:right="-72"/>
              <w:contextualSpacing/>
              <w:jc w:val="both"/>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Fair value</w:t>
            </w:r>
          </w:p>
        </w:tc>
      </w:tr>
      <w:tr w:rsidR="00E56C11" w:rsidRPr="0003590A" w14:paraId="6082C1DC" w14:textId="77777777" w:rsidTr="00FB6DAA">
        <w:trPr>
          <w:trHeight w:val="70"/>
        </w:trPr>
        <w:tc>
          <w:tcPr>
            <w:tcW w:w="1705" w:type="pct"/>
            <w:vAlign w:val="bottom"/>
          </w:tcPr>
          <w:p w14:paraId="3BD23519" w14:textId="77777777" w:rsidR="00E56C11" w:rsidRPr="0003590A" w:rsidRDefault="00E56C11" w:rsidP="00FB6DAA">
            <w:pPr>
              <w:spacing w:line="300" w:lineRule="exact"/>
              <w:ind w:left="435" w:right="-25"/>
              <w:contextualSpacing/>
              <w:jc w:val="thaiDistribute"/>
              <w:rPr>
                <w:rFonts w:ascii="Arial" w:eastAsia="Browallia New" w:hAnsi="Arial" w:cs="Arial"/>
                <w:noProof/>
                <w:color w:val="000000"/>
                <w:spacing w:val="-8"/>
                <w:sz w:val="18"/>
                <w:szCs w:val="18"/>
              </w:rPr>
            </w:pPr>
          </w:p>
        </w:tc>
        <w:tc>
          <w:tcPr>
            <w:tcW w:w="824" w:type="pct"/>
            <w:tcBorders>
              <w:bottom w:val="single" w:sz="4" w:space="0" w:color="auto"/>
            </w:tcBorders>
            <w:vAlign w:val="bottom"/>
          </w:tcPr>
          <w:p w14:paraId="0A4BD9A0" w14:textId="77777777" w:rsidR="00E56C11" w:rsidRPr="0003590A" w:rsidRDefault="00E56C11" w:rsidP="00A34A14">
            <w:pPr>
              <w:tabs>
                <w:tab w:val="decimal" w:pos="1339"/>
              </w:tabs>
              <w:spacing w:line="300" w:lineRule="exact"/>
              <w:ind w:right="-72"/>
              <w:contextualSpacing/>
              <w:jc w:val="both"/>
              <w:rPr>
                <w:rFonts w:ascii="Arial" w:eastAsia="Arial" w:hAnsi="Arial" w:cs="Arial"/>
                <w:b/>
                <w:color w:val="000000"/>
                <w:sz w:val="18"/>
                <w:szCs w:val="18"/>
              </w:rPr>
            </w:pPr>
            <w:r w:rsidRPr="0003590A">
              <w:rPr>
                <w:rFonts w:ascii="Arial" w:eastAsia="Arial" w:hAnsi="Arial" w:cs="Arial"/>
                <w:b/>
                <w:color w:val="000000"/>
                <w:sz w:val="18"/>
                <w:szCs w:val="18"/>
              </w:rPr>
              <w:t>Thousand</w:t>
            </w:r>
          </w:p>
          <w:p w14:paraId="1AE884ED" w14:textId="77777777" w:rsidR="00E56C11" w:rsidRPr="0003590A" w:rsidRDefault="00E56C11" w:rsidP="00A34A14">
            <w:pPr>
              <w:tabs>
                <w:tab w:val="decimal" w:pos="1339"/>
              </w:tabs>
              <w:spacing w:line="300" w:lineRule="exact"/>
              <w:ind w:right="-72"/>
              <w:contextualSpacing/>
              <w:jc w:val="both"/>
              <w:rPr>
                <w:rFonts w:ascii="Arial" w:hAnsi="Arial" w:cs="Arial"/>
                <w:b/>
                <w:bCs/>
                <w:noProof/>
                <w:color w:val="000000"/>
                <w:sz w:val="18"/>
                <w:szCs w:val="18"/>
                <w:cs/>
              </w:rPr>
            </w:pPr>
            <w:r w:rsidRPr="0003590A">
              <w:rPr>
                <w:rFonts w:ascii="Arial" w:eastAsia="Arial" w:hAnsi="Arial" w:cs="Arial"/>
                <w:b/>
                <w:color w:val="000000"/>
                <w:sz w:val="18"/>
                <w:szCs w:val="18"/>
              </w:rPr>
              <w:t>Baht</w:t>
            </w:r>
          </w:p>
        </w:tc>
        <w:tc>
          <w:tcPr>
            <w:tcW w:w="824" w:type="pct"/>
            <w:tcBorders>
              <w:bottom w:val="single" w:sz="4" w:space="0" w:color="auto"/>
            </w:tcBorders>
            <w:vAlign w:val="bottom"/>
          </w:tcPr>
          <w:p w14:paraId="65403B9B" w14:textId="77777777" w:rsidR="00E56C11" w:rsidRPr="0003590A" w:rsidRDefault="00E56C11" w:rsidP="00A34A14">
            <w:pPr>
              <w:tabs>
                <w:tab w:val="decimal" w:pos="1339"/>
              </w:tabs>
              <w:spacing w:line="300" w:lineRule="exact"/>
              <w:ind w:right="-72"/>
              <w:contextualSpacing/>
              <w:jc w:val="both"/>
              <w:rPr>
                <w:rFonts w:ascii="Arial" w:eastAsia="Arial" w:hAnsi="Arial" w:cs="Arial"/>
                <w:b/>
                <w:color w:val="000000"/>
                <w:sz w:val="18"/>
                <w:szCs w:val="18"/>
              </w:rPr>
            </w:pPr>
            <w:r w:rsidRPr="0003590A">
              <w:rPr>
                <w:rFonts w:ascii="Arial" w:eastAsia="Arial" w:hAnsi="Arial" w:cs="Arial"/>
                <w:b/>
                <w:color w:val="000000"/>
                <w:sz w:val="18"/>
                <w:szCs w:val="18"/>
              </w:rPr>
              <w:t>Thousand</w:t>
            </w:r>
          </w:p>
          <w:p w14:paraId="6C3B9C65" w14:textId="77777777" w:rsidR="00E56C11" w:rsidRPr="0003590A" w:rsidRDefault="00E56C11" w:rsidP="00A34A14">
            <w:pPr>
              <w:tabs>
                <w:tab w:val="decimal" w:pos="1339"/>
              </w:tabs>
              <w:spacing w:line="300" w:lineRule="exact"/>
              <w:ind w:right="-72"/>
              <w:contextualSpacing/>
              <w:jc w:val="both"/>
              <w:rPr>
                <w:rFonts w:ascii="Arial" w:hAnsi="Arial" w:cs="Arial"/>
                <w:b/>
                <w:bCs/>
                <w:noProof/>
                <w:color w:val="000000"/>
                <w:sz w:val="18"/>
                <w:szCs w:val="18"/>
                <w:cs/>
              </w:rPr>
            </w:pPr>
            <w:r w:rsidRPr="0003590A">
              <w:rPr>
                <w:rFonts w:ascii="Arial" w:eastAsia="Arial" w:hAnsi="Arial" w:cs="Arial"/>
                <w:b/>
                <w:color w:val="000000"/>
                <w:sz w:val="18"/>
                <w:szCs w:val="18"/>
              </w:rPr>
              <w:t>Baht</w:t>
            </w:r>
          </w:p>
        </w:tc>
        <w:tc>
          <w:tcPr>
            <w:tcW w:w="824" w:type="pct"/>
            <w:tcBorders>
              <w:bottom w:val="single" w:sz="4" w:space="0" w:color="000000"/>
            </w:tcBorders>
            <w:vAlign w:val="bottom"/>
          </w:tcPr>
          <w:p w14:paraId="45EBCEE5" w14:textId="77777777" w:rsidR="00E56C11" w:rsidRPr="0003590A" w:rsidRDefault="00E56C11" w:rsidP="00A34A14">
            <w:pPr>
              <w:tabs>
                <w:tab w:val="decimal" w:pos="1340"/>
              </w:tabs>
              <w:spacing w:line="300" w:lineRule="exact"/>
              <w:ind w:right="-72"/>
              <w:contextualSpacing/>
              <w:jc w:val="both"/>
              <w:rPr>
                <w:rFonts w:ascii="Arial" w:eastAsia="Arial" w:hAnsi="Arial" w:cs="Arial"/>
                <w:b/>
                <w:color w:val="000000"/>
                <w:sz w:val="18"/>
                <w:szCs w:val="18"/>
              </w:rPr>
            </w:pPr>
            <w:r w:rsidRPr="0003590A">
              <w:rPr>
                <w:rFonts w:ascii="Arial" w:eastAsia="Arial" w:hAnsi="Arial" w:cs="Arial"/>
                <w:b/>
                <w:color w:val="000000"/>
                <w:sz w:val="18"/>
                <w:szCs w:val="18"/>
              </w:rPr>
              <w:t>Thousand</w:t>
            </w:r>
          </w:p>
          <w:p w14:paraId="026CF8F1" w14:textId="77777777" w:rsidR="00E56C11" w:rsidRPr="0003590A" w:rsidRDefault="00E56C11" w:rsidP="00A34A14">
            <w:pPr>
              <w:tabs>
                <w:tab w:val="decimal" w:pos="1340"/>
              </w:tabs>
              <w:spacing w:line="300" w:lineRule="exact"/>
              <w:ind w:right="-72"/>
              <w:contextualSpacing/>
              <w:jc w:val="both"/>
              <w:rPr>
                <w:rFonts w:ascii="Arial" w:hAnsi="Arial" w:cs="Arial"/>
                <w:b/>
                <w:bCs/>
                <w:noProof/>
                <w:color w:val="000000"/>
                <w:sz w:val="18"/>
                <w:szCs w:val="18"/>
                <w:cs/>
              </w:rPr>
            </w:pPr>
            <w:r w:rsidRPr="0003590A">
              <w:rPr>
                <w:rFonts w:ascii="Arial" w:eastAsia="Arial" w:hAnsi="Arial" w:cs="Arial"/>
                <w:b/>
                <w:color w:val="000000"/>
                <w:sz w:val="18"/>
                <w:szCs w:val="18"/>
              </w:rPr>
              <w:t>Baht</w:t>
            </w:r>
          </w:p>
        </w:tc>
        <w:tc>
          <w:tcPr>
            <w:tcW w:w="823" w:type="pct"/>
            <w:tcBorders>
              <w:bottom w:val="single" w:sz="4" w:space="0" w:color="000000"/>
            </w:tcBorders>
            <w:vAlign w:val="bottom"/>
          </w:tcPr>
          <w:p w14:paraId="2996EF8C" w14:textId="77777777" w:rsidR="00E56C11" w:rsidRPr="0003590A" w:rsidRDefault="00E56C11" w:rsidP="00A34A14">
            <w:pPr>
              <w:tabs>
                <w:tab w:val="decimal" w:pos="1354"/>
              </w:tabs>
              <w:spacing w:line="300" w:lineRule="exact"/>
              <w:ind w:right="-72"/>
              <w:contextualSpacing/>
              <w:jc w:val="both"/>
              <w:rPr>
                <w:rFonts w:ascii="Arial" w:eastAsia="Arial" w:hAnsi="Arial" w:cs="Arial"/>
                <w:b/>
                <w:color w:val="000000"/>
                <w:sz w:val="18"/>
                <w:szCs w:val="18"/>
              </w:rPr>
            </w:pPr>
            <w:r w:rsidRPr="0003590A">
              <w:rPr>
                <w:rFonts w:ascii="Arial" w:eastAsia="Arial" w:hAnsi="Arial" w:cs="Arial"/>
                <w:b/>
                <w:color w:val="000000"/>
                <w:sz w:val="18"/>
                <w:szCs w:val="18"/>
              </w:rPr>
              <w:t>Thousand</w:t>
            </w:r>
          </w:p>
          <w:p w14:paraId="1E7097F8" w14:textId="77777777" w:rsidR="00E56C11" w:rsidRPr="0003590A" w:rsidRDefault="00E56C11" w:rsidP="00A34A14">
            <w:pPr>
              <w:tabs>
                <w:tab w:val="decimal" w:pos="1354"/>
              </w:tabs>
              <w:spacing w:line="300" w:lineRule="exact"/>
              <w:ind w:right="-72"/>
              <w:contextualSpacing/>
              <w:jc w:val="both"/>
              <w:rPr>
                <w:rFonts w:ascii="Arial" w:hAnsi="Arial" w:cs="Arial"/>
                <w:b/>
                <w:bCs/>
                <w:noProof/>
                <w:color w:val="000000"/>
                <w:sz w:val="18"/>
                <w:szCs w:val="18"/>
                <w:cs/>
              </w:rPr>
            </w:pPr>
            <w:r w:rsidRPr="0003590A">
              <w:rPr>
                <w:rFonts w:ascii="Arial" w:eastAsia="Arial" w:hAnsi="Arial" w:cs="Arial"/>
                <w:b/>
                <w:color w:val="000000"/>
                <w:sz w:val="18"/>
                <w:szCs w:val="18"/>
              </w:rPr>
              <w:t>Baht</w:t>
            </w:r>
          </w:p>
        </w:tc>
      </w:tr>
      <w:tr w:rsidR="00E56C11" w:rsidRPr="0003590A" w14:paraId="2874C1A8" w14:textId="77777777" w:rsidTr="00FB6DAA">
        <w:trPr>
          <w:trHeight w:val="60"/>
        </w:trPr>
        <w:tc>
          <w:tcPr>
            <w:tcW w:w="1705" w:type="pct"/>
            <w:vAlign w:val="bottom"/>
          </w:tcPr>
          <w:p w14:paraId="1353FAAD" w14:textId="77777777" w:rsidR="00E56C11" w:rsidRPr="0003590A" w:rsidRDefault="00E56C11" w:rsidP="00FB6DAA">
            <w:pPr>
              <w:spacing w:line="300" w:lineRule="exact"/>
              <w:ind w:left="435" w:right="-25"/>
              <w:contextualSpacing/>
              <w:jc w:val="thaiDistribute"/>
              <w:rPr>
                <w:rFonts w:ascii="Arial" w:eastAsia="Browallia New" w:hAnsi="Arial" w:cs="Arial"/>
                <w:noProof/>
                <w:color w:val="000000"/>
                <w:spacing w:val="-8"/>
                <w:sz w:val="18"/>
                <w:szCs w:val="18"/>
              </w:rPr>
            </w:pPr>
          </w:p>
        </w:tc>
        <w:tc>
          <w:tcPr>
            <w:tcW w:w="824" w:type="pct"/>
            <w:tcBorders>
              <w:top w:val="single" w:sz="4" w:space="0" w:color="auto"/>
            </w:tcBorders>
            <w:vAlign w:val="bottom"/>
          </w:tcPr>
          <w:p w14:paraId="17C48BF4" w14:textId="77777777" w:rsidR="00E56C11" w:rsidRPr="0003590A" w:rsidRDefault="00E56C11" w:rsidP="00A34A14">
            <w:pPr>
              <w:tabs>
                <w:tab w:val="decimal" w:pos="1339"/>
              </w:tabs>
              <w:spacing w:line="300" w:lineRule="exact"/>
              <w:ind w:right="-72"/>
              <w:contextualSpacing/>
              <w:jc w:val="both"/>
              <w:rPr>
                <w:rFonts w:ascii="Arial" w:eastAsia="Browallia New" w:hAnsi="Arial" w:cs="Arial"/>
                <w:noProof/>
                <w:color w:val="000000"/>
                <w:sz w:val="18"/>
                <w:szCs w:val="18"/>
              </w:rPr>
            </w:pPr>
          </w:p>
        </w:tc>
        <w:tc>
          <w:tcPr>
            <w:tcW w:w="824" w:type="pct"/>
            <w:tcBorders>
              <w:top w:val="single" w:sz="4" w:space="0" w:color="auto"/>
            </w:tcBorders>
            <w:vAlign w:val="bottom"/>
          </w:tcPr>
          <w:p w14:paraId="6A39BF98" w14:textId="77777777" w:rsidR="00E56C11" w:rsidRPr="0003590A" w:rsidRDefault="00E56C11" w:rsidP="00A34A14">
            <w:pPr>
              <w:tabs>
                <w:tab w:val="decimal" w:pos="1339"/>
              </w:tabs>
              <w:spacing w:line="300" w:lineRule="exact"/>
              <w:ind w:right="-72"/>
              <w:contextualSpacing/>
              <w:jc w:val="both"/>
              <w:rPr>
                <w:rFonts w:ascii="Arial" w:eastAsia="Browallia New" w:hAnsi="Arial" w:cs="Arial"/>
                <w:noProof/>
                <w:color w:val="000000"/>
                <w:sz w:val="18"/>
                <w:szCs w:val="18"/>
              </w:rPr>
            </w:pPr>
          </w:p>
        </w:tc>
        <w:tc>
          <w:tcPr>
            <w:tcW w:w="824" w:type="pct"/>
            <w:tcBorders>
              <w:top w:val="single" w:sz="4" w:space="0" w:color="000000"/>
            </w:tcBorders>
            <w:vAlign w:val="bottom"/>
          </w:tcPr>
          <w:p w14:paraId="44780DA6" w14:textId="77777777" w:rsidR="00E56C11" w:rsidRPr="0003590A" w:rsidRDefault="00E56C11" w:rsidP="00A34A14">
            <w:pPr>
              <w:tabs>
                <w:tab w:val="decimal" w:pos="1340"/>
              </w:tabs>
              <w:spacing w:line="300" w:lineRule="exact"/>
              <w:ind w:right="-72"/>
              <w:contextualSpacing/>
              <w:jc w:val="both"/>
              <w:rPr>
                <w:rFonts w:ascii="Arial" w:eastAsia="Browallia New" w:hAnsi="Arial" w:cs="Arial"/>
                <w:noProof/>
                <w:color w:val="000000"/>
                <w:sz w:val="18"/>
                <w:szCs w:val="18"/>
              </w:rPr>
            </w:pPr>
          </w:p>
        </w:tc>
        <w:tc>
          <w:tcPr>
            <w:tcW w:w="823" w:type="pct"/>
            <w:tcBorders>
              <w:top w:val="single" w:sz="4" w:space="0" w:color="000000"/>
            </w:tcBorders>
            <w:vAlign w:val="bottom"/>
          </w:tcPr>
          <w:p w14:paraId="4CB07491" w14:textId="77777777" w:rsidR="00E56C11" w:rsidRPr="0003590A" w:rsidRDefault="00E56C11" w:rsidP="00A34A14">
            <w:pPr>
              <w:tabs>
                <w:tab w:val="decimal" w:pos="1354"/>
              </w:tabs>
              <w:spacing w:line="300" w:lineRule="exact"/>
              <w:ind w:right="-72"/>
              <w:contextualSpacing/>
              <w:jc w:val="both"/>
              <w:rPr>
                <w:rFonts w:ascii="Arial" w:eastAsia="Browallia New" w:hAnsi="Arial" w:cs="Arial"/>
                <w:noProof/>
                <w:color w:val="000000"/>
                <w:sz w:val="18"/>
                <w:szCs w:val="18"/>
              </w:rPr>
            </w:pPr>
          </w:p>
        </w:tc>
      </w:tr>
      <w:tr w:rsidR="00E56C11" w:rsidRPr="0003590A" w14:paraId="194E92A6" w14:textId="77777777" w:rsidTr="00FB6DAA">
        <w:trPr>
          <w:trHeight w:val="70"/>
        </w:trPr>
        <w:tc>
          <w:tcPr>
            <w:tcW w:w="1705" w:type="pct"/>
            <w:vAlign w:val="bottom"/>
          </w:tcPr>
          <w:p w14:paraId="223621D9" w14:textId="77777777" w:rsidR="00E56C11" w:rsidRPr="0003590A" w:rsidRDefault="00E56C11" w:rsidP="00FB6DAA">
            <w:pPr>
              <w:widowControl w:val="0"/>
              <w:spacing w:line="300" w:lineRule="exact"/>
              <w:ind w:left="435" w:right="-25"/>
              <w:contextualSpacing/>
              <w:rPr>
                <w:rFonts w:ascii="Arial" w:eastAsia="Browallia New" w:hAnsi="Arial" w:cs="Arial"/>
                <w:b/>
                <w:bCs/>
                <w:noProof/>
                <w:color w:val="000000"/>
                <w:spacing w:val="-8"/>
                <w:sz w:val="18"/>
                <w:szCs w:val="18"/>
              </w:rPr>
            </w:pPr>
            <w:r w:rsidRPr="0003590A">
              <w:rPr>
                <w:rFonts w:ascii="Arial" w:eastAsia="Browallia New" w:hAnsi="Arial" w:cs="Arial"/>
                <w:b/>
                <w:bCs/>
                <w:noProof/>
                <w:color w:val="000000"/>
                <w:spacing w:val="-8"/>
                <w:sz w:val="18"/>
                <w:szCs w:val="18"/>
              </w:rPr>
              <w:t>Equity instruments measured at</w:t>
            </w:r>
          </w:p>
          <w:p w14:paraId="11BD572E" w14:textId="77777777" w:rsidR="00E56C11" w:rsidRPr="0003590A" w:rsidRDefault="00E56C11" w:rsidP="00FB6DAA">
            <w:pPr>
              <w:widowControl w:val="0"/>
              <w:spacing w:line="300" w:lineRule="exact"/>
              <w:ind w:left="435" w:right="-25"/>
              <w:contextualSpacing/>
              <w:rPr>
                <w:rFonts w:ascii="Arial" w:eastAsia="Browallia New" w:hAnsi="Arial" w:cs="Arial"/>
                <w:b/>
                <w:bCs/>
                <w:noProof/>
                <w:color w:val="000000"/>
                <w:spacing w:val="-8"/>
                <w:sz w:val="18"/>
                <w:szCs w:val="18"/>
              </w:rPr>
            </w:pPr>
            <w:r w:rsidRPr="0003590A">
              <w:rPr>
                <w:rFonts w:ascii="Arial" w:eastAsia="Browallia New" w:hAnsi="Arial" w:cs="Arial"/>
                <w:noProof/>
                <w:color w:val="000000"/>
                <w:spacing w:val="-8"/>
                <w:sz w:val="18"/>
                <w:szCs w:val="18"/>
              </w:rPr>
              <w:t xml:space="preserve">   </w:t>
            </w:r>
            <w:r w:rsidRPr="0003590A">
              <w:rPr>
                <w:rFonts w:ascii="Arial" w:eastAsia="Browallia New" w:hAnsi="Arial" w:cs="Arial"/>
                <w:b/>
                <w:bCs/>
                <w:noProof/>
                <w:color w:val="000000"/>
                <w:spacing w:val="-8"/>
                <w:sz w:val="18"/>
                <w:szCs w:val="18"/>
              </w:rPr>
              <w:t xml:space="preserve">fair value through other </w:t>
            </w:r>
          </w:p>
          <w:p w14:paraId="27C62EEB" w14:textId="77777777" w:rsidR="00E56C11" w:rsidRPr="0003590A" w:rsidRDefault="00E56C11" w:rsidP="00FB6DAA">
            <w:pPr>
              <w:widowControl w:val="0"/>
              <w:spacing w:line="300" w:lineRule="exact"/>
              <w:ind w:left="435" w:right="-25"/>
              <w:contextualSpacing/>
              <w:rPr>
                <w:rFonts w:ascii="Arial" w:eastAsia="Browallia New" w:hAnsi="Arial" w:cs="Arial"/>
                <w:b/>
                <w:bCs/>
                <w:noProof/>
                <w:color w:val="000000"/>
                <w:spacing w:val="-8"/>
                <w:sz w:val="18"/>
                <w:szCs w:val="18"/>
              </w:rPr>
            </w:pPr>
            <w:r w:rsidRPr="0003590A">
              <w:rPr>
                <w:rFonts w:ascii="Arial" w:eastAsia="Browallia New" w:hAnsi="Arial" w:cs="Arial"/>
                <w:noProof/>
                <w:color w:val="000000"/>
                <w:spacing w:val="-8"/>
                <w:sz w:val="18"/>
                <w:szCs w:val="18"/>
              </w:rPr>
              <w:t xml:space="preserve">   </w:t>
            </w:r>
            <w:r w:rsidRPr="0003590A">
              <w:rPr>
                <w:rFonts w:ascii="Arial" w:eastAsia="Browallia New" w:hAnsi="Arial" w:cs="Arial"/>
                <w:b/>
                <w:bCs/>
                <w:noProof/>
                <w:color w:val="000000"/>
                <w:spacing w:val="-8"/>
                <w:sz w:val="18"/>
                <w:szCs w:val="18"/>
              </w:rPr>
              <w:t>comprehensive income</w:t>
            </w:r>
          </w:p>
        </w:tc>
        <w:tc>
          <w:tcPr>
            <w:tcW w:w="824" w:type="pct"/>
            <w:vAlign w:val="bottom"/>
          </w:tcPr>
          <w:p w14:paraId="7902B17A" w14:textId="77777777" w:rsidR="00E56C11" w:rsidRPr="0003590A" w:rsidRDefault="00E56C11" w:rsidP="00A34A14">
            <w:pPr>
              <w:tabs>
                <w:tab w:val="decimal" w:pos="1339"/>
              </w:tabs>
              <w:spacing w:line="300" w:lineRule="exact"/>
              <w:ind w:right="-72"/>
              <w:contextualSpacing/>
              <w:jc w:val="both"/>
              <w:rPr>
                <w:rFonts w:ascii="Arial" w:eastAsia="Browallia New" w:hAnsi="Arial" w:cs="Arial"/>
                <w:color w:val="000000"/>
                <w:sz w:val="18"/>
                <w:szCs w:val="18"/>
                <w:cs/>
              </w:rPr>
            </w:pPr>
          </w:p>
        </w:tc>
        <w:tc>
          <w:tcPr>
            <w:tcW w:w="824" w:type="pct"/>
            <w:tcBorders>
              <w:top w:val="nil"/>
              <w:left w:val="nil"/>
              <w:right w:val="nil"/>
            </w:tcBorders>
            <w:vAlign w:val="bottom"/>
          </w:tcPr>
          <w:p w14:paraId="775F99CA" w14:textId="77777777" w:rsidR="00E56C11" w:rsidRPr="0003590A" w:rsidRDefault="00E56C11" w:rsidP="00A34A14">
            <w:pPr>
              <w:tabs>
                <w:tab w:val="decimal" w:pos="1339"/>
              </w:tabs>
              <w:spacing w:line="300" w:lineRule="exact"/>
              <w:ind w:right="-72"/>
              <w:contextualSpacing/>
              <w:jc w:val="both"/>
              <w:rPr>
                <w:rFonts w:ascii="Arial" w:eastAsia="Browallia New" w:hAnsi="Arial" w:cs="Arial"/>
                <w:noProof/>
                <w:color w:val="000000"/>
                <w:sz w:val="18"/>
                <w:szCs w:val="18"/>
              </w:rPr>
            </w:pPr>
          </w:p>
        </w:tc>
        <w:tc>
          <w:tcPr>
            <w:tcW w:w="824" w:type="pct"/>
            <w:vAlign w:val="bottom"/>
          </w:tcPr>
          <w:p w14:paraId="299BDFFB" w14:textId="77777777" w:rsidR="00E56C11" w:rsidRPr="0003590A" w:rsidRDefault="00E56C11" w:rsidP="00A34A14">
            <w:pPr>
              <w:tabs>
                <w:tab w:val="decimal" w:pos="1340"/>
              </w:tabs>
              <w:spacing w:line="300" w:lineRule="exact"/>
              <w:ind w:right="-72"/>
              <w:contextualSpacing/>
              <w:jc w:val="both"/>
              <w:rPr>
                <w:rFonts w:ascii="Arial" w:eastAsia="Browallia New" w:hAnsi="Arial" w:cs="Arial"/>
                <w:noProof/>
                <w:color w:val="000000"/>
                <w:sz w:val="18"/>
                <w:szCs w:val="18"/>
              </w:rPr>
            </w:pPr>
          </w:p>
        </w:tc>
        <w:tc>
          <w:tcPr>
            <w:tcW w:w="823" w:type="pct"/>
            <w:vAlign w:val="bottom"/>
          </w:tcPr>
          <w:p w14:paraId="5BEC74ED" w14:textId="77777777" w:rsidR="00E56C11" w:rsidRPr="0003590A" w:rsidRDefault="00E56C11" w:rsidP="00A34A14">
            <w:pPr>
              <w:tabs>
                <w:tab w:val="decimal" w:pos="1354"/>
              </w:tabs>
              <w:spacing w:line="300" w:lineRule="exact"/>
              <w:ind w:right="-72"/>
              <w:contextualSpacing/>
              <w:jc w:val="both"/>
              <w:rPr>
                <w:rFonts w:ascii="Arial" w:eastAsia="Browallia New" w:hAnsi="Arial" w:cs="Arial"/>
                <w:noProof/>
                <w:color w:val="000000"/>
                <w:sz w:val="18"/>
                <w:szCs w:val="18"/>
              </w:rPr>
            </w:pPr>
          </w:p>
        </w:tc>
      </w:tr>
      <w:tr w:rsidR="00303671" w:rsidRPr="0003590A" w14:paraId="66D41B20" w14:textId="77777777" w:rsidTr="00A523FE">
        <w:trPr>
          <w:trHeight w:val="70"/>
        </w:trPr>
        <w:tc>
          <w:tcPr>
            <w:tcW w:w="1705" w:type="pct"/>
            <w:vAlign w:val="bottom"/>
          </w:tcPr>
          <w:p w14:paraId="765CA904" w14:textId="77777777" w:rsidR="00303671" w:rsidRPr="0003590A" w:rsidRDefault="00303671" w:rsidP="00303671">
            <w:pPr>
              <w:widowControl w:val="0"/>
              <w:spacing w:line="300" w:lineRule="exact"/>
              <w:ind w:left="435" w:right="-25"/>
              <w:contextualSpacing/>
              <w:jc w:val="thaiDistribute"/>
              <w:rPr>
                <w:rFonts w:ascii="Arial" w:eastAsia="Browallia New" w:hAnsi="Arial" w:cs="Arial"/>
                <w:noProof/>
                <w:color w:val="000000"/>
                <w:spacing w:val="-8"/>
                <w:sz w:val="18"/>
                <w:szCs w:val="18"/>
                <w:cs/>
              </w:rPr>
            </w:pPr>
            <w:r w:rsidRPr="0003590A">
              <w:rPr>
                <w:rFonts w:ascii="Arial" w:eastAsia="Browallia New" w:hAnsi="Arial" w:cs="Arial"/>
                <w:noProof/>
                <w:color w:val="000000"/>
                <w:spacing w:val="-8"/>
                <w:sz w:val="18"/>
                <w:szCs w:val="18"/>
              </w:rPr>
              <w:t>Domestic equity securities</w:t>
            </w:r>
          </w:p>
        </w:tc>
        <w:tc>
          <w:tcPr>
            <w:tcW w:w="824" w:type="pct"/>
          </w:tcPr>
          <w:p w14:paraId="5BCCFFEE" w14:textId="065DE4CD" w:rsidR="00303671" w:rsidRPr="0003590A" w:rsidRDefault="00303671" w:rsidP="00303671">
            <w:pPr>
              <w:tabs>
                <w:tab w:val="decimal" w:pos="1339"/>
              </w:tabs>
              <w:spacing w:line="300" w:lineRule="exact"/>
              <w:ind w:right="-72"/>
              <w:contextualSpacing/>
              <w:jc w:val="both"/>
              <w:rPr>
                <w:rFonts w:ascii="Arial" w:eastAsia="Browallia New" w:hAnsi="Arial" w:cs="Arial"/>
                <w:color w:val="000000"/>
                <w:sz w:val="18"/>
                <w:szCs w:val="18"/>
              </w:rPr>
            </w:pPr>
            <w:r w:rsidRPr="0003590A">
              <w:rPr>
                <w:rFonts w:ascii="Arial" w:eastAsia="Browallia New" w:hAnsi="Arial" w:cs="Arial"/>
                <w:color w:val="000000"/>
                <w:sz w:val="18"/>
                <w:szCs w:val="18"/>
                <w:cs/>
              </w:rPr>
              <w:t>228</w:t>
            </w:r>
            <w:r w:rsidRPr="0003590A">
              <w:rPr>
                <w:rFonts w:ascii="Arial" w:eastAsia="Browallia New" w:hAnsi="Arial" w:cs="Arial"/>
                <w:color w:val="000000"/>
                <w:sz w:val="18"/>
                <w:szCs w:val="18"/>
              </w:rPr>
              <w:t>,</w:t>
            </w:r>
            <w:r w:rsidRPr="0003590A">
              <w:rPr>
                <w:rFonts w:ascii="Arial" w:eastAsia="Browallia New" w:hAnsi="Arial" w:cs="Arial"/>
                <w:color w:val="000000"/>
                <w:sz w:val="18"/>
                <w:szCs w:val="18"/>
                <w:cs/>
              </w:rPr>
              <w:t>948</w:t>
            </w:r>
          </w:p>
        </w:tc>
        <w:tc>
          <w:tcPr>
            <w:tcW w:w="824" w:type="pct"/>
            <w:tcBorders>
              <w:top w:val="nil"/>
              <w:left w:val="nil"/>
              <w:bottom w:val="single" w:sz="4" w:space="0" w:color="auto"/>
              <w:right w:val="nil"/>
            </w:tcBorders>
            <w:vAlign w:val="center"/>
          </w:tcPr>
          <w:p w14:paraId="62832281" w14:textId="4B545E6F" w:rsidR="00303671" w:rsidRPr="0003590A" w:rsidRDefault="00303671" w:rsidP="00303671">
            <w:pPr>
              <w:tabs>
                <w:tab w:val="decimal" w:pos="1339"/>
              </w:tabs>
              <w:spacing w:line="300" w:lineRule="exact"/>
              <w:ind w:right="-72"/>
              <w:contextualSpacing/>
              <w:jc w:val="both"/>
              <w:rPr>
                <w:rFonts w:ascii="Arial" w:eastAsia="Browallia New" w:hAnsi="Arial" w:cs="Arial"/>
                <w:color w:val="000000"/>
                <w:sz w:val="18"/>
                <w:szCs w:val="18"/>
              </w:rPr>
            </w:pPr>
            <w:r w:rsidRPr="0003590A">
              <w:rPr>
                <w:rFonts w:ascii="Arial" w:eastAsia="Browallia New" w:hAnsi="Arial" w:cs="Arial"/>
                <w:color w:val="000000"/>
                <w:sz w:val="18"/>
                <w:szCs w:val="18"/>
                <w:cs/>
              </w:rPr>
              <w:t>195</w:t>
            </w:r>
            <w:r w:rsidRPr="0003590A">
              <w:rPr>
                <w:rFonts w:ascii="Arial" w:eastAsia="Browallia New" w:hAnsi="Arial" w:cs="Arial"/>
                <w:color w:val="000000"/>
                <w:sz w:val="18"/>
                <w:szCs w:val="18"/>
              </w:rPr>
              <w:t>,</w:t>
            </w:r>
            <w:r w:rsidRPr="0003590A">
              <w:rPr>
                <w:rFonts w:ascii="Arial" w:eastAsia="Browallia New" w:hAnsi="Arial" w:cs="Arial"/>
                <w:color w:val="000000"/>
                <w:sz w:val="18"/>
                <w:szCs w:val="18"/>
                <w:cs/>
              </w:rPr>
              <w:t>586</w:t>
            </w:r>
          </w:p>
        </w:tc>
        <w:tc>
          <w:tcPr>
            <w:tcW w:w="824" w:type="pct"/>
            <w:vAlign w:val="bottom"/>
          </w:tcPr>
          <w:p w14:paraId="5BCF8EEC" w14:textId="1286F4A6" w:rsidR="00303671" w:rsidRPr="0003590A" w:rsidRDefault="00303671" w:rsidP="00303671">
            <w:pPr>
              <w:tabs>
                <w:tab w:val="decimal" w:pos="1340"/>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sz w:val="18"/>
                <w:szCs w:val="18"/>
              </w:rPr>
              <w:t>346,186</w:t>
            </w:r>
          </w:p>
        </w:tc>
        <w:tc>
          <w:tcPr>
            <w:tcW w:w="823" w:type="pct"/>
            <w:tcBorders>
              <w:bottom w:val="single" w:sz="4" w:space="0" w:color="auto"/>
            </w:tcBorders>
            <w:vAlign w:val="bottom"/>
          </w:tcPr>
          <w:p w14:paraId="44AAC854" w14:textId="27E3D8DF" w:rsidR="00303671" w:rsidRPr="0003590A" w:rsidRDefault="00303671" w:rsidP="00303671">
            <w:pPr>
              <w:tabs>
                <w:tab w:val="decimal" w:pos="1354"/>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sz w:val="18"/>
                <w:szCs w:val="18"/>
              </w:rPr>
              <w:t>290,237</w:t>
            </w:r>
          </w:p>
        </w:tc>
      </w:tr>
      <w:tr w:rsidR="00303671" w:rsidRPr="0003590A" w14:paraId="0632BF42" w14:textId="77777777" w:rsidTr="00A523FE">
        <w:trPr>
          <w:trHeight w:val="70"/>
        </w:trPr>
        <w:tc>
          <w:tcPr>
            <w:tcW w:w="1705" w:type="pct"/>
            <w:vAlign w:val="bottom"/>
          </w:tcPr>
          <w:p w14:paraId="722187F1" w14:textId="77777777" w:rsidR="00303671" w:rsidRPr="0003590A" w:rsidRDefault="00303671" w:rsidP="00303671">
            <w:pPr>
              <w:widowControl w:val="0"/>
              <w:spacing w:line="300" w:lineRule="exact"/>
              <w:ind w:left="435" w:right="-25"/>
              <w:contextualSpacing/>
              <w:jc w:val="thaiDistribute"/>
              <w:rPr>
                <w:rFonts w:ascii="Arial" w:eastAsia="Browallia New" w:hAnsi="Arial" w:cs="Arial"/>
                <w:noProof/>
                <w:color w:val="000000"/>
                <w:spacing w:val="-8"/>
                <w:sz w:val="18"/>
                <w:szCs w:val="18"/>
              </w:rPr>
            </w:pPr>
            <w:r w:rsidRPr="0003590A">
              <w:rPr>
                <w:rFonts w:ascii="Arial" w:eastAsia="Browallia New" w:hAnsi="Arial" w:cs="Arial"/>
                <w:noProof/>
                <w:color w:val="000000"/>
                <w:spacing w:val="-8"/>
                <w:sz w:val="18"/>
                <w:szCs w:val="18"/>
                <w:u w:val="single"/>
              </w:rPr>
              <w:t>Less</w:t>
            </w:r>
            <w:r w:rsidRPr="0003590A">
              <w:rPr>
                <w:rFonts w:ascii="Arial" w:eastAsia="Browallia New" w:hAnsi="Arial" w:cs="Arial"/>
                <w:noProof/>
                <w:color w:val="000000"/>
                <w:spacing w:val="-8"/>
                <w:sz w:val="18"/>
                <w:szCs w:val="18"/>
              </w:rPr>
              <w:t xml:space="preserve"> </w:t>
            </w:r>
            <w:r w:rsidRPr="0003590A">
              <w:rPr>
                <w:rFonts w:ascii="Arial" w:eastAsia="Browallia New" w:hAnsi="Arial" w:cs="Arial"/>
                <w:noProof/>
                <w:color w:val="000000"/>
                <w:spacing w:val="-8"/>
                <w:sz w:val="18"/>
                <w:szCs w:val="18"/>
                <w:cs/>
              </w:rPr>
              <w:t xml:space="preserve"> </w:t>
            </w:r>
            <w:r w:rsidRPr="0003590A">
              <w:rPr>
                <w:rFonts w:ascii="Arial" w:eastAsia="Browallia New" w:hAnsi="Arial" w:cs="Arial"/>
                <w:noProof/>
                <w:color w:val="000000"/>
                <w:spacing w:val="-8"/>
                <w:sz w:val="18"/>
                <w:szCs w:val="18"/>
              </w:rPr>
              <w:t>Unrealised losses</w:t>
            </w:r>
          </w:p>
        </w:tc>
        <w:tc>
          <w:tcPr>
            <w:tcW w:w="824" w:type="pct"/>
            <w:tcBorders>
              <w:bottom w:val="single" w:sz="4" w:space="0" w:color="auto"/>
            </w:tcBorders>
          </w:tcPr>
          <w:p w14:paraId="0B692948" w14:textId="5B1F3B87" w:rsidR="00303671" w:rsidRPr="0003590A" w:rsidRDefault="00303671" w:rsidP="00303671">
            <w:pPr>
              <w:tabs>
                <w:tab w:val="decimal" w:pos="1339"/>
              </w:tabs>
              <w:spacing w:line="300" w:lineRule="exact"/>
              <w:ind w:right="-72"/>
              <w:contextualSpacing/>
              <w:jc w:val="both"/>
              <w:rPr>
                <w:rFonts w:ascii="Arial" w:eastAsia="Browallia New" w:hAnsi="Arial" w:cs="Arial"/>
                <w:color w:val="000000"/>
                <w:sz w:val="18"/>
                <w:szCs w:val="18"/>
              </w:rPr>
            </w:pPr>
            <w:r w:rsidRPr="0003590A">
              <w:rPr>
                <w:rFonts w:ascii="Arial" w:eastAsia="Browallia New" w:hAnsi="Arial" w:cs="Arial"/>
                <w:color w:val="000000"/>
                <w:sz w:val="18"/>
                <w:szCs w:val="18"/>
                <w:cs/>
              </w:rPr>
              <w:t>(33</w:t>
            </w:r>
            <w:r w:rsidRPr="0003590A">
              <w:rPr>
                <w:rFonts w:ascii="Arial" w:eastAsia="Browallia New" w:hAnsi="Arial" w:cs="Arial"/>
                <w:color w:val="000000"/>
                <w:sz w:val="18"/>
                <w:szCs w:val="18"/>
              </w:rPr>
              <w:t>,</w:t>
            </w:r>
            <w:r w:rsidRPr="0003590A">
              <w:rPr>
                <w:rFonts w:ascii="Arial" w:eastAsia="Browallia New" w:hAnsi="Arial" w:cs="Arial"/>
                <w:color w:val="000000"/>
                <w:sz w:val="18"/>
                <w:szCs w:val="18"/>
                <w:cs/>
              </w:rPr>
              <w:t>362)</w:t>
            </w:r>
          </w:p>
        </w:tc>
        <w:tc>
          <w:tcPr>
            <w:tcW w:w="824" w:type="pct"/>
            <w:tcBorders>
              <w:top w:val="single" w:sz="4" w:space="0" w:color="auto"/>
              <w:left w:val="nil"/>
              <w:right w:val="nil"/>
            </w:tcBorders>
            <w:vAlign w:val="bottom"/>
          </w:tcPr>
          <w:p w14:paraId="5C616507" w14:textId="77777777" w:rsidR="00303671" w:rsidRPr="0003590A" w:rsidRDefault="00303671" w:rsidP="00303671">
            <w:pPr>
              <w:tabs>
                <w:tab w:val="decimal" w:pos="1339"/>
              </w:tabs>
              <w:spacing w:line="300" w:lineRule="exact"/>
              <w:ind w:right="-72"/>
              <w:contextualSpacing/>
              <w:jc w:val="both"/>
              <w:rPr>
                <w:rFonts w:ascii="Arial" w:eastAsia="Browallia New" w:hAnsi="Arial" w:cs="Arial"/>
                <w:color w:val="000000"/>
                <w:sz w:val="18"/>
                <w:szCs w:val="18"/>
              </w:rPr>
            </w:pPr>
          </w:p>
        </w:tc>
        <w:tc>
          <w:tcPr>
            <w:tcW w:w="824" w:type="pct"/>
            <w:tcBorders>
              <w:bottom w:val="single" w:sz="4" w:space="0" w:color="auto"/>
            </w:tcBorders>
            <w:vAlign w:val="bottom"/>
          </w:tcPr>
          <w:p w14:paraId="1F6DAE63" w14:textId="48F8ACBE" w:rsidR="00303671" w:rsidRPr="0003590A" w:rsidRDefault="00303671" w:rsidP="00303671">
            <w:pPr>
              <w:tabs>
                <w:tab w:val="decimal" w:pos="1340"/>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sz w:val="18"/>
                <w:szCs w:val="18"/>
              </w:rPr>
              <w:t>(55,949)</w:t>
            </w:r>
          </w:p>
        </w:tc>
        <w:tc>
          <w:tcPr>
            <w:tcW w:w="823" w:type="pct"/>
            <w:tcBorders>
              <w:top w:val="single" w:sz="4" w:space="0" w:color="auto"/>
            </w:tcBorders>
            <w:vAlign w:val="bottom"/>
          </w:tcPr>
          <w:p w14:paraId="4DC7D492" w14:textId="77777777" w:rsidR="00303671" w:rsidRPr="0003590A" w:rsidRDefault="00303671" w:rsidP="00303671">
            <w:pPr>
              <w:tabs>
                <w:tab w:val="decimal" w:pos="1371"/>
              </w:tabs>
              <w:spacing w:line="300" w:lineRule="exact"/>
              <w:ind w:right="-72"/>
              <w:contextualSpacing/>
              <w:jc w:val="both"/>
              <w:rPr>
                <w:rFonts w:ascii="Arial" w:eastAsia="Browallia New" w:hAnsi="Arial" w:cs="Arial"/>
                <w:noProof/>
                <w:color w:val="000000"/>
                <w:sz w:val="18"/>
                <w:szCs w:val="18"/>
              </w:rPr>
            </w:pPr>
          </w:p>
        </w:tc>
      </w:tr>
      <w:tr w:rsidR="00303671" w:rsidRPr="0003590A" w14:paraId="602B3CFD" w14:textId="77777777" w:rsidTr="00FB6DAA">
        <w:trPr>
          <w:trHeight w:val="70"/>
        </w:trPr>
        <w:tc>
          <w:tcPr>
            <w:tcW w:w="1705" w:type="pct"/>
            <w:vAlign w:val="bottom"/>
          </w:tcPr>
          <w:p w14:paraId="63DFEEC3" w14:textId="77777777" w:rsidR="00303671" w:rsidRPr="0003590A" w:rsidRDefault="00303671" w:rsidP="00303671">
            <w:pPr>
              <w:widowControl w:val="0"/>
              <w:spacing w:line="300" w:lineRule="exact"/>
              <w:ind w:left="435" w:right="-25"/>
              <w:contextualSpacing/>
              <w:jc w:val="thaiDistribute"/>
              <w:rPr>
                <w:rFonts w:ascii="Arial" w:eastAsia="Browallia New" w:hAnsi="Arial" w:cs="Arial"/>
                <w:noProof/>
                <w:color w:val="000000"/>
                <w:spacing w:val="-8"/>
                <w:sz w:val="18"/>
                <w:szCs w:val="18"/>
                <w:u w:val="single"/>
              </w:rPr>
            </w:pPr>
          </w:p>
        </w:tc>
        <w:tc>
          <w:tcPr>
            <w:tcW w:w="824" w:type="pct"/>
            <w:tcBorders>
              <w:top w:val="single" w:sz="4" w:space="0" w:color="auto"/>
            </w:tcBorders>
            <w:vAlign w:val="bottom"/>
          </w:tcPr>
          <w:p w14:paraId="20D799FD" w14:textId="77777777" w:rsidR="00303671" w:rsidRPr="0003590A" w:rsidRDefault="00303671" w:rsidP="00303671">
            <w:pPr>
              <w:tabs>
                <w:tab w:val="decimal" w:pos="1339"/>
              </w:tabs>
              <w:spacing w:line="300" w:lineRule="exact"/>
              <w:ind w:right="-72"/>
              <w:contextualSpacing/>
              <w:jc w:val="both"/>
              <w:rPr>
                <w:rFonts w:ascii="Arial" w:eastAsia="Browallia New" w:hAnsi="Arial" w:cs="Arial"/>
                <w:color w:val="000000"/>
                <w:sz w:val="18"/>
                <w:szCs w:val="18"/>
              </w:rPr>
            </w:pPr>
          </w:p>
        </w:tc>
        <w:tc>
          <w:tcPr>
            <w:tcW w:w="824" w:type="pct"/>
            <w:tcBorders>
              <w:left w:val="nil"/>
              <w:right w:val="nil"/>
            </w:tcBorders>
            <w:vAlign w:val="bottom"/>
          </w:tcPr>
          <w:p w14:paraId="0A3B4F03" w14:textId="77777777" w:rsidR="00303671" w:rsidRPr="0003590A" w:rsidRDefault="00303671" w:rsidP="00303671">
            <w:pPr>
              <w:tabs>
                <w:tab w:val="decimal" w:pos="1339"/>
              </w:tabs>
              <w:spacing w:line="300" w:lineRule="exact"/>
              <w:ind w:right="-72"/>
              <w:contextualSpacing/>
              <w:jc w:val="both"/>
              <w:rPr>
                <w:rFonts w:ascii="Arial" w:eastAsia="Browallia New" w:hAnsi="Arial" w:cs="Arial"/>
                <w:color w:val="000000"/>
                <w:sz w:val="18"/>
                <w:szCs w:val="18"/>
              </w:rPr>
            </w:pPr>
          </w:p>
        </w:tc>
        <w:tc>
          <w:tcPr>
            <w:tcW w:w="824" w:type="pct"/>
            <w:tcBorders>
              <w:top w:val="single" w:sz="4" w:space="0" w:color="auto"/>
            </w:tcBorders>
            <w:vAlign w:val="bottom"/>
          </w:tcPr>
          <w:p w14:paraId="2052E03D" w14:textId="77777777" w:rsidR="00303671" w:rsidRPr="0003590A" w:rsidRDefault="00303671" w:rsidP="00303671">
            <w:pPr>
              <w:tabs>
                <w:tab w:val="decimal" w:pos="1340"/>
              </w:tabs>
              <w:spacing w:line="300" w:lineRule="exact"/>
              <w:ind w:right="-72"/>
              <w:contextualSpacing/>
              <w:jc w:val="both"/>
              <w:rPr>
                <w:rFonts w:ascii="Arial" w:eastAsia="Browallia New" w:hAnsi="Arial" w:cs="Arial"/>
                <w:noProof/>
                <w:color w:val="000000"/>
                <w:sz w:val="18"/>
                <w:szCs w:val="18"/>
              </w:rPr>
            </w:pPr>
          </w:p>
        </w:tc>
        <w:tc>
          <w:tcPr>
            <w:tcW w:w="823" w:type="pct"/>
            <w:vAlign w:val="bottom"/>
          </w:tcPr>
          <w:p w14:paraId="267135D7" w14:textId="77777777" w:rsidR="00303671" w:rsidRPr="0003590A" w:rsidRDefault="00303671" w:rsidP="00303671">
            <w:pPr>
              <w:tabs>
                <w:tab w:val="decimal" w:pos="1371"/>
              </w:tabs>
              <w:spacing w:line="300" w:lineRule="exact"/>
              <w:ind w:right="-72"/>
              <w:contextualSpacing/>
              <w:jc w:val="both"/>
              <w:rPr>
                <w:rFonts w:ascii="Arial" w:eastAsia="Browallia New" w:hAnsi="Arial" w:cs="Arial"/>
                <w:noProof/>
                <w:color w:val="000000"/>
                <w:sz w:val="18"/>
                <w:szCs w:val="18"/>
              </w:rPr>
            </w:pPr>
          </w:p>
        </w:tc>
      </w:tr>
      <w:tr w:rsidR="00303671" w:rsidRPr="0003590A" w14:paraId="4320348F" w14:textId="77777777" w:rsidTr="00FB6DAA">
        <w:trPr>
          <w:trHeight w:val="70"/>
        </w:trPr>
        <w:tc>
          <w:tcPr>
            <w:tcW w:w="1705" w:type="pct"/>
            <w:vAlign w:val="bottom"/>
          </w:tcPr>
          <w:p w14:paraId="75CFA57A" w14:textId="77777777" w:rsidR="00303671" w:rsidRPr="0003590A" w:rsidRDefault="00303671" w:rsidP="00303671">
            <w:pPr>
              <w:spacing w:line="300" w:lineRule="exact"/>
              <w:ind w:left="435" w:right="-25"/>
              <w:contextualSpacing/>
              <w:rPr>
                <w:rFonts w:ascii="Arial" w:eastAsia="Browallia New" w:hAnsi="Arial" w:cs="Arial"/>
                <w:noProof/>
                <w:color w:val="000000"/>
                <w:spacing w:val="-8"/>
                <w:sz w:val="18"/>
                <w:szCs w:val="18"/>
              </w:rPr>
            </w:pPr>
            <w:r w:rsidRPr="0003590A">
              <w:rPr>
                <w:rFonts w:ascii="Arial" w:eastAsia="Browallia New" w:hAnsi="Arial" w:cs="Arial"/>
                <w:noProof/>
                <w:color w:val="000000"/>
                <w:spacing w:val="-8"/>
                <w:sz w:val="18"/>
                <w:szCs w:val="18"/>
              </w:rPr>
              <w:t>Equity instruments measured at</w:t>
            </w:r>
          </w:p>
          <w:p w14:paraId="3A0C24EB" w14:textId="77777777" w:rsidR="00303671" w:rsidRPr="0003590A" w:rsidRDefault="00303671" w:rsidP="00303671">
            <w:pPr>
              <w:spacing w:line="300" w:lineRule="exact"/>
              <w:ind w:left="435" w:right="-25"/>
              <w:contextualSpacing/>
              <w:rPr>
                <w:rFonts w:ascii="Arial" w:eastAsia="Browallia New" w:hAnsi="Arial" w:cs="Arial"/>
                <w:noProof/>
                <w:color w:val="000000"/>
                <w:spacing w:val="-8"/>
                <w:sz w:val="18"/>
                <w:szCs w:val="18"/>
              </w:rPr>
            </w:pPr>
            <w:r w:rsidRPr="0003590A">
              <w:rPr>
                <w:rFonts w:ascii="Arial" w:eastAsia="Browallia New" w:hAnsi="Arial" w:cs="Arial"/>
                <w:noProof/>
                <w:color w:val="000000"/>
                <w:spacing w:val="-8"/>
                <w:sz w:val="18"/>
                <w:szCs w:val="18"/>
              </w:rPr>
              <w:t xml:space="preserve">   fair value through other</w:t>
            </w:r>
          </w:p>
          <w:p w14:paraId="7EF11EEA" w14:textId="77777777" w:rsidR="00303671" w:rsidRPr="0003590A" w:rsidRDefault="00303671" w:rsidP="00303671">
            <w:pPr>
              <w:spacing w:line="300" w:lineRule="exact"/>
              <w:ind w:left="435" w:right="-25"/>
              <w:contextualSpacing/>
              <w:rPr>
                <w:rFonts w:ascii="Arial" w:eastAsia="Browallia New" w:hAnsi="Arial" w:cs="Arial"/>
                <w:noProof/>
                <w:color w:val="000000"/>
                <w:spacing w:val="-8"/>
                <w:sz w:val="18"/>
                <w:szCs w:val="18"/>
              </w:rPr>
            </w:pPr>
            <w:r w:rsidRPr="0003590A">
              <w:rPr>
                <w:rFonts w:ascii="Arial" w:eastAsia="Browallia New" w:hAnsi="Arial" w:cs="Arial"/>
                <w:noProof/>
                <w:color w:val="000000"/>
                <w:spacing w:val="-8"/>
                <w:sz w:val="18"/>
                <w:szCs w:val="18"/>
              </w:rPr>
              <w:t xml:space="preserve">   comprehensive income - net</w:t>
            </w:r>
          </w:p>
        </w:tc>
        <w:tc>
          <w:tcPr>
            <w:tcW w:w="824" w:type="pct"/>
            <w:tcBorders>
              <w:bottom w:val="single" w:sz="4" w:space="0" w:color="auto"/>
            </w:tcBorders>
            <w:vAlign w:val="bottom"/>
          </w:tcPr>
          <w:p w14:paraId="033BE528" w14:textId="4E12AE45" w:rsidR="00303671" w:rsidRPr="0003590A" w:rsidRDefault="00CB6B18" w:rsidP="00303671">
            <w:pPr>
              <w:tabs>
                <w:tab w:val="decimal" w:pos="1339"/>
              </w:tabs>
              <w:spacing w:line="300" w:lineRule="exact"/>
              <w:ind w:right="-72"/>
              <w:contextualSpacing/>
              <w:jc w:val="both"/>
              <w:rPr>
                <w:rFonts w:ascii="Arial" w:eastAsia="Browallia New" w:hAnsi="Arial" w:cs="Arial"/>
                <w:color w:val="000000"/>
                <w:sz w:val="18"/>
                <w:szCs w:val="18"/>
              </w:rPr>
            </w:pPr>
            <w:r w:rsidRPr="0003590A">
              <w:rPr>
                <w:rFonts w:ascii="Arial" w:eastAsia="Browallia New" w:hAnsi="Arial" w:cs="Arial"/>
                <w:color w:val="000000"/>
                <w:sz w:val="18"/>
                <w:szCs w:val="18"/>
                <w:cs/>
              </w:rPr>
              <w:t>195</w:t>
            </w:r>
            <w:r w:rsidRPr="0003590A">
              <w:rPr>
                <w:rFonts w:ascii="Arial" w:eastAsia="Browallia New" w:hAnsi="Arial" w:cs="Arial"/>
                <w:color w:val="000000"/>
                <w:sz w:val="18"/>
                <w:szCs w:val="18"/>
              </w:rPr>
              <w:t>,</w:t>
            </w:r>
            <w:r w:rsidRPr="0003590A">
              <w:rPr>
                <w:rFonts w:ascii="Arial" w:eastAsia="Browallia New" w:hAnsi="Arial" w:cs="Arial"/>
                <w:color w:val="000000"/>
                <w:sz w:val="18"/>
                <w:szCs w:val="18"/>
                <w:cs/>
              </w:rPr>
              <w:t>586</w:t>
            </w:r>
          </w:p>
        </w:tc>
        <w:tc>
          <w:tcPr>
            <w:tcW w:w="824" w:type="pct"/>
            <w:tcBorders>
              <w:left w:val="nil"/>
              <w:right w:val="nil"/>
            </w:tcBorders>
            <w:vAlign w:val="bottom"/>
          </w:tcPr>
          <w:p w14:paraId="2BD2E39C" w14:textId="77777777" w:rsidR="00303671" w:rsidRPr="0003590A" w:rsidRDefault="00303671" w:rsidP="00303671">
            <w:pPr>
              <w:tabs>
                <w:tab w:val="decimal" w:pos="1339"/>
              </w:tabs>
              <w:spacing w:line="300" w:lineRule="exact"/>
              <w:ind w:right="-72"/>
              <w:contextualSpacing/>
              <w:jc w:val="both"/>
              <w:rPr>
                <w:rFonts w:ascii="Arial" w:eastAsia="Browallia New" w:hAnsi="Arial" w:cs="Arial"/>
                <w:color w:val="000000"/>
                <w:sz w:val="18"/>
                <w:szCs w:val="18"/>
              </w:rPr>
            </w:pPr>
          </w:p>
        </w:tc>
        <w:tc>
          <w:tcPr>
            <w:tcW w:w="824" w:type="pct"/>
            <w:tcBorders>
              <w:bottom w:val="single" w:sz="4" w:space="0" w:color="auto"/>
            </w:tcBorders>
            <w:vAlign w:val="bottom"/>
          </w:tcPr>
          <w:p w14:paraId="5472945D" w14:textId="51FF414D" w:rsidR="00303671" w:rsidRPr="0003590A" w:rsidRDefault="00303671" w:rsidP="00303671">
            <w:pPr>
              <w:tabs>
                <w:tab w:val="decimal" w:pos="1340"/>
              </w:tabs>
              <w:spacing w:line="300" w:lineRule="exact"/>
              <w:ind w:right="-72"/>
              <w:contextualSpacing/>
              <w:jc w:val="both"/>
              <w:rPr>
                <w:rFonts w:ascii="Arial" w:eastAsia="Browallia New" w:hAnsi="Arial" w:cs="Arial"/>
                <w:noProof/>
                <w:color w:val="000000"/>
                <w:sz w:val="18"/>
                <w:szCs w:val="18"/>
              </w:rPr>
            </w:pPr>
            <w:r w:rsidRPr="0003590A">
              <w:rPr>
                <w:rFonts w:ascii="Arial" w:eastAsia="Browallia New" w:hAnsi="Arial" w:cs="Arial"/>
                <w:noProof/>
                <w:sz w:val="18"/>
                <w:szCs w:val="18"/>
              </w:rPr>
              <w:t>290,237</w:t>
            </w:r>
          </w:p>
        </w:tc>
        <w:tc>
          <w:tcPr>
            <w:tcW w:w="823" w:type="pct"/>
            <w:vAlign w:val="bottom"/>
          </w:tcPr>
          <w:p w14:paraId="4AB2A992" w14:textId="77777777" w:rsidR="00303671" w:rsidRPr="0003590A" w:rsidRDefault="00303671" w:rsidP="00303671">
            <w:pPr>
              <w:tabs>
                <w:tab w:val="decimal" w:pos="1371"/>
              </w:tabs>
              <w:spacing w:line="300" w:lineRule="exact"/>
              <w:ind w:right="-72"/>
              <w:contextualSpacing/>
              <w:jc w:val="both"/>
              <w:rPr>
                <w:rFonts w:ascii="Arial" w:eastAsia="Browallia New" w:hAnsi="Arial" w:cs="Arial"/>
                <w:noProof/>
                <w:color w:val="000000"/>
                <w:sz w:val="18"/>
                <w:szCs w:val="18"/>
              </w:rPr>
            </w:pPr>
          </w:p>
        </w:tc>
      </w:tr>
    </w:tbl>
    <w:p w14:paraId="50278584" w14:textId="72B1C4A2" w:rsidR="00E56C11" w:rsidRPr="0003590A" w:rsidRDefault="00E56C11" w:rsidP="00FB6DAA">
      <w:pPr>
        <w:spacing w:line="300" w:lineRule="exact"/>
        <w:ind w:left="540"/>
        <w:contextualSpacing/>
        <w:jc w:val="thaiDistribute"/>
        <w:rPr>
          <w:rFonts w:ascii="Arial" w:hAnsi="Arial" w:cs="Arial"/>
          <w:color w:val="000000"/>
          <w:sz w:val="18"/>
          <w:szCs w:val="18"/>
        </w:rPr>
      </w:pPr>
    </w:p>
    <w:p w14:paraId="6B23371E" w14:textId="5AF98BFF" w:rsidR="008C7728" w:rsidRPr="0003590A" w:rsidRDefault="00F95611" w:rsidP="00FB6DAA">
      <w:pPr>
        <w:spacing w:line="300" w:lineRule="exact"/>
        <w:ind w:left="540"/>
        <w:contextualSpacing/>
        <w:jc w:val="thaiDistribute"/>
        <w:rPr>
          <w:rFonts w:ascii="Arial" w:hAnsi="Arial" w:cs="Arial"/>
          <w:color w:val="000000"/>
          <w:spacing w:val="-6"/>
          <w:sz w:val="18"/>
          <w:szCs w:val="18"/>
        </w:rPr>
      </w:pPr>
      <w:r w:rsidRPr="0003590A">
        <w:rPr>
          <w:rFonts w:ascii="Arial" w:hAnsi="Arial" w:cs="Arial"/>
          <w:color w:val="000000"/>
          <w:spacing w:val="-6"/>
          <w:sz w:val="18"/>
          <w:szCs w:val="18"/>
        </w:rPr>
        <w:t xml:space="preserve">The Company classifies its equity financial assets as equity instruments measured at fair value through other comprehensive income under the scope of </w:t>
      </w:r>
      <w:r w:rsidR="00603A9C" w:rsidRPr="0003590A">
        <w:rPr>
          <w:rFonts w:ascii="Arial" w:hAnsi="Arial" w:cs="Arial"/>
          <w:color w:val="000000"/>
          <w:spacing w:val="-6"/>
          <w:sz w:val="18"/>
          <w:szCs w:val="18"/>
        </w:rPr>
        <w:t>TFRS 9</w:t>
      </w:r>
      <w:r w:rsidR="008C7728" w:rsidRPr="0003590A">
        <w:rPr>
          <w:rFonts w:ascii="Arial" w:hAnsi="Arial" w:cs="Arial"/>
          <w:color w:val="000000"/>
          <w:spacing w:val="-6"/>
          <w:sz w:val="18"/>
          <w:szCs w:val="18"/>
        </w:rPr>
        <w:t xml:space="preserve"> </w:t>
      </w:r>
      <w:r w:rsidR="00B80F04" w:rsidRPr="0003590A">
        <w:rPr>
          <w:rFonts w:ascii="Arial" w:hAnsi="Arial" w:cs="Arial"/>
          <w:color w:val="000000"/>
          <w:spacing w:val="-6"/>
          <w:sz w:val="18"/>
          <w:szCs w:val="18"/>
        </w:rPr>
        <w:t>Financial instruments</w:t>
      </w:r>
      <w:r w:rsidR="008C7728" w:rsidRPr="0003590A">
        <w:rPr>
          <w:rFonts w:ascii="Arial" w:hAnsi="Arial" w:cs="Arial"/>
          <w:color w:val="000000"/>
          <w:spacing w:val="-6"/>
          <w:sz w:val="18"/>
          <w:szCs w:val="18"/>
          <w:cs/>
        </w:rPr>
        <w:t xml:space="preserve"> </w:t>
      </w:r>
      <w:r w:rsidR="00B80F04" w:rsidRPr="0003590A">
        <w:rPr>
          <w:rFonts w:ascii="Arial" w:hAnsi="Arial" w:cs="Arial"/>
          <w:color w:val="000000"/>
          <w:spacing w:val="-6"/>
          <w:sz w:val="18"/>
          <w:szCs w:val="18"/>
        </w:rPr>
        <w:t>b</w:t>
      </w:r>
      <w:r w:rsidR="00D4474A" w:rsidRPr="0003590A">
        <w:rPr>
          <w:rFonts w:ascii="Arial" w:hAnsi="Arial" w:cs="Arial"/>
          <w:color w:val="000000"/>
          <w:spacing w:val="-6"/>
          <w:sz w:val="18"/>
          <w:szCs w:val="18"/>
        </w:rPr>
        <w:t xml:space="preserve">ecause the equity securities held by the </w:t>
      </w:r>
      <w:r w:rsidR="00BE41D5" w:rsidRPr="0003590A">
        <w:rPr>
          <w:rFonts w:ascii="Arial" w:hAnsi="Arial" w:cs="Arial"/>
          <w:color w:val="000000"/>
          <w:spacing w:val="-6"/>
          <w:sz w:val="18"/>
          <w:szCs w:val="18"/>
        </w:rPr>
        <w:t>C</w:t>
      </w:r>
      <w:r w:rsidR="00D4474A" w:rsidRPr="0003590A">
        <w:rPr>
          <w:rFonts w:ascii="Arial" w:hAnsi="Arial" w:cs="Arial"/>
          <w:color w:val="000000"/>
          <w:spacing w:val="-6"/>
          <w:sz w:val="18"/>
          <w:szCs w:val="18"/>
        </w:rPr>
        <w:t>ompany are not investments held for trading, once chosen, they cannot be revoked.</w:t>
      </w:r>
    </w:p>
    <w:p w14:paraId="50C42C6D" w14:textId="77777777" w:rsidR="00D4474A" w:rsidRPr="0003590A" w:rsidRDefault="00D4474A" w:rsidP="00FB6DAA">
      <w:pPr>
        <w:ind w:left="540"/>
        <w:jc w:val="thaiDistribute"/>
        <w:rPr>
          <w:rFonts w:ascii="Arial" w:hAnsi="Arial" w:cs="Arial"/>
          <w:color w:val="000000"/>
          <w:sz w:val="18"/>
          <w:szCs w:val="18"/>
        </w:rPr>
      </w:pPr>
    </w:p>
    <w:tbl>
      <w:tblPr>
        <w:tblW w:w="4932" w:type="pct"/>
        <w:tblLayout w:type="fixed"/>
        <w:tblCellMar>
          <w:left w:w="85" w:type="dxa"/>
          <w:right w:w="85" w:type="dxa"/>
        </w:tblCellMar>
        <w:tblLook w:val="0000" w:firstRow="0" w:lastRow="0" w:firstColumn="0" w:lastColumn="0" w:noHBand="0" w:noVBand="0"/>
      </w:tblPr>
      <w:tblGrid>
        <w:gridCol w:w="2919"/>
        <w:gridCol w:w="3261"/>
        <w:gridCol w:w="1558"/>
        <w:gridCol w:w="1759"/>
      </w:tblGrid>
      <w:tr w:rsidR="008C7728" w:rsidRPr="0003590A" w14:paraId="48E60D74" w14:textId="77777777" w:rsidTr="00221A4D">
        <w:trPr>
          <w:trHeight w:val="70"/>
        </w:trPr>
        <w:tc>
          <w:tcPr>
            <w:tcW w:w="1537" w:type="pct"/>
          </w:tcPr>
          <w:p w14:paraId="41067634" w14:textId="77777777" w:rsidR="008C7728" w:rsidRPr="0003590A" w:rsidRDefault="008C7728" w:rsidP="00FB6DAA">
            <w:pPr>
              <w:spacing w:line="300" w:lineRule="exact"/>
              <w:ind w:left="540" w:right="-72"/>
              <w:jc w:val="both"/>
              <w:rPr>
                <w:rFonts w:ascii="Arial" w:eastAsia="Browallia New" w:hAnsi="Arial" w:cs="Cordia New"/>
                <w:color w:val="000000"/>
                <w:sz w:val="18"/>
                <w:szCs w:val="18"/>
              </w:rPr>
            </w:pPr>
          </w:p>
        </w:tc>
        <w:tc>
          <w:tcPr>
            <w:tcW w:w="3463" w:type="pct"/>
            <w:gridSpan w:val="3"/>
            <w:tcBorders>
              <w:bottom w:val="single" w:sz="4" w:space="0" w:color="auto"/>
            </w:tcBorders>
          </w:tcPr>
          <w:p w14:paraId="35DB5BAB" w14:textId="77777777" w:rsidR="00D960BB" w:rsidRPr="0003590A" w:rsidRDefault="00D960BB" w:rsidP="00FB6DAA">
            <w:pPr>
              <w:spacing w:line="300" w:lineRule="exact"/>
              <w:ind w:right="-72"/>
              <w:contextualSpacing/>
              <w:jc w:val="center"/>
              <w:rPr>
                <w:rFonts w:ascii="Arial" w:eastAsia="Browallia New" w:hAnsi="Arial" w:cs="Arial"/>
                <w:b/>
                <w:bCs/>
                <w:color w:val="000000"/>
                <w:sz w:val="18"/>
                <w:szCs w:val="18"/>
              </w:rPr>
            </w:pPr>
            <w:r w:rsidRPr="0003590A">
              <w:rPr>
                <w:rFonts w:ascii="Arial" w:eastAsia="Browallia New" w:hAnsi="Arial" w:cs="Arial"/>
                <w:b/>
                <w:bCs/>
                <w:color w:val="000000"/>
                <w:sz w:val="18"/>
                <w:szCs w:val="18"/>
              </w:rPr>
              <w:t>Equity method and Separate</w:t>
            </w:r>
          </w:p>
          <w:p w14:paraId="612AFAD8" w14:textId="3B587421" w:rsidR="008C7728" w:rsidRPr="0003590A" w:rsidRDefault="00D960BB" w:rsidP="00FB6DAA">
            <w:pPr>
              <w:spacing w:line="300" w:lineRule="exact"/>
              <w:ind w:right="-72"/>
              <w:jc w:val="center"/>
              <w:rPr>
                <w:rFonts w:ascii="Arial" w:eastAsia="Browallia New" w:hAnsi="Arial" w:cs="Arial"/>
                <w:b/>
                <w:bCs/>
                <w:color w:val="000000"/>
                <w:sz w:val="18"/>
                <w:szCs w:val="18"/>
                <w:cs/>
              </w:rPr>
            </w:pPr>
            <w:r w:rsidRPr="0003590A">
              <w:rPr>
                <w:rFonts w:ascii="Arial" w:eastAsia="Browallia New" w:hAnsi="Arial" w:cs="Arial"/>
                <w:b/>
                <w:bCs/>
                <w:color w:val="000000"/>
                <w:sz w:val="18"/>
                <w:szCs w:val="18"/>
              </w:rPr>
              <w:t>financial statements</w:t>
            </w:r>
          </w:p>
        </w:tc>
      </w:tr>
      <w:tr w:rsidR="00221A4D" w:rsidRPr="0003590A" w14:paraId="051E9B9F" w14:textId="77777777" w:rsidTr="00221A4D">
        <w:trPr>
          <w:trHeight w:val="657"/>
        </w:trPr>
        <w:tc>
          <w:tcPr>
            <w:tcW w:w="1537" w:type="pct"/>
          </w:tcPr>
          <w:p w14:paraId="3C9F04F1" w14:textId="77777777" w:rsidR="008C7728" w:rsidRPr="0003590A" w:rsidRDefault="008C7728" w:rsidP="00FB6DAA">
            <w:pPr>
              <w:spacing w:line="300" w:lineRule="exact"/>
              <w:ind w:left="540" w:right="-72"/>
              <w:jc w:val="both"/>
              <w:rPr>
                <w:rFonts w:ascii="Arial" w:eastAsia="Browallia New" w:hAnsi="Arial" w:cs="Arial"/>
                <w:color w:val="000000"/>
                <w:sz w:val="18"/>
                <w:szCs w:val="18"/>
              </w:rPr>
            </w:pPr>
          </w:p>
        </w:tc>
        <w:tc>
          <w:tcPr>
            <w:tcW w:w="1717" w:type="pct"/>
            <w:tcBorders>
              <w:top w:val="single" w:sz="4" w:space="0" w:color="auto"/>
            </w:tcBorders>
          </w:tcPr>
          <w:p w14:paraId="1C07B488" w14:textId="0574EE39" w:rsidR="004A0590" w:rsidRPr="0003590A" w:rsidRDefault="00EF7B2A" w:rsidP="00221A4D">
            <w:pPr>
              <w:widowControl w:val="0"/>
              <w:tabs>
                <w:tab w:val="decimal" w:pos="2647"/>
              </w:tabs>
              <w:spacing w:line="300" w:lineRule="exact"/>
              <w:jc w:val="right"/>
              <w:rPr>
                <w:rFonts w:ascii="Arial" w:eastAsia="Browallia New" w:hAnsi="Arial" w:cs="Arial"/>
                <w:b/>
                <w:bCs/>
                <w:color w:val="000000"/>
                <w:sz w:val="18"/>
                <w:szCs w:val="18"/>
              </w:rPr>
            </w:pPr>
            <w:r w:rsidRPr="0003590A">
              <w:rPr>
                <w:rFonts w:ascii="Arial" w:eastAsia="Browallia New" w:hAnsi="Arial" w:cs="Arial"/>
                <w:b/>
                <w:bCs/>
                <w:color w:val="000000"/>
                <w:sz w:val="18"/>
                <w:szCs w:val="18"/>
              </w:rPr>
              <w:t>The reason for choosing</w:t>
            </w:r>
          </w:p>
          <w:p w14:paraId="3B8D574F" w14:textId="4919FFBE" w:rsidR="00FB563C" w:rsidRPr="0003590A" w:rsidRDefault="00EF7B2A" w:rsidP="00221A4D">
            <w:pPr>
              <w:widowControl w:val="0"/>
              <w:tabs>
                <w:tab w:val="decimal" w:pos="2647"/>
              </w:tabs>
              <w:spacing w:line="300" w:lineRule="exact"/>
              <w:jc w:val="right"/>
              <w:rPr>
                <w:rFonts w:ascii="Arial" w:eastAsia="Browallia New" w:hAnsi="Arial" w:cs="Arial"/>
                <w:b/>
                <w:bCs/>
                <w:color w:val="000000"/>
                <w:sz w:val="18"/>
                <w:szCs w:val="18"/>
                <w:cs/>
                <w:lang w:val="en"/>
              </w:rPr>
            </w:pPr>
            <w:r w:rsidRPr="0003590A">
              <w:rPr>
                <w:rFonts w:ascii="Arial" w:eastAsia="Browallia New" w:hAnsi="Arial" w:cs="Arial"/>
                <w:b/>
                <w:bCs/>
                <w:color w:val="000000"/>
                <w:sz w:val="18"/>
                <w:szCs w:val="18"/>
              </w:rPr>
              <w:t xml:space="preserve">the option of </w:t>
            </w:r>
            <w:r w:rsidR="00AE6AFA" w:rsidRPr="0003590A">
              <w:rPr>
                <w:rFonts w:ascii="Arial" w:eastAsia="Browallia New" w:hAnsi="Arial" w:cs="Arial"/>
                <w:b/>
                <w:bCs/>
                <w:color w:val="000000"/>
                <w:sz w:val="18"/>
                <w:szCs w:val="18"/>
                <w:lang w:val="en"/>
              </w:rPr>
              <w:t xml:space="preserve">fair value </w:t>
            </w:r>
          </w:p>
        </w:tc>
        <w:tc>
          <w:tcPr>
            <w:tcW w:w="820" w:type="pct"/>
            <w:tcBorders>
              <w:top w:val="single" w:sz="4" w:space="0" w:color="auto"/>
            </w:tcBorders>
          </w:tcPr>
          <w:p w14:paraId="385B4FA9" w14:textId="77777777" w:rsidR="008C7728" w:rsidRPr="0003590A" w:rsidRDefault="008C7728" w:rsidP="00221A4D">
            <w:pPr>
              <w:tabs>
                <w:tab w:val="decimal" w:pos="1532"/>
              </w:tabs>
              <w:spacing w:line="300" w:lineRule="exact"/>
              <w:ind w:right="57"/>
              <w:jc w:val="right"/>
              <w:rPr>
                <w:rFonts w:ascii="Arial" w:eastAsia="Browallia New" w:hAnsi="Arial" w:cs="Arial"/>
                <w:b/>
                <w:bCs/>
                <w:color w:val="000000"/>
                <w:sz w:val="18"/>
                <w:szCs w:val="18"/>
              </w:rPr>
            </w:pPr>
          </w:p>
          <w:p w14:paraId="3B5E7E36" w14:textId="6D8FF17D" w:rsidR="008C7728" w:rsidRPr="0003590A" w:rsidRDefault="000C0AD4" w:rsidP="00221A4D">
            <w:pPr>
              <w:tabs>
                <w:tab w:val="decimal" w:pos="1532"/>
              </w:tabs>
              <w:spacing w:line="300" w:lineRule="exact"/>
              <w:ind w:right="57"/>
              <w:jc w:val="right"/>
              <w:rPr>
                <w:rFonts w:ascii="Arial" w:eastAsia="Browallia New" w:hAnsi="Arial" w:cs="Arial"/>
                <w:b/>
                <w:bCs/>
                <w:color w:val="000000"/>
                <w:sz w:val="18"/>
                <w:szCs w:val="18"/>
                <w:cs/>
              </w:rPr>
            </w:pPr>
            <w:r w:rsidRPr="0003590A">
              <w:rPr>
                <w:rFonts w:ascii="Arial" w:eastAsia="Browallia New" w:hAnsi="Arial" w:cs="Arial"/>
                <w:b/>
                <w:bCs/>
                <w:color w:val="000000"/>
                <w:sz w:val="18"/>
                <w:szCs w:val="18"/>
              </w:rPr>
              <w:t>Fair value</w:t>
            </w:r>
          </w:p>
        </w:tc>
        <w:tc>
          <w:tcPr>
            <w:tcW w:w="926" w:type="pct"/>
            <w:tcBorders>
              <w:top w:val="single" w:sz="4" w:space="0" w:color="auto"/>
            </w:tcBorders>
          </w:tcPr>
          <w:p w14:paraId="1CAAD8CD" w14:textId="7FE2301B" w:rsidR="0007623D" w:rsidRPr="0003590A" w:rsidRDefault="0007623D" w:rsidP="00FB6DAA">
            <w:pPr>
              <w:tabs>
                <w:tab w:val="decimal" w:pos="1584"/>
              </w:tabs>
              <w:spacing w:line="300" w:lineRule="exact"/>
              <w:ind w:right="-72"/>
              <w:jc w:val="both"/>
              <w:rPr>
                <w:rFonts w:ascii="Arial" w:eastAsia="Browallia New" w:hAnsi="Arial" w:cs="Arial"/>
                <w:b/>
                <w:bCs/>
                <w:color w:val="000000"/>
                <w:sz w:val="18"/>
                <w:szCs w:val="18"/>
              </w:rPr>
            </w:pPr>
            <w:r w:rsidRPr="0003590A">
              <w:rPr>
                <w:rFonts w:ascii="Arial" w:eastAsia="Browallia New" w:hAnsi="Arial" w:cs="Arial"/>
                <w:b/>
                <w:bCs/>
                <w:color w:val="000000"/>
                <w:sz w:val="18"/>
                <w:szCs w:val="18"/>
              </w:rPr>
              <w:t>Dividend received</w:t>
            </w:r>
          </w:p>
          <w:p w14:paraId="710FC5A7" w14:textId="2546800A" w:rsidR="008C7728" w:rsidRPr="0003590A" w:rsidRDefault="0007623D" w:rsidP="00FB6DAA">
            <w:pPr>
              <w:tabs>
                <w:tab w:val="decimal" w:pos="1584"/>
              </w:tabs>
              <w:spacing w:line="300" w:lineRule="exact"/>
              <w:ind w:right="-72"/>
              <w:jc w:val="both"/>
              <w:rPr>
                <w:rFonts w:ascii="Arial" w:eastAsia="Browallia New" w:hAnsi="Arial" w:cs="Arial"/>
                <w:b/>
                <w:bCs/>
                <w:color w:val="000000"/>
                <w:sz w:val="18"/>
                <w:szCs w:val="18"/>
                <w:cs/>
              </w:rPr>
            </w:pPr>
            <w:r w:rsidRPr="0003590A">
              <w:rPr>
                <w:rFonts w:ascii="Arial" w:eastAsia="Browallia New" w:hAnsi="Arial" w:cs="Arial"/>
                <w:b/>
                <w:bCs/>
                <w:color w:val="000000"/>
                <w:sz w:val="18"/>
                <w:szCs w:val="18"/>
              </w:rPr>
              <w:t>during the year</w:t>
            </w:r>
          </w:p>
        </w:tc>
      </w:tr>
      <w:tr w:rsidR="00221A4D" w:rsidRPr="0003590A" w14:paraId="18D4B372" w14:textId="77777777" w:rsidTr="00221A4D">
        <w:trPr>
          <w:trHeight w:val="70"/>
        </w:trPr>
        <w:tc>
          <w:tcPr>
            <w:tcW w:w="1537" w:type="pct"/>
          </w:tcPr>
          <w:p w14:paraId="0244D14C" w14:textId="77777777" w:rsidR="008C7728" w:rsidRPr="0003590A" w:rsidRDefault="008C7728" w:rsidP="00FB6DAA">
            <w:pPr>
              <w:spacing w:line="300" w:lineRule="exact"/>
              <w:ind w:left="540" w:right="-72"/>
              <w:jc w:val="both"/>
              <w:rPr>
                <w:rFonts w:ascii="Arial" w:eastAsia="Browallia New" w:hAnsi="Arial" w:cs="Arial"/>
                <w:color w:val="000000"/>
                <w:sz w:val="18"/>
                <w:szCs w:val="18"/>
              </w:rPr>
            </w:pPr>
          </w:p>
        </w:tc>
        <w:tc>
          <w:tcPr>
            <w:tcW w:w="1717" w:type="pct"/>
            <w:tcBorders>
              <w:bottom w:val="single" w:sz="4" w:space="0" w:color="auto"/>
            </w:tcBorders>
          </w:tcPr>
          <w:p w14:paraId="70A26428" w14:textId="464D0AD2" w:rsidR="00A5729E" w:rsidRPr="0003590A" w:rsidRDefault="0054670A" w:rsidP="00221A4D">
            <w:pPr>
              <w:tabs>
                <w:tab w:val="decimal" w:pos="2647"/>
              </w:tabs>
              <w:spacing w:line="300" w:lineRule="exact"/>
              <w:contextualSpacing/>
              <w:jc w:val="right"/>
              <w:rPr>
                <w:rFonts w:ascii="Arial" w:eastAsia="Browallia New" w:hAnsi="Arial" w:cs="Arial"/>
                <w:b/>
                <w:bCs/>
                <w:color w:val="000000"/>
                <w:sz w:val="18"/>
                <w:szCs w:val="18"/>
                <w:lang w:val="en"/>
              </w:rPr>
            </w:pPr>
            <w:r w:rsidRPr="0003590A">
              <w:rPr>
                <w:rFonts w:ascii="Arial" w:eastAsia="Arial" w:hAnsi="Arial" w:cs="Arial"/>
                <w:b/>
                <w:color w:val="000000"/>
                <w:sz w:val="18"/>
                <w:szCs w:val="18"/>
              </w:rPr>
              <w:t>through</w:t>
            </w:r>
            <w:r w:rsidRPr="0003590A">
              <w:rPr>
                <w:rFonts w:ascii="Arial" w:eastAsia="Browallia New" w:hAnsi="Arial" w:cs="Arial"/>
                <w:b/>
                <w:bCs/>
                <w:color w:val="000000"/>
                <w:sz w:val="18"/>
                <w:szCs w:val="18"/>
                <w:lang w:val="en"/>
              </w:rPr>
              <w:t xml:space="preserve"> other</w:t>
            </w:r>
            <w:r w:rsidR="00F005BD" w:rsidRPr="0003590A">
              <w:rPr>
                <w:rFonts w:ascii="Arial" w:eastAsia="Browallia New" w:hAnsi="Arial" w:cs="Arial"/>
                <w:b/>
                <w:bCs/>
                <w:color w:val="000000"/>
                <w:sz w:val="18"/>
                <w:szCs w:val="18"/>
                <w:lang w:val="en"/>
              </w:rPr>
              <w:t xml:space="preserve"> </w:t>
            </w:r>
            <w:r w:rsidRPr="0003590A">
              <w:rPr>
                <w:rFonts w:ascii="Arial" w:eastAsia="Browallia New" w:hAnsi="Arial" w:cs="Arial"/>
                <w:b/>
                <w:bCs/>
                <w:color w:val="000000"/>
                <w:sz w:val="18"/>
                <w:szCs w:val="18"/>
                <w:lang w:val="en"/>
              </w:rPr>
              <w:t>comprehensive</w:t>
            </w:r>
          </w:p>
          <w:p w14:paraId="251DFC5F" w14:textId="24DA0B43" w:rsidR="008C7728" w:rsidRPr="0003590A" w:rsidRDefault="0054670A" w:rsidP="00221A4D">
            <w:pPr>
              <w:widowControl w:val="0"/>
              <w:tabs>
                <w:tab w:val="decimal" w:pos="2647"/>
              </w:tabs>
              <w:spacing w:line="300" w:lineRule="exact"/>
              <w:jc w:val="right"/>
              <w:rPr>
                <w:rFonts w:ascii="Arial" w:hAnsi="Arial" w:cs="Arial"/>
                <w:b/>
                <w:bCs/>
                <w:color w:val="000000"/>
                <w:sz w:val="18"/>
                <w:szCs w:val="18"/>
                <w:cs/>
                <w:lang w:val="en"/>
              </w:rPr>
            </w:pPr>
            <w:r w:rsidRPr="0003590A">
              <w:rPr>
                <w:rFonts w:ascii="Arial" w:eastAsia="Browallia New" w:hAnsi="Arial" w:cs="Arial"/>
                <w:b/>
                <w:bCs/>
                <w:color w:val="000000"/>
                <w:sz w:val="18"/>
                <w:szCs w:val="18"/>
                <w:lang w:val="en"/>
              </w:rPr>
              <w:t xml:space="preserve"> </w:t>
            </w:r>
            <w:r w:rsidR="00A67AF5" w:rsidRPr="0003590A">
              <w:rPr>
                <w:rFonts w:ascii="Arial" w:eastAsia="Browallia New" w:hAnsi="Arial" w:cs="Arial"/>
                <w:b/>
                <w:bCs/>
                <w:color w:val="000000"/>
                <w:sz w:val="18"/>
                <w:szCs w:val="18"/>
                <w:lang w:val="en"/>
              </w:rPr>
              <w:t>income or loss</w:t>
            </w:r>
          </w:p>
        </w:tc>
        <w:tc>
          <w:tcPr>
            <w:tcW w:w="820" w:type="pct"/>
            <w:tcBorders>
              <w:bottom w:val="single" w:sz="4" w:space="0" w:color="auto"/>
            </w:tcBorders>
          </w:tcPr>
          <w:p w14:paraId="38E92C11" w14:textId="77777777" w:rsidR="000C0AD4" w:rsidRPr="0003590A" w:rsidRDefault="000C0AD4" w:rsidP="00221A4D">
            <w:pPr>
              <w:tabs>
                <w:tab w:val="decimal" w:pos="1532"/>
              </w:tabs>
              <w:spacing w:line="300" w:lineRule="exact"/>
              <w:ind w:right="57"/>
              <w:contextualSpacing/>
              <w:jc w:val="right"/>
              <w:rPr>
                <w:rFonts w:ascii="Arial" w:eastAsia="Arial" w:hAnsi="Arial" w:cs="Arial"/>
                <w:b/>
                <w:color w:val="000000"/>
                <w:sz w:val="18"/>
                <w:szCs w:val="18"/>
              </w:rPr>
            </w:pPr>
            <w:r w:rsidRPr="0003590A">
              <w:rPr>
                <w:rFonts w:ascii="Arial" w:eastAsia="Arial" w:hAnsi="Arial" w:cs="Arial"/>
                <w:b/>
                <w:color w:val="000000"/>
                <w:sz w:val="18"/>
                <w:szCs w:val="18"/>
              </w:rPr>
              <w:t>Thousand</w:t>
            </w:r>
          </w:p>
          <w:p w14:paraId="0A677EFE" w14:textId="7E846A26" w:rsidR="008C7728" w:rsidRPr="0003590A" w:rsidRDefault="000C0AD4" w:rsidP="00221A4D">
            <w:pPr>
              <w:tabs>
                <w:tab w:val="decimal" w:pos="1532"/>
              </w:tabs>
              <w:spacing w:line="300" w:lineRule="exact"/>
              <w:ind w:right="57"/>
              <w:contextualSpacing/>
              <w:jc w:val="right"/>
              <w:rPr>
                <w:rFonts w:ascii="Arial" w:hAnsi="Arial" w:cs="Arial"/>
                <w:b/>
                <w:bCs/>
                <w:color w:val="000000"/>
                <w:sz w:val="18"/>
                <w:szCs w:val="18"/>
                <w:cs/>
              </w:rPr>
            </w:pPr>
            <w:r w:rsidRPr="0003590A">
              <w:rPr>
                <w:rFonts w:ascii="Arial" w:eastAsia="Arial" w:hAnsi="Arial" w:cs="Arial"/>
                <w:b/>
                <w:color w:val="000000"/>
                <w:sz w:val="18"/>
                <w:szCs w:val="18"/>
              </w:rPr>
              <w:t>Baht</w:t>
            </w:r>
          </w:p>
        </w:tc>
        <w:tc>
          <w:tcPr>
            <w:tcW w:w="926" w:type="pct"/>
            <w:tcBorders>
              <w:bottom w:val="single" w:sz="4" w:space="0" w:color="auto"/>
            </w:tcBorders>
          </w:tcPr>
          <w:p w14:paraId="15687693" w14:textId="77777777" w:rsidR="000C0AD4" w:rsidRPr="0003590A" w:rsidRDefault="000C0AD4" w:rsidP="00FB6DAA">
            <w:pPr>
              <w:tabs>
                <w:tab w:val="decimal" w:pos="1584"/>
              </w:tabs>
              <w:spacing w:line="300" w:lineRule="exact"/>
              <w:ind w:right="-72"/>
              <w:contextualSpacing/>
              <w:jc w:val="both"/>
              <w:rPr>
                <w:rFonts w:ascii="Arial" w:eastAsia="Arial" w:hAnsi="Arial" w:cs="Arial"/>
                <w:b/>
                <w:color w:val="000000"/>
                <w:sz w:val="18"/>
                <w:szCs w:val="18"/>
              </w:rPr>
            </w:pPr>
            <w:r w:rsidRPr="0003590A">
              <w:rPr>
                <w:rFonts w:ascii="Arial" w:eastAsia="Arial" w:hAnsi="Arial" w:cs="Arial"/>
                <w:b/>
                <w:color w:val="000000"/>
                <w:sz w:val="18"/>
                <w:szCs w:val="18"/>
              </w:rPr>
              <w:t>Thousand</w:t>
            </w:r>
          </w:p>
          <w:p w14:paraId="3F7F7C6A" w14:textId="42536C24" w:rsidR="008C7728" w:rsidRPr="0003590A" w:rsidRDefault="000C0AD4" w:rsidP="00FB6DAA">
            <w:pPr>
              <w:tabs>
                <w:tab w:val="decimal" w:pos="1584"/>
              </w:tabs>
              <w:spacing w:line="300" w:lineRule="exact"/>
              <w:ind w:right="-72"/>
              <w:contextualSpacing/>
              <w:jc w:val="both"/>
              <w:rPr>
                <w:rFonts w:ascii="Arial" w:hAnsi="Arial" w:cs="Arial"/>
                <w:b/>
                <w:bCs/>
                <w:color w:val="000000"/>
                <w:sz w:val="18"/>
                <w:szCs w:val="18"/>
                <w:cs/>
              </w:rPr>
            </w:pPr>
            <w:r w:rsidRPr="0003590A">
              <w:rPr>
                <w:rFonts w:ascii="Arial" w:eastAsia="Arial" w:hAnsi="Arial" w:cs="Arial"/>
                <w:b/>
                <w:color w:val="000000"/>
                <w:sz w:val="18"/>
                <w:szCs w:val="18"/>
              </w:rPr>
              <w:t>Baht</w:t>
            </w:r>
          </w:p>
        </w:tc>
      </w:tr>
      <w:tr w:rsidR="00221A4D" w:rsidRPr="0003590A" w14:paraId="7B88C05F" w14:textId="77777777" w:rsidTr="00221A4D">
        <w:trPr>
          <w:trHeight w:val="70"/>
        </w:trPr>
        <w:tc>
          <w:tcPr>
            <w:tcW w:w="1537" w:type="pct"/>
          </w:tcPr>
          <w:p w14:paraId="32F4D416" w14:textId="77777777" w:rsidR="008C7728" w:rsidRPr="0003590A" w:rsidRDefault="008C7728" w:rsidP="00773A21">
            <w:pPr>
              <w:spacing w:line="300" w:lineRule="exact"/>
              <w:ind w:right="-72"/>
              <w:jc w:val="both"/>
              <w:rPr>
                <w:rFonts w:ascii="Arial" w:eastAsia="Browallia New" w:hAnsi="Arial" w:cs="Arial"/>
                <w:color w:val="000000"/>
                <w:sz w:val="18"/>
                <w:szCs w:val="18"/>
              </w:rPr>
            </w:pPr>
          </w:p>
        </w:tc>
        <w:tc>
          <w:tcPr>
            <w:tcW w:w="1717" w:type="pct"/>
            <w:tcBorders>
              <w:top w:val="single" w:sz="4" w:space="0" w:color="auto"/>
            </w:tcBorders>
            <w:vAlign w:val="bottom"/>
          </w:tcPr>
          <w:p w14:paraId="75792841" w14:textId="77777777" w:rsidR="008C7728" w:rsidRPr="0003590A" w:rsidRDefault="008C7728" w:rsidP="00221A4D">
            <w:pPr>
              <w:tabs>
                <w:tab w:val="decimal" w:pos="2647"/>
              </w:tabs>
              <w:spacing w:line="300" w:lineRule="exact"/>
              <w:jc w:val="right"/>
              <w:rPr>
                <w:rFonts w:ascii="Arial" w:eastAsia="Browallia New" w:hAnsi="Arial" w:cs="Arial"/>
                <w:color w:val="000000"/>
                <w:sz w:val="18"/>
                <w:szCs w:val="18"/>
              </w:rPr>
            </w:pPr>
          </w:p>
        </w:tc>
        <w:tc>
          <w:tcPr>
            <w:tcW w:w="820" w:type="pct"/>
            <w:tcBorders>
              <w:top w:val="single" w:sz="4" w:space="0" w:color="auto"/>
            </w:tcBorders>
          </w:tcPr>
          <w:p w14:paraId="440A44C4" w14:textId="77777777" w:rsidR="008C7728" w:rsidRPr="0003590A" w:rsidRDefault="008C7728" w:rsidP="00221A4D">
            <w:pPr>
              <w:tabs>
                <w:tab w:val="decimal" w:pos="1532"/>
              </w:tabs>
              <w:spacing w:line="300" w:lineRule="exact"/>
              <w:ind w:right="57"/>
              <w:jc w:val="right"/>
              <w:rPr>
                <w:rFonts w:ascii="Arial" w:eastAsia="Browallia New" w:hAnsi="Arial" w:cs="Arial"/>
                <w:color w:val="000000"/>
                <w:sz w:val="18"/>
                <w:szCs w:val="18"/>
              </w:rPr>
            </w:pPr>
          </w:p>
        </w:tc>
        <w:tc>
          <w:tcPr>
            <w:tcW w:w="926" w:type="pct"/>
            <w:tcBorders>
              <w:top w:val="single" w:sz="4" w:space="0" w:color="auto"/>
            </w:tcBorders>
            <w:vAlign w:val="bottom"/>
          </w:tcPr>
          <w:p w14:paraId="58FCF67B" w14:textId="77777777" w:rsidR="008C7728" w:rsidRPr="0003590A" w:rsidRDefault="008C7728" w:rsidP="00FB6DAA">
            <w:pPr>
              <w:tabs>
                <w:tab w:val="decimal" w:pos="1584"/>
              </w:tabs>
              <w:spacing w:line="300" w:lineRule="exact"/>
              <w:ind w:right="-72"/>
              <w:jc w:val="both"/>
              <w:rPr>
                <w:rFonts w:ascii="Arial" w:eastAsia="Browallia New" w:hAnsi="Arial" w:cs="Arial"/>
                <w:color w:val="000000"/>
                <w:sz w:val="18"/>
                <w:szCs w:val="18"/>
              </w:rPr>
            </w:pPr>
          </w:p>
        </w:tc>
      </w:tr>
      <w:tr w:rsidR="00221A4D" w:rsidRPr="0003590A" w14:paraId="5F59020F" w14:textId="77777777" w:rsidTr="00221A4D">
        <w:trPr>
          <w:trHeight w:val="113"/>
        </w:trPr>
        <w:tc>
          <w:tcPr>
            <w:tcW w:w="1537" w:type="pct"/>
          </w:tcPr>
          <w:p w14:paraId="4848E7BC" w14:textId="29749E18" w:rsidR="008C7728" w:rsidRPr="0003590A" w:rsidRDefault="000B673A" w:rsidP="002E0664">
            <w:pPr>
              <w:spacing w:line="300" w:lineRule="exact"/>
              <w:ind w:right="-72"/>
              <w:jc w:val="center"/>
              <w:rPr>
                <w:rFonts w:ascii="Arial" w:eastAsia="Browallia New" w:hAnsi="Arial" w:cs="Arial"/>
                <w:color w:val="000000"/>
                <w:sz w:val="18"/>
                <w:szCs w:val="18"/>
                <w:cs/>
              </w:rPr>
            </w:pPr>
            <w:r w:rsidRPr="0003590A">
              <w:rPr>
                <w:rFonts w:ascii="Arial" w:eastAsia="Browallia New" w:hAnsi="Arial" w:cs="Arial"/>
                <w:color w:val="000000"/>
                <w:sz w:val="18"/>
                <w:szCs w:val="18"/>
              </w:rPr>
              <w:t>Domestic equity securities</w:t>
            </w:r>
          </w:p>
        </w:tc>
        <w:tc>
          <w:tcPr>
            <w:tcW w:w="1717" w:type="pct"/>
            <w:vAlign w:val="bottom"/>
          </w:tcPr>
          <w:p w14:paraId="5EA40F91" w14:textId="77777777" w:rsidR="002E0664" w:rsidRPr="0003590A" w:rsidRDefault="00313196" w:rsidP="002E0664">
            <w:pPr>
              <w:spacing w:line="300" w:lineRule="exact"/>
              <w:rPr>
                <w:rFonts w:ascii="Arial" w:eastAsia="Browallia New" w:hAnsi="Arial" w:cs="Cordia New"/>
                <w:color w:val="000000"/>
                <w:sz w:val="18"/>
                <w:szCs w:val="18"/>
              </w:rPr>
            </w:pPr>
            <w:r w:rsidRPr="0003590A">
              <w:rPr>
                <w:rFonts w:ascii="Arial" w:eastAsia="Browallia New" w:hAnsi="Arial" w:cs="Arial"/>
                <w:color w:val="000000"/>
                <w:sz w:val="18"/>
                <w:szCs w:val="18"/>
              </w:rPr>
              <w:t xml:space="preserve">Hold as long-term strategic investment </w:t>
            </w:r>
          </w:p>
          <w:p w14:paraId="2FEEEE71" w14:textId="224AE9E3" w:rsidR="008C7728" w:rsidRPr="0003590A" w:rsidRDefault="00BF7DD3" w:rsidP="002E0664">
            <w:pPr>
              <w:spacing w:line="300" w:lineRule="exact"/>
              <w:rPr>
                <w:rFonts w:ascii="Arial" w:eastAsia="Browallia New" w:hAnsi="Arial" w:cs="Arial"/>
                <w:color w:val="000000"/>
                <w:sz w:val="18"/>
                <w:szCs w:val="18"/>
              </w:rPr>
            </w:pPr>
            <w:r>
              <w:rPr>
                <w:rFonts w:ascii="Arial" w:eastAsia="Browallia New" w:hAnsi="Arial" w:cs="Arial"/>
                <w:color w:val="000000"/>
                <w:sz w:val="18"/>
                <w:szCs w:val="18"/>
              </w:rPr>
              <w:t xml:space="preserve">   </w:t>
            </w:r>
            <w:r w:rsidR="00313196" w:rsidRPr="0003590A">
              <w:rPr>
                <w:rFonts w:ascii="Arial" w:eastAsia="Browallia New" w:hAnsi="Arial" w:cs="Arial"/>
                <w:color w:val="000000"/>
                <w:sz w:val="18"/>
                <w:szCs w:val="18"/>
              </w:rPr>
              <w:t>and others</w:t>
            </w:r>
          </w:p>
        </w:tc>
        <w:tc>
          <w:tcPr>
            <w:tcW w:w="820" w:type="pct"/>
          </w:tcPr>
          <w:p w14:paraId="3154092D" w14:textId="77777777" w:rsidR="00773A21" w:rsidRPr="0003590A" w:rsidRDefault="00773A21" w:rsidP="00221A4D">
            <w:pPr>
              <w:tabs>
                <w:tab w:val="decimal" w:pos="1532"/>
              </w:tabs>
              <w:spacing w:line="300" w:lineRule="exact"/>
              <w:ind w:right="57"/>
              <w:jc w:val="right"/>
              <w:rPr>
                <w:rFonts w:ascii="Arial" w:eastAsia="Browallia New" w:hAnsi="Arial" w:cs="Arial"/>
                <w:color w:val="000000"/>
                <w:sz w:val="18"/>
                <w:szCs w:val="18"/>
              </w:rPr>
            </w:pPr>
          </w:p>
          <w:p w14:paraId="7C3E220A" w14:textId="2E612360" w:rsidR="008C7728" w:rsidRPr="0003590A" w:rsidRDefault="00151279" w:rsidP="00221A4D">
            <w:pPr>
              <w:tabs>
                <w:tab w:val="decimal" w:pos="1532"/>
              </w:tabs>
              <w:spacing w:line="300" w:lineRule="exact"/>
              <w:ind w:right="57"/>
              <w:jc w:val="right"/>
              <w:rPr>
                <w:rFonts w:ascii="Arial" w:eastAsia="Browallia New" w:hAnsi="Arial" w:cs="Arial"/>
                <w:color w:val="000000"/>
                <w:sz w:val="18"/>
                <w:szCs w:val="18"/>
              </w:rPr>
            </w:pPr>
            <w:r w:rsidRPr="0003590A">
              <w:rPr>
                <w:rFonts w:ascii="Arial" w:eastAsia="Browallia New" w:hAnsi="Arial" w:cs="Arial"/>
                <w:color w:val="000000"/>
                <w:sz w:val="18"/>
                <w:szCs w:val="18"/>
              </w:rPr>
              <w:t>195,586</w:t>
            </w:r>
          </w:p>
        </w:tc>
        <w:tc>
          <w:tcPr>
            <w:tcW w:w="926" w:type="pct"/>
            <w:vAlign w:val="bottom"/>
          </w:tcPr>
          <w:p w14:paraId="76ACD44A" w14:textId="42A7CEB3" w:rsidR="008C7728" w:rsidRPr="0003590A" w:rsidRDefault="00151279" w:rsidP="00FB6DAA">
            <w:pPr>
              <w:tabs>
                <w:tab w:val="decimal" w:pos="1584"/>
              </w:tabs>
              <w:spacing w:line="300" w:lineRule="exact"/>
              <w:ind w:right="-72"/>
              <w:jc w:val="both"/>
              <w:rPr>
                <w:rFonts w:ascii="Arial" w:eastAsia="Browallia New" w:hAnsi="Arial" w:cs="Arial"/>
                <w:color w:val="000000"/>
                <w:sz w:val="18"/>
                <w:szCs w:val="18"/>
              </w:rPr>
            </w:pPr>
            <w:r w:rsidRPr="0003590A">
              <w:rPr>
                <w:rFonts w:ascii="Arial" w:eastAsia="Browallia New" w:hAnsi="Arial" w:cs="Arial"/>
                <w:color w:val="000000"/>
                <w:sz w:val="18"/>
                <w:szCs w:val="18"/>
              </w:rPr>
              <w:t>19,124</w:t>
            </w:r>
          </w:p>
        </w:tc>
      </w:tr>
    </w:tbl>
    <w:p w14:paraId="4D2C0543" w14:textId="77777777" w:rsidR="008C7728" w:rsidRPr="0003590A" w:rsidRDefault="008C7728" w:rsidP="00A34A14">
      <w:pPr>
        <w:spacing w:line="300" w:lineRule="exact"/>
        <w:ind w:left="1260" w:hanging="720"/>
        <w:contextualSpacing/>
        <w:jc w:val="thaiDistribute"/>
        <w:rPr>
          <w:rFonts w:ascii="Arial" w:hAnsi="Arial" w:cs="Arial"/>
          <w:color w:val="000000"/>
          <w:sz w:val="18"/>
          <w:szCs w:val="18"/>
        </w:rPr>
      </w:pPr>
    </w:p>
    <w:p w14:paraId="2A94765A" w14:textId="77777777" w:rsidR="008C7728" w:rsidRPr="0003590A" w:rsidRDefault="008C7728" w:rsidP="00A34A14">
      <w:pPr>
        <w:spacing w:line="300" w:lineRule="exact"/>
        <w:ind w:left="1260" w:hanging="720"/>
        <w:contextualSpacing/>
        <w:jc w:val="thaiDistribute"/>
        <w:rPr>
          <w:rFonts w:ascii="Arial" w:hAnsi="Arial" w:cs="Arial"/>
          <w:color w:val="000000"/>
          <w:sz w:val="18"/>
          <w:szCs w:val="18"/>
        </w:rPr>
      </w:pPr>
    </w:p>
    <w:p w14:paraId="07258D6F" w14:textId="1A1EB646" w:rsidR="00063AC6" w:rsidRPr="0003590A" w:rsidRDefault="00FB6DAA" w:rsidP="00FB6DAA">
      <w:pPr>
        <w:spacing w:line="300" w:lineRule="exact"/>
        <w:ind w:left="1260" w:hanging="720"/>
        <w:contextualSpacing/>
        <w:jc w:val="thaiDistribute"/>
        <w:rPr>
          <w:rFonts w:ascii="Arial" w:hAnsi="Arial" w:cs="Arial"/>
          <w:color w:val="000000"/>
          <w:sz w:val="18"/>
          <w:szCs w:val="18"/>
        </w:rPr>
      </w:pPr>
      <w:r w:rsidRPr="0003590A">
        <w:rPr>
          <w:rFonts w:ascii="Arial" w:hAnsi="Arial" w:cs="Arial"/>
          <w:color w:val="000000"/>
          <w:sz w:val="18"/>
          <w:szCs w:val="18"/>
          <w:cs/>
        </w:rPr>
        <w:br w:type="page"/>
      </w:r>
    </w:p>
    <w:p w14:paraId="535FDB5B" w14:textId="2CD2B5C8" w:rsidR="00E56C11" w:rsidRPr="0003590A" w:rsidRDefault="001527BD" w:rsidP="00A34A14">
      <w:pPr>
        <w:spacing w:line="300" w:lineRule="exact"/>
        <w:ind w:left="1260" w:hanging="720"/>
        <w:contextualSpacing/>
        <w:jc w:val="thaiDistribute"/>
        <w:rPr>
          <w:rFonts w:ascii="Arial" w:hAnsi="Arial" w:cs="Arial"/>
          <w:color w:val="000000"/>
          <w:sz w:val="18"/>
          <w:szCs w:val="18"/>
        </w:rPr>
      </w:pPr>
      <w:r w:rsidRPr="0003590A">
        <w:rPr>
          <w:rFonts w:ascii="Arial" w:hAnsi="Arial" w:cs="Arial"/>
          <w:color w:val="000000"/>
          <w:sz w:val="18"/>
          <w:szCs w:val="18"/>
        </w:rPr>
        <w:t>9</w:t>
      </w:r>
      <w:r w:rsidR="00E56C11" w:rsidRPr="0003590A">
        <w:rPr>
          <w:rFonts w:ascii="Arial" w:hAnsi="Arial" w:cs="Arial"/>
          <w:color w:val="000000"/>
          <w:sz w:val="18"/>
          <w:szCs w:val="18"/>
        </w:rPr>
        <w:t>.</w:t>
      </w:r>
      <w:r w:rsidRPr="0003590A">
        <w:rPr>
          <w:rFonts w:ascii="Arial" w:hAnsi="Arial" w:cs="Arial"/>
          <w:color w:val="000000"/>
          <w:sz w:val="18"/>
          <w:szCs w:val="18"/>
        </w:rPr>
        <w:t>2</w:t>
      </w:r>
      <w:r w:rsidR="00E56C11" w:rsidRPr="0003590A">
        <w:rPr>
          <w:rFonts w:ascii="Arial" w:hAnsi="Arial" w:cs="Arial"/>
          <w:color w:val="000000"/>
          <w:sz w:val="18"/>
          <w:szCs w:val="18"/>
        </w:rPr>
        <w:t>.</w:t>
      </w:r>
      <w:r w:rsidRPr="0003590A">
        <w:rPr>
          <w:rFonts w:ascii="Arial" w:hAnsi="Arial" w:cs="Arial"/>
          <w:color w:val="000000"/>
          <w:sz w:val="18"/>
          <w:szCs w:val="18"/>
        </w:rPr>
        <w:t>2</w:t>
      </w:r>
      <w:r w:rsidR="00E56C11" w:rsidRPr="0003590A">
        <w:rPr>
          <w:rFonts w:ascii="Arial" w:hAnsi="Arial" w:cs="Arial"/>
          <w:color w:val="000000"/>
          <w:sz w:val="18"/>
          <w:szCs w:val="18"/>
        </w:rPr>
        <w:tab/>
        <w:t>Derecognition of investments in equity securities</w:t>
      </w:r>
    </w:p>
    <w:p w14:paraId="1F6F1AF6" w14:textId="77777777" w:rsidR="00E56C11" w:rsidRPr="0003590A" w:rsidRDefault="00E56C11" w:rsidP="00A34A14">
      <w:pPr>
        <w:tabs>
          <w:tab w:val="left" w:pos="709"/>
        </w:tabs>
        <w:spacing w:line="300" w:lineRule="exact"/>
        <w:ind w:left="1260"/>
        <w:contextualSpacing/>
        <w:jc w:val="thaiDistribute"/>
        <w:rPr>
          <w:rFonts w:ascii="Arial" w:hAnsi="Arial" w:cs="Arial"/>
          <w:color w:val="000000"/>
          <w:sz w:val="18"/>
          <w:szCs w:val="18"/>
        </w:rPr>
      </w:pPr>
    </w:p>
    <w:p w14:paraId="046A0E3C" w14:textId="61CA035B" w:rsidR="00E56C11" w:rsidRPr="0003590A" w:rsidRDefault="00E56C11" w:rsidP="00A34A14">
      <w:pPr>
        <w:spacing w:line="300" w:lineRule="exact"/>
        <w:ind w:left="1260"/>
        <w:contextualSpacing/>
        <w:jc w:val="thaiDistribute"/>
        <w:rPr>
          <w:rFonts w:ascii="Arial" w:hAnsi="Arial" w:cs="Arial"/>
          <w:color w:val="000000"/>
          <w:spacing w:val="-6"/>
          <w:sz w:val="18"/>
          <w:szCs w:val="18"/>
        </w:rPr>
      </w:pPr>
      <w:r w:rsidRPr="0003590A">
        <w:rPr>
          <w:rFonts w:ascii="Arial" w:hAnsi="Arial" w:cs="Arial"/>
          <w:color w:val="000000"/>
          <w:spacing w:val="-6"/>
          <w:sz w:val="18"/>
          <w:szCs w:val="18"/>
        </w:rPr>
        <w:t xml:space="preserve">During the </w:t>
      </w:r>
      <w:r w:rsidR="00F5717F" w:rsidRPr="0003590A">
        <w:rPr>
          <w:rFonts w:ascii="Arial" w:hAnsi="Arial" w:cs="Arial"/>
          <w:color w:val="000000"/>
          <w:spacing w:val="-6"/>
          <w:sz w:val="18"/>
          <w:szCs w:val="18"/>
        </w:rPr>
        <w:t>year</w:t>
      </w:r>
      <w:r w:rsidRPr="0003590A">
        <w:rPr>
          <w:rFonts w:ascii="Arial" w:hAnsi="Arial" w:cs="Arial"/>
          <w:color w:val="000000"/>
          <w:spacing w:val="-6"/>
          <w:sz w:val="18"/>
          <w:szCs w:val="18"/>
        </w:rPr>
        <w:t xml:space="preserve"> ended </w:t>
      </w:r>
      <w:r w:rsidR="001A1567" w:rsidRPr="0003590A">
        <w:rPr>
          <w:rFonts w:ascii="Arial" w:hAnsi="Arial" w:cs="Arial"/>
          <w:color w:val="000000"/>
          <w:spacing w:val="-6"/>
          <w:sz w:val="18"/>
          <w:szCs w:val="18"/>
        </w:rPr>
        <w:t>3</w:t>
      </w:r>
      <w:r w:rsidR="00F5717F" w:rsidRPr="0003590A">
        <w:rPr>
          <w:rFonts w:ascii="Arial" w:hAnsi="Arial" w:cs="Arial"/>
          <w:color w:val="000000"/>
          <w:spacing w:val="-6"/>
          <w:sz w:val="18"/>
          <w:szCs w:val="18"/>
        </w:rPr>
        <w:t>1</w:t>
      </w:r>
      <w:r w:rsidR="001A1567" w:rsidRPr="0003590A">
        <w:rPr>
          <w:rFonts w:ascii="Arial" w:hAnsi="Arial" w:cs="Arial"/>
          <w:color w:val="000000"/>
          <w:spacing w:val="-6"/>
          <w:sz w:val="18"/>
          <w:szCs w:val="18"/>
        </w:rPr>
        <w:t xml:space="preserve"> </w:t>
      </w:r>
      <w:r w:rsidR="00F5717F" w:rsidRPr="0003590A">
        <w:rPr>
          <w:rFonts w:ascii="Arial" w:hAnsi="Arial" w:cs="Arial"/>
          <w:color w:val="000000"/>
          <w:spacing w:val="-6"/>
          <w:sz w:val="18"/>
          <w:szCs w:val="18"/>
        </w:rPr>
        <w:t>December</w:t>
      </w:r>
      <w:r w:rsidRPr="0003590A">
        <w:rPr>
          <w:rFonts w:ascii="Arial" w:hAnsi="Arial" w:cs="Arial"/>
          <w:color w:val="000000"/>
          <w:spacing w:val="-6"/>
          <w:sz w:val="18"/>
          <w:szCs w:val="18"/>
        </w:rPr>
        <w:t xml:space="preserve"> </w:t>
      </w:r>
      <w:r w:rsidR="001527BD" w:rsidRPr="0003590A">
        <w:rPr>
          <w:rFonts w:ascii="Arial" w:hAnsi="Arial" w:cs="Arial"/>
          <w:color w:val="000000"/>
          <w:spacing w:val="-6"/>
          <w:sz w:val="18"/>
          <w:szCs w:val="18"/>
        </w:rPr>
        <w:t>2025</w:t>
      </w:r>
      <w:r w:rsidRPr="0003590A">
        <w:rPr>
          <w:rFonts w:ascii="Arial" w:hAnsi="Arial" w:cs="Arial"/>
          <w:color w:val="000000"/>
          <w:spacing w:val="-6"/>
          <w:sz w:val="18"/>
          <w:szCs w:val="18"/>
        </w:rPr>
        <w:t xml:space="preserve">, the Company </w:t>
      </w:r>
      <w:r w:rsidR="000C03B1" w:rsidRPr="0003590A">
        <w:rPr>
          <w:rFonts w:ascii="Arial" w:hAnsi="Arial" w:cs="Arial"/>
          <w:color w:val="000000"/>
          <w:spacing w:val="-6"/>
          <w:sz w:val="18"/>
          <w:szCs w:val="18"/>
        </w:rPr>
        <w:t>derecognise</w:t>
      </w:r>
      <w:r w:rsidR="000C6258" w:rsidRPr="0003590A">
        <w:rPr>
          <w:rFonts w:ascii="Arial" w:hAnsi="Arial" w:cs="Arial"/>
          <w:color w:val="000000"/>
          <w:spacing w:val="-6"/>
          <w:sz w:val="18"/>
          <w:szCs w:val="18"/>
        </w:rPr>
        <w:t>d</w:t>
      </w:r>
      <w:r w:rsidRPr="0003590A">
        <w:rPr>
          <w:rFonts w:ascii="Arial" w:hAnsi="Arial" w:cs="Arial"/>
          <w:color w:val="000000"/>
          <w:spacing w:val="-6"/>
          <w:sz w:val="18"/>
          <w:szCs w:val="18"/>
        </w:rPr>
        <w:t xml:space="preserve"> its investments</w:t>
      </w:r>
      <w:r w:rsidRPr="0003590A">
        <w:rPr>
          <w:rFonts w:ascii="Arial" w:hAnsi="Arial" w:cs="Arial"/>
          <w:color w:val="000000"/>
          <w:sz w:val="18"/>
          <w:szCs w:val="18"/>
        </w:rPr>
        <w:t xml:space="preserve"> </w:t>
      </w:r>
      <w:r w:rsidRPr="0003590A">
        <w:rPr>
          <w:rFonts w:ascii="Arial" w:hAnsi="Arial" w:cs="Arial"/>
          <w:color w:val="000000"/>
          <w:spacing w:val="-6"/>
          <w:sz w:val="18"/>
          <w:szCs w:val="18"/>
        </w:rPr>
        <w:t>in equity securities measured at fair value through other comprehensive income.</w:t>
      </w:r>
      <w:r w:rsidR="007C7715" w:rsidRPr="0003590A">
        <w:rPr>
          <w:rFonts w:ascii="Arial" w:hAnsi="Arial" w:cs="Arial"/>
          <w:color w:val="000000"/>
          <w:spacing w:val="-6"/>
          <w:sz w:val="18"/>
          <w:szCs w:val="18"/>
        </w:rPr>
        <w:t xml:space="preserve"> The </w:t>
      </w:r>
      <w:r w:rsidR="002A1C4E" w:rsidRPr="0003590A">
        <w:rPr>
          <w:rFonts w:ascii="Arial" w:hAnsi="Arial" w:cs="Arial"/>
          <w:color w:val="000000"/>
          <w:spacing w:val="-6"/>
          <w:sz w:val="18"/>
          <w:szCs w:val="18"/>
        </w:rPr>
        <w:t>C</w:t>
      </w:r>
      <w:r w:rsidR="007C7715" w:rsidRPr="0003590A">
        <w:rPr>
          <w:rFonts w:ascii="Arial" w:hAnsi="Arial" w:cs="Arial"/>
          <w:color w:val="000000"/>
          <w:spacing w:val="-6"/>
          <w:sz w:val="18"/>
          <w:szCs w:val="18"/>
        </w:rPr>
        <w:t xml:space="preserve">ompany therefore </w:t>
      </w:r>
      <w:r w:rsidR="007C374C" w:rsidRPr="0003590A">
        <w:rPr>
          <w:rFonts w:ascii="Arial" w:hAnsi="Arial" w:cs="Arial"/>
          <w:color w:val="000000"/>
          <w:spacing w:val="-6"/>
          <w:sz w:val="18"/>
          <w:szCs w:val="18"/>
        </w:rPr>
        <w:t>transferred their changes in fair value previo</w:t>
      </w:r>
      <w:r w:rsidR="000C6258" w:rsidRPr="0003590A">
        <w:rPr>
          <w:rFonts w:ascii="Arial" w:hAnsi="Arial" w:cs="Arial"/>
          <w:color w:val="000000"/>
          <w:spacing w:val="-6"/>
          <w:sz w:val="18"/>
          <w:szCs w:val="18"/>
        </w:rPr>
        <w:t>usly recognised in other comprehensive income, to be recognised in retained earnings as follows:</w:t>
      </w:r>
    </w:p>
    <w:p w14:paraId="4EE0AB31" w14:textId="77777777" w:rsidR="00883ABA" w:rsidRPr="0003590A" w:rsidRDefault="00883ABA" w:rsidP="00A34A14">
      <w:pPr>
        <w:spacing w:line="300" w:lineRule="exact"/>
        <w:ind w:left="1260"/>
        <w:contextualSpacing/>
        <w:jc w:val="thaiDistribute"/>
        <w:rPr>
          <w:rFonts w:ascii="Arial" w:hAnsi="Arial" w:cs="Arial"/>
          <w:color w:val="000000"/>
          <w:spacing w:val="-6"/>
          <w:sz w:val="18"/>
          <w:szCs w:val="18"/>
        </w:rPr>
      </w:pPr>
    </w:p>
    <w:tbl>
      <w:tblPr>
        <w:tblW w:w="4894" w:type="pct"/>
        <w:tblInd w:w="108" w:type="dxa"/>
        <w:tblLook w:val="0000" w:firstRow="0" w:lastRow="0" w:firstColumn="0" w:lastColumn="0" w:noHBand="0" w:noVBand="0"/>
      </w:tblPr>
      <w:tblGrid>
        <w:gridCol w:w="2660"/>
        <w:gridCol w:w="1463"/>
        <w:gridCol w:w="1095"/>
        <w:gridCol w:w="2844"/>
        <w:gridCol w:w="1407"/>
      </w:tblGrid>
      <w:tr w:rsidR="00883ABA" w:rsidRPr="0003590A" w14:paraId="50A2BD15" w14:textId="77777777" w:rsidTr="00F5717F">
        <w:trPr>
          <w:trHeight w:val="70"/>
        </w:trPr>
        <w:tc>
          <w:tcPr>
            <w:tcW w:w="1405" w:type="pct"/>
            <w:vAlign w:val="bottom"/>
          </w:tcPr>
          <w:p w14:paraId="15ADEF6C" w14:textId="77777777" w:rsidR="00883ABA" w:rsidRPr="0003590A" w:rsidRDefault="00883ABA" w:rsidP="004107BD">
            <w:pPr>
              <w:spacing w:line="300" w:lineRule="exact"/>
              <w:ind w:left="-106"/>
              <w:jc w:val="thaiDistribute"/>
              <w:rPr>
                <w:rFonts w:ascii="Arial" w:eastAsia="Browallia New" w:hAnsi="Arial" w:cs="Arial"/>
                <w:noProof/>
                <w:sz w:val="18"/>
                <w:szCs w:val="18"/>
              </w:rPr>
            </w:pPr>
          </w:p>
        </w:tc>
        <w:tc>
          <w:tcPr>
            <w:tcW w:w="3595" w:type="pct"/>
            <w:gridSpan w:val="4"/>
            <w:tcBorders>
              <w:bottom w:val="single" w:sz="4" w:space="0" w:color="auto"/>
            </w:tcBorders>
            <w:vAlign w:val="bottom"/>
          </w:tcPr>
          <w:p w14:paraId="024949D9" w14:textId="0A0A3750" w:rsidR="00883ABA" w:rsidRPr="0003590A" w:rsidRDefault="00D960BB" w:rsidP="00A02B32">
            <w:pPr>
              <w:spacing w:line="300" w:lineRule="exact"/>
              <w:ind w:right="-72"/>
              <w:contextualSpacing/>
              <w:jc w:val="center"/>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Equity method and Separate</w:t>
            </w:r>
            <w:r w:rsidR="00A02B32" w:rsidRPr="0003590A">
              <w:rPr>
                <w:rFonts w:ascii="Arial" w:eastAsia="Browallia New" w:hAnsi="Arial" w:cs="Arial"/>
                <w:b/>
                <w:bCs/>
                <w:noProof/>
                <w:color w:val="000000"/>
                <w:sz w:val="18"/>
                <w:szCs w:val="18"/>
              </w:rPr>
              <w:t xml:space="preserve"> </w:t>
            </w:r>
            <w:r w:rsidRPr="0003590A">
              <w:rPr>
                <w:rFonts w:ascii="Arial" w:eastAsia="Browallia New" w:hAnsi="Arial" w:cs="Arial"/>
                <w:b/>
                <w:bCs/>
                <w:noProof/>
                <w:color w:val="000000"/>
                <w:sz w:val="18"/>
                <w:szCs w:val="18"/>
              </w:rPr>
              <w:t>financial statements</w:t>
            </w:r>
          </w:p>
        </w:tc>
      </w:tr>
      <w:tr w:rsidR="00883ABA" w:rsidRPr="0003590A" w14:paraId="42EB2DD5" w14:textId="77777777" w:rsidTr="00F5717F">
        <w:trPr>
          <w:trHeight w:val="70"/>
        </w:trPr>
        <w:tc>
          <w:tcPr>
            <w:tcW w:w="1405" w:type="pct"/>
            <w:vAlign w:val="bottom"/>
          </w:tcPr>
          <w:p w14:paraId="0E3CB1C4" w14:textId="77777777" w:rsidR="00883ABA" w:rsidRPr="0003590A" w:rsidRDefault="00883ABA" w:rsidP="004107BD">
            <w:pPr>
              <w:spacing w:line="300" w:lineRule="exact"/>
              <w:ind w:left="-106"/>
              <w:jc w:val="thaiDistribute"/>
              <w:rPr>
                <w:rFonts w:ascii="Arial" w:eastAsia="Browallia New" w:hAnsi="Arial" w:cs="Arial"/>
                <w:noProof/>
                <w:sz w:val="18"/>
                <w:szCs w:val="18"/>
              </w:rPr>
            </w:pPr>
          </w:p>
        </w:tc>
        <w:tc>
          <w:tcPr>
            <w:tcW w:w="3595" w:type="pct"/>
            <w:gridSpan w:val="4"/>
            <w:tcBorders>
              <w:top w:val="single" w:sz="4" w:space="0" w:color="auto"/>
              <w:bottom w:val="single" w:sz="4" w:space="0" w:color="auto"/>
            </w:tcBorders>
            <w:vAlign w:val="bottom"/>
          </w:tcPr>
          <w:p w14:paraId="497C5C3B" w14:textId="4A2D6494" w:rsidR="00883ABA" w:rsidRPr="0003590A" w:rsidRDefault="00883ABA" w:rsidP="004107BD">
            <w:pPr>
              <w:spacing w:line="300" w:lineRule="exact"/>
              <w:ind w:right="-72"/>
              <w:jc w:val="center"/>
              <w:rPr>
                <w:rFonts w:ascii="Arial" w:eastAsia="Browallia New" w:hAnsi="Arial" w:cs="Arial"/>
                <w:b/>
                <w:bCs/>
                <w:noProof/>
                <w:sz w:val="18"/>
                <w:szCs w:val="18"/>
                <w:cs/>
              </w:rPr>
            </w:pPr>
            <w:r w:rsidRPr="0003590A">
              <w:rPr>
                <w:rFonts w:ascii="Arial" w:eastAsia="Arial" w:hAnsi="Arial" w:cs="Arial"/>
                <w:b/>
                <w:sz w:val="18"/>
                <w:szCs w:val="18"/>
              </w:rPr>
              <w:t>202</w:t>
            </w:r>
            <w:r w:rsidR="007970F1" w:rsidRPr="0003590A">
              <w:rPr>
                <w:rFonts w:ascii="Arial" w:eastAsia="Arial" w:hAnsi="Arial" w:cs="Arial"/>
                <w:b/>
                <w:sz w:val="18"/>
                <w:szCs w:val="18"/>
              </w:rPr>
              <w:t>5</w:t>
            </w:r>
          </w:p>
        </w:tc>
      </w:tr>
      <w:tr w:rsidR="00883ABA" w:rsidRPr="0003590A" w14:paraId="54646A98" w14:textId="77777777" w:rsidTr="00F5717F">
        <w:trPr>
          <w:trHeight w:val="70"/>
        </w:trPr>
        <w:tc>
          <w:tcPr>
            <w:tcW w:w="1405" w:type="pct"/>
            <w:vAlign w:val="bottom"/>
          </w:tcPr>
          <w:p w14:paraId="534A1B85" w14:textId="77777777" w:rsidR="00883ABA" w:rsidRPr="0003590A" w:rsidRDefault="00883ABA" w:rsidP="004107BD">
            <w:pPr>
              <w:spacing w:line="300" w:lineRule="exact"/>
              <w:ind w:left="-106"/>
              <w:jc w:val="thaiDistribute"/>
              <w:rPr>
                <w:rFonts w:ascii="Arial" w:eastAsia="Browallia New" w:hAnsi="Arial" w:cs="Arial"/>
                <w:noProof/>
                <w:sz w:val="18"/>
                <w:szCs w:val="18"/>
              </w:rPr>
            </w:pPr>
          </w:p>
        </w:tc>
        <w:tc>
          <w:tcPr>
            <w:tcW w:w="773" w:type="pct"/>
            <w:tcBorders>
              <w:top w:val="single" w:sz="4" w:space="0" w:color="auto"/>
            </w:tcBorders>
            <w:vAlign w:val="bottom"/>
          </w:tcPr>
          <w:p w14:paraId="5D0EA0AB" w14:textId="77777777" w:rsidR="00883ABA" w:rsidRPr="0003590A" w:rsidRDefault="00883ABA" w:rsidP="004107BD">
            <w:pPr>
              <w:tabs>
                <w:tab w:val="decimal" w:pos="1252"/>
              </w:tabs>
              <w:spacing w:line="300" w:lineRule="exact"/>
              <w:ind w:right="-72"/>
              <w:jc w:val="both"/>
              <w:rPr>
                <w:rFonts w:ascii="Arial" w:eastAsia="Arial" w:hAnsi="Arial" w:cs="Arial"/>
                <w:b/>
                <w:sz w:val="18"/>
                <w:szCs w:val="18"/>
              </w:rPr>
            </w:pPr>
            <w:r w:rsidRPr="0003590A">
              <w:rPr>
                <w:rFonts w:ascii="Arial" w:eastAsia="Arial" w:hAnsi="Arial" w:cs="Arial"/>
                <w:b/>
                <w:sz w:val="18"/>
                <w:szCs w:val="18"/>
              </w:rPr>
              <w:t>Fair value</w:t>
            </w:r>
          </w:p>
          <w:p w14:paraId="1536BAC8" w14:textId="77777777" w:rsidR="00883ABA" w:rsidRPr="0003590A" w:rsidRDefault="00883ABA" w:rsidP="004107BD">
            <w:pPr>
              <w:tabs>
                <w:tab w:val="decimal" w:pos="1252"/>
              </w:tabs>
              <w:spacing w:line="300" w:lineRule="exact"/>
              <w:ind w:right="-72"/>
              <w:jc w:val="both"/>
              <w:rPr>
                <w:rFonts w:ascii="Arial" w:eastAsia="Arial" w:hAnsi="Arial" w:cs="Arial"/>
                <w:b/>
                <w:sz w:val="18"/>
                <w:szCs w:val="18"/>
              </w:rPr>
            </w:pPr>
            <w:r w:rsidRPr="0003590A">
              <w:rPr>
                <w:rFonts w:ascii="Arial" w:eastAsia="Arial" w:hAnsi="Arial" w:cs="Arial"/>
                <w:b/>
                <w:sz w:val="18"/>
                <w:szCs w:val="18"/>
              </w:rPr>
              <w:t>on the</w:t>
            </w:r>
          </w:p>
          <w:p w14:paraId="6FA84B64" w14:textId="77777777" w:rsidR="00883ABA" w:rsidRPr="0003590A" w:rsidRDefault="00883ABA" w:rsidP="004107BD">
            <w:pPr>
              <w:tabs>
                <w:tab w:val="decimal" w:pos="1252"/>
              </w:tabs>
              <w:spacing w:line="300" w:lineRule="exact"/>
              <w:ind w:left="-75" w:right="-72"/>
              <w:jc w:val="both"/>
              <w:rPr>
                <w:rFonts w:ascii="Arial" w:eastAsia="Arial" w:hAnsi="Arial" w:cs="Arial"/>
                <w:b/>
                <w:sz w:val="18"/>
                <w:szCs w:val="18"/>
              </w:rPr>
            </w:pPr>
            <w:r w:rsidRPr="0003590A">
              <w:rPr>
                <w:rFonts w:ascii="Arial" w:eastAsia="Arial" w:hAnsi="Arial" w:cs="Arial"/>
                <w:b/>
                <w:sz w:val="18"/>
                <w:szCs w:val="18"/>
              </w:rPr>
              <w:t>derecognition</w:t>
            </w:r>
          </w:p>
          <w:p w14:paraId="26613922" w14:textId="77777777" w:rsidR="00883ABA" w:rsidRPr="0003590A" w:rsidRDefault="00883ABA" w:rsidP="004107BD">
            <w:pPr>
              <w:tabs>
                <w:tab w:val="decimal" w:pos="1252"/>
              </w:tabs>
              <w:spacing w:line="300" w:lineRule="exact"/>
              <w:ind w:right="-72"/>
              <w:jc w:val="both"/>
              <w:rPr>
                <w:rFonts w:ascii="Arial" w:eastAsia="Arial" w:hAnsi="Arial" w:cs="Arial"/>
                <w:b/>
                <w:sz w:val="18"/>
                <w:szCs w:val="18"/>
                <w:cs/>
              </w:rPr>
            </w:pPr>
            <w:r w:rsidRPr="0003590A">
              <w:rPr>
                <w:rFonts w:ascii="Arial" w:eastAsia="Arial" w:hAnsi="Arial" w:cs="Arial"/>
                <w:b/>
                <w:sz w:val="18"/>
                <w:szCs w:val="18"/>
              </w:rPr>
              <w:t xml:space="preserve"> date</w:t>
            </w:r>
          </w:p>
        </w:tc>
        <w:tc>
          <w:tcPr>
            <w:tcW w:w="578" w:type="pct"/>
            <w:tcBorders>
              <w:top w:val="single" w:sz="4" w:space="0" w:color="auto"/>
            </w:tcBorders>
            <w:vAlign w:val="bottom"/>
          </w:tcPr>
          <w:p w14:paraId="7AD9A64A" w14:textId="77777777" w:rsidR="00883ABA" w:rsidRPr="0003590A" w:rsidRDefault="00883ABA" w:rsidP="004107BD">
            <w:pPr>
              <w:tabs>
                <w:tab w:val="decimal" w:pos="876"/>
              </w:tabs>
              <w:spacing w:line="300" w:lineRule="exact"/>
              <w:ind w:right="-72"/>
              <w:jc w:val="both"/>
              <w:rPr>
                <w:rFonts w:ascii="Arial" w:eastAsia="Arial" w:hAnsi="Arial" w:cs="Arial"/>
                <w:b/>
                <w:sz w:val="18"/>
                <w:szCs w:val="18"/>
              </w:rPr>
            </w:pPr>
            <w:r w:rsidRPr="0003590A">
              <w:rPr>
                <w:rFonts w:ascii="Arial" w:eastAsia="Arial" w:hAnsi="Arial" w:cs="Arial"/>
                <w:b/>
                <w:sz w:val="18"/>
                <w:szCs w:val="18"/>
              </w:rPr>
              <w:t>Dividend</w:t>
            </w:r>
          </w:p>
          <w:p w14:paraId="0ACD5607" w14:textId="77777777" w:rsidR="00883ABA" w:rsidRPr="0003590A" w:rsidRDefault="00883ABA" w:rsidP="004107BD">
            <w:pPr>
              <w:tabs>
                <w:tab w:val="decimal" w:pos="876"/>
              </w:tabs>
              <w:spacing w:line="300" w:lineRule="exact"/>
              <w:ind w:right="-72"/>
              <w:jc w:val="both"/>
              <w:rPr>
                <w:rFonts w:ascii="Arial" w:eastAsia="Arial" w:hAnsi="Arial" w:cs="Arial"/>
                <w:b/>
                <w:sz w:val="18"/>
                <w:szCs w:val="18"/>
                <w:cs/>
              </w:rPr>
            </w:pPr>
            <w:r w:rsidRPr="0003590A">
              <w:rPr>
                <w:rFonts w:ascii="Arial" w:eastAsia="Arial" w:hAnsi="Arial" w:cs="Arial"/>
                <w:b/>
                <w:sz w:val="18"/>
                <w:szCs w:val="18"/>
              </w:rPr>
              <w:t>received</w:t>
            </w:r>
          </w:p>
        </w:tc>
        <w:tc>
          <w:tcPr>
            <w:tcW w:w="1502" w:type="pct"/>
            <w:tcBorders>
              <w:top w:val="single" w:sz="4" w:space="0" w:color="auto"/>
            </w:tcBorders>
            <w:vAlign w:val="bottom"/>
          </w:tcPr>
          <w:p w14:paraId="7487B063" w14:textId="77777777" w:rsidR="00CD1DB4" w:rsidRPr="0003590A" w:rsidRDefault="00883ABA" w:rsidP="001762AC">
            <w:pPr>
              <w:tabs>
                <w:tab w:val="decimal" w:pos="2406"/>
              </w:tabs>
              <w:spacing w:line="300" w:lineRule="exact"/>
              <w:ind w:left="-227"/>
              <w:jc w:val="right"/>
              <w:rPr>
                <w:rFonts w:ascii="Arial" w:eastAsia="Arial" w:hAnsi="Arial" w:cs="Arial"/>
                <w:b/>
                <w:sz w:val="18"/>
                <w:szCs w:val="18"/>
              </w:rPr>
            </w:pPr>
            <w:r w:rsidRPr="0003590A">
              <w:rPr>
                <w:rFonts w:ascii="Arial" w:eastAsia="Arial" w:hAnsi="Arial" w:cs="Arial"/>
                <w:b/>
                <w:sz w:val="18"/>
                <w:szCs w:val="18"/>
              </w:rPr>
              <w:t xml:space="preserve">Fair value </w:t>
            </w:r>
            <w:r w:rsidR="00590C5B" w:rsidRPr="0003590A">
              <w:rPr>
                <w:rFonts w:ascii="Arial" w:eastAsia="Arial" w:hAnsi="Arial" w:cs="Arial"/>
                <w:b/>
                <w:sz w:val="18"/>
                <w:szCs w:val="18"/>
              </w:rPr>
              <w:t xml:space="preserve">gain </w:t>
            </w:r>
            <w:r w:rsidR="00590C5B" w:rsidRPr="0003590A">
              <w:rPr>
                <w:rFonts w:ascii="Arial" w:eastAsia="Arial" w:hAnsi="Arial" w:cs="Arial"/>
                <w:b/>
                <w:sz w:val="18"/>
                <w:szCs w:val="18"/>
                <w:cs/>
              </w:rPr>
              <w:t>(</w:t>
            </w:r>
            <w:r w:rsidRPr="0003590A">
              <w:rPr>
                <w:rFonts w:ascii="Arial" w:eastAsia="Arial" w:hAnsi="Arial" w:cs="Arial"/>
                <w:b/>
                <w:sz w:val="18"/>
                <w:szCs w:val="18"/>
              </w:rPr>
              <w:t>loss</w:t>
            </w:r>
            <w:r w:rsidR="00590C5B" w:rsidRPr="0003590A">
              <w:rPr>
                <w:rFonts w:ascii="Arial" w:eastAsia="Arial" w:hAnsi="Arial" w:cs="Arial"/>
                <w:b/>
                <w:sz w:val="18"/>
                <w:szCs w:val="18"/>
                <w:cs/>
              </w:rPr>
              <w:t>)</w:t>
            </w:r>
          </w:p>
          <w:p w14:paraId="5055053F" w14:textId="195D9475" w:rsidR="00971BFA" w:rsidRPr="0003590A" w:rsidRDefault="00CD1DB4" w:rsidP="001762AC">
            <w:pPr>
              <w:tabs>
                <w:tab w:val="decimal" w:pos="2406"/>
              </w:tabs>
              <w:spacing w:line="300" w:lineRule="exact"/>
              <w:ind w:left="-227"/>
              <w:jc w:val="right"/>
              <w:rPr>
                <w:rFonts w:ascii="Arial" w:eastAsia="Arial" w:hAnsi="Arial" w:cs="Arial"/>
                <w:b/>
                <w:sz w:val="18"/>
                <w:szCs w:val="18"/>
              </w:rPr>
            </w:pPr>
            <w:r w:rsidRPr="0003590A">
              <w:rPr>
                <w:rFonts w:ascii="Arial" w:eastAsia="Arial" w:hAnsi="Arial" w:cs="Arial"/>
                <w:b/>
                <w:sz w:val="18"/>
                <w:szCs w:val="18"/>
              </w:rPr>
              <w:t>p</w:t>
            </w:r>
            <w:r w:rsidR="00883ABA" w:rsidRPr="0003590A">
              <w:rPr>
                <w:rFonts w:ascii="Arial" w:eastAsia="Arial" w:hAnsi="Arial" w:cs="Arial"/>
                <w:b/>
                <w:sz w:val="18"/>
                <w:szCs w:val="18"/>
              </w:rPr>
              <w:t>reviously</w:t>
            </w:r>
            <w:r w:rsidRPr="0003590A">
              <w:rPr>
                <w:rFonts w:ascii="Arial" w:eastAsia="Arial" w:hAnsi="Arial" w:cs="Arial"/>
                <w:b/>
                <w:sz w:val="18"/>
                <w:szCs w:val="18"/>
                <w:cs/>
              </w:rPr>
              <w:t xml:space="preserve"> </w:t>
            </w:r>
            <w:r w:rsidR="00883ABA" w:rsidRPr="0003590A">
              <w:rPr>
                <w:rFonts w:ascii="Arial" w:eastAsia="Arial" w:hAnsi="Arial" w:cs="Arial"/>
                <w:b/>
                <w:sz w:val="18"/>
                <w:szCs w:val="18"/>
              </w:rPr>
              <w:t>recognised</w:t>
            </w:r>
          </w:p>
          <w:p w14:paraId="6D9AEBD4" w14:textId="66FDB248" w:rsidR="009250B8" w:rsidRPr="0003590A" w:rsidRDefault="00CD1DB4" w:rsidP="001762AC">
            <w:pPr>
              <w:tabs>
                <w:tab w:val="decimal" w:pos="2406"/>
              </w:tabs>
              <w:spacing w:line="300" w:lineRule="exact"/>
              <w:ind w:left="-227"/>
              <w:jc w:val="right"/>
              <w:rPr>
                <w:rFonts w:ascii="Arial" w:eastAsia="Arial" w:hAnsi="Arial" w:cs="Arial"/>
                <w:b/>
                <w:sz w:val="18"/>
                <w:szCs w:val="18"/>
              </w:rPr>
            </w:pPr>
            <w:r w:rsidRPr="0003590A">
              <w:rPr>
                <w:rFonts w:ascii="Arial" w:eastAsia="Arial" w:hAnsi="Arial" w:cs="Arial"/>
                <w:b/>
                <w:sz w:val="18"/>
                <w:szCs w:val="18"/>
              </w:rPr>
              <w:t>in other</w:t>
            </w:r>
            <w:r w:rsidR="00CA0B2F" w:rsidRPr="0003590A">
              <w:rPr>
                <w:rFonts w:ascii="Arial" w:eastAsia="Arial" w:hAnsi="Arial" w:cs="Arial"/>
                <w:b/>
                <w:sz w:val="18"/>
                <w:szCs w:val="18"/>
              </w:rPr>
              <w:t xml:space="preserve"> </w:t>
            </w:r>
            <w:r w:rsidR="00883ABA" w:rsidRPr="0003590A">
              <w:rPr>
                <w:rFonts w:ascii="Arial" w:eastAsia="Arial" w:hAnsi="Arial" w:cs="Arial"/>
                <w:b/>
                <w:sz w:val="18"/>
                <w:szCs w:val="18"/>
              </w:rPr>
              <w:t>comprehensive</w:t>
            </w:r>
          </w:p>
          <w:p w14:paraId="25BF4DE7" w14:textId="562BE91D" w:rsidR="00883ABA" w:rsidRPr="0003590A" w:rsidRDefault="00883ABA" w:rsidP="001762AC">
            <w:pPr>
              <w:tabs>
                <w:tab w:val="decimal" w:pos="2406"/>
              </w:tabs>
              <w:spacing w:line="300" w:lineRule="exact"/>
              <w:ind w:left="-227"/>
              <w:jc w:val="right"/>
              <w:rPr>
                <w:rFonts w:ascii="Arial" w:eastAsia="Arial" w:hAnsi="Arial" w:cs="Arial"/>
                <w:b/>
                <w:sz w:val="18"/>
                <w:szCs w:val="18"/>
                <w:cs/>
              </w:rPr>
            </w:pPr>
            <w:r w:rsidRPr="0003590A">
              <w:rPr>
                <w:rFonts w:ascii="Arial" w:eastAsia="Arial" w:hAnsi="Arial" w:cs="Arial"/>
                <w:b/>
                <w:sz w:val="18"/>
                <w:szCs w:val="18"/>
              </w:rPr>
              <w:t>income</w:t>
            </w:r>
            <w:r w:rsidR="001762AC" w:rsidRPr="0003590A">
              <w:rPr>
                <w:rFonts w:ascii="Arial" w:eastAsia="Arial" w:hAnsi="Arial" w:cs="Arial"/>
                <w:b/>
                <w:sz w:val="18"/>
                <w:szCs w:val="18"/>
              </w:rPr>
              <w:t xml:space="preserve"> </w:t>
            </w:r>
            <w:r w:rsidRPr="0003590A">
              <w:rPr>
                <w:rFonts w:ascii="Arial" w:eastAsia="Arial" w:hAnsi="Arial" w:cs="Arial"/>
                <w:b/>
                <w:sz w:val="18"/>
                <w:szCs w:val="18"/>
              </w:rPr>
              <w:t>(net of income taxes)</w:t>
            </w:r>
          </w:p>
        </w:tc>
        <w:tc>
          <w:tcPr>
            <w:tcW w:w="743" w:type="pct"/>
            <w:tcBorders>
              <w:top w:val="single" w:sz="4" w:space="0" w:color="auto"/>
            </w:tcBorders>
            <w:vAlign w:val="bottom"/>
          </w:tcPr>
          <w:p w14:paraId="371C5137" w14:textId="77777777" w:rsidR="00883ABA" w:rsidRPr="0003590A" w:rsidRDefault="00883ABA" w:rsidP="004107BD">
            <w:pPr>
              <w:spacing w:line="300" w:lineRule="exact"/>
              <w:ind w:right="-72"/>
              <w:jc w:val="right"/>
              <w:rPr>
                <w:rFonts w:ascii="Arial" w:eastAsia="Arial" w:hAnsi="Arial" w:cs="Arial"/>
                <w:b/>
                <w:sz w:val="18"/>
                <w:szCs w:val="18"/>
                <w:cs/>
              </w:rPr>
            </w:pPr>
          </w:p>
        </w:tc>
      </w:tr>
      <w:tr w:rsidR="00883ABA" w:rsidRPr="0003590A" w14:paraId="49B9BB06" w14:textId="77777777" w:rsidTr="00F5717F">
        <w:trPr>
          <w:trHeight w:val="60"/>
        </w:trPr>
        <w:tc>
          <w:tcPr>
            <w:tcW w:w="1405" w:type="pct"/>
            <w:vAlign w:val="bottom"/>
          </w:tcPr>
          <w:p w14:paraId="2B5A2B3A" w14:textId="77777777" w:rsidR="00883ABA" w:rsidRPr="0003590A" w:rsidRDefault="00883ABA" w:rsidP="004107BD">
            <w:pPr>
              <w:spacing w:line="300" w:lineRule="exact"/>
              <w:ind w:left="-106"/>
              <w:jc w:val="thaiDistribute"/>
              <w:rPr>
                <w:rFonts w:ascii="Arial" w:eastAsia="Browallia New" w:hAnsi="Arial" w:cs="Arial"/>
                <w:noProof/>
                <w:sz w:val="18"/>
                <w:szCs w:val="18"/>
              </w:rPr>
            </w:pPr>
          </w:p>
        </w:tc>
        <w:tc>
          <w:tcPr>
            <w:tcW w:w="773" w:type="pct"/>
            <w:tcBorders>
              <w:bottom w:val="single" w:sz="4" w:space="0" w:color="auto"/>
            </w:tcBorders>
            <w:vAlign w:val="bottom"/>
          </w:tcPr>
          <w:p w14:paraId="3D391A06" w14:textId="77777777" w:rsidR="00883ABA" w:rsidRPr="0003590A" w:rsidRDefault="00883ABA" w:rsidP="004107BD">
            <w:pPr>
              <w:tabs>
                <w:tab w:val="decimal" w:pos="1252"/>
              </w:tabs>
              <w:spacing w:line="300" w:lineRule="exact"/>
              <w:ind w:right="-72"/>
              <w:jc w:val="both"/>
              <w:rPr>
                <w:rFonts w:ascii="Arial" w:eastAsia="Arial" w:hAnsi="Arial" w:cs="Arial"/>
                <w:b/>
                <w:sz w:val="18"/>
                <w:szCs w:val="18"/>
              </w:rPr>
            </w:pPr>
            <w:r w:rsidRPr="0003590A">
              <w:rPr>
                <w:rFonts w:ascii="Arial" w:eastAsia="Arial" w:hAnsi="Arial" w:cs="Arial"/>
                <w:b/>
                <w:sz w:val="18"/>
                <w:szCs w:val="18"/>
              </w:rPr>
              <w:t>Thousand</w:t>
            </w:r>
          </w:p>
          <w:p w14:paraId="52A83CBC" w14:textId="77777777" w:rsidR="00883ABA" w:rsidRPr="0003590A" w:rsidRDefault="00883ABA" w:rsidP="004107BD">
            <w:pPr>
              <w:tabs>
                <w:tab w:val="decimal" w:pos="1252"/>
              </w:tabs>
              <w:spacing w:line="300" w:lineRule="exact"/>
              <w:ind w:right="-72"/>
              <w:jc w:val="both"/>
              <w:rPr>
                <w:rFonts w:ascii="Arial" w:eastAsia="Browallia New" w:hAnsi="Arial" w:cs="Arial"/>
                <w:noProof/>
                <w:sz w:val="18"/>
                <w:szCs w:val="18"/>
              </w:rPr>
            </w:pPr>
            <w:r w:rsidRPr="0003590A">
              <w:rPr>
                <w:rFonts w:ascii="Arial" w:eastAsia="Arial" w:hAnsi="Arial" w:cs="Arial"/>
                <w:b/>
                <w:sz w:val="18"/>
                <w:szCs w:val="18"/>
              </w:rPr>
              <w:t xml:space="preserve"> Baht</w:t>
            </w:r>
          </w:p>
        </w:tc>
        <w:tc>
          <w:tcPr>
            <w:tcW w:w="578" w:type="pct"/>
            <w:tcBorders>
              <w:bottom w:val="single" w:sz="4" w:space="0" w:color="auto"/>
            </w:tcBorders>
            <w:vAlign w:val="bottom"/>
          </w:tcPr>
          <w:p w14:paraId="1B2EC8FF" w14:textId="77777777" w:rsidR="00883ABA" w:rsidRPr="0003590A" w:rsidRDefault="00883ABA" w:rsidP="004107BD">
            <w:pPr>
              <w:tabs>
                <w:tab w:val="decimal" w:pos="876"/>
              </w:tabs>
              <w:spacing w:line="300" w:lineRule="exact"/>
              <w:ind w:left="-105" w:right="-72"/>
              <w:jc w:val="both"/>
              <w:rPr>
                <w:rFonts w:ascii="Arial" w:eastAsia="Arial" w:hAnsi="Arial" w:cs="Arial"/>
                <w:b/>
                <w:sz w:val="18"/>
                <w:szCs w:val="18"/>
              </w:rPr>
            </w:pPr>
            <w:r w:rsidRPr="0003590A">
              <w:rPr>
                <w:rFonts w:ascii="Arial" w:eastAsia="Arial" w:hAnsi="Arial" w:cs="Arial"/>
                <w:b/>
                <w:sz w:val="18"/>
                <w:szCs w:val="18"/>
              </w:rPr>
              <w:t>Thousand</w:t>
            </w:r>
          </w:p>
          <w:p w14:paraId="6CE1AA29" w14:textId="77777777" w:rsidR="00883ABA" w:rsidRPr="0003590A" w:rsidRDefault="00883ABA" w:rsidP="004107BD">
            <w:pPr>
              <w:tabs>
                <w:tab w:val="decimal" w:pos="876"/>
              </w:tabs>
              <w:spacing w:line="300" w:lineRule="exact"/>
              <w:ind w:right="-72"/>
              <w:jc w:val="both"/>
              <w:rPr>
                <w:rFonts w:ascii="Arial" w:eastAsia="Browallia New" w:hAnsi="Arial" w:cs="Arial"/>
                <w:noProof/>
                <w:sz w:val="18"/>
                <w:szCs w:val="18"/>
              </w:rPr>
            </w:pPr>
            <w:r w:rsidRPr="0003590A">
              <w:rPr>
                <w:rFonts w:ascii="Arial" w:eastAsia="Arial" w:hAnsi="Arial" w:cs="Arial"/>
                <w:b/>
                <w:sz w:val="18"/>
                <w:szCs w:val="18"/>
              </w:rPr>
              <w:t>Baht</w:t>
            </w:r>
          </w:p>
        </w:tc>
        <w:tc>
          <w:tcPr>
            <w:tcW w:w="1502" w:type="pct"/>
            <w:tcBorders>
              <w:bottom w:val="single" w:sz="4" w:space="0" w:color="auto"/>
            </w:tcBorders>
            <w:vAlign w:val="bottom"/>
          </w:tcPr>
          <w:p w14:paraId="2849EAB2" w14:textId="77777777" w:rsidR="00883ABA" w:rsidRPr="0003590A" w:rsidRDefault="00883ABA" w:rsidP="001762AC">
            <w:pPr>
              <w:tabs>
                <w:tab w:val="decimal" w:pos="2406"/>
              </w:tabs>
              <w:spacing w:line="300" w:lineRule="exact"/>
              <w:jc w:val="right"/>
              <w:rPr>
                <w:rFonts w:ascii="Arial" w:eastAsia="Arial" w:hAnsi="Arial" w:cs="Arial"/>
                <w:b/>
                <w:sz w:val="18"/>
                <w:szCs w:val="18"/>
              </w:rPr>
            </w:pPr>
            <w:r w:rsidRPr="0003590A">
              <w:rPr>
                <w:rFonts w:ascii="Arial" w:eastAsia="Arial" w:hAnsi="Arial" w:cs="Arial"/>
                <w:b/>
                <w:sz w:val="18"/>
                <w:szCs w:val="18"/>
              </w:rPr>
              <w:t>Thousand</w:t>
            </w:r>
          </w:p>
          <w:p w14:paraId="36BD759F" w14:textId="77777777" w:rsidR="00883ABA" w:rsidRPr="0003590A" w:rsidRDefault="00883ABA" w:rsidP="001762AC">
            <w:pPr>
              <w:tabs>
                <w:tab w:val="decimal" w:pos="2406"/>
              </w:tabs>
              <w:spacing w:line="300" w:lineRule="exact"/>
              <w:jc w:val="right"/>
              <w:rPr>
                <w:rFonts w:ascii="Arial" w:eastAsia="Browallia New" w:hAnsi="Arial" w:cs="Arial"/>
                <w:noProof/>
                <w:sz w:val="18"/>
                <w:szCs w:val="18"/>
              </w:rPr>
            </w:pPr>
            <w:r w:rsidRPr="0003590A">
              <w:rPr>
                <w:rFonts w:ascii="Arial" w:eastAsia="Arial" w:hAnsi="Arial" w:cs="Arial"/>
                <w:b/>
                <w:sz w:val="18"/>
                <w:szCs w:val="18"/>
              </w:rPr>
              <w:t>Baht</w:t>
            </w:r>
          </w:p>
        </w:tc>
        <w:tc>
          <w:tcPr>
            <w:tcW w:w="743" w:type="pct"/>
            <w:tcBorders>
              <w:bottom w:val="single" w:sz="4" w:space="0" w:color="auto"/>
            </w:tcBorders>
            <w:vAlign w:val="bottom"/>
          </w:tcPr>
          <w:p w14:paraId="1D562F21" w14:textId="77777777" w:rsidR="00883ABA" w:rsidRPr="0003590A" w:rsidRDefault="00883ABA" w:rsidP="001762AC">
            <w:pPr>
              <w:spacing w:line="300" w:lineRule="exact"/>
              <w:jc w:val="right"/>
              <w:rPr>
                <w:rFonts w:ascii="Arial" w:eastAsia="Arial" w:hAnsi="Arial" w:cs="Arial"/>
                <w:b/>
                <w:sz w:val="18"/>
                <w:szCs w:val="18"/>
              </w:rPr>
            </w:pPr>
            <w:r w:rsidRPr="0003590A">
              <w:rPr>
                <w:rFonts w:ascii="Arial" w:eastAsia="Arial" w:hAnsi="Arial" w:cs="Arial"/>
                <w:b/>
                <w:sz w:val="18"/>
                <w:szCs w:val="18"/>
              </w:rPr>
              <w:t>Reason for</w:t>
            </w:r>
          </w:p>
          <w:p w14:paraId="0E5ABAB7" w14:textId="77777777" w:rsidR="00883ABA" w:rsidRPr="0003590A" w:rsidRDefault="00883ABA" w:rsidP="001762AC">
            <w:pPr>
              <w:spacing w:line="300" w:lineRule="exact"/>
              <w:jc w:val="right"/>
              <w:rPr>
                <w:rFonts w:ascii="Arial" w:eastAsia="Browallia New" w:hAnsi="Arial" w:cs="Arial"/>
                <w:noProof/>
                <w:sz w:val="18"/>
                <w:szCs w:val="18"/>
              </w:rPr>
            </w:pPr>
            <w:r w:rsidRPr="0003590A">
              <w:rPr>
                <w:rFonts w:ascii="Arial" w:eastAsia="Arial" w:hAnsi="Arial" w:cs="Arial"/>
                <w:b/>
                <w:sz w:val="18"/>
                <w:szCs w:val="18"/>
              </w:rPr>
              <w:t>derecognition</w:t>
            </w:r>
          </w:p>
        </w:tc>
      </w:tr>
      <w:tr w:rsidR="00883ABA" w:rsidRPr="0003590A" w14:paraId="11835629" w14:textId="77777777" w:rsidTr="00F5717F">
        <w:trPr>
          <w:trHeight w:val="20"/>
        </w:trPr>
        <w:tc>
          <w:tcPr>
            <w:tcW w:w="1405" w:type="pct"/>
            <w:vAlign w:val="bottom"/>
          </w:tcPr>
          <w:p w14:paraId="7548A606" w14:textId="77777777" w:rsidR="00883ABA" w:rsidRPr="0003590A" w:rsidRDefault="00883ABA" w:rsidP="004107BD">
            <w:pPr>
              <w:ind w:left="-106"/>
              <w:rPr>
                <w:rFonts w:ascii="Arial" w:eastAsia="Browallia New" w:hAnsi="Arial" w:cs="Arial"/>
                <w:noProof/>
                <w:sz w:val="18"/>
                <w:szCs w:val="18"/>
              </w:rPr>
            </w:pPr>
          </w:p>
        </w:tc>
        <w:tc>
          <w:tcPr>
            <w:tcW w:w="773" w:type="pct"/>
            <w:tcBorders>
              <w:top w:val="single" w:sz="4" w:space="0" w:color="auto"/>
            </w:tcBorders>
            <w:vAlign w:val="bottom"/>
          </w:tcPr>
          <w:p w14:paraId="7F163401" w14:textId="77777777" w:rsidR="00883ABA" w:rsidRPr="0003590A" w:rsidRDefault="00883ABA" w:rsidP="004107BD">
            <w:pPr>
              <w:tabs>
                <w:tab w:val="decimal" w:pos="1252"/>
              </w:tabs>
              <w:ind w:right="-72"/>
              <w:jc w:val="both"/>
              <w:rPr>
                <w:rFonts w:ascii="Arial" w:eastAsia="Browallia New" w:hAnsi="Arial" w:cs="Arial"/>
                <w:noProof/>
                <w:sz w:val="18"/>
                <w:szCs w:val="18"/>
              </w:rPr>
            </w:pPr>
          </w:p>
        </w:tc>
        <w:tc>
          <w:tcPr>
            <w:tcW w:w="578" w:type="pct"/>
            <w:tcBorders>
              <w:top w:val="single" w:sz="4" w:space="0" w:color="auto"/>
            </w:tcBorders>
            <w:vAlign w:val="bottom"/>
          </w:tcPr>
          <w:p w14:paraId="11D60613" w14:textId="77777777" w:rsidR="00883ABA" w:rsidRPr="0003590A" w:rsidRDefault="00883ABA" w:rsidP="004107BD">
            <w:pPr>
              <w:tabs>
                <w:tab w:val="decimal" w:pos="876"/>
              </w:tabs>
              <w:ind w:right="-72"/>
              <w:jc w:val="both"/>
              <w:rPr>
                <w:rFonts w:ascii="Arial" w:eastAsia="Browallia New" w:hAnsi="Arial" w:cs="Arial"/>
                <w:noProof/>
                <w:sz w:val="18"/>
                <w:szCs w:val="18"/>
              </w:rPr>
            </w:pPr>
          </w:p>
        </w:tc>
        <w:tc>
          <w:tcPr>
            <w:tcW w:w="1502" w:type="pct"/>
            <w:tcBorders>
              <w:top w:val="single" w:sz="4" w:space="0" w:color="auto"/>
            </w:tcBorders>
            <w:vAlign w:val="bottom"/>
          </w:tcPr>
          <w:p w14:paraId="5AB3B62E" w14:textId="77777777" w:rsidR="00883ABA" w:rsidRPr="0003590A" w:rsidRDefault="00883ABA" w:rsidP="001762AC">
            <w:pPr>
              <w:tabs>
                <w:tab w:val="decimal" w:pos="2406"/>
              </w:tabs>
              <w:jc w:val="right"/>
              <w:rPr>
                <w:rFonts w:ascii="Arial" w:eastAsia="Browallia New" w:hAnsi="Arial" w:cs="Arial"/>
                <w:noProof/>
                <w:sz w:val="18"/>
                <w:szCs w:val="18"/>
              </w:rPr>
            </w:pPr>
          </w:p>
        </w:tc>
        <w:tc>
          <w:tcPr>
            <w:tcW w:w="743" w:type="pct"/>
            <w:tcBorders>
              <w:top w:val="single" w:sz="4" w:space="0" w:color="auto"/>
            </w:tcBorders>
            <w:vAlign w:val="bottom"/>
          </w:tcPr>
          <w:p w14:paraId="3B60F427" w14:textId="77777777" w:rsidR="00883ABA" w:rsidRPr="0003590A" w:rsidRDefault="00883ABA" w:rsidP="001762AC">
            <w:pPr>
              <w:jc w:val="right"/>
              <w:rPr>
                <w:rFonts w:ascii="Arial" w:eastAsia="Browallia New" w:hAnsi="Arial" w:cs="Arial"/>
                <w:noProof/>
                <w:sz w:val="18"/>
                <w:szCs w:val="18"/>
              </w:rPr>
            </w:pPr>
          </w:p>
        </w:tc>
      </w:tr>
      <w:tr w:rsidR="00F5717F" w:rsidRPr="0003590A" w14:paraId="41010AC9" w14:textId="77777777" w:rsidTr="00F5717F">
        <w:trPr>
          <w:trHeight w:val="60"/>
        </w:trPr>
        <w:tc>
          <w:tcPr>
            <w:tcW w:w="1405" w:type="pct"/>
            <w:vAlign w:val="bottom"/>
          </w:tcPr>
          <w:p w14:paraId="768D1C23" w14:textId="77777777" w:rsidR="00F5717F" w:rsidRPr="0003590A" w:rsidRDefault="00F5717F" w:rsidP="00F5717F">
            <w:pPr>
              <w:spacing w:line="300" w:lineRule="exact"/>
              <w:ind w:left="-106" w:right="-56"/>
              <w:rPr>
                <w:rFonts w:ascii="Arial" w:eastAsia="Browallia New" w:hAnsi="Arial" w:cs="Arial"/>
                <w:sz w:val="18"/>
                <w:szCs w:val="18"/>
              </w:rPr>
            </w:pPr>
            <w:r w:rsidRPr="0003590A">
              <w:rPr>
                <w:rFonts w:ascii="Arial" w:eastAsia="Browallia New" w:hAnsi="Arial" w:cs="Arial"/>
                <w:sz w:val="18"/>
                <w:szCs w:val="18"/>
              </w:rPr>
              <w:t>Derecognition of investments</w:t>
            </w:r>
          </w:p>
          <w:p w14:paraId="1E7D623A" w14:textId="77777777" w:rsidR="00F5717F" w:rsidRPr="0003590A" w:rsidRDefault="00F5717F" w:rsidP="00F5717F">
            <w:pPr>
              <w:spacing w:line="300" w:lineRule="exact"/>
              <w:ind w:left="-106"/>
              <w:rPr>
                <w:rFonts w:ascii="Arial" w:eastAsia="Browallia New" w:hAnsi="Arial" w:cs="Arial"/>
                <w:noProof/>
                <w:sz w:val="18"/>
                <w:szCs w:val="18"/>
              </w:rPr>
            </w:pPr>
            <w:r w:rsidRPr="0003590A">
              <w:rPr>
                <w:rFonts w:ascii="Arial" w:eastAsia="Browallia New" w:hAnsi="Arial" w:cs="Arial"/>
                <w:sz w:val="18"/>
                <w:szCs w:val="18"/>
              </w:rPr>
              <w:t xml:space="preserve">   in equity securities</w:t>
            </w:r>
          </w:p>
        </w:tc>
        <w:tc>
          <w:tcPr>
            <w:tcW w:w="773" w:type="pct"/>
            <w:vAlign w:val="bottom"/>
          </w:tcPr>
          <w:p w14:paraId="4B2E1A1F" w14:textId="56F8E8A9" w:rsidR="00F5717F" w:rsidRPr="0003590A" w:rsidRDefault="00F5717F" w:rsidP="00F5717F">
            <w:pPr>
              <w:tabs>
                <w:tab w:val="decimal" w:pos="1252"/>
              </w:tabs>
              <w:spacing w:line="300" w:lineRule="exact"/>
              <w:ind w:right="-72"/>
              <w:jc w:val="both"/>
              <w:rPr>
                <w:rFonts w:ascii="Arial" w:eastAsia="Browallia New" w:hAnsi="Arial" w:cs="Arial"/>
                <w:sz w:val="18"/>
                <w:szCs w:val="18"/>
              </w:rPr>
            </w:pPr>
          </w:p>
        </w:tc>
        <w:tc>
          <w:tcPr>
            <w:tcW w:w="578" w:type="pct"/>
            <w:vAlign w:val="bottom"/>
          </w:tcPr>
          <w:p w14:paraId="42ACE2F1" w14:textId="5213A6F5" w:rsidR="00F5717F" w:rsidRPr="0003590A" w:rsidRDefault="00F5717F" w:rsidP="00F5717F">
            <w:pPr>
              <w:tabs>
                <w:tab w:val="decimal" w:pos="876"/>
              </w:tabs>
              <w:spacing w:line="300" w:lineRule="exact"/>
              <w:ind w:right="-72"/>
              <w:jc w:val="both"/>
              <w:rPr>
                <w:rFonts w:ascii="Arial" w:eastAsia="Browallia New" w:hAnsi="Arial" w:cs="Arial"/>
                <w:noProof/>
                <w:sz w:val="18"/>
                <w:szCs w:val="18"/>
              </w:rPr>
            </w:pPr>
          </w:p>
        </w:tc>
        <w:tc>
          <w:tcPr>
            <w:tcW w:w="1502" w:type="pct"/>
            <w:vAlign w:val="bottom"/>
          </w:tcPr>
          <w:p w14:paraId="7D8AFC8E" w14:textId="014513C2" w:rsidR="00F5717F" w:rsidRPr="0003590A" w:rsidRDefault="00F5717F" w:rsidP="00F5717F">
            <w:pPr>
              <w:tabs>
                <w:tab w:val="decimal" w:pos="2406"/>
              </w:tabs>
              <w:spacing w:line="300" w:lineRule="exact"/>
              <w:jc w:val="right"/>
              <w:rPr>
                <w:rFonts w:ascii="Arial" w:eastAsia="Browallia New" w:hAnsi="Arial" w:cs="Arial"/>
                <w:noProof/>
                <w:sz w:val="18"/>
                <w:szCs w:val="18"/>
              </w:rPr>
            </w:pPr>
          </w:p>
        </w:tc>
        <w:tc>
          <w:tcPr>
            <w:tcW w:w="743" w:type="pct"/>
            <w:vAlign w:val="center"/>
          </w:tcPr>
          <w:p w14:paraId="5807DEF4" w14:textId="7B0EC915" w:rsidR="00F5717F" w:rsidRPr="0003590A" w:rsidRDefault="00F5717F" w:rsidP="00F5717F">
            <w:pPr>
              <w:spacing w:line="300" w:lineRule="exact"/>
              <w:jc w:val="right"/>
              <w:rPr>
                <w:rFonts w:ascii="Arial" w:eastAsia="Browallia New" w:hAnsi="Arial" w:cs="Arial"/>
                <w:noProof/>
                <w:sz w:val="18"/>
                <w:szCs w:val="18"/>
              </w:rPr>
            </w:pPr>
          </w:p>
        </w:tc>
      </w:tr>
      <w:tr w:rsidR="00F6369F" w:rsidRPr="0003590A" w14:paraId="42045303" w14:textId="77777777" w:rsidTr="00F5717F">
        <w:trPr>
          <w:trHeight w:val="60"/>
        </w:trPr>
        <w:tc>
          <w:tcPr>
            <w:tcW w:w="1405" w:type="pct"/>
            <w:vAlign w:val="bottom"/>
          </w:tcPr>
          <w:p w14:paraId="48891BCB" w14:textId="784E3E28" w:rsidR="00F6369F" w:rsidRPr="0003590A" w:rsidRDefault="00F6369F" w:rsidP="00F6369F">
            <w:pPr>
              <w:spacing w:line="300" w:lineRule="exact"/>
              <w:ind w:left="-106" w:right="-56"/>
              <w:rPr>
                <w:rFonts w:ascii="Arial" w:eastAsia="Browallia New" w:hAnsi="Arial" w:cs="Arial"/>
                <w:sz w:val="18"/>
                <w:szCs w:val="18"/>
              </w:rPr>
            </w:pPr>
            <w:r w:rsidRPr="0003590A">
              <w:rPr>
                <w:rFonts w:ascii="Arial" w:eastAsia="Browallia New" w:hAnsi="Arial" w:cs="Arial"/>
                <w:noProof/>
                <w:sz w:val="18"/>
                <w:szCs w:val="18"/>
              </w:rPr>
              <w:t xml:space="preserve">   Common stock</w:t>
            </w:r>
          </w:p>
        </w:tc>
        <w:tc>
          <w:tcPr>
            <w:tcW w:w="773" w:type="pct"/>
            <w:vAlign w:val="bottom"/>
          </w:tcPr>
          <w:p w14:paraId="4EFC1CAD" w14:textId="2532C84C" w:rsidR="00F6369F" w:rsidRPr="0003590A" w:rsidRDefault="00F6369F" w:rsidP="00F6369F">
            <w:pPr>
              <w:tabs>
                <w:tab w:val="decimal" w:pos="1252"/>
              </w:tabs>
              <w:spacing w:line="300" w:lineRule="exact"/>
              <w:ind w:right="-72"/>
              <w:jc w:val="both"/>
              <w:rPr>
                <w:rFonts w:ascii="Arial" w:eastAsia="Browallia New" w:hAnsi="Arial" w:cs="Arial"/>
                <w:noProof/>
                <w:sz w:val="18"/>
                <w:szCs w:val="18"/>
                <w:cs/>
              </w:rPr>
            </w:pPr>
            <w:r w:rsidRPr="0003590A">
              <w:rPr>
                <w:rFonts w:ascii="Arial" w:eastAsia="Browallia New" w:hAnsi="Arial" w:cs="Arial"/>
                <w:noProof/>
                <w:sz w:val="18"/>
                <w:szCs w:val="18"/>
                <w:cs/>
              </w:rPr>
              <w:t>81</w:t>
            </w:r>
            <w:r w:rsidRPr="0003590A">
              <w:rPr>
                <w:rFonts w:ascii="Arial" w:eastAsia="Browallia New" w:hAnsi="Arial" w:cs="Arial"/>
                <w:noProof/>
                <w:sz w:val="18"/>
                <w:szCs w:val="18"/>
              </w:rPr>
              <w:t>,</w:t>
            </w:r>
            <w:r w:rsidRPr="0003590A">
              <w:rPr>
                <w:rFonts w:ascii="Arial" w:eastAsia="Browallia New" w:hAnsi="Arial" w:cs="Arial"/>
                <w:noProof/>
                <w:sz w:val="18"/>
                <w:szCs w:val="18"/>
                <w:cs/>
              </w:rPr>
              <w:t>648</w:t>
            </w:r>
          </w:p>
        </w:tc>
        <w:tc>
          <w:tcPr>
            <w:tcW w:w="578" w:type="pct"/>
            <w:vAlign w:val="bottom"/>
          </w:tcPr>
          <w:p w14:paraId="38E50233" w14:textId="283AD5B7" w:rsidR="00F6369F" w:rsidRPr="0003590A" w:rsidRDefault="00F6369F" w:rsidP="00F6369F">
            <w:pPr>
              <w:tabs>
                <w:tab w:val="decimal" w:pos="876"/>
              </w:tabs>
              <w:spacing w:line="300" w:lineRule="exact"/>
              <w:ind w:right="-72"/>
              <w:jc w:val="both"/>
              <w:rPr>
                <w:rFonts w:ascii="Arial" w:eastAsia="Browallia New" w:hAnsi="Arial" w:cs="Arial"/>
                <w:noProof/>
                <w:sz w:val="18"/>
                <w:szCs w:val="18"/>
                <w:cs/>
              </w:rPr>
            </w:pPr>
            <w:r w:rsidRPr="0003590A">
              <w:rPr>
                <w:rFonts w:ascii="Arial" w:eastAsia="Browallia New" w:hAnsi="Arial" w:cs="Arial"/>
                <w:noProof/>
                <w:sz w:val="18"/>
                <w:szCs w:val="18"/>
                <w:cs/>
              </w:rPr>
              <w:t>3</w:t>
            </w:r>
            <w:r w:rsidRPr="0003590A">
              <w:rPr>
                <w:rFonts w:ascii="Arial" w:eastAsia="Browallia New" w:hAnsi="Arial" w:cs="Arial"/>
                <w:noProof/>
                <w:sz w:val="18"/>
                <w:szCs w:val="18"/>
              </w:rPr>
              <w:t>,</w:t>
            </w:r>
            <w:r w:rsidRPr="0003590A">
              <w:rPr>
                <w:rFonts w:ascii="Arial" w:eastAsia="Browallia New" w:hAnsi="Arial" w:cs="Arial"/>
                <w:noProof/>
                <w:sz w:val="18"/>
                <w:szCs w:val="18"/>
                <w:cs/>
              </w:rPr>
              <w:t>195</w:t>
            </w:r>
          </w:p>
        </w:tc>
        <w:tc>
          <w:tcPr>
            <w:tcW w:w="1502" w:type="pct"/>
            <w:vAlign w:val="bottom"/>
          </w:tcPr>
          <w:p w14:paraId="449220D7" w14:textId="7425999B" w:rsidR="00F6369F" w:rsidRPr="0003590A" w:rsidRDefault="00F6369F" w:rsidP="00F6369F">
            <w:pPr>
              <w:tabs>
                <w:tab w:val="decimal" w:pos="2406"/>
              </w:tabs>
              <w:spacing w:line="300" w:lineRule="exact"/>
              <w:jc w:val="right"/>
              <w:rPr>
                <w:rFonts w:ascii="Arial" w:eastAsia="Browallia New" w:hAnsi="Arial" w:cs="Arial"/>
                <w:noProof/>
                <w:sz w:val="18"/>
                <w:szCs w:val="18"/>
                <w:cs/>
              </w:rPr>
            </w:pPr>
            <w:r w:rsidRPr="0003590A">
              <w:rPr>
                <w:rFonts w:ascii="Arial" w:eastAsia="Browallia New" w:hAnsi="Arial" w:cs="Arial"/>
                <w:noProof/>
                <w:sz w:val="18"/>
                <w:szCs w:val="18"/>
                <w:cs/>
              </w:rPr>
              <w:t>9</w:t>
            </w:r>
            <w:r w:rsidRPr="0003590A">
              <w:rPr>
                <w:rFonts w:ascii="Arial" w:eastAsia="Browallia New" w:hAnsi="Arial" w:cs="Arial"/>
                <w:noProof/>
                <w:sz w:val="18"/>
                <w:szCs w:val="18"/>
              </w:rPr>
              <w:t>,</w:t>
            </w:r>
            <w:r w:rsidRPr="0003590A">
              <w:rPr>
                <w:rFonts w:ascii="Arial" w:eastAsia="Browallia New" w:hAnsi="Arial" w:cs="Arial"/>
                <w:noProof/>
                <w:sz w:val="18"/>
                <w:szCs w:val="18"/>
                <w:cs/>
              </w:rPr>
              <w:t>012</w:t>
            </w:r>
          </w:p>
        </w:tc>
        <w:tc>
          <w:tcPr>
            <w:tcW w:w="743" w:type="pct"/>
            <w:vAlign w:val="center"/>
          </w:tcPr>
          <w:p w14:paraId="3502A86E" w14:textId="6FC4C456" w:rsidR="00F6369F" w:rsidRPr="0003590A" w:rsidRDefault="00F6369F" w:rsidP="00F6369F">
            <w:pPr>
              <w:spacing w:line="300" w:lineRule="exact"/>
              <w:jc w:val="right"/>
              <w:rPr>
                <w:rFonts w:ascii="Arial" w:eastAsia="Browallia New" w:hAnsi="Arial" w:cs="Arial"/>
                <w:noProof/>
                <w:sz w:val="18"/>
                <w:szCs w:val="18"/>
              </w:rPr>
            </w:pPr>
            <w:r w:rsidRPr="0003590A">
              <w:rPr>
                <w:rFonts w:ascii="Arial" w:eastAsia="Browallia New" w:hAnsi="Arial" w:cs="Arial"/>
                <w:noProof/>
                <w:sz w:val="18"/>
                <w:szCs w:val="18"/>
              </w:rPr>
              <w:t>Disposals</w:t>
            </w:r>
          </w:p>
        </w:tc>
      </w:tr>
      <w:tr w:rsidR="00F6369F" w:rsidRPr="0003590A" w14:paraId="6C0F88AB" w14:textId="77777777">
        <w:trPr>
          <w:trHeight w:val="70"/>
        </w:trPr>
        <w:tc>
          <w:tcPr>
            <w:tcW w:w="1405" w:type="pct"/>
            <w:vAlign w:val="bottom"/>
          </w:tcPr>
          <w:p w14:paraId="60079A2F" w14:textId="07098F26" w:rsidR="00F6369F" w:rsidRPr="0003590A" w:rsidRDefault="00F6369F" w:rsidP="00F6369F">
            <w:pPr>
              <w:widowControl w:val="0"/>
              <w:spacing w:line="300" w:lineRule="exact"/>
              <w:ind w:left="-106"/>
              <w:jc w:val="thaiDistribute"/>
              <w:rPr>
                <w:rFonts w:ascii="Arial" w:eastAsia="Browallia New" w:hAnsi="Arial" w:cs="Arial"/>
                <w:noProof/>
                <w:sz w:val="18"/>
                <w:szCs w:val="22"/>
              </w:rPr>
            </w:pPr>
            <w:r w:rsidRPr="0003590A">
              <w:rPr>
                <w:rFonts w:ascii="Arial" w:eastAsia="Browallia New" w:hAnsi="Arial" w:cs="Arial"/>
                <w:noProof/>
                <w:sz w:val="18"/>
                <w:szCs w:val="18"/>
              </w:rPr>
              <w:t xml:space="preserve">   </w:t>
            </w:r>
            <w:r w:rsidRPr="0003590A">
              <w:rPr>
                <w:rFonts w:ascii="Arial" w:eastAsia="Browallia New" w:hAnsi="Arial" w:cs="Arial"/>
                <w:noProof/>
                <w:sz w:val="18"/>
                <w:szCs w:val="22"/>
              </w:rPr>
              <w:t>Unit trusts</w:t>
            </w:r>
          </w:p>
        </w:tc>
        <w:tc>
          <w:tcPr>
            <w:tcW w:w="773" w:type="pct"/>
            <w:vAlign w:val="bottom"/>
          </w:tcPr>
          <w:p w14:paraId="1EB2DCC3" w14:textId="4F75C15C" w:rsidR="00F6369F" w:rsidRPr="0003590A" w:rsidRDefault="00F6369F" w:rsidP="00F6369F">
            <w:pPr>
              <w:tabs>
                <w:tab w:val="decimal" w:pos="1252"/>
              </w:tabs>
              <w:spacing w:line="300" w:lineRule="exact"/>
              <w:ind w:right="-72"/>
              <w:jc w:val="both"/>
              <w:rPr>
                <w:rFonts w:ascii="Arial" w:eastAsia="Browallia New" w:hAnsi="Arial" w:cs="Arial"/>
                <w:noProof/>
                <w:sz w:val="18"/>
                <w:szCs w:val="18"/>
              </w:rPr>
            </w:pPr>
            <w:r w:rsidRPr="0003590A">
              <w:rPr>
                <w:rFonts w:ascii="Arial" w:eastAsia="Browallia New" w:hAnsi="Arial" w:cs="Arial"/>
                <w:noProof/>
                <w:sz w:val="18"/>
                <w:szCs w:val="18"/>
                <w:cs/>
              </w:rPr>
              <w:t>36</w:t>
            </w:r>
            <w:r w:rsidRPr="0003590A">
              <w:rPr>
                <w:rFonts w:ascii="Arial" w:eastAsia="Browallia New" w:hAnsi="Arial" w:cs="Arial"/>
                <w:noProof/>
                <w:sz w:val="18"/>
                <w:szCs w:val="18"/>
              </w:rPr>
              <w:t>,</w:t>
            </w:r>
            <w:r w:rsidRPr="0003590A">
              <w:rPr>
                <w:rFonts w:ascii="Arial" w:eastAsia="Browallia New" w:hAnsi="Arial" w:cs="Arial"/>
                <w:noProof/>
                <w:sz w:val="18"/>
                <w:szCs w:val="18"/>
                <w:cs/>
              </w:rPr>
              <w:t>472</w:t>
            </w:r>
          </w:p>
        </w:tc>
        <w:tc>
          <w:tcPr>
            <w:tcW w:w="578" w:type="pct"/>
            <w:tcBorders>
              <w:top w:val="nil"/>
              <w:left w:val="nil"/>
              <w:right w:val="nil"/>
            </w:tcBorders>
            <w:vAlign w:val="bottom"/>
          </w:tcPr>
          <w:p w14:paraId="4ECBD697" w14:textId="3ACED78E" w:rsidR="00F6369F" w:rsidRPr="0003590A" w:rsidRDefault="00151279" w:rsidP="00F6369F">
            <w:pPr>
              <w:tabs>
                <w:tab w:val="decimal" w:pos="876"/>
              </w:tabs>
              <w:spacing w:line="300" w:lineRule="exact"/>
              <w:ind w:right="-72"/>
              <w:jc w:val="both"/>
              <w:rPr>
                <w:rFonts w:ascii="Arial" w:eastAsia="Browallia New" w:hAnsi="Arial" w:cs="Arial"/>
                <w:noProof/>
                <w:sz w:val="18"/>
                <w:szCs w:val="18"/>
              </w:rPr>
            </w:pPr>
            <w:r w:rsidRPr="0003590A">
              <w:rPr>
                <w:rFonts w:ascii="Arial" w:eastAsia="Browallia New" w:hAnsi="Arial" w:cs="Arial"/>
                <w:noProof/>
                <w:sz w:val="18"/>
                <w:szCs w:val="18"/>
              </w:rPr>
              <w:t>1,667</w:t>
            </w:r>
          </w:p>
        </w:tc>
        <w:tc>
          <w:tcPr>
            <w:tcW w:w="1502" w:type="pct"/>
            <w:vAlign w:val="bottom"/>
          </w:tcPr>
          <w:p w14:paraId="7CF45012" w14:textId="3AC2122F" w:rsidR="00F6369F" w:rsidRPr="0003590A" w:rsidRDefault="00F6369F" w:rsidP="00F6369F">
            <w:pPr>
              <w:tabs>
                <w:tab w:val="decimal" w:pos="2406"/>
              </w:tabs>
              <w:spacing w:line="300" w:lineRule="exact"/>
              <w:ind w:right="-57"/>
              <w:jc w:val="right"/>
              <w:rPr>
                <w:rFonts w:ascii="Arial" w:eastAsia="Browallia New" w:hAnsi="Arial" w:cs="Arial"/>
                <w:noProof/>
                <w:sz w:val="18"/>
                <w:szCs w:val="18"/>
              </w:rPr>
            </w:pPr>
            <w:r w:rsidRPr="0003590A">
              <w:rPr>
                <w:rFonts w:ascii="Arial" w:eastAsia="Browallia New" w:hAnsi="Arial" w:cs="Arial"/>
                <w:noProof/>
                <w:sz w:val="18"/>
                <w:szCs w:val="18"/>
                <w:cs/>
              </w:rPr>
              <w:t>(26</w:t>
            </w:r>
            <w:r w:rsidRPr="0003590A">
              <w:rPr>
                <w:rFonts w:ascii="Arial" w:eastAsia="Browallia New" w:hAnsi="Arial" w:cs="Arial"/>
                <w:noProof/>
                <w:sz w:val="18"/>
                <w:szCs w:val="18"/>
              </w:rPr>
              <w:t>,</w:t>
            </w:r>
            <w:r w:rsidRPr="0003590A">
              <w:rPr>
                <w:rFonts w:ascii="Arial" w:eastAsia="Browallia New" w:hAnsi="Arial" w:cs="Arial"/>
                <w:noProof/>
                <w:sz w:val="18"/>
                <w:szCs w:val="18"/>
                <w:cs/>
              </w:rPr>
              <w:t>731)</w:t>
            </w:r>
          </w:p>
        </w:tc>
        <w:tc>
          <w:tcPr>
            <w:tcW w:w="743" w:type="pct"/>
            <w:vAlign w:val="center"/>
          </w:tcPr>
          <w:p w14:paraId="43B0ADFD" w14:textId="2FB08386" w:rsidR="00F6369F" w:rsidRPr="0003590A" w:rsidRDefault="00F6369F" w:rsidP="00F6369F">
            <w:pPr>
              <w:spacing w:line="300" w:lineRule="exact"/>
              <w:jc w:val="right"/>
              <w:rPr>
                <w:rFonts w:ascii="Arial" w:eastAsia="Browallia New" w:hAnsi="Arial" w:cs="Arial"/>
                <w:noProof/>
                <w:sz w:val="18"/>
                <w:szCs w:val="18"/>
                <w:cs/>
              </w:rPr>
            </w:pPr>
            <w:r w:rsidRPr="0003590A">
              <w:rPr>
                <w:rFonts w:ascii="Arial" w:eastAsia="Browallia New" w:hAnsi="Arial" w:cs="Arial"/>
                <w:noProof/>
                <w:sz w:val="18"/>
                <w:szCs w:val="18"/>
              </w:rPr>
              <w:t>Disposals</w:t>
            </w:r>
          </w:p>
        </w:tc>
      </w:tr>
      <w:tr w:rsidR="00F6369F" w:rsidRPr="0003590A" w14:paraId="688AB01E" w14:textId="77777777" w:rsidTr="00F5717F">
        <w:trPr>
          <w:trHeight w:val="70"/>
        </w:trPr>
        <w:tc>
          <w:tcPr>
            <w:tcW w:w="1405" w:type="pct"/>
            <w:vAlign w:val="bottom"/>
          </w:tcPr>
          <w:p w14:paraId="2AFAE615" w14:textId="77777777" w:rsidR="00F6369F" w:rsidRPr="0003590A" w:rsidRDefault="00F6369F" w:rsidP="00F6369F">
            <w:pPr>
              <w:widowControl w:val="0"/>
              <w:spacing w:line="200" w:lineRule="exact"/>
              <w:ind w:left="-106"/>
              <w:jc w:val="thaiDistribute"/>
              <w:rPr>
                <w:rFonts w:ascii="Arial" w:eastAsia="Browallia New" w:hAnsi="Arial" w:cs="Arial"/>
                <w:noProof/>
                <w:sz w:val="18"/>
                <w:szCs w:val="18"/>
              </w:rPr>
            </w:pPr>
          </w:p>
        </w:tc>
        <w:tc>
          <w:tcPr>
            <w:tcW w:w="773" w:type="pct"/>
            <w:tcBorders>
              <w:top w:val="single" w:sz="4" w:space="0" w:color="auto"/>
            </w:tcBorders>
            <w:vAlign w:val="bottom"/>
          </w:tcPr>
          <w:p w14:paraId="76598513" w14:textId="77777777" w:rsidR="00F6369F" w:rsidRPr="0003590A" w:rsidRDefault="00F6369F" w:rsidP="00F6369F">
            <w:pPr>
              <w:tabs>
                <w:tab w:val="decimal" w:pos="1252"/>
              </w:tabs>
              <w:spacing w:line="200" w:lineRule="exact"/>
              <w:ind w:right="-72"/>
              <w:jc w:val="both"/>
              <w:rPr>
                <w:rFonts w:ascii="Arial" w:eastAsia="Browallia New" w:hAnsi="Arial" w:cs="Arial"/>
                <w:noProof/>
                <w:sz w:val="18"/>
                <w:szCs w:val="18"/>
              </w:rPr>
            </w:pPr>
          </w:p>
        </w:tc>
        <w:tc>
          <w:tcPr>
            <w:tcW w:w="578" w:type="pct"/>
            <w:tcBorders>
              <w:top w:val="single" w:sz="4" w:space="0" w:color="auto"/>
              <w:left w:val="nil"/>
              <w:right w:val="nil"/>
            </w:tcBorders>
            <w:vAlign w:val="bottom"/>
          </w:tcPr>
          <w:p w14:paraId="635314C0" w14:textId="77777777" w:rsidR="00F6369F" w:rsidRPr="0003590A" w:rsidRDefault="00F6369F" w:rsidP="00F6369F">
            <w:pPr>
              <w:tabs>
                <w:tab w:val="decimal" w:pos="876"/>
              </w:tabs>
              <w:spacing w:line="200" w:lineRule="exact"/>
              <w:ind w:right="-72"/>
              <w:jc w:val="both"/>
              <w:rPr>
                <w:rFonts w:ascii="Arial" w:eastAsia="Browallia New" w:hAnsi="Arial" w:cs="Arial"/>
                <w:noProof/>
                <w:sz w:val="18"/>
                <w:szCs w:val="18"/>
              </w:rPr>
            </w:pPr>
          </w:p>
        </w:tc>
        <w:tc>
          <w:tcPr>
            <w:tcW w:w="1502" w:type="pct"/>
            <w:tcBorders>
              <w:top w:val="single" w:sz="4" w:space="0" w:color="auto"/>
            </w:tcBorders>
            <w:vAlign w:val="bottom"/>
          </w:tcPr>
          <w:p w14:paraId="054FE47E" w14:textId="77777777" w:rsidR="00F6369F" w:rsidRPr="0003590A" w:rsidRDefault="00F6369F" w:rsidP="00F6369F">
            <w:pPr>
              <w:tabs>
                <w:tab w:val="decimal" w:pos="2406"/>
              </w:tabs>
              <w:spacing w:line="200" w:lineRule="exact"/>
              <w:ind w:right="-57"/>
              <w:jc w:val="right"/>
              <w:rPr>
                <w:rFonts w:ascii="Arial" w:eastAsia="Browallia New" w:hAnsi="Arial" w:cs="Arial"/>
                <w:noProof/>
                <w:sz w:val="18"/>
                <w:szCs w:val="18"/>
              </w:rPr>
            </w:pPr>
          </w:p>
        </w:tc>
        <w:tc>
          <w:tcPr>
            <w:tcW w:w="743" w:type="pct"/>
            <w:vAlign w:val="bottom"/>
          </w:tcPr>
          <w:p w14:paraId="64FD67F9" w14:textId="77777777" w:rsidR="00F6369F" w:rsidRPr="0003590A" w:rsidRDefault="00F6369F" w:rsidP="00F6369F">
            <w:pPr>
              <w:spacing w:line="200" w:lineRule="exact"/>
              <w:ind w:right="-72"/>
              <w:jc w:val="center"/>
              <w:rPr>
                <w:rFonts w:ascii="Arial" w:eastAsia="Browallia New" w:hAnsi="Arial" w:cs="Arial"/>
                <w:noProof/>
                <w:sz w:val="18"/>
                <w:szCs w:val="18"/>
              </w:rPr>
            </w:pPr>
          </w:p>
        </w:tc>
      </w:tr>
      <w:tr w:rsidR="00F6369F" w:rsidRPr="0003590A" w14:paraId="3A2A13F7" w14:textId="77777777" w:rsidTr="00F5717F">
        <w:trPr>
          <w:trHeight w:val="64"/>
        </w:trPr>
        <w:tc>
          <w:tcPr>
            <w:tcW w:w="1405" w:type="pct"/>
            <w:vAlign w:val="bottom"/>
          </w:tcPr>
          <w:p w14:paraId="2B9367FC" w14:textId="77777777" w:rsidR="00F6369F" w:rsidRPr="0003590A" w:rsidRDefault="00F6369F" w:rsidP="00F6369F">
            <w:pPr>
              <w:widowControl w:val="0"/>
              <w:spacing w:line="300" w:lineRule="exact"/>
              <w:ind w:left="-106"/>
              <w:jc w:val="thaiDistribute"/>
              <w:rPr>
                <w:rFonts w:ascii="Arial" w:eastAsia="Browallia New" w:hAnsi="Arial" w:cs="Arial"/>
                <w:noProof/>
                <w:sz w:val="18"/>
                <w:szCs w:val="18"/>
              </w:rPr>
            </w:pPr>
            <w:r w:rsidRPr="0003590A">
              <w:rPr>
                <w:rFonts w:ascii="Arial" w:hAnsi="Arial" w:cs="Arial"/>
                <w:sz w:val="18"/>
                <w:szCs w:val="18"/>
              </w:rPr>
              <w:t>Total</w:t>
            </w:r>
          </w:p>
        </w:tc>
        <w:tc>
          <w:tcPr>
            <w:tcW w:w="773" w:type="pct"/>
            <w:tcBorders>
              <w:bottom w:val="single" w:sz="4" w:space="0" w:color="auto"/>
            </w:tcBorders>
            <w:vAlign w:val="bottom"/>
          </w:tcPr>
          <w:p w14:paraId="5108F667" w14:textId="2BB1365D" w:rsidR="00F6369F" w:rsidRPr="0003590A" w:rsidRDefault="00F6369F" w:rsidP="00F6369F">
            <w:pPr>
              <w:tabs>
                <w:tab w:val="decimal" w:pos="1252"/>
              </w:tabs>
              <w:spacing w:line="300" w:lineRule="exact"/>
              <w:ind w:right="-72"/>
              <w:jc w:val="both"/>
              <w:rPr>
                <w:rFonts w:ascii="Arial" w:eastAsia="Browallia New" w:hAnsi="Arial" w:cs="Arial"/>
                <w:noProof/>
                <w:sz w:val="18"/>
                <w:szCs w:val="18"/>
              </w:rPr>
            </w:pPr>
            <w:r w:rsidRPr="0003590A">
              <w:rPr>
                <w:rFonts w:ascii="Arial" w:eastAsia="Browallia New" w:hAnsi="Arial" w:cs="Arial"/>
                <w:noProof/>
                <w:sz w:val="18"/>
                <w:szCs w:val="18"/>
                <w:cs/>
              </w:rPr>
              <w:t>118</w:t>
            </w:r>
            <w:r w:rsidRPr="0003590A">
              <w:rPr>
                <w:rFonts w:ascii="Arial" w:eastAsia="Browallia New" w:hAnsi="Arial" w:cs="Arial"/>
                <w:noProof/>
                <w:sz w:val="18"/>
                <w:szCs w:val="18"/>
              </w:rPr>
              <w:t>,</w:t>
            </w:r>
            <w:r w:rsidRPr="0003590A">
              <w:rPr>
                <w:rFonts w:ascii="Arial" w:eastAsia="Browallia New" w:hAnsi="Arial" w:cs="Arial"/>
                <w:noProof/>
                <w:sz w:val="18"/>
                <w:szCs w:val="18"/>
                <w:cs/>
              </w:rPr>
              <w:t>120</w:t>
            </w:r>
          </w:p>
        </w:tc>
        <w:tc>
          <w:tcPr>
            <w:tcW w:w="578" w:type="pct"/>
            <w:tcBorders>
              <w:left w:val="nil"/>
              <w:bottom w:val="single" w:sz="4" w:space="0" w:color="auto"/>
              <w:right w:val="nil"/>
            </w:tcBorders>
            <w:vAlign w:val="bottom"/>
          </w:tcPr>
          <w:p w14:paraId="5FE1AEAC" w14:textId="0B77B498" w:rsidR="00F6369F" w:rsidRPr="0003590A" w:rsidRDefault="00151279" w:rsidP="00F6369F">
            <w:pPr>
              <w:tabs>
                <w:tab w:val="decimal" w:pos="876"/>
              </w:tabs>
              <w:spacing w:line="300" w:lineRule="exact"/>
              <w:ind w:right="-72"/>
              <w:jc w:val="both"/>
              <w:rPr>
                <w:rFonts w:ascii="Arial" w:eastAsia="Browallia New" w:hAnsi="Arial" w:cs="Arial"/>
                <w:noProof/>
                <w:sz w:val="18"/>
                <w:szCs w:val="18"/>
              </w:rPr>
            </w:pPr>
            <w:r w:rsidRPr="0003590A">
              <w:rPr>
                <w:rFonts w:ascii="Arial" w:eastAsia="Browallia New" w:hAnsi="Arial" w:cs="Arial"/>
                <w:noProof/>
                <w:sz w:val="18"/>
                <w:szCs w:val="18"/>
              </w:rPr>
              <w:t>4,862</w:t>
            </w:r>
          </w:p>
        </w:tc>
        <w:tc>
          <w:tcPr>
            <w:tcW w:w="1502" w:type="pct"/>
            <w:tcBorders>
              <w:bottom w:val="single" w:sz="4" w:space="0" w:color="auto"/>
            </w:tcBorders>
            <w:vAlign w:val="bottom"/>
          </w:tcPr>
          <w:p w14:paraId="6FF6F3D8" w14:textId="5A021EF1" w:rsidR="00F6369F" w:rsidRPr="0003590A" w:rsidRDefault="00F6369F" w:rsidP="00F6369F">
            <w:pPr>
              <w:tabs>
                <w:tab w:val="decimal" w:pos="2406"/>
              </w:tabs>
              <w:spacing w:line="300" w:lineRule="exact"/>
              <w:ind w:right="-57"/>
              <w:jc w:val="right"/>
              <w:rPr>
                <w:rFonts w:ascii="Arial" w:eastAsia="Browallia New" w:hAnsi="Arial" w:cs="Arial"/>
                <w:noProof/>
                <w:sz w:val="18"/>
                <w:szCs w:val="18"/>
              </w:rPr>
            </w:pPr>
            <w:r w:rsidRPr="0003590A">
              <w:rPr>
                <w:rFonts w:ascii="Arial" w:eastAsia="Browallia New" w:hAnsi="Arial" w:cs="Arial"/>
                <w:noProof/>
                <w:sz w:val="18"/>
                <w:szCs w:val="18"/>
                <w:cs/>
              </w:rPr>
              <w:t>(17</w:t>
            </w:r>
            <w:r w:rsidRPr="0003590A">
              <w:rPr>
                <w:rFonts w:ascii="Arial" w:eastAsia="Browallia New" w:hAnsi="Arial" w:cs="Arial"/>
                <w:noProof/>
                <w:sz w:val="18"/>
                <w:szCs w:val="18"/>
              </w:rPr>
              <w:t>,</w:t>
            </w:r>
            <w:r w:rsidRPr="0003590A">
              <w:rPr>
                <w:rFonts w:ascii="Arial" w:eastAsia="Browallia New" w:hAnsi="Arial" w:cs="Arial"/>
                <w:noProof/>
                <w:sz w:val="18"/>
                <w:szCs w:val="18"/>
                <w:cs/>
              </w:rPr>
              <w:t>719)</w:t>
            </w:r>
          </w:p>
        </w:tc>
        <w:tc>
          <w:tcPr>
            <w:tcW w:w="743" w:type="pct"/>
            <w:vAlign w:val="bottom"/>
          </w:tcPr>
          <w:p w14:paraId="6FF58CDE" w14:textId="77777777" w:rsidR="00F6369F" w:rsidRPr="0003590A" w:rsidRDefault="00F6369F" w:rsidP="00F6369F">
            <w:pPr>
              <w:spacing w:line="300" w:lineRule="exact"/>
              <w:ind w:right="-72"/>
              <w:jc w:val="right"/>
              <w:rPr>
                <w:rFonts w:ascii="Arial" w:eastAsia="Browallia New" w:hAnsi="Arial" w:cs="Arial"/>
                <w:noProof/>
                <w:sz w:val="18"/>
                <w:szCs w:val="18"/>
              </w:rPr>
            </w:pPr>
          </w:p>
        </w:tc>
      </w:tr>
    </w:tbl>
    <w:p w14:paraId="55E18D28" w14:textId="77777777" w:rsidR="00883ABA" w:rsidRPr="0003590A" w:rsidRDefault="00883ABA" w:rsidP="00A34A14">
      <w:pPr>
        <w:spacing w:line="300" w:lineRule="exact"/>
        <w:ind w:left="1260"/>
        <w:contextualSpacing/>
        <w:jc w:val="thaiDistribute"/>
        <w:rPr>
          <w:rFonts w:ascii="Arial" w:hAnsi="Arial" w:cs="Arial"/>
          <w:color w:val="000000"/>
          <w:sz w:val="18"/>
          <w:szCs w:val="18"/>
        </w:rPr>
      </w:pPr>
    </w:p>
    <w:p w14:paraId="6A8AE8E1" w14:textId="01182C3D" w:rsidR="00E56C11" w:rsidRPr="0003590A" w:rsidRDefault="001527BD" w:rsidP="00A34A14">
      <w:pPr>
        <w:spacing w:line="300" w:lineRule="exact"/>
        <w:ind w:left="540" w:hanging="540"/>
        <w:contextualSpacing/>
        <w:jc w:val="thaiDistribute"/>
        <w:rPr>
          <w:rFonts w:ascii="Arial" w:hAnsi="Arial" w:cs="Arial"/>
          <w:b/>
          <w:bCs/>
          <w:color w:val="000000"/>
          <w:sz w:val="18"/>
          <w:szCs w:val="18"/>
        </w:rPr>
      </w:pPr>
      <w:r w:rsidRPr="0003590A">
        <w:rPr>
          <w:rFonts w:ascii="Arial" w:hAnsi="Arial" w:cs="Arial"/>
          <w:b/>
          <w:bCs/>
          <w:color w:val="000000"/>
          <w:sz w:val="18"/>
          <w:szCs w:val="18"/>
        </w:rPr>
        <w:t>9</w:t>
      </w:r>
      <w:r w:rsidR="00E56C11" w:rsidRPr="0003590A">
        <w:rPr>
          <w:rFonts w:ascii="Arial" w:hAnsi="Arial" w:cs="Arial"/>
          <w:b/>
          <w:bCs/>
          <w:color w:val="000000"/>
          <w:sz w:val="18"/>
          <w:szCs w:val="18"/>
        </w:rPr>
        <w:t>.</w:t>
      </w:r>
      <w:r w:rsidRPr="0003590A">
        <w:rPr>
          <w:rFonts w:ascii="Arial" w:hAnsi="Arial" w:cs="Arial"/>
          <w:b/>
          <w:bCs/>
          <w:color w:val="000000"/>
          <w:sz w:val="18"/>
          <w:szCs w:val="18"/>
        </w:rPr>
        <w:t>3</w:t>
      </w:r>
      <w:r w:rsidR="00E56C11" w:rsidRPr="0003590A">
        <w:rPr>
          <w:rFonts w:ascii="Arial" w:hAnsi="Arial" w:cs="Arial"/>
          <w:b/>
          <w:bCs/>
          <w:color w:val="000000"/>
          <w:sz w:val="18"/>
          <w:szCs w:val="18"/>
        </w:rPr>
        <w:tab/>
        <w:t xml:space="preserve">Investments subject to restriction </w:t>
      </w:r>
    </w:p>
    <w:p w14:paraId="6E14F333" w14:textId="77777777" w:rsidR="00E56C11" w:rsidRPr="0003590A" w:rsidRDefault="00E56C11" w:rsidP="00A34A14">
      <w:pPr>
        <w:spacing w:line="300" w:lineRule="exact"/>
        <w:ind w:left="540"/>
        <w:contextualSpacing/>
        <w:jc w:val="thaiDistribute"/>
        <w:rPr>
          <w:rFonts w:ascii="Arial" w:hAnsi="Arial" w:cs="Arial"/>
          <w:b/>
          <w:bCs/>
          <w:color w:val="000000"/>
          <w:sz w:val="18"/>
          <w:szCs w:val="18"/>
          <w:cs/>
        </w:rPr>
      </w:pPr>
    </w:p>
    <w:p w14:paraId="34C2E836" w14:textId="678F35E0" w:rsidR="00E56C11" w:rsidRPr="0003590A" w:rsidRDefault="00E56C11" w:rsidP="00A34A14">
      <w:pPr>
        <w:spacing w:line="300" w:lineRule="exact"/>
        <w:ind w:left="540"/>
        <w:contextualSpacing/>
        <w:jc w:val="thaiDistribute"/>
        <w:rPr>
          <w:rFonts w:ascii="Arial" w:hAnsi="Arial" w:cs="Arial"/>
          <w:color w:val="000000"/>
          <w:sz w:val="18"/>
          <w:szCs w:val="18"/>
        </w:rPr>
      </w:pPr>
      <w:r w:rsidRPr="0003590A">
        <w:rPr>
          <w:rFonts w:ascii="Arial" w:hAnsi="Arial" w:cs="Arial"/>
          <w:color w:val="000000"/>
          <w:spacing w:val="-2"/>
          <w:sz w:val="18"/>
          <w:szCs w:val="18"/>
        </w:rPr>
        <w:t xml:space="preserve">As at </w:t>
      </w:r>
      <w:r w:rsidR="001527BD" w:rsidRPr="0003590A">
        <w:rPr>
          <w:rFonts w:ascii="Arial" w:hAnsi="Arial" w:cs="Arial"/>
          <w:color w:val="000000"/>
          <w:spacing w:val="-2"/>
          <w:sz w:val="18"/>
          <w:szCs w:val="18"/>
        </w:rPr>
        <w:t>31</w:t>
      </w:r>
      <w:r w:rsidRPr="0003590A">
        <w:rPr>
          <w:rFonts w:ascii="Arial" w:hAnsi="Arial" w:cs="Arial"/>
          <w:color w:val="000000"/>
          <w:spacing w:val="-2"/>
          <w:sz w:val="18"/>
          <w:szCs w:val="18"/>
        </w:rPr>
        <w:t xml:space="preserve"> December</w:t>
      </w:r>
      <w:r w:rsidR="00F5717F" w:rsidRPr="0003590A">
        <w:rPr>
          <w:rFonts w:ascii="Arial" w:hAnsi="Arial" w:cs="Arial"/>
          <w:color w:val="000000"/>
          <w:spacing w:val="-2"/>
          <w:sz w:val="18"/>
          <w:szCs w:val="18"/>
        </w:rPr>
        <w:t xml:space="preserve"> 2025 and</w:t>
      </w:r>
      <w:r w:rsidRPr="0003590A">
        <w:rPr>
          <w:rFonts w:ascii="Arial" w:hAnsi="Arial" w:cs="Arial"/>
          <w:color w:val="000000"/>
          <w:spacing w:val="-2"/>
          <w:sz w:val="18"/>
          <w:szCs w:val="18"/>
        </w:rPr>
        <w:t xml:space="preserve"> </w:t>
      </w:r>
      <w:r w:rsidR="001527BD" w:rsidRPr="0003590A">
        <w:rPr>
          <w:rFonts w:ascii="Arial" w:hAnsi="Arial" w:cs="Arial"/>
          <w:color w:val="000000"/>
          <w:spacing w:val="-2"/>
          <w:sz w:val="18"/>
          <w:szCs w:val="18"/>
        </w:rPr>
        <w:t>2024</w:t>
      </w:r>
      <w:r w:rsidRPr="0003590A">
        <w:rPr>
          <w:rFonts w:ascii="Arial" w:hAnsi="Arial" w:cs="Arial"/>
          <w:color w:val="000000"/>
          <w:spacing w:val="-2"/>
          <w:sz w:val="18"/>
          <w:szCs w:val="18"/>
        </w:rPr>
        <w:t>, the Company placed some investments as securities</w:t>
      </w:r>
      <w:r w:rsidRPr="0003590A">
        <w:rPr>
          <w:rFonts w:ascii="Arial" w:hAnsi="Arial" w:cs="Arial"/>
          <w:color w:val="000000"/>
          <w:sz w:val="18"/>
          <w:szCs w:val="18"/>
        </w:rPr>
        <w:t xml:space="preserve"> with the registrar as described in Note </w:t>
      </w:r>
      <w:r w:rsidR="001527BD" w:rsidRPr="0003590A">
        <w:rPr>
          <w:rFonts w:ascii="Arial" w:hAnsi="Arial" w:cs="Arial"/>
          <w:color w:val="000000"/>
          <w:sz w:val="18"/>
          <w:szCs w:val="18"/>
        </w:rPr>
        <w:t>2</w:t>
      </w:r>
      <w:r w:rsidR="00901395" w:rsidRPr="0003590A">
        <w:rPr>
          <w:rFonts w:ascii="Arial" w:hAnsi="Arial" w:cs="Arial"/>
          <w:color w:val="000000"/>
          <w:sz w:val="18"/>
          <w:szCs w:val="18"/>
        </w:rPr>
        <w:t>9</w:t>
      </w:r>
      <w:r w:rsidRPr="0003590A">
        <w:rPr>
          <w:rFonts w:ascii="Arial" w:hAnsi="Arial" w:cs="Arial"/>
          <w:color w:val="000000"/>
          <w:sz w:val="18"/>
          <w:szCs w:val="18"/>
        </w:rPr>
        <w:t xml:space="preserve"> to the </w:t>
      </w:r>
      <w:r w:rsidR="00891AB0" w:rsidRPr="0003590A">
        <w:rPr>
          <w:rFonts w:ascii="Arial" w:hAnsi="Arial" w:cs="Arial"/>
          <w:color w:val="000000"/>
          <w:sz w:val="18"/>
          <w:szCs w:val="18"/>
        </w:rPr>
        <w:t>financial statements</w:t>
      </w:r>
      <w:r w:rsidRPr="0003590A">
        <w:rPr>
          <w:rFonts w:ascii="Arial" w:hAnsi="Arial" w:cs="Arial"/>
          <w:color w:val="000000"/>
          <w:sz w:val="18"/>
          <w:szCs w:val="18"/>
        </w:rPr>
        <w:t>.</w:t>
      </w:r>
    </w:p>
    <w:p w14:paraId="18808F47" w14:textId="27434D55" w:rsidR="0075267E" w:rsidRPr="0003590A" w:rsidRDefault="00FB6DAA" w:rsidP="00A34A14">
      <w:pPr>
        <w:spacing w:line="300" w:lineRule="exact"/>
        <w:ind w:left="540"/>
        <w:contextualSpacing/>
        <w:jc w:val="thaiDistribute"/>
        <w:rPr>
          <w:rFonts w:ascii="Arial" w:hAnsi="Arial" w:cs="Arial"/>
          <w:color w:val="000000"/>
          <w:sz w:val="18"/>
          <w:szCs w:val="18"/>
        </w:rPr>
      </w:pPr>
      <w:r w:rsidRPr="0003590A">
        <w:rPr>
          <w:rFonts w:ascii="Arial" w:hAnsi="Arial" w:cs="Arial"/>
          <w:color w:val="000000"/>
          <w:sz w:val="18"/>
          <w:szCs w:val="18"/>
          <w:cs/>
        </w:rPr>
        <w:br w:type="page"/>
      </w:r>
    </w:p>
    <w:tbl>
      <w:tblPr>
        <w:tblW w:w="9498" w:type="dxa"/>
        <w:tblInd w:w="108" w:type="dxa"/>
        <w:tblLayout w:type="fixed"/>
        <w:tblLook w:val="04A0" w:firstRow="1" w:lastRow="0" w:firstColumn="1" w:lastColumn="0" w:noHBand="0" w:noVBand="1"/>
      </w:tblPr>
      <w:tblGrid>
        <w:gridCol w:w="9498"/>
      </w:tblGrid>
      <w:tr w:rsidR="00E56C11" w:rsidRPr="0003590A" w14:paraId="45A77519" w14:textId="77777777" w:rsidTr="00EC4E52">
        <w:trPr>
          <w:trHeight w:val="386"/>
        </w:trPr>
        <w:tc>
          <w:tcPr>
            <w:tcW w:w="9498" w:type="dxa"/>
            <w:vAlign w:val="center"/>
          </w:tcPr>
          <w:p w14:paraId="1A4434BA" w14:textId="6F66AA7B" w:rsidR="00E56C11" w:rsidRPr="0003590A" w:rsidRDefault="00E56C11" w:rsidP="00A34A14">
            <w:pPr>
              <w:spacing w:line="300" w:lineRule="exact"/>
              <w:ind w:left="446" w:hanging="547"/>
              <w:contextualSpacing/>
              <w:jc w:val="both"/>
              <w:rPr>
                <w:rFonts w:ascii="Arial" w:eastAsia="Arial Unicode MS" w:hAnsi="Arial" w:cs="Arial"/>
                <w:b/>
                <w:bCs/>
                <w:color w:val="000000"/>
                <w:sz w:val="18"/>
                <w:szCs w:val="18"/>
                <w:cs/>
              </w:rPr>
            </w:pPr>
            <w:r w:rsidRPr="0003590A">
              <w:rPr>
                <w:rFonts w:ascii="Arial" w:hAnsi="Arial" w:cs="Arial"/>
                <w:color w:val="000000"/>
                <w:sz w:val="18"/>
                <w:szCs w:val="18"/>
              </w:rPr>
              <w:br w:type="page"/>
            </w:r>
            <w:r w:rsidR="001527BD" w:rsidRPr="0003590A">
              <w:rPr>
                <w:rFonts w:ascii="Arial" w:eastAsia="Arial Unicode MS" w:hAnsi="Arial" w:cs="Arial"/>
                <w:b/>
                <w:bCs/>
                <w:color w:val="000000"/>
                <w:sz w:val="18"/>
                <w:szCs w:val="18"/>
              </w:rPr>
              <w:t>10</w:t>
            </w:r>
            <w:r w:rsidRPr="0003590A">
              <w:rPr>
                <w:rFonts w:ascii="Arial" w:eastAsia="Arial Unicode MS" w:hAnsi="Arial" w:cs="Arial"/>
                <w:b/>
                <w:bCs/>
                <w:color w:val="000000"/>
                <w:sz w:val="18"/>
                <w:szCs w:val="18"/>
              </w:rPr>
              <w:tab/>
              <w:t>Investment in associate</w:t>
            </w:r>
          </w:p>
        </w:tc>
      </w:tr>
    </w:tbl>
    <w:p w14:paraId="44441C65" w14:textId="77777777" w:rsidR="00E56C11" w:rsidRPr="0003590A" w:rsidRDefault="00E56C11" w:rsidP="00A34A14">
      <w:pPr>
        <w:spacing w:line="300" w:lineRule="exact"/>
        <w:contextualSpacing/>
        <w:jc w:val="both"/>
        <w:rPr>
          <w:rFonts w:ascii="Arial" w:hAnsi="Arial" w:cs="Arial"/>
          <w:color w:val="000000"/>
          <w:sz w:val="18"/>
          <w:szCs w:val="18"/>
        </w:rPr>
      </w:pPr>
    </w:p>
    <w:p w14:paraId="04022024" w14:textId="31A89729" w:rsidR="00E56C11" w:rsidRPr="0003590A" w:rsidRDefault="001527BD" w:rsidP="00A34A14">
      <w:pPr>
        <w:spacing w:line="300" w:lineRule="exact"/>
        <w:ind w:left="540" w:hanging="540"/>
        <w:contextualSpacing/>
        <w:jc w:val="thaiDistribute"/>
        <w:rPr>
          <w:rFonts w:ascii="Arial" w:hAnsi="Arial" w:cs="Arial"/>
          <w:b/>
          <w:bCs/>
          <w:color w:val="000000"/>
          <w:sz w:val="18"/>
          <w:szCs w:val="18"/>
        </w:rPr>
      </w:pPr>
      <w:r w:rsidRPr="0003590A">
        <w:rPr>
          <w:rFonts w:ascii="Arial" w:hAnsi="Arial" w:cs="Arial"/>
          <w:b/>
          <w:bCs/>
          <w:color w:val="000000"/>
          <w:sz w:val="18"/>
          <w:szCs w:val="18"/>
        </w:rPr>
        <w:t>10</w:t>
      </w:r>
      <w:r w:rsidR="00E56C11" w:rsidRPr="0003590A">
        <w:rPr>
          <w:rFonts w:ascii="Arial" w:hAnsi="Arial" w:cs="Arial"/>
          <w:b/>
          <w:bCs/>
          <w:color w:val="000000"/>
          <w:sz w:val="18"/>
          <w:szCs w:val="18"/>
        </w:rPr>
        <w:t>.</w:t>
      </w:r>
      <w:r w:rsidRPr="0003590A">
        <w:rPr>
          <w:rFonts w:ascii="Arial" w:hAnsi="Arial" w:cs="Arial"/>
          <w:b/>
          <w:bCs/>
          <w:color w:val="000000"/>
          <w:sz w:val="18"/>
          <w:szCs w:val="18"/>
        </w:rPr>
        <w:t>1</w:t>
      </w:r>
      <w:r w:rsidR="00E56C11" w:rsidRPr="0003590A">
        <w:rPr>
          <w:rFonts w:ascii="Arial" w:hAnsi="Arial" w:cs="Arial"/>
          <w:b/>
          <w:bCs/>
          <w:color w:val="000000"/>
          <w:sz w:val="18"/>
          <w:szCs w:val="18"/>
        </w:rPr>
        <w:tab/>
        <w:t>Detail of an associate</w:t>
      </w:r>
    </w:p>
    <w:p w14:paraId="6097C990" w14:textId="77777777" w:rsidR="00E56C11" w:rsidRPr="0003590A" w:rsidRDefault="00E56C11" w:rsidP="00A34A14">
      <w:pPr>
        <w:spacing w:line="300" w:lineRule="exact"/>
        <w:contextualSpacing/>
        <w:jc w:val="both"/>
        <w:rPr>
          <w:rFonts w:ascii="Arial" w:hAnsi="Arial" w:cs="Arial"/>
          <w:color w:val="000000"/>
          <w:sz w:val="18"/>
          <w:szCs w:val="18"/>
        </w:rPr>
      </w:pPr>
    </w:p>
    <w:tbl>
      <w:tblPr>
        <w:tblW w:w="4880" w:type="pct"/>
        <w:tblInd w:w="108" w:type="dxa"/>
        <w:tblLayout w:type="fixed"/>
        <w:tblLook w:val="0000" w:firstRow="0" w:lastRow="0" w:firstColumn="0" w:lastColumn="0" w:noHBand="0" w:noVBand="0"/>
      </w:tblPr>
      <w:tblGrid>
        <w:gridCol w:w="1728"/>
        <w:gridCol w:w="1109"/>
        <w:gridCol w:w="1421"/>
        <w:gridCol w:w="1296"/>
        <w:gridCol w:w="1296"/>
        <w:gridCol w:w="1296"/>
        <w:gridCol w:w="1296"/>
      </w:tblGrid>
      <w:tr w:rsidR="00E56C11" w:rsidRPr="0003590A" w14:paraId="30D8917C" w14:textId="77777777" w:rsidTr="00F93D5E">
        <w:trPr>
          <w:trHeight w:val="20"/>
        </w:trPr>
        <w:tc>
          <w:tcPr>
            <w:tcW w:w="1728" w:type="dxa"/>
            <w:vAlign w:val="bottom"/>
          </w:tcPr>
          <w:p w14:paraId="3A1C73E7" w14:textId="77777777" w:rsidR="00E56C11" w:rsidRPr="0003590A" w:rsidRDefault="00E56C11" w:rsidP="00A34A14">
            <w:pPr>
              <w:spacing w:line="300" w:lineRule="exact"/>
              <w:ind w:left="-109" w:right="-72"/>
              <w:contextualSpacing/>
              <w:jc w:val="center"/>
              <w:rPr>
                <w:rFonts w:ascii="Arial" w:hAnsi="Arial" w:cs="Arial"/>
                <w:b/>
                <w:bCs/>
                <w:noProof/>
                <w:color w:val="000000"/>
                <w:sz w:val="16"/>
                <w:szCs w:val="16"/>
                <w:cs/>
              </w:rPr>
            </w:pPr>
          </w:p>
        </w:tc>
        <w:tc>
          <w:tcPr>
            <w:tcW w:w="1109" w:type="dxa"/>
            <w:vAlign w:val="bottom"/>
          </w:tcPr>
          <w:p w14:paraId="70972F8B" w14:textId="77777777" w:rsidR="00E56C11" w:rsidRPr="0003590A" w:rsidRDefault="00E56C11" w:rsidP="00A34A14">
            <w:pPr>
              <w:spacing w:line="300" w:lineRule="exact"/>
              <w:ind w:right="-72"/>
              <w:contextualSpacing/>
              <w:jc w:val="center"/>
              <w:rPr>
                <w:rFonts w:ascii="Arial" w:hAnsi="Arial" w:cs="Arial"/>
                <w:b/>
                <w:bCs/>
                <w:noProof/>
                <w:color w:val="000000"/>
                <w:sz w:val="16"/>
                <w:szCs w:val="16"/>
              </w:rPr>
            </w:pPr>
          </w:p>
        </w:tc>
        <w:tc>
          <w:tcPr>
            <w:tcW w:w="1421" w:type="dxa"/>
            <w:vAlign w:val="bottom"/>
          </w:tcPr>
          <w:p w14:paraId="7307E466" w14:textId="77777777" w:rsidR="00E56C11" w:rsidRPr="0003590A" w:rsidRDefault="00E56C11" w:rsidP="00A34A14">
            <w:pPr>
              <w:spacing w:line="300" w:lineRule="exact"/>
              <w:ind w:right="-72"/>
              <w:contextualSpacing/>
              <w:jc w:val="center"/>
              <w:rPr>
                <w:rFonts w:ascii="Arial" w:hAnsi="Arial" w:cs="Arial"/>
                <w:b/>
                <w:bCs/>
                <w:noProof/>
                <w:color w:val="000000"/>
                <w:sz w:val="16"/>
                <w:szCs w:val="16"/>
              </w:rPr>
            </w:pPr>
          </w:p>
        </w:tc>
        <w:tc>
          <w:tcPr>
            <w:tcW w:w="2592" w:type="dxa"/>
            <w:gridSpan w:val="2"/>
            <w:tcBorders>
              <w:bottom w:val="single" w:sz="4" w:space="0" w:color="auto"/>
            </w:tcBorders>
            <w:vAlign w:val="bottom"/>
          </w:tcPr>
          <w:p w14:paraId="10D21578" w14:textId="77777777" w:rsidR="00E56C11" w:rsidRPr="0003590A" w:rsidRDefault="00E56C11" w:rsidP="00A34A14">
            <w:pPr>
              <w:spacing w:line="300" w:lineRule="exact"/>
              <w:ind w:right="-72"/>
              <w:contextualSpacing/>
              <w:jc w:val="center"/>
              <w:rPr>
                <w:rFonts w:ascii="Arial" w:eastAsia="Arial Unicode MS" w:hAnsi="Arial" w:cs="Arial"/>
                <w:b/>
                <w:bCs/>
                <w:color w:val="000000"/>
                <w:sz w:val="16"/>
                <w:szCs w:val="16"/>
              </w:rPr>
            </w:pPr>
            <w:r w:rsidRPr="0003590A">
              <w:rPr>
                <w:rFonts w:ascii="Arial" w:eastAsia="Arial Unicode MS" w:hAnsi="Arial" w:cs="Arial"/>
                <w:b/>
                <w:bCs/>
                <w:color w:val="000000"/>
                <w:sz w:val="16"/>
                <w:szCs w:val="16"/>
              </w:rPr>
              <w:t>Issued and paid-up</w:t>
            </w:r>
          </w:p>
          <w:p w14:paraId="668E4C2C" w14:textId="77777777" w:rsidR="00E56C11" w:rsidRPr="0003590A" w:rsidRDefault="00E56C11" w:rsidP="00A34A14">
            <w:pPr>
              <w:spacing w:line="300" w:lineRule="exact"/>
              <w:ind w:right="-72"/>
              <w:contextualSpacing/>
              <w:jc w:val="center"/>
              <w:rPr>
                <w:rFonts w:ascii="Arial" w:hAnsi="Arial" w:cs="Arial"/>
                <w:b/>
                <w:bCs/>
                <w:noProof/>
                <w:color w:val="000000"/>
                <w:sz w:val="16"/>
                <w:szCs w:val="16"/>
              </w:rPr>
            </w:pPr>
            <w:r w:rsidRPr="0003590A">
              <w:rPr>
                <w:rFonts w:ascii="Arial" w:eastAsia="Arial Unicode MS" w:hAnsi="Arial" w:cs="Arial"/>
                <w:b/>
                <w:bCs/>
                <w:color w:val="000000"/>
                <w:sz w:val="16"/>
                <w:szCs w:val="16"/>
              </w:rPr>
              <w:t>share capital</w:t>
            </w:r>
          </w:p>
        </w:tc>
        <w:tc>
          <w:tcPr>
            <w:tcW w:w="2592" w:type="dxa"/>
            <w:gridSpan w:val="2"/>
            <w:tcBorders>
              <w:bottom w:val="single" w:sz="4" w:space="0" w:color="auto"/>
            </w:tcBorders>
            <w:vAlign w:val="bottom"/>
          </w:tcPr>
          <w:p w14:paraId="7C0D1AEF" w14:textId="2FE3DB00" w:rsidR="00E56C11" w:rsidRPr="0003590A" w:rsidRDefault="00E56C11" w:rsidP="004D44F3">
            <w:pPr>
              <w:spacing w:line="300" w:lineRule="exact"/>
              <w:ind w:right="-72"/>
              <w:contextualSpacing/>
              <w:rPr>
                <w:rFonts w:ascii="Arial" w:eastAsia="Arial Unicode MS" w:hAnsi="Arial" w:cs="Arial"/>
                <w:b/>
                <w:bCs/>
                <w:color w:val="000000"/>
                <w:sz w:val="16"/>
                <w:szCs w:val="16"/>
              </w:rPr>
            </w:pPr>
            <w:r w:rsidRPr="0003590A">
              <w:rPr>
                <w:rFonts w:ascii="Arial" w:eastAsia="Arial Unicode MS" w:hAnsi="Arial" w:cs="Arial"/>
                <w:b/>
                <w:bCs/>
                <w:color w:val="000000"/>
                <w:sz w:val="16"/>
                <w:szCs w:val="16"/>
              </w:rPr>
              <w:t>Shareholding</w:t>
            </w:r>
            <w:r w:rsidR="004D44F3" w:rsidRPr="0003590A">
              <w:rPr>
                <w:rFonts w:ascii="Arial" w:eastAsia="Arial Unicode MS" w:hAnsi="Arial" w:cs="Arial"/>
                <w:b/>
                <w:bCs/>
                <w:color w:val="000000"/>
                <w:sz w:val="16"/>
                <w:szCs w:val="16"/>
              </w:rPr>
              <w:t xml:space="preserve"> </w:t>
            </w:r>
            <w:r w:rsidRPr="0003590A">
              <w:rPr>
                <w:rFonts w:ascii="Arial" w:eastAsia="Arial Unicode MS" w:hAnsi="Arial" w:cs="Arial"/>
                <w:b/>
                <w:bCs/>
                <w:color w:val="000000"/>
                <w:sz w:val="16"/>
                <w:szCs w:val="16"/>
              </w:rPr>
              <w:t>percentage</w:t>
            </w:r>
            <w:r w:rsidR="004D44F3" w:rsidRPr="0003590A">
              <w:rPr>
                <w:rFonts w:ascii="Arial" w:eastAsia="Arial Unicode MS" w:hAnsi="Arial" w:cs="Arial"/>
                <w:b/>
                <w:bCs/>
                <w:color w:val="000000"/>
                <w:sz w:val="16"/>
                <w:szCs w:val="16"/>
              </w:rPr>
              <w:t xml:space="preserve"> </w:t>
            </w:r>
            <w:r w:rsidRPr="0003590A">
              <w:rPr>
                <w:rFonts w:ascii="Arial" w:eastAsia="Arial Unicode MS" w:hAnsi="Arial" w:cs="Arial"/>
                <w:b/>
                <w:bCs/>
                <w:color w:val="000000"/>
                <w:sz w:val="16"/>
                <w:szCs w:val="16"/>
              </w:rPr>
              <w:t xml:space="preserve">held </w:t>
            </w:r>
          </w:p>
          <w:p w14:paraId="1DCF32B2" w14:textId="77777777" w:rsidR="00E56C11" w:rsidRPr="0003590A" w:rsidRDefault="00E56C11" w:rsidP="00A34A14">
            <w:pPr>
              <w:spacing w:line="300" w:lineRule="exact"/>
              <w:ind w:right="-72"/>
              <w:contextualSpacing/>
              <w:jc w:val="center"/>
              <w:rPr>
                <w:rFonts w:ascii="Arial" w:hAnsi="Arial" w:cs="Arial"/>
                <w:b/>
                <w:bCs/>
                <w:noProof/>
                <w:color w:val="000000"/>
                <w:sz w:val="16"/>
                <w:szCs w:val="16"/>
                <w:cs/>
              </w:rPr>
            </w:pPr>
            <w:r w:rsidRPr="0003590A">
              <w:rPr>
                <w:rFonts w:ascii="Arial" w:eastAsia="Arial Unicode MS" w:hAnsi="Arial" w:cs="Arial"/>
                <w:b/>
                <w:bCs/>
                <w:color w:val="000000"/>
                <w:sz w:val="16"/>
                <w:szCs w:val="16"/>
              </w:rPr>
              <w:t xml:space="preserve">by the Company </w:t>
            </w:r>
          </w:p>
        </w:tc>
      </w:tr>
      <w:tr w:rsidR="00E56C11" w:rsidRPr="0003590A" w14:paraId="71470CFD" w14:textId="77777777" w:rsidTr="00F93D5E">
        <w:trPr>
          <w:trHeight w:val="20"/>
        </w:trPr>
        <w:tc>
          <w:tcPr>
            <w:tcW w:w="1728" w:type="dxa"/>
            <w:tcBorders>
              <w:bottom w:val="single" w:sz="4" w:space="0" w:color="auto"/>
            </w:tcBorders>
            <w:vAlign w:val="bottom"/>
          </w:tcPr>
          <w:p w14:paraId="7F520C13" w14:textId="77777777" w:rsidR="00E56C11" w:rsidRPr="0003590A" w:rsidRDefault="00E56C11" w:rsidP="00A34A14">
            <w:pPr>
              <w:spacing w:line="300" w:lineRule="exact"/>
              <w:ind w:left="-109" w:right="-72"/>
              <w:contextualSpacing/>
              <w:jc w:val="center"/>
              <w:rPr>
                <w:rFonts w:ascii="Arial" w:eastAsia="Arial Unicode MS" w:hAnsi="Arial" w:cs="Arial"/>
                <w:b/>
                <w:bCs/>
                <w:color w:val="000000"/>
                <w:sz w:val="16"/>
                <w:szCs w:val="16"/>
              </w:rPr>
            </w:pPr>
            <w:r w:rsidRPr="0003590A">
              <w:rPr>
                <w:rFonts w:ascii="Arial" w:eastAsia="Arial Unicode MS" w:hAnsi="Arial" w:cs="Arial"/>
                <w:b/>
                <w:bCs/>
                <w:color w:val="000000"/>
                <w:sz w:val="16"/>
                <w:szCs w:val="16"/>
              </w:rPr>
              <w:t xml:space="preserve">Company’s </w:t>
            </w:r>
          </w:p>
          <w:p w14:paraId="09A6206E" w14:textId="77777777" w:rsidR="00E56C11" w:rsidRPr="0003590A" w:rsidRDefault="00E56C11" w:rsidP="00A34A14">
            <w:pPr>
              <w:spacing w:line="300" w:lineRule="exact"/>
              <w:ind w:left="-109" w:right="-72"/>
              <w:contextualSpacing/>
              <w:jc w:val="center"/>
              <w:rPr>
                <w:rFonts w:ascii="Arial" w:hAnsi="Arial" w:cs="Arial"/>
                <w:b/>
                <w:bCs/>
                <w:noProof/>
                <w:color w:val="000000"/>
                <w:sz w:val="16"/>
                <w:szCs w:val="16"/>
                <w:cs/>
              </w:rPr>
            </w:pPr>
            <w:r w:rsidRPr="0003590A">
              <w:rPr>
                <w:rFonts w:ascii="Arial" w:eastAsia="Arial Unicode MS" w:hAnsi="Arial" w:cs="Arial"/>
                <w:b/>
                <w:bCs/>
                <w:color w:val="000000"/>
                <w:sz w:val="16"/>
                <w:szCs w:val="16"/>
              </w:rPr>
              <w:t>name</w:t>
            </w:r>
          </w:p>
        </w:tc>
        <w:tc>
          <w:tcPr>
            <w:tcW w:w="1109" w:type="dxa"/>
            <w:tcBorders>
              <w:bottom w:val="single" w:sz="4" w:space="0" w:color="auto"/>
            </w:tcBorders>
            <w:vAlign w:val="bottom"/>
          </w:tcPr>
          <w:p w14:paraId="4536C240" w14:textId="77777777" w:rsidR="00E56C11" w:rsidRPr="0003590A" w:rsidRDefault="00E56C11" w:rsidP="00A34A14">
            <w:pPr>
              <w:spacing w:line="300" w:lineRule="exact"/>
              <w:ind w:right="-72"/>
              <w:contextualSpacing/>
              <w:jc w:val="center"/>
              <w:rPr>
                <w:rFonts w:ascii="Arial" w:eastAsia="Arial Unicode MS" w:hAnsi="Arial" w:cs="Arial"/>
                <w:b/>
                <w:bCs/>
                <w:color w:val="000000"/>
                <w:sz w:val="16"/>
                <w:szCs w:val="16"/>
              </w:rPr>
            </w:pPr>
            <w:r w:rsidRPr="0003590A">
              <w:rPr>
                <w:rFonts w:ascii="Arial" w:eastAsia="Arial Unicode MS" w:hAnsi="Arial" w:cs="Arial"/>
                <w:b/>
                <w:bCs/>
                <w:color w:val="000000"/>
                <w:sz w:val="16"/>
                <w:szCs w:val="16"/>
              </w:rPr>
              <w:t>Nature of</w:t>
            </w:r>
          </w:p>
          <w:p w14:paraId="60C6E41E" w14:textId="77777777" w:rsidR="00E56C11" w:rsidRPr="0003590A" w:rsidRDefault="00E56C11" w:rsidP="00A34A14">
            <w:pPr>
              <w:spacing w:line="300" w:lineRule="exact"/>
              <w:ind w:right="-72"/>
              <w:contextualSpacing/>
              <w:jc w:val="center"/>
              <w:rPr>
                <w:rFonts w:ascii="Arial" w:hAnsi="Arial" w:cs="Arial"/>
                <w:b/>
                <w:bCs/>
                <w:noProof/>
                <w:color w:val="000000"/>
                <w:sz w:val="16"/>
                <w:szCs w:val="16"/>
                <w:cs/>
              </w:rPr>
            </w:pPr>
            <w:r w:rsidRPr="0003590A">
              <w:rPr>
                <w:rFonts w:ascii="Arial" w:eastAsia="Arial Unicode MS" w:hAnsi="Arial" w:cs="Arial"/>
                <w:b/>
                <w:bCs/>
                <w:color w:val="000000"/>
                <w:sz w:val="16"/>
                <w:szCs w:val="16"/>
              </w:rPr>
              <w:t>business</w:t>
            </w:r>
          </w:p>
        </w:tc>
        <w:tc>
          <w:tcPr>
            <w:tcW w:w="1421" w:type="dxa"/>
            <w:tcBorders>
              <w:bottom w:val="single" w:sz="4" w:space="0" w:color="auto"/>
            </w:tcBorders>
            <w:vAlign w:val="bottom"/>
          </w:tcPr>
          <w:p w14:paraId="492A4F0E" w14:textId="77777777" w:rsidR="00E56C11" w:rsidRPr="0003590A" w:rsidRDefault="00E56C11" w:rsidP="00A34A14">
            <w:pPr>
              <w:spacing w:line="300" w:lineRule="exact"/>
              <w:ind w:right="-72"/>
              <w:contextualSpacing/>
              <w:jc w:val="center"/>
              <w:rPr>
                <w:rFonts w:ascii="Arial" w:hAnsi="Arial" w:cs="Arial"/>
                <w:b/>
                <w:bCs/>
                <w:noProof/>
                <w:color w:val="000000"/>
                <w:sz w:val="16"/>
                <w:szCs w:val="16"/>
                <w:cs/>
              </w:rPr>
            </w:pPr>
            <w:r w:rsidRPr="0003590A">
              <w:rPr>
                <w:rFonts w:ascii="Arial" w:eastAsia="Arial Unicode MS" w:hAnsi="Arial" w:cs="Arial"/>
                <w:b/>
                <w:bCs/>
                <w:color w:val="000000"/>
                <w:sz w:val="16"/>
                <w:szCs w:val="16"/>
              </w:rPr>
              <w:t>Country of incorporation</w:t>
            </w:r>
          </w:p>
        </w:tc>
        <w:tc>
          <w:tcPr>
            <w:tcW w:w="1296" w:type="dxa"/>
            <w:tcBorders>
              <w:top w:val="single" w:sz="4" w:space="0" w:color="auto"/>
              <w:bottom w:val="single" w:sz="4" w:space="0" w:color="auto"/>
            </w:tcBorders>
            <w:vAlign w:val="bottom"/>
          </w:tcPr>
          <w:p w14:paraId="46F5A831" w14:textId="3E27E010" w:rsidR="00E56C11" w:rsidRPr="0003590A" w:rsidRDefault="00E56C11" w:rsidP="00A34A14">
            <w:pPr>
              <w:tabs>
                <w:tab w:val="right" w:pos="1072"/>
              </w:tabs>
              <w:spacing w:line="300" w:lineRule="exact"/>
              <w:ind w:right="57"/>
              <w:contextualSpacing/>
              <w:jc w:val="right"/>
              <w:rPr>
                <w:rFonts w:ascii="Arial" w:eastAsia="Arial" w:hAnsi="Arial" w:cs="Arial"/>
                <w:b/>
                <w:bCs/>
                <w:color w:val="000000"/>
                <w:sz w:val="16"/>
                <w:szCs w:val="16"/>
              </w:rPr>
            </w:pPr>
            <w:r w:rsidRPr="0003590A">
              <w:rPr>
                <w:rFonts w:ascii="Arial" w:eastAsia="Arial" w:hAnsi="Arial" w:cs="Arial"/>
                <w:b/>
                <w:bCs/>
                <w:color w:val="000000"/>
                <w:sz w:val="16"/>
                <w:szCs w:val="16"/>
              </w:rPr>
              <w:tab/>
            </w:r>
            <w:r w:rsidR="001527BD" w:rsidRPr="0003590A">
              <w:rPr>
                <w:rFonts w:ascii="Arial" w:eastAsia="Arial" w:hAnsi="Arial" w:cs="Arial"/>
                <w:b/>
                <w:bCs/>
                <w:color w:val="000000"/>
                <w:sz w:val="16"/>
                <w:szCs w:val="16"/>
              </w:rPr>
              <w:t>2025</w:t>
            </w:r>
          </w:p>
          <w:p w14:paraId="5942403B" w14:textId="77777777" w:rsidR="00E56C11" w:rsidRPr="0003590A" w:rsidRDefault="00E56C11" w:rsidP="00A34A14">
            <w:pPr>
              <w:tabs>
                <w:tab w:val="right" w:pos="1072"/>
              </w:tabs>
              <w:spacing w:line="300" w:lineRule="exact"/>
              <w:ind w:right="57"/>
              <w:contextualSpacing/>
              <w:jc w:val="right"/>
              <w:rPr>
                <w:rFonts w:ascii="Arial" w:eastAsia="Arial" w:hAnsi="Arial" w:cs="Arial"/>
                <w:b/>
                <w:bCs/>
                <w:color w:val="000000"/>
                <w:sz w:val="16"/>
                <w:szCs w:val="16"/>
              </w:rPr>
            </w:pPr>
            <w:r w:rsidRPr="0003590A">
              <w:rPr>
                <w:rFonts w:ascii="Arial" w:eastAsia="Arial" w:hAnsi="Arial" w:cs="Arial"/>
                <w:b/>
                <w:bCs/>
                <w:color w:val="000000"/>
                <w:sz w:val="16"/>
                <w:szCs w:val="16"/>
              </w:rPr>
              <w:tab/>
              <w:t>Thousand</w:t>
            </w:r>
          </w:p>
          <w:p w14:paraId="5DA70EDE" w14:textId="77777777" w:rsidR="00E56C11" w:rsidRPr="0003590A" w:rsidRDefault="00E56C11" w:rsidP="00A34A14">
            <w:pPr>
              <w:tabs>
                <w:tab w:val="right" w:pos="1072"/>
              </w:tabs>
              <w:spacing w:line="300" w:lineRule="exact"/>
              <w:ind w:right="57"/>
              <w:contextualSpacing/>
              <w:jc w:val="right"/>
              <w:rPr>
                <w:rFonts w:ascii="Arial" w:eastAsia="Browallia New" w:hAnsi="Arial" w:cs="Arial"/>
                <w:b/>
                <w:bCs/>
                <w:noProof/>
                <w:color w:val="000000"/>
                <w:sz w:val="16"/>
                <w:szCs w:val="16"/>
              </w:rPr>
            </w:pPr>
            <w:r w:rsidRPr="0003590A">
              <w:rPr>
                <w:rFonts w:ascii="Arial" w:eastAsia="Arial" w:hAnsi="Arial" w:cs="Arial"/>
                <w:b/>
                <w:bCs/>
                <w:color w:val="000000"/>
                <w:sz w:val="16"/>
                <w:szCs w:val="16"/>
              </w:rPr>
              <w:t xml:space="preserve"> </w:t>
            </w:r>
            <w:r w:rsidRPr="0003590A">
              <w:rPr>
                <w:rFonts w:ascii="Arial" w:eastAsia="Arial" w:hAnsi="Arial" w:cs="Arial"/>
                <w:b/>
                <w:bCs/>
                <w:color w:val="000000"/>
                <w:sz w:val="16"/>
                <w:szCs w:val="16"/>
              </w:rPr>
              <w:tab/>
              <w:t>Baht</w:t>
            </w:r>
          </w:p>
        </w:tc>
        <w:tc>
          <w:tcPr>
            <w:tcW w:w="1296" w:type="dxa"/>
            <w:tcBorders>
              <w:top w:val="single" w:sz="4" w:space="0" w:color="auto"/>
              <w:bottom w:val="single" w:sz="4" w:space="0" w:color="auto"/>
            </w:tcBorders>
            <w:vAlign w:val="bottom"/>
          </w:tcPr>
          <w:p w14:paraId="25E80DA6" w14:textId="6548AD75" w:rsidR="00E56C11" w:rsidRPr="0003590A" w:rsidRDefault="00E56C11" w:rsidP="00A34A14">
            <w:pPr>
              <w:tabs>
                <w:tab w:val="right" w:pos="1072"/>
              </w:tabs>
              <w:spacing w:line="300" w:lineRule="exact"/>
              <w:ind w:right="57"/>
              <w:contextualSpacing/>
              <w:jc w:val="right"/>
              <w:rPr>
                <w:rFonts w:ascii="Arial" w:eastAsia="Arial" w:hAnsi="Arial" w:cs="Arial"/>
                <w:b/>
                <w:bCs/>
                <w:color w:val="000000"/>
                <w:sz w:val="16"/>
                <w:szCs w:val="16"/>
              </w:rPr>
            </w:pPr>
            <w:r w:rsidRPr="0003590A">
              <w:rPr>
                <w:rFonts w:ascii="Arial" w:eastAsia="Arial" w:hAnsi="Arial" w:cs="Arial"/>
                <w:b/>
                <w:bCs/>
                <w:color w:val="000000"/>
                <w:sz w:val="16"/>
                <w:szCs w:val="16"/>
              </w:rPr>
              <w:tab/>
            </w:r>
            <w:r w:rsidR="001527BD" w:rsidRPr="0003590A">
              <w:rPr>
                <w:rFonts w:ascii="Arial" w:eastAsia="Arial" w:hAnsi="Arial" w:cs="Arial"/>
                <w:b/>
                <w:bCs/>
                <w:color w:val="000000"/>
                <w:sz w:val="16"/>
                <w:szCs w:val="16"/>
              </w:rPr>
              <w:t>2024</w:t>
            </w:r>
          </w:p>
          <w:p w14:paraId="5260620F" w14:textId="77777777" w:rsidR="00E56C11" w:rsidRPr="0003590A" w:rsidRDefault="00E56C11" w:rsidP="00A34A14">
            <w:pPr>
              <w:tabs>
                <w:tab w:val="right" w:pos="1072"/>
              </w:tabs>
              <w:spacing w:line="300" w:lineRule="exact"/>
              <w:ind w:right="57"/>
              <w:contextualSpacing/>
              <w:jc w:val="right"/>
              <w:rPr>
                <w:rFonts w:ascii="Arial" w:eastAsia="Arial" w:hAnsi="Arial" w:cs="Arial"/>
                <w:b/>
                <w:bCs/>
                <w:color w:val="000000"/>
                <w:sz w:val="16"/>
                <w:szCs w:val="16"/>
              </w:rPr>
            </w:pPr>
            <w:r w:rsidRPr="0003590A">
              <w:rPr>
                <w:rFonts w:ascii="Arial" w:eastAsia="Arial" w:hAnsi="Arial" w:cs="Arial"/>
                <w:b/>
                <w:bCs/>
                <w:color w:val="000000"/>
                <w:sz w:val="16"/>
                <w:szCs w:val="16"/>
              </w:rPr>
              <w:t xml:space="preserve"> </w:t>
            </w:r>
            <w:r w:rsidRPr="0003590A">
              <w:rPr>
                <w:rFonts w:ascii="Arial" w:eastAsia="Arial" w:hAnsi="Arial" w:cs="Arial"/>
                <w:b/>
                <w:bCs/>
                <w:color w:val="000000"/>
                <w:sz w:val="16"/>
                <w:szCs w:val="16"/>
              </w:rPr>
              <w:tab/>
              <w:t>Thousand</w:t>
            </w:r>
          </w:p>
          <w:p w14:paraId="569EC199" w14:textId="77777777" w:rsidR="00E56C11" w:rsidRPr="0003590A" w:rsidRDefault="00E56C11" w:rsidP="00A34A14">
            <w:pPr>
              <w:tabs>
                <w:tab w:val="right" w:pos="1072"/>
              </w:tabs>
              <w:spacing w:line="300" w:lineRule="exact"/>
              <w:ind w:right="57"/>
              <w:contextualSpacing/>
              <w:jc w:val="right"/>
              <w:rPr>
                <w:rFonts w:ascii="Arial" w:eastAsia="Browallia New" w:hAnsi="Arial" w:cs="Arial"/>
                <w:b/>
                <w:bCs/>
                <w:noProof/>
                <w:color w:val="000000"/>
                <w:sz w:val="16"/>
                <w:szCs w:val="16"/>
              </w:rPr>
            </w:pPr>
            <w:r w:rsidRPr="0003590A">
              <w:rPr>
                <w:rFonts w:ascii="Arial" w:eastAsia="Arial" w:hAnsi="Arial" w:cs="Arial"/>
                <w:b/>
                <w:bCs/>
                <w:color w:val="000000"/>
                <w:sz w:val="16"/>
                <w:szCs w:val="16"/>
              </w:rPr>
              <w:tab/>
              <w:t>Baht</w:t>
            </w:r>
          </w:p>
        </w:tc>
        <w:tc>
          <w:tcPr>
            <w:tcW w:w="1296" w:type="dxa"/>
            <w:tcBorders>
              <w:top w:val="single" w:sz="4" w:space="0" w:color="auto"/>
              <w:bottom w:val="single" w:sz="4" w:space="0" w:color="auto"/>
            </w:tcBorders>
            <w:vAlign w:val="bottom"/>
          </w:tcPr>
          <w:p w14:paraId="7F8BF517" w14:textId="118A71E7" w:rsidR="00E56C11" w:rsidRPr="0003590A" w:rsidRDefault="00E56C11" w:rsidP="00A34A14">
            <w:pPr>
              <w:tabs>
                <w:tab w:val="right" w:pos="1072"/>
              </w:tabs>
              <w:spacing w:line="300" w:lineRule="exact"/>
              <w:ind w:right="57"/>
              <w:contextualSpacing/>
              <w:jc w:val="right"/>
              <w:rPr>
                <w:rFonts w:ascii="Arial" w:eastAsia="Arial" w:hAnsi="Arial" w:cs="Arial"/>
                <w:b/>
                <w:color w:val="000000"/>
                <w:sz w:val="16"/>
                <w:szCs w:val="16"/>
              </w:rPr>
            </w:pPr>
            <w:r w:rsidRPr="0003590A">
              <w:rPr>
                <w:rFonts w:ascii="Arial" w:eastAsia="Arial" w:hAnsi="Arial" w:cs="Arial"/>
                <w:b/>
                <w:color w:val="000000"/>
                <w:sz w:val="16"/>
                <w:szCs w:val="16"/>
              </w:rPr>
              <w:tab/>
            </w:r>
            <w:r w:rsidR="001527BD" w:rsidRPr="0003590A">
              <w:rPr>
                <w:rFonts w:ascii="Arial" w:eastAsia="Arial" w:hAnsi="Arial" w:cs="Arial"/>
                <w:b/>
                <w:color w:val="000000"/>
                <w:sz w:val="16"/>
                <w:szCs w:val="16"/>
              </w:rPr>
              <w:t>2025</w:t>
            </w:r>
          </w:p>
          <w:p w14:paraId="374662C6" w14:textId="77777777" w:rsidR="00E56C11" w:rsidRPr="0003590A" w:rsidRDefault="00E56C11" w:rsidP="00A34A14">
            <w:pPr>
              <w:tabs>
                <w:tab w:val="right" w:pos="1072"/>
              </w:tabs>
              <w:spacing w:line="300" w:lineRule="exact"/>
              <w:ind w:right="57"/>
              <w:contextualSpacing/>
              <w:jc w:val="right"/>
              <w:rPr>
                <w:rFonts w:ascii="Arial" w:hAnsi="Arial" w:cs="Arial"/>
                <w:b/>
                <w:bCs/>
                <w:noProof/>
                <w:color w:val="000000"/>
                <w:sz w:val="16"/>
                <w:szCs w:val="16"/>
                <w:cs/>
              </w:rPr>
            </w:pPr>
            <w:r w:rsidRPr="0003590A">
              <w:rPr>
                <w:rFonts w:ascii="Arial" w:hAnsi="Arial" w:cs="Arial"/>
                <w:b/>
                <w:bCs/>
                <w:noProof/>
                <w:color w:val="000000"/>
                <w:sz w:val="16"/>
                <w:szCs w:val="16"/>
              </w:rPr>
              <w:tab/>
              <w:t>(%)</w:t>
            </w:r>
          </w:p>
        </w:tc>
        <w:tc>
          <w:tcPr>
            <w:tcW w:w="1296" w:type="dxa"/>
            <w:tcBorders>
              <w:top w:val="single" w:sz="4" w:space="0" w:color="auto"/>
              <w:bottom w:val="single" w:sz="4" w:space="0" w:color="auto"/>
            </w:tcBorders>
            <w:vAlign w:val="bottom"/>
          </w:tcPr>
          <w:p w14:paraId="448D1383" w14:textId="60DA8C0F" w:rsidR="00E56C11" w:rsidRPr="0003590A" w:rsidRDefault="00D06976" w:rsidP="00A34A14">
            <w:pPr>
              <w:tabs>
                <w:tab w:val="right" w:pos="1072"/>
              </w:tabs>
              <w:spacing w:line="300" w:lineRule="exact"/>
              <w:ind w:right="57"/>
              <w:contextualSpacing/>
              <w:jc w:val="right"/>
              <w:rPr>
                <w:rFonts w:ascii="Arial" w:eastAsia="Arial" w:hAnsi="Arial" w:cs="Arial"/>
                <w:b/>
                <w:color w:val="000000"/>
                <w:sz w:val="16"/>
                <w:szCs w:val="16"/>
              </w:rPr>
            </w:pPr>
            <w:r w:rsidRPr="0003590A">
              <w:rPr>
                <w:rFonts w:ascii="Arial" w:eastAsia="Arial" w:hAnsi="Arial" w:cs="Arial"/>
                <w:b/>
                <w:bCs/>
                <w:color w:val="000000"/>
                <w:sz w:val="16"/>
                <w:szCs w:val="16"/>
              </w:rPr>
              <w:tab/>
            </w:r>
            <w:r w:rsidR="00142416" w:rsidRPr="0003590A">
              <w:rPr>
                <w:rFonts w:ascii="Arial" w:eastAsia="Arial" w:hAnsi="Arial" w:cs="Arial"/>
                <w:b/>
                <w:bCs/>
                <w:color w:val="000000"/>
                <w:sz w:val="16"/>
                <w:szCs w:val="16"/>
              </w:rPr>
              <w:t>2024</w:t>
            </w:r>
            <w:r w:rsidR="00E56C11" w:rsidRPr="0003590A">
              <w:rPr>
                <w:rFonts w:ascii="Arial" w:eastAsia="Arial" w:hAnsi="Arial" w:cs="Arial"/>
                <w:b/>
                <w:color w:val="000000"/>
                <w:sz w:val="16"/>
                <w:szCs w:val="16"/>
              </w:rPr>
              <w:tab/>
            </w:r>
            <w:r w:rsidR="001527BD" w:rsidRPr="0003590A">
              <w:rPr>
                <w:rFonts w:ascii="Arial" w:eastAsia="Arial" w:hAnsi="Arial" w:cs="Arial"/>
                <w:b/>
                <w:color w:val="000000"/>
                <w:sz w:val="16"/>
                <w:szCs w:val="16"/>
              </w:rPr>
              <w:t>2024</w:t>
            </w:r>
          </w:p>
          <w:p w14:paraId="733271DC" w14:textId="77777777" w:rsidR="00E56C11" w:rsidRPr="0003590A" w:rsidRDefault="00E56C11" w:rsidP="00A34A14">
            <w:pPr>
              <w:tabs>
                <w:tab w:val="right" w:pos="1072"/>
              </w:tabs>
              <w:spacing w:line="300" w:lineRule="exact"/>
              <w:ind w:right="57"/>
              <w:contextualSpacing/>
              <w:jc w:val="right"/>
              <w:rPr>
                <w:rFonts w:ascii="Arial" w:hAnsi="Arial" w:cs="Arial"/>
                <w:b/>
                <w:bCs/>
                <w:noProof/>
                <w:color w:val="000000"/>
                <w:sz w:val="16"/>
                <w:szCs w:val="16"/>
                <w:cs/>
              </w:rPr>
            </w:pPr>
            <w:r w:rsidRPr="0003590A">
              <w:rPr>
                <w:rFonts w:ascii="Arial" w:hAnsi="Arial" w:cs="Arial"/>
                <w:b/>
                <w:bCs/>
                <w:noProof/>
                <w:color w:val="000000"/>
                <w:sz w:val="16"/>
                <w:szCs w:val="16"/>
              </w:rPr>
              <w:tab/>
              <w:t>(%)</w:t>
            </w:r>
          </w:p>
        </w:tc>
      </w:tr>
      <w:tr w:rsidR="00E56C11" w:rsidRPr="0003590A" w14:paraId="3956FE7A" w14:textId="77777777" w:rsidTr="00F93D5E">
        <w:trPr>
          <w:trHeight w:val="20"/>
        </w:trPr>
        <w:tc>
          <w:tcPr>
            <w:tcW w:w="1728" w:type="dxa"/>
            <w:tcBorders>
              <w:top w:val="single" w:sz="4" w:space="0" w:color="auto"/>
            </w:tcBorders>
            <w:vAlign w:val="bottom"/>
          </w:tcPr>
          <w:p w14:paraId="4DCA40B8" w14:textId="77777777" w:rsidR="00E56C11" w:rsidRPr="0003590A" w:rsidRDefault="00E56C11" w:rsidP="00A34A14">
            <w:pPr>
              <w:spacing w:line="300" w:lineRule="exact"/>
              <w:ind w:left="-109" w:right="-72"/>
              <w:contextualSpacing/>
              <w:jc w:val="center"/>
              <w:rPr>
                <w:rFonts w:ascii="Arial" w:eastAsia="Arial Unicode MS" w:hAnsi="Arial" w:cs="Arial"/>
                <w:b/>
                <w:bCs/>
                <w:color w:val="000000"/>
                <w:sz w:val="16"/>
                <w:szCs w:val="16"/>
              </w:rPr>
            </w:pPr>
          </w:p>
        </w:tc>
        <w:tc>
          <w:tcPr>
            <w:tcW w:w="1109" w:type="dxa"/>
            <w:tcBorders>
              <w:top w:val="single" w:sz="4" w:space="0" w:color="auto"/>
            </w:tcBorders>
            <w:vAlign w:val="bottom"/>
          </w:tcPr>
          <w:p w14:paraId="6321A197" w14:textId="77777777" w:rsidR="00E56C11" w:rsidRPr="0003590A" w:rsidRDefault="00E56C11" w:rsidP="00A34A14">
            <w:pPr>
              <w:spacing w:line="300" w:lineRule="exact"/>
              <w:ind w:right="-72"/>
              <w:contextualSpacing/>
              <w:jc w:val="center"/>
              <w:rPr>
                <w:rFonts w:ascii="Arial" w:eastAsia="Arial Unicode MS" w:hAnsi="Arial" w:cs="Arial"/>
                <w:b/>
                <w:bCs/>
                <w:color w:val="000000"/>
                <w:sz w:val="16"/>
                <w:szCs w:val="16"/>
              </w:rPr>
            </w:pPr>
          </w:p>
        </w:tc>
        <w:tc>
          <w:tcPr>
            <w:tcW w:w="1421" w:type="dxa"/>
            <w:tcBorders>
              <w:top w:val="single" w:sz="4" w:space="0" w:color="auto"/>
            </w:tcBorders>
            <w:vAlign w:val="bottom"/>
          </w:tcPr>
          <w:p w14:paraId="1C411A64" w14:textId="77777777" w:rsidR="00E56C11" w:rsidRPr="0003590A" w:rsidRDefault="00E56C11" w:rsidP="00A34A14">
            <w:pPr>
              <w:spacing w:line="300" w:lineRule="exact"/>
              <w:ind w:right="-72"/>
              <w:contextualSpacing/>
              <w:jc w:val="center"/>
              <w:rPr>
                <w:rFonts w:ascii="Arial" w:eastAsia="Arial Unicode MS" w:hAnsi="Arial" w:cs="Arial"/>
                <w:b/>
                <w:bCs/>
                <w:color w:val="000000"/>
                <w:sz w:val="16"/>
                <w:szCs w:val="16"/>
              </w:rPr>
            </w:pPr>
          </w:p>
        </w:tc>
        <w:tc>
          <w:tcPr>
            <w:tcW w:w="1296" w:type="dxa"/>
            <w:tcBorders>
              <w:top w:val="single" w:sz="4" w:space="0" w:color="auto"/>
            </w:tcBorders>
            <w:vAlign w:val="bottom"/>
          </w:tcPr>
          <w:p w14:paraId="089E1D76" w14:textId="77777777" w:rsidR="00E56C11" w:rsidRPr="0003590A" w:rsidRDefault="00E56C11" w:rsidP="00A34A14">
            <w:pPr>
              <w:tabs>
                <w:tab w:val="right" w:pos="1072"/>
              </w:tabs>
              <w:spacing w:line="300" w:lineRule="exact"/>
              <w:ind w:right="57"/>
              <w:contextualSpacing/>
              <w:jc w:val="right"/>
              <w:rPr>
                <w:rFonts w:ascii="Arial" w:eastAsia="Arial" w:hAnsi="Arial" w:cs="Arial"/>
                <w:bCs/>
                <w:color w:val="000000"/>
                <w:sz w:val="16"/>
                <w:szCs w:val="16"/>
              </w:rPr>
            </w:pPr>
          </w:p>
        </w:tc>
        <w:tc>
          <w:tcPr>
            <w:tcW w:w="1296" w:type="dxa"/>
            <w:tcBorders>
              <w:top w:val="single" w:sz="4" w:space="0" w:color="auto"/>
            </w:tcBorders>
            <w:vAlign w:val="bottom"/>
          </w:tcPr>
          <w:p w14:paraId="34DCF502" w14:textId="77777777" w:rsidR="00E56C11" w:rsidRPr="0003590A" w:rsidRDefault="00E56C11" w:rsidP="00A34A14">
            <w:pPr>
              <w:tabs>
                <w:tab w:val="right" w:pos="1072"/>
              </w:tabs>
              <w:spacing w:line="300" w:lineRule="exact"/>
              <w:ind w:right="57"/>
              <w:contextualSpacing/>
              <w:jc w:val="right"/>
              <w:rPr>
                <w:rFonts w:ascii="Arial" w:eastAsia="Arial" w:hAnsi="Arial" w:cs="Arial"/>
                <w:b/>
                <w:color w:val="000000"/>
                <w:sz w:val="16"/>
                <w:szCs w:val="16"/>
              </w:rPr>
            </w:pPr>
          </w:p>
        </w:tc>
        <w:tc>
          <w:tcPr>
            <w:tcW w:w="1296" w:type="dxa"/>
            <w:tcBorders>
              <w:top w:val="single" w:sz="4" w:space="0" w:color="auto"/>
            </w:tcBorders>
            <w:vAlign w:val="bottom"/>
          </w:tcPr>
          <w:p w14:paraId="1BB02FF6" w14:textId="77777777" w:rsidR="00E56C11" w:rsidRPr="0003590A" w:rsidRDefault="00E56C11" w:rsidP="00A34A14">
            <w:pPr>
              <w:tabs>
                <w:tab w:val="right" w:pos="1072"/>
              </w:tabs>
              <w:spacing w:line="300" w:lineRule="exact"/>
              <w:ind w:right="57"/>
              <w:contextualSpacing/>
              <w:jc w:val="right"/>
              <w:rPr>
                <w:rFonts w:ascii="Arial" w:eastAsia="Arial" w:hAnsi="Arial" w:cs="Arial"/>
                <w:bCs/>
                <w:color w:val="000000"/>
                <w:sz w:val="16"/>
                <w:szCs w:val="16"/>
              </w:rPr>
            </w:pPr>
          </w:p>
        </w:tc>
        <w:tc>
          <w:tcPr>
            <w:tcW w:w="1296" w:type="dxa"/>
            <w:tcBorders>
              <w:top w:val="single" w:sz="4" w:space="0" w:color="auto"/>
            </w:tcBorders>
            <w:vAlign w:val="bottom"/>
          </w:tcPr>
          <w:p w14:paraId="512CA8DD" w14:textId="77777777" w:rsidR="00E56C11" w:rsidRPr="0003590A" w:rsidRDefault="00E56C11" w:rsidP="00A34A14">
            <w:pPr>
              <w:tabs>
                <w:tab w:val="right" w:pos="1072"/>
              </w:tabs>
              <w:spacing w:line="300" w:lineRule="exact"/>
              <w:ind w:right="57"/>
              <w:contextualSpacing/>
              <w:jc w:val="right"/>
              <w:rPr>
                <w:rFonts w:ascii="Arial" w:eastAsia="Arial" w:hAnsi="Arial" w:cs="Arial"/>
                <w:b/>
                <w:color w:val="000000"/>
                <w:sz w:val="16"/>
                <w:szCs w:val="16"/>
              </w:rPr>
            </w:pPr>
          </w:p>
        </w:tc>
      </w:tr>
      <w:tr w:rsidR="00E56C11" w:rsidRPr="0003590A" w14:paraId="2FDC5B7A" w14:textId="77777777" w:rsidTr="00F93D5E">
        <w:trPr>
          <w:trHeight w:val="20"/>
        </w:trPr>
        <w:tc>
          <w:tcPr>
            <w:tcW w:w="1728" w:type="dxa"/>
            <w:vAlign w:val="bottom"/>
          </w:tcPr>
          <w:p w14:paraId="540E2C67" w14:textId="24989B7C" w:rsidR="00E56C11" w:rsidRPr="0003590A" w:rsidRDefault="00E56C11" w:rsidP="00A34A14">
            <w:pPr>
              <w:spacing w:line="300" w:lineRule="exact"/>
              <w:ind w:left="-109" w:right="-72"/>
              <w:contextualSpacing/>
              <w:rPr>
                <w:rFonts w:ascii="Arial" w:eastAsia="Browallia New" w:hAnsi="Arial" w:cs="Arial"/>
                <w:noProof/>
                <w:color w:val="000000"/>
                <w:sz w:val="16"/>
                <w:szCs w:val="16"/>
              </w:rPr>
            </w:pPr>
            <w:r w:rsidRPr="0003590A">
              <w:rPr>
                <w:rFonts w:ascii="Arial" w:eastAsia="Browallia New" w:hAnsi="Arial" w:cs="Arial"/>
                <w:noProof/>
                <w:color w:val="000000"/>
                <w:sz w:val="16"/>
                <w:szCs w:val="16"/>
              </w:rPr>
              <w:t xml:space="preserve">TKI </w:t>
            </w:r>
            <w:r w:rsidR="00286E0A" w:rsidRPr="0003590A">
              <w:rPr>
                <w:rFonts w:ascii="Arial" w:eastAsia="Browallia New" w:hAnsi="Arial" w:cs="Arial"/>
                <w:color w:val="000000"/>
                <w:sz w:val="16"/>
                <w:szCs w:val="16"/>
              </w:rPr>
              <w:t>Investment</w:t>
            </w:r>
            <w:r w:rsidRPr="0003590A">
              <w:rPr>
                <w:rFonts w:ascii="Arial" w:eastAsia="Browallia New" w:hAnsi="Arial" w:cs="Arial"/>
                <w:noProof/>
                <w:color w:val="000000"/>
                <w:sz w:val="16"/>
                <w:szCs w:val="16"/>
              </w:rPr>
              <w:t xml:space="preserve"> </w:t>
            </w:r>
          </w:p>
          <w:p w14:paraId="7395C6B4" w14:textId="7ED88CF6" w:rsidR="00E56C11" w:rsidRPr="0003590A" w:rsidRDefault="00E56C11" w:rsidP="00A34A14">
            <w:pPr>
              <w:spacing w:line="300" w:lineRule="exact"/>
              <w:ind w:left="-109" w:right="-72"/>
              <w:contextualSpacing/>
              <w:rPr>
                <w:rFonts w:ascii="Arial" w:eastAsia="Browallia New" w:hAnsi="Arial" w:cs="Arial"/>
                <w:noProof/>
                <w:color w:val="000000"/>
                <w:sz w:val="16"/>
                <w:szCs w:val="16"/>
              </w:rPr>
            </w:pPr>
            <w:r w:rsidRPr="0003590A">
              <w:rPr>
                <w:rFonts w:ascii="Arial" w:eastAsia="Browallia New" w:hAnsi="Arial" w:cs="Arial"/>
                <w:noProof/>
                <w:color w:val="000000"/>
                <w:sz w:val="16"/>
                <w:szCs w:val="16"/>
              </w:rPr>
              <w:t xml:space="preserve">   Company Limited</w:t>
            </w:r>
          </w:p>
        </w:tc>
        <w:tc>
          <w:tcPr>
            <w:tcW w:w="1109" w:type="dxa"/>
            <w:vAlign w:val="bottom"/>
          </w:tcPr>
          <w:p w14:paraId="53F4D2B0" w14:textId="4195BB7B" w:rsidR="00E56C11" w:rsidRPr="0003590A" w:rsidRDefault="005F7F1D" w:rsidP="00A34A14">
            <w:pPr>
              <w:spacing w:line="300" w:lineRule="exact"/>
              <w:ind w:right="-72"/>
              <w:contextualSpacing/>
              <w:jc w:val="center"/>
              <w:rPr>
                <w:rFonts w:ascii="Arial" w:eastAsia="Browallia New" w:hAnsi="Arial" w:cs="Arial"/>
                <w:noProof/>
                <w:color w:val="000000"/>
                <w:sz w:val="16"/>
                <w:szCs w:val="16"/>
              </w:rPr>
            </w:pPr>
            <w:r w:rsidRPr="0003590A">
              <w:rPr>
                <w:rFonts w:ascii="Arial" w:eastAsia="Arial Unicode MS" w:hAnsi="Arial" w:cs="Arial"/>
                <w:color w:val="000000"/>
                <w:sz w:val="16"/>
                <w:szCs w:val="16"/>
              </w:rPr>
              <w:t>Investment</w:t>
            </w:r>
            <w:r w:rsidR="00E56C11" w:rsidRPr="0003590A">
              <w:rPr>
                <w:rFonts w:ascii="Arial" w:eastAsia="Arial Unicode MS" w:hAnsi="Arial" w:cs="Arial"/>
                <w:color w:val="000000"/>
                <w:sz w:val="16"/>
                <w:szCs w:val="16"/>
              </w:rPr>
              <w:t xml:space="preserve"> </w:t>
            </w:r>
          </w:p>
        </w:tc>
        <w:tc>
          <w:tcPr>
            <w:tcW w:w="1421" w:type="dxa"/>
            <w:vAlign w:val="bottom"/>
          </w:tcPr>
          <w:p w14:paraId="724387F8" w14:textId="77777777" w:rsidR="00E56C11" w:rsidRPr="0003590A" w:rsidRDefault="00E56C11" w:rsidP="00A34A14">
            <w:pPr>
              <w:spacing w:line="300" w:lineRule="exact"/>
              <w:ind w:right="-72"/>
              <w:contextualSpacing/>
              <w:jc w:val="center"/>
              <w:rPr>
                <w:rFonts w:ascii="Arial" w:eastAsia="Browallia New" w:hAnsi="Arial" w:cs="Arial"/>
                <w:noProof/>
                <w:color w:val="000000"/>
                <w:sz w:val="16"/>
                <w:szCs w:val="16"/>
              </w:rPr>
            </w:pPr>
            <w:r w:rsidRPr="0003590A">
              <w:rPr>
                <w:rFonts w:ascii="Arial" w:hAnsi="Arial" w:cs="Arial"/>
                <w:color w:val="000000"/>
                <w:sz w:val="16"/>
                <w:szCs w:val="16"/>
              </w:rPr>
              <w:t>Laos</w:t>
            </w:r>
          </w:p>
        </w:tc>
        <w:tc>
          <w:tcPr>
            <w:tcW w:w="1296" w:type="dxa"/>
            <w:tcBorders>
              <w:left w:val="nil"/>
              <w:bottom w:val="nil"/>
              <w:right w:val="nil"/>
            </w:tcBorders>
            <w:vAlign w:val="bottom"/>
          </w:tcPr>
          <w:p w14:paraId="23C433BA" w14:textId="24A7C7BB" w:rsidR="00E56C11" w:rsidRPr="0003590A" w:rsidRDefault="00A256BA" w:rsidP="00A34A14">
            <w:pPr>
              <w:tabs>
                <w:tab w:val="right" w:pos="1072"/>
              </w:tabs>
              <w:spacing w:line="300" w:lineRule="exact"/>
              <w:contextualSpacing/>
              <w:jc w:val="right"/>
              <w:rPr>
                <w:rFonts w:ascii="Arial" w:eastAsia="Browallia New" w:hAnsi="Arial" w:cs="Arial"/>
                <w:noProof/>
                <w:color w:val="000000"/>
                <w:sz w:val="16"/>
                <w:szCs w:val="16"/>
              </w:rPr>
            </w:pPr>
            <w:r w:rsidRPr="0003590A">
              <w:rPr>
                <w:rFonts w:ascii="Arial" w:hAnsi="Arial" w:cs="Arial"/>
                <w:color w:val="000000"/>
                <w:sz w:val="16"/>
                <w:szCs w:val="16"/>
                <w:cs/>
              </w:rPr>
              <w:t>66</w:t>
            </w:r>
            <w:r w:rsidRPr="0003590A">
              <w:rPr>
                <w:rFonts w:ascii="Arial" w:hAnsi="Arial" w:cs="Arial"/>
                <w:color w:val="000000"/>
                <w:sz w:val="16"/>
                <w:szCs w:val="16"/>
              </w:rPr>
              <w:t>,</w:t>
            </w:r>
            <w:r w:rsidRPr="0003590A">
              <w:rPr>
                <w:rFonts w:ascii="Arial" w:hAnsi="Arial" w:cs="Arial"/>
                <w:color w:val="000000"/>
                <w:sz w:val="16"/>
                <w:szCs w:val="16"/>
                <w:cs/>
              </w:rPr>
              <w:t>118</w:t>
            </w:r>
          </w:p>
        </w:tc>
        <w:tc>
          <w:tcPr>
            <w:tcW w:w="1296" w:type="dxa"/>
            <w:vAlign w:val="bottom"/>
          </w:tcPr>
          <w:p w14:paraId="39011926" w14:textId="114249BA" w:rsidR="00E56C11" w:rsidRPr="0003590A" w:rsidRDefault="00E56C11" w:rsidP="00A34A14">
            <w:pPr>
              <w:tabs>
                <w:tab w:val="right" w:pos="1072"/>
              </w:tabs>
              <w:spacing w:line="300" w:lineRule="exact"/>
              <w:contextualSpacing/>
              <w:jc w:val="right"/>
              <w:rPr>
                <w:rFonts w:ascii="Arial" w:eastAsia="Browallia New" w:hAnsi="Arial" w:cs="Arial"/>
                <w:noProof/>
                <w:color w:val="000000"/>
                <w:sz w:val="16"/>
                <w:szCs w:val="16"/>
              </w:rPr>
            </w:pPr>
            <w:r w:rsidRPr="0003590A">
              <w:rPr>
                <w:rFonts w:ascii="Arial" w:hAnsi="Arial" w:cs="Arial"/>
                <w:sz w:val="16"/>
                <w:szCs w:val="16"/>
              </w:rPr>
              <w:tab/>
            </w:r>
            <w:r w:rsidR="001527BD" w:rsidRPr="0003590A">
              <w:rPr>
                <w:rFonts w:ascii="Arial" w:hAnsi="Arial" w:cs="Arial"/>
                <w:sz w:val="16"/>
                <w:szCs w:val="16"/>
              </w:rPr>
              <w:t>66</w:t>
            </w:r>
            <w:r w:rsidRPr="0003590A">
              <w:rPr>
                <w:rFonts w:ascii="Arial" w:hAnsi="Arial" w:cs="Arial"/>
                <w:sz w:val="16"/>
                <w:szCs w:val="16"/>
              </w:rPr>
              <w:t>,</w:t>
            </w:r>
            <w:r w:rsidR="001527BD" w:rsidRPr="0003590A">
              <w:rPr>
                <w:rFonts w:ascii="Arial" w:hAnsi="Arial" w:cs="Arial"/>
                <w:sz w:val="16"/>
                <w:szCs w:val="16"/>
              </w:rPr>
              <w:t>118</w:t>
            </w:r>
          </w:p>
        </w:tc>
        <w:tc>
          <w:tcPr>
            <w:tcW w:w="1296" w:type="dxa"/>
            <w:vAlign w:val="bottom"/>
          </w:tcPr>
          <w:p w14:paraId="7A2E9194" w14:textId="429F3591" w:rsidR="00E56C11" w:rsidRPr="0003590A" w:rsidRDefault="001768A9" w:rsidP="00A34A14">
            <w:pPr>
              <w:tabs>
                <w:tab w:val="right" w:pos="1072"/>
              </w:tabs>
              <w:spacing w:line="300" w:lineRule="exact"/>
              <w:contextualSpacing/>
              <w:jc w:val="right"/>
              <w:rPr>
                <w:rFonts w:ascii="Arial" w:eastAsia="Browallia New" w:hAnsi="Arial" w:cs="Arial"/>
                <w:noProof/>
                <w:color w:val="000000"/>
                <w:sz w:val="16"/>
                <w:szCs w:val="16"/>
              </w:rPr>
            </w:pPr>
            <w:r w:rsidRPr="0003590A">
              <w:rPr>
                <w:rFonts w:ascii="Arial" w:hAnsi="Arial" w:cs="Arial"/>
                <w:color w:val="000000"/>
                <w:sz w:val="16"/>
                <w:szCs w:val="16"/>
                <w:cs/>
              </w:rPr>
              <w:t>32.50</w:t>
            </w:r>
          </w:p>
        </w:tc>
        <w:tc>
          <w:tcPr>
            <w:tcW w:w="1296" w:type="dxa"/>
            <w:vAlign w:val="bottom"/>
          </w:tcPr>
          <w:p w14:paraId="6793E59B" w14:textId="44C87AC8" w:rsidR="00E56C11" w:rsidRPr="0003590A" w:rsidRDefault="00E56C11" w:rsidP="00A34A14">
            <w:pPr>
              <w:tabs>
                <w:tab w:val="right" w:pos="1072"/>
              </w:tabs>
              <w:spacing w:line="300" w:lineRule="exact"/>
              <w:ind w:right="57"/>
              <w:contextualSpacing/>
              <w:jc w:val="right"/>
              <w:rPr>
                <w:rFonts w:ascii="Arial" w:eastAsia="Browallia New" w:hAnsi="Arial" w:cs="Arial"/>
                <w:noProof/>
                <w:color w:val="000000"/>
                <w:sz w:val="16"/>
                <w:szCs w:val="16"/>
              </w:rPr>
            </w:pPr>
            <w:r w:rsidRPr="0003590A">
              <w:rPr>
                <w:rFonts w:ascii="Arial" w:hAnsi="Arial" w:cs="Arial"/>
                <w:sz w:val="16"/>
                <w:szCs w:val="16"/>
              </w:rPr>
              <w:tab/>
            </w:r>
            <w:r w:rsidR="001527BD" w:rsidRPr="0003590A">
              <w:rPr>
                <w:rFonts w:ascii="Arial" w:hAnsi="Arial" w:cs="Arial"/>
                <w:sz w:val="16"/>
                <w:szCs w:val="16"/>
              </w:rPr>
              <w:t>32</w:t>
            </w:r>
            <w:r w:rsidRPr="0003590A">
              <w:rPr>
                <w:rFonts w:ascii="Arial" w:hAnsi="Arial" w:cs="Arial"/>
                <w:sz w:val="16"/>
                <w:szCs w:val="16"/>
              </w:rPr>
              <w:t>.</w:t>
            </w:r>
            <w:r w:rsidR="001527BD" w:rsidRPr="0003590A">
              <w:rPr>
                <w:rFonts w:ascii="Arial" w:hAnsi="Arial" w:cs="Arial"/>
                <w:sz w:val="16"/>
                <w:szCs w:val="16"/>
              </w:rPr>
              <w:t>50</w:t>
            </w:r>
          </w:p>
        </w:tc>
      </w:tr>
    </w:tbl>
    <w:p w14:paraId="33AE2DF0" w14:textId="77777777" w:rsidR="00E56C11" w:rsidRPr="0003590A" w:rsidRDefault="00E56C11" w:rsidP="00A34A14">
      <w:pPr>
        <w:spacing w:line="300" w:lineRule="exact"/>
        <w:contextualSpacing/>
        <w:jc w:val="thaiDistribute"/>
        <w:rPr>
          <w:rFonts w:ascii="Arial" w:hAnsi="Arial" w:cs="Arial"/>
          <w:color w:val="000000"/>
          <w:sz w:val="18"/>
          <w:szCs w:val="18"/>
        </w:rPr>
      </w:pPr>
    </w:p>
    <w:tbl>
      <w:tblPr>
        <w:tblW w:w="4903" w:type="pct"/>
        <w:tblInd w:w="108" w:type="dxa"/>
        <w:tblLayout w:type="fixed"/>
        <w:tblLook w:val="0000" w:firstRow="0" w:lastRow="0" w:firstColumn="0" w:lastColumn="0" w:noHBand="0" w:noVBand="0"/>
      </w:tblPr>
      <w:tblGrid>
        <w:gridCol w:w="1080"/>
        <w:gridCol w:w="993"/>
        <w:gridCol w:w="1134"/>
        <w:gridCol w:w="1059"/>
        <w:gridCol w:w="1080"/>
        <w:gridCol w:w="990"/>
        <w:gridCol w:w="1073"/>
        <w:gridCol w:w="6"/>
        <w:gridCol w:w="1025"/>
        <w:gridCol w:w="1046"/>
      </w:tblGrid>
      <w:tr w:rsidR="00E56C11" w:rsidRPr="0003590A" w14:paraId="37DE4880" w14:textId="77777777" w:rsidTr="0075267E">
        <w:trPr>
          <w:trHeight w:val="70"/>
        </w:trPr>
        <w:tc>
          <w:tcPr>
            <w:tcW w:w="1080" w:type="dxa"/>
            <w:vAlign w:val="bottom"/>
          </w:tcPr>
          <w:p w14:paraId="78A7A1C3" w14:textId="77777777" w:rsidR="00E56C11" w:rsidRPr="0003590A" w:rsidRDefault="00E56C11" w:rsidP="00A34A14">
            <w:pPr>
              <w:spacing w:line="300" w:lineRule="exact"/>
              <w:ind w:left="-55" w:right="-72"/>
              <w:contextualSpacing/>
              <w:jc w:val="right"/>
              <w:rPr>
                <w:rFonts w:ascii="Arial" w:hAnsi="Arial" w:cs="Arial"/>
                <w:b/>
                <w:bCs/>
                <w:noProof/>
                <w:color w:val="000000"/>
                <w:sz w:val="16"/>
                <w:szCs w:val="16"/>
                <w:cs/>
              </w:rPr>
            </w:pPr>
          </w:p>
        </w:tc>
        <w:tc>
          <w:tcPr>
            <w:tcW w:w="2127" w:type="dxa"/>
            <w:gridSpan w:val="2"/>
            <w:tcBorders>
              <w:bottom w:val="single" w:sz="4" w:space="0" w:color="auto"/>
            </w:tcBorders>
            <w:vAlign w:val="bottom"/>
          </w:tcPr>
          <w:p w14:paraId="78FA8360" w14:textId="77777777" w:rsidR="007F16EC" w:rsidRPr="0003590A" w:rsidRDefault="007F16EC" w:rsidP="007F16EC">
            <w:pPr>
              <w:spacing w:line="300" w:lineRule="exact"/>
              <w:ind w:right="-72"/>
              <w:contextualSpacing/>
              <w:jc w:val="center"/>
              <w:rPr>
                <w:rFonts w:ascii="Arial" w:hAnsi="Arial" w:cs="Arial"/>
                <w:b/>
                <w:bCs/>
                <w:color w:val="000000"/>
                <w:sz w:val="16"/>
                <w:szCs w:val="16"/>
              </w:rPr>
            </w:pPr>
            <w:r w:rsidRPr="0003590A">
              <w:rPr>
                <w:rFonts w:ascii="Arial" w:hAnsi="Arial" w:cs="Arial"/>
                <w:b/>
                <w:bCs/>
                <w:color w:val="000000"/>
                <w:sz w:val="16"/>
                <w:szCs w:val="16"/>
              </w:rPr>
              <w:t>Equity method</w:t>
            </w:r>
          </w:p>
          <w:p w14:paraId="5BEDC361" w14:textId="3D8EF5E2" w:rsidR="00E56C11" w:rsidRPr="0003590A" w:rsidRDefault="007F16EC" w:rsidP="007F16EC">
            <w:pPr>
              <w:spacing w:line="300" w:lineRule="exact"/>
              <w:ind w:right="-72"/>
              <w:contextualSpacing/>
              <w:jc w:val="center"/>
              <w:rPr>
                <w:rFonts w:ascii="Arial" w:hAnsi="Arial" w:cs="Arial"/>
                <w:b/>
                <w:bCs/>
                <w:color w:val="000000"/>
                <w:sz w:val="16"/>
                <w:szCs w:val="16"/>
              </w:rPr>
            </w:pPr>
            <w:r w:rsidRPr="0003590A">
              <w:rPr>
                <w:rFonts w:ascii="Arial" w:hAnsi="Arial" w:cs="Arial"/>
                <w:b/>
                <w:bCs/>
                <w:color w:val="000000"/>
                <w:sz w:val="16"/>
                <w:szCs w:val="16"/>
              </w:rPr>
              <w:t>financial statements</w:t>
            </w:r>
          </w:p>
        </w:tc>
        <w:tc>
          <w:tcPr>
            <w:tcW w:w="6279" w:type="dxa"/>
            <w:gridSpan w:val="7"/>
            <w:tcBorders>
              <w:bottom w:val="single" w:sz="4" w:space="0" w:color="auto"/>
            </w:tcBorders>
            <w:vAlign w:val="bottom"/>
          </w:tcPr>
          <w:p w14:paraId="4B6D36DB" w14:textId="27BB431B" w:rsidR="00E56C11" w:rsidRPr="0003590A" w:rsidRDefault="00E664BF" w:rsidP="00A34A14">
            <w:pPr>
              <w:spacing w:line="300" w:lineRule="exact"/>
              <w:ind w:right="-72"/>
              <w:contextualSpacing/>
              <w:jc w:val="center"/>
              <w:rPr>
                <w:rFonts w:ascii="Arial" w:hAnsi="Arial" w:cs="Arial"/>
                <w:b/>
                <w:bCs/>
                <w:color w:val="000000"/>
                <w:sz w:val="16"/>
                <w:szCs w:val="16"/>
              </w:rPr>
            </w:pPr>
            <w:r w:rsidRPr="0003590A">
              <w:rPr>
                <w:rFonts w:ascii="Arial" w:hAnsi="Arial" w:cs="Arial"/>
                <w:b/>
                <w:bCs/>
                <w:color w:val="000000"/>
                <w:sz w:val="16"/>
                <w:szCs w:val="16"/>
              </w:rPr>
              <w:t>Separate financial statements</w:t>
            </w:r>
          </w:p>
        </w:tc>
      </w:tr>
      <w:tr w:rsidR="00E56C11" w:rsidRPr="0003590A" w14:paraId="2CD125C7" w14:textId="77777777" w:rsidTr="0075267E">
        <w:trPr>
          <w:trHeight w:val="501"/>
        </w:trPr>
        <w:tc>
          <w:tcPr>
            <w:tcW w:w="1080" w:type="dxa"/>
            <w:vAlign w:val="bottom"/>
          </w:tcPr>
          <w:p w14:paraId="65902147" w14:textId="77777777" w:rsidR="00E56C11" w:rsidRPr="0003590A" w:rsidRDefault="00E56C11" w:rsidP="00A34A14">
            <w:pPr>
              <w:spacing w:line="300" w:lineRule="exact"/>
              <w:ind w:left="-55" w:right="-72"/>
              <w:contextualSpacing/>
              <w:jc w:val="right"/>
              <w:rPr>
                <w:rFonts w:ascii="Arial" w:hAnsi="Arial" w:cs="Arial"/>
                <w:b/>
                <w:bCs/>
                <w:noProof/>
                <w:color w:val="000000"/>
                <w:sz w:val="16"/>
                <w:szCs w:val="16"/>
                <w:cs/>
              </w:rPr>
            </w:pPr>
          </w:p>
        </w:tc>
        <w:tc>
          <w:tcPr>
            <w:tcW w:w="2127" w:type="dxa"/>
            <w:gridSpan w:val="2"/>
            <w:tcBorders>
              <w:top w:val="single" w:sz="4" w:space="0" w:color="auto"/>
              <w:bottom w:val="single" w:sz="4" w:space="0" w:color="auto"/>
            </w:tcBorders>
            <w:vAlign w:val="bottom"/>
          </w:tcPr>
          <w:p w14:paraId="65598545" w14:textId="77777777" w:rsidR="00E56C11" w:rsidRPr="0003590A" w:rsidRDefault="00E56C11" w:rsidP="00A34A14">
            <w:pPr>
              <w:spacing w:line="300" w:lineRule="exact"/>
              <w:ind w:right="-72"/>
              <w:contextualSpacing/>
              <w:jc w:val="center"/>
              <w:rPr>
                <w:rFonts w:ascii="Arial" w:hAnsi="Arial" w:cs="Arial"/>
                <w:b/>
                <w:bCs/>
                <w:color w:val="000000"/>
                <w:sz w:val="16"/>
                <w:szCs w:val="16"/>
              </w:rPr>
            </w:pPr>
            <w:r w:rsidRPr="0003590A">
              <w:rPr>
                <w:rFonts w:ascii="Arial" w:hAnsi="Arial" w:cs="Arial"/>
                <w:b/>
                <w:bCs/>
                <w:color w:val="000000"/>
                <w:sz w:val="16"/>
                <w:szCs w:val="16"/>
              </w:rPr>
              <w:t xml:space="preserve">Investment value </w:t>
            </w:r>
          </w:p>
          <w:p w14:paraId="365A9829" w14:textId="77777777" w:rsidR="00E56C11" w:rsidRPr="0003590A" w:rsidRDefault="00E56C11" w:rsidP="00A34A14">
            <w:pPr>
              <w:spacing w:line="300" w:lineRule="exact"/>
              <w:ind w:right="-72"/>
              <w:contextualSpacing/>
              <w:jc w:val="center"/>
              <w:rPr>
                <w:rFonts w:ascii="Arial" w:eastAsia="Arial" w:hAnsi="Arial" w:cs="Arial"/>
                <w:b/>
                <w:color w:val="000000"/>
                <w:sz w:val="16"/>
                <w:szCs w:val="16"/>
              </w:rPr>
            </w:pPr>
            <w:r w:rsidRPr="0003590A">
              <w:rPr>
                <w:rFonts w:ascii="Arial" w:hAnsi="Arial" w:cs="Arial"/>
                <w:b/>
                <w:bCs/>
                <w:color w:val="000000"/>
                <w:sz w:val="16"/>
                <w:szCs w:val="16"/>
              </w:rPr>
              <w:t>under equity method</w:t>
            </w:r>
          </w:p>
        </w:tc>
        <w:tc>
          <w:tcPr>
            <w:tcW w:w="2139" w:type="dxa"/>
            <w:gridSpan w:val="2"/>
            <w:tcBorders>
              <w:bottom w:val="single" w:sz="4" w:space="0" w:color="auto"/>
            </w:tcBorders>
            <w:vAlign w:val="bottom"/>
          </w:tcPr>
          <w:p w14:paraId="4C8C2C8B" w14:textId="77777777" w:rsidR="00E56C11" w:rsidRPr="0003590A" w:rsidRDefault="00E56C11" w:rsidP="00A34A14">
            <w:pPr>
              <w:spacing w:line="300" w:lineRule="exact"/>
              <w:ind w:right="-72"/>
              <w:contextualSpacing/>
              <w:jc w:val="center"/>
              <w:rPr>
                <w:rFonts w:ascii="Arial" w:eastAsia="Arial" w:hAnsi="Arial" w:cs="Arial"/>
                <w:b/>
                <w:color w:val="000000"/>
                <w:sz w:val="16"/>
                <w:szCs w:val="16"/>
              </w:rPr>
            </w:pPr>
            <w:r w:rsidRPr="0003590A">
              <w:rPr>
                <w:rFonts w:ascii="Arial" w:hAnsi="Arial" w:cs="Arial"/>
                <w:b/>
                <w:bCs/>
                <w:color w:val="000000"/>
                <w:sz w:val="16"/>
                <w:szCs w:val="16"/>
              </w:rPr>
              <w:t>Cost</w:t>
            </w:r>
          </w:p>
        </w:tc>
        <w:tc>
          <w:tcPr>
            <w:tcW w:w="2063" w:type="dxa"/>
            <w:gridSpan w:val="2"/>
            <w:tcBorders>
              <w:bottom w:val="single" w:sz="4" w:space="0" w:color="auto"/>
            </w:tcBorders>
            <w:vAlign w:val="bottom"/>
          </w:tcPr>
          <w:p w14:paraId="3895AD8F" w14:textId="77777777" w:rsidR="00E56C11" w:rsidRPr="0003590A" w:rsidRDefault="00E56C11" w:rsidP="00A34A14">
            <w:pPr>
              <w:spacing w:line="300" w:lineRule="exact"/>
              <w:ind w:right="-72"/>
              <w:contextualSpacing/>
              <w:jc w:val="center"/>
              <w:rPr>
                <w:rFonts w:ascii="Arial" w:hAnsi="Arial" w:cs="Arial"/>
                <w:b/>
                <w:bCs/>
                <w:noProof/>
                <w:color w:val="000000"/>
                <w:sz w:val="16"/>
                <w:szCs w:val="16"/>
              </w:rPr>
            </w:pPr>
            <w:r w:rsidRPr="0003590A">
              <w:rPr>
                <w:rFonts w:ascii="Arial" w:hAnsi="Arial" w:cs="Arial"/>
                <w:b/>
                <w:bCs/>
                <w:noProof/>
                <w:color w:val="000000"/>
                <w:sz w:val="16"/>
                <w:szCs w:val="16"/>
              </w:rPr>
              <w:t xml:space="preserve">Allowance </w:t>
            </w:r>
          </w:p>
          <w:p w14:paraId="6130115A" w14:textId="77777777" w:rsidR="00E56C11" w:rsidRPr="0003590A" w:rsidRDefault="00E56C11" w:rsidP="00A34A14">
            <w:pPr>
              <w:spacing w:line="300" w:lineRule="exact"/>
              <w:ind w:right="-72"/>
              <w:contextualSpacing/>
              <w:jc w:val="center"/>
              <w:rPr>
                <w:rFonts w:ascii="Arial" w:eastAsia="Arial" w:hAnsi="Arial" w:cs="Arial"/>
                <w:b/>
                <w:color w:val="000000"/>
                <w:sz w:val="16"/>
                <w:szCs w:val="16"/>
              </w:rPr>
            </w:pPr>
            <w:r w:rsidRPr="0003590A">
              <w:rPr>
                <w:rFonts w:ascii="Arial" w:hAnsi="Arial" w:cs="Arial"/>
                <w:b/>
                <w:bCs/>
                <w:noProof/>
                <w:color w:val="000000"/>
                <w:sz w:val="16"/>
                <w:szCs w:val="16"/>
              </w:rPr>
              <w:t>for impairment</w:t>
            </w:r>
          </w:p>
        </w:tc>
        <w:tc>
          <w:tcPr>
            <w:tcW w:w="2077" w:type="dxa"/>
            <w:gridSpan w:val="3"/>
            <w:tcBorders>
              <w:bottom w:val="single" w:sz="4" w:space="0" w:color="auto"/>
            </w:tcBorders>
            <w:vAlign w:val="bottom"/>
          </w:tcPr>
          <w:p w14:paraId="0C1691B3" w14:textId="77777777" w:rsidR="00E56C11" w:rsidRPr="0003590A" w:rsidRDefault="00E56C11" w:rsidP="00A34A14">
            <w:pPr>
              <w:spacing w:line="300" w:lineRule="exact"/>
              <w:ind w:right="-72"/>
              <w:contextualSpacing/>
              <w:jc w:val="center"/>
              <w:rPr>
                <w:rFonts w:ascii="Arial" w:hAnsi="Arial" w:cs="Arial"/>
                <w:b/>
                <w:bCs/>
                <w:color w:val="000000"/>
                <w:sz w:val="16"/>
                <w:szCs w:val="16"/>
              </w:rPr>
            </w:pPr>
            <w:r w:rsidRPr="0003590A">
              <w:rPr>
                <w:rFonts w:ascii="Arial" w:hAnsi="Arial" w:cs="Arial"/>
                <w:b/>
                <w:bCs/>
                <w:color w:val="000000"/>
                <w:sz w:val="16"/>
                <w:szCs w:val="16"/>
              </w:rPr>
              <w:t xml:space="preserve">Investment value </w:t>
            </w:r>
          </w:p>
          <w:p w14:paraId="58E037FF" w14:textId="7879DAC6" w:rsidR="00E56C11" w:rsidRPr="0003590A" w:rsidRDefault="00E56C11" w:rsidP="00A34A14">
            <w:pPr>
              <w:spacing w:line="300" w:lineRule="exact"/>
              <w:ind w:right="-72"/>
              <w:contextualSpacing/>
              <w:jc w:val="center"/>
              <w:rPr>
                <w:rFonts w:ascii="Arial" w:eastAsia="Arial" w:hAnsi="Arial" w:cs="Arial"/>
                <w:b/>
                <w:color w:val="000000"/>
                <w:sz w:val="16"/>
                <w:szCs w:val="16"/>
              </w:rPr>
            </w:pPr>
            <w:r w:rsidRPr="0003590A">
              <w:rPr>
                <w:rFonts w:ascii="Arial" w:hAnsi="Arial" w:cs="Arial"/>
                <w:b/>
                <w:bCs/>
                <w:color w:val="000000"/>
                <w:sz w:val="16"/>
                <w:szCs w:val="16"/>
              </w:rPr>
              <w:t xml:space="preserve">under </w:t>
            </w:r>
            <w:r w:rsidR="004E3565" w:rsidRPr="0003590A">
              <w:rPr>
                <w:rFonts w:ascii="Arial" w:hAnsi="Arial" w:cs="Arial"/>
                <w:b/>
                <w:bCs/>
                <w:color w:val="000000"/>
                <w:sz w:val="16"/>
                <w:szCs w:val="16"/>
              </w:rPr>
              <w:t>cost</w:t>
            </w:r>
            <w:r w:rsidRPr="0003590A">
              <w:rPr>
                <w:rFonts w:ascii="Arial" w:hAnsi="Arial" w:cs="Arial"/>
                <w:b/>
                <w:bCs/>
                <w:color w:val="000000"/>
                <w:sz w:val="16"/>
                <w:szCs w:val="16"/>
              </w:rPr>
              <w:t xml:space="preserve"> method</w:t>
            </w:r>
          </w:p>
        </w:tc>
      </w:tr>
      <w:tr w:rsidR="00E81337" w:rsidRPr="0003590A" w14:paraId="4986A697" w14:textId="77777777" w:rsidTr="0075267E">
        <w:trPr>
          <w:trHeight w:val="70"/>
        </w:trPr>
        <w:tc>
          <w:tcPr>
            <w:tcW w:w="1080" w:type="dxa"/>
            <w:vAlign w:val="bottom"/>
          </w:tcPr>
          <w:p w14:paraId="6EA30B99" w14:textId="77777777" w:rsidR="00B3327F" w:rsidRPr="0003590A" w:rsidRDefault="00B3327F" w:rsidP="00A34A14">
            <w:pPr>
              <w:spacing w:line="300" w:lineRule="exact"/>
              <w:ind w:left="-55" w:right="-72"/>
              <w:contextualSpacing/>
              <w:jc w:val="right"/>
              <w:rPr>
                <w:rFonts w:ascii="Arial" w:hAnsi="Arial" w:cs="Arial"/>
                <w:b/>
                <w:bCs/>
                <w:noProof/>
                <w:color w:val="000000"/>
                <w:sz w:val="16"/>
                <w:szCs w:val="16"/>
                <w:cs/>
              </w:rPr>
            </w:pPr>
          </w:p>
        </w:tc>
        <w:tc>
          <w:tcPr>
            <w:tcW w:w="993" w:type="dxa"/>
            <w:vAlign w:val="bottom"/>
          </w:tcPr>
          <w:p w14:paraId="3A69BC28" w14:textId="5CE11E7D" w:rsidR="00B3327F" w:rsidRPr="0003590A" w:rsidRDefault="001527BD" w:rsidP="00A34A14">
            <w:pPr>
              <w:tabs>
                <w:tab w:val="decimal" w:pos="811"/>
              </w:tabs>
              <w:spacing w:line="300" w:lineRule="exact"/>
              <w:ind w:right="-72"/>
              <w:contextualSpacing/>
              <w:jc w:val="both"/>
              <w:rPr>
                <w:rFonts w:ascii="Arial" w:hAnsi="Arial" w:cs="Arial"/>
                <w:b/>
                <w:bCs/>
                <w:noProof/>
                <w:color w:val="000000"/>
                <w:spacing w:val="-10"/>
                <w:sz w:val="16"/>
                <w:szCs w:val="16"/>
              </w:rPr>
            </w:pPr>
            <w:r w:rsidRPr="0003590A">
              <w:rPr>
                <w:rFonts w:ascii="Arial" w:eastAsia="Arial" w:hAnsi="Arial" w:cs="Arial"/>
                <w:b/>
                <w:color w:val="000000"/>
                <w:spacing w:val="-10"/>
                <w:sz w:val="16"/>
                <w:szCs w:val="16"/>
              </w:rPr>
              <w:t>2025</w:t>
            </w:r>
          </w:p>
        </w:tc>
        <w:tc>
          <w:tcPr>
            <w:tcW w:w="1134" w:type="dxa"/>
            <w:vAlign w:val="bottom"/>
          </w:tcPr>
          <w:p w14:paraId="6A72F6E5" w14:textId="08D49DF2" w:rsidR="00B3327F" w:rsidRPr="0003590A" w:rsidRDefault="001527BD" w:rsidP="00A34A14">
            <w:pPr>
              <w:tabs>
                <w:tab w:val="decimal" w:pos="811"/>
              </w:tabs>
              <w:spacing w:line="300" w:lineRule="exact"/>
              <w:ind w:right="-72"/>
              <w:contextualSpacing/>
              <w:jc w:val="both"/>
              <w:rPr>
                <w:rFonts w:ascii="Arial" w:hAnsi="Arial" w:cs="Arial"/>
                <w:b/>
                <w:bCs/>
                <w:noProof/>
                <w:color w:val="000000"/>
                <w:spacing w:val="-10"/>
                <w:sz w:val="16"/>
                <w:szCs w:val="16"/>
              </w:rPr>
            </w:pPr>
            <w:r w:rsidRPr="0003590A">
              <w:rPr>
                <w:rFonts w:ascii="Arial" w:eastAsia="Arial" w:hAnsi="Arial" w:cs="Arial"/>
                <w:b/>
                <w:color w:val="000000"/>
                <w:spacing w:val="-10"/>
                <w:sz w:val="16"/>
                <w:szCs w:val="16"/>
              </w:rPr>
              <w:t>2024</w:t>
            </w:r>
          </w:p>
        </w:tc>
        <w:tc>
          <w:tcPr>
            <w:tcW w:w="1059" w:type="dxa"/>
            <w:vAlign w:val="bottom"/>
          </w:tcPr>
          <w:p w14:paraId="7DBAF84D" w14:textId="1363A0DB" w:rsidR="00B3327F" w:rsidRPr="0003590A" w:rsidRDefault="00B3327F" w:rsidP="00E37311">
            <w:pPr>
              <w:tabs>
                <w:tab w:val="right" w:pos="811"/>
              </w:tabs>
              <w:spacing w:line="300" w:lineRule="exact"/>
              <w:ind w:right="-72"/>
              <w:contextualSpacing/>
              <w:jc w:val="both"/>
              <w:rPr>
                <w:rFonts w:ascii="Arial" w:hAnsi="Arial" w:cs="Arial"/>
                <w:b/>
                <w:bCs/>
                <w:noProof/>
                <w:color w:val="000000"/>
                <w:spacing w:val="-10"/>
                <w:sz w:val="16"/>
                <w:szCs w:val="16"/>
              </w:rPr>
            </w:pPr>
            <w:r w:rsidRPr="0003590A">
              <w:rPr>
                <w:rFonts w:ascii="Arial" w:eastAsia="Arial" w:hAnsi="Arial" w:cs="Arial"/>
                <w:b/>
                <w:color w:val="000000"/>
                <w:spacing w:val="-10"/>
                <w:sz w:val="16"/>
                <w:szCs w:val="16"/>
              </w:rPr>
              <w:tab/>
            </w:r>
            <w:r w:rsidR="001527BD" w:rsidRPr="0003590A">
              <w:rPr>
                <w:rFonts w:ascii="Arial" w:eastAsia="Arial" w:hAnsi="Arial" w:cs="Arial"/>
                <w:b/>
                <w:color w:val="000000"/>
                <w:spacing w:val="-10"/>
                <w:sz w:val="16"/>
                <w:szCs w:val="16"/>
              </w:rPr>
              <w:t>2025</w:t>
            </w:r>
          </w:p>
        </w:tc>
        <w:tc>
          <w:tcPr>
            <w:tcW w:w="1080" w:type="dxa"/>
            <w:vAlign w:val="bottom"/>
          </w:tcPr>
          <w:p w14:paraId="60B78629" w14:textId="4ABE0A1F" w:rsidR="00B3327F" w:rsidRPr="0003590A" w:rsidRDefault="001527BD" w:rsidP="00A34A14">
            <w:pPr>
              <w:tabs>
                <w:tab w:val="decimal" w:pos="811"/>
              </w:tabs>
              <w:spacing w:line="300" w:lineRule="exact"/>
              <w:ind w:right="-72"/>
              <w:contextualSpacing/>
              <w:jc w:val="both"/>
              <w:rPr>
                <w:rFonts w:ascii="Arial" w:hAnsi="Arial" w:cs="Arial"/>
                <w:b/>
                <w:bCs/>
                <w:noProof/>
                <w:color w:val="000000"/>
                <w:spacing w:val="-10"/>
                <w:sz w:val="16"/>
                <w:szCs w:val="16"/>
              </w:rPr>
            </w:pPr>
            <w:r w:rsidRPr="0003590A">
              <w:rPr>
                <w:rFonts w:ascii="Arial" w:eastAsia="Arial" w:hAnsi="Arial" w:cs="Arial"/>
                <w:b/>
                <w:color w:val="000000"/>
                <w:spacing w:val="-10"/>
                <w:sz w:val="16"/>
                <w:szCs w:val="16"/>
              </w:rPr>
              <w:t>2024</w:t>
            </w:r>
          </w:p>
        </w:tc>
        <w:tc>
          <w:tcPr>
            <w:tcW w:w="990" w:type="dxa"/>
            <w:vAlign w:val="bottom"/>
          </w:tcPr>
          <w:p w14:paraId="2AE9188C" w14:textId="6243C0BA" w:rsidR="00B3327F" w:rsidRPr="0003590A" w:rsidRDefault="00B3327F" w:rsidP="00E37311">
            <w:pPr>
              <w:tabs>
                <w:tab w:val="right" w:pos="811"/>
              </w:tabs>
              <w:spacing w:line="300" w:lineRule="exact"/>
              <w:ind w:right="-72"/>
              <w:contextualSpacing/>
              <w:jc w:val="both"/>
              <w:rPr>
                <w:rFonts w:ascii="Arial" w:hAnsi="Arial" w:cs="Arial"/>
                <w:b/>
                <w:bCs/>
                <w:noProof/>
                <w:color w:val="000000"/>
                <w:spacing w:val="-10"/>
                <w:sz w:val="16"/>
                <w:szCs w:val="16"/>
              </w:rPr>
            </w:pPr>
            <w:r w:rsidRPr="0003590A">
              <w:rPr>
                <w:rFonts w:ascii="Arial" w:eastAsia="Arial" w:hAnsi="Arial" w:cs="Arial"/>
                <w:b/>
                <w:color w:val="000000"/>
                <w:spacing w:val="-10"/>
                <w:sz w:val="16"/>
                <w:szCs w:val="16"/>
              </w:rPr>
              <w:tab/>
            </w:r>
            <w:r w:rsidR="001527BD" w:rsidRPr="0003590A">
              <w:rPr>
                <w:rFonts w:ascii="Arial" w:eastAsia="Arial" w:hAnsi="Arial" w:cs="Arial"/>
                <w:b/>
                <w:color w:val="000000"/>
                <w:spacing w:val="-10"/>
                <w:sz w:val="16"/>
                <w:szCs w:val="16"/>
              </w:rPr>
              <w:t>2025</w:t>
            </w:r>
          </w:p>
        </w:tc>
        <w:tc>
          <w:tcPr>
            <w:tcW w:w="1079" w:type="dxa"/>
            <w:gridSpan w:val="2"/>
            <w:vAlign w:val="bottom"/>
          </w:tcPr>
          <w:p w14:paraId="2A8BCD60" w14:textId="7A84C3A2" w:rsidR="00B3327F" w:rsidRPr="0003590A" w:rsidRDefault="001527BD" w:rsidP="00A34A14">
            <w:pPr>
              <w:tabs>
                <w:tab w:val="decimal" w:pos="811"/>
              </w:tabs>
              <w:spacing w:line="300" w:lineRule="exact"/>
              <w:ind w:right="-72"/>
              <w:contextualSpacing/>
              <w:jc w:val="both"/>
              <w:rPr>
                <w:rFonts w:ascii="Arial" w:hAnsi="Arial" w:cs="Arial"/>
                <w:b/>
                <w:bCs/>
                <w:noProof/>
                <w:color w:val="000000"/>
                <w:spacing w:val="-10"/>
                <w:sz w:val="16"/>
                <w:szCs w:val="16"/>
              </w:rPr>
            </w:pPr>
            <w:r w:rsidRPr="0003590A">
              <w:rPr>
                <w:rFonts w:ascii="Arial" w:eastAsia="Arial" w:hAnsi="Arial" w:cs="Arial"/>
                <w:b/>
                <w:color w:val="000000"/>
                <w:spacing w:val="-10"/>
                <w:sz w:val="16"/>
                <w:szCs w:val="16"/>
              </w:rPr>
              <w:t>2024</w:t>
            </w:r>
          </w:p>
        </w:tc>
        <w:tc>
          <w:tcPr>
            <w:tcW w:w="1025" w:type="dxa"/>
            <w:vAlign w:val="bottom"/>
          </w:tcPr>
          <w:p w14:paraId="0D491F3B" w14:textId="620A199D" w:rsidR="00B3327F" w:rsidRPr="0003590A" w:rsidRDefault="001527BD" w:rsidP="00A34A14">
            <w:pPr>
              <w:tabs>
                <w:tab w:val="decimal" w:pos="811"/>
              </w:tabs>
              <w:spacing w:line="300" w:lineRule="exact"/>
              <w:ind w:right="-72"/>
              <w:contextualSpacing/>
              <w:jc w:val="both"/>
              <w:rPr>
                <w:rFonts w:ascii="Arial" w:hAnsi="Arial" w:cs="Arial"/>
                <w:b/>
                <w:bCs/>
                <w:color w:val="000000"/>
                <w:spacing w:val="-10"/>
                <w:sz w:val="16"/>
                <w:szCs w:val="16"/>
              </w:rPr>
            </w:pPr>
            <w:r w:rsidRPr="0003590A">
              <w:rPr>
                <w:rFonts w:ascii="Arial" w:eastAsia="Arial" w:hAnsi="Arial" w:cs="Arial"/>
                <w:b/>
                <w:color w:val="000000"/>
                <w:spacing w:val="-10"/>
                <w:sz w:val="16"/>
                <w:szCs w:val="16"/>
              </w:rPr>
              <w:t>2025</w:t>
            </w:r>
          </w:p>
        </w:tc>
        <w:tc>
          <w:tcPr>
            <w:tcW w:w="1046" w:type="dxa"/>
            <w:vAlign w:val="bottom"/>
          </w:tcPr>
          <w:p w14:paraId="2DA90DE4" w14:textId="32AB5898" w:rsidR="00B3327F" w:rsidRPr="0003590A" w:rsidRDefault="001527BD" w:rsidP="00A34A14">
            <w:pPr>
              <w:tabs>
                <w:tab w:val="decimal" w:pos="811"/>
              </w:tabs>
              <w:spacing w:line="300" w:lineRule="exact"/>
              <w:ind w:right="-72"/>
              <w:contextualSpacing/>
              <w:jc w:val="both"/>
              <w:rPr>
                <w:rFonts w:ascii="Arial" w:hAnsi="Arial" w:cs="Arial"/>
                <w:b/>
                <w:bCs/>
                <w:noProof/>
                <w:color w:val="000000"/>
                <w:spacing w:val="-10"/>
                <w:sz w:val="16"/>
                <w:szCs w:val="16"/>
              </w:rPr>
            </w:pPr>
            <w:r w:rsidRPr="0003590A">
              <w:rPr>
                <w:rFonts w:ascii="Arial" w:eastAsia="Arial" w:hAnsi="Arial" w:cs="Arial"/>
                <w:b/>
                <w:color w:val="000000"/>
                <w:spacing w:val="-10"/>
                <w:sz w:val="16"/>
                <w:szCs w:val="16"/>
              </w:rPr>
              <w:t>2024</w:t>
            </w:r>
          </w:p>
        </w:tc>
      </w:tr>
      <w:tr w:rsidR="00E81337" w:rsidRPr="0003590A" w14:paraId="305B30C7" w14:textId="77777777" w:rsidTr="0075267E">
        <w:trPr>
          <w:trHeight w:val="70"/>
        </w:trPr>
        <w:tc>
          <w:tcPr>
            <w:tcW w:w="1080" w:type="dxa"/>
            <w:tcBorders>
              <w:bottom w:val="single" w:sz="4" w:space="0" w:color="auto"/>
            </w:tcBorders>
            <w:vAlign w:val="bottom"/>
          </w:tcPr>
          <w:p w14:paraId="4DB1C2A0" w14:textId="77777777" w:rsidR="00E56C11" w:rsidRPr="0003590A" w:rsidRDefault="00E56C11" w:rsidP="00A34A14">
            <w:pPr>
              <w:spacing w:line="300" w:lineRule="exact"/>
              <w:ind w:left="-55" w:right="-115"/>
              <w:contextualSpacing/>
              <w:jc w:val="center"/>
              <w:rPr>
                <w:rFonts w:ascii="Arial" w:eastAsia="Arial Unicode MS" w:hAnsi="Arial" w:cs="Arial"/>
                <w:b/>
                <w:bCs/>
                <w:color w:val="000000"/>
                <w:sz w:val="16"/>
                <w:szCs w:val="16"/>
              </w:rPr>
            </w:pPr>
            <w:r w:rsidRPr="0003590A">
              <w:rPr>
                <w:rFonts w:ascii="Arial" w:eastAsia="Arial Unicode MS" w:hAnsi="Arial" w:cs="Arial"/>
                <w:b/>
                <w:bCs/>
                <w:color w:val="000000"/>
                <w:sz w:val="16"/>
                <w:szCs w:val="16"/>
              </w:rPr>
              <w:t>Company’s</w:t>
            </w:r>
          </w:p>
          <w:p w14:paraId="378450D0" w14:textId="77777777" w:rsidR="00E56C11" w:rsidRPr="0003590A" w:rsidRDefault="00E56C11" w:rsidP="00A34A14">
            <w:pPr>
              <w:spacing w:line="300" w:lineRule="exact"/>
              <w:ind w:left="-55"/>
              <w:contextualSpacing/>
              <w:jc w:val="center"/>
              <w:rPr>
                <w:rFonts w:ascii="Arial" w:hAnsi="Arial" w:cs="Arial"/>
                <w:b/>
                <w:bCs/>
                <w:noProof/>
                <w:color w:val="000000"/>
                <w:sz w:val="16"/>
                <w:szCs w:val="16"/>
                <w:cs/>
              </w:rPr>
            </w:pPr>
            <w:r w:rsidRPr="0003590A">
              <w:rPr>
                <w:rFonts w:ascii="Arial" w:eastAsia="Arial Unicode MS" w:hAnsi="Arial" w:cs="Arial"/>
                <w:b/>
                <w:bCs/>
                <w:color w:val="000000"/>
                <w:sz w:val="16"/>
                <w:szCs w:val="16"/>
              </w:rPr>
              <w:t>name</w:t>
            </w:r>
          </w:p>
        </w:tc>
        <w:tc>
          <w:tcPr>
            <w:tcW w:w="993" w:type="dxa"/>
            <w:tcBorders>
              <w:bottom w:val="single" w:sz="4" w:space="0" w:color="auto"/>
            </w:tcBorders>
            <w:vAlign w:val="bottom"/>
          </w:tcPr>
          <w:p w14:paraId="6A1D097C" w14:textId="77777777" w:rsidR="00E56C11" w:rsidRPr="0003590A" w:rsidRDefault="00E56C11" w:rsidP="00A34A14">
            <w:pPr>
              <w:tabs>
                <w:tab w:val="decimal" w:pos="811"/>
              </w:tabs>
              <w:spacing w:line="300" w:lineRule="exact"/>
              <w:ind w:right="-72"/>
              <w:contextualSpacing/>
              <w:jc w:val="both"/>
              <w:rPr>
                <w:rFonts w:ascii="Arial" w:eastAsia="Arial" w:hAnsi="Arial" w:cs="Arial"/>
                <w:b/>
                <w:color w:val="000000"/>
                <w:sz w:val="16"/>
                <w:szCs w:val="16"/>
              </w:rPr>
            </w:pPr>
            <w:r w:rsidRPr="0003590A">
              <w:rPr>
                <w:rFonts w:ascii="Arial" w:eastAsia="Arial" w:hAnsi="Arial" w:cs="Arial"/>
                <w:b/>
                <w:color w:val="000000"/>
                <w:sz w:val="16"/>
                <w:szCs w:val="16"/>
              </w:rPr>
              <w:t>Thousand</w:t>
            </w:r>
          </w:p>
          <w:p w14:paraId="7701D6A6" w14:textId="77777777" w:rsidR="00E56C11" w:rsidRPr="0003590A" w:rsidRDefault="00E56C11" w:rsidP="00A34A14">
            <w:pPr>
              <w:tabs>
                <w:tab w:val="decimal" w:pos="811"/>
              </w:tabs>
              <w:spacing w:line="300" w:lineRule="exact"/>
              <w:ind w:right="-72"/>
              <w:contextualSpacing/>
              <w:jc w:val="both"/>
              <w:rPr>
                <w:rFonts w:ascii="Arial" w:hAnsi="Arial" w:cs="Arial"/>
                <w:b/>
                <w:bCs/>
                <w:noProof/>
                <w:color w:val="000000"/>
                <w:sz w:val="16"/>
                <w:szCs w:val="16"/>
                <w:cs/>
              </w:rPr>
            </w:pPr>
            <w:r w:rsidRPr="0003590A">
              <w:rPr>
                <w:rFonts w:ascii="Arial" w:eastAsia="Arial" w:hAnsi="Arial" w:cs="Arial"/>
                <w:b/>
                <w:color w:val="000000"/>
                <w:sz w:val="16"/>
                <w:szCs w:val="16"/>
              </w:rPr>
              <w:t>Baht</w:t>
            </w:r>
          </w:p>
        </w:tc>
        <w:tc>
          <w:tcPr>
            <w:tcW w:w="1134" w:type="dxa"/>
            <w:tcBorders>
              <w:bottom w:val="single" w:sz="4" w:space="0" w:color="auto"/>
            </w:tcBorders>
            <w:vAlign w:val="bottom"/>
          </w:tcPr>
          <w:p w14:paraId="1C94A122" w14:textId="77777777" w:rsidR="00E56C11" w:rsidRPr="0003590A" w:rsidRDefault="00E56C11" w:rsidP="00A34A14">
            <w:pPr>
              <w:tabs>
                <w:tab w:val="decimal" w:pos="811"/>
              </w:tabs>
              <w:spacing w:line="300" w:lineRule="exact"/>
              <w:ind w:right="-72"/>
              <w:contextualSpacing/>
              <w:jc w:val="both"/>
              <w:rPr>
                <w:rFonts w:ascii="Arial" w:eastAsia="Arial" w:hAnsi="Arial" w:cs="Arial"/>
                <w:b/>
                <w:color w:val="000000"/>
                <w:sz w:val="16"/>
                <w:szCs w:val="16"/>
              </w:rPr>
            </w:pPr>
            <w:r w:rsidRPr="0003590A">
              <w:rPr>
                <w:rFonts w:ascii="Arial" w:eastAsia="Arial" w:hAnsi="Arial" w:cs="Arial"/>
                <w:b/>
                <w:color w:val="000000"/>
                <w:sz w:val="16"/>
                <w:szCs w:val="16"/>
              </w:rPr>
              <w:t>Thousand</w:t>
            </w:r>
          </w:p>
          <w:p w14:paraId="0CF64E86" w14:textId="77777777" w:rsidR="00E56C11" w:rsidRPr="0003590A" w:rsidRDefault="00E56C11" w:rsidP="00A34A14">
            <w:pPr>
              <w:tabs>
                <w:tab w:val="decimal" w:pos="811"/>
              </w:tabs>
              <w:spacing w:line="300" w:lineRule="exact"/>
              <w:ind w:right="-72"/>
              <w:contextualSpacing/>
              <w:jc w:val="both"/>
              <w:rPr>
                <w:rFonts w:ascii="Arial" w:hAnsi="Arial" w:cs="Arial"/>
                <w:b/>
                <w:bCs/>
                <w:noProof/>
                <w:color w:val="000000"/>
                <w:sz w:val="16"/>
                <w:szCs w:val="16"/>
                <w:cs/>
              </w:rPr>
            </w:pPr>
            <w:r w:rsidRPr="0003590A">
              <w:rPr>
                <w:rFonts w:ascii="Arial" w:eastAsia="Arial" w:hAnsi="Arial" w:cs="Arial"/>
                <w:b/>
                <w:color w:val="000000"/>
                <w:sz w:val="16"/>
                <w:szCs w:val="16"/>
              </w:rPr>
              <w:t>Baht</w:t>
            </w:r>
          </w:p>
        </w:tc>
        <w:tc>
          <w:tcPr>
            <w:tcW w:w="1059" w:type="dxa"/>
            <w:tcBorders>
              <w:bottom w:val="single" w:sz="4" w:space="0" w:color="auto"/>
            </w:tcBorders>
            <w:vAlign w:val="bottom"/>
          </w:tcPr>
          <w:p w14:paraId="602F34DB" w14:textId="77777777" w:rsidR="00E56C11" w:rsidRPr="0003590A" w:rsidRDefault="00E56C11" w:rsidP="00A34A14">
            <w:pPr>
              <w:tabs>
                <w:tab w:val="decimal" w:pos="811"/>
              </w:tabs>
              <w:spacing w:line="300" w:lineRule="exact"/>
              <w:ind w:right="-72"/>
              <w:contextualSpacing/>
              <w:jc w:val="both"/>
              <w:rPr>
                <w:rFonts w:ascii="Arial" w:eastAsia="Arial" w:hAnsi="Arial" w:cs="Arial"/>
                <w:b/>
                <w:color w:val="000000"/>
                <w:sz w:val="16"/>
                <w:szCs w:val="16"/>
              </w:rPr>
            </w:pPr>
            <w:r w:rsidRPr="0003590A">
              <w:rPr>
                <w:rFonts w:ascii="Arial" w:eastAsia="Arial" w:hAnsi="Arial" w:cs="Arial"/>
                <w:b/>
                <w:color w:val="000000"/>
                <w:sz w:val="16"/>
                <w:szCs w:val="16"/>
              </w:rPr>
              <w:t>Thousand</w:t>
            </w:r>
          </w:p>
          <w:p w14:paraId="0E0BAF05" w14:textId="77777777" w:rsidR="00E56C11" w:rsidRPr="0003590A" w:rsidRDefault="00E56C11" w:rsidP="00A34A14">
            <w:pPr>
              <w:tabs>
                <w:tab w:val="decimal" w:pos="811"/>
              </w:tabs>
              <w:spacing w:line="300" w:lineRule="exact"/>
              <w:ind w:right="-72"/>
              <w:contextualSpacing/>
              <w:jc w:val="both"/>
              <w:rPr>
                <w:rFonts w:ascii="Arial" w:hAnsi="Arial" w:cs="Arial"/>
                <w:b/>
                <w:bCs/>
                <w:noProof/>
                <w:color w:val="000000"/>
                <w:sz w:val="16"/>
                <w:szCs w:val="16"/>
                <w:cs/>
              </w:rPr>
            </w:pPr>
            <w:r w:rsidRPr="0003590A">
              <w:rPr>
                <w:rFonts w:ascii="Arial" w:eastAsia="Arial" w:hAnsi="Arial" w:cs="Arial"/>
                <w:b/>
                <w:color w:val="000000"/>
                <w:sz w:val="16"/>
                <w:szCs w:val="16"/>
              </w:rPr>
              <w:t>Baht</w:t>
            </w:r>
          </w:p>
        </w:tc>
        <w:tc>
          <w:tcPr>
            <w:tcW w:w="1080" w:type="dxa"/>
            <w:tcBorders>
              <w:bottom w:val="single" w:sz="4" w:space="0" w:color="auto"/>
            </w:tcBorders>
            <w:vAlign w:val="bottom"/>
          </w:tcPr>
          <w:p w14:paraId="71461726" w14:textId="77777777" w:rsidR="00E56C11" w:rsidRPr="0003590A" w:rsidRDefault="00E56C11" w:rsidP="00A34A14">
            <w:pPr>
              <w:tabs>
                <w:tab w:val="decimal" w:pos="811"/>
              </w:tabs>
              <w:spacing w:line="300" w:lineRule="exact"/>
              <w:ind w:right="-72"/>
              <w:contextualSpacing/>
              <w:jc w:val="both"/>
              <w:rPr>
                <w:rFonts w:ascii="Arial" w:eastAsia="Arial" w:hAnsi="Arial" w:cs="Arial"/>
                <w:b/>
                <w:color w:val="000000"/>
                <w:sz w:val="16"/>
                <w:szCs w:val="16"/>
              </w:rPr>
            </w:pPr>
            <w:r w:rsidRPr="0003590A">
              <w:rPr>
                <w:rFonts w:ascii="Arial" w:eastAsia="Arial" w:hAnsi="Arial" w:cs="Arial"/>
                <w:b/>
                <w:color w:val="000000"/>
                <w:sz w:val="16"/>
                <w:szCs w:val="16"/>
              </w:rPr>
              <w:t>Thousand</w:t>
            </w:r>
          </w:p>
          <w:p w14:paraId="28F2FFD2" w14:textId="77777777" w:rsidR="00E56C11" w:rsidRPr="0003590A" w:rsidRDefault="00E56C11" w:rsidP="00A34A14">
            <w:pPr>
              <w:tabs>
                <w:tab w:val="decimal" w:pos="811"/>
              </w:tabs>
              <w:spacing w:line="300" w:lineRule="exact"/>
              <w:ind w:right="-72"/>
              <w:contextualSpacing/>
              <w:jc w:val="both"/>
              <w:rPr>
                <w:rFonts w:ascii="Arial" w:hAnsi="Arial" w:cs="Arial"/>
                <w:b/>
                <w:bCs/>
                <w:noProof/>
                <w:color w:val="000000"/>
                <w:sz w:val="16"/>
                <w:szCs w:val="16"/>
                <w:cs/>
              </w:rPr>
            </w:pPr>
            <w:r w:rsidRPr="0003590A">
              <w:rPr>
                <w:rFonts w:ascii="Arial" w:eastAsia="Arial" w:hAnsi="Arial" w:cs="Arial"/>
                <w:b/>
                <w:color w:val="000000"/>
                <w:sz w:val="16"/>
                <w:szCs w:val="16"/>
              </w:rPr>
              <w:t>Baht</w:t>
            </w:r>
          </w:p>
        </w:tc>
        <w:tc>
          <w:tcPr>
            <w:tcW w:w="990" w:type="dxa"/>
            <w:tcBorders>
              <w:bottom w:val="single" w:sz="4" w:space="0" w:color="auto"/>
            </w:tcBorders>
            <w:vAlign w:val="bottom"/>
          </w:tcPr>
          <w:p w14:paraId="0D4CEE3D" w14:textId="77777777" w:rsidR="00E56C11" w:rsidRPr="0003590A" w:rsidRDefault="00E56C11" w:rsidP="00A34A14">
            <w:pPr>
              <w:tabs>
                <w:tab w:val="decimal" w:pos="811"/>
              </w:tabs>
              <w:spacing w:line="300" w:lineRule="exact"/>
              <w:ind w:right="-72"/>
              <w:contextualSpacing/>
              <w:jc w:val="both"/>
              <w:rPr>
                <w:rFonts w:ascii="Arial" w:eastAsia="Arial" w:hAnsi="Arial" w:cs="Arial"/>
                <w:b/>
                <w:color w:val="000000"/>
                <w:sz w:val="16"/>
                <w:szCs w:val="16"/>
              </w:rPr>
            </w:pPr>
            <w:r w:rsidRPr="0003590A">
              <w:rPr>
                <w:rFonts w:ascii="Arial" w:eastAsia="Arial" w:hAnsi="Arial" w:cs="Arial"/>
                <w:b/>
                <w:color w:val="000000"/>
                <w:sz w:val="16"/>
                <w:szCs w:val="16"/>
              </w:rPr>
              <w:t>Thousand</w:t>
            </w:r>
          </w:p>
          <w:p w14:paraId="5B5C508F" w14:textId="77777777" w:rsidR="00E56C11" w:rsidRPr="0003590A" w:rsidRDefault="00E56C11" w:rsidP="00A34A14">
            <w:pPr>
              <w:tabs>
                <w:tab w:val="decimal" w:pos="811"/>
              </w:tabs>
              <w:spacing w:line="300" w:lineRule="exact"/>
              <w:ind w:right="-72"/>
              <w:contextualSpacing/>
              <w:jc w:val="both"/>
              <w:rPr>
                <w:rFonts w:ascii="Arial" w:hAnsi="Arial" w:cs="Arial"/>
                <w:b/>
                <w:bCs/>
                <w:noProof/>
                <w:color w:val="000000"/>
                <w:sz w:val="16"/>
                <w:szCs w:val="16"/>
                <w:cs/>
              </w:rPr>
            </w:pPr>
            <w:r w:rsidRPr="0003590A">
              <w:rPr>
                <w:rFonts w:ascii="Arial" w:eastAsia="Arial" w:hAnsi="Arial" w:cs="Arial"/>
                <w:b/>
                <w:color w:val="000000"/>
                <w:sz w:val="16"/>
                <w:szCs w:val="16"/>
              </w:rPr>
              <w:t>Baht</w:t>
            </w:r>
          </w:p>
        </w:tc>
        <w:tc>
          <w:tcPr>
            <w:tcW w:w="1079" w:type="dxa"/>
            <w:gridSpan w:val="2"/>
            <w:tcBorders>
              <w:bottom w:val="single" w:sz="4" w:space="0" w:color="auto"/>
            </w:tcBorders>
            <w:vAlign w:val="bottom"/>
          </w:tcPr>
          <w:p w14:paraId="7F8B52D7" w14:textId="77777777" w:rsidR="00E56C11" w:rsidRPr="0003590A" w:rsidRDefault="00E56C11" w:rsidP="00A34A14">
            <w:pPr>
              <w:tabs>
                <w:tab w:val="decimal" w:pos="811"/>
              </w:tabs>
              <w:spacing w:line="300" w:lineRule="exact"/>
              <w:ind w:right="-72"/>
              <w:contextualSpacing/>
              <w:jc w:val="both"/>
              <w:rPr>
                <w:rFonts w:ascii="Arial" w:eastAsia="Arial" w:hAnsi="Arial" w:cs="Arial"/>
                <w:b/>
                <w:color w:val="000000"/>
                <w:sz w:val="16"/>
                <w:szCs w:val="16"/>
              </w:rPr>
            </w:pPr>
            <w:r w:rsidRPr="0003590A">
              <w:rPr>
                <w:rFonts w:ascii="Arial" w:eastAsia="Arial" w:hAnsi="Arial" w:cs="Arial"/>
                <w:b/>
                <w:color w:val="000000"/>
                <w:sz w:val="16"/>
                <w:szCs w:val="16"/>
              </w:rPr>
              <w:t>Thousand</w:t>
            </w:r>
          </w:p>
          <w:p w14:paraId="1EF5FA98" w14:textId="77777777" w:rsidR="00E56C11" w:rsidRPr="0003590A" w:rsidRDefault="00E56C11" w:rsidP="00A34A14">
            <w:pPr>
              <w:tabs>
                <w:tab w:val="decimal" w:pos="811"/>
              </w:tabs>
              <w:spacing w:line="300" w:lineRule="exact"/>
              <w:ind w:right="-72"/>
              <w:contextualSpacing/>
              <w:jc w:val="both"/>
              <w:rPr>
                <w:rFonts w:ascii="Arial" w:hAnsi="Arial" w:cs="Arial"/>
                <w:b/>
                <w:bCs/>
                <w:noProof/>
                <w:color w:val="000000"/>
                <w:sz w:val="16"/>
                <w:szCs w:val="16"/>
                <w:cs/>
              </w:rPr>
            </w:pPr>
            <w:r w:rsidRPr="0003590A">
              <w:rPr>
                <w:rFonts w:ascii="Arial" w:eastAsia="Arial" w:hAnsi="Arial" w:cs="Arial"/>
                <w:b/>
                <w:color w:val="000000"/>
                <w:sz w:val="16"/>
                <w:szCs w:val="16"/>
              </w:rPr>
              <w:t>Baht</w:t>
            </w:r>
          </w:p>
        </w:tc>
        <w:tc>
          <w:tcPr>
            <w:tcW w:w="1025" w:type="dxa"/>
            <w:tcBorders>
              <w:bottom w:val="single" w:sz="4" w:space="0" w:color="auto"/>
            </w:tcBorders>
            <w:vAlign w:val="bottom"/>
          </w:tcPr>
          <w:p w14:paraId="5D9B4FB1" w14:textId="77777777" w:rsidR="00E56C11" w:rsidRPr="0003590A" w:rsidRDefault="00E56C11" w:rsidP="00A34A14">
            <w:pPr>
              <w:tabs>
                <w:tab w:val="decimal" w:pos="811"/>
              </w:tabs>
              <w:spacing w:line="300" w:lineRule="exact"/>
              <w:ind w:right="-72"/>
              <w:contextualSpacing/>
              <w:jc w:val="both"/>
              <w:rPr>
                <w:rFonts w:ascii="Arial" w:eastAsia="Arial" w:hAnsi="Arial" w:cs="Arial"/>
                <w:b/>
                <w:color w:val="000000"/>
                <w:sz w:val="16"/>
                <w:szCs w:val="16"/>
              </w:rPr>
            </w:pPr>
            <w:r w:rsidRPr="0003590A">
              <w:rPr>
                <w:rFonts w:ascii="Arial" w:eastAsia="Arial" w:hAnsi="Arial" w:cs="Arial"/>
                <w:b/>
                <w:color w:val="000000"/>
                <w:sz w:val="16"/>
                <w:szCs w:val="16"/>
              </w:rPr>
              <w:t>Thousand</w:t>
            </w:r>
          </w:p>
          <w:p w14:paraId="2A4D152A" w14:textId="77777777" w:rsidR="00E56C11" w:rsidRPr="0003590A" w:rsidRDefault="00E56C11" w:rsidP="00A34A14">
            <w:pPr>
              <w:tabs>
                <w:tab w:val="decimal" w:pos="811"/>
              </w:tabs>
              <w:spacing w:line="300" w:lineRule="exact"/>
              <w:ind w:right="-72"/>
              <w:contextualSpacing/>
              <w:jc w:val="both"/>
              <w:rPr>
                <w:rFonts w:ascii="Arial" w:hAnsi="Arial" w:cs="Arial"/>
                <w:b/>
                <w:bCs/>
                <w:noProof/>
                <w:color w:val="000000"/>
                <w:sz w:val="16"/>
                <w:szCs w:val="16"/>
                <w:cs/>
              </w:rPr>
            </w:pPr>
            <w:r w:rsidRPr="0003590A">
              <w:rPr>
                <w:rFonts w:ascii="Arial" w:eastAsia="Arial" w:hAnsi="Arial" w:cs="Arial"/>
                <w:b/>
                <w:color w:val="000000"/>
                <w:sz w:val="16"/>
                <w:szCs w:val="16"/>
              </w:rPr>
              <w:t>Baht</w:t>
            </w:r>
          </w:p>
        </w:tc>
        <w:tc>
          <w:tcPr>
            <w:tcW w:w="1046" w:type="dxa"/>
            <w:tcBorders>
              <w:bottom w:val="single" w:sz="4" w:space="0" w:color="auto"/>
            </w:tcBorders>
            <w:vAlign w:val="bottom"/>
          </w:tcPr>
          <w:p w14:paraId="6A31BA42" w14:textId="77777777" w:rsidR="00E56C11" w:rsidRPr="0003590A" w:rsidRDefault="00E56C11" w:rsidP="00A34A14">
            <w:pPr>
              <w:tabs>
                <w:tab w:val="decimal" w:pos="811"/>
              </w:tabs>
              <w:spacing w:line="300" w:lineRule="exact"/>
              <w:ind w:right="-72"/>
              <w:contextualSpacing/>
              <w:jc w:val="both"/>
              <w:rPr>
                <w:rFonts w:ascii="Arial" w:eastAsia="Arial" w:hAnsi="Arial" w:cs="Arial"/>
                <w:b/>
                <w:color w:val="000000"/>
                <w:sz w:val="16"/>
                <w:szCs w:val="16"/>
              </w:rPr>
            </w:pPr>
            <w:r w:rsidRPr="0003590A">
              <w:rPr>
                <w:rFonts w:ascii="Arial" w:eastAsia="Arial" w:hAnsi="Arial" w:cs="Arial"/>
                <w:b/>
                <w:color w:val="000000"/>
                <w:sz w:val="16"/>
                <w:szCs w:val="16"/>
              </w:rPr>
              <w:t>Thousand</w:t>
            </w:r>
          </w:p>
          <w:p w14:paraId="10C35331" w14:textId="77777777" w:rsidR="00E56C11" w:rsidRPr="0003590A" w:rsidRDefault="00E56C11" w:rsidP="00A34A14">
            <w:pPr>
              <w:tabs>
                <w:tab w:val="decimal" w:pos="811"/>
              </w:tabs>
              <w:spacing w:line="300" w:lineRule="exact"/>
              <w:ind w:right="-72"/>
              <w:contextualSpacing/>
              <w:jc w:val="both"/>
              <w:rPr>
                <w:rFonts w:ascii="Arial" w:hAnsi="Arial" w:cs="Arial"/>
                <w:b/>
                <w:bCs/>
                <w:noProof/>
                <w:color w:val="000000"/>
                <w:sz w:val="16"/>
                <w:szCs w:val="16"/>
                <w:cs/>
              </w:rPr>
            </w:pPr>
            <w:r w:rsidRPr="0003590A">
              <w:rPr>
                <w:rFonts w:ascii="Arial" w:eastAsia="Arial" w:hAnsi="Arial" w:cs="Arial"/>
                <w:b/>
                <w:color w:val="000000"/>
                <w:sz w:val="16"/>
                <w:szCs w:val="16"/>
              </w:rPr>
              <w:t>Baht</w:t>
            </w:r>
          </w:p>
        </w:tc>
      </w:tr>
      <w:tr w:rsidR="00E81337" w:rsidRPr="0003590A" w14:paraId="4DE95AFC" w14:textId="77777777" w:rsidTr="0075267E">
        <w:trPr>
          <w:trHeight w:val="70"/>
        </w:trPr>
        <w:tc>
          <w:tcPr>
            <w:tcW w:w="1080" w:type="dxa"/>
            <w:tcBorders>
              <w:top w:val="single" w:sz="4" w:space="0" w:color="auto"/>
            </w:tcBorders>
            <w:vAlign w:val="bottom"/>
          </w:tcPr>
          <w:p w14:paraId="356B220D" w14:textId="77777777" w:rsidR="00E56C11" w:rsidRPr="0003590A" w:rsidRDefault="00E56C11" w:rsidP="00A34A14">
            <w:pPr>
              <w:spacing w:line="300" w:lineRule="exact"/>
              <w:ind w:left="-55" w:right="-115"/>
              <w:contextualSpacing/>
              <w:jc w:val="center"/>
              <w:rPr>
                <w:rFonts w:ascii="Arial" w:eastAsia="Arial Unicode MS" w:hAnsi="Arial" w:cs="Arial"/>
                <w:b/>
                <w:bCs/>
                <w:color w:val="000000"/>
                <w:sz w:val="16"/>
                <w:szCs w:val="16"/>
              </w:rPr>
            </w:pPr>
          </w:p>
        </w:tc>
        <w:tc>
          <w:tcPr>
            <w:tcW w:w="993" w:type="dxa"/>
            <w:tcBorders>
              <w:top w:val="single" w:sz="4" w:space="0" w:color="auto"/>
            </w:tcBorders>
            <w:vAlign w:val="bottom"/>
          </w:tcPr>
          <w:p w14:paraId="6A062BCE" w14:textId="77777777" w:rsidR="00E56C11" w:rsidRPr="0003590A" w:rsidRDefault="00E56C11" w:rsidP="00A34A14">
            <w:pPr>
              <w:tabs>
                <w:tab w:val="decimal" w:pos="811"/>
              </w:tabs>
              <w:spacing w:line="300" w:lineRule="exact"/>
              <w:ind w:right="-72"/>
              <w:contextualSpacing/>
              <w:jc w:val="both"/>
              <w:rPr>
                <w:rFonts w:ascii="Arial" w:eastAsia="Arial" w:hAnsi="Arial" w:cs="Arial"/>
                <w:b/>
                <w:color w:val="000000"/>
                <w:sz w:val="16"/>
                <w:szCs w:val="16"/>
              </w:rPr>
            </w:pPr>
          </w:p>
        </w:tc>
        <w:tc>
          <w:tcPr>
            <w:tcW w:w="1134" w:type="dxa"/>
            <w:tcBorders>
              <w:top w:val="single" w:sz="4" w:space="0" w:color="auto"/>
            </w:tcBorders>
            <w:vAlign w:val="bottom"/>
          </w:tcPr>
          <w:p w14:paraId="09CB6AEF" w14:textId="77777777" w:rsidR="00E56C11" w:rsidRPr="0003590A" w:rsidRDefault="00E56C11" w:rsidP="00A34A14">
            <w:pPr>
              <w:tabs>
                <w:tab w:val="decimal" w:pos="811"/>
              </w:tabs>
              <w:spacing w:line="300" w:lineRule="exact"/>
              <w:ind w:right="-72"/>
              <w:contextualSpacing/>
              <w:jc w:val="both"/>
              <w:rPr>
                <w:rFonts w:ascii="Arial" w:eastAsia="Arial" w:hAnsi="Arial" w:cs="Arial"/>
                <w:b/>
                <w:color w:val="000000"/>
                <w:sz w:val="16"/>
                <w:szCs w:val="16"/>
              </w:rPr>
            </w:pPr>
          </w:p>
        </w:tc>
        <w:tc>
          <w:tcPr>
            <w:tcW w:w="1059" w:type="dxa"/>
            <w:tcBorders>
              <w:top w:val="single" w:sz="4" w:space="0" w:color="auto"/>
            </w:tcBorders>
            <w:vAlign w:val="bottom"/>
          </w:tcPr>
          <w:p w14:paraId="5BD21848" w14:textId="77777777" w:rsidR="00E56C11" w:rsidRPr="0003590A" w:rsidRDefault="00E56C11" w:rsidP="00A34A14">
            <w:pPr>
              <w:tabs>
                <w:tab w:val="decimal" w:pos="811"/>
              </w:tabs>
              <w:spacing w:line="300" w:lineRule="exact"/>
              <w:ind w:right="-72"/>
              <w:contextualSpacing/>
              <w:jc w:val="both"/>
              <w:rPr>
                <w:rFonts w:ascii="Arial" w:eastAsia="Arial" w:hAnsi="Arial" w:cs="Arial"/>
                <w:b/>
                <w:color w:val="000000"/>
                <w:sz w:val="16"/>
                <w:szCs w:val="16"/>
              </w:rPr>
            </w:pPr>
          </w:p>
        </w:tc>
        <w:tc>
          <w:tcPr>
            <w:tcW w:w="1080" w:type="dxa"/>
            <w:tcBorders>
              <w:top w:val="single" w:sz="4" w:space="0" w:color="auto"/>
            </w:tcBorders>
            <w:vAlign w:val="bottom"/>
          </w:tcPr>
          <w:p w14:paraId="25FA6A9C" w14:textId="77777777" w:rsidR="00E56C11" w:rsidRPr="0003590A" w:rsidRDefault="00E56C11" w:rsidP="00A34A14">
            <w:pPr>
              <w:tabs>
                <w:tab w:val="decimal" w:pos="811"/>
              </w:tabs>
              <w:spacing w:line="300" w:lineRule="exact"/>
              <w:ind w:right="-72"/>
              <w:contextualSpacing/>
              <w:jc w:val="both"/>
              <w:rPr>
                <w:rFonts w:ascii="Arial" w:eastAsia="Arial" w:hAnsi="Arial" w:cs="Arial"/>
                <w:b/>
                <w:color w:val="000000"/>
                <w:sz w:val="16"/>
                <w:szCs w:val="16"/>
              </w:rPr>
            </w:pPr>
          </w:p>
        </w:tc>
        <w:tc>
          <w:tcPr>
            <w:tcW w:w="990" w:type="dxa"/>
            <w:tcBorders>
              <w:top w:val="single" w:sz="4" w:space="0" w:color="auto"/>
            </w:tcBorders>
            <w:vAlign w:val="bottom"/>
          </w:tcPr>
          <w:p w14:paraId="12D89E18" w14:textId="77777777" w:rsidR="00E56C11" w:rsidRPr="0003590A" w:rsidRDefault="00E56C11" w:rsidP="00A34A14">
            <w:pPr>
              <w:tabs>
                <w:tab w:val="decimal" w:pos="811"/>
              </w:tabs>
              <w:spacing w:line="300" w:lineRule="exact"/>
              <w:ind w:right="-72"/>
              <w:contextualSpacing/>
              <w:jc w:val="both"/>
              <w:rPr>
                <w:rFonts w:ascii="Arial" w:eastAsia="Arial" w:hAnsi="Arial" w:cs="Arial"/>
                <w:b/>
                <w:color w:val="000000"/>
                <w:sz w:val="16"/>
                <w:szCs w:val="16"/>
              </w:rPr>
            </w:pPr>
          </w:p>
        </w:tc>
        <w:tc>
          <w:tcPr>
            <w:tcW w:w="1079" w:type="dxa"/>
            <w:gridSpan w:val="2"/>
            <w:tcBorders>
              <w:top w:val="single" w:sz="4" w:space="0" w:color="auto"/>
            </w:tcBorders>
            <w:vAlign w:val="bottom"/>
          </w:tcPr>
          <w:p w14:paraId="1B35B3C5" w14:textId="77777777" w:rsidR="00E56C11" w:rsidRPr="0003590A" w:rsidRDefault="00E56C11" w:rsidP="00A34A14">
            <w:pPr>
              <w:tabs>
                <w:tab w:val="decimal" w:pos="811"/>
              </w:tabs>
              <w:spacing w:line="300" w:lineRule="exact"/>
              <w:ind w:right="-72"/>
              <w:contextualSpacing/>
              <w:jc w:val="both"/>
              <w:rPr>
                <w:rFonts w:ascii="Arial" w:eastAsia="Arial" w:hAnsi="Arial" w:cs="Arial"/>
                <w:b/>
                <w:color w:val="000000"/>
                <w:sz w:val="16"/>
                <w:szCs w:val="16"/>
              </w:rPr>
            </w:pPr>
          </w:p>
        </w:tc>
        <w:tc>
          <w:tcPr>
            <w:tcW w:w="1025" w:type="dxa"/>
            <w:tcBorders>
              <w:top w:val="single" w:sz="4" w:space="0" w:color="auto"/>
            </w:tcBorders>
            <w:vAlign w:val="bottom"/>
          </w:tcPr>
          <w:p w14:paraId="763E571E" w14:textId="77777777" w:rsidR="00E56C11" w:rsidRPr="0003590A" w:rsidRDefault="00E56C11" w:rsidP="00A34A14">
            <w:pPr>
              <w:tabs>
                <w:tab w:val="decimal" w:pos="811"/>
              </w:tabs>
              <w:spacing w:line="300" w:lineRule="exact"/>
              <w:ind w:right="-72"/>
              <w:contextualSpacing/>
              <w:jc w:val="both"/>
              <w:rPr>
                <w:rFonts w:ascii="Arial" w:eastAsia="Arial" w:hAnsi="Arial" w:cs="Arial"/>
                <w:b/>
                <w:color w:val="000000"/>
                <w:sz w:val="16"/>
                <w:szCs w:val="16"/>
              </w:rPr>
            </w:pPr>
          </w:p>
        </w:tc>
        <w:tc>
          <w:tcPr>
            <w:tcW w:w="1046" w:type="dxa"/>
            <w:tcBorders>
              <w:top w:val="single" w:sz="4" w:space="0" w:color="auto"/>
            </w:tcBorders>
            <w:vAlign w:val="bottom"/>
          </w:tcPr>
          <w:p w14:paraId="50A10FD6" w14:textId="77777777" w:rsidR="00E56C11" w:rsidRPr="0003590A" w:rsidRDefault="00E56C11" w:rsidP="00A34A14">
            <w:pPr>
              <w:tabs>
                <w:tab w:val="decimal" w:pos="811"/>
              </w:tabs>
              <w:spacing w:line="300" w:lineRule="exact"/>
              <w:ind w:right="-72"/>
              <w:contextualSpacing/>
              <w:jc w:val="both"/>
              <w:rPr>
                <w:rFonts w:ascii="Arial" w:eastAsia="Arial" w:hAnsi="Arial" w:cs="Arial"/>
                <w:b/>
                <w:color w:val="000000"/>
                <w:sz w:val="16"/>
                <w:szCs w:val="16"/>
              </w:rPr>
            </w:pPr>
          </w:p>
        </w:tc>
      </w:tr>
      <w:tr w:rsidR="00E81337" w:rsidRPr="0003590A" w14:paraId="09B30411" w14:textId="77777777" w:rsidTr="0075267E">
        <w:trPr>
          <w:trHeight w:val="576"/>
        </w:trPr>
        <w:tc>
          <w:tcPr>
            <w:tcW w:w="1080" w:type="dxa"/>
            <w:vAlign w:val="bottom"/>
          </w:tcPr>
          <w:p w14:paraId="7DBEB267" w14:textId="77777777" w:rsidR="00FB0207" w:rsidRPr="0003590A" w:rsidRDefault="00324A2A" w:rsidP="00324A2A">
            <w:pPr>
              <w:spacing w:line="300" w:lineRule="exact"/>
              <w:ind w:left="-55" w:right="-72"/>
              <w:contextualSpacing/>
              <w:rPr>
                <w:rFonts w:ascii="Arial" w:eastAsia="Browallia New" w:hAnsi="Arial" w:cs="Arial"/>
                <w:noProof/>
                <w:color w:val="000000"/>
                <w:spacing w:val="-6"/>
                <w:sz w:val="16"/>
                <w:szCs w:val="16"/>
              </w:rPr>
            </w:pPr>
            <w:r w:rsidRPr="0003590A">
              <w:rPr>
                <w:rFonts w:ascii="Arial" w:eastAsia="Browallia New" w:hAnsi="Arial" w:cs="Arial"/>
                <w:noProof/>
                <w:color w:val="000000"/>
                <w:sz w:val="16"/>
                <w:szCs w:val="16"/>
              </w:rPr>
              <w:t>TKI</w:t>
            </w:r>
          </w:p>
          <w:p w14:paraId="1D072101" w14:textId="4F156EB4" w:rsidR="00FB0207" w:rsidRPr="0003590A" w:rsidRDefault="00F94732" w:rsidP="00FB0207">
            <w:pPr>
              <w:spacing w:line="300" w:lineRule="exact"/>
              <w:ind w:left="-55" w:right="-72"/>
              <w:contextualSpacing/>
              <w:rPr>
                <w:rFonts w:ascii="Arial" w:eastAsia="Browallia New" w:hAnsi="Arial" w:cs="Arial"/>
                <w:noProof/>
                <w:color w:val="000000"/>
                <w:spacing w:val="-6"/>
                <w:sz w:val="16"/>
                <w:szCs w:val="16"/>
              </w:rPr>
            </w:pPr>
            <w:r w:rsidRPr="0003590A">
              <w:rPr>
                <w:rFonts w:ascii="Arial" w:eastAsia="Browallia New" w:hAnsi="Arial" w:cs="Arial"/>
                <w:noProof/>
                <w:color w:val="000000"/>
                <w:spacing w:val="-6"/>
                <w:sz w:val="16"/>
                <w:szCs w:val="16"/>
                <w:cs/>
              </w:rPr>
              <w:t xml:space="preserve">   </w:t>
            </w:r>
            <w:r w:rsidR="00324A2A" w:rsidRPr="0003590A">
              <w:rPr>
                <w:rFonts w:ascii="Arial" w:eastAsia="Browallia New" w:hAnsi="Arial" w:cs="Arial"/>
                <w:noProof/>
                <w:color w:val="000000"/>
                <w:spacing w:val="-6"/>
                <w:sz w:val="16"/>
                <w:szCs w:val="16"/>
              </w:rPr>
              <w:t>Investment</w:t>
            </w:r>
          </w:p>
          <w:p w14:paraId="27786FBC" w14:textId="77777777" w:rsidR="00F94732" w:rsidRPr="0003590A" w:rsidRDefault="00F94732" w:rsidP="00324A2A">
            <w:pPr>
              <w:spacing w:line="300" w:lineRule="exact"/>
              <w:ind w:left="-55" w:right="-72"/>
              <w:contextualSpacing/>
              <w:rPr>
                <w:rFonts w:ascii="Arial" w:eastAsia="Browallia New" w:hAnsi="Arial" w:cs="Arial"/>
                <w:noProof/>
                <w:color w:val="000000"/>
                <w:spacing w:val="-6"/>
                <w:sz w:val="16"/>
                <w:szCs w:val="16"/>
              </w:rPr>
            </w:pPr>
            <w:r w:rsidRPr="0003590A">
              <w:rPr>
                <w:rFonts w:ascii="Arial" w:eastAsia="Browallia New" w:hAnsi="Arial" w:cs="Arial"/>
                <w:noProof/>
                <w:color w:val="000000"/>
                <w:spacing w:val="-6"/>
                <w:sz w:val="16"/>
                <w:szCs w:val="16"/>
                <w:cs/>
              </w:rPr>
              <w:t xml:space="preserve">   </w:t>
            </w:r>
            <w:r w:rsidR="00324A2A" w:rsidRPr="0003590A">
              <w:rPr>
                <w:rFonts w:ascii="Arial" w:eastAsia="Browallia New" w:hAnsi="Arial" w:cs="Arial"/>
                <w:noProof/>
                <w:color w:val="000000"/>
                <w:spacing w:val="-6"/>
                <w:sz w:val="16"/>
                <w:szCs w:val="16"/>
              </w:rPr>
              <w:t>Company</w:t>
            </w:r>
            <w:r w:rsidR="00885616" w:rsidRPr="0003590A">
              <w:rPr>
                <w:rFonts w:ascii="Arial" w:eastAsia="Browallia New" w:hAnsi="Arial" w:cs="Arial"/>
                <w:noProof/>
                <w:color w:val="000000"/>
                <w:spacing w:val="-6"/>
                <w:sz w:val="16"/>
                <w:szCs w:val="16"/>
              </w:rPr>
              <w:t xml:space="preserve"> </w:t>
            </w:r>
            <w:r w:rsidRPr="0003590A">
              <w:rPr>
                <w:rFonts w:ascii="Arial" w:eastAsia="Browallia New" w:hAnsi="Arial" w:cs="Arial"/>
                <w:noProof/>
                <w:color w:val="000000"/>
                <w:spacing w:val="-6"/>
                <w:sz w:val="16"/>
                <w:szCs w:val="16"/>
                <w:cs/>
              </w:rPr>
              <w:t xml:space="preserve">   </w:t>
            </w:r>
          </w:p>
          <w:p w14:paraId="19DAF61D" w14:textId="182C3E07" w:rsidR="00324A2A" w:rsidRPr="0003590A" w:rsidRDefault="00F94732" w:rsidP="00324A2A">
            <w:pPr>
              <w:spacing w:line="300" w:lineRule="exact"/>
              <w:ind w:left="-55" w:right="-72"/>
              <w:contextualSpacing/>
              <w:rPr>
                <w:rFonts w:ascii="Arial" w:eastAsia="Browallia New" w:hAnsi="Arial" w:cs="Arial"/>
                <w:noProof/>
                <w:color w:val="000000"/>
                <w:sz w:val="16"/>
                <w:szCs w:val="16"/>
              </w:rPr>
            </w:pPr>
            <w:r w:rsidRPr="0003590A">
              <w:rPr>
                <w:rFonts w:ascii="Arial" w:eastAsia="Browallia New" w:hAnsi="Arial" w:cs="Arial"/>
                <w:noProof/>
                <w:color w:val="000000"/>
                <w:spacing w:val="-6"/>
                <w:sz w:val="16"/>
                <w:szCs w:val="16"/>
                <w:cs/>
              </w:rPr>
              <w:t xml:space="preserve">   </w:t>
            </w:r>
            <w:r w:rsidR="00324A2A" w:rsidRPr="0003590A">
              <w:rPr>
                <w:rFonts w:ascii="Arial" w:eastAsia="Browallia New" w:hAnsi="Arial" w:cs="Arial"/>
                <w:noProof/>
                <w:color w:val="000000"/>
                <w:spacing w:val="-6"/>
                <w:sz w:val="16"/>
                <w:szCs w:val="16"/>
              </w:rPr>
              <w:t>Lim</w:t>
            </w:r>
            <w:r w:rsidR="00324A2A" w:rsidRPr="0003590A">
              <w:rPr>
                <w:rFonts w:ascii="Arial" w:eastAsia="Browallia New" w:hAnsi="Arial" w:cs="Arial"/>
                <w:noProof/>
                <w:color w:val="000000"/>
                <w:sz w:val="16"/>
                <w:szCs w:val="16"/>
              </w:rPr>
              <w:t>ited</w:t>
            </w:r>
          </w:p>
        </w:tc>
        <w:tc>
          <w:tcPr>
            <w:tcW w:w="993" w:type="dxa"/>
            <w:vAlign w:val="bottom"/>
          </w:tcPr>
          <w:p w14:paraId="4EDA12F0" w14:textId="77777777" w:rsidR="00324A2A" w:rsidRPr="0003590A" w:rsidRDefault="00324A2A" w:rsidP="00324A2A">
            <w:pPr>
              <w:tabs>
                <w:tab w:val="decimal" w:pos="811"/>
              </w:tabs>
              <w:spacing w:line="300" w:lineRule="exact"/>
              <w:ind w:right="-72"/>
              <w:contextualSpacing/>
              <w:jc w:val="both"/>
              <w:rPr>
                <w:rFonts w:ascii="Arial" w:hAnsi="Arial" w:cs="Arial"/>
                <w:sz w:val="16"/>
                <w:szCs w:val="16"/>
              </w:rPr>
            </w:pPr>
          </w:p>
          <w:p w14:paraId="002072C8" w14:textId="1548A6D5" w:rsidR="00324A2A" w:rsidRPr="0003590A" w:rsidRDefault="00BE7370" w:rsidP="00324A2A">
            <w:pPr>
              <w:tabs>
                <w:tab w:val="decimal" w:pos="811"/>
              </w:tabs>
              <w:spacing w:line="300" w:lineRule="exact"/>
              <w:ind w:right="-72"/>
              <w:contextualSpacing/>
              <w:jc w:val="both"/>
              <w:rPr>
                <w:rFonts w:ascii="Arial" w:eastAsia="Browallia New" w:hAnsi="Arial" w:cs="Arial"/>
                <w:color w:val="000000"/>
                <w:sz w:val="16"/>
                <w:szCs w:val="16"/>
              </w:rPr>
            </w:pPr>
            <w:r w:rsidRPr="0003590A">
              <w:rPr>
                <w:rFonts w:ascii="Arial" w:hAnsi="Arial" w:cs="Arial"/>
                <w:color w:val="000000"/>
                <w:sz w:val="16"/>
                <w:szCs w:val="16"/>
                <w:cs/>
              </w:rPr>
              <w:t>5</w:t>
            </w:r>
            <w:r w:rsidRPr="0003590A">
              <w:rPr>
                <w:rFonts w:ascii="Arial" w:hAnsi="Arial" w:cs="Arial"/>
                <w:color w:val="000000"/>
                <w:sz w:val="16"/>
                <w:szCs w:val="16"/>
              </w:rPr>
              <w:t>,</w:t>
            </w:r>
            <w:r w:rsidRPr="0003590A">
              <w:rPr>
                <w:rFonts w:ascii="Arial" w:hAnsi="Arial" w:cs="Arial"/>
                <w:color w:val="000000"/>
                <w:sz w:val="16"/>
                <w:szCs w:val="16"/>
                <w:cs/>
              </w:rPr>
              <w:t>935</w:t>
            </w:r>
          </w:p>
        </w:tc>
        <w:tc>
          <w:tcPr>
            <w:tcW w:w="1134" w:type="dxa"/>
            <w:vAlign w:val="bottom"/>
          </w:tcPr>
          <w:p w14:paraId="1251C1B5" w14:textId="77777777" w:rsidR="00324A2A" w:rsidRPr="0003590A" w:rsidRDefault="00324A2A" w:rsidP="00324A2A">
            <w:pPr>
              <w:tabs>
                <w:tab w:val="decimal" w:pos="811"/>
              </w:tabs>
              <w:spacing w:line="300" w:lineRule="exact"/>
              <w:ind w:right="-72"/>
              <w:contextualSpacing/>
              <w:jc w:val="both"/>
              <w:rPr>
                <w:rFonts w:ascii="Arial" w:hAnsi="Arial" w:cs="Arial"/>
                <w:sz w:val="16"/>
                <w:szCs w:val="16"/>
              </w:rPr>
            </w:pPr>
          </w:p>
          <w:p w14:paraId="77E017A1" w14:textId="527A4DA4" w:rsidR="00324A2A" w:rsidRPr="0003590A" w:rsidRDefault="00324A2A" w:rsidP="00324A2A">
            <w:pPr>
              <w:tabs>
                <w:tab w:val="decimal" w:pos="811"/>
              </w:tabs>
              <w:spacing w:line="300" w:lineRule="exact"/>
              <w:ind w:right="-72"/>
              <w:contextualSpacing/>
              <w:jc w:val="both"/>
              <w:rPr>
                <w:rFonts w:ascii="Arial" w:eastAsia="Browallia New" w:hAnsi="Arial" w:cs="Arial"/>
                <w:color w:val="000000"/>
                <w:sz w:val="16"/>
                <w:szCs w:val="16"/>
                <w:cs/>
              </w:rPr>
            </w:pPr>
            <w:r w:rsidRPr="0003590A">
              <w:rPr>
                <w:rFonts w:ascii="Arial" w:hAnsi="Arial" w:cs="Arial"/>
                <w:sz w:val="16"/>
                <w:szCs w:val="16"/>
              </w:rPr>
              <w:t>6,613</w:t>
            </w:r>
          </w:p>
        </w:tc>
        <w:tc>
          <w:tcPr>
            <w:tcW w:w="1059" w:type="dxa"/>
            <w:vAlign w:val="bottom"/>
          </w:tcPr>
          <w:p w14:paraId="6AF76570" w14:textId="02A228FA" w:rsidR="00324A2A" w:rsidRPr="0003590A" w:rsidRDefault="00BE7370" w:rsidP="00324A2A">
            <w:pPr>
              <w:tabs>
                <w:tab w:val="decimal" w:pos="811"/>
              </w:tabs>
              <w:spacing w:line="300" w:lineRule="exact"/>
              <w:ind w:right="-72"/>
              <w:contextualSpacing/>
              <w:jc w:val="both"/>
              <w:rPr>
                <w:rFonts w:ascii="Arial" w:eastAsia="Browallia New" w:hAnsi="Arial" w:cs="Arial"/>
                <w:color w:val="000000"/>
                <w:sz w:val="16"/>
                <w:szCs w:val="16"/>
                <w:cs/>
              </w:rPr>
            </w:pPr>
            <w:r w:rsidRPr="0003590A">
              <w:rPr>
                <w:rFonts w:ascii="Arial" w:hAnsi="Arial" w:cs="Arial"/>
                <w:color w:val="000000"/>
                <w:sz w:val="16"/>
                <w:szCs w:val="16"/>
                <w:cs/>
              </w:rPr>
              <w:t>21</w:t>
            </w:r>
            <w:r w:rsidRPr="0003590A">
              <w:rPr>
                <w:rFonts w:ascii="Arial" w:hAnsi="Arial" w:cs="Arial"/>
                <w:color w:val="000000"/>
                <w:sz w:val="16"/>
                <w:szCs w:val="16"/>
              </w:rPr>
              <w:t>,</w:t>
            </w:r>
            <w:r w:rsidRPr="0003590A">
              <w:rPr>
                <w:rFonts w:ascii="Arial" w:hAnsi="Arial" w:cs="Arial"/>
                <w:color w:val="000000"/>
                <w:sz w:val="16"/>
                <w:szCs w:val="16"/>
                <w:cs/>
              </w:rPr>
              <w:t>684</w:t>
            </w:r>
          </w:p>
        </w:tc>
        <w:tc>
          <w:tcPr>
            <w:tcW w:w="1080" w:type="dxa"/>
            <w:vAlign w:val="bottom"/>
          </w:tcPr>
          <w:p w14:paraId="2449A129" w14:textId="77777777" w:rsidR="00324A2A" w:rsidRPr="0003590A" w:rsidRDefault="00324A2A" w:rsidP="00324A2A">
            <w:pPr>
              <w:tabs>
                <w:tab w:val="decimal" w:pos="811"/>
              </w:tabs>
              <w:spacing w:line="300" w:lineRule="exact"/>
              <w:ind w:right="-72"/>
              <w:contextualSpacing/>
              <w:jc w:val="both"/>
              <w:rPr>
                <w:rFonts w:ascii="Arial" w:hAnsi="Arial" w:cs="Arial"/>
                <w:sz w:val="16"/>
                <w:szCs w:val="16"/>
              </w:rPr>
            </w:pPr>
          </w:p>
          <w:p w14:paraId="2FFB5BC5" w14:textId="1A40B126" w:rsidR="00324A2A" w:rsidRPr="0003590A" w:rsidRDefault="00324A2A" w:rsidP="00324A2A">
            <w:pPr>
              <w:tabs>
                <w:tab w:val="decimal" w:pos="811"/>
              </w:tabs>
              <w:spacing w:line="300" w:lineRule="exact"/>
              <w:ind w:right="-72"/>
              <w:contextualSpacing/>
              <w:jc w:val="both"/>
              <w:rPr>
                <w:rFonts w:ascii="Arial" w:eastAsia="Browallia New" w:hAnsi="Arial" w:cs="Arial"/>
                <w:color w:val="000000"/>
                <w:sz w:val="16"/>
                <w:szCs w:val="16"/>
              </w:rPr>
            </w:pPr>
            <w:r w:rsidRPr="0003590A">
              <w:rPr>
                <w:rFonts w:ascii="Arial" w:hAnsi="Arial" w:cs="Arial"/>
                <w:sz w:val="16"/>
                <w:szCs w:val="16"/>
              </w:rPr>
              <w:t>21,684</w:t>
            </w:r>
          </w:p>
        </w:tc>
        <w:tc>
          <w:tcPr>
            <w:tcW w:w="990" w:type="dxa"/>
            <w:tcBorders>
              <w:left w:val="nil"/>
              <w:bottom w:val="nil"/>
              <w:right w:val="nil"/>
            </w:tcBorders>
            <w:vAlign w:val="bottom"/>
          </w:tcPr>
          <w:p w14:paraId="38BDCC02" w14:textId="77777777" w:rsidR="00324A2A" w:rsidRPr="0003590A" w:rsidRDefault="00324A2A" w:rsidP="00324A2A">
            <w:pPr>
              <w:tabs>
                <w:tab w:val="decimal" w:pos="811"/>
              </w:tabs>
              <w:spacing w:line="300" w:lineRule="exact"/>
              <w:ind w:right="-72"/>
              <w:contextualSpacing/>
              <w:jc w:val="both"/>
              <w:rPr>
                <w:rFonts w:ascii="Arial" w:hAnsi="Arial" w:cs="Arial"/>
                <w:sz w:val="16"/>
                <w:szCs w:val="16"/>
              </w:rPr>
            </w:pPr>
          </w:p>
          <w:p w14:paraId="58FC6590" w14:textId="77938781" w:rsidR="00324A2A" w:rsidRPr="0003590A" w:rsidRDefault="00832AF6" w:rsidP="00324A2A">
            <w:pPr>
              <w:tabs>
                <w:tab w:val="decimal" w:pos="811"/>
              </w:tabs>
              <w:spacing w:line="300" w:lineRule="exact"/>
              <w:ind w:right="-72"/>
              <w:contextualSpacing/>
              <w:jc w:val="both"/>
              <w:rPr>
                <w:rFonts w:ascii="Arial" w:eastAsia="Browallia New" w:hAnsi="Arial" w:cs="Arial"/>
                <w:color w:val="000000"/>
                <w:sz w:val="16"/>
                <w:szCs w:val="16"/>
              </w:rPr>
            </w:pPr>
            <w:r w:rsidRPr="0003590A">
              <w:rPr>
                <w:rFonts w:ascii="Arial" w:hAnsi="Arial" w:cs="Arial"/>
                <w:color w:val="000000"/>
                <w:sz w:val="16"/>
                <w:szCs w:val="16"/>
                <w:cs/>
              </w:rPr>
              <w:t>(10</w:t>
            </w:r>
            <w:r w:rsidRPr="0003590A">
              <w:rPr>
                <w:rFonts w:ascii="Arial" w:hAnsi="Arial" w:cs="Arial"/>
                <w:color w:val="000000"/>
                <w:sz w:val="16"/>
                <w:szCs w:val="16"/>
              </w:rPr>
              <w:t>,</w:t>
            </w:r>
            <w:r w:rsidRPr="0003590A">
              <w:rPr>
                <w:rFonts w:ascii="Arial" w:hAnsi="Arial" w:cs="Arial"/>
                <w:color w:val="000000"/>
                <w:sz w:val="16"/>
                <w:szCs w:val="16"/>
                <w:cs/>
              </w:rPr>
              <w:t>005)</w:t>
            </w:r>
          </w:p>
        </w:tc>
        <w:tc>
          <w:tcPr>
            <w:tcW w:w="1079" w:type="dxa"/>
            <w:gridSpan w:val="2"/>
            <w:vAlign w:val="bottom"/>
          </w:tcPr>
          <w:p w14:paraId="41DB559C" w14:textId="77777777" w:rsidR="00324A2A" w:rsidRPr="0003590A" w:rsidRDefault="00324A2A" w:rsidP="00324A2A">
            <w:pPr>
              <w:tabs>
                <w:tab w:val="decimal" w:pos="811"/>
              </w:tabs>
              <w:spacing w:line="300" w:lineRule="exact"/>
              <w:ind w:right="-72"/>
              <w:contextualSpacing/>
              <w:jc w:val="both"/>
              <w:rPr>
                <w:rFonts w:ascii="Arial" w:hAnsi="Arial" w:cs="Arial"/>
                <w:sz w:val="16"/>
                <w:szCs w:val="16"/>
              </w:rPr>
            </w:pPr>
          </w:p>
          <w:p w14:paraId="65D12CB6" w14:textId="4CBE44CB" w:rsidR="00324A2A" w:rsidRPr="0003590A" w:rsidRDefault="00324A2A" w:rsidP="00324A2A">
            <w:pPr>
              <w:tabs>
                <w:tab w:val="decimal" w:pos="811"/>
              </w:tabs>
              <w:spacing w:line="300" w:lineRule="exact"/>
              <w:ind w:right="-72"/>
              <w:contextualSpacing/>
              <w:jc w:val="both"/>
              <w:rPr>
                <w:rFonts w:ascii="Arial" w:eastAsia="Browallia New" w:hAnsi="Arial" w:cs="Arial"/>
                <w:color w:val="000000"/>
                <w:sz w:val="16"/>
                <w:szCs w:val="16"/>
              </w:rPr>
            </w:pPr>
            <w:r w:rsidRPr="0003590A">
              <w:rPr>
                <w:rFonts w:ascii="Arial" w:hAnsi="Arial" w:cs="Arial"/>
                <w:sz w:val="16"/>
                <w:szCs w:val="16"/>
              </w:rPr>
              <w:t>(10,005)</w:t>
            </w:r>
          </w:p>
        </w:tc>
        <w:tc>
          <w:tcPr>
            <w:tcW w:w="1025" w:type="dxa"/>
            <w:vAlign w:val="bottom"/>
          </w:tcPr>
          <w:p w14:paraId="63EDD881" w14:textId="77777777" w:rsidR="00324A2A" w:rsidRPr="0003590A" w:rsidRDefault="00324A2A" w:rsidP="00324A2A">
            <w:pPr>
              <w:tabs>
                <w:tab w:val="decimal" w:pos="811"/>
              </w:tabs>
              <w:spacing w:line="300" w:lineRule="exact"/>
              <w:ind w:right="-72"/>
              <w:contextualSpacing/>
              <w:jc w:val="both"/>
              <w:rPr>
                <w:rFonts w:ascii="Arial" w:hAnsi="Arial" w:cs="Arial"/>
                <w:sz w:val="16"/>
                <w:szCs w:val="16"/>
              </w:rPr>
            </w:pPr>
          </w:p>
          <w:p w14:paraId="24AD356F" w14:textId="0BFDF283" w:rsidR="00324A2A" w:rsidRPr="0003590A" w:rsidRDefault="00666C5A" w:rsidP="00324A2A">
            <w:pPr>
              <w:tabs>
                <w:tab w:val="decimal" w:pos="811"/>
              </w:tabs>
              <w:spacing w:line="300" w:lineRule="exact"/>
              <w:ind w:right="-72"/>
              <w:contextualSpacing/>
              <w:jc w:val="both"/>
              <w:rPr>
                <w:rFonts w:ascii="Arial" w:eastAsia="Browallia New" w:hAnsi="Arial" w:cs="Arial"/>
                <w:color w:val="000000"/>
                <w:sz w:val="16"/>
                <w:szCs w:val="16"/>
              </w:rPr>
            </w:pPr>
            <w:r w:rsidRPr="0003590A">
              <w:rPr>
                <w:rFonts w:ascii="Arial" w:hAnsi="Arial" w:cs="Arial"/>
                <w:color w:val="000000"/>
                <w:sz w:val="16"/>
                <w:szCs w:val="16"/>
                <w:cs/>
              </w:rPr>
              <w:t>11</w:t>
            </w:r>
            <w:r w:rsidRPr="0003590A">
              <w:rPr>
                <w:rFonts w:ascii="Arial" w:hAnsi="Arial" w:cs="Arial"/>
                <w:color w:val="000000"/>
                <w:sz w:val="16"/>
                <w:szCs w:val="16"/>
              </w:rPr>
              <w:t>,</w:t>
            </w:r>
            <w:r w:rsidRPr="0003590A">
              <w:rPr>
                <w:rFonts w:ascii="Arial" w:hAnsi="Arial" w:cs="Arial"/>
                <w:color w:val="000000"/>
                <w:sz w:val="16"/>
                <w:szCs w:val="16"/>
                <w:cs/>
              </w:rPr>
              <w:t>679</w:t>
            </w:r>
          </w:p>
        </w:tc>
        <w:tc>
          <w:tcPr>
            <w:tcW w:w="1046" w:type="dxa"/>
            <w:vAlign w:val="bottom"/>
          </w:tcPr>
          <w:p w14:paraId="23E7ABB5" w14:textId="550476C1" w:rsidR="00324A2A" w:rsidRPr="0003590A" w:rsidRDefault="00324A2A" w:rsidP="00324A2A">
            <w:pPr>
              <w:tabs>
                <w:tab w:val="decimal" w:pos="811"/>
              </w:tabs>
              <w:spacing w:line="300" w:lineRule="exact"/>
              <w:ind w:right="-72"/>
              <w:contextualSpacing/>
              <w:jc w:val="both"/>
              <w:rPr>
                <w:rFonts w:ascii="Arial" w:eastAsia="Browallia New" w:hAnsi="Arial" w:cs="Arial"/>
                <w:color w:val="000000"/>
                <w:sz w:val="16"/>
                <w:szCs w:val="16"/>
              </w:rPr>
            </w:pPr>
            <w:r w:rsidRPr="0003590A">
              <w:rPr>
                <w:rFonts w:ascii="Arial" w:hAnsi="Arial" w:cs="Arial"/>
                <w:sz w:val="16"/>
                <w:szCs w:val="16"/>
              </w:rPr>
              <w:t>11,679</w:t>
            </w:r>
          </w:p>
        </w:tc>
      </w:tr>
    </w:tbl>
    <w:p w14:paraId="699CB9D4" w14:textId="77777777" w:rsidR="00D3591D" w:rsidRPr="0003590A" w:rsidRDefault="00D3591D" w:rsidP="00A34A14">
      <w:pPr>
        <w:spacing w:line="300" w:lineRule="exact"/>
        <w:ind w:left="540" w:hanging="540"/>
        <w:contextualSpacing/>
        <w:jc w:val="thaiDistribute"/>
        <w:rPr>
          <w:rFonts w:ascii="Arial" w:hAnsi="Arial" w:cs="Arial"/>
          <w:color w:val="000000"/>
          <w:sz w:val="16"/>
          <w:szCs w:val="16"/>
        </w:rPr>
      </w:pPr>
    </w:p>
    <w:p w14:paraId="473A89EB" w14:textId="77777777" w:rsidR="0075267E" w:rsidRPr="0003590A" w:rsidRDefault="0075267E" w:rsidP="00A34A14">
      <w:pPr>
        <w:spacing w:line="300" w:lineRule="exact"/>
        <w:ind w:left="540" w:hanging="540"/>
        <w:contextualSpacing/>
        <w:jc w:val="thaiDistribute"/>
        <w:rPr>
          <w:rFonts w:ascii="Arial" w:hAnsi="Arial" w:cs="Arial"/>
          <w:color w:val="000000"/>
          <w:sz w:val="16"/>
          <w:szCs w:val="16"/>
        </w:rPr>
      </w:pPr>
    </w:p>
    <w:p w14:paraId="7B39AF9E" w14:textId="6F134D43" w:rsidR="0075267E" w:rsidRPr="0003590A" w:rsidRDefault="0075267E" w:rsidP="00A34A14">
      <w:pPr>
        <w:spacing w:line="300" w:lineRule="exact"/>
        <w:ind w:left="540" w:hanging="540"/>
        <w:contextualSpacing/>
        <w:jc w:val="thaiDistribute"/>
        <w:rPr>
          <w:rFonts w:ascii="Arial" w:hAnsi="Arial" w:cs="Arial"/>
          <w:color w:val="000000"/>
          <w:sz w:val="16"/>
          <w:szCs w:val="16"/>
        </w:rPr>
      </w:pPr>
      <w:r w:rsidRPr="0003590A">
        <w:rPr>
          <w:rFonts w:ascii="Arial" w:hAnsi="Arial" w:cs="Arial"/>
          <w:color w:val="000000"/>
          <w:sz w:val="16"/>
          <w:szCs w:val="16"/>
        </w:rPr>
        <w:br w:type="page"/>
      </w:r>
    </w:p>
    <w:p w14:paraId="4F7D9F03" w14:textId="2ECCC3FD" w:rsidR="00E56C11" w:rsidRPr="0003590A" w:rsidRDefault="001527BD" w:rsidP="00A34A14">
      <w:pPr>
        <w:spacing w:line="300" w:lineRule="exact"/>
        <w:ind w:left="540" w:hanging="540"/>
        <w:contextualSpacing/>
        <w:jc w:val="thaiDistribute"/>
        <w:rPr>
          <w:rFonts w:ascii="Arial" w:hAnsi="Arial" w:cs="Arial"/>
          <w:b/>
          <w:bCs/>
          <w:color w:val="000000"/>
          <w:sz w:val="18"/>
          <w:szCs w:val="18"/>
        </w:rPr>
      </w:pPr>
      <w:r w:rsidRPr="0003590A">
        <w:rPr>
          <w:rFonts w:ascii="Arial" w:hAnsi="Arial" w:cs="Arial"/>
          <w:b/>
          <w:bCs/>
          <w:color w:val="000000"/>
          <w:sz w:val="18"/>
          <w:szCs w:val="18"/>
        </w:rPr>
        <w:t>10</w:t>
      </w:r>
      <w:r w:rsidR="00E56C11" w:rsidRPr="0003590A">
        <w:rPr>
          <w:rFonts w:ascii="Arial" w:hAnsi="Arial" w:cs="Arial"/>
          <w:b/>
          <w:bCs/>
          <w:color w:val="000000"/>
          <w:sz w:val="18"/>
          <w:szCs w:val="18"/>
        </w:rPr>
        <w:t>.</w:t>
      </w:r>
      <w:r w:rsidRPr="0003590A">
        <w:rPr>
          <w:rFonts w:ascii="Arial" w:hAnsi="Arial" w:cs="Arial"/>
          <w:b/>
          <w:bCs/>
          <w:color w:val="000000"/>
          <w:sz w:val="18"/>
          <w:szCs w:val="18"/>
        </w:rPr>
        <w:t>2</w:t>
      </w:r>
      <w:r w:rsidR="00E56C11" w:rsidRPr="0003590A">
        <w:rPr>
          <w:rFonts w:ascii="Arial" w:hAnsi="Arial" w:cs="Arial"/>
          <w:b/>
          <w:bCs/>
          <w:color w:val="000000"/>
          <w:sz w:val="18"/>
          <w:szCs w:val="18"/>
        </w:rPr>
        <w:tab/>
      </w:r>
      <w:r w:rsidR="00891AB0" w:rsidRPr="0003590A">
        <w:rPr>
          <w:rFonts w:ascii="Arial" w:hAnsi="Arial" w:cs="Arial"/>
          <w:b/>
          <w:bCs/>
          <w:color w:val="000000"/>
          <w:sz w:val="18"/>
          <w:szCs w:val="18"/>
        </w:rPr>
        <w:t>Financial statements</w:t>
      </w:r>
      <w:r w:rsidR="00E56C11" w:rsidRPr="0003590A">
        <w:rPr>
          <w:rFonts w:ascii="Arial" w:hAnsi="Arial" w:cs="Arial"/>
          <w:b/>
          <w:bCs/>
          <w:color w:val="000000"/>
          <w:sz w:val="18"/>
          <w:szCs w:val="18"/>
        </w:rPr>
        <w:t xml:space="preserve"> of an associate</w:t>
      </w:r>
    </w:p>
    <w:p w14:paraId="214A07D7" w14:textId="77777777" w:rsidR="00E56C11" w:rsidRPr="0003590A" w:rsidRDefault="00E56C11" w:rsidP="00A34A14">
      <w:pPr>
        <w:spacing w:line="300" w:lineRule="exact"/>
        <w:ind w:left="547"/>
        <w:contextualSpacing/>
        <w:jc w:val="thaiDistribute"/>
        <w:rPr>
          <w:rFonts w:ascii="Arial" w:hAnsi="Arial" w:cs="Arial"/>
          <w:color w:val="000000"/>
          <w:sz w:val="18"/>
          <w:szCs w:val="18"/>
        </w:rPr>
      </w:pPr>
    </w:p>
    <w:p w14:paraId="301B7D1A" w14:textId="77777777" w:rsidR="00E56C11" w:rsidRPr="0003590A" w:rsidRDefault="00E56C11" w:rsidP="00A34A14">
      <w:pPr>
        <w:spacing w:line="300" w:lineRule="exact"/>
        <w:ind w:left="540"/>
        <w:contextualSpacing/>
        <w:jc w:val="thaiDistribute"/>
        <w:rPr>
          <w:rFonts w:ascii="Arial" w:hAnsi="Arial" w:cs="Arial"/>
          <w:b/>
          <w:bCs/>
          <w:color w:val="000000"/>
          <w:sz w:val="18"/>
          <w:szCs w:val="18"/>
        </w:rPr>
      </w:pPr>
      <w:r w:rsidRPr="0003590A">
        <w:rPr>
          <w:rFonts w:ascii="Arial" w:hAnsi="Arial" w:cs="Arial"/>
          <w:b/>
          <w:bCs/>
          <w:color w:val="000000"/>
          <w:sz w:val="18"/>
          <w:szCs w:val="18"/>
        </w:rPr>
        <w:t>Summarised information of statements of financial position</w:t>
      </w:r>
    </w:p>
    <w:p w14:paraId="299B188D" w14:textId="77777777" w:rsidR="00E56C11" w:rsidRPr="0003590A" w:rsidRDefault="00E56C11" w:rsidP="00A34A14">
      <w:pPr>
        <w:spacing w:line="300" w:lineRule="exact"/>
        <w:ind w:left="547"/>
        <w:contextualSpacing/>
        <w:jc w:val="thaiDistribute"/>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5429"/>
        <w:gridCol w:w="2016"/>
        <w:gridCol w:w="2016"/>
      </w:tblGrid>
      <w:tr w:rsidR="00E56C11" w:rsidRPr="0003590A" w14:paraId="493F4272" w14:textId="77777777" w:rsidTr="00EC4E52">
        <w:tc>
          <w:tcPr>
            <w:tcW w:w="5429" w:type="dxa"/>
          </w:tcPr>
          <w:p w14:paraId="3E09A55A" w14:textId="77777777" w:rsidR="00E56C11" w:rsidRPr="0003590A" w:rsidRDefault="00E56C11" w:rsidP="00A34A14">
            <w:pPr>
              <w:spacing w:line="300" w:lineRule="exact"/>
              <w:ind w:left="436"/>
              <w:contextualSpacing/>
              <w:jc w:val="thaiDistribute"/>
              <w:rPr>
                <w:rFonts w:ascii="Arial" w:hAnsi="Arial" w:cs="Arial"/>
                <w:b/>
                <w:bCs/>
                <w:color w:val="000000"/>
                <w:sz w:val="18"/>
                <w:szCs w:val="18"/>
              </w:rPr>
            </w:pPr>
          </w:p>
        </w:tc>
        <w:tc>
          <w:tcPr>
            <w:tcW w:w="4032" w:type="dxa"/>
            <w:gridSpan w:val="2"/>
            <w:tcBorders>
              <w:bottom w:val="single" w:sz="4" w:space="0" w:color="auto"/>
            </w:tcBorders>
            <w:vAlign w:val="center"/>
          </w:tcPr>
          <w:p w14:paraId="13193627" w14:textId="1CE2A41F" w:rsidR="00E56C11" w:rsidRPr="0003590A" w:rsidRDefault="00E56C11" w:rsidP="00A34A14">
            <w:pPr>
              <w:tabs>
                <w:tab w:val="right" w:pos="1795"/>
              </w:tabs>
              <w:spacing w:line="300" w:lineRule="exact"/>
              <w:ind w:right="-72"/>
              <w:contextualSpacing/>
              <w:jc w:val="center"/>
              <w:rPr>
                <w:rFonts w:ascii="Arial" w:hAnsi="Arial" w:cs="Arial"/>
                <w:b/>
                <w:bCs/>
                <w:color w:val="000000"/>
                <w:sz w:val="18"/>
                <w:szCs w:val="18"/>
              </w:rPr>
            </w:pPr>
            <w:r w:rsidRPr="0003590A">
              <w:rPr>
                <w:rFonts w:ascii="Arial" w:hAnsi="Arial" w:cs="Arial"/>
                <w:b/>
                <w:bCs/>
                <w:color w:val="000000"/>
                <w:sz w:val="18"/>
                <w:szCs w:val="18"/>
              </w:rPr>
              <w:t>TKI In</w:t>
            </w:r>
            <w:r w:rsidR="000D79A6" w:rsidRPr="0003590A">
              <w:rPr>
                <w:rFonts w:ascii="Arial" w:hAnsi="Arial" w:cs="Arial"/>
                <w:b/>
                <w:bCs/>
                <w:color w:val="000000"/>
                <w:sz w:val="18"/>
                <w:szCs w:val="18"/>
              </w:rPr>
              <w:t>vestment</w:t>
            </w:r>
            <w:r w:rsidRPr="0003590A">
              <w:rPr>
                <w:rFonts w:ascii="Arial" w:hAnsi="Arial" w:cs="Arial"/>
                <w:b/>
                <w:bCs/>
                <w:color w:val="000000"/>
                <w:sz w:val="18"/>
                <w:szCs w:val="18"/>
              </w:rPr>
              <w:t xml:space="preserve"> Company Limited</w:t>
            </w:r>
          </w:p>
        </w:tc>
      </w:tr>
      <w:tr w:rsidR="00E56C11" w:rsidRPr="0003590A" w14:paraId="67675C39" w14:textId="77777777" w:rsidTr="00EC4E52">
        <w:tc>
          <w:tcPr>
            <w:tcW w:w="5429" w:type="dxa"/>
          </w:tcPr>
          <w:p w14:paraId="1AE4E5CF" w14:textId="77777777" w:rsidR="00E56C11" w:rsidRPr="0003590A" w:rsidRDefault="00E56C11" w:rsidP="00A34A14">
            <w:pPr>
              <w:spacing w:line="300" w:lineRule="exact"/>
              <w:ind w:left="436"/>
              <w:contextualSpacing/>
              <w:jc w:val="thaiDistribute"/>
              <w:rPr>
                <w:rFonts w:ascii="Arial" w:hAnsi="Arial" w:cs="Arial"/>
                <w:b/>
                <w:bCs/>
                <w:color w:val="000000"/>
                <w:sz w:val="18"/>
                <w:szCs w:val="18"/>
              </w:rPr>
            </w:pPr>
          </w:p>
        </w:tc>
        <w:tc>
          <w:tcPr>
            <w:tcW w:w="2016" w:type="dxa"/>
            <w:tcBorders>
              <w:top w:val="single" w:sz="4" w:space="0" w:color="auto"/>
            </w:tcBorders>
            <w:vAlign w:val="center"/>
          </w:tcPr>
          <w:p w14:paraId="6F9CA6F0" w14:textId="63BBB069" w:rsidR="00E56C11" w:rsidRPr="0003590A" w:rsidRDefault="00E56C11" w:rsidP="00FF3F5E">
            <w:pPr>
              <w:tabs>
                <w:tab w:val="right" w:pos="1795"/>
              </w:tabs>
              <w:spacing w:line="300" w:lineRule="exact"/>
              <w:ind w:right="-72"/>
              <w:contextualSpacing/>
              <w:jc w:val="both"/>
              <w:rPr>
                <w:rFonts w:ascii="Arial" w:hAnsi="Arial" w:cs="Arial"/>
                <w:b/>
                <w:bCs/>
                <w:color w:val="000000"/>
                <w:sz w:val="18"/>
                <w:szCs w:val="18"/>
              </w:rPr>
            </w:pPr>
            <w:r w:rsidRPr="0003590A">
              <w:rPr>
                <w:rFonts w:ascii="Arial" w:hAnsi="Arial" w:cs="Arial"/>
                <w:b/>
                <w:bCs/>
                <w:color w:val="000000"/>
                <w:sz w:val="18"/>
                <w:szCs w:val="18"/>
              </w:rPr>
              <w:tab/>
            </w:r>
            <w:r w:rsidR="001527BD" w:rsidRPr="0003590A">
              <w:rPr>
                <w:rFonts w:ascii="Arial" w:hAnsi="Arial" w:cs="Arial"/>
                <w:b/>
                <w:bCs/>
                <w:color w:val="000000"/>
                <w:sz w:val="18"/>
                <w:szCs w:val="18"/>
              </w:rPr>
              <w:t>2025</w:t>
            </w:r>
          </w:p>
        </w:tc>
        <w:tc>
          <w:tcPr>
            <w:tcW w:w="2016" w:type="dxa"/>
            <w:tcBorders>
              <w:top w:val="single" w:sz="4" w:space="0" w:color="auto"/>
            </w:tcBorders>
            <w:vAlign w:val="center"/>
          </w:tcPr>
          <w:p w14:paraId="5EC930F0" w14:textId="1DA77F9A" w:rsidR="00E56C11" w:rsidRPr="0003590A" w:rsidRDefault="00E56C11" w:rsidP="00A34A14">
            <w:pPr>
              <w:tabs>
                <w:tab w:val="right" w:pos="1795"/>
              </w:tabs>
              <w:spacing w:line="300" w:lineRule="exact"/>
              <w:ind w:right="-72"/>
              <w:contextualSpacing/>
              <w:jc w:val="both"/>
              <w:rPr>
                <w:rFonts w:ascii="Arial" w:hAnsi="Arial" w:cs="Arial"/>
                <w:b/>
                <w:bCs/>
                <w:color w:val="000000"/>
                <w:sz w:val="18"/>
                <w:szCs w:val="18"/>
              </w:rPr>
            </w:pPr>
            <w:r w:rsidRPr="0003590A">
              <w:rPr>
                <w:rFonts w:ascii="Arial" w:hAnsi="Arial" w:cs="Arial"/>
                <w:b/>
                <w:bCs/>
                <w:color w:val="000000"/>
                <w:sz w:val="18"/>
                <w:szCs w:val="18"/>
              </w:rPr>
              <w:tab/>
            </w:r>
            <w:r w:rsidR="001527BD" w:rsidRPr="0003590A">
              <w:rPr>
                <w:rFonts w:ascii="Arial" w:hAnsi="Arial" w:cs="Arial"/>
                <w:b/>
                <w:bCs/>
                <w:color w:val="000000"/>
                <w:sz w:val="18"/>
                <w:szCs w:val="18"/>
              </w:rPr>
              <w:t>2024</w:t>
            </w:r>
          </w:p>
        </w:tc>
      </w:tr>
      <w:tr w:rsidR="00E56C11" w:rsidRPr="0003590A" w14:paraId="4B3E866E" w14:textId="77777777" w:rsidTr="00EC4E52">
        <w:tc>
          <w:tcPr>
            <w:tcW w:w="5429" w:type="dxa"/>
          </w:tcPr>
          <w:p w14:paraId="0349EC46" w14:textId="77777777" w:rsidR="00E56C11" w:rsidRPr="0003590A" w:rsidRDefault="00E56C11" w:rsidP="00A34A14">
            <w:pPr>
              <w:spacing w:line="300" w:lineRule="exact"/>
              <w:ind w:left="436"/>
              <w:contextualSpacing/>
              <w:jc w:val="thaiDistribute"/>
              <w:rPr>
                <w:rFonts w:ascii="Arial" w:hAnsi="Arial" w:cs="Arial"/>
                <w:b/>
                <w:bCs/>
                <w:color w:val="000000"/>
                <w:sz w:val="18"/>
                <w:szCs w:val="18"/>
              </w:rPr>
            </w:pPr>
          </w:p>
        </w:tc>
        <w:tc>
          <w:tcPr>
            <w:tcW w:w="2016" w:type="dxa"/>
            <w:tcBorders>
              <w:bottom w:val="single" w:sz="4" w:space="0" w:color="auto"/>
            </w:tcBorders>
            <w:vAlign w:val="center"/>
          </w:tcPr>
          <w:p w14:paraId="45F9ECAE" w14:textId="77777777" w:rsidR="00E56C11" w:rsidRPr="0003590A" w:rsidRDefault="00E56C11" w:rsidP="00A34A14">
            <w:pPr>
              <w:tabs>
                <w:tab w:val="right" w:pos="1795"/>
              </w:tabs>
              <w:spacing w:line="300" w:lineRule="exact"/>
              <w:ind w:right="-72"/>
              <w:contextualSpacing/>
              <w:jc w:val="both"/>
              <w:rPr>
                <w:rFonts w:ascii="Arial" w:hAnsi="Arial" w:cs="Arial"/>
                <w:b/>
                <w:bCs/>
                <w:color w:val="000000"/>
                <w:sz w:val="18"/>
                <w:szCs w:val="18"/>
              </w:rPr>
            </w:pPr>
            <w:r w:rsidRPr="0003590A">
              <w:rPr>
                <w:rFonts w:ascii="Arial" w:hAnsi="Arial" w:cs="Arial"/>
                <w:b/>
                <w:bCs/>
                <w:color w:val="000000"/>
                <w:sz w:val="18"/>
                <w:szCs w:val="18"/>
              </w:rPr>
              <w:tab/>
              <w:t>Thousand</w:t>
            </w:r>
          </w:p>
          <w:p w14:paraId="1FF9B258" w14:textId="77777777" w:rsidR="00E56C11" w:rsidRPr="0003590A" w:rsidRDefault="00E56C11" w:rsidP="00A34A14">
            <w:pPr>
              <w:tabs>
                <w:tab w:val="right" w:pos="1795"/>
              </w:tabs>
              <w:spacing w:line="300" w:lineRule="exact"/>
              <w:ind w:right="-72"/>
              <w:contextualSpacing/>
              <w:jc w:val="both"/>
              <w:rPr>
                <w:rFonts w:ascii="Arial" w:hAnsi="Arial" w:cs="Arial"/>
                <w:b/>
                <w:bCs/>
                <w:color w:val="000000"/>
                <w:sz w:val="18"/>
                <w:szCs w:val="18"/>
              </w:rPr>
            </w:pPr>
            <w:r w:rsidRPr="0003590A">
              <w:rPr>
                <w:rFonts w:ascii="Arial" w:hAnsi="Arial" w:cs="Arial"/>
                <w:b/>
                <w:bCs/>
                <w:color w:val="000000"/>
                <w:sz w:val="18"/>
                <w:szCs w:val="18"/>
              </w:rPr>
              <w:tab/>
              <w:t>Baht</w:t>
            </w:r>
          </w:p>
        </w:tc>
        <w:tc>
          <w:tcPr>
            <w:tcW w:w="2016" w:type="dxa"/>
            <w:tcBorders>
              <w:bottom w:val="single" w:sz="4" w:space="0" w:color="auto"/>
            </w:tcBorders>
            <w:vAlign w:val="center"/>
          </w:tcPr>
          <w:p w14:paraId="493BB05C" w14:textId="77777777" w:rsidR="00E56C11" w:rsidRPr="0003590A" w:rsidRDefault="00E56C11" w:rsidP="00A34A14">
            <w:pPr>
              <w:tabs>
                <w:tab w:val="right" w:pos="1795"/>
              </w:tabs>
              <w:spacing w:line="300" w:lineRule="exact"/>
              <w:ind w:right="-72"/>
              <w:contextualSpacing/>
              <w:jc w:val="both"/>
              <w:rPr>
                <w:rFonts w:ascii="Arial" w:hAnsi="Arial" w:cs="Arial"/>
                <w:b/>
                <w:bCs/>
                <w:color w:val="000000"/>
                <w:sz w:val="18"/>
                <w:szCs w:val="18"/>
              </w:rPr>
            </w:pPr>
            <w:r w:rsidRPr="0003590A">
              <w:rPr>
                <w:rFonts w:ascii="Arial" w:hAnsi="Arial" w:cs="Arial"/>
                <w:b/>
                <w:bCs/>
                <w:color w:val="000000"/>
                <w:sz w:val="18"/>
                <w:szCs w:val="18"/>
              </w:rPr>
              <w:tab/>
              <w:t>Thousand</w:t>
            </w:r>
          </w:p>
          <w:p w14:paraId="11E9A3D3" w14:textId="77777777" w:rsidR="00E56C11" w:rsidRPr="0003590A" w:rsidRDefault="00E56C11" w:rsidP="00A34A14">
            <w:pPr>
              <w:tabs>
                <w:tab w:val="right" w:pos="1795"/>
              </w:tabs>
              <w:spacing w:line="300" w:lineRule="exact"/>
              <w:ind w:right="-72"/>
              <w:contextualSpacing/>
              <w:jc w:val="both"/>
              <w:rPr>
                <w:rFonts w:ascii="Arial" w:hAnsi="Arial" w:cs="Arial"/>
                <w:b/>
                <w:bCs/>
                <w:color w:val="000000"/>
                <w:sz w:val="18"/>
                <w:szCs w:val="18"/>
              </w:rPr>
            </w:pPr>
            <w:r w:rsidRPr="0003590A">
              <w:rPr>
                <w:rFonts w:ascii="Arial" w:hAnsi="Arial" w:cs="Arial"/>
                <w:b/>
                <w:bCs/>
                <w:color w:val="000000"/>
                <w:sz w:val="18"/>
                <w:szCs w:val="18"/>
              </w:rPr>
              <w:tab/>
              <w:t>Baht</w:t>
            </w:r>
          </w:p>
        </w:tc>
      </w:tr>
      <w:tr w:rsidR="00E56C11" w:rsidRPr="0003590A" w14:paraId="1590405C" w14:textId="77777777" w:rsidTr="00EC4E52">
        <w:tc>
          <w:tcPr>
            <w:tcW w:w="5429" w:type="dxa"/>
          </w:tcPr>
          <w:p w14:paraId="38B80D51" w14:textId="77777777" w:rsidR="00E56C11" w:rsidRPr="0003590A" w:rsidRDefault="00E56C11" w:rsidP="00A34A14">
            <w:pPr>
              <w:spacing w:line="300" w:lineRule="exact"/>
              <w:ind w:left="436"/>
              <w:contextualSpacing/>
              <w:jc w:val="thaiDistribute"/>
              <w:rPr>
                <w:rFonts w:ascii="Arial" w:hAnsi="Arial" w:cs="Arial"/>
                <w:b/>
                <w:bCs/>
                <w:color w:val="000000"/>
                <w:sz w:val="18"/>
                <w:szCs w:val="18"/>
              </w:rPr>
            </w:pPr>
          </w:p>
        </w:tc>
        <w:tc>
          <w:tcPr>
            <w:tcW w:w="2016" w:type="dxa"/>
            <w:tcBorders>
              <w:top w:val="single" w:sz="4" w:space="0" w:color="auto"/>
            </w:tcBorders>
          </w:tcPr>
          <w:p w14:paraId="07E3B0B9" w14:textId="77777777" w:rsidR="00E56C11" w:rsidRPr="0003590A" w:rsidRDefault="00E56C11" w:rsidP="00A34A14">
            <w:pPr>
              <w:tabs>
                <w:tab w:val="decimal" w:pos="1803"/>
              </w:tabs>
              <w:spacing w:line="300" w:lineRule="exact"/>
              <w:ind w:right="-72"/>
              <w:contextualSpacing/>
              <w:jc w:val="both"/>
              <w:rPr>
                <w:rFonts w:ascii="Arial" w:eastAsia="Calibri" w:hAnsi="Arial" w:cs="Arial"/>
                <w:color w:val="000000"/>
                <w:sz w:val="18"/>
                <w:szCs w:val="18"/>
              </w:rPr>
            </w:pPr>
          </w:p>
        </w:tc>
        <w:tc>
          <w:tcPr>
            <w:tcW w:w="2016" w:type="dxa"/>
            <w:tcBorders>
              <w:top w:val="single" w:sz="4" w:space="0" w:color="auto"/>
            </w:tcBorders>
          </w:tcPr>
          <w:p w14:paraId="44FF69F2" w14:textId="77777777" w:rsidR="00E56C11" w:rsidRPr="0003590A" w:rsidRDefault="00E56C11" w:rsidP="00A34A14">
            <w:pPr>
              <w:tabs>
                <w:tab w:val="right" w:pos="1795"/>
              </w:tabs>
              <w:spacing w:line="300" w:lineRule="exact"/>
              <w:ind w:right="-72"/>
              <w:contextualSpacing/>
              <w:jc w:val="both"/>
              <w:rPr>
                <w:rFonts w:ascii="Arial" w:hAnsi="Arial" w:cs="Arial"/>
                <w:b/>
                <w:bCs/>
                <w:color w:val="000000"/>
                <w:sz w:val="18"/>
                <w:szCs w:val="18"/>
              </w:rPr>
            </w:pPr>
          </w:p>
        </w:tc>
      </w:tr>
      <w:tr w:rsidR="00E56C11" w:rsidRPr="0003590A" w14:paraId="427B8975" w14:textId="77777777">
        <w:tc>
          <w:tcPr>
            <w:tcW w:w="5429" w:type="dxa"/>
            <w:vAlign w:val="bottom"/>
          </w:tcPr>
          <w:p w14:paraId="5A01BBEC" w14:textId="77777777" w:rsidR="00E56C11" w:rsidRPr="0003590A" w:rsidRDefault="00E56C11" w:rsidP="00A34A14">
            <w:pPr>
              <w:spacing w:line="300" w:lineRule="exact"/>
              <w:ind w:left="436"/>
              <w:contextualSpacing/>
              <w:rPr>
                <w:rFonts w:ascii="Arial" w:hAnsi="Arial" w:cs="Arial"/>
                <w:b/>
                <w:bCs/>
                <w:color w:val="000000"/>
                <w:sz w:val="18"/>
                <w:szCs w:val="18"/>
              </w:rPr>
            </w:pPr>
            <w:r w:rsidRPr="0003590A">
              <w:rPr>
                <w:rFonts w:ascii="Arial" w:hAnsi="Arial" w:cs="Arial"/>
                <w:color w:val="000000"/>
                <w:sz w:val="18"/>
                <w:szCs w:val="18"/>
              </w:rPr>
              <w:t>Total assets</w:t>
            </w:r>
          </w:p>
        </w:tc>
        <w:tc>
          <w:tcPr>
            <w:tcW w:w="2016" w:type="dxa"/>
            <w:vAlign w:val="center"/>
          </w:tcPr>
          <w:p w14:paraId="0F9336E9" w14:textId="36DC83A6" w:rsidR="00E56C11" w:rsidRPr="0003590A" w:rsidRDefault="009F3B51" w:rsidP="00A34A14">
            <w:pPr>
              <w:tabs>
                <w:tab w:val="decimal" w:pos="1803"/>
              </w:tabs>
              <w:spacing w:line="300" w:lineRule="exact"/>
              <w:ind w:right="-72"/>
              <w:contextualSpacing/>
              <w:jc w:val="both"/>
              <w:rPr>
                <w:rFonts w:ascii="Arial" w:eastAsia="Calibri" w:hAnsi="Arial" w:cs="Arial"/>
                <w:color w:val="000000"/>
                <w:sz w:val="18"/>
                <w:szCs w:val="18"/>
              </w:rPr>
            </w:pPr>
            <w:r w:rsidRPr="0003590A">
              <w:rPr>
                <w:rFonts w:ascii="Arial" w:eastAsia="Browallia New" w:hAnsi="Arial" w:cs="Arial"/>
                <w:color w:val="000000"/>
                <w:sz w:val="18"/>
                <w:szCs w:val="18"/>
                <w:cs/>
              </w:rPr>
              <w:t>18</w:t>
            </w:r>
            <w:r w:rsidRPr="0003590A">
              <w:rPr>
                <w:rFonts w:ascii="Arial" w:eastAsia="Browallia New" w:hAnsi="Arial" w:cs="Arial"/>
                <w:color w:val="000000"/>
                <w:sz w:val="18"/>
                <w:szCs w:val="18"/>
              </w:rPr>
              <w:t>,</w:t>
            </w:r>
            <w:r w:rsidRPr="0003590A">
              <w:rPr>
                <w:rFonts w:ascii="Arial" w:eastAsia="Browallia New" w:hAnsi="Arial" w:cs="Arial"/>
                <w:color w:val="000000"/>
                <w:sz w:val="18"/>
                <w:szCs w:val="18"/>
                <w:cs/>
              </w:rPr>
              <w:t>464</w:t>
            </w:r>
          </w:p>
        </w:tc>
        <w:tc>
          <w:tcPr>
            <w:tcW w:w="2016" w:type="dxa"/>
            <w:vAlign w:val="bottom"/>
          </w:tcPr>
          <w:p w14:paraId="1DAE4AE2" w14:textId="4B5800BD" w:rsidR="00E56C11" w:rsidRPr="0003590A" w:rsidRDefault="001527BD" w:rsidP="00A34A14">
            <w:pPr>
              <w:tabs>
                <w:tab w:val="decimal" w:pos="1806"/>
              </w:tabs>
              <w:spacing w:line="300" w:lineRule="exact"/>
              <w:ind w:right="-72"/>
              <w:contextualSpacing/>
              <w:jc w:val="both"/>
              <w:rPr>
                <w:rFonts w:ascii="Arial" w:hAnsi="Arial" w:cs="Arial"/>
                <w:color w:val="000000"/>
                <w:sz w:val="18"/>
                <w:szCs w:val="18"/>
              </w:rPr>
            </w:pPr>
            <w:r w:rsidRPr="0003590A">
              <w:rPr>
                <w:rFonts w:ascii="Arial" w:hAnsi="Arial" w:cs="Arial"/>
                <w:sz w:val="18"/>
                <w:szCs w:val="18"/>
              </w:rPr>
              <w:t>20</w:t>
            </w:r>
            <w:r w:rsidR="00E56C11" w:rsidRPr="0003590A">
              <w:rPr>
                <w:rFonts w:ascii="Arial" w:hAnsi="Arial" w:cs="Arial"/>
                <w:sz w:val="18"/>
                <w:szCs w:val="18"/>
              </w:rPr>
              <w:t>,</w:t>
            </w:r>
            <w:r w:rsidRPr="0003590A">
              <w:rPr>
                <w:rFonts w:ascii="Arial" w:hAnsi="Arial" w:cs="Arial"/>
                <w:sz w:val="18"/>
                <w:szCs w:val="18"/>
              </w:rPr>
              <w:t>378</w:t>
            </w:r>
          </w:p>
        </w:tc>
      </w:tr>
      <w:tr w:rsidR="00324A2A" w:rsidRPr="0003590A" w14:paraId="3E93DE46" w14:textId="77777777">
        <w:tc>
          <w:tcPr>
            <w:tcW w:w="5429" w:type="dxa"/>
            <w:vAlign w:val="bottom"/>
          </w:tcPr>
          <w:p w14:paraId="185520AD" w14:textId="77777777" w:rsidR="00324A2A" w:rsidRPr="0003590A" w:rsidRDefault="00324A2A" w:rsidP="00324A2A">
            <w:pPr>
              <w:spacing w:line="300" w:lineRule="exact"/>
              <w:ind w:left="436"/>
              <w:contextualSpacing/>
              <w:rPr>
                <w:rFonts w:ascii="Arial" w:hAnsi="Arial" w:cs="Arial"/>
                <w:b/>
                <w:bCs/>
                <w:color w:val="000000"/>
                <w:sz w:val="18"/>
                <w:szCs w:val="18"/>
              </w:rPr>
            </w:pPr>
            <w:r w:rsidRPr="0003590A">
              <w:rPr>
                <w:rFonts w:ascii="Arial" w:hAnsi="Arial" w:cs="Arial"/>
                <w:color w:val="000000"/>
                <w:sz w:val="18"/>
                <w:szCs w:val="18"/>
              </w:rPr>
              <w:t>Total liabilities</w:t>
            </w:r>
          </w:p>
        </w:tc>
        <w:tc>
          <w:tcPr>
            <w:tcW w:w="2016" w:type="dxa"/>
            <w:tcBorders>
              <w:bottom w:val="single" w:sz="4" w:space="0" w:color="auto"/>
            </w:tcBorders>
            <w:vAlign w:val="center"/>
          </w:tcPr>
          <w:p w14:paraId="14D35827" w14:textId="44B33EA3" w:rsidR="00324A2A" w:rsidRPr="0003590A" w:rsidRDefault="009F3B51" w:rsidP="00324A2A">
            <w:pPr>
              <w:tabs>
                <w:tab w:val="decimal" w:pos="1803"/>
              </w:tabs>
              <w:spacing w:line="300" w:lineRule="exact"/>
              <w:ind w:right="-72"/>
              <w:contextualSpacing/>
              <w:jc w:val="both"/>
              <w:rPr>
                <w:rFonts w:ascii="Arial" w:eastAsia="Calibri" w:hAnsi="Arial" w:cs="Arial"/>
                <w:color w:val="000000"/>
                <w:sz w:val="18"/>
                <w:szCs w:val="18"/>
              </w:rPr>
            </w:pPr>
            <w:r w:rsidRPr="0003590A">
              <w:rPr>
                <w:rFonts w:ascii="Arial" w:eastAsia="Browallia New" w:hAnsi="Arial" w:cs="Arial"/>
                <w:color w:val="000000"/>
                <w:sz w:val="18"/>
                <w:szCs w:val="18"/>
                <w:cs/>
              </w:rPr>
              <w:t>(204)</w:t>
            </w:r>
          </w:p>
        </w:tc>
        <w:tc>
          <w:tcPr>
            <w:tcW w:w="2016" w:type="dxa"/>
            <w:tcBorders>
              <w:bottom w:val="single" w:sz="4" w:space="0" w:color="auto"/>
            </w:tcBorders>
            <w:vAlign w:val="bottom"/>
          </w:tcPr>
          <w:p w14:paraId="0AE998B4" w14:textId="7673B8B3" w:rsidR="00324A2A" w:rsidRPr="0003590A" w:rsidRDefault="00324A2A" w:rsidP="00324A2A">
            <w:pPr>
              <w:tabs>
                <w:tab w:val="decimal" w:pos="1806"/>
              </w:tabs>
              <w:spacing w:line="300" w:lineRule="exact"/>
              <w:ind w:right="-72"/>
              <w:contextualSpacing/>
              <w:jc w:val="both"/>
              <w:rPr>
                <w:rFonts w:ascii="Arial" w:hAnsi="Arial" w:cs="Arial"/>
                <w:color w:val="000000"/>
                <w:sz w:val="18"/>
                <w:szCs w:val="18"/>
              </w:rPr>
            </w:pPr>
            <w:r w:rsidRPr="0003590A">
              <w:rPr>
                <w:rFonts w:ascii="Arial" w:hAnsi="Arial" w:cs="Arial"/>
                <w:sz w:val="18"/>
                <w:szCs w:val="18"/>
              </w:rPr>
              <w:t>(30)</w:t>
            </w:r>
          </w:p>
        </w:tc>
      </w:tr>
      <w:tr w:rsidR="00324A2A" w:rsidRPr="0003590A" w14:paraId="4B9D7178" w14:textId="77777777" w:rsidTr="00EC4E52">
        <w:tc>
          <w:tcPr>
            <w:tcW w:w="5429" w:type="dxa"/>
            <w:vAlign w:val="bottom"/>
          </w:tcPr>
          <w:p w14:paraId="49C2F5B3" w14:textId="77777777" w:rsidR="00324A2A" w:rsidRPr="0003590A" w:rsidRDefault="00324A2A" w:rsidP="00324A2A">
            <w:pPr>
              <w:spacing w:line="300" w:lineRule="exact"/>
              <w:ind w:left="436"/>
              <w:contextualSpacing/>
              <w:rPr>
                <w:rFonts w:ascii="Arial" w:hAnsi="Arial" w:cs="Arial"/>
                <w:color w:val="000000"/>
                <w:sz w:val="18"/>
                <w:szCs w:val="18"/>
              </w:rPr>
            </w:pPr>
          </w:p>
        </w:tc>
        <w:tc>
          <w:tcPr>
            <w:tcW w:w="2016" w:type="dxa"/>
            <w:tcBorders>
              <w:top w:val="single" w:sz="4" w:space="0" w:color="auto"/>
            </w:tcBorders>
          </w:tcPr>
          <w:p w14:paraId="5758BECD" w14:textId="77777777" w:rsidR="00324A2A" w:rsidRPr="0003590A" w:rsidRDefault="00324A2A" w:rsidP="00324A2A">
            <w:pPr>
              <w:tabs>
                <w:tab w:val="decimal" w:pos="1803"/>
              </w:tabs>
              <w:spacing w:line="300" w:lineRule="exact"/>
              <w:ind w:right="-72"/>
              <w:contextualSpacing/>
              <w:jc w:val="both"/>
              <w:rPr>
                <w:rFonts w:ascii="Arial" w:eastAsia="Calibri" w:hAnsi="Arial" w:cs="Arial"/>
                <w:color w:val="000000"/>
                <w:sz w:val="18"/>
                <w:szCs w:val="18"/>
              </w:rPr>
            </w:pPr>
          </w:p>
        </w:tc>
        <w:tc>
          <w:tcPr>
            <w:tcW w:w="2016" w:type="dxa"/>
            <w:tcBorders>
              <w:top w:val="single" w:sz="4" w:space="0" w:color="auto"/>
            </w:tcBorders>
            <w:vAlign w:val="bottom"/>
          </w:tcPr>
          <w:p w14:paraId="029C9219" w14:textId="77777777" w:rsidR="00324A2A" w:rsidRPr="0003590A" w:rsidRDefault="00324A2A" w:rsidP="00324A2A">
            <w:pPr>
              <w:tabs>
                <w:tab w:val="decimal" w:pos="1806"/>
              </w:tabs>
              <w:spacing w:line="300" w:lineRule="exact"/>
              <w:ind w:right="-72"/>
              <w:contextualSpacing/>
              <w:jc w:val="both"/>
              <w:rPr>
                <w:rFonts w:ascii="Arial" w:hAnsi="Arial" w:cs="Arial"/>
                <w:color w:val="000000"/>
                <w:sz w:val="18"/>
                <w:szCs w:val="18"/>
              </w:rPr>
            </w:pPr>
          </w:p>
        </w:tc>
      </w:tr>
      <w:tr w:rsidR="00324A2A" w:rsidRPr="0003590A" w14:paraId="63D90257" w14:textId="77777777" w:rsidTr="00EC4E52">
        <w:tc>
          <w:tcPr>
            <w:tcW w:w="5429" w:type="dxa"/>
            <w:vAlign w:val="bottom"/>
          </w:tcPr>
          <w:p w14:paraId="7216DEC3" w14:textId="77777777" w:rsidR="00324A2A" w:rsidRPr="0003590A" w:rsidRDefault="00324A2A" w:rsidP="00324A2A">
            <w:pPr>
              <w:spacing w:line="300" w:lineRule="exact"/>
              <w:ind w:left="436"/>
              <w:contextualSpacing/>
              <w:rPr>
                <w:rFonts w:ascii="Arial" w:hAnsi="Arial" w:cs="Arial"/>
                <w:b/>
                <w:bCs/>
                <w:color w:val="000000"/>
                <w:sz w:val="18"/>
                <w:szCs w:val="18"/>
              </w:rPr>
            </w:pPr>
            <w:r w:rsidRPr="0003590A">
              <w:rPr>
                <w:rFonts w:ascii="Arial" w:hAnsi="Arial" w:cs="Arial"/>
                <w:color w:val="000000"/>
                <w:sz w:val="18"/>
                <w:szCs w:val="18"/>
              </w:rPr>
              <w:t>Net assets</w:t>
            </w:r>
          </w:p>
        </w:tc>
        <w:tc>
          <w:tcPr>
            <w:tcW w:w="2016" w:type="dxa"/>
            <w:tcBorders>
              <w:bottom w:val="single" w:sz="4" w:space="0" w:color="auto"/>
            </w:tcBorders>
            <w:vAlign w:val="center"/>
          </w:tcPr>
          <w:p w14:paraId="726CCB55" w14:textId="4C7C6D5A" w:rsidR="00324A2A" w:rsidRPr="0003590A" w:rsidRDefault="007F108F" w:rsidP="00324A2A">
            <w:pPr>
              <w:tabs>
                <w:tab w:val="decimal" w:pos="1803"/>
              </w:tabs>
              <w:spacing w:line="300" w:lineRule="exact"/>
              <w:ind w:right="-72"/>
              <w:contextualSpacing/>
              <w:jc w:val="both"/>
              <w:rPr>
                <w:rFonts w:ascii="Arial" w:eastAsia="Calibri" w:hAnsi="Arial" w:cs="Arial"/>
                <w:color w:val="000000"/>
                <w:sz w:val="18"/>
                <w:szCs w:val="18"/>
              </w:rPr>
            </w:pPr>
            <w:r w:rsidRPr="0003590A">
              <w:rPr>
                <w:rFonts w:ascii="Arial" w:eastAsia="Browallia New" w:hAnsi="Arial" w:cs="Arial"/>
                <w:color w:val="000000"/>
                <w:sz w:val="18"/>
                <w:szCs w:val="18"/>
                <w:cs/>
              </w:rPr>
              <w:t>18</w:t>
            </w:r>
            <w:r w:rsidRPr="0003590A">
              <w:rPr>
                <w:rFonts w:ascii="Arial" w:eastAsia="Browallia New" w:hAnsi="Arial" w:cs="Arial"/>
                <w:color w:val="000000"/>
                <w:sz w:val="18"/>
                <w:szCs w:val="18"/>
              </w:rPr>
              <w:t>,</w:t>
            </w:r>
            <w:r w:rsidRPr="0003590A">
              <w:rPr>
                <w:rFonts w:ascii="Arial" w:eastAsia="Browallia New" w:hAnsi="Arial" w:cs="Arial"/>
                <w:color w:val="000000"/>
                <w:sz w:val="18"/>
                <w:szCs w:val="18"/>
                <w:cs/>
              </w:rPr>
              <w:t>260</w:t>
            </w:r>
          </w:p>
        </w:tc>
        <w:tc>
          <w:tcPr>
            <w:tcW w:w="2016" w:type="dxa"/>
            <w:tcBorders>
              <w:bottom w:val="single" w:sz="4" w:space="0" w:color="auto"/>
            </w:tcBorders>
            <w:vAlign w:val="bottom"/>
          </w:tcPr>
          <w:p w14:paraId="52C17CAE" w14:textId="37026D2C" w:rsidR="00324A2A" w:rsidRPr="0003590A" w:rsidRDefault="00324A2A" w:rsidP="00324A2A">
            <w:pPr>
              <w:tabs>
                <w:tab w:val="decimal" w:pos="1806"/>
              </w:tabs>
              <w:spacing w:line="300" w:lineRule="exact"/>
              <w:ind w:right="-72"/>
              <w:contextualSpacing/>
              <w:jc w:val="both"/>
              <w:rPr>
                <w:rFonts w:ascii="Arial" w:hAnsi="Arial" w:cs="Arial"/>
                <w:color w:val="000000"/>
                <w:sz w:val="18"/>
                <w:szCs w:val="18"/>
              </w:rPr>
            </w:pPr>
            <w:r w:rsidRPr="0003590A">
              <w:rPr>
                <w:rFonts w:ascii="Arial" w:hAnsi="Arial" w:cs="Arial"/>
                <w:sz w:val="18"/>
                <w:szCs w:val="18"/>
              </w:rPr>
              <w:t>20,348</w:t>
            </w:r>
          </w:p>
        </w:tc>
      </w:tr>
      <w:tr w:rsidR="00324A2A" w:rsidRPr="0003590A" w14:paraId="06B42F12" w14:textId="77777777" w:rsidTr="00EC4E52">
        <w:tc>
          <w:tcPr>
            <w:tcW w:w="5429" w:type="dxa"/>
            <w:vAlign w:val="bottom"/>
          </w:tcPr>
          <w:p w14:paraId="173BA95C" w14:textId="77777777" w:rsidR="00324A2A" w:rsidRPr="0003590A" w:rsidRDefault="00324A2A" w:rsidP="00324A2A">
            <w:pPr>
              <w:spacing w:line="300" w:lineRule="exact"/>
              <w:ind w:left="436"/>
              <w:contextualSpacing/>
              <w:rPr>
                <w:rFonts w:ascii="Arial" w:hAnsi="Arial" w:cs="Arial"/>
                <w:color w:val="000000"/>
                <w:sz w:val="18"/>
                <w:szCs w:val="18"/>
              </w:rPr>
            </w:pPr>
          </w:p>
        </w:tc>
        <w:tc>
          <w:tcPr>
            <w:tcW w:w="2016" w:type="dxa"/>
            <w:tcBorders>
              <w:top w:val="single" w:sz="4" w:space="0" w:color="auto"/>
            </w:tcBorders>
          </w:tcPr>
          <w:p w14:paraId="66DCFB85" w14:textId="77777777" w:rsidR="00324A2A" w:rsidRPr="0003590A" w:rsidRDefault="00324A2A" w:rsidP="00324A2A">
            <w:pPr>
              <w:tabs>
                <w:tab w:val="decimal" w:pos="1803"/>
              </w:tabs>
              <w:spacing w:line="300" w:lineRule="exact"/>
              <w:ind w:right="-72"/>
              <w:contextualSpacing/>
              <w:jc w:val="both"/>
              <w:rPr>
                <w:rFonts w:ascii="Arial" w:eastAsia="Calibri" w:hAnsi="Arial" w:cs="Arial"/>
                <w:color w:val="000000"/>
                <w:sz w:val="18"/>
                <w:szCs w:val="18"/>
              </w:rPr>
            </w:pPr>
          </w:p>
        </w:tc>
        <w:tc>
          <w:tcPr>
            <w:tcW w:w="2016" w:type="dxa"/>
            <w:tcBorders>
              <w:top w:val="single" w:sz="4" w:space="0" w:color="auto"/>
            </w:tcBorders>
            <w:vAlign w:val="bottom"/>
          </w:tcPr>
          <w:p w14:paraId="46AA19FF" w14:textId="77777777" w:rsidR="00324A2A" w:rsidRPr="0003590A" w:rsidRDefault="00324A2A" w:rsidP="00324A2A">
            <w:pPr>
              <w:tabs>
                <w:tab w:val="right" w:pos="1795"/>
              </w:tabs>
              <w:spacing w:line="300" w:lineRule="exact"/>
              <w:ind w:right="-72"/>
              <w:contextualSpacing/>
              <w:jc w:val="both"/>
              <w:rPr>
                <w:rFonts w:ascii="Arial" w:hAnsi="Arial" w:cs="Arial"/>
                <w:color w:val="000000"/>
                <w:sz w:val="18"/>
                <w:szCs w:val="18"/>
              </w:rPr>
            </w:pPr>
          </w:p>
        </w:tc>
      </w:tr>
      <w:tr w:rsidR="00324A2A" w:rsidRPr="0003590A" w14:paraId="4126AC88" w14:textId="77777777" w:rsidTr="00EC4E52">
        <w:tc>
          <w:tcPr>
            <w:tcW w:w="5429" w:type="dxa"/>
            <w:vAlign w:val="bottom"/>
          </w:tcPr>
          <w:p w14:paraId="497E7A70" w14:textId="77777777" w:rsidR="00324A2A" w:rsidRPr="0003590A" w:rsidRDefault="00324A2A" w:rsidP="00324A2A">
            <w:pPr>
              <w:spacing w:line="300" w:lineRule="exact"/>
              <w:ind w:left="436"/>
              <w:contextualSpacing/>
              <w:rPr>
                <w:rFonts w:ascii="Arial" w:hAnsi="Arial" w:cs="Arial"/>
                <w:b/>
                <w:bCs/>
                <w:color w:val="000000"/>
                <w:sz w:val="18"/>
                <w:szCs w:val="18"/>
              </w:rPr>
            </w:pPr>
            <w:r w:rsidRPr="0003590A">
              <w:rPr>
                <w:rFonts w:ascii="Arial" w:hAnsi="Arial" w:cs="Arial"/>
                <w:color w:val="000000"/>
                <w:sz w:val="18"/>
                <w:szCs w:val="18"/>
              </w:rPr>
              <w:t>Shareholding percentage (%)</w:t>
            </w:r>
          </w:p>
        </w:tc>
        <w:tc>
          <w:tcPr>
            <w:tcW w:w="2016" w:type="dxa"/>
          </w:tcPr>
          <w:p w14:paraId="142BFDAC" w14:textId="17726221" w:rsidR="00324A2A" w:rsidRPr="0003590A" w:rsidRDefault="003F2D0A" w:rsidP="00324A2A">
            <w:pPr>
              <w:tabs>
                <w:tab w:val="decimal" w:pos="1803"/>
              </w:tabs>
              <w:spacing w:line="300" w:lineRule="exact"/>
              <w:ind w:left="-113" w:right="102"/>
              <w:contextualSpacing/>
              <w:jc w:val="right"/>
              <w:rPr>
                <w:rFonts w:ascii="Arial" w:eastAsia="Calibri" w:hAnsi="Arial" w:cs="Arial"/>
                <w:color w:val="000000"/>
                <w:sz w:val="18"/>
                <w:szCs w:val="18"/>
              </w:rPr>
            </w:pPr>
            <w:r w:rsidRPr="0003590A">
              <w:rPr>
                <w:rFonts w:ascii="Arial" w:eastAsia="Calibri" w:hAnsi="Arial" w:cs="Arial"/>
                <w:color w:val="000000"/>
                <w:sz w:val="18"/>
                <w:szCs w:val="18"/>
              </w:rPr>
              <w:t>32.5</w:t>
            </w:r>
            <w:r w:rsidR="00DA29C8" w:rsidRPr="0003590A">
              <w:rPr>
                <w:rFonts w:ascii="Arial" w:eastAsia="Calibri" w:hAnsi="Arial" w:cs="Arial"/>
                <w:color w:val="000000"/>
                <w:sz w:val="18"/>
                <w:szCs w:val="18"/>
              </w:rPr>
              <w:t>0</w:t>
            </w:r>
          </w:p>
        </w:tc>
        <w:tc>
          <w:tcPr>
            <w:tcW w:w="2016" w:type="dxa"/>
            <w:vAlign w:val="bottom"/>
          </w:tcPr>
          <w:p w14:paraId="76AF60EF" w14:textId="2A32F60F" w:rsidR="00324A2A" w:rsidRPr="0003590A" w:rsidRDefault="00324A2A" w:rsidP="00324A2A">
            <w:pPr>
              <w:tabs>
                <w:tab w:val="right" w:pos="1795"/>
              </w:tabs>
              <w:spacing w:line="300" w:lineRule="exact"/>
              <w:ind w:right="-72"/>
              <w:contextualSpacing/>
              <w:jc w:val="both"/>
              <w:rPr>
                <w:rFonts w:ascii="Arial" w:hAnsi="Arial" w:cs="Arial"/>
                <w:color w:val="000000"/>
                <w:sz w:val="18"/>
                <w:szCs w:val="18"/>
              </w:rPr>
            </w:pPr>
            <w:r w:rsidRPr="0003590A">
              <w:rPr>
                <w:rFonts w:ascii="Arial" w:hAnsi="Arial" w:cs="Arial"/>
                <w:sz w:val="18"/>
                <w:szCs w:val="18"/>
              </w:rPr>
              <w:tab/>
              <w:t>32.50</w:t>
            </w:r>
          </w:p>
        </w:tc>
      </w:tr>
      <w:tr w:rsidR="00324A2A" w:rsidRPr="0003590A" w14:paraId="241E7C8D" w14:textId="77777777">
        <w:tc>
          <w:tcPr>
            <w:tcW w:w="5429" w:type="dxa"/>
            <w:vAlign w:val="bottom"/>
          </w:tcPr>
          <w:p w14:paraId="03B5B30E" w14:textId="77777777" w:rsidR="00324A2A" w:rsidRPr="0003590A" w:rsidRDefault="00324A2A" w:rsidP="00324A2A">
            <w:pPr>
              <w:spacing w:line="300" w:lineRule="exact"/>
              <w:ind w:left="436"/>
              <w:contextualSpacing/>
              <w:rPr>
                <w:rFonts w:ascii="Arial" w:hAnsi="Arial" w:cs="Arial"/>
                <w:b/>
                <w:bCs/>
                <w:color w:val="000000"/>
                <w:sz w:val="18"/>
                <w:szCs w:val="18"/>
              </w:rPr>
            </w:pPr>
            <w:r w:rsidRPr="0003590A">
              <w:rPr>
                <w:rFonts w:ascii="Arial" w:hAnsi="Arial" w:cs="Arial"/>
                <w:color w:val="000000"/>
                <w:sz w:val="18"/>
                <w:szCs w:val="18"/>
              </w:rPr>
              <w:t>Carrying amount of an associate under equity method</w:t>
            </w:r>
          </w:p>
        </w:tc>
        <w:tc>
          <w:tcPr>
            <w:tcW w:w="2016" w:type="dxa"/>
            <w:tcBorders>
              <w:bottom w:val="single" w:sz="4" w:space="0" w:color="auto"/>
            </w:tcBorders>
          </w:tcPr>
          <w:p w14:paraId="6CA2C4CC" w14:textId="5030E66E" w:rsidR="00324A2A" w:rsidRPr="0003590A" w:rsidRDefault="003F2D0A" w:rsidP="00324A2A">
            <w:pPr>
              <w:tabs>
                <w:tab w:val="decimal" w:pos="1803"/>
              </w:tabs>
              <w:spacing w:line="300" w:lineRule="exact"/>
              <w:ind w:right="-72"/>
              <w:contextualSpacing/>
              <w:jc w:val="both"/>
              <w:rPr>
                <w:rFonts w:ascii="Arial" w:eastAsia="Calibri" w:hAnsi="Arial" w:cs="Arial"/>
                <w:color w:val="000000"/>
                <w:sz w:val="18"/>
                <w:szCs w:val="18"/>
              </w:rPr>
            </w:pPr>
            <w:r w:rsidRPr="0003590A">
              <w:rPr>
                <w:rFonts w:ascii="Arial" w:eastAsia="Calibri" w:hAnsi="Arial" w:cs="Arial"/>
                <w:color w:val="000000"/>
                <w:sz w:val="18"/>
                <w:szCs w:val="18"/>
              </w:rPr>
              <w:t>5,935</w:t>
            </w:r>
          </w:p>
        </w:tc>
        <w:tc>
          <w:tcPr>
            <w:tcW w:w="2016" w:type="dxa"/>
            <w:tcBorders>
              <w:bottom w:val="single" w:sz="4" w:space="0" w:color="auto"/>
            </w:tcBorders>
            <w:vAlign w:val="bottom"/>
          </w:tcPr>
          <w:p w14:paraId="3B64C676" w14:textId="753A2DE3" w:rsidR="00324A2A" w:rsidRPr="0003590A" w:rsidRDefault="00324A2A" w:rsidP="00324A2A">
            <w:pPr>
              <w:tabs>
                <w:tab w:val="decimal" w:pos="1806"/>
              </w:tabs>
              <w:spacing w:line="300" w:lineRule="exact"/>
              <w:ind w:right="-72"/>
              <w:contextualSpacing/>
              <w:jc w:val="both"/>
              <w:rPr>
                <w:rFonts w:ascii="Arial" w:hAnsi="Arial" w:cs="Arial"/>
                <w:color w:val="000000"/>
                <w:sz w:val="18"/>
                <w:szCs w:val="18"/>
              </w:rPr>
            </w:pPr>
            <w:r w:rsidRPr="0003590A">
              <w:rPr>
                <w:rFonts w:ascii="Arial" w:hAnsi="Arial" w:cs="Arial"/>
                <w:sz w:val="18"/>
                <w:szCs w:val="18"/>
              </w:rPr>
              <w:t>6,613</w:t>
            </w:r>
          </w:p>
        </w:tc>
      </w:tr>
    </w:tbl>
    <w:p w14:paraId="409D0557" w14:textId="0E772F6B" w:rsidR="00F93D5E" w:rsidRPr="0003590A" w:rsidRDefault="00F93D5E" w:rsidP="00A34A14">
      <w:pPr>
        <w:spacing w:line="300" w:lineRule="exact"/>
        <w:ind w:left="547"/>
        <w:contextualSpacing/>
        <w:jc w:val="thaiDistribute"/>
        <w:rPr>
          <w:rFonts w:ascii="Arial" w:hAnsi="Arial" w:cs="Arial"/>
          <w:color w:val="000000"/>
          <w:sz w:val="18"/>
          <w:szCs w:val="18"/>
        </w:rPr>
      </w:pPr>
    </w:p>
    <w:p w14:paraId="333D80C3" w14:textId="77777777" w:rsidR="00192CA2" w:rsidRPr="0003590A" w:rsidRDefault="00192CA2" w:rsidP="00192CA2">
      <w:pPr>
        <w:spacing w:before="20" w:after="20" w:line="300" w:lineRule="exact"/>
        <w:ind w:left="540"/>
        <w:jc w:val="thaiDistribute"/>
        <w:rPr>
          <w:rFonts w:ascii="Arial" w:hAnsi="Arial" w:cs="Arial"/>
          <w:b/>
          <w:bCs/>
          <w:sz w:val="18"/>
          <w:szCs w:val="18"/>
        </w:rPr>
      </w:pPr>
      <w:r w:rsidRPr="0003590A">
        <w:rPr>
          <w:rFonts w:ascii="Arial" w:hAnsi="Arial" w:cs="Arial"/>
          <w:b/>
          <w:bCs/>
          <w:sz w:val="18"/>
          <w:szCs w:val="18"/>
        </w:rPr>
        <w:t>Summarised information of statements of comprehensive income</w:t>
      </w:r>
    </w:p>
    <w:p w14:paraId="60661E36" w14:textId="77777777" w:rsidR="00FF3F5E" w:rsidRPr="0003590A" w:rsidRDefault="00FF3F5E" w:rsidP="00192CA2">
      <w:pPr>
        <w:tabs>
          <w:tab w:val="left" w:pos="1080"/>
        </w:tabs>
        <w:spacing w:line="300" w:lineRule="exact"/>
        <w:ind w:left="540"/>
        <w:jc w:val="thaiDistribute"/>
        <w:rPr>
          <w:rFonts w:ascii="Arial" w:hAnsi="Arial" w:cs="Arial"/>
          <w:sz w:val="18"/>
          <w:szCs w:val="18"/>
        </w:rPr>
      </w:pPr>
    </w:p>
    <w:tbl>
      <w:tblPr>
        <w:tblW w:w="9450" w:type="dxa"/>
        <w:tblInd w:w="108" w:type="dxa"/>
        <w:tblLayout w:type="fixed"/>
        <w:tblCellMar>
          <w:left w:w="0" w:type="dxa"/>
          <w:right w:w="0" w:type="dxa"/>
        </w:tblCellMar>
        <w:tblLook w:val="04A0" w:firstRow="1" w:lastRow="0" w:firstColumn="1" w:lastColumn="0" w:noHBand="0" w:noVBand="1"/>
      </w:tblPr>
      <w:tblGrid>
        <w:gridCol w:w="5400"/>
        <w:gridCol w:w="2070"/>
        <w:gridCol w:w="1980"/>
      </w:tblGrid>
      <w:tr w:rsidR="00FF3F5E" w:rsidRPr="0003590A" w14:paraId="2ADC5BE1" w14:textId="77777777" w:rsidTr="00FF3F5E">
        <w:tc>
          <w:tcPr>
            <w:tcW w:w="5400" w:type="dxa"/>
            <w:tcMar>
              <w:top w:w="0" w:type="dxa"/>
              <w:left w:w="108" w:type="dxa"/>
              <w:bottom w:w="0" w:type="dxa"/>
              <w:right w:w="108" w:type="dxa"/>
            </w:tcMar>
            <w:vAlign w:val="bottom"/>
          </w:tcPr>
          <w:p w14:paraId="439DE8BA" w14:textId="77777777" w:rsidR="00FF3F5E" w:rsidRPr="0003590A" w:rsidRDefault="00FF3F5E" w:rsidP="00FB6DAA">
            <w:pPr>
              <w:spacing w:line="300" w:lineRule="exact"/>
              <w:ind w:left="428" w:firstLine="3"/>
              <w:jc w:val="thaiDistribute"/>
              <w:rPr>
                <w:rFonts w:ascii="Arial" w:eastAsia="Calibri" w:hAnsi="Arial" w:cs="Arial"/>
                <w:sz w:val="18"/>
                <w:szCs w:val="18"/>
              </w:rPr>
            </w:pPr>
          </w:p>
        </w:tc>
        <w:tc>
          <w:tcPr>
            <w:tcW w:w="4050" w:type="dxa"/>
            <w:gridSpan w:val="2"/>
            <w:tcBorders>
              <w:bottom w:val="single" w:sz="4" w:space="0" w:color="auto"/>
            </w:tcBorders>
            <w:tcMar>
              <w:top w:w="0" w:type="dxa"/>
              <w:left w:w="108" w:type="dxa"/>
              <w:bottom w:w="0" w:type="dxa"/>
              <w:right w:w="108" w:type="dxa"/>
            </w:tcMar>
          </w:tcPr>
          <w:p w14:paraId="46F47293" w14:textId="0F116EEA" w:rsidR="00FF3F5E" w:rsidRPr="0003590A" w:rsidRDefault="00FF3F5E" w:rsidP="00FB6DAA">
            <w:pPr>
              <w:spacing w:line="300" w:lineRule="exact"/>
              <w:ind w:left="-113" w:right="113"/>
              <w:jc w:val="center"/>
              <w:rPr>
                <w:rFonts w:ascii="Arial" w:hAnsi="Arial" w:cs="Arial"/>
                <w:b/>
                <w:bCs/>
                <w:sz w:val="18"/>
                <w:szCs w:val="18"/>
              </w:rPr>
            </w:pPr>
            <w:r w:rsidRPr="0003590A">
              <w:rPr>
                <w:rFonts w:ascii="Arial" w:hAnsi="Arial" w:cs="Arial"/>
                <w:b/>
                <w:bCs/>
                <w:sz w:val="18"/>
                <w:szCs w:val="18"/>
              </w:rPr>
              <w:t>TKI Investment Company Limited</w:t>
            </w:r>
          </w:p>
        </w:tc>
      </w:tr>
      <w:tr w:rsidR="00FF3F5E" w:rsidRPr="0003590A" w14:paraId="5395B828" w14:textId="77777777" w:rsidTr="00FF3F5E">
        <w:tc>
          <w:tcPr>
            <w:tcW w:w="5400" w:type="dxa"/>
            <w:tcMar>
              <w:top w:w="0" w:type="dxa"/>
              <w:left w:w="108" w:type="dxa"/>
              <w:bottom w:w="0" w:type="dxa"/>
              <w:right w:w="108" w:type="dxa"/>
            </w:tcMar>
            <w:vAlign w:val="bottom"/>
          </w:tcPr>
          <w:p w14:paraId="54746EF3" w14:textId="77777777" w:rsidR="00FF3F5E" w:rsidRPr="0003590A" w:rsidRDefault="00FF3F5E" w:rsidP="00FB6DAA">
            <w:pPr>
              <w:spacing w:line="300" w:lineRule="exact"/>
              <w:ind w:left="428" w:firstLine="3"/>
              <w:jc w:val="thaiDistribute"/>
              <w:rPr>
                <w:rFonts w:ascii="Arial" w:eastAsia="Calibri" w:hAnsi="Arial" w:cs="Arial"/>
                <w:sz w:val="18"/>
                <w:szCs w:val="18"/>
              </w:rPr>
            </w:pPr>
          </w:p>
        </w:tc>
        <w:tc>
          <w:tcPr>
            <w:tcW w:w="2070" w:type="dxa"/>
            <w:tcBorders>
              <w:top w:val="single" w:sz="4" w:space="0" w:color="auto"/>
              <w:bottom w:val="single" w:sz="4" w:space="0" w:color="auto"/>
            </w:tcBorders>
            <w:tcMar>
              <w:top w:w="0" w:type="dxa"/>
              <w:left w:w="108" w:type="dxa"/>
              <w:bottom w:w="0" w:type="dxa"/>
              <w:right w:w="108" w:type="dxa"/>
            </w:tcMar>
            <w:hideMark/>
          </w:tcPr>
          <w:p w14:paraId="11D1523F" w14:textId="469EC969" w:rsidR="00FF3F5E" w:rsidRPr="0003590A" w:rsidRDefault="00FF3F5E" w:rsidP="00902B29">
            <w:pPr>
              <w:spacing w:line="300" w:lineRule="exact"/>
              <w:ind w:left="-113"/>
              <w:jc w:val="right"/>
              <w:rPr>
                <w:rFonts w:ascii="Arial" w:eastAsia="Calibri" w:hAnsi="Arial" w:cs="Arial"/>
                <w:b/>
                <w:bCs/>
                <w:sz w:val="18"/>
                <w:szCs w:val="18"/>
              </w:rPr>
            </w:pPr>
            <w:r w:rsidRPr="0003590A">
              <w:rPr>
                <w:rFonts w:ascii="Arial" w:hAnsi="Arial" w:cs="Arial"/>
                <w:b/>
                <w:bCs/>
                <w:sz w:val="18"/>
                <w:szCs w:val="18"/>
              </w:rPr>
              <w:t>2025</w:t>
            </w:r>
            <w:r w:rsidRPr="0003590A">
              <w:rPr>
                <w:rFonts w:ascii="Arial" w:hAnsi="Arial" w:cs="Arial"/>
                <w:b/>
                <w:bCs/>
                <w:sz w:val="18"/>
                <w:szCs w:val="18"/>
              </w:rPr>
              <w:br/>
              <w:t>Thousand</w:t>
            </w:r>
            <w:r w:rsidRPr="0003590A">
              <w:rPr>
                <w:rFonts w:ascii="Arial" w:hAnsi="Arial" w:cs="Arial"/>
                <w:b/>
                <w:bCs/>
                <w:sz w:val="18"/>
                <w:szCs w:val="18"/>
              </w:rPr>
              <w:br/>
              <w:t>Baht</w:t>
            </w:r>
          </w:p>
        </w:tc>
        <w:tc>
          <w:tcPr>
            <w:tcW w:w="1980" w:type="dxa"/>
            <w:tcBorders>
              <w:top w:val="single" w:sz="4" w:space="0" w:color="auto"/>
              <w:bottom w:val="single" w:sz="4" w:space="0" w:color="auto"/>
            </w:tcBorders>
            <w:vAlign w:val="bottom"/>
            <w:hideMark/>
          </w:tcPr>
          <w:p w14:paraId="264CF8EE" w14:textId="54A1AACB" w:rsidR="00FF3F5E" w:rsidRPr="0003590A" w:rsidRDefault="00FF3F5E" w:rsidP="00137698">
            <w:pPr>
              <w:tabs>
                <w:tab w:val="decimal" w:pos="1802"/>
              </w:tabs>
              <w:spacing w:line="300" w:lineRule="exact"/>
              <w:ind w:right="-72"/>
              <w:jc w:val="both"/>
              <w:rPr>
                <w:rFonts w:ascii="Arial" w:eastAsia="Calibri" w:hAnsi="Arial" w:cs="Arial"/>
                <w:b/>
                <w:bCs/>
                <w:sz w:val="18"/>
                <w:szCs w:val="18"/>
              </w:rPr>
            </w:pPr>
            <w:r w:rsidRPr="0003590A">
              <w:rPr>
                <w:rFonts w:ascii="Arial" w:hAnsi="Arial" w:cs="Arial"/>
                <w:b/>
                <w:bCs/>
                <w:sz w:val="18"/>
                <w:szCs w:val="18"/>
              </w:rPr>
              <w:t>2024</w:t>
            </w:r>
            <w:r w:rsidRPr="0003590A">
              <w:rPr>
                <w:rFonts w:ascii="Arial" w:hAnsi="Arial" w:cs="Arial"/>
                <w:b/>
                <w:bCs/>
                <w:sz w:val="18"/>
                <w:szCs w:val="18"/>
              </w:rPr>
              <w:br/>
              <w:t>Thousand</w:t>
            </w:r>
            <w:r w:rsidRPr="0003590A">
              <w:rPr>
                <w:rFonts w:ascii="Arial" w:hAnsi="Arial" w:cs="Arial"/>
                <w:b/>
                <w:bCs/>
                <w:sz w:val="18"/>
                <w:szCs w:val="18"/>
              </w:rPr>
              <w:br/>
              <w:t>Baht</w:t>
            </w:r>
          </w:p>
        </w:tc>
      </w:tr>
      <w:tr w:rsidR="00FF3F5E" w:rsidRPr="0003590A" w14:paraId="7E2E0F6D" w14:textId="77777777" w:rsidTr="00FF3F5E">
        <w:tc>
          <w:tcPr>
            <w:tcW w:w="5400" w:type="dxa"/>
            <w:tcMar>
              <w:top w:w="0" w:type="dxa"/>
              <w:left w:w="108" w:type="dxa"/>
              <w:bottom w:w="0" w:type="dxa"/>
              <w:right w:w="108" w:type="dxa"/>
            </w:tcMar>
            <w:vAlign w:val="bottom"/>
          </w:tcPr>
          <w:p w14:paraId="31C6B265" w14:textId="77777777" w:rsidR="00FF3F5E" w:rsidRPr="0003590A" w:rsidRDefault="00FF3F5E" w:rsidP="00FB6DAA">
            <w:pPr>
              <w:spacing w:line="300" w:lineRule="exact"/>
              <w:ind w:left="428" w:firstLine="3"/>
              <w:rPr>
                <w:rFonts w:ascii="Arial" w:eastAsia="Cordia New" w:hAnsi="Arial" w:cs="Arial"/>
                <w:b/>
                <w:bCs/>
                <w:kern w:val="28"/>
                <w:sz w:val="18"/>
                <w:szCs w:val="18"/>
              </w:rPr>
            </w:pPr>
          </w:p>
        </w:tc>
        <w:tc>
          <w:tcPr>
            <w:tcW w:w="2070" w:type="dxa"/>
            <w:tcMar>
              <w:top w:w="0" w:type="dxa"/>
              <w:left w:w="108" w:type="dxa"/>
              <w:bottom w:w="0" w:type="dxa"/>
              <w:right w:w="108" w:type="dxa"/>
            </w:tcMar>
            <w:vAlign w:val="bottom"/>
          </w:tcPr>
          <w:p w14:paraId="2EB69AB1" w14:textId="77777777" w:rsidR="00FF3F5E" w:rsidRPr="0003590A" w:rsidRDefault="00FF3F5E" w:rsidP="00FB6DAA">
            <w:pPr>
              <w:spacing w:line="300" w:lineRule="exact"/>
              <w:ind w:right="-72"/>
              <w:jc w:val="both"/>
              <w:rPr>
                <w:rFonts w:ascii="Arial" w:eastAsia="Calibri" w:hAnsi="Arial" w:cs="Arial"/>
                <w:sz w:val="18"/>
                <w:szCs w:val="18"/>
                <w:cs/>
              </w:rPr>
            </w:pPr>
          </w:p>
        </w:tc>
        <w:tc>
          <w:tcPr>
            <w:tcW w:w="1980" w:type="dxa"/>
            <w:tcBorders>
              <w:top w:val="single" w:sz="4" w:space="0" w:color="auto"/>
            </w:tcBorders>
            <w:vAlign w:val="bottom"/>
          </w:tcPr>
          <w:p w14:paraId="2E595583" w14:textId="77777777" w:rsidR="00FF3F5E" w:rsidRPr="0003590A" w:rsidRDefault="00FF3F5E" w:rsidP="00FB6DAA">
            <w:pPr>
              <w:spacing w:line="300" w:lineRule="exact"/>
              <w:ind w:right="-72"/>
              <w:jc w:val="both"/>
              <w:rPr>
                <w:rFonts w:ascii="Arial" w:eastAsia="Calibri" w:hAnsi="Arial" w:cs="Arial"/>
                <w:sz w:val="18"/>
                <w:szCs w:val="18"/>
              </w:rPr>
            </w:pPr>
          </w:p>
        </w:tc>
      </w:tr>
      <w:tr w:rsidR="00FF3F5E" w:rsidRPr="0003590A" w14:paraId="4CAFC1A6" w14:textId="77777777" w:rsidTr="00FF3F5E">
        <w:tc>
          <w:tcPr>
            <w:tcW w:w="5400" w:type="dxa"/>
            <w:tcMar>
              <w:top w:w="0" w:type="dxa"/>
              <w:left w:w="108" w:type="dxa"/>
              <w:bottom w:w="0" w:type="dxa"/>
              <w:right w:w="108" w:type="dxa"/>
            </w:tcMar>
            <w:vAlign w:val="bottom"/>
          </w:tcPr>
          <w:p w14:paraId="4812B5B1" w14:textId="77777777" w:rsidR="00FF3F5E" w:rsidRPr="0003590A" w:rsidRDefault="00FF3F5E" w:rsidP="00FB6DAA">
            <w:pPr>
              <w:spacing w:line="300" w:lineRule="exact"/>
              <w:ind w:left="428" w:firstLine="3"/>
              <w:rPr>
                <w:rFonts w:ascii="Arial" w:eastAsia="Cordia New" w:hAnsi="Arial" w:cs="Arial"/>
                <w:b/>
                <w:bCs/>
                <w:kern w:val="28"/>
                <w:sz w:val="18"/>
                <w:szCs w:val="18"/>
              </w:rPr>
            </w:pPr>
            <w:r w:rsidRPr="0003590A">
              <w:rPr>
                <w:rFonts w:ascii="Arial" w:hAnsi="Arial" w:cs="Arial"/>
                <w:sz w:val="18"/>
                <w:szCs w:val="18"/>
              </w:rPr>
              <w:t>Total revenue</w:t>
            </w:r>
          </w:p>
        </w:tc>
        <w:tc>
          <w:tcPr>
            <w:tcW w:w="2070" w:type="dxa"/>
            <w:tcBorders>
              <w:bottom w:val="single" w:sz="4" w:space="0" w:color="auto"/>
            </w:tcBorders>
            <w:tcMar>
              <w:top w:w="0" w:type="dxa"/>
              <w:left w:w="108" w:type="dxa"/>
              <w:bottom w:w="0" w:type="dxa"/>
              <w:right w:w="108" w:type="dxa"/>
            </w:tcMar>
            <w:vAlign w:val="bottom"/>
          </w:tcPr>
          <w:p w14:paraId="10D13320" w14:textId="575B5E5D" w:rsidR="00FF3F5E" w:rsidRPr="0003590A" w:rsidRDefault="00E65E68" w:rsidP="00FB6DAA">
            <w:pPr>
              <w:tabs>
                <w:tab w:val="decimal" w:pos="1860"/>
              </w:tabs>
              <w:spacing w:line="300" w:lineRule="exact"/>
              <w:ind w:right="-72"/>
              <w:jc w:val="both"/>
              <w:rPr>
                <w:rFonts w:ascii="Arial" w:eastAsia="Calibri" w:hAnsi="Arial" w:cs="Arial"/>
                <w:sz w:val="18"/>
                <w:szCs w:val="18"/>
                <w:cs/>
              </w:rPr>
            </w:pPr>
            <w:r w:rsidRPr="0003590A">
              <w:rPr>
                <w:rFonts w:ascii="Arial" w:eastAsia="Calibri" w:hAnsi="Arial" w:cs="Arial"/>
                <w:sz w:val="18"/>
                <w:szCs w:val="18"/>
              </w:rPr>
              <w:t>277</w:t>
            </w:r>
          </w:p>
        </w:tc>
        <w:tc>
          <w:tcPr>
            <w:tcW w:w="1980" w:type="dxa"/>
            <w:tcBorders>
              <w:bottom w:val="single" w:sz="4" w:space="0" w:color="auto"/>
            </w:tcBorders>
            <w:vAlign w:val="bottom"/>
          </w:tcPr>
          <w:p w14:paraId="44A314B6" w14:textId="767AA9E9" w:rsidR="00FF3F5E" w:rsidRPr="0003590A" w:rsidRDefault="004C1A09" w:rsidP="00FB6DAA">
            <w:pPr>
              <w:tabs>
                <w:tab w:val="decimal" w:pos="1802"/>
              </w:tabs>
              <w:spacing w:line="300" w:lineRule="exact"/>
              <w:ind w:right="-72"/>
              <w:jc w:val="both"/>
              <w:rPr>
                <w:rFonts w:ascii="Arial" w:eastAsia="Calibri" w:hAnsi="Arial" w:cs="Arial"/>
                <w:sz w:val="18"/>
                <w:szCs w:val="18"/>
              </w:rPr>
            </w:pPr>
            <w:r w:rsidRPr="0003590A">
              <w:rPr>
                <w:rFonts w:ascii="Arial" w:hAnsi="Arial" w:cs="Arial"/>
                <w:sz w:val="18"/>
                <w:szCs w:val="18"/>
              </w:rPr>
              <w:t>3,671</w:t>
            </w:r>
          </w:p>
        </w:tc>
      </w:tr>
      <w:tr w:rsidR="00FF3F5E" w:rsidRPr="0003590A" w14:paraId="6E655FF2" w14:textId="77777777" w:rsidTr="00FF3F5E">
        <w:tc>
          <w:tcPr>
            <w:tcW w:w="5400" w:type="dxa"/>
            <w:tcMar>
              <w:top w:w="0" w:type="dxa"/>
              <w:left w:w="108" w:type="dxa"/>
              <w:bottom w:w="0" w:type="dxa"/>
              <w:right w:w="108" w:type="dxa"/>
            </w:tcMar>
            <w:vAlign w:val="bottom"/>
          </w:tcPr>
          <w:p w14:paraId="0DA4CCE2" w14:textId="77777777" w:rsidR="00FF3F5E" w:rsidRPr="0003590A" w:rsidRDefault="00FF3F5E" w:rsidP="00FB6DAA">
            <w:pPr>
              <w:spacing w:line="300" w:lineRule="exact"/>
              <w:ind w:left="428" w:firstLine="3"/>
              <w:rPr>
                <w:rFonts w:ascii="Arial" w:hAnsi="Arial" w:cs="Arial"/>
                <w:sz w:val="18"/>
                <w:szCs w:val="18"/>
              </w:rPr>
            </w:pPr>
          </w:p>
        </w:tc>
        <w:tc>
          <w:tcPr>
            <w:tcW w:w="2070" w:type="dxa"/>
            <w:tcBorders>
              <w:top w:val="single" w:sz="4" w:space="0" w:color="auto"/>
            </w:tcBorders>
            <w:tcMar>
              <w:top w:w="0" w:type="dxa"/>
              <w:left w:w="108" w:type="dxa"/>
              <w:bottom w:w="0" w:type="dxa"/>
              <w:right w:w="108" w:type="dxa"/>
            </w:tcMar>
            <w:vAlign w:val="bottom"/>
          </w:tcPr>
          <w:p w14:paraId="0654A9D6" w14:textId="77777777" w:rsidR="00FF3F5E" w:rsidRPr="0003590A" w:rsidRDefault="00FF3F5E" w:rsidP="00FB6DAA">
            <w:pPr>
              <w:tabs>
                <w:tab w:val="decimal" w:pos="1860"/>
              </w:tabs>
              <w:spacing w:line="300" w:lineRule="exact"/>
              <w:ind w:right="-72"/>
              <w:jc w:val="both"/>
              <w:rPr>
                <w:rFonts w:ascii="Arial" w:eastAsia="Calibri" w:hAnsi="Arial" w:cs="Arial"/>
                <w:sz w:val="18"/>
                <w:szCs w:val="18"/>
                <w:cs/>
              </w:rPr>
            </w:pPr>
          </w:p>
        </w:tc>
        <w:tc>
          <w:tcPr>
            <w:tcW w:w="1980" w:type="dxa"/>
            <w:tcBorders>
              <w:top w:val="single" w:sz="4" w:space="0" w:color="auto"/>
            </w:tcBorders>
            <w:vAlign w:val="bottom"/>
          </w:tcPr>
          <w:p w14:paraId="79041EE7" w14:textId="77777777" w:rsidR="00FF3F5E" w:rsidRPr="0003590A" w:rsidRDefault="00FF3F5E" w:rsidP="00FB6DAA">
            <w:pPr>
              <w:tabs>
                <w:tab w:val="decimal" w:pos="1802"/>
              </w:tabs>
              <w:spacing w:line="300" w:lineRule="exact"/>
              <w:ind w:right="-72"/>
              <w:jc w:val="both"/>
              <w:rPr>
                <w:rFonts w:ascii="Arial" w:eastAsia="Calibri" w:hAnsi="Arial" w:cs="Arial"/>
                <w:sz w:val="18"/>
                <w:szCs w:val="18"/>
              </w:rPr>
            </w:pPr>
          </w:p>
        </w:tc>
      </w:tr>
      <w:tr w:rsidR="00FF3F5E" w:rsidRPr="0003590A" w14:paraId="6C77A056" w14:textId="77777777" w:rsidTr="00FF3F5E">
        <w:tc>
          <w:tcPr>
            <w:tcW w:w="5400" w:type="dxa"/>
            <w:tcMar>
              <w:top w:w="0" w:type="dxa"/>
              <w:left w:w="108" w:type="dxa"/>
              <w:bottom w:w="0" w:type="dxa"/>
              <w:right w:w="108" w:type="dxa"/>
            </w:tcMar>
            <w:vAlign w:val="bottom"/>
            <w:hideMark/>
          </w:tcPr>
          <w:p w14:paraId="421EAFBD" w14:textId="26B7D0FF" w:rsidR="00FF3F5E" w:rsidRPr="0003590A" w:rsidRDefault="00FF3F5E" w:rsidP="00FB6DAA">
            <w:pPr>
              <w:spacing w:line="300" w:lineRule="exact"/>
              <w:ind w:left="428" w:firstLine="3"/>
              <w:rPr>
                <w:rFonts w:ascii="Arial" w:hAnsi="Arial" w:cs="Arial"/>
                <w:kern w:val="28"/>
                <w:sz w:val="18"/>
                <w:szCs w:val="18"/>
              </w:rPr>
            </w:pPr>
            <w:r w:rsidRPr="0003590A">
              <w:rPr>
                <w:rFonts w:ascii="Arial" w:hAnsi="Arial" w:cs="Arial"/>
                <w:sz w:val="18"/>
                <w:szCs w:val="18"/>
              </w:rPr>
              <w:t xml:space="preserve">Profit (loss) for the </w:t>
            </w:r>
            <w:r w:rsidR="004C1A09" w:rsidRPr="0003590A">
              <w:rPr>
                <w:rFonts w:ascii="Arial" w:hAnsi="Arial" w:cs="Arial"/>
                <w:sz w:val="18"/>
                <w:szCs w:val="18"/>
              </w:rPr>
              <w:t>year</w:t>
            </w:r>
          </w:p>
        </w:tc>
        <w:tc>
          <w:tcPr>
            <w:tcW w:w="2070" w:type="dxa"/>
            <w:tcBorders>
              <w:bottom w:val="single" w:sz="4" w:space="0" w:color="auto"/>
            </w:tcBorders>
            <w:tcMar>
              <w:top w:w="0" w:type="dxa"/>
              <w:left w:w="108" w:type="dxa"/>
              <w:bottom w:w="0" w:type="dxa"/>
              <w:right w:w="108" w:type="dxa"/>
            </w:tcMar>
            <w:vAlign w:val="bottom"/>
          </w:tcPr>
          <w:p w14:paraId="2E48C3FF" w14:textId="0947464F" w:rsidR="00FF3F5E" w:rsidRPr="0003590A" w:rsidRDefault="00E65E68" w:rsidP="00FB6DAA">
            <w:pPr>
              <w:tabs>
                <w:tab w:val="decimal" w:pos="1860"/>
              </w:tabs>
              <w:spacing w:line="300" w:lineRule="exact"/>
              <w:ind w:right="-72"/>
              <w:jc w:val="both"/>
              <w:rPr>
                <w:rFonts w:ascii="Arial" w:eastAsia="Calibri" w:hAnsi="Arial" w:cs="Arial"/>
                <w:sz w:val="18"/>
                <w:szCs w:val="18"/>
              </w:rPr>
            </w:pPr>
            <w:r w:rsidRPr="0003590A">
              <w:rPr>
                <w:rFonts w:ascii="Arial" w:eastAsia="Calibri" w:hAnsi="Arial" w:cs="Arial"/>
                <w:sz w:val="18"/>
                <w:szCs w:val="18"/>
                <w:cs/>
              </w:rPr>
              <w:t>(</w:t>
            </w:r>
            <w:r w:rsidRPr="0003590A">
              <w:rPr>
                <w:rFonts w:ascii="Arial" w:eastAsia="Calibri" w:hAnsi="Arial" w:cs="Arial"/>
                <w:sz w:val="18"/>
                <w:szCs w:val="18"/>
              </w:rPr>
              <w:t>432</w:t>
            </w:r>
            <w:r w:rsidRPr="0003590A">
              <w:rPr>
                <w:rFonts w:ascii="Arial" w:eastAsia="Calibri" w:hAnsi="Arial" w:cs="Arial"/>
                <w:sz w:val="18"/>
                <w:szCs w:val="18"/>
                <w:cs/>
              </w:rPr>
              <w:t>)</w:t>
            </w:r>
          </w:p>
        </w:tc>
        <w:tc>
          <w:tcPr>
            <w:tcW w:w="1980" w:type="dxa"/>
            <w:tcBorders>
              <w:bottom w:val="single" w:sz="4" w:space="0" w:color="auto"/>
            </w:tcBorders>
            <w:vAlign w:val="bottom"/>
          </w:tcPr>
          <w:p w14:paraId="3893DB6A" w14:textId="3649DCF8" w:rsidR="00FF3F5E" w:rsidRPr="0003590A" w:rsidRDefault="004C1A09" w:rsidP="00FB6DAA">
            <w:pPr>
              <w:tabs>
                <w:tab w:val="decimal" w:pos="1802"/>
              </w:tabs>
              <w:spacing w:line="300" w:lineRule="exact"/>
              <w:ind w:right="-72"/>
              <w:jc w:val="both"/>
              <w:rPr>
                <w:rFonts w:ascii="Arial" w:eastAsia="Calibri" w:hAnsi="Arial" w:cs="Arial"/>
                <w:sz w:val="18"/>
                <w:szCs w:val="18"/>
              </w:rPr>
            </w:pPr>
            <w:r w:rsidRPr="0003590A">
              <w:rPr>
                <w:rFonts w:ascii="Arial" w:hAnsi="Arial" w:cs="Arial"/>
                <w:sz w:val="18"/>
                <w:szCs w:val="18"/>
              </w:rPr>
              <w:t>174</w:t>
            </w:r>
          </w:p>
        </w:tc>
      </w:tr>
      <w:tr w:rsidR="00FF3F5E" w:rsidRPr="0003590A" w14:paraId="578DC150" w14:textId="77777777" w:rsidTr="00FF3F5E">
        <w:tc>
          <w:tcPr>
            <w:tcW w:w="5400" w:type="dxa"/>
            <w:tcMar>
              <w:top w:w="0" w:type="dxa"/>
              <w:left w:w="108" w:type="dxa"/>
              <w:bottom w:w="0" w:type="dxa"/>
              <w:right w:w="108" w:type="dxa"/>
            </w:tcMar>
            <w:vAlign w:val="bottom"/>
          </w:tcPr>
          <w:p w14:paraId="444EECE4" w14:textId="77777777" w:rsidR="00FF3F5E" w:rsidRPr="0003590A" w:rsidRDefault="00FF3F5E" w:rsidP="00FB6DAA">
            <w:pPr>
              <w:spacing w:line="300" w:lineRule="exact"/>
              <w:ind w:left="428" w:firstLine="3"/>
              <w:rPr>
                <w:rFonts w:ascii="Arial" w:hAnsi="Arial" w:cs="Arial"/>
                <w:sz w:val="18"/>
                <w:szCs w:val="18"/>
              </w:rPr>
            </w:pPr>
          </w:p>
        </w:tc>
        <w:tc>
          <w:tcPr>
            <w:tcW w:w="2070" w:type="dxa"/>
            <w:tcBorders>
              <w:top w:val="single" w:sz="4" w:space="0" w:color="auto"/>
            </w:tcBorders>
            <w:tcMar>
              <w:top w:w="0" w:type="dxa"/>
              <w:left w:w="108" w:type="dxa"/>
              <w:bottom w:w="0" w:type="dxa"/>
              <w:right w:w="108" w:type="dxa"/>
            </w:tcMar>
            <w:vAlign w:val="bottom"/>
          </w:tcPr>
          <w:p w14:paraId="22E2C52A" w14:textId="77777777" w:rsidR="00FF3F5E" w:rsidRPr="0003590A" w:rsidRDefault="00FF3F5E" w:rsidP="00FB6DAA">
            <w:pPr>
              <w:tabs>
                <w:tab w:val="decimal" w:pos="1860"/>
              </w:tabs>
              <w:spacing w:line="300" w:lineRule="exact"/>
              <w:ind w:right="-72"/>
              <w:jc w:val="both"/>
              <w:rPr>
                <w:rFonts w:ascii="Arial" w:eastAsia="Calibri" w:hAnsi="Arial" w:cs="Arial"/>
                <w:sz w:val="18"/>
                <w:szCs w:val="18"/>
              </w:rPr>
            </w:pPr>
          </w:p>
        </w:tc>
        <w:tc>
          <w:tcPr>
            <w:tcW w:w="1980" w:type="dxa"/>
            <w:tcBorders>
              <w:top w:val="single" w:sz="4" w:space="0" w:color="auto"/>
            </w:tcBorders>
            <w:vAlign w:val="bottom"/>
          </w:tcPr>
          <w:p w14:paraId="70B2AA08" w14:textId="77777777" w:rsidR="00FF3F5E" w:rsidRPr="0003590A" w:rsidRDefault="00FF3F5E" w:rsidP="00FB6DAA">
            <w:pPr>
              <w:tabs>
                <w:tab w:val="decimal" w:pos="1802"/>
              </w:tabs>
              <w:spacing w:line="300" w:lineRule="exact"/>
              <w:ind w:right="-72"/>
              <w:jc w:val="both"/>
              <w:rPr>
                <w:rFonts w:ascii="Arial" w:eastAsia="Calibri" w:hAnsi="Arial" w:cs="Arial"/>
                <w:sz w:val="18"/>
                <w:szCs w:val="18"/>
              </w:rPr>
            </w:pPr>
          </w:p>
        </w:tc>
      </w:tr>
      <w:tr w:rsidR="00FF3F5E" w:rsidRPr="0003590A" w14:paraId="05A4EF30" w14:textId="77777777" w:rsidTr="00FF3F5E">
        <w:tc>
          <w:tcPr>
            <w:tcW w:w="5400" w:type="dxa"/>
            <w:tcMar>
              <w:top w:w="0" w:type="dxa"/>
              <w:left w:w="108" w:type="dxa"/>
              <w:bottom w:w="0" w:type="dxa"/>
              <w:right w:w="108" w:type="dxa"/>
            </w:tcMar>
            <w:vAlign w:val="bottom"/>
            <w:hideMark/>
          </w:tcPr>
          <w:p w14:paraId="34F550A3" w14:textId="3BE7D737" w:rsidR="00FF3F5E" w:rsidRPr="0003590A" w:rsidRDefault="004C1A09" w:rsidP="00FB6DAA">
            <w:pPr>
              <w:spacing w:line="300" w:lineRule="exact"/>
              <w:ind w:left="428" w:firstLine="3"/>
              <w:rPr>
                <w:rFonts w:ascii="Arial" w:hAnsi="Arial" w:cs="Arial"/>
                <w:kern w:val="28"/>
                <w:sz w:val="18"/>
                <w:szCs w:val="18"/>
              </w:rPr>
            </w:pPr>
            <w:r w:rsidRPr="0003590A">
              <w:rPr>
                <w:rFonts w:ascii="Arial" w:hAnsi="Arial" w:cs="Arial"/>
                <w:kern w:val="28"/>
                <w:sz w:val="18"/>
                <w:szCs w:val="18"/>
              </w:rPr>
              <w:t>Total comprehensive income (loss)</w:t>
            </w:r>
            <w:r w:rsidR="00FF3F5E" w:rsidRPr="0003590A">
              <w:rPr>
                <w:rFonts w:ascii="Arial" w:hAnsi="Arial" w:cs="Arial"/>
                <w:kern w:val="28"/>
                <w:sz w:val="18"/>
                <w:szCs w:val="18"/>
              </w:rPr>
              <w:t xml:space="preserve"> for the </w:t>
            </w:r>
            <w:r w:rsidRPr="0003590A">
              <w:rPr>
                <w:rFonts w:ascii="Arial" w:hAnsi="Arial" w:cs="Arial"/>
                <w:kern w:val="28"/>
                <w:sz w:val="18"/>
                <w:szCs w:val="18"/>
              </w:rPr>
              <w:t>year</w:t>
            </w:r>
          </w:p>
        </w:tc>
        <w:tc>
          <w:tcPr>
            <w:tcW w:w="2070" w:type="dxa"/>
            <w:tcBorders>
              <w:bottom w:val="single" w:sz="4" w:space="0" w:color="auto"/>
            </w:tcBorders>
            <w:tcMar>
              <w:top w:w="0" w:type="dxa"/>
              <w:left w:w="108" w:type="dxa"/>
              <w:bottom w:w="0" w:type="dxa"/>
              <w:right w:w="108" w:type="dxa"/>
            </w:tcMar>
            <w:vAlign w:val="bottom"/>
          </w:tcPr>
          <w:p w14:paraId="42235E2C" w14:textId="701F4323" w:rsidR="00FF3F5E" w:rsidRPr="0003590A" w:rsidRDefault="00E65E68" w:rsidP="00FB6DAA">
            <w:pPr>
              <w:tabs>
                <w:tab w:val="decimal" w:pos="1860"/>
              </w:tabs>
              <w:spacing w:line="300" w:lineRule="exact"/>
              <w:ind w:right="-72"/>
              <w:jc w:val="both"/>
              <w:rPr>
                <w:rFonts w:ascii="Arial" w:eastAsia="Calibri" w:hAnsi="Arial" w:cs="Arial"/>
                <w:sz w:val="18"/>
                <w:szCs w:val="18"/>
              </w:rPr>
            </w:pPr>
            <w:r w:rsidRPr="0003590A">
              <w:rPr>
                <w:rFonts w:ascii="Arial" w:eastAsia="Calibri" w:hAnsi="Arial" w:cs="Arial"/>
                <w:sz w:val="18"/>
                <w:szCs w:val="18"/>
                <w:cs/>
              </w:rPr>
              <w:t>(</w:t>
            </w:r>
            <w:r w:rsidRPr="0003590A">
              <w:rPr>
                <w:rFonts w:ascii="Arial" w:eastAsia="Calibri" w:hAnsi="Arial" w:cs="Arial"/>
                <w:sz w:val="18"/>
                <w:szCs w:val="18"/>
              </w:rPr>
              <w:t>432</w:t>
            </w:r>
            <w:r w:rsidRPr="0003590A">
              <w:rPr>
                <w:rFonts w:ascii="Arial" w:eastAsia="Calibri" w:hAnsi="Arial" w:cs="Arial"/>
                <w:sz w:val="18"/>
                <w:szCs w:val="18"/>
                <w:cs/>
              </w:rPr>
              <w:t>)</w:t>
            </w:r>
          </w:p>
        </w:tc>
        <w:tc>
          <w:tcPr>
            <w:tcW w:w="1980" w:type="dxa"/>
            <w:tcBorders>
              <w:bottom w:val="single" w:sz="4" w:space="0" w:color="auto"/>
            </w:tcBorders>
            <w:vAlign w:val="bottom"/>
          </w:tcPr>
          <w:p w14:paraId="61E09978" w14:textId="52D4556D" w:rsidR="00FF3F5E" w:rsidRPr="0003590A" w:rsidRDefault="004C1A09" w:rsidP="00FB6DAA">
            <w:pPr>
              <w:tabs>
                <w:tab w:val="decimal" w:pos="1802"/>
              </w:tabs>
              <w:spacing w:line="300" w:lineRule="exact"/>
              <w:ind w:right="-72"/>
              <w:jc w:val="both"/>
              <w:rPr>
                <w:rFonts w:ascii="Arial" w:eastAsia="Calibri" w:hAnsi="Arial" w:cs="Arial"/>
                <w:sz w:val="18"/>
                <w:szCs w:val="18"/>
                <w:cs/>
              </w:rPr>
            </w:pPr>
            <w:r w:rsidRPr="0003590A">
              <w:rPr>
                <w:rFonts w:ascii="Arial" w:hAnsi="Arial" w:cs="Arial"/>
                <w:sz w:val="18"/>
                <w:szCs w:val="18"/>
              </w:rPr>
              <w:t>174</w:t>
            </w:r>
          </w:p>
        </w:tc>
      </w:tr>
    </w:tbl>
    <w:p w14:paraId="6B5F6EED" w14:textId="0325443F" w:rsidR="001A1567" w:rsidRPr="0003590A" w:rsidRDefault="001A1567" w:rsidP="00A34A14">
      <w:pPr>
        <w:tabs>
          <w:tab w:val="decimal" w:pos="1806"/>
        </w:tabs>
        <w:spacing w:line="300" w:lineRule="exact"/>
        <w:ind w:right="-72"/>
        <w:contextualSpacing/>
        <w:jc w:val="both"/>
        <w:rPr>
          <w:rFonts w:ascii="Arial" w:hAnsi="Arial" w:cs="Arial"/>
          <w:color w:val="000000"/>
          <w:sz w:val="18"/>
          <w:szCs w:val="18"/>
        </w:rPr>
      </w:pPr>
    </w:p>
    <w:p w14:paraId="73B4D0CB" w14:textId="7ABAE491" w:rsidR="0075267E" w:rsidRPr="0003590A" w:rsidRDefault="0075267E" w:rsidP="00A34A14">
      <w:pPr>
        <w:tabs>
          <w:tab w:val="decimal" w:pos="1806"/>
        </w:tabs>
        <w:spacing w:line="300" w:lineRule="exact"/>
        <w:ind w:right="-72"/>
        <w:contextualSpacing/>
        <w:jc w:val="both"/>
        <w:rPr>
          <w:rFonts w:ascii="Arial" w:hAnsi="Arial" w:cs="Arial"/>
          <w:color w:val="000000"/>
          <w:sz w:val="18"/>
          <w:szCs w:val="18"/>
        </w:rPr>
      </w:pPr>
      <w:r w:rsidRPr="0003590A">
        <w:rPr>
          <w:rFonts w:ascii="Arial" w:hAnsi="Arial" w:cs="Arial"/>
          <w:color w:val="000000"/>
          <w:sz w:val="18"/>
          <w:szCs w:val="18"/>
        </w:rPr>
        <w:br w:type="page"/>
      </w:r>
    </w:p>
    <w:p w14:paraId="2A5FEF33" w14:textId="7B8F7AA7" w:rsidR="00E56C11" w:rsidRPr="0003590A" w:rsidRDefault="001527BD" w:rsidP="00A34A14">
      <w:pPr>
        <w:spacing w:line="300" w:lineRule="exact"/>
        <w:ind w:left="540" w:hanging="540"/>
        <w:contextualSpacing/>
        <w:jc w:val="thaiDistribute"/>
        <w:rPr>
          <w:rFonts w:ascii="Arial" w:hAnsi="Arial" w:cs="Arial"/>
          <w:b/>
          <w:bCs/>
          <w:color w:val="000000"/>
          <w:sz w:val="18"/>
          <w:szCs w:val="18"/>
        </w:rPr>
      </w:pPr>
      <w:r w:rsidRPr="0003590A">
        <w:rPr>
          <w:rFonts w:ascii="Arial" w:hAnsi="Arial" w:cs="Arial"/>
          <w:b/>
          <w:bCs/>
          <w:color w:val="000000"/>
          <w:sz w:val="18"/>
          <w:szCs w:val="18"/>
        </w:rPr>
        <w:t>10</w:t>
      </w:r>
      <w:r w:rsidR="00E56C11" w:rsidRPr="0003590A">
        <w:rPr>
          <w:rFonts w:ascii="Arial" w:hAnsi="Arial" w:cs="Arial"/>
          <w:b/>
          <w:bCs/>
          <w:color w:val="000000"/>
          <w:sz w:val="18"/>
          <w:szCs w:val="18"/>
        </w:rPr>
        <w:t>.</w:t>
      </w:r>
      <w:r w:rsidRPr="0003590A">
        <w:rPr>
          <w:rFonts w:ascii="Arial" w:hAnsi="Arial" w:cs="Arial"/>
          <w:b/>
          <w:bCs/>
          <w:color w:val="000000"/>
          <w:sz w:val="18"/>
          <w:szCs w:val="18"/>
        </w:rPr>
        <w:t>3</w:t>
      </w:r>
      <w:r w:rsidR="00E56C11" w:rsidRPr="0003590A">
        <w:rPr>
          <w:rFonts w:ascii="Arial" w:hAnsi="Arial" w:cs="Arial"/>
          <w:b/>
          <w:bCs/>
          <w:color w:val="000000"/>
          <w:sz w:val="18"/>
          <w:szCs w:val="18"/>
        </w:rPr>
        <w:tab/>
        <w:t>Share of profit (loss) and other comprehensive income or loss and dividend income</w:t>
      </w:r>
    </w:p>
    <w:p w14:paraId="3D68453A" w14:textId="77777777" w:rsidR="00E56C11" w:rsidRPr="0003590A" w:rsidRDefault="00E56C11" w:rsidP="00A34A14">
      <w:pPr>
        <w:tabs>
          <w:tab w:val="left" w:pos="1080"/>
        </w:tabs>
        <w:spacing w:line="300" w:lineRule="exact"/>
        <w:ind w:left="540" w:firstLine="11"/>
        <w:contextualSpacing/>
        <w:jc w:val="thaiDistribute"/>
        <w:rPr>
          <w:rFonts w:ascii="Arial" w:hAnsi="Arial" w:cs="Arial"/>
          <w:color w:val="000000"/>
          <w:sz w:val="18"/>
          <w:szCs w:val="18"/>
        </w:rPr>
      </w:pPr>
    </w:p>
    <w:p w14:paraId="6434A9C5" w14:textId="5EE324FD" w:rsidR="00E56C11" w:rsidRPr="0003590A" w:rsidRDefault="00E56C11" w:rsidP="00A34A14">
      <w:pPr>
        <w:tabs>
          <w:tab w:val="left" w:pos="1080"/>
        </w:tabs>
        <w:spacing w:line="300" w:lineRule="exact"/>
        <w:ind w:left="540" w:firstLine="11"/>
        <w:contextualSpacing/>
        <w:jc w:val="thaiDistribute"/>
        <w:rPr>
          <w:rFonts w:ascii="Arial" w:eastAsia="Arial Unicode MS" w:hAnsi="Arial" w:cs="Arial"/>
          <w:color w:val="000000"/>
          <w:sz w:val="18"/>
          <w:szCs w:val="18"/>
        </w:rPr>
      </w:pPr>
      <w:r w:rsidRPr="0003590A">
        <w:rPr>
          <w:rFonts w:ascii="Arial" w:eastAsia="Arial Unicode MS" w:hAnsi="Arial" w:cs="Arial"/>
          <w:color w:val="000000"/>
          <w:sz w:val="18"/>
          <w:szCs w:val="18"/>
        </w:rPr>
        <w:t xml:space="preserve">During the </w:t>
      </w:r>
      <w:r w:rsidR="00C76439" w:rsidRPr="0003590A">
        <w:rPr>
          <w:rFonts w:ascii="Arial" w:eastAsia="Arial Unicode MS" w:hAnsi="Arial" w:cs="Arial"/>
          <w:color w:val="000000"/>
          <w:sz w:val="18"/>
          <w:szCs w:val="18"/>
        </w:rPr>
        <w:t>year</w:t>
      </w:r>
      <w:r w:rsidRPr="0003590A">
        <w:rPr>
          <w:rFonts w:ascii="Arial" w:eastAsia="Arial Unicode MS" w:hAnsi="Arial" w:cs="Arial"/>
          <w:color w:val="000000"/>
          <w:sz w:val="18"/>
          <w:szCs w:val="18"/>
        </w:rPr>
        <w:t>, the Company recognised shares of</w:t>
      </w:r>
      <w:r w:rsidRPr="0003590A">
        <w:rPr>
          <w:rFonts w:ascii="Arial" w:eastAsia="Arial Unicode MS" w:hAnsi="Arial" w:cs="Arial"/>
          <w:color w:val="000000"/>
          <w:sz w:val="18"/>
          <w:szCs w:val="18"/>
          <w:cs/>
        </w:rPr>
        <w:t xml:space="preserve"> </w:t>
      </w:r>
      <w:r w:rsidRPr="0003590A">
        <w:rPr>
          <w:rFonts w:ascii="Arial" w:eastAsia="Arial Unicode MS" w:hAnsi="Arial" w:cs="Arial"/>
          <w:color w:val="000000"/>
          <w:sz w:val="18"/>
          <w:szCs w:val="18"/>
        </w:rPr>
        <w:t>profit (loss) and other comprehensive income from</w:t>
      </w:r>
      <w:r w:rsidR="00635AB2" w:rsidRPr="0003590A">
        <w:rPr>
          <w:rFonts w:ascii="Arial" w:eastAsia="Arial Unicode MS" w:hAnsi="Arial" w:cs="Arial"/>
          <w:color w:val="000000"/>
          <w:sz w:val="18"/>
          <w:szCs w:val="18"/>
        </w:rPr>
        <w:t xml:space="preserve"> investment in</w:t>
      </w:r>
      <w:r w:rsidRPr="0003590A">
        <w:rPr>
          <w:rFonts w:ascii="Arial" w:eastAsia="Arial Unicode MS" w:hAnsi="Arial" w:cs="Arial"/>
          <w:color w:val="000000"/>
          <w:sz w:val="18"/>
          <w:szCs w:val="18"/>
        </w:rPr>
        <w:t xml:space="preserve"> an associate in the equity method </w:t>
      </w:r>
      <w:r w:rsidR="00891AB0" w:rsidRPr="0003590A">
        <w:rPr>
          <w:rFonts w:ascii="Arial" w:eastAsia="Arial Unicode MS" w:hAnsi="Arial" w:cs="Arial"/>
          <w:color w:val="000000"/>
          <w:sz w:val="18"/>
          <w:szCs w:val="18"/>
        </w:rPr>
        <w:t>financial statements</w:t>
      </w:r>
      <w:r w:rsidRPr="0003590A">
        <w:rPr>
          <w:rFonts w:ascii="Arial" w:eastAsia="Arial Unicode MS" w:hAnsi="Arial" w:cs="Arial"/>
          <w:color w:val="000000"/>
          <w:sz w:val="18"/>
          <w:szCs w:val="18"/>
        </w:rPr>
        <w:t xml:space="preserve">, and recognised dividends received from an associate in the separate </w:t>
      </w:r>
      <w:r w:rsidR="00891AB0" w:rsidRPr="0003590A">
        <w:rPr>
          <w:rFonts w:ascii="Arial" w:eastAsia="Arial Unicode MS" w:hAnsi="Arial" w:cs="Arial"/>
          <w:color w:val="000000"/>
          <w:sz w:val="18"/>
          <w:szCs w:val="18"/>
        </w:rPr>
        <w:t>financial statements</w:t>
      </w:r>
      <w:r w:rsidRPr="0003590A">
        <w:rPr>
          <w:rFonts w:ascii="Arial" w:eastAsia="Arial Unicode MS" w:hAnsi="Arial" w:cs="Arial"/>
          <w:color w:val="000000"/>
          <w:sz w:val="18"/>
          <w:szCs w:val="18"/>
        </w:rPr>
        <w:t xml:space="preserve"> as below:</w:t>
      </w:r>
    </w:p>
    <w:p w14:paraId="58ED24EA" w14:textId="77777777" w:rsidR="00F4758A" w:rsidRPr="0003590A" w:rsidRDefault="00F4758A" w:rsidP="00A34A14">
      <w:pPr>
        <w:tabs>
          <w:tab w:val="left" w:pos="1080"/>
        </w:tabs>
        <w:spacing w:line="300" w:lineRule="exact"/>
        <w:ind w:left="540" w:firstLine="11"/>
        <w:contextualSpacing/>
        <w:jc w:val="thaiDistribute"/>
        <w:rPr>
          <w:rFonts w:ascii="Arial" w:eastAsia="Arial Unicode MS" w:hAnsi="Arial" w:cs="Arial"/>
          <w:color w:val="000000"/>
          <w:sz w:val="18"/>
          <w:szCs w:val="18"/>
        </w:rPr>
      </w:pPr>
    </w:p>
    <w:tbl>
      <w:tblPr>
        <w:tblW w:w="9507" w:type="dxa"/>
        <w:tblInd w:w="108" w:type="dxa"/>
        <w:tblLayout w:type="fixed"/>
        <w:tblLook w:val="04A0" w:firstRow="1" w:lastRow="0" w:firstColumn="1" w:lastColumn="0" w:noHBand="0" w:noVBand="1"/>
      </w:tblPr>
      <w:tblGrid>
        <w:gridCol w:w="1276"/>
        <w:gridCol w:w="1418"/>
        <w:gridCol w:w="1375"/>
        <w:gridCol w:w="1344"/>
        <w:gridCol w:w="1369"/>
        <w:gridCol w:w="1356"/>
        <w:gridCol w:w="1369"/>
      </w:tblGrid>
      <w:tr w:rsidR="00F4758A" w:rsidRPr="0003590A" w14:paraId="214F45D5" w14:textId="77777777" w:rsidTr="00D66449">
        <w:tc>
          <w:tcPr>
            <w:tcW w:w="1276" w:type="dxa"/>
            <w:vAlign w:val="bottom"/>
          </w:tcPr>
          <w:p w14:paraId="18F17AD9" w14:textId="77777777" w:rsidR="00F4758A" w:rsidRPr="0003590A" w:rsidRDefault="00F4758A" w:rsidP="004107BD">
            <w:pPr>
              <w:tabs>
                <w:tab w:val="left" w:pos="1080"/>
              </w:tabs>
              <w:spacing w:line="300" w:lineRule="exact"/>
              <w:ind w:left="-23"/>
              <w:contextualSpacing/>
              <w:rPr>
                <w:rFonts w:ascii="Arial" w:hAnsi="Arial" w:cs="Arial"/>
                <w:b/>
                <w:bCs/>
                <w:color w:val="000000"/>
                <w:sz w:val="18"/>
                <w:szCs w:val="18"/>
              </w:rPr>
            </w:pPr>
          </w:p>
        </w:tc>
        <w:tc>
          <w:tcPr>
            <w:tcW w:w="5506" w:type="dxa"/>
            <w:gridSpan w:val="4"/>
            <w:tcBorders>
              <w:bottom w:val="single" w:sz="4" w:space="0" w:color="auto"/>
            </w:tcBorders>
            <w:vAlign w:val="bottom"/>
          </w:tcPr>
          <w:p w14:paraId="03029554" w14:textId="5E429F27" w:rsidR="00F4758A" w:rsidRPr="0003590A" w:rsidRDefault="00F4758A" w:rsidP="004107BD">
            <w:pPr>
              <w:tabs>
                <w:tab w:val="left" w:pos="1080"/>
              </w:tabs>
              <w:spacing w:line="300" w:lineRule="exact"/>
              <w:contextualSpacing/>
              <w:jc w:val="center"/>
              <w:rPr>
                <w:rFonts w:ascii="Arial" w:hAnsi="Arial" w:cs="Arial"/>
                <w:b/>
                <w:bCs/>
                <w:color w:val="000000"/>
                <w:sz w:val="18"/>
                <w:szCs w:val="18"/>
              </w:rPr>
            </w:pPr>
            <w:r w:rsidRPr="0003590A">
              <w:rPr>
                <w:rFonts w:ascii="Arial" w:eastAsia="Arial Unicode MS" w:hAnsi="Arial" w:cs="Arial"/>
                <w:b/>
                <w:bCs/>
                <w:color w:val="000000"/>
                <w:sz w:val="18"/>
                <w:szCs w:val="18"/>
              </w:rPr>
              <w:t xml:space="preserve">Equity method financial </w:t>
            </w:r>
            <w:r w:rsidR="00A54CF8" w:rsidRPr="0003590A">
              <w:rPr>
                <w:rFonts w:ascii="Arial" w:eastAsia="Arial Unicode MS" w:hAnsi="Arial" w:cs="Arial"/>
                <w:b/>
                <w:bCs/>
                <w:color w:val="000000"/>
                <w:sz w:val="18"/>
                <w:szCs w:val="18"/>
              </w:rPr>
              <w:t>statements</w:t>
            </w:r>
          </w:p>
        </w:tc>
        <w:tc>
          <w:tcPr>
            <w:tcW w:w="2725" w:type="dxa"/>
            <w:gridSpan w:val="2"/>
            <w:tcBorders>
              <w:bottom w:val="single" w:sz="4" w:space="0" w:color="auto"/>
            </w:tcBorders>
            <w:vAlign w:val="bottom"/>
          </w:tcPr>
          <w:p w14:paraId="388728C2" w14:textId="77777777" w:rsidR="0075267E" w:rsidRPr="0003590A" w:rsidRDefault="00F4758A" w:rsidP="004107BD">
            <w:pPr>
              <w:tabs>
                <w:tab w:val="left" w:pos="1080"/>
              </w:tabs>
              <w:spacing w:line="300" w:lineRule="exact"/>
              <w:contextualSpacing/>
              <w:jc w:val="center"/>
              <w:rPr>
                <w:rFonts w:ascii="Arial" w:hAnsi="Arial" w:cs="Arial"/>
                <w:b/>
                <w:bCs/>
                <w:color w:val="000000"/>
                <w:sz w:val="18"/>
                <w:szCs w:val="18"/>
              </w:rPr>
            </w:pPr>
            <w:r w:rsidRPr="0003590A">
              <w:rPr>
                <w:rFonts w:ascii="Arial" w:hAnsi="Arial" w:cs="Arial"/>
                <w:b/>
                <w:bCs/>
                <w:color w:val="000000"/>
                <w:sz w:val="18"/>
                <w:szCs w:val="18"/>
              </w:rPr>
              <w:t xml:space="preserve">Separate </w:t>
            </w:r>
          </w:p>
          <w:p w14:paraId="1527575D" w14:textId="4C03CFE5" w:rsidR="00F4758A" w:rsidRPr="0003590A" w:rsidRDefault="00F4758A" w:rsidP="004107BD">
            <w:pPr>
              <w:tabs>
                <w:tab w:val="left" w:pos="1080"/>
              </w:tabs>
              <w:spacing w:line="300" w:lineRule="exact"/>
              <w:contextualSpacing/>
              <w:jc w:val="center"/>
              <w:rPr>
                <w:rFonts w:ascii="Arial" w:hAnsi="Arial" w:cs="Arial"/>
                <w:b/>
                <w:bCs/>
                <w:color w:val="000000"/>
                <w:sz w:val="18"/>
                <w:szCs w:val="18"/>
              </w:rPr>
            </w:pPr>
            <w:r w:rsidRPr="0003590A">
              <w:rPr>
                <w:rFonts w:ascii="Arial" w:hAnsi="Arial" w:cs="Arial"/>
                <w:b/>
                <w:bCs/>
                <w:color w:val="000000"/>
                <w:sz w:val="18"/>
                <w:szCs w:val="18"/>
              </w:rPr>
              <w:t xml:space="preserve">financial </w:t>
            </w:r>
            <w:r w:rsidR="00A54CF8" w:rsidRPr="0003590A">
              <w:rPr>
                <w:rFonts w:ascii="Arial" w:hAnsi="Arial" w:cs="Arial"/>
                <w:b/>
                <w:bCs/>
                <w:color w:val="000000"/>
                <w:sz w:val="18"/>
                <w:szCs w:val="18"/>
              </w:rPr>
              <w:t>statements</w:t>
            </w:r>
          </w:p>
        </w:tc>
      </w:tr>
      <w:tr w:rsidR="00F4758A" w:rsidRPr="0003590A" w14:paraId="56D42A7B" w14:textId="77777777" w:rsidTr="00D66449">
        <w:tc>
          <w:tcPr>
            <w:tcW w:w="1276" w:type="dxa"/>
            <w:vAlign w:val="bottom"/>
          </w:tcPr>
          <w:p w14:paraId="7936CBF3" w14:textId="77777777" w:rsidR="00F4758A" w:rsidRPr="0003590A" w:rsidRDefault="00F4758A" w:rsidP="004107BD">
            <w:pPr>
              <w:tabs>
                <w:tab w:val="left" w:pos="1080"/>
              </w:tabs>
              <w:spacing w:line="300" w:lineRule="exact"/>
              <w:ind w:left="-23"/>
              <w:contextualSpacing/>
              <w:rPr>
                <w:rFonts w:ascii="Arial" w:hAnsi="Arial" w:cs="Arial"/>
                <w:b/>
                <w:bCs/>
                <w:color w:val="000000"/>
                <w:sz w:val="18"/>
                <w:szCs w:val="18"/>
              </w:rPr>
            </w:pPr>
          </w:p>
        </w:tc>
        <w:tc>
          <w:tcPr>
            <w:tcW w:w="2793" w:type="dxa"/>
            <w:gridSpan w:val="2"/>
            <w:tcBorders>
              <w:top w:val="single" w:sz="4" w:space="0" w:color="auto"/>
              <w:bottom w:val="single" w:sz="4" w:space="0" w:color="auto"/>
            </w:tcBorders>
            <w:vAlign w:val="bottom"/>
          </w:tcPr>
          <w:p w14:paraId="463B25BC" w14:textId="0970E764" w:rsidR="00F4758A" w:rsidRPr="0003590A" w:rsidRDefault="00F4758A" w:rsidP="004107BD">
            <w:pPr>
              <w:tabs>
                <w:tab w:val="left" w:pos="1080"/>
              </w:tabs>
              <w:spacing w:line="300" w:lineRule="exact"/>
              <w:contextualSpacing/>
              <w:jc w:val="center"/>
              <w:rPr>
                <w:rFonts w:ascii="Arial" w:hAnsi="Arial" w:cs="Arial"/>
                <w:b/>
                <w:bCs/>
                <w:color w:val="000000"/>
                <w:sz w:val="18"/>
                <w:szCs w:val="18"/>
              </w:rPr>
            </w:pPr>
            <w:r w:rsidRPr="0003590A">
              <w:rPr>
                <w:rFonts w:ascii="Arial" w:hAnsi="Arial" w:cs="Arial"/>
                <w:b/>
                <w:bCs/>
                <w:color w:val="000000"/>
                <w:sz w:val="18"/>
                <w:szCs w:val="18"/>
              </w:rPr>
              <w:t xml:space="preserve">Share of loss from </w:t>
            </w:r>
          </w:p>
          <w:p w14:paraId="66236BE5" w14:textId="77777777" w:rsidR="00F4758A" w:rsidRPr="0003590A" w:rsidRDefault="00F4758A" w:rsidP="004107BD">
            <w:pPr>
              <w:tabs>
                <w:tab w:val="left" w:pos="1080"/>
              </w:tabs>
              <w:spacing w:line="300" w:lineRule="exact"/>
              <w:contextualSpacing/>
              <w:jc w:val="center"/>
              <w:rPr>
                <w:rFonts w:ascii="Arial" w:hAnsi="Arial" w:cs="Arial"/>
                <w:b/>
                <w:bCs/>
                <w:color w:val="000000"/>
                <w:sz w:val="18"/>
                <w:szCs w:val="18"/>
              </w:rPr>
            </w:pPr>
            <w:r w:rsidRPr="0003590A">
              <w:rPr>
                <w:rFonts w:ascii="Arial" w:hAnsi="Arial" w:cs="Arial"/>
                <w:b/>
                <w:bCs/>
                <w:color w:val="000000"/>
                <w:sz w:val="18"/>
                <w:szCs w:val="18"/>
              </w:rPr>
              <w:t>investment in associate</w:t>
            </w:r>
          </w:p>
        </w:tc>
        <w:tc>
          <w:tcPr>
            <w:tcW w:w="2713" w:type="dxa"/>
            <w:gridSpan w:val="2"/>
            <w:tcBorders>
              <w:top w:val="single" w:sz="4" w:space="0" w:color="auto"/>
              <w:bottom w:val="single" w:sz="4" w:space="0" w:color="auto"/>
            </w:tcBorders>
            <w:vAlign w:val="bottom"/>
          </w:tcPr>
          <w:p w14:paraId="77FD08BF" w14:textId="0DC76F46" w:rsidR="00F4758A" w:rsidRPr="0003590A" w:rsidRDefault="00F4758A" w:rsidP="00B13858">
            <w:pPr>
              <w:tabs>
                <w:tab w:val="left" w:pos="1080"/>
              </w:tabs>
              <w:spacing w:line="300" w:lineRule="exact"/>
              <w:contextualSpacing/>
              <w:jc w:val="center"/>
              <w:rPr>
                <w:rFonts w:ascii="Arial" w:hAnsi="Arial" w:cs="Arial"/>
                <w:b/>
                <w:bCs/>
                <w:color w:val="000000"/>
                <w:sz w:val="18"/>
                <w:szCs w:val="18"/>
              </w:rPr>
            </w:pPr>
            <w:r w:rsidRPr="0003590A">
              <w:rPr>
                <w:rFonts w:ascii="Arial" w:hAnsi="Arial" w:cs="Arial"/>
                <w:b/>
                <w:bCs/>
                <w:color w:val="000000"/>
                <w:sz w:val="18"/>
                <w:szCs w:val="18"/>
              </w:rPr>
              <w:t>Share of other</w:t>
            </w:r>
          </w:p>
          <w:p w14:paraId="2B7CE2C2" w14:textId="59179006" w:rsidR="00F4758A" w:rsidRPr="0003590A" w:rsidRDefault="00F4758A" w:rsidP="00B13858">
            <w:pPr>
              <w:tabs>
                <w:tab w:val="left" w:pos="1080"/>
              </w:tabs>
              <w:spacing w:line="300" w:lineRule="exact"/>
              <w:ind w:left="-113" w:right="-113"/>
              <w:contextualSpacing/>
              <w:jc w:val="center"/>
              <w:rPr>
                <w:rFonts w:ascii="Arial" w:hAnsi="Arial" w:cs="Arial"/>
                <w:b/>
                <w:bCs/>
                <w:color w:val="000000"/>
                <w:sz w:val="18"/>
                <w:szCs w:val="18"/>
              </w:rPr>
            </w:pPr>
            <w:r w:rsidRPr="0003590A">
              <w:rPr>
                <w:rFonts w:ascii="Arial" w:hAnsi="Arial" w:cs="Arial"/>
                <w:b/>
                <w:bCs/>
                <w:color w:val="000000"/>
                <w:sz w:val="18"/>
                <w:szCs w:val="18"/>
              </w:rPr>
              <w:t>comprehensive income or loss</w:t>
            </w:r>
          </w:p>
          <w:p w14:paraId="7113E8F1" w14:textId="74555759" w:rsidR="00F4758A" w:rsidRPr="0003590A" w:rsidRDefault="00F4758A" w:rsidP="00B13858">
            <w:pPr>
              <w:tabs>
                <w:tab w:val="left" w:pos="1080"/>
              </w:tabs>
              <w:spacing w:line="300" w:lineRule="exact"/>
              <w:ind w:left="-113" w:right="-113"/>
              <w:contextualSpacing/>
              <w:jc w:val="center"/>
              <w:rPr>
                <w:rFonts w:ascii="Arial" w:hAnsi="Arial" w:cs="Arial"/>
                <w:b/>
                <w:bCs/>
                <w:color w:val="000000"/>
                <w:sz w:val="18"/>
                <w:szCs w:val="18"/>
              </w:rPr>
            </w:pPr>
            <w:r w:rsidRPr="0003590A">
              <w:rPr>
                <w:rFonts w:ascii="Arial" w:hAnsi="Arial" w:cs="Arial"/>
                <w:b/>
                <w:bCs/>
                <w:color w:val="000000"/>
                <w:sz w:val="18"/>
                <w:szCs w:val="18"/>
              </w:rPr>
              <w:t>from investment in associate</w:t>
            </w:r>
          </w:p>
        </w:tc>
        <w:tc>
          <w:tcPr>
            <w:tcW w:w="2725" w:type="dxa"/>
            <w:gridSpan w:val="2"/>
            <w:tcBorders>
              <w:top w:val="single" w:sz="4" w:space="0" w:color="auto"/>
              <w:bottom w:val="single" w:sz="4" w:space="0" w:color="auto"/>
            </w:tcBorders>
            <w:vAlign w:val="bottom"/>
          </w:tcPr>
          <w:p w14:paraId="23DC55CC" w14:textId="77777777" w:rsidR="00F4758A" w:rsidRPr="0003590A" w:rsidRDefault="00F4758A" w:rsidP="004107BD">
            <w:pPr>
              <w:tabs>
                <w:tab w:val="left" w:pos="1080"/>
              </w:tabs>
              <w:spacing w:line="300" w:lineRule="exact"/>
              <w:contextualSpacing/>
              <w:jc w:val="center"/>
              <w:rPr>
                <w:rFonts w:ascii="Arial" w:hAnsi="Arial" w:cs="Arial"/>
                <w:b/>
                <w:bCs/>
                <w:color w:val="000000"/>
                <w:sz w:val="18"/>
                <w:szCs w:val="18"/>
              </w:rPr>
            </w:pPr>
            <w:r w:rsidRPr="0003590A">
              <w:rPr>
                <w:rFonts w:ascii="Arial" w:hAnsi="Arial" w:cs="Arial"/>
                <w:b/>
                <w:bCs/>
                <w:color w:val="000000"/>
                <w:sz w:val="18"/>
                <w:szCs w:val="18"/>
              </w:rPr>
              <w:t>Dividends received</w:t>
            </w:r>
          </w:p>
        </w:tc>
      </w:tr>
      <w:tr w:rsidR="0039055A" w:rsidRPr="0003590A" w14:paraId="7FB18C98" w14:textId="77777777" w:rsidTr="00D66449">
        <w:tc>
          <w:tcPr>
            <w:tcW w:w="1276" w:type="dxa"/>
            <w:vAlign w:val="bottom"/>
          </w:tcPr>
          <w:p w14:paraId="1A09B4EE" w14:textId="77777777" w:rsidR="00F4758A" w:rsidRPr="0003590A" w:rsidRDefault="00F4758A" w:rsidP="004107BD">
            <w:pPr>
              <w:tabs>
                <w:tab w:val="left" w:pos="1080"/>
              </w:tabs>
              <w:spacing w:line="300" w:lineRule="exact"/>
              <w:ind w:left="-23"/>
              <w:contextualSpacing/>
              <w:rPr>
                <w:rFonts w:ascii="Arial" w:hAnsi="Arial" w:cs="Arial"/>
                <w:b/>
                <w:bCs/>
                <w:color w:val="000000"/>
                <w:sz w:val="18"/>
                <w:szCs w:val="18"/>
              </w:rPr>
            </w:pPr>
          </w:p>
        </w:tc>
        <w:tc>
          <w:tcPr>
            <w:tcW w:w="1418" w:type="dxa"/>
            <w:tcBorders>
              <w:top w:val="single" w:sz="4" w:space="0" w:color="auto"/>
            </w:tcBorders>
            <w:vAlign w:val="bottom"/>
          </w:tcPr>
          <w:p w14:paraId="5235C4A4" w14:textId="51E63222" w:rsidR="00F4758A" w:rsidRPr="0003590A" w:rsidRDefault="00F4758A" w:rsidP="0039055A">
            <w:pPr>
              <w:tabs>
                <w:tab w:val="right" w:pos="1150"/>
              </w:tabs>
              <w:spacing w:line="300" w:lineRule="exact"/>
              <w:contextualSpacing/>
              <w:jc w:val="right"/>
              <w:rPr>
                <w:rFonts w:ascii="Arial" w:hAnsi="Arial" w:cs="Arial"/>
                <w:b/>
                <w:bCs/>
                <w:color w:val="000000"/>
                <w:sz w:val="18"/>
                <w:szCs w:val="18"/>
              </w:rPr>
            </w:pPr>
            <w:r w:rsidRPr="0003590A">
              <w:rPr>
                <w:rFonts w:ascii="Arial" w:hAnsi="Arial" w:cs="Arial"/>
                <w:b/>
                <w:bCs/>
                <w:color w:val="000000"/>
                <w:sz w:val="18"/>
                <w:szCs w:val="18"/>
              </w:rPr>
              <w:tab/>
              <w:t>2025</w:t>
            </w:r>
          </w:p>
        </w:tc>
        <w:tc>
          <w:tcPr>
            <w:tcW w:w="1375" w:type="dxa"/>
            <w:tcBorders>
              <w:top w:val="single" w:sz="4" w:space="0" w:color="auto"/>
            </w:tcBorders>
            <w:vAlign w:val="bottom"/>
          </w:tcPr>
          <w:p w14:paraId="0E78E5A1" w14:textId="4C32BBE4" w:rsidR="00F4758A" w:rsidRPr="0003590A" w:rsidRDefault="00FF3F5E" w:rsidP="0039055A">
            <w:pPr>
              <w:tabs>
                <w:tab w:val="right" w:pos="1152"/>
              </w:tabs>
              <w:spacing w:line="300" w:lineRule="exact"/>
              <w:contextualSpacing/>
              <w:jc w:val="right"/>
              <w:rPr>
                <w:rFonts w:ascii="Arial" w:hAnsi="Arial" w:cs="Arial"/>
                <w:b/>
                <w:bCs/>
                <w:color w:val="000000"/>
                <w:sz w:val="18"/>
                <w:szCs w:val="18"/>
              </w:rPr>
            </w:pPr>
            <w:r w:rsidRPr="0003590A">
              <w:rPr>
                <w:rFonts w:ascii="Arial" w:hAnsi="Arial" w:cs="Arial"/>
                <w:b/>
                <w:bCs/>
                <w:color w:val="000000"/>
                <w:sz w:val="18"/>
                <w:szCs w:val="18"/>
              </w:rPr>
              <w:tab/>
            </w:r>
            <w:r w:rsidR="00F4758A" w:rsidRPr="0003590A">
              <w:rPr>
                <w:rFonts w:ascii="Arial" w:hAnsi="Arial" w:cs="Arial"/>
                <w:b/>
                <w:bCs/>
                <w:color w:val="000000"/>
                <w:sz w:val="18"/>
                <w:szCs w:val="18"/>
              </w:rPr>
              <w:t>2024</w:t>
            </w:r>
          </w:p>
        </w:tc>
        <w:tc>
          <w:tcPr>
            <w:tcW w:w="1344" w:type="dxa"/>
            <w:tcBorders>
              <w:top w:val="single" w:sz="4" w:space="0" w:color="auto"/>
            </w:tcBorders>
            <w:vAlign w:val="bottom"/>
          </w:tcPr>
          <w:p w14:paraId="56967EAE" w14:textId="3DAFB061" w:rsidR="00F4758A" w:rsidRPr="0003590A" w:rsidRDefault="00F4758A" w:rsidP="0039055A">
            <w:pPr>
              <w:tabs>
                <w:tab w:val="right" w:pos="1123"/>
              </w:tabs>
              <w:spacing w:line="300" w:lineRule="exact"/>
              <w:contextualSpacing/>
              <w:jc w:val="right"/>
              <w:rPr>
                <w:rFonts w:ascii="Arial" w:hAnsi="Arial" w:cs="Arial"/>
                <w:b/>
                <w:bCs/>
                <w:color w:val="000000"/>
                <w:sz w:val="18"/>
                <w:szCs w:val="18"/>
              </w:rPr>
            </w:pPr>
            <w:r w:rsidRPr="0003590A">
              <w:rPr>
                <w:rFonts w:ascii="Arial" w:hAnsi="Arial" w:cs="Arial"/>
                <w:b/>
                <w:bCs/>
                <w:color w:val="000000"/>
                <w:sz w:val="18"/>
                <w:szCs w:val="18"/>
              </w:rPr>
              <w:tab/>
              <w:t>2025</w:t>
            </w:r>
          </w:p>
        </w:tc>
        <w:tc>
          <w:tcPr>
            <w:tcW w:w="1369" w:type="dxa"/>
            <w:tcBorders>
              <w:top w:val="single" w:sz="4" w:space="0" w:color="auto"/>
            </w:tcBorders>
            <w:vAlign w:val="bottom"/>
          </w:tcPr>
          <w:p w14:paraId="2CABDA6C" w14:textId="515EF5B1" w:rsidR="00F4758A" w:rsidRPr="0003590A" w:rsidRDefault="00F4758A" w:rsidP="0039055A">
            <w:pPr>
              <w:tabs>
                <w:tab w:val="right" w:pos="1152"/>
              </w:tabs>
              <w:spacing w:line="300" w:lineRule="exact"/>
              <w:contextualSpacing/>
              <w:jc w:val="right"/>
              <w:rPr>
                <w:rFonts w:ascii="Arial" w:hAnsi="Arial" w:cs="Arial"/>
                <w:b/>
                <w:bCs/>
                <w:color w:val="000000"/>
                <w:sz w:val="18"/>
                <w:szCs w:val="18"/>
              </w:rPr>
            </w:pPr>
            <w:r w:rsidRPr="0003590A">
              <w:rPr>
                <w:rFonts w:ascii="Arial" w:hAnsi="Arial" w:cs="Arial"/>
                <w:b/>
                <w:bCs/>
                <w:color w:val="000000"/>
                <w:sz w:val="18"/>
                <w:szCs w:val="18"/>
              </w:rPr>
              <w:tab/>
              <w:t>2024</w:t>
            </w:r>
          </w:p>
        </w:tc>
        <w:tc>
          <w:tcPr>
            <w:tcW w:w="1356" w:type="dxa"/>
            <w:tcBorders>
              <w:top w:val="single" w:sz="4" w:space="0" w:color="auto"/>
            </w:tcBorders>
            <w:vAlign w:val="bottom"/>
          </w:tcPr>
          <w:p w14:paraId="5A041D61" w14:textId="77934393" w:rsidR="00F4758A" w:rsidRPr="0003590A" w:rsidRDefault="00F4758A" w:rsidP="0039055A">
            <w:pPr>
              <w:tabs>
                <w:tab w:val="right" w:pos="1123"/>
              </w:tabs>
              <w:spacing w:line="300" w:lineRule="exact"/>
              <w:contextualSpacing/>
              <w:jc w:val="right"/>
              <w:rPr>
                <w:rFonts w:ascii="Arial" w:hAnsi="Arial" w:cs="Arial"/>
                <w:b/>
                <w:bCs/>
                <w:color w:val="000000"/>
                <w:sz w:val="18"/>
                <w:szCs w:val="18"/>
              </w:rPr>
            </w:pPr>
            <w:r w:rsidRPr="0003590A">
              <w:rPr>
                <w:rFonts w:ascii="Arial" w:hAnsi="Arial" w:cs="Arial"/>
                <w:b/>
                <w:bCs/>
                <w:color w:val="000000"/>
                <w:sz w:val="18"/>
                <w:szCs w:val="18"/>
              </w:rPr>
              <w:tab/>
              <w:t xml:space="preserve"> 2025</w:t>
            </w:r>
          </w:p>
        </w:tc>
        <w:tc>
          <w:tcPr>
            <w:tcW w:w="1369" w:type="dxa"/>
            <w:tcBorders>
              <w:top w:val="single" w:sz="4" w:space="0" w:color="auto"/>
            </w:tcBorders>
            <w:vAlign w:val="bottom"/>
          </w:tcPr>
          <w:p w14:paraId="0D61E597" w14:textId="4304554D" w:rsidR="00F4758A" w:rsidRPr="0003590A" w:rsidRDefault="00F4758A" w:rsidP="0039055A">
            <w:pPr>
              <w:tabs>
                <w:tab w:val="right" w:pos="1152"/>
              </w:tabs>
              <w:spacing w:line="300" w:lineRule="exact"/>
              <w:contextualSpacing/>
              <w:jc w:val="right"/>
              <w:rPr>
                <w:rFonts w:ascii="Arial" w:hAnsi="Arial" w:cs="Arial"/>
                <w:b/>
                <w:bCs/>
                <w:color w:val="000000"/>
                <w:sz w:val="18"/>
                <w:szCs w:val="18"/>
              </w:rPr>
            </w:pPr>
            <w:r w:rsidRPr="0003590A">
              <w:rPr>
                <w:rFonts w:ascii="Arial" w:hAnsi="Arial" w:cs="Arial"/>
                <w:b/>
                <w:bCs/>
                <w:color w:val="000000"/>
                <w:sz w:val="18"/>
                <w:szCs w:val="18"/>
              </w:rPr>
              <w:tab/>
              <w:t>2024</w:t>
            </w:r>
          </w:p>
        </w:tc>
      </w:tr>
      <w:tr w:rsidR="0039055A" w:rsidRPr="0003590A" w14:paraId="46397F7A" w14:textId="77777777" w:rsidTr="00D66449">
        <w:tc>
          <w:tcPr>
            <w:tcW w:w="1276" w:type="dxa"/>
            <w:tcBorders>
              <w:bottom w:val="single" w:sz="4" w:space="0" w:color="auto"/>
            </w:tcBorders>
            <w:vAlign w:val="bottom"/>
          </w:tcPr>
          <w:p w14:paraId="596BB301" w14:textId="77777777" w:rsidR="0039055A" w:rsidRPr="0003590A" w:rsidRDefault="0039055A" w:rsidP="0039055A">
            <w:pPr>
              <w:tabs>
                <w:tab w:val="left" w:pos="1080"/>
              </w:tabs>
              <w:spacing w:line="300" w:lineRule="exact"/>
              <w:ind w:left="-23"/>
              <w:contextualSpacing/>
              <w:jc w:val="center"/>
              <w:rPr>
                <w:rFonts w:ascii="Arial" w:hAnsi="Arial" w:cs="Arial"/>
                <w:b/>
                <w:bCs/>
                <w:color w:val="000000"/>
                <w:sz w:val="18"/>
                <w:szCs w:val="18"/>
              </w:rPr>
            </w:pPr>
            <w:r w:rsidRPr="0003590A">
              <w:rPr>
                <w:rFonts w:ascii="Arial" w:hAnsi="Arial" w:cs="Arial"/>
                <w:b/>
                <w:bCs/>
                <w:color w:val="000000"/>
                <w:sz w:val="18"/>
                <w:szCs w:val="18"/>
              </w:rPr>
              <w:t>Associate</w:t>
            </w:r>
          </w:p>
        </w:tc>
        <w:tc>
          <w:tcPr>
            <w:tcW w:w="1418" w:type="dxa"/>
            <w:tcBorders>
              <w:bottom w:val="single" w:sz="4" w:space="0" w:color="auto"/>
            </w:tcBorders>
            <w:vAlign w:val="bottom"/>
          </w:tcPr>
          <w:p w14:paraId="5F19EB9F" w14:textId="538994A9" w:rsidR="0039055A" w:rsidRPr="0003590A" w:rsidRDefault="0039055A" w:rsidP="0039055A">
            <w:pPr>
              <w:tabs>
                <w:tab w:val="right" w:pos="1150"/>
              </w:tabs>
              <w:spacing w:line="300" w:lineRule="exact"/>
              <w:contextualSpacing/>
              <w:jc w:val="right"/>
              <w:rPr>
                <w:rFonts w:ascii="Arial" w:hAnsi="Arial" w:cs="Arial"/>
                <w:b/>
                <w:bCs/>
                <w:color w:val="000000"/>
                <w:sz w:val="18"/>
                <w:szCs w:val="18"/>
              </w:rPr>
            </w:pPr>
            <w:r w:rsidRPr="0003590A">
              <w:rPr>
                <w:rFonts w:ascii="Arial" w:hAnsi="Arial" w:cs="Arial"/>
                <w:b/>
                <w:bCs/>
                <w:color w:val="000000"/>
                <w:sz w:val="18"/>
                <w:szCs w:val="18"/>
              </w:rPr>
              <w:t>Thousand</w:t>
            </w:r>
          </w:p>
          <w:p w14:paraId="25CB81CD" w14:textId="27D9C5B0" w:rsidR="0039055A" w:rsidRPr="0003590A" w:rsidRDefault="0039055A" w:rsidP="0039055A">
            <w:pPr>
              <w:tabs>
                <w:tab w:val="right" w:pos="1150"/>
              </w:tabs>
              <w:spacing w:line="300" w:lineRule="exact"/>
              <w:contextualSpacing/>
              <w:jc w:val="right"/>
              <w:rPr>
                <w:rFonts w:ascii="Arial" w:hAnsi="Arial" w:cs="Arial"/>
                <w:b/>
                <w:bCs/>
                <w:color w:val="000000"/>
                <w:sz w:val="18"/>
                <w:szCs w:val="18"/>
              </w:rPr>
            </w:pPr>
            <w:r w:rsidRPr="0003590A">
              <w:rPr>
                <w:rFonts w:ascii="Arial" w:hAnsi="Arial" w:cs="Arial"/>
                <w:b/>
                <w:bCs/>
                <w:color w:val="000000"/>
                <w:sz w:val="18"/>
                <w:szCs w:val="18"/>
              </w:rPr>
              <w:t>Baht</w:t>
            </w:r>
          </w:p>
        </w:tc>
        <w:tc>
          <w:tcPr>
            <w:tcW w:w="1375" w:type="dxa"/>
            <w:tcBorders>
              <w:bottom w:val="single" w:sz="4" w:space="0" w:color="auto"/>
            </w:tcBorders>
            <w:vAlign w:val="bottom"/>
          </w:tcPr>
          <w:p w14:paraId="0B3F60C7" w14:textId="77777777" w:rsidR="0039055A" w:rsidRPr="0003590A" w:rsidRDefault="0039055A" w:rsidP="0039055A">
            <w:pPr>
              <w:tabs>
                <w:tab w:val="right" w:pos="1150"/>
              </w:tabs>
              <w:spacing w:line="300" w:lineRule="exact"/>
              <w:contextualSpacing/>
              <w:jc w:val="right"/>
              <w:rPr>
                <w:rFonts w:ascii="Arial" w:hAnsi="Arial" w:cs="Arial"/>
                <w:b/>
                <w:bCs/>
                <w:color w:val="000000"/>
                <w:sz w:val="18"/>
                <w:szCs w:val="18"/>
              </w:rPr>
            </w:pPr>
            <w:r w:rsidRPr="0003590A">
              <w:rPr>
                <w:rFonts w:ascii="Arial" w:hAnsi="Arial" w:cs="Arial"/>
                <w:b/>
                <w:bCs/>
                <w:color w:val="000000"/>
                <w:sz w:val="18"/>
                <w:szCs w:val="18"/>
              </w:rPr>
              <w:t>Thousand</w:t>
            </w:r>
          </w:p>
          <w:p w14:paraId="19707AD4" w14:textId="56865985" w:rsidR="0039055A" w:rsidRPr="0003590A" w:rsidRDefault="0039055A" w:rsidP="00D67F08">
            <w:pPr>
              <w:tabs>
                <w:tab w:val="right" w:pos="1150"/>
              </w:tabs>
              <w:spacing w:line="300" w:lineRule="exact"/>
              <w:contextualSpacing/>
              <w:jc w:val="right"/>
              <w:rPr>
                <w:rFonts w:ascii="Arial" w:hAnsi="Arial" w:cs="Arial"/>
                <w:b/>
                <w:bCs/>
                <w:color w:val="000000"/>
                <w:sz w:val="18"/>
                <w:szCs w:val="18"/>
              </w:rPr>
            </w:pPr>
            <w:r w:rsidRPr="0003590A">
              <w:rPr>
                <w:rFonts w:ascii="Arial" w:hAnsi="Arial" w:cs="Arial"/>
                <w:b/>
                <w:bCs/>
                <w:color w:val="000000"/>
                <w:sz w:val="18"/>
                <w:szCs w:val="18"/>
              </w:rPr>
              <w:t>Baht</w:t>
            </w:r>
          </w:p>
        </w:tc>
        <w:tc>
          <w:tcPr>
            <w:tcW w:w="1344" w:type="dxa"/>
            <w:tcBorders>
              <w:bottom w:val="single" w:sz="4" w:space="0" w:color="auto"/>
            </w:tcBorders>
            <w:vAlign w:val="bottom"/>
          </w:tcPr>
          <w:p w14:paraId="0B24C3E7" w14:textId="77777777" w:rsidR="0039055A" w:rsidRPr="0003590A" w:rsidRDefault="0039055A" w:rsidP="0039055A">
            <w:pPr>
              <w:tabs>
                <w:tab w:val="right" w:pos="1150"/>
              </w:tabs>
              <w:spacing w:line="300" w:lineRule="exact"/>
              <w:contextualSpacing/>
              <w:jc w:val="right"/>
              <w:rPr>
                <w:rFonts w:ascii="Arial" w:hAnsi="Arial" w:cs="Arial"/>
                <w:b/>
                <w:bCs/>
                <w:color w:val="000000"/>
                <w:sz w:val="18"/>
                <w:szCs w:val="18"/>
              </w:rPr>
            </w:pPr>
            <w:r w:rsidRPr="0003590A">
              <w:rPr>
                <w:rFonts w:ascii="Arial" w:hAnsi="Arial" w:cs="Arial"/>
                <w:b/>
                <w:bCs/>
                <w:color w:val="000000"/>
                <w:sz w:val="18"/>
                <w:szCs w:val="18"/>
              </w:rPr>
              <w:t>Thousand</w:t>
            </w:r>
          </w:p>
          <w:p w14:paraId="1C7C20D4" w14:textId="65A3647D" w:rsidR="0039055A" w:rsidRPr="0003590A" w:rsidRDefault="0039055A" w:rsidP="0039055A">
            <w:pPr>
              <w:tabs>
                <w:tab w:val="decimal" w:pos="1128"/>
              </w:tabs>
              <w:spacing w:line="300" w:lineRule="exact"/>
              <w:contextualSpacing/>
              <w:jc w:val="right"/>
              <w:rPr>
                <w:rFonts w:ascii="Arial" w:hAnsi="Arial" w:cs="Arial"/>
                <w:b/>
                <w:bCs/>
                <w:color w:val="000000"/>
                <w:sz w:val="18"/>
                <w:szCs w:val="18"/>
              </w:rPr>
            </w:pPr>
            <w:r w:rsidRPr="0003590A">
              <w:rPr>
                <w:rFonts w:ascii="Arial" w:hAnsi="Arial" w:cs="Arial"/>
                <w:b/>
                <w:bCs/>
                <w:color w:val="000000"/>
                <w:sz w:val="18"/>
                <w:szCs w:val="18"/>
              </w:rPr>
              <w:t>Baht</w:t>
            </w:r>
          </w:p>
        </w:tc>
        <w:tc>
          <w:tcPr>
            <w:tcW w:w="1369" w:type="dxa"/>
            <w:tcBorders>
              <w:bottom w:val="single" w:sz="4" w:space="0" w:color="auto"/>
            </w:tcBorders>
            <w:vAlign w:val="bottom"/>
          </w:tcPr>
          <w:p w14:paraId="345179CE" w14:textId="77777777" w:rsidR="0039055A" w:rsidRPr="0003590A" w:rsidRDefault="0039055A" w:rsidP="0039055A">
            <w:pPr>
              <w:tabs>
                <w:tab w:val="right" w:pos="1150"/>
              </w:tabs>
              <w:spacing w:line="300" w:lineRule="exact"/>
              <w:contextualSpacing/>
              <w:jc w:val="right"/>
              <w:rPr>
                <w:rFonts w:ascii="Arial" w:hAnsi="Arial" w:cs="Arial"/>
                <w:b/>
                <w:bCs/>
                <w:color w:val="000000"/>
                <w:sz w:val="18"/>
                <w:szCs w:val="18"/>
              </w:rPr>
            </w:pPr>
            <w:r w:rsidRPr="0003590A">
              <w:rPr>
                <w:rFonts w:ascii="Arial" w:hAnsi="Arial" w:cs="Arial"/>
                <w:b/>
                <w:bCs/>
                <w:color w:val="000000"/>
                <w:sz w:val="18"/>
                <w:szCs w:val="18"/>
              </w:rPr>
              <w:t>Thousand</w:t>
            </w:r>
          </w:p>
          <w:p w14:paraId="77B60E37" w14:textId="34BAA210" w:rsidR="0039055A" w:rsidRPr="0003590A" w:rsidRDefault="0039055A" w:rsidP="0039055A">
            <w:pPr>
              <w:tabs>
                <w:tab w:val="right" w:pos="1187"/>
              </w:tabs>
              <w:spacing w:line="300" w:lineRule="exact"/>
              <w:contextualSpacing/>
              <w:jc w:val="right"/>
              <w:rPr>
                <w:rFonts w:ascii="Arial" w:hAnsi="Arial" w:cs="Arial"/>
                <w:b/>
                <w:bCs/>
                <w:color w:val="000000"/>
                <w:sz w:val="18"/>
                <w:szCs w:val="18"/>
              </w:rPr>
            </w:pPr>
            <w:r w:rsidRPr="0003590A">
              <w:rPr>
                <w:rFonts w:ascii="Arial" w:hAnsi="Arial" w:cs="Arial"/>
                <w:b/>
                <w:bCs/>
                <w:color w:val="000000"/>
                <w:sz w:val="18"/>
                <w:szCs w:val="18"/>
              </w:rPr>
              <w:t>Baht</w:t>
            </w:r>
          </w:p>
        </w:tc>
        <w:tc>
          <w:tcPr>
            <w:tcW w:w="1356" w:type="dxa"/>
            <w:tcBorders>
              <w:bottom w:val="single" w:sz="4" w:space="0" w:color="auto"/>
            </w:tcBorders>
            <w:vAlign w:val="bottom"/>
          </w:tcPr>
          <w:p w14:paraId="1E4C4919" w14:textId="77777777" w:rsidR="0039055A" w:rsidRPr="0003590A" w:rsidRDefault="0039055A" w:rsidP="0039055A">
            <w:pPr>
              <w:tabs>
                <w:tab w:val="right" w:pos="1150"/>
              </w:tabs>
              <w:spacing w:line="300" w:lineRule="exact"/>
              <w:contextualSpacing/>
              <w:jc w:val="right"/>
              <w:rPr>
                <w:rFonts w:ascii="Arial" w:hAnsi="Arial" w:cs="Arial"/>
                <w:b/>
                <w:bCs/>
                <w:color w:val="000000"/>
                <w:sz w:val="18"/>
                <w:szCs w:val="18"/>
              </w:rPr>
            </w:pPr>
            <w:r w:rsidRPr="0003590A">
              <w:rPr>
                <w:rFonts w:ascii="Arial" w:hAnsi="Arial" w:cs="Arial"/>
                <w:b/>
                <w:bCs/>
                <w:color w:val="000000"/>
                <w:sz w:val="18"/>
                <w:szCs w:val="18"/>
              </w:rPr>
              <w:t>Thousand</w:t>
            </w:r>
          </w:p>
          <w:p w14:paraId="6F9CF3F5" w14:textId="77E438B2" w:rsidR="0039055A" w:rsidRPr="0003590A" w:rsidRDefault="0039055A" w:rsidP="0039055A">
            <w:pPr>
              <w:tabs>
                <w:tab w:val="decimal" w:pos="1140"/>
              </w:tabs>
              <w:spacing w:line="300" w:lineRule="exact"/>
              <w:contextualSpacing/>
              <w:jc w:val="right"/>
              <w:rPr>
                <w:rFonts w:ascii="Arial" w:hAnsi="Arial" w:cs="Arial"/>
                <w:b/>
                <w:bCs/>
                <w:color w:val="000000"/>
                <w:sz w:val="18"/>
                <w:szCs w:val="18"/>
              </w:rPr>
            </w:pPr>
            <w:r w:rsidRPr="0003590A">
              <w:rPr>
                <w:rFonts w:ascii="Arial" w:hAnsi="Arial" w:cs="Arial"/>
                <w:b/>
                <w:bCs/>
                <w:color w:val="000000"/>
                <w:sz w:val="18"/>
                <w:szCs w:val="18"/>
              </w:rPr>
              <w:t>Baht</w:t>
            </w:r>
          </w:p>
        </w:tc>
        <w:tc>
          <w:tcPr>
            <w:tcW w:w="1369" w:type="dxa"/>
            <w:tcBorders>
              <w:bottom w:val="single" w:sz="4" w:space="0" w:color="auto"/>
            </w:tcBorders>
            <w:vAlign w:val="bottom"/>
          </w:tcPr>
          <w:p w14:paraId="734800D3" w14:textId="77777777" w:rsidR="0039055A" w:rsidRPr="0003590A" w:rsidRDefault="0039055A" w:rsidP="0039055A">
            <w:pPr>
              <w:tabs>
                <w:tab w:val="right" w:pos="1150"/>
              </w:tabs>
              <w:spacing w:line="300" w:lineRule="exact"/>
              <w:contextualSpacing/>
              <w:jc w:val="right"/>
              <w:rPr>
                <w:rFonts w:ascii="Arial" w:hAnsi="Arial" w:cs="Arial"/>
                <w:b/>
                <w:bCs/>
                <w:color w:val="000000"/>
                <w:sz w:val="18"/>
                <w:szCs w:val="18"/>
              </w:rPr>
            </w:pPr>
            <w:r w:rsidRPr="0003590A">
              <w:rPr>
                <w:rFonts w:ascii="Arial" w:hAnsi="Arial" w:cs="Arial"/>
                <w:b/>
                <w:bCs/>
                <w:color w:val="000000"/>
                <w:sz w:val="18"/>
                <w:szCs w:val="18"/>
              </w:rPr>
              <w:t>Thousand</w:t>
            </w:r>
          </w:p>
          <w:p w14:paraId="2C54A48D" w14:textId="17199659" w:rsidR="0039055A" w:rsidRPr="0003590A" w:rsidRDefault="0039055A" w:rsidP="0039055A">
            <w:pPr>
              <w:tabs>
                <w:tab w:val="decimal" w:pos="1152"/>
              </w:tabs>
              <w:spacing w:line="300" w:lineRule="exact"/>
              <w:contextualSpacing/>
              <w:jc w:val="right"/>
              <w:rPr>
                <w:rFonts w:ascii="Arial" w:hAnsi="Arial" w:cs="Arial"/>
                <w:b/>
                <w:bCs/>
                <w:color w:val="000000"/>
                <w:sz w:val="18"/>
                <w:szCs w:val="18"/>
              </w:rPr>
            </w:pPr>
            <w:r w:rsidRPr="0003590A">
              <w:rPr>
                <w:rFonts w:ascii="Arial" w:hAnsi="Arial" w:cs="Arial"/>
                <w:b/>
                <w:bCs/>
                <w:color w:val="000000"/>
                <w:sz w:val="18"/>
                <w:szCs w:val="18"/>
              </w:rPr>
              <w:t>Baht</w:t>
            </w:r>
          </w:p>
        </w:tc>
      </w:tr>
      <w:tr w:rsidR="0039055A" w:rsidRPr="0003590A" w14:paraId="0A08878B" w14:textId="77777777" w:rsidTr="00D66449">
        <w:tc>
          <w:tcPr>
            <w:tcW w:w="1276" w:type="dxa"/>
            <w:tcBorders>
              <w:top w:val="single" w:sz="4" w:space="0" w:color="auto"/>
            </w:tcBorders>
            <w:vAlign w:val="bottom"/>
          </w:tcPr>
          <w:p w14:paraId="26DC4563" w14:textId="77777777" w:rsidR="00F4758A" w:rsidRPr="0003590A" w:rsidRDefault="00F4758A" w:rsidP="004107BD">
            <w:pPr>
              <w:spacing w:line="300" w:lineRule="exact"/>
              <w:ind w:left="-23"/>
              <w:contextualSpacing/>
              <w:rPr>
                <w:rFonts w:ascii="Arial" w:eastAsia="Browallia New" w:hAnsi="Arial" w:cs="Arial"/>
                <w:noProof/>
                <w:color w:val="000000"/>
                <w:sz w:val="18"/>
                <w:szCs w:val="18"/>
              </w:rPr>
            </w:pPr>
          </w:p>
        </w:tc>
        <w:tc>
          <w:tcPr>
            <w:tcW w:w="1418" w:type="dxa"/>
            <w:tcBorders>
              <w:top w:val="single" w:sz="4" w:space="0" w:color="auto"/>
            </w:tcBorders>
            <w:vAlign w:val="bottom"/>
          </w:tcPr>
          <w:p w14:paraId="6B5EA72D" w14:textId="77777777" w:rsidR="00F4758A" w:rsidRPr="0003590A" w:rsidRDefault="00F4758A" w:rsidP="004107BD">
            <w:pPr>
              <w:tabs>
                <w:tab w:val="right" w:pos="1150"/>
              </w:tabs>
              <w:spacing w:line="300" w:lineRule="exact"/>
              <w:ind w:right="-72"/>
              <w:contextualSpacing/>
              <w:jc w:val="both"/>
              <w:rPr>
                <w:rFonts w:ascii="Arial" w:hAnsi="Arial" w:cs="Arial"/>
                <w:color w:val="000000"/>
                <w:sz w:val="18"/>
                <w:szCs w:val="18"/>
              </w:rPr>
            </w:pPr>
          </w:p>
        </w:tc>
        <w:tc>
          <w:tcPr>
            <w:tcW w:w="1375" w:type="dxa"/>
            <w:tcBorders>
              <w:top w:val="single" w:sz="4" w:space="0" w:color="auto"/>
            </w:tcBorders>
            <w:vAlign w:val="bottom"/>
          </w:tcPr>
          <w:p w14:paraId="29405CBD" w14:textId="77777777" w:rsidR="00F4758A" w:rsidRPr="0003590A" w:rsidRDefault="00F4758A" w:rsidP="004107BD">
            <w:pPr>
              <w:tabs>
                <w:tab w:val="decimal" w:pos="1195"/>
              </w:tabs>
              <w:spacing w:line="300" w:lineRule="exact"/>
              <w:ind w:right="-72"/>
              <w:contextualSpacing/>
              <w:jc w:val="both"/>
              <w:rPr>
                <w:rFonts w:ascii="Arial" w:hAnsi="Arial" w:cs="Arial"/>
                <w:color w:val="000000"/>
                <w:sz w:val="18"/>
                <w:szCs w:val="18"/>
              </w:rPr>
            </w:pPr>
          </w:p>
        </w:tc>
        <w:tc>
          <w:tcPr>
            <w:tcW w:w="1344" w:type="dxa"/>
            <w:tcBorders>
              <w:top w:val="single" w:sz="4" w:space="0" w:color="auto"/>
            </w:tcBorders>
            <w:vAlign w:val="bottom"/>
          </w:tcPr>
          <w:p w14:paraId="25328E03" w14:textId="77777777" w:rsidR="00F4758A" w:rsidRPr="0003590A" w:rsidRDefault="00F4758A" w:rsidP="006D18CC">
            <w:pPr>
              <w:tabs>
                <w:tab w:val="decimal" w:pos="1128"/>
              </w:tabs>
              <w:spacing w:line="300" w:lineRule="exact"/>
              <w:contextualSpacing/>
              <w:jc w:val="both"/>
              <w:rPr>
                <w:rFonts w:ascii="Arial" w:hAnsi="Arial" w:cs="Arial"/>
                <w:color w:val="000000"/>
                <w:sz w:val="18"/>
                <w:szCs w:val="18"/>
              </w:rPr>
            </w:pPr>
          </w:p>
        </w:tc>
        <w:tc>
          <w:tcPr>
            <w:tcW w:w="1369" w:type="dxa"/>
            <w:tcBorders>
              <w:top w:val="single" w:sz="4" w:space="0" w:color="auto"/>
            </w:tcBorders>
            <w:vAlign w:val="bottom"/>
          </w:tcPr>
          <w:p w14:paraId="1F7ECA48" w14:textId="77777777" w:rsidR="00F4758A" w:rsidRPr="0003590A" w:rsidRDefault="00F4758A" w:rsidP="004107BD">
            <w:pPr>
              <w:tabs>
                <w:tab w:val="right" w:pos="1187"/>
              </w:tabs>
              <w:spacing w:line="300" w:lineRule="exact"/>
              <w:ind w:right="-72"/>
              <w:contextualSpacing/>
              <w:jc w:val="right"/>
              <w:rPr>
                <w:rFonts w:ascii="Arial" w:hAnsi="Arial" w:cs="Arial"/>
                <w:color w:val="000000"/>
                <w:sz w:val="18"/>
                <w:szCs w:val="18"/>
              </w:rPr>
            </w:pPr>
          </w:p>
        </w:tc>
        <w:tc>
          <w:tcPr>
            <w:tcW w:w="1356" w:type="dxa"/>
            <w:tcBorders>
              <w:top w:val="single" w:sz="4" w:space="0" w:color="auto"/>
            </w:tcBorders>
            <w:vAlign w:val="bottom"/>
          </w:tcPr>
          <w:p w14:paraId="5E22E0AE" w14:textId="77777777" w:rsidR="00F4758A" w:rsidRPr="0003590A" w:rsidRDefault="00F4758A" w:rsidP="00997DB0">
            <w:pPr>
              <w:tabs>
                <w:tab w:val="decimal" w:pos="1140"/>
              </w:tabs>
              <w:spacing w:line="300" w:lineRule="exact"/>
              <w:contextualSpacing/>
              <w:jc w:val="right"/>
              <w:rPr>
                <w:rFonts w:ascii="Arial" w:hAnsi="Arial" w:cs="Arial"/>
                <w:color w:val="000000"/>
                <w:sz w:val="18"/>
                <w:szCs w:val="18"/>
              </w:rPr>
            </w:pPr>
          </w:p>
        </w:tc>
        <w:tc>
          <w:tcPr>
            <w:tcW w:w="1369" w:type="dxa"/>
            <w:tcBorders>
              <w:top w:val="single" w:sz="4" w:space="0" w:color="auto"/>
            </w:tcBorders>
            <w:vAlign w:val="bottom"/>
          </w:tcPr>
          <w:p w14:paraId="7B1259B6" w14:textId="77777777" w:rsidR="00F4758A" w:rsidRPr="0003590A" w:rsidRDefault="00F4758A" w:rsidP="004107BD">
            <w:pPr>
              <w:tabs>
                <w:tab w:val="decimal" w:pos="1195"/>
              </w:tabs>
              <w:spacing w:line="300" w:lineRule="exact"/>
              <w:ind w:right="-72"/>
              <w:contextualSpacing/>
              <w:jc w:val="both"/>
              <w:rPr>
                <w:rFonts w:ascii="Arial" w:hAnsi="Arial" w:cs="Arial"/>
                <w:color w:val="000000"/>
                <w:sz w:val="18"/>
                <w:szCs w:val="18"/>
              </w:rPr>
            </w:pPr>
          </w:p>
        </w:tc>
      </w:tr>
      <w:tr w:rsidR="0039055A" w:rsidRPr="0003590A" w14:paraId="1A44B974" w14:textId="77777777" w:rsidTr="00D66449">
        <w:tc>
          <w:tcPr>
            <w:tcW w:w="1276" w:type="dxa"/>
            <w:vAlign w:val="bottom"/>
          </w:tcPr>
          <w:p w14:paraId="2F63B062" w14:textId="77777777" w:rsidR="00744B28" w:rsidRPr="0003590A" w:rsidRDefault="00744B28" w:rsidP="00744B28">
            <w:pPr>
              <w:spacing w:line="300" w:lineRule="exact"/>
              <w:ind w:left="-55" w:right="-72"/>
              <w:contextualSpacing/>
              <w:rPr>
                <w:rFonts w:ascii="Arial" w:eastAsia="Browallia New" w:hAnsi="Arial" w:cs="Arial"/>
                <w:color w:val="000000"/>
                <w:sz w:val="18"/>
                <w:szCs w:val="18"/>
              </w:rPr>
            </w:pPr>
            <w:r w:rsidRPr="0003590A">
              <w:rPr>
                <w:rFonts w:ascii="Arial" w:eastAsia="Browallia New" w:hAnsi="Arial" w:cs="Arial"/>
                <w:color w:val="000000"/>
                <w:sz w:val="18"/>
                <w:szCs w:val="18"/>
              </w:rPr>
              <w:t>TKI</w:t>
            </w:r>
          </w:p>
          <w:p w14:paraId="39A038F1" w14:textId="434EF8CF" w:rsidR="00744B28" w:rsidRPr="0003590A" w:rsidRDefault="00744B28" w:rsidP="00744B28">
            <w:pPr>
              <w:spacing w:line="300" w:lineRule="exact"/>
              <w:ind w:left="-55" w:right="-72"/>
              <w:contextualSpacing/>
              <w:rPr>
                <w:rFonts w:ascii="Arial" w:eastAsia="Browallia New" w:hAnsi="Arial" w:cs="Arial"/>
                <w:noProof/>
                <w:color w:val="000000"/>
                <w:sz w:val="18"/>
                <w:szCs w:val="18"/>
              </w:rPr>
            </w:pPr>
            <w:r w:rsidRPr="0003590A">
              <w:rPr>
                <w:rFonts w:ascii="Arial" w:eastAsia="Browallia New" w:hAnsi="Arial" w:cs="Arial"/>
                <w:noProof/>
                <w:color w:val="000000"/>
                <w:sz w:val="18"/>
                <w:szCs w:val="18"/>
              </w:rPr>
              <w:t xml:space="preserve"> </w:t>
            </w:r>
            <w:r w:rsidR="00D66449" w:rsidRPr="0003590A">
              <w:rPr>
                <w:rFonts w:ascii="Arial" w:eastAsia="Browallia New" w:hAnsi="Arial" w:cs="Arial"/>
                <w:noProof/>
                <w:color w:val="000000"/>
                <w:sz w:val="18"/>
                <w:szCs w:val="18"/>
              </w:rPr>
              <w:t xml:space="preserve">  </w:t>
            </w:r>
            <w:r w:rsidRPr="0003590A">
              <w:rPr>
                <w:rFonts w:ascii="Arial" w:eastAsia="Browallia New" w:hAnsi="Arial" w:cs="Arial"/>
                <w:noProof/>
                <w:color w:val="000000"/>
                <w:sz w:val="18"/>
                <w:szCs w:val="18"/>
              </w:rPr>
              <w:t>Investment</w:t>
            </w:r>
          </w:p>
          <w:p w14:paraId="739EB25D" w14:textId="7CF55180" w:rsidR="00744B28" w:rsidRPr="0003590A" w:rsidRDefault="00744B28" w:rsidP="00744B28">
            <w:pPr>
              <w:spacing w:line="300" w:lineRule="exact"/>
              <w:ind w:left="-55" w:right="-72"/>
              <w:contextualSpacing/>
              <w:rPr>
                <w:rFonts w:ascii="Arial" w:eastAsia="Browallia New" w:hAnsi="Arial" w:cs="Arial"/>
                <w:color w:val="000000"/>
                <w:sz w:val="18"/>
                <w:szCs w:val="18"/>
              </w:rPr>
            </w:pPr>
            <w:r w:rsidRPr="0003590A">
              <w:rPr>
                <w:rFonts w:ascii="Arial" w:eastAsia="Browallia New" w:hAnsi="Arial" w:cs="Arial"/>
                <w:color w:val="000000"/>
                <w:sz w:val="18"/>
                <w:szCs w:val="18"/>
              </w:rPr>
              <w:t xml:space="preserve">  </w:t>
            </w:r>
            <w:r w:rsidRPr="0003590A">
              <w:rPr>
                <w:rFonts w:ascii="Arial" w:eastAsia="Browallia New" w:hAnsi="Arial" w:cs="Arial"/>
                <w:color w:val="000000"/>
                <w:sz w:val="18"/>
                <w:szCs w:val="18"/>
                <w:cs/>
              </w:rPr>
              <w:t xml:space="preserve"> </w:t>
            </w:r>
            <w:r w:rsidRPr="0003590A">
              <w:rPr>
                <w:rFonts w:ascii="Arial" w:eastAsia="Browallia New" w:hAnsi="Arial" w:cs="Arial"/>
                <w:color w:val="000000"/>
                <w:sz w:val="18"/>
                <w:szCs w:val="18"/>
              </w:rPr>
              <w:t>Company</w:t>
            </w:r>
          </w:p>
          <w:p w14:paraId="3887516F" w14:textId="31E67125" w:rsidR="00744B28" w:rsidRPr="0003590A" w:rsidRDefault="00744B28" w:rsidP="00744B28">
            <w:pPr>
              <w:spacing w:line="300" w:lineRule="exact"/>
              <w:ind w:left="-55" w:right="-72"/>
              <w:contextualSpacing/>
              <w:rPr>
                <w:rFonts w:ascii="Arial" w:eastAsia="Browallia New" w:hAnsi="Arial" w:cs="Arial"/>
                <w:noProof/>
                <w:color w:val="000000"/>
                <w:sz w:val="16"/>
                <w:szCs w:val="16"/>
              </w:rPr>
            </w:pPr>
            <w:r w:rsidRPr="0003590A">
              <w:rPr>
                <w:rFonts w:ascii="Arial" w:eastAsia="Browallia New" w:hAnsi="Arial" w:cs="Arial"/>
                <w:color w:val="000000"/>
                <w:sz w:val="18"/>
                <w:szCs w:val="18"/>
              </w:rPr>
              <w:t xml:space="preserve">   Limited</w:t>
            </w:r>
          </w:p>
        </w:tc>
        <w:tc>
          <w:tcPr>
            <w:tcW w:w="1418" w:type="dxa"/>
            <w:tcBorders>
              <w:bottom w:val="single" w:sz="4" w:space="0" w:color="auto"/>
            </w:tcBorders>
            <w:vAlign w:val="bottom"/>
          </w:tcPr>
          <w:p w14:paraId="3A4BCFFD" w14:textId="50536AD0" w:rsidR="00744B28" w:rsidRPr="0003590A" w:rsidRDefault="005A3549" w:rsidP="00744B28">
            <w:pPr>
              <w:tabs>
                <w:tab w:val="decimal" w:pos="1128"/>
              </w:tabs>
              <w:spacing w:line="300" w:lineRule="exact"/>
              <w:ind w:right="-72"/>
              <w:contextualSpacing/>
              <w:jc w:val="both"/>
              <w:rPr>
                <w:rFonts w:ascii="Arial" w:hAnsi="Arial" w:cs="Arial"/>
                <w:color w:val="000000"/>
                <w:sz w:val="18"/>
                <w:szCs w:val="18"/>
              </w:rPr>
            </w:pPr>
            <w:r w:rsidRPr="0003590A">
              <w:rPr>
                <w:rFonts w:ascii="Arial" w:hAnsi="Arial" w:cs="Arial"/>
                <w:color w:val="000000"/>
                <w:sz w:val="18"/>
                <w:szCs w:val="16"/>
              </w:rPr>
              <w:t>(217)</w:t>
            </w:r>
            <w:r w:rsidRPr="0003590A">
              <w:rPr>
                <w:rFonts w:ascii="Arial" w:hAnsi="Arial" w:cs="Arial"/>
                <w:noProof/>
                <w:color w:val="000000"/>
                <w:sz w:val="18"/>
                <w:szCs w:val="16"/>
                <w:vertAlign w:val="superscript"/>
              </w:rPr>
              <w:t>(1)</w:t>
            </w:r>
          </w:p>
        </w:tc>
        <w:tc>
          <w:tcPr>
            <w:tcW w:w="1375" w:type="dxa"/>
            <w:tcBorders>
              <w:bottom w:val="single" w:sz="4" w:space="0" w:color="auto"/>
            </w:tcBorders>
            <w:vAlign w:val="bottom"/>
          </w:tcPr>
          <w:p w14:paraId="0976ED63" w14:textId="24AEFF5B" w:rsidR="00744B28" w:rsidRPr="0003590A" w:rsidRDefault="00744B28" w:rsidP="00744B28">
            <w:pPr>
              <w:tabs>
                <w:tab w:val="decimal" w:pos="1195"/>
              </w:tabs>
              <w:spacing w:line="300" w:lineRule="exact"/>
              <w:ind w:right="-72"/>
              <w:contextualSpacing/>
              <w:jc w:val="both"/>
              <w:rPr>
                <w:rFonts w:ascii="Arial" w:hAnsi="Arial" w:cs="Arial"/>
                <w:color w:val="000000"/>
                <w:sz w:val="18"/>
                <w:szCs w:val="18"/>
              </w:rPr>
            </w:pPr>
            <w:r w:rsidRPr="0003590A">
              <w:rPr>
                <w:rFonts w:ascii="Arial" w:hAnsi="Arial" w:cs="Arial"/>
                <w:sz w:val="18"/>
                <w:szCs w:val="18"/>
              </w:rPr>
              <w:t>(1,117)</w:t>
            </w:r>
            <w:r w:rsidR="00C76439" w:rsidRPr="0003590A">
              <w:rPr>
                <w:rFonts w:ascii="Arial" w:hAnsi="Arial" w:cs="Arial"/>
                <w:sz w:val="18"/>
                <w:szCs w:val="18"/>
                <w:vertAlign w:val="superscript"/>
              </w:rPr>
              <w:t>(1)</w:t>
            </w:r>
          </w:p>
        </w:tc>
        <w:tc>
          <w:tcPr>
            <w:tcW w:w="1344" w:type="dxa"/>
            <w:tcBorders>
              <w:bottom w:val="single" w:sz="4" w:space="0" w:color="auto"/>
            </w:tcBorders>
            <w:vAlign w:val="bottom"/>
          </w:tcPr>
          <w:p w14:paraId="327DA597" w14:textId="4F65955A" w:rsidR="00744B28" w:rsidRPr="0003590A" w:rsidRDefault="00E623E1" w:rsidP="00744B28">
            <w:pPr>
              <w:tabs>
                <w:tab w:val="decimal" w:pos="1128"/>
              </w:tabs>
              <w:spacing w:line="300" w:lineRule="exact"/>
              <w:contextualSpacing/>
              <w:jc w:val="both"/>
              <w:rPr>
                <w:rFonts w:ascii="Arial" w:hAnsi="Arial" w:cs="Arial"/>
                <w:color w:val="000000"/>
                <w:sz w:val="18"/>
                <w:szCs w:val="18"/>
              </w:rPr>
            </w:pPr>
            <w:r w:rsidRPr="0003590A">
              <w:rPr>
                <w:rFonts w:ascii="Arial" w:hAnsi="Arial" w:cs="Arial"/>
                <w:color w:val="000000"/>
                <w:sz w:val="18"/>
                <w:szCs w:val="18"/>
              </w:rPr>
              <w:t>-</w:t>
            </w:r>
          </w:p>
        </w:tc>
        <w:tc>
          <w:tcPr>
            <w:tcW w:w="1369" w:type="dxa"/>
            <w:tcBorders>
              <w:bottom w:val="single" w:sz="4" w:space="0" w:color="auto"/>
            </w:tcBorders>
            <w:vAlign w:val="bottom"/>
          </w:tcPr>
          <w:p w14:paraId="1946554B" w14:textId="1F658D90" w:rsidR="00744B28" w:rsidRPr="0003590A" w:rsidRDefault="00744B28" w:rsidP="00744B28">
            <w:pPr>
              <w:tabs>
                <w:tab w:val="decimal" w:pos="1181"/>
              </w:tabs>
              <w:spacing w:line="300" w:lineRule="exact"/>
              <w:ind w:right="-72"/>
              <w:contextualSpacing/>
              <w:jc w:val="both"/>
              <w:rPr>
                <w:rFonts w:ascii="Arial" w:hAnsi="Arial" w:cs="Arial"/>
                <w:color w:val="000000"/>
                <w:sz w:val="18"/>
                <w:szCs w:val="18"/>
              </w:rPr>
            </w:pPr>
            <w:r w:rsidRPr="0003590A">
              <w:rPr>
                <w:rFonts w:ascii="Arial" w:hAnsi="Arial" w:cs="Arial"/>
                <w:color w:val="000000"/>
                <w:sz w:val="18"/>
                <w:szCs w:val="18"/>
              </w:rPr>
              <w:t>-</w:t>
            </w:r>
          </w:p>
        </w:tc>
        <w:tc>
          <w:tcPr>
            <w:tcW w:w="1356" w:type="dxa"/>
            <w:tcBorders>
              <w:bottom w:val="single" w:sz="4" w:space="0" w:color="auto"/>
            </w:tcBorders>
            <w:vAlign w:val="bottom"/>
          </w:tcPr>
          <w:p w14:paraId="3A42E401" w14:textId="489320FE" w:rsidR="00744B28" w:rsidRPr="0003590A" w:rsidRDefault="00E623E1" w:rsidP="00744B28">
            <w:pPr>
              <w:tabs>
                <w:tab w:val="decimal" w:pos="1140"/>
              </w:tabs>
              <w:spacing w:line="300" w:lineRule="exact"/>
              <w:contextualSpacing/>
              <w:jc w:val="right"/>
              <w:rPr>
                <w:rFonts w:ascii="Arial" w:hAnsi="Arial" w:cs="Arial"/>
                <w:color w:val="000000"/>
                <w:sz w:val="18"/>
                <w:szCs w:val="18"/>
              </w:rPr>
            </w:pPr>
            <w:r w:rsidRPr="0003590A">
              <w:rPr>
                <w:rFonts w:ascii="Arial" w:hAnsi="Arial" w:cs="Arial"/>
                <w:color w:val="000000"/>
                <w:sz w:val="18"/>
                <w:szCs w:val="18"/>
              </w:rPr>
              <w:t>-</w:t>
            </w:r>
          </w:p>
        </w:tc>
        <w:tc>
          <w:tcPr>
            <w:tcW w:w="1369" w:type="dxa"/>
            <w:tcBorders>
              <w:bottom w:val="single" w:sz="4" w:space="0" w:color="auto"/>
            </w:tcBorders>
            <w:vAlign w:val="bottom"/>
          </w:tcPr>
          <w:p w14:paraId="3331D853" w14:textId="15F4A236" w:rsidR="00744B28" w:rsidRPr="0003590A" w:rsidRDefault="00744B28" w:rsidP="00744B28">
            <w:pPr>
              <w:tabs>
                <w:tab w:val="decimal" w:pos="1152"/>
              </w:tabs>
              <w:spacing w:line="300" w:lineRule="exact"/>
              <w:ind w:right="-72"/>
              <w:contextualSpacing/>
              <w:jc w:val="both"/>
              <w:rPr>
                <w:rFonts w:ascii="Arial" w:hAnsi="Arial" w:cs="Arial"/>
                <w:color w:val="000000"/>
                <w:sz w:val="18"/>
                <w:szCs w:val="18"/>
              </w:rPr>
            </w:pPr>
            <w:r w:rsidRPr="0003590A">
              <w:rPr>
                <w:rFonts w:ascii="Arial" w:hAnsi="Arial" w:cs="Arial"/>
                <w:color w:val="000000"/>
                <w:sz w:val="18"/>
                <w:szCs w:val="18"/>
              </w:rPr>
              <w:t>-</w:t>
            </w:r>
          </w:p>
        </w:tc>
      </w:tr>
      <w:tr w:rsidR="0039055A" w:rsidRPr="0003590A" w14:paraId="50E6C05D" w14:textId="77777777" w:rsidTr="00D66449">
        <w:tc>
          <w:tcPr>
            <w:tcW w:w="1276" w:type="dxa"/>
            <w:vAlign w:val="bottom"/>
          </w:tcPr>
          <w:p w14:paraId="598B4DB0" w14:textId="77777777" w:rsidR="00744B28" w:rsidRPr="0003590A" w:rsidRDefault="00744B28" w:rsidP="00744B28">
            <w:pPr>
              <w:spacing w:line="300" w:lineRule="exact"/>
              <w:ind w:left="-23"/>
              <w:contextualSpacing/>
              <w:rPr>
                <w:rFonts w:ascii="Arial" w:eastAsia="Browallia New" w:hAnsi="Arial" w:cs="Arial"/>
                <w:noProof/>
                <w:color w:val="000000"/>
                <w:sz w:val="18"/>
                <w:szCs w:val="18"/>
              </w:rPr>
            </w:pPr>
          </w:p>
        </w:tc>
        <w:tc>
          <w:tcPr>
            <w:tcW w:w="1418" w:type="dxa"/>
            <w:tcBorders>
              <w:top w:val="single" w:sz="4" w:space="0" w:color="auto"/>
            </w:tcBorders>
            <w:vAlign w:val="bottom"/>
          </w:tcPr>
          <w:p w14:paraId="50303BC4" w14:textId="77777777" w:rsidR="00744B28" w:rsidRPr="0003590A" w:rsidRDefault="00744B28" w:rsidP="00744B28">
            <w:pPr>
              <w:tabs>
                <w:tab w:val="right" w:pos="1150"/>
              </w:tabs>
              <w:spacing w:line="300" w:lineRule="exact"/>
              <w:ind w:right="-108"/>
              <w:contextualSpacing/>
              <w:jc w:val="both"/>
              <w:rPr>
                <w:rFonts w:ascii="Arial" w:hAnsi="Arial" w:cs="Arial"/>
                <w:color w:val="000000"/>
                <w:sz w:val="18"/>
                <w:szCs w:val="18"/>
              </w:rPr>
            </w:pPr>
          </w:p>
        </w:tc>
        <w:tc>
          <w:tcPr>
            <w:tcW w:w="1375" w:type="dxa"/>
            <w:tcBorders>
              <w:top w:val="single" w:sz="4" w:space="0" w:color="auto"/>
            </w:tcBorders>
            <w:vAlign w:val="bottom"/>
          </w:tcPr>
          <w:p w14:paraId="6571BE72" w14:textId="77777777" w:rsidR="00744B28" w:rsidRPr="0003590A" w:rsidRDefault="00744B28" w:rsidP="00744B28">
            <w:pPr>
              <w:tabs>
                <w:tab w:val="decimal" w:pos="1195"/>
              </w:tabs>
              <w:spacing w:line="300" w:lineRule="exact"/>
              <w:ind w:right="-72"/>
              <w:contextualSpacing/>
              <w:jc w:val="both"/>
              <w:rPr>
                <w:rFonts w:ascii="Arial" w:hAnsi="Arial" w:cs="Arial"/>
                <w:color w:val="000000"/>
                <w:sz w:val="18"/>
                <w:szCs w:val="18"/>
              </w:rPr>
            </w:pPr>
          </w:p>
        </w:tc>
        <w:tc>
          <w:tcPr>
            <w:tcW w:w="1344" w:type="dxa"/>
            <w:tcBorders>
              <w:top w:val="single" w:sz="4" w:space="0" w:color="auto"/>
            </w:tcBorders>
            <w:vAlign w:val="bottom"/>
          </w:tcPr>
          <w:p w14:paraId="57A3F900" w14:textId="77777777" w:rsidR="00744B28" w:rsidRPr="0003590A" w:rsidRDefault="00744B28" w:rsidP="00744B28">
            <w:pPr>
              <w:tabs>
                <w:tab w:val="decimal" w:pos="1128"/>
              </w:tabs>
              <w:spacing w:line="300" w:lineRule="exact"/>
              <w:contextualSpacing/>
              <w:jc w:val="both"/>
              <w:rPr>
                <w:rFonts w:ascii="Arial" w:hAnsi="Arial" w:cs="Arial"/>
                <w:color w:val="000000"/>
                <w:sz w:val="18"/>
                <w:szCs w:val="18"/>
              </w:rPr>
            </w:pPr>
          </w:p>
        </w:tc>
        <w:tc>
          <w:tcPr>
            <w:tcW w:w="1369" w:type="dxa"/>
            <w:tcBorders>
              <w:top w:val="single" w:sz="4" w:space="0" w:color="auto"/>
            </w:tcBorders>
            <w:vAlign w:val="bottom"/>
          </w:tcPr>
          <w:p w14:paraId="489449D2" w14:textId="77777777" w:rsidR="00744B28" w:rsidRPr="0003590A" w:rsidRDefault="00744B28" w:rsidP="00744B28">
            <w:pPr>
              <w:tabs>
                <w:tab w:val="decimal" w:pos="1181"/>
              </w:tabs>
              <w:spacing w:line="300" w:lineRule="exact"/>
              <w:ind w:right="-72"/>
              <w:contextualSpacing/>
              <w:jc w:val="both"/>
              <w:rPr>
                <w:rFonts w:ascii="Arial" w:hAnsi="Arial" w:cs="Arial"/>
                <w:color w:val="000000"/>
                <w:sz w:val="18"/>
                <w:szCs w:val="18"/>
              </w:rPr>
            </w:pPr>
          </w:p>
        </w:tc>
        <w:tc>
          <w:tcPr>
            <w:tcW w:w="1356" w:type="dxa"/>
            <w:tcBorders>
              <w:top w:val="single" w:sz="4" w:space="0" w:color="auto"/>
            </w:tcBorders>
            <w:vAlign w:val="bottom"/>
          </w:tcPr>
          <w:p w14:paraId="7BE0C870" w14:textId="77777777" w:rsidR="00744B28" w:rsidRPr="0003590A" w:rsidRDefault="00744B28" w:rsidP="00744B28">
            <w:pPr>
              <w:tabs>
                <w:tab w:val="decimal" w:pos="1140"/>
              </w:tabs>
              <w:spacing w:line="300" w:lineRule="exact"/>
              <w:contextualSpacing/>
              <w:jc w:val="right"/>
              <w:rPr>
                <w:rFonts w:ascii="Arial" w:hAnsi="Arial" w:cs="Arial"/>
                <w:color w:val="000000"/>
                <w:sz w:val="18"/>
                <w:szCs w:val="18"/>
              </w:rPr>
            </w:pPr>
          </w:p>
        </w:tc>
        <w:tc>
          <w:tcPr>
            <w:tcW w:w="1369" w:type="dxa"/>
            <w:tcBorders>
              <w:top w:val="single" w:sz="4" w:space="0" w:color="auto"/>
            </w:tcBorders>
            <w:vAlign w:val="bottom"/>
          </w:tcPr>
          <w:p w14:paraId="79767801" w14:textId="77777777" w:rsidR="00744B28" w:rsidRPr="0003590A" w:rsidRDefault="00744B28" w:rsidP="00744B28">
            <w:pPr>
              <w:tabs>
                <w:tab w:val="decimal" w:pos="1152"/>
              </w:tabs>
              <w:spacing w:line="300" w:lineRule="exact"/>
              <w:ind w:right="-72"/>
              <w:contextualSpacing/>
              <w:jc w:val="both"/>
              <w:rPr>
                <w:rFonts w:ascii="Arial" w:hAnsi="Arial" w:cs="Arial"/>
                <w:color w:val="000000"/>
                <w:sz w:val="18"/>
                <w:szCs w:val="18"/>
              </w:rPr>
            </w:pPr>
          </w:p>
        </w:tc>
      </w:tr>
      <w:tr w:rsidR="0039055A" w:rsidRPr="0003590A" w14:paraId="63212DC3" w14:textId="77777777" w:rsidTr="00D66449">
        <w:tc>
          <w:tcPr>
            <w:tcW w:w="1276" w:type="dxa"/>
            <w:vAlign w:val="bottom"/>
          </w:tcPr>
          <w:p w14:paraId="3F6E8F52" w14:textId="77777777" w:rsidR="00C76439" w:rsidRPr="0003590A" w:rsidRDefault="00C76439" w:rsidP="00C76439">
            <w:pPr>
              <w:tabs>
                <w:tab w:val="left" w:pos="1080"/>
              </w:tabs>
              <w:spacing w:line="300" w:lineRule="exact"/>
              <w:ind w:left="-23"/>
              <w:contextualSpacing/>
              <w:rPr>
                <w:rFonts w:ascii="Arial" w:hAnsi="Arial" w:cs="Arial"/>
                <w:color w:val="000000"/>
                <w:sz w:val="18"/>
                <w:szCs w:val="18"/>
              </w:rPr>
            </w:pPr>
            <w:r w:rsidRPr="0003590A">
              <w:rPr>
                <w:rFonts w:ascii="Arial" w:hAnsi="Arial" w:cs="Arial"/>
                <w:color w:val="000000"/>
                <w:sz w:val="18"/>
                <w:szCs w:val="18"/>
              </w:rPr>
              <w:t>Total</w:t>
            </w:r>
          </w:p>
        </w:tc>
        <w:tc>
          <w:tcPr>
            <w:tcW w:w="1418" w:type="dxa"/>
            <w:tcBorders>
              <w:bottom w:val="single" w:sz="4" w:space="0" w:color="auto"/>
            </w:tcBorders>
            <w:vAlign w:val="bottom"/>
          </w:tcPr>
          <w:p w14:paraId="0F7D06F9" w14:textId="7D87DE54" w:rsidR="00C76439" w:rsidRPr="0003590A" w:rsidRDefault="00D60480" w:rsidP="00C76439">
            <w:pPr>
              <w:tabs>
                <w:tab w:val="decimal" w:pos="1128"/>
              </w:tabs>
              <w:spacing w:line="300" w:lineRule="exact"/>
              <w:ind w:right="-72"/>
              <w:contextualSpacing/>
              <w:jc w:val="both"/>
              <w:rPr>
                <w:rFonts w:ascii="Arial" w:hAnsi="Arial" w:cs="Arial"/>
                <w:color w:val="000000"/>
                <w:sz w:val="18"/>
                <w:szCs w:val="18"/>
              </w:rPr>
            </w:pPr>
            <w:r w:rsidRPr="0003590A">
              <w:rPr>
                <w:rFonts w:ascii="Arial" w:hAnsi="Arial" w:cs="Arial"/>
                <w:color w:val="000000"/>
                <w:sz w:val="18"/>
                <w:szCs w:val="16"/>
              </w:rPr>
              <w:t>(217)</w:t>
            </w:r>
            <w:r w:rsidRPr="0003590A">
              <w:rPr>
                <w:rFonts w:ascii="Arial" w:hAnsi="Arial" w:cs="Arial"/>
                <w:noProof/>
                <w:color w:val="000000"/>
                <w:sz w:val="18"/>
                <w:szCs w:val="16"/>
                <w:vertAlign w:val="superscript"/>
              </w:rPr>
              <w:t>(1)</w:t>
            </w:r>
          </w:p>
        </w:tc>
        <w:tc>
          <w:tcPr>
            <w:tcW w:w="1375" w:type="dxa"/>
            <w:tcBorders>
              <w:bottom w:val="single" w:sz="4" w:space="0" w:color="auto"/>
            </w:tcBorders>
            <w:vAlign w:val="bottom"/>
          </w:tcPr>
          <w:p w14:paraId="4A812B30" w14:textId="39F33719" w:rsidR="00C76439" w:rsidRPr="0003590A" w:rsidRDefault="00C76439" w:rsidP="00C76439">
            <w:pPr>
              <w:tabs>
                <w:tab w:val="decimal" w:pos="1195"/>
              </w:tabs>
              <w:spacing w:line="300" w:lineRule="exact"/>
              <w:ind w:right="-72"/>
              <w:contextualSpacing/>
              <w:jc w:val="both"/>
              <w:rPr>
                <w:rFonts w:ascii="Arial" w:hAnsi="Arial" w:cs="Arial"/>
                <w:color w:val="000000"/>
                <w:sz w:val="18"/>
                <w:szCs w:val="18"/>
              </w:rPr>
            </w:pPr>
            <w:r w:rsidRPr="0003590A">
              <w:rPr>
                <w:rFonts w:ascii="Arial" w:hAnsi="Arial" w:cs="Arial"/>
                <w:sz w:val="18"/>
                <w:szCs w:val="18"/>
              </w:rPr>
              <w:t>(1,117)</w:t>
            </w:r>
            <w:r w:rsidRPr="0003590A">
              <w:rPr>
                <w:rFonts w:ascii="Arial" w:hAnsi="Arial" w:cs="Arial"/>
                <w:sz w:val="18"/>
                <w:szCs w:val="18"/>
                <w:vertAlign w:val="superscript"/>
              </w:rPr>
              <w:t>(1)</w:t>
            </w:r>
          </w:p>
        </w:tc>
        <w:tc>
          <w:tcPr>
            <w:tcW w:w="1344" w:type="dxa"/>
            <w:tcBorders>
              <w:bottom w:val="single" w:sz="4" w:space="0" w:color="auto"/>
            </w:tcBorders>
            <w:vAlign w:val="bottom"/>
          </w:tcPr>
          <w:p w14:paraId="5862BB22" w14:textId="5847340C" w:rsidR="00C76439" w:rsidRPr="0003590A" w:rsidRDefault="00E623E1" w:rsidP="00C76439">
            <w:pPr>
              <w:tabs>
                <w:tab w:val="decimal" w:pos="1128"/>
              </w:tabs>
              <w:spacing w:line="300" w:lineRule="exact"/>
              <w:contextualSpacing/>
              <w:jc w:val="both"/>
              <w:rPr>
                <w:rFonts w:ascii="Arial" w:hAnsi="Arial" w:cs="Arial"/>
                <w:color w:val="000000"/>
                <w:sz w:val="18"/>
                <w:szCs w:val="18"/>
              </w:rPr>
            </w:pPr>
            <w:r w:rsidRPr="0003590A">
              <w:rPr>
                <w:rFonts w:ascii="Arial" w:hAnsi="Arial" w:cs="Arial"/>
                <w:color w:val="000000"/>
                <w:sz w:val="18"/>
                <w:szCs w:val="18"/>
              </w:rPr>
              <w:t>-</w:t>
            </w:r>
          </w:p>
        </w:tc>
        <w:tc>
          <w:tcPr>
            <w:tcW w:w="1369" w:type="dxa"/>
            <w:tcBorders>
              <w:bottom w:val="single" w:sz="4" w:space="0" w:color="auto"/>
            </w:tcBorders>
            <w:vAlign w:val="bottom"/>
          </w:tcPr>
          <w:p w14:paraId="5EB1FA5D" w14:textId="64FF9D60" w:rsidR="00C76439" w:rsidRPr="0003590A" w:rsidRDefault="00C76439" w:rsidP="00C76439">
            <w:pPr>
              <w:tabs>
                <w:tab w:val="decimal" w:pos="1181"/>
              </w:tabs>
              <w:spacing w:line="300" w:lineRule="exact"/>
              <w:ind w:right="-72"/>
              <w:contextualSpacing/>
              <w:jc w:val="both"/>
              <w:rPr>
                <w:rFonts w:ascii="Arial" w:hAnsi="Arial" w:cs="Arial"/>
                <w:color w:val="000000"/>
                <w:sz w:val="18"/>
                <w:szCs w:val="18"/>
              </w:rPr>
            </w:pPr>
            <w:r w:rsidRPr="0003590A">
              <w:rPr>
                <w:rFonts w:ascii="Arial" w:hAnsi="Arial" w:cs="Arial"/>
                <w:color w:val="000000"/>
                <w:sz w:val="18"/>
                <w:szCs w:val="18"/>
              </w:rPr>
              <w:t>-</w:t>
            </w:r>
          </w:p>
        </w:tc>
        <w:tc>
          <w:tcPr>
            <w:tcW w:w="1356" w:type="dxa"/>
            <w:tcBorders>
              <w:bottom w:val="single" w:sz="4" w:space="0" w:color="auto"/>
            </w:tcBorders>
            <w:vAlign w:val="bottom"/>
          </w:tcPr>
          <w:p w14:paraId="6CDEBB04" w14:textId="3EA4851B" w:rsidR="00C76439" w:rsidRPr="0003590A" w:rsidRDefault="00E623E1" w:rsidP="00C76439">
            <w:pPr>
              <w:tabs>
                <w:tab w:val="decimal" w:pos="1140"/>
              </w:tabs>
              <w:spacing w:line="300" w:lineRule="exact"/>
              <w:contextualSpacing/>
              <w:jc w:val="right"/>
              <w:rPr>
                <w:rFonts w:ascii="Arial" w:hAnsi="Arial" w:cs="Arial"/>
                <w:color w:val="000000"/>
                <w:sz w:val="18"/>
                <w:szCs w:val="18"/>
              </w:rPr>
            </w:pPr>
            <w:r w:rsidRPr="0003590A">
              <w:rPr>
                <w:rFonts w:ascii="Arial" w:hAnsi="Arial" w:cs="Arial"/>
                <w:color w:val="000000"/>
                <w:sz w:val="18"/>
                <w:szCs w:val="18"/>
              </w:rPr>
              <w:t>-</w:t>
            </w:r>
          </w:p>
        </w:tc>
        <w:tc>
          <w:tcPr>
            <w:tcW w:w="1369" w:type="dxa"/>
            <w:tcBorders>
              <w:bottom w:val="single" w:sz="4" w:space="0" w:color="auto"/>
            </w:tcBorders>
            <w:vAlign w:val="bottom"/>
          </w:tcPr>
          <w:p w14:paraId="37B9849C" w14:textId="3D4548B6" w:rsidR="00C76439" w:rsidRPr="0003590A" w:rsidRDefault="00C76439" w:rsidP="00C76439">
            <w:pPr>
              <w:tabs>
                <w:tab w:val="decimal" w:pos="1152"/>
              </w:tabs>
              <w:spacing w:line="300" w:lineRule="exact"/>
              <w:ind w:right="-72"/>
              <w:contextualSpacing/>
              <w:jc w:val="both"/>
              <w:rPr>
                <w:rFonts w:ascii="Arial" w:hAnsi="Arial" w:cs="Arial"/>
                <w:color w:val="000000"/>
                <w:sz w:val="18"/>
                <w:szCs w:val="18"/>
              </w:rPr>
            </w:pPr>
            <w:r w:rsidRPr="0003590A">
              <w:rPr>
                <w:rFonts w:ascii="Arial" w:hAnsi="Arial" w:cs="Arial"/>
                <w:color w:val="000000"/>
                <w:sz w:val="18"/>
                <w:szCs w:val="18"/>
              </w:rPr>
              <w:t>-</w:t>
            </w:r>
          </w:p>
        </w:tc>
      </w:tr>
    </w:tbl>
    <w:p w14:paraId="599DE1EF" w14:textId="5669510F" w:rsidR="00F4758A" w:rsidRPr="0003590A" w:rsidRDefault="00E85567" w:rsidP="00BB71D2">
      <w:pPr>
        <w:tabs>
          <w:tab w:val="left" w:pos="1080"/>
        </w:tabs>
        <w:spacing w:line="300" w:lineRule="exact"/>
        <w:ind w:firstLine="11"/>
        <w:contextualSpacing/>
        <w:rPr>
          <w:rFonts w:ascii="Arial" w:eastAsia="Arial Unicode MS" w:hAnsi="Arial" w:cs="Arial"/>
          <w:color w:val="000000"/>
          <w:sz w:val="18"/>
          <w:szCs w:val="18"/>
        </w:rPr>
      </w:pPr>
      <w:r w:rsidRPr="0003590A">
        <w:rPr>
          <w:rFonts w:ascii="Arial" w:eastAsia="Arial Unicode MS" w:hAnsi="Arial" w:cs="Arial"/>
          <w:color w:val="000000"/>
          <w:sz w:val="18"/>
          <w:szCs w:val="18"/>
          <w:vertAlign w:val="superscript"/>
        </w:rPr>
        <w:t xml:space="preserve">   </w:t>
      </w:r>
      <w:r w:rsidR="00BB71D2" w:rsidRPr="0003590A">
        <w:rPr>
          <w:rFonts w:ascii="Arial" w:eastAsia="Arial Unicode MS" w:hAnsi="Arial" w:cs="Arial"/>
          <w:color w:val="000000"/>
          <w:sz w:val="18"/>
          <w:szCs w:val="18"/>
          <w:vertAlign w:val="superscript"/>
          <w:cs/>
        </w:rPr>
        <w:t>(</w:t>
      </w:r>
      <w:r w:rsidR="00BB71D2" w:rsidRPr="0003590A">
        <w:rPr>
          <w:rFonts w:ascii="Arial" w:eastAsia="Arial Unicode MS" w:hAnsi="Arial" w:cs="Arial"/>
          <w:color w:val="000000"/>
          <w:sz w:val="18"/>
          <w:szCs w:val="18"/>
          <w:vertAlign w:val="superscript"/>
        </w:rPr>
        <w:t>1</w:t>
      </w:r>
      <w:r w:rsidR="00BB71D2" w:rsidRPr="0003590A">
        <w:rPr>
          <w:rFonts w:ascii="Arial" w:eastAsia="Arial Unicode MS" w:hAnsi="Arial" w:cs="Arial"/>
          <w:color w:val="000000"/>
          <w:sz w:val="18"/>
          <w:szCs w:val="18"/>
          <w:vertAlign w:val="superscript"/>
          <w:cs/>
        </w:rPr>
        <w:t>)</w:t>
      </w:r>
      <w:r w:rsidR="00BB71D2" w:rsidRPr="0003590A">
        <w:rPr>
          <w:rFonts w:ascii="Arial" w:eastAsia="Arial Unicode MS" w:hAnsi="Arial" w:cs="Arial"/>
          <w:color w:val="000000"/>
          <w:sz w:val="18"/>
          <w:szCs w:val="18"/>
          <w:cs/>
        </w:rPr>
        <w:t xml:space="preserve"> </w:t>
      </w:r>
      <w:r w:rsidR="00BB71D2" w:rsidRPr="0003590A">
        <w:rPr>
          <w:rFonts w:ascii="Arial" w:eastAsia="Arial Unicode MS" w:hAnsi="Arial" w:cs="Arial"/>
          <w:color w:val="000000"/>
          <w:sz w:val="18"/>
          <w:szCs w:val="18"/>
        </w:rPr>
        <w:t>Included net equity adjustments</w:t>
      </w:r>
    </w:p>
    <w:p w14:paraId="5361D364" w14:textId="05D79A19" w:rsidR="00E56C11" w:rsidRPr="0003590A" w:rsidRDefault="00E56C11" w:rsidP="00A34A14">
      <w:pPr>
        <w:tabs>
          <w:tab w:val="left" w:pos="1080"/>
        </w:tabs>
        <w:spacing w:line="300" w:lineRule="exact"/>
        <w:ind w:left="540" w:firstLine="11"/>
        <w:contextualSpacing/>
        <w:jc w:val="thaiDistribute"/>
        <w:rPr>
          <w:rFonts w:ascii="Arial" w:eastAsia="Arial Unicode MS" w:hAnsi="Arial" w:cs="Arial"/>
          <w:color w:val="000000"/>
          <w:sz w:val="18"/>
          <w:szCs w:val="18"/>
        </w:rPr>
      </w:pPr>
    </w:p>
    <w:p w14:paraId="30A9BF14" w14:textId="626137A1" w:rsidR="00E56C11" w:rsidRPr="0003590A" w:rsidRDefault="00E56C11" w:rsidP="00A34A14">
      <w:pPr>
        <w:spacing w:line="300" w:lineRule="exact"/>
        <w:ind w:left="540"/>
        <w:contextualSpacing/>
        <w:jc w:val="thaiDistribute"/>
        <w:rPr>
          <w:rFonts w:ascii="Arial" w:hAnsi="Arial" w:cs="Arial"/>
          <w:color w:val="000000"/>
          <w:sz w:val="18"/>
          <w:szCs w:val="18"/>
        </w:rPr>
      </w:pPr>
      <w:r w:rsidRPr="0003590A">
        <w:rPr>
          <w:rFonts w:ascii="Arial" w:eastAsia="Arial Unicode MS" w:hAnsi="Arial" w:cs="Arial"/>
          <w:color w:val="000000"/>
          <w:sz w:val="18"/>
          <w:szCs w:val="18"/>
        </w:rPr>
        <w:t xml:space="preserve">As at </w:t>
      </w:r>
      <w:r w:rsidR="001527BD" w:rsidRPr="0003590A">
        <w:rPr>
          <w:rFonts w:ascii="Arial" w:eastAsia="Arial Unicode MS" w:hAnsi="Arial" w:cs="Arial"/>
          <w:color w:val="000000"/>
          <w:sz w:val="18"/>
          <w:szCs w:val="18"/>
        </w:rPr>
        <w:t>31</w:t>
      </w:r>
      <w:r w:rsidRPr="0003590A">
        <w:rPr>
          <w:rFonts w:ascii="Arial" w:eastAsia="Arial Unicode MS" w:hAnsi="Arial" w:cs="Arial"/>
          <w:color w:val="000000"/>
          <w:sz w:val="18"/>
          <w:szCs w:val="18"/>
        </w:rPr>
        <w:t xml:space="preserve"> December</w:t>
      </w:r>
      <w:r w:rsidR="00FF3F5E" w:rsidRPr="0003590A">
        <w:rPr>
          <w:rFonts w:ascii="Arial" w:eastAsia="Arial Unicode MS" w:hAnsi="Arial" w:cs="Arial"/>
          <w:color w:val="000000"/>
          <w:sz w:val="18"/>
          <w:szCs w:val="18"/>
        </w:rPr>
        <w:t xml:space="preserve"> 2025 and</w:t>
      </w:r>
      <w:r w:rsidRPr="0003590A">
        <w:rPr>
          <w:rFonts w:ascii="Arial" w:eastAsia="Arial Unicode MS" w:hAnsi="Arial" w:cs="Arial"/>
          <w:color w:val="000000"/>
          <w:sz w:val="18"/>
          <w:szCs w:val="18"/>
        </w:rPr>
        <w:t xml:space="preserve"> </w:t>
      </w:r>
      <w:r w:rsidR="001527BD" w:rsidRPr="0003590A">
        <w:rPr>
          <w:rFonts w:ascii="Arial" w:eastAsia="Arial Unicode MS" w:hAnsi="Arial" w:cs="Arial"/>
          <w:color w:val="000000"/>
          <w:sz w:val="18"/>
          <w:szCs w:val="18"/>
        </w:rPr>
        <w:t>2024</w:t>
      </w:r>
      <w:r w:rsidRPr="0003590A">
        <w:rPr>
          <w:rFonts w:ascii="Arial" w:eastAsia="Arial Unicode MS" w:hAnsi="Arial" w:cs="Arial"/>
          <w:color w:val="000000"/>
          <w:sz w:val="18"/>
          <w:szCs w:val="18"/>
        </w:rPr>
        <w:t xml:space="preserve">, the Company presented investment in associate under the equity method in the financial statements, in which the equity method is applied, based on the </w:t>
      </w:r>
      <w:r w:rsidR="00891AB0" w:rsidRPr="0003590A">
        <w:rPr>
          <w:rFonts w:ascii="Arial" w:eastAsia="Arial Unicode MS" w:hAnsi="Arial" w:cs="Arial"/>
          <w:color w:val="000000"/>
          <w:sz w:val="18"/>
          <w:szCs w:val="18"/>
        </w:rPr>
        <w:t>financial statements</w:t>
      </w:r>
      <w:r w:rsidRPr="0003590A">
        <w:rPr>
          <w:rFonts w:ascii="Arial" w:eastAsia="Arial Unicode MS" w:hAnsi="Arial" w:cs="Arial"/>
          <w:color w:val="000000"/>
          <w:sz w:val="18"/>
          <w:szCs w:val="18"/>
        </w:rPr>
        <w:t xml:space="preserve"> for the </w:t>
      </w:r>
      <w:r w:rsidR="006413A6" w:rsidRPr="0003590A">
        <w:rPr>
          <w:rFonts w:ascii="Arial" w:eastAsia="Arial Unicode MS" w:hAnsi="Arial" w:cs="Arial"/>
          <w:color w:val="000000"/>
          <w:sz w:val="18"/>
          <w:szCs w:val="18"/>
        </w:rPr>
        <w:t>year</w:t>
      </w:r>
      <w:r w:rsidRPr="0003590A">
        <w:rPr>
          <w:rFonts w:ascii="Arial" w:eastAsia="Arial Unicode MS" w:hAnsi="Arial" w:cs="Arial"/>
          <w:color w:val="000000"/>
          <w:sz w:val="18"/>
          <w:szCs w:val="18"/>
        </w:rPr>
        <w:t xml:space="preserve"> then ended, as prepared by the associate’s management. However, the Company obtained the </w:t>
      </w:r>
      <w:r w:rsidR="001527BD" w:rsidRPr="0003590A">
        <w:rPr>
          <w:rFonts w:ascii="Arial" w:eastAsia="Arial Unicode MS" w:hAnsi="Arial" w:cs="Arial"/>
          <w:color w:val="000000"/>
          <w:sz w:val="18"/>
          <w:szCs w:val="18"/>
        </w:rPr>
        <w:t>2024</w:t>
      </w:r>
      <w:r w:rsidRPr="0003590A">
        <w:rPr>
          <w:rFonts w:ascii="Arial" w:eastAsia="Arial Unicode MS" w:hAnsi="Arial" w:cs="Arial"/>
          <w:color w:val="000000"/>
          <w:sz w:val="18"/>
          <w:szCs w:val="18"/>
        </w:rPr>
        <w:t xml:space="preserve"> financial statements of TKI</w:t>
      </w:r>
      <w:r w:rsidR="0039604B" w:rsidRPr="0003590A">
        <w:rPr>
          <w:rFonts w:ascii="Arial" w:eastAsia="Arial Unicode MS" w:hAnsi="Arial" w:cs="Arial"/>
          <w:color w:val="000000"/>
          <w:sz w:val="18"/>
          <w:szCs w:val="18"/>
        </w:rPr>
        <w:t xml:space="preserve"> </w:t>
      </w:r>
      <w:r w:rsidRPr="0003590A">
        <w:rPr>
          <w:rFonts w:ascii="Arial" w:eastAsia="Arial Unicode MS" w:hAnsi="Arial" w:cs="Arial"/>
          <w:color w:val="000000"/>
          <w:sz w:val="18"/>
          <w:szCs w:val="18"/>
        </w:rPr>
        <w:t>In</w:t>
      </w:r>
      <w:r w:rsidR="0039604B" w:rsidRPr="0003590A">
        <w:rPr>
          <w:rFonts w:ascii="Arial" w:eastAsia="Arial Unicode MS" w:hAnsi="Arial" w:cs="Arial"/>
          <w:color w:val="000000"/>
          <w:sz w:val="18"/>
          <w:szCs w:val="18"/>
        </w:rPr>
        <w:t>vestment</w:t>
      </w:r>
      <w:r w:rsidRPr="0003590A">
        <w:rPr>
          <w:rFonts w:ascii="Arial" w:eastAsia="Arial Unicode MS" w:hAnsi="Arial" w:cs="Arial"/>
          <w:color w:val="000000"/>
          <w:sz w:val="18"/>
          <w:szCs w:val="18"/>
        </w:rPr>
        <w:t xml:space="preserve"> Company Limited, which were audited by the associate’s auditor and the auditor expressed an unqualified opinion under report dated </w:t>
      </w:r>
      <w:r w:rsidR="001527BD" w:rsidRPr="0003590A">
        <w:rPr>
          <w:rFonts w:ascii="Arial" w:eastAsia="Arial Unicode MS" w:hAnsi="Arial" w:cs="Arial"/>
          <w:color w:val="000000"/>
          <w:sz w:val="18"/>
          <w:szCs w:val="18"/>
        </w:rPr>
        <w:t>28</w:t>
      </w:r>
      <w:r w:rsidR="00010AA7" w:rsidRPr="0003590A">
        <w:rPr>
          <w:rFonts w:ascii="Arial" w:eastAsia="Arial Unicode MS" w:hAnsi="Arial" w:cs="Arial"/>
          <w:color w:val="000000"/>
          <w:sz w:val="18"/>
          <w:szCs w:val="18"/>
        </w:rPr>
        <w:t xml:space="preserve"> February </w:t>
      </w:r>
      <w:r w:rsidR="001527BD" w:rsidRPr="0003590A">
        <w:rPr>
          <w:rFonts w:ascii="Arial" w:eastAsia="Arial Unicode MS" w:hAnsi="Arial" w:cs="Arial"/>
          <w:color w:val="000000"/>
          <w:sz w:val="18"/>
          <w:szCs w:val="18"/>
        </w:rPr>
        <w:t>2025</w:t>
      </w:r>
      <w:r w:rsidRPr="0003590A">
        <w:rPr>
          <w:rFonts w:ascii="Arial" w:eastAsia="Arial Unicode MS" w:hAnsi="Arial" w:cs="Arial"/>
          <w:color w:val="000000"/>
          <w:sz w:val="18"/>
          <w:szCs w:val="18"/>
        </w:rPr>
        <w:t xml:space="preserve">. Such audited financial statements presented </w:t>
      </w:r>
      <w:r w:rsidR="00891AB0" w:rsidRPr="0003590A">
        <w:rPr>
          <w:rFonts w:ascii="Arial" w:eastAsia="Arial Unicode MS" w:hAnsi="Arial" w:cs="Arial"/>
          <w:color w:val="000000"/>
          <w:sz w:val="18"/>
          <w:szCs w:val="18"/>
        </w:rPr>
        <w:t>financial statements</w:t>
      </w:r>
      <w:r w:rsidRPr="0003590A">
        <w:rPr>
          <w:rFonts w:ascii="Arial" w:eastAsia="Arial Unicode MS" w:hAnsi="Arial" w:cs="Arial"/>
          <w:color w:val="000000"/>
          <w:sz w:val="18"/>
          <w:szCs w:val="18"/>
        </w:rPr>
        <w:t xml:space="preserve"> that were not significantly different from the </w:t>
      </w:r>
      <w:r w:rsidR="00891AB0" w:rsidRPr="0003590A">
        <w:rPr>
          <w:rFonts w:ascii="Arial" w:eastAsia="Arial Unicode MS" w:hAnsi="Arial" w:cs="Arial"/>
          <w:color w:val="000000"/>
          <w:sz w:val="18"/>
          <w:szCs w:val="18"/>
        </w:rPr>
        <w:t>financial statements</w:t>
      </w:r>
      <w:r w:rsidRPr="0003590A">
        <w:rPr>
          <w:rFonts w:ascii="Arial" w:eastAsia="Arial Unicode MS" w:hAnsi="Arial" w:cs="Arial"/>
          <w:color w:val="000000"/>
          <w:sz w:val="18"/>
          <w:szCs w:val="18"/>
        </w:rPr>
        <w:t xml:space="preserve"> prepared by the associate’s management used for equity-accounting in that year.</w:t>
      </w:r>
    </w:p>
    <w:p w14:paraId="6BD63450" w14:textId="5CB37A56" w:rsidR="00BA3CEA" w:rsidRPr="0003590A" w:rsidRDefault="00BA3CEA" w:rsidP="00A34A14">
      <w:pPr>
        <w:spacing w:line="300" w:lineRule="exact"/>
        <w:contextualSpacing/>
        <w:rPr>
          <w:rFonts w:ascii="Arial" w:eastAsia="Arial Unicode MS" w:hAnsi="Arial" w:cs="Arial"/>
          <w:color w:val="000000"/>
          <w:sz w:val="18"/>
          <w:szCs w:val="18"/>
        </w:rPr>
      </w:pPr>
    </w:p>
    <w:p w14:paraId="5A30469A" w14:textId="25432DB9" w:rsidR="00936502" w:rsidRPr="0003590A" w:rsidRDefault="00936502" w:rsidP="00A34A14">
      <w:pPr>
        <w:spacing w:line="300" w:lineRule="exact"/>
        <w:contextualSpacing/>
        <w:rPr>
          <w:rFonts w:ascii="Arial" w:eastAsia="Arial Unicode MS" w:hAnsi="Arial" w:cs="Arial"/>
          <w:color w:val="000000"/>
          <w:sz w:val="18"/>
          <w:szCs w:val="18"/>
        </w:rPr>
      </w:pPr>
      <w:r w:rsidRPr="0003590A">
        <w:rPr>
          <w:rFonts w:ascii="Arial" w:eastAsia="Arial Unicode MS" w:hAnsi="Arial" w:cs="Arial"/>
          <w:color w:val="000000"/>
          <w:sz w:val="18"/>
          <w:szCs w:val="18"/>
        </w:rPr>
        <w:br w:type="page"/>
      </w:r>
    </w:p>
    <w:p w14:paraId="724A0303" w14:textId="127C7480" w:rsidR="0055051B" w:rsidRPr="0003590A" w:rsidRDefault="001527BD" w:rsidP="00A34A14">
      <w:pPr>
        <w:tabs>
          <w:tab w:val="left" w:pos="567"/>
        </w:tabs>
        <w:spacing w:line="300" w:lineRule="exact"/>
        <w:contextualSpacing/>
        <w:jc w:val="thaiDistribute"/>
        <w:rPr>
          <w:rFonts w:ascii="Arial" w:eastAsia="Arial Unicode MS" w:hAnsi="Arial" w:cs="Arial"/>
          <w:b/>
          <w:bCs/>
          <w:color w:val="000000"/>
          <w:sz w:val="18"/>
          <w:szCs w:val="18"/>
        </w:rPr>
      </w:pPr>
      <w:r w:rsidRPr="0003590A">
        <w:rPr>
          <w:rFonts w:ascii="Arial" w:hAnsi="Arial" w:cs="Arial"/>
          <w:b/>
          <w:bCs/>
          <w:color w:val="000000"/>
          <w:sz w:val="18"/>
          <w:szCs w:val="18"/>
        </w:rPr>
        <w:t>11</w:t>
      </w:r>
      <w:r w:rsidR="0055051B" w:rsidRPr="0003590A">
        <w:rPr>
          <w:rFonts w:ascii="Arial" w:hAnsi="Arial" w:cs="Arial"/>
          <w:b/>
          <w:bCs/>
          <w:color w:val="000000"/>
          <w:sz w:val="18"/>
          <w:szCs w:val="18"/>
        </w:rPr>
        <w:tab/>
      </w:r>
      <w:r w:rsidR="0055051B" w:rsidRPr="0003590A">
        <w:rPr>
          <w:rFonts w:ascii="Arial" w:eastAsia="Arial Unicode MS" w:hAnsi="Arial" w:cs="Arial"/>
          <w:b/>
          <w:bCs/>
          <w:color w:val="000000"/>
          <w:sz w:val="18"/>
          <w:szCs w:val="18"/>
        </w:rPr>
        <w:t>Leasehold improvements and equipment</w:t>
      </w:r>
    </w:p>
    <w:p w14:paraId="6532E468" w14:textId="6F2EA5A1" w:rsidR="00CB507A" w:rsidRPr="0003590A" w:rsidRDefault="00CB507A" w:rsidP="00A34A14">
      <w:pPr>
        <w:spacing w:line="300" w:lineRule="exact"/>
        <w:contextualSpacing/>
        <w:jc w:val="thaiDistribute"/>
        <w:rPr>
          <w:rFonts w:ascii="Arial" w:eastAsia="Arial Unicode MS" w:hAnsi="Arial" w:cs="Arial"/>
          <w:color w:val="000000"/>
          <w:sz w:val="18"/>
          <w:szCs w:val="18"/>
        </w:rPr>
      </w:pPr>
    </w:p>
    <w:tbl>
      <w:tblPr>
        <w:tblW w:w="9453" w:type="dxa"/>
        <w:tblInd w:w="108" w:type="dxa"/>
        <w:tblLayout w:type="fixed"/>
        <w:tblLook w:val="0000" w:firstRow="0" w:lastRow="0" w:firstColumn="0" w:lastColumn="0" w:noHBand="0" w:noVBand="0"/>
      </w:tblPr>
      <w:tblGrid>
        <w:gridCol w:w="2160"/>
        <w:gridCol w:w="1260"/>
        <w:gridCol w:w="1284"/>
        <w:gridCol w:w="1207"/>
        <w:gridCol w:w="1212"/>
        <w:gridCol w:w="1212"/>
        <w:gridCol w:w="1112"/>
        <w:gridCol w:w="6"/>
      </w:tblGrid>
      <w:tr w:rsidR="008D7D47" w:rsidRPr="0003590A" w14:paraId="50C9826D" w14:textId="77777777" w:rsidTr="00FB6DAA">
        <w:tc>
          <w:tcPr>
            <w:tcW w:w="2160" w:type="dxa"/>
            <w:vAlign w:val="bottom"/>
          </w:tcPr>
          <w:p w14:paraId="23218DC5" w14:textId="77777777" w:rsidR="008D7D47" w:rsidRPr="0003590A" w:rsidRDefault="008D7D47">
            <w:pPr>
              <w:spacing w:line="300" w:lineRule="exact"/>
              <w:ind w:right="-36"/>
              <w:jc w:val="center"/>
              <w:rPr>
                <w:rFonts w:ascii="Arial" w:hAnsi="Arial" w:cs="Arial"/>
                <w:sz w:val="14"/>
                <w:szCs w:val="14"/>
                <w:u w:val="single"/>
              </w:rPr>
            </w:pPr>
            <w:r w:rsidRPr="0003590A">
              <w:rPr>
                <w:rFonts w:ascii="Arial" w:eastAsia="Arial Unicode MS" w:hAnsi="Arial" w:cs="Arial"/>
                <w:sz w:val="14"/>
                <w:szCs w:val="14"/>
              </w:rPr>
              <w:br w:type="page"/>
            </w:r>
          </w:p>
        </w:tc>
        <w:tc>
          <w:tcPr>
            <w:tcW w:w="7293" w:type="dxa"/>
            <w:gridSpan w:val="7"/>
            <w:tcBorders>
              <w:bottom w:val="single" w:sz="4" w:space="0" w:color="auto"/>
            </w:tcBorders>
            <w:vAlign w:val="bottom"/>
          </w:tcPr>
          <w:p w14:paraId="594896AE" w14:textId="77777777" w:rsidR="008D7D47" w:rsidRPr="0003590A" w:rsidRDefault="008D7D47">
            <w:pPr>
              <w:spacing w:line="300" w:lineRule="exact"/>
              <w:ind w:right="-72"/>
              <w:jc w:val="center"/>
              <w:rPr>
                <w:rFonts w:ascii="Arial" w:hAnsi="Arial" w:cs="Arial"/>
                <w:b/>
                <w:bCs/>
                <w:sz w:val="14"/>
                <w:szCs w:val="14"/>
              </w:rPr>
            </w:pPr>
            <w:r w:rsidRPr="0003590A">
              <w:rPr>
                <w:rFonts w:ascii="Arial" w:eastAsia="Arial Unicode MS" w:hAnsi="Arial" w:cs="Arial"/>
                <w:b/>
                <w:bCs/>
                <w:sz w:val="14"/>
                <w:szCs w:val="14"/>
              </w:rPr>
              <w:t>Equity method and Separate financial statements</w:t>
            </w:r>
          </w:p>
        </w:tc>
      </w:tr>
      <w:tr w:rsidR="008D7D47" w:rsidRPr="0003590A" w14:paraId="54AB790F" w14:textId="77777777" w:rsidTr="00FB6DAA">
        <w:trPr>
          <w:gridAfter w:val="1"/>
          <w:wAfter w:w="6" w:type="dxa"/>
        </w:trPr>
        <w:tc>
          <w:tcPr>
            <w:tcW w:w="2160" w:type="dxa"/>
            <w:vAlign w:val="bottom"/>
          </w:tcPr>
          <w:p w14:paraId="5D9D7B0B" w14:textId="77777777" w:rsidR="008D7D47" w:rsidRPr="0003590A" w:rsidRDefault="008D7D47">
            <w:pPr>
              <w:spacing w:line="300" w:lineRule="exact"/>
              <w:ind w:right="-36"/>
              <w:jc w:val="center"/>
              <w:rPr>
                <w:rFonts w:ascii="Arial" w:hAnsi="Arial" w:cs="Arial"/>
                <w:sz w:val="14"/>
                <w:szCs w:val="14"/>
                <w:u w:val="single"/>
              </w:rPr>
            </w:pPr>
          </w:p>
        </w:tc>
        <w:tc>
          <w:tcPr>
            <w:tcW w:w="1260" w:type="dxa"/>
            <w:tcBorders>
              <w:top w:val="single" w:sz="4" w:space="0" w:color="auto"/>
            </w:tcBorders>
            <w:vAlign w:val="bottom"/>
          </w:tcPr>
          <w:p w14:paraId="7D8640F7" w14:textId="77777777" w:rsidR="008D7D47" w:rsidRPr="0003590A" w:rsidRDefault="008D7D47">
            <w:pPr>
              <w:tabs>
                <w:tab w:val="decimal" w:pos="1060"/>
              </w:tabs>
              <w:spacing w:line="300" w:lineRule="exact"/>
              <w:ind w:right="-72"/>
              <w:jc w:val="both"/>
              <w:rPr>
                <w:rFonts w:ascii="Arial" w:hAnsi="Arial" w:cs="Arial"/>
                <w:b/>
                <w:bCs/>
                <w:sz w:val="14"/>
                <w:szCs w:val="14"/>
              </w:rPr>
            </w:pPr>
            <w:r w:rsidRPr="0003590A">
              <w:rPr>
                <w:rFonts w:ascii="Arial" w:hAnsi="Arial" w:cs="Arial"/>
                <w:b/>
                <w:bCs/>
                <w:sz w:val="14"/>
                <w:szCs w:val="14"/>
              </w:rPr>
              <w:t>Leasehold</w:t>
            </w:r>
          </w:p>
          <w:p w14:paraId="22773A1F" w14:textId="77777777" w:rsidR="008D7D47" w:rsidRPr="0003590A" w:rsidRDefault="008D7D47">
            <w:pPr>
              <w:tabs>
                <w:tab w:val="decimal" w:pos="1060"/>
              </w:tabs>
              <w:spacing w:line="300" w:lineRule="exact"/>
              <w:ind w:right="-72"/>
              <w:jc w:val="both"/>
              <w:rPr>
                <w:rFonts w:ascii="Arial" w:hAnsi="Arial" w:cs="Arial"/>
                <w:b/>
                <w:bCs/>
                <w:sz w:val="14"/>
                <w:szCs w:val="14"/>
              </w:rPr>
            </w:pPr>
            <w:r w:rsidRPr="0003590A">
              <w:rPr>
                <w:rFonts w:ascii="Arial" w:hAnsi="Arial" w:cs="Arial"/>
                <w:b/>
                <w:bCs/>
                <w:sz w:val="14"/>
                <w:szCs w:val="14"/>
              </w:rPr>
              <w:t xml:space="preserve"> improvements</w:t>
            </w:r>
          </w:p>
        </w:tc>
        <w:tc>
          <w:tcPr>
            <w:tcW w:w="1284" w:type="dxa"/>
            <w:tcBorders>
              <w:top w:val="single" w:sz="4" w:space="0" w:color="auto"/>
            </w:tcBorders>
            <w:vAlign w:val="bottom"/>
          </w:tcPr>
          <w:p w14:paraId="52FD6A70" w14:textId="77777777" w:rsidR="008D7D47" w:rsidRPr="0003590A" w:rsidRDefault="008D7D47">
            <w:pPr>
              <w:tabs>
                <w:tab w:val="decimal" w:pos="1071"/>
              </w:tabs>
              <w:spacing w:line="300" w:lineRule="exact"/>
              <w:ind w:right="-72"/>
              <w:jc w:val="both"/>
              <w:rPr>
                <w:rFonts w:ascii="Arial" w:eastAsia="Arial Unicode MS" w:hAnsi="Arial" w:cs="Arial"/>
                <w:b/>
                <w:bCs/>
                <w:sz w:val="14"/>
                <w:szCs w:val="14"/>
              </w:rPr>
            </w:pPr>
            <w:r w:rsidRPr="0003590A">
              <w:rPr>
                <w:rFonts w:ascii="Arial" w:eastAsia="Arial Unicode MS" w:hAnsi="Arial" w:cs="Arial"/>
                <w:b/>
                <w:bCs/>
                <w:sz w:val="14"/>
                <w:szCs w:val="14"/>
              </w:rPr>
              <w:t>Furniture,</w:t>
            </w:r>
          </w:p>
          <w:p w14:paraId="5EE926D9" w14:textId="77777777" w:rsidR="008D7D47" w:rsidRPr="0003590A" w:rsidRDefault="008D7D47">
            <w:pPr>
              <w:tabs>
                <w:tab w:val="decimal" w:pos="1071"/>
              </w:tabs>
              <w:spacing w:line="300" w:lineRule="exact"/>
              <w:ind w:right="-72"/>
              <w:jc w:val="both"/>
              <w:rPr>
                <w:rFonts w:ascii="Arial" w:eastAsia="Arial Unicode MS" w:hAnsi="Arial" w:cs="Arial"/>
                <w:b/>
                <w:bCs/>
                <w:sz w:val="14"/>
                <w:szCs w:val="14"/>
              </w:rPr>
            </w:pPr>
            <w:r w:rsidRPr="0003590A">
              <w:rPr>
                <w:rFonts w:ascii="Arial" w:eastAsia="Arial Unicode MS" w:hAnsi="Arial" w:cs="Arial"/>
                <w:b/>
                <w:bCs/>
                <w:sz w:val="14"/>
                <w:szCs w:val="14"/>
              </w:rPr>
              <w:t>fixture and</w:t>
            </w:r>
          </w:p>
          <w:p w14:paraId="31843CB5" w14:textId="77777777" w:rsidR="008D7D47" w:rsidRPr="0003590A" w:rsidRDefault="008D7D47">
            <w:pPr>
              <w:tabs>
                <w:tab w:val="decimal" w:pos="1071"/>
              </w:tabs>
              <w:spacing w:line="300" w:lineRule="exact"/>
              <w:ind w:right="-72"/>
              <w:jc w:val="both"/>
              <w:rPr>
                <w:rFonts w:ascii="Arial" w:eastAsia="Arial Unicode MS" w:hAnsi="Arial" w:cs="Arial"/>
                <w:b/>
                <w:bCs/>
                <w:sz w:val="14"/>
                <w:szCs w:val="14"/>
              </w:rPr>
            </w:pPr>
            <w:r w:rsidRPr="0003590A">
              <w:rPr>
                <w:rFonts w:ascii="Arial" w:eastAsia="Arial Unicode MS" w:hAnsi="Arial" w:cs="Arial"/>
                <w:b/>
                <w:bCs/>
                <w:sz w:val="14"/>
                <w:szCs w:val="14"/>
              </w:rPr>
              <w:t xml:space="preserve"> equipment</w:t>
            </w:r>
          </w:p>
        </w:tc>
        <w:tc>
          <w:tcPr>
            <w:tcW w:w="1207" w:type="dxa"/>
            <w:tcBorders>
              <w:top w:val="single" w:sz="4" w:space="0" w:color="auto"/>
            </w:tcBorders>
            <w:vAlign w:val="bottom"/>
          </w:tcPr>
          <w:p w14:paraId="3919B87B" w14:textId="77777777" w:rsidR="008D7D47" w:rsidRPr="0003590A" w:rsidRDefault="008D7D47">
            <w:pPr>
              <w:tabs>
                <w:tab w:val="decimal" w:pos="991"/>
              </w:tabs>
              <w:spacing w:line="300" w:lineRule="exact"/>
              <w:ind w:right="-72"/>
              <w:jc w:val="both"/>
              <w:rPr>
                <w:rFonts w:ascii="Arial" w:hAnsi="Arial" w:cs="Arial"/>
                <w:b/>
                <w:bCs/>
                <w:sz w:val="14"/>
                <w:szCs w:val="14"/>
                <w:cs/>
              </w:rPr>
            </w:pPr>
            <w:r w:rsidRPr="0003590A">
              <w:rPr>
                <w:rFonts w:ascii="Arial" w:hAnsi="Arial" w:cs="Arial"/>
                <w:b/>
                <w:bCs/>
                <w:sz w:val="14"/>
                <w:szCs w:val="14"/>
              </w:rPr>
              <w:t>Computers</w:t>
            </w:r>
          </w:p>
        </w:tc>
        <w:tc>
          <w:tcPr>
            <w:tcW w:w="1212" w:type="dxa"/>
            <w:tcBorders>
              <w:top w:val="single" w:sz="4" w:space="0" w:color="auto"/>
            </w:tcBorders>
            <w:vAlign w:val="bottom"/>
          </w:tcPr>
          <w:p w14:paraId="2AC72086" w14:textId="77777777" w:rsidR="008D7D47" w:rsidRPr="0003590A" w:rsidRDefault="008D7D47">
            <w:pPr>
              <w:tabs>
                <w:tab w:val="decimal" w:pos="1001"/>
              </w:tabs>
              <w:spacing w:line="300" w:lineRule="exact"/>
              <w:ind w:right="-72"/>
              <w:jc w:val="both"/>
              <w:rPr>
                <w:rFonts w:ascii="Arial" w:hAnsi="Arial" w:cs="Arial"/>
                <w:b/>
                <w:bCs/>
                <w:sz w:val="14"/>
                <w:szCs w:val="14"/>
              </w:rPr>
            </w:pPr>
            <w:r w:rsidRPr="0003590A">
              <w:rPr>
                <w:rFonts w:ascii="Arial" w:hAnsi="Arial" w:cs="Arial"/>
                <w:b/>
                <w:bCs/>
                <w:sz w:val="14"/>
                <w:szCs w:val="14"/>
              </w:rPr>
              <w:t xml:space="preserve">Right-of-use </w:t>
            </w:r>
          </w:p>
          <w:p w14:paraId="3437865A" w14:textId="77777777" w:rsidR="008D7D47" w:rsidRPr="0003590A" w:rsidRDefault="008D7D47">
            <w:pPr>
              <w:tabs>
                <w:tab w:val="decimal" w:pos="1001"/>
              </w:tabs>
              <w:spacing w:line="300" w:lineRule="exact"/>
              <w:ind w:right="-72"/>
              <w:jc w:val="both"/>
              <w:rPr>
                <w:rFonts w:ascii="Arial" w:hAnsi="Arial" w:cs="Arial"/>
                <w:b/>
                <w:bCs/>
                <w:sz w:val="14"/>
                <w:szCs w:val="14"/>
                <w:cs/>
              </w:rPr>
            </w:pPr>
            <w:r w:rsidRPr="0003590A">
              <w:rPr>
                <w:rFonts w:ascii="Arial" w:hAnsi="Arial" w:cs="Arial"/>
                <w:b/>
                <w:bCs/>
                <w:sz w:val="14"/>
                <w:szCs w:val="14"/>
              </w:rPr>
              <w:t>assets</w:t>
            </w:r>
          </w:p>
        </w:tc>
        <w:tc>
          <w:tcPr>
            <w:tcW w:w="1212" w:type="dxa"/>
            <w:tcBorders>
              <w:top w:val="single" w:sz="4" w:space="0" w:color="auto"/>
            </w:tcBorders>
            <w:vAlign w:val="bottom"/>
          </w:tcPr>
          <w:p w14:paraId="512A0416" w14:textId="77777777" w:rsidR="008D7D47" w:rsidRPr="0003590A" w:rsidRDefault="008D7D47">
            <w:pPr>
              <w:tabs>
                <w:tab w:val="decimal" w:pos="991"/>
              </w:tabs>
              <w:spacing w:line="300" w:lineRule="exact"/>
              <w:ind w:right="-72"/>
              <w:jc w:val="both"/>
              <w:rPr>
                <w:rFonts w:ascii="Arial" w:hAnsi="Arial" w:cs="Arial"/>
                <w:b/>
                <w:bCs/>
                <w:sz w:val="14"/>
                <w:szCs w:val="14"/>
              </w:rPr>
            </w:pPr>
            <w:r w:rsidRPr="0003590A">
              <w:rPr>
                <w:rFonts w:ascii="Arial" w:hAnsi="Arial" w:cs="Arial"/>
                <w:b/>
                <w:bCs/>
                <w:sz w:val="14"/>
                <w:szCs w:val="14"/>
              </w:rPr>
              <w:t>Work in</w:t>
            </w:r>
          </w:p>
          <w:p w14:paraId="53EB8E37" w14:textId="77777777" w:rsidR="008D7D47" w:rsidRPr="0003590A" w:rsidRDefault="008D7D47">
            <w:pPr>
              <w:tabs>
                <w:tab w:val="decimal" w:pos="991"/>
              </w:tabs>
              <w:spacing w:line="300" w:lineRule="exact"/>
              <w:ind w:right="-72"/>
              <w:jc w:val="both"/>
              <w:rPr>
                <w:rFonts w:ascii="Arial" w:hAnsi="Arial" w:cs="Arial"/>
                <w:b/>
                <w:bCs/>
                <w:sz w:val="14"/>
                <w:szCs w:val="14"/>
              </w:rPr>
            </w:pPr>
            <w:r w:rsidRPr="0003590A">
              <w:rPr>
                <w:rFonts w:ascii="Arial" w:hAnsi="Arial" w:cs="Arial"/>
                <w:b/>
                <w:bCs/>
                <w:sz w:val="14"/>
                <w:szCs w:val="14"/>
              </w:rPr>
              <w:t xml:space="preserve"> progress</w:t>
            </w:r>
          </w:p>
        </w:tc>
        <w:tc>
          <w:tcPr>
            <w:tcW w:w="1112" w:type="dxa"/>
            <w:tcBorders>
              <w:top w:val="single" w:sz="4" w:space="0" w:color="auto"/>
            </w:tcBorders>
            <w:vAlign w:val="bottom"/>
          </w:tcPr>
          <w:p w14:paraId="0EBBC619" w14:textId="77777777" w:rsidR="008D7D47" w:rsidRPr="0003590A" w:rsidRDefault="008D7D47">
            <w:pPr>
              <w:tabs>
                <w:tab w:val="decimal" w:pos="898"/>
              </w:tabs>
              <w:spacing w:line="300" w:lineRule="exact"/>
              <w:ind w:right="-72"/>
              <w:jc w:val="both"/>
              <w:rPr>
                <w:rFonts w:ascii="Arial" w:hAnsi="Arial" w:cs="Arial"/>
                <w:b/>
                <w:bCs/>
                <w:sz w:val="14"/>
                <w:szCs w:val="14"/>
              </w:rPr>
            </w:pPr>
            <w:r w:rsidRPr="0003590A">
              <w:rPr>
                <w:rFonts w:ascii="Arial" w:hAnsi="Arial" w:cs="Arial"/>
                <w:b/>
                <w:bCs/>
                <w:sz w:val="14"/>
                <w:szCs w:val="14"/>
              </w:rPr>
              <w:t>Total</w:t>
            </w:r>
          </w:p>
        </w:tc>
      </w:tr>
      <w:tr w:rsidR="008D7D47" w:rsidRPr="0003590A" w14:paraId="5CC204C0" w14:textId="77777777" w:rsidTr="00FB6DAA">
        <w:trPr>
          <w:gridAfter w:val="1"/>
          <w:wAfter w:w="6" w:type="dxa"/>
        </w:trPr>
        <w:tc>
          <w:tcPr>
            <w:tcW w:w="2160" w:type="dxa"/>
            <w:vAlign w:val="bottom"/>
          </w:tcPr>
          <w:p w14:paraId="51501555" w14:textId="77777777" w:rsidR="008D7D47" w:rsidRPr="0003590A" w:rsidRDefault="008D7D47">
            <w:pPr>
              <w:spacing w:line="300" w:lineRule="exact"/>
              <w:ind w:right="-36"/>
              <w:jc w:val="center"/>
              <w:rPr>
                <w:rFonts w:ascii="Arial" w:hAnsi="Arial" w:cs="Arial"/>
                <w:sz w:val="14"/>
                <w:szCs w:val="14"/>
                <w:u w:val="single"/>
              </w:rPr>
            </w:pPr>
          </w:p>
        </w:tc>
        <w:tc>
          <w:tcPr>
            <w:tcW w:w="1260" w:type="dxa"/>
            <w:tcBorders>
              <w:bottom w:val="single" w:sz="4" w:space="0" w:color="auto"/>
            </w:tcBorders>
            <w:vAlign w:val="bottom"/>
          </w:tcPr>
          <w:p w14:paraId="084F3267" w14:textId="77777777" w:rsidR="008D7D47" w:rsidRPr="0003590A" w:rsidRDefault="008D7D4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300" w:lineRule="exact"/>
              <w:ind w:left="0" w:right="-72"/>
              <w:rPr>
                <w:rFonts w:ascii="Arial" w:hAnsi="Arial" w:cs="Arial"/>
                <w:b/>
                <w:bCs/>
                <w:color w:val="auto"/>
                <w:sz w:val="14"/>
                <w:szCs w:val="14"/>
              </w:rPr>
            </w:pPr>
            <w:r w:rsidRPr="0003590A">
              <w:rPr>
                <w:rFonts w:ascii="Arial" w:hAnsi="Arial" w:cs="Arial"/>
                <w:b/>
                <w:bCs/>
                <w:color w:val="auto"/>
                <w:sz w:val="14"/>
                <w:szCs w:val="14"/>
              </w:rPr>
              <w:t>Thousand</w:t>
            </w:r>
          </w:p>
          <w:p w14:paraId="614D48B2" w14:textId="77777777" w:rsidR="008D7D47" w:rsidRPr="0003590A" w:rsidRDefault="008D7D47">
            <w:pPr>
              <w:tabs>
                <w:tab w:val="decimal" w:pos="1060"/>
              </w:tabs>
              <w:spacing w:line="300" w:lineRule="exact"/>
              <w:ind w:right="-72" w:hanging="142"/>
              <w:jc w:val="both"/>
              <w:rPr>
                <w:rFonts w:ascii="Arial" w:hAnsi="Arial" w:cs="Arial"/>
                <w:b/>
                <w:bCs/>
                <w:sz w:val="14"/>
                <w:szCs w:val="14"/>
                <w:lang w:val="x-none"/>
              </w:rPr>
            </w:pPr>
            <w:r w:rsidRPr="0003590A">
              <w:rPr>
                <w:rFonts w:ascii="Arial" w:hAnsi="Arial" w:cs="Arial"/>
                <w:b/>
                <w:bCs/>
                <w:sz w:val="14"/>
                <w:szCs w:val="14"/>
                <w:lang w:val="x-none"/>
              </w:rPr>
              <w:t>Baht</w:t>
            </w:r>
          </w:p>
        </w:tc>
        <w:tc>
          <w:tcPr>
            <w:tcW w:w="1284" w:type="dxa"/>
            <w:tcBorders>
              <w:bottom w:val="single" w:sz="4" w:space="0" w:color="auto"/>
            </w:tcBorders>
            <w:vAlign w:val="bottom"/>
          </w:tcPr>
          <w:p w14:paraId="6CEAC61A" w14:textId="77777777" w:rsidR="008D7D47" w:rsidRPr="0003590A" w:rsidRDefault="008D7D4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1"/>
              </w:tabs>
              <w:spacing w:line="300" w:lineRule="exact"/>
              <w:ind w:left="0" w:right="-72"/>
              <w:rPr>
                <w:rFonts w:ascii="Arial" w:hAnsi="Arial" w:cs="Arial"/>
                <w:b/>
                <w:bCs/>
                <w:color w:val="auto"/>
                <w:sz w:val="14"/>
                <w:szCs w:val="14"/>
              </w:rPr>
            </w:pPr>
            <w:r w:rsidRPr="0003590A">
              <w:rPr>
                <w:rFonts w:ascii="Arial" w:hAnsi="Arial" w:cs="Arial"/>
                <w:b/>
                <w:bCs/>
                <w:color w:val="auto"/>
                <w:sz w:val="14"/>
                <w:szCs w:val="14"/>
              </w:rPr>
              <w:t>Thousand</w:t>
            </w:r>
          </w:p>
          <w:p w14:paraId="05BED3CD" w14:textId="77777777" w:rsidR="008D7D47" w:rsidRPr="0003590A" w:rsidRDefault="008D7D47">
            <w:pPr>
              <w:tabs>
                <w:tab w:val="decimal" w:pos="1071"/>
              </w:tabs>
              <w:spacing w:line="300" w:lineRule="exact"/>
              <w:ind w:right="-72"/>
              <w:jc w:val="both"/>
              <w:rPr>
                <w:rFonts w:ascii="Arial" w:hAnsi="Arial" w:cs="Arial"/>
                <w:b/>
                <w:bCs/>
                <w:sz w:val="14"/>
                <w:szCs w:val="14"/>
                <w:lang w:val="x-none"/>
              </w:rPr>
            </w:pPr>
            <w:r w:rsidRPr="0003590A">
              <w:rPr>
                <w:rFonts w:ascii="Arial" w:hAnsi="Arial" w:cs="Arial"/>
                <w:b/>
                <w:bCs/>
                <w:sz w:val="14"/>
                <w:szCs w:val="14"/>
                <w:lang w:val="x-none"/>
              </w:rPr>
              <w:t>Baht</w:t>
            </w:r>
          </w:p>
        </w:tc>
        <w:tc>
          <w:tcPr>
            <w:tcW w:w="1207" w:type="dxa"/>
            <w:tcBorders>
              <w:bottom w:val="single" w:sz="4" w:space="0" w:color="auto"/>
            </w:tcBorders>
            <w:vAlign w:val="bottom"/>
          </w:tcPr>
          <w:p w14:paraId="04D018CC" w14:textId="77777777" w:rsidR="008D7D47" w:rsidRPr="0003590A" w:rsidRDefault="008D7D4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1"/>
              </w:tabs>
              <w:spacing w:line="300" w:lineRule="exact"/>
              <w:ind w:left="0" w:right="-72"/>
              <w:rPr>
                <w:rFonts w:ascii="Arial" w:hAnsi="Arial" w:cs="Arial"/>
                <w:b/>
                <w:bCs/>
                <w:color w:val="auto"/>
                <w:sz w:val="14"/>
                <w:szCs w:val="14"/>
              </w:rPr>
            </w:pPr>
            <w:r w:rsidRPr="0003590A">
              <w:rPr>
                <w:rFonts w:ascii="Arial" w:hAnsi="Arial" w:cs="Arial"/>
                <w:b/>
                <w:bCs/>
                <w:color w:val="auto"/>
                <w:sz w:val="14"/>
                <w:szCs w:val="14"/>
              </w:rPr>
              <w:t>Thousand</w:t>
            </w:r>
          </w:p>
          <w:p w14:paraId="3E53FBDD" w14:textId="77777777" w:rsidR="008D7D47" w:rsidRPr="0003590A" w:rsidRDefault="008D7D47">
            <w:pPr>
              <w:tabs>
                <w:tab w:val="decimal" w:pos="991"/>
              </w:tabs>
              <w:spacing w:line="300" w:lineRule="exact"/>
              <w:ind w:right="-72"/>
              <w:jc w:val="both"/>
              <w:rPr>
                <w:rFonts w:ascii="Arial" w:hAnsi="Arial" w:cs="Arial"/>
                <w:b/>
                <w:bCs/>
                <w:sz w:val="14"/>
                <w:szCs w:val="14"/>
                <w:lang w:val="x-none"/>
              </w:rPr>
            </w:pPr>
            <w:r w:rsidRPr="0003590A">
              <w:rPr>
                <w:rFonts w:ascii="Arial" w:hAnsi="Arial" w:cs="Arial"/>
                <w:b/>
                <w:bCs/>
                <w:sz w:val="14"/>
                <w:szCs w:val="14"/>
                <w:lang w:val="x-none"/>
              </w:rPr>
              <w:t>Baht</w:t>
            </w:r>
          </w:p>
        </w:tc>
        <w:tc>
          <w:tcPr>
            <w:tcW w:w="1212" w:type="dxa"/>
            <w:tcBorders>
              <w:bottom w:val="single" w:sz="4" w:space="0" w:color="auto"/>
            </w:tcBorders>
            <w:vAlign w:val="bottom"/>
          </w:tcPr>
          <w:p w14:paraId="36F21824" w14:textId="77777777" w:rsidR="008D7D47" w:rsidRPr="0003590A" w:rsidRDefault="008D7D4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300" w:lineRule="exact"/>
              <w:ind w:left="0" w:right="-72"/>
              <w:rPr>
                <w:rFonts w:ascii="Arial" w:hAnsi="Arial" w:cs="Arial"/>
                <w:b/>
                <w:bCs/>
                <w:color w:val="auto"/>
                <w:sz w:val="14"/>
                <w:szCs w:val="14"/>
              </w:rPr>
            </w:pPr>
            <w:r w:rsidRPr="0003590A">
              <w:rPr>
                <w:rFonts w:ascii="Arial" w:hAnsi="Arial" w:cs="Arial"/>
                <w:b/>
                <w:bCs/>
                <w:color w:val="auto"/>
                <w:sz w:val="14"/>
                <w:szCs w:val="14"/>
              </w:rPr>
              <w:t>Thousand</w:t>
            </w:r>
          </w:p>
          <w:p w14:paraId="0094E22B" w14:textId="77777777" w:rsidR="008D7D47" w:rsidRPr="0003590A" w:rsidRDefault="008D7D47">
            <w:pPr>
              <w:tabs>
                <w:tab w:val="decimal" w:pos="1001"/>
              </w:tabs>
              <w:spacing w:line="300" w:lineRule="exact"/>
              <w:ind w:right="-72"/>
              <w:jc w:val="both"/>
              <w:rPr>
                <w:rFonts w:ascii="Arial" w:hAnsi="Arial" w:cs="Arial"/>
                <w:b/>
                <w:bCs/>
                <w:sz w:val="14"/>
                <w:szCs w:val="14"/>
                <w:lang w:val="x-none"/>
              </w:rPr>
            </w:pPr>
            <w:r w:rsidRPr="0003590A">
              <w:rPr>
                <w:rFonts w:ascii="Arial" w:hAnsi="Arial" w:cs="Arial"/>
                <w:b/>
                <w:bCs/>
                <w:sz w:val="14"/>
                <w:szCs w:val="14"/>
                <w:lang w:val="x-none"/>
              </w:rPr>
              <w:t>Baht</w:t>
            </w:r>
          </w:p>
        </w:tc>
        <w:tc>
          <w:tcPr>
            <w:tcW w:w="1212" w:type="dxa"/>
            <w:tcBorders>
              <w:bottom w:val="single" w:sz="4" w:space="0" w:color="auto"/>
            </w:tcBorders>
            <w:vAlign w:val="bottom"/>
          </w:tcPr>
          <w:p w14:paraId="6AB52ADD" w14:textId="77777777" w:rsidR="008D7D47" w:rsidRPr="0003590A" w:rsidRDefault="008D7D4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1"/>
              </w:tabs>
              <w:spacing w:line="300" w:lineRule="exact"/>
              <w:ind w:left="0" w:right="-72"/>
              <w:rPr>
                <w:rFonts w:ascii="Arial" w:hAnsi="Arial" w:cs="Arial"/>
                <w:b/>
                <w:bCs/>
                <w:color w:val="auto"/>
                <w:sz w:val="14"/>
                <w:szCs w:val="14"/>
              </w:rPr>
            </w:pPr>
            <w:r w:rsidRPr="0003590A">
              <w:rPr>
                <w:rFonts w:ascii="Arial" w:hAnsi="Arial" w:cs="Arial"/>
                <w:b/>
                <w:bCs/>
                <w:color w:val="auto"/>
                <w:sz w:val="14"/>
                <w:szCs w:val="14"/>
              </w:rPr>
              <w:t>Thousand</w:t>
            </w:r>
          </w:p>
          <w:p w14:paraId="433A56AC" w14:textId="77777777" w:rsidR="008D7D47" w:rsidRPr="0003590A" w:rsidRDefault="008D7D47">
            <w:pPr>
              <w:tabs>
                <w:tab w:val="decimal" w:pos="991"/>
              </w:tabs>
              <w:spacing w:line="300" w:lineRule="exact"/>
              <w:ind w:right="-72" w:firstLine="296"/>
              <w:jc w:val="both"/>
              <w:rPr>
                <w:rFonts w:ascii="Arial" w:hAnsi="Arial" w:cs="Arial"/>
                <w:b/>
                <w:bCs/>
                <w:sz w:val="14"/>
                <w:szCs w:val="14"/>
                <w:lang w:val="x-none"/>
              </w:rPr>
            </w:pPr>
            <w:r w:rsidRPr="0003590A">
              <w:rPr>
                <w:rFonts w:ascii="Arial" w:hAnsi="Arial" w:cs="Arial"/>
                <w:b/>
                <w:bCs/>
                <w:sz w:val="14"/>
                <w:szCs w:val="14"/>
                <w:lang w:val="x-none"/>
              </w:rPr>
              <w:t>Baht</w:t>
            </w:r>
          </w:p>
        </w:tc>
        <w:tc>
          <w:tcPr>
            <w:tcW w:w="1112" w:type="dxa"/>
            <w:tcBorders>
              <w:bottom w:val="single" w:sz="4" w:space="0" w:color="auto"/>
            </w:tcBorders>
            <w:vAlign w:val="bottom"/>
          </w:tcPr>
          <w:p w14:paraId="301BE97D" w14:textId="77777777" w:rsidR="008D7D47" w:rsidRPr="0003590A" w:rsidRDefault="008D7D4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98"/>
              </w:tabs>
              <w:spacing w:line="300" w:lineRule="exact"/>
              <w:ind w:left="0" w:right="-72"/>
              <w:rPr>
                <w:rFonts w:ascii="Arial" w:hAnsi="Arial" w:cs="Arial"/>
                <w:b/>
                <w:bCs/>
                <w:color w:val="auto"/>
                <w:sz w:val="14"/>
                <w:szCs w:val="14"/>
              </w:rPr>
            </w:pPr>
            <w:r w:rsidRPr="0003590A">
              <w:rPr>
                <w:rFonts w:ascii="Arial" w:hAnsi="Arial" w:cs="Arial"/>
                <w:b/>
                <w:bCs/>
                <w:color w:val="auto"/>
                <w:sz w:val="14"/>
                <w:szCs w:val="14"/>
              </w:rPr>
              <w:t>Thousand</w:t>
            </w:r>
          </w:p>
          <w:p w14:paraId="39D9348E" w14:textId="77777777" w:rsidR="008D7D47" w:rsidRPr="0003590A" w:rsidRDefault="008D7D47">
            <w:pPr>
              <w:tabs>
                <w:tab w:val="decimal" w:pos="898"/>
              </w:tabs>
              <w:spacing w:line="300" w:lineRule="exact"/>
              <w:ind w:right="-72"/>
              <w:jc w:val="both"/>
              <w:rPr>
                <w:rFonts w:ascii="Arial" w:hAnsi="Arial" w:cs="Arial"/>
                <w:b/>
                <w:bCs/>
                <w:sz w:val="14"/>
                <w:szCs w:val="14"/>
                <w:lang w:val="x-none"/>
              </w:rPr>
            </w:pPr>
            <w:r w:rsidRPr="0003590A">
              <w:rPr>
                <w:rFonts w:ascii="Arial" w:hAnsi="Arial" w:cs="Arial"/>
                <w:b/>
                <w:bCs/>
                <w:sz w:val="14"/>
                <w:szCs w:val="14"/>
                <w:lang w:val="x-none"/>
              </w:rPr>
              <w:t>Baht</w:t>
            </w:r>
          </w:p>
        </w:tc>
      </w:tr>
      <w:tr w:rsidR="008D7D47" w:rsidRPr="0003590A" w14:paraId="334511CC" w14:textId="77777777" w:rsidTr="00FB6DAA">
        <w:trPr>
          <w:gridAfter w:val="1"/>
          <w:wAfter w:w="6" w:type="dxa"/>
        </w:trPr>
        <w:tc>
          <w:tcPr>
            <w:tcW w:w="2160" w:type="dxa"/>
            <w:vAlign w:val="bottom"/>
          </w:tcPr>
          <w:p w14:paraId="1A3D1970" w14:textId="77777777" w:rsidR="008D7D47" w:rsidRPr="0003590A" w:rsidRDefault="008D7D47">
            <w:pPr>
              <w:spacing w:line="300" w:lineRule="exact"/>
              <w:ind w:right="-36"/>
              <w:rPr>
                <w:rFonts w:ascii="Arial" w:eastAsia="Arial Unicode MS" w:hAnsi="Arial" w:cs="Arial"/>
                <w:b/>
                <w:bCs/>
                <w:sz w:val="14"/>
                <w:szCs w:val="14"/>
              </w:rPr>
            </w:pPr>
          </w:p>
        </w:tc>
        <w:tc>
          <w:tcPr>
            <w:tcW w:w="1260" w:type="dxa"/>
            <w:tcBorders>
              <w:top w:val="single" w:sz="4" w:space="0" w:color="auto"/>
            </w:tcBorders>
            <w:vAlign w:val="bottom"/>
          </w:tcPr>
          <w:p w14:paraId="35058F71" w14:textId="77777777" w:rsidR="008D7D47" w:rsidRPr="0003590A" w:rsidRDefault="008D7D47">
            <w:pPr>
              <w:tabs>
                <w:tab w:val="decimal" w:pos="1060"/>
              </w:tabs>
              <w:spacing w:line="300" w:lineRule="exact"/>
              <w:ind w:right="-72"/>
              <w:jc w:val="both"/>
              <w:rPr>
                <w:rFonts w:ascii="Arial" w:hAnsi="Arial" w:cs="Arial"/>
                <w:sz w:val="14"/>
                <w:szCs w:val="14"/>
              </w:rPr>
            </w:pPr>
          </w:p>
        </w:tc>
        <w:tc>
          <w:tcPr>
            <w:tcW w:w="1284" w:type="dxa"/>
            <w:tcBorders>
              <w:top w:val="single" w:sz="4" w:space="0" w:color="auto"/>
            </w:tcBorders>
            <w:vAlign w:val="bottom"/>
          </w:tcPr>
          <w:p w14:paraId="315CACE8" w14:textId="77777777" w:rsidR="008D7D47" w:rsidRPr="0003590A" w:rsidRDefault="008D7D47">
            <w:pPr>
              <w:tabs>
                <w:tab w:val="decimal" w:pos="1071"/>
              </w:tabs>
              <w:spacing w:line="300" w:lineRule="exact"/>
              <w:ind w:right="-72"/>
              <w:jc w:val="both"/>
              <w:rPr>
                <w:rFonts w:ascii="Arial" w:hAnsi="Arial" w:cs="Arial"/>
                <w:sz w:val="14"/>
                <w:szCs w:val="14"/>
              </w:rPr>
            </w:pPr>
          </w:p>
        </w:tc>
        <w:tc>
          <w:tcPr>
            <w:tcW w:w="1207" w:type="dxa"/>
            <w:tcBorders>
              <w:top w:val="single" w:sz="4" w:space="0" w:color="auto"/>
            </w:tcBorders>
            <w:vAlign w:val="bottom"/>
          </w:tcPr>
          <w:p w14:paraId="4B62055D" w14:textId="77777777" w:rsidR="008D7D47" w:rsidRPr="0003590A" w:rsidRDefault="008D7D47">
            <w:pPr>
              <w:tabs>
                <w:tab w:val="decimal" w:pos="991"/>
              </w:tabs>
              <w:spacing w:line="300" w:lineRule="exact"/>
              <w:ind w:right="-72"/>
              <w:jc w:val="both"/>
              <w:rPr>
                <w:rFonts w:ascii="Arial" w:hAnsi="Arial" w:cs="Arial"/>
                <w:sz w:val="14"/>
                <w:szCs w:val="14"/>
              </w:rPr>
            </w:pPr>
          </w:p>
        </w:tc>
        <w:tc>
          <w:tcPr>
            <w:tcW w:w="1212" w:type="dxa"/>
            <w:tcBorders>
              <w:top w:val="single" w:sz="4" w:space="0" w:color="auto"/>
            </w:tcBorders>
            <w:vAlign w:val="bottom"/>
          </w:tcPr>
          <w:p w14:paraId="0A74ACC3" w14:textId="77777777" w:rsidR="008D7D47" w:rsidRPr="0003590A" w:rsidRDefault="008D7D47">
            <w:pPr>
              <w:tabs>
                <w:tab w:val="decimal" w:pos="1001"/>
              </w:tabs>
              <w:spacing w:line="300" w:lineRule="exact"/>
              <w:ind w:right="-72"/>
              <w:jc w:val="both"/>
              <w:rPr>
                <w:rFonts w:ascii="Arial" w:hAnsi="Arial" w:cs="Arial"/>
                <w:sz w:val="14"/>
                <w:szCs w:val="14"/>
              </w:rPr>
            </w:pPr>
          </w:p>
        </w:tc>
        <w:tc>
          <w:tcPr>
            <w:tcW w:w="1212" w:type="dxa"/>
            <w:tcBorders>
              <w:top w:val="single" w:sz="4" w:space="0" w:color="auto"/>
            </w:tcBorders>
            <w:vAlign w:val="bottom"/>
          </w:tcPr>
          <w:p w14:paraId="39145E80" w14:textId="77777777" w:rsidR="008D7D47" w:rsidRPr="0003590A" w:rsidRDefault="008D7D47">
            <w:pPr>
              <w:tabs>
                <w:tab w:val="decimal" w:pos="991"/>
              </w:tabs>
              <w:spacing w:line="300" w:lineRule="exact"/>
              <w:ind w:right="-72"/>
              <w:jc w:val="both"/>
              <w:rPr>
                <w:rFonts w:ascii="Arial" w:hAnsi="Arial" w:cs="Arial"/>
                <w:sz w:val="14"/>
                <w:szCs w:val="14"/>
              </w:rPr>
            </w:pPr>
          </w:p>
        </w:tc>
        <w:tc>
          <w:tcPr>
            <w:tcW w:w="1112" w:type="dxa"/>
            <w:tcBorders>
              <w:top w:val="single" w:sz="4" w:space="0" w:color="auto"/>
            </w:tcBorders>
            <w:vAlign w:val="bottom"/>
          </w:tcPr>
          <w:p w14:paraId="5D7A2E0A" w14:textId="77777777" w:rsidR="008D7D47" w:rsidRPr="0003590A" w:rsidRDefault="008D7D47">
            <w:pPr>
              <w:tabs>
                <w:tab w:val="decimal" w:pos="898"/>
              </w:tabs>
              <w:spacing w:line="300" w:lineRule="exact"/>
              <w:ind w:right="-72"/>
              <w:jc w:val="both"/>
              <w:rPr>
                <w:rFonts w:ascii="Arial" w:hAnsi="Arial" w:cs="Arial"/>
                <w:sz w:val="14"/>
                <w:szCs w:val="14"/>
              </w:rPr>
            </w:pPr>
          </w:p>
        </w:tc>
      </w:tr>
      <w:tr w:rsidR="008D7D47" w:rsidRPr="0003590A" w14:paraId="6CD86B41" w14:textId="77777777" w:rsidTr="00FB6DAA">
        <w:trPr>
          <w:gridAfter w:val="1"/>
          <w:wAfter w:w="6" w:type="dxa"/>
        </w:trPr>
        <w:tc>
          <w:tcPr>
            <w:tcW w:w="2160" w:type="dxa"/>
            <w:vAlign w:val="bottom"/>
          </w:tcPr>
          <w:p w14:paraId="7BC8829E" w14:textId="77777777" w:rsidR="008D7D47" w:rsidRPr="0003590A" w:rsidRDefault="008D7D47">
            <w:pPr>
              <w:spacing w:line="300" w:lineRule="exact"/>
              <w:ind w:left="141" w:right="-36" w:hanging="141"/>
              <w:rPr>
                <w:rFonts w:ascii="Arial" w:hAnsi="Arial" w:cs="Arial"/>
                <w:b/>
                <w:bCs/>
                <w:spacing w:val="-8"/>
                <w:sz w:val="14"/>
                <w:szCs w:val="14"/>
              </w:rPr>
            </w:pPr>
            <w:r w:rsidRPr="0003590A">
              <w:rPr>
                <w:rFonts w:ascii="Arial" w:hAnsi="Arial" w:cs="Arial"/>
                <w:b/>
                <w:bCs/>
                <w:sz w:val="14"/>
                <w:szCs w:val="14"/>
              </w:rPr>
              <w:t>As at 1 January 2024</w:t>
            </w:r>
          </w:p>
        </w:tc>
        <w:tc>
          <w:tcPr>
            <w:tcW w:w="1260" w:type="dxa"/>
            <w:vAlign w:val="bottom"/>
          </w:tcPr>
          <w:p w14:paraId="5647DA7D" w14:textId="77777777" w:rsidR="008D7D47" w:rsidRPr="0003590A" w:rsidRDefault="008D7D47">
            <w:pPr>
              <w:tabs>
                <w:tab w:val="decimal" w:pos="1060"/>
              </w:tabs>
              <w:spacing w:line="300" w:lineRule="exact"/>
              <w:ind w:right="-72"/>
              <w:jc w:val="both"/>
              <w:rPr>
                <w:rFonts w:ascii="Arial" w:hAnsi="Arial" w:cs="Arial"/>
                <w:spacing w:val="-6"/>
                <w:sz w:val="14"/>
                <w:szCs w:val="14"/>
              </w:rPr>
            </w:pPr>
          </w:p>
        </w:tc>
        <w:tc>
          <w:tcPr>
            <w:tcW w:w="1284" w:type="dxa"/>
            <w:vAlign w:val="bottom"/>
          </w:tcPr>
          <w:p w14:paraId="1D95C740" w14:textId="77777777" w:rsidR="008D7D47" w:rsidRPr="0003590A" w:rsidRDefault="008D7D47">
            <w:pPr>
              <w:tabs>
                <w:tab w:val="decimal" w:pos="1071"/>
              </w:tabs>
              <w:spacing w:line="300" w:lineRule="exact"/>
              <w:ind w:right="-72"/>
              <w:jc w:val="both"/>
              <w:rPr>
                <w:rFonts w:ascii="Arial" w:hAnsi="Arial" w:cs="Arial"/>
                <w:sz w:val="14"/>
                <w:szCs w:val="14"/>
              </w:rPr>
            </w:pPr>
          </w:p>
        </w:tc>
        <w:tc>
          <w:tcPr>
            <w:tcW w:w="1207" w:type="dxa"/>
            <w:vAlign w:val="bottom"/>
          </w:tcPr>
          <w:p w14:paraId="1609B3ED" w14:textId="77777777" w:rsidR="008D7D47" w:rsidRPr="0003590A" w:rsidRDefault="008D7D47">
            <w:pPr>
              <w:tabs>
                <w:tab w:val="decimal" w:pos="991"/>
              </w:tabs>
              <w:spacing w:line="300" w:lineRule="exact"/>
              <w:ind w:right="-72"/>
              <w:jc w:val="both"/>
              <w:rPr>
                <w:rFonts w:ascii="Arial" w:hAnsi="Arial" w:cs="Arial"/>
                <w:sz w:val="14"/>
                <w:szCs w:val="14"/>
              </w:rPr>
            </w:pPr>
          </w:p>
        </w:tc>
        <w:tc>
          <w:tcPr>
            <w:tcW w:w="1212" w:type="dxa"/>
            <w:vAlign w:val="bottom"/>
          </w:tcPr>
          <w:p w14:paraId="0D483E21" w14:textId="77777777" w:rsidR="008D7D47" w:rsidRPr="0003590A" w:rsidRDefault="008D7D47">
            <w:pPr>
              <w:tabs>
                <w:tab w:val="decimal" w:pos="1001"/>
              </w:tabs>
              <w:spacing w:line="300" w:lineRule="exact"/>
              <w:ind w:right="-72"/>
              <w:jc w:val="both"/>
              <w:rPr>
                <w:rFonts w:ascii="Arial" w:hAnsi="Arial" w:cs="Arial"/>
                <w:sz w:val="14"/>
                <w:szCs w:val="14"/>
              </w:rPr>
            </w:pPr>
          </w:p>
        </w:tc>
        <w:tc>
          <w:tcPr>
            <w:tcW w:w="1212" w:type="dxa"/>
            <w:vAlign w:val="bottom"/>
          </w:tcPr>
          <w:p w14:paraId="27841FDA" w14:textId="77777777" w:rsidR="008D7D47" w:rsidRPr="0003590A" w:rsidRDefault="008D7D47">
            <w:pPr>
              <w:tabs>
                <w:tab w:val="decimal" w:pos="991"/>
              </w:tabs>
              <w:spacing w:line="300" w:lineRule="exact"/>
              <w:ind w:right="-72"/>
              <w:jc w:val="both"/>
              <w:rPr>
                <w:rFonts w:ascii="Arial" w:hAnsi="Arial" w:cs="Arial"/>
                <w:sz w:val="14"/>
                <w:szCs w:val="14"/>
              </w:rPr>
            </w:pPr>
          </w:p>
        </w:tc>
        <w:tc>
          <w:tcPr>
            <w:tcW w:w="1112" w:type="dxa"/>
            <w:vAlign w:val="bottom"/>
          </w:tcPr>
          <w:p w14:paraId="12C6B9F3" w14:textId="77777777" w:rsidR="008D7D47" w:rsidRPr="0003590A" w:rsidRDefault="008D7D47">
            <w:pPr>
              <w:tabs>
                <w:tab w:val="decimal" w:pos="898"/>
              </w:tabs>
              <w:spacing w:line="300" w:lineRule="exact"/>
              <w:ind w:right="-72"/>
              <w:jc w:val="both"/>
              <w:rPr>
                <w:rFonts w:ascii="Arial" w:hAnsi="Arial" w:cs="Arial"/>
                <w:sz w:val="14"/>
                <w:szCs w:val="14"/>
              </w:rPr>
            </w:pPr>
          </w:p>
        </w:tc>
      </w:tr>
      <w:tr w:rsidR="00F23454" w:rsidRPr="0003590A" w14:paraId="290D400D" w14:textId="77777777" w:rsidTr="00FB6DAA">
        <w:trPr>
          <w:gridAfter w:val="1"/>
          <w:wAfter w:w="6" w:type="dxa"/>
        </w:trPr>
        <w:tc>
          <w:tcPr>
            <w:tcW w:w="2160" w:type="dxa"/>
            <w:vAlign w:val="bottom"/>
          </w:tcPr>
          <w:p w14:paraId="45977D7F" w14:textId="77777777" w:rsidR="00F23454" w:rsidRPr="0003590A" w:rsidRDefault="00F23454" w:rsidP="00F23454">
            <w:pPr>
              <w:spacing w:line="300" w:lineRule="exact"/>
              <w:ind w:right="-43"/>
              <w:rPr>
                <w:rFonts w:ascii="Arial" w:hAnsi="Arial" w:cs="Arial"/>
                <w:sz w:val="14"/>
                <w:szCs w:val="14"/>
              </w:rPr>
            </w:pPr>
            <w:r w:rsidRPr="0003590A">
              <w:rPr>
                <w:rFonts w:ascii="Arial" w:hAnsi="Arial" w:cs="Arial"/>
                <w:sz w:val="14"/>
                <w:szCs w:val="14"/>
              </w:rPr>
              <w:t>Cost</w:t>
            </w:r>
          </w:p>
        </w:tc>
        <w:tc>
          <w:tcPr>
            <w:tcW w:w="1260" w:type="dxa"/>
            <w:vAlign w:val="bottom"/>
          </w:tcPr>
          <w:p w14:paraId="5FB645BB" w14:textId="121E306A" w:rsidR="00F23454" w:rsidRPr="0003590A" w:rsidRDefault="00F23454" w:rsidP="00F23454">
            <w:pPr>
              <w:tabs>
                <w:tab w:val="decimal" w:pos="1060"/>
              </w:tabs>
              <w:spacing w:line="300" w:lineRule="exact"/>
              <w:ind w:right="-72"/>
              <w:jc w:val="both"/>
              <w:rPr>
                <w:rFonts w:ascii="Arial" w:hAnsi="Arial" w:cs="Arial"/>
                <w:sz w:val="14"/>
                <w:szCs w:val="14"/>
              </w:rPr>
            </w:pPr>
            <w:r w:rsidRPr="0003590A">
              <w:rPr>
                <w:rFonts w:ascii="Arial" w:hAnsi="Arial" w:cs="Arial"/>
                <w:sz w:val="14"/>
                <w:szCs w:val="14"/>
                <w:cs/>
              </w:rPr>
              <w:t>-</w:t>
            </w:r>
          </w:p>
        </w:tc>
        <w:tc>
          <w:tcPr>
            <w:tcW w:w="1284" w:type="dxa"/>
            <w:vAlign w:val="bottom"/>
          </w:tcPr>
          <w:p w14:paraId="6E9DF38B" w14:textId="3D4CDDAF" w:rsidR="00F23454" w:rsidRPr="0003590A" w:rsidRDefault="00F23454" w:rsidP="00F23454">
            <w:pPr>
              <w:tabs>
                <w:tab w:val="decimal" w:pos="1071"/>
              </w:tabs>
              <w:spacing w:line="300" w:lineRule="exact"/>
              <w:ind w:right="-72"/>
              <w:jc w:val="both"/>
              <w:rPr>
                <w:rFonts w:ascii="Arial" w:hAnsi="Arial" w:cs="Arial"/>
                <w:sz w:val="14"/>
                <w:szCs w:val="14"/>
              </w:rPr>
            </w:pPr>
            <w:r w:rsidRPr="0003590A">
              <w:rPr>
                <w:rFonts w:ascii="Arial" w:hAnsi="Arial" w:cs="Arial"/>
                <w:sz w:val="14"/>
                <w:szCs w:val="14"/>
              </w:rPr>
              <w:t>2,427</w:t>
            </w:r>
          </w:p>
        </w:tc>
        <w:tc>
          <w:tcPr>
            <w:tcW w:w="1207" w:type="dxa"/>
            <w:vAlign w:val="bottom"/>
          </w:tcPr>
          <w:p w14:paraId="3C9508D1" w14:textId="08BCFF05" w:rsidR="00F23454" w:rsidRPr="0003590A" w:rsidRDefault="00F23454" w:rsidP="00F23454">
            <w:pPr>
              <w:tabs>
                <w:tab w:val="decimal" w:pos="991"/>
              </w:tabs>
              <w:spacing w:line="300" w:lineRule="exact"/>
              <w:ind w:right="-72"/>
              <w:jc w:val="both"/>
              <w:rPr>
                <w:rFonts w:ascii="Arial" w:hAnsi="Arial" w:cs="Arial"/>
                <w:sz w:val="14"/>
                <w:szCs w:val="14"/>
              </w:rPr>
            </w:pPr>
            <w:r w:rsidRPr="0003590A">
              <w:rPr>
                <w:rFonts w:ascii="Arial" w:hAnsi="Arial" w:cs="Arial"/>
                <w:sz w:val="14"/>
                <w:szCs w:val="14"/>
              </w:rPr>
              <w:t>14,854</w:t>
            </w:r>
          </w:p>
        </w:tc>
        <w:tc>
          <w:tcPr>
            <w:tcW w:w="1212" w:type="dxa"/>
            <w:vAlign w:val="bottom"/>
          </w:tcPr>
          <w:p w14:paraId="3C80145D" w14:textId="13D3AB80" w:rsidR="00F23454" w:rsidRPr="0003590A" w:rsidRDefault="00F23454" w:rsidP="00F23454">
            <w:pPr>
              <w:tabs>
                <w:tab w:val="decimal" w:pos="1001"/>
              </w:tabs>
              <w:spacing w:line="300" w:lineRule="exact"/>
              <w:ind w:right="-72"/>
              <w:jc w:val="both"/>
              <w:rPr>
                <w:rFonts w:ascii="Arial" w:hAnsi="Arial" w:cs="Arial"/>
                <w:sz w:val="14"/>
                <w:szCs w:val="14"/>
                <w:cs/>
              </w:rPr>
            </w:pPr>
            <w:r w:rsidRPr="0003590A">
              <w:rPr>
                <w:rFonts w:ascii="Arial" w:hAnsi="Arial" w:cs="Arial"/>
                <w:sz w:val="14"/>
                <w:szCs w:val="14"/>
              </w:rPr>
              <w:t>3,122</w:t>
            </w:r>
          </w:p>
        </w:tc>
        <w:tc>
          <w:tcPr>
            <w:tcW w:w="1212" w:type="dxa"/>
            <w:vAlign w:val="bottom"/>
          </w:tcPr>
          <w:p w14:paraId="189A16D8" w14:textId="3FB85204" w:rsidR="00F23454" w:rsidRPr="0003590A" w:rsidRDefault="00F23454" w:rsidP="00F23454">
            <w:pPr>
              <w:tabs>
                <w:tab w:val="decimal" w:pos="991"/>
              </w:tabs>
              <w:spacing w:line="300" w:lineRule="exact"/>
              <w:ind w:right="-72"/>
              <w:jc w:val="both"/>
              <w:rPr>
                <w:rFonts w:ascii="Arial" w:hAnsi="Arial" w:cs="Arial"/>
                <w:sz w:val="14"/>
                <w:szCs w:val="14"/>
              </w:rPr>
            </w:pPr>
            <w:r w:rsidRPr="0003590A">
              <w:rPr>
                <w:rFonts w:ascii="Arial" w:hAnsi="Arial" w:cs="Arial"/>
                <w:sz w:val="14"/>
                <w:szCs w:val="14"/>
              </w:rPr>
              <w:t>188</w:t>
            </w:r>
          </w:p>
        </w:tc>
        <w:tc>
          <w:tcPr>
            <w:tcW w:w="1112" w:type="dxa"/>
            <w:vAlign w:val="bottom"/>
          </w:tcPr>
          <w:p w14:paraId="6A6B14E3" w14:textId="5FCEA2A2" w:rsidR="00F23454" w:rsidRPr="0003590A" w:rsidRDefault="00F23454" w:rsidP="00F23454">
            <w:pPr>
              <w:tabs>
                <w:tab w:val="decimal" w:pos="898"/>
              </w:tabs>
              <w:spacing w:line="300" w:lineRule="exact"/>
              <w:ind w:right="-72"/>
              <w:jc w:val="both"/>
              <w:rPr>
                <w:rFonts w:ascii="Arial" w:hAnsi="Arial" w:cs="Arial"/>
                <w:sz w:val="14"/>
                <w:szCs w:val="14"/>
              </w:rPr>
            </w:pPr>
            <w:r w:rsidRPr="0003590A">
              <w:rPr>
                <w:rFonts w:ascii="Arial" w:hAnsi="Arial" w:cs="Arial"/>
                <w:sz w:val="14"/>
                <w:szCs w:val="14"/>
              </w:rPr>
              <w:t>20,591</w:t>
            </w:r>
          </w:p>
        </w:tc>
      </w:tr>
      <w:tr w:rsidR="00F23454" w:rsidRPr="0003590A" w14:paraId="01191555" w14:textId="77777777" w:rsidTr="00FB6DAA">
        <w:trPr>
          <w:gridAfter w:val="1"/>
          <w:wAfter w:w="6" w:type="dxa"/>
        </w:trPr>
        <w:tc>
          <w:tcPr>
            <w:tcW w:w="2160" w:type="dxa"/>
            <w:vAlign w:val="bottom"/>
          </w:tcPr>
          <w:p w14:paraId="7C5F08A9" w14:textId="77777777" w:rsidR="00F23454" w:rsidRPr="0003590A" w:rsidRDefault="00F23454" w:rsidP="00F23454">
            <w:pPr>
              <w:spacing w:line="300" w:lineRule="exact"/>
              <w:ind w:right="-108"/>
              <w:rPr>
                <w:rFonts w:ascii="Arial" w:hAnsi="Arial" w:cs="Arial"/>
                <w:sz w:val="14"/>
                <w:szCs w:val="14"/>
              </w:rPr>
            </w:pPr>
            <w:r w:rsidRPr="0003590A">
              <w:rPr>
                <w:rFonts w:ascii="Arial" w:hAnsi="Arial" w:cs="Arial"/>
                <w:spacing w:val="-4"/>
                <w:sz w:val="14"/>
                <w:szCs w:val="14"/>
                <w:u w:val="single"/>
              </w:rPr>
              <w:t>Less</w:t>
            </w:r>
            <w:r w:rsidRPr="0003590A">
              <w:rPr>
                <w:rFonts w:ascii="Arial" w:hAnsi="Arial" w:cs="Arial"/>
                <w:spacing w:val="-4"/>
                <w:sz w:val="14"/>
                <w:szCs w:val="14"/>
              </w:rPr>
              <w:t xml:space="preserve">  Accumulated depreciation</w:t>
            </w:r>
          </w:p>
        </w:tc>
        <w:tc>
          <w:tcPr>
            <w:tcW w:w="1260" w:type="dxa"/>
            <w:tcBorders>
              <w:bottom w:val="single" w:sz="4" w:space="0" w:color="auto"/>
            </w:tcBorders>
            <w:vAlign w:val="bottom"/>
          </w:tcPr>
          <w:p w14:paraId="64DC48B5" w14:textId="1541FD2B" w:rsidR="00F23454" w:rsidRPr="0003590A" w:rsidRDefault="00F23454" w:rsidP="00F23454">
            <w:pPr>
              <w:tabs>
                <w:tab w:val="decimal" w:pos="1060"/>
              </w:tabs>
              <w:spacing w:line="300" w:lineRule="exact"/>
              <w:ind w:right="-72"/>
              <w:jc w:val="both"/>
              <w:rPr>
                <w:rFonts w:ascii="Arial" w:hAnsi="Arial" w:cs="Arial"/>
                <w:sz w:val="14"/>
                <w:szCs w:val="14"/>
              </w:rPr>
            </w:pPr>
            <w:r w:rsidRPr="0003590A">
              <w:rPr>
                <w:rFonts w:ascii="Arial" w:hAnsi="Arial" w:cs="Arial"/>
                <w:sz w:val="14"/>
                <w:szCs w:val="14"/>
                <w:cs/>
              </w:rPr>
              <w:t>-</w:t>
            </w:r>
          </w:p>
        </w:tc>
        <w:tc>
          <w:tcPr>
            <w:tcW w:w="1284" w:type="dxa"/>
            <w:tcBorders>
              <w:bottom w:val="single" w:sz="4" w:space="0" w:color="auto"/>
            </w:tcBorders>
            <w:vAlign w:val="bottom"/>
          </w:tcPr>
          <w:p w14:paraId="71DE37C5" w14:textId="3B80F255" w:rsidR="00F23454" w:rsidRPr="0003590A" w:rsidRDefault="00F23454" w:rsidP="00F23454">
            <w:pPr>
              <w:tabs>
                <w:tab w:val="decimal" w:pos="1071"/>
              </w:tabs>
              <w:spacing w:line="300" w:lineRule="exact"/>
              <w:ind w:right="-72"/>
              <w:jc w:val="both"/>
              <w:rPr>
                <w:rFonts w:ascii="Arial" w:hAnsi="Arial" w:cs="Arial"/>
                <w:sz w:val="14"/>
                <w:szCs w:val="14"/>
              </w:rPr>
            </w:pPr>
            <w:r w:rsidRPr="0003590A">
              <w:rPr>
                <w:rFonts w:ascii="Arial" w:hAnsi="Arial" w:cs="Arial"/>
                <w:sz w:val="14"/>
                <w:szCs w:val="14"/>
              </w:rPr>
              <w:t>(2,226)</w:t>
            </w:r>
          </w:p>
        </w:tc>
        <w:tc>
          <w:tcPr>
            <w:tcW w:w="1207" w:type="dxa"/>
            <w:tcBorders>
              <w:bottom w:val="single" w:sz="4" w:space="0" w:color="auto"/>
            </w:tcBorders>
            <w:vAlign w:val="bottom"/>
          </w:tcPr>
          <w:p w14:paraId="750E6F9B" w14:textId="3677FD59" w:rsidR="00F23454" w:rsidRPr="0003590A" w:rsidRDefault="00F23454" w:rsidP="00F23454">
            <w:pPr>
              <w:tabs>
                <w:tab w:val="decimal" w:pos="991"/>
              </w:tabs>
              <w:spacing w:line="300" w:lineRule="exact"/>
              <w:ind w:right="-72"/>
              <w:jc w:val="both"/>
              <w:rPr>
                <w:rFonts w:ascii="Arial" w:hAnsi="Arial" w:cs="Arial"/>
                <w:sz w:val="14"/>
                <w:szCs w:val="14"/>
              </w:rPr>
            </w:pPr>
            <w:r w:rsidRPr="0003590A">
              <w:rPr>
                <w:rFonts w:ascii="Arial" w:hAnsi="Arial" w:cs="Arial"/>
                <w:sz w:val="14"/>
                <w:szCs w:val="14"/>
              </w:rPr>
              <w:t>(12,562)</w:t>
            </w:r>
          </w:p>
        </w:tc>
        <w:tc>
          <w:tcPr>
            <w:tcW w:w="1212" w:type="dxa"/>
            <w:tcBorders>
              <w:bottom w:val="single" w:sz="4" w:space="0" w:color="auto"/>
            </w:tcBorders>
            <w:vAlign w:val="bottom"/>
          </w:tcPr>
          <w:p w14:paraId="45DC9501" w14:textId="717C5843" w:rsidR="00F23454" w:rsidRPr="0003590A" w:rsidRDefault="00F23454" w:rsidP="00F23454">
            <w:pPr>
              <w:tabs>
                <w:tab w:val="decimal" w:pos="1001"/>
              </w:tabs>
              <w:spacing w:line="300" w:lineRule="exact"/>
              <w:ind w:right="-72"/>
              <w:jc w:val="both"/>
              <w:rPr>
                <w:rFonts w:ascii="Arial" w:hAnsi="Arial" w:cs="Arial"/>
                <w:sz w:val="14"/>
                <w:szCs w:val="14"/>
              </w:rPr>
            </w:pPr>
            <w:r w:rsidRPr="0003590A">
              <w:rPr>
                <w:rFonts w:ascii="Arial" w:hAnsi="Arial" w:cs="Arial"/>
                <w:sz w:val="14"/>
                <w:szCs w:val="14"/>
              </w:rPr>
              <w:t>(312)</w:t>
            </w:r>
          </w:p>
        </w:tc>
        <w:tc>
          <w:tcPr>
            <w:tcW w:w="1212" w:type="dxa"/>
            <w:tcBorders>
              <w:bottom w:val="single" w:sz="4" w:space="0" w:color="auto"/>
            </w:tcBorders>
            <w:vAlign w:val="bottom"/>
          </w:tcPr>
          <w:p w14:paraId="3A4D1F68" w14:textId="0D67B06A" w:rsidR="00F23454" w:rsidRPr="0003590A" w:rsidRDefault="00F23454" w:rsidP="00F23454">
            <w:pPr>
              <w:tabs>
                <w:tab w:val="decimal" w:pos="991"/>
              </w:tabs>
              <w:spacing w:line="300" w:lineRule="exact"/>
              <w:ind w:right="-72"/>
              <w:jc w:val="both"/>
              <w:rPr>
                <w:rFonts w:ascii="Arial" w:hAnsi="Arial" w:cs="Arial"/>
                <w:sz w:val="14"/>
                <w:szCs w:val="14"/>
              </w:rPr>
            </w:pPr>
            <w:r w:rsidRPr="0003590A">
              <w:rPr>
                <w:rFonts w:ascii="Arial" w:hAnsi="Arial" w:cs="Arial"/>
                <w:sz w:val="14"/>
                <w:szCs w:val="14"/>
              </w:rPr>
              <w:t>-</w:t>
            </w:r>
          </w:p>
        </w:tc>
        <w:tc>
          <w:tcPr>
            <w:tcW w:w="1112" w:type="dxa"/>
            <w:tcBorders>
              <w:bottom w:val="single" w:sz="4" w:space="0" w:color="auto"/>
            </w:tcBorders>
            <w:vAlign w:val="bottom"/>
          </w:tcPr>
          <w:p w14:paraId="3BBA9CAB" w14:textId="2A0A86A7" w:rsidR="00F23454" w:rsidRPr="0003590A" w:rsidRDefault="00F23454" w:rsidP="00F23454">
            <w:pPr>
              <w:tabs>
                <w:tab w:val="decimal" w:pos="898"/>
              </w:tabs>
              <w:spacing w:line="300" w:lineRule="exact"/>
              <w:ind w:right="-72"/>
              <w:jc w:val="both"/>
              <w:rPr>
                <w:rFonts w:ascii="Arial" w:hAnsi="Arial" w:cs="Arial"/>
                <w:sz w:val="14"/>
                <w:szCs w:val="14"/>
              </w:rPr>
            </w:pPr>
            <w:r w:rsidRPr="0003590A">
              <w:rPr>
                <w:rFonts w:ascii="Arial" w:hAnsi="Arial" w:cs="Arial"/>
                <w:sz w:val="14"/>
                <w:szCs w:val="14"/>
              </w:rPr>
              <w:t>(15,100)</w:t>
            </w:r>
          </w:p>
        </w:tc>
      </w:tr>
      <w:tr w:rsidR="00F23454" w:rsidRPr="0003590A" w14:paraId="7E908A1B" w14:textId="77777777" w:rsidTr="00FB6DAA">
        <w:trPr>
          <w:gridAfter w:val="1"/>
          <w:wAfter w:w="6" w:type="dxa"/>
        </w:trPr>
        <w:tc>
          <w:tcPr>
            <w:tcW w:w="2160" w:type="dxa"/>
            <w:vAlign w:val="bottom"/>
          </w:tcPr>
          <w:p w14:paraId="3A53FCC0" w14:textId="77777777" w:rsidR="00F23454" w:rsidRPr="0003590A" w:rsidRDefault="00F23454" w:rsidP="00F23454">
            <w:pPr>
              <w:spacing w:line="300" w:lineRule="exact"/>
              <w:ind w:right="-108"/>
              <w:rPr>
                <w:rFonts w:ascii="Arial" w:hAnsi="Arial" w:cs="Arial"/>
                <w:sz w:val="14"/>
                <w:szCs w:val="14"/>
              </w:rPr>
            </w:pPr>
          </w:p>
        </w:tc>
        <w:tc>
          <w:tcPr>
            <w:tcW w:w="1260" w:type="dxa"/>
            <w:tcBorders>
              <w:top w:val="single" w:sz="4" w:space="0" w:color="auto"/>
            </w:tcBorders>
            <w:vAlign w:val="bottom"/>
          </w:tcPr>
          <w:p w14:paraId="4314254C" w14:textId="77777777" w:rsidR="00F23454" w:rsidRPr="0003590A" w:rsidRDefault="00F23454" w:rsidP="00F23454">
            <w:pPr>
              <w:tabs>
                <w:tab w:val="decimal" w:pos="1060"/>
              </w:tabs>
              <w:spacing w:line="300" w:lineRule="exact"/>
              <w:ind w:right="-72"/>
              <w:jc w:val="both"/>
              <w:rPr>
                <w:rFonts w:ascii="Arial" w:hAnsi="Arial" w:cs="Arial"/>
                <w:sz w:val="14"/>
                <w:szCs w:val="14"/>
              </w:rPr>
            </w:pPr>
          </w:p>
        </w:tc>
        <w:tc>
          <w:tcPr>
            <w:tcW w:w="1284" w:type="dxa"/>
            <w:tcBorders>
              <w:top w:val="single" w:sz="4" w:space="0" w:color="auto"/>
            </w:tcBorders>
            <w:vAlign w:val="bottom"/>
          </w:tcPr>
          <w:p w14:paraId="76E7A7DA" w14:textId="77777777" w:rsidR="00F23454" w:rsidRPr="0003590A" w:rsidRDefault="00F23454" w:rsidP="00F23454">
            <w:pPr>
              <w:tabs>
                <w:tab w:val="decimal" w:pos="1071"/>
              </w:tabs>
              <w:spacing w:line="300" w:lineRule="exact"/>
              <w:ind w:right="-72"/>
              <w:jc w:val="both"/>
              <w:rPr>
                <w:rFonts w:ascii="Arial" w:hAnsi="Arial" w:cs="Arial"/>
                <w:sz w:val="14"/>
                <w:szCs w:val="14"/>
              </w:rPr>
            </w:pPr>
          </w:p>
        </w:tc>
        <w:tc>
          <w:tcPr>
            <w:tcW w:w="1207" w:type="dxa"/>
            <w:tcBorders>
              <w:top w:val="single" w:sz="4" w:space="0" w:color="auto"/>
            </w:tcBorders>
            <w:vAlign w:val="bottom"/>
          </w:tcPr>
          <w:p w14:paraId="301F4ED5" w14:textId="77777777" w:rsidR="00F23454" w:rsidRPr="0003590A" w:rsidRDefault="00F23454" w:rsidP="00F23454">
            <w:pPr>
              <w:tabs>
                <w:tab w:val="decimal" w:pos="991"/>
              </w:tabs>
              <w:spacing w:line="300" w:lineRule="exact"/>
              <w:ind w:right="-72"/>
              <w:jc w:val="both"/>
              <w:rPr>
                <w:rFonts w:ascii="Arial" w:hAnsi="Arial" w:cs="Arial"/>
                <w:sz w:val="14"/>
                <w:szCs w:val="14"/>
              </w:rPr>
            </w:pPr>
          </w:p>
        </w:tc>
        <w:tc>
          <w:tcPr>
            <w:tcW w:w="1212" w:type="dxa"/>
            <w:tcBorders>
              <w:top w:val="single" w:sz="4" w:space="0" w:color="auto"/>
            </w:tcBorders>
            <w:vAlign w:val="bottom"/>
          </w:tcPr>
          <w:p w14:paraId="3C2005F0" w14:textId="77777777" w:rsidR="00F23454" w:rsidRPr="0003590A" w:rsidRDefault="00F23454" w:rsidP="00F23454">
            <w:pPr>
              <w:tabs>
                <w:tab w:val="decimal" w:pos="1001"/>
              </w:tabs>
              <w:spacing w:line="300" w:lineRule="exact"/>
              <w:ind w:right="-72"/>
              <w:jc w:val="both"/>
              <w:rPr>
                <w:rFonts w:ascii="Arial" w:hAnsi="Arial" w:cs="Arial"/>
                <w:sz w:val="14"/>
                <w:szCs w:val="14"/>
              </w:rPr>
            </w:pPr>
          </w:p>
        </w:tc>
        <w:tc>
          <w:tcPr>
            <w:tcW w:w="1212" w:type="dxa"/>
            <w:tcBorders>
              <w:top w:val="single" w:sz="4" w:space="0" w:color="auto"/>
            </w:tcBorders>
            <w:vAlign w:val="bottom"/>
          </w:tcPr>
          <w:p w14:paraId="3390A9BF" w14:textId="77777777" w:rsidR="00F23454" w:rsidRPr="0003590A" w:rsidRDefault="00F23454" w:rsidP="00F23454">
            <w:pPr>
              <w:tabs>
                <w:tab w:val="decimal" w:pos="991"/>
              </w:tabs>
              <w:spacing w:line="300" w:lineRule="exact"/>
              <w:ind w:right="-72"/>
              <w:jc w:val="both"/>
              <w:rPr>
                <w:rFonts w:ascii="Arial" w:hAnsi="Arial" w:cs="Arial"/>
                <w:sz w:val="14"/>
                <w:szCs w:val="14"/>
              </w:rPr>
            </w:pPr>
          </w:p>
        </w:tc>
        <w:tc>
          <w:tcPr>
            <w:tcW w:w="1112" w:type="dxa"/>
            <w:tcBorders>
              <w:top w:val="single" w:sz="4" w:space="0" w:color="auto"/>
            </w:tcBorders>
            <w:vAlign w:val="bottom"/>
          </w:tcPr>
          <w:p w14:paraId="4FCCCAE5" w14:textId="77777777" w:rsidR="00F23454" w:rsidRPr="0003590A" w:rsidRDefault="00F23454" w:rsidP="00F23454">
            <w:pPr>
              <w:tabs>
                <w:tab w:val="decimal" w:pos="898"/>
              </w:tabs>
              <w:spacing w:line="300" w:lineRule="exact"/>
              <w:ind w:right="-72"/>
              <w:jc w:val="both"/>
              <w:rPr>
                <w:rFonts w:ascii="Arial" w:hAnsi="Arial" w:cs="Arial"/>
                <w:sz w:val="14"/>
                <w:szCs w:val="14"/>
              </w:rPr>
            </w:pPr>
          </w:p>
        </w:tc>
      </w:tr>
      <w:tr w:rsidR="009A5BF1" w:rsidRPr="0003590A" w14:paraId="25728CA3" w14:textId="77777777" w:rsidTr="00FB6DAA">
        <w:trPr>
          <w:gridAfter w:val="1"/>
          <w:wAfter w:w="6" w:type="dxa"/>
        </w:trPr>
        <w:tc>
          <w:tcPr>
            <w:tcW w:w="2160" w:type="dxa"/>
            <w:vAlign w:val="bottom"/>
          </w:tcPr>
          <w:p w14:paraId="0A0F22A0" w14:textId="77777777" w:rsidR="009A5BF1" w:rsidRPr="0003590A" w:rsidRDefault="009A5BF1" w:rsidP="009A5BF1">
            <w:pPr>
              <w:spacing w:line="300" w:lineRule="exact"/>
              <w:ind w:right="-36"/>
              <w:rPr>
                <w:rFonts w:ascii="Arial" w:eastAsia="Arial Unicode MS" w:hAnsi="Arial" w:cs="Arial"/>
                <w:sz w:val="14"/>
                <w:szCs w:val="14"/>
              </w:rPr>
            </w:pPr>
            <w:r w:rsidRPr="0003590A">
              <w:rPr>
                <w:rFonts w:ascii="Arial" w:hAnsi="Arial" w:cs="Arial"/>
                <w:sz w:val="14"/>
                <w:szCs w:val="14"/>
              </w:rPr>
              <w:t>Net book amount</w:t>
            </w:r>
          </w:p>
        </w:tc>
        <w:tc>
          <w:tcPr>
            <w:tcW w:w="1260" w:type="dxa"/>
            <w:tcBorders>
              <w:bottom w:val="single" w:sz="4" w:space="0" w:color="auto"/>
            </w:tcBorders>
            <w:vAlign w:val="bottom"/>
          </w:tcPr>
          <w:p w14:paraId="01B00E80" w14:textId="5C29A2CE" w:rsidR="009A5BF1" w:rsidRPr="0003590A" w:rsidRDefault="009A5BF1" w:rsidP="009A5BF1">
            <w:pPr>
              <w:tabs>
                <w:tab w:val="decimal" w:pos="1060"/>
              </w:tabs>
              <w:spacing w:line="300" w:lineRule="exact"/>
              <w:ind w:right="-72"/>
              <w:jc w:val="both"/>
              <w:rPr>
                <w:rFonts w:ascii="Arial" w:hAnsi="Arial" w:cs="Arial"/>
                <w:sz w:val="14"/>
                <w:szCs w:val="14"/>
                <w:cs/>
              </w:rPr>
            </w:pPr>
            <w:r w:rsidRPr="0003590A">
              <w:rPr>
                <w:rFonts w:ascii="Arial" w:hAnsi="Arial" w:cs="Arial"/>
                <w:sz w:val="14"/>
                <w:szCs w:val="14"/>
                <w:cs/>
              </w:rPr>
              <w:t>-</w:t>
            </w:r>
          </w:p>
        </w:tc>
        <w:tc>
          <w:tcPr>
            <w:tcW w:w="1284" w:type="dxa"/>
            <w:tcBorders>
              <w:bottom w:val="single" w:sz="4" w:space="0" w:color="auto"/>
            </w:tcBorders>
            <w:vAlign w:val="bottom"/>
          </w:tcPr>
          <w:p w14:paraId="5A28E4B8" w14:textId="0E0579E3" w:rsidR="009A5BF1" w:rsidRPr="0003590A" w:rsidRDefault="009A5BF1" w:rsidP="009A5BF1">
            <w:pPr>
              <w:tabs>
                <w:tab w:val="decimal" w:pos="1071"/>
              </w:tabs>
              <w:spacing w:line="300" w:lineRule="exact"/>
              <w:ind w:right="-72"/>
              <w:jc w:val="both"/>
              <w:rPr>
                <w:rFonts w:ascii="Arial" w:hAnsi="Arial" w:cs="Arial"/>
                <w:sz w:val="14"/>
                <w:szCs w:val="14"/>
              </w:rPr>
            </w:pPr>
            <w:r w:rsidRPr="0003590A">
              <w:rPr>
                <w:rFonts w:ascii="Arial" w:hAnsi="Arial" w:cs="Arial"/>
                <w:sz w:val="14"/>
                <w:szCs w:val="14"/>
              </w:rPr>
              <w:t>201</w:t>
            </w:r>
          </w:p>
        </w:tc>
        <w:tc>
          <w:tcPr>
            <w:tcW w:w="1207" w:type="dxa"/>
            <w:tcBorders>
              <w:bottom w:val="single" w:sz="4" w:space="0" w:color="auto"/>
            </w:tcBorders>
            <w:vAlign w:val="bottom"/>
          </w:tcPr>
          <w:p w14:paraId="6DDB44BB" w14:textId="3CC978AC" w:rsidR="009A5BF1" w:rsidRPr="0003590A" w:rsidRDefault="009A5BF1" w:rsidP="009A5BF1">
            <w:pPr>
              <w:tabs>
                <w:tab w:val="decimal" w:pos="991"/>
              </w:tabs>
              <w:spacing w:line="300" w:lineRule="exact"/>
              <w:ind w:right="-72"/>
              <w:jc w:val="both"/>
              <w:rPr>
                <w:rFonts w:ascii="Arial" w:hAnsi="Arial" w:cs="Arial"/>
                <w:sz w:val="14"/>
                <w:szCs w:val="14"/>
              </w:rPr>
            </w:pPr>
            <w:r w:rsidRPr="0003590A">
              <w:rPr>
                <w:rFonts w:ascii="Arial" w:hAnsi="Arial" w:cs="Arial"/>
                <w:sz w:val="14"/>
                <w:szCs w:val="14"/>
              </w:rPr>
              <w:t>2,292</w:t>
            </w:r>
          </w:p>
        </w:tc>
        <w:tc>
          <w:tcPr>
            <w:tcW w:w="1212" w:type="dxa"/>
            <w:tcBorders>
              <w:bottom w:val="single" w:sz="4" w:space="0" w:color="auto"/>
            </w:tcBorders>
            <w:vAlign w:val="bottom"/>
          </w:tcPr>
          <w:p w14:paraId="0FE89B45" w14:textId="34946639" w:rsidR="009A5BF1" w:rsidRPr="0003590A" w:rsidRDefault="009A5BF1" w:rsidP="009A5BF1">
            <w:pPr>
              <w:tabs>
                <w:tab w:val="decimal" w:pos="1001"/>
              </w:tabs>
              <w:spacing w:line="300" w:lineRule="exact"/>
              <w:ind w:right="-72"/>
              <w:jc w:val="both"/>
              <w:rPr>
                <w:rFonts w:ascii="Arial" w:hAnsi="Arial" w:cs="Arial"/>
                <w:sz w:val="14"/>
                <w:szCs w:val="14"/>
              </w:rPr>
            </w:pPr>
            <w:r w:rsidRPr="0003590A">
              <w:rPr>
                <w:rFonts w:ascii="Arial" w:hAnsi="Arial" w:cs="Arial"/>
                <w:sz w:val="14"/>
                <w:szCs w:val="14"/>
              </w:rPr>
              <w:t>2,810</w:t>
            </w:r>
          </w:p>
        </w:tc>
        <w:tc>
          <w:tcPr>
            <w:tcW w:w="1212" w:type="dxa"/>
            <w:tcBorders>
              <w:bottom w:val="single" w:sz="4" w:space="0" w:color="auto"/>
            </w:tcBorders>
            <w:vAlign w:val="bottom"/>
          </w:tcPr>
          <w:p w14:paraId="699957BE" w14:textId="32A8C138" w:rsidR="009A5BF1" w:rsidRPr="0003590A" w:rsidRDefault="009A5BF1" w:rsidP="009A5BF1">
            <w:pPr>
              <w:tabs>
                <w:tab w:val="decimal" w:pos="991"/>
              </w:tabs>
              <w:spacing w:line="300" w:lineRule="exact"/>
              <w:ind w:right="-72"/>
              <w:jc w:val="both"/>
              <w:rPr>
                <w:rFonts w:ascii="Arial" w:hAnsi="Arial" w:cs="Arial"/>
                <w:sz w:val="14"/>
                <w:szCs w:val="14"/>
              </w:rPr>
            </w:pPr>
            <w:r w:rsidRPr="0003590A">
              <w:rPr>
                <w:rFonts w:ascii="Arial" w:hAnsi="Arial" w:cs="Arial"/>
                <w:sz w:val="14"/>
                <w:szCs w:val="14"/>
              </w:rPr>
              <w:t>188</w:t>
            </w:r>
          </w:p>
        </w:tc>
        <w:tc>
          <w:tcPr>
            <w:tcW w:w="1112" w:type="dxa"/>
            <w:tcBorders>
              <w:bottom w:val="single" w:sz="4" w:space="0" w:color="auto"/>
            </w:tcBorders>
            <w:vAlign w:val="bottom"/>
          </w:tcPr>
          <w:p w14:paraId="3AC7FE46" w14:textId="01A694FF" w:rsidR="009A5BF1" w:rsidRPr="0003590A" w:rsidRDefault="009A5BF1" w:rsidP="009A5BF1">
            <w:pPr>
              <w:tabs>
                <w:tab w:val="decimal" w:pos="898"/>
              </w:tabs>
              <w:spacing w:line="300" w:lineRule="exact"/>
              <w:ind w:right="-72"/>
              <w:jc w:val="both"/>
              <w:rPr>
                <w:rFonts w:ascii="Arial" w:hAnsi="Arial" w:cs="Arial"/>
                <w:sz w:val="14"/>
                <w:szCs w:val="14"/>
              </w:rPr>
            </w:pPr>
            <w:r w:rsidRPr="0003590A">
              <w:rPr>
                <w:rFonts w:ascii="Arial" w:hAnsi="Arial" w:cs="Arial"/>
                <w:sz w:val="14"/>
                <w:szCs w:val="14"/>
              </w:rPr>
              <w:t>5,491</w:t>
            </w:r>
          </w:p>
        </w:tc>
      </w:tr>
      <w:tr w:rsidR="009A5BF1" w:rsidRPr="0003590A" w14:paraId="173F9DB4" w14:textId="77777777" w:rsidTr="00FB6DAA">
        <w:trPr>
          <w:gridAfter w:val="1"/>
          <w:wAfter w:w="6" w:type="dxa"/>
        </w:trPr>
        <w:tc>
          <w:tcPr>
            <w:tcW w:w="2160" w:type="dxa"/>
            <w:vAlign w:val="bottom"/>
          </w:tcPr>
          <w:p w14:paraId="368A0E73" w14:textId="77777777" w:rsidR="009A5BF1" w:rsidRPr="0003590A" w:rsidRDefault="009A5BF1" w:rsidP="009A5BF1">
            <w:pPr>
              <w:spacing w:line="300" w:lineRule="exact"/>
              <w:ind w:left="157" w:right="-36" w:hanging="157"/>
              <w:rPr>
                <w:rFonts w:ascii="Arial" w:hAnsi="Arial" w:cs="Arial"/>
                <w:sz w:val="14"/>
                <w:szCs w:val="14"/>
              </w:rPr>
            </w:pPr>
          </w:p>
        </w:tc>
        <w:tc>
          <w:tcPr>
            <w:tcW w:w="1260" w:type="dxa"/>
            <w:tcBorders>
              <w:top w:val="single" w:sz="4" w:space="0" w:color="auto"/>
            </w:tcBorders>
            <w:vAlign w:val="bottom"/>
          </w:tcPr>
          <w:p w14:paraId="69592552" w14:textId="77777777" w:rsidR="009A5BF1" w:rsidRPr="0003590A" w:rsidRDefault="009A5BF1" w:rsidP="009A5BF1">
            <w:pPr>
              <w:tabs>
                <w:tab w:val="decimal" w:pos="1060"/>
              </w:tabs>
              <w:spacing w:line="300" w:lineRule="exact"/>
              <w:ind w:right="-72"/>
              <w:jc w:val="both"/>
              <w:rPr>
                <w:rFonts w:ascii="Arial" w:hAnsi="Arial" w:cs="Arial"/>
                <w:sz w:val="14"/>
                <w:szCs w:val="14"/>
                <w:cs/>
              </w:rPr>
            </w:pPr>
          </w:p>
        </w:tc>
        <w:tc>
          <w:tcPr>
            <w:tcW w:w="1284" w:type="dxa"/>
            <w:tcBorders>
              <w:top w:val="single" w:sz="4" w:space="0" w:color="auto"/>
            </w:tcBorders>
            <w:vAlign w:val="bottom"/>
          </w:tcPr>
          <w:p w14:paraId="1BF9A8F0" w14:textId="77777777" w:rsidR="009A5BF1" w:rsidRPr="0003590A" w:rsidRDefault="009A5BF1" w:rsidP="009A5BF1">
            <w:pPr>
              <w:tabs>
                <w:tab w:val="decimal" w:pos="1071"/>
              </w:tabs>
              <w:spacing w:line="300" w:lineRule="exact"/>
              <w:ind w:right="-72"/>
              <w:jc w:val="both"/>
              <w:rPr>
                <w:rFonts w:ascii="Arial" w:hAnsi="Arial" w:cs="Arial"/>
                <w:sz w:val="14"/>
                <w:szCs w:val="14"/>
              </w:rPr>
            </w:pPr>
          </w:p>
        </w:tc>
        <w:tc>
          <w:tcPr>
            <w:tcW w:w="1207" w:type="dxa"/>
            <w:tcBorders>
              <w:top w:val="single" w:sz="4" w:space="0" w:color="auto"/>
            </w:tcBorders>
            <w:vAlign w:val="bottom"/>
          </w:tcPr>
          <w:p w14:paraId="53D2B31D" w14:textId="77777777" w:rsidR="009A5BF1" w:rsidRPr="0003590A" w:rsidRDefault="009A5BF1" w:rsidP="009A5BF1">
            <w:pPr>
              <w:tabs>
                <w:tab w:val="decimal" w:pos="991"/>
              </w:tabs>
              <w:spacing w:line="300" w:lineRule="exact"/>
              <w:ind w:right="-72"/>
              <w:jc w:val="both"/>
              <w:rPr>
                <w:rFonts w:ascii="Arial" w:hAnsi="Arial" w:cs="Arial"/>
                <w:sz w:val="14"/>
                <w:szCs w:val="14"/>
              </w:rPr>
            </w:pPr>
          </w:p>
        </w:tc>
        <w:tc>
          <w:tcPr>
            <w:tcW w:w="1212" w:type="dxa"/>
            <w:tcBorders>
              <w:top w:val="single" w:sz="4" w:space="0" w:color="auto"/>
            </w:tcBorders>
            <w:vAlign w:val="bottom"/>
          </w:tcPr>
          <w:p w14:paraId="552E34A7" w14:textId="77777777" w:rsidR="009A5BF1" w:rsidRPr="0003590A" w:rsidRDefault="009A5BF1" w:rsidP="009A5BF1">
            <w:pPr>
              <w:tabs>
                <w:tab w:val="decimal" w:pos="1001"/>
              </w:tabs>
              <w:spacing w:line="300" w:lineRule="exact"/>
              <w:ind w:right="-72"/>
              <w:jc w:val="both"/>
              <w:rPr>
                <w:rFonts w:ascii="Arial" w:hAnsi="Arial" w:cs="Arial"/>
                <w:sz w:val="14"/>
                <w:szCs w:val="14"/>
              </w:rPr>
            </w:pPr>
          </w:p>
        </w:tc>
        <w:tc>
          <w:tcPr>
            <w:tcW w:w="1212" w:type="dxa"/>
            <w:tcBorders>
              <w:top w:val="single" w:sz="4" w:space="0" w:color="auto"/>
            </w:tcBorders>
            <w:vAlign w:val="bottom"/>
          </w:tcPr>
          <w:p w14:paraId="68A6D1B1" w14:textId="77777777" w:rsidR="009A5BF1" w:rsidRPr="0003590A" w:rsidRDefault="009A5BF1" w:rsidP="009A5BF1">
            <w:pPr>
              <w:tabs>
                <w:tab w:val="decimal" w:pos="991"/>
              </w:tabs>
              <w:spacing w:line="300" w:lineRule="exact"/>
              <w:ind w:right="-72"/>
              <w:jc w:val="both"/>
              <w:rPr>
                <w:rFonts w:ascii="Arial" w:hAnsi="Arial" w:cs="Arial"/>
                <w:sz w:val="14"/>
                <w:szCs w:val="14"/>
                <w:cs/>
              </w:rPr>
            </w:pPr>
          </w:p>
        </w:tc>
        <w:tc>
          <w:tcPr>
            <w:tcW w:w="1112" w:type="dxa"/>
            <w:tcBorders>
              <w:top w:val="single" w:sz="4" w:space="0" w:color="auto"/>
            </w:tcBorders>
            <w:vAlign w:val="bottom"/>
          </w:tcPr>
          <w:p w14:paraId="62C76A23" w14:textId="77777777" w:rsidR="009A5BF1" w:rsidRPr="0003590A" w:rsidRDefault="009A5BF1" w:rsidP="009A5BF1">
            <w:pPr>
              <w:tabs>
                <w:tab w:val="decimal" w:pos="898"/>
              </w:tabs>
              <w:spacing w:line="300" w:lineRule="exact"/>
              <w:ind w:right="-72"/>
              <w:jc w:val="both"/>
              <w:rPr>
                <w:rFonts w:ascii="Arial" w:hAnsi="Arial" w:cs="Arial"/>
                <w:sz w:val="14"/>
                <w:szCs w:val="14"/>
              </w:rPr>
            </w:pPr>
          </w:p>
        </w:tc>
      </w:tr>
      <w:tr w:rsidR="009A5BF1" w:rsidRPr="0003590A" w14:paraId="5921E06E" w14:textId="77777777" w:rsidTr="00FB6DAA">
        <w:trPr>
          <w:gridAfter w:val="1"/>
          <w:wAfter w:w="6" w:type="dxa"/>
        </w:trPr>
        <w:tc>
          <w:tcPr>
            <w:tcW w:w="2160" w:type="dxa"/>
            <w:vAlign w:val="bottom"/>
          </w:tcPr>
          <w:p w14:paraId="7E91C5D3" w14:textId="77777777" w:rsidR="009A5BF1" w:rsidRPr="0003590A" w:rsidRDefault="009A5BF1" w:rsidP="009A5BF1">
            <w:pPr>
              <w:spacing w:line="300" w:lineRule="exact"/>
              <w:ind w:left="141" w:right="-36" w:hanging="141"/>
              <w:rPr>
                <w:rFonts w:ascii="Arial" w:hAnsi="Arial" w:cs="Arial"/>
                <w:b/>
                <w:bCs/>
                <w:spacing w:val="-8"/>
                <w:sz w:val="14"/>
                <w:szCs w:val="14"/>
              </w:rPr>
            </w:pPr>
            <w:r w:rsidRPr="0003590A">
              <w:rPr>
                <w:rFonts w:ascii="Arial" w:hAnsi="Arial" w:cs="Arial"/>
                <w:b/>
                <w:bCs/>
                <w:spacing w:val="-8"/>
                <w:sz w:val="14"/>
                <w:szCs w:val="14"/>
              </w:rPr>
              <w:t>For the year ended</w:t>
            </w:r>
          </w:p>
          <w:p w14:paraId="395F1BC6" w14:textId="77777777" w:rsidR="009A5BF1" w:rsidRPr="0003590A" w:rsidRDefault="009A5BF1" w:rsidP="009A5BF1">
            <w:pPr>
              <w:spacing w:line="300" w:lineRule="exact"/>
              <w:ind w:left="141" w:right="-196" w:hanging="141"/>
              <w:rPr>
                <w:rFonts w:ascii="Arial" w:hAnsi="Arial" w:cs="Arial"/>
                <w:sz w:val="14"/>
                <w:szCs w:val="14"/>
              </w:rPr>
            </w:pPr>
            <w:r w:rsidRPr="0003590A">
              <w:rPr>
                <w:rFonts w:ascii="Arial" w:hAnsi="Arial" w:cs="Arial"/>
                <w:b/>
                <w:bCs/>
                <w:spacing w:val="-8"/>
                <w:sz w:val="14"/>
                <w:szCs w:val="14"/>
              </w:rPr>
              <w:t xml:space="preserve">   31 December 2024</w:t>
            </w:r>
          </w:p>
        </w:tc>
        <w:tc>
          <w:tcPr>
            <w:tcW w:w="1260" w:type="dxa"/>
            <w:vAlign w:val="bottom"/>
          </w:tcPr>
          <w:p w14:paraId="10B958F8" w14:textId="77777777" w:rsidR="009A5BF1" w:rsidRPr="0003590A" w:rsidRDefault="009A5BF1" w:rsidP="009A5BF1">
            <w:pPr>
              <w:tabs>
                <w:tab w:val="decimal" w:pos="1060"/>
              </w:tabs>
              <w:spacing w:line="300" w:lineRule="exact"/>
              <w:ind w:right="-72"/>
              <w:jc w:val="both"/>
              <w:rPr>
                <w:rFonts w:ascii="Arial" w:hAnsi="Arial" w:cs="Arial"/>
                <w:sz w:val="14"/>
                <w:szCs w:val="14"/>
                <w:cs/>
              </w:rPr>
            </w:pPr>
          </w:p>
        </w:tc>
        <w:tc>
          <w:tcPr>
            <w:tcW w:w="1284" w:type="dxa"/>
            <w:vAlign w:val="bottom"/>
          </w:tcPr>
          <w:p w14:paraId="3196D3FF" w14:textId="77777777" w:rsidR="009A5BF1" w:rsidRPr="0003590A" w:rsidRDefault="009A5BF1" w:rsidP="009A5BF1">
            <w:pPr>
              <w:tabs>
                <w:tab w:val="decimal" w:pos="1071"/>
              </w:tabs>
              <w:spacing w:line="300" w:lineRule="exact"/>
              <w:ind w:right="-72"/>
              <w:jc w:val="both"/>
              <w:rPr>
                <w:rFonts w:ascii="Arial" w:hAnsi="Arial" w:cs="Arial"/>
                <w:sz w:val="14"/>
                <w:szCs w:val="14"/>
                <w:cs/>
              </w:rPr>
            </w:pPr>
          </w:p>
        </w:tc>
        <w:tc>
          <w:tcPr>
            <w:tcW w:w="1207" w:type="dxa"/>
            <w:vAlign w:val="bottom"/>
          </w:tcPr>
          <w:p w14:paraId="024FB66E" w14:textId="77777777" w:rsidR="009A5BF1" w:rsidRPr="0003590A" w:rsidRDefault="009A5BF1" w:rsidP="009A5BF1">
            <w:pPr>
              <w:tabs>
                <w:tab w:val="decimal" w:pos="991"/>
              </w:tabs>
              <w:spacing w:line="300" w:lineRule="exact"/>
              <w:ind w:right="-72"/>
              <w:jc w:val="both"/>
              <w:rPr>
                <w:rFonts w:ascii="Arial" w:hAnsi="Arial" w:cs="Arial"/>
                <w:sz w:val="14"/>
                <w:szCs w:val="14"/>
                <w:cs/>
              </w:rPr>
            </w:pPr>
          </w:p>
        </w:tc>
        <w:tc>
          <w:tcPr>
            <w:tcW w:w="1212" w:type="dxa"/>
            <w:vAlign w:val="bottom"/>
          </w:tcPr>
          <w:p w14:paraId="471656CD" w14:textId="77777777" w:rsidR="009A5BF1" w:rsidRPr="0003590A" w:rsidRDefault="009A5BF1" w:rsidP="009A5BF1">
            <w:pPr>
              <w:tabs>
                <w:tab w:val="decimal" w:pos="1001"/>
              </w:tabs>
              <w:spacing w:line="300" w:lineRule="exact"/>
              <w:ind w:right="-72"/>
              <w:jc w:val="both"/>
              <w:rPr>
                <w:rFonts w:ascii="Arial" w:hAnsi="Arial" w:cs="Arial"/>
                <w:sz w:val="14"/>
                <w:szCs w:val="14"/>
                <w:cs/>
              </w:rPr>
            </w:pPr>
          </w:p>
        </w:tc>
        <w:tc>
          <w:tcPr>
            <w:tcW w:w="1212" w:type="dxa"/>
            <w:vAlign w:val="bottom"/>
          </w:tcPr>
          <w:p w14:paraId="3F0CE332" w14:textId="77777777" w:rsidR="009A5BF1" w:rsidRPr="0003590A" w:rsidRDefault="009A5BF1" w:rsidP="009A5BF1">
            <w:pPr>
              <w:tabs>
                <w:tab w:val="decimal" w:pos="991"/>
              </w:tabs>
              <w:spacing w:line="300" w:lineRule="exact"/>
              <w:ind w:right="-72"/>
              <w:jc w:val="both"/>
              <w:rPr>
                <w:rFonts w:ascii="Arial" w:hAnsi="Arial" w:cs="Arial"/>
                <w:sz w:val="14"/>
                <w:szCs w:val="14"/>
                <w:cs/>
              </w:rPr>
            </w:pPr>
          </w:p>
        </w:tc>
        <w:tc>
          <w:tcPr>
            <w:tcW w:w="1112" w:type="dxa"/>
            <w:vAlign w:val="bottom"/>
          </w:tcPr>
          <w:p w14:paraId="6C74D525" w14:textId="77777777" w:rsidR="009A5BF1" w:rsidRPr="0003590A" w:rsidRDefault="009A5BF1" w:rsidP="009A5BF1">
            <w:pPr>
              <w:tabs>
                <w:tab w:val="decimal" w:pos="898"/>
              </w:tabs>
              <w:spacing w:line="300" w:lineRule="exact"/>
              <w:ind w:right="-72"/>
              <w:jc w:val="both"/>
              <w:rPr>
                <w:rFonts w:ascii="Arial" w:hAnsi="Arial" w:cs="Arial"/>
                <w:sz w:val="14"/>
                <w:szCs w:val="14"/>
                <w:cs/>
              </w:rPr>
            </w:pPr>
          </w:p>
        </w:tc>
      </w:tr>
      <w:tr w:rsidR="009A5BF1" w:rsidRPr="0003590A" w14:paraId="5FE63676" w14:textId="77777777" w:rsidTr="00FB6DAA">
        <w:trPr>
          <w:gridAfter w:val="1"/>
          <w:wAfter w:w="6" w:type="dxa"/>
        </w:trPr>
        <w:tc>
          <w:tcPr>
            <w:tcW w:w="2160" w:type="dxa"/>
            <w:vAlign w:val="bottom"/>
          </w:tcPr>
          <w:p w14:paraId="03ABBCB3" w14:textId="77777777" w:rsidR="009A5BF1" w:rsidRPr="0003590A" w:rsidRDefault="009A5BF1" w:rsidP="009A5BF1">
            <w:pPr>
              <w:spacing w:line="300" w:lineRule="exact"/>
              <w:ind w:left="141" w:right="-196" w:hanging="141"/>
              <w:rPr>
                <w:rFonts w:ascii="Arial" w:hAnsi="Arial" w:cs="Arial"/>
                <w:sz w:val="14"/>
                <w:szCs w:val="14"/>
              </w:rPr>
            </w:pPr>
            <w:r w:rsidRPr="0003590A">
              <w:rPr>
                <w:rFonts w:ascii="Arial" w:hAnsi="Arial" w:cs="Arial"/>
                <w:sz w:val="14"/>
                <w:szCs w:val="14"/>
              </w:rPr>
              <w:t>Opening net book amount</w:t>
            </w:r>
          </w:p>
        </w:tc>
        <w:tc>
          <w:tcPr>
            <w:tcW w:w="1260" w:type="dxa"/>
            <w:vAlign w:val="bottom"/>
          </w:tcPr>
          <w:p w14:paraId="6E72BF3E" w14:textId="505343FF" w:rsidR="009A5BF1" w:rsidRPr="0003590A" w:rsidRDefault="009A5BF1" w:rsidP="009A5BF1">
            <w:pPr>
              <w:tabs>
                <w:tab w:val="decimal" w:pos="1060"/>
              </w:tabs>
              <w:spacing w:line="300" w:lineRule="exact"/>
              <w:ind w:right="-72"/>
              <w:jc w:val="both"/>
              <w:rPr>
                <w:rFonts w:ascii="Arial" w:hAnsi="Arial" w:cs="Arial"/>
                <w:sz w:val="14"/>
                <w:szCs w:val="14"/>
              </w:rPr>
            </w:pPr>
            <w:r w:rsidRPr="0003590A">
              <w:rPr>
                <w:rFonts w:ascii="Arial" w:hAnsi="Arial" w:cs="Arial"/>
                <w:sz w:val="14"/>
                <w:szCs w:val="14"/>
                <w:cs/>
              </w:rPr>
              <w:t>-</w:t>
            </w:r>
          </w:p>
        </w:tc>
        <w:tc>
          <w:tcPr>
            <w:tcW w:w="1284" w:type="dxa"/>
            <w:vAlign w:val="bottom"/>
          </w:tcPr>
          <w:p w14:paraId="431FB1C6" w14:textId="2564606F" w:rsidR="009A5BF1" w:rsidRPr="0003590A" w:rsidRDefault="009A5BF1" w:rsidP="009A5BF1">
            <w:pPr>
              <w:tabs>
                <w:tab w:val="decimal" w:pos="1071"/>
              </w:tabs>
              <w:spacing w:line="300" w:lineRule="exact"/>
              <w:ind w:right="-72"/>
              <w:jc w:val="both"/>
              <w:rPr>
                <w:rFonts w:ascii="Arial" w:hAnsi="Arial" w:cs="Arial"/>
                <w:sz w:val="14"/>
                <w:szCs w:val="14"/>
              </w:rPr>
            </w:pPr>
            <w:r w:rsidRPr="0003590A">
              <w:rPr>
                <w:rFonts w:ascii="Arial" w:hAnsi="Arial" w:cs="Arial"/>
                <w:sz w:val="14"/>
                <w:szCs w:val="14"/>
              </w:rPr>
              <w:t>201</w:t>
            </w:r>
          </w:p>
        </w:tc>
        <w:tc>
          <w:tcPr>
            <w:tcW w:w="1207" w:type="dxa"/>
            <w:vAlign w:val="bottom"/>
          </w:tcPr>
          <w:p w14:paraId="31F3C356" w14:textId="16D45127" w:rsidR="009A5BF1" w:rsidRPr="0003590A" w:rsidRDefault="009A5BF1" w:rsidP="009A5BF1">
            <w:pPr>
              <w:tabs>
                <w:tab w:val="decimal" w:pos="991"/>
              </w:tabs>
              <w:spacing w:line="300" w:lineRule="exact"/>
              <w:ind w:right="-72"/>
              <w:jc w:val="both"/>
              <w:rPr>
                <w:rFonts w:ascii="Arial" w:hAnsi="Arial" w:cs="Arial"/>
                <w:sz w:val="14"/>
                <w:szCs w:val="14"/>
              </w:rPr>
            </w:pPr>
            <w:r w:rsidRPr="0003590A">
              <w:rPr>
                <w:rFonts w:ascii="Arial" w:hAnsi="Arial" w:cs="Arial"/>
                <w:sz w:val="14"/>
                <w:szCs w:val="14"/>
              </w:rPr>
              <w:t>2,292</w:t>
            </w:r>
          </w:p>
        </w:tc>
        <w:tc>
          <w:tcPr>
            <w:tcW w:w="1212" w:type="dxa"/>
            <w:vAlign w:val="bottom"/>
          </w:tcPr>
          <w:p w14:paraId="6F997BE0" w14:textId="6A39FBF0" w:rsidR="009A5BF1" w:rsidRPr="0003590A" w:rsidRDefault="009A5BF1" w:rsidP="009A5BF1">
            <w:pPr>
              <w:tabs>
                <w:tab w:val="decimal" w:pos="1001"/>
              </w:tabs>
              <w:spacing w:line="300" w:lineRule="exact"/>
              <w:ind w:right="-72"/>
              <w:jc w:val="both"/>
              <w:rPr>
                <w:rFonts w:ascii="Arial" w:hAnsi="Arial" w:cs="Arial"/>
                <w:sz w:val="14"/>
                <w:szCs w:val="14"/>
              </w:rPr>
            </w:pPr>
            <w:r w:rsidRPr="0003590A">
              <w:rPr>
                <w:rFonts w:ascii="Arial" w:hAnsi="Arial" w:cs="Arial"/>
                <w:sz w:val="14"/>
                <w:szCs w:val="14"/>
              </w:rPr>
              <w:t>2,810</w:t>
            </w:r>
          </w:p>
        </w:tc>
        <w:tc>
          <w:tcPr>
            <w:tcW w:w="1212" w:type="dxa"/>
            <w:vAlign w:val="bottom"/>
          </w:tcPr>
          <w:p w14:paraId="6E324512" w14:textId="4D831DEC" w:rsidR="009A5BF1" w:rsidRPr="0003590A" w:rsidRDefault="009A5BF1" w:rsidP="009A5BF1">
            <w:pPr>
              <w:tabs>
                <w:tab w:val="decimal" w:pos="991"/>
              </w:tabs>
              <w:spacing w:line="300" w:lineRule="exact"/>
              <w:ind w:right="-72"/>
              <w:jc w:val="both"/>
              <w:rPr>
                <w:rFonts w:ascii="Arial" w:hAnsi="Arial" w:cs="Arial"/>
                <w:sz w:val="14"/>
                <w:szCs w:val="14"/>
              </w:rPr>
            </w:pPr>
            <w:r w:rsidRPr="0003590A">
              <w:rPr>
                <w:rFonts w:ascii="Arial" w:hAnsi="Arial" w:cs="Arial"/>
                <w:sz w:val="14"/>
                <w:szCs w:val="14"/>
              </w:rPr>
              <w:t>188</w:t>
            </w:r>
          </w:p>
        </w:tc>
        <w:tc>
          <w:tcPr>
            <w:tcW w:w="1112" w:type="dxa"/>
            <w:vAlign w:val="bottom"/>
          </w:tcPr>
          <w:p w14:paraId="1990B7C1" w14:textId="3A1FCA9D" w:rsidR="009A5BF1" w:rsidRPr="0003590A" w:rsidRDefault="009A5BF1" w:rsidP="009A5BF1">
            <w:pPr>
              <w:tabs>
                <w:tab w:val="decimal" w:pos="898"/>
              </w:tabs>
              <w:spacing w:line="300" w:lineRule="exact"/>
              <w:ind w:right="-72"/>
              <w:jc w:val="both"/>
              <w:rPr>
                <w:rFonts w:ascii="Arial" w:hAnsi="Arial" w:cs="Arial"/>
                <w:sz w:val="14"/>
                <w:szCs w:val="14"/>
              </w:rPr>
            </w:pPr>
            <w:r w:rsidRPr="0003590A">
              <w:rPr>
                <w:rFonts w:ascii="Arial" w:hAnsi="Arial" w:cs="Arial"/>
                <w:sz w:val="14"/>
                <w:szCs w:val="14"/>
              </w:rPr>
              <w:t>5,491</w:t>
            </w:r>
          </w:p>
        </w:tc>
      </w:tr>
      <w:tr w:rsidR="009A5BF1" w:rsidRPr="0003590A" w14:paraId="52ADD22E" w14:textId="77777777" w:rsidTr="00FB6DAA">
        <w:trPr>
          <w:gridAfter w:val="1"/>
          <w:wAfter w:w="6" w:type="dxa"/>
        </w:trPr>
        <w:tc>
          <w:tcPr>
            <w:tcW w:w="2160" w:type="dxa"/>
            <w:vAlign w:val="bottom"/>
          </w:tcPr>
          <w:p w14:paraId="1DC4346C" w14:textId="77777777" w:rsidR="009A5BF1" w:rsidRPr="0003590A" w:rsidRDefault="009A5BF1" w:rsidP="009A5BF1">
            <w:pPr>
              <w:spacing w:line="300" w:lineRule="exact"/>
              <w:ind w:left="141" w:right="-196" w:hanging="141"/>
              <w:rPr>
                <w:rFonts w:ascii="Arial" w:eastAsia="Arial Unicode MS" w:hAnsi="Arial" w:cs="Arial"/>
                <w:b/>
                <w:bCs/>
                <w:spacing w:val="-10"/>
                <w:sz w:val="14"/>
                <w:szCs w:val="14"/>
              </w:rPr>
            </w:pPr>
            <w:r w:rsidRPr="0003590A">
              <w:rPr>
                <w:rFonts w:ascii="Arial" w:hAnsi="Arial" w:cs="Arial"/>
                <w:sz w:val="14"/>
                <w:szCs w:val="14"/>
              </w:rPr>
              <w:t xml:space="preserve">Additions </w:t>
            </w:r>
          </w:p>
        </w:tc>
        <w:tc>
          <w:tcPr>
            <w:tcW w:w="1260" w:type="dxa"/>
            <w:vAlign w:val="bottom"/>
          </w:tcPr>
          <w:p w14:paraId="0B1BC7C3" w14:textId="70ACC7BE" w:rsidR="009A5BF1" w:rsidRPr="0003590A" w:rsidRDefault="009A5BF1" w:rsidP="009A5BF1">
            <w:pPr>
              <w:tabs>
                <w:tab w:val="decimal" w:pos="1060"/>
              </w:tabs>
              <w:spacing w:line="300" w:lineRule="exact"/>
              <w:ind w:right="-72"/>
              <w:jc w:val="both"/>
              <w:rPr>
                <w:rFonts w:ascii="Arial" w:hAnsi="Arial" w:cs="Arial"/>
                <w:spacing w:val="-8"/>
                <w:sz w:val="14"/>
                <w:szCs w:val="14"/>
                <w:cs/>
              </w:rPr>
            </w:pPr>
            <w:r w:rsidRPr="0003590A">
              <w:rPr>
                <w:rFonts w:ascii="Arial" w:hAnsi="Arial" w:cs="Arial"/>
                <w:sz w:val="14"/>
                <w:szCs w:val="14"/>
                <w:cs/>
              </w:rPr>
              <w:t>-</w:t>
            </w:r>
          </w:p>
        </w:tc>
        <w:tc>
          <w:tcPr>
            <w:tcW w:w="1284" w:type="dxa"/>
            <w:vAlign w:val="bottom"/>
          </w:tcPr>
          <w:p w14:paraId="43CB43FB" w14:textId="2F77B4A4" w:rsidR="009A5BF1" w:rsidRPr="0003590A" w:rsidRDefault="009A5BF1" w:rsidP="009A5BF1">
            <w:pPr>
              <w:tabs>
                <w:tab w:val="decimal" w:pos="1071"/>
              </w:tabs>
              <w:spacing w:line="300" w:lineRule="exact"/>
              <w:ind w:right="-72"/>
              <w:jc w:val="both"/>
              <w:rPr>
                <w:rFonts w:ascii="Arial" w:hAnsi="Arial" w:cs="Arial"/>
                <w:sz w:val="14"/>
                <w:szCs w:val="14"/>
              </w:rPr>
            </w:pPr>
            <w:r w:rsidRPr="0003590A">
              <w:rPr>
                <w:rFonts w:ascii="Arial" w:hAnsi="Arial" w:cs="Arial"/>
                <w:sz w:val="14"/>
                <w:szCs w:val="14"/>
              </w:rPr>
              <w:t>1,360</w:t>
            </w:r>
          </w:p>
        </w:tc>
        <w:tc>
          <w:tcPr>
            <w:tcW w:w="1207" w:type="dxa"/>
            <w:vAlign w:val="bottom"/>
          </w:tcPr>
          <w:p w14:paraId="67FBBA3D" w14:textId="1E59D1B8" w:rsidR="009A5BF1" w:rsidRPr="0003590A" w:rsidRDefault="009A5BF1" w:rsidP="009A5BF1">
            <w:pPr>
              <w:tabs>
                <w:tab w:val="decimal" w:pos="991"/>
              </w:tabs>
              <w:spacing w:line="300" w:lineRule="exact"/>
              <w:ind w:right="-72"/>
              <w:jc w:val="both"/>
              <w:rPr>
                <w:rFonts w:ascii="Arial" w:hAnsi="Arial" w:cs="Arial"/>
                <w:sz w:val="14"/>
                <w:szCs w:val="14"/>
              </w:rPr>
            </w:pPr>
            <w:r w:rsidRPr="0003590A">
              <w:rPr>
                <w:rFonts w:ascii="Arial" w:hAnsi="Arial" w:cs="Arial"/>
                <w:sz w:val="14"/>
                <w:szCs w:val="14"/>
              </w:rPr>
              <w:t>553</w:t>
            </w:r>
          </w:p>
        </w:tc>
        <w:tc>
          <w:tcPr>
            <w:tcW w:w="1212" w:type="dxa"/>
            <w:vAlign w:val="bottom"/>
          </w:tcPr>
          <w:p w14:paraId="3F24AFFE" w14:textId="76CF4706" w:rsidR="009A5BF1" w:rsidRPr="0003590A" w:rsidRDefault="009A5BF1" w:rsidP="009A5BF1">
            <w:pPr>
              <w:tabs>
                <w:tab w:val="decimal" w:pos="1001"/>
              </w:tabs>
              <w:spacing w:line="300" w:lineRule="exact"/>
              <w:ind w:right="-72"/>
              <w:jc w:val="both"/>
              <w:rPr>
                <w:rFonts w:ascii="Arial" w:hAnsi="Arial" w:cs="Arial"/>
                <w:sz w:val="14"/>
                <w:szCs w:val="14"/>
              </w:rPr>
            </w:pPr>
            <w:r w:rsidRPr="0003590A">
              <w:rPr>
                <w:rFonts w:ascii="Arial" w:hAnsi="Arial" w:cs="Arial"/>
                <w:sz w:val="14"/>
                <w:szCs w:val="14"/>
              </w:rPr>
              <w:t>10,599</w:t>
            </w:r>
          </w:p>
        </w:tc>
        <w:tc>
          <w:tcPr>
            <w:tcW w:w="1212" w:type="dxa"/>
            <w:vAlign w:val="bottom"/>
          </w:tcPr>
          <w:p w14:paraId="7D808A72" w14:textId="08E4A074" w:rsidR="009A5BF1" w:rsidRPr="0003590A" w:rsidRDefault="009A5BF1" w:rsidP="009A5BF1">
            <w:pPr>
              <w:tabs>
                <w:tab w:val="decimal" w:pos="991"/>
              </w:tabs>
              <w:spacing w:line="300" w:lineRule="exact"/>
              <w:ind w:right="-72"/>
              <w:jc w:val="both"/>
              <w:rPr>
                <w:rFonts w:ascii="Arial" w:hAnsi="Arial" w:cs="Arial"/>
                <w:sz w:val="14"/>
                <w:szCs w:val="14"/>
              </w:rPr>
            </w:pPr>
            <w:r w:rsidRPr="0003590A">
              <w:rPr>
                <w:rFonts w:ascii="Arial" w:hAnsi="Arial" w:cs="Arial"/>
                <w:sz w:val="14"/>
                <w:szCs w:val="14"/>
              </w:rPr>
              <w:t>11,157</w:t>
            </w:r>
          </w:p>
        </w:tc>
        <w:tc>
          <w:tcPr>
            <w:tcW w:w="1112" w:type="dxa"/>
            <w:vAlign w:val="bottom"/>
          </w:tcPr>
          <w:p w14:paraId="474C3C30" w14:textId="45EC2B93" w:rsidR="009A5BF1" w:rsidRPr="0003590A" w:rsidRDefault="009A5BF1" w:rsidP="009A5BF1">
            <w:pPr>
              <w:tabs>
                <w:tab w:val="decimal" w:pos="898"/>
              </w:tabs>
              <w:spacing w:line="300" w:lineRule="exact"/>
              <w:ind w:right="-72"/>
              <w:jc w:val="both"/>
              <w:rPr>
                <w:rFonts w:ascii="Arial" w:hAnsi="Arial" w:cs="Arial"/>
                <w:sz w:val="14"/>
                <w:szCs w:val="14"/>
              </w:rPr>
            </w:pPr>
            <w:r w:rsidRPr="0003590A">
              <w:rPr>
                <w:rFonts w:ascii="Arial" w:hAnsi="Arial" w:cs="Arial"/>
                <w:sz w:val="14"/>
                <w:szCs w:val="14"/>
              </w:rPr>
              <w:t>23,669</w:t>
            </w:r>
          </w:p>
        </w:tc>
      </w:tr>
      <w:tr w:rsidR="009A5BF1" w:rsidRPr="0003590A" w14:paraId="309C1BC1" w14:textId="77777777" w:rsidTr="00FB6DAA">
        <w:trPr>
          <w:gridAfter w:val="1"/>
          <w:wAfter w:w="6" w:type="dxa"/>
        </w:trPr>
        <w:tc>
          <w:tcPr>
            <w:tcW w:w="2160" w:type="dxa"/>
            <w:vAlign w:val="bottom"/>
          </w:tcPr>
          <w:p w14:paraId="6D794F4C" w14:textId="77777777" w:rsidR="009A5BF1" w:rsidRPr="0003590A" w:rsidRDefault="009A5BF1" w:rsidP="009A5BF1">
            <w:pPr>
              <w:spacing w:line="300" w:lineRule="exact"/>
              <w:ind w:right="-108"/>
              <w:rPr>
                <w:rFonts w:ascii="Arial" w:hAnsi="Arial" w:cs="Arial"/>
                <w:sz w:val="14"/>
                <w:szCs w:val="14"/>
              </w:rPr>
            </w:pPr>
            <w:r w:rsidRPr="0003590A">
              <w:rPr>
                <w:rFonts w:ascii="Arial" w:hAnsi="Arial" w:cs="Arial"/>
                <w:sz w:val="14"/>
                <w:szCs w:val="14"/>
              </w:rPr>
              <w:t xml:space="preserve">Transfer in (out) during </w:t>
            </w:r>
          </w:p>
          <w:p w14:paraId="7806D9FA" w14:textId="260259A0" w:rsidR="009A5BF1" w:rsidRPr="0003590A" w:rsidRDefault="009A5BF1" w:rsidP="009A5BF1">
            <w:pPr>
              <w:spacing w:line="300" w:lineRule="exact"/>
              <w:ind w:left="141" w:right="-196" w:hanging="141"/>
              <w:rPr>
                <w:rFonts w:ascii="Arial" w:hAnsi="Arial" w:cs="Arial"/>
                <w:sz w:val="14"/>
                <w:szCs w:val="14"/>
              </w:rPr>
            </w:pPr>
            <w:r w:rsidRPr="0003590A">
              <w:rPr>
                <w:rFonts w:ascii="Arial" w:hAnsi="Arial" w:cs="Arial"/>
                <w:sz w:val="14"/>
                <w:szCs w:val="14"/>
              </w:rPr>
              <w:t xml:space="preserve">   the year - at cost</w:t>
            </w:r>
          </w:p>
        </w:tc>
        <w:tc>
          <w:tcPr>
            <w:tcW w:w="1260" w:type="dxa"/>
            <w:vAlign w:val="bottom"/>
          </w:tcPr>
          <w:p w14:paraId="6371241F" w14:textId="77777777" w:rsidR="009A5BF1" w:rsidRPr="0003590A" w:rsidRDefault="009A5BF1" w:rsidP="009A5BF1">
            <w:pPr>
              <w:tabs>
                <w:tab w:val="decimal" w:pos="1060"/>
              </w:tabs>
              <w:spacing w:line="300" w:lineRule="exact"/>
              <w:ind w:right="-72"/>
              <w:jc w:val="both"/>
              <w:rPr>
                <w:rFonts w:ascii="Arial" w:hAnsi="Arial" w:cs="Arial"/>
                <w:sz w:val="14"/>
                <w:szCs w:val="14"/>
              </w:rPr>
            </w:pPr>
          </w:p>
          <w:p w14:paraId="39E54DF9" w14:textId="6939A4B8" w:rsidR="009A5BF1" w:rsidRPr="0003590A" w:rsidRDefault="009A5BF1" w:rsidP="009A5BF1">
            <w:pPr>
              <w:tabs>
                <w:tab w:val="decimal" w:pos="1060"/>
              </w:tabs>
              <w:spacing w:line="300" w:lineRule="exact"/>
              <w:ind w:right="-72"/>
              <w:jc w:val="both"/>
              <w:rPr>
                <w:rFonts w:ascii="Arial" w:hAnsi="Arial" w:cs="Arial"/>
                <w:spacing w:val="-8"/>
                <w:sz w:val="14"/>
                <w:szCs w:val="14"/>
                <w:cs/>
              </w:rPr>
            </w:pPr>
            <w:r w:rsidRPr="0003590A">
              <w:rPr>
                <w:rFonts w:ascii="Arial" w:hAnsi="Arial" w:cs="Arial"/>
                <w:sz w:val="14"/>
                <w:szCs w:val="14"/>
              </w:rPr>
              <w:t>10,929</w:t>
            </w:r>
          </w:p>
        </w:tc>
        <w:tc>
          <w:tcPr>
            <w:tcW w:w="1284" w:type="dxa"/>
            <w:vAlign w:val="bottom"/>
          </w:tcPr>
          <w:p w14:paraId="04B9EF90" w14:textId="77777777" w:rsidR="009A5BF1" w:rsidRPr="0003590A" w:rsidRDefault="009A5BF1" w:rsidP="009A5BF1">
            <w:pPr>
              <w:tabs>
                <w:tab w:val="decimal" w:pos="1071"/>
              </w:tabs>
              <w:spacing w:line="300" w:lineRule="exact"/>
              <w:ind w:right="-72"/>
              <w:jc w:val="both"/>
              <w:rPr>
                <w:rFonts w:ascii="Arial" w:hAnsi="Arial" w:cs="Arial"/>
                <w:sz w:val="14"/>
                <w:szCs w:val="14"/>
              </w:rPr>
            </w:pPr>
          </w:p>
          <w:p w14:paraId="2CED1091" w14:textId="0683AE14" w:rsidR="009A5BF1" w:rsidRPr="0003590A" w:rsidRDefault="009A5BF1" w:rsidP="009A5BF1">
            <w:pPr>
              <w:tabs>
                <w:tab w:val="decimal" w:pos="1071"/>
              </w:tabs>
              <w:spacing w:line="300" w:lineRule="exact"/>
              <w:ind w:right="-72"/>
              <w:jc w:val="both"/>
              <w:rPr>
                <w:rFonts w:ascii="Arial" w:hAnsi="Arial" w:cs="Arial"/>
                <w:sz w:val="14"/>
                <w:szCs w:val="14"/>
              </w:rPr>
            </w:pPr>
            <w:r w:rsidRPr="0003590A">
              <w:rPr>
                <w:rFonts w:ascii="Arial" w:hAnsi="Arial" w:cs="Arial"/>
                <w:sz w:val="14"/>
                <w:szCs w:val="14"/>
              </w:rPr>
              <w:t>416</w:t>
            </w:r>
          </w:p>
        </w:tc>
        <w:tc>
          <w:tcPr>
            <w:tcW w:w="1207" w:type="dxa"/>
            <w:vAlign w:val="bottom"/>
          </w:tcPr>
          <w:p w14:paraId="1DA14C9D" w14:textId="1CF5BC85" w:rsidR="009A5BF1" w:rsidRPr="0003590A" w:rsidRDefault="009A5BF1" w:rsidP="009A5BF1">
            <w:pPr>
              <w:tabs>
                <w:tab w:val="decimal" w:pos="991"/>
              </w:tabs>
              <w:spacing w:line="300" w:lineRule="exact"/>
              <w:ind w:right="-72"/>
              <w:jc w:val="both"/>
              <w:rPr>
                <w:rFonts w:ascii="Arial" w:hAnsi="Arial" w:cs="Arial"/>
                <w:sz w:val="14"/>
                <w:szCs w:val="14"/>
              </w:rPr>
            </w:pPr>
            <w:r w:rsidRPr="0003590A">
              <w:rPr>
                <w:rFonts w:ascii="Arial" w:hAnsi="Arial" w:cs="Arial"/>
                <w:sz w:val="14"/>
                <w:szCs w:val="14"/>
                <w:cs/>
              </w:rPr>
              <w:t>-</w:t>
            </w:r>
          </w:p>
        </w:tc>
        <w:tc>
          <w:tcPr>
            <w:tcW w:w="1212" w:type="dxa"/>
            <w:vAlign w:val="bottom"/>
          </w:tcPr>
          <w:p w14:paraId="5004F6E1" w14:textId="1A4DEB66" w:rsidR="009A5BF1" w:rsidRPr="0003590A" w:rsidRDefault="009A5BF1" w:rsidP="009A5BF1">
            <w:pPr>
              <w:tabs>
                <w:tab w:val="decimal" w:pos="1001"/>
              </w:tabs>
              <w:spacing w:line="300" w:lineRule="exact"/>
              <w:ind w:right="-72"/>
              <w:jc w:val="both"/>
              <w:rPr>
                <w:rFonts w:ascii="Arial" w:hAnsi="Arial" w:cs="Arial"/>
                <w:sz w:val="14"/>
                <w:szCs w:val="14"/>
              </w:rPr>
            </w:pPr>
            <w:r w:rsidRPr="0003590A">
              <w:rPr>
                <w:rFonts w:ascii="Arial" w:hAnsi="Arial" w:cs="Arial"/>
                <w:sz w:val="14"/>
                <w:szCs w:val="14"/>
                <w:cs/>
              </w:rPr>
              <w:t>-</w:t>
            </w:r>
          </w:p>
        </w:tc>
        <w:tc>
          <w:tcPr>
            <w:tcW w:w="1212" w:type="dxa"/>
            <w:vAlign w:val="bottom"/>
          </w:tcPr>
          <w:p w14:paraId="697FF964" w14:textId="3A4C5A8F" w:rsidR="009A5BF1" w:rsidRPr="0003590A" w:rsidRDefault="009A5BF1" w:rsidP="009A5BF1">
            <w:pPr>
              <w:tabs>
                <w:tab w:val="decimal" w:pos="991"/>
              </w:tabs>
              <w:spacing w:line="300" w:lineRule="exact"/>
              <w:ind w:right="-72"/>
              <w:jc w:val="both"/>
              <w:rPr>
                <w:rFonts w:ascii="Arial" w:hAnsi="Arial" w:cs="Arial"/>
                <w:sz w:val="14"/>
                <w:szCs w:val="14"/>
              </w:rPr>
            </w:pPr>
            <w:r w:rsidRPr="0003590A">
              <w:rPr>
                <w:rFonts w:ascii="Arial" w:hAnsi="Arial" w:cs="Arial"/>
                <w:sz w:val="14"/>
                <w:szCs w:val="14"/>
                <w:cs/>
              </w:rPr>
              <w:t>(</w:t>
            </w:r>
            <w:r w:rsidRPr="0003590A">
              <w:rPr>
                <w:rFonts w:ascii="Arial" w:hAnsi="Arial" w:cs="Arial"/>
                <w:sz w:val="14"/>
                <w:szCs w:val="14"/>
              </w:rPr>
              <w:t>11,345</w:t>
            </w:r>
            <w:r w:rsidRPr="0003590A">
              <w:rPr>
                <w:rFonts w:ascii="Arial" w:hAnsi="Arial" w:cs="Arial"/>
                <w:sz w:val="14"/>
                <w:szCs w:val="14"/>
                <w:cs/>
              </w:rPr>
              <w:t>)</w:t>
            </w:r>
          </w:p>
        </w:tc>
        <w:tc>
          <w:tcPr>
            <w:tcW w:w="1112" w:type="dxa"/>
            <w:vAlign w:val="bottom"/>
          </w:tcPr>
          <w:p w14:paraId="5B6A341A" w14:textId="77777777" w:rsidR="009A5BF1" w:rsidRPr="0003590A" w:rsidRDefault="009A5BF1" w:rsidP="009A5BF1">
            <w:pPr>
              <w:tabs>
                <w:tab w:val="decimal" w:pos="898"/>
              </w:tabs>
              <w:spacing w:line="300" w:lineRule="exact"/>
              <w:ind w:right="-72"/>
              <w:jc w:val="both"/>
              <w:rPr>
                <w:rFonts w:ascii="Arial" w:hAnsi="Arial" w:cs="Arial"/>
                <w:sz w:val="14"/>
                <w:szCs w:val="14"/>
              </w:rPr>
            </w:pPr>
          </w:p>
          <w:p w14:paraId="6D8F617E" w14:textId="6C2826ED" w:rsidR="009A5BF1" w:rsidRPr="0003590A" w:rsidRDefault="009A5BF1" w:rsidP="009A5BF1">
            <w:pPr>
              <w:tabs>
                <w:tab w:val="decimal" w:pos="898"/>
              </w:tabs>
              <w:spacing w:line="300" w:lineRule="exact"/>
              <w:ind w:right="-72"/>
              <w:jc w:val="both"/>
              <w:rPr>
                <w:rFonts w:ascii="Arial" w:hAnsi="Arial" w:cs="Arial"/>
                <w:sz w:val="14"/>
                <w:szCs w:val="14"/>
              </w:rPr>
            </w:pPr>
            <w:r w:rsidRPr="0003590A">
              <w:rPr>
                <w:rFonts w:ascii="Arial" w:hAnsi="Arial" w:cs="Arial"/>
                <w:sz w:val="14"/>
                <w:szCs w:val="14"/>
              </w:rPr>
              <w:t>-</w:t>
            </w:r>
          </w:p>
        </w:tc>
      </w:tr>
      <w:tr w:rsidR="009A5BF1" w:rsidRPr="0003590A" w14:paraId="5B6B48BB" w14:textId="77777777" w:rsidTr="00FB6DAA">
        <w:trPr>
          <w:gridAfter w:val="1"/>
          <w:wAfter w:w="6" w:type="dxa"/>
        </w:trPr>
        <w:tc>
          <w:tcPr>
            <w:tcW w:w="2160" w:type="dxa"/>
            <w:vAlign w:val="bottom"/>
          </w:tcPr>
          <w:p w14:paraId="71651942" w14:textId="77777777" w:rsidR="009A5BF1" w:rsidRPr="0003590A" w:rsidRDefault="009A5BF1" w:rsidP="009A5BF1">
            <w:pPr>
              <w:spacing w:line="300" w:lineRule="exact"/>
              <w:ind w:right="-36"/>
              <w:rPr>
                <w:rFonts w:ascii="Arial" w:hAnsi="Arial" w:cs="Arial"/>
                <w:sz w:val="14"/>
                <w:szCs w:val="14"/>
              </w:rPr>
            </w:pPr>
            <w:r w:rsidRPr="0003590A">
              <w:rPr>
                <w:rFonts w:ascii="Arial" w:eastAsia="Arial Unicode MS" w:hAnsi="Arial" w:cs="Arial"/>
                <w:sz w:val="14"/>
                <w:szCs w:val="14"/>
              </w:rPr>
              <w:t>Write-off</w:t>
            </w:r>
          </w:p>
        </w:tc>
        <w:tc>
          <w:tcPr>
            <w:tcW w:w="1260" w:type="dxa"/>
            <w:vAlign w:val="bottom"/>
          </w:tcPr>
          <w:p w14:paraId="4E86DE0E" w14:textId="54407213" w:rsidR="009A5BF1" w:rsidRPr="0003590A" w:rsidRDefault="009A5BF1" w:rsidP="009A5BF1">
            <w:pPr>
              <w:tabs>
                <w:tab w:val="decimal" w:pos="1060"/>
              </w:tabs>
              <w:spacing w:line="300" w:lineRule="exact"/>
              <w:ind w:right="-72"/>
              <w:jc w:val="both"/>
              <w:rPr>
                <w:rFonts w:ascii="Arial" w:hAnsi="Arial" w:cs="Arial"/>
                <w:sz w:val="14"/>
                <w:szCs w:val="14"/>
                <w:cs/>
              </w:rPr>
            </w:pPr>
            <w:r w:rsidRPr="0003590A">
              <w:rPr>
                <w:rFonts w:ascii="Arial" w:hAnsi="Arial" w:cs="Arial"/>
                <w:sz w:val="14"/>
                <w:szCs w:val="14"/>
                <w:cs/>
              </w:rPr>
              <w:t>-</w:t>
            </w:r>
          </w:p>
        </w:tc>
        <w:tc>
          <w:tcPr>
            <w:tcW w:w="1284" w:type="dxa"/>
            <w:vAlign w:val="bottom"/>
          </w:tcPr>
          <w:p w14:paraId="27019A47" w14:textId="4765329F" w:rsidR="009A5BF1" w:rsidRPr="0003590A" w:rsidRDefault="009A5BF1" w:rsidP="009A5BF1">
            <w:pPr>
              <w:tabs>
                <w:tab w:val="decimal" w:pos="1071"/>
              </w:tabs>
              <w:spacing w:line="300" w:lineRule="exact"/>
              <w:ind w:right="-72"/>
              <w:jc w:val="both"/>
              <w:rPr>
                <w:rFonts w:ascii="Arial" w:hAnsi="Arial" w:cs="Arial"/>
                <w:sz w:val="14"/>
                <w:szCs w:val="14"/>
              </w:rPr>
            </w:pPr>
            <w:r w:rsidRPr="0003590A">
              <w:rPr>
                <w:rFonts w:ascii="Arial" w:hAnsi="Arial" w:cs="Arial"/>
                <w:sz w:val="14"/>
                <w:szCs w:val="14"/>
                <w:cs/>
              </w:rPr>
              <w:t>(</w:t>
            </w:r>
            <w:r w:rsidRPr="0003590A">
              <w:rPr>
                <w:rFonts w:ascii="Arial" w:hAnsi="Arial" w:cs="Arial"/>
                <w:sz w:val="14"/>
                <w:szCs w:val="14"/>
              </w:rPr>
              <w:t>83</w:t>
            </w:r>
            <w:r w:rsidRPr="0003590A">
              <w:rPr>
                <w:rFonts w:ascii="Arial" w:hAnsi="Arial" w:cs="Arial"/>
                <w:sz w:val="14"/>
                <w:szCs w:val="14"/>
                <w:cs/>
              </w:rPr>
              <w:t>)</w:t>
            </w:r>
          </w:p>
        </w:tc>
        <w:tc>
          <w:tcPr>
            <w:tcW w:w="1207" w:type="dxa"/>
            <w:vAlign w:val="bottom"/>
          </w:tcPr>
          <w:p w14:paraId="03884B72" w14:textId="1053D0EF" w:rsidR="009A5BF1" w:rsidRPr="0003590A" w:rsidRDefault="009A5BF1" w:rsidP="009A5BF1">
            <w:pPr>
              <w:tabs>
                <w:tab w:val="decimal" w:pos="991"/>
              </w:tabs>
              <w:spacing w:line="300" w:lineRule="exact"/>
              <w:ind w:right="-72"/>
              <w:jc w:val="both"/>
              <w:rPr>
                <w:rFonts w:ascii="Arial" w:hAnsi="Arial" w:cs="Arial"/>
                <w:sz w:val="14"/>
                <w:szCs w:val="14"/>
              </w:rPr>
            </w:pPr>
            <w:r w:rsidRPr="0003590A">
              <w:rPr>
                <w:rFonts w:ascii="Arial" w:hAnsi="Arial" w:cs="Arial"/>
                <w:sz w:val="14"/>
                <w:szCs w:val="14"/>
                <w:cs/>
              </w:rPr>
              <w:t>-</w:t>
            </w:r>
          </w:p>
        </w:tc>
        <w:tc>
          <w:tcPr>
            <w:tcW w:w="1212" w:type="dxa"/>
            <w:vAlign w:val="bottom"/>
          </w:tcPr>
          <w:p w14:paraId="1EC309FD" w14:textId="7A832C20" w:rsidR="009A5BF1" w:rsidRPr="0003590A" w:rsidRDefault="009A5BF1" w:rsidP="009A5BF1">
            <w:pPr>
              <w:tabs>
                <w:tab w:val="decimal" w:pos="1001"/>
              </w:tabs>
              <w:spacing w:line="300" w:lineRule="exact"/>
              <w:ind w:right="-72"/>
              <w:jc w:val="both"/>
              <w:rPr>
                <w:rFonts w:ascii="Arial" w:hAnsi="Arial" w:cs="Arial"/>
                <w:sz w:val="14"/>
                <w:szCs w:val="14"/>
              </w:rPr>
            </w:pPr>
            <w:r w:rsidRPr="0003590A">
              <w:rPr>
                <w:rFonts w:ascii="Arial" w:hAnsi="Arial" w:cs="Arial"/>
                <w:sz w:val="14"/>
                <w:szCs w:val="14"/>
                <w:cs/>
              </w:rPr>
              <w:t>-</w:t>
            </w:r>
          </w:p>
        </w:tc>
        <w:tc>
          <w:tcPr>
            <w:tcW w:w="1212" w:type="dxa"/>
            <w:vAlign w:val="bottom"/>
          </w:tcPr>
          <w:p w14:paraId="3B6303E1" w14:textId="1540B686" w:rsidR="009A5BF1" w:rsidRPr="0003590A" w:rsidRDefault="009A5BF1" w:rsidP="009A5BF1">
            <w:pPr>
              <w:tabs>
                <w:tab w:val="decimal" w:pos="991"/>
              </w:tabs>
              <w:spacing w:line="300" w:lineRule="exact"/>
              <w:ind w:right="-72"/>
              <w:jc w:val="both"/>
              <w:rPr>
                <w:rFonts w:ascii="Arial" w:hAnsi="Arial" w:cs="Arial"/>
                <w:sz w:val="14"/>
                <w:szCs w:val="14"/>
              </w:rPr>
            </w:pPr>
            <w:r w:rsidRPr="0003590A">
              <w:rPr>
                <w:rFonts w:ascii="Arial" w:hAnsi="Arial" w:cs="Arial"/>
                <w:sz w:val="14"/>
                <w:szCs w:val="14"/>
                <w:cs/>
              </w:rPr>
              <w:t>-</w:t>
            </w:r>
          </w:p>
        </w:tc>
        <w:tc>
          <w:tcPr>
            <w:tcW w:w="1112" w:type="dxa"/>
            <w:vAlign w:val="bottom"/>
          </w:tcPr>
          <w:p w14:paraId="6098A7D4" w14:textId="6EA6DF8F" w:rsidR="009A5BF1" w:rsidRPr="0003590A" w:rsidRDefault="009A5BF1" w:rsidP="009A5BF1">
            <w:pPr>
              <w:tabs>
                <w:tab w:val="decimal" w:pos="898"/>
              </w:tabs>
              <w:spacing w:line="300" w:lineRule="exact"/>
              <w:ind w:right="-72"/>
              <w:jc w:val="both"/>
              <w:rPr>
                <w:rFonts w:ascii="Arial" w:hAnsi="Arial" w:cs="Arial"/>
                <w:sz w:val="14"/>
                <w:szCs w:val="14"/>
              </w:rPr>
            </w:pPr>
            <w:r w:rsidRPr="0003590A">
              <w:rPr>
                <w:rFonts w:ascii="Arial" w:hAnsi="Arial" w:cs="Arial"/>
                <w:sz w:val="14"/>
                <w:szCs w:val="14"/>
              </w:rPr>
              <w:t>(83)</w:t>
            </w:r>
          </w:p>
        </w:tc>
      </w:tr>
      <w:tr w:rsidR="009A5BF1" w:rsidRPr="0003590A" w14:paraId="09D03B07" w14:textId="77777777" w:rsidTr="00FB6DAA">
        <w:trPr>
          <w:gridAfter w:val="1"/>
          <w:wAfter w:w="6" w:type="dxa"/>
        </w:trPr>
        <w:tc>
          <w:tcPr>
            <w:tcW w:w="2160" w:type="dxa"/>
            <w:vAlign w:val="bottom"/>
          </w:tcPr>
          <w:p w14:paraId="3F265159" w14:textId="77777777" w:rsidR="009A5BF1" w:rsidRPr="0003590A" w:rsidRDefault="009A5BF1" w:rsidP="009A5BF1">
            <w:pPr>
              <w:spacing w:line="300" w:lineRule="exact"/>
              <w:ind w:left="141" w:right="-196" w:hanging="141"/>
              <w:rPr>
                <w:rFonts w:ascii="Arial" w:hAnsi="Arial" w:cs="Arial"/>
                <w:sz w:val="14"/>
                <w:szCs w:val="14"/>
              </w:rPr>
            </w:pPr>
            <w:r w:rsidRPr="0003590A">
              <w:rPr>
                <w:rFonts w:ascii="Arial" w:hAnsi="Arial" w:cs="Arial"/>
                <w:spacing w:val="-4"/>
                <w:sz w:val="14"/>
                <w:szCs w:val="14"/>
              </w:rPr>
              <w:t>Depreciation charge for the year</w:t>
            </w:r>
          </w:p>
        </w:tc>
        <w:tc>
          <w:tcPr>
            <w:tcW w:w="1260" w:type="dxa"/>
            <w:vAlign w:val="bottom"/>
          </w:tcPr>
          <w:p w14:paraId="3C0BA976" w14:textId="12DB6996" w:rsidR="009A5BF1" w:rsidRPr="0003590A" w:rsidRDefault="009A5BF1" w:rsidP="00137698">
            <w:pPr>
              <w:tabs>
                <w:tab w:val="decimal" w:pos="1060"/>
              </w:tabs>
              <w:spacing w:line="300" w:lineRule="exact"/>
              <w:ind w:right="-57"/>
              <w:jc w:val="right"/>
              <w:rPr>
                <w:rFonts w:ascii="Arial" w:hAnsi="Arial" w:cs="Arial"/>
                <w:sz w:val="14"/>
                <w:szCs w:val="14"/>
              </w:rPr>
            </w:pPr>
            <w:r w:rsidRPr="0003590A">
              <w:rPr>
                <w:rFonts w:ascii="Arial" w:hAnsi="Arial" w:cs="Arial"/>
                <w:sz w:val="14"/>
                <w:szCs w:val="14"/>
                <w:cs/>
              </w:rPr>
              <w:t>(</w:t>
            </w:r>
            <w:r w:rsidRPr="0003590A">
              <w:rPr>
                <w:rFonts w:ascii="Arial" w:hAnsi="Arial" w:cs="Arial"/>
                <w:sz w:val="14"/>
                <w:szCs w:val="14"/>
              </w:rPr>
              <w:t>821</w:t>
            </w:r>
            <w:r w:rsidRPr="0003590A">
              <w:rPr>
                <w:rFonts w:ascii="Arial" w:hAnsi="Arial" w:cs="Arial"/>
                <w:sz w:val="14"/>
                <w:szCs w:val="14"/>
                <w:cs/>
              </w:rPr>
              <w:t>)</w:t>
            </w:r>
          </w:p>
        </w:tc>
        <w:tc>
          <w:tcPr>
            <w:tcW w:w="1284" w:type="dxa"/>
            <w:vAlign w:val="bottom"/>
          </w:tcPr>
          <w:p w14:paraId="2670DD73" w14:textId="066E640E" w:rsidR="009A5BF1" w:rsidRPr="0003590A" w:rsidRDefault="009A5BF1" w:rsidP="009A5BF1">
            <w:pPr>
              <w:tabs>
                <w:tab w:val="decimal" w:pos="1071"/>
              </w:tabs>
              <w:spacing w:line="300" w:lineRule="exact"/>
              <w:ind w:right="-72"/>
              <w:jc w:val="both"/>
              <w:rPr>
                <w:rFonts w:ascii="Arial" w:hAnsi="Arial" w:cs="Arial"/>
                <w:sz w:val="14"/>
                <w:szCs w:val="14"/>
              </w:rPr>
            </w:pPr>
            <w:r w:rsidRPr="0003590A">
              <w:rPr>
                <w:rFonts w:ascii="Arial" w:hAnsi="Arial" w:cs="Arial"/>
                <w:sz w:val="14"/>
                <w:szCs w:val="14"/>
                <w:cs/>
              </w:rPr>
              <w:t>(</w:t>
            </w:r>
            <w:r w:rsidRPr="0003590A">
              <w:rPr>
                <w:rFonts w:ascii="Arial" w:hAnsi="Arial" w:cs="Arial"/>
                <w:sz w:val="14"/>
                <w:szCs w:val="14"/>
              </w:rPr>
              <w:t>378</w:t>
            </w:r>
            <w:r w:rsidRPr="0003590A">
              <w:rPr>
                <w:rFonts w:ascii="Arial" w:hAnsi="Arial" w:cs="Arial"/>
                <w:sz w:val="14"/>
                <w:szCs w:val="14"/>
                <w:cs/>
              </w:rPr>
              <w:t>)</w:t>
            </w:r>
          </w:p>
        </w:tc>
        <w:tc>
          <w:tcPr>
            <w:tcW w:w="1207" w:type="dxa"/>
            <w:vAlign w:val="bottom"/>
          </w:tcPr>
          <w:p w14:paraId="52EC467D" w14:textId="54012847" w:rsidR="009A5BF1" w:rsidRPr="0003590A" w:rsidRDefault="009A5BF1" w:rsidP="009A5BF1">
            <w:pPr>
              <w:tabs>
                <w:tab w:val="decimal" w:pos="991"/>
              </w:tabs>
              <w:spacing w:line="300" w:lineRule="exact"/>
              <w:ind w:right="-72"/>
              <w:jc w:val="both"/>
              <w:rPr>
                <w:rFonts w:ascii="Arial" w:hAnsi="Arial" w:cs="Arial"/>
                <w:sz w:val="14"/>
                <w:szCs w:val="14"/>
              </w:rPr>
            </w:pPr>
            <w:r w:rsidRPr="0003590A">
              <w:rPr>
                <w:rFonts w:ascii="Arial" w:hAnsi="Arial" w:cs="Arial"/>
                <w:sz w:val="14"/>
                <w:szCs w:val="14"/>
                <w:cs/>
              </w:rPr>
              <w:t>(</w:t>
            </w:r>
            <w:r w:rsidRPr="0003590A">
              <w:rPr>
                <w:rFonts w:ascii="Arial" w:hAnsi="Arial" w:cs="Arial"/>
                <w:sz w:val="14"/>
                <w:szCs w:val="14"/>
              </w:rPr>
              <w:t>1,850</w:t>
            </w:r>
            <w:r w:rsidRPr="0003590A">
              <w:rPr>
                <w:rFonts w:ascii="Arial" w:hAnsi="Arial" w:cs="Arial"/>
                <w:sz w:val="14"/>
                <w:szCs w:val="14"/>
                <w:cs/>
              </w:rPr>
              <w:t>)</w:t>
            </w:r>
          </w:p>
        </w:tc>
        <w:tc>
          <w:tcPr>
            <w:tcW w:w="1212" w:type="dxa"/>
            <w:vAlign w:val="bottom"/>
          </w:tcPr>
          <w:p w14:paraId="4D590EB6" w14:textId="4B7318AA" w:rsidR="009A5BF1" w:rsidRPr="0003590A" w:rsidRDefault="009A5BF1" w:rsidP="009A5BF1">
            <w:pPr>
              <w:tabs>
                <w:tab w:val="decimal" w:pos="1001"/>
              </w:tabs>
              <w:spacing w:line="300" w:lineRule="exact"/>
              <w:ind w:right="-72"/>
              <w:jc w:val="both"/>
              <w:rPr>
                <w:rFonts w:ascii="Arial" w:hAnsi="Arial" w:cs="Arial"/>
                <w:sz w:val="14"/>
                <w:szCs w:val="14"/>
              </w:rPr>
            </w:pPr>
            <w:r w:rsidRPr="0003590A">
              <w:rPr>
                <w:rFonts w:ascii="Arial" w:hAnsi="Arial" w:cs="Arial"/>
                <w:sz w:val="14"/>
                <w:szCs w:val="14"/>
                <w:cs/>
              </w:rPr>
              <w:t>(</w:t>
            </w:r>
            <w:r w:rsidRPr="0003590A">
              <w:rPr>
                <w:rFonts w:ascii="Arial" w:hAnsi="Arial" w:cs="Arial"/>
                <w:sz w:val="14"/>
                <w:szCs w:val="14"/>
              </w:rPr>
              <w:t>3,274</w:t>
            </w:r>
            <w:r w:rsidRPr="0003590A">
              <w:rPr>
                <w:rFonts w:ascii="Arial" w:hAnsi="Arial" w:cs="Arial"/>
                <w:sz w:val="14"/>
                <w:szCs w:val="14"/>
                <w:cs/>
              </w:rPr>
              <w:t>)</w:t>
            </w:r>
          </w:p>
        </w:tc>
        <w:tc>
          <w:tcPr>
            <w:tcW w:w="1212" w:type="dxa"/>
            <w:vAlign w:val="bottom"/>
          </w:tcPr>
          <w:p w14:paraId="6C964C22" w14:textId="198608AD" w:rsidR="009A5BF1" w:rsidRPr="0003590A" w:rsidRDefault="009A5BF1" w:rsidP="009A5BF1">
            <w:pPr>
              <w:tabs>
                <w:tab w:val="decimal" w:pos="991"/>
              </w:tabs>
              <w:spacing w:line="300" w:lineRule="exact"/>
              <w:ind w:right="-72"/>
              <w:jc w:val="both"/>
              <w:rPr>
                <w:rFonts w:ascii="Arial" w:hAnsi="Arial" w:cs="Arial"/>
                <w:sz w:val="14"/>
                <w:szCs w:val="14"/>
                <w:cs/>
              </w:rPr>
            </w:pPr>
            <w:r w:rsidRPr="0003590A">
              <w:rPr>
                <w:rFonts w:ascii="Arial" w:hAnsi="Arial" w:cs="Arial"/>
                <w:sz w:val="14"/>
                <w:szCs w:val="14"/>
                <w:cs/>
              </w:rPr>
              <w:t>-</w:t>
            </w:r>
          </w:p>
        </w:tc>
        <w:tc>
          <w:tcPr>
            <w:tcW w:w="1112" w:type="dxa"/>
            <w:vAlign w:val="bottom"/>
          </w:tcPr>
          <w:p w14:paraId="5CF3A365" w14:textId="4607A34C" w:rsidR="009A5BF1" w:rsidRPr="0003590A" w:rsidRDefault="009A5BF1" w:rsidP="009A5BF1">
            <w:pPr>
              <w:tabs>
                <w:tab w:val="decimal" w:pos="898"/>
              </w:tabs>
              <w:spacing w:line="300" w:lineRule="exact"/>
              <w:ind w:right="-72"/>
              <w:jc w:val="both"/>
              <w:rPr>
                <w:rFonts w:ascii="Arial" w:hAnsi="Arial" w:cs="Arial"/>
                <w:sz w:val="14"/>
                <w:szCs w:val="14"/>
              </w:rPr>
            </w:pPr>
            <w:r w:rsidRPr="0003590A">
              <w:rPr>
                <w:rFonts w:ascii="Arial" w:hAnsi="Arial" w:cs="Arial"/>
                <w:sz w:val="14"/>
                <w:szCs w:val="14"/>
                <w:cs/>
              </w:rPr>
              <w:t>(</w:t>
            </w:r>
            <w:r w:rsidRPr="0003590A">
              <w:rPr>
                <w:rFonts w:ascii="Arial" w:hAnsi="Arial" w:cs="Arial"/>
                <w:sz w:val="14"/>
                <w:szCs w:val="14"/>
              </w:rPr>
              <w:t>6,323</w:t>
            </w:r>
            <w:r w:rsidRPr="0003590A">
              <w:rPr>
                <w:rFonts w:ascii="Arial" w:hAnsi="Arial" w:cs="Arial"/>
                <w:sz w:val="14"/>
                <w:szCs w:val="14"/>
                <w:cs/>
              </w:rPr>
              <w:t>)</w:t>
            </w:r>
          </w:p>
        </w:tc>
      </w:tr>
      <w:tr w:rsidR="009A5BF1" w:rsidRPr="0003590A" w14:paraId="44ACBE07" w14:textId="77777777" w:rsidTr="00FB6DAA">
        <w:trPr>
          <w:gridAfter w:val="1"/>
          <w:wAfter w:w="6" w:type="dxa"/>
        </w:trPr>
        <w:tc>
          <w:tcPr>
            <w:tcW w:w="2160" w:type="dxa"/>
            <w:vAlign w:val="bottom"/>
          </w:tcPr>
          <w:p w14:paraId="14752D26" w14:textId="77777777" w:rsidR="009A5BF1" w:rsidRPr="0003590A" w:rsidRDefault="009A5BF1" w:rsidP="009A5BF1">
            <w:pPr>
              <w:spacing w:line="300" w:lineRule="exact"/>
              <w:ind w:left="141" w:right="-196" w:hanging="141"/>
              <w:rPr>
                <w:rFonts w:ascii="Arial" w:hAnsi="Arial" w:cs="Arial"/>
                <w:sz w:val="14"/>
                <w:szCs w:val="14"/>
              </w:rPr>
            </w:pPr>
            <w:r w:rsidRPr="0003590A">
              <w:rPr>
                <w:rFonts w:ascii="Arial" w:hAnsi="Arial" w:cs="Arial"/>
                <w:sz w:val="14"/>
                <w:szCs w:val="14"/>
              </w:rPr>
              <w:t>Accumulated depreciation</w:t>
            </w:r>
          </w:p>
          <w:p w14:paraId="6E51C7B8" w14:textId="77777777" w:rsidR="009A5BF1" w:rsidRPr="0003590A" w:rsidRDefault="009A5BF1" w:rsidP="009A5BF1">
            <w:pPr>
              <w:spacing w:line="300" w:lineRule="exact"/>
              <w:ind w:left="141" w:right="-196" w:hanging="141"/>
              <w:rPr>
                <w:rFonts w:ascii="Arial" w:hAnsi="Arial" w:cs="Arial"/>
                <w:sz w:val="14"/>
                <w:szCs w:val="14"/>
              </w:rPr>
            </w:pPr>
            <w:r w:rsidRPr="0003590A">
              <w:rPr>
                <w:rFonts w:ascii="Arial" w:hAnsi="Arial" w:cs="Arial"/>
                <w:sz w:val="14"/>
                <w:szCs w:val="14"/>
              </w:rPr>
              <w:t xml:space="preserve">   on write-off</w:t>
            </w:r>
          </w:p>
        </w:tc>
        <w:tc>
          <w:tcPr>
            <w:tcW w:w="1260" w:type="dxa"/>
            <w:tcBorders>
              <w:bottom w:val="single" w:sz="4" w:space="0" w:color="auto"/>
            </w:tcBorders>
            <w:vAlign w:val="bottom"/>
          </w:tcPr>
          <w:p w14:paraId="6AAC5264" w14:textId="77777777" w:rsidR="009A5BF1" w:rsidRPr="0003590A" w:rsidRDefault="009A5BF1" w:rsidP="009A5BF1">
            <w:pPr>
              <w:tabs>
                <w:tab w:val="decimal" w:pos="1060"/>
              </w:tabs>
              <w:spacing w:line="300" w:lineRule="exact"/>
              <w:ind w:right="-72"/>
              <w:jc w:val="both"/>
              <w:rPr>
                <w:rFonts w:ascii="Arial" w:hAnsi="Arial" w:cs="Arial"/>
                <w:sz w:val="14"/>
                <w:szCs w:val="14"/>
              </w:rPr>
            </w:pPr>
          </w:p>
          <w:p w14:paraId="5267D188" w14:textId="145DB9C4" w:rsidR="009A5BF1" w:rsidRPr="0003590A" w:rsidRDefault="009A5BF1" w:rsidP="009A5BF1">
            <w:pPr>
              <w:tabs>
                <w:tab w:val="decimal" w:pos="1060"/>
              </w:tabs>
              <w:spacing w:line="300" w:lineRule="exact"/>
              <w:ind w:right="-72"/>
              <w:jc w:val="both"/>
              <w:rPr>
                <w:rFonts w:ascii="Arial" w:hAnsi="Arial" w:cs="Arial"/>
                <w:sz w:val="14"/>
                <w:szCs w:val="14"/>
              </w:rPr>
            </w:pPr>
            <w:r w:rsidRPr="0003590A">
              <w:rPr>
                <w:rFonts w:ascii="Arial" w:hAnsi="Arial" w:cs="Arial"/>
                <w:sz w:val="14"/>
                <w:szCs w:val="14"/>
                <w:cs/>
              </w:rPr>
              <w:t>-</w:t>
            </w:r>
          </w:p>
        </w:tc>
        <w:tc>
          <w:tcPr>
            <w:tcW w:w="1284" w:type="dxa"/>
            <w:tcBorders>
              <w:bottom w:val="single" w:sz="4" w:space="0" w:color="auto"/>
            </w:tcBorders>
            <w:vAlign w:val="bottom"/>
          </w:tcPr>
          <w:p w14:paraId="422B70DB" w14:textId="77777777" w:rsidR="009A5BF1" w:rsidRPr="0003590A" w:rsidRDefault="009A5BF1" w:rsidP="009A5BF1">
            <w:pPr>
              <w:tabs>
                <w:tab w:val="decimal" w:pos="1071"/>
              </w:tabs>
              <w:spacing w:line="300" w:lineRule="exact"/>
              <w:ind w:right="-72"/>
              <w:jc w:val="both"/>
              <w:rPr>
                <w:rFonts w:ascii="Arial" w:hAnsi="Arial" w:cs="Arial"/>
                <w:sz w:val="14"/>
                <w:szCs w:val="14"/>
              </w:rPr>
            </w:pPr>
          </w:p>
          <w:p w14:paraId="73DE39A0" w14:textId="6FE1BD63" w:rsidR="009A5BF1" w:rsidRPr="0003590A" w:rsidRDefault="009A5BF1" w:rsidP="009A5BF1">
            <w:pPr>
              <w:tabs>
                <w:tab w:val="decimal" w:pos="1071"/>
              </w:tabs>
              <w:spacing w:line="300" w:lineRule="exact"/>
              <w:ind w:right="-72"/>
              <w:jc w:val="both"/>
              <w:rPr>
                <w:rFonts w:ascii="Arial" w:hAnsi="Arial" w:cs="Arial"/>
                <w:sz w:val="14"/>
                <w:szCs w:val="14"/>
              </w:rPr>
            </w:pPr>
            <w:r w:rsidRPr="0003590A">
              <w:rPr>
                <w:rFonts w:ascii="Arial" w:hAnsi="Arial" w:cs="Arial"/>
                <w:sz w:val="14"/>
                <w:szCs w:val="14"/>
              </w:rPr>
              <w:t>82</w:t>
            </w:r>
          </w:p>
        </w:tc>
        <w:tc>
          <w:tcPr>
            <w:tcW w:w="1207" w:type="dxa"/>
            <w:tcBorders>
              <w:bottom w:val="single" w:sz="4" w:space="0" w:color="auto"/>
            </w:tcBorders>
            <w:vAlign w:val="bottom"/>
          </w:tcPr>
          <w:p w14:paraId="2F55AC8E" w14:textId="7A8D8637" w:rsidR="009A5BF1" w:rsidRPr="0003590A" w:rsidRDefault="009A5BF1" w:rsidP="009A5BF1">
            <w:pPr>
              <w:tabs>
                <w:tab w:val="decimal" w:pos="991"/>
              </w:tabs>
              <w:spacing w:line="300" w:lineRule="exact"/>
              <w:ind w:right="-72"/>
              <w:jc w:val="both"/>
              <w:rPr>
                <w:rFonts w:ascii="Arial" w:hAnsi="Arial" w:cs="Arial"/>
                <w:sz w:val="14"/>
                <w:szCs w:val="14"/>
              </w:rPr>
            </w:pPr>
            <w:r w:rsidRPr="0003590A">
              <w:rPr>
                <w:rFonts w:ascii="Arial" w:hAnsi="Arial" w:cs="Arial"/>
                <w:sz w:val="14"/>
                <w:szCs w:val="14"/>
                <w:cs/>
              </w:rPr>
              <w:t>-</w:t>
            </w:r>
          </w:p>
        </w:tc>
        <w:tc>
          <w:tcPr>
            <w:tcW w:w="1212" w:type="dxa"/>
            <w:tcBorders>
              <w:bottom w:val="single" w:sz="4" w:space="0" w:color="auto"/>
            </w:tcBorders>
            <w:vAlign w:val="bottom"/>
          </w:tcPr>
          <w:p w14:paraId="04C9A020" w14:textId="2262DC4D" w:rsidR="009A5BF1" w:rsidRPr="0003590A" w:rsidRDefault="009A5BF1" w:rsidP="009A5BF1">
            <w:pPr>
              <w:tabs>
                <w:tab w:val="decimal" w:pos="1001"/>
              </w:tabs>
              <w:spacing w:line="300" w:lineRule="exact"/>
              <w:ind w:right="-72"/>
              <w:jc w:val="both"/>
              <w:rPr>
                <w:rFonts w:ascii="Arial" w:hAnsi="Arial" w:cs="Arial"/>
                <w:sz w:val="14"/>
                <w:szCs w:val="14"/>
              </w:rPr>
            </w:pPr>
            <w:r w:rsidRPr="0003590A">
              <w:rPr>
                <w:rFonts w:ascii="Arial" w:hAnsi="Arial" w:cs="Arial"/>
                <w:sz w:val="14"/>
                <w:szCs w:val="14"/>
                <w:cs/>
              </w:rPr>
              <w:t>-</w:t>
            </w:r>
          </w:p>
        </w:tc>
        <w:tc>
          <w:tcPr>
            <w:tcW w:w="1212" w:type="dxa"/>
            <w:tcBorders>
              <w:bottom w:val="single" w:sz="4" w:space="0" w:color="auto"/>
            </w:tcBorders>
            <w:vAlign w:val="bottom"/>
          </w:tcPr>
          <w:p w14:paraId="4610AB9D" w14:textId="45AA343D" w:rsidR="009A5BF1" w:rsidRPr="0003590A" w:rsidRDefault="009A5BF1" w:rsidP="009A5BF1">
            <w:pPr>
              <w:tabs>
                <w:tab w:val="decimal" w:pos="991"/>
              </w:tabs>
              <w:spacing w:line="300" w:lineRule="exact"/>
              <w:ind w:right="-72"/>
              <w:jc w:val="both"/>
              <w:rPr>
                <w:rFonts w:ascii="Arial" w:hAnsi="Arial" w:cs="Arial"/>
                <w:sz w:val="14"/>
                <w:szCs w:val="14"/>
              </w:rPr>
            </w:pPr>
            <w:r w:rsidRPr="0003590A">
              <w:rPr>
                <w:rFonts w:ascii="Arial" w:hAnsi="Arial" w:cs="Arial"/>
                <w:sz w:val="14"/>
                <w:szCs w:val="14"/>
                <w:cs/>
              </w:rPr>
              <w:t>-</w:t>
            </w:r>
          </w:p>
        </w:tc>
        <w:tc>
          <w:tcPr>
            <w:tcW w:w="1112" w:type="dxa"/>
            <w:tcBorders>
              <w:bottom w:val="single" w:sz="4" w:space="0" w:color="auto"/>
            </w:tcBorders>
            <w:vAlign w:val="bottom"/>
          </w:tcPr>
          <w:p w14:paraId="586A2385" w14:textId="77777777" w:rsidR="009A5BF1" w:rsidRPr="0003590A" w:rsidRDefault="009A5BF1" w:rsidP="009A5BF1">
            <w:pPr>
              <w:tabs>
                <w:tab w:val="decimal" w:pos="898"/>
              </w:tabs>
              <w:spacing w:line="300" w:lineRule="exact"/>
              <w:ind w:right="-72"/>
              <w:jc w:val="both"/>
              <w:rPr>
                <w:rFonts w:ascii="Arial" w:hAnsi="Arial" w:cs="Arial"/>
                <w:sz w:val="14"/>
                <w:szCs w:val="14"/>
              </w:rPr>
            </w:pPr>
          </w:p>
          <w:p w14:paraId="08948486" w14:textId="17955EFF" w:rsidR="009A5BF1" w:rsidRPr="0003590A" w:rsidRDefault="009A5BF1" w:rsidP="009A5BF1">
            <w:pPr>
              <w:tabs>
                <w:tab w:val="decimal" w:pos="898"/>
              </w:tabs>
              <w:spacing w:line="300" w:lineRule="exact"/>
              <w:ind w:right="-72"/>
              <w:jc w:val="both"/>
              <w:rPr>
                <w:rFonts w:ascii="Arial" w:hAnsi="Arial" w:cs="Arial"/>
                <w:sz w:val="14"/>
                <w:szCs w:val="14"/>
              </w:rPr>
            </w:pPr>
            <w:r w:rsidRPr="0003590A">
              <w:rPr>
                <w:rFonts w:ascii="Arial" w:hAnsi="Arial" w:cs="Arial"/>
                <w:sz w:val="14"/>
                <w:szCs w:val="14"/>
              </w:rPr>
              <w:t>82</w:t>
            </w:r>
          </w:p>
        </w:tc>
      </w:tr>
      <w:tr w:rsidR="009A5BF1" w:rsidRPr="0003590A" w14:paraId="1F6DBDCE" w14:textId="77777777" w:rsidTr="00FB6DAA">
        <w:trPr>
          <w:gridAfter w:val="1"/>
          <w:wAfter w:w="6" w:type="dxa"/>
        </w:trPr>
        <w:tc>
          <w:tcPr>
            <w:tcW w:w="2160" w:type="dxa"/>
            <w:vAlign w:val="bottom"/>
          </w:tcPr>
          <w:p w14:paraId="4819BC73" w14:textId="77777777" w:rsidR="009A5BF1" w:rsidRPr="0003590A" w:rsidRDefault="009A5BF1" w:rsidP="009A5BF1">
            <w:pPr>
              <w:spacing w:line="300" w:lineRule="exact"/>
              <w:ind w:right="-36"/>
              <w:rPr>
                <w:rFonts w:ascii="Arial" w:eastAsia="Arial Unicode MS" w:hAnsi="Arial" w:cs="Arial"/>
                <w:sz w:val="14"/>
                <w:szCs w:val="14"/>
              </w:rPr>
            </w:pPr>
          </w:p>
        </w:tc>
        <w:tc>
          <w:tcPr>
            <w:tcW w:w="1260" w:type="dxa"/>
            <w:tcBorders>
              <w:top w:val="single" w:sz="4" w:space="0" w:color="auto"/>
            </w:tcBorders>
            <w:vAlign w:val="bottom"/>
          </w:tcPr>
          <w:p w14:paraId="1E5F67FD" w14:textId="77777777" w:rsidR="009A5BF1" w:rsidRPr="0003590A" w:rsidRDefault="009A5BF1" w:rsidP="009A5BF1">
            <w:pPr>
              <w:tabs>
                <w:tab w:val="decimal" w:pos="1060"/>
              </w:tabs>
              <w:spacing w:line="300" w:lineRule="exact"/>
              <w:ind w:right="-72"/>
              <w:jc w:val="both"/>
              <w:rPr>
                <w:rFonts w:ascii="Arial" w:hAnsi="Arial" w:cs="Arial"/>
                <w:sz w:val="14"/>
                <w:szCs w:val="14"/>
              </w:rPr>
            </w:pPr>
          </w:p>
        </w:tc>
        <w:tc>
          <w:tcPr>
            <w:tcW w:w="1284" w:type="dxa"/>
            <w:tcBorders>
              <w:top w:val="single" w:sz="4" w:space="0" w:color="auto"/>
            </w:tcBorders>
            <w:vAlign w:val="bottom"/>
          </w:tcPr>
          <w:p w14:paraId="4D251114" w14:textId="77777777" w:rsidR="009A5BF1" w:rsidRPr="0003590A" w:rsidRDefault="009A5BF1" w:rsidP="009A5BF1">
            <w:pPr>
              <w:tabs>
                <w:tab w:val="decimal" w:pos="1071"/>
              </w:tabs>
              <w:spacing w:line="300" w:lineRule="exact"/>
              <w:ind w:right="-72"/>
              <w:jc w:val="both"/>
              <w:rPr>
                <w:rFonts w:ascii="Arial" w:hAnsi="Arial" w:cs="Arial"/>
                <w:sz w:val="14"/>
                <w:szCs w:val="14"/>
              </w:rPr>
            </w:pPr>
          </w:p>
        </w:tc>
        <w:tc>
          <w:tcPr>
            <w:tcW w:w="1207" w:type="dxa"/>
            <w:tcBorders>
              <w:top w:val="single" w:sz="4" w:space="0" w:color="auto"/>
            </w:tcBorders>
            <w:vAlign w:val="bottom"/>
          </w:tcPr>
          <w:p w14:paraId="220D00A3" w14:textId="77777777" w:rsidR="009A5BF1" w:rsidRPr="0003590A" w:rsidRDefault="009A5BF1" w:rsidP="009A5BF1">
            <w:pPr>
              <w:tabs>
                <w:tab w:val="decimal" w:pos="991"/>
              </w:tabs>
              <w:spacing w:line="300" w:lineRule="exact"/>
              <w:ind w:right="-72"/>
              <w:jc w:val="both"/>
              <w:rPr>
                <w:rFonts w:ascii="Arial" w:hAnsi="Arial" w:cs="Arial"/>
                <w:sz w:val="14"/>
                <w:szCs w:val="14"/>
              </w:rPr>
            </w:pPr>
          </w:p>
        </w:tc>
        <w:tc>
          <w:tcPr>
            <w:tcW w:w="1212" w:type="dxa"/>
            <w:tcBorders>
              <w:top w:val="single" w:sz="4" w:space="0" w:color="auto"/>
            </w:tcBorders>
            <w:vAlign w:val="bottom"/>
          </w:tcPr>
          <w:p w14:paraId="67DE34EB" w14:textId="77777777" w:rsidR="009A5BF1" w:rsidRPr="0003590A" w:rsidRDefault="009A5BF1" w:rsidP="009A5BF1">
            <w:pPr>
              <w:tabs>
                <w:tab w:val="decimal" w:pos="1001"/>
              </w:tabs>
              <w:spacing w:line="300" w:lineRule="exact"/>
              <w:ind w:right="-72"/>
              <w:jc w:val="both"/>
              <w:rPr>
                <w:rFonts w:ascii="Arial" w:hAnsi="Arial" w:cs="Arial"/>
                <w:sz w:val="14"/>
                <w:szCs w:val="14"/>
              </w:rPr>
            </w:pPr>
          </w:p>
        </w:tc>
        <w:tc>
          <w:tcPr>
            <w:tcW w:w="1212" w:type="dxa"/>
            <w:tcBorders>
              <w:top w:val="single" w:sz="4" w:space="0" w:color="auto"/>
            </w:tcBorders>
            <w:vAlign w:val="bottom"/>
          </w:tcPr>
          <w:p w14:paraId="52A1150E" w14:textId="77777777" w:rsidR="009A5BF1" w:rsidRPr="0003590A" w:rsidRDefault="009A5BF1" w:rsidP="009A5BF1">
            <w:pPr>
              <w:tabs>
                <w:tab w:val="decimal" w:pos="991"/>
              </w:tabs>
              <w:spacing w:line="300" w:lineRule="exact"/>
              <w:ind w:right="-72"/>
              <w:jc w:val="both"/>
              <w:rPr>
                <w:rFonts w:ascii="Arial" w:hAnsi="Arial" w:cs="Arial"/>
                <w:sz w:val="14"/>
                <w:szCs w:val="14"/>
              </w:rPr>
            </w:pPr>
          </w:p>
        </w:tc>
        <w:tc>
          <w:tcPr>
            <w:tcW w:w="1112" w:type="dxa"/>
            <w:tcBorders>
              <w:top w:val="single" w:sz="4" w:space="0" w:color="auto"/>
            </w:tcBorders>
            <w:vAlign w:val="bottom"/>
          </w:tcPr>
          <w:p w14:paraId="08B19354" w14:textId="77777777" w:rsidR="009A5BF1" w:rsidRPr="0003590A" w:rsidRDefault="009A5BF1" w:rsidP="009A5BF1">
            <w:pPr>
              <w:tabs>
                <w:tab w:val="decimal" w:pos="898"/>
              </w:tabs>
              <w:spacing w:line="300" w:lineRule="exact"/>
              <w:ind w:right="-72"/>
              <w:jc w:val="both"/>
              <w:rPr>
                <w:rFonts w:ascii="Arial" w:hAnsi="Arial" w:cs="Arial"/>
                <w:sz w:val="14"/>
                <w:szCs w:val="14"/>
                <w:cs/>
              </w:rPr>
            </w:pPr>
          </w:p>
        </w:tc>
      </w:tr>
      <w:tr w:rsidR="009A5BF1" w:rsidRPr="0003590A" w14:paraId="4FB8E3AB" w14:textId="77777777" w:rsidTr="00FB6DAA">
        <w:trPr>
          <w:gridAfter w:val="1"/>
          <w:wAfter w:w="6" w:type="dxa"/>
        </w:trPr>
        <w:tc>
          <w:tcPr>
            <w:tcW w:w="2160" w:type="dxa"/>
            <w:vAlign w:val="bottom"/>
          </w:tcPr>
          <w:p w14:paraId="50175BD4" w14:textId="77777777" w:rsidR="009A5BF1" w:rsidRPr="0003590A" w:rsidRDefault="009A5BF1" w:rsidP="009A5BF1">
            <w:pPr>
              <w:spacing w:line="300" w:lineRule="exact"/>
              <w:ind w:right="-36"/>
              <w:rPr>
                <w:rFonts w:ascii="Arial" w:eastAsia="Arial Unicode MS" w:hAnsi="Arial" w:cs="Arial"/>
                <w:sz w:val="14"/>
                <w:szCs w:val="14"/>
              </w:rPr>
            </w:pPr>
            <w:r w:rsidRPr="0003590A">
              <w:rPr>
                <w:rFonts w:ascii="Arial" w:hAnsi="Arial" w:cs="Arial"/>
                <w:sz w:val="14"/>
                <w:szCs w:val="14"/>
              </w:rPr>
              <w:t>Closing net book amount</w:t>
            </w:r>
          </w:p>
        </w:tc>
        <w:tc>
          <w:tcPr>
            <w:tcW w:w="1260" w:type="dxa"/>
            <w:tcBorders>
              <w:bottom w:val="single" w:sz="4" w:space="0" w:color="auto"/>
            </w:tcBorders>
            <w:vAlign w:val="bottom"/>
          </w:tcPr>
          <w:p w14:paraId="2B2AC59C" w14:textId="4252501E" w:rsidR="009A5BF1" w:rsidRPr="0003590A" w:rsidRDefault="009A5BF1" w:rsidP="009A5BF1">
            <w:pPr>
              <w:tabs>
                <w:tab w:val="decimal" w:pos="1060"/>
              </w:tabs>
              <w:spacing w:line="300" w:lineRule="exact"/>
              <w:ind w:right="-72"/>
              <w:jc w:val="both"/>
              <w:rPr>
                <w:rFonts w:ascii="Arial" w:hAnsi="Arial" w:cs="Arial"/>
                <w:sz w:val="14"/>
                <w:szCs w:val="14"/>
              </w:rPr>
            </w:pPr>
            <w:r w:rsidRPr="0003590A">
              <w:rPr>
                <w:rFonts w:ascii="Arial" w:hAnsi="Arial" w:cs="Arial"/>
                <w:sz w:val="14"/>
                <w:szCs w:val="14"/>
              </w:rPr>
              <w:t>10,108</w:t>
            </w:r>
          </w:p>
        </w:tc>
        <w:tc>
          <w:tcPr>
            <w:tcW w:w="1284" w:type="dxa"/>
            <w:tcBorders>
              <w:bottom w:val="single" w:sz="4" w:space="0" w:color="auto"/>
            </w:tcBorders>
            <w:vAlign w:val="bottom"/>
          </w:tcPr>
          <w:p w14:paraId="22EBB33C" w14:textId="6AD875C6" w:rsidR="009A5BF1" w:rsidRPr="0003590A" w:rsidRDefault="009A5BF1" w:rsidP="009A5BF1">
            <w:pPr>
              <w:tabs>
                <w:tab w:val="decimal" w:pos="1071"/>
              </w:tabs>
              <w:spacing w:line="300" w:lineRule="exact"/>
              <w:ind w:right="-72"/>
              <w:jc w:val="both"/>
              <w:rPr>
                <w:rFonts w:ascii="Arial" w:hAnsi="Arial" w:cs="Arial"/>
                <w:sz w:val="14"/>
                <w:szCs w:val="14"/>
              </w:rPr>
            </w:pPr>
            <w:r w:rsidRPr="0003590A">
              <w:rPr>
                <w:rFonts w:ascii="Arial" w:hAnsi="Arial" w:cs="Arial"/>
                <w:sz w:val="14"/>
                <w:szCs w:val="14"/>
              </w:rPr>
              <w:t>1,598</w:t>
            </w:r>
          </w:p>
        </w:tc>
        <w:tc>
          <w:tcPr>
            <w:tcW w:w="1207" w:type="dxa"/>
            <w:tcBorders>
              <w:bottom w:val="single" w:sz="4" w:space="0" w:color="auto"/>
            </w:tcBorders>
            <w:vAlign w:val="bottom"/>
          </w:tcPr>
          <w:p w14:paraId="4747DC2A" w14:textId="0D2B15D5" w:rsidR="009A5BF1" w:rsidRPr="0003590A" w:rsidRDefault="009A5BF1" w:rsidP="009A5BF1">
            <w:pPr>
              <w:tabs>
                <w:tab w:val="decimal" w:pos="991"/>
              </w:tabs>
              <w:spacing w:line="300" w:lineRule="exact"/>
              <w:ind w:right="-72"/>
              <w:jc w:val="both"/>
              <w:rPr>
                <w:rFonts w:ascii="Arial" w:hAnsi="Arial" w:cs="Arial"/>
                <w:sz w:val="14"/>
                <w:szCs w:val="14"/>
              </w:rPr>
            </w:pPr>
            <w:r w:rsidRPr="0003590A">
              <w:rPr>
                <w:rFonts w:ascii="Arial" w:hAnsi="Arial" w:cs="Arial"/>
                <w:sz w:val="14"/>
                <w:szCs w:val="14"/>
              </w:rPr>
              <w:t>995</w:t>
            </w:r>
          </w:p>
        </w:tc>
        <w:tc>
          <w:tcPr>
            <w:tcW w:w="1212" w:type="dxa"/>
            <w:tcBorders>
              <w:bottom w:val="single" w:sz="4" w:space="0" w:color="auto"/>
            </w:tcBorders>
            <w:vAlign w:val="bottom"/>
          </w:tcPr>
          <w:p w14:paraId="2AD60928" w14:textId="48F14B3E" w:rsidR="009A5BF1" w:rsidRPr="0003590A" w:rsidRDefault="009A5BF1" w:rsidP="009A5BF1">
            <w:pPr>
              <w:tabs>
                <w:tab w:val="decimal" w:pos="1001"/>
              </w:tabs>
              <w:spacing w:line="300" w:lineRule="exact"/>
              <w:ind w:right="-72"/>
              <w:jc w:val="both"/>
              <w:rPr>
                <w:rFonts w:ascii="Arial" w:hAnsi="Arial" w:cs="Arial"/>
                <w:sz w:val="14"/>
                <w:szCs w:val="14"/>
              </w:rPr>
            </w:pPr>
            <w:r w:rsidRPr="0003590A">
              <w:rPr>
                <w:rFonts w:ascii="Arial" w:hAnsi="Arial" w:cs="Arial"/>
                <w:sz w:val="14"/>
                <w:szCs w:val="14"/>
              </w:rPr>
              <w:t>10,135</w:t>
            </w:r>
          </w:p>
        </w:tc>
        <w:tc>
          <w:tcPr>
            <w:tcW w:w="1212" w:type="dxa"/>
            <w:tcBorders>
              <w:bottom w:val="single" w:sz="4" w:space="0" w:color="auto"/>
            </w:tcBorders>
            <w:vAlign w:val="bottom"/>
          </w:tcPr>
          <w:p w14:paraId="702A0B76" w14:textId="6BE07292" w:rsidR="009A5BF1" w:rsidRPr="0003590A" w:rsidRDefault="009A5BF1" w:rsidP="009A5BF1">
            <w:pPr>
              <w:tabs>
                <w:tab w:val="decimal" w:pos="991"/>
              </w:tabs>
              <w:spacing w:line="300" w:lineRule="exact"/>
              <w:ind w:right="-72"/>
              <w:jc w:val="both"/>
              <w:rPr>
                <w:rFonts w:ascii="Arial" w:hAnsi="Arial" w:cs="Arial"/>
                <w:sz w:val="14"/>
                <w:szCs w:val="14"/>
              </w:rPr>
            </w:pPr>
            <w:r w:rsidRPr="0003590A">
              <w:rPr>
                <w:rFonts w:ascii="Arial" w:hAnsi="Arial" w:cs="Arial"/>
                <w:sz w:val="14"/>
                <w:szCs w:val="14"/>
                <w:cs/>
              </w:rPr>
              <w:t>-</w:t>
            </w:r>
          </w:p>
        </w:tc>
        <w:tc>
          <w:tcPr>
            <w:tcW w:w="1112" w:type="dxa"/>
            <w:tcBorders>
              <w:bottom w:val="single" w:sz="4" w:space="0" w:color="auto"/>
            </w:tcBorders>
            <w:vAlign w:val="bottom"/>
          </w:tcPr>
          <w:p w14:paraId="18069618" w14:textId="1C983E35" w:rsidR="009A5BF1" w:rsidRPr="0003590A" w:rsidRDefault="009A5BF1" w:rsidP="009A5BF1">
            <w:pPr>
              <w:tabs>
                <w:tab w:val="decimal" w:pos="898"/>
              </w:tabs>
              <w:spacing w:line="300" w:lineRule="exact"/>
              <w:ind w:right="-72"/>
              <w:jc w:val="both"/>
              <w:rPr>
                <w:rFonts w:ascii="Arial" w:hAnsi="Arial" w:cs="Arial"/>
                <w:sz w:val="14"/>
                <w:szCs w:val="14"/>
                <w:cs/>
              </w:rPr>
            </w:pPr>
            <w:r w:rsidRPr="0003590A">
              <w:rPr>
                <w:rFonts w:ascii="Arial" w:hAnsi="Arial" w:cs="Arial"/>
                <w:sz w:val="14"/>
                <w:szCs w:val="14"/>
              </w:rPr>
              <w:t>22,836</w:t>
            </w:r>
          </w:p>
        </w:tc>
      </w:tr>
      <w:tr w:rsidR="009A5BF1" w:rsidRPr="0003590A" w14:paraId="11C8014F" w14:textId="77777777" w:rsidTr="00FB6DAA">
        <w:trPr>
          <w:gridAfter w:val="1"/>
          <w:wAfter w:w="6" w:type="dxa"/>
        </w:trPr>
        <w:tc>
          <w:tcPr>
            <w:tcW w:w="2160" w:type="dxa"/>
            <w:vAlign w:val="bottom"/>
          </w:tcPr>
          <w:p w14:paraId="030305DF" w14:textId="77777777" w:rsidR="009A5BF1" w:rsidRPr="0003590A" w:rsidRDefault="009A5BF1" w:rsidP="009A5BF1">
            <w:pPr>
              <w:spacing w:line="300" w:lineRule="exact"/>
              <w:ind w:right="-36"/>
              <w:rPr>
                <w:rFonts w:ascii="Arial" w:eastAsia="Arial Unicode MS" w:hAnsi="Arial" w:cs="Arial"/>
                <w:sz w:val="14"/>
                <w:szCs w:val="14"/>
              </w:rPr>
            </w:pPr>
          </w:p>
        </w:tc>
        <w:tc>
          <w:tcPr>
            <w:tcW w:w="1260" w:type="dxa"/>
            <w:tcBorders>
              <w:top w:val="single" w:sz="4" w:space="0" w:color="auto"/>
            </w:tcBorders>
            <w:vAlign w:val="bottom"/>
          </w:tcPr>
          <w:p w14:paraId="2604DAF6" w14:textId="77777777" w:rsidR="009A5BF1" w:rsidRPr="0003590A" w:rsidRDefault="009A5BF1" w:rsidP="009A5BF1">
            <w:pPr>
              <w:tabs>
                <w:tab w:val="decimal" w:pos="1060"/>
              </w:tabs>
              <w:spacing w:line="300" w:lineRule="exact"/>
              <w:ind w:right="-72"/>
              <w:jc w:val="both"/>
              <w:rPr>
                <w:rFonts w:ascii="Arial" w:hAnsi="Arial" w:cs="Arial"/>
                <w:sz w:val="14"/>
                <w:szCs w:val="14"/>
              </w:rPr>
            </w:pPr>
          </w:p>
        </w:tc>
        <w:tc>
          <w:tcPr>
            <w:tcW w:w="1284" w:type="dxa"/>
            <w:tcBorders>
              <w:top w:val="single" w:sz="4" w:space="0" w:color="auto"/>
            </w:tcBorders>
            <w:vAlign w:val="bottom"/>
          </w:tcPr>
          <w:p w14:paraId="2350C386" w14:textId="77777777" w:rsidR="009A5BF1" w:rsidRPr="0003590A" w:rsidRDefault="009A5BF1" w:rsidP="009A5BF1">
            <w:pPr>
              <w:tabs>
                <w:tab w:val="decimal" w:pos="1071"/>
              </w:tabs>
              <w:spacing w:line="300" w:lineRule="exact"/>
              <w:ind w:right="-72"/>
              <w:jc w:val="both"/>
              <w:rPr>
                <w:rFonts w:ascii="Arial" w:hAnsi="Arial" w:cs="Arial"/>
                <w:sz w:val="14"/>
                <w:szCs w:val="14"/>
              </w:rPr>
            </w:pPr>
          </w:p>
        </w:tc>
        <w:tc>
          <w:tcPr>
            <w:tcW w:w="1207" w:type="dxa"/>
            <w:tcBorders>
              <w:top w:val="single" w:sz="4" w:space="0" w:color="auto"/>
            </w:tcBorders>
            <w:vAlign w:val="bottom"/>
          </w:tcPr>
          <w:p w14:paraId="6C699FFA" w14:textId="77777777" w:rsidR="009A5BF1" w:rsidRPr="0003590A" w:rsidRDefault="009A5BF1" w:rsidP="009A5BF1">
            <w:pPr>
              <w:tabs>
                <w:tab w:val="decimal" w:pos="991"/>
              </w:tabs>
              <w:spacing w:line="300" w:lineRule="exact"/>
              <w:ind w:right="-72"/>
              <w:jc w:val="both"/>
              <w:rPr>
                <w:rFonts w:ascii="Arial" w:hAnsi="Arial" w:cs="Arial"/>
                <w:sz w:val="14"/>
                <w:szCs w:val="14"/>
              </w:rPr>
            </w:pPr>
          </w:p>
        </w:tc>
        <w:tc>
          <w:tcPr>
            <w:tcW w:w="1212" w:type="dxa"/>
            <w:tcBorders>
              <w:top w:val="single" w:sz="4" w:space="0" w:color="auto"/>
            </w:tcBorders>
            <w:vAlign w:val="bottom"/>
          </w:tcPr>
          <w:p w14:paraId="2B2B31C8" w14:textId="77777777" w:rsidR="009A5BF1" w:rsidRPr="0003590A" w:rsidRDefault="009A5BF1" w:rsidP="009A5BF1">
            <w:pPr>
              <w:tabs>
                <w:tab w:val="decimal" w:pos="1001"/>
              </w:tabs>
              <w:spacing w:line="300" w:lineRule="exact"/>
              <w:ind w:right="-72"/>
              <w:jc w:val="both"/>
              <w:rPr>
                <w:rFonts w:ascii="Arial" w:hAnsi="Arial" w:cs="Arial"/>
                <w:sz w:val="14"/>
                <w:szCs w:val="14"/>
              </w:rPr>
            </w:pPr>
          </w:p>
        </w:tc>
        <w:tc>
          <w:tcPr>
            <w:tcW w:w="1212" w:type="dxa"/>
            <w:tcBorders>
              <w:top w:val="single" w:sz="4" w:space="0" w:color="auto"/>
            </w:tcBorders>
            <w:vAlign w:val="bottom"/>
          </w:tcPr>
          <w:p w14:paraId="33219827" w14:textId="77777777" w:rsidR="009A5BF1" w:rsidRPr="0003590A" w:rsidRDefault="009A5BF1" w:rsidP="009A5BF1">
            <w:pPr>
              <w:tabs>
                <w:tab w:val="decimal" w:pos="991"/>
              </w:tabs>
              <w:spacing w:line="300" w:lineRule="exact"/>
              <w:ind w:right="-72"/>
              <w:jc w:val="both"/>
              <w:rPr>
                <w:rFonts w:ascii="Arial" w:hAnsi="Arial" w:cs="Arial"/>
                <w:sz w:val="14"/>
                <w:szCs w:val="14"/>
              </w:rPr>
            </w:pPr>
          </w:p>
        </w:tc>
        <w:tc>
          <w:tcPr>
            <w:tcW w:w="1112" w:type="dxa"/>
            <w:tcBorders>
              <w:top w:val="single" w:sz="4" w:space="0" w:color="auto"/>
            </w:tcBorders>
            <w:vAlign w:val="bottom"/>
          </w:tcPr>
          <w:p w14:paraId="2AD6E97C" w14:textId="77777777" w:rsidR="009A5BF1" w:rsidRPr="0003590A" w:rsidRDefault="009A5BF1" w:rsidP="009A5BF1">
            <w:pPr>
              <w:tabs>
                <w:tab w:val="decimal" w:pos="898"/>
              </w:tabs>
              <w:spacing w:line="300" w:lineRule="exact"/>
              <w:ind w:right="-72"/>
              <w:jc w:val="both"/>
              <w:rPr>
                <w:rFonts w:ascii="Arial" w:hAnsi="Arial" w:cs="Arial"/>
                <w:sz w:val="14"/>
                <w:szCs w:val="14"/>
                <w:cs/>
              </w:rPr>
            </w:pPr>
          </w:p>
        </w:tc>
      </w:tr>
      <w:tr w:rsidR="009A5BF1" w:rsidRPr="0003590A" w14:paraId="17200442" w14:textId="77777777" w:rsidTr="00FB6DAA">
        <w:trPr>
          <w:gridAfter w:val="1"/>
          <w:wAfter w:w="6" w:type="dxa"/>
        </w:trPr>
        <w:tc>
          <w:tcPr>
            <w:tcW w:w="2160" w:type="dxa"/>
            <w:vAlign w:val="bottom"/>
          </w:tcPr>
          <w:p w14:paraId="40E6DD36" w14:textId="77777777" w:rsidR="009A5BF1" w:rsidRPr="0003590A" w:rsidRDefault="009A5BF1" w:rsidP="009A5BF1">
            <w:pPr>
              <w:spacing w:line="300" w:lineRule="exact"/>
              <w:ind w:right="-36"/>
              <w:rPr>
                <w:rFonts w:ascii="Arial" w:eastAsia="Arial Unicode MS" w:hAnsi="Arial" w:cs="Arial"/>
                <w:sz w:val="14"/>
                <w:szCs w:val="14"/>
              </w:rPr>
            </w:pPr>
            <w:r w:rsidRPr="0003590A">
              <w:rPr>
                <w:rFonts w:ascii="Arial" w:eastAsia="Arial Unicode MS" w:hAnsi="Arial" w:cs="Arial"/>
                <w:b/>
                <w:bCs/>
                <w:sz w:val="14"/>
                <w:szCs w:val="14"/>
              </w:rPr>
              <w:t>At 31 December 2024</w:t>
            </w:r>
          </w:p>
        </w:tc>
        <w:tc>
          <w:tcPr>
            <w:tcW w:w="1260" w:type="dxa"/>
            <w:vAlign w:val="bottom"/>
          </w:tcPr>
          <w:p w14:paraId="73C12C38" w14:textId="77777777" w:rsidR="009A5BF1" w:rsidRPr="0003590A" w:rsidRDefault="009A5BF1" w:rsidP="009A5BF1">
            <w:pPr>
              <w:tabs>
                <w:tab w:val="decimal" w:pos="1060"/>
              </w:tabs>
              <w:spacing w:line="300" w:lineRule="exact"/>
              <w:ind w:right="-72"/>
              <w:jc w:val="both"/>
              <w:rPr>
                <w:rFonts w:ascii="Arial" w:hAnsi="Arial" w:cs="Arial"/>
                <w:sz w:val="14"/>
                <w:szCs w:val="14"/>
              </w:rPr>
            </w:pPr>
          </w:p>
        </w:tc>
        <w:tc>
          <w:tcPr>
            <w:tcW w:w="1284" w:type="dxa"/>
            <w:vAlign w:val="bottom"/>
          </w:tcPr>
          <w:p w14:paraId="54CA44BF" w14:textId="77777777" w:rsidR="009A5BF1" w:rsidRPr="0003590A" w:rsidRDefault="009A5BF1" w:rsidP="009A5BF1">
            <w:pPr>
              <w:tabs>
                <w:tab w:val="decimal" w:pos="1071"/>
              </w:tabs>
              <w:spacing w:line="300" w:lineRule="exact"/>
              <w:ind w:right="-72"/>
              <w:jc w:val="both"/>
              <w:rPr>
                <w:rFonts w:ascii="Arial" w:hAnsi="Arial" w:cs="Arial"/>
                <w:sz w:val="14"/>
                <w:szCs w:val="14"/>
              </w:rPr>
            </w:pPr>
          </w:p>
        </w:tc>
        <w:tc>
          <w:tcPr>
            <w:tcW w:w="1207" w:type="dxa"/>
            <w:vAlign w:val="bottom"/>
          </w:tcPr>
          <w:p w14:paraId="6EBC3C82" w14:textId="77777777" w:rsidR="009A5BF1" w:rsidRPr="0003590A" w:rsidRDefault="009A5BF1" w:rsidP="009A5BF1">
            <w:pPr>
              <w:tabs>
                <w:tab w:val="decimal" w:pos="991"/>
              </w:tabs>
              <w:spacing w:line="300" w:lineRule="exact"/>
              <w:ind w:right="-72"/>
              <w:jc w:val="both"/>
              <w:rPr>
                <w:rFonts w:ascii="Arial" w:hAnsi="Arial" w:cs="Arial"/>
                <w:sz w:val="14"/>
                <w:szCs w:val="14"/>
              </w:rPr>
            </w:pPr>
          </w:p>
        </w:tc>
        <w:tc>
          <w:tcPr>
            <w:tcW w:w="1212" w:type="dxa"/>
            <w:vAlign w:val="bottom"/>
          </w:tcPr>
          <w:p w14:paraId="466A415C" w14:textId="77777777" w:rsidR="009A5BF1" w:rsidRPr="0003590A" w:rsidRDefault="009A5BF1" w:rsidP="009A5BF1">
            <w:pPr>
              <w:tabs>
                <w:tab w:val="decimal" w:pos="1001"/>
              </w:tabs>
              <w:spacing w:line="300" w:lineRule="exact"/>
              <w:ind w:right="-72"/>
              <w:jc w:val="both"/>
              <w:rPr>
                <w:rFonts w:ascii="Arial" w:hAnsi="Arial" w:cs="Arial"/>
                <w:sz w:val="14"/>
                <w:szCs w:val="14"/>
              </w:rPr>
            </w:pPr>
          </w:p>
        </w:tc>
        <w:tc>
          <w:tcPr>
            <w:tcW w:w="1212" w:type="dxa"/>
            <w:vAlign w:val="bottom"/>
          </w:tcPr>
          <w:p w14:paraId="755A4341" w14:textId="77777777" w:rsidR="009A5BF1" w:rsidRPr="0003590A" w:rsidRDefault="009A5BF1" w:rsidP="009A5BF1">
            <w:pPr>
              <w:tabs>
                <w:tab w:val="decimal" w:pos="991"/>
              </w:tabs>
              <w:spacing w:line="300" w:lineRule="exact"/>
              <w:ind w:right="-72"/>
              <w:jc w:val="both"/>
              <w:rPr>
                <w:rFonts w:ascii="Arial" w:hAnsi="Arial" w:cs="Arial"/>
                <w:sz w:val="14"/>
                <w:szCs w:val="14"/>
              </w:rPr>
            </w:pPr>
          </w:p>
        </w:tc>
        <w:tc>
          <w:tcPr>
            <w:tcW w:w="1112" w:type="dxa"/>
            <w:vAlign w:val="bottom"/>
          </w:tcPr>
          <w:p w14:paraId="22D316D7" w14:textId="77777777" w:rsidR="009A5BF1" w:rsidRPr="0003590A" w:rsidRDefault="009A5BF1" w:rsidP="009A5BF1">
            <w:pPr>
              <w:tabs>
                <w:tab w:val="decimal" w:pos="898"/>
              </w:tabs>
              <w:spacing w:line="300" w:lineRule="exact"/>
              <w:ind w:right="-72"/>
              <w:jc w:val="both"/>
              <w:rPr>
                <w:rFonts w:ascii="Arial" w:hAnsi="Arial" w:cs="Arial"/>
                <w:sz w:val="14"/>
                <w:szCs w:val="14"/>
                <w:cs/>
              </w:rPr>
            </w:pPr>
          </w:p>
        </w:tc>
      </w:tr>
      <w:tr w:rsidR="009A5BF1" w:rsidRPr="0003590A" w14:paraId="0731D308" w14:textId="77777777" w:rsidTr="00FB6DAA">
        <w:trPr>
          <w:gridAfter w:val="1"/>
          <w:wAfter w:w="6" w:type="dxa"/>
        </w:trPr>
        <w:tc>
          <w:tcPr>
            <w:tcW w:w="2160" w:type="dxa"/>
            <w:vAlign w:val="bottom"/>
          </w:tcPr>
          <w:p w14:paraId="42501CC3" w14:textId="77777777" w:rsidR="009A5BF1" w:rsidRPr="0003590A" w:rsidRDefault="009A5BF1" w:rsidP="009A5BF1">
            <w:pPr>
              <w:spacing w:line="300" w:lineRule="exact"/>
              <w:ind w:right="-36"/>
              <w:rPr>
                <w:rFonts w:ascii="Arial" w:eastAsia="Arial Unicode MS" w:hAnsi="Arial" w:cs="Arial"/>
                <w:sz w:val="14"/>
                <w:szCs w:val="14"/>
              </w:rPr>
            </w:pPr>
            <w:r w:rsidRPr="0003590A">
              <w:rPr>
                <w:rFonts w:ascii="Arial" w:hAnsi="Arial" w:cs="Arial"/>
                <w:sz w:val="14"/>
                <w:szCs w:val="14"/>
              </w:rPr>
              <w:t>Cost</w:t>
            </w:r>
          </w:p>
        </w:tc>
        <w:tc>
          <w:tcPr>
            <w:tcW w:w="1260" w:type="dxa"/>
            <w:vAlign w:val="bottom"/>
          </w:tcPr>
          <w:p w14:paraId="166C34F1" w14:textId="0034261D" w:rsidR="009A5BF1" w:rsidRPr="0003590A" w:rsidRDefault="009A5BF1" w:rsidP="009A5BF1">
            <w:pPr>
              <w:tabs>
                <w:tab w:val="decimal" w:pos="1060"/>
              </w:tabs>
              <w:spacing w:line="300" w:lineRule="exact"/>
              <w:ind w:right="-72"/>
              <w:jc w:val="both"/>
              <w:rPr>
                <w:rFonts w:ascii="Arial" w:hAnsi="Arial" w:cs="Arial"/>
                <w:sz w:val="14"/>
                <w:szCs w:val="14"/>
              </w:rPr>
            </w:pPr>
            <w:r w:rsidRPr="0003590A">
              <w:rPr>
                <w:rFonts w:ascii="Arial" w:hAnsi="Arial" w:cs="Arial"/>
                <w:sz w:val="14"/>
                <w:szCs w:val="14"/>
              </w:rPr>
              <w:t>10,929</w:t>
            </w:r>
          </w:p>
        </w:tc>
        <w:tc>
          <w:tcPr>
            <w:tcW w:w="1284" w:type="dxa"/>
            <w:vAlign w:val="bottom"/>
          </w:tcPr>
          <w:p w14:paraId="5037BBB2" w14:textId="6BA6D836" w:rsidR="009A5BF1" w:rsidRPr="0003590A" w:rsidRDefault="009A5BF1" w:rsidP="009A5BF1">
            <w:pPr>
              <w:tabs>
                <w:tab w:val="decimal" w:pos="1071"/>
              </w:tabs>
              <w:spacing w:line="300" w:lineRule="exact"/>
              <w:ind w:right="-72"/>
              <w:jc w:val="both"/>
              <w:rPr>
                <w:rFonts w:ascii="Arial" w:hAnsi="Arial" w:cs="Arial"/>
                <w:sz w:val="14"/>
                <w:szCs w:val="14"/>
              </w:rPr>
            </w:pPr>
            <w:r w:rsidRPr="0003590A">
              <w:rPr>
                <w:rFonts w:ascii="Arial" w:hAnsi="Arial" w:cs="Arial"/>
                <w:sz w:val="14"/>
                <w:szCs w:val="14"/>
              </w:rPr>
              <w:t>4,120</w:t>
            </w:r>
          </w:p>
        </w:tc>
        <w:tc>
          <w:tcPr>
            <w:tcW w:w="1207" w:type="dxa"/>
            <w:vAlign w:val="bottom"/>
          </w:tcPr>
          <w:p w14:paraId="052873B5" w14:textId="7AC179DD" w:rsidR="009A5BF1" w:rsidRPr="0003590A" w:rsidRDefault="009A5BF1" w:rsidP="009A5BF1">
            <w:pPr>
              <w:tabs>
                <w:tab w:val="decimal" w:pos="991"/>
              </w:tabs>
              <w:spacing w:line="300" w:lineRule="exact"/>
              <w:ind w:right="-72"/>
              <w:jc w:val="both"/>
              <w:rPr>
                <w:rFonts w:ascii="Arial" w:hAnsi="Arial" w:cs="Arial"/>
                <w:sz w:val="14"/>
                <w:szCs w:val="14"/>
              </w:rPr>
            </w:pPr>
            <w:r w:rsidRPr="0003590A">
              <w:rPr>
                <w:rFonts w:ascii="Arial" w:hAnsi="Arial" w:cs="Arial"/>
                <w:sz w:val="14"/>
                <w:szCs w:val="14"/>
              </w:rPr>
              <w:t>15,407</w:t>
            </w:r>
          </w:p>
        </w:tc>
        <w:tc>
          <w:tcPr>
            <w:tcW w:w="1212" w:type="dxa"/>
            <w:vAlign w:val="bottom"/>
          </w:tcPr>
          <w:p w14:paraId="7BEBAAA3" w14:textId="6B6D113D" w:rsidR="009A5BF1" w:rsidRPr="0003590A" w:rsidRDefault="009A5BF1" w:rsidP="009A5BF1">
            <w:pPr>
              <w:tabs>
                <w:tab w:val="decimal" w:pos="1001"/>
              </w:tabs>
              <w:spacing w:line="300" w:lineRule="exact"/>
              <w:ind w:right="-72"/>
              <w:jc w:val="both"/>
              <w:rPr>
                <w:rFonts w:ascii="Arial" w:hAnsi="Arial" w:cs="Arial"/>
                <w:sz w:val="14"/>
                <w:szCs w:val="14"/>
              </w:rPr>
            </w:pPr>
            <w:r w:rsidRPr="0003590A">
              <w:rPr>
                <w:rFonts w:ascii="Arial" w:hAnsi="Arial" w:cs="Arial"/>
                <w:sz w:val="14"/>
                <w:szCs w:val="14"/>
              </w:rPr>
              <w:t>13,721</w:t>
            </w:r>
          </w:p>
        </w:tc>
        <w:tc>
          <w:tcPr>
            <w:tcW w:w="1212" w:type="dxa"/>
            <w:vAlign w:val="bottom"/>
          </w:tcPr>
          <w:p w14:paraId="1AFE1EC9" w14:textId="523B3809" w:rsidR="009A5BF1" w:rsidRPr="0003590A" w:rsidRDefault="009A5BF1" w:rsidP="009A5BF1">
            <w:pPr>
              <w:tabs>
                <w:tab w:val="decimal" w:pos="991"/>
              </w:tabs>
              <w:spacing w:line="300" w:lineRule="exact"/>
              <w:ind w:right="-72"/>
              <w:jc w:val="both"/>
              <w:rPr>
                <w:rFonts w:ascii="Arial" w:hAnsi="Arial" w:cs="Arial"/>
                <w:sz w:val="14"/>
                <w:szCs w:val="14"/>
              </w:rPr>
            </w:pPr>
            <w:r w:rsidRPr="0003590A">
              <w:rPr>
                <w:rFonts w:ascii="Arial" w:hAnsi="Arial" w:cs="Arial"/>
                <w:sz w:val="14"/>
                <w:szCs w:val="14"/>
                <w:cs/>
              </w:rPr>
              <w:t>-</w:t>
            </w:r>
          </w:p>
        </w:tc>
        <w:tc>
          <w:tcPr>
            <w:tcW w:w="1112" w:type="dxa"/>
            <w:vAlign w:val="bottom"/>
          </w:tcPr>
          <w:p w14:paraId="21EFCA55" w14:textId="44E19A3E" w:rsidR="009A5BF1" w:rsidRPr="0003590A" w:rsidRDefault="009A5BF1" w:rsidP="009A5BF1">
            <w:pPr>
              <w:tabs>
                <w:tab w:val="decimal" w:pos="898"/>
              </w:tabs>
              <w:spacing w:line="300" w:lineRule="exact"/>
              <w:ind w:right="-72"/>
              <w:jc w:val="both"/>
              <w:rPr>
                <w:rFonts w:ascii="Arial" w:hAnsi="Arial" w:cs="Arial"/>
                <w:sz w:val="14"/>
                <w:szCs w:val="14"/>
                <w:cs/>
              </w:rPr>
            </w:pPr>
            <w:r w:rsidRPr="0003590A">
              <w:rPr>
                <w:rFonts w:ascii="Arial" w:hAnsi="Arial" w:cs="Arial"/>
                <w:sz w:val="14"/>
                <w:szCs w:val="14"/>
              </w:rPr>
              <w:t>44,177</w:t>
            </w:r>
          </w:p>
        </w:tc>
      </w:tr>
      <w:tr w:rsidR="009A5BF1" w:rsidRPr="0003590A" w14:paraId="7FC3EBE8" w14:textId="77777777" w:rsidTr="00FB6DAA">
        <w:trPr>
          <w:gridAfter w:val="1"/>
          <w:wAfter w:w="6" w:type="dxa"/>
        </w:trPr>
        <w:tc>
          <w:tcPr>
            <w:tcW w:w="2160" w:type="dxa"/>
            <w:vAlign w:val="bottom"/>
          </w:tcPr>
          <w:p w14:paraId="1D799D92" w14:textId="77777777" w:rsidR="009A5BF1" w:rsidRPr="0003590A" w:rsidRDefault="009A5BF1" w:rsidP="009A5BF1">
            <w:pPr>
              <w:spacing w:line="300" w:lineRule="exact"/>
              <w:ind w:right="-36"/>
              <w:rPr>
                <w:rFonts w:ascii="Arial" w:eastAsia="Arial Unicode MS" w:hAnsi="Arial" w:cs="Arial"/>
                <w:sz w:val="14"/>
                <w:szCs w:val="14"/>
              </w:rPr>
            </w:pPr>
            <w:r w:rsidRPr="0003590A">
              <w:rPr>
                <w:rFonts w:ascii="Arial" w:hAnsi="Arial" w:cs="Arial"/>
                <w:sz w:val="14"/>
                <w:szCs w:val="14"/>
                <w:u w:val="single"/>
              </w:rPr>
              <w:t>Less</w:t>
            </w:r>
            <w:r w:rsidRPr="0003590A">
              <w:rPr>
                <w:rFonts w:ascii="Arial" w:hAnsi="Arial" w:cs="Arial"/>
                <w:sz w:val="14"/>
                <w:szCs w:val="14"/>
              </w:rPr>
              <w:t xml:space="preserve"> Accumulated depreciation</w:t>
            </w:r>
          </w:p>
        </w:tc>
        <w:tc>
          <w:tcPr>
            <w:tcW w:w="1260" w:type="dxa"/>
            <w:tcBorders>
              <w:bottom w:val="single" w:sz="4" w:space="0" w:color="auto"/>
            </w:tcBorders>
            <w:vAlign w:val="bottom"/>
          </w:tcPr>
          <w:p w14:paraId="5D9E9E56" w14:textId="1DE728B9" w:rsidR="009A5BF1" w:rsidRPr="0003590A" w:rsidRDefault="009A5BF1" w:rsidP="009A5BF1">
            <w:pPr>
              <w:tabs>
                <w:tab w:val="decimal" w:pos="1060"/>
              </w:tabs>
              <w:spacing w:line="300" w:lineRule="exact"/>
              <w:ind w:right="-72"/>
              <w:jc w:val="both"/>
              <w:rPr>
                <w:rFonts w:ascii="Arial" w:hAnsi="Arial" w:cs="Arial"/>
                <w:sz w:val="14"/>
                <w:szCs w:val="14"/>
              </w:rPr>
            </w:pPr>
            <w:r w:rsidRPr="0003590A">
              <w:rPr>
                <w:rFonts w:ascii="Arial" w:hAnsi="Arial" w:cs="Arial"/>
                <w:sz w:val="14"/>
                <w:szCs w:val="14"/>
                <w:cs/>
              </w:rPr>
              <w:t>(</w:t>
            </w:r>
            <w:r w:rsidRPr="0003590A">
              <w:rPr>
                <w:rFonts w:ascii="Arial" w:hAnsi="Arial" w:cs="Arial"/>
                <w:sz w:val="14"/>
                <w:szCs w:val="14"/>
              </w:rPr>
              <w:t>821</w:t>
            </w:r>
            <w:r w:rsidRPr="0003590A">
              <w:rPr>
                <w:rFonts w:ascii="Arial" w:hAnsi="Arial" w:cs="Arial"/>
                <w:sz w:val="14"/>
                <w:szCs w:val="14"/>
                <w:cs/>
              </w:rPr>
              <w:t>)</w:t>
            </w:r>
          </w:p>
        </w:tc>
        <w:tc>
          <w:tcPr>
            <w:tcW w:w="1284" w:type="dxa"/>
            <w:tcBorders>
              <w:bottom w:val="single" w:sz="4" w:space="0" w:color="auto"/>
            </w:tcBorders>
            <w:vAlign w:val="bottom"/>
          </w:tcPr>
          <w:p w14:paraId="292D4134" w14:textId="4811FFC6" w:rsidR="009A5BF1" w:rsidRPr="0003590A" w:rsidRDefault="009A5BF1" w:rsidP="009A5BF1">
            <w:pPr>
              <w:tabs>
                <w:tab w:val="decimal" w:pos="1071"/>
              </w:tabs>
              <w:spacing w:line="300" w:lineRule="exact"/>
              <w:ind w:right="-72"/>
              <w:jc w:val="both"/>
              <w:rPr>
                <w:rFonts w:ascii="Arial" w:hAnsi="Arial" w:cs="Arial"/>
                <w:sz w:val="14"/>
                <w:szCs w:val="14"/>
              </w:rPr>
            </w:pPr>
            <w:r w:rsidRPr="0003590A">
              <w:rPr>
                <w:rFonts w:ascii="Arial" w:hAnsi="Arial" w:cs="Arial"/>
                <w:sz w:val="14"/>
                <w:szCs w:val="14"/>
                <w:cs/>
              </w:rPr>
              <w:t>(</w:t>
            </w:r>
            <w:r w:rsidRPr="0003590A">
              <w:rPr>
                <w:rFonts w:ascii="Arial" w:hAnsi="Arial" w:cs="Arial"/>
                <w:sz w:val="14"/>
                <w:szCs w:val="14"/>
              </w:rPr>
              <w:t>2,522</w:t>
            </w:r>
            <w:r w:rsidRPr="0003590A">
              <w:rPr>
                <w:rFonts w:ascii="Arial" w:hAnsi="Arial" w:cs="Arial"/>
                <w:sz w:val="14"/>
                <w:szCs w:val="14"/>
                <w:cs/>
              </w:rPr>
              <w:t>)</w:t>
            </w:r>
          </w:p>
        </w:tc>
        <w:tc>
          <w:tcPr>
            <w:tcW w:w="1207" w:type="dxa"/>
            <w:tcBorders>
              <w:bottom w:val="single" w:sz="4" w:space="0" w:color="auto"/>
            </w:tcBorders>
            <w:vAlign w:val="bottom"/>
          </w:tcPr>
          <w:p w14:paraId="482B3A50" w14:textId="758E1C1A" w:rsidR="009A5BF1" w:rsidRPr="0003590A" w:rsidRDefault="009A5BF1" w:rsidP="009A5BF1">
            <w:pPr>
              <w:tabs>
                <w:tab w:val="decimal" w:pos="991"/>
              </w:tabs>
              <w:spacing w:line="300" w:lineRule="exact"/>
              <w:ind w:right="-72"/>
              <w:jc w:val="both"/>
              <w:rPr>
                <w:rFonts w:ascii="Arial" w:hAnsi="Arial" w:cs="Arial"/>
                <w:sz w:val="14"/>
                <w:szCs w:val="14"/>
              </w:rPr>
            </w:pPr>
            <w:r w:rsidRPr="0003590A">
              <w:rPr>
                <w:rFonts w:ascii="Arial" w:hAnsi="Arial" w:cs="Arial"/>
                <w:sz w:val="14"/>
                <w:szCs w:val="14"/>
                <w:cs/>
              </w:rPr>
              <w:t>(</w:t>
            </w:r>
            <w:r w:rsidRPr="0003590A">
              <w:rPr>
                <w:rFonts w:ascii="Arial" w:hAnsi="Arial" w:cs="Arial"/>
                <w:sz w:val="14"/>
                <w:szCs w:val="14"/>
              </w:rPr>
              <w:t>14,412</w:t>
            </w:r>
            <w:r w:rsidRPr="0003590A">
              <w:rPr>
                <w:rFonts w:ascii="Arial" w:hAnsi="Arial" w:cs="Arial"/>
                <w:sz w:val="14"/>
                <w:szCs w:val="14"/>
                <w:cs/>
              </w:rPr>
              <w:t>)</w:t>
            </w:r>
          </w:p>
        </w:tc>
        <w:tc>
          <w:tcPr>
            <w:tcW w:w="1212" w:type="dxa"/>
            <w:tcBorders>
              <w:bottom w:val="single" w:sz="4" w:space="0" w:color="auto"/>
            </w:tcBorders>
            <w:vAlign w:val="bottom"/>
          </w:tcPr>
          <w:p w14:paraId="3D68E169" w14:textId="67D91518" w:rsidR="009A5BF1" w:rsidRPr="0003590A" w:rsidRDefault="009A5BF1" w:rsidP="009A5BF1">
            <w:pPr>
              <w:tabs>
                <w:tab w:val="decimal" w:pos="1001"/>
              </w:tabs>
              <w:spacing w:line="300" w:lineRule="exact"/>
              <w:ind w:right="-72"/>
              <w:jc w:val="both"/>
              <w:rPr>
                <w:rFonts w:ascii="Arial" w:hAnsi="Arial" w:cs="Arial"/>
                <w:sz w:val="14"/>
                <w:szCs w:val="14"/>
              </w:rPr>
            </w:pPr>
            <w:r w:rsidRPr="0003590A">
              <w:rPr>
                <w:rFonts w:ascii="Arial" w:hAnsi="Arial" w:cs="Arial"/>
                <w:sz w:val="14"/>
                <w:szCs w:val="14"/>
                <w:cs/>
              </w:rPr>
              <w:t>(</w:t>
            </w:r>
            <w:r w:rsidRPr="0003590A">
              <w:rPr>
                <w:rFonts w:ascii="Arial" w:hAnsi="Arial" w:cs="Arial"/>
                <w:sz w:val="14"/>
                <w:szCs w:val="14"/>
              </w:rPr>
              <w:t>3,586</w:t>
            </w:r>
            <w:r w:rsidRPr="0003590A">
              <w:rPr>
                <w:rFonts w:ascii="Arial" w:hAnsi="Arial" w:cs="Arial"/>
                <w:sz w:val="14"/>
                <w:szCs w:val="14"/>
                <w:cs/>
              </w:rPr>
              <w:t>)</w:t>
            </w:r>
          </w:p>
        </w:tc>
        <w:tc>
          <w:tcPr>
            <w:tcW w:w="1212" w:type="dxa"/>
            <w:tcBorders>
              <w:bottom w:val="single" w:sz="4" w:space="0" w:color="auto"/>
            </w:tcBorders>
            <w:vAlign w:val="bottom"/>
          </w:tcPr>
          <w:p w14:paraId="7B9C4485" w14:textId="0E0B191B" w:rsidR="009A5BF1" w:rsidRPr="0003590A" w:rsidRDefault="009A5BF1" w:rsidP="009A5BF1">
            <w:pPr>
              <w:tabs>
                <w:tab w:val="decimal" w:pos="991"/>
              </w:tabs>
              <w:spacing w:line="300" w:lineRule="exact"/>
              <w:ind w:right="-72"/>
              <w:jc w:val="both"/>
              <w:rPr>
                <w:rFonts w:ascii="Arial" w:hAnsi="Arial" w:cs="Arial"/>
                <w:sz w:val="14"/>
                <w:szCs w:val="14"/>
              </w:rPr>
            </w:pPr>
            <w:r w:rsidRPr="0003590A">
              <w:rPr>
                <w:rFonts w:ascii="Arial" w:hAnsi="Arial" w:cs="Arial"/>
                <w:sz w:val="14"/>
                <w:szCs w:val="14"/>
                <w:cs/>
              </w:rPr>
              <w:t>-</w:t>
            </w:r>
          </w:p>
        </w:tc>
        <w:tc>
          <w:tcPr>
            <w:tcW w:w="1112" w:type="dxa"/>
            <w:tcBorders>
              <w:bottom w:val="single" w:sz="4" w:space="0" w:color="auto"/>
            </w:tcBorders>
            <w:vAlign w:val="bottom"/>
          </w:tcPr>
          <w:p w14:paraId="34FD982E" w14:textId="5ACEDD0D" w:rsidR="009A5BF1" w:rsidRPr="0003590A" w:rsidRDefault="009A5BF1" w:rsidP="009A5BF1">
            <w:pPr>
              <w:tabs>
                <w:tab w:val="decimal" w:pos="898"/>
              </w:tabs>
              <w:spacing w:line="300" w:lineRule="exact"/>
              <w:ind w:right="-72"/>
              <w:jc w:val="both"/>
              <w:rPr>
                <w:rFonts w:ascii="Arial" w:hAnsi="Arial" w:cs="Arial"/>
                <w:sz w:val="14"/>
                <w:szCs w:val="14"/>
                <w:cs/>
              </w:rPr>
            </w:pPr>
            <w:r w:rsidRPr="0003590A">
              <w:rPr>
                <w:rFonts w:ascii="Arial" w:hAnsi="Arial" w:cs="Arial"/>
                <w:sz w:val="14"/>
                <w:szCs w:val="14"/>
                <w:cs/>
              </w:rPr>
              <w:t>(</w:t>
            </w:r>
            <w:r w:rsidRPr="0003590A">
              <w:rPr>
                <w:rFonts w:ascii="Arial" w:hAnsi="Arial" w:cs="Arial"/>
                <w:sz w:val="14"/>
                <w:szCs w:val="14"/>
              </w:rPr>
              <w:t>21,341</w:t>
            </w:r>
            <w:r w:rsidRPr="0003590A">
              <w:rPr>
                <w:rFonts w:ascii="Arial" w:hAnsi="Arial" w:cs="Arial"/>
                <w:sz w:val="14"/>
                <w:szCs w:val="14"/>
                <w:cs/>
              </w:rPr>
              <w:t>)</w:t>
            </w:r>
          </w:p>
        </w:tc>
      </w:tr>
      <w:tr w:rsidR="009A5BF1" w:rsidRPr="0003590A" w14:paraId="6A19A402" w14:textId="77777777" w:rsidTr="00FB6DAA">
        <w:trPr>
          <w:gridAfter w:val="1"/>
          <w:wAfter w:w="6" w:type="dxa"/>
        </w:trPr>
        <w:tc>
          <w:tcPr>
            <w:tcW w:w="2160" w:type="dxa"/>
            <w:vAlign w:val="bottom"/>
          </w:tcPr>
          <w:p w14:paraId="1A3E2343" w14:textId="77777777" w:rsidR="009A5BF1" w:rsidRPr="0003590A" w:rsidRDefault="009A5BF1" w:rsidP="009A5BF1">
            <w:pPr>
              <w:spacing w:line="300" w:lineRule="exact"/>
              <w:ind w:right="-36"/>
              <w:rPr>
                <w:rFonts w:ascii="Arial" w:eastAsia="Arial Unicode MS" w:hAnsi="Arial" w:cs="Arial"/>
                <w:sz w:val="14"/>
                <w:szCs w:val="14"/>
              </w:rPr>
            </w:pPr>
          </w:p>
        </w:tc>
        <w:tc>
          <w:tcPr>
            <w:tcW w:w="1260" w:type="dxa"/>
            <w:tcBorders>
              <w:top w:val="single" w:sz="4" w:space="0" w:color="auto"/>
            </w:tcBorders>
            <w:vAlign w:val="bottom"/>
          </w:tcPr>
          <w:p w14:paraId="5CDB7E1B" w14:textId="77777777" w:rsidR="009A5BF1" w:rsidRPr="0003590A" w:rsidRDefault="009A5BF1" w:rsidP="009A5BF1">
            <w:pPr>
              <w:tabs>
                <w:tab w:val="decimal" w:pos="1060"/>
              </w:tabs>
              <w:spacing w:line="300" w:lineRule="exact"/>
              <w:ind w:right="-72"/>
              <w:jc w:val="both"/>
              <w:rPr>
                <w:rFonts w:ascii="Arial" w:hAnsi="Arial" w:cs="Arial"/>
                <w:sz w:val="14"/>
                <w:szCs w:val="14"/>
              </w:rPr>
            </w:pPr>
          </w:p>
        </w:tc>
        <w:tc>
          <w:tcPr>
            <w:tcW w:w="1284" w:type="dxa"/>
            <w:tcBorders>
              <w:top w:val="single" w:sz="4" w:space="0" w:color="auto"/>
            </w:tcBorders>
            <w:vAlign w:val="bottom"/>
          </w:tcPr>
          <w:p w14:paraId="6B81B78F" w14:textId="77777777" w:rsidR="009A5BF1" w:rsidRPr="0003590A" w:rsidRDefault="009A5BF1" w:rsidP="009A5BF1">
            <w:pPr>
              <w:tabs>
                <w:tab w:val="decimal" w:pos="1071"/>
              </w:tabs>
              <w:spacing w:line="300" w:lineRule="exact"/>
              <w:ind w:right="-72"/>
              <w:jc w:val="both"/>
              <w:rPr>
                <w:rFonts w:ascii="Arial" w:hAnsi="Arial" w:cs="Arial"/>
                <w:sz w:val="14"/>
                <w:szCs w:val="14"/>
              </w:rPr>
            </w:pPr>
          </w:p>
        </w:tc>
        <w:tc>
          <w:tcPr>
            <w:tcW w:w="1207" w:type="dxa"/>
            <w:tcBorders>
              <w:top w:val="single" w:sz="4" w:space="0" w:color="auto"/>
            </w:tcBorders>
            <w:vAlign w:val="bottom"/>
          </w:tcPr>
          <w:p w14:paraId="6A6BDC69" w14:textId="77777777" w:rsidR="009A5BF1" w:rsidRPr="0003590A" w:rsidRDefault="009A5BF1" w:rsidP="009A5BF1">
            <w:pPr>
              <w:tabs>
                <w:tab w:val="decimal" w:pos="991"/>
              </w:tabs>
              <w:spacing w:line="300" w:lineRule="exact"/>
              <w:ind w:right="-72"/>
              <w:jc w:val="both"/>
              <w:rPr>
                <w:rFonts w:ascii="Arial" w:hAnsi="Arial" w:cs="Arial"/>
                <w:sz w:val="14"/>
                <w:szCs w:val="14"/>
              </w:rPr>
            </w:pPr>
          </w:p>
        </w:tc>
        <w:tc>
          <w:tcPr>
            <w:tcW w:w="1212" w:type="dxa"/>
            <w:tcBorders>
              <w:top w:val="single" w:sz="4" w:space="0" w:color="auto"/>
            </w:tcBorders>
            <w:vAlign w:val="bottom"/>
          </w:tcPr>
          <w:p w14:paraId="46F3A4E6" w14:textId="77777777" w:rsidR="009A5BF1" w:rsidRPr="0003590A" w:rsidRDefault="009A5BF1" w:rsidP="009A5BF1">
            <w:pPr>
              <w:tabs>
                <w:tab w:val="decimal" w:pos="1001"/>
              </w:tabs>
              <w:spacing w:line="300" w:lineRule="exact"/>
              <w:ind w:right="-72"/>
              <w:jc w:val="both"/>
              <w:rPr>
                <w:rFonts w:ascii="Arial" w:hAnsi="Arial" w:cs="Arial"/>
                <w:sz w:val="14"/>
                <w:szCs w:val="14"/>
              </w:rPr>
            </w:pPr>
          </w:p>
        </w:tc>
        <w:tc>
          <w:tcPr>
            <w:tcW w:w="1212" w:type="dxa"/>
            <w:tcBorders>
              <w:top w:val="single" w:sz="4" w:space="0" w:color="auto"/>
            </w:tcBorders>
            <w:vAlign w:val="bottom"/>
          </w:tcPr>
          <w:p w14:paraId="0C09F5F5" w14:textId="77777777" w:rsidR="009A5BF1" w:rsidRPr="0003590A" w:rsidRDefault="009A5BF1" w:rsidP="009A5BF1">
            <w:pPr>
              <w:tabs>
                <w:tab w:val="decimal" w:pos="991"/>
              </w:tabs>
              <w:spacing w:line="300" w:lineRule="exact"/>
              <w:ind w:right="-72"/>
              <w:jc w:val="both"/>
              <w:rPr>
                <w:rFonts w:ascii="Arial" w:hAnsi="Arial" w:cs="Arial"/>
                <w:sz w:val="14"/>
                <w:szCs w:val="14"/>
              </w:rPr>
            </w:pPr>
          </w:p>
        </w:tc>
        <w:tc>
          <w:tcPr>
            <w:tcW w:w="1112" w:type="dxa"/>
            <w:tcBorders>
              <w:top w:val="single" w:sz="4" w:space="0" w:color="auto"/>
            </w:tcBorders>
            <w:vAlign w:val="bottom"/>
          </w:tcPr>
          <w:p w14:paraId="752D68C8" w14:textId="77777777" w:rsidR="009A5BF1" w:rsidRPr="0003590A" w:rsidRDefault="009A5BF1" w:rsidP="009A5BF1">
            <w:pPr>
              <w:tabs>
                <w:tab w:val="decimal" w:pos="898"/>
              </w:tabs>
              <w:spacing w:line="300" w:lineRule="exact"/>
              <w:ind w:right="-72"/>
              <w:jc w:val="both"/>
              <w:rPr>
                <w:rFonts w:ascii="Arial" w:hAnsi="Arial" w:cs="Arial"/>
                <w:sz w:val="14"/>
                <w:szCs w:val="14"/>
                <w:cs/>
              </w:rPr>
            </w:pPr>
          </w:p>
        </w:tc>
      </w:tr>
      <w:tr w:rsidR="009A5BF1" w:rsidRPr="0003590A" w14:paraId="1D4CAD85" w14:textId="77777777" w:rsidTr="00FB6DAA">
        <w:trPr>
          <w:gridAfter w:val="1"/>
          <w:wAfter w:w="6" w:type="dxa"/>
        </w:trPr>
        <w:tc>
          <w:tcPr>
            <w:tcW w:w="2160" w:type="dxa"/>
            <w:vAlign w:val="bottom"/>
          </w:tcPr>
          <w:p w14:paraId="74B5DB88" w14:textId="77777777" w:rsidR="009A5BF1" w:rsidRPr="0003590A" w:rsidRDefault="009A5BF1" w:rsidP="009A5BF1">
            <w:pPr>
              <w:spacing w:line="300" w:lineRule="exact"/>
              <w:ind w:right="-36"/>
              <w:rPr>
                <w:rFonts w:ascii="Arial" w:eastAsia="Arial Unicode MS" w:hAnsi="Arial" w:cs="Arial"/>
                <w:sz w:val="14"/>
                <w:szCs w:val="14"/>
              </w:rPr>
            </w:pPr>
            <w:r w:rsidRPr="0003590A">
              <w:rPr>
                <w:rFonts w:ascii="Arial" w:eastAsia="Arial Unicode MS" w:hAnsi="Arial" w:cs="Arial"/>
                <w:sz w:val="14"/>
                <w:szCs w:val="14"/>
              </w:rPr>
              <w:t>Net book amount</w:t>
            </w:r>
          </w:p>
        </w:tc>
        <w:tc>
          <w:tcPr>
            <w:tcW w:w="1260" w:type="dxa"/>
            <w:tcBorders>
              <w:bottom w:val="single" w:sz="4" w:space="0" w:color="auto"/>
            </w:tcBorders>
            <w:vAlign w:val="bottom"/>
          </w:tcPr>
          <w:p w14:paraId="7FB3E571" w14:textId="63C93930" w:rsidR="009A5BF1" w:rsidRPr="0003590A" w:rsidRDefault="009A5BF1" w:rsidP="009A5BF1">
            <w:pPr>
              <w:tabs>
                <w:tab w:val="decimal" w:pos="1060"/>
              </w:tabs>
              <w:spacing w:line="300" w:lineRule="exact"/>
              <w:ind w:right="-72"/>
              <w:jc w:val="both"/>
              <w:rPr>
                <w:rFonts w:ascii="Arial" w:hAnsi="Arial" w:cs="Arial"/>
                <w:sz w:val="14"/>
                <w:szCs w:val="14"/>
              </w:rPr>
            </w:pPr>
            <w:r w:rsidRPr="0003590A">
              <w:rPr>
                <w:rFonts w:ascii="Arial" w:hAnsi="Arial" w:cs="Arial"/>
                <w:sz w:val="14"/>
                <w:szCs w:val="14"/>
              </w:rPr>
              <w:t>10,108</w:t>
            </w:r>
          </w:p>
        </w:tc>
        <w:tc>
          <w:tcPr>
            <w:tcW w:w="1284" w:type="dxa"/>
            <w:tcBorders>
              <w:bottom w:val="single" w:sz="4" w:space="0" w:color="auto"/>
            </w:tcBorders>
            <w:vAlign w:val="bottom"/>
          </w:tcPr>
          <w:p w14:paraId="337615C4" w14:textId="39A3CDD7" w:rsidR="009A5BF1" w:rsidRPr="0003590A" w:rsidRDefault="009A5BF1" w:rsidP="009A5BF1">
            <w:pPr>
              <w:tabs>
                <w:tab w:val="decimal" w:pos="1071"/>
              </w:tabs>
              <w:spacing w:line="300" w:lineRule="exact"/>
              <w:ind w:right="-72"/>
              <w:jc w:val="both"/>
              <w:rPr>
                <w:rFonts w:ascii="Arial" w:hAnsi="Arial" w:cs="Arial"/>
                <w:sz w:val="14"/>
                <w:szCs w:val="14"/>
              </w:rPr>
            </w:pPr>
            <w:r w:rsidRPr="0003590A">
              <w:rPr>
                <w:rFonts w:ascii="Arial" w:hAnsi="Arial" w:cs="Arial"/>
                <w:sz w:val="14"/>
                <w:szCs w:val="14"/>
              </w:rPr>
              <w:t>1,598</w:t>
            </w:r>
          </w:p>
        </w:tc>
        <w:tc>
          <w:tcPr>
            <w:tcW w:w="1207" w:type="dxa"/>
            <w:tcBorders>
              <w:bottom w:val="single" w:sz="4" w:space="0" w:color="auto"/>
            </w:tcBorders>
            <w:vAlign w:val="bottom"/>
          </w:tcPr>
          <w:p w14:paraId="542DC177" w14:textId="5C1C7E0E" w:rsidR="009A5BF1" w:rsidRPr="0003590A" w:rsidRDefault="009A5BF1" w:rsidP="009A5BF1">
            <w:pPr>
              <w:tabs>
                <w:tab w:val="decimal" w:pos="991"/>
              </w:tabs>
              <w:spacing w:line="300" w:lineRule="exact"/>
              <w:ind w:right="-72"/>
              <w:jc w:val="both"/>
              <w:rPr>
                <w:rFonts w:ascii="Arial" w:hAnsi="Arial" w:cs="Arial"/>
                <w:sz w:val="14"/>
                <w:szCs w:val="14"/>
              </w:rPr>
            </w:pPr>
            <w:r w:rsidRPr="0003590A">
              <w:rPr>
                <w:rFonts w:ascii="Arial" w:hAnsi="Arial" w:cs="Arial"/>
                <w:sz w:val="14"/>
                <w:szCs w:val="14"/>
              </w:rPr>
              <w:t>995</w:t>
            </w:r>
          </w:p>
        </w:tc>
        <w:tc>
          <w:tcPr>
            <w:tcW w:w="1212" w:type="dxa"/>
            <w:tcBorders>
              <w:bottom w:val="single" w:sz="4" w:space="0" w:color="auto"/>
            </w:tcBorders>
            <w:vAlign w:val="bottom"/>
          </w:tcPr>
          <w:p w14:paraId="7A63D415" w14:textId="4C1CCDD4" w:rsidR="009A5BF1" w:rsidRPr="0003590A" w:rsidRDefault="009A5BF1" w:rsidP="009A5BF1">
            <w:pPr>
              <w:tabs>
                <w:tab w:val="decimal" w:pos="1001"/>
              </w:tabs>
              <w:spacing w:line="300" w:lineRule="exact"/>
              <w:ind w:right="-72"/>
              <w:jc w:val="both"/>
              <w:rPr>
                <w:rFonts w:ascii="Arial" w:hAnsi="Arial" w:cs="Arial"/>
                <w:sz w:val="14"/>
                <w:szCs w:val="14"/>
              </w:rPr>
            </w:pPr>
            <w:r w:rsidRPr="0003590A">
              <w:rPr>
                <w:rFonts w:ascii="Arial" w:hAnsi="Arial" w:cs="Arial"/>
                <w:sz w:val="14"/>
                <w:szCs w:val="14"/>
              </w:rPr>
              <w:t>10,135</w:t>
            </w:r>
          </w:p>
        </w:tc>
        <w:tc>
          <w:tcPr>
            <w:tcW w:w="1212" w:type="dxa"/>
            <w:tcBorders>
              <w:bottom w:val="single" w:sz="4" w:space="0" w:color="auto"/>
            </w:tcBorders>
            <w:vAlign w:val="bottom"/>
          </w:tcPr>
          <w:p w14:paraId="62CC325F" w14:textId="081129B1" w:rsidR="009A5BF1" w:rsidRPr="0003590A" w:rsidRDefault="009A5BF1" w:rsidP="009A5BF1">
            <w:pPr>
              <w:tabs>
                <w:tab w:val="decimal" w:pos="991"/>
              </w:tabs>
              <w:spacing w:line="300" w:lineRule="exact"/>
              <w:ind w:right="-72"/>
              <w:jc w:val="both"/>
              <w:rPr>
                <w:rFonts w:ascii="Arial" w:hAnsi="Arial" w:cs="Arial"/>
                <w:sz w:val="14"/>
                <w:szCs w:val="14"/>
              </w:rPr>
            </w:pPr>
            <w:r w:rsidRPr="0003590A">
              <w:rPr>
                <w:rFonts w:ascii="Arial" w:hAnsi="Arial" w:cs="Arial"/>
                <w:sz w:val="14"/>
                <w:szCs w:val="14"/>
                <w:cs/>
              </w:rPr>
              <w:t>-</w:t>
            </w:r>
          </w:p>
        </w:tc>
        <w:tc>
          <w:tcPr>
            <w:tcW w:w="1112" w:type="dxa"/>
            <w:tcBorders>
              <w:bottom w:val="single" w:sz="4" w:space="0" w:color="auto"/>
            </w:tcBorders>
            <w:vAlign w:val="bottom"/>
          </w:tcPr>
          <w:p w14:paraId="4EB55362" w14:textId="15791F74" w:rsidR="009A5BF1" w:rsidRPr="0003590A" w:rsidRDefault="009A5BF1" w:rsidP="009A5BF1">
            <w:pPr>
              <w:tabs>
                <w:tab w:val="decimal" w:pos="898"/>
              </w:tabs>
              <w:spacing w:line="300" w:lineRule="exact"/>
              <w:ind w:right="-72"/>
              <w:jc w:val="both"/>
              <w:rPr>
                <w:rFonts w:ascii="Arial" w:hAnsi="Arial" w:cs="Arial"/>
                <w:sz w:val="14"/>
                <w:szCs w:val="14"/>
                <w:cs/>
              </w:rPr>
            </w:pPr>
            <w:r w:rsidRPr="0003590A">
              <w:rPr>
                <w:rFonts w:ascii="Arial" w:hAnsi="Arial" w:cs="Arial"/>
                <w:sz w:val="14"/>
                <w:szCs w:val="14"/>
              </w:rPr>
              <w:t>22,836</w:t>
            </w:r>
          </w:p>
        </w:tc>
      </w:tr>
    </w:tbl>
    <w:p w14:paraId="3969990E" w14:textId="77777777" w:rsidR="008D7D47" w:rsidRPr="0003590A" w:rsidRDefault="008D7D47" w:rsidP="00A34A14">
      <w:pPr>
        <w:spacing w:line="300" w:lineRule="exact"/>
        <w:contextualSpacing/>
        <w:jc w:val="thaiDistribute"/>
        <w:rPr>
          <w:rFonts w:ascii="Arial" w:eastAsia="Arial Unicode MS" w:hAnsi="Arial" w:cs="Arial"/>
          <w:color w:val="000000"/>
          <w:sz w:val="18"/>
          <w:szCs w:val="18"/>
        </w:rPr>
      </w:pPr>
    </w:p>
    <w:p w14:paraId="0AA175BE" w14:textId="33CF7934" w:rsidR="0055051B" w:rsidRPr="0003590A" w:rsidRDefault="00CB507A" w:rsidP="00A34A14">
      <w:pPr>
        <w:spacing w:line="300" w:lineRule="exact"/>
        <w:contextualSpacing/>
        <w:jc w:val="thaiDistribute"/>
        <w:rPr>
          <w:rFonts w:ascii="Arial" w:eastAsia="Arial Unicode MS" w:hAnsi="Arial" w:cs="Arial"/>
          <w:color w:val="000000"/>
          <w:sz w:val="18"/>
          <w:szCs w:val="18"/>
        </w:rPr>
      </w:pPr>
      <w:r w:rsidRPr="0003590A">
        <w:rPr>
          <w:rFonts w:ascii="Arial" w:eastAsia="Arial Unicode MS" w:hAnsi="Arial" w:cs="Arial"/>
          <w:sz w:val="18"/>
          <w:szCs w:val="18"/>
        </w:rPr>
        <w:br w:type="page"/>
      </w:r>
    </w:p>
    <w:tbl>
      <w:tblPr>
        <w:tblW w:w="9453" w:type="dxa"/>
        <w:tblInd w:w="108" w:type="dxa"/>
        <w:tblLayout w:type="fixed"/>
        <w:tblLook w:val="0000" w:firstRow="0" w:lastRow="0" w:firstColumn="0" w:lastColumn="0" w:noHBand="0" w:noVBand="0"/>
      </w:tblPr>
      <w:tblGrid>
        <w:gridCol w:w="2160"/>
        <w:gridCol w:w="1260"/>
        <w:gridCol w:w="1284"/>
        <w:gridCol w:w="1207"/>
        <w:gridCol w:w="1212"/>
        <w:gridCol w:w="1212"/>
        <w:gridCol w:w="1112"/>
        <w:gridCol w:w="6"/>
      </w:tblGrid>
      <w:tr w:rsidR="00CB507A" w:rsidRPr="0003590A" w14:paraId="100CE80A" w14:textId="77777777" w:rsidTr="00FB6DAA">
        <w:trPr>
          <w:trHeight w:val="148"/>
        </w:trPr>
        <w:tc>
          <w:tcPr>
            <w:tcW w:w="2160" w:type="dxa"/>
            <w:vAlign w:val="bottom"/>
          </w:tcPr>
          <w:p w14:paraId="2D566E0B" w14:textId="77777777" w:rsidR="00CB507A" w:rsidRPr="0003590A" w:rsidRDefault="00CB507A">
            <w:pPr>
              <w:spacing w:line="300" w:lineRule="exact"/>
              <w:ind w:right="-36"/>
              <w:jc w:val="center"/>
              <w:rPr>
                <w:rFonts w:ascii="Arial" w:hAnsi="Arial" w:cs="Arial"/>
                <w:sz w:val="14"/>
                <w:szCs w:val="14"/>
                <w:u w:val="single"/>
              </w:rPr>
            </w:pPr>
            <w:r w:rsidRPr="0003590A">
              <w:rPr>
                <w:rFonts w:ascii="Arial" w:eastAsia="Arial Unicode MS" w:hAnsi="Arial" w:cs="Arial"/>
                <w:sz w:val="14"/>
                <w:szCs w:val="14"/>
              </w:rPr>
              <w:br w:type="page"/>
            </w:r>
          </w:p>
        </w:tc>
        <w:tc>
          <w:tcPr>
            <w:tcW w:w="7293" w:type="dxa"/>
            <w:gridSpan w:val="7"/>
            <w:tcBorders>
              <w:bottom w:val="single" w:sz="4" w:space="0" w:color="auto"/>
            </w:tcBorders>
            <w:vAlign w:val="bottom"/>
          </w:tcPr>
          <w:p w14:paraId="67C873BC" w14:textId="77777777" w:rsidR="00CB507A" w:rsidRPr="0003590A" w:rsidRDefault="00CB507A">
            <w:pPr>
              <w:spacing w:line="300" w:lineRule="exact"/>
              <w:ind w:right="-72"/>
              <w:jc w:val="center"/>
              <w:rPr>
                <w:rFonts w:ascii="Arial" w:hAnsi="Arial" w:cs="Arial"/>
                <w:b/>
                <w:bCs/>
                <w:sz w:val="14"/>
                <w:szCs w:val="14"/>
              </w:rPr>
            </w:pPr>
            <w:r w:rsidRPr="0003590A">
              <w:rPr>
                <w:rFonts w:ascii="Arial" w:eastAsia="Arial Unicode MS" w:hAnsi="Arial" w:cs="Arial"/>
                <w:b/>
                <w:bCs/>
                <w:sz w:val="14"/>
                <w:szCs w:val="14"/>
              </w:rPr>
              <w:t>Equity method and Separate financial statements</w:t>
            </w:r>
          </w:p>
        </w:tc>
      </w:tr>
      <w:tr w:rsidR="00CB507A" w:rsidRPr="0003590A" w14:paraId="12F57E32" w14:textId="77777777" w:rsidTr="00FB6DAA">
        <w:trPr>
          <w:gridAfter w:val="1"/>
          <w:wAfter w:w="6" w:type="dxa"/>
          <w:trHeight w:val="886"/>
        </w:trPr>
        <w:tc>
          <w:tcPr>
            <w:tcW w:w="2160" w:type="dxa"/>
            <w:vAlign w:val="bottom"/>
          </w:tcPr>
          <w:p w14:paraId="5A2E7AF5" w14:textId="77777777" w:rsidR="00CB507A" w:rsidRPr="0003590A" w:rsidRDefault="00CB507A">
            <w:pPr>
              <w:spacing w:line="300" w:lineRule="exact"/>
              <w:ind w:right="-36"/>
              <w:jc w:val="center"/>
              <w:rPr>
                <w:rFonts w:ascii="Arial" w:hAnsi="Arial" w:cs="Arial"/>
                <w:sz w:val="14"/>
                <w:szCs w:val="14"/>
                <w:u w:val="single"/>
              </w:rPr>
            </w:pPr>
          </w:p>
        </w:tc>
        <w:tc>
          <w:tcPr>
            <w:tcW w:w="1260" w:type="dxa"/>
            <w:tcBorders>
              <w:top w:val="single" w:sz="4" w:space="0" w:color="auto"/>
            </w:tcBorders>
            <w:vAlign w:val="bottom"/>
          </w:tcPr>
          <w:p w14:paraId="442FF31A" w14:textId="77777777" w:rsidR="00CB507A" w:rsidRPr="0003590A" w:rsidRDefault="00CB507A">
            <w:pPr>
              <w:tabs>
                <w:tab w:val="decimal" w:pos="1060"/>
              </w:tabs>
              <w:spacing w:line="300" w:lineRule="exact"/>
              <w:ind w:right="-72"/>
              <w:jc w:val="both"/>
              <w:rPr>
                <w:rFonts w:ascii="Arial" w:hAnsi="Arial" w:cs="Arial"/>
                <w:b/>
                <w:bCs/>
                <w:sz w:val="14"/>
                <w:szCs w:val="14"/>
              </w:rPr>
            </w:pPr>
            <w:r w:rsidRPr="0003590A">
              <w:rPr>
                <w:rFonts w:ascii="Arial" w:hAnsi="Arial" w:cs="Arial"/>
                <w:b/>
                <w:bCs/>
                <w:sz w:val="14"/>
                <w:szCs w:val="14"/>
              </w:rPr>
              <w:t>Leasehold</w:t>
            </w:r>
          </w:p>
          <w:p w14:paraId="7E8E0E13" w14:textId="77777777" w:rsidR="00CB507A" w:rsidRPr="0003590A" w:rsidRDefault="00CB507A">
            <w:pPr>
              <w:tabs>
                <w:tab w:val="decimal" w:pos="1060"/>
              </w:tabs>
              <w:spacing w:line="300" w:lineRule="exact"/>
              <w:ind w:right="-72"/>
              <w:jc w:val="both"/>
              <w:rPr>
                <w:rFonts w:ascii="Arial" w:hAnsi="Arial" w:cs="Arial"/>
                <w:b/>
                <w:bCs/>
                <w:sz w:val="14"/>
                <w:szCs w:val="14"/>
              </w:rPr>
            </w:pPr>
            <w:r w:rsidRPr="0003590A">
              <w:rPr>
                <w:rFonts w:ascii="Arial" w:hAnsi="Arial" w:cs="Arial"/>
                <w:b/>
                <w:bCs/>
                <w:sz w:val="14"/>
                <w:szCs w:val="14"/>
              </w:rPr>
              <w:t xml:space="preserve"> improvements</w:t>
            </w:r>
          </w:p>
        </w:tc>
        <w:tc>
          <w:tcPr>
            <w:tcW w:w="1284" w:type="dxa"/>
            <w:tcBorders>
              <w:top w:val="single" w:sz="4" w:space="0" w:color="auto"/>
            </w:tcBorders>
            <w:vAlign w:val="bottom"/>
          </w:tcPr>
          <w:p w14:paraId="2ABEE2BE" w14:textId="77777777" w:rsidR="00CB507A" w:rsidRPr="0003590A" w:rsidRDefault="00CB507A">
            <w:pPr>
              <w:tabs>
                <w:tab w:val="decimal" w:pos="1071"/>
              </w:tabs>
              <w:spacing w:line="300" w:lineRule="exact"/>
              <w:ind w:right="-72"/>
              <w:jc w:val="both"/>
              <w:rPr>
                <w:rFonts w:ascii="Arial" w:eastAsia="Arial Unicode MS" w:hAnsi="Arial" w:cs="Arial"/>
                <w:b/>
                <w:bCs/>
                <w:sz w:val="14"/>
                <w:szCs w:val="14"/>
              </w:rPr>
            </w:pPr>
            <w:r w:rsidRPr="0003590A">
              <w:rPr>
                <w:rFonts w:ascii="Arial" w:eastAsia="Arial Unicode MS" w:hAnsi="Arial" w:cs="Arial"/>
                <w:b/>
                <w:bCs/>
                <w:sz w:val="14"/>
                <w:szCs w:val="14"/>
              </w:rPr>
              <w:t>Furniture,</w:t>
            </w:r>
          </w:p>
          <w:p w14:paraId="780D65F7" w14:textId="77777777" w:rsidR="00CB507A" w:rsidRPr="0003590A" w:rsidRDefault="00CB507A">
            <w:pPr>
              <w:tabs>
                <w:tab w:val="decimal" w:pos="1071"/>
              </w:tabs>
              <w:spacing w:line="300" w:lineRule="exact"/>
              <w:ind w:right="-72"/>
              <w:jc w:val="both"/>
              <w:rPr>
                <w:rFonts w:ascii="Arial" w:eastAsia="Arial Unicode MS" w:hAnsi="Arial" w:cs="Arial"/>
                <w:b/>
                <w:bCs/>
                <w:sz w:val="14"/>
                <w:szCs w:val="14"/>
              </w:rPr>
            </w:pPr>
            <w:r w:rsidRPr="0003590A">
              <w:rPr>
                <w:rFonts w:ascii="Arial" w:eastAsia="Arial Unicode MS" w:hAnsi="Arial" w:cs="Arial"/>
                <w:b/>
                <w:bCs/>
                <w:sz w:val="14"/>
                <w:szCs w:val="14"/>
              </w:rPr>
              <w:t>fixture and</w:t>
            </w:r>
          </w:p>
          <w:p w14:paraId="350DB7DB" w14:textId="77777777" w:rsidR="00CB507A" w:rsidRPr="0003590A" w:rsidRDefault="00CB507A">
            <w:pPr>
              <w:tabs>
                <w:tab w:val="decimal" w:pos="1071"/>
              </w:tabs>
              <w:spacing w:line="300" w:lineRule="exact"/>
              <w:ind w:right="-72"/>
              <w:jc w:val="both"/>
              <w:rPr>
                <w:rFonts w:ascii="Arial" w:eastAsia="Arial Unicode MS" w:hAnsi="Arial" w:cs="Arial"/>
                <w:b/>
                <w:bCs/>
                <w:sz w:val="14"/>
                <w:szCs w:val="14"/>
              </w:rPr>
            </w:pPr>
            <w:r w:rsidRPr="0003590A">
              <w:rPr>
                <w:rFonts w:ascii="Arial" w:eastAsia="Arial Unicode MS" w:hAnsi="Arial" w:cs="Arial"/>
                <w:b/>
                <w:bCs/>
                <w:sz w:val="14"/>
                <w:szCs w:val="14"/>
              </w:rPr>
              <w:t xml:space="preserve"> equipment</w:t>
            </w:r>
          </w:p>
        </w:tc>
        <w:tc>
          <w:tcPr>
            <w:tcW w:w="1207" w:type="dxa"/>
            <w:tcBorders>
              <w:top w:val="single" w:sz="4" w:space="0" w:color="auto"/>
            </w:tcBorders>
            <w:vAlign w:val="bottom"/>
          </w:tcPr>
          <w:p w14:paraId="6A53219A" w14:textId="77777777" w:rsidR="00CB507A" w:rsidRPr="0003590A" w:rsidRDefault="00CB507A">
            <w:pPr>
              <w:tabs>
                <w:tab w:val="decimal" w:pos="991"/>
              </w:tabs>
              <w:spacing w:line="300" w:lineRule="exact"/>
              <w:ind w:right="-72"/>
              <w:jc w:val="both"/>
              <w:rPr>
                <w:rFonts w:ascii="Arial" w:hAnsi="Arial" w:cs="Arial"/>
                <w:b/>
                <w:bCs/>
                <w:sz w:val="14"/>
                <w:szCs w:val="14"/>
                <w:cs/>
              </w:rPr>
            </w:pPr>
            <w:r w:rsidRPr="0003590A">
              <w:rPr>
                <w:rFonts w:ascii="Arial" w:hAnsi="Arial" w:cs="Arial"/>
                <w:b/>
                <w:bCs/>
                <w:sz w:val="14"/>
                <w:szCs w:val="14"/>
              </w:rPr>
              <w:t>Computers</w:t>
            </w:r>
          </w:p>
        </w:tc>
        <w:tc>
          <w:tcPr>
            <w:tcW w:w="1212" w:type="dxa"/>
            <w:tcBorders>
              <w:top w:val="single" w:sz="4" w:space="0" w:color="auto"/>
            </w:tcBorders>
            <w:vAlign w:val="bottom"/>
          </w:tcPr>
          <w:p w14:paraId="123CF102" w14:textId="77777777" w:rsidR="00CB507A" w:rsidRPr="0003590A" w:rsidRDefault="00CB507A">
            <w:pPr>
              <w:tabs>
                <w:tab w:val="decimal" w:pos="1001"/>
              </w:tabs>
              <w:spacing w:line="300" w:lineRule="exact"/>
              <w:ind w:right="-72"/>
              <w:jc w:val="both"/>
              <w:rPr>
                <w:rFonts w:ascii="Arial" w:hAnsi="Arial" w:cs="Arial"/>
                <w:b/>
                <w:bCs/>
                <w:sz w:val="14"/>
                <w:szCs w:val="14"/>
              </w:rPr>
            </w:pPr>
            <w:r w:rsidRPr="0003590A">
              <w:rPr>
                <w:rFonts w:ascii="Arial" w:hAnsi="Arial" w:cs="Arial"/>
                <w:b/>
                <w:bCs/>
                <w:sz w:val="14"/>
                <w:szCs w:val="14"/>
              </w:rPr>
              <w:t xml:space="preserve">Right-of-use </w:t>
            </w:r>
          </w:p>
          <w:p w14:paraId="46F687F5" w14:textId="77777777" w:rsidR="00CB507A" w:rsidRPr="0003590A" w:rsidRDefault="00CB507A">
            <w:pPr>
              <w:tabs>
                <w:tab w:val="decimal" w:pos="1001"/>
              </w:tabs>
              <w:spacing w:line="300" w:lineRule="exact"/>
              <w:ind w:right="-72"/>
              <w:jc w:val="both"/>
              <w:rPr>
                <w:rFonts w:ascii="Arial" w:hAnsi="Arial" w:cs="Arial"/>
                <w:b/>
                <w:bCs/>
                <w:sz w:val="14"/>
                <w:szCs w:val="14"/>
                <w:cs/>
              </w:rPr>
            </w:pPr>
            <w:r w:rsidRPr="0003590A">
              <w:rPr>
                <w:rFonts w:ascii="Arial" w:hAnsi="Arial" w:cs="Arial"/>
                <w:b/>
                <w:bCs/>
                <w:sz w:val="14"/>
                <w:szCs w:val="14"/>
              </w:rPr>
              <w:t>assets</w:t>
            </w:r>
          </w:p>
        </w:tc>
        <w:tc>
          <w:tcPr>
            <w:tcW w:w="1212" w:type="dxa"/>
            <w:tcBorders>
              <w:top w:val="single" w:sz="4" w:space="0" w:color="auto"/>
            </w:tcBorders>
            <w:vAlign w:val="bottom"/>
          </w:tcPr>
          <w:p w14:paraId="7ACA9E9D" w14:textId="77777777" w:rsidR="00CB507A" w:rsidRPr="0003590A" w:rsidRDefault="00CB507A">
            <w:pPr>
              <w:tabs>
                <w:tab w:val="decimal" w:pos="991"/>
              </w:tabs>
              <w:spacing w:line="300" w:lineRule="exact"/>
              <w:ind w:right="-72"/>
              <w:jc w:val="both"/>
              <w:rPr>
                <w:rFonts w:ascii="Arial" w:hAnsi="Arial" w:cs="Arial"/>
                <w:b/>
                <w:bCs/>
                <w:sz w:val="14"/>
                <w:szCs w:val="14"/>
              </w:rPr>
            </w:pPr>
            <w:r w:rsidRPr="0003590A">
              <w:rPr>
                <w:rFonts w:ascii="Arial" w:hAnsi="Arial" w:cs="Arial"/>
                <w:b/>
                <w:bCs/>
                <w:sz w:val="14"/>
                <w:szCs w:val="14"/>
              </w:rPr>
              <w:t>Work in</w:t>
            </w:r>
          </w:p>
          <w:p w14:paraId="4A33DA5B" w14:textId="77777777" w:rsidR="00CB507A" w:rsidRPr="0003590A" w:rsidRDefault="00CB507A">
            <w:pPr>
              <w:tabs>
                <w:tab w:val="decimal" w:pos="991"/>
              </w:tabs>
              <w:spacing w:line="300" w:lineRule="exact"/>
              <w:ind w:right="-72"/>
              <w:jc w:val="both"/>
              <w:rPr>
                <w:rFonts w:ascii="Arial" w:hAnsi="Arial" w:cs="Arial"/>
                <w:b/>
                <w:bCs/>
                <w:sz w:val="14"/>
                <w:szCs w:val="14"/>
              </w:rPr>
            </w:pPr>
            <w:r w:rsidRPr="0003590A">
              <w:rPr>
                <w:rFonts w:ascii="Arial" w:hAnsi="Arial" w:cs="Arial"/>
                <w:b/>
                <w:bCs/>
                <w:sz w:val="14"/>
                <w:szCs w:val="14"/>
              </w:rPr>
              <w:t xml:space="preserve"> progress</w:t>
            </w:r>
          </w:p>
        </w:tc>
        <w:tc>
          <w:tcPr>
            <w:tcW w:w="1112" w:type="dxa"/>
            <w:tcBorders>
              <w:top w:val="single" w:sz="4" w:space="0" w:color="auto"/>
            </w:tcBorders>
            <w:vAlign w:val="bottom"/>
          </w:tcPr>
          <w:p w14:paraId="424CAF7F" w14:textId="77777777" w:rsidR="00CB507A" w:rsidRPr="0003590A" w:rsidRDefault="00CB507A">
            <w:pPr>
              <w:tabs>
                <w:tab w:val="decimal" w:pos="898"/>
              </w:tabs>
              <w:spacing w:line="300" w:lineRule="exact"/>
              <w:ind w:right="-72"/>
              <w:jc w:val="both"/>
              <w:rPr>
                <w:rFonts w:ascii="Arial" w:hAnsi="Arial" w:cs="Arial"/>
                <w:b/>
                <w:bCs/>
                <w:sz w:val="14"/>
                <w:szCs w:val="14"/>
              </w:rPr>
            </w:pPr>
            <w:r w:rsidRPr="0003590A">
              <w:rPr>
                <w:rFonts w:ascii="Arial" w:hAnsi="Arial" w:cs="Arial"/>
                <w:b/>
                <w:bCs/>
                <w:sz w:val="14"/>
                <w:szCs w:val="14"/>
              </w:rPr>
              <w:t>Total</w:t>
            </w:r>
          </w:p>
        </w:tc>
      </w:tr>
      <w:tr w:rsidR="00CB507A" w:rsidRPr="0003590A" w14:paraId="299355B5" w14:textId="77777777" w:rsidTr="00FB6DAA">
        <w:trPr>
          <w:gridAfter w:val="1"/>
          <w:wAfter w:w="6" w:type="dxa"/>
          <w:trHeight w:val="600"/>
        </w:trPr>
        <w:tc>
          <w:tcPr>
            <w:tcW w:w="2160" w:type="dxa"/>
            <w:vAlign w:val="bottom"/>
          </w:tcPr>
          <w:p w14:paraId="6EF6FC95" w14:textId="77777777" w:rsidR="00CB507A" w:rsidRPr="0003590A" w:rsidRDefault="00CB507A">
            <w:pPr>
              <w:spacing w:line="300" w:lineRule="exact"/>
              <w:ind w:right="-36"/>
              <w:jc w:val="center"/>
              <w:rPr>
                <w:rFonts w:ascii="Arial" w:hAnsi="Arial" w:cs="Arial"/>
                <w:sz w:val="14"/>
                <w:szCs w:val="14"/>
                <w:u w:val="single"/>
              </w:rPr>
            </w:pPr>
          </w:p>
        </w:tc>
        <w:tc>
          <w:tcPr>
            <w:tcW w:w="1260" w:type="dxa"/>
            <w:tcBorders>
              <w:bottom w:val="single" w:sz="4" w:space="0" w:color="auto"/>
            </w:tcBorders>
            <w:vAlign w:val="bottom"/>
          </w:tcPr>
          <w:p w14:paraId="1444D7B8" w14:textId="77777777" w:rsidR="00CB507A" w:rsidRPr="0003590A" w:rsidRDefault="00CB507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300" w:lineRule="exact"/>
              <w:ind w:left="0" w:right="-72"/>
              <w:rPr>
                <w:rFonts w:ascii="Arial" w:hAnsi="Arial" w:cs="Arial"/>
                <w:b/>
                <w:bCs/>
                <w:color w:val="auto"/>
                <w:sz w:val="14"/>
                <w:szCs w:val="14"/>
              </w:rPr>
            </w:pPr>
            <w:r w:rsidRPr="0003590A">
              <w:rPr>
                <w:rFonts w:ascii="Arial" w:hAnsi="Arial" w:cs="Arial"/>
                <w:b/>
                <w:bCs/>
                <w:color w:val="auto"/>
                <w:sz w:val="14"/>
                <w:szCs w:val="14"/>
              </w:rPr>
              <w:t>Thousand</w:t>
            </w:r>
          </w:p>
          <w:p w14:paraId="30145D6D" w14:textId="77777777" w:rsidR="00CB507A" w:rsidRPr="0003590A" w:rsidRDefault="00CB507A">
            <w:pPr>
              <w:tabs>
                <w:tab w:val="decimal" w:pos="1060"/>
              </w:tabs>
              <w:spacing w:line="300" w:lineRule="exact"/>
              <w:ind w:right="-72" w:hanging="142"/>
              <w:jc w:val="both"/>
              <w:rPr>
                <w:rFonts w:ascii="Arial" w:hAnsi="Arial" w:cs="Arial"/>
                <w:b/>
                <w:bCs/>
                <w:sz w:val="14"/>
                <w:szCs w:val="14"/>
                <w:lang w:val="x-none"/>
              </w:rPr>
            </w:pPr>
            <w:r w:rsidRPr="0003590A">
              <w:rPr>
                <w:rFonts w:ascii="Arial" w:hAnsi="Arial" w:cs="Arial"/>
                <w:b/>
                <w:bCs/>
                <w:sz w:val="14"/>
                <w:szCs w:val="14"/>
                <w:lang w:val="x-none"/>
              </w:rPr>
              <w:t>Baht</w:t>
            </w:r>
          </w:p>
        </w:tc>
        <w:tc>
          <w:tcPr>
            <w:tcW w:w="1284" w:type="dxa"/>
            <w:tcBorders>
              <w:bottom w:val="single" w:sz="4" w:space="0" w:color="auto"/>
            </w:tcBorders>
            <w:vAlign w:val="bottom"/>
          </w:tcPr>
          <w:p w14:paraId="1850DF30" w14:textId="77777777" w:rsidR="00CB507A" w:rsidRPr="0003590A" w:rsidRDefault="00CB507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1"/>
              </w:tabs>
              <w:spacing w:line="300" w:lineRule="exact"/>
              <w:ind w:left="0" w:right="-72"/>
              <w:rPr>
                <w:rFonts w:ascii="Arial" w:hAnsi="Arial" w:cs="Arial"/>
                <w:b/>
                <w:bCs/>
                <w:color w:val="auto"/>
                <w:sz w:val="14"/>
                <w:szCs w:val="14"/>
              </w:rPr>
            </w:pPr>
            <w:r w:rsidRPr="0003590A">
              <w:rPr>
                <w:rFonts w:ascii="Arial" w:hAnsi="Arial" w:cs="Arial"/>
                <w:b/>
                <w:bCs/>
                <w:color w:val="auto"/>
                <w:sz w:val="14"/>
                <w:szCs w:val="14"/>
              </w:rPr>
              <w:t>Thousand</w:t>
            </w:r>
          </w:p>
          <w:p w14:paraId="718EFDF1" w14:textId="77777777" w:rsidR="00CB507A" w:rsidRPr="0003590A" w:rsidRDefault="00CB507A">
            <w:pPr>
              <w:tabs>
                <w:tab w:val="decimal" w:pos="1071"/>
              </w:tabs>
              <w:spacing w:line="300" w:lineRule="exact"/>
              <w:ind w:right="-72"/>
              <w:jc w:val="both"/>
              <w:rPr>
                <w:rFonts w:ascii="Arial" w:hAnsi="Arial" w:cs="Arial"/>
                <w:b/>
                <w:bCs/>
                <w:sz w:val="14"/>
                <w:szCs w:val="14"/>
                <w:lang w:val="x-none"/>
              </w:rPr>
            </w:pPr>
            <w:r w:rsidRPr="0003590A">
              <w:rPr>
                <w:rFonts w:ascii="Arial" w:hAnsi="Arial" w:cs="Arial"/>
                <w:b/>
                <w:bCs/>
                <w:sz w:val="14"/>
                <w:szCs w:val="14"/>
                <w:lang w:val="x-none"/>
              </w:rPr>
              <w:t>Baht</w:t>
            </w:r>
          </w:p>
        </w:tc>
        <w:tc>
          <w:tcPr>
            <w:tcW w:w="1207" w:type="dxa"/>
            <w:tcBorders>
              <w:bottom w:val="single" w:sz="4" w:space="0" w:color="auto"/>
            </w:tcBorders>
            <w:vAlign w:val="bottom"/>
          </w:tcPr>
          <w:p w14:paraId="15B0E7A9" w14:textId="77777777" w:rsidR="00CB507A" w:rsidRPr="0003590A" w:rsidRDefault="00CB507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1"/>
              </w:tabs>
              <w:spacing w:line="300" w:lineRule="exact"/>
              <w:ind w:left="0" w:right="-72"/>
              <w:rPr>
                <w:rFonts w:ascii="Arial" w:hAnsi="Arial" w:cs="Arial"/>
                <w:b/>
                <w:bCs/>
                <w:color w:val="auto"/>
                <w:sz w:val="14"/>
                <w:szCs w:val="14"/>
              </w:rPr>
            </w:pPr>
            <w:r w:rsidRPr="0003590A">
              <w:rPr>
                <w:rFonts w:ascii="Arial" w:hAnsi="Arial" w:cs="Arial"/>
                <w:b/>
                <w:bCs/>
                <w:color w:val="auto"/>
                <w:sz w:val="14"/>
                <w:szCs w:val="14"/>
              </w:rPr>
              <w:t>Thousand</w:t>
            </w:r>
          </w:p>
          <w:p w14:paraId="3EB40175" w14:textId="77777777" w:rsidR="00CB507A" w:rsidRPr="0003590A" w:rsidRDefault="00CB507A">
            <w:pPr>
              <w:tabs>
                <w:tab w:val="decimal" w:pos="991"/>
              </w:tabs>
              <w:spacing w:line="300" w:lineRule="exact"/>
              <w:ind w:right="-72"/>
              <w:jc w:val="both"/>
              <w:rPr>
                <w:rFonts w:ascii="Arial" w:hAnsi="Arial" w:cs="Arial"/>
                <w:b/>
                <w:bCs/>
                <w:sz w:val="14"/>
                <w:szCs w:val="14"/>
                <w:lang w:val="x-none"/>
              </w:rPr>
            </w:pPr>
            <w:r w:rsidRPr="0003590A">
              <w:rPr>
                <w:rFonts w:ascii="Arial" w:hAnsi="Arial" w:cs="Arial"/>
                <w:b/>
                <w:bCs/>
                <w:sz w:val="14"/>
                <w:szCs w:val="14"/>
                <w:lang w:val="x-none"/>
              </w:rPr>
              <w:t>Baht</w:t>
            </w:r>
          </w:p>
        </w:tc>
        <w:tc>
          <w:tcPr>
            <w:tcW w:w="1212" w:type="dxa"/>
            <w:tcBorders>
              <w:bottom w:val="single" w:sz="4" w:space="0" w:color="auto"/>
            </w:tcBorders>
            <w:vAlign w:val="bottom"/>
          </w:tcPr>
          <w:p w14:paraId="1AA8AEC9" w14:textId="77777777" w:rsidR="00CB507A" w:rsidRPr="0003590A" w:rsidRDefault="00CB507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300" w:lineRule="exact"/>
              <w:ind w:left="0" w:right="-72"/>
              <w:rPr>
                <w:rFonts w:ascii="Arial" w:hAnsi="Arial" w:cs="Arial"/>
                <w:b/>
                <w:bCs/>
                <w:color w:val="auto"/>
                <w:sz w:val="14"/>
                <w:szCs w:val="14"/>
              </w:rPr>
            </w:pPr>
            <w:r w:rsidRPr="0003590A">
              <w:rPr>
                <w:rFonts w:ascii="Arial" w:hAnsi="Arial" w:cs="Arial"/>
                <w:b/>
                <w:bCs/>
                <w:color w:val="auto"/>
                <w:sz w:val="14"/>
                <w:szCs w:val="14"/>
              </w:rPr>
              <w:t>Thousand</w:t>
            </w:r>
          </w:p>
          <w:p w14:paraId="54462138" w14:textId="77777777" w:rsidR="00CB507A" w:rsidRPr="0003590A" w:rsidRDefault="00CB507A">
            <w:pPr>
              <w:tabs>
                <w:tab w:val="decimal" w:pos="1001"/>
              </w:tabs>
              <w:spacing w:line="300" w:lineRule="exact"/>
              <w:ind w:right="-72"/>
              <w:jc w:val="both"/>
              <w:rPr>
                <w:rFonts w:ascii="Arial" w:hAnsi="Arial" w:cs="Arial"/>
                <w:b/>
                <w:bCs/>
                <w:sz w:val="14"/>
                <w:szCs w:val="14"/>
                <w:lang w:val="x-none"/>
              </w:rPr>
            </w:pPr>
            <w:r w:rsidRPr="0003590A">
              <w:rPr>
                <w:rFonts w:ascii="Arial" w:hAnsi="Arial" w:cs="Arial"/>
                <w:b/>
                <w:bCs/>
                <w:sz w:val="14"/>
                <w:szCs w:val="14"/>
                <w:lang w:val="x-none"/>
              </w:rPr>
              <w:t>Baht</w:t>
            </w:r>
          </w:p>
        </w:tc>
        <w:tc>
          <w:tcPr>
            <w:tcW w:w="1212" w:type="dxa"/>
            <w:tcBorders>
              <w:bottom w:val="single" w:sz="4" w:space="0" w:color="auto"/>
            </w:tcBorders>
            <w:vAlign w:val="bottom"/>
          </w:tcPr>
          <w:p w14:paraId="21755722" w14:textId="77777777" w:rsidR="00CB507A" w:rsidRPr="0003590A" w:rsidRDefault="00CB507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1"/>
              </w:tabs>
              <w:spacing w:line="300" w:lineRule="exact"/>
              <w:ind w:left="0" w:right="-72"/>
              <w:rPr>
                <w:rFonts w:ascii="Arial" w:hAnsi="Arial" w:cs="Arial"/>
                <w:b/>
                <w:bCs/>
                <w:color w:val="auto"/>
                <w:sz w:val="14"/>
                <w:szCs w:val="14"/>
              </w:rPr>
            </w:pPr>
            <w:r w:rsidRPr="0003590A">
              <w:rPr>
                <w:rFonts w:ascii="Arial" w:hAnsi="Arial" w:cs="Arial"/>
                <w:b/>
                <w:bCs/>
                <w:color w:val="auto"/>
                <w:sz w:val="14"/>
                <w:szCs w:val="14"/>
              </w:rPr>
              <w:t>Thousand</w:t>
            </w:r>
          </w:p>
          <w:p w14:paraId="2D9C7B82" w14:textId="77777777" w:rsidR="00CB507A" w:rsidRPr="0003590A" w:rsidRDefault="00CB507A">
            <w:pPr>
              <w:tabs>
                <w:tab w:val="decimal" w:pos="991"/>
              </w:tabs>
              <w:spacing w:line="300" w:lineRule="exact"/>
              <w:ind w:right="-72" w:firstLine="296"/>
              <w:jc w:val="both"/>
              <w:rPr>
                <w:rFonts w:ascii="Arial" w:hAnsi="Arial" w:cs="Arial"/>
                <w:b/>
                <w:bCs/>
                <w:sz w:val="14"/>
                <w:szCs w:val="14"/>
                <w:lang w:val="x-none"/>
              </w:rPr>
            </w:pPr>
            <w:r w:rsidRPr="0003590A">
              <w:rPr>
                <w:rFonts w:ascii="Arial" w:hAnsi="Arial" w:cs="Arial"/>
                <w:b/>
                <w:bCs/>
                <w:sz w:val="14"/>
                <w:szCs w:val="14"/>
                <w:lang w:val="x-none"/>
              </w:rPr>
              <w:t>Baht</w:t>
            </w:r>
          </w:p>
        </w:tc>
        <w:tc>
          <w:tcPr>
            <w:tcW w:w="1112" w:type="dxa"/>
            <w:tcBorders>
              <w:bottom w:val="single" w:sz="4" w:space="0" w:color="auto"/>
            </w:tcBorders>
            <w:vAlign w:val="bottom"/>
          </w:tcPr>
          <w:p w14:paraId="673B00FE" w14:textId="77777777" w:rsidR="00CB507A" w:rsidRPr="0003590A" w:rsidRDefault="00CB507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98"/>
              </w:tabs>
              <w:spacing w:line="300" w:lineRule="exact"/>
              <w:ind w:left="0" w:right="-72"/>
              <w:rPr>
                <w:rFonts w:ascii="Arial" w:hAnsi="Arial" w:cs="Arial"/>
                <w:b/>
                <w:bCs/>
                <w:color w:val="auto"/>
                <w:sz w:val="14"/>
                <w:szCs w:val="14"/>
              </w:rPr>
            </w:pPr>
            <w:r w:rsidRPr="0003590A">
              <w:rPr>
                <w:rFonts w:ascii="Arial" w:hAnsi="Arial" w:cs="Arial"/>
                <w:b/>
                <w:bCs/>
                <w:color w:val="auto"/>
                <w:sz w:val="14"/>
                <w:szCs w:val="14"/>
              </w:rPr>
              <w:t>Thousand</w:t>
            </w:r>
          </w:p>
          <w:p w14:paraId="5DA1F726" w14:textId="77777777" w:rsidR="00CB507A" w:rsidRPr="0003590A" w:rsidRDefault="00CB507A">
            <w:pPr>
              <w:tabs>
                <w:tab w:val="decimal" w:pos="898"/>
              </w:tabs>
              <w:spacing w:line="300" w:lineRule="exact"/>
              <w:ind w:right="-72"/>
              <w:jc w:val="both"/>
              <w:rPr>
                <w:rFonts w:ascii="Arial" w:hAnsi="Arial" w:cs="Arial"/>
                <w:b/>
                <w:bCs/>
                <w:sz w:val="14"/>
                <w:szCs w:val="14"/>
                <w:lang w:val="x-none"/>
              </w:rPr>
            </w:pPr>
            <w:r w:rsidRPr="0003590A">
              <w:rPr>
                <w:rFonts w:ascii="Arial" w:hAnsi="Arial" w:cs="Arial"/>
                <w:b/>
                <w:bCs/>
                <w:sz w:val="14"/>
                <w:szCs w:val="14"/>
                <w:lang w:val="x-none"/>
              </w:rPr>
              <w:t>Baht</w:t>
            </w:r>
          </w:p>
        </w:tc>
      </w:tr>
      <w:tr w:rsidR="00CB507A" w:rsidRPr="0003590A" w14:paraId="0292D790" w14:textId="77777777" w:rsidTr="00FB6DAA">
        <w:trPr>
          <w:gridAfter w:val="1"/>
          <w:wAfter w:w="6" w:type="dxa"/>
          <w:trHeight w:val="300"/>
        </w:trPr>
        <w:tc>
          <w:tcPr>
            <w:tcW w:w="2160" w:type="dxa"/>
            <w:vAlign w:val="bottom"/>
          </w:tcPr>
          <w:p w14:paraId="144BBF9F" w14:textId="77777777" w:rsidR="00CB507A" w:rsidRPr="0003590A" w:rsidRDefault="00CB507A">
            <w:pPr>
              <w:spacing w:line="300" w:lineRule="exact"/>
              <w:ind w:right="-36"/>
              <w:rPr>
                <w:rFonts w:ascii="Arial" w:eastAsia="Arial Unicode MS" w:hAnsi="Arial" w:cs="Arial"/>
                <w:b/>
                <w:bCs/>
                <w:sz w:val="14"/>
                <w:szCs w:val="14"/>
              </w:rPr>
            </w:pPr>
          </w:p>
        </w:tc>
        <w:tc>
          <w:tcPr>
            <w:tcW w:w="1260" w:type="dxa"/>
            <w:tcBorders>
              <w:top w:val="single" w:sz="4" w:space="0" w:color="auto"/>
            </w:tcBorders>
            <w:vAlign w:val="bottom"/>
          </w:tcPr>
          <w:p w14:paraId="3902F973" w14:textId="77777777" w:rsidR="00CB507A" w:rsidRPr="0003590A" w:rsidRDefault="00CB507A">
            <w:pPr>
              <w:tabs>
                <w:tab w:val="decimal" w:pos="1060"/>
              </w:tabs>
              <w:spacing w:line="300" w:lineRule="exact"/>
              <w:ind w:right="-72"/>
              <w:jc w:val="both"/>
              <w:rPr>
                <w:rFonts w:ascii="Arial" w:hAnsi="Arial" w:cs="Arial"/>
                <w:sz w:val="14"/>
                <w:szCs w:val="14"/>
              </w:rPr>
            </w:pPr>
          </w:p>
        </w:tc>
        <w:tc>
          <w:tcPr>
            <w:tcW w:w="1284" w:type="dxa"/>
            <w:tcBorders>
              <w:top w:val="single" w:sz="4" w:space="0" w:color="auto"/>
            </w:tcBorders>
            <w:vAlign w:val="bottom"/>
          </w:tcPr>
          <w:p w14:paraId="42287D94" w14:textId="77777777" w:rsidR="00CB507A" w:rsidRPr="0003590A" w:rsidRDefault="00CB507A">
            <w:pPr>
              <w:tabs>
                <w:tab w:val="decimal" w:pos="1071"/>
              </w:tabs>
              <w:spacing w:line="300" w:lineRule="exact"/>
              <w:ind w:right="-72"/>
              <w:jc w:val="both"/>
              <w:rPr>
                <w:rFonts w:ascii="Arial" w:hAnsi="Arial" w:cs="Arial"/>
                <w:sz w:val="14"/>
                <w:szCs w:val="14"/>
              </w:rPr>
            </w:pPr>
          </w:p>
        </w:tc>
        <w:tc>
          <w:tcPr>
            <w:tcW w:w="1207" w:type="dxa"/>
            <w:tcBorders>
              <w:top w:val="single" w:sz="4" w:space="0" w:color="auto"/>
            </w:tcBorders>
            <w:vAlign w:val="bottom"/>
          </w:tcPr>
          <w:p w14:paraId="26667793" w14:textId="77777777" w:rsidR="00CB507A" w:rsidRPr="0003590A" w:rsidRDefault="00CB507A">
            <w:pPr>
              <w:tabs>
                <w:tab w:val="decimal" w:pos="991"/>
              </w:tabs>
              <w:spacing w:line="300" w:lineRule="exact"/>
              <w:ind w:right="-72"/>
              <w:jc w:val="both"/>
              <w:rPr>
                <w:rFonts w:ascii="Arial" w:hAnsi="Arial" w:cs="Arial"/>
                <w:sz w:val="14"/>
                <w:szCs w:val="14"/>
              </w:rPr>
            </w:pPr>
          </w:p>
        </w:tc>
        <w:tc>
          <w:tcPr>
            <w:tcW w:w="1212" w:type="dxa"/>
            <w:tcBorders>
              <w:top w:val="single" w:sz="4" w:space="0" w:color="auto"/>
            </w:tcBorders>
            <w:vAlign w:val="bottom"/>
          </w:tcPr>
          <w:p w14:paraId="44060FF4" w14:textId="77777777" w:rsidR="00CB507A" w:rsidRPr="0003590A" w:rsidRDefault="00CB507A">
            <w:pPr>
              <w:tabs>
                <w:tab w:val="decimal" w:pos="1001"/>
              </w:tabs>
              <w:spacing w:line="300" w:lineRule="exact"/>
              <w:ind w:right="-72"/>
              <w:jc w:val="both"/>
              <w:rPr>
                <w:rFonts w:ascii="Arial" w:hAnsi="Arial" w:cs="Arial"/>
                <w:sz w:val="14"/>
                <w:szCs w:val="14"/>
              </w:rPr>
            </w:pPr>
          </w:p>
        </w:tc>
        <w:tc>
          <w:tcPr>
            <w:tcW w:w="1212" w:type="dxa"/>
            <w:tcBorders>
              <w:top w:val="single" w:sz="4" w:space="0" w:color="auto"/>
            </w:tcBorders>
            <w:vAlign w:val="bottom"/>
          </w:tcPr>
          <w:p w14:paraId="379EDD68" w14:textId="77777777" w:rsidR="00CB507A" w:rsidRPr="0003590A" w:rsidRDefault="00CB507A">
            <w:pPr>
              <w:tabs>
                <w:tab w:val="decimal" w:pos="991"/>
              </w:tabs>
              <w:spacing w:line="300" w:lineRule="exact"/>
              <w:ind w:right="-72"/>
              <w:jc w:val="both"/>
              <w:rPr>
                <w:rFonts w:ascii="Arial" w:hAnsi="Arial" w:cs="Arial"/>
                <w:sz w:val="14"/>
                <w:szCs w:val="14"/>
              </w:rPr>
            </w:pPr>
          </w:p>
        </w:tc>
        <w:tc>
          <w:tcPr>
            <w:tcW w:w="1112" w:type="dxa"/>
            <w:tcBorders>
              <w:top w:val="single" w:sz="4" w:space="0" w:color="auto"/>
            </w:tcBorders>
            <w:vAlign w:val="bottom"/>
          </w:tcPr>
          <w:p w14:paraId="64A0A97C" w14:textId="77777777" w:rsidR="00CB507A" w:rsidRPr="0003590A" w:rsidRDefault="00CB507A">
            <w:pPr>
              <w:tabs>
                <w:tab w:val="decimal" w:pos="898"/>
              </w:tabs>
              <w:spacing w:line="300" w:lineRule="exact"/>
              <w:ind w:right="-72"/>
              <w:jc w:val="both"/>
              <w:rPr>
                <w:rFonts w:ascii="Arial" w:hAnsi="Arial" w:cs="Arial"/>
                <w:sz w:val="14"/>
                <w:szCs w:val="14"/>
              </w:rPr>
            </w:pPr>
          </w:p>
        </w:tc>
      </w:tr>
      <w:tr w:rsidR="00CB507A" w:rsidRPr="0003590A" w14:paraId="1918537C" w14:textId="77777777" w:rsidTr="00FB6DAA">
        <w:trPr>
          <w:gridAfter w:val="1"/>
          <w:wAfter w:w="6" w:type="dxa"/>
          <w:trHeight w:val="600"/>
        </w:trPr>
        <w:tc>
          <w:tcPr>
            <w:tcW w:w="2160" w:type="dxa"/>
            <w:vAlign w:val="bottom"/>
          </w:tcPr>
          <w:p w14:paraId="566456CC" w14:textId="77777777" w:rsidR="00CB507A" w:rsidRPr="0003590A" w:rsidRDefault="00CB507A">
            <w:pPr>
              <w:spacing w:line="300" w:lineRule="exact"/>
              <w:ind w:left="141" w:right="-36" w:hanging="141"/>
              <w:rPr>
                <w:rFonts w:ascii="Arial" w:hAnsi="Arial" w:cs="Arial"/>
                <w:b/>
                <w:bCs/>
                <w:spacing w:val="-6"/>
                <w:sz w:val="14"/>
                <w:szCs w:val="14"/>
              </w:rPr>
            </w:pPr>
            <w:r w:rsidRPr="0003590A">
              <w:rPr>
                <w:rFonts w:ascii="Arial" w:hAnsi="Arial" w:cs="Arial"/>
                <w:b/>
                <w:bCs/>
                <w:spacing w:val="-6"/>
                <w:sz w:val="14"/>
                <w:szCs w:val="14"/>
              </w:rPr>
              <w:t xml:space="preserve">For the year ended </w:t>
            </w:r>
          </w:p>
          <w:p w14:paraId="6262C5BF" w14:textId="7F040BA0" w:rsidR="00CB507A" w:rsidRPr="0003590A" w:rsidRDefault="00CB507A">
            <w:pPr>
              <w:spacing w:line="300" w:lineRule="exact"/>
              <w:ind w:left="141" w:right="-36" w:hanging="141"/>
              <w:rPr>
                <w:rFonts w:ascii="Arial" w:hAnsi="Arial" w:cs="Arial"/>
                <w:b/>
                <w:bCs/>
                <w:spacing w:val="-8"/>
                <w:sz w:val="14"/>
                <w:szCs w:val="14"/>
              </w:rPr>
            </w:pPr>
            <w:r w:rsidRPr="0003590A">
              <w:rPr>
                <w:rFonts w:ascii="Arial" w:hAnsi="Arial" w:cs="Arial"/>
                <w:b/>
                <w:bCs/>
                <w:spacing w:val="-6"/>
                <w:sz w:val="14"/>
                <w:szCs w:val="14"/>
              </w:rPr>
              <w:t xml:space="preserve">    31 December 202</w:t>
            </w:r>
            <w:r w:rsidR="00407056" w:rsidRPr="0003590A">
              <w:rPr>
                <w:rFonts w:ascii="Arial" w:hAnsi="Arial" w:cs="Arial"/>
                <w:b/>
                <w:bCs/>
                <w:spacing w:val="-6"/>
                <w:sz w:val="14"/>
                <w:szCs w:val="14"/>
              </w:rPr>
              <w:t>5</w:t>
            </w:r>
          </w:p>
        </w:tc>
        <w:tc>
          <w:tcPr>
            <w:tcW w:w="1260" w:type="dxa"/>
            <w:vAlign w:val="bottom"/>
          </w:tcPr>
          <w:p w14:paraId="024927FA" w14:textId="77777777" w:rsidR="00CB507A" w:rsidRPr="0003590A" w:rsidRDefault="00CB507A">
            <w:pPr>
              <w:tabs>
                <w:tab w:val="decimal" w:pos="1060"/>
              </w:tabs>
              <w:spacing w:line="300" w:lineRule="exact"/>
              <w:ind w:right="-72"/>
              <w:jc w:val="both"/>
              <w:rPr>
                <w:rFonts w:ascii="Arial" w:hAnsi="Arial" w:cs="Arial"/>
                <w:spacing w:val="-6"/>
                <w:sz w:val="14"/>
                <w:szCs w:val="14"/>
              </w:rPr>
            </w:pPr>
          </w:p>
        </w:tc>
        <w:tc>
          <w:tcPr>
            <w:tcW w:w="1284" w:type="dxa"/>
            <w:vAlign w:val="bottom"/>
          </w:tcPr>
          <w:p w14:paraId="4B8F5166" w14:textId="77777777" w:rsidR="00CB507A" w:rsidRPr="0003590A" w:rsidRDefault="00CB507A">
            <w:pPr>
              <w:tabs>
                <w:tab w:val="decimal" w:pos="1071"/>
              </w:tabs>
              <w:spacing w:line="300" w:lineRule="exact"/>
              <w:ind w:right="-72"/>
              <w:jc w:val="both"/>
              <w:rPr>
                <w:rFonts w:ascii="Arial" w:hAnsi="Arial" w:cs="Arial"/>
                <w:sz w:val="14"/>
                <w:szCs w:val="14"/>
              </w:rPr>
            </w:pPr>
          </w:p>
        </w:tc>
        <w:tc>
          <w:tcPr>
            <w:tcW w:w="1207" w:type="dxa"/>
            <w:vAlign w:val="bottom"/>
          </w:tcPr>
          <w:p w14:paraId="54329D02" w14:textId="77777777" w:rsidR="00CB507A" w:rsidRPr="0003590A" w:rsidRDefault="00CB507A">
            <w:pPr>
              <w:tabs>
                <w:tab w:val="decimal" w:pos="991"/>
              </w:tabs>
              <w:spacing w:line="300" w:lineRule="exact"/>
              <w:ind w:right="-72"/>
              <w:jc w:val="both"/>
              <w:rPr>
                <w:rFonts w:ascii="Arial" w:hAnsi="Arial" w:cs="Arial"/>
                <w:sz w:val="14"/>
                <w:szCs w:val="14"/>
              </w:rPr>
            </w:pPr>
          </w:p>
        </w:tc>
        <w:tc>
          <w:tcPr>
            <w:tcW w:w="1212" w:type="dxa"/>
            <w:vAlign w:val="bottom"/>
          </w:tcPr>
          <w:p w14:paraId="34BE363C" w14:textId="77777777" w:rsidR="00CB507A" w:rsidRPr="0003590A" w:rsidRDefault="00CB507A">
            <w:pPr>
              <w:tabs>
                <w:tab w:val="decimal" w:pos="1001"/>
              </w:tabs>
              <w:spacing w:line="300" w:lineRule="exact"/>
              <w:ind w:right="-72"/>
              <w:jc w:val="both"/>
              <w:rPr>
                <w:rFonts w:ascii="Arial" w:hAnsi="Arial" w:cs="Arial"/>
                <w:sz w:val="14"/>
                <w:szCs w:val="14"/>
              </w:rPr>
            </w:pPr>
          </w:p>
        </w:tc>
        <w:tc>
          <w:tcPr>
            <w:tcW w:w="1212" w:type="dxa"/>
            <w:vAlign w:val="bottom"/>
          </w:tcPr>
          <w:p w14:paraId="003373D8" w14:textId="77777777" w:rsidR="00CB507A" w:rsidRPr="0003590A" w:rsidRDefault="00CB507A">
            <w:pPr>
              <w:tabs>
                <w:tab w:val="decimal" w:pos="991"/>
              </w:tabs>
              <w:spacing w:line="300" w:lineRule="exact"/>
              <w:ind w:right="-72"/>
              <w:jc w:val="both"/>
              <w:rPr>
                <w:rFonts w:ascii="Arial" w:hAnsi="Arial" w:cs="Arial"/>
                <w:sz w:val="14"/>
                <w:szCs w:val="14"/>
              </w:rPr>
            </w:pPr>
          </w:p>
        </w:tc>
        <w:tc>
          <w:tcPr>
            <w:tcW w:w="1112" w:type="dxa"/>
            <w:vAlign w:val="bottom"/>
          </w:tcPr>
          <w:p w14:paraId="50EFC2FD" w14:textId="77777777" w:rsidR="00CB507A" w:rsidRPr="0003590A" w:rsidRDefault="00CB507A">
            <w:pPr>
              <w:tabs>
                <w:tab w:val="decimal" w:pos="898"/>
              </w:tabs>
              <w:spacing w:line="300" w:lineRule="exact"/>
              <w:ind w:right="-72"/>
              <w:jc w:val="both"/>
              <w:rPr>
                <w:rFonts w:ascii="Arial" w:hAnsi="Arial" w:cs="Arial"/>
                <w:sz w:val="14"/>
                <w:szCs w:val="14"/>
              </w:rPr>
            </w:pPr>
          </w:p>
        </w:tc>
      </w:tr>
      <w:tr w:rsidR="00C92870" w:rsidRPr="0003590A" w14:paraId="47219CC8" w14:textId="77777777" w:rsidTr="00FB6DAA">
        <w:trPr>
          <w:gridAfter w:val="1"/>
          <w:wAfter w:w="6" w:type="dxa"/>
          <w:trHeight w:val="300"/>
        </w:trPr>
        <w:tc>
          <w:tcPr>
            <w:tcW w:w="2160" w:type="dxa"/>
            <w:vAlign w:val="bottom"/>
          </w:tcPr>
          <w:p w14:paraId="5547694D" w14:textId="77777777" w:rsidR="00C92870" w:rsidRPr="0003590A" w:rsidRDefault="00C92870" w:rsidP="00C92870">
            <w:pPr>
              <w:spacing w:line="300" w:lineRule="exact"/>
              <w:ind w:right="-43"/>
              <w:rPr>
                <w:rFonts w:ascii="Arial" w:hAnsi="Arial" w:cs="Arial"/>
                <w:sz w:val="14"/>
                <w:szCs w:val="14"/>
              </w:rPr>
            </w:pPr>
            <w:r w:rsidRPr="0003590A">
              <w:rPr>
                <w:rFonts w:ascii="Arial" w:hAnsi="Arial" w:cs="Arial"/>
                <w:sz w:val="14"/>
                <w:szCs w:val="14"/>
              </w:rPr>
              <w:t>Opening net book amount</w:t>
            </w:r>
          </w:p>
        </w:tc>
        <w:tc>
          <w:tcPr>
            <w:tcW w:w="1260" w:type="dxa"/>
            <w:vAlign w:val="bottom"/>
          </w:tcPr>
          <w:p w14:paraId="2F9FA416" w14:textId="151CED09" w:rsidR="00C92870" w:rsidRPr="0003590A" w:rsidRDefault="00C92870" w:rsidP="00C92870">
            <w:pPr>
              <w:tabs>
                <w:tab w:val="decimal" w:pos="1060"/>
              </w:tabs>
              <w:spacing w:line="300" w:lineRule="exact"/>
              <w:ind w:right="-72"/>
              <w:jc w:val="both"/>
              <w:rPr>
                <w:rFonts w:ascii="Arial" w:hAnsi="Arial" w:cs="Arial"/>
                <w:sz w:val="14"/>
                <w:szCs w:val="14"/>
              </w:rPr>
            </w:pPr>
            <w:r w:rsidRPr="0003590A">
              <w:rPr>
                <w:rFonts w:ascii="Arial" w:hAnsi="Arial" w:cs="Arial"/>
                <w:sz w:val="14"/>
                <w:szCs w:val="14"/>
              </w:rPr>
              <w:t>10,108</w:t>
            </w:r>
          </w:p>
        </w:tc>
        <w:tc>
          <w:tcPr>
            <w:tcW w:w="1284" w:type="dxa"/>
            <w:vAlign w:val="bottom"/>
          </w:tcPr>
          <w:p w14:paraId="1A66B62A" w14:textId="47111E2E" w:rsidR="00C92870" w:rsidRPr="0003590A" w:rsidRDefault="00C92870" w:rsidP="00C92870">
            <w:pPr>
              <w:tabs>
                <w:tab w:val="decimal" w:pos="1071"/>
              </w:tabs>
              <w:spacing w:line="300" w:lineRule="exact"/>
              <w:ind w:right="-72"/>
              <w:jc w:val="both"/>
              <w:rPr>
                <w:rFonts w:ascii="Arial" w:hAnsi="Arial" w:cs="Arial"/>
                <w:sz w:val="14"/>
                <w:szCs w:val="14"/>
              </w:rPr>
            </w:pPr>
            <w:r w:rsidRPr="0003590A">
              <w:rPr>
                <w:rFonts w:ascii="Arial" w:hAnsi="Arial" w:cs="Arial"/>
                <w:sz w:val="14"/>
                <w:szCs w:val="14"/>
              </w:rPr>
              <w:t>1,598</w:t>
            </w:r>
          </w:p>
        </w:tc>
        <w:tc>
          <w:tcPr>
            <w:tcW w:w="1207" w:type="dxa"/>
            <w:vAlign w:val="bottom"/>
          </w:tcPr>
          <w:p w14:paraId="71671863" w14:textId="2FBF966A" w:rsidR="00C92870" w:rsidRPr="0003590A" w:rsidRDefault="00C92870" w:rsidP="00C92870">
            <w:pPr>
              <w:tabs>
                <w:tab w:val="decimal" w:pos="991"/>
              </w:tabs>
              <w:spacing w:line="300" w:lineRule="exact"/>
              <w:ind w:right="-72"/>
              <w:jc w:val="both"/>
              <w:rPr>
                <w:rFonts w:ascii="Arial" w:hAnsi="Arial" w:cs="Arial"/>
                <w:sz w:val="14"/>
                <w:szCs w:val="14"/>
              </w:rPr>
            </w:pPr>
            <w:r w:rsidRPr="0003590A">
              <w:rPr>
                <w:rFonts w:ascii="Arial" w:hAnsi="Arial" w:cs="Arial"/>
                <w:sz w:val="14"/>
                <w:szCs w:val="14"/>
              </w:rPr>
              <w:t>995</w:t>
            </w:r>
          </w:p>
        </w:tc>
        <w:tc>
          <w:tcPr>
            <w:tcW w:w="1212" w:type="dxa"/>
            <w:vAlign w:val="bottom"/>
          </w:tcPr>
          <w:p w14:paraId="1B1F7179" w14:textId="10F0C1C4" w:rsidR="00C92870" w:rsidRPr="0003590A" w:rsidRDefault="00C92870" w:rsidP="00C92870">
            <w:pPr>
              <w:tabs>
                <w:tab w:val="decimal" w:pos="1001"/>
              </w:tabs>
              <w:spacing w:line="300" w:lineRule="exact"/>
              <w:ind w:right="-72"/>
              <w:jc w:val="both"/>
              <w:rPr>
                <w:rFonts w:ascii="Arial" w:hAnsi="Arial" w:cs="Arial"/>
                <w:sz w:val="14"/>
                <w:szCs w:val="14"/>
                <w:cs/>
              </w:rPr>
            </w:pPr>
            <w:r w:rsidRPr="0003590A">
              <w:rPr>
                <w:rFonts w:ascii="Arial" w:hAnsi="Arial" w:cs="Arial"/>
                <w:sz w:val="14"/>
                <w:szCs w:val="14"/>
              </w:rPr>
              <w:t>10,135</w:t>
            </w:r>
          </w:p>
        </w:tc>
        <w:tc>
          <w:tcPr>
            <w:tcW w:w="1212" w:type="dxa"/>
            <w:vAlign w:val="bottom"/>
          </w:tcPr>
          <w:p w14:paraId="2050EAD4" w14:textId="451E1B2C" w:rsidR="00C92870" w:rsidRPr="0003590A" w:rsidRDefault="00C92870" w:rsidP="00C92870">
            <w:pPr>
              <w:tabs>
                <w:tab w:val="decimal" w:pos="991"/>
              </w:tabs>
              <w:spacing w:line="300" w:lineRule="exact"/>
              <w:ind w:right="-72"/>
              <w:jc w:val="both"/>
              <w:rPr>
                <w:rFonts w:ascii="Arial" w:hAnsi="Arial" w:cs="Arial"/>
                <w:sz w:val="14"/>
                <w:szCs w:val="14"/>
              </w:rPr>
            </w:pPr>
            <w:r w:rsidRPr="0003590A">
              <w:rPr>
                <w:rFonts w:ascii="Arial" w:hAnsi="Arial" w:cs="Arial"/>
                <w:sz w:val="14"/>
                <w:szCs w:val="14"/>
                <w:cs/>
              </w:rPr>
              <w:t>-</w:t>
            </w:r>
          </w:p>
        </w:tc>
        <w:tc>
          <w:tcPr>
            <w:tcW w:w="1112" w:type="dxa"/>
            <w:vAlign w:val="bottom"/>
          </w:tcPr>
          <w:p w14:paraId="5B4D7F83" w14:textId="7863A702" w:rsidR="00C92870" w:rsidRPr="0003590A" w:rsidRDefault="00C92870" w:rsidP="00C92870">
            <w:pPr>
              <w:tabs>
                <w:tab w:val="decimal" w:pos="898"/>
              </w:tabs>
              <w:spacing w:line="300" w:lineRule="exact"/>
              <w:ind w:right="-72"/>
              <w:jc w:val="both"/>
              <w:rPr>
                <w:rFonts w:ascii="Arial" w:hAnsi="Arial" w:cs="Arial"/>
                <w:sz w:val="14"/>
                <w:szCs w:val="14"/>
              </w:rPr>
            </w:pPr>
            <w:r w:rsidRPr="0003590A">
              <w:rPr>
                <w:rFonts w:ascii="Arial" w:hAnsi="Arial" w:cs="Arial"/>
                <w:sz w:val="14"/>
                <w:szCs w:val="14"/>
              </w:rPr>
              <w:t>22,836</w:t>
            </w:r>
          </w:p>
        </w:tc>
      </w:tr>
      <w:tr w:rsidR="000C19F1" w:rsidRPr="0003590A" w14:paraId="1363C542" w14:textId="77777777" w:rsidTr="009264F8">
        <w:trPr>
          <w:gridAfter w:val="1"/>
          <w:wAfter w:w="6" w:type="dxa"/>
          <w:trHeight w:val="300"/>
        </w:trPr>
        <w:tc>
          <w:tcPr>
            <w:tcW w:w="2160" w:type="dxa"/>
            <w:vAlign w:val="bottom"/>
          </w:tcPr>
          <w:p w14:paraId="6F88767A" w14:textId="77777777" w:rsidR="000C19F1" w:rsidRPr="0003590A" w:rsidRDefault="000C19F1" w:rsidP="000C19F1">
            <w:pPr>
              <w:spacing w:line="300" w:lineRule="exact"/>
              <w:ind w:right="-108"/>
              <w:rPr>
                <w:rFonts w:ascii="Arial" w:hAnsi="Arial" w:cs="Arial"/>
                <w:sz w:val="14"/>
                <w:szCs w:val="14"/>
              </w:rPr>
            </w:pPr>
            <w:r w:rsidRPr="0003590A">
              <w:rPr>
                <w:rFonts w:ascii="Arial" w:hAnsi="Arial" w:cs="Arial"/>
                <w:sz w:val="14"/>
                <w:szCs w:val="14"/>
              </w:rPr>
              <w:t xml:space="preserve">Additions </w:t>
            </w:r>
          </w:p>
        </w:tc>
        <w:tc>
          <w:tcPr>
            <w:tcW w:w="1260" w:type="dxa"/>
          </w:tcPr>
          <w:p w14:paraId="61360DA5" w14:textId="58DBD240" w:rsidR="000C19F1" w:rsidRPr="0003590A" w:rsidRDefault="000C19F1" w:rsidP="000C19F1">
            <w:pPr>
              <w:tabs>
                <w:tab w:val="decimal" w:pos="1060"/>
              </w:tabs>
              <w:spacing w:line="300" w:lineRule="exact"/>
              <w:ind w:right="-72"/>
              <w:jc w:val="both"/>
              <w:rPr>
                <w:rFonts w:ascii="Arial" w:hAnsi="Arial" w:cs="Arial"/>
                <w:sz w:val="14"/>
                <w:szCs w:val="14"/>
              </w:rPr>
            </w:pPr>
            <w:r w:rsidRPr="0003590A">
              <w:rPr>
                <w:rFonts w:ascii="Arial" w:hAnsi="Arial" w:cs="Arial"/>
                <w:sz w:val="14"/>
                <w:szCs w:val="14"/>
                <w:cs/>
              </w:rPr>
              <w:t>92</w:t>
            </w:r>
          </w:p>
        </w:tc>
        <w:tc>
          <w:tcPr>
            <w:tcW w:w="1284" w:type="dxa"/>
          </w:tcPr>
          <w:p w14:paraId="71B65F5C" w14:textId="041DD325" w:rsidR="000C19F1" w:rsidRPr="0003590A" w:rsidRDefault="000C19F1" w:rsidP="000C19F1">
            <w:pPr>
              <w:tabs>
                <w:tab w:val="decimal" w:pos="1071"/>
              </w:tabs>
              <w:spacing w:line="300" w:lineRule="exact"/>
              <w:ind w:right="-72"/>
              <w:jc w:val="both"/>
              <w:rPr>
                <w:rFonts w:ascii="Arial" w:hAnsi="Arial" w:cs="Arial"/>
                <w:sz w:val="14"/>
                <w:szCs w:val="14"/>
              </w:rPr>
            </w:pPr>
            <w:r w:rsidRPr="0003590A">
              <w:rPr>
                <w:rFonts w:ascii="Arial" w:hAnsi="Arial" w:cs="Arial"/>
                <w:sz w:val="14"/>
                <w:szCs w:val="14"/>
                <w:cs/>
              </w:rPr>
              <w:t>99</w:t>
            </w:r>
          </w:p>
        </w:tc>
        <w:tc>
          <w:tcPr>
            <w:tcW w:w="1207" w:type="dxa"/>
            <w:vAlign w:val="bottom"/>
          </w:tcPr>
          <w:p w14:paraId="7C754640" w14:textId="0739E984" w:rsidR="000C19F1" w:rsidRPr="0003590A" w:rsidRDefault="000C19F1" w:rsidP="000C19F1">
            <w:pPr>
              <w:tabs>
                <w:tab w:val="decimal" w:pos="991"/>
              </w:tabs>
              <w:spacing w:line="300" w:lineRule="exact"/>
              <w:ind w:right="-72"/>
              <w:jc w:val="both"/>
              <w:rPr>
                <w:rFonts w:ascii="Arial" w:hAnsi="Arial" w:cs="Arial"/>
                <w:sz w:val="14"/>
                <w:szCs w:val="14"/>
              </w:rPr>
            </w:pPr>
            <w:r w:rsidRPr="0003590A">
              <w:rPr>
                <w:rFonts w:ascii="Arial" w:hAnsi="Arial" w:cs="Arial"/>
                <w:sz w:val="14"/>
                <w:szCs w:val="14"/>
                <w:cs/>
              </w:rPr>
              <w:t>2</w:t>
            </w:r>
            <w:r w:rsidRPr="0003590A">
              <w:rPr>
                <w:rFonts w:ascii="Arial" w:hAnsi="Arial" w:cs="Arial"/>
                <w:sz w:val="14"/>
                <w:szCs w:val="14"/>
              </w:rPr>
              <w:t>,</w:t>
            </w:r>
            <w:r w:rsidRPr="0003590A">
              <w:rPr>
                <w:rFonts w:ascii="Arial" w:hAnsi="Arial" w:cs="Arial"/>
                <w:sz w:val="14"/>
                <w:szCs w:val="14"/>
                <w:cs/>
              </w:rPr>
              <w:t>710</w:t>
            </w:r>
          </w:p>
        </w:tc>
        <w:tc>
          <w:tcPr>
            <w:tcW w:w="1212" w:type="dxa"/>
            <w:vAlign w:val="bottom"/>
          </w:tcPr>
          <w:p w14:paraId="3A1512F1" w14:textId="53C033D6" w:rsidR="000C19F1" w:rsidRPr="0003590A" w:rsidRDefault="000C19F1" w:rsidP="000C19F1">
            <w:pPr>
              <w:tabs>
                <w:tab w:val="decimal" w:pos="1001"/>
              </w:tabs>
              <w:spacing w:line="300" w:lineRule="exact"/>
              <w:ind w:right="-72"/>
              <w:jc w:val="both"/>
              <w:rPr>
                <w:rFonts w:ascii="Arial" w:hAnsi="Arial" w:cs="Arial"/>
                <w:sz w:val="14"/>
                <w:szCs w:val="14"/>
              </w:rPr>
            </w:pPr>
            <w:r w:rsidRPr="0003590A">
              <w:rPr>
                <w:rFonts w:ascii="Arial" w:hAnsi="Arial" w:cs="Arial"/>
                <w:sz w:val="14"/>
                <w:szCs w:val="14"/>
                <w:cs/>
              </w:rPr>
              <w:t>-</w:t>
            </w:r>
          </w:p>
        </w:tc>
        <w:tc>
          <w:tcPr>
            <w:tcW w:w="1212" w:type="dxa"/>
            <w:vAlign w:val="bottom"/>
          </w:tcPr>
          <w:p w14:paraId="55846D9C" w14:textId="0F916C24" w:rsidR="000C19F1" w:rsidRPr="0003590A" w:rsidRDefault="000C19F1" w:rsidP="000C19F1">
            <w:pPr>
              <w:tabs>
                <w:tab w:val="decimal" w:pos="991"/>
              </w:tabs>
              <w:spacing w:line="300" w:lineRule="exact"/>
              <w:ind w:right="-72"/>
              <w:jc w:val="both"/>
              <w:rPr>
                <w:rFonts w:ascii="Arial" w:hAnsi="Arial" w:cs="Arial"/>
                <w:sz w:val="14"/>
                <w:szCs w:val="14"/>
              </w:rPr>
            </w:pPr>
            <w:r w:rsidRPr="0003590A">
              <w:rPr>
                <w:rFonts w:ascii="Arial" w:hAnsi="Arial" w:cs="Arial"/>
                <w:sz w:val="14"/>
                <w:szCs w:val="14"/>
                <w:cs/>
              </w:rPr>
              <w:t>-</w:t>
            </w:r>
          </w:p>
        </w:tc>
        <w:tc>
          <w:tcPr>
            <w:tcW w:w="1112" w:type="dxa"/>
          </w:tcPr>
          <w:p w14:paraId="546DCD24" w14:textId="58EE5AEC" w:rsidR="000C19F1" w:rsidRPr="0003590A" w:rsidRDefault="000C19F1" w:rsidP="000C19F1">
            <w:pPr>
              <w:tabs>
                <w:tab w:val="decimal" w:pos="898"/>
              </w:tabs>
              <w:spacing w:line="300" w:lineRule="exact"/>
              <w:ind w:right="-72"/>
              <w:jc w:val="both"/>
              <w:rPr>
                <w:rFonts w:ascii="Arial" w:hAnsi="Arial" w:cs="Arial"/>
                <w:sz w:val="14"/>
                <w:szCs w:val="14"/>
              </w:rPr>
            </w:pPr>
            <w:r w:rsidRPr="0003590A">
              <w:rPr>
                <w:rFonts w:ascii="Arial" w:hAnsi="Arial" w:cs="Arial"/>
                <w:sz w:val="14"/>
                <w:szCs w:val="14"/>
                <w:cs/>
              </w:rPr>
              <w:t>2</w:t>
            </w:r>
            <w:r w:rsidRPr="0003590A">
              <w:rPr>
                <w:rFonts w:ascii="Arial" w:hAnsi="Arial" w:cs="Arial"/>
                <w:sz w:val="14"/>
                <w:szCs w:val="14"/>
              </w:rPr>
              <w:t>,</w:t>
            </w:r>
            <w:r w:rsidRPr="0003590A">
              <w:rPr>
                <w:rFonts w:ascii="Arial" w:hAnsi="Arial" w:cs="Arial"/>
                <w:sz w:val="14"/>
                <w:szCs w:val="14"/>
                <w:cs/>
              </w:rPr>
              <w:t>901</w:t>
            </w:r>
          </w:p>
        </w:tc>
      </w:tr>
      <w:tr w:rsidR="007B71DB" w:rsidRPr="0003590A" w14:paraId="142686DB" w14:textId="77777777" w:rsidTr="009264F8">
        <w:trPr>
          <w:gridAfter w:val="1"/>
          <w:wAfter w:w="6" w:type="dxa"/>
          <w:trHeight w:val="300"/>
        </w:trPr>
        <w:tc>
          <w:tcPr>
            <w:tcW w:w="2160" w:type="dxa"/>
            <w:vAlign w:val="bottom"/>
          </w:tcPr>
          <w:p w14:paraId="5B2C2C2F" w14:textId="77777777" w:rsidR="007B71DB" w:rsidRPr="0003590A" w:rsidRDefault="007B71DB" w:rsidP="007B71DB">
            <w:pPr>
              <w:spacing w:line="300" w:lineRule="exact"/>
              <w:ind w:right="-36"/>
              <w:rPr>
                <w:rFonts w:ascii="Arial" w:eastAsia="Arial Unicode MS" w:hAnsi="Arial" w:cs="Arial"/>
                <w:sz w:val="14"/>
                <w:szCs w:val="14"/>
              </w:rPr>
            </w:pPr>
            <w:r w:rsidRPr="0003590A">
              <w:rPr>
                <w:rFonts w:ascii="Arial" w:eastAsia="Arial Unicode MS" w:hAnsi="Arial" w:cs="Arial"/>
                <w:sz w:val="14"/>
                <w:szCs w:val="14"/>
              </w:rPr>
              <w:t>Write-off</w:t>
            </w:r>
          </w:p>
        </w:tc>
        <w:tc>
          <w:tcPr>
            <w:tcW w:w="1260" w:type="dxa"/>
          </w:tcPr>
          <w:p w14:paraId="48A7EC4D" w14:textId="6045065E" w:rsidR="007B71DB" w:rsidRPr="0003590A" w:rsidRDefault="007B71DB" w:rsidP="007B71DB">
            <w:pPr>
              <w:tabs>
                <w:tab w:val="decimal" w:pos="1060"/>
              </w:tabs>
              <w:spacing w:line="300" w:lineRule="exact"/>
              <w:ind w:right="-72"/>
              <w:jc w:val="both"/>
              <w:rPr>
                <w:rFonts w:ascii="Arial" w:hAnsi="Arial" w:cs="Arial"/>
                <w:sz w:val="14"/>
                <w:szCs w:val="14"/>
                <w:cs/>
              </w:rPr>
            </w:pPr>
            <w:r w:rsidRPr="0003590A">
              <w:rPr>
                <w:rFonts w:ascii="Arial" w:hAnsi="Arial" w:cs="Arial"/>
                <w:sz w:val="14"/>
                <w:szCs w:val="14"/>
                <w:cs/>
              </w:rPr>
              <w:t>-</w:t>
            </w:r>
          </w:p>
        </w:tc>
        <w:tc>
          <w:tcPr>
            <w:tcW w:w="1284" w:type="dxa"/>
          </w:tcPr>
          <w:p w14:paraId="6D212F05" w14:textId="1763B04B" w:rsidR="007B71DB" w:rsidRPr="0003590A" w:rsidRDefault="00EA296D" w:rsidP="007B71DB">
            <w:pPr>
              <w:tabs>
                <w:tab w:val="decimal" w:pos="1071"/>
              </w:tabs>
              <w:spacing w:line="300" w:lineRule="exact"/>
              <w:ind w:right="-72"/>
              <w:jc w:val="both"/>
              <w:rPr>
                <w:rFonts w:ascii="Arial" w:hAnsi="Arial" w:cs="Arial"/>
                <w:sz w:val="14"/>
                <w:szCs w:val="14"/>
              </w:rPr>
            </w:pPr>
            <w:r w:rsidRPr="0003590A">
              <w:rPr>
                <w:rFonts w:ascii="Arial" w:hAnsi="Arial" w:cs="Arial"/>
                <w:sz w:val="14"/>
                <w:szCs w:val="14"/>
                <w:cs/>
              </w:rPr>
              <w:t>(</w:t>
            </w:r>
            <w:r w:rsidRPr="0003590A">
              <w:rPr>
                <w:rFonts w:ascii="Arial" w:hAnsi="Arial" w:cs="Arial"/>
                <w:sz w:val="14"/>
                <w:szCs w:val="14"/>
              </w:rPr>
              <w:t>7</w:t>
            </w:r>
            <w:r w:rsidRPr="0003590A">
              <w:rPr>
                <w:rFonts w:ascii="Arial" w:hAnsi="Arial" w:cs="Arial"/>
                <w:sz w:val="14"/>
                <w:szCs w:val="14"/>
                <w:cs/>
              </w:rPr>
              <w:t>)</w:t>
            </w:r>
          </w:p>
        </w:tc>
        <w:tc>
          <w:tcPr>
            <w:tcW w:w="1207" w:type="dxa"/>
            <w:vAlign w:val="bottom"/>
          </w:tcPr>
          <w:p w14:paraId="2D15C5FC" w14:textId="7B542AB7" w:rsidR="007B71DB" w:rsidRPr="0003590A" w:rsidRDefault="007B71DB" w:rsidP="007B71DB">
            <w:pPr>
              <w:tabs>
                <w:tab w:val="decimal" w:pos="991"/>
              </w:tabs>
              <w:spacing w:line="300" w:lineRule="exact"/>
              <w:ind w:right="-72"/>
              <w:jc w:val="both"/>
              <w:rPr>
                <w:rFonts w:ascii="Arial" w:hAnsi="Arial" w:cs="Arial"/>
                <w:sz w:val="14"/>
                <w:szCs w:val="14"/>
              </w:rPr>
            </w:pPr>
            <w:r w:rsidRPr="0003590A">
              <w:rPr>
                <w:rFonts w:ascii="Arial" w:hAnsi="Arial" w:cs="Arial"/>
                <w:sz w:val="14"/>
                <w:szCs w:val="14"/>
                <w:cs/>
              </w:rPr>
              <w:t>-</w:t>
            </w:r>
          </w:p>
        </w:tc>
        <w:tc>
          <w:tcPr>
            <w:tcW w:w="1212" w:type="dxa"/>
            <w:vAlign w:val="bottom"/>
          </w:tcPr>
          <w:p w14:paraId="37590F11" w14:textId="66F79BA6" w:rsidR="007B71DB" w:rsidRPr="0003590A" w:rsidRDefault="007B71DB" w:rsidP="007B71DB">
            <w:pPr>
              <w:tabs>
                <w:tab w:val="decimal" w:pos="1001"/>
              </w:tabs>
              <w:spacing w:line="300" w:lineRule="exact"/>
              <w:ind w:right="-72"/>
              <w:jc w:val="both"/>
              <w:rPr>
                <w:rFonts w:ascii="Arial" w:hAnsi="Arial" w:cs="Arial"/>
                <w:sz w:val="14"/>
                <w:szCs w:val="14"/>
              </w:rPr>
            </w:pPr>
            <w:r w:rsidRPr="0003590A">
              <w:rPr>
                <w:rFonts w:ascii="Arial" w:hAnsi="Arial" w:cs="Arial"/>
                <w:sz w:val="14"/>
                <w:szCs w:val="14"/>
                <w:cs/>
              </w:rPr>
              <w:t>-</w:t>
            </w:r>
          </w:p>
        </w:tc>
        <w:tc>
          <w:tcPr>
            <w:tcW w:w="1212" w:type="dxa"/>
            <w:vAlign w:val="bottom"/>
          </w:tcPr>
          <w:p w14:paraId="6EA3D3B1" w14:textId="441B222B" w:rsidR="007B71DB" w:rsidRPr="0003590A" w:rsidRDefault="007B71DB" w:rsidP="007B71DB">
            <w:pPr>
              <w:tabs>
                <w:tab w:val="decimal" w:pos="991"/>
              </w:tabs>
              <w:spacing w:line="300" w:lineRule="exact"/>
              <w:ind w:right="-72"/>
              <w:jc w:val="both"/>
              <w:rPr>
                <w:rFonts w:ascii="Arial" w:hAnsi="Arial" w:cs="Arial"/>
                <w:sz w:val="14"/>
                <w:szCs w:val="14"/>
              </w:rPr>
            </w:pPr>
            <w:r w:rsidRPr="0003590A">
              <w:rPr>
                <w:rFonts w:ascii="Arial" w:hAnsi="Arial" w:cs="Arial"/>
                <w:sz w:val="14"/>
                <w:szCs w:val="14"/>
                <w:cs/>
              </w:rPr>
              <w:t>-</w:t>
            </w:r>
          </w:p>
        </w:tc>
        <w:tc>
          <w:tcPr>
            <w:tcW w:w="1112" w:type="dxa"/>
          </w:tcPr>
          <w:p w14:paraId="1DFD294F" w14:textId="432AD57D" w:rsidR="007B71DB" w:rsidRPr="0003590A" w:rsidRDefault="00EA296D" w:rsidP="007B71DB">
            <w:pPr>
              <w:tabs>
                <w:tab w:val="decimal" w:pos="898"/>
              </w:tabs>
              <w:spacing w:line="300" w:lineRule="exact"/>
              <w:ind w:right="-72"/>
              <w:jc w:val="both"/>
              <w:rPr>
                <w:rFonts w:ascii="Arial" w:hAnsi="Arial" w:cs="Arial"/>
                <w:sz w:val="14"/>
                <w:szCs w:val="14"/>
              </w:rPr>
            </w:pPr>
            <w:r w:rsidRPr="0003590A">
              <w:rPr>
                <w:rFonts w:ascii="Arial" w:hAnsi="Arial" w:cs="Arial"/>
                <w:sz w:val="14"/>
                <w:szCs w:val="14"/>
                <w:cs/>
              </w:rPr>
              <w:t>(</w:t>
            </w:r>
            <w:r w:rsidRPr="0003590A">
              <w:rPr>
                <w:rFonts w:ascii="Arial" w:hAnsi="Arial" w:cs="Arial"/>
                <w:sz w:val="14"/>
                <w:szCs w:val="14"/>
              </w:rPr>
              <w:t>7</w:t>
            </w:r>
            <w:r w:rsidRPr="0003590A">
              <w:rPr>
                <w:rFonts w:ascii="Arial" w:hAnsi="Arial" w:cs="Arial"/>
                <w:sz w:val="14"/>
                <w:szCs w:val="14"/>
                <w:cs/>
              </w:rPr>
              <w:t>)</w:t>
            </w:r>
          </w:p>
        </w:tc>
      </w:tr>
      <w:tr w:rsidR="00DC6D1D" w:rsidRPr="0003590A" w14:paraId="4E7D5C48" w14:textId="77777777" w:rsidTr="00FB6DAA">
        <w:trPr>
          <w:gridAfter w:val="1"/>
          <w:wAfter w:w="6" w:type="dxa"/>
          <w:trHeight w:val="600"/>
        </w:trPr>
        <w:tc>
          <w:tcPr>
            <w:tcW w:w="2160" w:type="dxa"/>
            <w:vAlign w:val="bottom"/>
          </w:tcPr>
          <w:p w14:paraId="25103A28" w14:textId="77777777" w:rsidR="00DC6D1D" w:rsidRPr="0003590A" w:rsidRDefault="00DC6D1D" w:rsidP="00DC6D1D">
            <w:pPr>
              <w:spacing w:line="300" w:lineRule="exact"/>
              <w:ind w:left="157" w:right="-36" w:hanging="157"/>
              <w:rPr>
                <w:rFonts w:ascii="Arial" w:hAnsi="Arial" w:cs="Arial"/>
                <w:sz w:val="14"/>
                <w:szCs w:val="14"/>
              </w:rPr>
            </w:pPr>
            <w:r w:rsidRPr="0003590A">
              <w:rPr>
                <w:rFonts w:ascii="Arial" w:hAnsi="Arial" w:cs="Arial"/>
                <w:sz w:val="14"/>
                <w:szCs w:val="14"/>
              </w:rPr>
              <w:t xml:space="preserve">Depreciation charge for </w:t>
            </w:r>
          </w:p>
          <w:p w14:paraId="7A93C5A7" w14:textId="77777777" w:rsidR="00DC6D1D" w:rsidRPr="0003590A" w:rsidRDefault="00DC6D1D" w:rsidP="00DC6D1D">
            <w:pPr>
              <w:spacing w:line="300" w:lineRule="exact"/>
              <w:ind w:left="157" w:right="-36" w:hanging="157"/>
              <w:rPr>
                <w:rFonts w:ascii="Arial" w:hAnsi="Arial" w:cs="Arial"/>
                <w:sz w:val="14"/>
                <w:szCs w:val="14"/>
              </w:rPr>
            </w:pPr>
            <w:r w:rsidRPr="0003590A">
              <w:rPr>
                <w:rFonts w:ascii="Arial" w:hAnsi="Arial" w:cs="Arial"/>
                <w:sz w:val="14"/>
                <w:szCs w:val="14"/>
              </w:rPr>
              <w:t xml:space="preserve">   the year</w:t>
            </w:r>
          </w:p>
        </w:tc>
        <w:tc>
          <w:tcPr>
            <w:tcW w:w="1260" w:type="dxa"/>
            <w:vAlign w:val="bottom"/>
          </w:tcPr>
          <w:p w14:paraId="12128F8E" w14:textId="14DA121F" w:rsidR="00DC6D1D" w:rsidRPr="0003590A" w:rsidRDefault="00DC6D1D" w:rsidP="00DC6D1D">
            <w:pPr>
              <w:tabs>
                <w:tab w:val="decimal" w:pos="1060"/>
              </w:tabs>
              <w:spacing w:line="300" w:lineRule="exact"/>
              <w:ind w:right="-72"/>
              <w:jc w:val="both"/>
              <w:rPr>
                <w:rFonts w:ascii="Arial" w:hAnsi="Arial" w:cs="Arial"/>
                <w:sz w:val="14"/>
                <w:szCs w:val="14"/>
                <w:cs/>
              </w:rPr>
            </w:pPr>
            <w:r w:rsidRPr="0003590A">
              <w:rPr>
                <w:rFonts w:ascii="Arial" w:hAnsi="Arial" w:cs="Arial"/>
                <w:sz w:val="14"/>
                <w:szCs w:val="14"/>
                <w:cs/>
              </w:rPr>
              <w:t>(1</w:t>
            </w:r>
            <w:r w:rsidRPr="0003590A">
              <w:rPr>
                <w:rFonts w:ascii="Arial" w:hAnsi="Arial" w:cs="Arial"/>
                <w:sz w:val="14"/>
                <w:szCs w:val="14"/>
              </w:rPr>
              <w:t>,</w:t>
            </w:r>
            <w:r w:rsidRPr="0003590A">
              <w:rPr>
                <w:rFonts w:ascii="Arial" w:hAnsi="Arial" w:cs="Arial"/>
                <w:sz w:val="14"/>
                <w:szCs w:val="14"/>
                <w:cs/>
              </w:rPr>
              <w:t>097)</w:t>
            </w:r>
          </w:p>
        </w:tc>
        <w:tc>
          <w:tcPr>
            <w:tcW w:w="1284" w:type="dxa"/>
            <w:vAlign w:val="bottom"/>
          </w:tcPr>
          <w:p w14:paraId="6D1A0609" w14:textId="0CF5E942" w:rsidR="00DC6D1D" w:rsidRPr="0003590A" w:rsidRDefault="00DC6D1D" w:rsidP="00DC6D1D">
            <w:pPr>
              <w:tabs>
                <w:tab w:val="decimal" w:pos="1071"/>
              </w:tabs>
              <w:spacing w:line="300" w:lineRule="exact"/>
              <w:ind w:right="-72"/>
              <w:jc w:val="both"/>
              <w:rPr>
                <w:rFonts w:ascii="Arial" w:hAnsi="Arial" w:cs="Arial"/>
                <w:sz w:val="14"/>
                <w:szCs w:val="14"/>
              </w:rPr>
            </w:pPr>
            <w:r w:rsidRPr="0003590A">
              <w:rPr>
                <w:rFonts w:ascii="Arial" w:hAnsi="Arial" w:cs="Arial"/>
                <w:sz w:val="14"/>
                <w:szCs w:val="14"/>
                <w:cs/>
              </w:rPr>
              <w:t>(428)</w:t>
            </w:r>
          </w:p>
        </w:tc>
        <w:tc>
          <w:tcPr>
            <w:tcW w:w="1207" w:type="dxa"/>
            <w:vAlign w:val="bottom"/>
          </w:tcPr>
          <w:p w14:paraId="1A66841A" w14:textId="51025314" w:rsidR="00DC6D1D" w:rsidRPr="0003590A" w:rsidRDefault="00DC6D1D" w:rsidP="00DC6D1D">
            <w:pPr>
              <w:tabs>
                <w:tab w:val="decimal" w:pos="991"/>
              </w:tabs>
              <w:spacing w:line="300" w:lineRule="exact"/>
              <w:ind w:right="-72"/>
              <w:jc w:val="both"/>
              <w:rPr>
                <w:rFonts w:ascii="Arial" w:hAnsi="Arial" w:cs="Arial"/>
                <w:sz w:val="14"/>
                <w:szCs w:val="14"/>
              </w:rPr>
            </w:pPr>
            <w:r w:rsidRPr="0003590A">
              <w:rPr>
                <w:rFonts w:ascii="Arial" w:hAnsi="Arial" w:cs="Arial"/>
                <w:sz w:val="14"/>
                <w:szCs w:val="14"/>
                <w:cs/>
              </w:rPr>
              <w:t>(1</w:t>
            </w:r>
            <w:r w:rsidRPr="0003590A">
              <w:rPr>
                <w:rFonts w:ascii="Arial" w:hAnsi="Arial" w:cs="Arial"/>
                <w:sz w:val="14"/>
                <w:szCs w:val="14"/>
              </w:rPr>
              <w:t>,</w:t>
            </w:r>
            <w:r w:rsidRPr="0003590A">
              <w:rPr>
                <w:rFonts w:ascii="Arial" w:hAnsi="Arial" w:cs="Arial"/>
                <w:sz w:val="14"/>
                <w:szCs w:val="14"/>
                <w:cs/>
              </w:rPr>
              <w:t>187)</w:t>
            </w:r>
          </w:p>
        </w:tc>
        <w:tc>
          <w:tcPr>
            <w:tcW w:w="1212" w:type="dxa"/>
            <w:vAlign w:val="bottom"/>
          </w:tcPr>
          <w:p w14:paraId="69E6A499" w14:textId="613A18C1" w:rsidR="00DC6D1D" w:rsidRPr="0003590A" w:rsidRDefault="00DC6D1D" w:rsidP="00DC6D1D">
            <w:pPr>
              <w:tabs>
                <w:tab w:val="decimal" w:pos="1001"/>
              </w:tabs>
              <w:spacing w:line="300" w:lineRule="exact"/>
              <w:ind w:right="-72"/>
              <w:jc w:val="both"/>
              <w:rPr>
                <w:rFonts w:ascii="Arial" w:hAnsi="Arial" w:cs="Arial"/>
                <w:sz w:val="14"/>
                <w:szCs w:val="14"/>
              </w:rPr>
            </w:pPr>
            <w:r w:rsidRPr="0003590A">
              <w:rPr>
                <w:rFonts w:ascii="Arial" w:hAnsi="Arial" w:cs="Arial"/>
                <w:sz w:val="14"/>
                <w:szCs w:val="14"/>
                <w:cs/>
              </w:rPr>
              <w:t>(4</w:t>
            </w:r>
            <w:r w:rsidRPr="0003590A">
              <w:rPr>
                <w:rFonts w:ascii="Arial" w:hAnsi="Arial" w:cs="Arial"/>
                <w:sz w:val="14"/>
                <w:szCs w:val="14"/>
              </w:rPr>
              <w:t>,</w:t>
            </w:r>
            <w:r w:rsidRPr="0003590A">
              <w:rPr>
                <w:rFonts w:ascii="Arial" w:hAnsi="Arial" w:cs="Arial"/>
                <w:sz w:val="14"/>
                <w:szCs w:val="14"/>
                <w:cs/>
              </w:rPr>
              <w:t>158)</w:t>
            </w:r>
          </w:p>
        </w:tc>
        <w:tc>
          <w:tcPr>
            <w:tcW w:w="1212" w:type="dxa"/>
            <w:vAlign w:val="bottom"/>
          </w:tcPr>
          <w:p w14:paraId="5045628A" w14:textId="0CD492F0" w:rsidR="00DC6D1D" w:rsidRPr="0003590A" w:rsidRDefault="00DC6D1D" w:rsidP="00DC6D1D">
            <w:pPr>
              <w:tabs>
                <w:tab w:val="decimal" w:pos="991"/>
              </w:tabs>
              <w:spacing w:line="300" w:lineRule="exact"/>
              <w:ind w:right="-72"/>
              <w:jc w:val="both"/>
              <w:rPr>
                <w:rFonts w:ascii="Arial" w:hAnsi="Arial" w:cs="Arial"/>
                <w:sz w:val="14"/>
                <w:szCs w:val="14"/>
                <w:cs/>
              </w:rPr>
            </w:pPr>
            <w:r w:rsidRPr="0003590A">
              <w:rPr>
                <w:rFonts w:ascii="Arial" w:hAnsi="Arial" w:cs="Arial"/>
                <w:sz w:val="14"/>
                <w:szCs w:val="14"/>
                <w:cs/>
              </w:rPr>
              <w:t>-</w:t>
            </w:r>
          </w:p>
        </w:tc>
        <w:tc>
          <w:tcPr>
            <w:tcW w:w="1112" w:type="dxa"/>
            <w:vAlign w:val="bottom"/>
          </w:tcPr>
          <w:p w14:paraId="10E223A0" w14:textId="5215A71A" w:rsidR="00DC6D1D" w:rsidRPr="0003590A" w:rsidRDefault="00DC6D1D" w:rsidP="00DC6D1D">
            <w:pPr>
              <w:tabs>
                <w:tab w:val="decimal" w:pos="898"/>
              </w:tabs>
              <w:spacing w:line="300" w:lineRule="exact"/>
              <w:ind w:right="-72"/>
              <w:jc w:val="both"/>
              <w:rPr>
                <w:rFonts w:ascii="Arial" w:hAnsi="Arial" w:cs="Arial"/>
                <w:sz w:val="14"/>
                <w:szCs w:val="14"/>
              </w:rPr>
            </w:pPr>
            <w:r w:rsidRPr="0003590A">
              <w:rPr>
                <w:rFonts w:ascii="Arial" w:hAnsi="Arial" w:cs="Arial"/>
                <w:sz w:val="14"/>
                <w:szCs w:val="14"/>
                <w:cs/>
              </w:rPr>
              <w:t>(6</w:t>
            </w:r>
            <w:r w:rsidRPr="0003590A">
              <w:rPr>
                <w:rFonts w:ascii="Arial" w:hAnsi="Arial" w:cs="Arial"/>
                <w:sz w:val="14"/>
                <w:szCs w:val="14"/>
              </w:rPr>
              <w:t>,</w:t>
            </w:r>
            <w:r w:rsidRPr="0003590A">
              <w:rPr>
                <w:rFonts w:ascii="Arial" w:hAnsi="Arial" w:cs="Arial"/>
                <w:sz w:val="14"/>
                <w:szCs w:val="14"/>
                <w:cs/>
              </w:rPr>
              <w:t>870)</w:t>
            </w:r>
          </w:p>
        </w:tc>
      </w:tr>
      <w:tr w:rsidR="009731C4" w:rsidRPr="0003590A" w14:paraId="5ACA298A" w14:textId="77777777" w:rsidTr="009264F8">
        <w:trPr>
          <w:gridAfter w:val="1"/>
          <w:wAfter w:w="6" w:type="dxa"/>
          <w:trHeight w:val="600"/>
        </w:trPr>
        <w:tc>
          <w:tcPr>
            <w:tcW w:w="2160" w:type="dxa"/>
            <w:vAlign w:val="bottom"/>
          </w:tcPr>
          <w:p w14:paraId="3A4A27F9" w14:textId="77777777" w:rsidR="009731C4" w:rsidRPr="0003590A" w:rsidRDefault="009731C4" w:rsidP="009731C4">
            <w:pPr>
              <w:spacing w:line="300" w:lineRule="exact"/>
              <w:ind w:left="141" w:right="-196" w:hanging="141"/>
              <w:rPr>
                <w:rFonts w:ascii="Arial" w:hAnsi="Arial" w:cs="Arial"/>
                <w:sz w:val="14"/>
                <w:szCs w:val="14"/>
              </w:rPr>
            </w:pPr>
            <w:r w:rsidRPr="0003590A">
              <w:rPr>
                <w:rFonts w:ascii="Arial" w:hAnsi="Arial" w:cs="Arial"/>
                <w:sz w:val="14"/>
                <w:szCs w:val="14"/>
              </w:rPr>
              <w:t>Accumulated depreciation</w:t>
            </w:r>
          </w:p>
          <w:p w14:paraId="49EC51ED" w14:textId="77777777" w:rsidR="009731C4" w:rsidRPr="0003590A" w:rsidRDefault="009731C4" w:rsidP="009731C4">
            <w:pPr>
              <w:spacing w:line="300" w:lineRule="exact"/>
              <w:ind w:left="141" w:right="-196" w:hanging="141"/>
              <w:rPr>
                <w:rFonts w:ascii="Arial" w:hAnsi="Arial" w:cs="Arial"/>
                <w:sz w:val="14"/>
                <w:szCs w:val="14"/>
              </w:rPr>
            </w:pPr>
            <w:r w:rsidRPr="0003590A">
              <w:rPr>
                <w:rFonts w:ascii="Arial" w:hAnsi="Arial" w:cs="Arial"/>
                <w:sz w:val="14"/>
                <w:szCs w:val="14"/>
              </w:rPr>
              <w:t xml:space="preserve">   on write-off</w:t>
            </w:r>
          </w:p>
        </w:tc>
        <w:tc>
          <w:tcPr>
            <w:tcW w:w="1260" w:type="dxa"/>
            <w:tcBorders>
              <w:bottom w:val="single" w:sz="4" w:space="0" w:color="auto"/>
            </w:tcBorders>
          </w:tcPr>
          <w:p w14:paraId="53C2A041" w14:textId="77777777" w:rsidR="009731C4" w:rsidRPr="0003590A" w:rsidRDefault="009731C4" w:rsidP="009731C4">
            <w:pPr>
              <w:tabs>
                <w:tab w:val="decimal" w:pos="1060"/>
              </w:tabs>
              <w:spacing w:line="300" w:lineRule="exact"/>
              <w:ind w:right="-72"/>
              <w:jc w:val="both"/>
              <w:rPr>
                <w:rFonts w:ascii="Arial" w:hAnsi="Arial" w:cs="Arial"/>
                <w:sz w:val="14"/>
                <w:szCs w:val="14"/>
              </w:rPr>
            </w:pPr>
          </w:p>
          <w:p w14:paraId="18B00478" w14:textId="0DFD917A" w:rsidR="009731C4" w:rsidRPr="0003590A" w:rsidRDefault="009731C4" w:rsidP="009731C4">
            <w:pPr>
              <w:tabs>
                <w:tab w:val="decimal" w:pos="1060"/>
              </w:tabs>
              <w:spacing w:line="300" w:lineRule="exact"/>
              <w:ind w:right="-72"/>
              <w:jc w:val="both"/>
              <w:rPr>
                <w:rFonts w:ascii="Arial" w:hAnsi="Arial" w:cs="Arial"/>
                <w:sz w:val="14"/>
                <w:szCs w:val="14"/>
                <w:cs/>
              </w:rPr>
            </w:pPr>
            <w:r w:rsidRPr="0003590A">
              <w:rPr>
                <w:rFonts w:ascii="Arial" w:hAnsi="Arial" w:cs="Arial"/>
                <w:sz w:val="14"/>
                <w:szCs w:val="14"/>
                <w:cs/>
              </w:rPr>
              <w:t>-</w:t>
            </w:r>
          </w:p>
        </w:tc>
        <w:tc>
          <w:tcPr>
            <w:tcW w:w="1284" w:type="dxa"/>
            <w:tcBorders>
              <w:bottom w:val="single" w:sz="4" w:space="0" w:color="auto"/>
            </w:tcBorders>
          </w:tcPr>
          <w:p w14:paraId="21228983" w14:textId="77777777" w:rsidR="009731C4" w:rsidRPr="0003590A" w:rsidRDefault="009731C4" w:rsidP="009731C4">
            <w:pPr>
              <w:tabs>
                <w:tab w:val="decimal" w:pos="1071"/>
              </w:tabs>
              <w:spacing w:line="300" w:lineRule="exact"/>
              <w:ind w:right="-72"/>
              <w:jc w:val="both"/>
              <w:rPr>
                <w:rFonts w:ascii="Arial" w:hAnsi="Arial" w:cs="Arial"/>
                <w:sz w:val="14"/>
                <w:szCs w:val="14"/>
              </w:rPr>
            </w:pPr>
          </w:p>
          <w:p w14:paraId="55D1AA24" w14:textId="4B1C77ED" w:rsidR="009731C4" w:rsidRPr="0003590A" w:rsidRDefault="00EA296D" w:rsidP="009731C4">
            <w:pPr>
              <w:tabs>
                <w:tab w:val="decimal" w:pos="1071"/>
              </w:tabs>
              <w:spacing w:line="300" w:lineRule="exact"/>
              <w:ind w:right="-72"/>
              <w:jc w:val="both"/>
              <w:rPr>
                <w:rFonts w:ascii="Arial" w:hAnsi="Arial" w:cs="Arial"/>
                <w:sz w:val="14"/>
                <w:szCs w:val="14"/>
                <w:cs/>
              </w:rPr>
            </w:pPr>
            <w:r w:rsidRPr="0003590A">
              <w:rPr>
                <w:rFonts w:ascii="Arial" w:hAnsi="Arial" w:cs="Arial"/>
                <w:sz w:val="14"/>
                <w:szCs w:val="14"/>
              </w:rPr>
              <w:t>7</w:t>
            </w:r>
          </w:p>
        </w:tc>
        <w:tc>
          <w:tcPr>
            <w:tcW w:w="1207" w:type="dxa"/>
            <w:tcBorders>
              <w:bottom w:val="single" w:sz="4" w:space="0" w:color="auto"/>
            </w:tcBorders>
            <w:vAlign w:val="bottom"/>
          </w:tcPr>
          <w:p w14:paraId="6778F992" w14:textId="5F9CFD6F" w:rsidR="009731C4" w:rsidRPr="0003590A" w:rsidRDefault="009731C4" w:rsidP="009731C4">
            <w:pPr>
              <w:tabs>
                <w:tab w:val="decimal" w:pos="991"/>
              </w:tabs>
              <w:spacing w:line="300" w:lineRule="exact"/>
              <w:ind w:right="-72"/>
              <w:jc w:val="both"/>
              <w:rPr>
                <w:rFonts w:ascii="Arial" w:hAnsi="Arial" w:cs="Arial"/>
                <w:sz w:val="14"/>
                <w:szCs w:val="14"/>
                <w:cs/>
              </w:rPr>
            </w:pPr>
            <w:r w:rsidRPr="0003590A">
              <w:rPr>
                <w:rFonts w:ascii="Arial" w:hAnsi="Arial" w:cs="Arial"/>
                <w:sz w:val="14"/>
                <w:szCs w:val="14"/>
                <w:cs/>
              </w:rPr>
              <w:t>-</w:t>
            </w:r>
          </w:p>
        </w:tc>
        <w:tc>
          <w:tcPr>
            <w:tcW w:w="1212" w:type="dxa"/>
            <w:tcBorders>
              <w:bottom w:val="single" w:sz="4" w:space="0" w:color="auto"/>
            </w:tcBorders>
            <w:vAlign w:val="bottom"/>
          </w:tcPr>
          <w:p w14:paraId="270B55B8" w14:textId="24B378DF" w:rsidR="009731C4" w:rsidRPr="0003590A" w:rsidRDefault="009731C4" w:rsidP="009731C4">
            <w:pPr>
              <w:tabs>
                <w:tab w:val="decimal" w:pos="1001"/>
              </w:tabs>
              <w:spacing w:line="300" w:lineRule="exact"/>
              <w:ind w:right="-72"/>
              <w:jc w:val="both"/>
              <w:rPr>
                <w:rFonts w:ascii="Arial" w:hAnsi="Arial" w:cs="Arial"/>
                <w:sz w:val="14"/>
                <w:szCs w:val="14"/>
                <w:cs/>
              </w:rPr>
            </w:pPr>
            <w:r w:rsidRPr="0003590A">
              <w:rPr>
                <w:rFonts w:ascii="Arial" w:hAnsi="Arial" w:cs="Arial"/>
                <w:sz w:val="14"/>
                <w:szCs w:val="14"/>
                <w:cs/>
              </w:rPr>
              <w:t>-</w:t>
            </w:r>
          </w:p>
        </w:tc>
        <w:tc>
          <w:tcPr>
            <w:tcW w:w="1212" w:type="dxa"/>
            <w:tcBorders>
              <w:bottom w:val="single" w:sz="4" w:space="0" w:color="auto"/>
            </w:tcBorders>
            <w:vAlign w:val="bottom"/>
          </w:tcPr>
          <w:p w14:paraId="78E43B19" w14:textId="13ECA86C" w:rsidR="009731C4" w:rsidRPr="0003590A" w:rsidRDefault="009731C4" w:rsidP="009731C4">
            <w:pPr>
              <w:tabs>
                <w:tab w:val="decimal" w:pos="991"/>
              </w:tabs>
              <w:spacing w:line="300" w:lineRule="exact"/>
              <w:ind w:right="-72"/>
              <w:jc w:val="both"/>
              <w:rPr>
                <w:rFonts w:ascii="Arial" w:hAnsi="Arial" w:cs="Arial"/>
                <w:sz w:val="14"/>
                <w:szCs w:val="14"/>
                <w:cs/>
              </w:rPr>
            </w:pPr>
            <w:r w:rsidRPr="0003590A">
              <w:rPr>
                <w:rFonts w:ascii="Arial" w:hAnsi="Arial" w:cs="Arial"/>
                <w:sz w:val="14"/>
                <w:szCs w:val="14"/>
              </w:rPr>
              <w:t>-</w:t>
            </w:r>
          </w:p>
        </w:tc>
        <w:tc>
          <w:tcPr>
            <w:tcW w:w="1112" w:type="dxa"/>
            <w:tcBorders>
              <w:bottom w:val="single" w:sz="4" w:space="0" w:color="auto"/>
            </w:tcBorders>
          </w:tcPr>
          <w:p w14:paraId="000D290E" w14:textId="77777777" w:rsidR="009731C4" w:rsidRPr="0003590A" w:rsidRDefault="009731C4" w:rsidP="009731C4">
            <w:pPr>
              <w:tabs>
                <w:tab w:val="decimal" w:pos="898"/>
              </w:tabs>
              <w:spacing w:line="300" w:lineRule="exact"/>
              <w:ind w:right="-72"/>
              <w:jc w:val="both"/>
              <w:rPr>
                <w:rFonts w:ascii="Arial" w:hAnsi="Arial" w:cs="Arial"/>
                <w:sz w:val="14"/>
                <w:szCs w:val="14"/>
              </w:rPr>
            </w:pPr>
          </w:p>
          <w:p w14:paraId="66BC2451" w14:textId="54CCA834" w:rsidR="009731C4" w:rsidRPr="0003590A" w:rsidRDefault="00EA296D" w:rsidP="009731C4">
            <w:pPr>
              <w:tabs>
                <w:tab w:val="decimal" w:pos="898"/>
              </w:tabs>
              <w:spacing w:line="300" w:lineRule="exact"/>
              <w:ind w:right="-72"/>
              <w:jc w:val="both"/>
              <w:rPr>
                <w:rFonts w:ascii="Arial" w:hAnsi="Arial" w:cs="Arial"/>
                <w:sz w:val="14"/>
                <w:szCs w:val="14"/>
                <w:cs/>
              </w:rPr>
            </w:pPr>
            <w:r w:rsidRPr="0003590A">
              <w:rPr>
                <w:rFonts w:ascii="Arial" w:hAnsi="Arial" w:cs="Arial"/>
                <w:sz w:val="14"/>
                <w:szCs w:val="14"/>
              </w:rPr>
              <w:t>7</w:t>
            </w:r>
          </w:p>
        </w:tc>
      </w:tr>
      <w:tr w:rsidR="009731C4" w:rsidRPr="0003590A" w14:paraId="17EAB68F" w14:textId="77777777" w:rsidTr="00FB6DAA">
        <w:trPr>
          <w:gridAfter w:val="1"/>
          <w:wAfter w:w="6" w:type="dxa"/>
        </w:trPr>
        <w:tc>
          <w:tcPr>
            <w:tcW w:w="2160" w:type="dxa"/>
            <w:vAlign w:val="bottom"/>
          </w:tcPr>
          <w:p w14:paraId="18A8857A" w14:textId="77777777" w:rsidR="009731C4" w:rsidRPr="0003590A" w:rsidRDefault="009731C4" w:rsidP="009731C4">
            <w:pPr>
              <w:spacing w:line="300" w:lineRule="exact"/>
              <w:ind w:left="141" w:right="-196" w:hanging="141"/>
              <w:rPr>
                <w:rFonts w:ascii="Arial" w:hAnsi="Arial" w:cs="Arial"/>
                <w:sz w:val="14"/>
                <w:szCs w:val="14"/>
              </w:rPr>
            </w:pPr>
          </w:p>
        </w:tc>
        <w:tc>
          <w:tcPr>
            <w:tcW w:w="1260" w:type="dxa"/>
            <w:vAlign w:val="bottom"/>
          </w:tcPr>
          <w:p w14:paraId="141553D8" w14:textId="77777777" w:rsidR="009731C4" w:rsidRPr="0003590A" w:rsidRDefault="009731C4" w:rsidP="009731C4">
            <w:pPr>
              <w:tabs>
                <w:tab w:val="decimal" w:pos="1060"/>
              </w:tabs>
              <w:spacing w:line="300" w:lineRule="exact"/>
              <w:ind w:right="-72"/>
              <w:jc w:val="both"/>
              <w:rPr>
                <w:rFonts w:ascii="Arial" w:hAnsi="Arial" w:cs="Arial"/>
                <w:sz w:val="14"/>
                <w:szCs w:val="14"/>
              </w:rPr>
            </w:pPr>
          </w:p>
        </w:tc>
        <w:tc>
          <w:tcPr>
            <w:tcW w:w="1284" w:type="dxa"/>
            <w:vAlign w:val="bottom"/>
          </w:tcPr>
          <w:p w14:paraId="113E33A1" w14:textId="77777777" w:rsidR="009731C4" w:rsidRPr="0003590A" w:rsidRDefault="009731C4" w:rsidP="009731C4">
            <w:pPr>
              <w:tabs>
                <w:tab w:val="decimal" w:pos="1071"/>
              </w:tabs>
              <w:spacing w:line="300" w:lineRule="exact"/>
              <w:ind w:right="-72"/>
              <w:jc w:val="both"/>
              <w:rPr>
                <w:rFonts w:ascii="Arial" w:hAnsi="Arial" w:cs="Arial"/>
                <w:sz w:val="14"/>
                <w:szCs w:val="14"/>
              </w:rPr>
            </w:pPr>
          </w:p>
        </w:tc>
        <w:tc>
          <w:tcPr>
            <w:tcW w:w="1207" w:type="dxa"/>
            <w:vAlign w:val="bottom"/>
          </w:tcPr>
          <w:p w14:paraId="1A4F56C5" w14:textId="77777777" w:rsidR="009731C4" w:rsidRPr="0003590A" w:rsidRDefault="009731C4" w:rsidP="009731C4">
            <w:pPr>
              <w:tabs>
                <w:tab w:val="decimal" w:pos="991"/>
              </w:tabs>
              <w:spacing w:line="300" w:lineRule="exact"/>
              <w:ind w:right="-72"/>
              <w:jc w:val="both"/>
              <w:rPr>
                <w:rFonts w:ascii="Arial" w:hAnsi="Arial" w:cs="Arial"/>
                <w:sz w:val="14"/>
                <w:szCs w:val="14"/>
              </w:rPr>
            </w:pPr>
          </w:p>
        </w:tc>
        <w:tc>
          <w:tcPr>
            <w:tcW w:w="1212" w:type="dxa"/>
            <w:vAlign w:val="bottom"/>
          </w:tcPr>
          <w:p w14:paraId="70C08EA4" w14:textId="77777777" w:rsidR="009731C4" w:rsidRPr="0003590A" w:rsidRDefault="009731C4" w:rsidP="009731C4">
            <w:pPr>
              <w:tabs>
                <w:tab w:val="decimal" w:pos="1001"/>
              </w:tabs>
              <w:spacing w:line="300" w:lineRule="exact"/>
              <w:ind w:right="-72"/>
              <w:jc w:val="both"/>
              <w:rPr>
                <w:rFonts w:ascii="Arial" w:hAnsi="Arial" w:cs="Arial"/>
                <w:sz w:val="14"/>
                <w:szCs w:val="14"/>
              </w:rPr>
            </w:pPr>
          </w:p>
        </w:tc>
        <w:tc>
          <w:tcPr>
            <w:tcW w:w="1212" w:type="dxa"/>
            <w:vAlign w:val="bottom"/>
          </w:tcPr>
          <w:p w14:paraId="262D29EF" w14:textId="77777777" w:rsidR="009731C4" w:rsidRPr="0003590A" w:rsidRDefault="009731C4" w:rsidP="009731C4">
            <w:pPr>
              <w:tabs>
                <w:tab w:val="decimal" w:pos="991"/>
              </w:tabs>
              <w:spacing w:line="300" w:lineRule="exact"/>
              <w:ind w:right="-72"/>
              <w:jc w:val="both"/>
              <w:rPr>
                <w:rFonts w:ascii="Arial" w:hAnsi="Arial" w:cs="Arial"/>
                <w:sz w:val="14"/>
                <w:szCs w:val="14"/>
              </w:rPr>
            </w:pPr>
          </w:p>
        </w:tc>
        <w:tc>
          <w:tcPr>
            <w:tcW w:w="1112" w:type="dxa"/>
            <w:vAlign w:val="bottom"/>
          </w:tcPr>
          <w:p w14:paraId="2DAE6F25" w14:textId="77777777" w:rsidR="009731C4" w:rsidRPr="0003590A" w:rsidRDefault="009731C4" w:rsidP="009731C4">
            <w:pPr>
              <w:tabs>
                <w:tab w:val="decimal" w:pos="898"/>
              </w:tabs>
              <w:spacing w:line="300" w:lineRule="exact"/>
              <w:ind w:right="-72"/>
              <w:jc w:val="both"/>
              <w:rPr>
                <w:rFonts w:ascii="Arial" w:hAnsi="Arial" w:cs="Arial"/>
                <w:sz w:val="14"/>
                <w:szCs w:val="14"/>
              </w:rPr>
            </w:pPr>
          </w:p>
        </w:tc>
      </w:tr>
      <w:tr w:rsidR="00BC3E72" w:rsidRPr="0003590A" w14:paraId="0B1B2E40" w14:textId="77777777" w:rsidTr="00FB6DAA">
        <w:trPr>
          <w:gridAfter w:val="1"/>
          <w:wAfter w:w="6" w:type="dxa"/>
          <w:trHeight w:val="300"/>
        </w:trPr>
        <w:tc>
          <w:tcPr>
            <w:tcW w:w="2160" w:type="dxa"/>
            <w:vAlign w:val="bottom"/>
          </w:tcPr>
          <w:p w14:paraId="226A56CE" w14:textId="77777777" w:rsidR="00BC3E72" w:rsidRPr="0003590A" w:rsidRDefault="00BC3E72" w:rsidP="00BC3E72">
            <w:pPr>
              <w:spacing w:line="300" w:lineRule="exact"/>
              <w:ind w:left="141" w:right="-196" w:hanging="141"/>
              <w:rPr>
                <w:rFonts w:ascii="Arial" w:eastAsia="Arial Unicode MS" w:hAnsi="Arial" w:cs="Arial"/>
                <w:b/>
                <w:bCs/>
                <w:spacing w:val="-10"/>
                <w:sz w:val="14"/>
                <w:szCs w:val="14"/>
              </w:rPr>
            </w:pPr>
            <w:r w:rsidRPr="0003590A">
              <w:rPr>
                <w:rFonts w:ascii="Arial" w:hAnsi="Arial" w:cs="Arial"/>
                <w:sz w:val="14"/>
                <w:szCs w:val="14"/>
              </w:rPr>
              <w:t>Closing net book amount</w:t>
            </w:r>
          </w:p>
        </w:tc>
        <w:tc>
          <w:tcPr>
            <w:tcW w:w="1260" w:type="dxa"/>
            <w:tcBorders>
              <w:bottom w:val="single" w:sz="4" w:space="0" w:color="auto"/>
            </w:tcBorders>
            <w:vAlign w:val="bottom"/>
          </w:tcPr>
          <w:p w14:paraId="6490E1EB" w14:textId="5D4F6A2C" w:rsidR="00BC3E72" w:rsidRPr="0003590A" w:rsidRDefault="00BC3E72" w:rsidP="00BC3E72">
            <w:pPr>
              <w:tabs>
                <w:tab w:val="decimal" w:pos="1060"/>
              </w:tabs>
              <w:spacing w:line="300" w:lineRule="exact"/>
              <w:ind w:right="-72"/>
              <w:jc w:val="both"/>
              <w:rPr>
                <w:rFonts w:ascii="Arial" w:hAnsi="Arial" w:cs="Arial"/>
                <w:spacing w:val="-8"/>
                <w:sz w:val="14"/>
                <w:szCs w:val="14"/>
                <w:cs/>
              </w:rPr>
            </w:pPr>
            <w:r w:rsidRPr="0003590A">
              <w:rPr>
                <w:rFonts w:ascii="Arial" w:hAnsi="Arial" w:cs="Arial"/>
                <w:sz w:val="14"/>
                <w:szCs w:val="14"/>
                <w:cs/>
              </w:rPr>
              <w:t>9</w:t>
            </w:r>
            <w:r w:rsidRPr="0003590A">
              <w:rPr>
                <w:rFonts w:ascii="Arial" w:hAnsi="Arial" w:cs="Arial"/>
                <w:sz w:val="14"/>
                <w:szCs w:val="14"/>
              </w:rPr>
              <w:t>,</w:t>
            </w:r>
            <w:r w:rsidRPr="0003590A">
              <w:rPr>
                <w:rFonts w:ascii="Arial" w:hAnsi="Arial" w:cs="Arial"/>
                <w:sz w:val="14"/>
                <w:szCs w:val="14"/>
                <w:cs/>
              </w:rPr>
              <w:t>103</w:t>
            </w:r>
          </w:p>
        </w:tc>
        <w:tc>
          <w:tcPr>
            <w:tcW w:w="1284" w:type="dxa"/>
            <w:tcBorders>
              <w:bottom w:val="single" w:sz="4" w:space="0" w:color="auto"/>
            </w:tcBorders>
            <w:vAlign w:val="bottom"/>
          </w:tcPr>
          <w:p w14:paraId="2537E058" w14:textId="4AA8F027" w:rsidR="00BC3E72" w:rsidRPr="0003590A" w:rsidRDefault="00BC3E72" w:rsidP="00BC3E72">
            <w:pPr>
              <w:tabs>
                <w:tab w:val="decimal" w:pos="1071"/>
              </w:tabs>
              <w:spacing w:line="300" w:lineRule="exact"/>
              <w:ind w:right="-72"/>
              <w:jc w:val="both"/>
              <w:rPr>
                <w:rFonts w:ascii="Arial" w:hAnsi="Arial" w:cs="Arial"/>
                <w:sz w:val="14"/>
                <w:szCs w:val="14"/>
              </w:rPr>
            </w:pPr>
            <w:r w:rsidRPr="0003590A">
              <w:rPr>
                <w:rFonts w:ascii="Arial" w:hAnsi="Arial" w:cs="Arial"/>
                <w:sz w:val="14"/>
                <w:szCs w:val="14"/>
                <w:cs/>
              </w:rPr>
              <w:t>1</w:t>
            </w:r>
            <w:r w:rsidRPr="0003590A">
              <w:rPr>
                <w:rFonts w:ascii="Arial" w:hAnsi="Arial" w:cs="Arial"/>
                <w:sz w:val="14"/>
                <w:szCs w:val="14"/>
              </w:rPr>
              <w:t>,</w:t>
            </w:r>
            <w:r w:rsidRPr="0003590A">
              <w:rPr>
                <w:rFonts w:ascii="Arial" w:hAnsi="Arial" w:cs="Arial"/>
                <w:sz w:val="14"/>
                <w:szCs w:val="14"/>
                <w:cs/>
              </w:rPr>
              <w:t>269</w:t>
            </w:r>
          </w:p>
        </w:tc>
        <w:tc>
          <w:tcPr>
            <w:tcW w:w="1207" w:type="dxa"/>
            <w:tcBorders>
              <w:bottom w:val="single" w:sz="4" w:space="0" w:color="auto"/>
            </w:tcBorders>
            <w:vAlign w:val="bottom"/>
          </w:tcPr>
          <w:p w14:paraId="6BA65FFD" w14:textId="4E11DDA9" w:rsidR="00BC3E72" w:rsidRPr="0003590A" w:rsidRDefault="00BC3E72" w:rsidP="00BC3E72">
            <w:pPr>
              <w:tabs>
                <w:tab w:val="decimal" w:pos="991"/>
              </w:tabs>
              <w:spacing w:line="300" w:lineRule="exact"/>
              <w:ind w:right="-72"/>
              <w:jc w:val="both"/>
              <w:rPr>
                <w:rFonts w:ascii="Arial" w:hAnsi="Arial" w:cs="Arial"/>
                <w:sz w:val="14"/>
                <w:szCs w:val="14"/>
              </w:rPr>
            </w:pPr>
            <w:r w:rsidRPr="0003590A">
              <w:rPr>
                <w:rFonts w:ascii="Arial" w:hAnsi="Arial" w:cs="Arial"/>
                <w:sz w:val="14"/>
                <w:szCs w:val="14"/>
                <w:cs/>
              </w:rPr>
              <w:t>2</w:t>
            </w:r>
            <w:r w:rsidRPr="0003590A">
              <w:rPr>
                <w:rFonts w:ascii="Arial" w:hAnsi="Arial" w:cs="Arial"/>
                <w:sz w:val="14"/>
                <w:szCs w:val="14"/>
              </w:rPr>
              <w:t>,</w:t>
            </w:r>
            <w:r w:rsidRPr="0003590A">
              <w:rPr>
                <w:rFonts w:ascii="Arial" w:hAnsi="Arial" w:cs="Arial"/>
                <w:sz w:val="14"/>
                <w:szCs w:val="14"/>
                <w:cs/>
              </w:rPr>
              <w:t>518</w:t>
            </w:r>
          </w:p>
        </w:tc>
        <w:tc>
          <w:tcPr>
            <w:tcW w:w="1212" w:type="dxa"/>
            <w:tcBorders>
              <w:bottom w:val="single" w:sz="4" w:space="0" w:color="auto"/>
            </w:tcBorders>
            <w:vAlign w:val="bottom"/>
          </w:tcPr>
          <w:p w14:paraId="68BD6CD0" w14:textId="1E717FE7" w:rsidR="00BC3E72" w:rsidRPr="0003590A" w:rsidRDefault="00BC3E72" w:rsidP="00BC3E72">
            <w:pPr>
              <w:tabs>
                <w:tab w:val="decimal" w:pos="1001"/>
              </w:tabs>
              <w:spacing w:line="300" w:lineRule="exact"/>
              <w:ind w:right="-72"/>
              <w:jc w:val="both"/>
              <w:rPr>
                <w:rFonts w:ascii="Arial" w:hAnsi="Arial" w:cs="Arial"/>
                <w:sz w:val="14"/>
                <w:szCs w:val="14"/>
              </w:rPr>
            </w:pPr>
            <w:r w:rsidRPr="0003590A">
              <w:rPr>
                <w:rFonts w:ascii="Arial" w:hAnsi="Arial" w:cs="Arial"/>
                <w:sz w:val="14"/>
                <w:szCs w:val="14"/>
                <w:cs/>
              </w:rPr>
              <w:t>5</w:t>
            </w:r>
            <w:r w:rsidRPr="0003590A">
              <w:rPr>
                <w:rFonts w:ascii="Arial" w:hAnsi="Arial" w:cs="Arial"/>
                <w:sz w:val="14"/>
                <w:szCs w:val="14"/>
              </w:rPr>
              <w:t>,</w:t>
            </w:r>
            <w:r w:rsidRPr="0003590A">
              <w:rPr>
                <w:rFonts w:ascii="Arial" w:hAnsi="Arial" w:cs="Arial"/>
                <w:sz w:val="14"/>
                <w:szCs w:val="14"/>
                <w:cs/>
              </w:rPr>
              <w:t>977</w:t>
            </w:r>
          </w:p>
        </w:tc>
        <w:tc>
          <w:tcPr>
            <w:tcW w:w="1212" w:type="dxa"/>
            <w:tcBorders>
              <w:bottom w:val="single" w:sz="4" w:space="0" w:color="auto"/>
            </w:tcBorders>
            <w:vAlign w:val="bottom"/>
          </w:tcPr>
          <w:p w14:paraId="460443CD" w14:textId="14DB9819" w:rsidR="00BC3E72" w:rsidRPr="0003590A" w:rsidRDefault="00BC3E72" w:rsidP="00BC3E72">
            <w:pPr>
              <w:tabs>
                <w:tab w:val="decimal" w:pos="991"/>
              </w:tabs>
              <w:spacing w:line="300" w:lineRule="exact"/>
              <w:ind w:right="-72"/>
              <w:jc w:val="both"/>
              <w:rPr>
                <w:rFonts w:ascii="Arial" w:hAnsi="Arial" w:cs="Arial"/>
                <w:sz w:val="14"/>
                <w:szCs w:val="14"/>
              </w:rPr>
            </w:pPr>
            <w:r w:rsidRPr="0003590A">
              <w:rPr>
                <w:rFonts w:ascii="Arial" w:hAnsi="Arial" w:cs="Arial"/>
                <w:sz w:val="14"/>
                <w:szCs w:val="14"/>
              </w:rPr>
              <w:t>-</w:t>
            </w:r>
          </w:p>
        </w:tc>
        <w:tc>
          <w:tcPr>
            <w:tcW w:w="1112" w:type="dxa"/>
            <w:tcBorders>
              <w:bottom w:val="single" w:sz="4" w:space="0" w:color="auto"/>
            </w:tcBorders>
            <w:vAlign w:val="bottom"/>
          </w:tcPr>
          <w:p w14:paraId="2CA9D9F4" w14:textId="03447CCA" w:rsidR="00BC3E72" w:rsidRPr="0003590A" w:rsidRDefault="00BC3E72" w:rsidP="00BC3E72">
            <w:pPr>
              <w:tabs>
                <w:tab w:val="decimal" w:pos="898"/>
              </w:tabs>
              <w:spacing w:line="300" w:lineRule="exact"/>
              <w:ind w:right="-72"/>
              <w:jc w:val="both"/>
              <w:rPr>
                <w:rFonts w:ascii="Arial" w:hAnsi="Arial" w:cs="Arial"/>
                <w:sz w:val="14"/>
                <w:szCs w:val="14"/>
              </w:rPr>
            </w:pPr>
            <w:r w:rsidRPr="0003590A">
              <w:rPr>
                <w:rFonts w:ascii="Arial" w:hAnsi="Arial" w:cs="Arial"/>
                <w:sz w:val="14"/>
                <w:szCs w:val="14"/>
                <w:cs/>
              </w:rPr>
              <w:t>18</w:t>
            </w:r>
            <w:r w:rsidRPr="0003590A">
              <w:rPr>
                <w:rFonts w:ascii="Arial" w:hAnsi="Arial" w:cs="Arial"/>
                <w:sz w:val="14"/>
                <w:szCs w:val="14"/>
              </w:rPr>
              <w:t>,</w:t>
            </w:r>
            <w:r w:rsidRPr="0003590A">
              <w:rPr>
                <w:rFonts w:ascii="Arial" w:hAnsi="Arial" w:cs="Arial"/>
                <w:sz w:val="14"/>
                <w:szCs w:val="14"/>
                <w:cs/>
              </w:rPr>
              <w:t>867</w:t>
            </w:r>
          </w:p>
        </w:tc>
      </w:tr>
      <w:tr w:rsidR="00BC3E72" w:rsidRPr="0003590A" w14:paraId="7E56537A" w14:textId="77777777" w:rsidTr="00FB6DAA">
        <w:trPr>
          <w:gridAfter w:val="1"/>
          <w:wAfter w:w="6" w:type="dxa"/>
          <w:trHeight w:val="285"/>
        </w:trPr>
        <w:tc>
          <w:tcPr>
            <w:tcW w:w="2160" w:type="dxa"/>
            <w:vAlign w:val="bottom"/>
          </w:tcPr>
          <w:p w14:paraId="2CCA011A" w14:textId="77777777" w:rsidR="00BC3E72" w:rsidRPr="0003590A" w:rsidRDefault="00BC3E72" w:rsidP="00BC3E72">
            <w:pPr>
              <w:spacing w:line="300" w:lineRule="exact"/>
              <w:ind w:right="-36"/>
              <w:rPr>
                <w:rFonts w:ascii="Arial" w:hAnsi="Arial" w:cs="Arial"/>
                <w:sz w:val="14"/>
                <w:szCs w:val="14"/>
              </w:rPr>
            </w:pPr>
          </w:p>
        </w:tc>
        <w:tc>
          <w:tcPr>
            <w:tcW w:w="1260" w:type="dxa"/>
            <w:tcBorders>
              <w:top w:val="single" w:sz="4" w:space="0" w:color="auto"/>
            </w:tcBorders>
            <w:vAlign w:val="bottom"/>
          </w:tcPr>
          <w:p w14:paraId="5C991098" w14:textId="77777777" w:rsidR="00BC3E72" w:rsidRPr="0003590A" w:rsidRDefault="00BC3E72" w:rsidP="00BC3E72">
            <w:pPr>
              <w:tabs>
                <w:tab w:val="decimal" w:pos="1060"/>
              </w:tabs>
              <w:spacing w:line="300" w:lineRule="exact"/>
              <w:ind w:right="-72"/>
              <w:jc w:val="both"/>
              <w:rPr>
                <w:rFonts w:ascii="Arial" w:hAnsi="Arial" w:cs="Arial"/>
                <w:sz w:val="14"/>
                <w:szCs w:val="14"/>
                <w:cs/>
              </w:rPr>
            </w:pPr>
          </w:p>
        </w:tc>
        <w:tc>
          <w:tcPr>
            <w:tcW w:w="1284" w:type="dxa"/>
            <w:tcBorders>
              <w:top w:val="single" w:sz="4" w:space="0" w:color="auto"/>
            </w:tcBorders>
            <w:vAlign w:val="bottom"/>
          </w:tcPr>
          <w:p w14:paraId="771E825D" w14:textId="77777777" w:rsidR="00BC3E72" w:rsidRPr="0003590A" w:rsidRDefault="00BC3E72" w:rsidP="00BC3E72">
            <w:pPr>
              <w:tabs>
                <w:tab w:val="decimal" w:pos="1071"/>
              </w:tabs>
              <w:spacing w:line="300" w:lineRule="exact"/>
              <w:ind w:right="-72"/>
              <w:jc w:val="both"/>
              <w:rPr>
                <w:rFonts w:ascii="Arial" w:hAnsi="Arial" w:cs="Arial"/>
                <w:sz w:val="14"/>
                <w:szCs w:val="14"/>
              </w:rPr>
            </w:pPr>
          </w:p>
        </w:tc>
        <w:tc>
          <w:tcPr>
            <w:tcW w:w="1207" w:type="dxa"/>
            <w:tcBorders>
              <w:top w:val="single" w:sz="4" w:space="0" w:color="auto"/>
            </w:tcBorders>
            <w:vAlign w:val="bottom"/>
          </w:tcPr>
          <w:p w14:paraId="687C203F" w14:textId="77777777" w:rsidR="00BC3E72" w:rsidRPr="0003590A" w:rsidRDefault="00BC3E72" w:rsidP="00BC3E72">
            <w:pPr>
              <w:tabs>
                <w:tab w:val="decimal" w:pos="991"/>
              </w:tabs>
              <w:spacing w:line="300" w:lineRule="exact"/>
              <w:ind w:right="-72"/>
              <w:jc w:val="both"/>
              <w:rPr>
                <w:rFonts w:ascii="Arial" w:hAnsi="Arial" w:cs="Arial"/>
                <w:sz w:val="14"/>
                <w:szCs w:val="14"/>
              </w:rPr>
            </w:pPr>
          </w:p>
        </w:tc>
        <w:tc>
          <w:tcPr>
            <w:tcW w:w="1212" w:type="dxa"/>
            <w:tcBorders>
              <w:top w:val="single" w:sz="4" w:space="0" w:color="auto"/>
            </w:tcBorders>
            <w:vAlign w:val="bottom"/>
          </w:tcPr>
          <w:p w14:paraId="7CEDF177" w14:textId="77777777" w:rsidR="00BC3E72" w:rsidRPr="0003590A" w:rsidRDefault="00BC3E72" w:rsidP="00BC3E72">
            <w:pPr>
              <w:tabs>
                <w:tab w:val="decimal" w:pos="1001"/>
              </w:tabs>
              <w:spacing w:line="300" w:lineRule="exact"/>
              <w:ind w:right="-72"/>
              <w:jc w:val="both"/>
              <w:rPr>
                <w:rFonts w:ascii="Arial" w:hAnsi="Arial" w:cs="Arial"/>
                <w:sz w:val="14"/>
                <w:szCs w:val="14"/>
              </w:rPr>
            </w:pPr>
          </w:p>
        </w:tc>
        <w:tc>
          <w:tcPr>
            <w:tcW w:w="1212" w:type="dxa"/>
            <w:tcBorders>
              <w:top w:val="single" w:sz="4" w:space="0" w:color="auto"/>
            </w:tcBorders>
            <w:vAlign w:val="bottom"/>
          </w:tcPr>
          <w:p w14:paraId="4F55679A" w14:textId="77777777" w:rsidR="00BC3E72" w:rsidRPr="0003590A" w:rsidRDefault="00BC3E72" w:rsidP="00BC3E72">
            <w:pPr>
              <w:tabs>
                <w:tab w:val="decimal" w:pos="991"/>
              </w:tabs>
              <w:spacing w:line="300" w:lineRule="exact"/>
              <w:ind w:right="-72"/>
              <w:jc w:val="both"/>
              <w:rPr>
                <w:rFonts w:ascii="Arial" w:hAnsi="Arial" w:cs="Arial"/>
                <w:sz w:val="14"/>
                <w:szCs w:val="14"/>
              </w:rPr>
            </w:pPr>
          </w:p>
        </w:tc>
        <w:tc>
          <w:tcPr>
            <w:tcW w:w="1112" w:type="dxa"/>
            <w:tcBorders>
              <w:top w:val="single" w:sz="4" w:space="0" w:color="auto"/>
            </w:tcBorders>
            <w:vAlign w:val="bottom"/>
          </w:tcPr>
          <w:p w14:paraId="1A746513" w14:textId="77777777" w:rsidR="00BC3E72" w:rsidRPr="0003590A" w:rsidRDefault="00BC3E72" w:rsidP="00BC3E72">
            <w:pPr>
              <w:tabs>
                <w:tab w:val="decimal" w:pos="898"/>
              </w:tabs>
              <w:spacing w:line="300" w:lineRule="exact"/>
              <w:ind w:right="-72"/>
              <w:jc w:val="both"/>
              <w:rPr>
                <w:rFonts w:ascii="Arial" w:hAnsi="Arial" w:cs="Arial"/>
                <w:sz w:val="14"/>
                <w:szCs w:val="14"/>
              </w:rPr>
            </w:pPr>
          </w:p>
        </w:tc>
      </w:tr>
      <w:tr w:rsidR="00BC3E72" w:rsidRPr="0003590A" w14:paraId="267B7899" w14:textId="77777777" w:rsidTr="00FB6DAA">
        <w:trPr>
          <w:gridAfter w:val="1"/>
          <w:wAfter w:w="6" w:type="dxa"/>
          <w:trHeight w:val="300"/>
        </w:trPr>
        <w:tc>
          <w:tcPr>
            <w:tcW w:w="2160" w:type="dxa"/>
            <w:vAlign w:val="bottom"/>
          </w:tcPr>
          <w:p w14:paraId="50CD7DC2" w14:textId="5E4F1017" w:rsidR="00BC3E72" w:rsidRPr="0003590A" w:rsidRDefault="00BC3E72" w:rsidP="00BC3E72">
            <w:pPr>
              <w:spacing w:line="300" w:lineRule="exact"/>
              <w:ind w:right="-36"/>
              <w:rPr>
                <w:rFonts w:ascii="Arial" w:eastAsia="Arial Unicode MS" w:hAnsi="Arial" w:cs="Arial"/>
                <w:b/>
                <w:bCs/>
                <w:sz w:val="14"/>
                <w:szCs w:val="14"/>
              </w:rPr>
            </w:pPr>
            <w:r w:rsidRPr="0003590A">
              <w:rPr>
                <w:rFonts w:ascii="Arial" w:eastAsia="Arial Unicode MS" w:hAnsi="Arial" w:cs="Arial"/>
                <w:b/>
                <w:bCs/>
                <w:sz w:val="14"/>
                <w:szCs w:val="14"/>
              </w:rPr>
              <w:t>At 31 December 2025</w:t>
            </w:r>
          </w:p>
        </w:tc>
        <w:tc>
          <w:tcPr>
            <w:tcW w:w="1260" w:type="dxa"/>
            <w:vAlign w:val="bottom"/>
          </w:tcPr>
          <w:p w14:paraId="765E60DA" w14:textId="77777777" w:rsidR="00BC3E72" w:rsidRPr="0003590A" w:rsidRDefault="00BC3E72" w:rsidP="00BC3E72">
            <w:pPr>
              <w:tabs>
                <w:tab w:val="decimal" w:pos="1060"/>
              </w:tabs>
              <w:spacing w:line="300" w:lineRule="exact"/>
              <w:ind w:right="-72"/>
              <w:jc w:val="both"/>
              <w:rPr>
                <w:rFonts w:ascii="Arial" w:hAnsi="Arial" w:cs="Arial"/>
                <w:sz w:val="14"/>
                <w:szCs w:val="14"/>
              </w:rPr>
            </w:pPr>
          </w:p>
        </w:tc>
        <w:tc>
          <w:tcPr>
            <w:tcW w:w="1284" w:type="dxa"/>
            <w:vAlign w:val="bottom"/>
          </w:tcPr>
          <w:p w14:paraId="1DB6822F" w14:textId="77777777" w:rsidR="00BC3E72" w:rsidRPr="0003590A" w:rsidRDefault="00BC3E72" w:rsidP="00BC3E72">
            <w:pPr>
              <w:tabs>
                <w:tab w:val="decimal" w:pos="1071"/>
              </w:tabs>
              <w:spacing w:line="300" w:lineRule="exact"/>
              <w:ind w:right="-72"/>
              <w:jc w:val="both"/>
              <w:rPr>
                <w:rFonts w:ascii="Arial" w:hAnsi="Arial" w:cs="Arial"/>
                <w:sz w:val="14"/>
                <w:szCs w:val="14"/>
              </w:rPr>
            </w:pPr>
          </w:p>
        </w:tc>
        <w:tc>
          <w:tcPr>
            <w:tcW w:w="1207" w:type="dxa"/>
            <w:vAlign w:val="bottom"/>
          </w:tcPr>
          <w:p w14:paraId="7DAD09A1" w14:textId="77777777" w:rsidR="00BC3E72" w:rsidRPr="0003590A" w:rsidRDefault="00BC3E72" w:rsidP="00BC3E72">
            <w:pPr>
              <w:tabs>
                <w:tab w:val="decimal" w:pos="991"/>
              </w:tabs>
              <w:spacing w:line="300" w:lineRule="exact"/>
              <w:ind w:right="-72"/>
              <w:jc w:val="both"/>
              <w:rPr>
                <w:rFonts w:ascii="Arial" w:hAnsi="Arial" w:cs="Arial"/>
                <w:sz w:val="14"/>
                <w:szCs w:val="14"/>
              </w:rPr>
            </w:pPr>
          </w:p>
        </w:tc>
        <w:tc>
          <w:tcPr>
            <w:tcW w:w="1212" w:type="dxa"/>
            <w:vAlign w:val="bottom"/>
          </w:tcPr>
          <w:p w14:paraId="72576D68" w14:textId="77777777" w:rsidR="00BC3E72" w:rsidRPr="0003590A" w:rsidRDefault="00BC3E72" w:rsidP="00BC3E72">
            <w:pPr>
              <w:tabs>
                <w:tab w:val="decimal" w:pos="1001"/>
              </w:tabs>
              <w:spacing w:line="300" w:lineRule="exact"/>
              <w:ind w:right="-72"/>
              <w:jc w:val="both"/>
              <w:rPr>
                <w:rFonts w:ascii="Arial" w:hAnsi="Arial" w:cs="Arial"/>
                <w:sz w:val="14"/>
                <w:szCs w:val="14"/>
              </w:rPr>
            </w:pPr>
          </w:p>
        </w:tc>
        <w:tc>
          <w:tcPr>
            <w:tcW w:w="1212" w:type="dxa"/>
            <w:vAlign w:val="bottom"/>
          </w:tcPr>
          <w:p w14:paraId="1F0D1BCE" w14:textId="77777777" w:rsidR="00BC3E72" w:rsidRPr="0003590A" w:rsidRDefault="00BC3E72" w:rsidP="00BC3E72">
            <w:pPr>
              <w:tabs>
                <w:tab w:val="decimal" w:pos="991"/>
              </w:tabs>
              <w:spacing w:line="300" w:lineRule="exact"/>
              <w:ind w:right="-72"/>
              <w:jc w:val="both"/>
              <w:rPr>
                <w:rFonts w:ascii="Arial" w:hAnsi="Arial" w:cs="Arial"/>
                <w:sz w:val="14"/>
                <w:szCs w:val="14"/>
              </w:rPr>
            </w:pPr>
          </w:p>
        </w:tc>
        <w:tc>
          <w:tcPr>
            <w:tcW w:w="1112" w:type="dxa"/>
            <w:vAlign w:val="bottom"/>
          </w:tcPr>
          <w:p w14:paraId="54F06C66" w14:textId="77777777" w:rsidR="00BC3E72" w:rsidRPr="0003590A" w:rsidRDefault="00BC3E72" w:rsidP="00BC3E72">
            <w:pPr>
              <w:tabs>
                <w:tab w:val="decimal" w:pos="898"/>
              </w:tabs>
              <w:spacing w:line="300" w:lineRule="exact"/>
              <w:ind w:right="-72"/>
              <w:jc w:val="both"/>
              <w:rPr>
                <w:rFonts w:ascii="Arial" w:hAnsi="Arial" w:cs="Arial"/>
                <w:sz w:val="14"/>
                <w:szCs w:val="14"/>
              </w:rPr>
            </w:pPr>
          </w:p>
        </w:tc>
      </w:tr>
      <w:tr w:rsidR="000749C7" w:rsidRPr="0003590A" w14:paraId="16C78F1A" w14:textId="77777777" w:rsidTr="009264F8">
        <w:trPr>
          <w:gridAfter w:val="1"/>
          <w:wAfter w:w="6" w:type="dxa"/>
          <w:trHeight w:val="171"/>
        </w:trPr>
        <w:tc>
          <w:tcPr>
            <w:tcW w:w="2160" w:type="dxa"/>
            <w:vAlign w:val="bottom"/>
          </w:tcPr>
          <w:p w14:paraId="69CE3C81" w14:textId="77777777" w:rsidR="000749C7" w:rsidRPr="0003590A" w:rsidRDefault="000749C7" w:rsidP="000749C7">
            <w:pPr>
              <w:spacing w:line="300" w:lineRule="exact"/>
              <w:ind w:left="141" w:right="-196" w:hanging="141"/>
              <w:rPr>
                <w:rFonts w:ascii="Arial" w:hAnsi="Arial" w:cs="Arial"/>
                <w:sz w:val="14"/>
                <w:szCs w:val="14"/>
              </w:rPr>
            </w:pPr>
            <w:r w:rsidRPr="0003590A">
              <w:rPr>
                <w:rFonts w:ascii="Arial" w:hAnsi="Arial" w:cs="Arial"/>
                <w:sz w:val="14"/>
                <w:szCs w:val="14"/>
              </w:rPr>
              <w:t>Cost</w:t>
            </w:r>
          </w:p>
        </w:tc>
        <w:tc>
          <w:tcPr>
            <w:tcW w:w="1260" w:type="dxa"/>
          </w:tcPr>
          <w:p w14:paraId="27F4002D" w14:textId="39A159BB" w:rsidR="000749C7" w:rsidRPr="0003590A" w:rsidRDefault="000749C7" w:rsidP="000749C7">
            <w:pPr>
              <w:tabs>
                <w:tab w:val="decimal" w:pos="1060"/>
              </w:tabs>
              <w:spacing w:line="300" w:lineRule="exact"/>
              <w:ind w:right="-72"/>
              <w:jc w:val="both"/>
              <w:rPr>
                <w:rFonts w:ascii="Arial" w:hAnsi="Arial" w:cs="Arial"/>
                <w:sz w:val="14"/>
                <w:szCs w:val="14"/>
              </w:rPr>
            </w:pPr>
            <w:r w:rsidRPr="0003590A">
              <w:rPr>
                <w:rFonts w:ascii="Arial" w:hAnsi="Arial" w:cs="Arial"/>
                <w:sz w:val="14"/>
                <w:szCs w:val="14"/>
                <w:cs/>
              </w:rPr>
              <w:t>11</w:t>
            </w:r>
            <w:r w:rsidRPr="0003590A">
              <w:rPr>
                <w:rFonts w:ascii="Arial" w:hAnsi="Arial" w:cs="Arial"/>
                <w:sz w:val="14"/>
                <w:szCs w:val="14"/>
              </w:rPr>
              <w:t>,</w:t>
            </w:r>
            <w:r w:rsidRPr="0003590A">
              <w:rPr>
                <w:rFonts w:ascii="Arial" w:hAnsi="Arial" w:cs="Arial"/>
                <w:sz w:val="14"/>
                <w:szCs w:val="14"/>
                <w:cs/>
              </w:rPr>
              <w:t>021</w:t>
            </w:r>
          </w:p>
        </w:tc>
        <w:tc>
          <w:tcPr>
            <w:tcW w:w="1284" w:type="dxa"/>
            <w:vAlign w:val="bottom"/>
          </w:tcPr>
          <w:p w14:paraId="56B7739F" w14:textId="7DFC31FF" w:rsidR="000749C7" w:rsidRPr="0003590A" w:rsidRDefault="000749C7" w:rsidP="000749C7">
            <w:pPr>
              <w:tabs>
                <w:tab w:val="decimal" w:pos="1071"/>
              </w:tabs>
              <w:spacing w:line="300" w:lineRule="exact"/>
              <w:ind w:right="-72"/>
              <w:jc w:val="both"/>
              <w:rPr>
                <w:rFonts w:ascii="Arial" w:hAnsi="Arial" w:cs="Arial"/>
                <w:sz w:val="14"/>
                <w:szCs w:val="14"/>
              </w:rPr>
            </w:pPr>
            <w:r w:rsidRPr="0003590A">
              <w:rPr>
                <w:rFonts w:ascii="Arial" w:hAnsi="Arial" w:cs="Arial"/>
                <w:sz w:val="14"/>
                <w:szCs w:val="14"/>
                <w:cs/>
              </w:rPr>
              <w:t>4</w:t>
            </w:r>
            <w:r w:rsidRPr="0003590A">
              <w:rPr>
                <w:rFonts w:ascii="Arial" w:hAnsi="Arial" w:cs="Arial"/>
                <w:sz w:val="14"/>
                <w:szCs w:val="14"/>
              </w:rPr>
              <w:t>,</w:t>
            </w:r>
            <w:r w:rsidRPr="0003590A">
              <w:rPr>
                <w:rFonts w:ascii="Arial" w:hAnsi="Arial" w:cs="Arial"/>
                <w:sz w:val="14"/>
                <w:szCs w:val="14"/>
                <w:cs/>
              </w:rPr>
              <w:t>212</w:t>
            </w:r>
          </w:p>
        </w:tc>
        <w:tc>
          <w:tcPr>
            <w:tcW w:w="1207" w:type="dxa"/>
            <w:vAlign w:val="bottom"/>
          </w:tcPr>
          <w:p w14:paraId="56DB7A38" w14:textId="4F170663" w:rsidR="000749C7" w:rsidRPr="0003590A" w:rsidRDefault="000749C7" w:rsidP="000749C7">
            <w:pPr>
              <w:tabs>
                <w:tab w:val="decimal" w:pos="991"/>
              </w:tabs>
              <w:spacing w:line="300" w:lineRule="exact"/>
              <w:ind w:right="-72"/>
              <w:jc w:val="both"/>
              <w:rPr>
                <w:rFonts w:ascii="Arial" w:hAnsi="Arial" w:cs="Arial"/>
                <w:sz w:val="14"/>
                <w:szCs w:val="14"/>
              </w:rPr>
            </w:pPr>
            <w:r w:rsidRPr="0003590A">
              <w:rPr>
                <w:rFonts w:ascii="Arial" w:hAnsi="Arial" w:cs="Arial"/>
                <w:sz w:val="14"/>
                <w:szCs w:val="14"/>
                <w:cs/>
              </w:rPr>
              <w:t>18</w:t>
            </w:r>
            <w:r w:rsidRPr="0003590A">
              <w:rPr>
                <w:rFonts w:ascii="Arial" w:hAnsi="Arial" w:cs="Arial"/>
                <w:sz w:val="14"/>
                <w:szCs w:val="14"/>
              </w:rPr>
              <w:t>,</w:t>
            </w:r>
            <w:r w:rsidRPr="0003590A">
              <w:rPr>
                <w:rFonts w:ascii="Arial" w:hAnsi="Arial" w:cs="Arial"/>
                <w:sz w:val="14"/>
                <w:szCs w:val="14"/>
                <w:cs/>
              </w:rPr>
              <w:t>117</w:t>
            </w:r>
          </w:p>
        </w:tc>
        <w:tc>
          <w:tcPr>
            <w:tcW w:w="1212" w:type="dxa"/>
            <w:vAlign w:val="bottom"/>
          </w:tcPr>
          <w:p w14:paraId="3CEC9FEB" w14:textId="415CDC75" w:rsidR="000749C7" w:rsidRPr="0003590A" w:rsidRDefault="000749C7" w:rsidP="000749C7">
            <w:pPr>
              <w:tabs>
                <w:tab w:val="decimal" w:pos="1001"/>
              </w:tabs>
              <w:spacing w:line="300" w:lineRule="exact"/>
              <w:ind w:right="-72"/>
              <w:jc w:val="both"/>
              <w:rPr>
                <w:rFonts w:ascii="Arial" w:hAnsi="Arial" w:cs="Arial"/>
                <w:sz w:val="14"/>
                <w:szCs w:val="14"/>
              </w:rPr>
            </w:pPr>
            <w:r w:rsidRPr="0003590A">
              <w:rPr>
                <w:rFonts w:ascii="Arial" w:hAnsi="Arial" w:cs="Arial"/>
                <w:sz w:val="14"/>
                <w:szCs w:val="14"/>
                <w:cs/>
              </w:rPr>
              <w:t>13</w:t>
            </w:r>
            <w:r w:rsidRPr="0003590A">
              <w:rPr>
                <w:rFonts w:ascii="Arial" w:hAnsi="Arial" w:cs="Arial"/>
                <w:sz w:val="14"/>
                <w:szCs w:val="14"/>
              </w:rPr>
              <w:t>,</w:t>
            </w:r>
            <w:r w:rsidRPr="0003590A">
              <w:rPr>
                <w:rFonts w:ascii="Arial" w:hAnsi="Arial" w:cs="Arial"/>
                <w:sz w:val="14"/>
                <w:szCs w:val="14"/>
                <w:cs/>
              </w:rPr>
              <w:t>721</w:t>
            </w:r>
          </w:p>
        </w:tc>
        <w:tc>
          <w:tcPr>
            <w:tcW w:w="1212" w:type="dxa"/>
            <w:vAlign w:val="bottom"/>
          </w:tcPr>
          <w:p w14:paraId="5CBFD196" w14:textId="22823BD6" w:rsidR="000749C7" w:rsidRPr="0003590A" w:rsidRDefault="000749C7" w:rsidP="000749C7">
            <w:pPr>
              <w:tabs>
                <w:tab w:val="decimal" w:pos="991"/>
              </w:tabs>
              <w:spacing w:line="300" w:lineRule="exact"/>
              <w:ind w:right="-72"/>
              <w:jc w:val="both"/>
              <w:rPr>
                <w:rFonts w:ascii="Arial" w:hAnsi="Arial" w:cs="Arial"/>
                <w:sz w:val="14"/>
                <w:szCs w:val="14"/>
                <w:cs/>
              </w:rPr>
            </w:pPr>
            <w:r w:rsidRPr="0003590A">
              <w:rPr>
                <w:rFonts w:ascii="Arial" w:hAnsi="Arial" w:cs="Arial"/>
                <w:sz w:val="14"/>
                <w:szCs w:val="14"/>
                <w:cs/>
              </w:rPr>
              <w:t>-</w:t>
            </w:r>
          </w:p>
        </w:tc>
        <w:tc>
          <w:tcPr>
            <w:tcW w:w="1112" w:type="dxa"/>
          </w:tcPr>
          <w:p w14:paraId="45D851D1" w14:textId="793E5795" w:rsidR="000749C7" w:rsidRPr="0003590A" w:rsidRDefault="000749C7" w:rsidP="000749C7">
            <w:pPr>
              <w:tabs>
                <w:tab w:val="decimal" w:pos="898"/>
              </w:tabs>
              <w:spacing w:line="300" w:lineRule="exact"/>
              <w:ind w:right="-72"/>
              <w:jc w:val="both"/>
              <w:rPr>
                <w:rFonts w:ascii="Arial" w:hAnsi="Arial" w:cs="Arial"/>
                <w:sz w:val="14"/>
                <w:szCs w:val="14"/>
              </w:rPr>
            </w:pPr>
            <w:r w:rsidRPr="0003590A">
              <w:rPr>
                <w:rFonts w:ascii="Arial" w:hAnsi="Arial" w:cs="Arial"/>
                <w:sz w:val="14"/>
                <w:szCs w:val="14"/>
                <w:cs/>
              </w:rPr>
              <w:t>47</w:t>
            </w:r>
            <w:r w:rsidRPr="0003590A">
              <w:rPr>
                <w:rFonts w:ascii="Arial" w:hAnsi="Arial" w:cs="Arial"/>
                <w:sz w:val="14"/>
                <w:szCs w:val="14"/>
              </w:rPr>
              <w:t>,</w:t>
            </w:r>
            <w:r w:rsidRPr="0003590A">
              <w:rPr>
                <w:rFonts w:ascii="Arial" w:hAnsi="Arial" w:cs="Arial"/>
                <w:sz w:val="14"/>
                <w:szCs w:val="14"/>
                <w:cs/>
              </w:rPr>
              <w:t>071</w:t>
            </w:r>
          </w:p>
        </w:tc>
      </w:tr>
      <w:tr w:rsidR="000749C7" w:rsidRPr="0003590A" w14:paraId="31EC233B" w14:textId="77777777" w:rsidTr="00FB6DAA">
        <w:trPr>
          <w:gridAfter w:val="1"/>
          <w:wAfter w:w="6" w:type="dxa"/>
          <w:trHeight w:val="300"/>
        </w:trPr>
        <w:tc>
          <w:tcPr>
            <w:tcW w:w="2160" w:type="dxa"/>
            <w:vAlign w:val="bottom"/>
          </w:tcPr>
          <w:p w14:paraId="00C99990" w14:textId="77777777" w:rsidR="000749C7" w:rsidRPr="0003590A" w:rsidRDefault="000749C7" w:rsidP="000749C7">
            <w:pPr>
              <w:spacing w:line="300" w:lineRule="exact"/>
              <w:ind w:left="141" w:right="-196" w:hanging="141"/>
              <w:rPr>
                <w:rFonts w:ascii="Arial" w:hAnsi="Arial" w:cs="Arial"/>
                <w:sz w:val="14"/>
                <w:szCs w:val="14"/>
              </w:rPr>
            </w:pPr>
            <w:r w:rsidRPr="0003590A">
              <w:rPr>
                <w:rFonts w:ascii="Arial" w:hAnsi="Arial" w:cs="Arial"/>
                <w:sz w:val="14"/>
                <w:szCs w:val="14"/>
                <w:u w:val="single"/>
              </w:rPr>
              <w:t>Less</w:t>
            </w:r>
            <w:r w:rsidRPr="0003590A">
              <w:rPr>
                <w:rFonts w:ascii="Arial" w:hAnsi="Arial" w:cs="Arial"/>
                <w:sz w:val="14"/>
                <w:szCs w:val="14"/>
              </w:rPr>
              <w:t xml:space="preserve"> Accumulated depreciation</w:t>
            </w:r>
          </w:p>
        </w:tc>
        <w:tc>
          <w:tcPr>
            <w:tcW w:w="1260" w:type="dxa"/>
            <w:tcBorders>
              <w:bottom w:val="single" w:sz="4" w:space="0" w:color="auto"/>
            </w:tcBorders>
            <w:vAlign w:val="bottom"/>
          </w:tcPr>
          <w:p w14:paraId="5114D6DE" w14:textId="67B2DCF9" w:rsidR="000749C7" w:rsidRPr="0003590A" w:rsidRDefault="000749C7" w:rsidP="000749C7">
            <w:pPr>
              <w:tabs>
                <w:tab w:val="decimal" w:pos="1060"/>
              </w:tabs>
              <w:spacing w:line="300" w:lineRule="exact"/>
              <w:ind w:right="-72"/>
              <w:jc w:val="both"/>
              <w:rPr>
                <w:rFonts w:ascii="Arial" w:hAnsi="Arial" w:cs="Arial"/>
                <w:sz w:val="14"/>
                <w:szCs w:val="14"/>
              </w:rPr>
            </w:pPr>
            <w:r w:rsidRPr="0003590A">
              <w:rPr>
                <w:rFonts w:ascii="Arial" w:hAnsi="Arial" w:cs="Arial"/>
                <w:sz w:val="14"/>
                <w:szCs w:val="14"/>
                <w:cs/>
              </w:rPr>
              <w:t>(1</w:t>
            </w:r>
            <w:r w:rsidRPr="0003590A">
              <w:rPr>
                <w:rFonts w:ascii="Arial" w:hAnsi="Arial" w:cs="Arial"/>
                <w:sz w:val="14"/>
                <w:szCs w:val="14"/>
              </w:rPr>
              <w:t>,</w:t>
            </w:r>
            <w:r w:rsidRPr="0003590A">
              <w:rPr>
                <w:rFonts w:ascii="Arial" w:hAnsi="Arial" w:cs="Arial"/>
                <w:sz w:val="14"/>
                <w:szCs w:val="14"/>
                <w:cs/>
              </w:rPr>
              <w:t>918)</w:t>
            </w:r>
          </w:p>
        </w:tc>
        <w:tc>
          <w:tcPr>
            <w:tcW w:w="1284" w:type="dxa"/>
            <w:tcBorders>
              <w:bottom w:val="single" w:sz="4" w:space="0" w:color="auto"/>
            </w:tcBorders>
            <w:vAlign w:val="bottom"/>
          </w:tcPr>
          <w:p w14:paraId="2783ED46" w14:textId="53D42162" w:rsidR="000749C7" w:rsidRPr="0003590A" w:rsidRDefault="000749C7" w:rsidP="000749C7">
            <w:pPr>
              <w:tabs>
                <w:tab w:val="decimal" w:pos="1071"/>
              </w:tabs>
              <w:spacing w:line="300" w:lineRule="exact"/>
              <w:ind w:right="-72"/>
              <w:jc w:val="both"/>
              <w:rPr>
                <w:rFonts w:ascii="Arial" w:hAnsi="Arial" w:cs="Arial"/>
                <w:sz w:val="14"/>
                <w:szCs w:val="14"/>
              </w:rPr>
            </w:pPr>
            <w:r w:rsidRPr="0003590A">
              <w:rPr>
                <w:rFonts w:ascii="Arial" w:hAnsi="Arial" w:cs="Arial"/>
                <w:sz w:val="14"/>
                <w:szCs w:val="14"/>
                <w:cs/>
              </w:rPr>
              <w:t>(2</w:t>
            </w:r>
            <w:r w:rsidRPr="0003590A">
              <w:rPr>
                <w:rFonts w:ascii="Arial" w:hAnsi="Arial" w:cs="Arial"/>
                <w:sz w:val="14"/>
                <w:szCs w:val="14"/>
              </w:rPr>
              <w:t>,</w:t>
            </w:r>
            <w:r w:rsidRPr="0003590A">
              <w:rPr>
                <w:rFonts w:ascii="Arial" w:hAnsi="Arial" w:cs="Arial"/>
                <w:sz w:val="14"/>
                <w:szCs w:val="14"/>
                <w:cs/>
              </w:rPr>
              <w:t>943)</w:t>
            </w:r>
          </w:p>
        </w:tc>
        <w:tc>
          <w:tcPr>
            <w:tcW w:w="1207" w:type="dxa"/>
            <w:tcBorders>
              <w:bottom w:val="single" w:sz="4" w:space="0" w:color="auto"/>
            </w:tcBorders>
            <w:vAlign w:val="bottom"/>
          </w:tcPr>
          <w:p w14:paraId="0B326795" w14:textId="0C11A025" w:rsidR="000749C7" w:rsidRPr="0003590A" w:rsidRDefault="000749C7" w:rsidP="000749C7">
            <w:pPr>
              <w:tabs>
                <w:tab w:val="decimal" w:pos="991"/>
              </w:tabs>
              <w:spacing w:line="300" w:lineRule="exact"/>
              <w:ind w:right="-72"/>
              <w:jc w:val="both"/>
              <w:rPr>
                <w:rFonts w:ascii="Arial" w:hAnsi="Arial" w:cs="Arial"/>
                <w:sz w:val="14"/>
                <w:szCs w:val="14"/>
              </w:rPr>
            </w:pPr>
            <w:r w:rsidRPr="0003590A">
              <w:rPr>
                <w:rFonts w:ascii="Arial" w:hAnsi="Arial" w:cs="Arial"/>
                <w:sz w:val="14"/>
                <w:szCs w:val="14"/>
                <w:cs/>
              </w:rPr>
              <w:t>(15</w:t>
            </w:r>
            <w:r w:rsidRPr="0003590A">
              <w:rPr>
                <w:rFonts w:ascii="Arial" w:hAnsi="Arial" w:cs="Arial"/>
                <w:sz w:val="14"/>
                <w:szCs w:val="14"/>
              </w:rPr>
              <w:t>,</w:t>
            </w:r>
            <w:r w:rsidRPr="0003590A">
              <w:rPr>
                <w:rFonts w:ascii="Arial" w:hAnsi="Arial" w:cs="Arial"/>
                <w:sz w:val="14"/>
                <w:szCs w:val="14"/>
                <w:cs/>
              </w:rPr>
              <w:t>599)</w:t>
            </w:r>
          </w:p>
        </w:tc>
        <w:tc>
          <w:tcPr>
            <w:tcW w:w="1212" w:type="dxa"/>
            <w:tcBorders>
              <w:bottom w:val="single" w:sz="4" w:space="0" w:color="auto"/>
            </w:tcBorders>
            <w:vAlign w:val="bottom"/>
          </w:tcPr>
          <w:p w14:paraId="27BC67BE" w14:textId="1B39625E" w:rsidR="000749C7" w:rsidRPr="0003590A" w:rsidRDefault="000749C7" w:rsidP="000749C7">
            <w:pPr>
              <w:tabs>
                <w:tab w:val="decimal" w:pos="1001"/>
              </w:tabs>
              <w:spacing w:line="300" w:lineRule="exact"/>
              <w:ind w:right="-72"/>
              <w:jc w:val="both"/>
              <w:rPr>
                <w:rFonts w:ascii="Arial" w:hAnsi="Arial" w:cs="Arial"/>
                <w:sz w:val="14"/>
                <w:szCs w:val="14"/>
              </w:rPr>
            </w:pPr>
            <w:r w:rsidRPr="0003590A">
              <w:rPr>
                <w:rFonts w:ascii="Arial" w:hAnsi="Arial" w:cs="Arial"/>
                <w:sz w:val="14"/>
                <w:szCs w:val="14"/>
                <w:cs/>
              </w:rPr>
              <w:t>(7</w:t>
            </w:r>
            <w:r w:rsidRPr="0003590A">
              <w:rPr>
                <w:rFonts w:ascii="Arial" w:hAnsi="Arial" w:cs="Arial"/>
                <w:sz w:val="14"/>
                <w:szCs w:val="14"/>
              </w:rPr>
              <w:t>,</w:t>
            </w:r>
            <w:r w:rsidRPr="0003590A">
              <w:rPr>
                <w:rFonts w:ascii="Arial" w:hAnsi="Arial" w:cs="Arial"/>
                <w:sz w:val="14"/>
                <w:szCs w:val="14"/>
                <w:cs/>
              </w:rPr>
              <w:t>744)</w:t>
            </w:r>
          </w:p>
        </w:tc>
        <w:tc>
          <w:tcPr>
            <w:tcW w:w="1212" w:type="dxa"/>
            <w:tcBorders>
              <w:bottom w:val="single" w:sz="4" w:space="0" w:color="auto"/>
            </w:tcBorders>
            <w:vAlign w:val="bottom"/>
          </w:tcPr>
          <w:p w14:paraId="01E4A8BD" w14:textId="037F6919" w:rsidR="000749C7" w:rsidRPr="0003590A" w:rsidRDefault="000749C7" w:rsidP="000749C7">
            <w:pPr>
              <w:tabs>
                <w:tab w:val="decimal" w:pos="991"/>
              </w:tabs>
              <w:spacing w:line="300" w:lineRule="exact"/>
              <w:ind w:right="-72"/>
              <w:jc w:val="both"/>
              <w:rPr>
                <w:rFonts w:ascii="Arial" w:hAnsi="Arial" w:cs="Arial"/>
                <w:sz w:val="14"/>
                <w:szCs w:val="14"/>
              </w:rPr>
            </w:pPr>
            <w:r w:rsidRPr="0003590A">
              <w:rPr>
                <w:rFonts w:ascii="Arial" w:hAnsi="Arial" w:cs="Arial"/>
                <w:sz w:val="14"/>
                <w:szCs w:val="14"/>
                <w:cs/>
              </w:rPr>
              <w:t>-</w:t>
            </w:r>
          </w:p>
        </w:tc>
        <w:tc>
          <w:tcPr>
            <w:tcW w:w="1112" w:type="dxa"/>
            <w:tcBorders>
              <w:bottom w:val="single" w:sz="4" w:space="0" w:color="auto"/>
            </w:tcBorders>
            <w:vAlign w:val="bottom"/>
          </w:tcPr>
          <w:p w14:paraId="3C29FD6D" w14:textId="49EF995B" w:rsidR="000749C7" w:rsidRPr="0003590A" w:rsidRDefault="000749C7" w:rsidP="000749C7">
            <w:pPr>
              <w:tabs>
                <w:tab w:val="decimal" w:pos="898"/>
              </w:tabs>
              <w:spacing w:line="300" w:lineRule="exact"/>
              <w:ind w:right="-72"/>
              <w:jc w:val="both"/>
              <w:rPr>
                <w:rFonts w:ascii="Arial" w:hAnsi="Arial" w:cs="Arial"/>
                <w:sz w:val="14"/>
                <w:szCs w:val="14"/>
              </w:rPr>
            </w:pPr>
            <w:r w:rsidRPr="0003590A">
              <w:rPr>
                <w:rFonts w:ascii="Arial" w:hAnsi="Arial" w:cs="Arial"/>
                <w:sz w:val="14"/>
                <w:szCs w:val="14"/>
                <w:cs/>
              </w:rPr>
              <w:t>(28</w:t>
            </w:r>
            <w:r w:rsidRPr="0003590A">
              <w:rPr>
                <w:rFonts w:ascii="Arial" w:hAnsi="Arial" w:cs="Arial"/>
                <w:sz w:val="14"/>
                <w:szCs w:val="14"/>
              </w:rPr>
              <w:t>,</w:t>
            </w:r>
            <w:r w:rsidRPr="0003590A">
              <w:rPr>
                <w:rFonts w:ascii="Arial" w:hAnsi="Arial" w:cs="Arial"/>
                <w:sz w:val="14"/>
                <w:szCs w:val="14"/>
                <w:cs/>
              </w:rPr>
              <w:t>204)</w:t>
            </w:r>
          </w:p>
        </w:tc>
      </w:tr>
      <w:tr w:rsidR="000749C7" w:rsidRPr="0003590A" w14:paraId="4F224524" w14:textId="77777777" w:rsidTr="00FB6DAA">
        <w:trPr>
          <w:gridAfter w:val="1"/>
          <w:wAfter w:w="6" w:type="dxa"/>
          <w:trHeight w:val="300"/>
        </w:trPr>
        <w:tc>
          <w:tcPr>
            <w:tcW w:w="2160" w:type="dxa"/>
            <w:vAlign w:val="bottom"/>
          </w:tcPr>
          <w:p w14:paraId="4B1056BD" w14:textId="77777777" w:rsidR="000749C7" w:rsidRPr="0003590A" w:rsidRDefault="000749C7" w:rsidP="000749C7">
            <w:pPr>
              <w:spacing w:line="300" w:lineRule="exact"/>
              <w:ind w:right="-111"/>
              <w:rPr>
                <w:rFonts w:ascii="Arial" w:eastAsia="Arial Unicode MS" w:hAnsi="Arial" w:cs="Arial"/>
                <w:b/>
                <w:bCs/>
                <w:sz w:val="14"/>
                <w:szCs w:val="14"/>
              </w:rPr>
            </w:pPr>
          </w:p>
        </w:tc>
        <w:tc>
          <w:tcPr>
            <w:tcW w:w="1260" w:type="dxa"/>
            <w:tcBorders>
              <w:top w:val="single" w:sz="4" w:space="0" w:color="auto"/>
            </w:tcBorders>
            <w:vAlign w:val="bottom"/>
          </w:tcPr>
          <w:p w14:paraId="4CDC755D" w14:textId="77777777" w:rsidR="000749C7" w:rsidRPr="0003590A" w:rsidRDefault="000749C7" w:rsidP="000749C7">
            <w:pPr>
              <w:tabs>
                <w:tab w:val="decimal" w:pos="1060"/>
              </w:tabs>
              <w:spacing w:line="300" w:lineRule="exact"/>
              <w:ind w:right="-72"/>
              <w:jc w:val="both"/>
              <w:rPr>
                <w:rFonts w:ascii="Arial" w:hAnsi="Arial" w:cs="Arial"/>
                <w:sz w:val="14"/>
                <w:szCs w:val="14"/>
              </w:rPr>
            </w:pPr>
          </w:p>
        </w:tc>
        <w:tc>
          <w:tcPr>
            <w:tcW w:w="1284" w:type="dxa"/>
            <w:tcBorders>
              <w:top w:val="single" w:sz="4" w:space="0" w:color="auto"/>
            </w:tcBorders>
            <w:vAlign w:val="bottom"/>
          </w:tcPr>
          <w:p w14:paraId="408F4F6B" w14:textId="77777777" w:rsidR="000749C7" w:rsidRPr="0003590A" w:rsidRDefault="000749C7" w:rsidP="000749C7">
            <w:pPr>
              <w:tabs>
                <w:tab w:val="decimal" w:pos="1071"/>
              </w:tabs>
              <w:spacing w:line="300" w:lineRule="exact"/>
              <w:ind w:right="-72"/>
              <w:jc w:val="both"/>
              <w:rPr>
                <w:rFonts w:ascii="Arial" w:hAnsi="Arial" w:cs="Arial"/>
                <w:sz w:val="14"/>
                <w:szCs w:val="14"/>
              </w:rPr>
            </w:pPr>
          </w:p>
        </w:tc>
        <w:tc>
          <w:tcPr>
            <w:tcW w:w="1207" w:type="dxa"/>
            <w:tcBorders>
              <w:top w:val="single" w:sz="4" w:space="0" w:color="auto"/>
            </w:tcBorders>
            <w:vAlign w:val="bottom"/>
          </w:tcPr>
          <w:p w14:paraId="54E6A585" w14:textId="77777777" w:rsidR="000749C7" w:rsidRPr="0003590A" w:rsidRDefault="000749C7" w:rsidP="000749C7">
            <w:pPr>
              <w:tabs>
                <w:tab w:val="decimal" w:pos="991"/>
              </w:tabs>
              <w:spacing w:line="300" w:lineRule="exact"/>
              <w:ind w:right="-72"/>
              <w:jc w:val="both"/>
              <w:rPr>
                <w:rFonts w:ascii="Arial" w:hAnsi="Arial" w:cs="Arial"/>
                <w:sz w:val="14"/>
                <w:szCs w:val="14"/>
              </w:rPr>
            </w:pPr>
          </w:p>
        </w:tc>
        <w:tc>
          <w:tcPr>
            <w:tcW w:w="1212" w:type="dxa"/>
            <w:tcBorders>
              <w:top w:val="single" w:sz="4" w:space="0" w:color="auto"/>
            </w:tcBorders>
            <w:vAlign w:val="bottom"/>
          </w:tcPr>
          <w:p w14:paraId="2F68BD81" w14:textId="77777777" w:rsidR="000749C7" w:rsidRPr="0003590A" w:rsidRDefault="000749C7" w:rsidP="000749C7">
            <w:pPr>
              <w:tabs>
                <w:tab w:val="decimal" w:pos="1001"/>
              </w:tabs>
              <w:spacing w:line="300" w:lineRule="exact"/>
              <w:ind w:right="-72"/>
              <w:jc w:val="both"/>
              <w:rPr>
                <w:rFonts w:ascii="Arial" w:hAnsi="Arial" w:cs="Arial"/>
                <w:sz w:val="14"/>
                <w:szCs w:val="14"/>
              </w:rPr>
            </w:pPr>
          </w:p>
        </w:tc>
        <w:tc>
          <w:tcPr>
            <w:tcW w:w="1212" w:type="dxa"/>
            <w:tcBorders>
              <w:top w:val="single" w:sz="4" w:space="0" w:color="auto"/>
            </w:tcBorders>
            <w:vAlign w:val="bottom"/>
          </w:tcPr>
          <w:p w14:paraId="603ABDB3" w14:textId="77777777" w:rsidR="000749C7" w:rsidRPr="0003590A" w:rsidRDefault="000749C7" w:rsidP="000749C7">
            <w:pPr>
              <w:tabs>
                <w:tab w:val="decimal" w:pos="991"/>
              </w:tabs>
              <w:spacing w:line="300" w:lineRule="exact"/>
              <w:ind w:right="-72"/>
              <w:jc w:val="both"/>
              <w:rPr>
                <w:rFonts w:ascii="Arial" w:hAnsi="Arial" w:cs="Arial"/>
                <w:sz w:val="14"/>
                <w:szCs w:val="14"/>
              </w:rPr>
            </w:pPr>
          </w:p>
        </w:tc>
        <w:tc>
          <w:tcPr>
            <w:tcW w:w="1112" w:type="dxa"/>
            <w:tcBorders>
              <w:top w:val="single" w:sz="4" w:space="0" w:color="auto"/>
            </w:tcBorders>
            <w:vAlign w:val="bottom"/>
          </w:tcPr>
          <w:p w14:paraId="488C72F0" w14:textId="77777777" w:rsidR="000749C7" w:rsidRPr="0003590A" w:rsidRDefault="000749C7" w:rsidP="000749C7">
            <w:pPr>
              <w:tabs>
                <w:tab w:val="decimal" w:pos="898"/>
              </w:tabs>
              <w:spacing w:line="300" w:lineRule="exact"/>
              <w:ind w:right="-72"/>
              <w:jc w:val="both"/>
              <w:rPr>
                <w:rFonts w:ascii="Arial" w:hAnsi="Arial" w:cs="Arial"/>
                <w:sz w:val="14"/>
                <w:szCs w:val="14"/>
              </w:rPr>
            </w:pPr>
          </w:p>
        </w:tc>
      </w:tr>
      <w:tr w:rsidR="00364A16" w:rsidRPr="0003590A" w14:paraId="4BCBFA88" w14:textId="77777777" w:rsidTr="00FB6DAA">
        <w:trPr>
          <w:gridAfter w:val="1"/>
          <w:wAfter w:w="6" w:type="dxa"/>
          <w:trHeight w:val="300"/>
        </w:trPr>
        <w:tc>
          <w:tcPr>
            <w:tcW w:w="2160" w:type="dxa"/>
            <w:vAlign w:val="bottom"/>
          </w:tcPr>
          <w:p w14:paraId="70C35BC1" w14:textId="77777777" w:rsidR="00364A16" w:rsidRPr="0003590A" w:rsidRDefault="00364A16" w:rsidP="00364A16">
            <w:pPr>
              <w:spacing w:line="300" w:lineRule="exact"/>
              <w:ind w:right="-36"/>
              <w:rPr>
                <w:rFonts w:ascii="Arial" w:eastAsia="Arial Unicode MS" w:hAnsi="Arial" w:cs="Arial"/>
                <w:sz w:val="14"/>
                <w:szCs w:val="14"/>
              </w:rPr>
            </w:pPr>
            <w:r w:rsidRPr="0003590A">
              <w:rPr>
                <w:rFonts w:ascii="Arial" w:eastAsia="Arial Unicode MS" w:hAnsi="Arial" w:cs="Arial"/>
                <w:sz w:val="14"/>
                <w:szCs w:val="14"/>
              </w:rPr>
              <w:t>Net book amount</w:t>
            </w:r>
          </w:p>
        </w:tc>
        <w:tc>
          <w:tcPr>
            <w:tcW w:w="1260" w:type="dxa"/>
            <w:tcBorders>
              <w:bottom w:val="single" w:sz="4" w:space="0" w:color="auto"/>
            </w:tcBorders>
            <w:vAlign w:val="bottom"/>
          </w:tcPr>
          <w:p w14:paraId="11A3E79D" w14:textId="1E39ECCB" w:rsidR="00364A16" w:rsidRPr="0003590A" w:rsidRDefault="00364A16" w:rsidP="00364A16">
            <w:pPr>
              <w:tabs>
                <w:tab w:val="decimal" w:pos="1060"/>
              </w:tabs>
              <w:spacing w:line="300" w:lineRule="exact"/>
              <w:ind w:right="-72"/>
              <w:jc w:val="both"/>
              <w:rPr>
                <w:rFonts w:ascii="Arial" w:hAnsi="Arial" w:cs="Arial"/>
                <w:b/>
                <w:bCs/>
                <w:sz w:val="14"/>
                <w:szCs w:val="14"/>
              </w:rPr>
            </w:pPr>
            <w:r w:rsidRPr="0003590A">
              <w:rPr>
                <w:rFonts w:ascii="Arial" w:hAnsi="Arial" w:cs="Arial"/>
                <w:sz w:val="14"/>
                <w:szCs w:val="14"/>
                <w:cs/>
              </w:rPr>
              <w:t>9</w:t>
            </w:r>
            <w:r w:rsidRPr="0003590A">
              <w:rPr>
                <w:rFonts w:ascii="Arial" w:hAnsi="Arial" w:cs="Arial"/>
                <w:sz w:val="14"/>
                <w:szCs w:val="14"/>
              </w:rPr>
              <w:t>,</w:t>
            </w:r>
            <w:r w:rsidRPr="0003590A">
              <w:rPr>
                <w:rFonts w:ascii="Arial" w:hAnsi="Arial" w:cs="Arial"/>
                <w:sz w:val="14"/>
                <w:szCs w:val="14"/>
                <w:cs/>
              </w:rPr>
              <w:t>103</w:t>
            </w:r>
          </w:p>
        </w:tc>
        <w:tc>
          <w:tcPr>
            <w:tcW w:w="1284" w:type="dxa"/>
            <w:tcBorders>
              <w:bottom w:val="single" w:sz="4" w:space="0" w:color="auto"/>
            </w:tcBorders>
            <w:vAlign w:val="bottom"/>
          </w:tcPr>
          <w:p w14:paraId="57F9261C" w14:textId="2F3DDC0C" w:rsidR="00364A16" w:rsidRPr="0003590A" w:rsidRDefault="00364A16" w:rsidP="00364A16">
            <w:pPr>
              <w:tabs>
                <w:tab w:val="decimal" w:pos="1071"/>
              </w:tabs>
              <w:spacing w:line="300" w:lineRule="exact"/>
              <w:ind w:right="-72"/>
              <w:jc w:val="both"/>
              <w:rPr>
                <w:rFonts w:ascii="Arial" w:hAnsi="Arial" w:cs="Arial"/>
                <w:sz w:val="14"/>
                <w:szCs w:val="14"/>
              </w:rPr>
            </w:pPr>
            <w:r w:rsidRPr="0003590A">
              <w:rPr>
                <w:rFonts w:ascii="Arial" w:hAnsi="Arial" w:cs="Arial"/>
                <w:sz w:val="14"/>
                <w:szCs w:val="14"/>
                <w:cs/>
              </w:rPr>
              <w:t>1</w:t>
            </w:r>
            <w:r w:rsidRPr="0003590A">
              <w:rPr>
                <w:rFonts w:ascii="Arial" w:hAnsi="Arial" w:cs="Arial"/>
                <w:sz w:val="14"/>
                <w:szCs w:val="14"/>
              </w:rPr>
              <w:t>,</w:t>
            </w:r>
            <w:r w:rsidRPr="0003590A">
              <w:rPr>
                <w:rFonts w:ascii="Arial" w:hAnsi="Arial" w:cs="Arial"/>
                <w:sz w:val="14"/>
                <w:szCs w:val="14"/>
                <w:cs/>
              </w:rPr>
              <w:t>269</w:t>
            </w:r>
          </w:p>
        </w:tc>
        <w:tc>
          <w:tcPr>
            <w:tcW w:w="1207" w:type="dxa"/>
            <w:tcBorders>
              <w:bottom w:val="single" w:sz="4" w:space="0" w:color="auto"/>
            </w:tcBorders>
            <w:vAlign w:val="bottom"/>
          </w:tcPr>
          <w:p w14:paraId="0C37E33B" w14:textId="732F89F4" w:rsidR="00364A16" w:rsidRPr="0003590A" w:rsidRDefault="00364A16" w:rsidP="00364A16">
            <w:pPr>
              <w:tabs>
                <w:tab w:val="decimal" w:pos="991"/>
              </w:tabs>
              <w:spacing w:line="300" w:lineRule="exact"/>
              <w:ind w:right="-72"/>
              <w:jc w:val="both"/>
              <w:rPr>
                <w:rFonts w:ascii="Arial" w:hAnsi="Arial" w:cs="Arial"/>
                <w:sz w:val="14"/>
                <w:szCs w:val="14"/>
              </w:rPr>
            </w:pPr>
            <w:r w:rsidRPr="0003590A">
              <w:rPr>
                <w:rFonts w:ascii="Arial" w:hAnsi="Arial" w:cs="Arial"/>
                <w:sz w:val="14"/>
                <w:szCs w:val="14"/>
                <w:cs/>
              </w:rPr>
              <w:t>2</w:t>
            </w:r>
            <w:r w:rsidRPr="0003590A">
              <w:rPr>
                <w:rFonts w:ascii="Arial" w:hAnsi="Arial" w:cs="Arial"/>
                <w:sz w:val="14"/>
                <w:szCs w:val="14"/>
              </w:rPr>
              <w:t>,</w:t>
            </w:r>
            <w:r w:rsidRPr="0003590A">
              <w:rPr>
                <w:rFonts w:ascii="Arial" w:hAnsi="Arial" w:cs="Arial"/>
                <w:sz w:val="14"/>
                <w:szCs w:val="14"/>
                <w:cs/>
              </w:rPr>
              <w:t>518</w:t>
            </w:r>
          </w:p>
        </w:tc>
        <w:tc>
          <w:tcPr>
            <w:tcW w:w="1212" w:type="dxa"/>
            <w:tcBorders>
              <w:bottom w:val="single" w:sz="4" w:space="0" w:color="auto"/>
            </w:tcBorders>
            <w:vAlign w:val="bottom"/>
          </w:tcPr>
          <w:p w14:paraId="571506DB" w14:textId="01CC4E6E" w:rsidR="00364A16" w:rsidRPr="0003590A" w:rsidRDefault="00364A16" w:rsidP="00364A16">
            <w:pPr>
              <w:tabs>
                <w:tab w:val="decimal" w:pos="1001"/>
              </w:tabs>
              <w:spacing w:line="300" w:lineRule="exact"/>
              <w:ind w:right="-72"/>
              <w:jc w:val="both"/>
              <w:rPr>
                <w:rFonts w:ascii="Arial" w:hAnsi="Arial" w:cs="Arial"/>
                <w:sz w:val="14"/>
                <w:szCs w:val="14"/>
              </w:rPr>
            </w:pPr>
            <w:r w:rsidRPr="0003590A">
              <w:rPr>
                <w:rFonts w:ascii="Arial" w:hAnsi="Arial" w:cs="Arial"/>
                <w:sz w:val="14"/>
                <w:szCs w:val="14"/>
                <w:cs/>
              </w:rPr>
              <w:t>5</w:t>
            </w:r>
            <w:r w:rsidRPr="0003590A">
              <w:rPr>
                <w:rFonts w:ascii="Arial" w:hAnsi="Arial" w:cs="Arial"/>
                <w:sz w:val="14"/>
                <w:szCs w:val="14"/>
              </w:rPr>
              <w:t>,</w:t>
            </w:r>
            <w:r w:rsidRPr="0003590A">
              <w:rPr>
                <w:rFonts w:ascii="Arial" w:hAnsi="Arial" w:cs="Arial"/>
                <w:sz w:val="14"/>
                <w:szCs w:val="14"/>
                <w:cs/>
              </w:rPr>
              <w:t>977</w:t>
            </w:r>
          </w:p>
        </w:tc>
        <w:tc>
          <w:tcPr>
            <w:tcW w:w="1212" w:type="dxa"/>
            <w:tcBorders>
              <w:bottom w:val="single" w:sz="4" w:space="0" w:color="auto"/>
            </w:tcBorders>
            <w:vAlign w:val="bottom"/>
          </w:tcPr>
          <w:p w14:paraId="5CB4D0C8" w14:textId="15E97DF2" w:rsidR="00364A16" w:rsidRPr="0003590A" w:rsidRDefault="00364A16" w:rsidP="00364A16">
            <w:pPr>
              <w:tabs>
                <w:tab w:val="decimal" w:pos="991"/>
              </w:tabs>
              <w:spacing w:line="300" w:lineRule="exact"/>
              <w:ind w:right="-72"/>
              <w:jc w:val="both"/>
              <w:rPr>
                <w:rFonts w:ascii="Arial" w:hAnsi="Arial" w:cs="Arial"/>
                <w:sz w:val="14"/>
                <w:szCs w:val="14"/>
              </w:rPr>
            </w:pPr>
            <w:r w:rsidRPr="0003590A">
              <w:rPr>
                <w:rFonts w:ascii="Arial" w:hAnsi="Arial" w:cs="Arial"/>
                <w:sz w:val="14"/>
                <w:szCs w:val="14"/>
                <w:cs/>
              </w:rPr>
              <w:t>-</w:t>
            </w:r>
          </w:p>
        </w:tc>
        <w:tc>
          <w:tcPr>
            <w:tcW w:w="1112" w:type="dxa"/>
            <w:tcBorders>
              <w:bottom w:val="single" w:sz="4" w:space="0" w:color="auto"/>
            </w:tcBorders>
            <w:vAlign w:val="bottom"/>
          </w:tcPr>
          <w:p w14:paraId="1FBA5E9A" w14:textId="3991784C" w:rsidR="00364A16" w:rsidRPr="0003590A" w:rsidRDefault="00364A16" w:rsidP="00364A16">
            <w:pPr>
              <w:tabs>
                <w:tab w:val="decimal" w:pos="898"/>
              </w:tabs>
              <w:spacing w:line="300" w:lineRule="exact"/>
              <w:ind w:right="-72"/>
              <w:jc w:val="both"/>
              <w:rPr>
                <w:rFonts w:ascii="Arial" w:hAnsi="Arial" w:cs="Arial"/>
                <w:sz w:val="14"/>
                <w:szCs w:val="14"/>
                <w:cs/>
              </w:rPr>
            </w:pPr>
            <w:r w:rsidRPr="0003590A">
              <w:rPr>
                <w:rFonts w:ascii="Arial" w:hAnsi="Arial" w:cs="Arial"/>
                <w:sz w:val="14"/>
                <w:szCs w:val="14"/>
                <w:cs/>
              </w:rPr>
              <w:t>18</w:t>
            </w:r>
            <w:r w:rsidRPr="0003590A">
              <w:rPr>
                <w:rFonts w:ascii="Arial" w:hAnsi="Arial" w:cs="Arial"/>
                <w:sz w:val="14"/>
                <w:szCs w:val="14"/>
              </w:rPr>
              <w:t>,</w:t>
            </w:r>
            <w:r w:rsidRPr="0003590A">
              <w:rPr>
                <w:rFonts w:ascii="Arial" w:hAnsi="Arial" w:cs="Arial"/>
                <w:sz w:val="14"/>
                <w:szCs w:val="14"/>
                <w:cs/>
              </w:rPr>
              <w:t>867</w:t>
            </w:r>
          </w:p>
        </w:tc>
      </w:tr>
    </w:tbl>
    <w:p w14:paraId="6B572346" w14:textId="77777777" w:rsidR="00CB507A" w:rsidRPr="0003590A" w:rsidRDefault="00CB507A" w:rsidP="00CB507A">
      <w:pPr>
        <w:spacing w:before="20" w:after="20" w:line="300" w:lineRule="exact"/>
        <w:jc w:val="thaiDistribute"/>
        <w:rPr>
          <w:rFonts w:ascii="Arial" w:eastAsia="Arial Unicode MS" w:hAnsi="Arial" w:cs="Arial"/>
          <w:sz w:val="20"/>
          <w:szCs w:val="20"/>
        </w:rPr>
      </w:pPr>
    </w:p>
    <w:p w14:paraId="08F1158A" w14:textId="6DD7FE6C" w:rsidR="00CB507A" w:rsidRPr="0003590A" w:rsidRDefault="00CB507A" w:rsidP="00CB507A">
      <w:pPr>
        <w:spacing w:before="20" w:after="20" w:line="300" w:lineRule="exact"/>
        <w:jc w:val="thaiDistribute"/>
        <w:rPr>
          <w:rFonts w:ascii="Arial" w:eastAsia="Arial Unicode MS" w:hAnsi="Arial" w:cs="Arial"/>
          <w:sz w:val="20"/>
          <w:szCs w:val="20"/>
        </w:rPr>
      </w:pPr>
      <w:r w:rsidRPr="0003590A">
        <w:rPr>
          <w:rFonts w:ascii="Arial" w:eastAsia="Arial Unicode MS" w:hAnsi="Arial" w:cs="Arial"/>
          <w:sz w:val="20"/>
          <w:szCs w:val="20"/>
        </w:rPr>
        <w:t>As at 31 December 202</w:t>
      </w:r>
      <w:r w:rsidR="006E0715" w:rsidRPr="0003590A">
        <w:rPr>
          <w:rFonts w:ascii="Arial" w:eastAsia="Arial Unicode MS" w:hAnsi="Arial" w:cs="Arial"/>
          <w:sz w:val="20"/>
          <w:szCs w:val="20"/>
        </w:rPr>
        <w:t>5</w:t>
      </w:r>
      <w:r w:rsidRPr="0003590A">
        <w:rPr>
          <w:rFonts w:ascii="Arial" w:eastAsia="Arial Unicode MS" w:hAnsi="Arial" w:cs="Arial"/>
          <w:sz w:val="20"/>
          <w:szCs w:val="20"/>
        </w:rPr>
        <w:t xml:space="preserve"> and 202</w:t>
      </w:r>
      <w:r w:rsidR="006E0715" w:rsidRPr="0003590A">
        <w:rPr>
          <w:rFonts w:ascii="Arial" w:eastAsia="Arial Unicode MS" w:hAnsi="Arial" w:cs="Arial"/>
          <w:sz w:val="20"/>
          <w:szCs w:val="20"/>
        </w:rPr>
        <w:t>4</w:t>
      </w:r>
      <w:r w:rsidRPr="0003590A">
        <w:rPr>
          <w:rFonts w:ascii="Arial" w:eastAsia="Arial Unicode MS" w:hAnsi="Arial" w:cs="Arial"/>
          <w:sz w:val="20"/>
          <w:szCs w:val="20"/>
        </w:rPr>
        <w:t xml:space="preserve">, certain equipment items were fully depreciated but are still in use. </w:t>
      </w:r>
      <w:r w:rsidR="00FB6DAA" w:rsidRPr="0003590A">
        <w:rPr>
          <w:rFonts w:ascii="Arial" w:eastAsia="Arial Unicode MS" w:hAnsi="Arial" w:cs="Arial"/>
          <w:sz w:val="20"/>
          <w:szCs w:val="20"/>
          <w:cs/>
        </w:rPr>
        <w:br/>
      </w:r>
      <w:r w:rsidRPr="0003590A">
        <w:rPr>
          <w:rFonts w:ascii="Arial" w:eastAsia="Arial Unicode MS" w:hAnsi="Arial" w:cs="Arial"/>
          <w:sz w:val="20"/>
          <w:szCs w:val="20"/>
        </w:rPr>
        <w:t>The original cost before deducting accumulated depreciation of those assets amounted to approximately Baht</w:t>
      </w:r>
      <w:r w:rsidR="00B92D97" w:rsidRPr="0003590A">
        <w:rPr>
          <w:rFonts w:ascii="Arial" w:eastAsia="Arial Unicode MS" w:hAnsi="Arial" w:cs="Arial"/>
          <w:sz w:val="20"/>
          <w:szCs w:val="20"/>
        </w:rPr>
        <w:t xml:space="preserve"> 15.9</w:t>
      </w:r>
      <w:r w:rsidRPr="0003590A">
        <w:rPr>
          <w:rFonts w:ascii="Arial" w:eastAsia="Arial Unicode MS" w:hAnsi="Arial" w:cs="Arial"/>
          <w:sz w:val="20"/>
          <w:szCs w:val="20"/>
        </w:rPr>
        <w:t xml:space="preserve"> million and Baht </w:t>
      </w:r>
      <w:r w:rsidR="006E0715" w:rsidRPr="0003590A">
        <w:rPr>
          <w:rFonts w:ascii="Arial" w:eastAsia="Arial Unicode MS" w:hAnsi="Arial" w:cs="Arial"/>
          <w:sz w:val="20"/>
          <w:szCs w:val="20"/>
        </w:rPr>
        <w:t>15.1</w:t>
      </w:r>
      <w:r w:rsidRPr="0003590A">
        <w:rPr>
          <w:rFonts w:ascii="Arial" w:eastAsia="Arial Unicode MS" w:hAnsi="Arial" w:cs="Arial"/>
          <w:sz w:val="20"/>
          <w:szCs w:val="20"/>
        </w:rPr>
        <w:t xml:space="preserve"> million, respectively.</w:t>
      </w:r>
    </w:p>
    <w:p w14:paraId="7D5531B4" w14:textId="77777777" w:rsidR="00BF4107" w:rsidRPr="0003590A" w:rsidRDefault="00BF4107" w:rsidP="00CB507A">
      <w:pPr>
        <w:spacing w:before="20" w:after="20" w:line="300" w:lineRule="exact"/>
        <w:jc w:val="thaiDistribute"/>
        <w:rPr>
          <w:rFonts w:ascii="Arial" w:eastAsia="Arial Unicode MS" w:hAnsi="Arial" w:cs="Arial"/>
          <w:sz w:val="20"/>
          <w:szCs w:val="20"/>
        </w:rPr>
      </w:pPr>
    </w:p>
    <w:p w14:paraId="48011EB0" w14:textId="1D8D9B40" w:rsidR="00C26284" w:rsidRPr="0003590A" w:rsidRDefault="0043424F" w:rsidP="00A34A14">
      <w:pPr>
        <w:spacing w:line="300" w:lineRule="exact"/>
        <w:contextualSpacing/>
        <w:jc w:val="thaiDistribute"/>
        <w:rPr>
          <w:rFonts w:ascii="Arial" w:eastAsia="Arial Unicode MS" w:hAnsi="Arial" w:cs="Arial"/>
          <w:color w:val="000000"/>
          <w:sz w:val="18"/>
          <w:szCs w:val="18"/>
        </w:rPr>
      </w:pPr>
      <w:r w:rsidRPr="0003590A">
        <w:rPr>
          <w:rFonts w:ascii="Arial" w:eastAsia="Arial Unicode MS" w:hAnsi="Arial" w:cs="Arial"/>
          <w:color w:val="000000"/>
          <w:sz w:val="18"/>
          <w:szCs w:val="18"/>
        </w:rPr>
        <w:br w:type="page"/>
      </w:r>
    </w:p>
    <w:p w14:paraId="51025382" w14:textId="5BA4EE75" w:rsidR="0055051B" w:rsidRPr="0003590A" w:rsidRDefault="001527BD" w:rsidP="00A34A14">
      <w:pPr>
        <w:tabs>
          <w:tab w:val="left" w:pos="567"/>
        </w:tabs>
        <w:spacing w:line="300" w:lineRule="exact"/>
        <w:contextualSpacing/>
        <w:jc w:val="thaiDistribute"/>
        <w:rPr>
          <w:rFonts w:ascii="Arial" w:hAnsi="Arial" w:cs="Arial"/>
          <w:b/>
          <w:bCs/>
          <w:color w:val="000000"/>
          <w:sz w:val="18"/>
          <w:szCs w:val="18"/>
        </w:rPr>
      </w:pPr>
      <w:r w:rsidRPr="0003590A">
        <w:rPr>
          <w:rFonts w:ascii="Arial" w:eastAsia="Arial Unicode MS" w:hAnsi="Arial" w:cs="Arial"/>
          <w:b/>
          <w:bCs/>
          <w:color w:val="000000"/>
          <w:sz w:val="18"/>
          <w:szCs w:val="18"/>
        </w:rPr>
        <w:t>12</w:t>
      </w:r>
      <w:r w:rsidR="0055051B" w:rsidRPr="0003590A">
        <w:rPr>
          <w:rFonts w:ascii="Arial" w:eastAsia="Arial Unicode MS" w:hAnsi="Arial" w:cs="Arial"/>
          <w:b/>
          <w:bCs/>
          <w:color w:val="000000"/>
          <w:sz w:val="18"/>
          <w:szCs w:val="18"/>
        </w:rPr>
        <w:tab/>
      </w:r>
      <w:r w:rsidR="0055051B" w:rsidRPr="0003590A">
        <w:rPr>
          <w:rFonts w:ascii="Arial" w:hAnsi="Arial" w:cs="Arial"/>
          <w:b/>
          <w:bCs/>
          <w:color w:val="000000"/>
          <w:sz w:val="18"/>
          <w:szCs w:val="18"/>
        </w:rPr>
        <w:t>Intangible assets</w:t>
      </w:r>
    </w:p>
    <w:p w14:paraId="3218A27E" w14:textId="77777777" w:rsidR="00CA1537" w:rsidRPr="0003590A" w:rsidRDefault="00CA1537" w:rsidP="00A34A14">
      <w:pPr>
        <w:tabs>
          <w:tab w:val="left" w:pos="567"/>
        </w:tabs>
        <w:spacing w:line="300" w:lineRule="exact"/>
        <w:contextualSpacing/>
        <w:jc w:val="thaiDistribute"/>
        <w:rPr>
          <w:rFonts w:ascii="Arial" w:eastAsia="Arial Unicode MS" w:hAnsi="Arial" w:cs="Arial"/>
          <w:color w:val="000000"/>
          <w:sz w:val="18"/>
          <w:szCs w:val="18"/>
        </w:rPr>
      </w:pPr>
    </w:p>
    <w:tbl>
      <w:tblPr>
        <w:tblW w:w="9432" w:type="dxa"/>
        <w:tblInd w:w="108" w:type="dxa"/>
        <w:tblLayout w:type="fixed"/>
        <w:tblLook w:val="01E0" w:firstRow="1" w:lastRow="1" w:firstColumn="1" w:lastColumn="1" w:noHBand="0" w:noVBand="0"/>
      </w:tblPr>
      <w:tblGrid>
        <w:gridCol w:w="4781"/>
        <w:gridCol w:w="1530"/>
        <w:gridCol w:w="1620"/>
        <w:gridCol w:w="1501"/>
      </w:tblGrid>
      <w:tr w:rsidR="005E5E3E" w:rsidRPr="0003590A" w14:paraId="4B95A3CF" w14:textId="77777777">
        <w:tc>
          <w:tcPr>
            <w:tcW w:w="4781" w:type="dxa"/>
            <w:vAlign w:val="bottom"/>
          </w:tcPr>
          <w:p w14:paraId="253EE7B1" w14:textId="77777777" w:rsidR="005E5E3E" w:rsidRPr="0003590A" w:rsidRDefault="005E5E3E">
            <w:pPr>
              <w:spacing w:line="300" w:lineRule="exact"/>
              <w:ind w:left="-43"/>
              <w:jc w:val="both"/>
              <w:rPr>
                <w:rFonts w:ascii="Arial" w:hAnsi="Arial" w:cs="Arial"/>
                <w:sz w:val="20"/>
                <w:szCs w:val="20"/>
                <w:cs/>
              </w:rPr>
            </w:pPr>
          </w:p>
        </w:tc>
        <w:tc>
          <w:tcPr>
            <w:tcW w:w="4651" w:type="dxa"/>
            <w:gridSpan w:val="3"/>
            <w:tcBorders>
              <w:bottom w:val="single" w:sz="4" w:space="0" w:color="auto"/>
            </w:tcBorders>
            <w:vAlign w:val="bottom"/>
          </w:tcPr>
          <w:p w14:paraId="794B2BE4" w14:textId="77777777" w:rsidR="005E5E3E" w:rsidRPr="0003590A" w:rsidRDefault="005E5E3E">
            <w:pPr>
              <w:spacing w:line="300" w:lineRule="exact"/>
              <w:ind w:right="-43"/>
              <w:jc w:val="center"/>
              <w:rPr>
                <w:rFonts w:ascii="Arial" w:eastAsia="Arial Unicode MS" w:hAnsi="Arial" w:cs="Arial"/>
                <w:b/>
                <w:bCs/>
                <w:sz w:val="20"/>
                <w:szCs w:val="20"/>
              </w:rPr>
            </w:pPr>
            <w:r w:rsidRPr="0003590A">
              <w:rPr>
                <w:rFonts w:ascii="Arial" w:eastAsia="Arial Unicode MS" w:hAnsi="Arial" w:cs="Arial"/>
                <w:b/>
                <w:bCs/>
                <w:sz w:val="20"/>
                <w:szCs w:val="20"/>
              </w:rPr>
              <w:t xml:space="preserve">Equity method and Separate </w:t>
            </w:r>
          </w:p>
          <w:p w14:paraId="53DFCBAE" w14:textId="77777777" w:rsidR="005E5E3E" w:rsidRPr="0003590A" w:rsidRDefault="005E5E3E">
            <w:pPr>
              <w:spacing w:line="300" w:lineRule="exact"/>
              <w:ind w:right="-43"/>
              <w:jc w:val="center"/>
              <w:rPr>
                <w:rFonts w:ascii="Arial" w:hAnsi="Arial" w:cs="Arial"/>
                <w:b/>
                <w:bCs/>
                <w:sz w:val="20"/>
                <w:szCs w:val="20"/>
                <w:cs/>
              </w:rPr>
            </w:pPr>
            <w:r w:rsidRPr="0003590A">
              <w:rPr>
                <w:rFonts w:ascii="Arial" w:eastAsia="Arial Unicode MS" w:hAnsi="Arial" w:cs="Arial"/>
                <w:b/>
                <w:bCs/>
                <w:sz w:val="20"/>
                <w:szCs w:val="20"/>
              </w:rPr>
              <w:t>financial statements</w:t>
            </w:r>
          </w:p>
        </w:tc>
      </w:tr>
      <w:tr w:rsidR="005E5E3E" w:rsidRPr="0003590A" w14:paraId="769D58F2" w14:textId="77777777">
        <w:tc>
          <w:tcPr>
            <w:tcW w:w="4781" w:type="dxa"/>
            <w:vAlign w:val="bottom"/>
          </w:tcPr>
          <w:p w14:paraId="46BA0E9F" w14:textId="77777777" w:rsidR="005E5E3E" w:rsidRPr="0003590A" w:rsidRDefault="005E5E3E">
            <w:pPr>
              <w:spacing w:line="300" w:lineRule="exact"/>
              <w:ind w:left="-43"/>
              <w:jc w:val="both"/>
              <w:rPr>
                <w:rFonts w:ascii="Arial" w:hAnsi="Arial" w:cs="Arial"/>
                <w:sz w:val="20"/>
                <w:szCs w:val="20"/>
                <w:cs/>
              </w:rPr>
            </w:pPr>
          </w:p>
        </w:tc>
        <w:tc>
          <w:tcPr>
            <w:tcW w:w="1530" w:type="dxa"/>
            <w:tcBorders>
              <w:top w:val="single" w:sz="4" w:space="0" w:color="auto"/>
            </w:tcBorders>
            <w:vAlign w:val="bottom"/>
          </w:tcPr>
          <w:p w14:paraId="6ACFBC1B" w14:textId="77777777" w:rsidR="005E5E3E" w:rsidRPr="0003590A" w:rsidRDefault="005E5E3E">
            <w:pPr>
              <w:tabs>
                <w:tab w:val="decimal" w:pos="1320"/>
              </w:tabs>
              <w:spacing w:line="300" w:lineRule="exact"/>
              <w:ind w:right="-72"/>
              <w:jc w:val="both"/>
              <w:rPr>
                <w:rFonts w:ascii="Arial" w:hAnsi="Arial" w:cs="Arial"/>
                <w:b/>
                <w:bCs/>
                <w:sz w:val="20"/>
                <w:szCs w:val="25"/>
              </w:rPr>
            </w:pPr>
            <w:r w:rsidRPr="0003590A">
              <w:rPr>
                <w:rFonts w:ascii="Arial" w:hAnsi="Arial" w:cs="Arial"/>
                <w:b/>
                <w:bCs/>
                <w:sz w:val="20"/>
                <w:szCs w:val="25"/>
              </w:rPr>
              <w:t>Computer</w:t>
            </w:r>
          </w:p>
          <w:p w14:paraId="3E70498D" w14:textId="77777777" w:rsidR="005E5E3E" w:rsidRPr="0003590A" w:rsidRDefault="005E5E3E">
            <w:pPr>
              <w:tabs>
                <w:tab w:val="decimal" w:pos="1320"/>
              </w:tabs>
              <w:spacing w:line="300" w:lineRule="exact"/>
              <w:ind w:right="-72"/>
              <w:jc w:val="both"/>
              <w:rPr>
                <w:rFonts w:ascii="Arial" w:hAnsi="Arial" w:cs="Arial"/>
                <w:b/>
                <w:bCs/>
                <w:sz w:val="20"/>
                <w:szCs w:val="20"/>
              </w:rPr>
            </w:pPr>
            <w:proofErr w:type="spellStart"/>
            <w:r w:rsidRPr="0003590A">
              <w:rPr>
                <w:rFonts w:ascii="Arial" w:hAnsi="Arial" w:cs="Arial"/>
                <w:b/>
                <w:bCs/>
                <w:sz w:val="20"/>
                <w:szCs w:val="25"/>
              </w:rPr>
              <w:t>s</w:t>
            </w:r>
            <w:r w:rsidRPr="0003590A">
              <w:rPr>
                <w:rFonts w:ascii="Arial" w:hAnsi="Arial" w:cs="Arial"/>
                <w:b/>
                <w:bCs/>
                <w:sz w:val="20"/>
                <w:szCs w:val="20"/>
              </w:rPr>
              <w:t>oftwares</w:t>
            </w:r>
            <w:proofErr w:type="spellEnd"/>
          </w:p>
        </w:tc>
        <w:tc>
          <w:tcPr>
            <w:tcW w:w="1620" w:type="dxa"/>
            <w:tcBorders>
              <w:top w:val="single" w:sz="4" w:space="0" w:color="auto"/>
            </w:tcBorders>
            <w:vAlign w:val="bottom"/>
          </w:tcPr>
          <w:p w14:paraId="74C275DE" w14:textId="77777777" w:rsidR="005E5E3E" w:rsidRPr="0003590A" w:rsidRDefault="005E5E3E">
            <w:pPr>
              <w:tabs>
                <w:tab w:val="decimal" w:pos="1411"/>
              </w:tabs>
              <w:spacing w:line="300" w:lineRule="exact"/>
              <w:ind w:right="-72"/>
              <w:jc w:val="both"/>
              <w:rPr>
                <w:rFonts w:ascii="Arial" w:hAnsi="Arial" w:cs="Arial"/>
                <w:b/>
                <w:bCs/>
                <w:sz w:val="20"/>
                <w:szCs w:val="25"/>
              </w:rPr>
            </w:pPr>
            <w:r w:rsidRPr="0003590A">
              <w:rPr>
                <w:rFonts w:ascii="Arial" w:hAnsi="Arial" w:cs="Arial"/>
                <w:b/>
                <w:bCs/>
                <w:sz w:val="20"/>
                <w:szCs w:val="25"/>
              </w:rPr>
              <w:t>Computer</w:t>
            </w:r>
          </w:p>
          <w:p w14:paraId="6330C912" w14:textId="77777777" w:rsidR="005E5E3E" w:rsidRPr="0003590A" w:rsidRDefault="005E5E3E">
            <w:pPr>
              <w:tabs>
                <w:tab w:val="decimal" w:pos="1411"/>
              </w:tabs>
              <w:spacing w:line="300" w:lineRule="exact"/>
              <w:ind w:right="-72"/>
              <w:jc w:val="both"/>
              <w:rPr>
                <w:rFonts w:ascii="Arial" w:hAnsi="Arial" w:cs="Arial"/>
                <w:b/>
                <w:bCs/>
                <w:sz w:val="20"/>
                <w:szCs w:val="25"/>
              </w:rPr>
            </w:pPr>
            <w:proofErr w:type="spellStart"/>
            <w:r w:rsidRPr="0003590A">
              <w:rPr>
                <w:rFonts w:ascii="Arial" w:hAnsi="Arial" w:cs="Arial"/>
                <w:b/>
                <w:bCs/>
                <w:sz w:val="20"/>
                <w:szCs w:val="25"/>
              </w:rPr>
              <w:t>softwares</w:t>
            </w:r>
            <w:proofErr w:type="spellEnd"/>
          </w:p>
          <w:p w14:paraId="619EA874" w14:textId="77777777" w:rsidR="005E5E3E" w:rsidRPr="0003590A" w:rsidRDefault="005E5E3E">
            <w:pPr>
              <w:tabs>
                <w:tab w:val="decimal" w:pos="1411"/>
              </w:tabs>
              <w:spacing w:line="300" w:lineRule="exact"/>
              <w:ind w:right="-72"/>
              <w:jc w:val="both"/>
              <w:rPr>
                <w:rFonts w:ascii="Arial" w:hAnsi="Arial" w:cs="Arial"/>
                <w:b/>
                <w:bCs/>
                <w:sz w:val="20"/>
                <w:szCs w:val="25"/>
              </w:rPr>
            </w:pPr>
            <w:r w:rsidRPr="0003590A">
              <w:rPr>
                <w:rFonts w:ascii="Arial" w:hAnsi="Arial" w:cs="Arial"/>
                <w:b/>
                <w:bCs/>
                <w:sz w:val="20"/>
                <w:szCs w:val="25"/>
              </w:rPr>
              <w:t>under</w:t>
            </w:r>
          </w:p>
          <w:p w14:paraId="1EB16015" w14:textId="77777777" w:rsidR="005E5E3E" w:rsidRPr="0003590A" w:rsidRDefault="005E5E3E">
            <w:pPr>
              <w:tabs>
                <w:tab w:val="decimal" w:pos="1411"/>
              </w:tabs>
              <w:spacing w:line="300" w:lineRule="exact"/>
              <w:ind w:right="-72"/>
              <w:jc w:val="both"/>
              <w:rPr>
                <w:rFonts w:ascii="Arial" w:hAnsi="Arial" w:cs="Arial"/>
                <w:b/>
                <w:bCs/>
                <w:sz w:val="20"/>
                <w:szCs w:val="20"/>
              </w:rPr>
            </w:pPr>
            <w:r w:rsidRPr="0003590A">
              <w:rPr>
                <w:rFonts w:ascii="Arial" w:hAnsi="Arial" w:cs="Arial"/>
                <w:b/>
                <w:bCs/>
                <w:sz w:val="20"/>
                <w:szCs w:val="25"/>
              </w:rPr>
              <w:t>development</w:t>
            </w:r>
          </w:p>
        </w:tc>
        <w:tc>
          <w:tcPr>
            <w:tcW w:w="1501" w:type="dxa"/>
            <w:tcBorders>
              <w:top w:val="single" w:sz="4" w:space="0" w:color="auto"/>
            </w:tcBorders>
            <w:vAlign w:val="bottom"/>
          </w:tcPr>
          <w:p w14:paraId="15BFB55C" w14:textId="77777777" w:rsidR="005E5E3E" w:rsidRPr="0003590A" w:rsidRDefault="005E5E3E">
            <w:pPr>
              <w:tabs>
                <w:tab w:val="decimal" w:pos="1267"/>
              </w:tabs>
              <w:spacing w:line="300" w:lineRule="exact"/>
              <w:ind w:right="-72"/>
              <w:jc w:val="both"/>
              <w:rPr>
                <w:rFonts w:ascii="Arial" w:hAnsi="Arial" w:cs="Arial"/>
                <w:b/>
                <w:bCs/>
                <w:sz w:val="20"/>
                <w:szCs w:val="20"/>
                <w:cs/>
              </w:rPr>
            </w:pPr>
            <w:r w:rsidRPr="0003590A">
              <w:rPr>
                <w:rFonts w:ascii="Arial" w:hAnsi="Arial" w:cs="Arial"/>
                <w:b/>
                <w:bCs/>
                <w:sz w:val="20"/>
                <w:szCs w:val="20"/>
              </w:rPr>
              <w:t>Total</w:t>
            </w:r>
          </w:p>
        </w:tc>
      </w:tr>
      <w:tr w:rsidR="005E5E3E" w:rsidRPr="0003590A" w14:paraId="6B7FDF72" w14:textId="77777777">
        <w:tc>
          <w:tcPr>
            <w:tcW w:w="4781" w:type="dxa"/>
            <w:vAlign w:val="bottom"/>
          </w:tcPr>
          <w:p w14:paraId="0D6A238B" w14:textId="77777777" w:rsidR="005E5E3E" w:rsidRPr="0003590A" w:rsidRDefault="005E5E3E">
            <w:pPr>
              <w:spacing w:line="300" w:lineRule="exact"/>
              <w:ind w:left="-43"/>
              <w:jc w:val="both"/>
              <w:rPr>
                <w:rFonts w:ascii="Arial" w:hAnsi="Arial" w:cs="Arial"/>
                <w:sz w:val="20"/>
                <w:szCs w:val="20"/>
                <w:cs/>
              </w:rPr>
            </w:pPr>
          </w:p>
        </w:tc>
        <w:tc>
          <w:tcPr>
            <w:tcW w:w="1530" w:type="dxa"/>
            <w:tcBorders>
              <w:bottom w:val="single" w:sz="4" w:space="0" w:color="auto"/>
            </w:tcBorders>
            <w:vAlign w:val="bottom"/>
          </w:tcPr>
          <w:p w14:paraId="3BE24711" w14:textId="77777777" w:rsidR="005E5E3E" w:rsidRPr="0003590A" w:rsidRDefault="005E5E3E">
            <w:pPr>
              <w:tabs>
                <w:tab w:val="decimal" w:pos="1320"/>
              </w:tabs>
              <w:spacing w:line="300" w:lineRule="exact"/>
              <w:ind w:right="-72"/>
              <w:jc w:val="both"/>
              <w:rPr>
                <w:rFonts w:ascii="Arial" w:hAnsi="Arial" w:cs="Arial"/>
                <w:b/>
                <w:bCs/>
                <w:sz w:val="20"/>
                <w:szCs w:val="20"/>
              </w:rPr>
            </w:pPr>
            <w:r w:rsidRPr="0003590A">
              <w:rPr>
                <w:rFonts w:ascii="Arial" w:hAnsi="Arial" w:cs="Arial"/>
                <w:b/>
                <w:bCs/>
                <w:sz w:val="20"/>
                <w:szCs w:val="20"/>
              </w:rPr>
              <w:t>Thousand</w:t>
            </w:r>
          </w:p>
          <w:p w14:paraId="72CD1A29" w14:textId="77777777" w:rsidR="005E5E3E" w:rsidRPr="0003590A" w:rsidRDefault="005E5E3E">
            <w:pPr>
              <w:tabs>
                <w:tab w:val="decimal" w:pos="1320"/>
              </w:tabs>
              <w:spacing w:line="300" w:lineRule="exact"/>
              <w:ind w:right="-72"/>
              <w:jc w:val="both"/>
              <w:rPr>
                <w:rFonts w:ascii="Arial" w:hAnsi="Arial" w:cs="Arial"/>
                <w:b/>
                <w:bCs/>
                <w:sz w:val="20"/>
                <w:szCs w:val="20"/>
              </w:rPr>
            </w:pPr>
            <w:r w:rsidRPr="0003590A">
              <w:rPr>
                <w:rFonts w:ascii="Arial" w:hAnsi="Arial" w:cs="Arial"/>
                <w:b/>
                <w:bCs/>
                <w:sz w:val="20"/>
                <w:szCs w:val="20"/>
              </w:rPr>
              <w:t>Baht</w:t>
            </w:r>
          </w:p>
        </w:tc>
        <w:tc>
          <w:tcPr>
            <w:tcW w:w="1620" w:type="dxa"/>
            <w:tcBorders>
              <w:bottom w:val="single" w:sz="4" w:space="0" w:color="auto"/>
            </w:tcBorders>
            <w:vAlign w:val="bottom"/>
          </w:tcPr>
          <w:p w14:paraId="41717F92" w14:textId="77777777" w:rsidR="005E5E3E" w:rsidRPr="0003590A" w:rsidRDefault="005E5E3E">
            <w:pPr>
              <w:tabs>
                <w:tab w:val="decimal" w:pos="1411"/>
              </w:tabs>
              <w:spacing w:line="300" w:lineRule="exact"/>
              <w:ind w:right="-72"/>
              <w:jc w:val="both"/>
              <w:rPr>
                <w:rFonts w:ascii="Arial" w:hAnsi="Arial" w:cs="Arial"/>
                <w:b/>
                <w:bCs/>
                <w:sz w:val="20"/>
                <w:szCs w:val="20"/>
              </w:rPr>
            </w:pPr>
            <w:r w:rsidRPr="0003590A">
              <w:rPr>
                <w:rFonts w:ascii="Arial" w:hAnsi="Arial" w:cs="Arial"/>
                <w:b/>
                <w:bCs/>
                <w:sz w:val="20"/>
                <w:szCs w:val="20"/>
              </w:rPr>
              <w:t>Thousand</w:t>
            </w:r>
          </w:p>
          <w:p w14:paraId="3A37D470" w14:textId="77777777" w:rsidR="005E5E3E" w:rsidRPr="0003590A" w:rsidRDefault="005E5E3E">
            <w:pPr>
              <w:tabs>
                <w:tab w:val="decimal" w:pos="1411"/>
              </w:tabs>
              <w:spacing w:line="300" w:lineRule="exact"/>
              <w:ind w:right="-72"/>
              <w:jc w:val="both"/>
              <w:rPr>
                <w:rFonts w:ascii="Arial" w:hAnsi="Arial" w:cs="Arial"/>
                <w:b/>
                <w:bCs/>
                <w:sz w:val="20"/>
                <w:szCs w:val="20"/>
              </w:rPr>
            </w:pPr>
            <w:r w:rsidRPr="0003590A">
              <w:rPr>
                <w:rFonts w:ascii="Arial" w:hAnsi="Arial" w:cs="Arial"/>
                <w:b/>
                <w:bCs/>
                <w:sz w:val="20"/>
                <w:szCs w:val="20"/>
              </w:rPr>
              <w:t>Baht</w:t>
            </w:r>
          </w:p>
        </w:tc>
        <w:tc>
          <w:tcPr>
            <w:tcW w:w="1501" w:type="dxa"/>
            <w:tcBorders>
              <w:bottom w:val="single" w:sz="4" w:space="0" w:color="auto"/>
            </w:tcBorders>
            <w:vAlign w:val="bottom"/>
          </w:tcPr>
          <w:p w14:paraId="0ADDA2B5" w14:textId="77777777" w:rsidR="005E5E3E" w:rsidRPr="0003590A" w:rsidRDefault="005E5E3E">
            <w:pPr>
              <w:tabs>
                <w:tab w:val="decimal" w:pos="1267"/>
              </w:tabs>
              <w:spacing w:line="300" w:lineRule="exact"/>
              <w:ind w:right="-72"/>
              <w:jc w:val="both"/>
              <w:rPr>
                <w:rFonts w:ascii="Arial" w:hAnsi="Arial" w:cs="Arial"/>
                <w:b/>
                <w:bCs/>
                <w:sz w:val="20"/>
                <w:szCs w:val="20"/>
              </w:rPr>
            </w:pPr>
            <w:r w:rsidRPr="0003590A">
              <w:rPr>
                <w:rFonts w:ascii="Arial" w:hAnsi="Arial" w:cs="Arial"/>
                <w:b/>
                <w:bCs/>
                <w:sz w:val="20"/>
                <w:szCs w:val="20"/>
              </w:rPr>
              <w:t>Thousand</w:t>
            </w:r>
          </w:p>
          <w:p w14:paraId="73B7C14F" w14:textId="77777777" w:rsidR="005E5E3E" w:rsidRPr="0003590A" w:rsidRDefault="005E5E3E">
            <w:pPr>
              <w:tabs>
                <w:tab w:val="decimal" w:pos="1267"/>
              </w:tabs>
              <w:spacing w:line="300" w:lineRule="exact"/>
              <w:ind w:right="-72"/>
              <w:jc w:val="both"/>
              <w:rPr>
                <w:rFonts w:ascii="Arial" w:hAnsi="Arial" w:cs="Arial"/>
                <w:b/>
                <w:bCs/>
                <w:sz w:val="20"/>
                <w:szCs w:val="20"/>
              </w:rPr>
            </w:pPr>
            <w:r w:rsidRPr="0003590A">
              <w:rPr>
                <w:rFonts w:ascii="Arial" w:hAnsi="Arial" w:cs="Arial"/>
                <w:b/>
                <w:bCs/>
                <w:sz w:val="20"/>
                <w:szCs w:val="20"/>
              </w:rPr>
              <w:t>Baht</w:t>
            </w:r>
          </w:p>
        </w:tc>
      </w:tr>
      <w:tr w:rsidR="005E5E3E" w:rsidRPr="0003590A" w14:paraId="23710B58" w14:textId="77777777">
        <w:tc>
          <w:tcPr>
            <w:tcW w:w="4781" w:type="dxa"/>
            <w:vAlign w:val="bottom"/>
          </w:tcPr>
          <w:p w14:paraId="23ABFA0C" w14:textId="77777777" w:rsidR="005E5E3E" w:rsidRPr="0003590A" w:rsidRDefault="005E5E3E">
            <w:pPr>
              <w:spacing w:line="300" w:lineRule="exact"/>
              <w:ind w:left="-43"/>
              <w:rPr>
                <w:rFonts w:ascii="Arial" w:hAnsi="Arial" w:cs="Arial"/>
                <w:b/>
                <w:bCs/>
                <w:sz w:val="20"/>
                <w:szCs w:val="20"/>
                <w:cs/>
              </w:rPr>
            </w:pPr>
          </w:p>
        </w:tc>
        <w:tc>
          <w:tcPr>
            <w:tcW w:w="1530" w:type="dxa"/>
            <w:tcBorders>
              <w:top w:val="single" w:sz="4" w:space="0" w:color="auto"/>
            </w:tcBorders>
            <w:vAlign w:val="bottom"/>
          </w:tcPr>
          <w:p w14:paraId="17A46BEA" w14:textId="77777777" w:rsidR="005E5E3E" w:rsidRPr="0003590A" w:rsidRDefault="005E5E3E">
            <w:pPr>
              <w:tabs>
                <w:tab w:val="decimal" w:pos="1320"/>
              </w:tabs>
              <w:spacing w:line="300" w:lineRule="exact"/>
              <w:ind w:right="-72"/>
              <w:jc w:val="both"/>
              <w:rPr>
                <w:rFonts w:ascii="Arial" w:hAnsi="Arial" w:cs="Arial"/>
                <w:sz w:val="20"/>
                <w:szCs w:val="20"/>
              </w:rPr>
            </w:pPr>
          </w:p>
        </w:tc>
        <w:tc>
          <w:tcPr>
            <w:tcW w:w="1620" w:type="dxa"/>
            <w:tcBorders>
              <w:top w:val="single" w:sz="4" w:space="0" w:color="auto"/>
            </w:tcBorders>
            <w:vAlign w:val="bottom"/>
          </w:tcPr>
          <w:p w14:paraId="19CCA369" w14:textId="77777777" w:rsidR="005E5E3E" w:rsidRPr="0003590A" w:rsidRDefault="005E5E3E">
            <w:pPr>
              <w:tabs>
                <w:tab w:val="decimal" w:pos="1410"/>
              </w:tabs>
              <w:spacing w:line="300" w:lineRule="exact"/>
              <w:ind w:right="-72"/>
              <w:jc w:val="both"/>
              <w:rPr>
                <w:rFonts w:ascii="Arial" w:hAnsi="Arial" w:cs="Arial"/>
                <w:sz w:val="20"/>
                <w:szCs w:val="20"/>
              </w:rPr>
            </w:pPr>
          </w:p>
        </w:tc>
        <w:tc>
          <w:tcPr>
            <w:tcW w:w="1501" w:type="dxa"/>
            <w:tcBorders>
              <w:top w:val="single" w:sz="4" w:space="0" w:color="auto"/>
            </w:tcBorders>
            <w:vAlign w:val="bottom"/>
          </w:tcPr>
          <w:p w14:paraId="5AA5BDD9" w14:textId="77777777" w:rsidR="005E5E3E" w:rsidRPr="0003590A" w:rsidRDefault="005E5E3E">
            <w:pPr>
              <w:tabs>
                <w:tab w:val="decimal" w:pos="1267"/>
              </w:tabs>
              <w:spacing w:line="300" w:lineRule="exact"/>
              <w:ind w:right="-72"/>
              <w:jc w:val="both"/>
              <w:rPr>
                <w:rFonts w:ascii="Arial" w:hAnsi="Arial" w:cs="Arial"/>
                <w:sz w:val="20"/>
                <w:szCs w:val="20"/>
              </w:rPr>
            </w:pPr>
          </w:p>
        </w:tc>
      </w:tr>
      <w:tr w:rsidR="005E5E3E" w:rsidRPr="0003590A" w14:paraId="6D1D2DA7" w14:textId="77777777">
        <w:tc>
          <w:tcPr>
            <w:tcW w:w="4781" w:type="dxa"/>
            <w:vAlign w:val="bottom"/>
          </w:tcPr>
          <w:p w14:paraId="42CCFCD2" w14:textId="09111899" w:rsidR="005E5E3E" w:rsidRPr="0003590A" w:rsidRDefault="005E5E3E">
            <w:pPr>
              <w:spacing w:line="300" w:lineRule="exact"/>
              <w:ind w:left="-43"/>
              <w:rPr>
                <w:rFonts w:ascii="Arial" w:hAnsi="Arial" w:cs="Arial"/>
                <w:b/>
                <w:bCs/>
                <w:sz w:val="20"/>
                <w:szCs w:val="20"/>
                <w:cs/>
              </w:rPr>
            </w:pPr>
            <w:r w:rsidRPr="0003590A">
              <w:rPr>
                <w:rFonts w:ascii="Arial" w:hAnsi="Arial" w:cs="Arial"/>
                <w:b/>
                <w:bCs/>
                <w:sz w:val="20"/>
                <w:szCs w:val="20"/>
              </w:rPr>
              <w:t>As at 1 January 202</w:t>
            </w:r>
            <w:r w:rsidR="0011350E" w:rsidRPr="0003590A">
              <w:rPr>
                <w:rFonts w:ascii="Arial" w:hAnsi="Arial" w:cs="Arial"/>
                <w:b/>
                <w:bCs/>
                <w:sz w:val="20"/>
                <w:szCs w:val="20"/>
              </w:rPr>
              <w:t>4</w:t>
            </w:r>
          </w:p>
        </w:tc>
        <w:tc>
          <w:tcPr>
            <w:tcW w:w="1530" w:type="dxa"/>
            <w:vAlign w:val="bottom"/>
          </w:tcPr>
          <w:p w14:paraId="4D0BD390" w14:textId="77777777" w:rsidR="005E5E3E" w:rsidRPr="0003590A" w:rsidRDefault="005E5E3E">
            <w:pPr>
              <w:tabs>
                <w:tab w:val="decimal" w:pos="1320"/>
              </w:tabs>
              <w:spacing w:line="300" w:lineRule="exact"/>
              <w:ind w:right="-72"/>
              <w:jc w:val="both"/>
              <w:rPr>
                <w:rFonts w:ascii="Arial" w:hAnsi="Arial" w:cs="Arial"/>
                <w:sz w:val="20"/>
                <w:szCs w:val="20"/>
              </w:rPr>
            </w:pPr>
          </w:p>
        </w:tc>
        <w:tc>
          <w:tcPr>
            <w:tcW w:w="1620" w:type="dxa"/>
          </w:tcPr>
          <w:p w14:paraId="59C01BE5" w14:textId="77777777" w:rsidR="005E5E3E" w:rsidRPr="0003590A" w:rsidRDefault="005E5E3E">
            <w:pPr>
              <w:tabs>
                <w:tab w:val="decimal" w:pos="1410"/>
              </w:tabs>
              <w:spacing w:line="300" w:lineRule="exact"/>
              <w:ind w:right="-72"/>
              <w:jc w:val="both"/>
              <w:rPr>
                <w:rFonts w:ascii="Arial" w:hAnsi="Arial" w:cs="Arial"/>
                <w:sz w:val="20"/>
                <w:szCs w:val="20"/>
              </w:rPr>
            </w:pPr>
          </w:p>
        </w:tc>
        <w:tc>
          <w:tcPr>
            <w:tcW w:w="1501" w:type="dxa"/>
          </w:tcPr>
          <w:p w14:paraId="39FAFF34" w14:textId="77777777" w:rsidR="005E5E3E" w:rsidRPr="0003590A" w:rsidRDefault="005E5E3E">
            <w:pPr>
              <w:tabs>
                <w:tab w:val="decimal" w:pos="1267"/>
              </w:tabs>
              <w:spacing w:line="300" w:lineRule="exact"/>
              <w:ind w:right="-72"/>
              <w:jc w:val="both"/>
              <w:rPr>
                <w:rFonts w:ascii="Arial" w:hAnsi="Arial" w:cs="Arial"/>
                <w:sz w:val="20"/>
                <w:szCs w:val="20"/>
              </w:rPr>
            </w:pPr>
          </w:p>
        </w:tc>
      </w:tr>
      <w:tr w:rsidR="00AB2C07" w:rsidRPr="0003590A" w14:paraId="39D45E17" w14:textId="77777777">
        <w:tc>
          <w:tcPr>
            <w:tcW w:w="4781" w:type="dxa"/>
            <w:vAlign w:val="bottom"/>
          </w:tcPr>
          <w:p w14:paraId="136D4F9D" w14:textId="77777777" w:rsidR="00AB2C07" w:rsidRPr="0003590A" w:rsidRDefault="00AB2C07" w:rsidP="00AB2C07">
            <w:pPr>
              <w:spacing w:line="300" w:lineRule="exact"/>
              <w:ind w:left="-43"/>
              <w:rPr>
                <w:rFonts w:ascii="Arial" w:hAnsi="Arial" w:cs="Arial"/>
                <w:sz w:val="20"/>
                <w:szCs w:val="20"/>
                <w:cs/>
              </w:rPr>
            </w:pPr>
            <w:r w:rsidRPr="0003590A">
              <w:rPr>
                <w:rFonts w:ascii="Arial" w:hAnsi="Arial" w:cs="Arial"/>
                <w:sz w:val="20"/>
                <w:szCs w:val="20"/>
              </w:rPr>
              <w:t>Cost</w:t>
            </w:r>
          </w:p>
        </w:tc>
        <w:tc>
          <w:tcPr>
            <w:tcW w:w="1530" w:type="dxa"/>
            <w:vAlign w:val="bottom"/>
          </w:tcPr>
          <w:p w14:paraId="6393FBE5" w14:textId="4259D68E" w:rsidR="00AB2C07" w:rsidRPr="0003590A" w:rsidRDefault="00AB2C07" w:rsidP="00AB2C07">
            <w:pPr>
              <w:tabs>
                <w:tab w:val="decimal" w:pos="1320"/>
              </w:tabs>
              <w:spacing w:line="300" w:lineRule="exact"/>
              <w:ind w:right="-72"/>
              <w:jc w:val="both"/>
              <w:rPr>
                <w:rFonts w:ascii="Arial" w:hAnsi="Arial" w:cs="Arial"/>
                <w:sz w:val="20"/>
                <w:szCs w:val="20"/>
              </w:rPr>
            </w:pPr>
            <w:r w:rsidRPr="0003590A">
              <w:rPr>
                <w:rFonts w:ascii="Arial" w:hAnsi="Arial" w:cs="Arial"/>
                <w:sz w:val="20"/>
                <w:szCs w:val="20"/>
              </w:rPr>
              <w:t>52,000</w:t>
            </w:r>
          </w:p>
        </w:tc>
        <w:tc>
          <w:tcPr>
            <w:tcW w:w="1620" w:type="dxa"/>
            <w:tcBorders>
              <w:left w:val="nil"/>
            </w:tcBorders>
            <w:vAlign w:val="bottom"/>
          </w:tcPr>
          <w:p w14:paraId="3F33736E" w14:textId="1A6C473E" w:rsidR="00AB2C07" w:rsidRPr="0003590A" w:rsidRDefault="00AB2C07" w:rsidP="00AB2C07">
            <w:pPr>
              <w:tabs>
                <w:tab w:val="decimal" w:pos="1410"/>
              </w:tabs>
              <w:spacing w:line="300" w:lineRule="exact"/>
              <w:ind w:right="-72"/>
              <w:jc w:val="both"/>
              <w:rPr>
                <w:rFonts w:ascii="Arial" w:hAnsi="Arial" w:cs="Arial"/>
                <w:sz w:val="20"/>
                <w:szCs w:val="20"/>
              </w:rPr>
            </w:pPr>
            <w:r w:rsidRPr="0003590A">
              <w:rPr>
                <w:rFonts w:ascii="Arial" w:hAnsi="Arial" w:cs="Arial"/>
                <w:sz w:val="20"/>
                <w:szCs w:val="20"/>
              </w:rPr>
              <w:t>14,313</w:t>
            </w:r>
          </w:p>
        </w:tc>
        <w:tc>
          <w:tcPr>
            <w:tcW w:w="1501" w:type="dxa"/>
            <w:vAlign w:val="bottom"/>
          </w:tcPr>
          <w:p w14:paraId="33E02ABD" w14:textId="5E77934F" w:rsidR="00AB2C07" w:rsidRPr="0003590A" w:rsidRDefault="00AB2C07" w:rsidP="00AB2C07">
            <w:pPr>
              <w:tabs>
                <w:tab w:val="decimal" w:pos="1267"/>
              </w:tabs>
              <w:spacing w:line="300" w:lineRule="exact"/>
              <w:ind w:right="-72"/>
              <w:jc w:val="both"/>
              <w:rPr>
                <w:rFonts w:ascii="Arial" w:hAnsi="Arial" w:cs="Arial"/>
                <w:sz w:val="20"/>
                <w:szCs w:val="20"/>
              </w:rPr>
            </w:pPr>
            <w:r w:rsidRPr="0003590A">
              <w:rPr>
                <w:rFonts w:ascii="Arial" w:hAnsi="Arial" w:cs="Arial"/>
                <w:sz w:val="20"/>
                <w:szCs w:val="20"/>
              </w:rPr>
              <w:t>66,313</w:t>
            </w:r>
          </w:p>
        </w:tc>
      </w:tr>
      <w:tr w:rsidR="00AB2C07" w:rsidRPr="0003590A" w14:paraId="13B104FF" w14:textId="77777777">
        <w:tc>
          <w:tcPr>
            <w:tcW w:w="4781" w:type="dxa"/>
            <w:vAlign w:val="bottom"/>
          </w:tcPr>
          <w:p w14:paraId="232A727F" w14:textId="77777777" w:rsidR="00AB2C07" w:rsidRPr="0003590A" w:rsidRDefault="00AB2C07" w:rsidP="00AB2C07">
            <w:pPr>
              <w:spacing w:line="300" w:lineRule="exact"/>
              <w:ind w:left="-43"/>
              <w:rPr>
                <w:rFonts w:ascii="Arial" w:hAnsi="Arial" w:cs="Arial"/>
                <w:sz w:val="20"/>
                <w:szCs w:val="20"/>
              </w:rPr>
            </w:pPr>
            <w:r w:rsidRPr="0003590A">
              <w:rPr>
                <w:rFonts w:ascii="Arial" w:hAnsi="Arial" w:cs="Arial"/>
                <w:sz w:val="20"/>
                <w:szCs w:val="20"/>
                <w:u w:val="single"/>
              </w:rPr>
              <w:t>Less</w:t>
            </w:r>
            <w:r w:rsidRPr="0003590A">
              <w:rPr>
                <w:rFonts w:ascii="Arial" w:hAnsi="Arial" w:cs="Arial"/>
                <w:sz w:val="20"/>
                <w:szCs w:val="20"/>
              </w:rPr>
              <w:t xml:space="preserve"> Accumulated amortisation</w:t>
            </w:r>
          </w:p>
        </w:tc>
        <w:tc>
          <w:tcPr>
            <w:tcW w:w="1530" w:type="dxa"/>
            <w:tcBorders>
              <w:bottom w:val="single" w:sz="4" w:space="0" w:color="auto"/>
            </w:tcBorders>
            <w:vAlign w:val="bottom"/>
          </w:tcPr>
          <w:p w14:paraId="2E773952" w14:textId="3EC24DDF" w:rsidR="00AB2C07" w:rsidRPr="0003590A" w:rsidRDefault="00AB2C07" w:rsidP="00AB2C07">
            <w:pPr>
              <w:tabs>
                <w:tab w:val="decimal" w:pos="1320"/>
              </w:tabs>
              <w:spacing w:line="300" w:lineRule="exact"/>
              <w:ind w:right="-72"/>
              <w:jc w:val="both"/>
              <w:rPr>
                <w:rFonts w:ascii="Arial" w:hAnsi="Arial" w:cs="Arial"/>
                <w:sz w:val="20"/>
                <w:szCs w:val="20"/>
                <w:cs/>
              </w:rPr>
            </w:pPr>
            <w:r w:rsidRPr="0003590A">
              <w:rPr>
                <w:rFonts w:ascii="Arial" w:hAnsi="Arial" w:cs="Arial"/>
                <w:sz w:val="20"/>
                <w:szCs w:val="20"/>
              </w:rPr>
              <w:t>(30,215)</w:t>
            </w:r>
          </w:p>
        </w:tc>
        <w:tc>
          <w:tcPr>
            <w:tcW w:w="1620" w:type="dxa"/>
            <w:tcBorders>
              <w:left w:val="nil"/>
              <w:bottom w:val="single" w:sz="4" w:space="0" w:color="auto"/>
            </w:tcBorders>
            <w:vAlign w:val="bottom"/>
          </w:tcPr>
          <w:p w14:paraId="2EDEC7B2" w14:textId="06E5D593" w:rsidR="00AB2C07" w:rsidRPr="0003590A" w:rsidRDefault="00AB2C07" w:rsidP="00AB2C07">
            <w:pPr>
              <w:tabs>
                <w:tab w:val="decimal" w:pos="1410"/>
              </w:tabs>
              <w:spacing w:line="300" w:lineRule="exact"/>
              <w:ind w:right="-72"/>
              <w:jc w:val="both"/>
              <w:rPr>
                <w:rFonts w:ascii="Arial" w:hAnsi="Arial" w:cs="Arial"/>
                <w:sz w:val="20"/>
                <w:szCs w:val="20"/>
                <w:cs/>
              </w:rPr>
            </w:pPr>
            <w:r w:rsidRPr="0003590A">
              <w:rPr>
                <w:rFonts w:ascii="Arial" w:hAnsi="Arial" w:cs="Arial"/>
                <w:sz w:val="20"/>
                <w:szCs w:val="20"/>
                <w:cs/>
              </w:rPr>
              <w:t>-</w:t>
            </w:r>
          </w:p>
        </w:tc>
        <w:tc>
          <w:tcPr>
            <w:tcW w:w="1501" w:type="dxa"/>
            <w:tcBorders>
              <w:bottom w:val="single" w:sz="4" w:space="0" w:color="auto"/>
            </w:tcBorders>
            <w:vAlign w:val="bottom"/>
          </w:tcPr>
          <w:p w14:paraId="339FC764" w14:textId="24B83A69" w:rsidR="00AB2C07" w:rsidRPr="0003590A" w:rsidRDefault="00AB2C07" w:rsidP="00AB2C07">
            <w:pPr>
              <w:tabs>
                <w:tab w:val="decimal" w:pos="1267"/>
              </w:tabs>
              <w:spacing w:line="300" w:lineRule="exact"/>
              <w:ind w:right="-72"/>
              <w:jc w:val="both"/>
              <w:rPr>
                <w:rFonts w:ascii="Arial" w:hAnsi="Arial" w:cs="Arial"/>
                <w:sz w:val="20"/>
                <w:szCs w:val="20"/>
                <w:cs/>
              </w:rPr>
            </w:pPr>
            <w:r w:rsidRPr="0003590A">
              <w:rPr>
                <w:rFonts w:ascii="Arial" w:hAnsi="Arial" w:cs="Arial"/>
                <w:sz w:val="20"/>
                <w:szCs w:val="20"/>
              </w:rPr>
              <w:t>(30,215)</w:t>
            </w:r>
          </w:p>
        </w:tc>
      </w:tr>
      <w:tr w:rsidR="005E5E3E" w:rsidRPr="0003590A" w14:paraId="4CBAF8FE" w14:textId="77777777" w:rsidTr="00794FFE">
        <w:tc>
          <w:tcPr>
            <w:tcW w:w="4781" w:type="dxa"/>
            <w:vAlign w:val="bottom"/>
          </w:tcPr>
          <w:p w14:paraId="091970EC" w14:textId="77777777" w:rsidR="005E5E3E" w:rsidRPr="0003590A" w:rsidRDefault="005E5E3E">
            <w:pPr>
              <w:spacing w:line="160" w:lineRule="exact"/>
              <w:ind w:left="-43"/>
              <w:rPr>
                <w:rFonts w:ascii="Arial" w:hAnsi="Arial" w:cs="Arial"/>
                <w:sz w:val="12"/>
                <w:szCs w:val="12"/>
              </w:rPr>
            </w:pPr>
          </w:p>
        </w:tc>
        <w:tc>
          <w:tcPr>
            <w:tcW w:w="1530" w:type="dxa"/>
            <w:tcBorders>
              <w:top w:val="single" w:sz="4" w:space="0" w:color="auto"/>
            </w:tcBorders>
            <w:vAlign w:val="bottom"/>
          </w:tcPr>
          <w:p w14:paraId="300DCFBF" w14:textId="77777777" w:rsidR="005E5E3E" w:rsidRPr="0003590A" w:rsidRDefault="005E5E3E">
            <w:pPr>
              <w:tabs>
                <w:tab w:val="decimal" w:pos="1320"/>
              </w:tabs>
              <w:spacing w:line="160" w:lineRule="exact"/>
              <w:ind w:right="-72"/>
              <w:jc w:val="both"/>
              <w:rPr>
                <w:rFonts w:ascii="Arial" w:hAnsi="Arial" w:cs="Arial"/>
                <w:sz w:val="20"/>
                <w:szCs w:val="20"/>
                <w:cs/>
              </w:rPr>
            </w:pPr>
          </w:p>
        </w:tc>
        <w:tc>
          <w:tcPr>
            <w:tcW w:w="1620" w:type="dxa"/>
            <w:tcBorders>
              <w:top w:val="single" w:sz="4" w:space="0" w:color="auto"/>
            </w:tcBorders>
            <w:vAlign w:val="bottom"/>
          </w:tcPr>
          <w:p w14:paraId="1CE7AD34" w14:textId="77777777" w:rsidR="005E5E3E" w:rsidRPr="0003590A" w:rsidRDefault="005E5E3E">
            <w:pPr>
              <w:tabs>
                <w:tab w:val="decimal" w:pos="1410"/>
              </w:tabs>
              <w:spacing w:line="160" w:lineRule="exact"/>
              <w:ind w:right="-72"/>
              <w:jc w:val="both"/>
              <w:rPr>
                <w:rFonts w:ascii="Arial" w:hAnsi="Arial" w:cs="Arial"/>
                <w:sz w:val="20"/>
                <w:szCs w:val="20"/>
                <w:cs/>
              </w:rPr>
            </w:pPr>
          </w:p>
        </w:tc>
        <w:tc>
          <w:tcPr>
            <w:tcW w:w="1501" w:type="dxa"/>
            <w:tcBorders>
              <w:top w:val="single" w:sz="4" w:space="0" w:color="auto"/>
            </w:tcBorders>
            <w:vAlign w:val="bottom"/>
          </w:tcPr>
          <w:p w14:paraId="7EEC5D0F" w14:textId="77777777" w:rsidR="005E5E3E" w:rsidRPr="0003590A" w:rsidRDefault="005E5E3E">
            <w:pPr>
              <w:tabs>
                <w:tab w:val="decimal" w:pos="1267"/>
              </w:tabs>
              <w:spacing w:line="160" w:lineRule="exact"/>
              <w:ind w:right="-72"/>
              <w:jc w:val="both"/>
              <w:rPr>
                <w:rFonts w:ascii="Arial" w:hAnsi="Arial" w:cs="Arial"/>
                <w:sz w:val="20"/>
                <w:szCs w:val="20"/>
                <w:cs/>
              </w:rPr>
            </w:pPr>
          </w:p>
        </w:tc>
      </w:tr>
      <w:tr w:rsidR="006061C6" w:rsidRPr="0003590A" w14:paraId="7B24AAE6" w14:textId="77777777" w:rsidTr="00794FFE">
        <w:tc>
          <w:tcPr>
            <w:tcW w:w="4781" w:type="dxa"/>
            <w:vAlign w:val="bottom"/>
          </w:tcPr>
          <w:p w14:paraId="3BEEFB85" w14:textId="77777777" w:rsidR="006061C6" w:rsidRPr="0003590A" w:rsidRDefault="006061C6" w:rsidP="006061C6">
            <w:pPr>
              <w:spacing w:line="300" w:lineRule="exact"/>
              <w:ind w:left="-43"/>
              <w:rPr>
                <w:rFonts w:ascii="Arial" w:hAnsi="Arial" w:cs="Arial"/>
                <w:sz w:val="20"/>
                <w:szCs w:val="20"/>
              </w:rPr>
            </w:pPr>
            <w:r w:rsidRPr="0003590A">
              <w:rPr>
                <w:rFonts w:ascii="Arial" w:hAnsi="Arial" w:cs="Arial"/>
                <w:sz w:val="20"/>
                <w:szCs w:val="20"/>
              </w:rPr>
              <w:t>Net book value</w:t>
            </w:r>
          </w:p>
        </w:tc>
        <w:tc>
          <w:tcPr>
            <w:tcW w:w="1530" w:type="dxa"/>
            <w:tcBorders>
              <w:bottom w:val="single" w:sz="4" w:space="0" w:color="auto"/>
            </w:tcBorders>
            <w:vAlign w:val="bottom"/>
          </w:tcPr>
          <w:p w14:paraId="5A33EF96" w14:textId="15E709BF" w:rsidR="006061C6" w:rsidRPr="0003590A" w:rsidRDefault="006061C6" w:rsidP="006061C6">
            <w:pPr>
              <w:tabs>
                <w:tab w:val="decimal" w:pos="1320"/>
              </w:tabs>
              <w:spacing w:line="300" w:lineRule="exact"/>
              <w:ind w:right="-72"/>
              <w:jc w:val="both"/>
              <w:rPr>
                <w:rFonts w:ascii="Arial" w:hAnsi="Arial" w:cs="Arial"/>
                <w:sz w:val="20"/>
                <w:szCs w:val="20"/>
              </w:rPr>
            </w:pPr>
            <w:r w:rsidRPr="0003590A">
              <w:rPr>
                <w:rFonts w:ascii="Arial" w:hAnsi="Arial" w:cs="Arial"/>
                <w:sz w:val="20"/>
                <w:szCs w:val="20"/>
              </w:rPr>
              <w:t>21,785</w:t>
            </w:r>
          </w:p>
        </w:tc>
        <w:tc>
          <w:tcPr>
            <w:tcW w:w="1620" w:type="dxa"/>
            <w:tcBorders>
              <w:left w:val="nil"/>
              <w:bottom w:val="single" w:sz="4" w:space="0" w:color="auto"/>
            </w:tcBorders>
            <w:vAlign w:val="bottom"/>
          </w:tcPr>
          <w:p w14:paraId="157B3845" w14:textId="15EF1064" w:rsidR="006061C6" w:rsidRPr="0003590A" w:rsidRDefault="006061C6" w:rsidP="006061C6">
            <w:pPr>
              <w:tabs>
                <w:tab w:val="decimal" w:pos="1410"/>
              </w:tabs>
              <w:spacing w:line="300" w:lineRule="exact"/>
              <w:ind w:right="-72"/>
              <w:jc w:val="both"/>
              <w:rPr>
                <w:rFonts w:ascii="Arial" w:hAnsi="Arial" w:cs="Arial"/>
                <w:sz w:val="20"/>
                <w:szCs w:val="20"/>
              </w:rPr>
            </w:pPr>
            <w:r w:rsidRPr="0003590A">
              <w:rPr>
                <w:rFonts w:ascii="Arial" w:hAnsi="Arial" w:cs="Arial"/>
                <w:sz w:val="20"/>
                <w:szCs w:val="20"/>
              </w:rPr>
              <w:t>14,313</w:t>
            </w:r>
          </w:p>
        </w:tc>
        <w:tc>
          <w:tcPr>
            <w:tcW w:w="1501" w:type="dxa"/>
            <w:tcBorders>
              <w:bottom w:val="single" w:sz="4" w:space="0" w:color="auto"/>
            </w:tcBorders>
            <w:vAlign w:val="bottom"/>
          </w:tcPr>
          <w:p w14:paraId="332A5C53" w14:textId="3A97B267" w:rsidR="006061C6" w:rsidRPr="0003590A" w:rsidRDefault="006061C6" w:rsidP="006061C6">
            <w:pPr>
              <w:tabs>
                <w:tab w:val="decimal" w:pos="1267"/>
              </w:tabs>
              <w:spacing w:line="300" w:lineRule="exact"/>
              <w:ind w:right="-72"/>
              <w:jc w:val="both"/>
              <w:rPr>
                <w:rFonts w:ascii="Arial" w:hAnsi="Arial" w:cs="Arial"/>
                <w:sz w:val="20"/>
                <w:szCs w:val="20"/>
              </w:rPr>
            </w:pPr>
            <w:r w:rsidRPr="0003590A">
              <w:rPr>
                <w:rFonts w:ascii="Arial" w:hAnsi="Arial" w:cs="Arial"/>
                <w:sz w:val="20"/>
                <w:szCs w:val="20"/>
              </w:rPr>
              <w:t>36,098</w:t>
            </w:r>
          </w:p>
        </w:tc>
      </w:tr>
      <w:tr w:rsidR="005E5E3E" w:rsidRPr="0003590A" w14:paraId="301CEB7B" w14:textId="77777777">
        <w:tc>
          <w:tcPr>
            <w:tcW w:w="4781" w:type="dxa"/>
            <w:vAlign w:val="bottom"/>
          </w:tcPr>
          <w:p w14:paraId="48BD3616" w14:textId="77777777" w:rsidR="005E5E3E" w:rsidRPr="0003590A" w:rsidRDefault="005E5E3E">
            <w:pPr>
              <w:spacing w:line="300" w:lineRule="exact"/>
              <w:ind w:left="-43"/>
              <w:rPr>
                <w:rFonts w:ascii="Arial" w:hAnsi="Arial" w:cs="Arial"/>
                <w:sz w:val="20"/>
                <w:szCs w:val="20"/>
              </w:rPr>
            </w:pPr>
          </w:p>
        </w:tc>
        <w:tc>
          <w:tcPr>
            <w:tcW w:w="1530" w:type="dxa"/>
            <w:tcBorders>
              <w:top w:val="single" w:sz="4" w:space="0" w:color="auto"/>
            </w:tcBorders>
            <w:vAlign w:val="bottom"/>
          </w:tcPr>
          <w:p w14:paraId="1DD0BFA3" w14:textId="77777777" w:rsidR="005E5E3E" w:rsidRPr="0003590A" w:rsidRDefault="005E5E3E">
            <w:pPr>
              <w:tabs>
                <w:tab w:val="decimal" w:pos="1320"/>
              </w:tabs>
              <w:spacing w:line="300" w:lineRule="exact"/>
              <w:ind w:right="-72"/>
              <w:jc w:val="both"/>
              <w:rPr>
                <w:rFonts w:ascii="Arial" w:hAnsi="Arial" w:cs="Arial"/>
                <w:sz w:val="20"/>
                <w:szCs w:val="20"/>
              </w:rPr>
            </w:pPr>
          </w:p>
        </w:tc>
        <w:tc>
          <w:tcPr>
            <w:tcW w:w="1620" w:type="dxa"/>
            <w:tcBorders>
              <w:top w:val="single" w:sz="4" w:space="0" w:color="auto"/>
            </w:tcBorders>
          </w:tcPr>
          <w:p w14:paraId="6C549B4A" w14:textId="77777777" w:rsidR="005E5E3E" w:rsidRPr="0003590A" w:rsidRDefault="005E5E3E">
            <w:pPr>
              <w:tabs>
                <w:tab w:val="decimal" w:pos="1410"/>
              </w:tabs>
              <w:spacing w:line="300" w:lineRule="exact"/>
              <w:ind w:right="-72"/>
              <w:jc w:val="both"/>
              <w:rPr>
                <w:rFonts w:ascii="Arial" w:hAnsi="Arial" w:cs="Arial"/>
                <w:sz w:val="20"/>
                <w:szCs w:val="20"/>
              </w:rPr>
            </w:pPr>
          </w:p>
        </w:tc>
        <w:tc>
          <w:tcPr>
            <w:tcW w:w="1501" w:type="dxa"/>
            <w:tcBorders>
              <w:top w:val="single" w:sz="4" w:space="0" w:color="auto"/>
            </w:tcBorders>
          </w:tcPr>
          <w:p w14:paraId="04D6663D" w14:textId="77777777" w:rsidR="005E5E3E" w:rsidRPr="0003590A" w:rsidRDefault="005E5E3E">
            <w:pPr>
              <w:tabs>
                <w:tab w:val="decimal" w:pos="1267"/>
              </w:tabs>
              <w:spacing w:line="300" w:lineRule="exact"/>
              <w:ind w:right="-72"/>
              <w:jc w:val="both"/>
              <w:rPr>
                <w:rFonts w:ascii="Arial" w:hAnsi="Arial" w:cs="Arial"/>
                <w:sz w:val="20"/>
                <w:szCs w:val="20"/>
              </w:rPr>
            </w:pPr>
          </w:p>
        </w:tc>
      </w:tr>
      <w:tr w:rsidR="005E5E3E" w:rsidRPr="0003590A" w14:paraId="27B2A39C" w14:textId="77777777">
        <w:tc>
          <w:tcPr>
            <w:tcW w:w="4781" w:type="dxa"/>
            <w:vAlign w:val="bottom"/>
          </w:tcPr>
          <w:p w14:paraId="6082A5CC" w14:textId="673278CC" w:rsidR="005E5E3E" w:rsidRPr="0003590A" w:rsidRDefault="005E5E3E">
            <w:pPr>
              <w:spacing w:line="300" w:lineRule="exact"/>
              <w:ind w:left="-43"/>
              <w:rPr>
                <w:rFonts w:ascii="Arial" w:hAnsi="Arial" w:cs="Arial"/>
                <w:b/>
                <w:bCs/>
                <w:sz w:val="20"/>
                <w:szCs w:val="20"/>
                <w:cs/>
              </w:rPr>
            </w:pPr>
            <w:r w:rsidRPr="0003590A">
              <w:rPr>
                <w:rFonts w:ascii="Arial" w:hAnsi="Arial" w:cs="Arial"/>
                <w:b/>
                <w:bCs/>
                <w:sz w:val="20"/>
                <w:szCs w:val="20"/>
              </w:rPr>
              <w:t>For the year ended 31 December 202</w:t>
            </w:r>
            <w:r w:rsidR="0011350E" w:rsidRPr="0003590A">
              <w:rPr>
                <w:rFonts w:ascii="Arial" w:hAnsi="Arial" w:cs="Arial"/>
                <w:b/>
                <w:bCs/>
                <w:sz w:val="20"/>
                <w:szCs w:val="20"/>
              </w:rPr>
              <w:t>4</w:t>
            </w:r>
          </w:p>
        </w:tc>
        <w:tc>
          <w:tcPr>
            <w:tcW w:w="1530" w:type="dxa"/>
            <w:vAlign w:val="bottom"/>
          </w:tcPr>
          <w:p w14:paraId="0F1F7454" w14:textId="77777777" w:rsidR="005E5E3E" w:rsidRPr="0003590A" w:rsidRDefault="005E5E3E">
            <w:pPr>
              <w:tabs>
                <w:tab w:val="decimal" w:pos="1320"/>
              </w:tabs>
              <w:spacing w:line="300" w:lineRule="exact"/>
              <w:ind w:right="-72"/>
              <w:jc w:val="both"/>
              <w:rPr>
                <w:rFonts w:ascii="Arial" w:hAnsi="Arial" w:cs="Arial"/>
                <w:sz w:val="20"/>
                <w:szCs w:val="20"/>
              </w:rPr>
            </w:pPr>
          </w:p>
        </w:tc>
        <w:tc>
          <w:tcPr>
            <w:tcW w:w="1620" w:type="dxa"/>
          </w:tcPr>
          <w:p w14:paraId="44BE7F99" w14:textId="77777777" w:rsidR="005E5E3E" w:rsidRPr="0003590A" w:rsidRDefault="005E5E3E">
            <w:pPr>
              <w:tabs>
                <w:tab w:val="decimal" w:pos="1410"/>
              </w:tabs>
              <w:spacing w:line="300" w:lineRule="exact"/>
              <w:ind w:right="-72"/>
              <w:jc w:val="both"/>
              <w:rPr>
                <w:rFonts w:ascii="Arial" w:hAnsi="Arial" w:cs="Arial"/>
                <w:sz w:val="20"/>
                <w:szCs w:val="20"/>
              </w:rPr>
            </w:pPr>
          </w:p>
        </w:tc>
        <w:tc>
          <w:tcPr>
            <w:tcW w:w="1501" w:type="dxa"/>
          </w:tcPr>
          <w:p w14:paraId="5B31FC8D" w14:textId="77777777" w:rsidR="005E5E3E" w:rsidRPr="0003590A" w:rsidRDefault="005E5E3E">
            <w:pPr>
              <w:tabs>
                <w:tab w:val="decimal" w:pos="1267"/>
              </w:tabs>
              <w:spacing w:line="300" w:lineRule="exact"/>
              <w:ind w:right="-72"/>
              <w:jc w:val="both"/>
              <w:rPr>
                <w:rFonts w:ascii="Arial" w:hAnsi="Arial" w:cs="Arial"/>
                <w:sz w:val="20"/>
                <w:szCs w:val="20"/>
              </w:rPr>
            </w:pPr>
          </w:p>
        </w:tc>
      </w:tr>
      <w:tr w:rsidR="00FE0DA2" w:rsidRPr="0003590A" w14:paraId="55E4692C" w14:textId="77777777">
        <w:tc>
          <w:tcPr>
            <w:tcW w:w="4781" w:type="dxa"/>
            <w:vAlign w:val="bottom"/>
          </w:tcPr>
          <w:p w14:paraId="0B3B7137" w14:textId="77777777" w:rsidR="00FE0DA2" w:rsidRPr="0003590A" w:rsidRDefault="00FE0DA2" w:rsidP="00FE0DA2">
            <w:pPr>
              <w:spacing w:line="300" w:lineRule="exact"/>
              <w:ind w:left="-43"/>
              <w:rPr>
                <w:rFonts w:ascii="Arial" w:hAnsi="Arial" w:cs="Arial"/>
                <w:sz w:val="20"/>
                <w:szCs w:val="20"/>
                <w:cs/>
              </w:rPr>
            </w:pPr>
            <w:r w:rsidRPr="0003590A">
              <w:rPr>
                <w:rFonts w:ascii="Arial" w:hAnsi="Arial" w:cs="Arial"/>
                <w:sz w:val="20"/>
                <w:szCs w:val="20"/>
              </w:rPr>
              <w:t>Opening net book amount</w:t>
            </w:r>
          </w:p>
        </w:tc>
        <w:tc>
          <w:tcPr>
            <w:tcW w:w="1530" w:type="dxa"/>
            <w:vAlign w:val="bottom"/>
          </w:tcPr>
          <w:p w14:paraId="027300C8" w14:textId="79840FE0" w:rsidR="00FE0DA2" w:rsidRPr="0003590A" w:rsidRDefault="00FE0DA2" w:rsidP="00FE0DA2">
            <w:pPr>
              <w:tabs>
                <w:tab w:val="decimal" w:pos="1320"/>
              </w:tabs>
              <w:spacing w:line="300" w:lineRule="exact"/>
              <w:ind w:right="-72"/>
              <w:jc w:val="both"/>
              <w:rPr>
                <w:rFonts w:ascii="Arial" w:hAnsi="Arial" w:cs="Arial"/>
                <w:sz w:val="20"/>
                <w:szCs w:val="20"/>
                <w:cs/>
              </w:rPr>
            </w:pPr>
            <w:r w:rsidRPr="0003590A">
              <w:rPr>
                <w:rFonts w:ascii="Arial" w:hAnsi="Arial" w:cs="Arial"/>
                <w:sz w:val="20"/>
                <w:szCs w:val="20"/>
              </w:rPr>
              <w:t>21,785</w:t>
            </w:r>
          </w:p>
        </w:tc>
        <w:tc>
          <w:tcPr>
            <w:tcW w:w="1620" w:type="dxa"/>
            <w:tcBorders>
              <w:left w:val="nil"/>
            </w:tcBorders>
            <w:vAlign w:val="bottom"/>
          </w:tcPr>
          <w:p w14:paraId="10F1BC2B" w14:textId="7EB243C9" w:rsidR="00FE0DA2" w:rsidRPr="0003590A" w:rsidRDefault="00FE0DA2" w:rsidP="00FE0DA2">
            <w:pPr>
              <w:tabs>
                <w:tab w:val="decimal" w:pos="1410"/>
              </w:tabs>
              <w:spacing w:line="300" w:lineRule="exact"/>
              <w:ind w:right="-72"/>
              <w:jc w:val="both"/>
              <w:rPr>
                <w:rFonts w:ascii="Arial" w:hAnsi="Arial" w:cs="Arial"/>
                <w:sz w:val="20"/>
                <w:szCs w:val="20"/>
                <w:cs/>
              </w:rPr>
            </w:pPr>
            <w:r w:rsidRPr="0003590A">
              <w:rPr>
                <w:rFonts w:ascii="Arial" w:hAnsi="Arial" w:cs="Arial"/>
                <w:sz w:val="20"/>
                <w:szCs w:val="20"/>
              </w:rPr>
              <w:t>14,313</w:t>
            </w:r>
          </w:p>
        </w:tc>
        <w:tc>
          <w:tcPr>
            <w:tcW w:w="1501" w:type="dxa"/>
            <w:vAlign w:val="bottom"/>
          </w:tcPr>
          <w:p w14:paraId="24CC8A5A" w14:textId="72B8DB2C" w:rsidR="00FE0DA2" w:rsidRPr="0003590A" w:rsidRDefault="00FE0DA2" w:rsidP="00FE0DA2">
            <w:pPr>
              <w:tabs>
                <w:tab w:val="decimal" w:pos="1267"/>
              </w:tabs>
              <w:spacing w:line="300" w:lineRule="exact"/>
              <w:ind w:right="-72"/>
              <w:jc w:val="both"/>
              <w:rPr>
                <w:rFonts w:ascii="Arial" w:hAnsi="Arial" w:cs="Arial"/>
                <w:sz w:val="20"/>
                <w:szCs w:val="20"/>
                <w:cs/>
              </w:rPr>
            </w:pPr>
            <w:r w:rsidRPr="0003590A">
              <w:rPr>
                <w:rFonts w:ascii="Arial" w:hAnsi="Arial" w:cs="Arial"/>
                <w:sz w:val="20"/>
                <w:szCs w:val="20"/>
              </w:rPr>
              <w:t>36,098</w:t>
            </w:r>
          </w:p>
        </w:tc>
      </w:tr>
      <w:tr w:rsidR="00FE0DA2" w:rsidRPr="0003590A" w14:paraId="669E9404" w14:textId="77777777">
        <w:tc>
          <w:tcPr>
            <w:tcW w:w="4781" w:type="dxa"/>
            <w:vAlign w:val="bottom"/>
          </w:tcPr>
          <w:p w14:paraId="36A3ABF4" w14:textId="77777777" w:rsidR="00FE0DA2" w:rsidRPr="0003590A" w:rsidRDefault="00FE0DA2" w:rsidP="00FE0DA2">
            <w:pPr>
              <w:spacing w:line="300" w:lineRule="exact"/>
              <w:ind w:left="-43"/>
              <w:rPr>
                <w:rFonts w:ascii="Arial" w:hAnsi="Arial" w:cs="Arial"/>
                <w:sz w:val="20"/>
                <w:szCs w:val="20"/>
                <w:cs/>
              </w:rPr>
            </w:pPr>
            <w:r w:rsidRPr="0003590A">
              <w:rPr>
                <w:rFonts w:ascii="Arial" w:hAnsi="Arial" w:cs="Arial"/>
                <w:sz w:val="20"/>
                <w:szCs w:val="20"/>
              </w:rPr>
              <w:t>Additions</w:t>
            </w:r>
          </w:p>
        </w:tc>
        <w:tc>
          <w:tcPr>
            <w:tcW w:w="1530" w:type="dxa"/>
            <w:vAlign w:val="bottom"/>
          </w:tcPr>
          <w:p w14:paraId="400889DB" w14:textId="4AF155A1" w:rsidR="00FE0DA2" w:rsidRPr="0003590A" w:rsidRDefault="00FE0DA2" w:rsidP="00FE0DA2">
            <w:pPr>
              <w:tabs>
                <w:tab w:val="decimal" w:pos="1320"/>
              </w:tabs>
              <w:spacing w:line="300" w:lineRule="exact"/>
              <w:ind w:right="-72"/>
              <w:jc w:val="both"/>
              <w:rPr>
                <w:rFonts w:ascii="Arial" w:hAnsi="Arial" w:cs="Arial"/>
                <w:sz w:val="20"/>
                <w:szCs w:val="20"/>
              </w:rPr>
            </w:pPr>
            <w:r w:rsidRPr="0003590A">
              <w:rPr>
                <w:rFonts w:ascii="Arial" w:hAnsi="Arial" w:cs="Arial"/>
                <w:sz w:val="20"/>
                <w:szCs w:val="20"/>
              </w:rPr>
              <w:t>140</w:t>
            </w:r>
          </w:p>
        </w:tc>
        <w:tc>
          <w:tcPr>
            <w:tcW w:w="1620" w:type="dxa"/>
            <w:tcBorders>
              <w:left w:val="nil"/>
            </w:tcBorders>
            <w:vAlign w:val="bottom"/>
          </w:tcPr>
          <w:p w14:paraId="229D64B6" w14:textId="659B77C2" w:rsidR="00FE0DA2" w:rsidRPr="0003590A" w:rsidRDefault="00FE0DA2" w:rsidP="00FE0DA2">
            <w:pPr>
              <w:tabs>
                <w:tab w:val="decimal" w:pos="1410"/>
              </w:tabs>
              <w:spacing w:line="300" w:lineRule="exact"/>
              <w:ind w:right="-72"/>
              <w:jc w:val="both"/>
              <w:rPr>
                <w:rFonts w:ascii="Arial" w:hAnsi="Arial" w:cs="Arial"/>
                <w:sz w:val="20"/>
                <w:szCs w:val="20"/>
              </w:rPr>
            </w:pPr>
            <w:r w:rsidRPr="0003590A">
              <w:rPr>
                <w:rFonts w:ascii="Arial" w:hAnsi="Arial" w:cs="Arial"/>
                <w:sz w:val="20"/>
                <w:szCs w:val="20"/>
              </w:rPr>
              <w:t>10,639</w:t>
            </w:r>
          </w:p>
        </w:tc>
        <w:tc>
          <w:tcPr>
            <w:tcW w:w="1501" w:type="dxa"/>
            <w:vAlign w:val="bottom"/>
          </w:tcPr>
          <w:p w14:paraId="0B2D5EE8" w14:textId="0E5D4584" w:rsidR="00FE0DA2" w:rsidRPr="0003590A" w:rsidRDefault="00FE0DA2" w:rsidP="00FE0DA2">
            <w:pPr>
              <w:tabs>
                <w:tab w:val="decimal" w:pos="1267"/>
              </w:tabs>
              <w:spacing w:line="300" w:lineRule="exact"/>
              <w:ind w:right="-72"/>
              <w:jc w:val="both"/>
              <w:rPr>
                <w:rFonts w:ascii="Arial" w:hAnsi="Arial" w:cs="Arial"/>
                <w:sz w:val="20"/>
                <w:szCs w:val="20"/>
              </w:rPr>
            </w:pPr>
            <w:r w:rsidRPr="0003590A">
              <w:rPr>
                <w:rFonts w:ascii="Arial" w:hAnsi="Arial" w:cs="Arial"/>
                <w:sz w:val="20"/>
                <w:szCs w:val="20"/>
              </w:rPr>
              <w:t>10,779</w:t>
            </w:r>
          </w:p>
        </w:tc>
      </w:tr>
      <w:tr w:rsidR="00FE0DA2" w:rsidRPr="0003590A" w14:paraId="5DBE28B7" w14:textId="77777777">
        <w:tc>
          <w:tcPr>
            <w:tcW w:w="4781" w:type="dxa"/>
            <w:vAlign w:val="bottom"/>
          </w:tcPr>
          <w:p w14:paraId="23C40877" w14:textId="77777777" w:rsidR="00FE0DA2" w:rsidRPr="0003590A" w:rsidRDefault="00FE0DA2" w:rsidP="00FE0DA2">
            <w:pPr>
              <w:spacing w:line="300" w:lineRule="exact"/>
              <w:ind w:left="-43"/>
              <w:rPr>
                <w:rFonts w:ascii="Arial" w:hAnsi="Arial" w:cs="Arial"/>
                <w:sz w:val="20"/>
                <w:szCs w:val="20"/>
                <w:cs/>
              </w:rPr>
            </w:pPr>
            <w:r w:rsidRPr="0003590A">
              <w:rPr>
                <w:rFonts w:ascii="Arial" w:hAnsi="Arial" w:cs="Arial"/>
                <w:sz w:val="20"/>
                <w:szCs w:val="20"/>
              </w:rPr>
              <w:t>Amortisation charge</w:t>
            </w:r>
          </w:p>
        </w:tc>
        <w:tc>
          <w:tcPr>
            <w:tcW w:w="1530" w:type="dxa"/>
            <w:tcBorders>
              <w:bottom w:val="single" w:sz="4" w:space="0" w:color="auto"/>
            </w:tcBorders>
            <w:vAlign w:val="bottom"/>
          </w:tcPr>
          <w:p w14:paraId="328581E8" w14:textId="68383409" w:rsidR="00FE0DA2" w:rsidRPr="0003590A" w:rsidRDefault="00FE0DA2" w:rsidP="00FE0DA2">
            <w:pPr>
              <w:tabs>
                <w:tab w:val="decimal" w:pos="1320"/>
              </w:tabs>
              <w:spacing w:line="300" w:lineRule="exact"/>
              <w:ind w:right="-72"/>
              <w:jc w:val="both"/>
              <w:rPr>
                <w:rFonts w:ascii="Arial" w:hAnsi="Arial" w:cs="Arial"/>
                <w:sz w:val="20"/>
                <w:szCs w:val="20"/>
              </w:rPr>
            </w:pPr>
            <w:r w:rsidRPr="0003590A">
              <w:rPr>
                <w:rFonts w:ascii="Arial" w:hAnsi="Arial" w:cs="Arial"/>
                <w:sz w:val="20"/>
                <w:szCs w:val="20"/>
                <w:cs/>
              </w:rPr>
              <w:t>(</w:t>
            </w:r>
            <w:r w:rsidRPr="0003590A">
              <w:rPr>
                <w:rFonts w:ascii="Arial" w:hAnsi="Arial" w:cs="Arial"/>
                <w:sz w:val="20"/>
                <w:szCs w:val="20"/>
              </w:rPr>
              <w:t>5,161</w:t>
            </w:r>
            <w:r w:rsidRPr="0003590A">
              <w:rPr>
                <w:rFonts w:ascii="Arial" w:hAnsi="Arial" w:cs="Arial"/>
                <w:sz w:val="20"/>
                <w:szCs w:val="20"/>
                <w:cs/>
              </w:rPr>
              <w:t>)</w:t>
            </w:r>
          </w:p>
        </w:tc>
        <w:tc>
          <w:tcPr>
            <w:tcW w:w="1620" w:type="dxa"/>
            <w:tcBorders>
              <w:left w:val="nil"/>
              <w:bottom w:val="single" w:sz="4" w:space="0" w:color="auto"/>
            </w:tcBorders>
            <w:vAlign w:val="bottom"/>
          </w:tcPr>
          <w:p w14:paraId="46D56222" w14:textId="29983B9D" w:rsidR="00FE0DA2" w:rsidRPr="0003590A" w:rsidRDefault="00FE0DA2" w:rsidP="00FE0DA2">
            <w:pPr>
              <w:tabs>
                <w:tab w:val="decimal" w:pos="1410"/>
              </w:tabs>
              <w:spacing w:line="300" w:lineRule="exact"/>
              <w:ind w:right="-72"/>
              <w:jc w:val="both"/>
              <w:rPr>
                <w:rFonts w:ascii="Arial" w:hAnsi="Arial" w:cs="Arial"/>
                <w:sz w:val="20"/>
                <w:szCs w:val="20"/>
              </w:rPr>
            </w:pPr>
            <w:r w:rsidRPr="0003590A">
              <w:rPr>
                <w:rFonts w:ascii="Arial" w:hAnsi="Arial" w:cs="Arial"/>
                <w:sz w:val="20"/>
                <w:szCs w:val="20"/>
                <w:cs/>
              </w:rPr>
              <w:t>-</w:t>
            </w:r>
          </w:p>
        </w:tc>
        <w:tc>
          <w:tcPr>
            <w:tcW w:w="1501" w:type="dxa"/>
            <w:tcBorders>
              <w:bottom w:val="single" w:sz="4" w:space="0" w:color="auto"/>
            </w:tcBorders>
            <w:vAlign w:val="bottom"/>
          </w:tcPr>
          <w:p w14:paraId="03228111" w14:textId="6AB86437" w:rsidR="00FE0DA2" w:rsidRPr="0003590A" w:rsidRDefault="00FE0DA2" w:rsidP="00FE0DA2">
            <w:pPr>
              <w:tabs>
                <w:tab w:val="decimal" w:pos="1267"/>
              </w:tabs>
              <w:spacing w:line="300" w:lineRule="exact"/>
              <w:ind w:right="-72"/>
              <w:jc w:val="both"/>
              <w:rPr>
                <w:rFonts w:ascii="Arial" w:hAnsi="Arial" w:cs="Arial"/>
                <w:sz w:val="20"/>
                <w:szCs w:val="20"/>
              </w:rPr>
            </w:pPr>
            <w:r w:rsidRPr="0003590A">
              <w:rPr>
                <w:rFonts w:ascii="Arial" w:hAnsi="Arial" w:cs="Arial"/>
                <w:sz w:val="20"/>
                <w:szCs w:val="20"/>
                <w:cs/>
              </w:rPr>
              <w:t>(</w:t>
            </w:r>
            <w:r w:rsidRPr="0003590A">
              <w:rPr>
                <w:rFonts w:ascii="Arial" w:hAnsi="Arial" w:cs="Arial"/>
                <w:sz w:val="20"/>
                <w:szCs w:val="20"/>
              </w:rPr>
              <w:t>5,161</w:t>
            </w:r>
            <w:r w:rsidRPr="0003590A">
              <w:rPr>
                <w:rFonts w:ascii="Arial" w:hAnsi="Arial" w:cs="Arial"/>
                <w:sz w:val="20"/>
                <w:szCs w:val="20"/>
                <w:cs/>
              </w:rPr>
              <w:t>)</w:t>
            </w:r>
          </w:p>
        </w:tc>
      </w:tr>
      <w:tr w:rsidR="005E5E3E" w:rsidRPr="0003590A" w14:paraId="20BD61CC" w14:textId="77777777" w:rsidTr="00DE5E72">
        <w:tc>
          <w:tcPr>
            <w:tcW w:w="4781" w:type="dxa"/>
            <w:vAlign w:val="bottom"/>
          </w:tcPr>
          <w:p w14:paraId="632CCF85" w14:textId="77777777" w:rsidR="005E5E3E" w:rsidRPr="0003590A" w:rsidRDefault="005E5E3E">
            <w:pPr>
              <w:spacing w:line="160" w:lineRule="exact"/>
              <w:ind w:left="-43"/>
              <w:rPr>
                <w:rFonts w:ascii="Arial" w:hAnsi="Arial" w:cs="Arial"/>
                <w:sz w:val="12"/>
                <w:szCs w:val="12"/>
              </w:rPr>
            </w:pPr>
          </w:p>
        </w:tc>
        <w:tc>
          <w:tcPr>
            <w:tcW w:w="1530" w:type="dxa"/>
            <w:tcBorders>
              <w:top w:val="single" w:sz="4" w:space="0" w:color="auto"/>
            </w:tcBorders>
            <w:vAlign w:val="bottom"/>
          </w:tcPr>
          <w:p w14:paraId="49220665" w14:textId="77777777" w:rsidR="005E5E3E" w:rsidRPr="0003590A" w:rsidRDefault="005E5E3E">
            <w:pPr>
              <w:tabs>
                <w:tab w:val="decimal" w:pos="1320"/>
              </w:tabs>
              <w:spacing w:line="160" w:lineRule="exact"/>
              <w:ind w:right="-72"/>
              <w:jc w:val="both"/>
              <w:rPr>
                <w:rFonts w:ascii="Arial" w:hAnsi="Arial" w:cs="Arial"/>
                <w:sz w:val="20"/>
                <w:szCs w:val="20"/>
              </w:rPr>
            </w:pPr>
          </w:p>
        </w:tc>
        <w:tc>
          <w:tcPr>
            <w:tcW w:w="1620" w:type="dxa"/>
            <w:tcBorders>
              <w:top w:val="single" w:sz="4" w:space="0" w:color="auto"/>
            </w:tcBorders>
            <w:vAlign w:val="bottom"/>
          </w:tcPr>
          <w:p w14:paraId="395C2BCE" w14:textId="77777777" w:rsidR="005E5E3E" w:rsidRPr="0003590A" w:rsidRDefault="005E5E3E">
            <w:pPr>
              <w:tabs>
                <w:tab w:val="decimal" w:pos="1410"/>
              </w:tabs>
              <w:spacing w:line="160" w:lineRule="exact"/>
              <w:ind w:right="-72"/>
              <w:jc w:val="both"/>
              <w:rPr>
                <w:rFonts w:ascii="Arial" w:hAnsi="Arial" w:cs="Arial"/>
                <w:sz w:val="20"/>
                <w:szCs w:val="20"/>
              </w:rPr>
            </w:pPr>
          </w:p>
        </w:tc>
        <w:tc>
          <w:tcPr>
            <w:tcW w:w="1501" w:type="dxa"/>
            <w:tcBorders>
              <w:top w:val="single" w:sz="4" w:space="0" w:color="auto"/>
            </w:tcBorders>
            <w:vAlign w:val="bottom"/>
          </w:tcPr>
          <w:p w14:paraId="200952E2" w14:textId="77777777" w:rsidR="005E5E3E" w:rsidRPr="0003590A" w:rsidRDefault="005E5E3E">
            <w:pPr>
              <w:tabs>
                <w:tab w:val="decimal" w:pos="1267"/>
              </w:tabs>
              <w:spacing w:line="160" w:lineRule="exact"/>
              <w:ind w:right="-72"/>
              <w:jc w:val="both"/>
              <w:rPr>
                <w:rFonts w:ascii="Arial" w:hAnsi="Arial" w:cs="Arial"/>
                <w:sz w:val="20"/>
                <w:szCs w:val="20"/>
              </w:rPr>
            </w:pPr>
          </w:p>
        </w:tc>
      </w:tr>
      <w:tr w:rsidR="00DE5E72" w:rsidRPr="0003590A" w14:paraId="07AA1E42" w14:textId="77777777" w:rsidTr="00DE5E72">
        <w:tc>
          <w:tcPr>
            <w:tcW w:w="4781" w:type="dxa"/>
            <w:vAlign w:val="bottom"/>
          </w:tcPr>
          <w:p w14:paraId="1C5DA3B5" w14:textId="77777777" w:rsidR="00DE5E72" w:rsidRPr="0003590A" w:rsidRDefault="00DE5E72" w:rsidP="00DE5E72">
            <w:pPr>
              <w:spacing w:line="300" w:lineRule="exact"/>
              <w:ind w:left="-43"/>
              <w:rPr>
                <w:rFonts w:ascii="Arial" w:hAnsi="Arial" w:cs="Arial"/>
                <w:sz w:val="20"/>
                <w:szCs w:val="20"/>
                <w:cs/>
              </w:rPr>
            </w:pPr>
            <w:r w:rsidRPr="0003590A">
              <w:rPr>
                <w:rFonts w:ascii="Arial" w:hAnsi="Arial" w:cs="Arial"/>
                <w:sz w:val="20"/>
                <w:szCs w:val="25"/>
              </w:rPr>
              <w:t>Closing net book amount</w:t>
            </w:r>
          </w:p>
        </w:tc>
        <w:tc>
          <w:tcPr>
            <w:tcW w:w="1530" w:type="dxa"/>
            <w:tcBorders>
              <w:bottom w:val="single" w:sz="4" w:space="0" w:color="auto"/>
            </w:tcBorders>
            <w:vAlign w:val="bottom"/>
          </w:tcPr>
          <w:p w14:paraId="4F5E0D00" w14:textId="05991730" w:rsidR="00DE5E72" w:rsidRPr="0003590A" w:rsidRDefault="00DE5E72" w:rsidP="00DE5E72">
            <w:pPr>
              <w:tabs>
                <w:tab w:val="decimal" w:pos="1320"/>
              </w:tabs>
              <w:spacing w:line="300" w:lineRule="exact"/>
              <w:ind w:right="-72"/>
              <w:jc w:val="both"/>
              <w:rPr>
                <w:rFonts w:ascii="Arial" w:hAnsi="Arial" w:cs="Arial"/>
                <w:sz w:val="20"/>
                <w:szCs w:val="20"/>
              </w:rPr>
            </w:pPr>
            <w:r w:rsidRPr="0003590A">
              <w:rPr>
                <w:rFonts w:ascii="Arial" w:hAnsi="Arial" w:cs="Arial"/>
                <w:sz w:val="20"/>
                <w:szCs w:val="20"/>
              </w:rPr>
              <w:t>16,764</w:t>
            </w:r>
          </w:p>
        </w:tc>
        <w:tc>
          <w:tcPr>
            <w:tcW w:w="1620" w:type="dxa"/>
            <w:tcBorders>
              <w:left w:val="nil"/>
              <w:bottom w:val="single" w:sz="4" w:space="0" w:color="auto"/>
            </w:tcBorders>
            <w:vAlign w:val="bottom"/>
          </w:tcPr>
          <w:p w14:paraId="6625A652" w14:textId="772B1FCD" w:rsidR="00DE5E72" w:rsidRPr="0003590A" w:rsidRDefault="00DE5E72" w:rsidP="00DE5E72">
            <w:pPr>
              <w:tabs>
                <w:tab w:val="decimal" w:pos="1410"/>
              </w:tabs>
              <w:spacing w:line="300" w:lineRule="exact"/>
              <w:ind w:right="-72"/>
              <w:jc w:val="both"/>
              <w:rPr>
                <w:rFonts w:ascii="Arial" w:hAnsi="Arial" w:cs="Arial"/>
                <w:sz w:val="20"/>
                <w:szCs w:val="20"/>
              </w:rPr>
            </w:pPr>
            <w:r w:rsidRPr="0003590A">
              <w:rPr>
                <w:rFonts w:ascii="Arial" w:hAnsi="Arial" w:cs="Arial"/>
                <w:sz w:val="20"/>
                <w:szCs w:val="20"/>
              </w:rPr>
              <w:t>24,952</w:t>
            </w:r>
          </w:p>
        </w:tc>
        <w:tc>
          <w:tcPr>
            <w:tcW w:w="1501" w:type="dxa"/>
            <w:tcBorders>
              <w:bottom w:val="single" w:sz="4" w:space="0" w:color="auto"/>
            </w:tcBorders>
            <w:vAlign w:val="bottom"/>
          </w:tcPr>
          <w:p w14:paraId="4D6A7227" w14:textId="7D4B0248" w:rsidR="00DE5E72" w:rsidRPr="0003590A" w:rsidRDefault="00DE5E72" w:rsidP="00DE5E72">
            <w:pPr>
              <w:tabs>
                <w:tab w:val="decimal" w:pos="1267"/>
              </w:tabs>
              <w:spacing w:line="300" w:lineRule="exact"/>
              <w:ind w:right="-72"/>
              <w:jc w:val="both"/>
              <w:rPr>
                <w:rFonts w:ascii="Arial" w:hAnsi="Arial" w:cs="Arial"/>
                <w:sz w:val="20"/>
                <w:szCs w:val="20"/>
              </w:rPr>
            </w:pPr>
            <w:r w:rsidRPr="0003590A">
              <w:rPr>
                <w:rFonts w:ascii="Arial" w:hAnsi="Arial" w:cs="Arial"/>
                <w:sz w:val="20"/>
                <w:szCs w:val="20"/>
              </w:rPr>
              <w:t>41,716</w:t>
            </w:r>
          </w:p>
        </w:tc>
      </w:tr>
      <w:tr w:rsidR="005E5E3E" w:rsidRPr="0003590A" w14:paraId="69C1321F" w14:textId="77777777">
        <w:tc>
          <w:tcPr>
            <w:tcW w:w="4781" w:type="dxa"/>
            <w:vAlign w:val="bottom"/>
          </w:tcPr>
          <w:p w14:paraId="24578685" w14:textId="77777777" w:rsidR="005E5E3E" w:rsidRPr="0003590A" w:rsidRDefault="005E5E3E">
            <w:pPr>
              <w:spacing w:line="300" w:lineRule="exact"/>
              <w:ind w:left="-43"/>
              <w:rPr>
                <w:rFonts w:ascii="Arial" w:hAnsi="Arial" w:cs="Arial"/>
                <w:sz w:val="20"/>
                <w:szCs w:val="20"/>
                <w:cs/>
              </w:rPr>
            </w:pPr>
          </w:p>
        </w:tc>
        <w:tc>
          <w:tcPr>
            <w:tcW w:w="1530" w:type="dxa"/>
            <w:tcBorders>
              <w:top w:val="single" w:sz="4" w:space="0" w:color="auto"/>
            </w:tcBorders>
          </w:tcPr>
          <w:p w14:paraId="4CD06D2A" w14:textId="77777777" w:rsidR="005E5E3E" w:rsidRPr="0003590A" w:rsidRDefault="005E5E3E">
            <w:pPr>
              <w:tabs>
                <w:tab w:val="decimal" w:pos="1320"/>
              </w:tabs>
              <w:spacing w:line="300" w:lineRule="exact"/>
              <w:ind w:right="-72"/>
              <w:jc w:val="both"/>
              <w:rPr>
                <w:rFonts w:ascii="Arial" w:hAnsi="Arial" w:cs="Arial"/>
                <w:sz w:val="20"/>
                <w:szCs w:val="20"/>
              </w:rPr>
            </w:pPr>
          </w:p>
        </w:tc>
        <w:tc>
          <w:tcPr>
            <w:tcW w:w="1620" w:type="dxa"/>
            <w:tcBorders>
              <w:top w:val="single" w:sz="4" w:space="0" w:color="auto"/>
            </w:tcBorders>
          </w:tcPr>
          <w:p w14:paraId="72F8BDB8" w14:textId="77777777" w:rsidR="005E5E3E" w:rsidRPr="0003590A" w:rsidRDefault="005E5E3E">
            <w:pPr>
              <w:tabs>
                <w:tab w:val="decimal" w:pos="1410"/>
              </w:tabs>
              <w:spacing w:line="300" w:lineRule="exact"/>
              <w:ind w:right="-72"/>
              <w:jc w:val="both"/>
              <w:rPr>
                <w:rFonts w:ascii="Arial" w:hAnsi="Arial" w:cs="Arial"/>
                <w:sz w:val="20"/>
                <w:szCs w:val="20"/>
              </w:rPr>
            </w:pPr>
          </w:p>
        </w:tc>
        <w:tc>
          <w:tcPr>
            <w:tcW w:w="1501" w:type="dxa"/>
            <w:tcBorders>
              <w:top w:val="single" w:sz="4" w:space="0" w:color="auto"/>
            </w:tcBorders>
          </w:tcPr>
          <w:p w14:paraId="4B933766" w14:textId="77777777" w:rsidR="005E5E3E" w:rsidRPr="0003590A" w:rsidRDefault="005E5E3E">
            <w:pPr>
              <w:tabs>
                <w:tab w:val="decimal" w:pos="1267"/>
              </w:tabs>
              <w:spacing w:line="300" w:lineRule="exact"/>
              <w:ind w:right="-72"/>
              <w:jc w:val="both"/>
              <w:rPr>
                <w:rFonts w:ascii="Arial" w:hAnsi="Arial" w:cs="Arial"/>
                <w:sz w:val="20"/>
                <w:szCs w:val="20"/>
              </w:rPr>
            </w:pPr>
          </w:p>
        </w:tc>
      </w:tr>
      <w:tr w:rsidR="005E5E3E" w:rsidRPr="0003590A" w14:paraId="69995EBF" w14:textId="77777777">
        <w:tc>
          <w:tcPr>
            <w:tcW w:w="4781" w:type="dxa"/>
            <w:vAlign w:val="bottom"/>
          </w:tcPr>
          <w:p w14:paraId="33ACC8F2" w14:textId="4263D5A6" w:rsidR="005E5E3E" w:rsidRPr="0003590A" w:rsidRDefault="005E5E3E">
            <w:pPr>
              <w:spacing w:line="300" w:lineRule="exact"/>
              <w:ind w:left="-43"/>
              <w:rPr>
                <w:rFonts w:ascii="Arial" w:hAnsi="Arial" w:cs="Arial"/>
                <w:b/>
                <w:bCs/>
                <w:sz w:val="20"/>
                <w:szCs w:val="20"/>
              </w:rPr>
            </w:pPr>
            <w:r w:rsidRPr="0003590A">
              <w:rPr>
                <w:rFonts w:ascii="Arial" w:hAnsi="Arial" w:cs="Arial"/>
                <w:b/>
                <w:bCs/>
                <w:sz w:val="20"/>
                <w:szCs w:val="25"/>
              </w:rPr>
              <w:t xml:space="preserve">As at </w:t>
            </w:r>
            <w:r w:rsidRPr="0003590A">
              <w:rPr>
                <w:rFonts w:ascii="Arial" w:hAnsi="Arial" w:cs="Arial"/>
                <w:b/>
                <w:bCs/>
                <w:sz w:val="20"/>
                <w:szCs w:val="20"/>
              </w:rPr>
              <w:t>31 December 202</w:t>
            </w:r>
            <w:r w:rsidR="0011350E" w:rsidRPr="0003590A">
              <w:rPr>
                <w:rFonts w:ascii="Arial" w:hAnsi="Arial" w:cs="Arial"/>
                <w:b/>
                <w:bCs/>
                <w:sz w:val="20"/>
                <w:szCs w:val="20"/>
              </w:rPr>
              <w:t>4</w:t>
            </w:r>
          </w:p>
        </w:tc>
        <w:tc>
          <w:tcPr>
            <w:tcW w:w="1530" w:type="dxa"/>
            <w:vAlign w:val="bottom"/>
          </w:tcPr>
          <w:p w14:paraId="06A5C528" w14:textId="77777777" w:rsidR="005E5E3E" w:rsidRPr="0003590A" w:rsidRDefault="005E5E3E">
            <w:pPr>
              <w:tabs>
                <w:tab w:val="decimal" w:pos="1320"/>
              </w:tabs>
              <w:spacing w:line="300" w:lineRule="exact"/>
              <w:ind w:right="-72"/>
              <w:jc w:val="both"/>
              <w:rPr>
                <w:rFonts w:ascii="Arial" w:hAnsi="Arial" w:cs="Arial"/>
                <w:sz w:val="20"/>
                <w:szCs w:val="20"/>
              </w:rPr>
            </w:pPr>
          </w:p>
        </w:tc>
        <w:tc>
          <w:tcPr>
            <w:tcW w:w="1620" w:type="dxa"/>
          </w:tcPr>
          <w:p w14:paraId="20894FD2" w14:textId="77777777" w:rsidR="005E5E3E" w:rsidRPr="0003590A" w:rsidRDefault="005E5E3E">
            <w:pPr>
              <w:tabs>
                <w:tab w:val="decimal" w:pos="1410"/>
              </w:tabs>
              <w:spacing w:line="300" w:lineRule="exact"/>
              <w:ind w:right="-72"/>
              <w:jc w:val="both"/>
              <w:rPr>
                <w:rFonts w:ascii="Arial" w:hAnsi="Arial" w:cs="Arial"/>
                <w:sz w:val="20"/>
                <w:szCs w:val="20"/>
              </w:rPr>
            </w:pPr>
          </w:p>
        </w:tc>
        <w:tc>
          <w:tcPr>
            <w:tcW w:w="1501" w:type="dxa"/>
          </w:tcPr>
          <w:p w14:paraId="4EC7FF48" w14:textId="77777777" w:rsidR="005E5E3E" w:rsidRPr="0003590A" w:rsidRDefault="005E5E3E">
            <w:pPr>
              <w:tabs>
                <w:tab w:val="decimal" w:pos="1267"/>
              </w:tabs>
              <w:spacing w:line="300" w:lineRule="exact"/>
              <w:ind w:right="-72"/>
              <w:jc w:val="both"/>
              <w:rPr>
                <w:rFonts w:ascii="Arial" w:hAnsi="Arial" w:cs="Arial"/>
                <w:sz w:val="20"/>
                <w:szCs w:val="20"/>
              </w:rPr>
            </w:pPr>
          </w:p>
        </w:tc>
      </w:tr>
      <w:tr w:rsidR="004A554F" w:rsidRPr="0003590A" w14:paraId="5758CC6B" w14:textId="77777777">
        <w:tc>
          <w:tcPr>
            <w:tcW w:w="4781" w:type="dxa"/>
            <w:vAlign w:val="bottom"/>
          </w:tcPr>
          <w:p w14:paraId="3BD4AD50" w14:textId="77777777" w:rsidR="004A554F" w:rsidRPr="0003590A" w:rsidRDefault="004A554F" w:rsidP="004A554F">
            <w:pPr>
              <w:spacing w:line="300" w:lineRule="exact"/>
              <w:ind w:left="-43"/>
              <w:rPr>
                <w:rFonts w:ascii="Arial" w:hAnsi="Arial" w:cs="Arial"/>
                <w:sz w:val="20"/>
                <w:szCs w:val="20"/>
                <w:cs/>
              </w:rPr>
            </w:pPr>
            <w:r w:rsidRPr="0003590A">
              <w:rPr>
                <w:rFonts w:ascii="Arial" w:hAnsi="Arial" w:cs="Arial"/>
                <w:sz w:val="20"/>
                <w:szCs w:val="20"/>
              </w:rPr>
              <w:t>Cost</w:t>
            </w:r>
          </w:p>
        </w:tc>
        <w:tc>
          <w:tcPr>
            <w:tcW w:w="1530" w:type="dxa"/>
            <w:vAlign w:val="bottom"/>
          </w:tcPr>
          <w:p w14:paraId="6909AD6D" w14:textId="4F0A4A0F" w:rsidR="004A554F" w:rsidRPr="0003590A" w:rsidRDefault="004A554F" w:rsidP="004A554F">
            <w:pPr>
              <w:tabs>
                <w:tab w:val="decimal" w:pos="1320"/>
              </w:tabs>
              <w:spacing w:line="300" w:lineRule="exact"/>
              <w:ind w:right="-72"/>
              <w:jc w:val="both"/>
              <w:rPr>
                <w:rFonts w:ascii="Arial" w:hAnsi="Arial" w:cs="Arial"/>
                <w:sz w:val="20"/>
                <w:szCs w:val="20"/>
              </w:rPr>
            </w:pPr>
            <w:r w:rsidRPr="0003590A">
              <w:rPr>
                <w:rFonts w:ascii="Arial" w:hAnsi="Arial" w:cs="Arial"/>
                <w:sz w:val="20"/>
                <w:szCs w:val="20"/>
              </w:rPr>
              <w:t>52,140</w:t>
            </w:r>
          </w:p>
        </w:tc>
        <w:tc>
          <w:tcPr>
            <w:tcW w:w="1620" w:type="dxa"/>
            <w:tcBorders>
              <w:left w:val="nil"/>
            </w:tcBorders>
            <w:vAlign w:val="bottom"/>
          </w:tcPr>
          <w:p w14:paraId="334F26DC" w14:textId="09708989" w:rsidR="004A554F" w:rsidRPr="0003590A" w:rsidRDefault="004A554F" w:rsidP="004A554F">
            <w:pPr>
              <w:tabs>
                <w:tab w:val="decimal" w:pos="1410"/>
              </w:tabs>
              <w:spacing w:line="300" w:lineRule="exact"/>
              <w:ind w:right="-72"/>
              <w:jc w:val="both"/>
              <w:rPr>
                <w:rFonts w:ascii="Arial" w:hAnsi="Arial" w:cs="Arial"/>
                <w:sz w:val="20"/>
                <w:szCs w:val="20"/>
              </w:rPr>
            </w:pPr>
            <w:r w:rsidRPr="0003590A">
              <w:rPr>
                <w:rFonts w:ascii="Arial" w:hAnsi="Arial" w:cs="Arial"/>
                <w:sz w:val="20"/>
                <w:szCs w:val="20"/>
              </w:rPr>
              <w:t>24,952</w:t>
            </w:r>
          </w:p>
        </w:tc>
        <w:tc>
          <w:tcPr>
            <w:tcW w:w="1501" w:type="dxa"/>
            <w:vAlign w:val="bottom"/>
          </w:tcPr>
          <w:p w14:paraId="7E928DD9" w14:textId="19F567DD" w:rsidR="004A554F" w:rsidRPr="0003590A" w:rsidRDefault="004A554F" w:rsidP="004A554F">
            <w:pPr>
              <w:tabs>
                <w:tab w:val="decimal" w:pos="1267"/>
              </w:tabs>
              <w:spacing w:line="300" w:lineRule="exact"/>
              <w:ind w:right="-72"/>
              <w:jc w:val="both"/>
              <w:rPr>
                <w:rFonts w:ascii="Arial" w:hAnsi="Arial" w:cs="Arial"/>
                <w:sz w:val="20"/>
                <w:szCs w:val="20"/>
              </w:rPr>
            </w:pPr>
            <w:r w:rsidRPr="0003590A">
              <w:rPr>
                <w:rFonts w:ascii="Arial" w:hAnsi="Arial" w:cs="Arial"/>
                <w:sz w:val="20"/>
                <w:szCs w:val="20"/>
              </w:rPr>
              <w:t>77,092</w:t>
            </w:r>
          </w:p>
        </w:tc>
      </w:tr>
      <w:tr w:rsidR="004A554F" w:rsidRPr="0003590A" w14:paraId="2C8384BE" w14:textId="77777777">
        <w:tc>
          <w:tcPr>
            <w:tcW w:w="4781" w:type="dxa"/>
            <w:vAlign w:val="bottom"/>
          </w:tcPr>
          <w:p w14:paraId="04A71831" w14:textId="77777777" w:rsidR="004A554F" w:rsidRPr="0003590A" w:rsidRDefault="004A554F" w:rsidP="004A554F">
            <w:pPr>
              <w:spacing w:line="300" w:lineRule="exact"/>
              <w:ind w:left="-43"/>
              <w:rPr>
                <w:rFonts w:ascii="Arial" w:hAnsi="Arial" w:cs="Arial"/>
                <w:sz w:val="20"/>
                <w:szCs w:val="20"/>
              </w:rPr>
            </w:pPr>
            <w:r w:rsidRPr="0003590A">
              <w:rPr>
                <w:rFonts w:ascii="Arial" w:hAnsi="Arial" w:cs="Arial"/>
                <w:sz w:val="20"/>
                <w:szCs w:val="20"/>
                <w:u w:val="single"/>
              </w:rPr>
              <w:t>Less</w:t>
            </w:r>
            <w:r w:rsidRPr="0003590A">
              <w:rPr>
                <w:rFonts w:ascii="Arial" w:hAnsi="Arial" w:cs="Arial"/>
                <w:sz w:val="20"/>
                <w:szCs w:val="20"/>
              </w:rPr>
              <w:t xml:space="preserve"> Accumulated amortisation</w:t>
            </w:r>
          </w:p>
        </w:tc>
        <w:tc>
          <w:tcPr>
            <w:tcW w:w="1530" w:type="dxa"/>
            <w:tcBorders>
              <w:bottom w:val="single" w:sz="4" w:space="0" w:color="auto"/>
            </w:tcBorders>
            <w:vAlign w:val="bottom"/>
          </w:tcPr>
          <w:p w14:paraId="1957B1D2" w14:textId="31CF9C85" w:rsidR="004A554F" w:rsidRPr="0003590A" w:rsidRDefault="004A554F" w:rsidP="004A554F">
            <w:pPr>
              <w:tabs>
                <w:tab w:val="decimal" w:pos="1320"/>
              </w:tabs>
              <w:spacing w:line="300" w:lineRule="exact"/>
              <w:ind w:right="-72"/>
              <w:jc w:val="both"/>
              <w:rPr>
                <w:rFonts w:ascii="Arial" w:hAnsi="Arial" w:cs="Arial"/>
                <w:sz w:val="20"/>
                <w:szCs w:val="20"/>
              </w:rPr>
            </w:pPr>
            <w:r w:rsidRPr="0003590A">
              <w:rPr>
                <w:rFonts w:ascii="Arial" w:hAnsi="Arial" w:cs="Arial"/>
                <w:sz w:val="20"/>
                <w:szCs w:val="20"/>
                <w:cs/>
              </w:rPr>
              <w:t>(</w:t>
            </w:r>
            <w:r w:rsidRPr="0003590A">
              <w:rPr>
                <w:rFonts w:ascii="Arial" w:hAnsi="Arial" w:cs="Arial"/>
                <w:sz w:val="20"/>
                <w:szCs w:val="20"/>
              </w:rPr>
              <w:t>35,376</w:t>
            </w:r>
            <w:r w:rsidRPr="0003590A">
              <w:rPr>
                <w:rFonts w:ascii="Arial" w:hAnsi="Arial" w:cs="Arial"/>
                <w:sz w:val="20"/>
                <w:szCs w:val="20"/>
                <w:cs/>
              </w:rPr>
              <w:t>)</w:t>
            </w:r>
          </w:p>
        </w:tc>
        <w:tc>
          <w:tcPr>
            <w:tcW w:w="1620" w:type="dxa"/>
            <w:tcBorders>
              <w:left w:val="nil"/>
              <w:bottom w:val="single" w:sz="4" w:space="0" w:color="auto"/>
            </w:tcBorders>
            <w:vAlign w:val="bottom"/>
          </w:tcPr>
          <w:p w14:paraId="544D8A99" w14:textId="16639C0A" w:rsidR="004A554F" w:rsidRPr="0003590A" w:rsidRDefault="004A554F" w:rsidP="004A554F">
            <w:pPr>
              <w:tabs>
                <w:tab w:val="decimal" w:pos="1410"/>
              </w:tabs>
              <w:spacing w:line="300" w:lineRule="exact"/>
              <w:ind w:right="-72"/>
              <w:jc w:val="both"/>
              <w:rPr>
                <w:rFonts w:ascii="Arial" w:hAnsi="Arial" w:cs="Arial"/>
                <w:sz w:val="20"/>
                <w:szCs w:val="20"/>
              </w:rPr>
            </w:pPr>
            <w:r w:rsidRPr="0003590A">
              <w:rPr>
                <w:rFonts w:ascii="Arial" w:hAnsi="Arial" w:cs="Arial"/>
                <w:sz w:val="20"/>
                <w:szCs w:val="20"/>
                <w:cs/>
              </w:rPr>
              <w:t>-</w:t>
            </w:r>
          </w:p>
        </w:tc>
        <w:tc>
          <w:tcPr>
            <w:tcW w:w="1501" w:type="dxa"/>
            <w:tcBorders>
              <w:bottom w:val="single" w:sz="4" w:space="0" w:color="auto"/>
            </w:tcBorders>
            <w:vAlign w:val="bottom"/>
          </w:tcPr>
          <w:p w14:paraId="3DCAEA19" w14:textId="0D9A41EF" w:rsidR="004A554F" w:rsidRPr="0003590A" w:rsidRDefault="004A554F" w:rsidP="004A554F">
            <w:pPr>
              <w:tabs>
                <w:tab w:val="decimal" w:pos="1267"/>
              </w:tabs>
              <w:spacing w:line="300" w:lineRule="exact"/>
              <w:ind w:right="-72"/>
              <w:jc w:val="both"/>
              <w:rPr>
                <w:rFonts w:ascii="Arial" w:hAnsi="Arial" w:cs="Arial"/>
                <w:sz w:val="20"/>
                <w:szCs w:val="20"/>
              </w:rPr>
            </w:pPr>
            <w:r w:rsidRPr="0003590A">
              <w:rPr>
                <w:rFonts w:ascii="Arial" w:hAnsi="Arial" w:cs="Arial"/>
                <w:sz w:val="20"/>
                <w:szCs w:val="20"/>
                <w:cs/>
              </w:rPr>
              <w:t>(</w:t>
            </w:r>
            <w:r w:rsidRPr="0003590A">
              <w:rPr>
                <w:rFonts w:ascii="Arial" w:hAnsi="Arial" w:cs="Arial"/>
                <w:sz w:val="20"/>
                <w:szCs w:val="20"/>
              </w:rPr>
              <w:t>35,376</w:t>
            </w:r>
            <w:r w:rsidRPr="0003590A">
              <w:rPr>
                <w:rFonts w:ascii="Arial" w:hAnsi="Arial" w:cs="Arial"/>
                <w:sz w:val="20"/>
                <w:szCs w:val="20"/>
                <w:cs/>
              </w:rPr>
              <w:t>)</w:t>
            </w:r>
          </w:p>
        </w:tc>
      </w:tr>
      <w:tr w:rsidR="005E5E3E" w:rsidRPr="0003590A" w14:paraId="3B225542" w14:textId="77777777">
        <w:tc>
          <w:tcPr>
            <w:tcW w:w="4781" w:type="dxa"/>
            <w:vAlign w:val="bottom"/>
          </w:tcPr>
          <w:p w14:paraId="4C8847B0" w14:textId="77777777" w:rsidR="005E5E3E" w:rsidRPr="0003590A" w:rsidRDefault="005E5E3E">
            <w:pPr>
              <w:spacing w:line="160" w:lineRule="exact"/>
              <w:ind w:left="-43"/>
              <w:rPr>
                <w:rFonts w:ascii="Arial" w:hAnsi="Arial" w:cs="Arial"/>
                <w:sz w:val="12"/>
                <w:szCs w:val="12"/>
                <w:u w:val="single"/>
              </w:rPr>
            </w:pPr>
          </w:p>
        </w:tc>
        <w:tc>
          <w:tcPr>
            <w:tcW w:w="1530" w:type="dxa"/>
            <w:vAlign w:val="bottom"/>
          </w:tcPr>
          <w:p w14:paraId="2332FC89" w14:textId="77777777" w:rsidR="005E5E3E" w:rsidRPr="0003590A" w:rsidRDefault="005E5E3E">
            <w:pPr>
              <w:tabs>
                <w:tab w:val="decimal" w:pos="1320"/>
              </w:tabs>
              <w:spacing w:line="160" w:lineRule="exact"/>
              <w:ind w:right="-72"/>
              <w:jc w:val="both"/>
              <w:rPr>
                <w:rFonts w:ascii="Arial" w:hAnsi="Arial" w:cs="Arial"/>
                <w:sz w:val="20"/>
                <w:szCs w:val="20"/>
              </w:rPr>
            </w:pPr>
          </w:p>
        </w:tc>
        <w:tc>
          <w:tcPr>
            <w:tcW w:w="1620" w:type="dxa"/>
            <w:vAlign w:val="bottom"/>
          </w:tcPr>
          <w:p w14:paraId="760EE630" w14:textId="77777777" w:rsidR="005E5E3E" w:rsidRPr="0003590A" w:rsidRDefault="005E5E3E">
            <w:pPr>
              <w:tabs>
                <w:tab w:val="decimal" w:pos="1410"/>
              </w:tabs>
              <w:spacing w:line="160" w:lineRule="exact"/>
              <w:ind w:right="-72"/>
              <w:jc w:val="both"/>
              <w:rPr>
                <w:rFonts w:ascii="Arial" w:hAnsi="Arial" w:cs="Arial"/>
                <w:sz w:val="20"/>
                <w:szCs w:val="20"/>
                <w:cs/>
              </w:rPr>
            </w:pPr>
          </w:p>
        </w:tc>
        <w:tc>
          <w:tcPr>
            <w:tcW w:w="1501" w:type="dxa"/>
            <w:vAlign w:val="bottom"/>
          </w:tcPr>
          <w:p w14:paraId="34A1B826" w14:textId="77777777" w:rsidR="005E5E3E" w:rsidRPr="0003590A" w:rsidRDefault="005E5E3E">
            <w:pPr>
              <w:tabs>
                <w:tab w:val="decimal" w:pos="1267"/>
              </w:tabs>
              <w:spacing w:line="160" w:lineRule="exact"/>
              <w:ind w:right="-72"/>
              <w:jc w:val="both"/>
              <w:rPr>
                <w:rFonts w:ascii="Arial" w:hAnsi="Arial" w:cs="Arial"/>
                <w:sz w:val="20"/>
                <w:szCs w:val="20"/>
              </w:rPr>
            </w:pPr>
          </w:p>
        </w:tc>
      </w:tr>
      <w:tr w:rsidR="0043424F" w:rsidRPr="0003590A" w14:paraId="2FD332B9" w14:textId="77777777">
        <w:tc>
          <w:tcPr>
            <w:tcW w:w="4781" w:type="dxa"/>
            <w:vAlign w:val="bottom"/>
          </w:tcPr>
          <w:p w14:paraId="2F2D9B72" w14:textId="77777777" w:rsidR="0043424F" w:rsidRPr="0003590A" w:rsidRDefault="0043424F" w:rsidP="0043424F">
            <w:pPr>
              <w:spacing w:line="300" w:lineRule="exact"/>
              <w:ind w:left="-43"/>
              <w:rPr>
                <w:rFonts w:ascii="Arial" w:hAnsi="Arial" w:cs="Arial"/>
                <w:sz w:val="20"/>
                <w:szCs w:val="20"/>
              </w:rPr>
            </w:pPr>
            <w:r w:rsidRPr="0003590A">
              <w:rPr>
                <w:rFonts w:ascii="Arial" w:hAnsi="Arial" w:cs="Arial"/>
                <w:sz w:val="20"/>
                <w:szCs w:val="20"/>
              </w:rPr>
              <w:t>Net book value</w:t>
            </w:r>
          </w:p>
        </w:tc>
        <w:tc>
          <w:tcPr>
            <w:tcW w:w="1530" w:type="dxa"/>
            <w:vAlign w:val="bottom"/>
          </w:tcPr>
          <w:p w14:paraId="03B12F6C" w14:textId="2C4B1F91" w:rsidR="0043424F" w:rsidRPr="0003590A" w:rsidRDefault="0043424F" w:rsidP="0043424F">
            <w:pPr>
              <w:tabs>
                <w:tab w:val="decimal" w:pos="1320"/>
              </w:tabs>
              <w:spacing w:line="300" w:lineRule="exact"/>
              <w:ind w:right="-72"/>
              <w:jc w:val="both"/>
              <w:rPr>
                <w:rFonts w:ascii="Arial" w:hAnsi="Arial" w:cs="Arial"/>
                <w:sz w:val="20"/>
                <w:szCs w:val="20"/>
              </w:rPr>
            </w:pPr>
            <w:r w:rsidRPr="0003590A">
              <w:rPr>
                <w:rFonts w:ascii="Arial" w:hAnsi="Arial" w:cs="Arial"/>
                <w:sz w:val="20"/>
                <w:szCs w:val="20"/>
              </w:rPr>
              <w:t>16,764</w:t>
            </w:r>
          </w:p>
        </w:tc>
        <w:tc>
          <w:tcPr>
            <w:tcW w:w="1620" w:type="dxa"/>
            <w:tcBorders>
              <w:left w:val="nil"/>
            </w:tcBorders>
            <w:vAlign w:val="bottom"/>
          </w:tcPr>
          <w:p w14:paraId="3F74EEE4" w14:textId="75FCBAD4" w:rsidR="0043424F" w:rsidRPr="0003590A" w:rsidRDefault="0043424F" w:rsidP="0043424F">
            <w:pPr>
              <w:tabs>
                <w:tab w:val="decimal" w:pos="1410"/>
              </w:tabs>
              <w:spacing w:line="300" w:lineRule="exact"/>
              <w:ind w:right="-72"/>
              <w:jc w:val="both"/>
              <w:rPr>
                <w:rFonts w:ascii="Arial" w:hAnsi="Arial" w:cs="Arial"/>
                <w:sz w:val="20"/>
                <w:szCs w:val="20"/>
              </w:rPr>
            </w:pPr>
            <w:r w:rsidRPr="0003590A">
              <w:rPr>
                <w:rFonts w:ascii="Arial" w:hAnsi="Arial" w:cs="Arial"/>
                <w:sz w:val="20"/>
                <w:szCs w:val="20"/>
              </w:rPr>
              <w:t>24,952</w:t>
            </w:r>
          </w:p>
        </w:tc>
        <w:tc>
          <w:tcPr>
            <w:tcW w:w="1501" w:type="dxa"/>
            <w:vAlign w:val="bottom"/>
          </w:tcPr>
          <w:p w14:paraId="03FD8490" w14:textId="1F2B8786" w:rsidR="0043424F" w:rsidRPr="0003590A" w:rsidRDefault="0043424F" w:rsidP="0043424F">
            <w:pPr>
              <w:tabs>
                <w:tab w:val="decimal" w:pos="1267"/>
              </w:tabs>
              <w:spacing w:line="300" w:lineRule="exact"/>
              <w:ind w:right="-72"/>
              <w:jc w:val="both"/>
              <w:rPr>
                <w:rFonts w:ascii="Arial" w:hAnsi="Arial" w:cs="Arial"/>
                <w:sz w:val="20"/>
                <w:szCs w:val="20"/>
              </w:rPr>
            </w:pPr>
            <w:r w:rsidRPr="0003590A">
              <w:rPr>
                <w:rFonts w:ascii="Arial" w:hAnsi="Arial" w:cs="Arial"/>
                <w:sz w:val="20"/>
                <w:szCs w:val="20"/>
              </w:rPr>
              <w:t>41,716</w:t>
            </w:r>
          </w:p>
        </w:tc>
      </w:tr>
      <w:tr w:rsidR="0043424F" w:rsidRPr="0003590A" w14:paraId="78C9077B" w14:textId="77777777">
        <w:tc>
          <w:tcPr>
            <w:tcW w:w="4781" w:type="dxa"/>
            <w:vAlign w:val="bottom"/>
          </w:tcPr>
          <w:p w14:paraId="544DB5B4" w14:textId="77777777" w:rsidR="0043424F" w:rsidRPr="0003590A" w:rsidRDefault="0043424F" w:rsidP="0043424F">
            <w:pPr>
              <w:spacing w:line="300" w:lineRule="exact"/>
              <w:ind w:left="-43"/>
              <w:rPr>
                <w:rFonts w:ascii="Arial" w:hAnsi="Arial" w:cs="Arial"/>
                <w:b/>
                <w:bCs/>
                <w:sz w:val="20"/>
                <w:szCs w:val="20"/>
              </w:rPr>
            </w:pPr>
          </w:p>
        </w:tc>
        <w:tc>
          <w:tcPr>
            <w:tcW w:w="1530" w:type="dxa"/>
            <w:tcBorders>
              <w:top w:val="single" w:sz="4" w:space="0" w:color="auto"/>
            </w:tcBorders>
            <w:vAlign w:val="bottom"/>
          </w:tcPr>
          <w:p w14:paraId="444093B5" w14:textId="77777777" w:rsidR="0043424F" w:rsidRPr="0003590A" w:rsidRDefault="0043424F" w:rsidP="0043424F">
            <w:pPr>
              <w:tabs>
                <w:tab w:val="decimal" w:pos="1320"/>
              </w:tabs>
              <w:spacing w:line="300" w:lineRule="exact"/>
              <w:ind w:right="-72"/>
              <w:jc w:val="both"/>
              <w:rPr>
                <w:rFonts w:ascii="Arial" w:hAnsi="Arial" w:cs="Arial"/>
                <w:sz w:val="20"/>
                <w:szCs w:val="20"/>
              </w:rPr>
            </w:pPr>
          </w:p>
        </w:tc>
        <w:tc>
          <w:tcPr>
            <w:tcW w:w="1620" w:type="dxa"/>
            <w:tcBorders>
              <w:top w:val="single" w:sz="4" w:space="0" w:color="auto"/>
            </w:tcBorders>
          </w:tcPr>
          <w:p w14:paraId="7C6F4E02" w14:textId="77777777" w:rsidR="0043424F" w:rsidRPr="0003590A" w:rsidRDefault="0043424F" w:rsidP="0043424F">
            <w:pPr>
              <w:tabs>
                <w:tab w:val="decimal" w:pos="1410"/>
              </w:tabs>
              <w:spacing w:line="300" w:lineRule="exact"/>
              <w:ind w:right="-72"/>
              <w:jc w:val="both"/>
              <w:rPr>
                <w:rFonts w:ascii="Arial" w:hAnsi="Arial" w:cs="Arial"/>
                <w:sz w:val="20"/>
                <w:szCs w:val="20"/>
              </w:rPr>
            </w:pPr>
          </w:p>
        </w:tc>
        <w:tc>
          <w:tcPr>
            <w:tcW w:w="1501" w:type="dxa"/>
            <w:tcBorders>
              <w:top w:val="single" w:sz="4" w:space="0" w:color="auto"/>
            </w:tcBorders>
            <w:vAlign w:val="bottom"/>
          </w:tcPr>
          <w:p w14:paraId="551098F6" w14:textId="77777777" w:rsidR="0043424F" w:rsidRPr="0003590A" w:rsidRDefault="0043424F" w:rsidP="0043424F">
            <w:pPr>
              <w:tabs>
                <w:tab w:val="decimal" w:pos="1267"/>
              </w:tabs>
              <w:spacing w:line="300" w:lineRule="exact"/>
              <w:ind w:right="-72"/>
              <w:jc w:val="both"/>
              <w:rPr>
                <w:rFonts w:ascii="Arial" w:hAnsi="Arial" w:cs="Arial"/>
                <w:sz w:val="20"/>
                <w:szCs w:val="20"/>
              </w:rPr>
            </w:pPr>
          </w:p>
        </w:tc>
      </w:tr>
      <w:tr w:rsidR="0043424F" w:rsidRPr="0003590A" w14:paraId="7217A33C" w14:textId="77777777">
        <w:tc>
          <w:tcPr>
            <w:tcW w:w="4781" w:type="dxa"/>
            <w:vAlign w:val="bottom"/>
          </w:tcPr>
          <w:p w14:paraId="5330EC06" w14:textId="516DA775" w:rsidR="0043424F" w:rsidRPr="0003590A" w:rsidRDefault="0043424F" w:rsidP="0043424F">
            <w:pPr>
              <w:spacing w:line="300" w:lineRule="exact"/>
              <w:ind w:left="-43"/>
              <w:rPr>
                <w:rFonts w:ascii="Arial" w:hAnsi="Arial" w:cs="Arial"/>
                <w:b/>
                <w:bCs/>
                <w:sz w:val="20"/>
                <w:szCs w:val="20"/>
              </w:rPr>
            </w:pPr>
            <w:r w:rsidRPr="0003590A">
              <w:rPr>
                <w:rFonts w:ascii="Arial" w:hAnsi="Arial" w:cs="Arial"/>
                <w:b/>
                <w:bCs/>
                <w:sz w:val="20"/>
                <w:szCs w:val="20"/>
              </w:rPr>
              <w:t>For the year ended 31 December 2025</w:t>
            </w:r>
          </w:p>
        </w:tc>
        <w:tc>
          <w:tcPr>
            <w:tcW w:w="1530" w:type="dxa"/>
          </w:tcPr>
          <w:p w14:paraId="16DB8337" w14:textId="77777777" w:rsidR="0043424F" w:rsidRPr="0003590A" w:rsidRDefault="0043424F" w:rsidP="0043424F">
            <w:pPr>
              <w:tabs>
                <w:tab w:val="decimal" w:pos="1320"/>
              </w:tabs>
              <w:spacing w:line="300" w:lineRule="exact"/>
              <w:ind w:right="-72"/>
              <w:jc w:val="both"/>
              <w:rPr>
                <w:rFonts w:ascii="Arial" w:hAnsi="Arial" w:cs="Arial"/>
                <w:sz w:val="20"/>
                <w:szCs w:val="20"/>
              </w:rPr>
            </w:pPr>
          </w:p>
        </w:tc>
        <w:tc>
          <w:tcPr>
            <w:tcW w:w="1620" w:type="dxa"/>
          </w:tcPr>
          <w:p w14:paraId="7E459112" w14:textId="77777777" w:rsidR="0043424F" w:rsidRPr="0003590A" w:rsidRDefault="0043424F" w:rsidP="0043424F">
            <w:pPr>
              <w:tabs>
                <w:tab w:val="decimal" w:pos="1410"/>
              </w:tabs>
              <w:spacing w:line="300" w:lineRule="exact"/>
              <w:ind w:right="-72"/>
              <w:jc w:val="both"/>
              <w:rPr>
                <w:rFonts w:ascii="Arial" w:hAnsi="Arial" w:cs="Arial"/>
                <w:sz w:val="20"/>
                <w:szCs w:val="20"/>
              </w:rPr>
            </w:pPr>
          </w:p>
        </w:tc>
        <w:tc>
          <w:tcPr>
            <w:tcW w:w="1501" w:type="dxa"/>
          </w:tcPr>
          <w:p w14:paraId="4DDB534E" w14:textId="77777777" w:rsidR="0043424F" w:rsidRPr="0003590A" w:rsidRDefault="0043424F" w:rsidP="0043424F">
            <w:pPr>
              <w:tabs>
                <w:tab w:val="decimal" w:pos="1267"/>
              </w:tabs>
              <w:spacing w:line="300" w:lineRule="exact"/>
              <w:ind w:right="-72"/>
              <w:jc w:val="both"/>
              <w:rPr>
                <w:rFonts w:ascii="Arial" w:hAnsi="Arial" w:cs="Arial"/>
                <w:sz w:val="20"/>
                <w:szCs w:val="20"/>
              </w:rPr>
            </w:pPr>
          </w:p>
        </w:tc>
      </w:tr>
      <w:tr w:rsidR="0043424F" w:rsidRPr="0003590A" w14:paraId="22B16B12" w14:textId="77777777">
        <w:tc>
          <w:tcPr>
            <w:tcW w:w="4781" w:type="dxa"/>
            <w:vAlign w:val="bottom"/>
          </w:tcPr>
          <w:p w14:paraId="0FDE3514" w14:textId="77777777" w:rsidR="0043424F" w:rsidRPr="0003590A" w:rsidRDefault="0043424F" w:rsidP="0043424F">
            <w:pPr>
              <w:spacing w:line="300" w:lineRule="exact"/>
              <w:ind w:left="-43"/>
              <w:rPr>
                <w:rFonts w:ascii="Arial" w:hAnsi="Arial" w:cs="Arial"/>
                <w:sz w:val="20"/>
                <w:szCs w:val="20"/>
                <w:cs/>
              </w:rPr>
            </w:pPr>
            <w:r w:rsidRPr="0003590A">
              <w:rPr>
                <w:rFonts w:ascii="Arial" w:hAnsi="Arial" w:cs="Arial"/>
                <w:sz w:val="20"/>
                <w:szCs w:val="20"/>
              </w:rPr>
              <w:t>Opening net book amount</w:t>
            </w:r>
          </w:p>
        </w:tc>
        <w:tc>
          <w:tcPr>
            <w:tcW w:w="1530" w:type="dxa"/>
            <w:vAlign w:val="bottom"/>
          </w:tcPr>
          <w:p w14:paraId="5AA6F28B" w14:textId="7B187DC4" w:rsidR="0043424F" w:rsidRPr="0003590A" w:rsidRDefault="0043424F" w:rsidP="0043424F">
            <w:pPr>
              <w:tabs>
                <w:tab w:val="decimal" w:pos="1320"/>
              </w:tabs>
              <w:spacing w:line="300" w:lineRule="exact"/>
              <w:ind w:right="-72"/>
              <w:jc w:val="both"/>
              <w:rPr>
                <w:rFonts w:ascii="Arial" w:hAnsi="Arial" w:cs="Arial"/>
                <w:sz w:val="20"/>
                <w:szCs w:val="20"/>
              </w:rPr>
            </w:pPr>
            <w:r w:rsidRPr="0003590A">
              <w:rPr>
                <w:rFonts w:ascii="Arial" w:hAnsi="Arial" w:cs="Arial"/>
                <w:sz w:val="20"/>
                <w:szCs w:val="20"/>
              </w:rPr>
              <w:t>16,764</w:t>
            </w:r>
          </w:p>
        </w:tc>
        <w:tc>
          <w:tcPr>
            <w:tcW w:w="1620" w:type="dxa"/>
            <w:tcBorders>
              <w:left w:val="nil"/>
            </w:tcBorders>
            <w:vAlign w:val="bottom"/>
          </w:tcPr>
          <w:p w14:paraId="51B393C4" w14:textId="3FED5D3D" w:rsidR="0043424F" w:rsidRPr="0003590A" w:rsidRDefault="0043424F" w:rsidP="0043424F">
            <w:pPr>
              <w:tabs>
                <w:tab w:val="decimal" w:pos="1410"/>
              </w:tabs>
              <w:spacing w:line="300" w:lineRule="exact"/>
              <w:ind w:right="-72"/>
              <w:jc w:val="both"/>
              <w:rPr>
                <w:rFonts w:ascii="Arial" w:hAnsi="Arial" w:cs="Arial"/>
                <w:sz w:val="20"/>
                <w:szCs w:val="20"/>
              </w:rPr>
            </w:pPr>
            <w:r w:rsidRPr="0003590A">
              <w:rPr>
                <w:rFonts w:ascii="Arial" w:hAnsi="Arial" w:cs="Arial"/>
                <w:sz w:val="20"/>
                <w:szCs w:val="20"/>
              </w:rPr>
              <w:t>24,952</w:t>
            </w:r>
          </w:p>
        </w:tc>
        <w:tc>
          <w:tcPr>
            <w:tcW w:w="1501" w:type="dxa"/>
            <w:vAlign w:val="bottom"/>
          </w:tcPr>
          <w:p w14:paraId="713894CD" w14:textId="053B79E7" w:rsidR="0043424F" w:rsidRPr="0003590A" w:rsidRDefault="0043424F" w:rsidP="0043424F">
            <w:pPr>
              <w:tabs>
                <w:tab w:val="decimal" w:pos="1267"/>
              </w:tabs>
              <w:spacing w:line="300" w:lineRule="exact"/>
              <w:ind w:right="-72"/>
              <w:jc w:val="both"/>
              <w:rPr>
                <w:rFonts w:ascii="Arial" w:hAnsi="Arial" w:cs="Arial"/>
                <w:sz w:val="20"/>
                <w:szCs w:val="20"/>
              </w:rPr>
            </w:pPr>
            <w:r w:rsidRPr="0003590A">
              <w:rPr>
                <w:rFonts w:ascii="Arial" w:hAnsi="Arial" w:cs="Arial"/>
                <w:sz w:val="20"/>
                <w:szCs w:val="20"/>
              </w:rPr>
              <w:t>41,716</w:t>
            </w:r>
          </w:p>
        </w:tc>
      </w:tr>
      <w:tr w:rsidR="00140D4A" w:rsidRPr="0003590A" w14:paraId="07F20228" w14:textId="77777777" w:rsidTr="009264F8">
        <w:tc>
          <w:tcPr>
            <w:tcW w:w="4781" w:type="dxa"/>
            <w:vAlign w:val="bottom"/>
          </w:tcPr>
          <w:p w14:paraId="0B6548EA" w14:textId="77777777" w:rsidR="00140D4A" w:rsidRPr="0003590A" w:rsidRDefault="00140D4A" w:rsidP="00140D4A">
            <w:pPr>
              <w:spacing w:line="300" w:lineRule="exact"/>
              <w:ind w:left="-43"/>
              <w:rPr>
                <w:rFonts w:ascii="Arial" w:hAnsi="Arial" w:cs="Arial"/>
                <w:sz w:val="20"/>
                <w:szCs w:val="20"/>
              </w:rPr>
            </w:pPr>
            <w:r w:rsidRPr="0003590A">
              <w:rPr>
                <w:rFonts w:ascii="Arial" w:hAnsi="Arial" w:cs="Arial"/>
                <w:sz w:val="20"/>
                <w:szCs w:val="20"/>
              </w:rPr>
              <w:t>Additions</w:t>
            </w:r>
          </w:p>
        </w:tc>
        <w:tc>
          <w:tcPr>
            <w:tcW w:w="1530" w:type="dxa"/>
            <w:vAlign w:val="bottom"/>
          </w:tcPr>
          <w:p w14:paraId="47AAF566" w14:textId="021D9C3C" w:rsidR="00140D4A" w:rsidRPr="0003590A" w:rsidRDefault="00140D4A" w:rsidP="00140D4A">
            <w:pPr>
              <w:tabs>
                <w:tab w:val="decimal" w:pos="1320"/>
              </w:tabs>
              <w:spacing w:line="300" w:lineRule="exact"/>
              <w:ind w:right="-72"/>
              <w:jc w:val="both"/>
              <w:rPr>
                <w:rFonts w:ascii="Arial" w:hAnsi="Arial" w:cs="Arial"/>
                <w:sz w:val="20"/>
                <w:szCs w:val="20"/>
              </w:rPr>
            </w:pPr>
            <w:r w:rsidRPr="0003590A">
              <w:rPr>
                <w:rFonts w:ascii="Arial" w:hAnsi="Arial" w:cs="Arial"/>
                <w:sz w:val="20"/>
                <w:szCs w:val="20"/>
                <w:cs/>
              </w:rPr>
              <w:t>-</w:t>
            </w:r>
          </w:p>
        </w:tc>
        <w:tc>
          <w:tcPr>
            <w:tcW w:w="1620" w:type="dxa"/>
            <w:vAlign w:val="bottom"/>
          </w:tcPr>
          <w:p w14:paraId="04953355" w14:textId="44FF5C00" w:rsidR="00140D4A" w:rsidRPr="0003590A" w:rsidRDefault="00140D4A" w:rsidP="00140D4A">
            <w:pPr>
              <w:tabs>
                <w:tab w:val="decimal" w:pos="1410"/>
              </w:tabs>
              <w:spacing w:line="300" w:lineRule="exact"/>
              <w:ind w:right="-72"/>
              <w:jc w:val="both"/>
              <w:rPr>
                <w:rFonts w:ascii="Arial" w:hAnsi="Arial" w:cs="Arial"/>
                <w:sz w:val="20"/>
                <w:szCs w:val="20"/>
              </w:rPr>
            </w:pPr>
            <w:r w:rsidRPr="0003590A">
              <w:rPr>
                <w:rFonts w:ascii="Arial" w:hAnsi="Arial" w:cs="Arial"/>
                <w:sz w:val="20"/>
                <w:szCs w:val="20"/>
                <w:cs/>
              </w:rPr>
              <w:t>2</w:t>
            </w:r>
            <w:r w:rsidRPr="0003590A">
              <w:rPr>
                <w:rFonts w:ascii="Arial" w:hAnsi="Arial" w:cs="Arial"/>
                <w:sz w:val="20"/>
                <w:szCs w:val="20"/>
              </w:rPr>
              <w:t>,</w:t>
            </w:r>
            <w:r w:rsidRPr="0003590A">
              <w:rPr>
                <w:rFonts w:ascii="Arial" w:hAnsi="Arial" w:cs="Arial"/>
                <w:sz w:val="20"/>
                <w:szCs w:val="20"/>
                <w:cs/>
              </w:rPr>
              <w:t>648</w:t>
            </w:r>
          </w:p>
        </w:tc>
        <w:tc>
          <w:tcPr>
            <w:tcW w:w="1501" w:type="dxa"/>
            <w:vAlign w:val="bottom"/>
          </w:tcPr>
          <w:p w14:paraId="6ADEFF38" w14:textId="13793A4E" w:rsidR="00140D4A" w:rsidRPr="0003590A" w:rsidRDefault="00140D4A" w:rsidP="00140D4A">
            <w:pPr>
              <w:tabs>
                <w:tab w:val="decimal" w:pos="1267"/>
              </w:tabs>
              <w:spacing w:line="300" w:lineRule="exact"/>
              <w:ind w:right="-72"/>
              <w:jc w:val="both"/>
              <w:rPr>
                <w:rFonts w:ascii="Arial" w:hAnsi="Arial" w:cs="Arial"/>
                <w:sz w:val="20"/>
                <w:szCs w:val="20"/>
              </w:rPr>
            </w:pPr>
            <w:r w:rsidRPr="0003590A">
              <w:rPr>
                <w:rFonts w:ascii="Arial" w:hAnsi="Arial" w:cs="Arial"/>
                <w:sz w:val="20"/>
                <w:szCs w:val="20"/>
                <w:cs/>
              </w:rPr>
              <w:t>2</w:t>
            </w:r>
            <w:r w:rsidRPr="0003590A">
              <w:rPr>
                <w:rFonts w:ascii="Arial" w:hAnsi="Arial" w:cs="Arial"/>
                <w:sz w:val="20"/>
                <w:szCs w:val="20"/>
              </w:rPr>
              <w:t>,</w:t>
            </w:r>
            <w:r w:rsidRPr="0003590A">
              <w:rPr>
                <w:rFonts w:ascii="Arial" w:hAnsi="Arial" w:cs="Arial"/>
                <w:sz w:val="20"/>
                <w:szCs w:val="20"/>
                <w:cs/>
              </w:rPr>
              <w:t>648</w:t>
            </w:r>
          </w:p>
        </w:tc>
      </w:tr>
      <w:tr w:rsidR="008A579C" w:rsidRPr="0003590A" w14:paraId="77B9EC60" w14:textId="77777777" w:rsidTr="009264F8">
        <w:tc>
          <w:tcPr>
            <w:tcW w:w="4781" w:type="dxa"/>
            <w:vAlign w:val="bottom"/>
          </w:tcPr>
          <w:p w14:paraId="59063561" w14:textId="0288CF0B" w:rsidR="008A579C" w:rsidRPr="0003590A" w:rsidRDefault="00B70696" w:rsidP="008A579C">
            <w:pPr>
              <w:spacing w:line="300" w:lineRule="exact"/>
              <w:ind w:left="-43"/>
              <w:rPr>
                <w:rFonts w:ascii="Arial" w:hAnsi="Arial" w:cs="Arial"/>
                <w:sz w:val="20"/>
                <w:szCs w:val="20"/>
              </w:rPr>
            </w:pPr>
            <w:r w:rsidRPr="0003590A">
              <w:rPr>
                <w:rFonts w:ascii="Arial" w:hAnsi="Arial" w:cs="Arial"/>
                <w:sz w:val="20"/>
                <w:szCs w:val="20"/>
              </w:rPr>
              <w:t>Transfer in (out) during the year</w:t>
            </w:r>
            <w:r w:rsidR="00D10332" w:rsidRPr="0003590A">
              <w:rPr>
                <w:rFonts w:ascii="Arial" w:hAnsi="Arial" w:cs="Arial"/>
                <w:sz w:val="20"/>
                <w:szCs w:val="20"/>
              </w:rPr>
              <w:t xml:space="preserve"> – at cost</w:t>
            </w:r>
          </w:p>
        </w:tc>
        <w:tc>
          <w:tcPr>
            <w:tcW w:w="1530" w:type="dxa"/>
            <w:vAlign w:val="bottom"/>
          </w:tcPr>
          <w:p w14:paraId="5E3AAE91" w14:textId="09F97AFE" w:rsidR="008A579C" w:rsidRPr="0003590A" w:rsidRDefault="008A579C" w:rsidP="008A579C">
            <w:pPr>
              <w:tabs>
                <w:tab w:val="decimal" w:pos="1320"/>
              </w:tabs>
              <w:spacing w:line="300" w:lineRule="exact"/>
              <w:ind w:right="-72"/>
              <w:jc w:val="both"/>
              <w:rPr>
                <w:rFonts w:ascii="Arial" w:hAnsi="Arial" w:cs="Arial"/>
                <w:sz w:val="20"/>
                <w:szCs w:val="20"/>
                <w:cs/>
              </w:rPr>
            </w:pPr>
            <w:r w:rsidRPr="0003590A">
              <w:rPr>
                <w:rFonts w:ascii="Arial" w:hAnsi="Arial" w:cs="Arial"/>
                <w:sz w:val="20"/>
                <w:szCs w:val="20"/>
                <w:cs/>
              </w:rPr>
              <w:t>27</w:t>
            </w:r>
            <w:r w:rsidRPr="0003590A">
              <w:rPr>
                <w:rFonts w:ascii="Arial" w:hAnsi="Arial" w:cs="Arial"/>
                <w:sz w:val="20"/>
                <w:szCs w:val="20"/>
              </w:rPr>
              <w:t>,</w:t>
            </w:r>
            <w:r w:rsidRPr="0003590A">
              <w:rPr>
                <w:rFonts w:ascii="Arial" w:hAnsi="Arial" w:cs="Arial"/>
                <w:sz w:val="20"/>
                <w:szCs w:val="20"/>
                <w:cs/>
              </w:rPr>
              <w:t>504</w:t>
            </w:r>
          </w:p>
        </w:tc>
        <w:tc>
          <w:tcPr>
            <w:tcW w:w="1620" w:type="dxa"/>
            <w:vAlign w:val="bottom"/>
          </w:tcPr>
          <w:p w14:paraId="0C47D2D6" w14:textId="42F01945" w:rsidR="008A579C" w:rsidRPr="0003590A" w:rsidRDefault="008A579C" w:rsidP="008A579C">
            <w:pPr>
              <w:tabs>
                <w:tab w:val="decimal" w:pos="1410"/>
              </w:tabs>
              <w:spacing w:line="300" w:lineRule="exact"/>
              <w:ind w:right="-72"/>
              <w:jc w:val="both"/>
              <w:rPr>
                <w:rFonts w:ascii="Arial" w:hAnsi="Arial" w:cs="Arial"/>
                <w:sz w:val="20"/>
                <w:szCs w:val="20"/>
                <w:cs/>
              </w:rPr>
            </w:pPr>
            <w:r w:rsidRPr="0003590A">
              <w:rPr>
                <w:rFonts w:ascii="Arial" w:hAnsi="Arial" w:cs="Arial"/>
                <w:sz w:val="20"/>
                <w:szCs w:val="20"/>
                <w:cs/>
              </w:rPr>
              <w:t>(27</w:t>
            </w:r>
            <w:r w:rsidRPr="0003590A">
              <w:rPr>
                <w:rFonts w:ascii="Arial" w:hAnsi="Arial" w:cs="Arial"/>
                <w:sz w:val="20"/>
                <w:szCs w:val="20"/>
              </w:rPr>
              <w:t>,</w:t>
            </w:r>
            <w:r w:rsidRPr="0003590A">
              <w:rPr>
                <w:rFonts w:ascii="Arial" w:hAnsi="Arial" w:cs="Arial"/>
                <w:sz w:val="20"/>
                <w:szCs w:val="20"/>
                <w:cs/>
              </w:rPr>
              <w:t>504)</w:t>
            </w:r>
          </w:p>
        </w:tc>
        <w:tc>
          <w:tcPr>
            <w:tcW w:w="1501" w:type="dxa"/>
            <w:vAlign w:val="bottom"/>
          </w:tcPr>
          <w:p w14:paraId="3A700D45" w14:textId="10065259" w:rsidR="008A579C" w:rsidRPr="0003590A" w:rsidRDefault="008A579C" w:rsidP="008A579C">
            <w:pPr>
              <w:tabs>
                <w:tab w:val="decimal" w:pos="1267"/>
              </w:tabs>
              <w:spacing w:line="300" w:lineRule="exact"/>
              <w:ind w:right="-72"/>
              <w:jc w:val="both"/>
              <w:rPr>
                <w:rFonts w:ascii="Arial" w:hAnsi="Arial" w:cs="Arial"/>
                <w:sz w:val="20"/>
                <w:szCs w:val="20"/>
                <w:cs/>
              </w:rPr>
            </w:pPr>
            <w:r w:rsidRPr="0003590A">
              <w:rPr>
                <w:rFonts w:ascii="Arial" w:hAnsi="Arial" w:cs="Arial"/>
                <w:sz w:val="20"/>
                <w:szCs w:val="20"/>
                <w:cs/>
              </w:rPr>
              <w:t>-</w:t>
            </w:r>
          </w:p>
        </w:tc>
      </w:tr>
      <w:tr w:rsidR="008A579C" w:rsidRPr="0003590A" w14:paraId="4CFDC7B8" w14:textId="77777777" w:rsidTr="009264F8">
        <w:tc>
          <w:tcPr>
            <w:tcW w:w="4781" w:type="dxa"/>
            <w:vAlign w:val="bottom"/>
          </w:tcPr>
          <w:p w14:paraId="6A4960EA" w14:textId="77777777" w:rsidR="008A579C" w:rsidRPr="0003590A" w:rsidRDefault="008A579C" w:rsidP="008A579C">
            <w:pPr>
              <w:spacing w:line="300" w:lineRule="exact"/>
              <w:ind w:left="-43"/>
              <w:rPr>
                <w:rFonts w:ascii="Arial" w:hAnsi="Arial" w:cs="Arial"/>
                <w:sz w:val="20"/>
                <w:szCs w:val="20"/>
              </w:rPr>
            </w:pPr>
            <w:r w:rsidRPr="0003590A">
              <w:rPr>
                <w:rFonts w:ascii="Arial" w:hAnsi="Arial" w:cs="Arial"/>
                <w:sz w:val="20"/>
                <w:szCs w:val="20"/>
              </w:rPr>
              <w:t>Amortisation charge</w:t>
            </w:r>
          </w:p>
        </w:tc>
        <w:tc>
          <w:tcPr>
            <w:tcW w:w="1530" w:type="dxa"/>
            <w:tcBorders>
              <w:bottom w:val="single" w:sz="4" w:space="0" w:color="auto"/>
            </w:tcBorders>
            <w:vAlign w:val="bottom"/>
          </w:tcPr>
          <w:p w14:paraId="1C17ED8B" w14:textId="099D0FAB" w:rsidR="008A579C" w:rsidRPr="0003590A" w:rsidRDefault="008A579C" w:rsidP="008A579C">
            <w:pPr>
              <w:tabs>
                <w:tab w:val="decimal" w:pos="1320"/>
              </w:tabs>
              <w:spacing w:line="300" w:lineRule="exact"/>
              <w:ind w:right="-72"/>
              <w:jc w:val="both"/>
              <w:rPr>
                <w:rFonts w:ascii="Arial" w:hAnsi="Arial" w:cs="Arial"/>
                <w:sz w:val="20"/>
                <w:szCs w:val="20"/>
              </w:rPr>
            </w:pPr>
            <w:r w:rsidRPr="0003590A">
              <w:rPr>
                <w:rFonts w:ascii="Arial" w:hAnsi="Arial" w:cs="Arial"/>
                <w:sz w:val="20"/>
                <w:szCs w:val="20"/>
                <w:cs/>
              </w:rPr>
              <w:t>(7</w:t>
            </w:r>
            <w:r w:rsidRPr="0003590A">
              <w:rPr>
                <w:rFonts w:ascii="Arial" w:hAnsi="Arial" w:cs="Arial"/>
                <w:sz w:val="20"/>
                <w:szCs w:val="20"/>
              </w:rPr>
              <w:t>,</w:t>
            </w:r>
            <w:r w:rsidRPr="0003590A">
              <w:rPr>
                <w:rFonts w:ascii="Arial" w:hAnsi="Arial" w:cs="Arial"/>
                <w:sz w:val="20"/>
                <w:szCs w:val="20"/>
                <w:cs/>
              </w:rPr>
              <w:t>86</w:t>
            </w:r>
            <w:r w:rsidR="00997FB6" w:rsidRPr="0003590A">
              <w:rPr>
                <w:rFonts w:ascii="Arial" w:hAnsi="Arial" w:cs="Arial"/>
                <w:sz w:val="20"/>
                <w:szCs w:val="20"/>
              </w:rPr>
              <w:t>0</w:t>
            </w:r>
            <w:r w:rsidRPr="0003590A">
              <w:rPr>
                <w:rFonts w:ascii="Arial" w:hAnsi="Arial" w:cs="Arial"/>
                <w:sz w:val="20"/>
                <w:szCs w:val="20"/>
                <w:cs/>
              </w:rPr>
              <w:t>)</w:t>
            </w:r>
          </w:p>
        </w:tc>
        <w:tc>
          <w:tcPr>
            <w:tcW w:w="1620" w:type="dxa"/>
            <w:tcBorders>
              <w:bottom w:val="single" w:sz="4" w:space="0" w:color="auto"/>
            </w:tcBorders>
            <w:vAlign w:val="bottom"/>
          </w:tcPr>
          <w:p w14:paraId="5D009CA0" w14:textId="3E1E61E1" w:rsidR="008A579C" w:rsidRPr="0003590A" w:rsidRDefault="008A579C" w:rsidP="008A579C">
            <w:pPr>
              <w:tabs>
                <w:tab w:val="decimal" w:pos="1410"/>
              </w:tabs>
              <w:spacing w:line="300" w:lineRule="exact"/>
              <w:ind w:right="-72"/>
              <w:jc w:val="both"/>
              <w:rPr>
                <w:rFonts w:ascii="Arial" w:hAnsi="Arial" w:cs="Arial"/>
                <w:sz w:val="20"/>
                <w:szCs w:val="20"/>
              </w:rPr>
            </w:pPr>
            <w:r w:rsidRPr="0003590A">
              <w:rPr>
                <w:rFonts w:ascii="Arial" w:hAnsi="Arial" w:cs="Arial"/>
                <w:sz w:val="20"/>
                <w:szCs w:val="20"/>
                <w:cs/>
              </w:rPr>
              <w:t>-</w:t>
            </w:r>
          </w:p>
        </w:tc>
        <w:tc>
          <w:tcPr>
            <w:tcW w:w="1501" w:type="dxa"/>
            <w:tcBorders>
              <w:bottom w:val="single" w:sz="4" w:space="0" w:color="auto"/>
            </w:tcBorders>
            <w:vAlign w:val="bottom"/>
          </w:tcPr>
          <w:p w14:paraId="7B8589A0" w14:textId="0E03E06B" w:rsidR="008A579C" w:rsidRPr="0003590A" w:rsidRDefault="008A579C" w:rsidP="008A579C">
            <w:pPr>
              <w:tabs>
                <w:tab w:val="decimal" w:pos="1267"/>
              </w:tabs>
              <w:spacing w:line="300" w:lineRule="exact"/>
              <w:ind w:right="-72"/>
              <w:jc w:val="both"/>
              <w:rPr>
                <w:rFonts w:ascii="Arial" w:hAnsi="Arial" w:cs="Arial"/>
                <w:sz w:val="20"/>
                <w:szCs w:val="20"/>
              </w:rPr>
            </w:pPr>
            <w:r w:rsidRPr="0003590A">
              <w:rPr>
                <w:rFonts w:ascii="Arial" w:hAnsi="Arial" w:cs="Arial"/>
                <w:sz w:val="20"/>
                <w:szCs w:val="20"/>
                <w:cs/>
              </w:rPr>
              <w:t>(7</w:t>
            </w:r>
            <w:r w:rsidRPr="0003590A">
              <w:rPr>
                <w:rFonts w:ascii="Arial" w:hAnsi="Arial" w:cs="Arial"/>
                <w:sz w:val="20"/>
                <w:szCs w:val="20"/>
              </w:rPr>
              <w:t>,</w:t>
            </w:r>
            <w:r w:rsidRPr="0003590A">
              <w:rPr>
                <w:rFonts w:ascii="Arial" w:hAnsi="Arial" w:cs="Arial"/>
                <w:sz w:val="20"/>
                <w:szCs w:val="20"/>
                <w:cs/>
              </w:rPr>
              <w:t>86</w:t>
            </w:r>
            <w:r w:rsidR="00997FB6" w:rsidRPr="0003590A">
              <w:rPr>
                <w:rFonts w:ascii="Arial" w:hAnsi="Arial" w:cs="Arial"/>
                <w:sz w:val="20"/>
                <w:szCs w:val="20"/>
              </w:rPr>
              <w:t>0</w:t>
            </w:r>
            <w:r w:rsidRPr="0003590A">
              <w:rPr>
                <w:rFonts w:ascii="Arial" w:hAnsi="Arial" w:cs="Arial"/>
                <w:sz w:val="20"/>
                <w:szCs w:val="20"/>
                <w:cs/>
              </w:rPr>
              <w:t>)</w:t>
            </w:r>
          </w:p>
        </w:tc>
      </w:tr>
      <w:tr w:rsidR="008A579C" w:rsidRPr="0003590A" w14:paraId="0F3DE2AA" w14:textId="77777777">
        <w:tc>
          <w:tcPr>
            <w:tcW w:w="4781" w:type="dxa"/>
            <w:vAlign w:val="bottom"/>
          </w:tcPr>
          <w:p w14:paraId="3EE3BCC7" w14:textId="77777777" w:rsidR="008A579C" w:rsidRPr="0003590A" w:rsidRDefault="008A579C" w:rsidP="008A579C">
            <w:pPr>
              <w:spacing w:line="160" w:lineRule="exact"/>
              <w:ind w:left="-43"/>
              <w:rPr>
                <w:rFonts w:ascii="Arial" w:hAnsi="Arial" w:cs="Arial"/>
                <w:sz w:val="12"/>
                <w:szCs w:val="12"/>
              </w:rPr>
            </w:pPr>
          </w:p>
        </w:tc>
        <w:tc>
          <w:tcPr>
            <w:tcW w:w="1530" w:type="dxa"/>
          </w:tcPr>
          <w:p w14:paraId="41CDFD74" w14:textId="77777777" w:rsidR="008A579C" w:rsidRPr="0003590A" w:rsidRDefault="008A579C" w:rsidP="008A579C">
            <w:pPr>
              <w:tabs>
                <w:tab w:val="decimal" w:pos="1320"/>
              </w:tabs>
              <w:spacing w:line="160" w:lineRule="exact"/>
              <w:ind w:right="-72"/>
              <w:jc w:val="both"/>
              <w:rPr>
                <w:rFonts w:ascii="Arial" w:hAnsi="Arial" w:cs="Arial"/>
                <w:sz w:val="20"/>
                <w:szCs w:val="20"/>
              </w:rPr>
            </w:pPr>
          </w:p>
        </w:tc>
        <w:tc>
          <w:tcPr>
            <w:tcW w:w="1620" w:type="dxa"/>
          </w:tcPr>
          <w:p w14:paraId="168118D8" w14:textId="77777777" w:rsidR="008A579C" w:rsidRPr="0003590A" w:rsidRDefault="008A579C" w:rsidP="008A579C">
            <w:pPr>
              <w:tabs>
                <w:tab w:val="decimal" w:pos="1410"/>
              </w:tabs>
              <w:spacing w:line="160" w:lineRule="exact"/>
              <w:ind w:right="-72"/>
              <w:jc w:val="both"/>
              <w:rPr>
                <w:rFonts w:ascii="Arial" w:hAnsi="Arial" w:cs="Arial"/>
                <w:sz w:val="20"/>
                <w:szCs w:val="20"/>
              </w:rPr>
            </w:pPr>
          </w:p>
        </w:tc>
        <w:tc>
          <w:tcPr>
            <w:tcW w:w="1501" w:type="dxa"/>
          </w:tcPr>
          <w:p w14:paraId="71A2D7CE" w14:textId="77777777" w:rsidR="008A579C" w:rsidRPr="0003590A" w:rsidRDefault="008A579C" w:rsidP="008A579C">
            <w:pPr>
              <w:tabs>
                <w:tab w:val="decimal" w:pos="1267"/>
              </w:tabs>
              <w:spacing w:line="160" w:lineRule="exact"/>
              <w:ind w:right="-72"/>
              <w:jc w:val="both"/>
              <w:rPr>
                <w:rFonts w:ascii="Arial" w:hAnsi="Arial" w:cs="Arial"/>
                <w:sz w:val="20"/>
                <w:szCs w:val="20"/>
              </w:rPr>
            </w:pPr>
          </w:p>
        </w:tc>
      </w:tr>
      <w:tr w:rsidR="00A65DB1" w:rsidRPr="0003590A" w14:paraId="442714D2" w14:textId="77777777" w:rsidTr="009264F8">
        <w:tc>
          <w:tcPr>
            <w:tcW w:w="4781" w:type="dxa"/>
            <w:vAlign w:val="bottom"/>
          </w:tcPr>
          <w:p w14:paraId="542D4BBA" w14:textId="77777777" w:rsidR="00A65DB1" w:rsidRPr="0003590A" w:rsidRDefault="00A65DB1" w:rsidP="00A65DB1">
            <w:pPr>
              <w:spacing w:line="300" w:lineRule="exact"/>
              <w:ind w:left="-43"/>
              <w:rPr>
                <w:rFonts w:ascii="Arial" w:hAnsi="Arial" w:cs="Arial"/>
                <w:sz w:val="20"/>
                <w:szCs w:val="25"/>
                <w:cs/>
              </w:rPr>
            </w:pPr>
            <w:r w:rsidRPr="0003590A">
              <w:rPr>
                <w:rFonts w:ascii="Arial" w:hAnsi="Arial" w:cs="Arial"/>
                <w:sz w:val="20"/>
                <w:szCs w:val="25"/>
              </w:rPr>
              <w:t>Closing net book amount</w:t>
            </w:r>
          </w:p>
        </w:tc>
        <w:tc>
          <w:tcPr>
            <w:tcW w:w="1530" w:type="dxa"/>
            <w:tcBorders>
              <w:bottom w:val="single" w:sz="4" w:space="0" w:color="auto"/>
            </w:tcBorders>
            <w:vAlign w:val="bottom"/>
          </w:tcPr>
          <w:p w14:paraId="68BF12B5" w14:textId="589D9A93" w:rsidR="00A65DB1" w:rsidRPr="0003590A" w:rsidRDefault="00A65DB1" w:rsidP="00A65DB1">
            <w:pPr>
              <w:tabs>
                <w:tab w:val="decimal" w:pos="1320"/>
              </w:tabs>
              <w:spacing w:line="300" w:lineRule="exact"/>
              <w:ind w:right="-72"/>
              <w:jc w:val="both"/>
              <w:rPr>
                <w:rFonts w:ascii="Arial" w:hAnsi="Arial" w:cs="Arial"/>
                <w:sz w:val="20"/>
                <w:szCs w:val="20"/>
              </w:rPr>
            </w:pPr>
            <w:r w:rsidRPr="0003590A">
              <w:rPr>
                <w:rFonts w:ascii="Arial" w:hAnsi="Arial" w:cs="Arial"/>
                <w:sz w:val="20"/>
                <w:szCs w:val="20"/>
                <w:cs/>
              </w:rPr>
              <w:t>36</w:t>
            </w:r>
            <w:r w:rsidRPr="0003590A">
              <w:rPr>
                <w:rFonts w:ascii="Arial" w:hAnsi="Arial" w:cs="Arial"/>
                <w:sz w:val="20"/>
                <w:szCs w:val="20"/>
              </w:rPr>
              <w:t>,</w:t>
            </w:r>
            <w:r w:rsidRPr="0003590A">
              <w:rPr>
                <w:rFonts w:ascii="Arial" w:hAnsi="Arial" w:cs="Arial"/>
                <w:sz w:val="20"/>
                <w:szCs w:val="20"/>
                <w:cs/>
              </w:rPr>
              <w:t>40</w:t>
            </w:r>
            <w:r w:rsidR="00997FB6" w:rsidRPr="0003590A">
              <w:rPr>
                <w:rFonts w:ascii="Arial" w:hAnsi="Arial" w:cs="Arial"/>
                <w:sz w:val="20"/>
                <w:szCs w:val="20"/>
              </w:rPr>
              <w:t>8</w:t>
            </w:r>
          </w:p>
        </w:tc>
        <w:tc>
          <w:tcPr>
            <w:tcW w:w="1620" w:type="dxa"/>
            <w:tcBorders>
              <w:bottom w:val="single" w:sz="4" w:space="0" w:color="auto"/>
            </w:tcBorders>
            <w:vAlign w:val="bottom"/>
          </w:tcPr>
          <w:p w14:paraId="053D986D" w14:textId="04B21D20" w:rsidR="00A65DB1" w:rsidRPr="0003590A" w:rsidRDefault="00A65DB1" w:rsidP="00A65DB1">
            <w:pPr>
              <w:tabs>
                <w:tab w:val="decimal" w:pos="1410"/>
              </w:tabs>
              <w:spacing w:line="300" w:lineRule="exact"/>
              <w:ind w:right="-72"/>
              <w:jc w:val="both"/>
              <w:rPr>
                <w:rFonts w:ascii="Arial" w:hAnsi="Arial" w:cs="Arial"/>
                <w:sz w:val="20"/>
                <w:szCs w:val="20"/>
              </w:rPr>
            </w:pPr>
            <w:r w:rsidRPr="0003590A">
              <w:rPr>
                <w:rFonts w:ascii="Arial" w:hAnsi="Arial" w:cs="Arial"/>
                <w:sz w:val="20"/>
                <w:szCs w:val="20"/>
                <w:cs/>
              </w:rPr>
              <w:t>96</w:t>
            </w:r>
          </w:p>
        </w:tc>
        <w:tc>
          <w:tcPr>
            <w:tcW w:w="1501" w:type="dxa"/>
            <w:tcBorders>
              <w:bottom w:val="single" w:sz="4" w:space="0" w:color="auto"/>
            </w:tcBorders>
            <w:vAlign w:val="bottom"/>
          </w:tcPr>
          <w:p w14:paraId="270D4BF1" w14:textId="3C9A2514" w:rsidR="00A65DB1" w:rsidRPr="0003590A" w:rsidRDefault="00A65DB1" w:rsidP="00A65DB1">
            <w:pPr>
              <w:tabs>
                <w:tab w:val="decimal" w:pos="1267"/>
              </w:tabs>
              <w:spacing w:line="300" w:lineRule="exact"/>
              <w:ind w:right="-72"/>
              <w:jc w:val="both"/>
              <w:rPr>
                <w:rFonts w:ascii="Arial" w:hAnsi="Arial" w:cs="Arial"/>
                <w:sz w:val="20"/>
                <w:szCs w:val="20"/>
              </w:rPr>
            </w:pPr>
            <w:r w:rsidRPr="0003590A">
              <w:rPr>
                <w:rFonts w:ascii="Arial" w:hAnsi="Arial" w:cs="Arial"/>
                <w:sz w:val="20"/>
                <w:szCs w:val="20"/>
                <w:cs/>
              </w:rPr>
              <w:t>36</w:t>
            </w:r>
            <w:r w:rsidRPr="0003590A">
              <w:rPr>
                <w:rFonts w:ascii="Arial" w:hAnsi="Arial" w:cs="Arial"/>
                <w:sz w:val="20"/>
                <w:szCs w:val="20"/>
              </w:rPr>
              <w:t>,</w:t>
            </w:r>
            <w:r w:rsidRPr="0003590A">
              <w:rPr>
                <w:rFonts w:ascii="Arial" w:hAnsi="Arial" w:cs="Arial"/>
                <w:sz w:val="20"/>
                <w:szCs w:val="20"/>
                <w:cs/>
              </w:rPr>
              <w:t>50</w:t>
            </w:r>
            <w:r w:rsidR="00567443" w:rsidRPr="0003590A">
              <w:rPr>
                <w:rFonts w:ascii="Arial" w:hAnsi="Arial" w:cs="Arial"/>
                <w:sz w:val="20"/>
                <w:szCs w:val="20"/>
              </w:rPr>
              <w:t>4</w:t>
            </w:r>
          </w:p>
        </w:tc>
      </w:tr>
      <w:tr w:rsidR="00A65DB1" w:rsidRPr="0003590A" w14:paraId="6A9DA97F" w14:textId="77777777">
        <w:tc>
          <w:tcPr>
            <w:tcW w:w="4781" w:type="dxa"/>
            <w:vAlign w:val="bottom"/>
          </w:tcPr>
          <w:p w14:paraId="2A56A5F1" w14:textId="77777777" w:rsidR="00A65DB1" w:rsidRPr="0003590A" w:rsidRDefault="00A65DB1" w:rsidP="00A65DB1">
            <w:pPr>
              <w:spacing w:line="300" w:lineRule="exact"/>
              <w:ind w:left="-43"/>
              <w:rPr>
                <w:rFonts w:ascii="Arial" w:hAnsi="Arial" w:cs="Arial"/>
                <w:sz w:val="20"/>
                <w:szCs w:val="20"/>
              </w:rPr>
            </w:pPr>
          </w:p>
        </w:tc>
        <w:tc>
          <w:tcPr>
            <w:tcW w:w="1530" w:type="dxa"/>
            <w:tcBorders>
              <w:top w:val="single" w:sz="4" w:space="0" w:color="auto"/>
            </w:tcBorders>
          </w:tcPr>
          <w:p w14:paraId="5928C65F" w14:textId="77777777" w:rsidR="00A65DB1" w:rsidRPr="0003590A" w:rsidRDefault="00A65DB1" w:rsidP="00A65DB1">
            <w:pPr>
              <w:tabs>
                <w:tab w:val="decimal" w:pos="1320"/>
              </w:tabs>
              <w:spacing w:line="300" w:lineRule="exact"/>
              <w:ind w:right="-72"/>
              <w:jc w:val="both"/>
              <w:rPr>
                <w:rFonts w:ascii="Arial" w:hAnsi="Arial" w:cs="Arial"/>
                <w:sz w:val="20"/>
                <w:szCs w:val="20"/>
              </w:rPr>
            </w:pPr>
          </w:p>
        </w:tc>
        <w:tc>
          <w:tcPr>
            <w:tcW w:w="1620" w:type="dxa"/>
            <w:tcBorders>
              <w:top w:val="single" w:sz="4" w:space="0" w:color="auto"/>
            </w:tcBorders>
          </w:tcPr>
          <w:p w14:paraId="0C4F10B8" w14:textId="77777777" w:rsidR="00A65DB1" w:rsidRPr="0003590A" w:rsidRDefault="00A65DB1" w:rsidP="00A65DB1">
            <w:pPr>
              <w:tabs>
                <w:tab w:val="decimal" w:pos="1410"/>
              </w:tabs>
              <w:spacing w:line="300" w:lineRule="exact"/>
              <w:ind w:right="-72"/>
              <w:jc w:val="both"/>
              <w:rPr>
                <w:rFonts w:ascii="Arial" w:hAnsi="Arial" w:cs="Arial"/>
                <w:sz w:val="20"/>
                <w:szCs w:val="20"/>
              </w:rPr>
            </w:pPr>
          </w:p>
        </w:tc>
        <w:tc>
          <w:tcPr>
            <w:tcW w:w="1501" w:type="dxa"/>
            <w:tcBorders>
              <w:top w:val="single" w:sz="4" w:space="0" w:color="auto"/>
            </w:tcBorders>
          </w:tcPr>
          <w:p w14:paraId="50410D07" w14:textId="77777777" w:rsidR="00A65DB1" w:rsidRPr="0003590A" w:rsidRDefault="00A65DB1" w:rsidP="00A65DB1">
            <w:pPr>
              <w:tabs>
                <w:tab w:val="decimal" w:pos="1267"/>
              </w:tabs>
              <w:spacing w:line="300" w:lineRule="exact"/>
              <w:ind w:right="-72"/>
              <w:jc w:val="both"/>
              <w:rPr>
                <w:rFonts w:ascii="Arial" w:hAnsi="Arial" w:cs="Arial"/>
                <w:sz w:val="20"/>
                <w:szCs w:val="20"/>
              </w:rPr>
            </w:pPr>
          </w:p>
        </w:tc>
      </w:tr>
      <w:tr w:rsidR="00A65DB1" w:rsidRPr="0003590A" w14:paraId="36DDC31A" w14:textId="77777777">
        <w:tc>
          <w:tcPr>
            <w:tcW w:w="4781" w:type="dxa"/>
            <w:vAlign w:val="bottom"/>
          </w:tcPr>
          <w:p w14:paraId="3D7C52D1" w14:textId="74C4F29F" w:rsidR="00A65DB1" w:rsidRPr="0003590A" w:rsidRDefault="00A65DB1" w:rsidP="00A65DB1">
            <w:pPr>
              <w:spacing w:line="300" w:lineRule="exact"/>
              <w:ind w:left="-43"/>
              <w:rPr>
                <w:rFonts w:ascii="Arial" w:hAnsi="Arial" w:cs="Arial"/>
                <w:b/>
                <w:bCs/>
                <w:sz w:val="20"/>
                <w:szCs w:val="25"/>
              </w:rPr>
            </w:pPr>
            <w:r w:rsidRPr="0003590A">
              <w:rPr>
                <w:rFonts w:ascii="Arial" w:hAnsi="Arial" w:cs="Arial"/>
                <w:b/>
                <w:bCs/>
                <w:sz w:val="20"/>
                <w:szCs w:val="25"/>
              </w:rPr>
              <w:t xml:space="preserve">As at </w:t>
            </w:r>
            <w:r w:rsidRPr="0003590A">
              <w:rPr>
                <w:rFonts w:ascii="Arial" w:hAnsi="Arial" w:cs="Arial"/>
                <w:b/>
                <w:bCs/>
                <w:sz w:val="20"/>
                <w:szCs w:val="20"/>
              </w:rPr>
              <w:t>31 December 202</w:t>
            </w:r>
            <w:r w:rsidRPr="0003590A">
              <w:rPr>
                <w:rFonts w:ascii="Arial" w:hAnsi="Arial" w:cs="Arial"/>
                <w:b/>
                <w:bCs/>
                <w:sz w:val="20"/>
                <w:szCs w:val="25"/>
              </w:rPr>
              <w:t>5</w:t>
            </w:r>
          </w:p>
        </w:tc>
        <w:tc>
          <w:tcPr>
            <w:tcW w:w="1530" w:type="dxa"/>
          </w:tcPr>
          <w:p w14:paraId="6581E20F" w14:textId="77777777" w:rsidR="00A65DB1" w:rsidRPr="0003590A" w:rsidRDefault="00A65DB1" w:rsidP="00A65DB1">
            <w:pPr>
              <w:tabs>
                <w:tab w:val="decimal" w:pos="1320"/>
              </w:tabs>
              <w:spacing w:line="300" w:lineRule="exact"/>
              <w:ind w:right="-72"/>
              <w:jc w:val="both"/>
              <w:rPr>
                <w:rFonts w:ascii="Arial" w:hAnsi="Arial" w:cs="Arial"/>
                <w:sz w:val="20"/>
                <w:szCs w:val="20"/>
              </w:rPr>
            </w:pPr>
          </w:p>
        </w:tc>
        <w:tc>
          <w:tcPr>
            <w:tcW w:w="1620" w:type="dxa"/>
          </w:tcPr>
          <w:p w14:paraId="42CA33E3" w14:textId="77777777" w:rsidR="00A65DB1" w:rsidRPr="0003590A" w:rsidRDefault="00A65DB1" w:rsidP="00A65DB1">
            <w:pPr>
              <w:tabs>
                <w:tab w:val="decimal" w:pos="1410"/>
              </w:tabs>
              <w:spacing w:line="300" w:lineRule="exact"/>
              <w:ind w:right="-72"/>
              <w:jc w:val="both"/>
              <w:rPr>
                <w:rFonts w:ascii="Arial" w:hAnsi="Arial" w:cs="Arial"/>
                <w:sz w:val="20"/>
                <w:szCs w:val="20"/>
              </w:rPr>
            </w:pPr>
          </w:p>
        </w:tc>
        <w:tc>
          <w:tcPr>
            <w:tcW w:w="1501" w:type="dxa"/>
          </w:tcPr>
          <w:p w14:paraId="62356E85" w14:textId="77777777" w:rsidR="00A65DB1" w:rsidRPr="0003590A" w:rsidRDefault="00A65DB1" w:rsidP="00A65DB1">
            <w:pPr>
              <w:tabs>
                <w:tab w:val="decimal" w:pos="1267"/>
              </w:tabs>
              <w:spacing w:line="300" w:lineRule="exact"/>
              <w:ind w:right="-72"/>
              <w:jc w:val="both"/>
              <w:rPr>
                <w:rFonts w:ascii="Arial" w:hAnsi="Arial" w:cs="Arial"/>
                <w:sz w:val="20"/>
                <w:szCs w:val="20"/>
              </w:rPr>
            </w:pPr>
          </w:p>
        </w:tc>
      </w:tr>
      <w:tr w:rsidR="00455C4C" w:rsidRPr="0003590A" w14:paraId="001E09C2" w14:textId="77777777" w:rsidTr="009264F8">
        <w:tc>
          <w:tcPr>
            <w:tcW w:w="4781" w:type="dxa"/>
            <w:vAlign w:val="bottom"/>
          </w:tcPr>
          <w:p w14:paraId="74928DAA" w14:textId="77777777" w:rsidR="00455C4C" w:rsidRPr="0003590A" w:rsidRDefault="00455C4C" w:rsidP="00455C4C">
            <w:pPr>
              <w:spacing w:line="300" w:lineRule="exact"/>
              <w:ind w:left="-43"/>
              <w:rPr>
                <w:rFonts w:ascii="Arial" w:hAnsi="Arial" w:cs="Arial"/>
                <w:sz w:val="20"/>
                <w:szCs w:val="20"/>
              </w:rPr>
            </w:pPr>
            <w:r w:rsidRPr="0003590A">
              <w:rPr>
                <w:rFonts w:ascii="Arial" w:hAnsi="Arial" w:cs="Arial"/>
                <w:sz w:val="20"/>
                <w:szCs w:val="20"/>
              </w:rPr>
              <w:t>Cost</w:t>
            </w:r>
          </w:p>
        </w:tc>
        <w:tc>
          <w:tcPr>
            <w:tcW w:w="1530" w:type="dxa"/>
            <w:vAlign w:val="bottom"/>
          </w:tcPr>
          <w:p w14:paraId="3551AF11" w14:textId="3B07A1EA" w:rsidR="00455C4C" w:rsidRPr="0003590A" w:rsidRDefault="00455C4C" w:rsidP="00455C4C">
            <w:pPr>
              <w:tabs>
                <w:tab w:val="decimal" w:pos="1320"/>
              </w:tabs>
              <w:spacing w:line="300" w:lineRule="exact"/>
              <w:ind w:right="-72"/>
              <w:jc w:val="both"/>
              <w:rPr>
                <w:rFonts w:ascii="Arial" w:hAnsi="Arial" w:cs="Arial"/>
                <w:sz w:val="20"/>
                <w:szCs w:val="20"/>
              </w:rPr>
            </w:pPr>
            <w:r w:rsidRPr="0003590A">
              <w:rPr>
                <w:rFonts w:ascii="Arial" w:hAnsi="Arial" w:cs="Arial"/>
                <w:sz w:val="20"/>
                <w:szCs w:val="20"/>
              </w:rPr>
              <w:t>79,</w:t>
            </w:r>
            <w:r w:rsidR="00BB05CC" w:rsidRPr="0003590A">
              <w:rPr>
                <w:rFonts w:ascii="Arial" w:hAnsi="Arial" w:cs="Arial"/>
                <w:sz w:val="20"/>
                <w:szCs w:val="20"/>
              </w:rPr>
              <w:t>644</w:t>
            </w:r>
          </w:p>
        </w:tc>
        <w:tc>
          <w:tcPr>
            <w:tcW w:w="1620" w:type="dxa"/>
            <w:vAlign w:val="bottom"/>
          </w:tcPr>
          <w:p w14:paraId="19B5DFD7" w14:textId="26FCB632" w:rsidR="00455C4C" w:rsidRPr="0003590A" w:rsidRDefault="00BB05CC" w:rsidP="00455C4C">
            <w:pPr>
              <w:tabs>
                <w:tab w:val="decimal" w:pos="1410"/>
              </w:tabs>
              <w:spacing w:line="300" w:lineRule="exact"/>
              <w:ind w:right="-72"/>
              <w:jc w:val="both"/>
              <w:rPr>
                <w:rFonts w:ascii="Arial" w:hAnsi="Arial" w:cs="Arial"/>
                <w:sz w:val="20"/>
                <w:szCs w:val="20"/>
              </w:rPr>
            </w:pPr>
            <w:r w:rsidRPr="0003590A">
              <w:rPr>
                <w:rFonts w:ascii="Arial" w:hAnsi="Arial" w:cs="Arial"/>
                <w:sz w:val="20"/>
                <w:szCs w:val="20"/>
              </w:rPr>
              <w:t>96</w:t>
            </w:r>
          </w:p>
        </w:tc>
        <w:tc>
          <w:tcPr>
            <w:tcW w:w="1501" w:type="dxa"/>
            <w:vAlign w:val="bottom"/>
          </w:tcPr>
          <w:p w14:paraId="71590B93" w14:textId="74268FF3" w:rsidR="00455C4C" w:rsidRPr="0003590A" w:rsidRDefault="00455C4C" w:rsidP="00455C4C">
            <w:pPr>
              <w:tabs>
                <w:tab w:val="decimal" w:pos="1267"/>
              </w:tabs>
              <w:spacing w:line="300" w:lineRule="exact"/>
              <w:ind w:right="-72"/>
              <w:jc w:val="both"/>
              <w:rPr>
                <w:rFonts w:ascii="Arial" w:hAnsi="Arial" w:cs="Arial"/>
                <w:sz w:val="20"/>
                <w:szCs w:val="20"/>
              </w:rPr>
            </w:pPr>
            <w:r w:rsidRPr="0003590A">
              <w:rPr>
                <w:rFonts w:ascii="Arial" w:hAnsi="Arial" w:cs="Arial"/>
                <w:sz w:val="20"/>
                <w:szCs w:val="20"/>
                <w:cs/>
              </w:rPr>
              <w:t>79</w:t>
            </w:r>
            <w:r w:rsidRPr="0003590A">
              <w:rPr>
                <w:rFonts w:ascii="Arial" w:hAnsi="Arial" w:cs="Arial"/>
                <w:sz w:val="20"/>
                <w:szCs w:val="20"/>
              </w:rPr>
              <w:t>,</w:t>
            </w:r>
            <w:r w:rsidRPr="0003590A">
              <w:rPr>
                <w:rFonts w:ascii="Arial" w:hAnsi="Arial" w:cs="Arial"/>
                <w:sz w:val="20"/>
                <w:szCs w:val="20"/>
                <w:cs/>
              </w:rPr>
              <w:t>7</w:t>
            </w:r>
            <w:r w:rsidR="00567443" w:rsidRPr="0003590A">
              <w:rPr>
                <w:rFonts w:ascii="Arial" w:hAnsi="Arial" w:cs="Arial"/>
                <w:sz w:val="20"/>
                <w:szCs w:val="20"/>
              </w:rPr>
              <w:t>40</w:t>
            </w:r>
          </w:p>
        </w:tc>
      </w:tr>
      <w:tr w:rsidR="00455C4C" w:rsidRPr="0003590A" w14:paraId="7A932318" w14:textId="77777777" w:rsidTr="009264F8">
        <w:tc>
          <w:tcPr>
            <w:tcW w:w="4781" w:type="dxa"/>
            <w:vAlign w:val="bottom"/>
          </w:tcPr>
          <w:p w14:paraId="1B68F4A0" w14:textId="77777777" w:rsidR="00455C4C" w:rsidRPr="0003590A" w:rsidRDefault="00455C4C" w:rsidP="00455C4C">
            <w:pPr>
              <w:spacing w:line="300" w:lineRule="exact"/>
              <w:ind w:left="-43"/>
              <w:rPr>
                <w:rFonts w:ascii="Arial" w:hAnsi="Arial" w:cs="Arial"/>
                <w:sz w:val="20"/>
                <w:szCs w:val="20"/>
              </w:rPr>
            </w:pPr>
            <w:r w:rsidRPr="0003590A">
              <w:rPr>
                <w:rFonts w:ascii="Arial" w:hAnsi="Arial" w:cs="Arial"/>
                <w:sz w:val="20"/>
                <w:szCs w:val="20"/>
                <w:u w:val="single"/>
              </w:rPr>
              <w:t>Less</w:t>
            </w:r>
            <w:r w:rsidRPr="0003590A">
              <w:rPr>
                <w:rFonts w:ascii="Arial" w:hAnsi="Arial" w:cs="Arial"/>
                <w:sz w:val="20"/>
                <w:szCs w:val="20"/>
              </w:rPr>
              <w:t xml:space="preserve"> Accumulated amortisation</w:t>
            </w:r>
          </w:p>
        </w:tc>
        <w:tc>
          <w:tcPr>
            <w:tcW w:w="1530" w:type="dxa"/>
            <w:tcBorders>
              <w:bottom w:val="single" w:sz="4" w:space="0" w:color="auto"/>
            </w:tcBorders>
            <w:vAlign w:val="bottom"/>
          </w:tcPr>
          <w:p w14:paraId="247D6ADB" w14:textId="55C7A8BB" w:rsidR="00455C4C" w:rsidRPr="0003590A" w:rsidRDefault="00455C4C" w:rsidP="00455C4C">
            <w:pPr>
              <w:tabs>
                <w:tab w:val="decimal" w:pos="1320"/>
              </w:tabs>
              <w:spacing w:line="300" w:lineRule="exact"/>
              <w:ind w:right="-72"/>
              <w:jc w:val="both"/>
              <w:rPr>
                <w:rFonts w:ascii="Arial" w:hAnsi="Arial" w:cs="Arial"/>
                <w:sz w:val="20"/>
                <w:szCs w:val="20"/>
              </w:rPr>
            </w:pPr>
            <w:r w:rsidRPr="0003590A">
              <w:rPr>
                <w:rFonts w:ascii="Arial" w:hAnsi="Arial" w:cs="Arial"/>
                <w:sz w:val="20"/>
                <w:szCs w:val="20"/>
                <w:cs/>
              </w:rPr>
              <w:t>(43</w:t>
            </w:r>
            <w:r w:rsidRPr="0003590A">
              <w:rPr>
                <w:rFonts w:ascii="Arial" w:hAnsi="Arial" w:cs="Arial"/>
                <w:sz w:val="20"/>
                <w:szCs w:val="20"/>
              </w:rPr>
              <w:t>,</w:t>
            </w:r>
            <w:r w:rsidRPr="0003590A">
              <w:rPr>
                <w:rFonts w:ascii="Arial" w:hAnsi="Arial" w:cs="Arial"/>
                <w:sz w:val="20"/>
                <w:szCs w:val="20"/>
                <w:cs/>
              </w:rPr>
              <w:t>236)</w:t>
            </w:r>
          </w:p>
        </w:tc>
        <w:tc>
          <w:tcPr>
            <w:tcW w:w="1620" w:type="dxa"/>
            <w:tcBorders>
              <w:bottom w:val="single" w:sz="4" w:space="0" w:color="auto"/>
            </w:tcBorders>
            <w:vAlign w:val="bottom"/>
          </w:tcPr>
          <w:p w14:paraId="7A79156B" w14:textId="67A0F8DB" w:rsidR="00455C4C" w:rsidRPr="0003590A" w:rsidRDefault="00455C4C" w:rsidP="00455C4C">
            <w:pPr>
              <w:tabs>
                <w:tab w:val="decimal" w:pos="1410"/>
              </w:tabs>
              <w:spacing w:line="300" w:lineRule="exact"/>
              <w:ind w:right="-72"/>
              <w:jc w:val="both"/>
              <w:rPr>
                <w:rFonts w:ascii="Arial" w:hAnsi="Arial" w:cs="Arial"/>
                <w:sz w:val="20"/>
                <w:szCs w:val="20"/>
              </w:rPr>
            </w:pPr>
            <w:r w:rsidRPr="0003590A">
              <w:rPr>
                <w:rFonts w:ascii="Arial" w:hAnsi="Arial" w:cs="Arial"/>
                <w:sz w:val="20"/>
                <w:szCs w:val="20"/>
                <w:cs/>
              </w:rPr>
              <w:t>-</w:t>
            </w:r>
          </w:p>
        </w:tc>
        <w:tc>
          <w:tcPr>
            <w:tcW w:w="1501" w:type="dxa"/>
            <w:tcBorders>
              <w:bottom w:val="single" w:sz="4" w:space="0" w:color="auto"/>
            </w:tcBorders>
            <w:vAlign w:val="bottom"/>
          </w:tcPr>
          <w:p w14:paraId="12379D1D" w14:textId="2577CB1E" w:rsidR="00455C4C" w:rsidRPr="0003590A" w:rsidRDefault="00455C4C" w:rsidP="00455C4C">
            <w:pPr>
              <w:tabs>
                <w:tab w:val="decimal" w:pos="1267"/>
              </w:tabs>
              <w:spacing w:line="300" w:lineRule="exact"/>
              <w:ind w:right="-72"/>
              <w:jc w:val="both"/>
              <w:rPr>
                <w:rFonts w:ascii="Arial" w:hAnsi="Arial" w:cs="Arial"/>
                <w:sz w:val="20"/>
                <w:szCs w:val="20"/>
              </w:rPr>
            </w:pPr>
            <w:r w:rsidRPr="0003590A">
              <w:rPr>
                <w:rFonts w:ascii="Arial" w:hAnsi="Arial" w:cs="Arial"/>
                <w:sz w:val="20"/>
                <w:szCs w:val="20"/>
                <w:cs/>
              </w:rPr>
              <w:t>(43</w:t>
            </w:r>
            <w:r w:rsidRPr="0003590A">
              <w:rPr>
                <w:rFonts w:ascii="Arial" w:hAnsi="Arial" w:cs="Arial"/>
                <w:sz w:val="20"/>
                <w:szCs w:val="20"/>
              </w:rPr>
              <w:t>,</w:t>
            </w:r>
            <w:r w:rsidRPr="0003590A">
              <w:rPr>
                <w:rFonts w:ascii="Arial" w:hAnsi="Arial" w:cs="Arial"/>
                <w:sz w:val="20"/>
                <w:szCs w:val="20"/>
                <w:cs/>
              </w:rPr>
              <w:t>236)</w:t>
            </w:r>
          </w:p>
        </w:tc>
      </w:tr>
      <w:tr w:rsidR="00455C4C" w:rsidRPr="0003590A" w14:paraId="05F6C97E" w14:textId="77777777">
        <w:tc>
          <w:tcPr>
            <w:tcW w:w="4781" w:type="dxa"/>
            <w:vAlign w:val="bottom"/>
          </w:tcPr>
          <w:p w14:paraId="79B64D72" w14:textId="77777777" w:rsidR="00455C4C" w:rsidRPr="0003590A" w:rsidRDefault="00455C4C" w:rsidP="00455C4C">
            <w:pPr>
              <w:spacing w:line="160" w:lineRule="exact"/>
              <w:ind w:left="-43"/>
              <w:rPr>
                <w:rFonts w:ascii="Arial" w:hAnsi="Arial" w:cs="Arial"/>
                <w:sz w:val="12"/>
                <w:szCs w:val="12"/>
                <w:u w:val="single"/>
              </w:rPr>
            </w:pPr>
          </w:p>
        </w:tc>
        <w:tc>
          <w:tcPr>
            <w:tcW w:w="1530" w:type="dxa"/>
          </w:tcPr>
          <w:p w14:paraId="61C606D2" w14:textId="77777777" w:rsidR="00455C4C" w:rsidRPr="0003590A" w:rsidRDefault="00455C4C" w:rsidP="00455C4C">
            <w:pPr>
              <w:tabs>
                <w:tab w:val="decimal" w:pos="1320"/>
              </w:tabs>
              <w:spacing w:line="160" w:lineRule="exact"/>
              <w:ind w:right="-72"/>
              <w:jc w:val="both"/>
              <w:rPr>
                <w:rFonts w:ascii="Arial" w:hAnsi="Arial" w:cs="Arial"/>
                <w:sz w:val="20"/>
                <w:szCs w:val="20"/>
              </w:rPr>
            </w:pPr>
          </w:p>
        </w:tc>
        <w:tc>
          <w:tcPr>
            <w:tcW w:w="1620" w:type="dxa"/>
          </w:tcPr>
          <w:p w14:paraId="0500A299" w14:textId="77777777" w:rsidR="00455C4C" w:rsidRPr="0003590A" w:rsidRDefault="00455C4C" w:rsidP="00455C4C">
            <w:pPr>
              <w:tabs>
                <w:tab w:val="decimal" w:pos="1410"/>
              </w:tabs>
              <w:spacing w:line="160" w:lineRule="exact"/>
              <w:ind w:right="-72"/>
              <w:jc w:val="both"/>
              <w:rPr>
                <w:rFonts w:ascii="Arial" w:hAnsi="Arial" w:cs="Arial"/>
                <w:sz w:val="20"/>
                <w:szCs w:val="20"/>
              </w:rPr>
            </w:pPr>
          </w:p>
        </w:tc>
        <w:tc>
          <w:tcPr>
            <w:tcW w:w="1501" w:type="dxa"/>
          </w:tcPr>
          <w:p w14:paraId="046A882D" w14:textId="77777777" w:rsidR="00455C4C" w:rsidRPr="0003590A" w:rsidRDefault="00455C4C" w:rsidP="00455C4C">
            <w:pPr>
              <w:tabs>
                <w:tab w:val="decimal" w:pos="1267"/>
              </w:tabs>
              <w:spacing w:line="160" w:lineRule="exact"/>
              <w:ind w:right="-72"/>
              <w:jc w:val="both"/>
              <w:rPr>
                <w:rFonts w:ascii="Arial" w:hAnsi="Arial" w:cs="Arial"/>
                <w:sz w:val="20"/>
                <w:szCs w:val="20"/>
              </w:rPr>
            </w:pPr>
          </w:p>
        </w:tc>
      </w:tr>
      <w:tr w:rsidR="00C15550" w:rsidRPr="0003590A" w14:paraId="2435578F" w14:textId="77777777" w:rsidTr="009264F8">
        <w:tc>
          <w:tcPr>
            <w:tcW w:w="4781" w:type="dxa"/>
            <w:vAlign w:val="bottom"/>
          </w:tcPr>
          <w:p w14:paraId="679CA184" w14:textId="77777777" w:rsidR="00C15550" w:rsidRPr="0003590A" w:rsidRDefault="00C15550" w:rsidP="00C15550">
            <w:pPr>
              <w:spacing w:line="300" w:lineRule="exact"/>
              <w:ind w:left="-43"/>
              <w:rPr>
                <w:rFonts w:ascii="Arial" w:hAnsi="Arial" w:cs="Arial"/>
                <w:sz w:val="20"/>
                <w:szCs w:val="20"/>
                <w:u w:val="single"/>
              </w:rPr>
            </w:pPr>
            <w:r w:rsidRPr="0003590A">
              <w:rPr>
                <w:rFonts w:ascii="Arial" w:hAnsi="Arial" w:cs="Arial"/>
                <w:sz w:val="20"/>
                <w:szCs w:val="20"/>
              </w:rPr>
              <w:t>Net book value</w:t>
            </w:r>
          </w:p>
        </w:tc>
        <w:tc>
          <w:tcPr>
            <w:tcW w:w="1530" w:type="dxa"/>
            <w:tcBorders>
              <w:bottom w:val="single" w:sz="4" w:space="0" w:color="auto"/>
            </w:tcBorders>
            <w:vAlign w:val="bottom"/>
          </w:tcPr>
          <w:p w14:paraId="7EED2E60" w14:textId="73973655" w:rsidR="00C15550" w:rsidRPr="0003590A" w:rsidRDefault="00C15550" w:rsidP="00C15550">
            <w:pPr>
              <w:tabs>
                <w:tab w:val="decimal" w:pos="1320"/>
              </w:tabs>
              <w:spacing w:line="300" w:lineRule="exact"/>
              <w:ind w:right="-72"/>
              <w:jc w:val="both"/>
              <w:rPr>
                <w:rFonts w:ascii="Arial" w:hAnsi="Arial" w:cs="Arial"/>
                <w:sz w:val="20"/>
                <w:szCs w:val="20"/>
              </w:rPr>
            </w:pPr>
            <w:r w:rsidRPr="0003590A">
              <w:rPr>
                <w:rFonts w:ascii="Arial" w:hAnsi="Arial" w:cs="Arial"/>
                <w:sz w:val="20"/>
                <w:szCs w:val="20"/>
                <w:cs/>
              </w:rPr>
              <w:t>36</w:t>
            </w:r>
            <w:r w:rsidRPr="0003590A">
              <w:rPr>
                <w:rFonts w:ascii="Arial" w:hAnsi="Arial" w:cs="Arial"/>
                <w:sz w:val="20"/>
                <w:szCs w:val="20"/>
              </w:rPr>
              <w:t>,</w:t>
            </w:r>
            <w:r w:rsidR="00BB05CC" w:rsidRPr="0003590A">
              <w:rPr>
                <w:rFonts w:ascii="Arial" w:hAnsi="Arial" w:cs="Arial"/>
                <w:sz w:val="20"/>
                <w:szCs w:val="20"/>
              </w:rPr>
              <w:t>408</w:t>
            </w:r>
          </w:p>
        </w:tc>
        <w:tc>
          <w:tcPr>
            <w:tcW w:w="1620" w:type="dxa"/>
            <w:tcBorders>
              <w:bottom w:val="single" w:sz="4" w:space="0" w:color="auto"/>
            </w:tcBorders>
            <w:vAlign w:val="bottom"/>
          </w:tcPr>
          <w:p w14:paraId="6C190884" w14:textId="557D183F" w:rsidR="00C15550" w:rsidRPr="0003590A" w:rsidRDefault="00BB05CC" w:rsidP="00C15550">
            <w:pPr>
              <w:tabs>
                <w:tab w:val="decimal" w:pos="1410"/>
              </w:tabs>
              <w:spacing w:line="300" w:lineRule="exact"/>
              <w:ind w:right="-72"/>
              <w:jc w:val="both"/>
              <w:rPr>
                <w:rFonts w:ascii="Arial" w:hAnsi="Arial" w:cs="Arial"/>
                <w:sz w:val="20"/>
                <w:szCs w:val="20"/>
              </w:rPr>
            </w:pPr>
            <w:r w:rsidRPr="0003590A">
              <w:rPr>
                <w:rFonts w:ascii="Arial" w:hAnsi="Arial" w:cs="Arial"/>
                <w:sz w:val="20"/>
                <w:szCs w:val="20"/>
              </w:rPr>
              <w:t>96</w:t>
            </w:r>
          </w:p>
        </w:tc>
        <w:tc>
          <w:tcPr>
            <w:tcW w:w="1501" w:type="dxa"/>
            <w:tcBorders>
              <w:bottom w:val="single" w:sz="4" w:space="0" w:color="auto"/>
            </w:tcBorders>
            <w:vAlign w:val="bottom"/>
          </w:tcPr>
          <w:p w14:paraId="1768A2AC" w14:textId="5B0458C4" w:rsidR="00C15550" w:rsidRPr="0003590A" w:rsidRDefault="00C15550" w:rsidP="00C15550">
            <w:pPr>
              <w:tabs>
                <w:tab w:val="decimal" w:pos="1267"/>
              </w:tabs>
              <w:spacing w:line="300" w:lineRule="exact"/>
              <w:ind w:right="-72"/>
              <w:jc w:val="both"/>
              <w:rPr>
                <w:rFonts w:ascii="Arial" w:hAnsi="Arial" w:cs="Arial"/>
                <w:sz w:val="20"/>
                <w:szCs w:val="20"/>
              </w:rPr>
            </w:pPr>
            <w:r w:rsidRPr="0003590A">
              <w:rPr>
                <w:rFonts w:ascii="Arial" w:hAnsi="Arial" w:cs="Arial"/>
                <w:sz w:val="20"/>
                <w:szCs w:val="20"/>
                <w:cs/>
              </w:rPr>
              <w:t>36</w:t>
            </w:r>
            <w:r w:rsidRPr="0003590A">
              <w:rPr>
                <w:rFonts w:ascii="Arial" w:hAnsi="Arial" w:cs="Arial"/>
                <w:sz w:val="20"/>
                <w:szCs w:val="20"/>
              </w:rPr>
              <w:t>,</w:t>
            </w:r>
            <w:r w:rsidRPr="0003590A">
              <w:rPr>
                <w:rFonts w:ascii="Arial" w:hAnsi="Arial" w:cs="Arial"/>
                <w:sz w:val="20"/>
                <w:szCs w:val="20"/>
                <w:cs/>
              </w:rPr>
              <w:t>50</w:t>
            </w:r>
            <w:r w:rsidR="003074CC" w:rsidRPr="0003590A">
              <w:rPr>
                <w:rFonts w:ascii="Arial" w:hAnsi="Arial" w:cs="Arial"/>
                <w:sz w:val="20"/>
                <w:szCs w:val="20"/>
              </w:rPr>
              <w:t>4</w:t>
            </w:r>
          </w:p>
        </w:tc>
      </w:tr>
    </w:tbl>
    <w:p w14:paraId="0400941E" w14:textId="77777777" w:rsidR="005E5E3E" w:rsidRPr="0003590A" w:rsidRDefault="005E5E3E" w:rsidP="0075267E">
      <w:pPr>
        <w:spacing w:line="300" w:lineRule="exact"/>
        <w:contextualSpacing/>
        <w:jc w:val="thaiDistribute"/>
        <w:rPr>
          <w:rFonts w:ascii="Arial" w:eastAsia="Arial Unicode MS" w:hAnsi="Arial" w:cs="Arial"/>
          <w:color w:val="000000"/>
          <w:sz w:val="18"/>
          <w:szCs w:val="18"/>
        </w:rPr>
      </w:pPr>
    </w:p>
    <w:p w14:paraId="170BA8AE" w14:textId="4F54D1C7" w:rsidR="0055051B" w:rsidRPr="0003590A" w:rsidRDefault="00D3591D" w:rsidP="0075267E">
      <w:pPr>
        <w:spacing w:line="300" w:lineRule="exact"/>
        <w:contextualSpacing/>
        <w:jc w:val="thaiDistribute"/>
        <w:rPr>
          <w:rFonts w:ascii="Arial" w:eastAsia="Arial Unicode MS" w:hAnsi="Arial" w:cs="Arial"/>
          <w:color w:val="000000"/>
          <w:sz w:val="18"/>
          <w:szCs w:val="18"/>
        </w:rPr>
      </w:pPr>
      <w:r w:rsidRPr="0003590A">
        <w:rPr>
          <w:rFonts w:ascii="Arial" w:eastAsia="Arial Unicode MS" w:hAnsi="Arial" w:cs="Arial"/>
          <w:sz w:val="18"/>
          <w:szCs w:val="18"/>
        </w:rPr>
        <w:br w:type="page"/>
      </w:r>
    </w:p>
    <w:p w14:paraId="0A7A4E2E" w14:textId="44B46A0F" w:rsidR="0055051B" w:rsidRPr="0003590A" w:rsidRDefault="001527BD" w:rsidP="0075267E">
      <w:pPr>
        <w:tabs>
          <w:tab w:val="left" w:pos="567"/>
        </w:tabs>
        <w:spacing w:line="300" w:lineRule="exact"/>
        <w:contextualSpacing/>
        <w:jc w:val="thaiDistribute"/>
        <w:rPr>
          <w:rFonts w:ascii="Arial" w:hAnsi="Arial" w:cs="Arial"/>
          <w:b/>
          <w:bCs/>
          <w:color w:val="000000"/>
          <w:sz w:val="18"/>
          <w:szCs w:val="18"/>
        </w:rPr>
      </w:pPr>
      <w:r w:rsidRPr="0003590A">
        <w:rPr>
          <w:rFonts w:ascii="Arial" w:eastAsia="Arial Unicode MS" w:hAnsi="Arial" w:cs="Arial"/>
          <w:b/>
          <w:bCs/>
          <w:color w:val="000000"/>
          <w:sz w:val="18"/>
          <w:szCs w:val="18"/>
        </w:rPr>
        <w:t>13</w:t>
      </w:r>
      <w:r w:rsidR="002E24C8" w:rsidRPr="0003590A">
        <w:rPr>
          <w:rFonts w:ascii="Arial" w:eastAsia="Arial Unicode MS" w:hAnsi="Arial" w:cs="Arial"/>
          <w:b/>
          <w:bCs/>
          <w:color w:val="000000"/>
          <w:sz w:val="18"/>
          <w:szCs w:val="18"/>
        </w:rPr>
        <w:tab/>
        <w:t>Deferred</w:t>
      </w:r>
      <w:r w:rsidR="002E24C8" w:rsidRPr="0003590A">
        <w:rPr>
          <w:rFonts w:ascii="Arial" w:hAnsi="Arial" w:cs="Arial"/>
          <w:b/>
          <w:bCs/>
          <w:color w:val="000000"/>
          <w:sz w:val="18"/>
          <w:szCs w:val="18"/>
        </w:rPr>
        <w:t xml:space="preserve"> tax assets and income tax </w:t>
      </w:r>
      <w:r w:rsidR="0055040C" w:rsidRPr="0003590A">
        <w:rPr>
          <w:rFonts w:ascii="Arial" w:hAnsi="Arial" w:cs="Arial"/>
          <w:b/>
          <w:bCs/>
          <w:color w:val="000000"/>
          <w:sz w:val="18"/>
          <w:szCs w:val="18"/>
        </w:rPr>
        <w:t>revenue</w:t>
      </w:r>
    </w:p>
    <w:p w14:paraId="43E48F9A" w14:textId="77777777" w:rsidR="002E24C8" w:rsidRPr="0003590A" w:rsidRDefault="002E24C8" w:rsidP="0075267E">
      <w:pPr>
        <w:tabs>
          <w:tab w:val="left" w:pos="567"/>
        </w:tabs>
        <w:spacing w:line="300" w:lineRule="exact"/>
        <w:contextualSpacing/>
        <w:jc w:val="thaiDistribute"/>
        <w:rPr>
          <w:rFonts w:ascii="Arial" w:hAnsi="Arial" w:cs="Arial"/>
          <w:b/>
          <w:bCs/>
          <w:color w:val="000000"/>
          <w:sz w:val="18"/>
          <w:szCs w:val="18"/>
        </w:rPr>
      </w:pPr>
    </w:p>
    <w:p w14:paraId="16305372" w14:textId="0D6E927F" w:rsidR="002E24C8" w:rsidRPr="0003590A" w:rsidRDefault="001527BD" w:rsidP="0075267E">
      <w:pPr>
        <w:tabs>
          <w:tab w:val="left" w:pos="567"/>
        </w:tabs>
        <w:spacing w:line="300" w:lineRule="exact"/>
        <w:contextualSpacing/>
        <w:jc w:val="thaiDistribute"/>
        <w:rPr>
          <w:rFonts w:ascii="Arial" w:hAnsi="Arial" w:cs="Arial"/>
          <w:b/>
          <w:bCs/>
          <w:color w:val="000000"/>
          <w:sz w:val="18"/>
          <w:szCs w:val="18"/>
        </w:rPr>
      </w:pPr>
      <w:r w:rsidRPr="0003590A">
        <w:rPr>
          <w:rFonts w:ascii="Arial" w:hAnsi="Arial" w:cs="Arial"/>
          <w:b/>
          <w:bCs/>
          <w:color w:val="000000"/>
          <w:sz w:val="18"/>
          <w:szCs w:val="18"/>
        </w:rPr>
        <w:t>13</w:t>
      </w:r>
      <w:r w:rsidR="002E24C8" w:rsidRPr="0003590A">
        <w:rPr>
          <w:rFonts w:ascii="Arial" w:hAnsi="Arial" w:cs="Arial"/>
          <w:b/>
          <w:bCs/>
          <w:color w:val="000000"/>
          <w:sz w:val="18"/>
          <w:szCs w:val="18"/>
        </w:rPr>
        <w:t>.</w:t>
      </w:r>
      <w:r w:rsidRPr="0003590A">
        <w:rPr>
          <w:rFonts w:ascii="Arial" w:hAnsi="Arial" w:cs="Arial"/>
          <w:b/>
          <w:bCs/>
          <w:color w:val="000000"/>
          <w:sz w:val="18"/>
          <w:szCs w:val="18"/>
        </w:rPr>
        <w:t>1</w:t>
      </w:r>
      <w:r w:rsidR="002E24C8" w:rsidRPr="0003590A">
        <w:rPr>
          <w:rFonts w:ascii="Arial" w:hAnsi="Arial" w:cs="Arial"/>
          <w:b/>
          <w:bCs/>
          <w:color w:val="000000"/>
          <w:sz w:val="18"/>
          <w:szCs w:val="18"/>
        </w:rPr>
        <w:tab/>
        <w:t>Deferred tax assets</w:t>
      </w:r>
    </w:p>
    <w:p w14:paraId="56A0B061" w14:textId="77777777" w:rsidR="002E24C8" w:rsidRPr="0003590A" w:rsidRDefault="002E24C8" w:rsidP="0075267E">
      <w:pPr>
        <w:tabs>
          <w:tab w:val="left" w:pos="567"/>
        </w:tabs>
        <w:spacing w:line="300" w:lineRule="exact"/>
        <w:ind w:left="540"/>
        <w:contextualSpacing/>
        <w:rPr>
          <w:rFonts w:ascii="Arial" w:hAnsi="Arial" w:cs="Arial"/>
          <w:b/>
          <w:bCs/>
          <w:color w:val="000000"/>
          <w:sz w:val="18"/>
          <w:szCs w:val="18"/>
        </w:rPr>
      </w:pPr>
    </w:p>
    <w:p w14:paraId="5820D493" w14:textId="27A00C1C" w:rsidR="002E24C8" w:rsidRPr="0003590A" w:rsidRDefault="002E24C8" w:rsidP="0075267E">
      <w:pPr>
        <w:spacing w:line="300" w:lineRule="exact"/>
        <w:ind w:left="540"/>
        <w:contextualSpacing/>
        <w:rPr>
          <w:rFonts w:ascii="Arial" w:eastAsia="Arial Unicode MS" w:hAnsi="Arial" w:cs="Arial"/>
          <w:color w:val="000000"/>
          <w:sz w:val="18"/>
          <w:szCs w:val="18"/>
        </w:rPr>
      </w:pPr>
      <w:r w:rsidRPr="0003590A">
        <w:rPr>
          <w:rFonts w:ascii="Arial" w:eastAsia="Arial Unicode MS" w:hAnsi="Arial" w:cs="Arial"/>
          <w:color w:val="000000"/>
          <w:sz w:val="18"/>
          <w:szCs w:val="18"/>
        </w:rPr>
        <w:t xml:space="preserve">As at </w:t>
      </w:r>
      <w:r w:rsidR="001527BD" w:rsidRPr="0003590A">
        <w:rPr>
          <w:rFonts w:ascii="Arial" w:eastAsia="Arial Unicode MS" w:hAnsi="Arial" w:cs="Arial"/>
          <w:color w:val="000000"/>
          <w:sz w:val="18"/>
          <w:szCs w:val="18"/>
        </w:rPr>
        <w:t>31</w:t>
      </w:r>
      <w:r w:rsidRPr="0003590A">
        <w:rPr>
          <w:rFonts w:ascii="Arial" w:eastAsia="Arial Unicode MS" w:hAnsi="Arial" w:cs="Arial"/>
          <w:color w:val="000000"/>
          <w:sz w:val="18"/>
          <w:szCs w:val="18"/>
        </w:rPr>
        <w:t xml:space="preserve"> December </w:t>
      </w:r>
      <w:r w:rsidR="00FF3F5E" w:rsidRPr="0003590A">
        <w:rPr>
          <w:rFonts w:ascii="Arial" w:eastAsia="Arial Unicode MS" w:hAnsi="Arial" w:cs="Arial"/>
          <w:color w:val="000000"/>
          <w:sz w:val="18"/>
          <w:szCs w:val="18"/>
        </w:rPr>
        <w:t xml:space="preserve">2025 and </w:t>
      </w:r>
      <w:r w:rsidR="001527BD" w:rsidRPr="0003590A">
        <w:rPr>
          <w:rFonts w:ascii="Arial" w:eastAsia="Arial Unicode MS" w:hAnsi="Arial" w:cs="Arial"/>
          <w:color w:val="000000"/>
          <w:sz w:val="18"/>
          <w:szCs w:val="18"/>
        </w:rPr>
        <w:t>2024</w:t>
      </w:r>
      <w:r w:rsidRPr="0003590A">
        <w:rPr>
          <w:rFonts w:ascii="Arial" w:eastAsia="Arial Unicode MS" w:hAnsi="Arial" w:cs="Arial"/>
          <w:color w:val="000000"/>
          <w:sz w:val="18"/>
          <w:szCs w:val="18"/>
        </w:rPr>
        <w:t>, the components of deferred tax were as follows:</w:t>
      </w:r>
    </w:p>
    <w:p w14:paraId="65F3BBCD" w14:textId="77777777" w:rsidR="00B54430" w:rsidRPr="0003590A" w:rsidRDefault="00B54430" w:rsidP="0075267E">
      <w:pPr>
        <w:spacing w:line="300" w:lineRule="exact"/>
        <w:ind w:left="540"/>
        <w:contextualSpacing/>
        <w:rPr>
          <w:rFonts w:ascii="Arial" w:eastAsia="Arial Unicode MS" w:hAnsi="Arial" w:cs="Arial"/>
          <w:color w:val="000000"/>
          <w:sz w:val="18"/>
          <w:szCs w:val="18"/>
        </w:rPr>
      </w:pPr>
    </w:p>
    <w:tbl>
      <w:tblPr>
        <w:tblW w:w="9470" w:type="dxa"/>
        <w:tblInd w:w="108" w:type="dxa"/>
        <w:tblLayout w:type="fixed"/>
        <w:tblLook w:val="0000" w:firstRow="0" w:lastRow="0" w:firstColumn="0" w:lastColumn="0" w:noHBand="0" w:noVBand="0"/>
      </w:tblPr>
      <w:tblGrid>
        <w:gridCol w:w="3082"/>
        <w:gridCol w:w="1584"/>
        <w:gridCol w:w="1584"/>
        <w:gridCol w:w="1584"/>
        <w:gridCol w:w="1636"/>
      </w:tblGrid>
      <w:tr w:rsidR="00B54430" w:rsidRPr="0003590A" w14:paraId="341B5180" w14:textId="77777777" w:rsidTr="00F93D5E">
        <w:tc>
          <w:tcPr>
            <w:tcW w:w="3082" w:type="dxa"/>
            <w:vAlign w:val="bottom"/>
          </w:tcPr>
          <w:p w14:paraId="01B31AD8" w14:textId="77777777" w:rsidR="00B54430" w:rsidRPr="0003590A" w:rsidRDefault="00B54430" w:rsidP="0075267E">
            <w:pPr>
              <w:tabs>
                <w:tab w:val="right" w:pos="6840"/>
                <w:tab w:val="left" w:pos="8000"/>
                <w:tab w:val="left" w:pos="8180"/>
                <w:tab w:val="right" w:pos="9180"/>
                <w:tab w:val="right" w:pos="9440"/>
              </w:tabs>
              <w:spacing w:line="300" w:lineRule="exact"/>
              <w:ind w:left="397" w:right="-170"/>
              <w:contextualSpacing/>
              <w:rPr>
                <w:rFonts w:ascii="Arial" w:hAnsi="Arial" w:cs="Arial"/>
                <w:color w:val="000000"/>
                <w:sz w:val="18"/>
                <w:szCs w:val="18"/>
                <w:cs/>
              </w:rPr>
            </w:pPr>
          </w:p>
        </w:tc>
        <w:tc>
          <w:tcPr>
            <w:tcW w:w="3168" w:type="dxa"/>
            <w:gridSpan w:val="2"/>
            <w:tcBorders>
              <w:bottom w:val="single" w:sz="4" w:space="0" w:color="auto"/>
            </w:tcBorders>
            <w:vAlign w:val="center"/>
          </w:tcPr>
          <w:p w14:paraId="4F1984EB" w14:textId="77777777" w:rsidR="00B54430" w:rsidRPr="0003590A" w:rsidRDefault="00B54430" w:rsidP="0075267E">
            <w:pPr>
              <w:pStyle w:val="BodyTextIndent3"/>
              <w:spacing w:line="300" w:lineRule="exact"/>
              <w:ind w:left="0"/>
              <w:contextualSpacing/>
              <w:jc w:val="center"/>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 xml:space="preserve">Equity method </w:t>
            </w:r>
          </w:p>
          <w:p w14:paraId="210D0AE9" w14:textId="2E171B9D" w:rsidR="00B54430" w:rsidRPr="0003590A" w:rsidRDefault="00B54430" w:rsidP="0075267E">
            <w:pPr>
              <w:pStyle w:val="BodyTextIndent3"/>
              <w:spacing w:line="300" w:lineRule="exact"/>
              <w:ind w:left="0"/>
              <w:contextualSpacing/>
              <w:jc w:val="center"/>
              <w:rPr>
                <w:rFonts w:ascii="Arial" w:hAnsi="Arial" w:cs="Arial"/>
                <w:b/>
                <w:bCs/>
                <w:color w:val="000000"/>
                <w:kern w:val="28"/>
                <w:sz w:val="18"/>
                <w:szCs w:val="18"/>
                <w:lang w:val="en-GB"/>
              </w:rPr>
            </w:pPr>
            <w:r w:rsidRPr="0003590A">
              <w:rPr>
                <w:rFonts w:ascii="Arial" w:eastAsia="Browallia New" w:hAnsi="Arial" w:cs="Arial"/>
                <w:b/>
                <w:bCs/>
                <w:noProof/>
                <w:color w:val="000000"/>
                <w:sz w:val="18"/>
                <w:szCs w:val="18"/>
              </w:rPr>
              <w:t xml:space="preserve">financial </w:t>
            </w:r>
            <w:r w:rsidR="00A54CF8" w:rsidRPr="0003590A">
              <w:rPr>
                <w:rFonts w:ascii="Arial" w:eastAsia="Browallia New" w:hAnsi="Arial" w:cs="Arial"/>
                <w:b/>
                <w:bCs/>
                <w:noProof/>
                <w:color w:val="000000"/>
                <w:sz w:val="18"/>
                <w:szCs w:val="18"/>
              </w:rPr>
              <w:t>statements</w:t>
            </w:r>
          </w:p>
        </w:tc>
        <w:tc>
          <w:tcPr>
            <w:tcW w:w="3220" w:type="dxa"/>
            <w:gridSpan w:val="2"/>
            <w:tcBorders>
              <w:bottom w:val="single" w:sz="4" w:space="0" w:color="auto"/>
            </w:tcBorders>
            <w:vAlign w:val="center"/>
          </w:tcPr>
          <w:p w14:paraId="66C83A44" w14:textId="77777777" w:rsidR="00454806" w:rsidRPr="0003590A" w:rsidRDefault="00B54430" w:rsidP="00454806">
            <w:pPr>
              <w:pStyle w:val="BodyTextIndent3"/>
              <w:spacing w:line="300" w:lineRule="exact"/>
              <w:ind w:left="0"/>
              <w:contextualSpacing/>
              <w:jc w:val="center"/>
              <w:rPr>
                <w:rFonts w:ascii="Arial" w:hAnsi="Arial" w:cs="Arial"/>
                <w:b/>
                <w:bCs/>
                <w:color w:val="000000"/>
                <w:kern w:val="28"/>
                <w:sz w:val="18"/>
                <w:szCs w:val="18"/>
              </w:rPr>
            </w:pPr>
            <w:r w:rsidRPr="0003590A">
              <w:rPr>
                <w:rFonts w:ascii="Arial" w:hAnsi="Arial" w:cs="Arial"/>
                <w:b/>
                <w:bCs/>
                <w:color w:val="000000"/>
                <w:kern w:val="28"/>
                <w:sz w:val="18"/>
                <w:szCs w:val="18"/>
              </w:rPr>
              <w:t>Separate</w:t>
            </w:r>
            <w:r w:rsidR="00891AB0" w:rsidRPr="0003590A">
              <w:rPr>
                <w:rFonts w:ascii="Arial" w:hAnsi="Arial" w:cs="Arial"/>
                <w:b/>
                <w:bCs/>
                <w:color w:val="000000"/>
                <w:kern w:val="28"/>
                <w:sz w:val="18"/>
                <w:szCs w:val="18"/>
              </w:rPr>
              <w:t xml:space="preserve"> </w:t>
            </w:r>
          </w:p>
          <w:p w14:paraId="178A6A43" w14:textId="7A3BE4DF" w:rsidR="00B54430" w:rsidRPr="0003590A" w:rsidRDefault="00B54430" w:rsidP="00454806">
            <w:pPr>
              <w:pStyle w:val="BodyTextIndent3"/>
              <w:spacing w:line="300" w:lineRule="exact"/>
              <w:ind w:left="0"/>
              <w:contextualSpacing/>
              <w:jc w:val="center"/>
              <w:rPr>
                <w:rFonts w:ascii="Arial" w:hAnsi="Arial" w:cs="Arial"/>
                <w:b/>
                <w:bCs/>
                <w:color w:val="000000"/>
                <w:kern w:val="28"/>
                <w:sz w:val="18"/>
                <w:szCs w:val="18"/>
              </w:rPr>
            </w:pPr>
            <w:r w:rsidRPr="0003590A">
              <w:rPr>
                <w:rFonts w:ascii="Arial" w:hAnsi="Arial" w:cs="Arial"/>
                <w:b/>
                <w:bCs/>
                <w:color w:val="000000"/>
                <w:kern w:val="28"/>
                <w:sz w:val="18"/>
                <w:szCs w:val="18"/>
              </w:rPr>
              <w:t xml:space="preserve">financial </w:t>
            </w:r>
            <w:r w:rsidR="00A54CF8" w:rsidRPr="0003590A">
              <w:rPr>
                <w:rFonts w:ascii="Arial" w:hAnsi="Arial" w:cs="Arial"/>
                <w:b/>
                <w:bCs/>
                <w:color w:val="000000"/>
                <w:kern w:val="28"/>
                <w:sz w:val="18"/>
                <w:szCs w:val="18"/>
                <w:lang w:val="en-GB"/>
              </w:rPr>
              <w:t>statements</w:t>
            </w:r>
          </w:p>
        </w:tc>
      </w:tr>
      <w:tr w:rsidR="00B54430" w:rsidRPr="0003590A" w14:paraId="07D1E803" w14:textId="77777777" w:rsidTr="00F93D5E">
        <w:tc>
          <w:tcPr>
            <w:tcW w:w="3082" w:type="dxa"/>
            <w:vAlign w:val="bottom"/>
          </w:tcPr>
          <w:p w14:paraId="17126814" w14:textId="77777777" w:rsidR="00B54430" w:rsidRPr="0003590A" w:rsidRDefault="00B54430" w:rsidP="0075267E">
            <w:pPr>
              <w:tabs>
                <w:tab w:val="right" w:pos="6840"/>
                <w:tab w:val="left" w:pos="8000"/>
                <w:tab w:val="left" w:pos="8180"/>
                <w:tab w:val="right" w:pos="9180"/>
                <w:tab w:val="right" w:pos="9440"/>
              </w:tabs>
              <w:spacing w:line="300" w:lineRule="exact"/>
              <w:ind w:left="436" w:right="-14"/>
              <w:contextualSpacing/>
              <w:rPr>
                <w:rFonts w:ascii="Arial" w:hAnsi="Arial" w:cs="Arial"/>
                <w:color w:val="000000"/>
                <w:sz w:val="18"/>
                <w:szCs w:val="18"/>
                <w:cs/>
              </w:rPr>
            </w:pPr>
          </w:p>
        </w:tc>
        <w:tc>
          <w:tcPr>
            <w:tcW w:w="1584" w:type="dxa"/>
            <w:vAlign w:val="bottom"/>
          </w:tcPr>
          <w:p w14:paraId="142DB28A" w14:textId="1AF4DA5F" w:rsidR="00B54430" w:rsidRPr="0003590A"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contextualSpacing/>
              <w:rPr>
                <w:rFonts w:ascii="Arial" w:hAnsi="Arial" w:cs="Arial"/>
                <w:b/>
                <w:bCs/>
                <w:color w:val="000000"/>
                <w:kern w:val="28"/>
                <w:sz w:val="18"/>
                <w:szCs w:val="18"/>
                <w:lang w:val="en-GB"/>
              </w:rPr>
            </w:pPr>
            <w:r w:rsidRPr="0003590A">
              <w:rPr>
                <w:rFonts w:ascii="Arial" w:hAnsi="Arial" w:cs="Arial"/>
                <w:b/>
                <w:bCs/>
                <w:color w:val="000000"/>
                <w:kern w:val="28"/>
                <w:sz w:val="18"/>
                <w:szCs w:val="18"/>
                <w:lang w:val="en-GB"/>
              </w:rPr>
              <w:t>2025</w:t>
            </w:r>
          </w:p>
        </w:tc>
        <w:tc>
          <w:tcPr>
            <w:tcW w:w="1584" w:type="dxa"/>
          </w:tcPr>
          <w:p w14:paraId="688F07E7" w14:textId="4D8AC003" w:rsidR="0055040C" w:rsidRPr="0003590A" w:rsidRDefault="00EA1376" w:rsidP="00EA137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85"/>
              </w:tabs>
              <w:spacing w:line="300" w:lineRule="exact"/>
              <w:ind w:left="0" w:right="-20"/>
              <w:contextualSpacing/>
              <w:rPr>
                <w:rFonts w:ascii="Arial" w:hAnsi="Arial" w:cs="Arial"/>
                <w:b/>
                <w:bCs/>
                <w:color w:val="000000"/>
                <w:kern w:val="28"/>
                <w:sz w:val="18"/>
                <w:szCs w:val="18"/>
                <w:lang w:val="en-GB"/>
              </w:rPr>
            </w:pPr>
            <w:r w:rsidRPr="0003590A">
              <w:rPr>
                <w:rFonts w:ascii="Arial" w:hAnsi="Arial" w:cs="Arial"/>
                <w:b/>
                <w:bCs/>
                <w:color w:val="000000"/>
                <w:kern w:val="28"/>
                <w:sz w:val="18"/>
                <w:szCs w:val="18"/>
                <w:lang w:val="en-GB"/>
              </w:rPr>
              <w:t>(Restated)</w:t>
            </w:r>
          </w:p>
          <w:p w14:paraId="4CC7336A" w14:textId="5855A45A" w:rsidR="00B54430" w:rsidRPr="0003590A"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contextualSpacing/>
              <w:rPr>
                <w:rFonts w:ascii="Arial" w:hAnsi="Arial" w:cs="Arial"/>
                <w:b/>
                <w:bCs/>
                <w:color w:val="000000"/>
                <w:kern w:val="28"/>
                <w:sz w:val="18"/>
                <w:szCs w:val="18"/>
                <w:lang w:val="en-GB"/>
              </w:rPr>
            </w:pPr>
            <w:r w:rsidRPr="0003590A">
              <w:rPr>
                <w:rFonts w:ascii="Arial" w:hAnsi="Arial" w:cs="Arial"/>
                <w:b/>
                <w:bCs/>
                <w:color w:val="000000"/>
                <w:kern w:val="28"/>
                <w:sz w:val="18"/>
                <w:szCs w:val="18"/>
                <w:lang w:val="en-GB"/>
              </w:rPr>
              <w:t>2024</w:t>
            </w:r>
          </w:p>
        </w:tc>
        <w:tc>
          <w:tcPr>
            <w:tcW w:w="1584" w:type="dxa"/>
            <w:vAlign w:val="bottom"/>
          </w:tcPr>
          <w:p w14:paraId="1CD15268" w14:textId="09BAAC2C" w:rsidR="00B54430" w:rsidRPr="0003590A"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contextualSpacing/>
              <w:rPr>
                <w:rFonts w:ascii="Arial" w:hAnsi="Arial" w:cs="Arial"/>
                <w:b/>
                <w:bCs/>
                <w:color w:val="000000"/>
                <w:kern w:val="28"/>
                <w:sz w:val="18"/>
                <w:szCs w:val="18"/>
              </w:rPr>
            </w:pPr>
            <w:r w:rsidRPr="0003590A">
              <w:rPr>
                <w:rFonts w:ascii="Arial" w:hAnsi="Arial" w:cs="Arial"/>
                <w:b/>
                <w:bCs/>
                <w:color w:val="000000"/>
                <w:kern w:val="28"/>
                <w:sz w:val="18"/>
                <w:szCs w:val="18"/>
                <w:lang w:val="en-GB"/>
              </w:rPr>
              <w:t>2025</w:t>
            </w:r>
          </w:p>
        </w:tc>
        <w:tc>
          <w:tcPr>
            <w:tcW w:w="1636" w:type="dxa"/>
          </w:tcPr>
          <w:p w14:paraId="763AFC94" w14:textId="32219E97" w:rsidR="0055040C" w:rsidRPr="0003590A" w:rsidRDefault="0055040C" w:rsidP="00FB6DA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422"/>
              </w:tabs>
              <w:spacing w:line="300" w:lineRule="exact"/>
              <w:ind w:left="0" w:right="-20"/>
              <w:contextualSpacing/>
              <w:rPr>
                <w:rFonts w:ascii="Arial" w:hAnsi="Arial" w:cs="Arial"/>
                <w:b/>
                <w:bCs/>
                <w:color w:val="000000"/>
                <w:kern w:val="28"/>
                <w:sz w:val="18"/>
                <w:szCs w:val="18"/>
                <w:lang w:val="en-GB"/>
              </w:rPr>
            </w:pPr>
            <w:r w:rsidRPr="0003590A">
              <w:rPr>
                <w:rFonts w:ascii="Arial" w:hAnsi="Arial" w:cs="Arial"/>
                <w:b/>
                <w:bCs/>
                <w:color w:val="000000"/>
                <w:kern w:val="28"/>
                <w:sz w:val="18"/>
                <w:szCs w:val="18"/>
                <w:lang w:val="en-GB"/>
              </w:rPr>
              <w:t>(Re</w:t>
            </w:r>
            <w:r w:rsidR="00EA1376" w:rsidRPr="0003590A">
              <w:rPr>
                <w:rFonts w:ascii="Arial" w:hAnsi="Arial" w:cs="Arial"/>
                <w:b/>
                <w:bCs/>
                <w:color w:val="000000"/>
                <w:kern w:val="28"/>
                <w:sz w:val="18"/>
                <w:szCs w:val="18"/>
                <w:lang w:val="en-GB"/>
              </w:rPr>
              <w:t>stated)</w:t>
            </w:r>
          </w:p>
          <w:p w14:paraId="7FAC15EB" w14:textId="522F28BF" w:rsidR="00B54430" w:rsidRPr="0003590A" w:rsidRDefault="001527BD" w:rsidP="00FB6DA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422"/>
              </w:tabs>
              <w:spacing w:line="300" w:lineRule="exact"/>
              <w:ind w:left="0" w:right="-20"/>
              <w:contextualSpacing/>
              <w:rPr>
                <w:rFonts w:ascii="Arial" w:hAnsi="Arial" w:cs="Arial"/>
                <w:b/>
                <w:bCs/>
                <w:color w:val="000000"/>
                <w:kern w:val="28"/>
                <w:sz w:val="18"/>
                <w:szCs w:val="18"/>
              </w:rPr>
            </w:pPr>
            <w:r w:rsidRPr="0003590A">
              <w:rPr>
                <w:rFonts w:ascii="Arial" w:hAnsi="Arial" w:cs="Arial"/>
                <w:b/>
                <w:bCs/>
                <w:color w:val="000000"/>
                <w:kern w:val="28"/>
                <w:sz w:val="18"/>
                <w:szCs w:val="18"/>
                <w:lang w:val="en-GB"/>
              </w:rPr>
              <w:t>2024</w:t>
            </w:r>
          </w:p>
        </w:tc>
      </w:tr>
      <w:tr w:rsidR="00B54430" w:rsidRPr="0003590A" w14:paraId="2461CB1D" w14:textId="77777777" w:rsidTr="00F93D5E">
        <w:tc>
          <w:tcPr>
            <w:tcW w:w="3082" w:type="dxa"/>
            <w:vAlign w:val="bottom"/>
          </w:tcPr>
          <w:p w14:paraId="1ABE7683" w14:textId="77777777" w:rsidR="00B54430" w:rsidRPr="0003590A" w:rsidRDefault="00B54430" w:rsidP="0075267E">
            <w:pPr>
              <w:tabs>
                <w:tab w:val="right" w:pos="6840"/>
                <w:tab w:val="left" w:pos="8000"/>
                <w:tab w:val="left" w:pos="8180"/>
                <w:tab w:val="right" w:pos="9180"/>
                <w:tab w:val="right" w:pos="9440"/>
              </w:tabs>
              <w:spacing w:line="300" w:lineRule="exact"/>
              <w:ind w:left="436" w:right="-14"/>
              <w:contextualSpacing/>
              <w:rPr>
                <w:rFonts w:ascii="Arial" w:hAnsi="Arial" w:cs="Arial"/>
                <w:color w:val="000000"/>
                <w:sz w:val="18"/>
                <w:szCs w:val="18"/>
                <w:cs/>
              </w:rPr>
            </w:pPr>
          </w:p>
        </w:tc>
        <w:tc>
          <w:tcPr>
            <w:tcW w:w="1584" w:type="dxa"/>
            <w:tcBorders>
              <w:bottom w:val="single" w:sz="4" w:space="0" w:color="auto"/>
            </w:tcBorders>
            <w:vAlign w:val="bottom"/>
          </w:tcPr>
          <w:p w14:paraId="17D534A4" w14:textId="77777777" w:rsidR="00B54430" w:rsidRPr="0003590A" w:rsidRDefault="00B54430"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contextualSpacing/>
              <w:rPr>
                <w:rFonts w:ascii="Arial" w:hAnsi="Arial" w:cs="Arial"/>
                <w:b/>
                <w:bCs/>
                <w:color w:val="000000"/>
                <w:sz w:val="18"/>
                <w:szCs w:val="18"/>
              </w:rPr>
            </w:pPr>
            <w:r w:rsidRPr="0003590A">
              <w:rPr>
                <w:rFonts w:ascii="Arial" w:hAnsi="Arial" w:cs="Arial"/>
                <w:b/>
                <w:bCs/>
                <w:color w:val="000000"/>
                <w:sz w:val="18"/>
                <w:szCs w:val="18"/>
              </w:rPr>
              <w:t>Thousand</w:t>
            </w:r>
          </w:p>
          <w:p w14:paraId="69514221" w14:textId="77777777" w:rsidR="00B54430" w:rsidRPr="0003590A" w:rsidRDefault="00B54430"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contextualSpacing/>
              <w:rPr>
                <w:rFonts w:ascii="Arial" w:hAnsi="Arial" w:cs="Arial"/>
                <w:b/>
                <w:bCs/>
                <w:color w:val="000000"/>
                <w:kern w:val="28"/>
                <w:sz w:val="18"/>
                <w:szCs w:val="18"/>
              </w:rPr>
            </w:pPr>
            <w:r w:rsidRPr="0003590A">
              <w:rPr>
                <w:rFonts w:ascii="Arial" w:hAnsi="Arial" w:cs="Arial"/>
                <w:b/>
                <w:bCs/>
                <w:color w:val="000000"/>
                <w:sz w:val="18"/>
                <w:szCs w:val="18"/>
              </w:rPr>
              <w:t>Baht</w:t>
            </w:r>
          </w:p>
        </w:tc>
        <w:tc>
          <w:tcPr>
            <w:tcW w:w="1584" w:type="dxa"/>
            <w:tcBorders>
              <w:bottom w:val="single" w:sz="4" w:space="0" w:color="auto"/>
            </w:tcBorders>
            <w:vAlign w:val="bottom"/>
          </w:tcPr>
          <w:p w14:paraId="6D62E1EC" w14:textId="77777777" w:rsidR="00B54430" w:rsidRPr="0003590A" w:rsidRDefault="00B54430"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contextualSpacing/>
              <w:rPr>
                <w:rFonts w:ascii="Arial" w:hAnsi="Arial" w:cs="Arial"/>
                <w:b/>
                <w:bCs/>
                <w:color w:val="000000"/>
                <w:kern w:val="28"/>
                <w:sz w:val="18"/>
                <w:szCs w:val="18"/>
                <w:lang w:val="en-GB"/>
              </w:rPr>
            </w:pPr>
            <w:r w:rsidRPr="0003590A">
              <w:rPr>
                <w:rFonts w:ascii="Arial" w:hAnsi="Arial" w:cs="Arial"/>
                <w:b/>
                <w:bCs/>
                <w:color w:val="000000"/>
                <w:kern w:val="28"/>
                <w:sz w:val="18"/>
                <w:szCs w:val="18"/>
                <w:lang w:val="en-GB"/>
              </w:rPr>
              <w:t>Thousand</w:t>
            </w:r>
          </w:p>
          <w:p w14:paraId="05821732" w14:textId="77777777" w:rsidR="00B54430" w:rsidRPr="0003590A" w:rsidRDefault="00B54430"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contextualSpacing/>
              <w:rPr>
                <w:rFonts w:ascii="Arial" w:hAnsi="Arial" w:cs="Arial"/>
                <w:b/>
                <w:bCs/>
                <w:color w:val="000000"/>
                <w:kern w:val="28"/>
                <w:sz w:val="18"/>
                <w:szCs w:val="18"/>
                <w:lang w:val="en-GB"/>
              </w:rPr>
            </w:pPr>
            <w:r w:rsidRPr="0003590A">
              <w:rPr>
                <w:rFonts w:ascii="Arial" w:hAnsi="Arial" w:cs="Arial"/>
                <w:b/>
                <w:bCs/>
                <w:color w:val="000000"/>
                <w:kern w:val="28"/>
                <w:sz w:val="18"/>
                <w:szCs w:val="18"/>
                <w:lang w:val="en-GB"/>
              </w:rPr>
              <w:t>Baht</w:t>
            </w:r>
          </w:p>
        </w:tc>
        <w:tc>
          <w:tcPr>
            <w:tcW w:w="1584" w:type="dxa"/>
            <w:tcBorders>
              <w:bottom w:val="single" w:sz="4" w:space="0" w:color="auto"/>
            </w:tcBorders>
            <w:vAlign w:val="bottom"/>
          </w:tcPr>
          <w:p w14:paraId="6AC08166" w14:textId="77777777" w:rsidR="00B54430" w:rsidRPr="0003590A" w:rsidRDefault="00B54430"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contextualSpacing/>
              <w:rPr>
                <w:rFonts w:ascii="Arial" w:hAnsi="Arial" w:cs="Arial"/>
                <w:b/>
                <w:bCs/>
                <w:color w:val="000000"/>
                <w:sz w:val="18"/>
                <w:szCs w:val="18"/>
              </w:rPr>
            </w:pPr>
            <w:r w:rsidRPr="0003590A">
              <w:rPr>
                <w:rFonts w:ascii="Arial" w:hAnsi="Arial" w:cs="Arial"/>
                <w:b/>
                <w:bCs/>
                <w:color w:val="000000"/>
                <w:sz w:val="18"/>
                <w:szCs w:val="18"/>
              </w:rPr>
              <w:t>Thousand</w:t>
            </w:r>
          </w:p>
          <w:p w14:paraId="763114A5" w14:textId="77777777" w:rsidR="00B54430" w:rsidRPr="0003590A" w:rsidRDefault="00B54430"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43"/>
              </w:tabs>
              <w:spacing w:line="300" w:lineRule="exact"/>
              <w:ind w:left="0" w:right="-72"/>
              <w:contextualSpacing/>
              <w:rPr>
                <w:rFonts w:ascii="Arial" w:hAnsi="Arial" w:cs="Arial"/>
                <w:b/>
                <w:bCs/>
                <w:color w:val="000000"/>
                <w:kern w:val="28"/>
                <w:sz w:val="18"/>
                <w:szCs w:val="18"/>
              </w:rPr>
            </w:pPr>
            <w:r w:rsidRPr="0003590A">
              <w:rPr>
                <w:rFonts w:ascii="Arial" w:hAnsi="Arial" w:cs="Arial"/>
                <w:b/>
                <w:bCs/>
                <w:color w:val="000000"/>
                <w:sz w:val="18"/>
                <w:szCs w:val="18"/>
              </w:rPr>
              <w:t>Baht</w:t>
            </w:r>
          </w:p>
        </w:tc>
        <w:tc>
          <w:tcPr>
            <w:tcW w:w="1636" w:type="dxa"/>
            <w:tcBorders>
              <w:bottom w:val="single" w:sz="4" w:space="0" w:color="auto"/>
            </w:tcBorders>
            <w:vAlign w:val="bottom"/>
          </w:tcPr>
          <w:p w14:paraId="53F2020A" w14:textId="77777777" w:rsidR="00B54430" w:rsidRPr="0003590A" w:rsidRDefault="00B54430" w:rsidP="00FB6DA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422"/>
              </w:tabs>
              <w:spacing w:line="300" w:lineRule="exact"/>
              <w:ind w:left="0" w:right="-20"/>
              <w:contextualSpacing/>
              <w:rPr>
                <w:rFonts w:ascii="Arial" w:hAnsi="Arial" w:cs="Arial"/>
                <w:b/>
                <w:bCs/>
                <w:color w:val="000000"/>
                <w:kern w:val="28"/>
                <w:sz w:val="18"/>
                <w:szCs w:val="18"/>
                <w:lang w:val="en-GB"/>
              </w:rPr>
            </w:pPr>
            <w:r w:rsidRPr="0003590A">
              <w:rPr>
                <w:rFonts w:ascii="Arial" w:hAnsi="Arial" w:cs="Arial"/>
                <w:b/>
                <w:bCs/>
                <w:color w:val="000000"/>
                <w:kern w:val="28"/>
                <w:sz w:val="18"/>
                <w:szCs w:val="18"/>
                <w:lang w:val="en-GB"/>
              </w:rPr>
              <w:t>Thousand</w:t>
            </w:r>
          </w:p>
          <w:p w14:paraId="06451C78" w14:textId="77777777" w:rsidR="00B54430" w:rsidRPr="0003590A" w:rsidRDefault="00B54430" w:rsidP="00FB6DA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422"/>
              </w:tabs>
              <w:spacing w:line="300" w:lineRule="exact"/>
              <w:ind w:left="0" w:right="-20"/>
              <w:contextualSpacing/>
              <w:rPr>
                <w:rFonts w:ascii="Arial" w:hAnsi="Arial" w:cs="Arial"/>
                <w:b/>
                <w:bCs/>
                <w:color w:val="000000"/>
                <w:kern w:val="28"/>
                <w:sz w:val="18"/>
                <w:szCs w:val="18"/>
              </w:rPr>
            </w:pPr>
            <w:r w:rsidRPr="0003590A">
              <w:rPr>
                <w:rFonts w:ascii="Arial" w:hAnsi="Arial" w:cs="Arial"/>
                <w:b/>
                <w:bCs/>
                <w:color w:val="000000"/>
                <w:kern w:val="28"/>
                <w:sz w:val="18"/>
                <w:szCs w:val="18"/>
                <w:lang w:val="en-GB"/>
              </w:rPr>
              <w:t>Baht</w:t>
            </w:r>
          </w:p>
        </w:tc>
      </w:tr>
      <w:tr w:rsidR="00B54430" w:rsidRPr="0003590A" w14:paraId="7B762C1A" w14:textId="77777777" w:rsidTr="00F93D5E">
        <w:tc>
          <w:tcPr>
            <w:tcW w:w="3082" w:type="dxa"/>
            <w:vAlign w:val="bottom"/>
          </w:tcPr>
          <w:p w14:paraId="56B9CEC2" w14:textId="77777777" w:rsidR="00B54430" w:rsidRPr="0003590A" w:rsidRDefault="00B54430" w:rsidP="0075267E">
            <w:pPr>
              <w:tabs>
                <w:tab w:val="left" w:pos="1440"/>
              </w:tabs>
              <w:spacing w:line="300" w:lineRule="exact"/>
              <w:ind w:left="436"/>
              <w:contextualSpacing/>
              <w:rPr>
                <w:rFonts w:ascii="Arial" w:hAnsi="Arial" w:cs="Arial"/>
                <w:b/>
                <w:bCs/>
                <w:color w:val="000000"/>
                <w:spacing w:val="-2"/>
                <w:sz w:val="18"/>
                <w:szCs w:val="18"/>
              </w:rPr>
            </w:pPr>
          </w:p>
        </w:tc>
        <w:tc>
          <w:tcPr>
            <w:tcW w:w="1584" w:type="dxa"/>
            <w:tcBorders>
              <w:top w:val="single" w:sz="4" w:space="0" w:color="auto"/>
            </w:tcBorders>
            <w:vAlign w:val="bottom"/>
          </w:tcPr>
          <w:p w14:paraId="313DBD4C" w14:textId="77777777" w:rsidR="00B54430" w:rsidRPr="0003590A" w:rsidRDefault="00B54430" w:rsidP="0075267E">
            <w:pPr>
              <w:tabs>
                <w:tab w:val="decimal" w:pos="1343"/>
              </w:tabs>
              <w:spacing w:line="300" w:lineRule="exact"/>
              <w:ind w:right="-72"/>
              <w:contextualSpacing/>
              <w:jc w:val="both"/>
              <w:rPr>
                <w:rFonts w:ascii="Arial" w:hAnsi="Arial" w:cs="Arial"/>
                <w:color w:val="000000"/>
                <w:sz w:val="18"/>
                <w:szCs w:val="18"/>
              </w:rPr>
            </w:pPr>
          </w:p>
        </w:tc>
        <w:tc>
          <w:tcPr>
            <w:tcW w:w="1584" w:type="dxa"/>
            <w:tcBorders>
              <w:top w:val="single" w:sz="4" w:space="0" w:color="auto"/>
            </w:tcBorders>
            <w:vAlign w:val="bottom"/>
          </w:tcPr>
          <w:p w14:paraId="2893D7C4" w14:textId="77777777" w:rsidR="00B54430" w:rsidRPr="0003590A" w:rsidRDefault="00B54430" w:rsidP="0075267E">
            <w:pPr>
              <w:tabs>
                <w:tab w:val="decimal" w:pos="1343"/>
              </w:tabs>
              <w:spacing w:line="300" w:lineRule="exact"/>
              <w:ind w:right="-72"/>
              <w:contextualSpacing/>
              <w:jc w:val="both"/>
              <w:rPr>
                <w:rFonts w:ascii="Arial" w:hAnsi="Arial" w:cs="Arial"/>
                <w:color w:val="000000"/>
                <w:sz w:val="18"/>
                <w:szCs w:val="18"/>
              </w:rPr>
            </w:pPr>
          </w:p>
        </w:tc>
        <w:tc>
          <w:tcPr>
            <w:tcW w:w="1584" w:type="dxa"/>
            <w:tcBorders>
              <w:top w:val="single" w:sz="4" w:space="0" w:color="auto"/>
            </w:tcBorders>
            <w:vAlign w:val="bottom"/>
          </w:tcPr>
          <w:p w14:paraId="4AC934CC" w14:textId="77777777" w:rsidR="00B54430" w:rsidRPr="0003590A" w:rsidRDefault="00B54430" w:rsidP="0075267E">
            <w:pPr>
              <w:tabs>
                <w:tab w:val="decimal" w:pos="1343"/>
              </w:tabs>
              <w:spacing w:line="300" w:lineRule="exact"/>
              <w:ind w:right="-72"/>
              <w:contextualSpacing/>
              <w:jc w:val="both"/>
              <w:rPr>
                <w:rFonts w:ascii="Arial" w:hAnsi="Arial" w:cs="Arial"/>
                <w:color w:val="000000"/>
                <w:sz w:val="18"/>
                <w:szCs w:val="18"/>
              </w:rPr>
            </w:pPr>
          </w:p>
        </w:tc>
        <w:tc>
          <w:tcPr>
            <w:tcW w:w="1636" w:type="dxa"/>
            <w:tcBorders>
              <w:top w:val="single" w:sz="4" w:space="0" w:color="auto"/>
            </w:tcBorders>
            <w:vAlign w:val="bottom"/>
          </w:tcPr>
          <w:p w14:paraId="23FB5199" w14:textId="77777777" w:rsidR="00B54430" w:rsidRPr="0003590A" w:rsidRDefault="00B54430" w:rsidP="00FB6DAA">
            <w:pPr>
              <w:tabs>
                <w:tab w:val="decimal" w:pos="1422"/>
              </w:tabs>
              <w:spacing w:line="300" w:lineRule="exact"/>
              <w:ind w:right="-72"/>
              <w:contextualSpacing/>
              <w:jc w:val="both"/>
              <w:rPr>
                <w:rFonts w:ascii="Arial" w:hAnsi="Arial" w:cs="Arial"/>
                <w:color w:val="000000"/>
                <w:sz w:val="18"/>
                <w:szCs w:val="18"/>
              </w:rPr>
            </w:pPr>
          </w:p>
        </w:tc>
      </w:tr>
      <w:tr w:rsidR="00AE7E7B" w:rsidRPr="0003590A" w14:paraId="2B49070F" w14:textId="77777777" w:rsidTr="009264F8">
        <w:trPr>
          <w:trHeight w:val="90"/>
        </w:trPr>
        <w:tc>
          <w:tcPr>
            <w:tcW w:w="3082" w:type="dxa"/>
            <w:vAlign w:val="bottom"/>
          </w:tcPr>
          <w:p w14:paraId="7F86D342" w14:textId="77777777" w:rsidR="00AE7E7B" w:rsidRPr="0003590A" w:rsidRDefault="00AE7E7B" w:rsidP="00AE7E7B">
            <w:pPr>
              <w:tabs>
                <w:tab w:val="left" w:pos="1440"/>
              </w:tabs>
              <w:spacing w:line="300" w:lineRule="exact"/>
              <w:ind w:left="436"/>
              <w:contextualSpacing/>
              <w:rPr>
                <w:rFonts w:ascii="Arial" w:hAnsi="Arial" w:cs="Arial"/>
                <w:color w:val="000000"/>
                <w:spacing w:val="-2"/>
                <w:sz w:val="18"/>
                <w:szCs w:val="18"/>
              </w:rPr>
            </w:pPr>
            <w:r w:rsidRPr="0003590A">
              <w:rPr>
                <w:rFonts w:ascii="Arial" w:hAnsi="Arial" w:cs="Arial"/>
                <w:color w:val="000000"/>
                <w:spacing w:val="-2"/>
                <w:sz w:val="18"/>
                <w:szCs w:val="18"/>
              </w:rPr>
              <w:t>Deferred tax assets</w:t>
            </w:r>
          </w:p>
        </w:tc>
        <w:tc>
          <w:tcPr>
            <w:tcW w:w="1584" w:type="dxa"/>
            <w:vAlign w:val="bottom"/>
          </w:tcPr>
          <w:p w14:paraId="726387E1" w14:textId="616E8B71" w:rsidR="00AE7E7B" w:rsidRPr="0003590A" w:rsidRDefault="00AE7E7B" w:rsidP="00AE7E7B">
            <w:pPr>
              <w:tabs>
                <w:tab w:val="decimal" w:pos="1343"/>
              </w:tabs>
              <w:spacing w:line="300" w:lineRule="exact"/>
              <w:ind w:right="-72"/>
              <w:contextualSpacing/>
              <w:jc w:val="both"/>
              <w:rPr>
                <w:rFonts w:ascii="Arial" w:hAnsi="Arial" w:cs="Arial"/>
                <w:color w:val="000000"/>
                <w:sz w:val="18"/>
                <w:szCs w:val="18"/>
              </w:rPr>
            </w:pPr>
            <w:r w:rsidRPr="0003590A">
              <w:rPr>
                <w:rFonts w:ascii="Arial" w:eastAsia="Browallia New" w:hAnsi="Arial" w:cs="Arial"/>
                <w:color w:val="000000"/>
                <w:sz w:val="18"/>
                <w:szCs w:val="18"/>
              </w:rPr>
              <w:t>278,076</w:t>
            </w:r>
          </w:p>
        </w:tc>
        <w:tc>
          <w:tcPr>
            <w:tcW w:w="1584" w:type="dxa"/>
          </w:tcPr>
          <w:p w14:paraId="6F60BB25" w14:textId="28146246" w:rsidR="00AE7E7B" w:rsidRPr="0003590A" w:rsidRDefault="00AE7E7B" w:rsidP="00AE7E7B">
            <w:pPr>
              <w:tabs>
                <w:tab w:val="decimal" w:pos="1343"/>
              </w:tabs>
              <w:spacing w:line="300" w:lineRule="exact"/>
              <w:ind w:right="-72"/>
              <w:contextualSpacing/>
              <w:jc w:val="both"/>
              <w:rPr>
                <w:rFonts w:ascii="Arial" w:hAnsi="Arial" w:cs="Arial"/>
                <w:color w:val="000000"/>
                <w:sz w:val="18"/>
                <w:szCs w:val="18"/>
              </w:rPr>
            </w:pPr>
            <w:r w:rsidRPr="0003590A">
              <w:rPr>
                <w:rFonts w:ascii="Arial" w:hAnsi="Arial" w:cs="Arial"/>
                <w:sz w:val="18"/>
                <w:szCs w:val="18"/>
              </w:rPr>
              <w:t>256,485</w:t>
            </w:r>
          </w:p>
        </w:tc>
        <w:tc>
          <w:tcPr>
            <w:tcW w:w="1584" w:type="dxa"/>
            <w:vAlign w:val="bottom"/>
          </w:tcPr>
          <w:p w14:paraId="6CF876BF" w14:textId="66C3245F" w:rsidR="00AE7E7B" w:rsidRPr="0003590A" w:rsidRDefault="00AE7E7B" w:rsidP="00AE7E7B">
            <w:pPr>
              <w:tabs>
                <w:tab w:val="decimal" w:pos="1343"/>
              </w:tabs>
              <w:spacing w:line="300" w:lineRule="exact"/>
              <w:ind w:right="-72"/>
              <w:contextualSpacing/>
              <w:jc w:val="both"/>
              <w:rPr>
                <w:rFonts w:ascii="Arial" w:hAnsi="Arial" w:cs="Arial"/>
                <w:color w:val="000000"/>
                <w:sz w:val="18"/>
                <w:szCs w:val="18"/>
              </w:rPr>
            </w:pPr>
            <w:r w:rsidRPr="0003590A">
              <w:rPr>
                <w:rFonts w:ascii="Arial" w:eastAsia="Browallia New" w:hAnsi="Arial" w:cs="Arial"/>
                <w:color w:val="000000"/>
                <w:sz w:val="18"/>
                <w:szCs w:val="18"/>
              </w:rPr>
              <w:t>276,927</w:t>
            </w:r>
          </w:p>
        </w:tc>
        <w:tc>
          <w:tcPr>
            <w:tcW w:w="1636" w:type="dxa"/>
          </w:tcPr>
          <w:p w14:paraId="12F0646B" w14:textId="33499822" w:rsidR="00AE7E7B" w:rsidRPr="0003590A" w:rsidRDefault="00AE7E7B" w:rsidP="00AE7E7B">
            <w:pPr>
              <w:tabs>
                <w:tab w:val="decimal" w:pos="1422"/>
              </w:tabs>
              <w:spacing w:line="300" w:lineRule="exact"/>
              <w:ind w:right="-72"/>
              <w:contextualSpacing/>
              <w:jc w:val="both"/>
              <w:rPr>
                <w:rFonts w:ascii="Arial" w:hAnsi="Arial" w:cs="Arial"/>
                <w:color w:val="000000"/>
                <w:sz w:val="18"/>
                <w:szCs w:val="18"/>
              </w:rPr>
            </w:pPr>
            <w:r w:rsidRPr="0003590A">
              <w:rPr>
                <w:rFonts w:ascii="Arial" w:hAnsi="Arial" w:cs="Arial"/>
                <w:sz w:val="18"/>
                <w:szCs w:val="18"/>
              </w:rPr>
              <w:t>255,472</w:t>
            </w:r>
          </w:p>
        </w:tc>
      </w:tr>
      <w:tr w:rsidR="00AE7E7B" w:rsidRPr="0003590A" w14:paraId="0F6DDDCA" w14:textId="77777777" w:rsidTr="009264F8">
        <w:tc>
          <w:tcPr>
            <w:tcW w:w="3082" w:type="dxa"/>
            <w:vAlign w:val="bottom"/>
          </w:tcPr>
          <w:p w14:paraId="2BA0880B" w14:textId="77777777" w:rsidR="00AE7E7B" w:rsidRPr="0003590A" w:rsidRDefault="00AE7E7B" w:rsidP="00AE7E7B">
            <w:pPr>
              <w:tabs>
                <w:tab w:val="left" w:pos="1440"/>
              </w:tabs>
              <w:spacing w:line="300" w:lineRule="exact"/>
              <w:ind w:left="436"/>
              <w:contextualSpacing/>
              <w:rPr>
                <w:rFonts w:ascii="Arial" w:hAnsi="Arial" w:cs="Arial"/>
                <w:color w:val="000000"/>
                <w:spacing w:val="-2"/>
                <w:sz w:val="18"/>
                <w:szCs w:val="18"/>
              </w:rPr>
            </w:pPr>
            <w:r w:rsidRPr="0003590A">
              <w:rPr>
                <w:rFonts w:ascii="Arial" w:hAnsi="Arial" w:cs="Arial"/>
                <w:color w:val="000000"/>
                <w:spacing w:val="-2"/>
                <w:sz w:val="18"/>
                <w:szCs w:val="18"/>
              </w:rPr>
              <w:t>Deferred tax liabilities</w:t>
            </w:r>
          </w:p>
        </w:tc>
        <w:tc>
          <w:tcPr>
            <w:tcW w:w="1584" w:type="dxa"/>
            <w:tcBorders>
              <w:bottom w:val="single" w:sz="4" w:space="0" w:color="auto"/>
            </w:tcBorders>
            <w:vAlign w:val="bottom"/>
          </w:tcPr>
          <w:p w14:paraId="488FCD4F" w14:textId="68E84BA2" w:rsidR="00AE7E7B" w:rsidRPr="0003590A" w:rsidRDefault="00AE7E7B" w:rsidP="00AE7E7B">
            <w:pPr>
              <w:tabs>
                <w:tab w:val="decimal" w:pos="1343"/>
              </w:tabs>
              <w:spacing w:line="300" w:lineRule="exact"/>
              <w:ind w:right="-72"/>
              <w:contextualSpacing/>
              <w:jc w:val="both"/>
              <w:rPr>
                <w:rFonts w:ascii="Arial" w:hAnsi="Arial" w:cs="Arial"/>
                <w:color w:val="000000"/>
                <w:sz w:val="18"/>
                <w:szCs w:val="18"/>
              </w:rPr>
            </w:pPr>
            <w:r w:rsidRPr="0003590A">
              <w:rPr>
                <w:rFonts w:ascii="Arial" w:eastAsia="Browallia New" w:hAnsi="Arial" w:cs="Arial"/>
                <w:color w:val="000000"/>
                <w:sz w:val="18"/>
                <w:szCs w:val="18"/>
              </w:rPr>
              <w:t>-</w:t>
            </w:r>
          </w:p>
        </w:tc>
        <w:tc>
          <w:tcPr>
            <w:tcW w:w="1584" w:type="dxa"/>
            <w:tcBorders>
              <w:bottom w:val="single" w:sz="4" w:space="0" w:color="auto"/>
            </w:tcBorders>
          </w:tcPr>
          <w:p w14:paraId="4FC43C32" w14:textId="63CDA3DC" w:rsidR="00AE7E7B" w:rsidRPr="0003590A" w:rsidRDefault="00AE7E7B" w:rsidP="00AE7E7B">
            <w:pPr>
              <w:tabs>
                <w:tab w:val="decimal" w:pos="1343"/>
              </w:tabs>
              <w:spacing w:line="300" w:lineRule="exact"/>
              <w:ind w:right="-72"/>
              <w:contextualSpacing/>
              <w:jc w:val="both"/>
              <w:rPr>
                <w:rFonts w:ascii="Arial" w:hAnsi="Arial" w:cs="Arial"/>
                <w:color w:val="000000"/>
                <w:sz w:val="18"/>
                <w:szCs w:val="18"/>
              </w:rPr>
            </w:pPr>
            <w:r w:rsidRPr="0003590A">
              <w:rPr>
                <w:rFonts w:ascii="Arial" w:hAnsi="Arial" w:cs="Arial"/>
                <w:sz w:val="18"/>
                <w:szCs w:val="18"/>
              </w:rPr>
              <w:t>-</w:t>
            </w:r>
          </w:p>
        </w:tc>
        <w:tc>
          <w:tcPr>
            <w:tcW w:w="1584" w:type="dxa"/>
            <w:tcBorders>
              <w:bottom w:val="single" w:sz="4" w:space="0" w:color="auto"/>
            </w:tcBorders>
            <w:vAlign w:val="bottom"/>
          </w:tcPr>
          <w:p w14:paraId="3646249A" w14:textId="67574087" w:rsidR="00AE7E7B" w:rsidRPr="0003590A" w:rsidRDefault="00AE7E7B" w:rsidP="00AE7E7B">
            <w:pPr>
              <w:tabs>
                <w:tab w:val="decimal" w:pos="1343"/>
              </w:tabs>
              <w:spacing w:line="300" w:lineRule="exact"/>
              <w:ind w:right="-72"/>
              <w:contextualSpacing/>
              <w:jc w:val="both"/>
              <w:rPr>
                <w:rFonts w:ascii="Arial" w:hAnsi="Arial" w:cs="Arial"/>
                <w:color w:val="000000"/>
                <w:sz w:val="18"/>
                <w:szCs w:val="18"/>
              </w:rPr>
            </w:pPr>
            <w:r w:rsidRPr="0003590A">
              <w:rPr>
                <w:rFonts w:ascii="Arial" w:eastAsia="Browallia New" w:hAnsi="Arial" w:cs="Arial"/>
                <w:noProof/>
                <w:color w:val="000000"/>
                <w:sz w:val="18"/>
                <w:szCs w:val="18"/>
              </w:rPr>
              <w:t>-</w:t>
            </w:r>
          </w:p>
        </w:tc>
        <w:tc>
          <w:tcPr>
            <w:tcW w:w="1636" w:type="dxa"/>
            <w:tcBorders>
              <w:bottom w:val="single" w:sz="4" w:space="0" w:color="auto"/>
            </w:tcBorders>
          </w:tcPr>
          <w:p w14:paraId="3BF70B00" w14:textId="12AC71FF" w:rsidR="00AE7E7B" w:rsidRPr="0003590A" w:rsidRDefault="00AE7E7B" w:rsidP="00AE7E7B">
            <w:pPr>
              <w:tabs>
                <w:tab w:val="decimal" w:pos="1422"/>
              </w:tabs>
              <w:spacing w:line="300" w:lineRule="exact"/>
              <w:ind w:right="-72"/>
              <w:contextualSpacing/>
              <w:jc w:val="both"/>
              <w:rPr>
                <w:rFonts w:ascii="Arial" w:hAnsi="Arial" w:cs="Arial"/>
                <w:color w:val="000000"/>
                <w:sz w:val="18"/>
                <w:szCs w:val="18"/>
              </w:rPr>
            </w:pPr>
            <w:r w:rsidRPr="0003590A">
              <w:rPr>
                <w:rFonts w:ascii="Arial" w:hAnsi="Arial" w:cs="Arial"/>
                <w:sz w:val="18"/>
                <w:szCs w:val="18"/>
              </w:rPr>
              <w:t>-</w:t>
            </w:r>
          </w:p>
        </w:tc>
      </w:tr>
      <w:tr w:rsidR="00AE7E7B" w:rsidRPr="0003590A" w14:paraId="01554339" w14:textId="77777777" w:rsidTr="00F93D5E">
        <w:tc>
          <w:tcPr>
            <w:tcW w:w="3082" w:type="dxa"/>
            <w:vAlign w:val="bottom"/>
          </w:tcPr>
          <w:p w14:paraId="04E2393F" w14:textId="77777777" w:rsidR="00AE7E7B" w:rsidRPr="0003590A" w:rsidRDefault="00AE7E7B" w:rsidP="00AE7E7B">
            <w:pPr>
              <w:tabs>
                <w:tab w:val="left" w:pos="1440"/>
              </w:tabs>
              <w:spacing w:line="300" w:lineRule="exact"/>
              <w:ind w:left="436"/>
              <w:contextualSpacing/>
              <w:rPr>
                <w:rFonts w:ascii="Arial" w:hAnsi="Arial" w:cs="Arial"/>
                <w:color w:val="000000"/>
                <w:spacing w:val="-2"/>
                <w:sz w:val="18"/>
                <w:szCs w:val="18"/>
              </w:rPr>
            </w:pPr>
          </w:p>
        </w:tc>
        <w:tc>
          <w:tcPr>
            <w:tcW w:w="1584" w:type="dxa"/>
            <w:tcBorders>
              <w:top w:val="single" w:sz="4" w:space="0" w:color="auto"/>
            </w:tcBorders>
            <w:vAlign w:val="center"/>
          </w:tcPr>
          <w:p w14:paraId="75BAD577" w14:textId="77777777" w:rsidR="00AE7E7B" w:rsidRPr="0003590A" w:rsidRDefault="00AE7E7B" w:rsidP="00AE7E7B">
            <w:pPr>
              <w:tabs>
                <w:tab w:val="decimal" w:pos="1343"/>
              </w:tabs>
              <w:spacing w:line="300" w:lineRule="exact"/>
              <w:ind w:right="-72"/>
              <w:contextualSpacing/>
              <w:jc w:val="both"/>
              <w:rPr>
                <w:rFonts w:ascii="Arial" w:hAnsi="Arial" w:cs="Arial"/>
                <w:color w:val="000000"/>
                <w:sz w:val="18"/>
                <w:szCs w:val="18"/>
              </w:rPr>
            </w:pPr>
          </w:p>
        </w:tc>
        <w:tc>
          <w:tcPr>
            <w:tcW w:w="1584" w:type="dxa"/>
            <w:tcBorders>
              <w:top w:val="single" w:sz="4" w:space="0" w:color="auto"/>
            </w:tcBorders>
            <w:vAlign w:val="center"/>
          </w:tcPr>
          <w:p w14:paraId="1B9C1D2F" w14:textId="77777777" w:rsidR="00AE7E7B" w:rsidRPr="0003590A" w:rsidRDefault="00AE7E7B" w:rsidP="00AE7E7B">
            <w:pPr>
              <w:tabs>
                <w:tab w:val="decimal" w:pos="1343"/>
              </w:tabs>
              <w:spacing w:line="300" w:lineRule="exact"/>
              <w:ind w:right="-72"/>
              <w:contextualSpacing/>
              <w:jc w:val="both"/>
              <w:rPr>
                <w:rFonts w:ascii="Arial" w:hAnsi="Arial" w:cs="Arial"/>
                <w:color w:val="000000"/>
                <w:sz w:val="18"/>
                <w:szCs w:val="18"/>
                <w:cs/>
              </w:rPr>
            </w:pPr>
          </w:p>
        </w:tc>
        <w:tc>
          <w:tcPr>
            <w:tcW w:w="1584" w:type="dxa"/>
            <w:tcBorders>
              <w:top w:val="single" w:sz="4" w:space="0" w:color="auto"/>
            </w:tcBorders>
          </w:tcPr>
          <w:p w14:paraId="4F185DBA" w14:textId="77777777" w:rsidR="00AE7E7B" w:rsidRPr="0003590A" w:rsidRDefault="00AE7E7B" w:rsidP="00AE7E7B">
            <w:pPr>
              <w:tabs>
                <w:tab w:val="decimal" w:pos="1343"/>
              </w:tabs>
              <w:spacing w:line="300" w:lineRule="exact"/>
              <w:ind w:right="-72"/>
              <w:contextualSpacing/>
              <w:jc w:val="both"/>
              <w:rPr>
                <w:rFonts w:ascii="Arial" w:hAnsi="Arial" w:cs="Arial"/>
                <w:color w:val="000000"/>
                <w:sz w:val="18"/>
                <w:szCs w:val="18"/>
              </w:rPr>
            </w:pPr>
          </w:p>
        </w:tc>
        <w:tc>
          <w:tcPr>
            <w:tcW w:w="1636" w:type="dxa"/>
            <w:tcBorders>
              <w:top w:val="single" w:sz="4" w:space="0" w:color="auto"/>
            </w:tcBorders>
          </w:tcPr>
          <w:p w14:paraId="74D0979C" w14:textId="77777777" w:rsidR="00AE7E7B" w:rsidRPr="0003590A" w:rsidRDefault="00AE7E7B" w:rsidP="00AE7E7B">
            <w:pPr>
              <w:tabs>
                <w:tab w:val="decimal" w:pos="1422"/>
              </w:tabs>
              <w:spacing w:line="300" w:lineRule="exact"/>
              <w:ind w:right="-72"/>
              <w:contextualSpacing/>
              <w:jc w:val="both"/>
              <w:rPr>
                <w:rFonts w:ascii="Arial" w:hAnsi="Arial" w:cs="Arial"/>
                <w:color w:val="000000"/>
                <w:sz w:val="18"/>
                <w:szCs w:val="18"/>
              </w:rPr>
            </w:pPr>
          </w:p>
        </w:tc>
      </w:tr>
      <w:tr w:rsidR="00DC2768" w:rsidRPr="0003590A" w14:paraId="08228223" w14:textId="77777777" w:rsidTr="009264F8">
        <w:tc>
          <w:tcPr>
            <w:tcW w:w="3082" w:type="dxa"/>
            <w:vAlign w:val="bottom"/>
          </w:tcPr>
          <w:p w14:paraId="3F008573" w14:textId="77777777" w:rsidR="00DC2768" w:rsidRPr="0003590A" w:rsidRDefault="00DC2768" w:rsidP="00DC2768">
            <w:pPr>
              <w:tabs>
                <w:tab w:val="left" w:pos="567"/>
                <w:tab w:val="left" w:pos="1134"/>
                <w:tab w:val="left" w:pos="1701"/>
              </w:tabs>
              <w:spacing w:line="300" w:lineRule="exact"/>
              <w:ind w:left="436" w:right="-108"/>
              <w:contextualSpacing/>
              <w:rPr>
                <w:rFonts w:ascii="Arial" w:hAnsi="Arial" w:cs="Arial"/>
                <w:color w:val="000000"/>
                <w:spacing w:val="-2"/>
                <w:sz w:val="18"/>
                <w:szCs w:val="18"/>
              </w:rPr>
            </w:pPr>
            <w:r w:rsidRPr="0003590A">
              <w:rPr>
                <w:rFonts w:ascii="Arial" w:hAnsi="Arial" w:cs="Arial"/>
                <w:color w:val="000000"/>
                <w:spacing w:val="-2"/>
                <w:sz w:val="18"/>
                <w:szCs w:val="18"/>
              </w:rPr>
              <w:t>Deferred tax assets, net</w:t>
            </w:r>
          </w:p>
        </w:tc>
        <w:tc>
          <w:tcPr>
            <w:tcW w:w="1584" w:type="dxa"/>
            <w:tcBorders>
              <w:bottom w:val="single" w:sz="4" w:space="0" w:color="auto"/>
            </w:tcBorders>
            <w:vAlign w:val="bottom"/>
          </w:tcPr>
          <w:p w14:paraId="120C58E9" w14:textId="2EB02057" w:rsidR="00DC2768" w:rsidRPr="0003590A" w:rsidRDefault="00DC2768" w:rsidP="00DC2768">
            <w:pPr>
              <w:tabs>
                <w:tab w:val="decimal" w:pos="1343"/>
              </w:tabs>
              <w:spacing w:line="300" w:lineRule="exact"/>
              <w:ind w:right="-72"/>
              <w:contextualSpacing/>
              <w:jc w:val="both"/>
              <w:rPr>
                <w:rFonts w:ascii="Arial" w:hAnsi="Arial" w:cs="Arial"/>
                <w:color w:val="000000"/>
                <w:sz w:val="18"/>
                <w:szCs w:val="18"/>
              </w:rPr>
            </w:pPr>
            <w:r w:rsidRPr="0003590A">
              <w:rPr>
                <w:rFonts w:ascii="Arial" w:eastAsia="Browallia New" w:hAnsi="Arial" w:cs="Arial"/>
                <w:color w:val="000000"/>
                <w:sz w:val="18"/>
                <w:szCs w:val="18"/>
              </w:rPr>
              <w:t>278,076</w:t>
            </w:r>
          </w:p>
        </w:tc>
        <w:tc>
          <w:tcPr>
            <w:tcW w:w="1584" w:type="dxa"/>
            <w:tcBorders>
              <w:bottom w:val="single" w:sz="4" w:space="0" w:color="auto"/>
            </w:tcBorders>
            <w:vAlign w:val="bottom"/>
          </w:tcPr>
          <w:p w14:paraId="7EBB9033" w14:textId="4AD92622" w:rsidR="00DC2768" w:rsidRPr="0003590A" w:rsidRDefault="00DC2768" w:rsidP="00DC2768">
            <w:pPr>
              <w:tabs>
                <w:tab w:val="decimal" w:pos="1343"/>
              </w:tabs>
              <w:spacing w:line="300" w:lineRule="exact"/>
              <w:ind w:right="-72"/>
              <w:contextualSpacing/>
              <w:jc w:val="both"/>
              <w:rPr>
                <w:rFonts w:ascii="Arial" w:hAnsi="Arial" w:cs="Arial"/>
                <w:color w:val="000000"/>
                <w:sz w:val="18"/>
                <w:szCs w:val="18"/>
              </w:rPr>
            </w:pPr>
            <w:r w:rsidRPr="0003590A">
              <w:rPr>
                <w:rFonts w:ascii="Arial" w:hAnsi="Arial" w:cs="Arial"/>
                <w:noProof/>
                <w:color w:val="000000"/>
                <w:sz w:val="18"/>
                <w:szCs w:val="18"/>
              </w:rPr>
              <w:t>256,485</w:t>
            </w:r>
          </w:p>
        </w:tc>
        <w:tc>
          <w:tcPr>
            <w:tcW w:w="1584" w:type="dxa"/>
            <w:tcBorders>
              <w:bottom w:val="single" w:sz="4" w:space="0" w:color="auto"/>
            </w:tcBorders>
            <w:vAlign w:val="bottom"/>
          </w:tcPr>
          <w:p w14:paraId="7C97DF26" w14:textId="130D488F" w:rsidR="00DC2768" w:rsidRPr="0003590A" w:rsidRDefault="00DC2768" w:rsidP="00DC2768">
            <w:pPr>
              <w:tabs>
                <w:tab w:val="decimal" w:pos="1343"/>
              </w:tabs>
              <w:spacing w:line="300" w:lineRule="exact"/>
              <w:ind w:right="-72"/>
              <w:contextualSpacing/>
              <w:jc w:val="both"/>
              <w:rPr>
                <w:rFonts w:ascii="Arial" w:hAnsi="Arial" w:cs="Arial"/>
                <w:color w:val="000000"/>
                <w:sz w:val="18"/>
                <w:szCs w:val="18"/>
                <w:cs/>
              </w:rPr>
            </w:pPr>
            <w:r w:rsidRPr="0003590A">
              <w:rPr>
                <w:rFonts w:ascii="Arial" w:eastAsia="Browallia New" w:hAnsi="Arial" w:cs="Arial"/>
                <w:noProof/>
                <w:color w:val="000000"/>
                <w:sz w:val="18"/>
                <w:szCs w:val="18"/>
              </w:rPr>
              <w:t>276,927</w:t>
            </w:r>
          </w:p>
        </w:tc>
        <w:tc>
          <w:tcPr>
            <w:tcW w:w="1636" w:type="dxa"/>
            <w:tcBorders>
              <w:bottom w:val="single" w:sz="4" w:space="0" w:color="auto"/>
            </w:tcBorders>
            <w:vAlign w:val="bottom"/>
          </w:tcPr>
          <w:p w14:paraId="6958A0ED" w14:textId="182FDD65" w:rsidR="00DC2768" w:rsidRPr="0003590A" w:rsidRDefault="00DC2768" w:rsidP="00DC2768">
            <w:pPr>
              <w:tabs>
                <w:tab w:val="decimal" w:pos="1422"/>
              </w:tabs>
              <w:spacing w:line="300" w:lineRule="exact"/>
              <w:ind w:right="-72"/>
              <w:contextualSpacing/>
              <w:jc w:val="both"/>
              <w:rPr>
                <w:rFonts w:ascii="Arial" w:hAnsi="Arial" w:cs="Arial"/>
                <w:color w:val="000000"/>
                <w:sz w:val="18"/>
                <w:szCs w:val="18"/>
                <w:cs/>
              </w:rPr>
            </w:pPr>
            <w:r w:rsidRPr="0003590A">
              <w:rPr>
                <w:rFonts w:ascii="Arial" w:eastAsia="Browallia New" w:hAnsi="Arial" w:cs="Arial"/>
                <w:noProof/>
                <w:color w:val="000000"/>
                <w:sz w:val="18"/>
                <w:szCs w:val="18"/>
              </w:rPr>
              <w:t>255,472</w:t>
            </w:r>
          </w:p>
        </w:tc>
      </w:tr>
    </w:tbl>
    <w:p w14:paraId="5694D67A" w14:textId="77777777" w:rsidR="00F84BC6" w:rsidRPr="0003590A" w:rsidRDefault="00F84BC6" w:rsidP="00F84BC6">
      <w:pPr>
        <w:rPr>
          <w:rFonts w:ascii="Arial" w:eastAsia="Arial Unicode MS" w:hAnsi="Arial" w:cs="Arial"/>
          <w:sz w:val="18"/>
          <w:szCs w:val="18"/>
        </w:rPr>
      </w:pPr>
    </w:p>
    <w:p w14:paraId="1A6540C9" w14:textId="77777777" w:rsidR="00F84BC6" w:rsidRPr="0003590A" w:rsidRDefault="00F84BC6" w:rsidP="00F84BC6">
      <w:pPr>
        <w:rPr>
          <w:rFonts w:ascii="Arial" w:eastAsia="Arial Unicode MS" w:hAnsi="Arial" w:cs="Arial"/>
          <w:color w:val="000000"/>
          <w:sz w:val="18"/>
          <w:szCs w:val="18"/>
        </w:rPr>
      </w:pPr>
    </w:p>
    <w:p w14:paraId="1153E463" w14:textId="77777777" w:rsidR="00F84BC6" w:rsidRPr="0003590A" w:rsidRDefault="00F84BC6" w:rsidP="00F84BC6">
      <w:pPr>
        <w:rPr>
          <w:rFonts w:ascii="Arial" w:eastAsia="Arial Unicode MS" w:hAnsi="Arial" w:cs="Arial"/>
          <w:color w:val="000000"/>
          <w:sz w:val="18"/>
          <w:szCs w:val="18"/>
        </w:rPr>
      </w:pPr>
    </w:p>
    <w:p w14:paraId="1F0246C1" w14:textId="7F83072A" w:rsidR="00F84BC6" w:rsidRPr="0003590A" w:rsidRDefault="00F84BC6" w:rsidP="00F84BC6">
      <w:pPr>
        <w:tabs>
          <w:tab w:val="left" w:pos="6550"/>
        </w:tabs>
        <w:rPr>
          <w:rFonts w:ascii="Arial" w:eastAsia="Arial Unicode MS" w:hAnsi="Arial" w:cs="Arial"/>
          <w:sz w:val="18"/>
          <w:szCs w:val="18"/>
        </w:rPr>
        <w:sectPr w:rsidR="00F84BC6" w:rsidRPr="0003590A" w:rsidSect="001B59E3">
          <w:headerReference w:type="default" r:id="rId12"/>
          <w:footerReference w:type="default" r:id="rId13"/>
          <w:pgSz w:w="11906" w:h="16838" w:code="9"/>
          <w:pgMar w:top="1440" w:right="720" w:bottom="720" w:left="1728" w:header="706" w:footer="706" w:gutter="0"/>
          <w:pgNumType w:start="16"/>
          <w:cols w:space="720"/>
          <w:docGrid w:linePitch="326"/>
        </w:sectPr>
      </w:pPr>
    </w:p>
    <w:p w14:paraId="066A3A65" w14:textId="77777777" w:rsidR="00FE3444" w:rsidRPr="0003590A" w:rsidRDefault="00FE3444" w:rsidP="00A34A14">
      <w:pPr>
        <w:tabs>
          <w:tab w:val="left" w:pos="567"/>
        </w:tabs>
        <w:contextualSpacing/>
        <w:jc w:val="thaiDistribute"/>
        <w:rPr>
          <w:rFonts w:ascii="Arial" w:eastAsia="Arial Unicode MS" w:hAnsi="Arial" w:cs="Arial"/>
          <w:color w:val="000000"/>
          <w:sz w:val="18"/>
          <w:szCs w:val="18"/>
        </w:rPr>
      </w:pPr>
    </w:p>
    <w:p w14:paraId="07FEA91E" w14:textId="309FE398" w:rsidR="007C3840" w:rsidRPr="0003590A" w:rsidRDefault="001B3410" w:rsidP="00A34A14">
      <w:pPr>
        <w:tabs>
          <w:tab w:val="left" w:pos="567"/>
        </w:tabs>
        <w:contextualSpacing/>
        <w:jc w:val="thaiDistribute"/>
        <w:rPr>
          <w:rFonts w:ascii="Arial" w:hAnsi="Arial" w:cs="Arial"/>
          <w:color w:val="000000"/>
          <w:sz w:val="18"/>
          <w:szCs w:val="18"/>
        </w:rPr>
      </w:pPr>
      <w:r w:rsidRPr="0003590A">
        <w:rPr>
          <w:rFonts w:ascii="Arial" w:eastAsia="Arial Unicode MS" w:hAnsi="Arial" w:cs="Arial"/>
          <w:color w:val="000000"/>
          <w:sz w:val="18"/>
          <w:szCs w:val="18"/>
        </w:rPr>
        <w:t xml:space="preserve">As at </w:t>
      </w:r>
      <w:r w:rsidR="001527BD" w:rsidRPr="0003590A">
        <w:rPr>
          <w:rFonts w:ascii="Arial" w:eastAsia="Arial Unicode MS" w:hAnsi="Arial" w:cs="Arial"/>
          <w:color w:val="000000"/>
          <w:sz w:val="18"/>
          <w:szCs w:val="18"/>
        </w:rPr>
        <w:t>31</w:t>
      </w:r>
      <w:r w:rsidRPr="0003590A">
        <w:rPr>
          <w:rFonts w:ascii="Arial" w:eastAsia="Arial Unicode MS" w:hAnsi="Arial" w:cs="Arial"/>
          <w:color w:val="000000"/>
          <w:sz w:val="18"/>
          <w:szCs w:val="18"/>
          <w:cs/>
        </w:rPr>
        <w:t xml:space="preserve"> </w:t>
      </w:r>
      <w:r w:rsidRPr="0003590A">
        <w:rPr>
          <w:rFonts w:ascii="Arial" w:eastAsia="Arial Unicode MS" w:hAnsi="Arial" w:cs="Arial"/>
          <w:color w:val="000000"/>
          <w:sz w:val="18"/>
          <w:szCs w:val="18"/>
        </w:rPr>
        <w:t>December</w:t>
      </w:r>
      <w:r w:rsidR="000F7B72" w:rsidRPr="0003590A">
        <w:rPr>
          <w:rFonts w:ascii="Arial" w:eastAsia="Arial Unicode MS" w:hAnsi="Arial" w:cs="Arial"/>
          <w:color w:val="000000"/>
          <w:sz w:val="18"/>
          <w:szCs w:val="18"/>
        </w:rPr>
        <w:t xml:space="preserve"> 2025 and</w:t>
      </w:r>
      <w:r w:rsidRPr="0003590A">
        <w:rPr>
          <w:rFonts w:ascii="Arial" w:eastAsia="Arial Unicode MS" w:hAnsi="Arial" w:cs="Arial"/>
          <w:color w:val="000000"/>
          <w:sz w:val="18"/>
          <w:szCs w:val="18"/>
        </w:rPr>
        <w:t xml:space="preserve"> </w:t>
      </w:r>
      <w:r w:rsidR="001527BD" w:rsidRPr="0003590A">
        <w:rPr>
          <w:rFonts w:ascii="Arial" w:eastAsia="Arial Unicode MS" w:hAnsi="Arial" w:cs="Arial"/>
          <w:color w:val="000000"/>
          <w:sz w:val="18"/>
          <w:szCs w:val="18"/>
        </w:rPr>
        <w:t>2024</w:t>
      </w:r>
      <w:r w:rsidRPr="0003590A">
        <w:rPr>
          <w:rFonts w:ascii="Arial" w:eastAsia="Arial Unicode MS" w:hAnsi="Arial" w:cs="Arial"/>
          <w:color w:val="000000"/>
          <w:sz w:val="18"/>
          <w:szCs w:val="18"/>
        </w:rPr>
        <w:t xml:space="preserve">, the components of deferred tax assets </w:t>
      </w:r>
      <w:r w:rsidR="00A8693D" w:rsidRPr="0003590A">
        <w:rPr>
          <w:rFonts w:ascii="Arial" w:eastAsia="Arial Unicode MS" w:hAnsi="Arial" w:cs="Arial"/>
          <w:color w:val="000000"/>
          <w:sz w:val="18"/>
          <w:szCs w:val="18"/>
        </w:rPr>
        <w:t>(liabilities</w:t>
      </w:r>
      <w:r w:rsidRPr="0003590A">
        <w:rPr>
          <w:rFonts w:ascii="Arial" w:eastAsia="Arial Unicode MS" w:hAnsi="Arial" w:cs="Arial"/>
          <w:color w:val="000000"/>
          <w:sz w:val="18"/>
          <w:szCs w:val="18"/>
        </w:rPr>
        <w:t>) were as follows:</w:t>
      </w:r>
    </w:p>
    <w:p w14:paraId="4FAA8F82" w14:textId="77777777" w:rsidR="007C3840" w:rsidRPr="0003590A" w:rsidRDefault="007C3840" w:rsidP="00A34A14">
      <w:pPr>
        <w:tabs>
          <w:tab w:val="left" w:pos="567"/>
        </w:tabs>
        <w:contextualSpacing/>
        <w:jc w:val="thaiDistribute"/>
        <w:rPr>
          <w:rFonts w:ascii="Arial" w:eastAsia="Arial Unicode MS" w:hAnsi="Arial" w:cs="Arial"/>
          <w:color w:val="000000"/>
          <w:sz w:val="18"/>
          <w:szCs w:val="18"/>
        </w:rPr>
      </w:pPr>
    </w:p>
    <w:tbl>
      <w:tblPr>
        <w:tblW w:w="4939" w:type="pct"/>
        <w:tblInd w:w="108" w:type="dxa"/>
        <w:tblLayout w:type="fixed"/>
        <w:tblLook w:val="0000" w:firstRow="0" w:lastRow="0" w:firstColumn="0" w:lastColumn="0" w:noHBand="0" w:noVBand="0"/>
      </w:tblPr>
      <w:tblGrid>
        <w:gridCol w:w="3061"/>
        <w:gridCol w:w="1281"/>
        <w:gridCol w:w="1135"/>
        <w:gridCol w:w="1277"/>
        <w:gridCol w:w="1277"/>
        <w:gridCol w:w="1280"/>
        <w:gridCol w:w="1382"/>
        <w:gridCol w:w="1283"/>
        <w:gridCol w:w="1135"/>
        <w:gridCol w:w="1132"/>
        <w:gridCol w:w="1132"/>
        <w:gridCol w:w="49"/>
      </w:tblGrid>
      <w:tr w:rsidR="00540249" w:rsidRPr="0003590A" w14:paraId="4892C693" w14:textId="77777777" w:rsidTr="0075267E">
        <w:trPr>
          <w:gridAfter w:val="1"/>
          <w:wAfter w:w="16" w:type="pct"/>
          <w:trHeight w:val="65"/>
        </w:trPr>
        <w:tc>
          <w:tcPr>
            <w:tcW w:w="992" w:type="pct"/>
            <w:vAlign w:val="bottom"/>
          </w:tcPr>
          <w:p w14:paraId="0EABA053" w14:textId="77777777" w:rsidR="00540249" w:rsidRPr="0003590A" w:rsidRDefault="00540249" w:rsidP="0075267E">
            <w:pPr>
              <w:pStyle w:val="a0"/>
              <w:spacing w:line="300" w:lineRule="exact"/>
              <w:ind w:left="-109" w:right="0"/>
              <w:contextualSpacing/>
              <w:rPr>
                <w:rFonts w:ascii="Arial" w:hAnsi="Arial" w:cs="Arial"/>
                <w:b/>
                <w:bCs/>
                <w:color w:val="000000"/>
                <w:sz w:val="16"/>
                <w:szCs w:val="16"/>
                <w:lang w:val="en-GB"/>
              </w:rPr>
            </w:pPr>
          </w:p>
        </w:tc>
        <w:tc>
          <w:tcPr>
            <w:tcW w:w="3992" w:type="pct"/>
            <w:gridSpan w:val="10"/>
            <w:tcBorders>
              <w:bottom w:val="single" w:sz="4" w:space="0" w:color="auto"/>
            </w:tcBorders>
          </w:tcPr>
          <w:p w14:paraId="69324520" w14:textId="0D958B5F" w:rsidR="00540249" w:rsidRPr="0003590A" w:rsidRDefault="00540249" w:rsidP="0075267E">
            <w:pPr>
              <w:pStyle w:val="a0"/>
              <w:tabs>
                <w:tab w:val="left" w:pos="2066"/>
              </w:tabs>
              <w:spacing w:line="300" w:lineRule="exact"/>
              <w:ind w:right="-72"/>
              <w:contextualSpacing/>
              <w:jc w:val="center"/>
              <w:rPr>
                <w:rFonts w:ascii="Arial" w:hAnsi="Arial" w:cs="Arial"/>
                <w:b/>
                <w:bCs/>
                <w:color w:val="000000"/>
                <w:sz w:val="16"/>
                <w:szCs w:val="16"/>
              </w:rPr>
            </w:pPr>
            <w:r w:rsidRPr="0003590A">
              <w:rPr>
                <w:rFonts w:ascii="Arial" w:hAnsi="Arial" w:cs="Arial"/>
                <w:b/>
                <w:bCs/>
                <w:color w:val="000000"/>
                <w:sz w:val="16"/>
                <w:szCs w:val="16"/>
              </w:rPr>
              <w:t xml:space="preserve">Equity method financial </w:t>
            </w:r>
            <w:r w:rsidR="00891AB0" w:rsidRPr="0003590A">
              <w:rPr>
                <w:rFonts w:ascii="Arial" w:hAnsi="Arial" w:cs="Arial"/>
                <w:b/>
                <w:bCs/>
                <w:color w:val="000000"/>
                <w:sz w:val="16"/>
                <w:szCs w:val="16"/>
              </w:rPr>
              <w:t>statements</w:t>
            </w:r>
          </w:p>
        </w:tc>
      </w:tr>
      <w:tr w:rsidR="00052CA7" w:rsidRPr="0003590A" w14:paraId="2302CCAB" w14:textId="77777777" w:rsidTr="0075267E">
        <w:trPr>
          <w:trHeight w:val="65"/>
        </w:trPr>
        <w:tc>
          <w:tcPr>
            <w:tcW w:w="992" w:type="pct"/>
            <w:vAlign w:val="bottom"/>
          </w:tcPr>
          <w:p w14:paraId="41D8C919" w14:textId="77777777" w:rsidR="00540249" w:rsidRPr="0003590A" w:rsidRDefault="00540249" w:rsidP="0075267E">
            <w:pPr>
              <w:pStyle w:val="a0"/>
              <w:spacing w:line="300" w:lineRule="exact"/>
              <w:ind w:left="-109" w:right="0"/>
              <w:contextualSpacing/>
              <w:rPr>
                <w:rFonts w:ascii="Arial" w:hAnsi="Arial" w:cs="Arial"/>
                <w:b/>
                <w:bCs/>
                <w:color w:val="000000"/>
                <w:sz w:val="16"/>
                <w:szCs w:val="16"/>
                <w:lang w:val="en-GB"/>
              </w:rPr>
            </w:pPr>
          </w:p>
        </w:tc>
        <w:tc>
          <w:tcPr>
            <w:tcW w:w="415" w:type="pct"/>
          </w:tcPr>
          <w:p w14:paraId="34A799CD" w14:textId="77777777" w:rsidR="00540249" w:rsidRPr="0003590A" w:rsidRDefault="00540249" w:rsidP="0075267E">
            <w:pPr>
              <w:pStyle w:val="a0"/>
              <w:tabs>
                <w:tab w:val="decimal" w:pos="1080"/>
              </w:tabs>
              <w:spacing w:line="300" w:lineRule="exact"/>
              <w:ind w:right="85"/>
              <w:contextualSpacing/>
              <w:jc w:val="both"/>
              <w:rPr>
                <w:rFonts w:ascii="Arial" w:hAnsi="Arial" w:cs="Arial"/>
                <w:b/>
                <w:bCs/>
                <w:color w:val="000000"/>
                <w:sz w:val="16"/>
                <w:szCs w:val="16"/>
                <w:cs/>
                <w:lang w:val="en-US"/>
              </w:rPr>
            </w:pPr>
            <w:r w:rsidRPr="0003590A">
              <w:rPr>
                <w:rFonts w:ascii="Arial" w:hAnsi="Arial" w:cs="Arial"/>
                <w:b/>
                <w:bCs/>
                <w:color w:val="000000"/>
                <w:sz w:val="16"/>
                <w:szCs w:val="16"/>
                <w:lang w:val="en-US"/>
              </w:rPr>
              <w:t>Risk</w:t>
            </w:r>
          </w:p>
        </w:tc>
        <w:tc>
          <w:tcPr>
            <w:tcW w:w="368" w:type="pct"/>
            <w:vAlign w:val="bottom"/>
          </w:tcPr>
          <w:p w14:paraId="1CC41F86" w14:textId="77777777" w:rsidR="00540249" w:rsidRPr="0003590A" w:rsidRDefault="00540249" w:rsidP="0075267E">
            <w:pPr>
              <w:pStyle w:val="a0"/>
              <w:tabs>
                <w:tab w:val="decimal" w:pos="1080"/>
              </w:tabs>
              <w:spacing w:line="300" w:lineRule="exact"/>
              <w:ind w:right="85"/>
              <w:contextualSpacing/>
              <w:jc w:val="both"/>
              <w:rPr>
                <w:rFonts w:ascii="Arial" w:hAnsi="Arial" w:cs="Arial"/>
                <w:b/>
                <w:bCs/>
                <w:color w:val="000000"/>
                <w:sz w:val="16"/>
                <w:szCs w:val="16"/>
                <w:cs/>
                <w:lang w:val="en-US"/>
              </w:rPr>
            </w:pPr>
          </w:p>
        </w:tc>
        <w:tc>
          <w:tcPr>
            <w:tcW w:w="414" w:type="pct"/>
            <w:vAlign w:val="bottom"/>
          </w:tcPr>
          <w:p w14:paraId="2AFA0730" w14:textId="77777777" w:rsidR="00540249" w:rsidRPr="0003590A" w:rsidRDefault="00540249" w:rsidP="0075267E">
            <w:pPr>
              <w:pStyle w:val="a0"/>
              <w:tabs>
                <w:tab w:val="decimal" w:pos="1065"/>
              </w:tabs>
              <w:spacing w:line="300" w:lineRule="exact"/>
              <w:ind w:right="85" w:hanging="104"/>
              <w:contextualSpacing/>
              <w:jc w:val="both"/>
              <w:rPr>
                <w:rFonts w:ascii="Arial" w:hAnsi="Arial" w:cs="Arial"/>
                <w:b/>
                <w:bCs/>
                <w:color w:val="000000"/>
                <w:sz w:val="16"/>
                <w:szCs w:val="16"/>
                <w:cs/>
              </w:rPr>
            </w:pPr>
          </w:p>
        </w:tc>
        <w:tc>
          <w:tcPr>
            <w:tcW w:w="414" w:type="pct"/>
            <w:vAlign w:val="bottom"/>
          </w:tcPr>
          <w:p w14:paraId="54F2760E" w14:textId="77777777" w:rsidR="00540249" w:rsidRPr="0003590A" w:rsidRDefault="00540249" w:rsidP="0075267E">
            <w:pPr>
              <w:pStyle w:val="a0"/>
              <w:tabs>
                <w:tab w:val="decimal" w:pos="1110"/>
              </w:tabs>
              <w:spacing w:line="300" w:lineRule="exact"/>
              <w:ind w:right="85" w:firstLine="12"/>
              <w:contextualSpacing/>
              <w:jc w:val="both"/>
              <w:rPr>
                <w:rFonts w:ascii="Arial" w:hAnsi="Arial" w:cs="Arial"/>
                <w:b/>
                <w:bCs/>
                <w:color w:val="000000"/>
                <w:sz w:val="16"/>
                <w:szCs w:val="16"/>
                <w:cs/>
              </w:rPr>
            </w:pPr>
          </w:p>
        </w:tc>
        <w:tc>
          <w:tcPr>
            <w:tcW w:w="415" w:type="pct"/>
            <w:vAlign w:val="bottom"/>
          </w:tcPr>
          <w:p w14:paraId="74A7EB12" w14:textId="77777777" w:rsidR="00540249" w:rsidRPr="0003590A" w:rsidRDefault="00540249" w:rsidP="0075267E">
            <w:pPr>
              <w:pStyle w:val="a0"/>
              <w:tabs>
                <w:tab w:val="decimal" w:pos="1155"/>
              </w:tabs>
              <w:spacing w:line="300" w:lineRule="exact"/>
              <w:ind w:right="85"/>
              <w:contextualSpacing/>
              <w:jc w:val="both"/>
              <w:rPr>
                <w:rFonts w:ascii="Arial" w:hAnsi="Arial" w:cs="Arial"/>
                <w:b/>
                <w:bCs/>
                <w:color w:val="000000"/>
                <w:sz w:val="16"/>
                <w:szCs w:val="16"/>
                <w:cs/>
              </w:rPr>
            </w:pPr>
          </w:p>
        </w:tc>
        <w:tc>
          <w:tcPr>
            <w:tcW w:w="448" w:type="pct"/>
            <w:vAlign w:val="bottom"/>
          </w:tcPr>
          <w:p w14:paraId="68F218A2" w14:textId="77777777" w:rsidR="00540249" w:rsidRPr="0003590A" w:rsidRDefault="00540249" w:rsidP="0075267E">
            <w:pPr>
              <w:pStyle w:val="a0"/>
              <w:spacing w:line="300" w:lineRule="exact"/>
              <w:ind w:right="0"/>
              <w:contextualSpacing/>
              <w:jc w:val="both"/>
              <w:rPr>
                <w:rFonts w:ascii="Arial" w:hAnsi="Arial" w:cs="Arial"/>
                <w:b/>
                <w:bCs/>
                <w:color w:val="000000"/>
                <w:sz w:val="16"/>
                <w:szCs w:val="16"/>
                <w:cs/>
              </w:rPr>
            </w:pPr>
          </w:p>
        </w:tc>
        <w:tc>
          <w:tcPr>
            <w:tcW w:w="416" w:type="pct"/>
            <w:vAlign w:val="bottom"/>
          </w:tcPr>
          <w:p w14:paraId="2AA7EBE0" w14:textId="77777777" w:rsidR="00540249" w:rsidRPr="0003590A" w:rsidRDefault="00540249" w:rsidP="0075267E">
            <w:pPr>
              <w:pStyle w:val="a0"/>
              <w:tabs>
                <w:tab w:val="decimal" w:pos="1335"/>
              </w:tabs>
              <w:spacing w:line="300" w:lineRule="exact"/>
              <w:ind w:right="85"/>
              <w:contextualSpacing/>
              <w:jc w:val="both"/>
              <w:rPr>
                <w:rFonts w:ascii="Arial" w:hAnsi="Arial" w:cs="Arial"/>
                <w:b/>
                <w:bCs/>
                <w:color w:val="000000"/>
                <w:sz w:val="16"/>
                <w:szCs w:val="16"/>
                <w:cs/>
              </w:rPr>
            </w:pPr>
          </w:p>
        </w:tc>
        <w:tc>
          <w:tcPr>
            <w:tcW w:w="368" w:type="pct"/>
            <w:vAlign w:val="bottom"/>
          </w:tcPr>
          <w:p w14:paraId="0710AEDE" w14:textId="77777777" w:rsidR="00540249" w:rsidRPr="0003590A" w:rsidRDefault="00540249" w:rsidP="0075267E">
            <w:pPr>
              <w:pStyle w:val="a0"/>
              <w:tabs>
                <w:tab w:val="decimal" w:pos="960"/>
              </w:tabs>
              <w:spacing w:line="300" w:lineRule="exact"/>
              <w:ind w:right="85"/>
              <w:contextualSpacing/>
              <w:jc w:val="both"/>
              <w:rPr>
                <w:rFonts w:ascii="Arial" w:hAnsi="Arial" w:cs="Arial"/>
                <w:b/>
                <w:bCs/>
                <w:color w:val="000000"/>
                <w:sz w:val="16"/>
                <w:szCs w:val="16"/>
                <w:lang w:val="en-GB"/>
              </w:rPr>
            </w:pPr>
          </w:p>
        </w:tc>
        <w:tc>
          <w:tcPr>
            <w:tcW w:w="367" w:type="pct"/>
            <w:vAlign w:val="bottom"/>
          </w:tcPr>
          <w:p w14:paraId="261140DC" w14:textId="77777777" w:rsidR="00540249" w:rsidRPr="0003590A" w:rsidRDefault="00540249" w:rsidP="0075267E">
            <w:pPr>
              <w:pStyle w:val="a0"/>
              <w:tabs>
                <w:tab w:val="decimal" w:pos="915"/>
              </w:tabs>
              <w:spacing w:line="300" w:lineRule="exact"/>
              <w:ind w:right="85"/>
              <w:contextualSpacing/>
              <w:jc w:val="both"/>
              <w:rPr>
                <w:rFonts w:ascii="Arial" w:hAnsi="Arial" w:cs="Arial"/>
                <w:b/>
                <w:bCs/>
                <w:color w:val="000000"/>
                <w:sz w:val="16"/>
                <w:szCs w:val="16"/>
                <w:cs/>
              </w:rPr>
            </w:pPr>
          </w:p>
        </w:tc>
        <w:tc>
          <w:tcPr>
            <w:tcW w:w="383" w:type="pct"/>
            <w:gridSpan w:val="2"/>
            <w:vAlign w:val="bottom"/>
          </w:tcPr>
          <w:p w14:paraId="7EF1F2F6" w14:textId="77777777" w:rsidR="00540249" w:rsidRPr="0003590A" w:rsidRDefault="00540249" w:rsidP="0075267E">
            <w:pPr>
              <w:pStyle w:val="a0"/>
              <w:tabs>
                <w:tab w:val="decimal" w:pos="960"/>
              </w:tabs>
              <w:spacing w:line="300" w:lineRule="exact"/>
              <w:ind w:right="85"/>
              <w:contextualSpacing/>
              <w:jc w:val="both"/>
              <w:rPr>
                <w:rFonts w:ascii="Arial" w:hAnsi="Arial" w:cs="Arial"/>
                <w:b/>
                <w:bCs/>
                <w:color w:val="000000"/>
                <w:sz w:val="16"/>
                <w:szCs w:val="16"/>
                <w:cs/>
              </w:rPr>
            </w:pPr>
          </w:p>
        </w:tc>
      </w:tr>
      <w:tr w:rsidR="00052CA7" w:rsidRPr="0003590A" w14:paraId="7D63841A" w14:textId="77777777" w:rsidTr="0075267E">
        <w:trPr>
          <w:trHeight w:val="65"/>
        </w:trPr>
        <w:tc>
          <w:tcPr>
            <w:tcW w:w="992" w:type="pct"/>
            <w:vAlign w:val="bottom"/>
          </w:tcPr>
          <w:p w14:paraId="3D7274FE" w14:textId="77777777" w:rsidR="00540249" w:rsidRPr="0003590A" w:rsidRDefault="00540249" w:rsidP="0075267E">
            <w:pPr>
              <w:pStyle w:val="a0"/>
              <w:spacing w:line="300" w:lineRule="exact"/>
              <w:ind w:left="-109" w:right="0"/>
              <w:contextualSpacing/>
              <w:rPr>
                <w:rFonts w:ascii="Arial" w:hAnsi="Arial" w:cs="Arial"/>
                <w:b/>
                <w:bCs/>
                <w:color w:val="000000"/>
                <w:sz w:val="16"/>
                <w:szCs w:val="16"/>
                <w:lang w:val="en-GB"/>
              </w:rPr>
            </w:pPr>
          </w:p>
        </w:tc>
        <w:tc>
          <w:tcPr>
            <w:tcW w:w="415" w:type="pct"/>
          </w:tcPr>
          <w:p w14:paraId="6AFF08F1" w14:textId="77777777" w:rsidR="00540249" w:rsidRPr="0003590A" w:rsidRDefault="00540249" w:rsidP="0075267E">
            <w:pPr>
              <w:pStyle w:val="a0"/>
              <w:tabs>
                <w:tab w:val="decimal" w:pos="1080"/>
              </w:tabs>
              <w:spacing w:line="300" w:lineRule="exact"/>
              <w:ind w:right="85"/>
              <w:contextualSpacing/>
              <w:jc w:val="both"/>
              <w:rPr>
                <w:rFonts w:ascii="Arial" w:hAnsi="Arial" w:cs="Arial"/>
                <w:b/>
                <w:bCs/>
                <w:color w:val="000000"/>
                <w:sz w:val="16"/>
                <w:szCs w:val="16"/>
                <w:cs/>
                <w:lang w:val="en-US"/>
              </w:rPr>
            </w:pPr>
            <w:r w:rsidRPr="0003590A">
              <w:rPr>
                <w:rFonts w:ascii="Arial" w:hAnsi="Arial" w:cs="Arial"/>
                <w:b/>
                <w:bCs/>
                <w:color w:val="000000"/>
                <w:sz w:val="16"/>
                <w:szCs w:val="16"/>
                <w:lang w:val="en-US"/>
              </w:rPr>
              <w:t>adjustment</w:t>
            </w:r>
          </w:p>
        </w:tc>
        <w:tc>
          <w:tcPr>
            <w:tcW w:w="368" w:type="pct"/>
            <w:vAlign w:val="bottom"/>
          </w:tcPr>
          <w:p w14:paraId="5506E921" w14:textId="77777777" w:rsidR="00540249" w:rsidRPr="0003590A" w:rsidRDefault="00540249" w:rsidP="0075267E">
            <w:pPr>
              <w:pStyle w:val="a0"/>
              <w:tabs>
                <w:tab w:val="decimal" w:pos="1080"/>
              </w:tabs>
              <w:spacing w:line="300" w:lineRule="exact"/>
              <w:ind w:right="85"/>
              <w:contextualSpacing/>
              <w:jc w:val="both"/>
              <w:rPr>
                <w:rFonts w:ascii="Arial" w:hAnsi="Arial" w:cs="Arial"/>
                <w:b/>
                <w:bCs/>
                <w:color w:val="000000"/>
                <w:sz w:val="16"/>
                <w:szCs w:val="16"/>
                <w:cs/>
              </w:rPr>
            </w:pPr>
          </w:p>
        </w:tc>
        <w:tc>
          <w:tcPr>
            <w:tcW w:w="414" w:type="pct"/>
            <w:vAlign w:val="bottom"/>
          </w:tcPr>
          <w:p w14:paraId="052A8044" w14:textId="77777777" w:rsidR="00540249" w:rsidRPr="0003590A" w:rsidRDefault="00540249" w:rsidP="0075267E">
            <w:pPr>
              <w:pStyle w:val="a0"/>
              <w:tabs>
                <w:tab w:val="decimal" w:pos="1065"/>
              </w:tabs>
              <w:spacing w:line="300" w:lineRule="exact"/>
              <w:ind w:right="85"/>
              <w:contextualSpacing/>
              <w:jc w:val="both"/>
              <w:rPr>
                <w:rFonts w:ascii="Arial" w:hAnsi="Arial" w:cs="Arial"/>
                <w:b/>
                <w:bCs/>
                <w:color w:val="000000"/>
                <w:sz w:val="16"/>
                <w:szCs w:val="16"/>
                <w:cs/>
              </w:rPr>
            </w:pPr>
          </w:p>
        </w:tc>
        <w:tc>
          <w:tcPr>
            <w:tcW w:w="414" w:type="pct"/>
            <w:vAlign w:val="bottom"/>
          </w:tcPr>
          <w:p w14:paraId="4A876C0C" w14:textId="77777777" w:rsidR="00540249" w:rsidRPr="0003590A" w:rsidRDefault="00540249" w:rsidP="0075267E">
            <w:pPr>
              <w:pStyle w:val="a0"/>
              <w:tabs>
                <w:tab w:val="decimal" w:pos="1110"/>
              </w:tabs>
              <w:spacing w:line="300" w:lineRule="exact"/>
              <w:ind w:right="85" w:firstLine="12"/>
              <w:contextualSpacing/>
              <w:jc w:val="both"/>
              <w:rPr>
                <w:rFonts w:ascii="Arial" w:hAnsi="Arial" w:cs="Arial"/>
                <w:b/>
                <w:bCs/>
                <w:color w:val="000000"/>
                <w:sz w:val="16"/>
                <w:szCs w:val="16"/>
                <w:cs/>
              </w:rPr>
            </w:pPr>
          </w:p>
        </w:tc>
        <w:tc>
          <w:tcPr>
            <w:tcW w:w="415" w:type="pct"/>
            <w:vAlign w:val="bottom"/>
          </w:tcPr>
          <w:p w14:paraId="4848DCCE" w14:textId="77777777" w:rsidR="00540249" w:rsidRPr="0003590A" w:rsidRDefault="00540249" w:rsidP="0075267E">
            <w:pPr>
              <w:pStyle w:val="a0"/>
              <w:tabs>
                <w:tab w:val="decimal" w:pos="1068"/>
              </w:tabs>
              <w:spacing w:line="300" w:lineRule="exact"/>
              <w:ind w:right="-72"/>
              <w:contextualSpacing/>
              <w:jc w:val="both"/>
              <w:rPr>
                <w:rFonts w:ascii="Arial" w:hAnsi="Arial" w:cs="Arial"/>
                <w:b/>
                <w:bCs/>
                <w:color w:val="000000"/>
                <w:sz w:val="16"/>
                <w:szCs w:val="16"/>
                <w:cs/>
                <w:lang w:val="en-GB"/>
              </w:rPr>
            </w:pPr>
          </w:p>
        </w:tc>
        <w:tc>
          <w:tcPr>
            <w:tcW w:w="448" w:type="pct"/>
            <w:vAlign w:val="bottom"/>
          </w:tcPr>
          <w:p w14:paraId="2E4B9983" w14:textId="77777777" w:rsidR="00540249" w:rsidRPr="0003590A" w:rsidRDefault="00540249" w:rsidP="0075267E">
            <w:pPr>
              <w:pStyle w:val="a0"/>
              <w:spacing w:line="300" w:lineRule="exact"/>
              <w:ind w:right="0"/>
              <w:contextualSpacing/>
              <w:jc w:val="both"/>
              <w:rPr>
                <w:rFonts w:ascii="Arial" w:hAnsi="Arial" w:cs="Arial"/>
                <w:b/>
                <w:bCs/>
                <w:color w:val="000000"/>
                <w:sz w:val="16"/>
                <w:szCs w:val="16"/>
                <w:cs/>
              </w:rPr>
            </w:pPr>
          </w:p>
        </w:tc>
        <w:tc>
          <w:tcPr>
            <w:tcW w:w="416" w:type="pct"/>
            <w:vAlign w:val="bottom"/>
          </w:tcPr>
          <w:p w14:paraId="254D05CA" w14:textId="77777777" w:rsidR="00540249" w:rsidRPr="0003590A" w:rsidRDefault="00540249" w:rsidP="0075267E">
            <w:pPr>
              <w:pStyle w:val="a0"/>
              <w:tabs>
                <w:tab w:val="decimal" w:pos="1335"/>
              </w:tabs>
              <w:spacing w:line="300" w:lineRule="exact"/>
              <w:ind w:right="85"/>
              <w:contextualSpacing/>
              <w:jc w:val="both"/>
              <w:rPr>
                <w:rFonts w:ascii="Arial" w:hAnsi="Arial" w:cs="Arial"/>
                <w:b/>
                <w:bCs/>
                <w:color w:val="000000"/>
                <w:sz w:val="16"/>
                <w:szCs w:val="16"/>
                <w:cs/>
              </w:rPr>
            </w:pPr>
          </w:p>
        </w:tc>
        <w:tc>
          <w:tcPr>
            <w:tcW w:w="368" w:type="pct"/>
            <w:vAlign w:val="bottom"/>
          </w:tcPr>
          <w:p w14:paraId="16E3F000" w14:textId="77777777" w:rsidR="00540249" w:rsidRPr="0003590A" w:rsidRDefault="00540249" w:rsidP="0075267E">
            <w:pPr>
              <w:pStyle w:val="a0"/>
              <w:tabs>
                <w:tab w:val="decimal" w:pos="960"/>
              </w:tabs>
              <w:spacing w:line="300" w:lineRule="exact"/>
              <w:ind w:right="85"/>
              <w:contextualSpacing/>
              <w:jc w:val="both"/>
              <w:rPr>
                <w:rFonts w:ascii="Arial" w:hAnsi="Arial" w:cs="Arial"/>
                <w:b/>
                <w:bCs/>
                <w:color w:val="000000"/>
                <w:sz w:val="16"/>
                <w:szCs w:val="16"/>
                <w:cs/>
              </w:rPr>
            </w:pPr>
          </w:p>
        </w:tc>
        <w:tc>
          <w:tcPr>
            <w:tcW w:w="367" w:type="pct"/>
            <w:vAlign w:val="bottom"/>
          </w:tcPr>
          <w:p w14:paraId="417AECC4" w14:textId="77777777" w:rsidR="00540249" w:rsidRPr="0003590A" w:rsidRDefault="00540249" w:rsidP="0075267E">
            <w:pPr>
              <w:pStyle w:val="a0"/>
              <w:tabs>
                <w:tab w:val="decimal" w:pos="915"/>
              </w:tabs>
              <w:spacing w:line="300" w:lineRule="exact"/>
              <w:ind w:right="85"/>
              <w:contextualSpacing/>
              <w:jc w:val="both"/>
              <w:rPr>
                <w:rFonts w:ascii="Arial" w:hAnsi="Arial" w:cs="Arial"/>
                <w:b/>
                <w:bCs/>
                <w:color w:val="000000"/>
                <w:sz w:val="16"/>
                <w:szCs w:val="16"/>
                <w:cs/>
              </w:rPr>
            </w:pPr>
          </w:p>
        </w:tc>
        <w:tc>
          <w:tcPr>
            <w:tcW w:w="383" w:type="pct"/>
            <w:gridSpan w:val="2"/>
            <w:vAlign w:val="bottom"/>
          </w:tcPr>
          <w:p w14:paraId="23DA00F5" w14:textId="77777777" w:rsidR="00540249" w:rsidRPr="0003590A" w:rsidRDefault="00540249" w:rsidP="0075267E">
            <w:pPr>
              <w:pStyle w:val="a0"/>
              <w:tabs>
                <w:tab w:val="decimal" w:pos="960"/>
              </w:tabs>
              <w:spacing w:line="300" w:lineRule="exact"/>
              <w:ind w:right="85"/>
              <w:contextualSpacing/>
              <w:jc w:val="both"/>
              <w:rPr>
                <w:rFonts w:ascii="Arial" w:hAnsi="Arial" w:cs="Arial"/>
                <w:b/>
                <w:bCs/>
                <w:color w:val="000000"/>
                <w:sz w:val="16"/>
                <w:szCs w:val="16"/>
                <w:cs/>
              </w:rPr>
            </w:pPr>
          </w:p>
        </w:tc>
      </w:tr>
      <w:tr w:rsidR="00052CA7" w:rsidRPr="0003590A" w14:paraId="59C1190F" w14:textId="77777777" w:rsidTr="0075267E">
        <w:trPr>
          <w:trHeight w:val="65"/>
        </w:trPr>
        <w:tc>
          <w:tcPr>
            <w:tcW w:w="992" w:type="pct"/>
            <w:vAlign w:val="bottom"/>
          </w:tcPr>
          <w:p w14:paraId="6DCFD620" w14:textId="77777777" w:rsidR="00540249" w:rsidRPr="0003590A" w:rsidRDefault="00540249" w:rsidP="0075267E">
            <w:pPr>
              <w:pStyle w:val="a0"/>
              <w:spacing w:line="300" w:lineRule="exact"/>
              <w:ind w:left="-109" w:right="0"/>
              <w:contextualSpacing/>
              <w:rPr>
                <w:rFonts w:ascii="Arial" w:hAnsi="Arial" w:cs="Arial"/>
                <w:b/>
                <w:bCs/>
                <w:color w:val="000000"/>
                <w:sz w:val="16"/>
                <w:szCs w:val="16"/>
                <w:lang w:val="en-GB"/>
              </w:rPr>
            </w:pPr>
          </w:p>
        </w:tc>
        <w:tc>
          <w:tcPr>
            <w:tcW w:w="415" w:type="pct"/>
          </w:tcPr>
          <w:p w14:paraId="59566D0E" w14:textId="77777777" w:rsidR="00540249" w:rsidRPr="0003590A" w:rsidRDefault="00540249" w:rsidP="0075267E">
            <w:pPr>
              <w:pStyle w:val="a0"/>
              <w:tabs>
                <w:tab w:val="decimal" w:pos="1080"/>
              </w:tabs>
              <w:spacing w:line="300" w:lineRule="exact"/>
              <w:ind w:right="85"/>
              <w:contextualSpacing/>
              <w:jc w:val="both"/>
              <w:rPr>
                <w:rFonts w:ascii="Arial" w:hAnsi="Arial" w:cs="Arial"/>
                <w:b/>
                <w:bCs/>
                <w:color w:val="000000"/>
                <w:sz w:val="16"/>
                <w:szCs w:val="16"/>
                <w:cs/>
                <w:lang w:val="en-US"/>
              </w:rPr>
            </w:pPr>
            <w:r w:rsidRPr="0003590A">
              <w:rPr>
                <w:rFonts w:ascii="Arial" w:hAnsi="Arial" w:cs="Arial"/>
                <w:b/>
                <w:bCs/>
                <w:color w:val="000000"/>
                <w:sz w:val="16"/>
                <w:szCs w:val="16"/>
                <w:lang w:val="en-US"/>
              </w:rPr>
              <w:t>for non-</w:t>
            </w:r>
          </w:p>
        </w:tc>
        <w:tc>
          <w:tcPr>
            <w:tcW w:w="368" w:type="pct"/>
            <w:vAlign w:val="bottom"/>
          </w:tcPr>
          <w:p w14:paraId="63A28D6C" w14:textId="77777777" w:rsidR="00540249" w:rsidRPr="0003590A" w:rsidRDefault="00540249" w:rsidP="0075267E">
            <w:pPr>
              <w:pStyle w:val="a0"/>
              <w:tabs>
                <w:tab w:val="decimal" w:pos="1080"/>
              </w:tabs>
              <w:spacing w:line="300" w:lineRule="exact"/>
              <w:ind w:right="85"/>
              <w:contextualSpacing/>
              <w:jc w:val="both"/>
              <w:rPr>
                <w:rFonts w:ascii="Arial" w:hAnsi="Arial" w:cs="Arial"/>
                <w:b/>
                <w:bCs/>
                <w:color w:val="000000"/>
                <w:sz w:val="16"/>
                <w:szCs w:val="16"/>
                <w:cs/>
              </w:rPr>
            </w:pPr>
            <w:r w:rsidRPr="0003590A">
              <w:rPr>
                <w:rFonts w:ascii="Arial" w:hAnsi="Arial" w:cs="Arial"/>
                <w:b/>
                <w:bCs/>
                <w:color w:val="000000"/>
                <w:sz w:val="16"/>
                <w:szCs w:val="16"/>
                <w:lang w:val="en-US"/>
              </w:rPr>
              <w:t>Liabilities</w:t>
            </w:r>
          </w:p>
        </w:tc>
        <w:tc>
          <w:tcPr>
            <w:tcW w:w="414" w:type="pct"/>
            <w:vAlign w:val="bottom"/>
          </w:tcPr>
          <w:p w14:paraId="6E18522E" w14:textId="77777777" w:rsidR="00540249" w:rsidRPr="0003590A" w:rsidRDefault="00540249" w:rsidP="0075267E">
            <w:pPr>
              <w:pStyle w:val="a0"/>
              <w:tabs>
                <w:tab w:val="decimal" w:pos="1065"/>
              </w:tabs>
              <w:spacing w:line="300" w:lineRule="exact"/>
              <w:ind w:right="85" w:hanging="104"/>
              <w:contextualSpacing/>
              <w:jc w:val="both"/>
              <w:rPr>
                <w:rFonts w:ascii="Arial" w:hAnsi="Arial" w:cs="Arial"/>
                <w:b/>
                <w:bCs/>
                <w:color w:val="000000"/>
                <w:sz w:val="16"/>
                <w:szCs w:val="16"/>
                <w:cs/>
              </w:rPr>
            </w:pPr>
            <w:r w:rsidRPr="0003590A">
              <w:rPr>
                <w:rFonts w:ascii="Arial" w:hAnsi="Arial" w:cs="Arial"/>
                <w:b/>
                <w:bCs/>
                <w:color w:val="000000"/>
                <w:sz w:val="16"/>
                <w:szCs w:val="16"/>
              </w:rPr>
              <w:t>Commission</w:t>
            </w:r>
          </w:p>
        </w:tc>
        <w:tc>
          <w:tcPr>
            <w:tcW w:w="414" w:type="pct"/>
            <w:vAlign w:val="bottom"/>
          </w:tcPr>
          <w:p w14:paraId="3615A8C5" w14:textId="77777777" w:rsidR="00540249" w:rsidRPr="0003590A" w:rsidRDefault="00540249" w:rsidP="0075267E">
            <w:pPr>
              <w:pStyle w:val="a0"/>
              <w:tabs>
                <w:tab w:val="decimal" w:pos="1065"/>
              </w:tabs>
              <w:spacing w:line="300" w:lineRule="exact"/>
              <w:ind w:right="85" w:hanging="104"/>
              <w:contextualSpacing/>
              <w:jc w:val="both"/>
              <w:rPr>
                <w:rFonts w:ascii="Arial" w:hAnsi="Arial" w:cs="Arial"/>
                <w:b/>
                <w:bCs/>
                <w:color w:val="000000"/>
                <w:sz w:val="16"/>
                <w:szCs w:val="16"/>
                <w:cs/>
              </w:rPr>
            </w:pPr>
            <w:r w:rsidRPr="0003590A">
              <w:rPr>
                <w:rFonts w:ascii="Arial" w:hAnsi="Arial" w:cs="Arial"/>
                <w:b/>
                <w:bCs/>
                <w:color w:val="000000"/>
                <w:sz w:val="16"/>
                <w:szCs w:val="16"/>
              </w:rPr>
              <w:t>Employee</w:t>
            </w:r>
          </w:p>
        </w:tc>
        <w:tc>
          <w:tcPr>
            <w:tcW w:w="415" w:type="pct"/>
            <w:vAlign w:val="bottom"/>
          </w:tcPr>
          <w:p w14:paraId="77F8635B" w14:textId="77777777" w:rsidR="00540249" w:rsidRPr="0003590A" w:rsidRDefault="00540249" w:rsidP="0075267E">
            <w:pPr>
              <w:pStyle w:val="a0"/>
              <w:tabs>
                <w:tab w:val="decimal" w:pos="1068"/>
              </w:tabs>
              <w:spacing w:line="300" w:lineRule="exact"/>
              <w:ind w:right="-72"/>
              <w:contextualSpacing/>
              <w:jc w:val="both"/>
              <w:rPr>
                <w:rFonts w:ascii="Arial" w:hAnsi="Arial" w:cs="Arial"/>
                <w:b/>
                <w:bCs/>
                <w:color w:val="000000"/>
                <w:sz w:val="16"/>
                <w:szCs w:val="16"/>
                <w:cs/>
                <w:lang w:val="en-GB"/>
              </w:rPr>
            </w:pPr>
            <w:r w:rsidRPr="0003590A">
              <w:rPr>
                <w:rFonts w:ascii="Arial" w:hAnsi="Arial" w:cs="Arial"/>
                <w:b/>
                <w:bCs/>
                <w:color w:val="000000"/>
                <w:sz w:val="16"/>
                <w:szCs w:val="16"/>
                <w:lang w:val="en-GB"/>
              </w:rPr>
              <w:t>Unrealised</w:t>
            </w:r>
          </w:p>
        </w:tc>
        <w:tc>
          <w:tcPr>
            <w:tcW w:w="448" w:type="pct"/>
            <w:vAlign w:val="bottom"/>
          </w:tcPr>
          <w:p w14:paraId="0F089971" w14:textId="77777777" w:rsidR="00540249" w:rsidRPr="0003590A" w:rsidRDefault="00540249" w:rsidP="0075267E">
            <w:pPr>
              <w:pStyle w:val="a0"/>
              <w:spacing w:line="300" w:lineRule="exact"/>
              <w:ind w:right="0"/>
              <w:contextualSpacing/>
              <w:jc w:val="right"/>
              <w:rPr>
                <w:rFonts w:ascii="Arial" w:hAnsi="Arial" w:cs="Arial"/>
                <w:b/>
                <w:bCs/>
                <w:color w:val="000000"/>
                <w:sz w:val="16"/>
                <w:szCs w:val="16"/>
                <w:cs/>
              </w:rPr>
            </w:pPr>
            <w:r w:rsidRPr="0003590A">
              <w:rPr>
                <w:rFonts w:ascii="Arial" w:hAnsi="Arial" w:cs="Arial"/>
                <w:b/>
                <w:bCs/>
                <w:color w:val="000000"/>
                <w:sz w:val="16"/>
                <w:szCs w:val="16"/>
                <w:lang w:val="en-GB"/>
              </w:rPr>
              <w:t>Deferred</w:t>
            </w:r>
          </w:p>
        </w:tc>
        <w:tc>
          <w:tcPr>
            <w:tcW w:w="416" w:type="pct"/>
            <w:vAlign w:val="bottom"/>
          </w:tcPr>
          <w:p w14:paraId="57F32F6F" w14:textId="77777777" w:rsidR="00540249" w:rsidRPr="0003590A" w:rsidRDefault="00540249" w:rsidP="0075267E">
            <w:pPr>
              <w:pStyle w:val="a0"/>
              <w:tabs>
                <w:tab w:val="decimal" w:pos="1335"/>
              </w:tabs>
              <w:spacing w:line="300" w:lineRule="exact"/>
              <w:ind w:right="96"/>
              <w:contextualSpacing/>
              <w:jc w:val="right"/>
              <w:rPr>
                <w:rFonts w:ascii="Arial" w:hAnsi="Arial" w:cs="Arial"/>
                <w:b/>
                <w:bCs/>
                <w:color w:val="000000"/>
                <w:sz w:val="16"/>
                <w:szCs w:val="16"/>
                <w:cs/>
              </w:rPr>
            </w:pPr>
            <w:r w:rsidRPr="0003590A">
              <w:rPr>
                <w:rFonts w:ascii="Arial" w:hAnsi="Arial" w:cs="Arial"/>
                <w:b/>
                <w:bCs/>
                <w:color w:val="000000"/>
                <w:sz w:val="16"/>
                <w:szCs w:val="16"/>
                <w:lang w:val="en-GB"/>
              </w:rPr>
              <w:t>Allowance for</w:t>
            </w:r>
          </w:p>
        </w:tc>
        <w:tc>
          <w:tcPr>
            <w:tcW w:w="368" w:type="pct"/>
            <w:vAlign w:val="bottom"/>
          </w:tcPr>
          <w:p w14:paraId="276F95AF" w14:textId="77777777" w:rsidR="00540249" w:rsidRPr="0003590A" w:rsidRDefault="00540249" w:rsidP="0075267E">
            <w:pPr>
              <w:pStyle w:val="a0"/>
              <w:tabs>
                <w:tab w:val="decimal" w:pos="960"/>
              </w:tabs>
              <w:spacing w:line="300" w:lineRule="exact"/>
              <w:ind w:right="85"/>
              <w:contextualSpacing/>
              <w:jc w:val="both"/>
              <w:rPr>
                <w:rFonts w:ascii="Arial" w:hAnsi="Arial" w:cs="Arial"/>
                <w:b/>
                <w:bCs/>
                <w:color w:val="000000"/>
                <w:sz w:val="16"/>
                <w:szCs w:val="16"/>
                <w:cs/>
              </w:rPr>
            </w:pPr>
          </w:p>
        </w:tc>
        <w:tc>
          <w:tcPr>
            <w:tcW w:w="367" w:type="pct"/>
            <w:vAlign w:val="bottom"/>
          </w:tcPr>
          <w:p w14:paraId="7ECE24AD" w14:textId="77777777" w:rsidR="00540249" w:rsidRPr="0003590A" w:rsidRDefault="00540249" w:rsidP="0075267E">
            <w:pPr>
              <w:pStyle w:val="a0"/>
              <w:tabs>
                <w:tab w:val="decimal" w:pos="915"/>
              </w:tabs>
              <w:spacing w:line="300" w:lineRule="exact"/>
              <w:ind w:right="85"/>
              <w:contextualSpacing/>
              <w:jc w:val="both"/>
              <w:rPr>
                <w:rFonts w:ascii="Arial" w:hAnsi="Arial" w:cs="Arial"/>
                <w:b/>
                <w:bCs/>
                <w:color w:val="000000"/>
                <w:sz w:val="16"/>
                <w:szCs w:val="16"/>
                <w:cs/>
              </w:rPr>
            </w:pPr>
          </w:p>
        </w:tc>
        <w:tc>
          <w:tcPr>
            <w:tcW w:w="383" w:type="pct"/>
            <w:gridSpan w:val="2"/>
            <w:vAlign w:val="bottom"/>
          </w:tcPr>
          <w:p w14:paraId="4561F357" w14:textId="77777777" w:rsidR="00540249" w:rsidRPr="0003590A" w:rsidRDefault="00540249" w:rsidP="0075267E">
            <w:pPr>
              <w:pStyle w:val="a0"/>
              <w:tabs>
                <w:tab w:val="decimal" w:pos="960"/>
              </w:tabs>
              <w:spacing w:line="300" w:lineRule="exact"/>
              <w:ind w:right="85"/>
              <w:contextualSpacing/>
              <w:jc w:val="both"/>
              <w:rPr>
                <w:rFonts w:ascii="Arial" w:hAnsi="Arial" w:cs="Arial"/>
                <w:b/>
                <w:bCs/>
                <w:color w:val="000000"/>
                <w:sz w:val="16"/>
                <w:szCs w:val="16"/>
                <w:cs/>
              </w:rPr>
            </w:pPr>
          </w:p>
        </w:tc>
      </w:tr>
      <w:tr w:rsidR="00052CA7" w:rsidRPr="0003590A" w14:paraId="245888F8" w14:textId="77777777" w:rsidTr="0075267E">
        <w:trPr>
          <w:trHeight w:val="65"/>
        </w:trPr>
        <w:tc>
          <w:tcPr>
            <w:tcW w:w="992" w:type="pct"/>
            <w:vAlign w:val="bottom"/>
          </w:tcPr>
          <w:p w14:paraId="5FEB4716" w14:textId="77777777" w:rsidR="00540249" w:rsidRPr="0003590A" w:rsidRDefault="00540249" w:rsidP="0075267E">
            <w:pPr>
              <w:pStyle w:val="a0"/>
              <w:spacing w:line="300" w:lineRule="exact"/>
              <w:ind w:left="-109" w:right="0"/>
              <w:contextualSpacing/>
              <w:rPr>
                <w:rFonts w:ascii="Arial" w:hAnsi="Arial" w:cs="Arial"/>
                <w:b/>
                <w:bCs/>
                <w:color w:val="000000"/>
                <w:sz w:val="16"/>
                <w:szCs w:val="16"/>
                <w:lang w:val="en-GB"/>
              </w:rPr>
            </w:pPr>
          </w:p>
        </w:tc>
        <w:tc>
          <w:tcPr>
            <w:tcW w:w="415" w:type="pct"/>
          </w:tcPr>
          <w:p w14:paraId="601313BF" w14:textId="77777777" w:rsidR="00540249" w:rsidRPr="0003590A" w:rsidRDefault="00540249" w:rsidP="0075267E">
            <w:pPr>
              <w:pStyle w:val="a0"/>
              <w:tabs>
                <w:tab w:val="decimal" w:pos="1080"/>
              </w:tabs>
              <w:spacing w:line="300" w:lineRule="exact"/>
              <w:ind w:right="85"/>
              <w:contextualSpacing/>
              <w:jc w:val="both"/>
              <w:rPr>
                <w:rFonts w:ascii="Arial" w:hAnsi="Arial" w:cs="Arial"/>
                <w:b/>
                <w:bCs/>
                <w:color w:val="000000"/>
                <w:sz w:val="16"/>
                <w:szCs w:val="16"/>
                <w:cs/>
                <w:lang w:val="en-US"/>
              </w:rPr>
            </w:pPr>
            <w:r w:rsidRPr="0003590A">
              <w:rPr>
                <w:rFonts w:ascii="Arial" w:hAnsi="Arial" w:cs="Arial"/>
                <w:b/>
                <w:bCs/>
                <w:color w:val="000000"/>
                <w:sz w:val="16"/>
                <w:szCs w:val="16"/>
                <w:lang w:val="en-US"/>
              </w:rPr>
              <w:t>financial</w:t>
            </w:r>
          </w:p>
        </w:tc>
        <w:tc>
          <w:tcPr>
            <w:tcW w:w="368" w:type="pct"/>
            <w:vAlign w:val="bottom"/>
          </w:tcPr>
          <w:p w14:paraId="56E970C9" w14:textId="77777777" w:rsidR="00540249" w:rsidRPr="0003590A" w:rsidRDefault="00540249" w:rsidP="0075267E">
            <w:pPr>
              <w:pStyle w:val="a0"/>
              <w:tabs>
                <w:tab w:val="decimal" w:pos="1080"/>
              </w:tabs>
              <w:spacing w:line="300" w:lineRule="exact"/>
              <w:ind w:right="85"/>
              <w:contextualSpacing/>
              <w:jc w:val="both"/>
              <w:rPr>
                <w:rFonts w:ascii="Arial" w:hAnsi="Arial" w:cs="Arial"/>
                <w:b/>
                <w:bCs/>
                <w:color w:val="000000"/>
                <w:spacing w:val="-6"/>
                <w:sz w:val="16"/>
                <w:szCs w:val="16"/>
              </w:rPr>
            </w:pPr>
            <w:r w:rsidRPr="0003590A">
              <w:rPr>
                <w:rFonts w:ascii="Arial" w:hAnsi="Arial" w:cs="Arial"/>
                <w:b/>
                <w:bCs/>
                <w:color w:val="000000"/>
                <w:spacing w:val="-6"/>
                <w:sz w:val="16"/>
                <w:szCs w:val="16"/>
                <w:lang w:val="en-US"/>
              </w:rPr>
              <w:t>for incurred</w:t>
            </w:r>
          </w:p>
        </w:tc>
        <w:tc>
          <w:tcPr>
            <w:tcW w:w="414" w:type="pct"/>
            <w:vAlign w:val="bottom"/>
          </w:tcPr>
          <w:p w14:paraId="5498A629" w14:textId="77777777" w:rsidR="00540249" w:rsidRPr="0003590A" w:rsidRDefault="00540249" w:rsidP="0075267E">
            <w:pPr>
              <w:pStyle w:val="a0"/>
              <w:tabs>
                <w:tab w:val="decimal" w:pos="1065"/>
              </w:tabs>
              <w:spacing w:line="300" w:lineRule="exact"/>
              <w:ind w:right="85" w:hanging="104"/>
              <w:contextualSpacing/>
              <w:jc w:val="both"/>
              <w:rPr>
                <w:rFonts w:ascii="Arial" w:hAnsi="Arial" w:cs="Arial"/>
                <w:b/>
                <w:bCs/>
                <w:color w:val="000000"/>
                <w:sz w:val="16"/>
                <w:szCs w:val="16"/>
                <w:cs/>
              </w:rPr>
            </w:pPr>
            <w:r w:rsidRPr="0003590A">
              <w:rPr>
                <w:rFonts w:ascii="Arial" w:hAnsi="Arial" w:cs="Arial"/>
                <w:b/>
                <w:bCs/>
                <w:color w:val="000000"/>
                <w:sz w:val="16"/>
                <w:szCs w:val="16"/>
              </w:rPr>
              <w:t>payable on</w:t>
            </w:r>
          </w:p>
        </w:tc>
        <w:tc>
          <w:tcPr>
            <w:tcW w:w="414" w:type="pct"/>
            <w:vAlign w:val="bottom"/>
          </w:tcPr>
          <w:p w14:paraId="7F2B563F" w14:textId="77777777" w:rsidR="00540249" w:rsidRPr="0003590A" w:rsidRDefault="00540249" w:rsidP="0075267E">
            <w:pPr>
              <w:pStyle w:val="a0"/>
              <w:tabs>
                <w:tab w:val="decimal" w:pos="1065"/>
              </w:tabs>
              <w:spacing w:line="300" w:lineRule="exact"/>
              <w:ind w:right="85" w:hanging="104"/>
              <w:contextualSpacing/>
              <w:jc w:val="both"/>
              <w:rPr>
                <w:rFonts w:ascii="Arial" w:hAnsi="Arial" w:cs="Arial"/>
                <w:b/>
                <w:bCs/>
                <w:color w:val="000000"/>
                <w:sz w:val="16"/>
                <w:szCs w:val="16"/>
              </w:rPr>
            </w:pPr>
            <w:r w:rsidRPr="0003590A">
              <w:rPr>
                <w:rFonts w:ascii="Arial" w:hAnsi="Arial" w:cs="Arial"/>
                <w:b/>
                <w:bCs/>
                <w:color w:val="000000"/>
                <w:sz w:val="16"/>
                <w:szCs w:val="16"/>
              </w:rPr>
              <w:t>benefit</w:t>
            </w:r>
          </w:p>
        </w:tc>
        <w:tc>
          <w:tcPr>
            <w:tcW w:w="415" w:type="pct"/>
            <w:vAlign w:val="bottom"/>
          </w:tcPr>
          <w:p w14:paraId="3C98A98B" w14:textId="77777777" w:rsidR="00540249" w:rsidRPr="0003590A" w:rsidRDefault="00540249" w:rsidP="0075267E">
            <w:pPr>
              <w:pStyle w:val="a0"/>
              <w:tabs>
                <w:tab w:val="decimal" w:pos="1068"/>
              </w:tabs>
              <w:spacing w:line="300" w:lineRule="exact"/>
              <w:ind w:right="-72"/>
              <w:contextualSpacing/>
              <w:jc w:val="both"/>
              <w:rPr>
                <w:rFonts w:ascii="Arial" w:hAnsi="Arial" w:cs="Arial"/>
                <w:b/>
                <w:bCs/>
                <w:color w:val="000000"/>
                <w:sz w:val="16"/>
                <w:szCs w:val="16"/>
                <w:lang w:val="en-GB"/>
              </w:rPr>
            </w:pPr>
            <w:r w:rsidRPr="0003590A">
              <w:rPr>
                <w:rFonts w:ascii="Arial" w:hAnsi="Arial" w:cs="Arial"/>
                <w:b/>
                <w:bCs/>
                <w:color w:val="000000"/>
                <w:sz w:val="16"/>
                <w:szCs w:val="16"/>
                <w:lang w:val="en-GB"/>
              </w:rPr>
              <w:t>losses on</w:t>
            </w:r>
          </w:p>
        </w:tc>
        <w:tc>
          <w:tcPr>
            <w:tcW w:w="448" w:type="pct"/>
            <w:vAlign w:val="bottom"/>
          </w:tcPr>
          <w:p w14:paraId="47AD20AC" w14:textId="77777777" w:rsidR="00540249" w:rsidRPr="0003590A" w:rsidRDefault="00540249" w:rsidP="0075267E">
            <w:pPr>
              <w:pStyle w:val="a0"/>
              <w:spacing w:line="300" w:lineRule="exact"/>
              <w:ind w:right="0"/>
              <w:contextualSpacing/>
              <w:jc w:val="right"/>
              <w:rPr>
                <w:rFonts w:ascii="Arial" w:hAnsi="Arial" w:cs="Arial"/>
                <w:b/>
                <w:bCs/>
                <w:color w:val="000000"/>
                <w:sz w:val="16"/>
                <w:szCs w:val="16"/>
                <w:lang w:val="en-GB"/>
              </w:rPr>
            </w:pPr>
            <w:r w:rsidRPr="0003590A">
              <w:rPr>
                <w:rFonts w:ascii="Arial" w:hAnsi="Arial" w:cs="Arial"/>
                <w:b/>
                <w:bCs/>
                <w:color w:val="000000"/>
                <w:sz w:val="16"/>
                <w:szCs w:val="16"/>
                <w:lang w:val="en-GB"/>
              </w:rPr>
              <w:t>acquisition</w:t>
            </w:r>
          </w:p>
        </w:tc>
        <w:tc>
          <w:tcPr>
            <w:tcW w:w="416" w:type="pct"/>
            <w:vAlign w:val="bottom"/>
          </w:tcPr>
          <w:p w14:paraId="57CB44E5" w14:textId="77777777" w:rsidR="00540249" w:rsidRPr="0003590A" w:rsidRDefault="00540249" w:rsidP="0075267E">
            <w:pPr>
              <w:pStyle w:val="a0"/>
              <w:tabs>
                <w:tab w:val="decimal" w:pos="1335"/>
              </w:tabs>
              <w:spacing w:line="300" w:lineRule="exact"/>
              <w:ind w:right="96"/>
              <w:contextualSpacing/>
              <w:jc w:val="right"/>
              <w:rPr>
                <w:rFonts w:ascii="Arial" w:hAnsi="Arial" w:cs="Arial"/>
                <w:b/>
                <w:bCs/>
                <w:color w:val="000000"/>
                <w:spacing w:val="-6"/>
                <w:sz w:val="16"/>
                <w:szCs w:val="16"/>
                <w:lang w:val="en-GB"/>
              </w:rPr>
            </w:pPr>
            <w:r w:rsidRPr="0003590A">
              <w:rPr>
                <w:rFonts w:ascii="Arial" w:hAnsi="Arial" w:cs="Arial"/>
                <w:b/>
                <w:bCs/>
                <w:color w:val="000000"/>
                <w:spacing w:val="-6"/>
                <w:sz w:val="16"/>
                <w:szCs w:val="16"/>
                <w:lang w:val="en-GB"/>
              </w:rPr>
              <w:t>impairment on</w:t>
            </w:r>
          </w:p>
        </w:tc>
        <w:tc>
          <w:tcPr>
            <w:tcW w:w="368" w:type="pct"/>
            <w:vAlign w:val="bottom"/>
          </w:tcPr>
          <w:p w14:paraId="2C1ED9F0" w14:textId="77777777" w:rsidR="00540249" w:rsidRPr="0003590A" w:rsidRDefault="00540249" w:rsidP="0075267E">
            <w:pPr>
              <w:pStyle w:val="a0"/>
              <w:tabs>
                <w:tab w:val="decimal" w:pos="960"/>
              </w:tabs>
              <w:spacing w:line="300" w:lineRule="exact"/>
              <w:ind w:right="85"/>
              <w:contextualSpacing/>
              <w:jc w:val="both"/>
              <w:rPr>
                <w:rFonts w:ascii="Arial" w:hAnsi="Arial" w:cs="Arial"/>
                <w:b/>
                <w:bCs/>
                <w:color w:val="000000"/>
                <w:sz w:val="16"/>
                <w:szCs w:val="16"/>
              </w:rPr>
            </w:pPr>
            <w:r w:rsidRPr="0003590A">
              <w:rPr>
                <w:rFonts w:ascii="Arial" w:hAnsi="Arial" w:cs="Arial"/>
                <w:b/>
                <w:bCs/>
                <w:color w:val="000000"/>
                <w:sz w:val="16"/>
                <w:szCs w:val="16"/>
              </w:rPr>
              <w:t>Loss</w:t>
            </w:r>
            <w:r w:rsidRPr="0003590A">
              <w:rPr>
                <w:rFonts w:ascii="Arial" w:hAnsi="Arial" w:cs="Arial"/>
                <w:b/>
                <w:bCs/>
                <w:color w:val="000000"/>
                <w:sz w:val="16"/>
                <w:szCs w:val="16"/>
                <w:cs/>
              </w:rPr>
              <w:t xml:space="preserve"> </w:t>
            </w:r>
            <w:r w:rsidRPr="0003590A">
              <w:rPr>
                <w:rFonts w:ascii="Arial" w:hAnsi="Arial" w:cs="Arial"/>
                <w:b/>
                <w:bCs/>
                <w:color w:val="000000"/>
                <w:sz w:val="16"/>
                <w:szCs w:val="16"/>
              </w:rPr>
              <w:t>carry</w:t>
            </w:r>
          </w:p>
        </w:tc>
        <w:tc>
          <w:tcPr>
            <w:tcW w:w="367" w:type="pct"/>
            <w:vAlign w:val="bottom"/>
          </w:tcPr>
          <w:p w14:paraId="369B9060" w14:textId="77777777" w:rsidR="00540249" w:rsidRPr="0003590A" w:rsidRDefault="00540249" w:rsidP="0075267E">
            <w:pPr>
              <w:pStyle w:val="a0"/>
              <w:tabs>
                <w:tab w:val="decimal" w:pos="915"/>
              </w:tabs>
              <w:spacing w:line="300" w:lineRule="exact"/>
              <w:ind w:right="85"/>
              <w:contextualSpacing/>
              <w:jc w:val="both"/>
              <w:rPr>
                <w:rFonts w:ascii="Arial" w:hAnsi="Arial" w:cs="Arial"/>
                <w:b/>
                <w:bCs/>
                <w:color w:val="000000"/>
                <w:sz w:val="16"/>
                <w:szCs w:val="16"/>
                <w:cs/>
              </w:rPr>
            </w:pPr>
          </w:p>
        </w:tc>
        <w:tc>
          <w:tcPr>
            <w:tcW w:w="383" w:type="pct"/>
            <w:gridSpan w:val="2"/>
            <w:vAlign w:val="bottom"/>
          </w:tcPr>
          <w:p w14:paraId="08FE7198" w14:textId="77777777" w:rsidR="00540249" w:rsidRPr="0003590A" w:rsidRDefault="00540249" w:rsidP="0075267E">
            <w:pPr>
              <w:pStyle w:val="a0"/>
              <w:tabs>
                <w:tab w:val="decimal" w:pos="960"/>
              </w:tabs>
              <w:spacing w:line="300" w:lineRule="exact"/>
              <w:ind w:right="85"/>
              <w:contextualSpacing/>
              <w:jc w:val="both"/>
              <w:rPr>
                <w:rFonts w:ascii="Arial" w:hAnsi="Arial" w:cs="Arial"/>
                <w:b/>
                <w:bCs/>
                <w:color w:val="000000"/>
                <w:sz w:val="16"/>
                <w:szCs w:val="16"/>
                <w:cs/>
              </w:rPr>
            </w:pPr>
          </w:p>
        </w:tc>
      </w:tr>
      <w:tr w:rsidR="00052CA7" w:rsidRPr="0003590A" w14:paraId="2B667E8A" w14:textId="77777777" w:rsidTr="0075267E">
        <w:trPr>
          <w:trHeight w:val="65"/>
        </w:trPr>
        <w:tc>
          <w:tcPr>
            <w:tcW w:w="992" w:type="pct"/>
            <w:vAlign w:val="bottom"/>
          </w:tcPr>
          <w:p w14:paraId="738B6722" w14:textId="77777777" w:rsidR="00540249" w:rsidRPr="0003590A" w:rsidRDefault="00540249" w:rsidP="0075267E">
            <w:pPr>
              <w:pStyle w:val="a0"/>
              <w:spacing w:line="300" w:lineRule="exact"/>
              <w:ind w:left="-109" w:right="0"/>
              <w:contextualSpacing/>
              <w:rPr>
                <w:rFonts w:ascii="Arial" w:hAnsi="Arial" w:cs="Arial"/>
                <w:b/>
                <w:bCs/>
                <w:color w:val="000000"/>
                <w:sz w:val="16"/>
                <w:szCs w:val="16"/>
                <w:lang w:val="en-GB"/>
              </w:rPr>
            </w:pPr>
          </w:p>
        </w:tc>
        <w:tc>
          <w:tcPr>
            <w:tcW w:w="415" w:type="pct"/>
          </w:tcPr>
          <w:p w14:paraId="460089C6" w14:textId="77777777" w:rsidR="00540249" w:rsidRPr="0003590A" w:rsidRDefault="00540249" w:rsidP="0075267E">
            <w:pPr>
              <w:pStyle w:val="a0"/>
              <w:tabs>
                <w:tab w:val="decimal" w:pos="1080"/>
              </w:tabs>
              <w:spacing w:line="300" w:lineRule="exact"/>
              <w:ind w:right="85"/>
              <w:contextualSpacing/>
              <w:jc w:val="both"/>
              <w:rPr>
                <w:rFonts w:ascii="Arial" w:hAnsi="Arial" w:cs="Arial"/>
                <w:b/>
                <w:bCs/>
                <w:color w:val="000000"/>
                <w:sz w:val="16"/>
                <w:szCs w:val="16"/>
                <w:cs/>
                <w:lang w:val="en-US"/>
              </w:rPr>
            </w:pPr>
            <w:r w:rsidRPr="0003590A">
              <w:rPr>
                <w:rFonts w:ascii="Arial" w:hAnsi="Arial" w:cs="Arial"/>
                <w:b/>
                <w:bCs/>
                <w:color w:val="000000"/>
                <w:sz w:val="16"/>
                <w:szCs w:val="16"/>
                <w:lang w:val="en-US"/>
              </w:rPr>
              <w:t>risk</w:t>
            </w:r>
          </w:p>
        </w:tc>
        <w:tc>
          <w:tcPr>
            <w:tcW w:w="368" w:type="pct"/>
            <w:vAlign w:val="bottom"/>
          </w:tcPr>
          <w:p w14:paraId="1DB245AD" w14:textId="77777777" w:rsidR="00540249" w:rsidRPr="0003590A" w:rsidRDefault="00540249" w:rsidP="0075267E">
            <w:pPr>
              <w:pStyle w:val="a0"/>
              <w:tabs>
                <w:tab w:val="decimal" w:pos="1080"/>
              </w:tabs>
              <w:spacing w:line="300" w:lineRule="exact"/>
              <w:ind w:right="85"/>
              <w:contextualSpacing/>
              <w:jc w:val="both"/>
              <w:rPr>
                <w:rFonts w:ascii="Arial" w:hAnsi="Arial" w:cs="Arial"/>
                <w:b/>
                <w:bCs/>
                <w:color w:val="000000"/>
                <w:sz w:val="16"/>
                <w:szCs w:val="16"/>
                <w:lang w:val="en-US"/>
              </w:rPr>
            </w:pPr>
            <w:r w:rsidRPr="0003590A">
              <w:rPr>
                <w:rFonts w:ascii="Arial" w:hAnsi="Arial" w:cs="Arial"/>
                <w:b/>
                <w:bCs/>
                <w:color w:val="000000"/>
                <w:sz w:val="16"/>
                <w:szCs w:val="16"/>
                <w:lang w:val="en-US"/>
              </w:rPr>
              <w:t>claims</w:t>
            </w:r>
          </w:p>
        </w:tc>
        <w:tc>
          <w:tcPr>
            <w:tcW w:w="414" w:type="pct"/>
            <w:vAlign w:val="bottom"/>
          </w:tcPr>
          <w:p w14:paraId="5B27C208" w14:textId="77777777" w:rsidR="00540249" w:rsidRPr="0003590A" w:rsidRDefault="00540249" w:rsidP="0075267E">
            <w:pPr>
              <w:pStyle w:val="a0"/>
              <w:tabs>
                <w:tab w:val="decimal" w:pos="1065"/>
              </w:tabs>
              <w:spacing w:line="300" w:lineRule="exact"/>
              <w:ind w:right="85"/>
              <w:contextualSpacing/>
              <w:jc w:val="both"/>
              <w:rPr>
                <w:rFonts w:ascii="Arial" w:hAnsi="Arial" w:cs="Arial"/>
                <w:b/>
                <w:bCs/>
                <w:color w:val="000000"/>
                <w:sz w:val="16"/>
                <w:szCs w:val="16"/>
                <w:cs/>
              </w:rPr>
            </w:pPr>
            <w:r w:rsidRPr="0003590A">
              <w:rPr>
                <w:rFonts w:ascii="Arial" w:hAnsi="Arial" w:cs="Arial"/>
                <w:b/>
                <w:bCs/>
                <w:color w:val="000000"/>
                <w:sz w:val="16"/>
                <w:szCs w:val="16"/>
              </w:rPr>
              <w:t>reinsurance</w:t>
            </w:r>
          </w:p>
        </w:tc>
        <w:tc>
          <w:tcPr>
            <w:tcW w:w="414" w:type="pct"/>
            <w:vAlign w:val="bottom"/>
          </w:tcPr>
          <w:p w14:paraId="1F4B91FD" w14:textId="77777777" w:rsidR="00540249" w:rsidRPr="0003590A" w:rsidRDefault="00540249" w:rsidP="0075267E">
            <w:pPr>
              <w:pStyle w:val="a0"/>
              <w:tabs>
                <w:tab w:val="decimal" w:pos="1065"/>
              </w:tabs>
              <w:spacing w:line="300" w:lineRule="exact"/>
              <w:ind w:right="85" w:hanging="104"/>
              <w:contextualSpacing/>
              <w:jc w:val="both"/>
              <w:rPr>
                <w:rFonts w:ascii="Arial" w:hAnsi="Arial" w:cs="Arial"/>
                <w:b/>
                <w:bCs/>
                <w:color w:val="000000"/>
                <w:sz w:val="16"/>
                <w:szCs w:val="16"/>
              </w:rPr>
            </w:pPr>
            <w:r w:rsidRPr="0003590A">
              <w:rPr>
                <w:rFonts w:ascii="Arial" w:hAnsi="Arial" w:cs="Arial"/>
                <w:b/>
                <w:bCs/>
                <w:color w:val="000000"/>
                <w:sz w:val="16"/>
                <w:szCs w:val="16"/>
              </w:rPr>
              <w:t>obligations</w:t>
            </w:r>
          </w:p>
        </w:tc>
        <w:tc>
          <w:tcPr>
            <w:tcW w:w="415" w:type="pct"/>
            <w:vAlign w:val="bottom"/>
          </w:tcPr>
          <w:p w14:paraId="312C4BA9" w14:textId="77777777" w:rsidR="00540249" w:rsidRPr="0003590A" w:rsidRDefault="00540249" w:rsidP="0075267E">
            <w:pPr>
              <w:pStyle w:val="a0"/>
              <w:tabs>
                <w:tab w:val="decimal" w:pos="1068"/>
              </w:tabs>
              <w:spacing w:line="300" w:lineRule="exact"/>
              <w:ind w:right="-72"/>
              <w:contextualSpacing/>
              <w:jc w:val="both"/>
              <w:rPr>
                <w:rFonts w:ascii="Arial" w:hAnsi="Arial" w:cs="Arial"/>
                <w:b/>
                <w:bCs/>
                <w:color w:val="000000"/>
                <w:sz w:val="16"/>
                <w:szCs w:val="16"/>
                <w:cs/>
                <w:lang w:val="en-GB"/>
              </w:rPr>
            </w:pPr>
            <w:r w:rsidRPr="0003590A">
              <w:rPr>
                <w:rFonts w:ascii="Arial" w:hAnsi="Arial" w:cs="Arial"/>
                <w:b/>
                <w:bCs/>
                <w:color w:val="000000"/>
                <w:sz w:val="16"/>
                <w:szCs w:val="16"/>
                <w:lang w:val="en-GB"/>
              </w:rPr>
              <w:t>investments</w:t>
            </w:r>
          </w:p>
        </w:tc>
        <w:tc>
          <w:tcPr>
            <w:tcW w:w="448" w:type="pct"/>
            <w:vAlign w:val="bottom"/>
          </w:tcPr>
          <w:p w14:paraId="0B5F6771" w14:textId="77777777" w:rsidR="00540249" w:rsidRPr="0003590A" w:rsidRDefault="00540249" w:rsidP="0075267E">
            <w:pPr>
              <w:pStyle w:val="a0"/>
              <w:spacing w:line="300" w:lineRule="exact"/>
              <w:ind w:right="0"/>
              <w:contextualSpacing/>
              <w:jc w:val="right"/>
              <w:rPr>
                <w:rFonts w:ascii="Arial" w:hAnsi="Arial" w:cs="Arial"/>
                <w:b/>
                <w:bCs/>
                <w:color w:val="000000"/>
                <w:sz w:val="16"/>
                <w:szCs w:val="16"/>
                <w:cs/>
              </w:rPr>
            </w:pPr>
            <w:r w:rsidRPr="0003590A">
              <w:rPr>
                <w:rFonts w:ascii="Arial" w:hAnsi="Arial" w:cs="Arial"/>
                <w:b/>
                <w:bCs/>
                <w:color w:val="000000"/>
                <w:sz w:val="16"/>
                <w:szCs w:val="16"/>
                <w:lang w:val="en-GB"/>
              </w:rPr>
              <w:t>costs</w:t>
            </w:r>
          </w:p>
        </w:tc>
        <w:tc>
          <w:tcPr>
            <w:tcW w:w="416" w:type="pct"/>
            <w:vAlign w:val="bottom"/>
          </w:tcPr>
          <w:p w14:paraId="661013BE" w14:textId="77777777" w:rsidR="00540249" w:rsidRPr="0003590A" w:rsidRDefault="00540249" w:rsidP="0075267E">
            <w:pPr>
              <w:pStyle w:val="a0"/>
              <w:tabs>
                <w:tab w:val="decimal" w:pos="1335"/>
              </w:tabs>
              <w:spacing w:line="300" w:lineRule="exact"/>
              <w:ind w:right="96"/>
              <w:contextualSpacing/>
              <w:jc w:val="right"/>
              <w:rPr>
                <w:rFonts w:ascii="Arial" w:hAnsi="Arial" w:cs="Arial"/>
                <w:b/>
                <w:bCs/>
                <w:color w:val="000000"/>
                <w:sz w:val="16"/>
                <w:szCs w:val="16"/>
                <w:cs/>
              </w:rPr>
            </w:pPr>
            <w:r w:rsidRPr="0003590A">
              <w:rPr>
                <w:rFonts w:ascii="Arial" w:hAnsi="Arial" w:cs="Arial"/>
                <w:b/>
                <w:bCs/>
                <w:color w:val="000000"/>
                <w:sz w:val="16"/>
                <w:szCs w:val="16"/>
                <w:lang w:val="en-GB"/>
              </w:rPr>
              <w:t>investment</w:t>
            </w:r>
          </w:p>
        </w:tc>
        <w:tc>
          <w:tcPr>
            <w:tcW w:w="368" w:type="pct"/>
            <w:vAlign w:val="bottom"/>
          </w:tcPr>
          <w:p w14:paraId="11D25AFC" w14:textId="77777777" w:rsidR="00540249" w:rsidRPr="0003590A" w:rsidRDefault="00540249" w:rsidP="0075267E">
            <w:pPr>
              <w:pStyle w:val="a0"/>
              <w:tabs>
                <w:tab w:val="decimal" w:pos="960"/>
              </w:tabs>
              <w:spacing w:line="300" w:lineRule="exact"/>
              <w:ind w:right="85"/>
              <w:contextualSpacing/>
              <w:jc w:val="both"/>
              <w:rPr>
                <w:rFonts w:ascii="Arial" w:hAnsi="Arial" w:cs="Arial"/>
                <w:b/>
                <w:bCs/>
                <w:color w:val="000000"/>
                <w:sz w:val="16"/>
                <w:szCs w:val="16"/>
                <w:cs/>
              </w:rPr>
            </w:pPr>
            <w:r w:rsidRPr="0003590A">
              <w:rPr>
                <w:rFonts w:ascii="Arial" w:hAnsi="Arial" w:cs="Arial"/>
                <w:b/>
                <w:bCs/>
                <w:color w:val="000000"/>
                <w:sz w:val="16"/>
                <w:szCs w:val="16"/>
              </w:rPr>
              <w:t>forward</w:t>
            </w:r>
          </w:p>
        </w:tc>
        <w:tc>
          <w:tcPr>
            <w:tcW w:w="367" w:type="pct"/>
            <w:vAlign w:val="bottom"/>
          </w:tcPr>
          <w:p w14:paraId="4DF92BCB" w14:textId="77777777" w:rsidR="00540249" w:rsidRPr="0003590A" w:rsidRDefault="00540249" w:rsidP="0075267E">
            <w:pPr>
              <w:pStyle w:val="a0"/>
              <w:tabs>
                <w:tab w:val="decimal" w:pos="915"/>
              </w:tabs>
              <w:spacing w:line="300" w:lineRule="exact"/>
              <w:ind w:right="85"/>
              <w:contextualSpacing/>
              <w:jc w:val="both"/>
              <w:rPr>
                <w:rFonts w:ascii="Arial" w:hAnsi="Arial" w:cs="Arial"/>
                <w:b/>
                <w:bCs/>
                <w:color w:val="000000"/>
                <w:sz w:val="16"/>
                <w:szCs w:val="16"/>
                <w:cs/>
              </w:rPr>
            </w:pPr>
            <w:r w:rsidRPr="0003590A">
              <w:rPr>
                <w:rFonts w:ascii="Arial" w:hAnsi="Arial" w:cs="Arial"/>
                <w:b/>
                <w:bCs/>
                <w:color w:val="000000"/>
                <w:sz w:val="16"/>
                <w:szCs w:val="16"/>
              </w:rPr>
              <w:t>Others</w:t>
            </w:r>
          </w:p>
        </w:tc>
        <w:tc>
          <w:tcPr>
            <w:tcW w:w="383" w:type="pct"/>
            <w:gridSpan w:val="2"/>
            <w:vAlign w:val="bottom"/>
          </w:tcPr>
          <w:p w14:paraId="6B11F810" w14:textId="77777777" w:rsidR="00540249" w:rsidRPr="0003590A" w:rsidRDefault="00540249" w:rsidP="0075267E">
            <w:pPr>
              <w:pStyle w:val="a0"/>
              <w:tabs>
                <w:tab w:val="decimal" w:pos="960"/>
              </w:tabs>
              <w:spacing w:line="300" w:lineRule="exact"/>
              <w:ind w:right="142"/>
              <w:contextualSpacing/>
              <w:jc w:val="both"/>
              <w:rPr>
                <w:rFonts w:ascii="Arial" w:hAnsi="Arial" w:cs="Arial"/>
                <w:b/>
                <w:bCs/>
                <w:color w:val="000000"/>
                <w:sz w:val="16"/>
                <w:szCs w:val="16"/>
                <w:cs/>
              </w:rPr>
            </w:pPr>
            <w:r w:rsidRPr="0003590A">
              <w:rPr>
                <w:rFonts w:ascii="Arial" w:hAnsi="Arial" w:cs="Arial"/>
                <w:b/>
                <w:bCs/>
                <w:color w:val="000000"/>
                <w:sz w:val="16"/>
                <w:szCs w:val="16"/>
              </w:rPr>
              <w:t>Total</w:t>
            </w:r>
          </w:p>
        </w:tc>
      </w:tr>
      <w:tr w:rsidR="00052CA7" w:rsidRPr="0003590A" w14:paraId="5F9B73C6" w14:textId="77777777" w:rsidTr="0075267E">
        <w:trPr>
          <w:trHeight w:val="65"/>
        </w:trPr>
        <w:tc>
          <w:tcPr>
            <w:tcW w:w="992" w:type="pct"/>
            <w:vAlign w:val="bottom"/>
          </w:tcPr>
          <w:p w14:paraId="1611505F" w14:textId="77777777" w:rsidR="00540249" w:rsidRPr="0003590A" w:rsidRDefault="00540249" w:rsidP="0075267E">
            <w:pPr>
              <w:pStyle w:val="a0"/>
              <w:spacing w:line="300" w:lineRule="exact"/>
              <w:ind w:left="-109" w:right="0"/>
              <w:contextualSpacing/>
              <w:rPr>
                <w:rFonts w:ascii="Arial" w:hAnsi="Arial" w:cs="Arial"/>
                <w:b/>
                <w:bCs/>
                <w:color w:val="000000"/>
                <w:sz w:val="16"/>
                <w:szCs w:val="16"/>
                <w:lang w:val="en-GB"/>
              </w:rPr>
            </w:pPr>
          </w:p>
        </w:tc>
        <w:tc>
          <w:tcPr>
            <w:tcW w:w="415" w:type="pct"/>
          </w:tcPr>
          <w:p w14:paraId="314516FE" w14:textId="77777777" w:rsidR="00540249" w:rsidRPr="0003590A" w:rsidRDefault="00540249" w:rsidP="0075267E">
            <w:pPr>
              <w:pStyle w:val="a0"/>
              <w:tabs>
                <w:tab w:val="decimal" w:pos="1080"/>
              </w:tabs>
              <w:spacing w:line="300" w:lineRule="exact"/>
              <w:ind w:right="85"/>
              <w:contextualSpacing/>
              <w:jc w:val="both"/>
              <w:rPr>
                <w:rFonts w:ascii="Arial" w:hAnsi="Arial" w:cs="Arial"/>
                <w:b/>
                <w:bCs/>
                <w:color w:val="000000"/>
                <w:sz w:val="16"/>
                <w:szCs w:val="16"/>
                <w:lang w:val="en-US"/>
              </w:rPr>
            </w:pPr>
            <w:r w:rsidRPr="0003590A">
              <w:rPr>
                <w:rFonts w:ascii="Arial" w:hAnsi="Arial" w:cs="Arial"/>
                <w:b/>
                <w:bCs/>
                <w:color w:val="000000"/>
                <w:sz w:val="16"/>
                <w:szCs w:val="16"/>
                <w:lang w:val="en-US"/>
              </w:rPr>
              <w:t>Thousand</w:t>
            </w:r>
          </w:p>
        </w:tc>
        <w:tc>
          <w:tcPr>
            <w:tcW w:w="368" w:type="pct"/>
            <w:vAlign w:val="bottom"/>
          </w:tcPr>
          <w:p w14:paraId="428FD6E1" w14:textId="77777777" w:rsidR="00540249" w:rsidRPr="0003590A" w:rsidRDefault="00540249" w:rsidP="0075267E">
            <w:pPr>
              <w:pStyle w:val="a0"/>
              <w:tabs>
                <w:tab w:val="decimal" w:pos="1080"/>
              </w:tabs>
              <w:spacing w:line="300" w:lineRule="exact"/>
              <w:ind w:right="85"/>
              <w:contextualSpacing/>
              <w:jc w:val="both"/>
              <w:rPr>
                <w:rFonts w:ascii="Arial" w:hAnsi="Arial" w:cs="Arial"/>
                <w:b/>
                <w:bCs/>
                <w:color w:val="000000"/>
                <w:sz w:val="16"/>
                <w:szCs w:val="16"/>
                <w:cs/>
              </w:rPr>
            </w:pPr>
            <w:r w:rsidRPr="0003590A">
              <w:rPr>
                <w:rFonts w:ascii="Arial" w:hAnsi="Arial" w:cs="Arial"/>
                <w:b/>
                <w:bCs/>
                <w:color w:val="000000"/>
                <w:sz w:val="16"/>
                <w:szCs w:val="16"/>
              </w:rPr>
              <w:t>Thousand</w:t>
            </w:r>
          </w:p>
        </w:tc>
        <w:tc>
          <w:tcPr>
            <w:tcW w:w="414" w:type="pct"/>
            <w:vAlign w:val="bottom"/>
          </w:tcPr>
          <w:p w14:paraId="23334FF4" w14:textId="77777777" w:rsidR="00540249" w:rsidRPr="0003590A" w:rsidRDefault="00540249" w:rsidP="0075267E">
            <w:pPr>
              <w:pStyle w:val="a0"/>
              <w:tabs>
                <w:tab w:val="decimal" w:pos="1065"/>
              </w:tabs>
              <w:spacing w:line="300" w:lineRule="exact"/>
              <w:ind w:right="85"/>
              <w:contextualSpacing/>
              <w:jc w:val="both"/>
              <w:rPr>
                <w:rFonts w:ascii="Arial" w:hAnsi="Arial" w:cs="Arial"/>
                <w:b/>
                <w:bCs/>
                <w:color w:val="000000"/>
                <w:sz w:val="16"/>
                <w:szCs w:val="16"/>
                <w:cs/>
              </w:rPr>
            </w:pPr>
            <w:r w:rsidRPr="0003590A">
              <w:rPr>
                <w:rFonts w:ascii="Arial" w:hAnsi="Arial" w:cs="Arial"/>
                <w:b/>
                <w:bCs/>
                <w:color w:val="000000"/>
                <w:sz w:val="16"/>
                <w:szCs w:val="16"/>
              </w:rPr>
              <w:t>Thousand</w:t>
            </w:r>
          </w:p>
        </w:tc>
        <w:tc>
          <w:tcPr>
            <w:tcW w:w="414" w:type="pct"/>
            <w:vAlign w:val="bottom"/>
          </w:tcPr>
          <w:p w14:paraId="028F11CB" w14:textId="77777777" w:rsidR="00540249" w:rsidRPr="0003590A" w:rsidRDefault="00540249" w:rsidP="0075267E">
            <w:pPr>
              <w:pStyle w:val="a0"/>
              <w:tabs>
                <w:tab w:val="decimal" w:pos="1065"/>
              </w:tabs>
              <w:spacing w:line="300" w:lineRule="exact"/>
              <w:ind w:right="85" w:hanging="104"/>
              <w:contextualSpacing/>
              <w:jc w:val="both"/>
              <w:rPr>
                <w:rFonts w:ascii="Arial" w:hAnsi="Arial" w:cs="Arial"/>
                <w:b/>
                <w:bCs/>
                <w:color w:val="000000"/>
                <w:sz w:val="16"/>
                <w:szCs w:val="16"/>
                <w:cs/>
              </w:rPr>
            </w:pPr>
            <w:r w:rsidRPr="0003590A">
              <w:rPr>
                <w:rFonts w:ascii="Arial" w:hAnsi="Arial" w:cs="Arial"/>
                <w:b/>
                <w:bCs/>
                <w:color w:val="000000"/>
                <w:sz w:val="16"/>
                <w:szCs w:val="16"/>
              </w:rPr>
              <w:t>Thousand</w:t>
            </w:r>
          </w:p>
        </w:tc>
        <w:tc>
          <w:tcPr>
            <w:tcW w:w="415" w:type="pct"/>
            <w:vAlign w:val="bottom"/>
          </w:tcPr>
          <w:p w14:paraId="45AA5D88" w14:textId="77777777" w:rsidR="00540249" w:rsidRPr="0003590A" w:rsidRDefault="00540249" w:rsidP="0075267E">
            <w:pPr>
              <w:pStyle w:val="a0"/>
              <w:tabs>
                <w:tab w:val="decimal" w:pos="1068"/>
              </w:tabs>
              <w:spacing w:line="300" w:lineRule="exact"/>
              <w:ind w:right="-72"/>
              <w:contextualSpacing/>
              <w:jc w:val="both"/>
              <w:rPr>
                <w:rFonts w:ascii="Arial" w:hAnsi="Arial" w:cs="Arial"/>
                <w:b/>
                <w:bCs/>
                <w:color w:val="000000"/>
                <w:sz w:val="16"/>
                <w:szCs w:val="16"/>
                <w:cs/>
                <w:lang w:val="en-GB"/>
              </w:rPr>
            </w:pPr>
            <w:r w:rsidRPr="0003590A">
              <w:rPr>
                <w:rFonts w:ascii="Arial" w:hAnsi="Arial" w:cs="Arial"/>
                <w:b/>
                <w:bCs/>
                <w:color w:val="000000"/>
                <w:sz w:val="16"/>
                <w:szCs w:val="16"/>
                <w:lang w:val="en-GB"/>
              </w:rPr>
              <w:t>Thousand</w:t>
            </w:r>
          </w:p>
        </w:tc>
        <w:tc>
          <w:tcPr>
            <w:tcW w:w="448" w:type="pct"/>
            <w:vAlign w:val="bottom"/>
          </w:tcPr>
          <w:p w14:paraId="33D2FA82" w14:textId="77777777" w:rsidR="00540249" w:rsidRPr="0003590A" w:rsidRDefault="00540249" w:rsidP="0075267E">
            <w:pPr>
              <w:pStyle w:val="a0"/>
              <w:spacing w:line="300" w:lineRule="exact"/>
              <w:ind w:right="0"/>
              <w:contextualSpacing/>
              <w:jc w:val="right"/>
              <w:rPr>
                <w:rFonts w:ascii="Arial" w:hAnsi="Arial" w:cs="Arial"/>
                <w:b/>
                <w:bCs/>
                <w:color w:val="000000"/>
                <w:sz w:val="16"/>
                <w:szCs w:val="16"/>
                <w:cs/>
                <w:lang w:val="en-GB"/>
              </w:rPr>
            </w:pPr>
            <w:r w:rsidRPr="0003590A">
              <w:rPr>
                <w:rFonts w:ascii="Arial" w:hAnsi="Arial" w:cs="Arial"/>
                <w:b/>
                <w:bCs/>
                <w:color w:val="000000"/>
                <w:sz w:val="16"/>
                <w:szCs w:val="16"/>
              </w:rPr>
              <w:t>Thousand</w:t>
            </w:r>
          </w:p>
        </w:tc>
        <w:tc>
          <w:tcPr>
            <w:tcW w:w="416" w:type="pct"/>
            <w:vAlign w:val="bottom"/>
          </w:tcPr>
          <w:p w14:paraId="3FE11E60" w14:textId="77777777" w:rsidR="00540249" w:rsidRPr="0003590A" w:rsidRDefault="00540249" w:rsidP="0075267E">
            <w:pPr>
              <w:pStyle w:val="a0"/>
              <w:tabs>
                <w:tab w:val="decimal" w:pos="1335"/>
              </w:tabs>
              <w:spacing w:line="300" w:lineRule="exact"/>
              <w:ind w:right="96"/>
              <w:contextualSpacing/>
              <w:jc w:val="right"/>
              <w:rPr>
                <w:rFonts w:ascii="Arial" w:hAnsi="Arial" w:cs="Arial"/>
                <w:b/>
                <w:bCs/>
                <w:color w:val="000000"/>
                <w:sz w:val="16"/>
                <w:szCs w:val="16"/>
                <w:cs/>
              </w:rPr>
            </w:pPr>
            <w:r w:rsidRPr="0003590A">
              <w:rPr>
                <w:rFonts w:ascii="Arial" w:hAnsi="Arial" w:cs="Arial"/>
                <w:b/>
                <w:bCs/>
                <w:color w:val="000000"/>
                <w:sz w:val="16"/>
                <w:szCs w:val="16"/>
              </w:rPr>
              <w:t>Thousand</w:t>
            </w:r>
          </w:p>
        </w:tc>
        <w:tc>
          <w:tcPr>
            <w:tcW w:w="368" w:type="pct"/>
            <w:vAlign w:val="bottom"/>
          </w:tcPr>
          <w:p w14:paraId="3A5717DA" w14:textId="77777777" w:rsidR="00540249" w:rsidRPr="0003590A" w:rsidRDefault="00540249" w:rsidP="0075267E">
            <w:pPr>
              <w:pStyle w:val="a0"/>
              <w:tabs>
                <w:tab w:val="decimal" w:pos="960"/>
              </w:tabs>
              <w:spacing w:line="300" w:lineRule="exact"/>
              <w:ind w:right="85"/>
              <w:contextualSpacing/>
              <w:jc w:val="both"/>
              <w:rPr>
                <w:rFonts w:ascii="Arial" w:hAnsi="Arial" w:cs="Arial"/>
                <w:b/>
                <w:bCs/>
                <w:color w:val="000000"/>
                <w:sz w:val="16"/>
                <w:szCs w:val="16"/>
                <w:cs/>
              </w:rPr>
            </w:pPr>
            <w:r w:rsidRPr="0003590A">
              <w:rPr>
                <w:rFonts w:ascii="Arial" w:hAnsi="Arial" w:cs="Arial"/>
                <w:b/>
                <w:bCs/>
                <w:color w:val="000000"/>
                <w:sz w:val="16"/>
                <w:szCs w:val="16"/>
              </w:rPr>
              <w:t>Thousand</w:t>
            </w:r>
          </w:p>
        </w:tc>
        <w:tc>
          <w:tcPr>
            <w:tcW w:w="367" w:type="pct"/>
            <w:vAlign w:val="bottom"/>
          </w:tcPr>
          <w:p w14:paraId="3A3ACAE8" w14:textId="77777777" w:rsidR="00540249" w:rsidRPr="0003590A" w:rsidRDefault="00540249" w:rsidP="0075267E">
            <w:pPr>
              <w:pStyle w:val="a0"/>
              <w:tabs>
                <w:tab w:val="decimal" w:pos="915"/>
              </w:tabs>
              <w:spacing w:line="300" w:lineRule="exact"/>
              <w:ind w:right="85"/>
              <w:contextualSpacing/>
              <w:jc w:val="both"/>
              <w:rPr>
                <w:rFonts w:ascii="Arial" w:hAnsi="Arial" w:cs="Arial"/>
                <w:b/>
                <w:bCs/>
                <w:color w:val="000000"/>
                <w:sz w:val="16"/>
                <w:szCs w:val="16"/>
                <w:cs/>
              </w:rPr>
            </w:pPr>
            <w:r w:rsidRPr="0003590A">
              <w:rPr>
                <w:rFonts w:ascii="Arial" w:hAnsi="Arial" w:cs="Arial"/>
                <w:b/>
                <w:bCs/>
                <w:color w:val="000000"/>
                <w:sz w:val="16"/>
                <w:szCs w:val="16"/>
              </w:rPr>
              <w:t>Thousand</w:t>
            </w:r>
          </w:p>
        </w:tc>
        <w:tc>
          <w:tcPr>
            <w:tcW w:w="383" w:type="pct"/>
            <w:gridSpan w:val="2"/>
            <w:vAlign w:val="bottom"/>
          </w:tcPr>
          <w:p w14:paraId="7C86EF68" w14:textId="77777777" w:rsidR="00540249" w:rsidRPr="0003590A" w:rsidRDefault="00540249" w:rsidP="0075267E">
            <w:pPr>
              <w:pStyle w:val="a0"/>
              <w:tabs>
                <w:tab w:val="decimal" w:pos="960"/>
              </w:tabs>
              <w:spacing w:line="300" w:lineRule="exact"/>
              <w:ind w:right="142"/>
              <w:contextualSpacing/>
              <w:jc w:val="both"/>
              <w:rPr>
                <w:rFonts w:ascii="Arial" w:hAnsi="Arial" w:cs="Arial"/>
                <w:b/>
                <w:bCs/>
                <w:color w:val="000000"/>
                <w:sz w:val="16"/>
                <w:szCs w:val="16"/>
                <w:cs/>
              </w:rPr>
            </w:pPr>
            <w:r w:rsidRPr="0003590A">
              <w:rPr>
                <w:rFonts w:ascii="Arial" w:hAnsi="Arial" w:cs="Arial"/>
                <w:b/>
                <w:bCs/>
                <w:color w:val="000000"/>
                <w:sz w:val="16"/>
                <w:szCs w:val="16"/>
              </w:rPr>
              <w:t>Thousand</w:t>
            </w:r>
          </w:p>
        </w:tc>
      </w:tr>
      <w:tr w:rsidR="00052CA7" w:rsidRPr="0003590A" w14:paraId="35B03BBD" w14:textId="77777777" w:rsidTr="0075267E">
        <w:trPr>
          <w:trHeight w:val="65"/>
        </w:trPr>
        <w:tc>
          <w:tcPr>
            <w:tcW w:w="992" w:type="pct"/>
            <w:vAlign w:val="bottom"/>
          </w:tcPr>
          <w:p w14:paraId="69B54AAB" w14:textId="77777777" w:rsidR="00540249" w:rsidRPr="0003590A" w:rsidRDefault="00540249" w:rsidP="0075267E">
            <w:pPr>
              <w:pStyle w:val="a0"/>
              <w:spacing w:line="300" w:lineRule="exact"/>
              <w:ind w:left="-109" w:right="0"/>
              <w:contextualSpacing/>
              <w:rPr>
                <w:rFonts w:ascii="Arial" w:hAnsi="Arial" w:cs="Arial"/>
                <w:b/>
                <w:bCs/>
                <w:color w:val="000000"/>
                <w:sz w:val="16"/>
                <w:szCs w:val="16"/>
                <w:lang w:val="en-GB"/>
              </w:rPr>
            </w:pPr>
          </w:p>
        </w:tc>
        <w:tc>
          <w:tcPr>
            <w:tcW w:w="415" w:type="pct"/>
            <w:tcBorders>
              <w:bottom w:val="single" w:sz="4" w:space="0" w:color="auto"/>
            </w:tcBorders>
          </w:tcPr>
          <w:p w14:paraId="6AFE76DB" w14:textId="77777777" w:rsidR="00540249" w:rsidRPr="0003590A" w:rsidRDefault="00540249" w:rsidP="0075267E">
            <w:pPr>
              <w:pStyle w:val="a0"/>
              <w:tabs>
                <w:tab w:val="decimal" w:pos="1080"/>
              </w:tabs>
              <w:spacing w:line="300" w:lineRule="exact"/>
              <w:ind w:right="85"/>
              <w:contextualSpacing/>
              <w:jc w:val="both"/>
              <w:rPr>
                <w:rFonts w:ascii="Arial" w:hAnsi="Arial" w:cs="Arial"/>
                <w:b/>
                <w:bCs/>
                <w:color w:val="000000"/>
                <w:sz w:val="16"/>
                <w:szCs w:val="16"/>
                <w:lang w:val="en-US"/>
              </w:rPr>
            </w:pPr>
            <w:r w:rsidRPr="0003590A">
              <w:rPr>
                <w:rFonts w:ascii="Arial" w:hAnsi="Arial" w:cs="Arial"/>
                <w:b/>
                <w:bCs/>
                <w:color w:val="000000"/>
                <w:sz w:val="16"/>
                <w:szCs w:val="16"/>
                <w:lang w:val="en-US"/>
              </w:rPr>
              <w:t>Baht</w:t>
            </w:r>
          </w:p>
        </w:tc>
        <w:tc>
          <w:tcPr>
            <w:tcW w:w="368" w:type="pct"/>
            <w:tcBorders>
              <w:bottom w:val="single" w:sz="4" w:space="0" w:color="auto"/>
            </w:tcBorders>
            <w:vAlign w:val="bottom"/>
          </w:tcPr>
          <w:p w14:paraId="3F22AF9D" w14:textId="77777777" w:rsidR="00540249" w:rsidRPr="0003590A" w:rsidRDefault="00540249" w:rsidP="0075267E">
            <w:pPr>
              <w:pStyle w:val="a0"/>
              <w:tabs>
                <w:tab w:val="decimal" w:pos="1080"/>
              </w:tabs>
              <w:spacing w:line="300" w:lineRule="exact"/>
              <w:ind w:right="85"/>
              <w:contextualSpacing/>
              <w:jc w:val="both"/>
              <w:rPr>
                <w:rFonts w:ascii="Arial" w:hAnsi="Arial" w:cs="Arial"/>
                <w:b/>
                <w:bCs/>
                <w:color w:val="000000"/>
                <w:sz w:val="16"/>
                <w:szCs w:val="16"/>
                <w:cs/>
              </w:rPr>
            </w:pPr>
            <w:r w:rsidRPr="0003590A">
              <w:rPr>
                <w:rFonts w:ascii="Arial" w:hAnsi="Arial" w:cs="Arial"/>
                <w:b/>
                <w:bCs/>
                <w:color w:val="000000"/>
                <w:sz w:val="16"/>
                <w:szCs w:val="16"/>
              </w:rPr>
              <w:t>Baht</w:t>
            </w:r>
          </w:p>
        </w:tc>
        <w:tc>
          <w:tcPr>
            <w:tcW w:w="414" w:type="pct"/>
            <w:tcBorders>
              <w:bottom w:val="single" w:sz="4" w:space="0" w:color="auto"/>
            </w:tcBorders>
            <w:vAlign w:val="bottom"/>
          </w:tcPr>
          <w:p w14:paraId="30B7DDD9" w14:textId="77777777" w:rsidR="00540249" w:rsidRPr="0003590A" w:rsidRDefault="00540249" w:rsidP="0075267E">
            <w:pPr>
              <w:pStyle w:val="a0"/>
              <w:tabs>
                <w:tab w:val="decimal" w:pos="1065"/>
              </w:tabs>
              <w:spacing w:line="300" w:lineRule="exact"/>
              <w:ind w:right="85"/>
              <w:contextualSpacing/>
              <w:jc w:val="both"/>
              <w:rPr>
                <w:rFonts w:ascii="Arial" w:hAnsi="Arial" w:cs="Arial"/>
                <w:b/>
                <w:bCs/>
                <w:color w:val="000000"/>
                <w:sz w:val="16"/>
                <w:szCs w:val="16"/>
                <w:cs/>
              </w:rPr>
            </w:pPr>
            <w:r w:rsidRPr="0003590A">
              <w:rPr>
                <w:rFonts w:ascii="Arial" w:hAnsi="Arial" w:cs="Arial"/>
                <w:b/>
                <w:bCs/>
                <w:color w:val="000000"/>
                <w:sz w:val="16"/>
                <w:szCs w:val="16"/>
              </w:rPr>
              <w:t>Baht</w:t>
            </w:r>
          </w:p>
        </w:tc>
        <w:tc>
          <w:tcPr>
            <w:tcW w:w="414" w:type="pct"/>
            <w:tcBorders>
              <w:bottom w:val="single" w:sz="4" w:space="0" w:color="auto"/>
            </w:tcBorders>
            <w:vAlign w:val="bottom"/>
          </w:tcPr>
          <w:p w14:paraId="18C69012" w14:textId="77777777" w:rsidR="00540249" w:rsidRPr="0003590A" w:rsidRDefault="00540249" w:rsidP="0075267E">
            <w:pPr>
              <w:pStyle w:val="a0"/>
              <w:tabs>
                <w:tab w:val="decimal" w:pos="1065"/>
              </w:tabs>
              <w:spacing w:line="300" w:lineRule="exact"/>
              <w:ind w:right="85" w:hanging="104"/>
              <w:contextualSpacing/>
              <w:jc w:val="both"/>
              <w:rPr>
                <w:rFonts w:ascii="Arial" w:hAnsi="Arial" w:cs="Arial"/>
                <w:b/>
                <w:bCs/>
                <w:color w:val="000000"/>
                <w:sz w:val="16"/>
                <w:szCs w:val="16"/>
                <w:cs/>
              </w:rPr>
            </w:pPr>
            <w:r w:rsidRPr="0003590A">
              <w:rPr>
                <w:rFonts w:ascii="Arial" w:hAnsi="Arial" w:cs="Arial"/>
                <w:b/>
                <w:bCs/>
                <w:color w:val="000000"/>
                <w:sz w:val="16"/>
                <w:szCs w:val="16"/>
              </w:rPr>
              <w:t>Baht</w:t>
            </w:r>
          </w:p>
        </w:tc>
        <w:tc>
          <w:tcPr>
            <w:tcW w:w="415" w:type="pct"/>
            <w:tcBorders>
              <w:bottom w:val="single" w:sz="4" w:space="0" w:color="auto"/>
            </w:tcBorders>
            <w:vAlign w:val="bottom"/>
          </w:tcPr>
          <w:p w14:paraId="1491CBE6" w14:textId="77777777" w:rsidR="00540249" w:rsidRPr="0003590A" w:rsidRDefault="00540249" w:rsidP="0075267E">
            <w:pPr>
              <w:pStyle w:val="a0"/>
              <w:tabs>
                <w:tab w:val="decimal" w:pos="1068"/>
              </w:tabs>
              <w:spacing w:line="300" w:lineRule="exact"/>
              <w:ind w:right="-72"/>
              <w:contextualSpacing/>
              <w:jc w:val="both"/>
              <w:rPr>
                <w:rFonts w:ascii="Arial" w:hAnsi="Arial" w:cs="Arial"/>
                <w:b/>
                <w:bCs/>
                <w:color w:val="000000"/>
                <w:sz w:val="16"/>
                <w:szCs w:val="16"/>
                <w:cs/>
                <w:lang w:val="en-GB"/>
              </w:rPr>
            </w:pPr>
            <w:r w:rsidRPr="0003590A">
              <w:rPr>
                <w:rFonts w:ascii="Arial" w:hAnsi="Arial" w:cs="Arial"/>
                <w:b/>
                <w:bCs/>
                <w:color w:val="000000"/>
                <w:sz w:val="16"/>
                <w:szCs w:val="16"/>
                <w:lang w:val="en-GB"/>
              </w:rPr>
              <w:t>Baht</w:t>
            </w:r>
          </w:p>
        </w:tc>
        <w:tc>
          <w:tcPr>
            <w:tcW w:w="448" w:type="pct"/>
            <w:tcBorders>
              <w:bottom w:val="single" w:sz="4" w:space="0" w:color="auto"/>
            </w:tcBorders>
            <w:vAlign w:val="bottom"/>
          </w:tcPr>
          <w:p w14:paraId="3847E35D" w14:textId="77777777" w:rsidR="00540249" w:rsidRPr="0003590A" w:rsidRDefault="00540249" w:rsidP="0075267E">
            <w:pPr>
              <w:pStyle w:val="a0"/>
              <w:spacing w:line="300" w:lineRule="exact"/>
              <w:ind w:right="0"/>
              <w:contextualSpacing/>
              <w:jc w:val="right"/>
              <w:rPr>
                <w:rFonts w:ascii="Arial" w:hAnsi="Arial" w:cs="Arial"/>
                <w:b/>
                <w:bCs/>
                <w:color w:val="000000"/>
                <w:sz w:val="16"/>
                <w:szCs w:val="16"/>
                <w:cs/>
              </w:rPr>
            </w:pPr>
            <w:r w:rsidRPr="0003590A">
              <w:rPr>
                <w:rFonts w:ascii="Arial" w:hAnsi="Arial" w:cs="Arial"/>
                <w:b/>
                <w:bCs/>
                <w:color w:val="000000"/>
                <w:sz w:val="16"/>
                <w:szCs w:val="16"/>
              </w:rPr>
              <w:t>Baht</w:t>
            </w:r>
          </w:p>
        </w:tc>
        <w:tc>
          <w:tcPr>
            <w:tcW w:w="416" w:type="pct"/>
            <w:tcBorders>
              <w:bottom w:val="single" w:sz="4" w:space="0" w:color="auto"/>
            </w:tcBorders>
            <w:vAlign w:val="bottom"/>
          </w:tcPr>
          <w:p w14:paraId="38EA3217" w14:textId="77777777" w:rsidR="00540249" w:rsidRPr="0003590A" w:rsidRDefault="00540249" w:rsidP="0075267E">
            <w:pPr>
              <w:pStyle w:val="a0"/>
              <w:tabs>
                <w:tab w:val="decimal" w:pos="1335"/>
              </w:tabs>
              <w:spacing w:line="300" w:lineRule="exact"/>
              <w:ind w:right="96"/>
              <w:contextualSpacing/>
              <w:jc w:val="right"/>
              <w:rPr>
                <w:rFonts w:ascii="Arial" w:hAnsi="Arial" w:cs="Arial"/>
                <w:b/>
                <w:bCs/>
                <w:color w:val="000000"/>
                <w:sz w:val="16"/>
                <w:szCs w:val="16"/>
                <w:cs/>
              </w:rPr>
            </w:pPr>
            <w:r w:rsidRPr="0003590A">
              <w:rPr>
                <w:rFonts w:ascii="Arial" w:hAnsi="Arial" w:cs="Arial"/>
                <w:b/>
                <w:bCs/>
                <w:color w:val="000000"/>
                <w:sz w:val="16"/>
                <w:szCs w:val="16"/>
              </w:rPr>
              <w:t>Baht</w:t>
            </w:r>
          </w:p>
        </w:tc>
        <w:tc>
          <w:tcPr>
            <w:tcW w:w="368" w:type="pct"/>
            <w:tcBorders>
              <w:bottom w:val="single" w:sz="4" w:space="0" w:color="auto"/>
            </w:tcBorders>
            <w:vAlign w:val="bottom"/>
          </w:tcPr>
          <w:p w14:paraId="0B9064E4" w14:textId="77777777" w:rsidR="00540249" w:rsidRPr="0003590A" w:rsidRDefault="00540249" w:rsidP="0075267E">
            <w:pPr>
              <w:pStyle w:val="a0"/>
              <w:tabs>
                <w:tab w:val="decimal" w:pos="960"/>
              </w:tabs>
              <w:spacing w:line="300" w:lineRule="exact"/>
              <w:ind w:right="85"/>
              <w:contextualSpacing/>
              <w:jc w:val="both"/>
              <w:rPr>
                <w:rFonts w:ascii="Arial" w:hAnsi="Arial" w:cs="Arial"/>
                <w:b/>
                <w:bCs/>
                <w:color w:val="000000"/>
                <w:sz w:val="16"/>
                <w:szCs w:val="16"/>
                <w:cs/>
              </w:rPr>
            </w:pPr>
            <w:r w:rsidRPr="0003590A">
              <w:rPr>
                <w:rFonts w:ascii="Arial" w:hAnsi="Arial" w:cs="Arial"/>
                <w:b/>
                <w:bCs/>
                <w:color w:val="000000"/>
                <w:sz w:val="16"/>
                <w:szCs w:val="16"/>
              </w:rPr>
              <w:t>Baht</w:t>
            </w:r>
          </w:p>
        </w:tc>
        <w:tc>
          <w:tcPr>
            <w:tcW w:w="367" w:type="pct"/>
            <w:tcBorders>
              <w:bottom w:val="single" w:sz="4" w:space="0" w:color="auto"/>
            </w:tcBorders>
            <w:vAlign w:val="bottom"/>
          </w:tcPr>
          <w:p w14:paraId="3D7B2BB6" w14:textId="77777777" w:rsidR="00540249" w:rsidRPr="0003590A" w:rsidRDefault="00540249" w:rsidP="0075267E">
            <w:pPr>
              <w:pStyle w:val="a0"/>
              <w:tabs>
                <w:tab w:val="decimal" w:pos="915"/>
              </w:tabs>
              <w:spacing w:line="300" w:lineRule="exact"/>
              <w:ind w:right="85"/>
              <w:contextualSpacing/>
              <w:jc w:val="both"/>
              <w:rPr>
                <w:rFonts w:ascii="Arial" w:hAnsi="Arial" w:cs="Arial"/>
                <w:b/>
                <w:bCs/>
                <w:color w:val="000000"/>
                <w:sz w:val="16"/>
                <w:szCs w:val="16"/>
                <w:cs/>
              </w:rPr>
            </w:pPr>
            <w:r w:rsidRPr="0003590A">
              <w:rPr>
                <w:rFonts w:ascii="Arial" w:hAnsi="Arial" w:cs="Arial"/>
                <w:b/>
                <w:bCs/>
                <w:color w:val="000000"/>
                <w:sz w:val="16"/>
                <w:szCs w:val="16"/>
              </w:rPr>
              <w:t>Baht</w:t>
            </w:r>
          </w:p>
        </w:tc>
        <w:tc>
          <w:tcPr>
            <w:tcW w:w="383" w:type="pct"/>
            <w:gridSpan w:val="2"/>
            <w:tcBorders>
              <w:bottom w:val="single" w:sz="4" w:space="0" w:color="auto"/>
            </w:tcBorders>
            <w:vAlign w:val="bottom"/>
          </w:tcPr>
          <w:p w14:paraId="3948B764" w14:textId="77777777" w:rsidR="00540249" w:rsidRPr="0003590A" w:rsidRDefault="00540249" w:rsidP="0075267E">
            <w:pPr>
              <w:pStyle w:val="a0"/>
              <w:tabs>
                <w:tab w:val="decimal" w:pos="960"/>
              </w:tabs>
              <w:spacing w:line="300" w:lineRule="exact"/>
              <w:ind w:right="142"/>
              <w:contextualSpacing/>
              <w:jc w:val="both"/>
              <w:rPr>
                <w:rFonts w:ascii="Arial" w:hAnsi="Arial" w:cs="Arial"/>
                <w:b/>
                <w:bCs/>
                <w:color w:val="000000"/>
                <w:sz w:val="16"/>
                <w:szCs w:val="16"/>
                <w:cs/>
              </w:rPr>
            </w:pPr>
            <w:r w:rsidRPr="0003590A">
              <w:rPr>
                <w:rFonts w:ascii="Arial" w:hAnsi="Arial" w:cs="Arial"/>
                <w:b/>
                <w:bCs/>
                <w:color w:val="000000"/>
                <w:sz w:val="16"/>
                <w:szCs w:val="16"/>
              </w:rPr>
              <w:t>Baht</w:t>
            </w:r>
          </w:p>
        </w:tc>
      </w:tr>
      <w:tr w:rsidR="00052CA7" w:rsidRPr="0003590A" w14:paraId="4B408F63" w14:textId="77777777" w:rsidTr="0075267E">
        <w:trPr>
          <w:trHeight w:val="65"/>
        </w:trPr>
        <w:tc>
          <w:tcPr>
            <w:tcW w:w="992" w:type="pct"/>
            <w:vAlign w:val="bottom"/>
          </w:tcPr>
          <w:p w14:paraId="44F09548" w14:textId="735F39DC" w:rsidR="00540249" w:rsidRPr="0003590A" w:rsidRDefault="00540249" w:rsidP="0075267E">
            <w:pPr>
              <w:pStyle w:val="NormalIndent"/>
              <w:spacing w:line="300" w:lineRule="exact"/>
              <w:ind w:left="-109"/>
              <w:contextualSpacing/>
              <w:rPr>
                <w:rFonts w:ascii="Arial" w:hAnsi="Arial" w:cs="Arial"/>
                <w:b/>
                <w:bCs/>
                <w:color w:val="000000"/>
                <w:spacing w:val="-2"/>
                <w:sz w:val="16"/>
                <w:szCs w:val="16"/>
                <w:u w:val="single"/>
                <w:cs/>
                <w:lang w:val="en-GB"/>
              </w:rPr>
            </w:pPr>
            <w:r w:rsidRPr="0003590A">
              <w:rPr>
                <w:rFonts w:ascii="Arial" w:hAnsi="Arial" w:cs="Arial"/>
                <w:b/>
                <w:bCs/>
                <w:color w:val="000000"/>
                <w:spacing w:val="-2"/>
                <w:sz w:val="16"/>
                <w:szCs w:val="16"/>
                <w:u w:val="single"/>
                <w:lang w:val="en-US"/>
              </w:rPr>
              <w:t>Deferred tax assets (liabilities)</w:t>
            </w:r>
            <w:r w:rsidRPr="0003590A">
              <w:rPr>
                <w:rFonts w:ascii="Arial" w:hAnsi="Arial" w:cs="Arial"/>
                <w:b/>
                <w:bCs/>
                <w:color w:val="000000"/>
                <w:spacing w:val="-2"/>
                <w:sz w:val="16"/>
                <w:szCs w:val="16"/>
                <w:u w:val="single"/>
                <w:lang w:val="en-GB"/>
              </w:rPr>
              <w:t xml:space="preserve"> </w:t>
            </w:r>
          </w:p>
        </w:tc>
        <w:tc>
          <w:tcPr>
            <w:tcW w:w="415" w:type="pct"/>
            <w:tcBorders>
              <w:top w:val="single" w:sz="4" w:space="0" w:color="auto"/>
            </w:tcBorders>
          </w:tcPr>
          <w:p w14:paraId="5C9BB9E8" w14:textId="77777777" w:rsidR="00540249" w:rsidRPr="0003590A" w:rsidRDefault="00540249" w:rsidP="0075267E">
            <w:pPr>
              <w:pStyle w:val="a0"/>
              <w:tabs>
                <w:tab w:val="decimal" w:pos="1080"/>
              </w:tabs>
              <w:spacing w:line="300" w:lineRule="exact"/>
              <w:ind w:right="85"/>
              <w:contextualSpacing/>
              <w:jc w:val="both"/>
              <w:rPr>
                <w:rFonts w:ascii="Arial" w:hAnsi="Arial" w:cs="Arial"/>
                <w:color w:val="000000"/>
                <w:sz w:val="16"/>
                <w:szCs w:val="16"/>
                <w:lang w:val="en-US"/>
              </w:rPr>
            </w:pPr>
          </w:p>
        </w:tc>
        <w:tc>
          <w:tcPr>
            <w:tcW w:w="368" w:type="pct"/>
            <w:tcBorders>
              <w:top w:val="single" w:sz="4" w:space="0" w:color="auto"/>
            </w:tcBorders>
            <w:vAlign w:val="bottom"/>
          </w:tcPr>
          <w:p w14:paraId="5D37CF73" w14:textId="77777777" w:rsidR="00540249" w:rsidRPr="0003590A" w:rsidRDefault="00540249" w:rsidP="0075267E">
            <w:pPr>
              <w:pStyle w:val="a0"/>
              <w:tabs>
                <w:tab w:val="decimal" w:pos="1080"/>
              </w:tabs>
              <w:spacing w:line="300" w:lineRule="exact"/>
              <w:ind w:right="85"/>
              <w:contextualSpacing/>
              <w:jc w:val="both"/>
              <w:rPr>
                <w:rFonts w:ascii="Arial" w:hAnsi="Arial" w:cs="Arial"/>
                <w:color w:val="000000"/>
                <w:sz w:val="16"/>
                <w:szCs w:val="16"/>
                <w:lang w:val="en-GB"/>
              </w:rPr>
            </w:pPr>
          </w:p>
        </w:tc>
        <w:tc>
          <w:tcPr>
            <w:tcW w:w="414" w:type="pct"/>
            <w:tcBorders>
              <w:top w:val="single" w:sz="4" w:space="0" w:color="auto"/>
            </w:tcBorders>
            <w:vAlign w:val="bottom"/>
          </w:tcPr>
          <w:p w14:paraId="411E4445" w14:textId="77777777" w:rsidR="00540249" w:rsidRPr="0003590A" w:rsidRDefault="00540249" w:rsidP="0075267E">
            <w:pPr>
              <w:pStyle w:val="a0"/>
              <w:tabs>
                <w:tab w:val="decimal" w:pos="1065"/>
              </w:tabs>
              <w:spacing w:line="300" w:lineRule="exact"/>
              <w:ind w:right="85"/>
              <w:contextualSpacing/>
              <w:jc w:val="both"/>
              <w:rPr>
                <w:rFonts w:ascii="Arial" w:hAnsi="Arial" w:cs="Arial"/>
                <w:color w:val="000000"/>
                <w:sz w:val="16"/>
                <w:szCs w:val="16"/>
                <w:lang w:val="en-GB"/>
              </w:rPr>
            </w:pPr>
          </w:p>
        </w:tc>
        <w:tc>
          <w:tcPr>
            <w:tcW w:w="414" w:type="pct"/>
            <w:tcBorders>
              <w:top w:val="single" w:sz="4" w:space="0" w:color="auto"/>
            </w:tcBorders>
            <w:vAlign w:val="bottom"/>
          </w:tcPr>
          <w:p w14:paraId="412DEE92" w14:textId="77777777" w:rsidR="00540249" w:rsidRPr="0003590A" w:rsidRDefault="00540249" w:rsidP="0075267E">
            <w:pPr>
              <w:pStyle w:val="a0"/>
              <w:tabs>
                <w:tab w:val="decimal" w:pos="1065"/>
              </w:tabs>
              <w:spacing w:line="300" w:lineRule="exact"/>
              <w:ind w:right="85" w:hanging="104"/>
              <w:contextualSpacing/>
              <w:jc w:val="both"/>
              <w:rPr>
                <w:rFonts w:ascii="Arial" w:hAnsi="Arial" w:cs="Arial"/>
                <w:color w:val="000000"/>
                <w:sz w:val="16"/>
                <w:szCs w:val="16"/>
                <w:lang w:val="en-US"/>
              </w:rPr>
            </w:pPr>
          </w:p>
        </w:tc>
        <w:tc>
          <w:tcPr>
            <w:tcW w:w="415" w:type="pct"/>
            <w:tcBorders>
              <w:top w:val="single" w:sz="4" w:space="0" w:color="auto"/>
            </w:tcBorders>
            <w:vAlign w:val="bottom"/>
          </w:tcPr>
          <w:p w14:paraId="1A263946" w14:textId="77777777" w:rsidR="00540249" w:rsidRPr="0003590A" w:rsidRDefault="00540249" w:rsidP="0075267E">
            <w:pPr>
              <w:pStyle w:val="a0"/>
              <w:tabs>
                <w:tab w:val="decimal" w:pos="1068"/>
              </w:tabs>
              <w:spacing w:line="300" w:lineRule="exact"/>
              <w:ind w:right="-72"/>
              <w:contextualSpacing/>
              <w:jc w:val="both"/>
              <w:rPr>
                <w:rFonts w:ascii="Arial" w:hAnsi="Arial" w:cs="Arial"/>
                <w:color w:val="000000"/>
                <w:sz w:val="16"/>
                <w:szCs w:val="16"/>
                <w:lang w:val="en-GB"/>
              </w:rPr>
            </w:pPr>
          </w:p>
        </w:tc>
        <w:tc>
          <w:tcPr>
            <w:tcW w:w="448" w:type="pct"/>
            <w:tcBorders>
              <w:top w:val="single" w:sz="4" w:space="0" w:color="auto"/>
            </w:tcBorders>
            <w:vAlign w:val="bottom"/>
          </w:tcPr>
          <w:p w14:paraId="476FEAED" w14:textId="77777777" w:rsidR="00540249" w:rsidRPr="0003590A" w:rsidRDefault="00540249" w:rsidP="0075267E">
            <w:pPr>
              <w:pStyle w:val="a0"/>
              <w:spacing w:line="300" w:lineRule="exact"/>
              <w:ind w:right="0"/>
              <w:contextualSpacing/>
              <w:jc w:val="right"/>
              <w:rPr>
                <w:rFonts w:ascii="Arial" w:hAnsi="Arial" w:cs="Arial"/>
                <w:color w:val="000000"/>
                <w:sz w:val="16"/>
                <w:szCs w:val="16"/>
                <w:lang w:val="en-GB"/>
              </w:rPr>
            </w:pPr>
          </w:p>
        </w:tc>
        <w:tc>
          <w:tcPr>
            <w:tcW w:w="416" w:type="pct"/>
            <w:tcBorders>
              <w:top w:val="single" w:sz="4" w:space="0" w:color="auto"/>
            </w:tcBorders>
            <w:vAlign w:val="bottom"/>
          </w:tcPr>
          <w:p w14:paraId="2B945E4A" w14:textId="77777777" w:rsidR="00540249" w:rsidRPr="0003590A" w:rsidRDefault="00540249" w:rsidP="0075267E">
            <w:pPr>
              <w:pStyle w:val="a0"/>
              <w:tabs>
                <w:tab w:val="decimal" w:pos="1335"/>
              </w:tabs>
              <w:spacing w:line="300" w:lineRule="exact"/>
              <w:ind w:right="96"/>
              <w:contextualSpacing/>
              <w:jc w:val="right"/>
              <w:rPr>
                <w:rFonts w:ascii="Arial" w:hAnsi="Arial" w:cs="Arial"/>
                <w:color w:val="000000"/>
                <w:sz w:val="16"/>
                <w:szCs w:val="16"/>
                <w:lang w:val="en-GB"/>
              </w:rPr>
            </w:pPr>
          </w:p>
        </w:tc>
        <w:tc>
          <w:tcPr>
            <w:tcW w:w="368" w:type="pct"/>
            <w:tcBorders>
              <w:top w:val="single" w:sz="4" w:space="0" w:color="auto"/>
            </w:tcBorders>
            <w:vAlign w:val="bottom"/>
          </w:tcPr>
          <w:p w14:paraId="75F20EB4" w14:textId="77777777" w:rsidR="00540249" w:rsidRPr="0003590A" w:rsidRDefault="00540249" w:rsidP="0075267E">
            <w:pPr>
              <w:pStyle w:val="a0"/>
              <w:tabs>
                <w:tab w:val="decimal" w:pos="960"/>
              </w:tabs>
              <w:spacing w:line="300" w:lineRule="exact"/>
              <w:ind w:right="85"/>
              <w:contextualSpacing/>
              <w:jc w:val="both"/>
              <w:rPr>
                <w:rFonts w:ascii="Arial" w:hAnsi="Arial" w:cs="Arial"/>
                <w:color w:val="000000"/>
                <w:sz w:val="16"/>
                <w:szCs w:val="16"/>
                <w:lang w:val="en-GB"/>
              </w:rPr>
            </w:pPr>
          </w:p>
        </w:tc>
        <w:tc>
          <w:tcPr>
            <w:tcW w:w="367" w:type="pct"/>
            <w:tcBorders>
              <w:top w:val="single" w:sz="4" w:space="0" w:color="auto"/>
            </w:tcBorders>
            <w:vAlign w:val="bottom"/>
          </w:tcPr>
          <w:p w14:paraId="622AF6B7" w14:textId="77777777" w:rsidR="00540249" w:rsidRPr="0003590A" w:rsidRDefault="00540249" w:rsidP="0075267E">
            <w:pPr>
              <w:pStyle w:val="a0"/>
              <w:tabs>
                <w:tab w:val="decimal" w:pos="915"/>
              </w:tabs>
              <w:spacing w:line="300" w:lineRule="exact"/>
              <w:ind w:right="85"/>
              <w:contextualSpacing/>
              <w:jc w:val="both"/>
              <w:rPr>
                <w:rFonts w:ascii="Arial" w:hAnsi="Arial" w:cs="Arial"/>
                <w:color w:val="000000"/>
                <w:sz w:val="16"/>
                <w:szCs w:val="16"/>
                <w:lang w:val="en-GB"/>
              </w:rPr>
            </w:pPr>
          </w:p>
        </w:tc>
        <w:tc>
          <w:tcPr>
            <w:tcW w:w="383" w:type="pct"/>
            <w:gridSpan w:val="2"/>
            <w:tcBorders>
              <w:top w:val="single" w:sz="4" w:space="0" w:color="auto"/>
            </w:tcBorders>
            <w:vAlign w:val="bottom"/>
          </w:tcPr>
          <w:p w14:paraId="2547B6E7" w14:textId="77777777" w:rsidR="00540249" w:rsidRPr="0003590A" w:rsidRDefault="00540249" w:rsidP="0075267E">
            <w:pPr>
              <w:pStyle w:val="a0"/>
              <w:tabs>
                <w:tab w:val="decimal" w:pos="960"/>
              </w:tabs>
              <w:spacing w:line="300" w:lineRule="exact"/>
              <w:ind w:right="142"/>
              <w:contextualSpacing/>
              <w:jc w:val="both"/>
              <w:rPr>
                <w:rFonts w:ascii="Arial" w:hAnsi="Arial" w:cs="Arial"/>
                <w:color w:val="000000"/>
                <w:sz w:val="16"/>
                <w:szCs w:val="16"/>
                <w:lang w:val="en-GB"/>
              </w:rPr>
            </w:pPr>
          </w:p>
        </w:tc>
      </w:tr>
      <w:tr w:rsidR="008C1BC8" w:rsidRPr="0003590A" w14:paraId="6A405BF0" w14:textId="77777777" w:rsidTr="0075267E">
        <w:trPr>
          <w:trHeight w:val="65"/>
        </w:trPr>
        <w:tc>
          <w:tcPr>
            <w:tcW w:w="992" w:type="pct"/>
            <w:vAlign w:val="bottom"/>
          </w:tcPr>
          <w:p w14:paraId="06C9B025" w14:textId="4298A3B1" w:rsidR="008C1BC8" w:rsidRPr="0003590A" w:rsidRDefault="008C1BC8" w:rsidP="008C1BC8">
            <w:pPr>
              <w:pStyle w:val="NormalIndent"/>
              <w:spacing w:line="300" w:lineRule="exact"/>
              <w:ind w:left="-108" w:right="-170"/>
              <w:contextualSpacing/>
              <w:rPr>
                <w:rFonts w:ascii="Arial" w:hAnsi="Arial" w:cs="Arial"/>
                <w:b/>
                <w:bCs/>
                <w:color w:val="000000"/>
                <w:sz w:val="16"/>
                <w:szCs w:val="16"/>
                <w:lang w:val="en-GB"/>
              </w:rPr>
            </w:pPr>
            <w:r w:rsidRPr="0003590A">
              <w:rPr>
                <w:rFonts w:ascii="Arial" w:hAnsi="Arial" w:cs="Arial"/>
                <w:b/>
                <w:bCs/>
                <w:color w:val="000000"/>
                <w:sz w:val="16"/>
                <w:szCs w:val="16"/>
                <w:lang w:val="en-US"/>
              </w:rPr>
              <w:t xml:space="preserve">As at </w:t>
            </w:r>
            <w:r w:rsidRPr="0003590A">
              <w:rPr>
                <w:rFonts w:ascii="Arial" w:hAnsi="Arial" w:cs="Arial"/>
                <w:b/>
                <w:bCs/>
                <w:color w:val="000000"/>
                <w:sz w:val="16"/>
                <w:szCs w:val="16"/>
                <w:lang w:val="en-GB"/>
              </w:rPr>
              <w:t>1</w:t>
            </w:r>
            <w:r w:rsidRPr="0003590A">
              <w:rPr>
                <w:rFonts w:ascii="Arial" w:hAnsi="Arial" w:cs="Arial"/>
                <w:b/>
                <w:bCs/>
                <w:color w:val="000000"/>
                <w:sz w:val="16"/>
                <w:szCs w:val="16"/>
                <w:lang w:val="en-US"/>
              </w:rPr>
              <w:t xml:space="preserve"> January </w:t>
            </w:r>
            <w:r w:rsidRPr="0003590A">
              <w:rPr>
                <w:rFonts w:ascii="Arial" w:hAnsi="Arial" w:cs="Arial"/>
                <w:b/>
                <w:bCs/>
                <w:color w:val="000000"/>
                <w:sz w:val="16"/>
                <w:szCs w:val="16"/>
                <w:lang w:val="en-GB"/>
              </w:rPr>
              <w:t xml:space="preserve">2025 - As previously </w:t>
            </w:r>
          </w:p>
          <w:p w14:paraId="0277337E" w14:textId="77777777" w:rsidR="008C1BC8" w:rsidRPr="0003590A" w:rsidRDefault="008C1BC8" w:rsidP="008C1BC8">
            <w:pPr>
              <w:pStyle w:val="NormalIndent"/>
              <w:spacing w:line="300" w:lineRule="exact"/>
              <w:ind w:left="-108" w:right="-170"/>
              <w:contextualSpacing/>
              <w:rPr>
                <w:rFonts w:ascii="Arial" w:hAnsi="Arial" w:cs="Arial"/>
                <w:b/>
                <w:bCs/>
                <w:color w:val="000000"/>
                <w:sz w:val="16"/>
                <w:szCs w:val="16"/>
                <w:lang w:val="en-US"/>
              </w:rPr>
            </w:pPr>
            <w:r w:rsidRPr="0003590A">
              <w:rPr>
                <w:rFonts w:ascii="Arial" w:hAnsi="Arial" w:cs="Arial"/>
                <w:b/>
                <w:bCs/>
                <w:color w:val="000000"/>
                <w:sz w:val="16"/>
                <w:szCs w:val="16"/>
                <w:lang w:val="en-GB"/>
              </w:rPr>
              <w:t xml:space="preserve">   reported</w:t>
            </w:r>
          </w:p>
        </w:tc>
        <w:tc>
          <w:tcPr>
            <w:tcW w:w="415" w:type="pct"/>
            <w:vAlign w:val="bottom"/>
          </w:tcPr>
          <w:p w14:paraId="22281DB8" w14:textId="6E78DE43" w:rsidR="008C1BC8" w:rsidRPr="0003590A" w:rsidRDefault="008C1BC8" w:rsidP="008C1BC8">
            <w:pPr>
              <w:pStyle w:val="a0"/>
              <w:tabs>
                <w:tab w:val="decimal" w:pos="1080"/>
              </w:tabs>
              <w:spacing w:line="300" w:lineRule="exact"/>
              <w:ind w:right="85"/>
              <w:contextualSpacing/>
              <w:jc w:val="both"/>
              <w:rPr>
                <w:rFonts w:ascii="Arial" w:hAnsi="Arial" w:cs="Arial"/>
                <w:color w:val="000000"/>
                <w:sz w:val="16"/>
                <w:szCs w:val="16"/>
                <w:lang w:val="en-US"/>
              </w:rPr>
            </w:pPr>
            <w:r w:rsidRPr="0003590A">
              <w:rPr>
                <w:rFonts w:ascii="Arial" w:hAnsi="Arial" w:cs="Arial"/>
                <w:color w:val="000000"/>
                <w:sz w:val="16"/>
                <w:szCs w:val="16"/>
              </w:rPr>
              <w:t>-</w:t>
            </w:r>
          </w:p>
        </w:tc>
        <w:tc>
          <w:tcPr>
            <w:tcW w:w="368" w:type="pct"/>
            <w:vAlign w:val="bottom"/>
          </w:tcPr>
          <w:p w14:paraId="7808F18F" w14:textId="2DF3A095" w:rsidR="008C1BC8" w:rsidRPr="0003590A" w:rsidRDefault="008C1BC8" w:rsidP="008C1BC8">
            <w:pPr>
              <w:pStyle w:val="a0"/>
              <w:tabs>
                <w:tab w:val="decimal" w:pos="1080"/>
              </w:tabs>
              <w:spacing w:line="300" w:lineRule="exact"/>
              <w:ind w:right="85"/>
              <w:contextualSpacing/>
              <w:jc w:val="both"/>
              <w:rPr>
                <w:rFonts w:ascii="Arial" w:hAnsi="Arial" w:cs="Arial"/>
                <w:color w:val="000000"/>
                <w:sz w:val="16"/>
                <w:szCs w:val="16"/>
                <w:lang w:val="en-US"/>
              </w:rPr>
            </w:pPr>
            <w:r w:rsidRPr="0003590A">
              <w:rPr>
                <w:rFonts w:ascii="Arial" w:hAnsi="Arial" w:cs="Arial"/>
                <w:color w:val="000000"/>
                <w:sz w:val="16"/>
                <w:szCs w:val="16"/>
                <w:lang w:val="en-GB"/>
              </w:rPr>
              <w:t>11,345</w:t>
            </w:r>
          </w:p>
        </w:tc>
        <w:tc>
          <w:tcPr>
            <w:tcW w:w="414" w:type="pct"/>
            <w:vAlign w:val="bottom"/>
          </w:tcPr>
          <w:p w14:paraId="0A27F35D" w14:textId="766451DC" w:rsidR="008C1BC8" w:rsidRPr="0003590A" w:rsidRDefault="008C1BC8" w:rsidP="008C1BC8">
            <w:pPr>
              <w:pStyle w:val="a0"/>
              <w:tabs>
                <w:tab w:val="decimal" w:pos="1065"/>
              </w:tabs>
              <w:spacing w:line="300" w:lineRule="exact"/>
              <w:ind w:right="85"/>
              <w:contextualSpacing/>
              <w:jc w:val="both"/>
              <w:rPr>
                <w:rFonts w:ascii="Arial" w:hAnsi="Arial" w:cs="Arial"/>
                <w:color w:val="000000"/>
                <w:sz w:val="16"/>
                <w:szCs w:val="16"/>
                <w:lang w:val="en-US"/>
              </w:rPr>
            </w:pPr>
            <w:r w:rsidRPr="0003590A">
              <w:rPr>
                <w:rFonts w:ascii="Arial" w:hAnsi="Arial" w:cs="Arial"/>
                <w:color w:val="000000"/>
                <w:sz w:val="16"/>
                <w:szCs w:val="16"/>
                <w:lang w:val="en-GB"/>
              </w:rPr>
              <w:t>32,992</w:t>
            </w:r>
          </w:p>
        </w:tc>
        <w:tc>
          <w:tcPr>
            <w:tcW w:w="414" w:type="pct"/>
            <w:vAlign w:val="bottom"/>
          </w:tcPr>
          <w:p w14:paraId="39AFE65E" w14:textId="01A56E0B" w:rsidR="008C1BC8" w:rsidRPr="0003590A" w:rsidRDefault="008C1BC8" w:rsidP="008C1BC8">
            <w:pPr>
              <w:pStyle w:val="a0"/>
              <w:tabs>
                <w:tab w:val="decimal" w:pos="1065"/>
              </w:tabs>
              <w:spacing w:line="300" w:lineRule="exact"/>
              <w:ind w:right="85" w:hanging="104"/>
              <w:contextualSpacing/>
              <w:jc w:val="both"/>
              <w:rPr>
                <w:rFonts w:ascii="Arial" w:hAnsi="Arial" w:cs="Arial"/>
                <w:color w:val="000000"/>
                <w:sz w:val="16"/>
                <w:szCs w:val="16"/>
                <w:lang w:val="en-US"/>
              </w:rPr>
            </w:pPr>
            <w:r w:rsidRPr="0003590A">
              <w:rPr>
                <w:rFonts w:ascii="Arial" w:hAnsi="Arial" w:cs="Arial"/>
                <w:color w:val="000000"/>
                <w:sz w:val="16"/>
                <w:szCs w:val="16"/>
                <w:lang w:val="en-GB"/>
              </w:rPr>
              <w:t>3,909</w:t>
            </w:r>
          </w:p>
        </w:tc>
        <w:tc>
          <w:tcPr>
            <w:tcW w:w="415" w:type="pct"/>
            <w:vAlign w:val="bottom"/>
          </w:tcPr>
          <w:p w14:paraId="2C2564BD" w14:textId="427B5F0F" w:rsidR="008C1BC8" w:rsidRPr="0003590A" w:rsidRDefault="008C1BC8" w:rsidP="008C1BC8">
            <w:pPr>
              <w:pStyle w:val="a0"/>
              <w:tabs>
                <w:tab w:val="decimal" w:pos="1068"/>
              </w:tabs>
              <w:spacing w:line="300" w:lineRule="exact"/>
              <w:ind w:right="-72"/>
              <w:contextualSpacing/>
              <w:jc w:val="both"/>
              <w:rPr>
                <w:rFonts w:ascii="Arial" w:hAnsi="Arial" w:cs="Arial"/>
                <w:color w:val="000000"/>
                <w:sz w:val="16"/>
                <w:szCs w:val="16"/>
                <w:lang w:val="en-US"/>
              </w:rPr>
            </w:pPr>
            <w:r w:rsidRPr="0003590A">
              <w:rPr>
                <w:rFonts w:ascii="Arial" w:hAnsi="Arial" w:cs="Arial"/>
                <w:color w:val="000000"/>
                <w:sz w:val="16"/>
                <w:szCs w:val="16"/>
                <w:lang w:val="en-GB"/>
              </w:rPr>
              <w:t>11,190</w:t>
            </w:r>
          </w:p>
        </w:tc>
        <w:tc>
          <w:tcPr>
            <w:tcW w:w="448" w:type="pct"/>
            <w:vAlign w:val="bottom"/>
          </w:tcPr>
          <w:p w14:paraId="3196702B" w14:textId="11FA8BBC" w:rsidR="008C1BC8" w:rsidRPr="0003590A" w:rsidRDefault="008C1BC8" w:rsidP="002619E6">
            <w:pPr>
              <w:pStyle w:val="a0"/>
              <w:tabs>
                <w:tab w:val="decimal" w:pos="1065"/>
              </w:tabs>
              <w:spacing w:line="300" w:lineRule="exact"/>
              <w:ind w:right="-57"/>
              <w:contextualSpacing/>
              <w:jc w:val="right"/>
              <w:rPr>
                <w:rFonts w:ascii="Arial" w:hAnsi="Arial" w:cs="Arial"/>
                <w:color w:val="000000"/>
                <w:sz w:val="16"/>
                <w:szCs w:val="16"/>
                <w:lang w:val="en-US"/>
              </w:rPr>
            </w:pPr>
            <w:r w:rsidRPr="0003590A">
              <w:rPr>
                <w:rFonts w:ascii="Arial" w:hAnsi="Arial" w:cs="Arial"/>
                <w:color w:val="000000"/>
                <w:sz w:val="16"/>
                <w:szCs w:val="16"/>
                <w:cs/>
                <w:lang w:val="en-GB"/>
              </w:rPr>
              <w:t>(</w:t>
            </w:r>
            <w:r w:rsidRPr="0003590A">
              <w:rPr>
                <w:rFonts w:ascii="Arial" w:hAnsi="Arial" w:cs="Arial"/>
                <w:color w:val="000000"/>
                <w:sz w:val="16"/>
                <w:szCs w:val="16"/>
                <w:lang w:val="en-GB"/>
              </w:rPr>
              <w:t>29,816</w:t>
            </w:r>
            <w:r w:rsidRPr="0003590A">
              <w:rPr>
                <w:rFonts w:ascii="Arial" w:hAnsi="Arial" w:cs="Arial"/>
                <w:color w:val="000000"/>
                <w:sz w:val="16"/>
                <w:szCs w:val="16"/>
                <w:cs/>
                <w:lang w:val="en-GB"/>
              </w:rPr>
              <w:t>)</w:t>
            </w:r>
          </w:p>
        </w:tc>
        <w:tc>
          <w:tcPr>
            <w:tcW w:w="416" w:type="pct"/>
            <w:vAlign w:val="bottom"/>
          </w:tcPr>
          <w:p w14:paraId="7359DC5D" w14:textId="53CF5C99" w:rsidR="008C1BC8" w:rsidRPr="0003590A" w:rsidRDefault="008C1BC8" w:rsidP="008C1BC8">
            <w:pPr>
              <w:pStyle w:val="a0"/>
              <w:tabs>
                <w:tab w:val="decimal" w:pos="1335"/>
              </w:tabs>
              <w:spacing w:line="300" w:lineRule="exact"/>
              <w:ind w:right="96"/>
              <w:contextualSpacing/>
              <w:jc w:val="right"/>
              <w:rPr>
                <w:rFonts w:ascii="Arial" w:hAnsi="Arial" w:cs="Arial"/>
                <w:color w:val="000000"/>
                <w:sz w:val="16"/>
                <w:szCs w:val="16"/>
                <w:lang w:val="en-US"/>
              </w:rPr>
            </w:pPr>
            <w:r w:rsidRPr="0003590A">
              <w:rPr>
                <w:rFonts w:ascii="Arial" w:hAnsi="Arial" w:cs="Arial"/>
                <w:color w:val="000000"/>
                <w:sz w:val="16"/>
                <w:szCs w:val="16"/>
                <w:lang w:val="en-GB"/>
              </w:rPr>
              <w:t>165</w:t>
            </w:r>
          </w:p>
        </w:tc>
        <w:tc>
          <w:tcPr>
            <w:tcW w:w="368" w:type="pct"/>
            <w:vAlign w:val="bottom"/>
          </w:tcPr>
          <w:p w14:paraId="5967C535" w14:textId="5520475A" w:rsidR="008C1BC8" w:rsidRPr="0003590A" w:rsidRDefault="008C1BC8" w:rsidP="008C1BC8">
            <w:pPr>
              <w:pStyle w:val="a0"/>
              <w:tabs>
                <w:tab w:val="decimal" w:pos="960"/>
              </w:tabs>
              <w:spacing w:line="300" w:lineRule="exact"/>
              <w:ind w:right="85"/>
              <w:contextualSpacing/>
              <w:jc w:val="both"/>
              <w:rPr>
                <w:rFonts w:ascii="Arial" w:hAnsi="Arial" w:cs="Arial"/>
                <w:color w:val="000000"/>
                <w:sz w:val="16"/>
                <w:szCs w:val="16"/>
                <w:lang w:val="en-US"/>
              </w:rPr>
            </w:pPr>
            <w:r w:rsidRPr="0003590A">
              <w:rPr>
                <w:rFonts w:ascii="Arial" w:hAnsi="Arial" w:cs="Arial"/>
                <w:color w:val="000000"/>
                <w:sz w:val="16"/>
                <w:szCs w:val="16"/>
                <w:lang w:val="en-GB"/>
              </w:rPr>
              <w:t>79,438</w:t>
            </w:r>
          </w:p>
        </w:tc>
        <w:tc>
          <w:tcPr>
            <w:tcW w:w="367" w:type="pct"/>
            <w:vAlign w:val="bottom"/>
          </w:tcPr>
          <w:p w14:paraId="7D0571F8" w14:textId="525E2581" w:rsidR="008C1BC8" w:rsidRPr="0003590A" w:rsidRDefault="008C1BC8" w:rsidP="008C1BC8">
            <w:pPr>
              <w:pStyle w:val="a0"/>
              <w:tabs>
                <w:tab w:val="decimal" w:pos="915"/>
              </w:tabs>
              <w:spacing w:line="300" w:lineRule="exact"/>
              <w:ind w:right="85"/>
              <w:contextualSpacing/>
              <w:jc w:val="both"/>
              <w:rPr>
                <w:rFonts w:ascii="Arial" w:hAnsi="Arial" w:cs="Arial"/>
                <w:color w:val="000000"/>
                <w:sz w:val="16"/>
                <w:szCs w:val="16"/>
                <w:lang w:val="en-US"/>
              </w:rPr>
            </w:pPr>
            <w:r w:rsidRPr="0003590A">
              <w:rPr>
                <w:rFonts w:ascii="Arial" w:hAnsi="Arial" w:cs="Arial"/>
                <w:color w:val="000000"/>
                <w:sz w:val="16"/>
                <w:szCs w:val="16"/>
                <w:lang w:val="en-GB"/>
              </w:rPr>
              <w:t>4,721</w:t>
            </w:r>
          </w:p>
        </w:tc>
        <w:tc>
          <w:tcPr>
            <w:tcW w:w="383" w:type="pct"/>
            <w:gridSpan w:val="2"/>
            <w:vAlign w:val="bottom"/>
          </w:tcPr>
          <w:p w14:paraId="54F230A0" w14:textId="00D1AF97" w:rsidR="008C1BC8" w:rsidRPr="0003590A" w:rsidRDefault="008C1BC8" w:rsidP="008C1BC8">
            <w:pPr>
              <w:pStyle w:val="a0"/>
              <w:tabs>
                <w:tab w:val="decimal" w:pos="960"/>
              </w:tabs>
              <w:spacing w:line="300" w:lineRule="exact"/>
              <w:ind w:right="142"/>
              <w:contextualSpacing/>
              <w:jc w:val="both"/>
              <w:rPr>
                <w:rFonts w:ascii="Arial" w:hAnsi="Arial" w:cs="Arial"/>
                <w:color w:val="000000"/>
                <w:sz w:val="16"/>
                <w:szCs w:val="16"/>
                <w:lang w:val="en-US"/>
              </w:rPr>
            </w:pPr>
            <w:r w:rsidRPr="0003590A">
              <w:rPr>
                <w:rFonts w:ascii="Arial" w:hAnsi="Arial" w:cs="Arial"/>
                <w:color w:val="000000"/>
                <w:sz w:val="16"/>
                <w:szCs w:val="16"/>
                <w:lang w:val="en-GB"/>
              </w:rPr>
              <w:t>113,944</w:t>
            </w:r>
          </w:p>
        </w:tc>
      </w:tr>
      <w:tr w:rsidR="008C1BC8" w:rsidRPr="0003590A" w14:paraId="06455EE6" w14:textId="77777777" w:rsidTr="0075267E">
        <w:trPr>
          <w:trHeight w:val="65"/>
        </w:trPr>
        <w:tc>
          <w:tcPr>
            <w:tcW w:w="992" w:type="pct"/>
            <w:vAlign w:val="bottom"/>
          </w:tcPr>
          <w:p w14:paraId="42140305" w14:textId="77777777" w:rsidR="008C1BC8" w:rsidRPr="0003590A" w:rsidRDefault="008C1BC8" w:rsidP="008C1BC8">
            <w:pPr>
              <w:pStyle w:val="NormalIndent"/>
              <w:spacing w:line="300" w:lineRule="exact"/>
              <w:ind w:left="-108" w:right="-110"/>
              <w:contextualSpacing/>
              <w:rPr>
                <w:rFonts w:ascii="Arial" w:eastAsia="Cambria" w:hAnsi="Arial" w:cs="Arial"/>
                <w:color w:val="000000"/>
                <w:sz w:val="16"/>
                <w:szCs w:val="16"/>
                <w:lang w:val="en-US"/>
              </w:rPr>
            </w:pPr>
            <w:r w:rsidRPr="0003590A">
              <w:rPr>
                <w:rFonts w:ascii="Arial" w:hAnsi="Arial" w:cs="Arial"/>
                <w:color w:val="000000"/>
                <w:sz w:val="16"/>
                <w:szCs w:val="16"/>
                <w:lang w:val="en-US"/>
              </w:rPr>
              <w:t>The impact of</w:t>
            </w:r>
            <w:r w:rsidRPr="0003590A">
              <w:rPr>
                <w:rFonts w:ascii="Arial" w:eastAsia="Arial Unicode MS" w:hAnsi="Arial" w:cs="Arial"/>
                <w:b/>
                <w:bCs/>
                <w:color w:val="000000"/>
                <w:sz w:val="16"/>
                <w:szCs w:val="16"/>
                <w:lang w:val="en-US"/>
              </w:rPr>
              <w:t xml:space="preserve"> </w:t>
            </w:r>
            <w:r w:rsidRPr="0003590A">
              <w:rPr>
                <w:rFonts w:ascii="Arial" w:eastAsia="Cambria" w:hAnsi="Arial" w:cs="Arial"/>
                <w:color w:val="000000"/>
                <w:sz w:val="16"/>
                <w:szCs w:val="16"/>
                <w:lang w:val="en-US"/>
              </w:rPr>
              <w:t xml:space="preserve">the initial adoption of </w:t>
            </w:r>
          </w:p>
          <w:p w14:paraId="14C4A1D3" w14:textId="6B7ACB74" w:rsidR="008C1BC8" w:rsidRPr="0003590A" w:rsidRDefault="008C1BC8" w:rsidP="008C1BC8">
            <w:pPr>
              <w:pStyle w:val="NormalIndent"/>
              <w:spacing w:line="300" w:lineRule="exact"/>
              <w:ind w:left="-108" w:right="-110"/>
              <w:contextualSpacing/>
              <w:rPr>
                <w:rFonts w:ascii="Arial" w:hAnsi="Arial" w:cs="Arial"/>
                <w:color w:val="000000"/>
                <w:sz w:val="16"/>
                <w:szCs w:val="16"/>
                <w:lang w:val="en-US"/>
              </w:rPr>
            </w:pPr>
            <w:r w:rsidRPr="0003590A">
              <w:rPr>
                <w:rFonts w:ascii="Arial" w:eastAsia="Cambria" w:hAnsi="Arial" w:cs="Arial"/>
                <w:color w:val="000000"/>
                <w:sz w:val="16"/>
                <w:szCs w:val="16"/>
                <w:lang w:val="en-GB"/>
              </w:rPr>
              <w:t xml:space="preserve">   </w:t>
            </w:r>
            <w:r w:rsidRPr="0003590A">
              <w:rPr>
                <w:rFonts w:ascii="Arial" w:eastAsia="Cambria" w:hAnsi="Arial" w:cs="Arial"/>
                <w:color w:val="000000"/>
                <w:sz w:val="16"/>
                <w:szCs w:val="16"/>
                <w:lang w:val="en-US"/>
              </w:rPr>
              <w:t>new financial reporting standards</w:t>
            </w:r>
          </w:p>
        </w:tc>
        <w:tc>
          <w:tcPr>
            <w:tcW w:w="415" w:type="pct"/>
            <w:tcBorders>
              <w:bottom w:val="single" w:sz="4" w:space="0" w:color="auto"/>
            </w:tcBorders>
            <w:vAlign w:val="bottom"/>
          </w:tcPr>
          <w:p w14:paraId="2591626E" w14:textId="0749F2A6" w:rsidR="008C1BC8" w:rsidRPr="0003590A" w:rsidRDefault="008C1BC8" w:rsidP="008C1BC8">
            <w:pPr>
              <w:pStyle w:val="a0"/>
              <w:tabs>
                <w:tab w:val="decimal" w:pos="1080"/>
              </w:tabs>
              <w:spacing w:line="300" w:lineRule="exact"/>
              <w:ind w:right="85"/>
              <w:contextualSpacing/>
              <w:jc w:val="both"/>
              <w:rPr>
                <w:rFonts w:ascii="Arial" w:hAnsi="Arial" w:cs="Arial"/>
                <w:color w:val="000000"/>
                <w:sz w:val="16"/>
                <w:szCs w:val="16"/>
                <w:lang w:val="en-US"/>
              </w:rPr>
            </w:pPr>
            <w:r w:rsidRPr="0003590A">
              <w:rPr>
                <w:rFonts w:ascii="Arial" w:hAnsi="Arial" w:cs="Arial"/>
                <w:color w:val="000000"/>
                <w:sz w:val="16"/>
                <w:szCs w:val="16"/>
                <w:lang w:val="en-GB"/>
              </w:rPr>
              <w:t>60,054</w:t>
            </w:r>
          </w:p>
        </w:tc>
        <w:tc>
          <w:tcPr>
            <w:tcW w:w="368" w:type="pct"/>
            <w:tcBorders>
              <w:bottom w:val="single" w:sz="4" w:space="0" w:color="auto"/>
            </w:tcBorders>
            <w:vAlign w:val="bottom"/>
          </w:tcPr>
          <w:p w14:paraId="40958CCB" w14:textId="3AEE8606" w:rsidR="008C1BC8" w:rsidRPr="0003590A" w:rsidRDefault="008C1BC8" w:rsidP="008C1BC8">
            <w:pPr>
              <w:pStyle w:val="a0"/>
              <w:tabs>
                <w:tab w:val="decimal" w:pos="1080"/>
              </w:tabs>
              <w:spacing w:line="300" w:lineRule="exact"/>
              <w:ind w:right="85"/>
              <w:contextualSpacing/>
              <w:jc w:val="both"/>
              <w:rPr>
                <w:rFonts w:ascii="Arial" w:hAnsi="Arial" w:cs="Arial"/>
                <w:color w:val="000000"/>
                <w:sz w:val="16"/>
                <w:szCs w:val="16"/>
                <w:lang w:val="en-US"/>
              </w:rPr>
            </w:pPr>
            <w:r w:rsidRPr="0003590A">
              <w:rPr>
                <w:rFonts w:ascii="Arial" w:hAnsi="Arial" w:cs="Arial"/>
                <w:color w:val="000000"/>
                <w:sz w:val="16"/>
                <w:szCs w:val="16"/>
                <w:lang w:val="en-GB"/>
              </w:rPr>
              <w:t>14,389</w:t>
            </w:r>
          </w:p>
        </w:tc>
        <w:tc>
          <w:tcPr>
            <w:tcW w:w="414" w:type="pct"/>
            <w:tcBorders>
              <w:bottom w:val="single" w:sz="4" w:space="0" w:color="auto"/>
            </w:tcBorders>
            <w:vAlign w:val="bottom"/>
          </w:tcPr>
          <w:p w14:paraId="77CC2A11" w14:textId="6B98709A" w:rsidR="008C1BC8" w:rsidRPr="0003590A" w:rsidRDefault="008C1BC8" w:rsidP="008C1BC8">
            <w:pPr>
              <w:pStyle w:val="a0"/>
              <w:tabs>
                <w:tab w:val="decimal" w:pos="1065"/>
              </w:tabs>
              <w:spacing w:line="300" w:lineRule="exact"/>
              <w:ind w:right="28"/>
              <w:contextualSpacing/>
              <w:jc w:val="both"/>
              <w:rPr>
                <w:rFonts w:ascii="Arial" w:hAnsi="Arial" w:cs="Arial"/>
                <w:color w:val="000000"/>
                <w:sz w:val="16"/>
                <w:szCs w:val="16"/>
                <w:lang w:val="en-US"/>
              </w:rPr>
            </w:pPr>
            <w:r w:rsidRPr="0003590A">
              <w:rPr>
                <w:rFonts w:ascii="Arial" w:hAnsi="Arial" w:cs="Arial"/>
                <w:color w:val="000000"/>
                <w:sz w:val="16"/>
                <w:szCs w:val="16"/>
                <w:cs/>
                <w:lang w:val="en-GB"/>
              </w:rPr>
              <w:t>(</w:t>
            </w:r>
            <w:r w:rsidRPr="0003590A">
              <w:rPr>
                <w:rFonts w:ascii="Arial" w:hAnsi="Arial" w:cs="Arial"/>
                <w:color w:val="000000"/>
                <w:sz w:val="16"/>
                <w:szCs w:val="16"/>
                <w:lang w:val="en-GB"/>
              </w:rPr>
              <w:t>32,992</w:t>
            </w:r>
            <w:r w:rsidRPr="0003590A">
              <w:rPr>
                <w:rFonts w:ascii="Arial" w:hAnsi="Arial" w:cs="Arial"/>
                <w:color w:val="000000"/>
                <w:sz w:val="16"/>
                <w:szCs w:val="16"/>
                <w:cs/>
                <w:lang w:val="en-GB"/>
              </w:rPr>
              <w:t>)</w:t>
            </w:r>
          </w:p>
        </w:tc>
        <w:tc>
          <w:tcPr>
            <w:tcW w:w="414" w:type="pct"/>
            <w:tcBorders>
              <w:bottom w:val="single" w:sz="4" w:space="0" w:color="auto"/>
            </w:tcBorders>
            <w:vAlign w:val="bottom"/>
          </w:tcPr>
          <w:p w14:paraId="5D59E242" w14:textId="5224B2FD" w:rsidR="008C1BC8" w:rsidRPr="0003590A" w:rsidRDefault="008C1BC8" w:rsidP="008C1BC8">
            <w:pPr>
              <w:pStyle w:val="a0"/>
              <w:tabs>
                <w:tab w:val="decimal" w:pos="1065"/>
              </w:tabs>
              <w:spacing w:line="300" w:lineRule="exact"/>
              <w:ind w:right="85" w:hanging="104"/>
              <w:contextualSpacing/>
              <w:jc w:val="both"/>
              <w:rPr>
                <w:rFonts w:ascii="Arial" w:hAnsi="Arial" w:cs="Arial"/>
                <w:color w:val="000000"/>
                <w:sz w:val="16"/>
                <w:szCs w:val="16"/>
                <w:lang w:val="en-US"/>
              </w:rPr>
            </w:pPr>
            <w:r w:rsidRPr="0003590A">
              <w:rPr>
                <w:rFonts w:ascii="Arial" w:hAnsi="Arial" w:cs="Arial"/>
                <w:color w:val="000000"/>
                <w:sz w:val="16"/>
                <w:szCs w:val="16"/>
              </w:rPr>
              <w:t>-</w:t>
            </w:r>
          </w:p>
        </w:tc>
        <w:tc>
          <w:tcPr>
            <w:tcW w:w="415" w:type="pct"/>
            <w:tcBorders>
              <w:bottom w:val="single" w:sz="4" w:space="0" w:color="auto"/>
            </w:tcBorders>
            <w:vAlign w:val="bottom"/>
          </w:tcPr>
          <w:p w14:paraId="1B98142E" w14:textId="64F3753D" w:rsidR="008C1BC8" w:rsidRPr="0003590A" w:rsidRDefault="008C1BC8" w:rsidP="008C1BC8">
            <w:pPr>
              <w:pStyle w:val="a0"/>
              <w:tabs>
                <w:tab w:val="decimal" w:pos="1068"/>
              </w:tabs>
              <w:spacing w:line="300" w:lineRule="exact"/>
              <w:ind w:right="-72"/>
              <w:contextualSpacing/>
              <w:jc w:val="both"/>
              <w:rPr>
                <w:rFonts w:ascii="Arial" w:hAnsi="Arial" w:cs="Arial"/>
                <w:color w:val="000000"/>
                <w:sz w:val="16"/>
                <w:szCs w:val="16"/>
                <w:lang w:val="en-US"/>
              </w:rPr>
            </w:pPr>
            <w:r w:rsidRPr="0003590A">
              <w:rPr>
                <w:rFonts w:ascii="Arial" w:hAnsi="Arial" w:cs="Arial"/>
                <w:color w:val="000000"/>
                <w:sz w:val="16"/>
                <w:szCs w:val="16"/>
              </w:rPr>
              <w:t>-</w:t>
            </w:r>
          </w:p>
        </w:tc>
        <w:tc>
          <w:tcPr>
            <w:tcW w:w="448" w:type="pct"/>
            <w:tcBorders>
              <w:bottom w:val="single" w:sz="4" w:space="0" w:color="auto"/>
            </w:tcBorders>
            <w:vAlign w:val="bottom"/>
          </w:tcPr>
          <w:p w14:paraId="3B437D31" w14:textId="6AE5A37D" w:rsidR="008C1BC8" w:rsidRPr="0003590A" w:rsidRDefault="008C1BC8" w:rsidP="008C1BC8">
            <w:pPr>
              <w:pStyle w:val="a0"/>
              <w:spacing w:line="300" w:lineRule="exact"/>
              <w:ind w:right="0"/>
              <w:contextualSpacing/>
              <w:jc w:val="right"/>
              <w:rPr>
                <w:rFonts w:ascii="Arial" w:hAnsi="Arial" w:cs="Arial"/>
                <w:color w:val="000000"/>
                <w:sz w:val="16"/>
                <w:szCs w:val="16"/>
                <w:lang w:val="en-GB"/>
              </w:rPr>
            </w:pPr>
            <w:r w:rsidRPr="0003590A">
              <w:rPr>
                <w:rFonts w:ascii="Arial" w:hAnsi="Arial" w:cs="Arial"/>
                <w:color w:val="000000"/>
                <w:sz w:val="16"/>
                <w:szCs w:val="16"/>
                <w:lang w:val="en-GB"/>
              </w:rPr>
              <w:t>29,816</w:t>
            </w:r>
          </w:p>
        </w:tc>
        <w:tc>
          <w:tcPr>
            <w:tcW w:w="416" w:type="pct"/>
            <w:tcBorders>
              <w:bottom w:val="single" w:sz="4" w:space="0" w:color="auto"/>
            </w:tcBorders>
            <w:vAlign w:val="bottom"/>
          </w:tcPr>
          <w:p w14:paraId="0C49F6CF" w14:textId="06BDD5B2" w:rsidR="008C1BC8" w:rsidRPr="0003590A" w:rsidRDefault="008C1BC8" w:rsidP="008C1BC8">
            <w:pPr>
              <w:pStyle w:val="a0"/>
              <w:tabs>
                <w:tab w:val="decimal" w:pos="1335"/>
              </w:tabs>
              <w:spacing w:line="300" w:lineRule="exact"/>
              <w:ind w:right="96"/>
              <w:contextualSpacing/>
              <w:jc w:val="right"/>
              <w:rPr>
                <w:rFonts w:ascii="Arial" w:hAnsi="Arial" w:cs="Arial"/>
                <w:color w:val="000000"/>
                <w:sz w:val="16"/>
                <w:szCs w:val="16"/>
                <w:lang w:val="en-US"/>
              </w:rPr>
            </w:pPr>
            <w:r w:rsidRPr="0003590A">
              <w:rPr>
                <w:rFonts w:ascii="Arial" w:hAnsi="Arial" w:cs="Arial"/>
                <w:color w:val="000000"/>
                <w:sz w:val="16"/>
                <w:szCs w:val="16"/>
              </w:rPr>
              <w:t>-</w:t>
            </w:r>
          </w:p>
        </w:tc>
        <w:tc>
          <w:tcPr>
            <w:tcW w:w="368" w:type="pct"/>
            <w:tcBorders>
              <w:bottom w:val="single" w:sz="4" w:space="0" w:color="auto"/>
            </w:tcBorders>
            <w:vAlign w:val="bottom"/>
          </w:tcPr>
          <w:p w14:paraId="432DEF54" w14:textId="3BBBB4B4" w:rsidR="008C1BC8" w:rsidRPr="0003590A" w:rsidRDefault="008C1BC8" w:rsidP="008C1BC8">
            <w:pPr>
              <w:pStyle w:val="a0"/>
              <w:tabs>
                <w:tab w:val="decimal" w:pos="960"/>
              </w:tabs>
              <w:spacing w:line="300" w:lineRule="exact"/>
              <w:ind w:right="85"/>
              <w:contextualSpacing/>
              <w:jc w:val="both"/>
              <w:rPr>
                <w:rFonts w:ascii="Arial" w:hAnsi="Arial" w:cs="Arial"/>
                <w:color w:val="000000"/>
                <w:sz w:val="16"/>
                <w:szCs w:val="16"/>
                <w:cs/>
                <w:lang w:val="en-US"/>
              </w:rPr>
            </w:pPr>
            <w:r w:rsidRPr="0003590A">
              <w:rPr>
                <w:rFonts w:ascii="Arial" w:hAnsi="Arial" w:cs="Arial"/>
                <w:color w:val="000000"/>
                <w:sz w:val="16"/>
                <w:szCs w:val="16"/>
                <w:lang w:val="en-GB"/>
              </w:rPr>
              <w:t>71,274</w:t>
            </w:r>
          </w:p>
        </w:tc>
        <w:tc>
          <w:tcPr>
            <w:tcW w:w="367" w:type="pct"/>
            <w:tcBorders>
              <w:bottom w:val="single" w:sz="4" w:space="0" w:color="auto"/>
            </w:tcBorders>
            <w:vAlign w:val="bottom"/>
          </w:tcPr>
          <w:p w14:paraId="33A9C9AA" w14:textId="2B102938" w:rsidR="008C1BC8" w:rsidRPr="0003590A" w:rsidRDefault="008C1BC8" w:rsidP="008C1BC8">
            <w:pPr>
              <w:pStyle w:val="a0"/>
              <w:tabs>
                <w:tab w:val="decimal" w:pos="915"/>
              </w:tabs>
              <w:spacing w:line="300" w:lineRule="exact"/>
              <w:ind w:right="85"/>
              <w:contextualSpacing/>
              <w:jc w:val="both"/>
              <w:rPr>
                <w:rFonts w:ascii="Arial" w:hAnsi="Arial" w:cs="Arial"/>
                <w:color w:val="000000"/>
                <w:sz w:val="16"/>
                <w:szCs w:val="16"/>
                <w:lang w:val="en-US"/>
              </w:rPr>
            </w:pPr>
            <w:r w:rsidRPr="0003590A">
              <w:rPr>
                <w:rFonts w:ascii="Arial" w:hAnsi="Arial" w:cs="Arial"/>
                <w:color w:val="000000"/>
                <w:sz w:val="16"/>
                <w:szCs w:val="16"/>
              </w:rPr>
              <w:t>-</w:t>
            </w:r>
          </w:p>
        </w:tc>
        <w:tc>
          <w:tcPr>
            <w:tcW w:w="383" w:type="pct"/>
            <w:gridSpan w:val="2"/>
            <w:tcBorders>
              <w:bottom w:val="single" w:sz="4" w:space="0" w:color="auto"/>
            </w:tcBorders>
            <w:vAlign w:val="bottom"/>
          </w:tcPr>
          <w:p w14:paraId="04E2A7A0" w14:textId="260A1C4B" w:rsidR="008C1BC8" w:rsidRPr="0003590A" w:rsidRDefault="008C1BC8" w:rsidP="008C1BC8">
            <w:pPr>
              <w:pStyle w:val="a0"/>
              <w:tabs>
                <w:tab w:val="decimal" w:pos="960"/>
              </w:tabs>
              <w:spacing w:line="300" w:lineRule="exact"/>
              <w:ind w:right="142"/>
              <w:contextualSpacing/>
              <w:jc w:val="both"/>
              <w:rPr>
                <w:rFonts w:ascii="Arial" w:hAnsi="Arial" w:cs="Arial"/>
                <w:color w:val="000000"/>
                <w:sz w:val="16"/>
                <w:szCs w:val="16"/>
                <w:lang w:val="en-US"/>
              </w:rPr>
            </w:pPr>
            <w:r w:rsidRPr="0003590A">
              <w:rPr>
                <w:rFonts w:ascii="Arial" w:hAnsi="Arial" w:cs="Arial"/>
                <w:color w:val="000000"/>
                <w:sz w:val="16"/>
                <w:szCs w:val="16"/>
                <w:lang w:val="en-GB"/>
              </w:rPr>
              <w:t>142,541</w:t>
            </w:r>
          </w:p>
        </w:tc>
      </w:tr>
      <w:tr w:rsidR="008C1BC8" w:rsidRPr="0003590A" w14:paraId="788DB706" w14:textId="77777777" w:rsidTr="00A555BA">
        <w:trPr>
          <w:trHeight w:val="65"/>
        </w:trPr>
        <w:tc>
          <w:tcPr>
            <w:tcW w:w="992" w:type="pct"/>
            <w:vAlign w:val="bottom"/>
          </w:tcPr>
          <w:p w14:paraId="6F8DED03" w14:textId="77777777" w:rsidR="008C1BC8" w:rsidRPr="0003590A" w:rsidRDefault="008C1BC8" w:rsidP="008C1BC8">
            <w:pPr>
              <w:pStyle w:val="NormalIndent"/>
              <w:spacing w:line="300" w:lineRule="exact"/>
              <w:ind w:left="-109" w:right="-110"/>
              <w:contextualSpacing/>
              <w:rPr>
                <w:rFonts w:ascii="Arial" w:hAnsi="Arial" w:cs="Arial"/>
                <w:color w:val="000000"/>
                <w:sz w:val="16"/>
                <w:szCs w:val="16"/>
                <w:lang w:val="en-US"/>
              </w:rPr>
            </w:pPr>
          </w:p>
        </w:tc>
        <w:tc>
          <w:tcPr>
            <w:tcW w:w="415" w:type="pct"/>
            <w:vAlign w:val="bottom"/>
          </w:tcPr>
          <w:p w14:paraId="32CA8D0B" w14:textId="77777777" w:rsidR="008C1BC8" w:rsidRPr="0003590A" w:rsidRDefault="008C1BC8" w:rsidP="008C1BC8">
            <w:pPr>
              <w:pStyle w:val="a0"/>
              <w:tabs>
                <w:tab w:val="decimal" w:pos="1080"/>
              </w:tabs>
              <w:spacing w:line="300" w:lineRule="exact"/>
              <w:ind w:right="85"/>
              <w:contextualSpacing/>
              <w:jc w:val="both"/>
              <w:rPr>
                <w:rFonts w:ascii="Arial" w:hAnsi="Arial" w:cs="Arial"/>
                <w:color w:val="000000"/>
                <w:sz w:val="16"/>
                <w:szCs w:val="16"/>
                <w:lang w:val="en-GB"/>
              </w:rPr>
            </w:pPr>
          </w:p>
        </w:tc>
        <w:tc>
          <w:tcPr>
            <w:tcW w:w="368" w:type="pct"/>
            <w:vAlign w:val="bottom"/>
          </w:tcPr>
          <w:p w14:paraId="1F91A9B4" w14:textId="77777777" w:rsidR="008C1BC8" w:rsidRPr="0003590A" w:rsidRDefault="008C1BC8" w:rsidP="008C1BC8">
            <w:pPr>
              <w:pStyle w:val="a0"/>
              <w:tabs>
                <w:tab w:val="decimal" w:pos="944"/>
              </w:tabs>
              <w:spacing w:line="300" w:lineRule="exact"/>
              <w:ind w:right="-72"/>
              <w:jc w:val="both"/>
              <w:rPr>
                <w:rFonts w:ascii="Arial" w:hAnsi="Arial" w:cs="Arial"/>
                <w:color w:val="000000"/>
                <w:sz w:val="16"/>
                <w:szCs w:val="16"/>
                <w:lang w:val="en-GB"/>
              </w:rPr>
            </w:pPr>
          </w:p>
        </w:tc>
        <w:tc>
          <w:tcPr>
            <w:tcW w:w="414" w:type="pct"/>
            <w:vAlign w:val="bottom"/>
          </w:tcPr>
          <w:p w14:paraId="3228158A" w14:textId="77777777" w:rsidR="008C1BC8" w:rsidRPr="0003590A" w:rsidRDefault="008C1BC8" w:rsidP="008C1BC8">
            <w:pPr>
              <w:pStyle w:val="a0"/>
              <w:tabs>
                <w:tab w:val="decimal" w:pos="1065"/>
              </w:tabs>
              <w:spacing w:line="300" w:lineRule="exact"/>
              <w:ind w:right="28"/>
              <w:contextualSpacing/>
              <w:jc w:val="both"/>
              <w:rPr>
                <w:rFonts w:ascii="Arial" w:hAnsi="Arial" w:cs="Arial"/>
                <w:color w:val="000000"/>
                <w:sz w:val="16"/>
                <w:szCs w:val="16"/>
                <w:lang w:val="en-GB"/>
              </w:rPr>
            </w:pPr>
          </w:p>
        </w:tc>
        <w:tc>
          <w:tcPr>
            <w:tcW w:w="414" w:type="pct"/>
            <w:vAlign w:val="bottom"/>
          </w:tcPr>
          <w:p w14:paraId="46CF1CFC" w14:textId="77777777" w:rsidR="008C1BC8" w:rsidRPr="0003590A" w:rsidRDefault="008C1BC8" w:rsidP="008C1BC8">
            <w:pPr>
              <w:pStyle w:val="a0"/>
              <w:tabs>
                <w:tab w:val="decimal" w:pos="1065"/>
              </w:tabs>
              <w:spacing w:line="300" w:lineRule="exact"/>
              <w:ind w:right="85" w:hanging="104"/>
              <w:contextualSpacing/>
              <w:jc w:val="both"/>
              <w:rPr>
                <w:rFonts w:ascii="Arial" w:hAnsi="Arial" w:cs="Arial"/>
                <w:color w:val="000000"/>
                <w:sz w:val="16"/>
                <w:szCs w:val="16"/>
                <w:lang w:val="en-GB"/>
              </w:rPr>
            </w:pPr>
          </w:p>
        </w:tc>
        <w:tc>
          <w:tcPr>
            <w:tcW w:w="415" w:type="pct"/>
            <w:vAlign w:val="bottom"/>
          </w:tcPr>
          <w:p w14:paraId="1297BED3" w14:textId="77777777" w:rsidR="008C1BC8" w:rsidRPr="0003590A" w:rsidRDefault="008C1BC8" w:rsidP="008C1BC8">
            <w:pPr>
              <w:pStyle w:val="a0"/>
              <w:tabs>
                <w:tab w:val="decimal" w:pos="1068"/>
              </w:tabs>
              <w:spacing w:line="300" w:lineRule="exact"/>
              <w:ind w:right="-72"/>
              <w:contextualSpacing/>
              <w:jc w:val="both"/>
              <w:rPr>
                <w:rFonts w:ascii="Arial" w:hAnsi="Arial" w:cs="Arial"/>
                <w:color w:val="000000"/>
                <w:sz w:val="16"/>
                <w:szCs w:val="16"/>
                <w:lang w:val="en-GB"/>
              </w:rPr>
            </w:pPr>
          </w:p>
        </w:tc>
        <w:tc>
          <w:tcPr>
            <w:tcW w:w="448" w:type="pct"/>
            <w:vAlign w:val="bottom"/>
          </w:tcPr>
          <w:p w14:paraId="62805EDF" w14:textId="77777777" w:rsidR="008C1BC8" w:rsidRPr="0003590A" w:rsidRDefault="008C1BC8" w:rsidP="008C1BC8">
            <w:pPr>
              <w:pStyle w:val="a0"/>
              <w:spacing w:line="300" w:lineRule="exact"/>
              <w:ind w:right="0"/>
              <w:contextualSpacing/>
              <w:jc w:val="right"/>
              <w:rPr>
                <w:rFonts w:ascii="Arial" w:hAnsi="Arial" w:cs="Arial"/>
                <w:color w:val="000000"/>
                <w:sz w:val="16"/>
                <w:szCs w:val="16"/>
                <w:lang w:val="en-GB"/>
              </w:rPr>
            </w:pPr>
          </w:p>
        </w:tc>
        <w:tc>
          <w:tcPr>
            <w:tcW w:w="416" w:type="pct"/>
            <w:vAlign w:val="bottom"/>
          </w:tcPr>
          <w:p w14:paraId="71C47005" w14:textId="77777777" w:rsidR="008C1BC8" w:rsidRPr="0003590A" w:rsidRDefault="008C1BC8" w:rsidP="008C1BC8">
            <w:pPr>
              <w:pStyle w:val="a0"/>
              <w:tabs>
                <w:tab w:val="decimal" w:pos="1335"/>
              </w:tabs>
              <w:spacing w:line="300" w:lineRule="exact"/>
              <w:ind w:right="96"/>
              <w:contextualSpacing/>
              <w:jc w:val="right"/>
              <w:rPr>
                <w:rFonts w:ascii="Arial" w:hAnsi="Arial" w:cs="Arial"/>
                <w:color w:val="000000"/>
                <w:sz w:val="16"/>
                <w:szCs w:val="16"/>
                <w:lang w:val="en-GB"/>
              </w:rPr>
            </w:pPr>
          </w:p>
        </w:tc>
        <w:tc>
          <w:tcPr>
            <w:tcW w:w="368" w:type="pct"/>
            <w:vAlign w:val="bottom"/>
          </w:tcPr>
          <w:p w14:paraId="180A55F2" w14:textId="77777777" w:rsidR="008C1BC8" w:rsidRPr="0003590A" w:rsidRDefault="008C1BC8" w:rsidP="008C1BC8">
            <w:pPr>
              <w:pStyle w:val="a0"/>
              <w:tabs>
                <w:tab w:val="decimal" w:pos="960"/>
              </w:tabs>
              <w:spacing w:line="300" w:lineRule="exact"/>
              <w:ind w:right="85"/>
              <w:contextualSpacing/>
              <w:jc w:val="both"/>
              <w:rPr>
                <w:rFonts w:ascii="Arial" w:hAnsi="Arial" w:cs="Arial"/>
                <w:color w:val="000000"/>
                <w:sz w:val="16"/>
                <w:szCs w:val="16"/>
                <w:lang w:val="en-GB"/>
              </w:rPr>
            </w:pPr>
          </w:p>
        </w:tc>
        <w:tc>
          <w:tcPr>
            <w:tcW w:w="367" w:type="pct"/>
            <w:vAlign w:val="bottom"/>
          </w:tcPr>
          <w:p w14:paraId="5F8FEE91" w14:textId="77777777" w:rsidR="008C1BC8" w:rsidRPr="0003590A" w:rsidRDefault="008C1BC8" w:rsidP="008C1BC8">
            <w:pPr>
              <w:pStyle w:val="a0"/>
              <w:tabs>
                <w:tab w:val="decimal" w:pos="915"/>
              </w:tabs>
              <w:spacing w:line="300" w:lineRule="exact"/>
              <w:ind w:right="85"/>
              <w:contextualSpacing/>
              <w:jc w:val="both"/>
              <w:rPr>
                <w:rFonts w:ascii="Arial" w:hAnsi="Arial" w:cs="Arial"/>
                <w:color w:val="000000"/>
                <w:sz w:val="16"/>
                <w:szCs w:val="16"/>
                <w:lang w:val="en-GB"/>
              </w:rPr>
            </w:pPr>
          </w:p>
        </w:tc>
        <w:tc>
          <w:tcPr>
            <w:tcW w:w="383" w:type="pct"/>
            <w:gridSpan w:val="2"/>
            <w:vAlign w:val="bottom"/>
          </w:tcPr>
          <w:p w14:paraId="2FC01FB9" w14:textId="77777777" w:rsidR="008C1BC8" w:rsidRPr="0003590A" w:rsidRDefault="008C1BC8" w:rsidP="008C1BC8">
            <w:pPr>
              <w:pStyle w:val="a0"/>
              <w:tabs>
                <w:tab w:val="decimal" w:pos="960"/>
              </w:tabs>
              <w:spacing w:line="300" w:lineRule="exact"/>
              <w:ind w:right="142"/>
              <w:contextualSpacing/>
              <w:jc w:val="both"/>
              <w:rPr>
                <w:rFonts w:ascii="Arial" w:hAnsi="Arial" w:cs="Arial"/>
                <w:color w:val="000000"/>
                <w:sz w:val="16"/>
                <w:szCs w:val="16"/>
                <w:lang w:val="en-GB"/>
              </w:rPr>
            </w:pPr>
          </w:p>
        </w:tc>
      </w:tr>
      <w:tr w:rsidR="00A81494" w:rsidRPr="0003590A" w14:paraId="5F6F5CBA" w14:textId="77777777" w:rsidTr="009264F8">
        <w:trPr>
          <w:trHeight w:val="65"/>
        </w:trPr>
        <w:tc>
          <w:tcPr>
            <w:tcW w:w="992" w:type="pct"/>
            <w:vAlign w:val="bottom"/>
          </w:tcPr>
          <w:p w14:paraId="2E5652C1" w14:textId="5B71A550" w:rsidR="00A81494" w:rsidRPr="0003590A" w:rsidRDefault="00A81494" w:rsidP="00A81494">
            <w:pPr>
              <w:pStyle w:val="NormalIndent"/>
              <w:spacing w:line="300" w:lineRule="exact"/>
              <w:ind w:left="-109" w:right="-155"/>
              <w:contextualSpacing/>
              <w:rPr>
                <w:rFonts w:ascii="Arial" w:hAnsi="Arial" w:cs="Arial"/>
                <w:b/>
                <w:bCs/>
                <w:color w:val="000000"/>
                <w:sz w:val="16"/>
                <w:szCs w:val="16"/>
                <w:cs/>
                <w:lang w:val="en-GB"/>
              </w:rPr>
            </w:pPr>
            <w:r w:rsidRPr="0003590A">
              <w:rPr>
                <w:rFonts w:ascii="Arial" w:hAnsi="Arial" w:cs="Arial"/>
                <w:b/>
                <w:bCs/>
                <w:color w:val="000000"/>
                <w:sz w:val="16"/>
                <w:szCs w:val="16"/>
              </w:rPr>
              <w:t xml:space="preserve">As at </w:t>
            </w:r>
            <w:r w:rsidRPr="0003590A">
              <w:rPr>
                <w:rFonts w:ascii="Arial" w:hAnsi="Arial" w:cs="Arial"/>
                <w:b/>
                <w:bCs/>
                <w:color w:val="000000"/>
                <w:sz w:val="16"/>
                <w:szCs w:val="16"/>
                <w:lang w:val="en-GB"/>
              </w:rPr>
              <w:t>1 January 202</w:t>
            </w:r>
            <w:r w:rsidR="001E7712">
              <w:rPr>
                <w:rFonts w:ascii="Arial" w:hAnsi="Arial" w:cs="Arial"/>
                <w:b/>
                <w:bCs/>
                <w:color w:val="000000"/>
                <w:sz w:val="16"/>
                <w:szCs w:val="16"/>
                <w:lang w:val="en-GB"/>
              </w:rPr>
              <w:t>5</w:t>
            </w:r>
            <w:r w:rsidRPr="0003590A">
              <w:rPr>
                <w:rFonts w:ascii="Arial" w:hAnsi="Arial" w:cs="Arial"/>
                <w:b/>
                <w:bCs/>
                <w:color w:val="000000"/>
                <w:sz w:val="16"/>
                <w:szCs w:val="16"/>
                <w:lang w:val="en-GB"/>
              </w:rPr>
              <w:t xml:space="preserve"> - Resta</w:t>
            </w:r>
            <w:r w:rsidRPr="0003590A">
              <w:rPr>
                <w:rFonts w:ascii="Arial" w:hAnsi="Arial" w:cs="Arial"/>
                <w:b/>
                <w:bCs/>
                <w:color w:val="000000"/>
                <w:sz w:val="16"/>
                <w:szCs w:val="16"/>
              </w:rPr>
              <w:t>ted</w:t>
            </w:r>
          </w:p>
        </w:tc>
        <w:tc>
          <w:tcPr>
            <w:tcW w:w="415" w:type="pct"/>
            <w:vAlign w:val="bottom"/>
          </w:tcPr>
          <w:p w14:paraId="40B18E9B" w14:textId="394558B4" w:rsidR="00A81494" w:rsidRPr="0003590A" w:rsidRDefault="00A81494" w:rsidP="00A81494">
            <w:pPr>
              <w:pStyle w:val="a0"/>
              <w:tabs>
                <w:tab w:val="decimal" w:pos="1080"/>
              </w:tabs>
              <w:spacing w:line="300" w:lineRule="exact"/>
              <w:ind w:right="85"/>
              <w:contextualSpacing/>
              <w:jc w:val="both"/>
              <w:rPr>
                <w:rFonts w:ascii="Arial" w:hAnsi="Arial" w:cs="Arial"/>
                <w:color w:val="000000"/>
                <w:sz w:val="16"/>
                <w:szCs w:val="16"/>
                <w:lang w:val="en-US"/>
              </w:rPr>
            </w:pPr>
            <w:r w:rsidRPr="0003590A">
              <w:rPr>
                <w:rFonts w:ascii="Arial" w:hAnsi="Arial" w:cs="Arial"/>
                <w:color w:val="000000"/>
                <w:sz w:val="16"/>
                <w:szCs w:val="16"/>
                <w:lang w:val="en-GB"/>
              </w:rPr>
              <w:t>60,054</w:t>
            </w:r>
          </w:p>
        </w:tc>
        <w:tc>
          <w:tcPr>
            <w:tcW w:w="368" w:type="pct"/>
            <w:vAlign w:val="bottom"/>
          </w:tcPr>
          <w:p w14:paraId="76B897A3" w14:textId="3468D306" w:rsidR="00A81494" w:rsidRPr="0003590A" w:rsidRDefault="00A81494" w:rsidP="00A81494">
            <w:pPr>
              <w:pStyle w:val="a0"/>
              <w:tabs>
                <w:tab w:val="decimal" w:pos="1080"/>
              </w:tabs>
              <w:spacing w:line="300" w:lineRule="exact"/>
              <w:ind w:right="85"/>
              <w:contextualSpacing/>
              <w:jc w:val="both"/>
              <w:rPr>
                <w:rFonts w:ascii="Arial" w:hAnsi="Arial" w:cs="Arial"/>
                <w:color w:val="000000"/>
                <w:sz w:val="16"/>
                <w:szCs w:val="16"/>
                <w:lang w:val="en-GB"/>
              </w:rPr>
            </w:pPr>
            <w:r w:rsidRPr="0003590A">
              <w:rPr>
                <w:rFonts w:ascii="Arial" w:hAnsi="Arial" w:cs="Arial"/>
                <w:color w:val="000000"/>
                <w:sz w:val="16"/>
                <w:szCs w:val="16"/>
                <w:lang w:val="en-GB"/>
              </w:rPr>
              <w:t>25,734</w:t>
            </w:r>
          </w:p>
        </w:tc>
        <w:tc>
          <w:tcPr>
            <w:tcW w:w="414" w:type="pct"/>
          </w:tcPr>
          <w:p w14:paraId="229E456C" w14:textId="34745AA8" w:rsidR="00A81494" w:rsidRPr="0003590A" w:rsidRDefault="00A81494" w:rsidP="00A81494">
            <w:pPr>
              <w:pStyle w:val="a0"/>
              <w:tabs>
                <w:tab w:val="decimal" w:pos="1065"/>
              </w:tabs>
              <w:spacing w:line="300" w:lineRule="exact"/>
              <w:ind w:right="85"/>
              <w:contextualSpacing/>
              <w:jc w:val="both"/>
              <w:rPr>
                <w:rFonts w:ascii="Arial" w:hAnsi="Arial" w:cs="Arial"/>
                <w:color w:val="000000"/>
                <w:sz w:val="16"/>
                <w:szCs w:val="16"/>
                <w:lang w:val="en-GB"/>
              </w:rPr>
            </w:pPr>
            <w:r w:rsidRPr="0003590A">
              <w:rPr>
                <w:rFonts w:ascii="Arial" w:hAnsi="Arial" w:cs="Arial"/>
                <w:color w:val="000000"/>
                <w:sz w:val="16"/>
                <w:szCs w:val="16"/>
              </w:rPr>
              <w:t>-</w:t>
            </w:r>
          </w:p>
        </w:tc>
        <w:tc>
          <w:tcPr>
            <w:tcW w:w="414" w:type="pct"/>
            <w:vAlign w:val="bottom"/>
          </w:tcPr>
          <w:p w14:paraId="2CDA07CB" w14:textId="6EC6B1D3" w:rsidR="00A81494" w:rsidRPr="0003590A" w:rsidRDefault="00A81494" w:rsidP="00A81494">
            <w:pPr>
              <w:pStyle w:val="a0"/>
              <w:tabs>
                <w:tab w:val="decimal" w:pos="1065"/>
              </w:tabs>
              <w:spacing w:line="300" w:lineRule="exact"/>
              <w:ind w:right="85" w:hanging="104"/>
              <w:contextualSpacing/>
              <w:jc w:val="both"/>
              <w:rPr>
                <w:rFonts w:ascii="Arial" w:hAnsi="Arial" w:cs="Arial"/>
                <w:color w:val="000000"/>
                <w:sz w:val="16"/>
                <w:szCs w:val="16"/>
                <w:cs/>
                <w:lang w:val="en-GB"/>
              </w:rPr>
            </w:pPr>
            <w:r w:rsidRPr="0003590A">
              <w:rPr>
                <w:rFonts w:ascii="Arial" w:hAnsi="Arial" w:cs="Arial"/>
                <w:color w:val="000000"/>
                <w:sz w:val="16"/>
                <w:szCs w:val="16"/>
                <w:lang w:val="en-GB"/>
              </w:rPr>
              <w:t>3,909</w:t>
            </w:r>
          </w:p>
        </w:tc>
        <w:tc>
          <w:tcPr>
            <w:tcW w:w="415" w:type="pct"/>
            <w:vAlign w:val="bottom"/>
          </w:tcPr>
          <w:p w14:paraId="4369BC21" w14:textId="57A0E0D7" w:rsidR="00A81494" w:rsidRPr="0003590A" w:rsidRDefault="00A81494" w:rsidP="00A81494">
            <w:pPr>
              <w:pStyle w:val="a0"/>
              <w:tabs>
                <w:tab w:val="decimal" w:pos="1068"/>
              </w:tabs>
              <w:spacing w:line="300" w:lineRule="exact"/>
              <w:ind w:right="-72"/>
              <w:contextualSpacing/>
              <w:jc w:val="both"/>
              <w:rPr>
                <w:rFonts w:ascii="Arial" w:hAnsi="Arial" w:cs="Arial"/>
                <w:color w:val="000000"/>
                <w:sz w:val="16"/>
                <w:szCs w:val="16"/>
                <w:lang w:val="en-GB"/>
              </w:rPr>
            </w:pPr>
            <w:r w:rsidRPr="0003590A">
              <w:rPr>
                <w:rFonts w:ascii="Arial" w:hAnsi="Arial" w:cs="Arial"/>
                <w:color w:val="000000"/>
                <w:sz w:val="16"/>
                <w:szCs w:val="16"/>
                <w:lang w:val="en-GB"/>
              </w:rPr>
              <w:t>11,190</w:t>
            </w:r>
          </w:p>
        </w:tc>
        <w:tc>
          <w:tcPr>
            <w:tcW w:w="448" w:type="pct"/>
            <w:vAlign w:val="bottom"/>
          </w:tcPr>
          <w:p w14:paraId="4A631F78" w14:textId="51DE753E" w:rsidR="00A81494" w:rsidRPr="0003590A" w:rsidRDefault="00A81494" w:rsidP="00A81494">
            <w:pPr>
              <w:pStyle w:val="a0"/>
              <w:spacing w:line="300" w:lineRule="exact"/>
              <w:ind w:right="0"/>
              <w:contextualSpacing/>
              <w:jc w:val="right"/>
              <w:rPr>
                <w:rFonts w:ascii="Arial" w:hAnsi="Arial" w:cs="Arial"/>
                <w:color w:val="000000"/>
                <w:sz w:val="16"/>
                <w:szCs w:val="16"/>
                <w:lang w:val="en-GB"/>
              </w:rPr>
            </w:pPr>
            <w:r w:rsidRPr="0003590A">
              <w:rPr>
                <w:rFonts w:ascii="Arial" w:hAnsi="Arial" w:cs="Arial"/>
                <w:color w:val="000000"/>
                <w:sz w:val="16"/>
                <w:szCs w:val="16"/>
              </w:rPr>
              <w:t>-</w:t>
            </w:r>
          </w:p>
        </w:tc>
        <w:tc>
          <w:tcPr>
            <w:tcW w:w="416" w:type="pct"/>
            <w:vAlign w:val="bottom"/>
          </w:tcPr>
          <w:p w14:paraId="57BB247F" w14:textId="5E449CE5" w:rsidR="00A81494" w:rsidRPr="0003590A" w:rsidRDefault="00A81494" w:rsidP="00A81494">
            <w:pPr>
              <w:pStyle w:val="a0"/>
              <w:tabs>
                <w:tab w:val="decimal" w:pos="1335"/>
              </w:tabs>
              <w:spacing w:line="300" w:lineRule="exact"/>
              <w:ind w:right="96"/>
              <w:contextualSpacing/>
              <w:jc w:val="right"/>
              <w:rPr>
                <w:rFonts w:ascii="Arial" w:hAnsi="Arial" w:cs="Arial"/>
                <w:color w:val="000000"/>
                <w:sz w:val="16"/>
                <w:szCs w:val="16"/>
                <w:lang w:val="en-GB"/>
              </w:rPr>
            </w:pPr>
            <w:r w:rsidRPr="0003590A">
              <w:rPr>
                <w:rFonts w:ascii="Arial" w:hAnsi="Arial" w:cs="Arial"/>
                <w:color w:val="000000"/>
                <w:sz w:val="16"/>
                <w:szCs w:val="16"/>
                <w:lang w:val="en-GB"/>
              </w:rPr>
              <w:t>165</w:t>
            </w:r>
          </w:p>
        </w:tc>
        <w:tc>
          <w:tcPr>
            <w:tcW w:w="368" w:type="pct"/>
            <w:vAlign w:val="bottom"/>
          </w:tcPr>
          <w:p w14:paraId="4173F72D" w14:textId="0943E113" w:rsidR="00A81494" w:rsidRPr="0003590A" w:rsidRDefault="00A81494" w:rsidP="00A81494">
            <w:pPr>
              <w:pStyle w:val="a0"/>
              <w:tabs>
                <w:tab w:val="decimal" w:pos="960"/>
              </w:tabs>
              <w:spacing w:line="300" w:lineRule="exact"/>
              <w:ind w:right="85"/>
              <w:contextualSpacing/>
              <w:jc w:val="both"/>
              <w:rPr>
                <w:rFonts w:ascii="Arial" w:hAnsi="Arial" w:cs="Arial"/>
                <w:color w:val="000000"/>
                <w:sz w:val="16"/>
                <w:szCs w:val="16"/>
                <w:cs/>
                <w:lang w:val="en-GB"/>
              </w:rPr>
            </w:pPr>
            <w:r w:rsidRPr="0003590A">
              <w:rPr>
                <w:rFonts w:ascii="Arial" w:hAnsi="Arial" w:cs="Arial"/>
                <w:color w:val="000000"/>
                <w:sz w:val="16"/>
                <w:szCs w:val="16"/>
                <w:lang w:val="en-GB"/>
              </w:rPr>
              <w:t>150,712</w:t>
            </w:r>
          </w:p>
        </w:tc>
        <w:tc>
          <w:tcPr>
            <w:tcW w:w="367" w:type="pct"/>
            <w:vAlign w:val="bottom"/>
          </w:tcPr>
          <w:p w14:paraId="18DE476D" w14:textId="0C1E4E40" w:rsidR="00A81494" w:rsidRPr="0003590A" w:rsidRDefault="00A81494" w:rsidP="00A81494">
            <w:pPr>
              <w:pStyle w:val="a0"/>
              <w:tabs>
                <w:tab w:val="decimal" w:pos="915"/>
              </w:tabs>
              <w:spacing w:line="300" w:lineRule="exact"/>
              <w:ind w:right="85"/>
              <w:contextualSpacing/>
              <w:jc w:val="both"/>
              <w:rPr>
                <w:rFonts w:ascii="Arial" w:hAnsi="Arial" w:cs="Arial"/>
                <w:color w:val="000000"/>
                <w:sz w:val="16"/>
                <w:szCs w:val="16"/>
                <w:cs/>
                <w:lang w:val="en-GB"/>
              </w:rPr>
            </w:pPr>
            <w:r w:rsidRPr="0003590A">
              <w:rPr>
                <w:rFonts w:ascii="Arial" w:hAnsi="Arial" w:cs="Arial"/>
                <w:color w:val="000000"/>
                <w:sz w:val="16"/>
                <w:szCs w:val="16"/>
                <w:lang w:val="en-GB"/>
              </w:rPr>
              <w:t>4,721</w:t>
            </w:r>
          </w:p>
        </w:tc>
        <w:tc>
          <w:tcPr>
            <w:tcW w:w="383" w:type="pct"/>
            <w:gridSpan w:val="2"/>
            <w:vAlign w:val="bottom"/>
          </w:tcPr>
          <w:p w14:paraId="2266DE6A" w14:textId="01ACB782" w:rsidR="00A81494" w:rsidRPr="0003590A" w:rsidRDefault="00A81494" w:rsidP="00A81494">
            <w:pPr>
              <w:pStyle w:val="a0"/>
              <w:tabs>
                <w:tab w:val="decimal" w:pos="960"/>
              </w:tabs>
              <w:spacing w:line="300" w:lineRule="exact"/>
              <w:ind w:right="142"/>
              <w:contextualSpacing/>
              <w:jc w:val="both"/>
              <w:rPr>
                <w:rFonts w:ascii="Arial" w:hAnsi="Arial" w:cs="Arial"/>
                <w:color w:val="000000"/>
                <w:sz w:val="16"/>
                <w:szCs w:val="16"/>
                <w:lang w:val="en-US"/>
              </w:rPr>
            </w:pPr>
            <w:r w:rsidRPr="0003590A">
              <w:rPr>
                <w:rFonts w:ascii="Arial" w:hAnsi="Arial" w:cs="Arial"/>
                <w:color w:val="000000"/>
                <w:sz w:val="16"/>
                <w:szCs w:val="16"/>
                <w:lang w:val="en-GB"/>
              </w:rPr>
              <w:t>256,485</w:t>
            </w:r>
          </w:p>
        </w:tc>
      </w:tr>
      <w:tr w:rsidR="00A81494" w:rsidRPr="0003590A" w14:paraId="7A8C4CBF" w14:textId="77777777" w:rsidTr="009264F8">
        <w:trPr>
          <w:trHeight w:val="65"/>
        </w:trPr>
        <w:tc>
          <w:tcPr>
            <w:tcW w:w="992" w:type="pct"/>
            <w:vAlign w:val="bottom"/>
          </w:tcPr>
          <w:p w14:paraId="4E452BB4" w14:textId="77777777" w:rsidR="00A81494" w:rsidRPr="0003590A" w:rsidRDefault="00A81494" w:rsidP="00A81494">
            <w:pPr>
              <w:pStyle w:val="NormalIndent"/>
              <w:spacing w:line="300" w:lineRule="exact"/>
              <w:ind w:left="-109"/>
              <w:contextualSpacing/>
              <w:rPr>
                <w:rFonts w:ascii="Arial" w:hAnsi="Arial" w:cs="Arial"/>
                <w:b/>
                <w:bCs/>
                <w:color w:val="000000"/>
                <w:sz w:val="16"/>
                <w:szCs w:val="16"/>
                <w:cs/>
              </w:rPr>
            </w:pPr>
            <w:proofErr w:type="spellStart"/>
            <w:r w:rsidRPr="0003590A">
              <w:rPr>
                <w:rFonts w:ascii="Arial" w:hAnsi="Arial" w:cs="Arial"/>
                <w:color w:val="000000"/>
                <w:sz w:val="16"/>
                <w:szCs w:val="16"/>
                <w:lang w:val="en-US"/>
              </w:rPr>
              <w:t>Recognised</w:t>
            </w:r>
            <w:proofErr w:type="spellEnd"/>
            <w:r w:rsidRPr="0003590A">
              <w:rPr>
                <w:rFonts w:ascii="Arial" w:hAnsi="Arial" w:cs="Arial"/>
                <w:color w:val="000000"/>
                <w:sz w:val="16"/>
                <w:szCs w:val="16"/>
                <w:lang w:val="en-US"/>
              </w:rPr>
              <w:t xml:space="preserve"> in profit or loss</w:t>
            </w:r>
          </w:p>
        </w:tc>
        <w:tc>
          <w:tcPr>
            <w:tcW w:w="415" w:type="pct"/>
            <w:vAlign w:val="bottom"/>
          </w:tcPr>
          <w:p w14:paraId="4EAA73F4" w14:textId="5A08A9ED" w:rsidR="00A81494" w:rsidRPr="0003590A" w:rsidRDefault="00A81494" w:rsidP="002619E6">
            <w:pPr>
              <w:pStyle w:val="a0"/>
              <w:tabs>
                <w:tab w:val="decimal" w:pos="1080"/>
              </w:tabs>
              <w:spacing w:line="300" w:lineRule="exact"/>
              <w:ind w:right="57"/>
              <w:contextualSpacing/>
              <w:jc w:val="both"/>
              <w:rPr>
                <w:rFonts w:ascii="Arial" w:hAnsi="Arial" w:cs="Arial"/>
                <w:color w:val="000000"/>
                <w:sz w:val="16"/>
                <w:szCs w:val="16"/>
                <w:lang w:val="en-US"/>
              </w:rPr>
            </w:pPr>
            <w:r w:rsidRPr="0003590A">
              <w:rPr>
                <w:rFonts w:ascii="Arial" w:hAnsi="Arial" w:cs="Arial"/>
                <w:color w:val="000000"/>
                <w:sz w:val="16"/>
                <w:szCs w:val="16"/>
              </w:rPr>
              <w:t>(4,815)</w:t>
            </w:r>
          </w:p>
        </w:tc>
        <w:tc>
          <w:tcPr>
            <w:tcW w:w="368" w:type="pct"/>
            <w:vAlign w:val="bottom"/>
          </w:tcPr>
          <w:p w14:paraId="7C2F3021" w14:textId="196BCFAE" w:rsidR="00A81494" w:rsidRPr="0003590A" w:rsidRDefault="00A81494" w:rsidP="00A81494">
            <w:pPr>
              <w:pStyle w:val="a0"/>
              <w:tabs>
                <w:tab w:val="decimal" w:pos="1080"/>
              </w:tabs>
              <w:spacing w:line="300" w:lineRule="exact"/>
              <w:ind w:right="40"/>
              <w:contextualSpacing/>
              <w:jc w:val="right"/>
              <w:rPr>
                <w:rFonts w:ascii="Arial" w:hAnsi="Arial" w:cs="Arial"/>
                <w:color w:val="000000"/>
                <w:sz w:val="16"/>
                <w:szCs w:val="16"/>
                <w:cs/>
                <w:lang w:val="en-GB"/>
              </w:rPr>
            </w:pPr>
            <w:r w:rsidRPr="0003590A">
              <w:rPr>
                <w:rFonts w:ascii="Arial" w:hAnsi="Arial" w:cs="Arial"/>
                <w:color w:val="000000"/>
                <w:sz w:val="16"/>
                <w:szCs w:val="16"/>
              </w:rPr>
              <w:t>(10,713)</w:t>
            </w:r>
          </w:p>
        </w:tc>
        <w:tc>
          <w:tcPr>
            <w:tcW w:w="414" w:type="pct"/>
          </w:tcPr>
          <w:p w14:paraId="39564FAF" w14:textId="580B03E0" w:rsidR="00A81494" w:rsidRPr="0003590A" w:rsidRDefault="00A81494" w:rsidP="00A81494">
            <w:pPr>
              <w:pStyle w:val="a0"/>
              <w:tabs>
                <w:tab w:val="decimal" w:pos="1065"/>
              </w:tabs>
              <w:spacing w:line="300" w:lineRule="exact"/>
              <w:ind w:right="85"/>
              <w:contextualSpacing/>
              <w:jc w:val="both"/>
              <w:rPr>
                <w:rFonts w:ascii="Arial" w:hAnsi="Arial" w:cs="Arial"/>
                <w:color w:val="000000"/>
                <w:sz w:val="16"/>
                <w:szCs w:val="16"/>
                <w:lang w:val="en-GB"/>
              </w:rPr>
            </w:pPr>
            <w:r w:rsidRPr="0003590A">
              <w:rPr>
                <w:rFonts w:ascii="Arial" w:hAnsi="Arial" w:cs="Arial"/>
                <w:color w:val="000000"/>
                <w:sz w:val="16"/>
                <w:szCs w:val="16"/>
              </w:rPr>
              <w:t>-</w:t>
            </w:r>
          </w:p>
        </w:tc>
        <w:tc>
          <w:tcPr>
            <w:tcW w:w="414" w:type="pct"/>
            <w:vAlign w:val="bottom"/>
          </w:tcPr>
          <w:p w14:paraId="3F3BC36B" w14:textId="39A09506" w:rsidR="00A81494" w:rsidRPr="0003590A" w:rsidRDefault="00A81494" w:rsidP="00A81494">
            <w:pPr>
              <w:pStyle w:val="a0"/>
              <w:tabs>
                <w:tab w:val="decimal" w:pos="1065"/>
              </w:tabs>
              <w:spacing w:line="300" w:lineRule="exact"/>
              <w:ind w:right="0" w:hanging="102"/>
              <w:contextualSpacing/>
              <w:jc w:val="both"/>
              <w:rPr>
                <w:rFonts w:ascii="Arial" w:hAnsi="Arial" w:cs="Arial"/>
                <w:color w:val="000000"/>
                <w:sz w:val="16"/>
                <w:szCs w:val="16"/>
                <w:lang w:val="en-GB"/>
              </w:rPr>
            </w:pPr>
            <w:r w:rsidRPr="0003590A">
              <w:rPr>
                <w:rFonts w:ascii="Arial" w:hAnsi="Arial" w:cs="Arial"/>
                <w:color w:val="000000"/>
                <w:sz w:val="16"/>
                <w:szCs w:val="16"/>
                <w:lang w:val="en-GB"/>
              </w:rPr>
              <w:t>334</w:t>
            </w:r>
          </w:p>
        </w:tc>
        <w:tc>
          <w:tcPr>
            <w:tcW w:w="415" w:type="pct"/>
            <w:vAlign w:val="bottom"/>
          </w:tcPr>
          <w:p w14:paraId="72C4A75A" w14:textId="6081C931" w:rsidR="00A81494" w:rsidRPr="0003590A" w:rsidRDefault="00A81494" w:rsidP="00A81494">
            <w:pPr>
              <w:pStyle w:val="a0"/>
              <w:tabs>
                <w:tab w:val="decimal" w:pos="1068"/>
              </w:tabs>
              <w:spacing w:line="300" w:lineRule="exact"/>
              <w:ind w:right="-72"/>
              <w:contextualSpacing/>
              <w:jc w:val="both"/>
              <w:rPr>
                <w:rFonts w:ascii="Arial" w:hAnsi="Arial" w:cs="Arial"/>
                <w:color w:val="000000"/>
                <w:sz w:val="16"/>
                <w:szCs w:val="16"/>
                <w:lang w:val="en-GB"/>
              </w:rPr>
            </w:pPr>
            <w:r w:rsidRPr="0003590A">
              <w:rPr>
                <w:rFonts w:ascii="Arial" w:hAnsi="Arial" w:cs="Arial"/>
                <w:color w:val="000000"/>
                <w:sz w:val="16"/>
                <w:szCs w:val="16"/>
              </w:rPr>
              <w:t>-</w:t>
            </w:r>
          </w:p>
        </w:tc>
        <w:tc>
          <w:tcPr>
            <w:tcW w:w="448" w:type="pct"/>
            <w:vAlign w:val="bottom"/>
          </w:tcPr>
          <w:p w14:paraId="7D550C78" w14:textId="6E10379D" w:rsidR="00A81494" w:rsidRPr="0003590A" w:rsidRDefault="00A81494" w:rsidP="00A81494">
            <w:pPr>
              <w:pStyle w:val="a0"/>
              <w:spacing w:line="300" w:lineRule="exact"/>
              <w:ind w:right="0"/>
              <w:contextualSpacing/>
              <w:jc w:val="right"/>
              <w:rPr>
                <w:rFonts w:ascii="Arial" w:hAnsi="Arial" w:cs="Arial"/>
                <w:color w:val="000000"/>
                <w:sz w:val="16"/>
                <w:szCs w:val="16"/>
                <w:lang w:val="en-GB"/>
              </w:rPr>
            </w:pPr>
            <w:r w:rsidRPr="0003590A">
              <w:rPr>
                <w:rFonts w:ascii="Arial" w:hAnsi="Arial" w:cs="Arial"/>
                <w:color w:val="000000"/>
                <w:sz w:val="16"/>
                <w:szCs w:val="16"/>
              </w:rPr>
              <w:t>-</w:t>
            </w:r>
          </w:p>
        </w:tc>
        <w:tc>
          <w:tcPr>
            <w:tcW w:w="416" w:type="pct"/>
            <w:vAlign w:val="bottom"/>
          </w:tcPr>
          <w:p w14:paraId="42CC63A3" w14:textId="7F326191" w:rsidR="00A81494" w:rsidRPr="0003590A" w:rsidRDefault="00A81494" w:rsidP="00A81494">
            <w:pPr>
              <w:pStyle w:val="a0"/>
              <w:tabs>
                <w:tab w:val="decimal" w:pos="1065"/>
              </w:tabs>
              <w:spacing w:line="300" w:lineRule="exact"/>
              <w:ind w:right="28"/>
              <w:contextualSpacing/>
              <w:jc w:val="right"/>
              <w:rPr>
                <w:rFonts w:ascii="Arial" w:hAnsi="Arial" w:cs="Arial"/>
                <w:color w:val="000000"/>
                <w:sz w:val="16"/>
                <w:szCs w:val="16"/>
                <w:lang w:val="en-US"/>
              </w:rPr>
            </w:pPr>
            <w:r w:rsidRPr="0003590A">
              <w:rPr>
                <w:rFonts w:ascii="Arial" w:hAnsi="Arial" w:cs="Arial"/>
                <w:color w:val="000000"/>
                <w:sz w:val="16"/>
                <w:szCs w:val="16"/>
              </w:rPr>
              <w:t>74</w:t>
            </w:r>
          </w:p>
        </w:tc>
        <w:tc>
          <w:tcPr>
            <w:tcW w:w="368" w:type="pct"/>
            <w:vAlign w:val="bottom"/>
          </w:tcPr>
          <w:p w14:paraId="36172A6C" w14:textId="4AD5E84B" w:rsidR="00A81494" w:rsidRPr="0003590A" w:rsidRDefault="00A81494" w:rsidP="00A81494">
            <w:pPr>
              <w:pStyle w:val="a0"/>
              <w:tabs>
                <w:tab w:val="decimal" w:pos="960"/>
              </w:tabs>
              <w:spacing w:line="300" w:lineRule="exact"/>
              <w:ind w:right="85"/>
              <w:contextualSpacing/>
              <w:jc w:val="both"/>
              <w:rPr>
                <w:rFonts w:ascii="Arial" w:hAnsi="Arial" w:cs="Arial"/>
                <w:color w:val="000000"/>
                <w:sz w:val="16"/>
                <w:szCs w:val="16"/>
                <w:lang w:val="en-GB"/>
              </w:rPr>
            </w:pPr>
            <w:r w:rsidRPr="0003590A">
              <w:rPr>
                <w:rFonts w:ascii="Arial" w:hAnsi="Arial" w:cs="Arial"/>
                <w:color w:val="000000"/>
                <w:sz w:val="16"/>
                <w:szCs w:val="16"/>
              </w:rPr>
              <w:t>42,229</w:t>
            </w:r>
          </w:p>
        </w:tc>
        <w:tc>
          <w:tcPr>
            <w:tcW w:w="367" w:type="pct"/>
            <w:vAlign w:val="bottom"/>
          </w:tcPr>
          <w:p w14:paraId="31C352A4" w14:textId="0B3D5F63" w:rsidR="00A81494" w:rsidRPr="0003590A" w:rsidRDefault="00A81494" w:rsidP="00A81494">
            <w:pPr>
              <w:pStyle w:val="a0"/>
              <w:tabs>
                <w:tab w:val="decimal" w:pos="915"/>
              </w:tabs>
              <w:spacing w:line="300" w:lineRule="exact"/>
              <w:ind w:right="57"/>
              <w:contextualSpacing/>
              <w:jc w:val="right"/>
              <w:rPr>
                <w:rFonts w:ascii="Arial" w:hAnsi="Arial" w:cs="Arial"/>
                <w:color w:val="000000"/>
                <w:sz w:val="16"/>
                <w:szCs w:val="16"/>
                <w:lang w:val="en-GB"/>
              </w:rPr>
            </w:pPr>
            <w:r w:rsidRPr="0003590A">
              <w:rPr>
                <w:rFonts w:ascii="Arial" w:hAnsi="Arial" w:cs="Arial"/>
                <w:color w:val="000000"/>
                <w:sz w:val="16"/>
                <w:szCs w:val="16"/>
              </w:rPr>
              <w:t>(1,727)</w:t>
            </w:r>
          </w:p>
        </w:tc>
        <w:tc>
          <w:tcPr>
            <w:tcW w:w="383" w:type="pct"/>
            <w:gridSpan w:val="2"/>
            <w:vAlign w:val="bottom"/>
          </w:tcPr>
          <w:p w14:paraId="2D463C84" w14:textId="4C812025" w:rsidR="00A81494" w:rsidRPr="0003590A" w:rsidRDefault="00A81494" w:rsidP="00A81494">
            <w:pPr>
              <w:pStyle w:val="a0"/>
              <w:tabs>
                <w:tab w:val="decimal" w:pos="960"/>
              </w:tabs>
              <w:spacing w:line="300" w:lineRule="exact"/>
              <w:ind w:right="142"/>
              <w:contextualSpacing/>
              <w:jc w:val="both"/>
              <w:rPr>
                <w:rFonts w:ascii="Arial" w:hAnsi="Arial" w:cs="Arial"/>
                <w:color w:val="000000"/>
                <w:sz w:val="16"/>
                <w:szCs w:val="16"/>
                <w:lang w:val="en-GB"/>
              </w:rPr>
            </w:pPr>
            <w:r w:rsidRPr="0003590A">
              <w:rPr>
                <w:rFonts w:ascii="Arial" w:hAnsi="Arial" w:cs="Arial"/>
                <w:color w:val="000000"/>
                <w:sz w:val="16"/>
                <w:szCs w:val="16"/>
                <w:lang w:val="en-GB"/>
              </w:rPr>
              <w:t>25,382</w:t>
            </w:r>
          </w:p>
        </w:tc>
      </w:tr>
      <w:tr w:rsidR="00A81494" w:rsidRPr="0003590A" w14:paraId="5024A201" w14:textId="77777777" w:rsidTr="009264F8">
        <w:trPr>
          <w:trHeight w:val="65"/>
        </w:trPr>
        <w:tc>
          <w:tcPr>
            <w:tcW w:w="992" w:type="pct"/>
            <w:vAlign w:val="bottom"/>
          </w:tcPr>
          <w:p w14:paraId="6B249ACC" w14:textId="77777777" w:rsidR="00A81494" w:rsidRPr="0003590A" w:rsidRDefault="00A81494" w:rsidP="00A81494">
            <w:pPr>
              <w:pStyle w:val="NormalIndent"/>
              <w:spacing w:line="300" w:lineRule="exact"/>
              <w:ind w:left="-109" w:right="-110"/>
              <w:contextualSpacing/>
              <w:rPr>
                <w:rFonts w:ascii="Arial" w:hAnsi="Arial" w:cs="Arial"/>
                <w:color w:val="000000"/>
                <w:sz w:val="16"/>
                <w:szCs w:val="16"/>
                <w:lang w:val="en-US"/>
              </w:rPr>
            </w:pPr>
            <w:r w:rsidRPr="0003590A">
              <w:rPr>
                <w:rFonts w:ascii="Arial" w:hAnsi="Arial" w:cs="Arial"/>
                <w:color w:val="000000"/>
                <w:sz w:val="16"/>
                <w:szCs w:val="16"/>
                <w:lang w:val="en-US"/>
              </w:rPr>
              <w:t>Charged directly to other</w:t>
            </w:r>
          </w:p>
          <w:p w14:paraId="254E368E" w14:textId="77D1FED0" w:rsidR="00A81494" w:rsidRPr="0003590A" w:rsidRDefault="00A81494" w:rsidP="00A81494">
            <w:pPr>
              <w:pStyle w:val="NormalIndent"/>
              <w:spacing w:line="300" w:lineRule="exact"/>
              <w:ind w:left="-109" w:right="-110"/>
              <w:contextualSpacing/>
              <w:rPr>
                <w:rFonts w:ascii="Arial" w:hAnsi="Arial" w:cs="Arial"/>
                <w:color w:val="000000"/>
                <w:sz w:val="16"/>
                <w:szCs w:val="16"/>
                <w:cs/>
                <w:lang w:val="en-US"/>
              </w:rPr>
            </w:pPr>
            <w:r w:rsidRPr="0003590A">
              <w:rPr>
                <w:rFonts w:ascii="Arial" w:hAnsi="Arial" w:cs="Arial"/>
                <w:color w:val="000000"/>
                <w:sz w:val="16"/>
                <w:szCs w:val="16"/>
                <w:lang w:val="en-US"/>
              </w:rPr>
              <w:t xml:space="preserve">   comprehensive income</w:t>
            </w:r>
          </w:p>
        </w:tc>
        <w:tc>
          <w:tcPr>
            <w:tcW w:w="415" w:type="pct"/>
            <w:vAlign w:val="bottom"/>
          </w:tcPr>
          <w:p w14:paraId="573CE676" w14:textId="10BB1AB7" w:rsidR="00A81494" w:rsidRPr="0003590A" w:rsidRDefault="00A81494" w:rsidP="00A81494">
            <w:pPr>
              <w:pStyle w:val="a0"/>
              <w:tabs>
                <w:tab w:val="decimal" w:pos="1080"/>
              </w:tabs>
              <w:spacing w:line="300" w:lineRule="exact"/>
              <w:ind w:right="85"/>
              <w:contextualSpacing/>
              <w:jc w:val="both"/>
              <w:rPr>
                <w:rFonts w:ascii="Arial" w:hAnsi="Arial" w:cs="Arial"/>
                <w:color w:val="000000"/>
                <w:sz w:val="16"/>
                <w:szCs w:val="16"/>
                <w:lang w:val="en-US"/>
              </w:rPr>
            </w:pPr>
            <w:r w:rsidRPr="0003590A">
              <w:rPr>
                <w:rFonts w:ascii="Arial" w:hAnsi="Arial" w:cs="Arial"/>
                <w:color w:val="000000"/>
                <w:sz w:val="16"/>
                <w:szCs w:val="16"/>
                <w:lang w:val="en-GB"/>
              </w:rPr>
              <w:t>745</w:t>
            </w:r>
          </w:p>
        </w:tc>
        <w:tc>
          <w:tcPr>
            <w:tcW w:w="368" w:type="pct"/>
            <w:vAlign w:val="bottom"/>
          </w:tcPr>
          <w:p w14:paraId="0E63D488" w14:textId="74FC87D7" w:rsidR="00A81494" w:rsidRPr="0003590A" w:rsidRDefault="00A81494" w:rsidP="00A81494">
            <w:pPr>
              <w:pStyle w:val="a0"/>
              <w:tabs>
                <w:tab w:val="decimal" w:pos="1080"/>
              </w:tabs>
              <w:spacing w:line="300" w:lineRule="exact"/>
              <w:ind w:right="85"/>
              <w:contextualSpacing/>
              <w:jc w:val="both"/>
              <w:rPr>
                <w:rFonts w:ascii="Arial" w:hAnsi="Arial" w:cs="Arial"/>
                <w:color w:val="000000"/>
                <w:sz w:val="16"/>
                <w:szCs w:val="16"/>
                <w:lang w:val="en-GB"/>
              </w:rPr>
            </w:pPr>
            <w:r w:rsidRPr="0003590A">
              <w:rPr>
                <w:rFonts w:ascii="Arial" w:hAnsi="Arial" w:cs="Arial"/>
                <w:color w:val="000000"/>
                <w:sz w:val="16"/>
                <w:szCs w:val="16"/>
              </w:rPr>
              <w:t>-</w:t>
            </w:r>
          </w:p>
        </w:tc>
        <w:tc>
          <w:tcPr>
            <w:tcW w:w="414" w:type="pct"/>
          </w:tcPr>
          <w:p w14:paraId="24DDE898" w14:textId="77777777" w:rsidR="00EA296D" w:rsidRPr="0003590A" w:rsidRDefault="00EA296D" w:rsidP="00A81494">
            <w:pPr>
              <w:pStyle w:val="a0"/>
              <w:tabs>
                <w:tab w:val="decimal" w:pos="1065"/>
              </w:tabs>
              <w:spacing w:line="300" w:lineRule="exact"/>
              <w:ind w:right="85"/>
              <w:contextualSpacing/>
              <w:jc w:val="both"/>
              <w:rPr>
                <w:rFonts w:ascii="Arial" w:hAnsi="Arial" w:cs="Arial"/>
                <w:color w:val="000000"/>
                <w:sz w:val="16"/>
                <w:szCs w:val="16"/>
                <w:lang w:val="en-GB"/>
              </w:rPr>
            </w:pPr>
          </w:p>
          <w:p w14:paraId="09053F50" w14:textId="16F42723" w:rsidR="00A81494" w:rsidRPr="0003590A" w:rsidRDefault="00A81494" w:rsidP="00A81494">
            <w:pPr>
              <w:pStyle w:val="a0"/>
              <w:tabs>
                <w:tab w:val="decimal" w:pos="1065"/>
              </w:tabs>
              <w:spacing w:line="300" w:lineRule="exact"/>
              <w:ind w:right="85"/>
              <w:contextualSpacing/>
              <w:jc w:val="both"/>
              <w:rPr>
                <w:rFonts w:ascii="Arial" w:hAnsi="Arial" w:cs="Arial"/>
                <w:color w:val="000000"/>
                <w:sz w:val="16"/>
                <w:szCs w:val="16"/>
                <w:lang w:val="en-GB"/>
              </w:rPr>
            </w:pPr>
            <w:r w:rsidRPr="0003590A">
              <w:rPr>
                <w:rFonts w:ascii="Arial" w:hAnsi="Arial" w:cs="Arial"/>
                <w:color w:val="000000"/>
                <w:sz w:val="16"/>
                <w:szCs w:val="16"/>
              </w:rPr>
              <w:t>-</w:t>
            </w:r>
          </w:p>
        </w:tc>
        <w:tc>
          <w:tcPr>
            <w:tcW w:w="414" w:type="pct"/>
          </w:tcPr>
          <w:p w14:paraId="1A1A134B" w14:textId="77777777" w:rsidR="00EA296D" w:rsidRPr="0003590A" w:rsidRDefault="00EA296D" w:rsidP="00A81494">
            <w:pPr>
              <w:pStyle w:val="a0"/>
              <w:tabs>
                <w:tab w:val="decimal" w:pos="1065"/>
              </w:tabs>
              <w:spacing w:line="300" w:lineRule="exact"/>
              <w:ind w:right="85" w:hanging="104"/>
              <w:contextualSpacing/>
              <w:jc w:val="both"/>
              <w:rPr>
                <w:rFonts w:ascii="Arial" w:hAnsi="Arial" w:cs="Arial"/>
                <w:color w:val="000000"/>
                <w:sz w:val="16"/>
                <w:szCs w:val="16"/>
                <w:lang w:val="en-GB"/>
              </w:rPr>
            </w:pPr>
          </w:p>
          <w:p w14:paraId="295AA838" w14:textId="2F8E3013" w:rsidR="00A81494" w:rsidRPr="0003590A" w:rsidRDefault="00A81494" w:rsidP="00A81494">
            <w:pPr>
              <w:pStyle w:val="a0"/>
              <w:tabs>
                <w:tab w:val="decimal" w:pos="1065"/>
              </w:tabs>
              <w:spacing w:line="300" w:lineRule="exact"/>
              <w:ind w:right="85" w:hanging="104"/>
              <w:contextualSpacing/>
              <w:jc w:val="both"/>
              <w:rPr>
                <w:rFonts w:ascii="Arial" w:hAnsi="Arial" w:cs="Arial"/>
                <w:color w:val="000000"/>
                <w:sz w:val="16"/>
                <w:szCs w:val="16"/>
                <w:lang w:val="en-GB"/>
              </w:rPr>
            </w:pPr>
            <w:r w:rsidRPr="0003590A">
              <w:rPr>
                <w:rFonts w:ascii="Arial" w:hAnsi="Arial" w:cs="Arial"/>
                <w:color w:val="000000"/>
                <w:sz w:val="16"/>
                <w:szCs w:val="16"/>
              </w:rPr>
              <w:t>(110)</w:t>
            </w:r>
          </w:p>
        </w:tc>
        <w:tc>
          <w:tcPr>
            <w:tcW w:w="415" w:type="pct"/>
            <w:vAlign w:val="bottom"/>
          </w:tcPr>
          <w:p w14:paraId="15F4431D" w14:textId="7CD711E1" w:rsidR="00A81494" w:rsidRPr="0003590A" w:rsidRDefault="00A81494" w:rsidP="00A81494">
            <w:pPr>
              <w:pStyle w:val="a0"/>
              <w:tabs>
                <w:tab w:val="decimal" w:pos="1068"/>
              </w:tabs>
              <w:spacing w:line="300" w:lineRule="exact"/>
              <w:ind w:right="-72"/>
              <w:contextualSpacing/>
              <w:jc w:val="both"/>
              <w:rPr>
                <w:rFonts w:ascii="Arial" w:hAnsi="Arial" w:cs="Arial"/>
                <w:color w:val="000000"/>
                <w:sz w:val="16"/>
                <w:szCs w:val="16"/>
                <w:lang w:val="en-GB"/>
              </w:rPr>
            </w:pPr>
            <w:r w:rsidRPr="0003590A">
              <w:rPr>
                <w:rFonts w:ascii="Arial" w:hAnsi="Arial" w:cs="Arial"/>
                <w:color w:val="000000"/>
                <w:sz w:val="16"/>
                <w:szCs w:val="16"/>
              </w:rPr>
              <w:t>(88)</w:t>
            </w:r>
          </w:p>
        </w:tc>
        <w:tc>
          <w:tcPr>
            <w:tcW w:w="448" w:type="pct"/>
            <w:vAlign w:val="bottom"/>
          </w:tcPr>
          <w:p w14:paraId="093A6543" w14:textId="61D5E1CB" w:rsidR="00A81494" w:rsidRPr="0003590A" w:rsidRDefault="00A81494" w:rsidP="00A81494">
            <w:pPr>
              <w:pStyle w:val="a0"/>
              <w:spacing w:line="300" w:lineRule="exact"/>
              <w:ind w:right="0"/>
              <w:contextualSpacing/>
              <w:jc w:val="right"/>
              <w:rPr>
                <w:rFonts w:ascii="Arial" w:hAnsi="Arial" w:cs="Arial"/>
                <w:color w:val="000000"/>
                <w:sz w:val="16"/>
                <w:szCs w:val="16"/>
                <w:lang w:val="en-GB"/>
              </w:rPr>
            </w:pPr>
            <w:r w:rsidRPr="0003590A">
              <w:rPr>
                <w:rFonts w:ascii="Arial" w:hAnsi="Arial" w:cs="Arial"/>
                <w:color w:val="000000"/>
                <w:sz w:val="16"/>
                <w:szCs w:val="16"/>
              </w:rPr>
              <w:t>-</w:t>
            </w:r>
          </w:p>
        </w:tc>
        <w:tc>
          <w:tcPr>
            <w:tcW w:w="416" w:type="pct"/>
            <w:vAlign w:val="bottom"/>
          </w:tcPr>
          <w:p w14:paraId="0A9C05F2" w14:textId="654408BA" w:rsidR="00A81494" w:rsidRPr="0003590A" w:rsidRDefault="00A81494" w:rsidP="00A81494">
            <w:pPr>
              <w:pStyle w:val="a0"/>
              <w:tabs>
                <w:tab w:val="decimal" w:pos="1335"/>
              </w:tabs>
              <w:spacing w:line="300" w:lineRule="exact"/>
              <w:ind w:right="96"/>
              <w:contextualSpacing/>
              <w:jc w:val="right"/>
              <w:rPr>
                <w:rFonts w:ascii="Arial" w:hAnsi="Arial" w:cs="Arial"/>
                <w:color w:val="000000"/>
                <w:sz w:val="16"/>
                <w:szCs w:val="16"/>
                <w:lang w:val="en-GB"/>
              </w:rPr>
            </w:pPr>
            <w:r w:rsidRPr="0003590A">
              <w:rPr>
                <w:rFonts w:ascii="Arial" w:hAnsi="Arial" w:cs="Arial"/>
                <w:color w:val="000000"/>
                <w:sz w:val="16"/>
                <w:szCs w:val="16"/>
              </w:rPr>
              <w:t>-</w:t>
            </w:r>
          </w:p>
        </w:tc>
        <w:tc>
          <w:tcPr>
            <w:tcW w:w="368" w:type="pct"/>
            <w:vAlign w:val="bottom"/>
          </w:tcPr>
          <w:p w14:paraId="7DCC4C80" w14:textId="7E0FBB8E" w:rsidR="00A81494" w:rsidRPr="0003590A" w:rsidRDefault="00A81494" w:rsidP="00A81494">
            <w:pPr>
              <w:pStyle w:val="a0"/>
              <w:tabs>
                <w:tab w:val="decimal" w:pos="960"/>
              </w:tabs>
              <w:spacing w:line="300" w:lineRule="exact"/>
              <w:ind w:right="85"/>
              <w:contextualSpacing/>
              <w:jc w:val="both"/>
              <w:rPr>
                <w:rFonts w:ascii="Arial" w:hAnsi="Arial" w:cs="Arial"/>
                <w:color w:val="000000"/>
                <w:sz w:val="16"/>
                <w:szCs w:val="16"/>
                <w:lang w:val="en-GB"/>
              </w:rPr>
            </w:pPr>
            <w:r w:rsidRPr="0003590A">
              <w:rPr>
                <w:rFonts w:ascii="Arial" w:hAnsi="Arial" w:cs="Arial"/>
                <w:color w:val="000000"/>
                <w:sz w:val="16"/>
                <w:szCs w:val="16"/>
              </w:rPr>
              <w:t>-</w:t>
            </w:r>
          </w:p>
        </w:tc>
        <w:tc>
          <w:tcPr>
            <w:tcW w:w="367" w:type="pct"/>
            <w:vAlign w:val="bottom"/>
          </w:tcPr>
          <w:p w14:paraId="219FBE6B" w14:textId="3C9B3DAF" w:rsidR="00A81494" w:rsidRPr="0003590A" w:rsidRDefault="00A81494" w:rsidP="00A81494">
            <w:pPr>
              <w:pStyle w:val="a0"/>
              <w:tabs>
                <w:tab w:val="decimal" w:pos="915"/>
              </w:tabs>
              <w:spacing w:line="300" w:lineRule="exact"/>
              <w:ind w:right="85"/>
              <w:contextualSpacing/>
              <w:jc w:val="both"/>
              <w:rPr>
                <w:rFonts w:ascii="Arial" w:hAnsi="Arial" w:cs="Arial"/>
                <w:color w:val="000000"/>
                <w:sz w:val="16"/>
                <w:szCs w:val="16"/>
                <w:lang w:val="en-GB"/>
              </w:rPr>
            </w:pPr>
            <w:r w:rsidRPr="0003590A">
              <w:rPr>
                <w:rFonts w:ascii="Arial" w:hAnsi="Arial" w:cs="Arial"/>
                <w:color w:val="000000"/>
                <w:sz w:val="16"/>
                <w:szCs w:val="16"/>
              </w:rPr>
              <w:t>92</w:t>
            </w:r>
          </w:p>
        </w:tc>
        <w:tc>
          <w:tcPr>
            <w:tcW w:w="383" w:type="pct"/>
            <w:gridSpan w:val="2"/>
            <w:vAlign w:val="bottom"/>
          </w:tcPr>
          <w:p w14:paraId="0858C25A" w14:textId="2A9A293C" w:rsidR="00A81494" w:rsidRPr="0003590A" w:rsidRDefault="00A81494" w:rsidP="00A81494">
            <w:pPr>
              <w:pStyle w:val="a0"/>
              <w:tabs>
                <w:tab w:val="decimal" w:pos="1065"/>
              </w:tabs>
              <w:spacing w:line="300" w:lineRule="exact"/>
              <w:ind w:right="142"/>
              <w:contextualSpacing/>
              <w:jc w:val="both"/>
              <w:rPr>
                <w:rFonts w:ascii="Arial" w:hAnsi="Arial" w:cs="Arial"/>
                <w:color w:val="000000"/>
                <w:sz w:val="16"/>
                <w:szCs w:val="16"/>
                <w:lang w:val="en-US"/>
              </w:rPr>
            </w:pPr>
            <w:r w:rsidRPr="0003590A">
              <w:rPr>
                <w:rFonts w:ascii="Arial" w:hAnsi="Arial" w:cs="Arial"/>
                <w:color w:val="000000"/>
                <w:sz w:val="16"/>
                <w:szCs w:val="16"/>
                <w:lang w:val="en-GB"/>
              </w:rPr>
              <w:t>639</w:t>
            </w:r>
          </w:p>
        </w:tc>
      </w:tr>
      <w:tr w:rsidR="00A81494" w:rsidRPr="0003590A" w14:paraId="2A9CEDF2" w14:textId="77777777" w:rsidTr="009264F8">
        <w:trPr>
          <w:trHeight w:val="65"/>
        </w:trPr>
        <w:tc>
          <w:tcPr>
            <w:tcW w:w="992" w:type="pct"/>
            <w:vAlign w:val="bottom"/>
          </w:tcPr>
          <w:p w14:paraId="2867D9C1" w14:textId="77777777" w:rsidR="00A81494" w:rsidRPr="0003590A" w:rsidRDefault="00A81494" w:rsidP="00A81494">
            <w:pPr>
              <w:pStyle w:val="NormalIndent"/>
              <w:spacing w:line="300" w:lineRule="exact"/>
              <w:ind w:left="-109" w:right="-110"/>
              <w:contextualSpacing/>
              <w:rPr>
                <w:rFonts w:ascii="Arial" w:hAnsi="Arial" w:cs="Arial"/>
                <w:color w:val="000000"/>
                <w:sz w:val="16"/>
                <w:szCs w:val="16"/>
                <w:cs/>
                <w:lang w:val="en-US"/>
              </w:rPr>
            </w:pPr>
            <w:r w:rsidRPr="0003590A">
              <w:rPr>
                <w:rFonts w:ascii="Arial" w:hAnsi="Arial" w:cs="Arial"/>
                <w:color w:val="000000"/>
                <w:sz w:val="16"/>
                <w:szCs w:val="16"/>
                <w:lang w:val="en-US"/>
              </w:rPr>
              <w:t>Charged directly to retained earnings</w:t>
            </w:r>
          </w:p>
        </w:tc>
        <w:tc>
          <w:tcPr>
            <w:tcW w:w="415" w:type="pct"/>
            <w:tcBorders>
              <w:bottom w:val="single" w:sz="4" w:space="0" w:color="auto"/>
            </w:tcBorders>
            <w:vAlign w:val="bottom"/>
          </w:tcPr>
          <w:p w14:paraId="33198F57" w14:textId="772CA149" w:rsidR="00A81494" w:rsidRPr="0003590A" w:rsidRDefault="00A81494" w:rsidP="00A81494">
            <w:pPr>
              <w:pStyle w:val="a0"/>
              <w:tabs>
                <w:tab w:val="decimal" w:pos="1080"/>
              </w:tabs>
              <w:spacing w:line="300" w:lineRule="exact"/>
              <w:ind w:right="85"/>
              <w:contextualSpacing/>
              <w:jc w:val="both"/>
              <w:rPr>
                <w:rFonts w:ascii="Arial" w:hAnsi="Arial" w:cs="Arial"/>
                <w:color w:val="000000"/>
                <w:sz w:val="16"/>
                <w:szCs w:val="16"/>
                <w:lang w:val="en-US"/>
              </w:rPr>
            </w:pPr>
            <w:r w:rsidRPr="0003590A">
              <w:rPr>
                <w:rFonts w:ascii="Arial" w:hAnsi="Arial" w:cs="Arial"/>
                <w:color w:val="000000"/>
                <w:sz w:val="16"/>
                <w:szCs w:val="16"/>
                <w:lang w:val="en-GB"/>
              </w:rPr>
              <w:t>-</w:t>
            </w:r>
          </w:p>
        </w:tc>
        <w:tc>
          <w:tcPr>
            <w:tcW w:w="368" w:type="pct"/>
            <w:tcBorders>
              <w:bottom w:val="single" w:sz="4" w:space="0" w:color="auto"/>
            </w:tcBorders>
            <w:vAlign w:val="bottom"/>
          </w:tcPr>
          <w:p w14:paraId="769CC85B" w14:textId="06345A18" w:rsidR="00A81494" w:rsidRPr="0003590A" w:rsidRDefault="00A81494" w:rsidP="00A81494">
            <w:pPr>
              <w:pStyle w:val="a0"/>
              <w:tabs>
                <w:tab w:val="decimal" w:pos="1080"/>
              </w:tabs>
              <w:spacing w:line="300" w:lineRule="exact"/>
              <w:ind w:right="85"/>
              <w:contextualSpacing/>
              <w:jc w:val="both"/>
              <w:rPr>
                <w:rFonts w:ascii="Arial" w:hAnsi="Arial" w:cs="Arial"/>
                <w:color w:val="000000"/>
                <w:sz w:val="16"/>
                <w:szCs w:val="16"/>
                <w:lang w:val="en-GB"/>
              </w:rPr>
            </w:pPr>
            <w:r w:rsidRPr="0003590A">
              <w:rPr>
                <w:rFonts w:ascii="Arial" w:hAnsi="Arial" w:cs="Arial"/>
                <w:color w:val="000000"/>
                <w:sz w:val="16"/>
                <w:szCs w:val="16"/>
              </w:rPr>
              <w:t>-</w:t>
            </w:r>
          </w:p>
        </w:tc>
        <w:tc>
          <w:tcPr>
            <w:tcW w:w="414" w:type="pct"/>
            <w:tcBorders>
              <w:bottom w:val="single" w:sz="4" w:space="0" w:color="auto"/>
            </w:tcBorders>
          </w:tcPr>
          <w:p w14:paraId="77BF3D65" w14:textId="217105D7" w:rsidR="00A81494" w:rsidRPr="0003590A" w:rsidRDefault="00A81494" w:rsidP="00A81494">
            <w:pPr>
              <w:pStyle w:val="a0"/>
              <w:tabs>
                <w:tab w:val="decimal" w:pos="1065"/>
              </w:tabs>
              <w:spacing w:line="300" w:lineRule="exact"/>
              <w:ind w:right="85"/>
              <w:contextualSpacing/>
              <w:jc w:val="both"/>
              <w:rPr>
                <w:rFonts w:ascii="Arial" w:hAnsi="Arial" w:cs="Arial"/>
                <w:color w:val="000000"/>
                <w:sz w:val="16"/>
                <w:szCs w:val="16"/>
                <w:lang w:val="en-GB"/>
              </w:rPr>
            </w:pPr>
            <w:r w:rsidRPr="0003590A">
              <w:rPr>
                <w:rFonts w:ascii="Arial" w:hAnsi="Arial" w:cs="Arial"/>
                <w:color w:val="000000"/>
                <w:sz w:val="16"/>
                <w:szCs w:val="16"/>
              </w:rPr>
              <w:t>-</w:t>
            </w:r>
          </w:p>
        </w:tc>
        <w:tc>
          <w:tcPr>
            <w:tcW w:w="414" w:type="pct"/>
            <w:tcBorders>
              <w:bottom w:val="single" w:sz="4" w:space="0" w:color="auto"/>
            </w:tcBorders>
          </w:tcPr>
          <w:p w14:paraId="7EA35315" w14:textId="07F9C8A6" w:rsidR="00A81494" w:rsidRPr="0003590A" w:rsidRDefault="00A81494" w:rsidP="00A81494">
            <w:pPr>
              <w:pStyle w:val="a0"/>
              <w:tabs>
                <w:tab w:val="decimal" w:pos="1065"/>
              </w:tabs>
              <w:spacing w:line="300" w:lineRule="exact"/>
              <w:ind w:right="85" w:hanging="104"/>
              <w:contextualSpacing/>
              <w:jc w:val="both"/>
              <w:rPr>
                <w:rFonts w:ascii="Arial" w:hAnsi="Arial" w:cs="Arial"/>
                <w:color w:val="000000"/>
                <w:sz w:val="16"/>
                <w:szCs w:val="16"/>
                <w:lang w:val="en-GB"/>
              </w:rPr>
            </w:pPr>
            <w:r w:rsidRPr="0003590A">
              <w:rPr>
                <w:rFonts w:ascii="Arial" w:hAnsi="Arial" w:cs="Arial"/>
                <w:color w:val="000000"/>
                <w:sz w:val="16"/>
                <w:szCs w:val="16"/>
              </w:rPr>
              <w:t>-</w:t>
            </w:r>
          </w:p>
        </w:tc>
        <w:tc>
          <w:tcPr>
            <w:tcW w:w="415" w:type="pct"/>
            <w:tcBorders>
              <w:bottom w:val="single" w:sz="4" w:space="0" w:color="auto"/>
            </w:tcBorders>
            <w:vAlign w:val="bottom"/>
          </w:tcPr>
          <w:p w14:paraId="5AB75586" w14:textId="14933CFB" w:rsidR="00A81494" w:rsidRPr="0003590A" w:rsidRDefault="00A81494" w:rsidP="00A81494">
            <w:pPr>
              <w:pStyle w:val="a0"/>
              <w:tabs>
                <w:tab w:val="decimal" w:pos="1068"/>
              </w:tabs>
              <w:spacing w:line="300" w:lineRule="exact"/>
              <w:ind w:right="28"/>
              <w:contextualSpacing/>
              <w:jc w:val="both"/>
              <w:rPr>
                <w:rFonts w:ascii="Arial" w:hAnsi="Arial" w:cs="Arial"/>
                <w:color w:val="000000"/>
                <w:sz w:val="16"/>
                <w:szCs w:val="16"/>
                <w:lang w:val="en-GB"/>
              </w:rPr>
            </w:pPr>
            <w:r w:rsidRPr="0003590A">
              <w:rPr>
                <w:rFonts w:ascii="Arial" w:hAnsi="Arial" w:cs="Arial"/>
                <w:color w:val="000000"/>
                <w:sz w:val="16"/>
                <w:szCs w:val="16"/>
              </w:rPr>
              <w:t>(4,430)</w:t>
            </w:r>
          </w:p>
        </w:tc>
        <w:tc>
          <w:tcPr>
            <w:tcW w:w="448" w:type="pct"/>
            <w:tcBorders>
              <w:bottom w:val="single" w:sz="4" w:space="0" w:color="auto"/>
            </w:tcBorders>
            <w:vAlign w:val="bottom"/>
          </w:tcPr>
          <w:p w14:paraId="4658CA20" w14:textId="6F973742" w:rsidR="00A81494" w:rsidRPr="0003590A" w:rsidRDefault="00A81494" w:rsidP="00A81494">
            <w:pPr>
              <w:pStyle w:val="a0"/>
              <w:spacing w:line="300" w:lineRule="exact"/>
              <w:ind w:right="0"/>
              <w:contextualSpacing/>
              <w:jc w:val="right"/>
              <w:rPr>
                <w:rFonts w:ascii="Arial" w:hAnsi="Arial" w:cs="Arial"/>
                <w:color w:val="000000"/>
                <w:sz w:val="16"/>
                <w:szCs w:val="16"/>
                <w:lang w:val="en-GB"/>
              </w:rPr>
            </w:pPr>
            <w:r w:rsidRPr="0003590A">
              <w:rPr>
                <w:rFonts w:ascii="Arial" w:hAnsi="Arial" w:cs="Arial"/>
                <w:color w:val="000000"/>
                <w:sz w:val="16"/>
                <w:szCs w:val="16"/>
              </w:rPr>
              <w:t>-</w:t>
            </w:r>
          </w:p>
        </w:tc>
        <w:tc>
          <w:tcPr>
            <w:tcW w:w="416" w:type="pct"/>
            <w:tcBorders>
              <w:bottom w:val="single" w:sz="4" w:space="0" w:color="auto"/>
            </w:tcBorders>
            <w:vAlign w:val="bottom"/>
          </w:tcPr>
          <w:p w14:paraId="574EFC4C" w14:textId="172FC329" w:rsidR="00A81494" w:rsidRPr="0003590A" w:rsidRDefault="00A81494" w:rsidP="00A81494">
            <w:pPr>
              <w:pStyle w:val="a0"/>
              <w:tabs>
                <w:tab w:val="decimal" w:pos="1335"/>
              </w:tabs>
              <w:spacing w:line="300" w:lineRule="exact"/>
              <w:ind w:right="96"/>
              <w:contextualSpacing/>
              <w:jc w:val="right"/>
              <w:rPr>
                <w:rFonts w:ascii="Arial" w:hAnsi="Arial" w:cs="Arial"/>
                <w:color w:val="000000"/>
                <w:sz w:val="16"/>
                <w:szCs w:val="16"/>
                <w:lang w:val="en-GB"/>
              </w:rPr>
            </w:pPr>
            <w:r w:rsidRPr="0003590A">
              <w:rPr>
                <w:rFonts w:ascii="Arial" w:hAnsi="Arial" w:cs="Arial"/>
                <w:color w:val="000000"/>
                <w:sz w:val="16"/>
                <w:szCs w:val="16"/>
              </w:rPr>
              <w:t>-</w:t>
            </w:r>
          </w:p>
        </w:tc>
        <w:tc>
          <w:tcPr>
            <w:tcW w:w="368" w:type="pct"/>
            <w:tcBorders>
              <w:bottom w:val="single" w:sz="4" w:space="0" w:color="auto"/>
            </w:tcBorders>
            <w:vAlign w:val="bottom"/>
          </w:tcPr>
          <w:p w14:paraId="0C31E52D" w14:textId="1E5EA9D4" w:rsidR="00A81494" w:rsidRPr="0003590A" w:rsidRDefault="00A81494" w:rsidP="00A81494">
            <w:pPr>
              <w:pStyle w:val="a0"/>
              <w:tabs>
                <w:tab w:val="decimal" w:pos="960"/>
              </w:tabs>
              <w:spacing w:line="300" w:lineRule="exact"/>
              <w:ind w:right="85"/>
              <w:contextualSpacing/>
              <w:jc w:val="both"/>
              <w:rPr>
                <w:rFonts w:ascii="Arial" w:hAnsi="Arial" w:cs="Arial"/>
                <w:color w:val="000000"/>
                <w:sz w:val="16"/>
                <w:szCs w:val="16"/>
                <w:lang w:val="en-GB"/>
              </w:rPr>
            </w:pPr>
            <w:r w:rsidRPr="0003590A">
              <w:rPr>
                <w:rFonts w:ascii="Arial" w:hAnsi="Arial" w:cs="Arial"/>
                <w:color w:val="000000"/>
                <w:sz w:val="16"/>
                <w:szCs w:val="16"/>
              </w:rPr>
              <w:t>-</w:t>
            </w:r>
          </w:p>
        </w:tc>
        <w:tc>
          <w:tcPr>
            <w:tcW w:w="367" w:type="pct"/>
            <w:tcBorders>
              <w:bottom w:val="single" w:sz="4" w:space="0" w:color="auto"/>
            </w:tcBorders>
            <w:vAlign w:val="bottom"/>
          </w:tcPr>
          <w:p w14:paraId="7131A299" w14:textId="30A5EAC1" w:rsidR="00A81494" w:rsidRPr="0003590A" w:rsidRDefault="00A81494" w:rsidP="00A81494">
            <w:pPr>
              <w:pStyle w:val="a0"/>
              <w:tabs>
                <w:tab w:val="decimal" w:pos="915"/>
              </w:tabs>
              <w:spacing w:line="300" w:lineRule="exact"/>
              <w:ind w:right="85"/>
              <w:contextualSpacing/>
              <w:jc w:val="both"/>
              <w:rPr>
                <w:rFonts w:ascii="Arial" w:hAnsi="Arial" w:cs="Arial"/>
                <w:color w:val="000000"/>
                <w:sz w:val="16"/>
                <w:szCs w:val="16"/>
                <w:lang w:val="en-GB"/>
              </w:rPr>
            </w:pPr>
            <w:r w:rsidRPr="0003590A">
              <w:rPr>
                <w:rFonts w:ascii="Arial" w:hAnsi="Arial" w:cs="Arial"/>
                <w:color w:val="000000"/>
                <w:sz w:val="16"/>
                <w:szCs w:val="16"/>
              </w:rPr>
              <w:t>-</w:t>
            </w:r>
          </w:p>
        </w:tc>
        <w:tc>
          <w:tcPr>
            <w:tcW w:w="383" w:type="pct"/>
            <w:gridSpan w:val="2"/>
            <w:tcBorders>
              <w:bottom w:val="single" w:sz="4" w:space="0" w:color="auto"/>
            </w:tcBorders>
            <w:vAlign w:val="bottom"/>
          </w:tcPr>
          <w:p w14:paraId="1837AAB7" w14:textId="682BC58D" w:rsidR="00A81494" w:rsidRPr="0003590A" w:rsidRDefault="00A81494" w:rsidP="00A81494">
            <w:pPr>
              <w:pStyle w:val="a0"/>
              <w:tabs>
                <w:tab w:val="decimal" w:pos="1065"/>
              </w:tabs>
              <w:spacing w:line="300" w:lineRule="exact"/>
              <w:ind w:right="85"/>
              <w:contextualSpacing/>
              <w:jc w:val="both"/>
              <w:rPr>
                <w:rFonts w:ascii="Arial" w:hAnsi="Arial" w:cs="Arial"/>
                <w:color w:val="000000"/>
                <w:sz w:val="16"/>
                <w:szCs w:val="16"/>
                <w:lang w:val="en-US"/>
              </w:rPr>
            </w:pPr>
            <w:r w:rsidRPr="0003590A">
              <w:rPr>
                <w:rFonts w:ascii="Arial" w:hAnsi="Arial" w:cs="Arial"/>
                <w:color w:val="000000"/>
                <w:sz w:val="16"/>
                <w:szCs w:val="16"/>
                <w:lang w:val="en-GB"/>
              </w:rPr>
              <w:t>(4,430)</w:t>
            </w:r>
          </w:p>
        </w:tc>
      </w:tr>
      <w:tr w:rsidR="00A81494" w:rsidRPr="0003590A" w14:paraId="5892C311" w14:textId="77777777" w:rsidTr="0075267E">
        <w:trPr>
          <w:trHeight w:val="65"/>
        </w:trPr>
        <w:tc>
          <w:tcPr>
            <w:tcW w:w="992" w:type="pct"/>
            <w:vAlign w:val="bottom"/>
          </w:tcPr>
          <w:p w14:paraId="4BB505AA" w14:textId="77777777" w:rsidR="00A81494" w:rsidRPr="0003590A" w:rsidRDefault="00A81494" w:rsidP="00A81494">
            <w:pPr>
              <w:pStyle w:val="NormalIndent"/>
              <w:spacing w:line="300" w:lineRule="exact"/>
              <w:ind w:left="-109" w:right="-110"/>
              <w:contextualSpacing/>
              <w:rPr>
                <w:rFonts w:ascii="Arial" w:hAnsi="Arial" w:cs="Arial"/>
                <w:color w:val="000000"/>
                <w:sz w:val="16"/>
                <w:szCs w:val="16"/>
                <w:lang w:val="en-US"/>
              </w:rPr>
            </w:pPr>
          </w:p>
        </w:tc>
        <w:tc>
          <w:tcPr>
            <w:tcW w:w="415" w:type="pct"/>
            <w:tcBorders>
              <w:top w:val="single" w:sz="4" w:space="0" w:color="auto"/>
            </w:tcBorders>
            <w:vAlign w:val="bottom"/>
          </w:tcPr>
          <w:p w14:paraId="7AA71E73" w14:textId="77777777" w:rsidR="00A81494" w:rsidRPr="0003590A" w:rsidRDefault="00A81494" w:rsidP="00A81494">
            <w:pPr>
              <w:pStyle w:val="a0"/>
              <w:tabs>
                <w:tab w:val="decimal" w:pos="1080"/>
              </w:tabs>
              <w:spacing w:line="300" w:lineRule="exact"/>
              <w:ind w:right="85"/>
              <w:contextualSpacing/>
              <w:jc w:val="both"/>
              <w:rPr>
                <w:rFonts w:ascii="Arial" w:hAnsi="Arial" w:cs="Arial"/>
                <w:color w:val="000000"/>
                <w:sz w:val="16"/>
                <w:szCs w:val="16"/>
                <w:cs/>
                <w:lang w:val="en-GB"/>
              </w:rPr>
            </w:pPr>
          </w:p>
        </w:tc>
        <w:tc>
          <w:tcPr>
            <w:tcW w:w="368" w:type="pct"/>
            <w:tcBorders>
              <w:top w:val="single" w:sz="4" w:space="0" w:color="auto"/>
            </w:tcBorders>
            <w:vAlign w:val="bottom"/>
          </w:tcPr>
          <w:p w14:paraId="78481DDB" w14:textId="77777777" w:rsidR="00A81494" w:rsidRPr="0003590A" w:rsidRDefault="00A81494" w:rsidP="00A81494">
            <w:pPr>
              <w:pStyle w:val="a0"/>
              <w:tabs>
                <w:tab w:val="decimal" w:pos="1080"/>
              </w:tabs>
              <w:spacing w:line="300" w:lineRule="exact"/>
              <w:ind w:right="85"/>
              <w:contextualSpacing/>
              <w:jc w:val="both"/>
              <w:rPr>
                <w:rFonts w:ascii="Arial" w:hAnsi="Arial" w:cs="Arial"/>
                <w:color w:val="000000"/>
                <w:sz w:val="16"/>
                <w:szCs w:val="16"/>
                <w:cs/>
              </w:rPr>
            </w:pPr>
          </w:p>
        </w:tc>
        <w:tc>
          <w:tcPr>
            <w:tcW w:w="414" w:type="pct"/>
            <w:tcBorders>
              <w:top w:val="single" w:sz="4" w:space="0" w:color="auto"/>
            </w:tcBorders>
            <w:vAlign w:val="bottom"/>
          </w:tcPr>
          <w:p w14:paraId="01AE52F9" w14:textId="77777777" w:rsidR="00A81494" w:rsidRPr="0003590A" w:rsidRDefault="00A81494" w:rsidP="00A81494">
            <w:pPr>
              <w:pStyle w:val="a0"/>
              <w:tabs>
                <w:tab w:val="decimal" w:pos="1065"/>
              </w:tabs>
              <w:spacing w:line="300" w:lineRule="exact"/>
              <w:ind w:right="85"/>
              <w:contextualSpacing/>
              <w:jc w:val="both"/>
              <w:rPr>
                <w:rFonts w:ascii="Arial" w:hAnsi="Arial" w:cs="Arial"/>
                <w:color w:val="000000"/>
                <w:sz w:val="16"/>
                <w:szCs w:val="16"/>
                <w:cs/>
              </w:rPr>
            </w:pPr>
          </w:p>
        </w:tc>
        <w:tc>
          <w:tcPr>
            <w:tcW w:w="414" w:type="pct"/>
            <w:tcBorders>
              <w:top w:val="single" w:sz="4" w:space="0" w:color="auto"/>
            </w:tcBorders>
            <w:vAlign w:val="bottom"/>
          </w:tcPr>
          <w:p w14:paraId="17B1CA0A" w14:textId="77777777" w:rsidR="00A81494" w:rsidRPr="0003590A" w:rsidRDefault="00A81494" w:rsidP="00A81494">
            <w:pPr>
              <w:pStyle w:val="a0"/>
              <w:tabs>
                <w:tab w:val="decimal" w:pos="1065"/>
              </w:tabs>
              <w:spacing w:line="300" w:lineRule="exact"/>
              <w:ind w:right="85" w:hanging="104"/>
              <w:contextualSpacing/>
              <w:jc w:val="both"/>
              <w:rPr>
                <w:rFonts w:ascii="Arial" w:hAnsi="Arial" w:cs="Arial"/>
                <w:color w:val="000000"/>
                <w:sz w:val="16"/>
                <w:szCs w:val="16"/>
                <w:cs/>
              </w:rPr>
            </w:pPr>
          </w:p>
        </w:tc>
        <w:tc>
          <w:tcPr>
            <w:tcW w:w="415" w:type="pct"/>
            <w:tcBorders>
              <w:top w:val="single" w:sz="4" w:space="0" w:color="auto"/>
            </w:tcBorders>
            <w:vAlign w:val="bottom"/>
          </w:tcPr>
          <w:p w14:paraId="1AA0A23A" w14:textId="77777777" w:rsidR="00A81494" w:rsidRPr="0003590A" w:rsidRDefault="00A81494" w:rsidP="00A81494">
            <w:pPr>
              <w:pStyle w:val="a0"/>
              <w:tabs>
                <w:tab w:val="decimal" w:pos="1068"/>
              </w:tabs>
              <w:spacing w:line="300" w:lineRule="exact"/>
              <w:ind w:right="28"/>
              <w:contextualSpacing/>
              <w:jc w:val="both"/>
              <w:rPr>
                <w:rFonts w:ascii="Arial" w:hAnsi="Arial" w:cs="Arial"/>
                <w:color w:val="000000"/>
                <w:sz w:val="16"/>
                <w:szCs w:val="16"/>
                <w:cs/>
              </w:rPr>
            </w:pPr>
          </w:p>
        </w:tc>
        <w:tc>
          <w:tcPr>
            <w:tcW w:w="448" w:type="pct"/>
            <w:tcBorders>
              <w:top w:val="single" w:sz="4" w:space="0" w:color="auto"/>
            </w:tcBorders>
            <w:vAlign w:val="bottom"/>
          </w:tcPr>
          <w:p w14:paraId="1F7C4538" w14:textId="77777777" w:rsidR="00A81494" w:rsidRPr="0003590A" w:rsidRDefault="00A81494" w:rsidP="00A81494">
            <w:pPr>
              <w:pStyle w:val="a0"/>
              <w:spacing w:line="300" w:lineRule="exact"/>
              <w:ind w:right="0"/>
              <w:contextualSpacing/>
              <w:jc w:val="right"/>
              <w:rPr>
                <w:rFonts w:ascii="Arial" w:hAnsi="Arial" w:cs="Arial"/>
                <w:color w:val="000000"/>
                <w:sz w:val="16"/>
                <w:szCs w:val="16"/>
                <w:cs/>
              </w:rPr>
            </w:pPr>
          </w:p>
        </w:tc>
        <w:tc>
          <w:tcPr>
            <w:tcW w:w="416" w:type="pct"/>
            <w:tcBorders>
              <w:top w:val="single" w:sz="4" w:space="0" w:color="auto"/>
            </w:tcBorders>
            <w:vAlign w:val="bottom"/>
          </w:tcPr>
          <w:p w14:paraId="7D782705" w14:textId="77777777" w:rsidR="00A81494" w:rsidRPr="0003590A" w:rsidRDefault="00A81494" w:rsidP="00A81494">
            <w:pPr>
              <w:pStyle w:val="a0"/>
              <w:tabs>
                <w:tab w:val="decimal" w:pos="1335"/>
              </w:tabs>
              <w:spacing w:line="300" w:lineRule="exact"/>
              <w:ind w:right="96"/>
              <w:contextualSpacing/>
              <w:jc w:val="right"/>
              <w:rPr>
                <w:rFonts w:ascii="Arial" w:hAnsi="Arial" w:cs="Arial"/>
                <w:color w:val="000000"/>
                <w:sz w:val="16"/>
                <w:szCs w:val="16"/>
                <w:cs/>
              </w:rPr>
            </w:pPr>
          </w:p>
        </w:tc>
        <w:tc>
          <w:tcPr>
            <w:tcW w:w="368" w:type="pct"/>
            <w:tcBorders>
              <w:top w:val="single" w:sz="4" w:space="0" w:color="auto"/>
            </w:tcBorders>
            <w:vAlign w:val="bottom"/>
          </w:tcPr>
          <w:p w14:paraId="057DD512" w14:textId="77777777" w:rsidR="00A81494" w:rsidRPr="0003590A" w:rsidRDefault="00A81494" w:rsidP="00A81494">
            <w:pPr>
              <w:pStyle w:val="a0"/>
              <w:tabs>
                <w:tab w:val="decimal" w:pos="960"/>
              </w:tabs>
              <w:spacing w:line="300" w:lineRule="exact"/>
              <w:ind w:right="85"/>
              <w:contextualSpacing/>
              <w:jc w:val="both"/>
              <w:rPr>
                <w:rFonts w:ascii="Arial" w:hAnsi="Arial" w:cs="Arial"/>
                <w:color w:val="000000"/>
                <w:sz w:val="16"/>
                <w:szCs w:val="16"/>
                <w:cs/>
              </w:rPr>
            </w:pPr>
          </w:p>
        </w:tc>
        <w:tc>
          <w:tcPr>
            <w:tcW w:w="367" w:type="pct"/>
            <w:tcBorders>
              <w:top w:val="single" w:sz="4" w:space="0" w:color="auto"/>
            </w:tcBorders>
            <w:vAlign w:val="bottom"/>
          </w:tcPr>
          <w:p w14:paraId="4763B688" w14:textId="77777777" w:rsidR="00A81494" w:rsidRPr="0003590A" w:rsidRDefault="00A81494" w:rsidP="00A81494">
            <w:pPr>
              <w:pStyle w:val="a0"/>
              <w:tabs>
                <w:tab w:val="decimal" w:pos="915"/>
              </w:tabs>
              <w:spacing w:line="300" w:lineRule="exact"/>
              <w:ind w:right="85"/>
              <w:contextualSpacing/>
              <w:jc w:val="both"/>
              <w:rPr>
                <w:rFonts w:ascii="Arial" w:hAnsi="Arial" w:cs="Arial"/>
                <w:color w:val="000000"/>
                <w:sz w:val="16"/>
                <w:szCs w:val="16"/>
                <w:cs/>
              </w:rPr>
            </w:pPr>
          </w:p>
        </w:tc>
        <w:tc>
          <w:tcPr>
            <w:tcW w:w="383" w:type="pct"/>
            <w:gridSpan w:val="2"/>
            <w:tcBorders>
              <w:top w:val="single" w:sz="4" w:space="0" w:color="auto"/>
            </w:tcBorders>
            <w:vAlign w:val="bottom"/>
          </w:tcPr>
          <w:p w14:paraId="575E5293" w14:textId="77777777" w:rsidR="00A81494" w:rsidRPr="0003590A" w:rsidRDefault="00A81494" w:rsidP="00A81494">
            <w:pPr>
              <w:pStyle w:val="a0"/>
              <w:tabs>
                <w:tab w:val="decimal" w:pos="1065"/>
              </w:tabs>
              <w:spacing w:line="300" w:lineRule="exact"/>
              <w:ind w:right="85"/>
              <w:contextualSpacing/>
              <w:jc w:val="both"/>
              <w:rPr>
                <w:rFonts w:ascii="Arial" w:hAnsi="Arial" w:cs="Arial"/>
                <w:color w:val="000000"/>
                <w:sz w:val="16"/>
                <w:szCs w:val="16"/>
                <w:cs/>
                <w:lang w:val="en-GB"/>
              </w:rPr>
            </w:pPr>
          </w:p>
        </w:tc>
      </w:tr>
      <w:tr w:rsidR="007541B3" w:rsidRPr="0003590A" w14:paraId="62DD5E67" w14:textId="77777777" w:rsidTr="0075267E">
        <w:trPr>
          <w:trHeight w:val="65"/>
        </w:trPr>
        <w:tc>
          <w:tcPr>
            <w:tcW w:w="992" w:type="pct"/>
            <w:vAlign w:val="bottom"/>
          </w:tcPr>
          <w:p w14:paraId="4278054C" w14:textId="6E5D7C4C" w:rsidR="007541B3" w:rsidRPr="0003590A" w:rsidRDefault="007541B3" w:rsidP="007541B3">
            <w:pPr>
              <w:pStyle w:val="NormalIndent"/>
              <w:spacing w:line="300" w:lineRule="exact"/>
              <w:ind w:left="-109" w:right="-155"/>
              <w:contextualSpacing/>
              <w:rPr>
                <w:rFonts w:ascii="Arial" w:hAnsi="Arial" w:cs="Arial"/>
                <w:b/>
                <w:bCs/>
                <w:color w:val="000000"/>
                <w:sz w:val="16"/>
                <w:szCs w:val="16"/>
                <w:cs/>
                <w:lang w:val="en-GB"/>
              </w:rPr>
            </w:pPr>
            <w:r w:rsidRPr="0003590A">
              <w:rPr>
                <w:rFonts w:ascii="Arial" w:hAnsi="Arial" w:cs="Arial"/>
                <w:b/>
                <w:bCs/>
                <w:color w:val="000000"/>
                <w:sz w:val="16"/>
                <w:szCs w:val="16"/>
                <w:lang w:val="en-US"/>
              </w:rPr>
              <w:t xml:space="preserve">As at </w:t>
            </w:r>
            <w:r w:rsidRPr="0003590A">
              <w:rPr>
                <w:rFonts w:ascii="Arial" w:hAnsi="Arial" w:cs="Arial"/>
                <w:b/>
                <w:bCs/>
                <w:color w:val="000000"/>
                <w:sz w:val="16"/>
                <w:szCs w:val="16"/>
                <w:lang w:val="en-GB"/>
              </w:rPr>
              <w:t xml:space="preserve">31 December 2025 </w:t>
            </w:r>
          </w:p>
        </w:tc>
        <w:tc>
          <w:tcPr>
            <w:tcW w:w="415" w:type="pct"/>
            <w:tcBorders>
              <w:bottom w:val="single" w:sz="4" w:space="0" w:color="auto"/>
            </w:tcBorders>
            <w:vAlign w:val="bottom"/>
          </w:tcPr>
          <w:p w14:paraId="1170187E" w14:textId="26B4E2C2" w:rsidR="007541B3" w:rsidRPr="0003590A" w:rsidRDefault="007541B3" w:rsidP="007541B3">
            <w:pPr>
              <w:pStyle w:val="a0"/>
              <w:tabs>
                <w:tab w:val="decimal" w:pos="1080"/>
              </w:tabs>
              <w:spacing w:line="300" w:lineRule="exact"/>
              <w:ind w:right="85"/>
              <w:contextualSpacing/>
              <w:jc w:val="both"/>
              <w:rPr>
                <w:rFonts w:ascii="Arial" w:hAnsi="Arial" w:cs="Arial"/>
                <w:color w:val="000000"/>
                <w:sz w:val="16"/>
                <w:szCs w:val="16"/>
                <w:lang w:val="en-US"/>
              </w:rPr>
            </w:pPr>
            <w:r w:rsidRPr="0003590A">
              <w:rPr>
                <w:rFonts w:ascii="Arial" w:hAnsi="Arial" w:cs="Arial"/>
                <w:color w:val="000000"/>
                <w:sz w:val="16"/>
                <w:szCs w:val="16"/>
                <w:lang w:val="en-GB"/>
              </w:rPr>
              <w:t>55,984</w:t>
            </w:r>
          </w:p>
        </w:tc>
        <w:tc>
          <w:tcPr>
            <w:tcW w:w="368" w:type="pct"/>
            <w:tcBorders>
              <w:bottom w:val="single" w:sz="4" w:space="0" w:color="auto"/>
            </w:tcBorders>
            <w:vAlign w:val="bottom"/>
          </w:tcPr>
          <w:p w14:paraId="1468521F" w14:textId="046C007A" w:rsidR="007541B3" w:rsidRPr="0003590A" w:rsidRDefault="007541B3" w:rsidP="007541B3">
            <w:pPr>
              <w:pStyle w:val="a0"/>
              <w:tabs>
                <w:tab w:val="decimal" w:pos="1080"/>
              </w:tabs>
              <w:spacing w:line="300" w:lineRule="exact"/>
              <w:ind w:right="85"/>
              <w:contextualSpacing/>
              <w:jc w:val="both"/>
              <w:rPr>
                <w:rFonts w:ascii="Arial" w:hAnsi="Arial" w:cs="Arial"/>
                <w:color w:val="000000"/>
                <w:sz w:val="16"/>
                <w:szCs w:val="16"/>
                <w:lang w:val="en-US"/>
              </w:rPr>
            </w:pPr>
            <w:r w:rsidRPr="0003590A">
              <w:rPr>
                <w:rFonts w:ascii="Arial" w:hAnsi="Arial" w:cs="Arial"/>
                <w:color w:val="000000"/>
                <w:sz w:val="16"/>
                <w:szCs w:val="16"/>
              </w:rPr>
              <w:t>15,021</w:t>
            </w:r>
          </w:p>
        </w:tc>
        <w:tc>
          <w:tcPr>
            <w:tcW w:w="414" w:type="pct"/>
            <w:tcBorders>
              <w:bottom w:val="single" w:sz="4" w:space="0" w:color="auto"/>
            </w:tcBorders>
            <w:vAlign w:val="bottom"/>
          </w:tcPr>
          <w:p w14:paraId="01233985" w14:textId="3E5AF8B0" w:rsidR="007541B3" w:rsidRPr="0003590A" w:rsidRDefault="007541B3" w:rsidP="007541B3">
            <w:pPr>
              <w:pStyle w:val="a0"/>
              <w:tabs>
                <w:tab w:val="decimal" w:pos="1065"/>
              </w:tabs>
              <w:spacing w:line="300" w:lineRule="exact"/>
              <w:ind w:right="85"/>
              <w:contextualSpacing/>
              <w:jc w:val="both"/>
              <w:rPr>
                <w:rFonts w:ascii="Arial" w:hAnsi="Arial" w:cs="Arial"/>
                <w:color w:val="000000"/>
                <w:sz w:val="16"/>
                <w:szCs w:val="16"/>
                <w:lang w:val="en-US"/>
              </w:rPr>
            </w:pPr>
            <w:r w:rsidRPr="0003590A">
              <w:rPr>
                <w:rFonts w:ascii="Arial" w:hAnsi="Arial" w:cs="Arial"/>
                <w:color w:val="000000"/>
                <w:sz w:val="16"/>
                <w:szCs w:val="16"/>
              </w:rPr>
              <w:t>-</w:t>
            </w:r>
          </w:p>
        </w:tc>
        <w:tc>
          <w:tcPr>
            <w:tcW w:w="414" w:type="pct"/>
            <w:tcBorders>
              <w:bottom w:val="single" w:sz="4" w:space="0" w:color="auto"/>
            </w:tcBorders>
            <w:vAlign w:val="bottom"/>
          </w:tcPr>
          <w:p w14:paraId="3F625704" w14:textId="43034826" w:rsidR="007541B3" w:rsidRPr="0003590A" w:rsidRDefault="007541B3" w:rsidP="007541B3">
            <w:pPr>
              <w:pStyle w:val="a0"/>
              <w:tabs>
                <w:tab w:val="decimal" w:pos="1065"/>
              </w:tabs>
              <w:spacing w:line="300" w:lineRule="exact"/>
              <w:ind w:right="85" w:hanging="104"/>
              <w:contextualSpacing/>
              <w:jc w:val="both"/>
              <w:rPr>
                <w:rFonts w:ascii="Arial" w:hAnsi="Arial" w:cs="Arial"/>
                <w:color w:val="000000"/>
                <w:sz w:val="16"/>
                <w:szCs w:val="16"/>
                <w:cs/>
              </w:rPr>
            </w:pPr>
            <w:r w:rsidRPr="0003590A">
              <w:rPr>
                <w:rFonts w:ascii="Arial" w:hAnsi="Arial" w:cs="Arial"/>
                <w:color w:val="000000"/>
                <w:sz w:val="16"/>
                <w:szCs w:val="16"/>
              </w:rPr>
              <w:t>4,133</w:t>
            </w:r>
          </w:p>
        </w:tc>
        <w:tc>
          <w:tcPr>
            <w:tcW w:w="415" w:type="pct"/>
            <w:tcBorders>
              <w:bottom w:val="single" w:sz="4" w:space="0" w:color="auto"/>
            </w:tcBorders>
            <w:vAlign w:val="bottom"/>
          </w:tcPr>
          <w:p w14:paraId="3AB11B08" w14:textId="6FF3B19E" w:rsidR="007541B3" w:rsidRPr="0003590A" w:rsidRDefault="007541B3" w:rsidP="007541B3">
            <w:pPr>
              <w:pStyle w:val="a0"/>
              <w:tabs>
                <w:tab w:val="decimal" w:pos="1068"/>
              </w:tabs>
              <w:spacing w:line="300" w:lineRule="exact"/>
              <w:ind w:right="-72"/>
              <w:contextualSpacing/>
              <w:jc w:val="both"/>
              <w:rPr>
                <w:rFonts w:ascii="Arial" w:hAnsi="Arial" w:cs="Arial"/>
                <w:color w:val="000000"/>
                <w:sz w:val="16"/>
                <w:szCs w:val="16"/>
                <w:lang w:val="en-US"/>
              </w:rPr>
            </w:pPr>
            <w:r w:rsidRPr="0003590A">
              <w:rPr>
                <w:rFonts w:ascii="Arial" w:hAnsi="Arial" w:cs="Arial"/>
                <w:color w:val="000000"/>
                <w:sz w:val="16"/>
                <w:szCs w:val="16"/>
              </w:rPr>
              <w:t>6,672</w:t>
            </w:r>
          </w:p>
        </w:tc>
        <w:tc>
          <w:tcPr>
            <w:tcW w:w="448" w:type="pct"/>
            <w:tcBorders>
              <w:bottom w:val="single" w:sz="4" w:space="0" w:color="auto"/>
            </w:tcBorders>
            <w:vAlign w:val="bottom"/>
          </w:tcPr>
          <w:p w14:paraId="3766DA66" w14:textId="72F1F61A" w:rsidR="007541B3" w:rsidRPr="0003590A" w:rsidRDefault="007541B3" w:rsidP="007541B3">
            <w:pPr>
              <w:pStyle w:val="a0"/>
              <w:spacing w:line="300" w:lineRule="exact"/>
              <w:ind w:right="0"/>
              <w:contextualSpacing/>
              <w:jc w:val="right"/>
              <w:rPr>
                <w:rFonts w:ascii="Arial" w:hAnsi="Arial" w:cs="Arial"/>
                <w:color w:val="000000"/>
                <w:sz w:val="16"/>
                <w:szCs w:val="16"/>
                <w:lang w:val="en-US"/>
              </w:rPr>
            </w:pPr>
            <w:r w:rsidRPr="0003590A">
              <w:rPr>
                <w:rFonts w:ascii="Arial" w:hAnsi="Arial" w:cs="Arial"/>
                <w:color w:val="000000"/>
                <w:sz w:val="16"/>
                <w:szCs w:val="16"/>
              </w:rPr>
              <w:t>-</w:t>
            </w:r>
          </w:p>
        </w:tc>
        <w:tc>
          <w:tcPr>
            <w:tcW w:w="416" w:type="pct"/>
            <w:tcBorders>
              <w:bottom w:val="single" w:sz="4" w:space="0" w:color="auto"/>
            </w:tcBorders>
            <w:vAlign w:val="bottom"/>
          </w:tcPr>
          <w:p w14:paraId="7FD54262" w14:textId="477B3F74" w:rsidR="007541B3" w:rsidRPr="0003590A" w:rsidRDefault="007541B3" w:rsidP="007541B3">
            <w:pPr>
              <w:pStyle w:val="a0"/>
              <w:tabs>
                <w:tab w:val="decimal" w:pos="1335"/>
              </w:tabs>
              <w:spacing w:line="300" w:lineRule="exact"/>
              <w:ind w:right="96"/>
              <w:contextualSpacing/>
              <w:jc w:val="right"/>
              <w:rPr>
                <w:rFonts w:ascii="Arial" w:hAnsi="Arial" w:cs="Arial"/>
                <w:color w:val="000000"/>
                <w:sz w:val="16"/>
                <w:szCs w:val="16"/>
                <w:lang w:val="en-US"/>
              </w:rPr>
            </w:pPr>
            <w:r w:rsidRPr="0003590A">
              <w:rPr>
                <w:rFonts w:ascii="Arial" w:hAnsi="Arial" w:cs="Arial"/>
                <w:color w:val="000000"/>
                <w:sz w:val="16"/>
                <w:szCs w:val="16"/>
              </w:rPr>
              <w:t>239</w:t>
            </w:r>
          </w:p>
        </w:tc>
        <w:tc>
          <w:tcPr>
            <w:tcW w:w="368" w:type="pct"/>
            <w:tcBorders>
              <w:bottom w:val="single" w:sz="4" w:space="0" w:color="auto"/>
            </w:tcBorders>
            <w:vAlign w:val="bottom"/>
          </w:tcPr>
          <w:p w14:paraId="3360A6CF" w14:textId="5E3E104B" w:rsidR="007541B3" w:rsidRPr="0003590A" w:rsidRDefault="007541B3" w:rsidP="007541B3">
            <w:pPr>
              <w:pStyle w:val="a0"/>
              <w:tabs>
                <w:tab w:val="decimal" w:pos="960"/>
              </w:tabs>
              <w:spacing w:line="300" w:lineRule="exact"/>
              <w:ind w:right="85"/>
              <w:contextualSpacing/>
              <w:jc w:val="both"/>
              <w:rPr>
                <w:rFonts w:ascii="Arial" w:hAnsi="Arial" w:cs="Arial"/>
                <w:color w:val="000000"/>
                <w:sz w:val="16"/>
                <w:szCs w:val="16"/>
                <w:cs/>
              </w:rPr>
            </w:pPr>
            <w:r w:rsidRPr="0003590A">
              <w:rPr>
                <w:rFonts w:ascii="Arial" w:hAnsi="Arial" w:cs="Arial"/>
                <w:color w:val="000000"/>
                <w:sz w:val="16"/>
                <w:szCs w:val="16"/>
              </w:rPr>
              <w:t>192,941</w:t>
            </w:r>
          </w:p>
        </w:tc>
        <w:tc>
          <w:tcPr>
            <w:tcW w:w="367" w:type="pct"/>
            <w:tcBorders>
              <w:bottom w:val="single" w:sz="4" w:space="0" w:color="auto"/>
            </w:tcBorders>
            <w:vAlign w:val="bottom"/>
          </w:tcPr>
          <w:p w14:paraId="1DEC1AC2" w14:textId="0E03EE35" w:rsidR="007541B3" w:rsidRPr="0003590A" w:rsidRDefault="007541B3" w:rsidP="007541B3">
            <w:pPr>
              <w:pStyle w:val="a0"/>
              <w:tabs>
                <w:tab w:val="decimal" w:pos="915"/>
              </w:tabs>
              <w:spacing w:line="300" w:lineRule="exact"/>
              <w:ind w:right="85"/>
              <w:contextualSpacing/>
              <w:jc w:val="both"/>
              <w:rPr>
                <w:rFonts w:ascii="Arial" w:hAnsi="Arial" w:cs="Arial"/>
                <w:color w:val="000000"/>
                <w:sz w:val="16"/>
                <w:szCs w:val="16"/>
                <w:lang w:val="en-GB"/>
              </w:rPr>
            </w:pPr>
            <w:r w:rsidRPr="0003590A">
              <w:rPr>
                <w:rFonts w:ascii="Arial" w:hAnsi="Arial" w:cs="Arial"/>
                <w:color w:val="000000"/>
                <w:sz w:val="16"/>
                <w:szCs w:val="16"/>
              </w:rPr>
              <w:t>3,086</w:t>
            </w:r>
          </w:p>
        </w:tc>
        <w:tc>
          <w:tcPr>
            <w:tcW w:w="383" w:type="pct"/>
            <w:gridSpan w:val="2"/>
            <w:tcBorders>
              <w:bottom w:val="single" w:sz="4" w:space="0" w:color="auto"/>
            </w:tcBorders>
            <w:vAlign w:val="bottom"/>
          </w:tcPr>
          <w:p w14:paraId="05CB49DD" w14:textId="47D61C61" w:rsidR="007541B3" w:rsidRPr="0003590A" w:rsidRDefault="007541B3" w:rsidP="007541B3">
            <w:pPr>
              <w:pStyle w:val="a0"/>
              <w:tabs>
                <w:tab w:val="decimal" w:pos="960"/>
              </w:tabs>
              <w:spacing w:line="300" w:lineRule="exact"/>
              <w:ind w:right="142"/>
              <w:contextualSpacing/>
              <w:jc w:val="both"/>
              <w:rPr>
                <w:rFonts w:ascii="Arial" w:hAnsi="Arial" w:cs="Arial"/>
                <w:color w:val="000000"/>
                <w:sz w:val="16"/>
                <w:szCs w:val="16"/>
                <w:lang w:val="en-US"/>
              </w:rPr>
            </w:pPr>
            <w:r w:rsidRPr="0003590A">
              <w:rPr>
                <w:rFonts w:ascii="Arial" w:hAnsi="Arial" w:cs="Arial"/>
                <w:color w:val="000000"/>
                <w:sz w:val="16"/>
                <w:szCs w:val="16"/>
                <w:lang w:val="en-GB"/>
              </w:rPr>
              <w:t>278,076</w:t>
            </w:r>
          </w:p>
        </w:tc>
      </w:tr>
    </w:tbl>
    <w:p w14:paraId="19CFDCB1" w14:textId="77777777" w:rsidR="00540249" w:rsidRPr="0003590A" w:rsidRDefault="00540249" w:rsidP="00A34A14">
      <w:pPr>
        <w:spacing w:line="300" w:lineRule="exact"/>
        <w:contextualSpacing/>
        <w:rPr>
          <w:rFonts w:ascii="Arial" w:eastAsia="Arial Unicode MS" w:hAnsi="Arial" w:cs="Arial"/>
          <w:color w:val="000000"/>
          <w:sz w:val="18"/>
          <w:szCs w:val="18"/>
        </w:rPr>
        <w:sectPr w:rsidR="00540249" w:rsidRPr="0003590A" w:rsidSect="00AA6AF6">
          <w:pgSz w:w="16838" w:h="11906" w:orient="landscape" w:code="9"/>
          <w:pgMar w:top="1620" w:right="720" w:bottom="720" w:left="720" w:header="706" w:footer="706" w:gutter="0"/>
          <w:cols w:space="720"/>
          <w:docGrid w:linePitch="326"/>
        </w:sectPr>
      </w:pPr>
    </w:p>
    <w:p w14:paraId="6EA3CD51" w14:textId="77777777" w:rsidR="00276DF3" w:rsidRPr="0003590A" w:rsidRDefault="00276DF3" w:rsidP="00A34A14">
      <w:pPr>
        <w:spacing w:line="300" w:lineRule="exact"/>
        <w:contextualSpacing/>
        <w:rPr>
          <w:rFonts w:ascii="Arial" w:eastAsia="Arial Unicode MS" w:hAnsi="Arial" w:cs="Arial"/>
          <w:color w:val="000000"/>
          <w:sz w:val="18"/>
          <w:szCs w:val="18"/>
        </w:rPr>
      </w:pPr>
    </w:p>
    <w:tbl>
      <w:tblPr>
        <w:tblW w:w="4923" w:type="pct"/>
        <w:tblInd w:w="108" w:type="dxa"/>
        <w:tblLayout w:type="fixed"/>
        <w:tblLook w:val="0000" w:firstRow="0" w:lastRow="0" w:firstColumn="0" w:lastColumn="0" w:noHBand="0" w:noVBand="0"/>
      </w:tblPr>
      <w:tblGrid>
        <w:gridCol w:w="3117"/>
        <w:gridCol w:w="1279"/>
        <w:gridCol w:w="1135"/>
        <w:gridCol w:w="1276"/>
        <w:gridCol w:w="1276"/>
        <w:gridCol w:w="1279"/>
        <w:gridCol w:w="1135"/>
        <w:gridCol w:w="1417"/>
        <w:gridCol w:w="1135"/>
        <w:gridCol w:w="1132"/>
        <w:gridCol w:w="1141"/>
        <w:gridCol w:w="52"/>
      </w:tblGrid>
      <w:tr w:rsidR="001A590C" w:rsidRPr="0003590A" w14:paraId="46F41401" w14:textId="77777777" w:rsidTr="006A4500">
        <w:trPr>
          <w:gridAfter w:val="1"/>
          <w:wAfter w:w="17" w:type="pct"/>
          <w:trHeight w:val="65"/>
        </w:trPr>
        <w:tc>
          <w:tcPr>
            <w:tcW w:w="1014" w:type="pct"/>
            <w:vAlign w:val="bottom"/>
          </w:tcPr>
          <w:p w14:paraId="7C7D70F5" w14:textId="77777777" w:rsidR="001A590C" w:rsidRPr="0003590A" w:rsidRDefault="001A590C" w:rsidP="0075267E">
            <w:pPr>
              <w:pStyle w:val="a0"/>
              <w:spacing w:line="300" w:lineRule="exact"/>
              <w:ind w:left="-109" w:right="0"/>
              <w:contextualSpacing/>
              <w:rPr>
                <w:rFonts w:ascii="Arial" w:hAnsi="Arial" w:cs="Arial"/>
                <w:b/>
                <w:bCs/>
                <w:color w:val="000000"/>
                <w:sz w:val="18"/>
                <w:szCs w:val="18"/>
                <w:lang w:val="en-GB"/>
              </w:rPr>
            </w:pPr>
          </w:p>
        </w:tc>
        <w:tc>
          <w:tcPr>
            <w:tcW w:w="3969" w:type="pct"/>
            <w:gridSpan w:val="10"/>
            <w:tcBorders>
              <w:bottom w:val="single" w:sz="4" w:space="0" w:color="auto"/>
            </w:tcBorders>
          </w:tcPr>
          <w:p w14:paraId="736363AF" w14:textId="2C199390" w:rsidR="001A590C" w:rsidRPr="0003590A" w:rsidRDefault="001A590C" w:rsidP="0075267E">
            <w:pPr>
              <w:pStyle w:val="a0"/>
              <w:tabs>
                <w:tab w:val="left" w:pos="2066"/>
              </w:tabs>
              <w:spacing w:line="300" w:lineRule="exact"/>
              <w:ind w:right="-72"/>
              <w:contextualSpacing/>
              <w:jc w:val="center"/>
              <w:rPr>
                <w:rFonts w:ascii="Arial" w:hAnsi="Arial" w:cs="Arial"/>
                <w:b/>
                <w:bCs/>
                <w:color w:val="000000"/>
                <w:sz w:val="16"/>
                <w:szCs w:val="16"/>
              </w:rPr>
            </w:pPr>
            <w:r w:rsidRPr="0003590A">
              <w:rPr>
                <w:rFonts w:ascii="Arial" w:hAnsi="Arial" w:cs="Arial"/>
                <w:b/>
                <w:bCs/>
                <w:color w:val="000000"/>
                <w:sz w:val="16"/>
                <w:szCs w:val="16"/>
              </w:rPr>
              <w:t xml:space="preserve">Equity method </w:t>
            </w:r>
            <w:r w:rsidR="00891AB0" w:rsidRPr="0003590A">
              <w:rPr>
                <w:rFonts w:ascii="Arial" w:hAnsi="Arial" w:cs="Arial"/>
                <w:b/>
                <w:bCs/>
                <w:color w:val="000000"/>
                <w:sz w:val="16"/>
                <w:szCs w:val="16"/>
              </w:rPr>
              <w:t>financial statements</w:t>
            </w:r>
          </w:p>
        </w:tc>
      </w:tr>
      <w:tr w:rsidR="003973A4" w:rsidRPr="0003590A" w14:paraId="5E29D80B" w14:textId="77777777" w:rsidTr="006A4500">
        <w:trPr>
          <w:trHeight w:val="65"/>
        </w:trPr>
        <w:tc>
          <w:tcPr>
            <w:tcW w:w="1014" w:type="pct"/>
            <w:vAlign w:val="bottom"/>
          </w:tcPr>
          <w:p w14:paraId="1190958D" w14:textId="77777777" w:rsidR="00254226" w:rsidRPr="0003590A" w:rsidRDefault="00254226" w:rsidP="0075267E">
            <w:pPr>
              <w:pStyle w:val="a0"/>
              <w:spacing w:line="300" w:lineRule="exact"/>
              <w:ind w:left="-109" w:right="0"/>
              <w:contextualSpacing/>
              <w:rPr>
                <w:rFonts w:ascii="Arial" w:hAnsi="Arial" w:cs="Arial"/>
                <w:b/>
                <w:bCs/>
                <w:color w:val="000000"/>
                <w:sz w:val="16"/>
                <w:szCs w:val="16"/>
                <w:lang w:val="en-GB"/>
              </w:rPr>
            </w:pPr>
          </w:p>
        </w:tc>
        <w:tc>
          <w:tcPr>
            <w:tcW w:w="416" w:type="pct"/>
          </w:tcPr>
          <w:p w14:paraId="7E820D23" w14:textId="6619DB42" w:rsidR="00254226" w:rsidRPr="0003590A" w:rsidRDefault="00254226" w:rsidP="0075267E">
            <w:pPr>
              <w:pStyle w:val="a0"/>
              <w:tabs>
                <w:tab w:val="decimal" w:pos="1080"/>
              </w:tabs>
              <w:spacing w:line="300" w:lineRule="exact"/>
              <w:ind w:right="85"/>
              <w:contextualSpacing/>
              <w:jc w:val="thaiDistribute"/>
              <w:rPr>
                <w:rFonts w:ascii="Arial" w:hAnsi="Arial" w:cs="Arial"/>
                <w:b/>
                <w:bCs/>
                <w:color w:val="000000"/>
                <w:sz w:val="16"/>
                <w:szCs w:val="16"/>
                <w:cs/>
                <w:lang w:val="en-US"/>
              </w:rPr>
            </w:pPr>
            <w:r w:rsidRPr="0003590A">
              <w:rPr>
                <w:rFonts w:ascii="Arial" w:hAnsi="Arial" w:cs="Arial"/>
                <w:b/>
                <w:bCs/>
                <w:color w:val="000000"/>
                <w:sz w:val="16"/>
                <w:szCs w:val="16"/>
                <w:lang w:val="en-US"/>
              </w:rPr>
              <w:t>Risk</w:t>
            </w:r>
          </w:p>
        </w:tc>
        <w:tc>
          <w:tcPr>
            <w:tcW w:w="369" w:type="pct"/>
            <w:vAlign w:val="bottom"/>
          </w:tcPr>
          <w:p w14:paraId="72C603C8" w14:textId="08FD5A02" w:rsidR="00254226" w:rsidRPr="0003590A" w:rsidRDefault="00254226" w:rsidP="0075267E">
            <w:pPr>
              <w:pStyle w:val="a0"/>
              <w:tabs>
                <w:tab w:val="decimal" w:pos="1080"/>
              </w:tabs>
              <w:spacing w:line="300" w:lineRule="exact"/>
              <w:ind w:right="85"/>
              <w:contextualSpacing/>
              <w:jc w:val="thaiDistribute"/>
              <w:rPr>
                <w:rFonts w:ascii="Arial" w:hAnsi="Arial" w:cs="Arial"/>
                <w:b/>
                <w:bCs/>
                <w:color w:val="000000"/>
                <w:sz w:val="16"/>
                <w:szCs w:val="16"/>
                <w:cs/>
                <w:lang w:val="en-US"/>
              </w:rPr>
            </w:pPr>
          </w:p>
        </w:tc>
        <w:tc>
          <w:tcPr>
            <w:tcW w:w="415" w:type="pct"/>
            <w:vAlign w:val="bottom"/>
          </w:tcPr>
          <w:p w14:paraId="318C0D63" w14:textId="77777777" w:rsidR="00254226" w:rsidRPr="0003590A" w:rsidRDefault="00254226" w:rsidP="0075267E">
            <w:pPr>
              <w:pStyle w:val="a0"/>
              <w:tabs>
                <w:tab w:val="decimal" w:pos="1065"/>
              </w:tabs>
              <w:spacing w:line="300" w:lineRule="exact"/>
              <w:ind w:right="85" w:hanging="104"/>
              <w:contextualSpacing/>
              <w:jc w:val="thaiDistribute"/>
              <w:rPr>
                <w:rFonts w:ascii="Arial" w:hAnsi="Arial" w:cs="Arial"/>
                <w:b/>
                <w:bCs/>
                <w:color w:val="000000"/>
                <w:sz w:val="16"/>
                <w:szCs w:val="16"/>
                <w:cs/>
              </w:rPr>
            </w:pPr>
          </w:p>
        </w:tc>
        <w:tc>
          <w:tcPr>
            <w:tcW w:w="415" w:type="pct"/>
            <w:vAlign w:val="bottom"/>
          </w:tcPr>
          <w:p w14:paraId="64EA6102" w14:textId="77777777" w:rsidR="00254226" w:rsidRPr="0003590A" w:rsidRDefault="00254226" w:rsidP="0075267E">
            <w:pPr>
              <w:pStyle w:val="a0"/>
              <w:tabs>
                <w:tab w:val="decimal" w:pos="1110"/>
              </w:tabs>
              <w:spacing w:line="300" w:lineRule="exact"/>
              <w:ind w:right="85" w:firstLine="12"/>
              <w:contextualSpacing/>
              <w:jc w:val="thaiDistribute"/>
              <w:rPr>
                <w:rFonts w:ascii="Arial" w:hAnsi="Arial" w:cs="Arial"/>
                <w:b/>
                <w:bCs/>
                <w:color w:val="000000"/>
                <w:sz w:val="16"/>
                <w:szCs w:val="16"/>
                <w:cs/>
              </w:rPr>
            </w:pPr>
          </w:p>
        </w:tc>
        <w:tc>
          <w:tcPr>
            <w:tcW w:w="416" w:type="pct"/>
            <w:vAlign w:val="bottom"/>
          </w:tcPr>
          <w:p w14:paraId="0E9885F6" w14:textId="77777777" w:rsidR="00254226" w:rsidRPr="0003590A" w:rsidRDefault="00254226" w:rsidP="0075267E">
            <w:pPr>
              <w:pStyle w:val="a0"/>
              <w:tabs>
                <w:tab w:val="decimal" w:pos="1155"/>
              </w:tabs>
              <w:spacing w:line="300" w:lineRule="exact"/>
              <w:ind w:right="85"/>
              <w:contextualSpacing/>
              <w:jc w:val="thaiDistribute"/>
              <w:rPr>
                <w:rFonts w:ascii="Arial" w:hAnsi="Arial" w:cs="Arial"/>
                <w:b/>
                <w:bCs/>
                <w:color w:val="000000"/>
                <w:sz w:val="16"/>
                <w:szCs w:val="16"/>
                <w:cs/>
              </w:rPr>
            </w:pPr>
          </w:p>
        </w:tc>
        <w:tc>
          <w:tcPr>
            <w:tcW w:w="369" w:type="pct"/>
            <w:vAlign w:val="bottom"/>
          </w:tcPr>
          <w:p w14:paraId="0C57E7FE" w14:textId="77777777" w:rsidR="00254226" w:rsidRPr="0003590A" w:rsidRDefault="00254226" w:rsidP="0075267E">
            <w:pPr>
              <w:pStyle w:val="a0"/>
              <w:tabs>
                <w:tab w:val="decimal" w:pos="990"/>
              </w:tabs>
              <w:spacing w:line="300" w:lineRule="exact"/>
              <w:ind w:right="85"/>
              <w:contextualSpacing/>
              <w:jc w:val="thaiDistribute"/>
              <w:rPr>
                <w:rFonts w:ascii="Arial" w:hAnsi="Arial" w:cs="Arial"/>
                <w:b/>
                <w:bCs/>
                <w:color w:val="000000"/>
                <w:sz w:val="16"/>
                <w:szCs w:val="16"/>
                <w:cs/>
              </w:rPr>
            </w:pPr>
          </w:p>
        </w:tc>
        <w:tc>
          <w:tcPr>
            <w:tcW w:w="461" w:type="pct"/>
            <w:vAlign w:val="bottom"/>
          </w:tcPr>
          <w:p w14:paraId="236BA28A" w14:textId="77777777" w:rsidR="00254226" w:rsidRPr="0003590A" w:rsidRDefault="00254226" w:rsidP="0075267E">
            <w:pPr>
              <w:pStyle w:val="a0"/>
              <w:tabs>
                <w:tab w:val="decimal" w:pos="1335"/>
              </w:tabs>
              <w:spacing w:line="300" w:lineRule="exact"/>
              <w:ind w:right="85"/>
              <w:contextualSpacing/>
              <w:jc w:val="thaiDistribute"/>
              <w:rPr>
                <w:rFonts w:ascii="Arial" w:hAnsi="Arial" w:cs="Arial"/>
                <w:b/>
                <w:bCs/>
                <w:color w:val="000000"/>
                <w:sz w:val="16"/>
                <w:szCs w:val="16"/>
                <w:cs/>
              </w:rPr>
            </w:pPr>
          </w:p>
        </w:tc>
        <w:tc>
          <w:tcPr>
            <w:tcW w:w="369" w:type="pct"/>
            <w:vAlign w:val="bottom"/>
          </w:tcPr>
          <w:p w14:paraId="73474280" w14:textId="77777777" w:rsidR="00254226" w:rsidRPr="0003590A" w:rsidRDefault="00254226" w:rsidP="0075267E">
            <w:pPr>
              <w:pStyle w:val="a0"/>
              <w:tabs>
                <w:tab w:val="decimal" w:pos="960"/>
              </w:tabs>
              <w:spacing w:line="300" w:lineRule="exact"/>
              <w:ind w:right="85"/>
              <w:contextualSpacing/>
              <w:jc w:val="thaiDistribute"/>
              <w:rPr>
                <w:rFonts w:ascii="Arial" w:hAnsi="Arial" w:cs="Arial"/>
                <w:b/>
                <w:bCs/>
                <w:color w:val="000000"/>
                <w:sz w:val="16"/>
                <w:szCs w:val="16"/>
                <w:lang w:val="en-GB"/>
              </w:rPr>
            </w:pPr>
          </w:p>
        </w:tc>
        <w:tc>
          <w:tcPr>
            <w:tcW w:w="368" w:type="pct"/>
            <w:vAlign w:val="bottom"/>
          </w:tcPr>
          <w:p w14:paraId="0FCF1573" w14:textId="77777777" w:rsidR="00254226" w:rsidRPr="0003590A" w:rsidRDefault="00254226" w:rsidP="0075267E">
            <w:pPr>
              <w:pStyle w:val="a0"/>
              <w:tabs>
                <w:tab w:val="decimal" w:pos="915"/>
              </w:tabs>
              <w:spacing w:line="300" w:lineRule="exact"/>
              <w:ind w:right="85"/>
              <w:contextualSpacing/>
              <w:jc w:val="thaiDistribute"/>
              <w:rPr>
                <w:rFonts w:ascii="Arial" w:hAnsi="Arial" w:cs="Arial"/>
                <w:b/>
                <w:bCs/>
                <w:color w:val="000000"/>
                <w:sz w:val="16"/>
                <w:szCs w:val="16"/>
                <w:cs/>
              </w:rPr>
            </w:pPr>
          </w:p>
        </w:tc>
        <w:tc>
          <w:tcPr>
            <w:tcW w:w="387" w:type="pct"/>
            <w:gridSpan w:val="2"/>
            <w:vAlign w:val="bottom"/>
          </w:tcPr>
          <w:p w14:paraId="16769474" w14:textId="77777777" w:rsidR="00254226" w:rsidRPr="0003590A" w:rsidRDefault="00254226" w:rsidP="0075267E">
            <w:pPr>
              <w:pStyle w:val="a0"/>
              <w:tabs>
                <w:tab w:val="decimal" w:pos="960"/>
              </w:tabs>
              <w:spacing w:line="300" w:lineRule="exact"/>
              <w:ind w:right="85"/>
              <w:contextualSpacing/>
              <w:jc w:val="thaiDistribute"/>
              <w:rPr>
                <w:rFonts w:ascii="Arial" w:hAnsi="Arial" w:cs="Arial"/>
                <w:b/>
                <w:bCs/>
                <w:color w:val="000000"/>
                <w:sz w:val="16"/>
                <w:szCs w:val="16"/>
                <w:cs/>
              </w:rPr>
            </w:pPr>
          </w:p>
        </w:tc>
      </w:tr>
      <w:tr w:rsidR="003973A4" w:rsidRPr="0003590A" w14:paraId="1B50094F" w14:textId="77777777" w:rsidTr="006A4500">
        <w:trPr>
          <w:trHeight w:val="65"/>
        </w:trPr>
        <w:tc>
          <w:tcPr>
            <w:tcW w:w="1014" w:type="pct"/>
            <w:vAlign w:val="bottom"/>
          </w:tcPr>
          <w:p w14:paraId="0651F6CA" w14:textId="77777777" w:rsidR="00254226" w:rsidRPr="0003590A" w:rsidRDefault="00254226" w:rsidP="0075267E">
            <w:pPr>
              <w:pStyle w:val="a0"/>
              <w:spacing w:line="300" w:lineRule="exact"/>
              <w:ind w:left="-109" w:right="0"/>
              <w:contextualSpacing/>
              <w:rPr>
                <w:rFonts w:ascii="Arial" w:hAnsi="Arial" w:cs="Arial"/>
                <w:b/>
                <w:bCs/>
                <w:color w:val="000000"/>
                <w:sz w:val="16"/>
                <w:szCs w:val="16"/>
                <w:lang w:val="en-GB"/>
              </w:rPr>
            </w:pPr>
          </w:p>
        </w:tc>
        <w:tc>
          <w:tcPr>
            <w:tcW w:w="416" w:type="pct"/>
          </w:tcPr>
          <w:p w14:paraId="3E59D5EE" w14:textId="075DB7A7" w:rsidR="00254226" w:rsidRPr="0003590A" w:rsidRDefault="00354CF9" w:rsidP="0075267E">
            <w:pPr>
              <w:pStyle w:val="a0"/>
              <w:tabs>
                <w:tab w:val="decimal" w:pos="1080"/>
              </w:tabs>
              <w:spacing w:line="300" w:lineRule="exact"/>
              <w:ind w:right="85"/>
              <w:contextualSpacing/>
              <w:jc w:val="thaiDistribute"/>
              <w:rPr>
                <w:rFonts w:ascii="Arial" w:hAnsi="Arial" w:cs="Arial"/>
                <w:b/>
                <w:bCs/>
                <w:color w:val="000000"/>
                <w:sz w:val="16"/>
                <w:szCs w:val="16"/>
                <w:cs/>
                <w:lang w:val="en-US"/>
              </w:rPr>
            </w:pPr>
            <w:r w:rsidRPr="0003590A">
              <w:rPr>
                <w:rFonts w:ascii="Arial" w:hAnsi="Arial" w:cs="Arial"/>
                <w:b/>
                <w:bCs/>
                <w:color w:val="000000"/>
                <w:sz w:val="16"/>
                <w:szCs w:val="16"/>
                <w:lang w:val="en-US"/>
              </w:rPr>
              <w:t>a</w:t>
            </w:r>
            <w:r w:rsidR="00254226" w:rsidRPr="0003590A">
              <w:rPr>
                <w:rFonts w:ascii="Arial" w:hAnsi="Arial" w:cs="Arial"/>
                <w:b/>
                <w:bCs/>
                <w:color w:val="000000"/>
                <w:sz w:val="16"/>
                <w:szCs w:val="16"/>
                <w:lang w:val="en-US"/>
              </w:rPr>
              <w:t>djustment</w:t>
            </w:r>
          </w:p>
        </w:tc>
        <w:tc>
          <w:tcPr>
            <w:tcW w:w="369" w:type="pct"/>
            <w:vAlign w:val="bottom"/>
          </w:tcPr>
          <w:p w14:paraId="1175603A" w14:textId="47DD2772" w:rsidR="00254226" w:rsidRPr="0003590A" w:rsidRDefault="00254226" w:rsidP="0075267E">
            <w:pPr>
              <w:pStyle w:val="a0"/>
              <w:tabs>
                <w:tab w:val="decimal" w:pos="1080"/>
              </w:tabs>
              <w:spacing w:line="300" w:lineRule="exact"/>
              <w:ind w:right="85"/>
              <w:contextualSpacing/>
              <w:jc w:val="thaiDistribute"/>
              <w:rPr>
                <w:rFonts w:ascii="Arial" w:hAnsi="Arial" w:cs="Arial"/>
                <w:b/>
                <w:bCs/>
                <w:color w:val="000000"/>
                <w:sz w:val="16"/>
                <w:szCs w:val="16"/>
                <w:cs/>
              </w:rPr>
            </w:pPr>
          </w:p>
        </w:tc>
        <w:tc>
          <w:tcPr>
            <w:tcW w:w="415" w:type="pct"/>
            <w:vAlign w:val="bottom"/>
          </w:tcPr>
          <w:p w14:paraId="5EF9576D" w14:textId="77777777" w:rsidR="00254226" w:rsidRPr="0003590A" w:rsidRDefault="00254226" w:rsidP="0075267E">
            <w:pPr>
              <w:pStyle w:val="a0"/>
              <w:tabs>
                <w:tab w:val="decimal" w:pos="1065"/>
              </w:tabs>
              <w:spacing w:line="300" w:lineRule="exact"/>
              <w:ind w:right="85"/>
              <w:contextualSpacing/>
              <w:jc w:val="thaiDistribute"/>
              <w:rPr>
                <w:rFonts w:ascii="Arial" w:hAnsi="Arial" w:cs="Arial"/>
                <w:b/>
                <w:bCs/>
                <w:color w:val="000000"/>
                <w:sz w:val="16"/>
                <w:szCs w:val="16"/>
                <w:cs/>
              </w:rPr>
            </w:pPr>
          </w:p>
        </w:tc>
        <w:tc>
          <w:tcPr>
            <w:tcW w:w="415" w:type="pct"/>
            <w:vAlign w:val="bottom"/>
          </w:tcPr>
          <w:p w14:paraId="1E9BDFF2" w14:textId="77777777" w:rsidR="00254226" w:rsidRPr="0003590A" w:rsidRDefault="00254226" w:rsidP="0075267E">
            <w:pPr>
              <w:pStyle w:val="a0"/>
              <w:tabs>
                <w:tab w:val="decimal" w:pos="1110"/>
              </w:tabs>
              <w:spacing w:line="300" w:lineRule="exact"/>
              <w:ind w:right="85" w:firstLine="12"/>
              <w:contextualSpacing/>
              <w:jc w:val="thaiDistribute"/>
              <w:rPr>
                <w:rFonts w:ascii="Arial" w:hAnsi="Arial" w:cs="Arial"/>
                <w:b/>
                <w:bCs/>
                <w:color w:val="000000"/>
                <w:sz w:val="16"/>
                <w:szCs w:val="16"/>
                <w:cs/>
              </w:rPr>
            </w:pPr>
          </w:p>
        </w:tc>
        <w:tc>
          <w:tcPr>
            <w:tcW w:w="416" w:type="pct"/>
            <w:vAlign w:val="bottom"/>
          </w:tcPr>
          <w:p w14:paraId="5CEAF73E" w14:textId="77777777" w:rsidR="00254226" w:rsidRPr="0003590A" w:rsidRDefault="00254226" w:rsidP="0075267E">
            <w:pPr>
              <w:pStyle w:val="a0"/>
              <w:tabs>
                <w:tab w:val="decimal" w:pos="1068"/>
              </w:tabs>
              <w:spacing w:line="300" w:lineRule="exact"/>
              <w:ind w:right="-72"/>
              <w:contextualSpacing/>
              <w:jc w:val="both"/>
              <w:rPr>
                <w:rFonts w:ascii="Arial" w:hAnsi="Arial" w:cs="Arial"/>
                <w:b/>
                <w:bCs/>
                <w:color w:val="000000"/>
                <w:sz w:val="16"/>
                <w:szCs w:val="16"/>
                <w:cs/>
                <w:lang w:val="en-GB"/>
              </w:rPr>
            </w:pPr>
          </w:p>
        </w:tc>
        <w:tc>
          <w:tcPr>
            <w:tcW w:w="369" w:type="pct"/>
            <w:vAlign w:val="bottom"/>
          </w:tcPr>
          <w:p w14:paraId="3D1BE56F" w14:textId="77777777" w:rsidR="00254226" w:rsidRPr="0003590A" w:rsidRDefault="00254226" w:rsidP="0075267E">
            <w:pPr>
              <w:pStyle w:val="a0"/>
              <w:tabs>
                <w:tab w:val="decimal" w:pos="990"/>
              </w:tabs>
              <w:spacing w:line="300" w:lineRule="exact"/>
              <w:ind w:right="85"/>
              <w:contextualSpacing/>
              <w:jc w:val="thaiDistribute"/>
              <w:rPr>
                <w:rFonts w:ascii="Arial" w:hAnsi="Arial" w:cs="Arial"/>
                <w:b/>
                <w:bCs/>
                <w:color w:val="000000"/>
                <w:sz w:val="16"/>
                <w:szCs w:val="16"/>
                <w:cs/>
              </w:rPr>
            </w:pPr>
          </w:p>
        </w:tc>
        <w:tc>
          <w:tcPr>
            <w:tcW w:w="461" w:type="pct"/>
            <w:vAlign w:val="bottom"/>
          </w:tcPr>
          <w:p w14:paraId="723D99FB" w14:textId="77777777" w:rsidR="00254226" w:rsidRPr="0003590A" w:rsidRDefault="00254226" w:rsidP="0075267E">
            <w:pPr>
              <w:pStyle w:val="a0"/>
              <w:tabs>
                <w:tab w:val="decimal" w:pos="1335"/>
              </w:tabs>
              <w:spacing w:line="300" w:lineRule="exact"/>
              <w:ind w:right="85"/>
              <w:contextualSpacing/>
              <w:jc w:val="thaiDistribute"/>
              <w:rPr>
                <w:rFonts w:ascii="Arial" w:hAnsi="Arial" w:cs="Arial"/>
                <w:b/>
                <w:bCs/>
                <w:color w:val="000000"/>
                <w:sz w:val="16"/>
                <w:szCs w:val="16"/>
                <w:cs/>
              </w:rPr>
            </w:pPr>
          </w:p>
        </w:tc>
        <w:tc>
          <w:tcPr>
            <w:tcW w:w="369" w:type="pct"/>
            <w:vAlign w:val="bottom"/>
          </w:tcPr>
          <w:p w14:paraId="4049170A" w14:textId="77777777" w:rsidR="00254226" w:rsidRPr="0003590A" w:rsidRDefault="00254226" w:rsidP="0075267E">
            <w:pPr>
              <w:pStyle w:val="a0"/>
              <w:tabs>
                <w:tab w:val="decimal" w:pos="960"/>
              </w:tabs>
              <w:spacing w:line="300" w:lineRule="exact"/>
              <w:ind w:right="85"/>
              <w:contextualSpacing/>
              <w:jc w:val="thaiDistribute"/>
              <w:rPr>
                <w:rFonts w:ascii="Arial" w:hAnsi="Arial" w:cs="Arial"/>
                <w:b/>
                <w:bCs/>
                <w:color w:val="000000"/>
                <w:sz w:val="16"/>
                <w:szCs w:val="16"/>
                <w:cs/>
              </w:rPr>
            </w:pPr>
          </w:p>
        </w:tc>
        <w:tc>
          <w:tcPr>
            <w:tcW w:w="368" w:type="pct"/>
            <w:vAlign w:val="bottom"/>
          </w:tcPr>
          <w:p w14:paraId="4F05A0FD" w14:textId="77777777" w:rsidR="00254226" w:rsidRPr="0003590A" w:rsidRDefault="00254226" w:rsidP="0075267E">
            <w:pPr>
              <w:pStyle w:val="a0"/>
              <w:tabs>
                <w:tab w:val="decimal" w:pos="915"/>
              </w:tabs>
              <w:spacing w:line="300" w:lineRule="exact"/>
              <w:ind w:right="85"/>
              <w:contextualSpacing/>
              <w:jc w:val="thaiDistribute"/>
              <w:rPr>
                <w:rFonts w:ascii="Arial" w:hAnsi="Arial" w:cs="Arial"/>
                <w:b/>
                <w:bCs/>
                <w:color w:val="000000"/>
                <w:sz w:val="16"/>
                <w:szCs w:val="16"/>
                <w:cs/>
              </w:rPr>
            </w:pPr>
          </w:p>
        </w:tc>
        <w:tc>
          <w:tcPr>
            <w:tcW w:w="387" w:type="pct"/>
            <w:gridSpan w:val="2"/>
            <w:vAlign w:val="bottom"/>
          </w:tcPr>
          <w:p w14:paraId="25FDF941" w14:textId="77777777" w:rsidR="00254226" w:rsidRPr="0003590A" w:rsidRDefault="00254226" w:rsidP="0075267E">
            <w:pPr>
              <w:pStyle w:val="a0"/>
              <w:tabs>
                <w:tab w:val="decimal" w:pos="960"/>
              </w:tabs>
              <w:spacing w:line="300" w:lineRule="exact"/>
              <w:ind w:right="85"/>
              <w:contextualSpacing/>
              <w:jc w:val="thaiDistribute"/>
              <w:rPr>
                <w:rFonts w:ascii="Arial" w:hAnsi="Arial" w:cs="Arial"/>
                <w:b/>
                <w:bCs/>
                <w:color w:val="000000"/>
                <w:sz w:val="16"/>
                <w:szCs w:val="16"/>
                <w:cs/>
              </w:rPr>
            </w:pPr>
          </w:p>
        </w:tc>
      </w:tr>
      <w:tr w:rsidR="003973A4" w:rsidRPr="0003590A" w14:paraId="0D20FC2A" w14:textId="77777777" w:rsidTr="006A4500">
        <w:trPr>
          <w:trHeight w:val="65"/>
        </w:trPr>
        <w:tc>
          <w:tcPr>
            <w:tcW w:w="1014" w:type="pct"/>
            <w:vAlign w:val="bottom"/>
          </w:tcPr>
          <w:p w14:paraId="6881D53E" w14:textId="77777777" w:rsidR="00254226" w:rsidRPr="0003590A" w:rsidRDefault="00254226" w:rsidP="0075267E">
            <w:pPr>
              <w:pStyle w:val="a0"/>
              <w:spacing w:line="300" w:lineRule="exact"/>
              <w:ind w:left="-109" w:right="0"/>
              <w:contextualSpacing/>
              <w:rPr>
                <w:rFonts w:ascii="Arial" w:hAnsi="Arial" w:cs="Arial"/>
                <w:b/>
                <w:bCs/>
                <w:color w:val="000000"/>
                <w:sz w:val="16"/>
                <w:szCs w:val="16"/>
                <w:lang w:val="en-GB"/>
              </w:rPr>
            </w:pPr>
          </w:p>
        </w:tc>
        <w:tc>
          <w:tcPr>
            <w:tcW w:w="416" w:type="pct"/>
          </w:tcPr>
          <w:p w14:paraId="171C3662" w14:textId="2FE7F7EB" w:rsidR="00254226" w:rsidRPr="0003590A" w:rsidRDefault="00254226" w:rsidP="0075267E">
            <w:pPr>
              <w:pStyle w:val="a0"/>
              <w:tabs>
                <w:tab w:val="decimal" w:pos="1080"/>
              </w:tabs>
              <w:spacing w:line="300" w:lineRule="exact"/>
              <w:ind w:right="85"/>
              <w:contextualSpacing/>
              <w:jc w:val="thaiDistribute"/>
              <w:rPr>
                <w:rFonts w:ascii="Arial" w:hAnsi="Arial" w:cs="Arial"/>
                <w:b/>
                <w:bCs/>
                <w:color w:val="000000"/>
                <w:sz w:val="16"/>
                <w:szCs w:val="16"/>
                <w:cs/>
                <w:lang w:val="en-US"/>
              </w:rPr>
            </w:pPr>
            <w:r w:rsidRPr="0003590A">
              <w:rPr>
                <w:rFonts w:ascii="Arial" w:hAnsi="Arial" w:cs="Arial"/>
                <w:b/>
                <w:bCs/>
                <w:color w:val="000000"/>
                <w:sz w:val="16"/>
                <w:szCs w:val="16"/>
                <w:lang w:val="en-US"/>
              </w:rPr>
              <w:t>for non-</w:t>
            </w:r>
          </w:p>
        </w:tc>
        <w:tc>
          <w:tcPr>
            <w:tcW w:w="369" w:type="pct"/>
            <w:vAlign w:val="bottom"/>
          </w:tcPr>
          <w:p w14:paraId="57DE988B" w14:textId="4453B363" w:rsidR="00254226" w:rsidRPr="0003590A" w:rsidRDefault="00254226" w:rsidP="0075267E">
            <w:pPr>
              <w:pStyle w:val="a0"/>
              <w:tabs>
                <w:tab w:val="decimal" w:pos="1080"/>
              </w:tabs>
              <w:spacing w:line="30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lang w:val="en-US"/>
              </w:rPr>
              <w:t>Liabilities</w:t>
            </w:r>
          </w:p>
        </w:tc>
        <w:tc>
          <w:tcPr>
            <w:tcW w:w="415" w:type="pct"/>
            <w:vAlign w:val="bottom"/>
          </w:tcPr>
          <w:p w14:paraId="118EF15A" w14:textId="77777777" w:rsidR="00254226" w:rsidRPr="0003590A" w:rsidRDefault="00254226" w:rsidP="0075267E">
            <w:pPr>
              <w:pStyle w:val="a0"/>
              <w:tabs>
                <w:tab w:val="decimal" w:pos="1065"/>
              </w:tabs>
              <w:spacing w:line="300" w:lineRule="exact"/>
              <w:ind w:right="85" w:hanging="104"/>
              <w:contextualSpacing/>
              <w:jc w:val="thaiDistribute"/>
              <w:rPr>
                <w:rFonts w:ascii="Arial" w:hAnsi="Arial" w:cs="Arial"/>
                <w:b/>
                <w:bCs/>
                <w:color w:val="000000"/>
                <w:sz w:val="16"/>
                <w:szCs w:val="16"/>
                <w:cs/>
              </w:rPr>
            </w:pPr>
            <w:r w:rsidRPr="0003590A">
              <w:rPr>
                <w:rFonts w:ascii="Arial" w:hAnsi="Arial" w:cs="Arial"/>
                <w:b/>
                <w:bCs/>
                <w:color w:val="000000"/>
                <w:sz w:val="16"/>
                <w:szCs w:val="16"/>
              </w:rPr>
              <w:t>Commission</w:t>
            </w:r>
          </w:p>
        </w:tc>
        <w:tc>
          <w:tcPr>
            <w:tcW w:w="415" w:type="pct"/>
            <w:vAlign w:val="bottom"/>
          </w:tcPr>
          <w:p w14:paraId="33CDCFE7" w14:textId="77777777" w:rsidR="00254226" w:rsidRPr="0003590A" w:rsidRDefault="00254226" w:rsidP="0075267E">
            <w:pPr>
              <w:pStyle w:val="a0"/>
              <w:tabs>
                <w:tab w:val="decimal" w:pos="1065"/>
              </w:tabs>
              <w:spacing w:line="300" w:lineRule="exact"/>
              <w:ind w:right="85" w:hanging="104"/>
              <w:contextualSpacing/>
              <w:jc w:val="thaiDistribute"/>
              <w:rPr>
                <w:rFonts w:ascii="Arial" w:hAnsi="Arial" w:cs="Arial"/>
                <w:b/>
                <w:bCs/>
                <w:color w:val="000000"/>
                <w:sz w:val="16"/>
                <w:szCs w:val="16"/>
                <w:cs/>
              </w:rPr>
            </w:pPr>
            <w:r w:rsidRPr="0003590A">
              <w:rPr>
                <w:rFonts w:ascii="Arial" w:hAnsi="Arial" w:cs="Arial"/>
                <w:b/>
                <w:bCs/>
                <w:color w:val="000000"/>
                <w:sz w:val="16"/>
                <w:szCs w:val="16"/>
              </w:rPr>
              <w:t>Employee</w:t>
            </w:r>
          </w:p>
        </w:tc>
        <w:tc>
          <w:tcPr>
            <w:tcW w:w="416" w:type="pct"/>
            <w:vAlign w:val="bottom"/>
          </w:tcPr>
          <w:p w14:paraId="79ADB252" w14:textId="77777777" w:rsidR="00254226" w:rsidRPr="0003590A" w:rsidRDefault="00254226" w:rsidP="0075267E">
            <w:pPr>
              <w:pStyle w:val="a0"/>
              <w:tabs>
                <w:tab w:val="decimal" w:pos="1068"/>
              </w:tabs>
              <w:spacing w:line="300" w:lineRule="exact"/>
              <w:ind w:right="-72"/>
              <w:contextualSpacing/>
              <w:jc w:val="both"/>
              <w:rPr>
                <w:rFonts w:ascii="Arial" w:hAnsi="Arial" w:cs="Arial"/>
                <w:b/>
                <w:bCs/>
                <w:color w:val="000000"/>
                <w:sz w:val="16"/>
                <w:szCs w:val="16"/>
                <w:cs/>
                <w:lang w:val="en-GB"/>
              </w:rPr>
            </w:pPr>
            <w:r w:rsidRPr="0003590A">
              <w:rPr>
                <w:rFonts w:ascii="Arial" w:hAnsi="Arial" w:cs="Arial"/>
                <w:b/>
                <w:bCs/>
                <w:color w:val="000000"/>
                <w:sz w:val="16"/>
                <w:szCs w:val="16"/>
                <w:lang w:val="en-GB"/>
              </w:rPr>
              <w:t>Unrealised</w:t>
            </w:r>
          </w:p>
        </w:tc>
        <w:tc>
          <w:tcPr>
            <w:tcW w:w="369" w:type="pct"/>
            <w:vAlign w:val="bottom"/>
          </w:tcPr>
          <w:p w14:paraId="179EF917" w14:textId="77777777" w:rsidR="00254226" w:rsidRPr="0003590A" w:rsidRDefault="00254226" w:rsidP="0075267E">
            <w:pPr>
              <w:pStyle w:val="a0"/>
              <w:tabs>
                <w:tab w:val="decimal" w:pos="990"/>
              </w:tabs>
              <w:spacing w:line="300" w:lineRule="exact"/>
              <w:ind w:right="85" w:hanging="111"/>
              <w:contextualSpacing/>
              <w:jc w:val="thaiDistribute"/>
              <w:rPr>
                <w:rFonts w:ascii="Arial" w:hAnsi="Arial" w:cs="Arial"/>
                <w:b/>
                <w:bCs/>
                <w:color w:val="000000"/>
                <w:sz w:val="16"/>
                <w:szCs w:val="16"/>
                <w:cs/>
              </w:rPr>
            </w:pPr>
            <w:r w:rsidRPr="0003590A">
              <w:rPr>
                <w:rFonts w:ascii="Arial" w:hAnsi="Arial" w:cs="Arial"/>
                <w:b/>
                <w:bCs/>
                <w:color w:val="000000"/>
                <w:sz w:val="16"/>
                <w:szCs w:val="16"/>
                <w:lang w:val="en-GB"/>
              </w:rPr>
              <w:t>Deferred</w:t>
            </w:r>
          </w:p>
        </w:tc>
        <w:tc>
          <w:tcPr>
            <w:tcW w:w="461" w:type="pct"/>
            <w:vAlign w:val="bottom"/>
          </w:tcPr>
          <w:p w14:paraId="48C6A03A" w14:textId="77777777" w:rsidR="00254226" w:rsidRPr="0003590A" w:rsidRDefault="00254226" w:rsidP="0075267E">
            <w:pPr>
              <w:pStyle w:val="a0"/>
              <w:tabs>
                <w:tab w:val="decimal" w:pos="1335"/>
              </w:tabs>
              <w:spacing w:line="30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lang w:val="en-GB"/>
              </w:rPr>
              <w:t>Allowance for</w:t>
            </w:r>
          </w:p>
        </w:tc>
        <w:tc>
          <w:tcPr>
            <w:tcW w:w="369" w:type="pct"/>
            <w:vAlign w:val="bottom"/>
          </w:tcPr>
          <w:p w14:paraId="06FDA5BE" w14:textId="77777777" w:rsidR="00254226" w:rsidRPr="0003590A" w:rsidRDefault="00254226" w:rsidP="0075267E">
            <w:pPr>
              <w:pStyle w:val="a0"/>
              <w:tabs>
                <w:tab w:val="decimal" w:pos="960"/>
              </w:tabs>
              <w:spacing w:line="300" w:lineRule="exact"/>
              <w:ind w:right="85"/>
              <w:contextualSpacing/>
              <w:jc w:val="thaiDistribute"/>
              <w:rPr>
                <w:rFonts w:ascii="Arial" w:hAnsi="Arial" w:cs="Arial"/>
                <w:b/>
                <w:bCs/>
                <w:color w:val="000000"/>
                <w:sz w:val="16"/>
                <w:szCs w:val="16"/>
                <w:cs/>
              </w:rPr>
            </w:pPr>
          </w:p>
        </w:tc>
        <w:tc>
          <w:tcPr>
            <w:tcW w:w="368" w:type="pct"/>
            <w:vAlign w:val="bottom"/>
          </w:tcPr>
          <w:p w14:paraId="4BCC273D" w14:textId="77777777" w:rsidR="00254226" w:rsidRPr="0003590A" w:rsidRDefault="00254226" w:rsidP="0075267E">
            <w:pPr>
              <w:pStyle w:val="a0"/>
              <w:tabs>
                <w:tab w:val="decimal" w:pos="915"/>
              </w:tabs>
              <w:spacing w:line="300" w:lineRule="exact"/>
              <w:ind w:right="85"/>
              <w:contextualSpacing/>
              <w:jc w:val="thaiDistribute"/>
              <w:rPr>
                <w:rFonts w:ascii="Arial" w:hAnsi="Arial" w:cs="Arial"/>
                <w:b/>
                <w:bCs/>
                <w:color w:val="000000"/>
                <w:sz w:val="16"/>
                <w:szCs w:val="16"/>
                <w:cs/>
              </w:rPr>
            </w:pPr>
          </w:p>
        </w:tc>
        <w:tc>
          <w:tcPr>
            <w:tcW w:w="387" w:type="pct"/>
            <w:gridSpan w:val="2"/>
            <w:vAlign w:val="bottom"/>
          </w:tcPr>
          <w:p w14:paraId="720A385B" w14:textId="77777777" w:rsidR="00254226" w:rsidRPr="0003590A" w:rsidRDefault="00254226" w:rsidP="0075267E">
            <w:pPr>
              <w:pStyle w:val="a0"/>
              <w:tabs>
                <w:tab w:val="decimal" w:pos="960"/>
              </w:tabs>
              <w:spacing w:line="300" w:lineRule="exact"/>
              <w:ind w:right="85"/>
              <w:contextualSpacing/>
              <w:jc w:val="thaiDistribute"/>
              <w:rPr>
                <w:rFonts w:ascii="Arial" w:hAnsi="Arial" w:cs="Arial"/>
                <w:b/>
                <w:bCs/>
                <w:color w:val="000000"/>
                <w:sz w:val="16"/>
                <w:szCs w:val="16"/>
                <w:cs/>
              </w:rPr>
            </w:pPr>
          </w:p>
        </w:tc>
      </w:tr>
      <w:tr w:rsidR="003973A4" w:rsidRPr="0003590A" w14:paraId="5E9D4DCA" w14:textId="77777777" w:rsidTr="006A4500">
        <w:trPr>
          <w:trHeight w:val="65"/>
        </w:trPr>
        <w:tc>
          <w:tcPr>
            <w:tcW w:w="1014" w:type="pct"/>
            <w:vAlign w:val="bottom"/>
          </w:tcPr>
          <w:p w14:paraId="45768989" w14:textId="77777777" w:rsidR="00254226" w:rsidRPr="0003590A" w:rsidRDefault="00254226" w:rsidP="0075267E">
            <w:pPr>
              <w:pStyle w:val="a0"/>
              <w:spacing w:line="300" w:lineRule="exact"/>
              <w:ind w:left="-109" w:right="0"/>
              <w:contextualSpacing/>
              <w:rPr>
                <w:rFonts w:ascii="Arial" w:hAnsi="Arial" w:cs="Arial"/>
                <w:b/>
                <w:bCs/>
                <w:color w:val="000000"/>
                <w:sz w:val="16"/>
                <w:szCs w:val="16"/>
                <w:lang w:val="en-GB"/>
              </w:rPr>
            </w:pPr>
          </w:p>
        </w:tc>
        <w:tc>
          <w:tcPr>
            <w:tcW w:w="416" w:type="pct"/>
          </w:tcPr>
          <w:p w14:paraId="4A4BB7B8" w14:textId="0C58226D" w:rsidR="00254226" w:rsidRPr="0003590A" w:rsidRDefault="00254226" w:rsidP="0075267E">
            <w:pPr>
              <w:pStyle w:val="a0"/>
              <w:tabs>
                <w:tab w:val="decimal" w:pos="1080"/>
              </w:tabs>
              <w:spacing w:line="300" w:lineRule="exact"/>
              <w:ind w:right="85"/>
              <w:contextualSpacing/>
              <w:jc w:val="thaiDistribute"/>
              <w:rPr>
                <w:rFonts w:ascii="Arial" w:hAnsi="Arial" w:cs="Arial"/>
                <w:b/>
                <w:bCs/>
                <w:color w:val="000000"/>
                <w:sz w:val="16"/>
                <w:szCs w:val="16"/>
                <w:cs/>
                <w:lang w:val="en-US"/>
              </w:rPr>
            </w:pPr>
            <w:r w:rsidRPr="0003590A">
              <w:rPr>
                <w:rFonts w:ascii="Arial" w:hAnsi="Arial" w:cs="Arial"/>
                <w:b/>
                <w:bCs/>
                <w:color w:val="000000"/>
                <w:sz w:val="16"/>
                <w:szCs w:val="16"/>
                <w:lang w:val="en-US"/>
              </w:rPr>
              <w:t>financial</w:t>
            </w:r>
          </w:p>
        </w:tc>
        <w:tc>
          <w:tcPr>
            <w:tcW w:w="369" w:type="pct"/>
            <w:vAlign w:val="bottom"/>
          </w:tcPr>
          <w:p w14:paraId="6F872209" w14:textId="674C7E65" w:rsidR="00254226" w:rsidRPr="0003590A" w:rsidRDefault="00254226" w:rsidP="0075267E">
            <w:pPr>
              <w:pStyle w:val="a0"/>
              <w:tabs>
                <w:tab w:val="decimal" w:pos="1080"/>
              </w:tabs>
              <w:spacing w:line="300" w:lineRule="exact"/>
              <w:ind w:right="85"/>
              <w:contextualSpacing/>
              <w:jc w:val="thaiDistribute"/>
              <w:rPr>
                <w:rFonts w:ascii="Arial" w:hAnsi="Arial" w:cs="Arial"/>
                <w:b/>
                <w:bCs/>
                <w:color w:val="000000"/>
                <w:spacing w:val="-6"/>
                <w:sz w:val="16"/>
                <w:szCs w:val="16"/>
              </w:rPr>
            </w:pPr>
            <w:r w:rsidRPr="0003590A">
              <w:rPr>
                <w:rFonts w:ascii="Arial" w:hAnsi="Arial" w:cs="Arial"/>
                <w:b/>
                <w:bCs/>
                <w:color w:val="000000"/>
                <w:spacing w:val="-6"/>
                <w:sz w:val="16"/>
                <w:szCs w:val="16"/>
                <w:lang w:val="en-US"/>
              </w:rPr>
              <w:t>for incurred</w:t>
            </w:r>
          </w:p>
        </w:tc>
        <w:tc>
          <w:tcPr>
            <w:tcW w:w="415" w:type="pct"/>
            <w:vAlign w:val="bottom"/>
          </w:tcPr>
          <w:p w14:paraId="2E31A83C" w14:textId="77777777" w:rsidR="00254226" w:rsidRPr="0003590A" w:rsidRDefault="00254226" w:rsidP="0075267E">
            <w:pPr>
              <w:pStyle w:val="a0"/>
              <w:tabs>
                <w:tab w:val="decimal" w:pos="1065"/>
              </w:tabs>
              <w:spacing w:line="300" w:lineRule="exact"/>
              <w:ind w:right="85" w:hanging="104"/>
              <w:contextualSpacing/>
              <w:jc w:val="thaiDistribute"/>
              <w:rPr>
                <w:rFonts w:ascii="Arial" w:hAnsi="Arial" w:cs="Arial"/>
                <w:b/>
                <w:bCs/>
                <w:color w:val="000000"/>
                <w:sz w:val="16"/>
                <w:szCs w:val="16"/>
                <w:cs/>
              </w:rPr>
            </w:pPr>
            <w:r w:rsidRPr="0003590A">
              <w:rPr>
                <w:rFonts w:ascii="Arial" w:hAnsi="Arial" w:cs="Arial"/>
                <w:b/>
                <w:bCs/>
                <w:color w:val="000000"/>
                <w:sz w:val="16"/>
                <w:szCs w:val="16"/>
              </w:rPr>
              <w:t>payable on</w:t>
            </w:r>
          </w:p>
        </w:tc>
        <w:tc>
          <w:tcPr>
            <w:tcW w:w="415" w:type="pct"/>
            <w:vAlign w:val="bottom"/>
          </w:tcPr>
          <w:p w14:paraId="420FCE1A" w14:textId="77777777" w:rsidR="00254226" w:rsidRPr="0003590A" w:rsidRDefault="00254226" w:rsidP="0075267E">
            <w:pPr>
              <w:pStyle w:val="a0"/>
              <w:tabs>
                <w:tab w:val="decimal" w:pos="1065"/>
              </w:tabs>
              <w:spacing w:line="300" w:lineRule="exact"/>
              <w:ind w:right="85" w:hanging="104"/>
              <w:contextualSpacing/>
              <w:jc w:val="thaiDistribute"/>
              <w:rPr>
                <w:rFonts w:ascii="Arial" w:hAnsi="Arial" w:cs="Arial"/>
                <w:b/>
                <w:bCs/>
                <w:color w:val="000000"/>
                <w:sz w:val="16"/>
                <w:szCs w:val="16"/>
              </w:rPr>
            </w:pPr>
            <w:r w:rsidRPr="0003590A">
              <w:rPr>
                <w:rFonts w:ascii="Arial" w:hAnsi="Arial" w:cs="Arial"/>
                <w:b/>
                <w:bCs/>
                <w:color w:val="000000"/>
                <w:sz w:val="16"/>
                <w:szCs w:val="16"/>
              </w:rPr>
              <w:t>benefit</w:t>
            </w:r>
          </w:p>
        </w:tc>
        <w:tc>
          <w:tcPr>
            <w:tcW w:w="416" w:type="pct"/>
            <w:vAlign w:val="bottom"/>
          </w:tcPr>
          <w:p w14:paraId="7362A025" w14:textId="77777777" w:rsidR="00254226" w:rsidRPr="0003590A" w:rsidRDefault="00254226" w:rsidP="0075267E">
            <w:pPr>
              <w:pStyle w:val="a0"/>
              <w:tabs>
                <w:tab w:val="decimal" w:pos="1068"/>
              </w:tabs>
              <w:spacing w:line="300" w:lineRule="exact"/>
              <w:ind w:right="-72"/>
              <w:contextualSpacing/>
              <w:jc w:val="both"/>
              <w:rPr>
                <w:rFonts w:ascii="Arial" w:hAnsi="Arial" w:cs="Arial"/>
                <w:b/>
                <w:bCs/>
                <w:color w:val="000000"/>
                <w:sz w:val="16"/>
                <w:szCs w:val="16"/>
                <w:lang w:val="en-GB"/>
              </w:rPr>
            </w:pPr>
            <w:r w:rsidRPr="0003590A">
              <w:rPr>
                <w:rFonts w:ascii="Arial" w:hAnsi="Arial" w:cs="Arial"/>
                <w:b/>
                <w:bCs/>
                <w:color w:val="000000"/>
                <w:sz w:val="16"/>
                <w:szCs w:val="16"/>
                <w:lang w:val="en-GB"/>
              </w:rPr>
              <w:t>losses on</w:t>
            </w:r>
          </w:p>
        </w:tc>
        <w:tc>
          <w:tcPr>
            <w:tcW w:w="369" w:type="pct"/>
            <w:vAlign w:val="bottom"/>
          </w:tcPr>
          <w:p w14:paraId="29A6B071" w14:textId="77777777" w:rsidR="00254226" w:rsidRPr="0003590A" w:rsidRDefault="00254226" w:rsidP="0075267E">
            <w:pPr>
              <w:pStyle w:val="a0"/>
              <w:tabs>
                <w:tab w:val="decimal" w:pos="990"/>
              </w:tabs>
              <w:spacing w:line="300" w:lineRule="exact"/>
              <w:ind w:right="85" w:hanging="111"/>
              <w:contextualSpacing/>
              <w:jc w:val="thaiDistribute"/>
              <w:rPr>
                <w:rFonts w:ascii="Arial" w:hAnsi="Arial" w:cs="Arial"/>
                <w:b/>
                <w:bCs/>
                <w:color w:val="000000"/>
                <w:sz w:val="16"/>
                <w:szCs w:val="16"/>
                <w:lang w:val="en-GB"/>
              </w:rPr>
            </w:pPr>
            <w:r w:rsidRPr="0003590A">
              <w:rPr>
                <w:rFonts w:ascii="Arial" w:hAnsi="Arial" w:cs="Arial"/>
                <w:b/>
                <w:bCs/>
                <w:color w:val="000000"/>
                <w:sz w:val="16"/>
                <w:szCs w:val="16"/>
                <w:lang w:val="en-GB"/>
              </w:rPr>
              <w:t>acquisition</w:t>
            </w:r>
          </w:p>
        </w:tc>
        <w:tc>
          <w:tcPr>
            <w:tcW w:w="461" w:type="pct"/>
            <w:vAlign w:val="bottom"/>
          </w:tcPr>
          <w:p w14:paraId="7ACBA268" w14:textId="77777777" w:rsidR="00254226" w:rsidRPr="0003590A" w:rsidRDefault="00254226" w:rsidP="0075267E">
            <w:pPr>
              <w:pStyle w:val="a0"/>
              <w:tabs>
                <w:tab w:val="decimal" w:pos="1335"/>
              </w:tabs>
              <w:spacing w:line="300" w:lineRule="exact"/>
              <w:ind w:right="85"/>
              <w:contextualSpacing/>
              <w:jc w:val="thaiDistribute"/>
              <w:rPr>
                <w:rFonts w:ascii="Arial" w:hAnsi="Arial" w:cs="Arial"/>
                <w:b/>
                <w:bCs/>
                <w:color w:val="000000"/>
                <w:spacing w:val="-6"/>
                <w:sz w:val="16"/>
                <w:szCs w:val="16"/>
                <w:lang w:val="en-GB"/>
              </w:rPr>
            </w:pPr>
            <w:r w:rsidRPr="0003590A">
              <w:rPr>
                <w:rFonts w:ascii="Arial" w:hAnsi="Arial" w:cs="Arial"/>
                <w:b/>
                <w:bCs/>
                <w:color w:val="000000"/>
                <w:spacing w:val="-6"/>
                <w:sz w:val="16"/>
                <w:szCs w:val="16"/>
                <w:lang w:val="en-GB"/>
              </w:rPr>
              <w:t>impairment on</w:t>
            </w:r>
          </w:p>
        </w:tc>
        <w:tc>
          <w:tcPr>
            <w:tcW w:w="369" w:type="pct"/>
            <w:vAlign w:val="bottom"/>
          </w:tcPr>
          <w:p w14:paraId="71227B4C" w14:textId="77777777" w:rsidR="00254226" w:rsidRPr="0003590A" w:rsidRDefault="00254226" w:rsidP="0075267E">
            <w:pPr>
              <w:pStyle w:val="a0"/>
              <w:tabs>
                <w:tab w:val="decimal" w:pos="960"/>
              </w:tabs>
              <w:spacing w:line="300" w:lineRule="exact"/>
              <w:ind w:right="85"/>
              <w:contextualSpacing/>
              <w:jc w:val="thaiDistribute"/>
              <w:rPr>
                <w:rFonts w:ascii="Arial" w:hAnsi="Arial" w:cs="Arial"/>
                <w:b/>
                <w:bCs/>
                <w:color w:val="000000"/>
                <w:sz w:val="16"/>
                <w:szCs w:val="16"/>
              </w:rPr>
            </w:pPr>
            <w:r w:rsidRPr="0003590A">
              <w:rPr>
                <w:rFonts w:ascii="Arial" w:hAnsi="Arial" w:cs="Arial"/>
                <w:b/>
                <w:bCs/>
                <w:color w:val="000000"/>
                <w:sz w:val="16"/>
                <w:szCs w:val="16"/>
              </w:rPr>
              <w:t>Loss</w:t>
            </w:r>
            <w:r w:rsidRPr="0003590A">
              <w:rPr>
                <w:rFonts w:ascii="Arial" w:hAnsi="Arial" w:cs="Arial"/>
                <w:b/>
                <w:bCs/>
                <w:color w:val="000000"/>
                <w:sz w:val="16"/>
                <w:szCs w:val="16"/>
                <w:cs/>
              </w:rPr>
              <w:t xml:space="preserve"> </w:t>
            </w:r>
            <w:r w:rsidRPr="0003590A">
              <w:rPr>
                <w:rFonts w:ascii="Arial" w:hAnsi="Arial" w:cs="Arial"/>
                <w:b/>
                <w:bCs/>
                <w:color w:val="000000"/>
                <w:sz w:val="16"/>
                <w:szCs w:val="16"/>
              </w:rPr>
              <w:t>carry</w:t>
            </w:r>
          </w:p>
        </w:tc>
        <w:tc>
          <w:tcPr>
            <w:tcW w:w="368" w:type="pct"/>
            <w:vAlign w:val="bottom"/>
          </w:tcPr>
          <w:p w14:paraId="52E0F4D7" w14:textId="77777777" w:rsidR="00254226" w:rsidRPr="0003590A" w:rsidRDefault="00254226" w:rsidP="0075267E">
            <w:pPr>
              <w:pStyle w:val="a0"/>
              <w:tabs>
                <w:tab w:val="decimal" w:pos="915"/>
              </w:tabs>
              <w:spacing w:line="300" w:lineRule="exact"/>
              <w:ind w:right="85"/>
              <w:contextualSpacing/>
              <w:jc w:val="thaiDistribute"/>
              <w:rPr>
                <w:rFonts w:ascii="Arial" w:hAnsi="Arial" w:cs="Arial"/>
                <w:b/>
                <w:bCs/>
                <w:color w:val="000000"/>
                <w:sz w:val="16"/>
                <w:szCs w:val="16"/>
                <w:cs/>
              </w:rPr>
            </w:pPr>
          </w:p>
        </w:tc>
        <w:tc>
          <w:tcPr>
            <w:tcW w:w="387" w:type="pct"/>
            <w:gridSpan w:val="2"/>
            <w:vAlign w:val="bottom"/>
          </w:tcPr>
          <w:p w14:paraId="1B1DBB0B" w14:textId="77777777" w:rsidR="00254226" w:rsidRPr="0003590A" w:rsidRDefault="00254226" w:rsidP="0075267E">
            <w:pPr>
              <w:pStyle w:val="a0"/>
              <w:tabs>
                <w:tab w:val="decimal" w:pos="960"/>
              </w:tabs>
              <w:spacing w:line="300" w:lineRule="exact"/>
              <w:ind w:right="85"/>
              <w:contextualSpacing/>
              <w:jc w:val="thaiDistribute"/>
              <w:rPr>
                <w:rFonts w:ascii="Arial" w:hAnsi="Arial" w:cs="Arial"/>
                <w:b/>
                <w:bCs/>
                <w:color w:val="000000"/>
                <w:sz w:val="16"/>
                <w:szCs w:val="16"/>
                <w:cs/>
              </w:rPr>
            </w:pPr>
          </w:p>
        </w:tc>
      </w:tr>
      <w:tr w:rsidR="003973A4" w:rsidRPr="0003590A" w14:paraId="5FA5055D" w14:textId="77777777" w:rsidTr="006A4500">
        <w:trPr>
          <w:trHeight w:val="65"/>
        </w:trPr>
        <w:tc>
          <w:tcPr>
            <w:tcW w:w="1014" w:type="pct"/>
            <w:vAlign w:val="bottom"/>
          </w:tcPr>
          <w:p w14:paraId="53BE3272" w14:textId="77777777" w:rsidR="00254226" w:rsidRPr="0003590A" w:rsidRDefault="00254226" w:rsidP="0075267E">
            <w:pPr>
              <w:pStyle w:val="a0"/>
              <w:spacing w:line="300" w:lineRule="exact"/>
              <w:ind w:left="-109" w:right="0"/>
              <w:contextualSpacing/>
              <w:rPr>
                <w:rFonts w:ascii="Arial" w:hAnsi="Arial" w:cs="Arial"/>
                <w:b/>
                <w:bCs/>
                <w:color w:val="000000"/>
                <w:sz w:val="16"/>
                <w:szCs w:val="16"/>
                <w:lang w:val="en-GB"/>
              </w:rPr>
            </w:pPr>
          </w:p>
        </w:tc>
        <w:tc>
          <w:tcPr>
            <w:tcW w:w="416" w:type="pct"/>
          </w:tcPr>
          <w:p w14:paraId="650EC48F" w14:textId="36353A20" w:rsidR="00254226" w:rsidRPr="0003590A" w:rsidRDefault="00254226" w:rsidP="0075267E">
            <w:pPr>
              <w:pStyle w:val="a0"/>
              <w:tabs>
                <w:tab w:val="decimal" w:pos="1080"/>
              </w:tabs>
              <w:spacing w:line="300" w:lineRule="exact"/>
              <w:ind w:right="85"/>
              <w:contextualSpacing/>
              <w:jc w:val="thaiDistribute"/>
              <w:rPr>
                <w:rFonts w:ascii="Arial" w:hAnsi="Arial" w:cs="Arial"/>
                <w:b/>
                <w:bCs/>
                <w:color w:val="000000"/>
                <w:sz w:val="16"/>
                <w:szCs w:val="16"/>
                <w:cs/>
                <w:lang w:val="en-US"/>
              </w:rPr>
            </w:pPr>
            <w:r w:rsidRPr="0003590A">
              <w:rPr>
                <w:rFonts w:ascii="Arial" w:hAnsi="Arial" w:cs="Arial"/>
                <w:b/>
                <w:bCs/>
                <w:color w:val="000000"/>
                <w:sz w:val="16"/>
                <w:szCs w:val="16"/>
                <w:lang w:val="en-US"/>
              </w:rPr>
              <w:t>risk</w:t>
            </w:r>
          </w:p>
        </w:tc>
        <w:tc>
          <w:tcPr>
            <w:tcW w:w="369" w:type="pct"/>
            <w:vAlign w:val="bottom"/>
          </w:tcPr>
          <w:p w14:paraId="42A2271D" w14:textId="2EB3B826" w:rsidR="00254226" w:rsidRPr="0003590A" w:rsidRDefault="00254226" w:rsidP="0075267E">
            <w:pPr>
              <w:pStyle w:val="a0"/>
              <w:tabs>
                <w:tab w:val="decimal" w:pos="1080"/>
              </w:tabs>
              <w:spacing w:line="300" w:lineRule="exact"/>
              <w:ind w:right="85"/>
              <w:contextualSpacing/>
              <w:jc w:val="thaiDistribute"/>
              <w:rPr>
                <w:rFonts w:ascii="Arial" w:hAnsi="Arial" w:cs="Arial"/>
                <w:b/>
                <w:bCs/>
                <w:color w:val="000000"/>
                <w:sz w:val="16"/>
                <w:szCs w:val="16"/>
                <w:lang w:val="en-US"/>
              </w:rPr>
            </w:pPr>
            <w:r w:rsidRPr="0003590A">
              <w:rPr>
                <w:rFonts w:ascii="Arial" w:hAnsi="Arial" w:cs="Arial"/>
                <w:b/>
                <w:bCs/>
                <w:color w:val="000000"/>
                <w:sz w:val="16"/>
                <w:szCs w:val="16"/>
                <w:lang w:val="en-US"/>
              </w:rPr>
              <w:t>claims</w:t>
            </w:r>
          </w:p>
        </w:tc>
        <w:tc>
          <w:tcPr>
            <w:tcW w:w="415" w:type="pct"/>
            <w:vAlign w:val="bottom"/>
          </w:tcPr>
          <w:p w14:paraId="61C36C5C" w14:textId="77777777" w:rsidR="00254226" w:rsidRPr="0003590A" w:rsidRDefault="00254226" w:rsidP="0075267E">
            <w:pPr>
              <w:pStyle w:val="a0"/>
              <w:tabs>
                <w:tab w:val="decimal" w:pos="1065"/>
              </w:tabs>
              <w:spacing w:line="30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rPr>
              <w:t>reinsurance</w:t>
            </w:r>
          </w:p>
        </w:tc>
        <w:tc>
          <w:tcPr>
            <w:tcW w:w="415" w:type="pct"/>
            <w:vAlign w:val="bottom"/>
          </w:tcPr>
          <w:p w14:paraId="2120E3AF" w14:textId="77777777" w:rsidR="00254226" w:rsidRPr="0003590A" w:rsidRDefault="00254226" w:rsidP="0075267E">
            <w:pPr>
              <w:pStyle w:val="a0"/>
              <w:tabs>
                <w:tab w:val="decimal" w:pos="1065"/>
              </w:tabs>
              <w:spacing w:line="300" w:lineRule="exact"/>
              <w:ind w:right="85" w:hanging="104"/>
              <w:contextualSpacing/>
              <w:jc w:val="thaiDistribute"/>
              <w:rPr>
                <w:rFonts w:ascii="Arial" w:hAnsi="Arial" w:cs="Arial"/>
                <w:b/>
                <w:bCs/>
                <w:color w:val="000000"/>
                <w:sz w:val="16"/>
                <w:szCs w:val="16"/>
              </w:rPr>
            </w:pPr>
            <w:r w:rsidRPr="0003590A">
              <w:rPr>
                <w:rFonts w:ascii="Arial" w:hAnsi="Arial" w:cs="Arial"/>
                <w:b/>
                <w:bCs/>
                <w:color w:val="000000"/>
                <w:sz w:val="16"/>
                <w:szCs w:val="16"/>
              </w:rPr>
              <w:t>obligations</w:t>
            </w:r>
          </w:p>
        </w:tc>
        <w:tc>
          <w:tcPr>
            <w:tcW w:w="416" w:type="pct"/>
            <w:vAlign w:val="bottom"/>
          </w:tcPr>
          <w:p w14:paraId="05CB7763" w14:textId="77777777" w:rsidR="00254226" w:rsidRPr="0003590A" w:rsidRDefault="00254226" w:rsidP="0075267E">
            <w:pPr>
              <w:pStyle w:val="a0"/>
              <w:tabs>
                <w:tab w:val="decimal" w:pos="1068"/>
              </w:tabs>
              <w:spacing w:line="300" w:lineRule="exact"/>
              <w:ind w:right="-72"/>
              <w:contextualSpacing/>
              <w:jc w:val="both"/>
              <w:rPr>
                <w:rFonts w:ascii="Arial" w:hAnsi="Arial" w:cs="Arial"/>
                <w:b/>
                <w:bCs/>
                <w:color w:val="000000"/>
                <w:sz w:val="16"/>
                <w:szCs w:val="16"/>
                <w:cs/>
                <w:lang w:val="en-GB"/>
              </w:rPr>
            </w:pPr>
            <w:r w:rsidRPr="0003590A">
              <w:rPr>
                <w:rFonts w:ascii="Arial" w:hAnsi="Arial" w:cs="Arial"/>
                <w:b/>
                <w:bCs/>
                <w:color w:val="000000"/>
                <w:sz w:val="16"/>
                <w:szCs w:val="16"/>
                <w:lang w:val="en-GB"/>
              </w:rPr>
              <w:t>investments</w:t>
            </w:r>
          </w:p>
        </w:tc>
        <w:tc>
          <w:tcPr>
            <w:tcW w:w="369" w:type="pct"/>
            <w:vAlign w:val="bottom"/>
          </w:tcPr>
          <w:p w14:paraId="69AFB707" w14:textId="77777777" w:rsidR="00254226" w:rsidRPr="0003590A" w:rsidRDefault="00254226" w:rsidP="0075267E">
            <w:pPr>
              <w:pStyle w:val="a0"/>
              <w:tabs>
                <w:tab w:val="decimal" w:pos="990"/>
              </w:tabs>
              <w:spacing w:line="30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lang w:val="en-GB"/>
              </w:rPr>
              <w:t>costs</w:t>
            </w:r>
          </w:p>
        </w:tc>
        <w:tc>
          <w:tcPr>
            <w:tcW w:w="461" w:type="pct"/>
            <w:vAlign w:val="bottom"/>
          </w:tcPr>
          <w:p w14:paraId="150D6BE0" w14:textId="77777777" w:rsidR="00254226" w:rsidRPr="0003590A" w:rsidRDefault="00254226" w:rsidP="0075267E">
            <w:pPr>
              <w:pStyle w:val="a0"/>
              <w:tabs>
                <w:tab w:val="decimal" w:pos="1335"/>
              </w:tabs>
              <w:spacing w:line="30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lang w:val="en-GB"/>
              </w:rPr>
              <w:t>investment</w:t>
            </w:r>
          </w:p>
        </w:tc>
        <w:tc>
          <w:tcPr>
            <w:tcW w:w="369" w:type="pct"/>
            <w:vAlign w:val="bottom"/>
          </w:tcPr>
          <w:p w14:paraId="3EF02C2B" w14:textId="77777777" w:rsidR="00254226" w:rsidRPr="0003590A" w:rsidRDefault="00254226" w:rsidP="0075267E">
            <w:pPr>
              <w:pStyle w:val="a0"/>
              <w:tabs>
                <w:tab w:val="decimal" w:pos="960"/>
              </w:tabs>
              <w:spacing w:line="30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rPr>
              <w:t>forward</w:t>
            </w:r>
          </w:p>
        </w:tc>
        <w:tc>
          <w:tcPr>
            <w:tcW w:w="368" w:type="pct"/>
            <w:vAlign w:val="bottom"/>
          </w:tcPr>
          <w:p w14:paraId="1EDB4584" w14:textId="77777777" w:rsidR="00254226" w:rsidRPr="0003590A" w:rsidRDefault="00254226" w:rsidP="0075267E">
            <w:pPr>
              <w:pStyle w:val="a0"/>
              <w:tabs>
                <w:tab w:val="decimal" w:pos="915"/>
              </w:tabs>
              <w:spacing w:line="30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rPr>
              <w:t>Others</w:t>
            </w:r>
          </w:p>
        </w:tc>
        <w:tc>
          <w:tcPr>
            <w:tcW w:w="387" w:type="pct"/>
            <w:gridSpan w:val="2"/>
            <w:vAlign w:val="bottom"/>
          </w:tcPr>
          <w:p w14:paraId="5D068EE6" w14:textId="77777777" w:rsidR="00254226" w:rsidRPr="0003590A" w:rsidRDefault="00254226" w:rsidP="0075267E">
            <w:pPr>
              <w:pStyle w:val="a0"/>
              <w:tabs>
                <w:tab w:val="decimal" w:pos="960"/>
              </w:tabs>
              <w:spacing w:line="300" w:lineRule="exact"/>
              <w:ind w:right="142"/>
              <w:contextualSpacing/>
              <w:jc w:val="right"/>
              <w:rPr>
                <w:rFonts w:ascii="Arial" w:hAnsi="Arial" w:cs="Arial"/>
                <w:b/>
                <w:bCs/>
                <w:color w:val="000000"/>
                <w:sz w:val="16"/>
                <w:szCs w:val="16"/>
                <w:cs/>
              </w:rPr>
            </w:pPr>
            <w:r w:rsidRPr="0003590A">
              <w:rPr>
                <w:rFonts w:ascii="Arial" w:hAnsi="Arial" w:cs="Arial"/>
                <w:b/>
                <w:bCs/>
                <w:color w:val="000000"/>
                <w:sz w:val="16"/>
                <w:szCs w:val="16"/>
              </w:rPr>
              <w:t>Total</w:t>
            </w:r>
          </w:p>
        </w:tc>
      </w:tr>
      <w:tr w:rsidR="003973A4" w:rsidRPr="0003590A" w14:paraId="7E382D4C" w14:textId="77777777" w:rsidTr="006A4500">
        <w:trPr>
          <w:trHeight w:val="65"/>
        </w:trPr>
        <w:tc>
          <w:tcPr>
            <w:tcW w:w="1014" w:type="pct"/>
            <w:vAlign w:val="bottom"/>
          </w:tcPr>
          <w:p w14:paraId="58CBABA2" w14:textId="77777777" w:rsidR="00254226" w:rsidRPr="0003590A" w:rsidRDefault="00254226" w:rsidP="0075267E">
            <w:pPr>
              <w:pStyle w:val="a0"/>
              <w:spacing w:line="300" w:lineRule="exact"/>
              <w:ind w:left="-109" w:right="0"/>
              <w:contextualSpacing/>
              <w:rPr>
                <w:rFonts w:ascii="Arial" w:hAnsi="Arial" w:cs="Arial"/>
                <w:b/>
                <w:bCs/>
                <w:color w:val="000000"/>
                <w:sz w:val="16"/>
                <w:szCs w:val="16"/>
                <w:lang w:val="en-GB"/>
              </w:rPr>
            </w:pPr>
          </w:p>
        </w:tc>
        <w:tc>
          <w:tcPr>
            <w:tcW w:w="416" w:type="pct"/>
          </w:tcPr>
          <w:p w14:paraId="668066C3" w14:textId="5063E60C" w:rsidR="00254226" w:rsidRPr="0003590A" w:rsidRDefault="00254226" w:rsidP="0075267E">
            <w:pPr>
              <w:pStyle w:val="a0"/>
              <w:tabs>
                <w:tab w:val="decimal" w:pos="1080"/>
              </w:tabs>
              <w:spacing w:line="300" w:lineRule="exact"/>
              <w:ind w:right="85"/>
              <w:contextualSpacing/>
              <w:jc w:val="thaiDistribute"/>
              <w:rPr>
                <w:rFonts w:ascii="Arial" w:hAnsi="Arial" w:cs="Arial"/>
                <w:b/>
                <w:bCs/>
                <w:color w:val="000000"/>
                <w:sz w:val="16"/>
                <w:szCs w:val="16"/>
                <w:lang w:val="en-US"/>
              </w:rPr>
            </w:pPr>
            <w:r w:rsidRPr="0003590A">
              <w:rPr>
                <w:rFonts w:ascii="Arial" w:hAnsi="Arial" w:cs="Arial"/>
                <w:b/>
                <w:bCs/>
                <w:color w:val="000000"/>
                <w:sz w:val="16"/>
                <w:szCs w:val="16"/>
                <w:lang w:val="en-US"/>
              </w:rPr>
              <w:t>Thousand</w:t>
            </w:r>
          </w:p>
        </w:tc>
        <w:tc>
          <w:tcPr>
            <w:tcW w:w="369" w:type="pct"/>
            <w:vAlign w:val="bottom"/>
          </w:tcPr>
          <w:p w14:paraId="18844071" w14:textId="17B53E45" w:rsidR="00254226" w:rsidRPr="0003590A" w:rsidRDefault="00254226" w:rsidP="0075267E">
            <w:pPr>
              <w:pStyle w:val="a0"/>
              <w:tabs>
                <w:tab w:val="decimal" w:pos="1080"/>
              </w:tabs>
              <w:spacing w:line="30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rPr>
              <w:t>Thousand</w:t>
            </w:r>
          </w:p>
        </w:tc>
        <w:tc>
          <w:tcPr>
            <w:tcW w:w="415" w:type="pct"/>
            <w:vAlign w:val="bottom"/>
          </w:tcPr>
          <w:p w14:paraId="24A8F9AE" w14:textId="77777777" w:rsidR="00254226" w:rsidRPr="0003590A" w:rsidRDefault="00254226" w:rsidP="0075267E">
            <w:pPr>
              <w:pStyle w:val="a0"/>
              <w:tabs>
                <w:tab w:val="decimal" w:pos="1065"/>
              </w:tabs>
              <w:spacing w:line="30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rPr>
              <w:t>Thousand</w:t>
            </w:r>
          </w:p>
        </w:tc>
        <w:tc>
          <w:tcPr>
            <w:tcW w:w="415" w:type="pct"/>
            <w:vAlign w:val="bottom"/>
          </w:tcPr>
          <w:p w14:paraId="017F5EC2" w14:textId="77777777" w:rsidR="00254226" w:rsidRPr="0003590A" w:rsidRDefault="00254226" w:rsidP="0075267E">
            <w:pPr>
              <w:pStyle w:val="a0"/>
              <w:tabs>
                <w:tab w:val="decimal" w:pos="1065"/>
              </w:tabs>
              <w:spacing w:line="300" w:lineRule="exact"/>
              <w:ind w:right="85" w:hanging="104"/>
              <w:contextualSpacing/>
              <w:jc w:val="thaiDistribute"/>
              <w:rPr>
                <w:rFonts w:ascii="Arial" w:hAnsi="Arial" w:cs="Arial"/>
                <w:b/>
                <w:bCs/>
                <w:color w:val="000000"/>
                <w:sz w:val="16"/>
                <w:szCs w:val="16"/>
                <w:cs/>
              </w:rPr>
            </w:pPr>
            <w:r w:rsidRPr="0003590A">
              <w:rPr>
                <w:rFonts w:ascii="Arial" w:hAnsi="Arial" w:cs="Arial"/>
                <w:b/>
                <w:bCs/>
                <w:color w:val="000000"/>
                <w:sz w:val="16"/>
                <w:szCs w:val="16"/>
              </w:rPr>
              <w:t>Thousand</w:t>
            </w:r>
          </w:p>
        </w:tc>
        <w:tc>
          <w:tcPr>
            <w:tcW w:w="416" w:type="pct"/>
            <w:vAlign w:val="bottom"/>
          </w:tcPr>
          <w:p w14:paraId="0E62E417" w14:textId="77777777" w:rsidR="00254226" w:rsidRPr="0003590A" w:rsidRDefault="00254226" w:rsidP="0075267E">
            <w:pPr>
              <w:pStyle w:val="a0"/>
              <w:tabs>
                <w:tab w:val="decimal" w:pos="1068"/>
              </w:tabs>
              <w:spacing w:line="300" w:lineRule="exact"/>
              <w:ind w:right="-72"/>
              <w:contextualSpacing/>
              <w:jc w:val="both"/>
              <w:rPr>
                <w:rFonts w:ascii="Arial" w:hAnsi="Arial" w:cs="Arial"/>
                <w:b/>
                <w:bCs/>
                <w:color w:val="000000"/>
                <w:sz w:val="16"/>
                <w:szCs w:val="16"/>
                <w:cs/>
                <w:lang w:val="en-GB"/>
              </w:rPr>
            </w:pPr>
            <w:r w:rsidRPr="0003590A">
              <w:rPr>
                <w:rFonts w:ascii="Arial" w:hAnsi="Arial" w:cs="Arial"/>
                <w:b/>
                <w:bCs/>
                <w:color w:val="000000"/>
                <w:sz w:val="16"/>
                <w:szCs w:val="16"/>
                <w:lang w:val="en-GB"/>
              </w:rPr>
              <w:t>Thousand</w:t>
            </w:r>
          </w:p>
        </w:tc>
        <w:tc>
          <w:tcPr>
            <w:tcW w:w="369" w:type="pct"/>
            <w:vAlign w:val="bottom"/>
          </w:tcPr>
          <w:p w14:paraId="02D4EEE6" w14:textId="77777777" w:rsidR="00254226" w:rsidRPr="0003590A" w:rsidRDefault="00254226" w:rsidP="0075267E">
            <w:pPr>
              <w:pStyle w:val="a0"/>
              <w:tabs>
                <w:tab w:val="decimal" w:pos="990"/>
              </w:tabs>
              <w:spacing w:line="300" w:lineRule="exact"/>
              <w:ind w:right="85"/>
              <w:contextualSpacing/>
              <w:jc w:val="thaiDistribute"/>
              <w:rPr>
                <w:rFonts w:ascii="Arial" w:hAnsi="Arial" w:cs="Arial"/>
                <w:b/>
                <w:bCs/>
                <w:color w:val="000000"/>
                <w:sz w:val="16"/>
                <w:szCs w:val="16"/>
                <w:cs/>
                <w:lang w:val="en-GB"/>
              </w:rPr>
            </w:pPr>
            <w:r w:rsidRPr="0003590A">
              <w:rPr>
                <w:rFonts w:ascii="Arial" w:hAnsi="Arial" w:cs="Arial"/>
                <w:b/>
                <w:bCs/>
                <w:color w:val="000000"/>
                <w:sz w:val="16"/>
                <w:szCs w:val="16"/>
              </w:rPr>
              <w:t>Thousand</w:t>
            </w:r>
          </w:p>
        </w:tc>
        <w:tc>
          <w:tcPr>
            <w:tcW w:w="461" w:type="pct"/>
            <w:vAlign w:val="bottom"/>
          </w:tcPr>
          <w:p w14:paraId="3DDD906F" w14:textId="77777777" w:rsidR="00254226" w:rsidRPr="0003590A" w:rsidRDefault="00254226" w:rsidP="0075267E">
            <w:pPr>
              <w:pStyle w:val="a0"/>
              <w:tabs>
                <w:tab w:val="decimal" w:pos="1335"/>
              </w:tabs>
              <w:spacing w:line="30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rPr>
              <w:t>Thousand</w:t>
            </w:r>
          </w:p>
        </w:tc>
        <w:tc>
          <w:tcPr>
            <w:tcW w:w="369" w:type="pct"/>
            <w:vAlign w:val="bottom"/>
          </w:tcPr>
          <w:p w14:paraId="77FACE39" w14:textId="77777777" w:rsidR="00254226" w:rsidRPr="0003590A" w:rsidRDefault="00254226" w:rsidP="0075267E">
            <w:pPr>
              <w:pStyle w:val="a0"/>
              <w:tabs>
                <w:tab w:val="decimal" w:pos="960"/>
              </w:tabs>
              <w:spacing w:line="30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rPr>
              <w:t>Thousand</w:t>
            </w:r>
          </w:p>
        </w:tc>
        <w:tc>
          <w:tcPr>
            <w:tcW w:w="368" w:type="pct"/>
            <w:vAlign w:val="bottom"/>
          </w:tcPr>
          <w:p w14:paraId="6BC65C56" w14:textId="77777777" w:rsidR="00254226" w:rsidRPr="0003590A" w:rsidRDefault="00254226" w:rsidP="0075267E">
            <w:pPr>
              <w:pStyle w:val="a0"/>
              <w:tabs>
                <w:tab w:val="decimal" w:pos="915"/>
              </w:tabs>
              <w:spacing w:line="30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rPr>
              <w:t>Thousand</w:t>
            </w:r>
          </w:p>
        </w:tc>
        <w:tc>
          <w:tcPr>
            <w:tcW w:w="387" w:type="pct"/>
            <w:gridSpan w:val="2"/>
            <w:vAlign w:val="bottom"/>
          </w:tcPr>
          <w:p w14:paraId="33D1445B" w14:textId="77777777" w:rsidR="00254226" w:rsidRPr="0003590A" w:rsidRDefault="00254226" w:rsidP="0075267E">
            <w:pPr>
              <w:pStyle w:val="a0"/>
              <w:tabs>
                <w:tab w:val="decimal" w:pos="960"/>
              </w:tabs>
              <w:spacing w:line="300" w:lineRule="exact"/>
              <w:ind w:right="142"/>
              <w:contextualSpacing/>
              <w:jc w:val="right"/>
              <w:rPr>
                <w:rFonts w:ascii="Arial" w:hAnsi="Arial" w:cs="Arial"/>
                <w:b/>
                <w:bCs/>
                <w:color w:val="000000"/>
                <w:sz w:val="16"/>
                <w:szCs w:val="16"/>
                <w:cs/>
              </w:rPr>
            </w:pPr>
            <w:r w:rsidRPr="0003590A">
              <w:rPr>
                <w:rFonts w:ascii="Arial" w:hAnsi="Arial" w:cs="Arial"/>
                <w:b/>
                <w:bCs/>
                <w:color w:val="000000"/>
                <w:sz w:val="16"/>
                <w:szCs w:val="16"/>
              </w:rPr>
              <w:t>Thousand</w:t>
            </w:r>
          </w:p>
        </w:tc>
      </w:tr>
      <w:tr w:rsidR="003973A4" w:rsidRPr="0003590A" w14:paraId="6844F050" w14:textId="77777777" w:rsidTr="006A4500">
        <w:trPr>
          <w:trHeight w:val="65"/>
        </w:trPr>
        <w:tc>
          <w:tcPr>
            <w:tcW w:w="1014" w:type="pct"/>
            <w:vAlign w:val="bottom"/>
          </w:tcPr>
          <w:p w14:paraId="4C2EBF6F" w14:textId="77777777" w:rsidR="00254226" w:rsidRPr="0003590A" w:rsidRDefault="00254226" w:rsidP="0075267E">
            <w:pPr>
              <w:pStyle w:val="a0"/>
              <w:spacing w:line="300" w:lineRule="exact"/>
              <w:ind w:left="-109" w:right="0"/>
              <w:contextualSpacing/>
              <w:rPr>
                <w:rFonts w:ascii="Arial" w:hAnsi="Arial" w:cs="Arial"/>
                <w:b/>
                <w:bCs/>
                <w:color w:val="000000"/>
                <w:sz w:val="16"/>
                <w:szCs w:val="16"/>
                <w:lang w:val="en-GB"/>
              </w:rPr>
            </w:pPr>
          </w:p>
        </w:tc>
        <w:tc>
          <w:tcPr>
            <w:tcW w:w="416" w:type="pct"/>
            <w:tcBorders>
              <w:bottom w:val="single" w:sz="4" w:space="0" w:color="auto"/>
            </w:tcBorders>
          </w:tcPr>
          <w:p w14:paraId="6F81E734" w14:textId="0AD3C466" w:rsidR="00254226" w:rsidRPr="0003590A" w:rsidRDefault="00254226" w:rsidP="0075267E">
            <w:pPr>
              <w:pStyle w:val="a0"/>
              <w:tabs>
                <w:tab w:val="decimal" w:pos="1080"/>
              </w:tabs>
              <w:spacing w:line="300" w:lineRule="exact"/>
              <w:ind w:right="85"/>
              <w:contextualSpacing/>
              <w:jc w:val="thaiDistribute"/>
              <w:rPr>
                <w:rFonts w:ascii="Arial" w:hAnsi="Arial" w:cs="Arial"/>
                <w:b/>
                <w:bCs/>
                <w:color w:val="000000"/>
                <w:sz w:val="16"/>
                <w:szCs w:val="16"/>
                <w:lang w:val="en-US"/>
              </w:rPr>
            </w:pPr>
            <w:r w:rsidRPr="0003590A">
              <w:rPr>
                <w:rFonts w:ascii="Arial" w:hAnsi="Arial" w:cs="Arial"/>
                <w:b/>
                <w:bCs/>
                <w:color w:val="000000"/>
                <w:sz w:val="16"/>
                <w:szCs w:val="16"/>
                <w:lang w:val="en-US"/>
              </w:rPr>
              <w:t>Baht</w:t>
            </w:r>
          </w:p>
        </w:tc>
        <w:tc>
          <w:tcPr>
            <w:tcW w:w="369" w:type="pct"/>
            <w:tcBorders>
              <w:bottom w:val="single" w:sz="4" w:space="0" w:color="auto"/>
            </w:tcBorders>
            <w:vAlign w:val="bottom"/>
          </w:tcPr>
          <w:p w14:paraId="3872E4DC" w14:textId="2E8D3003" w:rsidR="00254226" w:rsidRPr="0003590A" w:rsidRDefault="00254226" w:rsidP="0075267E">
            <w:pPr>
              <w:pStyle w:val="a0"/>
              <w:tabs>
                <w:tab w:val="decimal" w:pos="1080"/>
              </w:tabs>
              <w:spacing w:line="30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rPr>
              <w:t>Baht</w:t>
            </w:r>
          </w:p>
        </w:tc>
        <w:tc>
          <w:tcPr>
            <w:tcW w:w="415" w:type="pct"/>
            <w:tcBorders>
              <w:bottom w:val="single" w:sz="4" w:space="0" w:color="auto"/>
            </w:tcBorders>
            <w:vAlign w:val="bottom"/>
          </w:tcPr>
          <w:p w14:paraId="2AC2961A" w14:textId="77777777" w:rsidR="00254226" w:rsidRPr="0003590A" w:rsidRDefault="00254226" w:rsidP="0075267E">
            <w:pPr>
              <w:pStyle w:val="a0"/>
              <w:tabs>
                <w:tab w:val="decimal" w:pos="1065"/>
              </w:tabs>
              <w:spacing w:line="30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rPr>
              <w:t>Baht</w:t>
            </w:r>
          </w:p>
        </w:tc>
        <w:tc>
          <w:tcPr>
            <w:tcW w:w="415" w:type="pct"/>
            <w:tcBorders>
              <w:bottom w:val="single" w:sz="4" w:space="0" w:color="auto"/>
            </w:tcBorders>
            <w:vAlign w:val="bottom"/>
          </w:tcPr>
          <w:p w14:paraId="0605368B" w14:textId="77777777" w:rsidR="00254226" w:rsidRPr="0003590A" w:rsidRDefault="00254226" w:rsidP="0075267E">
            <w:pPr>
              <w:pStyle w:val="a0"/>
              <w:tabs>
                <w:tab w:val="decimal" w:pos="1065"/>
              </w:tabs>
              <w:spacing w:line="300" w:lineRule="exact"/>
              <w:ind w:right="85" w:hanging="104"/>
              <w:contextualSpacing/>
              <w:jc w:val="thaiDistribute"/>
              <w:rPr>
                <w:rFonts w:ascii="Arial" w:hAnsi="Arial" w:cs="Arial"/>
                <w:b/>
                <w:bCs/>
                <w:color w:val="000000"/>
                <w:sz w:val="16"/>
                <w:szCs w:val="16"/>
                <w:cs/>
              </w:rPr>
            </w:pPr>
            <w:r w:rsidRPr="0003590A">
              <w:rPr>
                <w:rFonts w:ascii="Arial" w:hAnsi="Arial" w:cs="Arial"/>
                <w:b/>
                <w:bCs/>
                <w:color w:val="000000"/>
                <w:sz w:val="16"/>
                <w:szCs w:val="16"/>
              </w:rPr>
              <w:t>Baht</w:t>
            </w:r>
          </w:p>
        </w:tc>
        <w:tc>
          <w:tcPr>
            <w:tcW w:w="416" w:type="pct"/>
            <w:tcBorders>
              <w:bottom w:val="single" w:sz="4" w:space="0" w:color="auto"/>
            </w:tcBorders>
            <w:vAlign w:val="bottom"/>
          </w:tcPr>
          <w:p w14:paraId="110A36D5" w14:textId="77777777" w:rsidR="00254226" w:rsidRPr="0003590A" w:rsidRDefault="00254226" w:rsidP="0075267E">
            <w:pPr>
              <w:pStyle w:val="a0"/>
              <w:tabs>
                <w:tab w:val="decimal" w:pos="1068"/>
              </w:tabs>
              <w:spacing w:line="300" w:lineRule="exact"/>
              <w:ind w:right="-72"/>
              <w:contextualSpacing/>
              <w:jc w:val="both"/>
              <w:rPr>
                <w:rFonts w:ascii="Arial" w:hAnsi="Arial" w:cs="Arial"/>
                <w:b/>
                <w:bCs/>
                <w:color w:val="000000"/>
                <w:sz w:val="16"/>
                <w:szCs w:val="16"/>
                <w:cs/>
                <w:lang w:val="en-GB"/>
              </w:rPr>
            </w:pPr>
            <w:r w:rsidRPr="0003590A">
              <w:rPr>
                <w:rFonts w:ascii="Arial" w:hAnsi="Arial" w:cs="Arial"/>
                <w:b/>
                <w:bCs/>
                <w:color w:val="000000"/>
                <w:sz w:val="16"/>
                <w:szCs w:val="16"/>
                <w:lang w:val="en-GB"/>
              </w:rPr>
              <w:t>Baht</w:t>
            </w:r>
          </w:p>
        </w:tc>
        <w:tc>
          <w:tcPr>
            <w:tcW w:w="369" w:type="pct"/>
            <w:tcBorders>
              <w:bottom w:val="single" w:sz="4" w:space="0" w:color="auto"/>
            </w:tcBorders>
            <w:vAlign w:val="bottom"/>
          </w:tcPr>
          <w:p w14:paraId="4FE65608" w14:textId="77777777" w:rsidR="00254226" w:rsidRPr="0003590A" w:rsidRDefault="00254226" w:rsidP="0075267E">
            <w:pPr>
              <w:pStyle w:val="a0"/>
              <w:tabs>
                <w:tab w:val="decimal" w:pos="990"/>
              </w:tabs>
              <w:spacing w:line="30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rPr>
              <w:t>Baht</w:t>
            </w:r>
          </w:p>
        </w:tc>
        <w:tc>
          <w:tcPr>
            <w:tcW w:w="461" w:type="pct"/>
            <w:tcBorders>
              <w:bottom w:val="single" w:sz="4" w:space="0" w:color="auto"/>
            </w:tcBorders>
            <w:vAlign w:val="bottom"/>
          </w:tcPr>
          <w:p w14:paraId="527F43C7" w14:textId="77777777" w:rsidR="00254226" w:rsidRPr="0003590A" w:rsidRDefault="00254226" w:rsidP="0075267E">
            <w:pPr>
              <w:pStyle w:val="a0"/>
              <w:tabs>
                <w:tab w:val="decimal" w:pos="1335"/>
              </w:tabs>
              <w:spacing w:line="30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rPr>
              <w:t>Baht</w:t>
            </w:r>
          </w:p>
        </w:tc>
        <w:tc>
          <w:tcPr>
            <w:tcW w:w="369" w:type="pct"/>
            <w:tcBorders>
              <w:bottom w:val="single" w:sz="4" w:space="0" w:color="auto"/>
            </w:tcBorders>
            <w:vAlign w:val="bottom"/>
          </w:tcPr>
          <w:p w14:paraId="7757FF15" w14:textId="77777777" w:rsidR="00254226" w:rsidRPr="0003590A" w:rsidRDefault="00254226" w:rsidP="0075267E">
            <w:pPr>
              <w:pStyle w:val="a0"/>
              <w:tabs>
                <w:tab w:val="decimal" w:pos="960"/>
              </w:tabs>
              <w:spacing w:line="30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rPr>
              <w:t>Baht</w:t>
            </w:r>
          </w:p>
        </w:tc>
        <w:tc>
          <w:tcPr>
            <w:tcW w:w="368" w:type="pct"/>
            <w:tcBorders>
              <w:bottom w:val="single" w:sz="4" w:space="0" w:color="auto"/>
            </w:tcBorders>
            <w:vAlign w:val="bottom"/>
          </w:tcPr>
          <w:p w14:paraId="05E1C803" w14:textId="77777777" w:rsidR="00254226" w:rsidRPr="0003590A" w:rsidRDefault="00254226" w:rsidP="0075267E">
            <w:pPr>
              <w:pStyle w:val="a0"/>
              <w:tabs>
                <w:tab w:val="decimal" w:pos="915"/>
              </w:tabs>
              <w:spacing w:line="30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rPr>
              <w:t>Baht</w:t>
            </w:r>
          </w:p>
        </w:tc>
        <w:tc>
          <w:tcPr>
            <w:tcW w:w="387" w:type="pct"/>
            <w:gridSpan w:val="2"/>
            <w:tcBorders>
              <w:bottom w:val="single" w:sz="4" w:space="0" w:color="auto"/>
            </w:tcBorders>
            <w:vAlign w:val="bottom"/>
          </w:tcPr>
          <w:p w14:paraId="41C2C679" w14:textId="77777777" w:rsidR="00254226" w:rsidRPr="0003590A" w:rsidRDefault="00254226" w:rsidP="0075267E">
            <w:pPr>
              <w:pStyle w:val="a0"/>
              <w:tabs>
                <w:tab w:val="decimal" w:pos="960"/>
              </w:tabs>
              <w:spacing w:line="300" w:lineRule="exact"/>
              <w:ind w:right="142"/>
              <w:contextualSpacing/>
              <w:jc w:val="right"/>
              <w:rPr>
                <w:rFonts w:ascii="Arial" w:hAnsi="Arial" w:cs="Arial"/>
                <w:b/>
                <w:bCs/>
                <w:color w:val="000000"/>
                <w:sz w:val="16"/>
                <w:szCs w:val="16"/>
                <w:cs/>
              </w:rPr>
            </w:pPr>
            <w:r w:rsidRPr="0003590A">
              <w:rPr>
                <w:rFonts w:ascii="Arial" w:hAnsi="Arial" w:cs="Arial"/>
                <w:b/>
                <w:bCs/>
                <w:color w:val="000000"/>
                <w:sz w:val="16"/>
                <w:szCs w:val="16"/>
              </w:rPr>
              <w:t>Baht</w:t>
            </w:r>
          </w:p>
        </w:tc>
      </w:tr>
      <w:tr w:rsidR="003973A4" w:rsidRPr="0003590A" w14:paraId="232E972D" w14:textId="77777777" w:rsidTr="006A4500">
        <w:trPr>
          <w:trHeight w:val="65"/>
        </w:trPr>
        <w:tc>
          <w:tcPr>
            <w:tcW w:w="1014" w:type="pct"/>
            <w:vAlign w:val="bottom"/>
          </w:tcPr>
          <w:p w14:paraId="37C41D88" w14:textId="1B6C2FDC" w:rsidR="00276DF3" w:rsidRPr="0003590A" w:rsidRDefault="00276DF3" w:rsidP="0075267E">
            <w:pPr>
              <w:pStyle w:val="NormalIndent"/>
              <w:spacing w:line="300" w:lineRule="exact"/>
              <w:ind w:left="-109"/>
              <w:contextualSpacing/>
              <w:rPr>
                <w:rFonts w:ascii="Arial" w:hAnsi="Arial" w:cs="Arial"/>
                <w:b/>
                <w:bCs/>
                <w:color w:val="000000"/>
                <w:spacing w:val="-2"/>
                <w:sz w:val="16"/>
                <w:szCs w:val="16"/>
                <w:u w:val="single"/>
                <w:cs/>
                <w:lang w:val="en-GB"/>
              </w:rPr>
            </w:pPr>
            <w:r w:rsidRPr="0003590A">
              <w:rPr>
                <w:rFonts w:ascii="Arial" w:hAnsi="Arial" w:cs="Arial"/>
                <w:b/>
                <w:bCs/>
                <w:color w:val="000000"/>
                <w:spacing w:val="-2"/>
                <w:sz w:val="16"/>
                <w:szCs w:val="16"/>
                <w:u w:val="single"/>
                <w:lang w:val="en-US"/>
              </w:rPr>
              <w:t>Deferred tax assets (liabilities)</w:t>
            </w:r>
            <w:r w:rsidRPr="0003590A">
              <w:rPr>
                <w:rFonts w:ascii="Arial" w:hAnsi="Arial" w:cs="Arial"/>
                <w:b/>
                <w:bCs/>
                <w:color w:val="000000"/>
                <w:spacing w:val="-2"/>
                <w:sz w:val="16"/>
                <w:szCs w:val="16"/>
                <w:u w:val="single"/>
                <w:lang w:val="en-GB"/>
              </w:rPr>
              <w:t xml:space="preserve"> </w:t>
            </w:r>
            <w:r w:rsidRPr="0003590A">
              <w:rPr>
                <w:rFonts w:ascii="Arial" w:hAnsi="Arial" w:cs="Arial"/>
                <w:color w:val="000000"/>
                <w:spacing w:val="-2"/>
                <w:sz w:val="16"/>
                <w:szCs w:val="16"/>
                <w:u w:val="single"/>
                <w:lang w:val="en-GB"/>
              </w:rPr>
              <w:t>(Cont’d)</w:t>
            </w:r>
          </w:p>
        </w:tc>
        <w:tc>
          <w:tcPr>
            <w:tcW w:w="416" w:type="pct"/>
            <w:tcBorders>
              <w:top w:val="single" w:sz="4" w:space="0" w:color="auto"/>
            </w:tcBorders>
          </w:tcPr>
          <w:p w14:paraId="45E81DFD" w14:textId="77777777" w:rsidR="002D0E17" w:rsidRPr="0003590A" w:rsidRDefault="002D0E17" w:rsidP="0075267E">
            <w:pPr>
              <w:pStyle w:val="a0"/>
              <w:tabs>
                <w:tab w:val="decimal" w:pos="1080"/>
              </w:tabs>
              <w:spacing w:line="300" w:lineRule="exact"/>
              <w:ind w:right="85"/>
              <w:contextualSpacing/>
              <w:jc w:val="thaiDistribute"/>
              <w:rPr>
                <w:rFonts w:ascii="Arial" w:hAnsi="Arial" w:cs="Arial"/>
                <w:color w:val="000000"/>
                <w:sz w:val="16"/>
                <w:szCs w:val="16"/>
                <w:lang w:val="en-US"/>
              </w:rPr>
            </w:pPr>
          </w:p>
        </w:tc>
        <w:tc>
          <w:tcPr>
            <w:tcW w:w="369" w:type="pct"/>
            <w:tcBorders>
              <w:top w:val="single" w:sz="4" w:space="0" w:color="auto"/>
            </w:tcBorders>
            <w:vAlign w:val="bottom"/>
          </w:tcPr>
          <w:p w14:paraId="79ADB688" w14:textId="5C65BBF2" w:rsidR="00276DF3" w:rsidRPr="0003590A" w:rsidRDefault="00276DF3" w:rsidP="0075267E">
            <w:pPr>
              <w:pStyle w:val="a0"/>
              <w:tabs>
                <w:tab w:val="decimal" w:pos="1080"/>
              </w:tabs>
              <w:spacing w:line="300" w:lineRule="exact"/>
              <w:ind w:right="85"/>
              <w:contextualSpacing/>
              <w:jc w:val="thaiDistribute"/>
              <w:rPr>
                <w:rFonts w:ascii="Arial" w:hAnsi="Arial" w:cs="Arial"/>
                <w:color w:val="000000"/>
                <w:sz w:val="16"/>
                <w:szCs w:val="16"/>
                <w:lang w:val="en-GB"/>
              </w:rPr>
            </w:pPr>
          </w:p>
        </w:tc>
        <w:tc>
          <w:tcPr>
            <w:tcW w:w="415" w:type="pct"/>
            <w:tcBorders>
              <w:top w:val="single" w:sz="4" w:space="0" w:color="auto"/>
            </w:tcBorders>
            <w:vAlign w:val="bottom"/>
          </w:tcPr>
          <w:p w14:paraId="18406E3A" w14:textId="77777777" w:rsidR="00276DF3" w:rsidRPr="0003590A" w:rsidRDefault="00276DF3" w:rsidP="0075267E">
            <w:pPr>
              <w:pStyle w:val="a0"/>
              <w:tabs>
                <w:tab w:val="decimal" w:pos="1065"/>
              </w:tabs>
              <w:spacing w:line="300" w:lineRule="exact"/>
              <w:ind w:right="85"/>
              <w:contextualSpacing/>
              <w:jc w:val="thaiDistribute"/>
              <w:rPr>
                <w:rFonts w:ascii="Arial" w:hAnsi="Arial" w:cs="Arial"/>
                <w:color w:val="000000"/>
                <w:sz w:val="16"/>
                <w:szCs w:val="16"/>
                <w:lang w:val="en-GB"/>
              </w:rPr>
            </w:pPr>
          </w:p>
        </w:tc>
        <w:tc>
          <w:tcPr>
            <w:tcW w:w="415" w:type="pct"/>
            <w:tcBorders>
              <w:top w:val="single" w:sz="4" w:space="0" w:color="auto"/>
            </w:tcBorders>
            <w:vAlign w:val="bottom"/>
          </w:tcPr>
          <w:p w14:paraId="7AD1736B" w14:textId="77777777" w:rsidR="00276DF3" w:rsidRPr="0003590A" w:rsidRDefault="00276DF3" w:rsidP="0075267E">
            <w:pPr>
              <w:pStyle w:val="a0"/>
              <w:tabs>
                <w:tab w:val="decimal" w:pos="1065"/>
              </w:tabs>
              <w:spacing w:line="300" w:lineRule="exact"/>
              <w:ind w:right="85" w:hanging="104"/>
              <w:contextualSpacing/>
              <w:jc w:val="thaiDistribute"/>
              <w:rPr>
                <w:rFonts w:ascii="Arial" w:hAnsi="Arial" w:cs="Arial"/>
                <w:color w:val="000000"/>
                <w:sz w:val="16"/>
                <w:szCs w:val="16"/>
                <w:lang w:val="en-US"/>
              </w:rPr>
            </w:pPr>
          </w:p>
        </w:tc>
        <w:tc>
          <w:tcPr>
            <w:tcW w:w="416" w:type="pct"/>
            <w:tcBorders>
              <w:top w:val="single" w:sz="4" w:space="0" w:color="auto"/>
            </w:tcBorders>
            <w:vAlign w:val="bottom"/>
          </w:tcPr>
          <w:p w14:paraId="5045D398" w14:textId="77777777" w:rsidR="00276DF3" w:rsidRPr="0003590A" w:rsidRDefault="00276DF3" w:rsidP="0075267E">
            <w:pPr>
              <w:pStyle w:val="a0"/>
              <w:tabs>
                <w:tab w:val="decimal" w:pos="1068"/>
              </w:tabs>
              <w:spacing w:line="300" w:lineRule="exact"/>
              <w:ind w:right="-72"/>
              <w:contextualSpacing/>
              <w:jc w:val="both"/>
              <w:rPr>
                <w:rFonts w:ascii="Arial" w:hAnsi="Arial" w:cs="Arial"/>
                <w:color w:val="000000"/>
                <w:sz w:val="16"/>
                <w:szCs w:val="16"/>
                <w:lang w:val="en-GB"/>
              </w:rPr>
            </w:pPr>
          </w:p>
        </w:tc>
        <w:tc>
          <w:tcPr>
            <w:tcW w:w="369" w:type="pct"/>
            <w:tcBorders>
              <w:top w:val="single" w:sz="4" w:space="0" w:color="auto"/>
            </w:tcBorders>
            <w:vAlign w:val="bottom"/>
          </w:tcPr>
          <w:p w14:paraId="21D354A6" w14:textId="77777777" w:rsidR="00276DF3" w:rsidRPr="0003590A" w:rsidRDefault="00276DF3" w:rsidP="0075267E">
            <w:pPr>
              <w:pStyle w:val="a0"/>
              <w:tabs>
                <w:tab w:val="decimal" w:pos="990"/>
              </w:tabs>
              <w:spacing w:line="300" w:lineRule="exact"/>
              <w:ind w:right="85"/>
              <w:contextualSpacing/>
              <w:jc w:val="thaiDistribute"/>
              <w:rPr>
                <w:rFonts w:ascii="Arial" w:hAnsi="Arial" w:cs="Arial"/>
                <w:color w:val="000000"/>
                <w:sz w:val="16"/>
                <w:szCs w:val="16"/>
                <w:lang w:val="en-GB"/>
              </w:rPr>
            </w:pPr>
          </w:p>
        </w:tc>
        <w:tc>
          <w:tcPr>
            <w:tcW w:w="461" w:type="pct"/>
            <w:tcBorders>
              <w:top w:val="single" w:sz="4" w:space="0" w:color="auto"/>
            </w:tcBorders>
            <w:vAlign w:val="bottom"/>
          </w:tcPr>
          <w:p w14:paraId="43632365" w14:textId="77777777" w:rsidR="00276DF3" w:rsidRPr="0003590A" w:rsidRDefault="00276DF3" w:rsidP="0075267E">
            <w:pPr>
              <w:pStyle w:val="a0"/>
              <w:tabs>
                <w:tab w:val="decimal" w:pos="1335"/>
              </w:tabs>
              <w:spacing w:line="300" w:lineRule="exact"/>
              <w:ind w:right="85"/>
              <w:contextualSpacing/>
              <w:jc w:val="thaiDistribute"/>
              <w:rPr>
                <w:rFonts w:ascii="Arial" w:hAnsi="Arial" w:cs="Arial"/>
                <w:color w:val="000000"/>
                <w:sz w:val="16"/>
                <w:szCs w:val="16"/>
                <w:lang w:val="en-GB"/>
              </w:rPr>
            </w:pPr>
          </w:p>
        </w:tc>
        <w:tc>
          <w:tcPr>
            <w:tcW w:w="369" w:type="pct"/>
            <w:tcBorders>
              <w:top w:val="single" w:sz="4" w:space="0" w:color="auto"/>
            </w:tcBorders>
            <w:vAlign w:val="bottom"/>
          </w:tcPr>
          <w:p w14:paraId="4D51B148" w14:textId="77777777" w:rsidR="00276DF3" w:rsidRPr="0003590A" w:rsidRDefault="00276DF3" w:rsidP="0075267E">
            <w:pPr>
              <w:pStyle w:val="a0"/>
              <w:tabs>
                <w:tab w:val="decimal" w:pos="960"/>
              </w:tabs>
              <w:spacing w:line="300" w:lineRule="exact"/>
              <w:ind w:right="85"/>
              <w:contextualSpacing/>
              <w:jc w:val="thaiDistribute"/>
              <w:rPr>
                <w:rFonts w:ascii="Arial" w:hAnsi="Arial" w:cs="Arial"/>
                <w:color w:val="000000"/>
                <w:sz w:val="16"/>
                <w:szCs w:val="16"/>
                <w:lang w:val="en-GB"/>
              </w:rPr>
            </w:pPr>
          </w:p>
        </w:tc>
        <w:tc>
          <w:tcPr>
            <w:tcW w:w="368" w:type="pct"/>
            <w:tcBorders>
              <w:top w:val="single" w:sz="4" w:space="0" w:color="auto"/>
            </w:tcBorders>
            <w:vAlign w:val="bottom"/>
          </w:tcPr>
          <w:p w14:paraId="520AFDF5" w14:textId="77777777" w:rsidR="00276DF3" w:rsidRPr="0003590A" w:rsidRDefault="00276DF3" w:rsidP="0075267E">
            <w:pPr>
              <w:pStyle w:val="a0"/>
              <w:tabs>
                <w:tab w:val="decimal" w:pos="915"/>
              </w:tabs>
              <w:spacing w:line="300" w:lineRule="exact"/>
              <w:ind w:right="85"/>
              <w:contextualSpacing/>
              <w:jc w:val="thaiDistribute"/>
              <w:rPr>
                <w:rFonts w:ascii="Arial" w:hAnsi="Arial" w:cs="Arial"/>
                <w:color w:val="000000"/>
                <w:sz w:val="16"/>
                <w:szCs w:val="16"/>
                <w:lang w:val="en-GB"/>
              </w:rPr>
            </w:pPr>
          </w:p>
        </w:tc>
        <w:tc>
          <w:tcPr>
            <w:tcW w:w="387" w:type="pct"/>
            <w:gridSpan w:val="2"/>
            <w:tcBorders>
              <w:top w:val="single" w:sz="4" w:space="0" w:color="auto"/>
            </w:tcBorders>
            <w:vAlign w:val="bottom"/>
          </w:tcPr>
          <w:p w14:paraId="0ABD81F0" w14:textId="77777777" w:rsidR="00276DF3" w:rsidRPr="0003590A" w:rsidRDefault="00276DF3" w:rsidP="0075267E">
            <w:pPr>
              <w:pStyle w:val="a0"/>
              <w:tabs>
                <w:tab w:val="decimal" w:pos="960"/>
              </w:tabs>
              <w:spacing w:line="300" w:lineRule="exact"/>
              <w:ind w:right="142"/>
              <w:contextualSpacing/>
              <w:jc w:val="right"/>
              <w:rPr>
                <w:rFonts w:ascii="Arial" w:hAnsi="Arial" w:cs="Arial"/>
                <w:color w:val="000000"/>
                <w:sz w:val="16"/>
                <w:szCs w:val="16"/>
                <w:lang w:val="en-GB"/>
              </w:rPr>
            </w:pPr>
          </w:p>
        </w:tc>
      </w:tr>
      <w:tr w:rsidR="003973A4" w:rsidRPr="0003590A" w14:paraId="4827ED98" w14:textId="77777777" w:rsidTr="006A4500">
        <w:trPr>
          <w:trHeight w:val="65"/>
        </w:trPr>
        <w:tc>
          <w:tcPr>
            <w:tcW w:w="1014" w:type="pct"/>
            <w:vAlign w:val="bottom"/>
          </w:tcPr>
          <w:p w14:paraId="2BA4534C" w14:textId="77777777" w:rsidR="00974341" w:rsidRPr="0003590A" w:rsidRDefault="00276DF3" w:rsidP="00FB6DAA">
            <w:pPr>
              <w:pStyle w:val="NormalIndent"/>
              <w:spacing w:line="300" w:lineRule="exact"/>
              <w:ind w:left="-108" w:right="-170"/>
              <w:contextualSpacing/>
              <w:rPr>
                <w:rFonts w:ascii="Arial" w:hAnsi="Arial" w:cs="Arial"/>
                <w:b/>
                <w:bCs/>
                <w:color w:val="000000"/>
                <w:sz w:val="16"/>
                <w:szCs w:val="16"/>
                <w:lang w:val="en-GB"/>
              </w:rPr>
            </w:pPr>
            <w:r w:rsidRPr="0003590A">
              <w:rPr>
                <w:rFonts w:ascii="Arial" w:hAnsi="Arial" w:cs="Arial"/>
                <w:b/>
                <w:bCs/>
                <w:color w:val="000000"/>
                <w:sz w:val="16"/>
                <w:szCs w:val="16"/>
                <w:lang w:val="en-US"/>
              </w:rPr>
              <w:t xml:space="preserve">As at </w:t>
            </w:r>
            <w:r w:rsidR="001527BD" w:rsidRPr="0003590A">
              <w:rPr>
                <w:rFonts w:ascii="Arial" w:hAnsi="Arial" w:cs="Arial"/>
                <w:b/>
                <w:bCs/>
                <w:color w:val="000000"/>
                <w:sz w:val="16"/>
                <w:szCs w:val="16"/>
                <w:lang w:val="en-GB"/>
              </w:rPr>
              <w:t>1</w:t>
            </w:r>
            <w:r w:rsidRPr="0003590A">
              <w:rPr>
                <w:rFonts w:ascii="Arial" w:hAnsi="Arial" w:cs="Arial"/>
                <w:b/>
                <w:bCs/>
                <w:color w:val="000000"/>
                <w:sz w:val="16"/>
                <w:szCs w:val="16"/>
                <w:cs/>
              </w:rPr>
              <w:t xml:space="preserve"> </w:t>
            </w:r>
            <w:r w:rsidRPr="0003590A">
              <w:rPr>
                <w:rFonts w:ascii="Arial" w:hAnsi="Arial" w:cs="Arial"/>
                <w:b/>
                <w:bCs/>
                <w:color w:val="000000"/>
                <w:sz w:val="16"/>
                <w:szCs w:val="16"/>
                <w:lang w:val="en-US"/>
              </w:rPr>
              <w:t xml:space="preserve">January </w:t>
            </w:r>
            <w:r w:rsidR="001527BD" w:rsidRPr="0003590A">
              <w:rPr>
                <w:rFonts w:ascii="Arial" w:hAnsi="Arial" w:cs="Arial"/>
                <w:b/>
                <w:bCs/>
                <w:color w:val="000000"/>
                <w:sz w:val="16"/>
                <w:szCs w:val="16"/>
                <w:lang w:val="en-GB"/>
              </w:rPr>
              <w:t>2024</w:t>
            </w:r>
            <w:r w:rsidR="00F44888" w:rsidRPr="0003590A">
              <w:rPr>
                <w:rFonts w:ascii="Arial" w:hAnsi="Arial" w:cs="Arial"/>
                <w:b/>
                <w:bCs/>
                <w:color w:val="000000"/>
                <w:sz w:val="16"/>
                <w:szCs w:val="16"/>
                <w:lang w:val="en-GB"/>
              </w:rPr>
              <w:t xml:space="preserve"> </w:t>
            </w:r>
            <w:r w:rsidR="00254226" w:rsidRPr="0003590A">
              <w:rPr>
                <w:rFonts w:ascii="Arial" w:hAnsi="Arial" w:cs="Arial"/>
                <w:b/>
                <w:bCs/>
                <w:color w:val="000000"/>
                <w:sz w:val="16"/>
                <w:szCs w:val="16"/>
                <w:lang w:val="en-GB"/>
              </w:rPr>
              <w:t>-</w:t>
            </w:r>
            <w:r w:rsidR="00481A76" w:rsidRPr="0003590A">
              <w:rPr>
                <w:rFonts w:ascii="Arial" w:hAnsi="Arial" w:cs="Arial"/>
                <w:b/>
                <w:bCs/>
                <w:color w:val="000000"/>
                <w:sz w:val="16"/>
                <w:szCs w:val="16"/>
                <w:lang w:val="en-GB"/>
              </w:rPr>
              <w:t xml:space="preserve"> </w:t>
            </w:r>
            <w:r w:rsidR="00F44888" w:rsidRPr="0003590A">
              <w:rPr>
                <w:rFonts w:ascii="Arial" w:hAnsi="Arial" w:cs="Arial"/>
                <w:b/>
                <w:bCs/>
                <w:color w:val="000000"/>
                <w:sz w:val="16"/>
                <w:szCs w:val="16"/>
                <w:lang w:val="en-GB"/>
              </w:rPr>
              <w:t>A</w:t>
            </w:r>
            <w:r w:rsidR="00481A76" w:rsidRPr="0003590A">
              <w:rPr>
                <w:rFonts w:ascii="Arial" w:hAnsi="Arial" w:cs="Arial"/>
                <w:b/>
                <w:bCs/>
                <w:color w:val="000000"/>
                <w:sz w:val="16"/>
                <w:szCs w:val="16"/>
                <w:lang w:val="en-GB"/>
              </w:rPr>
              <w:t>s</w:t>
            </w:r>
            <w:r w:rsidR="00254226" w:rsidRPr="0003590A">
              <w:rPr>
                <w:rFonts w:ascii="Arial" w:hAnsi="Arial" w:cs="Arial"/>
                <w:b/>
                <w:bCs/>
                <w:color w:val="000000"/>
                <w:sz w:val="16"/>
                <w:szCs w:val="16"/>
                <w:lang w:val="en-GB"/>
              </w:rPr>
              <w:t xml:space="preserve"> previous</w:t>
            </w:r>
            <w:r w:rsidR="00974341" w:rsidRPr="0003590A">
              <w:rPr>
                <w:rFonts w:ascii="Arial" w:hAnsi="Arial" w:cs="Arial"/>
                <w:b/>
                <w:bCs/>
                <w:color w:val="000000"/>
                <w:sz w:val="16"/>
                <w:szCs w:val="16"/>
                <w:lang w:val="en-GB"/>
              </w:rPr>
              <w:t>ly</w:t>
            </w:r>
            <w:r w:rsidR="00377AB6" w:rsidRPr="0003590A">
              <w:rPr>
                <w:rFonts w:ascii="Arial" w:hAnsi="Arial" w:cs="Arial"/>
                <w:b/>
                <w:bCs/>
                <w:color w:val="000000"/>
                <w:sz w:val="16"/>
                <w:szCs w:val="16"/>
                <w:cs/>
                <w:lang w:val="en-GB"/>
              </w:rPr>
              <w:t xml:space="preserve"> </w:t>
            </w:r>
          </w:p>
          <w:p w14:paraId="4D6A5BA9" w14:textId="19FF7D45" w:rsidR="00276DF3" w:rsidRPr="0003590A" w:rsidRDefault="00974341" w:rsidP="00FB6DAA">
            <w:pPr>
              <w:pStyle w:val="NormalIndent"/>
              <w:spacing w:line="300" w:lineRule="exact"/>
              <w:ind w:left="-108" w:right="-170"/>
              <w:contextualSpacing/>
              <w:rPr>
                <w:rFonts w:ascii="Arial" w:hAnsi="Arial" w:cs="Arial"/>
                <w:b/>
                <w:bCs/>
                <w:color w:val="000000"/>
                <w:sz w:val="16"/>
                <w:szCs w:val="16"/>
                <w:lang w:val="en-US"/>
              </w:rPr>
            </w:pPr>
            <w:r w:rsidRPr="0003590A">
              <w:rPr>
                <w:rFonts w:ascii="Arial" w:hAnsi="Arial" w:cs="Arial"/>
                <w:b/>
                <w:bCs/>
                <w:color w:val="000000"/>
                <w:sz w:val="16"/>
                <w:szCs w:val="16"/>
                <w:lang w:val="en-GB"/>
              </w:rPr>
              <w:t xml:space="preserve">   </w:t>
            </w:r>
            <w:r w:rsidR="00481A76" w:rsidRPr="0003590A">
              <w:rPr>
                <w:rFonts w:ascii="Arial" w:hAnsi="Arial" w:cs="Arial"/>
                <w:b/>
                <w:bCs/>
                <w:color w:val="000000"/>
                <w:sz w:val="16"/>
                <w:szCs w:val="16"/>
                <w:lang w:val="en-GB"/>
              </w:rPr>
              <w:t>reported</w:t>
            </w:r>
          </w:p>
        </w:tc>
        <w:tc>
          <w:tcPr>
            <w:tcW w:w="416" w:type="pct"/>
          </w:tcPr>
          <w:p w14:paraId="32A0912A" w14:textId="77777777" w:rsidR="00776A86" w:rsidRPr="0003590A" w:rsidRDefault="00776A86" w:rsidP="0075267E">
            <w:pPr>
              <w:pStyle w:val="a0"/>
              <w:tabs>
                <w:tab w:val="decimal" w:pos="1080"/>
              </w:tabs>
              <w:spacing w:line="300" w:lineRule="exact"/>
              <w:ind w:right="85"/>
              <w:contextualSpacing/>
              <w:jc w:val="thaiDistribute"/>
              <w:rPr>
                <w:rFonts w:ascii="Arial" w:hAnsi="Arial" w:cs="Arial"/>
                <w:color w:val="000000"/>
                <w:sz w:val="16"/>
                <w:szCs w:val="16"/>
                <w:lang w:val="en-US"/>
              </w:rPr>
            </w:pPr>
          </w:p>
          <w:p w14:paraId="150CBE02" w14:textId="2B3BDD2B" w:rsidR="00776A86" w:rsidRPr="0003590A" w:rsidRDefault="002D0E17" w:rsidP="0075267E">
            <w:pPr>
              <w:pStyle w:val="a0"/>
              <w:tabs>
                <w:tab w:val="decimal" w:pos="1080"/>
              </w:tabs>
              <w:spacing w:line="300" w:lineRule="exact"/>
              <w:ind w:right="85"/>
              <w:contextualSpacing/>
              <w:jc w:val="thaiDistribute"/>
              <w:rPr>
                <w:rFonts w:ascii="Arial" w:hAnsi="Arial" w:cs="Arial"/>
                <w:color w:val="000000"/>
                <w:sz w:val="16"/>
                <w:szCs w:val="16"/>
                <w:lang w:val="en-US"/>
              </w:rPr>
            </w:pPr>
            <w:r w:rsidRPr="0003590A">
              <w:rPr>
                <w:rFonts w:ascii="Arial" w:hAnsi="Arial" w:cs="Arial"/>
                <w:color w:val="000000"/>
                <w:sz w:val="16"/>
                <w:szCs w:val="16"/>
                <w:lang w:val="en-US"/>
              </w:rPr>
              <w:t>-</w:t>
            </w:r>
          </w:p>
        </w:tc>
        <w:tc>
          <w:tcPr>
            <w:tcW w:w="369" w:type="pct"/>
            <w:vAlign w:val="bottom"/>
          </w:tcPr>
          <w:p w14:paraId="044B32B9" w14:textId="733B8660" w:rsidR="00276DF3" w:rsidRPr="0003590A" w:rsidRDefault="001527BD" w:rsidP="0075267E">
            <w:pPr>
              <w:pStyle w:val="a0"/>
              <w:tabs>
                <w:tab w:val="decimal" w:pos="1080"/>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12</w:t>
            </w:r>
            <w:r w:rsidR="0047439F" w:rsidRPr="0003590A">
              <w:rPr>
                <w:rFonts w:ascii="Arial" w:hAnsi="Arial" w:cs="Arial"/>
                <w:color w:val="000000"/>
                <w:sz w:val="16"/>
                <w:szCs w:val="16"/>
                <w:lang w:val="en-GB"/>
              </w:rPr>
              <w:t>,</w:t>
            </w:r>
            <w:r w:rsidRPr="0003590A">
              <w:rPr>
                <w:rFonts w:ascii="Arial" w:hAnsi="Arial" w:cs="Arial"/>
                <w:color w:val="000000"/>
                <w:sz w:val="16"/>
                <w:szCs w:val="16"/>
                <w:lang w:val="en-GB"/>
              </w:rPr>
              <w:t>554</w:t>
            </w:r>
          </w:p>
        </w:tc>
        <w:tc>
          <w:tcPr>
            <w:tcW w:w="415" w:type="pct"/>
            <w:vAlign w:val="bottom"/>
          </w:tcPr>
          <w:p w14:paraId="53E58BE4" w14:textId="61E474A6" w:rsidR="00276DF3" w:rsidRPr="0003590A" w:rsidRDefault="001527BD" w:rsidP="0075267E">
            <w:pPr>
              <w:pStyle w:val="a0"/>
              <w:tabs>
                <w:tab w:val="decimal" w:pos="1065"/>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44</w:t>
            </w:r>
            <w:r w:rsidR="0047439F" w:rsidRPr="0003590A">
              <w:rPr>
                <w:rFonts w:ascii="Arial" w:hAnsi="Arial" w:cs="Arial"/>
                <w:color w:val="000000"/>
                <w:sz w:val="16"/>
                <w:szCs w:val="16"/>
                <w:lang w:val="en-GB"/>
              </w:rPr>
              <w:t>,</w:t>
            </w:r>
            <w:r w:rsidRPr="0003590A">
              <w:rPr>
                <w:rFonts w:ascii="Arial" w:hAnsi="Arial" w:cs="Arial"/>
                <w:color w:val="000000"/>
                <w:sz w:val="16"/>
                <w:szCs w:val="16"/>
                <w:lang w:val="en-GB"/>
              </w:rPr>
              <w:t>408</w:t>
            </w:r>
          </w:p>
        </w:tc>
        <w:tc>
          <w:tcPr>
            <w:tcW w:w="415" w:type="pct"/>
            <w:vAlign w:val="bottom"/>
          </w:tcPr>
          <w:p w14:paraId="28349BDF" w14:textId="6231204D" w:rsidR="00276DF3" w:rsidRPr="0003590A" w:rsidRDefault="001527BD" w:rsidP="0075267E">
            <w:pPr>
              <w:pStyle w:val="a0"/>
              <w:tabs>
                <w:tab w:val="decimal" w:pos="1065"/>
              </w:tabs>
              <w:spacing w:line="300" w:lineRule="exact"/>
              <w:ind w:right="85" w:hanging="104"/>
              <w:contextualSpacing/>
              <w:jc w:val="thaiDistribute"/>
              <w:rPr>
                <w:rFonts w:ascii="Arial" w:hAnsi="Arial" w:cs="Arial"/>
                <w:color w:val="000000"/>
                <w:sz w:val="16"/>
                <w:szCs w:val="16"/>
              </w:rPr>
            </w:pPr>
            <w:r w:rsidRPr="0003590A">
              <w:rPr>
                <w:rFonts w:ascii="Arial" w:hAnsi="Arial" w:cs="Arial"/>
                <w:color w:val="000000"/>
                <w:sz w:val="16"/>
                <w:szCs w:val="16"/>
              </w:rPr>
              <w:t>4</w:t>
            </w:r>
            <w:r w:rsidR="0047439F" w:rsidRPr="0003590A">
              <w:rPr>
                <w:rFonts w:ascii="Arial" w:hAnsi="Arial" w:cs="Arial"/>
                <w:color w:val="000000"/>
                <w:sz w:val="16"/>
                <w:szCs w:val="16"/>
              </w:rPr>
              <w:t>,</w:t>
            </w:r>
            <w:r w:rsidRPr="0003590A">
              <w:rPr>
                <w:rFonts w:ascii="Arial" w:hAnsi="Arial" w:cs="Arial"/>
                <w:color w:val="000000"/>
                <w:sz w:val="16"/>
                <w:szCs w:val="16"/>
              </w:rPr>
              <w:t>419</w:t>
            </w:r>
          </w:p>
        </w:tc>
        <w:tc>
          <w:tcPr>
            <w:tcW w:w="416" w:type="pct"/>
            <w:vAlign w:val="bottom"/>
          </w:tcPr>
          <w:p w14:paraId="054C7F06" w14:textId="4F0E92AF" w:rsidR="00276DF3" w:rsidRPr="0003590A" w:rsidRDefault="001527BD" w:rsidP="0075267E">
            <w:pPr>
              <w:pStyle w:val="a0"/>
              <w:tabs>
                <w:tab w:val="decimal" w:pos="1068"/>
              </w:tabs>
              <w:spacing w:line="300" w:lineRule="exact"/>
              <w:ind w:right="-72"/>
              <w:contextualSpacing/>
              <w:jc w:val="both"/>
              <w:rPr>
                <w:rFonts w:ascii="Arial" w:hAnsi="Arial" w:cs="Arial"/>
                <w:color w:val="000000"/>
                <w:sz w:val="16"/>
                <w:szCs w:val="16"/>
                <w:lang w:val="en-GB"/>
              </w:rPr>
            </w:pPr>
            <w:r w:rsidRPr="0003590A">
              <w:rPr>
                <w:rFonts w:ascii="Arial" w:hAnsi="Arial" w:cs="Arial"/>
                <w:color w:val="000000"/>
                <w:sz w:val="16"/>
                <w:szCs w:val="16"/>
                <w:lang w:val="en-GB"/>
              </w:rPr>
              <w:t>29</w:t>
            </w:r>
            <w:r w:rsidR="0047439F" w:rsidRPr="0003590A">
              <w:rPr>
                <w:rFonts w:ascii="Arial" w:hAnsi="Arial" w:cs="Arial"/>
                <w:color w:val="000000"/>
                <w:sz w:val="16"/>
                <w:szCs w:val="16"/>
                <w:lang w:val="en-GB"/>
              </w:rPr>
              <w:t>,</w:t>
            </w:r>
            <w:r w:rsidRPr="0003590A">
              <w:rPr>
                <w:rFonts w:ascii="Arial" w:hAnsi="Arial" w:cs="Arial"/>
                <w:color w:val="000000"/>
                <w:sz w:val="16"/>
                <w:szCs w:val="16"/>
                <w:lang w:val="en-GB"/>
              </w:rPr>
              <w:t>408</w:t>
            </w:r>
          </w:p>
        </w:tc>
        <w:tc>
          <w:tcPr>
            <w:tcW w:w="369" w:type="pct"/>
            <w:vAlign w:val="bottom"/>
          </w:tcPr>
          <w:p w14:paraId="62B1C7D1" w14:textId="05A0911A" w:rsidR="00276DF3" w:rsidRPr="0003590A" w:rsidRDefault="00276DF3" w:rsidP="0075267E">
            <w:pPr>
              <w:pStyle w:val="a0"/>
              <w:tabs>
                <w:tab w:val="decimal" w:pos="1065"/>
              </w:tabs>
              <w:spacing w:line="300" w:lineRule="exact"/>
              <w:ind w:right="28"/>
              <w:contextualSpacing/>
              <w:jc w:val="thaiDistribute"/>
              <w:rPr>
                <w:rFonts w:ascii="Arial" w:hAnsi="Arial" w:cs="Arial"/>
                <w:color w:val="000000"/>
                <w:sz w:val="16"/>
                <w:szCs w:val="16"/>
              </w:rPr>
            </w:pPr>
            <w:r w:rsidRPr="0003590A">
              <w:rPr>
                <w:rFonts w:ascii="Arial" w:hAnsi="Arial" w:cs="Arial"/>
                <w:color w:val="000000"/>
                <w:sz w:val="16"/>
                <w:szCs w:val="16"/>
              </w:rPr>
              <w:t>(</w:t>
            </w:r>
            <w:r w:rsidR="001527BD" w:rsidRPr="0003590A">
              <w:rPr>
                <w:rFonts w:ascii="Arial" w:hAnsi="Arial" w:cs="Arial"/>
                <w:color w:val="000000"/>
                <w:sz w:val="16"/>
                <w:szCs w:val="16"/>
                <w:lang w:val="en-GB"/>
              </w:rPr>
              <w:t>29</w:t>
            </w:r>
            <w:r w:rsidRPr="0003590A">
              <w:rPr>
                <w:rFonts w:ascii="Arial" w:hAnsi="Arial" w:cs="Arial"/>
                <w:color w:val="000000"/>
                <w:sz w:val="16"/>
                <w:szCs w:val="16"/>
              </w:rPr>
              <w:t>,</w:t>
            </w:r>
            <w:r w:rsidR="001527BD" w:rsidRPr="0003590A">
              <w:rPr>
                <w:rFonts w:ascii="Arial" w:hAnsi="Arial" w:cs="Arial"/>
                <w:color w:val="000000"/>
                <w:sz w:val="16"/>
                <w:szCs w:val="16"/>
                <w:lang w:val="en-GB"/>
              </w:rPr>
              <w:t>121</w:t>
            </w:r>
            <w:r w:rsidRPr="0003590A">
              <w:rPr>
                <w:rFonts w:ascii="Arial" w:hAnsi="Arial" w:cs="Arial"/>
                <w:color w:val="000000"/>
                <w:sz w:val="16"/>
                <w:szCs w:val="16"/>
              </w:rPr>
              <w:t>)</w:t>
            </w:r>
          </w:p>
        </w:tc>
        <w:tc>
          <w:tcPr>
            <w:tcW w:w="461" w:type="pct"/>
            <w:vAlign w:val="bottom"/>
          </w:tcPr>
          <w:p w14:paraId="594B976F" w14:textId="09345F73" w:rsidR="00276DF3" w:rsidRPr="0003590A" w:rsidRDefault="001527BD" w:rsidP="0075267E">
            <w:pPr>
              <w:pStyle w:val="a0"/>
              <w:tabs>
                <w:tab w:val="decimal" w:pos="1335"/>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928</w:t>
            </w:r>
          </w:p>
        </w:tc>
        <w:tc>
          <w:tcPr>
            <w:tcW w:w="369" w:type="pct"/>
            <w:vAlign w:val="bottom"/>
          </w:tcPr>
          <w:p w14:paraId="43FD567D" w14:textId="00EFEC6F" w:rsidR="00276DF3" w:rsidRPr="0003590A" w:rsidRDefault="001527BD" w:rsidP="0075267E">
            <w:pPr>
              <w:pStyle w:val="a0"/>
              <w:tabs>
                <w:tab w:val="decimal" w:pos="960"/>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22</w:t>
            </w:r>
            <w:r w:rsidR="0047439F" w:rsidRPr="0003590A">
              <w:rPr>
                <w:rFonts w:ascii="Arial" w:hAnsi="Arial" w:cs="Arial"/>
                <w:color w:val="000000"/>
                <w:sz w:val="16"/>
                <w:szCs w:val="16"/>
                <w:lang w:val="en-GB"/>
              </w:rPr>
              <w:t>,</w:t>
            </w:r>
            <w:r w:rsidRPr="0003590A">
              <w:rPr>
                <w:rFonts w:ascii="Arial" w:hAnsi="Arial" w:cs="Arial"/>
                <w:color w:val="000000"/>
                <w:sz w:val="16"/>
                <w:szCs w:val="16"/>
                <w:lang w:val="en-GB"/>
              </w:rPr>
              <w:t>218</w:t>
            </w:r>
          </w:p>
        </w:tc>
        <w:tc>
          <w:tcPr>
            <w:tcW w:w="368" w:type="pct"/>
            <w:vAlign w:val="bottom"/>
          </w:tcPr>
          <w:p w14:paraId="68EBD917" w14:textId="3FC83442" w:rsidR="00276DF3" w:rsidRPr="0003590A" w:rsidRDefault="001527BD" w:rsidP="0075267E">
            <w:pPr>
              <w:pStyle w:val="a0"/>
              <w:tabs>
                <w:tab w:val="decimal" w:pos="915"/>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4</w:t>
            </w:r>
            <w:r w:rsidR="00276DF3" w:rsidRPr="0003590A">
              <w:rPr>
                <w:rFonts w:ascii="Arial" w:hAnsi="Arial" w:cs="Arial"/>
                <w:color w:val="000000"/>
                <w:sz w:val="16"/>
                <w:szCs w:val="16"/>
                <w:lang w:val="en-GB"/>
              </w:rPr>
              <w:t>,</w:t>
            </w:r>
            <w:r w:rsidRPr="0003590A">
              <w:rPr>
                <w:rFonts w:ascii="Arial" w:hAnsi="Arial" w:cs="Arial"/>
                <w:color w:val="000000"/>
                <w:sz w:val="16"/>
                <w:szCs w:val="16"/>
                <w:lang w:val="en-GB"/>
              </w:rPr>
              <w:t>242</w:t>
            </w:r>
          </w:p>
        </w:tc>
        <w:tc>
          <w:tcPr>
            <w:tcW w:w="387" w:type="pct"/>
            <w:gridSpan w:val="2"/>
            <w:vAlign w:val="bottom"/>
          </w:tcPr>
          <w:p w14:paraId="3AF445D6" w14:textId="2A64884A" w:rsidR="00276DF3" w:rsidRPr="0003590A" w:rsidRDefault="001527BD" w:rsidP="0075267E">
            <w:pPr>
              <w:pStyle w:val="a0"/>
              <w:tabs>
                <w:tab w:val="decimal" w:pos="960"/>
              </w:tabs>
              <w:spacing w:line="300" w:lineRule="exact"/>
              <w:ind w:right="142"/>
              <w:contextualSpacing/>
              <w:jc w:val="right"/>
              <w:rPr>
                <w:rFonts w:ascii="Arial" w:hAnsi="Arial" w:cs="Arial"/>
                <w:color w:val="000000"/>
                <w:sz w:val="16"/>
                <w:szCs w:val="16"/>
                <w:lang w:val="en-GB"/>
              </w:rPr>
            </w:pPr>
            <w:r w:rsidRPr="0003590A">
              <w:rPr>
                <w:rFonts w:ascii="Arial" w:hAnsi="Arial" w:cs="Arial"/>
                <w:color w:val="000000"/>
                <w:sz w:val="16"/>
                <w:szCs w:val="16"/>
                <w:lang w:val="en-GB"/>
              </w:rPr>
              <w:t>89</w:t>
            </w:r>
            <w:r w:rsidR="0047439F" w:rsidRPr="0003590A">
              <w:rPr>
                <w:rFonts w:ascii="Arial" w:hAnsi="Arial" w:cs="Arial"/>
                <w:color w:val="000000"/>
                <w:sz w:val="16"/>
                <w:szCs w:val="16"/>
                <w:lang w:val="en-GB"/>
              </w:rPr>
              <w:t>,</w:t>
            </w:r>
            <w:r w:rsidRPr="0003590A">
              <w:rPr>
                <w:rFonts w:ascii="Arial" w:hAnsi="Arial" w:cs="Arial"/>
                <w:color w:val="000000"/>
                <w:sz w:val="16"/>
                <w:szCs w:val="16"/>
                <w:lang w:val="en-GB"/>
              </w:rPr>
              <w:t>056</w:t>
            </w:r>
          </w:p>
        </w:tc>
      </w:tr>
      <w:tr w:rsidR="003973A4" w:rsidRPr="0003590A" w14:paraId="60DABB3B" w14:textId="77777777" w:rsidTr="006A4500">
        <w:trPr>
          <w:trHeight w:val="65"/>
        </w:trPr>
        <w:tc>
          <w:tcPr>
            <w:tcW w:w="1014" w:type="pct"/>
            <w:vAlign w:val="bottom"/>
          </w:tcPr>
          <w:p w14:paraId="3ED2CBAB" w14:textId="77777777" w:rsidR="00276DF3" w:rsidRPr="0003590A" w:rsidRDefault="00276DF3" w:rsidP="00FB6DAA">
            <w:pPr>
              <w:pStyle w:val="NormalIndent"/>
              <w:spacing w:line="300" w:lineRule="exact"/>
              <w:ind w:left="-108" w:right="-110"/>
              <w:contextualSpacing/>
              <w:rPr>
                <w:rFonts w:ascii="Arial" w:eastAsia="Cambria" w:hAnsi="Arial" w:cs="Arial"/>
                <w:color w:val="000000"/>
                <w:sz w:val="16"/>
                <w:szCs w:val="16"/>
                <w:lang w:val="en-US"/>
              </w:rPr>
            </w:pPr>
            <w:r w:rsidRPr="0003590A">
              <w:rPr>
                <w:rFonts w:ascii="Arial" w:hAnsi="Arial" w:cs="Arial"/>
                <w:color w:val="000000"/>
                <w:sz w:val="16"/>
                <w:szCs w:val="16"/>
                <w:lang w:val="en-US"/>
              </w:rPr>
              <w:t>The impact of</w:t>
            </w:r>
            <w:r w:rsidRPr="0003590A">
              <w:rPr>
                <w:rFonts w:ascii="Arial" w:eastAsia="Arial Unicode MS" w:hAnsi="Arial" w:cs="Arial"/>
                <w:b/>
                <w:bCs/>
                <w:color w:val="000000"/>
                <w:sz w:val="16"/>
                <w:szCs w:val="16"/>
                <w:lang w:val="en-US"/>
              </w:rPr>
              <w:t xml:space="preserve"> </w:t>
            </w:r>
            <w:r w:rsidRPr="0003590A">
              <w:rPr>
                <w:rFonts w:ascii="Arial" w:eastAsia="Cambria" w:hAnsi="Arial" w:cs="Arial"/>
                <w:color w:val="000000"/>
                <w:sz w:val="16"/>
                <w:szCs w:val="16"/>
                <w:lang w:val="en-US"/>
              </w:rPr>
              <w:t xml:space="preserve">the initial adoption of </w:t>
            </w:r>
          </w:p>
          <w:p w14:paraId="37DC24BB" w14:textId="0E3CB825" w:rsidR="00276DF3" w:rsidRPr="0003590A" w:rsidRDefault="00FB6DAA" w:rsidP="00FB6DAA">
            <w:pPr>
              <w:pStyle w:val="NormalIndent"/>
              <w:spacing w:line="300" w:lineRule="exact"/>
              <w:ind w:left="-108" w:right="-110"/>
              <w:contextualSpacing/>
              <w:rPr>
                <w:rFonts w:ascii="Arial" w:hAnsi="Arial" w:cs="Arial"/>
                <w:color w:val="000000"/>
                <w:sz w:val="16"/>
                <w:szCs w:val="16"/>
                <w:lang w:val="en-US"/>
              </w:rPr>
            </w:pPr>
            <w:r w:rsidRPr="0003590A">
              <w:rPr>
                <w:rFonts w:ascii="Arial" w:eastAsia="Cambria" w:hAnsi="Arial" w:cs="Arial"/>
                <w:color w:val="000000"/>
                <w:sz w:val="16"/>
                <w:szCs w:val="16"/>
                <w:lang w:val="en-US"/>
              </w:rPr>
              <w:t xml:space="preserve">   </w:t>
            </w:r>
            <w:r w:rsidR="00276DF3" w:rsidRPr="0003590A">
              <w:rPr>
                <w:rFonts w:ascii="Arial" w:eastAsia="Cambria" w:hAnsi="Arial" w:cs="Arial"/>
                <w:color w:val="000000"/>
                <w:sz w:val="16"/>
                <w:szCs w:val="16"/>
                <w:lang w:val="en-US"/>
              </w:rPr>
              <w:t>new financial reporting standards</w:t>
            </w:r>
          </w:p>
        </w:tc>
        <w:tc>
          <w:tcPr>
            <w:tcW w:w="416" w:type="pct"/>
            <w:tcBorders>
              <w:bottom w:val="single" w:sz="4" w:space="0" w:color="auto"/>
            </w:tcBorders>
          </w:tcPr>
          <w:p w14:paraId="41740855" w14:textId="77777777" w:rsidR="00776A86" w:rsidRPr="0003590A" w:rsidRDefault="00776A86" w:rsidP="0075267E">
            <w:pPr>
              <w:pStyle w:val="a0"/>
              <w:tabs>
                <w:tab w:val="decimal" w:pos="1080"/>
              </w:tabs>
              <w:spacing w:line="300" w:lineRule="exact"/>
              <w:ind w:right="85"/>
              <w:contextualSpacing/>
              <w:jc w:val="thaiDistribute"/>
              <w:rPr>
                <w:rFonts w:ascii="Arial" w:hAnsi="Arial" w:cs="Arial"/>
                <w:color w:val="000000"/>
                <w:sz w:val="16"/>
                <w:szCs w:val="16"/>
                <w:lang w:val="en-US"/>
              </w:rPr>
            </w:pPr>
          </w:p>
          <w:p w14:paraId="682456A4" w14:textId="76A6E759" w:rsidR="00776A86" w:rsidRPr="0003590A" w:rsidRDefault="001527BD" w:rsidP="0075267E">
            <w:pPr>
              <w:pStyle w:val="a0"/>
              <w:tabs>
                <w:tab w:val="decimal" w:pos="1080"/>
              </w:tabs>
              <w:spacing w:line="300" w:lineRule="exact"/>
              <w:ind w:right="85"/>
              <w:contextualSpacing/>
              <w:jc w:val="thaiDistribute"/>
              <w:rPr>
                <w:rFonts w:ascii="Arial" w:hAnsi="Arial" w:cs="Arial"/>
                <w:color w:val="000000"/>
                <w:sz w:val="16"/>
                <w:szCs w:val="16"/>
                <w:lang w:val="en-US"/>
              </w:rPr>
            </w:pPr>
            <w:r w:rsidRPr="0003590A">
              <w:rPr>
                <w:rFonts w:ascii="Arial" w:hAnsi="Arial" w:cs="Arial"/>
                <w:color w:val="000000"/>
                <w:sz w:val="16"/>
                <w:szCs w:val="16"/>
                <w:lang w:val="en-US"/>
              </w:rPr>
              <w:t>43</w:t>
            </w:r>
            <w:r w:rsidR="00F42200" w:rsidRPr="0003590A">
              <w:rPr>
                <w:rFonts w:ascii="Arial" w:hAnsi="Arial" w:cs="Arial"/>
                <w:color w:val="000000"/>
                <w:sz w:val="16"/>
                <w:szCs w:val="16"/>
                <w:lang w:val="en-US"/>
              </w:rPr>
              <w:t>,</w:t>
            </w:r>
            <w:r w:rsidRPr="0003590A">
              <w:rPr>
                <w:rFonts w:ascii="Arial" w:hAnsi="Arial" w:cs="Arial"/>
                <w:color w:val="000000"/>
                <w:sz w:val="16"/>
                <w:szCs w:val="16"/>
                <w:lang w:val="en-US"/>
              </w:rPr>
              <w:t>891</w:t>
            </w:r>
          </w:p>
        </w:tc>
        <w:tc>
          <w:tcPr>
            <w:tcW w:w="369" w:type="pct"/>
            <w:tcBorders>
              <w:bottom w:val="single" w:sz="4" w:space="0" w:color="auto"/>
            </w:tcBorders>
          </w:tcPr>
          <w:p w14:paraId="4743F8CC" w14:textId="77777777" w:rsidR="00776A86" w:rsidRPr="0003590A" w:rsidRDefault="00776A86" w:rsidP="0075267E">
            <w:pPr>
              <w:pStyle w:val="a0"/>
              <w:tabs>
                <w:tab w:val="decimal" w:pos="1080"/>
              </w:tabs>
              <w:spacing w:line="300" w:lineRule="exact"/>
              <w:ind w:right="28"/>
              <w:contextualSpacing/>
              <w:jc w:val="thaiDistribute"/>
              <w:rPr>
                <w:rFonts w:ascii="Arial" w:hAnsi="Arial" w:cs="Arial"/>
                <w:color w:val="000000"/>
                <w:sz w:val="16"/>
                <w:szCs w:val="16"/>
                <w:lang w:val="en-GB"/>
              </w:rPr>
            </w:pPr>
          </w:p>
          <w:p w14:paraId="1379E9F6" w14:textId="46008A6B" w:rsidR="00276DF3" w:rsidRPr="0003590A" w:rsidRDefault="00F42200" w:rsidP="0075267E">
            <w:pPr>
              <w:pStyle w:val="a0"/>
              <w:tabs>
                <w:tab w:val="decimal" w:pos="1080"/>
              </w:tabs>
              <w:spacing w:line="300" w:lineRule="exact"/>
              <w:ind w:right="28"/>
              <w:contextualSpacing/>
              <w:jc w:val="thaiDistribute"/>
              <w:rPr>
                <w:rFonts w:ascii="Arial" w:hAnsi="Arial" w:cs="Arial"/>
                <w:color w:val="000000"/>
                <w:sz w:val="16"/>
                <w:szCs w:val="16"/>
                <w:lang w:val="en-GB"/>
              </w:rPr>
            </w:pPr>
            <w:r w:rsidRPr="0003590A">
              <w:rPr>
                <w:rFonts w:ascii="Arial" w:hAnsi="Arial" w:cs="Arial"/>
                <w:color w:val="000000"/>
                <w:sz w:val="16"/>
                <w:szCs w:val="16"/>
              </w:rPr>
              <w:t>(</w:t>
            </w:r>
            <w:r w:rsidR="001527BD" w:rsidRPr="0003590A">
              <w:rPr>
                <w:rFonts w:ascii="Arial" w:hAnsi="Arial" w:cs="Arial"/>
                <w:color w:val="000000"/>
                <w:sz w:val="16"/>
                <w:szCs w:val="16"/>
                <w:lang w:val="en-GB"/>
              </w:rPr>
              <w:t>9</w:t>
            </w:r>
            <w:r w:rsidRPr="0003590A">
              <w:rPr>
                <w:rFonts w:ascii="Arial" w:hAnsi="Arial" w:cs="Arial"/>
                <w:color w:val="000000"/>
                <w:sz w:val="16"/>
                <w:szCs w:val="16"/>
              </w:rPr>
              <w:t>,</w:t>
            </w:r>
            <w:r w:rsidR="001527BD" w:rsidRPr="0003590A">
              <w:rPr>
                <w:rFonts w:ascii="Arial" w:hAnsi="Arial" w:cs="Arial"/>
                <w:color w:val="000000"/>
                <w:sz w:val="16"/>
                <w:szCs w:val="16"/>
                <w:lang w:val="en-GB"/>
              </w:rPr>
              <w:t>973</w:t>
            </w:r>
            <w:r w:rsidRPr="0003590A">
              <w:rPr>
                <w:rFonts w:ascii="Arial" w:hAnsi="Arial" w:cs="Arial"/>
                <w:color w:val="000000"/>
                <w:sz w:val="16"/>
                <w:szCs w:val="16"/>
              </w:rPr>
              <w:t>)</w:t>
            </w:r>
          </w:p>
        </w:tc>
        <w:tc>
          <w:tcPr>
            <w:tcW w:w="415" w:type="pct"/>
            <w:tcBorders>
              <w:bottom w:val="single" w:sz="4" w:space="0" w:color="auto"/>
            </w:tcBorders>
          </w:tcPr>
          <w:p w14:paraId="17DE60FA" w14:textId="77777777" w:rsidR="00211BB9" w:rsidRPr="0003590A" w:rsidRDefault="00211BB9" w:rsidP="0075267E">
            <w:pPr>
              <w:pStyle w:val="a0"/>
              <w:tabs>
                <w:tab w:val="decimal" w:pos="1065"/>
              </w:tabs>
              <w:spacing w:line="300" w:lineRule="exact"/>
              <w:ind w:right="28"/>
              <w:contextualSpacing/>
              <w:jc w:val="thaiDistribute"/>
              <w:rPr>
                <w:rFonts w:ascii="Arial" w:hAnsi="Arial" w:cs="Arial"/>
                <w:color w:val="000000"/>
                <w:sz w:val="16"/>
                <w:szCs w:val="16"/>
                <w:lang w:val="en-GB"/>
              </w:rPr>
            </w:pPr>
          </w:p>
          <w:p w14:paraId="4711358B" w14:textId="063CCDC0" w:rsidR="00276DF3" w:rsidRPr="0003590A" w:rsidRDefault="00F42200" w:rsidP="0075267E">
            <w:pPr>
              <w:pStyle w:val="a0"/>
              <w:tabs>
                <w:tab w:val="decimal" w:pos="1065"/>
              </w:tabs>
              <w:spacing w:line="300" w:lineRule="exact"/>
              <w:ind w:right="28"/>
              <w:contextualSpacing/>
              <w:jc w:val="thaiDistribute"/>
              <w:rPr>
                <w:rFonts w:ascii="Arial" w:hAnsi="Arial" w:cs="Arial"/>
                <w:color w:val="000000"/>
                <w:sz w:val="16"/>
                <w:szCs w:val="16"/>
              </w:rPr>
            </w:pPr>
            <w:r w:rsidRPr="0003590A">
              <w:rPr>
                <w:rFonts w:ascii="Arial" w:hAnsi="Arial" w:cs="Arial"/>
                <w:color w:val="000000"/>
                <w:sz w:val="16"/>
                <w:szCs w:val="16"/>
              </w:rPr>
              <w:t>(</w:t>
            </w:r>
            <w:r w:rsidR="001527BD" w:rsidRPr="0003590A">
              <w:rPr>
                <w:rFonts w:ascii="Arial" w:hAnsi="Arial" w:cs="Arial"/>
                <w:color w:val="000000"/>
                <w:sz w:val="16"/>
                <w:szCs w:val="16"/>
                <w:lang w:val="en-GB"/>
              </w:rPr>
              <w:t>44</w:t>
            </w:r>
            <w:r w:rsidRPr="0003590A">
              <w:rPr>
                <w:rFonts w:ascii="Arial" w:hAnsi="Arial" w:cs="Arial"/>
                <w:color w:val="000000"/>
                <w:sz w:val="16"/>
                <w:szCs w:val="16"/>
              </w:rPr>
              <w:t>,</w:t>
            </w:r>
            <w:r w:rsidR="001527BD" w:rsidRPr="0003590A">
              <w:rPr>
                <w:rFonts w:ascii="Arial" w:hAnsi="Arial" w:cs="Arial"/>
                <w:color w:val="000000"/>
                <w:sz w:val="16"/>
                <w:szCs w:val="16"/>
                <w:lang w:val="en-GB"/>
              </w:rPr>
              <w:t>408</w:t>
            </w:r>
            <w:r w:rsidRPr="0003590A">
              <w:rPr>
                <w:rFonts w:ascii="Arial" w:hAnsi="Arial" w:cs="Arial"/>
                <w:color w:val="000000"/>
                <w:sz w:val="16"/>
                <w:szCs w:val="16"/>
              </w:rPr>
              <w:t>)</w:t>
            </w:r>
          </w:p>
        </w:tc>
        <w:tc>
          <w:tcPr>
            <w:tcW w:w="415" w:type="pct"/>
            <w:tcBorders>
              <w:bottom w:val="single" w:sz="4" w:space="0" w:color="auto"/>
            </w:tcBorders>
          </w:tcPr>
          <w:p w14:paraId="795A3387" w14:textId="77777777" w:rsidR="00776A86" w:rsidRPr="0003590A" w:rsidRDefault="00776A86" w:rsidP="0075267E">
            <w:pPr>
              <w:pStyle w:val="a0"/>
              <w:tabs>
                <w:tab w:val="decimal" w:pos="1065"/>
              </w:tabs>
              <w:spacing w:line="300" w:lineRule="exact"/>
              <w:ind w:right="85" w:hanging="104"/>
              <w:contextualSpacing/>
              <w:jc w:val="thaiDistribute"/>
              <w:rPr>
                <w:rFonts w:ascii="Arial" w:hAnsi="Arial" w:cs="Arial"/>
                <w:color w:val="000000"/>
                <w:sz w:val="16"/>
                <w:szCs w:val="16"/>
              </w:rPr>
            </w:pPr>
          </w:p>
          <w:p w14:paraId="7A3FF1A8" w14:textId="493B0C78" w:rsidR="00276DF3" w:rsidRPr="0003590A" w:rsidRDefault="00F42200" w:rsidP="0075267E">
            <w:pPr>
              <w:pStyle w:val="a0"/>
              <w:tabs>
                <w:tab w:val="decimal" w:pos="1065"/>
              </w:tabs>
              <w:spacing w:line="300" w:lineRule="exact"/>
              <w:ind w:right="85" w:hanging="104"/>
              <w:contextualSpacing/>
              <w:jc w:val="thaiDistribute"/>
              <w:rPr>
                <w:rFonts w:ascii="Arial" w:hAnsi="Arial" w:cs="Arial"/>
                <w:color w:val="000000"/>
                <w:sz w:val="16"/>
                <w:szCs w:val="16"/>
              </w:rPr>
            </w:pPr>
            <w:r w:rsidRPr="0003590A">
              <w:rPr>
                <w:rFonts w:ascii="Arial" w:hAnsi="Arial" w:cs="Arial"/>
                <w:color w:val="000000"/>
                <w:sz w:val="16"/>
                <w:szCs w:val="16"/>
              </w:rPr>
              <w:t>-</w:t>
            </w:r>
          </w:p>
        </w:tc>
        <w:tc>
          <w:tcPr>
            <w:tcW w:w="416" w:type="pct"/>
            <w:tcBorders>
              <w:bottom w:val="single" w:sz="4" w:space="0" w:color="auto"/>
            </w:tcBorders>
          </w:tcPr>
          <w:p w14:paraId="50A8E51D" w14:textId="77777777" w:rsidR="00776A86" w:rsidRPr="0003590A" w:rsidRDefault="00776A86" w:rsidP="0075267E">
            <w:pPr>
              <w:pStyle w:val="a0"/>
              <w:tabs>
                <w:tab w:val="decimal" w:pos="1068"/>
              </w:tabs>
              <w:spacing w:line="300" w:lineRule="exact"/>
              <w:ind w:right="-72"/>
              <w:contextualSpacing/>
              <w:jc w:val="both"/>
              <w:rPr>
                <w:rFonts w:ascii="Arial" w:hAnsi="Arial" w:cs="Arial"/>
                <w:color w:val="000000"/>
                <w:sz w:val="16"/>
                <w:szCs w:val="16"/>
                <w:lang w:val="en-GB"/>
              </w:rPr>
            </w:pPr>
          </w:p>
          <w:p w14:paraId="0226A3E9" w14:textId="1477BD61" w:rsidR="00276DF3" w:rsidRPr="0003590A" w:rsidRDefault="00F42200" w:rsidP="0075267E">
            <w:pPr>
              <w:pStyle w:val="a0"/>
              <w:tabs>
                <w:tab w:val="decimal" w:pos="1068"/>
              </w:tabs>
              <w:spacing w:line="300" w:lineRule="exact"/>
              <w:ind w:right="-72"/>
              <w:contextualSpacing/>
              <w:jc w:val="both"/>
              <w:rPr>
                <w:rFonts w:ascii="Arial" w:hAnsi="Arial" w:cs="Arial"/>
                <w:color w:val="000000"/>
                <w:sz w:val="16"/>
                <w:szCs w:val="16"/>
                <w:lang w:val="en-GB"/>
              </w:rPr>
            </w:pPr>
            <w:r w:rsidRPr="0003590A">
              <w:rPr>
                <w:rFonts w:ascii="Arial" w:hAnsi="Arial" w:cs="Arial"/>
                <w:color w:val="000000"/>
                <w:sz w:val="16"/>
                <w:szCs w:val="16"/>
              </w:rPr>
              <w:t>-</w:t>
            </w:r>
          </w:p>
        </w:tc>
        <w:tc>
          <w:tcPr>
            <w:tcW w:w="369" w:type="pct"/>
            <w:tcBorders>
              <w:bottom w:val="single" w:sz="4" w:space="0" w:color="auto"/>
            </w:tcBorders>
          </w:tcPr>
          <w:p w14:paraId="605EB56E" w14:textId="77777777" w:rsidR="00776A86" w:rsidRPr="0003590A" w:rsidRDefault="00776A86" w:rsidP="0075267E">
            <w:pPr>
              <w:pStyle w:val="a0"/>
              <w:tabs>
                <w:tab w:val="decimal" w:pos="990"/>
              </w:tabs>
              <w:spacing w:line="300" w:lineRule="exact"/>
              <w:ind w:right="85"/>
              <w:contextualSpacing/>
              <w:jc w:val="thaiDistribute"/>
              <w:rPr>
                <w:rFonts w:ascii="Arial" w:hAnsi="Arial" w:cs="Arial"/>
                <w:color w:val="000000"/>
                <w:sz w:val="16"/>
                <w:szCs w:val="16"/>
                <w:lang w:val="en-GB"/>
              </w:rPr>
            </w:pPr>
          </w:p>
          <w:p w14:paraId="1F6AC816" w14:textId="125236D7" w:rsidR="00276DF3" w:rsidRPr="0003590A" w:rsidRDefault="001527BD" w:rsidP="0075267E">
            <w:pPr>
              <w:pStyle w:val="a0"/>
              <w:tabs>
                <w:tab w:val="decimal" w:pos="990"/>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29</w:t>
            </w:r>
            <w:r w:rsidR="00F42200" w:rsidRPr="0003590A">
              <w:rPr>
                <w:rFonts w:ascii="Arial" w:hAnsi="Arial" w:cs="Arial"/>
                <w:color w:val="000000"/>
                <w:sz w:val="16"/>
                <w:szCs w:val="16"/>
              </w:rPr>
              <w:t>,</w:t>
            </w:r>
            <w:r w:rsidRPr="0003590A">
              <w:rPr>
                <w:rFonts w:ascii="Arial" w:hAnsi="Arial" w:cs="Arial"/>
                <w:color w:val="000000"/>
                <w:sz w:val="16"/>
                <w:szCs w:val="16"/>
                <w:lang w:val="en-GB"/>
              </w:rPr>
              <w:t>121</w:t>
            </w:r>
          </w:p>
        </w:tc>
        <w:tc>
          <w:tcPr>
            <w:tcW w:w="461" w:type="pct"/>
            <w:tcBorders>
              <w:bottom w:val="single" w:sz="4" w:space="0" w:color="auto"/>
            </w:tcBorders>
          </w:tcPr>
          <w:p w14:paraId="74009F04" w14:textId="77777777" w:rsidR="00776A86" w:rsidRPr="0003590A" w:rsidRDefault="00776A86" w:rsidP="0075267E">
            <w:pPr>
              <w:pStyle w:val="a0"/>
              <w:tabs>
                <w:tab w:val="decimal" w:pos="1335"/>
              </w:tabs>
              <w:spacing w:line="300" w:lineRule="exact"/>
              <w:ind w:right="85"/>
              <w:contextualSpacing/>
              <w:jc w:val="thaiDistribute"/>
              <w:rPr>
                <w:rFonts w:ascii="Arial" w:hAnsi="Arial" w:cs="Arial"/>
                <w:color w:val="000000"/>
                <w:sz w:val="16"/>
                <w:szCs w:val="16"/>
                <w:lang w:val="en-GB"/>
              </w:rPr>
            </w:pPr>
          </w:p>
          <w:p w14:paraId="5E8AAE70" w14:textId="2C632EA1" w:rsidR="00276DF3" w:rsidRPr="0003590A" w:rsidRDefault="00F42200" w:rsidP="0075267E">
            <w:pPr>
              <w:pStyle w:val="a0"/>
              <w:tabs>
                <w:tab w:val="decimal" w:pos="1335"/>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rPr>
              <w:t>-</w:t>
            </w:r>
          </w:p>
        </w:tc>
        <w:tc>
          <w:tcPr>
            <w:tcW w:w="369" w:type="pct"/>
            <w:tcBorders>
              <w:bottom w:val="single" w:sz="4" w:space="0" w:color="auto"/>
            </w:tcBorders>
          </w:tcPr>
          <w:p w14:paraId="1DAF7629" w14:textId="77777777" w:rsidR="00776A86" w:rsidRPr="0003590A" w:rsidRDefault="00776A86" w:rsidP="0075267E">
            <w:pPr>
              <w:pStyle w:val="a0"/>
              <w:tabs>
                <w:tab w:val="decimal" w:pos="960"/>
              </w:tabs>
              <w:spacing w:line="300" w:lineRule="exact"/>
              <w:ind w:right="85"/>
              <w:contextualSpacing/>
              <w:jc w:val="thaiDistribute"/>
              <w:rPr>
                <w:rFonts w:ascii="Arial" w:hAnsi="Arial" w:cs="Arial"/>
                <w:color w:val="000000"/>
                <w:sz w:val="16"/>
                <w:szCs w:val="16"/>
                <w:lang w:val="en-GB"/>
              </w:rPr>
            </w:pPr>
          </w:p>
          <w:p w14:paraId="0952E33F" w14:textId="56E15610" w:rsidR="00276DF3" w:rsidRPr="0003590A" w:rsidRDefault="00F42200" w:rsidP="0075267E">
            <w:pPr>
              <w:pStyle w:val="a0"/>
              <w:tabs>
                <w:tab w:val="decimal" w:pos="960"/>
              </w:tabs>
              <w:spacing w:line="300" w:lineRule="exact"/>
              <w:ind w:right="85"/>
              <w:contextualSpacing/>
              <w:jc w:val="thaiDistribute"/>
              <w:rPr>
                <w:rFonts w:ascii="Arial" w:hAnsi="Arial" w:cs="Arial"/>
                <w:color w:val="000000"/>
                <w:sz w:val="16"/>
                <w:szCs w:val="16"/>
                <w:cs/>
                <w:lang w:val="en-GB"/>
              </w:rPr>
            </w:pPr>
            <w:r w:rsidRPr="0003590A">
              <w:rPr>
                <w:rFonts w:ascii="Arial" w:hAnsi="Arial" w:cs="Arial"/>
                <w:color w:val="000000"/>
                <w:sz w:val="16"/>
                <w:szCs w:val="16"/>
              </w:rPr>
              <w:t>-</w:t>
            </w:r>
          </w:p>
        </w:tc>
        <w:tc>
          <w:tcPr>
            <w:tcW w:w="368" w:type="pct"/>
            <w:tcBorders>
              <w:bottom w:val="single" w:sz="4" w:space="0" w:color="auto"/>
            </w:tcBorders>
          </w:tcPr>
          <w:p w14:paraId="237A22EE" w14:textId="77777777" w:rsidR="00776A86" w:rsidRPr="0003590A" w:rsidRDefault="00776A86" w:rsidP="0075267E">
            <w:pPr>
              <w:pStyle w:val="a0"/>
              <w:tabs>
                <w:tab w:val="decimal" w:pos="915"/>
              </w:tabs>
              <w:spacing w:line="300" w:lineRule="exact"/>
              <w:ind w:right="85"/>
              <w:contextualSpacing/>
              <w:jc w:val="thaiDistribute"/>
              <w:rPr>
                <w:rFonts w:ascii="Arial" w:hAnsi="Arial" w:cs="Arial"/>
                <w:color w:val="000000"/>
                <w:sz w:val="16"/>
                <w:szCs w:val="16"/>
                <w:lang w:val="en-GB"/>
              </w:rPr>
            </w:pPr>
          </w:p>
          <w:p w14:paraId="4BE49239" w14:textId="6F54CE45" w:rsidR="00276DF3" w:rsidRPr="0003590A" w:rsidRDefault="00F42200" w:rsidP="0075267E">
            <w:pPr>
              <w:pStyle w:val="a0"/>
              <w:tabs>
                <w:tab w:val="decimal" w:pos="915"/>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rPr>
              <w:t>-</w:t>
            </w:r>
          </w:p>
        </w:tc>
        <w:tc>
          <w:tcPr>
            <w:tcW w:w="387" w:type="pct"/>
            <w:gridSpan w:val="2"/>
            <w:tcBorders>
              <w:bottom w:val="single" w:sz="4" w:space="0" w:color="auto"/>
            </w:tcBorders>
          </w:tcPr>
          <w:p w14:paraId="11B6D403" w14:textId="77777777" w:rsidR="00776A86" w:rsidRPr="0003590A" w:rsidRDefault="00776A86" w:rsidP="0075267E">
            <w:pPr>
              <w:pStyle w:val="a0"/>
              <w:tabs>
                <w:tab w:val="decimal" w:pos="960"/>
              </w:tabs>
              <w:spacing w:line="300" w:lineRule="exact"/>
              <w:ind w:right="142"/>
              <w:contextualSpacing/>
              <w:jc w:val="right"/>
              <w:rPr>
                <w:rFonts w:ascii="Arial" w:hAnsi="Arial" w:cs="Arial"/>
                <w:color w:val="000000"/>
                <w:sz w:val="16"/>
                <w:szCs w:val="16"/>
                <w:lang w:val="en-GB"/>
              </w:rPr>
            </w:pPr>
          </w:p>
          <w:p w14:paraId="1ACA603D" w14:textId="5F5D33C8" w:rsidR="00276DF3" w:rsidRPr="0003590A" w:rsidRDefault="001527BD" w:rsidP="0075267E">
            <w:pPr>
              <w:pStyle w:val="a0"/>
              <w:tabs>
                <w:tab w:val="decimal" w:pos="960"/>
              </w:tabs>
              <w:spacing w:line="300" w:lineRule="exact"/>
              <w:ind w:right="142"/>
              <w:contextualSpacing/>
              <w:jc w:val="right"/>
              <w:rPr>
                <w:rFonts w:ascii="Arial" w:hAnsi="Arial" w:cs="Arial"/>
                <w:color w:val="000000"/>
                <w:sz w:val="16"/>
                <w:szCs w:val="16"/>
                <w:lang w:val="en-US"/>
              </w:rPr>
            </w:pPr>
            <w:r w:rsidRPr="0003590A">
              <w:rPr>
                <w:rFonts w:ascii="Arial" w:hAnsi="Arial" w:cs="Arial"/>
                <w:color w:val="000000"/>
                <w:sz w:val="16"/>
                <w:szCs w:val="16"/>
                <w:lang w:val="en-GB"/>
              </w:rPr>
              <w:t>18</w:t>
            </w:r>
            <w:r w:rsidR="00F42200" w:rsidRPr="0003590A">
              <w:rPr>
                <w:rFonts w:ascii="Arial" w:hAnsi="Arial" w:cs="Arial"/>
                <w:color w:val="000000"/>
                <w:sz w:val="16"/>
                <w:szCs w:val="16"/>
              </w:rPr>
              <w:t>,</w:t>
            </w:r>
            <w:r w:rsidRPr="0003590A">
              <w:rPr>
                <w:rFonts w:ascii="Arial" w:hAnsi="Arial" w:cs="Arial"/>
                <w:color w:val="000000"/>
                <w:sz w:val="16"/>
                <w:szCs w:val="16"/>
                <w:lang w:val="en-GB"/>
              </w:rPr>
              <w:t>631</w:t>
            </w:r>
          </w:p>
        </w:tc>
      </w:tr>
      <w:tr w:rsidR="00A555BA" w:rsidRPr="0003590A" w14:paraId="4B7F31EF" w14:textId="77777777" w:rsidTr="00A555BA">
        <w:trPr>
          <w:trHeight w:val="65"/>
        </w:trPr>
        <w:tc>
          <w:tcPr>
            <w:tcW w:w="1014" w:type="pct"/>
            <w:vAlign w:val="bottom"/>
          </w:tcPr>
          <w:p w14:paraId="57B0F645" w14:textId="77777777" w:rsidR="00A555BA" w:rsidRPr="0003590A" w:rsidRDefault="00A555BA" w:rsidP="0075267E">
            <w:pPr>
              <w:pStyle w:val="NormalIndent"/>
              <w:spacing w:line="300" w:lineRule="exact"/>
              <w:ind w:left="-109" w:right="-110"/>
              <w:contextualSpacing/>
              <w:rPr>
                <w:rFonts w:ascii="Arial" w:hAnsi="Arial" w:cs="Arial"/>
                <w:color w:val="000000"/>
                <w:sz w:val="16"/>
                <w:szCs w:val="16"/>
                <w:lang w:val="en-US"/>
              </w:rPr>
            </w:pPr>
          </w:p>
        </w:tc>
        <w:tc>
          <w:tcPr>
            <w:tcW w:w="416" w:type="pct"/>
          </w:tcPr>
          <w:p w14:paraId="3AE49666" w14:textId="77777777" w:rsidR="00A555BA" w:rsidRPr="0003590A" w:rsidRDefault="00A555BA" w:rsidP="0075267E">
            <w:pPr>
              <w:pStyle w:val="a0"/>
              <w:tabs>
                <w:tab w:val="decimal" w:pos="1080"/>
              </w:tabs>
              <w:spacing w:line="300" w:lineRule="exact"/>
              <w:ind w:right="85"/>
              <w:contextualSpacing/>
              <w:jc w:val="thaiDistribute"/>
              <w:rPr>
                <w:rFonts w:ascii="Arial" w:hAnsi="Arial" w:cs="Arial"/>
                <w:color w:val="000000"/>
                <w:sz w:val="16"/>
                <w:szCs w:val="16"/>
                <w:lang w:val="en-US"/>
              </w:rPr>
            </w:pPr>
          </w:p>
        </w:tc>
        <w:tc>
          <w:tcPr>
            <w:tcW w:w="369" w:type="pct"/>
          </w:tcPr>
          <w:p w14:paraId="6E6A9F05" w14:textId="77777777" w:rsidR="00A555BA" w:rsidRPr="0003590A" w:rsidRDefault="00A555BA" w:rsidP="0075267E">
            <w:pPr>
              <w:pStyle w:val="a0"/>
              <w:tabs>
                <w:tab w:val="decimal" w:pos="1080"/>
              </w:tabs>
              <w:spacing w:line="300" w:lineRule="exact"/>
              <w:ind w:right="28"/>
              <w:contextualSpacing/>
              <w:jc w:val="thaiDistribute"/>
              <w:rPr>
                <w:rFonts w:ascii="Arial" w:hAnsi="Arial" w:cs="Arial"/>
                <w:color w:val="000000"/>
                <w:sz w:val="16"/>
                <w:szCs w:val="16"/>
                <w:lang w:val="en-GB"/>
              </w:rPr>
            </w:pPr>
          </w:p>
        </w:tc>
        <w:tc>
          <w:tcPr>
            <w:tcW w:w="415" w:type="pct"/>
          </w:tcPr>
          <w:p w14:paraId="0B63661A" w14:textId="77777777" w:rsidR="00A555BA" w:rsidRPr="0003590A" w:rsidRDefault="00A555BA" w:rsidP="0075267E">
            <w:pPr>
              <w:pStyle w:val="a0"/>
              <w:tabs>
                <w:tab w:val="decimal" w:pos="1065"/>
              </w:tabs>
              <w:spacing w:line="300" w:lineRule="exact"/>
              <w:ind w:right="28"/>
              <w:contextualSpacing/>
              <w:jc w:val="thaiDistribute"/>
              <w:rPr>
                <w:rFonts w:ascii="Arial" w:hAnsi="Arial" w:cs="Arial"/>
                <w:color w:val="000000"/>
                <w:sz w:val="16"/>
                <w:szCs w:val="16"/>
                <w:lang w:val="en-GB"/>
              </w:rPr>
            </w:pPr>
          </w:p>
        </w:tc>
        <w:tc>
          <w:tcPr>
            <w:tcW w:w="415" w:type="pct"/>
          </w:tcPr>
          <w:p w14:paraId="7F509A7B" w14:textId="77777777" w:rsidR="00A555BA" w:rsidRPr="0003590A" w:rsidRDefault="00A555BA" w:rsidP="0075267E">
            <w:pPr>
              <w:pStyle w:val="a0"/>
              <w:tabs>
                <w:tab w:val="decimal" w:pos="1065"/>
              </w:tabs>
              <w:spacing w:line="300" w:lineRule="exact"/>
              <w:ind w:right="85" w:hanging="104"/>
              <w:contextualSpacing/>
              <w:jc w:val="thaiDistribute"/>
              <w:rPr>
                <w:rFonts w:ascii="Arial" w:hAnsi="Arial" w:cs="Arial"/>
                <w:color w:val="000000"/>
                <w:sz w:val="16"/>
                <w:szCs w:val="16"/>
              </w:rPr>
            </w:pPr>
          </w:p>
        </w:tc>
        <w:tc>
          <w:tcPr>
            <w:tcW w:w="416" w:type="pct"/>
          </w:tcPr>
          <w:p w14:paraId="524352E0" w14:textId="77777777" w:rsidR="00A555BA" w:rsidRPr="0003590A" w:rsidRDefault="00A555BA" w:rsidP="0075267E">
            <w:pPr>
              <w:pStyle w:val="a0"/>
              <w:tabs>
                <w:tab w:val="decimal" w:pos="1068"/>
              </w:tabs>
              <w:spacing w:line="300" w:lineRule="exact"/>
              <w:ind w:right="-72"/>
              <w:contextualSpacing/>
              <w:jc w:val="both"/>
              <w:rPr>
                <w:rFonts w:ascii="Arial" w:hAnsi="Arial" w:cs="Arial"/>
                <w:color w:val="000000"/>
                <w:sz w:val="16"/>
                <w:szCs w:val="16"/>
                <w:lang w:val="en-GB"/>
              </w:rPr>
            </w:pPr>
          </w:p>
        </w:tc>
        <w:tc>
          <w:tcPr>
            <w:tcW w:w="369" w:type="pct"/>
          </w:tcPr>
          <w:p w14:paraId="7BCF2E51" w14:textId="77777777" w:rsidR="00A555BA" w:rsidRPr="0003590A" w:rsidRDefault="00A555BA" w:rsidP="0075267E">
            <w:pPr>
              <w:pStyle w:val="a0"/>
              <w:tabs>
                <w:tab w:val="decimal" w:pos="990"/>
              </w:tabs>
              <w:spacing w:line="300" w:lineRule="exact"/>
              <w:ind w:right="85"/>
              <w:contextualSpacing/>
              <w:jc w:val="thaiDistribute"/>
              <w:rPr>
                <w:rFonts w:ascii="Arial" w:hAnsi="Arial" w:cs="Arial"/>
                <w:color w:val="000000"/>
                <w:sz w:val="16"/>
                <w:szCs w:val="16"/>
                <w:lang w:val="en-GB"/>
              </w:rPr>
            </w:pPr>
          </w:p>
        </w:tc>
        <w:tc>
          <w:tcPr>
            <w:tcW w:w="461" w:type="pct"/>
          </w:tcPr>
          <w:p w14:paraId="5630DC8D" w14:textId="77777777" w:rsidR="00A555BA" w:rsidRPr="0003590A" w:rsidRDefault="00A555BA" w:rsidP="0075267E">
            <w:pPr>
              <w:pStyle w:val="a0"/>
              <w:tabs>
                <w:tab w:val="decimal" w:pos="1335"/>
              </w:tabs>
              <w:spacing w:line="300" w:lineRule="exact"/>
              <w:ind w:right="85"/>
              <w:contextualSpacing/>
              <w:jc w:val="thaiDistribute"/>
              <w:rPr>
                <w:rFonts w:ascii="Arial" w:hAnsi="Arial" w:cs="Arial"/>
                <w:color w:val="000000"/>
                <w:sz w:val="16"/>
                <w:szCs w:val="16"/>
                <w:lang w:val="en-GB"/>
              </w:rPr>
            </w:pPr>
          </w:p>
        </w:tc>
        <w:tc>
          <w:tcPr>
            <w:tcW w:w="369" w:type="pct"/>
          </w:tcPr>
          <w:p w14:paraId="2B89E245" w14:textId="77777777" w:rsidR="00A555BA" w:rsidRPr="0003590A" w:rsidRDefault="00A555BA" w:rsidP="0075267E">
            <w:pPr>
              <w:pStyle w:val="a0"/>
              <w:tabs>
                <w:tab w:val="decimal" w:pos="960"/>
              </w:tabs>
              <w:spacing w:line="300" w:lineRule="exact"/>
              <w:ind w:right="85"/>
              <w:contextualSpacing/>
              <w:jc w:val="thaiDistribute"/>
              <w:rPr>
                <w:rFonts w:ascii="Arial" w:hAnsi="Arial" w:cs="Arial"/>
                <w:color w:val="000000"/>
                <w:sz w:val="16"/>
                <w:szCs w:val="16"/>
                <w:lang w:val="en-GB"/>
              </w:rPr>
            </w:pPr>
          </w:p>
        </w:tc>
        <w:tc>
          <w:tcPr>
            <w:tcW w:w="368" w:type="pct"/>
          </w:tcPr>
          <w:p w14:paraId="63BA2AC2" w14:textId="77777777" w:rsidR="00A555BA" w:rsidRPr="0003590A" w:rsidRDefault="00A555BA" w:rsidP="0075267E">
            <w:pPr>
              <w:pStyle w:val="a0"/>
              <w:tabs>
                <w:tab w:val="decimal" w:pos="915"/>
              </w:tabs>
              <w:spacing w:line="300" w:lineRule="exact"/>
              <w:ind w:right="85"/>
              <w:contextualSpacing/>
              <w:jc w:val="thaiDistribute"/>
              <w:rPr>
                <w:rFonts w:ascii="Arial" w:hAnsi="Arial" w:cs="Arial"/>
                <w:color w:val="000000"/>
                <w:sz w:val="16"/>
                <w:szCs w:val="16"/>
                <w:lang w:val="en-GB"/>
              </w:rPr>
            </w:pPr>
          </w:p>
        </w:tc>
        <w:tc>
          <w:tcPr>
            <w:tcW w:w="387" w:type="pct"/>
            <w:gridSpan w:val="2"/>
          </w:tcPr>
          <w:p w14:paraId="78074F6E" w14:textId="77777777" w:rsidR="00A555BA" w:rsidRPr="0003590A" w:rsidRDefault="00A555BA" w:rsidP="0075267E">
            <w:pPr>
              <w:pStyle w:val="a0"/>
              <w:tabs>
                <w:tab w:val="decimal" w:pos="960"/>
              </w:tabs>
              <w:spacing w:line="300" w:lineRule="exact"/>
              <w:ind w:right="142"/>
              <w:contextualSpacing/>
              <w:jc w:val="right"/>
              <w:rPr>
                <w:rFonts w:ascii="Arial" w:hAnsi="Arial" w:cs="Arial"/>
                <w:color w:val="000000"/>
                <w:sz w:val="16"/>
                <w:szCs w:val="16"/>
                <w:lang w:val="en-GB"/>
              </w:rPr>
            </w:pPr>
          </w:p>
        </w:tc>
      </w:tr>
      <w:tr w:rsidR="003973A4" w:rsidRPr="0003590A" w14:paraId="318CE352" w14:textId="77777777" w:rsidTr="006A4500">
        <w:trPr>
          <w:trHeight w:val="65"/>
        </w:trPr>
        <w:tc>
          <w:tcPr>
            <w:tcW w:w="1014" w:type="pct"/>
            <w:vAlign w:val="bottom"/>
          </w:tcPr>
          <w:p w14:paraId="424DB3AE" w14:textId="3383548F" w:rsidR="00276DF3" w:rsidRPr="0003590A" w:rsidRDefault="00276DF3" w:rsidP="0075267E">
            <w:pPr>
              <w:pStyle w:val="NormalIndent"/>
              <w:spacing w:line="300" w:lineRule="exact"/>
              <w:ind w:left="-109" w:right="-155"/>
              <w:contextualSpacing/>
              <w:rPr>
                <w:rFonts w:ascii="Arial" w:hAnsi="Arial" w:cs="Arial"/>
                <w:b/>
                <w:bCs/>
                <w:color w:val="000000"/>
                <w:sz w:val="16"/>
                <w:szCs w:val="16"/>
                <w:cs/>
                <w:lang w:val="en-GB"/>
              </w:rPr>
            </w:pPr>
            <w:r w:rsidRPr="0003590A">
              <w:rPr>
                <w:rFonts w:ascii="Arial" w:hAnsi="Arial" w:cs="Arial"/>
                <w:b/>
                <w:bCs/>
                <w:color w:val="000000"/>
                <w:sz w:val="16"/>
                <w:szCs w:val="16"/>
              </w:rPr>
              <w:t xml:space="preserve">As at </w:t>
            </w:r>
            <w:r w:rsidR="001527BD" w:rsidRPr="0003590A">
              <w:rPr>
                <w:rFonts w:ascii="Arial" w:hAnsi="Arial" w:cs="Arial"/>
                <w:b/>
                <w:bCs/>
                <w:color w:val="000000"/>
                <w:sz w:val="16"/>
                <w:szCs w:val="16"/>
                <w:lang w:val="en-GB"/>
              </w:rPr>
              <w:t>1</w:t>
            </w:r>
            <w:r w:rsidRPr="0003590A">
              <w:rPr>
                <w:rFonts w:ascii="Arial" w:hAnsi="Arial" w:cs="Arial"/>
                <w:b/>
                <w:bCs/>
                <w:color w:val="000000"/>
                <w:sz w:val="16"/>
                <w:szCs w:val="16"/>
                <w:lang w:val="en-GB"/>
              </w:rPr>
              <w:t xml:space="preserve"> January </w:t>
            </w:r>
            <w:r w:rsidR="001527BD" w:rsidRPr="0003590A">
              <w:rPr>
                <w:rFonts w:ascii="Arial" w:hAnsi="Arial" w:cs="Arial"/>
                <w:b/>
                <w:bCs/>
                <w:color w:val="000000"/>
                <w:sz w:val="16"/>
                <w:szCs w:val="16"/>
                <w:lang w:val="en-GB"/>
              </w:rPr>
              <w:t>2024</w:t>
            </w:r>
            <w:r w:rsidR="00481A76" w:rsidRPr="0003590A">
              <w:rPr>
                <w:rFonts w:ascii="Arial" w:hAnsi="Arial" w:cs="Arial"/>
                <w:b/>
                <w:bCs/>
                <w:color w:val="000000"/>
                <w:sz w:val="16"/>
                <w:szCs w:val="16"/>
                <w:lang w:val="en-GB"/>
              </w:rPr>
              <w:t xml:space="preserve"> </w:t>
            </w:r>
            <w:r w:rsidR="00F44888" w:rsidRPr="0003590A">
              <w:rPr>
                <w:rFonts w:ascii="Arial" w:hAnsi="Arial" w:cs="Arial"/>
                <w:b/>
                <w:bCs/>
                <w:color w:val="000000"/>
                <w:sz w:val="16"/>
                <w:szCs w:val="16"/>
                <w:lang w:val="en-GB"/>
              </w:rPr>
              <w:t>- R</w:t>
            </w:r>
            <w:r w:rsidRPr="0003590A">
              <w:rPr>
                <w:rFonts w:ascii="Arial" w:hAnsi="Arial" w:cs="Arial"/>
                <w:b/>
                <w:bCs/>
                <w:color w:val="000000"/>
                <w:sz w:val="16"/>
                <w:szCs w:val="16"/>
                <w:lang w:val="en-GB"/>
              </w:rPr>
              <w:t>esta</w:t>
            </w:r>
            <w:r w:rsidRPr="0003590A">
              <w:rPr>
                <w:rFonts w:ascii="Arial" w:hAnsi="Arial" w:cs="Arial"/>
                <w:b/>
                <w:bCs/>
                <w:color w:val="000000"/>
                <w:sz w:val="16"/>
                <w:szCs w:val="16"/>
              </w:rPr>
              <w:t>ted</w:t>
            </w:r>
          </w:p>
        </w:tc>
        <w:tc>
          <w:tcPr>
            <w:tcW w:w="416" w:type="pct"/>
          </w:tcPr>
          <w:p w14:paraId="15742173" w14:textId="071F4402" w:rsidR="00F42200" w:rsidRPr="0003590A" w:rsidRDefault="001527BD" w:rsidP="0075267E">
            <w:pPr>
              <w:pStyle w:val="a0"/>
              <w:tabs>
                <w:tab w:val="decimal" w:pos="1080"/>
              </w:tabs>
              <w:spacing w:line="300" w:lineRule="exact"/>
              <w:ind w:right="85"/>
              <w:contextualSpacing/>
              <w:jc w:val="thaiDistribute"/>
              <w:rPr>
                <w:rFonts w:ascii="Arial" w:hAnsi="Arial" w:cs="Arial"/>
                <w:color w:val="000000"/>
                <w:sz w:val="16"/>
                <w:szCs w:val="16"/>
                <w:lang w:val="en-US"/>
              </w:rPr>
            </w:pPr>
            <w:r w:rsidRPr="0003590A">
              <w:rPr>
                <w:rFonts w:ascii="Arial" w:hAnsi="Arial" w:cs="Arial"/>
                <w:color w:val="000000"/>
                <w:sz w:val="16"/>
                <w:szCs w:val="16"/>
                <w:lang w:val="en-US"/>
              </w:rPr>
              <w:t>43</w:t>
            </w:r>
            <w:r w:rsidR="00F42200" w:rsidRPr="0003590A">
              <w:rPr>
                <w:rFonts w:ascii="Arial" w:hAnsi="Arial" w:cs="Arial"/>
                <w:color w:val="000000"/>
                <w:sz w:val="16"/>
                <w:szCs w:val="16"/>
                <w:lang w:val="en-US"/>
              </w:rPr>
              <w:t>,</w:t>
            </w:r>
            <w:r w:rsidRPr="0003590A">
              <w:rPr>
                <w:rFonts w:ascii="Arial" w:hAnsi="Arial" w:cs="Arial"/>
                <w:color w:val="000000"/>
                <w:sz w:val="16"/>
                <w:szCs w:val="16"/>
                <w:lang w:val="en-US"/>
              </w:rPr>
              <w:t>891</w:t>
            </w:r>
          </w:p>
        </w:tc>
        <w:tc>
          <w:tcPr>
            <w:tcW w:w="369" w:type="pct"/>
          </w:tcPr>
          <w:p w14:paraId="39F2ED9B" w14:textId="2FCC3DA5" w:rsidR="00276DF3" w:rsidRPr="0003590A" w:rsidRDefault="001527BD" w:rsidP="0075267E">
            <w:pPr>
              <w:pStyle w:val="a0"/>
              <w:tabs>
                <w:tab w:val="decimal" w:pos="1080"/>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2</w:t>
            </w:r>
            <w:r w:rsidR="00F42200" w:rsidRPr="0003590A">
              <w:rPr>
                <w:rFonts w:ascii="Arial" w:hAnsi="Arial" w:cs="Arial"/>
                <w:color w:val="000000"/>
                <w:sz w:val="16"/>
                <w:szCs w:val="16"/>
              </w:rPr>
              <w:t>,</w:t>
            </w:r>
            <w:r w:rsidRPr="0003590A">
              <w:rPr>
                <w:rFonts w:ascii="Arial" w:hAnsi="Arial" w:cs="Arial"/>
                <w:color w:val="000000"/>
                <w:sz w:val="16"/>
                <w:szCs w:val="16"/>
                <w:lang w:val="en-GB"/>
              </w:rPr>
              <w:t>581</w:t>
            </w:r>
          </w:p>
        </w:tc>
        <w:tc>
          <w:tcPr>
            <w:tcW w:w="415" w:type="pct"/>
          </w:tcPr>
          <w:p w14:paraId="37923384" w14:textId="7E2B9385" w:rsidR="00276DF3" w:rsidRPr="0003590A" w:rsidRDefault="00F42200" w:rsidP="0075267E">
            <w:pPr>
              <w:pStyle w:val="a0"/>
              <w:tabs>
                <w:tab w:val="decimal" w:pos="1065"/>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rPr>
              <w:t>-</w:t>
            </w:r>
          </w:p>
        </w:tc>
        <w:tc>
          <w:tcPr>
            <w:tcW w:w="415" w:type="pct"/>
          </w:tcPr>
          <w:p w14:paraId="7ECF317B" w14:textId="44351015" w:rsidR="00276DF3" w:rsidRPr="0003590A" w:rsidRDefault="001527BD" w:rsidP="0075267E">
            <w:pPr>
              <w:pStyle w:val="a0"/>
              <w:tabs>
                <w:tab w:val="decimal" w:pos="1065"/>
              </w:tabs>
              <w:spacing w:line="300" w:lineRule="exact"/>
              <w:ind w:right="85" w:hanging="104"/>
              <w:contextualSpacing/>
              <w:jc w:val="thaiDistribute"/>
              <w:rPr>
                <w:rFonts w:ascii="Arial" w:hAnsi="Arial" w:cs="Arial"/>
                <w:color w:val="000000"/>
                <w:sz w:val="16"/>
                <w:szCs w:val="16"/>
                <w:cs/>
              </w:rPr>
            </w:pPr>
            <w:r w:rsidRPr="0003590A">
              <w:rPr>
                <w:rFonts w:ascii="Arial" w:hAnsi="Arial" w:cs="Arial"/>
                <w:color w:val="000000"/>
                <w:sz w:val="16"/>
                <w:szCs w:val="16"/>
              </w:rPr>
              <w:t>4</w:t>
            </w:r>
            <w:r w:rsidR="00F42200" w:rsidRPr="0003590A">
              <w:rPr>
                <w:rFonts w:ascii="Arial" w:hAnsi="Arial" w:cs="Arial"/>
                <w:color w:val="000000"/>
                <w:sz w:val="16"/>
                <w:szCs w:val="16"/>
              </w:rPr>
              <w:t>,</w:t>
            </w:r>
            <w:r w:rsidRPr="0003590A">
              <w:rPr>
                <w:rFonts w:ascii="Arial" w:hAnsi="Arial" w:cs="Arial"/>
                <w:color w:val="000000"/>
                <w:sz w:val="16"/>
                <w:szCs w:val="16"/>
              </w:rPr>
              <w:t>419</w:t>
            </w:r>
          </w:p>
        </w:tc>
        <w:tc>
          <w:tcPr>
            <w:tcW w:w="416" w:type="pct"/>
          </w:tcPr>
          <w:p w14:paraId="6DAA366A" w14:textId="798FC848" w:rsidR="00276DF3" w:rsidRPr="0003590A" w:rsidRDefault="001527BD" w:rsidP="0075267E">
            <w:pPr>
              <w:pStyle w:val="a0"/>
              <w:tabs>
                <w:tab w:val="decimal" w:pos="1068"/>
              </w:tabs>
              <w:spacing w:line="300" w:lineRule="exact"/>
              <w:ind w:right="-72"/>
              <w:contextualSpacing/>
              <w:jc w:val="both"/>
              <w:rPr>
                <w:rFonts w:ascii="Arial" w:hAnsi="Arial" w:cs="Arial"/>
                <w:color w:val="000000"/>
                <w:sz w:val="16"/>
                <w:szCs w:val="16"/>
                <w:lang w:val="en-GB"/>
              </w:rPr>
            </w:pPr>
            <w:r w:rsidRPr="0003590A">
              <w:rPr>
                <w:rFonts w:ascii="Arial" w:hAnsi="Arial" w:cs="Arial"/>
                <w:color w:val="000000"/>
                <w:sz w:val="16"/>
                <w:szCs w:val="16"/>
                <w:lang w:val="en-GB"/>
              </w:rPr>
              <w:t>29</w:t>
            </w:r>
            <w:r w:rsidR="00F42200" w:rsidRPr="0003590A">
              <w:rPr>
                <w:rFonts w:ascii="Arial" w:hAnsi="Arial" w:cs="Arial"/>
                <w:color w:val="000000"/>
                <w:sz w:val="16"/>
                <w:szCs w:val="16"/>
              </w:rPr>
              <w:t>,</w:t>
            </w:r>
            <w:r w:rsidRPr="0003590A">
              <w:rPr>
                <w:rFonts w:ascii="Arial" w:hAnsi="Arial" w:cs="Arial"/>
                <w:color w:val="000000"/>
                <w:sz w:val="16"/>
                <w:szCs w:val="16"/>
                <w:lang w:val="en-GB"/>
              </w:rPr>
              <w:t>408</w:t>
            </w:r>
          </w:p>
        </w:tc>
        <w:tc>
          <w:tcPr>
            <w:tcW w:w="369" w:type="pct"/>
          </w:tcPr>
          <w:p w14:paraId="35F66EBA" w14:textId="43835CCB" w:rsidR="00276DF3" w:rsidRPr="0003590A" w:rsidRDefault="00F42200" w:rsidP="0075267E">
            <w:pPr>
              <w:pStyle w:val="a0"/>
              <w:tabs>
                <w:tab w:val="decimal" w:pos="990"/>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rPr>
              <w:t>-</w:t>
            </w:r>
          </w:p>
        </w:tc>
        <w:tc>
          <w:tcPr>
            <w:tcW w:w="461" w:type="pct"/>
          </w:tcPr>
          <w:p w14:paraId="4A02B6E7" w14:textId="49419C72" w:rsidR="00276DF3" w:rsidRPr="0003590A" w:rsidRDefault="001527BD" w:rsidP="0075267E">
            <w:pPr>
              <w:pStyle w:val="a0"/>
              <w:tabs>
                <w:tab w:val="decimal" w:pos="1335"/>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928</w:t>
            </w:r>
          </w:p>
        </w:tc>
        <w:tc>
          <w:tcPr>
            <w:tcW w:w="369" w:type="pct"/>
          </w:tcPr>
          <w:p w14:paraId="652F93E2" w14:textId="0F3A54E0" w:rsidR="00276DF3" w:rsidRPr="0003590A" w:rsidRDefault="001527BD" w:rsidP="0075267E">
            <w:pPr>
              <w:pStyle w:val="a0"/>
              <w:tabs>
                <w:tab w:val="decimal" w:pos="960"/>
              </w:tabs>
              <w:spacing w:line="300" w:lineRule="exact"/>
              <w:ind w:right="85"/>
              <w:contextualSpacing/>
              <w:jc w:val="thaiDistribute"/>
              <w:rPr>
                <w:rFonts w:ascii="Arial" w:hAnsi="Arial" w:cs="Arial"/>
                <w:color w:val="000000"/>
                <w:sz w:val="16"/>
                <w:szCs w:val="16"/>
                <w:cs/>
                <w:lang w:val="en-GB"/>
              </w:rPr>
            </w:pPr>
            <w:r w:rsidRPr="0003590A">
              <w:rPr>
                <w:rFonts w:ascii="Arial" w:hAnsi="Arial" w:cs="Arial"/>
                <w:color w:val="000000"/>
                <w:sz w:val="16"/>
                <w:szCs w:val="16"/>
                <w:lang w:val="en-GB"/>
              </w:rPr>
              <w:t>22</w:t>
            </w:r>
            <w:r w:rsidR="00F42200" w:rsidRPr="0003590A">
              <w:rPr>
                <w:rFonts w:ascii="Arial" w:hAnsi="Arial" w:cs="Arial"/>
                <w:color w:val="000000"/>
                <w:sz w:val="16"/>
                <w:szCs w:val="16"/>
              </w:rPr>
              <w:t>,</w:t>
            </w:r>
            <w:r w:rsidRPr="0003590A">
              <w:rPr>
                <w:rFonts w:ascii="Arial" w:hAnsi="Arial" w:cs="Arial"/>
                <w:color w:val="000000"/>
                <w:sz w:val="16"/>
                <w:szCs w:val="16"/>
                <w:lang w:val="en-GB"/>
              </w:rPr>
              <w:t>218</w:t>
            </w:r>
          </w:p>
        </w:tc>
        <w:tc>
          <w:tcPr>
            <w:tcW w:w="368" w:type="pct"/>
          </w:tcPr>
          <w:p w14:paraId="6D492861" w14:textId="0705E429" w:rsidR="00276DF3" w:rsidRPr="0003590A" w:rsidRDefault="001527BD" w:rsidP="0075267E">
            <w:pPr>
              <w:pStyle w:val="a0"/>
              <w:tabs>
                <w:tab w:val="decimal" w:pos="915"/>
              </w:tabs>
              <w:spacing w:line="300" w:lineRule="exact"/>
              <w:ind w:right="85"/>
              <w:contextualSpacing/>
              <w:jc w:val="thaiDistribute"/>
              <w:rPr>
                <w:rFonts w:ascii="Arial" w:hAnsi="Arial" w:cs="Arial"/>
                <w:color w:val="000000"/>
                <w:sz w:val="16"/>
                <w:szCs w:val="16"/>
                <w:cs/>
                <w:lang w:val="en-GB"/>
              </w:rPr>
            </w:pPr>
            <w:r w:rsidRPr="0003590A">
              <w:rPr>
                <w:rFonts w:ascii="Arial" w:hAnsi="Arial" w:cs="Arial"/>
                <w:color w:val="000000"/>
                <w:sz w:val="16"/>
                <w:szCs w:val="16"/>
                <w:lang w:val="en-GB"/>
              </w:rPr>
              <w:t>4</w:t>
            </w:r>
            <w:r w:rsidR="00F42200" w:rsidRPr="0003590A">
              <w:rPr>
                <w:rFonts w:ascii="Arial" w:hAnsi="Arial" w:cs="Arial"/>
                <w:color w:val="000000"/>
                <w:sz w:val="16"/>
                <w:szCs w:val="16"/>
              </w:rPr>
              <w:t>,</w:t>
            </w:r>
            <w:r w:rsidRPr="0003590A">
              <w:rPr>
                <w:rFonts w:ascii="Arial" w:hAnsi="Arial" w:cs="Arial"/>
                <w:color w:val="000000"/>
                <w:sz w:val="16"/>
                <w:szCs w:val="16"/>
                <w:lang w:val="en-GB"/>
              </w:rPr>
              <w:t>242</w:t>
            </w:r>
          </w:p>
        </w:tc>
        <w:tc>
          <w:tcPr>
            <w:tcW w:w="387" w:type="pct"/>
            <w:gridSpan w:val="2"/>
          </w:tcPr>
          <w:p w14:paraId="2A9F04EE" w14:textId="0C4B4932" w:rsidR="00276DF3" w:rsidRPr="0003590A" w:rsidRDefault="001527BD" w:rsidP="0075267E">
            <w:pPr>
              <w:pStyle w:val="a0"/>
              <w:tabs>
                <w:tab w:val="decimal" w:pos="960"/>
              </w:tabs>
              <w:spacing w:line="300" w:lineRule="exact"/>
              <w:ind w:right="142"/>
              <w:contextualSpacing/>
              <w:jc w:val="right"/>
              <w:rPr>
                <w:rFonts w:ascii="Arial" w:hAnsi="Arial" w:cs="Arial"/>
                <w:color w:val="000000"/>
                <w:sz w:val="16"/>
                <w:szCs w:val="16"/>
                <w:lang w:val="en-US"/>
              </w:rPr>
            </w:pPr>
            <w:r w:rsidRPr="0003590A">
              <w:rPr>
                <w:rFonts w:ascii="Arial" w:hAnsi="Arial" w:cs="Arial"/>
                <w:color w:val="000000"/>
                <w:sz w:val="16"/>
                <w:szCs w:val="16"/>
                <w:lang w:val="en-GB"/>
              </w:rPr>
              <w:t>107</w:t>
            </w:r>
            <w:r w:rsidR="00F42200" w:rsidRPr="0003590A">
              <w:rPr>
                <w:rFonts w:ascii="Arial" w:hAnsi="Arial" w:cs="Arial"/>
                <w:color w:val="000000"/>
                <w:sz w:val="16"/>
                <w:szCs w:val="16"/>
              </w:rPr>
              <w:t>,</w:t>
            </w:r>
            <w:r w:rsidRPr="0003590A">
              <w:rPr>
                <w:rFonts w:ascii="Arial" w:hAnsi="Arial" w:cs="Arial"/>
                <w:color w:val="000000"/>
                <w:sz w:val="16"/>
                <w:szCs w:val="16"/>
                <w:lang w:val="en-GB"/>
              </w:rPr>
              <w:t>687</w:t>
            </w:r>
          </w:p>
        </w:tc>
      </w:tr>
      <w:tr w:rsidR="003973A4" w:rsidRPr="0003590A" w14:paraId="21C33289" w14:textId="77777777" w:rsidTr="006A4500">
        <w:trPr>
          <w:trHeight w:val="65"/>
        </w:trPr>
        <w:tc>
          <w:tcPr>
            <w:tcW w:w="1014" w:type="pct"/>
            <w:vAlign w:val="bottom"/>
          </w:tcPr>
          <w:p w14:paraId="04F997DC" w14:textId="77777777" w:rsidR="00276DF3" w:rsidRPr="0003590A" w:rsidRDefault="00276DF3" w:rsidP="0075267E">
            <w:pPr>
              <w:pStyle w:val="NormalIndent"/>
              <w:spacing w:line="300" w:lineRule="exact"/>
              <w:ind w:left="-109"/>
              <w:contextualSpacing/>
              <w:rPr>
                <w:rFonts w:ascii="Arial" w:hAnsi="Arial" w:cs="Arial"/>
                <w:b/>
                <w:bCs/>
                <w:color w:val="000000"/>
                <w:sz w:val="16"/>
                <w:szCs w:val="16"/>
                <w:cs/>
              </w:rPr>
            </w:pPr>
            <w:proofErr w:type="spellStart"/>
            <w:r w:rsidRPr="0003590A">
              <w:rPr>
                <w:rFonts w:ascii="Arial" w:hAnsi="Arial" w:cs="Arial"/>
                <w:color w:val="000000"/>
                <w:sz w:val="16"/>
                <w:szCs w:val="16"/>
                <w:lang w:val="en-US"/>
              </w:rPr>
              <w:t>Recognised</w:t>
            </w:r>
            <w:proofErr w:type="spellEnd"/>
            <w:r w:rsidRPr="0003590A">
              <w:rPr>
                <w:rFonts w:ascii="Arial" w:hAnsi="Arial" w:cs="Arial"/>
                <w:color w:val="000000"/>
                <w:sz w:val="16"/>
                <w:szCs w:val="16"/>
                <w:lang w:val="en-US"/>
              </w:rPr>
              <w:t xml:space="preserve"> in profit or loss</w:t>
            </w:r>
          </w:p>
        </w:tc>
        <w:tc>
          <w:tcPr>
            <w:tcW w:w="416" w:type="pct"/>
          </w:tcPr>
          <w:p w14:paraId="16489C0B" w14:textId="3822DE78" w:rsidR="00F42200" w:rsidRPr="0003590A" w:rsidRDefault="001527BD" w:rsidP="0075267E">
            <w:pPr>
              <w:pStyle w:val="a0"/>
              <w:tabs>
                <w:tab w:val="decimal" w:pos="1080"/>
              </w:tabs>
              <w:spacing w:line="300" w:lineRule="exact"/>
              <w:ind w:right="85"/>
              <w:contextualSpacing/>
              <w:jc w:val="thaiDistribute"/>
              <w:rPr>
                <w:rFonts w:ascii="Arial" w:hAnsi="Arial" w:cs="Arial"/>
                <w:color w:val="000000"/>
                <w:sz w:val="16"/>
                <w:szCs w:val="16"/>
                <w:lang w:val="en-US"/>
              </w:rPr>
            </w:pPr>
            <w:r w:rsidRPr="0003590A">
              <w:rPr>
                <w:rFonts w:ascii="Arial" w:hAnsi="Arial" w:cs="Arial"/>
                <w:color w:val="000000"/>
                <w:sz w:val="16"/>
                <w:szCs w:val="16"/>
                <w:lang w:val="en-US"/>
              </w:rPr>
              <w:t>15</w:t>
            </w:r>
            <w:r w:rsidR="00F42200" w:rsidRPr="0003590A">
              <w:rPr>
                <w:rFonts w:ascii="Arial" w:hAnsi="Arial" w:cs="Arial"/>
                <w:color w:val="000000"/>
                <w:sz w:val="16"/>
                <w:szCs w:val="16"/>
                <w:lang w:val="en-US"/>
              </w:rPr>
              <w:t>,</w:t>
            </w:r>
            <w:r w:rsidRPr="0003590A">
              <w:rPr>
                <w:rFonts w:ascii="Arial" w:hAnsi="Arial" w:cs="Arial"/>
                <w:color w:val="000000"/>
                <w:sz w:val="16"/>
                <w:szCs w:val="16"/>
                <w:lang w:val="en-US"/>
              </w:rPr>
              <w:t>746</w:t>
            </w:r>
          </w:p>
        </w:tc>
        <w:tc>
          <w:tcPr>
            <w:tcW w:w="369" w:type="pct"/>
          </w:tcPr>
          <w:p w14:paraId="764388F1" w14:textId="5FFD0C80" w:rsidR="00276DF3" w:rsidRPr="0003590A" w:rsidRDefault="001527BD" w:rsidP="0075267E">
            <w:pPr>
              <w:pStyle w:val="a0"/>
              <w:tabs>
                <w:tab w:val="decimal" w:pos="1080"/>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23</w:t>
            </w:r>
            <w:r w:rsidR="00F42200" w:rsidRPr="0003590A">
              <w:rPr>
                <w:rFonts w:ascii="Arial" w:hAnsi="Arial" w:cs="Arial"/>
                <w:color w:val="000000"/>
                <w:sz w:val="16"/>
                <w:szCs w:val="16"/>
              </w:rPr>
              <w:t>,</w:t>
            </w:r>
            <w:r w:rsidRPr="0003590A">
              <w:rPr>
                <w:rFonts w:ascii="Arial" w:hAnsi="Arial" w:cs="Arial"/>
                <w:color w:val="000000"/>
                <w:sz w:val="16"/>
                <w:szCs w:val="16"/>
                <w:lang w:val="en-GB"/>
              </w:rPr>
              <w:t>153</w:t>
            </w:r>
          </w:p>
        </w:tc>
        <w:tc>
          <w:tcPr>
            <w:tcW w:w="415" w:type="pct"/>
          </w:tcPr>
          <w:p w14:paraId="17E98455" w14:textId="44ED73C8" w:rsidR="00276DF3" w:rsidRPr="0003590A" w:rsidRDefault="00F42200" w:rsidP="0075267E">
            <w:pPr>
              <w:pStyle w:val="a0"/>
              <w:tabs>
                <w:tab w:val="decimal" w:pos="1065"/>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rPr>
              <w:t>-</w:t>
            </w:r>
          </w:p>
        </w:tc>
        <w:tc>
          <w:tcPr>
            <w:tcW w:w="415" w:type="pct"/>
          </w:tcPr>
          <w:p w14:paraId="7486713D" w14:textId="42085CCA" w:rsidR="00276DF3" w:rsidRPr="0003590A" w:rsidRDefault="0047439F" w:rsidP="0075267E">
            <w:pPr>
              <w:pStyle w:val="a0"/>
              <w:tabs>
                <w:tab w:val="decimal" w:pos="1065"/>
              </w:tabs>
              <w:spacing w:line="300" w:lineRule="exact"/>
              <w:ind w:right="0" w:hanging="102"/>
              <w:contextualSpacing/>
              <w:jc w:val="right"/>
              <w:rPr>
                <w:rFonts w:ascii="Arial" w:hAnsi="Arial" w:cs="Arial"/>
                <w:color w:val="000000"/>
                <w:sz w:val="16"/>
                <w:szCs w:val="16"/>
              </w:rPr>
            </w:pPr>
            <w:r w:rsidRPr="0003590A">
              <w:rPr>
                <w:rFonts w:ascii="Arial" w:hAnsi="Arial" w:cs="Arial"/>
                <w:color w:val="000000"/>
                <w:sz w:val="16"/>
                <w:szCs w:val="16"/>
              </w:rPr>
              <w:t>(</w:t>
            </w:r>
            <w:r w:rsidR="001527BD" w:rsidRPr="0003590A">
              <w:rPr>
                <w:rFonts w:ascii="Arial" w:hAnsi="Arial" w:cs="Arial"/>
                <w:color w:val="000000"/>
                <w:sz w:val="16"/>
                <w:szCs w:val="16"/>
              </w:rPr>
              <w:t>689</w:t>
            </w:r>
            <w:r w:rsidRPr="0003590A">
              <w:rPr>
                <w:rFonts w:ascii="Arial" w:hAnsi="Arial" w:cs="Arial"/>
                <w:color w:val="000000"/>
                <w:sz w:val="16"/>
                <w:szCs w:val="16"/>
              </w:rPr>
              <w:t>)</w:t>
            </w:r>
          </w:p>
        </w:tc>
        <w:tc>
          <w:tcPr>
            <w:tcW w:w="416" w:type="pct"/>
          </w:tcPr>
          <w:p w14:paraId="64B3327C" w14:textId="643AE14F" w:rsidR="00276DF3" w:rsidRPr="0003590A" w:rsidRDefault="001E6BD0" w:rsidP="0075267E">
            <w:pPr>
              <w:pStyle w:val="a0"/>
              <w:tabs>
                <w:tab w:val="decimal" w:pos="1068"/>
              </w:tabs>
              <w:spacing w:line="300" w:lineRule="exact"/>
              <w:ind w:right="-72"/>
              <w:contextualSpacing/>
              <w:jc w:val="both"/>
              <w:rPr>
                <w:rFonts w:ascii="Arial" w:hAnsi="Arial" w:cs="Arial"/>
                <w:color w:val="000000"/>
                <w:sz w:val="16"/>
                <w:szCs w:val="16"/>
                <w:lang w:val="en-GB"/>
              </w:rPr>
            </w:pPr>
            <w:r w:rsidRPr="0003590A">
              <w:rPr>
                <w:rFonts w:ascii="Arial" w:hAnsi="Arial" w:cs="Arial"/>
                <w:color w:val="000000"/>
                <w:sz w:val="16"/>
                <w:szCs w:val="16"/>
              </w:rPr>
              <w:t>-</w:t>
            </w:r>
          </w:p>
        </w:tc>
        <w:tc>
          <w:tcPr>
            <w:tcW w:w="369" w:type="pct"/>
          </w:tcPr>
          <w:p w14:paraId="49A4ACAB" w14:textId="2A9BEA40" w:rsidR="00276DF3" w:rsidRPr="0003590A" w:rsidRDefault="00F42200" w:rsidP="0075267E">
            <w:pPr>
              <w:pStyle w:val="a0"/>
              <w:tabs>
                <w:tab w:val="decimal" w:pos="990"/>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rPr>
              <w:t>-</w:t>
            </w:r>
          </w:p>
        </w:tc>
        <w:tc>
          <w:tcPr>
            <w:tcW w:w="461" w:type="pct"/>
          </w:tcPr>
          <w:p w14:paraId="4D80EBFF" w14:textId="7D9992F5" w:rsidR="00276DF3" w:rsidRPr="0003590A" w:rsidRDefault="0047439F" w:rsidP="0075267E">
            <w:pPr>
              <w:pStyle w:val="a0"/>
              <w:tabs>
                <w:tab w:val="decimal" w:pos="1065"/>
              </w:tabs>
              <w:spacing w:line="300" w:lineRule="exact"/>
              <w:ind w:right="-85"/>
              <w:contextualSpacing/>
              <w:jc w:val="right"/>
              <w:rPr>
                <w:rFonts w:ascii="Arial" w:hAnsi="Arial" w:cs="Arial"/>
                <w:color w:val="000000"/>
                <w:sz w:val="16"/>
                <w:szCs w:val="16"/>
              </w:rPr>
            </w:pPr>
            <w:r w:rsidRPr="0003590A">
              <w:rPr>
                <w:rFonts w:ascii="Arial" w:hAnsi="Arial" w:cs="Arial"/>
                <w:color w:val="000000"/>
                <w:sz w:val="16"/>
                <w:szCs w:val="16"/>
              </w:rPr>
              <w:t>(</w:t>
            </w:r>
            <w:r w:rsidR="001527BD" w:rsidRPr="0003590A">
              <w:rPr>
                <w:rFonts w:ascii="Arial" w:hAnsi="Arial" w:cs="Arial"/>
                <w:color w:val="000000"/>
                <w:sz w:val="16"/>
                <w:szCs w:val="16"/>
                <w:lang w:val="en-GB"/>
              </w:rPr>
              <w:t>763</w:t>
            </w:r>
            <w:r w:rsidRPr="0003590A">
              <w:rPr>
                <w:rFonts w:ascii="Arial" w:hAnsi="Arial" w:cs="Arial"/>
                <w:color w:val="000000"/>
                <w:sz w:val="16"/>
                <w:szCs w:val="16"/>
              </w:rPr>
              <w:t>)</w:t>
            </w:r>
          </w:p>
        </w:tc>
        <w:tc>
          <w:tcPr>
            <w:tcW w:w="369" w:type="pct"/>
          </w:tcPr>
          <w:p w14:paraId="65EA613D" w14:textId="09CD1043" w:rsidR="00276DF3" w:rsidRPr="0003590A" w:rsidRDefault="001527BD" w:rsidP="0075267E">
            <w:pPr>
              <w:pStyle w:val="a0"/>
              <w:tabs>
                <w:tab w:val="decimal" w:pos="960"/>
              </w:tabs>
              <w:spacing w:line="300" w:lineRule="exact"/>
              <w:ind w:right="85"/>
              <w:contextualSpacing/>
              <w:jc w:val="thaiDistribute"/>
              <w:rPr>
                <w:rFonts w:ascii="Arial" w:hAnsi="Arial" w:cs="Arial"/>
                <w:color w:val="000000"/>
                <w:sz w:val="16"/>
                <w:szCs w:val="16"/>
              </w:rPr>
            </w:pPr>
            <w:r w:rsidRPr="0003590A">
              <w:rPr>
                <w:rFonts w:ascii="Arial" w:hAnsi="Arial" w:cs="Arial"/>
                <w:color w:val="000000"/>
                <w:sz w:val="16"/>
                <w:szCs w:val="16"/>
                <w:lang w:val="en-GB"/>
              </w:rPr>
              <w:t>128</w:t>
            </w:r>
            <w:r w:rsidR="00F42200" w:rsidRPr="0003590A">
              <w:rPr>
                <w:rFonts w:ascii="Arial" w:hAnsi="Arial" w:cs="Arial"/>
                <w:color w:val="000000"/>
                <w:sz w:val="16"/>
                <w:szCs w:val="16"/>
              </w:rPr>
              <w:t>,</w:t>
            </w:r>
            <w:r w:rsidRPr="0003590A">
              <w:rPr>
                <w:rFonts w:ascii="Arial" w:hAnsi="Arial" w:cs="Arial"/>
                <w:color w:val="000000"/>
                <w:sz w:val="16"/>
                <w:szCs w:val="16"/>
                <w:lang w:val="en-GB"/>
              </w:rPr>
              <w:t>494</w:t>
            </w:r>
          </w:p>
        </w:tc>
        <w:tc>
          <w:tcPr>
            <w:tcW w:w="368" w:type="pct"/>
          </w:tcPr>
          <w:p w14:paraId="6BA14590" w14:textId="610EDCB7" w:rsidR="00276DF3" w:rsidRPr="0003590A" w:rsidRDefault="001527BD" w:rsidP="0075267E">
            <w:pPr>
              <w:pStyle w:val="a0"/>
              <w:tabs>
                <w:tab w:val="decimal" w:pos="915"/>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40</w:t>
            </w:r>
            <w:r w:rsidR="00ED3261" w:rsidRPr="0003590A">
              <w:rPr>
                <w:rFonts w:ascii="Arial" w:hAnsi="Arial" w:cs="Arial"/>
                <w:color w:val="000000"/>
                <w:sz w:val="16"/>
                <w:szCs w:val="16"/>
                <w:lang w:val="en-GB"/>
              </w:rPr>
              <w:t>4</w:t>
            </w:r>
          </w:p>
        </w:tc>
        <w:tc>
          <w:tcPr>
            <w:tcW w:w="387" w:type="pct"/>
            <w:gridSpan w:val="2"/>
          </w:tcPr>
          <w:p w14:paraId="24F68E70" w14:textId="6DA69A50" w:rsidR="00276DF3" w:rsidRPr="0003590A" w:rsidRDefault="001527BD" w:rsidP="0075267E">
            <w:pPr>
              <w:pStyle w:val="a0"/>
              <w:tabs>
                <w:tab w:val="decimal" w:pos="960"/>
              </w:tabs>
              <w:spacing w:line="300" w:lineRule="exact"/>
              <w:ind w:right="142"/>
              <w:contextualSpacing/>
              <w:jc w:val="right"/>
              <w:rPr>
                <w:rFonts w:ascii="Arial" w:hAnsi="Arial" w:cs="Arial"/>
                <w:color w:val="000000"/>
                <w:sz w:val="16"/>
                <w:szCs w:val="16"/>
                <w:lang w:val="en-GB"/>
              </w:rPr>
            </w:pPr>
            <w:r w:rsidRPr="0003590A">
              <w:rPr>
                <w:rFonts w:ascii="Arial" w:hAnsi="Arial" w:cs="Arial"/>
                <w:color w:val="000000"/>
                <w:sz w:val="16"/>
                <w:szCs w:val="16"/>
                <w:lang w:val="en-GB"/>
              </w:rPr>
              <w:t>166</w:t>
            </w:r>
            <w:r w:rsidR="00F42200" w:rsidRPr="0003590A">
              <w:rPr>
                <w:rFonts w:ascii="Arial" w:hAnsi="Arial" w:cs="Arial"/>
                <w:color w:val="000000"/>
                <w:sz w:val="16"/>
                <w:szCs w:val="16"/>
              </w:rPr>
              <w:t>,</w:t>
            </w:r>
            <w:r w:rsidRPr="0003590A">
              <w:rPr>
                <w:rFonts w:ascii="Arial" w:hAnsi="Arial" w:cs="Arial"/>
                <w:color w:val="000000"/>
                <w:sz w:val="16"/>
                <w:szCs w:val="16"/>
                <w:lang w:val="en-GB"/>
              </w:rPr>
              <w:t>34</w:t>
            </w:r>
            <w:r w:rsidR="00ED3261" w:rsidRPr="0003590A">
              <w:rPr>
                <w:rFonts w:ascii="Arial" w:hAnsi="Arial" w:cs="Arial"/>
                <w:color w:val="000000"/>
                <w:sz w:val="16"/>
                <w:szCs w:val="16"/>
                <w:lang w:val="en-GB"/>
              </w:rPr>
              <w:t>5</w:t>
            </w:r>
          </w:p>
        </w:tc>
      </w:tr>
      <w:tr w:rsidR="003973A4" w:rsidRPr="0003590A" w14:paraId="3CFC2A7B" w14:textId="77777777" w:rsidTr="006A4500">
        <w:trPr>
          <w:trHeight w:val="65"/>
        </w:trPr>
        <w:tc>
          <w:tcPr>
            <w:tcW w:w="1014" w:type="pct"/>
            <w:vAlign w:val="bottom"/>
          </w:tcPr>
          <w:p w14:paraId="3FFE31A5" w14:textId="77777777" w:rsidR="0075267E" w:rsidRPr="0003590A" w:rsidRDefault="00EB380D" w:rsidP="0075267E">
            <w:pPr>
              <w:pStyle w:val="NormalIndent"/>
              <w:spacing w:line="300" w:lineRule="exact"/>
              <w:ind w:left="-109" w:right="-110"/>
              <w:contextualSpacing/>
              <w:rPr>
                <w:rFonts w:ascii="Arial" w:hAnsi="Arial" w:cs="Arial"/>
                <w:color w:val="000000"/>
                <w:sz w:val="16"/>
                <w:szCs w:val="16"/>
                <w:lang w:val="en-US"/>
              </w:rPr>
            </w:pPr>
            <w:r w:rsidRPr="0003590A">
              <w:rPr>
                <w:rFonts w:ascii="Arial" w:hAnsi="Arial" w:cs="Arial"/>
                <w:color w:val="000000"/>
                <w:sz w:val="16"/>
                <w:szCs w:val="16"/>
                <w:lang w:val="en-US"/>
              </w:rPr>
              <w:t xml:space="preserve">Charged directly to other </w:t>
            </w:r>
          </w:p>
          <w:p w14:paraId="58766F0F" w14:textId="56113A19" w:rsidR="00987E7E" w:rsidRPr="0003590A" w:rsidRDefault="0075267E" w:rsidP="0075267E">
            <w:pPr>
              <w:pStyle w:val="NormalIndent"/>
              <w:spacing w:line="300" w:lineRule="exact"/>
              <w:ind w:left="-109" w:right="-110"/>
              <w:contextualSpacing/>
              <w:rPr>
                <w:rFonts w:ascii="Arial" w:hAnsi="Arial" w:cs="Arial"/>
                <w:color w:val="000000"/>
                <w:sz w:val="16"/>
                <w:szCs w:val="16"/>
                <w:cs/>
                <w:lang w:val="en-US"/>
              </w:rPr>
            </w:pPr>
            <w:r w:rsidRPr="0003590A">
              <w:rPr>
                <w:rFonts w:ascii="Arial" w:hAnsi="Arial" w:cs="Arial"/>
                <w:color w:val="000000"/>
                <w:sz w:val="16"/>
                <w:szCs w:val="16"/>
                <w:lang w:val="en-US"/>
              </w:rPr>
              <w:t xml:space="preserve">   </w:t>
            </w:r>
            <w:r w:rsidR="00EB380D" w:rsidRPr="0003590A">
              <w:rPr>
                <w:rFonts w:ascii="Arial" w:hAnsi="Arial" w:cs="Arial"/>
                <w:color w:val="000000"/>
                <w:sz w:val="16"/>
                <w:szCs w:val="16"/>
                <w:lang w:val="en-US"/>
              </w:rPr>
              <w:t>comprehensive income</w:t>
            </w:r>
          </w:p>
        </w:tc>
        <w:tc>
          <w:tcPr>
            <w:tcW w:w="416" w:type="pct"/>
          </w:tcPr>
          <w:p w14:paraId="73023E4F" w14:textId="77777777" w:rsidR="00776A86" w:rsidRPr="0003590A" w:rsidRDefault="00776A86" w:rsidP="0075267E">
            <w:pPr>
              <w:pStyle w:val="a0"/>
              <w:tabs>
                <w:tab w:val="decimal" w:pos="1080"/>
              </w:tabs>
              <w:spacing w:line="300" w:lineRule="exact"/>
              <w:ind w:right="85"/>
              <w:contextualSpacing/>
              <w:jc w:val="thaiDistribute"/>
              <w:rPr>
                <w:rFonts w:ascii="Arial" w:hAnsi="Arial" w:cs="Arial"/>
                <w:color w:val="000000"/>
                <w:sz w:val="16"/>
                <w:szCs w:val="16"/>
                <w:lang w:val="en-US"/>
              </w:rPr>
            </w:pPr>
          </w:p>
          <w:p w14:paraId="16CF2170" w14:textId="4437E89A" w:rsidR="00776A86" w:rsidRPr="0003590A" w:rsidRDefault="001527BD" w:rsidP="0075267E">
            <w:pPr>
              <w:pStyle w:val="a0"/>
              <w:tabs>
                <w:tab w:val="decimal" w:pos="1080"/>
              </w:tabs>
              <w:spacing w:line="300" w:lineRule="exact"/>
              <w:ind w:right="85"/>
              <w:contextualSpacing/>
              <w:jc w:val="thaiDistribute"/>
              <w:rPr>
                <w:rFonts w:ascii="Arial" w:hAnsi="Arial" w:cs="Arial"/>
                <w:color w:val="000000"/>
                <w:sz w:val="16"/>
                <w:szCs w:val="16"/>
                <w:lang w:val="en-US"/>
              </w:rPr>
            </w:pPr>
            <w:r w:rsidRPr="0003590A">
              <w:rPr>
                <w:rFonts w:ascii="Arial" w:hAnsi="Arial" w:cs="Arial"/>
                <w:color w:val="000000"/>
                <w:sz w:val="16"/>
                <w:szCs w:val="16"/>
                <w:lang w:val="en-US"/>
              </w:rPr>
              <w:t>417</w:t>
            </w:r>
          </w:p>
        </w:tc>
        <w:tc>
          <w:tcPr>
            <w:tcW w:w="369" w:type="pct"/>
          </w:tcPr>
          <w:p w14:paraId="579931A6" w14:textId="77777777" w:rsidR="00776A86" w:rsidRPr="0003590A" w:rsidRDefault="00776A86" w:rsidP="0075267E">
            <w:pPr>
              <w:pStyle w:val="a0"/>
              <w:tabs>
                <w:tab w:val="decimal" w:pos="1080"/>
              </w:tabs>
              <w:spacing w:line="300" w:lineRule="exact"/>
              <w:ind w:right="85"/>
              <w:contextualSpacing/>
              <w:jc w:val="thaiDistribute"/>
              <w:rPr>
                <w:rFonts w:ascii="Arial" w:hAnsi="Arial" w:cs="Arial"/>
                <w:color w:val="000000"/>
                <w:sz w:val="16"/>
                <w:szCs w:val="16"/>
                <w:lang w:val="en-GB"/>
              </w:rPr>
            </w:pPr>
          </w:p>
          <w:p w14:paraId="528F829E" w14:textId="3CDAB770" w:rsidR="00987E7E" w:rsidRPr="0003590A" w:rsidRDefault="00987E7E" w:rsidP="0075267E">
            <w:pPr>
              <w:pStyle w:val="a0"/>
              <w:tabs>
                <w:tab w:val="decimal" w:pos="1080"/>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w:t>
            </w:r>
          </w:p>
        </w:tc>
        <w:tc>
          <w:tcPr>
            <w:tcW w:w="415" w:type="pct"/>
          </w:tcPr>
          <w:p w14:paraId="0352AB89" w14:textId="77777777" w:rsidR="00776A86" w:rsidRPr="0003590A" w:rsidRDefault="00776A86" w:rsidP="0075267E">
            <w:pPr>
              <w:pStyle w:val="a0"/>
              <w:tabs>
                <w:tab w:val="decimal" w:pos="1065"/>
              </w:tabs>
              <w:spacing w:line="300" w:lineRule="exact"/>
              <w:ind w:right="85"/>
              <w:contextualSpacing/>
              <w:jc w:val="thaiDistribute"/>
              <w:rPr>
                <w:rFonts w:ascii="Arial" w:hAnsi="Arial" w:cs="Arial"/>
                <w:color w:val="000000"/>
                <w:sz w:val="16"/>
                <w:szCs w:val="16"/>
                <w:lang w:val="en-GB"/>
              </w:rPr>
            </w:pPr>
          </w:p>
          <w:p w14:paraId="6692BE03" w14:textId="25D0E9B0" w:rsidR="00987E7E" w:rsidRPr="0003590A" w:rsidRDefault="00987E7E" w:rsidP="0075267E">
            <w:pPr>
              <w:pStyle w:val="a0"/>
              <w:tabs>
                <w:tab w:val="decimal" w:pos="1065"/>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w:t>
            </w:r>
          </w:p>
        </w:tc>
        <w:tc>
          <w:tcPr>
            <w:tcW w:w="415" w:type="pct"/>
            <w:vAlign w:val="bottom"/>
          </w:tcPr>
          <w:p w14:paraId="26907865" w14:textId="57DE6D26" w:rsidR="00987E7E" w:rsidRPr="0003590A" w:rsidRDefault="001527BD" w:rsidP="0075267E">
            <w:pPr>
              <w:pStyle w:val="a0"/>
              <w:tabs>
                <w:tab w:val="decimal" w:pos="1065"/>
              </w:tabs>
              <w:spacing w:line="300" w:lineRule="exact"/>
              <w:ind w:right="85" w:hanging="104"/>
              <w:contextualSpacing/>
              <w:jc w:val="thaiDistribute"/>
              <w:rPr>
                <w:rFonts w:ascii="Arial" w:hAnsi="Arial" w:cs="Arial"/>
                <w:color w:val="000000"/>
                <w:sz w:val="16"/>
                <w:szCs w:val="16"/>
              </w:rPr>
            </w:pPr>
            <w:r w:rsidRPr="0003590A">
              <w:rPr>
                <w:rFonts w:ascii="Arial" w:hAnsi="Arial" w:cs="Arial"/>
                <w:color w:val="000000"/>
                <w:sz w:val="16"/>
                <w:szCs w:val="16"/>
              </w:rPr>
              <w:t>179</w:t>
            </w:r>
          </w:p>
        </w:tc>
        <w:tc>
          <w:tcPr>
            <w:tcW w:w="416" w:type="pct"/>
            <w:vAlign w:val="bottom"/>
          </w:tcPr>
          <w:p w14:paraId="0F678579" w14:textId="4CEA5D76" w:rsidR="00987E7E" w:rsidRPr="0003590A" w:rsidRDefault="00987E7E" w:rsidP="0075267E">
            <w:pPr>
              <w:pStyle w:val="a0"/>
              <w:tabs>
                <w:tab w:val="decimal" w:pos="1068"/>
              </w:tabs>
              <w:spacing w:line="300" w:lineRule="exact"/>
              <w:ind w:right="-72"/>
              <w:contextualSpacing/>
              <w:jc w:val="both"/>
              <w:rPr>
                <w:rFonts w:ascii="Arial" w:hAnsi="Arial" w:cs="Arial"/>
                <w:color w:val="000000"/>
                <w:sz w:val="16"/>
                <w:szCs w:val="16"/>
              </w:rPr>
            </w:pPr>
            <w:r w:rsidRPr="0003590A">
              <w:rPr>
                <w:rFonts w:ascii="Arial" w:hAnsi="Arial" w:cs="Arial"/>
                <w:color w:val="000000"/>
                <w:sz w:val="16"/>
                <w:szCs w:val="16"/>
              </w:rPr>
              <w:t>(</w:t>
            </w:r>
            <w:r w:rsidR="001527BD" w:rsidRPr="0003590A">
              <w:rPr>
                <w:rFonts w:ascii="Arial" w:hAnsi="Arial" w:cs="Arial"/>
                <w:color w:val="000000"/>
                <w:sz w:val="16"/>
                <w:szCs w:val="16"/>
                <w:lang w:val="en-GB"/>
              </w:rPr>
              <w:t>554</w:t>
            </w:r>
            <w:r w:rsidRPr="0003590A">
              <w:rPr>
                <w:rFonts w:ascii="Arial" w:hAnsi="Arial" w:cs="Arial"/>
                <w:color w:val="000000"/>
                <w:sz w:val="16"/>
                <w:szCs w:val="16"/>
              </w:rPr>
              <w:t>)</w:t>
            </w:r>
          </w:p>
        </w:tc>
        <w:tc>
          <w:tcPr>
            <w:tcW w:w="369" w:type="pct"/>
          </w:tcPr>
          <w:p w14:paraId="1F7F0424" w14:textId="77777777" w:rsidR="00776A86" w:rsidRPr="0003590A" w:rsidRDefault="00776A86" w:rsidP="0075267E">
            <w:pPr>
              <w:pStyle w:val="a0"/>
              <w:tabs>
                <w:tab w:val="decimal" w:pos="990"/>
              </w:tabs>
              <w:spacing w:line="300" w:lineRule="exact"/>
              <w:ind w:right="85"/>
              <w:contextualSpacing/>
              <w:jc w:val="thaiDistribute"/>
              <w:rPr>
                <w:rFonts w:ascii="Arial" w:hAnsi="Arial" w:cs="Arial"/>
                <w:color w:val="000000"/>
                <w:sz w:val="16"/>
                <w:szCs w:val="16"/>
                <w:lang w:val="en-GB"/>
              </w:rPr>
            </w:pPr>
          </w:p>
          <w:p w14:paraId="11783113" w14:textId="158B63C4" w:rsidR="00987E7E" w:rsidRPr="0003590A" w:rsidRDefault="00987E7E" w:rsidP="0075267E">
            <w:pPr>
              <w:pStyle w:val="a0"/>
              <w:tabs>
                <w:tab w:val="decimal" w:pos="990"/>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w:t>
            </w:r>
          </w:p>
        </w:tc>
        <w:tc>
          <w:tcPr>
            <w:tcW w:w="461" w:type="pct"/>
          </w:tcPr>
          <w:p w14:paraId="1CA278E2" w14:textId="77777777" w:rsidR="00776A86" w:rsidRPr="0003590A" w:rsidRDefault="00776A86" w:rsidP="0075267E">
            <w:pPr>
              <w:pStyle w:val="a0"/>
              <w:tabs>
                <w:tab w:val="decimal" w:pos="1335"/>
              </w:tabs>
              <w:spacing w:line="300" w:lineRule="exact"/>
              <w:ind w:right="85"/>
              <w:contextualSpacing/>
              <w:jc w:val="thaiDistribute"/>
              <w:rPr>
                <w:rFonts w:ascii="Arial" w:hAnsi="Arial" w:cs="Arial"/>
                <w:color w:val="000000"/>
                <w:sz w:val="16"/>
                <w:szCs w:val="16"/>
                <w:lang w:val="en-GB"/>
              </w:rPr>
            </w:pPr>
          </w:p>
          <w:p w14:paraId="4AFF6FA2" w14:textId="66CE8A74" w:rsidR="00987E7E" w:rsidRPr="0003590A" w:rsidRDefault="00987E7E" w:rsidP="0075267E">
            <w:pPr>
              <w:pStyle w:val="a0"/>
              <w:tabs>
                <w:tab w:val="decimal" w:pos="1335"/>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w:t>
            </w:r>
          </w:p>
        </w:tc>
        <w:tc>
          <w:tcPr>
            <w:tcW w:w="369" w:type="pct"/>
          </w:tcPr>
          <w:p w14:paraId="5AB624B2" w14:textId="77777777" w:rsidR="00776A86" w:rsidRPr="0003590A" w:rsidRDefault="00776A86" w:rsidP="0075267E">
            <w:pPr>
              <w:pStyle w:val="a0"/>
              <w:tabs>
                <w:tab w:val="decimal" w:pos="960"/>
              </w:tabs>
              <w:spacing w:line="300" w:lineRule="exact"/>
              <w:ind w:right="85"/>
              <w:contextualSpacing/>
              <w:jc w:val="thaiDistribute"/>
              <w:rPr>
                <w:rFonts w:ascii="Arial" w:hAnsi="Arial" w:cs="Arial"/>
                <w:color w:val="000000"/>
                <w:sz w:val="16"/>
                <w:szCs w:val="16"/>
                <w:lang w:val="en-GB"/>
              </w:rPr>
            </w:pPr>
          </w:p>
          <w:p w14:paraId="446A6980" w14:textId="2004296E" w:rsidR="00987E7E" w:rsidRPr="0003590A" w:rsidRDefault="00987E7E" w:rsidP="0075267E">
            <w:pPr>
              <w:pStyle w:val="a0"/>
              <w:tabs>
                <w:tab w:val="decimal" w:pos="960"/>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w:t>
            </w:r>
          </w:p>
        </w:tc>
        <w:tc>
          <w:tcPr>
            <w:tcW w:w="368" w:type="pct"/>
            <w:vAlign w:val="bottom"/>
          </w:tcPr>
          <w:p w14:paraId="415E3090" w14:textId="47EF9A86" w:rsidR="00987E7E" w:rsidRPr="0003590A" w:rsidRDefault="001527BD" w:rsidP="0075267E">
            <w:pPr>
              <w:pStyle w:val="a0"/>
              <w:tabs>
                <w:tab w:val="decimal" w:pos="915"/>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7</w:t>
            </w:r>
            <w:r w:rsidR="00ED3261" w:rsidRPr="0003590A">
              <w:rPr>
                <w:rFonts w:ascii="Arial" w:hAnsi="Arial" w:cs="Arial"/>
                <w:color w:val="000000"/>
                <w:sz w:val="16"/>
                <w:szCs w:val="16"/>
                <w:lang w:val="en-GB"/>
              </w:rPr>
              <w:t>5</w:t>
            </w:r>
          </w:p>
        </w:tc>
        <w:tc>
          <w:tcPr>
            <w:tcW w:w="387" w:type="pct"/>
            <w:gridSpan w:val="2"/>
            <w:vAlign w:val="bottom"/>
          </w:tcPr>
          <w:p w14:paraId="5579CEB7" w14:textId="21998ABC" w:rsidR="00987E7E" w:rsidRPr="0003590A" w:rsidRDefault="001527BD" w:rsidP="0075267E">
            <w:pPr>
              <w:pStyle w:val="a0"/>
              <w:tabs>
                <w:tab w:val="decimal" w:pos="1065"/>
              </w:tabs>
              <w:spacing w:line="300" w:lineRule="exact"/>
              <w:ind w:right="142"/>
              <w:contextualSpacing/>
              <w:jc w:val="right"/>
              <w:rPr>
                <w:rFonts w:ascii="Arial" w:hAnsi="Arial" w:cs="Arial"/>
                <w:color w:val="000000"/>
                <w:sz w:val="16"/>
                <w:szCs w:val="16"/>
                <w:lang w:val="en-US"/>
              </w:rPr>
            </w:pPr>
            <w:r w:rsidRPr="0003590A">
              <w:rPr>
                <w:rFonts w:ascii="Arial" w:hAnsi="Arial" w:cs="Arial"/>
                <w:color w:val="000000"/>
                <w:sz w:val="16"/>
                <w:szCs w:val="16"/>
                <w:lang w:val="en-GB"/>
              </w:rPr>
              <w:t>11</w:t>
            </w:r>
            <w:r w:rsidR="00ED3261" w:rsidRPr="0003590A">
              <w:rPr>
                <w:rFonts w:ascii="Arial" w:hAnsi="Arial" w:cs="Arial"/>
                <w:color w:val="000000"/>
                <w:sz w:val="16"/>
                <w:szCs w:val="16"/>
                <w:lang w:val="en-GB"/>
              </w:rPr>
              <w:t>7</w:t>
            </w:r>
          </w:p>
        </w:tc>
      </w:tr>
      <w:tr w:rsidR="003973A4" w:rsidRPr="0003590A" w14:paraId="0288AE76" w14:textId="77777777" w:rsidTr="006A4500">
        <w:trPr>
          <w:trHeight w:val="65"/>
        </w:trPr>
        <w:tc>
          <w:tcPr>
            <w:tcW w:w="1014" w:type="pct"/>
            <w:vAlign w:val="bottom"/>
          </w:tcPr>
          <w:p w14:paraId="30F68F05" w14:textId="77777777" w:rsidR="00987E7E" w:rsidRPr="0003590A" w:rsidRDefault="00987E7E" w:rsidP="0075267E">
            <w:pPr>
              <w:pStyle w:val="NormalIndent"/>
              <w:spacing w:line="300" w:lineRule="exact"/>
              <w:ind w:left="-109" w:right="-110"/>
              <w:contextualSpacing/>
              <w:rPr>
                <w:rFonts w:ascii="Arial" w:hAnsi="Arial" w:cs="Arial"/>
                <w:color w:val="000000"/>
                <w:sz w:val="16"/>
                <w:szCs w:val="16"/>
                <w:cs/>
                <w:lang w:val="en-US"/>
              </w:rPr>
            </w:pPr>
            <w:r w:rsidRPr="0003590A">
              <w:rPr>
                <w:rFonts w:ascii="Arial" w:hAnsi="Arial" w:cs="Arial"/>
                <w:color w:val="000000"/>
                <w:sz w:val="16"/>
                <w:szCs w:val="16"/>
                <w:lang w:val="en-US"/>
              </w:rPr>
              <w:t>Charged directly to retained earnings</w:t>
            </w:r>
          </w:p>
        </w:tc>
        <w:tc>
          <w:tcPr>
            <w:tcW w:w="416" w:type="pct"/>
            <w:tcBorders>
              <w:bottom w:val="single" w:sz="4" w:space="0" w:color="auto"/>
            </w:tcBorders>
          </w:tcPr>
          <w:p w14:paraId="78ECCC42" w14:textId="7BEA7450" w:rsidR="003471D6" w:rsidRPr="0003590A" w:rsidRDefault="003471D6" w:rsidP="0075267E">
            <w:pPr>
              <w:pStyle w:val="a0"/>
              <w:tabs>
                <w:tab w:val="decimal" w:pos="1080"/>
              </w:tabs>
              <w:spacing w:line="300" w:lineRule="exact"/>
              <w:ind w:right="85"/>
              <w:contextualSpacing/>
              <w:jc w:val="thaiDistribute"/>
              <w:rPr>
                <w:rFonts w:ascii="Arial" w:hAnsi="Arial" w:cs="Arial"/>
                <w:color w:val="000000"/>
                <w:sz w:val="16"/>
                <w:szCs w:val="16"/>
                <w:lang w:val="en-US"/>
              </w:rPr>
            </w:pPr>
            <w:r w:rsidRPr="0003590A">
              <w:rPr>
                <w:rFonts w:ascii="Arial" w:hAnsi="Arial" w:cs="Arial"/>
                <w:color w:val="000000"/>
                <w:sz w:val="16"/>
                <w:szCs w:val="16"/>
                <w:lang w:val="en-US"/>
              </w:rPr>
              <w:t>-</w:t>
            </w:r>
          </w:p>
        </w:tc>
        <w:tc>
          <w:tcPr>
            <w:tcW w:w="369" w:type="pct"/>
            <w:tcBorders>
              <w:bottom w:val="single" w:sz="4" w:space="0" w:color="auto"/>
            </w:tcBorders>
          </w:tcPr>
          <w:p w14:paraId="7DD98097" w14:textId="58A97B52" w:rsidR="00987E7E" w:rsidRPr="0003590A" w:rsidRDefault="00987E7E" w:rsidP="0075267E">
            <w:pPr>
              <w:pStyle w:val="a0"/>
              <w:tabs>
                <w:tab w:val="decimal" w:pos="1080"/>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w:t>
            </w:r>
          </w:p>
        </w:tc>
        <w:tc>
          <w:tcPr>
            <w:tcW w:w="415" w:type="pct"/>
            <w:tcBorders>
              <w:bottom w:val="single" w:sz="4" w:space="0" w:color="auto"/>
            </w:tcBorders>
          </w:tcPr>
          <w:p w14:paraId="1C270F87" w14:textId="45966663" w:rsidR="00987E7E" w:rsidRPr="0003590A" w:rsidRDefault="00987E7E" w:rsidP="0075267E">
            <w:pPr>
              <w:pStyle w:val="a0"/>
              <w:tabs>
                <w:tab w:val="decimal" w:pos="1065"/>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w:t>
            </w:r>
          </w:p>
        </w:tc>
        <w:tc>
          <w:tcPr>
            <w:tcW w:w="415" w:type="pct"/>
            <w:tcBorders>
              <w:bottom w:val="single" w:sz="4" w:space="0" w:color="auto"/>
            </w:tcBorders>
            <w:vAlign w:val="bottom"/>
          </w:tcPr>
          <w:p w14:paraId="218B6C76" w14:textId="27F13FC5" w:rsidR="00987E7E" w:rsidRPr="0003590A" w:rsidRDefault="00987E7E" w:rsidP="0075267E">
            <w:pPr>
              <w:pStyle w:val="a0"/>
              <w:tabs>
                <w:tab w:val="decimal" w:pos="1065"/>
              </w:tabs>
              <w:spacing w:line="300" w:lineRule="exact"/>
              <w:ind w:right="85" w:hanging="104"/>
              <w:contextualSpacing/>
              <w:jc w:val="thaiDistribute"/>
              <w:rPr>
                <w:rFonts w:ascii="Arial" w:hAnsi="Arial" w:cs="Arial"/>
                <w:color w:val="000000"/>
                <w:sz w:val="16"/>
                <w:szCs w:val="16"/>
              </w:rPr>
            </w:pPr>
            <w:r w:rsidRPr="0003590A">
              <w:rPr>
                <w:rFonts w:ascii="Arial" w:hAnsi="Arial" w:cs="Arial"/>
                <w:color w:val="000000"/>
                <w:sz w:val="16"/>
                <w:szCs w:val="16"/>
              </w:rPr>
              <w:t>-</w:t>
            </w:r>
          </w:p>
        </w:tc>
        <w:tc>
          <w:tcPr>
            <w:tcW w:w="416" w:type="pct"/>
            <w:tcBorders>
              <w:bottom w:val="single" w:sz="4" w:space="0" w:color="auto"/>
            </w:tcBorders>
            <w:vAlign w:val="bottom"/>
          </w:tcPr>
          <w:p w14:paraId="7CCCAA1A" w14:textId="797E4CFA" w:rsidR="00987E7E" w:rsidRPr="0003590A" w:rsidRDefault="00987E7E" w:rsidP="0075267E">
            <w:pPr>
              <w:pStyle w:val="a0"/>
              <w:tabs>
                <w:tab w:val="decimal" w:pos="1068"/>
              </w:tabs>
              <w:spacing w:line="300" w:lineRule="exact"/>
              <w:ind w:right="-72"/>
              <w:contextualSpacing/>
              <w:jc w:val="both"/>
              <w:rPr>
                <w:rFonts w:ascii="Arial" w:hAnsi="Arial" w:cs="Arial"/>
                <w:color w:val="000000"/>
                <w:sz w:val="16"/>
                <w:szCs w:val="16"/>
              </w:rPr>
            </w:pPr>
            <w:r w:rsidRPr="0003590A">
              <w:rPr>
                <w:rFonts w:ascii="Arial" w:hAnsi="Arial" w:cs="Arial"/>
                <w:color w:val="000000"/>
                <w:sz w:val="16"/>
                <w:szCs w:val="16"/>
              </w:rPr>
              <w:t>(</w:t>
            </w:r>
            <w:r w:rsidR="001527BD" w:rsidRPr="0003590A">
              <w:rPr>
                <w:rFonts w:ascii="Arial" w:hAnsi="Arial" w:cs="Arial"/>
                <w:color w:val="000000"/>
                <w:sz w:val="16"/>
                <w:szCs w:val="16"/>
                <w:lang w:val="en-GB"/>
              </w:rPr>
              <w:t>17</w:t>
            </w:r>
            <w:r w:rsidRPr="0003590A">
              <w:rPr>
                <w:rFonts w:ascii="Arial" w:hAnsi="Arial" w:cs="Arial"/>
                <w:color w:val="000000"/>
                <w:sz w:val="16"/>
                <w:szCs w:val="16"/>
              </w:rPr>
              <w:t>,</w:t>
            </w:r>
            <w:r w:rsidR="001527BD" w:rsidRPr="0003590A">
              <w:rPr>
                <w:rFonts w:ascii="Arial" w:hAnsi="Arial" w:cs="Arial"/>
                <w:color w:val="000000"/>
                <w:sz w:val="16"/>
                <w:szCs w:val="16"/>
                <w:lang w:val="en-GB"/>
              </w:rPr>
              <w:t>664</w:t>
            </w:r>
            <w:r w:rsidRPr="0003590A">
              <w:rPr>
                <w:rFonts w:ascii="Arial" w:hAnsi="Arial" w:cs="Arial"/>
                <w:color w:val="000000"/>
                <w:sz w:val="16"/>
                <w:szCs w:val="16"/>
              </w:rPr>
              <w:t>)</w:t>
            </w:r>
          </w:p>
        </w:tc>
        <w:tc>
          <w:tcPr>
            <w:tcW w:w="369" w:type="pct"/>
            <w:tcBorders>
              <w:bottom w:val="single" w:sz="4" w:space="0" w:color="auto"/>
            </w:tcBorders>
          </w:tcPr>
          <w:p w14:paraId="52A6B356" w14:textId="7032AEDB" w:rsidR="00987E7E" w:rsidRPr="0003590A" w:rsidRDefault="00987E7E" w:rsidP="0075267E">
            <w:pPr>
              <w:pStyle w:val="a0"/>
              <w:tabs>
                <w:tab w:val="decimal" w:pos="990"/>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w:t>
            </w:r>
          </w:p>
        </w:tc>
        <w:tc>
          <w:tcPr>
            <w:tcW w:w="461" w:type="pct"/>
            <w:tcBorders>
              <w:bottom w:val="single" w:sz="4" w:space="0" w:color="auto"/>
            </w:tcBorders>
          </w:tcPr>
          <w:p w14:paraId="603AC8E0" w14:textId="46FBDFDA" w:rsidR="00987E7E" w:rsidRPr="0003590A" w:rsidRDefault="00987E7E" w:rsidP="0075267E">
            <w:pPr>
              <w:pStyle w:val="a0"/>
              <w:tabs>
                <w:tab w:val="decimal" w:pos="1335"/>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w:t>
            </w:r>
          </w:p>
        </w:tc>
        <w:tc>
          <w:tcPr>
            <w:tcW w:w="369" w:type="pct"/>
            <w:tcBorders>
              <w:bottom w:val="single" w:sz="4" w:space="0" w:color="auto"/>
            </w:tcBorders>
          </w:tcPr>
          <w:p w14:paraId="4A392306" w14:textId="0CD66BAC" w:rsidR="00987E7E" w:rsidRPr="0003590A" w:rsidRDefault="00987E7E" w:rsidP="0075267E">
            <w:pPr>
              <w:pStyle w:val="a0"/>
              <w:tabs>
                <w:tab w:val="decimal" w:pos="960"/>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w:t>
            </w:r>
          </w:p>
        </w:tc>
        <w:tc>
          <w:tcPr>
            <w:tcW w:w="368" w:type="pct"/>
            <w:tcBorders>
              <w:bottom w:val="single" w:sz="4" w:space="0" w:color="auto"/>
            </w:tcBorders>
          </w:tcPr>
          <w:p w14:paraId="0D017B5E" w14:textId="494C038A" w:rsidR="00987E7E" w:rsidRPr="0003590A" w:rsidRDefault="00D34098" w:rsidP="0075267E">
            <w:pPr>
              <w:pStyle w:val="a0"/>
              <w:tabs>
                <w:tab w:val="decimal" w:pos="915"/>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w:t>
            </w:r>
          </w:p>
        </w:tc>
        <w:tc>
          <w:tcPr>
            <w:tcW w:w="387" w:type="pct"/>
            <w:gridSpan w:val="2"/>
            <w:tcBorders>
              <w:bottom w:val="single" w:sz="4" w:space="0" w:color="auto"/>
            </w:tcBorders>
            <w:vAlign w:val="bottom"/>
          </w:tcPr>
          <w:p w14:paraId="0CE684FE" w14:textId="502D40AF" w:rsidR="00987E7E" w:rsidRPr="0003590A" w:rsidRDefault="00987E7E" w:rsidP="0075267E">
            <w:pPr>
              <w:pStyle w:val="a0"/>
              <w:tabs>
                <w:tab w:val="decimal" w:pos="1065"/>
              </w:tabs>
              <w:spacing w:line="300" w:lineRule="exact"/>
              <w:ind w:right="85"/>
              <w:contextualSpacing/>
              <w:jc w:val="thaiDistribute"/>
              <w:rPr>
                <w:rFonts w:ascii="Arial" w:hAnsi="Arial" w:cs="Arial"/>
                <w:color w:val="000000"/>
                <w:sz w:val="16"/>
                <w:szCs w:val="16"/>
              </w:rPr>
            </w:pPr>
            <w:r w:rsidRPr="0003590A">
              <w:rPr>
                <w:rFonts w:ascii="Arial" w:hAnsi="Arial" w:cs="Arial"/>
                <w:color w:val="000000"/>
                <w:sz w:val="16"/>
                <w:szCs w:val="16"/>
              </w:rPr>
              <w:t>(</w:t>
            </w:r>
            <w:r w:rsidR="001527BD" w:rsidRPr="0003590A">
              <w:rPr>
                <w:rFonts w:ascii="Arial" w:hAnsi="Arial" w:cs="Arial"/>
                <w:color w:val="000000"/>
                <w:sz w:val="16"/>
                <w:szCs w:val="16"/>
                <w:lang w:val="en-GB"/>
              </w:rPr>
              <w:t>17</w:t>
            </w:r>
            <w:r w:rsidRPr="0003590A">
              <w:rPr>
                <w:rFonts w:ascii="Arial" w:hAnsi="Arial" w:cs="Arial"/>
                <w:color w:val="000000"/>
                <w:sz w:val="16"/>
                <w:szCs w:val="16"/>
              </w:rPr>
              <w:t>,</w:t>
            </w:r>
            <w:r w:rsidR="001527BD" w:rsidRPr="0003590A">
              <w:rPr>
                <w:rFonts w:ascii="Arial" w:hAnsi="Arial" w:cs="Arial"/>
                <w:color w:val="000000"/>
                <w:sz w:val="16"/>
                <w:szCs w:val="16"/>
                <w:lang w:val="en-GB"/>
              </w:rPr>
              <w:t>664</w:t>
            </w:r>
            <w:r w:rsidRPr="0003590A">
              <w:rPr>
                <w:rFonts w:ascii="Arial" w:hAnsi="Arial" w:cs="Arial"/>
                <w:color w:val="000000"/>
                <w:sz w:val="16"/>
                <w:szCs w:val="16"/>
              </w:rPr>
              <w:t>)</w:t>
            </w:r>
          </w:p>
        </w:tc>
      </w:tr>
      <w:tr w:rsidR="00C556D7" w:rsidRPr="0003590A" w14:paraId="03596139" w14:textId="77777777" w:rsidTr="00317CA4">
        <w:trPr>
          <w:trHeight w:val="65"/>
        </w:trPr>
        <w:tc>
          <w:tcPr>
            <w:tcW w:w="1014" w:type="pct"/>
            <w:vAlign w:val="bottom"/>
          </w:tcPr>
          <w:p w14:paraId="19BA8684" w14:textId="77777777" w:rsidR="00C556D7" w:rsidRPr="0003590A" w:rsidRDefault="00C556D7" w:rsidP="0075267E">
            <w:pPr>
              <w:pStyle w:val="NormalIndent"/>
              <w:spacing w:line="300" w:lineRule="exact"/>
              <w:ind w:left="-109" w:right="-110"/>
              <w:contextualSpacing/>
              <w:rPr>
                <w:rFonts w:ascii="Arial" w:hAnsi="Arial" w:cs="Arial"/>
                <w:color w:val="000000"/>
                <w:sz w:val="16"/>
                <w:szCs w:val="16"/>
                <w:lang w:val="en-US"/>
              </w:rPr>
            </w:pPr>
          </w:p>
        </w:tc>
        <w:tc>
          <w:tcPr>
            <w:tcW w:w="416" w:type="pct"/>
          </w:tcPr>
          <w:p w14:paraId="23C736FE" w14:textId="77777777" w:rsidR="00C556D7" w:rsidRPr="0003590A" w:rsidRDefault="00C556D7" w:rsidP="0075267E">
            <w:pPr>
              <w:pStyle w:val="a0"/>
              <w:tabs>
                <w:tab w:val="decimal" w:pos="1080"/>
              </w:tabs>
              <w:spacing w:line="300" w:lineRule="exact"/>
              <w:ind w:right="85"/>
              <w:contextualSpacing/>
              <w:jc w:val="thaiDistribute"/>
              <w:rPr>
                <w:rFonts w:ascii="Arial" w:hAnsi="Arial" w:cs="Arial"/>
                <w:color w:val="000000"/>
                <w:sz w:val="16"/>
                <w:szCs w:val="16"/>
                <w:lang w:val="en-US"/>
              </w:rPr>
            </w:pPr>
          </w:p>
        </w:tc>
        <w:tc>
          <w:tcPr>
            <w:tcW w:w="369" w:type="pct"/>
          </w:tcPr>
          <w:p w14:paraId="2C957B3A" w14:textId="77777777" w:rsidR="00C556D7" w:rsidRPr="0003590A" w:rsidRDefault="00C556D7" w:rsidP="0075267E">
            <w:pPr>
              <w:pStyle w:val="a0"/>
              <w:tabs>
                <w:tab w:val="decimal" w:pos="1080"/>
              </w:tabs>
              <w:spacing w:line="300" w:lineRule="exact"/>
              <w:ind w:right="85"/>
              <w:contextualSpacing/>
              <w:jc w:val="thaiDistribute"/>
              <w:rPr>
                <w:rFonts w:ascii="Arial" w:hAnsi="Arial" w:cs="Arial"/>
                <w:color w:val="000000"/>
                <w:sz w:val="16"/>
                <w:szCs w:val="16"/>
                <w:lang w:val="en-GB"/>
              </w:rPr>
            </w:pPr>
          </w:p>
        </w:tc>
        <w:tc>
          <w:tcPr>
            <w:tcW w:w="415" w:type="pct"/>
          </w:tcPr>
          <w:p w14:paraId="7DA52873" w14:textId="77777777" w:rsidR="00C556D7" w:rsidRPr="0003590A" w:rsidRDefault="00C556D7" w:rsidP="0075267E">
            <w:pPr>
              <w:pStyle w:val="a0"/>
              <w:tabs>
                <w:tab w:val="decimal" w:pos="1065"/>
              </w:tabs>
              <w:spacing w:line="300" w:lineRule="exact"/>
              <w:ind w:right="85"/>
              <w:contextualSpacing/>
              <w:jc w:val="thaiDistribute"/>
              <w:rPr>
                <w:rFonts w:ascii="Arial" w:hAnsi="Arial" w:cs="Arial"/>
                <w:color w:val="000000"/>
                <w:sz w:val="16"/>
                <w:szCs w:val="16"/>
                <w:lang w:val="en-GB"/>
              </w:rPr>
            </w:pPr>
          </w:p>
        </w:tc>
        <w:tc>
          <w:tcPr>
            <w:tcW w:w="415" w:type="pct"/>
            <w:vAlign w:val="bottom"/>
          </w:tcPr>
          <w:p w14:paraId="440DAF73" w14:textId="77777777" w:rsidR="00C556D7" w:rsidRPr="0003590A" w:rsidRDefault="00C556D7" w:rsidP="0075267E">
            <w:pPr>
              <w:pStyle w:val="a0"/>
              <w:tabs>
                <w:tab w:val="decimal" w:pos="1065"/>
              </w:tabs>
              <w:spacing w:line="300" w:lineRule="exact"/>
              <w:ind w:right="85" w:hanging="104"/>
              <w:contextualSpacing/>
              <w:jc w:val="thaiDistribute"/>
              <w:rPr>
                <w:rFonts w:ascii="Arial" w:hAnsi="Arial" w:cs="Arial"/>
                <w:color w:val="000000"/>
                <w:sz w:val="16"/>
                <w:szCs w:val="16"/>
              </w:rPr>
            </w:pPr>
          </w:p>
        </w:tc>
        <w:tc>
          <w:tcPr>
            <w:tcW w:w="416" w:type="pct"/>
            <w:vAlign w:val="bottom"/>
          </w:tcPr>
          <w:p w14:paraId="5C10A95D" w14:textId="77777777" w:rsidR="00C556D7" w:rsidRPr="0003590A" w:rsidRDefault="00C556D7" w:rsidP="0075267E">
            <w:pPr>
              <w:pStyle w:val="a0"/>
              <w:tabs>
                <w:tab w:val="decimal" w:pos="1068"/>
              </w:tabs>
              <w:spacing w:line="300" w:lineRule="exact"/>
              <w:ind w:right="-72"/>
              <w:contextualSpacing/>
              <w:jc w:val="both"/>
              <w:rPr>
                <w:rFonts w:ascii="Arial" w:hAnsi="Arial" w:cs="Arial"/>
                <w:color w:val="000000"/>
                <w:sz w:val="16"/>
                <w:szCs w:val="16"/>
              </w:rPr>
            </w:pPr>
          </w:p>
        </w:tc>
        <w:tc>
          <w:tcPr>
            <w:tcW w:w="369" w:type="pct"/>
          </w:tcPr>
          <w:p w14:paraId="063E45C8" w14:textId="77777777" w:rsidR="00C556D7" w:rsidRPr="0003590A" w:rsidRDefault="00C556D7" w:rsidP="0075267E">
            <w:pPr>
              <w:pStyle w:val="a0"/>
              <w:tabs>
                <w:tab w:val="decimal" w:pos="990"/>
              </w:tabs>
              <w:spacing w:line="300" w:lineRule="exact"/>
              <w:ind w:right="85"/>
              <w:contextualSpacing/>
              <w:jc w:val="thaiDistribute"/>
              <w:rPr>
                <w:rFonts w:ascii="Arial" w:hAnsi="Arial" w:cs="Arial"/>
                <w:color w:val="000000"/>
                <w:sz w:val="16"/>
                <w:szCs w:val="16"/>
                <w:lang w:val="en-GB"/>
              </w:rPr>
            </w:pPr>
          </w:p>
        </w:tc>
        <w:tc>
          <w:tcPr>
            <w:tcW w:w="461" w:type="pct"/>
          </w:tcPr>
          <w:p w14:paraId="1E07B9D6" w14:textId="77777777" w:rsidR="00C556D7" w:rsidRPr="0003590A" w:rsidRDefault="00C556D7" w:rsidP="0075267E">
            <w:pPr>
              <w:pStyle w:val="a0"/>
              <w:tabs>
                <w:tab w:val="decimal" w:pos="1335"/>
              </w:tabs>
              <w:spacing w:line="300" w:lineRule="exact"/>
              <w:ind w:right="85"/>
              <w:contextualSpacing/>
              <w:jc w:val="thaiDistribute"/>
              <w:rPr>
                <w:rFonts w:ascii="Arial" w:hAnsi="Arial" w:cs="Arial"/>
                <w:color w:val="000000"/>
                <w:sz w:val="16"/>
                <w:szCs w:val="16"/>
                <w:lang w:val="en-GB"/>
              </w:rPr>
            </w:pPr>
          </w:p>
        </w:tc>
        <w:tc>
          <w:tcPr>
            <w:tcW w:w="369" w:type="pct"/>
          </w:tcPr>
          <w:p w14:paraId="297118B7" w14:textId="77777777" w:rsidR="00C556D7" w:rsidRPr="0003590A" w:rsidRDefault="00C556D7" w:rsidP="0075267E">
            <w:pPr>
              <w:pStyle w:val="a0"/>
              <w:tabs>
                <w:tab w:val="decimal" w:pos="960"/>
              </w:tabs>
              <w:spacing w:line="300" w:lineRule="exact"/>
              <w:ind w:right="85"/>
              <w:contextualSpacing/>
              <w:jc w:val="thaiDistribute"/>
              <w:rPr>
                <w:rFonts w:ascii="Arial" w:hAnsi="Arial" w:cs="Arial"/>
                <w:color w:val="000000"/>
                <w:sz w:val="16"/>
                <w:szCs w:val="16"/>
                <w:lang w:val="en-GB"/>
              </w:rPr>
            </w:pPr>
          </w:p>
        </w:tc>
        <w:tc>
          <w:tcPr>
            <w:tcW w:w="368" w:type="pct"/>
          </w:tcPr>
          <w:p w14:paraId="72CDF361" w14:textId="77777777" w:rsidR="00C556D7" w:rsidRPr="0003590A" w:rsidRDefault="00C556D7" w:rsidP="0075267E">
            <w:pPr>
              <w:pStyle w:val="a0"/>
              <w:tabs>
                <w:tab w:val="decimal" w:pos="915"/>
              </w:tabs>
              <w:spacing w:line="300" w:lineRule="exact"/>
              <w:ind w:right="85"/>
              <w:contextualSpacing/>
              <w:jc w:val="thaiDistribute"/>
              <w:rPr>
                <w:rFonts w:ascii="Arial" w:hAnsi="Arial" w:cs="Arial"/>
                <w:color w:val="000000"/>
                <w:sz w:val="16"/>
                <w:szCs w:val="16"/>
                <w:lang w:val="en-GB"/>
              </w:rPr>
            </w:pPr>
          </w:p>
        </w:tc>
        <w:tc>
          <w:tcPr>
            <w:tcW w:w="387" w:type="pct"/>
            <w:gridSpan w:val="2"/>
            <w:vAlign w:val="bottom"/>
          </w:tcPr>
          <w:p w14:paraId="61FEB457" w14:textId="77777777" w:rsidR="00C556D7" w:rsidRPr="0003590A" w:rsidRDefault="00C556D7" w:rsidP="0075267E">
            <w:pPr>
              <w:pStyle w:val="a0"/>
              <w:tabs>
                <w:tab w:val="decimal" w:pos="1065"/>
              </w:tabs>
              <w:spacing w:line="300" w:lineRule="exact"/>
              <w:ind w:right="85"/>
              <w:contextualSpacing/>
              <w:jc w:val="thaiDistribute"/>
              <w:rPr>
                <w:rFonts w:ascii="Arial" w:hAnsi="Arial" w:cs="Arial"/>
                <w:color w:val="000000"/>
                <w:sz w:val="16"/>
                <w:szCs w:val="16"/>
              </w:rPr>
            </w:pPr>
          </w:p>
        </w:tc>
      </w:tr>
      <w:tr w:rsidR="003973A4" w:rsidRPr="0003590A" w14:paraId="72F9135C" w14:textId="77777777" w:rsidTr="00317CA4">
        <w:trPr>
          <w:trHeight w:val="65"/>
        </w:trPr>
        <w:tc>
          <w:tcPr>
            <w:tcW w:w="1014" w:type="pct"/>
            <w:vAlign w:val="bottom"/>
          </w:tcPr>
          <w:p w14:paraId="6FAD5841" w14:textId="2F9A84AF" w:rsidR="00276DF3" w:rsidRPr="0003590A" w:rsidRDefault="00276DF3" w:rsidP="0075267E">
            <w:pPr>
              <w:pStyle w:val="NormalIndent"/>
              <w:spacing w:line="300" w:lineRule="exact"/>
              <w:ind w:left="-109" w:right="-155"/>
              <w:contextualSpacing/>
              <w:rPr>
                <w:rFonts w:ascii="Arial" w:hAnsi="Arial" w:cs="Arial"/>
                <w:b/>
                <w:bCs/>
                <w:color w:val="000000"/>
                <w:sz w:val="16"/>
                <w:szCs w:val="16"/>
                <w:cs/>
                <w:lang w:val="en-GB"/>
              </w:rPr>
            </w:pPr>
            <w:r w:rsidRPr="0003590A">
              <w:rPr>
                <w:rFonts w:ascii="Arial" w:hAnsi="Arial" w:cs="Arial"/>
                <w:b/>
                <w:bCs/>
                <w:color w:val="000000"/>
                <w:sz w:val="16"/>
                <w:szCs w:val="16"/>
                <w:lang w:val="en-US"/>
              </w:rPr>
              <w:t xml:space="preserve">As at </w:t>
            </w:r>
            <w:r w:rsidR="001527BD" w:rsidRPr="0003590A">
              <w:rPr>
                <w:rFonts w:ascii="Arial" w:hAnsi="Arial" w:cs="Arial"/>
                <w:b/>
                <w:bCs/>
                <w:color w:val="000000"/>
                <w:sz w:val="16"/>
                <w:szCs w:val="16"/>
                <w:lang w:val="en-GB"/>
              </w:rPr>
              <w:t>31</w:t>
            </w:r>
            <w:r w:rsidRPr="0003590A">
              <w:rPr>
                <w:rFonts w:ascii="Arial" w:hAnsi="Arial" w:cs="Arial"/>
                <w:b/>
                <w:bCs/>
                <w:color w:val="000000"/>
                <w:sz w:val="16"/>
                <w:szCs w:val="16"/>
                <w:cs/>
              </w:rPr>
              <w:t xml:space="preserve"> </w:t>
            </w:r>
            <w:r w:rsidRPr="0003590A">
              <w:rPr>
                <w:rFonts w:ascii="Arial" w:hAnsi="Arial" w:cs="Arial"/>
                <w:b/>
                <w:bCs/>
                <w:color w:val="000000"/>
                <w:sz w:val="16"/>
                <w:szCs w:val="16"/>
                <w:lang w:val="en-GB"/>
              </w:rPr>
              <w:t>December</w:t>
            </w:r>
            <w:r w:rsidRPr="0003590A">
              <w:rPr>
                <w:rFonts w:ascii="Arial" w:hAnsi="Arial" w:cs="Arial"/>
                <w:b/>
                <w:bCs/>
                <w:color w:val="000000"/>
                <w:sz w:val="16"/>
                <w:szCs w:val="16"/>
                <w:lang w:val="en-US"/>
              </w:rPr>
              <w:t xml:space="preserve"> </w:t>
            </w:r>
            <w:r w:rsidR="001527BD" w:rsidRPr="0003590A">
              <w:rPr>
                <w:rFonts w:ascii="Arial" w:hAnsi="Arial" w:cs="Arial"/>
                <w:b/>
                <w:bCs/>
                <w:color w:val="000000"/>
                <w:sz w:val="16"/>
                <w:szCs w:val="16"/>
                <w:lang w:val="en-GB"/>
              </w:rPr>
              <w:t>2024</w:t>
            </w:r>
            <w:r w:rsidR="003430E2" w:rsidRPr="0003590A">
              <w:rPr>
                <w:rFonts w:ascii="Arial" w:hAnsi="Arial" w:cs="Arial"/>
                <w:b/>
                <w:bCs/>
                <w:color w:val="000000"/>
                <w:sz w:val="16"/>
                <w:szCs w:val="16"/>
                <w:lang w:val="en-GB"/>
              </w:rPr>
              <w:t xml:space="preserve"> </w:t>
            </w:r>
            <w:r w:rsidR="00F44888" w:rsidRPr="0003590A">
              <w:rPr>
                <w:rFonts w:ascii="Arial" w:hAnsi="Arial" w:cs="Arial"/>
                <w:b/>
                <w:bCs/>
                <w:color w:val="000000"/>
                <w:sz w:val="16"/>
                <w:szCs w:val="16"/>
                <w:lang w:val="en-GB"/>
              </w:rPr>
              <w:t>- R</w:t>
            </w:r>
            <w:r w:rsidRPr="0003590A">
              <w:rPr>
                <w:rFonts w:ascii="Arial" w:hAnsi="Arial" w:cs="Arial"/>
                <w:b/>
                <w:bCs/>
                <w:color w:val="000000"/>
                <w:sz w:val="16"/>
                <w:szCs w:val="16"/>
                <w:lang w:val="en-GB"/>
              </w:rPr>
              <w:t>estated</w:t>
            </w:r>
            <w:r w:rsidR="003430E2" w:rsidRPr="0003590A">
              <w:rPr>
                <w:rFonts w:ascii="Arial" w:hAnsi="Arial" w:cs="Arial"/>
                <w:b/>
                <w:bCs/>
                <w:color w:val="000000"/>
                <w:sz w:val="16"/>
                <w:szCs w:val="16"/>
                <w:lang w:val="en-GB"/>
              </w:rPr>
              <w:t xml:space="preserve"> </w:t>
            </w:r>
          </w:p>
        </w:tc>
        <w:tc>
          <w:tcPr>
            <w:tcW w:w="416" w:type="pct"/>
            <w:tcBorders>
              <w:bottom w:val="single" w:sz="4" w:space="0" w:color="auto"/>
            </w:tcBorders>
          </w:tcPr>
          <w:p w14:paraId="69E88704" w14:textId="266F42C9" w:rsidR="00776A86" w:rsidRPr="0003590A" w:rsidRDefault="001527BD" w:rsidP="0075267E">
            <w:pPr>
              <w:pStyle w:val="a0"/>
              <w:tabs>
                <w:tab w:val="decimal" w:pos="1080"/>
              </w:tabs>
              <w:spacing w:line="300" w:lineRule="exact"/>
              <w:ind w:right="85"/>
              <w:contextualSpacing/>
              <w:jc w:val="thaiDistribute"/>
              <w:rPr>
                <w:rFonts w:ascii="Arial" w:hAnsi="Arial" w:cs="Arial"/>
                <w:color w:val="000000"/>
                <w:sz w:val="16"/>
                <w:szCs w:val="16"/>
                <w:lang w:val="en-US"/>
              </w:rPr>
            </w:pPr>
            <w:r w:rsidRPr="0003590A">
              <w:rPr>
                <w:rFonts w:ascii="Arial" w:hAnsi="Arial" w:cs="Arial"/>
                <w:color w:val="000000"/>
                <w:sz w:val="16"/>
                <w:szCs w:val="16"/>
                <w:lang w:val="en-US"/>
              </w:rPr>
              <w:t>60</w:t>
            </w:r>
            <w:r w:rsidR="00776A86" w:rsidRPr="0003590A">
              <w:rPr>
                <w:rFonts w:ascii="Arial" w:hAnsi="Arial" w:cs="Arial"/>
                <w:color w:val="000000"/>
                <w:sz w:val="16"/>
                <w:szCs w:val="16"/>
                <w:lang w:val="en-US"/>
              </w:rPr>
              <w:t>,</w:t>
            </w:r>
            <w:r w:rsidRPr="0003590A">
              <w:rPr>
                <w:rFonts w:ascii="Arial" w:hAnsi="Arial" w:cs="Arial"/>
                <w:color w:val="000000"/>
                <w:sz w:val="16"/>
                <w:szCs w:val="16"/>
                <w:lang w:val="en-US"/>
              </w:rPr>
              <w:t>054</w:t>
            </w:r>
          </w:p>
        </w:tc>
        <w:tc>
          <w:tcPr>
            <w:tcW w:w="369" w:type="pct"/>
            <w:tcBorders>
              <w:bottom w:val="single" w:sz="4" w:space="0" w:color="auto"/>
            </w:tcBorders>
            <w:vAlign w:val="bottom"/>
          </w:tcPr>
          <w:p w14:paraId="681FAFD2" w14:textId="5F77EBBB" w:rsidR="00276DF3" w:rsidRPr="0003590A" w:rsidRDefault="001527BD" w:rsidP="0075267E">
            <w:pPr>
              <w:pStyle w:val="a0"/>
              <w:tabs>
                <w:tab w:val="decimal" w:pos="1080"/>
              </w:tabs>
              <w:spacing w:line="300" w:lineRule="exact"/>
              <w:ind w:right="85"/>
              <w:contextualSpacing/>
              <w:jc w:val="thaiDistribute"/>
              <w:rPr>
                <w:rFonts w:ascii="Arial" w:hAnsi="Arial" w:cs="Arial"/>
                <w:color w:val="000000"/>
                <w:sz w:val="16"/>
                <w:szCs w:val="16"/>
                <w:lang w:val="en-US"/>
              </w:rPr>
            </w:pPr>
            <w:r w:rsidRPr="0003590A">
              <w:rPr>
                <w:rFonts w:ascii="Arial" w:hAnsi="Arial" w:cs="Arial"/>
                <w:color w:val="000000"/>
                <w:sz w:val="16"/>
                <w:szCs w:val="16"/>
                <w:lang w:val="en-GB"/>
              </w:rPr>
              <w:t>25</w:t>
            </w:r>
            <w:r w:rsidR="00776A86" w:rsidRPr="0003590A">
              <w:rPr>
                <w:rFonts w:ascii="Arial" w:hAnsi="Arial" w:cs="Arial"/>
                <w:color w:val="000000"/>
                <w:sz w:val="16"/>
                <w:szCs w:val="16"/>
                <w:lang w:val="en-US"/>
              </w:rPr>
              <w:t>,</w:t>
            </w:r>
            <w:r w:rsidRPr="0003590A">
              <w:rPr>
                <w:rFonts w:ascii="Arial" w:hAnsi="Arial" w:cs="Arial"/>
                <w:color w:val="000000"/>
                <w:sz w:val="16"/>
                <w:szCs w:val="16"/>
                <w:lang w:val="en-GB"/>
              </w:rPr>
              <w:t>734</w:t>
            </w:r>
          </w:p>
        </w:tc>
        <w:tc>
          <w:tcPr>
            <w:tcW w:w="415" w:type="pct"/>
            <w:tcBorders>
              <w:bottom w:val="single" w:sz="4" w:space="0" w:color="auto"/>
            </w:tcBorders>
          </w:tcPr>
          <w:p w14:paraId="22A8EF05" w14:textId="3FB31DCA" w:rsidR="00276DF3" w:rsidRPr="0003590A" w:rsidRDefault="00427E78" w:rsidP="0075267E">
            <w:pPr>
              <w:pStyle w:val="a0"/>
              <w:tabs>
                <w:tab w:val="decimal" w:pos="1065"/>
              </w:tabs>
              <w:spacing w:line="300" w:lineRule="exact"/>
              <w:ind w:right="85"/>
              <w:contextualSpacing/>
              <w:jc w:val="thaiDistribute"/>
              <w:rPr>
                <w:rFonts w:ascii="Arial" w:hAnsi="Arial" w:cs="Arial"/>
                <w:color w:val="000000"/>
                <w:sz w:val="16"/>
                <w:szCs w:val="16"/>
                <w:lang w:val="en-US"/>
              </w:rPr>
            </w:pPr>
            <w:r w:rsidRPr="0003590A">
              <w:rPr>
                <w:rFonts w:ascii="Arial" w:hAnsi="Arial" w:cs="Arial"/>
                <w:color w:val="000000"/>
                <w:sz w:val="16"/>
                <w:szCs w:val="16"/>
              </w:rPr>
              <w:t>-</w:t>
            </w:r>
          </w:p>
        </w:tc>
        <w:tc>
          <w:tcPr>
            <w:tcW w:w="415" w:type="pct"/>
            <w:tcBorders>
              <w:bottom w:val="single" w:sz="4" w:space="0" w:color="auto"/>
            </w:tcBorders>
          </w:tcPr>
          <w:p w14:paraId="45E66397" w14:textId="68C24777" w:rsidR="00276DF3" w:rsidRPr="0003590A" w:rsidRDefault="001527BD" w:rsidP="0075267E">
            <w:pPr>
              <w:pStyle w:val="a0"/>
              <w:tabs>
                <w:tab w:val="decimal" w:pos="1065"/>
              </w:tabs>
              <w:spacing w:line="300" w:lineRule="exact"/>
              <w:ind w:right="85" w:hanging="104"/>
              <w:contextualSpacing/>
              <w:jc w:val="thaiDistribute"/>
              <w:rPr>
                <w:rFonts w:ascii="Arial" w:hAnsi="Arial" w:cs="Arial"/>
                <w:color w:val="000000"/>
                <w:sz w:val="16"/>
                <w:szCs w:val="16"/>
                <w:cs/>
              </w:rPr>
            </w:pPr>
            <w:r w:rsidRPr="0003590A">
              <w:rPr>
                <w:rFonts w:ascii="Arial" w:hAnsi="Arial" w:cs="Arial"/>
                <w:color w:val="000000"/>
                <w:sz w:val="16"/>
                <w:szCs w:val="16"/>
              </w:rPr>
              <w:t>3</w:t>
            </w:r>
            <w:r w:rsidR="00427E78" w:rsidRPr="0003590A">
              <w:rPr>
                <w:rFonts w:ascii="Arial" w:hAnsi="Arial" w:cs="Arial"/>
                <w:color w:val="000000"/>
                <w:sz w:val="16"/>
                <w:szCs w:val="16"/>
              </w:rPr>
              <w:t>,</w:t>
            </w:r>
            <w:r w:rsidRPr="0003590A">
              <w:rPr>
                <w:rFonts w:ascii="Arial" w:hAnsi="Arial" w:cs="Arial"/>
                <w:color w:val="000000"/>
                <w:sz w:val="16"/>
                <w:szCs w:val="16"/>
              </w:rPr>
              <w:t>909</w:t>
            </w:r>
          </w:p>
        </w:tc>
        <w:tc>
          <w:tcPr>
            <w:tcW w:w="416" w:type="pct"/>
            <w:tcBorders>
              <w:bottom w:val="single" w:sz="4" w:space="0" w:color="auto"/>
            </w:tcBorders>
          </w:tcPr>
          <w:p w14:paraId="32876A5A" w14:textId="3081D865" w:rsidR="00276DF3" w:rsidRPr="0003590A" w:rsidRDefault="001527BD" w:rsidP="0075267E">
            <w:pPr>
              <w:pStyle w:val="a0"/>
              <w:tabs>
                <w:tab w:val="decimal" w:pos="1068"/>
              </w:tabs>
              <w:spacing w:line="300" w:lineRule="exact"/>
              <w:ind w:right="-72"/>
              <w:contextualSpacing/>
              <w:jc w:val="both"/>
              <w:rPr>
                <w:rFonts w:ascii="Arial" w:hAnsi="Arial" w:cs="Arial"/>
                <w:color w:val="000000"/>
                <w:sz w:val="16"/>
                <w:szCs w:val="16"/>
                <w:lang w:val="en-US"/>
              </w:rPr>
            </w:pPr>
            <w:r w:rsidRPr="0003590A">
              <w:rPr>
                <w:rFonts w:ascii="Arial" w:hAnsi="Arial" w:cs="Arial"/>
                <w:color w:val="000000"/>
                <w:sz w:val="16"/>
                <w:szCs w:val="16"/>
                <w:lang w:val="en-GB"/>
              </w:rPr>
              <w:t>11</w:t>
            </w:r>
            <w:r w:rsidR="00427E78" w:rsidRPr="0003590A">
              <w:rPr>
                <w:rFonts w:ascii="Arial" w:hAnsi="Arial" w:cs="Arial"/>
                <w:color w:val="000000"/>
                <w:sz w:val="16"/>
                <w:szCs w:val="16"/>
              </w:rPr>
              <w:t>,</w:t>
            </w:r>
            <w:r w:rsidRPr="0003590A">
              <w:rPr>
                <w:rFonts w:ascii="Arial" w:hAnsi="Arial" w:cs="Arial"/>
                <w:color w:val="000000"/>
                <w:sz w:val="16"/>
                <w:szCs w:val="16"/>
                <w:lang w:val="en-GB"/>
              </w:rPr>
              <w:t>190</w:t>
            </w:r>
          </w:p>
        </w:tc>
        <w:tc>
          <w:tcPr>
            <w:tcW w:w="369" w:type="pct"/>
            <w:tcBorders>
              <w:bottom w:val="single" w:sz="4" w:space="0" w:color="auto"/>
            </w:tcBorders>
          </w:tcPr>
          <w:p w14:paraId="1007D803" w14:textId="1F492288" w:rsidR="00276DF3" w:rsidRPr="0003590A" w:rsidRDefault="00427E78" w:rsidP="0075267E">
            <w:pPr>
              <w:pStyle w:val="a0"/>
              <w:tabs>
                <w:tab w:val="decimal" w:pos="990"/>
              </w:tabs>
              <w:spacing w:line="300" w:lineRule="exact"/>
              <w:ind w:right="85"/>
              <w:contextualSpacing/>
              <w:jc w:val="thaiDistribute"/>
              <w:rPr>
                <w:rFonts w:ascii="Arial" w:hAnsi="Arial" w:cs="Arial"/>
                <w:color w:val="000000"/>
                <w:sz w:val="16"/>
                <w:szCs w:val="16"/>
                <w:lang w:val="en-US"/>
              </w:rPr>
            </w:pPr>
            <w:r w:rsidRPr="0003590A">
              <w:rPr>
                <w:rFonts w:ascii="Arial" w:hAnsi="Arial" w:cs="Arial"/>
                <w:color w:val="000000"/>
                <w:sz w:val="16"/>
                <w:szCs w:val="16"/>
              </w:rPr>
              <w:t>-</w:t>
            </w:r>
          </w:p>
        </w:tc>
        <w:tc>
          <w:tcPr>
            <w:tcW w:w="461" w:type="pct"/>
            <w:tcBorders>
              <w:bottom w:val="single" w:sz="4" w:space="0" w:color="auto"/>
            </w:tcBorders>
          </w:tcPr>
          <w:p w14:paraId="17F6B259" w14:textId="6664797C" w:rsidR="00276DF3" w:rsidRPr="0003590A" w:rsidRDefault="001527BD" w:rsidP="0075267E">
            <w:pPr>
              <w:pStyle w:val="a0"/>
              <w:tabs>
                <w:tab w:val="decimal" w:pos="1335"/>
              </w:tabs>
              <w:spacing w:line="300" w:lineRule="exact"/>
              <w:ind w:right="85"/>
              <w:contextualSpacing/>
              <w:jc w:val="thaiDistribute"/>
              <w:rPr>
                <w:rFonts w:ascii="Arial" w:hAnsi="Arial" w:cs="Arial"/>
                <w:color w:val="000000"/>
                <w:sz w:val="16"/>
                <w:szCs w:val="16"/>
                <w:lang w:val="en-US"/>
              </w:rPr>
            </w:pPr>
            <w:r w:rsidRPr="0003590A">
              <w:rPr>
                <w:rFonts w:ascii="Arial" w:hAnsi="Arial" w:cs="Arial"/>
                <w:color w:val="000000"/>
                <w:sz w:val="16"/>
                <w:szCs w:val="16"/>
                <w:lang w:val="en-GB"/>
              </w:rPr>
              <w:t>165</w:t>
            </w:r>
          </w:p>
        </w:tc>
        <w:tc>
          <w:tcPr>
            <w:tcW w:w="369" w:type="pct"/>
            <w:tcBorders>
              <w:bottom w:val="single" w:sz="4" w:space="0" w:color="auto"/>
            </w:tcBorders>
          </w:tcPr>
          <w:p w14:paraId="6E24D034" w14:textId="61085275" w:rsidR="00276DF3" w:rsidRPr="0003590A" w:rsidRDefault="001527BD" w:rsidP="0075267E">
            <w:pPr>
              <w:pStyle w:val="a0"/>
              <w:tabs>
                <w:tab w:val="decimal" w:pos="960"/>
              </w:tabs>
              <w:spacing w:line="300" w:lineRule="exact"/>
              <w:ind w:right="85"/>
              <w:contextualSpacing/>
              <w:jc w:val="thaiDistribute"/>
              <w:rPr>
                <w:rFonts w:ascii="Arial" w:hAnsi="Arial" w:cs="Arial"/>
                <w:color w:val="000000"/>
                <w:sz w:val="16"/>
                <w:szCs w:val="16"/>
                <w:cs/>
              </w:rPr>
            </w:pPr>
            <w:r w:rsidRPr="0003590A">
              <w:rPr>
                <w:rFonts w:ascii="Arial" w:hAnsi="Arial" w:cs="Arial"/>
                <w:color w:val="000000"/>
                <w:sz w:val="16"/>
                <w:szCs w:val="16"/>
                <w:lang w:val="en-GB"/>
              </w:rPr>
              <w:t>150</w:t>
            </w:r>
            <w:r w:rsidR="00427E78" w:rsidRPr="0003590A">
              <w:rPr>
                <w:rFonts w:ascii="Arial" w:hAnsi="Arial" w:cs="Arial"/>
                <w:color w:val="000000"/>
                <w:sz w:val="16"/>
                <w:szCs w:val="16"/>
              </w:rPr>
              <w:t>,</w:t>
            </w:r>
            <w:r w:rsidRPr="0003590A">
              <w:rPr>
                <w:rFonts w:ascii="Arial" w:hAnsi="Arial" w:cs="Arial"/>
                <w:color w:val="000000"/>
                <w:sz w:val="16"/>
                <w:szCs w:val="16"/>
                <w:lang w:val="en-GB"/>
              </w:rPr>
              <w:t>712</w:t>
            </w:r>
          </w:p>
        </w:tc>
        <w:tc>
          <w:tcPr>
            <w:tcW w:w="368" w:type="pct"/>
            <w:tcBorders>
              <w:bottom w:val="single" w:sz="4" w:space="0" w:color="auto"/>
            </w:tcBorders>
          </w:tcPr>
          <w:p w14:paraId="15544CDC" w14:textId="7AB93284" w:rsidR="00276DF3" w:rsidRPr="0003590A" w:rsidRDefault="001527BD" w:rsidP="0075267E">
            <w:pPr>
              <w:pStyle w:val="a0"/>
              <w:tabs>
                <w:tab w:val="decimal" w:pos="915"/>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4</w:t>
            </w:r>
            <w:r w:rsidR="00427E78" w:rsidRPr="0003590A">
              <w:rPr>
                <w:rFonts w:ascii="Arial" w:hAnsi="Arial" w:cs="Arial"/>
                <w:color w:val="000000"/>
                <w:sz w:val="16"/>
                <w:szCs w:val="16"/>
              </w:rPr>
              <w:t>,</w:t>
            </w:r>
            <w:r w:rsidRPr="0003590A">
              <w:rPr>
                <w:rFonts w:ascii="Arial" w:hAnsi="Arial" w:cs="Arial"/>
                <w:color w:val="000000"/>
                <w:sz w:val="16"/>
                <w:szCs w:val="16"/>
                <w:lang w:val="en-GB"/>
              </w:rPr>
              <w:t>721</w:t>
            </w:r>
          </w:p>
        </w:tc>
        <w:tc>
          <w:tcPr>
            <w:tcW w:w="387" w:type="pct"/>
            <w:gridSpan w:val="2"/>
            <w:tcBorders>
              <w:bottom w:val="single" w:sz="4" w:space="0" w:color="auto"/>
            </w:tcBorders>
          </w:tcPr>
          <w:p w14:paraId="5E155209" w14:textId="70A47AD5" w:rsidR="00276DF3" w:rsidRPr="0003590A" w:rsidRDefault="001527BD" w:rsidP="0075267E">
            <w:pPr>
              <w:pStyle w:val="a0"/>
              <w:tabs>
                <w:tab w:val="decimal" w:pos="960"/>
              </w:tabs>
              <w:spacing w:line="300" w:lineRule="exact"/>
              <w:ind w:right="142"/>
              <w:contextualSpacing/>
              <w:jc w:val="thaiDistribute"/>
              <w:rPr>
                <w:rFonts w:ascii="Arial" w:hAnsi="Arial" w:cs="Arial"/>
                <w:color w:val="000000"/>
                <w:sz w:val="16"/>
                <w:szCs w:val="16"/>
                <w:lang w:val="en-US"/>
              </w:rPr>
            </w:pPr>
            <w:r w:rsidRPr="0003590A">
              <w:rPr>
                <w:rFonts w:ascii="Arial" w:hAnsi="Arial" w:cs="Arial"/>
                <w:color w:val="000000"/>
                <w:sz w:val="16"/>
                <w:szCs w:val="16"/>
                <w:lang w:val="en-GB"/>
              </w:rPr>
              <w:t>256</w:t>
            </w:r>
            <w:r w:rsidR="00427E78" w:rsidRPr="0003590A">
              <w:rPr>
                <w:rFonts w:ascii="Arial" w:hAnsi="Arial" w:cs="Arial"/>
                <w:color w:val="000000"/>
                <w:sz w:val="16"/>
                <w:szCs w:val="16"/>
              </w:rPr>
              <w:t>,</w:t>
            </w:r>
            <w:r w:rsidRPr="0003590A">
              <w:rPr>
                <w:rFonts w:ascii="Arial" w:hAnsi="Arial" w:cs="Arial"/>
                <w:color w:val="000000"/>
                <w:sz w:val="16"/>
                <w:szCs w:val="16"/>
                <w:lang w:val="en-GB"/>
              </w:rPr>
              <w:t>485</w:t>
            </w:r>
          </w:p>
        </w:tc>
      </w:tr>
    </w:tbl>
    <w:p w14:paraId="537FC379" w14:textId="77777777" w:rsidR="00F93D5E" w:rsidRPr="0003590A" w:rsidRDefault="00F93D5E" w:rsidP="00A34A14">
      <w:pPr>
        <w:spacing w:line="300" w:lineRule="exact"/>
        <w:contextualSpacing/>
        <w:rPr>
          <w:rFonts w:ascii="Arial" w:eastAsia="Arial Unicode MS" w:hAnsi="Arial" w:cs="Arial"/>
          <w:color w:val="000000"/>
          <w:sz w:val="18"/>
          <w:szCs w:val="18"/>
        </w:rPr>
        <w:sectPr w:rsidR="00F93D5E" w:rsidRPr="0003590A" w:rsidSect="006D1CBE">
          <w:pgSz w:w="16838" w:h="11906" w:orient="landscape" w:code="9"/>
          <w:pgMar w:top="1620" w:right="720" w:bottom="720" w:left="720" w:header="706" w:footer="706" w:gutter="0"/>
          <w:cols w:space="720"/>
          <w:docGrid w:linePitch="326"/>
        </w:sectPr>
      </w:pPr>
    </w:p>
    <w:p w14:paraId="4E29725D" w14:textId="77777777" w:rsidR="0075267E" w:rsidRPr="0003590A" w:rsidRDefault="0075267E">
      <w:pPr>
        <w:rPr>
          <w:rFonts w:ascii="Arial" w:hAnsi="Arial" w:cs="Arial"/>
          <w:sz w:val="18"/>
          <w:szCs w:val="18"/>
        </w:rPr>
      </w:pPr>
    </w:p>
    <w:tbl>
      <w:tblPr>
        <w:tblW w:w="4923" w:type="pct"/>
        <w:tblInd w:w="108" w:type="dxa"/>
        <w:tblLayout w:type="fixed"/>
        <w:tblLook w:val="0000" w:firstRow="0" w:lastRow="0" w:firstColumn="0" w:lastColumn="0" w:noHBand="0" w:noVBand="0"/>
      </w:tblPr>
      <w:tblGrid>
        <w:gridCol w:w="3117"/>
        <w:gridCol w:w="1279"/>
        <w:gridCol w:w="1135"/>
        <w:gridCol w:w="1276"/>
        <w:gridCol w:w="1276"/>
        <w:gridCol w:w="1279"/>
        <w:gridCol w:w="1135"/>
        <w:gridCol w:w="1417"/>
        <w:gridCol w:w="1135"/>
        <w:gridCol w:w="1132"/>
        <w:gridCol w:w="1141"/>
        <w:gridCol w:w="52"/>
      </w:tblGrid>
      <w:tr w:rsidR="00E0006F" w:rsidRPr="0003590A" w14:paraId="32061F0F" w14:textId="77777777" w:rsidTr="0075267E">
        <w:trPr>
          <w:gridAfter w:val="1"/>
          <w:wAfter w:w="17" w:type="pct"/>
          <w:trHeight w:val="65"/>
        </w:trPr>
        <w:tc>
          <w:tcPr>
            <w:tcW w:w="1014" w:type="pct"/>
            <w:vAlign w:val="bottom"/>
          </w:tcPr>
          <w:p w14:paraId="3004E94B" w14:textId="77777777" w:rsidR="00E0006F" w:rsidRPr="0003590A" w:rsidRDefault="00E0006F" w:rsidP="0075267E">
            <w:pPr>
              <w:pStyle w:val="a0"/>
              <w:spacing w:line="300" w:lineRule="exact"/>
              <w:ind w:left="-109" w:right="0"/>
              <w:contextualSpacing/>
              <w:rPr>
                <w:rFonts w:ascii="Arial" w:hAnsi="Arial" w:cs="Arial"/>
                <w:b/>
                <w:bCs/>
                <w:color w:val="000000"/>
                <w:sz w:val="16"/>
                <w:szCs w:val="16"/>
                <w:lang w:val="en-GB"/>
              </w:rPr>
            </w:pPr>
          </w:p>
        </w:tc>
        <w:tc>
          <w:tcPr>
            <w:tcW w:w="3969" w:type="pct"/>
            <w:gridSpan w:val="10"/>
            <w:tcBorders>
              <w:bottom w:val="single" w:sz="4" w:space="0" w:color="auto"/>
            </w:tcBorders>
            <w:vAlign w:val="bottom"/>
          </w:tcPr>
          <w:p w14:paraId="4776C23B" w14:textId="3EACCB8F" w:rsidR="00E0006F" w:rsidRPr="0003590A" w:rsidRDefault="00E0006F" w:rsidP="0075267E">
            <w:pPr>
              <w:pStyle w:val="a0"/>
              <w:tabs>
                <w:tab w:val="left" w:pos="2066"/>
              </w:tabs>
              <w:spacing w:line="300" w:lineRule="exact"/>
              <w:ind w:right="-72"/>
              <w:contextualSpacing/>
              <w:jc w:val="center"/>
              <w:rPr>
                <w:rFonts w:ascii="Arial" w:hAnsi="Arial" w:cs="Arial"/>
                <w:b/>
                <w:bCs/>
                <w:color w:val="000000"/>
                <w:sz w:val="16"/>
                <w:szCs w:val="16"/>
              </w:rPr>
            </w:pPr>
            <w:r w:rsidRPr="0003590A">
              <w:rPr>
                <w:rFonts w:ascii="Arial" w:hAnsi="Arial" w:cs="Arial"/>
                <w:b/>
                <w:bCs/>
                <w:color w:val="000000"/>
                <w:sz w:val="16"/>
                <w:szCs w:val="16"/>
                <w:lang w:val="en-GB"/>
              </w:rPr>
              <w:t>Separate</w:t>
            </w:r>
            <w:r w:rsidRPr="0003590A">
              <w:rPr>
                <w:rFonts w:ascii="Arial" w:hAnsi="Arial" w:cs="Arial"/>
                <w:b/>
                <w:bCs/>
                <w:color w:val="000000"/>
                <w:sz w:val="16"/>
                <w:szCs w:val="16"/>
              </w:rPr>
              <w:t xml:space="preserve"> </w:t>
            </w:r>
            <w:r w:rsidR="00891AB0" w:rsidRPr="0003590A">
              <w:rPr>
                <w:rFonts w:ascii="Arial" w:hAnsi="Arial" w:cs="Arial"/>
                <w:b/>
                <w:bCs/>
                <w:color w:val="000000"/>
                <w:sz w:val="16"/>
                <w:szCs w:val="16"/>
              </w:rPr>
              <w:t>financial statements</w:t>
            </w:r>
          </w:p>
        </w:tc>
      </w:tr>
      <w:tr w:rsidR="00E0006F" w:rsidRPr="0003590A" w14:paraId="1FFC18C1" w14:textId="77777777" w:rsidTr="0075267E">
        <w:trPr>
          <w:trHeight w:val="65"/>
        </w:trPr>
        <w:tc>
          <w:tcPr>
            <w:tcW w:w="1014" w:type="pct"/>
            <w:vAlign w:val="bottom"/>
          </w:tcPr>
          <w:p w14:paraId="2FE2632F" w14:textId="77777777" w:rsidR="00E0006F" w:rsidRPr="0003590A" w:rsidRDefault="00E0006F" w:rsidP="0075267E">
            <w:pPr>
              <w:pStyle w:val="a0"/>
              <w:spacing w:line="300" w:lineRule="exact"/>
              <w:ind w:left="-109" w:right="0"/>
              <w:contextualSpacing/>
              <w:rPr>
                <w:rFonts w:ascii="Arial" w:hAnsi="Arial" w:cs="Arial"/>
                <w:b/>
                <w:bCs/>
                <w:color w:val="000000"/>
                <w:sz w:val="16"/>
                <w:szCs w:val="16"/>
                <w:lang w:val="en-GB"/>
              </w:rPr>
            </w:pPr>
          </w:p>
        </w:tc>
        <w:tc>
          <w:tcPr>
            <w:tcW w:w="416" w:type="pct"/>
            <w:vAlign w:val="bottom"/>
          </w:tcPr>
          <w:p w14:paraId="1B03C8A9" w14:textId="77777777" w:rsidR="00E0006F" w:rsidRPr="0003590A" w:rsidRDefault="00E0006F" w:rsidP="0075267E">
            <w:pPr>
              <w:pStyle w:val="a0"/>
              <w:tabs>
                <w:tab w:val="decimal" w:pos="1080"/>
              </w:tabs>
              <w:spacing w:line="300" w:lineRule="exact"/>
              <w:ind w:right="85"/>
              <w:contextualSpacing/>
              <w:jc w:val="thaiDistribute"/>
              <w:rPr>
                <w:rFonts w:ascii="Arial" w:hAnsi="Arial" w:cs="Arial"/>
                <w:b/>
                <w:bCs/>
                <w:color w:val="000000"/>
                <w:sz w:val="16"/>
                <w:szCs w:val="16"/>
                <w:cs/>
                <w:lang w:val="en-US"/>
              </w:rPr>
            </w:pPr>
            <w:r w:rsidRPr="0003590A">
              <w:rPr>
                <w:rFonts w:ascii="Arial" w:hAnsi="Arial" w:cs="Arial"/>
                <w:b/>
                <w:bCs/>
                <w:color w:val="000000"/>
                <w:sz w:val="16"/>
                <w:szCs w:val="16"/>
                <w:lang w:val="en-US"/>
              </w:rPr>
              <w:t>Risk</w:t>
            </w:r>
          </w:p>
        </w:tc>
        <w:tc>
          <w:tcPr>
            <w:tcW w:w="369" w:type="pct"/>
            <w:vAlign w:val="bottom"/>
          </w:tcPr>
          <w:p w14:paraId="7B35B2EA" w14:textId="77777777" w:rsidR="00E0006F" w:rsidRPr="0003590A" w:rsidRDefault="00E0006F" w:rsidP="0075267E">
            <w:pPr>
              <w:pStyle w:val="a0"/>
              <w:tabs>
                <w:tab w:val="decimal" w:pos="1080"/>
              </w:tabs>
              <w:spacing w:line="300" w:lineRule="exact"/>
              <w:ind w:right="85"/>
              <w:contextualSpacing/>
              <w:jc w:val="thaiDistribute"/>
              <w:rPr>
                <w:rFonts w:ascii="Arial" w:hAnsi="Arial" w:cs="Arial"/>
                <w:b/>
                <w:bCs/>
                <w:color w:val="000000"/>
                <w:sz w:val="16"/>
                <w:szCs w:val="16"/>
                <w:cs/>
                <w:lang w:val="en-US"/>
              </w:rPr>
            </w:pPr>
          </w:p>
        </w:tc>
        <w:tc>
          <w:tcPr>
            <w:tcW w:w="415" w:type="pct"/>
            <w:vAlign w:val="bottom"/>
          </w:tcPr>
          <w:p w14:paraId="561DABB3" w14:textId="77777777" w:rsidR="00E0006F" w:rsidRPr="0003590A" w:rsidRDefault="00E0006F" w:rsidP="0075267E">
            <w:pPr>
              <w:pStyle w:val="a0"/>
              <w:tabs>
                <w:tab w:val="decimal" w:pos="1065"/>
              </w:tabs>
              <w:spacing w:line="300" w:lineRule="exact"/>
              <w:ind w:right="85" w:hanging="104"/>
              <w:contextualSpacing/>
              <w:jc w:val="thaiDistribute"/>
              <w:rPr>
                <w:rFonts w:ascii="Arial" w:hAnsi="Arial" w:cs="Arial"/>
                <w:b/>
                <w:bCs/>
                <w:color w:val="000000"/>
                <w:sz w:val="16"/>
                <w:szCs w:val="16"/>
                <w:cs/>
              </w:rPr>
            </w:pPr>
          </w:p>
        </w:tc>
        <w:tc>
          <w:tcPr>
            <w:tcW w:w="415" w:type="pct"/>
            <w:vAlign w:val="bottom"/>
          </w:tcPr>
          <w:p w14:paraId="4B50D30F" w14:textId="77777777" w:rsidR="00E0006F" w:rsidRPr="0003590A" w:rsidRDefault="00E0006F" w:rsidP="0075267E">
            <w:pPr>
              <w:pStyle w:val="a0"/>
              <w:tabs>
                <w:tab w:val="decimal" w:pos="1110"/>
              </w:tabs>
              <w:spacing w:line="300" w:lineRule="exact"/>
              <w:ind w:right="85" w:firstLine="12"/>
              <w:contextualSpacing/>
              <w:jc w:val="thaiDistribute"/>
              <w:rPr>
                <w:rFonts w:ascii="Arial" w:hAnsi="Arial" w:cs="Arial"/>
                <w:b/>
                <w:bCs/>
                <w:color w:val="000000"/>
                <w:sz w:val="16"/>
                <w:szCs w:val="16"/>
                <w:cs/>
              </w:rPr>
            </w:pPr>
          </w:p>
        </w:tc>
        <w:tc>
          <w:tcPr>
            <w:tcW w:w="416" w:type="pct"/>
            <w:vAlign w:val="bottom"/>
          </w:tcPr>
          <w:p w14:paraId="76BDC8E7" w14:textId="77777777" w:rsidR="00E0006F" w:rsidRPr="0003590A" w:rsidRDefault="00E0006F" w:rsidP="0075267E">
            <w:pPr>
              <w:pStyle w:val="a0"/>
              <w:tabs>
                <w:tab w:val="decimal" w:pos="1155"/>
              </w:tabs>
              <w:spacing w:line="300" w:lineRule="exact"/>
              <w:ind w:right="85"/>
              <w:contextualSpacing/>
              <w:jc w:val="thaiDistribute"/>
              <w:rPr>
                <w:rFonts w:ascii="Arial" w:hAnsi="Arial" w:cs="Arial"/>
                <w:b/>
                <w:bCs/>
                <w:color w:val="000000"/>
                <w:sz w:val="16"/>
                <w:szCs w:val="16"/>
                <w:cs/>
              </w:rPr>
            </w:pPr>
          </w:p>
        </w:tc>
        <w:tc>
          <w:tcPr>
            <w:tcW w:w="369" w:type="pct"/>
            <w:vAlign w:val="bottom"/>
          </w:tcPr>
          <w:p w14:paraId="69D139AE" w14:textId="77777777" w:rsidR="00E0006F" w:rsidRPr="0003590A" w:rsidRDefault="00E0006F" w:rsidP="0075267E">
            <w:pPr>
              <w:pStyle w:val="a0"/>
              <w:tabs>
                <w:tab w:val="decimal" w:pos="990"/>
              </w:tabs>
              <w:spacing w:line="300" w:lineRule="exact"/>
              <w:ind w:right="85"/>
              <w:contextualSpacing/>
              <w:jc w:val="thaiDistribute"/>
              <w:rPr>
                <w:rFonts w:ascii="Arial" w:hAnsi="Arial" w:cs="Arial"/>
                <w:b/>
                <w:bCs/>
                <w:color w:val="000000"/>
                <w:sz w:val="16"/>
                <w:szCs w:val="16"/>
                <w:cs/>
              </w:rPr>
            </w:pPr>
          </w:p>
        </w:tc>
        <w:tc>
          <w:tcPr>
            <w:tcW w:w="461" w:type="pct"/>
            <w:vAlign w:val="bottom"/>
          </w:tcPr>
          <w:p w14:paraId="1A9EBA7B" w14:textId="77777777" w:rsidR="00E0006F" w:rsidRPr="0003590A" w:rsidRDefault="00E0006F" w:rsidP="0075267E">
            <w:pPr>
              <w:pStyle w:val="a0"/>
              <w:tabs>
                <w:tab w:val="decimal" w:pos="1335"/>
              </w:tabs>
              <w:spacing w:line="300" w:lineRule="exact"/>
              <w:ind w:right="85"/>
              <w:contextualSpacing/>
              <w:jc w:val="thaiDistribute"/>
              <w:rPr>
                <w:rFonts w:ascii="Arial" w:hAnsi="Arial" w:cs="Arial"/>
                <w:b/>
                <w:bCs/>
                <w:color w:val="000000"/>
                <w:sz w:val="16"/>
                <w:szCs w:val="16"/>
                <w:cs/>
              </w:rPr>
            </w:pPr>
          </w:p>
        </w:tc>
        <w:tc>
          <w:tcPr>
            <w:tcW w:w="369" w:type="pct"/>
            <w:vAlign w:val="bottom"/>
          </w:tcPr>
          <w:p w14:paraId="5664B43C" w14:textId="77777777" w:rsidR="00E0006F" w:rsidRPr="0003590A" w:rsidRDefault="00E0006F" w:rsidP="0075267E">
            <w:pPr>
              <w:pStyle w:val="a0"/>
              <w:tabs>
                <w:tab w:val="decimal" w:pos="960"/>
              </w:tabs>
              <w:spacing w:line="300" w:lineRule="exact"/>
              <w:ind w:right="85"/>
              <w:contextualSpacing/>
              <w:jc w:val="thaiDistribute"/>
              <w:rPr>
                <w:rFonts w:ascii="Arial" w:hAnsi="Arial" w:cs="Arial"/>
                <w:b/>
                <w:bCs/>
                <w:color w:val="000000"/>
                <w:sz w:val="16"/>
                <w:szCs w:val="16"/>
                <w:lang w:val="en-GB"/>
              </w:rPr>
            </w:pPr>
          </w:p>
        </w:tc>
        <w:tc>
          <w:tcPr>
            <w:tcW w:w="368" w:type="pct"/>
            <w:vAlign w:val="bottom"/>
          </w:tcPr>
          <w:p w14:paraId="70633A6F" w14:textId="77777777" w:rsidR="00E0006F" w:rsidRPr="0003590A" w:rsidRDefault="00E0006F" w:rsidP="0075267E">
            <w:pPr>
              <w:pStyle w:val="a0"/>
              <w:tabs>
                <w:tab w:val="decimal" w:pos="915"/>
              </w:tabs>
              <w:spacing w:line="300" w:lineRule="exact"/>
              <w:ind w:right="85"/>
              <w:contextualSpacing/>
              <w:jc w:val="thaiDistribute"/>
              <w:rPr>
                <w:rFonts w:ascii="Arial" w:hAnsi="Arial" w:cs="Arial"/>
                <w:b/>
                <w:bCs/>
                <w:color w:val="000000"/>
                <w:sz w:val="16"/>
                <w:szCs w:val="16"/>
                <w:cs/>
              </w:rPr>
            </w:pPr>
          </w:p>
        </w:tc>
        <w:tc>
          <w:tcPr>
            <w:tcW w:w="388" w:type="pct"/>
            <w:gridSpan w:val="2"/>
            <w:vAlign w:val="bottom"/>
          </w:tcPr>
          <w:p w14:paraId="29C5AFF5" w14:textId="77777777" w:rsidR="00E0006F" w:rsidRPr="0003590A" w:rsidRDefault="00E0006F" w:rsidP="0075267E">
            <w:pPr>
              <w:pStyle w:val="a0"/>
              <w:tabs>
                <w:tab w:val="decimal" w:pos="960"/>
              </w:tabs>
              <w:spacing w:line="300" w:lineRule="exact"/>
              <w:ind w:right="85"/>
              <w:contextualSpacing/>
              <w:jc w:val="thaiDistribute"/>
              <w:rPr>
                <w:rFonts w:ascii="Arial" w:hAnsi="Arial" w:cs="Arial"/>
                <w:b/>
                <w:bCs/>
                <w:color w:val="000000"/>
                <w:sz w:val="16"/>
                <w:szCs w:val="16"/>
                <w:cs/>
              </w:rPr>
            </w:pPr>
          </w:p>
        </w:tc>
      </w:tr>
      <w:tr w:rsidR="00E0006F" w:rsidRPr="0003590A" w14:paraId="2A769592" w14:textId="77777777" w:rsidTr="0075267E">
        <w:trPr>
          <w:trHeight w:val="65"/>
        </w:trPr>
        <w:tc>
          <w:tcPr>
            <w:tcW w:w="1014" w:type="pct"/>
            <w:vAlign w:val="bottom"/>
          </w:tcPr>
          <w:p w14:paraId="254E7A48" w14:textId="77777777" w:rsidR="00E0006F" w:rsidRPr="0003590A" w:rsidRDefault="00E0006F" w:rsidP="0075267E">
            <w:pPr>
              <w:pStyle w:val="a0"/>
              <w:spacing w:line="300" w:lineRule="exact"/>
              <w:ind w:left="-109" w:right="0"/>
              <w:contextualSpacing/>
              <w:rPr>
                <w:rFonts w:ascii="Arial" w:hAnsi="Arial" w:cs="Arial"/>
                <w:b/>
                <w:bCs/>
                <w:color w:val="000000"/>
                <w:sz w:val="16"/>
                <w:szCs w:val="16"/>
                <w:lang w:val="en-GB"/>
              </w:rPr>
            </w:pPr>
          </w:p>
        </w:tc>
        <w:tc>
          <w:tcPr>
            <w:tcW w:w="416" w:type="pct"/>
            <w:vAlign w:val="bottom"/>
          </w:tcPr>
          <w:p w14:paraId="4EB5F1A6" w14:textId="77777777" w:rsidR="00E0006F" w:rsidRPr="0003590A" w:rsidRDefault="00E0006F" w:rsidP="0075267E">
            <w:pPr>
              <w:pStyle w:val="a0"/>
              <w:tabs>
                <w:tab w:val="decimal" w:pos="1080"/>
              </w:tabs>
              <w:spacing w:line="300" w:lineRule="exact"/>
              <w:ind w:right="85"/>
              <w:contextualSpacing/>
              <w:jc w:val="thaiDistribute"/>
              <w:rPr>
                <w:rFonts w:ascii="Arial" w:hAnsi="Arial" w:cs="Arial"/>
                <w:b/>
                <w:bCs/>
                <w:color w:val="000000"/>
                <w:sz w:val="16"/>
                <w:szCs w:val="16"/>
                <w:cs/>
                <w:lang w:val="en-US"/>
              </w:rPr>
            </w:pPr>
            <w:r w:rsidRPr="0003590A">
              <w:rPr>
                <w:rFonts w:ascii="Arial" w:hAnsi="Arial" w:cs="Arial"/>
                <w:b/>
                <w:bCs/>
                <w:color w:val="000000"/>
                <w:sz w:val="16"/>
                <w:szCs w:val="16"/>
                <w:lang w:val="en-US"/>
              </w:rPr>
              <w:t>adjustment</w:t>
            </w:r>
          </w:p>
        </w:tc>
        <w:tc>
          <w:tcPr>
            <w:tcW w:w="369" w:type="pct"/>
            <w:vAlign w:val="bottom"/>
          </w:tcPr>
          <w:p w14:paraId="350450CF" w14:textId="77777777" w:rsidR="00E0006F" w:rsidRPr="0003590A" w:rsidRDefault="00E0006F" w:rsidP="0075267E">
            <w:pPr>
              <w:pStyle w:val="a0"/>
              <w:tabs>
                <w:tab w:val="decimal" w:pos="1080"/>
              </w:tabs>
              <w:spacing w:line="300" w:lineRule="exact"/>
              <w:ind w:right="85"/>
              <w:contextualSpacing/>
              <w:jc w:val="thaiDistribute"/>
              <w:rPr>
                <w:rFonts w:ascii="Arial" w:hAnsi="Arial" w:cs="Arial"/>
                <w:b/>
                <w:bCs/>
                <w:color w:val="000000"/>
                <w:sz w:val="16"/>
                <w:szCs w:val="16"/>
                <w:cs/>
              </w:rPr>
            </w:pPr>
          </w:p>
        </w:tc>
        <w:tc>
          <w:tcPr>
            <w:tcW w:w="415" w:type="pct"/>
            <w:vAlign w:val="bottom"/>
          </w:tcPr>
          <w:p w14:paraId="019CF76F" w14:textId="77777777" w:rsidR="00E0006F" w:rsidRPr="0003590A" w:rsidRDefault="00E0006F" w:rsidP="0075267E">
            <w:pPr>
              <w:pStyle w:val="a0"/>
              <w:tabs>
                <w:tab w:val="decimal" w:pos="1065"/>
              </w:tabs>
              <w:spacing w:line="300" w:lineRule="exact"/>
              <w:ind w:right="85"/>
              <w:contextualSpacing/>
              <w:jc w:val="thaiDistribute"/>
              <w:rPr>
                <w:rFonts w:ascii="Arial" w:hAnsi="Arial" w:cs="Arial"/>
                <w:b/>
                <w:bCs/>
                <w:color w:val="000000"/>
                <w:sz w:val="16"/>
                <w:szCs w:val="16"/>
                <w:cs/>
              </w:rPr>
            </w:pPr>
          </w:p>
        </w:tc>
        <w:tc>
          <w:tcPr>
            <w:tcW w:w="415" w:type="pct"/>
            <w:vAlign w:val="bottom"/>
          </w:tcPr>
          <w:p w14:paraId="7DCD15D1" w14:textId="77777777" w:rsidR="00E0006F" w:rsidRPr="0003590A" w:rsidRDefault="00E0006F" w:rsidP="0075267E">
            <w:pPr>
              <w:pStyle w:val="a0"/>
              <w:tabs>
                <w:tab w:val="decimal" w:pos="1110"/>
              </w:tabs>
              <w:spacing w:line="300" w:lineRule="exact"/>
              <w:ind w:right="85" w:firstLine="12"/>
              <w:contextualSpacing/>
              <w:jc w:val="thaiDistribute"/>
              <w:rPr>
                <w:rFonts w:ascii="Arial" w:hAnsi="Arial" w:cs="Arial"/>
                <w:b/>
                <w:bCs/>
                <w:color w:val="000000"/>
                <w:sz w:val="16"/>
                <w:szCs w:val="16"/>
                <w:cs/>
              </w:rPr>
            </w:pPr>
          </w:p>
        </w:tc>
        <w:tc>
          <w:tcPr>
            <w:tcW w:w="416" w:type="pct"/>
            <w:vAlign w:val="bottom"/>
          </w:tcPr>
          <w:p w14:paraId="3FCAF17B" w14:textId="77777777" w:rsidR="00E0006F" w:rsidRPr="0003590A" w:rsidRDefault="00E0006F" w:rsidP="0075267E">
            <w:pPr>
              <w:pStyle w:val="a0"/>
              <w:tabs>
                <w:tab w:val="decimal" w:pos="1155"/>
              </w:tabs>
              <w:spacing w:line="300" w:lineRule="exact"/>
              <w:ind w:right="85"/>
              <w:contextualSpacing/>
              <w:jc w:val="thaiDistribute"/>
              <w:rPr>
                <w:rFonts w:ascii="Arial" w:hAnsi="Arial" w:cs="Arial"/>
                <w:b/>
                <w:bCs/>
                <w:color w:val="000000"/>
                <w:sz w:val="16"/>
                <w:szCs w:val="16"/>
                <w:cs/>
              </w:rPr>
            </w:pPr>
          </w:p>
        </w:tc>
        <w:tc>
          <w:tcPr>
            <w:tcW w:w="369" w:type="pct"/>
            <w:vAlign w:val="bottom"/>
          </w:tcPr>
          <w:p w14:paraId="679ED91E" w14:textId="77777777" w:rsidR="00E0006F" w:rsidRPr="0003590A" w:rsidRDefault="00E0006F" w:rsidP="0075267E">
            <w:pPr>
              <w:pStyle w:val="a0"/>
              <w:tabs>
                <w:tab w:val="decimal" w:pos="990"/>
              </w:tabs>
              <w:spacing w:line="300" w:lineRule="exact"/>
              <w:ind w:right="85"/>
              <w:contextualSpacing/>
              <w:jc w:val="thaiDistribute"/>
              <w:rPr>
                <w:rFonts w:ascii="Arial" w:hAnsi="Arial" w:cs="Arial"/>
                <w:b/>
                <w:bCs/>
                <w:color w:val="000000"/>
                <w:sz w:val="16"/>
                <w:szCs w:val="16"/>
                <w:cs/>
              </w:rPr>
            </w:pPr>
          </w:p>
        </w:tc>
        <w:tc>
          <w:tcPr>
            <w:tcW w:w="461" w:type="pct"/>
            <w:vAlign w:val="bottom"/>
          </w:tcPr>
          <w:p w14:paraId="53FC4125" w14:textId="77777777" w:rsidR="00E0006F" w:rsidRPr="0003590A" w:rsidRDefault="00E0006F" w:rsidP="0075267E">
            <w:pPr>
              <w:pStyle w:val="a0"/>
              <w:tabs>
                <w:tab w:val="decimal" w:pos="1335"/>
              </w:tabs>
              <w:spacing w:line="300" w:lineRule="exact"/>
              <w:ind w:right="85"/>
              <w:contextualSpacing/>
              <w:jc w:val="thaiDistribute"/>
              <w:rPr>
                <w:rFonts w:ascii="Arial" w:hAnsi="Arial" w:cs="Arial"/>
                <w:b/>
                <w:bCs/>
                <w:color w:val="000000"/>
                <w:sz w:val="16"/>
                <w:szCs w:val="16"/>
                <w:cs/>
              </w:rPr>
            </w:pPr>
          </w:p>
        </w:tc>
        <w:tc>
          <w:tcPr>
            <w:tcW w:w="369" w:type="pct"/>
            <w:vAlign w:val="bottom"/>
          </w:tcPr>
          <w:p w14:paraId="0F5BFBD7" w14:textId="77777777" w:rsidR="00E0006F" w:rsidRPr="0003590A" w:rsidRDefault="00E0006F" w:rsidP="0075267E">
            <w:pPr>
              <w:pStyle w:val="a0"/>
              <w:tabs>
                <w:tab w:val="decimal" w:pos="960"/>
              </w:tabs>
              <w:spacing w:line="300" w:lineRule="exact"/>
              <w:ind w:right="85"/>
              <w:contextualSpacing/>
              <w:jc w:val="thaiDistribute"/>
              <w:rPr>
                <w:rFonts w:ascii="Arial" w:hAnsi="Arial" w:cs="Arial"/>
                <w:b/>
                <w:bCs/>
                <w:color w:val="000000"/>
                <w:sz w:val="16"/>
                <w:szCs w:val="16"/>
                <w:cs/>
              </w:rPr>
            </w:pPr>
          </w:p>
        </w:tc>
        <w:tc>
          <w:tcPr>
            <w:tcW w:w="368" w:type="pct"/>
            <w:vAlign w:val="bottom"/>
          </w:tcPr>
          <w:p w14:paraId="56D920F3" w14:textId="77777777" w:rsidR="00E0006F" w:rsidRPr="0003590A" w:rsidRDefault="00E0006F" w:rsidP="0075267E">
            <w:pPr>
              <w:pStyle w:val="a0"/>
              <w:tabs>
                <w:tab w:val="decimal" w:pos="915"/>
              </w:tabs>
              <w:spacing w:line="300" w:lineRule="exact"/>
              <w:ind w:right="85"/>
              <w:contextualSpacing/>
              <w:jc w:val="thaiDistribute"/>
              <w:rPr>
                <w:rFonts w:ascii="Arial" w:hAnsi="Arial" w:cs="Arial"/>
                <w:b/>
                <w:bCs/>
                <w:color w:val="000000"/>
                <w:sz w:val="16"/>
                <w:szCs w:val="16"/>
                <w:cs/>
              </w:rPr>
            </w:pPr>
          </w:p>
        </w:tc>
        <w:tc>
          <w:tcPr>
            <w:tcW w:w="388" w:type="pct"/>
            <w:gridSpan w:val="2"/>
            <w:vAlign w:val="bottom"/>
          </w:tcPr>
          <w:p w14:paraId="62D1ECCE" w14:textId="77777777" w:rsidR="00E0006F" w:rsidRPr="0003590A" w:rsidRDefault="00E0006F" w:rsidP="0075267E">
            <w:pPr>
              <w:pStyle w:val="a0"/>
              <w:tabs>
                <w:tab w:val="decimal" w:pos="960"/>
              </w:tabs>
              <w:spacing w:line="300" w:lineRule="exact"/>
              <w:ind w:right="85"/>
              <w:contextualSpacing/>
              <w:jc w:val="thaiDistribute"/>
              <w:rPr>
                <w:rFonts w:ascii="Arial" w:hAnsi="Arial" w:cs="Arial"/>
                <w:b/>
                <w:bCs/>
                <w:color w:val="000000"/>
                <w:sz w:val="16"/>
                <w:szCs w:val="16"/>
                <w:cs/>
              </w:rPr>
            </w:pPr>
          </w:p>
        </w:tc>
      </w:tr>
      <w:tr w:rsidR="00E0006F" w:rsidRPr="0003590A" w14:paraId="2E659F3F" w14:textId="77777777" w:rsidTr="0075267E">
        <w:trPr>
          <w:trHeight w:val="65"/>
        </w:trPr>
        <w:tc>
          <w:tcPr>
            <w:tcW w:w="1014" w:type="pct"/>
            <w:vAlign w:val="bottom"/>
          </w:tcPr>
          <w:p w14:paraId="2254C9BF" w14:textId="77777777" w:rsidR="00E0006F" w:rsidRPr="0003590A" w:rsidRDefault="00E0006F" w:rsidP="0075267E">
            <w:pPr>
              <w:pStyle w:val="a0"/>
              <w:spacing w:line="300" w:lineRule="exact"/>
              <w:ind w:left="-109" w:right="0"/>
              <w:contextualSpacing/>
              <w:rPr>
                <w:rFonts w:ascii="Arial" w:hAnsi="Arial" w:cs="Arial"/>
                <w:b/>
                <w:bCs/>
                <w:color w:val="000000"/>
                <w:sz w:val="16"/>
                <w:szCs w:val="16"/>
                <w:lang w:val="en-GB"/>
              </w:rPr>
            </w:pPr>
          </w:p>
        </w:tc>
        <w:tc>
          <w:tcPr>
            <w:tcW w:w="416" w:type="pct"/>
            <w:vAlign w:val="bottom"/>
          </w:tcPr>
          <w:p w14:paraId="29CC77B5" w14:textId="77777777" w:rsidR="00E0006F" w:rsidRPr="0003590A" w:rsidRDefault="00E0006F" w:rsidP="0075267E">
            <w:pPr>
              <w:pStyle w:val="a0"/>
              <w:tabs>
                <w:tab w:val="decimal" w:pos="1080"/>
              </w:tabs>
              <w:spacing w:line="300" w:lineRule="exact"/>
              <w:ind w:right="85"/>
              <w:contextualSpacing/>
              <w:jc w:val="thaiDistribute"/>
              <w:rPr>
                <w:rFonts w:ascii="Arial" w:hAnsi="Arial" w:cs="Arial"/>
                <w:b/>
                <w:bCs/>
                <w:color w:val="000000"/>
                <w:sz w:val="16"/>
                <w:szCs w:val="16"/>
                <w:cs/>
                <w:lang w:val="en-US"/>
              </w:rPr>
            </w:pPr>
            <w:r w:rsidRPr="0003590A">
              <w:rPr>
                <w:rFonts w:ascii="Arial" w:hAnsi="Arial" w:cs="Arial"/>
                <w:b/>
                <w:bCs/>
                <w:color w:val="000000"/>
                <w:sz w:val="16"/>
                <w:szCs w:val="16"/>
                <w:lang w:val="en-US"/>
              </w:rPr>
              <w:t>for non-</w:t>
            </w:r>
          </w:p>
        </w:tc>
        <w:tc>
          <w:tcPr>
            <w:tcW w:w="369" w:type="pct"/>
            <w:vAlign w:val="bottom"/>
          </w:tcPr>
          <w:p w14:paraId="241933FF" w14:textId="77777777" w:rsidR="00E0006F" w:rsidRPr="0003590A" w:rsidRDefault="00E0006F" w:rsidP="0075267E">
            <w:pPr>
              <w:pStyle w:val="a0"/>
              <w:tabs>
                <w:tab w:val="decimal" w:pos="1080"/>
              </w:tabs>
              <w:spacing w:line="30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lang w:val="en-US"/>
              </w:rPr>
              <w:t>Liabilities</w:t>
            </w:r>
          </w:p>
        </w:tc>
        <w:tc>
          <w:tcPr>
            <w:tcW w:w="415" w:type="pct"/>
            <w:vAlign w:val="bottom"/>
          </w:tcPr>
          <w:p w14:paraId="75EC7DEC" w14:textId="77777777" w:rsidR="00E0006F" w:rsidRPr="0003590A" w:rsidRDefault="00E0006F" w:rsidP="0075267E">
            <w:pPr>
              <w:pStyle w:val="a0"/>
              <w:tabs>
                <w:tab w:val="decimal" w:pos="1065"/>
              </w:tabs>
              <w:spacing w:line="300" w:lineRule="exact"/>
              <w:ind w:right="85" w:hanging="104"/>
              <w:contextualSpacing/>
              <w:jc w:val="thaiDistribute"/>
              <w:rPr>
                <w:rFonts w:ascii="Arial" w:hAnsi="Arial" w:cs="Arial"/>
                <w:b/>
                <w:bCs/>
                <w:color w:val="000000"/>
                <w:sz w:val="16"/>
                <w:szCs w:val="16"/>
                <w:cs/>
              </w:rPr>
            </w:pPr>
            <w:r w:rsidRPr="0003590A">
              <w:rPr>
                <w:rFonts w:ascii="Arial" w:hAnsi="Arial" w:cs="Arial"/>
                <w:b/>
                <w:bCs/>
                <w:color w:val="000000"/>
                <w:sz w:val="16"/>
                <w:szCs w:val="16"/>
              </w:rPr>
              <w:t>Commission</w:t>
            </w:r>
          </w:p>
        </w:tc>
        <w:tc>
          <w:tcPr>
            <w:tcW w:w="415" w:type="pct"/>
            <w:vAlign w:val="bottom"/>
          </w:tcPr>
          <w:p w14:paraId="0CA7C119" w14:textId="77777777" w:rsidR="00E0006F" w:rsidRPr="0003590A" w:rsidRDefault="00E0006F" w:rsidP="0075267E">
            <w:pPr>
              <w:pStyle w:val="a0"/>
              <w:tabs>
                <w:tab w:val="decimal" w:pos="1065"/>
              </w:tabs>
              <w:spacing w:line="300" w:lineRule="exact"/>
              <w:ind w:right="85" w:hanging="104"/>
              <w:contextualSpacing/>
              <w:jc w:val="thaiDistribute"/>
              <w:rPr>
                <w:rFonts w:ascii="Arial" w:hAnsi="Arial" w:cs="Arial"/>
                <w:b/>
                <w:bCs/>
                <w:color w:val="000000"/>
                <w:sz w:val="16"/>
                <w:szCs w:val="16"/>
                <w:cs/>
              </w:rPr>
            </w:pPr>
            <w:r w:rsidRPr="0003590A">
              <w:rPr>
                <w:rFonts w:ascii="Arial" w:hAnsi="Arial" w:cs="Arial"/>
                <w:b/>
                <w:bCs/>
                <w:color w:val="000000"/>
                <w:sz w:val="16"/>
                <w:szCs w:val="16"/>
              </w:rPr>
              <w:t>Employee</w:t>
            </w:r>
          </w:p>
        </w:tc>
        <w:tc>
          <w:tcPr>
            <w:tcW w:w="416" w:type="pct"/>
            <w:vAlign w:val="bottom"/>
          </w:tcPr>
          <w:p w14:paraId="1AA78106" w14:textId="77777777" w:rsidR="00E0006F" w:rsidRPr="0003590A" w:rsidRDefault="00E0006F" w:rsidP="0075267E">
            <w:pPr>
              <w:pStyle w:val="a0"/>
              <w:tabs>
                <w:tab w:val="decimal" w:pos="1155"/>
              </w:tabs>
              <w:spacing w:line="30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rPr>
              <w:t>Unrealised</w:t>
            </w:r>
          </w:p>
        </w:tc>
        <w:tc>
          <w:tcPr>
            <w:tcW w:w="369" w:type="pct"/>
            <w:vAlign w:val="bottom"/>
          </w:tcPr>
          <w:p w14:paraId="270D8BB6" w14:textId="77777777" w:rsidR="00E0006F" w:rsidRPr="0003590A" w:rsidRDefault="00E0006F" w:rsidP="0075267E">
            <w:pPr>
              <w:pStyle w:val="a0"/>
              <w:tabs>
                <w:tab w:val="decimal" w:pos="990"/>
              </w:tabs>
              <w:spacing w:line="300" w:lineRule="exact"/>
              <w:ind w:right="85" w:hanging="111"/>
              <w:contextualSpacing/>
              <w:jc w:val="thaiDistribute"/>
              <w:rPr>
                <w:rFonts w:ascii="Arial" w:hAnsi="Arial" w:cs="Arial"/>
                <w:b/>
                <w:bCs/>
                <w:color w:val="000000"/>
                <w:sz w:val="16"/>
                <w:szCs w:val="16"/>
                <w:cs/>
              </w:rPr>
            </w:pPr>
            <w:r w:rsidRPr="0003590A">
              <w:rPr>
                <w:rFonts w:ascii="Arial" w:hAnsi="Arial" w:cs="Arial"/>
                <w:b/>
                <w:bCs/>
                <w:color w:val="000000"/>
                <w:sz w:val="16"/>
                <w:szCs w:val="16"/>
                <w:lang w:val="en-GB"/>
              </w:rPr>
              <w:t>Deferred</w:t>
            </w:r>
          </w:p>
        </w:tc>
        <w:tc>
          <w:tcPr>
            <w:tcW w:w="461" w:type="pct"/>
            <w:vAlign w:val="bottom"/>
          </w:tcPr>
          <w:p w14:paraId="4DB5985D" w14:textId="77777777" w:rsidR="00E0006F" w:rsidRPr="0003590A" w:rsidRDefault="00E0006F" w:rsidP="0075267E">
            <w:pPr>
              <w:pStyle w:val="a0"/>
              <w:tabs>
                <w:tab w:val="decimal" w:pos="1335"/>
              </w:tabs>
              <w:spacing w:line="30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lang w:val="en-GB"/>
              </w:rPr>
              <w:t>Allowance for</w:t>
            </w:r>
          </w:p>
        </w:tc>
        <w:tc>
          <w:tcPr>
            <w:tcW w:w="369" w:type="pct"/>
            <w:vAlign w:val="bottom"/>
          </w:tcPr>
          <w:p w14:paraId="4AA2FA0E" w14:textId="77777777" w:rsidR="00E0006F" w:rsidRPr="0003590A" w:rsidRDefault="00E0006F" w:rsidP="0075267E">
            <w:pPr>
              <w:pStyle w:val="a0"/>
              <w:tabs>
                <w:tab w:val="decimal" w:pos="960"/>
              </w:tabs>
              <w:spacing w:line="300" w:lineRule="exact"/>
              <w:ind w:right="85"/>
              <w:contextualSpacing/>
              <w:jc w:val="thaiDistribute"/>
              <w:rPr>
                <w:rFonts w:ascii="Arial" w:hAnsi="Arial" w:cs="Arial"/>
                <w:b/>
                <w:bCs/>
                <w:color w:val="000000"/>
                <w:sz w:val="16"/>
                <w:szCs w:val="16"/>
                <w:cs/>
              </w:rPr>
            </w:pPr>
          </w:p>
        </w:tc>
        <w:tc>
          <w:tcPr>
            <w:tcW w:w="368" w:type="pct"/>
            <w:vAlign w:val="bottom"/>
          </w:tcPr>
          <w:p w14:paraId="695FD5DB" w14:textId="77777777" w:rsidR="00E0006F" w:rsidRPr="0003590A" w:rsidRDefault="00E0006F" w:rsidP="0075267E">
            <w:pPr>
              <w:pStyle w:val="a0"/>
              <w:tabs>
                <w:tab w:val="decimal" w:pos="915"/>
              </w:tabs>
              <w:spacing w:line="300" w:lineRule="exact"/>
              <w:ind w:right="85"/>
              <w:contextualSpacing/>
              <w:jc w:val="thaiDistribute"/>
              <w:rPr>
                <w:rFonts w:ascii="Arial" w:hAnsi="Arial" w:cs="Arial"/>
                <w:b/>
                <w:bCs/>
                <w:color w:val="000000"/>
                <w:sz w:val="16"/>
                <w:szCs w:val="16"/>
                <w:cs/>
              </w:rPr>
            </w:pPr>
          </w:p>
        </w:tc>
        <w:tc>
          <w:tcPr>
            <w:tcW w:w="388" w:type="pct"/>
            <w:gridSpan w:val="2"/>
            <w:vAlign w:val="bottom"/>
          </w:tcPr>
          <w:p w14:paraId="1C9C2C8B" w14:textId="77777777" w:rsidR="00E0006F" w:rsidRPr="0003590A" w:rsidRDefault="00E0006F" w:rsidP="0075267E">
            <w:pPr>
              <w:pStyle w:val="a0"/>
              <w:tabs>
                <w:tab w:val="decimal" w:pos="960"/>
              </w:tabs>
              <w:spacing w:line="300" w:lineRule="exact"/>
              <w:ind w:right="85"/>
              <w:contextualSpacing/>
              <w:jc w:val="thaiDistribute"/>
              <w:rPr>
                <w:rFonts w:ascii="Arial" w:hAnsi="Arial" w:cs="Arial"/>
                <w:b/>
                <w:bCs/>
                <w:color w:val="000000"/>
                <w:sz w:val="16"/>
                <w:szCs w:val="16"/>
                <w:cs/>
              </w:rPr>
            </w:pPr>
          </w:p>
        </w:tc>
      </w:tr>
      <w:tr w:rsidR="00E0006F" w:rsidRPr="0003590A" w14:paraId="3B850078" w14:textId="77777777" w:rsidTr="0075267E">
        <w:trPr>
          <w:trHeight w:val="65"/>
        </w:trPr>
        <w:tc>
          <w:tcPr>
            <w:tcW w:w="1014" w:type="pct"/>
            <w:vAlign w:val="bottom"/>
          </w:tcPr>
          <w:p w14:paraId="0B9B0A0F" w14:textId="77777777" w:rsidR="00E0006F" w:rsidRPr="0003590A" w:rsidRDefault="00E0006F" w:rsidP="0075267E">
            <w:pPr>
              <w:pStyle w:val="a0"/>
              <w:spacing w:line="300" w:lineRule="exact"/>
              <w:ind w:left="-109" w:right="0"/>
              <w:contextualSpacing/>
              <w:rPr>
                <w:rFonts w:ascii="Arial" w:hAnsi="Arial" w:cs="Arial"/>
                <w:b/>
                <w:bCs/>
                <w:color w:val="000000"/>
                <w:sz w:val="16"/>
                <w:szCs w:val="16"/>
                <w:lang w:val="en-GB"/>
              </w:rPr>
            </w:pPr>
          </w:p>
        </w:tc>
        <w:tc>
          <w:tcPr>
            <w:tcW w:w="416" w:type="pct"/>
            <w:vAlign w:val="bottom"/>
          </w:tcPr>
          <w:p w14:paraId="55DD9094" w14:textId="77777777" w:rsidR="00E0006F" w:rsidRPr="0003590A" w:rsidRDefault="00E0006F" w:rsidP="0075267E">
            <w:pPr>
              <w:pStyle w:val="a0"/>
              <w:tabs>
                <w:tab w:val="decimal" w:pos="1080"/>
              </w:tabs>
              <w:spacing w:line="300" w:lineRule="exact"/>
              <w:ind w:right="85"/>
              <w:contextualSpacing/>
              <w:jc w:val="thaiDistribute"/>
              <w:rPr>
                <w:rFonts w:ascii="Arial" w:hAnsi="Arial" w:cs="Arial"/>
                <w:b/>
                <w:bCs/>
                <w:color w:val="000000"/>
                <w:sz w:val="16"/>
                <w:szCs w:val="16"/>
                <w:cs/>
                <w:lang w:val="en-US"/>
              </w:rPr>
            </w:pPr>
            <w:r w:rsidRPr="0003590A">
              <w:rPr>
                <w:rFonts w:ascii="Arial" w:hAnsi="Arial" w:cs="Arial"/>
                <w:b/>
                <w:bCs/>
                <w:color w:val="000000"/>
                <w:sz w:val="16"/>
                <w:szCs w:val="16"/>
                <w:lang w:val="en-US"/>
              </w:rPr>
              <w:t>financial</w:t>
            </w:r>
          </w:p>
        </w:tc>
        <w:tc>
          <w:tcPr>
            <w:tcW w:w="369" w:type="pct"/>
            <w:vAlign w:val="bottom"/>
          </w:tcPr>
          <w:p w14:paraId="30006146" w14:textId="77777777" w:rsidR="00E0006F" w:rsidRPr="0003590A" w:rsidRDefault="00E0006F" w:rsidP="0075267E">
            <w:pPr>
              <w:pStyle w:val="a0"/>
              <w:tabs>
                <w:tab w:val="decimal" w:pos="1080"/>
              </w:tabs>
              <w:spacing w:line="300" w:lineRule="exact"/>
              <w:ind w:right="85"/>
              <w:contextualSpacing/>
              <w:jc w:val="thaiDistribute"/>
              <w:rPr>
                <w:rFonts w:ascii="Arial" w:hAnsi="Arial" w:cs="Arial"/>
                <w:b/>
                <w:bCs/>
                <w:color w:val="000000"/>
                <w:spacing w:val="-6"/>
                <w:sz w:val="16"/>
                <w:szCs w:val="16"/>
              </w:rPr>
            </w:pPr>
            <w:r w:rsidRPr="0003590A">
              <w:rPr>
                <w:rFonts w:ascii="Arial" w:hAnsi="Arial" w:cs="Arial"/>
                <w:b/>
                <w:bCs/>
                <w:color w:val="000000"/>
                <w:spacing w:val="-6"/>
                <w:sz w:val="16"/>
                <w:szCs w:val="16"/>
                <w:lang w:val="en-US"/>
              </w:rPr>
              <w:t>for incurred</w:t>
            </w:r>
          </w:p>
        </w:tc>
        <w:tc>
          <w:tcPr>
            <w:tcW w:w="415" w:type="pct"/>
            <w:vAlign w:val="bottom"/>
          </w:tcPr>
          <w:p w14:paraId="19A0764D" w14:textId="77777777" w:rsidR="00E0006F" w:rsidRPr="0003590A" w:rsidRDefault="00E0006F" w:rsidP="0075267E">
            <w:pPr>
              <w:pStyle w:val="a0"/>
              <w:tabs>
                <w:tab w:val="decimal" w:pos="1065"/>
              </w:tabs>
              <w:spacing w:line="300" w:lineRule="exact"/>
              <w:ind w:right="85" w:hanging="104"/>
              <w:contextualSpacing/>
              <w:jc w:val="thaiDistribute"/>
              <w:rPr>
                <w:rFonts w:ascii="Arial" w:hAnsi="Arial" w:cs="Arial"/>
                <w:b/>
                <w:bCs/>
                <w:color w:val="000000"/>
                <w:sz w:val="16"/>
                <w:szCs w:val="16"/>
                <w:cs/>
              </w:rPr>
            </w:pPr>
            <w:r w:rsidRPr="0003590A">
              <w:rPr>
                <w:rFonts w:ascii="Arial" w:hAnsi="Arial" w:cs="Arial"/>
                <w:b/>
                <w:bCs/>
                <w:color w:val="000000"/>
                <w:sz w:val="16"/>
                <w:szCs w:val="16"/>
              </w:rPr>
              <w:t>payable on</w:t>
            </w:r>
          </w:p>
        </w:tc>
        <w:tc>
          <w:tcPr>
            <w:tcW w:w="415" w:type="pct"/>
            <w:vAlign w:val="bottom"/>
          </w:tcPr>
          <w:p w14:paraId="3BE72078" w14:textId="77777777" w:rsidR="00E0006F" w:rsidRPr="0003590A" w:rsidRDefault="00E0006F" w:rsidP="0075267E">
            <w:pPr>
              <w:pStyle w:val="a0"/>
              <w:tabs>
                <w:tab w:val="decimal" w:pos="1065"/>
              </w:tabs>
              <w:spacing w:line="300" w:lineRule="exact"/>
              <w:ind w:right="85" w:hanging="104"/>
              <w:contextualSpacing/>
              <w:jc w:val="thaiDistribute"/>
              <w:rPr>
                <w:rFonts w:ascii="Arial" w:hAnsi="Arial" w:cs="Arial"/>
                <w:b/>
                <w:bCs/>
                <w:color w:val="000000"/>
                <w:sz w:val="16"/>
                <w:szCs w:val="16"/>
              </w:rPr>
            </w:pPr>
            <w:r w:rsidRPr="0003590A">
              <w:rPr>
                <w:rFonts w:ascii="Arial" w:hAnsi="Arial" w:cs="Arial"/>
                <w:b/>
                <w:bCs/>
                <w:color w:val="000000"/>
                <w:sz w:val="16"/>
                <w:szCs w:val="16"/>
              </w:rPr>
              <w:t>benefit</w:t>
            </w:r>
          </w:p>
        </w:tc>
        <w:tc>
          <w:tcPr>
            <w:tcW w:w="416" w:type="pct"/>
            <w:vAlign w:val="bottom"/>
          </w:tcPr>
          <w:p w14:paraId="2CD573C9" w14:textId="77777777" w:rsidR="00E0006F" w:rsidRPr="0003590A" w:rsidRDefault="00E0006F" w:rsidP="0075267E">
            <w:pPr>
              <w:pStyle w:val="a0"/>
              <w:tabs>
                <w:tab w:val="decimal" w:pos="1155"/>
              </w:tabs>
              <w:spacing w:line="300" w:lineRule="exact"/>
              <w:ind w:right="85"/>
              <w:contextualSpacing/>
              <w:jc w:val="thaiDistribute"/>
              <w:rPr>
                <w:rFonts w:ascii="Arial" w:hAnsi="Arial" w:cs="Arial"/>
                <w:b/>
                <w:bCs/>
                <w:color w:val="000000"/>
                <w:sz w:val="16"/>
                <w:szCs w:val="16"/>
              </w:rPr>
            </w:pPr>
            <w:r w:rsidRPr="0003590A">
              <w:rPr>
                <w:rFonts w:ascii="Arial" w:hAnsi="Arial" w:cs="Arial"/>
                <w:b/>
                <w:bCs/>
                <w:color w:val="000000"/>
                <w:sz w:val="16"/>
                <w:szCs w:val="16"/>
              </w:rPr>
              <w:t>losses on</w:t>
            </w:r>
          </w:p>
        </w:tc>
        <w:tc>
          <w:tcPr>
            <w:tcW w:w="369" w:type="pct"/>
            <w:vAlign w:val="bottom"/>
          </w:tcPr>
          <w:p w14:paraId="13C7B7D8" w14:textId="77777777" w:rsidR="00E0006F" w:rsidRPr="0003590A" w:rsidRDefault="00E0006F" w:rsidP="0075267E">
            <w:pPr>
              <w:pStyle w:val="a0"/>
              <w:tabs>
                <w:tab w:val="decimal" w:pos="990"/>
              </w:tabs>
              <w:spacing w:line="300" w:lineRule="exact"/>
              <w:ind w:right="85" w:hanging="111"/>
              <w:contextualSpacing/>
              <w:jc w:val="thaiDistribute"/>
              <w:rPr>
                <w:rFonts w:ascii="Arial" w:hAnsi="Arial" w:cs="Arial"/>
                <w:b/>
                <w:bCs/>
                <w:color w:val="000000"/>
                <w:sz w:val="16"/>
                <w:szCs w:val="16"/>
                <w:lang w:val="en-GB"/>
              </w:rPr>
            </w:pPr>
            <w:r w:rsidRPr="0003590A">
              <w:rPr>
                <w:rFonts w:ascii="Arial" w:hAnsi="Arial" w:cs="Arial"/>
                <w:b/>
                <w:bCs/>
                <w:color w:val="000000"/>
                <w:sz w:val="16"/>
                <w:szCs w:val="16"/>
                <w:lang w:val="en-GB"/>
              </w:rPr>
              <w:t>acquisition</w:t>
            </w:r>
          </w:p>
        </w:tc>
        <w:tc>
          <w:tcPr>
            <w:tcW w:w="461" w:type="pct"/>
            <w:vAlign w:val="bottom"/>
          </w:tcPr>
          <w:p w14:paraId="6FE49A6E" w14:textId="77777777" w:rsidR="00E0006F" w:rsidRPr="0003590A" w:rsidRDefault="00E0006F" w:rsidP="0075267E">
            <w:pPr>
              <w:pStyle w:val="a0"/>
              <w:tabs>
                <w:tab w:val="decimal" w:pos="1335"/>
              </w:tabs>
              <w:spacing w:line="300" w:lineRule="exact"/>
              <w:ind w:right="85"/>
              <w:contextualSpacing/>
              <w:jc w:val="thaiDistribute"/>
              <w:rPr>
                <w:rFonts w:ascii="Arial" w:hAnsi="Arial" w:cs="Arial"/>
                <w:b/>
                <w:bCs/>
                <w:color w:val="000000"/>
                <w:spacing w:val="-6"/>
                <w:sz w:val="16"/>
                <w:szCs w:val="16"/>
                <w:lang w:val="en-GB"/>
              </w:rPr>
            </w:pPr>
            <w:r w:rsidRPr="0003590A">
              <w:rPr>
                <w:rFonts w:ascii="Arial" w:hAnsi="Arial" w:cs="Arial"/>
                <w:b/>
                <w:bCs/>
                <w:color w:val="000000"/>
                <w:spacing w:val="-6"/>
                <w:sz w:val="16"/>
                <w:szCs w:val="16"/>
                <w:lang w:val="en-GB"/>
              </w:rPr>
              <w:t>impairment on</w:t>
            </w:r>
          </w:p>
        </w:tc>
        <w:tc>
          <w:tcPr>
            <w:tcW w:w="369" w:type="pct"/>
            <w:vAlign w:val="bottom"/>
          </w:tcPr>
          <w:p w14:paraId="30055A4F" w14:textId="77777777" w:rsidR="00E0006F" w:rsidRPr="0003590A" w:rsidRDefault="00E0006F" w:rsidP="0075267E">
            <w:pPr>
              <w:pStyle w:val="a0"/>
              <w:tabs>
                <w:tab w:val="decimal" w:pos="960"/>
              </w:tabs>
              <w:spacing w:line="300" w:lineRule="exact"/>
              <w:ind w:right="85"/>
              <w:contextualSpacing/>
              <w:jc w:val="thaiDistribute"/>
              <w:rPr>
                <w:rFonts w:ascii="Arial" w:hAnsi="Arial" w:cs="Arial"/>
                <w:b/>
                <w:bCs/>
                <w:color w:val="000000"/>
                <w:sz w:val="16"/>
                <w:szCs w:val="16"/>
              </w:rPr>
            </w:pPr>
            <w:r w:rsidRPr="0003590A">
              <w:rPr>
                <w:rFonts w:ascii="Arial" w:hAnsi="Arial" w:cs="Arial"/>
                <w:b/>
                <w:bCs/>
                <w:color w:val="000000"/>
                <w:sz w:val="16"/>
                <w:szCs w:val="16"/>
              </w:rPr>
              <w:t>Loss</w:t>
            </w:r>
            <w:r w:rsidRPr="0003590A">
              <w:rPr>
                <w:rFonts w:ascii="Arial" w:hAnsi="Arial" w:cs="Arial"/>
                <w:b/>
                <w:bCs/>
                <w:color w:val="000000"/>
                <w:sz w:val="16"/>
                <w:szCs w:val="16"/>
                <w:cs/>
              </w:rPr>
              <w:t xml:space="preserve"> </w:t>
            </w:r>
            <w:r w:rsidRPr="0003590A">
              <w:rPr>
                <w:rFonts w:ascii="Arial" w:hAnsi="Arial" w:cs="Arial"/>
                <w:b/>
                <w:bCs/>
                <w:color w:val="000000"/>
                <w:sz w:val="16"/>
                <w:szCs w:val="16"/>
              </w:rPr>
              <w:t>carry</w:t>
            </w:r>
          </w:p>
        </w:tc>
        <w:tc>
          <w:tcPr>
            <w:tcW w:w="368" w:type="pct"/>
            <w:vAlign w:val="bottom"/>
          </w:tcPr>
          <w:p w14:paraId="5866555A" w14:textId="77777777" w:rsidR="00E0006F" w:rsidRPr="0003590A" w:rsidRDefault="00E0006F" w:rsidP="0075267E">
            <w:pPr>
              <w:pStyle w:val="a0"/>
              <w:tabs>
                <w:tab w:val="decimal" w:pos="915"/>
              </w:tabs>
              <w:spacing w:line="300" w:lineRule="exact"/>
              <w:ind w:right="85"/>
              <w:contextualSpacing/>
              <w:jc w:val="thaiDistribute"/>
              <w:rPr>
                <w:rFonts w:ascii="Arial" w:hAnsi="Arial" w:cs="Arial"/>
                <w:b/>
                <w:bCs/>
                <w:color w:val="000000"/>
                <w:sz w:val="16"/>
                <w:szCs w:val="16"/>
                <w:cs/>
              </w:rPr>
            </w:pPr>
          </w:p>
        </w:tc>
        <w:tc>
          <w:tcPr>
            <w:tcW w:w="388" w:type="pct"/>
            <w:gridSpan w:val="2"/>
            <w:vAlign w:val="bottom"/>
          </w:tcPr>
          <w:p w14:paraId="68E53090" w14:textId="77777777" w:rsidR="00E0006F" w:rsidRPr="0003590A" w:rsidRDefault="00E0006F" w:rsidP="0075267E">
            <w:pPr>
              <w:pStyle w:val="a0"/>
              <w:tabs>
                <w:tab w:val="decimal" w:pos="960"/>
              </w:tabs>
              <w:spacing w:line="300" w:lineRule="exact"/>
              <w:ind w:right="85"/>
              <w:contextualSpacing/>
              <w:jc w:val="thaiDistribute"/>
              <w:rPr>
                <w:rFonts w:ascii="Arial" w:hAnsi="Arial" w:cs="Arial"/>
                <w:b/>
                <w:bCs/>
                <w:color w:val="000000"/>
                <w:sz w:val="16"/>
                <w:szCs w:val="16"/>
                <w:cs/>
              </w:rPr>
            </w:pPr>
          </w:p>
        </w:tc>
      </w:tr>
      <w:tr w:rsidR="00E0006F" w:rsidRPr="0003590A" w14:paraId="17066D2E" w14:textId="77777777" w:rsidTr="0075267E">
        <w:trPr>
          <w:trHeight w:val="65"/>
        </w:trPr>
        <w:tc>
          <w:tcPr>
            <w:tcW w:w="1014" w:type="pct"/>
            <w:vAlign w:val="bottom"/>
          </w:tcPr>
          <w:p w14:paraId="786FD49B" w14:textId="77777777" w:rsidR="00E0006F" w:rsidRPr="0003590A" w:rsidRDefault="00E0006F" w:rsidP="0075267E">
            <w:pPr>
              <w:pStyle w:val="a0"/>
              <w:spacing w:line="300" w:lineRule="exact"/>
              <w:ind w:left="-109" w:right="0"/>
              <w:contextualSpacing/>
              <w:rPr>
                <w:rFonts w:ascii="Arial" w:hAnsi="Arial" w:cs="Arial"/>
                <w:b/>
                <w:bCs/>
                <w:color w:val="000000"/>
                <w:sz w:val="16"/>
                <w:szCs w:val="16"/>
                <w:lang w:val="en-GB"/>
              </w:rPr>
            </w:pPr>
          </w:p>
        </w:tc>
        <w:tc>
          <w:tcPr>
            <w:tcW w:w="416" w:type="pct"/>
            <w:vAlign w:val="bottom"/>
          </w:tcPr>
          <w:p w14:paraId="753C366A" w14:textId="77777777" w:rsidR="00E0006F" w:rsidRPr="0003590A" w:rsidRDefault="00E0006F" w:rsidP="0075267E">
            <w:pPr>
              <w:pStyle w:val="a0"/>
              <w:tabs>
                <w:tab w:val="decimal" w:pos="1080"/>
              </w:tabs>
              <w:spacing w:line="300" w:lineRule="exact"/>
              <w:ind w:right="85"/>
              <w:contextualSpacing/>
              <w:jc w:val="thaiDistribute"/>
              <w:rPr>
                <w:rFonts w:ascii="Arial" w:hAnsi="Arial" w:cs="Arial"/>
                <w:b/>
                <w:bCs/>
                <w:color w:val="000000"/>
                <w:sz w:val="16"/>
                <w:szCs w:val="16"/>
                <w:cs/>
                <w:lang w:val="en-US"/>
              </w:rPr>
            </w:pPr>
            <w:r w:rsidRPr="0003590A">
              <w:rPr>
                <w:rFonts w:ascii="Arial" w:hAnsi="Arial" w:cs="Arial"/>
                <w:b/>
                <w:bCs/>
                <w:color w:val="000000"/>
                <w:sz w:val="16"/>
                <w:szCs w:val="16"/>
                <w:lang w:val="en-US"/>
              </w:rPr>
              <w:t>risk</w:t>
            </w:r>
          </w:p>
        </w:tc>
        <w:tc>
          <w:tcPr>
            <w:tcW w:w="369" w:type="pct"/>
            <w:vAlign w:val="bottom"/>
          </w:tcPr>
          <w:p w14:paraId="2200874E" w14:textId="77777777" w:rsidR="00E0006F" w:rsidRPr="0003590A" w:rsidRDefault="00E0006F" w:rsidP="0075267E">
            <w:pPr>
              <w:pStyle w:val="a0"/>
              <w:tabs>
                <w:tab w:val="decimal" w:pos="1080"/>
              </w:tabs>
              <w:spacing w:line="300" w:lineRule="exact"/>
              <w:ind w:right="85"/>
              <w:contextualSpacing/>
              <w:jc w:val="thaiDistribute"/>
              <w:rPr>
                <w:rFonts w:ascii="Arial" w:hAnsi="Arial" w:cs="Arial"/>
                <w:b/>
                <w:bCs/>
                <w:color w:val="000000"/>
                <w:sz w:val="16"/>
                <w:szCs w:val="16"/>
                <w:lang w:val="en-US"/>
              </w:rPr>
            </w:pPr>
            <w:r w:rsidRPr="0003590A">
              <w:rPr>
                <w:rFonts w:ascii="Arial" w:hAnsi="Arial" w:cs="Arial"/>
                <w:b/>
                <w:bCs/>
                <w:color w:val="000000"/>
                <w:sz w:val="16"/>
                <w:szCs w:val="16"/>
                <w:lang w:val="en-US"/>
              </w:rPr>
              <w:t>claims</w:t>
            </w:r>
          </w:p>
        </w:tc>
        <w:tc>
          <w:tcPr>
            <w:tcW w:w="415" w:type="pct"/>
            <w:vAlign w:val="bottom"/>
          </w:tcPr>
          <w:p w14:paraId="09538C7D" w14:textId="77777777" w:rsidR="00E0006F" w:rsidRPr="0003590A" w:rsidRDefault="00E0006F" w:rsidP="0075267E">
            <w:pPr>
              <w:pStyle w:val="a0"/>
              <w:tabs>
                <w:tab w:val="decimal" w:pos="1065"/>
              </w:tabs>
              <w:spacing w:line="30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rPr>
              <w:t>reinsurance</w:t>
            </w:r>
          </w:p>
        </w:tc>
        <w:tc>
          <w:tcPr>
            <w:tcW w:w="415" w:type="pct"/>
            <w:vAlign w:val="bottom"/>
          </w:tcPr>
          <w:p w14:paraId="65414005" w14:textId="77777777" w:rsidR="00E0006F" w:rsidRPr="0003590A" w:rsidRDefault="00E0006F" w:rsidP="0075267E">
            <w:pPr>
              <w:pStyle w:val="a0"/>
              <w:tabs>
                <w:tab w:val="decimal" w:pos="1065"/>
              </w:tabs>
              <w:spacing w:line="300" w:lineRule="exact"/>
              <w:ind w:right="85" w:hanging="104"/>
              <w:contextualSpacing/>
              <w:jc w:val="thaiDistribute"/>
              <w:rPr>
                <w:rFonts w:ascii="Arial" w:hAnsi="Arial" w:cs="Arial"/>
                <w:b/>
                <w:bCs/>
                <w:color w:val="000000"/>
                <w:sz w:val="16"/>
                <w:szCs w:val="16"/>
              </w:rPr>
            </w:pPr>
            <w:r w:rsidRPr="0003590A">
              <w:rPr>
                <w:rFonts w:ascii="Arial" w:hAnsi="Arial" w:cs="Arial"/>
                <w:b/>
                <w:bCs/>
                <w:color w:val="000000"/>
                <w:sz w:val="16"/>
                <w:szCs w:val="16"/>
              </w:rPr>
              <w:t>obligations</w:t>
            </w:r>
          </w:p>
        </w:tc>
        <w:tc>
          <w:tcPr>
            <w:tcW w:w="416" w:type="pct"/>
            <w:vAlign w:val="bottom"/>
          </w:tcPr>
          <w:p w14:paraId="1341EAE4" w14:textId="77777777" w:rsidR="00E0006F" w:rsidRPr="0003590A" w:rsidRDefault="00E0006F" w:rsidP="0075267E">
            <w:pPr>
              <w:pStyle w:val="a0"/>
              <w:tabs>
                <w:tab w:val="decimal" w:pos="1155"/>
              </w:tabs>
              <w:spacing w:line="30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rPr>
              <w:t>investments</w:t>
            </w:r>
          </w:p>
        </w:tc>
        <w:tc>
          <w:tcPr>
            <w:tcW w:w="369" w:type="pct"/>
            <w:vAlign w:val="bottom"/>
          </w:tcPr>
          <w:p w14:paraId="62DCF5F5" w14:textId="77777777" w:rsidR="00E0006F" w:rsidRPr="0003590A" w:rsidRDefault="00E0006F" w:rsidP="0075267E">
            <w:pPr>
              <w:pStyle w:val="a0"/>
              <w:tabs>
                <w:tab w:val="decimal" w:pos="990"/>
              </w:tabs>
              <w:spacing w:line="30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lang w:val="en-GB"/>
              </w:rPr>
              <w:t>costs</w:t>
            </w:r>
          </w:p>
        </w:tc>
        <w:tc>
          <w:tcPr>
            <w:tcW w:w="461" w:type="pct"/>
            <w:vAlign w:val="bottom"/>
          </w:tcPr>
          <w:p w14:paraId="51D49CA2" w14:textId="77777777" w:rsidR="00E0006F" w:rsidRPr="0003590A" w:rsidRDefault="00E0006F" w:rsidP="0075267E">
            <w:pPr>
              <w:pStyle w:val="a0"/>
              <w:tabs>
                <w:tab w:val="decimal" w:pos="1335"/>
              </w:tabs>
              <w:spacing w:line="30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lang w:val="en-GB"/>
              </w:rPr>
              <w:t>investment</w:t>
            </w:r>
          </w:p>
        </w:tc>
        <w:tc>
          <w:tcPr>
            <w:tcW w:w="369" w:type="pct"/>
            <w:vAlign w:val="bottom"/>
          </w:tcPr>
          <w:p w14:paraId="6489CA84" w14:textId="77777777" w:rsidR="00E0006F" w:rsidRPr="0003590A" w:rsidRDefault="00E0006F" w:rsidP="0075267E">
            <w:pPr>
              <w:pStyle w:val="a0"/>
              <w:tabs>
                <w:tab w:val="decimal" w:pos="960"/>
              </w:tabs>
              <w:spacing w:line="30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rPr>
              <w:t>forward</w:t>
            </w:r>
          </w:p>
        </w:tc>
        <w:tc>
          <w:tcPr>
            <w:tcW w:w="368" w:type="pct"/>
            <w:vAlign w:val="bottom"/>
          </w:tcPr>
          <w:p w14:paraId="152B17BA" w14:textId="77777777" w:rsidR="00E0006F" w:rsidRPr="0003590A" w:rsidRDefault="00E0006F" w:rsidP="0075267E">
            <w:pPr>
              <w:pStyle w:val="a0"/>
              <w:tabs>
                <w:tab w:val="decimal" w:pos="915"/>
              </w:tabs>
              <w:spacing w:line="30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rPr>
              <w:t>Others</w:t>
            </w:r>
          </w:p>
        </w:tc>
        <w:tc>
          <w:tcPr>
            <w:tcW w:w="388" w:type="pct"/>
            <w:gridSpan w:val="2"/>
            <w:vAlign w:val="bottom"/>
          </w:tcPr>
          <w:p w14:paraId="3139F205" w14:textId="77777777" w:rsidR="00E0006F" w:rsidRPr="0003590A" w:rsidRDefault="00E0006F" w:rsidP="0075267E">
            <w:pPr>
              <w:pStyle w:val="a0"/>
              <w:tabs>
                <w:tab w:val="decimal" w:pos="960"/>
              </w:tabs>
              <w:spacing w:line="300" w:lineRule="exact"/>
              <w:ind w:right="142"/>
              <w:contextualSpacing/>
              <w:jc w:val="right"/>
              <w:rPr>
                <w:rFonts w:ascii="Arial" w:hAnsi="Arial" w:cs="Arial"/>
                <w:b/>
                <w:bCs/>
                <w:color w:val="000000"/>
                <w:sz w:val="16"/>
                <w:szCs w:val="16"/>
                <w:cs/>
              </w:rPr>
            </w:pPr>
            <w:r w:rsidRPr="0003590A">
              <w:rPr>
                <w:rFonts w:ascii="Arial" w:hAnsi="Arial" w:cs="Arial"/>
                <w:b/>
                <w:bCs/>
                <w:color w:val="000000"/>
                <w:sz w:val="16"/>
                <w:szCs w:val="16"/>
              </w:rPr>
              <w:t>Total</w:t>
            </w:r>
          </w:p>
        </w:tc>
      </w:tr>
      <w:tr w:rsidR="00E0006F" w:rsidRPr="0003590A" w14:paraId="147FAC1D" w14:textId="77777777" w:rsidTr="0075267E">
        <w:trPr>
          <w:trHeight w:val="65"/>
        </w:trPr>
        <w:tc>
          <w:tcPr>
            <w:tcW w:w="1014" w:type="pct"/>
            <w:vAlign w:val="bottom"/>
          </w:tcPr>
          <w:p w14:paraId="6C973C80" w14:textId="77777777" w:rsidR="00E0006F" w:rsidRPr="0003590A" w:rsidRDefault="00E0006F" w:rsidP="0075267E">
            <w:pPr>
              <w:pStyle w:val="a0"/>
              <w:spacing w:line="300" w:lineRule="exact"/>
              <w:ind w:left="-109" w:right="0"/>
              <w:contextualSpacing/>
              <w:rPr>
                <w:rFonts w:ascii="Arial" w:hAnsi="Arial" w:cs="Arial"/>
                <w:b/>
                <w:bCs/>
                <w:color w:val="000000"/>
                <w:sz w:val="16"/>
                <w:szCs w:val="16"/>
                <w:lang w:val="en-GB"/>
              </w:rPr>
            </w:pPr>
          </w:p>
        </w:tc>
        <w:tc>
          <w:tcPr>
            <w:tcW w:w="416" w:type="pct"/>
            <w:vAlign w:val="bottom"/>
          </w:tcPr>
          <w:p w14:paraId="00F8DC96" w14:textId="77777777" w:rsidR="00E0006F" w:rsidRPr="0003590A" w:rsidRDefault="00E0006F" w:rsidP="0075267E">
            <w:pPr>
              <w:pStyle w:val="a0"/>
              <w:tabs>
                <w:tab w:val="decimal" w:pos="1080"/>
              </w:tabs>
              <w:spacing w:line="300" w:lineRule="exact"/>
              <w:ind w:right="85"/>
              <w:contextualSpacing/>
              <w:jc w:val="thaiDistribute"/>
              <w:rPr>
                <w:rFonts w:ascii="Arial" w:hAnsi="Arial" w:cs="Arial"/>
                <w:b/>
                <w:bCs/>
                <w:color w:val="000000"/>
                <w:sz w:val="16"/>
                <w:szCs w:val="16"/>
                <w:lang w:val="en-US"/>
              </w:rPr>
            </w:pPr>
            <w:r w:rsidRPr="0003590A">
              <w:rPr>
                <w:rFonts w:ascii="Arial" w:hAnsi="Arial" w:cs="Arial"/>
                <w:b/>
                <w:bCs/>
                <w:color w:val="000000"/>
                <w:sz w:val="16"/>
                <w:szCs w:val="16"/>
                <w:lang w:val="en-US"/>
              </w:rPr>
              <w:t>Thousand</w:t>
            </w:r>
          </w:p>
        </w:tc>
        <w:tc>
          <w:tcPr>
            <w:tcW w:w="369" w:type="pct"/>
            <w:vAlign w:val="bottom"/>
          </w:tcPr>
          <w:p w14:paraId="66331120" w14:textId="77777777" w:rsidR="00E0006F" w:rsidRPr="0003590A" w:rsidRDefault="00E0006F" w:rsidP="0075267E">
            <w:pPr>
              <w:pStyle w:val="a0"/>
              <w:tabs>
                <w:tab w:val="decimal" w:pos="1080"/>
              </w:tabs>
              <w:spacing w:line="30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rPr>
              <w:t>Thousand</w:t>
            </w:r>
          </w:p>
        </w:tc>
        <w:tc>
          <w:tcPr>
            <w:tcW w:w="415" w:type="pct"/>
            <w:vAlign w:val="bottom"/>
          </w:tcPr>
          <w:p w14:paraId="5024E007" w14:textId="77777777" w:rsidR="00E0006F" w:rsidRPr="0003590A" w:rsidRDefault="00E0006F" w:rsidP="0075267E">
            <w:pPr>
              <w:pStyle w:val="a0"/>
              <w:tabs>
                <w:tab w:val="decimal" w:pos="1065"/>
              </w:tabs>
              <w:spacing w:line="30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rPr>
              <w:t>Thousand</w:t>
            </w:r>
          </w:p>
        </w:tc>
        <w:tc>
          <w:tcPr>
            <w:tcW w:w="415" w:type="pct"/>
            <w:vAlign w:val="bottom"/>
          </w:tcPr>
          <w:p w14:paraId="31B344F6" w14:textId="77777777" w:rsidR="00E0006F" w:rsidRPr="0003590A" w:rsidRDefault="00E0006F" w:rsidP="0075267E">
            <w:pPr>
              <w:pStyle w:val="a0"/>
              <w:tabs>
                <w:tab w:val="decimal" w:pos="1065"/>
              </w:tabs>
              <w:spacing w:line="300" w:lineRule="exact"/>
              <w:ind w:right="85" w:hanging="104"/>
              <w:contextualSpacing/>
              <w:jc w:val="thaiDistribute"/>
              <w:rPr>
                <w:rFonts w:ascii="Arial" w:hAnsi="Arial" w:cs="Arial"/>
                <w:b/>
                <w:bCs/>
                <w:color w:val="000000"/>
                <w:sz w:val="16"/>
                <w:szCs w:val="16"/>
                <w:cs/>
              </w:rPr>
            </w:pPr>
            <w:r w:rsidRPr="0003590A">
              <w:rPr>
                <w:rFonts w:ascii="Arial" w:hAnsi="Arial" w:cs="Arial"/>
                <w:b/>
                <w:bCs/>
                <w:color w:val="000000"/>
                <w:sz w:val="16"/>
                <w:szCs w:val="16"/>
              </w:rPr>
              <w:t>Thousand</w:t>
            </w:r>
          </w:p>
        </w:tc>
        <w:tc>
          <w:tcPr>
            <w:tcW w:w="416" w:type="pct"/>
            <w:vAlign w:val="bottom"/>
          </w:tcPr>
          <w:p w14:paraId="456951BB" w14:textId="77777777" w:rsidR="00E0006F" w:rsidRPr="0003590A" w:rsidRDefault="00E0006F" w:rsidP="0075267E">
            <w:pPr>
              <w:pStyle w:val="a0"/>
              <w:tabs>
                <w:tab w:val="decimal" w:pos="1155"/>
              </w:tabs>
              <w:spacing w:line="30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rPr>
              <w:t>Thousand</w:t>
            </w:r>
          </w:p>
        </w:tc>
        <w:tc>
          <w:tcPr>
            <w:tcW w:w="369" w:type="pct"/>
            <w:vAlign w:val="bottom"/>
          </w:tcPr>
          <w:p w14:paraId="74714DE5" w14:textId="77777777" w:rsidR="00E0006F" w:rsidRPr="0003590A" w:rsidRDefault="00E0006F" w:rsidP="0075267E">
            <w:pPr>
              <w:pStyle w:val="a0"/>
              <w:tabs>
                <w:tab w:val="decimal" w:pos="990"/>
              </w:tabs>
              <w:spacing w:line="300" w:lineRule="exact"/>
              <w:ind w:right="85"/>
              <w:contextualSpacing/>
              <w:jc w:val="thaiDistribute"/>
              <w:rPr>
                <w:rFonts w:ascii="Arial" w:hAnsi="Arial" w:cs="Arial"/>
                <w:b/>
                <w:bCs/>
                <w:color w:val="000000"/>
                <w:sz w:val="16"/>
                <w:szCs w:val="16"/>
                <w:cs/>
                <w:lang w:val="en-GB"/>
              </w:rPr>
            </w:pPr>
            <w:r w:rsidRPr="0003590A">
              <w:rPr>
                <w:rFonts w:ascii="Arial" w:hAnsi="Arial" w:cs="Arial"/>
                <w:b/>
                <w:bCs/>
                <w:color w:val="000000"/>
                <w:sz w:val="16"/>
                <w:szCs w:val="16"/>
              </w:rPr>
              <w:t>Thousand</w:t>
            </w:r>
          </w:p>
        </w:tc>
        <w:tc>
          <w:tcPr>
            <w:tcW w:w="461" w:type="pct"/>
            <w:vAlign w:val="bottom"/>
          </w:tcPr>
          <w:p w14:paraId="39C637AA" w14:textId="77777777" w:rsidR="00E0006F" w:rsidRPr="0003590A" w:rsidRDefault="00E0006F" w:rsidP="0075267E">
            <w:pPr>
              <w:pStyle w:val="a0"/>
              <w:tabs>
                <w:tab w:val="decimal" w:pos="1335"/>
              </w:tabs>
              <w:spacing w:line="30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rPr>
              <w:t>Thousand</w:t>
            </w:r>
          </w:p>
        </w:tc>
        <w:tc>
          <w:tcPr>
            <w:tcW w:w="369" w:type="pct"/>
            <w:vAlign w:val="bottom"/>
          </w:tcPr>
          <w:p w14:paraId="045236C6" w14:textId="77777777" w:rsidR="00E0006F" w:rsidRPr="0003590A" w:rsidRDefault="00E0006F" w:rsidP="0075267E">
            <w:pPr>
              <w:pStyle w:val="a0"/>
              <w:tabs>
                <w:tab w:val="decimal" w:pos="960"/>
              </w:tabs>
              <w:spacing w:line="30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rPr>
              <w:t>Thousand</w:t>
            </w:r>
          </w:p>
        </w:tc>
        <w:tc>
          <w:tcPr>
            <w:tcW w:w="368" w:type="pct"/>
            <w:vAlign w:val="bottom"/>
          </w:tcPr>
          <w:p w14:paraId="610BFE61" w14:textId="77777777" w:rsidR="00E0006F" w:rsidRPr="0003590A" w:rsidRDefault="00E0006F" w:rsidP="0075267E">
            <w:pPr>
              <w:pStyle w:val="a0"/>
              <w:tabs>
                <w:tab w:val="decimal" w:pos="915"/>
              </w:tabs>
              <w:spacing w:line="30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rPr>
              <w:t>Thousand</w:t>
            </w:r>
          </w:p>
        </w:tc>
        <w:tc>
          <w:tcPr>
            <w:tcW w:w="388" w:type="pct"/>
            <w:gridSpan w:val="2"/>
            <w:vAlign w:val="bottom"/>
          </w:tcPr>
          <w:p w14:paraId="242AAEC6" w14:textId="77777777" w:rsidR="00E0006F" w:rsidRPr="0003590A" w:rsidRDefault="00E0006F" w:rsidP="0075267E">
            <w:pPr>
              <w:pStyle w:val="a0"/>
              <w:tabs>
                <w:tab w:val="decimal" w:pos="960"/>
              </w:tabs>
              <w:spacing w:line="300" w:lineRule="exact"/>
              <w:ind w:right="142"/>
              <w:contextualSpacing/>
              <w:jc w:val="right"/>
              <w:rPr>
                <w:rFonts w:ascii="Arial" w:hAnsi="Arial" w:cs="Arial"/>
                <w:b/>
                <w:bCs/>
                <w:color w:val="000000"/>
                <w:sz w:val="16"/>
                <w:szCs w:val="16"/>
                <w:cs/>
              </w:rPr>
            </w:pPr>
            <w:r w:rsidRPr="0003590A">
              <w:rPr>
                <w:rFonts w:ascii="Arial" w:hAnsi="Arial" w:cs="Arial"/>
                <w:b/>
                <w:bCs/>
                <w:color w:val="000000"/>
                <w:sz w:val="16"/>
                <w:szCs w:val="16"/>
              </w:rPr>
              <w:t>Thousand</w:t>
            </w:r>
          </w:p>
        </w:tc>
      </w:tr>
      <w:tr w:rsidR="00E0006F" w:rsidRPr="0003590A" w14:paraId="67A561E2" w14:textId="77777777" w:rsidTr="0075267E">
        <w:trPr>
          <w:trHeight w:val="65"/>
        </w:trPr>
        <w:tc>
          <w:tcPr>
            <w:tcW w:w="1014" w:type="pct"/>
            <w:vAlign w:val="bottom"/>
          </w:tcPr>
          <w:p w14:paraId="00FA8146" w14:textId="77777777" w:rsidR="00E0006F" w:rsidRPr="0003590A" w:rsidRDefault="00E0006F" w:rsidP="0075267E">
            <w:pPr>
              <w:pStyle w:val="a0"/>
              <w:spacing w:line="300" w:lineRule="exact"/>
              <w:ind w:left="-109" w:right="0"/>
              <w:contextualSpacing/>
              <w:rPr>
                <w:rFonts w:ascii="Arial" w:hAnsi="Arial" w:cs="Arial"/>
                <w:b/>
                <w:bCs/>
                <w:color w:val="000000"/>
                <w:sz w:val="16"/>
                <w:szCs w:val="16"/>
                <w:lang w:val="en-GB"/>
              </w:rPr>
            </w:pPr>
          </w:p>
        </w:tc>
        <w:tc>
          <w:tcPr>
            <w:tcW w:w="416" w:type="pct"/>
            <w:tcBorders>
              <w:bottom w:val="single" w:sz="4" w:space="0" w:color="auto"/>
            </w:tcBorders>
            <w:vAlign w:val="bottom"/>
          </w:tcPr>
          <w:p w14:paraId="253DF867" w14:textId="77777777" w:rsidR="00E0006F" w:rsidRPr="0003590A" w:rsidRDefault="00E0006F" w:rsidP="0075267E">
            <w:pPr>
              <w:pStyle w:val="a0"/>
              <w:tabs>
                <w:tab w:val="decimal" w:pos="1080"/>
              </w:tabs>
              <w:spacing w:line="300" w:lineRule="exact"/>
              <w:ind w:right="85"/>
              <w:contextualSpacing/>
              <w:jc w:val="thaiDistribute"/>
              <w:rPr>
                <w:rFonts w:ascii="Arial" w:hAnsi="Arial" w:cs="Arial"/>
                <w:b/>
                <w:bCs/>
                <w:color w:val="000000"/>
                <w:sz w:val="16"/>
                <w:szCs w:val="16"/>
                <w:lang w:val="en-US"/>
              </w:rPr>
            </w:pPr>
            <w:r w:rsidRPr="0003590A">
              <w:rPr>
                <w:rFonts w:ascii="Arial" w:hAnsi="Arial" w:cs="Arial"/>
                <w:b/>
                <w:bCs/>
                <w:color w:val="000000"/>
                <w:sz w:val="16"/>
                <w:szCs w:val="16"/>
                <w:lang w:val="en-US"/>
              </w:rPr>
              <w:t>Baht</w:t>
            </w:r>
          </w:p>
        </w:tc>
        <w:tc>
          <w:tcPr>
            <w:tcW w:w="369" w:type="pct"/>
            <w:tcBorders>
              <w:bottom w:val="single" w:sz="4" w:space="0" w:color="auto"/>
            </w:tcBorders>
            <w:vAlign w:val="bottom"/>
          </w:tcPr>
          <w:p w14:paraId="556F5412" w14:textId="77777777" w:rsidR="00E0006F" w:rsidRPr="0003590A" w:rsidRDefault="00E0006F" w:rsidP="0075267E">
            <w:pPr>
              <w:pStyle w:val="a0"/>
              <w:tabs>
                <w:tab w:val="decimal" w:pos="1080"/>
              </w:tabs>
              <w:spacing w:line="30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rPr>
              <w:t>Baht</w:t>
            </w:r>
          </w:p>
        </w:tc>
        <w:tc>
          <w:tcPr>
            <w:tcW w:w="415" w:type="pct"/>
            <w:tcBorders>
              <w:bottom w:val="single" w:sz="4" w:space="0" w:color="auto"/>
            </w:tcBorders>
            <w:vAlign w:val="bottom"/>
          </w:tcPr>
          <w:p w14:paraId="2AF914EA" w14:textId="77777777" w:rsidR="00E0006F" w:rsidRPr="0003590A" w:rsidRDefault="00E0006F" w:rsidP="0075267E">
            <w:pPr>
              <w:pStyle w:val="a0"/>
              <w:tabs>
                <w:tab w:val="decimal" w:pos="1065"/>
              </w:tabs>
              <w:spacing w:line="30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rPr>
              <w:t>Baht</w:t>
            </w:r>
          </w:p>
        </w:tc>
        <w:tc>
          <w:tcPr>
            <w:tcW w:w="415" w:type="pct"/>
            <w:tcBorders>
              <w:bottom w:val="single" w:sz="4" w:space="0" w:color="auto"/>
            </w:tcBorders>
            <w:vAlign w:val="bottom"/>
          </w:tcPr>
          <w:p w14:paraId="30A4130D" w14:textId="77777777" w:rsidR="00E0006F" w:rsidRPr="0003590A" w:rsidRDefault="00E0006F" w:rsidP="0075267E">
            <w:pPr>
              <w:pStyle w:val="a0"/>
              <w:tabs>
                <w:tab w:val="decimal" w:pos="1065"/>
              </w:tabs>
              <w:spacing w:line="300" w:lineRule="exact"/>
              <w:ind w:right="85" w:hanging="104"/>
              <w:contextualSpacing/>
              <w:jc w:val="thaiDistribute"/>
              <w:rPr>
                <w:rFonts w:ascii="Arial" w:hAnsi="Arial" w:cs="Arial"/>
                <w:b/>
                <w:bCs/>
                <w:color w:val="000000"/>
                <w:sz w:val="16"/>
                <w:szCs w:val="16"/>
                <w:cs/>
              </w:rPr>
            </w:pPr>
            <w:r w:rsidRPr="0003590A">
              <w:rPr>
                <w:rFonts w:ascii="Arial" w:hAnsi="Arial" w:cs="Arial"/>
                <w:b/>
                <w:bCs/>
                <w:color w:val="000000"/>
                <w:sz w:val="16"/>
                <w:szCs w:val="16"/>
              </w:rPr>
              <w:t>Baht</w:t>
            </w:r>
          </w:p>
        </w:tc>
        <w:tc>
          <w:tcPr>
            <w:tcW w:w="416" w:type="pct"/>
            <w:tcBorders>
              <w:bottom w:val="single" w:sz="4" w:space="0" w:color="auto"/>
            </w:tcBorders>
            <w:vAlign w:val="bottom"/>
          </w:tcPr>
          <w:p w14:paraId="217B9C7C" w14:textId="77777777" w:rsidR="00E0006F" w:rsidRPr="0003590A" w:rsidRDefault="00E0006F" w:rsidP="0075267E">
            <w:pPr>
              <w:pStyle w:val="a0"/>
              <w:tabs>
                <w:tab w:val="decimal" w:pos="1155"/>
              </w:tabs>
              <w:spacing w:line="30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rPr>
              <w:t>Baht</w:t>
            </w:r>
          </w:p>
        </w:tc>
        <w:tc>
          <w:tcPr>
            <w:tcW w:w="369" w:type="pct"/>
            <w:tcBorders>
              <w:bottom w:val="single" w:sz="4" w:space="0" w:color="auto"/>
            </w:tcBorders>
            <w:vAlign w:val="bottom"/>
          </w:tcPr>
          <w:p w14:paraId="1E2F14D2" w14:textId="77777777" w:rsidR="00E0006F" w:rsidRPr="0003590A" w:rsidRDefault="00E0006F" w:rsidP="0075267E">
            <w:pPr>
              <w:pStyle w:val="a0"/>
              <w:tabs>
                <w:tab w:val="decimal" w:pos="990"/>
              </w:tabs>
              <w:spacing w:line="30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rPr>
              <w:t>Baht</w:t>
            </w:r>
          </w:p>
        </w:tc>
        <w:tc>
          <w:tcPr>
            <w:tcW w:w="461" w:type="pct"/>
            <w:tcBorders>
              <w:bottom w:val="single" w:sz="4" w:space="0" w:color="auto"/>
            </w:tcBorders>
            <w:vAlign w:val="bottom"/>
          </w:tcPr>
          <w:p w14:paraId="0F3E729E" w14:textId="77777777" w:rsidR="00E0006F" w:rsidRPr="0003590A" w:rsidRDefault="00E0006F" w:rsidP="0075267E">
            <w:pPr>
              <w:pStyle w:val="a0"/>
              <w:tabs>
                <w:tab w:val="decimal" w:pos="1335"/>
              </w:tabs>
              <w:spacing w:line="30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rPr>
              <w:t>Baht</w:t>
            </w:r>
          </w:p>
        </w:tc>
        <w:tc>
          <w:tcPr>
            <w:tcW w:w="369" w:type="pct"/>
            <w:tcBorders>
              <w:bottom w:val="single" w:sz="4" w:space="0" w:color="auto"/>
            </w:tcBorders>
            <w:vAlign w:val="bottom"/>
          </w:tcPr>
          <w:p w14:paraId="69BFBEF5" w14:textId="77777777" w:rsidR="00E0006F" w:rsidRPr="0003590A" w:rsidRDefault="00E0006F" w:rsidP="0075267E">
            <w:pPr>
              <w:pStyle w:val="a0"/>
              <w:tabs>
                <w:tab w:val="decimal" w:pos="960"/>
              </w:tabs>
              <w:spacing w:line="30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rPr>
              <w:t>Baht</w:t>
            </w:r>
          </w:p>
        </w:tc>
        <w:tc>
          <w:tcPr>
            <w:tcW w:w="368" w:type="pct"/>
            <w:tcBorders>
              <w:bottom w:val="single" w:sz="4" w:space="0" w:color="auto"/>
            </w:tcBorders>
            <w:vAlign w:val="bottom"/>
          </w:tcPr>
          <w:p w14:paraId="7C0DB99B" w14:textId="77777777" w:rsidR="00E0006F" w:rsidRPr="0003590A" w:rsidRDefault="00E0006F" w:rsidP="0075267E">
            <w:pPr>
              <w:pStyle w:val="a0"/>
              <w:tabs>
                <w:tab w:val="decimal" w:pos="915"/>
              </w:tabs>
              <w:spacing w:line="30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rPr>
              <w:t>Baht</w:t>
            </w:r>
          </w:p>
        </w:tc>
        <w:tc>
          <w:tcPr>
            <w:tcW w:w="388" w:type="pct"/>
            <w:gridSpan w:val="2"/>
            <w:tcBorders>
              <w:bottom w:val="single" w:sz="4" w:space="0" w:color="auto"/>
            </w:tcBorders>
            <w:vAlign w:val="bottom"/>
          </w:tcPr>
          <w:p w14:paraId="35967222" w14:textId="77777777" w:rsidR="00E0006F" w:rsidRPr="0003590A" w:rsidRDefault="00E0006F" w:rsidP="0075267E">
            <w:pPr>
              <w:pStyle w:val="a0"/>
              <w:tabs>
                <w:tab w:val="decimal" w:pos="960"/>
              </w:tabs>
              <w:spacing w:line="300" w:lineRule="exact"/>
              <w:ind w:right="142"/>
              <w:contextualSpacing/>
              <w:jc w:val="right"/>
              <w:rPr>
                <w:rFonts w:ascii="Arial" w:hAnsi="Arial" w:cs="Arial"/>
                <w:b/>
                <w:bCs/>
                <w:color w:val="000000"/>
                <w:sz w:val="16"/>
                <w:szCs w:val="16"/>
                <w:cs/>
              </w:rPr>
            </w:pPr>
            <w:r w:rsidRPr="0003590A">
              <w:rPr>
                <w:rFonts w:ascii="Arial" w:hAnsi="Arial" w:cs="Arial"/>
                <w:b/>
                <w:bCs/>
                <w:color w:val="000000"/>
                <w:sz w:val="16"/>
                <w:szCs w:val="16"/>
              </w:rPr>
              <w:t>Baht</w:t>
            </w:r>
          </w:p>
        </w:tc>
      </w:tr>
      <w:tr w:rsidR="00E0006F" w:rsidRPr="0003590A" w14:paraId="0EBF8CA1" w14:textId="77777777" w:rsidTr="0075267E">
        <w:trPr>
          <w:trHeight w:val="65"/>
        </w:trPr>
        <w:tc>
          <w:tcPr>
            <w:tcW w:w="1014" w:type="pct"/>
            <w:vAlign w:val="bottom"/>
          </w:tcPr>
          <w:p w14:paraId="4EA90BA5" w14:textId="4646D7CD" w:rsidR="00E0006F" w:rsidRPr="0003590A" w:rsidRDefault="00E0006F" w:rsidP="0075267E">
            <w:pPr>
              <w:pStyle w:val="NormalIndent"/>
              <w:spacing w:line="300" w:lineRule="exact"/>
              <w:ind w:left="-109"/>
              <w:contextualSpacing/>
              <w:rPr>
                <w:rFonts w:ascii="Arial" w:hAnsi="Arial" w:cs="Arial"/>
                <w:b/>
                <w:bCs/>
                <w:color w:val="000000"/>
                <w:spacing w:val="-2"/>
                <w:sz w:val="16"/>
                <w:szCs w:val="16"/>
                <w:u w:val="single"/>
                <w:cs/>
                <w:lang w:val="en-GB"/>
              </w:rPr>
            </w:pPr>
            <w:r w:rsidRPr="0003590A">
              <w:rPr>
                <w:rFonts w:ascii="Arial" w:hAnsi="Arial" w:cs="Arial"/>
                <w:b/>
                <w:bCs/>
                <w:color w:val="000000"/>
                <w:spacing w:val="-2"/>
                <w:sz w:val="16"/>
                <w:szCs w:val="16"/>
                <w:u w:val="single"/>
                <w:lang w:val="en-US"/>
              </w:rPr>
              <w:t>Deferred tax assets (liabilities)</w:t>
            </w:r>
            <w:r w:rsidRPr="0003590A">
              <w:rPr>
                <w:rFonts w:ascii="Arial" w:hAnsi="Arial" w:cs="Arial"/>
                <w:b/>
                <w:bCs/>
                <w:color w:val="000000"/>
                <w:spacing w:val="-2"/>
                <w:sz w:val="16"/>
                <w:szCs w:val="16"/>
                <w:u w:val="single"/>
                <w:lang w:val="en-GB"/>
              </w:rPr>
              <w:t xml:space="preserve"> </w:t>
            </w:r>
          </w:p>
        </w:tc>
        <w:tc>
          <w:tcPr>
            <w:tcW w:w="416" w:type="pct"/>
            <w:tcBorders>
              <w:top w:val="single" w:sz="4" w:space="0" w:color="auto"/>
            </w:tcBorders>
            <w:vAlign w:val="bottom"/>
          </w:tcPr>
          <w:p w14:paraId="46308C09" w14:textId="77777777" w:rsidR="00E0006F" w:rsidRPr="0003590A" w:rsidRDefault="00E0006F" w:rsidP="0075267E">
            <w:pPr>
              <w:pStyle w:val="a0"/>
              <w:tabs>
                <w:tab w:val="decimal" w:pos="1080"/>
              </w:tabs>
              <w:spacing w:line="300" w:lineRule="exact"/>
              <w:ind w:right="85"/>
              <w:contextualSpacing/>
              <w:jc w:val="thaiDistribute"/>
              <w:rPr>
                <w:rFonts w:ascii="Arial" w:hAnsi="Arial" w:cs="Arial"/>
                <w:color w:val="000000"/>
                <w:sz w:val="16"/>
                <w:szCs w:val="16"/>
                <w:lang w:val="en-US"/>
              </w:rPr>
            </w:pPr>
          </w:p>
        </w:tc>
        <w:tc>
          <w:tcPr>
            <w:tcW w:w="369" w:type="pct"/>
            <w:tcBorders>
              <w:top w:val="single" w:sz="4" w:space="0" w:color="auto"/>
            </w:tcBorders>
            <w:vAlign w:val="bottom"/>
          </w:tcPr>
          <w:p w14:paraId="4F791FF8" w14:textId="77777777" w:rsidR="00E0006F" w:rsidRPr="0003590A" w:rsidRDefault="00E0006F" w:rsidP="0075267E">
            <w:pPr>
              <w:pStyle w:val="a0"/>
              <w:tabs>
                <w:tab w:val="decimal" w:pos="1080"/>
              </w:tabs>
              <w:spacing w:line="300" w:lineRule="exact"/>
              <w:ind w:right="85"/>
              <w:contextualSpacing/>
              <w:jc w:val="thaiDistribute"/>
              <w:rPr>
                <w:rFonts w:ascii="Arial" w:hAnsi="Arial" w:cs="Arial"/>
                <w:color w:val="000000"/>
                <w:sz w:val="16"/>
                <w:szCs w:val="16"/>
                <w:lang w:val="en-GB"/>
              </w:rPr>
            </w:pPr>
          </w:p>
        </w:tc>
        <w:tc>
          <w:tcPr>
            <w:tcW w:w="415" w:type="pct"/>
            <w:tcBorders>
              <w:top w:val="single" w:sz="4" w:space="0" w:color="auto"/>
            </w:tcBorders>
            <w:vAlign w:val="bottom"/>
          </w:tcPr>
          <w:p w14:paraId="74CC39BE" w14:textId="77777777" w:rsidR="00E0006F" w:rsidRPr="0003590A" w:rsidRDefault="00E0006F" w:rsidP="0075267E">
            <w:pPr>
              <w:pStyle w:val="a0"/>
              <w:tabs>
                <w:tab w:val="decimal" w:pos="1065"/>
              </w:tabs>
              <w:spacing w:line="300" w:lineRule="exact"/>
              <w:ind w:right="85"/>
              <w:contextualSpacing/>
              <w:jc w:val="thaiDistribute"/>
              <w:rPr>
                <w:rFonts w:ascii="Arial" w:hAnsi="Arial" w:cs="Arial"/>
                <w:color w:val="000000"/>
                <w:sz w:val="16"/>
                <w:szCs w:val="16"/>
                <w:lang w:val="en-GB"/>
              </w:rPr>
            </w:pPr>
          </w:p>
        </w:tc>
        <w:tc>
          <w:tcPr>
            <w:tcW w:w="415" w:type="pct"/>
            <w:tcBorders>
              <w:top w:val="single" w:sz="4" w:space="0" w:color="auto"/>
            </w:tcBorders>
            <w:vAlign w:val="bottom"/>
          </w:tcPr>
          <w:p w14:paraId="59D02742" w14:textId="77777777" w:rsidR="00E0006F" w:rsidRPr="0003590A" w:rsidRDefault="00E0006F" w:rsidP="0075267E">
            <w:pPr>
              <w:pStyle w:val="a0"/>
              <w:tabs>
                <w:tab w:val="decimal" w:pos="1065"/>
              </w:tabs>
              <w:spacing w:line="300" w:lineRule="exact"/>
              <w:ind w:right="85" w:hanging="104"/>
              <w:contextualSpacing/>
              <w:jc w:val="thaiDistribute"/>
              <w:rPr>
                <w:rFonts w:ascii="Arial" w:hAnsi="Arial" w:cs="Arial"/>
                <w:color w:val="000000"/>
                <w:sz w:val="16"/>
                <w:szCs w:val="16"/>
                <w:lang w:val="en-US"/>
              </w:rPr>
            </w:pPr>
          </w:p>
        </w:tc>
        <w:tc>
          <w:tcPr>
            <w:tcW w:w="416" w:type="pct"/>
            <w:tcBorders>
              <w:top w:val="single" w:sz="4" w:space="0" w:color="auto"/>
            </w:tcBorders>
            <w:vAlign w:val="bottom"/>
          </w:tcPr>
          <w:p w14:paraId="217EE4EC" w14:textId="77777777" w:rsidR="00E0006F" w:rsidRPr="0003590A" w:rsidRDefault="00E0006F" w:rsidP="0075267E">
            <w:pPr>
              <w:pStyle w:val="a0"/>
              <w:tabs>
                <w:tab w:val="decimal" w:pos="1068"/>
              </w:tabs>
              <w:spacing w:line="300" w:lineRule="exact"/>
              <w:ind w:right="-72"/>
              <w:contextualSpacing/>
              <w:jc w:val="both"/>
              <w:rPr>
                <w:rFonts w:ascii="Arial" w:hAnsi="Arial" w:cs="Arial"/>
                <w:color w:val="000000"/>
                <w:sz w:val="16"/>
                <w:szCs w:val="16"/>
                <w:lang w:val="en-GB"/>
              </w:rPr>
            </w:pPr>
          </w:p>
        </w:tc>
        <w:tc>
          <w:tcPr>
            <w:tcW w:w="369" w:type="pct"/>
            <w:tcBorders>
              <w:top w:val="single" w:sz="4" w:space="0" w:color="auto"/>
            </w:tcBorders>
            <w:vAlign w:val="bottom"/>
          </w:tcPr>
          <w:p w14:paraId="1C20F253" w14:textId="77777777" w:rsidR="00E0006F" w:rsidRPr="0003590A" w:rsidRDefault="00E0006F" w:rsidP="0075267E">
            <w:pPr>
              <w:pStyle w:val="a0"/>
              <w:tabs>
                <w:tab w:val="decimal" w:pos="990"/>
              </w:tabs>
              <w:spacing w:line="300" w:lineRule="exact"/>
              <w:ind w:right="85"/>
              <w:contextualSpacing/>
              <w:jc w:val="thaiDistribute"/>
              <w:rPr>
                <w:rFonts w:ascii="Arial" w:hAnsi="Arial" w:cs="Arial"/>
                <w:color w:val="000000"/>
                <w:sz w:val="16"/>
                <w:szCs w:val="16"/>
                <w:lang w:val="en-GB"/>
              </w:rPr>
            </w:pPr>
          </w:p>
        </w:tc>
        <w:tc>
          <w:tcPr>
            <w:tcW w:w="461" w:type="pct"/>
            <w:tcBorders>
              <w:top w:val="single" w:sz="4" w:space="0" w:color="auto"/>
            </w:tcBorders>
            <w:vAlign w:val="bottom"/>
          </w:tcPr>
          <w:p w14:paraId="36FD23A8" w14:textId="77777777" w:rsidR="00E0006F" w:rsidRPr="0003590A" w:rsidRDefault="00E0006F" w:rsidP="0075267E">
            <w:pPr>
              <w:pStyle w:val="a0"/>
              <w:tabs>
                <w:tab w:val="decimal" w:pos="1335"/>
              </w:tabs>
              <w:spacing w:line="300" w:lineRule="exact"/>
              <w:ind w:right="85"/>
              <w:contextualSpacing/>
              <w:jc w:val="thaiDistribute"/>
              <w:rPr>
                <w:rFonts w:ascii="Arial" w:hAnsi="Arial" w:cs="Arial"/>
                <w:color w:val="000000"/>
                <w:sz w:val="16"/>
                <w:szCs w:val="16"/>
                <w:lang w:val="en-GB"/>
              </w:rPr>
            </w:pPr>
          </w:p>
        </w:tc>
        <w:tc>
          <w:tcPr>
            <w:tcW w:w="369" w:type="pct"/>
            <w:tcBorders>
              <w:top w:val="single" w:sz="4" w:space="0" w:color="auto"/>
            </w:tcBorders>
            <w:vAlign w:val="bottom"/>
          </w:tcPr>
          <w:p w14:paraId="284DC524" w14:textId="77777777" w:rsidR="00E0006F" w:rsidRPr="0003590A" w:rsidRDefault="00E0006F" w:rsidP="0075267E">
            <w:pPr>
              <w:pStyle w:val="a0"/>
              <w:tabs>
                <w:tab w:val="decimal" w:pos="960"/>
              </w:tabs>
              <w:spacing w:line="300" w:lineRule="exact"/>
              <w:ind w:right="85"/>
              <w:contextualSpacing/>
              <w:jc w:val="thaiDistribute"/>
              <w:rPr>
                <w:rFonts w:ascii="Arial" w:hAnsi="Arial" w:cs="Arial"/>
                <w:color w:val="000000"/>
                <w:sz w:val="16"/>
                <w:szCs w:val="16"/>
                <w:lang w:val="en-GB"/>
              </w:rPr>
            </w:pPr>
          </w:p>
        </w:tc>
        <w:tc>
          <w:tcPr>
            <w:tcW w:w="368" w:type="pct"/>
            <w:tcBorders>
              <w:top w:val="single" w:sz="4" w:space="0" w:color="auto"/>
            </w:tcBorders>
            <w:vAlign w:val="bottom"/>
          </w:tcPr>
          <w:p w14:paraId="4A90B923" w14:textId="77777777" w:rsidR="00E0006F" w:rsidRPr="0003590A" w:rsidRDefault="00E0006F" w:rsidP="0075267E">
            <w:pPr>
              <w:pStyle w:val="a0"/>
              <w:tabs>
                <w:tab w:val="decimal" w:pos="915"/>
              </w:tabs>
              <w:spacing w:line="300" w:lineRule="exact"/>
              <w:ind w:right="85"/>
              <w:contextualSpacing/>
              <w:jc w:val="thaiDistribute"/>
              <w:rPr>
                <w:rFonts w:ascii="Arial" w:hAnsi="Arial" w:cs="Arial"/>
                <w:color w:val="000000"/>
                <w:sz w:val="16"/>
                <w:szCs w:val="16"/>
                <w:lang w:val="en-GB"/>
              </w:rPr>
            </w:pPr>
          </w:p>
        </w:tc>
        <w:tc>
          <w:tcPr>
            <w:tcW w:w="388" w:type="pct"/>
            <w:gridSpan w:val="2"/>
            <w:tcBorders>
              <w:top w:val="single" w:sz="4" w:space="0" w:color="auto"/>
            </w:tcBorders>
            <w:vAlign w:val="bottom"/>
          </w:tcPr>
          <w:p w14:paraId="2D1B635C" w14:textId="77777777" w:rsidR="00E0006F" w:rsidRPr="0003590A" w:rsidRDefault="00E0006F" w:rsidP="0075267E">
            <w:pPr>
              <w:pStyle w:val="a0"/>
              <w:tabs>
                <w:tab w:val="decimal" w:pos="960"/>
              </w:tabs>
              <w:spacing w:line="300" w:lineRule="exact"/>
              <w:ind w:right="142"/>
              <w:contextualSpacing/>
              <w:jc w:val="right"/>
              <w:rPr>
                <w:rFonts w:ascii="Arial" w:hAnsi="Arial" w:cs="Arial"/>
                <w:color w:val="000000"/>
                <w:sz w:val="16"/>
                <w:szCs w:val="16"/>
                <w:lang w:val="en-GB"/>
              </w:rPr>
            </w:pPr>
          </w:p>
        </w:tc>
      </w:tr>
      <w:tr w:rsidR="00537924" w:rsidRPr="0003590A" w14:paraId="6A9E553B" w14:textId="77777777" w:rsidTr="004B1ACF">
        <w:trPr>
          <w:trHeight w:val="65"/>
        </w:trPr>
        <w:tc>
          <w:tcPr>
            <w:tcW w:w="1014" w:type="pct"/>
            <w:vAlign w:val="bottom"/>
          </w:tcPr>
          <w:p w14:paraId="6582A58C" w14:textId="6BE3D141" w:rsidR="00537924" w:rsidRPr="0003590A" w:rsidRDefault="00537924" w:rsidP="00537924">
            <w:pPr>
              <w:pStyle w:val="NormalIndent"/>
              <w:spacing w:line="300" w:lineRule="exact"/>
              <w:ind w:left="-108" w:right="-170"/>
              <w:contextualSpacing/>
              <w:rPr>
                <w:rFonts w:ascii="Arial" w:hAnsi="Arial" w:cs="Arial"/>
                <w:b/>
                <w:bCs/>
                <w:color w:val="000000"/>
                <w:sz w:val="16"/>
                <w:szCs w:val="16"/>
                <w:lang w:val="en-GB"/>
              </w:rPr>
            </w:pPr>
            <w:r w:rsidRPr="0003590A">
              <w:rPr>
                <w:rFonts w:ascii="Arial" w:hAnsi="Arial" w:cs="Arial"/>
                <w:b/>
                <w:bCs/>
                <w:color w:val="000000"/>
                <w:sz w:val="16"/>
                <w:szCs w:val="16"/>
                <w:lang w:val="en-US"/>
              </w:rPr>
              <w:t xml:space="preserve">As at </w:t>
            </w:r>
            <w:r w:rsidRPr="0003590A">
              <w:rPr>
                <w:rFonts w:ascii="Arial" w:hAnsi="Arial" w:cs="Arial"/>
                <w:b/>
                <w:bCs/>
                <w:color w:val="000000"/>
                <w:sz w:val="16"/>
                <w:szCs w:val="16"/>
                <w:lang w:val="en-GB"/>
              </w:rPr>
              <w:t>1</w:t>
            </w:r>
            <w:r w:rsidRPr="0003590A">
              <w:rPr>
                <w:rFonts w:ascii="Arial" w:hAnsi="Arial" w:cs="Arial"/>
                <w:b/>
                <w:bCs/>
                <w:color w:val="000000"/>
                <w:sz w:val="16"/>
                <w:szCs w:val="16"/>
                <w:cs/>
              </w:rPr>
              <w:t xml:space="preserve"> </w:t>
            </w:r>
            <w:r w:rsidRPr="0003590A">
              <w:rPr>
                <w:rFonts w:ascii="Arial" w:hAnsi="Arial" w:cs="Arial"/>
                <w:b/>
                <w:bCs/>
                <w:color w:val="000000"/>
                <w:sz w:val="16"/>
                <w:szCs w:val="16"/>
                <w:lang w:val="en-US"/>
              </w:rPr>
              <w:t xml:space="preserve">January </w:t>
            </w:r>
            <w:r w:rsidRPr="0003590A">
              <w:rPr>
                <w:rFonts w:ascii="Arial" w:hAnsi="Arial" w:cs="Arial"/>
                <w:b/>
                <w:bCs/>
                <w:color w:val="000000"/>
                <w:sz w:val="16"/>
                <w:szCs w:val="16"/>
                <w:lang w:val="en-GB"/>
              </w:rPr>
              <w:t>2025 - As previously</w:t>
            </w:r>
            <w:r w:rsidRPr="0003590A">
              <w:rPr>
                <w:rFonts w:ascii="Arial" w:hAnsi="Arial" w:cs="Arial"/>
                <w:b/>
                <w:bCs/>
                <w:color w:val="000000"/>
                <w:sz w:val="16"/>
                <w:szCs w:val="16"/>
                <w:cs/>
                <w:lang w:val="en-GB"/>
              </w:rPr>
              <w:t xml:space="preserve"> </w:t>
            </w:r>
          </w:p>
          <w:p w14:paraId="6015DA61" w14:textId="77777777" w:rsidR="00537924" w:rsidRPr="0003590A" w:rsidRDefault="00537924" w:rsidP="00537924">
            <w:pPr>
              <w:pStyle w:val="NormalIndent"/>
              <w:spacing w:line="300" w:lineRule="exact"/>
              <w:ind w:left="-108" w:right="-170"/>
              <w:contextualSpacing/>
              <w:rPr>
                <w:rFonts w:ascii="Arial" w:hAnsi="Arial" w:cs="Arial"/>
                <w:b/>
                <w:bCs/>
                <w:color w:val="000000"/>
                <w:sz w:val="16"/>
                <w:szCs w:val="16"/>
                <w:lang w:val="en-US"/>
              </w:rPr>
            </w:pPr>
            <w:r w:rsidRPr="0003590A">
              <w:rPr>
                <w:rFonts w:ascii="Arial" w:hAnsi="Arial" w:cs="Arial"/>
                <w:b/>
                <w:bCs/>
                <w:color w:val="000000"/>
                <w:sz w:val="16"/>
                <w:szCs w:val="16"/>
                <w:lang w:val="en-GB"/>
              </w:rPr>
              <w:t xml:space="preserve">   reported</w:t>
            </w:r>
          </w:p>
        </w:tc>
        <w:tc>
          <w:tcPr>
            <w:tcW w:w="416" w:type="pct"/>
            <w:vAlign w:val="bottom"/>
          </w:tcPr>
          <w:p w14:paraId="3D59173E" w14:textId="28622E94" w:rsidR="00537924" w:rsidRPr="0003590A" w:rsidRDefault="00537924" w:rsidP="00537924">
            <w:pPr>
              <w:pStyle w:val="a0"/>
              <w:tabs>
                <w:tab w:val="decimal" w:pos="1215"/>
              </w:tabs>
              <w:spacing w:line="300" w:lineRule="exact"/>
              <w:ind w:right="85"/>
              <w:contextualSpacing/>
              <w:jc w:val="thaiDistribute"/>
              <w:rPr>
                <w:rFonts w:ascii="Arial" w:hAnsi="Arial" w:cs="Arial"/>
                <w:color w:val="000000"/>
                <w:sz w:val="16"/>
                <w:szCs w:val="16"/>
                <w:lang w:val="en-US"/>
              </w:rPr>
            </w:pPr>
            <w:r w:rsidRPr="0003590A">
              <w:rPr>
                <w:rFonts w:ascii="Arial" w:hAnsi="Arial" w:cs="Arial"/>
                <w:color w:val="000000"/>
                <w:sz w:val="16"/>
                <w:szCs w:val="16"/>
              </w:rPr>
              <w:t>-</w:t>
            </w:r>
          </w:p>
        </w:tc>
        <w:tc>
          <w:tcPr>
            <w:tcW w:w="369" w:type="pct"/>
            <w:vAlign w:val="bottom"/>
          </w:tcPr>
          <w:p w14:paraId="1DDD6810" w14:textId="59A1996A" w:rsidR="00537924" w:rsidRPr="0003590A" w:rsidRDefault="00537924" w:rsidP="00537924">
            <w:pPr>
              <w:pStyle w:val="a0"/>
              <w:tabs>
                <w:tab w:val="decimal" w:pos="1080"/>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11,345</w:t>
            </w:r>
          </w:p>
        </w:tc>
        <w:tc>
          <w:tcPr>
            <w:tcW w:w="415" w:type="pct"/>
            <w:vAlign w:val="bottom"/>
          </w:tcPr>
          <w:p w14:paraId="51EDECAD" w14:textId="27875372" w:rsidR="00537924" w:rsidRPr="0003590A" w:rsidRDefault="00537924" w:rsidP="00537924">
            <w:pPr>
              <w:pStyle w:val="a0"/>
              <w:tabs>
                <w:tab w:val="decimal" w:pos="1065"/>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32,992</w:t>
            </w:r>
          </w:p>
        </w:tc>
        <w:tc>
          <w:tcPr>
            <w:tcW w:w="415" w:type="pct"/>
            <w:vAlign w:val="bottom"/>
          </w:tcPr>
          <w:p w14:paraId="2F9D91E6" w14:textId="0D991163" w:rsidR="00537924" w:rsidRPr="0003590A" w:rsidRDefault="00537924" w:rsidP="00537924">
            <w:pPr>
              <w:pStyle w:val="a0"/>
              <w:tabs>
                <w:tab w:val="decimal" w:pos="1065"/>
              </w:tabs>
              <w:spacing w:line="300" w:lineRule="exact"/>
              <w:ind w:right="85" w:hanging="104"/>
              <w:contextualSpacing/>
              <w:jc w:val="thaiDistribute"/>
              <w:rPr>
                <w:rFonts w:ascii="Arial" w:hAnsi="Arial" w:cs="Arial"/>
                <w:color w:val="000000"/>
                <w:sz w:val="16"/>
                <w:szCs w:val="16"/>
                <w:lang w:val="en-US"/>
              </w:rPr>
            </w:pPr>
            <w:r w:rsidRPr="0003590A">
              <w:rPr>
                <w:rFonts w:ascii="Arial" w:hAnsi="Arial" w:cs="Arial"/>
                <w:color w:val="000000"/>
                <w:sz w:val="16"/>
                <w:szCs w:val="16"/>
                <w:lang w:val="en-GB"/>
              </w:rPr>
              <w:t>3,909</w:t>
            </w:r>
          </w:p>
        </w:tc>
        <w:tc>
          <w:tcPr>
            <w:tcW w:w="416" w:type="pct"/>
            <w:vAlign w:val="bottom"/>
          </w:tcPr>
          <w:p w14:paraId="4AF2F15B" w14:textId="443CB5B1" w:rsidR="00537924" w:rsidRPr="0003590A" w:rsidRDefault="00537924" w:rsidP="00537924">
            <w:pPr>
              <w:pStyle w:val="a0"/>
              <w:tabs>
                <w:tab w:val="decimal" w:pos="1068"/>
              </w:tabs>
              <w:spacing w:line="300" w:lineRule="exact"/>
              <w:ind w:right="-72"/>
              <w:contextualSpacing/>
              <w:jc w:val="both"/>
              <w:rPr>
                <w:rFonts w:ascii="Arial" w:hAnsi="Arial" w:cs="Arial"/>
                <w:color w:val="000000"/>
                <w:sz w:val="16"/>
                <w:szCs w:val="16"/>
                <w:lang w:val="en-GB"/>
              </w:rPr>
            </w:pPr>
            <w:r w:rsidRPr="0003590A">
              <w:rPr>
                <w:rFonts w:ascii="Arial" w:hAnsi="Arial" w:cs="Arial"/>
                <w:color w:val="000000"/>
                <w:sz w:val="16"/>
                <w:szCs w:val="16"/>
                <w:lang w:val="en-GB"/>
              </w:rPr>
              <w:t>11,190</w:t>
            </w:r>
          </w:p>
        </w:tc>
        <w:tc>
          <w:tcPr>
            <w:tcW w:w="369" w:type="pct"/>
            <w:vAlign w:val="bottom"/>
          </w:tcPr>
          <w:p w14:paraId="652210DD" w14:textId="68132004" w:rsidR="00537924" w:rsidRPr="0003590A" w:rsidRDefault="00537924" w:rsidP="00537924">
            <w:pPr>
              <w:pStyle w:val="a0"/>
              <w:tabs>
                <w:tab w:val="decimal" w:pos="1065"/>
              </w:tabs>
              <w:spacing w:line="300" w:lineRule="exact"/>
              <w:ind w:right="28"/>
              <w:contextualSpacing/>
              <w:jc w:val="thaiDistribute"/>
              <w:rPr>
                <w:rFonts w:ascii="Arial" w:hAnsi="Arial" w:cs="Arial"/>
                <w:color w:val="000000"/>
                <w:sz w:val="16"/>
                <w:szCs w:val="16"/>
                <w:lang w:val="en-US"/>
              </w:rPr>
            </w:pPr>
            <w:r w:rsidRPr="0003590A">
              <w:rPr>
                <w:rFonts w:ascii="Arial" w:hAnsi="Arial" w:cs="Arial"/>
                <w:color w:val="000000"/>
                <w:sz w:val="16"/>
                <w:szCs w:val="16"/>
                <w:cs/>
                <w:lang w:val="en-GB"/>
              </w:rPr>
              <w:t>(</w:t>
            </w:r>
            <w:r w:rsidRPr="0003590A">
              <w:rPr>
                <w:rFonts w:ascii="Arial" w:hAnsi="Arial" w:cs="Arial"/>
                <w:color w:val="000000"/>
                <w:sz w:val="16"/>
                <w:szCs w:val="16"/>
                <w:lang w:val="en-GB"/>
              </w:rPr>
              <w:t>29,816</w:t>
            </w:r>
            <w:r w:rsidRPr="0003590A">
              <w:rPr>
                <w:rFonts w:ascii="Arial" w:hAnsi="Arial" w:cs="Arial"/>
                <w:color w:val="000000"/>
                <w:sz w:val="16"/>
                <w:szCs w:val="16"/>
                <w:cs/>
                <w:lang w:val="en-GB"/>
              </w:rPr>
              <w:t>)</w:t>
            </w:r>
          </w:p>
        </w:tc>
        <w:tc>
          <w:tcPr>
            <w:tcW w:w="461" w:type="pct"/>
            <w:vAlign w:val="bottom"/>
          </w:tcPr>
          <w:p w14:paraId="66EDE232" w14:textId="40C015B1" w:rsidR="00537924" w:rsidRPr="0003590A" w:rsidRDefault="00537924" w:rsidP="00537924">
            <w:pPr>
              <w:pStyle w:val="a0"/>
              <w:tabs>
                <w:tab w:val="decimal" w:pos="1335"/>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2,166</w:t>
            </w:r>
          </w:p>
        </w:tc>
        <w:tc>
          <w:tcPr>
            <w:tcW w:w="369" w:type="pct"/>
            <w:vAlign w:val="bottom"/>
          </w:tcPr>
          <w:p w14:paraId="4F0B984A" w14:textId="240CF1C8" w:rsidR="00537924" w:rsidRPr="0003590A" w:rsidRDefault="00537924" w:rsidP="00537924">
            <w:pPr>
              <w:pStyle w:val="a0"/>
              <w:tabs>
                <w:tab w:val="decimal" w:pos="960"/>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79,438</w:t>
            </w:r>
          </w:p>
        </w:tc>
        <w:tc>
          <w:tcPr>
            <w:tcW w:w="368" w:type="pct"/>
            <w:vAlign w:val="bottom"/>
          </w:tcPr>
          <w:p w14:paraId="0ADE3FF4" w14:textId="1FA44E44" w:rsidR="00537924" w:rsidRPr="0003590A" w:rsidRDefault="00537924" w:rsidP="00537924">
            <w:pPr>
              <w:pStyle w:val="a0"/>
              <w:tabs>
                <w:tab w:val="decimal" w:pos="915"/>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1,707</w:t>
            </w:r>
          </w:p>
        </w:tc>
        <w:tc>
          <w:tcPr>
            <w:tcW w:w="388" w:type="pct"/>
            <w:gridSpan w:val="2"/>
            <w:vAlign w:val="bottom"/>
          </w:tcPr>
          <w:p w14:paraId="0B482ACB" w14:textId="7D5B3A8D" w:rsidR="00537924" w:rsidRPr="0003590A" w:rsidRDefault="00537924" w:rsidP="00537924">
            <w:pPr>
              <w:pStyle w:val="a0"/>
              <w:tabs>
                <w:tab w:val="decimal" w:pos="960"/>
              </w:tabs>
              <w:spacing w:line="300" w:lineRule="exact"/>
              <w:ind w:right="142"/>
              <w:contextualSpacing/>
              <w:jc w:val="right"/>
              <w:rPr>
                <w:rFonts w:ascii="Arial" w:hAnsi="Arial" w:cs="Arial"/>
                <w:color w:val="000000"/>
                <w:sz w:val="16"/>
                <w:szCs w:val="16"/>
                <w:lang w:val="en-GB"/>
              </w:rPr>
            </w:pPr>
            <w:r w:rsidRPr="0003590A">
              <w:rPr>
                <w:rFonts w:ascii="Arial" w:hAnsi="Arial" w:cs="Arial"/>
                <w:color w:val="000000"/>
                <w:sz w:val="16"/>
                <w:szCs w:val="16"/>
                <w:lang w:val="en-GB"/>
              </w:rPr>
              <w:t>112,931</w:t>
            </w:r>
          </w:p>
        </w:tc>
      </w:tr>
      <w:tr w:rsidR="00537924" w:rsidRPr="0003590A" w14:paraId="1D1F0E8B" w14:textId="77777777" w:rsidTr="004B1ACF">
        <w:trPr>
          <w:trHeight w:val="65"/>
        </w:trPr>
        <w:tc>
          <w:tcPr>
            <w:tcW w:w="1014" w:type="pct"/>
            <w:vAlign w:val="bottom"/>
          </w:tcPr>
          <w:p w14:paraId="5738AE12" w14:textId="77777777" w:rsidR="00537924" w:rsidRPr="0003590A" w:rsidRDefault="00537924" w:rsidP="00537924">
            <w:pPr>
              <w:pStyle w:val="NormalIndent"/>
              <w:spacing w:line="300" w:lineRule="exact"/>
              <w:ind w:left="-108" w:right="-110"/>
              <w:contextualSpacing/>
              <w:rPr>
                <w:rFonts w:ascii="Arial" w:eastAsia="Cambria" w:hAnsi="Arial" w:cs="Arial"/>
                <w:color w:val="000000"/>
                <w:sz w:val="16"/>
                <w:szCs w:val="16"/>
                <w:lang w:val="en-US"/>
              </w:rPr>
            </w:pPr>
            <w:r w:rsidRPr="0003590A">
              <w:rPr>
                <w:rFonts w:ascii="Arial" w:hAnsi="Arial" w:cs="Arial"/>
                <w:color w:val="000000"/>
                <w:sz w:val="16"/>
                <w:szCs w:val="16"/>
                <w:lang w:val="en-US"/>
              </w:rPr>
              <w:t>The impact of</w:t>
            </w:r>
            <w:r w:rsidRPr="0003590A">
              <w:rPr>
                <w:rFonts w:ascii="Arial" w:eastAsia="Arial Unicode MS" w:hAnsi="Arial" w:cs="Arial"/>
                <w:b/>
                <w:bCs/>
                <w:color w:val="000000"/>
                <w:sz w:val="16"/>
                <w:szCs w:val="16"/>
                <w:lang w:val="en-US"/>
              </w:rPr>
              <w:t xml:space="preserve"> </w:t>
            </w:r>
            <w:r w:rsidRPr="0003590A">
              <w:rPr>
                <w:rFonts w:ascii="Arial" w:eastAsia="Cambria" w:hAnsi="Arial" w:cs="Arial"/>
                <w:color w:val="000000"/>
                <w:sz w:val="16"/>
                <w:szCs w:val="16"/>
                <w:lang w:val="en-US"/>
              </w:rPr>
              <w:t xml:space="preserve">the initial adoption of </w:t>
            </w:r>
          </w:p>
          <w:p w14:paraId="347AC91F" w14:textId="7897B9D0" w:rsidR="00537924" w:rsidRPr="0003590A" w:rsidRDefault="00537924" w:rsidP="00537924">
            <w:pPr>
              <w:pStyle w:val="NormalIndent"/>
              <w:spacing w:line="300" w:lineRule="exact"/>
              <w:ind w:left="-108" w:right="-110"/>
              <w:contextualSpacing/>
              <w:rPr>
                <w:rFonts w:ascii="Arial" w:hAnsi="Arial" w:cs="Arial"/>
                <w:color w:val="000000"/>
                <w:sz w:val="16"/>
                <w:szCs w:val="16"/>
                <w:lang w:val="en-US"/>
              </w:rPr>
            </w:pPr>
            <w:r w:rsidRPr="0003590A">
              <w:rPr>
                <w:rFonts w:ascii="Arial" w:eastAsia="Cambria" w:hAnsi="Arial" w:cs="Arial"/>
                <w:color w:val="000000"/>
                <w:sz w:val="16"/>
                <w:szCs w:val="16"/>
                <w:lang w:val="en-US"/>
              </w:rPr>
              <w:t xml:space="preserve">   new financial reporting standards</w:t>
            </w:r>
          </w:p>
        </w:tc>
        <w:tc>
          <w:tcPr>
            <w:tcW w:w="416" w:type="pct"/>
            <w:tcBorders>
              <w:bottom w:val="single" w:sz="4" w:space="0" w:color="auto"/>
            </w:tcBorders>
            <w:vAlign w:val="bottom"/>
          </w:tcPr>
          <w:p w14:paraId="5BD90231" w14:textId="2FE227BD" w:rsidR="00537924" w:rsidRPr="0003590A" w:rsidRDefault="00537924" w:rsidP="00537924">
            <w:pPr>
              <w:pStyle w:val="a0"/>
              <w:tabs>
                <w:tab w:val="decimal" w:pos="1080"/>
              </w:tabs>
              <w:spacing w:line="300" w:lineRule="exact"/>
              <w:ind w:right="85"/>
              <w:contextualSpacing/>
              <w:jc w:val="thaiDistribute"/>
              <w:rPr>
                <w:rFonts w:ascii="Arial" w:hAnsi="Arial" w:cs="Arial"/>
                <w:color w:val="000000"/>
                <w:sz w:val="16"/>
                <w:szCs w:val="16"/>
                <w:lang w:val="en-US"/>
              </w:rPr>
            </w:pPr>
            <w:r w:rsidRPr="0003590A">
              <w:rPr>
                <w:rFonts w:ascii="Arial" w:hAnsi="Arial" w:cs="Arial"/>
                <w:color w:val="000000"/>
                <w:sz w:val="16"/>
                <w:szCs w:val="16"/>
                <w:lang w:val="en-GB"/>
              </w:rPr>
              <w:t>60,054</w:t>
            </w:r>
          </w:p>
        </w:tc>
        <w:tc>
          <w:tcPr>
            <w:tcW w:w="369" w:type="pct"/>
            <w:tcBorders>
              <w:bottom w:val="single" w:sz="4" w:space="0" w:color="auto"/>
            </w:tcBorders>
            <w:vAlign w:val="bottom"/>
          </w:tcPr>
          <w:p w14:paraId="45EDBE19" w14:textId="121B4286" w:rsidR="00537924" w:rsidRPr="0003590A" w:rsidRDefault="00537924" w:rsidP="00537924">
            <w:pPr>
              <w:pStyle w:val="a0"/>
              <w:tabs>
                <w:tab w:val="decimal" w:pos="1080"/>
              </w:tabs>
              <w:spacing w:line="300" w:lineRule="exact"/>
              <w:ind w:right="85"/>
              <w:contextualSpacing/>
              <w:jc w:val="right"/>
              <w:rPr>
                <w:rFonts w:ascii="Arial" w:hAnsi="Arial" w:cs="Arial"/>
                <w:color w:val="000000"/>
                <w:sz w:val="16"/>
                <w:szCs w:val="16"/>
                <w:lang w:val="en-GB"/>
              </w:rPr>
            </w:pPr>
            <w:r w:rsidRPr="0003590A">
              <w:rPr>
                <w:rFonts w:ascii="Arial" w:hAnsi="Arial" w:cs="Arial"/>
                <w:color w:val="000000"/>
                <w:sz w:val="16"/>
                <w:szCs w:val="16"/>
                <w:lang w:val="en-GB"/>
              </w:rPr>
              <w:t>14,389</w:t>
            </w:r>
          </w:p>
        </w:tc>
        <w:tc>
          <w:tcPr>
            <w:tcW w:w="415" w:type="pct"/>
            <w:tcBorders>
              <w:bottom w:val="single" w:sz="4" w:space="0" w:color="auto"/>
            </w:tcBorders>
            <w:vAlign w:val="bottom"/>
          </w:tcPr>
          <w:p w14:paraId="176F619F" w14:textId="3AD3BF62" w:rsidR="00537924" w:rsidRPr="0003590A" w:rsidRDefault="00537924" w:rsidP="00537924">
            <w:pPr>
              <w:pStyle w:val="a0"/>
              <w:tabs>
                <w:tab w:val="decimal" w:pos="1065"/>
              </w:tabs>
              <w:spacing w:line="300" w:lineRule="exact"/>
              <w:ind w:right="28"/>
              <w:contextualSpacing/>
              <w:jc w:val="thaiDistribute"/>
              <w:rPr>
                <w:rFonts w:ascii="Arial" w:hAnsi="Arial" w:cs="Arial"/>
                <w:color w:val="000000"/>
                <w:sz w:val="16"/>
                <w:szCs w:val="16"/>
              </w:rPr>
            </w:pPr>
            <w:r w:rsidRPr="0003590A">
              <w:rPr>
                <w:rFonts w:ascii="Arial" w:hAnsi="Arial" w:cs="Arial"/>
                <w:color w:val="000000"/>
                <w:sz w:val="16"/>
                <w:szCs w:val="16"/>
                <w:cs/>
                <w:lang w:val="en-GB"/>
              </w:rPr>
              <w:t>(</w:t>
            </w:r>
            <w:r w:rsidRPr="0003590A">
              <w:rPr>
                <w:rFonts w:ascii="Arial" w:hAnsi="Arial" w:cs="Arial"/>
                <w:color w:val="000000"/>
                <w:sz w:val="16"/>
                <w:szCs w:val="16"/>
                <w:lang w:val="en-GB"/>
              </w:rPr>
              <w:t>32,992</w:t>
            </w:r>
            <w:r w:rsidRPr="0003590A">
              <w:rPr>
                <w:rFonts w:ascii="Arial" w:hAnsi="Arial" w:cs="Arial"/>
                <w:color w:val="000000"/>
                <w:sz w:val="16"/>
                <w:szCs w:val="16"/>
                <w:cs/>
                <w:lang w:val="en-GB"/>
              </w:rPr>
              <w:t>)</w:t>
            </w:r>
          </w:p>
        </w:tc>
        <w:tc>
          <w:tcPr>
            <w:tcW w:w="415" w:type="pct"/>
            <w:tcBorders>
              <w:bottom w:val="single" w:sz="4" w:space="0" w:color="auto"/>
            </w:tcBorders>
            <w:vAlign w:val="bottom"/>
          </w:tcPr>
          <w:p w14:paraId="66A2A53B" w14:textId="6861EEFC" w:rsidR="00537924" w:rsidRPr="0003590A" w:rsidRDefault="00537924" w:rsidP="00537924">
            <w:pPr>
              <w:pStyle w:val="a0"/>
              <w:tabs>
                <w:tab w:val="decimal" w:pos="1065"/>
              </w:tabs>
              <w:spacing w:line="300" w:lineRule="exact"/>
              <w:ind w:right="85" w:hanging="104"/>
              <w:contextualSpacing/>
              <w:jc w:val="thaiDistribute"/>
              <w:rPr>
                <w:rFonts w:ascii="Arial" w:hAnsi="Arial" w:cs="Arial"/>
                <w:color w:val="000000"/>
                <w:sz w:val="16"/>
                <w:szCs w:val="16"/>
              </w:rPr>
            </w:pPr>
            <w:r w:rsidRPr="0003590A">
              <w:rPr>
                <w:rFonts w:ascii="Arial" w:hAnsi="Arial" w:cs="Arial"/>
                <w:color w:val="000000"/>
                <w:sz w:val="16"/>
                <w:szCs w:val="16"/>
              </w:rPr>
              <w:t>-</w:t>
            </w:r>
          </w:p>
        </w:tc>
        <w:tc>
          <w:tcPr>
            <w:tcW w:w="416" w:type="pct"/>
            <w:tcBorders>
              <w:bottom w:val="single" w:sz="4" w:space="0" w:color="auto"/>
            </w:tcBorders>
            <w:vAlign w:val="bottom"/>
          </w:tcPr>
          <w:p w14:paraId="7224622C" w14:textId="101A3854" w:rsidR="00537924" w:rsidRPr="0003590A" w:rsidRDefault="00537924" w:rsidP="00537924">
            <w:pPr>
              <w:pStyle w:val="a0"/>
              <w:tabs>
                <w:tab w:val="decimal" w:pos="1068"/>
              </w:tabs>
              <w:spacing w:line="300" w:lineRule="exact"/>
              <w:ind w:right="-72"/>
              <w:contextualSpacing/>
              <w:jc w:val="both"/>
              <w:rPr>
                <w:rFonts w:ascii="Arial" w:hAnsi="Arial" w:cs="Arial"/>
                <w:color w:val="000000"/>
                <w:sz w:val="16"/>
                <w:szCs w:val="16"/>
                <w:lang w:val="en-GB"/>
              </w:rPr>
            </w:pPr>
            <w:r w:rsidRPr="0003590A">
              <w:rPr>
                <w:rFonts w:ascii="Arial" w:hAnsi="Arial" w:cs="Arial"/>
                <w:color w:val="000000"/>
                <w:sz w:val="16"/>
                <w:szCs w:val="16"/>
              </w:rPr>
              <w:t>-</w:t>
            </w:r>
          </w:p>
        </w:tc>
        <w:tc>
          <w:tcPr>
            <w:tcW w:w="369" w:type="pct"/>
            <w:tcBorders>
              <w:bottom w:val="single" w:sz="4" w:space="0" w:color="auto"/>
            </w:tcBorders>
            <w:vAlign w:val="bottom"/>
          </w:tcPr>
          <w:p w14:paraId="70B06426" w14:textId="58EFAEE1" w:rsidR="00537924" w:rsidRPr="0003590A" w:rsidRDefault="00537924" w:rsidP="00537924">
            <w:pPr>
              <w:pStyle w:val="a0"/>
              <w:tabs>
                <w:tab w:val="decimal" w:pos="990"/>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29,816</w:t>
            </w:r>
          </w:p>
        </w:tc>
        <w:tc>
          <w:tcPr>
            <w:tcW w:w="461" w:type="pct"/>
            <w:tcBorders>
              <w:bottom w:val="single" w:sz="4" w:space="0" w:color="auto"/>
            </w:tcBorders>
            <w:vAlign w:val="bottom"/>
          </w:tcPr>
          <w:p w14:paraId="03F2F661" w14:textId="7E14C8B3" w:rsidR="00537924" w:rsidRPr="0003590A" w:rsidRDefault="00537924" w:rsidP="00537924">
            <w:pPr>
              <w:pStyle w:val="a0"/>
              <w:tabs>
                <w:tab w:val="decimal" w:pos="1335"/>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rPr>
              <w:t>-</w:t>
            </w:r>
          </w:p>
        </w:tc>
        <w:tc>
          <w:tcPr>
            <w:tcW w:w="369" w:type="pct"/>
            <w:tcBorders>
              <w:bottom w:val="single" w:sz="4" w:space="0" w:color="auto"/>
            </w:tcBorders>
            <w:vAlign w:val="bottom"/>
          </w:tcPr>
          <w:p w14:paraId="0230D1D6" w14:textId="7E64687E" w:rsidR="00537924" w:rsidRPr="0003590A" w:rsidRDefault="00537924" w:rsidP="00537924">
            <w:pPr>
              <w:pStyle w:val="a0"/>
              <w:tabs>
                <w:tab w:val="decimal" w:pos="960"/>
              </w:tabs>
              <w:spacing w:line="300" w:lineRule="exact"/>
              <w:ind w:right="85"/>
              <w:contextualSpacing/>
              <w:jc w:val="thaiDistribute"/>
              <w:rPr>
                <w:rFonts w:ascii="Arial" w:hAnsi="Arial" w:cs="Arial"/>
                <w:color w:val="000000"/>
                <w:sz w:val="16"/>
                <w:szCs w:val="16"/>
                <w:cs/>
                <w:lang w:val="en-GB"/>
              </w:rPr>
            </w:pPr>
            <w:r w:rsidRPr="0003590A">
              <w:rPr>
                <w:rFonts w:ascii="Arial" w:hAnsi="Arial" w:cs="Arial"/>
                <w:color w:val="000000"/>
                <w:sz w:val="16"/>
                <w:szCs w:val="16"/>
                <w:lang w:val="en-GB"/>
              </w:rPr>
              <w:t>71,274</w:t>
            </w:r>
          </w:p>
        </w:tc>
        <w:tc>
          <w:tcPr>
            <w:tcW w:w="368" w:type="pct"/>
            <w:tcBorders>
              <w:bottom w:val="single" w:sz="4" w:space="0" w:color="auto"/>
            </w:tcBorders>
            <w:vAlign w:val="bottom"/>
          </w:tcPr>
          <w:p w14:paraId="536E268A" w14:textId="6D09B882" w:rsidR="00537924" w:rsidRPr="0003590A" w:rsidRDefault="00537924" w:rsidP="00537924">
            <w:pPr>
              <w:pStyle w:val="a0"/>
              <w:tabs>
                <w:tab w:val="decimal" w:pos="915"/>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rPr>
              <w:t>-</w:t>
            </w:r>
          </w:p>
        </w:tc>
        <w:tc>
          <w:tcPr>
            <w:tcW w:w="388" w:type="pct"/>
            <w:gridSpan w:val="2"/>
            <w:tcBorders>
              <w:bottom w:val="single" w:sz="4" w:space="0" w:color="auto"/>
            </w:tcBorders>
            <w:vAlign w:val="bottom"/>
          </w:tcPr>
          <w:p w14:paraId="2066A6F0" w14:textId="28F8547B" w:rsidR="00537924" w:rsidRPr="0003590A" w:rsidRDefault="00537924" w:rsidP="00537924">
            <w:pPr>
              <w:pStyle w:val="a0"/>
              <w:tabs>
                <w:tab w:val="decimal" w:pos="960"/>
              </w:tabs>
              <w:spacing w:line="300" w:lineRule="exact"/>
              <w:ind w:right="142"/>
              <w:contextualSpacing/>
              <w:jc w:val="right"/>
              <w:rPr>
                <w:rFonts w:ascii="Arial" w:hAnsi="Arial" w:cs="Arial"/>
                <w:color w:val="000000"/>
                <w:sz w:val="16"/>
                <w:szCs w:val="16"/>
                <w:lang w:val="en-US"/>
              </w:rPr>
            </w:pPr>
            <w:r w:rsidRPr="0003590A">
              <w:rPr>
                <w:rFonts w:ascii="Arial" w:hAnsi="Arial" w:cs="Arial"/>
                <w:color w:val="000000"/>
                <w:sz w:val="16"/>
                <w:szCs w:val="16"/>
                <w:lang w:val="en-GB"/>
              </w:rPr>
              <w:t>142,541</w:t>
            </w:r>
          </w:p>
        </w:tc>
      </w:tr>
      <w:tr w:rsidR="00537924" w:rsidRPr="0003590A" w14:paraId="25FA9E59" w14:textId="77777777" w:rsidTr="004B1ACF">
        <w:trPr>
          <w:trHeight w:val="65"/>
        </w:trPr>
        <w:tc>
          <w:tcPr>
            <w:tcW w:w="1014" w:type="pct"/>
            <w:vAlign w:val="bottom"/>
          </w:tcPr>
          <w:p w14:paraId="675D1D95" w14:textId="77777777" w:rsidR="00537924" w:rsidRPr="0003590A" w:rsidRDefault="00537924" w:rsidP="00537924">
            <w:pPr>
              <w:pStyle w:val="NormalIndent"/>
              <w:spacing w:line="300" w:lineRule="exact"/>
              <w:ind w:left="-108" w:right="-110"/>
              <w:contextualSpacing/>
              <w:rPr>
                <w:rFonts w:ascii="Arial" w:hAnsi="Arial" w:cs="Arial"/>
                <w:color w:val="000000"/>
                <w:sz w:val="16"/>
                <w:szCs w:val="16"/>
                <w:lang w:val="en-US"/>
              </w:rPr>
            </w:pPr>
          </w:p>
        </w:tc>
        <w:tc>
          <w:tcPr>
            <w:tcW w:w="416" w:type="pct"/>
            <w:tcBorders>
              <w:top w:val="single" w:sz="4" w:space="0" w:color="auto"/>
            </w:tcBorders>
            <w:vAlign w:val="bottom"/>
          </w:tcPr>
          <w:p w14:paraId="7A44D9A8" w14:textId="77777777" w:rsidR="00537924" w:rsidRPr="0003590A" w:rsidRDefault="00537924" w:rsidP="00537924">
            <w:pPr>
              <w:pStyle w:val="a0"/>
              <w:tabs>
                <w:tab w:val="decimal" w:pos="1080"/>
              </w:tabs>
              <w:spacing w:line="300" w:lineRule="exact"/>
              <w:ind w:right="85"/>
              <w:contextualSpacing/>
              <w:jc w:val="thaiDistribute"/>
              <w:rPr>
                <w:rFonts w:ascii="Arial" w:hAnsi="Arial" w:cs="Arial"/>
                <w:color w:val="000000"/>
                <w:sz w:val="16"/>
                <w:szCs w:val="16"/>
                <w:lang w:val="en-GB"/>
              </w:rPr>
            </w:pPr>
          </w:p>
        </w:tc>
        <w:tc>
          <w:tcPr>
            <w:tcW w:w="369" w:type="pct"/>
            <w:tcBorders>
              <w:top w:val="single" w:sz="4" w:space="0" w:color="auto"/>
            </w:tcBorders>
            <w:vAlign w:val="bottom"/>
          </w:tcPr>
          <w:p w14:paraId="3E5EFDE3" w14:textId="77777777" w:rsidR="00537924" w:rsidRPr="0003590A" w:rsidRDefault="00537924" w:rsidP="00537924">
            <w:pPr>
              <w:pStyle w:val="a0"/>
              <w:tabs>
                <w:tab w:val="decimal" w:pos="939"/>
              </w:tabs>
              <w:spacing w:line="300" w:lineRule="exact"/>
              <w:ind w:right="-72"/>
              <w:jc w:val="both"/>
              <w:rPr>
                <w:rFonts w:ascii="Arial" w:hAnsi="Arial" w:cs="Arial"/>
                <w:color w:val="000000"/>
                <w:sz w:val="16"/>
                <w:szCs w:val="16"/>
                <w:lang w:val="en-GB"/>
              </w:rPr>
            </w:pPr>
          </w:p>
        </w:tc>
        <w:tc>
          <w:tcPr>
            <w:tcW w:w="415" w:type="pct"/>
            <w:tcBorders>
              <w:top w:val="single" w:sz="4" w:space="0" w:color="auto"/>
            </w:tcBorders>
            <w:vAlign w:val="bottom"/>
          </w:tcPr>
          <w:p w14:paraId="5D3ED10B" w14:textId="77777777" w:rsidR="00537924" w:rsidRPr="0003590A" w:rsidRDefault="00537924" w:rsidP="00537924">
            <w:pPr>
              <w:pStyle w:val="a0"/>
              <w:tabs>
                <w:tab w:val="decimal" w:pos="1065"/>
              </w:tabs>
              <w:spacing w:line="300" w:lineRule="exact"/>
              <w:ind w:right="28"/>
              <w:contextualSpacing/>
              <w:jc w:val="thaiDistribute"/>
              <w:rPr>
                <w:rFonts w:ascii="Arial" w:hAnsi="Arial" w:cs="Arial"/>
                <w:color w:val="000000"/>
                <w:sz w:val="16"/>
                <w:szCs w:val="16"/>
                <w:lang w:val="en-GB"/>
              </w:rPr>
            </w:pPr>
          </w:p>
        </w:tc>
        <w:tc>
          <w:tcPr>
            <w:tcW w:w="415" w:type="pct"/>
            <w:tcBorders>
              <w:top w:val="single" w:sz="4" w:space="0" w:color="auto"/>
            </w:tcBorders>
            <w:vAlign w:val="bottom"/>
          </w:tcPr>
          <w:p w14:paraId="4DE67C32" w14:textId="77777777" w:rsidR="00537924" w:rsidRPr="0003590A" w:rsidRDefault="00537924" w:rsidP="00537924">
            <w:pPr>
              <w:pStyle w:val="a0"/>
              <w:tabs>
                <w:tab w:val="decimal" w:pos="1065"/>
              </w:tabs>
              <w:spacing w:line="300" w:lineRule="exact"/>
              <w:ind w:right="85" w:hanging="104"/>
              <w:contextualSpacing/>
              <w:jc w:val="thaiDistribute"/>
              <w:rPr>
                <w:rFonts w:ascii="Arial" w:hAnsi="Arial" w:cs="Arial"/>
                <w:color w:val="000000"/>
                <w:sz w:val="16"/>
                <w:szCs w:val="16"/>
                <w:lang w:val="en-GB"/>
              </w:rPr>
            </w:pPr>
          </w:p>
        </w:tc>
        <w:tc>
          <w:tcPr>
            <w:tcW w:w="416" w:type="pct"/>
            <w:tcBorders>
              <w:top w:val="single" w:sz="4" w:space="0" w:color="auto"/>
            </w:tcBorders>
            <w:vAlign w:val="bottom"/>
          </w:tcPr>
          <w:p w14:paraId="1E3764E8" w14:textId="77777777" w:rsidR="00537924" w:rsidRPr="0003590A" w:rsidRDefault="00537924" w:rsidP="00537924">
            <w:pPr>
              <w:pStyle w:val="a0"/>
              <w:tabs>
                <w:tab w:val="decimal" w:pos="1068"/>
              </w:tabs>
              <w:spacing w:line="300" w:lineRule="exact"/>
              <w:ind w:right="-72"/>
              <w:contextualSpacing/>
              <w:jc w:val="both"/>
              <w:rPr>
                <w:rFonts w:ascii="Arial" w:hAnsi="Arial" w:cs="Arial"/>
                <w:color w:val="000000"/>
                <w:sz w:val="16"/>
                <w:szCs w:val="16"/>
                <w:lang w:val="en-GB"/>
              </w:rPr>
            </w:pPr>
          </w:p>
        </w:tc>
        <w:tc>
          <w:tcPr>
            <w:tcW w:w="369" w:type="pct"/>
            <w:tcBorders>
              <w:top w:val="single" w:sz="4" w:space="0" w:color="auto"/>
            </w:tcBorders>
            <w:vAlign w:val="bottom"/>
          </w:tcPr>
          <w:p w14:paraId="4E26CA7C" w14:textId="77777777" w:rsidR="00537924" w:rsidRPr="0003590A" w:rsidRDefault="00537924" w:rsidP="00537924">
            <w:pPr>
              <w:pStyle w:val="a0"/>
              <w:tabs>
                <w:tab w:val="decimal" w:pos="990"/>
              </w:tabs>
              <w:spacing w:line="300" w:lineRule="exact"/>
              <w:ind w:right="85"/>
              <w:contextualSpacing/>
              <w:jc w:val="thaiDistribute"/>
              <w:rPr>
                <w:rFonts w:ascii="Arial" w:hAnsi="Arial" w:cs="Arial"/>
                <w:color w:val="000000"/>
                <w:sz w:val="16"/>
                <w:szCs w:val="16"/>
                <w:lang w:val="en-GB"/>
              </w:rPr>
            </w:pPr>
          </w:p>
        </w:tc>
        <w:tc>
          <w:tcPr>
            <w:tcW w:w="461" w:type="pct"/>
            <w:tcBorders>
              <w:top w:val="single" w:sz="4" w:space="0" w:color="auto"/>
            </w:tcBorders>
            <w:vAlign w:val="bottom"/>
          </w:tcPr>
          <w:p w14:paraId="4132C559" w14:textId="77777777" w:rsidR="00537924" w:rsidRPr="0003590A" w:rsidRDefault="00537924" w:rsidP="00537924">
            <w:pPr>
              <w:pStyle w:val="a0"/>
              <w:tabs>
                <w:tab w:val="decimal" w:pos="939"/>
              </w:tabs>
              <w:spacing w:line="300" w:lineRule="exact"/>
              <w:ind w:right="-72"/>
              <w:jc w:val="both"/>
              <w:rPr>
                <w:rFonts w:ascii="Arial" w:hAnsi="Arial" w:cs="Arial"/>
                <w:color w:val="000000"/>
                <w:sz w:val="16"/>
                <w:szCs w:val="16"/>
              </w:rPr>
            </w:pPr>
          </w:p>
        </w:tc>
        <w:tc>
          <w:tcPr>
            <w:tcW w:w="369" w:type="pct"/>
            <w:tcBorders>
              <w:top w:val="single" w:sz="4" w:space="0" w:color="auto"/>
            </w:tcBorders>
            <w:vAlign w:val="bottom"/>
          </w:tcPr>
          <w:p w14:paraId="53C9BA0D" w14:textId="77777777" w:rsidR="00537924" w:rsidRPr="0003590A" w:rsidRDefault="00537924" w:rsidP="00537924">
            <w:pPr>
              <w:pStyle w:val="a0"/>
              <w:tabs>
                <w:tab w:val="decimal" w:pos="977"/>
              </w:tabs>
              <w:spacing w:line="300" w:lineRule="exact"/>
              <w:ind w:right="-72"/>
              <w:jc w:val="both"/>
              <w:rPr>
                <w:rFonts w:ascii="Arial" w:hAnsi="Arial" w:cs="Arial"/>
                <w:color w:val="000000"/>
                <w:sz w:val="16"/>
                <w:szCs w:val="16"/>
              </w:rPr>
            </w:pPr>
          </w:p>
        </w:tc>
        <w:tc>
          <w:tcPr>
            <w:tcW w:w="368" w:type="pct"/>
            <w:tcBorders>
              <w:top w:val="single" w:sz="4" w:space="0" w:color="auto"/>
            </w:tcBorders>
            <w:vAlign w:val="bottom"/>
          </w:tcPr>
          <w:p w14:paraId="7CF372F0" w14:textId="77777777" w:rsidR="00537924" w:rsidRPr="0003590A" w:rsidRDefault="00537924" w:rsidP="00537924">
            <w:pPr>
              <w:pStyle w:val="a0"/>
              <w:tabs>
                <w:tab w:val="decimal" w:pos="957"/>
              </w:tabs>
              <w:spacing w:line="300" w:lineRule="exact"/>
              <w:ind w:right="-72"/>
              <w:jc w:val="both"/>
              <w:rPr>
                <w:rFonts w:ascii="Arial" w:hAnsi="Arial" w:cs="Arial"/>
                <w:color w:val="000000"/>
                <w:sz w:val="16"/>
                <w:szCs w:val="16"/>
              </w:rPr>
            </w:pPr>
          </w:p>
        </w:tc>
        <w:tc>
          <w:tcPr>
            <w:tcW w:w="388" w:type="pct"/>
            <w:gridSpan w:val="2"/>
            <w:tcBorders>
              <w:top w:val="single" w:sz="4" w:space="0" w:color="auto"/>
            </w:tcBorders>
            <w:vAlign w:val="bottom"/>
          </w:tcPr>
          <w:p w14:paraId="228D68CF" w14:textId="77777777" w:rsidR="00537924" w:rsidRPr="0003590A" w:rsidRDefault="00537924" w:rsidP="00537924">
            <w:pPr>
              <w:pStyle w:val="a0"/>
              <w:tabs>
                <w:tab w:val="decimal" w:pos="988"/>
              </w:tabs>
              <w:spacing w:line="300" w:lineRule="exact"/>
              <w:ind w:right="-72"/>
              <w:jc w:val="both"/>
              <w:rPr>
                <w:rFonts w:ascii="Arial" w:hAnsi="Arial" w:cs="Arial"/>
                <w:color w:val="000000"/>
                <w:sz w:val="16"/>
                <w:szCs w:val="16"/>
              </w:rPr>
            </w:pPr>
          </w:p>
        </w:tc>
      </w:tr>
      <w:tr w:rsidR="006E7E89" w:rsidRPr="0003590A" w14:paraId="640600BF" w14:textId="77777777" w:rsidTr="009264F8">
        <w:trPr>
          <w:trHeight w:val="65"/>
        </w:trPr>
        <w:tc>
          <w:tcPr>
            <w:tcW w:w="1014" w:type="pct"/>
            <w:vAlign w:val="bottom"/>
          </w:tcPr>
          <w:p w14:paraId="4B7DBDAB" w14:textId="2D877148" w:rsidR="006E7E89" w:rsidRPr="0003590A" w:rsidRDefault="006E7E89" w:rsidP="006E7E89">
            <w:pPr>
              <w:pStyle w:val="NormalIndent"/>
              <w:spacing w:line="300" w:lineRule="exact"/>
              <w:ind w:left="-108" w:right="-155"/>
              <w:contextualSpacing/>
              <w:rPr>
                <w:rFonts w:ascii="Arial" w:hAnsi="Arial" w:cs="Arial"/>
                <w:b/>
                <w:bCs/>
                <w:color w:val="000000"/>
                <w:sz w:val="16"/>
                <w:szCs w:val="16"/>
                <w:cs/>
                <w:lang w:val="en-GB"/>
              </w:rPr>
            </w:pPr>
            <w:r w:rsidRPr="0003590A">
              <w:rPr>
                <w:rFonts w:ascii="Arial" w:hAnsi="Arial" w:cs="Arial"/>
                <w:b/>
                <w:bCs/>
                <w:color w:val="000000"/>
                <w:sz w:val="16"/>
                <w:szCs w:val="16"/>
              </w:rPr>
              <w:t xml:space="preserve">As at </w:t>
            </w:r>
            <w:r w:rsidRPr="0003590A">
              <w:rPr>
                <w:rFonts w:ascii="Arial" w:hAnsi="Arial" w:cs="Arial"/>
                <w:b/>
                <w:bCs/>
                <w:color w:val="000000"/>
                <w:sz w:val="16"/>
                <w:szCs w:val="16"/>
                <w:lang w:val="en-GB"/>
              </w:rPr>
              <w:t>1 January 2025 - Resta</w:t>
            </w:r>
            <w:r w:rsidRPr="0003590A">
              <w:rPr>
                <w:rFonts w:ascii="Arial" w:hAnsi="Arial" w:cs="Arial"/>
                <w:b/>
                <w:bCs/>
                <w:color w:val="000000"/>
                <w:sz w:val="16"/>
                <w:szCs w:val="16"/>
              </w:rPr>
              <w:t>ted</w:t>
            </w:r>
          </w:p>
        </w:tc>
        <w:tc>
          <w:tcPr>
            <w:tcW w:w="416" w:type="pct"/>
            <w:vAlign w:val="bottom"/>
          </w:tcPr>
          <w:p w14:paraId="31E2146D" w14:textId="7400F3FE" w:rsidR="006E7E89" w:rsidRPr="0003590A" w:rsidRDefault="006E7E89" w:rsidP="006E7E89">
            <w:pPr>
              <w:pStyle w:val="a0"/>
              <w:tabs>
                <w:tab w:val="decimal" w:pos="1080"/>
              </w:tabs>
              <w:spacing w:line="300" w:lineRule="exact"/>
              <w:ind w:right="85"/>
              <w:contextualSpacing/>
              <w:jc w:val="thaiDistribute"/>
              <w:rPr>
                <w:rFonts w:ascii="Arial" w:hAnsi="Arial" w:cs="Arial"/>
                <w:color w:val="000000"/>
                <w:sz w:val="16"/>
                <w:szCs w:val="16"/>
                <w:lang w:val="en-US"/>
              </w:rPr>
            </w:pPr>
            <w:r w:rsidRPr="0003590A">
              <w:rPr>
                <w:rFonts w:ascii="Arial" w:hAnsi="Arial" w:cs="Arial"/>
                <w:color w:val="000000"/>
                <w:sz w:val="16"/>
                <w:szCs w:val="16"/>
                <w:lang w:val="en-GB"/>
              </w:rPr>
              <w:t>60,054</w:t>
            </w:r>
          </w:p>
        </w:tc>
        <w:tc>
          <w:tcPr>
            <w:tcW w:w="369" w:type="pct"/>
          </w:tcPr>
          <w:p w14:paraId="49366221" w14:textId="639D4BB6" w:rsidR="006E7E89" w:rsidRPr="0003590A" w:rsidRDefault="006E7E89" w:rsidP="006E7E89">
            <w:pPr>
              <w:pStyle w:val="a0"/>
              <w:tabs>
                <w:tab w:val="decimal" w:pos="1080"/>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25,734</w:t>
            </w:r>
          </w:p>
        </w:tc>
        <w:tc>
          <w:tcPr>
            <w:tcW w:w="415" w:type="pct"/>
            <w:vAlign w:val="bottom"/>
          </w:tcPr>
          <w:p w14:paraId="465F5F3C" w14:textId="246E6973" w:rsidR="006E7E89" w:rsidRPr="0003590A" w:rsidRDefault="006E7E89" w:rsidP="006E7E89">
            <w:pPr>
              <w:pStyle w:val="a0"/>
              <w:tabs>
                <w:tab w:val="decimal" w:pos="1065"/>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rPr>
              <w:t>-</w:t>
            </w:r>
          </w:p>
        </w:tc>
        <w:tc>
          <w:tcPr>
            <w:tcW w:w="415" w:type="pct"/>
            <w:vAlign w:val="bottom"/>
          </w:tcPr>
          <w:p w14:paraId="53D55311" w14:textId="3AD01C92" w:rsidR="006E7E89" w:rsidRPr="0003590A" w:rsidRDefault="006E7E89" w:rsidP="006E7E89">
            <w:pPr>
              <w:pStyle w:val="a0"/>
              <w:tabs>
                <w:tab w:val="decimal" w:pos="1065"/>
              </w:tabs>
              <w:spacing w:line="300" w:lineRule="exact"/>
              <w:ind w:right="85" w:hanging="104"/>
              <w:contextualSpacing/>
              <w:jc w:val="thaiDistribute"/>
              <w:rPr>
                <w:rFonts w:ascii="Arial" w:hAnsi="Arial" w:cs="Arial"/>
                <w:color w:val="000000"/>
                <w:sz w:val="16"/>
                <w:szCs w:val="16"/>
                <w:cs/>
              </w:rPr>
            </w:pPr>
            <w:r w:rsidRPr="0003590A">
              <w:rPr>
                <w:rFonts w:ascii="Arial" w:hAnsi="Arial" w:cs="Arial"/>
                <w:color w:val="000000"/>
                <w:sz w:val="16"/>
                <w:szCs w:val="16"/>
                <w:lang w:val="en-GB"/>
              </w:rPr>
              <w:t>3,909</w:t>
            </w:r>
          </w:p>
        </w:tc>
        <w:tc>
          <w:tcPr>
            <w:tcW w:w="416" w:type="pct"/>
            <w:vAlign w:val="bottom"/>
          </w:tcPr>
          <w:p w14:paraId="39E09DF3" w14:textId="5CE4E4EE" w:rsidR="006E7E89" w:rsidRPr="0003590A" w:rsidRDefault="006E7E89" w:rsidP="006E7E89">
            <w:pPr>
              <w:pStyle w:val="a0"/>
              <w:tabs>
                <w:tab w:val="decimal" w:pos="1068"/>
              </w:tabs>
              <w:spacing w:line="300" w:lineRule="exact"/>
              <w:ind w:right="-72"/>
              <w:contextualSpacing/>
              <w:jc w:val="both"/>
              <w:rPr>
                <w:rFonts w:ascii="Arial" w:hAnsi="Arial" w:cs="Arial"/>
                <w:color w:val="000000"/>
                <w:sz w:val="16"/>
                <w:szCs w:val="16"/>
                <w:lang w:val="en-GB"/>
              </w:rPr>
            </w:pPr>
            <w:r w:rsidRPr="0003590A">
              <w:rPr>
                <w:rFonts w:ascii="Arial" w:hAnsi="Arial" w:cs="Arial"/>
                <w:color w:val="000000"/>
                <w:sz w:val="16"/>
                <w:szCs w:val="16"/>
                <w:lang w:val="en-GB"/>
              </w:rPr>
              <w:t>11,190</w:t>
            </w:r>
          </w:p>
        </w:tc>
        <w:tc>
          <w:tcPr>
            <w:tcW w:w="369" w:type="pct"/>
            <w:vAlign w:val="bottom"/>
          </w:tcPr>
          <w:p w14:paraId="791846E5" w14:textId="542F5AC6" w:rsidR="006E7E89" w:rsidRPr="0003590A" w:rsidRDefault="006E7E89" w:rsidP="006E7E89">
            <w:pPr>
              <w:pStyle w:val="a0"/>
              <w:tabs>
                <w:tab w:val="decimal" w:pos="990"/>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rPr>
              <w:t>-</w:t>
            </w:r>
          </w:p>
        </w:tc>
        <w:tc>
          <w:tcPr>
            <w:tcW w:w="461" w:type="pct"/>
          </w:tcPr>
          <w:p w14:paraId="3364B44E" w14:textId="37BA2F61" w:rsidR="006E7E89" w:rsidRPr="0003590A" w:rsidRDefault="006E7E89" w:rsidP="006E7E89">
            <w:pPr>
              <w:pStyle w:val="a0"/>
              <w:tabs>
                <w:tab w:val="decimal" w:pos="1335"/>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2,166</w:t>
            </w:r>
          </w:p>
        </w:tc>
        <w:tc>
          <w:tcPr>
            <w:tcW w:w="369" w:type="pct"/>
          </w:tcPr>
          <w:p w14:paraId="3965EA94" w14:textId="7CB860B8" w:rsidR="006E7E89" w:rsidRPr="0003590A" w:rsidRDefault="006E7E89" w:rsidP="006E7E89">
            <w:pPr>
              <w:pStyle w:val="a0"/>
              <w:tabs>
                <w:tab w:val="decimal" w:pos="960"/>
              </w:tabs>
              <w:spacing w:line="300" w:lineRule="exact"/>
              <w:ind w:right="85"/>
              <w:contextualSpacing/>
              <w:jc w:val="thaiDistribute"/>
              <w:rPr>
                <w:rFonts w:ascii="Arial" w:hAnsi="Arial" w:cs="Arial"/>
                <w:color w:val="000000"/>
                <w:sz w:val="16"/>
                <w:szCs w:val="16"/>
                <w:cs/>
                <w:lang w:val="en-GB"/>
              </w:rPr>
            </w:pPr>
            <w:r w:rsidRPr="0003590A">
              <w:rPr>
                <w:rFonts w:ascii="Arial" w:hAnsi="Arial" w:cs="Arial"/>
                <w:color w:val="000000"/>
                <w:sz w:val="16"/>
                <w:szCs w:val="16"/>
                <w:lang w:val="en-GB"/>
              </w:rPr>
              <w:t>150,712</w:t>
            </w:r>
          </w:p>
        </w:tc>
        <w:tc>
          <w:tcPr>
            <w:tcW w:w="368" w:type="pct"/>
          </w:tcPr>
          <w:p w14:paraId="15E50C3B" w14:textId="486373CC" w:rsidR="006E7E89" w:rsidRPr="0003590A" w:rsidRDefault="006E7E89" w:rsidP="006E7E89">
            <w:pPr>
              <w:pStyle w:val="a0"/>
              <w:tabs>
                <w:tab w:val="decimal" w:pos="915"/>
              </w:tabs>
              <w:spacing w:line="300" w:lineRule="exact"/>
              <w:ind w:right="85"/>
              <w:contextualSpacing/>
              <w:jc w:val="thaiDistribute"/>
              <w:rPr>
                <w:rFonts w:ascii="Arial" w:hAnsi="Arial" w:cs="Arial"/>
                <w:color w:val="000000"/>
                <w:sz w:val="16"/>
                <w:szCs w:val="16"/>
                <w:cs/>
                <w:lang w:val="en-GB"/>
              </w:rPr>
            </w:pPr>
            <w:r w:rsidRPr="0003590A">
              <w:rPr>
                <w:rFonts w:ascii="Arial" w:hAnsi="Arial" w:cs="Arial"/>
                <w:color w:val="000000"/>
                <w:sz w:val="16"/>
                <w:szCs w:val="16"/>
                <w:lang w:val="en-GB"/>
              </w:rPr>
              <w:t>1,707</w:t>
            </w:r>
          </w:p>
        </w:tc>
        <w:tc>
          <w:tcPr>
            <w:tcW w:w="388" w:type="pct"/>
            <w:gridSpan w:val="2"/>
          </w:tcPr>
          <w:p w14:paraId="0F12EC75" w14:textId="2A5E23D1" w:rsidR="006E7E89" w:rsidRPr="0003590A" w:rsidRDefault="006E7E89" w:rsidP="006E7E89">
            <w:pPr>
              <w:pStyle w:val="a0"/>
              <w:tabs>
                <w:tab w:val="decimal" w:pos="960"/>
              </w:tabs>
              <w:spacing w:line="300" w:lineRule="exact"/>
              <w:ind w:right="142"/>
              <w:contextualSpacing/>
              <w:jc w:val="right"/>
              <w:rPr>
                <w:rFonts w:ascii="Arial" w:hAnsi="Arial" w:cs="Arial"/>
                <w:color w:val="000000"/>
                <w:sz w:val="16"/>
                <w:szCs w:val="16"/>
                <w:lang w:val="en-US"/>
              </w:rPr>
            </w:pPr>
            <w:r w:rsidRPr="0003590A">
              <w:rPr>
                <w:rFonts w:ascii="Arial" w:hAnsi="Arial" w:cs="Arial"/>
                <w:color w:val="000000"/>
                <w:sz w:val="16"/>
                <w:szCs w:val="16"/>
                <w:lang w:val="en-GB"/>
              </w:rPr>
              <w:t>255,472</w:t>
            </w:r>
          </w:p>
        </w:tc>
      </w:tr>
      <w:tr w:rsidR="006E7E89" w:rsidRPr="0003590A" w14:paraId="033420D3" w14:textId="77777777" w:rsidTr="009264F8">
        <w:trPr>
          <w:trHeight w:val="65"/>
        </w:trPr>
        <w:tc>
          <w:tcPr>
            <w:tcW w:w="1014" w:type="pct"/>
            <w:vAlign w:val="bottom"/>
          </w:tcPr>
          <w:p w14:paraId="55577AB9" w14:textId="77777777" w:rsidR="006E7E89" w:rsidRPr="0003590A" w:rsidRDefault="006E7E89" w:rsidP="006E7E89">
            <w:pPr>
              <w:pStyle w:val="NormalIndent"/>
              <w:spacing w:line="300" w:lineRule="exact"/>
              <w:ind w:left="-108"/>
              <w:contextualSpacing/>
              <w:rPr>
                <w:rFonts w:ascii="Arial" w:hAnsi="Arial" w:cs="Arial"/>
                <w:b/>
                <w:bCs/>
                <w:color w:val="000000"/>
                <w:sz w:val="16"/>
                <w:szCs w:val="16"/>
                <w:cs/>
              </w:rPr>
            </w:pPr>
            <w:proofErr w:type="spellStart"/>
            <w:r w:rsidRPr="0003590A">
              <w:rPr>
                <w:rFonts w:ascii="Arial" w:hAnsi="Arial" w:cs="Arial"/>
                <w:color w:val="000000"/>
                <w:sz w:val="16"/>
                <w:szCs w:val="16"/>
                <w:lang w:val="en-US"/>
              </w:rPr>
              <w:t>Recognised</w:t>
            </w:r>
            <w:proofErr w:type="spellEnd"/>
            <w:r w:rsidRPr="0003590A">
              <w:rPr>
                <w:rFonts w:ascii="Arial" w:hAnsi="Arial" w:cs="Arial"/>
                <w:color w:val="000000"/>
                <w:sz w:val="16"/>
                <w:szCs w:val="16"/>
                <w:lang w:val="en-US"/>
              </w:rPr>
              <w:t xml:space="preserve"> in profit or loss</w:t>
            </w:r>
          </w:p>
        </w:tc>
        <w:tc>
          <w:tcPr>
            <w:tcW w:w="416" w:type="pct"/>
            <w:vAlign w:val="bottom"/>
          </w:tcPr>
          <w:p w14:paraId="180BF529" w14:textId="7890C012" w:rsidR="006E7E89" w:rsidRPr="0003590A" w:rsidRDefault="006E7E89" w:rsidP="006E7E89">
            <w:pPr>
              <w:pStyle w:val="a0"/>
              <w:tabs>
                <w:tab w:val="decimal" w:pos="1080"/>
              </w:tabs>
              <w:spacing w:line="300" w:lineRule="exact"/>
              <w:ind w:right="85"/>
              <w:contextualSpacing/>
              <w:jc w:val="thaiDistribute"/>
              <w:rPr>
                <w:rFonts w:ascii="Arial" w:hAnsi="Arial" w:cs="Arial"/>
                <w:color w:val="000000"/>
                <w:sz w:val="16"/>
                <w:szCs w:val="16"/>
                <w:lang w:val="en-US"/>
              </w:rPr>
            </w:pPr>
            <w:r w:rsidRPr="0003590A">
              <w:rPr>
                <w:rFonts w:ascii="Arial" w:hAnsi="Arial" w:cs="Arial"/>
                <w:color w:val="000000"/>
                <w:sz w:val="16"/>
                <w:szCs w:val="16"/>
              </w:rPr>
              <w:t>(4,815)</w:t>
            </w:r>
          </w:p>
        </w:tc>
        <w:tc>
          <w:tcPr>
            <w:tcW w:w="369" w:type="pct"/>
            <w:vAlign w:val="bottom"/>
          </w:tcPr>
          <w:p w14:paraId="1DC8D33B" w14:textId="642566C0" w:rsidR="006E7E89" w:rsidRPr="0003590A" w:rsidRDefault="006E7E89" w:rsidP="006E7E89">
            <w:pPr>
              <w:pStyle w:val="a0"/>
              <w:tabs>
                <w:tab w:val="decimal" w:pos="1080"/>
              </w:tabs>
              <w:spacing w:line="300" w:lineRule="exact"/>
              <w:ind w:right="40"/>
              <w:contextualSpacing/>
              <w:jc w:val="right"/>
              <w:rPr>
                <w:rFonts w:ascii="Arial" w:hAnsi="Arial" w:cs="Arial"/>
                <w:color w:val="000000"/>
                <w:sz w:val="16"/>
                <w:szCs w:val="16"/>
                <w:lang w:val="en-GB"/>
              </w:rPr>
            </w:pPr>
            <w:r w:rsidRPr="0003590A">
              <w:rPr>
                <w:rFonts w:ascii="Arial" w:hAnsi="Arial" w:cs="Arial"/>
                <w:color w:val="000000"/>
                <w:sz w:val="16"/>
                <w:szCs w:val="16"/>
              </w:rPr>
              <w:t>(10,713)</w:t>
            </w:r>
          </w:p>
        </w:tc>
        <w:tc>
          <w:tcPr>
            <w:tcW w:w="415" w:type="pct"/>
          </w:tcPr>
          <w:p w14:paraId="3C5C2DCA" w14:textId="09E3C977" w:rsidR="006E7E89" w:rsidRPr="0003590A" w:rsidRDefault="006E7E89" w:rsidP="006E7E89">
            <w:pPr>
              <w:pStyle w:val="a0"/>
              <w:tabs>
                <w:tab w:val="decimal" w:pos="1065"/>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rPr>
              <w:t>-</w:t>
            </w:r>
          </w:p>
        </w:tc>
        <w:tc>
          <w:tcPr>
            <w:tcW w:w="415" w:type="pct"/>
            <w:vAlign w:val="bottom"/>
          </w:tcPr>
          <w:p w14:paraId="3755706E" w14:textId="02B49B6C" w:rsidR="006E7E89" w:rsidRPr="0003590A" w:rsidRDefault="006E7E89" w:rsidP="006E7E89">
            <w:pPr>
              <w:pStyle w:val="a0"/>
              <w:tabs>
                <w:tab w:val="decimal" w:pos="1065"/>
              </w:tabs>
              <w:spacing w:line="300" w:lineRule="exact"/>
              <w:ind w:right="0" w:hanging="102"/>
              <w:contextualSpacing/>
              <w:jc w:val="thaiDistribute"/>
              <w:rPr>
                <w:rFonts w:ascii="Arial" w:hAnsi="Arial" w:cs="Arial"/>
                <w:color w:val="000000"/>
                <w:sz w:val="16"/>
                <w:szCs w:val="16"/>
                <w:lang w:val="en-US"/>
              </w:rPr>
            </w:pPr>
            <w:r w:rsidRPr="0003590A">
              <w:rPr>
                <w:rFonts w:ascii="Arial" w:hAnsi="Arial" w:cs="Arial"/>
                <w:color w:val="000000"/>
                <w:sz w:val="16"/>
                <w:szCs w:val="16"/>
                <w:lang w:val="en-GB"/>
              </w:rPr>
              <w:t>334</w:t>
            </w:r>
          </w:p>
        </w:tc>
        <w:tc>
          <w:tcPr>
            <w:tcW w:w="416" w:type="pct"/>
            <w:vAlign w:val="bottom"/>
          </w:tcPr>
          <w:p w14:paraId="63C701D4" w14:textId="65BB32C2" w:rsidR="006E7E89" w:rsidRPr="0003590A" w:rsidRDefault="006E7E89" w:rsidP="006E7E89">
            <w:pPr>
              <w:pStyle w:val="a0"/>
              <w:tabs>
                <w:tab w:val="decimal" w:pos="1068"/>
              </w:tabs>
              <w:spacing w:line="300" w:lineRule="exact"/>
              <w:ind w:right="-72"/>
              <w:contextualSpacing/>
              <w:jc w:val="both"/>
              <w:rPr>
                <w:rFonts w:ascii="Arial" w:hAnsi="Arial" w:cs="Arial"/>
                <w:color w:val="000000"/>
                <w:sz w:val="16"/>
                <w:szCs w:val="16"/>
                <w:lang w:val="en-GB"/>
              </w:rPr>
            </w:pPr>
            <w:r w:rsidRPr="0003590A">
              <w:rPr>
                <w:rFonts w:ascii="Arial" w:hAnsi="Arial" w:cs="Arial"/>
                <w:color w:val="000000"/>
                <w:sz w:val="16"/>
                <w:szCs w:val="16"/>
              </w:rPr>
              <w:t>-</w:t>
            </w:r>
          </w:p>
        </w:tc>
        <w:tc>
          <w:tcPr>
            <w:tcW w:w="369" w:type="pct"/>
            <w:vAlign w:val="bottom"/>
          </w:tcPr>
          <w:p w14:paraId="649E01FF" w14:textId="599722FB" w:rsidR="006E7E89" w:rsidRPr="0003590A" w:rsidRDefault="006E7E89" w:rsidP="006E7E89">
            <w:pPr>
              <w:pStyle w:val="a0"/>
              <w:tabs>
                <w:tab w:val="decimal" w:pos="990"/>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rPr>
              <w:t>-</w:t>
            </w:r>
          </w:p>
        </w:tc>
        <w:tc>
          <w:tcPr>
            <w:tcW w:w="461" w:type="pct"/>
            <w:vAlign w:val="bottom"/>
          </w:tcPr>
          <w:p w14:paraId="1CBF87A1" w14:textId="1625D43F" w:rsidR="006E7E89" w:rsidRPr="0003590A" w:rsidRDefault="006E7E89" w:rsidP="00795115">
            <w:pPr>
              <w:pStyle w:val="a0"/>
              <w:tabs>
                <w:tab w:val="decimal" w:pos="1335"/>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74</w:t>
            </w:r>
          </w:p>
        </w:tc>
        <w:tc>
          <w:tcPr>
            <w:tcW w:w="369" w:type="pct"/>
            <w:vAlign w:val="bottom"/>
          </w:tcPr>
          <w:p w14:paraId="7AC2E5DB" w14:textId="444C3F4A" w:rsidR="006E7E89" w:rsidRPr="0003590A" w:rsidRDefault="006E7E89" w:rsidP="006E7E89">
            <w:pPr>
              <w:pStyle w:val="a0"/>
              <w:tabs>
                <w:tab w:val="decimal" w:pos="960"/>
              </w:tabs>
              <w:spacing w:line="300" w:lineRule="exact"/>
              <w:ind w:right="85"/>
              <w:contextualSpacing/>
              <w:jc w:val="thaiDistribute"/>
              <w:rPr>
                <w:rFonts w:ascii="Arial" w:hAnsi="Arial" w:cs="Arial"/>
                <w:color w:val="000000"/>
                <w:sz w:val="16"/>
                <w:szCs w:val="16"/>
                <w:lang w:val="en-US"/>
              </w:rPr>
            </w:pPr>
            <w:r w:rsidRPr="0003590A">
              <w:rPr>
                <w:rFonts w:ascii="Arial" w:hAnsi="Arial" w:cs="Arial"/>
                <w:color w:val="000000"/>
                <w:sz w:val="16"/>
                <w:szCs w:val="16"/>
              </w:rPr>
              <w:t>42,229</w:t>
            </w:r>
          </w:p>
        </w:tc>
        <w:tc>
          <w:tcPr>
            <w:tcW w:w="368" w:type="pct"/>
            <w:vAlign w:val="bottom"/>
          </w:tcPr>
          <w:p w14:paraId="21F8EF82" w14:textId="3C24E1E2" w:rsidR="006E7E89" w:rsidRPr="0003590A" w:rsidRDefault="006E7E89" w:rsidP="006E7E89">
            <w:pPr>
              <w:pStyle w:val="a0"/>
              <w:tabs>
                <w:tab w:val="decimal" w:pos="915"/>
              </w:tabs>
              <w:spacing w:line="300" w:lineRule="exact"/>
              <w:ind w:right="40"/>
              <w:contextualSpacing/>
              <w:jc w:val="thaiDistribute"/>
              <w:rPr>
                <w:rFonts w:ascii="Arial" w:hAnsi="Arial" w:cs="Arial"/>
                <w:color w:val="000000"/>
                <w:sz w:val="16"/>
                <w:szCs w:val="16"/>
                <w:lang w:val="en-GB"/>
              </w:rPr>
            </w:pPr>
            <w:r w:rsidRPr="0003590A">
              <w:rPr>
                <w:rFonts w:ascii="Arial" w:hAnsi="Arial" w:cs="Arial"/>
                <w:color w:val="000000"/>
                <w:sz w:val="16"/>
                <w:szCs w:val="16"/>
              </w:rPr>
              <w:t>(1,771)</w:t>
            </w:r>
          </w:p>
        </w:tc>
        <w:tc>
          <w:tcPr>
            <w:tcW w:w="388" w:type="pct"/>
            <w:gridSpan w:val="2"/>
            <w:vAlign w:val="bottom"/>
          </w:tcPr>
          <w:p w14:paraId="660905E5" w14:textId="6DFA796F" w:rsidR="006E7E89" w:rsidRPr="0003590A" w:rsidRDefault="006E7E89" w:rsidP="006E7E89">
            <w:pPr>
              <w:pStyle w:val="a0"/>
              <w:tabs>
                <w:tab w:val="decimal" w:pos="960"/>
              </w:tabs>
              <w:spacing w:line="300" w:lineRule="exact"/>
              <w:ind w:right="142"/>
              <w:contextualSpacing/>
              <w:jc w:val="right"/>
              <w:rPr>
                <w:rFonts w:ascii="Arial" w:hAnsi="Arial" w:cs="Arial"/>
                <w:color w:val="000000"/>
                <w:sz w:val="16"/>
                <w:szCs w:val="16"/>
                <w:lang w:val="en-GB"/>
              </w:rPr>
            </w:pPr>
            <w:r w:rsidRPr="0003590A">
              <w:rPr>
                <w:rFonts w:ascii="Arial" w:hAnsi="Arial" w:cs="Arial"/>
                <w:color w:val="000000"/>
                <w:sz w:val="16"/>
                <w:szCs w:val="16"/>
                <w:lang w:val="en-GB"/>
              </w:rPr>
              <w:t>25,338</w:t>
            </w:r>
          </w:p>
        </w:tc>
      </w:tr>
      <w:tr w:rsidR="006E7E89" w:rsidRPr="0003590A" w14:paraId="1204CDDE" w14:textId="77777777" w:rsidTr="009264F8">
        <w:trPr>
          <w:trHeight w:val="65"/>
        </w:trPr>
        <w:tc>
          <w:tcPr>
            <w:tcW w:w="1014" w:type="pct"/>
            <w:vAlign w:val="bottom"/>
          </w:tcPr>
          <w:p w14:paraId="14DC5146" w14:textId="77777777" w:rsidR="006E7E89" w:rsidRPr="0003590A" w:rsidRDefault="006E7E89" w:rsidP="006E7E89">
            <w:pPr>
              <w:pStyle w:val="NormalIndent"/>
              <w:spacing w:line="300" w:lineRule="exact"/>
              <w:ind w:left="-108" w:right="-110"/>
              <w:contextualSpacing/>
              <w:rPr>
                <w:rFonts w:ascii="Arial" w:hAnsi="Arial" w:cs="Arial"/>
                <w:color w:val="000000"/>
                <w:sz w:val="16"/>
                <w:szCs w:val="16"/>
                <w:lang w:val="en-US"/>
              </w:rPr>
            </w:pPr>
            <w:r w:rsidRPr="0003590A">
              <w:rPr>
                <w:rFonts w:ascii="Arial" w:hAnsi="Arial" w:cs="Arial"/>
                <w:color w:val="000000"/>
                <w:sz w:val="16"/>
                <w:szCs w:val="16"/>
                <w:lang w:val="en-US"/>
              </w:rPr>
              <w:t xml:space="preserve">Charged directly to other </w:t>
            </w:r>
          </w:p>
          <w:p w14:paraId="6DBC6F78" w14:textId="4E1795C3" w:rsidR="006E7E89" w:rsidRPr="0003590A" w:rsidRDefault="006E7E89" w:rsidP="006E7E89">
            <w:pPr>
              <w:pStyle w:val="NormalIndent"/>
              <w:spacing w:line="300" w:lineRule="exact"/>
              <w:ind w:left="-108" w:right="-110"/>
              <w:contextualSpacing/>
              <w:rPr>
                <w:rFonts w:ascii="Arial" w:hAnsi="Arial" w:cs="Arial"/>
                <w:color w:val="000000"/>
                <w:sz w:val="16"/>
                <w:szCs w:val="16"/>
                <w:cs/>
                <w:lang w:val="en-US"/>
              </w:rPr>
            </w:pPr>
            <w:r w:rsidRPr="0003590A">
              <w:rPr>
                <w:rFonts w:ascii="Arial" w:hAnsi="Arial" w:cs="Arial"/>
                <w:color w:val="000000"/>
                <w:sz w:val="16"/>
                <w:szCs w:val="16"/>
                <w:lang w:val="en-US"/>
              </w:rPr>
              <w:t xml:space="preserve">   comprehensive income</w:t>
            </w:r>
          </w:p>
        </w:tc>
        <w:tc>
          <w:tcPr>
            <w:tcW w:w="416" w:type="pct"/>
            <w:vAlign w:val="bottom"/>
          </w:tcPr>
          <w:p w14:paraId="271BA5D9" w14:textId="3D118B77" w:rsidR="006E7E89" w:rsidRPr="0003590A" w:rsidRDefault="006E7E89" w:rsidP="006E7E89">
            <w:pPr>
              <w:pStyle w:val="a0"/>
              <w:tabs>
                <w:tab w:val="decimal" w:pos="1215"/>
              </w:tabs>
              <w:spacing w:line="300" w:lineRule="exact"/>
              <w:ind w:right="85"/>
              <w:contextualSpacing/>
              <w:jc w:val="thaiDistribute"/>
              <w:rPr>
                <w:rFonts w:ascii="Arial" w:hAnsi="Arial" w:cs="Arial"/>
                <w:color w:val="000000"/>
                <w:sz w:val="16"/>
                <w:szCs w:val="16"/>
                <w:lang w:val="en-US"/>
              </w:rPr>
            </w:pPr>
            <w:r w:rsidRPr="0003590A">
              <w:rPr>
                <w:rFonts w:ascii="Arial" w:hAnsi="Arial" w:cs="Arial"/>
                <w:color w:val="000000"/>
                <w:sz w:val="16"/>
                <w:szCs w:val="16"/>
                <w:lang w:val="en-GB"/>
              </w:rPr>
              <w:t>745</w:t>
            </w:r>
          </w:p>
        </w:tc>
        <w:tc>
          <w:tcPr>
            <w:tcW w:w="369" w:type="pct"/>
            <w:vAlign w:val="bottom"/>
          </w:tcPr>
          <w:p w14:paraId="6DD399E6" w14:textId="65201CAF" w:rsidR="006E7E89" w:rsidRPr="0003590A" w:rsidRDefault="006E7E89" w:rsidP="006E7E89">
            <w:pPr>
              <w:pStyle w:val="a0"/>
              <w:tabs>
                <w:tab w:val="decimal" w:pos="1080"/>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rPr>
              <w:t>-</w:t>
            </w:r>
          </w:p>
        </w:tc>
        <w:tc>
          <w:tcPr>
            <w:tcW w:w="415" w:type="pct"/>
          </w:tcPr>
          <w:p w14:paraId="730C499E" w14:textId="77777777" w:rsidR="005B748E" w:rsidRPr="0003590A" w:rsidRDefault="005B748E" w:rsidP="006E7E89">
            <w:pPr>
              <w:pStyle w:val="a0"/>
              <w:tabs>
                <w:tab w:val="decimal" w:pos="1065"/>
              </w:tabs>
              <w:spacing w:line="300" w:lineRule="exact"/>
              <w:ind w:right="85"/>
              <w:contextualSpacing/>
              <w:jc w:val="thaiDistribute"/>
              <w:rPr>
                <w:rFonts w:ascii="Arial" w:hAnsi="Arial" w:cs="Arial"/>
                <w:color w:val="000000"/>
                <w:sz w:val="16"/>
                <w:szCs w:val="16"/>
                <w:lang w:val="en-GB"/>
              </w:rPr>
            </w:pPr>
          </w:p>
          <w:p w14:paraId="1CC372EC" w14:textId="1BF95838" w:rsidR="006E7E89" w:rsidRPr="0003590A" w:rsidRDefault="006E7E89" w:rsidP="006E7E89">
            <w:pPr>
              <w:pStyle w:val="a0"/>
              <w:tabs>
                <w:tab w:val="decimal" w:pos="1065"/>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rPr>
              <w:t>-</w:t>
            </w:r>
          </w:p>
        </w:tc>
        <w:tc>
          <w:tcPr>
            <w:tcW w:w="415" w:type="pct"/>
          </w:tcPr>
          <w:p w14:paraId="43C3B151" w14:textId="77777777" w:rsidR="005B748E" w:rsidRPr="0003590A" w:rsidRDefault="005B748E" w:rsidP="006E7E89">
            <w:pPr>
              <w:pStyle w:val="a0"/>
              <w:tabs>
                <w:tab w:val="decimal" w:pos="1065"/>
              </w:tabs>
              <w:spacing w:line="300" w:lineRule="exact"/>
              <w:ind w:right="85" w:hanging="104"/>
              <w:contextualSpacing/>
              <w:jc w:val="thaiDistribute"/>
              <w:rPr>
                <w:rFonts w:ascii="Arial" w:hAnsi="Arial" w:cs="Arial"/>
                <w:color w:val="000000"/>
                <w:sz w:val="16"/>
                <w:szCs w:val="16"/>
                <w:lang w:val="en-GB"/>
              </w:rPr>
            </w:pPr>
          </w:p>
          <w:p w14:paraId="111C85EE" w14:textId="47BA0C5F" w:rsidR="006E7E89" w:rsidRPr="0003590A" w:rsidRDefault="006E7E89" w:rsidP="006E7E89">
            <w:pPr>
              <w:pStyle w:val="a0"/>
              <w:tabs>
                <w:tab w:val="decimal" w:pos="1065"/>
              </w:tabs>
              <w:spacing w:line="300" w:lineRule="exact"/>
              <w:ind w:right="85" w:hanging="104"/>
              <w:contextualSpacing/>
              <w:jc w:val="thaiDistribute"/>
              <w:rPr>
                <w:rFonts w:ascii="Arial" w:hAnsi="Arial" w:cs="Arial"/>
                <w:color w:val="000000"/>
                <w:sz w:val="16"/>
                <w:szCs w:val="16"/>
                <w:lang w:val="en-US"/>
              </w:rPr>
            </w:pPr>
            <w:r w:rsidRPr="0003590A">
              <w:rPr>
                <w:rFonts w:ascii="Arial" w:hAnsi="Arial" w:cs="Arial"/>
                <w:color w:val="000000"/>
                <w:sz w:val="16"/>
                <w:szCs w:val="16"/>
              </w:rPr>
              <w:t>(110)</w:t>
            </w:r>
          </w:p>
        </w:tc>
        <w:tc>
          <w:tcPr>
            <w:tcW w:w="416" w:type="pct"/>
            <w:vAlign w:val="bottom"/>
          </w:tcPr>
          <w:p w14:paraId="0E4AA5CC" w14:textId="477982E9" w:rsidR="006E7E89" w:rsidRPr="0003590A" w:rsidRDefault="006E7E89" w:rsidP="006E7E89">
            <w:pPr>
              <w:pStyle w:val="a0"/>
              <w:tabs>
                <w:tab w:val="decimal" w:pos="1068"/>
              </w:tabs>
              <w:spacing w:line="300" w:lineRule="exact"/>
              <w:ind w:right="-72"/>
              <w:contextualSpacing/>
              <w:jc w:val="both"/>
              <w:rPr>
                <w:rFonts w:ascii="Arial" w:hAnsi="Arial" w:cs="Arial"/>
                <w:color w:val="000000"/>
                <w:sz w:val="16"/>
                <w:szCs w:val="16"/>
                <w:lang w:val="en-US"/>
              </w:rPr>
            </w:pPr>
            <w:r w:rsidRPr="0003590A">
              <w:rPr>
                <w:rFonts w:ascii="Arial" w:hAnsi="Arial" w:cs="Arial"/>
                <w:color w:val="000000"/>
                <w:sz w:val="16"/>
                <w:szCs w:val="16"/>
              </w:rPr>
              <w:t>(88)</w:t>
            </w:r>
          </w:p>
        </w:tc>
        <w:tc>
          <w:tcPr>
            <w:tcW w:w="369" w:type="pct"/>
            <w:vAlign w:val="bottom"/>
          </w:tcPr>
          <w:p w14:paraId="5920A0A6" w14:textId="1B9FFBCA" w:rsidR="006E7E89" w:rsidRPr="0003590A" w:rsidRDefault="006E7E89" w:rsidP="006E7E89">
            <w:pPr>
              <w:pStyle w:val="a0"/>
              <w:tabs>
                <w:tab w:val="decimal" w:pos="990"/>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rPr>
              <w:t>-</w:t>
            </w:r>
          </w:p>
        </w:tc>
        <w:tc>
          <w:tcPr>
            <w:tcW w:w="461" w:type="pct"/>
            <w:vAlign w:val="bottom"/>
          </w:tcPr>
          <w:p w14:paraId="05090D9F" w14:textId="638B315F" w:rsidR="006E7E89" w:rsidRPr="0003590A" w:rsidRDefault="006E7E89" w:rsidP="006E7E89">
            <w:pPr>
              <w:pStyle w:val="a0"/>
              <w:tabs>
                <w:tab w:val="decimal" w:pos="1335"/>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w:t>
            </w:r>
          </w:p>
        </w:tc>
        <w:tc>
          <w:tcPr>
            <w:tcW w:w="369" w:type="pct"/>
            <w:vAlign w:val="bottom"/>
          </w:tcPr>
          <w:p w14:paraId="3A0D8AD7" w14:textId="6DF2042B" w:rsidR="006E7E89" w:rsidRPr="0003590A" w:rsidRDefault="006E7E89" w:rsidP="006E7E89">
            <w:pPr>
              <w:pStyle w:val="a0"/>
              <w:tabs>
                <w:tab w:val="decimal" w:pos="960"/>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rPr>
              <w:t>-</w:t>
            </w:r>
          </w:p>
        </w:tc>
        <w:tc>
          <w:tcPr>
            <w:tcW w:w="368" w:type="pct"/>
            <w:vAlign w:val="bottom"/>
          </w:tcPr>
          <w:p w14:paraId="34942E7A" w14:textId="7896CCB8" w:rsidR="006E7E89" w:rsidRPr="0003590A" w:rsidRDefault="006E7E89" w:rsidP="006E7E89">
            <w:pPr>
              <w:pStyle w:val="a0"/>
              <w:tabs>
                <w:tab w:val="decimal" w:pos="915"/>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rPr>
              <w:t>-</w:t>
            </w:r>
          </w:p>
        </w:tc>
        <w:tc>
          <w:tcPr>
            <w:tcW w:w="388" w:type="pct"/>
            <w:gridSpan w:val="2"/>
            <w:vAlign w:val="bottom"/>
          </w:tcPr>
          <w:p w14:paraId="33C7C607" w14:textId="4C38ACA6" w:rsidR="006E7E89" w:rsidRPr="0003590A" w:rsidRDefault="006E7E89" w:rsidP="006E7E89">
            <w:pPr>
              <w:pStyle w:val="a0"/>
              <w:tabs>
                <w:tab w:val="decimal" w:pos="1065"/>
              </w:tabs>
              <w:spacing w:line="300" w:lineRule="exact"/>
              <w:ind w:right="142"/>
              <w:contextualSpacing/>
              <w:jc w:val="right"/>
              <w:rPr>
                <w:rFonts w:ascii="Arial" w:hAnsi="Arial" w:cs="Arial"/>
                <w:color w:val="000000"/>
                <w:sz w:val="16"/>
                <w:szCs w:val="16"/>
                <w:lang w:val="en-US"/>
              </w:rPr>
            </w:pPr>
            <w:r w:rsidRPr="0003590A">
              <w:rPr>
                <w:rFonts w:ascii="Arial" w:hAnsi="Arial" w:cs="Arial"/>
                <w:color w:val="000000"/>
                <w:sz w:val="16"/>
                <w:szCs w:val="16"/>
              </w:rPr>
              <w:t>547</w:t>
            </w:r>
          </w:p>
        </w:tc>
      </w:tr>
      <w:tr w:rsidR="006E7E89" w:rsidRPr="0003590A" w14:paraId="6CB5554F" w14:textId="77777777" w:rsidTr="009264F8">
        <w:trPr>
          <w:trHeight w:val="65"/>
        </w:trPr>
        <w:tc>
          <w:tcPr>
            <w:tcW w:w="1014" w:type="pct"/>
            <w:vAlign w:val="bottom"/>
          </w:tcPr>
          <w:p w14:paraId="5D5A7086" w14:textId="77777777" w:rsidR="006E7E89" w:rsidRPr="0003590A" w:rsidRDefault="006E7E89" w:rsidP="006E7E89">
            <w:pPr>
              <w:pStyle w:val="NormalIndent"/>
              <w:spacing w:line="300" w:lineRule="exact"/>
              <w:ind w:left="-109" w:right="-110"/>
              <w:contextualSpacing/>
              <w:rPr>
                <w:rFonts w:ascii="Arial" w:hAnsi="Arial" w:cs="Arial"/>
                <w:color w:val="000000"/>
                <w:sz w:val="16"/>
                <w:szCs w:val="16"/>
                <w:cs/>
                <w:lang w:val="en-US"/>
              </w:rPr>
            </w:pPr>
            <w:r w:rsidRPr="0003590A">
              <w:rPr>
                <w:rFonts w:ascii="Arial" w:hAnsi="Arial" w:cs="Arial"/>
                <w:color w:val="000000"/>
                <w:sz w:val="16"/>
                <w:szCs w:val="16"/>
                <w:lang w:val="en-US"/>
              </w:rPr>
              <w:t>Charged directly to retained earnings</w:t>
            </w:r>
          </w:p>
        </w:tc>
        <w:tc>
          <w:tcPr>
            <w:tcW w:w="416" w:type="pct"/>
            <w:tcBorders>
              <w:bottom w:val="single" w:sz="4" w:space="0" w:color="auto"/>
            </w:tcBorders>
            <w:vAlign w:val="bottom"/>
          </w:tcPr>
          <w:p w14:paraId="719BAB54" w14:textId="3544353F" w:rsidR="006E7E89" w:rsidRPr="0003590A" w:rsidRDefault="006E7E89" w:rsidP="006E7E89">
            <w:pPr>
              <w:pStyle w:val="a0"/>
              <w:tabs>
                <w:tab w:val="decimal" w:pos="1080"/>
              </w:tabs>
              <w:spacing w:line="300" w:lineRule="exact"/>
              <w:ind w:right="85"/>
              <w:contextualSpacing/>
              <w:jc w:val="thaiDistribute"/>
              <w:rPr>
                <w:rFonts w:ascii="Arial" w:hAnsi="Arial" w:cs="Arial"/>
                <w:color w:val="000000"/>
                <w:sz w:val="16"/>
                <w:szCs w:val="16"/>
                <w:lang w:val="en-US"/>
              </w:rPr>
            </w:pPr>
            <w:r w:rsidRPr="0003590A">
              <w:rPr>
                <w:rFonts w:ascii="Arial" w:hAnsi="Arial" w:cs="Arial"/>
                <w:color w:val="000000"/>
                <w:sz w:val="16"/>
                <w:szCs w:val="16"/>
                <w:lang w:val="en-GB"/>
              </w:rPr>
              <w:t>-</w:t>
            </w:r>
          </w:p>
        </w:tc>
        <w:tc>
          <w:tcPr>
            <w:tcW w:w="369" w:type="pct"/>
            <w:tcBorders>
              <w:bottom w:val="single" w:sz="4" w:space="0" w:color="auto"/>
            </w:tcBorders>
            <w:vAlign w:val="bottom"/>
          </w:tcPr>
          <w:p w14:paraId="7C08AFDF" w14:textId="14BB7CAB" w:rsidR="006E7E89" w:rsidRPr="0003590A" w:rsidRDefault="006E7E89" w:rsidP="006E7E89">
            <w:pPr>
              <w:pStyle w:val="a0"/>
              <w:tabs>
                <w:tab w:val="decimal" w:pos="1080"/>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rPr>
              <w:t>-</w:t>
            </w:r>
          </w:p>
        </w:tc>
        <w:tc>
          <w:tcPr>
            <w:tcW w:w="415" w:type="pct"/>
            <w:tcBorders>
              <w:bottom w:val="single" w:sz="4" w:space="0" w:color="auto"/>
            </w:tcBorders>
          </w:tcPr>
          <w:p w14:paraId="744FEFAD" w14:textId="77AA6A3C" w:rsidR="006E7E89" w:rsidRPr="0003590A" w:rsidRDefault="006E7E89" w:rsidP="006E7E89">
            <w:pPr>
              <w:pStyle w:val="a0"/>
              <w:tabs>
                <w:tab w:val="decimal" w:pos="1065"/>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rPr>
              <w:t>-</w:t>
            </w:r>
          </w:p>
        </w:tc>
        <w:tc>
          <w:tcPr>
            <w:tcW w:w="415" w:type="pct"/>
            <w:tcBorders>
              <w:bottom w:val="single" w:sz="4" w:space="0" w:color="auto"/>
            </w:tcBorders>
          </w:tcPr>
          <w:p w14:paraId="39AAAED1" w14:textId="5FBA6FE3" w:rsidR="006E7E89" w:rsidRPr="0003590A" w:rsidRDefault="006E7E89" w:rsidP="006E7E89">
            <w:pPr>
              <w:pStyle w:val="a0"/>
              <w:tabs>
                <w:tab w:val="decimal" w:pos="1065"/>
              </w:tabs>
              <w:spacing w:line="300" w:lineRule="exact"/>
              <w:ind w:right="85" w:hanging="104"/>
              <w:contextualSpacing/>
              <w:jc w:val="thaiDistribute"/>
              <w:rPr>
                <w:rFonts w:ascii="Arial" w:hAnsi="Arial" w:cs="Arial"/>
                <w:color w:val="000000"/>
                <w:sz w:val="16"/>
                <w:szCs w:val="16"/>
                <w:lang w:val="en-US"/>
              </w:rPr>
            </w:pPr>
            <w:r w:rsidRPr="0003590A">
              <w:rPr>
                <w:rFonts w:ascii="Arial" w:hAnsi="Arial" w:cs="Arial"/>
                <w:color w:val="000000"/>
                <w:sz w:val="16"/>
                <w:szCs w:val="16"/>
              </w:rPr>
              <w:t>-</w:t>
            </w:r>
          </w:p>
        </w:tc>
        <w:tc>
          <w:tcPr>
            <w:tcW w:w="416" w:type="pct"/>
            <w:tcBorders>
              <w:bottom w:val="single" w:sz="4" w:space="0" w:color="auto"/>
            </w:tcBorders>
            <w:vAlign w:val="bottom"/>
          </w:tcPr>
          <w:p w14:paraId="64016236" w14:textId="0E634D7B" w:rsidR="006E7E89" w:rsidRPr="0003590A" w:rsidRDefault="006E7E89" w:rsidP="006E7E89">
            <w:pPr>
              <w:pStyle w:val="a0"/>
              <w:tabs>
                <w:tab w:val="decimal" w:pos="1068"/>
              </w:tabs>
              <w:spacing w:line="300" w:lineRule="exact"/>
              <w:ind w:right="-72"/>
              <w:contextualSpacing/>
              <w:jc w:val="both"/>
              <w:rPr>
                <w:rFonts w:ascii="Arial" w:hAnsi="Arial" w:cs="Arial"/>
                <w:color w:val="000000"/>
                <w:sz w:val="16"/>
                <w:szCs w:val="16"/>
                <w:lang w:val="en-US"/>
              </w:rPr>
            </w:pPr>
            <w:r w:rsidRPr="0003590A">
              <w:rPr>
                <w:rFonts w:ascii="Arial" w:hAnsi="Arial" w:cs="Arial"/>
                <w:color w:val="000000"/>
                <w:sz w:val="16"/>
                <w:szCs w:val="16"/>
              </w:rPr>
              <w:t>(4,430)</w:t>
            </w:r>
          </w:p>
        </w:tc>
        <w:tc>
          <w:tcPr>
            <w:tcW w:w="369" w:type="pct"/>
            <w:tcBorders>
              <w:bottom w:val="single" w:sz="4" w:space="0" w:color="auto"/>
            </w:tcBorders>
            <w:vAlign w:val="bottom"/>
          </w:tcPr>
          <w:p w14:paraId="2421AD1A" w14:textId="12A01E62" w:rsidR="006E7E89" w:rsidRPr="0003590A" w:rsidRDefault="006E7E89" w:rsidP="006E7E89">
            <w:pPr>
              <w:pStyle w:val="a0"/>
              <w:tabs>
                <w:tab w:val="decimal" w:pos="990"/>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rPr>
              <w:t>-</w:t>
            </w:r>
          </w:p>
        </w:tc>
        <w:tc>
          <w:tcPr>
            <w:tcW w:w="461" w:type="pct"/>
            <w:tcBorders>
              <w:bottom w:val="single" w:sz="4" w:space="0" w:color="auto"/>
            </w:tcBorders>
            <w:vAlign w:val="bottom"/>
          </w:tcPr>
          <w:p w14:paraId="3AFA7F1C" w14:textId="23BA6002" w:rsidR="006E7E89" w:rsidRPr="0003590A" w:rsidRDefault="006E7E89" w:rsidP="006E7E89">
            <w:pPr>
              <w:pStyle w:val="a0"/>
              <w:tabs>
                <w:tab w:val="decimal" w:pos="1335"/>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w:t>
            </w:r>
          </w:p>
        </w:tc>
        <w:tc>
          <w:tcPr>
            <w:tcW w:w="369" w:type="pct"/>
            <w:tcBorders>
              <w:bottom w:val="single" w:sz="4" w:space="0" w:color="auto"/>
            </w:tcBorders>
            <w:vAlign w:val="bottom"/>
          </w:tcPr>
          <w:p w14:paraId="36EB25A5" w14:textId="4001EE5D" w:rsidR="006E7E89" w:rsidRPr="0003590A" w:rsidRDefault="006E7E89" w:rsidP="006E7E89">
            <w:pPr>
              <w:pStyle w:val="a0"/>
              <w:tabs>
                <w:tab w:val="decimal" w:pos="960"/>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rPr>
              <w:t>-</w:t>
            </w:r>
          </w:p>
        </w:tc>
        <w:tc>
          <w:tcPr>
            <w:tcW w:w="368" w:type="pct"/>
            <w:tcBorders>
              <w:bottom w:val="single" w:sz="4" w:space="0" w:color="auto"/>
            </w:tcBorders>
            <w:vAlign w:val="bottom"/>
          </w:tcPr>
          <w:p w14:paraId="761007ED" w14:textId="2522441F" w:rsidR="006E7E89" w:rsidRPr="0003590A" w:rsidRDefault="006E7E89" w:rsidP="006E7E89">
            <w:pPr>
              <w:pStyle w:val="a0"/>
              <w:tabs>
                <w:tab w:val="decimal" w:pos="915"/>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rPr>
              <w:t>-</w:t>
            </w:r>
          </w:p>
        </w:tc>
        <w:tc>
          <w:tcPr>
            <w:tcW w:w="388" w:type="pct"/>
            <w:gridSpan w:val="2"/>
            <w:tcBorders>
              <w:bottom w:val="single" w:sz="4" w:space="0" w:color="auto"/>
            </w:tcBorders>
            <w:vAlign w:val="bottom"/>
          </w:tcPr>
          <w:p w14:paraId="600CF8E5" w14:textId="2E9C270A" w:rsidR="006E7E89" w:rsidRPr="0003590A" w:rsidRDefault="006E7E89" w:rsidP="006E7E89">
            <w:pPr>
              <w:pStyle w:val="a0"/>
              <w:tabs>
                <w:tab w:val="decimal" w:pos="1065"/>
              </w:tabs>
              <w:spacing w:line="300" w:lineRule="exact"/>
              <w:ind w:right="85"/>
              <w:contextualSpacing/>
              <w:jc w:val="thaiDistribute"/>
              <w:rPr>
                <w:rFonts w:ascii="Arial" w:hAnsi="Arial" w:cs="Arial"/>
                <w:color w:val="000000"/>
                <w:sz w:val="16"/>
                <w:szCs w:val="16"/>
                <w:lang w:val="en-US"/>
              </w:rPr>
            </w:pPr>
            <w:r w:rsidRPr="0003590A">
              <w:rPr>
                <w:rFonts w:ascii="Arial" w:hAnsi="Arial" w:cs="Arial"/>
                <w:color w:val="000000"/>
                <w:sz w:val="16"/>
                <w:szCs w:val="16"/>
                <w:lang w:val="en-GB"/>
              </w:rPr>
              <w:t>(4,430)</w:t>
            </w:r>
          </w:p>
        </w:tc>
      </w:tr>
      <w:tr w:rsidR="006E7E89" w:rsidRPr="0003590A" w14:paraId="2DEBC6CE" w14:textId="77777777" w:rsidTr="004B1ACF">
        <w:trPr>
          <w:trHeight w:val="65"/>
        </w:trPr>
        <w:tc>
          <w:tcPr>
            <w:tcW w:w="1014" w:type="pct"/>
            <w:vAlign w:val="bottom"/>
          </w:tcPr>
          <w:p w14:paraId="00DACCBB" w14:textId="77777777" w:rsidR="006E7E89" w:rsidRPr="0003590A" w:rsidRDefault="006E7E89" w:rsidP="006E7E89">
            <w:pPr>
              <w:pStyle w:val="NormalIndent"/>
              <w:spacing w:line="300" w:lineRule="exact"/>
              <w:ind w:left="-109" w:right="-110"/>
              <w:contextualSpacing/>
              <w:rPr>
                <w:rFonts w:ascii="Arial" w:hAnsi="Arial" w:cs="Arial"/>
                <w:color w:val="000000"/>
                <w:sz w:val="16"/>
                <w:szCs w:val="16"/>
                <w:lang w:val="en-US"/>
              </w:rPr>
            </w:pPr>
          </w:p>
        </w:tc>
        <w:tc>
          <w:tcPr>
            <w:tcW w:w="416" w:type="pct"/>
            <w:tcBorders>
              <w:top w:val="single" w:sz="4" w:space="0" w:color="auto"/>
            </w:tcBorders>
            <w:vAlign w:val="bottom"/>
          </w:tcPr>
          <w:p w14:paraId="64ECC7D8" w14:textId="77777777" w:rsidR="006E7E89" w:rsidRPr="0003590A" w:rsidRDefault="006E7E89" w:rsidP="006E7E89">
            <w:pPr>
              <w:pStyle w:val="a0"/>
              <w:tabs>
                <w:tab w:val="decimal" w:pos="1080"/>
              </w:tabs>
              <w:spacing w:line="300" w:lineRule="exact"/>
              <w:ind w:right="85"/>
              <w:contextualSpacing/>
              <w:jc w:val="thaiDistribute"/>
              <w:rPr>
                <w:rFonts w:ascii="Arial" w:hAnsi="Arial" w:cs="Arial"/>
                <w:color w:val="000000"/>
                <w:sz w:val="16"/>
                <w:szCs w:val="16"/>
                <w:cs/>
                <w:lang w:val="en-GB"/>
              </w:rPr>
            </w:pPr>
          </w:p>
        </w:tc>
        <w:tc>
          <w:tcPr>
            <w:tcW w:w="369" w:type="pct"/>
            <w:tcBorders>
              <w:top w:val="single" w:sz="4" w:space="0" w:color="auto"/>
            </w:tcBorders>
            <w:vAlign w:val="bottom"/>
          </w:tcPr>
          <w:p w14:paraId="6ABBA639" w14:textId="77777777" w:rsidR="006E7E89" w:rsidRPr="0003590A" w:rsidRDefault="006E7E89" w:rsidP="006E7E89">
            <w:pPr>
              <w:pStyle w:val="a0"/>
              <w:tabs>
                <w:tab w:val="decimal" w:pos="1080"/>
              </w:tabs>
              <w:spacing w:line="300" w:lineRule="exact"/>
              <w:ind w:right="85"/>
              <w:contextualSpacing/>
              <w:jc w:val="thaiDistribute"/>
              <w:rPr>
                <w:rFonts w:ascii="Arial" w:hAnsi="Arial" w:cs="Arial"/>
                <w:color w:val="000000"/>
                <w:sz w:val="16"/>
                <w:szCs w:val="16"/>
                <w:cs/>
              </w:rPr>
            </w:pPr>
          </w:p>
        </w:tc>
        <w:tc>
          <w:tcPr>
            <w:tcW w:w="415" w:type="pct"/>
            <w:tcBorders>
              <w:top w:val="single" w:sz="4" w:space="0" w:color="auto"/>
            </w:tcBorders>
            <w:vAlign w:val="bottom"/>
          </w:tcPr>
          <w:p w14:paraId="3BE4CE92" w14:textId="77777777" w:rsidR="006E7E89" w:rsidRPr="0003590A" w:rsidRDefault="006E7E89" w:rsidP="006E7E89">
            <w:pPr>
              <w:pStyle w:val="a0"/>
              <w:tabs>
                <w:tab w:val="decimal" w:pos="1065"/>
              </w:tabs>
              <w:spacing w:line="300" w:lineRule="exact"/>
              <w:ind w:right="85"/>
              <w:contextualSpacing/>
              <w:jc w:val="thaiDistribute"/>
              <w:rPr>
                <w:rFonts w:ascii="Arial" w:hAnsi="Arial" w:cs="Arial"/>
                <w:color w:val="000000"/>
                <w:sz w:val="16"/>
                <w:szCs w:val="16"/>
                <w:cs/>
              </w:rPr>
            </w:pPr>
          </w:p>
        </w:tc>
        <w:tc>
          <w:tcPr>
            <w:tcW w:w="415" w:type="pct"/>
            <w:tcBorders>
              <w:top w:val="single" w:sz="4" w:space="0" w:color="auto"/>
            </w:tcBorders>
            <w:vAlign w:val="bottom"/>
          </w:tcPr>
          <w:p w14:paraId="53D5862A" w14:textId="77777777" w:rsidR="006E7E89" w:rsidRPr="0003590A" w:rsidRDefault="006E7E89" w:rsidP="006E7E89">
            <w:pPr>
              <w:pStyle w:val="a0"/>
              <w:tabs>
                <w:tab w:val="decimal" w:pos="1065"/>
              </w:tabs>
              <w:spacing w:line="300" w:lineRule="exact"/>
              <w:ind w:right="85" w:hanging="104"/>
              <w:contextualSpacing/>
              <w:jc w:val="thaiDistribute"/>
              <w:rPr>
                <w:rFonts w:ascii="Arial" w:hAnsi="Arial" w:cs="Arial"/>
                <w:color w:val="000000"/>
                <w:sz w:val="16"/>
                <w:szCs w:val="16"/>
                <w:cs/>
              </w:rPr>
            </w:pPr>
          </w:p>
        </w:tc>
        <w:tc>
          <w:tcPr>
            <w:tcW w:w="416" w:type="pct"/>
            <w:tcBorders>
              <w:top w:val="single" w:sz="4" w:space="0" w:color="auto"/>
            </w:tcBorders>
            <w:vAlign w:val="bottom"/>
          </w:tcPr>
          <w:p w14:paraId="4188CBE7" w14:textId="77777777" w:rsidR="006E7E89" w:rsidRPr="0003590A" w:rsidRDefault="006E7E89" w:rsidP="006E7E89">
            <w:pPr>
              <w:pStyle w:val="a0"/>
              <w:tabs>
                <w:tab w:val="decimal" w:pos="1068"/>
              </w:tabs>
              <w:spacing w:line="300" w:lineRule="exact"/>
              <w:ind w:right="-72"/>
              <w:contextualSpacing/>
              <w:jc w:val="both"/>
              <w:rPr>
                <w:rFonts w:ascii="Arial" w:hAnsi="Arial" w:cs="Arial"/>
                <w:color w:val="000000"/>
                <w:sz w:val="16"/>
                <w:szCs w:val="16"/>
                <w:cs/>
              </w:rPr>
            </w:pPr>
          </w:p>
        </w:tc>
        <w:tc>
          <w:tcPr>
            <w:tcW w:w="369" w:type="pct"/>
            <w:tcBorders>
              <w:top w:val="single" w:sz="4" w:space="0" w:color="auto"/>
            </w:tcBorders>
            <w:vAlign w:val="bottom"/>
          </w:tcPr>
          <w:p w14:paraId="3803442C" w14:textId="77777777" w:rsidR="006E7E89" w:rsidRPr="0003590A" w:rsidRDefault="006E7E89" w:rsidP="006E7E89">
            <w:pPr>
              <w:pStyle w:val="a0"/>
              <w:tabs>
                <w:tab w:val="decimal" w:pos="990"/>
              </w:tabs>
              <w:spacing w:line="300" w:lineRule="exact"/>
              <w:ind w:right="85"/>
              <w:contextualSpacing/>
              <w:jc w:val="thaiDistribute"/>
              <w:rPr>
                <w:rFonts w:ascii="Arial" w:hAnsi="Arial" w:cs="Arial"/>
                <w:color w:val="000000"/>
                <w:sz w:val="16"/>
                <w:szCs w:val="16"/>
                <w:cs/>
              </w:rPr>
            </w:pPr>
          </w:p>
        </w:tc>
        <w:tc>
          <w:tcPr>
            <w:tcW w:w="461" w:type="pct"/>
            <w:tcBorders>
              <w:top w:val="single" w:sz="4" w:space="0" w:color="auto"/>
            </w:tcBorders>
            <w:vAlign w:val="bottom"/>
          </w:tcPr>
          <w:p w14:paraId="705B0AFF" w14:textId="77777777" w:rsidR="006E7E89" w:rsidRPr="0003590A" w:rsidRDefault="006E7E89" w:rsidP="006E7E89">
            <w:pPr>
              <w:pStyle w:val="a0"/>
              <w:tabs>
                <w:tab w:val="decimal" w:pos="1335"/>
              </w:tabs>
              <w:spacing w:line="300" w:lineRule="exact"/>
              <w:ind w:right="85"/>
              <w:contextualSpacing/>
              <w:jc w:val="thaiDistribute"/>
              <w:rPr>
                <w:rFonts w:ascii="Arial" w:hAnsi="Arial" w:cs="Arial"/>
                <w:color w:val="000000"/>
                <w:sz w:val="16"/>
                <w:szCs w:val="16"/>
                <w:cs/>
              </w:rPr>
            </w:pPr>
          </w:p>
        </w:tc>
        <w:tc>
          <w:tcPr>
            <w:tcW w:w="369" w:type="pct"/>
            <w:tcBorders>
              <w:top w:val="single" w:sz="4" w:space="0" w:color="auto"/>
            </w:tcBorders>
            <w:vAlign w:val="bottom"/>
          </w:tcPr>
          <w:p w14:paraId="6FC1CF9F" w14:textId="77777777" w:rsidR="006E7E89" w:rsidRPr="0003590A" w:rsidRDefault="006E7E89" w:rsidP="006E7E89">
            <w:pPr>
              <w:pStyle w:val="a0"/>
              <w:tabs>
                <w:tab w:val="decimal" w:pos="960"/>
              </w:tabs>
              <w:spacing w:line="300" w:lineRule="exact"/>
              <w:ind w:right="85"/>
              <w:contextualSpacing/>
              <w:jc w:val="thaiDistribute"/>
              <w:rPr>
                <w:rFonts w:ascii="Arial" w:hAnsi="Arial" w:cs="Arial"/>
                <w:color w:val="000000"/>
                <w:sz w:val="16"/>
                <w:szCs w:val="16"/>
                <w:cs/>
              </w:rPr>
            </w:pPr>
          </w:p>
        </w:tc>
        <w:tc>
          <w:tcPr>
            <w:tcW w:w="368" w:type="pct"/>
            <w:tcBorders>
              <w:top w:val="single" w:sz="4" w:space="0" w:color="auto"/>
            </w:tcBorders>
            <w:vAlign w:val="bottom"/>
          </w:tcPr>
          <w:p w14:paraId="7946F1AE" w14:textId="77777777" w:rsidR="006E7E89" w:rsidRPr="0003590A" w:rsidRDefault="006E7E89" w:rsidP="006E7E89">
            <w:pPr>
              <w:pStyle w:val="a0"/>
              <w:tabs>
                <w:tab w:val="decimal" w:pos="915"/>
              </w:tabs>
              <w:spacing w:line="300" w:lineRule="exact"/>
              <w:ind w:right="85"/>
              <w:contextualSpacing/>
              <w:jc w:val="thaiDistribute"/>
              <w:rPr>
                <w:rFonts w:ascii="Arial" w:hAnsi="Arial" w:cs="Arial"/>
                <w:color w:val="000000"/>
                <w:sz w:val="16"/>
                <w:szCs w:val="16"/>
                <w:cs/>
              </w:rPr>
            </w:pPr>
          </w:p>
        </w:tc>
        <w:tc>
          <w:tcPr>
            <w:tcW w:w="388" w:type="pct"/>
            <w:gridSpan w:val="2"/>
            <w:tcBorders>
              <w:top w:val="single" w:sz="4" w:space="0" w:color="auto"/>
            </w:tcBorders>
            <w:vAlign w:val="bottom"/>
          </w:tcPr>
          <w:p w14:paraId="31B2A835" w14:textId="77777777" w:rsidR="006E7E89" w:rsidRPr="0003590A" w:rsidRDefault="006E7E89" w:rsidP="006E7E89">
            <w:pPr>
              <w:pStyle w:val="a0"/>
              <w:tabs>
                <w:tab w:val="decimal" w:pos="1065"/>
              </w:tabs>
              <w:spacing w:line="300" w:lineRule="exact"/>
              <w:ind w:right="85"/>
              <w:contextualSpacing/>
              <w:jc w:val="thaiDistribute"/>
              <w:rPr>
                <w:rFonts w:ascii="Arial" w:hAnsi="Arial" w:cs="Arial"/>
                <w:color w:val="000000"/>
                <w:sz w:val="16"/>
                <w:szCs w:val="16"/>
                <w:cs/>
                <w:lang w:val="en-GB"/>
              </w:rPr>
            </w:pPr>
          </w:p>
        </w:tc>
      </w:tr>
      <w:tr w:rsidR="007753D3" w:rsidRPr="0003590A" w14:paraId="0F4DA877" w14:textId="77777777" w:rsidTr="004B1ACF">
        <w:trPr>
          <w:trHeight w:val="65"/>
        </w:trPr>
        <w:tc>
          <w:tcPr>
            <w:tcW w:w="1014" w:type="pct"/>
            <w:vAlign w:val="bottom"/>
          </w:tcPr>
          <w:p w14:paraId="62C30B9D" w14:textId="45C45C14" w:rsidR="007753D3" w:rsidRPr="0003590A" w:rsidRDefault="007753D3" w:rsidP="007753D3">
            <w:pPr>
              <w:pStyle w:val="NormalIndent"/>
              <w:spacing w:line="300" w:lineRule="exact"/>
              <w:ind w:left="-109" w:right="-155"/>
              <w:contextualSpacing/>
              <w:rPr>
                <w:rFonts w:ascii="Arial" w:hAnsi="Arial" w:cs="Arial"/>
                <w:b/>
                <w:bCs/>
                <w:color w:val="000000"/>
                <w:sz w:val="16"/>
                <w:szCs w:val="16"/>
                <w:cs/>
                <w:lang w:val="en-GB"/>
              </w:rPr>
            </w:pPr>
            <w:r w:rsidRPr="0003590A">
              <w:rPr>
                <w:rFonts w:ascii="Arial" w:hAnsi="Arial" w:cs="Arial"/>
                <w:b/>
                <w:bCs/>
                <w:color w:val="000000"/>
                <w:sz w:val="16"/>
                <w:szCs w:val="16"/>
                <w:lang w:val="en-US"/>
              </w:rPr>
              <w:t xml:space="preserve">As at </w:t>
            </w:r>
            <w:r w:rsidRPr="0003590A">
              <w:rPr>
                <w:rFonts w:ascii="Arial" w:hAnsi="Arial" w:cs="Arial"/>
                <w:b/>
                <w:bCs/>
                <w:color w:val="000000"/>
                <w:sz w:val="16"/>
                <w:szCs w:val="16"/>
                <w:lang w:val="en-GB"/>
              </w:rPr>
              <w:t xml:space="preserve">31 December 2025 </w:t>
            </w:r>
          </w:p>
        </w:tc>
        <w:tc>
          <w:tcPr>
            <w:tcW w:w="416" w:type="pct"/>
            <w:tcBorders>
              <w:bottom w:val="single" w:sz="4" w:space="0" w:color="auto"/>
            </w:tcBorders>
            <w:vAlign w:val="bottom"/>
          </w:tcPr>
          <w:p w14:paraId="6FA16903" w14:textId="06B0447F" w:rsidR="007753D3" w:rsidRPr="0003590A" w:rsidRDefault="007753D3" w:rsidP="007753D3">
            <w:pPr>
              <w:pStyle w:val="a0"/>
              <w:tabs>
                <w:tab w:val="decimal" w:pos="1080"/>
              </w:tabs>
              <w:spacing w:line="300" w:lineRule="exact"/>
              <w:ind w:right="85"/>
              <w:contextualSpacing/>
              <w:jc w:val="thaiDistribute"/>
              <w:rPr>
                <w:rFonts w:ascii="Arial" w:hAnsi="Arial" w:cs="Arial"/>
                <w:color w:val="000000"/>
                <w:sz w:val="16"/>
                <w:szCs w:val="16"/>
                <w:lang w:val="en-US"/>
              </w:rPr>
            </w:pPr>
            <w:r w:rsidRPr="0003590A">
              <w:rPr>
                <w:rFonts w:ascii="Arial" w:hAnsi="Arial" w:cs="Arial"/>
                <w:color w:val="000000"/>
                <w:sz w:val="16"/>
                <w:szCs w:val="16"/>
                <w:lang w:val="en-GB"/>
              </w:rPr>
              <w:t>55,984</w:t>
            </w:r>
          </w:p>
        </w:tc>
        <w:tc>
          <w:tcPr>
            <w:tcW w:w="369" w:type="pct"/>
            <w:tcBorders>
              <w:bottom w:val="single" w:sz="4" w:space="0" w:color="auto"/>
            </w:tcBorders>
            <w:vAlign w:val="bottom"/>
          </w:tcPr>
          <w:p w14:paraId="1E469645" w14:textId="3340820C" w:rsidR="007753D3" w:rsidRPr="0003590A" w:rsidRDefault="007753D3" w:rsidP="007753D3">
            <w:pPr>
              <w:pStyle w:val="a0"/>
              <w:tabs>
                <w:tab w:val="decimal" w:pos="1080"/>
              </w:tabs>
              <w:spacing w:line="300" w:lineRule="exact"/>
              <w:ind w:right="85"/>
              <w:contextualSpacing/>
              <w:jc w:val="thaiDistribute"/>
              <w:rPr>
                <w:rFonts w:ascii="Arial" w:hAnsi="Arial" w:cs="Arial"/>
                <w:color w:val="000000"/>
                <w:sz w:val="16"/>
                <w:szCs w:val="16"/>
                <w:lang w:val="en-US"/>
              </w:rPr>
            </w:pPr>
            <w:r w:rsidRPr="0003590A">
              <w:rPr>
                <w:rFonts w:ascii="Arial" w:hAnsi="Arial" w:cs="Arial"/>
                <w:color w:val="000000"/>
                <w:sz w:val="16"/>
                <w:szCs w:val="16"/>
              </w:rPr>
              <w:t>15,021</w:t>
            </w:r>
          </w:p>
        </w:tc>
        <w:tc>
          <w:tcPr>
            <w:tcW w:w="415" w:type="pct"/>
            <w:tcBorders>
              <w:bottom w:val="single" w:sz="4" w:space="0" w:color="auto"/>
            </w:tcBorders>
            <w:vAlign w:val="bottom"/>
          </w:tcPr>
          <w:p w14:paraId="14FFAA6A" w14:textId="4CC9CBE4" w:rsidR="007753D3" w:rsidRPr="0003590A" w:rsidRDefault="007753D3" w:rsidP="007753D3">
            <w:pPr>
              <w:pStyle w:val="a0"/>
              <w:tabs>
                <w:tab w:val="decimal" w:pos="1065"/>
              </w:tabs>
              <w:spacing w:line="300" w:lineRule="exact"/>
              <w:ind w:right="85"/>
              <w:contextualSpacing/>
              <w:jc w:val="thaiDistribute"/>
              <w:rPr>
                <w:rFonts w:ascii="Arial" w:hAnsi="Arial" w:cs="Arial"/>
                <w:color w:val="000000"/>
                <w:sz w:val="16"/>
                <w:szCs w:val="16"/>
                <w:lang w:val="en-US"/>
              </w:rPr>
            </w:pPr>
            <w:r w:rsidRPr="0003590A">
              <w:rPr>
                <w:rFonts w:ascii="Arial" w:hAnsi="Arial" w:cs="Arial"/>
                <w:color w:val="000000"/>
                <w:sz w:val="16"/>
                <w:szCs w:val="16"/>
              </w:rPr>
              <w:t>-</w:t>
            </w:r>
          </w:p>
        </w:tc>
        <w:tc>
          <w:tcPr>
            <w:tcW w:w="415" w:type="pct"/>
            <w:tcBorders>
              <w:bottom w:val="single" w:sz="4" w:space="0" w:color="auto"/>
            </w:tcBorders>
            <w:vAlign w:val="bottom"/>
          </w:tcPr>
          <w:p w14:paraId="2F3953B7" w14:textId="749FD93E" w:rsidR="007753D3" w:rsidRPr="0003590A" w:rsidRDefault="007753D3" w:rsidP="007753D3">
            <w:pPr>
              <w:pStyle w:val="a0"/>
              <w:tabs>
                <w:tab w:val="decimal" w:pos="1065"/>
              </w:tabs>
              <w:spacing w:line="300" w:lineRule="exact"/>
              <w:ind w:right="85" w:hanging="104"/>
              <w:contextualSpacing/>
              <w:jc w:val="thaiDistribute"/>
              <w:rPr>
                <w:rFonts w:ascii="Arial" w:hAnsi="Arial" w:cs="Arial"/>
                <w:color w:val="000000"/>
                <w:sz w:val="16"/>
                <w:szCs w:val="16"/>
                <w:cs/>
              </w:rPr>
            </w:pPr>
            <w:r w:rsidRPr="0003590A">
              <w:rPr>
                <w:rFonts w:ascii="Arial" w:hAnsi="Arial" w:cs="Arial"/>
                <w:color w:val="000000"/>
                <w:sz w:val="16"/>
                <w:szCs w:val="16"/>
              </w:rPr>
              <w:t>4,133</w:t>
            </w:r>
          </w:p>
        </w:tc>
        <w:tc>
          <w:tcPr>
            <w:tcW w:w="416" w:type="pct"/>
            <w:tcBorders>
              <w:bottom w:val="single" w:sz="4" w:space="0" w:color="auto"/>
            </w:tcBorders>
            <w:vAlign w:val="bottom"/>
          </w:tcPr>
          <w:p w14:paraId="454D5797" w14:textId="335E238C" w:rsidR="007753D3" w:rsidRPr="0003590A" w:rsidRDefault="007753D3" w:rsidP="007753D3">
            <w:pPr>
              <w:pStyle w:val="a0"/>
              <w:tabs>
                <w:tab w:val="decimal" w:pos="1068"/>
              </w:tabs>
              <w:spacing w:line="300" w:lineRule="exact"/>
              <w:ind w:right="-72"/>
              <w:contextualSpacing/>
              <w:jc w:val="both"/>
              <w:rPr>
                <w:rFonts w:ascii="Arial" w:hAnsi="Arial" w:cs="Arial"/>
                <w:color w:val="000000"/>
                <w:sz w:val="16"/>
                <w:szCs w:val="16"/>
                <w:lang w:val="en-US"/>
              </w:rPr>
            </w:pPr>
            <w:r w:rsidRPr="0003590A">
              <w:rPr>
                <w:rFonts w:ascii="Arial" w:hAnsi="Arial" w:cs="Arial"/>
                <w:color w:val="000000"/>
                <w:sz w:val="16"/>
                <w:szCs w:val="16"/>
              </w:rPr>
              <w:t>6,672</w:t>
            </w:r>
          </w:p>
        </w:tc>
        <w:tc>
          <w:tcPr>
            <w:tcW w:w="369" w:type="pct"/>
            <w:tcBorders>
              <w:bottom w:val="single" w:sz="4" w:space="0" w:color="auto"/>
            </w:tcBorders>
            <w:vAlign w:val="bottom"/>
          </w:tcPr>
          <w:p w14:paraId="432619F7" w14:textId="3D868DCC" w:rsidR="007753D3" w:rsidRPr="0003590A" w:rsidRDefault="007753D3" w:rsidP="007753D3">
            <w:pPr>
              <w:pStyle w:val="a0"/>
              <w:tabs>
                <w:tab w:val="decimal" w:pos="990"/>
              </w:tabs>
              <w:spacing w:line="300" w:lineRule="exact"/>
              <w:ind w:right="85"/>
              <w:contextualSpacing/>
              <w:jc w:val="thaiDistribute"/>
              <w:rPr>
                <w:rFonts w:ascii="Arial" w:hAnsi="Arial" w:cs="Arial"/>
                <w:color w:val="000000"/>
                <w:sz w:val="16"/>
                <w:szCs w:val="16"/>
                <w:lang w:val="en-US"/>
              </w:rPr>
            </w:pPr>
            <w:r w:rsidRPr="0003590A">
              <w:rPr>
                <w:rFonts w:ascii="Arial" w:hAnsi="Arial" w:cs="Arial"/>
                <w:color w:val="000000"/>
                <w:sz w:val="16"/>
                <w:szCs w:val="16"/>
              </w:rPr>
              <w:t>-</w:t>
            </w:r>
          </w:p>
        </w:tc>
        <w:tc>
          <w:tcPr>
            <w:tcW w:w="461" w:type="pct"/>
            <w:tcBorders>
              <w:bottom w:val="single" w:sz="4" w:space="0" w:color="auto"/>
            </w:tcBorders>
            <w:vAlign w:val="bottom"/>
          </w:tcPr>
          <w:p w14:paraId="27BEF7F7" w14:textId="6DFAA013" w:rsidR="007753D3" w:rsidRPr="0003590A" w:rsidRDefault="007753D3" w:rsidP="007753D3">
            <w:pPr>
              <w:pStyle w:val="a0"/>
              <w:tabs>
                <w:tab w:val="decimal" w:pos="1335"/>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2,240</w:t>
            </w:r>
          </w:p>
        </w:tc>
        <w:tc>
          <w:tcPr>
            <w:tcW w:w="369" w:type="pct"/>
            <w:tcBorders>
              <w:bottom w:val="single" w:sz="4" w:space="0" w:color="auto"/>
            </w:tcBorders>
            <w:vAlign w:val="bottom"/>
          </w:tcPr>
          <w:p w14:paraId="643B9366" w14:textId="42DBF85B" w:rsidR="007753D3" w:rsidRPr="0003590A" w:rsidRDefault="007753D3" w:rsidP="007753D3">
            <w:pPr>
              <w:pStyle w:val="a0"/>
              <w:tabs>
                <w:tab w:val="decimal" w:pos="960"/>
              </w:tabs>
              <w:spacing w:line="300" w:lineRule="exact"/>
              <w:ind w:right="85"/>
              <w:contextualSpacing/>
              <w:jc w:val="thaiDistribute"/>
              <w:rPr>
                <w:rFonts w:ascii="Arial" w:hAnsi="Arial" w:cs="Arial"/>
                <w:color w:val="000000"/>
                <w:sz w:val="16"/>
                <w:szCs w:val="16"/>
                <w:cs/>
              </w:rPr>
            </w:pPr>
            <w:r w:rsidRPr="0003590A">
              <w:rPr>
                <w:rFonts w:ascii="Arial" w:hAnsi="Arial" w:cs="Arial"/>
                <w:color w:val="000000"/>
                <w:sz w:val="16"/>
                <w:szCs w:val="16"/>
              </w:rPr>
              <w:t>192,941</w:t>
            </w:r>
          </w:p>
        </w:tc>
        <w:tc>
          <w:tcPr>
            <w:tcW w:w="368" w:type="pct"/>
            <w:tcBorders>
              <w:bottom w:val="single" w:sz="4" w:space="0" w:color="auto"/>
            </w:tcBorders>
            <w:vAlign w:val="bottom"/>
          </w:tcPr>
          <w:p w14:paraId="5C9293A2" w14:textId="0BD393DA" w:rsidR="007753D3" w:rsidRPr="0003590A" w:rsidRDefault="007753D3" w:rsidP="007753D3">
            <w:pPr>
              <w:pStyle w:val="a0"/>
              <w:tabs>
                <w:tab w:val="decimal" w:pos="915"/>
              </w:tabs>
              <w:spacing w:line="30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rPr>
              <w:t>(64)</w:t>
            </w:r>
          </w:p>
        </w:tc>
        <w:tc>
          <w:tcPr>
            <w:tcW w:w="388" w:type="pct"/>
            <w:gridSpan w:val="2"/>
            <w:tcBorders>
              <w:bottom w:val="single" w:sz="4" w:space="0" w:color="auto"/>
            </w:tcBorders>
            <w:vAlign w:val="bottom"/>
          </w:tcPr>
          <w:p w14:paraId="7E36970C" w14:textId="4EDBCF09" w:rsidR="007753D3" w:rsidRPr="0003590A" w:rsidRDefault="007753D3" w:rsidP="007753D3">
            <w:pPr>
              <w:pStyle w:val="a0"/>
              <w:tabs>
                <w:tab w:val="decimal" w:pos="960"/>
              </w:tabs>
              <w:spacing w:line="300" w:lineRule="exact"/>
              <w:ind w:right="142"/>
              <w:contextualSpacing/>
              <w:jc w:val="thaiDistribute"/>
              <w:rPr>
                <w:rFonts w:ascii="Arial" w:hAnsi="Arial" w:cs="Arial"/>
                <w:color w:val="000000"/>
                <w:sz w:val="16"/>
                <w:szCs w:val="16"/>
                <w:lang w:val="en-US"/>
              </w:rPr>
            </w:pPr>
            <w:r w:rsidRPr="0003590A">
              <w:rPr>
                <w:rFonts w:ascii="Arial" w:hAnsi="Arial" w:cs="Arial"/>
                <w:color w:val="000000"/>
                <w:sz w:val="16"/>
                <w:szCs w:val="16"/>
              </w:rPr>
              <w:t>276,927</w:t>
            </w:r>
          </w:p>
        </w:tc>
      </w:tr>
    </w:tbl>
    <w:p w14:paraId="3BEED159" w14:textId="7F7D193C" w:rsidR="008968DE" w:rsidRPr="0003590A" w:rsidRDefault="008968DE" w:rsidP="00A34A14">
      <w:pPr>
        <w:spacing w:line="300" w:lineRule="exact"/>
        <w:contextualSpacing/>
        <w:rPr>
          <w:rFonts w:ascii="Arial" w:eastAsia="Arial Unicode MS" w:hAnsi="Arial" w:cs="Arial"/>
          <w:color w:val="000000"/>
          <w:sz w:val="16"/>
          <w:szCs w:val="16"/>
        </w:rPr>
      </w:pPr>
    </w:p>
    <w:p w14:paraId="1D1FDF03" w14:textId="77777777" w:rsidR="00CA621D" w:rsidRPr="0003590A" w:rsidRDefault="00CA621D" w:rsidP="00A34A14">
      <w:pPr>
        <w:spacing w:line="300" w:lineRule="exact"/>
        <w:contextualSpacing/>
        <w:rPr>
          <w:rFonts w:ascii="Arial" w:eastAsia="Arial Unicode MS" w:hAnsi="Arial" w:cs="Arial"/>
          <w:color w:val="000000"/>
          <w:sz w:val="18"/>
          <w:szCs w:val="18"/>
        </w:rPr>
      </w:pPr>
    </w:p>
    <w:p w14:paraId="058B2309" w14:textId="5E5364CD" w:rsidR="00ED05B5" w:rsidRPr="0003590A" w:rsidRDefault="00ED05B5" w:rsidP="00A34A14">
      <w:pPr>
        <w:spacing w:line="300" w:lineRule="exact"/>
        <w:contextualSpacing/>
        <w:rPr>
          <w:rFonts w:ascii="Arial" w:eastAsia="Arial Unicode MS" w:hAnsi="Arial" w:cs="Arial"/>
          <w:color w:val="000000"/>
          <w:sz w:val="18"/>
          <w:szCs w:val="18"/>
        </w:rPr>
      </w:pPr>
    </w:p>
    <w:p w14:paraId="3062EE0E" w14:textId="77777777" w:rsidR="00ED05B5" w:rsidRPr="0003590A" w:rsidRDefault="00ED05B5" w:rsidP="00A34A14">
      <w:pPr>
        <w:spacing w:line="300" w:lineRule="exact"/>
        <w:contextualSpacing/>
        <w:rPr>
          <w:rFonts w:ascii="Arial" w:eastAsia="Arial Unicode MS" w:hAnsi="Arial" w:cs="Arial"/>
          <w:color w:val="000000"/>
          <w:sz w:val="18"/>
          <w:szCs w:val="18"/>
        </w:rPr>
      </w:pPr>
      <w:r w:rsidRPr="0003590A">
        <w:rPr>
          <w:rFonts w:ascii="Arial" w:eastAsia="Arial Unicode MS" w:hAnsi="Arial" w:cs="Arial"/>
          <w:color w:val="000000"/>
          <w:sz w:val="18"/>
          <w:szCs w:val="18"/>
        </w:rPr>
        <w:br w:type="page"/>
      </w:r>
    </w:p>
    <w:tbl>
      <w:tblPr>
        <w:tblW w:w="4923" w:type="pct"/>
        <w:tblInd w:w="108" w:type="dxa"/>
        <w:tblLayout w:type="fixed"/>
        <w:tblLook w:val="0000" w:firstRow="0" w:lastRow="0" w:firstColumn="0" w:lastColumn="0" w:noHBand="0" w:noVBand="0"/>
      </w:tblPr>
      <w:tblGrid>
        <w:gridCol w:w="3117"/>
        <w:gridCol w:w="1279"/>
        <w:gridCol w:w="1135"/>
        <w:gridCol w:w="1276"/>
        <w:gridCol w:w="1276"/>
        <w:gridCol w:w="1279"/>
        <w:gridCol w:w="1135"/>
        <w:gridCol w:w="1417"/>
        <w:gridCol w:w="1135"/>
        <w:gridCol w:w="1132"/>
        <w:gridCol w:w="1141"/>
        <w:gridCol w:w="52"/>
      </w:tblGrid>
      <w:tr w:rsidR="00ED05B5" w:rsidRPr="0003590A" w14:paraId="011CD0AC" w14:textId="77777777" w:rsidTr="0075267E">
        <w:trPr>
          <w:gridAfter w:val="1"/>
          <w:wAfter w:w="17" w:type="pct"/>
          <w:trHeight w:val="65"/>
        </w:trPr>
        <w:tc>
          <w:tcPr>
            <w:tcW w:w="1014" w:type="pct"/>
            <w:vAlign w:val="bottom"/>
          </w:tcPr>
          <w:p w14:paraId="01286374" w14:textId="77777777" w:rsidR="00ED05B5" w:rsidRPr="0003590A" w:rsidRDefault="00ED05B5" w:rsidP="0075267E">
            <w:pPr>
              <w:pStyle w:val="a0"/>
              <w:spacing w:line="280" w:lineRule="exact"/>
              <w:ind w:left="-109" w:right="0"/>
              <w:contextualSpacing/>
              <w:rPr>
                <w:rFonts w:ascii="Arial" w:hAnsi="Arial" w:cs="Arial"/>
                <w:b/>
                <w:bCs/>
                <w:color w:val="000000"/>
                <w:sz w:val="16"/>
                <w:szCs w:val="16"/>
                <w:lang w:val="en-GB"/>
              </w:rPr>
            </w:pPr>
          </w:p>
        </w:tc>
        <w:tc>
          <w:tcPr>
            <w:tcW w:w="3969" w:type="pct"/>
            <w:gridSpan w:val="10"/>
            <w:tcBorders>
              <w:bottom w:val="single" w:sz="4" w:space="0" w:color="auto"/>
            </w:tcBorders>
            <w:vAlign w:val="bottom"/>
          </w:tcPr>
          <w:p w14:paraId="057C001B" w14:textId="4AAA79EF" w:rsidR="00ED05B5" w:rsidRPr="0003590A" w:rsidRDefault="00ED05B5" w:rsidP="0075267E">
            <w:pPr>
              <w:pStyle w:val="a0"/>
              <w:tabs>
                <w:tab w:val="left" w:pos="2066"/>
              </w:tabs>
              <w:spacing w:line="280" w:lineRule="exact"/>
              <w:ind w:right="-72"/>
              <w:contextualSpacing/>
              <w:jc w:val="center"/>
              <w:rPr>
                <w:rFonts w:ascii="Arial" w:hAnsi="Arial" w:cs="Arial"/>
                <w:b/>
                <w:bCs/>
                <w:color w:val="000000"/>
                <w:sz w:val="16"/>
                <w:szCs w:val="16"/>
              </w:rPr>
            </w:pPr>
            <w:r w:rsidRPr="0003590A">
              <w:rPr>
                <w:rFonts w:ascii="Arial" w:hAnsi="Arial" w:cs="Arial"/>
                <w:b/>
                <w:bCs/>
                <w:color w:val="000000"/>
                <w:sz w:val="16"/>
                <w:szCs w:val="16"/>
                <w:lang w:val="en-GB"/>
              </w:rPr>
              <w:t>Separate</w:t>
            </w:r>
            <w:r w:rsidRPr="0003590A">
              <w:rPr>
                <w:rFonts w:ascii="Arial" w:hAnsi="Arial" w:cs="Arial"/>
                <w:b/>
                <w:bCs/>
                <w:color w:val="000000"/>
                <w:sz w:val="16"/>
                <w:szCs w:val="16"/>
              </w:rPr>
              <w:t xml:space="preserve"> </w:t>
            </w:r>
            <w:r w:rsidR="00891AB0" w:rsidRPr="0003590A">
              <w:rPr>
                <w:rFonts w:ascii="Arial" w:hAnsi="Arial" w:cs="Arial"/>
                <w:b/>
                <w:bCs/>
                <w:color w:val="000000"/>
                <w:sz w:val="16"/>
                <w:szCs w:val="16"/>
              </w:rPr>
              <w:t>financial statements</w:t>
            </w:r>
          </w:p>
        </w:tc>
      </w:tr>
      <w:tr w:rsidR="00ED05B5" w:rsidRPr="0003590A" w14:paraId="60D3F69D" w14:textId="77777777" w:rsidTr="0075267E">
        <w:trPr>
          <w:trHeight w:val="65"/>
        </w:trPr>
        <w:tc>
          <w:tcPr>
            <w:tcW w:w="1014" w:type="pct"/>
            <w:vAlign w:val="bottom"/>
          </w:tcPr>
          <w:p w14:paraId="497E12AF" w14:textId="77777777" w:rsidR="00ED05B5" w:rsidRPr="0003590A" w:rsidRDefault="00ED05B5" w:rsidP="0075267E">
            <w:pPr>
              <w:pStyle w:val="a0"/>
              <w:spacing w:line="280" w:lineRule="exact"/>
              <w:ind w:left="-109" w:right="0"/>
              <w:contextualSpacing/>
              <w:rPr>
                <w:rFonts w:ascii="Arial" w:hAnsi="Arial" w:cs="Arial"/>
                <w:b/>
                <w:bCs/>
                <w:color w:val="000000"/>
                <w:sz w:val="16"/>
                <w:szCs w:val="16"/>
                <w:lang w:val="en-GB"/>
              </w:rPr>
            </w:pPr>
          </w:p>
        </w:tc>
        <w:tc>
          <w:tcPr>
            <w:tcW w:w="416" w:type="pct"/>
            <w:vAlign w:val="bottom"/>
          </w:tcPr>
          <w:p w14:paraId="049FA6FC" w14:textId="77777777" w:rsidR="00ED05B5" w:rsidRPr="0003590A" w:rsidRDefault="00ED05B5" w:rsidP="0075267E">
            <w:pPr>
              <w:pStyle w:val="a0"/>
              <w:tabs>
                <w:tab w:val="decimal" w:pos="1080"/>
              </w:tabs>
              <w:spacing w:line="280" w:lineRule="exact"/>
              <w:ind w:right="85"/>
              <w:contextualSpacing/>
              <w:jc w:val="thaiDistribute"/>
              <w:rPr>
                <w:rFonts w:ascii="Arial" w:hAnsi="Arial" w:cs="Arial"/>
                <w:b/>
                <w:bCs/>
                <w:color w:val="000000"/>
                <w:sz w:val="16"/>
                <w:szCs w:val="16"/>
                <w:cs/>
                <w:lang w:val="en-US"/>
              </w:rPr>
            </w:pPr>
            <w:r w:rsidRPr="0003590A">
              <w:rPr>
                <w:rFonts w:ascii="Arial" w:hAnsi="Arial" w:cs="Arial"/>
                <w:b/>
                <w:bCs/>
                <w:color w:val="000000"/>
                <w:sz w:val="16"/>
                <w:szCs w:val="16"/>
                <w:lang w:val="en-US"/>
              </w:rPr>
              <w:t>Risk</w:t>
            </w:r>
          </w:p>
        </w:tc>
        <w:tc>
          <w:tcPr>
            <w:tcW w:w="369" w:type="pct"/>
            <w:vAlign w:val="bottom"/>
          </w:tcPr>
          <w:p w14:paraId="7BD5D222" w14:textId="77777777" w:rsidR="00ED05B5" w:rsidRPr="0003590A" w:rsidRDefault="00ED05B5" w:rsidP="0075267E">
            <w:pPr>
              <w:pStyle w:val="a0"/>
              <w:tabs>
                <w:tab w:val="decimal" w:pos="1080"/>
              </w:tabs>
              <w:spacing w:line="280" w:lineRule="exact"/>
              <w:ind w:right="85"/>
              <w:contextualSpacing/>
              <w:jc w:val="thaiDistribute"/>
              <w:rPr>
                <w:rFonts w:ascii="Arial" w:hAnsi="Arial" w:cs="Arial"/>
                <w:b/>
                <w:bCs/>
                <w:color w:val="000000"/>
                <w:sz w:val="16"/>
                <w:szCs w:val="16"/>
                <w:cs/>
                <w:lang w:val="en-US"/>
              </w:rPr>
            </w:pPr>
          </w:p>
        </w:tc>
        <w:tc>
          <w:tcPr>
            <w:tcW w:w="415" w:type="pct"/>
            <w:vAlign w:val="bottom"/>
          </w:tcPr>
          <w:p w14:paraId="54EB5238" w14:textId="77777777" w:rsidR="00ED05B5" w:rsidRPr="0003590A" w:rsidRDefault="00ED05B5" w:rsidP="0075267E">
            <w:pPr>
              <w:pStyle w:val="a0"/>
              <w:tabs>
                <w:tab w:val="decimal" w:pos="1065"/>
              </w:tabs>
              <w:spacing w:line="280" w:lineRule="exact"/>
              <w:ind w:right="85" w:hanging="104"/>
              <w:contextualSpacing/>
              <w:jc w:val="thaiDistribute"/>
              <w:rPr>
                <w:rFonts w:ascii="Arial" w:hAnsi="Arial" w:cs="Arial"/>
                <w:b/>
                <w:bCs/>
                <w:color w:val="000000"/>
                <w:sz w:val="16"/>
                <w:szCs w:val="16"/>
                <w:cs/>
              </w:rPr>
            </w:pPr>
          </w:p>
        </w:tc>
        <w:tc>
          <w:tcPr>
            <w:tcW w:w="415" w:type="pct"/>
            <w:vAlign w:val="bottom"/>
          </w:tcPr>
          <w:p w14:paraId="62BE0F86" w14:textId="77777777" w:rsidR="00ED05B5" w:rsidRPr="0003590A" w:rsidRDefault="00ED05B5" w:rsidP="0075267E">
            <w:pPr>
              <w:pStyle w:val="a0"/>
              <w:tabs>
                <w:tab w:val="decimal" w:pos="1110"/>
              </w:tabs>
              <w:spacing w:line="280" w:lineRule="exact"/>
              <w:ind w:right="85" w:firstLine="12"/>
              <w:contextualSpacing/>
              <w:jc w:val="thaiDistribute"/>
              <w:rPr>
                <w:rFonts w:ascii="Arial" w:hAnsi="Arial" w:cs="Arial"/>
                <w:b/>
                <w:bCs/>
                <w:color w:val="000000"/>
                <w:sz w:val="16"/>
                <w:szCs w:val="16"/>
                <w:cs/>
              </w:rPr>
            </w:pPr>
          </w:p>
        </w:tc>
        <w:tc>
          <w:tcPr>
            <w:tcW w:w="416" w:type="pct"/>
            <w:vAlign w:val="bottom"/>
          </w:tcPr>
          <w:p w14:paraId="30667813" w14:textId="77777777" w:rsidR="00ED05B5" w:rsidRPr="0003590A" w:rsidRDefault="00ED05B5" w:rsidP="0075267E">
            <w:pPr>
              <w:pStyle w:val="a0"/>
              <w:tabs>
                <w:tab w:val="decimal" w:pos="1155"/>
              </w:tabs>
              <w:spacing w:line="280" w:lineRule="exact"/>
              <w:ind w:right="85"/>
              <w:contextualSpacing/>
              <w:jc w:val="thaiDistribute"/>
              <w:rPr>
                <w:rFonts w:ascii="Arial" w:hAnsi="Arial" w:cs="Arial"/>
                <w:b/>
                <w:bCs/>
                <w:color w:val="000000"/>
                <w:sz w:val="16"/>
                <w:szCs w:val="16"/>
                <w:cs/>
              </w:rPr>
            </w:pPr>
          </w:p>
        </w:tc>
        <w:tc>
          <w:tcPr>
            <w:tcW w:w="369" w:type="pct"/>
            <w:vAlign w:val="bottom"/>
          </w:tcPr>
          <w:p w14:paraId="6619360F" w14:textId="77777777" w:rsidR="00ED05B5" w:rsidRPr="0003590A" w:rsidRDefault="00ED05B5" w:rsidP="0075267E">
            <w:pPr>
              <w:pStyle w:val="a0"/>
              <w:tabs>
                <w:tab w:val="decimal" w:pos="990"/>
              </w:tabs>
              <w:spacing w:line="280" w:lineRule="exact"/>
              <w:ind w:right="85"/>
              <w:contextualSpacing/>
              <w:jc w:val="thaiDistribute"/>
              <w:rPr>
                <w:rFonts w:ascii="Arial" w:hAnsi="Arial" w:cs="Arial"/>
                <w:b/>
                <w:bCs/>
                <w:color w:val="000000"/>
                <w:sz w:val="16"/>
                <w:szCs w:val="16"/>
                <w:cs/>
              </w:rPr>
            </w:pPr>
          </w:p>
        </w:tc>
        <w:tc>
          <w:tcPr>
            <w:tcW w:w="461" w:type="pct"/>
            <w:vAlign w:val="bottom"/>
          </w:tcPr>
          <w:p w14:paraId="703BD063" w14:textId="77777777" w:rsidR="00ED05B5" w:rsidRPr="0003590A" w:rsidRDefault="00ED05B5" w:rsidP="0075267E">
            <w:pPr>
              <w:pStyle w:val="a0"/>
              <w:tabs>
                <w:tab w:val="decimal" w:pos="1335"/>
              </w:tabs>
              <w:spacing w:line="280" w:lineRule="exact"/>
              <w:ind w:right="85"/>
              <w:contextualSpacing/>
              <w:jc w:val="thaiDistribute"/>
              <w:rPr>
                <w:rFonts w:ascii="Arial" w:hAnsi="Arial" w:cs="Arial"/>
                <w:b/>
                <w:bCs/>
                <w:color w:val="000000"/>
                <w:sz w:val="16"/>
                <w:szCs w:val="16"/>
                <w:cs/>
              </w:rPr>
            </w:pPr>
          </w:p>
        </w:tc>
        <w:tc>
          <w:tcPr>
            <w:tcW w:w="369" w:type="pct"/>
            <w:vAlign w:val="bottom"/>
          </w:tcPr>
          <w:p w14:paraId="41B6583B" w14:textId="77777777" w:rsidR="00ED05B5" w:rsidRPr="0003590A" w:rsidRDefault="00ED05B5" w:rsidP="0075267E">
            <w:pPr>
              <w:pStyle w:val="a0"/>
              <w:tabs>
                <w:tab w:val="decimal" w:pos="960"/>
              </w:tabs>
              <w:spacing w:line="280" w:lineRule="exact"/>
              <w:ind w:right="85"/>
              <w:contextualSpacing/>
              <w:jc w:val="thaiDistribute"/>
              <w:rPr>
                <w:rFonts w:ascii="Arial" w:hAnsi="Arial" w:cs="Arial"/>
                <w:b/>
                <w:bCs/>
                <w:color w:val="000000"/>
                <w:sz w:val="16"/>
                <w:szCs w:val="16"/>
                <w:lang w:val="en-GB"/>
              </w:rPr>
            </w:pPr>
          </w:p>
        </w:tc>
        <w:tc>
          <w:tcPr>
            <w:tcW w:w="368" w:type="pct"/>
            <w:vAlign w:val="bottom"/>
          </w:tcPr>
          <w:p w14:paraId="0B63A96D" w14:textId="77777777" w:rsidR="00ED05B5" w:rsidRPr="0003590A" w:rsidRDefault="00ED05B5" w:rsidP="0075267E">
            <w:pPr>
              <w:pStyle w:val="a0"/>
              <w:tabs>
                <w:tab w:val="decimal" w:pos="915"/>
              </w:tabs>
              <w:spacing w:line="280" w:lineRule="exact"/>
              <w:ind w:right="85"/>
              <w:contextualSpacing/>
              <w:jc w:val="thaiDistribute"/>
              <w:rPr>
                <w:rFonts w:ascii="Arial" w:hAnsi="Arial" w:cs="Arial"/>
                <w:b/>
                <w:bCs/>
                <w:color w:val="000000"/>
                <w:sz w:val="16"/>
                <w:szCs w:val="16"/>
                <w:cs/>
              </w:rPr>
            </w:pPr>
          </w:p>
        </w:tc>
        <w:tc>
          <w:tcPr>
            <w:tcW w:w="388" w:type="pct"/>
            <w:gridSpan w:val="2"/>
            <w:vAlign w:val="bottom"/>
          </w:tcPr>
          <w:p w14:paraId="096773D9" w14:textId="77777777" w:rsidR="00ED05B5" w:rsidRPr="0003590A" w:rsidRDefault="00ED05B5" w:rsidP="0075267E">
            <w:pPr>
              <w:pStyle w:val="a0"/>
              <w:tabs>
                <w:tab w:val="decimal" w:pos="960"/>
              </w:tabs>
              <w:spacing w:line="280" w:lineRule="exact"/>
              <w:ind w:right="85"/>
              <w:contextualSpacing/>
              <w:jc w:val="thaiDistribute"/>
              <w:rPr>
                <w:rFonts w:ascii="Arial" w:hAnsi="Arial" w:cs="Arial"/>
                <w:b/>
                <w:bCs/>
                <w:color w:val="000000"/>
                <w:sz w:val="16"/>
                <w:szCs w:val="16"/>
                <w:cs/>
              </w:rPr>
            </w:pPr>
          </w:p>
        </w:tc>
      </w:tr>
      <w:tr w:rsidR="00ED05B5" w:rsidRPr="0003590A" w14:paraId="24E81798" w14:textId="77777777" w:rsidTr="0075267E">
        <w:trPr>
          <w:trHeight w:val="65"/>
        </w:trPr>
        <w:tc>
          <w:tcPr>
            <w:tcW w:w="1014" w:type="pct"/>
            <w:vAlign w:val="bottom"/>
          </w:tcPr>
          <w:p w14:paraId="3EA8DA60" w14:textId="77777777" w:rsidR="00ED05B5" w:rsidRPr="0003590A" w:rsidRDefault="00ED05B5" w:rsidP="0075267E">
            <w:pPr>
              <w:pStyle w:val="a0"/>
              <w:spacing w:line="280" w:lineRule="exact"/>
              <w:ind w:left="-109" w:right="0"/>
              <w:contextualSpacing/>
              <w:rPr>
                <w:rFonts w:ascii="Arial" w:hAnsi="Arial" w:cs="Arial"/>
                <w:b/>
                <w:bCs/>
                <w:color w:val="000000"/>
                <w:sz w:val="16"/>
                <w:szCs w:val="16"/>
                <w:lang w:val="en-GB"/>
              </w:rPr>
            </w:pPr>
          </w:p>
        </w:tc>
        <w:tc>
          <w:tcPr>
            <w:tcW w:w="416" w:type="pct"/>
            <w:vAlign w:val="bottom"/>
          </w:tcPr>
          <w:p w14:paraId="6ECE5995" w14:textId="6E84C32A" w:rsidR="00ED05B5" w:rsidRPr="0003590A" w:rsidRDefault="00354CF9" w:rsidP="0075267E">
            <w:pPr>
              <w:pStyle w:val="a0"/>
              <w:tabs>
                <w:tab w:val="decimal" w:pos="1080"/>
              </w:tabs>
              <w:spacing w:line="280" w:lineRule="exact"/>
              <w:ind w:right="85"/>
              <w:contextualSpacing/>
              <w:jc w:val="thaiDistribute"/>
              <w:rPr>
                <w:rFonts w:ascii="Arial" w:hAnsi="Arial" w:cs="Arial"/>
                <w:b/>
                <w:bCs/>
                <w:color w:val="000000"/>
                <w:sz w:val="16"/>
                <w:szCs w:val="16"/>
                <w:cs/>
                <w:lang w:val="en-US"/>
              </w:rPr>
            </w:pPr>
            <w:r w:rsidRPr="0003590A">
              <w:rPr>
                <w:rFonts w:ascii="Arial" w:hAnsi="Arial" w:cs="Arial"/>
                <w:b/>
                <w:bCs/>
                <w:color w:val="000000"/>
                <w:sz w:val="16"/>
                <w:szCs w:val="16"/>
                <w:lang w:val="en-US"/>
              </w:rPr>
              <w:t>a</w:t>
            </w:r>
            <w:r w:rsidR="00ED05B5" w:rsidRPr="0003590A">
              <w:rPr>
                <w:rFonts w:ascii="Arial" w:hAnsi="Arial" w:cs="Arial"/>
                <w:b/>
                <w:bCs/>
                <w:color w:val="000000"/>
                <w:sz w:val="16"/>
                <w:szCs w:val="16"/>
                <w:lang w:val="en-US"/>
              </w:rPr>
              <w:t>djustment</w:t>
            </w:r>
          </w:p>
        </w:tc>
        <w:tc>
          <w:tcPr>
            <w:tcW w:w="369" w:type="pct"/>
            <w:vAlign w:val="bottom"/>
          </w:tcPr>
          <w:p w14:paraId="7D4F989E" w14:textId="77777777" w:rsidR="00ED05B5" w:rsidRPr="0003590A" w:rsidRDefault="00ED05B5" w:rsidP="0075267E">
            <w:pPr>
              <w:pStyle w:val="a0"/>
              <w:tabs>
                <w:tab w:val="decimal" w:pos="1080"/>
              </w:tabs>
              <w:spacing w:line="280" w:lineRule="exact"/>
              <w:ind w:right="85"/>
              <w:contextualSpacing/>
              <w:jc w:val="thaiDistribute"/>
              <w:rPr>
                <w:rFonts w:ascii="Arial" w:hAnsi="Arial" w:cs="Arial"/>
                <w:b/>
                <w:bCs/>
                <w:color w:val="000000"/>
                <w:sz w:val="16"/>
                <w:szCs w:val="16"/>
                <w:cs/>
              </w:rPr>
            </w:pPr>
          </w:p>
        </w:tc>
        <w:tc>
          <w:tcPr>
            <w:tcW w:w="415" w:type="pct"/>
            <w:vAlign w:val="bottom"/>
          </w:tcPr>
          <w:p w14:paraId="719EF063" w14:textId="77777777" w:rsidR="00ED05B5" w:rsidRPr="0003590A" w:rsidRDefault="00ED05B5" w:rsidP="0075267E">
            <w:pPr>
              <w:pStyle w:val="a0"/>
              <w:tabs>
                <w:tab w:val="decimal" w:pos="1065"/>
              </w:tabs>
              <w:spacing w:line="280" w:lineRule="exact"/>
              <w:ind w:right="85"/>
              <w:contextualSpacing/>
              <w:jc w:val="thaiDistribute"/>
              <w:rPr>
                <w:rFonts w:ascii="Arial" w:hAnsi="Arial" w:cs="Arial"/>
                <w:b/>
                <w:bCs/>
                <w:color w:val="000000"/>
                <w:sz w:val="16"/>
                <w:szCs w:val="16"/>
                <w:cs/>
              </w:rPr>
            </w:pPr>
          </w:p>
        </w:tc>
        <w:tc>
          <w:tcPr>
            <w:tcW w:w="415" w:type="pct"/>
            <w:vAlign w:val="bottom"/>
          </w:tcPr>
          <w:p w14:paraId="79790411" w14:textId="77777777" w:rsidR="00ED05B5" w:rsidRPr="0003590A" w:rsidRDefault="00ED05B5" w:rsidP="0075267E">
            <w:pPr>
              <w:pStyle w:val="a0"/>
              <w:tabs>
                <w:tab w:val="decimal" w:pos="1110"/>
              </w:tabs>
              <w:spacing w:line="280" w:lineRule="exact"/>
              <w:ind w:right="85" w:firstLine="12"/>
              <w:contextualSpacing/>
              <w:jc w:val="thaiDistribute"/>
              <w:rPr>
                <w:rFonts w:ascii="Arial" w:hAnsi="Arial" w:cs="Arial"/>
                <w:b/>
                <w:bCs/>
                <w:color w:val="000000"/>
                <w:sz w:val="16"/>
                <w:szCs w:val="16"/>
                <w:cs/>
              </w:rPr>
            </w:pPr>
          </w:p>
        </w:tc>
        <w:tc>
          <w:tcPr>
            <w:tcW w:w="416" w:type="pct"/>
            <w:vAlign w:val="bottom"/>
          </w:tcPr>
          <w:p w14:paraId="329DF4FD" w14:textId="77777777" w:rsidR="00ED05B5" w:rsidRPr="0003590A" w:rsidRDefault="00ED05B5" w:rsidP="0075267E">
            <w:pPr>
              <w:pStyle w:val="a0"/>
              <w:tabs>
                <w:tab w:val="decimal" w:pos="1155"/>
              </w:tabs>
              <w:spacing w:line="280" w:lineRule="exact"/>
              <w:ind w:right="85"/>
              <w:contextualSpacing/>
              <w:jc w:val="thaiDistribute"/>
              <w:rPr>
                <w:rFonts w:ascii="Arial" w:hAnsi="Arial" w:cs="Arial"/>
                <w:b/>
                <w:bCs/>
                <w:color w:val="000000"/>
                <w:sz w:val="16"/>
                <w:szCs w:val="16"/>
                <w:cs/>
              </w:rPr>
            </w:pPr>
          </w:p>
        </w:tc>
        <w:tc>
          <w:tcPr>
            <w:tcW w:w="369" w:type="pct"/>
            <w:vAlign w:val="bottom"/>
          </w:tcPr>
          <w:p w14:paraId="70CC6EA4" w14:textId="77777777" w:rsidR="00ED05B5" w:rsidRPr="0003590A" w:rsidRDefault="00ED05B5" w:rsidP="0075267E">
            <w:pPr>
              <w:pStyle w:val="a0"/>
              <w:tabs>
                <w:tab w:val="decimal" w:pos="990"/>
              </w:tabs>
              <w:spacing w:line="280" w:lineRule="exact"/>
              <w:ind w:right="85"/>
              <w:contextualSpacing/>
              <w:jc w:val="thaiDistribute"/>
              <w:rPr>
                <w:rFonts w:ascii="Arial" w:hAnsi="Arial" w:cs="Arial"/>
                <w:b/>
                <w:bCs/>
                <w:color w:val="000000"/>
                <w:sz w:val="16"/>
                <w:szCs w:val="16"/>
                <w:cs/>
              </w:rPr>
            </w:pPr>
          </w:p>
        </w:tc>
        <w:tc>
          <w:tcPr>
            <w:tcW w:w="461" w:type="pct"/>
            <w:vAlign w:val="bottom"/>
          </w:tcPr>
          <w:p w14:paraId="6DBD7685" w14:textId="77777777" w:rsidR="00ED05B5" w:rsidRPr="0003590A" w:rsidRDefault="00ED05B5" w:rsidP="0075267E">
            <w:pPr>
              <w:pStyle w:val="a0"/>
              <w:tabs>
                <w:tab w:val="decimal" w:pos="1335"/>
              </w:tabs>
              <w:spacing w:line="280" w:lineRule="exact"/>
              <w:ind w:right="85"/>
              <w:contextualSpacing/>
              <w:jc w:val="thaiDistribute"/>
              <w:rPr>
                <w:rFonts w:ascii="Arial" w:hAnsi="Arial" w:cs="Arial"/>
                <w:b/>
                <w:bCs/>
                <w:color w:val="000000"/>
                <w:sz w:val="16"/>
                <w:szCs w:val="16"/>
                <w:cs/>
              </w:rPr>
            </w:pPr>
          </w:p>
        </w:tc>
        <w:tc>
          <w:tcPr>
            <w:tcW w:w="369" w:type="pct"/>
            <w:vAlign w:val="bottom"/>
          </w:tcPr>
          <w:p w14:paraId="1878D0B8" w14:textId="77777777" w:rsidR="00ED05B5" w:rsidRPr="0003590A" w:rsidRDefault="00ED05B5" w:rsidP="0075267E">
            <w:pPr>
              <w:pStyle w:val="a0"/>
              <w:tabs>
                <w:tab w:val="decimal" w:pos="960"/>
              </w:tabs>
              <w:spacing w:line="280" w:lineRule="exact"/>
              <w:ind w:right="85"/>
              <w:contextualSpacing/>
              <w:jc w:val="thaiDistribute"/>
              <w:rPr>
                <w:rFonts w:ascii="Arial" w:hAnsi="Arial" w:cs="Arial"/>
                <w:b/>
                <w:bCs/>
                <w:color w:val="000000"/>
                <w:sz w:val="16"/>
                <w:szCs w:val="16"/>
                <w:cs/>
              </w:rPr>
            </w:pPr>
          </w:p>
        </w:tc>
        <w:tc>
          <w:tcPr>
            <w:tcW w:w="368" w:type="pct"/>
            <w:vAlign w:val="bottom"/>
          </w:tcPr>
          <w:p w14:paraId="6DEBD4D2" w14:textId="77777777" w:rsidR="00ED05B5" w:rsidRPr="0003590A" w:rsidRDefault="00ED05B5" w:rsidP="0075267E">
            <w:pPr>
              <w:pStyle w:val="a0"/>
              <w:tabs>
                <w:tab w:val="decimal" w:pos="915"/>
              </w:tabs>
              <w:spacing w:line="280" w:lineRule="exact"/>
              <w:ind w:right="85"/>
              <w:contextualSpacing/>
              <w:jc w:val="thaiDistribute"/>
              <w:rPr>
                <w:rFonts w:ascii="Arial" w:hAnsi="Arial" w:cs="Arial"/>
                <w:b/>
                <w:bCs/>
                <w:color w:val="000000"/>
                <w:sz w:val="16"/>
                <w:szCs w:val="16"/>
                <w:cs/>
              </w:rPr>
            </w:pPr>
          </w:p>
        </w:tc>
        <w:tc>
          <w:tcPr>
            <w:tcW w:w="388" w:type="pct"/>
            <w:gridSpan w:val="2"/>
            <w:vAlign w:val="bottom"/>
          </w:tcPr>
          <w:p w14:paraId="0B505C0D" w14:textId="77777777" w:rsidR="00ED05B5" w:rsidRPr="0003590A" w:rsidRDefault="00ED05B5" w:rsidP="0075267E">
            <w:pPr>
              <w:pStyle w:val="a0"/>
              <w:tabs>
                <w:tab w:val="decimal" w:pos="960"/>
              </w:tabs>
              <w:spacing w:line="280" w:lineRule="exact"/>
              <w:ind w:right="85"/>
              <w:contextualSpacing/>
              <w:jc w:val="thaiDistribute"/>
              <w:rPr>
                <w:rFonts w:ascii="Arial" w:hAnsi="Arial" w:cs="Arial"/>
                <w:b/>
                <w:bCs/>
                <w:color w:val="000000"/>
                <w:sz w:val="16"/>
                <w:szCs w:val="16"/>
                <w:cs/>
              </w:rPr>
            </w:pPr>
          </w:p>
        </w:tc>
      </w:tr>
      <w:tr w:rsidR="00ED05B5" w:rsidRPr="0003590A" w14:paraId="2016101B" w14:textId="77777777" w:rsidTr="0075267E">
        <w:trPr>
          <w:trHeight w:val="65"/>
        </w:trPr>
        <w:tc>
          <w:tcPr>
            <w:tcW w:w="1014" w:type="pct"/>
            <w:vAlign w:val="bottom"/>
          </w:tcPr>
          <w:p w14:paraId="76DDF6E2" w14:textId="77777777" w:rsidR="00ED05B5" w:rsidRPr="0003590A" w:rsidRDefault="00ED05B5" w:rsidP="0075267E">
            <w:pPr>
              <w:pStyle w:val="a0"/>
              <w:spacing w:line="280" w:lineRule="exact"/>
              <w:ind w:left="-109" w:right="0"/>
              <w:contextualSpacing/>
              <w:rPr>
                <w:rFonts w:ascii="Arial" w:hAnsi="Arial" w:cs="Arial"/>
                <w:b/>
                <w:bCs/>
                <w:color w:val="000000"/>
                <w:sz w:val="16"/>
                <w:szCs w:val="16"/>
                <w:lang w:val="en-GB"/>
              </w:rPr>
            </w:pPr>
          </w:p>
        </w:tc>
        <w:tc>
          <w:tcPr>
            <w:tcW w:w="416" w:type="pct"/>
            <w:vAlign w:val="bottom"/>
          </w:tcPr>
          <w:p w14:paraId="3C55460C" w14:textId="77777777" w:rsidR="00ED05B5" w:rsidRPr="0003590A" w:rsidRDefault="00ED05B5" w:rsidP="0075267E">
            <w:pPr>
              <w:pStyle w:val="a0"/>
              <w:tabs>
                <w:tab w:val="decimal" w:pos="1080"/>
              </w:tabs>
              <w:spacing w:line="280" w:lineRule="exact"/>
              <w:ind w:right="85"/>
              <w:contextualSpacing/>
              <w:jc w:val="thaiDistribute"/>
              <w:rPr>
                <w:rFonts w:ascii="Arial" w:hAnsi="Arial" w:cs="Arial"/>
                <w:b/>
                <w:bCs/>
                <w:color w:val="000000"/>
                <w:sz w:val="16"/>
                <w:szCs w:val="16"/>
                <w:cs/>
                <w:lang w:val="en-US"/>
              </w:rPr>
            </w:pPr>
            <w:r w:rsidRPr="0003590A">
              <w:rPr>
                <w:rFonts w:ascii="Arial" w:hAnsi="Arial" w:cs="Arial"/>
                <w:b/>
                <w:bCs/>
                <w:color w:val="000000"/>
                <w:sz w:val="16"/>
                <w:szCs w:val="16"/>
                <w:lang w:val="en-US"/>
              </w:rPr>
              <w:t>for non-</w:t>
            </w:r>
          </w:p>
        </w:tc>
        <w:tc>
          <w:tcPr>
            <w:tcW w:w="369" w:type="pct"/>
            <w:vAlign w:val="bottom"/>
          </w:tcPr>
          <w:p w14:paraId="2E6CFD46" w14:textId="77777777" w:rsidR="00ED05B5" w:rsidRPr="0003590A" w:rsidRDefault="00ED05B5" w:rsidP="0075267E">
            <w:pPr>
              <w:pStyle w:val="a0"/>
              <w:tabs>
                <w:tab w:val="decimal" w:pos="1080"/>
              </w:tabs>
              <w:spacing w:line="28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lang w:val="en-US"/>
              </w:rPr>
              <w:t>Liabilities</w:t>
            </w:r>
          </w:p>
        </w:tc>
        <w:tc>
          <w:tcPr>
            <w:tcW w:w="415" w:type="pct"/>
            <w:vAlign w:val="bottom"/>
          </w:tcPr>
          <w:p w14:paraId="263D21C6" w14:textId="77777777" w:rsidR="00ED05B5" w:rsidRPr="0003590A" w:rsidRDefault="00ED05B5" w:rsidP="0075267E">
            <w:pPr>
              <w:pStyle w:val="a0"/>
              <w:tabs>
                <w:tab w:val="decimal" w:pos="1065"/>
              </w:tabs>
              <w:spacing w:line="280" w:lineRule="exact"/>
              <w:ind w:right="85" w:hanging="104"/>
              <w:contextualSpacing/>
              <w:jc w:val="thaiDistribute"/>
              <w:rPr>
                <w:rFonts w:ascii="Arial" w:hAnsi="Arial" w:cs="Arial"/>
                <w:b/>
                <w:bCs/>
                <w:color w:val="000000"/>
                <w:sz w:val="16"/>
                <w:szCs w:val="16"/>
                <w:cs/>
              </w:rPr>
            </w:pPr>
            <w:r w:rsidRPr="0003590A">
              <w:rPr>
                <w:rFonts w:ascii="Arial" w:hAnsi="Arial" w:cs="Arial"/>
                <w:b/>
                <w:bCs/>
                <w:color w:val="000000"/>
                <w:sz w:val="16"/>
                <w:szCs w:val="16"/>
              </w:rPr>
              <w:t>Commission</w:t>
            </w:r>
          </w:p>
        </w:tc>
        <w:tc>
          <w:tcPr>
            <w:tcW w:w="415" w:type="pct"/>
            <w:vAlign w:val="bottom"/>
          </w:tcPr>
          <w:p w14:paraId="12457D61" w14:textId="77777777" w:rsidR="00ED05B5" w:rsidRPr="0003590A" w:rsidRDefault="00ED05B5" w:rsidP="0075267E">
            <w:pPr>
              <w:pStyle w:val="a0"/>
              <w:tabs>
                <w:tab w:val="decimal" w:pos="1065"/>
              </w:tabs>
              <w:spacing w:line="280" w:lineRule="exact"/>
              <w:ind w:right="85" w:hanging="104"/>
              <w:contextualSpacing/>
              <w:jc w:val="thaiDistribute"/>
              <w:rPr>
                <w:rFonts w:ascii="Arial" w:hAnsi="Arial" w:cs="Arial"/>
                <w:b/>
                <w:bCs/>
                <w:color w:val="000000"/>
                <w:sz w:val="16"/>
                <w:szCs w:val="16"/>
                <w:cs/>
              </w:rPr>
            </w:pPr>
            <w:r w:rsidRPr="0003590A">
              <w:rPr>
                <w:rFonts w:ascii="Arial" w:hAnsi="Arial" w:cs="Arial"/>
                <w:b/>
                <w:bCs/>
                <w:color w:val="000000"/>
                <w:sz w:val="16"/>
                <w:szCs w:val="16"/>
              </w:rPr>
              <w:t>Employee</w:t>
            </w:r>
          </w:p>
        </w:tc>
        <w:tc>
          <w:tcPr>
            <w:tcW w:w="416" w:type="pct"/>
            <w:vAlign w:val="bottom"/>
          </w:tcPr>
          <w:p w14:paraId="0EE79A8E" w14:textId="77777777" w:rsidR="00ED05B5" w:rsidRPr="0003590A" w:rsidRDefault="00ED05B5" w:rsidP="0075267E">
            <w:pPr>
              <w:pStyle w:val="a0"/>
              <w:tabs>
                <w:tab w:val="decimal" w:pos="1155"/>
              </w:tabs>
              <w:spacing w:line="28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rPr>
              <w:t>Unrealised</w:t>
            </w:r>
          </w:p>
        </w:tc>
        <w:tc>
          <w:tcPr>
            <w:tcW w:w="369" w:type="pct"/>
            <w:vAlign w:val="bottom"/>
          </w:tcPr>
          <w:p w14:paraId="6620E26B" w14:textId="77777777" w:rsidR="00ED05B5" w:rsidRPr="0003590A" w:rsidRDefault="00ED05B5" w:rsidP="0075267E">
            <w:pPr>
              <w:pStyle w:val="a0"/>
              <w:tabs>
                <w:tab w:val="decimal" w:pos="990"/>
              </w:tabs>
              <w:spacing w:line="280" w:lineRule="exact"/>
              <w:ind w:right="85" w:hanging="111"/>
              <w:contextualSpacing/>
              <w:jc w:val="thaiDistribute"/>
              <w:rPr>
                <w:rFonts w:ascii="Arial" w:hAnsi="Arial" w:cs="Arial"/>
                <w:b/>
                <w:bCs/>
                <w:color w:val="000000"/>
                <w:sz w:val="16"/>
                <w:szCs w:val="16"/>
                <w:cs/>
              </w:rPr>
            </w:pPr>
            <w:r w:rsidRPr="0003590A">
              <w:rPr>
                <w:rFonts w:ascii="Arial" w:hAnsi="Arial" w:cs="Arial"/>
                <w:b/>
                <w:bCs/>
                <w:color w:val="000000"/>
                <w:sz w:val="16"/>
                <w:szCs w:val="16"/>
                <w:lang w:val="en-GB"/>
              </w:rPr>
              <w:t>Deferred</w:t>
            </w:r>
          </w:p>
        </w:tc>
        <w:tc>
          <w:tcPr>
            <w:tcW w:w="461" w:type="pct"/>
            <w:vAlign w:val="bottom"/>
          </w:tcPr>
          <w:p w14:paraId="169B22DA" w14:textId="77777777" w:rsidR="00ED05B5" w:rsidRPr="0003590A" w:rsidRDefault="00ED05B5" w:rsidP="0075267E">
            <w:pPr>
              <w:pStyle w:val="a0"/>
              <w:tabs>
                <w:tab w:val="decimal" w:pos="1335"/>
              </w:tabs>
              <w:spacing w:line="28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lang w:val="en-GB"/>
              </w:rPr>
              <w:t>Allowance for</w:t>
            </w:r>
          </w:p>
        </w:tc>
        <w:tc>
          <w:tcPr>
            <w:tcW w:w="369" w:type="pct"/>
            <w:vAlign w:val="bottom"/>
          </w:tcPr>
          <w:p w14:paraId="5894C1F6" w14:textId="77777777" w:rsidR="00ED05B5" w:rsidRPr="0003590A" w:rsidRDefault="00ED05B5" w:rsidP="0075267E">
            <w:pPr>
              <w:pStyle w:val="a0"/>
              <w:tabs>
                <w:tab w:val="decimal" w:pos="960"/>
              </w:tabs>
              <w:spacing w:line="280" w:lineRule="exact"/>
              <w:ind w:right="85"/>
              <w:contextualSpacing/>
              <w:jc w:val="thaiDistribute"/>
              <w:rPr>
                <w:rFonts w:ascii="Arial" w:hAnsi="Arial" w:cs="Arial"/>
                <w:b/>
                <w:bCs/>
                <w:color w:val="000000"/>
                <w:sz w:val="16"/>
                <w:szCs w:val="16"/>
                <w:cs/>
              </w:rPr>
            </w:pPr>
          </w:p>
        </w:tc>
        <w:tc>
          <w:tcPr>
            <w:tcW w:w="368" w:type="pct"/>
            <w:vAlign w:val="bottom"/>
          </w:tcPr>
          <w:p w14:paraId="5DE1E01E" w14:textId="77777777" w:rsidR="00ED05B5" w:rsidRPr="0003590A" w:rsidRDefault="00ED05B5" w:rsidP="0075267E">
            <w:pPr>
              <w:pStyle w:val="a0"/>
              <w:tabs>
                <w:tab w:val="decimal" w:pos="915"/>
              </w:tabs>
              <w:spacing w:line="280" w:lineRule="exact"/>
              <w:ind w:right="85"/>
              <w:contextualSpacing/>
              <w:jc w:val="thaiDistribute"/>
              <w:rPr>
                <w:rFonts w:ascii="Arial" w:hAnsi="Arial" w:cs="Arial"/>
                <w:b/>
                <w:bCs/>
                <w:color w:val="000000"/>
                <w:sz w:val="16"/>
                <w:szCs w:val="16"/>
                <w:cs/>
              </w:rPr>
            </w:pPr>
          </w:p>
        </w:tc>
        <w:tc>
          <w:tcPr>
            <w:tcW w:w="388" w:type="pct"/>
            <w:gridSpan w:val="2"/>
            <w:vAlign w:val="bottom"/>
          </w:tcPr>
          <w:p w14:paraId="3D5FD25D" w14:textId="77777777" w:rsidR="00ED05B5" w:rsidRPr="0003590A" w:rsidRDefault="00ED05B5" w:rsidP="0075267E">
            <w:pPr>
              <w:pStyle w:val="a0"/>
              <w:tabs>
                <w:tab w:val="decimal" w:pos="960"/>
              </w:tabs>
              <w:spacing w:line="280" w:lineRule="exact"/>
              <w:ind w:right="85"/>
              <w:contextualSpacing/>
              <w:jc w:val="thaiDistribute"/>
              <w:rPr>
                <w:rFonts w:ascii="Arial" w:hAnsi="Arial" w:cs="Arial"/>
                <w:b/>
                <w:bCs/>
                <w:color w:val="000000"/>
                <w:sz w:val="16"/>
                <w:szCs w:val="16"/>
                <w:cs/>
              </w:rPr>
            </w:pPr>
          </w:p>
        </w:tc>
      </w:tr>
      <w:tr w:rsidR="00ED05B5" w:rsidRPr="0003590A" w14:paraId="663A7C7D" w14:textId="77777777" w:rsidTr="0075267E">
        <w:trPr>
          <w:trHeight w:val="65"/>
        </w:trPr>
        <w:tc>
          <w:tcPr>
            <w:tcW w:w="1014" w:type="pct"/>
            <w:vAlign w:val="bottom"/>
          </w:tcPr>
          <w:p w14:paraId="097498E1" w14:textId="77777777" w:rsidR="00ED05B5" w:rsidRPr="0003590A" w:rsidRDefault="00ED05B5" w:rsidP="0075267E">
            <w:pPr>
              <w:pStyle w:val="a0"/>
              <w:spacing w:line="280" w:lineRule="exact"/>
              <w:ind w:left="-109" w:right="0"/>
              <w:contextualSpacing/>
              <w:rPr>
                <w:rFonts w:ascii="Arial" w:hAnsi="Arial" w:cs="Arial"/>
                <w:b/>
                <w:bCs/>
                <w:color w:val="000000"/>
                <w:sz w:val="16"/>
                <w:szCs w:val="16"/>
                <w:lang w:val="en-GB"/>
              </w:rPr>
            </w:pPr>
          </w:p>
        </w:tc>
        <w:tc>
          <w:tcPr>
            <w:tcW w:w="416" w:type="pct"/>
            <w:vAlign w:val="bottom"/>
          </w:tcPr>
          <w:p w14:paraId="5919A4A3" w14:textId="77777777" w:rsidR="00ED05B5" w:rsidRPr="0003590A" w:rsidRDefault="00ED05B5" w:rsidP="0075267E">
            <w:pPr>
              <w:pStyle w:val="a0"/>
              <w:tabs>
                <w:tab w:val="decimal" w:pos="1080"/>
              </w:tabs>
              <w:spacing w:line="280" w:lineRule="exact"/>
              <w:ind w:right="85"/>
              <w:contextualSpacing/>
              <w:jc w:val="thaiDistribute"/>
              <w:rPr>
                <w:rFonts w:ascii="Arial" w:hAnsi="Arial" w:cs="Arial"/>
                <w:b/>
                <w:bCs/>
                <w:color w:val="000000"/>
                <w:sz w:val="16"/>
                <w:szCs w:val="16"/>
                <w:cs/>
                <w:lang w:val="en-US"/>
              </w:rPr>
            </w:pPr>
            <w:r w:rsidRPr="0003590A">
              <w:rPr>
                <w:rFonts w:ascii="Arial" w:hAnsi="Arial" w:cs="Arial"/>
                <w:b/>
                <w:bCs/>
                <w:color w:val="000000"/>
                <w:sz w:val="16"/>
                <w:szCs w:val="16"/>
                <w:lang w:val="en-US"/>
              </w:rPr>
              <w:t>financial</w:t>
            </w:r>
          </w:p>
        </w:tc>
        <w:tc>
          <w:tcPr>
            <w:tcW w:w="369" w:type="pct"/>
            <w:vAlign w:val="bottom"/>
          </w:tcPr>
          <w:p w14:paraId="47CDE432" w14:textId="77777777" w:rsidR="00ED05B5" w:rsidRPr="0003590A" w:rsidRDefault="00ED05B5" w:rsidP="0075267E">
            <w:pPr>
              <w:pStyle w:val="a0"/>
              <w:tabs>
                <w:tab w:val="decimal" w:pos="1080"/>
              </w:tabs>
              <w:spacing w:line="280" w:lineRule="exact"/>
              <w:ind w:right="85"/>
              <w:contextualSpacing/>
              <w:jc w:val="thaiDistribute"/>
              <w:rPr>
                <w:rFonts w:ascii="Arial" w:hAnsi="Arial" w:cs="Arial"/>
                <w:b/>
                <w:bCs/>
                <w:color w:val="000000"/>
                <w:spacing w:val="-6"/>
                <w:sz w:val="16"/>
                <w:szCs w:val="16"/>
              </w:rPr>
            </w:pPr>
            <w:r w:rsidRPr="0003590A">
              <w:rPr>
                <w:rFonts w:ascii="Arial" w:hAnsi="Arial" w:cs="Arial"/>
                <w:b/>
                <w:bCs/>
                <w:color w:val="000000"/>
                <w:spacing w:val="-6"/>
                <w:sz w:val="16"/>
                <w:szCs w:val="16"/>
                <w:lang w:val="en-US"/>
              </w:rPr>
              <w:t>for incurred</w:t>
            </w:r>
          </w:p>
        </w:tc>
        <w:tc>
          <w:tcPr>
            <w:tcW w:w="415" w:type="pct"/>
            <w:vAlign w:val="bottom"/>
          </w:tcPr>
          <w:p w14:paraId="40B829FB" w14:textId="77777777" w:rsidR="00ED05B5" w:rsidRPr="0003590A" w:rsidRDefault="00ED05B5" w:rsidP="0075267E">
            <w:pPr>
              <w:pStyle w:val="a0"/>
              <w:tabs>
                <w:tab w:val="decimal" w:pos="1065"/>
              </w:tabs>
              <w:spacing w:line="280" w:lineRule="exact"/>
              <w:ind w:right="85" w:hanging="104"/>
              <w:contextualSpacing/>
              <w:jc w:val="thaiDistribute"/>
              <w:rPr>
                <w:rFonts w:ascii="Arial" w:hAnsi="Arial" w:cs="Arial"/>
                <w:b/>
                <w:bCs/>
                <w:color w:val="000000"/>
                <w:sz w:val="16"/>
                <w:szCs w:val="16"/>
                <w:cs/>
              </w:rPr>
            </w:pPr>
            <w:r w:rsidRPr="0003590A">
              <w:rPr>
                <w:rFonts w:ascii="Arial" w:hAnsi="Arial" w:cs="Arial"/>
                <w:b/>
                <w:bCs/>
                <w:color w:val="000000"/>
                <w:sz w:val="16"/>
                <w:szCs w:val="16"/>
              </w:rPr>
              <w:t>payable on</w:t>
            </w:r>
          </w:p>
        </w:tc>
        <w:tc>
          <w:tcPr>
            <w:tcW w:w="415" w:type="pct"/>
            <w:vAlign w:val="bottom"/>
          </w:tcPr>
          <w:p w14:paraId="742F5786" w14:textId="77777777" w:rsidR="00ED05B5" w:rsidRPr="0003590A" w:rsidRDefault="00ED05B5" w:rsidP="0075267E">
            <w:pPr>
              <w:pStyle w:val="a0"/>
              <w:tabs>
                <w:tab w:val="decimal" w:pos="1065"/>
              </w:tabs>
              <w:spacing w:line="280" w:lineRule="exact"/>
              <w:ind w:right="85" w:hanging="104"/>
              <w:contextualSpacing/>
              <w:jc w:val="thaiDistribute"/>
              <w:rPr>
                <w:rFonts w:ascii="Arial" w:hAnsi="Arial" w:cs="Arial"/>
                <w:b/>
                <w:bCs/>
                <w:color w:val="000000"/>
                <w:sz w:val="16"/>
                <w:szCs w:val="16"/>
              </w:rPr>
            </w:pPr>
            <w:r w:rsidRPr="0003590A">
              <w:rPr>
                <w:rFonts w:ascii="Arial" w:hAnsi="Arial" w:cs="Arial"/>
                <w:b/>
                <w:bCs/>
                <w:color w:val="000000"/>
                <w:sz w:val="16"/>
                <w:szCs w:val="16"/>
              </w:rPr>
              <w:t>benefit</w:t>
            </w:r>
          </w:p>
        </w:tc>
        <w:tc>
          <w:tcPr>
            <w:tcW w:w="416" w:type="pct"/>
            <w:vAlign w:val="bottom"/>
          </w:tcPr>
          <w:p w14:paraId="573DAB9C" w14:textId="77777777" w:rsidR="00ED05B5" w:rsidRPr="0003590A" w:rsidRDefault="00ED05B5" w:rsidP="0075267E">
            <w:pPr>
              <w:pStyle w:val="a0"/>
              <w:tabs>
                <w:tab w:val="decimal" w:pos="1155"/>
              </w:tabs>
              <w:spacing w:line="280" w:lineRule="exact"/>
              <w:ind w:right="85"/>
              <w:contextualSpacing/>
              <w:jc w:val="thaiDistribute"/>
              <w:rPr>
                <w:rFonts w:ascii="Arial" w:hAnsi="Arial" w:cs="Arial"/>
                <w:b/>
                <w:bCs/>
                <w:color w:val="000000"/>
                <w:sz w:val="16"/>
                <w:szCs w:val="16"/>
              </w:rPr>
            </w:pPr>
            <w:r w:rsidRPr="0003590A">
              <w:rPr>
                <w:rFonts w:ascii="Arial" w:hAnsi="Arial" w:cs="Arial"/>
                <w:b/>
                <w:bCs/>
                <w:color w:val="000000"/>
                <w:sz w:val="16"/>
                <w:szCs w:val="16"/>
              </w:rPr>
              <w:t>losses on</w:t>
            </w:r>
          </w:p>
        </w:tc>
        <w:tc>
          <w:tcPr>
            <w:tcW w:w="369" w:type="pct"/>
            <w:vAlign w:val="bottom"/>
          </w:tcPr>
          <w:p w14:paraId="73ED6A4B" w14:textId="77777777" w:rsidR="00ED05B5" w:rsidRPr="0003590A" w:rsidRDefault="00ED05B5" w:rsidP="0075267E">
            <w:pPr>
              <w:pStyle w:val="a0"/>
              <w:tabs>
                <w:tab w:val="decimal" w:pos="990"/>
              </w:tabs>
              <w:spacing w:line="280" w:lineRule="exact"/>
              <w:ind w:right="85" w:hanging="111"/>
              <w:contextualSpacing/>
              <w:jc w:val="thaiDistribute"/>
              <w:rPr>
                <w:rFonts w:ascii="Arial" w:hAnsi="Arial" w:cs="Arial"/>
                <w:b/>
                <w:bCs/>
                <w:color w:val="000000"/>
                <w:sz w:val="16"/>
                <w:szCs w:val="16"/>
                <w:lang w:val="en-GB"/>
              </w:rPr>
            </w:pPr>
            <w:r w:rsidRPr="0003590A">
              <w:rPr>
                <w:rFonts w:ascii="Arial" w:hAnsi="Arial" w:cs="Arial"/>
                <w:b/>
                <w:bCs/>
                <w:color w:val="000000"/>
                <w:sz w:val="16"/>
                <w:szCs w:val="16"/>
                <w:lang w:val="en-GB"/>
              </w:rPr>
              <w:t>acquisition</w:t>
            </w:r>
          </w:p>
        </w:tc>
        <w:tc>
          <w:tcPr>
            <w:tcW w:w="461" w:type="pct"/>
            <w:vAlign w:val="bottom"/>
          </w:tcPr>
          <w:p w14:paraId="7613AB4A" w14:textId="77777777" w:rsidR="00ED05B5" w:rsidRPr="0003590A" w:rsidRDefault="00ED05B5" w:rsidP="0075267E">
            <w:pPr>
              <w:pStyle w:val="a0"/>
              <w:tabs>
                <w:tab w:val="decimal" w:pos="1335"/>
              </w:tabs>
              <w:spacing w:line="280" w:lineRule="exact"/>
              <w:ind w:right="85"/>
              <w:contextualSpacing/>
              <w:jc w:val="thaiDistribute"/>
              <w:rPr>
                <w:rFonts w:ascii="Arial" w:hAnsi="Arial" w:cs="Arial"/>
                <w:b/>
                <w:bCs/>
                <w:color w:val="000000"/>
                <w:spacing w:val="-6"/>
                <w:sz w:val="16"/>
                <w:szCs w:val="16"/>
                <w:lang w:val="en-GB"/>
              </w:rPr>
            </w:pPr>
            <w:r w:rsidRPr="0003590A">
              <w:rPr>
                <w:rFonts w:ascii="Arial" w:hAnsi="Arial" w:cs="Arial"/>
                <w:b/>
                <w:bCs/>
                <w:color w:val="000000"/>
                <w:spacing w:val="-6"/>
                <w:sz w:val="16"/>
                <w:szCs w:val="16"/>
                <w:lang w:val="en-GB"/>
              </w:rPr>
              <w:t>impairment on</w:t>
            </w:r>
          </w:p>
        </w:tc>
        <w:tc>
          <w:tcPr>
            <w:tcW w:w="369" w:type="pct"/>
            <w:vAlign w:val="bottom"/>
          </w:tcPr>
          <w:p w14:paraId="6B9F3363" w14:textId="77777777" w:rsidR="00ED05B5" w:rsidRPr="0003590A" w:rsidRDefault="00ED05B5" w:rsidP="0075267E">
            <w:pPr>
              <w:pStyle w:val="a0"/>
              <w:tabs>
                <w:tab w:val="decimal" w:pos="960"/>
              </w:tabs>
              <w:spacing w:line="280" w:lineRule="exact"/>
              <w:ind w:right="85"/>
              <w:contextualSpacing/>
              <w:jc w:val="thaiDistribute"/>
              <w:rPr>
                <w:rFonts w:ascii="Arial" w:hAnsi="Arial" w:cs="Arial"/>
                <w:b/>
                <w:bCs/>
                <w:color w:val="000000"/>
                <w:sz w:val="16"/>
                <w:szCs w:val="16"/>
              </w:rPr>
            </w:pPr>
            <w:r w:rsidRPr="0003590A">
              <w:rPr>
                <w:rFonts w:ascii="Arial" w:hAnsi="Arial" w:cs="Arial"/>
                <w:b/>
                <w:bCs/>
                <w:color w:val="000000"/>
                <w:sz w:val="16"/>
                <w:szCs w:val="16"/>
              </w:rPr>
              <w:t>Loss</w:t>
            </w:r>
            <w:r w:rsidRPr="0003590A">
              <w:rPr>
                <w:rFonts w:ascii="Arial" w:hAnsi="Arial" w:cs="Arial"/>
                <w:b/>
                <w:bCs/>
                <w:color w:val="000000"/>
                <w:sz w:val="16"/>
                <w:szCs w:val="16"/>
                <w:cs/>
              </w:rPr>
              <w:t xml:space="preserve"> </w:t>
            </w:r>
            <w:r w:rsidRPr="0003590A">
              <w:rPr>
                <w:rFonts w:ascii="Arial" w:hAnsi="Arial" w:cs="Arial"/>
                <w:b/>
                <w:bCs/>
                <w:color w:val="000000"/>
                <w:sz w:val="16"/>
                <w:szCs w:val="16"/>
              </w:rPr>
              <w:t>carry</w:t>
            </w:r>
          </w:p>
        </w:tc>
        <w:tc>
          <w:tcPr>
            <w:tcW w:w="368" w:type="pct"/>
            <w:vAlign w:val="bottom"/>
          </w:tcPr>
          <w:p w14:paraId="55834065" w14:textId="77777777" w:rsidR="00ED05B5" w:rsidRPr="0003590A" w:rsidRDefault="00ED05B5" w:rsidP="0075267E">
            <w:pPr>
              <w:pStyle w:val="a0"/>
              <w:tabs>
                <w:tab w:val="decimal" w:pos="915"/>
              </w:tabs>
              <w:spacing w:line="280" w:lineRule="exact"/>
              <w:ind w:right="85"/>
              <w:contextualSpacing/>
              <w:jc w:val="thaiDistribute"/>
              <w:rPr>
                <w:rFonts w:ascii="Arial" w:hAnsi="Arial" w:cs="Arial"/>
                <w:b/>
                <w:bCs/>
                <w:color w:val="000000"/>
                <w:sz w:val="16"/>
                <w:szCs w:val="16"/>
                <w:cs/>
              </w:rPr>
            </w:pPr>
          </w:p>
        </w:tc>
        <w:tc>
          <w:tcPr>
            <w:tcW w:w="388" w:type="pct"/>
            <w:gridSpan w:val="2"/>
            <w:vAlign w:val="bottom"/>
          </w:tcPr>
          <w:p w14:paraId="274A3E08" w14:textId="77777777" w:rsidR="00ED05B5" w:rsidRPr="0003590A" w:rsidRDefault="00ED05B5" w:rsidP="0075267E">
            <w:pPr>
              <w:pStyle w:val="a0"/>
              <w:tabs>
                <w:tab w:val="decimal" w:pos="960"/>
              </w:tabs>
              <w:spacing w:line="280" w:lineRule="exact"/>
              <w:ind w:right="85"/>
              <w:contextualSpacing/>
              <w:jc w:val="thaiDistribute"/>
              <w:rPr>
                <w:rFonts w:ascii="Arial" w:hAnsi="Arial" w:cs="Arial"/>
                <w:b/>
                <w:bCs/>
                <w:color w:val="000000"/>
                <w:sz w:val="16"/>
                <w:szCs w:val="16"/>
                <w:cs/>
              </w:rPr>
            </w:pPr>
          </w:p>
        </w:tc>
      </w:tr>
      <w:tr w:rsidR="00ED05B5" w:rsidRPr="0003590A" w14:paraId="26BDF807" w14:textId="77777777" w:rsidTr="0075267E">
        <w:trPr>
          <w:trHeight w:val="65"/>
        </w:trPr>
        <w:tc>
          <w:tcPr>
            <w:tcW w:w="1014" w:type="pct"/>
            <w:vAlign w:val="bottom"/>
          </w:tcPr>
          <w:p w14:paraId="6CC6C177" w14:textId="77777777" w:rsidR="00ED05B5" w:rsidRPr="0003590A" w:rsidRDefault="00ED05B5" w:rsidP="0075267E">
            <w:pPr>
              <w:pStyle w:val="a0"/>
              <w:spacing w:line="280" w:lineRule="exact"/>
              <w:ind w:left="-109" w:right="0"/>
              <w:contextualSpacing/>
              <w:rPr>
                <w:rFonts w:ascii="Arial" w:hAnsi="Arial" w:cs="Arial"/>
                <w:b/>
                <w:bCs/>
                <w:color w:val="000000"/>
                <w:sz w:val="16"/>
                <w:szCs w:val="16"/>
                <w:lang w:val="en-GB"/>
              </w:rPr>
            </w:pPr>
          </w:p>
        </w:tc>
        <w:tc>
          <w:tcPr>
            <w:tcW w:w="416" w:type="pct"/>
            <w:vAlign w:val="bottom"/>
          </w:tcPr>
          <w:p w14:paraId="1FF8EE50" w14:textId="77777777" w:rsidR="00ED05B5" w:rsidRPr="0003590A" w:rsidRDefault="00ED05B5" w:rsidP="0075267E">
            <w:pPr>
              <w:pStyle w:val="a0"/>
              <w:tabs>
                <w:tab w:val="decimal" w:pos="1080"/>
              </w:tabs>
              <w:spacing w:line="280" w:lineRule="exact"/>
              <w:ind w:right="85"/>
              <w:contextualSpacing/>
              <w:jc w:val="thaiDistribute"/>
              <w:rPr>
                <w:rFonts w:ascii="Arial" w:hAnsi="Arial" w:cs="Arial"/>
                <w:b/>
                <w:bCs/>
                <w:color w:val="000000"/>
                <w:sz w:val="16"/>
                <w:szCs w:val="16"/>
                <w:cs/>
                <w:lang w:val="en-US"/>
              </w:rPr>
            </w:pPr>
            <w:r w:rsidRPr="0003590A">
              <w:rPr>
                <w:rFonts w:ascii="Arial" w:hAnsi="Arial" w:cs="Arial"/>
                <w:b/>
                <w:bCs/>
                <w:color w:val="000000"/>
                <w:sz w:val="16"/>
                <w:szCs w:val="16"/>
                <w:lang w:val="en-US"/>
              </w:rPr>
              <w:t>risk</w:t>
            </w:r>
          </w:p>
        </w:tc>
        <w:tc>
          <w:tcPr>
            <w:tcW w:w="369" w:type="pct"/>
            <w:vAlign w:val="bottom"/>
          </w:tcPr>
          <w:p w14:paraId="2BDB451C" w14:textId="77777777" w:rsidR="00ED05B5" w:rsidRPr="0003590A" w:rsidRDefault="00ED05B5" w:rsidP="0075267E">
            <w:pPr>
              <w:pStyle w:val="a0"/>
              <w:tabs>
                <w:tab w:val="decimal" w:pos="1080"/>
              </w:tabs>
              <w:spacing w:line="280" w:lineRule="exact"/>
              <w:ind w:right="85"/>
              <w:contextualSpacing/>
              <w:jc w:val="thaiDistribute"/>
              <w:rPr>
                <w:rFonts w:ascii="Arial" w:hAnsi="Arial" w:cs="Arial"/>
                <w:b/>
                <w:bCs/>
                <w:color w:val="000000"/>
                <w:sz w:val="16"/>
                <w:szCs w:val="16"/>
                <w:lang w:val="en-US"/>
              </w:rPr>
            </w:pPr>
            <w:r w:rsidRPr="0003590A">
              <w:rPr>
                <w:rFonts w:ascii="Arial" w:hAnsi="Arial" w:cs="Arial"/>
                <w:b/>
                <w:bCs/>
                <w:color w:val="000000"/>
                <w:sz w:val="16"/>
                <w:szCs w:val="16"/>
                <w:lang w:val="en-US"/>
              </w:rPr>
              <w:t>claims</w:t>
            </w:r>
          </w:p>
        </w:tc>
        <w:tc>
          <w:tcPr>
            <w:tcW w:w="415" w:type="pct"/>
            <w:vAlign w:val="bottom"/>
          </w:tcPr>
          <w:p w14:paraId="15F7190B" w14:textId="77777777" w:rsidR="00ED05B5" w:rsidRPr="0003590A" w:rsidRDefault="00ED05B5" w:rsidP="0075267E">
            <w:pPr>
              <w:pStyle w:val="a0"/>
              <w:tabs>
                <w:tab w:val="decimal" w:pos="1065"/>
              </w:tabs>
              <w:spacing w:line="28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rPr>
              <w:t>reinsurance</w:t>
            </w:r>
          </w:p>
        </w:tc>
        <w:tc>
          <w:tcPr>
            <w:tcW w:w="415" w:type="pct"/>
            <w:vAlign w:val="bottom"/>
          </w:tcPr>
          <w:p w14:paraId="4388749E" w14:textId="77777777" w:rsidR="00ED05B5" w:rsidRPr="0003590A" w:rsidRDefault="00ED05B5" w:rsidP="0075267E">
            <w:pPr>
              <w:pStyle w:val="a0"/>
              <w:tabs>
                <w:tab w:val="decimal" w:pos="1065"/>
              </w:tabs>
              <w:spacing w:line="280" w:lineRule="exact"/>
              <w:ind w:right="85" w:hanging="104"/>
              <w:contextualSpacing/>
              <w:jc w:val="thaiDistribute"/>
              <w:rPr>
                <w:rFonts w:ascii="Arial" w:hAnsi="Arial" w:cs="Arial"/>
                <w:b/>
                <w:bCs/>
                <w:color w:val="000000"/>
                <w:sz w:val="16"/>
                <w:szCs w:val="16"/>
              </w:rPr>
            </w:pPr>
            <w:r w:rsidRPr="0003590A">
              <w:rPr>
                <w:rFonts w:ascii="Arial" w:hAnsi="Arial" w:cs="Arial"/>
                <w:b/>
                <w:bCs/>
                <w:color w:val="000000"/>
                <w:sz w:val="16"/>
                <w:szCs w:val="16"/>
              </w:rPr>
              <w:t>obligations</w:t>
            </w:r>
          </w:p>
        </w:tc>
        <w:tc>
          <w:tcPr>
            <w:tcW w:w="416" w:type="pct"/>
            <w:vAlign w:val="bottom"/>
          </w:tcPr>
          <w:p w14:paraId="64EE9F06" w14:textId="77777777" w:rsidR="00ED05B5" w:rsidRPr="0003590A" w:rsidRDefault="00ED05B5" w:rsidP="0075267E">
            <w:pPr>
              <w:pStyle w:val="a0"/>
              <w:tabs>
                <w:tab w:val="decimal" w:pos="1155"/>
              </w:tabs>
              <w:spacing w:line="28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rPr>
              <w:t>investments</w:t>
            </w:r>
          </w:p>
        </w:tc>
        <w:tc>
          <w:tcPr>
            <w:tcW w:w="369" w:type="pct"/>
            <w:vAlign w:val="bottom"/>
          </w:tcPr>
          <w:p w14:paraId="315789EA" w14:textId="77777777" w:rsidR="00ED05B5" w:rsidRPr="0003590A" w:rsidRDefault="00ED05B5" w:rsidP="0075267E">
            <w:pPr>
              <w:pStyle w:val="a0"/>
              <w:tabs>
                <w:tab w:val="decimal" w:pos="990"/>
              </w:tabs>
              <w:spacing w:line="28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lang w:val="en-GB"/>
              </w:rPr>
              <w:t>costs</w:t>
            </w:r>
          </w:p>
        </w:tc>
        <w:tc>
          <w:tcPr>
            <w:tcW w:w="461" w:type="pct"/>
            <w:vAlign w:val="bottom"/>
          </w:tcPr>
          <w:p w14:paraId="06529C98" w14:textId="77777777" w:rsidR="00ED05B5" w:rsidRPr="0003590A" w:rsidRDefault="00ED05B5" w:rsidP="0075267E">
            <w:pPr>
              <w:pStyle w:val="a0"/>
              <w:tabs>
                <w:tab w:val="decimal" w:pos="1335"/>
              </w:tabs>
              <w:spacing w:line="28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lang w:val="en-GB"/>
              </w:rPr>
              <w:t>investment</w:t>
            </w:r>
          </w:p>
        </w:tc>
        <w:tc>
          <w:tcPr>
            <w:tcW w:w="369" w:type="pct"/>
            <w:vAlign w:val="bottom"/>
          </w:tcPr>
          <w:p w14:paraId="2A4E2ABE" w14:textId="77777777" w:rsidR="00ED05B5" w:rsidRPr="0003590A" w:rsidRDefault="00ED05B5" w:rsidP="0075267E">
            <w:pPr>
              <w:pStyle w:val="a0"/>
              <w:tabs>
                <w:tab w:val="decimal" w:pos="960"/>
              </w:tabs>
              <w:spacing w:line="28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rPr>
              <w:t>forward</w:t>
            </w:r>
          </w:p>
        </w:tc>
        <w:tc>
          <w:tcPr>
            <w:tcW w:w="368" w:type="pct"/>
            <w:vAlign w:val="bottom"/>
          </w:tcPr>
          <w:p w14:paraId="13CA855B" w14:textId="77777777" w:rsidR="00ED05B5" w:rsidRPr="0003590A" w:rsidRDefault="00ED05B5" w:rsidP="0075267E">
            <w:pPr>
              <w:pStyle w:val="a0"/>
              <w:tabs>
                <w:tab w:val="decimal" w:pos="915"/>
              </w:tabs>
              <w:spacing w:line="28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rPr>
              <w:t>Others</w:t>
            </w:r>
          </w:p>
        </w:tc>
        <w:tc>
          <w:tcPr>
            <w:tcW w:w="388" w:type="pct"/>
            <w:gridSpan w:val="2"/>
            <w:vAlign w:val="bottom"/>
          </w:tcPr>
          <w:p w14:paraId="5B6AAEBA" w14:textId="77777777" w:rsidR="00ED05B5" w:rsidRPr="0003590A" w:rsidRDefault="00ED05B5" w:rsidP="0075267E">
            <w:pPr>
              <w:pStyle w:val="a0"/>
              <w:tabs>
                <w:tab w:val="decimal" w:pos="960"/>
              </w:tabs>
              <w:spacing w:line="280" w:lineRule="exact"/>
              <w:ind w:right="142"/>
              <w:contextualSpacing/>
              <w:jc w:val="right"/>
              <w:rPr>
                <w:rFonts w:ascii="Arial" w:hAnsi="Arial" w:cs="Arial"/>
                <w:b/>
                <w:bCs/>
                <w:color w:val="000000"/>
                <w:sz w:val="16"/>
                <w:szCs w:val="16"/>
                <w:cs/>
              </w:rPr>
            </w:pPr>
            <w:r w:rsidRPr="0003590A">
              <w:rPr>
                <w:rFonts w:ascii="Arial" w:hAnsi="Arial" w:cs="Arial"/>
                <w:b/>
                <w:bCs/>
                <w:color w:val="000000"/>
                <w:sz w:val="16"/>
                <w:szCs w:val="16"/>
              </w:rPr>
              <w:t>Total</w:t>
            </w:r>
          </w:p>
        </w:tc>
      </w:tr>
      <w:tr w:rsidR="00ED05B5" w:rsidRPr="0003590A" w14:paraId="45B8ECBD" w14:textId="77777777" w:rsidTr="0075267E">
        <w:trPr>
          <w:trHeight w:val="65"/>
        </w:trPr>
        <w:tc>
          <w:tcPr>
            <w:tcW w:w="1014" w:type="pct"/>
            <w:vAlign w:val="bottom"/>
          </w:tcPr>
          <w:p w14:paraId="60E0F1F1" w14:textId="77777777" w:rsidR="00ED05B5" w:rsidRPr="0003590A" w:rsidRDefault="00ED05B5" w:rsidP="0075267E">
            <w:pPr>
              <w:pStyle w:val="a0"/>
              <w:spacing w:line="280" w:lineRule="exact"/>
              <w:ind w:left="-109" w:right="0"/>
              <w:contextualSpacing/>
              <w:rPr>
                <w:rFonts w:ascii="Arial" w:hAnsi="Arial" w:cs="Arial"/>
                <w:b/>
                <w:bCs/>
                <w:color w:val="000000"/>
                <w:sz w:val="16"/>
                <w:szCs w:val="16"/>
                <w:lang w:val="en-GB"/>
              </w:rPr>
            </w:pPr>
          </w:p>
        </w:tc>
        <w:tc>
          <w:tcPr>
            <w:tcW w:w="416" w:type="pct"/>
            <w:vAlign w:val="bottom"/>
          </w:tcPr>
          <w:p w14:paraId="30AE9CBE" w14:textId="77777777" w:rsidR="00ED05B5" w:rsidRPr="0003590A" w:rsidRDefault="00ED05B5" w:rsidP="0075267E">
            <w:pPr>
              <w:pStyle w:val="a0"/>
              <w:tabs>
                <w:tab w:val="decimal" w:pos="1080"/>
              </w:tabs>
              <w:spacing w:line="280" w:lineRule="exact"/>
              <w:ind w:right="85"/>
              <w:contextualSpacing/>
              <w:jc w:val="thaiDistribute"/>
              <w:rPr>
                <w:rFonts w:ascii="Arial" w:hAnsi="Arial" w:cs="Arial"/>
                <w:b/>
                <w:bCs/>
                <w:color w:val="000000"/>
                <w:sz w:val="16"/>
                <w:szCs w:val="16"/>
                <w:lang w:val="en-US"/>
              </w:rPr>
            </w:pPr>
            <w:r w:rsidRPr="0003590A">
              <w:rPr>
                <w:rFonts w:ascii="Arial" w:hAnsi="Arial" w:cs="Arial"/>
                <w:b/>
                <w:bCs/>
                <w:color w:val="000000"/>
                <w:sz w:val="16"/>
                <w:szCs w:val="16"/>
                <w:lang w:val="en-US"/>
              </w:rPr>
              <w:t>Thousand</w:t>
            </w:r>
          </w:p>
        </w:tc>
        <w:tc>
          <w:tcPr>
            <w:tcW w:w="369" w:type="pct"/>
            <w:vAlign w:val="bottom"/>
          </w:tcPr>
          <w:p w14:paraId="35BFF7F8" w14:textId="77777777" w:rsidR="00ED05B5" w:rsidRPr="0003590A" w:rsidRDefault="00ED05B5" w:rsidP="0075267E">
            <w:pPr>
              <w:pStyle w:val="a0"/>
              <w:tabs>
                <w:tab w:val="decimal" w:pos="1080"/>
              </w:tabs>
              <w:spacing w:line="28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rPr>
              <w:t>Thousand</w:t>
            </w:r>
          </w:p>
        </w:tc>
        <w:tc>
          <w:tcPr>
            <w:tcW w:w="415" w:type="pct"/>
            <w:vAlign w:val="bottom"/>
          </w:tcPr>
          <w:p w14:paraId="2098C1DB" w14:textId="77777777" w:rsidR="00ED05B5" w:rsidRPr="0003590A" w:rsidRDefault="00ED05B5" w:rsidP="0075267E">
            <w:pPr>
              <w:pStyle w:val="a0"/>
              <w:tabs>
                <w:tab w:val="decimal" w:pos="1065"/>
              </w:tabs>
              <w:spacing w:line="28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rPr>
              <w:t>Thousand</w:t>
            </w:r>
          </w:p>
        </w:tc>
        <w:tc>
          <w:tcPr>
            <w:tcW w:w="415" w:type="pct"/>
            <w:vAlign w:val="bottom"/>
          </w:tcPr>
          <w:p w14:paraId="1F51C374" w14:textId="77777777" w:rsidR="00ED05B5" w:rsidRPr="0003590A" w:rsidRDefault="00ED05B5" w:rsidP="0075267E">
            <w:pPr>
              <w:pStyle w:val="a0"/>
              <w:tabs>
                <w:tab w:val="decimal" w:pos="1065"/>
              </w:tabs>
              <w:spacing w:line="280" w:lineRule="exact"/>
              <w:ind w:right="85" w:hanging="104"/>
              <w:contextualSpacing/>
              <w:jc w:val="thaiDistribute"/>
              <w:rPr>
                <w:rFonts w:ascii="Arial" w:hAnsi="Arial" w:cs="Arial"/>
                <w:b/>
                <w:bCs/>
                <w:color w:val="000000"/>
                <w:sz w:val="16"/>
                <w:szCs w:val="16"/>
                <w:cs/>
              </w:rPr>
            </w:pPr>
            <w:r w:rsidRPr="0003590A">
              <w:rPr>
                <w:rFonts w:ascii="Arial" w:hAnsi="Arial" w:cs="Arial"/>
                <w:b/>
                <w:bCs/>
                <w:color w:val="000000"/>
                <w:sz w:val="16"/>
                <w:szCs w:val="16"/>
              </w:rPr>
              <w:t>Thousand</w:t>
            </w:r>
          </w:p>
        </w:tc>
        <w:tc>
          <w:tcPr>
            <w:tcW w:w="416" w:type="pct"/>
            <w:vAlign w:val="bottom"/>
          </w:tcPr>
          <w:p w14:paraId="1EC40B44" w14:textId="77777777" w:rsidR="00ED05B5" w:rsidRPr="0003590A" w:rsidRDefault="00ED05B5" w:rsidP="0075267E">
            <w:pPr>
              <w:pStyle w:val="a0"/>
              <w:tabs>
                <w:tab w:val="decimal" w:pos="1155"/>
              </w:tabs>
              <w:spacing w:line="28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rPr>
              <w:t>Thousand</w:t>
            </w:r>
          </w:p>
        </w:tc>
        <w:tc>
          <w:tcPr>
            <w:tcW w:w="369" w:type="pct"/>
            <w:vAlign w:val="bottom"/>
          </w:tcPr>
          <w:p w14:paraId="61F0E62D" w14:textId="77777777" w:rsidR="00ED05B5" w:rsidRPr="0003590A" w:rsidRDefault="00ED05B5" w:rsidP="0075267E">
            <w:pPr>
              <w:pStyle w:val="a0"/>
              <w:tabs>
                <w:tab w:val="decimal" w:pos="990"/>
              </w:tabs>
              <w:spacing w:line="280" w:lineRule="exact"/>
              <w:ind w:right="85"/>
              <w:contextualSpacing/>
              <w:jc w:val="thaiDistribute"/>
              <w:rPr>
                <w:rFonts w:ascii="Arial" w:hAnsi="Arial" w:cs="Arial"/>
                <w:b/>
                <w:bCs/>
                <w:color w:val="000000"/>
                <w:sz w:val="16"/>
                <w:szCs w:val="16"/>
                <w:cs/>
                <w:lang w:val="en-GB"/>
              </w:rPr>
            </w:pPr>
            <w:r w:rsidRPr="0003590A">
              <w:rPr>
                <w:rFonts w:ascii="Arial" w:hAnsi="Arial" w:cs="Arial"/>
                <w:b/>
                <w:bCs/>
                <w:color w:val="000000"/>
                <w:sz w:val="16"/>
                <w:szCs w:val="16"/>
              </w:rPr>
              <w:t>Thousand</w:t>
            </w:r>
          </w:p>
        </w:tc>
        <w:tc>
          <w:tcPr>
            <w:tcW w:w="461" w:type="pct"/>
            <w:vAlign w:val="bottom"/>
          </w:tcPr>
          <w:p w14:paraId="71BB2835" w14:textId="77777777" w:rsidR="00ED05B5" w:rsidRPr="0003590A" w:rsidRDefault="00ED05B5" w:rsidP="0075267E">
            <w:pPr>
              <w:pStyle w:val="a0"/>
              <w:tabs>
                <w:tab w:val="decimal" w:pos="1335"/>
              </w:tabs>
              <w:spacing w:line="28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rPr>
              <w:t>Thousand</w:t>
            </w:r>
          </w:p>
        </w:tc>
        <w:tc>
          <w:tcPr>
            <w:tcW w:w="369" w:type="pct"/>
            <w:vAlign w:val="bottom"/>
          </w:tcPr>
          <w:p w14:paraId="34026D9E" w14:textId="77777777" w:rsidR="00ED05B5" w:rsidRPr="0003590A" w:rsidRDefault="00ED05B5" w:rsidP="0075267E">
            <w:pPr>
              <w:pStyle w:val="a0"/>
              <w:tabs>
                <w:tab w:val="decimal" w:pos="960"/>
              </w:tabs>
              <w:spacing w:line="28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rPr>
              <w:t>Thousand</w:t>
            </w:r>
          </w:p>
        </w:tc>
        <w:tc>
          <w:tcPr>
            <w:tcW w:w="368" w:type="pct"/>
            <w:vAlign w:val="bottom"/>
          </w:tcPr>
          <w:p w14:paraId="5C3423AF" w14:textId="77777777" w:rsidR="00ED05B5" w:rsidRPr="0003590A" w:rsidRDefault="00ED05B5" w:rsidP="0075267E">
            <w:pPr>
              <w:pStyle w:val="a0"/>
              <w:tabs>
                <w:tab w:val="decimal" w:pos="915"/>
              </w:tabs>
              <w:spacing w:line="28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rPr>
              <w:t>Thousand</w:t>
            </w:r>
          </w:p>
        </w:tc>
        <w:tc>
          <w:tcPr>
            <w:tcW w:w="388" w:type="pct"/>
            <w:gridSpan w:val="2"/>
            <w:vAlign w:val="bottom"/>
          </w:tcPr>
          <w:p w14:paraId="5749CFE2" w14:textId="77777777" w:rsidR="00ED05B5" w:rsidRPr="0003590A" w:rsidRDefault="00ED05B5" w:rsidP="0075267E">
            <w:pPr>
              <w:pStyle w:val="a0"/>
              <w:tabs>
                <w:tab w:val="decimal" w:pos="960"/>
              </w:tabs>
              <w:spacing w:line="280" w:lineRule="exact"/>
              <w:ind w:right="142"/>
              <w:contextualSpacing/>
              <w:jc w:val="right"/>
              <w:rPr>
                <w:rFonts w:ascii="Arial" w:hAnsi="Arial" w:cs="Arial"/>
                <w:b/>
                <w:bCs/>
                <w:color w:val="000000"/>
                <w:sz w:val="16"/>
                <w:szCs w:val="16"/>
                <w:cs/>
              </w:rPr>
            </w:pPr>
            <w:r w:rsidRPr="0003590A">
              <w:rPr>
                <w:rFonts w:ascii="Arial" w:hAnsi="Arial" w:cs="Arial"/>
                <w:b/>
                <w:bCs/>
                <w:color w:val="000000"/>
                <w:sz w:val="16"/>
                <w:szCs w:val="16"/>
              </w:rPr>
              <w:t>Thousand</w:t>
            </w:r>
          </w:p>
        </w:tc>
      </w:tr>
      <w:tr w:rsidR="00ED05B5" w:rsidRPr="0003590A" w14:paraId="6539E738" w14:textId="77777777" w:rsidTr="0075267E">
        <w:trPr>
          <w:trHeight w:val="65"/>
        </w:trPr>
        <w:tc>
          <w:tcPr>
            <w:tcW w:w="1014" w:type="pct"/>
            <w:vAlign w:val="bottom"/>
          </w:tcPr>
          <w:p w14:paraId="625EEE1E" w14:textId="77777777" w:rsidR="00ED05B5" w:rsidRPr="0003590A" w:rsidRDefault="00ED05B5" w:rsidP="0075267E">
            <w:pPr>
              <w:pStyle w:val="a0"/>
              <w:spacing w:line="280" w:lineRule="exact"/>
              <w:ind w:left="-109" w:right="0"/>
              <w:contextualSpacing/>
              <w:rPr>
                <w:rFonts w:ascii="Arial" w:hAnsi="Arial" w:cs="Arial"/>
                <w:b/>
                <w:bCs/>
                <w:color w:val="000000"/>
                <w:sz w:val="16"/>
                <w:szCs w:val="16"/>
                <w:lang w:val="en-GB"/>
              </w:rPr>
            </w:pPr>
          </w:p>
        </w:tc>
        <w:tc>
          <w:tcPr>
            <w:tcW w:w="416" w:type="pct"/>
            <w:tcBorders>
              <w:bottom w:val="single" w:sz="4" w:space="0" w:color="auto"/>
            </w:tcBorders>
            <w:vAlign w:val="bottom"/>
          </w:tcPr>
          <w:p w14:paraId="6EE1DE78" w14:textId="77777777" w:rsidR="00ED05B5" w:rsidRPr="0003590A" w:rsidRDefault="00ED05B5" w:rsidP="0075267E">
            <w:pPr>
              <w:pStyle w:val="a0"/>
              <w:tabs>
                <w:tab w:val="decimal" w:pos="1080"/>
              </w:tabs>
              <w:spacing w:line="280" w:lineRule="exact"/>
              <w:ind w:right="85"/>
              <w:contextualSpacing/>
              <w:jc w:val="thaiDistribute"/>
              <w:rPr>
                <w:rFonts w:ascii="Arial" w:hAnsi="Arial" w:cs="Arial"/>
                <w:b/>
                <w:bCs/>
                <w:color w:val="000000"/>
                <w:sz w:val="16"/>
                <w:szCs w:val="16"/>
                <w:lang w:val="en-US"/>
              </w:rPr>
            </w:pPr>
            <w:r w:rsidRPr="0003590A">
              <w:rPr>
                <w:rFonts w:ascii="Arial" w:hAnsi="Arial" w:cs="Arial"/>
                <w:b/>
                <w:bCs/>
                <w:color w:val="000000"/>
                <w:sz w:val="16"/>
                <w:szCs w:val="16"/>
                <w:lang w:val="en-US"/>
              </w:rPr>
              <w:t>Baht</w:t>
            </w:r>
          </w:p>
        </w:tc>
        <w:tc>
          <w:tcPr>
            <w:tcW w:w="369" w:type="pct"/>
            <w:tcBorders>
              <w:bottom w:val="single" w:sz="4" w:space="0" w:color="auto"/>
            </w:tcBorders>
            <w:vAlign w:val="bottom"/>
          </w:tcPr>
          <w:p w14:paraId="6A209F2C" w14:textId="77777777" w:rsidR="00ED05B5" w:rsidRPr="0003590A" w:rsidRDefault="00ED05B5" w:rsidP="0075267E">
            <w:pPr>
              <w:pStyle w:val="a0"/>
              <w:tabs>
                <w:tab w:val="decimal" w:pos="1080"/>
              </w:tabs>
              <w:spacing w:line="28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rPr>
              <w:t>Baht</w:t>
            </w:r>
          </w:p>
        </w:tc>
        <w:tc>
          <w:tcPr>
            <w:tcW w:w="415" w:type="pct"/>
            <w:tcBorders>
              <w:bottom w:val="single" w:sz="4" w:space="0" w:color="auto"/>
            </w:tcBorders>
            <w:vAlign w:val="bottom"/>
          </w:tcPr>
          <w:p w14:paraId="00874550" w14:textId="77777777" w:rsidR="00ED05B5" w:rsidRPr="0003590A" w:rsidRDefault="00ED05B5" w:rsidP="0075267E">
            <w:pPr>
              <w:pStyle w:val="a0"/>
              <w:tabs>
                <w:tab w:val="decimal" w:pos="1065"/>
              </w:tabs>
              <w:spacing w:line="28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rPr>
              <w:t>Baht</w:t>
            </w:r>
          </w:p>
        </w:tc>
        <w:tc>
          <w:tcPr>
            <w:tcW w:w="415" w:type="pct"/>
            <w:tcBorders>
              <w:bottom w:val="single" w:sz="4" w:space="0" w:color="auto"/>
            </w:tcBorders>
            <w:vAlign w:val="bottom"/>
          </w:tcPr>
          <w:p w14:paraId="607AB7DF" w14:textId="77777777" w:rsidR="00ED05B5" w:rsidRPr="0003590A" w:rsidRDefault="00ED05B5" w:rsidP="0075267E">
            <w:pPr>
              <w:pStyle w:val="a0"/>
              <w:tabs>
                <w:tab w:val="decimal" w:pos="1065"/>
              </w:tabs>
              <w:spacing w:line="280" w:lineRule="exact"/>
              <w:ind w:right="85" w:hanging="104"/>
              <w:contextualSpacing/>
              <w:jc w:val="thaiDistribute"/>
              <w:rPr>
                <w:rFonts w:ascii="Arial" w:hAnsi="Arial" w:cs="Arial"/>
                <w:b/>
                <w:bCs/>
                <w:color w:val="000000"/>
                <w:sz w:val="16"/>
                <w:szCs w:val="16"/>
                <w:cs/>
              </w:rPr>
            </w:pPr>
            <w:r w:rsidRPr="0003590A">
              <w:rPr>
                <w:rFonts w:ascii="Arial" w:hAnsi="Arial" w:cs="Arial"/>
                <w:b/>
                <w:bCs/>
                <w:color w:val="000000"/>
                <w:sz w:val="16"/>
                <w:szCs w:val="16"/>
              </w:rPr>
              <w:t>Baht</w:t>
            </w:r>
          </w:p>
        </w:tc>
        <w:tc>
          <w:tcPr>
            <w:tcW w:w="416" w:type="pct"/>
            <w:tcBorders>
              <w:bottom w:val="single" w:sz="4" w:space="0" w:color="auto"/>
            </w:tcBorders>
            <w:vAlign w:val="bottom"/>
          </w:tcPr>
          <w:p w14:paraId="5EECCD7D" w14:textId="77777777" w:rsidR="00ED05B5" w:rsidRPr="0003590A" w:rsidRDefault="00ED05B5" w:rsidP="0075267E">
            <w:pPr>
              <w:pStyle w:val="a0"/>
              <w:tabs>
                <w:tab w:val="decimal" w:pos="1155"/>
              </w:tabs>
              <w:spacing w:line="28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rPr>
              <w:t>Baht</w:t>
            </w:r>
          </w:p>
        </w:tc>
        <w:tc>
          <w:tcPr>
            <w:tcW w:w="369" w:type="pct"/>
            <w:tcBorders>
              <w:bottom w:val="single" w:sz="4" w:space="0" w:color="auto"/>
            </w:tcBorders>
            <w:vAlign w:val="bottom"/>
          </w:tcPr>
          <w:p w14:paraId="3D9413CB" w14:textId="77777777" w:rsidR="00ED05B5" w:rsidRPr="0003590A" w:rsidRDefault="00ED05B5" w:rsidP="0075267E">
            <w:pPr>
              <w:pStyle w:val="a0"/>
              <w:tabs>
                <w:tab w:val="decimal" w:pos="990"/>
              </w:tabs>
              <w:spacing w:line="28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rPr>
              <w:t>Baht</w:t>
            </w:r>
          </w:p>
        </w:tc>
        <w:tc>
          <w:tcPr>
            <w:tcW w:w="461" w:type="pct"/>
            <w:tcBorders>
              <w:bottom w:val="single" w:sz="4" w:space="0" w:color="auto"/>
            </w:tcBorders>
            <w:vAlign w:val="bottom"/>
          </w:tcPr>
          <w:p w14:paraId="74C83559" w14:textId="77777777" w:rsidR="00ED05B5" w:rsidRPr="0003590A" w:rsidRDefault="00ED05B5" w:rsidP="0075267E">
            <w:pPr>
              <w:pStyle w:val="a0"/>
              <w:tabs>
                <w:tab w:val="decimal" w:pos="1335"/>
              </w:tabs>
              <w:spacing w:line="28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rPr>
              <w:t>Baht</w:t>
            </w:r>
          </w:p>
        </w:tc>
        <w:tc>
          <w:tcPr>
            <w:tcW w:w="369" w:type="pct"/>
            <w:tcBorders>
              <w:bottom w:val="single" w:sz="4" w:space="0" w:color="auto"/>
            </w:tcBorders>
            <w:vAlign w:val="bottom"/>
          </w:tcPr>
          <w:p w14:paraId="3FB39909" w14:textId="77777777" w:rsidR="00ED05B5" w:rsidRPr="0003590A" w:rsidRDefault="00ED05B5" w:rsidP="0075267E">
            <w:pPr>
              <w:pStyle w:val="a0"/>
              <w:tabs>
                <w:tab w:val="decimal" w:pos="960"/>
              </w:tabs>
              <w:spacing w:line="28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rPr>
              <w:t>Baht</w:t>
            </w:r>
          </w:p>
        </w:tc>
        <w:tc>
          <w:tcPr>
            <w:tcW w:w="368" w:type="pct"/>
            <w:tcBorders>
              <w:bottom w:val="single" w:sz="4" w:space="0" w:color="auto"/>
            </w:tcBorders>
            <w:vAlign w:val="bottom"/>
          </w:tcPr>
          <w:p w14:paraId="6802B1ED" w14:textId="77777777" w:rsidR="00ED05B5" w:rsidRPr="0003590A" w:rsidRDefault="00ED05B5" w:rsidP="0075267E">
            <w:pPr>
              <w:pStyle w:val="a0"/>
              <w:tabs>
                <w:tab w:val="decimal" w:pos="915"/>
              </w:tabs>
              <w:spacing w:line="280" w:lineRule="exact"/>
              <w:ind w:right="85"/>
              <w:contextualSpacing/>
              <w:jc w:val="thaiDistribute"/>
              <w:rPr>
                <w:rFonts w:ascii="Arial" w:hAnsi="Arial" w:cs="Arial"/>
                <w:b/>
                <w:bCs/>
                <w:color w:val="000000"/>
                <w:sz w:val="16"/>
                <w:szCs w:val="16"/>
                <w:cs/>
              </w:rPr>
            </w:pPr>
            <w:r w:rsidRPr="0003590A">
              <w:rPr>
                <w:rFonts w:ascii="Arial" w:hAnsi="Arial" w:cs="Arial"/>
                <w:b/>
                <w:bCs/>
                <w:color w:val="000000"/>
                <w:sz w:val="16"/>
                <w:szCs w:val="16"/>
              </w:rPr>
              <w:t>Baht</w:t>
            </w:r>
          </w:p>
        </w:tc>
        <w:tc>
          <w:tcPr>
            <w:tcW w:w="388" w:type="pct"/>
            <w:gridSpan w:val="2"/>
            <w:tcBorders>
              <w:bottom w:val="single" w:sz="4" w:space="0" w:color="auto"/>
            </w:tcBorders>
            <w:vAlign w:val="bottom"/>
          </w:tcPr>
          <w:p w14:paraId="4A70D220" w14:textId="77777777" w:rsidR="00ED05B5" w:rsidRPr="0003590A" w:rsidRDefault="00ED05B5" w:rsidP="0075267E">
            <w:pPr>
              <w:pStyle w:val="a0"/>
              <w:tabs>
                <w:tab w:val="decimal" w:pos="960"/>
              </w:tabs>
              <w:spacing w:line="280" w:lineRule="exact"/>
              <w:ind w:right="142"/>
              <w:contextualSpacing/>
              <w:jc w:val="right"/>
              <w:rPr>
                <w:rFonts w:ascii="Arial" w:hAnsi="Arial" w:cs="Arial"/>
                <w:b/>
                <w:bCs/>
                <w:color w:val="000000"/>
                <w:sz w:val="16"/>
                <w:szCs w:val="16"/>
                <w:cs/>
              </w:rPr>
            </w:pPr>
            <w:r w:rsidRPr="0003590A">
              <w:rPr>
                <w:rFonts w:ascii="Arial" w:hAnsi="Arial" w:cs="Arial"/>
                <w:b/>
                <w:bCs/>
                <w:color w:val="000000"/>
                <w:sz w:val="16"/>
                <w:szCs w:val="16"/>
              </w:rPr>
              <w:t>Baht</w:t>
            </w:r>
          </w:p>
        </w:tc>
      </w:tr>
      <w:tr w:rsidR="00ED05B5" w:rsidRPr="0003590A" w14:paraId="125C7B04" w14:textId="77777777" w:rsidTr="0075267E">
        <w:trPr>
          <w:trHeight w:val="65"/>
        </w:trPr>
        <w:tc>
          <w:tcPr>
            <w:tcW w:w="1014" w:type="pct"/>
            <w:vAlign w:val="bottom"/>
          </w:tcPr>
          <w:p w14:paraId="30A3EC56" w14:textId="75B6A4D0" w:rsidR="00ED05B5" w:rsidRPr="0003590A" w:rsidRDefault="00ED05B5" w:rsidP="0075267E">
            <w:pPr>
              <w:pStyle w:val="NormalIndent"/>
              <w:spacing w:line="280" w:lineRule="exact"/>
              <w:ind w:left="-109"/>
              <w:contextualSpacing/>
              <w:rPr>
                <w:rFonts w:ascii="Arial" w:hAnsi="Arial" w:cs="Arial"/>
                <w:b/>
                <w:bCs/>
                <w:color w:val="000000"/>
                <w:spacing w:val="-2"/>
                <w:sz w:val="16"/>
                <w:szCs w:val="16"/>
                <w:u w:val="single"/>
                <w:cs/>
                <w:lang w:val="en-GB"/>
              </w:rPr>
            </w:pPr>
            <w:r w:rsidRPr="0003590A">
              <w:rPr>
                <w:rFonts w:ascii="Arial" w:hAnsi="Arial" w:cs="Arial"/>
                <w:b/>
                <w:bCs/>
                <w:color w:val="000000"/>
                <w:spacing w:val="-2"/>
                <w:sz w:val="16"/>
                <w:szCs w:val="16"/>
                <w:u w:val="single"/>
                <w:lang w:val="en-US"/>
              </w:rPr>
              <w:t>Deferred tax assets (liabilities)</w:t>
            </w:r>
            <w:r w:rsidRPr="0003590A">
              <w:rPr>
                <w:rFonts w:ascii="Arial" w:hAnsi="Arial" w:cs="Arial"/>
                <w:b/>
                <w:bCs/>
                <w:color w:val="000000"/>
                <w:spacing w:val="-2"/>
                <w:sz w:val="16"/>
                <w:szCs w:val="16"/>
                <w:u w:val="single"/>
                <w:lang w:val="en-GB"/>
              </w:rPr>
              <w:t xml:space="preserve"> </w:t>
            </w:r>
            <w:r w:rsidRPr="0003590A">
              <w:rPr>
                <w:rFonts w:ascii="Arial" w:hAnsi="Arial" w:cs="Arial"/>
                <w:color w:val="000000"/>
                <w:spacing w:val="-2"/>
                <w:sz w:val="16"/>
                <w:szCs w:val="16"/>
                <w:u w:val="single"/>
                <w:lang w:val="en-GB"/>
              </w:rPr>
              <w:t>(Cont’d)</w:t>
            </w:r>
          </w:p>
        </w:tc>
        <w:tc>
          <w:tcPr>
            <w:tcW w:w="416" w:type="pct"/>
            <w:tcBorders>
              <w:top w:val="single" w:sz="4" w:space="0" w:color="auto"/>
            </w:tcBorders>
            <w:vAlign w:val="bottom"/>
          </w:tcPr>
          <w:p w14:paraId="1BAE6AB3" w14:textId="77777777" w:rsidR="00ED05B5" w:rsidRPr="0003590A" w:rsidRDefault="00ED05B5" w:rsidP="0075267E">
            <w:pPr>
              <w:pStyle w:val="a0"/>
              <w:tabs>
                <w:tab w:val="decimal" w:pos="1080"/>
              </w:tabs>
              <w:spacing w:line="280" w:lineRule="exact"/>
              <w:ind w:right="85"/>
              <w:contextualSpacing/>
              <w:jc w:val="thaiDistribute"/>
              <w:rPr>
                <w:rFonts w:ascii="Arial" w:hAnsi="Arial" w:cs="Arial"/>
                <w:color w:val="000000"/>
                <w:sz w:val="16"/>
                <w:szCs w:val="16"/>
                <w:lang w:val="en-US"/>
              </w:rPr>
            </w:pPr>
          </w:p>
        </w:tc>
        <w:tc>
          <w:tcPr>
            <w:tcW w:w="369" w:type="pct"/>
            <w:tcBorders>
              <w:top w:val="single" w:sz="4" w:space="0" w:color="auto"/>
            </w:tcBorders>
            <w:vAlign w:val="bottom"/>
          </w:tcPr>
          <w:p w14:paraId="0D400522" w14:textId="77777777" w:rsidR="00ED05B5" w:rsidRPr="0003590A" w:rsidRDefault="00ED05B5" w:rsidP="0075267E">
            <w:pPr>
              <w:pStyle w:val="a0"/>
              <w:tabs>
                <w:tab w:val="decimal" w:pos="1080"/>
              </w:tabs>
              <w:spacing w:line="280" w:lineRule="exact"/>
              <w:ind w:right="85"/>
              <w:contextualSpacing/>
              <w:jc w:val="thaiDistribute"/>
              <w:rPr>
                <w:rFonts w:ascii="Arial" w:hAnsi="Arial" w:cs="Arial"/>
                <w:color w:val="000000"/>
                <w:sz w:val="16"/>
                <w:szCs w:val="16"/>
                <w:lang w:val="en-GB"/>
              </w:rPr>
            </w:pPr>
          </w:p>
        </w:tc>
        <w:tc>
          <w:tcPr>
            <w:tcW w:w="415" w:type="pct"/>
            <w:tcBorders>
              <w:top w:val="single" w:sz="4" w:space="0" w:color="auto"/>
            </w:tcBorders>
            <w:vAlign w:val="bottom"/>
          </w:tcPr>
          <w:p w14:paraId="6C11B45A" w14:textId="77777777" w:rsidR="00ED05B5" w:rsidRPr="0003590A" w:rsidRDefault="00ED05B5" w:rsidP="0075267E">
            <w:pPr>
              <w:pStyle w:val="a0"/>
              <w:tabs>
                <w:tab w:val="decimal" w:pos="1065"/>
              </w:tabs>
              <w:spacing w:line="280" w:lineRule="exact"/>
              <w:ind w:right="85"/>
              <w:contextualSpacing/>
              <w:jc w:val="thaiDistribute"/>
              <w:rPr>
                <w:rFonts w:ascii="Arial" w:hAnsi="Arial" w:cs="Arial"/>
                <w:color w:val="000000"/>
                <w:sz w:val="16"/>
                <w:szCs w:val="16"/>
                <w:lang w:val="en-GB"/>
              </w:rPr>
            </w:pPr>
          </w:p>
        </w:tc>
        <w:tc>
          <w:tcPr>
            <w:tcW w:w="415" w:type="pct"/>
            <w:tcBorders>
              <w:top w:val="single" w:sz="4" w:space="0" w:color="auto"/>
            </w:tcBorders>
            <w:vAlign w:val="bottom"/>
          </w:tcPr>
          <w:p w14:paraId="7E40DA13" w14:textId="77777777" w:rsidR="00ED05B5" w:rsidRPr="0003590A" w:rsidRDefault="00ED05B5" w:rsidP="0075267E">
            <w:pPr>
              <w:pStyle w:val="a0"/>
              <w:tabs>
                <w:tab w:val="decimal" w:pos="1065"/>
              </w:tabs>
              <w:spacing w:line="280" w:lineRule="exact"/>
              <w:ind w:right="85" w:hanging="104"/>
              <w:contextualSpacing/>
              <w:jc w:val="thaiDistribute"/>
              <w:rPr>
                <w:rFonts w:ascii="Arial" w:hAnsi="Arial" w:cs="Arial"/>
                <w:color w:val="000000"/>
                <w:sz w:val="16"/>
                <w:szCs w:val="16"/>
                <w:lang w:val="en-US"/>
              </w:rPr>
            </w:pPr>
          </w:p>
        </w:tc>
        <w:tc>
          <w:tcPr>
            <w:tcW w:w="416" w:type="pct"/>
            <w:tcBorders>
              <w:top w:val="single" w:sz="4" w:space="0" w:color="auto"/>
            </w:tcBorders>
            <w:vAlign w:val="bottom"/>
          </w:tcPr>
          <w:p w14:paraId="18FB14FF" w14:textId="77777777" w:rsidR="00ED05B5" w:rsidRPr="0003590A" w:rsidRDefault="00ED05B5" w:rsidP="0075267E">
            <w:pPr>
              <w:pStyle w:val="a0"/>
              <w:tabs>
                <w:tab w:val="decimal" w:pos="1068"/>
              </w:tabs>
              <w:spacing w:line="280" w:lineRule="exact"/>
              <w:ind w:right="-72"/>
              <w:contextualSpacing/>
              <w:jc w:val="both"/>
              <w:rPr>
                <w:rFonts w:ascii="Arial" w:hAnsi="Arial" w:cs="Arial"/>
                <w:color w:val="000000"/>
                <w:sz w:val="16"/>
                <w:szCs w:val="16"/>
                <w:lang w:val="en-GB"/>
              </w:rPr>
            </w:pPr>
          </w:p>
        </w:tc>
        <w:tc>
          <w:tcPr>
            <w:tcW w:w="369" w:type="pct"/>
            <w:tcBorders>
              <w:top w:val="single" w:sz="4" w:space="0" w:color="auto"/>
            </w:tcBorders>
            <w:vAlign w:val="bottom"/>
          </w:tcPr>
          <w:p w14:paraId="73614B7B" w14:textId="77777777" w:rsidR="00ED05B5" w:rsidRPr="0003590A" w:rsidRDefault="00ED05B5" w:rsidP="0075267E">
            <w:pPr>
              <w:pStyle w:val="a0"/>
              <w:tabs>
                <w:tab w:val="decimal" w:pos="990"/>
              </w:tabs>
              <w:spacing w:line="280" w:lineRule="exact"/>
              <w:ind w:right="85"/>
              <w:contextualSpacing/>
              <w:jc w:val="thaiDistribute"/>
              <w:rPr>
                <w:rFonts w:ascii="Arial" w:hAnsi="Arial" w:cs="Arial"/>
                <w:color w:val="000000"/>
                <w:sz w:val="16"/>
                <w:szCs w:val="16"/>
                <w:lang w:val="en-GB"/>
              </w:rPr>
            </w:pPr>
          </w:p>
        </w:tc>
        <w:tc>
          <w:tcPr>
            <w:tcW w:w="461" w:type="pct"/>
            <w:tcBorders>
              <w:top w:val="single" w:sz="4" w:space="0" w:color="auto"/>
            </w:tcBorders>
            <w:vAlign w:val="bottom"/>
          </w:tcPr>
          <w:p w14:paraId="7699AD82" w14:textId="77777777" w:rsidR="00ED05B5" w:rsidRPr="0003590A" w:rsidRDefault="00ED05B5" w:rsidP="0075267E">
            <w:pPr>
              <w:pStyle w:val="a0"/>
              <w:tabs>
                <w:tab w:val="decimal" w:pos="1335"/>
              </w:tabs>
              <w:spacing w:line="280" w:lineRule="exact"/>
              <w:ind w:right="85"/>
              <w:contextualSpacing/>
              <w:jc w:val="thaiDistribute"/>
              <w:rPr>
                <w:rFonts w:ascii="Arial" w:hAnsi="Arial" w:cs="Arial"/>
                <w:color w:val="000000"/>
                <w:sz w:val="16"/>
                <w:szCs w:val="16"/>
                <w:lang w:val="en-GB"/>
              </w:rPr>
            </w:pPr>
          </w:p>
        </w:tc>
        <w:tc>
          <w:tcPr>
            <w:tcW w:w="369" w:type="pct"/>
            <w:tcBorders>
              <w:top w:val="single" w:sz="4" w:space="0" w:color="auto"/>
            </w:tcBorders>
            <w:vAlign w:val="bottom"/>
          </w:tcPr>
          <w:p w14:paraId="00A24FF0" w14:textId="77777777" w:rsidR="00ED05B5" w:rsidRPr="0003590A" w:rsidRDefault="00ED05B5" w:rsidP="0075267E">
            <w:pPr>
              <w:pStyle w:val="a0"/>
              <w:tabs>
                <w:tab w:val="decimal" w:pos="960"/>
              </w:tabs>
              <w:spacing w:line="280" w:lineRule="exact"/>
              <w:ind w:right="85"/>
              <w:contextualSpacing/>
              <w:jc w:val="thaiDistribute"/>
              <w:rPr>
                <w:rFonts w:ascii="Arial" w:hAnsi="Arial" w:cs="Arial"/>
                <w:color w:val="000000"/>
                <w:sz w:val="16"/>
                <w:szCs w:val="16"/>
                <w:lang w:val="en-GB"/>
              </w:rPr>
            </w:pPr>
          </w:p>
        </w:tc>
        <w:tc>
          <w:tcPr>
            <w:tcW w:w="368" w:type="pct"/>
            <w:tcBorders>
              <w:top w:val="single" w:sz="4" w:space="0" w:color="auto"/>
            </w:tcBorders>
            <w:vAlign w:val="bottom"/>
          </w:tcPr>
          <w:p w14:paraId="6DE15977" w14:textId="77777777" w:rsidR="00ED05B5" w:rsidRPr="0003590A" w:rsidRDefault="00ED05B5" w:rsidP="0075267E">
            <w:pPr>
              <w:pStyle w:val="a0"/>
              <w:tabs>
                <w:tab w:val="decimal" w:pos="915"/>
              </w:tabs>
              <w:spacing w:line="280" w:lineRule="exact"/>
              <w:ind w:right="85"/>
              <w:contextualSpacing/>
              <w:jc w:val="thaiDistribute"/>
              <w:rPr>
                <w:rFonts w:ascii="Arial" w:hAnsi="Arial" w:cs="Arial"/>
                <w:color w:val="000000"/>
                <w:sz w:val="16"/>
                <w:szCs w:val="16"/>
                <w:lang w:val="en-GB"/>
              </w:rPr>
            </w:pPr>
          </w:p>
        </w:tc>
        <w:tc>
          <w:tcPr>
            <w:tcW w:w="388" w:type="pct"/>
            <w:gridSpan w:val="2"/>
            <w:tcBorders>
              <w:top w:val="single" w:sz="4" w:space="0" w:color="auto"/>
            </w:tcBorders>
            <w:vAlign w:val="bottom"/>
          </w:tcPr>
          <w:p w14:paraId="79321BAB" w14:textId="77777777" w:rsidR="00ED05B5" w:rsidRPr="0003590A" w:rsidRDefault="00ED05B5" w:rsidP="0075267E">
            <w:pPr>
              <w:pStyle w:val="a0"/>
              <w:tabs>
                <w:tab w:val="decimal" w:pos="960"/>
              </w:tabs>
              <w:spacing w:line="280" w:lineRule="exact"/>
              <w:ind w:right="142"/>
              <w:contextualSpacing/>
              <w:jc w:val="right"/>
              <w:rPr>
                <w:rFonts w:ascii="Arial" w:hAnsi="Arial" w:cs="Arial"/>
                <w:color w:val="000000"/>
                <w:sz w:val="16"/>
                <w:szCs w:val="16"/>
                <w:lang w:val="en-GB"/>
              </w:rPr>
            </w:pPr>
          </w:p>
        </w:tc>
      </w:tr>
      <w:tr w:rsidR="00ED05B5" w:rsidRPr="0003590A" w14:paraId="4D10279D" w14:textId="77777777" w:rsidTr="0075267E">
        <w:trPr>
          <w:trHeight w:val="65"/>
        </w:trPr>
        <w:tc>
          <w:tcPr>
            <w:tcW w:w="1014" w:type="pct"/>
            <w:vAlign w:val="bottom"/>
          </w:tcPr>
          <w:p w14:paraId="00E800BA" w14:textId="77777777" w:rsidR="00ED05B5" w:rsidRPr="0003590A" w:rsidRDefault="00ED05B5" w:rsidP="00FB6DAA">
            <w:pPr>
              <w:pStyle w:val="NormalIndent"/>
              <w:spacing w:line="280" w:lineRule="exact"/>
              <w:ind w:left="-108" w:right="-170"/>
              <w:contextualSpacing/>
              <w:rPr>
                <w:rFonts w:ascii="Arial" w:hAnsi="Arial" w:cs="Arial"/>
                <w:b/>
                <w:bCs/>
                <w:color w:val="000000"/>
                <w:sz w:val="16"/>
                <w:szCs w:val="16"/>
                <w:lang w:val="en-GB"/>
              </w:rPr>
            </w:pPr>
            <w:r w:rsidRPr="0003590A">
              <w:rPr>
                <w:rFonts w:ascii="Arial" w:hAnsi="Arial" w:cs="Arial"/>
                <w:b/>
                <w:bCs/>
                <w:color w:val="000000"/>
                <w:sz w:val="16"/>
                <w:szCs w:val="16"/>
                <w:lang w:val="en-US"/>
              </w:rPr>
              <w:t xml:space="preserve">As at </w:t>
            </w:r>
            <w:r w:rsidRPr="0003590A">
              <w:rPr>
                <w:rFonts w:ascii="Arial" w:hAnsi="Arial" w:cs="Arial"/>
                <w:b/>
                <w:bCs/>
                <w:color w:val="000000"/>
                <w:sz w:val="16"/>
                <w:szCs w:val="16"/>
                <w:lang w:val="en-GB"/>
              </w:rPr>
              <w:t>1</w:t>
            </w:r>
            <w:r w:rsidRPr="0003590A">
              <w:rPr>
                <w:rFonts w:ascii="Arial" w:hAnsi="Arial" w:cs="Arial"/>
                <w:b/>
                <w:bCs/>
                <w:color w:val="000000"/>
                <w:sz w:val="16"/>
                <w:szCs w:val="16"/>
                <w:cs/>
              </w:rPr>
              <w:t xml:space="preserve"> </w:t>
            </w:r>
            <w:r w:rsidRPr="0003590A">
              <w:rPr>
                <w:rFonts w:ascii="Arial" w:hAnsi="Arial" w:cs="Arial"/>
                <w:b/>
                <w:bCs/>
                <w:color w:val="000000"/>
                <w:sz w:val="16"/>
                <w:szCs w:val="16"/>
                <w:lang w:val="en-US"/>
              </w:rPr>
              <w:t xml:space="preserve">January </w:t>
            </w:r>
            <w:r w:rsidRPr="0003590A">
              <w:rPr>
                <w:rFonts w:ascii="Arial" w:hAnsi="Arial" w:cs="Arial"/>
                <w:b/>
                <w:bCs/>
                <w:color w:val="000000"/>
                <w:sz w:val="16"/>
                <w:szCs w:val="16"/>
                <w:lang w:val="en-GB"/>
              </w:rPr>
              <w:t>2024 - As previously</w:t>
            </w:r>
            <w:r w:rsidRPr="0003590A">
              <w:rPr>
                <w:rFonts w:ascii="Arial" w:hAnsi="Arial" w:cs="Arial"/>
                <w:b/>
                <w:bCs/>
                <w:color w:val="000000"/>
                <w:sz w:val="16"/>
                <w:szCs w:val="16"/>
                <w:cs/>
                <w:lang w:val="en-GB"/>
              </w:rPr>
              <w:t xml:space="preserve"> </w:t>
            </w:r>
          </w:p>
          <w:p w14:paraId="5F70A2DB" w14:textId="77777777" w:rsidR="00ED05B5" w:rsidRPr="0003590A" w:rsidRDefault="00ED05B5" w:rsidP="00FB6DAA">
            <w:pPr>
              <w:pStyle w:val="NormalIndent"/>
              <w:spacing w:line="280" w:lineRule="exact"/>
              <w:ind w:left="-108" w:right="-170"/>
              <w:contextualSpacing/>
              <w:rPr>
                <w:rFonts w:ascii="Arial" w:hAnsi="Arial" w:cs="Arial"/>
                <w:b/>
                <w:bCs/>
                <w:color w:val="000000"/>
                <w:sz w:val="16"/>
                <w:szCs w:val="16"/>
                <w:lang w:val="en-US"/>
              </w:rPr>
            </w:pPr>
            <w:r w:rsidRPr="0003590A">
              <w:rPr>
                <w:rFonts w:ascii="Arial" w:hAnsi="Arial" w:cs="Arial"/>
                <w:b/>
                <w:bCs/>
                <w:color w:val="000000"/>
                <w:sz w:val="16"/>
                <w:szCs w:val="16"/>
                <w:lang w:val="en-GB"/>
              </w:rPr>
              <w:t xml:space="preserve">   reported</w:t>
            </w:r>
          </w:p>
        </w:tc>
        <w:tc>
          <w:tcPr>
            <w:tcW w:w="416" w:type="pct"/>
            <w:vAlign w:val="bottom"/>
          </w:tcPr>
          <w:p w14:paraId="597CBF4C" w14:textId="77777777" w:rsidR="00ED05B5" w:rsidRPr="0003590A" w:rsidRDefault="00ED05B5" w:rsidP="0075267E">
            <w:pPr>
              <w:pStyle w:val="a0"/>
              <w:tabs>
                <w:tab w:val="decimal" w:pos="1080"/>
              </w:tabs>
              <w:spacing w:line="280" w:lineRule="exact"/>
              <w:ind w:right="85"/>
              <w:contextualSpacing/>
              <w:jc w:val="thaiDistribute"/>
              <w:rPr>
                <w:rFonts w:ascii="Arial" w:hAnsi="Arial" w:cs="Arial"/>
                <w:color w:val="000000"/>
                <w:sz w:val="16"/>
                <w:szCs w:val="16"/>
                <w:lang w:val="en-US"/>
              </w:rPr>
            </w:pPr>
          </w:p>
          <w:p w14:paraId="37C52FB1" w14:textId="21C3A625" w:rsidR="00ED05B5" w:rsidRPr="0003590A" w:rsidRDefault="00ED05B5" w:rsidP="0075267E">
            <w:pPr>
              <w:pStyle w:val="a0"/>
              <w:tabs>
                <w:tab w:val="decimal" w:pos="1215"/>
              </w:tabs>
              <w:spacing w:line="280" w:lineRule="exact"/>
              <w:ind w:right="85"/>
              <w:contextualSpacing/>
              <w:jc w:val="thaiDistribute"/>
              <w:rPr>
                <w:rFonts w:ascii="Arial" w:hAnsi="Arial" w:cs="Arial"/>
                <w:color w:val="000000"/>
                <w:sz w:val="16"/>
                <w:szCs w:val="16"/>
                <w:lang w:val="en-US"/>
              </w:rPr>
            </w:pPr>
            <w:r w:rsidRPr="0003590A">
              <w:rPr>
                <w:rFonts w:ascii="Arial" w:hAnsi="Arial" w:cs="Arial"/>
                <w:color w:val="000000"/>
                <w:sz w:val="16"/>
                <w:szCs w:val="16"/>
                <w:lang w:val="en-US"/>
              </w:rPr>
              <w:t>-</w:t>
            </w:r>
          </w:p>
        </w:tc>
        <w:tc>
          <w:tcPr>
            <w:tcW w:w="369" w:type="pct"/>
            <w:vAlign w:val="bottom"/>
          </w:tcPr>
          <w:p w14:paraId="22C361E9" w14:textId="7796DDDB" w:rsidR="00ED05B5" w:rsidRPr="0003590A" w:rsidRDefault="00ED05B5" w:rsidP="0075267E">
            <w:pPr>
              <w:pStyle w:val="a0"/>
              <w:tabs>
                <w:tab w:val="decimal" w:pos="1080"/>
              </w:tabs>
              <w:spacing w:line="28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12,554</w:t>
            </w:r>
          </w:p>
        </w:tc>
        <w:tc>
          <w:tcPr>
            <w:tcW w:w="415" w:type="pct"/>
            <w:vAlign w:val="bottom"/>
          </w:tcPr>
          <w:p w14:paraId="3C8FDB7F" w14:textId="6E3881A0" w:rsidR="00ED05B5" w:rsidRPr="0003590A" w:rsidRDefault="00ED05B5" w:rsidP="0075267E">
            <w:pPr>
              <w:pStyle w:val="a0"/>
              <w:tabs>
                <w:tab w:val="decimal" w:pos="1065"/>
              </w:tabs>
              <w:spacing w:line="28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44,408</w:t>
            </w:r>
          </w:p>
        </w:tc>
        <w:tc>
          <w:tcPr>
            <w:tcW w:w="415" w:type="pct"/>
            <w:vAlign w:val="bottom"/>
          </w:tcPr>
          <w:p w14:paraId="75E46549" w14:textId="74360F28" w:rsidR="00ED05B5" w:rsidRPr="0003590A" w:rsidRDefault="00ED05B5" w:rsidP="0075267E">
            <w:pPr>
              <w:pStyle w:val="a0"/>
              <w:tabs>
                <w:tab w:val="decimal" w:pos="1065"/>
              </w:tabs>
              <w:spacing w:line="280" w:lineRule="exact"/>
              <w:ind w:right="85" w:hanging="104"/>
              <w:contextualSpacing/>
              <w:jc w:val="thaiDistribute"/>
              <w:rPr>
                <w:rFonts w:ascii="Arial" w:hAnsi="Arial" w:cs="Arial"/>
                <w:color w:val="000000"/>
                <w:sz w:val="16"/>
                <w:szCs w:val="16"/>
              </w:rPr>
            </w:pPr>
            <w:r w:rsidRPr="0003590A">
              <w:rPr>
                <w:rFonts w:ascii="Arial" w:hAnsi="Arial" w:cs="Arial"/>
                <w:color w:val="000000"/>
                <w:sz w:val="16"/>
                <w:szCs w:val="16"/>
              </w:rPr>
              <w:t>4,419</w:t>
            </w:r>
          </w:p>
        </w:tc>
        <w:tc>
          <w:tcPr>
            <w:tcW w:w="416" w:type="pct"/>
            <w:vAlign w:val="bottom"/>
          </w:tcPr>
          <w:p w14:paraId="560E8CAA" w14:textId="1B95A7A1" w:rsidR="00ED05B5" w:rsidRPr="0003590A" w:rsidRDefault="00ED05B5" w:rsidP="0075267E">
            <w:pPr>
              <w:pStyle w:val="a0"/>
              <w:tabs>
                <w:tab w:val="decimal" w:pos="1068"/>
              </w:tabs>
              <w:spacing w:line="280" w:lineRule="exact"/>
              <w:ind w:right="-72"/>
              <w:contextualSpacing/>
              <w:jc w:val="both"/>
              <w:rPr>
                <w:rFonts w:ascii="Arial" w:hAnsi="Arial" w:cs="Arial"/>
                <w:color w:val="000000"/>
                <w:sz w:val="16"/>
                <w:szCs w:val="16"/>
                <w:lang w:val="en-GB"/>
              </w:rPr>
            </w:pPr>
            <w:r w:rsidRPr="0003590A">
              <w:rPr>
                <w:rFonts w:ascii="Arial" w:hAnsi="Arial" w:cs="Arial"/>
                <w:color w:val="000000"/>
                <w:sz w:val="16"/>
                <w:szCs w:val="16"/>
                <w:lang w:val="en-GB"/>
              </w:rPr>
              <w:t>29,408</w:t>
            </w:r>
          </w:p>
        </w:tc>
        <w:tc>
          <w:tcPr>
            <w:tcW w:w="369" w:type="pct"/>
            <w:vAlign w:val="bottom"/>
          </w:tcPr>
          <w:p w14:paraId="07374C60" w14:textId="2F479D88" w:rsidR="00ED05B5" w:rsidRPr="0003590A" w:rsidRDefault="00ED05B5" w:rsidP="0075267E">
            <w:pPr>
              <w:pStyle w:val="a0"/>
              <w:tabs>
                <w:tab w:val="decimal" w:pos="1065"/>
              </w:tabs>
              <w:spacing w:line="280" w:lineRule="exact"/>
              <w:ind w:right="28"/>
              <w:contextualSpacing/>
              <w:jc w:val="thaiDistribute"/>
              <w:rPr>
                <w:rFonts w:ascii="Arial" w:hAnsi="Arial" w:cs="Arial"/>
                <w:color w:val="000000"/>
                <w:sz w:val="16"/>
                <w:szCs w:val="16"/>
              </w:rPr>
            </w:pPr>
            <w:r w:rsidRPr="0003590A">
              <w:rPr>
                <w:rFonts w:ascii="Arial" w:hAnsi="Arial" w:cs="Arial"/>
                <w:color w:val="000000"/>
                <w:sz w:val="16"/>
                <w:szCs w:val="16"/>
                <w:lang w:val="en-GB"/>
              </w:rPr>
              <w:t>(29,121)</w:t>
            </w:r>
          </w:p>
        </w:tc>
        <w:tc>
          <w:tcPr>
            <w:tcW w:w="461" w:type="pct"/>
            <w:vAlign w:val="bottom"/>
          </w:tcPr>
          <w:p w14:paraId="6F79A097" w14:textId="014E0D44" w:rsidR="00ED05B5" w:rsidRPr="0003590A" w:rsidRDefault="00ED05B5" w:rsidP="0075267E">
            <w:pPr>
              <w:pStyle w:val="a0"/>
              <w:tabs>
                <w:tab w:val="decimal" w:pos="1335"/>
              </w:tabs>
              <w:spacing w:line="28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1,971</w:t>
            </w:r>
          </w:p>
        </w:tc>
        <w:tc>
          <w:tcPr>
            <w:tcW w:w="369" w:type="pct"/>
            <w:vAlign w:val="bottom"/>
          </w:tcPr>
          <w:p w14:paraId="2812B705" w14:textId="33934310" w:rsidR="00ED05B5" w:rsidRPr="0003590A" w:rsidRDefault="00ED05B5" w:rsidP="0075267E">
            <w:pPr>
              <w:pStyle w:val="a0"/>
              <w:tabs>
                <w:tab w:val="decimal" w:pos="960"/>
              </w:tabs>
              <w:spacing w:line="28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22,218</w:t>
            </w:r>
          </w:p>
        </w:tc>
        <w:tc>
          <w:tcPr>
            <w:tcW w:w="368" w:type="pct"/>
            <w:vAlign w:val="bottom"/>
          </w:tcPr>
          <w:p w14:paraId="7103FF86" w14:textId="65C3160D" w:rsidR="00ED05B5" w:rsidRPr="0003590A" w:rsidRDefault="00ED05B5" w:rsidP="0075267E">
            <w:pPr>
              <w:pStyle w:val="a0"/>
              <w:tabs>
                <w:tab w:val="decimal" w:pos="915"/>
              </w:tabs>
              <w:spacing w:line="28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1,526</w:t>
            </w:r>
          </w:p>
        </w:tc>
        <w:tc>
          <w:tcPr>
            <w:tcW w:w="388" w:type="pct"/>
            <w:gridSpan w:val="2"/>
            <w:vAlign w:val="bottom"/>
          </w:tcPr>
          <w:p w14:paraId="416EA72C" w14:textId="7C4F942F" w:rsidR="00ED05B5" w:rsidRPr="0003590A" w:rsidRDefault="00ED05B5" w:rsidP="0075267E">
            <w:pPr>
              <w:pStyle w:val="a0"/>
              <w:tabs>
                <w:tab w:val="decimal" w:pos="960"/>
              </w:tabs>
              <w:spacing w:line="280" w:lineRule="exact"/>
              <w:ind w:right="142"/>
              <w:contextualSpacing/>
              <w:jc w:val="right"/>
              <w:rPr>
                <w:rFonts w:ascii="Arial" w:hAnsi="Arial" w:cs="Arial"/>
                <w:color w:val="000000"/>
                <w:sz w:val="16"/>
                <w:szCs w:val="16"/>
                <w:lang w:val="en-GB"/>
              </w:rPr>
            </w:pPr>
            <w:r w:rsidRPr="0003590A">
              <w:rPr>
                <w:rFonts w:ascii="Arial" w:hAnsi="Arial" w:cs="Arial"/>
                <w:color w:val="000000"/>
                <w:sz w:val="16"/>
                <w:szCs w:val="16"/>
                <w:lang w:val="en-GB"/>
              </w:rPr>
              <w:t>87,383</w:t>
            </w:r>
          </w:p>
        </w:tc>
      </w:tr>
      <w:tr w:rsidR="00ED05B5" w:rsidRPr="0003590A" w14:paraId="7CEA3325" w14:textId="77777777" w:rsidTr="0075267E">
        <w:trPr>
          <w:trHeight w:val="65"/>
        </w:trPr>
        <w:tc>
          <w:tcPr>
            <w:tcW w:w="1014" w:type="pct"/>
            <w:vAlign w:val="bottom"/>
          </w:tcPr>
          <w:p w14:paraId="7FCC89B3" w14:textId="77777777" w:rsidR="00ED05B5" w:rsidRPr="0003590A" w:rsidRDefault="00ED05B5" w:rsidP="00FB6DAA">
            <w:pPr>
              <w:pStyle w:val="NormalIndent"/>
              <w:spacing w:line="280" w:lineRule="exact"/>
              <w:ind w:left="-108" w:right="-110"/>
              <w:contextualSpacing/>
              <w:rPr>
                <w:rFonts w:ascii="Arial" w:eastAsia="Cambria" w:hAnsi="Arial" w:cs="Arial"/>
                <w:color w:val="000000"/>
                <w:sz w:val="16"/>
                <w:szCs w:val="16"/>
                <w:lang w:val="en-US"/>
              </w:rPr>
            </w:pPr>
            <w:r w:rsidRPr="0003590A">
              <w:rPr>
                <w:rFonts w:ascii="Arial" w:hAnsi="Arial" w:cs="Arial"/>
                <w:color w:val="000000"/>
                <w:sz w:val="16"/>
                <w:szCs w:val="16"/>
                <w:lang w:val="en-US"/>
              </w:rPr>
              <w:t>The impact of</w:t>
            </w:r>
            <w:r w:rsidRPr="0003590A">
              <w:rPr>
                <w:rFonts w:ascii="Arial" w:eastAsia="Arial Unicode MS" w:hAnsi="Arial" w:cs="Arial"/>
                <w:b/>
                <w:bCs/>
                <w:color w:val="000000"/>
                <w:sz w:val="16"/>
                <w:szCs w:val="16"/>
                <w:lang w:val="en-US"/>
              </w:rPr>
              <w:t xml:space="preserve"> </w:t>
            </w:r>
            <w:r w:rsidRPr="0003590A">
              <w:rPr>
                <w:rFonts w:ascii="Arial" w:eastAsia="Cambria" w:hAnsi="Arial" w:cs="Arial"/>
                <w:color w:val="000000"/>
                <w:sz w:val="16"/>
                <w:szCs w:val="16"/>
                <w:lang w:val="en-US"/>
              </w:rPr>
              <w:t xml:space="preserve">the initial adoption of </w:t>
            </w:r>
          </w:p>
          <w:p w14:paraId="64CB85CC" w14:textId="29855D71" w:rsidR="00ED05B5" w:rsidRPr="0003590A" w:rsidRDefault="00FB6DAA" w:rsidP="00FB6DAA">
            <w:pPr>
              <w:pStyle w:val="NormalIndent"/>
              <w:spacing w:line="280" w:lineRule="exact"/>
              <w:ind w:left="-108" w:right="-110"/>
              <w:contextualSpacing/>
              <w:rPr>
                <w:rFonts w:ascii="Arial" w:hAnsi="Arial" w:cs="Arial"/>
                <w:color w:val="000000"/>
                <w:sz w:val="16"/>
                <w:szCs w:val="16"/>
                <w:lang w:val="en-US"/>
              </w:rPr>
            </w:pPr>
            <w:r w:rsidRPr="0003590A">
              <w:rPr>
                <w:rFonts w:ascii="Arial" w:eastAsia="Cambria" w:hAnsi="Arial" w:cs="Arial"/>
                <w:color w:val="000000"/>
                <w:sz w:val="16"/>
                <w:szCs w:val="16"/>
                <w:lang w:val="en-GB"/>
              </w:rPr>
              <w:t xml:space="preserve">   </w:t>
            </w:r>
            <w:r w:rsidR="00ED05B5" w:rsidRPr="0003590A">
              <w:rPr>
                <w:rFonts w:ascii="Arial" w:eastAsia="Cambria" w:hAnsi="Arial" w:cs="Arial"/>
                <w:color w:val="000000"/>
                <w:sz w:val="16"/>
                <w:szCs w:val="16"/>
                <w:lang w:val="en-US"/>
              </w:rPr>
              <w:t>new financial reporting standards</w:t>
            </w:r>
          </w:p>
        </w:tc>
        <w:tc>
          <w:tcPr>
            <w:tcW w:w="416" w:type="pct"/>
            <w:tcBorders>
              <w:bottom w:val="single" w:sz="4" w:space="0" w:color="auto"/>
            </w:tcBorders>
            <w:vAlign w:val="bottom"/>
          </w:tcPr>
          <w:p w14:paraId="6ED8C0FE" w14:textId="77777777" w:rsidR="00ED05B5" w:rsidRPr="0003590A" w:rsidRDefault="00ED05B5" w:rsidP="0075267E">
            <w:pPr>
              <w:pStyle w:val="a0"/>
              <w:tabs>
                <w:tab w:val="decimal" w:pos="1080"/>
              </w:tabs>
              <w:spacing w:line="280" w:lineRule="exact"/>
              <w:ind w:right="85"/>
              <w:contextualSpacing/>
              <w:jc w:val="thaiDistribute"/>
              <w:rPr>
                <w:rFonts w:ascii="Arial" w:hAnsi="Arial" w:cs="Arial"/>
                <w:color w:val="000000"/>
                <w:sz w:val="16"/>
                <w:szCs w:val="16"/>
                <w:lang w:val="en-US"/>
              </w:rPr>
            </w:pPr>
          </w:p>
          <w:p w14:paraId="0C70C0F8" w14:textId="77777777" w:rsidR="00ED05B5" w:rsidRPr="0003590A" w:rsidRDefault="00ED05B5" w:rsidP="0075267E">
            <w:pPr>
              <w:pStyle w:val="a0"/>
              <w:tabs>
                <w:tab w:val="decimal" w:pos="1080"/>
              </w:tabs>
              <w:spacing w:line="280" w:lineRule="exact"/>
              <w:ind w:right="85"/>
              <w:contextualSpacing/>
              <w:jc w:val="thaiDistribute"/>
              <w:rPr>
                <w:rFonts w:ascii="Arial" w:hAnsi="Arial" w:cs="Arial"/>
                <w:color w:val="000000"/>
                <w:sz w:val="16"/>
                <w:szCs w:val="16"/>
                <w:lang w:val="en-US"/>
              </w:rPr>
            </w:pPr>
            <w:r w:rsidRPr="0003590A">
              <w:rPr>
                <w:rFonts w:ascii="Arial" w:hAnsi="Arial" w:cs="Arial"/>
                <w:color w:val="000000"/>
                <w:sz w:val="16"/>
                <w:szCs w:val="16"/>
                <w:lang w:val="en-US"/>
              </w:rPr>
              <w:t>43,891</w:t>
            </w:r>
          </w:p>
        </w:tc>
        <w:tc>
          <w:tcPr>
            <w:tcW w:w="369" w:type="pct"/>
            <w:tcBorders>
              <w:bottom w:val="single" w:sz="4" w:space="0" w:color="auto"/>
            </w:tcBorders>
            <w:vAlign w:val="bottom"/>
          </w:tcPr>
          <w:p w14:paraId="5CA7A4C3" w14:textId="77777777" w:rsidR="00ED05B5" w:rsidRPr="0003590A" w:rsidRDefault="00ED05B5" w:rsidP="0075267E">
            <w:pPr>
              <w:pStyle w:val="a0"/>
              <w:tabs>
                <w:tab w:val="decimal" w:pos="1080"/>
              </w:tabs>
              <w:spacing w:line="280" w:lineRule="exact"/>
              <w:ind w:right="28"/>
              <w:contextualSpacing/>
              <w:jc w:val="thaiDistribute"/>
              <w:rPr>
                <w:rFonts w:ascii="Arial" w:hAnsi="Arial" w:cs="Arial"/>
                <w:color w:val="000000"/>
                <w:sz w:val="16"/>
                <w:szCs w:val="16"/>
                <w:lang w:val="en-GB"/>
              </w:rPr>
            </w:pPr>
          </w:p>
          <w:p w14:paraId="2668AF4C" w14:textId="77777777" w:rsidR="00ED05B5" w:rsidRPr="0003590A" w:rsidRDefault="00ED05B5" w:rsidP="0075267E">
            <w:pPr>
              <w:pStyle w:val="a0"/>
              <w:tabs>
                <w:tab w:val="decimal" w:pos="1080"/>
              </w:tabs>
              <w:spacing w:line="280" w:lineRule="exact"/>
              <w:ind w:right="28"/>
              <w:contextualSpacing/>
              <w:jc w:val="thaiDistribute"/>
              <w:rPr>
                <w:rFonts w:ascii="Arial" w:hAnsi="Arial" w:cs="Arial"/>
                <w:color w:val="000000"/>
                <w:sz w:val="16"/>
                <w:szCs w:val="16"/>
                <w:lang w:val="en-GB"/>
              </w:rPr>
            </w:pPr>
            <w:r w:rsidRPr="0003590A">
              <w:rPr>
                <w:rFonts w:ascii="Arial" w:hAnsi="Arial" w:cs="Arial"/>
                <w:color w:val="000000"/>
                <w:sz w:val="16"/>
                <w:szCs w:val="16"/>
              </w:rPr>
              <w:t>(</w:t>
            </w:r>
            <w:r w:rsidRPr="0003590A">
              <w:rPr>
                <w:rFonts w:ascii="Arial" w:hAnsi="Arial" w:cs="Arial"/>
                <w:color w:val="000000"/>
                <w:sz w:val="16"/>
                <w:szCs w:val="16"/>
                <w:lang w:val="en-GB"/>
              </w:rPr>
              <w:t>9</w:t>
            </w:r>
            <w:r w:rsidRPr="0003590A">
              <w:rPr>
                <w:rFonts w:ascii="Arial" w:hAnsi="Arial" w:cs="Arial"/>
                <w:color w:val="000000"/>
                <w:sz w:val="16"/>
                <w:szCs w:val="16"/>
              </w:rPr>
              <w:t>,</w:t>
            </w:r>
            <w:r w:rsidRPr="0003590A">
              <w:rPr>
                <w:rFonts w:ascii="Arial" w:hAnsi="Arial" w:cs="Arial"/>
                <w:color w:val="000000"/>
                <w:sz w:val="16"/>
                <w:szCs w:val="16"/>
                <w:lang w:val="en-GB"/>
              </w:rPr>
              <w:t>973</w:t>
            </w:r>
            <w:r w:rsidRPr="0003590A">
              <w:rPr>
                <w:rFonts w:ascii="Arial" w:hAnsi="Arial" w:cs="Arial"/>
                <w:color w:val="000000"/>
                <w:sz w:val="16"/>
                <w:szCs w:val="16"/>
              </w:rPr>
              <w:t>)</w:t>
            </w:r>
          </w:p>
        </w:tc>
        <w:tc>
          <w:tcPr>
            <w:tcW w:w="415" w:type="pct"/>
            <w:tcBorders>
              <w:bottom w:val="single" w:sz="4" w:space="0" w:color="auto"/>
            </w:tcBorders>
            <w:vAlign w:val="bottom"/>
          </w:tcPr>
          <w:p w14:paraId="1919C403" w14:textId="77777777" w:rsidR="00ED05B5" w:rsidRPr="0003590A" w:rsidRDefault="00ED05B5" w:rsidP="0075267E">
            <w:pPr>
              <w:pStyle w:val="a0"/>
              <w:tabs>
                <w:tab w:val="decimal" w:pos="1065"/>
              </w:tabs>
              <w:spacing w:line="280" w:lineRule="exact"/>
              <w:ind w:right="28"/>
              <w:contextualSpacing/>
              <w:jc w:val="thaiDistribute"/>
              <w:rPr>
                <w:rFonts w:ascii="Arial" w:hAnsi="Arial" w:cs="Arial"/>
                <w:color w:val="000000"/>
                <w:sz w:val="16"/>
                <w:szCs w:val="16"/>
              </w:rPr>
            </w:pPr>
          </w:p>
          <w:p w14:paraId="0C8172EC" w14:textId="77777777" w:rsidR="00ED05B5" w:rsidRPr="0003590A" w:rsidRDefault="00ED05B5" w:rsidP="0075267E">
            <w:pPr>
              <w:pStyle w:val="a0"/>
              <w:tabs>
                <w:tab w:val="decimal" w:pos="1065"/>
              </w:tabs>
              <w:spacing w:line="280" w:lineRule="exact"/>
              <w:ind w:right="28"/>
              <w:contextualSpacing/>
              <w:jc w:val="thaiDistribute"/>
              <w:rPr>
                <w:rFonts w:ascii="Arial" w:hAnsi="Arial" w:cs="Arial"/>
                <w:color w:val="000000"/>
                <w:sz w:val="16"/>
                <w:szCs w:val="16"/>
              </w:rPr>
            </w:pPr>
            <w:r w:rsidRPr="0003590A">
              <w:rPr>
                <w:rFonts w:ascii="Arial" w:hAnsi="Arial" w:cs="Arial"/>
                <w:color w:val="000000"/>
                <w:sz w:val="16"/>
                <w:szCs w:val="16"/>
              </w:rPr>
              <w:t>(</w:t>
            </w:r>
            <w:r w:rsidRPr="0003590A">
              <w:rPr>
                <w:rFonts w:ascii="Arial" w:hAnsi="Arial" w:cs="Arial"/>
                <w:color w:val="000000"/>
                <w:sz w:val="16"/>
                <w:szCs w:val="16"/>
                <w:lang w:val="en-GB"/>
              </w:rPr>
              <w:t>44</w:t>
            </w:r>
            <w:r w:rsidRPr="0003590A">
              <w:rPr>
                <w:rFonts w:ascii="Arial" w:hAnsi="Arial" w:cs="Arial"/>
                <w:color w:val="000000"/>
                <w:sz w:val="16"/>
                <w:szCs w:val="16"/>
              </w:rPr>
              <w:t>,</w:t>
            </w:r>
            <w:r w:rsidRPr="0003590A">
              <w:rPr>
                <w:rFonts w:ascii="Arial" w:hAnsi="Arial" w:cs="Arial"/>
                <w:color w:val="000000"/>
                <w:sz w:val="16"/>
                <w:szCs w:val="16"/>
                <w:lang w:val="en-GB"/>
              </w:rPr>
              <w:t>408</w:t>
            </w:r>
            <w:r w:rsidRPr="0003590A">
              <w:rPr>
                <w:rFonts w:ascii="Arial" w:hAnsi="Arial" w:cs="Arial"/>
                <w:color w:val="000000"/>
                <w:sz w:val="16"/>
                <w:szCs w:val="16"/>
              </w:rPr>
              <w:t>)</w:t>
            </w:r>
          </w:p>
        </w:tc>
        <w:tc>
          <w:tcPr>
            <w:tcW w:w="415" w:type="pct"/>
            <w:tcBorders>
              <w:bottom w:val="single" w:sz="4" w:space="0" w:color="auto"/>
            </w:tcBorders>
            <w:vAlign w:val="bottom"/>
          </w:tcPr>
          <w:p w14:paraId="5D227451" w14:textId="77777777" w:rsidR="00ED05B5" w:rsidRPr="0003590A" w:rsidRDefault="00ED05B5" w:rsidP="0075267E">
            <w:pPr>
              <w:pStyle w:val="a0"/>
              <w:tabs>
                <w:tab w:val="decimal" w:pos="1065"/>
              </w:tabs>
              <w:spacing w:line="280" w:lineRule="exact"/>
              <w:ind w:right="85" w:hanging="104"/>
              <w:contextualSpacing/>
              <w:jc w:val="thaiDistribute"/>
              <w:rPr>
                <w:rFonts w:ascii="Arial" w:hAnsi="Arial" w:cs="Arial"/>
                <w:color w:val="000000"/>
                <w:sz w:val="16"/>
                <w:szCs w:val="16"/>
              </w:rPr>
            </w:pPr>
          </w:p>
          <w:p w14:paraId="0DD52431" w14:textId="77777777" w:rsidR="00ED05B5" w:rsidRPr="0003590A" w:rsidRDefault="00ED05B5" w:rsidP="0075267E">
            <w:pPr>
              <w:pStyle w:val="a0"/>
              <w:tabs>
                <w:tab w:val="decimal" w:pos="1065"/>
              </w:tabs>
              <w:spacing w:line="280" w:lineRule="exact"/>
              <w:ind w:right="85" w:hanging="104"/>
              <w:contextualSpacing/>
              <w:jc w:val="thaiDistribute"/>
              <w:rPr>
                <w:rFonts w:ascii="Arial" w:hAnsi="Arial" w:cs="Arial"/>
                <w:color w:val="000000"/>
                <w:sz w:val="16"/>
                <w:szCs w:val="16"/>
              </w:rPr>
            </w:pPr>
            <w:r w:rsidRPr="0003590A">
              <w:rPr>
                <w:rFonts w:ascii="Arial" w:hAnsi="Arial" w:cs="Arial"/>
                <w:color w:val="000000"/>
                <w:sz w:val="16"/>
                <w:szCs w:val="16"/>
              </w:rPr>
              <w:t>-</w:t>
            </w:r>
          </w:p>
        </w:tc>
        <w:tc>
          <w:tcPr>
            <w:tcW w:w="416" w:type="pct"/>
            <w:tcBorders>
              <w:bottom w:val="single" w:sz="4" w:space="0" w:color="auto"/>
            </w:tcBorders>
            <w:vAlign w:val="bottom"/>
          </w:tcPr>
          <w:p w14:paraId="44DA1A55" w14:textId="77777777" w:rsidR="00ED05B5" w:rsidRPr="0003590A" w:rsidRDefault="00ED05B5" w:rsidP="0075267E">
            <w:pPr>
              <w:pStyle w:val="a0"/>
              <w:tabs>
                <w:tab w:val="decimal" w:pos="1068"/>
              </w:tabs>
              <w:spacing w:line="280" w:lineRule="exact"/>
              <w:ind w:right="-72"/>
              <w:contextualSpacing/>
              <w:jc w:val="both"/>
              <w:rPr>
                <w:rFonts w:ascii="Arial" w:hAnsi="Arial" w:cs="Arial"/>
                <w:color w:val="000000"/>
                <w:sz w:val="16"/>
                <w:szCs w:val="16"/>
                <w:lang w:val="en-GB"/>
              </w:rPr>
            </w:pPr>
          </w:p>
          <w:p w14:paraId="7E3100FF" w14:textId="77777777" w:rsidR="00ED05B5" w:rsidRPr="0003590A" w:rsidRDefault="00ED05B5" w:rsidP="0075267E">
            <w:pPr>
              <w:pStyle w:val="a0"/>
              <w:tabs>
                <w:tab w:val="decimal" w:pos="1068"/>
              </w:tabs>
              <w:spacing w:line="280" w:lineRule="exact"/>
              <w:ind w:right="-72"/>
              <w:contextualSpacing/>
              <w:jc w:val="both"/>
              <w:rPr>
                <w:rFonts w:ascii="Arial" w:hAnsi="Arial" w:cs="Arial"/>
                <w:color w:val="000000"/>
                <w:sz w:val="16"/>
                <w:szCs w:val="16"/>
                <w:lang w:val="en-GB"/>
              </w:rPr>
            </w:pPr>
            <w:r w:rsidRPr="0003590A">
              <w:rPr>
                <w:rFonts w:ascii="Arial" w:hAnsi="Arial" w:cs="Arial"/>
                <w:color w:val="000000"/>
                <w:sz w:val="16"/>
                <w:szCs w:val="16"/>
              </w:rPr>
              <w:t>-</w:t>
            </w:r>
          </w:p>
        </w:tc>
        <w:tc>
          <w:tcPr>
            <w:tcW w:w="369" w:type="pct"/>
            <w:tcBorders>
              <w:bottom w:val="single" w:sz="4" w:space="0" w:color="auto"/>
            </w:tcBorders>
            <w:vAlign w:val="bottom"/>
          </w:tcPr>
          <w:p w14:paraId="390039D6" w14:textId="77777777" w:rsidR="00ED05B5" w:rsidRPr="0003590A" w:rsidRDefault="00ED05B5" w:rsidP="0075267E">
            <w:pPr>
              <w:pStyle w:val="a0"/>
              <w:tabs>
                <w:tab w:val="decimal" w:pos="990"/>
              </w:tabs>
              <w:spacing w:line="280" w:lineRule="exact"/>
              <w:ind w:right="85"/>
              <w:contextualSpacing/>
              <w:jc w:val="thaiDistribute"/>
              <w:rPr>
                <w:rFonts w:ascii="Arial" w:hAnsi="Arial" w:cs="Arial"/>
                <w:color w:val="000000"/>
                <w:sz w:val="16"/>
                <w:szCs w:val="16"/>
                <w:lang w:val="en-GB"/>
              </w:rPr>
            </w:pPr>
          </w:p>
          <w:p w14:paraId="58B7A2AE" w14:textId="77777777" w:rsidR="00ED05B5" w:rsidRPr="0003590A" w:rsidRDefault="00ED05B5" w:rsidP="0075267E">
            <w:pPr>
              <w:pStyle w:val="a0"/>
              <w:tabs>
                <w:tab w:val="decimal" w:pos="990"/>
              </w:tabs>
              <w:spacing w:line="28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29</w:t>
            </w:r>
            <w:r w:rsidRPr="0003590A">
              <w:rPr>
                <w:rFonts w:ascii="Arial" w:hAnsi="Arial" w:cs="Arial"/>
                <w:color w:val="000000"/>
                <w:sz w:val="16"/>
                <w:szCs w:val="16"/>
              </w:rPr>
              <w:t>,</w:t>
            </w:r>
            <w:r w:rsidRPr="0003590A">
              <w:rPr>
                <w:rFonts w:ascii="Arial" w:hAnsi="Arial" w:cs="Arial"/>
                <w:color w:val="000000"/>
                <w:sz w:val="16"/>
                <w:szCs w:val="16"/>
                <w:lang w:val="en-GB"/>
              </w:rPr>
              <w:t>121</w:t>
            </w:r>
          </w:p>
        </w:tc>
        <w:tc>
          <w:tcPr>
            <w:tcW w:w="461" w:type="pct"/>
            <w:tcBorders>
              <w:bottom w:val="single" w:sz="4" w:space="0" w:color="auto"/>
            </w:tcBorders>
            <w:vAlign w:val="bottom"/>
          </w:tcPr>
          <w:p w14:paraId="17E8C22F" w14:textId="77777777" w:rsidR="00ED05B5" w:rsidRPr="0003590A" w:rsidRDefault="00ED05B5" w:rsidP="0075267E">
            <w:pPr>
              <w:pStyle w:val="a0"/>
              <w:tabs>
                <w:tab w:val="decimal" w:pos="1335"/>
              </w:tabs>
              <w:spacing w:line="280" w:lineRule="exact"/>
              <w:ind w:right="85"/>
              <w:contextualSpacing/>
              <w:jc w:val="thaiDistribute"/>
              <w:rPr>
                <w:rFonts w:ascii="Arial" w:hAnsi="Arial" w:cs="Arial"/>
                <w:color w:val="000000"/>
                <w:sz w:val="16"/>
                <w:szCs w:val="16"/>
                <w:lang w:val="en-GB"/>
              </w:rPr>
            </w:pPr>
          </w:p>
          <w:p w14:paraId="576E37CD" w14:textId="77777777" w:rsidR="00ED05B5" w:rsidRPr="0003590A" w:rsidRDefault="00ED05B5" w:rsidP="0075267E">
            <w:pPr>
              <w:pStyle w:val="a0"/>
              <w:tabs>
                <w:tab w:val="decimal" w:pos="1335"/>
              </w:tabs>
              <w:spacing w:line="28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rPr>
              <w:t>-</w:t>
            </w:r>
          </w:p>
        </w:tc>
        <w:tc>
          <w:tcPr>
            <w:tcW w:w="369" w:type="pct"/>
            <w:tcBorders>
              <w:bottom w:val="single" w:sz="4" w:space="0" w:color="auto"/>
            </w:tcBorders>
            <w:vAlign w:val="bottom"/>
          </w:tcPr>
          <w:p w14:paraId="3A5F8C30" w14:textId="77777777" w:rsidR="00ED05B5" w:rsidRPr="0003590A" w:rsidRDefault="00ED05B5" w:rsidP="0075267E">
            <w:pPr>
              <w:pStyle w:val="a0"/>
              <w:tabs>
                <w:tab w:val="decimal" w:pos="960"/>
              </w:tabs>
              <w:spacing w:line="280" w:lineRule="exact"/>
              <w:ind w:right="85"/>
              <w:contextualSpacing/>
              <w:jc w:val="thaiDistribute"/>
              <w:rPr>
                <w:rFonts w:ascii="Arial" w:hAnsi="Arial" w:cs="Arial"/>
                <w:color w:val="000000"/>
                <w:sz w:val="16"/>
                <w:szCs w:val="16"/>
                <w:lang w:val="en-GB"/>
              </w:rPr>
            </w:pPr>
          </w:p>
          <w:p w14:paraId="7E91E9AC" w14:textId="77777777" w:rsidR="00ED05B5" w:rsidRPr="0003590A" w:rsidRDefault="00ED05B5" w:rsidP="0075267E">
            <w:pPr>
              <w:pStyle w:val="a0"/>
              <w:tabs>
                <w:tab w:val="decimal" w:pos="960"/>
              </w:tabs>
              <w:spacing w:line="280" w:lineRule="exact"/>
              <w:ind w:right="85"/>
              <w:contextualSpacing/>
              <w:jc w:val="thaiDistribute"/>
              <w:rPr>
                <w:rFonts w:ascii="Arial" w:hAnsi="Arial" w:cs="Arial"/>
                <w:color w:val="000000"/>
                <w:sz w:val="16"/>
                <w:szCs w:val="16"/>
                <w:cs/>
                <w:lang w:val="en-GB"/>
              </w:rPr>
            </w:pPr>
            <w:r w:rsidRPr="0003590A">
              <w:rPr>
                <w:rFonts w:ascii="Arial" w:hAnsi="Arial" w:cs="Arial"/>
                <w:color w:val="000000"/>
                <w:sz w:val="16"/>
                <w:szCs w:val="16"/>
              </w:rPr>
              <w:t>-</w:t>
            </w:r>
          </w:p>
        </w:tc>
        <w:tc>
          <w:tcPr>
            <w:tcW w:w="368" w:type="pct"/>
            <w:tcBorders>
              <w:bottom w:val="single" w:sz="4" w:space="0" w:color="auto"/>
            </w:tcBorders>
            <w:vAlign w:val="bottom"/>
          </w:tcPr>
          <w:p w14:paraId="3EBE5C54" w14:textId="77777777" w:rsidR="00ED05B5" w:rsidRPr="0003590A" w:rsidRDefault="00ED05B5" w:rsidP="0075267E">
            <w:pPr>
              <w:pStyle w:val="a0"/>
              <w:tabs>
                <w:tab w:val="decimal" w:pos="915"/>
              </w:tabs>
              <w:spacing w:line="280" w:lineRule="exact"/>
              <w:ind w:right="85"/>
              <w:contextualSpacing/>
              <w:jc w:val="thaiDistribute"/>
              <w:rPr>
                <w:rFonts w:ascii="Arial" w:hAnsi="Arial" w:cs="Arial"/>
                <w:color w:val="000000"/>
                <w:sz w:val="16"/>
                <w:szCs w:val="16"/>
                <w:lang w:val="en-GB"/>
              </w:rPr>
            </w:pPr>
          </w:p>
          <w:p w14:paraId="27E8CB46" w14:textId="77777777" w:rsidR="00ED05B5" w:rsidRPr="0003590A" w:rsidRDefault="00ED05B5" w:rsidP="0075267E">
            <w:pPr>
              <w:pStyle w:val="a0"/>
              <w:tabs>
                <w:tab w:val="decimal" w:pos="915"/>
              </w:tabs>
              <w:spacing w:line="28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rPr>
              <w:t>-</w:t>
            </w:r>
          </w:p>
        </w:tc>
        <w:tc>
          <w:tcPr>
            <w:tcW w:w="388" w:type="pct"/>
            <w:gridSpan w:val="2"/>
            <w:tcBorders>
              <w:bottom w:val="single" w:sz="4" w:space="0" w:color="auto"/>
            </w:tcBorders>
            <w:vAlign w:val="bottom"/>
          </w:tcPr>
          <w:p w14:paraId="28CAFE38" w14:textId="77777777" w:rsidR="00ED05B5" w:rsidRPr="0003590A" w:rsidRDefault="00ED05B5" w:rsidP="0075267E">
            <w:pPr>
              <w:pStyle w:val="a0"/>
              <w:tabs>
                <w:tab w:val="decimal" w:pos="960"/>
              </w:tabs>
              <w:spacing w:line="280" w:lineRule="exact"/>
              <w:ind w:right="142"/>
              <w:contextualSpacing/>
              <w:jc w:val="right"/>
              <w:rPr>
                <w:rFonts w:ascii="Arial" w:hAnsi="Arial" w:cs="Arial"/>
                <w:color w:val="000000"/>
                <w:sz w:val="16"/>
                <w:szCs w:val="16"/>
                <w:lang w:val="en-GB"/>
              </w:rPr>
            </w:pPr>
          </w:p>
          <w:p w14:paraId="0E877041" w14:textId="77777777" w:rsidR="00ED05B5" w:rsidRPr="0003590A" w:rsidRDefault="00ED05B5" w:rsidP="0075267E">
            <w:pPr>
              <w:pStyle w:val="a0"/>
              <w:tabs>
                <w:tab w:val="decimal" w:pos="960"/>
              </w:tabs>
              <w:spacing w:line="280" w:lineRule="exact"/>
              <w:ind w:right="142"/>
              <w:contextualSpacing/>
              <w:jc w:val="right"/>
              <w:rPr>
                <w:rFonts w:ascii="Arial" w:hAnsi="Arial" w:cs="Arial"/>
                <w:color w:val="000000"/>
                <w:sz w:val="16"/>
                <w:szCs w:val="16"/>
                <w:lang w:val="en-US"/>
              </w:rPr>
            </w:pPr>
            <w:r w:rsidRPr="0003590A">
              <w:rPr>
                <w:rFonts w:ascii="Arial" w:hAnsi="Arial" w:cs="Arial"/>
                <w:color w:val="000000"/>
                <w:sz w:val="16"/>
                <w:szCs w:val="16"/>
                <w:lang w:val="en-GB"/>
              </w:rPr>
              <w:t>18</w:t>
            </w:r>
            <w:r w:rsidRPr="0003590A">
              <w:rPr>
                <w:rFonts w:ascii="Arial" w:hAnsi="Arial" w:cs="Arial"/>
                <w:color w:val="000000"/>
                <w:sz w:val="16"/>
                <w:szCs w:val="16"/>
              </w:rPr>
              <w:t>,</w:t>
            </w:r>
            <w:r w:rsidRPr="0003590A">
              <w:rPr>
                <w:rFonts w:ascii="Arial" w:hAnsi="Arial" w:cs="Arial"/>
                <w:color w:val="000000"/>
                <w:sz w:val="16"/>
                <w:szCs w:val="16"/>
                <w:lang w:val="en-GB"/>
              </w:rPr>
              <w:t>631</w:t>
            </w:r>
          </w:p>
        </w:tc>
      </w:tr>
      <w:tr w:rsidR="00F56217" w:rsidRPr="0003590A" w14:paraId="01EEE2AC" w14:textId="77777777" w:rsidTr="00F56217">
        <w:trPr>
          <w:trHeight w:val="65"/>
        </w:trPr>
        <w:tc>
          <w:tcPr>
            <w:tcW w:w="1014" w:type="pct"/>
            <w:vAlign w:val="bottom"/>
          </w:tcPr>
          <w:p w14:paraId="74836003" w14:textId="77777777" w:rsidR="00F56217" w:rsidRPr="0003590A" w:rsidRDefault="00F56217" w:rsidP="0075267E">
            <w:pPr>
              <w:pStyle w:val="NormalIndent"/>
              <w:spacing w:line="280" w:lineRule="exact"/>
              <w:ind w:left="-109" w:right="-110"/>
              <w:contextualSpacing/>
              <w:rPr>
                <w:rFonts w:ascii="Arial" w:hAnsi="Arial" w:cs="Arial"/>
                <w:color w:val="000000"/>
                <w:sz w:val="16"/>
                <w:szCs w:val="16"/>
                <w:lang w:val="en-US"/>
              </w:rPr>
            </w:pPr>
          </w:p>
        </w:tc>
        <w:tc>
          <w:tcPr>
            <w:tcW w:w="416" w:type="pct"/>
            <w:vAlign w:val="bottom"/>
          </w:tcPr>
          <w:p w14:paraId="6F07450E" w14:textId="77777777" w:rsidR="00F56217" w:rsidRPr="0003590A" w:rsidRDefault="00F56217" w:rsidP="0075267E">
            <w:pPr>
              <w:pStyle w:val="a0"/>
              <w:tabs>
                <w:tab w:val="decimal" w:pos="1080"/>
              </w:tabs>
              <w:spacing w:line="280" w:lineRule="exact"/>
              <w:ind w:right="85"/>
              <w:contextualSpacing/>
              <w:jc w:val="thaiDistribute"/>
              <w:rPr>
                <w:rFonts w:ascii="Arial" w:hAnsi="Arial" w:cs="Arial"/>
                <w:color w:val="000000"/>
                <w:sz w:val="16"/>
                <w:szCs w:val="16"/>
                <w:lang w:val="en-US"/>
              </w:rPr>
            </w:pPr>
          </w:p>
        </w:tc>
        <w:tc>
          <w:tcPr>
            <w:tcW w:w="369" w:type="pct"/>
            <w:vAlign w:val="bottom"/>
          </w:tcPr>
          <w:p w14:paraId="04F10E92" w14:textId="77777777" w:rsidR="00F56217" w:rsidRPr="0003590A" w:rsidRDefault="00F56217" w:rsidP="0075267E">
            <w:pPr>
              <w:pStyle w:val="a0"/>
              <w:tabs>
                <w:tab w:val="decimal" w:pos="1080"/>
              </w:tabs>
              <w:spacing w:line="280" w:lineRule="exact"/>
              <w:ind w:right="28"/>
              <w:contextualSpacing/>
              <w:jc w:val="thaiDistribute"/>
              <w:rPr>
                <w:rFonts w:ascii="Arial" w:hAnsi="Arial" w:cs="Arial"/>
                <w:color w:val="000000"/>
                <w:sz w:val="16"/>
                <w:szCs w:val="16"/>
                <w:lang w:val="en-GB"/>
              </w:rPr>
            </w:pPr>
          </w:p>
        </w:tc>
        <w:tc>
          <w:tcPr>
            <w:tcW w:w="415" w:type="pct"/>
            <w:vAlign w:val="bottom"/>
          </w:tcPr>
          <w:p w14:paraId="2EC89A7B" w14:textId="77777777" w:rsidR="00F56217" w:rsidRPr="0003590A" w:rsidRDefault="00F56217" w:rsidP="0075267E">
            <w:pPr>
              <w:pStyle w:val="a0"/>
              <w:tabs>
                <w:tab w:val="decimal" w:pos="1065"/>
              </w:tabs>
              <w:spacing w:line="280" w:lineRule="exact"/>
              <w:ind w:right="28"/>
              <w:contextualSpacing/>
              <w:jc w:val="thaiDistribute"/>
              <w:rPr>
                <w:rFonts w:ascii="Arial" w:hAnsi="Arial" w:cs="Arial"/>
                <w:color w:val="000000"/>
                <w:sz w:val="16"/>
                <w:szCs w:val="16"/>
              </w:rPr>
            </w:pPr>
          </w:p>
        </w:tc>
        <w:tc>
          <w:tcPr>
            <w:tcW w:w="415" w:type="pct"/>
            <w:vAlign w:val="bottom"/>
          </w:tcPr>
          <w:p w14:paraId="60DB374D" w14:textId="77777777" w:rsidR="00F56217" w:rsidRPr="0003590A" w:rsidRDefault="00F56217" w:rsidP="0075267E">
            <w:pPr>
              <w:pStyle w:val="a0"/>
              <w:tabs>
                <w:tab w:val="decimal" w:pos="1065"/>
              </w:tabs>
              <w:spacing w:line="280" w:lineRule="exact"/>
              <w:ind w:right="85" w:hanging="104"/>
              <w:contextualSpacing/>
              <w:jc w:val="thaiDistribute"/>
              <w:rPr>
                <w:rFonts w:ascii="Arial" w:hAnsi="Arial" w:cs="Arial"/>
                <w:color w:val="000000"/>
                <w:sz w:val="16"/>
                <w:szCs w:val="16"/>
              </w:rPr>
            </w:pPr>
          </w:p>
        </w:tc>
        <w:tc>
          <w:tcPr>
            <w:tcW w:w="416" w:type="pct"/>
            <w:vAlign w:val="bottom"/>
          </w:tcPr>
          <w:p w14:paraId="54E55DE9" w14:textId="77777777" w:rsidR="00F56217" w:rsidRPr="0003590A" w:rsidRDefault="00F56217" w:rsidP="0075267E">
            <w:pPr>
              <w:pStyle w:val="a0"/>
              <w:tabs>
                <w:tab w:val="decimal" w:pos="1068"/>
              </w:tabs>
              <w:spacing w:line="280" w:lineRule="exact"/>
              <w:ind w:right="-72"/>
              <w:contextualSpacing/>
              <w:jc w:val="both"/>
              <w:rPr>
                <w:rFonts w:ascii="Arial" w:hAnsi="Arial" w:cs="Arial"/>
                <w:color w:val="000000"/>
                <w:sz w:val="16"/>
                <w:szCs w:val="16"/>
                <w:lang w:val="en-GB"/>
              </w:rPr>
            </w:pPr>
          </w:p>
        </w:tc>
        <w:tc>
          <w:tcPr>
            <w:tcW w:w="369" w:type="pct"/>
            <w:vAlign w:val="bottom"/>
          </w:tcPr>
          <w:p w14:paraId="7E50A4C8" w14:textId="77777777" w:rsidR="00F56217" w:rsidRPr="0003590A" w:rsidRDefault="00F56217" w:rsidP="0075267E">
            <w:pPr>
              <w:pStyle w:val="a0"/>
              <w:tabs>
                <w:tab w:val="decimal" w:pos="990"/>
              </w:tabs>
              <w:spacing w:line="280" w:lineRule="exact"/>
              <w:ind w:right="85"/>
              <w:contextualSpacing/>
              <w:jc w:val="thaiDistribute"/>
              <w:rPr>
                <w:rFonts w:ascii="Arial" w:hAnsi="Arial" w:cs="Arial"/>
                <w:color w:val="000000"/>
                <w:sz w:val="16"/>
                <w:szCs w:val="16"/>
                <w:lang w:val="en-GB"/>
              </w:rPr>
            </w:pPr>
          </w:p>
        </w:tc>
        <w:tc>
          <w:tcPr>
            <w:tcW w:w="461" w:type="pct"/>
            <w:vAlign w:val="bottom"/>
          </w:tcPr>
          <w:p w14:paraId="76CE977F" w14:textId="77777777" w:rsidR="00F56217" w:rsidRPr="0003590A" w:rsidRDefault="00F56217" w:rsidP="0075267E">
            <w:pPr>
              <w:pStyle w:val="a0"/>
              <w:tabs>
                <w:tab w:val="decimal" w:pos="1335"/>
              </w:tabs>
              <w:spacing w:line="280" w:lineRule="exact"/>
              <w:ind w:right="85"/>
              <w:contextualSpacing/>
              <w:jc w:val="thaiDistribute"/>
              <w:rPr>
                <w:rFonts w:ascii="Arial" w:hAnsi="Arial" w:cs="Arial"/>
                <w:color w:val="000000"/>
                <w:sz w:val="16"/>
                <w:szCs w:val="16"/>
                <w:lang w:val="en-GB"/>
              </w:rPr>
            </w:pPr>
          </w:p>
        </w:tc>
        <w:tc>
          <w:tcPr>
            <w:tcW w:w="369" w:type="pct"/>
            <w:vAlign w:val="bottom"/>
          </w:tcPr>
          <w:p w14:paraId="6E96D34D" w14:textId="77777777" w:rsidR="00F56217" w:rsidRPr="0003590A" w:rsidRDefault="00F56217" w:rsidP="0075267E">
            <w:pPr>
              <w:pStyle w:val="a0"/>
              <w:tabs>
                <w:tab w:val="decimal" w:pos="960"/>
              </w:tabs>
              <w:spacing w:line="280" w:lineRule="exact"/>
              <w:ind w:right="85"/>
              <w:contextualSpacing/>
              <w:jc w:val="thaiDistribute"/>
              <w:rPr>
                <w:rFonts w:ascii="Arial" w:hAnsi="Arial" w:cs="Arial"/>
                <w:color w:val="000000"/>
                <w:sz w:val="16"/>
                <w:szCs w:val="16"/>
                <w:lang w:val="en-GB"/>
              </w:rPr>
            </w:pPr>
          </w:p>
        </w:tc>
        <w:tc>
          <w:tcPr>
            <w:tcW w:w="368" w:type="pct"/>
            <w:vAlign w:val="bottom"/>
          </w:tcPr>
          <w:p w14:paraId="2B352E08" w14:textId="77777777" w:rsidR="00F56217" w:rsidRPr="0003590A" w:rsidRDefault="00F56217" w:rsidP="0075267E">
            <w:pPr>
              <w:pStyle w:val="a0"/>
              <w:tabs>
                <w:tab w:val="decimal" w:pos="915"/>
              </w:tabs>
              <w:spacing w:line="280" w:lineRule="exact"/>
              <w:ind w:right="85"/>
              <w:contextualSpacing/>
              <w:jc w:val="thaiDistribute"/>
              <w:rPr>
                <w:rFonts w:ascii="Arial" w:hAnsi="Arial" w:cs="Arial"/>
                <w:color w:val="000000"/>
                <w:sz w:val="16"/>
                <w:szCs w:val="16"/>
                <w:lang w:val="en-GB"/>
              </w:rPr>
            </w:pPr>
          </w:p>
        </w:tc>
        <w:tc>
          <w:tcPr>
            <w:tcW w:w="388" w:type="pct"/>
            <w:gridSpan w:val="2"/>
            <w:vAlign w:val="bottom"/>
          </w:tcPr>
          <w:p w14:paraId="3233A287" w14:textId="77777777" w:rsidR="00F56217" w:rsidRPr="0003590A" w:rsidRDefault="00F56217" w:rsidP="0075267E">
            <w:pPr>
              <w:pStyle w:val="a0"/>
              <w:tabs>
                <w:tab w:val="decimal" w:pos="960"/>
              </w:tabs>
              <w:spacing w:line="280" w:lineRule="exact"/>
              <w:ind w:right="142"/>
              <w:contextualSpacing/>
              <w:jc w:val="right"/>
              <w:rPr>
                <w:rFonts w:ascii="Arial" w:hAnsi="Arial" w:cs="Arial"/>
                <w:color w:val="000000"/>
                <w:sz w:val="16"/>
                <w:szCs w:val="16"/>
                <w:lang w:val="en-GB"/>
              </w:rPr>
            </w:pPr>
          </w:p>
        </w:tc>
      </w:tr>
      <w:tr w:rsidR="00ED05B5" w:rsidRPr="0003590A" w14:paraId="42E6E91E" w14:textId="77777777" w:rsidTr="0075267E">
        <w:trPr>
          <w:trHeight w:val="65"/>
        </w:trPr>
        <w:tc>
          <w:tcPr>
            <w:tcW w:w="1014" w:type="pct"/>
            <w:vAlign w:val="bottom"/>
          </w:tcPr>
          <w:p w14:paraId="3FB901DC" w14:textId="77777777" w:rsidR="00ED05B5" w:rsidRPr="0003590A" w:rsidRDefault="00ED05B5" w:rsidP="0075267E">
            <w:pPr>
              <w:pStyle w:val="NormalIndent"/>
              <w:spacing w:line="280" w:lineRule="exact"/>
              <w:ind w:left="-109" w:right="-155"/>
              <w:contextualSpacing/>
              <w:rPr>
                <w:rFonts w:ascii="Arial" w:hAnsi="Arial" w:cs="Arial"/>
                <w:b/>
                <w:bCs/>
                <w:color w:val="000000"/>
                <w:sz w:val="16"/>
                <w:szCs w:val="16"/>
                <w:cs/>
                <w:lang w:val="en-GB"/>
              </w:rPr>
            </w:pPr>
            <w:r w:rsidRPr="0003590A">
              <w:rPr>
                <w:rFonts w:ascii="Arial" w:hAnsi="Arial" w:cs="Arial"/>
                <w:b/>
                <w:bCs/>
                <w:color w:val="000000"/>
                <w:sz w:val="16"/>
                <w:szCs w:val="16"/>
              </w:rPr>
              <w:t xml:space="preserve">As at </w:t>
            </w:r>
            <w:r w:rsidRPr="0003590A">
              <w:rPr>
                <w:rFonts w:ascii="Arial" w:hAnsi="Arial" w:cs="Arial"/>
                <w:b/>
                <w:bCs/>
                <w:color w:val="000000"/>
                <w:sz w:val="16"/>
                <w:szCs w:val="16"/>
                <w:lang w:val="en-GB"/>
              </w:rPr>
              <w:t>1 January 2024 - Resta</w:t>
            </w:r>
            <w:r w:rsidRPr="0003590A">
              <w:rPr>
                <w:rFonts w:ascii="Arial" w:hAnsi="Arial" w:cs="Arial"/>
                <w:b/>
                <w:bCs/>
                <w:color w:val="000000"/>
                <w:sz w:val="16"/>
                <w:szCs w:val="16"/>
              </w:rPr>
              <w:t>ted</w:t>
            </w:r>
          </w:p>
        </w:tc>
        <w:tc>
          <w:tcPr>
            <w:tcW w:w="416" w:type="pct"/>
            <w:vAlign w:val="bottom"/>
          </w:tcPr>
          <w:p w14:paraId="378932A8" w14:textId="1DE7B85A" w:rsidR="00ED05B5" w:rsidRPr="0003590A" w:rsidRDefault="00ED05B5" w:rsidP="0075267E">
            <w:pPr>
              <w:pStyle w:val="a0"/>
              <w:tabs>
                <w:tab w:val="decimal" w:pos="1080"/>
              </w:tabs>
              <w:spacing w:line="280" w:lineRule="exact"/>
              <w:ind w:right="85"/>
              <w:contextualSpacing/>
              <w:jc w:val="thaiDistribute"/>
              <w:rPr>
                <w:rFonts w:ascii="Arial" w:hAnsi="Arial" w:cs="Arial"/>
                <w:color w:val="000000"/>
                <w:sz w:val="16"/>
                <w:szCs w:val="16"/>
                <w:lang w:val="en-US"/>
              </w:rPr>
            </w:pPr>
            <w:r w:rsidRPr="0003590A">
              <w:rPr>
                <w:rFonts w:ascii="Arial" w:hAnsi="Arial" w:cs="Arial"/>
                <w:color w:val="000000"/>
                <w:sz w:val="16"/>
                <w:szCs w:val="16"/>
                <w:lang w:val="en-US"/>
              </w:rPr>
              <w:t>43,891</w:t>
            </w:r>
          </w:p>
        </w:tc>
        <w:tc>
          <w:tcPr>
            <w:tcW w:w="369" w:type="pct"/>
            <w:vAlign w:val="bottom"/>
          </w:tcPr>
          <w:p w14:paraId="256939CA" w14:textId="2E4FFCB5" w:rsidR="00ED05B5" w:rsidRPr="0003590A" w:rsidRDefault="00ED05B5" w:rsidP="0075267E">
            <w:pPr>
              <w:pStyle w:val="a0"/>
              <w:tabs>
                <w:tab w:val="decimal" w:pos="1080"/>
              </w:tabs>
              <w:spacing w:line="28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2</w:t>
            </w:r>
            <w:r w:rsidRPr="0003590A">
              <w:rPr>
                <w:rFonts w:ascii="Arial" w:hAnsi="Arial" w:cs="Arial"/>
                <w:color w:val="000000"/>
                <w:sz w:val="16"/>
                <w:szCs w:val="16"/>
              </w:rPr>
              <w:t>,</w:t>
            </w:r>
            <w:r w:rsidRPr="0003590A">
              <w:rPr>
                <w:rFonts w:ascii="Arial" w:hAnsi="Arial" w:cs="Arial"/>
                <w:color w:val="000000"/>
                <w:sz w:val="16"/>
                <w:szCs w:val="16"/>
                <w:lang w:val="en-GB"/>
              </w:rPr>
              <w:t>581</w:t>
            </w:r>
          </w:p>
        </w:tc>
        <w:tc>
          <w:tcPr>
            <w:tcW w:w="415" w:type="pct"/>
            <w:vAlign w:val="bottom"/>
          </w:tcPr>
          <w:p w14:paraId="50DABD4B" w14:textId="5316854F" w:rsidR="00ED05B5" w:rsidRPr="0003590A" w:rsidRDefault="00ED05B5" w:rsidP="0075267E">
            <w:pPr>
              <w:pStyle w:val="a0"/>
              <w:tabs>
                <w:tab w:val="decimal" w:pos="1065"/>
              </w:tabs>
              <w:spacing w:line="28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rPr>
              <w:t>-</w:t>
            </w:r>
          </w:p>
        </w:tc>
        <w:tc>
          <w:tcPr>
            <w:tcW w:w="415" w:type="pct"/>
            <w:vAlign w:val="bottom"/>
          </w:tcPr>
          <w:p w14:paraId="729CC7F3" w14:textId="33BA2C95" w:rsidR="00ED05B5" w:rsidRPr="0003590A" w:rsidRDefault="00ED05B5" w:rsidP="0075267E">
            <w:pPr>
              <w:pStyle w:val="a0"/>
              <w:tabs>
                <w:tab w:val="decimal" w:pos="1065"/>
              </w:tabs>
              <w:spacing w:line="280" w:lineRule="exact"/>
              <w:ind w:right="85" w:hanging="104"/>
              <w:contextualSpacing/>
              <w:jc w:val="thaiDistribute"/>
              <w:rPr>
                <w:rFonts w:ascii="Arial" w:hAnsi="Arial" w:cs="Arial"/>
                <w:color w:val="000000"/>
                <w:sz w:val="16"/>
                <w:szCs w:val="16"/>
                <w:cs/>
              </w:rPr>
            </w:pPr>
            <w:r w:rsidRPr="0003590A">
              <w:rPr>
                <w:rFonts w:ascii="Arial" w:hAnsi="Arial" w:cs="Arial"/>
                <w:color w:val="000000"/>
                <w:sz w:val="16"/>
                <w:szCs w:val="16"/>
              </w:rPr>
              <w:t>4,419</w:t>
            </w:r>
          </w:p>
        </w:tc>
        <w:tc>
          <w:tcPr>
            <w:tcW w:w="416" w:type="pct"/>
            <w:vAlign w:val="bottom"/>
          </w:tcPr>
          <w:p w14:paraId="03AFB017" w14:textId="13D9DA90" w:rsidR="00ED05B5" w:rsidRPr="0003590A" w:rsidRDefault="00ED05B5" w:rsidP="0075267E">
            <w:pPr>
              <w:pStyle w:val="a0"/>
              <w:tabs>
                <w:tab w:val="decimal" w:pos="1068"/>
              </w:tabs>
              <w:spacing w:line="280" w:lineRule="exact"/>
              <w:ind w:right="-72"/>
              <w:contextualSpacing/>
              <w:jc w:val="both"/>
              <w:rPr>
                <w:rFonts w:ascii="Arial" w:hAnsi="Arial" w:cs="Arial"/>
                <w:color w:val="000000"/>
                <w:sz w:val="16"/>
                <w:szCs w:val="16"/>
                <w:lang w:val="en-GB"/>
              </w:rPr>
            </w:pPr>
            <w:r w:rsidRPr="0003590A">
              <w:rPr>
                <w:rFonts w:ascii="Arial" w:hAnsi="Arial" w:cs="Arial"/>
                <w:color w:val="000000"/>
                <w:sz w:val="16"/>
                <w:szCs w:val="16"/>
                <w:lang w:val="en-GB"/>
              </w:rPr>
              <w:t>29</w:t>
            </w:r>
            <w:r w:rsidRPr="0003590A">
              <w:rPr>
                <w:rFonts w:ascii="Arial" w:hAnsi="Arial" w:cs="Arial"/>
                <w:color w:val="000000"/>
                <w:sz w:val="16"/>
                <w:szCs w:val="16"/>
              </w:rPr>
              <w:t>,</w:t>
            </w:r>
            <w:r w:rsidRPr="0003590A">
              <w:rPr>
                <w:rFonts w:ascii="Arial" w:hAnsi="Arial" w:cs="Arial"/>
                <w:color w:val="000000"/>
                <w:sz w:val="16"/>
                <w:szCs w:val="16"/>
                <w:lang w:val="en-GB"/>
              </w:rPr>
              <w:t>408</w:t>
            </w:r>
          </w:p>
        </w:tc>
        <w:tc>
          <w:tcPr>
            <w:tcW w:w="369" w:type="pct"/>
            <w:vAlign w:val="bottom"/>
          </w:tcPr>
          <w:p w14:paraId="06030ABF" w14:textId="1E2FD72E" w:rsidR="00ED05B5" w:rsidRPr="0003590A" w:rsidRDefault="00ED05B5" w:rsidP="0075267E">
            <w:pPr>
              <w:pStyle w:val="a0"/>
              <w:tabs>
                <w:tab w:val="decimal" w:pos="990"/>
              </w:tabs>
              <w:spacing w:line="28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rPr>
              <w:t>-</w:t>
            </w:r>
          </w:p>
        </w:tc>
        <w:tc>
          <w:tcPr>
            <w:tcW w:w="461" w:type="pct"/>
            <w:vAlign w:val="bottom"/>
          </w:tcPr>
          <w:p w14:paraId="3DBFF131" w14:textId="495A7B1B" w:rsidR="00ED05B5" w:rsidRPr="0003590A" w:rsidRDefault="00ED05B5" w:rsidP="0075267E">
            <w:pPr>
              <w:pStyle w:val="a0"/>
              <w:tabs>
                <w:tab w:val="decimal" w:pos="1335"/>
              </w:tabs>
              <w:spacing w:line="28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1</w:t>
            </w:r>
            <w:r w:rsidRPr="0003590A">
              <w:rPr>
                <w:rFonts w:ascii="Arial" w:hAnsi="Arial" w:cs="Arial"/>
                <w:color w:val="000000"/>
                <w:sz w:val="16"/>
                <w:szCs w:val="16"/>
              </w:rPr>
              <w:t>,</w:t>
            </w:r>
            <w:r w:rsidRPr="0003590A">
              <w:rPr>
                <w:rFonts w:ascii="Arial" w:hAnsi="Arial" w:cs="Arial"/>
                <w:color w:val="000000"/>
                <w:sz w:val="16"/>
                <w:szCs w:val="16"/>
                <w:lang w:val="en-GB"/>
              </w:rPr>
              <w:t>971</w:t>
            </w:r>
          </w:p>
        </w:tc>
        <w:tc>
          <w:tcPr>
            <w:tcW w:w="369" w:type="pct"/>
            <w:vAlign w:val="bottom"/>
          </w:tcPr>
          <w:p w14:paraId="0794BA4C" w14:textId="1F289310" w:rsidR="00ED05B5" w:rsidRPr="0003590A" w:rsidRDefault="00ED05B5" w:rsidP="0075267E">
            <w:pPr>
              <w:pStyle w:val="a0"/>
              <w:tabs>
                <w:tab w:val="decimal" w:pos="960"/>
              </w:tabs>
              <w:spacing w:line="280" w:lineRule="exact"/>
              <w:ind w:right="85"/>
              <w:contextualSpacing/>
              <w:jc w:val="thaiDistribute"/>
              <w:rPr>
                <w:rFonts w:ascii="Arial" w:hAnsi="Arial" w:cs="Arial"/>
                <w:color w:val="000000"/>
                <w:sz w:val="16"/>
                <w:szCs w:val="16"/>
                <w:cs/>
                <w:lang w:val="en-GB"/>
              </w:rPr>
            </w:pPr>
            <w:r w:rsidRPr="0003590A">
              <w:rPr>
                <w:rFonts w:ascii="Arial" w:hAnsi="Arial" w:cs="Arial"/>
                <w:color w:val="000000"/>
                <w:sz w:val="16"/>
                <w:szCs w:val="16"/>
                <w:lang w:val="en-GB"/>
              </w:rPr>
              <w:t>22</w:t>
            </w:r>
            <w:r w:rsidRPr="0003590A">
              <w:rPr>
                <w:rFonts w:ascii="Arial" w:hAnsi="Arial" w:cs="Arial"/>
                <w:color w:val="000000"/>
                <w:sz w:val="16"/>
                <w:szCs w:val="16"/>
              </w:rPr>
              <w:t>,</w:t>
            </w:r>
            <w:r w:rsidRPr="0003590A">
              <w:rPr>
                <w:rFonts w:ascii="Arial" w:hAnsi="Arial" w:cs="Arial"/>
                <w:color w:val="000000"/>
                <w:sz w:val="16"/>
                <w:szCs w:val="16"/>
                <w:lang w:val="en-GB"/>
              </w:rPr>
              <w:t>218</w:t>
            </w:r>
          </w:p>
        </w:tc>
        <w:tc>
          <w:tcPr>
            <w:tcW w:w="368" w:type="pct"/>
            <w:vAlign w:val="bottom"/>
          </w:tcPr>
          <w:p w14:paraId="6FBBB2C0" w14:textId="45956997" w:rsidR="00ED05B5" w:rsidRPr="0003590A" w:rsidRDefault="00ED05B5" w:rsidP="0075267E">
            <w:pPr>
              <w:pStyle w:val="a0"/>
              <w:tabs>
                <w:tab w:val="decimal" w:pos="915"/>
              </w:tabs>
              <w:spacing w:line="280" w:lineRule="exact"/>
              <w:ind w:right="85"/>
              <w:contextualSpacing/>
              <w:jc w:val="thaiDistribute"/>
              <w:rPr>
                <w:rFonts w:ascii="Arial" w:hAnsi="Arial" w:cs="Arial"/>
                <w:color w:val="000000"/>
                <w:sz w:val="16"/>
                <w:szCs w:val="16"/>
                <w:cs/>
                <w:lang w:val="en-GB"/>
              </w:rPr>
            </w:pPr>
            <w:r w:rsidRPr="0003590A">
              <w:rPr>
                <w:rFonts w:ascii="Arial" w:hAnsi="Arial" w:cs="Arial"/>
                <w:color w:val="000000"/>
                <w:sz w:val="16"/>
                <w:szCs w:val="16"/>
                <w:lang w:val="en-GB"/>
              </w:rPr>
              <w:t>1</w:t>
            </w:r>
            <w:r w:rsidRPr="0003590A">
              <w:rPr>
                <w:rFonts w:ascii="Arial" w:hAnsi="Arial" w:cs="Arial"/>
                <w:color w:val="000000"/>
                <w:sz w:val="16"/>
                <w:szCs w:val="16"/>
              </w:rPr>
              <w:t>,</w:t>
            </w:r>
            <w:r w:rsidRPr="0003590A">
              <w:rPr>
                <w:rFonts w:ascii="Arial" w:hAnsi="Arial" w:cs="Arial"/>
                <w:color w:val="000000"/>
                <w:sz w:val="16"/>
                <w:szCs w:val="16"/>
                <w:lang w:val="en-GB"/>
              </w:rPr>
              <w:t>526</w:t>
            </w:r>
          </w:p>
        </w:tc>
        <w:tc>
          <w:tcPr>
            <w:tcW w:w="388" w:type="pct"/>
            <w:gridSpan w:val="2"/>
            <w:vAlign w:val="bottom"/>
          </w:tcPr>
          <w:p w14:paraId="0EC551FC" w14:textId="0220CB2B" w:rsidR="00ED05B5" w:rsidRPr="0003590A" w:rsidRDefault="00ED05B5" w:rsidP="0075267E">
            <w:pPr>
              <w:pStyle w:val="a0"/>
              <w:tabs>
                <w:tab w:val="decimal" w:pos="960"/>
              </w:tabs>
              <w:spacing w:line="280" w:lineRule="exact"/>
              <w:ind w:right="142"/>
              <w:contextualSpacing/>
              <w:jc w:val="right"/>
              <w:rPr>
                <w:rFonts w:ascii="Arial" w:hAnsi="Arial" w:cs="Arial"/>
                <w:color w:val="000000"/>
                <w:sz w:val="16"/>
                <w:szCs w:val="16"/>
                <w:lang w:val="en-US"/>
              </w:rPr>
            </w:pPr>
            <w:r w:rsidRPr="0003590A">
              <w:rPr>
                <w:rFonts w:ascii="Arial" w:hAnsi="Arial" w:cs="Arial"/>
                <w:color w:val="000000"/>
                <w:sz w:val="16"/>
                <w:szCs w:val="16"/>
                <w:lang w:val="en-GB"/>
              </w:rPr>
              <w:t>106</w:t>
            </w:r>
            <w:r w:rsidRPr="0003590A">
              <w:rPr>
                <w:rFonts w:ascii="Arial" w:hAnsi="Arial" w:cs="Arial"/>
                <w:color w:val="000000"/>
                <w:sz w:val="16"/>
                <w:szCs w:val="16"/>
              </w:rPr>
              <w:t>,</w:t>
            </w:r>
            <w:r w:rsidRPr="0003590A">
              <w:rPr>
                <w:rFonts w:ascii="Arial" w:hAnsi="Arial" w:cs="Arial"/>
                <w:color w:val="000000"/>
                <w:sz w:val="16"/>
                <w:szCs w:val="16"/>
                <w:lang w:val="en-GB"/>
              </w:rPr>
              <w:t>014</w:t>
            </w:r>
          </w:p>
        </w:tc>
      </w:tr>
      <w:tr w:rsidR="00ED05B5" w:rsidRPr="0003590A" w14:paraId="0EA502B9" w14:textId="77777777" w:rsidTr="0075267E">
        <w:trPr>
          <w:trHeight w:val="65"/>
        </w:trPr>
        <w:tc>
          <w:tcPr>
            <w:tcW w:w="1014" w:type="pct"/>
            <w:vAlign w:val="bottom"/>
          </w:tcPr>
          <w:p w14:paraId="2F8A030F" w14:textId="77777777" w:rsidR="00ED05B5" w:rsidRPr="0003590A" w:rsidRDefault="00ED05B5" w:rsidP="0075267E">
            <w:pPr>
              <w:pStyle w:val="NormalIndent"/>
              <w:spacing w:line="280" w:lineRule="exact"/>
              <w:ind w:left="-109"/>
              <w:contextualSpacing/>
              <w:rPr>
                <w:rFonts w:ascii="Arial" w:hAnsi="Arial" w:cs="Arial"/>
                <w:b/>
                <w:bCs/>
                <w:color w:val="000000"/>
                <w:sz w:val="16"/>
                <w:szCs w:val="16"/>
                <w:cs/>
              </w:rPr>
            </w:pPr>
            <w:proofErr w:type="spellStart"/>
            <w:r w:rsidRPr="0003590A">
              <w:rPr>
                <w:rFonts w:ascii="Arial" w:hAnsi="Arial" w:cs="Arial"/>
                <w:color w:val="000000"/>
                <w:sz w:val="16"/>
                <w:szCs w:val="16"/>
                <w:lang w:val="en-US"/>
              </w:rPr>
              <w:t>Recognised</w:t>
            </w:r>
            <w:proofErr w:type="spellEnd"/>
            <w:r w:rsidRPr="0003590A">
              <w:rPr>
                <w:rFonts w:ascii="Arial" w:hAnsi="Arial" w:cs="Arial"/>
                <w:color w:val="000000"/>
                <w:sz w:val="16"/>
                <w:szCs w:val="16"/>
                <w:lang w:val="en-US"/>
              </w:rPr>
              <w:t xml:space="preserve"> in profit or loss</w:t>
            </w:r>
          </w:p>
        </w:tc>
        <w:tc>
          <w:tcPr>
            <w:tcW w:w="416" w:type="pct"/>
            <w:vAlign w:val="bottom"/>
          </w:tcPr>
          <w:p w14:paraId="5CA42426" w14:textId="20019AAC" w:rsidR="00ED05B5" w:rsidRPr="0003590A" w:rsidRDefault="00ED05B5" w:rsidP="0075267E">
            <w:pPr>
              <w:pStyle w:val="a0"/>
              <w:tabs>
                <w:tab w:val="decimal" w:pos="1080"/>
              </w:tabs>
              <w:spacing w:line="280" w:lineRule="exact"/>
              <w:ind w:right="85"/>
              <w:contextualSpacing/>
              <w:jc w:val="thaiDistribute"/>
              <w:rPr>
                <w:rFonts w:ascii="Arial" w:hAnsi="Arial" w:cs="Arial"/>
                <w:color w:val="000000"/>
                <w:sz w:val="16"/>
                <w:szCs w:val="16"/>
                <w:lang w:val="en-US"/>
              </w:rPr>
            </w:pPr>
            <w:r w:rsidRPr="0003590A">
              <w:rPr>
                <w:rFonts w:ascii="Arial" w:hAnsi="Arial" w:cs="Arial"/>
                <w:color w:val="000000"/>
                <w:sz w:val="16"/>
                <w:szCs w:val="16"/>
                <w:lang w:val="en-US"/>
              </w:rPr>
              <w:t>15,746</w:t>
            </w:r>
          </w:p>
        </w:tc>
        <w:tc>
          <w:tcPr>
            <w:tcW w:w="369" w:type="pct"/>
            <w:vAlign w:val="bottom"/>
          </w:tcPr>
          <w:p w14:paraId="200BAD82" w14:textId="65492033" w:rsidR="00ED05B5" w:rsidRPr="0003590A" w:rsidRDefault="00ED05B5" w:rsidP="0075267E">
            <w:pPr>
              <w:pStyle w:val="a0"/>
              <w:tabs>
                <w:tab w:val="decimal" w:pos="1080"/>
              </w:tabs>
              <w:spacing w:line="28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23</w:t>
            </w:r>
            <w:r w:rsidRPr="0003590A">
              <w:rPr>
                <w:rFonts w:ascii="Arial" w:hAnsi="Arial" w:cs="Arial"/>
                <w:color w:val="000000"/>
                <w:sz w:val="16"/>
                <w:szCs w:val="16"/>
              </w:rPr>
              <w:t>,</w:t>
            </w:r>
            <w:r w:rsidRPr="0003590A">
              <w:rPr>
                <w:rFonts w:ascii="Arial" w:hAnsi="Arial" w:cs="Arial"/>
                <w:color w:val="000000"/>
                <w:sz w:val="16"/>
                <w:szCs w:val="16"/>
                <w:lang w:val="en-GB"/>
              </w:rPr>
              <w:t>153</w:t>
            </w:r>
          </w:p>
        </w:tc>
        <w:tc>
          <w:tcPr>
            <w:tcW w:w="415" w:type="pct"/>
            <w:vAlign w:val="bottom"/>
          </w:tcPr>
          <w:p w14:paraId="7B0C16AF" w14:textId="6224ECF8" w:rsidR="00ED05B5" w:rsidRPr="0003590A" w:rsidRDefault="00ED05B5" w:rsidP="0075267E">
            <w:pPr>
              <w:pStyle w:val="a0"/>
              <w:tabs>
                <w:tab w:val="decimal" w:pos="1065"/>
              </w:tabs>
              <w:spacing w:line="28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rPr>
              <w:t>-</w:t>
            </w:r>
          </w:p>
        </w:tc>
        <w:tc>
          <w:tcPr>
            <w:tcW w:w="415" w:type="pct"/>
            <w:vAlign w:val="bottom"/>
          </w:tcPr>
          <w:p w14:paraId="19CF3C33" w14:textId="5211D6F0" w:rsidR="00ED05B5" w:rsidRPr="0003590A" w:rsidRDefault="00ED05B5" w:rsidP="0075267E">
            <w:pPr>
              <w:pStyle w:val="a0"/>
              <w:tabs>
                <w:tab w:val="decimal" w:pos="1065"/>
              </w:tabs>
              <w:spacing w:line="280" w:lineRule="exact"/>
              <w:ind w:right="0" w:hanging="102"/>
              <w:contextualSpacing/>
              <w:jc w:val="thaiDistribute"/>
              <w:rPr>
                <w:rFonts w:ascii="Arial" w:hAnsi="Arial" w:cs="Arial"/>
                <w:color w:val="000000"/>
                <w:sz w:val="16"/>
                <w:szCs w:val="16"/>
              </w:rPr>
            </w:pPr>
            <w:r w:rsidRPr="0003590A">
              <w:rPr>
                <w:rFonts w:ascii="Arial" w:hAnsi="Arial" w:cs="Arial"/>
                <w:color w:val="000000"/>
                <w:sz w:val="16"/>
                <w:szCs w:val="16"/>
              </w:rPr>
              <w:t>(689)</w:t>
            </w:r>
          </w:p>
        </w:tc>
        <w:tc>
          <w:tcPr>
            <w:tcW w:w="416" w:type="pct"/>
            <w:vAlign w:val="bottom"/>
          </w:tcPr>
          <w:p w14:paraId="3E45377C" w14:textId="01A07C45" w:rsidR="00ED05B5" w:rsidRPr="0003590A" w:rsidRDefault="00ED05B5" w:rsidP="0075267E">
            <w:pPr>
              <w:pStyle w:val="a0"/>
              <w:tabs>
                <w:tab w:val="decimal" w:pos="1068"/>
              </w:tabs>
              <w:spacing w:line="280" w:lineRule="exact"/>
              <w:ind w:right="-72"/>
              <w:contextualSpacing/>
              <w:jc w:val="both"/>
              <w:rPr>
                <w:rFonts w:ascii="Arial" w:hAnsi="Arial" w:cs="Arial"/>
                <w:color w:val="000000"/>
                <w:sz w:val="16"/>
                <w:szCs w:val="16"/>
                <w:lang w:val="en-GB"/>
              </w:rPr>
            </w:pPr>
            <w:r w:rsidRPr="0003590A">
              <w:rPr>
                <w:rFonts w:ascii="Arial" w:hAnsi="Arial" w:cs="Arial"/>
                <w:color w:val="000000"/>
                <w:sz w:val="16"/>
                <w:szCs w:val="16"/>
              </w:rPr>
              <w:t>-</w:t>
            </w:r>
          </w:p>
        </w:tc>
        <w:tc>
          <w:tcPr>
            <w:tcW w:w="369" w:type="pct"/>
            <w:vAlign w:val="bottom"/>
          </w:tcPr>
          <w:p w14:paraId="006E6A6A" w14:textId="22283F97" w:rsidR="00ED05B5" w:rsidRPr="0003590A" w:rsidRDefault="00ED05B5" w:rsidP="0075267E">
            <w:pPr>
              <w:pStyle w:val="a0"/>
              <w:tabs>
                <w:tab w:val="decimal" w:pos="990"/>
              </w:tabs>
              <w:spacing w:line="28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rPr>
              <w:t>-</w:t>
            </w:r>
          </w:p>
        </w:tc>
        <w:tc>
          <w:tcPr>
            <w:tcW w:w="461" w:type="pct"/>
            <w:vAlign w:val="bottom"/>
          </w:tcPr>
          <w:p w14:paraId="26F51A3C" w14:textId="3EDDE779" w:rsidR="00ED05B5" w:rsidRPr="0003590A" w:rsidRDefault="00ED05B5" w:rsidP="0075267E">
            <w:pPr>
              <w:pStyle w:val="a0"/>
              <w:tabs>
                <w:tab w:val="decimal" w:pos="1335"/>
              </w:tabs>
              <w:spacing w:line="28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195</w:t>
            </w:r>
          </w:p>
        </w:tc>
        <w:tc>
          <w:tcPr>
            <w:tcW w:w="369" w:type="pct"/>
            <w:vAlign w:val="bottom"/>
          </w:tcPr>
          <w:p w14:paraId="23FC2C58" w14:textId="15070DB8" w:rsidR="00ED05B5" w:rsidRPr="0003590A" w:rsidRDefault="00ED05B5" w:rsidP="0075267E">
            <w:pPr>
              <w:pStyle w:val="a0"/>
              <w:tabs>
                <w:tab w:val="decimal" w:pos="960"/>
              </w:tabs>
              <w:spacing w:line="280" w:lineRule="exact"/>
              <w:ind w:right="85"/>
              <w:contextualSpacing/>
              <w:jc w:val="thaiDistribute"/>
              <w:rPr>
                <w:rFonts w:ascii="Arial" w:hAnsi="Arial" w:cs="Arial"/>
                <w:color w:val="000000"/>
                <w:sz w:val="16"/>
                <w:szCs w:val="16"/>
              </w:rPr>
            </w:pPr>
            <w:r w:rsidRPr="0003590A">
              <w:rPr>
                <w:rFonts w:ascii="Arial" w:hAnsi="Arial" w:cs="Arial"/>
                <w:color w:val="000000"/>
                <w:sz w:val="16"/>
                <w:szCs w:val="16"/>
                <w:lang w:val="en-GB"/>
              </w:rPr>
              <w:t>128</w:t>
            </w:r>
            <w:r w:rsidRPr="0003590A">
              <w:rPr>
                <w:rFonts w:ascii="Arial" w:hAnsi="Arial" w:cs="Arial"/>
                <w:color w:val="000000"/>
                <w:sz w:val="16"/>
                <w:szCs w:val="16"/>
              </w:rPr>
              <w:t>,</w:t>
            </w:r>
            <w:r w:rsidRPr="0003590A">
              <w:rPr>
                <w:rFonts w:ascii="Arial" w:hAnsi="Arial" w:cs="Arial"/>
                <w:color w:val="000000"/>
                <w:sz w:val="16"/>
                <w:szCs w:val="16"/>
                <w:lang w:val="en-GB"/>
              </w:rPr>
              <w:t>494</w:t>
            </w:r>
          </w:p>
        </w:tc>
        <w:tc>
          <w:tcPr>
            <w:tcW w:w="368" w:type="pct"/>
            <w:vAlign w:val="bottom"/>
          </w:tcPr>
          <w:p w14:paraId="1C3DE1F5" w14:textId="5E5A71C9" w:rsidR="00ED05B5" w:rsidRPr="0003590A" w:rsidRDefault="00ED05B5" w:rsidP="0075267E">
            <w:pPr>
              <w:pStyle w:val="a0"/>
              <w:tabs>
                <w:tab w:val="decimal" w:pos="915"/>
              </w:tabs>
              <w:spacing w:line="28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181</w:t>
            </w:r>
          </w:p>
        </w:tc>
        <w:tc>
          <w:tcPr>
            <w:tcW w:w="388" w:type="pct"/>
            <w:gridSpan w:val="2"/>
            <w:vAlign w:val="bottom"/>
          </w:tcPr>
          <w:p w14:paraId="0D1235C2" w14:textId="06AFFC14" w:rsidR="00ED05B5" w:rsidRPr="0003590A" w:rsidRDefault="00ED05B5" w:rsidP="0075267E">
            <w:pPr>
              <w:pStyle w:val="a0"/>
              <w:tabs>
                <w:tab w:val="decimal" w:pos="960"/>
              </w:tabs>
              <w:spacing w:line="280" w:lineRule="exact"/>
              <w:ind w:right="142"/>
              <w:contextualSpacing/>
              <w:jc w:val="right"/>
              <w:rPr>
                <w:rFonts w:ascii="Arial" w:hAnsi="Arial" w:cs="Arial"/>
                <w:color w:val="000000"/>
                <w:sz w:val="16"/>
                <w:szCs w:val="16"/>
                <w:lang w:val="en-GB"/>
              </w:rPr>
            </w:pPr>
            <w:r w:rsidRPr="0003590A">
              <w:rPr>
                <w:rFonts w:ascii="Arial" w:hAnsi="Arial" w:cs="Arial"/>
                <w:color w:val="000000"/>
                <w:sz w:val="16"/>
                <w:szCs w:val="16"/>
                <w:lang w:val="en-GB"/>
              </w:rPr>
              <w:t>167</w:t>
            </w:r>
            <w:r w:rsidRPr="0003590A">
              <w:rPr>
                <w:rFonts w:ascii="Arial" w:hAnsi="Arial" w:cs="Arial"/>
                <w:color w:val="000000"/>
                <w:sz w:val="16"/>
                <w:szCs w:val="16"/>
                <w:lang w:val="en-US"/>
              </w:rPr>
              <w:t>,</w:t>
            </w:r>
            <w:r w:rsidRPr="0003590A">
              <w:rPr>
                <w:rFonts w:ascii="Arial" w:hAnsi="Arial" w:cs="Arial"/>
                <w:color w:val="000000"/>
                <w:sz w:val="16"/>
                <w:szCs w:val="16"/>
                <w:lang w:val="en-GB"/>
              </w:rPr>
              <w:t>080</w:t>
            </w:r>
          </w:p>
        </w:tc>
      </w:tr>
      <w:tr w:rsidR="00A96B9B" w:rsidRPr="0003590A" w14:paraId="7400111A" w14:textId="77777777" w:rsidTr="0075267E">
        <w:trPr>
          <w:trHeight w:val="65"/>
        </w:trPr>
        <w:tc>
          <w:tcPr>
            <w:tcW w:w="1014" w:type="pct"/>
            <w:vAlign w:val="bottom"/>
          </w:tcPr>
          <w:p w14:paraId="31DAAB3D" w14:textId="77777777" w:rsidR="0075267E" w:rsidRPr="0003590A" w:rsidRDefault="00A96B9B" w:rsidP="0075267E">
            <w:pPr>
              <w:pStyle w:val="NormalIndent"/>
              <w:spacing w:line="280" w:lineRule="exact"/>
              <w:ind w:left="-109"/>
              <w:contextualSpacing/>
              <w:rPr>
                <w:rFonts w:ascii="Arial" w:hAnsi="Arial" w:cs="Arial"/>
                <w:color w:val="000000"/>
                <w:sz w:val="16"/>
                <w:szCs w:val="20"/>
                <w:lang w:val="en-US"/>
              </w:rPr>
            </w:pPr>
            <w:r w:rsidRPr="0003590A">
              <w:rPr>
                <w:rFonts w:ascii="Arial" w:hAnsi="Arial" w:cs="Arial"/>
                <w:color w:val="000000"/>
                <w:sz w:val="16"/>
                <w:szCs w:val="20"/>
                <w:lang w:val="en-US"/>
              </w:rPr>
              <w:t>Charged directly</w:t>
            </w:r>
            <w:r w:rsidR="003558D5" w:rsidRPr="0003590A">
              <w:rPr>
                <w:rFonts w:ascii="Arial" w:hAnsi="Arial" w:cs="Arial"/>
                <w:color w:val="000000"/>
                <w:sz w:val="16"/>
                <w:szCs w:val="20"/>
                <w:lang w:val="en-US"/>
              </w:rPr>
              <w:t xml:space="preserve"> to other </w:t>
            </w:r>
          </w:p>
          <w:p w14:paraId="41D2146D" w14:textId="3BD060FC" w:rsidR="003558D5" w:rsidRPr="0003590A" w:rsidRDefault="0075267E" w:rsidP="0075267E">
            <w:pPr>
              <w:pStyle w:val="NormalIndent"/>
              <w:spacing w:line="280" w:lineRule="exact"/>
              <w:ind w:left="-109"/>
              <w:contextualSpacing/>
              <w:rPr>
                <w:rFonts w:ascii="Arial" w:hAnsi="Arial" w:cs="Arial"/>
                <w:color w:val="000000"/>
                <w:sz w:val="16"/>
                <w:szCs w:val="20"/>
                <w:lang w:val="en-US"/>
              </w:rPr>
            </w:pPr>
            <w:r w:rsidRPr="0003590A">
              <w:rPr>
                <w:rFonts w:ascii="Arial" w:hAnsi="Arial" w:cs="Arial"/>
                <w:color w:val="000000"/>
                <w:sz w:val="16"/>
                <w:szCs w:val="20"/>
                <w:lang w:val="en-US"/>
              </w:rPr>
              <w:t xml:space="preserve">   </w:t>
            </w:r>
            <w:r w:rsidR="003558D5" w:rsidRPr="0003590A">
              <w:rPr>
                <w:rFonts w:ascii="Arial" w:hAnsi="Arial" w:cs="Arial"/>
                <w:color w:val="000000"/>
                <w:sz w:val="16"/>
                <w:szCs w:val="20"/>
                <w:lang w:val="en-US"/>
              </w:rPr>
              <w:t>comprehensive income</w:t>
            </w:r>
          </w:p>
        </w:tc>
        <w:tc>
          <w:tcPr>
            <w:tcW w:w="416" w:type="pct"/>
            <w:vAlign w:val="bottom"/>
          </w:tcPr>
          <w:p w14:paraId="4A04DA1B" w14:textId="77777777" w:rsidR="00901803" w:rsidRPr="0003590A" w:rsidRDefault="00901803" w:rsidP="0075267E">
            <w:pPr>
              <w:pStyle w:val="a0"/>
              <w:tabs>
                <w:tab w:val="decimal" w:pos="1080"/>
              </w:tabs>
              <w:spacing w:line="280" w:lineRule="exact"/>
              <w:ind w:right="85"/>
              <w:contextualSpacing/>
              <w:jc w:val="thaiDistribute"/>
              <w:rPr>
                <w:rFonts w:ascii="Arial" w:hAnsi="Arial" w:cs="Arial"/>
                <w:color w:val="000000"/>
                <w:sz w:val="16"/>
                <w:szCs w:val="16"/>
                <w:lang w:val="en-US"/>
              </w:rPr>
            </w:pPr>
          </w:p>
          <w:p w14:paraId="33667DA1" w14:textId="5FA14C9C" w:rsidR="00A96B9B" w:rsidRPr="0003590A" w:rsidRDefault="003558D5" w:rsidP="0075267E">
            <w:pPr>
              <w:pStyle w:val="a0"/>
              <w:tabs>
                <w:tab w:val="decimal" w:pos="1080"/>
              </w:tabs>
              <w:spacing w:line="280" w:lineRule="exact"/>
              <w:ind w:right="85"/>
              <w:contextualSpacing/>
              <w:jc w:val="thaiDistribute"/>
              <w:rPr>
                <w:rFonts w:ascii="Arial" w:hAnsi="Arial" w:cs="Arial"/>
                <w:color w:val="000000"/>
                <w:sz w:val="16"/>
                <w:szCs w:val="16"/>
                <w:lang w:val="en-US"/>
              </w:rPr>
            </w:pPr>
            <w:r w:rsidRPr="0003590A">
              <w:rPr>
                <w:rFonts w:ascii="Arial" w:hAnsi="Arial" w:cs="Arial"/>
                <w:color w:val="000000"/>
                <w:sz w:val="16"/>
                <w:szCs w:val="16"/>
                <w:lang w:val="en-US"/>
              </w:rPr>
              <w:t>417</w:t>
            </w:r>
          </w:p>
        </w:tc>
        <w:tc>
          <w:tcPr>
            <w:tcW w:w="369" w:type="pct"/>
            <w:vAlign w:val="bottom"/>
          </w:tcPr>
          <w:p w14:paraId="4DF08B7B" w14:textId="77777777" w:rsidR="00901803" w:rsidRPr="0003590A" w:rsidRDefault="00901803" w:rsidP="0075267E">
            <w:pPr>
              <w:pStyle w:val="a0"/>
              <w:tabs>
                <w:tab w:val="decimal" w:pos="1080"/>
              </w:tabs>
              <w:spacing w:line="280" w:lineRule="exact"/>
              <w:ind w:right="85"/>
              <w:contextualSpacing/>
              <w:jc w:val="thaiDistribute"/>
              <w:rPr>
                <w:rFonts w:ascii="Arial" w:hAnsi="Arial" w:cs="Arial"/>
                <w:color w:val="000000"/>
                <w:sz w:val="16"/>
                <w:szCs w:val="16"/>
                <w:lang w:val="en-GB"/>
              </w:rPr>
            </w:pPr>
          </w:p>
          <w:p w14:paraId="7DEE4FC4" w14:textId="37302B0E" w:rsidR="00A96B9B" w:rsidRPr="0003590A" w:rsidRDefault="003558D5" w:rsidP="0075267E">
            <w:pPr>
              <w:pStyle w:val="a0"/>
              <w:tabs>
                <w:tab w:val="decimal" w:pos="1080"/>
              </w:tabs>
              <w:spacing w:line="28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w:t>
            </w:r>
          </w:p>
        </w:tc>
        <w:tc>
          <w:tcPr>
            <w:tcW w:w="415" w:type="pct"/>
            <w:vAlign w:val="bottom"/>
          </w:tcPr>
          <w:p w14:paraId="189E865D" w14:textId="77777777" w:rsidR="00901803" w:rsidRPr="0003590A" w:rsidRDefault="00901803" w:rsidP="0075267E">
            <w:pPr>
              <w:pStyle w:val="a0"/>
              <w:tabs>
                <w:tab w:val="decimal" w:pos="1065"/>
              </w:tabs>
              <w:spacing w:line="280" w:lineRule="exact"/>
              <w:ind w:right="85"/>
              <w:contextualSpacing/>
              <w:jc w:val="thaiDistribute"/>
              <w:rPr>
                <w:rFonts w:ascii="Arial" w:hAnsi="Arial" w:cs="Arial"/>
                <w:color w:val="000000"/>
                <w:sz w:val="16"/>
                <w:szCs w:val="16"/>
                <w:lang w:val="en-US"/>
              </w:rPr>
            </w:pPr>
          </w:p>
          <w:p w14:paraId="3A7720F1" w14:textId="2023CDE5" w:rsidR="00A96B9B" w:rsidRPr="0003590A" w:rsidRDefault="003558D5" w:rsidP="0075267E">
            <w:pPr>
              <w:pStyle w:val="a0"/>
              <w:tabs>
                <w:tab w:val="decimal" w:pos="1065"/>
              </w:tabs>
              <w:spacing w:line="280" w:lineRule="exact"/>
              <w:ind w:right="85"/>
              <w:contextualSpacing/>
              <w:jc w:val="thaiDistribute"/>
              <w:rPr>
                <w:rFonts w:ascii="Arial" w:hAnsi="Arial" w:cs="Arial"/>
                <w:color w:val="000000"/>
                <w:sz w:val="16"/>
                <w:szCs w:val="16"/>
                <w:lang w:val="en-US"/>
              </w:rPr>
            </w:pPr>
            <w:r w:rsidRPr="0003590A">
              <w:rPr>
                <w:rFonts w:ascii="Arial" w:hAnsi="Arial" w:cs="Arial"/>
                <w:color w:val="000000"/>
                <w:sz w:val="16"/>
                <w:szCs w:val="16"/>
                <w:lang w:val="en-US"/>
              </w:rPr>
              <w:t>-</w:t>
            </w:r>
          </w:p>
        </w:tc>
        <w:tc>
          <w:tcPr>
            <w:tcW w:w="415" w:type="pct"/>
            <w:vAlign w:val="bottom"/>
          </w:tcPr>
          <w:p w14:paraId="3E897274" w14:textId="77777777" w:rsidR="00901803" w:rsidRPr="0003590A" w:rsidRDefault="00901803" w:rsidP="0075267E">
            <w:pPr>
              <w:pStyle w:val="a0"/>
              <w:tabs>
                <w:tab w:val="decimal" w:pos="1065"/>
              </w:tabs>
              <w:spacing w:line="280" w:lineRule="exact"/>
              <w:ind w:right="0" w:hanging="102"/>
              <w:contextualSpacing/>
              <w:jc w:val="thaiDistribute"/>
              <w:rPr>
                <w:rFonts w:ascii="Arial" w:hAnsi="Arial" w:cs="Arial"/>
                <w:color w:val="000000"/>
                <w:sz w:val="16"/>
                <w:szCs w:val="16"/>
                <w:lang w:val="en-US"/>
              </w:rPr>
            </w:pPr>
          </w:p>
          <w:p w14:paraId="07379871" w14:textId="4AC8BCF1" w:rsidR="00A96B9B" w:rsidRPr="0003590A" w:rsidRDefault="00F760C0" w:rsidP="0075267E">
            <w:pPr>
              <w:pStyle w:val="a0"/>
              <w:tabs>
                <w:tab w:val="decimal" w:pos="1065"/>
              </w:tabs>
              <w:spacing w:line="280" w:lineRule="exact"/>
              <w:ind w:right="0" w:hanging="102"/>
              <w:contextualSpacing/>
              <w:jc w:val="thaiDistribute"/>
              <w:rPr>
                <w:rFonts w:ascii="Arial" w:hAnsi="Arial" w:cs="Arial"/>
                <w:color w:val="000000"/>
                <w:sz w:val="16"/>
                <w:szCs w:val="16"/>
                <w:lang w:val="en-US"/>
              </w:rPr>
            </w:pPr>
            <w:r w:rsidRPr="0003590A">
              <w:rPr>
                <w:rFonts w:ascii="Arial" w:hAnsi="Arial" w:cs="Arial"/>
                <w:color w:val="000000"/>
                <w:sz w:val="16"/>
                <w:szCs w:val="16"/>
                <w:lang w:val="en-US"/>
              </w:rPr>
              <w:t>179</w:t>
            </w:r>
          </w:p>
        </w:tc>
        <w:tc>
          <w:tcPr>
            <w:tcW w:w="416" w:type="pct"/>
            <w:vAlign w:val="bottom"/>
          </w:tcPr>
          <w:p w14:paraId="134B3585" w14:textId="77777777" w:rsidR="00A96B9B" w:rsidRPr="0003590A" w:rsidRDefault="00A96B9B" w:rsidP="0075267E">
            <w:pPr>
              <w:pStyle w:val="a0"/>
              <w:tabs>
                <w:tab w:val="decimal" w:pos="1068"/>
              </w:tabs>
              <w:spacing w:line="280" w:lineRule="exact"/>
              <w:ind w:right="-72"/>
              <w:contextualSpacing/>
              <w:jc w:val="both"/>
              <w:rPr>
                <w:rFonts w:ascii="Arial" w:hAnsi="Arial" w:cs="Arial"/>
                <w:color w:val="000000"/>
                <w:sz w:val="16"/>
                <w:szCs w:val="16"/>
                <w:lang w:val="en-US"/>
              </w:rPr>
            </w:pPr>
          </w:p>
          <w:p w14:paraId="7ADFE730" w14:textId="6CF0C52A" w:rsidR="00901803" w:rsidRPr="0003590A" w:rsidRDefault="00F760C0" w:rsidP="0075267E">
            <w:pPr>
              <w:pStyle w:val="a0"/>
              <w:tabs>
                <w:tab w:val="decimal" w:pos="1068"/>
              </w:tabs>
              <w:spacing w:line="280" w:lineRule="exact"/>
              <w:ind w:right="-72"/>
              <w:contextualSpacing/>
              <w:jc w:val="both"/>
              <w:rPr>
                <w:rFonts w:ascii="Arial" w:hAnsi="Arial" w:cs="Arial"/>
                <w:color w:val="000000"/>
                <w:sz w:val="16"/>
                <w:szCs w:val="16"/>
                <w:cs/>
                <w:lang w:val="en-GB"/>
              </w:rPr>
            </w:pPr>
            <w:r w:rsidRPr="0003590A">
              <w:rPr>
                <w:rFonts w:ascii="Arial" w:hAnsi="Arial" w:cs="Arial"/>
                <w:color w:val="000000"/>
                <w:sz w:val="16"/>
                <w:szCs w:val="16"/>
                <w:cs/>
                <w:lang w:val="en-GB"/>
              </w:rPr>
              <w:t>(</w:t>
            </w:r>
            <w:r w:rsidRPr="0003590A">
              <w:rPr>
                <w:rFonts w:ascii="Arial" w:hAnsi="Arial" w:cs="Arial"/>
                <w:color w:val="000000"/>
                <w:sz w:val="16"/>
                <w:szCs w:val="16"/>
                <w:lang w:val="en-US"/>
              </w:rPr>
              <w:t>554</w:t>
            </w:r>
            <w:r w:rsidRPr="0003590A">
              <w:rPr>
                <w:rFonts w:ascii="Arial" w:hAnsi="Arial" w:cs="Arial"/>
                <w:color w:val="000000"/>
                <w:sz w:val="16"/>
                <w:szCs w:val="16"/>
                <w:cs/>
                <w:lang w:val="en-GB"/>
              </w:rPr>
              <w:t>)</w:t>
            </w:r>
          </w:p>
        </w:tc>
        <w:tc>
          <w:tcPr>
            <w:tcW w:w="369" w:type="pct"/>
            <w:vAlign w:val="bottom"/>
          </w:tcPr>
          <w:p w14:paraId="10CD4E80" w14:textId="77777777" w:rsidR="00A96B9B" w:rsidRPr="0003590A" w:rsidRDefault="00A96B9B" w:rsidP="0075267E">
            <w:pPr>
              <w:pStyle w:val="a0"/>
              <w:tabs>
                <w:tab w:val="decimal" w:pos="990"/>
              </w:tabs>
              <w:spacing w:line="280" w:lineRule="exact"/>
              <w:ind w:right="85"/>
              <w:contextualSpacing/>
              <w:jc w:val="thaiDistribute"/>
              <w:rPr>
                <w:rFonts w:ascii="Arial" w:hAnsi="Arial" w:cs="Arial"/>
                <w:color w:val="000000"/>
                <w:sz w:val="16"/>
                <w:szCs w:val="16"/>
                <w:lang w:val="en-US"/>
              </w:rPr>
            </w:pPr>
          </w:p>
          <w:p w14:paraId="7AB508DB" w14:textId="2F49441E" w:rsidR="00F760C0" w:rsidRPr="0003590A" w:rsidRDefault="00F760C0" w:rsidP="0075267E">
            <w:pPr>
              <w:pStyle w:val="a0"/>
              <w:tabs>
                <w:tab w:val="decimal" w:pos="990"/>
              </w:tabs>
              <w:spacing w:line="280" w:lineRule="exact"/>
              <w:ind w:right="85"/>
              <w:contextualSpacing/>
              <w:jc w:val="thaiDistribute"/>
              <w:rPr>
                <w:rFonts w:ascii="Arial" w:hAnsi="Arial" w:cs="Arial"/>
                <w:color w:val="000000"/>
                <w:sz w:val="16"/>
                <w:szCs w:val="16"/>
                <w:lang w:val="en-US"/>
              </w:rPr>
            </w:pPr>
            <w:r w:rsidRPr="0003590A">
              <w:rPr>
                <w:rFonts w:ascii="Arial" w:hAnsi="Arial" w:cs="Arial"/>
                <w:color w:val="000000"/>
                <w:sz w:val="16"/>
                <w:szCs w:val="16"/>
                <w:lang w:val="en-US"/>
              </w:rPr>
              <w:t>-</w:t>
            </w:r>
          </w:p>
        </w:tc>
        <w:tc>
          <w:tcPr>
            <w:tcW w:w="461" w:type="pct"/>
            <w:vAlign w:val="bottom"/>
          </w:tcPr>
          <w:p w14:paraId="72BA1473" w14:textId="77777777" w:rsidR="00A96B9B" w:rsidRPr="0003590A" w:rsidRDefault="00A96B9B" w:rsidP="0075267E">
            <w:pPr>
              <w:pStyle w:val="a0"/>
              <w:tabs>
                <w:tab w:val="decimal" w:pos="1335"/>
              </w:tabs>
              <w:spacing w:line="280" w:lineRule="exact"/>
              <w:ind w:right="85"/>
              <w:contextualSpacing/>
              <w:jc w:val="thaiDistribute"/>
              <w:rPr>
                <w:rFonts w:ascii="Arial" w:hAnsi="Arial" w:cs="Arial"/>
                <w:color w:val="000000"/>
                <w:sz w:val="16"/>
                <w:szCs w:val="16"/>
                <w:lang w:val="en-GB"/>
              </w:rPr>
            </w:pPr>
          </w:p>
          <w:p w14:paraId="0E21B378" w14:textId="67AF6454" w:rsidR="00F760C0" w:rsidRPr="0003590A" w:rsidRDefault="00F760C0" w:rsidP="0075267E">
            <w:pPr>
              <w:pStyle w:val="a0"/>
              <w:tabs>
                <w:tab w:val="decimal" w:pos="1335"/>
              </w:tabs>
              <w:spacing w:line="28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w:t>
            </w:r>
          </w:p>
        </w:tc>
        <w:tc>
          <w:tcPr>
            <w:tcW w:w="369" w:type="pct"/>
            <w:vAlign w:val="bottom"/>
          </w:tcPr>
          <w:p w14:paraId="3FE87609" w14:textId="77777777" w:rsidR="00A96B9B" w:rsidRPr="0003590A" w:rsidRDefault="00A96B9B" w:rsidP="0075267E">
            <w:pPr>
              <w:pStyle w:val="a0"/>
              <w:tabs>
                <w:tab w:val="decimal" w:pos="960"/>
              </w:tabs>
              <w:spacing w:line="280" w:lineRule="exact"/>
              <w:ind w:right="85"/>
              <w:contextualSpacing/>
              <w:jc w:val="thaiDistribute"/>
              <w:rPr>
                <w:rFonts w:ascii="Arial" w:hAnsi="Arial" w:cs="Arial"/>
                <w:color w:val="000000"/>
                <w:sz w:val="16"/>
                <w:szCs w:val="16"/>
                <w:lang w:val="en-GB"/>
              </w:rPr>
            </w:pPr>
          </w:p>
          <w:p w14:paraId="3DEECA73" w14:textId="54050C76" w:rsidR="00F760C0" w:rsidRPr="0003590A" w:rsidRDefault="00F760C0" w:rsidP="0075267E">
            <w:pPr>
              <w:pStyle w:val="a0"/>
              <w:tabs>
                <w:tab w:val="decimal" w:pos="960"/>
              </w:tabs>
              <w:spacing w:line="28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w:t>
            </w:r>
          </w:p>
        </w:tc>
        <w:tc>
          <w:tcPr>
            <w:tcW w:w="368" w:type="pct"/>
            <w:vAlign w:val="bottom"/>
          </w:tcPr>
          <w:p w14:paraId="1F8B595F" w14:textId="3F14B5D1" w:rsidR="00A96B9B" w:rsidRPr="0003590A" w:rsidRDefault="00A96B9B" w:rsidP="0075267E">
            <w:pPr>
              <w:pStyle w:val="a0"/>
              <w:tabs>
                <w:tab w:val="decimal" w:pos="915"/>
              </w:tabs>
              <w:spacing w:line="280" w:lineRule="exact"/>
              <w:ind w:right="85"/>
              <w:contextualSpacing/>
              <w:jc w:val="thaiDistribute"/>
              <w:rPr>
                <w:rFonts w:ascii="Arial" w:hAnsi="Arial" w:cs="Arial"/>
                <w:color w:val="000000"/>
                <w:sz w:val="16"/>
                <w:szCs w:val="16"/>
                <w:lang w:val="en-GB"/>
              </w:rPr>
            </w:pPr>
          </w:p>
          <w:p w14:paraId="0CD97F0A" w14:textId="06BC00B2" w:rsidR="00F71AF5" w:rsidRPr="0003590A" w:rsidRDefault="00F71AF5" w:rsidP="0075267E">
            <w:pPr>
              <w:pStyle w:val="a0"/>
              <w:tabs>
                <w:tab w:val="decimal" w:pos="915"/>
              </w:tabs>
              <w:spacing w:line="28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w:t>
            </w:r>
          </w:p>
        </w:tc>
        <w:tc>
          <w:tcPr>
            <w:tcW w:w="388" w:type="pct"/>
            <w:gridSpan w:val="2"/>
            <w:vAlign w:val="bottom"/>
          </w:tcPr>
          <w:p w14:paraId="67A931D3" w14:textId="77777777" w:rsidR="00A96B9B" w:rsidRPr="0003590A" w:rsidRDefault="00A96B9B" w:rsidP="0075267E">
            <w:pPr>
              <w:pStyle w:val="a0"/>
              <w:tabs>
                <w:tab w:val="decimal" w:pos="960"/>
              </w:tabs>
              <w:spacing w:line="280" w:lineRule="exact"/>
              <w:ind w:right="142"/>
              <w:contextualSpacing/>
              <w:jc w:val="right"/>
              <w:rPr>
                <w:rFonts w:ascii="Arial" w:hAnsi="Arial" w:cs="Arial"/>
                <w:color w:val="000000"/>
                <w:sz w:val="16"/>
                <w:szCs w:val="16"/>
                <w:lang w:val="en-GB"/>
              </w:rPr>
            </w:pPr>
          </w:p>
          <w:p w14:paraId="0EEB4D45" w14:textId="38CB4039" w:rsidR="00F71AF5" w:rsidRPr="0003590A" w:rsidRDefault="00FB43DE" w:rsidP="0075267E">
            <w:pPr>
              <w:pStyle w:val="a0"/>
              <w:tabs>
                <w:tab w:val="decimal" w:pos="960"/>
              </w:tabs>
              <w:spacing w:line="280" w:lineRule="exact"/>
              <w:ind w:right="142"/>
              <w:contextualSpacing/>
              <w:jc w:val="right"/>
              <w:rPr>
                <w:rFonts w:ascii="Arial" w:hAnsi="Arial" w:cs="Arial"/>
                <w:color w:val="000000"/>
                <w:sz w:val="16"/>
                <w:szCs w:val="16"/>
                <w:lang w:val="en-GB"/>
              </w:rPr>
            </w:pPr>
            <w:r w:rsidRPr="0003590A">
              <w:rPr>
                <w:rFonts w:ascii="Arial" w:hAnsi="Arial" w:cs="Arial"/>
                <w:color w:val="000000"/>
                <w:sz w:val="16"/>
                <w:szCs w:val="16"/>
                <w:lang w:val="en-GB"/>
              </w:rPr>
              <w:t>42</w:t>
            </w:r>
          </w:p>
        </w:tc>
      </w:tr>
      <w:tr w:rsidR="00ED05B5" w:rsidRPr="0003590A" w14:paraId="76A54B26" w14:textId="77777777" w:rsidTr="0075267E">
        <w:trPr>
          <w:trHeight w:val="65"/>
        </w:trPr>
        <w:tc>
          <w:tcPr>
            <w:tcW w:w="1014" w:type="pct"/>
            <w:vAlign w:val="bottom"/>
          </w:tcPr>
          <w:p w14:paraId="067AD0EC" w14:textId="77777777" w:rsidR="00ED05B5" w:rsidRPr="0003590A" w:rsidRDefault="00ED05B5" w:rsidP="0075267E">
            <w:pPr>
              <w:pStyle w:val="NormalIndent"/>
              <w:spacing w:line="280" w:lineRule="exact"/>
              <w:ind w:left="-109" w:right="-110"/>
              <w:contextualSpacing/>
              <w:rPr>
                <w:rFonts w:ascii="Arial" w:hAnsi="Arial" w:cs="Arial"/>
                <w:color w:val="000000"/>
                <w:sz w:val="16"/>
                <w:szCs w:val="16"/>
                <w:cs/>
                <w:lang w:val="en-US"/>
              </w:rPr>
            </w:pPr>
            <w:r w:rsidRPr="0003590A">
              <w:rPr>
                <w:rFonts w:ascii="Arial" w:hAnsi="Arial" w:cs="Arial"/>
                <w:color w:val="000000"/>
                <w:sz w:val="16"/>
                <w:szCs w:val="16"/>
                <w:lang w:val="en-US"/>
              </w:rPr>
              <w:t>Charged directly to retained earnings</w:t>
            </w:r>
          </w:p>
        </w:tc>
        <w:tc>
          <w:tcPr>
            <w:tcW w:w="416" w:type="pct"/>
            <w:tcBorders>
              <w:bottom w:val="single" w:sz="4" w:space="0" w:color="auto"/>
            </w:tcBorders>
            <w:vAlign w:val="bottom"/>
          </w:tcPr>
          <w:p w14:paraId="30ADA2EF" w14:textId="2AC0BBCA" w:rsidR="00ED05B5" w:rsidRPr="0003590A" w:rsidRDefault="00ED05B5" w:rsidP="0075267E">
            <w:pPr>
              <w:pStyle w:val="a0"/>
              <w:tabs>
                <w:tab w:val="decimal" w:pos="1080"/>
              </w:tabs>
              <w:spacing w:line="280" w:lineRule="exact"/>
              <w:ind w:right="85"/>
              <w:contextualSpacing/>
              <w:jc w:val="thaiDistribute"/>
              <w:rPr>
                <w:rFonts w:ascii="Arial" w:hAnsi="Arial" w:cs="Arial"/>
                <w:color w:val="000000"/>
                <w:sz w:val="16"/>
                <w:szCs w:val="16"/>
                <w:lang w:val="en-US"/>
              </w:rPr>
            </w:pPr>
            <w:r w:rsidRPr="0003590A">
              <w:rPr>
                <w:rFonts w:ascii="Arial" w:hAnsi="Arial" w:cs="Arial"/>
                <w:color w:val="000000"/>
                <w:sz w:val="16"/>
                <w:szCs w:val="16"/>
                <w:lang w:val="en-US"/>
              </w:rPr>
              <w:t>-</w:t>
            </w:r>
          </w:p>
        </w:tc>
        <w:tc>
          <w:tcPr>
            <w:tcW w:w="369" w:type="pct"/>
            <w:tcBorders>
              <w:bottom w:val="single" w:sz="4" w:space="0" w:color="auto"/>
            </w:tcBorders>
            <w:vAlign w:val="bottom"/>
          </w:tcPr>
          <w:p w14:paraId="10508351" w14:textId="3D5A394E" w:rsidR="00ED05B5" w:rsidRPr="0003590A" w:rsidRDefault="00ED05B5" w:rsidP="0075267E">
            <w:pPr>
              <w:pStyle w:val="a0"/>
              <w:tabs>
                <w:tab w:val="decimal" w:pos="1080"/>
              </w:tabs>
              <w:spacing w:line="28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w:t>
            </w:r>
          </w:p>
        </w:tc>
        <w:tc>
          <w:tcPr>
            <w:tcW w:w="415" w:type="pct"/>
            <w:tcBorders>
              <w:bottom w:val="single" w:sz="4" w:space="0" w:color="auto"/>
            </w:tcBorders>
            <w:vAlign w:val="bottom"/>
          </w:tcPr>
          <w:p w14:paraId="7BCA81C1" w14:textId="683FBDAE" w:rsidR="00ED05B5" w:rsidRPr="0003590A" w:rsidRDefault="00ED05B5" w:rsidP="0075267E">
            <w:pPr>
              <w:pStyle w:val="a0"/>
              <w:tabs>
                <w:tab w:val="decimal" w:pos="1065"/>
              </w:tabs>
              <w:spacing w:line="28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w:t>
            </w:r>
          </w:p>
        </w:tc>
        <w:tc>
          <w:tcPr>
            <w:tcW w:w="415" w:type="pct"/>
            <w:tcBorders>
              <w:bottom w:val="single" w:sz="4" w:space="0" w:color="auto"/>
            </w:tcBorders>
            <w:vAlign w:val="bottom"/>
          </w:tcPr>
          <w:p w14:paraId="22E0C652" w14:textId="2C7950F0" w:rsidR="00ED05B5" w:rsidRPr="0003590A" w:rsidRDefault="00ED05B5" w:rsidP="0075267E">
            <w:pPr>
              <w:pStyle w:val="a0"/>
              <w:tabs>
                <w:tab w:val="decimal" w:pos="1065"/>
              </w:tabs>
              <w:spacing w:line="280" w:lineRule="exact"/>
              <w:ind w:right="85" w:hanging="104"/>
              <w:contextualSpacing/>
              <w:jc w:val="thaiDistribute"/>
              <w:rPr>
                <w:rFonts w:ascii="Arial" w:hAnsi="Arial" w:cs="Arial"/>
                <w:color w:val="000000"/>
                <w:sz w:val="16"/>
                <w:szCs w:val="16"/>
              </w:rPr>
            </w:pPr>
            <w:r w:rsidRPr="0003590A">
              <w:rPr>
                <w:rFonts w:ascii="Arial" w:hAnsi="Arial" w:cs="Arial"/>
                <w:color w:val="000000"/>
                <w:sz w:val="16"/>
                <w:szCs w:val="16"/>
              </w:rPr>
              <w:t>-</w:t>
            </w:r>
          </w:p>
        </w:tc>
        <w:tc>
          <w:tcPr>
            <w:tcW w:w="416" w:type="pct"/>
            <w:tcBorders>
              <w:bottom w:val="single" w:sz="4" w:space="0" w:color="auto"/>
            </w:tcBorders>
            <w:vAlign w:val="bottom"/>
          </w:tcPr>
          <w:p w14:paraId="2424FF59" w14:textId="632E7D19" w:rsidR="00ED05B5" w:rsidRPr="0003590A" w:rsidRDefault="00ED05B5" w:rsidP="0075267E">
            <w:pPr>
              <w:pStyle w:val="a0"/>
              <w:tabs>
                <w:tab w:val="decimal" w:pos="1068"/>
              </w:tabs>
              <w:spacing w:line="280" w:lineRule="exact"/>
              <w:ind w:right="-72"/>
              <w:contextualSpacing/>
              <w:jc w:val="both"/>
              <w:rPr>
                <w:rFonts w:ascii="Arial" w:hAnsi="Arial" w:cs="Arial"/>
                <w:color w:val="000000"/>
                <w:sz w:val="16"/>
                <w:szCs w:val="16"/>
              </w:rPr>
            </w:pPr>
            <w:r w:rsidRPr="0003590A">
              <w:rPr>
                <w:rFonts w:ascii="Arial" w:hAnsi="Arial" w:cs="Arial"/>
                <w:color w:val="000000"/>
                <w:sz w:val="16"/>
                <w:szCs w:val="16"/>
                <w:lang w:val="en-GB"/>
              </w:rPr>
              <w:t>(17,664)</w:t>
            </w:r>
          </w:p>
        </w:tc>
        <w:tc>
          <w:tcPr>
            <w:tcW w:w="369" w:type="pct"/>
            <w:tcBorders>
              <w:bottom w:val="single" w:sz="4" w:space="0" w:color="auto"/>
            </w:tcBorders>
            <w:vAlign w:val="bottom"/>
          </w:tcPr>
          <w:p w14:paraId="3A64BEB7" w14:textId="5C54039C" w:rsidR="00ED05B5" w:rsidRPr="0003590A" w:rsidRDefault="00ED05B5" w:rsidP="0075267E">
            <w:pPr>
              <w:pStyle w:val="a0"/>
              <w:tabs>
                <w:tab w:val="decimal" w:pos="990"/>
              </w:tabs>
              <w:spacing w:line="28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w:t>
            </w:r>
          </w:p>
        </w:tc>
        <w:tc>
          <w:tcPr>
            <w:tcW w:w="461" w:type="pct"/>
            <w:tcBorders>
              <w:bottom w:val="single" w:sz="4" w:space="0" w:color="auto"/>
            </w:tcBorders>
            <w:vAlign w:val="bottom"/>
          </w:tcPr>
          <w:p w14:paraId="45F553F6" w14:textId="1D00F300" w:rsidR="00ED05B5" w:rsidRPr="0003590A" w:rsidRDefault="00ED05B5" w:rsidP="0075267E">
            <w:pPr>
              <w:pStyle w:val="a0"/>
              <w:tabs>
                <w:tab w:val="decimal" w:pos="1335"/>
              </w:tabs>
              <w:spacing w:line="28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w:t>
            </w:r>
          </w:p>
        </w:tc>
        <w:tc>
          <w:tcPr>
            <w:tcW w:w="369" w:type="pct"/>
            <w:tcBorders>
              <w:bottom w:val="single" w:sz="4" w:space="0" w:color="auto"/>
            </w:tcBorders>
            <w:vAlign w:val="bottom"/>
          </w:tcPr>
          <w:p w14:paraId="6FA2EA44" w14:textId="19B2D221" w:rsidR="00ED05B5" w:rsidRPr="0003590A" w:rsidRDefault="00ED05B5" w:rsidP="0075267E">
            <w:pPr>
              <w:pStyle w:val="a0"/>
              <w:tabs>
                <w:tab w:val="decimal" w:pos="960"/>
              </w:tabs>
              <w:spacing w:line="28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w:t>
            </w:r>
          </w:p>
        </w:tc>
        <w:tc>
          <w:tcPr>
            <w:tcW w:w="368" w:type="pct"/>
            <w:tcBorders>
              <w:bottom w:val="single" w:sz="4" w:space="0" w:color="auto"/>
            </w:tcBorders>
            <w:vAlign w:val="bottom"/>
          </w:tcPr>
          <w:p w14:paraId="5802341A" w14:textId="725C1889" w:rsidR="00ED05B5" w:rsidRPr="0003590A" w:rsidRDefault="00ED05B5" w:rsidP="0075267E">
            <w:pPr>
              <w:pStyle w:val="a0"/>
              <w:tabs>
                <w:tab w:val="decimal" w:pos="915"/>
              </w:tabs>
              <w:spacing w:line="28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w:t>
            </w:r>
          </w:p>
        </w:tc>
        <w:tc>
          <w:tcPr>
            <w:tcW w:w="388" w:type="pct"/>
            <w:gridSpan w:val="2"/>
            <w:tcBorders>
              <w:bottom w:val="single" w:sz="4" w:space="0" w:color="auto"/>
            </w:tcBorders>
            <w:vAlign w:val="bottom"/>
          </w:tcPr>
          <w:p w14:paraId="6795BDF5" w14:textId="1C43B551" w:rsidR="00ED05B5" w:rsidRPr="0003590A" w:rsidRDefault="00ED05B5" w:rsidP="0075267E">
            <w:pPr>
              <w:pStyle w:val="a0"/>
              <w:tabs>
                <w:tab w:val="decimal" w:pos="1065"/>
              </w:tabs>
              <w:spacing w:line="280" w:lineRule="exact"/>
              <w:ind w:right="85"/>
              <w:contextualSpacing/>
              <w:jc w:val="thaiDistribute"/>
              <w:rPr>
                <w:rFonts w:ascii="Arial" w:hAnsi="Arial" w:cs="Arial"/>
                <w:color w:val="000000"/>
                <w:sz w:val="16"/>
                <w:szCs w:val="16"/>
              </w:rPr>
            </w:pPr>
            <w:r w:rsidRPr="0003590A">
              <w:rPr>
                <w:rFonts w:ascii="Arial" w:hAnsi="Arial" w:cs="Arial"/>
                <w:color w:val="000000"/>
                <w:sz w:val="16"/>
                <w:szCs w:val="16"/>
                <w:lang w:val="en-GB"/>
              </w:rPr>
              <w:t>(17,664)</w:t>
            </w:r>
          </w:p>
        </w:tc>
      </w:tr>
      <w:tr w:rsidR="008E48C8" w:rsidRPr="0003590A" w14:paraId="10107D06" w14:textId="77777777" w:rsidTr="0075267E">
        <w:trPr>
          <w:trHeight w:val="65"/>
        </w:trPr>
        <w:tc>
          <w:tcPr>
            <w:tcW w:w="1014" w:type="pct"/>
            <w:vAlign w:val="bottom"/>
          </w:tcPr>
          <w:p w14:paraId="712EC8F0" w14:textId="77777777" w:rsidR="008E48C8" w:rsidRPr="0003590A" w:rsidRDefault="008E48C8" w:rsidP="0075267E">
            <w:pPr>
              <w:pStyle w:val="NormalIndent"/>
              <w:spacing w:line="280" w:lineRule="exact"/>
              <w:ind w:left="-109" w:right="-155"/>
              <w:contextualSpacing/>
              <w:rPr>
                <w:rFonts w:ascii="Arial" w:hAnsi="Arial" w:cs="Arial"/>
                <w:b/>
                <w:bCs/>
                <w:color w:val="000000"/>
                <w:sz w:val="16"/>
                <w:szCs w:val="16"/>
                <w:lang w:val="en-US"/>
              </w:rPr>
            </w:pPr>
          </w:p>
        </w:tc>
        <w:tc>
          <w:tcPr>
            <w:tcW w:w="416" w:type="pct"/>
            <w:vAlign w:val="bottom"/>
          </w:tcPr>
          <w:p w14:paraId="2ADF8252" w14:textId="77777777" w:rsidR="008E48C8" w:rsidRPr="0003590A" w:rsidRDefault="008E48C8" w:rsidP="0075267E">
            <w:pPr>
              <w:pStyle w:val="a0"/>
              <w:tabs>
                <w:tab w:val="decimal" w:pos="1080"/>
              </w:tabs>
              <w:spacing w:line="280" w:lineRule="exact"/>
              <w:ind w:right="85"/>
              <w:contextualSpacing/>
              <w:jc w:val="thaiDistribute"/>
              <w:rPr>
                <w:rFonts w:ascii="Arial" w:hAnsi="Arial" w:cs="Arial"/>
                <w:color w:val="000000"/>
                <w:sz w:val="16"/>
                <w:szCs w:val="16"/>
                <w:lang w:val="en-US"/>
              </w:rPr>
            </w:pPr>
          </w:p>
        </w:tc>
        <w:tc>
          <w:tcPr>
            <w:tcW w:w="369" w:type="pct"/>
            <w:vAlign w:val="bottom"/>
          </w:tcPr>
          <w:p w14:paraId="5B974341" w14:textId="77777777" w:rsidR="008E48C8" w:rsidRPr="0003590A" w:rsidRDefault="008E48C8" w:rsidP="0075267E">
            <w:pPr>
              <w:pStyle w:val="a0"/>
              <w:tabs>
                <w:tab w:val="decimal" w:pos="1080"/>
              </w:tabs>
              <w:spacing w:line="280" w:lineRule="exact"/>
              <w:ind w:right="85"/>
              <w:contextualSpacing/>
              <w:jc w:val="thaiDistribute"/>
              <w:rPr>
                <w:rFonts w:ascii="Arial" w:hAnsi="Arial" w:cs="Arial"/>
                <w:color w:val="000000"/>
                <w:sz w:val="16"/>
                <w:szCs w:val="16"/>
                <w:lang w:val="en-GB"/>
              </w:rPr>
            </w:pPr>
          </w:p>
        </w:tc>
        <w:tc>
          <w:tcPr>
            <w:tcW w:w="415" w:type="pct"/>
            <w:vAlign w:val="bottom"/>
          </w:tcPr>
          <w:p w14:paraId="54FBE8AF" w14:textId="77777777" w:rsidR="008E48C8" w:rsidRPr="0003590A" w:rsidRDefault="008E48C8" w:rsidP="0075267E">
            <w:pPr>
              <w:pStyle w:val="a0"/>
              <w:tabs>
                <w:tab w:val="decimal" w:pos="1065"/>
              </w:tabs>
              <w:spacing w:line="280" w:lineRule="exact"/>
              <w:ind w:right="85"/>
              <w:contextualSpacing/>
              <w:jc w:val="thaiDistribute"/>
              <w:rPr>
                <w:rFonts w:ascii="Arial" w:hAnsi="Arial" w:cs="Arial"/>
                <w:color w:val="000000"/>
                <w:sz w:val="16"/>
                <w:szCs w:val="16"/>
                <w:lang w:val="en-US"/>
              </w:rPr>
            </w:pPr>
          </w:p>
        </w:tc>
        <w:tc>
          <w:tcPr>
            <w:tcW w:w="415" w:type="pct"/>
            <w:vAlign w:val="bottom"/>
          </w:tcPr>
          <w:p w14:paraId="5F1A53C5" w14:textId="77777777" w:rsidR="008E48C8" w:rsidRPr="0003590A" w:rsidRDefault="008E48C8" w:rsidP="0075267E">
            <w:pPr>
              <w:pStyle w:val="a0"/>
              <w:tabs>
                <w:tab w:val="decimal" w:pos="1065"/>
              </w:tabs>
              <w:spacing w:line="280" w:lineRule="exact"/>
              <w:ind w:right="85" w:hanging="104"/>
              <w:contextualSpacing/>
              <w:jc w:val="thaiDistribute"/>
              <w:rPr>
                <w:rFonts w:ascii="Arial" w:hAnsi="Arial" w:cs="Arial"/>
                <w:color w:val="000000"/>
                <w:sz w:val="16"/>
                <w:szCs w:val="16"/>
              </w:rPr>
            </w:pPr>
          </w:p>
        </w:tc>
        <w:tc>
          <w:tcPr>
            <w:tcW w:w="416" w:type="pct"/>
            <w:vAlign w:val="bottom"/>
          </w:tcPr>
          <w:p w14:paraId="100C9060" w14:textId="77777777" w:rsidR="008E48C8" w:rsidRPr="0003590A" w:rsidRDefault="008E48C8" w:rsidP="0075267E">
            <w:pPr>
              <w:pStyle w:val="a0"/>
              <w:tabs>
                <w:tab w:val="decimal" w:pos="1068"/>
              </w:tabs>
              <w:spacing w:line="280" w:lineRule="exact"/>
              <w:ind w:right="-72"/>
              <w:contextualSpacing/>
              <w:jc w:val="both"/>
              <w:rPr>
                <w:rFonts w:ascii="Arial" w:hAnsi="Arial" w:cs="Arial"/>
                <w:color w:val="000000"/>
                <w:sz w:val="16"/>
                <w:szCs w:val="16"/>
                <w:lang w:val="en-GB"/>
              </w:rPr>
            </w:pPr>
          </w:p>
        </w:tc>
        <w:tc>
          <w:tcPr>
            <w:tcW w:w="369" w:type="pct"/>
            <w:vAlign w:val="bottom"/>
          </w:tcPr>
          <w:p w14:paraId="4D0B6441" w14:textId="77777777" w:rsidR="008E48C8" w:rsidRPr="0003590A" w:rsidRDefault="008E48C8" w:rsidP="0075267E">
            <w:pPr>
              <w:pStyle w:val="a0"/>
              <w:tabs>
                <w:tab w:val="decimal" w:pos="990"/>
              </w:tabs>
              <w:spacing w:line="280" w:lineRule="exact"/>
              <w:ind w:right="85"/>
              <w:contextualSpacing/>
              <w:jc w:val="thaiDistribute"/>
              <w:rPr>
                <w:rFonts w:ascii="Arial" w:hAnsi="Arial" w:cs="Arial"/>
                <w:color w:val="000000"/>
                <w:sz w:val="16"/>
                <w:szCs w:val="16"/>
                <w:lang w:val="en-US"/>
              </w:rPr>
            </w:pPr>
          </w:p>
        </w:tc>
        <w:tc>
          <w:tcPr>
            <w:tcW w:w="461" w:type="pct"/>
            <w:vAlign w:val="bottom"/>
          </w:tcPr>
          <w:p w14:paraId="4911DFFD" w14:textId="77777777" w:rsidR="008E48C8" w:rsidRPr="0003590A" w:rsidRDefault="008E48C8" w:rsidP="0075267E">
            <w:pPr>
              <w:pStyle w:val="a0"/>
              <w:tabs>
                <w:tab w:val="decimal" w:pos="1335"/>
              </w:tabs>
              <w:spacing w:line="280" w:lineRule="exact"/>
              <w:ind w:right="85"/>
              <w:contextualSpacing/>
              <w:jc w:val="thaiDistribute"/>
              <w:rPr>
                <w:rFonts w:ascii="Arial" w:hAnsi="Arial" w:cs="Arial"/>
                <w:color w:val="000000"/>
                <w:sz w:val="16"/>
                <w:szCs w:val="16"/>
                <w:lang w:val="en-GB"/>
              </w:rPr>
            </w:pPr>
          </w:p>
        </w:tc>
        <w:tc>
          <w:tcPr>
            <w:tcW w:w="369" w:type="pct"/>
            <w:vAlign w:val="bottom"/>
          </w:tcPr>
          <w:p w14:paraId="4DCAC699" w14:textId="77777777" w:rsidR="008E48C8" w:rsidRPr="0003590A" w:rsidRDefault="008E48C8" w:rsidP="0075267E">
            <w:pPr>
              <w:pStyle w:val="a0"/>
              <w:tabs>
                <w:tab w:val="decimal" w:pos="960"/>
              </w:tabs>
              <w:spacing w:line="280" w:lineRule="exact"/>
              <w:ind w:right="85"/>
              <w:contextualSpacing/>
              <w:jc w:val="thaiDistribute"/>
              <w:rPr>
                <w:rFonts w:ascii="Arial" w:hAnsi="Arial" w:cs="Arial"/>
                <w:color w:val="000000"/>
                <w:sz w:val="16"/>
                <w:szCs w:val="16"/>
                <w:lang w:val="en-GB"/>
              </w:rPr>
            </w:pPr>
          </w:p>
        </w:tc>
        <w:tc>
          <w:tcPr>
            <w:tcW w:w="368" w:type="pct"/>
            <w:vAlign w:val="bottom"/>
          </w:tcPr>
          <w:p w14:paraId="7731C5AD" w14:textId="77777777" w:rsidR="008E48C8" w:rsidRPr="0003590A" w:rsidRDefault="008E48C8" w:rsidP="0075267E">
            <w:pPr>
              <w:pStyle w:val="a0"/>
              <w:tabs>
                <w:tab w:val="decimal" w:pos="915"/>
              </w:tabs>
              <w:spacing w:line="280" w:lineRule="exact"/>
              <w:ind w:right="85"/>
              <w:contextualSpacing/>
              <w:jc w:val="thaiDistribute"/>
              <w:rPr>
                <w:rFonts w:ascii="Arial" w:hAnsi="Arial" w:cs="Arial"/>
                <w:color w:val="000000"/>
                <w:sz w:val="16"/>
                <w:szCs w:val="16"/>
                <w:lang w:val="en-GB"/>
              </w:rPr>
            </w:pPr>
          </w:p>
        </w:tc>
        <w:tc>
          <w:tcPr>
            <w:tcW w:w="388" w:type="pct"/>
            <w:gridSpan w:val="2"/>
            <w:vAlign w:val="bottom"/>
          </w:tcPr>
          <w:p w14:paraId="4B7985D8" w14:textId="77777777" w:rsidR="008E48C8" w:rsidRPr="0003590A" w:rsidRDefault="008E48C8" w:rsidP="0075267E">
            <w:pPr>
              <w:pStyle w:val="a0"/>
              <w:tabs>
                <w:tab w:val="decimal" w:pos="960"/>
              </w:tabs>
              <w:spacing w:line="280" w:lineRule="exact"/>
              <w:ind w:right="142"/>
              <w:contextualSpacing/>
              <w:jc w:val="thaiDistribute"/>
              <w:rPr>
                <w:rFonts w:ascii="Arial" w:hAnsi="Arial" w:cs="Arial"/>
                <w:color w:val="000000"/>
                <w:sz w:val="16"/>
                <w:szCs w:val="16"/>
                <w:lang w:val="en-GB"/>
              </w:rPr>
            </w:pPr>
          </w:p>
        </w:tc>
      </w:tr>
      <w:tr w:rsidR="00ED05B5" w:rsidRPr="0003590A" w14:paraId="1FC43C67" w14:textId="77777777" w:rsidTr="0075267E">
        <w:trPr>
          <w:trHeight w:val="65"/>
        </w:trPr>
        <w:tc>
          <w:tcPr>
            <w:tcW w:w="1014" w:type="pct"/>
            <w:vAlign w:val="bottom"/>
          </w:tcPr>
          <w:p w14:paraId="3E40E744" w14:textId="77777777" w:rsidR="00ED05B5" w:rsidRPr="0003590A" w:rsidRDefault="00ED05B5" w:rsidP="0075267E">
            <w:pPr>
              <w:pStyle w:val="NormalIndent"/>
              <w:spacing w:line="280" w:lineRule="exact"/>
              <w:ind w:left="-109" w:right="-155"/>
              <w:contextualSpacing/>
              <w:rPr>
                <w:rFonts w:ascii="Arial" w:hAnsi="Arial" w:cs="Arial"/>
                <w:b/>
                <w:bCs/>
                <w:color w:val="000000"/>
                <w:sz w:val="16"/>
                <w:szCs w:val="16"/>
                <w:cs/>
                <w:lang w:val="en-GB"/>
              </w:rPr>
            </w:pPr>
            <w:r w:rsidRPr="0003590A">
              <w:rPr>
                <w:rFonts w:ascii="Arial" w:hAnsi="Arial" w:cs="Arial"/>
                <w:b/>
                <w:bCs/>
                <w:color w:val="000000"/>
                <w:sz w:val="16"/>
                <w:szCs w:val="16"/>
                <w:lang w:val="en-US"/>
              </w:rPr>
              <w:t xml:space="preserve">As at </w:t>
            </w:r>
            <w:r w:rsidRPr="0003590A">
              <w:rPr>
                <w:rFonts w:ascii="Arial" w:hAnsi="Arial" w:cs="Arial"/>
                <w:b/>
                <w:bCs/>
                <w:color w:val="000000"/>
                <w:sz w:val="16"/>
                <w:szCs w:val="16"/>
                <w:lang w:val="en-GB"/>
              </w:rPr>
              <w:t>31</w:t>
            </w:r>
            <w:r w:rsidRPr="0003590A">
              <w:rPr>
                <w:rFonts w:ascii="Arial" w:hAnsi="Arial" w:cs="Arial"/>
                <w:b/>
                <w:bCs/>
                <w:color w:val="000000"/>
                <w:sz w:val="16"/>
                <w:szCs w:val="16"/>
                <w:cs/>
              </w:rPr>
              <w:t xml:space="preserve"> </w:t>
            </w:r>
            <w:r w:rsidRPr="0003590A">
              <w:rPr>
                <w:rFonts w:ascii="Arial" w:hAnsi="Arial" w:cs="Arial"/>
                <w:b/>
                <w:bCs/>
                <w:color w:val="000000"/>
                <w:sz w:val="16"/>
                <w:szCs w:val="16"/>
                <w:lang w:val="en-GB"/>
              </w:rPr>
              <w:t>December</w:t>
            </w:r>
            <w:r w:rsidRPr="0003590A">
              <w:rPr>
                <w:rFonts w:ascii="Arial" w:hAnsi="Arial" w:cs="Arial"/>
                <w:b/>
                <w:bCs/>
                <w:color w:val="000000"/>
                <w:sz w:val="16"/>
                <w:szCs w:val="16"/>
                <w:lang w:val="en-US"/>
              </w:rPr>
              <w:t xml:space="preserve"> </w:t>
            </w:r>
            <w:r w:rsidRPr="0003590A">
              <w:rPr>
                <w:rFonts w:ascii="Arial" w:hAnsi="Arial" w:cs="Arial"/>
                <w:b/>
                <w:bCs/>
                <w:color w:val="000000"/>
                <w:sz w:val="16"/>
                <w:szCs w:val="16"/>
                <w:lang w:val="en-GB"/>
              </w:rPr>
              <w:t xml:space="preserve">2024 - Restated </w:t>
            </w:r>
          </w:p>
        </w:tc>
        <w:tc>
          <w:tcPr>
            <w:tcW w:w="416" w:type="pct"/>
            <w:tcBorders>
              <w:bottom w:val="single" w:sz="4" w:space="0" w:color="auto"/>
            </w:tcBorders>
            <w:vAlign w:val="bottom"/>
          </w:tcPr>
          <w:p w14:paraId="5AF4FC49" w14:textId="5C83E1EC" w:rsidR="00ED05B5" w:rsidRPr="0003590A" w:rsidRDefault="00ED05B5" w:rsidP="0075267E">
            <w:pPr>
              <w:pStyle w:val="a0"/>
              <w:tabs>
                <w:tab w:val="decimal" w:pos="1080"/>
              </w:tabs>
              <w:spacing w:line="280" w:lineRule="exact"/>
              <w:ind w:right="85"/>
              <w:contextualSpacing/>
              <w:jc w:val="thaiDistribute"/>
              <w:rPr>
                <w:rFonts w:ascii="Arial" w:hAnsi="Arial" w:cs="Arial"/>
                <w:color w:val="000000"/>
                <w:sz w:val="16"/>
                <w:szCs w:val="16"/>
                <w:lang w:val="en-US"/>
              </w:rPr>
            </w:pPr>
            <w:r w:rsidRPr="0003590A">
              <w:rPr>
                <w:rFonts w:ascii="Arial" w:hAnsi="Arial" w:cs="Arial"/>
                <w:color w:val="000000"/>
                <w:sz w:val="16"/>
                <w:szCs w:val="16"/>
                <w:lang w:val="en-US"/>
              </w:rPr>
              <w:t>60,054</w:t>
            </w:r>
          </w:p>
        </w:tc>
        <w:tc>
          <w:tcPr>
            <w:tcW w:w="369" w:type="pct"/>
            <w:tcBorders>
              <w:bottom w:val="single" w:sz="4" w:space="0" w:color="auto"/>
            </w:tcBorders>
            <w:vAlign w:val="bottom"/>
          </w:tcPr>
          <w:p w14:paraId="037F5B88" w14:textId="08088892" w:rsidR="00ED05B5" w:rsidRPr="0003590A" w:rsidRDefault="00ED05B5" w:rsidP="0075267E">
            <w:pPr>
              <w:pStyle w:val="a0"/>
              <w:tabs>
                <w:tab w:val="decimal" w:pos="1080"/>
              </w:tabs>
              <w:spacing w:line="280" w:lineRule="exact"/>
              <w:ind w:right="85"/>
              <w:contextualSpacing/>
              <w:jc w:val="thaiDistribute"/>
              <w:rPr>
                <w:rFonts w:ascii="Arial" w:hAnsi="Arial" w:cs="Arial"/>
                <w:color w:val="000000"/>
                <w:sz w:val="16"/>
                <w:szCs w:val="16"/>
                <w:lang w:val="en-US"/>
              </w:rPr>
            </w:pPr>
            <w:r w:rsidRPr="0003590A">
              <w:rPr>
                <w:rFonts w:ascii="Arial" w:hAnsi="Arial" w:cs="Arial"/>
                <w:color w:val="000000"/>
                <w:sz w:val="16"/>
                <w:szCs w:val="16"/>
                <w:lang w:val="en-GB"/>
              </w:rPr>
              <w:t>25</w:t>
            </w:r>
            <w:r w:rsidRPr="0003590A">
              <w:rPr>
                <w:rFonts w:ascii="Arial" w:hAnsi="Arial" w:cs="Arial"/>
                <w:color w:val="000000"/>
                <w:sz w:val="16"/>
                <w:szCs w:val="16"/>
                <w:lang w:val="en-US"/>
              </w:rPr>
              <w:t>,</w:t>
            </w:r>
            <w:r w:rsidRPr="0003590A">
              <w:rPr>
                <w:rFonts w:ascii="Arial" w:hAnsi="Arial" w:cs="Arial"/>
                <w:color w:val="000000"/>
                <w:sz w:val="16"/>
                <w:szCs w:val="16"/>
                <w:lang w:val="en-GB"/>
              </w:rPr>
              <w:t>734</w:t>
            </w:r>
          </w:p>
        </w:tc>
        <w:tc>
          <w:tcPr>
            <w:tcW w:w="415" w:type="pct"/>
            <w:tcBorders>
              <w:bottom w:val="single" w:sz="4" w:space="0" w:color="auto"/>
            </w:tcBorders>
            <w:vAlign w:val="bottom"/>
          </w:tcPr>
          <w:p w14:paraId="47E7302C" w14:textId="2DEB0CCC" w:rsidR="00ED05B5" w:rsidRPr="0003590A" w:rsidRDefault="00ED05B5" w:rsidP="0075267E">
            <w:pPr>
              <w:pStyle w:val="a0"/>
              <w:tabs>
                <w:tab w:val="decimal" w:pos="1065"/>
              </w:tabs>
              <w:spacing w:line="280" w:lineRule="exact"/>
              <w:ind w:right="85"/>
              <w:contextualSpacing/>
              <w:jc w:val="thaiDistribute"/>
              <w:rPr>
                <w:rFonts w:ascii="Arial" w:hAnsi="Arial" w:cs="Arial"/>
                <w:color w:val="000000"/>
                <w:sz w:val="16"/>
                <w:szCs w:val="16"/>
                <w:lang w:val="en-US"/>
              </w:rPr>
            </w:pPr>
            <w:r w:rsidRPr="0003590A">
              <w:rPr>
                <w:rFonts w:ascii="Arial" w:hAnsi="Arial" w:cs="Arial"/>
                <w:color w:val="000000"/>
                <w:sz w:val="16"/>
                <w:szCs w:val="16"/>
                <w:lang w:val="en-US"/>
              </w:rPr>
              <w:t>-</w:t>
            </w:r>
          </w:p>
        </w:tc>
        <w:tc>
          <w:tcPr>
            <w:tcW w:w="415" w:type="pct"/>
            <w:tcBorders>
              <w:bottom w:val="single" w:sz="4" w:space="0" w:color="auto"/>
            </w:tcBorders>
            <w:vAlign w:val="bottom"/>
          </w:tcPr>
          <w:p w14:paraId="0B2FD191" w14:textId="7198711B" w:rsidR="00ED05B5" w:rsidRPr="0003590A" w:rsidRDefault="00ED05B5" w:rsidP="0075267E">
            <w:pPr>
              <w:pStyle w:val="a0"/>
              <w:tabs>
                <w:tab w:val="decimal" w:pos="1065"/>
              </w:tabs>
              <w:spacing w:line="280" w:lineRule="exact"/>
              <w:ind w:right="85" w:hanging="104"/>
              <w:contextualSpacing/>
              <w:jc w:val="thaiDistribute"/>
              <w:rPr>
                <w:rFonts w:ascii="Arial" w:hAnsi="Arial" w:cs="Arial"/>
                <w:color w:val="000000"/>
                <w:sz w:val="16"/>
                <w:szCs w:val="16"/>
                <w:cs/>
              </w:rPr>
            </w:pPr>
            <w:r w:rsidRPr="0003590A">
              <w:rPr>
                <w:rFonts w:ascii="Arial" w:hAnsi="Arial" w:cs="Arial"/>
                <w:color w:val="000000"/>
                <w:sz w:val="16"/>
                <w:szCs w:val="16"/>
              </w:rPr>
              <w:t>3,909</w:t>
            </w:r>
          </w:p>
        </w:tc>
        <w:tc>
          <w:tcPr>
            <w:tcW w:w="416" w:type="pct"/>
            <w:tcBorders>
              <w:bottom w:val="single" w:sz="4" w:space="0" w:color="auto"/>
            </w:tcBorders>
            <w:vAlign w:val="bottom"/>
          </w:tcPr>
          <w:p w14:paraId="44876963" w14:textId="032FD953" w:rsidR="00ED05B5" w:rsidRPr="0003590A" w:rsidRDefault="00ED05B5" w:rsidP="0075267E">
            <w:pPr>
              <w:pStyle w:val="a0"/>
              <w:tabs>
                <w:tab w:val="decimal" w:pos="1068"/>
              </w:tabs>
              <w:spacing w:line="280" w:lineRule="exact"/>
              <w:ind w:right="-72"/>
              <w:contextualSpacing/>
              <w:jc w:val="both"/>
              <w:rPr>
                <w:rFonts w:ascii="Arial" w:hAnsi="Arial" w:cs="Arial"/>
                <w:color w:val="000000"/>
                <w:sz w:val="16"/>
                <w:szCs w:val="16"/>
                <w:lang w:val="en-US"/>
              </w:rPr>
            </w:pPr>
            <w:r w:rsidRPr="0003590A">
              <w:rPr>
                <w:rFonts w:ascii="Arial" w:hAnsi="Arial" w:cs="Arial"/>
                <w:color w:val="000000"/>
                <w:sz w:val="16"/>
                <w:szCs w:val="16"/>
                <w:lang w:val="en-GB"/>
              </w:rPr>
              <w:t>11</w:t>
            </w:r>
            <w:r w:rsidRPr="0003590A">
              <w:rPr>
                <w:rFonts w:ascii="Arial" w:hAnsi="Arial" w:cs="Arial"/>
                <w:color w:val="000000"/>
                <w:sz w:val="16"/>
                <w:szCs w:val="16"/>
                <w:lang w:val="en-US"/>
              </w:rPr>
              <w:t>,</w:t>
            </w:r>
            <w:r w:rsidRPr="0003590A">
              <w:rPr>
                <w:rFonts w:ascii="Arial" w:hAnsi="Arial" w:cs="Arial"/>
                <w:color w:val="000000"/>
                <w:sz w:val="16"/>
                <w:szCs w:val="16"/>
                <w:lang w:val="en-GB"/>
              </w:rPr>
              <w:t>190</w:t>
            </w:r>
          </w:p>
        </w:tc>
        <w:tc>
          <w:tcPr>
            <w:tcW w:w="369" w:type="pct"/>
            <w:tcBorders>
              <w:bottom w:val="single" w:sz="4" w:space="0" w:color="auto"/>
            </w:tcBorders>
            <w:vAlign w:val="bottom"/>
          </w:tcPr>
          <w:p w14:paraId="19E2E045" w14:textId="67C0C9BC" w:rsidR="00ED05B5" w:rsidRPr="0003590A" w:rsidRDefault="00ED05B5" w:rsidP="0075267E">
            <w:pPr>
              <w:pStyle w:val="a0"/>
              <w:tabs>
                <w:tab w:val="decimal" w:pos="990"/>
              </w:tabs>
              <w:spacing w:line="280" w:lineRule="exact"/>
              <w:ind w:right="85"/>
              <w:contextualSpacing/>
              <w:jc w:val="thaiDistribute"/>
              <w:rPr>
                <w:rFonts w:ascii="Arial" w:hAnsi="Arial" w:cs="Arial"/>
                <w:color w:val="000000"/>
                <w:sz w:val="16"/>
                <w:szCs w:val="16"/>
                <w:lang w:val="en-US"/>
              </w:rPr>
            </w:pPr>
            <w:r w:rsidRPr="0003590A">
              <w:rPr>
                <w:rFonts w:ascii="Arial" w:hAnsi="Arial" w:cs="Arial"/>
                <w:color w:val="000000"/>
                <w:sz w:val="16"/>
                <w:szCs w:val="16"/>
                <w:lang w:val="en-US"/>
              </w:rPr>
              <w:t>-</w:t>
            </w:r>
          </w:p>
        </w:tc>
        <w:tc>
          <w:tcPr>
            <w:tcW w:w="461" w:type="pct"/>
            <w:tcBorders>
              <w:bottom w:val="single" w:sz="4" w:space="0" w:color="auto"/>
            </w:tcBorders>
            <w:vAlign w:val="bottom"/>
          </w:tcPr>
          <w:p w14:paraId="2FC280B9" w14:textId="5280454C" w:rsidR="00ED05B5" w:rsidRPr="0003590A" w:rsidRDefault="00ED05B5" w:rsidP="0075267E">
            <w:pPr>
              <w:pStyle w:val="a0"/>
              <w:tabs>
                <w:tab w:val="decimal" w:pos="1335"/>
              </w:tabs>
              <w:spacing w:line="280" w:lineRule="exact"/>
              <w:ind w:right="85"/>
              <w:contextualSpacing/>
              <w:jc w:val="thaiDistribute"/>
              <w:rPr>
                <w:rFonts w:ascii="Arial" w:hAnsi="Arial" w:cs="Arial"/>
                <w:color w:val="000000"/>
                <w:sz w:val="16"/>
                <w:szCs w:val="16"/>
                <w:lang w:val="en-US"/>
              </w:rPr>
            </w:pPr>
            <w:r w:rsidRPr="0003590A">
              <w:rPr>
                <w:rFonts w:ascii="Arial" w:hAnsi="Arial" w:cs="Arial"/>
                <w:color w:val="000000"/>
                <w:sz w:val="16"/>
                <w:szCs w:val="16"/>
                <w:lang w:val="en-GB"/>
              </w:rPr>
              <w:t>2</w:t>
            </w:r>
            <w:r w:rsidRPr="0003590A">
              <w:rPr>
                <w:rFonts w:ascii="Arial" w:hAnsi="Arial" w:cs="Arial"/>
                <w:color w:val="000000"/>
                <w:sz w:val="16"/>
                <w:szCs w:val="16"/>
                <w:lang w:val="en-US"/>
              </w:rPr>
              <w:t>,</w:t>
            </w:r>
            <w:r w:rsidRPr="0003590A">
              <w:rPr>
                <w:rFonts w:ascii="Arial" w:hAnsi="Arial" w:cs="Arial"/>
                <w:color w:val="000000"/>
                <w:sz w:val="16"/>
                <w:szCs w:val="16"/>
                <w:lang w:val="en-GB"/>
              </w:rPr>
              <w:t>166</w:t>
            </w:r>
          </w:p>
        </w:tc>
        <w:tc>
          <w:tcPr>
            <w:tcW w:w="369" w:type="pct"/>
            <w:tcBorders>
              <w:bottom w:val="single" w:sz="4" w:space="0" w:color="auto"/>
            </w:tcBorders>
            <w:vAlign w:val="bottom"/>
          </w:tcPr>
          <w:p w14:paraId="53D101E3" w14:textId="04223B1A" w:rsidR="00ED05B5" w:rsidRPr="0003590A" w:rsidRDefault="00ED05B5" w:rsidP="0075267E">
            <w:pPr>
              <w:pStyle w:val="a0"/>
              <w:tabs>
                <w:tab w:val="decimal" w:pos="960"/>
              </w:tabs>
              <w:spacing w:line="280" w:lineRule="exact"/>
              <w:ind w:right="85"/>
              <w:contextualSpacing/>
              <w:jc w:val="thaiDistribute"/>
              <w:rPr>
                <w:rFonts w:ascii="Arial" w:hAnsi="Arial" w:cs="Arial"/>
                <w:color w:val="000000"/>
                <w:sz w:val="16"/>
                <w:szCs w:val="16"/>
                <w:cs/>
              </w:rPr>
            </w:pPr>
            <w:r w:rsidRPr="0003590A">
              <w:rPr>
                <w:rFonts w:ascii="Arial" w:hAnsi="Arial" w:cs="Arial"/>
                <w:color w:val="000000"/>
                <w:sz w:val="16"/>
                <w:szCs w:val="16"/>
                <w:lang w:val="en-GB"/>
              </w:rPr>
              <w:t>150</w:t>
            </w:r>
            <w:r w:rsidRPr="0003590A">
              <w:rPr>
                <w:rFonts w:ascii="Arial" w:hAnsi="Arial" w:cs="Arial"/>
                <w:color w:val="000000"/>
                <w:sz w:val="16"/>
                <w:szCs w:val="16"/>
                <w:lang w:val="en-US"/>
              </w:rPr>
              <w:t>,</w:t>
            </w:r>
            <w:r w:rsidRPr="0003590A">
              <w:rPr>
                <w:rFonts w:ascii="Arial" w:hAnsi="Arial" w:cs="Arial"/>
                <w:color w:val="000000"/>
                <w:sz w:val="16"/>
                <w:szCs w:val="16"/>
                <w:lang w:val="en-GB"/>
              </w:rPr>
              <w:t>712</w:t>
            </w:r>
          </w:p>
        </w:tc>
        <w:tc>
          <w:tcPr>
            <w:tcW w:w="368" w:type="pct"/>
            <w:tcBorders>
              <w:bottom w:val="single" w:sz="4" w:space="0" w:color="auto"/>
            </w:tcBorders>
            <w:vAlign w:val="bottom"/>
          </w:tcPr>
          <w:p w14:paraId="144242A6" w14:textId="72EE5B1B" w:rsidR="00ED05B5" w:rsidRPr="0003590A" w:rsidRDefault="00ED05B5" w:rsidP="0075267E">
            <w:pPr>
              <w:pStyle w:val="a0"/>
              <w:tabs>
                <w:tab w:val="decimal" w:pos="915"/>
              </w:tabs>
              <w:spacing w:line="280" w:lineRule="exact"/>
              <w:ind w:right="85"/>
              <w:contextualSpacing/>
              <w:jc w:val="thaiDistribute"/>
              <w:rPr>
                <w:rFonts w:ascii="Arial" w:hAnsi="Arial" w:cs="Arial"/>
                <w:color w:val="000000"/>
                <w:sz w:val="16"/>
                <w:szCs w:val="16"/>
                <w:lang w:val="en-GB"/>
              </w:rPr>
            </w:pPr>
            <w:r w:rsidRPr="0003590A">
              <w:rPr>
                <w:rFonts w:ascii="Arial" w:hAnsi="Arial" w:cs="Arial"/>
                <w:color w:val="000000"/>
                <w:sz w:val="16"/>
                <w:szCs w:val="16"/>
                <w:lang w:val="en-GB"/>
              </w:rPr>
              <w:t>1</w:t>
            </w:r>
            <w:r w:rsidRPr="0003590A">
              <w:rPr>
                <w:rFonts w:ascii="Arial" w:hAnsi="Arial" w:cs="Arial"/>
                <w:color w:val="000000"/>
                <w:sz w:val="16"/>
                <w:szCs w:val="16"/>
                <w:lang w:val="en-US"/>
              </w:rPr>
              <w:t>,</w:t>
            </w:r>
            <w:r w:rsidRPr="0003590A">
              <w:rPr>
                <w:rFonts w:ascii="Arial" w:hAnsi="Arial" w:cs="Arial"/>
                <w:color w:val="000000"/>
                <w:sz w:val="16"/>
                <w:szCs w:val="16"/>
                <w:lang w:val="en-GB"/>
              </w:rPr>
              <w:t>707</w:t>
            </w:r>
          </w:p>
        </w:tc>
        <w:tc>
          <w:tcPr>
            <w:tcW w:w="388" w:type="pct"/>
            <w:gridSpan w:val="2"/>
            <w:tcBorders>
              <w:bottom w:val="single" w:sz="4" w:space="0" w:color="auto"/>
            </w:tcBorders>
            <w:vAlign w:val="bottom"/>
          </w:tcPr>
          <w:p w14:paraId="4D03A455" w14:textId="134F945B" w:rsidR="00ED05B5" w:rsidRPr="0003590A" w:rsidRDefault="00ED05B5" w:rsidP="0075267E">
            <w:pPr>
              <w:pStyle w:val="a0"/>
              <w:tabs>
                <w:tab w:val="decimal" w:pos="960"/>
              </w:tabs>
              <w:spacing w:line="280" w:lineRule="exact"/>
              <w:ind w:right="142"/>
              <w:contextualSpacing/>
              <w:jc w:val="thaiDistribute"/>
              <w:rPr>
                <w:rFonts w:ascii="Arial" w:hAnsi="Arial" w:cs="Arial"/>
                <w:color w:val="000000"/>
                <w:sz w:val="16"/>
                <w:szCs w:val="16"/>
                <w:lang w:val="en-US"/>
              </w:rPr>
            </w:pPr>
            <w:r w:rsidRPr="0003590A">
              <w:rPr>
                <w:rFonts w:ascii="Arial" w:hAnsi="Arial" w:cs="Arial"/>
                <w:color w:val="000000"/>
                <w:sz w:val="16"/>
                <w:szCs w:val="16"/>
                <w:lang w:val="en-GB"/>
              </w:rPr>
              <w:t>255</w:t>
            </w:r>
            <w:r w:rsidRPr="0003590A">
              <w:rPr>
                <w:rFonts w:ascii="Arial" w:hAnsi="Arial" w:cs="Arial"/>
                <w:color w:val="000000"/>
                <w:sz w:val="16"/>
                <w:szCs w:val="16"/>
                <w:lang w:val="en-US"/>
              </w:rPr>
              <w:t>,</w:t>
            </w:r>
            <w:r w:rsidRPr="0003590A">
              <w:rPr>
                <w:rFonts w:ascii="Arial" w:hAnsi="Arial" w:cs="Arial"/>
                <w:color w:val="000000"/>
                <w:sz w:val="16"/>
                <w:szCs w:val="16"/>
                <w:lang w:val="en-GB"/>
              </w:rPr>
              <w:t>472</w:t>
            </w:r>
          </w:p>
        </w:tc>
      </w:tr>
    </w:tbl>
    <w:p w14:paraId="0CC1C828" w14:textId="77777777" w:rsidR="00ED05B5" w:rsidRPr="0003590A" w:rsidRDefault="00ED05B5" w:rsidP="00A34A14">
      <w:pPr>
        <w:spacing w:line="300" w:lineRule="exact"/>
        <w:contextualSpacing/>
        <w:rPr>
          <w:rFonts w:ascii="Arial" w:eastAsia="Arial Unicode MS" w:hAnsi="Arial" w:cs="Arial"/>
          <w:color w:val="000000"/>
          <w:sz w:val="18"/>
          <w:szCs w:val="18"/>
        </w:rPr>
      </w:pPr>
    </w:p>
    <w:p w14:paraId="33497505" w14:textId="0BF58C98" w:rsidR="00B0089A" w:rsidRPr="0003590A" w:rsidRDefault="00B0089A" w:rsidP="00A34A14">
      <w:pPr>
        <w:spacing w:line="300" w:lineRule="exact"/>
        <w:contextualSpacing/>
        <w:rPr>
          <w:rFonts w:ascii="Arial" w:eastAsia="Arial Unicode MS" w:hAnsi="Arial" w:cs="Arial"/>
          <w:color w:val="000000"/>
          <w:sz w:val="18"/>
          <w:szCs w:val="18"/>
        </w:rPr>
      </w:pPr>
    </w:p>
    <w:p w14:paraId="76AD5956" w14:textId="2E3BA5AD" w:rsidR="00B0089A" w:rsidRPr="0003590A" w:rsidRDefault="00B0089A" w:rsidP="00A34A14">
      <w:pPr>
        <w:spacing w:line="300" w:lineRule="exact"/>
        <w:contextualSpacing/>
        <w:rPr>
          <w:rFonts w:ascii="Arial" w:eastAsia="Arial Unicode MS" w:hAnsi="Arial" w:cs="Arial"/>
          <w:color w:val="000000"/>
          <w:sz w:val="18"/>
          <w:szCs w:val="18"/>
        </w:rPr>
        <w:sectPr w:rsidR="00B0089A" w:rsidRPr="0003590A" w:rsidSect="006D1CBE">
          <w:pgSz w:w="16838" w:h="11906" w:orient="landscape" w:code="9"/>
          <w:pgMar w:top="1440" w:right="720" w:bottom="720" w:left="720" w:header="706" w:footer="706" w:gutter="0"/>
          <w:cols w:space="720"/>
          <w:docGrid w:linePitch="326"/>
        </w:sectPr>
      </w:pPr>
    </w:p>
    <w:p w14:paraId="3689E950" w14:textId="77777777" w:rsidR="00CD06B2" w:rsidRPr="0003590A" w:rsidRDefault="00CD06B2" w:rsidP="00A34A14">
      <w:pPr>
        <w:spacing w:line="300" w:lineRule="exact"/>
        <w:contextualSpacing/>
        <w:rPr>
          <w:rFonts w:ascii="Arial" w:hAnsi="Arial" w:cs="Arial"/>
          <w:color w:val="000000"/>
          <w:sz w:val="18"/>
          <w:szCs w:val="18"/>
        </w:rPr>
      </w:pPr>
    </w:p>
    <w:p w14:paraId="2452A101" w14:textId="7ED302FD" w:rsidR="00D616D3" w:rsidRPr="0003590A" w:rsidRDefault="001527BD" w:rsidP="00A34A14">
      <w:pPr>
        <w:spacing w:line="300" w:lineRule="exact"/>
        <w:ind w:left="540" w:hanging="540"/>
        <w:contextualSpacing/>
        <w:jc w:val="thaiDistribute"/>
        <w:rPr>
          <w:rFonts w:ascii="Arial" w:hAnsi="Arial" w:cs="Arial"/>
          <w:b/>
          <w:bCs/>
          <w:color w:val="000000"/>
          <w:sz w:val="18"/>
          <w:szCs w:val="18"/>
        </w:rPr>
      </w:pPr>
      <w:r w:rsidRPr="0003590A">
        <w:rPr>
          <w:rFonts w:ascii="Arial" w:hAnsi="Arial" w:cs="Arial"/>
          <w:b/>
          <w:bCs/>
          <w:color w:val="000000"/>
          <w:sz w:val="18"/>
          <w:szCs w:val="18"/>
        </w:rPr>
        <w:t>13</w:t>
      </w:r>
      <w:r w:rsidR="00D616D3" w:rsidRPr="0003590A">
        <w:rPr>
          <w:rFonts w:ascii="Arial" w:hAnsi="Arial" w:cs="Arial"/>
          <w:b/>
          <w:bCs/>
          <w:color w:val="000000"/>
          <w:sz w:val="18"/>
          <w:szCs w:val="18"/>
        </w:rPr>
        <w:t>.</w:t>
      </w:r>
      <w:r w:rsidRPr="0003590A">
        <w:rPr>
          <w:rFonts w:ascii="Arial" w:hAnsi="Arial" w:cs="Arial"/>
          <w:b/>
          <w:bCs/>
          <w:color w:val="000000"/>
          <w:sz w:val="18"/>
          <w:szCs w:val="18"/>
        </w:rPr>
        <w:t>2</w:t>
      </w:r>
      <w:r w:rsidR="00AD3ADD" w:rsidRPr="0003590A">
        <w:rPr>
          <w:rFonts w:ascii="Arial" w:hAnsi="Arial" w:cs="Arial"/>
          <w:b/>
          <w:bCs/>
          <w:color w:val="000000"/>
          <w:sz w:val="18"/>
          <w:szCs w:val="18"/>
        </w:rPr>
        <w:tab/>
      </w:r>
      <w:r w:rsidR="00D616D3" w:rsidRPr="0003590A">
        <w:rPr>
          <w:rFonts w:ascii="Arial" w:hAnsi="Arial" w:cs="Arial"/>
          <w:b/>
          <w:bCs/>
          <w:color w:val="000000"/>
          <w:sz w:val="18"/>
          <w:szCs w:val="18"/>
        </w:rPr>
        <w:t xml:space="preserve">Income tax </w:t>
      </w:r>
      <w:r w:rsidR="00872E0C" w:rsidRPr="0003590A">
        <w:rPr>
          <w:rFonts w:ascii="Arial" w:hAnsi="Arial" w:cs="Arial"/>
          <w:b/>
          <w:bCs/>
          <w:color w:val="000000"/>
          <w:sz w:val="18"/>
          <w:szCs w:val="18"/>
        </w:rPr>
        <w:t>revenue</w:t>
      </w:r>
      <w:r w:rsidR="00AE5222" w:rsidRPr="0003590A">
        <w:rPr>
          <w:rFonts w:ascii="Arial" w:hAnsi="Arial" w:cs="Arial"/>
          <w:b/>
          <w:bCs/>
          <w:color w:val="000000"/>
          <w:sz w:val="18"/>
          <w:szCs w:val="18"/>
        </w:rPr>
        <w:t xml:space="preserve"> (expense)</w:t>
      </w:r>
    </w:p>
    <w:p w14:paraId="3AF76C6E" w14:textId="77777777" w:rsidR="00BD1DFD" w:rsidRPr="0003590A" w:rsidRDefault="00BD1DFD" w:rsidP="00BD1DFD">
      <w:pPr>
        <w:spacing w:line="300" w:lineRule="exact"/>
        <w:contextualSpacing/>
        <w:jc w:val="both"/>
        <w:rPr>
          <w:rFonts w:ascii="Arial" w:eastAsia="Arial Unicode MS" w:hAnsi="Arial" w:cs="Arial"/>
          <w:color w:val="000000"/>
          <w:spacing w:val="-6"/>
          <w:sz w:val="18"/>
          <w:szCs w:val="18"/>
        </w:rPr>
      </w:pPr>
    </w:p>
    <w:tbl>
      <w:tblPr>
        <w:tblW w:w="9108" w:type="dxa"/>
        <w:tblInd w:w="450" w:type="dxa"/>
        <w:tblLayout w:type="fixed"/>
        <w:tblLook w:val="0000" w:firstRow="0" w:lastRow="0" w:firstColumn="0" w:lastColumn="0" w:noHBand="0" w:noVBand="0"/>
      </w:tblPr>
      <w:tblGrid>
        <w:gridCol w:w="3888"/>
        <w:gridCol w:w="1260"/>
        <w:gridCol w:w="1350"/>
        <w:gridCol w:w="1350"/>
        <w:gridCol w:w="1260"/>
      </w:tblGrid>
      <w:tr w:rsidR="00BD1DFD" w:rsidRPr="0003590A" w14:paraId="23C99A89" w14:textId="77777777">
        <w:tc>
          <w:tcPr>
            <w:tcW w:w="3888" w:type="dxa"/>
            <w:vAlign w:val="bottom"/>
          </w:tcPr>
          <w:p w14:paraId="0B249B2A" w14:textId="77777777" w:rsidR="00BD1DFD" w:rsidRPr="0003590A" w:rsidRDefault="00BD1DFD" w:rsidP="00FB6DAA">
            <w:pPr>
              <w:tabs>
                <w:tab w:val="right" w:pos="6840"/>
                <w:tab w:val="left" w:pos="8000"/>
                <w:tab w:val="left" w:pos="8180"/>
                <w:tab w:val="right" w:pos="9180"/>
                <w:tab w:val="right" w:pos="9440"/>
              </w:tabs>
              <w:spacing w:line="300" w:lineRule="exact"/>
              <w:ind w:left="91" w:right="-14"/>
              <w:jc w:val="thaiDistribute"/>
              <w:rPr>
                <w:rFonts w:ascii="Arial" w:hAnsi="Arial" w:cs="Arial"/>
                <w:sz w:val="18"/>
                <w:szCs w:val="18"/>
                <w:cs/>
              </w:rPr>
            </w:pPr>
          </w:p>
        </w:tc>
        <w:tc>
          <w:tcPr>
            <w:tcW w:w="2610" w:type="dxa"/>
            <w:gridSpan w:val="2"/>
            <w:tcBorders>
              <w:bottom w:val="single" w:sz="4" w:space="0" w:color="auto"/>
            </w:tcBorders>
            <w:vAlign w:val="bottom"/>
          </w:tcPr>
          <w:p w14:paraId="166158FA" w14:textId="77777777" w:rsidR="00BD1DFD" w:rsidRPr="0003590A" w:rsidRDefault="00BD1DFD">
            <w:pPr>
              <w:spacing w:line="300" w:lineRule="exact"/>
              <w:jc w:val="center"/>
              <w:rPr>
                <w:rFonts w:ascii="Arial" w:hAnsi="Arial" w:cs="Arial"/>
                <w:b/>
                <w:bCs/>
                <w:sz w:val="18"/>
                <w:szCs w:val="18"/>
              </w:rPr>
            </w:pPr>
            <w:r w:rsidRPr="0003590A">
              <w:rPr>
                <w:rFonts w:ascii="Arial" w:hAnsi="Arial" w:cs="Arial"/>
                <w:b/>
                <w:bCs/>
                <w:sz w:val="18"/>
                <w:szCs w:val="18"/>
              </w:rPr>
              <w:t>Equity method</w:t>
            </w:r>
          </w:p>
          <w:p w14:paraId="2F9F2392" w14:textId="77777777" w:rsidR="00BD1DFD" w:rsidRPr="0003590A" w:rsidRDefault="00BD1DFD">
            <w:pPr>
              <w:spacing w:line="300" w:lineRule="exact"/>
              <w:jc w:val="center"/>
              <w:rPr>
                <w:rFonts w:ascii="Arial" w:hAnsi="Arial" w:cs="Arial"/>
                <w:b/>
                <w:bCs/>
                <w:kern w:val="28"/>
                <w:sz w:val="18"/>
                <w:szCs w:val="18"/>
              </w:rPr>
            </w:pPr>
            <w:r w:rsidRPr="0003590A">
              <w:rPr>
                <w:rFonts w:ascii="Arial" w:hAnsi="Arial" w:cs="Arial"/>
                <w:b/>
                <w:bCs/>
                <w:sz w:val="18"/>
                <w:szCs w:val="18"/>
              </w:rPr>
              <w:t>financial statements</w:t>
            </w:r>
          </w:p>
        </w:tc>
        <w:tc>
          <w:tcPr>
            <w:tcW w:w="2610" w:type="dxa"/>
            <w:gridSpan w:val="2"/>
            <w:tcBorders>
              <w:bottom w:val="single" w:sz="4" w:space="0" w:color="auto"/>
            </w:tcBorders>
            <w:vAlign w:val="bottom"/>
          </w:tcPr>
          <w:p w14:paraId="07246D16" w14:textId="77777777" w:rsidR="00BD1DFD" w:rsidRPr="0003590A" w:rsidRDefault="00BD1DFD">
            <w:pPr>
              <w:pStyle w:val="BodyTextIndent3"/>
              <w:spacing w:line="300" w:lineRule="exact"/>
              <w:ind w:left="0"/>
              <w:jc w:val="center"/>
              <w:rPr>
                <w:rFonts w:ascii="Arial" w:hAnsi="Arial" w:cs="Arial"/>
                <w:b/>
                <w:bCs/>
                <w:color w:val="auto"/>
                <w:kern w:val="28"/>
                <w:sz w:val="18"/>
                <w:szCs w:val="18"/>
              </w:rPr>
            </w:pPr>
            <w:r w:rsidRPr="0003590A">
              <w:rPr>
                <w:rFonts w:ascii="Arial" w:hAnsi="Arial" w:cs="Arial"/>
                <w:b/>
                <w:bCs/>
                <w:color w:val="auto"/>
                <w:kern w:val="28"/>
                <w:sz w:val="18"/>
                <w:szCs w:val="18"/>
              </w:rPr>
              <w:t>Separate</w:t>
            </w:r>
          </w:p>
          <w:p w14:paraId="1B799EB1" w14:textId="77777777" w:rsidR="00BD1DFD" w:rsidRPr="0003590A" w:rsidRDefault="00BD1DFD">
            <w:pPr>
              <w:pStyle w:val="BodyTextIndent3"/>
              <w:spacing w:line="300" w:lineRule="exact"/>
              <w:ind w:left="0"/>
              <w:jc w:val="center"/>
              <w:rPr>
                <w:rFonts w:ascii="Arial" w:hAnsi="Arial" w:cs="Arial"/>
                <w:b/>
                <w:bCs/>
                <w:color w:val="auto"/>
                <w:kern w:val="28"/>
                <w:sz w:val="18"/>
                <w:szCs w:val="18"/>
              </w:rPr>
            </w:pPr>
            <w:r w:rsidRPr="0003590A">
              <w:rPr>
                <w:rFonts w:ascii="Arial" w:hAnsi="Arial" w:cs="Arial"/>
                <w:b/>
                <w:bCs/>
                <w:color w:val="auto"/>
                <w:kern w:val="28"/>
                <w:sz w:val="18"/>
                <w:szCs w:val="18"/>
              </w:rPr>
              <w:t>financial statements</w:t>
            </w:r>
          </w:p>
        </w:tc>
      </w:tr>
      <w:tr w:rsidR="00770992" w:rsidRPr="0003590A" w14:paraId="6B0BC7DD" w14:textId="77777777">
        <w:tc>
          <w:tcPr>
            <w:tcW w:w="3888" w:type="dxa"/>
            <w:vAlign w:val="bottom"/>
          </w:tcPr>
          <w:p w14:paraId="083A3005" w14:textId="77777777" w:rsidR="00770992" w:rsidRPr="0003590A" w:rsidRDefault="00770992" w:rsidP="00FB6DAA">
            <w:pPr>
              <w:tabs>
                <w:tab w:val="right" w:pos="6840"/>
                <w:tab w:val="left" w:pos="8000"/>
                <w:tab w:val="left" w:pos="8180"/>
                <w:tab w:val="right" w:pos="9180"/>
                <w:tab w:val="right" w:pos="9440"/>
              </w:tabs>
              <w:spacing w:line="300" w:lineRule="exact"/>
              <w:ind w:left="91" w:right="-14"/>
              <w:jc w:val="thaiDistribute"/>
              <w:rPr>
                <w:rFonts w:ascii="Arial" w:hAnsi="Arial" w:cs="Arial"/>
                <w:sz w:val="18"/>
                <w:szCs w:val="18"/>
                <w:cs/>
              </w:rPr>
            </w:pPr>
          </w:p>
        </w:tc>
        <w:tc>
          <w:tcPr>
            <w:tcW w:w="1260" w:type="dxa"/>
            <w:tcBorders>
              <w:top w:val="single" w:sz="4" w:space="0" w:color="auto"/>
            </w:tcBorders>
            <w:vAlign w:val="bottom"/>
          </w:tcPr>
          <w:p w14:paraId="3B50F6C6" w14:textId="122A1BDC" w:rsidR="00770992" w:rsidRPr="0003590A" w:rsidRDefault="00770992" w:rsidP="00770992">
            <w:pPr>
              <w:pStyle w:val="BodyTextIndent3"/>
              <w:tabs>
                <w:tab w:val="decimal" w:pos="976"/>
              </w:tabs>
              <w:spacing w:line="300" w:lineRule="exact"/>
              <w:ind w:left="0"/>
              <w:jc w:val="right"/>
              <w:rPr>
                <w:rFonts w:ascii="Arial" w:hAnsi="Arial" w:cs="Arial"/>
                <w:b/>
                <w:bCs/>
                <w:color w:val="auto"/>
                <w:kern w:val="28"/>
                <w:sz w:val="18"/>
                <w:szCs w:val="18"/>
                <w:lang w:val="en-GB"/>
              </w:rPr>
            </w:pPr>
            <w:r w:rsidRPr="0003590A">
              <w:rPr>
                <w:rFonts w:ascii="Arial" w:hAnsi="Arial" w:cs="Arial"/>
                <w:b/>
                <w:bCs/>
                <w:color w:val="auto"/>
                <w:kern w:val="28"/>
                <w:sz w:val="18"/>
                <w:szCs w:val="18"/>
                <w:lang w:val="en-GB"/>
              </w:rPr>
              <w:t>2025</w:t>
            </w:r>
          </w:p>
        </w:tc>
        <w:tc>
          <w:tcPr>
            <w:tcW w:w="1350" w:type="dxa"/>
            <w:tcBorders>
              <w:top w:val="single" w:sz="4" w:space="0" w:color="auto"/>
            </w:tcBorders>
            <w:vAlign w:val="bottom"/>
          </w:tcPr>
          <w:p w14:paraId="10CC9294" w14:textId="31D76538" w:rsidR="00770992" w:rsidRPr="0003590A" w:rsidRDefault="00770992" w:rsidP="00770992">
            <w:pPr>
              <w:pStyle w:val="BodyTextIndent3"/>
              <w:spacing w:line="300" w:lineRule="exact"/>
              <w:ind w:left="0"/>
              <w:jc w:val="right"/>
              <w:rPr>
                <w:rFonts w:ascii="Arial" w:hAnsi="Arial" w:cs="Arial"/>
                <w:b/>
                <w:bCs/>
                <w:color w:val="auto"/>
                <w:kern w:val="28"/>
                <w:sz w:val="18"/>
                <w:szCs w:val="18"/>
              </w:rPr>
            </w:pPr>
            <w:r w:rsidRPr="0003590A">
              <w:rPr>
                <w:rFonts w:ascii="Arial" w:hAnsi="Arial" w:cs="Arial"/>
                <w:b/>
                <w:bCs/>
                <w:color w:val="auto"/>
                <w:kern w:val="28"/>
                <w:sz w:val="18"/>
                <w:szCs w:val="18"/>
              </w:rPr>
              <w:t>(Restated)</w:t>
            </w:r>
          </w:p>
          <w:p w14:paraId="2C17E44B" w14:textId="1645DA18" w:rsidR="00770992" w:rsidRPr="0003590A" w:rsidRDefault="00770992" w:rsidP="00770992">
            <w:pPr>
              <w:pStyle w:val="BodyTextIndent3"/>
              <w:spacing w:line="300" w:lineRule="exact"/>
              <w:ind w:left="0"/>
              <w:jc w:val="right"/>
              <w:rPr>
                <w:rFonts w:ascii="Arial" w:hAnsi="Arial" w:cs="Arial"/>
                <w:b/>
                <w:bCs/>
                <w:color w:val="auto"/>
                <w:kern w:val="28"/>
                <w:sz w:val="18"/>
                <w:szCs w:val="18"/>
              </w:rPr>
            </w:pPr>
            <w:r w:rsidRPr="0003590A">
              <w:rPr>
                <w:rFonts w:ascii="Arial" w:hAnsi="Arial" w:cs="Arial"/>
                <w:b/>
                <w:bCs/>
                <w:color w:val="auto"/>
                <w:kern w:val="28"/>
                <w:sz w:val="18"/>
                <w:szCs w:val="18"/>
              </w:rPr>
              <w:t>2024</w:t>
            </w:r>
          </w:p>
        </w:tc>
        <w:tc>
          <w:tcPr>
            <w:tcW w:w="1350" w:type="dxa"/>
            <w:tcBorders>
              <w:top w:val="single" w:sz="4" w:space="0" w:color="auto"/>
            </w:tcBorders>
            <w:vAlign w:val="bottom"/>
          </w:tcPr>
          <w:p w14:paraId="2B9DED56" w14:textId="776858A0" w:rsidR="00770992" w:rsidRPr="0003590A" w:rsidRDefault="00770992" w:rsidP="00770992">
            <w:pPr>
              <w:pStyle w:val="BodyTextIndent3"/>
              <w:spacing w:line="300" w:lineRule="exact"/>
              <w:ind w:left="0"/>
              <w:jc w:val="right"/>
              <w:rPr>
                <w:rFonts w:ascii="Arial" w:hAnsi="Arial" w:cs="Arial"/>
                <w:b/>
                <w:bCs/>
                <w:color w:val="auto"/>
                <w:kern w:val="28"/>
                <w:sz w:val="18"/>
                <w:szCs w:val="18"/>
                <w:lang w:val="en-GB"/>
              </w:rPr>
            </w:pPr>
            <w:r w:rsidRPr="0003590A">
              <w:rPr>
                <w:rFonts w:ascii="Arial" w:hAnsi="Arial" w:cs="Arial"/>
                <w:b/>
                <w:bCs/>
                <w:color w:val="auto"/>
                <w:kern w:val="28"/>
                <w:sz w:val="18"/>
                <w:szCs w:val="18"/>
                <w:lang w:val="en-GB"/>
              </w:rPr>
              <w:t>2025</w:t>
            </w:r>
          </w:p>
        </w:tc>
        <w:tc>
          <w:tcPr>
            <w:tcW w:w="1260" w:type="dxa"/>
            <w:tcBorders>
              <w:top w:val="single" w:sz="4" w:space="0" w:color="auto"/>
            </w:tcBorders>
            <w:vAlign w:val="bottom"/>
          </w:tcPr>
          <w:p w14:paraId="1A0B02A1" w14:textId="77777777" w:rsidR="00770992" w:rsidRPr="0003590A" w:rsidRDefault="00770992" w:rsidP="00770992">
            <w:pPr>
              <w:pStyle w:val="BodyTextIndent3"/>
              <w:spacing w:line="300" w:lineRule="exact"/>
              <w:ind w:left="0"/>
              <w:jc w:val="right"/>
              <w:rPr>
                <w:rFonts w:ascii="Arial" w:hAnsi="Arial" w:cs="Arial"/>
                <w:b/>
                <w:bCs/>
                <w:color w:val="auto"/>
                <w:kern w:val="28"/>
                <w:sz w:val="18"/>
                <w:szCs w:val="18"/>
              </w:rPr>
            </w:pPr>
            <w:r w:rsidRPr="0003590A">
              <w:rPr>
                <w:rFonts w:ascii="Arial" w:hAnsi="Arial" w:cs="Arial"/>
                <w:b/>
                <w:bCs/>
                <w:color w:val="auto"/>
                <w:kern w:val="28"/>
                <w:sz w:val="18"/>
                <w:szCs w:val="18"/>
              </w:rPr>
              <w:t>(Restated)</w:t>
            </w:r>
          </w:p>
          <w:p w14:paraId="64A6B8C8" w14:textId="63059AD1" w:rsidR="00770992" w:rsidRPr="0003590A" w:rsidRDefault="00770992" w:rsidP="00770992">
            <w:pPr>
              <w:pStyle w:val="BodyTextIndent3"/>
              <w:spacing w:line="300" w:lineRule="exact"/>
              <w:ind w:left="0"/>
              <w:jc w:val="right"/>
              <w:rPr>
                <w:rFonts w:ascii="Arial" w:hAnsi="Arial" w:cs="Arial"/>
                <w:b/>
                <w:bCs/>
                <w:color w:val="auto"/>
                <w:kern w:val="28"/>
                <w:sz w:val="18"/>
                <w:szCs w:val="18"/>
              </w:rPr>
            </w:pPr>
            <w:r w:rsidRPr="0003590A">
              <w:rPr>
                <w:rFonts w:ascii="Arial" w:hAnsi="Arial" w:cs="Arial"/>
                <w:b/>
                <w:bCs/>
                <w:color w:val="auto"/>
                <w:kern w:val="28"/>
                <w:sz w:val="18"/>
                <w:szCs w:val="18"/>
              </w:rPr>
              <w:t>2024</w:t>
            </w:r>
          </w:p>
        </w:tc>
      </w:tr>
      <w:tr w:rsidR="00BD1DFD" w:rsidRPr="0003590A" w14:paraId="6780C9EE" w14:textId="77777777">
        <w:tc>
          <w:tcPr>
            <w:tcW w:w="3888" w:type="dxa"/>
            <w:vAlign w:val="bottom"/>
          </w:tcPr>
          <w:p w14:paraId="3DFF691D" w14:textId="77777777" w:rsidR="00BD1DFD" w:rsidRPr="0003590A" w:rsidRDefault="00BD1DFD" w:rsidP="00FB6DAA">
            <w:pPr>
              <w:tabs>
                <w:tab w:val="right" w:pos="6840"/>
                <w:tab w:val="left" w:pos="8000"/>
                <w:tab w:val="left" w:pos="8180"/>
                <w:tab w:val="right" w:pos="9180"/>
                <w:tab w:val="right" w:pos="9440"/>
              </w:tabs>
              <w:spacing w:line="300" w:lineRule="exact"/>
              <w:ind w:left="91" w:right="-14"/>
              <w:jc w:val="thaiDistribute"/>
              <w:rPr>
                <w:rFonts w:ascii="Arial" w:hAnsi="Arial" w:cs="Arial"/>
                <w:sz w:val="18"/>
                <w:szCs w:val="18"/>
                <w:cs/>
              </w:rPr>
            </w:pPr>
          </w:p>
        </w:tc>
        <w:tc>
          <w:tcPr>
            <w:tcW w:w="1260" w:type="dxa"/>
            <w:vAlign w:val="bottom"/>
          </w:tcPr>
          <w:p w14:paraId="0A7052E2" w14:textId="77777777" w:rsidR="00BD1DFD" w:rsidRPr="0003590A" w:rsidRDefault="00BD1DFD">
            <w:pPr>
              <w:pStyle w:val="BodyTextIndent3"/>
              <w:tabs>
                <w:tab w:val="decimal" w:pos="976"/>
              </w:tabs>
              <w:spacing w:line="300" w:lineRule="exact"/>
              <w:ind w:left="0"/>
              <w:jc w:val="right"/>
              <w:rPr>
                <w:rFonts w:ascii="Arial" w:hAnsi="Arial" w:cs="Arial"/>
                <w:b/>
                <w:bCs/>
                <w:color w:val="auto"/>
                <w:kern w:val="28"/>
                <w:sz w:val="18"/>
                <w:szCs w:val="18"/>
                <w:lang w:val="en-GB"/>
              </w:rPr>
            </w:pPr>
            <w:r w:rsidRPr="0003590A">
              <w:rPr>
                <w:rFonts w:ascii="Arial" w:hAnsi="Arial" w:cs="Arial"/>
                <w:b/>
                <w:bCs/>
                <w:color w:val="auto"/>
                <w:kern w:val="28"/>
                <w:sz w:val="18"/>
                <w:szCs w:val="18"/>
                <w:lang w:val="en-GB"/>
              </w:rPr>
              <w:t>Thousand</w:t>
            </w:r>
          </w:p>
        </w:tc>
        <w:tc>
          <w:tcPr>
            <w:tcW w:w="1350" w:type="dxa"/>
            <w:vAlign w:val="bottom"/>
          </w:tcPr>
          <w:p w14:paraId="1228574F" w14:textId="77777777" w:rsidR="00BD1DFD" w:rsidRPr="0003590A" w:rsidRDefault="00BD1DFD">
            <w:pPr>
              <w:pStyle w:val="BodyTextIndent3"/>
              <w:spacing w:line="300" w:lineRule="exact"/>
              <w:ind w:left="0"/>
              <w:jc w:val="right"/>
              <w:rPr>
                <w:rFonts w:ascii="Arial" w:hAnsi="Arial" w:cs="Arial"/>
                <w:b/>
                <w:bCs/>
                <w:color w:val="auto"/>
                <w:kern w:val="28"/>
                <w:sz w:val="18"/>
                <w:szCs w:val="18"/>
              </w:rPr>
            </w:pPr>
            <w:r w:rsidRPr="0003590A">
              <w:rPr>
                <w:rFonts w:ascii="Arial" w:hAnsi="Arial" w:cs="Arial"/>
                <w:b/>
                <w:bCs/>
                <w:color w:val="auto"/>
                <w:kern w:val="28"/>
                <w:sz w:val="18"/>
                <w:szCs w:val="18"/>
                <w:lang w:val="en-GB"/>
              </w:rPr>
              <w:t>Thousand</w:t>
            </w:r>
          </w:p>
        </w:tc>
        <w:tc>
          <w:tcPr>
            <w:tcW w:w="1350" w:type="dxa"/>
            <w:vAlign w:val="bottom"/>
          </w:tcPr>
          <w:p w14:paraId="30AA35CF" w14:textId="77777777" w:rsidR="00BD1DFD" w:rsidRPr="0003590A" w:rsidRDefault="00BD1DFD">
            <w:pPr>
              <w:pStyle w:val="BodyTextIndent3"/>
              <w:spacing w:line="300" w:lineRule="exact"/>
              <w:ind w:left="0"/>
              <w:jc w:val="right"/>
              <w:rPr>
                <w:rFonts w:ascii="Arial" w:hAnsi="Arial" w:cs="Arial"/>
                <w:b/>
                <w:bCs/>
                <w:color w:val="auto"/>
                <w:kern w:val="28"/>
                <w:sz w:val="18"/>
                <w:szCs w:val="18"/>
                <w:lang w:val="en-GB"/>
              </w:rPr>
            </w:pPr>
            <w:r w:rsidRPr="0003590A">
              <w:rPr>
                <w:rFonts w:ascii="Arial" w:hAnsi="Arial" w:cs="Arial"/>
                <w:b/>
                <w:bCs/>
                <w:color w:val="auto"/>
                <w:kern w:val="28"/>
                <w:sz w:val="18"/>
                <w:szCs w:val="18"/>
                <w:lang w:val="en-GB"/>
              </w:rPr>
              <w:t>Thousand</w:t>
            </w:r>
          </w:p>
        </w:tc>
        <w:tc>
          <w:tcPr>
            <w:tcW w:w="1260" w:type="dxa"/>
            <w:vAlign w:val="bottom"/>
          </w:tcPr>
          <w:p w14:paraId="0CDF2450" w14:textId="77777777" w:rsidR="00BD1DFD" w:rsidRPr="0003590A" w:rsidRDefault="00BD1DFD">
            <w:pPr>
              <w:pStyle w:val="BodyTextIndent3"/>
              <w:spacing w:line="300" w:lineRule="exact"/>
              <w:ind w:left="0"/>
              <w:jc w:val="right"/>
              <w:rPr>
                <w:rFonts w:ascii="Arial" w:hAnsi="Arial" w:cs="Arial"/>
                <w:b/>
                <w:bCs/>
                <w:color w:val="auto"/>
                <w:kern w:val="28"/>
                <w:sz w:val="18"/>
                <w:szCs w:val="18"/>
              </w:rPr>
            </w:pPr>
            <w:r w:rsidRPr="0003590A">
              <w:rPr>
                <w:rFonts w:ascii="Arial" w:hAnsi="Arial" w:cs="Arial"/>
                <w:b/>
                <w:bCs/>
                <w:color w:val="auto"/>
                <w:kern w:val="28"/>
                <w:sz w:val="18"/>
                <w:szCs w:val="18"/>
                <w:lang w:val="en-GB"/>
              </w:rPr>
              <w:t>Thousand</w:t>
            </w:r>
          </w:p>
        </w:tc>
      </w:tr>
      <w:tr w:rsidR="00BD1DFD" w:rsidRPr="0003590A" w14:paraId="189E64D9" w14:textId="77777777">
        <w:tc>
          <w:tcPr>
            <w:tcW w:w="3888" w:type="dxa"/>
            <w:vAlign w:val="bottom"/>
          </w:tcPr>
          <w:p w14:paraId="52CFAA7E" w14:textId="77777777" w:rsidR="00BD1DFD" w:rsidRPr="0003590A" w:rsidRDefault="00BD1DFD" w:rsidP="00FB6DAA">
            <w:pPr>
              <w:tabs>
                <w:tab w:val="right" w:pos="6840"/>
                <w:tab w:val="left" w:pos="8000"/>
                <w:tab w:val="left" w:pos="8180"/>
                <w:tab w:val="right" w:pos="9180"/>
                <w:tab w:val="right" w:pos="9440"/>
              </w:tabs>
              <w:spacing w:line="300" w:lineRule="exact"/>
              <w:ind w:left="91" w:right="-14"/>
              <w:jc w:val="thaiDistribute"/>
              <w:rPr>
                <w:rFonts w:ascii="Arial" w:hAnsi="Arial" w:cs="Arial"/>
                <w:sz w:val="18"/>
                <w:szCs w:val="18"/>
                <w:cs/>
              </w:rPr>
            </w:pPr>
          </w:p>
        </w:tc>
        <w:tc>
          <w:tcPr>
            <w:tcW w:w="1260" w:type="dxa"/>
            <w:tcBorders>
              <w:bottom w:val="single" w:sz="4" w:space="0" w:color="auto"/>
            </w:tcBorders>
            <w:vAlign w:val="bottom"/>
          </w:tcPr>
          <w:p w14:paraId="03CC875B" w14:textId="77777777" w:rsidR="00BD1DFD" w:rsidRPr="0003590A" w:rsidRDefault="00BD1DFD">
            <w:pPr>
              <w:pStyle w:val="BodyTextIndent3"/>
              <w:tabs>
                <w:tab w:val="decimal" w:pos="976"/>
              </w:tabs>
              <w:spacing w:line="300" w:lineRule="exact"/>
              <w:ind w:left="0"/>
              <w:jc w:val="right"/>
              <w:rPr>
                <w:rFonts w:ascii="Arial" w:hAnsi="Arial" w:cs="Arial"/>
                <w:b/>
                <w:bCs/>
                <w:color w:val="auto"/>
                <w:kern w:val="28"/>
                <w:sz w:val="18"/>
                <w:szCs w:val="18"/>
                <w:lang w:val="en-GB"/>
              </w:rPr>
            </w:pPr>
            <w:r w:rsidRPr="0003590A">
              <w:rPr>
                <w:rFonts w:ascii="Arial" w:hAnsi="Arial" w:cs="Arial"/>
                <w:b/>
                <w:bCs/>
                <w:color w:val="auto"/>
                <w:kern w:val="28"/>
                <w:sz w:val="18"/>
                <w:szCs w:val="18"/>
                <w:lang w:val="en-GB"/>
              </w:rPr>
              <w:t>Baht</w:t>
            </w:r>
          </w:p>
        </w:tc>
        <w:tc>
          <w:tcPr>
            <w:tcW w:w="1350" w:type="dxa"/>
            <w:tcBorders>
              <w:bottom w:val="single" w:sz="4" w:space="0" w:color="auto"/>
            </w:tcBorders>
            <w:vAlign w:val="bottom"/>
          </w:tcPr>
          <w:p w14:paraId="587170E5" w14:textId="77777777" w:rsidR="00BD1DFD" w:rsidRPr="0003590A" w:rsidRDefault="00BD1DFD">
            <w:pPr>
              <w:pStyle w:val="BodyTextIndent3"/>
              <w:spacing w:line="300" w:lineRule="exact"/>
              <w:ind w:left="0"/>
              <w:jc w:val="right"/>
              <w:rPr>
                <w:rFonts w:ascii="Arial" w:hAnsi="Arial" w:cs="Arial"/>
                <w:b/>
                <w:bCs/>
                <w:color w:val="auto"/>
                <w:kern w:val="28"/>
                <w:sz w:val="18"/>
                <w:szCs w:val="18"/>
              </w:rPr>
            </w:pPr>
            <w:r w:rsidRPr="0003590A">
              <w:rPr>
                <w:rFonts w:ascii="Arial" w:hAnsi="Arial" w:cs="Arial"/>
                <w:b/>
                <w:bCs/>
                <w:color w:val="auto"/>
                <w:kern w:val="28"/>
                <w:sz w:val="18"/>
                <w:szCs w:val="18"/>
                <w:lang w:val="en-GB"/>
              </w:rPr>
              <w:t>Baht</w:t>
            </w:r>
          </w:p>
        </w:tc>
        <w:tc>
          <w:tcPr>
            <w:tcW w:w="1350" w:type="dxa"/>
            <w:tcBorders>
              <w:bottom w:val="single" w:sz="4" w:space="0" w:color="auto"/>
            </w:tcBorders>
            <w:vAlign w:val="bottom"/>
          </w:tcPr>
          <w:p w14:paraId="1304DBEF" w14:textId="77777777" w:rsidR="00BD1DFD" w:rsidRPr="0003590A" w:rsidRDefault="00BD1DFD">
            <w:pPr>
              <w:pStyle w:val="BodyTextIndent3"/>
              <w:spacing w:line="300" w:lineRule="exact"/>
              <w:ind w:left="0"/>
              <w:jc w:val="right"/>
              <w:rPr>
                <w:rFonts w:ascii="Arial" w:hAnsi="Arial" w:cs="Arial"/>
                <w:b/>
                <w:bCs/>
                <w:color w:val="auto"/>
                <w:kern w:val="28"/>
                <w:sz w:val="18"/>
                <w:szCs w:val="18"/>
                <w:lang w:val="en-GB"/>
              </w:rPr>
            </w:pPr>
            <w:r w:rsidRPr="0003590A">
              <w:rPr>
                <w:rFonts w:ascii="Arial" w:hAnsi="Arial" w:cs="Arial"/>
                <w:b/>
                <w:bCs/>
                <w:color w:val="auto"/>
                <w:kern w:val="28"/>
                <w:sz w:val="18"/>
                <w:szCs w:val="18"/>
                <w:lang w:val="en-GB"/>
              </w:rPr>
              <w:t>Baht</w:t>
            </w:r>
          </w:p>
        </w:tc>
        <w:tc>
          <w:tcPr>
            <w:tcW w:w="1260" w:type="dxa"/>
            <w:tcBorders>
              <w:bottom w:val="single" w:sz="4" w:space="0" w:color="auto"/>
            </w:tcBorders>
            <w:vAlign w:val="bottom"/>
          </w:tcPr>
          <w:p w14:paraId="3C761207" w14:textId="77777777" w:rsidR="00BD1DFD" w:rsidRPr="0003590A" w:rsidRDefault="00BD1DFD">
            <w:pPr>
              <w:pStyle w:val="BodyTextIndent3"/>
              <w:spacing w:line="300" w:lineRule="exact"/>
              <w:ind w:left="0"/>
              <w:jc w:val="right"/>
              <w:rPr>
                <w:rFonts w:ascii="Arial" w:hAnsi="Arial" w:cs="Arial"/>
                <w:b/>
                <w:bCs/>
                <w:color w:val="auto"/>
                <w:kern w:val="28"/>
                <w:sz w:val="18"/>
                <w:szCs w:val="18"/>
              </w:rPr>
            </w:pPr>
            <w:r w:rsidRPr="0003590A">
              <w:rPr>
                <w:rFonts w:ascii="Arial" w:hAnsi="Arial" w:cs="Arial"/>
                <w:b/>
                <w:bCs/>
                <w:color w:val="auto"/>
                <w:kern w:val="28"/>
                <w:sz w:val="18"/>
                <w:szCs w:val="18"/>
                <w:lang w:val="en-GB"/>
              </w:rPr>
              <w:t>Baht</w:t>
            </w:r>
          </w:p>
        </w:tc>
      </w:tr>
      <w:tr w:rsidR="00BD1DFD" w:rsidRPr="0003590A" w14:paraId="3F0A0A08" w14:textId="77777777">
        <w:tc>
          <w:tcPr>
            <w:tcW w:w="3888" w:type="dxa"/>
            <w:vAlign w:val="bottom"/>
          </w:tcPr>
          <w:p w14:paraId="0F8F8531" w14:textId="77777777" w:rsidR="00BD1DFD" w:rsidRPr="0003590A" w:rsidRDefault="00BD1DFD" w:rsidP="00FB6DAA">
            <w:pPr>
              <w:tabs>
                <w:tab w:val="left" w:pos="1440"/>
              </w:tabs>
              <w:spacing w:line="300" w:lineRule="exact"/>
              <w:ind w:left="91"/>
              <w:rPr>
                <w:rFonts w:ascii="Arial" w:hAnsi="Arial" w:cs="Arial"/>
                <w:b/>
                <w:bCs/>
                <w:sz w:val="18"/>
                <w:szCs w:val="18"/>
              </w:rPr>
            </w:pPr>
            <w:r w:rsidRPr="0003590A">
              <w:rPr>
                <w:rFonts w:ascii="Arial" w:hAnsi="Arial" w:cs="Arial"/>
                <w:b/>
                <w:bCs/>
                <w:sz w:val="18"/>
                <w:szCs w:val="18"/>
              </w:rPr>
              <w:t>Current income taxes:</w:t>
            </w:r>
          </w:p>
        </w:tc>
        <w:tc>
          <w:tcPr>
            <w:tcW w:w="1260" w:type="dxa"/>
            <w:tcBorders>
              <w:top w:val="single" w:sz="4" w:space="0" w:color="auto"/>
            </w:tcBorders>
            <w:vAlign w:val="bottom"/>
          </w:tcPr>
          <w:p w14:paraId="0FF570A9" w14:textId="77777777" w:rsidR="00BD1DFD" w:rsidRPr="0003590A" w:rsidRDefault="00BD1DFD">
            <w:pPr>
              <w:tabs>
                <w:tab w:val="decimal" w:pos="976"/>
              </w:tabs>
              <w:spacing w:line="300" w:lineRule="exact"/>
              <w:ind w:right="-14"/>
              <w:jc w:val="right"/>
              <w:rPr>
                <w:rFonts w:ascii="Arial" w:hAnsi="Arial" w:cs="Arial"/>
                <w:sz w:val="18"/>
                <w:szCs w:val="18"/>
              </w:rPr>
            </w:pPr>
          </w:p>
        </w:tc>
        <w:tc>
          <w:tcPr>
            <w:tcW w:w="1350" w:type="dxa"/>
            <w:tcBorders>
              <w:top w:val="single" w:sz="4" w:space="0" w:color="auto"/>
            </w:tcBorders>
            <w:vAlign w:val="bottom"/>
          </w:tcPr>
          <w:p w14:paraId="55EFBE4A" w14:textId="77777777" w:rsidR="00BD1DFD" w:rsidRPr="0003590A" w:rsidRDefault="00BD1DFD">
            <w:pPr>
              <w:spacing w:line="300" w:lineRule="exact"/>
              <w:ind w:right="-14"/>
              <w:jc w:val="right"/>
              <w:rPr>
                <w:rFonts w:ascii="Arial" w:hAnsi="Arial" w:cs="Arial"/>
                <w:sz w:val="18"/>
                <w:szCs w:val="18"/>
              </w:rPr>
            </w:pPr>
          </w:p>
        </w:tc>
        <w:tc>
          <w:tcPr>
            <w:tcW w:w="1350" w:type="dxa"/>
            <w:tcBorders>
              <w:top w:val="single" w:sz="4" w:space="0" w:color="auto"/>
            </w:tcBorders>
            <w:vAlign w:val="bottom"/>
          </w:tcPr>
          <w:p w14:paraId="6963EDE1" w14:textId="77777777" w:rsidR="00BD1DFD" w:rsidRPr="0003590A" w:rsidRDefault="00BD1DFD">
            <w:pPr>
              <w:spacing w:line="300" w:lineRule="exact"/>
              <w:ind w:right="-14"/>
              <w:jc w:val="right"/>
              <w:rPr>
                <w:rFonts w:ascii="Arial" w:hAnsi="Arial" w:cs="Arial"/>
                <w:sz w:val="18"/>
                <w:szCs w:val="18"/>
              </w:rPr>
            </w:pPr>
          </w:p>
        </w:tc>
        <w:tc>
          <w:tcPr>
            <w:tcW w:w="1260" w:type="dxa"/>
            <w:tcBorders>
              <w:top w:val="single" w:sz="4" w:space="0" w:color="auto"/>
            </w:tcBorders>
            <w:vAlign w:val="bottom"/>
          </w:tcPr>
          <w:p w14:paraId="39A9B824" w14:textId="77777777" w:rsidR="00BD1DFD" w:rsidRPr="0003590A" w:rsidRDefault="00BD1DFD">
            <w:pPr>
              <w:spacing w:line="300" w:lineRule="exact"/>
              <w:ind w:right="-14"/>
              <w:jc w:val="right"/>
              <w:rPr>
                <w:rFonts w:ascii="Arial" w:hAnsi="Arial" w:cs="Arial"/>
                <w:sz w:val="18"/>
                <w:szCs w:val="18"/>
              </w:rPr>
            </w:pPr>
          </w:p>
        </w:tc>
      </w:tr>
      <w:tr w:rsidR="005028C4" w:rsidRPr="0003590A" w14:paraId="03E06AD6" w14:textId="77777777" w:rsidTr="009264F8">
        <w:tc>
          <w:tcPr>
            <w:tcW w:w="3888" w:type="dxa"/>
            <w:vAlign w:val="bottom"/>
          </w:tcPr>
          <w:p w14:paraId="7F2F9D49" w14:textId="77777777" w:rsidR="005028C4" w:rsidRPr="0003590A" w:rsidRDefault="005028C4" w:rsidP="005028C4">
            <w:pPr>
              <w:tabs>
                <w:tab w:val="left" w:pos="1440"/>
              </w:tabs>
              <w:spacing w:line="300" w:lineRule="exact"/>
              <w:ind w:left="91"/>
              <w:rPr>
                <w:rFonts w:ascii="Arial" w:hAnsi="Arial" w:cs="Arial"/>
                <w:sz w:val="18"/>
                <w:szCs w:val="18"/>
              </w:rPr>
            </w:pPr>
            <w:r w:rsidRPr="0003590A">
              <w:rPr>
                <w:rFonts w:ascii="Arial" w:hAnsi="Arial" w:cs="Arial"/>
                <w:sz w:val="18"/>
                <w:szCs w:val="18"/>
              </w:rPr>
              <w:t>Corporate income tax charge for the year</w:t>
            </w:r>
          </w:p>
        </w:tc>
        <w:tc>
          <w:tcPr>
            <w:tcW w:w="1260" w:type="dxa"/>
            <w:tcBorders>
              <w:top w:val="nil"/>
              <w:left w:val="nil"/>
              <w:right w:val="nil"/>
            </w:tcBorders>
            <w:vAlign w:val="bottom"/>
          </w:tcPr>
          <w:p w14:paraId="60B1E531" w14:textId="0C3F351C" w:rsidR="005028C4" w:rsidRPr="0003590A" w:rsidRDefault="005028C4" w:rsidP="005028C4">
            <w:pPr>
              <w:tabs>
                <w:tab w:val="decimal" w:pos="976"/>
              </w:tabs>
              <w:spacing w:line="300" w:lineRule="exact"/>
              <w:jc w:val="right"/>
              <w:rPr>
                <w:rFonts w:ascii="Arial" w:hAnsi="Arial" w:cs="Arial"/>
                <w:sz w:val="18"/>
                <w:szCs w:val="18"/>
              </w:rPr>
            </w:pPr>
            <w:r w:rsidRPr="0003590A">
              <w:rPr>
                <w:rFonts w:ascii="Arial" w:eastAsia="Browallia New" w:hAnsi="Arial" w:cs="Arial"/>
                <w:noProof/>
                <w:sz w:val="18"/>
                <w:szCs w:val="18"/>
              </w:rPr>
              <w:t>-</w:t>
            </w:r>
          </w:p>
        </w:tc>
        <w:tc>
          <w:tcPr>
            <w:tcW w:w="1350" w:type="dxa"/>
            <w:tcBorders>
              <w:top w:val="nil"/>
              <w:left w:val="nil"/>
              <w:right w:val="nil"/>
            </w:tcBorders>
            <w:vAlign w:val="bottom"/>
          </w:tcPr>
          <w:p w14:paraId="23B26364" w14:textId="6FE521ED" w:rsidR="005028C4" w:rsidRPr="0003590A" w:rsidRDefault="005028C4" w:rsidP="005028C4">
            <w:pPr>
              <w:tabs>
                <w:tab w:val="decimal" w:pos="972"/>
              </w:tabs>
              <w:spacing w:line="300" w:lineRule="exact"/>
              <w:jc w:val="right"/>
              <w:rPr>
                <w:rFonts w:ascii="Arial" w:hAnsi="Arial" w:cs="Arial"/>
                <w:sz w:val="18"/>
                <w:szCs w:val="18"/>
              </w:rPr>
            </w:pPr>
            <w:r w:rsidRPr="0003590A">
              <w:rPr>
                <w:rFonts w:ascii="Arial" w:eastAsia="Browallia New" w:hAnsi="Arial" w:cs="Arial"/>
                <w:noProof/>
                <w:sz w:val="18"/>
                <w:szCs w:val="18"/>
              </w:rPr>
              <w:t>-</w:t>
            </w:r>
          </w:p>
        </w:tc>
        <w:tc>
          <w:tcPr>
            <w:tcW w:w="1350" w:type="dxa"/>
            <w:tcBorders>
              <w:top w:val="nil"/>
              <w:left w:val="nil"/>
              <w:right w:val="nil"/>
            </w:tcBorders>
          </w:tcPr>
          <w:p w14:paraId="0D9BBDF6" w14:textId="44536820" w:rsidR="005028C4" w:rsidRPr="0003590A" w:rsidRDefault="005028C4" w:rsidP="005028C4">
            <w:pPr>
              <w:tabs>
                <w:tab w:val="decimal" w:pos="972"/>
              </w:tabs>
              <w:spacing w:line="300" w:lineRule="exact"/>
              <w:jc w:val="right"/>
              <w:rPr>
                <w:rFonts w:ascii="Arial" w:hAnsi="Arial" w:cs="Arial"/>
                <w:sz w:val="18"/>
                <w:szCs w:val="18"/>
              </w:rPr>
            </w:pPr>
            <w:r w:rsidRPr="0003590A">
              <w:rPr>
                <w:rFonts w:ascii="Arial" w:eastAsia="Browallia New" w:hAnsi="Arial" w:cs="Arial"/>
                <w:noProof/>
                <w:sz w:val="18"/>
                <w:szCs w:val="18"/>
              </w:rPr>
              <w:t>-</w:t>
            </w:r>
          </w:p>
        </w:tc>
        <w:tc>
          <w:tcPr>
            <w:tcW w:w="1260" w:type="dxa"/>
            <w:vAlign w:val="bottom"/>
          </w:tcPr>
          <w:p w14:paraId="2AD3368C" w14:textId="4ECE642C" w:rsidR="005028C4" w:rsidRPr="0003590A" w:rsidRDefault="005028C4" w:rsidP="005028C4">
            <w:pPr>
              <w:tabs>
                <w:tab w:val="decimal" w:pos="972"/>
              </w:tabs>
              <w:spacing w:line="300" w:lineRule="exact"/>
              <w:jc w:val="right"/>
              <w:rPr>
                <w:rFonts w:ascii="Arial" w:hAnsi="Arial" w:cs="Arial"/>
                <w:sz w:val="18"/>
                <w:szCs w:val="18"/>
              </w:rPr>
            </w:pPr>
            <w:r w:rsidRPr="0003590A">
              <w:rPr>
                <w:rFonts w:ascii="Arial" w:eastAsia="Browallia New" w:hAnsi="Arial" w:cs="Arial"/>
                <w:noProof/>
                <w:sz w:val="18"/>
                <w:szCs w:val="18"/>
              </w:rPr>
              <w:t>-</w:t>
            </w:r>
          </w:p>
        </w:tc>
      </w:tr>
      <w:tr w:rsidR="005028C4" w:rsidRPr="0003590A" w14:paraId="17B24567" w14:textId="77777777">
        <w:tc>
          <w:tcPr>
            <w:tcW w:w="3888" w:type="dxa"/>
            <w:vAlign w:val="bottom"/>
          </w:tcPr>
          <w:p w14:paraId="536F3C47" w14:textId="77777777" w:rsidR="005028C4" w:rsidRPr="0003590A" w:rsidRDefault="005028C4" w:rsidP="005028C4">
            <w:pPr>
              <w:tabs>
                <w:tab w:val="left" w:pos="567"/>
                <w:tab w:val="left" w:pos="1134"/>
                <w:tab w:val="left" w:pos="1701"/>
              </w:tabs>
              <w:spacing w:line="300" w:lineRule="exact"/>
              <w:ind w:left="91" w:right="-108"/>
              <w:rPr>
                <w:rFonts w:ascii="Arial" w:hAnsi="Arial" w:cs="Arial"/>
                <w:b/>
                <w:bCs/>
                <w:sz w:val="18"/>
                <w:szCs w:val="18"/>
              </w:rPr>
            </w:pPr>
            <w:r w:rsidRPr="0003590A">
              <w:rPr>
                <w:rFonts w:ascii="Arial" w:hAnsi="Arial" w:cs="Arial"/>
                <w:b/>
                <w:bCs/>
                <w:sz w:val="18"/>
                <w:szCs w:val="18"/>
              </w:rPr>
              <w:t>Deferred income taxes:</w:t>
            </w:r>
          </w:p>
        </w:tc>
        <w:tc>
          <w:tcPr>
            <w:tcW w:w="1260" w:type="dxa"/>
            <w:tcBorders>
              <w:top w:val="nil"/>
              <w:left w:val="nil"/>
              <w:right w:val="nil"/>
            </w:tcBorders>
            <w:vAlign w:val="bottom"/>
          </w:tcPr>
          <w:p w14:paraId="6D6853E5" w14:textId="77777777" w:rsidR="005028C4" w:rsidRPr="0003590A" w:rsidRDefault="005028C4" w:rsidP="005028C4">
            <w:pPr>
              <w:tabs>
                <w:tab w:val="decimal" w:pos="976"/>
              </w:tabs>
              <w:spacing w:line="300" w:lineRule="exact"/>
              <w:jc w:val="right"/>
              <w:rPr>
                <w:rFonts w:ascii="Arial" w:hAnsi="Arial" w:cs="Arial"/>
                <w:sz w:val="18"/>
                <w:szCs w:val="18"/>
              </w:rPr>
            </w:pPr>
          </w:p>
        </w:tc>
        <w:tc>
          <w:tcPr>
            <w:tcW w:w="1350" w:type="dxa"/>
            <w:tcBorders>
              <w:top w:val="nil"/>
              <w:left w:val="nil"/>
              <w:right w:val="nil"/>
            </w:tcBorders>
            <w:vAlign w:val="bottom"/>
          </w:tcPr>
          <w:p w14:paraId="56676BCE" w14:textId="77777777" w:rsidR="005028C4" w:rsidRPr="0003590A" w:rsidRDefault="005028C4" w:rsidP="005028C4">
            <w:pPr>
              <w:tabs>
                <w:tab w:val="decimal" w:pos="972"/>
              </w:tabs>
              <w:spacing w:line="300" w:lineRule="exact"/>
              <w:jc w:val="right"/>
              <w:rPr>
                <w:rFonts w:ascii="Arial" w:hAnsi="Arial" w:cs="Arial"/>
                <w:sz w:val="18"/>
                <w:szCs w:val="18"/>
              </w:rPr>
            </w:pPr>
          </w:p>
        </w:tc>
        <w:tc>
          <w:tcPr>
            <w:tcW w:w="1350" w:type="dxa"/>
            <w:tcBorders>
              <w:top w:val="nil"/>
              <w:left w:val="nil"/>
              <w:right w:val="nil"/>
            </w:tcBorders>
            <w:vAlign w:val="bottom"/>
          </w:tcPr>
          <w:p w14:paraId="589FA22A" w14:textId="77777777" w:rsidR="005028C4" w:rsidRPr="0003590A" w:rsidRDefault="005028C4" w:rsidP="005028C4">
            <w:pPr>
              <w:tabs>
                <w:tab w:val="decimal" w:pos="972"/>
              </w:tabs>
              <w:spacing w:line="300" w:lineRule="exact"/>
              <w:jc w:val="right"/>
              <w:rPr>
                <w:rFonts w:ascii="Arial" w:hAnsi="Arial" w:cs="Arial"/>
                <w:sz w:val="18"/>
                <w:szCs w:val="18"/>
              </w:rPr>
            </w:pPr>
          </w:p>
        </w:tc>
        <w:tc>
          <w:tcPr>
            <w:tcW w:w="1260" w:type="dxa"/>
            <w:vAlign w:val="bottom"/>
          </w:tcPr>
          <w:p w14:paraId="7F1D0769" w14:textId="77777777" w:rsidR="005028C4" w:rsidRPr="0003590A" w:rsidRDefault="005028C4" w:rsidP="005028C4">
            <w:pPr>
              <w:tabs>
                <w:tab w:val="decimal" w:pos="972"/>
              </w:tabs>
              <w:spacing w:line="300" w:lineRule="exact"/>
              <w:jc w:val="right"/>
              <w:rPr>
                <w:rFonts w:ascii="Arial" w:hAnsi="Arial" w:cs="Arial"/>
                <w:sz w:val="18"/>
                <w:szCs w:val="18"/>
              </w:rPr>
            </w:pPr>
          </w:p>
        </w:tc>
      </w:tr>
      <w:tr w:rsidR="00487AD6" w:rsidRPr="0003590A" w14:paraId="18948ECF" w14:textId="77777777" w:rsidTr="009264F8">
        <w:tc>
          <w:tcPr>
            <w:tcW w:w="3888" w:type="dxa"/>
            <w:vAlign w:val="bottom"/>
          </w:tcPr>
          <w:p w14:paraId="2D1D3671" w14:textId="77777777" w:rsidR="00487AD6" w:rsidRPr="0003590A" w:rsidRDefault="00487AD6" w:rsidP="00487AD6">
            <w:pPr>
              <w:tabs>
                <w:tab w:val="left" w:pos="1440"/>
              </w:tabs>
              <w:spacing w:line="300" w:lineRule="exact"/>
              <w:ind w:left="91"/>
              <w:rPr>
                <w:rFonts w:ascii="Arial" w:hAnsi="Arial" w:cs="Arial"/>
                <w:sz w:val="18"/>
                <w:szCs w:val="18"/>
              </w:rPr>
            </w:pPr>
            <w:r w:rsidRPr="0003590A">
              <w:rPr>
                <w:rFonts w:ascii="Arial" w:hAnsi="Arial" w:cs="Arial"/>
                <w:sz w:val="18"/>
                <w:szCs w:val="18"/>
              </w:rPr>
              <w:t xml:space="preserve">Relating to origination and reversal </w:t>
            </w:r>
          </w:p>
          <w:p w14:paraId="54BE6577" w14:textId="77777777" w:rsidR="00487AD6" w:rsidRPr="0003590A" w:rsidRDefault="00487AD6" w:rsidP="00487AD6">
            <w:pPr>
              <w:tabs>
                <w:tab w:val="left" w:pos="1440"/>
              </w:tabs>
              <w:spacing w:line="300" w:lineRule="exact"/>
              <w:ind w:left="91"/>
              <w:rPr>
                <w:rFonts w:ascii="Arial" w:hAnsi="Arial" w:cs="Arial"/>
                <w:sz w:val="18"/>
                <w:szCs w:val="18"/>
              </w:rPr>
            </w:pPr>
            <w:r w:rsidRPr="0003590A">
              <w:rPr>
                <w:rFonts w:ascii="Arial" w:hAnsi="Arial" w:cs="Arial"/>
                <w:sz w:val="18"/>
                <w:szCs w:val="18"/>
              </w:rPr>
              <w:t xml:space="preserve">   of temporary differences  </w:t>
            </w:r>
          </w:p>
        </w:tc>
        <w:tc>
          <w:tcPr>
            <w:tcW w:w="1260" w:type="dxa"/>
            <w:tcBorders>
              <w:top w:val="nil"/>
              <w:left w:val="nil"/>
              <w:right w:val="nil"/>
            </w:tcBorders>
            <w:vAlign w:val="bottom"/>
          </w:tcPr>
          <w:p w14:paraId="27476CF6" w14:textId="2ED05A6C" w:rsidR="00487AD6" w:rsidRPr="0003590A" w:rsidRDefault="00487AD6" w:rsidP="00487AD6">
            <w:pPr>
              <w:tabs>
                <w:tab w:val="decimal" w:pos="976"/>
              </w:tabs>
              <w:spacing w:line="300" w:lineRule="exact"/>
              <w:jc w:val="right"/>
              <w:rPr>
                <w:rFonts w:ascii="Arial" w:hAnsi="Arial" w:cs="Arial"/>
                <w:sz w:val="18"/>
                <w:szCs w:val="18"/>
              </w:rPr>
            </w:pPr>
            <w:r w:rsidRPr="0003590A">
              <w:rPr>
                <w:rFonts w:ascii="Arial" w:eastAsia="Browallia New" w:hAnsi="Arial" w:cs="Arial"/>
                <w:noProof/>
                <w:sz w:val="18"/>
                <w:szCs w:val="18"/>
              </w:rPr>
              <w:t>25,382</w:t>
            </w:r>
          </w:p>
        </w:tc>
        <w:tc>
          <w:tcPr>
            <w:tcW w:w="1350" w:type="dxa"/>
            <w:tcBorders>
              <w:top w:val="nil"/>
              <w:left w:val="nil"/>
              <w:right w:val="nil"/>
            </w:tcBorders>
            <w:vAlign w:val="bottom"/>
          </w:tcPr>
          <w:p w14:paraId="7A2BCDF7" w14:textId="0A299FA7" w:rsidR="00487AD6" w:rsidRPr="0003590A" w:rsidRDefault="00487AD6" w:rsidP="00487AD6">
            <w:pPr>
              <w:tabs>
                <w:tab w:val="decimal" w:pos="972"/>
              </w:tabs>
              <w:spacing w:line="300" w:lineRule="exact"/>
              <w:jc w:val="right"/>
              <w:rPr>
                <w:rFonts w:ascii="Arial" w:hAnsi="Arial" w:cs="Arial"/>
                <w:sz w:val="18"/>
                <w:szCs w:val="18"/>
                <w:cs/>
              </w:rPr>
            </w:pPr>
            <w:r w:rsidRPr="0003590A">
              <w:rPr>
                <w:rFonts w:ascii="Arial" w:eastAsia="Browallia New" w:hAnsi="Arial" w:cs="Arial"/>
                <w:noProof/>
                <w:sz w:val="18"/>
                <w:szCs w:val="18"/>
              </w:rPr>
              <w:t>166,345</w:t>
            </w:r>
          </w:p>
        </w:tc>
        <w:tc>
          <w:tcPr>
            <w:tcW w:w="1350" w:type="dxa"/>
            <w:tcBorders>
              <w:top w:val="nil"/>
              <w:left w:val="nil"/>
              <w:right w:val="nil"/>
            </w:tcBorders>
            <w:vAlign w:val="bottom"/>
          </w:tcPr>
          <w:p w14:paraId="7D896A33" w14:textId="693711CF" w:rsidR="00487AD6" w:rsidRPr="0003590A" w:rsidRDefault="00487AD6" w:rsidP="00487AD6">
            <w:pPr>
              <w:tabs>
                <w:tab w:val="decimal" w:pos="972"/>
              </w:tabs>
              <w:spacing w:line="300" w:lineRule="exact"/>
              <w:jc w:val="right"/>
              <w:rPr>
                <w:rFonts w:ascii="Arial" w:hAnsi="Arial" w:cs="Arial"/>
                <w:sz w:val="18"/>
                <w:szCs w:val="18"/>
                <w:cs/>
              </w:rPr>
            </w:pPr>
            <w:r w:rsidRPr="0003590A">
              <w:rPr>
                <w:rFonts w:ascii="Arial" w:eastAsia="Browallia New" w:hAnsi="Arial" w:cs="Arial"/>
                <w:noProof/>
                <w:sz w:val="18"/>
                <w:szCs w:val="18"/>
              </w:rPr>
              <w:t>25,338</w:t>
            </w:r>
          </w:p>
        </w:tc>
        <w:tc>
          <w:tcPr>
            <w:tcW w:w="1260" w:type="dxa"/>
            <w:vAlign w:val="bottom"/>
          </w:tcPr>
          <w:p w14:paraId="1BBC0EE8" w14:textId="7D4A0F7B" w:rsidR="00487AD6" w:rsidRPr="0003590A" w:rsidRDefault="00487AD6" w:rsidP="00487AD6">
            <w:pPr>
              <w:tabs>
                <w:tab w:val="decimal" w:pos="972"/>
              </w:tabs>
              <w:spacing w:line="300" w:lineRule="exact"/>
              <w:jc w:val="right"/>
              <w:rPr>
                <w:rFonts w:ascii="Arial" w:hAnsi="Arial" w:cs="Arial"/>
                <w:sz w:val="18"/>
                <w:szCs w:val="18"/>
              </w:rPr>
            </w:pPr>
            <w:r w:rsidRPr="0003590A">
              <w:rPr>
                <w:rFonts w:ascii="Arial" w:eastAsia="Browallia New" w:hAnsi="Arial" w:cs="Arial"/>
                <w:noProof/>
                <w:sz w:val="18"/>
                <w:szCs w:val="18"/>
              </w:rPr>
              <w:t>167,0</w:t>
            </w:r>
            <w:r w:rsidR="008076C8" w:rsidRPr="0003590A">
              <w:rPr>
                <w:rFonts w:ascii="Arial" w:eastAsia="Browallia New" w:hAnsi="Arial" w:cs="Arial"/>
                <w:noProof/>
                <w:sz w:val="18"/>
                <w:szCs w:val="18"/>
              </w:rPr>
              <w:t>79</w:t>
            </w:r>
          </w:p>
        </w:tc>
      </w:tr>
      <w:tr w:rsidR="00FA447F" w:rsidRPr="0003590A" w14:paraId="32008B23" w14:textId="77777777" w:rsidTr="009264F8">
        <w:tc>
          <w:tcPr>
            <w:tcW w:w="3888" w:type="dxa"/>
            <w:vAlign w:val="bottom"/>
          </w:tcPr>
          <w:p w14:paraId="16375B57" w14:textId="77777777" w:rsidR="00FA447F" w:rsidRPr="0003590A" w:rsidRDefault="00FA447F" w:rsidP="00FA447F">
            <w:pPr>
              <w:tabs>
                <w:tab w:val="left" w:pos="1440"/>
              </w:tabs>
              <w:spacing w:line="300" w:lineRule="exact"/>
              <w:ind w:left="91"/>
              <w:rPr>
                <w:rFonts w:ascii="Arial" w:hAnsi="Arial" w:cs="Arial"/>
                <w:sz w:val="18"/>
                <w:szCs w:val="18"/>
              </w:rPr>
            </w:pPr>
            <w:r w:rsidRPr="0003590A">
              <w:rPr>
                <w:rFonts w:ascii="Arial" w:hAnsi="Arial" w:cs="Arial"/>
                <w:sz w:val="18"/>
                <w:szCs w:val="18"/>
              </w:rPr>
              <w:t>Relating to sale of financial assets measured</w:t>
            </w:r>
          </w:p>
          <w:p w14:paraId="64B7DEA9" w14:textId="77777777" w:rsidR="00FA447F" w:rsidRPr="0003590A" w:rsidRDefault="00FA447F" w:rsidP="00FA447F">
            <w:pPr>
              <w:tabs>
                <w:tab w:val="left" w:pos="1440"/>
              </w:tabs>
              <w:spacing w:line="300" w:lineRule="exact"/>
              <w:ind w:left="91"/>
              <w:rPr>
                <w:rFonts w:ascii="Arial" w:hAnsi="Arial" w:cs="Arial"/>
                <w:sz w:val="18"/>
                <w:szCs w:val="18"/>
                <w:cs/>
              </w:rPr>
            </w:pPr>
            <w:r w:rsidRPr="0003590A">
              <w:rPr>
                <w:rFonts w:ascii="Arial" w:hAnsi="Arial" w:cs="Arial"/>
                <w:sz w:val="18"/>
                <w:szCs w:val="18"/>
              </w:rPr>
              <w:t xml:space="preserve">   through other comprehensive income</w:t>
            </w:r>
          </w:p>
        </w:tc>
        <w:tc>
          <w:tcPr>
            <w:tcW w:w="1260" w:type="dxa"/>
            <w:tcBorders>
              <w:top w:val="nil"/>
              <w:left w:val="nil"/>
              <w:bottom w:val="single" w:sz="4" w:space="0" w:color="auto"/>
              <w:right w:val="nil"/>
            </w:tcBorders>
            <w:vAlign w:val="bottom"/>
          </w:tcPr>
          <w:p w14:paraId="7CE5F339" w14:textId="09B482B0" w:rsidR="00FA447F" w:rsidRPr="0003590A" w:rsidRDefault="00FA447F" w:rsidP="00F21488">
            <w:pPr>
              <w:tabs>
                <w:tab w:val="decimal" w:pos="976"/>
              </w:tabs>
              <w:spacing w:line="300" w:lineRule="exact"/>
              <w:ind w:right="-57"/>
              <w:jc w:val="right"/>
              <w:rPr>
                <w:rFonts w:ascii="Arial" w:hAnsi="Arial" w:cs="Arial"/>
                <w:sz w:val="18"/>
                <w:szCs w:val="18"/>
              </w:rPr>
            </w:pPr>
            <w:r w:rsidRPr="0003590A">
              <w:rPr>
                <w:rFonts w:ascii="Arial" w:eastAsia="Browallia New" w:hAnsi="Arial" w:cs="Arial"/>
                <w:noProof/>
                <w:sz w:val="18"/>
                <w:szCs w:val="18"/>
              </w:rPr>
              <w:t>(4,430)</w:t>
            </w:r>
          </w:p>
        </w:tc>
        <w:tc>
          <w:tcPr>
            <w:tcW w:w="1350" w:type="dxa"/>
            <w:tcBorders>
              <w:top w:val="nil"/>
              <w:left w:val="nil"/>
              <w:bottom w:val="single" w:sz="4" w:space="0" w:color="auto"/>
              <w:right w:val="nil"/>
            </w:tcBorders>
            <w:vAlign w:val="bottom"/>
          </w:tcPr>
          <w:p w14:paraId="1CB0DF40" w14:textId="25A60B48" w:rsidR="00FA447F" w:rsidRPr="0003590A" w:rsidRDefault="00FA447F" w:rsidP="00F21488">
            <w:pPr>
              <w:tabs>
                <w:tab w:val="decimal" w:pos="972"/>
              </w:tabs>
              <w:spacing w:line="300" w:lineRule="exact"/>
              <w:ind w:right="-57"/>
              <w:jc w:val="right"/>
              <w:rPr>
                <w:rFonts w:ascii="Arial" w:hAnsi="Arial" w:cs="Arial"/>
                <w:sz w:val="18"/>
                <w:szCs w:val="18"/>
              </w:rPr>
            </w:pPr>
            <w:r w:rsidRPr="0003590A">
              <w:rPr>
                <w:rFonts w:ascii="Arial" w:eastAsia="Browallia New" w:hAnsi="Arial" w:cs="Arial"/>
                <w:noProof/>
                <w:sz w:val="18"/>
                <w:szCs w:val="18"/>
              </w:rPr>
              <w:t>(17,664)</w:t>
            </w:r>
          </w:p>
        </w:tc>
        <w:tc>
          <w:tcPr>
            <w:tcW w:w="1350" w:type="dxa"/>
            <w:tcBorders>
              <w:top w:val="nil"/>
              <w:left w:val="nil"/>
              <w:bottom w:val="single" w:sz="4" w:space="0" w:color="auto"/>
              <w:right w:val="nil"/>
            </w:tcBorders>
          </w:tcPr>
          <w:p w14:paraId="1B7D12D6" w14:textId="77777777" w:rsidR="00FA447F" w:rsidRPr="0003590A" w:rsidRDefault="00FA447F" w:rsidP="00F21488">
            <w:pPr>
              <w:tabs>
                <w:tab w:val="decimal" w:pos="972"/>
              </w:tabs>
              <w:spacing w:line="300" w:lineRule="exact"/>
              <w:ind w:right="-57"/>
              <w:jc w:val="right"/>
              <w:rPr>
                <w:rFonts w:ascii="Arial" w:eastAsia="Browallia New" w:hAnsi="Arial" w:cs="Arial"/>
                <w:noProof/>
                <w:sz w:val="18"/>
                <w:szCs w:val="18"/>
              </w:rPr>
            </w:pPr>
          </w:p>
          <w:p w14:paraId="4871525F" w14:textId="476C2966" w:rsidR="00FA447F" w:rsidRPr="0003590A" w:rsidRDefault="00FA447F" w:rsidP="00F21488">
            <w:pPr>
              <w:tabs>
                <w:tab w:val="decimal" w:pos="972"/>
              </w:tabs>
              <w:spacing w:line="300" w:lineRule="exact"/>
              <w:ind w:right="-57"/>
              <w:jc w:val="right"/>
              <w:rPr>
                <w:rFonts w:ascii="Arial" w:hAnsi="Arial" w:cs="Arial"/>
                <w:sz w:val="18"/>
                <w:szCs w:val="18"/>
              </w:rPr>
            </w:pPr>
            <w:r w:rsidRPr="0003590A">
              <w:rPr>
                <w:rFonts w:ascii="Arial" w:eastAsia="Browallia New" w:hAnsi="Arial" w:cs="Arial"/>
                <w:noProof/>
                <w:sz w:val="18"/>
                <w:szCs w:val="18"/>
              </w:rPr>
              <w:t>(4,430)</w:t>
            </w:r>
          </w:p>
        </w:tc>
        <w:tc>
          <w:tcPr>
            <w:tcW w:w="1260" w:type="dxa"/>
            <w:tcBorders>
              <w:bottom w:val="single" w:sz="4" w:space="0" w:color="auto"/>
            </w:tcBorders>
            <w:vAlign w:val="bottom"/>
          </w:tcPr>
          <w:p w14:paraId="3E71E239" w14:textId="707010EA" w:rsidR="00FA447F" w:rsidRPr="0003590A" w:rsidRDefault="00FA447F" w:rsidP="00F21488">
            <w:pPr>
              <w:tabs>
                <w:tab w:val="decimal" w:pos="972"/>
              </w:tabs>
              <w:spacing w:line="300" w:lineRule="exact"/>
              <w:ind w:right="-57"/>
              <w:jc w:val="right"/>
              <w:rPr>
                <w:rFonts w:ascii="Arial" w:hAnsi="Arial" w:cs="Arial"/>
                <w:sz w:val="18"/>
                <w:szCs w:val="18"/>
              </w:rPr>
            </w:pPr>
            <w:r w:rsidRPr="0003590A">
              <w:rPr>
                <w:rFonts w:ascii="Arial" w:eastAsia="Browallia New" w:hAnsi="Arial" w:cs="Arial"/>
                <w:noProof/>
                <w:sz w:val="18"/>
                <w:szCs w:val="18"/>
              </w:rPr>
              <w:t>(17,664)</w:t>
            </w:r>
          </w:p>
        </w:tc>
      </w:tr>
      <w:tr w:rsidR="001E251C" w:rsidRPr="0003590A" w14:paraId="090B3DDF" w14:textId="77777777" w:rsidTr="008076C8">
        <w:tc>
          <w:tcPr>
            <w:tcW w:w="3888" w:type="dxa"/>
            <w:vAlign w:val="bottom"/>
          </w:tcPr>
          <w:p w14:paraId="59E67CCE" w14:textId="77777777" w:rsidR="001E251C" w:rsidRPr="0003590A" w:rsidRDefault="001E251C" w:rsidP="001E251C">
            <w:pPr>
              <w:tabs>
                <w:tab w:val="left" w:pos="1440"/>
              </w:tabs>
              <w:spacing w:line="300" w:lineRule="exact"/>
              <w:ind w:left="91"/>
              <w:rPr>
                <w:rFonts w:ascii="Arial" w:hAnsi="Arial" w:cs="Arial"/>
                <w:sz w:val="18"/>
                <w:szCs w:val="18"/>
              </w:rPr>
            </w:pPr>
          </w:p>
        </w:tc>
        <w:tc>
          <w:tcPr>
            <w:tcW w:w="1260" w:type="dxa"/>
            <w:tcBorders>
              <w:top w:val="single" w:sz="4" w:space="0" w:color="auto"/>
              <w:left w:val="nil"/>
              <w:right w:val="nil"/>
            </w:tcBorders>
            <w:vAlign w:val="bottom"/>
          </w:tcPr>
          <w:p w14:paraId="7A4EC26D" w14:textId="77777777" w:rsidR="001E251C" w:rsidRPr="0003590A" w:rsidRDefault="001E251C" w:rsidP="001E251C">
            <w:pPr>
              <w:tabs>
                <w:tab w:val="decimal" w:pos="976"/>
              </w:tabs>
              <w:spacing w:line="300" w:lineRule="exact"/>
              <w:jc w:val="right"/>
              <w:rPr>
                <w:rFonts w:ascii="Arial" w:hAnsi="Arial" w:cs="Arial"/>
                <w:sz w:val="18"/>
                <w:szCs w:val="18"/>
              </w:rPr>
            </w:pPr>
          </w:p>
        </w:tc>
        <w:tc>
          <w:tcPr>
            <w:tcW w:w="1350" w:type="dxa"/>
            <w:tcBorders>
              <w:top w:val="single" w:sz="4" w:space="0" w:color="auto"/>
              <w:left w:val="nil"/>
              <w:right w:val="nil"/>
            </w:tcBorders>
            <w:vAlign w:val="bottom"/>
          </w:tcPr>
          <w:p w14:paraId="3A85B666" w14:textId="77777777" w:rsidR="001E251C" w:rsidRPr="0003590A" w:rsidRDefault="001E251C" w:rsidP="001E251C">
            <w:pPr>
              <w:tabs>
                <w:tab w:val="decimal" w:pos="972"/>
              </w:tabs>
              <w:spacing w:line="300" w:lineRule="exact"/>
              <w:jc w:val="right"/>
              <w:rPr>
                <w:rFonts w:ascii="Arial" w:hAnsi="Arial" w:cs="Arial"/>
                <w:sz w:val="18"/>
                <w:szCs w:val="18"/>
              </w:rPr>
            </w:pPr>
          </w:p>
        </w:tc>
        <w:tc>
          <w:tcPr>
            <w:tcW w:w="1350" w:type="dxa"/>
            <w:tcBorders>
              <w:top w:val="single" w:sz="4" w:space="0" w:color="auto"/>
              <w:left w:val="nil"/>
              <w:right w:val="nil"/>
            </w:tcBorders>
            <w:vAlign w:val="bottom"/>
          </w:tcPr>
          <w:p w14:paraId="36B348FD" w14:textId="77777777" w:rsidR="001E251C" w:rsidRPr="0003590A" w:rsidRDefault="001E251C" w:rsidP="001E251C">
            <w:pPr>
              <w:tabs>
                <w:tab w:val="decimal" w:pos="972"/>
              </w:tabs>
              <w:spacing w:line="300" w:lineRule="exact"/>
              <w:jc w:val="right"/>
              <w:rPr>
                <w:rFonts w:ascii="Arial" w:hAnsi="Arial" w:cs="Arial"/>
                <w:sz w:val="18"/>
                <w:szCs w:val="18"/>
              </w:rPr>
            </w:pPr>
          </w:p>
        </w:tc>
        <w:tc>
          <w:tcPr>
            <w:tcW w:w="1260" w:type="dxa"/>
            <w:tcBorders>
              <w:top w:val="single" w:sz="4" w:space="0" w:color="auto"/>
            </w:tcBorders>
            <w:vAlign w:val="bottom"/>
          </w:tcPr>
          <w:p w14:paraId="1703D4E6" w14:textId="77777777" w:rsidR="001E251C" w:rsidRPr="0003590A" w:rsidRDefault="001E251C" w:rsidP="001E251C">
            <w:pPr>
              <w:tabs>
                <w:tab w:val="decimal" w:pos="972"/>
              </w:tabs>
              <w:spacing w:line="300" w:lineRule="exact"/>
              <w:jc w:val="right"/>
              <w:rPr>
                <w:rFonts w:ascii="Arial" w:hAnsi="Arial" w:cs="Arial"/>
                <w:sz w:val="18"/>
                <w:szCs w:val="18"/>
              </w:rPr>
            </w:pPr>
          </w:p>
        </w:tc>
      </w:tr>
      <w:tr w:rsidR="008C4869" w:rsidRPr="0003590A" w14:paraId="63A1C21B" w14:textId="77777777" w:rsidTr="008076C8">
        <w:tc>
          <w:tcPr>
            <w:tcW w:w="3888" w:type="dxa"/>
            <w:vAlign w:val="bottom"/>
          </w:tcPr>
          <w:p w14:paraId="2F0807D3" w14:textId="77777777" w:rsidR="008C4869" w:rsidRPr="0003590A" w:rsidRDefault="008C4869" w:rsidP="008C4869">
            <w:pPr>
              <w:tabs>
                <w:tab w:val="left" w:pos="1440"/>
              </w:tabs>
              <w:spacing w:line="300" w:lineRule="exact"/>
              <w:rPr>
                <w:rFonts w:ascii="Arial" w:hAnsi="Arial" w:cs="Arial"/>
                <w:sz w:val="18"/>
                <w:szCs w:val="18"/>
              </w:rPr>
            </w:pPr>
            <w:r w:rsidRPr="0003590A">
              <w:rPr>
                <w:rFonts w:ascii="Arial" w:hAnsi="Arial" w:cs="Arial"/>
                <w:sz w:val="18"/>
                <w:szCs w:val="18"/>
              </w:rPr>
              <w:t xml:space="preserve">Income tax </w:t>
            </w:r>
            <w:r w:rsidRPr="0003590A">
              <w:rPr>
                <w:rFonts w:ascii="Arial" w:hAnsi="Arial" w:cs="Arial"/>
                <w:sz w:val="18"/>
                <w:szCs w:val="22"/>
              </w:rPr>
              <w:t xml:space="preserve">revenue </w:t>
            </w:r>
            <w:r w:rsidRPr="0003590A">
              <w:rPr>
                <w:rFonts w:ascii="Arial" w:hAnsi="Arial" w:cs="Arial"/>
                <w:sz w:val="18"/>
                <w:szCs w:val="18"/>
              </w:rPr>
              <w:t xml:space="preserve">reported in the </w:t>
            </w:r>
          </w:p>
          <w:p w14:paraId="6221001E" w14:textId="77777777" w:rsidR="008C4869" w:rsidRPr="0003590A" w:rsidRDefault="008C4869" w:rsidP="008C4869">
            <w:pPr>
              <w:tabs>
                <w:tab w:val="left" w:pos="1440"/>
              </w:tabs>
              <w:spacing w:line="300" w:lineRule="exact"/>
              <w:ind w:left="91"/>
              <w:rPr>
                <w:rFonts w:ascii="Arial" w:hAnsi="Arial" w:cs="Arial"/>
                <w:sz w:val="18"/>
                <w:szCs w:val="18"/>
              </w:rPr>
            </w:pPr>
            <w:r w:rsidRPr="0003590A">
              <w:rPr>
                <w:rFonts w:ascii="Arial" w:hAnsi="Arial" w:cs="Arial"/>
                <w:sz w:val="18"/>
                <w:szCs w:val="18"/>
              </w:rPr>
              <w:t xml:space="preserve">   statements of other comprehensive  </w:t>
            </w:r>
          </w:p>
          <w:p w14:paraId="145825D4" w14:textId="270E7044" w:rsidR="008C4869" w:rsidRPr="0003590A" w:rsidRDefault="008C4869" w:rsidP="008C4869">
            <w:pPr>
              <w:tabs>
                <w:tab w:val="left" w:pos="1440"/>
              </w:tabs>
              <w:spacing w:line="300" w:lineRule="exact"/>
              <w:ind w:left="91"/>
              <w:rPr>
                <w:rFonts w:ascii="Arial" w:hAnsi="Arial" w:cs="Arial"/>
                <w:sz w:val="18"/>
                <w:szCs w:val="18"/>
              </w:rPr>
            </w:pPr>
            <w:r w:rsidRPr="0003590A">
              <w:rPr>
                <w:rFonts w:ascii="Arial" w:hAnsi="Arial" w:cs="Arial"/>
                <w:sz w:val="18"/>
                <w:szCs w:val="18"/>
              </w:rPr>
              <w:t xml:space="preserve">   income</w:t>
            </w:r>
          </w:p>
        </w:tc>
        <w:tc>
          <w:tcPr>
            <w:tcW w:w="1260" w:type="dxa"/>
            <w:tcBorders>
              <w:left w:val="nil"/>
              <w:bottom w:val="single" w:sz="4" w:space="0" w:color="auto"/>
              <w:right w:val="nil"/>
            </w:tcBorders>
            <w:vAlign w:val="bottom"/>
          </w:tcPr>
          <w:p w14:paraId="14AFFA6E" w14:textId="3C4B553F" w:rsidR="008C4869" w:rsidRPr="0003590A" w:rsidRDefault="008C4869" w:rsidP="008C4869">
            <w:pPr>
              <w:tabs>
                <w:tab w:val="decimal" w:pos="976"/>
              </w:tabs>
              <w:spacing w:line="300" w:lineRule="exact"/>
              <w:jc w:val="right"/>
              <w:rPr>
                <w:rFonts w:ascii="Arial" w:hAnsi="Arial" w:cs="Arial"/>
                <w:sz w:val="18"/>
                <w:szCs w:val="18"/>
              </w:rPr>
            </w:pPr>
            <w:r w:rsidRPr="0003590A">
              <w:rPr>
                <w:rFonts w:ascii="Arial" w:eastAsia="Browallia New" w:hAnsi="Arial" w:cs="Arial"/>
                <w:noProof/>
                <w:sz w:val="18"/>
                <w:szCs w:val="18"/>
              </w:rPr>
              <w:t>20,952</w:t>
            </w:r>
          </w:p>
        </w:tc>
        <w:tc>
          <w:tcPr>
            <w:tcW w:w="1350" w:type="dxa"/>
            <w:tcBorders>
              <w:left w:val="nil"/>
              <w:bottom w:val="single" w:sz="4" w:space="0" w:color="auto"/>
              <w:right w:val="nil"/>
            </w:tcBorders>
            <w:vAlign w:val="bottom"/>
          </w:tcPr>
          <w:p w14:paraId="3E26FB38" w14:textId="311233E5" w:rsidR="008C4869" w:rsidRPr="0003590A" w:rsidRDefault="008C4869" w:rsidP="008C4869">
            <w:pPr>
              <w:tabs>
                <w:tab w:val="decimal" w:pos="972"/>
              </w:tabs>
              <w:spacing w:line="300" w:lineRule="exact"/>
              <w:jc w:val="right"/>
              <w:rPr>
                <w:rFonts w:ascii="Arial" w:hAnsi="Arial" w:cs="Arial"/>
                <w:sz w:val="18"/>
                <w:szCs w:val="18"/>
              </w:rPr>
            </w:pPr>
            <w:r w:rsidRPr="0003590A">
              <w:rPr>
                <w:rFonts w:ascii="Arial" w:eastAsia="Browallia New" w:hAnsi="Arial" w:cs="Arial"/>
                <w:noProof/>
                <w:sz w:val="18"/>
                <w:szCs w:val="18"/>
              </w:rPr>
              <w:t>148,681</w:t>
            </w:r>
          </w:p>
        </w:tc>
        <w:tc>
          <w:tcPr>
            <w:tcW w:w="1350" w:type="dxa"/>
            <w:tcBorders>
              <w:left w:val="nil"/>
              <w:bottom w:val="single" w:sz="4" w:space="0" w:color="auto"/>
              <w:right w:val="nil"/>
            </w:tcBorders>
            <w:vAlign w:val="bottom"/>
          </w:tcPr>
          <w:p w14:paraId="78806217" w14:textId="792D8333" w:rsidR="008C4869" w:rsidRPr="0003590A" w:rsidRDefault="008C4869" w:rsidP="008C4869">
            <w:pPr>
              <w:tabs>
                <w:tab w:val="decimal" w:pos="972"/>
              </w:tabs>
              <w:spacing w:line="300" w:lineRule="exact"/>
              <w:jc w:val="right"/>
              <w:rPr>
                <w:rFonts w:ascii="Arial" w:hAnsi="Arial" w:cs="Arial"/>
                <w:sz w:val="18"/>
                <w:szCs w:val="18"/>
              </w:rPr>
            </w:pPr>
            <w:r w:rsidRPr="0003590A">
              <w:rPr>
                <w:rFonts w:ascii="Arial" w:hAnsi="Arial" w:cs="Arial"/>
                <w:sz w:val="18"/>
                <w:szCs w:val="18"/>
              </w:rPr>
              <w:t>20</w:t>
            </w:r>
            <w:r w:rsidR="008076C8" w:rsidRPr="0003590A">
              <w:rPr>
                <w:rFonts w:ascii="Arial" w:hAnsi="Arial" w:cs="Arial"/>
                <w:sz w:val="18"/>
                <w:szCs w:val="18"/>
              </w:rPr>
              <w:t>,908</w:t>
            </w:r>
          </w:p>
        </w:tc>
        <w:tc>
          <w:tcPr>
            <w:tcW w:w="1260" w:type="dxa"/>
            <w:tcBorders>
              <w:bottom w:val="single" w:sz="4" w:space="0" w:color="auto"/>
            </w:tcBorders>
            <w:vAlign w:val="bottom"/>
          </w:tcPr>
          <w:p w14:paraId="704008E2" w14:textId="78998F92" w:rsidR="008C4869" w:rsidRPr="0003590A" w:rsidRDefault="008076C8" w:rsidP="008C4869">
            <w:pPr>
              <w:tabs>
                <w:tab w:val="decimal" w:pos="972"/>
              </w:tabs>
              <w:spacing w:line="300" w:lineRule="exact"/>
              <w:jc w:val="right"/>
              <w:rPr>
                <w:rFonts w:ascii="Arial" w:hAnsi="Arial" w:cs="Arial"/>
                <w:sz w:val="18"/>
                <w:szCs w:val="18"/>
              </w:rPr>
            </w:pPr>
            <w:r w:rsidRPr="0003590A">
              <w:rPr>
                <w:rFonts w:ascii="Arial" w:eastAsia="Browallia New" w:hAnsi="Arial" w:cs="Arial"/>
                <w:noProof/>
                <w:sz w:val="18"/>
                <w:szCs w:val="18"/>
              </w:rPr>
              <w:t>149,415</w:t>
            </w:r>
          </w:p>
        </w:tc>
      </w:tr>
    </w:tbl>
    <w:p w14:paraId="3AB024A1" w14:textId="77777777" w:rsidR="00BD1DFD" w:rsidRPr="0003590A" w:rsidRDefault="00BD1DFD" w:rsidP="00BD1DFD">
      <w:pPr>
        <w:spacing w:line="300" w:lineRule="exact"/>
        <w:ind w:left="540"/>
        <w:jc w:val="both"/>
        <w:rPr>
          <w:rFonts w:ascii="Arial" w:eastAsia="Arial Unicode MS" w:hAnsi="Arial" w:cs="Arial"/>
          <w:sz w:val="20"/>
          <w:szCs w:val="20"/>
        </w:rPr>
      </w:pPr>
    </w:p>
    <w:p w14:paraId="127A0916" w14:textId="18C95238" w:rsidR="00BD1DFD" w:rsidRPr="0003590A" w:rsidRDefault="00BD1DFD" w:rsidP="00BD1DFD">
      <w:pPr>
        <w:spacing w:line="300" w:lineRule="exact"/>
        <w:ind w:left="540"/>
        <w:jc w:val="both"/>
        <w:rPr>
          <w:rFonts w:ascii="Arial" w:eastAsia="Arial Unicode MS" w:hAnsi="Arial" w:cs="Arial"/>
          <w:sz w:val="20"/>
          <w:szCs w:val="20"/>
        </w:rPr>
      </w:pPr>
      <w:r w:rsidRPr="0003590A">
        <w:rPr>
          <w:rFonts w:ascii="Arial" w:eastAsia="Arial Unicode MS" w:hAnsi="Arial" w:cs="Arial"/>
          <w:sz w:val="20"/>
          <w:szCs w:val="20"/>
        </w:rPr>
        <w:t>Reconciliations between income tax revenue (expense) and the product of accounting profits for the years ended 31 December 202</w:t>
      </w:r>
      <w:r w:rsidR="00F07D29" w:rsidRPr="0003590A">
        <w:rPr>
          <w:rFonts w:ascii="Arial" w:eastAsia="Arial Unicode MS" w:hAnsi="Arial" w:cs="Arial"/>
          <w:sz w:val="20"/>
          <w:szCs w:val="20"/>
        </w:rPr>
        <w:t>5</w:t>
      </w:r>
      <w:r w:rsidRPr="0003590A">
        <w:rPr>
          <w:rFonts w:ascii="Arial" w:eastAsia="Arial Unicode MS" w:hAnsi="Arial" w:cs="Arial"/>
          <w:sz w:val="20"/>
          <w:szCs w:val="20"/>
        </w:rPr>
        <w:t xml:space="preserve"> and 202</w:t>
      </w:r>
      <w:r w:rsidR="00F07D29" w:rsidRPr="0003590A">
        <w:rPr>
          <w:rFonts w:ascii="Arial" w:eastAsia="Arial Unicode MS" w:hAnsi="Arial" w:cs="Arial"/>
          <w:sz w:val="20"/>
          <w:szCs w:val="20"/>
        </w:rPr>
        <w:t>4</w:t>
      </w:r>
      <w:r w:rsidRPr="0003590A">
        <w:rPr>
          <w:rFonts w:ascii="Arial" w:eastAsia="Arial Unicode MS" w:hAnsi="Arial" w:cs="Arial"/>
          <w:sz w:val="20"/>
          <w:szCs w:val="20"/>
        </w:rPr>
        <w:t xml:space="preserve"> and the applicable tax rate were as follows:</w:t>
      </w:r>
    </w:p>
    <w:p w14:paraId="6EBB473D" w14:textId="77777777" w:rsidR="00BD1DFD" w:rsidRPr="0003590A" w:rsidRDefault="00BD1DFD" w:rsidP="00BD1DFD">
      <w:pPr>
        <w:spacing w:line="300" w:lineRule="exact"/>
        <w:ind w:left="547"/>
        <w:jc w:val="both"/>
        <w:rPr>
          <w:rFonts w:ascii="Arial" w:eastAsia="Arial Unicode MS" w:hAnsi="Arial" w:cs="Arial"/>
          <w:sz w:val="20"/>
          <w:szCs w:val="20"/>
        </w:rPr>
      </w:pPr>
    </w:p>
    <w:tbl>
      <w:tblPr>
        <w:tblW w:w="9108" w:type="dxa"/>
        <w:tblInd w:w="450" w:type="dxa"/>
        <w:tblLayout w:type="fixed"/>
        <w:tblLook w:val="0000" w:firstRow="0" w:lastRow="0" w:firstColumn="0" w:lastColumn="0" w:noHBand="0" w:noVBand="0"/>
      </w:tblPr>
      <w:tblGrid>
        <w:gridCol w:w="3888"/>
        <w:gridCol w:w="1305"/>
        <w:gridCol w:w="1305"/>
        <w:gridCol w:w="1305"/>
        <w:gridCol w:w="1305"/>
      </w:tblGrid>
      <w:tr w:rsidR="00BD1DFD" w:rsidRPr="0003590A" w14:paraId="26B6D50D" w14:textId="77777777">
        <w:tc>
          <w:tcPr>
            <w:tcW w:w="3888" w:type="dxa"/>
            <w:vAlign w:val="bottom"/>
          </w:tcPr>
          <w:p w14:paraId="21A8DC7C" w14:textId="77777777" w:rsidR="00BD1DFD" w:rsidRPr="0003590A" w:rsidRDefault="00BD1DFD" w:rsidP="00FB6DAA">
            <w:pPr>
              <w:tabs>
                <w:tab w:val="right" w:pos="6840"/>
                <w:tab w:val="left" w:pos="8000"/>
                <w:tab w:val="left" w:pos="8180"/>
                <w:tab w:val="right" w:pos="9180"/>
                <w:tab w:val="right" w:pos="9440"/>
              </w:tabs>
              <w:spacing w:line="300" w:lineRule="exact"/>
              <w:ind w:left="89" w:right="-14"/>
              <w:rPr>
                <w:rFonts w:ascii="Arial" w:hAnsi="Arial" w:cs="Arial"/>
                <w:sz w:val="16"/>
                <w:szCs w:val="16"/>
              </w:rPr>
            </w:pPr>
          </w:p>
        </w:tc>
        <w:tc>
          <w:tcPr>
            <w:tcW w:w="2610" w:type="dxa"/>
            <w:gridSpan w:val="2"/>
            <w:tcBorders>
              <w:bottom w:val="single" w:sz="4" w:space="0" w:color="auto"/>
            </w:tcBorders>
            <w:vAlign w:val="bottom"/>
          </w:tcPr>
          <w:p w14:paraId="661F351F" w14:textId="77777777" w:rsidR="00BD1DFD" w:rsidRPr="0003590A" w:rsidRDefault="00BD1DFD" w:rsidP="00FB6DAA">
            <w:pPr>
              <w:spacing w:line="300" w:lineRule="exact"/>
              <w:jc w:val="center"/>
              <w:rPr>
                <w:rFonts w:ascii="Arial" w:hAnsi="Arial" w:cs="Arial"/>
                <w:b/>
                <w:bCs/>
                <w:sz w:val="16"/>
                <w:szCs w:val="16"/>
              </w:rPr>
            </w:pPr>
            <w:r w:rsidRPr="0003590A">
              <w:rPr>
                <w:rFonts w:ascii="Arial" w:hAnsi="Arial" w:cs="Arial"/>
                <w:b/>
                <w:bCs/>
                <w:sz w:val="16"/>
                <w:szCs w:val="16"/>
              </w:rPr>
              <w:t>Equity method</w:t>
            </w:r>
          </w:p>
          <w:p w14:paraId="5645C951" w14:textId="77777777" w:rsidR="00BD1DFD" w:rsidRPr="0003590A" w:rsidRDefault="00BD1DFD" w:rsidP="00FB6DAA">
            <w:pPr>
              <w:spacing w:line="300" w:lineRule="exact"/>
              <w:jc w:val="center"/>
              <w:rPr>
                <w:rFonts w:ascii="Arial" w:hAnsi="Arial" w:cs="Arial"/>
                <w:b/>
                <w:bCs/>
                <w:kern w:val="28"/>
                <w:sz w:val="16"/>
                <w:szCs w:val="16"/>
              </w:rPr>
            </w:pPr>
            <w:r w:rsidRPr="0003590A">
              <w:rPr>
                <w:rFonts w:ascii="Arial" w:hAnsi="Arial" w:cs="Arial"/>
                <w:b/>
                <w:bCs/>
                <w:sz w:val="16"/>
                <w:szCs w:val="16"/>
              </w:rPr>
              <w:t>financial statements</w:t>
            </w:r>
          </w:p>
        </w:tc>
        <w:tc>
          <w:tcPr>
            <w:tcW w:w="2610" w:type="dxa"/>
            <w:gridSpan w:val="2"/>
            <w:tcBorders>
              <w:bottom w:val="single" w:sz="4" w:space="0" w:color="auto"/>
            </w:tcBorders>
            <w:vAlign w:val="bottom"/>
          </w:tcPr>
          <w:p w14:paraId="4E490736" w14:textId="77777777" w:rsidR="00BD1DFD" w:rsidRPr="0003590A" w:rsidRDefault="00BD1DFD" w:rsidP="00FB6DAA">
            <w:pPr>
              <w:pStyle w:val="BodyTextIndent3"/>
              <w:spacing w:line="300" w:lineRule="exact"/>
              <w:ind w:left="0"/>
              <w:jc w:val="center"/>
              <w:rPr>
                <w:rFonts w:ascii="Arial" w:hAnsi="Arial" w:cs="Arial"/>
                <w:b/>
                <w:bCs/>
                <w:color w:val="auto"/>
                <w:kern w:val="28"/>
                <w:sz w:val="16"/>
                <w:szCs w:val="16"/>
              </w:rPr>
            </w:pPr>
            <w:r w:rsidRPr="0003590A">
              <w:rPr>
                <w:rFonts w:ascii="Arial" w:hAnsi="Arial" w:cs="Arial"/>
                <w:b/>
                <w:bCs/>
                <w:color w:val="auto"/>
                <w:kern w:val="28"/>
                <w:sz w:val="16"/>
                <w:szCs w:val="16"/>
              </w:rPr>
              <w:t>Separate</w:t>
            </w:r>
          </w:p>
          <w:p w14:paraId="62A673D6" w14:textId="77777777" w:rsidR="00BD1DFD" w:rsidRPr="0003590A" w:rsidRDefault="00BD1DFD" w:rsidP="00FB6DAA">
            <w:pPr>
              <w:pStyle w:val="BodyTextIndent3"/>
              <w:spacing w:line="300" w:lineRule="exact"/>
              <w:ind w:left="0"/>
              <w:jc w:val="center"/>
              <w:rPr>
                <w:rFonts w:ascii="Arial" w:hAnsi="Arial" w:cs="Arial"/>
                <w:b/>
                <w:bCs/>
                <w:color w:val="auto"/>
                <w:kern w:val="28"/>
                <w:sz w:val="16"/>
                <w:szCs w:val="16"/>
              </w:rPr>
            </w:pPr>
            <w:r w:rsidRPr="0003590A">
              <w:rPr>
                <w:rFonts w:ascii="Arial" w:hAnsi="Arial" w:cs="Arial"/>
                <w:b/>
                <w:bCs/>
                <w:color w:val="auto"/>
                <w:kern w:val="28"/>
                <w:sz w:val="16"/>
                <w:szCs w:val="16"/>
              </w:rPr>
              <w:t>financial statements</w:t>
            </w:r>
          </w:p>
        </w:tc>
      </w:tr>
      <w:tr w:rsidR="00BD1DFD" w:rsidRPr="0003590A" w14:paraId="1178AFB8" w14:textId="77777777">
        <w:tblPrEx>
          <w:tblLook w:val="04A0" w:firstRow="1" w:lastRow="0" w:firstColumn="1" w:lastColumn="0" w:noHBand="0" w:noVBand="1"/>
        </w:tblPrEx>
        <w:trPr>
          <w:trHeight w:val="20"/>
        </w:trPr>
        <w:tc>
          <w:tcPr>
            <w:tcW w:w="3888" w:type="dxa"/>
            <w:vAlign w:val="bottom"/>
          </w:tcPr>
          <w:p w14:paraId="4F18144F" w14:textId="77777777" w:rsidR="00BD1DFD" w:rsidRPr="0003590A" w:rsidRDefault="00BD1DFD" w:rsidP="00FB6DAA">
            <w:pPr>
              <w:spacing w:line="300" w:lineRule="exact"/>
              <w:ind w:left="89" w:right="13"/>
              <w:rPr>
                <w:rFonts w:ascii="Arial" w:hAnsi="Arial" w:cs="Arial"/>
                <w:sz w:val="16"/>
                <w:szCs w:val="16"/>
              </w:rPr>
            </w:pPr>
          </w:p>
        </w:tc>
        <w:tc>
          <w:tcPr>
            <w:tcW w:w="1305" w:type="dxa"/>
            <w:tcBorders>
              <w:top w:val="single" w:sz="4" w:space="0" w:color="auto"/>
            </w:tcBorders>
            <w:vAlign w:val="bottom"/>
          </w:tcPr>
          <w:p w14:paraId="69D00A91" w14:textId="7F38142A" w:rsidR="00BD1DFD" w:rsidRPr="0003590A" w:rsidRDefault="00BD1DFD" w:rsidP="00880C3F">
            <w:pPr>
              <w:spacing w:line="300" w:lineRule="exact"/>
              <w:ind w:left="-14"/>
              <w:jc w:val="right"/>
              <w:rPr>
                <w:rFonts w:ascii="Arial" w:eastAsia="Arial Unicode MS" w:hAnsi="Arial" w:cs="Arial"/>
                <w:b/>
                <w:bCs/>
                <w:sz w:val="16"/>
                <w:szCs w:val="16"/>
              </w:rPr>
            </w:pPr>
            <w:r w:rsidRPr="0003590A">
              <w:rPr>
                <w:rFonts w:ascii="Arial" w:hAnsi="Arial" w:cs="Arial"/>
                <w:b/>
                <w:bCs/>
                <w:kern w:val="28"/>
                <w:sz w:val="16"/>
                <w:szCs w:val="16"/>
              </w:rPr>
              <w:t>202</w:t>
            </w:r>
            <w:r w:rsidR="00F07D29" w:rsidRPr="0003590A">
              <w:rPr>
                <w:rFonts w:ascii="Arial" w:hAnsi="Arial" w:cs="Arial"/>
                <w:b/>
                <w:bCs/>
                <w:kern w:val="28"/>
                <w:sz w:val="16"/>
                <w:szCs w:val="16"/>
              </w:rPr>
              <w:t>5</w:t>
            </w:r>
          </w:p>
        </w:tc>
        <w:tc>
          <w:tcPr>
            <w:tcW w:w="1305" w:type="dxa"/>
            <w:tcBorders>
              <w:top w:val="single" w:sz="4" w:space="0" w:color="auto"/>
            </w:tcBorders>
            <w:vAlign w:val="bottom"/>
            <w:hideMark/>
          </w:tcPr>
          <w:p w14:paraId="4DCF59C7" w14:textId="77777777" w:rsidR="00F07D29" w:rsidRPr="0003590A" w:rsidRDefault="00F07D29" w:rsidP="00880C3F">
            <w:pPr>
              <w:pStyle w:val="BodyTextIndent3"/>
              <w:spacing w:line="300" w:lineRule="exact"/>
              <w:ind w:left="0"/>
              <w:jc w:val="right"/>
              <w:rPr>
                <w:rFonts w:ascii="Arial" w:hAnsi="Arial" w:cs="Arial"/>
                <w:b/>
                <w:bCs/>
                <w:color w:val="auto"/>
                <w:kern w:val="28"/>
                <w:sz w:val="16"/>
                <w:szCs w:val="16"/>
              </w:rPr>
            </w:pPr>
            <w:r w:rsidRPr="0003590A">
              <w:rPr>
                <w:rFonts w:ascii="Arial" w:hAnsi="Arial" w:cs="Arial"/>
                <w:b/>
                <w:bCs/>
                <w:color w:val="auto"/>
                <w:kern w:val="28"/>
                <w:sz w:val="16"/>
                <w:szCs w:val="16"/>
              </w:rPr>
              <w:t>(Restated)</w:t>
            </w:r>
          </w:p>
          <w:p w14:paraId="6D323DC8" w14:textId="799E6C82" w:rsidR="00BD1DFD" w:rsidRPr="0003590A" w:rsidRDefault="00BD1DFD" w:rsidP="00880C3F">
            <w:pPr>
              <w:spacing w:line="300" w:lineRule="exact"/>
              <w:ind w:left="-14"/>
              <w:jc w:val="right"/>
              <w:rPr>
                <w:rFonts w:ascii="Arial" w:eastAsia="Arial Unicode MS" w:hAnsi="Arial" w:cs="Arial"/>
                <w:b/>
                <w:bCs/>
                <w:sz w:val="16"/>
                <w:szCs w:val="16"/>
              </w:rPr>
            </w:pPr>
            <w:r w:rsidRPr="0003590A">
              <w:rPr>
                <w:rFonts w:ascii="Arial" w:hAnsi="Arial" w:cs="Arial"/>
                <w:b/>
                <w:bCs/>
                <w:kern w:val="28"/>
                <w:sz w:val="16"/>
                <w:szCs w:val="16"/>
              </w:rPr>
              <w:t>202</w:t>
            </w:r>
            <w:r w:rsidR="00F07D29" w:rsidRPr="0003590A">
              <w:rPr>
                <w:rFonts w:ascii="Arial" w:hAnsi="Arial" w:cs="Arial"/>
                <w:b/>
                <w:bCs/>
                <w:kern w:val="28"/>
                <w:sz w:val="16"/>
                <w:szCs w:val="16"/>
              </w:rPr>
              <w:t>4</w:t>
            </w:r>
          </w:p>
        </w:tc>
        <w:tc>
          <w:tcPr>
            <w:tcW w:w="1305" w:type="dxa"/>
            <w:tcBorders>
              <w:top w:val="single" w:sz="4" w:space="0" w:color="auto"/>
            </w:tcBorders>
            <w:vAlign w:val="bottom"/>
          </w:tcPr>
          <w:p w14:paraId="3B790B15" w14:textId="6E57DCDA" w:rsidR="00BD1DFD" w:rsidRPr="0003590A" w:rsidRDefault="00BD1DFD" w:rsidP="00880C3F">
            <w:pPr>
              <w:spacing w:line="300" w:lineRule="exact"/>
              <w:ind w:left="-14"/>
              <w:jc w:val="right"/>
              <w:rPr>
                <w:rFonts w:ascii="Arial" w:eastAsia="Arial Unicode MS" w:hAnsi="Arial" w:cs="Arial"/>
                <w:b/>
                <w:bCs/>
                <w:sz w:val="16"/>
                <w:szCs w:val="16"/>
              </w:rPr>
            </w:pPr>
            <w:r w:rsidRPr="0003590A">
              <w:rPr>
                <w:rFonts w:ascii="Arial" w:hAnsi="Arial" w:cs="Arial"/>
                <w:b/>
                <w:bCs/>
                <w:kern w:val="28"/>
                <w:sz w:val="16"/>
                <w:szCs w:val="16"/>
              </w:rPr>
              <w:t>202</w:t>
            </w:r>
            <w:r w:rsidR="00F07D29" w:rsidRPr="0003590A">
              <w:rPr>
                <w:rFonts w:ascii="Arial" w:hAnsi="Arial" w:cs="Arial"/>
                <w:b/>
                <w:bCs/>
                <w:kern w:val="28"/>
                <w:sz w:val="16"/>
                <w:szCs w:val="16"/>
              </w:rPr>
              <w:t>5</w:t>
            </w:r>
          </w:p>
        </w:tc>
        <w:tc>
          <w:tcPr>
            <w:tcW w:w="1305" w:type="dxa"/>
            <w:tcBorders>
              <w:top w:val="single" w:sz="4" w:space="0" w:color="auto"/>
            </w:tcBorders>
            <w:vAlign w:val="bottom"/>
            <w:hideMark/>
          </w:tcPr>
          <w:p w14:paraId="4D16E9E5" w14:textId="77777777" w:rsidR="00F07D29" w:rsidRPr="0003590A" w:rsidRDefault="00F07D29" w:rsidP="00880C3F">
            <w:pPr>
              <w:pStyle w:val="BodyTextIndent3"/>
              <w:spacing w:line="300" w:lineRule="exact"/>
              <w:ind w:left="0"/>
              <w:jc w:val="right"/>
              <w:rPr>
                <w:rFonts w:ascii="Arial" w:hAnsi="Arial" w:cs="Arial"/>
                <w:b/>
                <w:bCs/>
                <w:color w:val="auto"/>
                <w:kern w:val="28"/>
                <w:sz w:val="16"/>
                <w:szCs w:val="16"/>
              </w:rPr>
            </w:pPr>
            <w:r w:rsidRPr="0003590A">
              <w:rPr>
                <w:rFonts w:ascii="Arial" w:hAnsi="Arial" w:cs="Arial"/>
                <w:b/>
                <w:bCs/>
                <w:color w:val="auto"/>
                <w:kern w:val="28"/>
                <w:sz w:val="16"/>
                <w:szCs w:val="16"/>
              </w:rPr>
              <w:t>(Restated)</w:t>
            </w:r>
          </w:p>
          <w:p w14:paraId="2DAAEDFC" w14:textId="4B9F74A3" w:rsidR="00BD1DFD" w:rsidRPr="0003590A" w:rsidRDefault="00BD1DFD" w:rsidP="00880C3F">
            <w:pPr>
              <w:spacing w:line="300" w:lineRule="exact"/>
              <w:ind w:left="-14"/>
              <w:jc w:val="right"/>
              <w:rPr>
                <w:rFonts w:ascii="Arial" w:eastAsia="Arial Unicode MS" w:hAnsi="Arial" w:cs="Arial"/>
                <w:b/>
                <w:bCs/>
                <w:sz w:val="16"/>
                <w:szCs w:val="16"/>
              </w:rPr>
            </w:pPr>
            <w:r w:rsidRPr="0003590A">
              <w:rPr>
                <w:rFonts w:ascii="Arial" w:hAnsi="Arial" w:cs="Arial"/>
                <w:b/>
                <w:bCs/>
                <w:kern w:val="28"/>
                <w:sz w:val="16"/>
                <w:szCs w:val="16"/>
              </w:rPr>
              <w:t>202</w:t>
            </w:r>
            <w:r w:rsidR="00F07D29" w:rsidRPr="0003590A">
              <w:rPr>
                <w:rFonts w:ascii="Arial" w:hAnsi="Arial" w:cs="Arial"/>
                <w:b/>
                <w:bCs/>
                <w:kern w:val="28"/>
                <w:sz w:val="16"/>
                <w:szCs w:val="16"/>
              </w:rPr>
              <w:t>4</w:t>
            </w:r>
          </w:p>
        </w:tc>
      </w:tr>
      <w:tr w:rsidR="00BD1DFD" w:rsidRPr="0003590A" w14:paraId="50057A3E" w14:textId="77777777">
        <w:tblPrEx>
          <w:tblLook w:val="04A0" w:firstRow="1" w:lastRow="0" w:firstColumn="1" w:lastColumn="0" w:noHBand="0" w:noVBand="1"/>
        </w:tblPrEx>
        <w:trPr>
          <w:trHeight w:val="20"/>
        </w:trPr>
        <w:tc>
          <w:tcPr>
            <w:tcW w:w="3888" w:type="dxa"/>
            <w:vAlign w:val="bottom"/>
          </w:tcPr>
          <w:p w14:paraId="5DF9F125" w14:textId="77777777" w:rsidR="00BD1DFD" w:rsidRPr="0003590A" w:rsidRDefault="00BD1DFD" w:rsidP="00FB6DAA">
            <w:pPr>
              <w:spacing w:line="300" w:lineRule="exact"/>
              <w:ind w:left="89" w:right="13"/>
              <w:rPr>
                <w:rFonts w:ascii="Arial" w:hAnsi="Arial" w:cs="Arial"/>
                <w:sz w:val="16"/>
                <w:szCs w:val="16"/>
              </w:rPr>
            </w:pPr>
          </w:p>
        </w:tc>
        <w:tc>
          <w:tcPr>
            <w:tcW w:w="1305" w:type="dxa"/>
            <w:vAlign w:val="bottom"/>
          </w:tcPr>
          <w:p w14:paraId="58A50756" w14:textId="77777777" w:rsidR="00BD1DFD" w:rsidRPr="0003590A" w:rsidRDefault="00BD1DFD" w:rsidP="00880C3F">
            <w:pPr>
              <w:spacing w:line="300" w:lineRule="exact"/>
              <w:ind w:left="-14"/>
              <w:jc w:val="right"/>
              <w:rPr>
                <w:rFonts w:ascii="Arial" w:eastAsia="Arial Unicode MS" w:hAnsi="Arial" w:cs="Arial"/>
                <w:b/>
                <w:bCs/>
                <w:sz w:val="16"/>
                <w:szCs w:val="16"/>
              </w:rPr>
            </w:pPr>
            <w:r w:rsidRPr="0003590A">
              <w:rPr>
                <w:rFonts w:ascii="Arial" w:hAnsi="Arial" w:cs="Arial"/>
                <w:b/>
                <w:bCs/>
                <w:kern w:val="28"/>
                <w:sz w:val="16"/>
                <w:szCs w:val="16"/>
              </w:rPr>
              <w:t>Thousand</w:t>
            </w:r>
          </w:p>
        </w:tc>
        <w:tc>
          <w:tcPr>
            <w:tcW w:w="1305" w:type="dxa"/>
            <w:vAlign w:val="bottom"/>
          </w:tcPr>
          <w:p w14:paraId="4E17417D" w14:textId="77777777" w:rsidR="00BD1DFD" w:rsidRPr="0003590A" w:rsidRDefault="00BD1DFD" w:rsidP="00880C3F">
            <w:pPr>
              <w:spacing w:line="300" w:lineRule="exact"/>
              <w:ind w:left="-14"/>
              <w:jc w:val="right"/>
              <w:rPr>
                <w:rFonts w:ascii="Arial" w:eastAsia="Arial Unicode MS" w:hAnsi="Arial" w:cs="Arial"/>
                <w:b/>
                <w:bCs/>
                <w:sz w:val="16"/>
                <w:szCs w:val="16"/>
              </w:rPr>
            </w:pPr>
            <w:r w:rsidRPr="0003590A">
              <w:rPr>
                <w:rFonts w:ascii="Arial" w:hAnsi="Arial" w:cs="Arial"/>
                <w:b/>
                <w:bCs/>
                <w:kern w:val="28"/>
                <w:sz w:val="16"/>
                <w:szCs w:val="16"/>
              </w:rPr>
              <w:t>Thousand</w:t>
            </w:r>
          </w:p>
        </w:tc>
        <w:tc>
          <w:tcPr>
            <w:tcW w:w="1305" w:type="dxa"/>
            <w:vAlign w:val="bottom"/>
          </w:tcPr>
          <w:p w14:paraId="6D382AAE" w14:textId="77777777" w:rsidR="00BD1DFD" w:rsidRPr="0003590A" w:rsidRDefault="00BD1DFD" w:rsidP="00880C3F">
            <w:pPr>
              <w:spacing w:line="300" w:lineRule="exact"/>
              <w:ind w:left="-14"/>
              <w:jc w:val="right"/>
              <w:rPr>
                <w:rFonts w:ascii="Arial" w:eastAsia="Arial Unicode MS" w:hAnsi="Arial" w:cs="Arial"/>
                <w:b/>
                <w:bCs/>
                <w:sz w:val="16"/>
                <w:szCs w:val="16"/>
              </w:rPr>
            </w:pPr>
            <w:r w:rsidRPr="0003590A">
              <w:rPr>
                <w:rFonts w:ascii="Arial" w:hAnsi="Arial" w:cs="Arial"/>
                <w:b/>
                <w:bCs/>
                <w:kern w:val="28"/>
                <w:sz w:val="16"/>
                <w:szCs w:val="16"/>
              </w:rPr>
              <w:t>Thousand</w:t>
            </w:r>
          </w:p>
        </w:tc>
        <w:tc>
          <w:tcPr>
            <w:tcW w:w="1305" w:type="dxa"/>
            <w:vAlign w:val="bottom"/>
          </w:tcPr>
          <w:p w14:paraId="1ECA3FFC" w14:textId="77777777" w:rsidR="00BD1DFD" w:rsidRPr="0003590A" w:rsidRDefault="00BD1DFD" w:rsidP="00880C3F">
            <w:pPr>
              <w:spacing w:line="300" w:lineRule="exact"/>
              <w:ind w:left="-14"/>
              <w:jc w:val="right"/>
              <w:rPr>
                <w:rFonts w:ascii="Arial" w:eastAsia="Arial Unicode MS" w:hAnsi="Arial" w:cs="Arial"/>
                <w:b/>
                <w:bCs/>
                <w:sz w:val="16"/>
                <w:szCs w:val="16"/>
              </w:rPr>
            </w:pPr>
            <w:r w:rsidRPr="0003590A">
              <w:rPr>
                <w:rFonts w:ascii="Arial" w:hAnsi="Arial" w:cs="Arial"/>
                <w:b/>
                <w:bCs/>
                <w:kern w:val="28"/>
                <w:sz w:val="16"/>
                <w:szCs w:val="16"/>
              </w:rPr>
              <w:t>Thousand</w:t>
            </w:r>
          </w:p>
        </w:tc>
      </w:tr>
      <w:tr w:rsidR="00BD1DFD" w:rsidRPr="0003590A" w14:paraId="22C2C574" w14:textId="77777777">
        <w:tblPrEx>
          <w:tblLook w:val="04A0" w:firstRow="1" w:lastRow="0" w:firstColumn="1" w:lastColumn="0" w:noHBand="0" w:noVBand="1"/>
        </w:tblPrEx>
        <w:trPr>
          <w:trHeight w:val="20"/>
        </w:trPr>
        <w:tc>
          <w:tcPr>
            <w:tcW w:w="3888" w:type="dxa"/>
            <w:vAlign w:val="bottom"/>
          </w:tcPr>
          <w:p w14:paraId="7D2F723D" w14:textId="77777777" w:rsidR="00BD1DFD" w:rsidRPr="0003590A" w:rsidRDefault="00BD1DFD" w:rsidP="00FB6DAA">
            <w:pPr>
              <w:spacing w:line="300" w:lineRule="exact"/>
              <w:ind w:left="89" w:right="13"/>
              <w:rPr>
                <w:rFonts w:ascii="Arial" w:hAnsi="Arial" w:cs="Arial"/>
                <w:sz w:val="16"/>
                <w:szCs w:val="16"/>
              </w:rPr>
            </w:pPr>
          </w:p>
        </w:tc>
        <w:tc>
          <w:tcPr>
            <w:tcW w:w="1305" w:type="dxa"/>
            <w:tcBorders>
              <w:bottom w:val="single" w:sz="4" w:space="0" w:color="auto"/>
            </w:tcBorders>
            <w:vAlign w:val="bottom"/>
          </w:tcPr>
          <w:p w14:paraId="203E8692" w14:textId="77777777" w:rsidR="00BD1DFD" w:rsidRPr="0003590A" w:rsidRDefault="00BD1DFD" w:rsidP="00880C3F">
            <w:pPr>
              <w:spacing w:line="300" w:lineRule="exact"/>
              <w:ind w:left="-14"/>
              <w:jc w:val="right"/>
              <w:rPr>
                <w:rFonts w:ascii="Arial" w:eastAsia="Arial Unicode MS" w:hAnsi="Arial" w:cs="Arial"/>
                <w:b/>
                <w:bCs/>
                <w:sz w:val="16"/>
                <w:szCs w:val="16"/>
              </w:rPr>
            </w:pPr>
            <w:r w:rsidRPr="0003590A">
              <w:rPr>
                <w:rFonts w:ascii="Arial" w:hAnsi="Arial" w:cs="Arial"/>
                <w:b/>
                <w:bCs/>
                <w:kern w:val="28"/>
                <w:sz w:val="16"/>
                <w:szCs w:val="16"/>
              </w:rPr>
              <w:t>Baht</w:t>
            </w:r>
          </w:p>
        </w:tc>
        <w:tc>
          <w:tcPr>
            <w:tcW w:w="1305" w:type="dxa"/>
            <w:tcBorders>
              <w:bottom w:val="single" w:sz="4" w:space="0" w:color="auto"/>
            </w:tcBorders>
            <w:vAlign w:val="bottom"/>
          </w:tcPr>
          <w:p w14:paraId="19BD64FC" w14:textId="77777777" w:rsidR="00BD1DFD" w:rsidRPr="0003590A" w:rsidRDefault="00BD1DFD" w:rsidP="00880C3F">
            <w:pPr>
              <w:spacing w:line="300" w:lineRule="exact"/>
              <w:ind w:left="-14"/>
              <w:jc w:val="right"/>
              <w:rPr>
                <w:rFonts w:ascii="Arial" w:eastAsia="Arial Unicode MS" w:hAnsi="Arial" w:cs="Arial"/>
                <w:b/>
                <w:bCs/>
                <w:sz w:val="16"/>
                <w:szCs w:val="16"/>
              </w:rPr>
            </w:pPr>
            <w:r w:rsidRPr="0003590A">
              <w:rPr>
                <w:rFonts w:ascii="Arial" w:hAnsi="Arial" w:cs="Arial"/>
                <w:b/>
                <w:bCs/>
                <w:kern w:val="28"/>
                <w:sz w:val="16"/>
                <w:szCs w:val="16"/>
              </w:rPr>
              <w:t>Baht</w:t>
            </w:r>
          </w:p>
        </w:tc>
        <w:tc>
          <w:tcPr>
            <w:tcW w:w="1305" w:type="dxa"/>
            <w:tcBorders>
              <w:bottom w:val="single" w:sz="4" w:space="0" w:color="auto"/>
            </w:tcBorders>
            <w:vAlign w:val="bottom"/>
          </w:tcPr>
          <w:p w14:paraId="11D7D823" w14:textId="77777777" w:rsidR="00BD1DFD" w:rsidRPr="0003590A" w:rsidRDefault="00BD1DFD" w:rsidP="00880C3F">
            <w:pPr>
              <w:spacing w:line="300" w:lineRule="exact"/>
              <w:ind w:left="-14"/>
              <w:jc w:val="right"/>
              <w:rPr>
                <w:rFonts w:ascii="Arial" w:eastAsia="Arial Unicode MS" w:hAnsi="Arial" w:cs="Arial"/>
                <w:b/>
                <w:bCs/>
                <w:sz w:val="16"/>
                <w:szCs w:val="16"/>
              </w:rPr>
            </w:pPr>
            <w:r w:rsidRPr="0003590A">
              <w:rPr>
                <w:rFonts w:ascii="Arial" w:hAnsi="Arial" w:cs="Arial"/>
                <w:b/>
                <w:bCs/>
                <w:kern w:val="28"/>
                <w:sz w:val="16"/>
                <w:szCs w:val="16"/>
              </w:rPr>
              <w:t>Baht</w:t>
            </w:r>
          </w:p>
        </w:tc>
        <w:tc>
          <w:tcPr>
            <w:tcW w:w="1305" w:type="dxa"/>
            <w:tcBorders>
              <w:bottom w:val="single" w:sz="4" w:space="0" w:color="auto"/>
            </w:tcBorders>
            <w:vAlign w:val="bottom"/>
          </w:tcPr>
          <w:p w14:paraId="208B8039" w14:textId="77777777" w:rsidR="00BD1DFD" w:rsidRPr="0003590A" w:rsidRDefault="00BD1DFD" w:rsidP="00880C3F">
            <w:pPr>
              <w:spacing w:line="300" w:lineRule="exact"/>
              <w:ind w:left="-14"/>
              <w:jc w:val="right"/>
              <w:rPr>
                <w:rFonts w:ascii="Arial" w:eastAsia="Arial Unicode MS" w:hAnsi="Arial" w:cs="Arial"/>
                <w:b/>
                <w:bCs/>
                <w:sz w:val="16"/>
                <w:szCs w:val="16"/>
              </w:rPr>
            </w:pPr>
            <w:r w:rsidRPr="0003590A">
              <w:rPr>
                <w:rFonts w:ascii="Arial" w:hAnsi="Arial" w:cs="Arial"/>
                <w:b/>
                <w:bCs/>
                <w:kern w:val="28"/>
                <w:sz w:val="16"/>
                <w:szCs w:val="16"/>
              </w:rPr>
              <w:t>Baht</w:t>
            </w:r>
          </w:p>
        </w:tc>
      </w:tr>
      <w:tr w:rsidR="00BD1DFD" w:rsidRPr="0003590A" w14:paraId="1EEC03B6" w14:textId="77777777">
        <w:tblPrEx>
          <w:tblLook w:val="04A0" w:firstRow="1" w:lastRow="0" w:firstColumn="1" w:lastColumn="0" w:noHBand="0" w:noVBand="1"/>
        </w:tblPrEx>
        <w:trPr>
          <w:trHeight w:val="20"/>
        </w:trPr>
        <w:tc>
          <w:tcPr>
            <w:tcW w:w="3888" w:type="dxa"/>
            <w:vAlign w:val="bottom"/>
          </w:tcPr>
          <w:p w14:paraId="251DB634" w14:textId="77777777" w:rsidR="00BD1DFD" w:rsidRPr="0003590A" w:rsidRDefault="00BD1DFD" w:rsidP="00FB6DAA">
            <w:pPr>
              <w:tabs>
                <w:tab w:val="left" w:pos="102"/>
                <w:tab w:val="left" w:pos="567"/>
                <w:tab w:val="left" w:pos="1134"/>
                <w:tab w:val="left" w:pos="1701"/>
              </w:tabs>
              <w:spacing w:line="300" w:lineRule="exact"/>
              <w:ind w:left="89" w:right="-108"/>
              <w:rPr>
                <w:rFonts w:ascii="Arial" w:hAnsi="Arial" w:cs="Arial"/>
                <w:sz w:val="16"/>
                <w:szCs w:val="16"/>
              </w:rPr>
            </w:pPr>
          </w:p>
        </w:tc>
        <w:tc>
          <w:tcPr>
            <w:tcW w:w="1305" w:type="dxa"/>
            <w:tcBorders>
              <w:top w:val="single" w:sz="4" w:space="0" w:color="auto"/>
              <w:left w:val="nil"/>
              <w:right w:val="nil"/>
            </w:tcBorders>
            <w:vAlign w:val="bottom"/>
          </w:tcPr>
          <w:p w14:paraId="7FE3B22B" w14:textId="77777777" w:rsidR="00BD1DFD" w:rsidRPr="0003590A" w:rsidRDefault="00BD1DFD" w:rsidP="00880C3F">
            <w:pPr>
              <w:tabs>
                <w:tab w:val="decimal" w:pos="972"/>
              </w:tabs>
              <w:spacing w:line="300" w:lineRule="exact"/>
              <w:jc w:val="right"/>
              <w:rPr>
                <w:rFonts w:ascii="Arial" w:hAnsi="Arial" w:cs="Arial"/>
                <w:sz w:val="16"/>
                <w:szCs w:val="16"/>
              </w:rPr>
            </w:pPr>
          </w:p>
        </w:tc>
        <w:tc>
          <w:tcPr>
            <w:tcW w:w="1305" w:type="dxa"/>
            <w:tcBorders>
              <w:top w:val="single" w:sz="4" w:space="0" w:color="auto"/>
              <w:left w:val="nil"/>
              <w:right w:val="nil"/>
            </w:tcBorders>
            <w:vAlign w:val="bottom"/>
          </w:tcPr>
          <w:p w14:paraId="5D370E2F" w14:textId="77777777" w:rsidR="00BD1DFD" w:rsidRPr="0003590A" w:rsidRDefault="00BD1DFD" w:rsidP="00880C3F">
            <w:pPr>
              <w:tabs>
                <w:tab w:val="decimal" w:pos="972"/>
              </w:tabs>
              <w:spacing w:line="300" w:lineRule="exact"/>
              <w:jc w:val="right"/>
              <w:rPr>
                <w:rFonts w:ascii="Arial" w:hAnsi="Arial" w:cs="Arial"/>
                <w:sz w:val="16"/>
                <w:szCs w:val="16"/>
              </w:rPr>
            </w:pPr>
          </w:p>
        </w:tc>
        <w:tc>
          <w:tcPr>
            <w:tcW w:w="1305" w:type="dxa"/>
            <w:tcBorders>
              <w:top w:val="single" w:sz="4" w:space="0" w:color="auto"/>
              <w:left w:val="nil"/>
              <w:right w:val="nil"/>
            </w:tcBorders>
            <w:vAlign w:val="bottom"/>
          </w:tcPr>
          <w:p w14:paraId="242816F0" w14:textId="77777777" w:rsidR="00BD1DFD" w:rsidRPr="0003590A" w:rsidRDefault="00BD1DFD" w:rsidP="00880C3F">
            <w:pPr>
              <w:tabs>
                <w:tab w:val="decimal" w:pos="972"/>
              </w:tabs>
              <w:spacing w:line="300" w:lineRule="exact"/>
              <w:jc w:val="right"/>
              <w:rPr>
                <w:rFonts w:ascii="Arial" w:hAnsi="Arial" w:cs="Arial"/>
                <w:sz w:val="16"/>
                <w:szCs w:val="16"/>
              </w:rPr>
            </w:pPr>
          </w:p>
        </w:tc>
        <w:tc>
          <w:tcPr>
            <w:tcW w:w="1305" w:type="dxa"/>
            <w:tcBorders>
              <w:top w:val="single" w:sz="4" w:space="0" w:color="auto"/>
              <w:left w:val="nil"/>
              <w:right w:val="nil"/>
            </w:tcBorders>
            <w:vAlign w:val="bottom"/>
          </w:tcPr>
          <w:p w14:paraId="3104C450" w14:textId="77777777" w:rsidR="00BD1DFD" w:rsidRPr="0003590A" w:rsidRDefault="00BD1DFD" w:rsidP="00880C3F">
            <w:pPr>
              <w:tabs>
                <w:tab w:val="decimal" w:pos="972"/>
              </w:tabs>
              <w:spacing w:line="300" w:lineRule="exact"/>
              <w:jc w:val="right"/>
              <w:rPr>
                <w:rFonts w:ascii="Arial" w:hAnsi="Arial" w:cs="Arial"/>
                <w:sz w:val="16"/>
                <w:szCs w:val="16"/>
              </w:rPr>
            </w:pPr>
          </w:p>
        </w:tc>
      </w:tr>
      <w:tr w:rsidR="00850B01" w:rsidRPr="0003590A" w14:paraId="758FECA0" w14:textId="77777777" w:rsidTr="009264F8">
        <w:tblPrEx>
          <w:tblLook w:val="04A0" w:firstRow="1" w:lastRow="0" w:firstColumn="1" w:lastColumn="0" w:noHBand="0" w:noVBand="1"/>
        </w:tblPrEx>
        <w:trPr>
          <w:trHeight w:val="20"/>
        </w:trPr>
        <w:tc>
          <w:tcPr>
            <w:tcW w:w="3888" w:type="dxa"/>
            <w:vAlign w:val="bottom"/>
            <w:hideMark/>
          </w:tcPr>
          <w:p w14:paraId="2C26F1BE" w14:textId="2719FB1E" w:rsidR="00850B01" w:rsidRPr="0003590A" w:rsidRDefault="00850B01" w:rsidP="00850B01">
            <w:pPr>
              <w:tabs>
                <w:tab w:val="left" w:pos="102"/>
                <w:tab w:val="left" w:pos="567"/>
                <w:tab w:val="left" w:pos="1134"/>
                <w:tab w:val="left" w:pos="1701"/>
              </w:tabs>
              <w:spacing w:line="300" w:lineRule="exact"/>
              <w:ind w:left="89" w:right="-108"/>
              <w:rPr>
                <w:rFonts w:ascii="Arial" w:hAnsi="Arial" w:cs="Arial"/>
                <w:sz w:val="16"/>
                <w:szCs w:val="16"/>
              </w:rPr>
            </w:pPr>
            <w:r w:rsidRPr="0003590A">
              <w:rPr>
                <w:rFonts w:ascii="Arial" w:hAnsi="Arial" w:cs="Arial"/>
                <w:sz w:val="16"/>
                <w:szCs w:val="16"/>
              </w:rPr>
              <w:t>Accounting loss before income tax expense</w:t>
            </w:r>
          </w:p>
        </w:tc>
        <w:tc>
          <w:tcPr>
            <w:tcW w:w="1305" w:type="dxa"/>
            <w:tcBorders>
              <w:top w:val="nil"/>
              <w:left w:val="nil"/>
              <w:right w:val="nil"/>
            </w:tcBorders>
            <w:vAlign w:val="bottom"/>
          </w:tcPr>
          <w:p w14:paraId="6D14D6A5" w14:textId="4742A3F6" w:rsidR="00850B01" w:rsidRPr="0003590A" w:rsidRDefault="00850B01" w:rsidP="00880C3F">
            <w:pPr>
              <w:tabs>
                <w:tab w:val="decimal" w:pos="972"/>
              </w:tabs>
              <w:spacing w:line="300" w:lineRule="exact"/>
              <w:ind w:right="-51"/>
              <w:jc w:val="right"/>
              <w:rPr>
                <w:rFonts w:ascii="Arial" w:hAnsi="Arial" w:cs="Arial"/>
                <w:sz w:val="16"/>
                <w:szCs w:val="16"/>
              </w:rPr>
            </w:pPr>
            <w:r w:rsidRPr="0003590A">
              <w:rPr>
                <w:rFonts w:ascii="Arial" w:eastAsia="Browallia New" w:hAnsi="Arial" w:cs="Arial"/>
                <w:noProof/>
                <w:sz w:val="16"/>
                <w:szCs w:val="16"/>
              </w:rPr>
              <w:t>(97,525)</w:t>
            </w:r>
          </w:p>
        </w:tc>
        <w:tc>
          <w:tcPr>
            <w:tcW w:w="1305" w:type="dxa"/>
          </w:tcPr>
          <w:p w14:paraId="537B62DD" w14:textId="6298FD1D" w:rsidR="00850B01" w:rsidRPr="0003590A" w:rsidRDefault="00850B01" w:rsidP="00880C3F">
            <w:pPr>
              <w:tabs>
                <w:tab w:val="decimal" w:pos="972"/>
              </w:tabs>
              <w:spacing w:line="300" w:lineRule="exact"/>
              <w:ind w:right="-51"/>
              <w:jc w:val="right"/>
              <w:rPr>
                <w:rFonts w:ascii="Arial" w:hAnsi="Arial" w:cs="Arial"/>
                <w:sz w:val="16"/>
                <w:szCs w:val="16"/>
              </w:rPr>
            </w:pPr>
            <w:r w:rsidRPr="0003590A">
              <w:rPr>
                <w:rFonts w:ascii="Arial" w:eastAsia="Browallia New" w:hAnsi="Arial" w:cs="Arial"/>
                <w:noProof/>
                <w:sz w:val="16"/>
                <w:szCs w:val="16"/>
              </w:rPr>
              <w:t>(727,285)</w:t>
            </w:r>
          </w:p>
        </w:tc>
        <w:tc>
          <w:tcPr>
            <w:tcW w:w="1305" w:type="dxa"/>
          </w:tcPr>
          <w:p w14:paraId="3F8C99EB" w14:textId="22333F31" w:rsidR="00850B01" w:rsidRPr="0003590A" w:rsidRDefault="00850B01" w:rsidP="00880C3F">
            <w:pPr>
              <w:tabs>
                <w:tab w:val="decimal" w:pos="972"/>
              </w:tabs>
              <w:spacing w:line="300" w:lineRule="exact"/>
              <w:ind w:right="-51"/>
              <w:jc w:val="right"/>
              <w:rPr>
                <w:rFonts w:ascii="Arial" w:hAnsi="Arial" w:cs="Arial"/>
                <w:sz w:val="16"/>
                <w:szCs w:val="16"/>
              </w:rPr>
            </w:pPr>
            <w:r w:rsidRPr="0003590A">
              <w:rPr>
                <w:rFonts w:ascii="Arial" w:eastAsia="Browallia New" w:hAnsi="Arial" w:cs="Arial"/>
                <w:noProof/>
                <w:sz w:val="16"/>
                <w:szCs w:val="16"/>
              </w:rPr>
              <w:t>(97,308)</w:t>
            </w:r>
          </w:p>
        </w:tc>
        <w:tc>
          <w:tcPr>
            <w:tcW w:w="1305" w:type="dxa"/>
            <w:vAlign w:val="bottom"/>
          </w:tcPr>
          <w:p w14:paraId="0FF999DA" w14:textId="230C05BB" w:rsidR="00850B01" w:rsidRPr="0003590A" w:rsidRDefault="00850B01" w:rsidP="00880C3F">
            <w:pPr>
              <w:tabs>
                <w:tab w:val="decimal" w:pos="972"/>
              </w:tabs>
              <w:spacing w:line="300" w:lineRule="exact"/>
              <w:ind w:right="-51"/>
              <w:jc w:val="right"/>
              <w:rPr>
                <w:rFonts w:ascii="Arial" w:hAnsi="Arial" w:cs="Arial"/>
                <w:sz w:val="16"/>
                <w:szCs w:val="16"/>
              </w:rPr>
            </w:pPr>
            <w:r w:rsidRPr="0003590A">
              <w:rPr>
                <w:rFonts w:ascii="Arial" w:eastAsia="Browallia New" w:hAnsi="Arial" w:cs="Arial"/>
                <w:noProof/>
                <w:sz w:val="16"/>
                <w:szCs w:val="16"/>
              </w:rPr>
              <w:t>(730,957)</w:t>
            </w:r>
          </w:p>
        </w:tc>
      </w:tr>
      <w:tr w:rsidR="00850B01" w:rsidRPr="0003590A" w14:paraId="139B0587" w14:textId="77777777" w:rsidTr="009264F8">
        <w:tblPrEx>
          <w:tblLook w:val="04A0" w:firstRow="1" w:lastRow="0" w:firstColumn="1" w:lastColumn="0" w:noHBand="0" w:noVBand="1"/>
        </w:tblPrEx>
        <w:trPr>
          <w:trHeight w:val="20"/>
        </w:trPr>
        <w:tc>
          <w:tcPr>
            <w:tcW w:w="3888" w:type="dxa"/>
            <w:vAlign w:val="bottom"/>
            <w:hideMark/>
          </w:tcPr>
          <w:p w14:paraId="2D75AB50" w14:textId="77777777" w:rsidR="00850B01" w:rsidRPr="0003590A" w:rsidRDefault="00850B01" w:rsidP="00850B01">
            <w:pPr>
              <w:tabs>
                <w:tab w:val="left" w:pos="102"/>
                <w:tab w:val="left" w:pos="567"/>
                <w:tab w:val="left" w:pos="1134"/>
                <w:tab w:val="left" w:pos="1701"/>
              </w:tabs>
              <w:spacing w:line="300" w:lineRule="exact"/>
              <w:ind w:left="89" w:right="-115"/>
              <w:rPr>
                <w:rFonts w:ascii="Arial" w:hAnsi="Arial" w:cs="Arial"/>
                <w:sz w:val="16"/>
                <w:szCs w:val="16"/>
              </w:rPr>
            </w:pPr>
            <w:r w:rsidRPr="0003590A">
              <w:rPr>
                <w:rFonts w:ascii="Arial" w:hAnsi="Arial" w:cs="Arial"/>
                <w:sz w:val="16"/>
                <w:szCs w:val="16"/>
              </w:rPr>
              <w:t>Applicable tax rate</w:t>
            </w:r>
          </w:p>
        </w:tc>
        <w:tc>
          <w:tcPr>
            <w:tcW w:w="1305" w:type="dxa"/>
            <w:tcBorders>
              <w:top w:val="nil"/>
              <w:left w:val="nil"/>
              <w:right w:val="nil"/>
            </w:tcBorders>
            <w:vAlign w:val="bottom"/>
          </w:tcPr>
          <w:p w14:paraId="1639F934" w14:textId="272D8566" w:rsidR="00850B01" w:rsidRPr="0003590A" w:rsidRDefault="00850B01" w:rsidP="000663FC">
            <w:pPr>
              <w:tabs>
                <w:tab w:val="right" w:pos="972"/>
              </w:tabs>
              <w:spacing w:line="300" w:lineRule="exact"/>
              <w:jc w:val="right"/>
              <w:rPr>
                <w:rFonts w:ascii="Arial" w:hAnsi="Arial" w:cs="Arial"/>
                <w:sz w:val="16"/>
                <w:szCs w:val="16"/>
              </w:rPr>
            </w:pPr>
            <w:r w:rsidRPr="0003590A">
              <w:rPr>
                <w:rFonts w:ascii="Arial" w:eastAsia="Browallia New" w:hAnsi="Arial" w:cs="Arial"/>
                <w:sz w:val="16"/>
                <w:szCs w:val="16"/>
              </w:rPr>
              <w:tab/>
              <w:t>20%</w:t>
            </w:r>
          </w:p>
        </w:tc>
        <w:tc>
          <w:tcPr>
            <w:tcW w:w="1305" w:type="dxa"/>
            <w:hideMark/>
          </w:tcPr>
          <w:p w14:paraId="4919EAE6" w14:textId="38F7BA29" w:rsidR="00850B01" w:rsidRPr="0003590A" w:rsidRDefault="00850B01" w:rsidP="000663FC">
            <w:pPr>
              <w:tabs>
                <w:tab w:val="right" w:pos="972"/>
              </w:tabs>
              <w:spacing w:line="300" w:lineRule="exact"/>
              <w:jc w:val="right"/>
              <w:rPr>
                <w:rFonts w:ascii="Arial" w:hAnsi="Arial" w:cs="Arial"/>
                <w:sz w:val="16"/>
                <w:szCs w:val="16"/>
              </w:rPr>
            </w:pPr>
            <w:r w:rsidRPr="0003590A">
              <w:rPr>
                <w:rFonts w:ascii="Arial" w:eastAsia="Browallia New" w:hAnsi="Arial" w:cs="Arial"/>
                <w:sz w:val="16"/>
                <w:szCs w:val="16"/>
              </w:rPr>
              <w:tab/>
              <w:t>20%</w:t>
            </w:r>
          </w:p>
        </w:tc>
        <w:tc>
          <w:tcPr>
            <w:tcW w:w="1305" w:type="dxa"/>
          </w:tcPr>
          <w:p w14:paraId="02555D70" w14:textId="24D8ED87" w:rsidR="00850B01" w:rsidRPr="0003590A" w:rsidRDefault="00850B01" w:rsidP="000663FC">
            <w:pPr>
              <w:tabs>
                <w:tab w:val="right" w:pos="972"/>
              </w:tabs>
              <w:spacing w:line="300" w:lineRule="exact"/>
              <w:jc w:val="right"/>
              <w:rPr>
                <w:rFonts w:ascii="Arial" w:hAnsi="Arial" w:cs="Arial"/>
                <w:sz w:val="16"/>
                <w:szCs w:val="16"/>
              </w:rPr>
            </w:pPr>
            <w:r w:rsidRPr="0003590A">
              <w:rPr>
                <w:rFonts w:ascii="Arial" w:eastAsia="Browallia New" w:hAnsi="Arial" w:cs="Arial"/>
                <w:sz w:val="16"/>
                <w:szCs w:val="16"/>
              </w:rPr>
              <w:tab/>
              <w:t>20%</w:t>
            </w:r>
          </w:p>
        </w:tc>
        <w:tc>
          <w:tcPr>
            <w:tcW w:w="1305" w:type="dxa"/>
            <w:hideMark/>
          </w:tcPr>
          <w:p w14:paraId="1FEE4A09" w14:textId="42DB7DCC" w:rsidR="00850B01" w:rsidRPr="0003590A" w:rsidRDefault="00850B01" w:rsidP="000663FC">
            <w:pPr>
              <w:tabs>
                <w:tab w:val="right" w:pos="972"/>
              </w:tabs>
              <w:spacing w:line="300" w:lineRule="exact"/>
              <w:jc w:val="right"/>
              <w:rPr>
                <w:rFonts w:ascii="Arial" w:hAnsi="Arial" w:cs="Arial"/>
                <w:sz w:val="16"/>
                <w:szCs w:val="16"/>
              </w:rPr>
            </w:pPr>
            <w:r w:rsidRPr="0003590A">
              <w:rPr>
                <w:rFonts w:ascii="Arial" w:eastAsia="Browallia New" w:hAnsi="Arial" w:cs="Arial"/>
                <w:sz w:val="16"/>
                <w:szCs w:val="16"/>
              </w:rPr>
              <w:tab/>
              <w:t>20%</w:t>
            </w:r>
          </w:p>
        </w:tc>
      </w:tr>
      <w:tr w:rsidR="00850B01" w:rsidRPr="0003590A" w14:paraId="1EB75E06" w14:textId="77777777" w:rsidTr="009264F8">
        <w:tblPrEx>
          <w:tblLook w:val="04A0" w:firstRow="1" w:lastRow="0" w:firstColumn="1" w:lastColumn="0" w:noHBand="0" w:noVBand="1"/>
        </w:tblPrEx>
        <w:trPr>
          <w:trHeight w:val="20"/>
        </w:trPr>
        <w:tc>
          <w:tcPr>
            <w:tcW w:w="3888" w:type="dxa"/>
            <w:vAlign w:val="bottom"/>
            <w:hideMark/>
          </w:tcPr>
          <w:p w14:paraId="3D2FD6BF" w14:textId="77777777" w:rsidR="00850B01" w:rsidRPr="0003590A" w:rsidRDefault="00850B01" w:rsidP="00850B01">
            <w:pPr>
              <w:tabs>
                <w:tab w:val="left" w:pos="567"/>
                <w:tab w:val="left" w:pos="1134"/>
                <w:tab w:val="left" w:pos="1701"/>
              </w:tabs>
              <w:spacing w:line="300" w:lineRule="exact"/>
              <w:ind w:left="89" w:right="-108"/>
              <w:rPr>
                <w:rFonts w:ascii="Arial" w:hAnsi="Arial" w:cs="Arial"/>
                <w:sz w:val="16"/>
                <w:szCs w:val="16"/>
              </w:rPr>
            </w:pPr>
            <w:r w:rsidRPr="0003590A">
              <w:rPr>
                <w:rFonts w:ascii="Arial" w:hAnsi="Arial" w:cs="Arial"/>
                <w:sz w:val="16"/>
                <w:szCs w:val="16"/>
              </w:rPr>
              <w:t>Income taxes at the applicable tax rate</w:t>
            </w:r>
          </w:p>
        </w:tc>
        <w:tc>
          <w:tcPr>
            <w:tcW w:w="1305" w:type="dxa"/>
            <w:tcBorders>
              <w:top w:val="nil"/>
              <w:left w:val="nil"/>
              <w:right w:val="nil"/>
            </w:tcBorders>
            <w:vAlign w:val="bottom"/>
          </w:tcPr>
          <w:p w14:paraId="6F4E3AE5" w14:textId="6F6317EA" w:rsidR="00850B01" w:rsidRPr="0003590A" w:rsidRDefault="00850B01" w:rsidP="00880C3F">
            <w:pPr>
              <w:tabs>
                <w:tab w:val="decimal" w:pos="972"/>
              </w:tabs>
              <w:spacing w:line="300" w:lineRule="exact"/>
              <w:jc w:val="right"/>
              <w:rPr>
                <w:rFonts w:ascii="Arial" w:hAnsi="Arial" w:cs="Arial"/>
                <w:sz w:val="16"/>
                <w:szCs w:val="16"/>
              </w:rPr>
            </w:pPr>
            <w:r w:rsidRPr="0003590A">
              <w:rPr>
                <w:rFonts w:ascii="Arial" w:eastAsia="Browallia New" w:hAnsi="Arial" w:cs="Arial"/>
                <w:noProof/>
                <w:sz w:val="16"/>
                <w:szCs w:val="16"/>
              </w:rPr>
              <w:t>19,50</w:t>
            </w:r>
            <w:r w:rsidR="008076C8" w:rsidRPr="0003590A">
              <w:rPr>
                <w:rFonts w:ascii="Arial" w:eastAsia="Browallia New" w:hAnsi="Arial" w:cs="Arial"/>
                <w:noProof/>
                <w:sz w:val="16"/>
                <w:szCs w:val="16"/>
              </w:rPr>
              <w:t>5</w:t>
            </w:r>
          </w:p>
        </w:tc>
        <w:tc>
          <w:tcPr>
            <w:tcW w:w="1305" w:type="dxa"/>
          </w:tcPr>
          <w:p w14:paraId="27365768" w14:textId="38A53DE1" w:rsidR="00850B01" w:rsidRPr="0003590A" w:rsidRDefault="00850B01" w:rsidP="00880C3F">
            <w:pPr>
              <w:tabs>
                <w:tab w:val="decimal" w:pos="1095"/>
              </w:tabs>
              <w:spacing w:line="300" w:lineRule="exact"/>
              <w:jc w:val="right"/>
              <w:rPr>
                <w:rFonts w:ascii="Arial" w:hAnsi="Arial" w:cs="Arial"/>
                <w:sz w:val="16"/>
                <w:szCs w:val="16"/>
              </w:rPr>
            </w:pPr>
            <w:r w:rsidRPr="0003590A">
              <w:rPr>
                <w:rFonts w:ascii="Arial" w:eastAsia="Browallia New" w:hAnsi="Arial" w:cs="Arial"/>
                <w:noProof/>
                <w:sz w:val="16"/>
                <w:szCs w:val="16"/>
              </w:rPr>
              <w:t>145,457</w:t>
            </w:r>
          </w:p>
        </w:tc>
        <w:tc>
          <w:tcPr>
            <w:tcW w:w="1305" w:type="dxa"/>
          </w:tcPr>
          <w:p w14:paraId="6AC40021" w14:textId="3643C511" w:rsidR="00850B01" w:rsidRPr="0003590A" w:rsidRDefault="00850B01" w:rsidP="00880C3F">
            <w:pPr>
              <w:tabs>
                <w:tab w:val="decimal" w:pos="972"/>
              </w:tabs>
              <w:spacing w:line="300" w:lineRule="exact"/>
              <w:jc w:val="right"/>
              <w:rPr>
                <w:rFonts w:ascii="Arial" w:hAnsi="Arial" w:cs="Arial"/>
                <w:sz w:val="16"/>
                <w:szCs w:val="16"/>
              </w:rPr>
            </w:pPr>
            <w:r w:rsidRPr="0003590A">
              <w:rPr>
                <w:rFonts w:ascii="Arial" w:eastAsia="Browallia New" w:hAnsi="Arial" w:cs="Arial"/>
                <w:noProof/>
                <w:sz w:val="16"/>
                <w:szCs w:val="16"/>
              </w:rPr>
              <w:t>19,462</w:t>
            </w:r>
          </w:p>
        </w:tc>
        <w:tc>
          <w:tcPr>
            <w:tcW w:w="1305" w:type="dxa"/>
            <w:vAlign w:val="bottom"/>
          </w:tcPr>
          <w:p w14:paraId="7C45D989" w14:textId="6AC100C6" w:rsidR="00850B01" w:rsidRPr="0003590A" w:rsidRDefault="00850B01" w:rsidP="00880C3F">
            <w:pPr>
              <w:tabs>
                <w:tab w:val="decimal" w:pos="1093"/>
              </w:tabs>
              <w:spacing w:line="300" w:lineRule="exact"/>
              <w:jc w:val="right"/>
              <w:rPr>
                <w:rFonts w:ascii="Arial" w:hAnsi="Arial" w:cs="Arial"/>
                <w:sz w:val="16"/>
                <w:szCs w:val="16"/>
              </w:rPr>
            </w:pPr>
            <w:r w:rsidRPr="0003590A">
              <w:rPr>
                <w:rFonts w:ascii="Arial" w:eastAsia="Browallia New" w:hAnsi="Arial" w:cs="Arial"/>
                <w:noProof/>
                <w:sz w:val="16"/>
                <w:szCs w:val="16"/>
              </w:rPr>
              <w:t>146,19</w:t>
            </w:r>
            <w:r w:rsidR="008076C8" w:rsidRPr="0003590A">
              <w:rPr>
                <w:rFonts w:ascii="Arial" w:eastAsia="Browallia New" w:hAnsi="Arial" w:cs="Arial"/>
                <w:noProof/>
                <w:sz w:val="16"/>
                <w:szCs w:val="16"/>
              </w:rPr>
              <w:t>1</w:t>
            </w:r>
          </w:p>
        </w:tc>
      </w:tr>
      <w:tr w:rsidR="00850B01" w:rsidRPr="0003590A" w14:paraId="642B31A1" w14:textId="77777777" w:rsidTr="009264F8">
        <w:tblPrEx>
          <w:tblLook w:val="04A0" w:firstRow="1" w:lastRow="0" w:firstColumn="1" w:lastColumn="0" w:noHBand="0" w:noVBand="1"/>
        </w:tblPrEx>
        <w:trPr>
          <w:trHeight w:val="20"/>
        </w:trPr>
        <w:tc>
          <w:tcPr>
            <w:tcW w:w="3888" w:type="dxa"/>
            <w:vAlign w:val="bottom"/>
          </w:tcPr>
          <w:p w14:paraId="7B9ECC64" w14:textId="77777777" w:rsidR="00850B01" w:rsidRPr="0003590A" w:rsidRDefault="00850B01" w:rsidP="00850B01">
            <w:pPr>
              <w:tabs>
                <w:tab w:val="left" w:pos="567"/>
                <w:tab w:val="left" w:pos="1134"/>
                <w:tab w:val="left" w:pos="1701"/>
              </w:tabs>
              <w:spacing w:line="300" w:lineRule="exact"/>
              <w:ind w:left="89"/>
              <w:rPr>
                <w:rFonts w:ascii="Arial" w:hAnsi="Arial" w:cs="Arial"/>
                <w:sz w:val="16"/>
                <w:szCs w:val="16"/>
              </w:rPr>
            </w:pPr>
            <w:r w:rsidRPr="0003590A">
              <w:rPr>
                <w:rFonts w:ascii="Arial" w:hAnsi="Arial" w:cs="Arial"/>
                <w:sz w:val="16"/>
                <w:szCs w:val="16"/>
              </w:rPr>
              <w:t>Tax effects of:</w:t>
            </w:r>
          </w:p>
        </w:tc>
        <w:tc>
          <w:tcPr>
            <w:tcW w:w="1305" w:type="dxa"/>
            <w:tcBorders>
              <w:top w:val="nil"/>
              <w:left w:val="nil"/>
              <w:right w:val="nil"/>
            </w:tcBorders>
            <w:vAlign w:val="bottom"/>
          </w:tcPr>
          <w:p w14:paraId="16140BB8" w14:textId="77777777" w:rsidR="00850B01" w:rsidRPr="0003590A" w:rsidRDefault="00850B01" w:rsidP="00880C3F">
            <w:pPr>
              <w:tabs>
                <w:tab w:val="decimal" w:pos="972"/>
              </w:tabs>
              <w:spacing w:line="300" w:lineRule="exact"/>
              <w:jc w:val="right"/>
              <w:rPr>
                <w:rFonts w:ascii="Arial" w:hAnsi="Arial" w:cs="Arial"/>
                <w:sz w:val="16"/>
                <w:szCs w:val="16"/>
              </w:rPr>
            </w:pPr>
          </w:p>
        </w:tc>
        <w:tc>
          <w:tcPr>
            <w:tcW w:w="1305" w:type="dxa"/>
          </w:tcPr>
          <w:p w14:paraId="1A126132" w14:textId="77777777" w:rsidR="00850B01" w:rsidRPr="0003590A" w:rsidRDefault="00850B01" w:rsidP="00880C3F">
            <w:pPr>
              <w:tabs>
                <w:tab w:val="decimal" w:pos="972"/>
              </w:tabs>
              <w:spacing w:line="300" w:lineRule="exact"/>
              <w:jc w:val="right"/>
              <w:rPr>
                <w:rFonts w:ascii="Arial" w:hAnsi="Arial" w:cs="Arial"/>
                <w:sz w:val="16"/>
                <w:szCs w:val="16"/>
              </w:rPr>
            </w:pPr>
          </w:p>
        </w:tc>
        <w:tc>
          <w:tcPr>
            <w:tcW w:w="1305" w:type="dxa"/>
          </w:tcPr>
          <w:p w14:paraId="4E277C5A" w14:textId="77777777" w:rsidR="00850B01" w:rsidRPr="0003590A" w:rsidRDefault="00850B01" w:rsidP="00880C3F">
            <w:pPr>
              <w:tabs>
                <w:tab w:val="decimal" w:pos="972"/>
              </w:tabs>
              <w:spacing w:line="300" w:lineRule="exact"/>
              <w:jc w:val="right"/>
              <w:rPr>
                <w:rFonts w:ascii="Arial" w:hAnsi="Arial" w:cs="Arial"/>
                <w:sz w:val="16"/>
                <w:szCs w:val="16"/>
              </w:rPr>
            </w:pPr>
          </w:p>
        </w:tc>
        <w:tc>
          <w:tcPr>
            <w:tcW w:w="1305" w:type="dxa"/>
            <w:vAlign w:val="bottom"/>
          </w:tcPr>
          <w:p w14:paraId="5BDA6395" w14:textId="77777777" w:rsidR="00850B01" w:rsidRPr="0003590A" w:rsidRDefault="00850B01" w:rsidP="00880C3F">
            <w:pPr>
              <w:tabs>
                <w:tab w:val="decimal" w:pos="972"/>
              </w:tabs>
              <w:spacing w:line="300" w:lineRule="exact"/>
              <w:jc w:val="right"/>
              <w:rPr>
                <w:rFonts w:ascii="Arial" w:hAnsi="Arial" w:cs="Arial"/>
                <w:sz w:val="16"/>
                <w:szCs w:val="16"/>
              </w:rPr>
            </w:pPr>
          </w:p>
        </w:tc>
      </w:tr>
      <w:tr w:rsidR="00850B01" w:rsidRPr="0003590A" w14:paraId="179DFEA5" w14:textId="77777777" w:rsidTr="009264F8">
        <w:tblPrEx>
          <w:tblLook w:val="04A0" w:firstRow="1" w:lastRow="0" w:firstColumn="1" w:lastColumn="0" w:noHBand="0" w:noVBand="1"/>
        </w:tblPrEx>
        <w:trPr>
          <w:trHeight w:val="20"/>
        </w:trPr>
        <w:tc>
          <w:tcPr>
            <w:tcW w:w="3888" w:type="dxa"/>
            <w:vAlign w:val="bottom"/>
            <w:hideMark/>
          </w:tcPr>
          <w:p w14:paraId="681BD9E8" w14:textId="77777777" w:rsidR="00850B01" w:rsidRPr="0003590A" w:rsidRDefault="00850B01" w:rsidP="00850B01">
            <w:pPr>
              <w:tabs>
                <w:tab w:val="left" w:pos="1440"/>
              </w:tabs>
              <w:spacing w:line="300" w:lineRule="exact"/>
              <w:ind w:left="89"/>
              <w:rPr>
                <w:rFonts w:ascii="Arial" w:hAnsi="Arial" w:cs="Arial"/>
                <w:sz w:val="16"/>
                <w:szCs w:val="16"/>
              </w:rPr>
            </w:pPr>
            <w:r w:rsidRPr="0003590A">
              <w:rPr>
                <w:rFonts w:ascii="Arial" w:hAnsi="Arial" w:cs="Arial"/>
                <w:sz w:val="16"/>
                <w:szCs w:val="16"/>
              </w:rPr>
              <w:t xml:space="preserve">   Non-taxable revenues</w:t>
            </w:r>
          </w:p>
        </w:tc>
        <w:tc>
          <w:tcPr>
            <w:tcW w:w="1305" w:type="dxa"/>
            <w:tcBorders>
              <w:top w:val="nil"/>
              <w:left w:val="nil"/>
              <w:right w:val="nil"/>
            </w:tcBorders>
            <w:vAlign w:val="bottom"/>
          </w:tcPr>
          <w:p w14:paraId="0F83931E" w14:textId="58AF37C5" w:rsidR="00850B01" w:rsidRPr="0003590A" w:rsidRDefault="00850B01" w:rsidP="00880C3F">
            <w:pPr>
              <w:tabs>
                <w:tab w:val="decimal" w:pos="972"/>
              </w:tabs>
              <w:spacing w:line="300" w:lineRule="exact"/>
              <w:jc w:val="right"/>
              <w:rPr>
                <w:rFonts w:ascii="Arial" w:hAnsi="Arial" w:cs="Arial"/>
                <w:sz w:val="16"/>
                <w:szCs w:val="16"/>
              </w:rPr>
            </w:pPr>
            <w:r w:rsidRPr="0003590A">
              <w:rPr>
                <w:rFonts w:ascii="Arial" w:eastAsia="Browallia New" w:hAnsi="Arial" w:cs="Arial"/>
                <w:noProof/>
                <w:sz w:val="16"/>
                <w:szCs w:val="16"/>
              </w:rPr>
              <w:t>1,426</w:t>
            </w:r>
          </w:p>
        </w:tc>
        <w:tc>
          <w:tcPr>
            <w:tcW w:w="1305" w:type="dxa"/>
          </w:tcPr>
          <w:p w14:paraId="45AFA6B6" w14:textId="54FB5CE1" w:rsidR="00850B01" w:rsidRPr="0003590A" w:rsidRDefault="00850B01" w:rsidP="00880C3F">
            <w:pPr>
              <w:tabs>
                <w:tab w:val="decimal" w:pos="1095"/>
              </w:tabs>
              <w:spacing w:line="300" w:lineRule="exact"/>
              <w:jc w:val="right"/>
              <w:rPr>
                <w:rFonts w:ascii="Arial" w:hAnsi="Arial" w:cs="Arial"/>
                <w:sz w:val="16"/>
                <w:szCs w:val="16"/>
              </w:rPr>
            </w:pPr>
            <w:r w:rsidRPr="0003590A">
              <w:rPr>
                <w:rFonts w:ascii="Arial" w:eastAsia="Browallia New" w:hAnsi="Arial" w:cs="Arial"/>
                <w:noProof/>
                <w:sz w:val="16"/>
                <w:szCs w:val="16"/>
              </w:rPr>
              <w:t>3,202</w:t>
            </w:r>
          </w:p>
        </w:tc>
        <w:tc>
          <w:tcPr>
            <w:tcW w:w="1305" w:type="dxa"/>
            <w:tcBorders>
              <w:top w:val="nil"/>
              <w:left w:val="nil"/>
              <w:right w:val="nil"/>
            </w:tcBorders>
            <w:vAlign w:val="bottom"/>
          </w:tcPr>
          <w:p w14:paraId="7E9B7286" w14:textId="4A26F52F" w:rsidR="00850B01" w:rsidRPr="0003590A" w:rsidRDefault="00850B01" w:rsidP="00880C3F">
            <w:pPr>
              <w:tabs>
                <w:tab w:val="decimal" w:pos="972"/>
              </w:tabs>
              <w:spacing w:line="300" w:lineRule="exact"/>
              <w:jc w:val="right"/>
              <w:rPr>
                <w:rFonts w:ascii="Arial" w:hAnsi="Arial" w:cs="Arial"/>
                <w:sz w:val="16"/>
                <w:szCs w:val="16"/>
              </w:rPr>
            </w:pPr>
            <w:r w:rsidRPr="0003590A">
              <w:rPr>
                <w:rFonts w:ascii="Arial" w:eastAsia="Browallia New" w:hAnsi="Arial" w:cs="Arial"/>
                <w:noProof/>
                <w:sz w:val="16"/>
                <w:szCs w:val="16"/>
              </w:rPr>
              <w:t>1,426</w:t>
            </w:r>
          </w:p>
        </w:tc>
        <w:tc>
          <w:tcPr>
            <w:tcW w:w="1305" w:type="dxa"/>
          </w:tcPr>
          <w:p w14:paraId="2C8579CA" w14:textId="5398F6EC" w:rsidR="00850B01" w:rsidRPr="0003590A" w:rsidRDefault="00850B01" w:rsidP="00880C3F">
            <w:pPr>
              <w:spacing w:line="300" w:lineRule="exact"/>
              <w:jc w:val="right"/>
              <w:rPr>
                <w:rFonts w:ascii="Arial" w:hAnsi="Arial" w:cs="Arial"/>
                <w:sz w:val="16"/>
                <w:szCs w:val="16"/>
              </w:rPr>
            </w:pPr>
            <w:r w:rsidRPr="0003590A">
              <w:rPr>
                <w:rFonts w:ascii="Arial" w:eastAsia="Browallia New" w:hAnsi="Arial" w:cs="Arial"/>
                <w:noProof/>
                <w:sz w:val="16"/>
                <w:szCs w:val="16"/>
              </w:rPr>
              <w:t>3,202</w:t>
            </w:r>
          </w:p>
        </w:tc>
      </w:tr>
      <w:tr w:rsidR="00850B01" w:rsidRPr="0003590A" w14:paraId="60F90533" w14:textId="77777777" w:rsidTr="009264F8">
        <w:tblPrEx>
          <w:tblLook w:val="04A0" w:firstRow="1" w:lastRow="0" w:firstColumn="1" w:lastColumn="0" w:noHBand="0" w:noVBand="1"/>
        </w:tblPrEx>
        <w:trPr>
          <w:trHeight w:val="20"/>
        </w:trPr>
        <w:tc>
          <w:tcPr>
            <w:tcW w:w="3888" w:type="dxa"/>
            <w:vAlign w:val="bottom"/>
            <w:hideMark/>
          </w:tcPr>
          <w:p w14:paraId="233EC5A0" w14:textId="77777777" w:rsidR="00850B01" w:rsidRPr="0003590A" w:rsidRDefault="00850B01" w:rsidP="00850B01">
            <w:pPr>
              <w:tabs>
                <w:tab w:val="left" w:pos="1440"/>
              </w:tabs>
              <w:spacing w:line="300" w:lineRule="exact"/>
              <w:ind w:left="89"/>
              <w:rPr>
                <w:rFonts w:ascii="Arial" w:hAnsi="Arial" w:cs="Arial"/>
                <w:sz w:val="16"/>
                <w:szCs w:val="16"/>
              </w:rPr>
            </w:pPr>
            <w:r w:rsidRPr="0003590A">
              <w:rPr>
                <w:rFonts w:ascii="Arial" w:hAnsi="Arial" w:cs="Arial"/>
                <w:sz w:val="16"/>
                <w:szCs w:val="16"/>
              </w:rPr>
              <w:t xml:space="preserve">   Non-tax deductible expenses</w:t>
            </w:r>
          </w:p>
        </w:tc>
        <w:tc>
          <w:tcPr>
            <w:tcW w:w="1305" w:type="dxa"/>
            <w:tcBorders>
              <w:top w:val="nil"/>
              <w:left w:val="nil"/>
              <w:right w:val="nil"/>
            </w:tcBorders>
            <w:vAlign w:val="bottom"/>
          </w:tcPr>
          <w:p w14:paraId="3A30621E" w14:textId="2E459653" w:rsidR="00850B01" w:rsidRPr="0003590A" w:rsidRDefault="00850B01" w:rsidP="00880C3F">
            <w:pPr>
              <w:tabs>
                <w:tab w:val="decimal" w:pos="972"/>
              </w:tabs>
              <w:spacing w:line="300" w:lineRule="exact"/>
              <w:ind w:right="-51"/>
              <w:jc w:val="right"/>
              <w:rPr>
                <w:rFonts w:ascii="Arial" w:hAnsi="Arial" w:cs="Arial"/>
                <w:sz w:val="16"/>
                <w:szCs w:val="16"/>
              </w:rPr>
            </w:pPr>
            <w:r w:rsidRPr="0003590A">
              <w:rPr>
                <w:rFonts w:ascii="Arial" w:eastAsia="Browallia New" w:hAnsi="Arial" w:cs="Arial"/>
                <w:noProof/>
                <w:sz w:val="16"/>
                <w:szCs w:val="16"/>
              </w:rPr>
              <w:t>(1)</w:t>
            </w:r>
          </w:p>
        </w:tc>
        <w:tc>
          <w:tcPr>
            <w:tcW w:w="1305" w:type="dxa"/>
          </w:tcPr>
          <w:p w14:paraId="6D30EE50" w14:textId="3EA4B8C8" w:rsidR="00850B01" w:rsidRPr="0003590A" w:rsidRDefault="00850B01" w:rsidP="00880C3F">
            <w:pPr>
              <w:tabs>
                <w:tab w:val="decimal" w:pos="1095"/>
              </w:tabs>
              <w:spacing w:line="300" w:lineRule="exact"/>
              <w:ind w:right="-51"/>
              <w:jc w:val="right"/>
              <w:rPr>
                <w:rFonts w:ascii="Arial" w:hAnsi="Arial" w:cs="Arial"/>
                <w:sz w:val="16"/>
                <w:szCs w:val="16"/>
              </w:rPr>
            </w:pPr>
            <w:r w:rsidRPr="0003590A">
              <w:rPr>
                <w:rFonts w:ascii="Arial" w:eastAsia="Browallia New" w:hAnsi="Arial" w:cs="Arial"/>
                <w:noProof/>
                <w:sz w:val="16"/>
                <w:szCs w:val="16"/>
              </w:rPr>
              <w:t>(5)</w:t>
            </w:r>
          </w:p>
        </w:tc>
        <w:tc>
          <w:tcPr>
            <w:tcW w:w="1305" w:type="dxa"/>
            <w:tcBorders>
              <w:top w:val="nil"/>
              <w:left w:val="nil"/>
              <w:right w:val="nil"/>
            </w:tcBorders>
            <w:vAlign w:val="bottom"/>
          </w:tcPr>
          <w:p w14:paraId="093375F7" w14:textId="5051A733" w:rsidR="00850B01" w:rsidRPr="0003590A" w:rsidRDefault="00850B01" w:rsidP="00880C3F">
            <w:pPr>
              <w:tabs>
                <w:tab w:val="decimal" w:pos="972"/>
              </w:tabs>
              <w:spacing w:line="300" w:lineRule="exact"/>
              <w:ind w:right="-51"/>
              <w:jc w:val="right"/>
              <w:rPr>
                <w:rFonts w:ascii="Arial" w:hAnsi="Arial" w:cs="Arial"/>
                <w:sz w:val="16"/>
                <w:szCs w:val="16"/>
              </w:rPr>
            </w:pPr>
            <w:r w:rsidRPr="0003590A">
              <w:rPr>
                <w:rFonts w:ascii="Arial" w:eastAsia="Browallia New" w:hAnsi="Arial" w:cs="Arial"/>
                <w:noProof/>
                <w:sz w:val="16"/>
                <w:szCs w:val="16"/>
              </w:rPr>
              <w:t>(1)</w:t>
            </w:r>
          </w:p>
        </w:tc>
        <w:tc>
          <w:tcPr>
            <w:tcW w:w="1305" w:type="dxa"/>
          </w:tcPr>
          <w:p w14:paraId="164144CC" w14:textId="6788217F" w:rsidR="00850B01" w:rsidRPr="0003590A" w:rsidRDefault="00850B01" w:rsidP="00880C3F">
            <w:pPr>
              <w:spacing w:line="300" w:lineRule="exact"/>
              <w:ind w:right="-51"/>
              <w:jc w:val="right"/>
              <w:rPr>
                <w:rFonts w:ascii="Arial" w:hAnsi="Arial" w:cs="Arial"/>
                <w:sz w:val="16"/>
                <w:szCs w:val="16"/>
              </w:rPr>
            </w:pPr>
            <w:r w:rsidRPr="0003590A">
              <w:rPr>
                <w:rFonts w:ascii="Arial" w:eastAsia="Browallia New" w:hAnsi="Arial" w:cs="Arial"/>
                <w:noProof/>
                <w:sz w:val="16"/>
                <w:szCs w:val="16"/>
              </w:rPr>
              <w:t>(5)</w:t>
            </w:r>
          </w:p>
        </w:tc>
      </w:tr>
      <w:tr w:rsidR="00850B01" w:rsidRPr="0003590A" w14:paraId="27715F94" w14:textId="77777777" w:rsidTr="009264F8">
        <w:tblPrEx>
          <w:tblLook w:val="04A0" w:firstRow="1" w:lastRow="0" w:firstColumn="1" w:lastColumn="0" w:noHBand="0" w:noVBand="1"/>
        </w:tblPrEx>
        <w:trPr>
          <w:trHeight w:val="20"/>
        </w:trPr>
        <w:tc>
          <w:tcPr>
            <w:tcW w:w="3888" w:type="dxa"/>
            <w:vAlign w:val="bottom"/>
            <w:hideMark/>
          </w:tcPr>
          <w:p w14:paraId="4C494D1E" w14:textId="77777777" w:rsidR="00850B01" w:rsidRPr="0003590A" w:rsidRDefault="00850B01" w:rsidP="00850B01">
            <w:pPr>
              <w:tabs>
                <w:tab w:val="left" w:pos="1440"/>
              </w:tabs>
              <w:spacing w:line="300" w:lineRule="exact"/>
              <w:ind w:left="89" w:right="-108"/>
              <w:rPr>
                <w:rFonts w:ascii="Arial" w:hAnsi="Arial" w:cs="Arial"/>
                <w:sz w:val="16"/>
                <w:szCs w:val="16"/>
              </w:rPr>
            </w:pPr>
            <w:r w:rsidRPr="0003590A">
              <w:rPr>
                <w:rFonts w:ascii="Arial" w:hAnsi="Arial" w:cs="Arial"/>
                <w:sz w:val="16"/>
                <w:szCs w:val="16"/>
              </w:rPr>
              <w:t xml:space="preserve">   Additional tax-deductible expenses allowed</w:t>
            </w:r>
          </w:p>
        </w:tc>
        <w:tc>
          <w:tcPr>
            <w:tcW w:w="1305" w:type="dxa"/>
            <w:tcBorders>
              <w:top w:val="nil"/>
              <w:left w:val="nil"/>
              <w:right w:val="nil"/>
            </w:tcBorders>
            <w:vAlign w:val="bottom"/>
          </w:tcPr>
          <w:p w14:paraId="33205EB3" w14:textId="6C79FA66" w:rsidR="00850B01" w:rsidRPr="0003590A" w:rsidRDefault="00850B01" w:rsidP="00880C3F">
            <w:pPr>
              <w:tabs>
                <w:tab w:val="decimal" w:pos="972"/>
              </w:tabs>
              <w:spacing w:line="300" w:lineRule="exact"/>
              <w:jc w:val="right"/>
              <w:rPr>
                <w:rFonts w:ascii="Arial" w:hAnsi="Arial" w:cs="Arial"/>
                <w:sz w:val="16"/>
                <w:szCs w:val="16"/>
              </w:rPr>
            </w:pPr>
            <w:r w:rsidRPr="0003590A">
              <w:rPr>
                <w:rFonts w:ascii="Arial" w:eastAsia="Browallia New" w:hAnsi="Arial" w:cs="Arial"/>
                <w:noProof/>
                <w:sz w:val="16"/>
                <w:szCs w:val="16"/>
              </w:rPr>
              <w:t>93</w:t>
            </w:r>
          </w:p>
        </w:tc>
        <w:tc>
          <w:tcPr>
            <w:tcW w:w="1305" w:type="dxa"/>
          </w:tcPr>
          <w:p w14:paraId="7BDDDAF5" w14:textId="1E87FF29" w:rsidR="00850B01" w:rsidRPr="0003590A" w:rsidRDefault="00850B01" w:rsidP="00880C3F">
            <w:pPr>
              <w:tabs>
                <w:tab w:val="decimal" w:pos="1095"/>
              </w:tabs>
              <w:spacing w:line="300" w:lineRule="exact"/>
              <w:jc w:val="right"/>
              <w:rPr>
                <w:rFonts w:ascii="Arial" w:hAnsi="Arial" w:cs="Arial"/>
                <w:sz w:val="16"/>
                <w:szCs w:val="16"/>
              </w:rPr>
            </w:pPr>
            <w:r w:rsidRPr="0003590A">
              <w:rPr>
                <w:rFonts w:ascii="Arial" w:eastAsia="Browallia New" w:hAnsi="Arial" w:cs="Arial"/>
                <w:noProof/>
                <w:sz w:val="16"/>
                <w:szCs w:val="16"/>
              </w:rPr>
              <w:t>113</w:t>
            </w:r>
          </w:p>
        </w:tc>
        <w:tc>
          <w:tcPr>
            <w:tcW w:w="1305" w:type="dxa"/>
            <w:tcBorders>
              <w:top w:val="nil"/>
              <w:left w:val="nil"/>
              <w:right w:val="nil"/>
            </w:tcBorders>
            <w:vAlign w:val="bottom"/>
          </w:tcPr>
          <w:p w14:paraId="0925D25B" w14:textId="62549525" w:rsidR="00850B01" w:rsidRPr="0003590A" w:rsidRDefault="00850B01" w:rsidP="00880C3F">
            <w:pPr>
              <w:tabs>
                <w:tab w:val="decimal" w:pos="972"/>
              </w:tabs>
              <w:spacing w:line="300" w:lineRule="exact"/>
              <w:jc w:val="right"/>
              <w:rPr>
                <w:rFonts w:ascii="Arial" w:hAnsi="Arial" w:cs="Arial"/>
                <w:sz w:val="16"/>
                <w:szCs w:val="16"/>
              </w:rPr>
            </w:pPr>
            <w:r w:rsidRPr="0003590A">
              <w:rPr>
                <w:rFonts w:ascii="Arial" w:eastAsia="Browallia New" w:hAnsi="Arial" w:cs="Arial"/>
                <w:noProof/>
                <w:sz w:val="16"/>
                <w:szCs w:val="16"/>
              </w:rPr>
              <w:t>93</w:t>
            </w:r>
          </w:p>
        </w:tc>
        <w:tc>
          <w:tcPr>
            <w:tcW w:w="1305" w:type="dxa"/>
          </w:tcPr>
          <w:p w14:paraId="0B03AF86" w14:textId="61EA90B2" w:rsidR="00850B01" w:rsidRPr="0003590A" w:rsidRDefault="00850B01" w:rsidP="00880C3F">
            <w:pPr>
              <w:tabs>
                <w:tab w:val="decimal" w:pos="1095"/>
              </w:tabs>
              <w:spacing w:line="300" w:lineRule="exact"/>
              <w:jc w:val="right"/>
              <w:rPr>
                <w:rFonts w:ascii="Arial" w:hAnsi="Arial" w:cs="Arial"/>
                <w:sz w:val="16"/>
                <w:szCs w:val="16"/>
              </w:rPr>
            </w:pPr>
            <w:r w:rsidRPr="0003590A">
              <w:rPr>
                <w:rFonts w:ascii="Arial" w:eastAsia="Browallia New" w:hAnsi="Arial" w:cs="Arial"/>
                <w:noProof/>
                <w:sz w:val="16"/>
                <w:szCs w:val="16"/>
              </w:rPr>
              <w:t>113</w:t>
            </w:r>
          </w:p>
        </w:tc>
      </w:tr>
      <w:tr w:rsidR="00850B01" w:rsidRPr="0003590A" w14:paraId="398B7802" w14:textId="77777777" w:rsidTr="009264F8">
        <w:tblPrEx>
          <w:tblLook w:val="04A0" w:firstRow="1" w:lastRow="0" w:firstColumn="1" w:lastColumn="0" w:noHBand="0" w:noVBand="1"/>
        </w:tblPrEx>
        <w:trPr>
          <w:trHeight w:val="20"/>
        </w:trPr>
        <w:tc>
          <w:tcPr>
            <w:tcW w:w="3888" w:type="dxa"/>
            <w:vAlign w:val="bottom"/>
            <w:hideMark/>
          </w:tcPr>
          <w:p w14:paraId="436C7793" w14:textId="77777777" w:rsidR="00850B01" w:rsidRPr="0003590A" w:rsidRDefault="00850B01" w:rsidP="00850B01">
            <w:pPr>
              <w:tabs>
                <w:tab w:val="left" w:pos="1440"/>
              </w:tabs>
              <w:spacing w:line="300" w:lineRule="exact"/>
              <w:ind w:left="89"/>
              <w:rPr>
                <w:rFonts w:ascii="Arial" w:hAnsi="Arial" w:cs="Arial"/>
                <w:sz w:val="16"/>
                <w:szCs w:val="16"/>
              </w:rPr>
            </w:pPr>
            <w:r w:rsidRPr="0003590A">
              <w:rPr>
                <w:rFonts w:ascii="Arial" w:hAnsi="Arial" w:cs="Arial"/>
                <w:sz w:val="16"/>
                <w:szCs w:val="16"/>
              </w:rPr>
              <w:t xml:space="preserve">   Others</w:t>
            </w:r>
          </w:p>
        </w:tc>
        <w:tc>
          <w:tcPr>
            <w:tcW w:w="1305" w:type="dxa"/>
            <w:tcBorders>
              <w:left w:val="nil"/>
              <w:bottom w:val="single" w:sz="4" w:space="0" w:color="auto"/>
              <w:right w:val="nil"/>
            </w:tcBorders>
            <w:vAlign w:val="bottom"/>
          </w:tcPr>
          <w:p w14:paraId="33340ED5" w14:textId="191193AD" w:rsidR="00850B01" w:rsidRPr="0003590A" w:rsidRDefault="00850B01" w:rsidP="00880C3F">
            <w:pPr>
              <w:tabs>
                <w:tab w:val="decimal" w:pos="972"/>
              </w:tabs>
              <w:spacing w:line="300" w:lineRule="exact"/>
              <w:ind w:right="-51"/>
              <w:jc w:val="right"/>
              <w:rPr>
                <w:rFonts w:ascii="Arial" w:hAnsi="Arial" w:cs="Arial"/>
                <w:sz w:val="16"/>
                <w:szCs w:val="16"/>
              </w:rPr>
            </w:pPr>
            <w:r w:rsidRPr="0003590A">
              <w:rPr>
                <w:rFonts w:ascii="Arial" w:eastAsia="Browallia New" w:hAnsi="Arial" w:cs="Arial"/>
                <w:noProof/>
                <w:sz w:val="16"/>
                <w:szCs w:val="16"/>
              </w:rPr>
              <w:t>(7</w:t>
            </w:r>
            <w:r w:rsidR="008076C8" w:rsidRPr="0003590A">
              <w:rPr>
                <w:rFonts w:ascii="Arial" w:eastAsia="Browallia New" w:hAnsi="Arial" w:cs="Arial"/>
                <w:noProof/>
                <w:sz w:val="16"/>
                <w:szCs w:val="16"/>
              </w:rPr>
              <w:t>1</w:t>
            </w:r>
            <w:r w:rsidRPr="0003590A">
              <w:rPr>
                <w:rFonts w:ascii="Arial" w:eastAsia="Browallia New" w:hAnsi="Arial" w:cs="Arial"/>
                <w:noProof/>
                <w:sz w:val="16"/>
                <w:szCs w:val="16"/>
              </w:rPr>
              <w:t>)</w:t>
            </w:r>
          </w:p>
        </w:tc>
        <w:tc>
          <w:tcPr>
            <w:tcW w:w="1305" w:type="dxa"/>
            <w:tcBorders>
              <w:bottom w:val="single" w:sz="4" w:space="0" w:color="auto"/>
            </w:tcBorders>
          </w:tcPr>
          <w:p w14:paraId="6F29BF58" w14:textId="540EA235" w:rsidR="00850B01" w:rsidRPr="0003590A" w:rsidRDefault="00850B01" w:rsidP="00880C3F">
            <w:pPr>
              <w:tabs>
                <w:tab w:val="decimal" w:pos="972"/>
              </w:tabs>
              <w:spacing w:line="300" w:lineRule="exact"/>
              <w:ind w:right="-51"/>
              <w:jc w:val="right"/>
              <w:rPr>
                <w:rFonts w:ascii="Arial" w:hAnsi="Arial" w:cs="Arial"/>
                <w:sz w:val="16"/>
                <w:szCs w:val="16"/>
              </w:rPr>
            </w:pPr>
            <w:r w:rsidRPr="0003590A">
              <w:rPr>
                <w:rFonts w:ascii="Arial" w:eastAsia="Browallia New" w:hAnsi="Arial" w:cs="Arial"/>
                <w:noProof/>
                <w:sz w:val="16"/>
                <w:szCs w:val="16"/>
              </w:rPr>
              <w:t>(86)</w:t>
            </w:r>
          </w:p>
        </w:tc>
        <w:tc>
          <w:tcPr>
            <w:tcW w:w="1305" w:type="dxa"/>
            <w:tcBorders>
              <w:left w:val="nil"/>
              <w:bottom w:val="single" w:sz="4" w:space="0" w:color="auto"/>
              <w:right w:val="nil"/>
            </w:tcBorders>
            <w:vAlign w:val="bottom"/>
          </w:tcPr>
          <w:p w14:paraId="2F9E7520" w14:textId="5071A731" w:rsidR="00850B01" w:rsidRPr="0003590A" w:rsidRDefault="00850B01" w:rsidP="00880C3F">
            <w:pPr>
              <w:tabs>
                <w:tab w:val="decimal" w:pos="972"/>
              </w:tabs>
              <w:spacing w:line="300" w:lineRule="exact"/>
              <w:ind w:right="-51"/>
              <w:jc w:val="right"/>
              <w:rPr>
                <w:rFonts w:ascii="Arial" w:hAnsi="Arial" w:cs="Arial"/>
                <w:sz w:val="16"/>
                <w:szCs w:val="16"/>
              </w:rPr>
            </w:pPr>
            <w:r w:rsidRPr="0003590A">
              <w:rPr>
                <w:rFonts w:ascii="Arial" w:eastAsia="Browallia New" w:hAnsi="Arial" w:cs="Arial"/>
                <w:noProof/>
                <w:sz w:val="16"/>
                <w:szCs w:val="16"/>
              </w:rPr>
              <w:t>(72)</w:t>
            </w:r>
          </w:p>
        </w:tc>
        <w:tc>
          <w:tcPr>
            <w:tcW w:w="1305" w:type="dxa"/>
            <w:tcBorders>
              <w:bottom w:val="single" w:sz="4" w:space="0" w:color="auto"/>
            </w:tcBorders>
          </w:tcPr>
          <w:p w14:paraId="6D0024AA" w14:textId="3327D7C5" w:rsidR="00850B01" w:rsidRPr="0003590A" w:rsidRDefault="00850B01" w:rsidP="00880C3F">
            <w:pPr>
              <w:tabs>
                <w:tab w:val="decimal" w:pos="972"/>
              </w:tabs>
              <w:spacing w:line="300" w:lineRule="exact"/>
              <w:ind w:right="-51"/>
              <w:jc w:val="right"/>
              <w:rPr>
                <w:rFonts w:ascii="Arial" w:hAnsi="Arial" w:cs="Arial"/>
                <w:sz w:val="16"/>
                <w:szCs w:val="16"/>
              </w:rPr>
            </w:pPr>
            <w:r w:rsidRPr="0003590A">
              <w:rPr>
                <w:rFonts w:ascii="Arial" w:eastAsia="Browallia New" w:hAnsi="Arial" w:cs="Arial"/>
                <w:noProof/>
                <w:sz w:val="16"/>
                <w:szCs w:val="16"/>
              </w:rPr>
              <w:t>(86)</w:t>
            </w:r>
          </w:p>
        </w:tc>
      </w:tr>
      <w:tr w:rsidR="00850B01" w:rsidRPr="0003590A" w14:paraId="28A65DE7" w14:textId="77777777" w:rsidTr="008076C8">
        <w:tblPrEx>
          <w:tblLook w:val="04A0" w:firstRow="1" w:lastRow="0" w:firstColumn="1" w:lastColumn="0" w:noHBand="0" w:noVBand="1"/>
        </w:tblPrEx>
        <w:trPr>
          <w:trHeight w:val="174"/>
        </w:trPr>
        <w:tc>
          <w:tcPr>
            <w:tcW w:w="3888" w:type="dxa"/>
            <w:vAlign w:val="bottom"/>
          </w:tcPr>
          <w:p w14:paraId="3687AE15" w14:textId="77777777" w:rsidR="00850B01" w:rsidRPr="0003590A" w:rsidRDefault="00850B01" w:rsidP="00850B01">
            <w:pPr>
              <w:tabs>
                <w:tab w:val="left" w:pos="567"/>
                <w:tab w:val="left" w:pos="1134"/>
                <w:tab w:val="left" w:pos="1701"/>
              </w:tabs>
              <w:spacing w:line="300" w:lineRule="exact"/>
              <w:ind w:left="89" w:right="-108"/>
              <w:rPr>
                <w:rFonts w:ascii="Arial" w:hAnsi="Arial" w:cs="Arial"/>
                <w:sz w:val="16"/>
                <w:szCs w:val="16"/>
              </w:rPr>
            </w:pPr>
          </w:p>
        </w:tc>
        <w:tc>
          <w:tcPr>
            <w:tcW w:w="1305" w:type="dxa"/>
            <w:tcBorders>
              <w:top w:val="single" w:sz="4" w:space="0" w:color="auto"/>
              <w:left w:val="nil"/>
              <w:right w:val="nil"/>
            </w:tcBorders>
            <w:vAlign w:val="bottom"/>
          </w:tcPr>
          <w:p w14:paraId="0E2E2ECD" w14:textId="77777777" w:rsidR="00850B01" w:rsidRPr="0003590A" w:rsidRDefault="00850B01" w:rsidP="00880C3F">
            <w:pPr>
              <w:tabs>
                <w:tab w:val="decimal" w:pos="972"/>
              </w:tabs>
              <w:spacing w:line="300" w:lineRule="exact"/>
              <w:jc w:val="right"/>
              <w:rPr>
                <w:rFonts w:ascii="Arial" w:hAnsi="Arial" w:cs="Arial"/>
                <w:sz w:val="16"/>
                <w:szCs w:val="16"/>
              </w:rPr>
            </w:pPr>
          </w:p>
        </w:tc>
        <w:tc>
          <w:tcPr>
            <w:tcW w:w="1305" w:type="dxa"/>
            <w:tcBorders>
              <w:top w:val="single" w:sz="4" w:space="0" w:color="auto"/>
              <w:left w:val="nil"/>
              <w:right w:val="nil"/>
            </w:tcBorders>
            <w:vAlign w:val="bottom"/>
          </w:tcPr>
          <w:p w14:paraId="1CC639C7" w14:textId="77777777" w:rsidR="00850B01" w:rsidRPr="0003590A" w:rsidRDefault="00850B01" w:rsidP="00880C3F">
            <w:pPr>
              <w:tabs>
                <w:tab w:val="decimal" w:pos="972"/>
              </w:tabs>
              <w:spacing w:line="300" w:lineRule="exact"/>
              <w:jc w:val="right"/>
              <w:rPr>
                <w:rFonts w:ascii="Arial" w:hAnsi="Arial" w:cs="Arial"/>
                <w:sz w:val="16"/>
                <w:szCs w:val="16"/>
              </w:rPr>
            </w:pPr>
          </w:p>
        </w:tc>
        <w:tc>
          <w:tcPr>
            <w:tcW w:w="1305" w:type="dxa"/>
            <w:tcBorders>
              <w:top w:val="single" w:sz="4" w:space="0" w:color="auto"/>
              <w:left w:val="nil"/>
              <w:right w:val="nil"/>
            </w:tcBorders>
            <w:vAlign w:val="bottom"/>
          </w:tcPr>
          <w:p w14:paraId="7BA34FD2" w14:textId="77777777" w:rsidR="00850B01" w:rsidRPr="0003590A" w:rsidRDefault="00850B01" w:rsidP="00880C3F">
            <w:pPr>
              <w:tabs>
                <w:tab w:val="decimal" w:pos="972"/>
              </w:tabs>
              <w:spacing w:line="300" w:lineRule="exact"/>
              <w:jc w:val="right"/>
              <w:rPr>
                <w:rFonts w:ascii="Arial" w:hAnsi="Arial" w:cs="Arial"/>
                <w:sz w:val="16"/>
                <w:szCs w:val="16"/>
              </w:rPr>
            </w:pPr>
          </w:p>
        </w:tc>
        <w:tc>
          <w:tcPr>
            <w:tcW w:w="1305" w:type="dxa"/>
            <w:tcBorders>
              <w:top w:val="single" w:sz="4" w:space="0" w:color="auto"/>
              <w:left w:val="nil"/>
              <w:right w:val="nil"/>
            </w:tcBorders>
            <w:vAlign w:val="bottom"/>
          </w:tcPr>
          <w:p w14:paraId="433A24E6" w14:textId="77777777" w:rsidR="00850B01" w:rsidRPr="0003590A" w:rsidRDefault="00850B01" w:rsidP="00880C3F">
            <w:pPr>
              <w:tabs>
                <w:tab w:val="decimal" w:pos="972"/>
              </w:tabs>
              <w:spacing w:line="300" w:lineRule="exact"/>
              <w:jc w:val="right"/>
              <w:rPr>
                <w:rFonts w:ascii="Arial" w:hAnsi="Arial" w:cs="Arial"/>
                <w:sz w:val="16"/>
                <w:szCs w:val="16"/>
              </w:rPr>
            </w:pPr>
          </w:p>
        </w:tc>
      </w:tr>
      <w:tr w:rsidR="00B52576" w:rsidRPr="0003590A" w14:paraId="6BD2EFAA" w14:textId="77777777" w:rsidTr="008076C8">
        <w:tblPrEx>
          <w:tblLook w:val="04A0" w:firstRow="1" w:lastRow="0" w:firstColumn="1" w:lastColumn="0" w:noHBand="0" w:noVBand="1"/>
        </w:tblPrEx>
        <w:trPr>
          <w:trHeight w:val="20"/>
        </w:trPr>
        <w:tc>
          <w:tcPr>
            <w:tcW w:w="3888" w:type="dxa"/>
            <w:vAlign w:val="bottom"/>
          </w:tcPr>
          <w:p w14:paraId="116D324D" w14:textId="77777777" w:rsidR="00B52576" w:rsidRPr="0003590A" w:rsidRDefault="00B52576" w:rsidP="00B52576">
            <w:pPr>
              <w:tabs>
                <w:tab w:val="left" w:pos="567"/>
                <w:tab w:val="left" w:pos="1134"/>
                <w:tab w:val="left" w:pos="1701"/>
              </w:tabs>
              <w:spacing w:line="300" w:lineRule="exact"/>
              <w:ind w:left="89" w:right="-108"/>
              <w:rPr>
                <w:rFonts w:ascii="Arial" w:hAnsi="Arial" w:cs="Arial"/>
                <w:sz w:val="16"/>
                <w:szCs w:val="16"/>
              </w:rPr>
            </w:pPr>
            <w:r w:rsidRPr="0003590A">
              <w:rPr>
                <w:rFonts w:ascii="Arial" w:hAnsi="Arial" w:cs="Arial"/>
                <w:sz w:val="16"/>
                <w:szCs w:val="16"/>
              </w:rPr>
              <w:t>Total</w:t>
            </w:r>
          </w:p>
        </w:tc>
        <w:tc>
          <w:tcPr>
            <w:tcW w:w="1305" w:type="dxa"/>
            <w:tcBorders>
              <w:left w:val="nil"/>
              <w:bottom w:val="single" w:sz="4" w:space="0" w:color="auto"/>
              <w:right w:val="nil"/>
            </w:tcBorders>
            <w:vAlign w:val="bottom"/>
          </w:tcPr>
          <w:p w14:paraId="252F5D1C" w14:textId="09C7663B" w:rsidR="00B52576" w:rsidRPr="0003590A" w:rsidRDefault="00B52576" w:rsidP="00880C3F">
            <w:pPr>
              <w:tabs>
                <w:tab w:val="decimal" w:pos="972"/>
              </w:tabs>
              <w:spacing w:line="300" w:lineRule="exact"/>
              <w:jc w:val="right"/>
              <w:rPr>
                <w:rFonts w:ascii="Arial" w:hAnsi="Arial" w:cs="Arial"/>
                <w:sz w:val="16"/>
                <w:szCs w:val="16"/>
              </w:rPr>
            </w:pPr>
            <w:r w:rsidRPr="0003590A">
              <w:rPr>
                <w:rFonts w:ascii="Arial" w:eastAsia="Browallia New" w:hAnsi="Arial" w:cs="Arial"/>
                <w:noProof/>
                <w:sz w:val="16"/>
                <w:szCs w:val="16"/>
              </w:rPr>
              <w:t>1,44</w:t>
            </w:r>
            <w:r w:rsidR="008076C8" w:rsidRPr="0003590A">
              <w:rPr>
                <w:rFonts w:ascii="Arial" w:eastAsia="Browallia New" w:hAnsi="Arial" w:cs="Arial"/>
                <w:noProof/>
                <w:sz w:val="16"/>
                <w:szCs w:val="16"/>
              </w:rPr>
              <w:t>7</w:t>
            </w:r>
          </w:p>
        </w:tc>
        <w:tc>
          <w:tcPr>
            <w:tcW w:w="1305" w:type="dxa"/>
            <w:tcBorders>
              <w:bottom w:val="single" w:sz="4" w:space="0" w:color="auto"/>
            </w:tcBorders>
          </w:tcPr>
          <w:p w14:paraId="2513CA4C" w14:textId="28609D3C" w:rsidR="00B52576" w:rsidRPr="0003590A" w:rsidRDefault="00B52576" w:rsidP="00880C3F">
            <w:pPr>
              <w:tabs>
                <w:tab w:val="decimal" w:pos="972"/>
              </w:tabs>
              <w:spacing w:line="300" w:lineRule="exact"/>
              <w:jc w:val="right"/>
              <w:rPr>
                <w:rFonts w:ascii="Arial" w:hAnsi="Arial" w:cs="Arial"/>
                <w:sz w:val="16"/>
                <w:szCs w:val="16"/>
                <w:cs/>
              </w:rPr>
            </w:pPr>
            <w:r w:rsidRPr="0003590A">
              <w:rPr>
                <w:rFonts w:ascii="Arial" w:eastAsia="Browallia New" w:hAnsi="Arial" w:cs="Arial"/>
                <w:noProof/>
                <w:sz w:val="16"/>
                <w:szCs w:val="16"/>
              </w:rPr>
              <w:t>3,224</w:t>
            </w:r>
          </w:p>
        </w:tc>
        <w:tc>
          <w:tcPr>
            <w:tcW w:w="1305" w:type="dxa"/>
            <w:tcBorders>
              <w:left w:val="nil"/>
              <w:bottom w:val="single" w:sz="4" w:space="0" w:color="auto"/>
              <w:right w:val="nil"/>
            </w:tcBorders>
            <w:vAlign w:val="bottom"/>
          </w:tcPr>
          <w:p w14:paraId="03449842" w14:textId="1D7CC537" w:rsidR="00B52576" w:rsidRPr="0003590A" w:rsidRDefault="00B52576" w:rsidP="00880C3F">
            <w:pPr>
              <w:tabs>
                <w:tab w:val="decimal" w:pos="972"/>
              </w:tabs>
              <w:spacing w:line="300" w:lineRule="exact"/>
              <w:jc w:val="right"/>
              <w:rPr>
                <w:rFonts w:ascii="Arial" w:hAnsi="Arial" w:cs="Arial"/>
                <w:sz w:val="16"/>
                <w:szCs w:val="16"/>
              </w:rPr>
            </w:pPr>
            <w:r w:rsidRPr="0003590A">
              <w:rPr>
                <w:rFonts w:ascii="Arial" w:eastAsia="Browallia New" w:hAnsi="Arial" w:cs="Arial"/>
                <w:noProof/>
                <w:sz w:val="16"/>
                <w:szCs w:val="16"/>
              </w:rPr>
              <w:t>1,446</w:t>
            </w:r>
          </w:p>
        </w:tc>
        <w:tc>
          <w:tcPr>
            <w:tcW w:w="1305" w:type="dxa"/>
            <w:tcBorders>
              <w:bottom w:val="single" w:sz="4" w:space="0" w:color="auto"/>
            </w:tcBorders>
          </w:tcPr>
          <w:p w14:paraId="7991DCDC" w14:textId="56A68E38" w:rsidR="00B52576" w:rsidRPr="0003590A" w:rsidRDefault="00B52576" w:rsidP="00880C3F">
            <w:pPr>
              <w:tabs>
                <w:tab w:val="decimal" w:pos="972"/>
              </w:tabs>
              <w:spacing w:line="300" w:lineRule="exact"/>
              <w:jc w:val="right"/>
              <w:rPr>
                <w:rFonts w:ascii="Arial" w:hAnsi="Arial" w:cs="Arial"/>
                <w:sz w:val="16"/>
                <w:szCs w:val="16"/>
                <w:cs/>
              </w:rPr>
            </w:pPr>
            <w:r w:rsidRPr="0003590A">
              <w:rPr>
                <w:rFonts w:ascii="Arial" w:eastAsia="Browallia New" w:hAnsi="Arial" w:cs="Arial"/>
                <w:noProof/>
                <w:sz w:val="16"/>
                <w:szCs w:val="16"/>
              </w:rPr>
              <w:t>3,224</w:t>
            </w:r>
          </w:p>
        </w:tc>
      </w:tr>
      <w:tr w:rsidR="00B52576" w:rsidRPr="0003590A" w14:paraId="6EA2C646" w14:textId="77777777" w:rsidTr="008076C8">
        <w:tblPrEx>
          <w:tblLook w:val="04A0" w:firstRow="1" w:lastRow="0" w:firstColumn="1" w:lastColumn="0" w:noHBand="0" w:noVBand="1"/>
        </w:tblPrEx>
        <w:trPr>
          <w:trHeight w:val="20"/>
        </w:trPr>
        <w:tc>
          <w:tcPr>
            <w:tcW w:w="3888" w:type="dxa"/>
            <w:vAlign w:val="bottom"/>
            <w:hideMark/>
          </w:tcPr>
          <w:p w14:paraId="16413463" w14:textId="3329EFD4" w:rsidR="00B52576" w:rsidRPr="0003590A" w:rsidRDefault="00B52576" w:rsidP="00B52576">
            <w:pPr>
              <w:tabs>
                <w:tab w:val="left" w:pos="102"/>
                <w:tab w:val="left" w:pos="567"/>
                <w:tab w:val="left" w:pos="1134"/>
                <w:tab w:val="left" w:pos="1701"/>
              </w:tabs>
              <w:spacing w:line="300" w:lineRule="exact"/>
              <w:ind w:left="89" w:right="-108"/>
              <w:rPr>
                <w:rFonts w:ascii="Arial" w:hAnsi="Arial" w:cs="Arial"/>
                <w:sz w:val="16"/>
                <w:szCs w:val="16"/>
              </w:rPr>
            </w:pPr>
            <w:r w:rsidRPr="0003590A">
              <w:rPr>
                <w:rFonts w:ascii="Arial" w:hAnsi="Arial" w:cs="Arial"/>
                <w:sz w:val="16"/>
                <w:szCs w:val="16"/>
              </w:rPr>
              <w:t>Income tax revenue reported in the</w:t>
            </w:r>
          </w:p>
          <w:p w14:paraId="5E837588" w14:textId="77777777" w:rsidR="00B52576" w:rsidRPr="0003590A" w:rsidRDefault="00B52576" w:rsidP="00B52576">
            <w:pPr>
              <w:tabs>
                <w:tab w:val="left" w:pos="102"/>
                <w:tab w:val="left" w:pos="567"/>
                <w:tab w:val="left" w:pos="1134"/>
                <w:tab w:val="left" w:pos="1701"/>
              </w:tabs>
              <w:spacing w:line="300" w:lineRule="exact"/>
              <w:ind w:left="89" w:right="-108"/>
              <w:rPr>
                <w:rFonts w:ascii="Arial" w:hAnsi="Arial" w:cs="Arial"/>
                <w:sz w:val="16"/>
                <w:szCs w:val="16"/>
              </w:rPr>
            </w:pPr>
            <w:r w:rsidRPr="0003590A">
              <w:rPr>
                <w:rFonts w:ascii="Arial" w:hAnsi="Arial" w:cs="Arial"/>
                <w:sz w:val="16"/>
                <w:szCs w:val="16"/>
              </w:rPr>
              <w:t xml:space="preserve">   statements of income</w:t>
            </w:r>
          </w:p>
        </w:tc>
        <w:tc>
          <w:tcPr>
            <w:tcW w:w="1305" w:type="dxa"/>
            <w:tcBorders>
              <w:top w:val="single" w:sz="4" w:space="0" w:color="auto"/>
              <w:left w:val="nil"/>
              <w:bottom w:val="single" w:sz="4" w:space="0" w:color="auto"/>
              <w:right w:val="nil"/>
            </w:tcBorders>
            <w:vAlign w:val="bottom"/>
          </w:tcPr>
          <w:p w14:paraId="7440CBC1" w14:textId="4EAADFDF" w:rsidR="00B52576" w:rsidRPr="0003590A" w:rsidRDefault="00B52576" w:rsidP="00880C3F">
            <w:pPr>
              <w:tabs>
                <w:tab w:val="decimal" w:pos="972"/>
              </w:tabs>
              <w:spacing w:line="300" w:lineRule="exact"/>
              <w:jc w:val="right"/>
              <w:rPr>
                <w:rFonts w:ascii="Arial" w:hAnsi="Arial" w:cs="Arial"/>
                <w:sz w:val="16"/>
                <w:szCs w:val="16"/>
              </w:rPr>
            </w:pPr>
            <w:r w:rsidRPr="0003590A">
              <w:rPr>
                <w:rFonts w:ascii="Arial" w:eastAsia="Browallia New" w:hAnsi="Arial" w:cs="Arial"/>
                <w:noProof/>
                <w:sz w:val="16"/>
                <w:szCs w:val="16"/>
              </w:rPr>
              <w:t>20,952</w:t>
            </w:r>
          </w:p>
        </w:tc>
        <w:tc>
          <w:tcPr>
            <w:tcW w:w="1305" w:type="dxa"/>
            <w:tcBorders>
              <w:top w:val="single" w:sz="4" w:space="0" w:color="auto"/>
              <w:bottom w:val="single" w:sz="4" w:space="0" w:color="auto"/>
            </w:tcBorders>
          </w:tcPr>
          <w:p w14:paraId="0C5B4C93" w14:textId="77777777" w:rsidR="008076C8" w:rsidRPr="0003590A" w:rsidRDefault="008076C8" w:rsidP="00880C3F">
            <w:pPr>
              <w:tabs>
                <w:tab w:val="decimal" w:pos="972"/>
              </w:tabs>
              <w:spacing w:line="300" w:lineRule="exact"/>
              <w:rPr>
                <w:rFonts w:ascii="Arial" w:eastAsia="Browallia New" w:hAnsi="Arial" w:cs="Arial"/>
                <w:noProof/>
                <w:sz w:val="16"/>
                <w:szCs w:val="16"/>
              </w:rPr>
            </w:pPr>
          </w:p>
          <w:p w14:paraId="74D593C9" w14:textId="25955FB9" w:rsidR="00B52576" w:rsidRPr="0003590A" w:rsidRDefault="00B52576" w:rsidP="00880C3F">
            <w:pPr>
              <w:tabs>
                <w:tab w:val="decimal" w:pos="972"/>
              </w:tabs>
              <w:spacing w:line="300" w:lineRule="exact"/>
              <w:jc w:val="right"/>
              <w:rPr>
                <w:rFonts w:ascii="Arial" w:hAnsi="Arial" w:cs="Arial"/>
                <w:sz w:val="16"/>
                <w:szCs w:val="16"/>
              </w:rPr>
            </w:pPr>
            <w:r w:rsidRPr="0003590A">
              <w:rPr>
                <w:rFonts w:ascii="Arial" w:eastAsia="Browallia New" w:hAnsi="Arial" w:cs="Arial"/>
                <w:noProof/>
                <w:sz w:val="16"/>
                <w:szCs w:val="16"/>
              </w:rPr>
              <w:t>148,681</w:t>
            </w:r>
          </w:p>
        </w:tc>
        <w:tc>
          <w:tcPr>
            <w:tcW w:w="1305" w:type="dxa"/>
            <w:tcBorders>
              <w:top w:val="single" w:sz="4" w:space="0" w:color="auto"/>
              <w:bottom w:val="single" w:sz="4" w:space="0" w:color="auto"/>
            </w:tcBorders>
          </w:tcPr>
          <w:p w14:paraId="6E85F826" w14:textId="77777777" w:rsidR="008076C8" w:rsidRPr="0003590A" w:rsidRDefault="008076C8" w:rsidP="00880C3F">
            <w:pPr>
              <w:tabs>
                <w:tab w:val="decimal" w:pos="972"/>
              </w:tabs>
              <w:spacing w:line="300" w:lineRule="exact"/>
              <w:rPr>
                <w:rFonts w:ascii="Arial" w:eastAsia="Browallia New" w:hAnsi="Arial" w:cs="Arial"/>
                <w:noProof/>
                <w:sz w:val="16"/>
                <w:szCs w:val="16"/>
              </w:rPr>
            </w:pPr>
          </w:p>
          <w:p w14:paraId="40937CC8" w14:textId="248DAFA2" w:rsidR="00B52576" w:rsidRPr="0003590A" w:rsidRDefault="00B52576" w:rsidP="00880C3F">
            <w:pPr>
              <w:tabs>
                <w:tab w:val="decimal" w:pos="972"/>
              </w:tabs>
              <w:spacing w:line="300" w:lineRule="exact"/>
              <w:jc w:val="right"/>
              <w:rPr>
                <w:rFonts w:ascii="Arial" w:hAnsi="Arial" w:cs="Arial"/>
                <w:sz w:val="16"/>
                <w:szCs w:val="16"/>
              </w:rPr>
            </w:pPr>
            <w:r w:rsidRPr="0003590A">
              <w:rPr>
                <w:rFonts w:ascii="Arial" w:eastAsia="Browallia New" w:hAnsi="Arial" w:cs="Arial"/>
                <w:noProof/>
                <w:sz w:val="16"/>
                <w:szCs w:val="16"/>
              </w:rPr>
              <w:t>20,908</w:t>
            </w:r>
          </w:p>
        </w:tc>
        <w:tc>
          <w:tcPr>
            <w:tcW w:w="1305" w:type="dxa"/>
            <w:tcBorders>
              <w:top w:val="single" w:sz="4" w:space="0" w:color="auto"/>
              <w:bottom w:val="single" w:sz="4" w:space="0" w:color="auto"/>
            </w:tcBorders>
            <w:vAlign w:val="bottom"/>
          </w:tcPr>
          <w:p w14:paraId="7526DABF" w14:textId="6ECC0512" w:rsidR="00B52576" w:rsidRPr="0003590A" w:rsidRDefault="00B52576" w:rsidP="00880C3F">
            <w:pPr>
              <w:tabs>
                <w:tab w:val="decimal" w:pos="972"/>
              </w:tabs>
              <w:spacing w:line="300" w:lineRule="exact"/>
              <w:jc w:val="right"/>
              <w:rPr>
                <w:rFonts w:ascii="Arial" w:hAnsi="Arial" w:cs="Arial"/>
                <w:sz w:val="16"/>
                <w:szCs w:val="16"/>
              </w:rPr>
            </w:pPr>
            <w:r w:rsidRPr="0003590A">
              <w:rPr>
                <w:rFonts w:ascii="Arial" w:eastAsia="Browallia New" w:hAnsi="Arial" w:cs="Arial"/>
                <w:noProof/>
                <w:sz w:val="16"/>
                <w:szCs w:val="16"/>
              </w:rPr>
              <w:t>149,41</w:t>
            </w:r>
            <w:r w:rsidR="008076C8" w:rsidRPr="0003590A">
              <w:rPr>
                <w:rFonts w:ascii="Arial" w:eastAsia="Browallia New" w:hAnsi="Arial" w:cs="Arial"/>
                <w:noProof/>
                <w:sz w:val="16"/>
                <w:szCs w:val="16"/>
              </w:rPr>
              <w:t>5</w:t>
            </w:r>
          </w:p>
        </w:tc>
      </w:tr>
      <w:tr w:rsidR="00B52576" w:rsidRPr="0003590A" w14:paraId="6C27003D" w14:textId="77777777" w:rsidTr="009264F8">
        <w:tblPrEx>
          <w:tblLook w:val="04A0" w:firstRow="1" w:lastRow="0" w:firstColumn="1" w:lastColumn="0" w:noHBand="0" w:noVBand="1"/>
        </w:tblPrEx>
        <w:trPr>
          <w:trHeight w:val="20"/>
        </w:trPr>
        <w:tc>
          <w:tcPr>
            <w:tcW w:w="3888" w:type="dxa"/>
            <w:vAlign w:val="bottom"/>
          </w:tcPr>
          <w:p w14:paraId="759D530D" w14:textId="77777777" w:rsidR="00B52576" w:rsidRPr="0003590A" w:rsidRDefault="00B52576" w:rsidP="00B52576">
            <w:pPr>
              <w:tabs>
                <w:tab w:val="left" w:pos="102"/>
                <w:tab w:val="left" w:pos="567"/>
                <w:tab w:val="left" w:pos="1134"/>
                <w:tab w:val="left" w:pos="1701"/>
              </w:tabs>
              <w:spacing w:line="300" w:lineRule="exact"/>
              <w:ind w:left="89" w:right="-108"/>
              <w:rPr>
                <w:rFonts w:ascii="Arial" w:hAnsi="Arial" w:cs="Arial"/>
                <w:sz w:val="16"/>
                <w:szCs w:val="16"/>
              </w:rPr>
            </w:pPr>
            <w:r w:rsidRPr="0003590A">
              <w:rPr>
                <w:rFonts w:ascii="Arial" w:hAnsi="Arial" w:cs="Arial"/>
                <w:sz w:val="16"/>
                <w:szCs w:val="16"/>
              </w:rPr>
              <w:t>The weighted average applicable tax rate</w:t>
            </w:r>
          </w:p>
        </w:tc>
        <w:tc>
          <w:tcPr>
            <w:tcW w:w="1305" w:type="dxa"/>
            <w:tcBorders>
              <w:top w:val="single" w:sz="4" w:space="0" w:color="auto"/>
              <w:left w:val="nil"/>
              <w:bottom w:val="single" w:sz="4" w:space="0" w:color="auto"/>
              <w:right w:val="nil"/>
            </w:tcBorders>
            <w:vAlign w:val="bottom"/>
          </w:tcPr>
          <w:p w14:paraId="2F882205" w14:textId="57FAE8CD" w:rsidR="00B52576" w:rsidRPr="0003590A" w:rsidRDefault="00B52576" w:rsidP="00880C3F">
            <w:pPr>
              <w:tabs>
                <w:tab w:val="decimal" w:pos="972"/>
              </w:tabs>
              <w:spacing w:line="300" w:lineRule="exact"/>
              <w:jc w:val="right"/>
              <w:rPr>
                <w:rFonts w:ascii="Arial" w:hAnsi="Arial" w:cs="Arial"/>
                <w:sz w:val="16"/>
                <w:szCs w:val="16"/>
              </w:rPr>
            </w:pPr>
            <w:r w:rsidRPr="0003590A">
              <w:rPr>
                <w:rFonts w:ascii="Arial" w:eastAsia="Browallia New" w:hAnsi="Arial" w:cs="Arial"/>
                <w:noProof/>
                <w:sz w:val="16"/>
                <w:szCs w:val="16"/>
              </w:rPr>
              <w:t>21%</w:t>
            </w:r>
          </w:p>
        </w:tc>
        <w:tc>
          <w:tcPr>
            <w:tcW w:w="1305" w:type="dxa"/>
            <w:tcBorders>
              <w:top w:val="single" w:sz="4" w:space="0" w:color="auto"/>
              <w:bottom w:val="single" w:sz="4" w:space="0" w:color="auto"/>
            </w:tcBorders>
          </w:tcPr>
          <w:p w14:paraId="148DDCE1" w14:textId="4FC1E028" w:rsidR="00B52576" w:rsidRPr="0003590A" w:rsidRDefault="00B52576" w:rsidP="00880C3F">
            <w:pPr>
              <w:spacing w:line="300" w:lineRule="exact"/>
              <w:jc w:val="right"/>
              <w:rPr>
                <w:rFonts w:ascii="Arial" w:hAnsi="Arial" w:cs="Arial"/>
                <w:sz w:val="16"/>
                <w:szCs w:val="16"/>
              </w:rPr>
            </w:pPr>
            <w:r w:rsidRPr="0003590A">
              <w:rPr>
                <w:rFonts w:ascii="Arial" w:eastAsia="Browallia New" w:hAnsi="Arial" w:cs="Arial"/>
                <w:noProof/>
                <w:sz w:val="16"/>
                <w:szCs w:val="16"/>
              </w:rPr>
              <w:t>20%</w:t>
            </w:r>
          </w:p>
        </w:tc>
        <w:tc>
          <w:tcPr>
            <w:tcW w:w="1305" w:type="dxa"/>
            <w:tcBorders>
              <w:top w:val="single" w:sz="4" w:space="0" w:color="auto"/>
              <w:bottom w:val="single" w:sz="4" w:space="0" w:color="auto"/>
            </w:tcBorders>
          </w:tcPr>
          <w:p w14:paraId="215F6D05" w14:textId="5BC136A5" w:rsidR="00B52576" w:rsidRPr="0003590A" w:rsidRDefault="00B52576" w:rsidP="00880C3F">
            <w:pPr>
              <w:tabs>
                <w:tab w:val="decimal" w:pos="972"/>
              </w:tabs>
              <w:spacing w:line="300" w:lineRule="exact"/>
              <w:jc w:val="right"/>
              <w:rPr>
                <w:rFonts w:ascii="Arial" w:hAnsi="Arial" w:cs="Arial"/>
                <w:sz w:val="16"/>
                <w:szCs w:val="16"/>
              </w:rPr>
            </w:pPr>
            <w:r w:rsidRPr="0003590A">
              <w:rPr>
                <w:rFonts w:ascii="Arial" w:eastAsia="Browallia New" w:hAnsi="Arial" w:cs="Arial"/>
                <w:noProof/>
                <w:sz w:val="16"/>
                <w:szCs w:val="16"/>
              </w:rPr>
              <w:t>21%</w:t>
            </w:r>
          </w:p>
        </w:tc>
        <w:tc>
          <w:tcPr>
            <w:tcW w:w="1305" w:type="dxa"/>
            <w:tcBorders>
              <w:top w:val="single" w:sz="4" w:space="0" w:color="auto"/>
              <w:bottom w:val="single" w:sz="4" w:space="0" w:color="auto"/>
            </w:tcBorders>
            <w:vAlign w:val="bottom"/>
          </w:tcPr>
          <w:p w14:paraId="64E62504" w14:textId="1E5A4929" w:rsidR="00B52576" w:rsidRPr="0003590A" w:rsidRDefault="00B52576" w:rsidP="00880C3F">
            <w:pPr>
              <w:tabs>
                <w:tab w:val="decimal" w:pos="972"/>
              </w:tabs>
              <w:spacing w:line="300" w:lineRule="exact"/>
              <w:jc w:val="right"/>
              <w:rPr>
                <w:rFonts w:ascii="Arial" w:hAnsi="Arial" w:cs="Arial"/>
                <w:sz w:val="16"/>
                <w:szCs w:val="16"/>
                <w:cs/>
              </w:rPr>
            </w:pPr>
            <w:r w:rsidRPr="0003590A">
              <w:rPr>
                <w:rFonts w:ascii="Arial" w:eastAsia="Browallia New" w:hAnsi="Arial" w:cs="Arial"/>
                <w:noProof/>
                <w:sz w:val="16"/>
                <w:szCs w:val="16"/>
              </w:rPr>
              <w:t>20%</w:t>
            </w:r>
          </w:p>
        </w:tc>
      </w:tr>
    </w:tbl>
    <w:p w14:paraId="44229E1C" w14:textId="77777777" w:rsidR="00BD1DFD" w:rsidRPr="0003590A" w:rsidRDefault="00FB6DAA" w:rsidP="008076C8">
      <w:pPr>
        <w:spacing w:line="300" w:lineRule="exact"/>
        <w:contextualSpacing/>
        <w:jc w:val="both"/>
        <w:rPr>
          <w:rFonts w:ascii="Arial" w:eastAsia="Arial Unicode MS" w:hAnsi="Arial" w:cs="Arial"/>
          <w:color w:val="000000"/>
          <w:spacing w:val="-6"/>
          <w:sz w:val="18"/>
          <w:szCs w:val="18"/>
        </w:rPr>
      </w:pPr>
      <w:r w:rsidRPr="0003590A">
        <w:rPr>
          <w:rFonts w:ascii="Arial" w:eastAsia="Arial Unicode MS" w:hAnsi="Arial" w:cs="Arial"/>
          <w:color w:val="000000"/>
          <w:spacing w:val="-6"/>
          <w:sz w:val="18"/>
          <w:szCs w:val="18"/>
        </w:rPr>
        <w:br w:type="page"/>
      </w:r>
    </w:p>
    <w:p w14:paraId="09E8288B" w14:textId="3FC46011" w:rsidR="00BC5F6B" w:rsidRPr="0003590A" w:rsidRDefault="001527BD" w:rsidP="00A34A14">
      <w:pPr>
        <w:tabs>
          <w:tab w:val="left" w:pos="567"/>
        </w:tabs>
        <w:spacing w:line="300" w:lineRule="exact"/>
        <w:contextualSpacing/>
        <w:rPr>
          <w:rFonts w:ascii="Arial" w:eastAsia="Arial Unicode MS" w:hAnsi="Arial" w:cs="Arial"/>
          <w:b/>
          <w:bCs/>
          <w:color w:val="000000"/>
          <w:spacing w:val="-6"/>
          <w:sz w:val="18"/>
          <w:szCs w:val="18"/>
        </w:rPr>
      </w:pPr>
      <w:r w:rsidRPr="0003590A">
        <w:rPr>
          <w:rFonts w:ascii="Arial" w:eastAsia="Arial Unicode MS" w:hAnsi="Arial" w:cs="Arial"/>
          <w:b/>
          <w:bCs/>
          <w:color w:val="000000"/>
          <w:spacing w:val="-6"/>
          <w:sz w:val="18"/>
          <w:szCs w:val="18"/>
        </w:rPr>
        <w:t>14</w:t>
      </w:r>
      <w:r w:rsidR="00BC5F6B" w:rsidRPr="0003590A">
        <w:rPr>
          <w:rFonts w:ascii="Arial" w:eastAsia="Arial Unicode MS" w:hAnsi="Arial" w:cs="Arial"/>
          <w:b/>
          <w:bCs/>
          <w:color w:val="000000"/>
          <w:spacing w:val="-6"/>
          <w:sz w:val="18"/>
          <w:szCs w:val="18"/>
        </w:rPr>
        <w:tab/>
        <w:t>Insurance contract or a reinsurance contract held</w:t>
      </w:r>
    </w:p>
    <w:p w14:paraId="46FD89AD" w14:textId="2A6804A9" w:rsidR="008251A5" w:rsidRPr="0003590A" w:rsidRDefault="008251A5" w:rsidP="00A34A14">
      <w:pPr>
        <w:spacing w:line="300" w:lineRule="exact"/>
        <w:contextualSpacing/>
        <w:rPr>
          <w:rFonts w:ascii="Arial" w:eastAsia="Arial Unicode MS" w:hAnsi="Arial" w:cs="Arial"/>
          <w:color w:val="000000"/>
          <w:spacing w:val="-6"/>
          <w:sz w:val="18"/>
          <w:szCs w:val="18"/>
        </w:rPr>
      </w:pPr>
    </w:p>
    <w:tbl>
      <w:tblPr>
        <w:tblW w:w="9546" w:type="dxa"/>
        <w:tblBorders>
          <w:bottom w:val="single" w:sz="8" w:space="0" w:color="auto"/>
        </w:tblBorders>
        <w:tblLayout w:type="fixed"/>
        <w:tblLook w:val="04A0" w:firstRow="1" w:lastRow="0" w:firstColumn="1" w:lastColumn="0" w:noHBand="0" w:noVBand="1"/>
      </w:tblPr>
      <w:tblGrid>
        <w:gridCol w:w="3447"/>
        <w:gridCol w:w="2126"/>
        <w:gridCol w:w="2126"/>
        <w:gridCol w:w="1847"/>
      </w:tblGrid>
      <w:tr w:rsidR="001C0C94" w:rsidRPr="0003590A" w14:paraId="5230A9BA" w14:textId="77777777" w:rsidTr="00FE3444">
        <w:trPr>
          <w:trHeight w:val="20"/>
          <w:tblHeader/>
        </w:trPr>
        <w:tc>
          <w:tcPr>
            <w:tcW w:w="3447" w:type="dxa"/>
            <w:tcBorders>
              <w:bottom w:val="nil"/>
            </w:tcBorders>
            <w:vAlign w:val="bottom"/>
          </w:tcPr>
          <w:p w14:paraId="24B78A35" w14:textId="77777777" w:rsidR="001C0C94" w:rsidRPr="0003590A" w:rsidRDefault="001C0C94" w:rsidP="00FB6DAA">
            <w:pPr>
              <w:spacing w:line="300" w:lineRule="exact"/>
              <w:contextualSpacing/>
              <w:rPr>
                <w:rFonts w:ascii="Arial" w:hAnsi="Arial" w:cs="Arial"/>
                <w:sz w:val="18"/>
                <w:szCs w:val="18"/>
              </w:rPr>
            </w:pPr>
          </w:p>
        </w:tc>
        <w:tc>
          <w:tcPr>
            <w:tcW w:w="6099" w:type="dxa"/>
            <w:gridSpan w:val="3"/>
            <w:tcBorders>
              <w:top w:val="nil"/>
              <w:bottom w:val="single" w:sz="4" w:space="0" w:color="auto"/>
            </w:tcBorders>
            <w:vAlign w:val="center"/>
          </w:tcPr>
          <w:p w14:paraId="268BA069" w14:textId="57EC0F29" w:rsidR="00B44FFE" w:rsidRPr="0003590A" w:rsidRDefault="001C0C94" w:rsidP="00B44FFE">
            <w:pPr>
              <w:tabs>
                <w:tab w:val="left" w:pos="2430"/>
              </w:tabs>
              <w:spacing w:line="300" w:lineRule="exact"/>
              <w:ind w:right="36"/>
              <w:contextualSpacing/>
              <w:jc w:val="center"/>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Equity method</w:t>
            </w:r>
            <w:r w:rsidR="00B44FFE" w:rsidRPr="0003590A">
              <w:rPr>
                <w:rFonts w:ascii="Arial" w:eastAsia="Browallia New" w:hAnsi="Arial" w:cs="Arial"/>
                <w:b/>
                <w:bCs/>
                <w:noProof/>
                <w:color w:val="000000"/>
                <w:sz w:val="18"/>
                <w:szCs w:val="18"/>
                <w:cs/>
              </w:rPr>
              <w:t xml:space="preserve"> </w:t>
            </w:r>
            <w:r w:rsidRPr="0003590A">
              <w:rPr>
                <w:rFonts w:ascii="Arial" w:eastAsia="Browallia New" w:hAnsi="Arial" w:cs="Arial"/>
                <w:b/>
                <w:bCs/>
                <w:noProof/>
                <w:color w:val="000000"/>
                <w:sz w:val="18"/>
                <w:szCs w:val="18"/>
              </w:rPr>
              <w:t xml:space="preserve">and </w:t>
            </w:r>
            <w:r w:rsidR="001C1936" w:rsidRPr="0003590A">
              <w:rPr>
                <w:rFonts w:ascii="Arial" w:eastAsia="Browallia New" w:hAnsi="Arial" w:cs="Arial"/>
                <w:b/>
                <w:bCs/>
                <w:noProof/>
                <w:color w:val="000000"/>
                <w:sz w:val="18"/>
                <w:szCs w:val="18"/>
              </w:rPr>
              <w:t>S</w:t>
            </w:r>
            <w:r w:rsidRPr="0003590A">
              <w:rPr>
                <w:rFonts w:ascii="Arial" w:eastAsia="Browallia New" w:hAnsi="Arial" w:cs="Arial"/>
                <w:b/>
                <w:bCs/>
                <w:noProof/>
                <w:color w:val="000000"/>
                <w:sz w:val="18"/>
                <w:szCs w:val="18"/>
              </w:rPr>
              <w:t>eparate</w:t>
            </w:r>
            <w:r w:rsidR="00B44FFE" w:rsidRPr="0003590A">
              <w:rPr>
                <w:rFonts w:ascii="Arial" w:eastAsia="Browallia New" w:hAnsi="Arial" w:cs="Arial"/>
                <w:b/>
                <w:bCs/>
                <w:noProof/>
                <w:color w:val="000000"/>
                <w:sz w:val="18"/>
                <w:szCs w:val="18"/>
                <w:cs/>
              </w:rPr>
              <w:t xml:space="preserve"> </w:t>
            </w:r>
          </w:p>
          <w:p w14:paraId="303DE96C" w14:textId="5F28427D" w:rsidR="001C0C94" w:rsidRPr="0003590A" w:rsidRDefault="00891AB0" w:rsidP="00B44FFE">
            <w:pPr>
              <w:tabs>
                <w:tab w:val="left" w:pos="2430"/>
              </w:tabs>
              <w:spacing w:line="300" w:lineRule="exact"/>
              <w:ind w:right="36"/>
              <w:contextualSpacing/>
              <w:jc w:val="center"/>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financial statements</w:t>
            </w:r>
          </w:p>
        </w:tc>
      </w:tr>
      <w:tr w:rsidR="001C0C94" w:rsidRPr="0003590A" w14:paraId="0F5DDD35" w14:textId="77777777" w:rsidTr="00FE3444">
        <w:trPr>
          <w:trHeight w:val="20"/>
          <w:tblHeader/>
        </w:trPr>
        <w:tc>
          <w:tcPr>
            <w:tcW w:w="3447" w:type="dxa"/>
            <w:tcBorders>
              <w:bottom w:val="nil"/>
            </w:tcBorders>
            <w:vAlign w:val="bottom"/>
          </w:tcPr>
          <w:p w14:paraId="61D1740A" w14:textId="77777777" w:rsidR="001C0C94" w:rsidRPr="0003590A" w:rsidRDefault="001C0C94" w:rsidP="00FB6DAA">
            <w:pPr>
              <w:spacing w:line="300" w:lineRule="exact"/>
              <w:contextualSpacing/>
              <w:rPr>
                <w:rFonts w:ascii="Arial" w:hAnsi="Arial" w:cs="Arial"/>
                <w:sz w:val="18"/>
                <w:szCs w:val="18"/>
              </w:rPr>
            </w:pPr>
          </w:p>
        </w:tc>
        <w:tc>
          <w:tcPr>
            <w:tcW w:w="6099" w:type="dxa"/>
            <w:gridSpan w:val="3"/>
            <w:tcBorders>
              <w:top w:val="nil"/>
              <w:bottom w:val="single" w:sz="4" w:space="0" w:color="auto"/>
            </w:tcBorders>
            <w:vAlign w:val="center"/>
          </w:tcPr>
          <w:p w14:paraId="3B5D8FAE" w14:textId="1DFFBA91" w:rsidR="001C0C94" w:rsidRPr="0003590A" w:rsidRDefault="001527BD" w:rsidP="00FB6DAA">
            <w:pPr>
              <w:tabs>
                <w:tab w:val="left" w:pos="2430"/>
              </w:tabs>
              <w:spacing w:line="300" w:lineRule="exact"/>
              <w:ind w:right="36"/>
              <w:contextualSpacing/>
              <w:jc w:val="center"/>
              <w:rPr>
                <w:rFonts w:ascii="Arial" w:eastAsia="Browallia New" w:hAnsi="Arial" w:cs="Arial"/>
                <w:b/>
                <w:bCs/>
                <w:noProof/>
                <w:color w:val="000000"/>
                <w:sz w:val="18"/>
                <w:szCs w:val="18"/>
              </w:rPr>
            </w:pPr>
            <w:r w:rsidRPr="0003590A">
              <w:rPr>
                <w:rFonts w:ascii="Arial" w:hAnsi="Arial" w:cs="Arial"/>
                <w:b/>
                <w:bCs/>
                <w:sz w:val="18"/>
                <w:szCs w:val="18"/>
              </w:rPr>
              <w:t>2025</w:t>
            </w:r>
          </w:p>
        </w:tc>
      </w:tr>
      <w:tr w:rsidR="001C0C94" w:rsidRPr="0003590A" w14:paraId="6AD9439D" w14:textId="77777777" w:rsidTr="00FE3444">
        <w:trPr>
          <w:trHeight w:val="20"/>
          <w:tblHeader/>
        </w:trPr>
        <w:tc>
          <w:tcPr>
            <w:tcW w:w="3447" w:type="dxa"/>
            <w:tcBorders>
              <w:bottom w:val="nil"/>
            </w:tcBorders>
            <w:vAlign w:val="bottom"/>
          </w:tcPr>
          <w:p w14:paraId="168B6C8F" w14:textId="77777777" w:rsidR="001C0C94" w:rsidRPr="0003590A" w:rsidRDefault="001C0C94" w:rsidP="00FB6DAA">
            <w:pPr>
              <w:spacing w:line="300" w:lineRule="exact"/>
              <w:contextualSpacing/>
              <w:rPr>
                <w:rFonts w:ascii="Arial" w:hAnsi="Arial" w:cs="Arial"/>
                <w:sz w:val="18"/>
                <w:szCs w:val="18"/>
              </w:rPr>
            </w:pPr>
          </w:p>
        </w:tc>
        <w:tc>
          <w:tcPr>
            <w:tcW w:w="2126" w:type="dxa"/>
            <w:tcBorders>
              <w:top w:val="single" w:sz="4" w:space="0" w:color="auto"/>
              <w:bottom w:val="single" w:sz="4" w:space="0" w:color="auto"/>
            </w:tcBorders>
            <w:vAlign w:val="center"/>
          </w:tcPr>
          <w:p w14:paraId="768D43FD" w14:textId="77777777" w:rsidR="001C0C94" w:rsidRPr="0003590A" w:rsidRDefault="001C0C94" w:rsidP="00FB6DAA">
            <w:pPr>
              <w:spacing w:line="300" w:lineRule="exact"/>
              <w:ind w:left="-57" w:right="57"/>
              <w:contextualSpacing/>
              <w:jc w:val="right"/>
              <w:rPr>
                <w:rFonts w:ascii="Arial" w:hAnsi="Arial" w:cs="Arial"/>
                <w:b/>
                <w:bCs/>
                <w:sz w:val="18"/>
                <w:szCs w:val="18"/>
              </w:rPr>
            </w:pPr>
            <w:r w:rsidRPr="0003590A">
              <w:rPr>
                <w:rFonts w:ascii="Arial" w:hAnsi="Arial" w:cs="Arial"/>
                <w:b/>
                <w:bCs/>
                <w:sz w:val="18"/>
                <w:szCs w:val="18"/>
              </w:rPr>
              <w:t>Contracts not</w:t>
            </w:r>
          </w:p>
          <w:p w14:paraId="68218A7B" w14:textId="0ED0AD19" w:rsidR="001C0C94" w:rsidRPr="0003590A" w:rsidRDefault="001C0C94" w:rsidP="00FB6DAA">
            <w:pPr>
              <w:spacing w:line="300" w:lineRule="exact"/>
              <w:ind w:left="-57" w:right="57"/>
              <w:contextualSpacing/>
              <w:jc w:val="right"/>
              <w:rPr>
                <w:rFonts w:ascii="Arial" w:hAnsi="Arial" w:cs="Arial"/>
                <w:b/>
                <w:bCs/>
                <w:sz w:val="18"/>
                <w:szCs w:val="18"/>
              </w:rPr>
            </w:pPr>
            <w:r w:rsidRPr="0003590A">
              <w:rPr>
                <w:rFonts w:ascii="Arial" w:hAnsi="Arial" w:cs="Arial"/>
                <w:b/>
                <w:bCs/>
                <w:sz w:val="18"/>
                <w:szCs w:val="18"/>
              </w:rPr>
              <w:t xml:space="preserve"> measured at PAA</w:t>
            </w:r>
          </w:p>
          <w:p w14:paraId="69CA81D3" w14:textId="77777777" w:rsidR="001C0C94" w:rsidRPr="0003590A" w:rsidRDefault="001C0C94" w:rsidP="00FB6DAA">
            <w:pPr>
              <w:spacing w:line="300" w:lineRule="exact"/>
              <w:ind w:left="-57" w:right="57"/>
              <w:contextualSpacing/>
              <w:jc w:val="right"/>
              <w:rPr>
                <w:rFonts w:ascii="Arial" w:hAnsi="Arial" w:cs="Arial"/>
                <w:b/>
                <w:bCs/>
                <w:sz w:val="18"/>
                <w:szCs w:val="18"/>
              </w:rPr>
            </w:pPr>
            <w:r w:rsidRPr="0003590A">
              <w:rPr>
                <w:rFonts w:ascii="Arial" w:hAnsi="Arial" w:cs="Arial"/>
                <w:b/>
                <w:bCs/>
                <w:sz w:val="18"/>
                <w:szCs w:val="18"/>
              </w:rPr>
              <w:t>Thousand</w:t>
            </w:r>
          </w:p>
          <w:p w14:paraId="18E36022" w14:textId="77777777" w:rsidR="001C0C94" w:rsidRPr="0003590A" w:rsidRDefault="001C0C94" w:rsidP="00FB6DAA">
            <w:pPr>
              <w:spacing w:line="300" w:lineRule="exact"/>
              <w:ind w:left="-57" w:right="57"/>
              <w:contextualSpacing/>
              <w:jc w:val="right"/>
              <w:rPr>
                <w:rFonts w:ascii="Arial" w:hAnsi="Arial" w:cs="Arial"/>
                <w:b/>
                <w:bCs/>
                <w:sz w:val="18"/>
                <w:szCs w:val="18"/>
                <w:cs/>
              </w:rPr>
            </w:pPr>
            <w:r w:rsidRPr="0003590A">
              <w:rPr>
                <w:rFonts w:ascii="Arial" w:hAnsi="Arial" w:cs="Arial"/>
                <w:b/>
                <w:bCs/>
                <w:sz w:val="18"/>
                <w:szCs w:val="18"/>
              </w:rPr>
              <w:t>Baht</w:t>
            </w:r>
          </w:p>
        </w:tc>
        <w:tc>
          <w:tcPr>
            <w:tcW w:w="2126" w:type="dxa"/>
            <w:tcBorders>
              <w:top w:val="single" w:sz="4" w:space="0" w:color="auto"/>
              <w:bottom w:val="single" w:sz="4" w:space="0" w:color="auto"/>
            </w:tcBorders>
            <w:vAlign w:val="center"/>
          </w:tcPr>
          <w:p w14:paraId="65EBC214" w14:textId="77777777" w:rsidR="001C0C94" w:rsidRPr="0003590A" w:rsidRDefault="001C0C94" w:rsidP="00FB6DAA">
            <w:pPr>
              <w:spacing w:line="300" w:lineRule="exact"/>
              <w:contextualSpacing/>
              <w:jc w:val="right"/>
              <w:rPr>
                <w:rFonts w:ascii="Arial" w:hAnsi="Arial" w:cs="Arial"/>
                <w:b/>
                <w:bCs/>
                <w:sz w:val="18"/>
                <w:szCs w:val="18"/>
              </w:rPr>
            </w:pPr>
            <w:r w:rsidRPr="0003590A">
              <w:rPr>
                <w:rFonts w:ascii="Arial" w:hAnsi="Arial" w:cs="Arial"/>
                <w:b/>
                <w:bCs/>
                <w:sz w:val="18"/>
                <w:szCs w:val="18"/>
              </w:rPr>
              <w:t>Contracts</w:t>
            </w:r>
          </w:p>
          <w:p w14:paraId="2096D3DB" w14:textId="1D296061" w:rsidR="001C0C94" w:rsidRPr="0003590A" w:rsidRDefault="001C0C94" w:rsidP="00FB6DAA">
            <w:pPr>
              <w:spacing w:line="300" w:lineRule="exact"/>
              <w:contextualSpacing/>
              <w:jc w:val="right"/>
              <w:rPr>
                <w:rFonts w:ascii="Arial" w:hAnsi="Arial" w:cs="Arial"/>
                <w:b/>
                <w:bCs/>
                <w:sz w:val="18"/>
                <w:szCs w:val="18"/>
              </w:rPr>
            </w:pPr>
            <w:r w:rsidRPr="0003590A">
              <w:rPr>
                <w:rFonts w:ascii="Arial" w:hAnsi="Arial" w:cs="Arial"/>
                <w:b/>
                <w:bCs/>
                <w:sz w:val="18"/>
                <w:szCs w:val="18"/>
              </w:rPr>
              <w:t>measured at PAA</w:t>
            </w:r>
          </w:p>
          <w:p w14:paraId="554A42F6" w14:textId="77777777" w:rsidR="001C0C94" w:rsidRPr="0003590A" w:rsidRDefault="001C0C94" w:rsidP="00FB6DAA">
            <w:pPr>
              <w:spacing w:line="300" w:lineRule="exact"/>
              <w:contextualSpacing/>
              <w:jc w:val="right"/>
              <w:rPr>
                <w:rFonts w:ascii="Arial" w:hAnsi="Arial" w:cs="Arial"/>
                <w:b/>
                <w:bCs/>
                <w:sz w:val="18"/>
                <w:szCs w:val="18"/>
              </w:rPr>
            </w:pPr>
            <w:r w:rsidRPr="0003590A">
              <w:rPr>
                <w:rFonts w:ascii="Arial" w:hAnsi="Arial" w:cs="Arial"/>
                <w:b/>
                <w:bCs/>
                <w:sz w:val="18"/>
                <w:szCs w:val="18"/>
              </w:rPr>
              <w:t>Thousand</w:t>
            </w:r>
          </w:p>
          <w:p w14:paraId="1CF7BF5F" w14:textId="77777777" w:rsidR="001C0C94" w:rsidRPr="0003590A" w:rsidRDefault="001C0C94" w:rsidP="00FB6DAA">
            <w:pPr>
              <w:spacing w:line="300" w:lineRule="exact"/>
              <w:contextualSpacing/>
              <w:jc w:val="right"/>
              <w:rPr>
                <w:rFonts w:ascii="Arial" w:hAnsi="Arial" w:cs="Arial"/>
                <w:b/>
                <w:bCs/>
                <w:sz w:val="18"/>
                <w:szCs w:val="18"/>
                <w:cs/>
              </w:rPr>
            </w:pPr>
            <w:r w:rsidRPr="0003590A">
              <w:rPr>
                <w:rFonts w:ascii="Arial" w:hAnsi="Arial" w:cs="Arial"/>
                <w:b/>
                <w:bCs/>
                <w:sz w:val="18"/>
                <w:szCs w:val="18"/>
              </w:rPr>
              <w:t>Baht</w:t>
            </w:r>
          </w:p>
        </w:tc>
        <w:tc>
          <w:tcPr>
            <w:tcW w:w="1847" w:type="dxa"/>
            <w:tcBorders>
              <w:top w:val="single" w:sz="4" w:space="0" w:color="auto"/>
              <w:bottom w:val="single" w:sz="4" w:space="0" w:color="auto"/>
            </w:tcBorders>
            <w:vAlign w:val="center"/>
          </w:tcPr>
          <w:p w14:paraId="1BA9FDD3" w14:textId="77777777" w:rsidR="001C0C94" w:rsidRPr="0003590A" w:rsidRDefault="001C0C94" w:rsidP="00FB6DAA">
            <w:pPr>
              <w:spacing w:line="300" w:lineRule="exact"/>
              <w:contextualSpacing/>
              <w:jc w:val="right"/>
              <w:rPr>
                <w:rFonts w:ascii="Arial" w:hAnsi="Arial" w:cs="Arial"/>
                <w:b/>
                <w:bCs/>
                <w:sz w:val="18"/>
                <w:szCs w:val="18"/>
              </w:rPr>
            </w:pPr>
          </w:p>
          <w:p w14:paraId="637B4FF5" w14:textId="77777777" w:rsidR="001C0C94" w:rsidRPr="0003590A" w:rsidRDefault="001C0C94" w:rsidP="00FB6DAA">
            <w:pPr>
              <w:spacing w:line="300" w:lineRule="exact"/>
              <w:ind w:firstLine="85"/>
              <w:contextualSpacing/>
              <w:jc w:val="right"/>
              <w:rPr>
                <w:rFonts w:ascii="Arial" w:hAnsi="Arial" w:cs="Arial"/>
                <w:b/>
                <w:bCs/>
                <w:sz w:val="18"/>
                <w:szCs w:val="18"/>
              </w:rPr>
            </w:pPr>
            <w:r w:rsidRPr="0003590A">
              <w:rPr>
                <w:rFonts w:ascii="Arial" w:hAnsi="Arial" w:cs="Arial"/>
                <w:b/>
                <w:bCs/>
                <w:sz w:val="18"/>
                <w:szCs w:val="18"/>
              </w:rPr>
              <w:t>Total</w:t>
            </w:r>
          </w:p>
          <w:p w14:paraId="0CB74EB6" w14:textId="77777777" w:rsidR="001C0C94" w:rsidRPr="0003590A" w:rsidRDefault="001C0C94" w:rsidP="00FB6DAA">
            <w:pPr>
              <w:spacing w:line="300" w:lineRule="exact"/>
              <w:ind w:firstLine="85"/>
              <w:contextualSpacing/>
              <w:jc w:val="right"/>
              <w:rPr>
                <w:rFonts w:ascii="Arial" w:hAnsi="Arial" w:cs="Arial"/>
                <w:b/>
                <w:bCs/>
                <w:sz w:val="18"/>
                <w:szCs w:val="18"/>
              </w:rPr>
            </w:pPr>
            <w:r w:rsidRPr="0003590A">
              <w:rPr>
                <w:rFonts w:ascii="Arial" w:hAnsi="Arial" w:cs="Arial"/>
                <w:b/>
                <w:bCs/>
                <w:sz w:val="18"/>
                <w:szCs w:val="18"/>
              </w:rPr>
              <w:t>Thousand</w:t>
            </w:r>
          </w:p>
          <w:p w14:paraId="6F535463" w14:textId="77777777" w:rsidR="001C0C94" w:rsidRPr="0003590A" w:rsidRDefault="001C0C94" w:rsidP="00FB6DAA">
            <w:pPr>
              <w:spacing w:line="300" w:lineRule="exact"/>
              <w:contextualSpacing/>
              <w:jc w:val="right"/>
              <w:rPr>
                <w:rFonts w:ascii="Arial" w:hAnsi="Arial" w:cs="Arial"/>
                <w:sz w:val="18"/>
                <w:szCs w:val="18"/>
                <w:cs/>
              </w:rPr>
            </w:pPr>
            <w:r w:rsidRPr="0003590A">
              <w:rPr>
                <w:rFonts w:ascii="Arial" w:hAnsi="Arial" w:cs="Arial"/>
                <w:b/>
                <w:bCs/>
                <w:sz w:val="18"/>
                <w:szCs w:val="18"/>
              </w:rPr>
              <w:t>Baht</w:t>
            </w:r>
          </w:p>
        </w:tc>
      </w:tr>
      <w:tr w:rsidR="001C0C94" w:rsidRPr="0003590A" w14:paraId="0B5756EB" w14:textId="77777777" w:rsidTr="00FE3444">
        <w:trPr>
          <w:trHeight w:val="54"/>
          <w:tblHeader/>
        </w:trPr>
        <w:tc>
          <w:tcPr>
            <w:tcW w:w="3447" w:type="dxa"/>
            <w:tcBorders>
              <w:top w:val="nil"/>
              <w:bottom w:val="nil"/>
            </w:tcBorders>
            <w:vAlign w:val="bottom"/>
          </w:tcPr>
          <w:p w14:paraId="2C03BC5F" w14:textId="77777777" w:rsidR="001C0C94" w:rsidRPr="0003590A" w:rsidRDefault="001C0C94" w:rsidP="00FB6DAA">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p>
        </w:tc>
        <w:tc>
          <w:tcPr>
            <w:tcW w:w="2126" w:type="dxa"/>
            <w:tcBorders>
              <w:top w:val="single" w:sz="4" w:space="0" w:color="auto"/>
              <w:bottom w:val="nil"/>
            </w:tcBorders>
            <w:vAlign w:val="center"/>
          </w:tcPr>
          <w:p w14:paraId="265E565D" w14:textId="77777777" w:rsidR="001C0C94" w:rsidRPr="0003590A" w:rsidRDefault="001C0C94" w:rsidP="00FB6DAA">
            <w:pPr>
              <w:spacing w:line="300" w:lineRule="exact"/>
              <w:contextualSpacing/>
              <w:jc w:val="right"/>
              <w:rPr>
                <w:rFonts w:ascii="Arial" w:hAnsi="Arial" w:cs="Arial"/>
                <w:sz w:val="18"/>
                <w:szCs w:val="18"/>
              </w:rPr>
            </w:pPr>
          </w:p>
        </w:tc>
        <w:tc>
          <w:tcPr>
            <w:tcW w:w="2126" w:type="dxa"/>
            <w:tcBorders>
              <w:top w:val="single" w:sz="4" w:space="0" w:color="auto"/>
              <w:bottom w:val="nil"/>
            </w:tcBorders>
            <w:vAlign w:val="center"/>
          </w:tcPr>
          <w:p w14:paraId="0C23FD10" w14:textId="77777777" w:rsidR="001C0C94" w:rsidRPr="0003590A" w:rsidRDefault="001C0C94" w:rsidP="00FB6DAA">
            <w:pPr>
              <w:tabs>
                <w:tab w:val="right" w:pos="6840"/>
                <w:tab w:val="left" w:pos="8000"/>
                <w:tab w:val="left" w:pos="8180"/>
                <w:tab w:val="right" w:pos="9180"/>
                <w:tab w:val="right" w:pos="9440"/>
              </w:tabs>
              <w:spacing w:line="300" w:lineRule="exact"/>
              <w:contextualSpacing/>
              <w:jc w:val="right"/>
              <w:rPr>
                <w:rFonts w:ascii="Arial" w:hAnsi="Arial" w:cs="Arial"/>
                <w:b/>
                <w:bCs/>
                <w:color w:val="000000"/>
                <w:sz w:val="18"/>
                <w:szCs w:val="18"/>
              </w:rPr>
            </w:pPr>
          </w:p>
        </w:tc>
        <w:tc>
          <w:tcPr>
            <w:tcW w:w="1847" w:type="dxa"/>
            <w:tcBorders>
              <w:top w:val="single" w:sz="4" w:space="0" w:color="auto"/>
              <w:bottom w:val="nil"/>
            </w:tcBorders>
            <w:vAlign w:val="center"/>
          </w:tcPr>
          <w:p w14:paraId="5BB00908" w14:textId="77777777" w:rsidR="001C0C94" w:rsidRPr="0003590A" w:rsidRDefault="001C0C94" w:rsidP="00FB6DAA">
            <w:pPr>
              <w:tabs>
                <w:tab w:val="right" w:pos="6840"/>
                <w:tab w:val="left" w:pos="8000"/>
                <w:tab w:val="left" w:pos="8180"/>
                <w:tab w:val="right" w:pos="9180"/>
                <w:tab w:val="right" w:pos="9440"/>
              </w:tabs>
              <w:spacing w:line="300" w:lineRule="exact"/>
              <w:ind w:firstLine="83"/>
              <w:contextualSpacing/>
              <w:jc w:val="right"/>
              <w:rPr>
                <w:rFonts w:ascii="Arial" w:hAnsi="Arial" w:cs="Arial"/>
                <w:b/>
                <w:bCs/>
                <w:color w:val="000000"/>
                <w:sz w:val="18"/>
                <w:szCs w:val="18"/>
              </w:rPr>
            </w:pPr>
          </w:p>
        </w:tc>
      </w:tr>
      <w:tr w:rsidR="00C470B5" w:rsidRPr="0003590A" w14:paraId="0F9CEF60" w14:textId="77777777" w:rsidTr="004107BD">
        <w:trPr>
          <w:trHeight w:val="20"/>
        </w:trPr>
        <w:tc>
          <w:tcPr>
            <w:tcW w:w="3447" w:type="dxa"/>
            <w:tcBorders>
              <w:top w:val="nil"/>
            </w:tcBorders>
            <w:vAlign w:val="bottom"/>
            <w:hideMark/>
          </w:tcPr>
          <w:p w14:paraId="30AE3523" w14:textId="77777777" w:rsidR="00C470B5" w:rsidRPr="0003590A" w:rsidRDefault="00C470B5" w:rsidP="00C470B5">
            <w:pPr>
              <w:spacing w:line="300" w:lineRule="exact"/>
              <w:ind w:right="57"/>
              <w:contextualSpacing/>
              <w:rPr>
                <w:rFonts w:ascii="Arial" w:hAnsi="Arial" w:cs="Arial"/>
                <w:sz w:val="18"/>
                <w:szCs w:val="18"/>
              </w:rPr>
            </w:pPr>
            <w:r w:rsidRPr="0003590A">
              <w:rPr>
                <w:rFonts w:ascii="Arial" w:hAnsi="Arial" w:cs="Arial"/>
                <w:sz w:val="18"/>
                <w:szCs w:val="18"/>
              </w:rPr>
              <w:t>Insurance contract asset</w:t>
            </w:r>
          </w:p>
        </w:tc>
        <w:tc>
          <w:tcPr>
            <w:tcW w:w="2126" w:type="dxa"/>
            <w:tcBorders>
              <w:top w:val="nil"/>
              <w:bottom w:val="nil"/>
            </w:tcBorders>
          </w:tcPr>
          <w:p w14:paraId="2639494C" w14:textId="5E3C95D3" w:rsidR="00C470B5" w:rsidRPr="0003590A" w:rsidRDefault="00C470B5" w:rsidP="00C470B5">
            <w:pPr>
              <w:spacing w:line="300" w:lineRule="exact"/>
              <w:contextualSpacing/>
              <w:jc w:val="right"/>
              <w:rPr>
                <w:rFonts w:ascii="Arial" w:hAnsi="Arial" w:cs="Arial"/>
                <w:sz w:val="18"/>
                <w:szCs w:val="18"/>
              </w:rPr>
            </w:pPr>
            <w:r w:rsidRPr="0003590A">
              <w:rPr>
                <w:rFonts w:ascii="Arial" w:hAnsi="Arial" w:cs="Arial"/>
                <w:sz w:val="18"/>
                <w:szCs w:val="18"/>
                <w:cs/>
              </w:rPr>
              <w:t>54</w:t>
            </w:r>
            <w:r w:rsidRPr="0003590A">
              <w:rPr>
                <w:rFonts w:ascii="Arial" w:hAnsi="Arial" w:cs="Arial"/>
                <w:sz w:val="18"/>
                <w:szCs w:val="18"/>
              </w:rPr>
              <w:t>,</w:t>
            </w:r>
            <w:r w:rsidRPr="0003590A">
              <w:rPr>
                <w:rFonts w:ascii="Arial" w:hAnsi="Arial" w:cs="Arial"/>
                <w:sz w:val="18"/>
                <w:szCs w:val="18"/>
                <w:cs/>
              </w:rPr>
              <w:t>427</w:t>
            </w:r>
          </w:p>
        </w:tc>
        <w:tc>
          <w:tcPr>
            <w:tcW w:w="2126" w:type="dxa"/>
            <w:tcBorders>
              <w:top w:val="nil"/>
              <w:bottom w:val="nil"/>
            </w:tcBorders>
          </w:tcPr>
          <w:p w14:paraId="7EBDAA51" w14:textId="554CB823" w:rsidR="00C470B5" w:rsidRPr="0003590A" w:rsidRDefault="00C470B5" w:rsidP="00C470B5">
            <w:pPr>
              <w:spacing w:line="300" w:lineRule="exact"/>
              <w:contextualSpacing/>
              <w:jc w:val="right"/>
              <w:rPr>
                <w:rFonts w:ascii="Arial" w:hAnsi="Arial" w:cs="Arial"/>
                <w:sz w:val="18"/>
                <w:szCs w:val="18"/>
              </w:rPr>
            </w:pPr>
            <w:r w:rsidRPr="0003590A">
              <w:rPr>
                <w:rFonts w:ascii="Arial" w:hAnsi="Arial" w:cs="Arial"/>
                <w:sz w:val="18"/>
                <w:szCs w:val="18"/>
              </w:rPr>
              <w:t>-</w:t>
            </w:r>
          </w:p>
        </w:tc>
        <w:tc>
          <w:tcPr>
            <w:tcW w:w="1847" w:type="dxa"/>
            <w:tcBorders>
              <w:top w:val="nil"/>
              <w:bottom w:val="nil"/>
            </w:tcBorders>
          </w:tcPr>
          <w:p w14:paraId="4D3BF117" w14:textId="7B40F38C" w:rsidR="00C470B5" w:rsidRPr="0003590A" w:rsidRDefault="00C470B5" w:rsidP="00C470B5">
            <w:pPr>
              <w:spacing w:line="300" w:lineRule="exact"/>
              <w:contextualSpacing/>
              <w:jc w:val="right"/>
              <w:rPr>
                <w:rFonts w:ascii="Arial" w:hAnsi="Arial" w:cs="Arial"/>
                <w:sz w:val="18"/>
                <w:szCs w:val="18"/>
              </w:rPr>
            </w:pPr>
            <w:r w:rsidRPr="0003590A">
              <w:rPr>
                <w:rFonts w:ascii="Arial" w:hAnsi="Arial" w:cs="Arial"/>
                <w:sz w:val="18"/>
                <w:szCs w:val="18"/>
                <w:cs/>
              </w:rPr>
              <w:t>54</w:t>
            </w:r>
            <w:r w:rsidRPr="0003590A">
              <w:rPr>
                <w:rFonts w:ascii="Arial" w:hAnsi="Arial" w:cs="Arial"/>
                <w:sz w:val="18"/>
                <w:szCs w:val="18"/>
              </w:rPr>
              <w:t>,</w:t>
            </w:r>
            <w:r w:rsidRPr="0003590A">
              <w:rPr>
                <w:rFonts w:ascii="Arial" w:hAnsi="Arial" w:cs="Arial"/>
                <w:sz w:val="18"/>
                <w:szCs w:val="18"/>
                <w:cs/>
              </w:rPr>
              <w:t>427</w:t>
            </w:r>
          </w:p>
        </w:tc>
      </w:tr>
      <w:tr w:rsidR="00C470B5" w:rsidRPr="0003590A" w14:paraId="094B1C9B" w14:textId="77777777" w:rsidTr="004107BD">
        <w:trPr>
          <w:trHeight w:val="20"/>
        </w:trPr>
        <w:tc>
          <w:tcPr>
            <w:tcW w:w="3447" w:type="dxa"/>
            <w:tcBorders>
              <w:top w:val="nil"/>
            </w:tcBorders>
            <w:vAlign w:val="bottom"/>
          </w:tcPr>
          <w:p w14:paraId="1297FE8F" w14:textId="77777777" w:rsidR="00C470B5" w:rsidRPr="0003590A" w:rsidRDefault="00C470B5" w:rsidP="00C470B5">
            <w:pPr>
              <w:spacing w:line="300" w:lineRule="exact"/>
              <w:ind w:right="57"/>
              <w:contextualSpacing/>
              <w:rPr>
                <w:rFonts w:ascii="Arial" w:hAnsi="Arial" w:cs="Arial"/>
                <w:sz w:val="18"/>
                <w:szCs w:val="18"/>
              </w:rPr>
            </w:pPr>
            <w:r w:rsidRPr="0003590A">
              <w:rPr>
                <w:rFonts w:ascii="Arial" w:hAnsi="Arial" w:cs="Arial"/>
                <w:sz w:val="18"/>
                <w:szCs w:val="18"/>
              </w:rPr>
              <w:t>Reinsurance contract assets</w:t>
            </w:r>
          </w:p>
        </w:tc>
        <w:tc>
          <w:tcPr>
            <w:tcW w:w="2126" w:type="dxa"/>
            <w:tcBorders>
              <w:top w:val="nil"/>
              <w:bottom w:val="nil"/>
            </w:tcBorders>
          </w:tcPr>
          <w:p w14:paraId="6C0D6EC4" w14:textId="78ADFBCB" w:rsidR="00C470B5" w:rsidRPr="0003590A" w:rsidRDefault="00C470B5" w:rsidP="00C470B5">
            <w:pPr>
              <w:spacing w:line="300" w:lineRule="exact"/>
              <w:contextualSpacing/>
              <w:jc w:val="right"/>
              <w:rPr>
                <w:rFonts w:ascii="Arial" w:hAnsi="Arial" w:cs="Arial"/>
                <w:sz w:val="18"/>
                <w:szCs w:val="18"/>
              </w:rPr>
            </w:pPr>
            <w:r w:rsidRPr="0003590A">
              <w:rPr>
                <w:rFonts w:ascii="Arial" w:hAnsi="Arial" w:cs="Arial"/>
                <w:sz w:val="18"/>
                <w:szCs w:val="18"/>
              </w:rPr>
              <w:t>142,44</w:t>
            </w:r>
            <w:r w:rsidR="004C6C31" w:rsidRPr="0003590A">
              <w:rPr>
                <w:rFonts w:ascii="Arial" w:hAnsi="Arial" w:cs="Arial"/>
                <w:sz w:val="18"/>
                <w:szCs w:val="18"/>
              </w:rPr>
              <w:t>2</w:t>
            </w:r>
          </w:p>
        </w:tc>
        <w:tc>
          <w:tcPr>
            <w:tcW w:w="2126" w:type="dxa"/>
            <w:tcBorders>
              <w:top w:val="nil"/>
              <w:bottom w:val="nil"/>
            </w:tcBorders>
          </w:tcPr>
          <w:p w14:paraId="5A5F4598" w14:textId="085CCE25" w:rsidR="00C470B5" w:rsidRPr="0003590A" w:rsidRDefault="00C470B5" w:rsidP="00C470B5">
            <w:pPr>
              <w:spacing w:line="300" w:lineRule="exact"/>
              <w:contextualSpacing/>
              <w:jc w:val="right"/>
              <w:rPr>
                <w:rFonts w:ascii="Arial" w:hAnsi="Arial" w:cs="Arial"/>
                <w:sz w:val="18"/>
                <w:szCs w:val="18"/>
              </w:rPr>
            </w:pPr>
            <w:r w:rsidRPr="0003590A">
              <w:rPr>
                <w:rFonts w:ascii="Arial" w:hAnsi="Arial" w:cs="Arial"/>
                <w:sz w:val="18"/>
                <w:szCs w:val="18"/>
              </w:rPr>
              <w:t>-</w:t>
            </w:r>
          </w:p>
        </w:tc>
        <w:tc>
          <w:tcPr>
            <w:tcW w:w="1847" w:type="dxa"/>
            <w:tcBorders>
              <w:top w:val="nil"/>
              <w:bottom w:val="nil"/>
            </w:tcBorders>
          </w:tcPr>
          <w:p w14:paraId="13FDC3BE" w14:textId="62BF79A9" w:rsidR="00C470B5" w:rsidRPr="0003590A" w:rsidRDefault="00C470B5" w:rsidP="00C470B5">
            <w:pPr>
              <w:spacing w:line="300" w:lineRule="exact"/>
              <w:contextualSpacing/>
              <w:jc w:val="right"/>
              <w:rPr>
                <w:rFonts w:ascii="Arial" w:hAnsi="Arial" w:cs="Arial"/>
                <w:sz w:val="18"/>
                <w:szCs w:val="18"/>
              </w:rPr>
            </w:pPr>
            <w:r w:rsidRPr="0003590A">
              <w:rPr>
                <w:rFonts w:ascii="Arial" w:hAnsi="Arial" w:cs="Arial"/>
                <w:sz w:val="18"/>
                <w:szCs w:val="18"/>
                <w:cs/>
              </w:rPr>
              <w:t>142</w:t>
            </w:r>
            <w:r w:rsidRPr="0003590A">
              <w:rPr>
                <w:rFonts w:ascii="Arial" w:hAnsi="Arial" w:cs="Arial"/>
                <w:sz w:val="18"/>
                <w:szCs w:val="18"/>
              </w:rPr>
              <w:t>,</w:t>
            </w:r>
            <w:r w:rsidRPr="0003590A">
              <w:rPr>
                <w:rFonts w:ascii="Arial" w:hAnsi="Arial" w:cs="Arial"/>
                <w:sz w:val="18"/>
                <w:szCs w:val="18"/>
                <w:cs/>
              </w:rPr>
              <w:t>44</w:t>
            </w:r>
            <w:r w:rsidR="004C6C31" w:rsidRPr="0003590A">
              <w:rPr>
                <w:rFonts w:ascii="Arial" w:hAnsi="Arial" w:cs="Arial"/>
                <w:sz w:val="18"/>
                <w:szCs w:val="18"/>
              </w:rPr>
              <w:t>2</w:t>
            </w:r>
          </w:p>
        </w:tc>
      </w:tr>
      <w:tr w:rsidR="00C470B5" w:rsidRPr="0003590A" w14:paraId="2D34A009" w14:textId="77777777" w:rsidTr="004107BD">
        <w:trPr>
          <w:trHeight w:val="20"/>
        </w:trPr>
        <w:tc>
          <w:tcPr>
            <w:tcW w:w="3447" w:type="dxa"/>
            <w:tcBorders>
              <w:top w:val="nil"/>
            </w:tcBorders>
            <w:vAlign w:val="bottom"/>
          </w:tcPr>
          <w:p w14:paraId="21950BDA" w14:textId="77777777" w:rsidR="00C470B5" w:rsidRPr="0003590A" w:rsidRDefault="00C470B5" w:rsidP="00C470B5">
            <w:pPr>
              <w:spacing w:line="300" w:lineRule="exact"/>
              <w:ind w:right="57"/>
              <w:contextualSpacing/>
              <w:rPr>
                <w:rFonts w:ascii="Arial" w:hAnsi="Arial" w:cs="Arial"/>
                <w:sz w:val="18"/>
                <w:szCs w:val="18"/>
              </w:rPr>
            </w:pPr>
            <w:r w:rsidRPr="0003590A">
              <w:rPr>
                <w:rFonts w:ascii="Arial" w:hAnsi="Arial" w:cs="Arial"/>
                <w:sz w:val="18"/>
                <w:szCs w:val="18"/>
              </w:rPr>
              <w:t>Insurance contract liabilities</w:t>
            </w:r>
          </w:p>
        </w:tc>
        <w:tc>
          <w:tcPr>
            <w:tcW w:w="2126" w:type="dxa"/>
            <w:tcBorders>
              <w:top w:val="nil"/>
              <w:bottom w:val="nil"/>
            </w:tcBorders>
          </w:tcPr>
          <w:p w14:paraId="6DF45DBE" w14:textId="6F904F2B" w:rsidR="00C470B5" w:rsidRPr="0003590A" w:rsidRDefault="00C470B5" w:rsidP="00C470B5">
            <w:pPr>
              <w:spacing w:line="300" w:lineRule="exact"/>
              <w:contextualSpacing/>
              <w:jc w:val="right"/>
              <w:rPr>
                <w:rFonts w:ascii="Arial" w:hAnsi="Arial" w:cs="Arial"/>
                <w:sz w:val="18"/>
                <w:szCs w:val="18"/>
              </w:rPr>
            </w:pPr>
            <w:r w:rsidRPr="0003590A">
              <w:rPr>
                <w:rFonts w:ascii="Arial" w:hAnsi="Arial" w:cs="Arial"/>
                <w:sz w:val="18"/>
                <w:szCs w:val="18"/>
              </w:rPr>
              <w:t>1,668,034</w:t>
            </w:r>
          </w:p>
        </w:tc>
        <w:tc>
          <w:tcPr>
            <w:tcW w:w="2126" w:type="dxa"/>
            <w:tcBorders>
              <w:top w:val="nil"/>
              <w:bottom w:val="nil"/>
            </w:tcBorders>
          </w:tcPr>
          <w:p w14:paraId="52BD4107" w14:textId="0E3A0535" w:rsidR="00C470B5" w:rsidRPr="0003590A" w:rsidRDefault="00C470B5" w:rsidP="00C470B5">
            <w:pPr>
              <w:spacing w:line="300" w:lineRule="exact"/>
              <w:contextualSpacing/>
              <w:jc w:val="right"/>
              <w:rPr>
                <w:rFonts w:ascii="Arial" w:hAnsi="Arial" w:cs="Arial"/>
                <w:sz w:val="18"/>
                <w:szCs w:val="18"/>
              </w:rPr>
            </w:pPr>
            <w:r w:rsidRPr="0003590A">
              <w:rPr>
                <w:rFonts w:ascii="Arial" w:hAnsi="Arial" w:cs="Arial"/>
                <w:sz w:val="18"/>
                <w:szCs w:val="18"/>
              </w:rPr>
              <w:t>-</w:t>
            </w:r>
          </w:p>
        </w:tc>
        <w:tc>
          <w:tcPr>
            <w:tcW w:w="1847" w:type="dxa"/>
            <w:tcBorders>
              <w:top w:val="nil"/>
              <w:bottom w:val="nil"/>
            </w:tcBorders>
          </w:tcPr>
          <w:p w14:paraId="41747EE3" w14:textId="62E67AF9" w:rsidR="00C470B5" w:rsidRPr="0003590A" w:rsidRDefault="00C470B5" w:rsidP="00C470B5">
            <w:pPr>
              <w:spacing w:line="300" w:lineRule="exact"/>
              <w:contextualSpacing/>
              <w:jc w:val="right"/>
              <w:rPr>
                <w:rFonts w:ascii="Arial" w:hAnsi="Arial" w:cs="Arial"/>
                <w:sz w:val="18"/>
                <w:szCs w:val="18"/>
              </w:rPr>
            </w:pPr>
            <w:r w:rsidRPr="0003590A">
              <w:rPr>
                <w:rFonts w:ascii="Arial" w:hAnsi="Arial" w:cs="Arial"/>
                <w:sz w:val="18"/>
                <w:szCs w:val="18"/>
              </w:rPr>
              <w:t>1,668,034</w:t>
            </w:r>
          </w:p>
        </w:tc>
      </w:tr>
      <w:tr w:rsidR="00C470B5" w:rsidRPr="0003590A" w14:paraId="3C00738D" w14:textId="77777777" w:rsidTr="004107BD">
        <w:trPr>
          <w:trHeight w:val="20"/>
        </w:trPr>
        <w:tc>
          <w:tcPr>
            <w:tcW w:w="3447" w:type="dxa"/>
            <w:tcBorders>
              <w:top w:val="nil"/>
              <w:bottom w:val="nil"/>
            </w:tcBorders>
            <w:vAlign w:val="bottom"/>
          </w:tcPr>
          <w:p w14:paraId="56EC3D61" w14:textId="77777777" w:rsidR="00C470B5" w:rsidRPr="0003590A" w:rsidRDefault="00C470B5" w:rsidP="00C470B5">
            <w:pPr>
              <w:spacing w:line="300" w:lineRule="exact"/>
              <w:ind w:right="57"/>
              <w:contextualSpacing/>
              <w:rPr>
                <w:rFonts w:ascii="Arial" w:hAnsi="Arial" w:cs="Arial"/>
                <w:sz w:val="18"/>
                <w:szCs w:val="18"/>
              </w:rPr>
            </w:pPr>
            <w:r w:rsidRPr="0003590A">
              <w:rPr>
                <w:rFonts w:ascii="Arial" w:hAnsi="Arial" w:cs="Arial"/>
                <w:sz w:val="18"/>
                <w:szCs w:val="18"/>
              </w:rPr>
              <w:t>Reinsurance contract liabilities</w:t>
            </w:r>
          </w:p>
        </w:tc>
        <w:tc>
          <w:tcPr>
            <w:tcW w:w="2126" w:type="dxa"/>
            <w:tcBorders>
              <w:top w:val="nil"/>
              <w:bottom w:val="nil"/>
            </w:tcBorders>
          </w:tcPr>
          <w:p w14:paraId="3FFB9059" w14:textId="3F088F8E" w:rsidR="00C470B5" w:rsidRPr="0003590A" w:rsidRDefault="00C470B5" w:rsidP="00C470B5">
            <w:pPr>
              <w:spacing w:line="300" w:lineRule="exact"/>
              <w:contextualSpacing/>
              <w:jc w:val="right"/>
              <w:rPr>
                <w:rFonts w:ascii="Arial" w:hAnsi="Arial" w:cs="Arial"/>
                <w:sz w:val="18"/>
                <w:szCs w:val="18"/>
              </w:rPr>
            </w:pPr>
            <w:r w:rsidRPr="0003590A">
              <w:rPr>
                <w:rFonts w:ascii="Arial" w:hAnsi="Arial" w:cs="Arial"/>
                <w:sz w:val="18"/>
                <w:szCs w:val="18"/>
              </w:rPr>
              <w:t>168,238</w:t>
            </w:r>
          </w:p>
        </w:tc>
        <w:tc>
          <w:tcPr>
            <w:tcW w:w="2126" w:type="dxa"/>
            <w:tcBorders>
              <w:top w:val="nil"/>
              <w:bottom w:val="nil"/>
            </w:tcBorders>
          </w:tcPr>
          <w:p w14:paraId="30DD8591" w14:textId="4678000B" w:rsidR="00C470B5" w:rsidRPr="0003590A" w:rsidRDefault="00C470B5" w:rsidP="00C470B5">
            <w:pPr>
              <w:spacing w:line="300" w:lineRule="exact"/>
              <w:contextualSpacing/>
              <w:jc w:val="right"/>
              <w:rPr>
                <w:rFonts w:ascii="Arial" w:hAnsi="Arial" w:cs="Arial"/>
                <w:sz w:val="18"/>
                <w:szCs w:val="18"/>
              </w:rPr>
            </w:pPr>
            <w:r w:rsidRPr="0003590A">
              <w:rPr>
                <w:rFonts w:ascii="Arial" w:hAnsi="Arial" w:cs="Arial"/>
                <w:sz w:val="18"/>
                <w:szCs w:val="18"/>
              </w:rPr>
              <w:t>1,218</w:t>
            </w:r>
          </w:p>
        </w:tc>
        <w:tc>
          <w:tcPr>
            <w:tcW w:w="1847" w:type="dxa"/>
            <w:tcBorders>
              <w:top w:val="nil"/>
              <w:bottom w:val="nil"/>
            </w:tcBorders>
          </w:tcPr>
          <w:p w14:paraId="3D59E058" w14:textId="04A68E73" w:rsidR="00C470B5" w:rsidRPr="0003590A" w:rsidRDefault="00C470B5" w:rsidP="00C470B5">
            <w:pPr>
              <w:spacing w:line="300" w:lineRule="exact"/>
              <w:contextualSpacing/>
              <w:jc w:val="right"/>
              <w:rPr>
                <w:rFonts w:ascii="Arial" w:hAnsi="Arial" w:cs="Arial"/>
                <w:sz w:val="18"/>
                <w:szCs w:val="18"/>
              </w:rPr>
            </w:pPr>
            <w:r w:rsidRPr="0003590A">
              <w:rPr>
                <w:rFonts w:ascii="Arial" w:hAnsi="Arial" w:cs="Arial"/>
                <w:sz w:val="18"/>
                <w:szCs w:val="18"/>
              </w:rPr>
              <w:t>169,456</w:t>
            </w:r>
          </w:p>
        </w:tc>
      </w:tr>
    </w:tbl>
    <w:p w14:paraId="3275BF76" w14:textId="77777777" w:rsidR="008D3C12" w:rsidRPr="0003590A" w:rsidRDefault="008D3C12" w:rsidP="00FB6DAA">
      <w:pPr>
        <w:spacing w:line="300" w:lineRule="exact"/>
        <w:ind w:right="57"/>
        <w:contextualSpacing/>
        <w:rPr>
          <w:rFonts w:ascii="Arial" w:eastAsia="Arial Unicode MS" w:hAnsi="Arial" w:cs="Arial"/>
          <w:sz w:val="18"/>
          <w:szCs w:val="18"/>
        </w:rPr>
      </w:pPr>
    </w:p>
    <w:tbl>
      <w:tblPr>
        <w:tblW w:w="9564" w:type="dxa"/>
        <w:tblBorders>
          <w:bottom w:val="single" w:sz="8" w:space="0" w:color="auto"/>
        </w:tblBorders>
        <w:tblLayout w:type="fixed"/>
        <w:tblLook w:val="04A0" w:firstRow="1" w:lastRow="0" w:firstColumn="1" w:lastColumn="0" w:noHBand="0" w:noVBand="1"/>
      </w:tblPr>
      <w:tblGrid>
        <w:gridCol w:w="3465"/>
        <w:gridCol w:w="2126"/>
        <w:gridCol w:w="2126"/>
        <w:gridCol w:w="1847"/>
      </w:tblGrid>
      <w:tr w:rsidR="0088108D" w:rsidRPr="0003590A" w14:paraId="2A30C5D4" w14:textId="77777777" w:rsidTr="00FB6DAA">
        <w:trPr>
          <w:trHeight w:val="20"/>
        </w:trPr>
        <w:tc>
          <w:tcPr>
            <w:tcW w:w="3465" w:type="dxa"/>
            <w:tcBorders>
              <w:top w:val="nil"/>
              <w:bottom w:val="nil"/>
            </w:tcBorders>
            <w:vAlign w:val="bottom"/>
          </w:tcPr>
          <w:p w14:paraId="6D0B121A" w14:textId="77777777" w:rsidR="0088108D" w:rsidRPr="0003590A" w:rsidRDefault="0088108D" w:rsidP="00A34A14">
            <w:pPr>
              <w:spacing w:line="300" w:lineRule="exact"/>
              <w:contextualSpacing/>
              <w:rPr>
                <w:rFonts w:ascii="Arial" w:hAnsi="Arial" w:cs="Arial"/>
                <w:sz w:val="18"/>
                <w:szCs w:val="18"/>
              </w:rPr>
            </w:pPr>
          </w:p>
        </w:tc>
        <w:tc>
          <w:tcPr>
            <w:tcW w:w="6099" w:type="dxa"/>
            <w:gridSpan w:val="3"/>
            <w:tcBorders>
              <w:top w:val="nil"/>
              <w:bottom w:val="single" w:sz="4" w:space="0" w:color="auto"/>
            </w:tcBorders>
            <w:vAlign w:val="bottom"/>
          </w:tcPr>
          <w:p w14:paraId="6ABC6CD4" w14:textId="45E88B8B" w:rsidR="00B44FFE" w:rsidRPr="0003590A" w:rsidRDefault="0088108D" w:rsidP="00B44FFE">
            <w:pPr>
              <w:tabs>
                <w:tab w:val="left" w:pos="2430"/>
              </w:tabs>
              <w:spacing w:line="300" w:lineRule="exact"/>
              <w:ind w:right="36"/>
              <w:contextualSpacing/>
              <w:jc w:val="center"/>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 xml:space="preserve">Equity method and </w:t>
            </w:r>
            <w:r w:rsidR="001C1936" w:rsidRPr="0003590A">
              <w:rPr>
                <w:rFonts w:ascii="Arial" w:eastAsia="Browallia New" w:hAnsi="Arial" w:cs="Arial"/>
                <w:b/>
                <w:bCs/>
                <w:noProof/>
                <w:color w:val="000000"/>
                <w:sz w:val="18"/>
                <w:szCs w:val="18"/>
              </w:rPr>
              <w:t>S</w:t>
            </w:r>
            <w:r w:rsidRPr="0003590A">
              <w:rPr>
                <w:rFonts w:ascii="Arial" w:eastAsia="Browallia New" w:hAnsi="Arial" w:cs="Arial"/>
                <w:b/>
                <w:bCs/>
                <w:noProof/>
                <w:color w:val="000000"/>
                <w:sz w:val="18"/>
                <w:szCs w:val="18"/>
              </w:rPr>
              <w:t xml:space="preserve">eparate </w:t>
            </w:r>
          </w:p>
          <w:p w14:paraId="5CC26F32" w14:textId="34C7A973" w:rsidR="0088108D" w:rsidRPr="0003590A" w:rsidRDefault="00891AB0" w:rsidP="00B44FFE">
            <w:pPr>
              <w:tabs>
                <w:tab w:val="left" w:pos="2430"/>
              </w:tabs>
              <w:spacing w:line="300" w:lineRule="exact"/>
              <w:ind w:right="36"/>
              <w:contextualSpacing/>
              <w:jc w:val="center"/>
              <w:rPr>
                <w:rFonts w:ascii="Arial" w:hAnsi="Arial" w:cs="Arial"/>
                <w:b/>
                <w:bCs/>
                <w:sz w:val="18"/>
                <w:szCs w:val="18"/>
              </w:rPr>
            </w:pPr>
            <w:r w:rsidRPr="0003590A">
              <w:rPr>
                <w:rFonts w:ascii="Arial" w:eastAsia="Browallia New" w:hAnsi="Arial" w:cs="Arial"/>
                <w:b/>
                <w:bCs/>
                <w:noProof/>
                <w:color w:val="000000"/>
                <w:sz w:val="18"/>
                <w:szCs w:val="18"/>
              </w:rPr>
              <w:t>financial statements</w:t>
            </w:r>
          </w:p>
        </w:tc>
      </w:tr>
      <w:tr w:rsidR="0088108D" w:rsidRPr="0003590A" w14:paraId="03FDC960" w14:textId="77777777" w:rsidTr="00FB6DAA">
        <w:trPr>
          <w:trHeight w:val="20"/>
        </w:trPr>
        <w:tc>
          <w:tcPr>
            <w:tcW w:w="3465" w:type="dxa"/>
            <w:tcBorders>
              <w:top w:val="nil"/>
              <w:bottom w:val="nil"/>
            </w:tcBorders>
            <w:vAlign w:val="bottom"/>
          </w:tcPr>
          <w:p w14:paraId="0AC44396" w14:textId="77777777" w:rsidR="0088108D" w:rsidRPr="0003590A" w:rsidRDefault="0088108D" w:rsidP="00A34A14">
            <w:pPr>
              <w:spacing w:line="300" w:lineRule="exact"/>
              <w:contextualSpacing/>
              <w:rPr>
                <w:rFonts w:ascii="Arial" w:hAnsi="Arial" w:cs="Arial"/>
                <w:sz w:val="18"/>
                <w:szCs w:val="18"/>
              </w:rPr>
            </w:pPr>
          </w:p>
        </w:tc>
        <w:tc>
          <w:tcPr>
            <w:tcW w:w="6099" w:type="dxa"/>
            <w:gridSpan w:val="3"/>
            <w:tcBorders>
              <w:top w:val="single" w:sz="4" w:space="0" w:color="auto"/>
              <w:bottom w:val="single" w:sz="4" w:space="0" w:color="auto"/>
            </w:tcBorders>
            <w:vAlign w:val="bottom"/>
          </w:tcPr>
          <w:p w14:paraId="26617622" w14:textId="33CDD327" w:rsidR="0088108D" w:rsidRPr="0003590A" w:rsidRDefault="001527BD" w:rsidP="00A34A14">
            <w:pPr>
              <w:spacing w:line="300" w:lineRule="exact"/>
              <w:ind w:firstLine="83"/>
              <w:contextualSpacing/>
              <w:jc w:val="center"/>
              <w:rPr>
                <w:rFonts w:ascii="Arial" w:hAnsi="Arial" w:cs="Arial"/>
                <w:b/>
                <w:bCs/>
                <w:sz w:val="18"/>
                <w:szCs w:val="18"/>
              </w:rPr>
            </w:pPr>
            <w:r w:rsidRPr="0003590A">
              <w:rPr>
                <w:rFonts w:ascii="Arial" w:hAnsi="Arial" w:cs="Arial"/>
                <w:b/>
                <w:bCs/>
                <w:sz w:val="18"/>
                <w:szCs w:val="18"/>
              </w:rPr>
              <w:t>2024</w:t>
            </w:r>
            <w:r w:rsidR="00CC3E00" w:rsidRPr="0003590A">
              <w:rPr>
                <w:rFonts w:ascii="Arial" w:hAnsi="Arial" w:cs="Arial"/>
                <w:b/>
                <w:bCs/>
                <w:sz w:val="18"/>
                <w:szCs w:val="18"/>
              </w:rPr>
              <w:t xml:space="preserve"> (Restated)</w:t>
            </w:r>
          </w:p>
        </w:tc>
      </w:tr>
      <w:tr w:rsidR="00161481" w:rsidRPr="0003590A" w14:paraId="6A4F5BEB" w14:textId="77777777" w:rsidTr="00FB6DAA">
        <w:trPr>
          <w:trHeight w:val="20"/>
        </w:trPr>
        <w:tc>
          <w:tcPr>
            <w:tcW w:w="3465" w:type="dxa"/>
            <w:tcBorders>
              <w:top w:val="nil"/>
              <w:bottom w:val="nil"/>
            </w:tcBorders>
            <w:vAlign w:val="bottom"/>
          </w:tcPr>
          <w:p w14:paraId="0A95A7D8" w14:textId="77777777" w:rsidR="00161481" w:rsidRPr="0003590A" w:rsidRDefault="00161481" w:rsidP="00A34A14">
            <w:pPr>
              <w:spacing w:line="300" w:lineRule="exact"/>
              <w:contextualSpacing/>
              <w:rPr>
                <w:rFonts w:ascii="Arial" w:hAnsi="Arial" w:cs="Arial"/>
                <w:sz w:val="18"/>
                <w:szCs w:val="18"/>
              </w:rPr>
            </w:pPr>
          </w:p>
        </w:tc>
        <w:tc>
          <w:tcPr>
            <w:tcW w:w="2126" w:type="dxa"/>
            <w:tcBorders>
              <w:top w:val="single" w:sz="4" w:space="0" w:color="auto"/>
              <w:bottom w:val="single" w:sz="4" w:space="0" w:color="auto"/>
            </w:tcBorders>
            <w:vAlign w:val="bottom"/>
          </w:tcPr>
          <w:p w14:paraId="0FBB6F5B" w14:textId="68967CBF" w:rsidR="00161481" w:rsidRPr="0003590A" w:rsidRDefault="00161481" w:rsidP="0075267E">
            <w:pPr>
              <w:spacing w:line="300" w:lineRule="exact"/>
              <w:contextualSpacing/>
              <w:jc w:val="right"/>
              <w:rPr>
                <w:rFonts w:ascii="Arial" w:hAnsi="Arial" w:cs="Arial"/>
                <w:b/>
                <w:bCs/>
                <w:sz w:val="18"/>
                <w:szCs w:val="18"/>
              </w:rPr>
            </w:pPr>
            <w:r w:rsidRPr="0003590A">
              <w:rPr>
                <w:rFonts w:ascii="Arial" w:hAnsi="Arial" w:cs="Arial"/>
                <w:b/>
                <w:bCs/>
                <w:sz w:val="18"/>
                <w:szCs w:val="18"/>
              </w:rPr>
              <w:t>Contracts</w:t>
            </w:r>
            <w:r w:rsidR="004B1B17" w:rsidRPr="0003590A">
              <w:rPr>
                <w:rFonts w:ascii="Arial" w:hAnsi="Arial" w:cs="Arial"/>
                <w:b/>
                <w:bCs/>
                <w:sz w:val="18"/>
                <w:szCs w:val="18"/>
              </w:rPr>
              <w:t xml:space="preserve"> </w:t>
            </w:r>
            <w:r w:rsidRPr="0003590A">
              <w:rPr>
                <w:rFonts w:ascii="Arial" w:hAnsi="Arial" w:cs="Arial"/>
                <w:b/>
                <w:bCs/>
                <w:sz w:val="18"/>
                <w:szCs w:val="18"/>
              </w:rPr>
              <w:t>not measured at PAA</w:t>
            </w:r>
          </w:p>
          <w:p w14:paraId="24ABAD52" w14:textId="77777777" w:rsidR="00161481" w:rsidRPr="0003590A" w:rsidRDefault="00161481" w:rsidP="0075267E">
            <w:pPr>
              <w:spacing w:line="300" w:lineRule="exact"/>
              <w:contextualSpacing/>
              <w:jc w:val="right"/>
              <w:rPr>
                <w:rFonts w:ascii="Arial" w:hAnsi="Arial" w:cs="Arial"/>
                <w:b/>
                <w:bCs/>
                <w:sz w:val="18"/>
                <w:szCs w:val="18"/>
              </w:rPr>
            </w:pPr>
            <w:r w:rsidRPr="0003590A">
              <w:rPr>
                <w:rFonts w:ascii="Arial" w:hAnsi="Arial" w:cs="Arial"/>
                <w:b/>
                <w:bCs/>
                <w:sz w:val="18"/>
                <w:szCs w:val="18"/>
              </w:rPr>
              <w:t>Thousand</w:t>
            </w:r>
          </w:p>
          <w:p w14:paraId="2A54BCCC" w14:textId="6924E7E9" w:rsidR="00161481" w:rsidRPr="0003590A" w:rsidRDefault="00161481" w:rsidP="0075267E">
            <w:pPr>
              <w:spacing w:line="300" w:lineRule="exact"/>
              <w:ind w:left="-57"/>
              <w:contextualSpacing/>
              <w:jc w:val="right"/>
              <w:rPr>
                <w:rFonts w:ascii="Arial" w:hAnsi="Arial" w:cs="Arial"/>
                <w:b/>
                <w:bCs/>
                <w:sz w:val="18"/>
                <w:szCs w:val="18"/>
              </w:rPr>
            </w:pPr>
            <w:r w:rsidRPr="0003590A">
              <w:rPr>
                <w:rFonts w:ascii="Arial" w:hAnsi="Arial" w:cs="Arial"/>
                <w:b/>
                <w:bCs/>
                <w:sz w:val="18"/>
                <w:szCs w:val="18"/>
              </w:rPr>
              <w:t>Baht</w:t>
            </w:r>
          </w:p>
        </w:tc>
        <w:tc>
          <w:tcPr>
            <w:tcW w:w="2126" w:type="dxa"/>
            <w:tcBorders>
              <w:top w:val="single" w:sz="4" w:space="0" w:color="auto"/>
              <w:bottom w:val="single" w:sz="4" w:space="0" w:color="auto"/>
            </w:tcBorders>
            <w:vAlign w:val="bottom"/>
          </w:tcPr>
          <w:p w14:paraId="47E1B1EB" w14:textId="77777777" w:rsidR="00161481" w:rsidRPr="0003590A" w:rsidRDefault="00161481" w:rsidP="0075267E">
            <w:pPr>
              <w:spacing w:line="300" w:lineRule="exact"/>
              <w:ind w:right="29"/>
              <w:contextualSpacing/>
              <w:jc w:val="right"/>
              <w:rPr>
                <w:rFonts w:ascii="Arial" w:hAnsi="Arial" w:cs="Arial"/>
                <w:b/>
                <w:bCs/>
                <w:sz w:val="18"/>
                <w:szCs w:val="18"/>
              </w:rPr>
            </w:pPr>
            <w:r w:rsidRPr="0003590A">
              <w:rPr>
                <w:rFonts w:ascii="Arial" w:hAnsi="Arial" w:cs="Arial"/>
                <w:b/>
                <w:bCs/>
                <w:sz w:val="18"/>
                <w:szCs w:val="18"/>
              </w:rPr>
              <w:t>Contracts</w:t>
            </w:r>
          </w:p>
          <w:p w14:paraId="3E08E2BF" w14:textId="60AB4763" w:rsidR="00161481" w:rsidRPr="0003590A" w:rsidRDefault="00161481" w:rsidP="0075267E">
            <w:pPr>
              <w:spacing w:line="300" w:lineRule="exact"/>
              <w:ind w:right="29"/>
              <w:contextualSpacing/>
              <w:jc w:val="right"/>
              <w:rPr>
                <w:rFonts w:ascii="Arial" w:hAnsi="Arial" w:cs="Arial"/>
                <w:b/>
                <w:bCs/>
                <w:sz w:val="18"/>
                <w:szCs w:val="18"/>
              </w:rPr>
            </w:pPr>
            <w:r w:rsidRPr="0003590A">
              <w:rPr>
                <w:rFonts w:ascii="Arial" w:hAnsi="Arial" w:cs="Arial"/>
                <w:b/>
                <w:bCs/>
                <w:sz w:val="18"/>
                <w:szCs w:val="18"/>
              </w:rPr>
              <w:t>measured at PAA</w:t>
            </w:r>
          </w:p>
          <w:p w14:paraId="75EF82AA" w14:textId="77777777" w:rsidR="00161481" w:rsidRPr="0003590A" w:rsidRDefault="00161481" w:rsidP="0075267E">
            <w:pPr>
              <w:spacing w:line="300" w:lineRule="exact"/>
              <w:ind w:right="29"/>
              <w:contextualSpacing/>
              <w:jc w:val="right"/>
              <w:rPr>
                <w:rFonts w:ascii="Arial" w:hAnsi="Arial" w:cs="Arial"/>
                <w:b/>
                <w:bCs/>
                <w:sz w:val="18"/>
                <w:szCs w:val="18"/>
              </w:rPr>
            </w:pPr>
            <w:r w:rsidRPr="0003590A">
              <w:rPr>
                <w:rFonts w:ascii="Arial" w:hAnsi="Arial" w:cs="Arial"/>
                <w:b/>
                <w:bCs/>
                <w:sz w:val="18"/>
                <w:szCs w:val="18"/>
              </w:rPr>
              <w:t>Thousand</w:t>
            </w:r>
          </w:p>
          <w:p w14:paraId="0FDBA1D9" w14:textId="0074A654" w:rsidR="00161481" w:rsidRPr="0003590A" w:rsidRDefault="00161481" w:rsidP="0075267E">
            <w:pPr>
              <w:spacing w:line="300" w:lineRule="exact"/>
              <w:ind w:right="29"/>
              <w:contextualSpacing/>
              <w:jc w:val="right"/>
              <w:rPr>
                <w:rFonts w:ascii="Arial" w:hAnsi="Arial" w:cs="Arial"/>
                <w:sz w:val="18"/>
                <w:szCs w:val="18"/>
              </w:rPr>
            </w:pPr>
            <w:r w:rsidRPr="0003590A">
              <w:rPr>
                <w:rFonts w:ascii="Arial" w:hAnsi="Arial" w:cs="Arial"/>
                <w:b/>
                <w:bCs/>
                <w:sz w:val="18"/>
                <w:szCs w:val="18"/>
              </w:rPr>
              <w:t>Baht</w:t>
            </w:r>
          </w:p>
        </w:tc>
        <w:tc>
          <w:tcPr>
            <w:tcW w:w="1847" w:type="dxa"/>
            <w:tcBorders>
              <w:top w:val="single" w:sz="4" w:space="0" w:color="auto"/>
              <w:bottom w:val="single" w:sz="4" w:space="0" w:color="auto"/>
            </w:tcBorders>
            <w:vAlign w:val="bottom"/>
          </w:tcPr>
          <w:p w14:paraId="06D00ECC" w14:textId="77777777" w:rsidR="00161481" w:rsidRPr="0003590A" w:rsidRDefault="00161481" w:rsidP="009A4F34">
            <w:pPr>
              <w:spacing w:line="300" w:lineRule="exact"/>
              <w:contextualSpacing/>
              <w:jc w:val="right"/>
              <w:rPr>
                <w:rFonts w:ascii="Arial" w:hAnsi="Arial" w:cs="Arial"/>
                <w:b/>
                <w:bCs/>
                <w:sz w:val="18"/>
                <w:szCs w:val="18"/>
              </w:rPr>
            </w:pPr>
          </w:p>
          <w:p w14:paraId="76D45FE4" w14:textId="77777777" w:rsidR="00161481" w:rsidRPr="0003590A" w:rsidRDefault="00161481" w:rsidP="009A4F34">
            <w:pPr>
              <w:spacing w:line="300" w:lineRule="exact"/>
              <w:ind w:firstLine="85"/>
              <w:contextualSpacing/>
              <w:jc w:val="right"/>
              <w:rPr>
                <w:rFonts w:ascii="Arial" w:hAnsi="Arial" w:cs="Arial"/>
                <w:b/>
                <w:bCs/>
                <w:sz w:val="18"/>
                <w:szCs w:val="18"/>
              </w:rPr>
            </w:pPr>
            <w:r w:rsidRPr="0003590A">
              <w:rPr>
                <w:rFonts w:ascii="Arial" w:hAnsi="Arial" w:cs="Arial"/>
                <w:b/>
                <w:bCs/>
                <w:sz w:val="18"/>
                <w:szCs w:val="18"/>
              </w:rPr>
              <w:t>Total</w:t>
            </w:r>
          </w:p>
          <w:p w14:paraId="4C6FA3BA" w14:textId="77777777" w:rsidR="00161481" w:rsidRPr="0003590A" w:rsidRDefault="00161481" w:rsidP="009A4F34">
            <w:pPr>
              <w:spacing w:line="300" w:lineRule="exact"/>
              <w:ind w:firstLine="85"/>
              <w:contextualSpacing/>
              <w:jc w:val="right"/>
              <w:rPr>
                <w:rFonts w:ascii="Arial" w:hAnsi="Arial" w:cs="Arial"/>
                <w:b/>
                <w:bCs/>
                <w:sz w:val="18"/>
                <w:szCs w:val="18"/>
              </w:rPr>
            </w:pPr>
            <w:r w:rsidRPr="0003590A">
              <w:rPr>
                <w:rFonts w:ascii="Arial" w:hAnsi="Arial" w:cs="Arial"/>
                <w:b/>
                <w:bCs/>
                <w:sz w:val="18"/>
                <w:szCs w:val="18"/>
              </w:rPr>
              <w:t>Thousand</w:t>
            </w:r>
          </w:p>
          <w:p w14:paraId="77DCBD19" w14:textId="71E8FC65" w:rsidR="00161481" w:rsidRPr="0003590A" w:rsidRDefault="00161481" w:rsidP="009A4F34">
            <w:pPr>
              <w:spacing w:line="300" w:lineRule="exact"/>
              <w:ind w:firstLine="83"/>
              <w:contextualSpacing/>
              <w:jc w:val="right"/>
              <w:rPr>
                <w:rFonts w:ascii="Arial" w:hAnsi="Arial" w:cs="Arial"/>
                <w:sz w:val="18"/>
                <w:szCs w:val="18"/>
              </w:rPr>
            </w:pPr>
            <w:r w:rsidRPr="0003590A">
              <w:rPr>
                <w:rFonts w:ascii="Arial" w:hAnsi="Arial" w:cs="Arial"/>
                <w:b/>
                <w:bCs/>
                <w:sz w:val="18"/>
                <w:szCs w:val="18"/>
              </w:rPr>
              <w:t>Baht</w:t>
            </w:r>
          </w:p>
        </w:tc>
      </w:tr>
      <w:tr w:rsidR="00161481" w:rsidRPr="0003590A" w14:paraId="1F5C35DC" w14:textId="77777777" w:rsidTr="00FB6DAA">
        <w:trPr>
          <w:trHeight w:val="20"/>
        </w:trPr>
        <w:tc>
          <w:tcPr>
            <w:tcW w:w="3465" w:type="dxa"/>
            <w:tcBorders>
              <w:top w:val="nil"/>
              <w:bottom w:val="nil"/>
            </w:tcBorders>
            <w:vAlign w:val="bottom"/>
          </w:tcPr>
          <w:p w14:paraId="397013A6" w14:textId="77777777" w:rsidR="00161481" w:rsidRPr="0003590A" w:rsidRDefault="00161481" w:rsidP="00A34A14">
            <w:pPr>
              <w:spacing w:line="300" w:lineRule="exact"/>
              <w:contextualSpacing/>
              <w:rPr>
                <w:rFonts w:ascii="Arial" w:hAnsi="Arial" w:cs="Arial"/>
                <w:sz w:val="18"/>
                <w:szCs w:val="18"/>
              </w:rPr>
            </w:pPr>
          </w:p>
        </w:tc>
        <w:tc>
          <w:tcPr>
            <w:tcW w:w="2126" w:type="dxa"/>
            <w:tcBorders>
              <w:top w:val="single" w:sz="4" w:space="0" w:color="auto"/>
              <w:bottom w:val="nil"/>
            </w:tcBorders>
            <w:vAlign w:val="bottom"/>
          </w:tcPr>
          <w:p w14:paraId="1BAE99F4" w14:textId="77777777" w:rsidR="00161481" w:rsidRPr="0003590A" w:rsidRDefault="00161481" w:rsidP="0075267E">
            <w:pPr>
              <w:spacing w:line="300" w:lineRule="exact"/>
              <w:contextualSpacing/>
              <w:jc w:val="right"/>
              <w:rPr>
                <w:rFonts w:ascii="Arial" w:hAnsi="Arial" w:cs="Arial"/>
                <w:b/>
                <w:bCs/>
                <w:sz w:val="18"/>
                <w:szCs w:val="18"/>
              </w:rPr>
            </w:pPr>
          </w:p>
        </w:tc>
        <w:tc>
          <w:tcPr>
            <w:tcW w:w="2126" w:type="dxa"/>
            <w:tcBorders>
              <w:top w:val="single" w:sz="4" w:space="0" w:color="auto"/>
              <w:bottom w:val="nil"/>
            </w:tcBorders>
            <w:vAlign w:val="bottom"/>
          </w:tcPr>
          <w:p w14:paraId="1454E688" w14:textId="77777777" w:rsidR="00161481" w:rsidRPr="0003590A" w:rsidRDefault="00161481" w:rsidP="0075267E">
            <w:pPr>
              <w:spacing w:line="300" w:lineRule="exact"/>
              <w:ind w:right="29"/>
              <w:contextualSpacing/>
              <w:jc w:val="right"/>
              <w:rPr>
                <w:rFonts w:ascii="Arial" w:hAnsi="Arial" w:cs="Arial"/>
                <w:b/>
                <w:bCs/>
                <w:sz w:val="18"/>
                <w:szCs w:val="18"/>
              </w:rPr>
            </w:pPr>
          </w:p>
        </w:tc>
        <w:tc>
          <w:tcPr>
            <w:tcW w:w="1847" w:type="dxa"/>
            <w:tcBorders>
              <w:top w:val="single" w:sz="4" w:space="0" w:color="auto"/>
              <w:bottom w:val="nil"/>
            </w:tcBorders>
            <w:vAlign w:val="bottom"/>
          </w:tcPr>
          <w:p w14:paraId="181CAE6C" w14:textId="77777777" w:rsidR="00161481" w:rsidRPr="0003590A" w:rsidRDefault="00161481" w:rsidP="009A4F34">
            <w:pPr>
              <w:spacing w:line="300" w:lineRule="exact"/>
              <w:contextualSpacing/>
              <w:jc w:val="right"/>
              <w:rPr>
                <w:rFonts w:ascii="Arial" w:hAnsi="Arial" w:cs="Arial"/>
                <w:b/>
                <w:bCs/>
                <w:sz w:val="18"/>
                <w:szCs w:val="18"/>
              </w:rPr>
            </w:pPr>
          </w:p>
        </w:tc>
      </w:tr>
      <w:tr w:rsidR="00161481" w:rsidRPr="0003590A" w14:paraId="3AF470C3" w14:textId="77777777" w:rsidTr="00FB6DAA">
        <w:trPr>
          <w:trHeight w:val="20"/>
        </w:trPr>
        <w:tc>
          <w:tcPr>
            <w:tcW w:w="3465" w:type="dxa"/>
            <w:tcBorders>
              <w:top w:val="nil"/>
              <w:bottom w:val="nil"/>
            </w:tcBorders>
            <w:vAlign w:val="bottom"/>
          </w:tcPr>
          <w:p w14:paraId="0CDC3F1C" w14:textId="4E96AB4D" w:rsidR="00161481" w:rsidRPr="0003590A" w:rsidRDefault="00161481" w:rsidP="00A34A14">
            <w:pPr>
              <w:spacing w:line="300" w:lineRule="exact"/>
              <w:contextualSpacing/>
              <w:rPr>
                <w:rFonts w:ascii="Arial" w:hAnsi="Arial" w:cs="Arial"/>
                <w:sz w:val="18"/>
                <w:szCs w:val="18"/>
              </w:rPr>
            </w:pPr>
            <w:r w:rsidRPr="0003590A">
              <w:rPr>
                <w:rFonts w:ascii="Arial" w:hAnsi="Arial" w:cs="Arial"/>
                <w:sz w:val="18"/>
                <w:szCs w:val="18"/>
              </w:rPr>
              <w:t>Insurance contract asset</w:t>
            </w:r>
          </w:p>
        </w:tc>
        <w:tc>
          <w:tcPr>
            <w:tcW w:w="2126" w:type="dxa"/>
            <w:tcBorders>
              <w:top w:val="nil"/>
              <w:bottom w:val="nil"/>
            </w:tcBorders>
            <w:vAlign w:val="bottom"/>
          </w:tcPr>
          <w:p w14:paraId="786DC666" w14:textId="6153B99E" w:rsidR="00161481" w:rsidRPr="0003590A" w:rsidRDefault="001527BD" w:rsidP="0075267E">
            <w:pPr>
              <w:spacing w:line="300" w:lineRule="exact"/>
              <w:contextualSpacing/>
              <w:jc w:val="right"/>
              <w:rPr>
                <w:rFonts w:ascii="Arial" w:hAnsi="Arial" w:cs="Arial"/>
                <w:b/>
                <w:bCs/>
                <w:sz w:val="18"/>
                <w:szCs w:val="18"/>
              </w:rPr>
            </w:pPr>
            <w:r w:rsidRPr="0003590A">
              <w:rPr>
                <w:rFonts w:ascii="Arial" w:hAnsi="Arial" w:cs="Arial"/>
                <w:sz w:val="18"/>
                <w:szCs w:val="18"/>
              </w:rPr>
              <w:t>143</w:t>
            </w:r>
            <w:r w:rsidR="00161481" w:rsidRPr="0003590A">
              <w:rPr>
                <w:rFonts w:ascii="Arial" w:hAnsi="Arial" w:cs="Arial"/>
                <w:sz w:val="18"/>
                <w:szCs w:val="18"/>
              </w:rPr>
              <w:t>,</w:t>
            </w:r>
            <w:r w:rsidRPr="0003590A">
              <w:rPr>
                <w:rFonts w:ascii="Arial" w:hAnsi="Arial" w:cs="Arial"/>
                <w:sz w:val="18"/>
                <w:szCs w:val="18"/>
              </w:rPr>
              <w:t>957</w:t>
            </w:r>
          </w:p>
        </w:tc>
        <w:tc>
          <w:tcPr>
            <w:tcW w:w="2126" w:type="dxa"/>
            <w:tcBorders>
              <w:top w:val="nil"/>
              <w:bottom w:val="nil"/>
            </w:tcBorders>
            <w:vAlign w:val="bottom"/>
          </w:tcPr>
          <w:p w14:paraId="26611DDC" w14:textId="17EECF9B" w:rsidR="00161481" w:rsidRPr="0003590A" w:rsidRDefault="00161481" w:rsidP="0075267E">
            <w:pPr>
              <w:spacing w:line="300" w:lineRule="exact"/>
              <w:ind w:right="29"/>
              <w:contextualSpacing/>
              <w:jc w:val="right"/>
              <w:rPr>
                <w:rFonts w:ascii="Arial" w:hAnsi="Arial" w:cs="Arial"/>
                <w:b/>
                <w:bCs/>
                <w:sz w:val="18"/>
                <w:szCs w:val="18"/>
              </w:rPr>
            </w:pPr>
            <w:r w:rsidRPr="0003590A">
              <w:rPr>
                <w:rFonts w:ascii="Arial" w:hAnsi="Arial" w:cs="Arial"/>
                <w:sz w:val="18"/>
                <w:szCs w:val="18"/>
              </w:rPr>
              <w:t>-</w:t>
            </w:r>
          </w:p>
        </w:tc>
        <w:tc>
          <w:tcPr>
            <w:tcW w:w="1847" w:type="dxa"/>
            <w:tcBorders>
              <w:top w:val="nil"/>
              <w:bottom w:val="nil"/>
            </w:tcBorders>
            <w:vAlign w:val="bottom"/>
          </w:tcPr>
          <w:p w14:paraId="76C33C7D" w14:textId="25151D91" w:rsidR="00161481" w:rsidRPr="0003590A" w:rsidRDefault="001527BD" w:rsidP="009A4F34">
            <w:pPr>
              <w:spacing w:line="300" w:lineRule="exact"/>
              <w:contextualSpacing/>
              <w:jc w:val="right"/>
              <w:rPr>
                <w:rFonts w:ascii="Arial" w:hAnsi="Arial" w:cs="Arial"/>
                <w:b/>
                <w:bCs/>
                <w:sz w:val="18"/>
                <w:szCs w:val="18"/>
              </w:rPr>
            </w:pPr>
            <w:r w:rsidRPr="0003590A">
              <w:rPr>
                <w:rFonts w:ascii="Arial" w:hAnsi="Arial" w:cs="Arial"/>
                <w:sz w:val="18"/>
                <w:szCs w:val="18"/>
              </w:rPr>
              <w:t>143</w:t>
            </w:r>
            <w:r w:rsidR="00161481" w:rsidRPr="0003590A">
              <w:rPr>
                <w:rFonts w:ascii="Arial" w:hAnsi="Arial" w:cs="Arial"/>
                <w:sz w:val="18"/>
                <w:szCs w:val="18"/>
              </w:rPr>
              <w:t>,</w:t>
            </w:r>
            <w:r w:rsidRPr="0003590A">
              <w:rPr>
                <w:rFonts w:ascii="Arial" w:hAnsi="Arial" w:cs="Arial"/>
                <w:sz w:val="18"/>
                <w:szCs w:val="18"/>
              </w:rPr>
              <w:t>957</w:t>
            </w:r>
          </w:p>
        </w:tc>
      </w:tr>
      <w:tr w:rsidR="00161481" w:rsidRPr="0003590A" w14:paraId="1F978901" w14:textId="77777777" w:rsidTr="00FB6DAA">
        <w:trPr>
          <w:trHeight w:val="20"/>
        </w:trPr>
        <w:tc>
          <w:tcPr>
            <w:tcW w:w="3465" w:type="dxa"/>
            <w:tcBorders>
              <w:top w:val="nil"/>
              <w:bottom w:val="nil"/>
            </w:tcBorders>
            <w:vAlign w:val="bottom"/>
          </w:tcPr>
          <w:p w14:paraId="1E63F2EF" w14:textId="136FB938" w:rsidR="00161481" w:rsidRPr="0003590A" w:rsidRDefault="00161481" w:rsidP="00A34A14">
            <w:pPr>
              <w:spacing w:line="300" w:lineRule="exact"/>
              <w:contextualSpacing/>
              <w:rPr>
                <w:rFonts w:ascii="Arial" w:hAnsi="Arial" w:cs="Arial"/>
                <w:sz w:val="18"/>
                <w:szCs w:val="18"/>
              </w:rPr>
            </w:pPr>
            <w:r w:rsidRPr="0003590A">
              <w:rPr>
                <w:rFonts w:ascii="Arial" w:hAnsi="Arial" w:cs="Arial"/>
                <w:sz w:val="18"/>
                <w:szCs w:val="18"/>
              </w:rPr>
              <w:t>Reinsurance contract assets</w:t>
            </w:r>
          </w:p>
        </w:tc>
        <w:tc>
          <w:tcPr>
            <w:tcW w:w="2126" w:type="dxa"/>
            <w:tcBorders>
              <w:top w:val="nil"/>
              <w:bottom w:val="nil"/>
            </w:tcBorders>
            <w:vAlign w:val="bottom"/>
          </w:tcPr>
          <w:p w14:paraId="7B6B7F4E" w14:textId="29337B90" w:rsidR="00161481" w:rsidRPr="0003590A" w:rsidRDefault="001527BD" w:rsidP="0075267E">
            <w:pPr>
              <w:spacing w:line="300" w:lineRule="exact"/>
              <w:contextualSpacing/>
              <w:jc w:val="right"/>
              <w:rPr>
                <w:rFonts w:ascii="Arial" w:hAnsi="Arial" w:cs="Arial"/>
                <w:sz w:val="18"/>
                <w:szCs w:val="18"/>
              </w:rPr>
            </w:pPr>
            <w:r w:rsidRPr="0003590A">
              <w:rPr>
                <w:rFonts w:ascii="Arial" w:hAnsi="Arial" w:cs="Arial"/>
                <w:sz w:val="18"/>
                <w:szCs w:val="18"/>
              </w:rPr>
              <w:t>24</w:t>
            </w:r>
            <w:r w:rsidR="00161481" w:rsidRPr="0003590A">
              <w:rPr>
                <w:rFonts w:ascii="Arial" w:hAnsi="Arial" w:cs="Arial"/>
                <w:sz w:val="18"/>
                <w:szCs w:val="18"/>
              </w:rPr>
              <w:t>,</w:t>
            </w:r>
            <w:r w:rsidRPr="0003590A">
              <w:rPr>
                <w:rFonts w:ascii="Arial" w:hAnsi="Arial" w:cs="Arial"/>
                <w:sz w:val="18"/>
                <w:szCs w:val="18"/>
              </w:rPr>
              <w:t>631</w:t>
            </w:r>
          </w:p>
        </w:tc>
        <w:tc>
          <w:tcPr>
            <w:tcW w:w="2126" w:type="dxa"/>
            <w:tcBorders>
              <w:top w:val="nil"/>
              <w:bottom w:val="nil"/>
            </w:tcBorders>
            <w:vAlign w:val="bottom"/>
          </w:tcPr>
          <w:p w14:paraId="65FFD449" w14:textId="3296592E" w:rsidR="00161481" w:rsidRPr="0003590A" w:rsidRDefault="001527BD" w:rsidP="0075267E">
            <w:pPr>
              <w:spacing w:line="300" w:lineRule="exact"/>
              <w:ind w:right="29"/>
              <w:contextualSpacing/>
              <w:jc w:val="right"/>
              <w:rPr>
                <w:rFonts w:ascii="Arial" w:hAnsi="Arial" w:cs="Arial"/>
                <w:sz w:val="18"/>
                <w:szCs w:val="18"/>
              </w:rPr>
            </w:pPr>
            <w:r w:rsidRPr="0003590A">
              <w:rPr>
                <w:rFonts w:ascii="Arial" w:hAnsi="Arial" w:cs="Arial"/>
                <w:sz w:val="18"/>
                <w:szCs w:val="18"/>
              </w:rPr>
              <w:t>53</w:t>
            </w:r>
            <w:r w:rsidR="00161481" w:rsidRPr="0003590A">
              <w:rPr>
                <w:rFonts w:ascii="Arial" w:hAnsi="Arial" w:cs="Arial"/>
                <w:sz w:val="18"/>
                <w:szCs w:val="18"/>
              </w:rPr>
              <w:t>,</w:t>
            </w:r>
            <w:r w:rsidRPr="0003590A">
              <w:rPr>
                <w:rFonts w:ascii="Arial" w:hAnsi="Arial" w:cs="Arial"/>
                <w:sz w:val="18"/>
                <w:szCs w:val="18"/>
              </w:rPr>
              <w:t>651</w:t>
            </w:r>
          </w:p>
        </w:tc>
        <w:tc>
          <w:tcPr>
            <w:tcW w:w="1847" w:type="dxa"/>
            <w:tcBorders>
              <w:top w:val="nil"/>
              <w:bottom w:val="nil"/>
            </w:tcBorders>
            <w:vAlign w:val="bottom"/>
          </w:tcPr>
          <w:p w14:paraId="227FE597" w14:textId="308BB72A" w:rsidR="00161481" w:rsidRPr="0003590A" w:rsidRDefault="001527BD" w:rsidP="009A4F34">
            <w:pPr>
              <w:spacing w:line="300" w:lineRule="exact"/>
              <w:contextualSpacing/>
              <w:jc w:val="right"/>
              <w:rPr>
                <w:rFonts w:ascii="Arial" w:hAnsi="Arial" w:cs="Arial"/>
                <w:sz w:val="18"/>
                <w:szCs w:val="18"/>
              </w:rPr>
            </w:pPr>
            <w:r w:rsidRPr="0003590A">
              <w:rPr>
                <w:rFonts w:ascii="Arial" w:hAnsi="Arial" w:cs="Arial"/>
                <w:sz w:val="18"/>
                <w:szCs w:val="18"/>
              </w:rPr>
              <w:t>78</w:t>
            </w:r>
            <w:r w:rsidR="00161481" w:rsidRPr="0003590A">
              <w:rPr>
                <w:rFonts w:ascii="Arial" w:hAnsi="Arial" w:cs="Arial"/>
                <w:sz w:val="18"/>
                <w:szCs w:val="18"/>
              </w:rPr>
              <w:t>,</w:t>
            </w:r>
            <w:r w:rsidRPr="0003590A">
              <w:rPr>
                <w:rFonts w:ascii="Arial" w:hAnsi="Arial" w:cs="Arial"/>
                <w:sz w:val="18"/>
                <w:szCs w:val="18"/>
              </w:rPr>
              <w:t>282</w:t>
            </w:r>
          </w:p>
        </w:tc>
      </w:tr>
      <w:tr w:rsidR="00161481" w:rsidRPr="0003590A" w14:paraId="26B709F5" w14:textId="77777777" w:rsidTr="00FB6DAA">
        <w:trPr>
          <w:trHeight w:val="20"/>
        </w:trPr>
        <w:tc>
          <w:tcPr>
            <w:tcW w:w="3465" w:type="dxa"/>
            <w:tcBorders>
              <w:top w:val="nil"/>
              <w:bottom w:val="nil"/>
            </w:tcBorders>
            <w:vAlign w:val="bottom"/>
          </w:tcPr>
          <w:p w14:paraId="0853A471" w14:textId="5705B58C" w:rsidR="00161481" w:rsidRPr="0003590A" w:rsidRDefault="00161481" w:rsidP="00A34A14">
            <w:pPr>
              <w:spacing w:line="300" w:lineRule="exact"/>
              <w:contextualSpacing/>
              <w:rPr>
                <w:rFonts w:ascii="Arial" w:hAnsi="Arial" w:cs="Arial"/>
                <w:sz w:val="18"/>
                <w:szCs w:val="18"/>
              </w:rPr>
            </w:pPr>
            <w:r w:rsidRPr="0003590A">
              <w:rPr>
                <w:rFonts w:ascii="Arial" w:hAnsi="Arial" w:cs="Arial"/>
                <w:sz w:val="18"/>
                <w:szCs w:val="18"/>
              </w:rPr>
              <w:t>Insurance contract liabilities</w:t>
            </w:r>
          </w:p>
        </w:tc>
        <w:tc>
          <w:tcPr>
            <w:tcW w:w="2126" w:type="dxa"/>
            <w:tcBorders>
              <w:top w:val="nil"/>
              <w:bottom w:val="nil"/>
            </w:tcBorders>
            <w:vAlign w:val="bottom"/>
          </w:tcPr>
          <w:p w14:paraId="0BD84477" w14:textId="160E6839" w:rsidR="00161481" w:rsidRPr="0003590A" w:rsidRDefault="001527BD" w:rsidP="0075267E">
            <w:pPr>
              <w:spacing w:line="300" w:lineRule="exact"/>
              <w:contextualSpacing/>
              <w:jc w:val="right"/>
              <w:rPr>
                <w:rFonts w:ascii="Arial" w:hAnsi="Arial" w:cs="Arial"/>
                <w:sz w:val="18"/>
                <w:szCs w:val="18"/>
              </w:rPr>
            </w:pPr>
            <w:r w:rsidRPr="0003590A">
              <w:rPr>
                <w:rFonts w:ascii="Arial" w:hAnsi="Arial" w:cs="Arial"/>
                <w:sz w:val="18"/>
                <w:szCs w:val="18"/>
              </w:rPr>
              <w:t>2</w:t>
            </w:r>
            <w:r w:rsidR="00161481" w:rsidRPr="0003590A">
              <w:rPr>
                <w:rFonts w:ascii="Arial" w:hAnsi="Arial" w:cs="Arial"/>
                <w:sz w:val="18"/>
                <w:szCs w:val="18"/>
              </w:rPr>
              <w:t>,</w:t>
            </w:r>
            <w:r w:rsidRPr="0003590A">
              <w:rPr>
                <w:rFonts w:ascii="Arial" w:hAnsi="Arial" w:cs="Arial"/>
                <w:sz w:val="18"/>
                <w:szCs w:val="18"/>
              </w:rPr>
              <w:t>154</w:t>
            </w:r>
            <w:r w:rsidR="00161481" w:rsidRPr="0003590A">
              <w:rPr>
                <w:rFonts w:ascii="Arial" w:hAnsi="Arial" w:cs="Arial"/>
                <w:sz w:val="18"/>
                <w:szCs w:val="18"/>
              </w:rPr>
              <w:t>,</w:t>
            </w:r>
            <w:r w:rsidRPr="0003590A">
              <w:rPr>
                <w:rFonts w:ascii="Arial" w:hAnsi="Arial" w:cs="Arial"/>
                <w:sz w:val="18"/>
                <w:szCs w:val="18"/>
              </w:rPr>
              <w:t>318</w:t>
            </w:r>
          </w:p>
        </w:tc>
        <w:tc>
          <w:tcPr>
            <w:tcW w:w="2126" w:type="dxa"/>
            <w:tcBorders>
              <w:top w:val="nil"/>
              <w:bottom w:val="nil"/>
            </w:tcBorders>
            <w:vAlign w:val="bottom"/>
          </w:tcPr>
          <w:p w14:paraId="02C752AA" w14:textId="13E5A498" w:rsidR="00161481" w:rsidRPr="0003590A" w:rsidRDefault="00161481" w:rsidP="0075267E">
            <w:pPr>
              <w:spacing w:line="300" w:lineRule="exact"/>
              <w:ind w:right="29"/>
              <w:contextualSpacing/>
              <w:jc w:val="right"/>
              <w:rPr>
                <w:rFonts w:ascii="Arial" w:hAnsi="Arial" w:cs="Arial"/>
                <w:sz w:val="18"/>
                <w:szCs w:val="18"/>
              </w:rPr>
            </w:pPr>
            <w:r w:rsidRPr="0003590A">
              <w:rPr>
                <w:rFonts w:ascii="Arial" w:hAnsi="Arial" w:cs="Arial"/>
                <w:sz w:val="18"/>
                <w:szCs w:val="18"/>
              </w:rPr>
              <w:t>-</w:t>
            </w:r>
          </w:p>
        </w:tc>
        <w:tc>
          <w:tcPr>
            <w:tcW w:w="1847" w:type="dxa"/>
            <w:tcBorders>
              <w:top w:val="nil"/>
              <w:bottom w:val="nil"/>
            </w:tcBorders>
            <w:vAlign w:val="bottom"/>
          </w:tcPr>
          <w:p w14:paraId="33BAF789" w14:textId="24819179" w:rsidR="00161481" w:rsidRPr="0003590A" w:rsidRDefault="001527BD" w:rsidP="009A4F34">
            <w:pPr>
              <w:spacing w:line="300" w:lineRule="exact"/>
              <w:contextualSpacing/>
              <w:jc w:val="right"/>
              <w:rPr>
                <w:rFonts w:ascii="Arial" w:hAnsi="Arial" w:cs="Arial"/>
                <w:sz w:val="18"/>
                <w:szCs w:val="18"/>
              </w:rPr>
            </w:pPr>
            <w:r w:rsidRPr="0003590A">
              <w:rPr>
                <w:rFonts w:ascii="Arial" w:hAnsi="Arial" w:cs="Arial"/>
                <w:sz w:val="18"/>
                <w:szCs w:val="18"/>
              </w:rPr>
              <w:t>2</w:t>
            </w:r>
            <w:r w:rsidR="00161481" w:rsidRPr="0003590A">
              <w:rPr>
                <w:rFonts w:ascii="Arial" w:hAnsi="Arial" w:cs="Arial"/>
                <w:sz w:val="18"/>
                <w:szCs w:val="18"/>
              </w:rPr>
              <w:t>,</w:t>
            </w:r>
            <w:r w:rsidRPr="0003590A">
              <w:rPr>
                <w:rFonts w:ascii="Arial" w:hAnsi="Arial" w:cs="Arial"/>
                <w:sz w:val="18"/>
                <w:szCs w:val="18"/>
              </w:rPr>
              <w:t>154</w:t>
            </w:r>
            <w:r w:rsidR="00161481" w:rsidRPr="0003590A">
              <w:rPr>
                <w:rFonts w:ascii="Arial" w:hAnsi="Arial" w:cs="Arial"/>
                <w:sz w:val="18"/>
                <w:szCs w:val="18"/>
              </w:rPr>
              <w:t>,</w:t>
            </w:r>
            <w:r w:rsidRPr="0003590A">
              <w:rPr>
                <w:rFonts w:ascii="Arial" w:hAnsi="Arial" w:cs="Arial"/>
                <w:sz w:val="18"/>
                <w:szCs w:val="18"/>
              </w:rPr>
              <w:t>318</w:t>
            </w:r>
          </w:p>
        </w:tc>
      </w:tr>
      <w:tr w:rsidR="00161481" w:rsidRPr="0003590A" w14:paraId="74F8A041" w14:textId="77777777" w:rsidTr="00FB6DAA">
        <w:trPr>
          <w:trHeight w:val="20"/>
        </w:trPr>
        <w:tc>
          <w:tcPr>
            <w:tcW w:w="3465" w:type="dxa"/>
            <w:tcBorders>
              <w:top w:val="nil"/>
              <w:bottom w:val="nil"/>
            </w:tcBorders>
            <w:vAlign w:val="bottom"/>
          </w:tcPr>
          <w:p w14:paraId="10D59E68" w14:textId="0128E709" w:rsidR="00161481" w:rsidRPr="0003590A" w:rsidRDefault="00161481" w:rsidP="00A34A14">
            <w:pPr>
              <w:spacing w:line="300" w:lineRule="exact"/>
              <w:contextualSpacing/>
              <w:rPr>
                <w:rFonts w:ascii="Arial" w:hAnsi="Arial" w:cs="Arial"/>
                <w:sz w:val="18"/>
                <w:szCs w:val="18"/>
              </w:rPr>
            </w:pPr>
            <w:r w:rsidRPr="0003590A">
              <w:rPr>
                <w:rFonts w:ascii="Arial" w:hAnsi="Arial" w:cs="Arial"/>
                <w:sz w:val="18"/>
                <w:szCs w:val="18"/>
              </w:rPr>
              <w:t>Reinsurance contract liabilities</w:t>
            </w:r>
          </w:p>
        </w:tc>
        <w:tc>
          <w:tcPr>
            <w:tcW w:w="2126" w:type="dxa"/>
            <w:tcBorders>
              <w:top w:val="nil"/>
              <w:bottom w:val="nil"/>
            </w:tcBorders>
            <w:vAlign w:val="bottom"/>
          </w:tcPr>
          <w:p w14:paraId="6E2ABE3D" w14:textId="6C71E77B" w:rsidR="00161481" w:rsidRPr="0003590A" w:rsidRDefault="001527BD" w:rsidP="0075267E">
            <w:pPr>
              <w:spacing w:line="300" w:lineRule="exact"/>
              <w:contextualSpacing/>
              <w:jc w:val="right"/>
              <w:rPr>
                <w:rFonts w:ascii="Arial" w:hAnsi="Arial" w:cs="Arial"/>
                <w:sz w:val="18"/>
                <w:szCs w:val="18"/>
              </w:rPr>
            </w:pPr>
            <w:r w:rsidRPr="0003590A">
              <w:rPr>
                <w:rFonts w:ascii="Arial" w:hAnsi="Arial" w:cs="Arial"/>
                <w:sz w:val="18"/>
                <w:szCs w:val="18"/>
              </w:rPr>
              <w:t>16</w:t>
            </w:r>
            <w:r w:rsidR="00161481" w:rsidRPr="0003590A">
              <w:rPr>
                <w:rFonts w:ascii="Arial" w:hAnsi="Arial" w:cs="Arial"/>
                <w:sz w:val="18"/>
                <w:szCs w:val="18"/>
              </w:rPr>
              <w:t>,</w:t>
            </w:r>
            <w:r w:rsidRPr="0003590A">
              <w:rPr>
                <w:rFonts w:ascii="Arial" w:hAnsi="Arial" w:cs="Arial"/>
                <w:sz w:val="18"/>
                <w:szCs w:val="18"/>
              </w:rPr>
              <w:t>927</w:t>
            </w:r>
          </w:p>
        </w:tc>
        <w:tc>
          <w:tcPr>
            <w:tcW w:w="2126" w:type="dxa"/>
            <w:tcBorders>
              <w:top w:val="nil"/>
              <w:bottom w:val="nil"/>
            </w:tcBorders>
            <w:vAlign w:val="bottom"/>
          </w:tcPr>
          <w:p w14:paraId="78D12EC8" w14:textId="7A77A343" w:rsidR="00161481" w:rsidRPr="0003590A" w:rsidRDefault="00161481" w:rsidP="0075267E">
            <w:pPr>
              <w:spacing w:line="300" w:lineRule="exact"/>
              <w:ind w:right="29"/>
              <w:contextualSpacing/>
              <w:jc w:val="right"/>
              <w:rPr>
                <w:rFonts w:ascii="Arial" w:hAnsi="Arial" w:cs="Arial"/>
                <w:sz w:val="18"/>
                <w:szCs w:val="18"/>
              </w:rPr>
            </w:pPr>
            <w:r w:rsidRPr="0003590A">
              <w:rPr>
                <w:rFonts w:ascii="Arial" w:hAnsi="Arial" w:cs="Arial"/>
                <w:sz w:val="18"/>
                <w:szCs w:val="18"/>
              </w:rPr>
              <w:t>-</w:t>
            </w:r>
          </w:p>
        </w:tc>
        <w:tc>
          <w:tcPr>
            <w:tcW w:w="1847" w:type="dxa"/>
            <w:tcBorders>
              <w:top w:val="nil"/>
              <w:bottom w:val="nil"/>
            </w:tcBorders>
            <w:vAlign w:val="bottom"/>
          </w:tcPr>
          <w:p w14:paraId="0BFC9BFB" w14:textId="339FA564" w:rsidR="00161481" w:rsidRPr="0003590A" w:rsidRDefault="001527BD" w:rsidP="009A4F34">
            <w:pPr>
              <w:spacing w:line="300" w:lineRule="exact"/>
              <w:contextualSpacing/>
              <w:jc w:val="right"/>
              <w:rPr>
                <w:rFonts w:ascii="Arial" w:hAnsi="Arial" w:cs="Arial"/>
                <w:sz w:val="18"/>
                <w:szCs w:val="18"/>
              </w:rPr>
            </w:pPr>
            <w:r w:rsidRPr="0003590A">
              <w:rPr>
                <w:rFonts w:ascii="Arial" w:hAnsi="Arial" w:cs="Arial"/>
                <w:sz w:val="18"/>
                <w:szCs w:val="18"/>
              </w:rPr>
              <w:t>16</w:t>
            </w:r>
            <w:r w:rsidR="00161481" w:rsidRPr="0003590A">
              <w:rPr>
                <w:rFonts w:ascii="Arial" w:hAnsi="Arial" w:cs="Arial"/>
                <w:sz w:val="18"/>
                <w:szCs w:val="18"/>
              </w:rPr>
              <w:t>,</w:t>
            </w:r>
            <w:r w:rsidRPr="0003590A">
              <w:rPr>
                <w:rFonts w:ascii="Arial" w:hAnsi="Arial" w:cs="Arial"/>
                <w:sz w:val="18"/>
                <w:szCs w:val="18"/>
              </w:rPr>
              <w:t>927</w:t>
            </w:r>
          </w:p>
        </w:tc>
      </w:tr>
    </w:tbl>
    <w:p w14:paraId="33439CEC" w14:textId="77777777" w:rsidR="00DC6E3C" w:rsidRPr="0003590A" w:rsidRDefault="00DC6E3C" w:rsidP="00A34A14">
      <w:pPr>
        <w:spacing w:line="300" w:lineRule="exact"/>
        <w:contextualSpacing/>
        <w:rPr>
          <w:rFonts w:ascii="Arial" w:eastAsia="Arial Unicode MS" w:hAnsi="Arial" w:cs="Arial"/>
          <w:color w:val="000000"/>
          <w:spacing w:val="-6"/>
          <w:sz w:val="18"/>
          <w:szCs w:val="18"/>
        </w:rPr>
      </w:pPr>
    </w:p>
    <w:p w14:paraId="514DAB4F" w14:textId="77777777" w:rsidR="00161481" w:rsidRPr="0003590A" w:rsidRDefault="00161481" w:rsidP="00A34A14">
      <w:pPr>
        <w:spacing w:line="300" w:lineRule="exact"/>
        <w:contextualSpacing/>
        <w:rPr>
          <w:rFonts w:ascii="Arial" w:eastAsia="Arial Unicode MS" w:hAnsi="Arial" w:cs="Arial"/>
          <w:color w:val="000000"/>
          <w:spacing w:val="-6"/>
          <w:sz w:val="18"/>
          <w:szCs w:val="18"/>
        </w:rPr>
      </w:pPr>
    </w:p>
    <w:p w14:paraId="0BAC7C72" w14:textId="77777777" w:rsidR="00DC6E3C" w:rsidRPr="0003590A" w:rsidRDefault="00DC6E3C" w:rsidP="00A34A14">
      <w:pPr>
        <w:spacing w:line="300" w:lineRule="exact"/>
        <w:contextualSpacing/>
        <w:rPr>
          <w:rFonts w:ascii="Arial" w:eastAsia="Arial Unicode MS" w:hAnsi="Arial" w:cs="Arial"/>
          <w:color w:val="000000"/>
          <w:spacing w:val="-6"/>
          <w:sz w:val="18"/>
          <w:szCs w:val="18"/>
        </w:rPr>
        <w:sectPr w:rsidR="00DC6E3C" w:rsidRPr="0003590A" w:rsidSect="006D1CBE">
          <w:pgSz w:w="11906" w:h="16838" w:code="9"/>
          <w:pgMar w:top="1440" w:right="720" w:bottom="720" w:left="1728" w:header="706" w:footer="706" w:gutter="0"/>
          <w:cols w:space="720"/>
          <w:docGrid w:linePitch="326"/>
        </w:sectPr>
      </w:pPr>
    </w:p>
    <w:p w14:paraId="2974E6C0" w14:textId="77777777" w:rsidR="003069F3" w:rsidRPr="0003590A" w:rsidRDefault="003069F3" w:rsidP="00A34A14">
      <w:pPr>
        <w:tabs>
          <w:tab w:val="left" w:pos="567"/>
        </w:tabs>
        <w:spacing w:line="300" w:lineRule="exact"/>
        <w:contextualSpacing/>
        <w:jc w:val="thaiDistribute"/>
        <w:rPr>
          <w:rFonts w:ascii="Arial" w:hAnsi="Arial" w:cs="Arial"/>
          <w:b/>
          <w:bCs/>
          <w:color w:val="000000"/>
          <w:sz w:val="18"/>
          <w:szCs w:val="18"/>
        </w:rPr>
      </w:pPr>
    </w:p>
    <w:p w14:paraId="7020B001" w14:textId="60B6F351" w:rsidR="007D30B0" w:rsidRPr="0003590A" w:rsidRDefault="001527BD" w:rsidP="00A34A14">
      <w:pPr>
        <w:tabs>
          <w:tab w:val="left" w:pos="567"/>
        </w:tabs>
        <w:spacing w:line="300" w:lineRule="exact"/>
        <w:contextualSpacing/>
        <w:jc w:val="thaiDistribute"/>
        <w:rPr>
          <w:rFonts w:ascii="Arial" w:hAnsi="Arial" w:cs="Arial"/>
          <w:b/>
          <w:bCs/>
          <w:color w:val="000000"/>
          <w:sz w:val="18"/>
          <w:szCs w:val="18"/>
        </w:rPr>
      </w:pPr>
      <w:r w:rsidRPr="0003590A">
        <w:rPr>
          <w:rFonts w:ascii="Arial" w:hAnsi="Arial" w:cs="Arial"/>
          <w:b/>
          <w:bCs/>
          <w:color w:val="000000"/>
          <w:sz w:val="18"/>
          <w:szCs w:val="18"/>
        </w:rPr>
        <w:t>14</w:t>
      </w:r>
      <w:r w:rsidR="007D30B0" w:rsidRPr="0003590A">
        <w:rPr>
          <w:rFonts w:ascii="Arial" w:hAnsi="Arial" w:cs="Arial"/>
          <w:b/>
          <w:bCs/>
          <w:color w:val="000000"/>
          <w:sz w:val="18"/>
          <w:szCs w:val="18"/>
        </w:rPr>
        <w:t>.</w:t>
      </w:r>
      <w:r w:rsidRPr="0003590A">
        <w:rPr>
          <w:rFonts w:ascii="Arial" w:hAnsi="Arial" w:cs="Arial"/>
          <w:b/>
          <w:bCs/>
          <w:color w:val="000000"/>
          <w:sz w:val="18"/>
          <w:szCs w:val="18"/>
        </w:rPr>
        <w:t>1</w:t>
      </w:r>
      <w:r w:rsidR="007D30B0" w:rsidRPr="0003590A">
        <w:rPr>
          <w:rFonts w:ascii="Arial" w:hAnsi="Arial" w:cs="Arial"/>
          <w:b/>
          <w:bCs/>
          <w:color w:val="000000"/>
          <w:sz w:val="18"/>
          <w:szCs w:val="18"/>
        </w:rPr>
        <w:tab/>
      </w:r>
      <w:r w:rsidR="004F6AB5" w:rsidRPr="0003590A">
        <w:rPr>
          <w:rFonts w:ascii="Arial" w:hAnsi="Arial" w:cs="Arial"/>
          <w:b/>
          <w:bCs/>
          <w:color w:val="000000"/>
          <w:sz w:val="18"/>
          <w:szCs w:val="18"/>
        </w:rPr>
        <w:t>Contracts not measured under the PAA</w:t>
      </w:r>
    </w:p>
    <w:p w14:paraId="31709D63" w14:textId="0DD06EA6" w:rsidR="004F6AB5" w:rsidRPr="0003590A" w:rsidRDefault="004F6AB5" w:rsidP="00A34A14">
      <w:pPr>
        <w:spacing w:line="300" w:lineRule="exact"/>
        <w:ind w:left="1260"/>
        <w:contextualSpacing/>
        <w:jc w:val="thaiDistribute"/>
        <w:rPr>
          <w:rFonts w:ascii="Arial" w:hAnsi="Arial" w:cs="Arial"/>
          <w:color w:val="000000"/>
          <w:sz w:val="18"/>
          <w:szCs w:val="18"/>
        </w:rPr>
      </w:pPr>
    </w:p>
    <w:p w14:paraId="386B041D" w14:textId="1508E268" w:rsidR="00D5492F" w:rsidRPr="0003590A" w:rsidRDefault="001527BD" w:rsidP="00A34A14">
      <w:pPr>
        <w:spacing w:line="300" w:lineRule="exact"/>
        <w:ind w:left="1260" w:hanging="720"/>
        <w:contextualSpacing/>
        <w:jc w:val="thaiDistribute"/>
        <w:rPr>
          <w:rFonts w:ascii="Arial" w:hAnsi="Arial" w:cs="Arial"/>
          <w:color w:val="000000"/>
          <w:sz w:val="18"/>
          <w:szCs w:val="18"/>
        </w:rPr>
      </w:pPr>
      <w:r w:rsidRPr="0003590A">
        <w:rPr>
          <w:rFonts w:ascii="Arial" w:hAnsi="Arial" w:cs="Arial"/>
          <w:color w:val="000000"/>
          <w:sz w:val="18"/>
          <w:szCs w:val="18"/>
        </w:rPr>
        <w:t>14</w:t>
      </w:r>
      <w:r w:rsidR="004F6AB5" w:rsidRPr="0003590A">
        <w:rPr>
          <w:rFonts w:ascii="Arial" w:hAnsi="Arial" w:cs="Arial"/>
          <w:color w:val="000000"/>
          <w:sz w:val="18"/>
          <w:szCs w:val="18"/>
        </w:rPr>
        <w:t>.</w:t>
      </w:r>
      <w:r w:rsidRPr="0003590A">
        <w:rPr>
          <w:rFonts w:ascii="Arial" w:hAnsi="Arial" w:cs="Arial"/>
          <w:color w:val="000000"/>
          <w:sz w:val="18"/>
          <w:szCs w:val="18"/>
        </w:rPr>
        <w:t>1</w:t>
      </w:r>
      <w:r w:rsidR="004F6AB5" w:rsidRPr="0003590A">
        <w:rPr>
          <w:rFonts w:ascii="Arial" w:hAnsi="Arial" w:cs="Arial"/>
          <w:color w:val="000000"/>
          <w:sz w:val="18"/>
          <w:szCs w:val="18"/>
        </w:rPr>
        <w:t>.</w:t>
      </w:r>
      <w:r w:rsidRPr="0003590A">
        <w:rPr>
          <w:rFonts w:ascii="Arial" w:hAnsi="Arial" w:cs="Arial"/>
          <w:color w:val="000000"/>
          <w:sz w:val="18"/>
          <w:szCs w:val="18"/>
        </w:rPr>
        <w:t>1</w:t>
      </w:r>
      <w:r w:rsidR="004F6AB5" w:rsidRPr="0003590A">
        <w:rPr>
          <w:rFonts w:ascii="Arial" w:hAnsi="Arial" w:cs="Arial"/>
          <w:color w:val="000000"/>
          <w:sz w:val="18"/>
          <w:szCs w:val="18"/>
        </w:rPr>
        <w:tab/>
        <w:t xml:space="preserve">Reconciliation of the liability for remaining coverage and the liability for incurred claims </w:t>
      </w:r>
      <w:r w:rsidR="00A03383" w:rsidRPr="0003590A">
        <w:rPr>
          <w:rFonts w:ascii="Arial" w:hAnsi="Arial" w:cs="Arial"/>
          <w:color w:val="000000"/>
          <w:sz w:val="18"/>
          <w:szCs w:val="18"/>
        </w:rPr>
        <w:t>-</w:t>
      </w:r>
      <w:r w:rsidR="004F6AB5" w:rsidRPr="0003590A">
        <w:rPr>
          <w:rFonts w:ascii="Arial" w:hAnsi="Arial" w:cs="Arial"/>
          <w:color w:val="000000"/>
          <w:sz w:val="18"/>
          <w:szCs w:val="18"/>
        </w:rPr>
        <w:t xml:space="preserve"> Insurance contracts issued</w:t>
      </w:r>
      <w:r w:rsidR="001071F7" w:rsidRPr="0003590A">
        <w:rPr>
          <w:rFonts w:ascii="Arial" w:hAnsi="Arial" w:cs="Arial"/>
          <w:color w:val="000000"/>
          <w:sz w:val="18"/>
          <w:szCs w:val="18"/>
          <w:cs/>
        </w:rPr>
        <w:t xml:space="preserve"> </w:t>
      </w:r>
    </w:p>
    <w:p w14:paraId="45761CEE" w14:textId="77777777" w:rsidR="00D5492F" w:rsidRPr="0003590A" w:rsidRDefault="00D5492F" w:rsidP="00A34A14">
      <w:pPr>
        <w:spacing w:line="300" w:lineRule="exact"/>
        <w:ind w:left="1260"/>
        <w:contextualSpacing/>
        <w:jc w:val="thaiDistribute"/>
        <w:rPr>
          <w:rFonts w:ascii="Arial" w:hAnsi="Arial" w:cs="Arial"/>
          <w:color w:val="000000"/>
          <w:sz w:val="18"/>
          <w:szCs w:val="18"/>
        </w:rPr>
      </w:pPr>
    </w:p>
    <w:tbl>
      <w:tblPr>
        <w:tblW w:w="9464" w:type="dxa"/>
        <w:tblInd w:w="108" w:type="dxa"/>
        <w:tblLayout w:type="fixed"/>
        <w:tblLook w:val="0000" w:firstRow="0" w:lastRow="0" w:firstColumn="0" w:lastColumn="0" w:noHBand="0" w:noVBand="0"/>
      </w:tblPr>
      <w:tblGrid>
        <w:gridCol w:w="4219"/>
        <w:gridCol w:w="1311"/>
        <w:gridCol w:w="1311"/>
        <w:gridCol w:w="1489"/>
        <w:gridCol w:w="1134"/>
      </w:tblGrid>
      <w:tr w:rsidR="00794A3E" w:rsidRPr="0003590A" w14:paraId="47BA39C7" w14:textId="77777777" w:rsidTr="00F93D5E">
        <w:trPr>
          <w:trHeight w:val="20"/>
        </w:trPr>
        <w:tc>
          <w:tcPr>
            <w:tcW w:w="4219" w:type="dxa"/>
            <w:vAlign w:val="bottom"/>
          </w:tcPr>
          <w:p w14:paraId="0724794B" w14:textId="77777777" w:rsidR="00794A3E" w:rsidRPr="0003590A" w:rsidRDefault="00794A3E" w:rsidP="006B7889">
            <w:pPr>
              <w:tabs>
                <w:tab w:val="right" w:pos="6840"/>
                <w:tab w:val="left" w:pos="8000"/>
                <w:tab w:val="left" w:pos="8180"/>
                <w:tab w:val="right" w:pos="9180"/>
                <w:tab w:val="right" w:pos="9440"/>
              </w:tabs>
              <w:spacing w:line="240" w:lineRule="exact"/>
              <w:ind w:left="397" w:right="-170"/>
              <w:contextualSpacing/>
              <w:rPr>
                <w:rFonts w:ascii="Arial" w:hAnsi="Arial" w:cs="Arial"/>
                <w:color w:val="000000"/>
                <w:sz w:val="18"/>
                <w:szCs w:val="18"/>
                <w:cs/>
              </w:rPr>
            </w:pPr>
          </w:p>
        </w:tc>
        <w:tc>
          <w:tcPr>
            <w:tcW w:w="5245" w:type="dxa"/>
            <w:gridSpan w:val="4"/>
            <w:tcBorders>
              <w:bottom w:val="single" w:sz="4" w:space="0" w:color="auto"/>
            </w:tcBorders>
            <w:vAlign w:val="center"/>
          </w:tcPr>
          <w:p w14:paraId="48AF2FCB" w14:textId="581C8A03" w:rsidR="00B44FFE" w:rsidRPr="0003590A" w:rsidRDefault="005B323B" w:rsidP="00B44FFE">
            <w:pPr>
              <w:tabs>
                <w:tab w:val="left" w:pos="2430"/>
              </w:tabs>
              <w:spacing w:line="240" w:lineRule="exact"/>
              <w:ind w:right="36"/>
              <w:contextualSpacing/>
              <w:jc w:val="center"/>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 xml:space="preserve">Equity method and </w:t>
            </w:r>
            <w:r w:rsidR="001C1936" w:rsidRPr="0003590A">
              <w:rPr>
                <w:rFonts w:ascii="Arial" w:eastAsia="Browallia New" w:hAnsi="Arial" w:cs="Arial"/>
                <w:b/>
                <w:bCs/>
                <w:noProof/>
                <w:color w:val="000000"/>
                <w:sz w:val="18"/>
                <w:szCs w:val="18"/>
              </w:rPr>
              <w:t>S</w:t>
            </w:r>
            <w:r w:rsidRPr="0003590A">
              <w:rPr>
                <w:rFonts w:ascii="Arial" w:eastAsia="Browallia New" w:hAnsi="Arial" w:cs="Arial"/>
                <w:b/>
                <w:bCs/>
                <w:noProof/>
                <w:color w:val="000000"/>
                <w:sz w:val="18"/>
                <w:szCs w:val="18"/>
              </w:rPr>
              <w:t xml:space="preserve">eparate </w:t>
            </w:r>
          </w:p>
          <w:p w14:paraId="424E0FA0" w14:textId="45076B61" w:rsidR="00794A3E" w:rsidRPr="0003590A" w:rsidRDefault="00891AB0" w:rsidP="00B44FFE">
            <w:pPr>
              <w:tabs>
                <w:tab w:val="left" w:pos="2430"/>
              </w:tabs>
              <w:spacing w:line="240" w:lineRule="exact"/>
              <w:ind w:right="36"/>
              <w:contextualSpacing/>
              <w:jc w:val="center"/>
              <w:rPr>
                <w:rFonts w:ascii="Arial" w:hAnsi="Arial" w:cs="Arial"/>
                <w:b/>
                <w:bCs/>
                <w:color w:val="000000"/>
                <w:kern w:val="28"/>
                <w:sz w:val="18"/>
                <w:szCs w:val="18"/>
              </w:rPr>
            </w:pPr>
            <w:r w:rsidRPr="0003590A">
              <w:rPr>
                <w:rFonts w:ascii="Arial" w:eastAsia="Browallia New" w:hAnsi="Arial" w:cs="Arial"/>
                <w:b/>
                <w:bCs/>
                <w:noProof/>
                <w:color w:val="000000"/>
                <w:sz w:val="18"/>
                <w:szCs w:val="18"/>
              </w:rPr>
              <w:t>financial statements</w:t>
            </w:r>
          </w:p>
        </w:tc>
      </w:tr>
      <w:tr w:rsidR="005B323B" w:rsidRPr="0003590A" w14:paraId="6B564742" w14:textId="77777777" w:rsidTr="00F93D5E">
        <w:trPr>
          <w:trHeight w:val="20"/>
        </w:trPr>
        <w:tc>
          <w:tcPr>
            <w:tcW w:w="4219" w:type="dxa"/>
            <w:vAlign w:val="bottom"/>
          </w:tcPr>
          <w:p w14:paraId="30249B48" w14:textId="77777777" w:rsidR="005B323B" w:rsidRPr="0003590A" w:rsidRDefault="005B323B" w:rsidP="006B7889">
            <w:pPr>
              <w:tabs>
                <w:tab w:val="right" w:pos="6840"/>
                <w:tab w:val="left" w:pos="8000"/>
                <w:tab w:val="left" w:pos="8180"/>
                <w:tab w:val="right" w:pos="9180"/>
                <w:tab w:val="right" w:pos="9440"/>
              </w:tabs>
              <w:spacing w:line="240" w:lineRule="exact"/>
              <w:ind w:left="397" w:right="-170"/>
              <w:contextualSpacing/>
              <w:rPr>
                <w:rFonts w:ascii="Arial" w:hAnsi="Arial" w:cs="Arial"/>
                <w:color w:val="000000"/>
                <w:sz w:val="18"/>
                <w:szCs w:val="18"/>
                <w:cs/>
              </w:rPr>
            </w:pPr>
          </w:p>
        </w:tc>
        <w:tc>
          <w:tcPr>
            <w:tcW w:w="5245" w:type="dxa"/>
            <w:gridSpan w:val="4"/>
            <w:tcBorders>
              <w:bottom w:val="single" w:sz="4" w:space="0" w:color="auto"/>
            </w:tcBorders>
            <w:vAlign w:val="center"/>
          </w:tcPr>
          <w:p w14:paraId="0765E6DC" w14:textId="7A2A44A0" w:rsidR="005B323B" w:rsidRPr="0003590A" w:rsidRDefault="001527BD" w:rsidP="006B7889">
            <w:pPr>
              <w:pStyle w:val="BodyTextIndent3"/>
              <w:ind w:left="0"/>
              <w:contextualSpacing/>
              <w:jc w:val="center"/>
              <w:rPr>
                <w:rFonts w:ascii="Arial" w:hAnsi="Arial" w:cs="Arial"/>
                <w:b/>
                <w:bCs/>
                <w:color w:val="000000"/>
                <w:kern w:val="28"/>
                <w:sz w:val="18"/>
                <w:szCs w:val="18"/>
                <w:lang w:val="en-GB"/>
              </w:rPr>
            </w:pPr>
            <w:r w:rsidRPr="0003590A">
              <w:rPr>
                <w:rFonts w:ascii="Arial" w:hAnsi="Arial" w:cs="Arial"/>
                <w:b/>
                <w:bCs/>
                <w:color w:val="000000"/>
                <w:kern w:val="28"/>
                <w:sz w:val="18"/>
                <w:szCs w:val="18"/>
                <w:lang w:val="en-GB"/>
              </w:rPr>
              <w:t>2025</w:t>
            </w:r>
          </w:p>
        </w:tc>
      </w:tr>
      <w:tr w:rsidR="005B323B" w:rsidRPr="0003590A" w14:paraId="21ACA21E" w14:textId="77777777" w:rsidTr="00F93D5E">
        <w:trPr>
          <w:trHeight w:val="20"/>
        </w:trPr>
        <w:tc>
          <w:tcPr>
            <w:tcW w:w="4219" w:type="dxa"/>
            <w:vAlign w:val="bottom"/>
          </w:tcPr>
          <w:p w14:paraId="775A30DE" w14:textId="77777777" w:rsidR="005B323B" w:rsidRPr="0003590A" w:rsidRDefault="005B323B" w:rsidP="006B7889">
            <w:pPr>
              <w:tabs>
                <w:tab w:val="right" w:pos="6840"/>
                <w:tab w:val="left" w:pos="8000"/>
                <w:tab w:val="left" w:pos="8180"/>
                <w:tab w:val="right" w:pos="9180"/>
                <w:tab w:val="right" w:pos="9440"/>
              </w:tabs>
              <w:spacing w:line="240" w:lineRule="exact"/>
              <w:ind w:left="397" w:right="-170"/>
              <w:contextualSpacing/>
              <w:rPr>
                <w:rFonts w:ascii="Arial" w:hAnsi="Arial" w:cs="Arial"/>
                <w:color w:val="000000"/>
                <w:sz w:val="18"/>
                <w:szCs w:val="18"/>
                <w:cs/>
              </w:rPr>
            </w:pPr>
          </w:p>
        </w:tc>
        <w:tc>
          <w:tcPr>
            <w:tcW w:w="2622" w:type="dxa"/>
            <w:gridSpan w:val="2"/>
            <w:tcBorders>
              <w:top w:val="single" w:sz="4" w:space="0" w:color="auto"/>
              <w:bottom w:val="single" w:sz="4" w:space="0" w:color="auto"/>
            </w:tcBorders>
            <w:vAlign w:val="center"/>
          </w:tcPr>
          <w:p w14:paraId="2670AF29" w14:textId="77777777" w:rsidR="005B323B" w:rsidRPr="0003590A" w:rsidRDefault="005B323B" w:rsidP="006B7889">
            <w:pPr>
              <w:pStyle w:val="BodyTextIndent3"/>
              <w:ind w:left="0"/>
              <w:contextualSpacing/>
              <w:jc w:val="center"/>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 xml:space="preserve">Liabilities for </w:t>
            </w:r>
          </w:p>
          <w:p w14:paraId="5A11B36D" w14:textId="40FF8A7D" w:rsidR="005B323B" w:rsidRPr="0003590A" w:rsidRDefault="005B323B" w:rsidP="006B7889">
            <w:pPr>
              <w:pStyle w:val="BodyTextIndent3"/>
              <w:ind w:left="0"/>
              <w:contextualSpacing/>
              <w:jc w:val="center"/>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remaining coverage</w:t>
            </w:r>
          </w:p>
        </w:tc>
        <w:tc>
          <w:tcPr>
            <w:tcW w:w="2623" w:type="dxa"/>
            <w:gridSpan w:val="2"/>
            <w:tcBorders>
              <w:top w:val="single" w:sz="4" w:space="0" w:color="auto"/>
            </w:tcBorders>
            <w:vAlign w:val="center"/>
          </w:tcPr>
          <w:p w14:paraId="741D4352" w14:textId="77777777" w:rsidR="005B323B" w:rsidRPr="0003590A" w:rsidRDefault="005B323B" w:rsidP="006B7889">
            <w:pPr>
              <w:pStyle w:val="BodyTextIndent3"/>
              <w:ind w:left="0"/>
              <w:contextualSpacing/>
              <w:jc w:val="center"/>
              <w:rPr>
                <w:rFonts w:ascii="Arial" w:hAnsi="Arial" w:cs="Arial"/>
                <w:b/>
                <w:bCs/>
                <w:color w:val="000000"/>
                <w:kern w:val="28"/>
                <w:sz w:val="18"/>
                <w:szCs w:val="18"/>
                <w:lang w:val="en-GB"/>
              </w:rPr>
            </w:pPr>
          </w:p>
        </w:tc>
      </w:tr>
      <w:tr w:rsidR="005B323B" w:rsidRPr="0003590A" w14:paraId="51244BF7" w14:textId="77777777" w:rsidTr="001E3839">
        <w:trPr>
          <w:trHeight w:val="20"/>
        </w:trPr>
        <w:tc>
          <w:tcPr>
            <w:tcW w:w="4219" w:type="dxa"/>
            <w:vAlign w:val="bottom"/>
          </w:tcPr>
          <w:p w14:paraId="79BCE2AE" w14:textId="77777777" w:rsidR="005B323B" w:rsidRPr="0003590A" w:rsidRDefault="005B323B" w:rsidP="006B7889">
            <w:pPr>
              <w:tabs>
                <w:tab w:val="left" w:pos="4032"/>
                <w:tab w:val="right" w:pos="6840"/>
                <w:tab w:val="left" w:pos="8000"/>
                <w:tab w:val="right" w:pos="9180"/>
                <w:tab w:val="right" w:pos="9440"/>
              </w:tabs>
              <w:spacing w:line="240" w:lineRule="exact"/>
              <w:ind w:right="-14"/>
              <w:contextualSpacing/>
              <w:jc w:val="center"/>
              <w:rPr>
                <w:rFonts w:ascii="Arial" w:hAnsi="Arial" w:cs="Arial"/>
                <w:b/>
                <w:bCs/>
                <w:color w:val="000000"/>
                <w:sz w:val="18"/>
                <w:szCs w:val="18"/>
              </w:rPr>
            </w:pPr>
          </w:p>
        </w:tc>
        <w:tc>
          <w:tcPr>
            <w:tcW w:w="1311" w:type="dxa"/>
            <w:vAlign w:val="bottom"/>
          </w:tcPr>
          <w:p w14:paraId="6BE011F4" w14:textId="0F2C1B9D" w:rsidR="005B323B" w:rsidRPr="0003590A" w:rsidRDefault="005B323B" w:rsidP="006B788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b/>
                <w:bCs/>
                <w:color w:val="000000"/>
                <w:sz w:val="18"/>
                <w:szCs w:val="18"/>
              </w:rPr>
            </w:pPr>
            <w:r w:rsidRPr="0003590A">
              <w:rPr>
                <w:rFonts w:ascii="Arial" w:hAnsi="Arial" w:cs="Arial"/>
                <w:b/>
                <w:bCs/>
                <w:color w:val="000000"/>
                <w:sz w:val="18"/>
                <w:szCs w:val="18"/>
              </w:rPr>
              <w:t>Excluding</w:t>
            </w:r>
          </w:p>
          <w:p w14:paraId="2639B6F2" w14:textId="2A2C0444" w:rsidR="005B323B" w:rsidRPr="0003590A" w:rsidRDefault="005B323B" w:rsidP="006B788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b/>
                <w:bCs/>
                <w:color w:val="000000"/>
                <w:sz w:val="18"/>
                <w:szCs w:val="18"/>
              </w:rPr>
            </w:pPr>
            <w:r w:rsidRPr="0003590A">
              <w:rPr>
                <w:rFonts w:ascii="Arial" w:hAnsi="Arial" w:cs="Arial"/>
                <w:b/>
                <w:bCs/>
                <w:color w:val="000000"/>
                <w:sz w:val="18"/>
                <w:szCs w:val="18"/>
              </w:rPr>
              <w:t>loss</w:t>
            </w:r>
          </w:p>
          <w:p w14:paraId="0B68B81D" w14:textId="77777777" w:rsidR="005B323B" w:rsidRPr="0003590A" w:rsidRDefault="005B323B" w:rsidP="006B788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b/>
                <w:bCs/>
                <w:color w:val="000000"/>
                <w:sz w:val="18"/>
                <w:szCs w:val="18"/>
              </w:rPr>
            </w:pPr>
            <w:r w:rsidRPr="0003590A">
              <w:rPr>
                <w:rFonts w:ascii="Arial" w:hAnsi="Arial" w:cs="Arial"/>
                <w:b/>
                <w:bCs/>
                <w:color w:val="000000"/>
                <w:sz w:val="18"/>
                <w:szCs w:val="18"/>
              </w:rPr>
              <w:t>component</w:t>
            </w:r>
          </w:p>
          <w:p w14:paraId="5E512DF0" w14:textId="0BDAEE91" w:rsidR="005B323B" w:rsidRPr="0003590A" w:rsidRDefault="005B323B" w:rsidP="006B788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b/>
                <w:bCs/>
                <w:color w:val="000000"/>
                <w:sz w:val="18"/>
                <w:szCs w:val="18"/>
              </w:rPr>
            </w:pPr>
            <w:r w:rsidRPr="0003590A">
              <w:rPr>
                <w:rFonts w:ascii="Arial" w:hAnsi="Arial" w:cs="Arial"/>
                <w:b/>
                <w:bCs/>
                <w:color w:val="000000"/>
                <w:sz w:val="18"/>
                <w:szCs w:val="18"/>
              </w:rPr>
              <w:t>Thousand</w:t>
            </w:r>
          </w:p>
        </w:tc>
        <w:tc>
          <w:tcPr>
            <w:tcW w:w="1311" w:type="dxa"/>
            <w:vAlign w:val="bottom"/>
          </w:tcPr>
          <w:p w14:paraId="199FAF07" w14:textId="77777777" w:rsidR="005B323B" w:rsidRPr="0003590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b/>
                <w:bCs/>
                <w:color w:val="000000"/>
                <w:sz w:val="18"/>
                <w:szCs w:val="18"/>
              </w:rPr>
            </w:pPr>
            <w:r w:rsidRPr="0003590A">
              <w:rPr>
                <w:rFonts w:ascii="Arial" w:hAnsi="Arial" w:cs="Arial"/>
                <w:b/>
                <w:bCs/>
                <w:color w:val="000000"/>
                <w:sz w:val="18"/>
                <w:szCs w:val="18"/>
              </w:rPr>
              <w:t>Loss</w:t>
            </w:r>
          </w:p>
          <w:p w14:paraId="4D6CE75F" w14:textId="1EC7A19A" w:rsidR="005B323B" w:rsidRPr="0003590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b/>
                <w:bCs/>
                <w:color w:val="000000"/>
                <w:sz w:val="18"/>
                <w:szCs w:val="18"/>
              </w:rPr>
            </w:pPr>
            <w:r w:rsidRPr="0003590A">
              <w:rPr>
                <w:rFonts w:ascii="Arial" w:hAnsi="Arial" w:cs="Arial"/>
                <w:b/>
                <w:bCs/>
                <w:color w:val="000000"/>
                <w:sz w:val="18"/>
                <w:szCs w:val="18"/>
              </w:rPr>
              <w:t>component</w:t>
            </w:r>
          </w:p>
          <w:p w14:paraId="6B5C2C6C" w14:textId="6F9158A4" w:rsidR="005B323B" w:rsidRPr="0003590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b/>
                <w:bCs/>
                <w:color w:val="000000"/>
                <w:sz w:val="18"/>
                <w:szCs w:val="18"/>
              </w:rPr>
            </w:pPr>
            <w:r w:rsidRPr="0003590A">
              <w:rPr>
                <w:rFonts w:ascii="Arial" w:hAnsi="Arial" w:cs="Arial"/>
                <w:b/>
                <w:bCs/>
                <w:color w:val="000000"/>
                <w:sz w:val="18"/>
                <w:szCs w:val="18"/>
              </w:rPr>
              <w:t>Thousand</w:t>
            </w:r>
          </w:p>
        </w:tc>
        <w:tc>
          <w:tcPr>
            <w:tcW w:w="1489" w:type="dxa"/>
            <w:vAlign w:val="bottom"/>
          </w:tcPr>
          <w:p w14:paraId="44501892" w14:textId="27CC206C" w:rsidR="005B323B" w:rsidRPr="0003590A" w:rsidRDefault="005B323B" w:rsidP="008C5B8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243"/>
                <w:tab w:val="decimal" w:pos="1150"/>
              </w:tabs>
              <w:ind w:left="340" w:right="28"/>
              <w:contextualSpacing/>
              <w:jc w:val="right"/>
              <w:rPr>
                <w:rFonts w:ascii="Arial" w:hAnsi="Arial" w:cs="Arial"/>
                <w:b/>
                <w:bCs/>
                <w:color w:val="000000"/>
                <w:sz w:val="18"/>
                <w:szCs w:val="18"/>
              </w:rPr>
            </w:pPr>
            <w:r w:rsidRPr="0003590A">
              <w:rPr>
                <w:rFonts w:ascii="Arial" w:hAnsi="Arial" w:cs="Arial"/>
                <w:b/>
                <w:bCs/>
                <w:color w:val="000000"/>
                <w:sz w:val="18"/>
                <w:szCs w:val="18"/>
              </w:rPr>
              <w:t>Liabilities</w:t>
            </w:r>
            <w:r w:rsidR="008C5B8F" w:rsidRPr="0003590A">
              <w:rPr>
                <w:rFonts w:ascii="Arial" w:hAnsi="Arial" w:cs="Arial"/>
                <w:b/>
                <w:bCs/>
                <w:color w:val="000000"/>
                <w:sz w:val="18"/>
                <w:szCs w:val="18"/>
              </w:rPr>
              <w:t xml:space="preserve"> </w:t>
            </w:r>
          </w:p>
          <w:p w14:paraId="109DB045" w14:textId="78CDAC1D" w:rsidR="005B323B" w:rsidRPr="0003590A" w:rsidRDefault="005B323B" w:rsidP="008C5B8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77"/>
              </w:tabs>
              <w:ind w:left="0" w:right="28"/>
              <w:contextualSpacing/>
              <w:jc w:val="right"/>
              <w:rPr>
                <w:rFonts w:ascii="Arial" w:hAnsi="Arial" w:cs="Arial"/>
                <w:b/>
                <w:bCs/>
                <w:color w:val="000000"/>
                <w:sz w:val="18"/>
                <w:szCs w:val="18"/>
              </w:rPr>
            </w:pPr>
            <w:r w:rsidRPr="0003590A">
              <w:rPr>
                <w:rFonts w:ascii="Arial" w:hAnsi="Arial" w:cs="Arial"/>
                <w:b/>
                <w:bCs/>
                <w:color w:val="000000"/>
                <w:sz w:val="18"/>
                <w:szCs w:val="18"/>
              </w:rPr>
              <w:t>for incurred</w:t>
            </w:r>
            <w:r w:rsidR="008C5B8F" w:rsidRPr="0003590A">
              <w:rPr>
                <w:rFonts w:ascii="Arial" w:hAnsi="Arial" w:cs="Arial"/>
                <w:b/>
                <w:bCs/>
                <w:color w:val="000000"/>
                <w:sz w:val="18"/>
                <w:szCs w:val="18"/>
              </w:rPr>
              <w:t xml:space="preserve"> </w:t>
            </w:r>
          </w:p>
          <w:p w14:paraId="180488A6" w14:textId="0550BBCA" w:rsidR="005B323B" w:rsidRPr="0003590A" w:rsidRDefault="005B323B" w:rsidP="008C5B8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77"/>
              </w:tabs>
              <w:ind w:left="0" w:right="28"/>
              <w:contextualSpacing/>
              <w:jc w:val="right"/>
              <w:rPr>
                <w:rFonts w:ascii="Arial" w:hAnsi="Arial" w:cs="Arial"/>
                <w:b/>
                <w:bCs/>
                <w:color w:val="000000"/>
                <w:sz w:val="18"/>
                <w:szCs w:val="18"/>
              </w:rPr>
            </w:pPr>
            <w:r w:rsidRPr="0003590A">
              <w:rPr>
                <w:rFonts w:ascii="Arial" w:hAnsi="Arial" w:cs="Arial"/>
                <w:b/>
                <w:bCs/>
                <w:color w:val="000000"/>
                <w:sz w:val="18"/>
                <w:szCs w:val="18"/>
              </w:rPr>
              <w:t xml:space="preserve"> claims</w:t>
            </w:r>
            <w:r w:rsidR="008C5B8F" w:rsidRPr="0003590A">
              <w:rPr>
                <w:rFonts w:ascii="Arial" w:hAnsi="Arial" w:cs="Arial"/>
                <w:b/>
                <w:bCs/>
                <w:color w:val="000000"/>
                <w:sz w:val="18"/>
                <w:szCs w:val="18"/>
              </w:rPr>
              <w:t xml:space="preserve"> </w:t>
            </w:r>
          </w:p>
          <w:p w14:paraId="4A211C13" w14:textId="0540F38D" w:rsidR="005B323B" w:rsidRPr="0003590A" w:rsidRDefault="005B323B" w:rsidP="008C5B8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77"/>
              </w:tabs>
              <w:ind w:left="0" w:right="28"/>
              <w:contextualSpacing/>
              <w:jc w:val="right"/>
              <w:rPr>
                <w:rFonts w:ascii="Arial" w:hAnsi="Arial" w:cs="Arial"/>
                <w:b/>
                <w:bCs/>
                <w:color w:val="000000"/>
                <w:sz w:val="18"/>
                <w:szCs w:val="18"/>
              </w:rPr>
            </w:pPr>
            <w:r w:rsidRPr="0003590A">
              <w:rPr>
                <w:rFonts w:ascii="Arial" w:hAnsi="Arial" w:cs="Arial"/>
                <w:b/>
                <w:bCs/>
                <w:color w:val="000000"/>
                <w:sz w:val="18"/>
                <w:szCs w:val="18"/>
              </w:rPr>
              <w:t>Thousand</w:t>
            </w:r>
            <w:r w:rsidR="008C5B8F" w:rsidRPr="0003590A">
              <w:rPr>
                <w:rFonts w:ascii="Arial" w:hAnsi="Arial" w:cs="Arial"/>
                <w:b/>
                <w:bCs/>
                <w:color w:val="000000"/>
                <w:sz w:val="18"/>
                <w:szCs w:val="18"/>
              </w:rPr>
              <w:t xml:space="preserve"> </w:t>
            </w:r>
          </w:p>
        </w:tc>
        <w:tc>
          <w:tcPr>
            <w:tcW w:w="1134" w:type="dxa"/>
            <w:vAlign w:val="bottom"/>
          </w:tcPr>
          <w:p w14:paraId="2E67D2AE" w14:textId="77777777" w:rsidR="005B323B" w:rsidRPr="0003590A" w:rsidRDefault="005B323B"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4"/>
              </w:tabs>
              <w:ind w:left="-57"/>
              <w:contextualSpacing/>
              <w:jc w:val="right"/>
              <w:rPr>
                <w:rFonts w:ascii="Arial" w:hAnsi="Arial" w:cs="Arial"/>
                <w:b/>
                <w:bCs/>
                <w:color w:val="000000"/>
                <w:sz w:val="18"/>
                <w:szCs w:val="18"/>
              </w:rPr>
            </w:pPr>
            <w:r w:rsidRPr="0003590A">
              <w:rPr>
                <w:rFonts w:ascii="Arial" w:hAnsi="Arial" w:cs="Arial"/>
                <w:b/>
                <w:bCs/>
                <w:color w:val="000000"/>
                <w:sz w:val="18"/>
                <w:szCs w:val="18"/>
              </w:rPr>
              <w:t>Total</w:t>
            </w:r>
          </w:p>
          <w:p w14:paraId="733EF405" w14:textId="555F4042" w:rsidR="005B323B" w:rsidRPr="0003590A" w:rsidRDefault="005B323B"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4"/>
              </w:tabs>
              <w:ind w:left="-57"/>
              <w:contextualSpacing/>
              <w:jc w:val="right"/>
              <w:rPr>
                <w:rFonts w:ascii="Arial" w:hAnsi="Arial" w:cs="Arial"/>
                <w:b/>
                <w:bCs/>
                <w:color w:val="000000"/>
                <w:sz w:val="18"/>
                <w:szCs w:val="18"/>
              </w:rPr>
            </w:pPr>
            <w:r w:rsidRPr="0003590A">
              <w:rPr>
                <w:rFonts w:ascii="Arial" w:hAnsi="Arial" w:cs="Arial"/>
                <w:b/>
                <w:bCs/>
                <w:color w:val="000000"/>
                <w:sz w:val="18"/>
                <w:szCs w:val="18"/>
              </w:rPr>
              <w:t>Thousand</w:t>
            </w:r>
          </w:p>
        </w:tc>
      </w:tr>
      <w:tr w:rsidR="005B323B" w:rsidRPr="0003590A" w14:paraId="6A9E7AFF" w14:textId="77777777" w:rsidTr="001E3839">
        <w:trPr>
          <w:trHeight w:val="20"/>
        </w:trPr>
        <w:tc>
          <w:tcPr>
            <w:tcW w:w="4219" w:type="dxa"/>
            <w:tcBorders>
              <w:bottom w:val="single" w:sz="4" w:space="0" w:color="auto"/>
            </w:tcBorders>
            <w:vAlign w:val="bottom"/>
          </w:tcPr>
          <w:p w14:paraId="313DFAD7" w14:textId="57F60C91" w:rsidR="005B323B" w:rsidRPr="0003590A" w:rsidRDefault="005B323B" w:rsidP="006B7889">
            <w:pPr>
              <w:tabs>
                <w:tab w:val="right" w:pos="6840"/>
                <w:tab w:val="left" w:pos="8000"/>
                <w:tab w:val="left" w:pos="8180"/>
                <w:tab w:val="right" w:pos="9180"/>
                <w:tab w:val="right" w:pos="9440"/>
              </w:tabs>
              <w:spacing w:line="240" w:lineRule="exact"/>
              <w:ind w:right="-14"/>
              <w:contextualSpacing/>
              <w:jc w:val="center"/>
              <w:rPr>
                <w:rFonts w:ascii="Arial" w:hAnsi="Arial" w:cs="Arial"/>
                <w:b/>
                <w:bCs/>
                <w:color w:val="000000"/>
                <w:sz w:val="18"/>
                <w:szCs w:val="18"/>
              </w:rPr>
            </w:pPr>
            <w:r w:rsidRPr="0003590A">
              <w:rPr>
                <w:rFonts w:ascii="Arial" w:hAnsi="Arial" w:cs="Arial"/>
                <w:b/>
                <w:bCs/>
                <w:color w:val="000000"/>
                <w:sz w:val="18"/>
                <w:szCs w:val="18"/>
              </w:rPr>
              <w:t>Insurance contracts issued</w:t>
            </w:r>
          </w:p>
        </w:tc>
        <w:tc>
          <w:tcPr>
            <w:tcW w:w="1311" w:type="dxa"/>
            <w:tcBorders>
              <w:bottom w:val="single" w:sz="4" w:space="0" w:color="auto"/>
            </w:tcBorders>
            <w:vAlign w:val="bottom"/>
          </w:tcPr>
          <w:p w14:paraId="31CCCE5E" w14:textId="44D9C9D8" w:rsidR="005B323B" w:rsidRPr="0003590A" w:rsidRDefault="005B323B" w:rsidP="006B788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b/>
                <w:bCs/>
                <w:color w:val="000000"/>
                <w:sz w:val="18"/>
                <w:szCs w:val="18"/>
              </w:rPr>
            </w:pPr>
            <w:r w:rsidRPr="0003590A">
              <w:rPr>
                <w:rFonts w:ascii="Arial" w:hAnsi="Arial" w:cs="Arial"/>
                <w:b/>
                <w:bCs/>
                <w:color w:val="000000"/>
                <w:sz w:val="18"/>
                <w:szCs w:val="18"/>
              </w:rPr>
              <w:t>Baht</w:t>
            </w:r>
          </w:p>
        </w:tc>
        <w:tc>
          <w:tcPr>
            <w:tcW w:w="1311" w:type="dxa"/>
            <w:tcBorders>
              <w:bottom w:val="single" w:sz="4" w:space="0" w:color="auto"/>
            </w:tcBorders>
            <w:vAlign w:val="bottom"/>
          </w:tcPr>
          <w:p w14:paraId="1915B1D6" w14:textId="475CC585" w:rsidR="005B323B" w:rsidRPr="0003590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b/>
                <w:bCs/>
                <w:color w:val="000000"/>
                <w:sz w:val="18"/>
                <w:szCs w:val="18"/>
              </w:rPr>
            </w:pPr>
            <w:r w:rsidRPr="0003590A">
              <w:rPr>
                <w:rFonts w:ascii="Arial" w:hAnsi="Arial" w:cs="Arial"/>
                <w:b/>
                <w:bCs/>
                <w:color w:val="000000"/>
                <w:sz w:val="18"/>
                <w:szCs w:val="18"/>
              </w:rPr>
              <w:t>Baht</w:t>
            </w:r>
          </w:p>
        </w:tc>
        <w:tc>
          <w:tcPr>
            <w:tcW w:w="1489" w:type="dxa"/>
            <w:tcBorders>
              <w:bottom w:val="single" w:sz="4" w:space="0" w:color="auto"/>
            </w:tcBorders>
            <w:vAlign w:val="bottom"/>
          </w:tcPr>
          <w:p w14:paraId="70540F5E" w14:textId="6D7C0315" w:rsidR="005B323B" w:rsidRPr="0003590A" w:rsidRDefault="005B323B" w:rsidP="006B788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105"/>
              <w:contextualSpacing/>
              <w:rPr>
                <w:rFonts w:ascii="Arial" w:hAnsi="Arial" w:cs="Arial"/>
                <w:b/>
                <w:bCs/>
                <w:color w:val="000000"/>
                <w:sz w:val="18"/>
                <w:szCs w:val="18"/>
              </w:rPr>
            </w:pPr>
            <w:r w:rsidRPr="0003590A">
              <w:rPr>
                <w:rFonts w:ascii="Arial" w:hAnsi="Arial" w:cs="Arial"/>
                <w:b/>
                <w:bCs/>
                <w:color w:val="000000"/>
                <w:sz w:val="18"/>
                <w:szCs w:val="18"/>
              </w:rPr>
              <w:t>Baht</w:t>
            </w:r>
          </w:p>
        </w:tc>
        <w:tc>
          <w:tcPr>
            <w:tcW w:w="1134" w:type="dxa"/>
            <w:tcBorders>
              <w:bottom w:val="single" w:sz="4" w:space="0" w:color="auto"/>
            </w:tcBorders>
            <w:vAlign w:val="bottom"/>
          </w:tcPr>
          <w:p w14:paraId="63DE84EE" w14:textId="2A86CF88" w:rsidR="005B323B" w:rsidRPr="0003590A" w:rsidRDefault="005B323B"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4"/>
              </w:tabs>
              <w:ind w:left="-57"/>
              <w:contextualSpacing/>
              <w:jc w:val="right"/>
              <w:rPr>
                <w:rFonts w:ascii="Arial" w:hAnsi="Arial" w:cs="Arial"/>
                <w:b/>
                <w:bCs/>
                <w:color w:val="000000"/>
                <w:sz w:val="18"/>
                <w:szCs w:val="18"/>
              </w:rPr>
            </w:pPr>
            <w:r w:rsidRPr="0003590A">
              <w:rPr>
                <w:rFonts w:ascii="Arial" w:hAnsi="Arial" w:cs="Arial"/>
                <w:b/>
                <w:bCs/>
                <w:color w:val="000000"/>
                <w:sz w:val="18"/>
                <w:szCs w:val="18"/>
              </w:rPr>
              <w:t>Baht</w:t>
            </w:r>
          </w:p>
        </w:tc>
      </w:tr>
      <w:tr w:rsidR="005B323B" w:rsidRPr="0003590A" w14:paraId="46EEE58D" w14:textId="77777777" w:rsidTr="001E3839">
        <w:trPr>
          <w:trHeight w:val="50"/>
        </w:trPr>
        <w:tc>
          <w:tcPr>
            <w:tcW w:w="4219" w:type="dxa"/>
            <w:tcBorders>
              <w:top w:val="single" w:sz="4" w:space="0" w:color="auto"/>
            </w:tcBorders>
            <w:vAlign w:val="bottom"/>
          </w:tcPr>
          <w:p w14:paraId="56B36B86" w14:textId="77777777" w:rsidR="005B323B" w:rsidRPr="0003590A" w:rsidRDefault="005B323B" w:rsidP="006B7889">
            <w:pPr>
              <w:tabs>
                <w:tab w:val="right" w:pos="6840"/>
                <w:tab w:val="left" w:pos="8000"/>
                <w:tab w:val="left" w:pos="8180"/>
                <w:tab w:val="right" w:pos="9180"/>
                <w:tab w:val="right" w:pos="9440"/>
              </w:tabs>
              <w:spacing w:line="240" w:lineRule="exact"/>
              <w:ind w:right="-14"/>
              <w:contextualSpacing/>
              <w:jc w:val="center"/>
              <w:rPr>
                <w:rFonts w:ascii="Arial" w:hAnsi="Arial" w:cs="Arial"/>
                <w:b/>
                <w:bCs/>
                <w:color w:val="000000"/>
                <w:sz w:val="18"/>
                <w:szCs w:val="18"/>
              </w:rPr>
            </w:pPr>
          </w:p>
        </w:tc>
        <w:tc>
          <w:tcPr>
            <w:tcW w:w="1311" w:type="dxa"/>
            <w:tcBorders>
              <w:top w:val="single" w:sz="4" w:space="0" w:color="auto"/>
            </w:tcBorders>
            <w:vAlign w:val="bottom"/>
          </w:tcPr>
          <w:p w14:paraId="3C30E319" w14:textId="77777777" w:rsidR="005B323B" w:rsidRPr="0003590A" w:rsidRDefault="005B323B" w:rsidP="006B788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b/>
                <w:bCs/>
                <w:color w:val="000000"/>
                <w:sz w:val="18"/>
                <w:szCs w:val="18"/>
              </w:rPr>
            </w:pPr>
          </w:p>
        </w:tc>
        <w:tc>
          <w:tcPr>
            <w:tcW w:w="1311" w:type="dxa"/>
            <w:tcBorders>
              <w:top w:val="single" w:sz="4" w:space="0" w:color="auto"/>
            </w:tcBorders>
            <w:vAlign w:val="bottom"/>
          </w:tcPr>
          <w:p w14:paraId="3A8513BE" w14:textId="77777777" w:rsidR="005B323B" w:rsidRPr="0003590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b/>
                <w:bCs/>
                <w:color w:val="000000"/>
                <w:sz w:val="18"/>
                <w:szCs w:val="18"/>
              </w:rPr>
            </w:pPr>
          </w:p>
        </w:tc>
        <w:tc>
          <w:tcPr>
            <w:tcW w:w="1489" w:type="dxa"/>
            <w:tcBorders>
              <w:top w:val="single" w:sz="4" w:space="0" w:color="auto"/>
            </w:tcBorders>
            <w:vAlign w:val="bottom"/>
          </w:tcPr>
          <w:p w14:paraId="1E533BD0" w14:textId="77777777" w:rsidR="005B323B" w:rsidRPr="0003590A" w:rsidRDefault="005B323B" w:rsidP="006B788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105"/>
              <w:contextualSpacing/>
              <w:rPr>
                <w:rFonts w:ascii="Arial" w:hAnsi="Arial" w:cs="Arial"/>
                <w:b/>
                <w:bCs/>
                <w:color w:val="000000"/>
                <w:sz w:val="18"/>
                <w:szCs w:val="18"/>
              </w:rPr>
            </w:pPr>
          </w:p>
        </w:tc>
        <w:tc>
          <w:tcPr>
            <w:tcW w:w="1134" w:type="dxa"/>
            <w:tcBorders>
              <w:top w:val="single" w:sz="4" w:space="0" w:color="auto"/>
            </w:tcBorders>
            <w:vAlign w:val="bottom"/>
          </w:tcPr>
          <w:p w14:paraId="7A2A6197" w14:textId="77777777" w:rsidR="005B323B" w:rsidRPr="0003590A" w:rsidRDefault="005B323B"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4"/>
              </w:tabs>
              <w:ind w:left="-57"/>
              <w:contextualSpacing/>
              <w:jc w:val="right"/>
              <w:rPr>
                <w:rFonts w:ascii="Arial" w:hAnsi="Arial" w:cs="Arial"/>
                <w:b/>
                <w:bCs/>
                <w:color w:val="000000"/>
                <w:sz w:val="18"/>
                <w:szCs w:val="18"/>
              </w:rPr>
            </w:pPr>
          </w:p>
        </w:tc>
      </w:tr>
      <w:tr w:rsidR="005B323B" w:rsidRPr="0003590A" w14:paraId="69F3C4DE" w14:textId="77777777" w:rsidTr="001E3839">
        <w:trPr>
          <w:trHeight w:val="20"/>
        </w:trPr>
        <w:tc>
          <w:tcPr>
            <w:tcW w:w="4219" w:type="dxa"/>
            <w:vAlign w:val="bottom"/>
          </w:tcPr>
          <w:p w14:paraId="3D6C5088" w14:textId="4A1572AE" w:rsidR="005B323B" w:rsidRPr="0003590A" w:rsidRDefault="005B323B" w:rsidP="006B7889">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03590A">
              <w:rPr>
                <w:rFonts w:ascii="Arial" w:hAnsi="Arial" w:cs="Arial"/>
                <w:color w:val="000000"/>
                <w:sz w:val="18"/>
                <w:szCs w:val="18"/>
              </w:rPr>
              <w:t>Opening insurance contract liabilities</w:t>
            </w:r>
          </w:p>
        </w:tc>
        <w:tc>
          <w:tcPr>
            <w:tcW w:w="1311" w:type="dxa"/>
            <w:vAlign w:val="bottom"/>
          </w:tcPr>
          <w:p w14:paraId="7F5A4B64" w14:textId="605A862C" w:rsidR="00B44FFE" w:rsidRPr="0003590A" w:rsidRDefault="00B44FFE" w:rsidP="006B788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lang w:val="en-GB"/>
              </w:rPr>
            </w:pPr>
            <w:r w:rsidRPr="0003590A">
              <w:rPr>
                <w:rFonts w:ascii="Arial" w:hAnsi="Arial" w:cs="Arial"/>
                <w:color w:val="auto"/>
                <w:sz w:val="18"/>
                <w:szCs w:val="18"/>
                <w:lang w:val="en-GB"/>
              </w:rPr>
              <w:t>307,639</w:t>
            </w:r>
          </w:p>
        </w:tc>
        <w:tc>
          <w:tcPr>
            <w:tcW w:w="1311" w:type="dxa"/>
            <w:vAlign w:val="bottom"/>
          </w:tcPr>
          <w:p w14:paraId="460B414D" w14:textId="50AD189B" w:rsidR="005B323B" w:rsidRPr="0003590A" w:rsidRDefault="00B44FF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kern w:val="28"/>
                <w:sz w:val="18"/>
                <w:szCs w:val="18"/>
                <w:lang w:val="en-GB"/>
              </w:rPr>
            </w:pPr>
            <w:r w:rsidRPr="0003590A">
              <w:rPr>
                <w:rFonts w:ascii="Arial" w:hAnsi="Arial" w:cs="Arial"/>
                <w:color w:val="auto"/>
                <w:kern w:val="28"/>
                <w:sz w:val="18"/>
                <w:szCs w:val="18"/>
                <w:lang w:val="en-GB"/>
              </w:rPr>
              <w:t>247,720</w:t>
            </w:r>
          </w:p>
        </w:tc>
        <w:tc>
          <w:tcPr>
            <w:tcW w:w="1489" w:type="dxa"/>
            <w:vAlign w:val="bottom"/>
          </w:tcPr>
          <w:p w14:paraId="38D4F81F" w14:textId="5E7BA349" w:rsidR="005B323B" w:rsidRPr="0003590A" w:rsidRDefault="00B44FFE" w:rsidP="006B788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auto"/>
                <w:sz w:val="18"/>
                <w:szCs w:val="18"/>
              </w:rPr>
            </w:pPr>
            <w:r w:rsidRPr="0003590A">
              <w:rPr>
                <w:rFonts w:ascii="Arial" w:hAnsi="Arial" w:cs="Arial"/>
                <w:color w:val="auto"/>
                <w:sz w:val="18"/>
                <w:szCs w:val="18"/>
              </w:rPr>
              <w:t>1,598,959</w:t>
            </w:r>
          </w:p>
        </w:tc>
        <w:tc>
          <w:tcPr>
            <w:tcW w:w="1134" w:type="dxa"/>
            <w:vAlign w:val="bottom"/>
          </w:tcPr>
          <w:p w14:paraId="5D3F8C3C" w14:textId="20C1A059" w:rsidR="005B323B" w:rsidRPr="0003590A" w:rsidRDefault="00B44FFE"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r w:rsidRPr="0003590A">
              <w:rPr>
                <w:rFonts w:ascii="Arial" w:hAnsi="Arial" w:cs="Arial"/>
                <w:color w:val="auto"/>
                <w:kern w:val="28"/>
                <w:sz w:val="18"/>
                <w:szCs w:val="18"/>
              </w:rPr>
              <w:t>2,154,318</w:t>
            </w:r>
          </w:p>
        </w:tc>
      </w:tr>
      <w:tr w:rsidR="005B323B" w:rsidRPr="0003590A" w14:paraId="05CB52AD" w14:textId="77777777" w:rsidTr="00FE3444">
        <w:trPr>
          <w:trHeight w:val="20"/>
        </w:trPr>
        <w:tc>
          <w:tcPr>
            <w:tcW w:w="4219" w:type="dxa"/>
            <w:vAlign w:val="bottom"/>
          </w:tcPr>
          <w:p w14:paraId="73A1820C" w14:textId="7A3000C7" w:rsidR="005B323B" w:rsidRPr="0003590A" w:rsidRDefault="005B323B" w:rsidP="006B7889">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03590A">
              <w:rPr>
                <w:rFonts w:ascii="Arial" w:hAnsi="Arial" w:cs="Arial"/>
                <w:color w:val="000000"/>
                <w:sz w:val="18"/>
                <w:szCs w:val="18"/>
              </w:rPr>
              <w:t>Opening insurance contract assets</w:t>
            </w:r>
          </w:p>
        </w:tc>
        <w:tc>
          <w:tcPr>
            <w:tcW w:w="1311" w:type="dxa"/>
            <w:tcBorders>
              <w:bottom w:val="single" w:sz="4" w:space="0" w:color="auto"/>
            </w:tcBorders>
            <w:vAlign w:val="bottom"/>
          </w:tcPr>
          <w:p w14:paraId="1606EAFE" w14:textId="29787E43" w:rsidR="005B323B" w:rsidRPr="0003590A" w:rsidRDefault="00B44FFE" w:rsidP="006B788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cs/>
              </w:rPr>
            </w:pPr>
            <w:r w:rsidRPr="0003590A">
              <w:rPr>
                <w:rFonts w:ascii="Arial" w:hAnsi="Arial" w:cs="Arial"/>
                <w:color w:val="auto"/>
                <w:sz w:val="18"/>
                <w:szCs w:val="18"/>
              </w:rPr>
              <w:t>(161,973)</w:t>
            </w:r>
          </w:p>
        </w:tc>
        <w:tc>
          <w:tcPr>
            <w:tcW w:w="1311" w:type="dxa"/>
            <w:tcBorders>
              <w:bottom w:val="single" w:sz="4" w:space="0" w:color="auto"/>
            </w:tcBorders>
            <w:vAlign w:val="bottom"/>
          </w:tcPr>
          <w:p w14:paraId="2271C3A7" w14:textId="5D923930" w:rsidR="005B323B" w:rsidRPr="0003590A" w:rsidRDefault="00B44FF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kern w:val="28"/>
                <w:sz w:val="18"/>
                <w:szCs w:val="18"/>
                <w:lang w:val="en-GB"/>
              </w:rPr>
            </w:pPr>
            <w:r w:rsidRPr="0003590A">
              <w:rPr>
                <w:rFonts w:ascii="Arial" w:hAnsi="Arial" w:cs="Arial"/>
                <w:color w:val="auto"/>
                <w:kern w:val="28"/>
                <w:sz w:val="18"/>
                <w:szCs w:val="18"/>
                <w:lang w:val="en-GB"/>
              </w:rPr>
              <w:t>18,016</w:t>
            </w:r>
          </w:p>
        </w:tc>
        <w:tc>
          <w:tcPr>
            <w:tcW w:w="1489" w:type="dxa"/>
            <w:tcBorders>
              <w:bottom w:val="single" w:sz="4" w:space="0" w:color="auto"/>
            </w:tcBorders>
            <w:vAlign w:val="bottom"/>
          </w:tcPr>
          <w:p w14:paraId="016BAC0C" w14:textId="4834233A" w:rsidR="005B323B" w:rsidRPr="0003590A" w:rsidRDefault="00B44FFE" w:rsidP="006B788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auto"/>
                <w:sz w:val="18"/>
                <w:szCs w:val="18"/>
              </w:rPr>
            </w:pPr>
            <w:r w:rsidRPr="0003590A">
              <w:rPr>
                <w:rFonts w:ascii="Arial" w:hAnsi="Arial" w:cs="Arial"/>
                <w:color w:val="auto"/>
                <w:sz w:val="18"/>
                <w:szCs w:val="18"/>
              </w:rPr>
              <w:t>-</w:t>
            </w:r>
          </w:p>
        </w:tc>
        <w:tc>
          <w:tcPr>
            <w:tcW w:w="1134" w:type="dxa"/>
            <w:tcBorders>
              <w:bottom w:val="single" w:sz="4" w:space="0" w:color="auto"/>
            </w:tcBorders>
            <w:vAlign w:val="bottom"/>
          </w:tcPr>
          <w:p w14:paraId="1AB3FBB0" w14:textId="73DB5663" w:rsidR="005B323B" w:rsidRPr="0003590A" w:rsidRDefault="00B44FFE" w:rsidP="00C157D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ind w:left="0" w:right="-57"/>
              <w:contextualSpacing/>
              <w:jc w:val="right"/>
              <w:rPr>
                <w:rFonts w:ascii="Arial" w:hAnsi="Arial" w:cs="Arial"/>
                <w:color w:val="auto"/>
                <w:sz w:val="18"/>
                <w:szCs w:val="18"/>
                <w:cs/>
              </w:rPr>
            </w:pPr>
            <w:r w:rsidRPr="0003590A">
              <w:rPr>
                <w:rFonts w:ascii="Arial" w:hAnsi="Arial" w:cs="Arial"/>
                <w:color w:val="auto"/>
                <w:sz w:val="18"/>
                <w:szCs w:val="18"/>
              </w:rPr>
              <w:t>(143,957)</w:t>
            </w:r>
          </w:p>
        </w:tc>
      </w:tr>
      <w:tr w:rsidR="00FE3444" w:rsidRPr="0003590A" w14:paraId="79C194B2" w14:textId="77777777" w:rsidTr="00FE3444">
        <w:trPr>
          <w:trHeight w:val="20"/>
        </w:trPr>
        <w:tc>
          <w:tcPr>
            <w:tcW w:w="4219" w:type="dxa"/>
            <w:vAlign w:val="bottom"/>
          </w:tcPr>
          <w:p w14:paraId="598B1982" w14:textId="77777777" w:rsidR="00FE3444" w:rsidRPr="0003590A" w:rsidRDefault="00FE3444" w:rsidP="006B7889">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485E656B" w14:textId="45DC6923" w:rsidR="00FE3444" w:rsidRPr="0003590A" w:rsidRDefault="00FE3444" w:rsidP="006B788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p>
        </w:tc>
        <w:tc>
          <w:tcPr>
            <w:tcW w:w="1311" w:type="dxa"/>
            <w:tcBorders>
              <w:top w:val="single" w:sz="4" w:space="0" w:color="auto"/>
            </w:tcBorders>
            <w:vAlign w:val="bottom"/>
          </w:tcPr>
          <w:p w14:paraId="6865A7DD" w14:textId="65E47361" w:rsidR="00FE3444" w:rsidRPr="0003590A" w:rsidRDefault="00FE3444"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p>
        </w:tc>
        <w:tc>
          <w:tcPr>
            <w:tcW w:w="1489" w:type="dxa"/>
            <w:tcBorders>
              <w:top w:val="single" w:sz="4" w:space="0" w:color="auto"/>
            </w:tcBorders>
            <w:vAlign w:val="bottom"/>
          </w:tcPr>
          <w:p w14:paraId="1EE5BC01" w14:textId="77777777" w:rsidR="00FE3444" w:rsidRPr="0003590A" w:rsidRDefault="00FE3444" w:rsidP="006B788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auto"/>
                <w:sz w:val="18"/>
                <w:szCs w:val="18"/>
              </w:rPr>
            </w:pPr>
          </w:p>
        </w:tc>
        <w:tc>
          <w:tcPr>
            <w:tcW w:w="1134" w:type="dxa"/>
            <w:tcBorders>
              <w:top w:val="single" w:sz="4" w:space="0" w:color="auto"/>
            </w:tcBorders>
            <w:vAlign w:val="bottom"/>
          </w:tcPr>
          <w:p w14:paraId="6E6A295C" w14:textId="77777777" w:rsidR="00FE3444" w:rsidRPr="0003590A" w:rsidRDefault="00FE3444"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sz w:val="18"/>
                <w:szCs w:val="18"/>
                <w:cs/>
              </w:rPr>
            </w:pPr>
          </w:p>
        </w:tc>
      </w:tr>
      <w:tr w:rsidR="005B323B" w:rsidRPr="0003590A" w14:paraId="0CF89841" w14:textId="77777777" w:rsidTr="00FE3444">
        <w:trPr>
          <w:trHeight w:val="20"/>
        </w:trPr>
        <w:tc>
          <w:tcPr>
            <w:tcW w:w="4219" w:type="dxa"/>
            <w:vAlign w:val="bottom"/>
          </w:tcPr>
          <w:p w14:paraId="3E4DE1CD" w14:textId="0F2198A4" w:rsidR="005B323B" w:rsidRPr="0003590A" w:rsidRDefault="005B323B" w:rsidP="006B7889">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03590A">
              <w:rPr>
                <w:rFonts w:ascii="Arial" w:hAnsi="Arial" w:cs="Arial"/>
                <w:b/>
                <w:bCs/>
                <w:color w:val="000000"/>
                <w:sz w:val="18"/>
                <w:szCs w:val="18"/>
              </w:rPr>
              <w:t>Opening net balance</w:t>
            </w:r>
          </w:p>
        </w:tc>
        <w:tc>
          <w:tcPr>
            <w:tcW w:w="1311" w:type="dxa"/>
            <w:tcBorders>
              <w:bottom w:val="single" w:sz="4" w:space="0" w:color="auto"/>
            </w:tcBorders>
            <w:vAlign w:val="bottom"/>
          </w:tcPr>
          <w:p w14:paraId="4CDC4C50" w14:textId="4D44FB08" w:rsidR="005B323B" w:rsidRPr="0003590A" w:rsidRDefault="00B44FFE" w:rsidP="006B788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lang w:val="en-GB"/>
              </w:rPr>
            </w:pPr>
            <w:r w:rsidRPr="0003590A">
              <w:rPr>
                <w:rFonts w:ascii="Arial" w:hAnsi="Arial" w:cs="Arial"/>
                <w:color w:val="auto"/>
                <w:sz w:val="18"/>
                <w:szCs w:val="18"/>
                <w:lang w:val="en-GB"/>
              </w:rPr>
              <w:t>145,666</w:t>
            </w:r>
          </w:p>
        </w:tc>
        <w:tc>
          <w:tcPr>
            <w:tcW w:w="1311" w:type="dxa"/>
            <w:tcBorders>
              <w:bottom w:val="single" w:sz="4" w:space="0" w:color="auto"/>
            </w:tcBorders>
            <w:vAlign w:val="bottom"/>
          </w:tcPr>
          <w:p w14:paraId="3A6886E8" w14:textId="7701D01F" w:rsidR="005B323B" w:rsidRPr="0003590A" w:rsidRDefault="00B44FF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lang w:val="en-GB"/>
              </w:rPr>
            </w:pPr>
            <w:r w:rsidRPr="0003590A">
              <w:rPr>
                <w:rFonts w:ascii="Arial" w:hAnsi="Arial" w:cs="Arial"/>
                <w:color w:val="auto"/>
                <w:sz w:val="18"/>
                <w:szCs w:val="18"/>
                <w:lang w:val="en-GB"/>
              </w:rPr>
              <w:t>265,736</w:t>
            </w:r>
          </w:p>
        </w:tc>
        <w:tc>
          <w:tcPr>
            <w:tcW w:w="1489" w:type="dxa"/>
            <w:tcBorders>
              <w:bottom w:val="single" w:sz="4" w:space="0" w:color="auto"/>
            </w:tcBorders>
            <w:vAlign w:val="bottom"/>
          </w:tcPr>
          <w:p w14:paraId="570C570F" w14:textId="305AA57C" w:rsidR="005B323B" w:rsidRPr="0003590A" w:rsidRDefault="00B44FFE" w:rsidP="006B788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auto"/>
                <w:sz w:val="18"/>
                <w:szCs w:val="18"/>
                <w:lang w:val="en-GB"/>
              </w:rPr>
            </w:pPr>
            <w:r w:rsidRPr="0003590A">
              <w:rPr>
                <w:rFonts w:ascii="Arial" w:hAnsi="Arial" w:cs="Arial"/>
                <w:color w:val="auto"/>
                <w:sz w:val="18"/>
                <w:szCs w:val="18"/>
                <w:lang w:val="en-GB"/>
              </w:rPr>
              <w:t>1,598,959</w:t>
            </w:r>
          </w:p>
        </w:tc>
        <w:tc>
          <w:tcPr>
            <w:tcW w:w="1134" w:type="dxa"/>
            <w:tcBorders>
              <w:bottom w:val="single" w:sz="4" w:space="0" w:color="auto"/>
            </w:tcBorders>
            <w:vAlign w:val="bottom"/>
          </w:tcPr>
          <w:p w14:paraId="0F74C00E" w14:textId="571B5704" w:rsidR="005B323B" w:rsidRPr="0003590A" w:rsidRDefault="00B44FFE"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sz w:val="18"/>
                <w:szCs w:val="18"/>
                <w:lang w:val="en-GB"/>
              </w:rPr>
            </w:pPr>
            <w:r w:rsidRPr="0003590A">
              <w:rPr>
                <w:rFonts w:ascii="Arial" w:hAnsi="Arial" w:cs="Arial"/>
                <w:color w:val="auto"/>
                <w:kern w:val="28"/>
                <w:sz w:val="18"/>
                <w:szCs w:val="18"/>
              </w:rPr>
              <w:t>2,010,361</w:t>
            </w:r>
          </w:p>
        </w:tc>
      </w:tr>
      <w:tr w:rsidR="00FE3444" w:rsidRPr="0003590A" w14:paraId="3DBF4F5E" w14:textId="77777777" w:rsidTr="00FE3444">
        <w:trPr>
          <w:trHeight w:val="20"/>
        </w:trPr>
        <w:tc>
          <w:tcPr>
            <w:tcW w:w="4219" w:type="dxa"/>
            <w:vAlign w:val="bottom"/>
          </w:tcPr>
          <w:p w14:paraId="1C320C8F" w14:textId="77777777" w:rsidR="00FE3444" w:rsidRPr="0003590A" w:rsidRDefault="00FE3444" w:rsidP="006B7889">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p>
        </w:tc>
        <w:tc>
          <w:tcPr>
            <w:tcW w:w="1311" w:type="dxa"/>
            <w:tcBorders>
              <w:top w:val="single" w:sz="4" w:space="0" w:color="auto"/>
            </w:tcBorders>
            <w:vAlign w:val="bottom"/>
          </w:tcPr>
          <w:p w14:paraId="47188AC3" w14:textId="77777777" w:rsidR="00FE3444" w:rsidRPr="0003590A" w:rsidRDefault="00FE3444" w:rsidP="006B788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p>
        </w:tc>
        <w:tc>
          <w:tcPr>
            <w:tcW w:w="1311" w:type="dxa"/>
            <w:tcBorders>
              <w:top w:val="single" w:sz="4" w:space="0" w:color="auto"/>
            </w:tcBorders>
            <w:vAlign w:val="bottom"/>
          </w:tcPr>
          <w:p w14:paraId="13903941" w14:textId="77777777" w:rsidR="00FE3444" w:rsidRPr="0003590A" w:rsidRDefault="00FE3444"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p>
        </w:tc>
        <w:tc>
          <w:tcPr>
            <w:tcW w:w="1489" w:type="dxa"/>
            <w:tcBorders>
              <w:top w:val="single" w:sz="4" w:space="0" w:color="auto"/>
            </w:tcBorders>
            <w:vAlign w:val="bottom"/>
          </w:tcPr>
          <w:p w14:paraId="1EF120FF" w14:textId="77777777" w:rsidR="00FE3444" w:rsidRPr="0003590A" w:rsidRDefault="00FE3444" w:rsidP="006B788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auto"/>
                <w:sz w:val="18"/>
                <w:szCs w:val="18"/>
                <w:cs/>
              </w:rPr>
            </w:pPr>
          </w:p>
        </w:tc>
        <w:tc>
          <w:tcPr>
            <w:tcW w:w="1134" w:type="dxa"/>
            <w:tcBorders>
              <w:top w:val="single" w:sz="4" w:space="0" w:color="auto"/>
            </w:tcBorders>
            <w:vAlign w:val="bottom"/>
          </w:tcPr>
          <w:p w14:paraId="238B9AD3" w14:textId="77777777" w:rsidR="00FE3444" w:rsidRPr="0003590A" w:rsidRDefault="00FE3444" w:rsidP="00B34DE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sz w:val="18"/>
                <w:szCs w:val="18"/>
                <w:cs/>
              </w:rPr>
            </w:pPr>
          </w:p>
        </w:tc>
      </w:tr>
      <w:tr w:rsidR="004642A0" w:rsidRPr="0003590A" w14:paraId="5B1AFDD2" w14:textId="77777777" w:rsidTr="004107BD">
        <w:trPr>
          <w:trHeight w:val="20"/>
        </w:trPr>
        <w:tc>
          <w:tcPr>
            <w:tcW w:w="4219" w:type="dxa"/>
            <w:vAlign w:val="bottom"/>
          </w:tcPr>
          <w:p w14:paraId="4CBF8EE5" w14:textId="5F87590E" w:rsidR="004642A0" w:rsidRPr="0003590A" w:rsidRDefault="004642A0" w:rsidP="004642A0">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03590A">
              <w:rPr>
                <w:rFonts w:ascii="Arial" w:hAnsi="Arial" w:cs="Arial"/>
                <w:b/>
                <w:bCs/>
                <w:color w:val="000000"/>
                <w:sz w:val="18"/>
                <w:szCs w:val="18"/>
              </w:rPr>
              <w:t>Insurance revenue</w:t>
            </w:r>
          </w:p>
        </w:tc>
        <w:tc>
          <w:tcPr>
            <w:tcW w:w="1311" w:type="dxa"/>
            <w:tcBorders>
              <w:bottom w:val="single" w:sz="4" w:space="0" w:color="auto"/>
            </w:tcBorders>
          </w:tcPr>
          <w:p w14:paraId="6BD9C2FA" w14:textId="45488F10"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03590A">
              <w:rPr>
                <w:rFonts w:ascii="Arial" w:hAnsi="Arial" w:cs="Arial"/>
                <w:color w:val="auto"/>
                <w:spacing w:val="-2"/>
                <w:sz w:val="18"/>
                <w:szCs w:val="18"/>
              </w:rPr>
              <w:t xml:space="preserve"> (2,539,005)</w:t>
            </w:r>
          </w:p>
        </w:tc>
        <w:tc>
          <w:tcPr>
            <w:tcW w:w="1311" w:type="dxa"/>
            <w:tcBorders>
              <w:bottom w:val="single" w:sz="4" w:space="0" w:color="auto"/>
            </w:tcBorders>
          </w:tcPr>
          <w:p w14:paraId="1C19DE38" w14:textId="7DC73629"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r w:rsidRPr="0003590A">
              <w:rPr>
                <w:rFonts w:ascii="Arial" w:hAnsi="Arial" w:cs="Arial"/>
                <w:color w:val="auto"/>
                <w:spacing w:val="-2"/>
                <w:sz w:val="18"/>
                <w:szCs w:val="18"/>
              </w:rPr>
              <w:t xml:space="preserve"> -</w:t>
            </w:r>
          </w:p>
        </w:tc>
        <w:tc>
          <w:tcPr>
            <w:tcW w:w="1489" w:type="dxa"/>
            <w:tcBorders>
              <w:bottom w:val="single" w:sz="4" w:space="0" w:color="auto"/>
            </w:tcBorders>
          </w:tcPr>
          <w:p w14:paraId="276EC550" w14:textId="5E75B2FC"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auto"/>
                <w:sz w:val="18"/>
                <w:szCs w:val="18"/>
              </w:rPr>
            </w:pPr>
            <w:r w:rsidRPr="0003590A">
              <w:rPr>
                <w:rFonts w:ascii="Arial" w:hAnsi="Arial" w:cs="Arial"/>
                <w:color w:val="auto"/>
                <w:spacing w:val="-2"/>
                <w:sz w:val="18"/>
                <w:szCs w:val="18"/>
              </w:rPr>
              <w:t xml:space="preserve"> -</w:t>
            </w:r>
          </w:p>
        </w:tc>
        <w:tc>
          <w:tcPr>
            <w:tcW w:w="1134" w:type="dxa"/>
            <w:tcBorders>
              <w:bottom w:val="single" w:sz="4" w:space="0" w:color="auto"/>
            </w:tcBorders>
          </w:tcPr>
          <w:p w14:paraId="5F946607" w14:textId="4A6EE8D0"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0" w:right="-57"/>
              <w:contextualSpacing/>
              <w:jc w:val="right"/>
              <w:rPr>
                <w:rFonts w:ascii="Arial" w:hAnsi="Arial" w:cs="Arial"/>
                <w:color w:val="auto"/>
                <w:sz w:val="18"/>
                <w:szCs w:val="18"/>
              </w:rPr>
            </w:pPr>
            <w:r w:rsidRPr="0003590A">
              <w:rPr>
                <w:rFonts w:ascii="Arial" w:hAnsi="Arial" w:cs="Arial"/>
                <w:color w:val="auto"/>
                <w:spacing w:val="-2"/>
                <w:sz w:val="18"/>
                <w:szCs w:val="18"/>
              </w:rPr>
              <w:t xml:space="preserve"> (2,539,005)</w:t>
            </w:r>
          </w:p>
        </w:tc>
      </w:tr>
      <w:tr w:rsidR="004642A0" w:rsidRPr="0003590A" w14:paraId="743D4AEE" w14:textId="77777777" w:rsidTr="00F93D5E">
        <w:trPr>
          <w:trHeight w:val="20"/>
        </w:trPr>
        <w:tc>
          <w:tcPr>
            <w:tcW w:w="4219" w:type="dxa"/>
            <w:vAlign w:val="bottom"/>
          </w:tcPr>
          <w:p w14:paraId="0A17E0EB" w14:textId="01E32FBB" w:rsidR="004642A0" w:rsidRPr="0003590A" w:rsidRDefault="004642A0" w:rsidP="004642A0">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03590A">
              <w:rPr>
                <w:rFonts w:ascii="Arial" w:hAnsi="Arial" w:cs="Arial"/>
                <w:b/>
                <w:bCs/>
                <w:color w:val="000000"/>
                <w:sz w:val="18"/>
                <w:szCs w:val="18"/>
              </w:rPr>
              <w:t>Insurance service expenses</w:t>
            </w:r>
          </w:p>
        </w:tc>
        <w:tc>
          <w:tcPr>
            <w:tcW w:w="1311" w:type="dxa"/>
            <w:tcBorders>
              <w:top w:val="single" w:sz="4" w:space="0" w:color="auto"/>
            </w:tcBorders>
            <w:vAlign w:val="bottom"/>
          </w:tcPr>
          <w:p w14:paraId="511C46CD" w14:textId="77777777"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p>
        </w:tc>
        <w:tc>
          <w:tcPr>
            <w:tcW w:w="1311" w:type="dxa"/>
            <w:tcBorders>
              <w:top w:val="single" w:sz="4" w:space="0" w:color="auto"/>
            </w:tcBorders>
            <w:vAlign w:val="bottom"/>
          </w:tcPr>
          <w:p w14:paraId="44D4FF7D" w14:textId="77777777"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kern w:val="28"/>
                <w:sz w:val="18"/>
                <w:szCs w:val="18"/>
                <w:lang w:val="en-GB"/>
              </w:rPr>
            </w:pPr>
          </w:p>
        </w:tc>
        <w:tc>
          <w:tcPr>
            <w:tcW w:w="1489" w:type="dxa"/>
            <w:tcBorders>
              <w:top w:val="single" w:sz="4" w:space="0" w:color="auto"/>
            </w:tcBorders>
            <w:vAlign w:val="bottom"/>
          </w:tcPr>
          <w:p w14:paraId="3A5A3028" w14:textId="77777777"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auto"/>
                <w:sz w:val="18"/>
                <w:szCs w:val="18"/>
              </w:rPr>
            </w:pPr>
          </w:p>
        </w:tc>
        <w:tc>
          <w:tcPr>
            <w:tcW w:w="1134" w:type="dxa"/>
            <w:tcBorders>
              <w:top w:val="single" w:sz="4" w:space="0" w:color="auto"/>
            </w:tcBorders>
            <w:vAlign w:val="bottom"/>
          </w:tcPr>
          <w:p w14:paraId="30F64EE4" w14:textId="77777777"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p>
        </w:tc>
      </w:tr>
      <w:tr w:rsidR="004642A0" w:rsidRPr="0003590A" w14:paraId="069E3EF2" w14:textId="77777777" w:rsidTr="00F93D5E">
        <w:trPr>
          <w:trHeight w:val="20"/>
        </w:trPr>
        <w:tc>
          <w:tcPr>
            <w:tcW w:w="4219" w:type="dxa"/>
            <w:vAlign w:val="bottom"/>
          </w:tcPr>
          <w:p w14:paraId="1F2D945A" w14:textId="66665872" w:rsidR="004642A0" w:rsidRPr="0003590A" w:rsidRDefault="004642A0" w:rsidP="004642A0">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03590A">
              <w:rPr>
                <w:rFonts w:ascii="Arial" w:hAnsi="Arial" w:cs="Arial"/>
                <w:color w:val="000000"/>
                <w:sz w:val="18"/>
                <w:szCs w:val="18"/>
              </w:rPr>
              <w:t>Incurred claims and other directly</w:t>
            </w:r>
          </w:p>
        </w:tc>
        <w:tc>
          <w:tcPr>
            <w:tcW w:w="1311" w:type="dxa"/>
            <w:vAlign w:val="bottom"/>
          </w:tcPr>
          <w:p w14:paraId="32A102DC" w14:textId="34D18023"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p>
        </w:tc>
        <w:tc>
          <w:tcPr>
            <w:tcW w:w="1311" w:type="dxa"/>
            <w:vAlign w:val="bottom"/>
          </w:tcPr>
          <w:p w14:paraId="65F7744E" w14:textId="55F1B59F"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kern w:val="28"/>
                <w:sz w:val="18"/>
                <w:szCs w:val="18"/>
                <w:lang w:val="en-GB"/>
              </w:rPr>
            </w:pPr>
          </w:p>
        </w:tc>
        <w:tc>
          <w:tcPr>
            <w:tcW w:w="1489" w:type="dxa"/>
            <w:vAlign w:val="bottom"/>
          </w:tcPr>
          <w:p w14:paraId="6135D1FD" w14:textId="0EBBCE9A"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auto"/>
                <w:sz w:val="18"/>
                <w:szCs w:val="18"/>
              </w:rPr>
            </w:pPr>
          </w:p>
        </w:tc>
        <w:tc>
          <w:tcPr>
            <w:tcW w:w="1134" w:type="dxa"/>
            <w:vAlign w:val="bottom"/>
          </w:tcPr>
          <w:p w14:paraId="68C5C833" w14:textId="1B044AF1"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p>
        </w:tc>
      </w:tr>
      <w:tr w:rsidR="004642A0" w:rsidRPr="0003590A" w14:paraId="2A182B3B" w14:textId="77777777" w:rsidTr="009264F8">
        <w:trPr>
          <w:trHeight w:val="20"/>
        </w:trPr>
        <w:tc>
          <w:tcPr>
            <w:tcW w:w="4219" w:type="dxa"/>
            <w:vAlign w:val="bottom"/>
          </w:tcPr>
          <w:p w14:paraId="7CA2A15E" w14:textId="5D5786A6" w:rsidR="004642A0" w:rsidRPr="0003590A" w:rsidRDefault="004642A0" w:rsidP="004642A0">
            <w:pPr>
              <w:tabs>
                <w:tab w:val="left" w:pos="145"/>
                <w:tab w:val="right" w:pos="6840"/>
                <w:tab w:val="left" w:pos="8000"/>
                <w:tab w:val="left" w:pos="8180"/>
                <w:tab w:val="right" w:pos="9180"/>
                <w:tab w:val="right" w:pos="9440"/>
              </w:tabs>
              <w:spacing w:line="240" w:lineRule="exact"/>
              <w:ind w:right="-14" w:firstLine="172"/>
              <w:contextualSpacing/>
              <w:rPr>
                <w:rFonts w:ascii="Arial" w:hAnsi="Arial" w:cs="Arial"/>
                <w:color w:val="000000"/>
                <w:sz w:val="18"/>
                <w:szCs w:val="18"/>
              </w:rPr>
            </w:pPr>
            <w:r w:rsidRPr="0003590A">
              <w:rPr>
                <w:rFonts w:ascii="Arial" w:hAnsi="Arial" w:cs="Arial"/>
                <w:color w:val="000000"/>
                <w:sz w:val="18"/>
                <w:szCs w:val="18"/>
              </w:rPr>
              <w:t>attributable expenses</w:t>
            </w:r>
          </w:p>
        </w:tc>
        <w:tc>
          <w:tcPr>
            <w:tcW w:w="1311" w:type="dxa"/>
          </w:tcPr>
          <w:p w14:paraId="06159E85" w14:textId="7804D893"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03590A">
              <w:rPr>
                <w:rFonts w:ascii="Arial" w:hAnsi="Arial" w:cs="Arial"/>
                <w:color w:val="auto"/>
                <w:spacing w:val="-2"/>
                <w:sz w:val="18"/>
                <w:szCs w:val="18"/>
              </w:rPr>
              <w:t xml:space="preserve"> -</w:t>
            </w:r>
          </w:p>
        </w:tc>
        <w:tc>
          <w:tcPr>
            <w:tcW w:w="1311" w:type="dxa"/>
          </w:tcPr>
          <w:p w14:paraId="066F021A" w14:textId="3ADC73DC"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40"/>
              <w:contextualSpacing/>
              <w:jc w:val="right"/>
              <w:rPr>
                <w:rFonts w:ascii="Arial" w:hAnsi="Arial" w:cs="Arial"/>
                <w:color w:val="auto"/>
                <w:spacing w:val="-2"/>
                <w:sz w:val="18"/>
                <w:szCs w:val="18"/>
              </w:rPr>
            </w:pPr>
            <w:r w:rsidRPr="0003590A">
              <w:rPr>
                <w:rFonts w:ascii="Arial" w:hAnsi="Arial" w:cs="Arial"/>
                <w:color w:val="auto"/>
                <w:spacing w:val="-2"/>
                <w:sz w:val="18"/>
                <w:szCs w:val="18"/>
              </w:rPr>
              <w:t>(374,331)</w:t>
            </w:r>
          </w:p>
        </w:tc>
        <w:tc>
          <w:tcPr>
            <w:tcW w:w="1489" w:type="dxa"/>
          </w:tcPr>
          <w:p w14:paraId="6BB0523F" w14:textId="643C846B"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auto"/>
                <w:sz w:val="18"/>
                <w:szCs w:val="18"/>
              </w:rPr>
            </w:pPr>
            <w:r w:rsidRPr="0003590A">
              <w:rPr>
                <w:rFonts w:ascii="Arial" w:hAnsi="Arial" w:cs="Arial"/>
                <w:color w:val="auto"/>
                <w:spacing w:val="-2"/>
                <w:sz w:val="18"/>
                <w:szCs w:val="18"/>
              </w:rPr>
              <w:t xml:space="preserve"> 2,657,941 </w:t>
            </w:r>
          </w:p>
        </w:tc>
        <w:tc>
          <w:tcPr>
            <w:tcW w:w="1134" w:type="dxa"/>
          </w:tcPr>
          <w:p w14:paraId="66501A91" w14:textId="0EF38C94"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r w:rsidRPr="0003590A">
              <w:rPr>
                <w:rFonts w:ascii="Arial" w:hAnsi="Arial" w:cs="Arial"/>
                <w:color w:val="auto"/>
                <w:kern w:val="28"/>
                <w:sz w:val="18"/>
                <w:szCs w:val="18"/>
              </w:rPr>
              <w:t xml:space="preserve"> 2,283,610 </w:t>
            </w:r>
          </w:p>
        </w:tc>
      </w:tr>
      <w:tr w:rsidR="004642A0" w:rsidRPr="0003590A" w14:paraId="51BB8645" w14:textId="77777777" w:rsidTr="00F93D5E">
        <w:trPr>
          <w:trHeight w:val="20"/>
        </w:trPr>
        <w:tc>
          <w:tcPr>
            <w:tcW w:w="4219" w:type="dxa"/>
            <w:vAlign w:val="bottom"/>
          </w:tcPr>
          <w:p w14:paraId="2BD45F65" w14:textId="3614803B" w:rsidR="004642A0" w:rsidRPr="0003590A" w:rsidRDefault="004642A0" w:rsidP="004642A0">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03590A">
              <w:rPr>
                <w:rFonts w:ascii="Arial" w:hAnsi="Arial" w:cs="Arial"/>
                <w:color w:val="000000"/>
                <w:sz w:val="18"/>
                <w:szCs w:val="18"/>
              </w:rPr>
              <w:t>Changes that relate to past service</w:t>
            </w:r>
            <w:r w:rsidRPr="0003590A">
              <w:rPr>
                <w:rFonts w:ascii="Arial" w:hAnsi="Arial" w:cs="Arial"/>
                <w:color w:val="000000"/>
                <w:sz w:val="18"/>
                <w:szCs w:val="18"/>
                <w:cs/>
              </w:rPr>
              <w:t xml:space="preserve"> </w:t>
            </w:r>
            <w:r w:rsidRPr="0003590A">
              <w:rPr>
                <w:rFonts w:ascii="Arial" w:hAnsi="Arial" w:cs="Arial"/>
                <w:color w:val="000000"/>
                <w:sz w:val="18"/>
                <w:szCs w:val="18"/>
              </w:rPr>
              <w:t>-</w:t>
            </w:r>
          </w:p>
        </w:tc>
        <w:tc>
          <w:tcPr>
            <w:tcW w:w="1311" w:type="dxa"/>
            <w:vAlign w:val="bottom"/>
          </w:tcPr>
          <w:p w14:paraId="0D5C7E69" w14:textId="77777777"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p>
        </w:tc>
        <w:tc>
          <w:tcPr>
            <w:tcW w:w="1311" w:type="dxa"/>
            <w:vAlign w:val="bottom"/>
          </w:tcPr>
          <w:p w14:paraId="306A3805" w14:textId="77777777"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kern w:val="28"/>
                <w:sz w:val="18"/>
                <w:szCs w:val="18"/>
                <w:lang w:val="en-GB"/>
              </w:rPr>
            </w:pPr>
          </w:p>
        </w:tc>
        <w:tc>
          <w:tcPr>
            <w:tcW w:w="1489" w:type="dxa"/>
            <w:vAlign w:val="bottom"/>
          </w:tcPr>
          <w:p w14:paraId="75F3E24B" w14:textId="77777777"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auto"/>
                <w:sz w:val="18"/>
                <w:szCs w:val="18"/>
              </w:rPr>
            </w:pPr>
          </w:p>
        </w:tc>
        <w:tc>
          <w:tcPr>
            <w:tcW w:w="1134" w:type="dxa"/>
            <w:vAlign w:val="bottom"/>
          </w:tcPr>
          <w:p w14:paraId="283D4637" w14:textId="77777777"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p>
        </w:tc>
      </w:tr>
      <w:tr w:rsidR="004642A0" w:rsidRPr="0003590A" w14:paraId="3F10DABD" w14:textId="77777777" w:rsidTr="009264F8">
        <w:trPr>
          <w:trHeight w:val="20"/>
        </w:trPr>
        <w:tc>
          <w:tcPr>
            <w:tcW w:w="4219" w:type="dxa"/>
            <w:vAlign w:val="bottom"/>
          </w:tcPr>
          <w:p w14:paraId="1B386466" w14:textId="73E36DCB" w:rsidR="004642A0" w:rsidRPr="0003590A" w:rsidRDefault="004642A0" w:rsidP="004642A0">
            <w:pPr>
              <w:tabs>
                <w:tab w:val="right" w:pos="6840"/>
                <w:tab w:val="left" w:pos="8000"/>
                <w:tab w:val="left" w:pos="8180"/>
                <w:tab w:val="right" w:pos="9180"/>
                <w:tab w:val="right" w:pos="9440"/>
              </w:tabs>
              <w:spacing w:line="240" w:lineRule="exact"/>
              <w:ind w:right="-14" w:firstLine="172"/>
              <w:contextualSpacing/>
              <w:rPr>
                <w:rFonts w:ascii="Arial" w:hAnsi="Arial" w:cs="Arial"/>
                <w:color w:val="000000"/>
                <w:sz w:val="18"/>
                <w:szCs w:val="18"/>
              </w:rPr>
            </w:pPr>
            <w:r w:rsidRPr="0003590A">
              <w:rPr>
                <w:rFonts w:ascii="Arial" w:hAnsi="Arial" w:cs="Arial"/>
                <w:color w:val="000000"/>
                <w:sz w:val="18"/>
                <w:szCs w:val="18"/>
              </w:rPr>
              <w:t>changes in the FCF related to the LIC</w:t>
            </w:r>
          </w:p>
        </w:tc>
        <w:tc>
          <w:tcPr>
            <w:tcW w:w="1311" w:type="dxa"/>
          </w:tcPr>
          <w:p w14:paraId="5D705C4B" w14:textId="526D97F4"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03590A">
              <w:rPr>
                <w:rFonts w:ascii="Arial" w:hAnsi="Arial" w:cs="Arial"/>
                <w:color w:val="auto"/>
                <w:spacing w:val="-2"/>
                <w:sz w:val="18"/>
                <w:szCs w:val="18"/>
              </w:rPr>
              <w:t xml:space="preserve"> -</w:t>
            </w:r>
          </w:p>
        </w:tc>
        <w:tc>
          <w:tcPr>
            <w:tcW w:w="1311" w:type="dxa"/>
          </w:tcPr>
          <w:p w14:paraId="3A918EC6" w14:textId="7FB9EE13"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kern w:val="28"/>
                <w:sz w:val="18"/>
                <w:szCs w:val="18"/>
                <w:lang w:val="en-GB"/>
              </w:rPr>
            </w:pPr>
            <w:r w:rsidRPr="0003590A">
              <w:rPr>
                <w:rFonts w:ascii="Arial" w:hAnsi="Arial" w:cs="Arial"/>
                <w:color w:val="auto"/>
                <w:spacing w:val="-2"/>
                <w:sz w:val="18"/>
                <w:szCs w:val="18"/>
              </w:rPr>
              <w:t xml:space="preserve"> -</w:t>
            </w:r>
          </w:p>
        </w:tc>
        <w:tc>
          <w:tcPr>
            <w:tcW w:w="1489" w:type="dxa"/>
          </w:tcPr>
          <w:p w14:paraId="7D1F207C" w14:textId="2F725E9C"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11"/>
              <w:contextualSpacing/>
              <w:jc w:val="right"/>
              <w:rPr>
                <w:rFonts w:ascii="Arial" w:hAnsi="Arial" w:cs="Arial"/>
                <w:color w:val="auto"/>
                <w:sz w:val="18"/>
                <w:szCs w:val="18"/>
              </w:rPr>
            </w:pPr>
            <w:r w:rsidRPr="0003590A">
              <w:rPr>
                <w:rFonts w:ascii="Arial" w:hAnsi="Arial" w:cs="Arial"/>
                <w:color w:val="auto"/>
                <w:spacing w:val="-2"/>
                <w:sz w:val="18"/>
                <w:szCs w:val="18"/>
              </w:rPr>
              <w:t>(125,145)</w:t>
            </w:r>
          </w:p>
        </w:tc>
        <w:tc>
          <w:tcPr>
            <w:tcW w:w="1134" w:type="dxa"/>
          </w:tcPr>
          <w:p w14:paraId="2E2E3E18" w14:textId="11D32275"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0" w:right="-57"/>
              <w:contextualSpacing/>
              <w:jc w:val="right"/>
              <w:rPr>
                <w:rFonts w:ascii="Arial" w:hAnsi="Arial" w:cs="Arial"/>
                <w:color w:val="auto"/>
                <w:sz w:val="18"/>
                <w:szCs w:val="18"/>
              </w:rPr>
            </w:pPr>
            <w:r w:rsidRPr="0003590A">
              <w:rPr>
                <w:rFonts w:ascii="Arial" w:hAnsi="Arial" w:cs="Arial"/>
                <w:color w:val="auto"/>
                <w:sz w:val="18"/>
                <w:szCs w:val="18"/>
              </w:rPr>
              <w:t>(125,145)</w:t>
            </w:r>
          </w:p>
        </w:tc>
      </w:tr>
      <w:tr w:rsidR="004642A0" w:rsidRPr="0003590A" w14:paraId="4BB4867D" w14:textId="77777777" w:rsidTr="00F93D5E">
        <w:trPr>
          <w:trHeight w:val="20"/>
        </w:trPr>
        <w:tc>
          <w:tcPr>
            <w:tcW w:w="4219" w:type="dxa"/>
            <w:vAlign w:val="bottom"/>
          </w:tcPr>
          <w:p w14:paraId="0EB9CA05" w14:textId="0A7D7978" w:rsidR="004642A0" w:rsidRPr="0003590A" w:rsidRDefault="004642A0" w:rsidP="004642A0">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03590A">
              <w:rPr>
                <w:rFonts w:ascii="Arial" w:hAnsi="Arial" w:cs="Arial"/>
                <w:color w:val="000000"/>
                <w:sz w:val="18"/>
                <w:szCs w:val="18"/>
              </w:rPr>
              <w:t>Losses on onerous contracts</w:t>
            </w:r>
          </w:p>
        </w:tc>
        <w:tc>
          <w:tcPr>
            <w:tcW w:w="1311" w:type="dxa"/>
            <w:vAlign w:val="bottom"/>
          </w:tcPr>
          <w:p w14:paraId="0887E747" w14:textId="39874FF8"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p>
        </w:tc>
        <w:tc>
          <w:tcPr>
            <w:tcW w:w="1311" w:type="dxa"/>
            <w:vAlign w:val="bottom"/>
          </w:tcPr>
          <w:p w14:paraId="60C050E1" w14:textId="6393D60B"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kern w:val="28"/>
                <w:sz w:val="18"/>
                <w:szCs w:val="18"/>
                <w:lang w:val="en-GB"/>
              </w:rPr>
            </w:pPr>
          </w:p>
        </w:tc>
        <w:tc>
          <w:tcPr>
            <w:tcW w:w="1489" w:type="dxa"/>
            <w:vAlign w:val="bottom"/>
          </w:tcPr>
          <w:p w14:paraId="4CEBA985" w14:textId="2D1D996E"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auto"/>
                <w:sz w:val="18"/>
                <w:szCs w:val="18"/>
              </w:rPr>
            </w:pPr>
          </w:p>
        </w:tc>
        <w:tc>
          <w:tcPr>
            <w:tcW w:w="1134" w:type="dxa"/>
            <w:vAlign w:val="bottom"/>
          </w:tcPr>
          <w:p w14:paraId="07D32EBC" w14:textId="049D99B0"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p>
        </w:tc>
      </w:tr>
      <w:tr w:rsidR="004642A0" w:rsidRPr="0003590A" w14:paraId="55BE5F0C" w14:textId="77777777" w:rsidTr="009264F8">
        <w:trPr>
          <w:trHeight w:val="20"/>
        </w:trPr>
        <w:tc>
          <w:tcPr>
            <w:tcW w:w="4219" w:type="dxa"/>
            <w:vAlign w:val="bottom"/>
          </w:tcPr>
          <w:p w14:paraId="22C7F259" w14:textId="02EEA035" w:rsidR="004642A0" w:rsidRPr="0003590A" w:rsidRDefault="004642A0" w:rsidP="004642A0">
            <w:pPr>
              <w:tabs>
                <w:tab w:val="right" w:pos="6840"/>
                <w:tab w:val="left" w:pos="8000"/>
                <w:tab w:val="left" w:pos="8180"/>
                <w:tab w:val="right" w:pos="9180"/>
                <w:tab w:val="right" w:pos="9440"/>
              </w:tabs>
              <w:spacing w:line="240" w:lineRule="exact"/>
              <w:ind w:right="-14" w:firstLine="172"/>
              <w:contextualSpacing/>
              <w:rPr>
                <w:rFonts w:ascii="Arial" w:hAnsi="Arial" w:cs="Arial"/>
                <w:color w:val="000000"/>
                <w:sz w:val="18"/>
                <w:szCs w:val="18"/>
              </w:rPr>
            </w:pPr>
            <w:r w:rsidRPr="0003590A">
              <w:rPr>
                <w:rFonts w:ascii="Arial" w:hAnsi="Arial" w:cs="Arial"/>
                <w:color w:val="000000"/>
                <w:sz w:val="18"/>
                <w:szCs w:val="18"/>
              </w:rPr>
              <w:t>and reversal of those losses</w:t>
            </w:r>
          </w:p>
        </w:tc>
        <w:tc>
          <w:tcPr>
            <w:tcW w:w="1311" w:type="dxa"/>
          </w:tcPr>
          <w:p w14:paraId="6BA8F2E8" w14:textId="5F86C91C"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lang w:val="en-GB"/>
              </w:rPr>
            </w:pPr>
            <w:r w:rsidRPr="0003590A">
              <w:rPr>
                <w:rFonts w:ascii="Arial" w:hAnsi="Arial" w:cs="Arial"/>
                <w:color w:val="auto"/>
                <w:sz w:val="18"/>
                <w:szCs w:val="18"/>
                <w:lang w:val="en-GB"/>
              </w:rPr>
              <w:t xml:space="preserve"> -</w:t>
            </w:r>
          </w:p>
        </w:tc>
        <w:tc>
          <w:tcPr>
            <w:tcW w:w="1311" w:type="dxa"/>
          </w:tcPr>
          <w:p w14:paraId="4B7B9F6C" w14:textId="50DE31FB"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lang w:val="en-GB"/>
              </w:rPr>
            </w:pPr>
            <w:r w:rsidRPr="0003590A">
              <w:rPr>
                <w:rFonts w:ascii="Arial" w:hAnsi="Arial" w:cs="Arial"/>
                <w:color w:val="auto"/>
                <w:sz w:val="18"/>
                <w:szCs w:val="18"/>
                <w:lang w:val="en-GB"/>
              </w:rPr>
              <w:t xml:space="preserve"> 280,721 </w:t>
            </w:r>
          </w:p>
        </w:tc>
        <w:tc>
          <w:tcPr>
            <w:tcW w:w="1489" w:type="dxa"/>
          </w:tcPr>
          <w:p w14:paraId="609FD6DD" w14:textId="773038DB"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auto"/>
                <w:sz w:val="18"/>
                <w:szCs w:val="18"/>
                <w:lang w:val="en-GB"/>
              </w:rPr>
            </w:pPr>
            <w:r w:rsidRPr="0003590A">
              <w:rPr>
                <w:rFonts w:ascii="Arial" w:hAnsi="Arial" w:cs="Arial"/>
                <w:color w:val="auto"/>
                <w:sz w:val="18"/>
                <w:szCs w:val="18"/>
                <w:lang w:val="en-GB"/>
              </w:rPr>
              <w:t xml:space="preserve"> -</w:t>
            </w:r>
          </w:p>
        </w:tc>
        <w:tc>
          <w:tcPr>
            <w:tcW w:w="1134" w:type="dxa"/>
          </w:tcPr>
          <w:p w14:paraId="6F02B3F3" w14:textId="10021F20"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r w:rsidRPr="0003590A">
              <w:rPr>
                <w:rFonts w:ascii="Arial" w:hAnsi="Arial" w:cs="Arial"/>
                <w:color w:val="auto"/>
                <w:kern w:val="28"/>
                <w:sz w:val="18"/>
                <w:szCs w:val="18"/>
              </w:rPr>
              <w:t xml:space="preserve"> 280,721 </w:t>
            </w:r>
          </w:p>
        </w:tc>
      </w:tr>
      <w:tr w:rsidR="004642A0" w:rsidRPr="0003590A" w14:paraId="4F30A6A6" w14:textId="77777777" w:rsidTr="009264F8">
        <w:trPr>
          <w:trHeight w:val="20"/>
        </w:trPr>
        <w:tc>
          <w:tcPr>
            <w:tcW w:w="4219" w:type="dxa"/>
            <w:vAlign w:val="bottom"/>
          </w:tcPr>
          <w:p w14:paraId="644A4870" w14:textId="730D5758" w:rsidR="004642A0" w:rsidRPr="0003590A" w:rsidRDefault="004642A0" w:rsidP="004642A0">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03590A">
              <w:rPr>
                <w:rFonts w:ascii="Arial" w:hAnsi="Arial" w:cs="Arial"/>
                <w:sz w:val="18"/>
                <w:szCs w:val="18"/>
              </w:rPr>
              <w:t>Amortisation of insurance acquisition cash flows</w:t>
            </w:r>
          </w:p>
        </w:tc>
        <w:tc>
          <w:tcPr>
            <w:tcW w:w="1311" w:type="dxa"/>
            <w:tcBorders>
              <w:bottom w:val="single" w:sz="4" w:space="0" w:color="auto"/>
            </w:tcBorders>
          </w:tcPr>
          <w:p w14:paraId="10C9CAAE" w14:textId="1B5174D2"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lang w:val="en-GB"/>
              </w:rPr>
            </w:pPr>
            <w:r w:rsidRPr="0003590A">
              <w:rPr>
                <w:rFonts w:ascii="Arial" w:hAnsi="Arial" w:cs="Arial"/>
                <w:color w:val="auto"/>
                <w:sz w:val="18"/>
                <w:szCs w:val="18"/>
                <w:lang w:val="en-GB"/>
              </w:rPr>
              <w:t xml:space="preserve"> 36,407 </w:t>
            </w:r>
          </w:p>
        </w:tc>
        <w:tc>
          <w:tcPr>
            <w:tcW w:w="1311" w:type="dxa"/>
            <w:tcBorders>
              <w:bottom w:val="single" w:sz="4" w:space="0" w:color="auto"/>
            </w:tcBorders>
          </w:tcPr>
          <w:p w14:paraId="28712E75" w14:textId="1EFB5743"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lang w:val="en-GB"/>
              </w:rPr>
            </w:pPr>
            <w:r w:rsidRPr="0003590A">
              <w:rPr>
                <w:rFonts w:ascii="Arial" w:hAnsi="Arial" w:cs="Arial"/>
                <w:color w:val="auto"/>
                <w:sz w:val="18"/>
                <w:szCs w:val="18"/>
                <w:lang w:val="en-GB"/>
              </w:rPr>
              <w:t xml:space="preserve"> -</w:t>
            </w:r>
          </w:p>
        </w:tc>
        <w:tc>
          <w:tcPr>
            <w:tcW w:w="1489" w:type="dxa"/>
            <w:tcBorders>
              <w:bottom w:val="single" w:sz="4" w:space="0" w:color="auto"/>
            </w:tcBorders>
          </w:tcPr>
          <w:p w14:paraId="19100FA7" w14:textId="2B4F56F2"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auto"/>
                <w:sz w:val="18"/>
                <w:szCs w:val="18"/>
                <w:lang w:val="en-GB"/>
              </w:rPr>
            </w:pPr>
            <w:r w:rsidRPr="0003590A">
              <w:rPr>
                <w:rFonts w:ascii="Arial" w:hAnsi="Arial" w:cs="Arial"/>
                <w:color w:val="auto"/>
                <w:sz w:val="18"/>
                <w:szCs w:val="18"/>
                <w:lang w:val="en-GB"/>
              </w:rPr>
              <w:t xml:space="preserve"> -</w:t>
            </w:r>
          </w:p>
        </w:tc>
        <w:tc>
          <w:tcPr>
            <w:tcW w:w="1134" w:type="dxa"/>
            <w:tcBorders>
              <w:bottom w:val="single" w:sz="4" w:space="0" w:color="auto"/>
            </w:tcBorders>
          </w:tcPr>
          <w:p w14:paraId="183548A5" w14:textId="1DC73ED5"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r w:rsidRPr="0003590A">
              <w:rPr>
                <w:rFonts w:ascii="Arial" w:hAnsi="Arial" w:cs="Arial"/>
                <w:color w:val="auto"/>
                <w:kern w:val="28"/>
                <w:sz w:val="18"/>
                <w:szCs w:val="18"/>
              </w:rPr>
              <w:t xml:space="preserve"> 36,407 </w:t>
            </w:r>
          </w:p>
        </w:tc>
      </w:tr>
      <w:tr w:rsidR="004642A0" w:rsidRPr="0003590A" w14:paraId="3420BA21" w14:textId="77777777" w:rsidTr="0075267E">
        <w:trPr>
          <w:trHeight w:val="20"/>
        </w:trPr>
        <w:tc>
          <w:tcPr>
            <w:tcW w:w="4219" w:type="dxa"/>
            <w:vAlign w:val="bottom"/>
          </w:tcPr>
          <w:p w14:paraId="740A0F83" w14:textId="77777777" w:rsidR="004642A0" w:rsidRPr="0003590A" w:rsidRDefault="004642A0" w:rsidP="004642A0">
            <w:pPr>
              <w:tabs>
                <w:tab w:val="right" w:pos="6840"/>
                <w:tab w:val="left" w:pos="8000"/>
                <w:tab w:val="left" w:pos="8180"/>
                <w:tab w:val="right" w:pos="9180"/>
                <w:tab w:val="right" w:pos="9440"/>
              </w:tabs>
              <w:spacing w:line="240" w:lineRule="exact"/>
              <w:ind w:right="-14"/>
              <w:contextualSpacing/>
              <w:rPr>
                <w:rFonts w:ascii="Arial" w:hAnsi="Arial" w:cs="Arial"/>
                <w:sz w:val="18"/>
                <w:szCs w:val="18"/>
              </w:rPr>
            </w:pPr>
          </w:p>
        </w:tc>
        <w:tc>
          <w:tcPr>
            <w:tcW w:w="1311" w:type="dxa"/>
            <w:tcBorders>
              <w:top w:val="single" w:sz="4" w:space="0" w:color="auto"/>
            </w:tcBorders>
            <w:vAlign w:val="bottom"/>
          </w:tcPr>
          <w:p w14:paraId="4101F9AB" w14:textId="77777777"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lang w:val="en-GB"/>
              </w:rPr>
            </w:pPr>
          </w:p>
        </w:tc>
        <w:tc>
          <w:tcPr>
            <w:tcW w:w="1311" w:type="dxa"/>
            <w:tcBorders>
              <w:top w:val="single" w:sz="4" w:space="0" w:color="auto"/>
            </w:tcBorders>
            <w:vAlign w:val="bottom"/>
          </w:tcPr>
          <w:p w14:paraId="03D3F050" w14:textId="77777777"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kern w:val="28"/>
                <w:sz w:val="18"/>
                <w:szCs w:val="18"/>
                <w:lang w:val="en-GB"/>
              </w:rPr>
            </w:pPr>
          </w:p>
        </w:tc>
        <w:tc>
          <w:tcPr>
            <w:tcW w:w="1489" w:type="dxa"/>
            <w:tcBorders>
              <w:top w:val="single" w:sz="4" w:space="0" w:color="auto"/>
            </w:tcBorders>
            <w:vAlign w:val="bottom"/>
          </w:tcPr>
          <w:p w14:paraId="74B6E2B5" w14:textId="77777777"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auto"/>
                <w:sz w:val="18"/>
                <w:szCs w:val="18"/>
              </w:rPr>
            </w:pPr>
          </w:p>
        </w:tc>
        <w:tc>
          <w:tcPr>
            <w:tcW w:w="1134" w:type="dxa"/>
            <w:tcBorders>
              <w:top w:val="single" w:sz="4" w:space="0" w:color="auto"/>
            </w:tcBorders>
            <w:vAlign w:val="bottom"/>
          </w:tcPr>
          <w:p w14:paraId="27243C0E" w14:textId="77777777"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sz w:val="18"/>
                <w:szCs w:val="18"/>
              </w:rPr>
            </w:pPr>
          </w:p>
        </w:tc>
      </w:tr>
      <w:tr w:rsidR="004642A0" w:rsidRPr="0003590A" w14:paraId="71B4AEDA" w14:textId="77777777" w:rsidTr="009264F8">
        <w:trPr>
          <w:trHeight w:val="20"/>
        </w:trPr>
        <w:tc>
          <w:tcPr>
            <w:tcW w:w="4219" w:type="dxa"/>
            <w:vAlign w:val="bottom"/>
          </w:tcPr>
          <w:p w14:paraId="0EDD61B4" w14:textId="0B527E3D" w:rsidR="004642A0" w:rsidRPr="0003590A" w:rsidRDefault="004642A0" w:rsidP="004642A0">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03590A">
              <w:rPr>
                <w:rFonts w:ascii="Arial" w:hAnsi="Arial" w:cs="Arial"/>
                <w:b/>
                <w:bCs/>
                <w:color w:val="000000"/>
                <w:sz w:val="18"/>
                <w:szCs w:val="18"/>
              </w:rPr>
              <w:t>Insurance service expenses</w:t>
            </w:r>
          </w:p>
        </w:tc>
        <w:tc>
          <w:tcPr>
            <w:tcW w:w="1311" w:type="dxa"/>
            <w:tcBorders>
              <w:bottom w:val="single" w:sz="4" w:space="0" w:color="auto"/>
            </w:tcBorders>
          </w:tcPr>
          <w:p w14:paraId="5DF9DE7A" w14:textId="7F93B092"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lang w:val="en-GB"/>
              </w:rPr>
            </w:pPr>
            <w:r w:rsidRPr="0003590A">
              <w:rPr>
                <w:rFonts w:ascii="Arial" w:hAnsi="Arial" w:cs="Arial"/>
                <w:color w:val="auto"/>
                <w:sz w:val="18"/>
                <w:szCs w:val="18"/>
                <w:lang w:val="en-GB"/>
              </w:rPr>
              <w:t xml:space="preserve"> 36,407 </w:t>
            </w:r>
          </w:p>
        </w:tc>
        <w:tc>
          <w:tcPr>
            <w:tcW w:w="1311" w:type="dxa"/>
            <w:tcBorders>
              <w:bottom w:val="single" w:sz="4" w:space="0" w:color="auto"/>
            </w:tcBorders>
          </w:tcPr>
          <w:p w14:paraId="55D8CEFA" w14:textId="2BE3EE53"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lang w:val="en-GB"/>
              </w:rPr>
            </w:pPr>
            <w:r w:rsidRPr="0003590A">
              <w:rPr>
                <w:rFonts w:ascii="Arial" w:hAnsi="Arial" w:cs="Arial"/>
                <w:color w:val="auto"/>
                <w:sz w:val="18"/>
                <w:szCs w:val="18"/>
                <w:lang w:val="en-GB"/>
              </w:rPr>
              <w:t xml:space="preserve"> (93,610) </w:t>
            </w:r>
          </w:p>
        </w:tc>
        <w:tc>
          <w:tcPr>
            <w:tcW w:w="1489" w:type="dxa"/>
            <w:tcBorders>
              <w:bottom w:val="single" w:sz="4" w:space="0" w:color="auto"/>
            </w:tcBorders>
          </w:tcPr>
          <w:p w14:paraId="798932CB" w14:textId="5AF735F6"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auto"/>
                <w:sz w:val="18"/>
                <w:szCs w:val="18"/>
                <w:lang w:val="en-GB"/>
              </w:rPr>
            </w:pPr>
            <w:r w:rsidRPr="0003590A">
              <w:rPr>
                <w:rFonts w:ascii="Arial" w:hAnsi="Arial" w:cs="Arial"/>
                <w:color w:val="auto"/>
                <w:sz w:val="18"/>
                <w:szCs w:val="18"/>
                <w:lang w:val="en-GB"/>
              </w:rPr>
              <w:t xml:space="preserve"> 2,532,796 </w:t>
            </w:r>
          </w:p>
        </w:tc>
        <w:tc>
          <w:tcPr>
            <w:tcW w:w="1134" w:type="dxa"/>
            <w:tcBorders>
              <w:bottom w:val="single" w:sz="4" w:space="0" w:color="auto"/>
            </w:tcBorders>
          </w:tcPr>
          <w:p w14:paraId="1F6E9E1E" w14:textId="18A3D961"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sz w:val="18"/>
                <w:szCs w:val="18"/>
                <w:lang w:val="en-GB"/>
              </w:rPr>
            </w:pPr>
            <w:r w:rsidRPr="0003590A">
              <w:rPr>
                <w:rFonts w:ascii="Arial" w:hAnsi="Arial" w:cs="Arial"/>
                <w:color w:val="auto"/>
                <w:sz w:val="18"/>
                <w:szCs w:val="18"/>
                <w:lang w:val="en-GB"/>
              </w:rPr>
              <w:t xml:space="preserve"> </w:t>
            </w:r>
            <w:r w:rsidRPr="0003590A">
              <w:rPr>
                <w:rFonts w:ascii="Arial" w:hAnsi="Arial" w:cs="Arial"/>
                <w:color w:val="auto"/>
                <w:kern w:val="28"/>
                <w:sz w:val="18"/>
                <w:szCs w:val="18"/>
              </w:rPr>
              <w:t>2,475,593</w:t>
            </w:r>
            <w:r w:rsidRPr="0003590A">
              <w:rPr>
                <w:rFonts w:ascii="Arial" w:hAnsi="Arial" w:cs="Arial"/>
                <w:color w:val="auto"/>
                <w:sz w:val="18"/>
                <w:szCs w:val="18"/>
                <w:lang w:val="en-GB"/>
              </w:rPr>
              <w:t xml:space="preserve"> </w:t>
            </w:r>
          </w:p>
        </w:tc>
      </w:tr>
      <w:tr w:rsidR="004642A0" w:rsidRPr="0003590A" w14:paraId="7422788F" w14:textId="77777777" w:rsidTr="0075267E">
        <w:trPr>
          <w:trHeight w:val="20"/>
        </w:trPr>
        <w:tc>
          <w:tcPr>
            <w:tcW w:w="4219" w:type="dxa"/>
            <w:vAlign w:val="bottom"/>
          </w:tcPr>
          <w:p w14:paraId="5B11769C" w14:textId="77777777" w:rsidR="004642A0" w:rsidRPr="0003590A" w:rsidRDefault="004642A0" w:rsidP="004642A0">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p>
        </w:tc>
        <w:tc>
          <w:tcPr>
            <w:tcW w:w="1311" w:type="dxa"/>
            <w:tcBorders>
              <w:top w:val="single" w:sz="4" w:space="0" w:color="auto"/>
            </w:tcBorders>
            <w:vAlign w:val="bottom"/>
          </w:tcPr>
          <w:p w14:paraId="48001B22" w14:textId="77777777"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p>
        </w:tc>
        <w:tc>
          <w:tcPr>
            <w:tcW w:w="1311" w:type="dxa"/>
            <w:tcBorders>
              <w:top w:val="single" w:sz="4" w:space="0" w:color="auto"/>
            </w:tcBorders>
            <w:vAlign w:val="bottom"/>
          </w:tcPr>
          <w:p w14:paraId="471DC6BC" w14:textId="77777777"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kern w:val="28"/>
                <w:sz w:val="18"/>
                <w:szCs w:val="18"/>
                <w:lang w:val="en-GB"/>
              </w:rPr>
            </w:pPr>
          </w:p>
        </w:tc>
        <w:tc>
          <w:tcPr>
            <w:tcW w:w="1489" w:type="dxa"/>
            <w:tcBorders>
              <w:top w:val="single" w:sz="4" w:space="0" w:color="auto"/>
            </w:tcBorders>
            <w:vAlign w:val="bottom"/>
          </w:tcPr>
          <w:p w14:paraId="5C5DFCE7" w14:textId="77777777"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auto"/>
                <w:sz w:val="18"/>
                <w:szCs w:val="18"/>
              </w:rPr>
            </w:pPr>
          </w:p>
        </w:tc>
        <w:tc>
          <w:tcPr>
            <w:tcW w:w="1134" w:type="dxa"/>
            <w:tcBorders>
              <w:top w:val="single" w:sz="4" w:space="0" w:color="auto"/>
            </w:tcBorders>
            <w:vAlign w:val="bottom"/>
          </w:tcPr>
          <w:p w14:paraId="1CBC0542" w14:textId="77777777"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lang w:val="en-GB"/>
              </w:rPr>
            </w:pPr>
          </w:p>
        </w:tc>
      </w:tr>
      <w:tr w:rsidR="004642A0" w:rsidRPr="0003590A" w14:paraId="560C5B67" w14:textId="77777777" w:rsidTr="009264F8">
        <w:trPr>
          <w:trHeight w:val="20"/>
        </w:trPr>
        <w:tc>
          <w:tcPr>
            <w:tcW w:w="4219" w:type="dxa"/>
            <w:vAlign w:val="bottom"/>
          </w:tcPr>
          <w:p w14:paraId="6BDB6BB5" w14:textId="3C997815" w:rsidR="004642A0" w:rsidRPr="0003590A" w:rsidRDefault="004642A0" w:rsidP="004642A0">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03590A">
              <w:rPr>
                <w:rFonts w:ascii="Arial" w:hAnsi="Arial" w:cs="Arial"/>
                <w:b/>
                <w:bCs/>
                <w:color w:val="000000"/>
                <w:sz w:val="18"/>
                <w:szCs w:val="18"/>
              </w:rPr>
              <w:t>Insurance service result</w:t>
            </w:r>
          </w:p>
        </w:tc>
        <w:tc>
          <w:tcPr>
            <w:tcW w:w="1311" w:type="dxa"/>
          </w:tcPr>
          <w:p w14:paraId="5BBFF9C9" w14:textId="1303339A"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lang w:val="en-GB"/>
              </w:rPr>
            </w:pPr>
            <w:r w:rsidRPr="0003590A">
              <w:rPr>
                <w:rFonts w:ascii="Arial" w:hAnsi="Arial" w:cs="Arial"/>
                <w:color w:val="auto"/>
                <w:spacing w:val="-2"/>
                <w:sz w:val="18"/>
                <w:szCs w:val="18"/>
              </w:rPr>
              <w:t xml:space="preserve"> (2,502,598)</w:t>
            </w:r>
          </w:p>
        </w:tc>
        <w:tc>
          <w:tcPr>
            <w:tcW w:w="1311" w:type="dxa"/>
          </w:tcPr>
          <w:p w14:paraId="6EDE77BF" w14:textId="215FA1C1"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lang w:val="en-GB"/>
              </w:rPr>
            </w:pPr>
            <w:r w:rsidRPr="0003590A">
              <w:rPr>
                <w:rFonts w:ascii="Arial" w:hAnsi="Arial" w:cs="Arial"/>
                <w:color w:val="auto"/>
                <w:sz w:val="18"/>
                <w:szCs w:val="18"/>
                <w:lang w:val="en-GB"/>
              </w:rPr>
              <w:t xml:space="preserve"> (93,610) </w:t>
            </w:r>
          </w:p>
        </w:tc>
        <w:tc>
          <w:tcPr>
            <w:tcW w:w="1489" w:type="dxa"/>
          </w:tcPr>
          <w:p w14:paraId="67A4D185" w14:textId="52CA9839"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auto"/>
                <w:sz w:val="18"/>
                <w:szCs w:val="18"/>
                <w:lang w:val="en-GB"/>
              </w:rPr>
            </w:pPr>
            <w:r w:rsidRPr="0003590A">
              <w:rPr>
                <w:rFonts w:ascii="Arial" w:hAnsi="Arial" w:cs="Arial"/>
                <w:color w:val="auto"/>
                <w:sz w:val="18"/>
                <w:szCs w:val="18"/>
                <w:lang w:val="en-GB"/>
              </w:rPr>
              <w:t xml:space="preserve"> 2,532,796 </w:t>
            </w:r>
          </w:p>
        </w:tc>
        <w:tc>
          <w:tcPr>
            <w:tcW w:w="1134" w:type="dxa"/>
          </w:tcPr>
          <w:p w14:paraId="3906D454" w14:textId="6A28E6EB"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0" w:right="-57"/>
              <w:contextualSpacing/>
              <w:jc w:val="right"/>
              <w:rPr>
                <w:rFonts w:ascii="Arial" w:hAnsi="Arial" w:cs="Arial"/>
                <w:color w:val="auto"/>
                <w:sz w:val="18"/>
                <w:szCs w:val="18"/>
              </w:rPr>
            </w:pPr>
            <w:r w:rsidRPr="0003590A">
              <w:rPr>
                <w:rFonts w:ascii="Arial" w:hAnsi="Arial" w:cs="Arial"/>
                <w:color w:val="auto"/>
                <w:sz w:val="18"/>
                <w:szCs w:val="18"/>
              </w:rPr>
              <w:t xml:space="preserve"> (63,412)</w:t>
            </w:r>
          </w:p>
        </w:tc>
      </w:tr>
      <w:tr w:rsidR="004642A0" w:rsidRPr="0003590A" w14:paraId="7F18669A" w14:textId="77777777" w:rsidTr="009264F8">
        <w:trPr>
          <w:trHeight w:val="20"/>
        </w:trPr>
        <w:tc>
          <w:tcPr>
            <w:tcW w:w="4219" w:type="dxa"/>
            <w:vAlign w:val="bottom"/>
          </w:tcPr>
          <w:p w14:paraId="5465880B" w14:textId="763E17E8" w:rsidR="004642A0" w:rsidRPr="0003590A" w:rsidRDefault="004642A0" w:rsidP="004642A0">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03590A">
              <w:rPr>
                <w:rFonts w:ascii="Arial" w:hAnsi="Arial" w:cs="Arial"/>
                <w:color w:val="000000"/>
                <w:sz w:val="18"/>
                <w:szCs w:val="18"/>
              </w:rPr>
              <w:t>Finance expenses from insurance</w:t>
            </w:r>
          </w:p>
        </w:tc>
        <w:tc>
          <w:tcPr>
            <w:tcW w:w="1311" w:type="dxa"/>
          </w:tcPr>
          <w:p w14:paraId="56210176" w14:textId="2A5EF92F"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p>
        </w:tc>
        <w:tc>
          <w:tcPr>
            <w:tcW w:w="1311" w:type="dxa"/>
          </w:tcPr>
          <w:p w14:paraId="4B41E22F" w14:textId="7D36621D"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kern w:val="28"/>
                <w:sz w:val="18"/>
                <w:szCs w:val="18"/>
                <w:lang w:val="en-GB"/>
              </w:rPr>
            </w:pPr>
          </w:p>
        </w:tc>
        <w:tc>
          <w:tcPr>
            <w:tcW w:w="1489" w:type="dxa"/>
          </w:tcPr>
          <w:p w14:paraId="398F0881" w14:textId="60BE3CFB"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auto"/>
                <w:sz w:val="18"/>
                <w:szCs w:val="18"/>
              </w:rPr>
            </w:pPr>
          </w:p>
        </w:tc>
        <w:tc>
          <w:tcPr>
            <w:tcW w:w="1134" w:type="dxa"/>
          </w:tcPr>
          <w:p w14:paraId="3F461820" w14:textId="1DD71E9D"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p>
        </w:tc>
      </w:tr>
      <w:tr w:rsidR="004642A0" w:rsidRPr="0003590A" w14:paraId="493BF793" w14:textId="77777777" w:rsidTr="009264F8">
        <w:trPr>
          <w:trHeight w:val="20"/>
        </w:trPr>
        <w:tc>
          <w:tcPr>
            <w:tcW w:w="4219" w:type="dxa"/>
            <w:vAlign w:val="bottom"/>
          </w:tcPr>
          <w:p w14:paraId="01256FEC" w14:textId="3853B832" w:rsidR="004642A0" w:rsidRPr="0003590A" w:rsidRDefault="004642A0" w:rsidP="004642A0">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03590A">
              <w:rPr>
                <w:rFonts w:ascii="Arial" w:hAnsi="Arial" w:cs="Arial"/>
                <w:color w:val="000000"/>
                <w:sz w:val="18"/>
                <w:szCs w:val="18"/>
              </w:rPr>
              <w:t xml:space="preserve">   contracts issued</w:t>
            </w:r>
          </w:p>
        </w:tc>
        <w:tc>
          <w:tcPr>
            <w:tcW w:w="1311" w:type="dxa"/>
          </w:tcPr>
          <w:p w14:paraId="14435A9F" w14:textId="18E5C360"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lang w:val="en-GB"/>
              </w:rPr>
            </w:pPr>
            <w:r w:rsidRPr="0003590A">
              <w:rPr>
                <w:rFonts w:ascii="Arial" w:hAnsi="Arial" w:cs="Arial"/>
                <w:color w:val="auto"/>
                <w:sz w:val="18"/>
                <w:szCs w:val="18"/>
                <w:lang w:val="en-GB"/>
              </w:rPr>
              <w:t xml:space="preserve"> 69,505 </w:t>
            </w:r>
          </w:p>
        </w:tc>
        <w:tc>
          <w:tcPr>
            <w:tcW w:w="1311" w:type="dxa"/>
          </w:tcPr>
          <w:p w14:paraId="76F84DD7" w14:textId="4184EC27"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lang w:val="en-GB"/>
              </w:rPr>
            </w:pPr>
            <w:r w:rsidRPr="0003590A">
              <w:rPr>
                <w:rFonts w:ascii="Arial" w:hAnsi="Arial" w:cs="Arial"/>
                <w:color w:val="auto"/>
                <w:sz w:val="18"/>
                <w:szCs w:val="18"/>
                <w:lang w:val="en-GB"/>
              </w:rPr>
              <w:t xml:space="preserve"> 12,369 </w:t>
            </w:r>
          </w:p>
        </w:tc>
        <w:tc>
          <w:tcPr>
            <w:tcW w:w="1489" w:type="dxa"/>
          </w:tcPr>
          <w:p w14:paraId="2ECF32C5" w14:textId="23646970"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auto"/>
                <w:sz w:val="18"/>
                <w:szCs w:val="18"/>
              </w:rPr>
            </w:pPr>
            <w:r w:rsidRPr="0003590A">
              <w:rPr>
                <w:rFonts w:ascii="Arial" w:hAnsi="Arial" w:cs="Arial"/>
                <w:color w:val="auto"/>
                <w:spacing w:val="-2"/>
                <w:sz w:val="18"/>
                <w:szCs w:val="18"/>
              </w:rPr>
              <w:t xml:space="preserve"> (440)</w:t>
            </w:r>
          </w:p>
        </w:tc>
        <w:tc>
          <w:tcPr>
            <w:tcW w:w="1134" w:type="dxa"/>
          </w:tcPr>
          <w:p w14:paraId="5DDB82F6" w14:textId="5E2DBC49"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r w:rsidRPr="0003590A">
              <w:rPr>
                <w:rFonts w:ascii="Arial" w:hAnsi="Arial" w:cs="Arial"/>
                <w:color w:val="auto"/>
                <w:kern w:val="28"/>
                <w:sz w:val="18"/>
                <w:szCs w:val="18"/>
              </w:rPr>
              <w:t xml:space="preserve"> 81,434 </w:t>
            </w:r>
          </w:p>
        </w:tc>
      </w:tr>
      <w:tr w:rsidR="004642A0" w:rsidRPr="0003590A" w14:paraId="4C3752C0" w14:textId="77777777" w:rsidTr="00FE3444">
        <w:trPr>
          <w:trHeight w:val="20"/>
        </w:trPr>
        <w:tc>
          <w:tcPr>
            <w:tcW w:w="4219" w:type="dxa"/>
            <w:vAlign w:val="bottom"/>
          </w:tcPr>
          <w:p w14:paraId="0C06F880" w14:textId="5D2BCE4C" w:rsidR="004642A0" w:rsidRPr="0003590A" w:rsidRDefault="004642A0" w:rsidP="004642A0">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03590A">
              <w:rPr>
                <w:rFonts w:ascii="Arial" w:hAnsi="Arial" w:cs="Arial"/>
                <w:b/>
                <w:bCs/>
                <w:color w:val="000000"/>
                <w:sz w:val="18"/>
                <w:szCs w:val="18"/>
              </w:rPr>
              <w:t>Total amounts recognised in</w:t>
            </w:r>
          </w:p>
        </w:tc>
        <w:tc>
          <w:tcPr>
            <w:tcW w:w="1311" w:type="dxa"/>
            <w:tcBorders>
              <w:top w:val="single" w:sz="4" w:space="0" w:color="auto"/>
            </w:tcBorders>
            <w:vAlign w:val="bottom"/>
          </w:tcPr>
          <w:p w14:paraId="02780ECF" w14:textId="77777777"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p>
        </w:tc>
        <w:tc>
          <w:tcPr>
            <w:tcW w:w="1311" w:type="dxa"/>
            <w:tcBorders>
              <w:top w:val="single" w:sz="4" w:space="0" w:color="auto"/>
            </w:tcBorders>
            <w:vAlign w:val="bottom"/>
          </w:tcPr>
          <w:p w14:paraId="52DCD98A" w14:textId="77777777"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kern w:val="28"/>
                <w:sz w:val="18"/>
                <w:szCs w:val="18"/>
                <w:lang w:val="en-GB"/>
              </w:rPr>
            </w:pPr>
          </w:p>
        </w:tc>
        <w:tc>
          <w:tcPr>
            <w:tcW w:w="1489" w:type="dxa"/>
            <w:tcBorders>
              <w:top w:val="single" w:sz="4" w:space="0" w:color="auto"/>
            </w:tcBorders>
            <w:vAlign w:val="bottom"/>
          </w:tcPr>
          <w:p w14:paraId="7D9261C4" w14:textId="77777777"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auto"/>
                <w:sz w:val="18"/>
                <w:szCs w:val="18"/>
              </w:rPr>
            </w:pPr>
          </w:p>
        </w:tc>
        <w:tc>
          <w:tcPr>
            <w:tcW w:w="1134" w:type="dxa"/>
            <w:tcBorders>
              <w:top w:val="single" w:sz="4" w:space="0" w:color="auto"/>
            </w:tcBorders>
            <w:vAlign w:val="bottom"/>
          </w:tcPr>
          <w:p w14:paraId="73BD9CDA" w14:textId="77777777"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p>
        </w:tc>
      </w:tr>
      <w:tr w:rsidR="004642A0" w:rsidRPr="0003590A" w14:paraId="349C91EA" w14:textId="77777777">
        <w:trPr>
          <w:trHeight w:val="20"/>
        </w:trPr>
        <w:tc>
          <w:tcPr>
            <w:tcW w:w="4219" w:type="dxa"/>
            <w:vAlign w:val="bottom"/>
          </w:tcPr>
          <w:p w14:paraId="6B7C4213" w14:textId="5DC371DA" w:rsidR="004642A0" w:rsidRPr="0003590A" w:rsidRDefault="004642A0" w:rsidP="004642A0">
            <w:pPr>
              <w:tabs>
                <w:tab w:val="right" w:pos="6840"/>
                <w:tab w:val="left" w:pos="8000"/>
                <w:tab w:val="left" w:pos="8180"/>
                <w:tab w:val="right" w:pos="9180"/>
                <w:tab w:val="right" w:pos="9440"/>
              </w:tabs>
              <w:spacing w:line="240" w:lineRule="exact"/>
              <w:ind w:right="-14" w:firstLine="172"/>
              <w:contextualSpacing/>
              <w:rPr>
                <w:rFonts w:ascii="Arial" w:hAnsi="Arial" w:cs="Arial"/>
                <w:b/>
                <w:bCs/>
                <w:color w:val="000000"/>
                <w:sz w:val="18"/>
                <w:szCs w:val="18"/>
              </w:rPr>
            </w:pPr>
            <w:r w:rsidRPr="0003590A">
              <w:rPr>
                <w:rFonts w:ascii="Arial" w:hAnsi="Arial" w:cs="Arial"/>
                <w:b/>
                <w:bCs/>
                <w:color w:val="000000"/>
                <w:sz w:val="18"/>
                <w:szCs w:val="18"/>
              </w:rPr>
              <w:t>comprehensive income</w:t>
            </w:r>
          </w:p>
        </w:tc>
        <w:tc>
          <w:tcPr>
            <w:tcW w:w="1311" w:type="dxa"/>
            <w:tcBorders>
              <w:bottom w:val="single" w:sz="4" w:space="0" w:color="auto"/>
            </w:tcBorders>
          </w:tcPr>
          <w:p w14:paraId="18FFBF8D" w14:textId="11AD0ED5"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03590A">
              <w:rPr>
                <w:rFonts w:ascii="Arial" w:hAnsi="Arial" w:cs="Arial"/>
                <w:color w:val="auto"/>
                <w:spacing w:val="-2"/>
                <w:sz w:val="18"/>
                <w:szCs w:val="18"/>
              </w:rPr>
              <w:t xml:space="preserve"> (2,433,093)</w:t>
            </w:r>
          </w:p>
        </w:tc>
        <w:tc>
          <w:tcPr>
            <w:tcW w:w="1311" w:type="dxa"/>
            <w:tcBorders>
              <w:bottom w:val="single" w:sz="4" w:space="0" w:color="auto"/>
            </w:tcBorders>
          </w:tcPr>
          <w:p w14:paraId="26644663" w14:textId="40A7F916"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r w:rsidRPr="0003590A">
              <w:rPr>
                <w:rFonts w:ascii="Arial" w:hAnsi="Arial" w:cs="Arial"/>
                <w:color w:val="auto"/>
                <w:spacing w:val="-2"/>
                <w:sz w:val="18"/>
                <w:szCs w:val="18"/>
              </w:rPr>
              <w:t xml:space="preserve"> (81,241)</w:t>
            </w:r>
          </w:p>
        </w:tc>
        <w:tc>
          <w:tcPr>
            <w:tcW w:w="1489" w:type="dxa"/>
            <w:tcBorders>
              <w:bottom w:val="single" w:sz="4" w:space="0" w:color="auto"/>
            </w:tcBorders>
          </w:tcPr>
          <w:p w14:paraId="6FED0659" w14:textId="3C5F15BD"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auto"/>
                <w:sz w:val="18"/>
                <w:szCs w:val="18"/>
              </w:rPr>
            </w:pPr>
            <w:r w:rsidRPr="0003590A">
              <w:rPr>
                <w:rFonts w:ascii="Arial" w:hAnsi="Arial" w:cs="Arial"/>
                <w:color w:val="auto"/>
                <w:spacing w:val="-2"/>
                <w:sz w:val="18"/>
                <w:szCs w:val="18"/>
              </w:rPr>
              <w:t xml:space="preserve"> 2,532,356 </w:t>
            </w:r>
          </w:p>
        </w:tc>
        <w:tc>
          <w:tcPr>
            <w:tcW w:w="1134" w:type="dxa"/>
            <w:tcBorders>
              <w:bottom w:val="single" w:sz="4" w:space="0" w:color="auto"/>
            </w:tcBorders>
          </w:tcPr>
          <w:p w14:paraId="731981FC" w14:textId="30EEDF24"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r w:rsidRPr="0003590A">
              <w:rPr>
                <w:rFonts w:ascii="Arial" w:hAnsi="Arial" w:cs="Arial"/>
                <w:color w:val="auto"/>
                <w:kern w:val="28"/>
                <w:sz w:val="18"/>
                <w:szCs w:val="18"/>
              </w:rPr>
              <w:t xml:space="preserve"> 18,022 </w:t>
            </w:r>
          </w:p>
        </w:tc>
      </w:tr>
      <w:tr w:rsidR="004642A0" w:rsidRPr="0003590A" w14:paraId="0D29A86F" w14:textId="77777777">
        <w:trPr>
          <w:trHeight w:val="20"/>
        </w:trPr>
        <w:tc>
          <w:tcPr>
            <w:tcW w:w="4219" w:type="dxa"/>
            <w:vAlign w:val="bottom"/>
          </w:tcPr>
          <w:p w14:paraId="14138860" w14:textId="2ED62844" w:rsidR="004642A0" w:rsidRPr="0003590A" w:rsidRDefault="004642A0" w:rsidP="004642A0">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03590A">
              <w:rPr>
                <w:rFonts w:ascii="Arial" w:hAnsi="Arial" w:cs="Arial"/>
                <w:color w:val="000000"/>
                <w:sz w:val="18"/>
                <w:szCs w:val="18"/>
              </w:rPr>
              <w:t>Investment components</w:t>
            </w:r>
          </w:p>
        </w:tc>
        <w:tc>
          <w:tcPr>
            <w:tcW w:w="1311" w:type="dxa"/>
          </w:tcPr>
          <w:p w14:paraId="4C63847F" w14:textId="5C66D2F4"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03590A">
              <w:rPr>
                <w:rFonts w:ascii="Arial" w:hAnsi="Arial" w:cs="Arial"/>
                <w:color w:val="auto"/>
                <w:spacing w:val="-2"/>
                <w:sz w:val="18"/>
                <w:szCs w:val="18"/>
              </w:rPr>
              <w:t xml:space="preserve"> (902,805)</w:t>
            </w:r>
          </w:p>
        </w:tc>
        <w:tc>
          <w:tcPr>
            <w:tcW w:w="1311" w:type="dxa"/>
          </w:tcPr>
          <w:p w14:paraId="20DEC9C4" w14:textId="6FB7D020"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r w:rsidRPr="0003590A">
              <w:rPr>
                <w:rFonts w:ascii="Arial" w:hAnsi="Arial" w:cs="Arial"/>
                <w:color w:val="auto"/>
                <w:spacing w:val="-2"/>
                <w:sz w:val="18"/>
                <w:szCs w:val="18"/>
              </w:rPr>
              <w:t xml:space="preserve"> -</w:t>
            </w:r>
          </w:p>
        </w:tc>
        <w:tc>
          <w:tcPr>
            <w:tcW w:w="1489" w:type="dxa"/>
          </w:tcPr>
          <w:p w14:paraId="1DEF1E93" w14:textId="79B854A2"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auto"/>
                <w:sz w:val="18"/>
                <w:szCs w:val="18"/>
              </w:rPr>
            </w:pPr>
            <w:r w:rsidRPr="0003590A">
              <w:rPr>
                <w:rFonts w:ascii="Arial" w:hAnsi="Arial" w:cs="Arial"/>
                <w:color w:val="auto"/>
                <w:spacing w:val="-2"/>
                <w:sz w:val="18"/>
                <w:szCs w:val="18"/>
              </w:rPr>
              <w:t xml:space="preserve"> 902,805 </w:t>
            </w:r>
          </w:p>
        </w:tc>
        <w:tc>
          <w:tcPr>
            <w:tcW w:w="1134" w:type="dxa"/>
          </w:tcPr>
          <w:p w14:paraId="7974B3FB" w14:textId="2F93B22E"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r w:rsidRPr="0003590A">
              <w:rPr>
                <w:rFonts w:ascii="Arial" w:hAnsi="Arial" w:cs="Arial"/>
                <w:color w:val="auto"/>
                <w:kern w:val="28"/>
                <w:sz w:val="18"/>
                <w:szCs w:val="18"/>
              </w:rPr>
              <w:t xml:space="preserve"> -</w:t>
            </w:r>
          </w:p>
        </w:tc>
      </w:tr>
      <w:tr w:rsidR="004642A0" w:rsidRPr="0003590A" w14:paraId="5C5218D4" w14:textId="77777777" w:rsidTr="009264F8">
        <w:trPr>
          <w:trHeight w:val="20"/>
        </w:trPr>
        <w:tc>
          <w:tcPr>
            <w:tcW w:w="4219" w:type="dxa"/>
            <w:vAlign w:val="bottom"/>
          </w:tcPr>
          <w:p w14:paraId="56115174" w14:textId="04C55EEF" w:rsidR="004642A0" w:rsidRPr="0003590A" w:rsidRDefault="004642A0" w:rsidP="004642A0">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03590A">
              <w:rPr>
                <w:rFonts w:ascii="Arial" w:hAnsi="Arial" w:cs="Arial"/>
                <w:b/>
                <w:bCs/>
                <w:color w:val="000000"/>
                <w:sz w:val="18"/>
                <w:szCs w:val="18"/>
              </w:rPr>
              <w:t>Cash flows</w:t>
            </w:r>
          </w:p>
        </w:tc>
        <w:tc>
          <w:tcPr>
            <w:tcW w:w="1311" w:type="dxa"/>
          </w:tcPr>
          <w:p w14:paraId="716EB1BE" w14:textId="66CE30E3"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03590A">
              <w:rPr>
                <w:rFonts w:ascii="Arial" w:hAnsi="Arial" w:cs="Arial"/>
                <w:color w:val="auto"/>
                <w:spacing w:val="-2"/>
                <w:sz w:val="18"/>
                <w:szCs w:val="18"/>
              </w:rPr>
              <w:t xml:space="preserve"> </w:t>
            </w:r>
          </w:p>
        </w:tc>
        <w:tc>
          <w:tcPr>
            <w:tcW w:w="1311" w:type="dxa"/>
          </w:tcPr>
          <w:p w14:paraId="3EA5C7BA" w14:textId="0F36544D"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kern w:val="28"/>
                <w:sz w:val="18"/>
                <w:szCs w:val="18"/>
                <w:lang w:val="en-GB"/>
              </w:rPr>
            </w:pPr>
            <w:r w:rsidRPr="0003590A">
              <w:rPr>
                <w:rFonts w:ascii="Arial" w:hAnsi="Arial" w:cs="Arial"/>
                <w:color w:val="auto"/>
                <w:spacing w:val="-2"/>
                <w:sz w:val="18"/>
                <w:szCs w:val="18"/>
              </w:rPr>
              <w:t xml:space="preserve"> </w:t>
            </w:r>
          </w:p>
        </w:tc>
        <w:tc>
          <w:tcPr>
            <w:tcW w:w="1489" w:type="dxa"/>
          </w:tcPr>
          <w:p w14:paraId="78EBEE3A" w14:textId="324CCDAA"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auto"/>
                <w:sz w:val="18"/>
                <w:szCs w:val="18"/>
              </w:rPr>
            </w:pPr>
            <w:r w:rsidRPr="0003590A">
              <w:rPr>
                <w:rFonts w:ascii="Arial" w:hAnsi="Arial" w:cs="Arial"/>
                <w:color w:val="auto"/>
                <w:spacing w:val="-2"/>
                <w:sz w:val="18"/>
                <w:szCs w:val="18"/>
              </w:rPr>
              <w:t xml:space="preserve"> </w:t>
            </w:r>
          </w:p>
        </w:tc>
        <w:tc>
          <w:tcPr>
            <w:tcW w:w="1134" w:type="dxa"/>
          </w:tcPr>
          <w:p w14:paraId="0E1F281A" w14:textId="477AB55E"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r w:rsidRPr="0003590A">
              <w:rPr>
                <w:rFonts w:ascii="Arial" w:hAnsi="Arial" w:cs="Arial"/>
                <w:color w:val="auto"/>
                <w:kern w:val="28"/>
                <w:sz w:val="18"/>
                <w:szCs w:val="18"/>
              </w:rPr>
              <w:t xml:space="preserve"> </w:t>
            </w:r>
          </w:p>
        </w:tc>
      </w:tr>
      <w:tr w:rsidR="004642A0" w:rsidRPr="0003590A" w14:paraId="274F9381" w14:textId="77777777">
        <w:trPr>
          <w:trHeight w:val="20"/>
        </w:trPr>
        <w:tc>
          <w:tcPr>
            <w:tcW w:w="4219" w:type="dxa"/>
            <w:vAlign w:val="bottom"/>
          </w:tcPr>
          <w:p w14:paraId="15DA52FD" w14:textId="1A77025E" w:rsidR="004642A0" w:rsidRPr="0003590A" w:rsidRDefault="004642A0" w:rsidP="004642A0">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03590A">
              <w:rPr>
                <w:rFonts w:ascii="Arial" w:hAnsi="Arial" w:cs="Arial"/>
                <w:color w:val="000000"/>
                <w:sz w:val="18"/>
                <w:szCs w:val="18"/>
              </w:rPr>
              <w:t>Premiums received</w:t>
            </w:r>
          </w:p>
        </w:tc>
        <w:tc>
          <w:tcPr>
            <w:tcW w:w="1311" w:type="dxa"/>
          </w:tcPr>
          <w:p w14:paraId="73AE6489" w14:textId="618ECF1B"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03590A">
              <w:rPr>
                <w:rFonts w:ascii="Arial" w:hAnsi="Arial" w:cs="Arial"/>
                <w:color w:val="auto"/>
                <w:spacing w:val="-2"/>
                <w:sz w:val="18"/>
                <w:szCs w:val="18"/>
              </w:rPr>
              <w:t xml:space="preserve"> </w:t>
            </w:r>
            <w:r w:rsidRPr="0003590A">
              <w:rPr>
                <w:rFonts w:ascii="Arial" w:hAnsi="Arial" w:cs="Arial"/>
                <w:color w:val="auto"/>
                <w:sz w:val="18"/>
                <w:szCs w:val="18"/>
                <w:lang w:val="en-GB"/>
              </w:rPr>
              <w:t>3,370,383</w:t>
            </w:r>
            <w:r w:rsidRPr="0003590A">
              <w:rPr>
                <w:rFonts w:ascii="Arial" w:hAnsi="Arial" w:cs="Arial"/>
                <w:color w:val="auto"/>
                <w:spacing w:val="-2"/>
                <w:sz w:val="18"/>
                <w:szCs w:val="18"/>
              </w:rPr>
              <w:t xml:space="preserve"> </w:t>
            </w:r>
          </w:p>
        </w:tc>
        <w:tc>
          <w:tcPr>
            <w:tcW w:w="1311" w:type="dxa"/>
          </w:tcPr>
          <w:p w14:paraId="0453D78E" w14:textId="36004C3E"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r w:rsidRPr="0003590A">
              <w:rPr>
                <w:rFonts w:ascii="Arial" w:hAnsi="Arial" w:cs="Arial"/>
                <w:color w:val="auto"/>
                <w:spacing w:val="-2"/>
                <w:sz w:val="18"/>
                <w:szCs w:val="18"/>
              </w:rPr>
              <w:t xml:space="preserve"> -</w:t>
            </w:r>
          </w:p>
        </w:tc>
        <w:tc>
          <w:tcPr>
            <w:tcW w:w="1489" w:type="dxa"/>
          </w:tcPr>
          <w:p w14:paraId="1F8118C3" w14:textId="4479A53D"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auto"/>
                <w:sz w:val="18"/>
                <w:szCs w:val="18"/>
              </w:rPr>
            </w:pPr>
            <w:r w:rsidRPr="0003590A">
              <w:rPr>
                <w:rFonts w:ascii="Arial" w:hAnsi="Arial" w:cs="Arial"/>
                <w:color w:val="auto"/>
                <w:spacing w:val="-2"/>
                <w:sz w:val="18"/>
                <w:szCs w:val="18"/>
              </w:rPr>
              <w:t xml:space="preserve"> -</w:t>
            </w:r>
          </w:p>
        </w:tc>
        <w:tc>
          <w:tcPr>
            <w:tcW w:w="1134" w:type="dxa"/>
          </w:tcPr>
          <w:p w14:paraId="369FB0D4" w14:textId="3EE59E23"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r w:rsidRPr="0003590A">
              <w:rPr>
                <w:rFonts w:ascii="Arial" w:hAnsi="Arial" w:cs="Arial"/>
                <w:color w:val="auto"/>
                <w:spacing w:val="-2"/>
                <w:sz w:val="18"/>
                <w:szCs w:val="18"/>
              </w:rPr>
              <w:t xml:space="preserve"> </w:t>
            </w:r>
            <w:r w:rsidRPr="0003590A">
              <w:rPr>
                <w:rFonts w:ascii="Arial" w:hAnsi="Arial" w:cs="Arial"/>
                <w:color w:val="auto"/>
                <w:sz w:val="18"/>
                <w:szCs w:val="18"/>
                <w:lang w:val="en-GB"/>
              </w:rPr>
              <w:t>3,370,383</w:t>
            </w:r>
            <w:r w:rsidRPr="0003590A">
              <w:rPr>
                <w:rFonts w:ascii="Arial" w:hAnsi="Arial" w:cs="Arial"/>
                <w:color w:val="auto"/>
                <w:spacing w:val="-2"/>
                <w:sz w:val="18"/>
                <w:szCs w:val="18"/>
              </w:rPr>
              <w:t xml:space="preserve"> </w:t>
            </w:r>
          </w:p>
        </w:tc>
      </w:tr>
      <w:tr w:rsidR="004642A0" w:rsidRPr="0003590A" w14:paraId="1CC44F4E" w14:textId="77777777" w:rsidTr="00F93D5E">
        <w:trPr>
          <w:trHeight w:val="20"/>
        </w:trPr>
        <w:tc>
          <w:tcPr>
            <w:tcW w:w="4219" w:type="dxa"/>
            <w:vAlign w:val="bottom"/>
          </w:tcPr>
          <w:p w14:paraId="06815C34" w14:textId="02246874" w:rsidR="004642A0" w:rsidRPr="0003590A" w:rsidRDefault="004642A0" w:rsidP="004642A0">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03590A">
              <w:rPr>
                <w:rFonts w:ascii="Arial" w:hAnsi="Arial" w:cs="Arial"/>
                <w:color w:val="000000"/>
                <w:sz w:val="18"/>
                <w:szCs w:val="18"/>
              </w:rPr>
              <w:t>Claims and other directly attributable</w:t>
            </w:r>
          </w:p>
        </w:tc>
        <w:tc>
          <w:tcPr>
            <w:tcW w:w="1311" w:type="dxa"/>
            <w:vAlign w:val="bottom"/>
          </w:tcPr>
          <w:p w14:paraId="2BBAF3E2" w14:textId="77777777"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p>
        </w:tc>
        <w:tc>
          <w:tcPr>
            <w:tcW w:w="1311" w:type="dxa"/>
            <w:vAlign w:val="bottom"/>
          </w:tcPr>
          <w:p w14:paraId="3E2AF965" w14:textId="77777777"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kern w:val="28"/>
                <w:sz w:val="18"/>
                <w:szCs w:val="18"/>
                <w:lang w:val="en-GB"/>
              </w:rPr>
            </w:pPr>
          </w:p>
        </w:tc>
        <w:tc>
          <w:tcPr>
            <w:tcW w:w="1489" w:type="dxa"/>
            <w:vAlign w:val="bottom"/>
          </w:tcPr>
          <w:p w14:paraId="11AE7ECC" w14:textId="77777777"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auto"/>
                <w:sz w:val="18"/>
                <w:szCs w:val="18"/>
              </w:rPr>
            </w:pPr>
          </w:p>
        </w:tc>
        <w:tc>
          <w:tcPr>
            <w:tcW w:w="1134" w:type="dxa"/>
            <w:vAlign w:val="bottom"/>
          </w:tcPr>
          <w:p w14:paraId="6E43092F" w14:textId="77777777"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p>
        </w:tc>
      </w:tr>
      <w:tr w:rsidR="004642A0" w:rsidRPr="0003590A" w14:paraId="1015FA3E" w14:textId="77777777" w:rsidTr="0075267E">
        <w:trPr>
          <w:trHeight w:val="20"/>
        </w:trPr>
        <w:tc>
          <w:tcPr>
            <w:tcW w:w="4219" w:type="dxa"/>
            <w:vAlign w:val="bottom"/>
          </w:tcPr>
          <w:p w14:paraId="2AC80E90" w14:textId="0678E429" w:rsidR="004642A0" w:rsidRPr="0003590A" w:rsidRDefault="004642A0" w:rsidP="004642A0">
            <w:pPr>
              <w:tabs>
                <w:tab w:val="right" w:pos="6840"/>
                <w:tab w:val="left" w:pos="8000"/>
                <w:tab w:val="left" w:pos="8180"/>
                <w:tab w:val="right" w:pos="9180"/>
                <w:tab w:val="right" w:pos="9440"/>
              </w:tabs>
              <w:spacing w:line="240" w:lineRule="exact"/>
              <w:ind w:right="-14" w:firstLine="172"/>
              <w:contextualSpacing/>
              <w:rPr>
                <w:rFonts w:ascii="Arial" w:hAnsi="Arial" w:cs="Arial"/>
                <w:color w:val="000000"/>
                <w:sz w:val="18"/>
                <w:szCs w:val="18"/>
              </w:rPr>
            </w:pPr>
            <w:r w:rsidRPr="0003590A">
              <w:rPr>
                <w:rFonts w:ascii="Arial" w:hAnsi="Arial" w:cs="Arial"/>
                <w:color w:val="000000"/>
                <w:sz w:val="18"/>
                <w:szCs w:val="18"/>
              </w:rPr>
              <w:t>expenses paid</w:t>
            </w:r>
          </w:p>
        </w:tc>
        <w:tc>
          <w:tcPr>
            <w:tcW w:w="1311" w:type="dxa"/>
          </w:tcPr>
          <w:p w14:paraId="57E36402" w14:textId="7E033BF1"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03590A">
              <w:rPr>
                <w:rFonts w:ascii="Arial" w:hAnsi="Arial" w:cs="Arial"/>
                <w:color w:val="auto"/>
                <w:spacing w:val="-2"/>
                <w:sz w:val="18"/>
                <w:szCs w:val="18"/>
              </w:rPr>
              <w:t xml:space="preserve"> -</w:t>
            </w:r>
          </w:p>
        </w:tc>
        <w:tc>
          <w:tcPr>
            <w:tcW w:w="1311" w:type="dxa"/>
          </w:tcPr>
          <w:p w14:paraId="49807552" w14:textId="5D1F86E8"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r w:rsidRPr="0003590A">
              <w:rPr>
                <w:rFonts w:ascii="Arial" w:hAnsi="Arial" w:cs="Arial"/>
                <w:color w:val="auto"/>
                <w:spacing w:val="-2"/>
                <w:sz w:val="18"/>
                <w:szCs w:val="18"/>
              </w:rPr>
              <w:t xml:space="preserve"> -</w:t>
            </w:r>
          </w:p>
        </w:tc>
        <w:tc>
          <w:tcPr>
            <w:tcW w:w="1489" w:type="dxa"/>
          </w:tcPr>
          <w:p w14:paraId="6021A766" w14:textId="5B7782EB"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11"/>
              <w:contextualSpacing/>
              <w:jc w:val="right"/>
              <w:rPr>
                <w:rFonts w:ascii="Arial" w:hAnsi="Arial" w:cs="Arial"/>
                <w:color w:val="auto"/>
                <w:sz w:val="18"/>
                <w:szCs w:val="18"/>
              </w:rPr>
            </w:pPr>
            <w:r w:rsidRPr="0003590A">
              <w:rPr>
                <w:rFonts w:ascii="Arial" w:hAnsi="Arial" w:cs="Arial"/>
                <w:color w:val="auto"/>
                <w:spacing w:val="-2"/>
                <w:sz w:val="18"/>
                <w:szCs w:val="18"/>
              </w:rPr>
              <w:t xml:space="preserve"> (3,736,722)</w:t>
            </w:r>
          </w:p>
        </w:tc>
        <w:tc>
          <w:tcPr>
            <w:tcW w:w="1134" w:type="dxa"/>
          </w:tcPr>
          <w:p w14:paraId="061FE161" w14:textId="08271738"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0" w:right="-57"/>
              <w:contextualSpacing/>
              <w:jc w:val="right"/>
              <w:rPr>
                <w:rFonts w:ascii="Arial" w:hAnsi="Arial" w:cs="Arial"/>
                <w:color w:val="auto"/>
                <w:sz w:val="18"/>
                <w:szCs w:val="18"/>
              </w:rPr>
            </w:pPr>
            <w:r w:rsidRPr="0003590A">
              <w:rPr>
                <w:rFonts w:ascii="Arial" w:hAnsi="Arial" w:cs="Arial"/>
                <w:color w:val="auto"/>
                <w:spacing w:val="-2"/>
                <w:sz w:val="18"/>
                <w:szCs w:val="18"/>
              </w:rPr>
              <w:t xml:space="preserve"> (3,736,722)</w:t>
            </w:r>
          </w:p>
        </w:tc>
      </w:tr>
      <w:tr w:rsidR="004642A0" w:rsidRPr="0003590A" w14:paraId="2C45C58A" w14:textId="77777777" w:rsidTr="0075267E">
        <w:trPr>
          <w:trHeight w:val="20"/>
        </w:trPr>
        <w:tc>
          <w:tcPr>
            <w:tcW w:w="4219" w:type="dxa"/>
            <w:vAlign w:val="bottom"/>
          </w:tcPr>
          <w:p w14:paraId="6555FE3A" w14:textId="30680F5F" w:rsidR="004642A0" w:rsidRPr="0003590A" w:rsidRDefault="004642A0" w:rsidP="004642A0">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03590A">
              <w:rPr>
                <w:rFonts w:ascii="Arial" w:hAnsi="Arial" w:cs="Arial"/>
                <w:color w:val="000000"/>
                <w:sz w:val="18"/>
                <w:szCs w:val="18"/>
              </w:rPr>
              <w:t>Insurance acquisition cash flows</w:t>
            </w:r>
          </w:p>
        </w:tc>
        <w:tc>
          <w:tcPr>
            <w:tcW w:w="1311" w:type="dxa"/>
            <w:tcBorders>
              <w:bottom w:val="single" w:sz="4" w:space="0" w:color="auto"/>
            </w:tcBorders>
          </w:tcPr>
          <w:p w14:paraId="2F06E3B8" w14:textId="49DABD72"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r w:rsidRPr="0003590A">
              <w:rPr>
                <w:rFonts w:ascii="Arial" w:hAnsi="Arial" w:cs="Arial"/>
                <w:color w:val="auto"/>
                <w:spacing w:val="-2"/>
                <w:sz w:val="18"/>
                <w:szCs w:val="18"/>
              </w:rPr>
              <w:t xml:space="preserve"> (48,437)</w:t>
            </w:r>
          </w:p>
        </w:tc>
        <w:tc>
          <w:tcPr>
            <w:tcW w:w="1311" w:type="dxa"/>
            <w:tcBorders>
              <w:bottom w:val="single" w:sz="4" w:space="0" w:color="auto"/>
            </w:tcBorders>
          </w:tcPr>
          <w:p w14:paraId="365ACBDB" w14:textId="67A290C2"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r w:rsidRPr="0003590A">
              <w:rPr>
                <w:rFonts w:ascii="Arial" w:hAnsi="Arial" w:cs="Arial"/>
                <w:color w:val="auto"/>
                <w:spacing w:val="-2"/>
                <w:sz w:val="18"/>
                <w:szCs w:val="18"/>
              </w:rPr>
              <w:t xml:space="preserve"> -</w:t>
            </w:r>
          </w:p>
        </w:tc>
        <w:tc>
          <w:tcPr>
            <w:tcW w:w="1489" w:type="dxa"/>
            <w:tcBorders>
              <w:bottom w:val="single" w:sz="4" w:space="0" w:color="auto"/>
            </w:tcBorders>
          </w:tcPr>
          <w:p w14:paraId="544B6B5F" w14:textId="62985437"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auto"/>
                <w:sz w:val="18"/>
                <w:szCs w:val="18"/>
              </w:rPr>
            </w:pPr>
            <w:r w:rsidRPr="0003590A">
              <w:rPr>
                <w:rFonts w:ascii="Arial" w:hAnsi="Arial" w:cs="Arial"/>
                <w:color w:val="auto"/>
                <w:spacing w:val="-2"/>
                <w:sz w:val="18"/>
                <w:szCs w:val="18"/>
              </w:rPr>
              <w:t xml:space="preserve"> -</w:t>
            </w:r>
          </w:p>
        </w:tc>
        <w:tc>
          <w:tcPr>
            <w:tcW w:w="1134" w:type="dxa"/>
            <w:tcBorders>
              <w:bottom w:val="single" w:sz="4" w:space="0" w:color="auto"/>
            </w:tcBorders>
          </w:tcPr>
          <w:p w14:paraId="6C62FB0B" w14:textId="08E3B7D9"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0" w:right="-57"/>
              <w:contextualSpacing/>
              <w:jc w:val="right"/>
              <w:rPr>
                <w:rFonts w:ascii="Arial" w:hAnsi="Arial" w:cs="Arial"/>
                <w:color w:val="auto"/>
                <w:sz w:val="18"/>
                <w:szCs w:val="18"/>
              </w:rPr>
            </w:pPr>
            <w:r w:rsidRPr="0003590A">
              <w:rPr>
                <w:rFonts w:ascii="Arial" w:hAnsi="Arial" w:cs="Arial"/>
                <w:color w:val="auto"/>
                <w:sz w:val="18"/>
                <w:szCs w:val="18"/>
              </w:rPr>
              <w:t xml:space="preserve"> (48,437)</w:t>
            </w:r>
          </w:p>
        </w:tc>
      </w:tr>
      <w:tr w:rsidR="004642A0" w:rsidRPr="0003590A" w14:paraId="3B9A8F82" w14:textId="77777777" w:rsidTr="0075267E">
        <w:trPr>
          <w:trHeight w:val="20"/>
        </w:trPr>
        <w:tc>
          <w:tcPr>
            <w:tcW w:w="4219" w:type="dxa"/>
            <w:vAlign w:val="bottom"/>
          </w:tcPr>
          <w:p w14:paraId="2D641F57" w14:textId="77777777" w:rsidR="004642A0" w:rsidRPr="0003590A" w:rsidRDefault="004642A0" w:rsidP="004642A0">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p>
        </w:tc>
        <w:tc>
          <w:tcPr>
            <w:tcW w:w="1311" w:type="dxa"/>
            <w:tcBorders>
              <w:top w:val="single" w:sz="4" w:space="0" w:color="auto"/>
            </w:tcBorders>
          </w:tcPr>
          <w:p w14:paraId="75131595" w14:textId="77777777"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p>
        </w:tc>
        <w:tc>
          <w:tcPr>
            <w:tcW w:w="1311" w:type="dxa"/>
            <w:tcBorders>
              <w:top w:val="single" w:sz="4" w:space="0" w:color="auto"/>
            </w:tcBorders>
          </w:tcPr>
          <w:p w14:paraId="782FF22E" w14:textId="77777777"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p>
        </w:tc>
        <w:tc>
          <w:tcPr>
            <w:tcW w:w="1489" w:type="dxa"/>
            <w:tcBorders>
              <w:top w:val="single" w:sz="4" w:space="0" w:color="auto"/>
            </w:tcBorders>
          </w:tcPr>
          <w:p w14:paraId="626AD50E" w14:textId="77777777"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auto"/>
                <w:sz w:val="18"/>
                <w:szCs w:val="18"/>
              </w:rPr>
            </w:pPr>
          </w:p>
        </w:tc>
        <w:tc>
          <w:tcPr>
            <w:tcW w:w="1134" w:type="dxa"/>
            <w:tcBorders>
              <w:top w:val="single" w:sz="4" w:space="0" w:color="auto"/>
            </w:tcBorders>
          </w:tcPr>
          <w:p w14:paraId="377C6E27" w14:textId="77777777"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0" w:right="-57"/>
              <w:contextualSpacing/>
              <w:jc w:val="right"/>
              <w:rPr>
                <w:rFonts w:ascii="Arial" w:hAnsi="Arial" w:cs="Arial"/>
                <w:color w:val="auto"/>
                <w:sz w:val="18"/>
                <w:szCs w:val="18"/>
              </w:rPr>
            </w:pPr>
          </w:p>
        </w:tc>
      </w:tr>
      <w:tr w:rsidR="004642A0" w:rsidRPr="0003590A" w14:paraId="7BDEF469" w14:textId="77777777" w:rsidTr="0075267E">
        <w:trPr>
          <w:trHeight w:val="20"/>
        </w:trPr>
        <w:tc>
          <w:tcPr>
            <w:tcW w:w="4219" w:type="dxa"/>
            <w:vAlign w:val="bottom"/>
          </w:tcPr>
          <w:p w14:paraId="5C1F3483" w14:textId="3D96C800" w:rsidR="004642A0" w:rsidRPr="0003590A" w:rsidRDefault="004642A0" w:rsidP="004642A0">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03590A">
              <w:rPr>
                <w:rFonts w:ascii="Arial" w:hAnsi="Arial" w:cs="Arial"/>
                <w:b/>
                <w:bCs/>
                <w:color w:val="000000"/>
                <w:sz w:val="18"/>
                <w:szCs w:val="18"/>
              </w:rPr>
              <w:t>Total cash flows</w:t>
            </w:r>
          </w:p>
        </w:tc>
        <w:tc>
          <w:tcPr>
            <w:tcW w:w="1311" w:type="dxa"/>
            <w:tcBorders>
              <w:bottom w:val="single" w:sz="4" w:space="0" w:color="auto"/>
            </w:tcBorders>
          </w:tcPr>
          <w:p w14:paraId="342E6B6B" w14:textId="4A5B4E4F"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lang w:val="en-GB"/>
              </w:rPr>
            </w:pPr>
            <w:r w:rsidRPr="0003590A">
              <w:rPr>
                <w:rFonts w:ascii="Arial" w:hAnsi="Arial" w:cs="Arial"/>
                <w:color w:val="auto"/>
                <w:sz w:val="18"/>
                <w:szCs w:val="18"/>
                <w:lang w:val="en-GB"/>
              </w:rPr>
              <w:t xml:space="preserve"> 3,321,946 </w:t>
            </w:r>
          </w:p>
        </w:tc>
        <w:tc>
          <w:tcPr>
            <w:tcW w:w="1311" w:type="dxa"/>
            <w:tcBorders>
              <w:bottom w:val="single" w:sz="4" w:space="0" w:color="auto"/>
            </w:tcBorders>
          </w:tcPr>
          <w:p w14:paraId="73DBBBF0" w14:textId="5A83D7BC"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r w:rsidRPr="0003590A">
              <w:rPr>
                <w:rFonts w:ascii="Arial" w:hAnsi="Arial" w:cs="Arial"/>
                <w:color w:val="auto"/>
                <w:spacing w:val="-2"/>
                <w:sz w:val="18"/>
                <w:szCs w:val="18"/>
              </w:rPr>
              <w:t xml:space="preserve"> -</w:t>
            </w:r>
          </w:p>
        </w:tc>
        <w:tc>
          <w:tcPr>
            <w:tcW w:w="1489" w:type="dxa"/>
            <w:tcBorders>
              <w:bottom w:val="single" w:sz="4" w:space="0" w:color="auto"/>
            </w:tcBorders>
          </w:tcPr>
          <w:p w14:paraId="4FC5DEBF" w14:textId="58AA31EC"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11"/>
              <w:contextualSpacing/>
              <w:rPr>
                <w:rFonts w:ascii="Arial" w:hAnsi="Arial" w:cs="Arial"/>
                <w:color w:val="auto"/>
                <w:sz w:val="18"/>
                <w:szCs w:val="18"/>
              </w:rPr>
            </w:pPr>
            <w:r w:rsidRPr="0003590A">
              <w:rPr>
                <w:rFonts w:ascii="Arial" w:hAnsi="Arial" w:cs="Arial"/>
                <w:color w:val="auto"/>
                <w:spacing w:val="-2"/>
                <w:sz w:val="18"/>
                <w:szCs w:val="18"/>
              </w:rPr>
              <w:t xml:space="preserve"> (3,736,722)</w:t>
            </w:r>
          </w:p>
        </w:tc>
        <w:tc>
          <w:tcPr>
            <w:tcW w:w="1134" w:type="dxa"/>
            <w:tcBorders>
              <w:bottom w:val="single" w:sz="4" w:space="0" w:color="auto"/>
            </w:tcBorders>
          </w:tcPr>
          <w:p w14:paraId="74FF2943" w14:textId="62D3AE17"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0" w:right="-57"/>
              <w:contextualSpacing/>
              <w:jc w:val="right"/>
              <w:rPr>
                <w:rFonts w:ascii="Arial" w:hAnsi="Arial" w:cs="Arial"/>
                <w:color w:val="auto"/>
                <w:sz w:val="18"/>
                <w:szCs w:val="18"/>
              </w:rPr>
            </w:pPr>
            <w:r w:rsidRPr="0003590A">
              <w:rPr>
                <w:rFonts w:ascii="Arial" w:hAnsi="Arial" w:cs="Arial"/>
                <w:color w:val="auto"/>
                <w:sz w:val="18"/>
                <w:szCs w:val="18"/>
              </w:rPr>
              <w:t xml:space="preserve"> (414,776)</w:t>
            </w:r>
          </w:p>
        </w:tc>
      </w:tr>
      <w:tr w:rsidR="004642A0" w:rsidRPr="0003590A" w14:paraId="7CD533CB" w14:textId="77777777" w:rsidTr="0075267E">
        <w:trPr>
          <w:trHeight w:val="20"/>
        </w:trPr>
        <w:tc>
          <w:tcPr>
            <w:tcW w:w="4219" w:type="dxa"/>
            <w:vAlign w:val="bottom"/>
          </w:tcPr>
          <w:p w14:paraId="36C997CF" w14:textId="77777777" w:rsidR="004642A0" w:rsidRPr="0003590A" w:rsidRDefault="004642A0" w:rsidP="004642A0">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p>
        </w:tc>
        <w:tc>
          <w:tcPr>
            <w:tcW w:w="1311" w:type="dxa"/>
            <w:tcBorders>
              <w:top w:val="single" w:sz="4" w:space="0" w:color="auto"/>
            </w:tcBorders>
          </w:tcPr>
          <w:p w14:paraId="6ED1BCBC" w14:textId="77777777"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p>
        </w:tc>
        <w:tc>
          <w:tcPr>
            <w:tcW w:w="1311" w:type="dxa"/>
            <w:tcBorders>
              <w:top w:val="single" w:sz="4" w:space="0" w:color="auto"/>
            </w:tcBorders>
          </w:tcPr>
          <w:p w14:paraId="7F425EA5" w14:textId="77777777"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p>
        </w:tc>
        <w:tc>
          <w:tcPr>
            <w:tcW w:w="1489" w:type="dxa"/>
            <w:tcBorders>
              <w:top w:val="single" w:sz="4" w:space="0" w:color="auto"/>
            </w:tcBorders>
          </w:tcPr>
          <w:p w14:paraId="3035E4F1" w14:textId="77777777"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11"/>
              <w:contextualSpacing/>
              <w:rPr>
                <w:rFonts w:ascii="Arial" w:hAnsi="Arial" w:cs="Arial"/>
                <w:color w:val="auto"/>
                <w:sz w:val="18"/>
                <w:szCs w:val="18"/>
              </w:rPr>
            </w:pPr>
          </w:p>
        </w:tc>
        <w:tc>
          <w:tcPr>
            <w:tcW w:w="1134" w:type="dxa"/>
            <w:tcBorders>
              <w:top w:val="single" w:sz="4" w:space="0" w:color="auto"/>
            </w:tcBorders>
          </w:tcPr>
          <w:p w14:paraId="1E9CB4EA" w14:textId="77777777"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0" w:right="-57"/>
              <w:contextualSpacing/>
              <w:jc w:val="right"/>
              <w:rPr>
                <w:rFonts w:ascii="Arial" w:hAnsi="Arial" w:cs="Arial"/>
                <w:color w:val="auto"/>
                <w:sz w:val="18"/>
                <w:szCs w:val="18"/>
              </w:rPr>
            </w:pPr>
          </w:p>
        </w:tc>
      </w:tr>
      <w:tr w:rsidR="004642A0" w:rsidRPr="0003590A" w14:paraId="2ACD8F22" w14:textId="77777777" w:rsidTr="0075267E">
        <w:trPr>
          <w:trHeight w:val="207"/>
        </w:trPr>
        <w:tc>
          <w:tcPr>
            <w:tcW w:w="4219" w:type="dxa"/>
            <w:vAlign w:val="bottom"/>
          </w:tcPr>
          <w:p w14:paraId="7038084F" w14:textId="0885095F" w:rsidR="004642A0" w:rsidRPr="0003590A" w:rsidRDefault="004642A0" w:rsidP="004642A0">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03590A">
              <w:rPr>
                <w:rFonts w:ascii="Arial" w:hAnsi="Arial" w:cs="Arial"/>
                <w:b/>
                <w:bCs/>
                <w:color w:val="000000"/>
                <w:sz w:val="18"/>
                <w:szCs w:val="18"/>
              </w:rPr>
              <w:t>Closing net balance</w:t>
            </w:r>
          </w:p>
        </w:tc>
        <w:tc>
          <w:tcPr>
            <w:tcW w:w="1311" w:type="dxa"/>
            <w:tcBorders>
              <w:bottom w:val="single" w:sz="4" w:space="0" w:color="auto"/>
            </w:tcBorders>
          </w:tcPr>
          <w:p w14:paraId="30A3C040" w14:textId="4F4CF822"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pacing w:val="-2"/>
                <w:sz w:val="18"/>
                <w:szCs w:val="18"/>
              </w:rPr>
            </w:pPr>
            <w:r w:rsidRPr="0003590A">
              <w:rPr>
                <w:rFonts w:ascii="Arial" w:hAnsi="Arial" w:cs="Arial"/>
                <w:color w:val="auto"/>
                <w:spacing w:val="-2"/>
                <w:sz w:val="18"/>
                <w:szCs w:val="18"/>
              </w:rPr>
              <w:t xml:space="preserve"> </w:t>
            </w:r>
            <w:r w:rsidR="00DD54E0" w:rsidRPr="0003590A">
              <w:rPr>
                <w:rFonts w:ascii="Arial" w:hAnsi="Arial" w:cs="Arial"/>
                <w:color w:val="auto"/>
                <w:spacing w:val="-2"/>
                <w:sz w:val="18"/>
                <w:szCs w:val="18"/>
              </w:rPr>
              <w:t>131</w:t>
            </w:r>
            <w:r w:rsidRPr="0003590A">
              <w:rPr>
                <w:rFonts w:ascii="Arial" w:hAnsi="Arial" w:cs="Arial"/>
                <w:color w:val="auto"/>
                <w:spacing w:val="-2"/>
                <w:sz w:val="18"/>
                <w:szCs w:val="18"/>
              </w:rPr>
              <w:t>,</w:t>
            </w:r>
            <w:r w:rsidR="00DD54E0" w:rsidRPr="0003590A">
              <w:rPr>
                <w:rFonts w:ascii="Arial" w:hAnsi="Arial" w:cs="Arial"/>
                <w:color w:val="auto"/>
                <w:spacing w:val="-2"/>
                <w:sz w:val="18"/>
                <w:szCs w:val="18"/>
              </w:rPr>
              <w:t>714</w:t>
            </w:r>
          </w:p>
        </w:tc>
        <w:tc>
          <w:tcPr>
            <w:tcW w:w="1311" w:type="dxa"/>
            <w:tcBorders>
              <w:bottom w:val="single" w:sz="4" w:space="0" w:color="auto"/>
            </w:tcBorders>
          </w:tcPr>
          <w:p w14:paraId="15133357" w14:textId="40AF1AC2"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r w:rsidRPr="0003590A">
              <w:rPr>
                <w:rFonts w:ascii="Arial" w:hAnsi="Arial" w:cs="Arial"/>
                <w:color w:val="auto"/>
                <w:spacing w:val="-2"/>
                <w:sz w:val="18"/>
                <w:szCs w:val="18"/>
              </w:rPr>
              <w:t xml:space="preserve"> </w:t>
            </w:r>
            <w:r w:rsidR="00DD54E0" w:rsidRPr="0003590A">
              <w:rPr>
                <w:rFonts w:ascii="Arial" w:hAnsi="Arial" w:cs="Arial"/>
                <w:color w:val="auto"/>
                <w:spacing w:val="-2"/>
                <w:sz w:val="18"/>
                <w:szCs w:val="22"/>
                <w:lang w:val="en-GB"/>
              </w:rPr>
              <w:t>184</w:t>
            </w:r>
            <w:r w:rsidRPr="0003590A">
              <w:rPr>
                <w:rFonts w:ascii="Arial" w:hAnsi="Arial" w:cs="Arial"/>
                <w:color w:val="auto"/>
                <w:spacing w:val="-2"/>
                <w:sz w:val="18"/>
                <w:szCs w:val="18"/>
              </w:rPr>
              <w:t>,</w:t>
            </w:r>
            <w:r w:rsidR="00DD54E0" w:rsidRPr="0003590A">
              <w:rPr>
                <w:rFonts w:ascii="Arial" w:hAnsi="Arial" w:cs="Arial"/>
                <w:color w:val="auto"/>
                <w:spacing w:val="-2"/>
                <w:sz w:val="18"/>
                <w:szCs w:val="18"/>
              </w:rPr>
              <w:t>495</w:t>
            </w:r>
            <w:r w:rsidRPr="0003590A">
              <w:rPr>
                <w:rFonts w:ascii="Arial" w:hAnsi="Arial" w:cs="Arial"/>
                <w:color w:val="auto"/>
                <w:spacing w:val="-2"/>
                <w:sz w:val="18"/>
                <w:szCs w:val="18"/>
              </w:rPr>
              <w:t xml:space="preserve"> </w:t>
            </w:r>
          </w:p>
        </w:tc>
        <w:tc>
          <w:tcPr>
            <w:tcW w:w="1489" w:type="dxa"/>
            <w:tcBorders>
              <w:bottom w:val="single" w:sz="4" w:space="0" w:color="auto"/>
            </w:tcBorders>
          </w:tcPr>
          <w:p w14:paraId="1CA54D26" w14:textId="367654C4"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auto"/>
                <w:sz w:val="18"/>
                <w:szCs w:val="18"/>
              </w:rPr>
            </w:pPr>
            <w:r w:rsidRPr="0003590A">
              <w:rPr>
                <w:rFonts w:ascii="Arial" w:hAnsi="Arial" w:cs="Arial"/>
                <w:color w:val="auto"/>
                <w:spacing w:val="-2"/>
                <w:sz w:val="18"/>
                <w:szCs w:val="18"/>
              </w:rPr>
              <w:t xml:space="preserve"> 1,297,398 </w:t>
            </w:r>
          </w:p>
        </w:tc>
        <w:tc>
          <w:tcPr>
            <w:tcW w:w="1134" w:type="dxa"/>
            <w:tcBorders>
              <w:bottom w:val="single" w:sz="4" w:space="0" w:color="auto"/>
            </w:tcBorders>
          </w:tcPr>
          <w:p w14:paraId="0C8D7BA8" w14:textId="749EB612"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r w:rsidRPr="0003590A">
              <w:rPr>
                <w:rFonts w:ascii="Arial" w:hAnsi="Arial" w:cs="Arial"/>
                <w:color w:val="auto"/>
                <w:kern w:val="28"/>
                <w:sz w:val="18"/>
                <w:szCs w:val="18"/>
              </w:rPr>
              <w:t xml:space="preserve"> 1,613,607 </w:t>
            </w:r>
          </w:p>
        </w:tc>
      </w:tr>
      <w:tr w:rsidR="004642A0" w:rsidRPr="0003590A" w14:paraId="3759DC52" w14:textId="77777777" w:rsidTr="0075267E">
        <w:trPr>
          <w:trHeight w:val="20"/>
        </w:trPr>
        <w:tc>
          <w:tcPr>
            <w:tcW w:w="4219" w:type="dxa"/>
            <w:vAlign w:val="bottom"/>
          </w:tcPr>
          <w:p w14:paraId="2116F469" w14:textId="77777777" w:rsidR="004642A0" w:rsidRPr="0003590A" w:rsidRDefault="004642A0" w:rsidP="004642A0">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p>
        </w:tc>
        <w:tc>
          <w:tcPr>
            <w:tcW w:w="1311" w:type="dxa"/>
            <w:tcBorders>
              <w:top w:val="single" w:sz="4" w:space="0" w:color="auto"/>
            </w:tcBorders>
          </w:tcPr>
          <w:p w14:paraId="08AB320B" w14:textId="77777777"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pacing w:val="-2"/>
                <w:sz w:val="18"/>
                <w:szCs w:val="18"/>
              </w:rPr>
            </w:pPr>
          </w:p>
        </w:tc>
        <w:tc>
          <w:tcPr>
            <w:tcW w:w="1311" w:type="dxa"/>
            <w:tcBorders>
              <w:top w:val="single" w:sz="4" w:space="0" w:color="auto"/>
            </w:tcBorders>
          </w:tcPr>
          <w:p w14:paraId="2AAB97EE" w14:textId="77777777"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p>
        </w:tc>
        <w:tc>
          <w:tcPr>
            <w:tcW w:w="1489" w:type="dxa"/>
            <w:tcBorders>
              <w:top w:val="single" w:sz="4" w:space="0" w:color="auto"/>
            </w:tcBorders>
          </w:tcPr>
          <w:p w14:paraId="13F04753" w14:textId="77777777"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auto"/>
                <w:sz w:val="18"/>
                <w:szCs w:val="18"/>
              </w:rPr>
            </w:pPr>
          </w:p>
        </w:tc>
        <w:tc>
          <w:tcPr>
            <w:tcW w:w="1134" w:type="dxa"/>
            <w:tcBorders>
              <w:top w:val="single" w:sz="4" w:space="0" w:color="auto"/>
            </w:tcBorders>
          </w:tcPr>
          <w:p w14:paraId="03ED0808" w14:textId="77777777"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p>
        </w:tc>
      </w:tr>
      <w:tr w:rsidR="004642A0" w:rsidRPr="0003590A" w14:paraId="422F4916" w14:textId="77777777" w:rsidTr="0075267E">
        <w:trPr>
          <w:trHeight w:val="20"/>
        </w:trPr>
        <w:tc>
          <w:tcPr>
            <w:tcW w:w="4219" w:type="dxa"/>
            <w:vAlign w:val="bottom"/>
          </w:tcPr>
          <w:p w14:paraId="05884D8C" w14:textId="4D2A6B1E" w:rsidR="004642A0" w:rsidRPr="0003590A" w:rsidRDefault="004642A0" w:rsidP="004642A0">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03590A">
              <w:rPr>
                <w:rFonts w:ascii="Arial" w:hAnsi="Arial" w:cs="Arial"/>
                <w:color w:val="000000"/>
                <w:sz w:val="18"/>
                <w:szCs w:val="18"/>
              </w:rPr>
              <w:t>Closing insurance contract liabilities</w:t>
            </w:r>
          </w:p>
        </w:tc>
        <w:tc>
          <w:tcPr>
            <w:tcW w:w="1311" w:type="dxa"/>
          </w:tcPr>
          <w:p w14:paraId="5913A9CE" w14:textId="3F37E359"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lang w:val="en-GB"/>
              </w:rPr>
            </w:pPr>
            <w:r w:rsidRPr="0003590A">
              <w:rPr>
                <w:rFonts w:ascii="Arial" w:hAnsi="Arial" w:cs="Arial"/>
                <w:color w:val="auto"/>
                <w:sz w:val="18"/>
                <w:szCs w:val="18"/>
                <w:lang w:val="en-GB"/>
              </w:rPr>
              <w:t xml:space="preserve"> 218,671 </w:t>
            </w:r>
          </w:p>
        </w:tc>
        <w:tc>
          <w:tcPr>
            <w:tcW w:w="1311" w:type="dxa"/>
          </w:tcPr>
          <w:p w14:paraId="62663BA5" w14:textId="5E19AEF6"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r w:rsidRPr="0003590A">
              <w:rPr>
                <w:rFonts w:ascii="Arial" w:hAnsi="Arial" w:cs="Arial"/>
                <w:color w:val="auto"/>
                <w:spacing w:val="-2"/>
                <w:sz w:val="18"/>
                <w:szCs w:val="18"/>
              </w:rPr>
              <w:t xml:space="preserve"> 170,837 </w:t>
            </w:r>
          </w:p>
        </w:tc>
        <w:tc>
          <w:tcPr>
            <w:tcW w:w="1489" w:type="dxa"/>
          </w:tcPr>
          <w:p w14:paraId="070B13CB" w14:textId="1A5A0735"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auto"/>
                <w:sz w:val="18"/>
                <w:szCs w:val="18"/>
              </w:rPr>
            </w:pPr>
            <w:r w:rsidRPr="0003590A">
              <w:rPr>
                <w:rFonts w:ascii="Arial" w:hAnsi="Arial" w:cs="Arial"/>
                <w:color w:val="auto"/>
                <w:spacing w:val="-2"/>
                <w:sz w:val="18"/>
                <w:szCs w:val="18"/>
              </w:rPr>
              <w:t xml:space="preserve"> 1,278,526 </w:t>
            </w:r>
          </w:p>
        </w:tc>
        <w:tc>
          <w:tcPr>
            <w:tcW w:w="1134" w:type="dxa"/>
          </w:tcPr>
          <w:p w14:paraId="4F0306F8" w14:textId="0AD34F0E"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r w:rsidRPr="0003590A">
              <w:rPr>
                <w:rFonts w:ascii="Arial" w:hAnsi="Arial" w:cs="Arial"/>
                <w:color w:val="auto"/>
                <w:kern w:val="28"/>
                <w:sz w:val="18"/>
                <w:szCs w:val="18"/>
              </w:rPr>
              <w:t xml:space="preserve"> 1,668,034 </w:t>
            </w:r>
          </w:p>
        </w:tc>
      </w:tr>
      <w:tr w:rsidR="004642A0" w:rsidRPr="0003590A" w14:paraId="0EFE15A5" w14:textId="77777777" w:rsidTr="0075267E">
        <w:trPr>
          <w:trHeight w:val="20"/>
        </w:trPr>
        <w:tc>
          <w:tcPr>
            <w:tcW w:w="4219" w:type="dxa"/>
            <w:vAlign w:val="bottom"/>
          </w:tcPr>
          <w:p w14:paraId="04DED4CA" w14:textId="65B37FB5" w:rsidR="004642A0" w:rsidRPr="0003590A" w:rsidRDefault="004642A0" w:rsidP="004642A0">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r w:rsidRPr="0003590A">
              <w:rPr>
                <w:rFonts w:ascii="Arial" w:hAnsi="Arial" w:cs="Arial"/>
                <w:color w:val="000000"/>
                <w:sz w:val="18"/>
                <w:szCs w:val="18"/>
              </w:rPr>
              <w:t>Closing insurance contract assets</w:t>
            </w:r>
          </w:p>
        </w:tc>
        <w:tc>
          <w:tcPr>
            <w:tcW w:w="1311" w:type="dxa"/>
            <w:tcBorders>
              <w:bottom w:val="single" w:sz="4" w:space="0" w:color="auto"/>
            </w:tcBorders>
          </w:tcPr>
          <w:p w14:paraId="7395F8E2" w14:textId="7568EEEF"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pacing w:val="-2"/>
                <w:sz w:val="18"/>
                <w:szCs w:val="18"/>
              </w:rPr>
            </w:pPr>
            <w:r w:rsidRPr="0003590A">
              <w:rPr>
                <w:rFonts w:ascii="Arial" w:hAnsi="Arial" w:cs="Arial"/>
                <w:color w:val="auto"/>
                <w:spacing w:val="-2"/>
                <w:sz w:val="18"/>
                <w:szCs w:val="18"/>
              </w:rPr>
              <w:t xml:space="preserve"> (86,957)</w:t>
            </w:r>
          </w:p>
        </w:tc>
        <w:tc>
          <w:tcPr>
            <w:tcW w:w="1311" w:type="dxa"/>
            <w:tcBorders>
              <w:bottom w:val="single" w:sz="4" w:space="0" w:color="auto"/>
            </w:tcBorders>
          </w:tcPr>
          <w:p w14:paraId="5B79FC72" w14:textId="1B8C192C"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r w:rsidRPr="0003590A">
              <w:rPr>
                <w:rFonts w:ascii="Arial" w:hAnsi="Arial" w:cs="Arial"/>
                <w:color w:val="auto"/>
                <w:spacing w:val="-2"/>
                <w:sz w:val="18"/>
                <w:szCs w:val="18"/>
              </w:rPr>
              <w:t xml:space="preserve"> 13,658 </w:t>
            </w:r>
          </w:p>
        </w:tc>
        <w:tc>
          <w:tcPr>
            <w:tcW w:w="1489" w:type="dxa"/>
            <w:tcBorders>
              <w:bottom w:val="single" w:sz="4" w:space="0" w:color="auto"/>
            </w:tcBorders>
          </w:tcPr>
          <w:p w14:paraId="71D6957A" w14:textId="07533703"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auto"/>
                <w:sz w:val="18"/>
                <w:szCs w:val="18"/>
              </w:rPr>
            </w:pPr>
            <w:r w:rsidRPr="0003590A">
              <w:rPr>
                <w:rFonts w:ascii="Arial" w:hAnsi="Arial" w:cs="Arial"/>
                <w:color w:val="auto"/>
                <w:spacing w:val="-2"/>
                <w:sz w:val="18"/>
                <w:szCs w:val="18"/>
              </w:rPr>
              <w:t xml:space="preserve"> 18,872 </w:t>
            </w:r>
          </w:p>
        </w:tc>
        <w:tc>
          <w:tcPr>
            <w:tcW w:w="1134" w:type="dxa"/>
            <w:tcBorders>
              <w:bottom w:val="single" w:sz="4" w:space="0" w:color="auto"/>
            </w:tcBorders>
          </w:tcPr>
          <w:p w14:paraId="50315105" w14:textId="1E722B9C"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0" w:right="-57"/>
              <w:contextualSpacing/>
              <w:jc w:val="right"/>
              <w:rPr>
                <w:rFonts w:ascii="Arial" w:hAnsi="Arial" w:cs="Arial"/>
                <w:color w:val="auto"/>
                <w:sz w:val="18"/>
                <w:szCs w:val="18"/>
              </w:rPr>
            </w:pPr>
            <w:r w:rsidRPr="0003590A">
              <w:rPr>
                <w:rFonts w:ascii="Arial" w:hAnsi="Arial" w:cs="Arial"/>
                <w:color w:val="auto"/>
                <w:sz w:val="18"/>
                <w:szCs w:val="18"/>
              </w:rPr>
              <w:t xml:space="preserve"> (54,427)</w:t>
            </w:r>
          </w:p>
        </w:tc>
      </w:tr>
      <w:tr w:rsidR="004642A0" w:rsidRPr="0003590A" w14:paraId="7D9C64CE" w14:textId="77777777" w:rsidTr="0075267E">
        <w:trPr>
          <w:trHeight w:val="20"/>
        </w:trPr>
        <w:tc>
          <w:tcPr>
            <w:tcW w:w="4219" w:type="dxa"/>
            <w:vAlign w:val="bottom"/>
          </w:tcPr>
          <w:p w14:paraId="05D5CAEC" w14:textId="77777777" w:rsidR="004642A0" w:rsidRPr="0003590A" w:rsidRDefault="004642A0" w:rsidP="004642A0">
            <w:pPr>
              <w:tabs>
                <w:tab w:val="right" w:pos="6840"/>
                <w:tab w:val="left" w:pos="8000"/>
                <w:tab w:val="left" w:pos="8180"/>
                <w:tab w:val="right" w:pos="9180"/>
                <w:tab w:val="right" w:pos="9440"/>
              </w:tabs>
              <w:spacing w:line="240" w:lineRule="exact"/>
              <w:ind w:right="-14"/>
              <w:contextualSpacing/>
              <w:rPr>
                <w:rFonts w:ascii="Arial" w:hAnsi="Arial" w:cs="Arial"/>
                <w:color w:val="000000"/>
                <w:sz w:val="18"/>
                <w:szCs w:val="18"/>
              </w:rPr>
            </w:pPr>
          </w:p>
        </w:tc>
        <w:tc>
          <w:tcPr>
            <w:tcW w:w="1311" w:type="dxa"/>
            <w:tcBorders>
              <w:top w:val="single" w:sz="4" w:space="0" w:color="auto"/>
            </w:tcBorders>
          </w:tcPr>
          <w:p w14:paraId="75D66FC3" w14:textId="77777777"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z w:val="18"/>
                <w:szCs w:val="18"/>
              </w:rPr>
            </w:pPr>
          </w:p>
        </w:tc>
        <w:tc>
          <w:tcPr>
            <w:tcW w:w="1311" w:type="dxa"/>
            <w:tcBorders>
              <w:top w:val="single" w:sz="4" w:space="0" w:color="auto"/>
            </w:tcBorders>
          </w:tcPr>
          <w:p w14:paraId="3E8A763D" w14:textId="77777777"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z w:val="18"/>
                <w:szCs w:val="18"/>
              </w:rPr>
            </w:pPr>
          </w:p>
        </w:tc>
        <w:tc>
          <w:tcPr>
            <w:tcW w:w="1489" w:type="dxa"/>
            <w:tcBorders>
              <w:top w:val="single" w:sz="4" w:space="0" w:color="auto"/>
            </w:tcBorders>
          </w:tcPr>
          <w:p w14:paraId="60E6D94D" w14:textId="77777777"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auto"/>
                <w:sz w:val="18"/>
                <w:szCs w:val="18"/>
              </w:rPr>
            </w:pPr>
          </w:p>
        </w:tc>
        <w:tc>
          <w:tcPr>
            <w:tcW w:w="1134" w:type="dxa"/>
            <w:tcBorders>
              <w:top w:val="single" w:sz="4" w:space="0" w:color="auto"/>
            </w:tcBorders>
          </w:tcPr>
          <w:p w14:paraId="132B4255" w14:textId="77777777"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0" w:right="-57"/>
              <w:contextualSpacing/>
              <w:jc w:val="right"/>
              <w:rPr>
                <w:rFonts w:ascii="Arial" w:hAnsi="Arial" w:cs="Arial"/>
                <w:color w:val="auto"/>
                <w:sz w:val="18"/>
                <w:szCs w:val="18"/>
              </w:rPr>
            </w:pPr>
          </w:p>
        </w:tc>
      </w:tr>
      <w:tr w:rsidR="004642A0" w:rsidRPr="0003590A" w14:paraId="002C80A0" w14:textId="77777777" w:rsidTr="0075267E">
        <w:trPr>
          <w:trHeight w:val="20"/>
        </w:trPr>
        <w:tc>
          <w:tcPr>
            <w:tcW w:w="4219" w:type="dxa"/>
            <w:vAlign w:val="bottom"/>
          </w:tcPr>
          <w:p w14:paraId="6BB2B459" w14:textId="633C6594" w:rsidR="004642A0" w:rsidRPr="0003590A" w:rsidRDefault="004642A0" w:rsidP="004642A0">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8"/>
                <w:szCs w:val="18"/>
              </w:rPr>
            </w:pPr>
            <w:r w:rsidRPr="0003590A">
              <w:rPr>
                <w:rFonts w:ascii="Arial" w:hAnsi="Arial" w:cs="Arial"/>
                <w:b/>
                <w:bCs/>
                <w:color w:val="000000"/>
                <w:sz w:val="18"/>
                <w:szCs w:val="18"/>
              </w:rPr>
              <w:t>Closing net balance</w:t>
            </w:r>
          </w:p>
        </w:tc>
        <w:tc>
          <w:tcPr>
            <w:tcW w:w="1311" w:type="dxa"/>
            <w:tcBorders>
              <w:bottom w:val="single" w:sz="4" w:space="0" w:color="auto"/>
            </w:tcBorders>
          </w:tcPr>
          <w:p w14:paraId="41BDB49E" w14:textId="49FA38FD"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ind w:left="0" w:right="-72"/>
              <w:contextualSpacing/>
              <w:rPr>
                <w:rFonts w:ascii="Arial" w:hAnsi="Arial" w:cs="Arial"/>
                <w:color w:val="auto"/>
                <w:spacing w:val="-2"/>
                <w:sz w:val="18"/>
                <w:szCs w:val="18"/>
              </w:rPr>
            </w:pPr>
            <w:r w:rsidRPr="0003590A">
              <w:rPr>
                <w:rFonts w:ascii="Arial" w:hAnsi="Arial" w:cs="Arial"/>
                <w:color w:val="auto"/>
                <w:spacing w:val="-2"/>
                <w:sz w:val="18"/>
                <w:szCs w:val="18"/>
              </w:rPr>
              <w:t xml:space="preserve"> </w:t>
            </w:r>
            <w:r w:rsidR="0073279C" w:rsidRPr="0003590A">
              <w:rPr>
                <w:rFonts w:ascii="Arial" w:hAnsi="Arial" w:cs="Arial"/>
                <w:color w:val="auto"/>
                <w:spacing w:val="-2"/>
                <w:sz w:val="18"/>
                <w:szCs w:val="18"/>
              </w:rPr>
              <w:t>131,714</w:t>
            </w:r>
          </w:p>
        </w:tc>
        <w:tc>
          <w:tcPr>
            <w:tcW w:w="1311" w:type="dxa"/>
            <w:tcBorders>
              <w:bottom w:val="single" w:sz="4" w:space="0" w:color="auto"/>
            </w:tcBorders>
          </w:tcPr>
          <w:p w14:paraId="25C6E133" w14:textId="631F6875" w:rsidR="004642A0" w:rsidRPr="0003590A" w:rsidRDefault="0073279C"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6"/>
              </w:tabs>
              <w:ind w:left="0" w:right="-72"/>
              <w:contextualSpacing/>
              <w:rPr>
                <w:rFonts w:ascii="Arial" w:hAnsi="Arial" w:cs="Arial"/>
                <w:color w:val="auto"/>
                <w:spacing w:val="-2"/>
                <w:sz w:val="18"/>
                <w:szCs w:val="18"/>
              </w:rPr>
            </w:pPr>
            <w:r w:rsidRPr="0003590A">
              <w:rPr>
                <w:rFonts w:ascii="Arial" w:hAnsi="Arial" w:cs="Arial"/>
                <w:color w:val="auto"/>
                <w:spacing w:val="-2"/>
                <w:sz w:val="18"/>
                <w:szCs w:val="18"/>
              </w:rPr>
              <w:t>184,495</w:t>
            </w:r>
          </w:p>
        </w:tc>
        <w:tc>
          <w:tcPr>
            <w:tcW w:w="1489" w:type="dxa"/>
            <w:tcBorders>
              <w:bottom w:val="single" w:sz="4" w:space="0" w:color="auto"/>
            </w:tcBorders>
          </w:tcPr>
          <w:p w14:paraId="59BA2629" w14:textId="2120F6E2"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ind w:left="0" w:right="-72"/>
              <w:contextualSpacing/>
              <w:rPr>
                <w:rFonts w:ascii="Arial" w:hAnsi="Arial" w:cs="Arial"/>
                <w:color w:val="auto"/>
                <w:sz w:val="18"/>
                <w:szCs w:val="18"/>
              </w:rPr>
            </w:pPr>
            <w:r w:rsidRPr="0003590A">
              <w:rPr>
                <w:rFonts w:ascii="Arial" w:hAnsi="Arial" w:cs="Arial"/>
                <w:color w:val="auto"/>
                <w:spacing w:val="-2"/>
                <w:sz w:val="18"/>
                <w:szCs w:val="18"/>
              </w:rPr>
              <w:t xml:space="preserve"> 1,297,398 </w:t>
            </w:r>
          </w:p>
        </w:tc>
        <w:tc>
          <w:tcPr>
            <w:tcW w:w="1134" w:type="dxa"/>
            <w:tcBorders>
              <w:bottom w:val="single" w:sz="4" w:space="0" w:color="auto"/>
            </w:tcBorders>
          </w:tcPr>
          <w:p w14:paraId="5556DB6B" w14:textId="08AC10D9" w:rsidR="004642A0" w:rsidRPr="0003590A" w:rsidRDefault="004642A0" w:rsidP="004642A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ind w:left="-57"/>
              <w:contextualSpacing/>
              <w:jc w:val="right"/>
              <w:rPr>
                <w:rFonts w:ascii="Arial" w:hAnsi="Arial" w:cs="Arial"/>
                <w:color w:val="auto"/>
                <w:kern w:val="28"/>
                <w:sz w:val="18"/>
                <w:szCs w:val="18"/>
              </w:rPr>
            </w:pPr>
            <w:r w:rsidRPr="0003590A">
              <w:rPr>
                <w:rFonts w:ascii="Arial" w:hAnsi="Arial" w:cs="Arial"/>
                <w:color w:val="auto"/>
                <w:kern w:val="28"/>
                <w:sz w:val="18"/>
                <w:szCs w:val="18"/>
              </w:rPr>
              <w:t xml:space="preserve"> 1,613,607 </w:t>
            </w:r>
          </w:p>
        </w:tc>
      </w:tr>
    </w:tbl>
    <w:p w14:paraId="5491173D" w14:textId="77777777" w:rsidR="00E758F5" w:rsidRPr="0003590A" w:rsidRDefault="00F93D5E" w:rsidP="00A34A14">
      <w:pPr>
        <w:spacing w:line="300" w:lineRule="exact"/>
        <w:contextualSpacing/>
        <w:rPr>
          <w:rFonts w:ascii="Arial" w:hAnsi="Arial" w:cs="Arial"/>
          <w:sz w:val="18"/>
          <w:szCs w:val="18"/>
        </w:rPr>
      </w:pPr>
      <w:r w:rsidRPr="0003590A">
        <w:rPr>
          <w:rFonts w:ascii="Arial" w:hAnsi="Arial" w:cs="Arial"/>
          <w:sz w:val="18"/>
          <w:szCs w:val="18"/>
        </w:rPr>
        <w:br w:type="page"/>
      </w:r>
    </w:p>
    <w:tbl>
      <w:tblPr>
        <w:tblW w:w="9498" w:type="dxa"/>
        <w:tblInd w:w="108" w:type="dxa"/>
        <w:tblLayout w:type="fixed"/>
        <w:tblLook w:val="0000" w:firstRow="0" w:lastRow="0" w:firstColumn="0" w:lastColumn="0" w:noHBand="0" w:noVBand="0"/>
      </w:tblPr>
      <w:tblGrid>
        <w:gridCol w:w="4124"/>
        <w:gridCol w:w="1303"/>
        <w:gridCol w:w="1289"/>
        <w:gridCol w:w="1464"/>
        <w:gridCol w:w="1276"/>
        <w:gridCol w:w="42"/>
      </w:tblGrid>
      <w:tr w:rsidR="005B323B" w:rsidRPr="0003590A" w14:paraId="7EE0A704" w14:textId="77777777" w:rsidTr="0012791E">
        <w:trPr>
          <w:gridAfter w:val="1"/>
          <w:wAfter w:w="42" w:type="dxa"/>
        </w:trPr>
        <w:tc>
          <w:tcPr>
            <w:tcW w:w="4124" w:type="dxa"/>
            <w:vAlign w:val="bottom"/>
          </w:tcPr>
          <w:p w14:paraId="0E937372" w14:textId="77777777" w:rsidR="005B323B" w:rsidRPr="0003590A" w:rsidRDefault="005B323B" w:rsidP="0075267E">
            <w:pPr>
              <w:tabs>
                <w:tab w:val="right" w:pos="6840"/>
                <w:tab w:val="left" w:pos="8000"/>
                <w:tab w:val="left" w:pos="8180"/>
                <w:tab w:val="right" w:pos="9180"/>
                <w:tab w:val="right" w:pos="9440"/>
              </w:tabs>
              <w:spacing w:line="260" w:lineRule="exact"/>
              <w:ind w:left="397" w:right="-170"/>
              <w:contextualSpacing/>
              <w:rPr>
                <w:rFonts w:ascii="Arial" w:hAnsi="Arial" w:cs="Arial"/>
                <w:color w:val="000000"/>
                <w:sz w:val="18"/>
                <w:szCs w:val="18"/>
                <w:cs/>
              </w:rPr>
            </w:pPr>
          </w:p>
        </w:tc>
        <w:tc>
          <w:tcPr>
            <w:tcW w:w="5332" w:type="dxa"/>
            <w:gridSpan w:val="4"/>
            <w:tcBorders>
              <w:bottom w:val="single" w:sz="4" w:space="0" w:color="auto"/>
            </w:tcBorders>
            <w:vAlign w:val="bottom"/>
          </w:tcPr>
          <w:p w14:paraId="4932BD6F" w14:textId="1FB6E534" w:rsidR="001C1936" w:rsidRPr="0003590A" w:rsidRDefault="005B323B" w:rsidP="001C1936">
            <w:pPr>
              <w:tabs>
                <w:tab w:val="left" w:pos="2430"/>
              </w:tabs>
              <w:spacing w:line="260" w:lineRule="exact"/>
              <w:ind w:right="36"/>
              <w:contextualSpacing/>
              <w:jc w:val="center"/>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 xml:space="preserve">Equity method and </w:t>
            </w:r>
            <w:r w:rsidR="001C1936" w:rsidRPr="0003590A">
              <w:rPr>
                <w:rFonts w:ascii="Arial" w:eastAsia="Browallia New" w:hAnsi="Arial" w:cs="Arial"/>
                <w:b/>
                <w:bCs/>
                <w:noProof/>
                <w:color w:val="000000"/>
                <w:sz w:val="18"/>
                <w:szCs w:val="18"/>
              </w:rPr>
              <w:t>S</w:t>
            </w:r>
            <w:r w:rsidRPr="0003590A">
              <w:rPr>
                <w:rFonts w:ascii="Arial" w:eastAsia="Browallia New" w:hAnsi="Arial" w:cs="Arial"/>
                <w:b/>
                <w:bCs/>
                <w:noProof/>
                <w:color w:val="000000"/>
                <w:sz w:val="18"/>
                <w:szCs w:val="18"/>
              </w:rPr>
              <w:t xml:space="preserve">eparate </w:t>
            </w:r>
          </w:p>
          <w:p w14:paraId="49C0A758" w14:textId="5A74AD8C" w:rsidR="005B323B" w:rsidRPr="0003590A" w:rsidRDefault="00891AB0" w:rsidP="001C1936">
            <w:pPr>
              <w:tabs>
                <w:tab w:val="left" w:pos="2430"/>
              </w:tabs>
              <w:spacing w:line="260" w:lineRule="exact"/>
              <w:ind w:right="36"/>
              <w:contextualSpacing/>
              <w:jc w:val="center"/>
              <w:rPr>
                <w:rFonts w:ascii="Arial" w:hAnsi="Arial" w:cs="Arial"/>
                <w:b/>
                <w:bCs/>
                <w:color w:val="000000"/>
                <w:kern w:val="28"/>
                <w:sz w:val="18"/>
                <w:szCs w:val="18"/>
              </w:rPr>
            </w:pPr>
            <w:r w:rsidRPr="0003590A">
              <w:rPr>
                <w:rFonts w:ascii="Arial" w:eastAsia="Browallia New" w:hAnsi="Arial" w:cs="Arial"/>
                <w:b/>
                <w:bCs/>
                <w:noProof/>
                <w:color w:val="000000"/>
                <w:sz w:val="18"/>
                <w:szCs w:val="18"/>
              </w:rPr>
              <w:t>financial statements</w:t>
            </w:r>
          </w:p>
        </w:tc>
      </w:tr>
      <w:tr w:rsidR="005B323B" w:rsidRPr="0003590A" w14:paraId="34B7C653" w14:textId="77777777" w:rsidTr="0012791E">
        <w:trPr>
          <w:gridAfter w:val="1"/>
          <w:wAfter w:w="42" w:type="dxa"/>
        </w:trPr>
        <w:tc>
          <w:tcPr>
            <w:tcW w:w="4124" w:type="dxa"/>
            <w:vAlign w:val="bottom"/>
          </w:tcPr>
          <w:p w14:paraId="7118B201" w14:textId="77777777" w:rsidR="005B323B" w:rsidRPr="0003590A" w:rsidRDefault="005B323B" w:rsidP="0075267E">
            <w:pPr>
              <w:tabs>
                <w:tab w:val="right" w:pos="6840"/>
                <w:tab w:val="left" w:pos="8000"/>
                <w:tab w:val="left" w:pos="8180"/>
                <w:tab w:val="right" w:pos="9180"/>
                <w:tab w:val="right" w:pos="9440"/>
              </w:tabs>
              <w:spacing w:line="260" w:lineRule="exact"/>
              <w:ind w:left="397" w:right="-170"/>
              <w:contextualSpacing/>
              <w:rPr>
                <w:rFonts w:ascii="Arial" w:hAnsi="Arial" w:cs="Arial"/>
                <w:color w:val="000000"/>
                <w:sz w:val="18"/>
                <w:szCs w:val="18"/>
                <w:cs/>
              </w:rPr>
            </w:pPr>
          </w:p>
        </w:tc>
        <w:tc>
          <w:tcPr>
            <w:tcW w:w="5332" w:type="dxa"/>
            <w:gridSpan w:val="4"/>
            <w:tcBorders>
              <w:top w:val="single" w:sz="4" w:space="0" w:color="auto"/>
              <w:bottom w:val="single" w:sz="4" w:space="0" w:color="auto"/>
            </w:tcBorders>
            <w:vAlign w:val="bottom"/>
          </w:tcPr>
          <w:p w14:paraId="5B71B84A" w14:textId="42979693" w:rsidR="005B323B" w:rsidRPr="0003590A" w:rsidRDefault="001527BD" w:rsidP="0075267E">
            <w:pPr>
              <w:pStyle w:val="BodyTextIndent3"/>
              <w:spacing w:line="260" w:lineRule="exact"/>
              <w:ind w:left="0"/>
              <w:contextualSpacing/>
              <w:jc w:val="center"/>
              <w:rPr>
                <w:rFonts w:ascii="Arial" w:hAnsi="Arial" w:cs="Arial"/>
                <w:b/>
                <w:bCs/>
                <w:color w:val="000000"/>
                <w:kern w:val="28"/>
                <w:sz w:val="18"/>
                <w:szCs w:val="18"/>
                <w:lang w:val="en-GB"/>
              </w:rPr>
            </w:pPr>
            <w:r w:rsidRPr="0003590A">
              <w:rPr>
                <w:rFonts w:ascii="Arial" w:hAnsi="Arial" w:cs="Arial"/>
                <w:b/>
                <w:bCs/>
                <w:color w:val="auto"/>
                <w:kern w:val="28"/>
                <w:sz w:val="18"/>
                <w:szCs w:val="18"/>
                <w:lang w:val="en-GB"/>
              </w:rPr>
              <w:t>2024</w:t>
            </w:r>
            <w:r w:rsidR="009F5019" w:rsidRPr="0003590A">
              <w:rPr>
                <w:rFonts w:ascii="Arial" w:hAnsi="Arial" w:cs="Arial"/>
                <w:b/>
                <w:bCs/>
                <w:color w:val="auto"/>
                <w:kern w:val="28"/>
                <w:sz w:val="18"/>
                <w:szCs w:val="18"/>
                <w:lang w:val="en-GB"/>
              </w:rPr>
              <w:t xml:space="preserve"> </w:t>
            </w:r>
            <w:r w:rsidR="009F5019" w:rsidRPr="0003590A">
              <w:rPr>
                <w:rFonts w:ascii="Arial" w:hAnsi="Arial" w:cs="Arial"/>
                <w:b/>
                <w:bCs/>
                <w:color w:val="auto"/>
                <w:sz w:val="18"/>
                <w:szCs w:val="18"/>
              </w:rPr>
              <w:t>(Restated)</w:t>
            </w:r>
          </w:p>
        </w:tc>
      </w:tr>
      <w:tr w:rsidR="005B323B" w:rsidRPr="0003590A" w14:paraId="20D93C95" w14:textId="77777777" w:rsidTr="0012791E">
        <w:tc>
          <w:tcPr>
            <w:tcW w:w="4124" w:type="dxa"/>
            <w:vAlign w:val="bottom"/>
          </w:tcPr>
          <w:p w14:paraId="0B7452AC" w14:textId="77777777" w:rsidR="005B323B" w:rsidRPr="0003590A" w:rsidRDefault="005B323B" w:rsidP="0075267E">
            <w:pPr>
              <w:tabs>
                <w:tab w:val="right" w:pos="6840"/>
                <w:tab w:val="left" w:pos="8000"/>
                <w:tab w:val="left" w:pos="8180"/>
                <w:tab w:val="right" w:pos="9180"/>
                <w:tab w:val="right" w:pos="9440"/>
              </w:tabs>
              <w:spacing w:line="260" w:lineRule="exact"/>
              <w:ind w:left="397" w:right="-170"/>
              <w:contextualSpacing/>
              <w:rPr>
                <w:rFonts w:ascii="Arial" w:hAnsi="Arial" w:cs="Arial"/>
                <w:color w:val="000000"/>
                <w:sz w:val="18"/>
                <w:szCs w:val="18"/>
                <w:cs/>
              </w:rPr>
            </w:pPr>
          </w:p>
        </w:tc>
        <w:tc>
          <w:tcPr>
            <w:tcW w:w="2592" w:type="dxa"/>
            <w:gridSpan w:val="2"/>
            <w:tcBorders>
              <w:bottom w:val="single" w:sz="4" w:space="0" w:color="auto"/>
            </w:tcBorders>
            <w:vAlign w:val="bottom"/>
          </w:tcPr>
          <w:p w14:paraId="2EAA01EF" w14:textId="77777777" w:rsidR="005B323B" w:rsidRPr="0003590A" w:rsidRDefault="005B323B" w:rsidP="0075267E">
            <w:pPr>
              <w:pStyle w:val="BodyTextIndent3"/>
              <w:spacing w:line="260" w:lineRule="exact"/>
              <w:ind w:left="0"/>
              <w:contextualSpacing/>
              <w:jc w:val="center"/>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 xml:space="preserve">Liabilities for </w:t>
            </w:r>
          </w:p>
          <w:p w14:paraId="08943AAC" w14:textId="4BFC71E3" w:rsidR="005B323B" w:rsidRPr="0003590A" w:rsidRDefault="005B323B" w:rsidP="0075267E">
            <w:pPr>
              <w:pStyle w:val="BodyTextIndent3"/>
              <w:spacing w:line="260" w:lineRule="exact"/>
              <w:ind w:left="0"/>
              <w:contextualSpacing/>
              <w:jc w:val="center"/>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remaining coverage</w:t>
            </w:r>
          </w:p>
        </w:tc>
        <w:tc>
          <w:tcPr>
            <w:tcW w:w="2782" w:type="dxa"/>
            <w:gridSpan w:val="3"/>
            <w:vAlign w:val="bottom"/>
          </w:tcPr>
          <w:p w14:paraId="399B9613" w14:textId="77777777" w:rsidR="005B323B" w:rsidRPr="0003590A" w:rsidRDefault="005B323B" w:rsidP="0075267E">
            <w:pPr>
              <w:pStyle w:val="BodyTextIndent3"/>
              <w:spacing w:line="260" w:lineRule="exact"/>
              <w:ind w:left="0"/>
              <w:contextualSpacing/>
              <w:jc w:val="center"/>
              <w:rPr>
                <w:rFonts w:ascii="Arial" w:hAnsi="Arial" w:cs="Arial"/>
                <w:b/>
                <w:bCs/>
                <w:color w:val="000000"/>
                <w:kern w:val="28"/>
                <w:sz w:val="18"/>
                <w:szCs w:val="18"/>
                <w:lang w:val="en-GB"/>
              </w:rPr>
            </w:pPr>
          </w:p>
        </w:tc>
      </w:tr>
      <w:tr w:rsidR="005B323B" w:rsidRPr="0003590A" w14:paraId="4F22E3DA" w14:textId="77777777" w:rsidTr="0012791E">
        <w:trPr>
          <w:gridAfter w:val="1"/>
          <w:wAfter w:w="42" w:type="dxa"/>
        </w:trPr>
        <w:tc>
          <w:tcPr>
            <w:tcW w:w="4124" w:type="dxa"/>
            <w:tcBorders>
              <w:bottom w:val="single" w:sz="4" w:space="0" w:color="auto"/>
            </w:tcBorders>
            <w:vAlign w:val="bottom"/>
          </w:tcPr>
          <w:p w14:paraId="3AF15DD2" w14:textId="77777777" w:rsidR="005B323B" w:rsidRPr="0003590A" w:rsidRDefault="005B323B" w:rsidP="0075267E">
            <w:pPr>
              <w:tabs>
                <w:tab w:val="right" w:pos="6840"/>
                <w:tab w:val="left" w:pos="8000"/>
                <w:tab w:val="left" w:pos="8180"/>
                <w:tab w:val="right" w:pos="9180"/>
                <w:tab w:val="right" w:pos="9440"/>
              </w:tabs>
              <w:spacing w:line="260" w:lineRule="exact"/>
              <w:ind w:right="-14"/>
              <w:contextualSpacing/>
              <w:jc w:val="center"/>
              <w:rPr>
                <w:rFonts w:ascii="Arial" w:hAnsi="Arial" w:cs="Arial"/>
                <w:b/>
                <w:bCs/>
                <w:color w:val="000000"/>
                <w:sz w:val="18"/>
                <w:szCs w:val="18"/>
              </w:rPr>
            </w:pPr>
            <w:r w:rsidRPr="0003590A">
              <w:rPr>
                <w:rFonts w:ascii="Arial" w:hAnsi="Arial" w:cs="Arial"/>
                <w:b/>
                <w:bCs/>
                <w:color w:val="000000"/>
                <w:sz w:val="18"/>
                <w:szCs w:val="18"/>
              </w:rPr>
              <w:t>Insurance contracts issued</w:t>
            </w:r>
          </w:p>
        </w:tc>
        <w:tc>
          <w:tcPr>
            <w:tcW w:w="1303" w:type="dxa"/>
            <w:tcBorders>
              <w:top w:val="single" w:sz="4" w:space="0" w:color="auto"/>
              <w:bottom w:val="single" w:sz="4" w:space="0" w:color="auto"/>
            </w:tcBorders>
            <w:vAlign w:val="bottom"/>
          </w:tcPr>
          <w:p w14:paraId="65738DD7" w14:textId="77777777" w:rsidR="005B323B" w:rsidRPr="0003590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60" w:lineRule="exact"/>
              <w:ind w:left="-57" w:right="-72"/>
              <w:contextualSpacing/>
              <w:rPr>
                <w:rFonts w:ascii="Arial" w:hAnsi="Arial" w:cs="Arial"/>
                <w:b/>
                <w:bCs/>
                <w:color w:val="000000"/>
                <w:spacing w:val="-2"/>
                <w:sz w:val="18"/>
                <w:szCs w:val="18"/>
              </w:rPr>
            </w:pPr>
            <w:r w:rsidRPr="0003590A">
              <w:rPr>
                <w:rFonts w:ascii="Arial" w:hAnsi="Arial" w:cs="Arial"/>
                <w:b/>
                <w:bCs/>
                <w:color w:val="000000"/>
                <w:spacing w:val="-2"/>
                <w:sz w:val="18"/>
                <w:szCs w:val="18"/>
              </w:rPr>
              <w:t>Excluding</w:t>
            </w:r>
          </w:p>
          <w:p w14:paraId="55A98EEC" w14:textId="2BB334C0" w:rsidR="005B323B" w:rsidRPr="0003590A" w:rsidRDefault="00354CF9"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60" w:lineRule="exact"/>
              <w:ind w:left="-57" w:right="-72"/>
              <w:contextualSpacing/>
              <w:rPr>
                <w:rFonts w:ascii="Arial" w:hAnsi="Arial" w:cs="Arial"/>
                <w:b/>
                <w:bCs/>
                <w:color w:val="000000"/>
                <w:spacing w:val="-2"/>
                <w:sz w:val="18"/>
                <w:szCs w:val="18"/>
              </w:rPr>
            </w:pPr>
            <w:r w:rsidRPr="0003590A">
              <w:rPr>
                <w:rFonts w:ascii="Arial" w:hAnsi="Arial" w:cs="Arial"/>
                <w:b/>
                <w:bCs/>
                <w:color w:val="000000"/>
                <w:spacing w:val="-2"/>
                <w:sz w:val="18"/>
                <w:szCs w:val="18"/>
              </w:rPr>
              <w:t>l</w:t>
            </w:r>
            <w:r w:rsidR="005B323B" w:rsidRPr="0003590A">
              <w:rPr>
                <w:rFonts w:ascii="Arial" w:hAnsi="Arial" w:cs="Arial"/>
                <w:b/>
                <w:bCs/>
                <w:color w:val="000000"/>
                <w:spacing w:val="-2"/>
                <w:sz w:val="18"/>
                <w:szCs w:val="18"/>
              </w:rPr>
              <w:t>oss</w:t>
            </w:r>
          </w:p>
          <w:p w14:paraId="425B91C7" w14:textId="73128B76" w:rsidR="005B323B" w:rsidRPr="0003590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60" w:lineRule="exact"/>
              <w:ind w:left="-57"/>
              <w:contextualSpacing/>
              <w:rPr>
                <w:rFonts w:ascii="Arial" w:hAnsi="Arial" w:cs="Arial"/>
                <w:b/>
                <w:bCs/>
                <w:color w:val="000000"/>
                <w:spacing w:val="-2"/>
                <w:sz w:val="18"/>
                <w:szCs w:val="18"/>
              </w:rPr>
            </w:pPr>
            <w:r w:rsidRPr="0003590A">
              <w:rPr>
                <w:rFonts w:ascii="Arial" w:hAnsi="Arial" w:cs="Arial"/>
                <w:b/>
                <w:bCs/>
                <w:color w:val="000000"/>
                <w:spacing w:val="-2"/>
                <w:sz w:val="18"/>
                <w:szCs w:val="18"/>
              </w:rPr>
              <w:t>component</w:t>
            </w:r>
          </w:p>
          <w:p w14:paraId="058D4915" w14:textId="4099FFF4" w:rsidR="005B323B" w:rsidRPr="0003590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7"/>
              </w:tabs>
              <w:spacing w:line="260" w:lineRule="exact"/>
              <w:ind w:left="-57"/>
              <w:contextualSpacing/>
              <w:rPr>
                <w:rFonts w:ascii="Arial" w:hAnsi="Arial" w:cs="Arial"/>
                <w:b/>
                <w:bCs/>
                <w:color w:val="000000"/>
                <w:spacing w:val="-2"/>
                <w:sz w:val="18"/>
                <w:szCs w:val="18"/>
              </w:rPr>
            </w:pPr>
            <w:r w:rsidRPr="0003590A">
              <w:rPr>
                <w:rFonts w:ascii="Arial" w:hAnsi="Arial" w:cs="Arial"/>
                <w:b/>
                <w:bCs/>
                <w:color w:val="000000"/>
                <w:spacing w:val="-2"/>
                <w:sz w:val="18"/>
                <w:szCs w:val="18"/>
              </w:rPr>
              <w:t>Thousand</w:t>
            </w:r>
          </w:p>
          <w:p w14:paraId="58A9119C" w14:textId="333639FE" w:rsidR="005B323B" w:rsidRPr="0003590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b/>
                <w:bCs/>
                <w:color w:val="000000"/>
                <w:spacing w:val="-2"/>
                <w:sz w:val="18"/>
                <w:szCs w:val="18"/>
              </w:rPr>
            </w:pPr>
            <w:r w:rsidRPr="0003590A">
              <w:rPr>
                <w:rFonts w:ascii="Arial" w:hAnsi="Arial" w:cs="Arial"/>
                <w:b/>
                <w:bCs/>
                <w:color w:val="000000"/>
                <w:spacing w:val="-2"/>
                <w:sz w:val="18"/>
                <w:szCs w:val="18"/>
              </w:rPr>
              <w:t>Baht</w:t>
            </w:r>
          </w:p>
        </w:tc>
        <w:tc>
          <w:tcPr>
            <w:tcW w:w="1289" w:type="dxa"/>
            <w:tcBorders>
              <w:top w:val="single" w:sz="4" w:space="0" w:color="auto"/>
              <w:bottom w:val="single" w:sz="4" w:space="0" w:color="auto"/>
            </w:tcBorders>
            <w:vAlign w:val="bottom"/>
          </w:tcPr>
          <w:p w14:paraId="4010C951" w14:textId="5F08069C" w:rsidR="005B323B" w:rsidRPr="0003590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b/>
                <w:bCs/>
                <w:color w:val="000000"/>
                <w:spacing w:val="-2"/>
                <w:sz w:val="18"/>
                <w:szCs w:val="18"/>
              </w:rPr>
            </w:pPr>
            <w:r w:rsidRPr="0003590A">
              <w:rPr>
                <w:rFonts w:ascii="Arial" w:hAnsi="Arial" w:cs="Arial"/>
                <w:b/>
                <w:bCs/>
                <w:color w:val="000000"/>
                <w:spacing w:val="-2"/>
                <w:sz w:val="18"/>
                <w:szCs w:val="18"/>
              </w:rPr>
              <w:t>Loss</w:t>
            </w:r>
          </w:p>
          <w:p w14:paraId="5C1C7C8D" w14:textId="4337B075" w:rsidR="005B323B" w:rsidRPr="0003590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b/>
                <w:bCs/>
                <w:color w:val="000000"/>
                <w:spacing w:val="-2"/>
                <w:sz w:val="18"/>
                <w:szCs w:val="18"/>
              </w:rPr>
            </w:pPr>
            <w:r w:rsidRPr="0003590A">
              <w:rPr>
                <w:rFonts w:ascii="Arial" w:hAnsi="Arial" w:cs="Arial"/>
                <w:b/>
                <w:bCs/>
                <w:color w:val="000000"/>
                <w:spacing w:val="-2"/>
                <w:sz w:val="18"/>
                <w:szCs w:val="18"/>
              </w:rPr>
              <w:t>component</w:t>
            </w:r>
          </w:p>
          <w:p w14:paraId="7B7CAA8D" w14:textId="2AE81721" w:rsidR="005B323B" w:rsidRPr="0003590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b/>
                <w:bCs/>
                <w:color w:val="000000"/>
                <w:spacing w:val="-2"/>
                <w:sz w:val="18"/>
                <w:szCs w:val="18"/>
              </w:rPr>
            </w:pPr>
            <w:r w:rsidRPr="0003590A">
              <w:rPr>
                <w:rFonts w:ascii="Arial" w:hAnsi="Arial" w:cs="Arial"/>
                <w:b/>
                <w:bCs/>
                <w:color w:val="000000"/>
                <w:spacing w:val="-2"/>
                <w:sz w:val="18"/>
                <w:szCs w:val="18"/>
              </w:rPr>
              <w:t>Thousand</w:t>
            </w:r>
          </w:p>
          <w:p w14:paraId="69158315" w14:textId="50B21D57" w:rsidR="005B323B" w:rsidRPr="0003590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b/>
                <w:bCs/>
                <w:color w:val="000000"/>
                <w:spacing w:val="-2"/>
                <w:sz w:val="18"/>
                <w:szCs w:val="18"/>
              </w:rPr>
            </w:pPr>
            <w:r w:rsidRPr="0003590A">
              <w:rPr>
                <w:rFonts w:ascii="Arial" w:hAnsi="Arial" w:cs="Arial"/>
                <w:b/>
                <w:bCs/>
                <w:color w:val="000000"/>
                <w:spacing w:val="-2"/>
                <w:sz w:val="18"/>
                <w:szCs w:val="18"/>
              </w:rPr>
              <w:t>Baht</w:t>
            </w:r>
          </w:p>
        </w:tc>
        <w:tc>
          <w:tcPr>
            <w:tcW w:w="1464" w:type="dxa"/>
            <w:tcBorders>
              <w:bottom w:val="single" w:sz="4" w:space="0" w:color="auto"/>
            </w:tcBorders>
            <w:vAlign w:val="bottom"/>
          </w:tcPr>
          <w:p w14:paraId="23765C4A" w14:textId="23F50E20" w:rsidR="005B323B" w:rsidRPr="0003590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jc w:val="left"/>
              <w:rPr>
                <w:rFonts w:ascii="Arial" w:hAnsi="Arial" w:cs="Arial"/>
                <w:b/>
                <w:bCs/>
                <w:color w:val="000000"/>
                <w:spacing w:val="-2"/>
                <w:sz w:val="18"/>
                <w:szCs w:val="18"/>
              </w:rPr>
            </w:pPr>
            <w:r w:rsidRPr="0003590A">
              <w:rPr>
                <w:rFonts w:ascii="Arial" w:hAnsi="Arial" w:cs="Arial"/>
                <w:b/>
                <w:bCs/>
                <w:color w:val="000000"/>
                <w:spacing w:val="-2"/>
                <w:sz w:val="18"/>
                <w:szCs w:val="18"/>
              </w:rPr>
              <w:t>Liabilities</w:t>
            </w:r>
          </w:p>
          <w:p w14:paraId="1BAAD609" w14:textId="77777777" w:rsidR="005B323B" w:rsidRPr="0003590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jc w:val="left"/>
              <w:rPr>
                <w:rFonts w:ascii="Arial" w:hAnsi="Arial" w:cs="Arial"/>
                <w:b/>
                <w:bCs/>
                <w:color w:val="000000"/>
                <w:spacing w:val="-2"/>
                <w:sz w:val="18"/>
                <w:szCs w:val="18"/>
              </w:rPr>
            </w:pPr>
            <w:r w:rsidRPr="0003590A">
              <w:rPr>
                <w:rFonts w:ascii="Arial" w:hAnsi="Arial" w:cs="Arial"/>
                <w:b/>
                <w:bCs/>
                <w:color w:val="000000"/>
                <w:spacing w:val="-2"/>
                <w:sz w:val="18"/>
                <w:szCs w:val="18"/>
              </w:rPr>
              <w:t>for incurred</w:t>
            </w:r>
          </w:p>
          <w:p w14:paraId="743C0D3A" w14:textId="2553D1F8" w:rsidR="005B323B" w:rsidRPr="0003590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jc w:val="left"/>
              <w:rPr>
                <w:rFonts w:ascii="Arial" w:hAnsi="Arial" w:cs="Arial"/>
                <w:b/>
                <w:bCs/>
                <w:color w:val="000000"/>
                <w:spacing w:val="-2"/>
                <w:sz w:val="18"/>
                <w:szCs w:val="18"/>
              </w:rPr>
            </w:pPr>
            <w:r w:rsidRPr="0003590A">
              <w:rPr>
                <w:rFonts w:ascii="Arial" w:hAnsi="Arial" w:cs="Arial"/>
                <w:b/>
                <w:bCs/>
                <w:color w:val="000000"/>
                <w:spacing w:val="-2"/>
                <w:sz w:val="18"/>
                <w:szCs w:val="18"/>
              </w:rPr>
              <w:t>claims</w:t>
            </w:r>
          </w:p>
          <w:p w14:paraId="4528B9A3" w14:textId="29DFC52D" w:rsidR="005B323B" w:rsidRPr="0003590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jc w:val="left"/>
              <w:rPr>
                <w:rFonts w:ascii="Arial" w:hAnsi="Arial" w:cs="Arial"/>
                <w:b/>
                <w:bCs/>
                <w:color w:val="000000"/>
                <w:spacing w:val="-2"/>
                <w:sz w:val="18"/>
                <w:szCs w:val="18"/>
              </w:rPr>
            </w:pPr>
            <w:r w:rsidRPr="0003590A">
              <w:rPr>
                <w:rFonts w:ascii="Arial" w:hAnsi="Arial" w:cs="Arial"/>
                <w:b/>
                <w:bCs/>
                <w:color w:val="000000"/>
                <w:spacing w:val="-2"/>
                <w:sz w:val="18"/>
                <w:szCs w:val="18"/>
              </w:rPr>
              <w:t>Thousand</w:t>
            </w:r>
          </w:p>
          <w:p w14:paraId="7952AEAB" w14:textId="347E8188" w:rsidR="005B323B" w:rsidRPr="0003590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jc w:val="left"/>
              <w:rPr>
                <w:rFonts w:ascii="Arial" w:hAnsi="Arial" w:cs="Arial"/>
                <w:b/>
                <w:bCs/>
                <w:color w:val="000000"/>
                <w:spacing w:val="-2"/>
                <w:sz w:val="18"/>
                <w:szCs w:val="18"/>
              </w:rPr>
            </w:pPr>
            <w:r w:rsidRPr="0003590A">
              <w:rPr>
                <w:rFonts w:ascii="Arial" w:hAnsi="Arial" w:cs="Arial"/>
                <w:b/>
                <w:bCs/>
                <w:color w:val="000000"/>
                <w:spacing w:val="-2"/>
                <w:sz w:val="18"/>
                <w:szCs w:val="18"/>
              </w:rPr>
              <w:t>Baht</w:t>
            </w:r>
          </w:p>
        </w:tc>
        <w:tc>
          <w:tcPr>
            <w:tcW w:w="1276" w:type="dxa"/>
            <w:tcBorders>
              <w:bottom w:val="single" w:sz="4" w:space="0" w:color="auto"/>
            </w:tcBorders>
            <w:vAlign w:val="bottom"/>
          </w:tcPr>
          <w:p w14:paraId="59D83330" w14:textId="77777777" w:rsidR="005B323B" w:rsidRPr="0003590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45"/>
              </w:tabs>
              <w:spacing w:line="260" w:lineRule="exact"/>
              <w:ind w:left="0"/>
              <w:contextualSpacing/>
              <w:jc w:val="right"/>
              <w:rPr>
                <w:rFonts w:ascii="Arial" w:hAnsi="Arial" w:cs="Arial"/>
                <w:b/>
                <w:bCs/>
                <w:color w:val="000000"/>
                <w:spacing w:val="-2"/>
                <w:sz w:val="18"/>
                <w:szCs w:val="18"/>
              </w:rPr>
            </w:pPr>
            <w:r w:rsidRPr="0003590A">
              <w:rPr>
                <w:rFonts w:ascii="Arial" w:hAnsi="Arial" w:cs="Arial"/>
                <w:b/>
                <w:bCs/>
                <w:color w:val="000000"/>
                <w:spacing w:val="-2"/>
                <w:sz w:val="18"/>
                <w:szCs w:val="18"/>
              </w:rPr>
              <w:t>Total</w:t>
            </w:r>
          </w:p>
          <w:p w14:paraId="68A2F697" w14:textId="43B97BDE" w:rsidR="005B323B" w:rsidRPr="0003590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45"/>
              </w:tabs>
              <w:spacing w:line="260" w:lineRule="exact"/>
              <w:ind w:left="0"/>
              <w:contextualSpacing/>
              <w:jc w:val="right"/>
              <w:rPr>
                <w:rFonts w:ascii="Arial" w:hAnsi="Arial" w:cs="Arial"/>
                <w:b/>
                <w:bCs/>
                <w:color w:val="000000"/>
                <w:spacing w:val="-2"/>
                <w:sz w:val="18"/>
                <w:szCs w:val="18"/>
              </w:rPr>
            </w:pPr>
            <w:r w:rsidRPr="0003590A">
              <w:rPr>
                <w:rFonts w:ascii="Arial" w:hAnsi="Arial" w:cs="Arial"/>
                <w:b/>
                <w:bCs/>
                <w:color w:val="000000"/>
                <w:spacing w:val="-2"/>
                <w:sz w:val="18"/>
                <w:szCs w:val="18"/>
              </w:rPr>
              <w:t>Thousand</w:t>
            </w:r>
          </w:p>
          <w:p w14:paraId="7403C17E" w14:textId="5C62EAD7" w:rsidR="005B323B" w:rsidRPr="0003590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45"/>
              </w:tabs>
              <w:spacing w:line="260" w:lineRule="exact"/>
              <w:ind w:left="0"/>
              <w:contextualSpacing/>
              <w:jc w:val="right"/>
              <w:rPr>
                <w:rFonts w:ascii="Arial" w:hAnsi="Arial" w:cs="Arial"/>
                <w:b/>
                <w:bCs/>
                <w:color w:val="000000"/>
                <w:spacing w:val="-2"/>
                <w:sz w:val="18"/>
                <w:szCs w:val="18"/>
              </w:rPr>
            </w:pPr>
            <w:r w:rsidRPr="0003590A">
              <w:rPr>
                <w:rFonts w:ascii="Arial" w:hAnsi="Arial" w:cs="Arial"/>
                <w:b/>
                <w:bCs/>
                <w:color w:val="000000"/>
                <w:spacing w:val="-2"/>
                <w:sz w:val="18"/>
                <w:szCs w:val="18"/>
              </w:rPr>
              <w:t>Baht</w:t>
            </w:r>
          </w:p>
        </w:tc>
      </w:tr>
      <w:tr w:rsidR="005B323B" w:rsidRPr="0003590A" w14:paraId="30A0038B" w14:textId="77777777" w:rsidTr="0012791E">
        <w:trPr>
          <w:gridAfter w:val="1"/>
          <w:wAfter w:w="42" w:type="dxa"/>
        </w:trPr>
        <w:tc>
          <w:tcPr>
            <w:tcW w:w="4124" w:type="dxa"/>
            <w:vAlign w:val="bottom"/>
          </w:tcPr>
          <w:p w14:paraId="088BFD63" w14:textId="5FA88C42" w:rsidR="005B323B" w:rsidRPr="0003590A" w:rsidRDefault="005B323B" w:rsidP="0075267E">
            <w:pPr>
              <w:tabs>
                <w:tab w:val="right" w:pos="6840"/>
                <w:tab w:val="left" w:pos="8000"/>
                <w:tab w:val="left" w:pos="8180"/>
                <w:tab w:val="right" w:pos="9180"/>
                <w:tab w:val="right" w:pos="9440"/>
              </w:tabs>
              <w:spacing w:line="260" w:lineRule="exact"/>
              <w:ind w:right="-14"/>
              <w:contextualSpacing/>
              <w:jc w:val="center"/>
              <w:rPr>
                <w:rFonts w:ascii="Arial" w:hAnsi="Arial" w:cs="Arial"/>
                <w:b/>
                <w:bCs/>
                <w:color w:val="000000"/>
                <w:sz w:val="18"/>
                <w:szCs w:val="18"/>
              </w:rPr>
            </w:pPr>
          </w:p>
        </w:tc>
        <w:tc>
          <w:tcPr>
            <w:tcW w:w="1303" w:type="dxa"/>
            <w:vAlign w:val="bottom"/>
          </w:tcPr>
          <w:p w14:paraId="7D84749C" w14:textId="77F3D112" w:rsidR="005B323B" w:rsidRPr="0003590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jc w:val="center"/>
              <w:rPr>
                <w:rFonts w:ascii="Arial" w:hAnsi="Arial" w:cs="Arial"/>
                <w:b/>
                <w:bCs/>
                <w:color w:val="000000"/>
                <w:sz w:val="18"/>
                <w:szCs w:val="18"/>
                <w:lang w:val="en-GB"/>
              </w:rPr>
            </w:pPr>
          </w:p>
        </w:tc>
        <w:tc>
          <w:tcPr>
            <w:tcW w:w="1289" w:type="dxa"/>
            <w:vAlign w:val="bottom"/>
          </w:tcPr>
          <w:p w14:paraId="5D7A86F9" w14:textId="4E784B76" w:rsidR="005B323B" w:rsidRPr="0003590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jc w:val="center"/>
              <w:rPr>
                <w:rFonts w:ascii="Arial" w:hAnsi="Arial" w:cs="Arial"/>
                <w:b/>
                <w:bCs/>
                <w:color w:val="000000"/>
                <w:sz w:val="18"/>
                <w:szCs w:val="18"/>
                <w:lang w:val="en-GB"/>
              </w:rPr>
            </w:pPr>
          </w:p>
        </w:tc>
        <w:tc>
          <w:tcPr>
            <w:tcW w:w="1464" w:type="dxa"/>
            <w:vAlign w:val="bottom"/>
          </w:tcPr>
          <w:p w14:paraId="4098D380" w14:textId="04FF3A9D" w:rsidR="005B323B" w:rsidRPr="0003590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jc w:val="center"/>
              <w:rPr>
                <w:rFonts w:ascii="Arial" w:hAnsi="Arial" w:cs="Arial"/>
                <w:b/>
                <w:bCs/>
                <w:color w:val="000000"/>
                <w:sz w:val="18"/>
                <w:szCs w:val="18"/>
                <w:lang w:val="en-GB"/>
              </w:rPr>
            </w:pPr>
          </w:p>
        </w:tc>
        <w:tc>
          <w:tcPr>
            <w:tcW w:w="1276" w:type="dxa"/>
            <w:vAlign w:val="bottom"/>
          </w:tcPr>
          <w:p w14:paraId="41F6B58F" w14:textId="780C2548" w:rsidR="005B323B" w:rsidRPr="0003590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60" w:lineRule="exact"/>
              <w:ind w:left="0"/>
              <w:contextualSpacing/>
              <w:jc w:val="right"/>
              <w:rPr>
                <w:rFonts w:ascii="Arial" w:hAnsi="Arial" w:cs="Arial"/>
                <w:b/>
                <w:bCs/>
                <w:color w:val="000000"/>
                <w:sz w:val="18"/>
                <w:szCs w:val="18"/>
                <w:lang w:val="en-GB"/>
              </w:rPr>
            </w:pPr>
          </w:p>
        </w:tc>
      </w:tr>
      <w:tr w:rsidR="005B323B" w:rsidRPr="0003590A" w14:paraId="3813FD5D" w14:textId="77777777" w:rsidTr="0012791E">
        <w:trPr>
          <w:gridAfter w:val="1"/>
          <w:wAfter w:w="42" w:type="dxa"/>
        </w:trPr>
        <w:tc>
          <w:tcPr>
            <w:tcW w:w="4124" w:type="dxa"/>
            <w:vAlign w:val="bottom"/>
          </w:tcPr>
          <w:p w14:paraId="404FFBC8" w14:textId="2888C61D" w:rsidR="005B323B" w:rsidRPr="0003590A" w:rsidRDefault="005B323B" w:rsidP="0075267E">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03590A">
              <w:rPr>
                <w:rFonts w:ascii="Arial" w:hAnsi="Arial" w:cs="Arial"/>
                <w:color w:val="000000"/>
                <w:sz w:val="18"/>
                <w:szCs w:val="18"/>
              </w:rPr>
              <w:t>Opening insurance contract liabilities</w:t>
            </w:r>
          </w:p>
        </w:tc>
        <w:tc>
          <w:tcPr>
            <w:tcW w:w="1303" w:type="dxa"/>
            <w:vAlign w:val="bottom"/>
          </w:tcPr>
          <w:p w14:paraId="577AF85A" w14:textId="07836BFA" w:rsidR="005B323B" w:rsidRPr="0003590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r w:rsidRPr="0003590A">
              <w:rPr>
                <w:rFonts w:ascii="Arial" w:hAnsi="Arial" w:cs="Arial"/>
                <w:color w:val="000000"/>
                <w:sz w:val="18"/>
                <w:szCs w:val="18"/>
              </w:rPr>
              <w:t>(</w:t>
            </w:r>
            <w:r w:rsidR="001527BD" w:rsidRPr="0003590A">
              <w:rPr>
                <w:rFonts w:ascii="Arial" w:hAnsi="Arial" w:cs="Arial"/>
                <w:color w:val="000000"/>
                <w:sz w:val="18"/>
                <w:szCs w:val="18"/>
                <w:lang w:val="en-GB"/>
              </w:rPr>
              <w:t>481</w:t>
            </w:r>
            <w:r w:rsidRPr="0003590A">
              <w:rPr>
                <w:rFonts w:ascii="Arial" w:hAnsi="Arial" w:cs="Arial"/>
                <w:color w:val="000000"/>
                <w:sz w:val="18"/>
                <w:szCs w:val="18"/>
              </w:rPr>
              <w:t>)</w:t>
            </w:r>
          </w:p>
        </w:tc>
        <w:tc>
          <w:tcPr>
            <w:tcW w:w="1289" w:type="dxa"/>
            <w:vAlign w:val="bottom"/>
          </w:tcPr>
          <w:p w14:paraId="23968697" w14:textId="329E390C" w:rsidR="005B323B" w:rsidRPr="0003590A"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sz w:val="18"/>
                <w:szCs w:val="18"/>
              </w:rPr>
            </w:pPr>
            <w:r w:rsidRPr="0003590A">
              <w:rPr>
                <w:rFonts w:ascii="Arial" w:hAnsi="Arial" w:cs="Arial"/>
                <w:color w:val="000000"/>
                <w:sz w:val="18"/>
                <w:szCs w:val="18"/>
                <w:lang w:val="en-GB"/>
              </w:rPr>
              <w:t>87</w:t>
            </w:r>
            <w:r w:rsidR="005B323B" w:rsidRPr="0003590A">
              <w:rPr>
                <w:rFonts w:ascii="Arial" w:hAnsi="Arial" w:cs="Arial"/>
                <w:color w:val="000000"/>
                <w:sz w:val="18"/>
                <w:szCs w:val="18"/>
              </w:rPr>
              <w:t>,</w:t>
            </w:r>
            <w:r w:rsidRPr="0003590A">
              <w:rPr>
                <w:rFonts w:ascii="Arial" w:hAnsi="Arial" w:cs="Arial"/>
                <w:color w:val="000000"/>
                <w:sz w:val="18"/>
                <w:szCs w:val="18"/>
                <w:lang w:val="en-GB"/>
              </w:rPr>
              <w:t>201</w:t>
            </w:r>
          </w:p>
        </w:tc>
        <w:tc>
          <w:tcPr>
            <w:tcW w:w="1464" w:type="dxa"/>
            <w:vAlign w:val="bottom"/>
          </w:tcPr>
          <w:p w14:paraId="60B605ED" w14:textId="2DCB4E32" w:rsidR="005B323B" w:rsidRPr="0003590A"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03590A">
              <w:rPr>
                <w:rFonts w:ascii="Arial" w:hAnsi="Arial" w:cs="Arial"/>
                <w:color w:val="000000"/>
                <w:sz w:val="18"/>
                <w:szCs w:val="18"/>
                <w:lang w:val="en-GB"/>
              </w:rPr>
              <w:t>1</w:t>
            </w:r>
            <w:r w:rsidR="005B323B" w:rsidRPr="0003590A">
              <w:rPr>
                <w:rFonts w:ascii="Arial" w:hAnsi="Arial" w:cs="Arial"/>
                <w:color w:val="000000"/>
                <w:sz w:val="18"/>
                <w:szCs w:val="18"/>
              </w:rPr>
              <w:t>,</w:t>
            </w:r>
            <w:r w:rsidRPr="0003590A">
              <w:rPr>
                <w:rFonts w:ascii="Arial" w:hAnsi="Arial" w:cs="Arial"/>
                <w:color w:val="000000"/>
                <w:sz w:val="18"/>
                <w:szCs w:val="18"/>
                <w:lang w:val="en-GB"/>
              </w:rPr>
              <w:t>138</w:t>
            </w:r>
            <w:r w:rsidR="005B323B" w:rsidRPr="0003590A">
              <w:rPr>
                <w:rFonts w:ascii="Arial" w:hAnsi="Arial" w:cs="Arial"/>
                <w:color w:val="000000"/>
                <w:sz w:val="18"/>
                <w:szCs w:val="18"/>
              </w:rPr>
              <w:t>,</w:t>
            </w:r>
            <w:r w:rsidRPr="0003590A">
              <w:rPr>
                <w:rFonts w:ascii="Arial" w:hAnsi="Arial" w:cs="Arial"/>
                <w:color w:val="000000"/>
                <w:sz w:val="18"/>
                <w:szCs w:val="18"/>
                <w:lang w:val="en-GB"/>
              </w:rPr>
              <w:t>716</w:t>
            </w:r>
          </w:p>
        </w:tc>
        <w:tc>
          <w:tcPr>
            <w:tcW w:w="1276" w:type="dxa"/>
            <w:vAlign w:val="bottom"/>
          </w:tcPr>
          <w:p w14:paraId="420E4258" w14:textId="73ECD9F5" w:rsidR="005B323B" w:rsidRPr="0003590A"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sz w:val="18"/>
                <w:szCs w:val="18"/>
              </w:rPr>
            </w:pPr>
            <w:r w:rsidRPr="0003590A">
              <w:rPr>
                <w:rFonts w:ascii="Arial" w:hAnsi="Arial" w:cs="Arial"/>
                <w:color w:val="000000"/>
                <w:sz w:val="18"/>
                <w:szCs w:val="18"/>
                <w:lang w:val="en-GB"/>
              </w:rPr>
              <w:t>1</w:t>
            </w:r>
            <w:r w:rsidR="005B323B" w:rsidRPr="0003590A">
              <w:rPr>
                <w:rFonts w:ascii="Arial" w:hAnsi="Arial" w:cs="Arial"/>
                <w:color w:val="000000"/>
                <w:sz w:val="18"/>
                <w:szCs w:val="18"/>
              </w:rPr>
              <w:t>,</w:t>
            </w:r>
            <w:r w:rsidRPr="0003590A">
              <w:rPr>
                <w:rFonts w:ascii="Arial" w:hAnsi="Arial" w:cs="Arial"/>
                <w:color w:val="000000"/>
                <w:sz w:val="18"/>
                <w:szCs w:val="18"/>
                <w:lang w:val="en-GB"/>
              </w:rPr>
              <w:t>225</w:t>
            </w:r>
            <w:r w:rsidR="005B323B" w:rsidRPr="0003590A">
              <w:rPr>
                <w:rFonts w:ascii="Arial" w:hAnsi="Arial" w:cs="Arial"/>
                <w:color w:val="000000"/>
                <w:sz w:val="18"/>
                <w:szCs w:val="18"/>
              </w:rPr>
              <w:t>,</w:t>
            </w:r>
            <w:r w:rsidRPr="0003590A">
              <w:rPr>
                <w:rFonts w:ascii="Arial" w:hAnsi="Arial" w:cs="Arial"/>
                <w:color w:val="000000"/>
                <w:sz w:val="18"/>
                <w:szCs w:val="18"/>
                <w:lang w:val="en-GB"/>
              </w:rPr>
              <w:t>436</w:t>
            </w:r>
          </w:p>
        </w:tc>
      </w:tr>
      <w:tr w:rsidR="005B323B" w:rsidRPr="0003590A" w14:paraId="53DD7929" w14:textId="77777777" w:rsidTr="0012791E">
        <w:trPr>
          <w:gridAfter w:val="1"/>
          <w:wAfter w:w="42" w:type="dxa"/>
        </w:trPr>
        <w:tc>
          <w:tcPr>
            <w:tcW w:w="4124" w:type="dxa"/>
            <w:vAlign w:val="bottom"/>
          </w:tcPr>
          <w:p w14:paraId="05B4C81D" w14:textId="77777777" w:rsidR="005B323B" w:rsidRPr="0003590A" w:rsidRDefault="005B323B" w:rsidP="0075267E">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03590A">
              <w:rPr>
                <w:rFonts w:ascii="Arial" w:hAnsi="Arial" w:cs="Arial"/>
                <w:color w:val="000000"/>
                <w:sz w:val="18"/>
                <w:szCs w:val="18"/>
              </w:rPr>
              <w:t>Opening insurance contract assets</w:t>
            </w:r>
          </w:p>
        </w:tc>
        <w:tc>
          <w:tcPr>
            <w:tcW w:w="1303" w:type="dxa"/>
            <w:tcBorders>
              <w:bottom w:val="single" w:sz="4" w:space="0" w:color="auto"/>
            </w:tcBorders>
            <w:vAlign w:val="bottom"/>
          </w:tcPr>
          <w:p w14:paraId="036DA122" w14:textId="35F66B31" w:rsidR="005B323B" w:rsidRPr="0003590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03590A">
              <w:rPr>
                <w:rFonts w:ascii="Arial" w:hAnsi="Arial" w:cs="Arial"/>
                <w:color w:val="000000"/>
                <w:sz w:val="18"/>
                <w:szCs w:val="18"/>
              </w:rPr>
              <w:t>(</w:t>
            </w:r>
            <w:r w:rsidR="001527BD" w:rsidRPr="0003590A">
              <w:rPr>
                <w:rFonts w:ascii="Arial" w:hAnsi="Arial" w:cs="Arial"/>
                <w:color w:val="000000"/>
                <w:sz w:val="18"/>
                <w:szCs w:val="18"/>
                <w:lang w:val="en-GB"/>
              </w:rPr>
              <w:t>146</w:t>
            </w:r>
            <w:r w:rsidRPr="0003590A">
              <w:rPr>
                <w:rFonts w:ascii="Arial" w:hAnsi="Arial" w:cs="Arial"/>
                <w:color w:val="000000"/>
                <w:sz w:val="18"/>
                <w:szCs w:val="18"/>
              </w:rPr>
              <w:t>,</w:t>
            </w:r>
            <w:r w:rsidR="001527BD" w:rsidRPr="0003590A">
              <w:rPr>
                <w:rFonts w:ascii="Arial" w:hAnsi="Arial" w:cs="Arial"/>
                <w:color w:val="000000"/>
                <w:sz w:val="18"/>
                <w:szCs w:val="18"/>
                <w:lang w:val="en-GB"/>
              </w:rPr>
              <w:t>856</w:t>
            </w:r>
            <w:r w:rsidRPr="0003590A">
              <w:rPr>
                <w:rFonts w:ascii="Arial" w:hAnsi="Arial" w:cs="Arial"/>
                <w:color w:val="000000"/>
                <w:sz w:val="18"/>
                <w:szCs w:val="18"/>
              </w:rPr>
              <w:t>)</w:t>
            </w:r>
          </w:p>
        </w:tc>
        <w:tc>
          <w:tcPr>
            <w:tcW w:w="1289" w:type="dxa"/>
            <w:tcBorders>
              <w:bottom w:val="single" w:sz="4" w:space="0" w:color="auto"/>
            </w:tcBorders>
            <w:vAlign w:val="bottom"/>
          </w:tcPr>
          <w:p w14:paraId="1FCB495B" w14:textId="60B2687A" w:rsidR="005B323B" w:rsidRPr="0003590A"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r w:rsidRPr="0003590A">
              <w:rPr>
                <w:rFonts w:ascii="Arial" w:hAnsi="Arial" w:cs="Arial"/>
                <w:color w:val="000000"/>
                <w:sz w:val="18"/>
                <w:szCs w:val="18"/>
                <w:lang w:val="en-GB"/>
              </w:rPr>
              <w:t>3</w:t>
            </w:r>
            <w:r w:rsidR="005B323B" w:rsidRPr="0003590A">
              <w:rPr>
                <w:rFonts w:ascii="Arial" w:hAnsi="Arial" w:cs="Arial"/>
                <w:color w:val="000000"/>
                <w:sz w:val="18"/>
                <w:szCs w:val="18"/>
              </w:rPr>
              <w:t>,</w:t>
            </w:r>
            <w:r w:rsidRPr="0003590A">
              <w:rPr>
                <w:rFonts w:ascii="Arial" w:hAnsi="Arial" w:cs="Arial"/>
                <w:color w:val="000000"/>
                <w:sz w:val="18"/>
                <w:szCs w:val="18"/>
                <w:lang w:val="en-GB"/>
              </w:rPr>
              <w:t>904</w:t>
            </w:r>
          </w:p>
        </w:tc>
        <w:tc>
          <w:tcPr>
            <w:tcW w:w="1464" w:type="dxa"/>
            <w:tcBorders>
              <w:bottom w:val="single" w:sz="4" w:space="0" w:color="auto"/>
            </w:tcBorders>
            <w:vAlign w:val="bottom"/>
          </w:tcPr>
          <w:p w14:paraId="54C9DDC8" w14:textId="0A7153BB" w:rsidR="005B323B" w:rsidRPr="0003590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03590A">
              <w:rPr>
                <w:rFonts w:ascii="Arial" w:hAnsi="Arial" w:cs="Arial"/>
                <w:color w:val="000000"/>
                <w:sz w:val="18"/>
                <w:szCs w:val="18"/>
              </w:rPr>
              <w:t>-</w:t>
            </w:r>
          </w:p>
        </w:tc>
        <w:tc>
          <w:tcPr>
            <w:tcW w:w="1276" w:type="dxa"/>
            <w:tcBorders>
              <w:bottom w:val="single" w:sz="4" w:space="0" w:color="auto"/>
            </w:tcBorders>
            <w:vAlign w:val="bottom"/>
          </w:tcPr>
          <w:p w14:paraId="5F4E248F" w14:textId="5257D564" w:rsidR="005B323B" w:rsidRPr="0003590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260" w:lineRule="exact"/>
              <w:ind w:left="0" w:right="-57"/>
              <w:contextualSpacing/>
              <w:jc w:val="right"/>
              <w:rPr>
                <w:rFonts w:ascii="Arial" w:hAnsi="Arial" w:cs="Arial"/>
                <w:color w:val="000000"/>
                <w:sz w:val="18"/>
                <w:szCs w:val="18"/>
              </w:rPr>
            </w:pPr>
            <w:r w:rsidRPr="0003590A">
              <w:rPr>
                <w:rFonts w:ascii="Arial" w:hAnsi="Arial" w:cs="Arial"/>
                <w:color w:val="000000"/>
                <w:sz w:val="18"/>
                <w:szCs w:val="18"/>
              </w:rPr>
              <w:t>(</w:t>
            </w:r>
            <w:r w:rsidR="001527BD" w:rsidRPr="0003590A">
              <w:rPr>
                <w:rFonts w:ascii="Arial" w:hAnsi="Arial" w:cs="Arial"/>
                <w:color w:val="000000"/>
                <w:sz w:val="18"/>
                <w:szCs w:val="18"/>
              </w:rPr>
              <w:t>142</w:t>
            </w:r>
            <w:r w:rsidRPr="0003590A">
              <w:rPr>
                <w:rFonts w:ascii="Arial" w:hAnsi="Arial" w:cs="Arial"/>
                <w:color w:val="000000"/>
                <w:sz w:val="18"/>
                <w:szCs w:val="18"/>
              </w:rPr>
              <w:t>,</w:t>
            </w:r>
            <w:r w:rsidR="001527BD" w:rsidRPr="0003590A">
              <w:rPr>
                <w:rFonts w:ascii="Arial" w:hAnsi="Arial" w:cs="Arial"/>
                <w:color w:val="000000"/>
                <w:sz w:val="18"/>
                <w:szCs w:val="18"/>
              </w:rPr>
              <w:t>952</w:t>
            </w:r>
            <w:r w:rsidRPr="0003590A">
              <w:rPr>
                <w:rFonts w:ascii="Arial" w:hAnsi="Arial" w:cs="Arial"/>
                <w:color w:val="000000"/>
                <w:sz w:val="18"/>
                <w:szCs w:val="18"/>
              </w:rPr>
              <w:t>)</w:t>
            </w:r>
          </w:p>
        </w:tc>
      </w:tr>
      <w:tr w:rsidR="0075267E" w:rsidRPr="0003590A" w14:paraId="2AB01E69" w14:textId="77777777" w:rsidTr="0012791E">
        <w:trPr>
          <w:gridAfter w:val="1"/>
          <w:wAfter w:w="42" w:type="dxa"/>
        </w:trPr>
        <w:tc>
          <w:tcPr>
            <w:tcW w:w="4124" w:type="dxa"/>
            <w:vAlign w:val="bottom"/>
          </w:tcPr>
          <w:p w14:paraId="69CEB4F2" w14:textId="77777777" w:rsidR="0075267E" w:rsidRPr="0003590A" w:rsidRDefault="0075267E" w:rsidP="0075267E">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p>
        </w:tc>
        <w:tc>
          <w:tcPr>
            <w:tcW w:w="1303" w:type="dxa"/>
            <w:tcBorders>
              <w:top w:val="single" w:sz="4" w:space="0" w:color="auto"/>
            </w:tcBorders>
            <w:vAlign w:val="bottom"/>
          </w:tcPr>
          <w:p w14:paraId="3A00984F" w14:textId="77777777" w:rsidR="0075267E" w:rsidRPr="0003590A"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p>
        </w:tc>
        <w:tc>
          <w:tcPr>
            <w:tcW w:w="1289" w:type="dxa"/>
            <w:tcBorders>
              <w:top w:val="single" w:sz="4" w:space="0" w:color="auto"/>
            </w:tcBorders>
            <w:vAlign w:val="bottom"/>
          </w:tcPr>
          <w:p w14:paraId="43DFD3DC" w14:textId="77777777" w:rsidR="0075267E" w:rsidRPr="0003590A"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sz w:val="18"/>
                <w:szCs w:val="18"/>
                <w:lang w:val="en-GB"/>
              </w:rPr>
            </w:pPr>
          </w:p>
        </w:tc>
        <w:tc>
          <w:tcPr>
            <w:tcW w:w="1464" w:type="dxa"/>
            <w:tcBorders>
              <w:top w:val="single" w:sz="4" w:space="0" w:color="auto"/>
            </w:tcBorders>
            <w:vAlign w:val="bottom"/>
          </w:tcPr>
          <w:p w14:paraId="7CCF6B7F" w14:textId="77777777" w:rsidR="0075267E" w:rsidRPr="0003590A"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p>
        </w:tc>
        <w:tc>
          <w:tcPr>
            <w:tcW w:w="1276" w:type="dxa"/>
            <w:tcBorders>
              <w:top w:val="single" w:sz="4" w:space="0" w:color="auto"/>
            </w:tcBorders>
            <w:vAlign w:val="bottom"/>
          </w:tcPr>
          <w:p w14:paraId="3C5BD967" w14:textId="77777777" w:rsidR="0075267E" w:rsidRPr="0003590A"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260" w:lineRule="exact"/>
              <w:ind w:left="0" w:right="-57"/>
              <w:contextualSpacing/>
              <w:jc w:val="right"/>
              <w:rPr>
                <w:rFonts w:ascii="Arial" w:hAnsi="Arial" w:cs="Arial"/>
                <w:color w:val="000000"/>
                <w:sz w:val="18"/>
                <w:szCs w:val="18"/>
              </w:rPr>
            </w:pPr>
          </w:p>
        </w:tc>
      </w:tr>
      <w:tr w:rsidR="005B323B" w:rsidRPr="0003590A" w14:paraId="5A09ABB9" w14:textId="77777777" w:rsidTr="0012791E">
        <w:trPr>
          <w:gridAfter w:val="1"/>
          <w:wAfter w:w="42" w:type="dxa"/>
        </w:trPr>
        <w:tc>
          <w:tcPr>
            <w:tcW w:w="4124" w:type="dxa"/>
            <w:vAlign w:val="bottom"/>
          </w:tcPr>
          <w:p w14:paraId="727DF35B" w14:textId="77777777" w:rsidR="005B323B" w:rsidRPr="0003590A" w:rsidRDefault="005B323B" w:rsidP="0075267E">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r w:rsidRPr="0003590A">
              <w:rPr>
                <w:rFonts w:ascii="Arial" w:hAnsi="Arial" w:cs="Arial"/>
                <w:b/>
                <w:bCs/>
                <w:color w:val="000000"/>
                <w:sz w:val="18"/>
                <w:szCs w:val="18"/>
              </w:rPr>
              <w:t>Opening net balance</w:t>
            </w:r>
          </w:p>
        </w:tc>
        <w:tc>
          <w:tcPr>
            <w:tcW w:w="1303" w:type="dxa"/>
            <w:tcBorders>
              <w:bottom w:val="single" w:sz="4" w:space="0" w:color="auto"/>
            </w:tcBorders>
            <w:vAlign w:val="bottom"/>
          </w:tcPr>
          <w:p w14:paraId="64EDE59D" w14:textId="1DDC7802" w:rsidR="005B323B" w:rsidRPr="0003590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03590A">
              <w:rPr>
                <w:rFonts w:ascii="Arial" w:hAnsi="Arial" w:cs="Arial"/>
                <w:color w:val="000000"/>
                <w:sz w:val="18"/>
                <w:szCs w:val="18"/>
              </w:rPr>
              <w:t>(</w:t>
            </w:r>
            <w:r w:rsidR="001527BD" w:rsidRPr="0003590A">
              <w:rPr>
                <w:rFonts w:ascii="Arial" w:hAnsi="Arial" w:cs="Arial"/>
                <w:color w:val="000000"/>
                <w:sz w:val="18"/>
                <w:szCs w:val="18"/>
                <w:lang w:val="en-GB"/>
              </w:rPr>
              <w:t>147</w:t>
            </w:r>
            <w:r w:rsidRPr="0003590A">
              <w:rPr>
                <w:rFonts w:ascii="Arial" w:hAnsi="Arial" w:cs="Arial"/>
                <w:color w:val="000000"/>
                <w:sz w:val="18"/>
                <w:szCs w:val="18"/>
              </w:rPr>
              <w:t>,</w:t>
            </w:r>
            <w:r w:rsidR="001527BD" w:rsidRPr="0003590A">
              <w:rPr>
                <w:rFonts w:ascii="Arial" w:hAnsi="Arial" w:cs="Arial"/>
                <w:color w:val="000000"/>
                <w:sz w:val="18"/>
                <w:szCs w:val="18"/>
                <w:lang w:val="en-GB"/>
              </w:rPr>
              <w:t>337</w:t>
            </w:r>
            <w:r w:rsidRPr="0003590A">
              <w:rPr>
                <w:rFonts w:ascii="Arial" w:hAnsi="Arial" w:cs="Arial"/>
                <w:color w:val="000000"/>
                <w:sz w:val="18"/>
                <w:szCs w:val="18"/>
              </w:rPr>
              <w:t>)</w:t>
            </w:r>
          </w:p>
        </w:tc>
        <w:tc>
          <w:tcPr>
            <w:tcW w:w="1289" w:type="dxa"/>
            <w:tcBorders>
              <w:bottom w:val="single" w:sz="4" w:space="0" w:color="auto"/>
            </w:tcBorders>
            <w:vAlign w:val="bottom"/>
          </w:tcPr>
          <w:p w14:paraId="158EA61C" w14:textId="7ED80D8D" w:rsidR="005B323B" w:rsidRPr="0003590A"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r w:rsidRPr="0003590A">
              <w:rPr>
                <w:rFonts w:ascii="Arial" w:hAnsi="Arial" w:cs="Arial"/>
                <w:color w:val="000000"/>
                <w:sz w:val="18"/>
                <w:szCs w:val="18"/>
                <w:lang w:val="en-GB"/>
              </w:rPr>
              <w:t>91</w:t>
            </w:r>
            <w:r w:rsidR="005B323B" w:rsidRPr="0003590A">
              <w:rPr>
                <w:rFonts w:ascii="Arial" w:hAnsi="Arial" w:cs="Arial"/>
                <w:color w:val="000000"/>
                <w:sz w:val="18"/>
                <w:szCs w:val="18"/>
              </w:rPr>
              <w:t>,</w:t>
            </w:r>
            <w:r w:rsidRPr="0003590A">
              <w:rPr>
                <w:rFonts w:ascii="Arial" w:hAnsi="Arial" w:cs="Arial"/>
                <w:color w:val="000000"/>
                <w:sz w:val="18"/>
                <w:szCs w:val="18"/>
                <w:lang w:val="en-GB"/>
              </w:rPr>
              <w:t>105</w:t>
            </w:r>
          </w:p>
        </w:tc>
        <w:tc>
          <w:tcPr>
            <w:tcW w:w="1464" w:type="dxa"/>
            <w:tcBorders>
              <w:bottom w:val="single" w:sz="4" w:space="0" w:color="auto"/>
            </w:tcBorders>
            <w:vAlign w:val="bottom"/>
          </w:tcPr>
          <w:p w14:paraId="1C872D22" w14:textId="0F124E15" w:rsidR="005B323B" w:rsidRPr="0003590A"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03590A">
              <w:rPr>
                <w:rFonts w:ascii="Arial" w:hAnsi="Arial" w:cs="Arial"/>
                <w:color w:val="000000"/>
                <w:sz w:val="18"/>
                <w:szCs w:val="18"/>
                <w:lang w:val="en-GB"/>
              </w:rPr>
              <w:t>1</w:t>
            </w:r>
            <w:r w:rsidR="005B323B" w:rsidRPr="0003590A">
              <w:rPr>
                <w:rFonts w:ascii="Arial" w:hAnsi="Arial" w:cs="Arial"/>
                <w:color w:val="000000"/>
                <w:sz w:val="18"/>
                <w:szCs w:val="18"/>
              </w:rPr>
              <w:t>,</w:t>
            </w:r>
            <w:r w:rsidRPr="0003590A">
              <w:rPr>
                <w:rFonts w:ascii="Arial" w:hAnsi="Arial" w:cs="Arial"/>
                <w:color w:val="000000"/>
                <w:sz w:val="18"/>
                <w:szCs w:val="18"/>
                <w:lang w:val="en-GB"/>
              </w:rPr>
              <w:t>138</w:t>
            </w:r>
            <w:r w:rsidR="005B323B" w:rsidRPr="0003590A">
              <w:rPr>
                <w:rFonts w:ascii="Arial" w:hAnsi="Arial" w:cs="Arial"/>
                <w:color w:val="000000"/>
                <w:sz w:val="18"/>
                <w:szCs w:val="18"/>
              </w:rPr>
              <w:t>,</w:t>
            </w:r>
            <w:r w:rsidRPr="0003590A">
              <w:rPr>
                <w:rFonts w:ascii="Arial" w:hAnsi="Arial" w:cs="Arial"/>
                <w:color w:val="000000"/>
                <w:sz w:val="18"/>
                <w:szCs w:val="18"/>
                <w:lang w:val="en-GB"/>
              </w:rPr>
              <w:t>716</w:t>
            </w:r>
          </w:p>
        </w:tc>
        <w:tc>
          <w:tcPr>
            <w:tcW w:w="1276" w:type="dxa"/>
            <w:tcBorders>
              <w:bottom w:val="single" w:sz="4" w:space="0" w:color="auto"/>
            </w:tcBorders>
            <w:vAlign w:val="bottom"/>
          </w:tcPr>
          <w:p w14:paraId="08DB243B" w14:textId="6B489ECB" w:rsidR="005B323B" w:rsidRPr="0003590A"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kern w:val="28"/>
                <w:sz w:val="18"/>
                <w:szCs w:val="18"/>
              </w:rPr>
            </w:pPr>
            <w:r w:rsidRPr="0003590A">
              <w:rPr>
                <w:rFonts w:ascii="Arial" w:hAnsi="Arial" w:cs="Arial"/>
                <w:color w:val="000000"/>
                <w:sz w:val="18"/>
                <w:szCs w:val="18"/>
                <w:lang w:val="en-GB"/>
              </w:rPr>
              <w:t>1</w:t>
            </w:r>
            <w:r w:rsidR="005B323B" w:rsidRPr="0003590A">
              <w:rPr>
                <w:rFonts w:ascii="Arial" w:hAnsi="Arial" w:cs="Arial"/>
                <w:color w:val="000000"/>
                <w:sz w:val="18"/>
                <w:szCs w:val="18"/>
                <w:lang w:val="en-GB"/>
              </w:rPr>
              <w:t>,</w:t>
            </w:r>
            <w:r w:rsidRPr="0003590A">
              <w:rPr>
                <w:rFonts w:ascii="Arial" w:hAnsi="Arial" w:cs="Arial"/>
                <w:color w:val="000000"/>
                <w:sz w:val="18"/>
                <w:szCs w:val="18"/>
                <w:lang w:val="en-GB"/>
              </w:rPr>
              <w:t>082</w:t>
            </w:r>
            <w:r w:rsidR="005B323B" w:rsidRPr="0003590A">
              <w:rPr>
                <w:rFonts w:ascii="Arial" w:hAnsi="Arial" w:cs="Arial"/>
                <w:color w:val="000000"/>
                <w:sz w:val="18"/>
                <w:szCs w:val="18"/>
                <w:lang w:val="en-GB"/>
              </w:rPr>
              <w:t>,</w:t>
            </w:r>
            <w:r w:rsidRPr="0003590A">
              <w:rPr>
                <w:rFonts w:ascii="Arial" w:hAnsi="Arial" w:cs="Arial"/>
                <w:color w:val="000000"/>
                <w:sz w:val="18"/>
                <w:szCs w:val="18"/>
                <w:lang w:val="en-GB"/>
              </w:rPr>
              <w:t>484</w:t>
            </w:r>
          </w:p>
        </w:tc>
      </w:tr>
      <w:tr w:rsidR="0075267E" w:rsidRPr="0003590A" w14:paraId="392F856A" w14:textId="77777777" w:rsidTr="0012791E">
        <w:trPr>
          <w:gridAfter w:val="1"/>
          <w:wAfter w:w="42" w:type="dxa"/>
        </w:trPr>
        <w:tc>
          <w:tcPr>
            <w:tcW w:w="4124" w:type="dxa"/>
            <w:vAlign w:val="bottom"/>
          </w:tcPr>
          <w:p w14:paraId="360F1D00" w14:textId="77777777" w:rsidR="0075267E" w:rsidRPr="0003590A" w:rsidRDefault="0075267E" w:rsidP="0075267E">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p>
        </w:tc>
        <w:tc>
          <w:tcPr>
            <w:tcW w:w="1303" w:type="dxa"/>
            <w:tcBorders>
              <w:top w:val="single" w:sz="4" w:space="0" w:color="auto"/>
            </w:tcBorders>
            <w:vAlign w:val="bottom"/>
          </w:tcPr>
          <w:p w14:paraId="7CD860AA" w14:textId="77777777" w:rsidR="0075267E" w:rsidRPr="0003590A"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p>
        </w:tc>
        <w:tc>
          <w:tcPr>
            <w:tcW w:w="1289" w:type="dxa"/>
            <w:tcBorders>
              <w:top w:val="single" w:sz="4" w:space="0" w:color="auto"/>
            </w:tcBorders>
            <w:vAlign w:val="bottom"/>
          </w:tcPr>
          <w:p w14:paraId="14014788" w14:textId="77777777" w:rsidR="0075267E" w:rsidRPr="0003590A"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sz w:val="18"/>
                <w:szCs w:val="18"/>
                <w:lang w:val="en-GB"/>
              </w:rPr>
            </w:pPr>
          </w:p>
        </w:tc>
        <w:tc>
          <w:tcPr>
            <w:tcW w:w="1464" w:type="dxa"/>
            <w:tcBorders>
              <w:top w:val="single" w:sz="4" w:space="0" w:color="auto"/>
            </w:tcBorders>
            <w:vAlign w:val="bottom"/>
          </w:tcPr>
          <w:p w14:paraId="1021E3EE" w14:textId="77777777" w:rsidR="0075267E" w:rsidRPr="0003590A"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lang w:val="en-GB"/>
              </w:rPr>
            </w:pPr>
          </w:p>
        </w:tc>
        <w:tc>
          <w:tcPr>
            <w:tcW w:w="1276" w:type="dxa"/>
            <w:tcBorders>
              <w:top w:val="single" w:sz="4" w:space="0" w:color="auto"/>
            </w:tcBorders>
            <w:vAlign w:val="bottom"/>
          </w:tcPr>
          <w:p w14:paraId="7F31EBC9" w14:textId="77777777" w:rsidR="0075267E" w:rsidRPr="0003590A" w:rsidRDefault="0075267E"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sz w:val="18"/>
                <w:szCs w:val="18"/>
                <w:lang w:val="en-GB"/>
              </w:rPr>
            </w:pPr>
          </w:p>
        </w:tc>
      </w:tr>
      <w:tr w:rsidR="002C3C95" w:rsidRPr="0003590A" w14:paraId="39CA376A" w14:textId="77777777" w:rsidTr="0012791E">
        <w:trPr>
          <w:gridAfter w:val="1"/>
          <w:wAfter w:w="42" w:type="dxa"/>
        </w:trPr>
        <w:tc>
          <w:tcPr>
            <w:tcW w:w="4124" w:type="dxa"/>
            <w:vAlign w:val="bottom"/>
          </w:tcPr>
          <w:p w14:paraId="400DAC34" w14:textId="77777777" w:rsidR="002C3C95" w:rsidRPr="0003590A" w:rsidRDefault="002C3C95" w:rsidP="002C3C95">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r w:rsidRPr="0003590A">
              <w:rPr>
                <w:rFonts w:ascii="Arial" w:hAnsi="Arial" w:cs="Arial"/>
                <w:b/>
                <w:bCs/>
                <w:color w:val="000000"/>
                <w:sz w:val="18"/>
                <w:szCs w:val="18"/>
              </w:rPr>
              <w:t>Insurance revenue</w:t>
            </w:r>
          </w:p>
        </w:tc>
        <w:tc>
          <w:tcPr>
            <w:tcW w:w="1303" w:type="dxa"/>
            <w:tcBorders>
              <w:bottom w:val="single" w:sz="4" w:space="0" w:color="auto"/>
            </w:tcBorders>
            <w:vAlign w:val="bottom"/>
          </w:tcPr>
          <w:p w14:paraId="6794121E" w14:textId="20FBEE3B" w:rsidR="002C3C95" w:rsidRPr="0003590A" w:rsidRDefault="002C3C95" w:rsidP="002C3C9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03590A">
              <w:rPr>
                <w:rFonts w:ascii="Arial" w:hAnsi="Arial" w:cs="Arial"/>
                <w:color w:val="000000"/>
                <w:sz w:val="18"/>
                <w:szCs w:val="18"/>
              </w:rPr>
              <w:t>(</w:t>
            </w:r>
            <w:r w:rsidRPr="0003590A">
              <w:rPr>
                <w:rFonts w:ascii="Arial" w:hAnsi="Arial" w:cs="Arial"/>
                <w:color w:val="000000"/>
                <w:sz w:val="18"/>
                <w:szCs w:val="18"/>
                <w:lang w:val="en-GB"/>
              </w:rPr>
              <w:t>2</w:t>
            </w:r>
            <w:r w:rsidRPr="0003590A">
              <w:rPr>
                <w:rFonts w:ascii="Arial" w:hAnsi="Arial" w:cs="Arial"/>
                <w:color w:val="000000"/>
                <w:sz w:val="18"/>
                <w:szCs w:val="18"/>
              </w:rPr>
              <w:t>,</w:t>
            </w:r>
            <w:r w:rsidRPr="0003590A">
              <w:rPr>
                <w:rFonts w:ascii="Arial" w:hAnsi="Arial" w:cs="Arial"/>
                <w:color w:val="000000"/>
                <w:sz w:val="18"/>
                <w:szCs w:val="18"/>
                <w:lang w:val="en-GB"/>
              </w:rPr>
              <w:t>676</w:t>
            </w:r>
            <w:r w:rsidRPr="0003590A">
              <w:rPr>
                <w:rFonts w:ascii="Arial" w:hAnsi="Arial" w:cs="Arial"/>
                <w:color w:val="000000"/>
                <w:sz w:val="18"/>
                <w:szCs w:val="18"/>
              </w:rPr>
              <w:t>,093)</w:t>
            </w:r>
          </w:p>
        </w:tc>
        <w:tc>
          <w:tcPr>
            <w:tcW w:w="1289" w:type="dxa"/>
            <w:tcBorders>
              <w:bottom w:val="single" w:sz="4" w:space="0" w:color="auto"/>
            </w:tcBorders>
            <w:vAlign w:val="bottom"/>
          </w:tcPr>
          <w:p w14:paraId="3687F0D3" w14:textId="26336084" w:rsidR="002C3C95" w:rsidRPr="0003590A" w:rsidRDefault="002C3C95" w:rsidP="002C3C9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r w:rsidRPr="0003590A">
              <w:rPr>
                <w:rFonts w:ascii="Arial" w:hAnsi="Arial" w:cs="Arial"/>
                <w:color w:val="000000"/>
                <w:sz w:val="18"/>
                <w:szCs w:val="18"/>
              </w:rPr>
              <w:t>-</w:t>
            </w:r>
          </w:p>
        </w:tc>
        <w:tc>
          <w:tcPr>
            <w:tcW w:w="1464" w:type="dxa"/>
            <w:tcBorders>
              <w:bottom w:val="single" w:sz="4" w:space="0" w:color="auto"/>
            </w:tcBorders>
            <w:vAlign w:val="bottom"/>
          </w:tcPr>
          <w:p w14:paraId="182EA606" w14:textId="56A70282" w:rsidR="002C3C95" w:rsidRPr="0003590A" w:rsidRDefault="002C3C95" w:rsidP="002C3C9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03590A">
              <w:rPr>
                <w:rFonts w:ascii="Arial" w:hAnsi="Arial" w:cs="Arial"/>
                <w:color w:val="000000"/>
                <w:sz w:val="18"/>
                <w:szCs w:val="18"/>
              </w:rPr>
              <w:t>-</w:t>
            </w:r>
          </w:p>
        </w:tc>
        <w:tc>
          <w:tcPr>
            <w:tcW w:w="1276" w:type="dxa"/>
            <w:tcBorders>
              <w:bottom w:val="single" w:sz="4" w:space="0" w:color="auto"/>
            </w:tcBorders>
            <w:vAlign w:val="bottom"/>
          </w:tcPr>
          <w:p w14:paraId="50A3DFB6" w14:textId="48280140" w:rsidR="002C3C95" w:rsidRPr="0003590A" w:rsidRDefault="002C3C95" w:rsidP="002C3C9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260" w:lineRule="exact"/>
              <w:ind w:left="0" w:right="-57"/>
              <w:contextualSpacing/>
              <w:jc w:val="right"/>
              <w:rPr>
                <w:rFonts w:ascii="Arial" w:hAnsi="Arial" w:cs="Arial"/>
                <w:color w:val="000000"/>
                <w:sz w:val="18"/>
                <w:szCs w:val="18"/>
              </w:rPr>
            </w:pPr>
            <w:r w:rsidRPr="0003590A">
              <w:rPr>
                <w:rFonts w:ascii="Arial" w:hAnsi="Arial" w:cs="Arial"/>
                <w:color w:val="000000"/>
                <w:sz w:val="18"/>
                <w:szCs w:val="18"/>
              </w:rPr>
              <w:t>(</w:t>
            </w:r>
            <w:r w:rsidRPr="0003590A">
              <w:rPr>
                <w:rFonts w:ascii="Arial" w:hAnsi="Arial" w:cs="Arial"/>
                <w:color w:val="000000"/>
                <w:sz w:val="18"/>
                <w:szCs w:val="18"/>
                <w:lang w:val="en-GB"/>
              </w:rPr>
              <w:t>2</w:t>
            </w:r>
            <w:r w:rsidRPr="0003590A">
              <w:rPr>
                <w:rFonts w:ascii="Arial" w:hAnsi="Arial" w:cs="Arial"/>
                <w:color w:val="000000"/>
                <w:sz w:val="18"/>
                <w:szCs w:val="18"/>
              </w:rPr>
              <w:t>,</w:t>
            </w:r>
            <w:r w:rsidRPr="0003590A">
              <w:rPr>
                <w:rFonts w:ascii="Arial" w:hAnsi="Arial" w:cs="Arial"/>
                <w:color w:val="000000"/>
                <w:sz w:val="18"/>
                <w:szCs w:val="18"/>
                <w:lang w:val="en-GB"/>
              </w:rPr>
              <w:t>676</w:t>
            </w:r>
            <w:r w:rsidRPr="0003590A">
              <w:rPr>
                <w:rFonts w:ascii="Arial" w:hAnsi="Arial" w:cs="Arial"/>
                <w:color w:val="000000"/>
                <w:sz w:val="18"/>
                <w:szCs w:val="18"/>
              </w:rPr>
              <w:t>,093)</w:t>
            </w:r>
          </w:p>
        </w:tc>
      </w:tr>
      <w:tr w:rsidR="005B323B" w:rsidRPr="0003590A" w14:paraId="33616C57" w14:textId="77777777" w:rsidTr="0012791E">
        <w:trPr>
          <w:gridAfter w:val="1"/>
          <w:wAfter w:w="42" w:type="dxa"/>
        </w:trPr>
        <w:tc>
          <w:tcPr>
            <w:tcW w:w="4124" w:type="dxa"/>
            <w:vAlign w:val="bottom"/>
          </w:tcPr>
          <w:p w14:paraId="1DBC9F5F" w14:textId="77777777" w:rsidR="005B323B" w:rsidRPr="0003590A" w:rsidRDefault="005B323B" w:rsidP="0075267E">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r w:rsidRPr="0003590A">
              <w:rPr>
                <w:rFonts w:ascii="Arial" w:hAnsi="Arial" w:cs="Arial"/>
                <w:b/>
                <w:bCs/>
                <w:color w:val="000000"/>
                <w:sz w:val="18"/>
                <w:szCs w:val="18"/>
              </w:rPr>
              <w:t>Insurance service expenses</w:t>
            </w:r>
          </w:p>
        </w:tc>
        <w:tc>
          <w:tcPr>
            <w:tcW w:w="1303" w:type="dxa"/>
            <w:tcBorders>
              <w:top w:val="single" w:sz="4" w:space="0" w:color="auto"/>
            </w:tcBorders>
            <w:vAlign w:val="bottom"/>
          </w:tcPr>
          <w:p w14:paraId="683ACC63" w14:textId="77777777" w:rsidR="005B323B" w:rsidRPr="0003590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p>
        </w:tc>
        <w:tc>
          <w:tcPr>
            <w:tcW w:w="1289" w:type="dxa"/>
            <w:tcBorders>
              <w:top w:val="single" w:sz="4" w:space="0" w:color="auto"/>
            </w:tcBorders>
            <w:vAlign w:val="bottom"/>
          </w:tcPr>
          <w:p w14:paraId="32BFD9BE" w14:textId="77777777" w:rsidR="005B323B" w:rsidRPr="0003590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p>
        </w:tc>
        <w:tc>
          <w:tcPr>
            <w:tcW w:w="1464" w:type="dxa"/>
            <w:tcBorders>
              <w:top w:val="single" w:sz="4" w:space="0" w:color="auto"/>
            </w:tcBorders>
            <w:vAlign w:val="bottom"/>
          </w:tcPr>
          <w:p w14:paraId="05111775" w14:textId="77777777" w:rsidR="005B323B" w:rsidRPr="0003590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p>
        </w:tc>
        <w:tc>
          <w:tcPr>
            <w:tcW w:w="1276" w:type="dxa"/>
            <w:tcBorders>
              <w:top w:val="single" w:sz="4" w:space="0" w:color="auto"/>
            </w:tcBorders>
            <w:vAlign w:val="bottom"/>
          </w:tcPr>
          <w:p w14:paraId="7BBD9747" w14:textId="77777777" w:rsidR="005B323B" w:rsidRPr="0003590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kern w:val="28"/>
                <w:sz w:val="18"/>
                <w:szCs w:val="18"/>
              </w:rPr>
            </w:pPr>
          </w:p>
        </w:tc>
      </w:tr>
      <w:tr w:rsidR="005B323B" w:rsidRPr="0003590A" w14:paraId="6FA03E80" w14:textId="77777777" w:rsidTr="0012791E">
        <w:trPr>
          <w:gridAfter w:val="1"/>
          <w:wAfter w:w="42" w:type="dxa"/>
        </w:trPr>
        <w:tc>
          <w:tcPr>
            <w:tcW w:w="4124" w:type="dxa"/>
            <w:vAlign w:val="bottom"/>
          </w:tcPr>
          <w:p w14:paraId="3B860EA9" w14:textId="77777777" w:rsidR="005B323B" w:rsidRPr="0003590A" w:rsidRDefault="005B323B" w:rsidP="0075267E">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03590A">
              <w:rPr>
                <w:rFonts w:ascii="Arial" w:hAnsi="Arial" w:cs="Arial"/>
                <w:color w:val="000000"/>
                <w:sz w:val="18"/>
                <w:szCs w:val="18"/>
              </w:rPr>
              <w:t>Incurred claims and other directly</w:t>
            </w:r>
          </w:p>
        </w:tc>
        <w:tc>
          <w:tcPr>
            <w:tcW w:w="1303" w:type="dxa"/>
            <w:vAlign w:val="bottom"/>
          </w:tcPr>
          <w:p w14:paraId="20ED470F" w14:textId="77777777" w:rsidR="005B323B" w:rsidRPr="0003590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p>
        </w:tc>
        <w:tc>
          <w:tcPr>
            <w:tcW w:w="1289" w:type="dxa"/>
            <w:vAlign w:val="bottom"/>
          </w:tcPr>
          <w:p w14:paraId="49CBBFDF" w14:textId="77777777" w:rsidR="005B323B" w:rsidRPr="0003590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p>
        </w:tc>
        <w:tc>
          <w:tcPr>
            <w:tcW w:w="1464" w:type="dxa"/>
            <w:vAlign w:val="bottom"/>
          </w:tcPr>
          <w:p w14:paraId="288CBB69" w14:textId="77777777" w:rsidR="005B323B" w:rsidRPr="0003590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p>
        </w:tc>
        <w:tc>
          <w:tcPr>
            <w:tcW w:w="1276" w:type="dxa"/>
            <w:vAlign w:val="bottom"/>
          </w:tcPr>
          <w:p w14:paraId="39FE661D" w14:textId="77777777" w:rsidR="005B323B" w:rsidRPr="0003590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kern w:val="28"/>
                <w:sz w:val="18"/>
                <w:szCs w:val="18"/>
              </w:rPr>
            </w:pPr>
          </w:p>
        </w:tc>
      </w:tr>
      <w:tr w:rsidR="005B323B" w:rsidRPr="0003590A" w14:paraId="2BD6FF18" w14:textId="77777777" w:rsidTr="0012791E">
        <w:trPr>
          <w:gridAfter w:val="1"/>
          <w:wAfter w:w="42" w:type="dxa"/>
        </w:trPr>
        <w:tc>
          <w:tcPr>
            <w:tcW w:w="4124" w:type="dxa"/>
            <w:vAlign w:val="bottom"/>
          </w:tcPr>
          <w:p w14:paraId="718A97C7" w14:textId="77777777" w:rsidR="005B323B" w:rsidRPr="0003590A" w:rsidRDefault="005B323B" w:rsidP="0075267E">
            <w:pPr>
              <w:tabs>
                <w:tab w:val="left" w:pos="145"/>
                <w:tab w:val="right" w:pos="6840"/>
                <w:tab w:val="left" w:pos="8000"/>
                <w:tab w:val="left" w:pos="8180"/>
                <w:tab w:val="right" w:pos="9180"/>
                <w:tab w:val="right" w:pos="9440"/>
              </w:tabs>
              <w:spacing w:line="260" w:lineRule="exact"/>
              <w:ind w:right="-14" w:firstLine="172"/>
              <w:contextualSpacing/>
              <w:rPr>
                <w:rFonts w:ascii="Arial" w:hAnsi="Arial" w:cs="Arial"/>
                <w:color w:val="000000"/>
                <w:sz w:val="18"/>
                <w:szCs w:val="18"/>
              </w:rPr>
            </w:pPr>
            <w:r w:rsidRPr="0003590A">
              <w:rPr>
                <w:rFonts w:ascii="Arial" w:hAnsi="Arial" w:cs="Arial"/>
                <w:color w:val="000000"/>
                <w:sz w:val="18"/>
                <w:szCs w:val="18"/>
              </w:rPr>
              <w:t>attributable expenses</w:t>
            </w:r>
          </w:p>
        </w:tc>
        <w:tc>
          <w:tcPr>
            <w:tcW w:w="1303" w:type="dxa"/>
            <w:vAlign w:val="bottom"/>
          </w:tcPr>
          <w:p w14:paraId="6CEDA10E" w14:textId="18EF24FE" w:rsidR="005B323B" w:rsidRPr="0003590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03590A">
              <w:rPr>
                <w:rFonts w:ascii="Arial" w:hAnsi="Arial" w:cs="Arial"/>
                <w:color w:val="000000"/>
                <w:sz w:val="18"/>
                <w:szCs w:val="18"/>
              </w:rPr>
              <w:t>-</w:t>
            </w:r>
          </w:p>
        </w:tc>
        <w:tc>
          <w:tcPr>
            <w:tcW w:w="1289" w:type="dxa"/>
            <w:vAlign w:val="bottom"/>
          </w:tcPr>
          <w:p w14:paraId="73488859" w14:textId="2B04F371" w:rsidR="005B323B" w:rsidRPr="0003590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kern w:val="28"/>
                <w:sz w:val="18"/>
                <w:szCs w:val="18"/>
                <w:lang w:val="en-GB"/>
              </w:rPr>
            </w:pPr>
            <w:r w:rsidRPr="0003590A">
              <w:rPr>
                <w:rFonts w:ascii="Arial" w:hAnsi="Arial" w:cs="Arial"/>
                <w:color w:val="000000"/>
                <w:sz w:val="18"/>
                <w:szCs w:val="18"/>
              </w:rPr>
              <w:t>(</w:t>
            </w:r>
            <w:r w:rsidR="001527BD" w:rsidRPr="0003590A">
              <w:rPr>
                <w:rFonts w:ascii="Arial" w:hAnsi="Arial" w:cs="Arial"/>
                <w:color w:val="000000"/>
                <w:sz w:val="18"/>
                <w:szCs w:val="18"/>
                <w:lang w:val="en-GB"/>
              </w:rPr>
              <w:t>123</w:t>
            </w:r>
            <w:r w:rsidRPr="0003590A">
              <w:rPr>
                <w:rFonts w:ascii="Arial" w:hAnsi="Arial" w:cs="Arial"/>
                <w:color w:val="000000"/>
                <w:sz w:val="18"/>
                <w:szCs w:val="18"/>
              </w:rPr>
              <w:t>,</w:t>
            </w:r>
            <w:r w:rsidR="001527BD" w:rsidRPr="0003590A">
              <w:rPr>
                <w:rFonts w:ascii="Arial" w:hAnsi="Arial" w:cs="Arial"/>
                <w:color w:val="000000"/>
                <w:sz w:val="18"/>
                <w:szCs w:val="18"/>
                <w:lang w:val="en-GB"/>
              </w:rPr>
              <w:t>010</w:t>
            </w:r>
            <w:r w:rsidRPr="0003590A">
              <w:rPr>
                <w:rFonts w:ascii="Arial" w:hAnsi="Arial" w:cs="Arial"/>
                <w:color w:val="000000"/>
                <w:sz w:val="18"/>
                <w:szCs w:val="18"/>
              </w:rPr>
              <w:t>)</w:t>
            </w:r>
          </w:p>
        </w:tc>
        <w:tc>
          <w:tcPr>
            <w:tcW w:w="1464" w:type="dxa"/>
            <w:vAlign w:val="bottom"/>
          </w:tcPr>
          <w:p w14:paraId="40A3BEAF" w14:textId="4417250B" w:rsidR="005B323B" w:rsidRPr="0003590A"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03590A">
              <w:rPr>
                <w:rFonts w:ascii="Arial" w:hAnsi="Arial" w:cs="Arial"/>
                <w:color w:val="000000"/>
                <w:sz w:val="18"/>
                <w:szCs w:val="18"/>
                <w:lang w:val="en-GB"/>
              </w:rPr>
              <w:t>3</w:t>
            </w:r>
            <w:r w:rsidR="005B323B" w:rsidRPr="0003590A">
              <w:rPr>
                <w:rFonts w:ascii="Arial" w:hAnsi="Arial" w:cs="Arial"/>
                <w:color w:val="000000"/>
                <w:sz w:val="18"/>
                <w:szCs w:val="18"/>
              </w:rPr>
              <w:t>,</w:t>
            </w:r>
            <w:r w:rsidRPr="0003590A">
              <w:rPr>
                <w:rFonts w:ascii="Arial" w:hAnsi="Arial" w:cs="Arial"/>
                <w:color w:val="000000"/>
                <w:sz w:val="18"/>
                <w:szCs w:val="18"/>
                <w:lang w:val="en-GB"/>
              </w:rPr>
              <w:t>177</w:t>
            </w:r>
            <w:r w:rsidR="005B323B" w:rsidRPr="0003590A">
              <w:rPr>
                <w:rFonts w:ascii="Arial" w:hAnsi="Arial" w:cs="Arial"/>
                <w:color w:val="000000"/>
                <w:sz w:val="18"/>
                <w:szCs w:val="18"/>
              </w:rPr>
              <w:t>,</w:t>
            </w:r>
            <w:r w:rsidRPr="0003590A">
              <w:rPr>
                <w:rFonts w:ascii="Arial" w:hAnsi="Arial" w:cs="Arial"/>
                <w:color w:val="000000"/>
                <w:sz w:val="18"/>
                <w:szCs w:val="18"/>
                <w:lang w:val="en-GB"/>
              </w:rPr>
              <w:t>67</w:t>
            </w:r>
            <w:r w:rsidR="002C3C95" w:rsidRPr="0003590A">
              <w:rPr>
                <w:rFonts w:ascii="Arial" w:hAnsi="Arial" w:cs="Arial"/>
                <w:color w:val="000000"/>
                <w:sz w:val="18"/>
                <w:szCs w:val="18"/>
                <w:lang w:val="en-GB"/>
              </w:rPr>
              <w:t>5</w:t>
            </w:r>
          </w:p>
        </w:tc>
        <w:tc>
          <w:tcPr>
            <w:tcW w:w="1276" w:type="dxa"/>
            <w:vAlign w:val="bottom"/>
          </w:tcPr>
          <w:p w14:paraId="64D71F41" w14:textId="30E908E0" w:rsidR="005B323B" w:rsidRPr="0003590A"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kern w:val="28"/>
                <w:sz w:val="18"/>
                <w:szCs w:val="18"/>
              </w:rPr>
            </w:pPr>
            <w:r w:rsidRPr="0003590A">
              <w:rPr>
                <w:rFonts w:ascii="Arial" w:hAnsi="Arial" w:cs="Arial"/>
                <w:color w:val="000000"/>
                <w:sz w:val="18"/>
                <w:szCs w:val="18"/>
                <w:lang w:val="en-GB"/>
              </w:rPr>
              <w:t>3</w:t>
            </w:r>
            <w:r w:rsidR="005B323B" w:rsidRPr="0003590A">
              <w:rPr>
                <w:rFonts w:ascii="Arial" w:hAnsi="Arial" w:cs="Arial"/>
                <w:color w:val="000000"/>
                <w:sz w:val="18"/>
                <w:szCs w:val="18"/>
              </w:rPr>
              <w:t>,</w:t>
            </w:r>
            <w:r w:rsidRPr="0003590A">
              <w:rPr>
                <w:rFonts w:ascii="Arial" w:hAnsi="Arial" w:cs="Arial"/>
                <w:color w:val="000000"/>
                <w:sz w:val="18"/>
                <w:szCs w:val="18"/>
                <w:lang w:val="en-GB"/>
              </w:rPr>
              <w:t>054</w:t>
            </w:r>
            <w:r w:rsidR="005B323B" w:rsidRPr="0003590A">
              <w:rPr>
                <w:rFonts w:ascii="Arial" w:hAnsi="Arial" w:cs="Arial"/>
                <w:color w:val="000000"/>
                <w:sz w:val="18"/>
                <w:szCs w:val="18"/>
              </w:rPr>
              <w:t>,</w:t>
            </w:r>
            <w:r w:rsidRPr="0003590A">
              <w:rPr>
                <w:rFonts w:ascii="Arial" w:hAnsi="Arial" w:cs="Arial"/>
                <w:color w:val="000000"/>
                <w:sz w:val="18"/>
                <w:szCs w:val="18"/>
                <w:lang w:val="en-GB"/>
              </w:rPr>
              <w:t>66</w:t>
            </w:r>
            <w:r w:rsidR="00BC6F64" w:rsidRPr="0003590A">
              <w:rPr>
                <w:rFonts w:ascii="Arial" w:hAnsi="Arial" w:cs="Arial"/>
                <w:color w:val="000000"/>
                <w:sz w:val="18"/>
                <w:szCs w:val="18"/>
                <w:lang w:val="en-GB"/>
              </w:rPr>
              <w:t>5</w:t>
            </w:r>
          </w:p>
        </w:tc>
      </w:tr>
      <w:tr w:rsidR="005B323B" w:rsidRPr="0003590A" w14:paraId="4A846F8D" w14:textId="77777777" w:rsidTr="0012791E">
        <w:trPr>
          <w:gridAfter w:val="1"/>
          <w:wAfter w:w="42" w:type="dxa"/>
        </w:trPr>
        <w:tc>
          <w:tcPr>
            <w:tcW w:w="4124" w:type="dxa"/>
            <w:vAlign w:val="bottom"/>
          </w:tcPr>
          <w:p w14:paraId="67ACB375" w14:textId="77777777" w:rsidR="005B323B" w:rsidRPr="0003590A" w:rsidRDefault="005B323B" w:rsidP="0075267E">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03590A">
              <w:rPr>
                <w:rFonts w:ascii="Arial" w:hAnsi="Arial" w:cs="Arial"/>
                <w:color w:val="000000"/>
                <w:sz w:val="18"/>
                <w:szCs w:val="18"/>
              </w:rPr>
              <w:t>Changes that relate to past service</w:t>
            </w:r>
          </w:p>
        </w:tc>
        <w:tc>
          <w:tcPr>
            <w:tcW w:w="1303" w:type="dxa"/>
            <w:vAlign w:val="bottom"/>
          </w:tcPr>
          <w:p w14:paraId="676D70E9" w14:textId="77777777" w:rsidR="005B323B" w:rsidRPr="0003590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p>
        </w:tc>
        <w:tc>
          <w:tcPr>
            <w:tcW w:w="1289" w:type="dxa"/>
            <w:vAlign w:val="bottom"/>
          </w:tcPr>
          <w:p w14:paraId="6C917994" w14:textId="77777777" w:rsidR="005B323B" w:rsidRPr="0003590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kern w:val="28"/>
                <w:sz w:val="18"/>
                <w:szCs w:val="18"/>
                <w:lang w:val="en-GB"/>
              </w:rPr>
            </w:pPr>
          </w:p>
        </w:tc>
        <w:tc>
          <w:tcPr>
            <w:tcW w:w="1464" w:type="dxa"/>
            <w:vAlign w:val="bottom"/>
          </w:tcPr>
          <w:p w14:paraId="23F201ED" w14:textId="77777777" w:rsidR="005B323B" w:rsidRPr="0003590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p>
        </w:tc>
        <w:tc>
          <w:tcPr>
            <w:tcW w:w="1276" w:type="dxa"/>
            <w:vAlign w:val="bottom"/>
          </w:tcPr>
          <w:p w14:paraId="1640AEF3" w14:textId="7DF0D0AA" w:rsidR="005B323B" w:rsidRPr="0003590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kern w:val="28"/>
                <w:sz w:val="18"/>
                <w:szCs w:val="18"/>
              </w:rPr>
            </w:pPr>
          </w:p>
        </w:tc>
      </w:tr>
      <w:tr w:rsidR="005B323B" w:rsidRPr="0003590A" w14:paraId="25237F66" w14:textId="77777777" w:rsidTr="0012791E">
        <w:trPr>
          <w:gridAfter w:val="1"/>
          <w:wAfter w:w="42" w:type="dxa"/>
        </w:trPr>
        <w:tc>
          <w:tcPr>
            <w:tcW w:w="4124" w:type="dxa"/>
            <w:vAlign w:val="bottom"/>
          </w:tcPr>
          <w:p w14:paraId="55B854CE" w14:textId="77777777" w:rsidR="005B323B" w:rsidRPr="0003590A" w:rsidRDefault="005B323B" w:rsidP="0075267E">
            <w:pPr>
              <w:tabs>
                <w:tab w:val="right" w:pos="6840"/>
                <w:tab w:val="left" w:pos="8000"/>
                <w:tab w:val="left" w:pos="8180"/>
                <w:tab w:val="right" w:pos="9180"/>
                <w:tab w:val="right" w:pos="9440"/>
              </w:tabs>
              <w:spacing w:line="260" w:lineRule="exact"/>
              <w:ind w:right="-14" w:firstLine="172"/>
              <w:contextualSpacing/>
              <w:rPr>
                <w:rFonts w:ascii="Arial" w:hAnsi="Arial" w:cs="Arial"/>
                <w:color w:val="000000"/>
                <w:sz w:val="18"/>
                <w:szCs w:val="18"/>
              </w:rPr>
            </w:pPr>
            <w:r w:rsidRPr="0003590A">
              <w:rPr>
                <w:rFonts w:ascii="Arial" w:hAnsi="Arial" w:cs="Arial"/>
                <w:color w:val="000000"/>
                <w:sz w:val="18"/>
                <w:szCs w:val="18"/>
              </w:rPr>
              <w:t>- changes in the FCF related to the LIC</w:t>
            </w:r>
          </w:p>
        </w:tc>
        <w:tc>
          <w:tcPr>
            <w:tcW w:w="1303" w:type="dxa"/>
            <w:vAlign w:val="bottom"/>
          </w:tcPr>
          <w:p w14:paraId="1B9A41D9" w14:textId="4E466968" w:rsidR="005B323B" w:rsidRPr="0003590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03590A">
              <w:rPr>
                <w:rFonts w:ascii="Arial" w:hAnsi="Arial" w:cs="Arial"/>
                <w:color w:val="000000"/>
                <w:sz w:val="18"/>
                <w:szCs w:val="18"/>
              </w:rPr>
              <w:t>-</w:t>
            </w:r>
          </w:p>
        </w:tc>
        <w:tc>
          <w:tcPr>
            <w:tcW w:w="1289" w:type="dxa"/>
            <w:vAlign w:val="bottom"/>
          </w:tcPr>
          <w:p w14:paraId="07DCE19A" w14:textId="78F3C415" w:rsidR="005B323B" w:rsidRPr="0003590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kern w:val="28"/>
                <w:sz w:val="18"/>
                <w:szCs w:val="18"/>
                <w:lang w:val="en-GB"/>
              </w:rPr>
            </w:pPr>
            <w:r w:rsidRPr="0003590A">
              <w:rPr>
                <w:rFonts w:ascii="Arial" w:hAnsi="Arial" w:cs="Arial"/>
                <w:color w:val="000000"/>
                <w:sz w:val="18"/>
                <w:szCs w:val="18"/>
              </w:rPr>
              <w:t>-</w:t>
            </w:r>
          </w:p>
        </w:tc>
        <w:tc>
          <w:tcPr>
            <w:tcW w:w="1464" w:type="dxa"/>
            <w:vAlign w:val="bottom"/>
          </w:tcPr>
          <w:p w14:paraId="3FC77429" w14:textId="51B5EF96" w:rsidR="005B323B" w:rsidRPr="0003590A" w:rsidRDefault="005B323B" w:rsidP="00B829C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57"/>
              <w:contextualSpacing/>
              <w:rPr>
                <w:rFonts w:ascii="Arial" w:hAnsi="Arial" w:cs="Arial"/>
                <w:color w:val="000000"/>
                <w:sz w:val="18"/>
                <w:szCs w:val="18"/>
              </w:rPr>
            </w:pPr>
            <w:r w:rsidRPr="0003590A">
              <w:rPr>
                <w:rFonts w:ascii="Arial" w:hAnsi="Arial" w:cs="Arial"/>
                <w:color w:val="000000"/>
                <w:sz w:val="18"/>
                <w:szCs w:val="18"/>
              </w:rPr>
              <w:t>(</w:t>
            </w:r>
            <w:r w:rsidR="001527BD" w:rsidRPr="0003590A">
              <w:rPr>
                <w:rFonts w:ascii="Arial" w:hAnsi="Arial" w:cs="Arial"/>
                <w:color w:val="000000"/>
                <w:sz w:val="18"/>
                <w:szCs w:val="18"/>
                <w:lang w:val="en-GB"/>
              </w:rPr>
              <w:t>12</w:t>
            </w:r>
            <w:r w:rsidRPr="0003590A">
              <w:rPr>
                <w:rFonts w:ascii="Arial" w:hAnsi="Arial" w:cs="Arial"/>
                <w:color w:val="000000"/>
                <w:sz w:val="18"/>
                <w:szCs w:val="18"/>
              </w:rPr>
              <w:t>,</w:t>
            </w:r>
            <w:r w:rsidR="001527BD" w:rsidRPr="0003590A">
              <w:rPr>
                <w:rFonts w:ascii="Arial" w:hAnsi="Arial" w:cs="Arial"/>
                <w:color w:val="000000"/>
                <w:sz w:val="18"/>
                <w:szCs w:val="18"/>
                <w:lang w:val="en-GB"/>
              </w:rPr>
              <w:t>906</w:t>
            </w:r>
            <w:r w:rsidRPr="0003590A">
              <w:rPr>
                <w:rFonts w:ascii="Arial" w:hAnsi="Arial" w:cs="Arial"/>
                <w:color w:val="000000"/>
                <w:sz w:val="18"/>
                <w:szCs w:val="18"/>
              </w:rPr>
              <w:t>)</w:t>
            </w:r>
          </w:p>
        </w:tc>
        <w:tc>
          <w:tcPr>
            <w:tcW w:w="1276" w:type="dxa"/>
            <w:vAlign w:val="bottom"/>
          </w:tcPr>
          <w:p w14:paraId="61C030F8" w14:textId="036A2EBF" w:rsidR="005B323B" w:rsidRPr="0003590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260" w:lineRule="exact"/>
              <w:ind w:left="0" w:right="-57"/>
              <w:contextualSpacing/>
              <w:jc w:val="right"/>
              <w:rPr>
                <w:rFonts w:ascii="Arial" w:hAnsi="Arial" w:cs="Arial"/>
                <w:color w:val="000000"/>
                <w:sz w:val="18"/>
                <w:szCs w:val="18"/>
              </w:rPr>
            </w:pPr>
            <w:r w:rsidRPr="0003590A">
              <w:rPr>
                <w:rFonts w:ascii="Arial" w:hAnsi="Arial" w:cs="Arial"/>
                <w:color w:val="000000"/>
                <w:sz w:val="18"/>
                <w:szCs w:val="18"/>
              </w:rPr>
              <w:t>(</w:t>
            </w:r>
            <w:r w:rsidR="001527BD" w:rsidRPr="0003590A">
              <w:rPr>
                <w:rFonts w:ascii="Arial" w:hAnsi="Arial" w:cs="Arial"/>
                <w:color w:val="000000"/>
                <w:sz w:val="18"/>
                <w:szCs w:val="18"/>
              </w:rPr>
              <w:t>12</w:t>
            </w:r>
            <w:r w:rsidRPr="0003590A">
              <w:rPr>
                <w:rFonts w:ascii="Arial" w:hAnsi="Arial" w:cs="Arial"/>
                <w:color w:val="000000"/>
                <w:sz w:val="18"/>
                <w:szCs w:val="18"/>
              </w:rPr>
              <w:t>,</w:t>
            </w:r>
            <w:r w:rsidR="001527BD" w:rsidRPr="0003590A">
              <w:rPr>
                <w:rFonts w:ascii="Arial" w:hAnsi="Arial" w:cs="Arial"/>
                <w:color w:val="000000"/>
                <w:sz w:val="18"/>
                <w:szCs w:val="18"/>
              </w:rPr>
              <w:t>906</w:t>
            </w:r>
            <w:r w:rsidRPr="0003590A">
              <w:rPr>
                <w:rFonts w:ascii="Arial" w:hAnsi="Arial" w:cs="Arial"/>
                <w:color w:val="000000"/>
                <w:sz w:val="18"/>
                <w:szCs w:val="18"/>
              </w:rPr>
              <w:t>)</w:t>
            </w:r>
          </w:p>
        </w:tc>
      </w:tr>
      <w:tr w:rsidR="005B323B" w:rsidRPr="0003590A" w14:paraId="590D6237" w14:textId="77777777" w:rsidTr="0012791E">
        <w:trPr>
          <w:gridAfter w:val="1"/>
          <w:wAfter w:w="42" w:type="dxa"/>
        </w:trPr>
        <w:tc>
          <w:tcPr>
            <w:tcW w:w="4124" w:type="dxa"/>
            <w:vAlign w:val="bottom"/>
          </w:tcPr>
          <w:p w14:paraId="5DDB35B5" w14:textId="77777777" w:rsidR="005B323B" w:rsidRPr="0003590A" w:rsidRDefault="005B323B" w:rsidP="0075267E">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03590A">
              <w:rPr>
                <w:rFonts w:ascii="Arial" w:hAnsi="Arial" w:cs="Arial"/>
                <w:color w:val="000000"/>
                <w:sz w:val="18"/>
                <w:szCs w:val="18"/>
              </w:rPr>
              <w:t>Losses on onerous contracts</w:t>
            </w:r>
          </w:p>
        </w:tc>
        <w:tc>
          <w:tcPr>
            <w:tcW w:w="1303" w:type="dxa"/>
            <w:vAlign w:val="bottom"/>
          </w:tcPr>
          <w:p w14:paraId="3DA84FCC" w14:textId="77777777" w:rsidR="005B323B" w:rsidRPr="0003590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p>
        </w:tc>
        <w:tc>
          <w:tcPr>
            <w:tcW w:w="1289" w:type="dxa"/>
            <w:vAlign w:val="bottom"/>
          </w:tcPr>
          <w:p w14:paraId="7D0A264A" w14:textId="77777777" w:rsidR="005B323B" w:rsidRPr="0003590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kern w:val="28"/>
                <w:sz w:val="18"/>
                <w:szCs w:val="18"/>
                <w:lang w:val="en-GB"/>
              </w:rPr>
            </w:pPr>
          </w:p>
        </w:tc>
        <w:tc>
          <w:tcPr>
            <w:tcW w:w="1464" w:type="dxa"/>
            <w:vAlign w:val="bottom"/>
          </w:tcPr>
          <w:p w14:paraId="096BD547" w14:textId="77777777" w:rsidR="005B323B" w:rsidRPr="0003590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p>
        </w:tc>
        <w:tc>
          <w:tcPr>
            <w:tcW w:w="1276" w:type="dxa"/>
            <w:vAlign w:val="bottom"/>
          </w:tcPr>
          <w:p w14:paraId="08E1C9F5" w14:textId="77777777" w:rsidR="005B323B" w:rsidRPr="0003590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kern w:val="28"/>
                <w:sz w:val="18"/>
                <w:szCs w:val="18"/>
              </w:rPr>
            </w:pPr>
          </w:p>
        </w:tc>
      </w:tr>
      <w:tr w:rsidR="005B323B" w:rsidRPr="0003590A" w14:paraId="21BA5817" w14:textId="77777777" w:rsidTr="0012791E">
        <w:trPr>
          <w:gridAfter w:val="1"/>
          <w:wAfter w:w="42" w:type="dxa"/>
        </w:trPr>
        <w:tc>
          <w:tcPr>
            <w:tcW w:w="4124" w:type="dxa"/>
            <w:vAlign w:val="bottom"/>
          </w:tcPr>
          <w:p w14:paraId="717DCA3E" w14:textId="77777777" w:rsidR="005B323B" w:rsidRPr="0003590A" w:rsidRDefault="005B323B" w:rsidP="0075267E">
            <w:pPr>
              <w:tabs>
                <w:tab w:val="right" w:pos="6840"/>
                <w:tab w:val="left" w:pos="8000"/>
                <w:tab w:val="left" w:pos="8180"/>
                <w:tab w:val="right" w:pos="9180"/>
                <w:tab w:val="right" w:pos="9440"/>
              </w:tabs>
              <w:spacing w:line="260" w:lineRule="exact"/>
              <w:ind w:right="-14" w:firstLine="172"/>
              <w:contextualSpacing/>
              <w:rPr>
                <w:rFonts w:ascii="Arial" w:hAnsi="Arial" w:cs="Arial"/>
                <w:color w:val="000000"/>
                <w:sz w:val="18"/>
                <w:szCs w:val="18"/>
              </w:rPr>
            </w:pPr>
            <w:r w:rsidRPr="0003590A">
              <w:rPr>
                <w:rFonts w:ascii="Arial" w:hAnsi="Arial" w:cs="Arial"/>
                <w:color w:val="000000"/>
                <w:sz w:val="18"/>
                <w:szCs w:val="18"/>
              </w:rPr>
              <w:t>and reversal of those losses</w:t>
            </w:r>
          </w:p>
        </w:tc>
        <w:tc>
          <w:tcPr>
            <w:tcW w:w="1303" w:type="dxa"/>
            <w:vAlign w:val="bottom"/>
          </w:tcPr>
          <w:p w14:paraId="01C4ACCE" w14:textId="0A3D16C0" w:rsidR="005B323B" w:rsidRPr="0003590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03590A">
              <w:rPr>
                <w:rFonts w:ascii="Arial" w:hAnsi="Arial" w:cs="Arial"/>
                <w:color w:val="000000"/>
                <w:sz w:val="18"/>
                <w:szCs w:val="18"/>
              </w:rPr>
              <w:t>-</w:t>
            </w:r>
          </w:p>
        </w:tc>
        <w:tc>
          <w:tcPr>
            <w:tcW w:w="1289" w:type="dxa"/>
            <w:vAlign w:val="bottom"/>
          </w:tcPr>
          <w:p w14:paraId="71260D1C" w14:textId="18F0803B" w:rsidR="005B323B" w:rsidRPr="0003590A"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kern w:val="28"/>
                <w:sz w:val="18"/>
                <w:szCs w:val="18"/>
                <w:lang w:val="en-GB"/>
              </w:rPr>
            </w:pPr>
            <w:r w:rsidRPr="0003590A">
              <w:rPr>
                <w:rFonts w:ascii="Arial" w:hAnsi="Arial" w:cs="Arial"/>
                <w:color w:val="000000"/>
                <w:sz w:val="18"/>
                <w:szCs w:val="18"/>
                <w:lang w:val="en-GB"/>
              </w:rPr>
              <w:t>286</w:t>
            </w:r>
            <w:r w:rsidR="005B323B" w:rsidRPr="0003590A">
              <w:rPr>
                <w:rFonts w:ascii="Arial" w:hAnsi="Arial" w:cs="Arial"/>
                <w:color w:val="000000"/>
                <w:sz w:val="18"/>
                <w:szCs w:val="18"/>
              </w:rPr>
              <w:t>,</w:t>
            </w:r>
            <w:r w:rsidRPr="0003590A">
              <w:rPr>
                <w:rFonts w:ascii="Arial" w:hAnsi="Arial" w:cs="Arial"/>
                <w:color w:val="000000"/>
                <w:sz w:val="18"/>
                <w:szCs w:val="18"/>
                <w:lang w:val="en-GB"/>
              </w:rPr>
              <w:t>425</w:t>
            </w:r>
          </w:p>
        </w:tc>
        <w:tc>
          <w:tcPr>
            <w:tcW w:w="1464" w:type="dxa"/>
            <w:vAlign w:val="bottom"/>
          </w:tcPr>
          <w:p w14:paraId="5BD1E6CE" w14:textId="2A7D1CD2" w:rsidR="005B323B" w:rsidRPr="0003590A" w:rsidRDefault="005B323B"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03590A">
              <w:rPr>
                <w:rFonts w:ascii="Arial" w:hAnsi="Arial" w:cs="Arial"/>
                <w:color w:val="000000"/>
                <w:sz w:val="18"/>
                <w:szCs w:val="18"/>
              </w:rPr>
              <w:t>-</w:t>
            </w:r>
          </w:p>
        </w:tc>
        <w:tc>
          <w:tcPr>
            <w:tcW w:w="1276" w:type="dxa"/>
            <w:vAlign w:val="bottom"/>
          </w:tcPr>
          <w:p w14:paraId="1E905284" w14:textId="4979F6CF" w:rsidR="005B323B" w:rsidRPr="0003590A" w:rsidRDefault="001527BD" w:rsidP="0075267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kern w:val="28"/>
                <w:sz w:val="18"/>
                <w:szCs w:val="18"/>
              </w:rPr>
            </w:pPr>
            <w:r w:rsidRPr="0003590A">
              <w:rPr>
                <w:rFonts w:ascii="Arial" w:hAnsi="Arial" w:cs="Arial"/>
                <w:color w:val="000000"/>
                <w:sz w:val="18"/>
                <w:szCs w:val="18"/>
                <w:lang w:val="en-GB"/>
              </w:rPr>
              <w:t>286</w:t>
            </w:r>
            <w:r w:rsidR="005B323B" w:rsidRPr="0003590A">
              <w:rPr>
                <w:rFonts w:ascii="Arial" w:hAnsi="Arial" w:cs="Arial"/>
                <w:color w:val="000000"/>
                <w:sz w:val="18"/>
                <w:szCs w:val="18"/>
              </w:rPr>
              <w:t>,</w:t>
            </w:r>
            <w:r w:rsidRPr="0003590A">
              <w:rPr>
                <w:rFonts w:ascii="Arial" w:hAnsi="Arial" w:cs="Arial"/>
                <w:color w:val="000000"/>
                <w:sz w:val="18"/>
                <w:szCs w:val="18"/>
                <w:lang w:val="en-GB"/>
              </w:rPr>
              <w:t>425</w:t>
            </w:r>
          </w:p>
        </w:tc>
      </w:tr>
      <w:tr w:rsidR="00F05F4C" w:rsidRPr="0003590A" w14:paraId="1FBBAB1D" w14:textId="77777777" w:rsidTr="0012791E">
        <w:trPr>
          <w:gridAfter w:val="1"/>
          <w:wAfter w:w="42" w:type="dxa"/>
        </w:trPr>
        <w:tc>
          <w:tcPr>
            <w:tcW w:w="4124" w:type="dxa"/>
            <w:vAlign w:val="bottom"/>
          </w:tcPr>
          <w:p w14:paraId="45001886" w14:textId="3E4B8AE1" w:rsidR="00F05F4C" w:rsidRPr="0003590A" w:rsidRDefault="00F05F4C" w:rsidP="00F05F4C">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03590A">
              <w:rPr>
                <w:rFonts w:ascii="Arial" w:hAnsi="Arial" w:cs="Arial"/>
                <w:color w:val="000000"/>
                <w:sz w:val="18"/>
                <w:szCs w:val="18"/>
              </w:rPr>
              <w:t>Amortisation of insurance acquisition cash flows</w:t>
            </w:r>
          </w:p>
        </w:tc>
        <w:tc>
          <w:tcPr>
            <w:tcW w:w="1303" w:type="dxa"/>
            <w:tcBorders>
              <w:bottom w:val="single" w:sz="4" w:space="0" w:color="auto"/>
            </w:tcBorders>
          </w:tcPr>
          <w:p w14:paraId="2FB99776" w14:textId="18071D96" w:rsidR="00F05F4C" w:rsidRPr="0003590A" w:rsidRDefault="00F05F4C" w:rsidP="00F05F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auto"/>
                <w:sz w:val="18"/>
              </w:rPr>
            </w:pPr>
            <w:r w:rsidRPr="0003590A">
              <w:rPr>
                <w:rFonts w:ascii="Arial" w:hAnsi="Arial" w:cs="Arial"/>
                <w:color w:val="auto"/>
                <w:spacing w:val="-2"/>
                <w:sz w:val="18"/>
              </w:rPr>
              <w:t xml:space="preserve"> 37,487 </w:t>
            </w:r>
          </w:p>
        </w:tc>
        <w:tc>
          <w:tcPr>
            <w:tcW w:w="1289" w:type="dxa"/>
            <w:tcBorders>
              <w:bottom w:val="single" w:sz="4" w:space="0" w:color="auto"/>
            </w:tcBorders>
            <w:vAlign w:val="bottom"/>
          </w:tcPr>
          <w:p w14:paraId="7DF447FB" w14:textId="24275673" w:rsidR="00F05F4C" w:rsidRPr="0003590A" w:rsidRDefault="00F05F4C" w:rsidP="00F05F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r w:rsidRPr="0003590A">
              <w:rPr>
                <w:rFonts w:ascii="Arial" w:hAnsi="Arial" w:cs="Arial"/>
                <w:color w:val="000000"/>
                <w:sz w:val="18"/>
                <w:szCs w:val="18"/>
              </w:rPr>
              <w:t>-</w:t>
            </w:r>
          </w:p>
        </w:tc>
        <w:tc>
          <w:tcPr>
            <w:tcW w:w="1464" w:type="dxa"/>
            <w:tcBorders>
              <w:bottom w:val="single" w:sz="4" w:space="0" w:color="auto"/>
            </w:tcBorders>
            <w:vAlign w:val="bottom"/>
          </w:tcPr>
          <w:p w14:paraId="1F7A5847" w14:textId="142C4861" w:rsidR="00F05F4C" w:rsidRPr="0003590A" w:rsidRDefault="00F05F4C" w:rsidP="00F05F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03590A">
              <w:rPr>
                <w:rFonts w:ascii="Arial" w:hAnsi="Arial" w:cs="Arial"/>
                <w:color w:val="000000"/>
                <w:sz w:val="18"/>
                <w:szCs w:val="18"/>
              </w:rPr>
              <w:t>-</w:t>
            </w:r>
          </w:p>
        </w:tc>
        <w:tc>
          <w:tcPr>
            <w:tcW w:w="1276" w:type="dxa"/>
            <w:tcBorders>
              <w:bottom w:val="single" w:sz="4" w:space="0" w:color="auto"/>
            </w:tcBorders>
          </w:tcPr>
          <w:p w14:paraId="33996B71" w14:textId="42A7012C" w:rsidR="00F05F4C" w:rsidRPr="0003590A" w:rsidRDefault="00F05F4C" w:rsidP="0012791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sz w:val="18"/>
                <w:szCs w:val="18"/>
              </w:rPr>
            </w:pPr>
            <w:r w:rsidRPr="0003590A">
              <w:rPr>
                <w:rFonts w:ascii="Arial" w:hAnsi="Arial" w:cs="Arial"/>
                <w:color w:val="auto"/>
                <w:spacing w:val="-2"/>
                <w:sz w:val="18"/>
              </w:rPr>
              <w:t xml:space="preserve"> </w:t>
            </w:r>
            <w:r w:rsidRPr="0003590A">
              <w:rPr>
                <w:rFonts w:ascii="Arial" w:hAnsi="Arial" w:cs="Arial"/>
                <w:color w:val="000000"/>
                <w:sz w:val="18"/>
                <w:szCs w:val="18"/>
                <w:lang w:val="en-GB"/>
              </w:rPr>
              <w:t>37,487</w:t>
            </w:r>
            <w:r w:rsidRPr="0003590A">
              <w:rPr>
                <w:rFonts w:ascii="Arial" w:hAnsi="Arial" w:cs="Arial"/>
                <w:color w:val="auto"/>
                <w:spacing w:val="-2"/>
                <w:sz w:val="18"/>
              </w:rPr>
              <w:t xml:space="preserve"> </w:t>
            </w:r>
          </w:p>
        </w:tc>
      </w:tr>
      <w:tr w:rsidR="00F05F4C" w:rsidRPr="0003590A" w14:paraId="647156C1" w14:textId="77777777" w:rsidTr="0012791E">
        <w:trPr>
          <w:gridAfter w:val="1"/>
          <w:wAfter w:w="42" w:type="dxa"/>
        </w:trPr>
        <w:tc>
          <w:tcPr>
            <w:tcW w:w="4124" w:type="dxa"/>
            <w:vAlign w:val="bottom"/>
          </w:tcPr>
          <w:p w14:paraId="2AA19545" w14:textId="77777777" w:rsidR="00F05F4C" w:rsidRPr="0003590A" w:rsidRDefault="00F05F4C" w:rsidP="00F05F4C">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p>
        </w:tc>
        <w:tc>
          <w:tcPr>
            <w:tcW w:w="1303" w:type="dxa"/>
            <w:tcBorders>
              <w:top w:val="single" w:sz="4" w:space="0" w:color="auto"/>
            </w:tcBorders>
            <w:vAlign w:val="bottom"/>
          </w:tcPr>
          <w:p w14:paraId="13E8325D" w14:textId="77777777" w:rsidR="00F05F4C" w:rsidRPr="0003590A" w:rsidRDefault="00F05F4C" w:rsidP="00F05F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auto"/>
                <w:sz w:val="18"/>
              </w:rPr>
            </w:pPr>
          </w:p>
        </w:tc>
        <w:tc>
          <w:tcPr>
            <w:tcW w:w="1289" w:type="dxa"/>
            <w:tcBorders>
              <w:top w:val="single" w:sz="4" w:space="0" w:color="auto"/>
            </w:tcBorders>
            <w:vAlign w:val="bottom"/>
          </w:tcPr>
          <w:p w14:paraId="4DE0D966" w14:textId="77777777" w:rsidR="00F05F4C" w:rsidRPr="0003590A" w:rsidRDefault="00F05F4C" w:rsidP="00F05F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rPr>
            </w:pPr>
          </w:p>
        </w:tc>
        <w:tc>
          <w:tcPr>
            <w:tcW w:w="1464" w:type="dxa"/>
            <w:tcBorders>
              <w:top w:val="single" w:sz="4" w:space="0" w:color="auto"/>
            </w:tcBorders>
            <w:vAlign w:val="bottom"/>
          </w:tcPr>
          <w:p w14:paraId="46010010" w14:textId="77777777" w:rsidR="00F05F4C" w:rsidRPr="0003590A" w:rsidRDefault="00F05F4C" w:rsidP="00F05F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p>
        </w:tc>
        <w:tc>
          <w:tcPr>
            <w:tcW w:w="1276" w:type="dxa"/>
            <w:tcBorders>
              <w:top w:val="single" w:sz="4" w:space="0" w:color="auto"/>
            </w:tcBorders>
            <w:vAlign w:val="bottom"/>
          </w:tcPr>
          <w:p w14:paraId="2F6C2FC5" w14:textId="77777777" w:rsidR="00F05F4C" w:rsidRPr="0003590A" w:rsidRDefault="00F05F4C" w:rsidP="00F05F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260" w:lineRule="exact"/>
              <w:ind w:left="0" w:right="-57"/>
              <w:contextualSpacing/>
              <w:jc w:val="right"/>
              <w:rPr>
                <w:rFonts w:ascii="Arial" w:hAnsi="Arial" w:cs="Arial"/>
                <w:color w:val="000000"/>
                <w:sz w:val="18"/>
                <w:szCs w:val="18"/>
              </w:rPr>
            </w:pPr>
          </w:p>
        </w:tc>
      </w:tr>
      <w:tr w:rsidR="00F05F4C" w:rsidRPr="0003590A" w14:paraId="40C21673" w14:textId="77777777" w:rsidTr="0012791E">
        <w:trPr>
          <w:gridAfter w:val="1"/>
          <w:wAfter w:w="42" w:type="dxa"/>
        </w:trPr>
        <w:tc>
          <w:tcPr>
            <w:tcW w:w="4124" w:type="dxa"/>
            <w:vAlign w:val="bottom"/>
          </w:tcPr>
          <w:p w14:paraId="04D21E6F" w14:textId="77777777" w:rsidR="00F05F4C" w:rsidRPr="0003590A" w:rsidRDefault="00F05F4C" w:rsidP="00F05F4C">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r w:rsidRPr="0003590A">
              <w:rPr>
                <w:rFonts w:ascii="Arial" w:hAnsi="Arial" w:cs="Arial"/>
                <w:b/>
                <w:bCs/>
                <w:color w:val="000000"/>
                <w:sz w:val="18"/>
                <w:szCs w:val="18"/>
              </w:rPr>
              <w:t>Insurance service expenses</w:t>
            </w:r>
          </w:p>
        </w:tc>
        <w:tc>
          <w:tcPr>
            <w:tcW w:w="1303" w:type="dxa"/>
            <w:tcBorders>
              <w:bottom w:val="single" w:sz="4" w:space="0" w:color="auto"/>
            </w:tcBorders>
          </w:tcPr>
          <w:p w14:paraId="0BE64505" w14:textId="060368C6" w:rsidR="00F05F4C" w:rsidRPr="0003590A" w:rsidRDefault="00F05F4C" w:rsidP="00F05F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auto"/>
                <w:sz w:val="18"/>
              </w:rPr>
            </w:pPr>
            <w:r w:rsidRPr="0003590A">
              <w:rPr>
                <w:rFonts w:ascii="Arial" w:hAnsi="Arial" w:cs="Arial"/>
                <w:color w:val="auto"/>
                <w:spacing w:val="-2"/>
                <w:sz w:val="18"/>
              </w:rPr>
              <w:t xml:space="preserve"> 37,487 </w:t>
            </w:r>
          </w:p>
        </w:tc>
        <w:tc>
          <w:tcPr>
            <w:tcW w:w="1289" w:type="dxa"/>
            <w:tcBorders>
              <w:bottom w:val="single" w:sz="4" w:space="0" w:color="auto"/>
            </w:tcBorders>
            <w:vAlign w:val="bottom"/>
          </w:tcPr>
          <w:p w14:paraId="1BF2893D" w14:textId="0D6C000A" w:rsidR="00F05F4C" w:rsidRPr="0003590A" w:rsidRDefault="00F05F4C" w:rsidP="00F05F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kern w:val="28"/>
                <w:sz w:val="18"/>
                <w:szCs w:val="18"/>
                <w:lang w:val="en-GB"/>
              </w:rPr>
            </w:pPr>
            <w:r w:rsidRPr="0003590A">
              <w:rPr>
                <w:rFonts w:ascii="Arial" w:hAnsi="Arial" w:cs="Arial"/>
                <w:color w:val="000000"/>
                <w:sz w:val="18"/>
                <w:szCs w:val="18"/>
                <w:lang w:val="en-GB"/>
              </w:rPr>
              <w:t>163</w:t>
            </w:r>
            <w:r w:rsidRPr="0003590A">
              <w:rPr>
                <w:rFonts w:ascii="Arial" w:hAnsi="Arial" w:cs="Arial"/>
                <w:color w:val="000000"/>
                <w:sz w:val="18"/>
                <w:szCs w:val="18"/>
              </w:rPr>
              <w:t>,</w:t>
            </w:r>
            <w:r w:rsidRPr="0003590A">
              <w:rPr>
                <w:rFonts w:ascii="Arial" w:hAnsi="Arial" w:cs="Arial"/>
                <w:color w:val="000000"/>
                <w:sz w:val="18"/>
                <w:szCs w:val="18"/>
                <w:lang w:val="en-GB"/>
              </w:rPr>
              <w:t>415</w:t>
            </w:r>
          </w:p>
        </w:tc>
        <w:tc>
          <w:tcPr>
            <w:tcW w:w="1464" w:type="dxa"/>
            <w:tcBorders>
              <w:bottom w:val="single" w:sz="4" w:space="0" w:color="auto"/>
            </w:tcBorders>
            <w:vAlign w:val="bottom"/>
          </w:tcPr>
          <w:p w14:paraId="4287BA62" w14:textId="5149DCFE" w:rsidR="00F05F4C" w:rsidRPr="0003590A" w:rsidRDefault="00F05F4C" w:rsidP="00F05F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03590A">
              <w:rPr>
                <w:rFonts w:ascii="Arial" w:hAnsi="Arial" w:cs="Arial"/>
                <w:color w:val="000000"/>
                <w:sz w:val="18"/>
                <w:szCs w:val="18"/>
                <w:lang w:val="en-GB"/>
              </w:rPr>
              <w:t>3</w:t>
            </w:r>
            <w:r w:rsidRPr="0003590A">
              <w:rPr>
                <w:rFonts w:ascii="Arial" w:hAnsi="Arial" w:cs="Arial"/>
                <w:color w:val="000000"/>
                <w:sz w:val="18"/>
                <w:szCs w:val="18"/>
              </w:rPr>
              <w:t>,</w:t>
            </w:r>
            <w:r w:rsidRPr="0003590A">
              <w:rPr>
                <w:rFonts w:ascii="Arial" w:hAnsi="Arial" w:cs="Arial"/>
                <w:color w:val="000000"/>
                <w:sz w:val="18"/>
                <w:szCs w:val="18"/>
                <w:lang w:val="en-GB"/>
              </w:rPr>
              <w:t>164</w:t>
            </w:r>
            <w:r w:rsidRPr="0003590A">
              <w:rPr>
                <w:rFonts w:ascii="Arial" w:hAnsi="Arial" w:cs="Arial"/>
                <w:color w:val="000000"/>
                <w:sz w:val="18"/>
                <w:szCs w:val="18"/>
              </w:rPr>
              <w:t>,</w:t>
            </w:r>
            <w:r w:rsidRPr="0003590A">
              <w:rPr>
                <w:rFonts w:ascii="Arial" w:hAnsi="Arial" w:cs="Arial"/>
                <w:color w:val="000000"/>
                <w:sz w:val="18"/>
                <w:szCs w:val="18"/>
                <w:lang w:val="en-GB"/>
              </w:rPr>
              <w:t>769</w:t>
            </w:r>
          </w:p>
        </w:tc>
        <w:tc>
          <w:tcPr>
            <w:tcW w:w="1276" w:type="dxa"/>
            <w:tcBorders>
              <w:bottom w:val="single" w:sz="4" w:space="0" w:color="auto"/>
            </w:tcBorders>
            <w:vAlign w:val="bottom"/>
          </w:tcPr>
          <w:p w14:paraId="6C06178B" w14:textId="35BC840F" w:rsidR="00F05F4C" w:rsidRPr="0003590A" w:rsidRDefault="00F05F4C" w:rsidP="00F05F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102"/>
              <w:contextualSpacing/>
              <w:jc w:val="right"/>
              <w:rPr>
                <w:rFonts w:ascii="Arial" w:hAnsi="Arial" w:cs="Arial"/>
                <w:color w:val="000000"/>
                <w:kern w:val="28"/>
                <w:sz w:val="18"/>
                <w:szCs w:val="18"/>
              </w:rPr>
            </w:pPr>
            <w:r w:rsidRPr="0003590A">
              <w:rPr>
                <w:rFonts w:ascii="Arial" w:hAnsi="Arial" w:cs="Arial"/>
                <w:color w:val="000000"/>
                <w:sz w:val="18"/>
                <w:szCs w:val="18"/>
                <w:lang w:val="en-GB"/>
              </w:rPr>
              <w:t>3,365,671</w:t>
            </w:r>
          </w:p>
        </w:tc>
      </w:tr>
      <w:tr w:rsidR="00F05F4C" w:rsidRPr="0003590A" w14:paraId="540987B6" w14:textId="77777777" w:rsidTr="0012791E">
        <w:trPr>
          <w:gridAfter w:val="1"/>
          <w:wAfter w:w="42" w:type="dxa"/>
        </w:trPr>
        <w:tc>
          <w:tcPr>
            <w:tcW w:w="4124" w:type="dxa"/>
            <w:vAlign w:val="bottom"/>
          </w:tcPr>
          <w:p w14:paraId="1C8147C9" w14:textId="77777777" w:rsidR="00F05F4C" w:rsidRPr="0003590A" w:rsidRDefault="00F05F4C" w:rsidP="00F05F4C">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p>
        </w:tc>
        <w:tc>
          <w:tcPr>
            <w:tcW w:w="1303" w:type="dxa"/>
            <w:tcBorders>
              <w:top w:val="single" w:sz="4" w:space="0" w:color="auto"/>
            </w:tcBorders>
            <w:vAlign w:val="bottom"/>
          </w:tcPr>
          <w:p w14:paraId="26ABB3E7" w14:textId="77777777" w:rsidR="00F05F4C" w:rsidRPr="0003590A" w:rsidRDefault="00F05F4C" w:rsidP="00F05F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auto"/>
                <w:sz w:val="18"/>
              </w:rPr>
            </w:pPr>
          </w:p>
        </w:tc>
        <w:tc>
          <w:tcPr>
            <w:tcW w:w="1289" w:type="dxa"/>
            <w:tcBorders>
              <w:top w:val="single" w:sz="4" w:space="0" w:color="auto"/>
            </w:tcBorders>
            <w:vAlign w:val="bottom"/>
          </w:tcPr>
          <w:p w14:paraId="24215C24" w14:textId="77777777" w:rsidR="00F05F4C" w:rsidRPr="0003590A" w:rsidRDefault="00F05F4C" w:rsidP="00F05F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lang w:val="en-GB"/>
              </w:rPr>
            </w:pPr>
          </w:p>
        </w:tc>
        <w:tc>
          <w:tcPr>
            <w:tcW w:w="1464" w:type="dxa"/>
            <w:tcBorders>
              <w:top w:val="single" w:sz="4" w:space="0" w:color="auto"/>
            </w:tcBorders>
            <w:vAlign w:val="bottom"/>
          </w:tcPr>
          <w:p w14:paraId="2ED8A5E6" w14:textId="77777777" w:rsidR="00F05F4C" w:rsidRPr="0003590A" w:rsidRDefault="00F05F4C" w:rsidP="00F05F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lang w:val="en-GB"/>
              </w:rPr>
            </w:pPr>
          </w:p>
        </w:tc>
        <w:tc>
          <w:tcPr>
            <w:tcW w:w="1276" w:type="dxa"/>
            <w:tcBorders>
              <w:top w:val="single" w:sz="4" w:space="0" w:color="auto"/>
            </w:tcBorders>
            <w:vAlign w:val="bottom"/>
          </w:tcPr>
          <w:p w14:paraId="486133B5" w14:textId="77777777" w:rsidR="00F05F4C" w:rsidRPr="0003590A" w:rsidRDefault="00F05F4C" w:rsidP="00F05F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102"/>
              <w:contextualSpacing/>
              <w:jc w:val="right"/>
              <w:rPr>
                <w:rFonts w:ascii="Arial" w:hAnsi="Arial" w:cs="Arial"/>
                <w:color w:val="000000"/>
                <w:sz w:val="18"/>
                <w:szCs w:val="18"/>
                <w:lang w:val="en-GB"/>
              </w:rPr>
            </w:pPr>
          </w:p>
        </w:tc>
      </w:tr>
      <w:tr w:rsidR="00A04E6E" w:rsidRPr="0003590A" w14:paraId="30E4BCC9" w14:textId="77777777" w:rsidTr="0012791E">
        <w:trPr>
          <w:gridAfter w:val="1"/>
          <w:wAfter w:w="42" w:type="dxa"/>
        </w:trPr>
        <w:tc>
          <w:tcPr>
            <w:tcW w:w="4124" w:type="dxa"/>
            <w:vAlign w:val="bottom"/>
          </w:tcPr>
          <w:p w14:paraId="70E4036E" w14:textId="77777777" w:rsidR="00A04E6E" w:rsidRPr="0003590A" w:rsidRDefault="00A04E6E" w:rsidP="00A04E6E">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r w:rsidRPr="0003590A">
              <w:rPr>
                <w:rFonts w:ascii="Arial" w:hAnsi="Arial" w:cs="Arial"/>
                <w:b/>
                <w:bCs/>
                <w:color w:val="000000"/>
                <w:sz w:val="18"/>
                <w:szCs w:val="18"/>
              </w:rPr>
              <w:t>Insurance service result</w:t>
            </w:r>
          </w:p>
        </w:tc>
        <w:tc>
          <w:tcPr>
            <w:tcW w:w="1303" w:type="dxa"/>
            <w:vAlign w:val="bottom"/>
          </w:tcPr>
          <w:p w14:paraId="76648200" w14:textId="56770AC2"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03590A">
              <w:rPr>
                <w:rFonts w:ascii="Arial" w:hAnsi="Arial" w:cs="Arial"/>
                <w:color w:val="000000"/>
                <w:sz w:val="18"/>
                <w:szCs w:val="18"/>
              </w:rPr>
              <w:t>(</w:t>
            </w:r>
            <w:r w:rsidRPr="0003590A">
              <w:rPr>
                <w:rFonts w:ascii="Arial" w:hAnsi="Arial" w:cs="Arial"/>
                <w:color w:val="000000"/>
                <w:sz w:val="18"/>
                <w:szCs w:val="18"/>
                <w:lang w:val="en-GB"/>
              </w:rPr>
              <w:t>2</w:t>
            </w:r>
            <w:r w:rsidRPr="0003590A">
              <w:rPr>
                <w:rFonts w:ascii="Arial" w:hAnsi="Arial" w:cs="Arial"/>
                <w:color w:val="000000"/>
                <w:sz w:val="18"/>
                <w:szCs w:val="18"/>
              </w:rPr>
              <w:t>,</w:t>
            </w:r>
            <w:r w:rsidRPr="0003590A">
              <w:rPr>
                <w:rFonts w:ascii="Arial" w:hAnsi="Arial" w:cs="Arial"/>
                <w:color w:val="000000"/>
                <w:sz w:val="18"/>
                <w:szCs w:val="18"/>
                <w:lang w:val="en-GB"/>
              </w:rPr>
              <w:t>638</w:t>
            </w:r>
            <w:r w:rsidRPr="0003590A">
              <w:rPr>
                <w:rFonts w:ascii="Arial" w:hAnsi="Arial" w:cs="Arial"/>
                <w:color w:val="000000"/>
                <w:sz w:val="18"/>
                <w:szCs w:val="18"/>
              </w:rPr>
              <w:t>,</w:t>
            </w:r>
            <w:r w:rsidRPr="0003590A">
              <w:rPr>
                <w:rFonts w:ascii="Arial" w:hAnsi="Arial" w:cs="Arial"/>
                <w:color w:val="000000"/>
                <w:sz w:val="18"/>
                <w:szCs w:val="18"/>
                <w:lang w:val="en-GB"/>
              </w:rPr>
              <w:t>606</w:t>
            </w:r>
            <w:r w:rsidRPr="0003590A">
              <w:rPr>
                <w:rFonts w:ascii="Arial" w:hAnsi="Arial" w:cs="Arial"/>
                <w:color w:val="000000"/>
                <w:sz w:val="18"/>
                <w:szCs w:val="18"/>
              </w:rPr>
              <w:t>)</w:t>
            </w:r>
          </w:p>
        </w:tc>
        <w:tc>
          <w:tcPr>
            <w:tcW w:w="1289" w:type="dxa"/>
            <w:vAlign w:val="bottom"/>
          </w:tcPr>
          <w:p w14:paraId="08DC41B3" w14:textId="5512F722"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kern w:val="28"/>
                <w:sz w:val="18"/>
                <w:szCs w:val="18"/>
                <w:lang w:val="en-GB"/>
              </w:rPr>
            </w:pPr>
            <w:r w:rsidRPr="0003590A">
              <w:rPr>
                <w:rFonts w:ascii="Arial" w:hAnsi="Arial" w:cs="Arial"/>
                <w:color w:val="000000"/>
                <w:sz w:val="18"/>
                <w:szCs w:val="18"/>
                <w:lang w:val="en-GB"/>
              </w:rPr>
              <w:t>163</w:t>
            </w:r>
            <w:r w:rsidRPr="0003590A">
              <w:rPr>
                <w:rFonts w:ascii="Arial" w:hAnsi="Arial" w:cs="Arial"/>
                <w:color w:val="000000"/>
                <w:sz w:val="18"/>
                <w:szCs w:val="18"/>
              </w:rPr>
              <w:t>,</w:t>
            </w:r>
            <w:r w:rsidRPr="0003590A">
              <w:rPr>
                <w:rFonts w:ascii="Arial" w:hAnsi="Arial" w:cs="Arial"/>
                <w:color w:val="000000"/>
                <w:sz w:val="18"/>
                <w:szCs w:val="18"/>
                <w:lang w:val="en-GB"/>
              </w:rPr>
              <w:t>415</w:t>
            </w:r>
          </w:p>
        </w:tc>
        <w:tc>
          <w:tcPr>
            <w:tcW w:w="1464" w:type="dxa"/>
            <w:vAlign w:val="bottom"/>
          </w:tcPr>
          <w:p w14:paraId="04D121B5" w14:textId="12BE561F"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03590A">
              <w:rPr>
                <w:rFonts w:ascii="Arial" w:hAnsi="Arial" w:cs="Arial"/>
                <w:color w:val="000000"/>
                <w:sz w:val="18"/>
                <w:szCs w:val="18"/>
                <w:lang w:val="en-GB"/>
              </w:rPr>
              <w:t>3</w:t>
            </w:r>
            <w:r w:rsidRPr="0003590A">
              <w:rPr>
                <w:rFonts w:ascii="Arial" w:hAnsi="Arial" w:cs="Arial"/>
                <w:color w:val="000000"/>
                <w:sz w:val="18"/>
                <w:szCs w:val="18"/>
              </w:rPr>
              <w:t>,</w:t>
            </w:r>
            <w:r w:rsidRPr="0003590A">
              <w:rPr>
                <w:rFonts w:ascii="Arial" w:hAnsi="Arial" w:cs="Arial"/>
                <w:color w:val="000000"/>
                <w:sz w:val="18"/>
                <w:szCs w:val="18"/>
                <w:lang w:val="en-GB"/>
              </w:rPr>
              <w:t>164</w:t>
            </w:r>
            <w:r w:rsidRPr="0003590A">
              <w:rPr>
                <w:rFonts w:ascii="Arial" w:hAnsi="Arial" w:cs="Arial"/>
                <w:color w:val="000000"/>
                <w:sz w:val="18"/>
                <w:szCs w:val="18"/>
              </w:rPr>
              <w:t>,</w:t>
            </w:r>
            <w:r w:rsidRPr="0003590A">
              <w:rPr>
                <w:rFonts w:ascii="Arial" w:hAnsi="Arial" w:cs="Arial"/>
                <w:color w:val="000000"/>
                <w:sz w:val="18"/>
                <w:szCs w:val="18"/>
                <w:lang w:val="en-GB"/>
              </w:rPr>
              <w:t>769</w:t>
            </w:r>
          </w:p>
        </w:tc>
        <w:tc>
          <w:tcPr>
            <w:tcW w:w="1276" w:type="dxa"/>
            <w:vAlign w:val="bottom"/>
          </w:tcPr>
          <w:p w14:paraId="6606E0A3" w14:textId="2F9E964B"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kern w:val="28"/>
                <w:sz w:val="18"/>
                <w:szCs w:val="18"/>
              </w:rPr>
            </w:pPr>
            <w:r w:rsidRPr="0003590A">
              <w:rPr>
                <w:rFonts w:ascii="Arial" w:hAnsi="Arial" w:cs="Arial"/>
                <w:color w:val="000000"/>
                <w:sz w:val="18"/>
                <w:szCs w:val="18"/>
                <w:lang w:val="en-GB"/>
              </w:rPr>
              <w:t>689</w:t>
            </w:r>
            <w:r w:rsidRPr="0003590A">
              <w:rPr>
                <w:rFonts w:ascii="Arial" w:hAnsi="Arial" w:cs="Arial"/>
                <w:color w:val="000000"/>
                <w:sz w:val="18"/>
                <w:szCs w:val="18"/>
              </w:rPr>
              <w:t>,</w:t>
            </w:r>
            <w:r w:rsidRPr="0003590A">
              <w:rPr>
                <w:rFonts w:ascii="Arial" w:hAnsi="Arial" w:cs="Arial"/>
                <w:color w:val="000000"/>
                <w:sz w:val="18"/>
                <w:szCs w:val="18"/>
                <w:lang w:val="en-GB"/>
              </w:rPr>
              <w:t>578</w:t>
            </w:r>
          </w:p>
        </w:tc>
      </w:tr>
      <w:tr w:rsidR="00F05F4C" w:rsidRPr="0003590A" w14:paraId="19AA7C69" w14:textId="77777777" w:rsidTr="0012791E">
        <w:trPr>
          <w:gridAfter w:val="1"/>
          <w:wAfter w:w="42" w:type="dxa"/>
        </w:trPr>
        <w:tc>
          <w:tcPr>
            <w:tcW w:w="4124" w:type="dxa"/>
            <w:vAlign w:val="bottom"/>
          </w:tcPr>
          <w:p w14:paraId="522B3041" w14:textId="77777777" w:rsidR="00F05F4C" w:rsidRPr="0003590A" w:rsidRDefault="00F05F4C" w:rsidP="00F05F4C">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03590A">
              <w:rPr>
                <w:rFonts w:ascii="Arial" w:hAnsi="Arial" w:cs="Arial"/>
                <w:color w:val="000000"/>
                <w:sz w:val="18"/>
                <w:szCs w:val="18"/>
              </w:rPr>
              <w:t>Finance expenses from insurance</w:t>
            </w:r>
          </w:p>
        </w:tc>
        <w:tc>
          <w:tcPr>
            <w:tcW w:w="1303" w:type="dxa"/>
            <w:vAlign w:val="bottom"/>
          </w:tcPr>
          <w:p w14:paraId="5DE70128" w14:textId="77777777" w:rsidR="00F05F4C" w:rsidRPr="0003590A" w:rsidRDefault="00F05F4C" w:rsidP="00F05F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p>
        </w:tc>
        <w:tc>
          <w:tcPr>
            <w:tcW w:w="1289" w:type="dxa"/>
            <w:vAlign w:val="bottom"/>
          </w:tcPr>
          <w:p w14:paraId="022449AE" w14:textId="77777777" w:rsidR="00F05F4C" w:rsidRPr="0003590A" w:rsidRDefault="00F05F4C" w:rsidP="00F05F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kern w:val="28"/>
                <w:sz w:val="18"/>
                <w:szCs w:val="18"/>
                <w:lang w:val="en-GB"/>
              </w:rPr>
            </w:pPr>
          </w:p>
        </w:tc>
        <w:tc>
          <w:tcPr>
            <w:tcW w:w="1464" w:type="dxa"/>
            <w:vAlign w:val="bottom"/>
          </w:tcPr>
          <w:p w14:paraId="452B4C23" w14:textId="77777777" w:rsidR="00F05F4C" w:rsidRPr="0003590A" w:rsidRDefault="00F05F4C" w:rsidP="00F05F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p>
        </w:tc>
        <w:tc>
          <w:tcPr>
            <w:tcW w:w="1276" w:type="dxa"/>
            <w:vAlign w:val="bottom"/>
          </w:tcPr>
          <w:p w14:paraId="2914AFD6" w14:textId="77777777" w:rsidR="00F05F4C" w:rsidRPr="0003590A" w:rsidRDefault="00F05F4C" w:rsidP="00F05F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kern w:val="28"/>
                <w:sz w:val="18"/>
                <w:szCs w:val="18"/>
              </w:rPr>
            </w:pPr>
          </w:p>
        </w:tc>
      </w:tr>
      <w:tr w:rsidR="00F05F4C" w:rsidRPr="0003590A" w14:paraId="42677010" w14:textId="77777777" w:rsidTr="0012791E">
        <w:trPr>
          <w:gridAfter w:val="1"/>
          <w:wAfter w:w="42" w:type="dxa"/>
        </w:trPr>
        <w:tc>
          <w:tcPr>
            <w:tcW w:w="4124" w:type="dxa"/>
            <w:vAlign w:val="bottom"/>
          </w:tcPr>
          <w:p w14:paraId="3C738F8D" w14:textId="4FFA26CB" w:rsidR="00F05F4C" w:rsidRPr="0003590A" w:rsidRDefault="00F05F4C" w:rsidP="00F05F4C">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03590A">
              <w:rPr>
                <w:rFonts w:ascii="Arial" w:hAnsi="Arial" w:cs="Arial"/>
                <w:color w:val="000000"/>
                <w:sz w:val="18"/>
                <w:szCs w:val="18"/>
              </w:rPr>
              <w:t xml:space="preserve">   contracts issued</w:t>
            </w:r>
          </w:p>
        </w:tc>
        <w:tc>
          <w:tcPr>
            <w:tcW w:w="1303" w:type="dxa"/>
            <w:tcBorders>
              <w:bottom w:val="single" w:sz="4" w:space="0" w:color="auto"/>
            </w:tcBorders>
            <w:vAlign w:val="bottom"/>
          </w:tcPr>
          <w:p w14:paraId="3856F209" w14:textId="4F26B039" w:rsidR="00F05F4C" w:rsidRPr="0003590A" w:rsidRDefault="00F05F4C" w:rsidP="00F05F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03590A">
              <w:rPr>
                <w:rFonts w:ascii="Arial" w:hAnsi="Arial" w:cs="Arial"/>
                <w:color w:val="000000"/>
                <w:sz w:val="18"/>
                <w:szCs w:val="18"/>
                <w:lang w:val="en-GB"/>
              </w:rPr>
              <w:t>60</w:t>
            </w:r>
            <w:r w:rsidRPr="0003590A">
              <w:rPr>
                <w:rFonts w:ascii="Arial" w:hAnsi="Arial" w:cs="Arial"/>
                <w:color w:val="000000"/>
                <w:sz w:val="18"/>
                <w:szCs w:val="18"/>
              </w:rPr>
              <w:t>,</w:t>
            </w:r>
            <w:r w:rsidRPr="0003590A">
              <w:rPr>
                <w:rFonts w:ascii="Arial" w:hAnsi="Arial" w:cs="Arial"/>
                <w:color w:val="000000"/>
                <w:sz w:val="18"/>
                <w:szCs w:val="18"/>
                <w:lang w:val="en-GB"/>
              </w:rPr>
              <w:t>079</w:t>
            </w:r>
          </w:p>
        </w:tc>
        <w:tc>
          <w:tcPr>
            <w:tcW w:w="1289" w:type="dxa"/>
            <w:tcBorders>
              <w:bottom w:val="single" w:sz="4" w:space="0" w:color="auto"/>
            </w:tcBorders>
            <w:vAlign w:val="bottom"/>
          </w:tcPr>
          <w:p w14:paraId="7A9006A0" w14:textId="68819FDC" w:rsidR="00F05F4C" w:rsidRPr="0003590A" w:rsidRDefault="00F05F4C" w:rsidP="00F05F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kern w:val="28"/>
                <w:sz w:val="18"/>
                <w:szCs w:val="18"/>
                <w:lang w:val="en-GB"/>
              </w:rPr>
            </w:pPr>
            <w:r w:rsidRPr="0003590A">
              <w:rPr>
                <w:rFonts w:ascii="Arial" w:hAnsi="Arial" w:cs="Arial"/>
                <w:color w:val="000000"/>
                <w:sz w:val="18"/>
                <w:szCs w:val="18"/>
                <w:lang w:val="en-GB"/>
              </w:rPr>
              <w:t>11</w:t>
            </w:r>
            <w:r w:rsidRPr="0003590A">
              <w:rPr>
                <w:rFonts w:ascii="Arial" w:hAnsi="Arial" w:cs="Arial"/>
                <w:color w:val="000000"/>
                <w:sz w:val="18"/>
                <w:szCs w:val="18"/>
              </w:rPr>
              <w:t>,</w:t>
            </w:r>
            <w:r w:rsidRPr="0003590A">
              <w:rPr>
                <w:rFonts w:ascii="Arial" w:hAnsi="Arial" w:cs="Arial"/>
                <w:color w:val="000000"/>
                <w:sz w:val="18"/>
                <w:szCs w:val="18"/>
                <w:lang w:val="en-GB"/>
              </w:rPr>
              <w:t>216</w:t>
            </w:r>
          </w:p>
        </w:tc>
        <w:tc>
          <w:tcPr>
            <w:tcW w:w="1464" w:type="dxa"/>
            <w:tcBorders>
              <w:bottom w:val="single" w:sz="4" w:space="0" w:color="auto"/>
            </w:tcBorders>
            <w:vAlign w:val="bottom"/>
          </w:tcPr>
          <w:p w14:paraId="025B33A5" w14:textId="7AA142DF" w:rsidR="00F05F4C" w:rsidRPr="0003590A" w:rsidRDefault="00F05F4C" w:rsidP="00F05F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03590A">
              <w:rPr>
                <w:rFonts w:ascii="Arial" w:hAnsi="Arial" w:cs="Arial"/>
                <w:color w:val="000000"/>
                <w:sz w:val="18"/>
                <w:szCs w:val="18"/>
              </w:rPr>
              <w:t>-</w:t>
            </w:r>
          </w:p>
        </w:tc>
        <w:tc>
          <w:tcPr>
            <w:tcW w:w="1276" w:type="dxa"/>
            <w:tcBorders>
              <w:bottom w:val="single" w:sz="4" w:space="0" w:color="auto"/>
            </w:tcBorders>
            <w:vAlign w:val="bottom"/>
          </w:tcPr>
          <w:p w14:paraId="7FD8FCCE" w14:textId="240990CB" w:rsidR="00F05F4C" w:rsidRPr="0003590A" w:rsidRDefault="00F05F4C" w:rsidP="00F05F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kern w:val="28"/>
                <w:sz w:val="18"/>
                <w:szCs w:val="18"/>
              </w:rPr>
            </w:pPr>
            <w:r w:rsidRPr="0003590A">
              <w:rPr>
                <w:rFonts w:ascii="Arial" w:hAnsi="Arial" w:cs="Arial"/>
                <w:color w:val="000000"/>
                <w:sz w:val="18"/>
                <w:szCs w:val="18"/>
                <w:lang w:val="en-GB"/>
              </w:rPr>
              <w:t>71</w:t>
            </w:r>
            <w:r w:rsidRPr="0003590A">
              <w:rPr>
                <w:rFonts w:ascii="Arial" w:hAnsi="Arial" w:cs="Arial"/>
                <w:color w:val="000000"/>
                <w:sz w:val="18"/>
                <w:szCs w:val="18"/>
              </w:rPr>
              <w:t>,</w:t>
            </w:r>
            <w:r w:rsidRPr="0003590A">
              <w:rPr>
                <w:rFonts w:ascii="Arial" w:hAnsi="Arial" w:cs="Arial"/>
                <w:color w:val="000000"/>
                <w:sz w:val="18"/>
                <w:szCs w:val="18"/>
                <w:lang w:val="en-GB"/>
              </w:rPr>
              <w:t>295</w:t>
            </w:r>
          </w:p>
        </w:tc>
      </w:tr>
      <w:tr w:rsidR="00F05F4C" w:rsidRPr="0003590A" w14:paraId="37233A07" w14:textId="77777777" w:rsidTr="0012791E">
        <w:trPr>
          <w:gridAfter w:val="1"/>
          <w:wAfter w:w="42" w:type="dxa"/>
        </w:trPr>
        <w:tc>
          <w:tcPr>
            <w:tcW w:w="4124" w:type="dxa"/>
            <w:vAlign w:val="bottom"/>
          </w:tcPr>
          <w:p w14:paraId="0F885C86" w14:textId="77777777" w:rsidR="00F05F4C" w:rsidRPr="0003590A" w:rsidRDefault="00F05F4C" w:rsidP="00F05F4C">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r w:rsidRPr="0003590A">
              <w:rPr>
                <w:rFonts w:ascii="Arial" w:hAnsi="Arial" w:cs="Arial"/>
                <w:b/>
                <w:bCs/>
                <w:color w:val="000000"/>
                <w:sz w:val="18"/>
                <w:szCs w:val="18"/>
              </w:rPr>
              <w:t>Total amounts recognised in</w:t>
            </w:r>
          </w:p>
        </w:tc>
        <w:tc>
          <w:tcPr>
            <w:tcW w:w="1303" w:type="dxa"/>
            <w:tcBorders>
              <w:top w:val="single" w:sz="4" w:space="0" w:color="auto"/>
            </w:tcBorders>
            <w:vAlign w:val="bottom"/>
          </w:tcPr>
          <w:p w14:paraId="7D522BDF" w14:textId="77777777" w:rsidR="00F05F4C" w:rsidRPr="0003590A" w:rsidRDefault="00F05F4C" w:rsidP="00F05F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p>
        </w:tc>
        <w:tc>
          <w:tcPr>
            <w:tcW w:w="1289" w:type="dxa"/>
            <w:tcBorders>
              <w:top w:val="single" w:sz="4" w:space="0" w:color="auto"/>
            </w:tcBorders>
            <w:vAlign w:val="bottom"/>
          </w:tcPr>
          <w:p w14:paraId="546A127E" w14:textId="77777777" w:rsidR="00F05F4C" w:rsidRPr="0003590A" w:rsidRDefault="00F05F4C" w:rsidP="00F05F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kern w:val="28"/>
                <w:sz w:val="18"/>
                <w:szCs w:val="18"/>
                <w:lang w:val="en-GB"/>
              </w:rPr>
            </w:pPr>
          </w:p>
        </w:tc>
        <w:tc>
          <w:tcPr>
            <w:tcW w:w="1464" w:type="dxa"/>
            <w:tcBorders>
              <w:top w:val="single" w:sz="4" w:space="0" w:color="auto"/>
            </w:tcBorders>
            <w:vAlign w:val="bottom"/>
          </w:tcPr>
          <w:p w14:paraId="04545367" w14:textId="77777777" w:rsidR="00F05F4C" w:rsidRPr="0003590A" w:rsidRDefault="00F05F4C" w:rsidP="00F05F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p>
        </w:tc>
        <w:tc>
          <w:tcPr>
            <w:tcW w:w="1276" w:type="dxa"/>
            <w:tcBorders>
              <w:top w:val="single" w:sz="4" w:space="0" w:color="auto"/>
            </w:tcBorders>
            <w:vAlign w:val="bottom"/>
          </w:tcPr>
          <w:p w14:paraId="321051EA" w14:textId="77777777" w:rsidR="00F05F4C" w:rsidRPr="0003590A" w:rsidRDefault="00F05F4C" w:rsidP="00F05F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kern w:val="28"/>
                <w:sz w:val="18"/>
                <w:szCs w:val="18"/>
              </w:rPr>
            </w:pPr>
          </w:p>
        </w:tc>
      </w:tr>
      <w:tr w:rsidR="00A04E6E" w:rsidRPr="0003590A" w14:paraId="7B240ED5" w14:textId="77777777" w:rsidTr="0012791E">
        <w:trPr>
          <w:gridAfter w:val="1"/>
          <w:wAfter w:w="42" w:type="dxa"/>
        </w:trPr>
        <w:tc>
          <w:tcPr>
            <w:tcW w:w="4124" w:type="dxa"/>
            <w:vAlign w:val="bottom"/>
          </w:tcPr>
          <w:p w14:paraId="5D75E4F9" w14:textId="3D7389DC" w:rsidR="00A04E6E" w:rsidRPr="0003590A" w:rsidRDefault="00A04E6E" w:rsidP="00A04E6E">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r w:rsidRPr="0003590A">
              <w:rPr>
                <w:rFonts w:ascii="Arial" w:hAnsi="Arial" w:cs="Arial"/>
                <w:b/>
                <w:bCs/>
                <w:color w:val="000000"/>
                <w:sz w:val="18"/>
                <w:szCs w:val="18"/>
              </w:rPr>
              <w:t xml:space="preserve">   comprehensive income</w:t>
            </w:r>
          </w:p>
        </w:tc>
        <w:tc>
          <w:tcPr>
            <w:tcW w:w="1303" w:type="dxa"/>
            <w:tcBorders>
              <w:bottom w:val="single" w:sz="4" w:space="0" w:color="auto"/>
            </w:tcBorders>
            <w:vAlign w:val="bottom"/>
          </w:tcPr>
          <w:p w14:paraId="0EDE1AC6" w14:textId="4BCFB8BC"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lang w:val="en-GB"/>
              </w:rPr>
            </w:pPr>
            <w:r w:rsidRPr="0003590A">
              <w:rPr>
                <w:rFonts w:ascii="Arial" w:hAnsi="Arial" w:cs="Arial"/>
                <w:color w:val="000000"/>
                <w:sz w:val="18"/>
                <w:szCs w:val="18"/>
                <w:cs/>
                <w:lang w:val="en-GB"/>
              </w:rPr>
              <w:t>(</w:t>
            </w:r>
            <w:r w:rsidRPr="0003590A">
              <w:rPr>
                <w:rFonts w:ascii="Arial" w:hAnsi="Arial" w:cs="Arial"/>
                <w:color w:val="000000"/>
                <w:sz w:val="18"/>
                <w:szCs w:val="18"/>
                <w:lang w:val="en-GB"/>
              </w:rPr>
              <w:t>2</w:t>
            </w:r>
            <w:r w:rsidRPr="0003590A">
              <w:rPr>
                <w:rFonts w:ascii="Arial" w:hAnsi="Arial" w:cs="Arial"/>
                <w:color w:val="000000"/>
                <w:sz w:val="18"/>
                <w:szCs w:val="18"/>
                <w:lang w:val="en-US"/>
              </w:rPr>
              <w:t>,</w:t>
            </w:r>
            <w:r w:rsidRPr="0003590A">
              <w:rPr>
                <w:rFonts w:ascii="Arial" w:hAnsi="Arial" w:cs="Arial"/>
                <w:color w:val="000000"/>
                <w:sz w:val="18"/>
                <w:szCs w:val="18"/>
                <w:lang w:val="en-GB"/>
              </w:rPr>
              <w:t>578</w:t>
            </w:r>
            <w:r w:rsidRPr="0003590A">
              <w:rPr>
                <w:rFonts w:ascii="Arial" w:hAnsi="Arial" w:cs="Arial"/>
                <w:color w:val="000000"/>
                <w:sz w:val="18"/>
                <w:szCs w:val="18"/>
                <w:lang w:val="en-US"/>
              </w:rPr>
              <w:t>,</w:t>
            </w:r>
            <w:r w:rsidRPr="0003590A">
              <w:rPr>
                <w:rFonts w:ascii="Arial" w:hAnsi="Arial" w:cs="Arial"/>
                <w:color w:val="000000"/>
                <w:sz w:val="18"/>
                <w:szCs w:val="18"/>
                <w:lang w:val="en-GB"/>
              </w:rPr>
              <w:t>527</w:t>
            </w:r>
            <w:r w:rsidRPr="0003590A">
              <w:rPr>
                <w:rFonts w:ascii="Arial" w:hAnsi="Arial" w:cs="Arial"/>
                <w:color w:val="000000"/>
                <w:sz w:val="18"/>
                <w:szCs w:val="18"/>
                <w:cs/>
                <w:lang w:val="en-GB"/>
              </w:rPr>
              <w:t>)</w:t>
            </w:r>
          </w:p>
        </w:tc>
        <w:tc>
          <w:tcPr>
            <w:tcW w:w="1289" w:type="dxa"/>
            <w:tcBorders>
              <w:bottom w:val="single" w:sz="4" w:space="0" w:color="auto"/>
            </w:tcBorders>
            <w:vAlign w:val="bottom"/>
          </w:tcPr>
          <w:p w14:paraId="79B5CA22" w14:textId="3E97055D"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r w:rsidRPr="0003590A">
              <w:rPr>
                <w:rFonts w:ascii="Arial" w:hAnsi="Arial" w:cs="Arial"/>
                <w:color w:val="000000"/>
                <w:kern w:val="28"/>
                <w:sz w:val="18"/>
                <w:szCs w:val="18"/>
                <w:lang w:val="en-GB"/>
              </w:rPr>
              <w:t>174,631</w:t>
            </w:r>
          </w:p>
        </w:tc>
        <w:tc>
          <w:tcPr>
            <w:tcW w:w="1464" w:type="dxa"/>
            <w:tcBorders>
              <w:bottom w:val="single" w:sz="4" w:space="0" w:color="auto"/>
            </w:tcBorders>
            <w:vAlign w:val="bottom"/>
          </w:tcPr>
          <w:p w14:paraId="4E1880FF" w14:textId="5264DC81"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03590A">
              <w:rPr>
                <w:rFonts w:ascii="Arial" w:hAnsi="Arial" w:cs="Arial"/>
                <w:color w:val="000000"/>
                <w:sz w:val="18"/>
                <w:szCs w:val="18"/>
                <w:lang w:val="en-GB"/>
              </w:rPr>
              <w:t>3</w:t>
            </w:r>
            <w:r w:rsidRPr="0003590A">
              <w:rPr>
                <w:rFonts w:ascii="Arial" w:hAnsi="Arial" w:cs="Arial"/>
                <w:color w:val="000000"/>
                <w:sz w:val="18"/>
                <w:szCs w:val="18"/>
              </w:rPr>
              <w:t>,</w:t>
            </w:r>
            <w:r w:rsidRPr="0003590A">
              <w:rPr>
                <w:rFonts w:ascii="Arial" w:hAnsi="Arial" w:cs="Arial"/>
                <w:color w:val="000000"/>
                <w:sz w:val="18"/>
                <w:szCs w:val="18"/>
                <w:lang w:val="en-GB"/>
              </w:rPr>
              <w:t>164</w:t>
            </w:r>
            <w:r w:rsidRPr="0003590A">
              <w:rPr>
                <w:rFonts w:ascii="Arial" w:hAnsi="Arial" w:cs="Arial"/>
                <w:color w:val="000000"/>
                <w:sz w:val="18"/>
                <w:szCs w:val="18"/>
              </w:rPr>
              <w:t>,</w:t>
            </w:r>
            <w:r w:rsidRPr="0003590A">
              <w:rPr>
                <w:rFonts w:ascii="Arial" w:hAnsi="Arial" w:cs="Arial"/>
                <w:color w:val="000000"/>
                <w:sz w:val="18"/>
                <w:szCs w:val="18"/>
                <w:lang w:val="en-GB"/>
              </w:rPr>
              <w:t>769</w:t>
            </w:r>
          </w:p>
        </w:tc>
        <w:tc>
          <w:tcPr>
            <w:tcW w:w="1276" w:type="dxa"/>
            <w:tcBorders>
              <w:bottom w:val="single" w:sz="4" w:space="0" w:color="auto"/>
            </w:tcBorders>
            <w:vAlign w:val="bottom"/>
          </w:tcPr>
          <w:p w14:paraId="1D19A037" w14:textId="69E57F3C"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kern w:val="28"/>
                <w:sz w:val="18"/>
                <w:szCs w:val="18"/>
              </w:rPr>
            </w:pPr>
            <w:r w:rsidRPr="0003590A">
              <w:rPr>
                <w:rFonts w:ascii="Arial" w:hAnsi="Arial" w:cs="Arial"/>
                <w:color w:val="000000"/>
                <w:kern w:val="28"/>
                <w:sz w:val="18"/>
                <w:szCs w:val="18"/>
                <w:lang w:val="en-GB"/>
              </w:rPr>
              <w:t>760</w:t>
            </w:r>
            <w:r w:rsidRPr="0003590A">
              <w:rPr>
                <w:rFonts w:ascii="Arial" w:hAnsi="Arial" w:cs="Arial"/>
                <w:color w:val="000000"/>
                <w:kern w:val="28"/>
                <w:sz w:val="18"/>
                <w:szCs w:val="18"/>
              </w:rPr>
              <w:t>,</w:t>
            </w:r>
            <w:r w:rsidRPr="0003590A">
              <w:rPr>
                <w:rFonts w:ascii="Arial" w:hAnsi="Arial" w:cs="Arial"/>
                <w:color w:val="000000"/>
                <w:kern w:val="28"/>
                <w:sz w:val="18"/>
                <w:szCs w:val="18"/>
                <w:lang w:val="en-GB"/>
              </w:rPr>
              <w:t>87</w:t>
            </w:r>
            <w:r w:rsidR="00B22E45" w:rsidRPr="0003590A">
              <w:rPr>
                <w:rFonts w:ascii="Arial" w:hAnsi="Arial" w:cs="Arial"/>
                <w:color w:val="000000"/>
                <w:kern w:val="28"/>
                <w:sz w:val="18"/>
                <w:szCs w:val="18"/>
                <w:lang w:val="en-GB"/>
              </w:rPr>
              <w:t>3</w:t>
            </w:r>
          </w:p>
        </w:tc>
      </w:tr>
      <w:tr w:rsidR="00A04E6E" w:rsidRPr="0003590A" w14:paraId="4405C996" w14:textId="77777777" w:rsidTr="0012791E">
        <w:trPr>
          <w:gridAfter w:val="1"/>
          <w:wAfter w:w="42" w:type="dxa"/>
        </w:trPr>
        <w:tc>
          <w:tcPr>
            <w:tcW w:w="4124" w:type="dxa"/>
            <w:vAlign w:val="bottom"/>
          </w:tcPr>
          <w:p w14:paraId="2243076B" w14:textId="77777777" w:rsidR="00A04E6E" w:rsidRPr="0003590A" w:rsidRDefault="00A04E6E" w:rsidP="00A04E6E">
            <w:pPr>
              <w:tabs>
                <w:tab w:val="right" w:pos="6840"/>
                <w:tab w:val="left" w:pos="8000"/>
                <w:tab w:val="left" w:pos="8180"/>
                <w:tab w:val="right" w:pos="9180"/>
                <w:tab w:val="right" w:pos="9440"/>
              </w:tabs>
              <w:spacing w:line="260" w:lineRule="exact"/>
              <w:ind w:right="-14" w:firstLine="172"/>
              <w:contextualSpacing/>
              <w:rPr>
                <w:rFonts w:ascii="Arial" w:hAnsi="Arial" w:cs="Arial"/>
                <w:b/>
                <w:bCs/>
                <w:color w:val="000000"/>
                <w:sz w:val="18"/>
                <w:szCs w:val="18"/>
              </w:rPr>
            </w:pPr>
          </w:p>
        </w:tc>
        <w:tc>
          <w:tcPr>
            <w:tcW w:w="1303" w:type="dxa"/>
            <w:tcBorders>
              <w:top w:val="single" w:sz="4" w:space="0" w:color="auto"/>
            </w:tcBorders>
            <w:vAlign w:val="bottom"/>
          </w:tcPr>
          <w:p w14:paraId="008064CC" w14:textId="77777777"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0" w:right="-72"/>
              <w:contextualSpacing/>
              <w:rPr>
                <w:rFonts w:ascii="Arial" w:hAnsi="Arial" w:cs="Arial"/>
                <w:color w:val="000000"/>
                <w:sz w:val="18"/>
                <w:szCs w:val="18"/>
                <w:cs/>
                <w:lang w:val="en-GB"/>
              </w:rPr>
            </w:pPr>
          </w:p>
        </w:tc>
        <w:tc>
          <w:tcPr>
            <w:tcW w:w="1289" w:type="dxa"/>
            <w:tcBorders>
              <w:top w:val="single" w:sz="4" w:space="0" w:color="auto"/>
            </w:tcBorders>
            <w:vAlign w:val="bottom"/>
          </w:tcPr>
          <w:p w14:paraId="58A7A02D" w14:textId="77777777"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p>
        </w:tc>
        <w:tc>
          <w:tcPr>
            <w:tcW w:w="1464" w:type="dxa"/>
            <w:tcBorders>
              <w:top w:val="single" w:sz="4" w:space="0" w:color="auto"/>
            </w:tcBorders>
            <w:vAlign w:val="bottom"/>
          </w:tcPr>
          <w:p w14:paraId="31B8D5C9" w14:textId="77777777"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lang w:val="en-GB"/>
              </w:rPr>
            </w:pPr>
          </w:p>
        </w:tc>
        <w:tc>
          <w:tcPr>
            <w:tcW w:w="1276" w:type="dxa"/>
            <w:tcBorders>
              <w:top w:val="single" w:sz="4" w:space="0" w:color="auto"/>
            </w:tcBorders>
            <w:vAlign w:val="bottom"/>
          </w:tcPr>
          <w:p w14:paraId="1AEE537E" w14:textId="77777777"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kern w:val="28"/>
                <w:sz w:val="18"/>
                <w:szCs w:val="18"/>
                <w:lang w:val="en-GB"/>
              </w:rPr>
            </w:pPr>
          </w:p>
        </w:tc>
      </w:tr>
      <w:tr w:rsidR="00A04E6E" w:rsidRPr="0003590A" w14:paraId="011B5EA3" w14:textId="77777777" w:rsidTr="0012791E">
        <w:trPr>
          <w:gridAfter w:val="1"/>
          <w:wAfter w:w="42" w:type="dxa"/>
        </w:trPr>
        <w:tc>
          <w:tcPr>
            <w:tcW w:w="4124" w:type="dxa"/>
            <w:vAlign w:val="bottom"/>
          </w:tcPr>
          <w:p w14:paraId="3159EBB4" w14:textId="77777777" w:rsidR="00A04E6E" w:rsidRPr="0003590A" w:rsidRDefault="00A04E6E" w:rsidP="00A04E6E">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03590A">
              <w:rPr>
                <w:rFonts w:ascii="Arial" w:hAnsi="Arial" w:cs="Arial"/>
                <w:color w:val="000000"/>
                <w:sz w:val="18"/>
                <w:szCs w:val="18"/>
              </w:rPr>
              <w:t>Investment components</w:t>
            </w:r>
          </w:p>
        </w:tc>
        <w:tc>
          <w:tcPr>
            <w:tcW w:w="1303" w:type="dxa"/>
            <w:vAlign w:val="bottom"/>
          </w:tcPr>
          <w:p w14:paraId="61B428A3" w14:textId="2C56A1EE"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03590A">
              <w:rPr>
                <w:rFonts w:ascii="Arial" w:hAnsi="Arial" w:cs="Arial"/>
                <w:color w:val="000000"/>
                <w:sz w:val="18"/>
                <w:szCs w:val="18"/>
              </w:rPr>
              <w:t>(</w:t>
            </w:r>
            <w:r w:rsidRPr="0003590A">
              <w:rPr>
                <w:rFonts w:ascii="Arial" w:hAnsi="Arial" w:cs="Arial"/>
                <w:color w:val="000000"/>
                <w:sz w:val="18"/>
                <w:szCs w:val="18"/>
                <w:lang w:val="en-GB"/>
              </w:rPr>
              <w:t>917</w:t>
            </w:r>
            <w:r w:rsidRPr="0003590A">
              <w:rPr>
                <w:rFonts w:ascii="Arial" w:hAnsi="Arial" w:cs="Arial"/>
                <w:color w:val="000000"/>
                <w:sz w:val="18"/>
                <w:szCs w:val="18"/>
              </w:rPr>
              <w:t>,</w:t>
            </w:r>
            <w:r w:rsidRPr="0003590A">
              <w:rPr>
                <w:rFonts w:ascii="Arial" w:hAnsi="Arial" w:cs="Arial"/>
                <w:color w:val="000000"/>
                <w:sz w:val="18"/>
                <w:szCs w:val="18"/>
                <w:lang w:val="en-GB"/>
              </w:rPr>
              <w:t>087</w:t>
            </w:r>
            <w:r w:rsidRPr="0003590A">
              <w:rPr>
                <w:rFonts w:ascii="Arial" w:hAnsi="Arial" w:cs="Arial"/>
                <w:color w:val="000000"/>
                <w:sz w:val="18"/>
                <w:szCs w:val="18"/>
              </w:rPr>
              <w:t>)</w:t>
            </w:r>
          </w:p>
        </w:tc>
        <w:tc>
          <w:tcPr>
            <w:tcW w:w="1289" w:type="dxa"/>
            <w:vAlign w:val="bottom"/>
          </w:tcPr>
          <w:p w14:paraId="5787E3A8" w14:textId="7AB74B4F"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r w:rsidRPr="0003590A">
              <w:rPr>
                <w:rFonts w:ascii="Arial" w:hAnsi="Arial" w:cs="Arial"/>
                <w:color w:val="000000"/>
                <w:sz w:val="18"/>
                <w:szCs w:val="18"/>
              </w:rPr>
              <w:t>-</w:t>
            </w:r>
          </w:p>
        </w:tc>
        <w:tc>
          <w:tcPr>
            <w:tcW w:w="1464" w:type="dxa"/>
            <w:vAlign w:val="bottom"/>
          </w:tcPr>
          <w:p w14:paraId="13359A32" w14:textId="122384CE"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03590A">
              <w:rPr>
                <w:rFonts w:ascii="Arial" w:hAnsi="Arial" w:cs="Arial"/>
                <w:color w:val="000000"/>
                <w:sz w:val="18"/>
                <w:szCs w:val="18"/>
                <w:lang w:val="en-GB"/>
              </w:rPr>
              <w:t>917</w:t>
            </w:r>
            <w:r w:rsidRPr="0003590A">
              <w:rPr>
                <w:rFonts w:ascii="Arial" w:hAnsi="Arial" w:cs="Arial"/>
                <w:color w:val="000000"/>
                <w:sz w:val="18"/>
                <w:szCs w:val="18"/>
              </w:rPr>
              <w:t>,</w:t>
            </w:r>
            <w:r w:rsidRPr="0003590A">
              <w:rPr>
                <w:rFonts w:ascii="Arial" w:hAnsi="Arial" w:cs="Arial"/>
                <w:color w:val="000000"/>
                <w:sz w:val="18"/>
                <w:szCs w:val="18"/>
                <w:lang w:val="en-GB"/>
              </w:rPr>
              <w:t>087</w:t>
            </w:r>
          </w:p>
        </w:tc>
        <w:tc>
          <w:tcPr>
            <w:tcW w:w="1276" w:type="dxa"/>
            <w:vAlign w:val="bottom"/>
          </w:tcPr>
          <w:p w14:paraId="0A6934CD" w14:textId="211AC259"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kern w:val="28"/>
                <w:sz w:val="18"/>
                <w:szCs w:val="18"/>
              </w:rPr>
            </w:pPr>
            <w:r w:rsidRPr="0003590A">
              <w:rPr>
                <w:rFonts w:ascii="Arial" w:hAnsi="Arial" w:cs="Arial"/>
                <w:color w:val="000000"/>
                <w:sz w:val="18"/>
                <w:szCs w:val="18"/>
              </w:rPr>
              <w:t>-</w:t>
            </w:r>
          </w:p>
        </w:tc>
      </w:tr>
      <w:tr w:rsidR="00A04E6E" w:rsidRPr="0003590A" w14:paraId="33BC3E63" w14:textId="77777777" w:rsidTr="0012791E">
        <w:trPr>
          <w:gridAfter w:val="1"/>
          <w:wAfter w:w="42" w:type="dxa"/>
        </w:trPr>
        <w:tc>
          <w:tcPr>
            <w:tcW w:w="4124" w:type="dxa"/>
            <w:vAlign w:val="bottom"/>
          </w:tcPr>
          <w:p w14:paraId="383C49C5" w14:textId="77777777" w:rsidR="00A04E6E" w:rsidRPr="0003590A" w:rsidRDefault="00A04E6E" w:rsidP="00A04E6E">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r w:rsidRPr="0003590A">
              <w:rPr>
                <w:rFonts w:ascii="Arial" w:hAnsi="Arial" w:cs="Arial"/>
                <w:b/>
                <w:bCs/>
                <w:color w:val="000000"/>
                <w:sz w:val="18"/>
                <w:szCs w:val="18"/>
              </w:rPr>
              <w:t>Cash flows</w:t>
            </w:r>
          </w:p>
        </w:tc>
        <w:tc>
          <w:tcPr>
            <w:tcW w:w="1303" w:type="dxa"/>
            <w:vAlign w:val="bottom"/>
          </w:tcPr>
          <w:p w14:paraId="7BE6EA3F" w14:textId="77777777"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p>
        </w:tc>
        <w:tc>
          <w:tcPr>
            <w:tcW w:w="1289" w:type="dxa"/>
            <w:vAlign w:val="bottom"/>
          </w:tcPr>
          <w:p w14:paraId="64B5715D" w14:textId="77777777"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p>
        </w:tc>
        <w:tc>
          <w:tcPr>
            <w:tcW w:w="1464" w:type="dxa"/>
            <w:vAlign w:val="bottom"/>
          </w:tcPr>
          <w:p w14:paraId="1FCAEE01" w14:textId="77777777"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p>
        </w:tc>
        <w:tc>
          <w:tcPr>
            <w:tcW w:w="1276" w:type="dxa"/>
            <w:vAlign w:val="bottom"/>
          </w:tcPr>
          <w:p w14:paraId="47196172" w14:textId="77777777"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kern w:val="28"/>
                <w:sz w:val="18"/>
                <w:szCs w:val="18"/>
              </w:rPr>
            </w:pPr>
          </w:p>
        </w:tc>
      </w:tr>
      <w:tr w:rsidR="00A04E6E" w:rsidRPr="0003590A" w14:paraId="408DAFD8" w14:textId="77777777" w:rsidTr="0012791E">
        <w:trPr>
          <w:gridAfter w:val="1"/>
          <w:wAfter w:w="42" w:type="dxa"/>
        </w:trPr>
        <w:tc>
          <w:tcPr>
            <w:tcW w:w="4124" w:type="dxa"/>
            <w:vAlign w:val="bottom"/>
          </w:tcPr>
          <w:p w14:paraId="57B22BFD" w14:textId="77777777" w:rsidR="00A04E6E" w:rsidRPr="0003590A" w:rsidRDefault="00A04E6E" w:rsidP="00A04E6E">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03590A">
              <w:rPr>
                <w:rFonts w:ascii="Arial" w:hAnsi="Arial" w:cs="Arial"/>
                <w:color w:val="000000"/>
                <w:sz w:val="18"/>
                <w:szCs w:val="18"/>
              </w:rPr>
              <w:t>Premiums received</w:t>
            </w:r>
          </w:p>
        </w:tc>
        <w:tc>
          <w:tcPr>
            <w:tcW w:w="1303" w:type="dxa"/>
            <w:vAlign w:val="bottom"/>
          </w:tcPr>
          <w:p w14:paraId="694E6273" w14:textId="551E165B"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03590A">
              <w:rPr>
                <w:rFonts w:ascii="Arial" w:hAnsi="Arial" w:cs="Arial"/>
                <w:color w:val="000000"/>
                <w:sz w:val="18"/>
                <w:szCs w:val="18"/>
                <w:lang w:val="en-GB"/>
              </w:rPr>
              <w:t>3</w:t>
            </w:r>
            <w:r w:rsidRPr="0003590A">
              <w:rPr>
                <w:rFonts w:ascii="Arial" w:hAnsi="Arial" w:cs="Arial"/>
                <w:color w:val="000000"/>
                <w:sz w:val="18"/>
                <w:szCs w:val="18"/>
              </w:rPr>
              <w:t>,</w:t>
            </w:r>
            <w:r w:rsidRPr="0003590A">
              <w:rPr>
                <w:rFonts w:ascii="Arial" w:hAnsi="Arial" w:cs="Arial"/>
                <w:color w:val="000000"/>
                <w:sz w:val="18"/>
                <w:szCs w:val="18"/>
                <w:lang w:val="en-GB"/>
              </w:rPr>
              <w:t>882</w:t>
            </w:r>
            <w:r w:rsidRPr="0003590A">
              <w:rPr>
                <w:rFonts w:ascii="Arial" w:hAnsi="Arial" w:cs="Arial"/>
                <w:color w:val="000000"/>
                <w:sz w:val="18"/>
                <w:szCs w:val="18"/>
              </w:rPr>
              <w:t>,</w:t>
            </w:r>
            <w:r w:rsidRPr="0003590A">
              <w:rPr>
                <w:rFonts w:ascii="Arial" w:hAnsi="Arial" w:cs="Arial"/>
                <w:color w:val="000000"/>
                <w:sz w:val="18"/>
                <w:szCs w:val="18"/>
                <w:lang w:val="en-GB"/>
              </w:rPr>
              <w:t>820</w:t>
            </w:r>
          </w:p>
        </w:tc>
        <w:tc>
          <w:tcPr>
            <w:tcW w:w="1289" w:type="dxa"/>
            <w:vAlign w:val="bottom"/>
          </w:tcPr>
          <w:p w14:paraId="7F23B1F0" w14:textId="15F0B5BC"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r w:rsidRPr="0003590A">
              <w:rPr>
                <w:rFonts w:ascii="Arial" w:hAnsi="Arial" w:cs="Arial"/>
                <w:color w:val="000000"/>
                <w:sz w:val="18"/>
                <w:szCs w:val="18"/>
              </w:rPr>
              <w:t>-</w:t>
            </w:r>
          </w:p>
        </w:tc>
        <w:tc>
          <w:tcPr>
            <w:tcW w:w="1464" w:type="dxa"/>
            <w:vAlign w:val="bottom"/>
          </w:tcPr>
          <w:p w14:paraId="176E2E10" w14:textId="05D37110"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03590A">
              <w:rPr>
                <w:rFonts w:ascii="Arial" w:hAnsi="Arial" w:cs="Arial"/>
                <w:color w:val="000000"/>
                <w:sz w:val="18"/>
                <w:szCs w:val="18"/>
              </w:rPr>
              <w:t>-</w:t>
            </w:r>
          </w:p>
        </w:tc>
        <w:tc>
          <w:tcPr>
            <w:tcW w:w="1276" w:type="dxa"/>
            <w:vAlign w:val="bottom"/>
          </w:tcPr>
          <w:p w14:paraId="78E9E89C" w14:textId="2984CDB7"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kern w:val="28"/>
                <w:sz w:val="18"/>
                <w:szCs w:val="18"/>
              </w:rPr>
            </w:pPr>
            <w:r w:rsidRPr="0003590A">
              <w:rPr>
                <w:rFonts w:ascii="Arial" w:hAnsi="Arial" w:cs="Arial"/>
                <w:color w:val="000000"/>
                <w:sz w:val="18"/>
                <w:szCs w:val="18"/>
                <w:lang w:val="en-GB"/>
              </w:rPr>
              <w:t>3</w:t>
            </w:r>
            <w:r w:rsidRPr="0003590A">
              <w:rPr>
                <w:rFonts w:ascii="Arial" w:hAnsi="Arial" w:cs="Arial"/>
                <w:color w:val="000000"/>
                <w:sz w:val="18"/>
                <w:szCs w:val="18"/>
              </w:rPr>
              <w:t>,</w:t>
            </w:r>
            <w:r w:rsidRPr="0003590A">
              <w:rPr>
                <w:rFonts w:ascii="Arial" w:hAnsi="Arial" w:cs="Arial"/>
                <w:color w:val="000000"/>
                <w:sz w:val="18"/>
                <w:szCs w:val="18"/>
                <w:lang w:val="en-GB"/>
              </w:rPr>
              <w:t>882</w:t>
            </w:r>
            <w:r w:rsidRPr="0003590A">
              <w:rPr>
                <w:rFonts w:ascii="Arial" w:hAnsi="Arial" w:cs="Arial"/>
                <w:color w:val="000000"/>
                <w:sz w:val="18"/>
                <w:szCs w:val="18"/>
              </w:rPr>
              <w:t>,</w:t>
            </w:r>
            <w:r w:rsidRPr="0003590A">
              <w:rPr>
                <w:rFonts w:ascii="Arial" w:hAnsi="Arial" w:cs="Arial"/>
                <w:color w:val="000000"/>
                <w:sz w:val="18"/>
                <w:szCs w:val="18"/>
                <w:lang w:val="en-GB"/>
              </w:rPr>
              <w:t>820</w:t>
            </w:r>
          </w:p>
        </w:tc>
      </w:tr>
      <w:tr w:rsidR="00A04E6E" w:rsidRPr="0003590A" w14:paraId="05C8547D" w14:textId="77777777" w:rsidTr="0012791E">
        <w:trPr>
          <w:gridAfter w:val="1"/>
          <w:wAfter w:w="42" w:type="dxa"/>
        </w:trPr>
        <w:tc>
          <w:tcPr>
            <w:tcW w:w="4124" w:type="dxa"/>
            <w:vAlign w:val="bottom"/>
          </w:tcPr>
          <w:p w14:paraId="169FBF06" w14:textId="77777777" w:rsidR="00A04E6E" w:rsidRPr="0003590A" w:rsidRDefault="00A04E6E" w:rsidP="00A04E6E">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03590A">
              <w:rPr>
                <w:rFonts w:ascii="Arial" w:hAnsi="Arial" w:cs="Arial"/>
                <w:color w:val="000000"/>
                <w:sz w:val="18"/>
                <w:szCs w:val="18"/>
              </w:rPr>
              <w:t>Claims and other directly attributable</w:t>
            </w:r>
          </w:p>
        </w:tc>
        <w:tc>
          <w:tcPr>
            <w:tcW w:w="1303" w:type="dxa"/>
            <w:vAlign w:val="bottom"/>
          </w:tcPr>
          <w:p w14:paraId="096FFC96" w14:textId="77777777"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p>
        </w:tc>
        <w:tc>
          <w:tcPr>
            <w:tcW w:w="1289" w:type="dxa"/>
            <w:vAlign w:val="bottom"/>
          </w:tcPr>
          <w:p w14:paraId="2839AAD6" w14:textId="77777777"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p>
        </w:tc>
        <w:tc>
          <w:tcPr>
            <w:tcW w:w="1464" w:type="dxa"/>
            <w:vAlign w:val="bottom"/>
          </w:tcPr>
          <w:p w14:paraId="475B8AE4" w14:textId="77777777"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p>
        </w:tc>
        <w:tc>
          <w:tcPr>
            <w:tcW w:w="1276" w:type="dxa"/>
            <w:vAlign w:val="bottom"/>
          </w:tcPr>
          <w:p w14:paraId="1DEC1AAE" w14:textId="77777777"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60" w:lineRule="exact"/>
              <w:ind w:left="0"/>
              <w:contextualSpacing/>
              <w:jc w:val="right"/>
              <w:rPr>
                <w:rFonts w:ascii="Arial" w:hAnsi="Arial" w:cs="Arial"/>
                <w:color w:val="000000"/>
                <w:kern w:val="28"/>
                <w:sz w:val="18"/>
                <w:szCs w:val="18"/>
              </w:rPr>
            </w:pPr>
          </w:p>
        </w:tc>
      </w:tr>
      <w:tr w:rsidR="00A04E6E" w:rsidRPr="0003590A" w14:paraId="7CF20ACF" w14:textId="77777777" w:rsidTr="0012791E">
        <w:trPr>
          <w:gridAfter w:val="1"/>
          <w:wAfter w:w="42" w:type="dxa"/>
        </w:trPr>
        <w:tc>
          <w:tcPr>
            <w:tcW w:w="4124" w:type="dxa"/>
            <w:vAlign w:val="bottom"/>
          </w:tcPr>
          <w:p w14:paraId="715DF9A0" w14:textId="77777777" w:rsidR="00A04E6E" w:rsidRPr="0003590A" w:rsidRDefault="00A04E6E" w:rsidP="00A04E6E">
            <w:pPr>
              <w:tabs>
                <w:tab w:val="right" w:pos="6840"/>
                <w:tab w:val="left" w:pos="8000"/>
                <w:tab w:val="left" w:pos="8180"/>
                <w:tab w:val="right" w:pos="9180"/>
                <w:tab w:val="right" w:pos="9440"/>
              </w:tabs>
              <w:spacing w:line="260" w:lineRule="exact"/>
              <w:ind w:right="-14" w:firstLine="172"/>
              <w:contextualSpacing/>
              <w:rPr>
                <w:rFonts w:ascii="Arial" w:hAnsi="Arial" w:cs="Arial"/>
                <w:color w:val="000000"/>
                <w:sz w:val="18"/>
                <w:szCs w:val="18"/>
              </w:rPr>
            </w:pPr>
            <w:r w:rsidRPr="0003590A">
              <w:rPr>
                <w:rFonts w:ascii="Arial" w:hAnsi="Arial" w:cs="Arial"/>
                <w:color w:val="000000"/>
                <w:sz w:val="18"/>
                <w:szCs w:val="18"/>
              </w:rPr>
              <w:t>expenses paid</w:t>
            </w:r>
          </w:p>
        </w:tc>
        <w:tc>
          <w:tcPr>
            <w:tcW w:w="1303" w:type="dxa"/>
            <w:vAlign w:val="bottom"/>
          </w:tcPr>
          <w:p w14:paraId="3D3E747F" w14:textId="3DF7A598"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03590A">
              <w:rPr>
                <w:rFonts w:ascii="Arial" w:hAnsi="Arial" w:cs="Arial"/>
                <w:color w:val="000000"/>
                <w:sz w:val="18"/>
                <w:szCs w:val="18"/>
              </w:rPr>
              <w:t>-</w:t>
            </w:r>
          </w:p>
        </w:tc>
        <w:tc>
          <w:tcPr>
            <w:tcW w:w="1289" w:type="dxa"/>
            <w:vAlign w:val="bottom"/>
          </w:tcPr>
          <w:p w14:paraId="20081244" w14:textId="55CC7647"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r w:rsidRPr="0003590A">
              <w:rPr>
                <w:rFonts w:ascii="Arial" w:hAnsi="Arial" w:cs="Arial"/>
                <w:color w:val="000000"/>
                <w:sz w:val="18"/>
                <w:szCs w:val="18"/>
              </w:rPr>
              <w:t>-</w:t>
            </w:r>
          </w:p>
        </w:tc>
        <w:tc>
          <w:tcPr>
            <w:tcW w:w="1464" w:type="dxa"/>
            <w:vAlign w:val="bottom"/>
          </w:tcPr>
          <w:p w14:paraId="70B18448" w14:textId="095BAC6D"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03590A">
              <w:rPr>
                <w:rFonts w:ascii="Arial" w:hAnsi="Arial" w:cs="Arial"/>
                <w:color w:val="000000"/>
                <w:sz w:val="18"/>
                <w:szCs w:val="18"/>
              </w:rPr>
              <w:t>(</w:t>
            </w:r>
            <w:r w:rsidRPr="0003590A">
              <w:rPr>
                <w:rFonts w:ascii="Arial" w:hAnsi="Arial" w:cs="Arial"/>
                <w:color w:val="000000"/>
                <w:sz w:val="18"/>
                <w:szCs w:val="18"/>
                <w:lang w:val="en-GB"/>
              </w:rPr>
              <w:t>3</w:t>
            </w:r>
            <w:r w:rsidRPr="0003590A">
              <w:rPr>
                <w:rFonts w:ascii="Arial" w:hAnsi="Arial" w:cs="Arial"/>
                <w:color w:val="000000"/>
                <w:sz w:val="18"/>
                <w:szCs w:val="18"/>
              </w:rPr>
              <w:t>,</w:t>
            </w:r>
            <w:r w:rsidRPr="0003590A">
              <w:rPr>
                <w:rFonts w:ascii="Arial" w:hAnsi="Arial" w:cs="Arial"/>
                <w:color w:val="000000"/>
                <w:sz w:val="18"/>
                <w:szCs w:val="18"/>
                <w:lang w:val="en-GB"/>
              </w:rPr>
              <w:t>621</w:t>
            </w:r>
            <w:r w:rsidRPr="0003590A">
              <w:rPr>
                <w:rFonts w:ascii="Arial" w:hAnsi="Arial" w:cs="Arial"/>
                <w:color w:val="000000"/>
                <w:sz w:val="18"/>
                <w:szCs w:val="18"/>
              </w:rPr>
              <w:t>,</w:t>
            </w:r>
            <w:r w:rsidRPr="0003590A">
              <w:rPr>
                <w:rFonts w:ascii="Arial" w:hAnsi="Arial" w:cs="Arial"/>
                <w:color w:val="000000"/>
                <w:sz w:val="18"/>
                <w:szCs w:val="18"/>
                <w:lang w:val="en-GB"/>
              </w:rPr>
              <w:t>61</w:t>
            </w:r>
            <w:r w:rsidR="00510F63" w:rsidRPr="0003590A">
              <w:rPr>
                <w:rFonts w:ascii="Arial" w:hAnsi="Arial" w:cs="Arial"/>
                <w:color w:val="000000"/>
                <w:sz w:val="18"/>
                <w:szCs w:val="18"/>
                <w:lang w:val="en-GB"/>
              </w:rPr>
              <w:t>3</w:t>
            </w:r>
            <w:r w:rsidRPr="0003590A">
              <w:rPr>
                <w:rFonts w:ascii="Arial" w:hAnsi="Arial" w:cs="Arial"/>
                <w:color w:val="000000"/>
                <w:sz w:val="18"/>
                <w:szCs w:val="18"/>
              </w:rPr>
              <w:t>)</w:t>
            </w:r>
          </w:p>
        </w:tc>
        <w:tc>
          <w:tcPr>
            <w:tcW w:w="1276" w:type="dxa"/>
            <w:vAlign w:val="bottom"/>
          </w:tcPr>
          <w:p w14:paraId="652CA63B" w14:textId="353864D5"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260" w:lineRule="exact"/>
              <w:ind w:left="0" w:right="-57"/>
              <w:contextualSpacing/>
              <w:jc w:val="right"/>
              <w:rPr>
                <w:rFonts w:ascii="Arial" w:hAnsi="Arial" w:cs="Arial"/>
                <w:color w:val="000000"/>
                <w:sz w:val="18"/>
                <w:szCs w:val="18"/>
              </w:rPr>
            </w:pPr>
            <w:r w:rsidRPr="0003590A">
              <w:rPr>
                <w:rFonts w:ascii="Arial" w:hAnsi="Arial" w:cs="Arial"/>
                <w:color w:val="000000"/>
                <w:sz w:val="18"/>
                <w:szCs w:val="18"/>
              </w:rPr>
              <w:t>(3,621,61</w:t>
            </w:r>
            <w:r w:rsidR="00FD7BE3" w:rsidRPr="0003590A">
              <w:rPr>
                <w:rFonts w:ascii="Arial" w:hAnsi="Arial" w:cs="Arial"/>
                <w:color w:val="000000"/>
                <w:sz w:val="18"/>
                <w:szCs w:val="18"/>
              </w:rPr>
              <w:t>3</w:t>
            </w:r>
            <w:r w:rsidRPr="0003590A">
              <w:rPr>
                <w:rFonts w:ascii="Arial" w:hAnsi="Arial" w:cs="Arial"/>
                <w:color w:val="000000"/>
                <w:sz w:val="18"/>
                <w:szCs w:val="18"/>
              </w:rPr>
              <w:t>)</w:t>
            </w:r>
          </w:p>
        </w:tc>
      </w:tr>
      <w:tr w:rsidR="00A04E6E" w:rsidRPr="0003590A" w14:paraId="7403C992" w14:textId="77777777" w:rsidTr="0012791E">
        <w:trPr>
          <w:gridAfter w:val="1"/>
          <w:wAfter w:w="42" w:type="dxa"/>
        </w:trPr>
        <w:tc>
          <w:tcPr>
            <w:tcW w:w="4124" w:type="dxa"/>
            <w:vAlign w:val="bottom"/>
          </w:tcPr>
          <w:p w14:paraId="6C959E2F" w14:textId="77777777" w:rsidR="00A04E6E" w:rsidRPr="0003590A" w:rsidRDefault="00A04E6E" w:rsidP="00A04E6E">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03590A">
              <w:rPr>
                <w:rFonts w:ascii="Arial" w:hAnsi="Arial" w:cs="Arial"/>
                <w:color w:val="000000"/>
                <w:sz w:val="18"/>
                <w:szCs w:val="18"/>
              </w:rPr>
              <w:t>Insurance acquisition cash flows</w:t>
            </w:r>
          </w:p>
        </w:tc>
        <w:tc>
          <w:tcPr>
            <w:tcW w:w="1303" w:type="dxa"/>
            <w:tcBorders>
              <w:bottom w:val="single" w:sz="4" w:space="0" w:color="auto"/>
            </w:tcBorders>
            <w:vAlign w:val="bottom"/>
          </w:tcPr>
          <w:p w14:paraId="42E25BFF" w14:textId="646DF70B"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03590A">
              <w:rPr>
                <w:rFonts w:ascii="Arial" w:hAnsi="Arial" w:cs="Arial"/>
                <w:color w:val="000000"/>
                <w:sz w:val="18"/>
                <w:szCs w:val="18"/>
              </w:rPr>
              <w:t>(94,203)</w:t>
            </w:r>
          </w:p>
        </w:tc>
        <w:tc>
          <w:tcPr>
            <w:tcW w:w="1289" w:type="dxa"/>
            <w:tcBorders>
              <w:bottom w:val="single" w:sz="4" w:space="0" w:color="auto"/>
            </w:tcBorders>
            <w:vAlign w:val="bottom"/>
          </w:tcPr>
          <w:p w14:paraId="00F02746" w14:textId="63E5C11C"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sz w:val="18"/>
                <w:szCs w:val="18"/>
              </w:rPr>
            </w:pPr>
            <w:r w:rsidRPr="0003590A">
              <w:rPr>
                <w:rFonts w:ascii="Arial" w:hAnsi="Arial" w:cs="Arial"/>
                <w:color w:val="000000"/>
                <w:sz w:val="18"/>
                <w:szCs w:val="18"/>
              </w:rPr>
              <w:t>-</w:t>
            </w:r>
          </w:p>
        </w:tc>
        <w:tc>
          <w:tcPr>
            <w:tcW w:w="1464" w:type="dxa"/>
            <w:tcBorders>
              <w:bottom w:val="single" w:sz="4" w:space="0" w:color="auto"/>
            </w:tcBorders>
            <w:vAlign w:val="bottom"/>
          </w:tcPr>
          <w:p w14:paraId="181F4F8C" w14:textId="07131C51"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03590A">
              <w:rPr>
                <w:rFonts w:ascii="Arial" w:hAnsi="Arial" w:cs="Arial"/>
                <w:color w:val="000000"/>
                <w:sz w:val="18"/>
                <w:szCs w:val="18"/>
              </w:rPr>
              <w:t>-</w:t>
            </w:r>
          </w:p>
        </w:tc>
        <w:tc>
          <w:tcPr>
            <w:tcW w:w="1276" w:type="dxa"/>
            <w:tcBorders>
              <w:bottom w:val="single" w:sz="4" w:space="0" w:color="auto"/>
            </w:tcBorders>
            <w:vAlign w:val="bottom"/>
          </w:tcPr>
          <w:p w14:paraId="043B5A4C" w14:textId="6A83E3D3"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260" w:lineRule="exact"/>
              <w:ind w:left="0" w:right="-57"/>
              <w:contextualSpacing/>
              <w:jc w:val="right"/>
              <w:rPr>
                <w:rFonts w:ascii="Arial" w:hAnsi="Arial" w:cs="Arial"/>
                <w:color w:val="000000"/>
                <w:sz w:val="18"/>
                <w:szCs w:val="18"/>
              </w:rPr>
            </w:pPr>
            <w:r w:rsidRPr="0003590A">
              <w:rPr>
                <w:rFonts w:ascii="Arial" w:hAnsi="Arial" w:cs="Arial"/>
                <w:color w:val="000000"/>
                <w:sz w:val="18"/>
                <w:szCs w:val="18"/>
              </w:rPr>
              <w:t>(94,203)</w:t>
            </w:r>
          </w:p>
        </w:tc>
      </w:tr>
      <w:tr w:rsidR="00A04E6E" w:rsidRPr="0003590A" w14:paraId="26C0FCD7" w14:textId="77777777" w:rsidTr="0012791E">
        <w:trPr>
          <w:gridAfter w:val="1"/>
          <w:wAfter w:w="42" w:type="dxa"/>
        </w:trPr>
        <w:tc>
          <w:tcPr>
            <w:tcW w:w="4124" w:type="dxa"/>
            <w:vAlign w:val="bottom"/>
          </w:tcPr>
          <w:p w14:paraId="10ADB3EB" w14:textId="77777777" w:rsidR="00A04E6E" w:rsidRPr="0003590A" w:rsidRDefault="00A04E6E" w:rsidP="00A04E6E">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p>
        </w:tc>
        <w:tc>
          <w:tcPr>
            <w:tcW w:w="1303" w:type="dxa"/>
            <w:tcBorders>
              <w:top w:val="single" w:sz="4" w:space="0" w:color="auto"/>
            </w:tcBorders>
            <w:vAlign w:val="bottom"/>
          </w:tcPr>
          <w:p w14:paraId="72DBFA3C" w14:textId="77777777"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p>
        </w:tc>
        <w:tc>
          <w:tcPr>
            <w:tcW w:w="1289" w:type="dxa"/>
            <w:tcBorders>
              <w:top w:val="single" w:sz="4" w:space="0" w:color="auto"/>
            </w:tcBorders>
            <w:vAlign w:val="bottom"/>
          </w:tcPr>
          <w:p w14:paraId="7C1BD504" w14:textId="77777777"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sz w:val="18"/>
                <w:szCs w:val="18"/>
              </w:rPr>
            </w:pPr>
          </w:p>
        </w:tc>
        <w:tc>
          <w:tcPr>
            <w:tcW w:w="1464" w:type="dxa"/>
            <w:tcBorders>
              <w:top w:val="single" w:sz="4" w:space="0" w:color="auto"/>
            </w:tcBorders>
            <w:vAlign w:val="bottom"/>
          </w:tcPr>
          <w:p w14:paraId="52C7F928" w14:textId="77777777"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p>
        </w:tc>
        <w:tc>
          <w:tcPr>
            <w:tcW w:w="1276" w:type="dxa"/>
            <w:tcBorders>
              <w:top w:val="single" w:sz="4" w:space="0" w:color="auto"/>
            </w:tcBorders>
            <w:vAlign w:val="bottom"/>
          </w:tcPr>
          <w:p w14:paraId="5CAE535D" w14:textId="77777777"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260" w:lineRule="exact"/>
              <w:ind w:left="0" w:right="-57"/>
              <w:contextualSpacing/>
              <w:jc w:val="right"/>
              <w:rPr>
                <w:rFonts w:ascii="Arial" w:hAnsi="Arial" w:cs="Arial"/>
                <w:color w:val="000000"/>
                <w:sz w:val="18"/>
                <w:szCs w:val="18"/>
              </w:rPr>
            </w:pPr>
          </w:p>
        </w:tc>
      </w:tr>
      <w:tr w:rsidR="00A04E6E" w:rsidRPr="0003590A" w14:paraId="3DF9AF9A" w14:textId="77777777" w:rsidTr="0012791E">
        <w:trPr>
          <w:gridAfter w:val="1"/>
          <w:wAfter w:w="42" w:type="dxa"/>
        </w:trPr>
        <w:tc>
          <w:tcPr>
            <w:tcW w:w="4124" w:type="dxa"/>
            <w:vAlign w:val="bottom"/>
          </w:tcPr>
          <w:p w14:paraId="5058D1D3" w14:textId="77777777" w:rsidR="00A04E6E" w:rsidRPr="0003590A" w:rsidRDefault="00A04E6E" w:rsidP="00A04E6E">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r w:rsidRPr="0003590A">
              <w:rPr>
                <w:rFonts w:ascii="Arial" w:hAnsi="Arial" w:cs="Arial"/>
                <w:b/>
                <w:bCs/>
                <w:color w:val="000000"/>
                <w:sz w:val="18"/>
                <w:szCs w:val="18"/>
              </w:rPr>
              <w:t>Total cash flows</w:t>
            </w:r>
          </w:p>
        </w:tc>
        <w:tc>
          <w:tcPr>
            <w:tcW w:w="1303" w:type="dxa"/>
            <w:tcBorders>
              <w:bottom w:val="single" w:sz="4" w:space="0" w:color="auto"/>
            </w:tcBorders>
            <w:vAlign w:val="bottom"/>
          </w:tcPr>
          <w:p w14:paraId="7A765D8C" w14:textId="4B7E7CC6"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lang w:val="en-GB"/>
              </w:rPr>
            </w:pPr>
            <w:r w:rsidRPr="0003590A">
              <w:rPr>
                <w:rFonts w:ascii="Arial" w:hAnsi="Arial" w:cs="Arial"/>
                <w:color w:val="000000"/>
                <w:sz w:val="18"/>
                <w:szCs w:val="18"/>
                <w:lang w:val="en-GB"/>
              </w:rPr>
              <w:t>3,788,617</w:t>
            </w:r>
          </w:p>
        </w:tc>
        <w:tc>
          <w:tcPr>
            <w:tcW w:w="1289" w:type="dxa"/>
            <w:tcBorders>
              <w:bottom w:val="single" w:sz="4" w:space="0" w:color="auto"/>
            </w:tcBorders>
            <w:vAlign w:val="bottom"/>
          </w:tcPr>
          <w:p w14:paraId="29EFB228" w14:textId="1494DABF"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r w:rsidRPr="0003590A">
              <w:rPr>
                <w:rFonts w:ascii="Arial" w:hAnsi="Arial" w:cs="Arial"/>
                <w:color w:val="000000"/>
                <w:sz w:val="18"/>
                <w:szCs w:val="18"/>
              </w:rPr>
              <w:t>-</w:t>
            </w:r>
          </w:p>
        </w:tc>
        <w:tc>
          <w:tcPr>
            <w:tcW w:w="1464" w:type="dxa"/>
            <w:tcBorders>
              <w:bottom w:val="single" w:sz="4" w:space="0" w:color="auto"/>
            </w:tcBorders>
            <w:vAlign w:val="bottom"/>
          </w:tcPr>
          <w:p w14:paraId="6B926A64" w14:textId="1ED99C39"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03590A">
              <w:rPr>
                <w:rFonts w:ascii="Arial" w:hAnsi="Arial" w:cs="Arial"/>
                <w:color w:val="000000"/>
                <w:sz w:val="18"/>
                <w:szCs w:val="18"/>
              </w:rPr>
              <w:t>(</w:t>
            </w:r>
            <w:r w:rsidRPr="0003590A">
              <w:rPr>
                <w:rFonts w:ascii="Arial" w:hAnsi="Arial" w:cs="Arial"/>
                <w:color w:val="000000"/>
                <w:sz w:val="18"/>
                <w:szCs w:val="18"/>
                <w:lang w:val="en-GB"/>
              </w:rPr>
              <w:t>3</w:t>
            </w:r>
            <w:r w:rsidRPr="0003590A">
              <w:rPr>
                <w:rFonts w:ascii="Arial" w:hAnsi="Arial" w:cs="Arial"/>
                <w:color w:val="000000"/>
                <w:sz w:val="18"/>
                <w:szCs w:val="18"/>
              </w:rPr>
              <w:t>,</w:t>
            </w:r>
            <w:r w:rsidRPr="0003590A">
              <w:rPr>
                <w:rFonts w:ascii="Arial" w:hAnsi="Arial" w:cs="Arial"/>
                <w:color w:val="000000"/>
                <w:sz w:val="18"/>
                <w:szCs w:val="18"/>
                <w:lang w:val="en-GB"/>
              </w:rPr>
              <w:t>621</w:t>
            </w:r>
            <w:r w:rsidRPr="0003590A">
              <w:rPr>
                <w:rFonts w:ascii="Arial" w:hAnsi="Arial" w:cs="Arial"/>
                <w:color w:val="000000"/>
                <w:sz w:val="18"/>
                <w:szCs w:val="18"/>
              </w:rPr>
              <w:t>,</w:t>
            </w:r>
            <w:r w:rsidRPr="0003590A">
              <w:rPr>
                <w:rFonts w:ascii="Arial" w:hAnsi="Arial" w:cs="Arial"/>
                <w:color w:val="000000"/>
                <w:sz w:val="18"/>
                <w:szCs w:val="18"/>
                <w:lang w:val="en-GB"/>
              </w:rPr>
              <w:t>61</w:t>
            </w:r>
            <w:r w:rsidR="00510F63" w:rsidRPr="0003590A">
              <w:rPr>
                <w:rFonts w:ascii="Arial" w:hAnsi="Arial" w:cs="Arial"/>
                <w:color w:val="000000"/>
                <w:sz w:val="18"/>
                <w:szCs w:val="18"/>
                <w:lang w:val="en-GB"/>
              </w:rPr>
              <w:t>3</w:t>
            </w:r>
            <w:r w:rsidRPr="0003590A">
              <w:rPr>
                <w:rFonts w:ascii="Arial" w:hAnsi="Arial" w:cs="Arial"/>
                <w:color w:val="000000"/>
                <w:sz w:val="18"/>
                <w:szCs w:val="18"/>
              </w:rPr>
              <w:t>)</w:t>
            </w:r>
          </w:p>
        </w:tc>
        <w:tc>
          <w:tcPr>
            <w:tcW w:w="1276" w:type="dxa"/>
            <w:tcBorders>
              <w:bottom w:val="single" w:sz="4" w:space="0" w:color="auto"/>
            </w:tcBorders>
            <w:vAlign w:val="bottom"/>
          </w:tcPr>
          <w:p w14:paraId="6B087191" w14:textId="67E513FA"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260" w:lineRule="exact"/>
              <w:ind w:left="0"/>
              <w:contextualSpacing/>
              <w:jc w:val="right"/>
              <w:rPr>
                <w:rFonts w:ascii="Arial" w:hAnsi="Arial" w:cs="Arial"/>
                <w:color w:val="000000"/>
                <w:kern w:val="28"/>
                <w:sz w:val="18"/>
                <w:szCs w:val="18"/>
              </w:rPr>
            </w:pPr>
            <w:r w:rsidRPr="0003590A">
              <w:rPr>
                <w:rFonts w:ascii="Arial" w:hAnsi="Arial" w:cs="Arial"/>
                <w:color w:val="000000"/>
                <w:sz w:val="18"/>
                <w:szCs w:val="18"/>
                <w:lang w:val="en-GB"/>
              </w:rPr>
              <w:t xml:space="preserve">        167</w:t>
            </w:r>
            <w:r w:rsidRPr="0003590A">
              <w:rPr>
                <w:rFonts w:ascii="Arial" w:hAnsi="Arial" w:cs="Arial"/>
                <w:color w:val="000000"/>
                <w:sz w:val="18"/>
                <w:szCs w:val="18"/>
              </w:rPr>
              <w:t>,</w:t>
            </w:r>
            <w:r w:rsidRPr="0003590A">
              <w:rPr>
                <w:rFonts w:ascii="Arial" w:hAnsi="Arial" w:cs="Arial"/>
                <w:color w:val="000000"/>
                <w:sz w:val="18"/>
                <w:szCs w:val="18"/>
                <w:lang w:val="en-GB"/>
              </w:rPr>
              <w:t>00</w:t>
            </w:r>
            <w:r w:rsidR="00EF7BB1" w:rsidRPr="0003590A">
              <w:rPr>
                <w:rFonts w:ascii="Arial" w:hAnsi="Arial" w:cs="Arial"/>
                <w:color w:val="000000"/>
                <w:sz w:val="18"/>
                <w:szCs w:val="18"/>
                <w:lang w:val="en-GB"/>
              </w:rPr>
              <w:t>4</w:t>
            </w:r>
          </w:p>
        </w:tc>
      </w:tr>
      <w:tr w:rsidR="00A04E6E" w:rsidRPr="0003590A" w14:paraId="4ED0EF63" w14:textId="77777777" w:rsidTr="0012791E">
        <w:trPr>
          <w:gridAfter w:val="1"/>
          <w:wAfter w:w="42" w:type="dxa"/>
        </w:trPr>
        <w:tc>
          <w:tcPr>
            <w:tcW w:w="4124" w:type="dxa"/>
            <w:vAlign w:val="bottom"/>
          </w:tcPr>
          <w:p w14:paraId="1982E10D" w14:textId="77777777" w:rsidR="00A04E6E" w:rsidRPr="0003590A" w:rsidRDefault="00A04E6E" w:rsidP="00A04E6E">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p>
        </w:tc>
        <w:tc>
          <w:tcPr>
            <w:tcW w:w="1303" w:type="dxa"/>
            <w:tcBorders>
              <w:top w:val="single" w:sz="4" w:space="0" w:color="auto"/>
            </w:tcBorders>
            <w:vAlign w:val="bottom"/>
          </w:tcPr>
          <w:p w14:paraId="4D00707F" w14:textId="77777777"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lang w:val="en-GB"/>
              </w:rPr>
            </w:pPr>
          </w:p>
        </w:tc>
        <w:tc>
          <w:tcPr>
            <w:tcW w:w="1289" w:type="dxa"/>
            <w:tcBorders>
              <w:top w:val="single" w:sz="4" w:space="0" w:color="auto"/>
            </w:tcBorders>
            <w:vAlign w:val="bottom"/>
          </w:tcPr>
          <w:p w14:paraId="24E8A63F" w14:textId="77777777"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sz w:val="18"/>
                <w:szCs w:val="18"/>
              </w:rPr>
            </w:pPr>
          </w:p>
        </w:tc>
        <w:tc>
          <w:tcPr>
            <w:tcW w:w="1464" w:type="dxa"/>
            <w:tcBorders>
              <w:top w:val="single" w:sz="4" w:space="0" w:color="auto"/>
            </w:tcBorders>
            <w:vAlign w:val="bottom"/>
          </w:tcPr>
          <w:p w14:paraId="0C3E827A" w14:textId="77777777"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p>
        </w:tc>
        <w:tc>
          <w:tcPr>
            <w:tcW w:w="1276" w:type="dxa"/>
            <w:tcBorders>
              <w:top w:val="single" w:sz="4" w:space="0" w:color="auto"/>
            </w:tcBorders>
            <w:vAlign w:val="bottom"/>
          </w:tcPr>
          <w:p w14:paraId="55202FA7" w14:textId="77777777"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260" w:lineRule="exact"/>
              <w:ind w:left="0"/>
              <w:contextualSpacing/>
              <w:jc w:val="right"/>
              <w:rPr>
                <w:rFonts w:ascii="Arial" w:hAnsi="Arial" w:cs="Arial"/>
                <w:color w:val="000000"/>
                <w:sz w:val="18"/>
                <w:szCs w:val="18"/>
                <w:lang w:val="en-GB"/>
              </w:rPr>
            </w:pPr>
          </w:p>
        </w:tc>
      </w:tr>
      <w:tr w:rsidR="00A04E6E" w:rsidRPr="0003590A" w14:paraId="51A66E14" w14:textId="77777777" w:rsidTr="0012791E">
        <w:trPr>
          <w:gridAfter w:val="1"/>
          <w:wAfter w:w="42" w:type="dxa"/>
        </w:trPr>
        <w:tc>
          <w:tcPr>
            <w:tcW w:w="4124" w:type="dxa"/>
            <w:vAlign w:val="bottom"/>
          </w:tcPr>
          <w:p w14:paraId="2ED27E63" w14:textId="77777777" w:rsidR="00A04E6E" w:rsidRPr="0003590A" w:rsidRDefault="00A04E6E" w:rsidP="00A04E6E">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r w:rsidRPr="0003590A">
              <w:rPr>
                <w:rFonts w:ascii="Arial" w:hAnsi="Arial" w:cs="Arial"/>
                <w:b/>
                <w:bCs/>
                <w:color w:val="000000"/>
                <w:sz w:val="18"/>
                <w:szCs w:val="18"/>
              </w:rPr>
              <w:t>Closing net balance</w:t>
            </w:r>
          </w:p>
        </w:tc>
        <w:tc>
          <w:tcPr>
            <w:tcW w:w="1303" w:type="dxa"/>
            <w:tcBorders>
              <w:bottom w:val="single" w:sz="4" w:space="0" w:color="auto"/>
            </w:tcBorders>
            <w:vAlign w:val="bottom"/>
          </w:tcPr>
          <w:p w14:paraId="5C4774D4" w14:textId="77ACA618"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lang w:val="en-GB"/>
              </w:rPr>
            </w:pPr>
            <w:r w:rsidRPr="0003590A">
              <w:rPr>
                <w:rFonts w:ascii="Arial" w:hAnsi="Arial" w:cs="Arial"/>
                <w:color w:val="000000"/>
                <w:sz w:val="18"/>
                <w:szCs w:val="18"/>
                <w:lang w:val="en-GB"/>
              </w:rPr>
              <w:t>145,666</w:t>
            </w:r>
          </w:p>
        </w:tc>
        <w:tc>
          <w:tcPr>
            <w:tcW w:w="1289" w:type="dxa"/>
            <w:tcBorders>
              <w:bottom w:val="single" w:sz="4" w:space="0" w:color="auto"/>
            </w:tcBorders>
            <w:vAlign w:val="bottom"/>
          </w:tcPr>
          <w:p w14:paraId="3C59D331" w14:textId="55D99D2B"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r w:rsidRPr="0003590A">
              <w:rPr>
                <w:rFonts w:ascii="Arial" w:hAnsi="Arial" w:cs="Arial"/>
                <w:color w:val="000000"/>
                <w:sz w:val="18"/>
                <w:szCs w:val="18"/>
                <w:lang w:val="en-GB"/>
              </w:rPr>
              <w:t>265</w:t>
            </w:r>
            <w:r w:rsidRPr="0003590A">
              <w:rPr>
                <w:rFonts w:ascii="Arial" w:hAnsi="Arial" w:cs="Arial"/>
                <w:color w:val="000000"/>
                <w:sz w:val="18"/>
                <w:szCs w:val="18"/>
              </w:rPr>
              <w:t>,</w:t>
            </w:r>
            <w:r w:rsidRPr="0003590A">
              <w:rPr>
                <w:rFonts w:ascii="Arial" w:hAnsi="Arial" w:cs="Arial"/>
                <w:color w:val="000000"/>
                <w:sz w:val="18"/>
                <w:szCs w:val="18"/>
                <w:lang w:val="en-GB"/>
              </w:rPr>
              <w:t>736</w:t>
            </w:r>
          </w:p>
        </w:tc>
        <w:tc>
          <w:tcPr>
            <w:tcW w:w="1464" w:type="dxa"/>
            <w:tcBorders>
              <w:bottom w:val="single" w:sz="4" w:space="0" w:color="auto"/>
            </w:tcBorders>
            <w:vAlign w:val="bottom"/>
          </w:tcPr>
          <w:p w14:paraId="5D07C109" w14:textId="5BBE5264"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03590A">
              <w:rPr>
                <w:rFonts w:ascii="Arial" w:hAnsi="Arial" w:cs="Arial"/>
                <w:color w:val="000000"/>
                <w:sz w:val="18"/>
                <w:szCs w:val="18"/>
                <w:lang w:val="en-GB"/>
              </w:rPr>
              <w:t>1</w:t>
            </w:r>
            <w:r w:rsidRPr="0003590A">
              <w:rPr>
                <w:rFonts w:ascii="Arial" w:hAnsi="Arial" w:cs="Arial"/>
                <w:color w:val="000000"/>
                <w:sz w:val="18"/>
                <w:szCs w:val="18"/>
              </w:rPr>
              <w:t>,</w:t>
            </w:r>
            <w:r w:rsidRPr="0003590A">
              <w:rPr>
                <w:rFonts w:ascii="Arial" w:hAnsi="Arial" w:cs="Arial"/>
                <w:color w:val="000000"/>
                <w:sz w:val="18"/>
                <w:szCs w:val="18"/>
                <w:lang w:val="en-GB"/>
              </w:rPr>
              <w:t>598</w:t>
            </w:r>
            <w:r w:rsidRPr="0003590A">
              <w:rPr>
                <w:rFonts w:ascii="Arial" w:hAnsi="Arial" w:cs="Arial"/>
                <w:color w:val="000000"/>
                <w:sz w:val="18"/>
                <w:szCs w:val="18"/>
              </w:rPr>
              <w:t>,</w:t>
            </w:r>
            <w:r w:rsidRPr="0003590A">
              <w:rPr>
                <w:rFonts w:ascii="Arial" w:hAnsi="Arial" w:cs="Arial"/>
                <w:color w:val="000000"/>
                <w:sz w:val="18"/>
                <w:szCs w:val="18"/>
                <w:lang w:val="en-GB"/>
              </w:rPr>
              <w:t>959</w:t>
            </w:r>
          </w:p>
        </w:tc>
        <w:tc>
          <w:tcPr>
            <w:tcW w:w="1276" w:type="dxa"/>
            <w:tcBorders>
              <w:bottom w:val="single" w:sz="4" w:space="0" w:color="auto"/>
            </w:tcBorders>
            <w:vAlign w:val="bottom"/>
          </w:tcPr>
          <w:p w14:paraId="0D8565FE" w14:textId="3D9F94F4"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260" w:lineRule="exact"/>
              <w:ind w:left="0"/>
              <w:contextualSpacing/>
              <w:jc w:val="right"/>
              <w:rPr>
                <w:rFonts w:ascii="Arial" w:hAnsi="Arial" w:cs="Arial"/>
                <w:color w:val="000000"/>
                <w:kern w:val="28"/>
                <w:sz w:val="18"/>
                <w:szCs w:val="18"/>
              </w:rPr>
            </w:pPr>
            <w:r w:rsidRPr="0003590A">
              <w:rPr>
                <w:rFonts w:ascii="Arial" w:hAnsi="Arial" w:cs="Arial"/>
                <w:color w:val="000000"/>
                <w:sz w:val="18"/>
                <w:szCs w:val="18"/>
                <w:lang w:val="en-GB"/>
              </w:rPr>
              <w:t xml:space="preserve">   2</w:t>
            </w:r>
            <w:r w:rsidRPr="0003590A">
              <w:rPr>
                <w:rFonts w:ascii="Arial" w:hAnsi="Arial" w:cs="Arial"/>
                <w:color w:val="000000"/>
                <w:sz w:val="18"/>
                <w:szCs w:val="18"/>
              </w:rPr>
              <w:t>,</w:t>
            </w:r>
            <w:r w:rsidRPr="0003590A">
              <w:rPr>
                <w:rFonts w:ascii="Arial" w:hAnsi="Arial" w:cs="Arial"/>
                <w:color w:val="000000"/>
                <w:sz w:val="18"/>
                <w:szCs w:val="18"/>
                <w:lang w:val="en-GB"/>
              </w:rPr>
              <w:t>010</w:t>
            </w:r>
            <w:r w:rsidRPr="0003590A">
              <w:rPr>
                <w:rFonts w:ascii="Arial" w:hAnsi="Arial" w:cs="Arial"/>
                <w:color w:val="000000"/>
                <w:sz w:val="18"/>
                <w:szCs w:val="18"/>
              </w:rPr>
              <w:t>,</w:t>
            </w:r>
            <w:r w:rsidRPr="0003590A">
              <w:rPr>
                <w:rFonts w:ascii="Arial" w:hAnsi="Arial" w:cs="Arial"/>
                <w:color w:val="000000"/>
                <w:sz w:val="18"/>
                <w:szCs w:val="18"/>
                <w:lang w:val="en-GB"/>
              </w:rPr>
              <w:t>361</w:t>
            </w:r>
          </w:p>
        </w:tc>
      </w:tr>
      <w:tr w:rsidR="00A04E6E" w:rsidRPr="0003590A" w14:paraId="1847B1D1" w14:textId="77777777" w:rsidTr="0012791E">
        <w:trPr>
          <w:gridAfter w:val="1"/>
          <w:wAfter w:w="42" w:type="dxa"/>
        </w:trPr>
        <w:tc>
          <w:tcPr>
            <w:tcW w:w="4124" w:type="dxa"/>
            <w:vAlign w:val="bottom"/>
          </w:tcPr>
          <w:p w14:paraId="509B9FE4" w14:textId="77777777" w:rsidR="00A04E6E" w:rsidRPr="0003590A" w:rsidRDefault="00A04E6E" w:rsidP="00A04E6E">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p>
        </w:tc>
        <w:tc>
          <w:tcPr>
            <w:tcW w:w="1303" w:type="dxa"/>
            <w:tcBorders>
              <w:top w:val="single" w:sz="4" w:space="0" w:color="auto"/>
            </w:tcBorders>
            <w:vAlign w:val="bottom"/>
          </w:tcPr>
          <w:p w14:paraId="7D51DA79" w14:textId="77777777"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lang w:val="en-GB"/>
              </w:rPr>
            </w:pPr>
          </w:p>
        </w:tc>
        <w:tc>
          <w:tcPr>
            <w:tcW w:w="1289" w:type="dxa"/>
            <w:tcBorders>
              <w:top w:val="single" w:sz="4" w:space="0" w:color="auto"/>
            </w:tcBorders>
            <w:vAlign w:val="bottom"/>
          </w:tcPr>
          <w:p w14:paraId="48373C55" w14:textId="77777777"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sz w:val="18"/>
                <w:szCs w:val="18"/>
                <w:lang w:val="en-GB"/>
              </w:rPr>
            </w:pPr>
          </w:p>
        </w:tc>
        <w:tc>
          <w:tcPr>
            <w:tcW w:w="1464" w:type="dxa"/>
            <w:tcBorders>
              <w:top w:val="single" w:sz="4" w:space="0" w:color="auto"/>
            </w:tcBorders>
            <w:vAlign w:val="bottom"/>
          </w:tcPr>
          <w:p w14:paraId="0A1263C5" w14:textId="77777777"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lang w:val="en-GB"/>
              </w:rPr>
            </w:pPr>
          </w:p>
        </w:tc>
        <w:tc>
          <w:tcPr>
            <w:tcW w:w="1276" w:type="dxa"/>
            <w:tcBorders>
              <w:top w:val="single" w:sz="4" w:space="0" w:color="auto"/>
            </w:tcBorders>
            <w:vAlign w:val="bottom"/>
          </w:tcPr>
          <w:p w14:paraId="7E8A3CB4" w14:textId="77777777"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260" w:lineRule="exact"/>
              <w:ind w:left="0"/>
              <w:contextualSpacing/>
              <w:jc w:val="right"/>
              <w:rPr>
                <w:rFonts w:ascii="Arial" w:hAnsi="Arial" w:cs="Arial"/>
                <w:color w:val="000000"/>
                <w:sz w:val="18"/>
                <w:szCs w:val="18"/>
                <w:lang w:val="en-GB"/>
              </w:rPr>
            </w:pPr>
          </w:p>
        </w:tc>
      </w:tr>
      <w:tr w:rsidR="00A04E6E" w:rsidRPr="0003590A" w14:paraId="4179A153" w14:textId="77777777" w:rsidTr="0012791E">
        <w:trPr>
          <w:gridAfter w:val="1"/>
          <w:wAfter w:w="42" w:type="dxa"/>
        </w:trPr>
        <w:tc>
          <w:tcPr>
            <w:tcW w:w="4124" w:type="dxa"/>
            <w:vAlign w:val="bottom"/>
          </w:tcPr>
          <w:p w14:paraId="78D9E6EE" w14:textId="77777777" w:rsidR="00A04E6E" w:rsidRPr="0003590A" w:rsidRDefault="00A04E6E" w:rsidP="00A04E6E">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03590A">
              <w:rPr>
                <w:rFonts w:ascii="Arial" w:hAnsi="Arial" w:cs="Arial"/>
                <w:color w:val="000000"/>
                <w:sz w:val="18"/>
                <w:szCs w:val="18"/>
              </w:rPr>
              <w:t>Closing insurance contract liabilities</w:t>
            </w:r>
          </w:p>
        </w:tc>
        <w:tc>
          <w:tcPr>
            <w:tcW w:w="1303" w:type="dxa"/>
            <w:vAlign w:val="bottom"/>
          </w:tcPr>
          <w:p w14:paraId="5A7D275B" w14:textId="52C09731"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lang w:val="en-GB"/>
              </w:rPr>
            </w:pPr>
            <w:r w:rsidRPr="0003590A">
              <w:rPr>
                <w:rFonts w:ascii="Arial" w:hAnsi="Arial" w:cs="Arial"/>
                <w:color w:val="000000"/>
                <w:sz w:val="18"/>
                <w:szCs w:val="18"/>
                <w:lang w:val="en-GB"/>
              </w:rPr>
              <w:t>307,639</w:t>
            </w:r>
          </w:p>
        </w:tc>
        <w:tc>
          <w:tcPr>
            <w:tcW w:w="1289" w:type="dxa"/>
            <w:vAlign w:val="bottom"/>
          </w:tcPr>
          <w:p w14:paraId="0E5BA14F" w14:textId="14E73EF6"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r w:rsidRPr="0003590A">
              <w:rPr>
                <w:rFonts w:ascii="Arial" w:hAnsi="Arial" w:cs="Arial"/>
                <w:color w:val="000000"/>
                <w:sz w:val="18"/>
                <w:szCs w:val="18"/>
                <w:lang w:val="en-GB"/>
              </w:rPr>
              <w:t>247</w:t>
            </w:r>
            <w:r w:rsidRPr="0003590A">
              <w:rPr>
                <w:rFonts w:ascii="Arial" w:hAnsi="Arial" w:cs="Arial"/>
                <w:color w:val="000000"/>
                <w:sz w:val="18"/>
                <w:szCs w:val="18"/>
              </w:rPr>
              <w:t>,</w:t>
            </w:r>
            <w:r w:rsidRPr="0003590A">
              <w:rPr>
                <w:rFonts w:ascii="Arial" w:hAnsi="Arial" w:cs="Arial"/>
                <w:color w:val="000000"/>
                <w:sz w:val="18"/>
                <w:szCs w:val="18"/>
                <w:lang w:val="en-GB"/>
              </w:rPr>
              <w:t>720</w:t>
            </w:r>
          </w:p>
        </w:tc>
        <w:tc>
          <w:tcPr>
            <w:tcW w:w="1464" w:type="dxa"/>
            <w:vAlign w:val="bottom"/>
          </w:tcPr>
          <w:p w14:paraId="6C47FF9B" w14:textId="6892ECB6"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03590A">
              <w:rPr>
                <w:rFonts w:ascii="Arial" w:hAnsi="Arial" w:cs="Arial"/>
                <w:color w:val="000000"/>
                <w:sz w:val="18"/>
                <w:szCs w:val="18"/>
                <w:lang w:val="en-GB"/>
              </w:rPr>
              <w:t>1</w:t>
            </w:r>
            <w:r w:rsidRPr="0003590A">
              <w:rPr>
                <w:rFonts w:ascii="Arial" w:hAnsi="Arial" w:cs="Arial"/>
                <w:color w:val="000000"/>
                <w:sz w:val="18"/>
                <w:szCs w:val="18"/>
              </w:rPr>
              <w:t>,</w:t>
            </w:r>
            <w:r w:rsidRPr="0003590A">
              <w:rPr>
                <w:rFonts w:ascii="Arial" w:hAnsi="Arial" w:cs="Arial"/>
                <w:color w:val="000000"/>
                <w:sz w:val="18"/>
                <w:szCs w:val="18"/>
                <w:lang w:val="en-GB"/>
              </w:rPr>
              <w:t>598</w:t>
            </w:r>
            <w:r w:rsidRPr="0003590A">
              <w:rPr>
                <w:rFonts w:ascii="Arial" w:hAnsi="Arial" w:cs="Arial"/>
                <w:color w:val="000000"/>
                <w:sz w:val="18"/>
                <w:szCs w:val="18"/>
              </w:rPr>
              <w:t>,</w:t>
            </w:r>
            <w:r w:rsidRPr="0003590A">
              <w:rPr>
                <w:rFonts w:ascii="Arial" w:hAnsi="Arial" w:cs="Arial"/>
                <w:color w:val="000000"/>
                <w:sz w:val="18"/>
                <w:szCs w:val="18"/>
                <w:lang w:val="en-GB"/>
              </w:rPr>
              <w:t>959</w:t>
            </w:r>
          </w:p>
        </w:tc>
        <w:tc>
          <w:tcPr>
            <w:tcW w:w="1276" w:type="dxa"/>
            <w:vAlign w:val="bottom"/>
          </w:tcPr>
          <w:p w14:paraId="2125C815" w14:textId="55BAEFBE"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260" w:lineRule="exact"/>
              <w:ind w:left="0"/>
              <w:contextualSpacing/>
              <w:jc w:val="right"/>
              <w:rPr>
                <w:rFonts w:ascii="Arial" w:hAnsi="Arial" w:cs="Arial"/>
                <w:color w:val="000000"/>
                <w:kern w:val="28"/>
                <w:sz w:val="18"/>
                <w:szCs w:val="18"/>
              </w:rPr>
            </w:pPr>
            <w:r w:rsidRPr="0003590A">
              <w:rPr>
                <w:rFonts w:ascii="Arial" w:hAnsi="Arial" w:cs="Arial"/>
                <w:color w:val="000000"/>
                <w:sz w:val="18"/>
                <w:szCs w:val="18"/>
                <w:lang w:val="en-GB"/>
              </w:rPr>
              <w:t xml:space="preserve">     2</w:t>
            </w:r>
            <w:r w:rsidRPr="0003590A">
              <w:rPr>
                <w:rFonts w:ascii="Arial" w:hAnsi="Arial" w:cs="Arial"/>
                <w:color w:val="000000"/>
                <w:sz w:val="18"/>
                <w:szCs w:val="18"/>
              </w:rPr>
              <w:t>,</w:t>
            </w:r>
            <w:r w:rsidRPr="0003590A">
              <w:rPr>
                <w:rFonts w:ascii="Arial" w:hAnsi="Arial" w:cs="Arial"/>
                <w:color w:val="000000"/>
                <w:sz w:val="18"/>
                <w:szCs w:val="18"/>
                <w:lang w:val="en-GB"/>
              </w:rPr>
              <w:t>154</w:t>
            </w:r>
            <w:r w:rsidRPr="0003590A">
              <w:rPr>
                <w:rFonts w:ascii="Arial" w:hAnsi="Arial" w:cs="Arial"/>
                <w:color w:val="000000"/>
                <w:sz w:val="18"/>
                <w:szCs w:val="18"/>
              </w:rPr>
              <w:t>,</w:t>
            </w:r>
            <w:r w:rsidRPr="0003590A">
              <w:rPr>
                <w:rFonts w:ascii="Arial" w:hAnsi="Arial" w:cs="Arial"/>
                <w:color w:val="000000"/>
                <w:sz w:val="18"/>
                <w:szCs w:val="18"/>
                <w:lang w:val="en-GB"/>
              </w:rPr>
              <w:t>318</w:t>
            </w:r>
          </w:p>
        </w:tc>
      </w:tr>
      <w:tr w:rsidR="00A04E6E" w:rsidRPr="0003590A" w14:paraId="2DE1557D" w14:textId="77777777" w:rsidTr="0012791E">
        <w:trPr>
          <w:gridAfter w:val="1"/>
          <w:wAfter w:w="42" w:type="dxa"/>
        </w:trPr>
        <w:tc>
          <w:tcPr>
            <w:tcW w:w="4124" w:type="dxa"/>
            <w:vAlign w:val="bottom"/>
          </w:tcPr>
          <w:p w14:paraId="21462B59" w14:textId="77CED577" w:rsidR="00A04E6E" w:rsidRPr="0003590A" w:rsidRDefault="00A04E6E" w:rsidP="00A04E6E">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r w:rsidRPr="0003590A">
              <w:rPr>
                <w:rFonts w:ascii="Arial" w:hAnsi="Arial" w:cs="Arial"/>
                <w:color w:val="000000"/>
                <w:sz w:val="18"/>
                <w:szCs w:val="18"/>
              </w:rPr>
              <w:t>Closing insurance contract assets</w:t>
            </w:r>
          </w:p>
        </w:tc>
        <w:tc>
          <w:tcPr>
            <w:tcW w:w="1303" w:type="dxa"/>
            <w:tcBorders>
              <w:bottom w:val="single" w:sz="4" w:space="0" w:color="auto"/>
            </w:tcBorders>
            <w:vAlign w:val="bottom"/>
          </w:tcPr>
          <w:p w14:paraId="1BF9BE17" w14:textId="15A56FCA"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03590A">
              <w:rPr>
                <w:rFonts w:ascii="Arial" w:hAnsi="Arial" w:cs="Arial"/>
                <w:color w:val="000000"/>
                <w:sz w:val="18"/>
                <w:szCs w:val="18"/>
              </w:rPr>
              <w:t>(</w:t>
            </w:r>
            <w:r w:rsidRPr="0003590A">
              <w:rPr>
                <w:rFonts w:ascii="Arial" w:hAnsi="Arial" w:cs="Arial"/>
                <w:color w:val="000000"/>
                <w:sz w:val="18"/>
                <w:szCs w:val="18"/>
                <w:lang w:val="en-GB"/>
              </w:rPr>
              <w:t>161</w:t>
            </w:r>
            <w:r w:rsidRPr="0003590A">
              <w:rPr>
                <w:rFonts w:ascii="Arial" w:hAnsi="Arial" w:cs="Arial"/>
                <w:color w:val="000000"/>
                <w:sz w:val="18"/>
                <w:szCs w:val="18"/>
              </w:rPr>
              <w:t>,</w:t>
            </w:r>
            <w:r w:rsidRPr="0003590A">
              <w:rPr>
                <w:rFonts w:ascii="Arial" w:hAnsi="Arial" w:cs="Arial"/>
                <w:color w:val="000000"/>
                <w:sz w:val="18"/>
                <w:szCs w:val="18"/>
                <w:lang w:val="en-GB"/>
              </w:rPr>
              <w:t>973</w:t>
            </w:r>
            <w:r w:rsidRPr="0003590A">
              <w:rPr>
                <w:rFonts w:ascii="Arial" w:hAnsi="Arial" w:cs="Arial"/>
                <w:color w:val="000000"/>
                <w:sz w:val="18"/>
                <w:szCs w:val="18"/>
              </w:rPr>
              <w:t>)</w:t>
            </w:r>
          </w:p>
        </w:tc>
        <w:tc>
          <w:tcPr>
            <w:tcW w:w="1289" w:type="dxa"/>
            <w:tcBorders>
              <w:bottom w:val="single" w:sz="4" w:space="0" w:color="auto"/>
            </w:tcBorders>
            <w:vAlign w:val="bottom"/>
          </w:tcPr>
          <w:p w14:paraId="56FE3A24" w14:textId="25726DC1"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sz w:val="18"/>
                <w:szCs w:val="18"/>
              </w:rPr>
            </w:pPr>
            <w:r w:rsidRPr="0003590A">
              <w:rPr>
                <w:rFonts w:ascii="Arial" w:hAnsi="Arial" w:cs="Arial"/>
                <w:color w:val="000000"/>
                <w:sz w:val="18"/>
                <w:szCs w:val="18"/>
                <w:lang w:val="en-GB"/>
              </w:rPr>
              <w:t>18</w:t>
            </w:r>
            <w:r w:rsidRPr="0003590A">
              <w:rPr>
                <w:rFonts w:ascii="Arial" w:hAnsi="Arial" w:cs="Arial"/>
                <w:color w:val="000000"/>
                <w:sz w:val="18"/>
                <w:szCs w:val="18"/>
              </w:rPr>
              <w:t>,</w:t>
            </w:r>
            <w:r w:rsidRPr="0003590A">
              <w:rPr>
                <w:rFonts w:ascii="Arial" w:hAnsi="Arial" w:cs="Arial"/>
                <w:color w:val="000000"/>
                <w:sz w:val="18"/>
                <w:szCs w:val="18"/>
                <w:lang w:val="en-GB"/>
              </w:rPr>
              <w:t>016</w:t>
            </w:r>
          </w:p>
        </w:tc>
        <w:tc>
          <w:tcPr>
            <w:tcW w:w="1464" w:type="dxa"/>
            <w:tcBorders>
              <w:bottom w:val="single" w:sz="4" w:space="0" w:color="auto"/>
            </w:tcBorders>
            <w:vAlign w:val="bottom"/>
          </w:tcPr>
          <w:p w14:paraId="72096359" w14:textId="321991A7"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03590A">
              <w:rPr>
                <w:rFonts w:ascii="Arial" w:hAnsi="Arial" w:cs="Arial"/>
                <w:color w:val="000000"/>
                <w:sz w:val="18"/>
                <w:szCs w:val="18"/>
              </w:rPr>
              <w:t>-</w:t>
            </w:r>
          </w:p>
        </w:tc>
        <w:tc>
          <w:tcPr>
            <w:tcW w:w="1276" w:type="dxa"/>
            <w:tcBorders>
              <w:bottom w:val="single" w:sz="4" w:space="0" w:color="auto"/>
            </w:tcBorders>
            <w:vAlign w:val="bottom"/>
          </w:tcPr>
          <w:p w14:paraId="6D35393A" w14:textId="4FF20BC1"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260" w:lineRule="exact"/>
              <w:ind w:left="0" w:right="-57"/>
              <w:contextualSpacing/>
              <w:jc w:val="right"/>
              <w:rPr>
                <w:rFonts w:ascii="Arial" w:hAnsi="Arial" w:cs="Arial"/>
                <w:color w:val="000000"/>
                <w:sz w:val="18"/>
                <w:szCs w:val="18"/>
              </w:rPr>
            </w:pPr>
            <w:r w:rsidRPr="0003590A">
              <w:rPr>
                <w:rFonts w:ascii="Arial" w:hAnsi="Arial" w:cs="Arial"/>
                <w:color w:val="000000"/>
                <w:sz w:val="18"/>
                <w:szCs w:val="18"/>
              </w:rPr>
              <w:t>(143,957)</w:t>
            </w:r>
          </w:p>
        </w:tc>
      </w:tr>
      <w:tr w:rsidR="00A04E6E" w:rsidRPr="0003590A" w14:paraId="2A756908" w14:textId="77777777" w:rsidTr="0012791E">
        <w:trPr>
          <w:gridAfter w:val="1"/>
          <w:wAfter w:w="42" w:type="dxa"/>
        </w:trPr>
        <w:tc>
          <w:tcPr>
            <w:tcW w:w="4124" w:type="dxa"/>
            <w:vAlign w:val="bottom"/>
          </w:tcPr>
          <w:p w14:paraId="49B5D428" w14:textId="77777777" w:rsidR="00A04E6E" w:rsidRPr="0003590A" w:rsidRDefault="00A04E6E" w:rsidP="00A04E6E">
            <w:pPr>
              <w:tabs>
                <w:tab w:val="right" w:pos="6840"/>
                <w:tab w:val="left" w:pos="8000"/>
                <w:tab w:val="left" w:pos="8180"/>
                <w:tab w:val="right" w:pos="9180"/>
                <w:tab w:val="right" w:pos="9440"/>
              </w:tabs>
              <w:spacing w:line="260" w:lineRule="exact"/>
              <w:ind w:right="-14"/>
              <w:contextualSpacing/>
              <w:rPr>
                <w:rFonts w:ascii="Arial" w:hAnsi="Arial" w:cs="Arial"/>
                <w:color w:val="000000"/>
                <w:sz w:val="18"/>
                <w:szCs w:val="18"/>
              </w:rPr>
            </w:pPr>
          </w:p>
        </w:tc>
        <w:tc>
          <w:tcPr>
            <w:tcW w:w="1303" w:type="dxa"/>
            <w:tcBorders>
              <w:top w:val="single" w:sz="4" w:space="0" w:color="auto"/>
            </w:tcBorders>
            <w:vAlign w:val="bottom"/>
          </w:tcPr>
          <w:p w14:paraId="5F98DA7F" w14:textId="77777777"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p>
        </w:tc>
        <w:tc>
          <w:tcPr>
            <w:tcW w:w="1289" w:type="dxa"/>
            <w:tcBorders>
              <w:top w:val="single" w:sz="4" w:space="0" w:color="auto"/>
            </w:tcBorders>
            <w:vAlign w:val="bottom"/>
          </w:tcPr>
          <w:p w14:paraId="06031D6C" w14:textId="77777777"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sz w:val="18"/>
                <w:szCs w:val="18"/>
                <w:lang w:val="en-GB"/>
              </w:rPr>
            </w:pPr>
          </w:p>
        </w:tc>
        <w:tc>
          <w:tcPr>
            <w:tcW w:w="1464" w:type="dxa"/>
            <w:tcBorders>
              <w:top w:val="single" w:sz="4" w:space="0" w:color="auto"/>
            </w:tcBorders>
            <w:vAlign w:val="bottom"/>
          </w:tcPr>
          <w:p w14:paraId="408C5F33" w14:textId="77777777"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p>
        </w:tc>
        <w:tc>
          <w:tcPr>
            <w:tcW w:w="1276" w:type="dxa"/>
            <w:tcBorders>
              <w:top w:val="single" w:sz="4" w:space="0" w:color="auto"/>
            </w:tcBorders>
            <w:vAlign w:val="bottom"/>
          </w:tcPr>
          <w:p w14:paraId="642CEC62" w14:textId="77777777"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260" w:lineRule="exact"/>
              <w:ind w:left="0" w:right="-57"/>
              <w:contextualSpacing/>
              <w:jc w:val="right"/>
              <w:rPr>
                <w:rFonts w:ascii="Arial" w:hAnsi="Arial" w:cs="Arial"/>
                <w:color w:val="000000"/>
                <w:sz w:val="18"/>
                <w:szCs w:val="18"/>
              </w:rPr>
            </w:pPr>
          </w:p>
        </w:tc>
      </w:tr>
      <w:tr w:rsidR="00A04E6E" w:rsidRPr="0003590A" w14:paraId="3BB68DFB" w14:textId="77777777" w:rsidTr="0012791E">
        <w:trPr>
          <w:gridAfter w:val="1"/>
          <w:wAfter w:w="42" w:type="dxa"/>
        </w:trPr>
        <w:tc>
          <w:tcPr>
            <w:tcW w:w="4124" w:type="dxa"/>
            <w:vAlign w:val="bottom"/>
          </w:tcPr>
          <w:p w14:paraId="333465ED" w14:textId="77777777" w:rsidR="00A04E6E" w:rsidRPr="0003590A" w:rsidRDefault="00A04E6E" w:rsidP="00A04E6E">
            <w:pPr>
              <w:tabs>
                <w:tab w:val="right" w:pos="6840"/>
                <w:tab w:val="left" w:pos="8000"/>
                <w:tab w:val="left" w:pos="8180"/>
                <w:tab w:val="right" w:pos="9180"/>
                <w:tab w:val="right" w:pos="9440"/>
              </w:tabs>
              <w:spacing w:line="260" w:lineRule="exact"/>
              <w:ind w:right="-14"/>
              <w:contextualSpacing/>
              <w:rPr>
                <w:rFonts w:ascii="Arial" w:hAnsi="Arial" w:cs="Arial"/>
                <w:b/>
                <w:bCs/>
                <w:color w:val="000000"/>
                <w:sz w:val="18"/>
                <w:szCs w:val="18"/>
              </w:rPr>
            </w:pPr>
            <w:r w:rsidRPr="0003590A">
              <w:rPr>
                <w:rFonts w:ascii="Arial" w:hAnsi="Arial" w:cs="Arial"/>
                <w:b/>
                <w:bCs/>
                <w:color w:val="000000"/>
                <w:sz w:val="18"/>
                <w:szCs w:val="18"/>
              </w:rPr>
              <w:t>Closing net balance</w:t>
            </w:r>
          </w:p>
        </w:tc>
        <w:tc>
          <w:tcPr>
            <w:tcW w:w="1303" w:type="dxa"/>
            <w:tcBorders>
              <w:bottom w:val="single" w:sz="4" w:space="0" w:color="auto"/>
            </w:tcBorders>
            <w:vAlign w:val="bottom"/>
          </w:tcPr>
          <w:p w14:paraId="7C36FE60" w14:textId="1211190C"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60" w:lineRule="exact"/>
              <w:ind w:left="-57" w:right="-72"/>
              <w:contextualSpacing/>
              <w:rPr>
                <w:rFonts w:ascii="Arial" w:hAnsi="Arial" w:cs="Arial"/>
                <w:color w:val="000000"/>
                <w:sz w:val="18"/>
                <w:szCs w:val="18"/>
              </w:rPr>
            </w:pPr>
            <w:r w:rsidRPr="0003590A">
              <w:rPr>
                <w:rFonts w:ascii="Arial" w:hAnsi="Arial" w:cs="Arial"/>
                <w:color w:val="000000"/>
                <w:sz w:val="18"/>
                <w:szCs w:val="18"/>
                <w:lang w:val="en-GB"/>
              </w:rPr>
              <w:t>145</w:t>
            </w:r>
            <w:r w:rsidRPr="0003590A">
              <w:rPr>
                <w:rFonts w:ascii="Arial" w:hAnsi="Arial" w:cs="Arial"/>
                <w:color w:val="000000"/>
                <w:sz w:val="18"/>
                <w:szCs w:val="18"/>
              </w:rPr>
              <w:t>,</w:t>
            </w:r>
            <w:r w:rsidRPr="0003590A">
              <w:rPr>
                <w:rFonts w:ascii="Arial" w:hAnsi="Arial" w:cs="Arial"/>
                <w:color w:val="000000"/>
                <w:sz w:val="18"/>
                <w:szCs w:val="18"/>
                <w:lang w:val="en-GB"/>
              </w:rPr>
              <w:t>666</w:t>
            </w:r>
          </w:p>
        </w:tc>
        <w:tc>
          <w:tcPr>
            <w:tcW w:w="1289" w:type="dxa"/>
            <w:tcBorders>
              <w:bottom w:val="single" w:sz="4" w:space="0" w:color="auto"/>
            </w:tcBorders>
            <w:vAlign w:val="bottom"/>
          </w:tcPr>
          <w:p w14:paraId="64C99B70" w14:textId="4B362F77"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2"/>
              </w:tabs>
              <w:spacing w:line="260" w:lineRule="exact"/>
              <w:ind w:left="0" w:right="-72"/>
              <w:contextualSpacing/>
              <w:rPr>
                <w:rFonts w:ascii="Arial" w:hAnsi="Arial" w:cs="Arial"/>
                <w:color w:val="000000"/>
                <w:kern w:val="28"/>
                <w:sz w:val="18"/>
                <w:szCs w:val="18"/>
                <w:lang w:val="en-GB"/>
              </w:rPr>
            </w:pPr>
            <w:r w:rsidRPr="0003590A">
              <w:rPr>
                <w:rFonts w:ascii="Arial" w:hAnsi="Arial" w:cs="Arial"/>
                <w:color w:val="000000"/>
                <w:sz w:val="18"/>
                <w:szCs w:val="18"/>
                <w:lang w:val="en-GB"/>
              </w:rPr>
              <w:t>265</w:t>
            </w:r>
            <w:r w:rsidRPr="0003590A">
              <w:rPr>
                <w:rFonts w:ascii="Arial" w:hAnsi="Arial" w:cs="Arial"/>
                <w:color w:val="000000"/>
                <w:sz w:val="18"/>
                <w:szCs w:val="18"/>
              </w:rPr>
              <w:t>,</w:t>
            </w:r>
            <w:r w:rsidRPr="0003590A">
              <w:rPr>
                <w:rFonts w:ascii="Arial" w:hAnsi="Arial" w:cs="Arial"/>
                <w:color w:val="000000"/>
                <w:sz w:val="18"/>
                <w:szCs w:val="18"/>
                <w:lang w:val="en-GB"/>
              </w:rPr>
              <w:t>736</w:t>
            </w:r>
          </w:p>
        </w:tc>
        <w:tc>
          <w:tcPr>
            <w:tcW w:w="1464" w:type="dxa"/>
            <w:tcBorders>
              <w:bottom w:val="single" w:sz="4" w:space="0" w:color="auto"/>
            </w:tcBorders>
            <w:vAlign w:val="bottom"/>
          </w:tcPr>
          <w:p w14:paraId="255D0D8D" w14:textId="2D9D034F"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260" w:lineRule="exact"/>
              <w:ind w:left="0" w:right="-72"/>
              <w:contextualSpacing/>
              <w:rPr>
                <w:rFonts w:ascii="Arial" w:hAnsi="Arial" w:cs="Arial"/>
                <w:color w:val="000000"/>
                <w:sz w:val="18"/>
                <w:szCs w:val="18"/>
              </w:rPr>
            </w:pPr>
            <w:r w:rsidRPr="0003590A">
              <w:rPr>
                <w:rFonts w:ascii="Arial" w:hAnsi="Arial" w:cs="Arial"/>
                <w:color w:val="000000"/>
                <w:sz w:val="18"/>
                <w:szCs w:val="18"/>
                <w:lang w:val="en-GB"/>
              </w:rPr>
              <w:t>1</w:t>
            </w:r>
            <w:r w:rsidRPr="0003590A">
              <w:rPr>
                <w:rFonts w:ascii="Arial" w:hAnsi="Arial" w:cs="Arial"/>
                <w:color w:val="000000"/>
                <w:sz w:val="18"/>
                <w:szCs w:val="18"/>
              </w:rPr>
              <w:t>,</w:t>
            </w:r>
            <w:r w:rsidRPr="0003590A">
              <w:rPr>
                <w:rFonts w:ascii="Arial" w:hAnsi="Arial" w:cs="Arial"/>
                <w:color w:val="000000"/>
                <w:sz w:val="18"/>
                <w:szCs w:val="18"/>
                <w:lang w:val="en-GB"/>
              </w:rPr>
              <w:t>598</w:t>
            </w:r>
            <w:r w:rsidRPr="0003590A">
              <w:rPr>
                <w:rFonts w:ascii="Arial" w:hAnsi="Arial" w:cs="Arial"/>
                <w:color w:val="000000"/>
                <w:sz w:val="18"/>
                <w:szCs w:val="18"/>
              </w:rPr>
              <w:t>,</w:t>
            </w:r>
            <w:r w:rsidRPr="0003590A">
              <w:rPr>
                <w:rFonts w:ascii="Arial" w:hAnsi="Arial" w:cs="Arial"/>
                <w:color w:val="000000"/>
                <w:sz w:val="18"/>
                <w:szCs w:val="18"/>
                <w:lang w:val="en-GB"/>
              </w:rPr>
              <w:t>959</w:t>
            </w:r>
          </w:p>
        </w:tc>
        <w:tc>
          <w:tcPr>
            <w:tcW w:w="1276" w:type="dxa"/>
            <w:tcBorders>
              <w:bottom w:val="single" w:sz="4" w:space="0" w:color="auto"/>
            </w:tcBorders>
            <w:vAlign w:val="bottom"/>
          </w:tcPr>
          <w:p w14:paraId="7DDDA958" w14:textId="01CE8C7C" w:rsidR="00A04E6E" w:rsidRPr="0003590A" w:rsidRDefault="00A04E6E" w:rsidP="00A04E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260" w:lineRule="exact"/>
              <w:ind w:left="0"/>
              <w:contextualSpacing/>
              <w:jc w:val="right"/>
              <w:rPr>
                <w:rFonts w:ascii="Arial" w:hAnsi="Arial" w:cs="Arial"/>
                <w:color w:val="000000"/>
                <w:kern w:val="28"/>
                <w:sz w:val="18"/>
                <w:szCs w:val="18"/>
              </w:rPr>
            </w:pPr>
            <w:r w:rsidRPr="0003590A">
              <w:rPr>
                <w:rFonts w:ascii="Arial" w:hAnsi="Arial" w:cs="Arial"/>
                <w:color w:val="000000"/>
                <w:sz w:val="18"/>
                <w:szCs w:val="18"/>
                <w:lang w:val="en-GB"/>
              </w:rPr>
              <w:t xml:space="preserve">   2</w:t>
            </w:r>
            <w:r w:rsidRPr="0003590A">
              <w:rPr>
                <w:rFonts w:ascii="Arial" w:hAnsi="Arial" w:cs="Arial"/>
                <w:color w:val="000000"/>
                <w:sz w:val="18"/>
                <w:szCs w:val="18"/>
              </w:rPr>
              <w:t>,</w:t>
            </w:r>
            <w:r w:rsidRPr="0003590A">
              <w:rPr>
                <w:rFonts w:ascii="Arial" w:hAnsi="Arial" w:cs="Arial"/>
                <w:color w:val="000000"/>
                <w:sz w:val="18"/>
                <w:szCs w:val="18"/>
                <w:lang w:val="en-GB"/>
              </w:rPr>
              <w:t>010</w:t>
            </w:r>
            <w:r w:rsidRPr="0003590A">
              <w:rPr>
                <w:rFonts w:ascii="Arial" w:hAnsi="Arial" w:cs="Arial"/>
                <w:color w:val="000000"/>
                <w:sz w:val="18"/>
                <w:szCs w:val="18"/>
              </w:rPr>
              <w:t>,</w:t>
            </w:r>
            <w:r w:rsidRPr="0003590A">
              <w:rPr>
                <w:rFonts w:ascii="Arial" w:hAnsi="Arial" w:cs="Arial"/>
                <w:color w:val="000000"/>
                <w:sz w:val="18"/>
                <w:szCs w:val="18"/>
                <w:lang w:val="en-GB"/>
              </w:rPr>
              <w:t>361</w:t>
            </w:r>
          </w:p>
        </w:tc>
      </w:tr>
    </w:tbl>
    <w:p w14:paraId="6C9F93FE" w14:textId="63A10890" w:rsidR="00C55B0F" w:rsidRPr="0003590A" w:rsidRDefault="00C55B0F" w:rsidP="00A34A14">
      <w:pPr>
        <w:spacing w:line="300" w:lineRule="exact"/>
        <w:ind w:left="1260" w:hanging="720"/>
        <w:contextualSpacing/>
        <w:jc w:val="thaiDistribute"/>
        <w:rPr>
          <w:rFonts w:ascii="Arial" w:hAnsi="Arial" w:cs="Cordia New"/>
          <w:color w:val="000000"/>
          <w:spacing w:val="-6"/>
          <w:sz w:val="12"/>
          <w:szCs w:val="12"/>
        </w:rPr>
      </w:pPr>
      <w:r w:rsidRPr="0003590A">
        <w:rPr>
          <w:rFonts w:ascii="Arial" w:hAnsi="Arial" w:cs="Arial"/>
          <w:sz w:val="18"/>
          <w:szCs w:val="18"/>
        </w:rPr>
        <w:br w:type="page"/>
      </w:r>
      <w:r w:rsidR="001527BD" w:rsidRPr="0003590A">
        <w:rPr>
          <w:rFonts w:ascii="Arial" w:hAnsi="Arial" w:cs="Arial"/>
          <w:color w:val="000000"/>
          <w:sz w:val="18"/>
          <w:szCs w:val="18"/>
        </w:rPr>
        <w:t>14</w:t>
      </w:r>
      <w:r w:rsidRPr="0003590A">
        <w:rPr>
          <w:rFonts w:ascii="Arial" w:hAnsi="Arial" w:cs="Arial"/>
          <w:color w:val="000000"/>
          <w:sz w:val="18"/>
          <w:szCs w:val="18"/>
        </w:rPr>
        <w:t>.</w:t>
      </w:r>
      <w:r w:rsidR="001527BD" w:rsidRPr="0003590A">
        <w:rPr>
          <w:rFonts w:ascii="Arial" w:hAnsi="Arial" w:cs="Arial"/>
          <w:color w:val="000000"/>
          <w:sz w:val="18"/>
          <w:szCs w:val="18"/>
        </w:rPr>
        <w:t>1</w:t>
      </w:r>
      <w:r w:rsidRPr="0003590A">
        <w:rPr>
          <w:rFonts w:ascii="Arial" w:hAnsi="Arial" w:cs="Arial"/>
          <w:color w:val="000000"/>
          <w:sz w:val="18"/>
          <w:szCs w:val="18"/>
        </w:rPr>
        <w:t>.</w:t>
      </w:r>
      <w:r w:rsidR="001527BD" w:rsidRPr="0003590A">
        <w:rPr>
          <w:rFonts w:ascii="Arial" w:hAnsi="Arial" w:cs="Arial"/>
          <w:color w:val="000000"/>
          <w:sz w:val="18"/>
          <w:szCs w:val="18"/>
        </w:rPr>
        <w:t>2</w:t>
      </w:r>
      <w:r w:rsidRPr="0003590A">
        <w:rPr>
          <w:rFonts w:ascii="Arial" w:hAnsi="Arial" w:cs="Arial"/>
          <w:color w:val="000000"/>
          <w:sz w:val="18"/>
          <w:szCs w:val="18"/>
        </w:rPr>
        <w:tab/>
      </w:r>
      <w:r w:rsidRPr="0003590A">
        <w:rPr>
          <w:rFonts w:ascii="Arial" w:hAnsi="Arial" w:cs="Arial"/>
          <w:color w:val="000000"/>
          <w:spacing w:val="-6"/>
          <w:sz w:val="18"/>
          <w:szCs w:val="18"/>
        </w:rPr>
        <w:t>Reconciliation of the measurement components of insurance contract balances</w:t>
      </w:r>
      <w:r w:rsidR="007E73FA" w:rsidRPr="0003590A">
        <w:rPr>
          <w:rFonts w:ascii="Arial" w:hAnsi="Arial" w:cs="Arial"/>
          <w:color w:val="000000"/>
          <w:spacing w:val="-6"/>
          <w:sz w:val="18"/>
          <w:szCs w:val="18"/>
        </w:rPr>
        <w:t xml:space="preserve"> -</w:t>
      </w:r>
      <w:r w:rsidRPr="0003590A">
        <w:rPr>
          <w:rFonts w:ascii="Arial" w:hAnsi="Arial" w:cs="Arial"/>
          <w:color w:val="000000"/>
          <w:spacing w:val="-6"/>
          <w:sz w:val="18"/>
          <w:szCs w:val="18"/>
        </w:rPr>
        <w:t xml:space="preserve"> Insurance contracts issued</w:t>
      </w:r>
    </w:p>
    <w:p w14:paraId="2606ED0D" w14:textId="77777777" w:rsidR="00C55B0F" w:rsidRPr="0003590A" w:rsidRDefault="00C55B0F" w:rsidP="007A1FD0">
      <w:pPr>
        <w:spacing w:line="300" w:lineRule="exact"/>
        <w:ind w:left="1260" w:hanging="720"/>
        <w:contextualSpacing/>
        <w:jc w:val="thaiDistribute"/>
        <w:rPr>
          <w:rFonts w:ascii="Arial" w:hAnsi="Arial" w:cs="Cordia New"/>
          <w:color w:val="000000"/>
          <w:spacing w:val="-6"/>
          <w:sz w:val="12"/>
          <w:szCs w:val="12"/>
        </w:rPr>
      </w:pPr>
    </w:p>
    <w:tbl>
      <w:tblPr>
        <w:tblW w:w="9463" w:type="dxa"/>
        <w:tblInd w:w="108" w:type="dxa"/>
        <w:tblLayout w:type="fixed"/>
        <w:tblLook w:val="0000" w:firstRow="0" w:lastRow="0" w:firstColumn="0" w:lastColumn="0" w:noHBand="0" w:noVBand="0"/>
      </w:tblPr>
      <w:tblGrid>
        <w:gridCol w:w="2694"/>
        <w:gridCol w:w="992"/>
        <w:gridCol w:w="1077"/>
        <w:gridCol w:w="1134"/>
        <w:gridCol w:w="992"/>
        <w:gridCol w:w="851"/>
        <w:gridCol w:w="708"/>
        <w:gridCol w:w="142"/>
        <w:gridCol w:w="816"/>
        <w:gridCol w:w="34"/>
        <w:gridCol w:w="23"/>
      </w:tblGrid>
      <w:tr w:rsidR="005F3D4C" w:rsidRPr="0003590A" w14:paraId="56D4429E" w14:textId="77777777" w:rsidTr="008B0A18">
        <w:tc>
          <w:tcPr>
            <w:tcW w:w="2694" w:type="dxa"/>
            <w:vAlign w:val="bottom"/>
          </w:tcPr>
          <w:p w14:paraId="5CB3AEFF" w14:textId="77777777" w:rsidR="005F3D4C" w:rsidRPr="0003590A" w:rsidRDefault="005F3D4C" w:rsidP="008A530C">
            <w:pPr>
              <w:tabs>
                <w:tab w:val="right" w:pos="6840"/>
                <w:tab w:val="left" w:pos="8000"/>
                <w:tab w:val="left" w:pos="8180"/>
                <w:tab w:val="right" w:pos="9180"/>
                <w:tab w:val="right" w:pos="9440"/>
              </w:tabs>
              <w:spacing w:line="240" w:lineRule="exact"/>
              <w:ind w:left="397" w:right="-170"/>
              <w:contextualSpacing/>
              <w:rPr>
                <w:rFonts w:ascii="Arial" w:hAnsi="Arial" w:cs="Arial"/>
                <w:color w:val="000000"/>
                <w:sz w:val="13"/>
                <w:szCs w:val="13"/>
                <w:cs/>
              </w:rPr>
            </w:pPr>
          </w:p>
        </w:tc>
        <w:tc>
          <w:tcPr>
            <w:tcW w:w="6769" w:type="dxa"/>
            <w:gridSpan w:val="10"/>
            <w:tcBorders>
              <w:bottom w:val="single" w:sz="4" w:space="0" w:color="auto"/>
            </w:tcBorders>
            <w:vAlign w:val="bottom"/>
          </w:tcPr>
          <w:p w14:paraId="744D5C21" w14:textId="05FA6DD7" w:rsidR="005F3D4C" w:rsidRPr="0003590A" w:rsidRDefault="005F3D4C" w:rsidP="00D11E06">
            <w:pPr>
              <w:tabs>
                <w:tab w:val="left" w:pos="2430"/>
              </w:tabs>
              <w:spacing w:line="240" w:lineRule="exact"/>
              <w:ind w:right="36"/>
              <w:contextualSpacing/>
              <w:jc w:val="center"/>
              <w:rPr>
                <w:rFonts w:ascii="Arial" w:eastAsia="Browallia New" w:hAnsi="Arial" w:cs="Arial"/>
                <w:b/>
                <w:bCs/>
                <w:noProof/>
                <w:color w:val="000000"/>
                <w:sz w:val="13"/>
                <w:szCs w:val="13"/>
              </w:rPr>
            </w:pPr>
            <w:r w:rsidRPr="0003590A">
              <w:rPr>
                <w:rFonts w:ascii="Arial" w:eastAsia="Browallia New" w:hAnsi="Arial" w:cs="Arial"/>
                <w:b/>
                <w:bCs/>
                <w:noProof/>
                <w:color w:val="000000"/>
                <w:sz w:val="13"/>
                <w:szCs w:val="13"/>
              </w:rPr>
              <w:t xml:space="preserve">Equity method and </w:t>
            </w:r>
            <w:r w:rsidR="001C1936" w:rsidRPr="0003590A">
              <w:rPr>
                <w:rFonts w:ascii="Arial" w:eastAsia="Browallia New" w:hAnsi="Arial" w:cs="Arial"/>
                <w:b/>
                <w:bCs/>
                <w:noProof/>
                <w:color w:val="000000"/>
                <w:sz w:val="13"/>
                <w:szCs w:val="13"/>
              </w:rPr>
              <w:t>S</w:t>
            </w:r>
            <w:r w:rsidRPr="0003590A">
              <w:rPr>
                <w:rFonts w:ascii="Arial" w:eastAsia="Browallia New" w:hAnsi="Arial" w:cs="Arial"/>
                <w:b/>
                <w:bCs/>
                <w:noProof/>
                <w:color w:val="000000"/>
                <w:sz w:val="13"/>
                <w:szCs w:val="13"/>
              </w:rPr>
              <w:t xml:space="preserve">eparate </w:t>
            </w:r>
            <w:r w:rsidR="00891AB0" w:rsidRPr="0003590A">
              <w:rPr>
                <w:rFonts w:ascii="Arial" w:eastAsia="Browallia New" w:hAnsi="Arial" w:cs="Arial"/>
                <w:b/>
                <w:bCs/>
                <w:noProof/>
                <w:color w:val="000000"/>
                <w:sz w:val="13"/>
                <w:szCs w:val="13"/>
              </w:rPr>
              <w:t>financial statements</w:t>
            </w:r>
          </w:p>
        </w:tc>
      </w:tr>
      <w:tr w:rsidR="005F3D4C" w:rsidRPr="0003590A" w14:paraId="774A1C04" w14:textId="77777777" w:rsidTr="008B0A18">
        <w:tc>
          <w:tcPr>
            <w:tcW w:w="2694" w:type="dxa"/>
            <w:vAlign w:val="bottom"/>
          </w:tcPr>
          <w:p w14:paraId="79903DE6" w14:textId="77777777" w:rsidR="005F3D4C" w:rsidRPr="0003590A" w:rsidRDefault="005F3D4C" w:rsidP="008A530C">
            <w:pPr>
              <w:tabs>
                <w:tab w:val="right" w:pos="6840"/>
                <w:tab w:val="left" w:pos="8000"/>
                <w:tab w:val="left" w:pos="8180"/>
                <w:tab w:val="right" w:pos="9180"/>
                <w:tab w:val="right" w:pos="9440"/>
              </w:tabs>
              <w:spacing w:line="240" w:lineRule="exact"/>
              <w:ind w:left="397" w:right="-170"/>
              <w:contextualSpacing/>
              <w:rPr>
                <w:rFonts w:ascii="Arial" w:hAnsi="Arial" w:cs="Arial"/>
                <w:color w:val="000000"/>
                <w:sz w:val="13"/>
                <w:szCs w:val="13"/>
                <w:cs/>
              </w:rPr>
            </w:pPr>
          </w:p>
        </w:tc>
        <w:tc>
          <w:tcPr>
            <w:tcW w:w="6769" w:type="dxa"/>
            <w:gridSpan w:val="10"/>
            <w:tcBorders>
              <w:top w:val="single" w:sz="4" w:space="0" w:color="auto"/>
              <w:bottom w:val="single" w:sz="4" w:space="0" w:color="auto"/>
            </w:tcBorders>
            <w:vAlign w:val="bottom"/>
          </w:tcPr>
          <w:p w14:paraId="2DA392F9" w14:textId="23EB26CA" w:rsidR="005F3D4C" w:rsidRPr="0003590A" w:rsidRDefault="005F3D4C" w:rsidP="008A530C">
            <w:pPr>
              <w:pStyle w:val="BodyTextIndent3"/>
              <w:ind w:left="0"/>
              <w:contextualSpacing/>
              <w:jc w:val="center"/>
              <w:rPr>
                <w:rFonts w:ascii="Arial" w:hAnsi="Arial" w:cs="Arial"/>
                <w:b/>
                <w:bCs/>
                <w:color w:val="000000"/>
                <w:kern w:val="28"/>
                <w:sz w:val="13"/>
                <w:szCs w:val="13"/>
                <w:lang w:val="en-GB"/>
              </w:rPr>
            </w:pPr>
            <w:r w:rsidRPr="0003590A">
              <w:rPr>
                <w:rFonts w:ascii="Arial" w:hAnsi="Arial" w:cs="Arial"/>
                <w:b/>
                <w:bCs/>
                <w:color w:val="000000"/>
                <w:kern w:val="28"/>
                <w:sz w:val="13"/>
                <w:szCs w:val="13"/>
                <w:lang w:val="en-GB"/>
              </w:rPr>
              <w:t xml:space="preserve">2025 </w:t>
            </w:r>
          </w:p>
        </w:tc>
      </w:tr>
      <w:tr w:rsidR="007319D7" w:rsidRPr="0003590A" w14:paraId="087C563B" w14:textId="77777777" w:rsidTr="008B0A18">
        <w:trPr>
          <w:gridAfter w:val="2"/>
          <w:wAfter w:w="57" w:type="dxa"/>
        </w:trPr>
        <w:tc>
          <w:tcPr>
            <w:tcW w:w="2694" w:type="dxa"/>
            <w:vMerge w:val="restart"/>
            <w:vAlign w:val="bottom"/>
          </w:tcPr>
          <w:p w14:paraId="75BBD2C4" w14:textId="77777777" w:rsidR="007319D7" w:rsidRPr="0003590A" w:rsidRDefault="007319D7" w:rsidP="008A530C">
            <w:pPr>
              <w:tabs>
                <w:tab w:val="right" w:pos="6840"/>
                <w:tab w:val="left" w:pos="8000"/>
                <w:tab w:val="left" w:pos="8180"/>
                <w:tab w:val="right" w:pos="9180"/>
                <w:tab w:val="right" w:pos="9440"/>
              </w:tabs>
              <w:spacing w:line="240" w:lineRule="exact"/>
              <w:ind w:left="397" w:right="-170"/>
              <w:contextualSpacing/>
              <w:rPr>
                <w:rFonts w:ascii="Arial" w:hAnsi="Arial" w:cs="Cordia New"/>
                <w:color w:val="000000"/>
                <w:sz w:val="13"/>
                <w:szCs w:val="13"/>
                <w:cs/>
              </w:rPr>
            </w:pPr>
          </w:p>
        </w:tc>
        <w:tc>
          <w:tcPr>
            <w:tcW w:w="992" w:type="dxa"/>
            <w:vMerge w:val="restart"/>
            <w:tcBorders>
              <w:top w:val="single" w:sz="4" w:space="0" w:color="auto"/>
            </w:tcBorders>
            <w:vAlign w:val="bottom"/>
          </w:tcPr>
          <w:p w14:paraId="2A353734" w14:textId="77777777" w:rsidR="008112C2" w:rsidRPr="0003590A" w:rsidRDefault="008112C2" w:rsidP="008646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ind w:left="-57"/>
              <w:contextualSpacing/>
              <w:jc w:val="right"/>
              <w:rPr>
                <w:rFonts w:ascii="Arial" w:hAnsi="Arial" w:cs="Arial"/>
                <w:b/>
                <w:bCs/>
                <w:color w:val="000000"/>
                <w:sz w:val="13"/>
                <w:szCs w:val="13"/>
              </w:rPr>
            </w:pPr>
          </w:p>
          <w:p w14:paraId="731F7742" w14:textId="77777777" w:rsidR="008112C2" w:rsidRPr="0003590A" w:rsidRDefault="008112C2" w:rsidP="008646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ind w:left="-57"/>
              <w:contextualSpacing/>
              <w:jc w:val="right"/>
              <w:rPr>
                <w:rFonts w:ascii="Arial" w:hAnsi="Arial" w:cs="Arial"/>
                <w:b/>
                <w:bCs/>
                <w:color w:val="000000"/>
                <w:sz w:val="13"/>
                <w:szCs w:val="13"/>
              </w:rPr>
            </w:pPr>
          </w:p>
          <w:p w14:paraId="4DAA11DB" w14:textId="56937C96" w:rsidR="007319D7" w:rsidRPr="0003590A" w:rsidRDefault="007319D7" w:rsidP="008646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ind w:left="-57"/>
              <w:contextualSpacing/>
              <w:jc w:val="right"/>
              <w:rPr>
                <w:rFonts w:ascii="Arial" w:hAnsi="Arial" w:cs="Arial"/>
                <w:b/>
                <w:bCs/>
                <w:color w:val="000000"/>
                <w:sz w:val="13"/>
                <w:szCs w:val="13"/>
              </w:rPr>
            </w:pPr>
            <w:r w:rsidRPr="0003590A">
              <w:rPr>
                <w:rFonts w:ascii="Arial" w:hAnsi="Arial" w:cs="Arial"/>
                <w:b/>
                <w:bCs/>
                <w:color w:val="000000"/>
                <w:sz w:val="13"/>
                <w:szCs w:val="13"/>
              </w:rPr>
              <w:t>Present</w:t>
            </w:r>
          </w:p>
          <w:p w14:paraId="3C2B8328" w14:textId="77777777" w:rsidR="007319D7" w:rsidRPr="0003590A" w:rsidRDefault="007319D7" w:rsidP="008646B2">
            <w:pPr>
              <w:pStyle w:val="BodyTextIndent3"/>
              <w:tabs>
                <w:tab w:val="decimal" w:pos="1043"/>
              </w:tabs>
              <w:ind w:left="-57"/>
              <w:contextualSpacing/>
              <w:jc w:val="right"/>
              <w:rPr>
                <w:rFonts w:ascii="Arial" w:hAnsi="Arial" w:cs="Arial"/>
                <w:b/>
                <w:bCs/>
                <w:color w:val="000000"/>
                <w:sz w:val="13"/>
                <w:szCs w:val="13"/>
              </w:rPr>
            </w:pPr>
            <w:r w:rsidRPr="0003590A">
              <w:rPr>
                <w:rFonts w:ascii="Arial" w:hAnsi="Arial" w:cs="Arial"/>
                <w:b/>
                <w:bCs/>
                <w:color w:val="000000"/>
                <w:sz w:val="13"/>
                <w:szCs w:val="13"/>
              </w:rPr>
              <w:t>value of future cash</w:t>
            </w:r>
          </w:p>
          <w:p w14:paraId="3D462E0E" w14:textId="780FF17A" w:rsidR="008112C2" w:rsidRPr="0003590A" w:rsidRDefault="008112C2" w:rsidP="008646B2">
            <w:pPr>
              <w:pStyle w:val="BodyTextIndent3"/>
              <w:tabs>
                <w:tab w:val="decimal" w:pos="1043"/>
              </w:tabs>
              <w:ind w:left="-57"/>
              <w:contextualSpacing/>
              <w:jc w:val="right"/>
              <w:rPr>
                <w:rFonts w:ascii="Arial" w:hAnsi="Arial" w:cs="Arial"/>
                <w:b/>
                <w:bCs/>
                <w:color w:val="000000"/>
                <w:kern w:val="28"/>
                <w:sz w:val="13"/>
                <w:szCs w:val="13"/>
                <w:lang w:val="en-GB"/>
              </w:rPr>
            </w:pPr>
            <w:r w:rsidRPr="0003590A">
              <w:rPr>
                <w:rFonts w:ascii="Arial" w:hAnsi="Arial" w:cs="Arial"/>
                <w:b/>
                <w:bCs/>
                <w:color w:val="000000"/>
                <w:sz w:val="13"/>
                <w:szCs w:val="13"/>
                <w:lang w:val="en-GB"/>
              </w:rPr>
              <w:t>flows</w:t>
            </w:r>
          </w:p>
        </w:tc>
        <w:tc>
          <w:tcPr>
            <w:tcW w:w="1077" w:type="dxa"/>
            <w:vMerge w:val="restart"/>
            <w:tcBorders>
              <w:top w:val="single" w:sz="4" w:space="0" w:color="auto"/>
            </w:tcBorders>
            <w:vAlign w:val="bottom"/>
          </w:tcPr>
          <w:p w14:paraId="737F7D56" w14:textId="77777777" w:rsidR="007319D7" w:rsidRPr="0003590A" w:rsidRDefault="007319D7" w:rsidP="008646B2">
            <w:pPr>
              <w:pStyle w:val="BodyTextIndent3"/>
              <w:tabs>
                <w:tab w:val="decimal" w:pos="1005"/>
              </w:tabs>
              <w:ind w:left="-57"/>
              <w:contextualSpacing/>
              <w:jc w:val="right"/>
              <w:rPr>
                <w:rFonts w:ascii="Arial" w:hAnsi="Arial" w:cs="Arial"/>
                <w:b/>
                <w:bCs/>
                <w:color w:val="000000"/>
                <w:sz w:val="13"/>
                <w:szCs w:val="13"/>
                <w:lang w:val="en-GB"/>
              </w:rPr>
            </w:pPr>
            <w:r w:rsidRPr="0003590A">
              <w:rPr>
                <w:rFonts w:ascii="Arial" w:hAnsi="Arial" w:cs="Arial"/>
                <w:b/>
                <w:bCs/>
                <w:color w:val="000000"/>
                <w:sz w:val="13"/>
                <w:szCs w:val="13"/>
                <w:lang w:val="en-GB"/>
              </w:rPr>
              <w:t>Risk adjustment for non- financial</w:t>
            </w:r>
          </w:p>
          <w:p w14:paraId="4861A33B" w14:textId="3BD32401" w:rsidR="008112C2" w:rsidRPr="0003590A" w:rsidRDefault="008112C2" w:rsidP="008646B2">
            <w:pPr>
              <w:pStyle w:val="BodyTextIndent3"/>
              <w:tabs>
                <w:tab w:val="decimal" w:pos="1005"/>
              </w:tabs>
              <w:ind w:left="-57"/>
              <w:contextualSpacing/>
              <w:jc w:val="right"/>
              <w:rPr>
                <w:rFonts w:ascii="Arial" w:hAnsi="Arial" w:cs="Arial"/>
                <w:b/>
                <w:bCs/>
                <w:color w:val="000000"/>
                <w:kern w:val="28"/>
                <w:sz w:val="13"/>
                <w:szCs w:val="13"/>
                <w:lang w:val="en-GB"/>
              </w:rPr>
            </w:pPr>
            <w:r w:rsidRPr="0003590A">
              <w:rPr>
                <w:rFonts w:ascii="Arial" w:hAnsi="Arial" w:cs="Arial"/>
                <w:b/>
                <w:bCs/>
                <w:color w:val="000000"/>
                <w:sz w:val="13"/>
                <w:szCs w:val="13"/>
                <w:lang w:val="en-GB"/>
              </w:rPr>
              <w:t>risk</w:t>
            </w:r>
          </w:p>
        </w:tc>
        <w:tc>
          <w:tcPr>
            <w:tcW w:w="3685" w:type="dxa"/>
            <w:gridSpan w:val="4"/>
            <w:tcBorders>
              <w:top w:val="single" w:sz="4" w:space="0" w:color="auto"/>
              <w:bottom w:val="single" w:sz="4" w:space="0" w:color="auto"/>
            </w:tcBorders>
            <w:vAlign w:val="bottom"/>
          </w:tcPr>
          <w:p w14:paraId="5766A324" w14:textId="7DD8E8E8" w:rsidR="007319D7" w:rsidRPr="0003590A" w:rsidRDefault="007319D7" w:rsidP="008A530C">
            <w:pPr>
              <w:pStyle w:val="BodyTextIndent3"/>
              <w:ind w:left="0"/>
              <w:contextualSpacing/>
              <w:jc w:val="center"/>
              <w:rPr>
                <w:rFonts w:ascii="Arial" w:hAnsi="Arial" w:cs="Arial"/>
                <w:b/>
                <w:bCs/>
                <w:color w:val="000000"/>
                <w:kern w:val="28"/>
                <w:sz w:val="13"/>
                <w:szCs w:val="13"/>
                <w:lang w:val="en-GB"/>
              </w:rPr>
            </w:pPr>
            <w:r w:rsidRPr="0003590A">
              <w:rPr>
                <w:rFonts w:ascii="Arial" w:hAnsi="Arial" w:cs="Arial"/>
                <w:b/>
                <w:bCs/>
                <w:color w:val="000000"/>
                <w:kern w:val="28"/>
                <w:sz w:val="13"/>
                <w:szCs w:val="13"/>
                <w:lang w:val="en-GB"/>
              </w:rPr>
              <w:t>Contractual service margin</w:t>
            </w:r>
          </w:p>
        </w:tc>
        <w:tc>
          <w:tcPr>
            <w:tcW w:w="958" w:type="dxa"/>
            <w:gridSpan w:val="2"/>
            <w:tcBorders>
              <w:top w:val="single" w:sz="4" w:space="0" w:color="auto"/>
            </w:tcBorders>
            <w:vAlign w:val="bottom"/>
          </w:tcPr>
          <w:p w14:paraId="41919134" w14:textId="7D263181" w:rsidR="007319D7" w:rsidRPr="0003590A" w:rsidRDefault="007319D7" w:rsidP="008A530C">
            <w:pPr>
              <w:pStyle w:val="BodyTextIndent3"/>
              <w:ind w:left="0"/>
              <w:contextualSpacing/>
              <w:jc w:val="center"/>
              <w:rPr>
                <w:rFonts w:ascii="Arial" w:hAnsi="Arial" w:cs="Arial"/>
                <w:b/>
                <w:bCs/>
                <w:color w:val="000000"/>
                <w:kern w:val="28"/>
                <w:sz w:val="13"/>
                <w:szCs w:val="13"/>
                <w:lang w:val="en-GB"/>
              </w:rPr>
            </w:pPr>
          </w:p>
        </w:tc>
      </w:tr>
      <w:tr w:rsidR="007319D7" w:rsidRPr="0003590A" w14:paraId="1FEC866E" w14:textId="77777777" w:rsidTr="008B0A18">
        <w:trPr>
          <w:gridAfter w:val="1"/>
          <w:wAfter w:w="23" w:type="dxa"/>
        </w:trPr>
        <w:tc>
          <w:tcPr>
            <w:tcW w:w="2694" w:type="dxa"/>
            <w:vMerge/>
            <w:tcBorders>
              <w:top w:val="single" w:sz="4" w:space="0" w:color="auto"/>
            </w:tcBorders>
            <w:vAlign w:val="bottom"/>
          </w:tcPr>
          <w:p w14:paraId="1F11E52C" w14:textId="77777777" w:rsidR="007319D7" w:rsidRPr="0003590A" w:rsidRDefault="007319D7" w:rsidP="008A530C">
            <w:pPr>
              <w:tabs>
                <w:tab w:val="right" w:pos="6840"/>
                <w:tab w:val="left" w:pos="8000"/>
                <w:tab w:val="left" w:pos="8180"/>
                <w:tab w:val="right" w:pos="9180"/>
                <w:tab w:val="right" w:pos="9440"/>
              </w:tabs>
              <w:spacing w:line="240" w:lineRule="exact"/>
              <w:ind w:left="436" w:right="-14"/>
              <w:contextualSpacing/>
              <w:rPr>
                <w:rFonts w:ascii="Arial" w:hAnsi="Arial" w:cs="Arial"/>
                <w:color w:val="000000"/>
                <w:sz w:val="13"/>
                <w:szCs w:val="13"/>
                <w:cs/>
              </w:rPr>
            </w:pPr>
          </w:p>
        </w:tc>
        <w:tc>
          <w:tcPr>
            <w:tcW w:w="992" w:type="dxa"/>
            <w:vMerge/>
            <w:tcBorders>
              <w:top w:val="single" w:sz="4" w:space="0" w:color="auto"/>
            </w:tcBorders>
            <w:vAlign w:val="bottom"/>
          </w:tcPr>
          <w:p w14:paraId="0C918D66" w14:textId="0A86AD7C" w:rsidR="007319D7" w:rsidRPr="0003590A" w:rsidRDefault="007319D7" w:rsidP="008646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3"/>
              </w:tabs>
              <w:ind w:left="-57"/>
              <w:contextualSpacing/>
              <w:jc w:val="right"/>
              <w:rPr>
                <w:rFonts w:ascii="Arial" w:hAnsi="Arial" w:cs="Arial"/>
                <w:b/>
                <w:bCs/>
                <w:color w:val="000000"/>
                <w:sz w:val="13"/>
                <w:szCs w:val="13"/>
              </w:rPr>
            </w:pPr>
          </w:p>
        </w:tc>
        <w:tc>
          <w:tcPr>
            <w:tcW w:w="1077" w:type="dxa"/>
            <w:vMerge/>
            <w:tcBorders>
              <w:top w:val="single" w:sz="4" w:space="0" w:color="auto"/>
            </w:tcBorders>
            <w:vAlign w:val="bottom"/>
          </w:tcPr>
          <w:p w14:paraId="46EA2F50" w14:textId="0FBED87D" w:rsidR="007319D7" w:rsidRPr="0003590A" w:rsidRDefault="007319D7" w:rsidP="008646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57"/>
              <w:contextualSpacing/>
              <w:jc w:val="right"/>
              <w:rPr>
                <w:rFonts w:ascii="Arial" w:hAnsi="Arial" w:cs="Arial"/>
                <w:b/>
                <w:bCs/>
                <w:color w:val="000000"/>
                <w:sz w:val="13"/>
                <w:szCs w:val="13"/>
                <w:lang w:val="en-GB"/>
              </w:rPr>
            </w:pPr>
          </w:p>
        </w:tc>
        <w:tc>
          <w:tcPr>
            <w:tcW w:w="1134" w:type="dxa"/>
            <w:tcBorders>
              <w:top w:val="single" w:sz="4" w:space="0" w:color="auto"/>
            </w:tcBorders>
            <w:vAlign w:val="bottom"/>
          </w:tcPr>
          <w:p w14:paraId="0F6E8B80" w14:textId="77777777" w:rsidR="007319D7" w:rsidRPr="0003590A" w:rsidRDefault="00344240" w:rsidP="008307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3"/>
              </w:tabs>
              <w:ind w:left="-57" w:right="57"/>
              <w:contextualSpacing/>
              <w:jc w:val="right"/>
              <w:rPr>
                <w:rFonts w:ascii="Arial" w:hAnsi="Arial" w:cs="Arial"/>
                <w:b/>
                <w:bCs/>
                <w:color w:val="000000"/>
                <w:sz w:val="13"/>
                <w:szCs w:val="13"/>
              </w:rPr>
            </w:pPr>
            <w:r w:rsidRPr="0003590A">
              <w:rPr>
                <w:rFonts w:ascii="Arial" w:hAnsi="Arial" w:cs="Arial"/>
                <w:b/>
                <w:bCs/>
                <w:color w:val="000000"/>
                <w:sz w:val="13"/>
                <w:szCs w:val="13"/>
              </w:rPr>
              <w:t>Contracts measured under m</w:t>
            </w:r>
            <w:r w:rsidR="007319D7" w:rsidRPr="0003590A">
              <w:rPr>
                <w:rFonts w:ascii="Arial" w:hAnsi="Arial" w:cs="Arial"/>
                <w:b/>
                <w:bCs/>
                <w:color w:val="000000"/>
                <w:sz w:val="13"/>
                <w:szCs w:val="13"/>
              </w:rPr>
              <w:t xml:space="preserve">odified </w:t>
            </w:r>
            <w:r w:rsidRPr="0003590A">
              <w:rPr>
                <w:rFonts w:ascii="Arial" w:hAnsi="Arial" w:cs="Arial"/>
                <w:b/>
                <w:bCs/>
                <w:color w:val="000000"/>
                <w:sz w:val="13"/>
                <w:szCs w:val="13"/>
              </w:rPr>
              <w:t>r</w:t>
            </w:r>
            <w:r w:rsidR="007319D7" w:rsidRPr="0003590A">
              <w:rPr>
                <w:rFonts w:ascii="Arial" w:hAnsi="Arial" w:cs="Arial"/>
                <w:b/>
                <w:bCs/>
                <w:color w:val="000000"/>
                <w:sz w:val="13"/>
                <w:szCs w:val="13"/>
              </w:rPr>
              <w:t>etrospective</w:t>
            </w:r>
          </w:p>
          <w:p w14:paraId="23B3D598" w14:textId="748B56F6" w:rsidR="008112C2" w:rsidRPr="0003590A" w:rsidRDefault="008112C2" w:rsidP="008307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3"/>
              </w:tabs>
              <w:ind w:left="-57" w:right="57"/>
              <w:contextualSpacing/>
              <w:jc w:val="right"/>
              <w:rPr>
                <w:rFonts w:ascii="Arial" w:hAnsi="Arial" w:cs="Arial"/>
                <w:b/>
                <w:bCs/>
                <w:color w:val="000000"/>
                <w:sz w:val="13"/>
                <w:szCs w:val="13"/>
              </w:rPr>
            </w:pPr>
            <w:r w:rsidRPr="0003590A">
              <w:rPr>
                <w:rFonts w:ascii="Arial" w:hAnsi="Arial" w:cs="Arial"/>
                <w:b/>
                <w:bCs/>
                <w:color w:val="000000"/>
                <w:sz w:val="13"/>
                <w:szCs w:val="13"/>
              </w:rPr>
              <w:t>approach at</w:t>
            </w:r>
          </w:p>
          <w:p w14:paraId="2125DED0" w14:textId="5D6FA98F" w:rsidR="008112C2" w:rsidRPr="0003590A" w:rsidRDefault="008112C2" w:rsidP="008307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3"/>
              </w:tabs>
              <w:ind w:left="-57" w:right="57"/>
              <w:contextualSpacing/>
              <w:jc w:val="right"/>
              <w:rPr>
                <w:rFonts w:ascii="Arial" w:hAnsi="Arial" w:cs="Arial"/>
                <w:b/>
                <w:bCs/>
                <w:color w:val="000000"/>
                <w:sz w:val="13"/>
                <w:szCs w:val="13"/>
                <w:cs/>
              </w:rPr>
            </w:pPr>
            <w:r w:rsidRPr="0003590A">
              <w:rPr>
                <w:rFonts w:ascii="Arial" w:hAnsi="Arial" w:cs="Arial"/>
                <w:b/>
                <w:bCs/>
                <w:color w:val="000000"/>
                <w:sz w:val="13"/>
                <w:szCs w:val="13"/>
              </w:rPr>
              <w:t>transition</w:t>
            </w:r>
          </w:p>
        </w:tc>
        <w:tc>
          <w:tcPr>
            <w:tcW w:w="992" w:type="dxa"/>
            <w:tcBorders>
              <w:top w:val="single" w:sz="4" w:space="0" w:color="auto"/>
            </w:tcBorders>
            <w:vAlign w:val="bottom"/>
          </w:tcPr>
          <w:p w14:paraId="4A44B393" w14:textId="07E4A92F" w:rsidR="007319D7" w:rsidRPr="0003590A" w:rsidRDefault="00B6307B" w:rsidP="008307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ind w:left="-57" w:right="-57"/>
              <w:contextualSpacing/>
              <w:jc w:val="right"/>
              <w:rPr>
                <w:rFonts w:ascii="Arial" w:hAnsi="Arial" w:cs="Arial"/>
                <w:b/>
                <w:bCs/>
                <w:color w:val="000000"/>
                <w:sz w:val="13"/>
                <w:szCs w:val="13"/>
                <w:lang w:val="en-GB"/>
              </w:rPr>
            </w:pPr>
            <w:r w:rsidRPr="0003590A">
              <w:rPr>
                <w:rFonts w:ascii="Arial" w:hAnsi="Arial" w:cs="Arial"/>
                <w:b/>
                <w:bCs/>
                <w:color w:val="000000"/>
                <w:sz w:val="13"/>
                <w:szCs w:val="13"/>
              </w:rPr>
              <w:t>Contracts measured</w:t>
            </w:r>
            <w:r w:rsidR="008646B2" w:rsidRPr="0003590A">
              <w:rPr>
                <w:rFonts w:ascii="Arial" w:hAnsi="Arial" w:cs="Arial"/>
                <w:b/>
                <w:bCs/>
                <w:color w:val="000000"/>
                <w:sz w:val="13"/>
                <w:szCs w:val="13"/>
              </w:rPr>
              <w:t xml:space="preserve"> </w:t>
            </w:r>
            <w:r w:rsidRPr="0003590A">
              <w:rPr>
                <w:rFonts w:ascii="Arial" w:hAnsi="Arial" w:cs="Arial"/>
                <w:b/>
                <w:bCs/>
                <w:color w:val="000000"/>
                <w:sz w:val="13"/>
                <w:szCs w:val="13"/>
              </w:rPr>
              <w:t xml:space="preserve"> under f</w:t>
            </w:r>
            <w:r w:rsidR="007319D7" w:rsidRPr="0003590A">
              <w:rPr>
                <w:rFonts w:ascii="Arial" w:hAnsi="Arial" w:cs="Arial"/>
                <w:b/>
                <w:bCs/>
                <w:color w:val="000000"/>
                <w:sz w:val="13"/>
                <w:szCs w:val="13"/>
                <w:lang w:val="en-GB"/>
              </w:rPr>
              <w:t>air value</w:t>
            </w:r>
          </w:p>
          <w:p w14:paraId="76AFE6F8" w14:textId="57A4C2A3" w:rsidR="00F156ED" w:rsidRPr="0003590A" w:rsidRDefault="00F156ED" w:rsidP="008307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ind w:left="-57" w:right="-57"/>
              <w:contextualSpacing/>
              <w:jc w:val="right"/>
              <w:rPr>
                <w:rFonts w:ascii="Arial" w:hAnsi="Arial" w:cs="Arial"/>
                <w:b/>
                <w:bCs/>
                <w:color w:val="000000"/>
                <w:sz w:val="13"/>
                <w:szCs w:val="13"/>
                <w:lang w:val="en-GB"/>
              </w:rPr>
            </w:pPr>
            <w:r w:rsidRPr="0003590A">
              <w:rPr>
                <w:rFonts w:ascii="Arial" w:hAnsi="Arial" w:cs="Arial"/>
                <w:b/>
                <w:bCs/>
                <w:color w:val="000000"/>
                <w:sz w:val="13"/>
                <w:szCs w:val="13"/>
                <w:lang w:val="en-GB"/>
              </w:rPr>
              <w:t>approach</w:t>
            </w:r>
          </w:p>
          <w:p w14:paraId="0FDA649D" w14:textId="71AA2AEB" w:rsidR="00F156ED" w:rsidRPr="0003590A" w:rsidRDefault="00F156ED" w:rsidP="008307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ind w:left="-57" w:right="-57"/>
              <w:contextualSpacing/>
              <w:jc w:val="right"/>
              <w:rPr>
                <w:rFonts w:ascii="Arial" w:hAnsi="Arial" w:cs="Arial"/>
                <w:b/>
                <w:bCs/>
                <w:color w:val="000000"/>
                <w:sz w:val="13"/>
                <w:szCs w:val="13"/>
                <w:lang w:val="en-GB"/>
              </w:rPr>
            </w:pPr>
            <w:r w:rsidRPr="0003590A">
              <w:rPr>
                <w:rFonts w:ascii="Arial" w:hAnsi="Arial" w:cs="Arial"/>
                <w:b/>
                <w:bCs/>
                <w:color w:val="000000"/>
                <w:sz w:val="13"/>
                <w:szCs w:val="13"/>
                <w:lang w:val="en-GB"/>
              </w:rPr>
              <w:t>at transition</w:t>
            </w:r>
          </w:p>
        </w:tc>
        <w:tc>
          <w:tcPr>
            <w:tcW w:w="851" w:type="dxa"/>
            <w:tcBorders>
              <w:top w:val="single" w:sz="4" w:space="0" w:color="auto"/>
            </w:tcBorders>
            <w:vAlign w:val="bottom"/>
          </w:tcPr>
          <w:p w14:paraId="719CB001" w14:textId="77777777" w:rsidR="007319D7" w:rsidRPr="0003590A" w:rsidRDefault="007319D7" w:rsidP="008307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ind w:left="-57" w:right="-57"/>
              <w:contextualSpacing/>
              <w:jc w:val="right"/>
              <w:rPr>
                <w:rFonts w:ascii="Arial" w:hAnsi="Arial" w:cs="Arial"/>
                <w:b/>
                <w:bCs/>
                <w:color w:val="000000"/>
                <w:sz w:val="13"/>
                <w:szCs w:val="13"/>
                <w:lang w:val="en-GB"/>
              </w:rPr>
            </w:pPr>
          </w:p>
          <w:p w14:paraId="1560E064" w14:textId="77777777" w:rsidR="007319D7" w:rsidRPr="0003590A" w:rsidRDefault="007319D7" w:rsidP="008307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ind w:left="-57" w:right="-57"/>
              <w:contextualSpacing/>
              <w:jc w:val="right"/>
              <w:rPr>
                <w:rFonts w:ascii="Arial" w:hAnsi="Arial" w:cs="Arial"/>
                <w:b/>
                <w:bCs/>
                <w:color w:val="000000"/>
                <w:sz w:val="13"/>
                <w:szCs w:val="13"/>
                <w:lang w:val="en-GB"/>
              </w:rPr>
            </w:pPr>
          </w:p>
          <w:p w14:paraId="321EA33C" w14:textId="77777777" w:rsidR="007319D7" w:rsidRPr="0003590A" w:rsidRDefault="007319D7" w:rsidP="008307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3"/>
              </w:tabs>
              <w:ind w:left="-57" w:right="-57"/>
              <w:contextualSpacing/>
              <w:jc w:val="right"/>
              <w:rPr>
                <w:rFonts w:ascii="Arial" w:hAnsi="Arial" w:cs="Arial"/>
                <w:b/>
                <w:bCs/>
                <w:color w:val="000000"/>
                <w:sz w:val="13"/>
                <w:szCs w:val="13"/>
                <w:lang w:val="en-GB"/>
              </w:rPr>
            </w:pPr>
            <w:r w:rsidRPr="0003590A">
              <w:rPr>
                <w:rFonts w:ascii="Arial" w:hAnsi="Arial" w:cs="Arial"/>
                <w:b/>
                <w:bCs/>
                <w:color w:val="000000"/>
                <w:sz w:val="13"/>
                <w:szCs w:val="13"/>
                <w:lang w:val="en-GB"/>
              </w:rPr>
              <w:t>Other</w:t>
            </w:r>
          </w:p>
          <w:p w14:paraId="04AB6A84" w14:textId="6CCAEECB" w:rsidR="00F156ED" w:rsidRPr="0003590A" w:rsidRDefault="00F156ED" w:rsidP="008307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3"/>
              </w:tabs>
              <w:ind w:left="-57" w:right="-57"/>
              <w:contextualSpacing/>
              <w:jc w:val="right"/>
              <w:rPr>
                <w:rFonts w:ascii="Arial" w:hAnsi="Arial" w:cs="Arial"/>
                <w:b/>
                <w:bCs/>
                <w:color w:val="000000"/>
                <w:kern w:val="28"/>
                <w:sz w:val="13"/>
                <w:szCs w:val="13"/>
                <w:lang w:val="en-GB"/>
              </w:rPr>
            </w:pPr>
            <w:r w:rsidRPr="0003590A">
              <w:rPr>
                <w:rFonts w:ascii="Arial" w:hAnsi="Arial" w:cs="Arial"/>
                <w:b/>
                <w:bCs/>
                <w:color w:val="000000"/>
                <w:sz w:val="13"/>
                <w:szCs w:val="13"/>
                <w:lang w:val="en-GB"/>
              </w:rPr>
              <w:t>contracts</w:t>
            </w:r>
          </w:p>
        </w:tc>
        <w:tc>
          <w:tcPr>
            <w:tcW w:w="850" w:type="dxa"/>
            <w:gridSpan w:val="2"/>
            <w:tcBorders>
              <w:top w:val="single" w:sz="4" w:space="0" w:color="auto"/>
            </w:tcBorders>
            <w:vAlign w:val="bottom"/>
          </w:tcPr>
          <w:p w14:paraId="20DA50EA" w14:textId="77777777" w:rsidR="00663617" w:rsidRPr="0003590A" w:rsidRDefault="00663617" w:rsidP="008307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ind w:left="-57" w:right="-57"/>
              <w:contextualSpacing/>
              <w:jc w:val="right"/>
              <w:rPr>
                <w:rFonts w:ascii="Arial" w:hAnsi="Arial" w:cs="Arial"/>
                <w:b/>
                <w:bCs/>
                <w:color w:val="000000"/>
                <w:kern w:val="28"/>
                <w:sz w:val="13"/>
                <w:szCs w:val="13"/>
                <w:lang w:val="en-GB"/>
              </w:rPr>
            </w:pPr>
          </w:p>
          <w:p w14:paraId="3C5D9B75" w14:textId="77777777" w:rsidR="00663617" w:rsidRPr="0003590A" w:rsidRDefault="00663617" w:rsidP="008307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ind w:left="-57" w:right="-57"/>
              <w:contextualSpacing/>
              <w:jc w:val="right"/>
              <w:rPr>
                <w:rFonts w:ascii="Arial" w:hAnsi="Arial" w:cs="Arial"/>
                <w:b/>
                <w:bCs/>
                <w:color w:val="000000"/>
                <w:kern w:val="28"/>
                <w:sz w:val="13"/>
                <w:szCs w:val="13"/>
                <w:lang w:val="en-GB"/>
              </w:rPr>
            </w:pPr>
          </w:p>
          <w:p w14:paraId="5B9A8471" w14:textId="77777777" w:rsidR="007319D7" w:rsidRPr="0003590A" w:rsidRDefault="00663617" w:rsidP="008307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96"/>
              </w:tabs>
              <w:ind w:left="-57" w:right="-57"/>
              <w:contextualSpacing/>
              <w:jc w:val="right"/>
              <w:rPr>
                <w:rFonts w:ascii="Arial" w:hAnsi="Arial" w:cs="Arial"/>
                <w:b/>
                <w:bCs/>
                <w:color w:val="000000"/>
                <w:kern w:val="28"/>
                <w:sz w:val="13"/>
                <w:szCs w:val="13"/>
                <w:lang w:val="en-GB"/>
              </w:rPr>
            </w:pPr>
            <w:r w:rsidRPr="0003590A">
              <w:rPr>
                <w:rFonts w:ascii="Arial" w:hAnsi="Arial" w:cs="Arial"/>
                <w:b/>
                <w:bCs/>
                <w:color w:val="000000"/>
                <w:kern w:val="28"/>
                <w:sz w:val="13"/>
                <w:szCs w:val="13"/>
                <w:lang w:val="en-GB"/>
              </w:rPr>
              <w:t>Total</w:t>
            </w:r>
          </w:p>
          <w:p w14:paraId="07C9AE61" w14:textId="52438BC9" w:rsidR="00B02EB0" w:rsidRPr="0003590A" w:rsidRDefault="00B02EB0" w:rsidP="008307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96"/>
              </w:tabs>
              <w:ind w:left="-57" w:right="-57"/>
              <w:contextualSpacing/>
              <w:jc w:val="right"/>
              <w:rPr>
                <w:rFonts w:ascii="Arial" w:hAnsi="Arial" w:cs="Arial"/>
                <w:b/>
                <w:bCs/>
                <w:color w:val="000000"/>
                <w:kern w:val="28"/>
                <w:sz w:val="13"/>
                <w:szCs w:val="13"/>
                <w:lang w:val="en-GB"/>
              </w:rPr>
            </w:pPr>
            <w:r w:rsidRPr="0003590A">
              <w:rPr>
                <w:rFonts w:ascii="Arial" w:hAnsi="Arial" w:cs="Arial"/>
                <w:b/>
                <w:bCs/>
                <w:color w:val="000000"/>
                <w:kern w:val="28"/>
                <w:sz w:val="13"/>
                <w:szCs w:val="13"/>
                <w:lang w:val="en-GB"/>
              </w:rPr>
              <w:t>CSM</w:t>
            </w:r>
          </w:p>
        </w:tc>
        <w:tc>
          <w:tcPr>
            <w:tcW w:w="850" w:type="dxa"/>
            <w:gridSpan w:val="2"/>
            <w:vAlign w:val="bottom"/>
          </w:tcPr>
          <w:p w14:paraId="44E1A7BB" w14:textId="6CD32B30" w:rsidR="007319D7" w:rsidRPr="0003590A" w:rsidRDefault="00B02EB0" w:rsidP="0056366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ind w:left="-57" w:right="57"/>
              <w:contextualSpacing/>
              <w:jc w:val="right"/>
              <w:rPr>
                <w:rFonts w:ascii="Arial" w:hAnsi="Arial" w:cs="Arial"/>
                <w:b/>
                <w:bCs/>
                <w:color w:val="000000"/>
                <w:kern w:val="28"/>
                <w:sz w:val="13"/>
                <w:szCs w:val="13"/>
                <w:lang w:val="en-GB"/>
              </w:rPr>
            </w:pPr>
            <w:r w:rsidRPr="0003590A">
              <w:rPr>
                <w:rFonts w:ascii="Arial" w:hAnsi="Arial" w:cs="Arial"/>
                <w:b/>
                <w:bCs/>
                <w:color w:val="000000"/>
                <w:kern w:val="28"/>
                <w:sz w:val="13"/>
                <w:szCs w:val="13"/>
                <w:lang w:val="en-GB"/>
              </w:rPr>
              <w:t>Total</w:t>
            </w:r>
          </w:p>
        </w:tc>
      </w:tr>
      <w:tr w:rsidR="007319D7" w:rsidRPr="0003590A" w14:paraId="5259F525" w14:textId="77777777" w:rsidTr="008B0A18">
        <w:trPr>
          <w:gridAfter w:val="1"/>
          <w:wAfter w:w="23" w:type="dxa"/>
        </w:trPr>
        <w:tc>
          <w:tcPr>
            <w:tcW w:w="2694" w:type="dxa"/>
            <w:vAlign w:val="bottom"/>
          </w:tcPr>
          <w:p w14:paraId="23232FFD" w14:textId="77777777" w:rsidR="00412D05" w:rsidRPr="0003590A" w:rsidRDefault="00412D05" w:rsidP="00412D05">
            <w:pPr>
              <w:tabs>
                <w:tab w:val="right" w:pos="6840"/>
                <w:tab w:val="left" w:pos="8000"/>
                <w:tab w:val="left" w:pos="8180"/>
                <w:tab w:val="right" w:pos="9180"/>
                <w:tab w:val="right" w:pos="9440"/>
              </w:tabs>
              <w:spacing w:line="240" w:lineRule="exact"/>
              <w:ind w:right="-14"/>
              <w:contextualSpacing/>
              <w:jc w:val="center"/>
              <w:rPr>
                <w:rFonts w:ascii="Arial" w:hAnsi="Arial" w:cs="Arial"/>
                <w:b/>
                <w:bCs/>
                <w:color w:val="000000"/>
                <w:sz w:val="13"/>
                <w:szCs w:val="13"/>
              </w:rPr>
            </w:pPr>
          </w:p>
        </w:tc>
        <w:tc>
          <w:tcPr>
            <w:tcW w:w="992" w:type="dxa"/>
            <w:vAlign w:val="bottom"/>
          </w:tcPr>
          <w:p w14:paraId="17F4CAEA" w14:textId="0B25B110" w:rsidR="00412D05" w:rsidRPr="0003590A" w:rsidRDefault="00412D05" w:rsidP="008646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ind w:left="-57"/>
              <w:contextualSpacing/>
              <w:jc w:val="right"/>
              <w:rPr>
                <w:rFonts w:ascii="Arial" w:hAnsi="Arial" w:cs="Arial"/>
                <w:b/>
                <w:bCs/>
                <w:color w:val="000000"/>
                <w:sz w:val="13"/>
                <w:szCs w:val="13"/>
              </w:rPr>
            </w:pPr>
            <w:r w:rsidRPr="0003590A">
              <w:rPr>
                <w:rFonts w:ascii="Arial" w:hAnsi="Arial" w:cs="Arial"/>
                <w:b/>
                <w:bCs/>
                <w:color w:val="000000"/>
                <w:sz w:val="13"/>
                <w:szCs w:val="13"/>
              </w:rPr>
              <w:t>Thousand</w:t>
            </w:r>
          </w:p>
        </w:tc>
        <w:tc>
          <w:tcPr>
            <w:tcW w:w="1077" w:type="dxa"/>
            <w:vAlign w:val="bottom"/>
          </w:tcPr>
          <w:p w14:paraId="251929DB" w14:textId="410E0E0A" w:rsidR="00412D05" w:rsidRPr="0003590A" w:rsidRDefault="00412D05" w:rsidP="000452E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1"/>
              </w:tabs>
              <w:ind w:left="-57" w:right="113"/>
              <w:contextualSpacing/>
              <w:jc w:val="right"/>
              <w:rPr>
                <w:rFonts w:ascii="Arial" w:hAnsi="Arial" w:cs="Arial"/>
                <w:b/>
                <w:bCs/>
                <w:color w:val="000000"/>
                <w:sz w:val="13"/>
                <w:szCs w:val="13"/>
                <w:lang w:val="en-GB"/>
              </w:rPr>
            </w:pPr>
            <w:r w:rsidRPr="0003590A">
              <w:rPr>
                <w:rFonts w:ascii="Arial" w:hAnsi="Arial" w:cs="Arial"/>
                <w:b/>
                <w:bCs/>
                <w:color w:val="000000"/>
                <w:sz w:val="13"/>
                <w:szCs w:val="13"/>
                <w:lang w:val="en-GB"/>
              </w:rPr>
              <w:t>Thousand</w:t>
            </w:r>
          </w:p>
        </w:tc>
        <w:tc>
          <w:tcPr>
            <w:tcW w:w="1134" w:type="dxa"/>
            <w:vAlign w:val="bottom"/>
          </w:tcPr>
          <w:p w14:paraId="51678EE6" w14:textId="24B7AB3E" w:rsidR="00412D05" w:rsidRPr="0003590A" w:rsidRDefault="00412D05" w:rsidP="008307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3"/>
              </w:tabs>
              <w:ind w:left="-57" w:right="57"/>
              <w:contextualSpacing/>
              <w:jc w:val="right"/>
              <w:rPr>
                <w:rFonts w:ascii="Arial" w:hAnsi="Arial" w:cs="Arial"/>
                <w:b/>
                <w:bCs/>
                <w:color w:val="000000"/>
                <w:sz w:val="13"/>
                <w:szCs w:val="13"/>
              </w:rPr>
            </w:pPr>
            <w:r w:rsidRPr="0003590A">
              <w:rPr>
                <w:rFonts w:ascii="Arial" w:hAnsi="Arial" w:cs="Arial"/>
                <w:b/>
                <w:bCs/>
                <w:color w:val="000000"/>
                <w:sz w:val="13"/>
                <w:szCs w:val="13"/>
              </w:rPr>
              <w:t>Thousand</w:t>
            </w:r>
          </w:p>
        </w:tc>
        <w:tc>
          <w:tcPr>
            <w:tcW w:w="992" w:type="dxa"/>
            <w:vAlign w:val="bottom"/>
          </w:tcPr>
          <w:p w14:paraId="1854D7F4" w14:textId="1E425903" w:rsidR="00412D05" w:rsidRPr="0003590A" w:rsidRDefault="00412D05" w:rsidP="008307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ind w:left="-57" w:right="-57"/>
              <w:contextualSpacing/>
              <w:jc w:val="right"/>
              <w:rPr>
                <w:rFonts w:ascii="Arial" w:hAnsi="Arial" w:cs="Arial"/>
                <w:b/>
                <w:bCs/>
                <w:color w:val="000000"/>
                <w:sz w:val="13"/>
                <w:szCs w:val="13"/>
                <w:lang w:val="en-GB"/>
              </w:rPr>
            </w:pPr>
            <w:r w:rsidRPr="0003590A">
              <w:rPr>
                <w:rFonts w:ascii="Arial" w:hAnsi="Arial" w:cs="Arial"/>
                <w:b/>
                <w:bCs/>
                <w:color w:val="000000"/>
                <w:sz w:val="13"/>
                <w:szCs w:val="13"/>
              </w:rPr>
              <w:t>Thousand</w:t>
            </w:r>
          </w:p>
        </w:tc>
        <w:tc>
          <w:tcPr>
            <w:tcW w:w="851" w:type="dxa"/>
            <w:vAlign w:val="bottom"/>
          </w:tcPr>
          <w:p w14:paraId="54E254E9" w14:textId="245FF5D4" w:rsidR="00412D05" w:rsidRPr="0003590A" w:rsidRDefault="00412D05" w:rsidP="008307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3"/>
              </w:tabs>
              <w:ind w:left="-57" w:right="-57"/>
              <w:contextualSpacing/>
              <w:jc w:val="right"/>
              <w:rPr>
                <w:rFonts w:ascii="Arial" w:hAnsi="Arial" w:cs="Arial"/>
                <w:b/>
                <w:bCs/>
                <w:color w:val="000000"/>
                <w:sz w:val="13"/>
                <w:szCs w:val="13"/>
                <w:lang w:val="en-GB"/>
              </w:rPr>
            </w:pPr>
            <w:r w:rsidRPr="0003590A">
              <w:rPr>
                <w:rFonts w:ascii="Arial" w:hAnsi="Arial" w:cs="Arial"/>
                <w:b/>
                <w:bCs/>
                <w:color w:val="000000"/>
                <w:sz w:val="13"/>
                <w:szCs w:val="13"/>
              </w:rPr>
              <w:t>Thousand</w:t>
            </w:r>
          </w:p>
        </w:tc>
        <w:tc>
          <w:tcPr>
            <w:tcW w:w="850" w:type="dxa"/>
            <w:gridSpan w:val="2"/>
            <w:vAlign w:val="bottom"/>
          </w:tcPr>
          <w:p w14:paraId="6E68728B" w14:textId="6D37DB5E" w:rsidR="00412D05" w:rsidRPr="0003590A" w:rsidRDefault="00412D05" w:rsidP="008307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96"/>
              </w:tabs>
              <w:ind w:left="-57" w:right="-57"/>
              <w:contextualSpacing/>
              <w:jc w:val="right"/>
              <w:rPr>
                <w:rFonts w:ascii="Arial" w:hAnsi="Arial" w:cs="Arial"/>
                <w:b/>
                <w:bCs/>
                <w:color w:val="000000"/>
                <w:sz w:val="13"/>
                <w:szCs w:val="13"/>
                <w:lang w:val="en-GB"/>
              </w:rPr>
            </w:pPr>
            <w:r w:rsidRPr="0003590A">
              <w:rPr>
                <w:rFonts w:ascii="Arial" w:hAnsi="Arial" w:cs="Arial"/>
                <w:b/>
                <w:bCs/>
                <w:color w:val="000000"/>
                <w:sz w:val="13"/>
                <w:szCs w:val="13"/>
              </w:rPr>
              <w:t>Thousand</w:t>
            </w:r>
          </w:p>
        </w:tc>
        <w:tc>
          <w:tcPr>
            <w:tcW w:w="850" w:type="dxa"/>
            <w:gridSpan w:val="2"/>
            <w:vAlign w:val="bottom"/>
          </w:tcPr>
          <w:p w14:paraId="0CE1ED51" w14:textId="58B71CA9" w:rsidR="00412D05" w:rsidRPr="0003590A" w:rsidRDefault="00412D05" w:rsidP="0056366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48"/>
              </w:tabs>
              <w:ind w:left="-57" w:right="-57"/>
              <w:contextualSpacing/>
              <w:jc w:val="right"/>
              <w:rPr>
                <w:rFonts w:ascii="Arial" w:hAnsi="Arial" w:cs="Arial"/>
                <w:b/>
                <w:bCs/>
                <w:color w:val="000000"/>
                <w:sz w:val="13"/>
                <w:szCs w:val="13"/>
                <w:lang w:val="en-GB"/>
              </w:rPr>
            </w:pPr>
            <w:r w:rsidRPr="0003590A">
              <w:rPr>
                <w:rFonts w:ascii="Arial" w:hAnsi="Arial" w:cs="Arial"/>
                <w:b/>
                <w:bCs/>
                <w:color w:val="000000"/>
                <w:sz w:val="13"/>
                <w:szCs w:val="13"/>
              </w:rPr>
              <w:t>Thousand</w:t>
            </w:r>
          </w:p>
        </w:tc>
      </w:tr>
      <w:tr w:rsidR="007319D7" w:rsidRPr="0003590A" w14:paraId="6DD6CF1C" w14:textId="77777777" w:rsidTr="008B0A18">
        <w:trPr>
          <w:gridAfter w:val="1"/>
          <w:wAfter w:w="23" w:type="dxa"/>
        </w:trPr>
        <w:tc>
          <w:tcPr>
            <w:tcW w:w="2694" w:type="dxa"/>
            <w:tcBorders>
              <w:bottom w:val="single" w:sz="4" w:space="0" w:color="auto"/>
            </w:tcBorders>
            <w:vAlign w:val="bottom"/>
          </w:tcPr>
          <w:p w14:paraId="1CBE82DA" w14:textId="77777777" w:rsidR="00412D05" w:rsidRPr="0003590A" w:rsidRDefault="00412D05" w:rsidP="00412D05">
            <w:pPr>
              <w:tabs>
                <w:tab w:val="right" w:pos="6840"/>
                <w:tab w:val="left" w:pos="8000"/>
                <w:tab w:val="left" w:pos="8180"/>
                <w:tab w:val="right" w:pos="9180"/>
                <w:tab w:val="right" w:pos="9440"/>
              </w:tabs>
              <w:spacing w:line="240" w:lineRule="exact"/>
              <w:ind w:right="-14"/>
              <w:contextualSpacing/>
              <w:jc w:val="center"/>
              <w:rPr>
                <w:rFonts w:ascii="Arial" w:hAnsi="Arial" w:cs="Arial"/>
                <w:b/>
                <w:bCs/>
                <w:color w:val="000000"/>
                <w:sz w:val="13"/>
                <w:szCs w:val="13"/>
              </w:rPr>
            </w:pPr>
            <w:r w:rsidRPr="0003590A">
              <w:rPr>
                <w:rFonts w:ascii="Arial" w:hAnsi="Arial" w:cs="Arial"/>
                <w:b/>
                <w:bCs/>
                <w:color w:val="000000"/>
                <w:sz w:val="13"/>
                <w:szCs w:val="13"/>
              </w:rPr>
              <w:t>Insurance contracts issued</w:t>
            </w:r>
          </w:p>
        </w:tc>
        <w:tc>
          <w:tcPr>
            <w:tcW w:w="992" w:type="dxa"/>
            <w:tcBorders>
              <w:bottom w:val="single" w:sz="4" w:space="0" w:color="auto"/>
            </w:tcBorders>
            <w:vAlign w:val="bottom"/>
          </w:tcPr>
          <w:p w14:paraId="53AEB345" w14:textId="77777777" w:rsidR="00412D05" w:rsidRPr="0003590A" w:rsidRDefault="00412D05" w:rsidP="008646B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ind w:left="-57"/>
              <w:contextualSpacing/>
              <w:jc w:val="right"/>
              <w:rPr>
                <w:rFonts w:ascii="Arial" w:hAnsi="Arial" w:cs="Arial"/>
                <w:b/>
                <w:bCs/>
                <w:color w:val="000000"/>
                <w:sz w:val="13"/>
                <w:szCs w:val="13"/>
              </w:rPr>
            </w:pPr>
            <w:r w:rsidRPr="0003590A">
              <w:rPr>
                <w:rFonts w:ascii="Arial" w:hAnsi="Arial" w:cs="Arial"/>
                <w:b/>
                <w:bCs/>
                <w:color w:val="000000"/>
                <w:sz w:val="13"/>
                <w:szCs w:val="13"/>
              </w:rPr>
              <w:t>Baht</w:t>
            </w:r>
          </w:p>
        </w:tc>
        <w:tc>
          <w:tcPr>
            <w:tcW w:w="1077" w:type="dxa"/>
            <w:tcBorders>
              <w:bottom w:val="single" w:sz="4" w:space="0" w:color="auto"/>
            </w:tcBorders>
            <w:vAlign w:val="bottom"/>
          </w:tcPr>
          <w:p w14:paraId="7020423E" w14:textId="77777777" w:rsidR="00412D05" w:rsidRPr="0003590A" w:rsidRDefault="00412D05" w:rsidP="000452E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1"/>
              </w:tabs>
              <w:ind w:left="-57" w:right="113"/>
              <w:contextualSpacing/>
              <w:jc w:val="right"/>
              <w:rPr>
                <w:rFonts w:ascii="Arial" w:hAnsi="Arial" w:cs="Arial"/>
                <w:b/>
                <w:bCs/>
                <w:color w:val="000000"/>
                <w:sz w:val="13"/>
                <w:szCs w:val="13"/>
                <w:lang w:val="en-GB"/>
              </w:rPr>
            </w:pPr>
            <w:r w:rsidRPr="0003590A">
              <w:rPr>
                <w:rFonts w:ascii="Arial" w:hAnsi="Arial" w:cs="Arial"/>
                <w:b/>
                <w:bCs/>
                <w:color w:val="000000"/>
                <w:sz w:val="13"/>
                <w:szCs w:val="13"/>
                <w:lang w:val="en-GB"/>
              </w:rPr>
              <w:t>Baht</w:t>
            </w:r>
          </w:p>
        </w:tc>
        <w:tc>
          <w:tcPr>
            <w:tcW w:w="1134" w:type="dxa"/>
            <w:tcBorders>
              <w:bottom w:val="single" w:sz="4" w:space="0" w:color="auto"/>
            </w:tcBorders>
            <w:vAlign w:val="bottom"/>
          </w:tcPr>
          <w:p w14:paraId="209A3F1C" w14:textId="77777777" w:rsidR="00412D05" w:rsidRPr="0003590A" w:rsidRDefault="00412D05" w:rsidP="008307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3"/>
              </w:tabs>
              <w:ind w:left="-57" w:right="57"/>
              <w:contextualSpacing/>
              <w:jc w:val="right"/>
              <w:rPr>
                <w:rFonts w:ascii="Arial" w:hAnsi="Arial" w:cs="Arial"/>
                <w:b/>
                <w:bCs/>
                <w:color w:val="000000"/>
                <w:sz w:val="13"/>
                <w:szCs w:val="13"/>
              </w:rPr>
            </w:pPr>
            <w:r w:rsidRPr="0003590A">
              <w:rPr>
                <w:rFonts w:ascii="Arial" w:hAnsi="Arial" w:cs="Arial"/>
                <w:b/>
                <w:bCs/>
                <w:color w:val="000000"/>
                <w:sz w:val="13"/>
                <w:szCs w:val="13"/>
              </w:rPr>
              <w:t>Baht</w:t>
            </w:r>
          </w:p>
        </w:tc>
        <w:tc>
          <w:tcPr>
            <w:tcW w:w="992" w:type="dxa"/>
            <w:tcBorders>
              <w:bottom w:val="single" w:sz="4" w:space="0" w:color="auto"/>
            </w:tcBorders>
            <w:vAlign w:val="bottom"/>
          </w:tcPr>
          <w:p w14:paraId="4B9AD6B5" w14:textId="725D9CC2" w:rsidR="00412D05" w:rsidRPr="0003590A" w:rsidRDefault="00412D05" w:rsidP="008307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ind w:left="-57" w:right="-57"/>
              <w:contextualSpacing/>
              <w:jc w:val="right"/>
              <w:rPr>
                <w:rFonts w:ascii="Arial" w:hAnsi="Arial" w:cs="Arial"/>
                <w:b/>
                <w:bCs/>
                <w:color w:val="000000"/>
                <w:sz w:val="13"/>
                <w:szCs w:val="13"/>
                <w:lang w:val="en-GB"/>
              </w:rPr>
            </w:pPr>
            <w:r w:rsidRPr="0003590A">
              <w:rPr>
                <w:rFonts w:ascii="Arial" w:hAnsi="Arial" w:cs="Arial"/>
                <w:b/>
                <w:bCs/>
                <w:color w:val="000000"/>
                <w:sz w:val="13"/>
                <w:szCs w:val="13"/>
              </w:rPr>
              <w:t>Baht</w:t>
            </w:r>
          </w:p>
        </w:tc>
        <w:tc>
          <w:tcPr>
            <w:tcW w:w="851" w:type="dxa"/>
            <w:tcBorders>
              <w:bottom w:val="single" w:sz="4" w:space="0" w:color="auto"/>
            </w:tcBorders>
            <w:vAlign w:val="bottom"/>
          </w:tcPr>
          <w:p w14:paraId="5E15A68A" w14:textId="10669704" w:rsidR="00412D05" w:rsidRPr="0003590A" w:rsidRDefault="00412D05" w:rsidP="008307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3"/>
              </w:tabs>
              <w:ind w:left="-57" w:right="-57"/>
              <w:contextualSpacing/>
              <w:jc w:val="right"/>
              <w:rPr>
                <w:rFonts w:ascii="Arial" w:hAnsi="Arial" w:cs="Arial"/>
                <w:b/>
                <w:bCs/>
                <w:color w:val="000000"/>
                <w:sz w:val="13"/>
                <w:szCs w:val="13"/>
                <w:lang w:val="en-GB"/>
              </w:rPr>
            </w:pPr>
            <w:r w:rsidRPr="0003590A">
              <w:rPr>
                <w:rFonts w:ascii="Arial" w:hAnsi="Arial" w:cs="Arial"/>
                <w:b/>
                <w:bCs/>
                <w:color w:val="000000"/>
                <w:sz w:val="13"/>
                <w:szCs w:val="13"/>
              </w:rPr>
              <w:t>Baht</w:t>
            </w:r>
          </w:p>
        </w:tc>
        <w:tc>
          <w:tcPr>
            <w:tcW w:w="850" w:type="dxa"/>
            <w:gridSpan w:val="2"/>
            <w:tcBorders>
              <w:bottom w:val="single" w:sz="4" w:space="0" w:color="auto"/>
            </w:tcBorders>
            <w:vAlign w:val="bottom"/>
          </w:tcPr>
          <w:p w14:paraId="06B7FAF9" w14:textId="12E7946C" w:rsidR="00412D05" w:rsidRPr="0003590A" w:rsidRDefault="00412D05" w:rsidP="008307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96"/>
              </w:tabs>
              <w:ind w:left="-57" w:right="-57"/>
              <w:contextualSpacing/>
              <w:jc w:val="right"/>
              <w:rPr>
                <w:rFonts w:ascii="Arial" w:hAnsi="Arial" w:cs="Arial"/>
                <w:b/>
                <w:bCs/>
                <w:color w:val="000000"/>
                <w:sz w:val="13"/>
                <w:szCs w:val="13"/>
                <w:lang w:val="en-GB"/>
              </w:rPr>
            </w:pPr>
            <w:r w:rsidRPr="0003590A">
              <w:rPr>
                <w:rFonts w:ascii="Arial" w:hAnsi="Arial" w:cs="Arial"/>
                <w:b/>
                <w:bCs/>
                <w:color w:val="000000"/>
                <w:sz w:val="13"/>
                <w:szCs w:val="13"/>
              </w:rPr>
              <w:t>Baht</w:t>
            </w:r>
          </w:p>
        </w:tc>
        <w:tc>
          <w:tcPr>
            <w:tcW w:w="850" w:type="dxa"/>
            <w:gridSpan w:val="2"/>
            <w:tcBorders>
              <w:bottom w:val="single" w:sz="4" w:space="0" w:color="auto"/>
            </w:tcBorders>
            <w:vAlign w:val="bottom"/>
          </w:tcPr>
          <w:p w14:paraId="5873CEF1" w14:textId="03AC5EA8" w:rsidR="00412D05" w:rsidRPr="0003590A" w:rsidRDefault="00412D05" w:rsidP="0056366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48"/>
              </w:tabs>
              <w:ind w:left="-57" w:right="-57"/>
              <w:contextualSpacing/>
              <w:jc w:val="right"/>
              <w:rPr>
                <w:rFonts w:ascii="Arial" w:hAnsi="Arial" w:cs="Arial"/>
                <w:b/>
                <w:bCs/>
                <w:color w:val="000000"/>
                <w:sz w:val="13"/>
                <w:szCs w:val="13"/>
              </w:rPr>
            </w:pPr>
            <w:r w:rsidRPr="0003590A">
              <w:rPr>
                <w:rFonts w:ascii="Arial" w:hAnsi="Arial" w:cs="Arial"/>
                <w:b/>
                <w:bCs/>
                <w:color w:val="000000"/>
                <w:sz w:val="13"/>
                <w:szCs w:val="13"/>
              </w:rPr>
              <w:t>Baht</w:t>
            </w:r>
          </w:p>
        </w:tc>
      </w:tr>
      <w:tr w:rsidR="007319D7" w:rsidRPr="0003590A" w14:paraId="583586C2" w14:textId="77777777" w:rsidTr="008B0A18">
        <w:trPr>
          <w:gridAfter w:val="1"/>
          <w:wAfter w:w="23" w:type="dxa"/>
        </w:trPr>
        <w:tc>
          <w:tcPr>
            <w:tcW w:w="2694" w:type="dxa"/>
            <w:tcBorders>
              <w:top w:val="single" w:sz="4" w:space="0" w:color="auto"/>
            </w:tcBorders>
            <w:vAlign w:val="bottom"/>
          </w:tcPr>
          <w:p w14:paraId="5CF0756F" w14:textId="77777777" w:rsidR="00412D05" w:rsidRPr="0003590A" w:rsidRDefault="00412D05" w:rsidP="00412D05">
            <w:pPr>
              <w:tabs>
                <w:tab w:val="right" w:pos="6840"/>
                <w:tab w:val="left" w:pos="8000"/>
                <w:tab w:val="left" w:pos="8180"/>
                <w:tab w:val="right" w:pos="9180"/>
                <w:tab w:val="right" w:pos="9440"/>
              </w:tabs>
              <w:spacing w:line="160" w:lineRule="exact"/>
              <w:ind w:right="-14"/>
              <w:contextualSpacing/>
              <w:jc w:val="center"/>
              <w:rPr>
                <w:rFonts w:ascii="Arial" w:hAnsi="Arial" w:cs="Arial"/>
                <w:b/>
                <w:bCs/>
                <w:color w:val="000000"/>
                <w:sz w:val="13"/>
                <w:szCs w:val="13"/>
              </w:rPr>
            </w:pPr>
          </w:p>
        </w:tc>
        <w:tc>
          <w:tcPr>
            <w:tcW w:w="992" w:type="dxa"/>
            <w:tcBorders>
              <w:top w:val="single" w:sz="4" w:space="0" w:color="auto"/>
            </w:tcBorders>
            <w:vAlign w:val="bottom"/>
          </w:tcPr>
          <w:p w14:paraId="0FD60196" w14:textId="77777777" w:rsidR="00412D05" w:rsidRPr="0003590A" w:rsidRDefault="00412D05" w:rsidP="00412D0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160" w:lineRule="exact"/>
              <w:ind w:left="0"/>
              <w:contextualSpacing/>
              <w:jc w:val="right"/>
              <w:rPr>
                <w:rFonts w:ascii="Arial" w:hAnsi="Arial" w:cs="Arial"/>
                <w:b/>
                <w:bCs/>
                <w:color w:val="000000"/>
                <w:sz w:val="13"/>
                <w:szCs w:val="13"/>
              </w:rPr>
            </w:pPr>
          </w:p>
        </w:tc>
        <w:tc>
          <w:tcPr>
            <w:tcW w:w="1077" w:type="dxa"/>
            <w:tcBorders>
              <w:top w:val="single" w:sz="4" w:space="0" w:color="auto"/>
            </w:tcBorders>
            <w:vAlign w:val="bottom"/>
          </w:tcPr>
          <w:p w14:paraId="20079E4D" w14:textId="77777777" w:rsidR="00412D05" w:rsidRPr="0003590A" w:rsidRDefault="00412D05" w:rsidP="00412D0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160" w:lineRule="exact"/>
              <w:ind w:left="0"/>
              <w:contextualSpacing/>
              <w:jc w:val="right"/>
              <w:rPr>
                <w:rFonts w:ascii="Arial" w:hAnsi="Arial" w:cs="Arial"/>
                <w:b/>
                <w:bCs/>
                <w:color w:val="000000"/>
                <w:kern w:val="28"/>
                <w:sz w:val="13"/>
                <w:szCs w:val="13"/>
                <w:lang w:val="en-GB"/>
              </w:rPr>
            </w:pPr>
          </w:p>
        </w:tc>
        <w:tc>
          <w:tcPr>
            <w:tcW w:w="1134" w:type="dxa"/>
            <w:tcBorders>
              <w:top w:val="single" w:sz="4" w:space="0" w:color="auto"/>
            </w:tcBorders>
            <w:vAlign w:val="bottom"/>
          </w:tcPr>
          <w:p w14:paraId="5F50BC66" w14:textId="77777777" w:rsidR="00412D05" w:rsidRPr="0003590A" w:rsidRDefault="00412D05" w:rsidP="00412D0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right="57"/>
              <w:contextualSpacing/>
              <w:jc w:val="right"/>
              <w:rPr>
                <w:rFonts w:ascii="Arial" w:hAnsi="Arial" w:cs="Arial"/>
                <w:b/>
                <w:bCs/>
                <w:color w:val="000000"/>
                <w:sz w:val="13"/>
                <w:szCs w:val="13"/>
              </w:rPr>
            </w:pPr>
          </w:p>
        </w:tc>
        <w:tc>
          <w:tcPr>
            <w:tcW w:w="992" w:type="dxa"/>
            <w:tcBorders>
              <w:top w:val="single" w:sz="4" w:space="0" w:color="auto"/>
            </w:tcBorders>
            <w:vAlign w:val="bottom"/>
          </w:tcPr>
          <w:p w14:paraId="6AB8243D" w14:textId="77777777" w:rsidR="00412D05" w:rsidRPr="0003590A" w:rsidRDefault="00412D05" w:rsidP="00412D0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160" w:lineRule="exact"/>
              <w:ind w:left="0"/>
              <w:contextualSpacing/>
              <w:jc w:val="right"/>
              <w:rPr>
                <w:rFonts w:ascii="Arial" w:hAnsi="Arial" w:cs="Arial"/>
                <w:b/>
                <w:bCs/>
                <w:color w:val="000000"/>
                <w:kern w:val="28"/>
                <w:sz w:val="13"/>
                <w:szCs w:val="13"/>
              </w:rPr>
            </w:pPr>
          </w:p>
        </w:tc>
        <w:tc>
          <w:tcPr>
            <w:tcW w:w="851" w:type="dxa"/>
            <w:tcBorders>
              <w:top w:val="single" w:sz="4" w:space="0" w:color="auto"/>
            </w:tcBorders>
            <w:vAlign w:val="bottom"/>
          </w:tcPr>
          <w:p w14:paraId="6A242E83" w14:textId="77777777" w:rsidR="00412D05" w:rsidRPr="0003590A" w:rsidRDefault="00412D05" w:rsidP="00412D0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160" w:lineRule="exact"/>
              <w:ind w:left="0"/>
              <w:contextualSpacing/>
              <w:jc w:val="right"/>
              <w:rPr>
                <w:rFonts w:ascii="Arial" w:hAnsi="Arial" w:cs="Arial"/>
                <w:b/>
                <w:bCs/>
                <w:color w:val="000000"/>
                <w:kern w:val="28"/>
                <w:sz w:val="13"/>
                <w:szCs w:val="13"/>
              </w:rPr>
            </w:pPr>
          </w:p>
        </w:tc>
        <w:tc>
          <w:tcPr>
            <w:tcW w:w="850" w:type="dxa"/>
            <w:gridSpan w:val="2"/>
            <w:tcBorders>
              <w:top w:val="single" w:sz="4" w:space="0" w:color="auto"/>
            </w:tcBorders>
            <w:vAlign w:val="bottom"/>
          </w:tcPr>
          <w:p w14:paraId="6BAE5E01" w14:textId="464F4559" w:rsidR="00412D05" w:rsidRPr="0003590A" w:rsidRDefault="00412D05" w:rsidP="00412D0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160" w:lineRule="exact"/>
              <w:ind w:left="0"/>
              <w:contextualSpacing/>
              <w:jc w:val="right"/>
              <w:rPr>
                <w:rFonts w:ascii="Arial" w:hAnsi="Arial" w:cs="Arial"/>
                <w:b/>
                <w:bCs/>
                <w:color w:val="000000"/>
                <w:kern w:val="28"/>
                <w:sz w:val="13"/>
                <w:szCs w:val="13"/>
              </w:rPr>
            </w:pPr>
          </w:p>
        </w:tc>
        <w:tc>
          <w:tcPr>
            <w:tcW w:w="850" w:type="dxa"/>
            <w:gridSpan w:val="2"/>
            <w:tcBorders>
              <w:top w:val="single" w:sz="4" w:space="0" w:color="auto"/>
            </w:tcBorders>
            <w:vAlign w:val="bottom"/>
          </w:tcPr>
          <w:p w14:paraId="37587962" w14:textId="3618ACEA" w:rsidR="00412D05" w:rsidRPr="0003590A" w:rsidRDefault="00412D05" w:rsidP="00412D0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160" w:lineRule="exact"/>
              <w:ind w:left="0"/>
              <w:contextualSpacing/>
              <w:jc w:val="right"/>
              <w:rPr>
                <w:rFonts w:ascii="Arial" w:hAnsi="Arial" w:cs="Arial"/>
                <w:b/>
                <w:bCs/>
                <w:color w:val="000000"/>
                <w:kern w:val="28"/>
                <w:sz w:val="13"/>
                <w:szCs w:val="13"/>
              </w:rPr>
            </w:pPr>
          </w:p>
        </w:tc>
      </w:tr>
      <w:tr w:rsidR="00790E6B" w:rsidRPr="0003590A" w14:paraId="67207215" w14:textId="77777777" w:rsidTr="007A1FD0">
        <w:trPr>
          <w:gridAfter w:val="1"/>
          <w:wAfter w:w="23" w:type="dxa"/>
          <w:trHeight w:val="20"/>
        </w:trPr>
        <w:tc>
          <w:tcPr>
            <w:tcW w:w="2694" w:type="dxa"/>
            <w:vAlign w:val="bottom"/>
          </w:tcPr>
          <w:p w14:paraId="64D46406" w14:textId="77777777" w:rsidR="00790E6B" w:rsidRPr="0003590A" w:rsidRDefault="00790E6B" w:rsidP="000E1266">
            <w:pPr>
              <w:tabs>
                <w:tab w:val="right" w:pos="6840"/>
                <w:tab w:val="left" w:pos="8000"/>
                <w:tab w:val="left" w:pos="8180"/>
                <w:tab w:val="right" w:pos="9180"/>
                <w:tab w:val="right" w:pos="9440"/>
              </w:tabs>
              <w:spacing w:line="240" w:lineRule="atLeast"/>
              <w:ind w:right="-14"/>
              <w:contextualSpacing/>
              <w:rPr>
                <w:rFonts w:ascii="Arial" w:hAnsi="Arial" w:cs="Arial"/>
                <w:color w:val="000000"/>
                <w:sz w:val="13"/>
                <w:szCs w:val="13"/>
              </w:rPr>
            </w:pPr>
            <w:r w:rsidRPr="0003590A">
              <w:rPr>
                <w:rFonts w:ascii="Arial" w:hAnsi="Arial" w:cs="Arial"/>
                <w:color w:val="000000"/>
                <w:sz w:val="13"/>
                <w:szCs w:val="13"/>
              </w:rPr>
              <w:t>Opening insurance contract liabilities</w:t>
            </w:r>
          </w:p>
        </w:tc>
        <w:tc>
          <w:tcPr>
            <w:tcW w:w="992" w:type="dxa"/>
            <w:tcBorders>
              <w:left w:val="nil"/>
              <w:right w:val="nil"/>
            </w:tcBorders>
            <w:vAlign w:val="bottom"/>
          </w:tcPr>
          <w:p w14:paraId="430E27F3" w14:textId="7183719B" w:rsidR="00790E6B" w:rsidRPr="0003590A" w:rsidRDefault="00110100"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s>
              <w:spacing w:line="240" w:lineRule="atLeast"/>
              <w:ind w:left="0"/>
              <w:contextualSpacing/>
              <w:jc w:val="right"/>
              <w:rPr>
                <w:rFonts w:ascii="Arial" w:hAnsi="Arial" w:cs="Arial"/>
                <w:color w:val="auto"/>
                <w:sz w:val="13"/>
                <w:szCs w:val="16"/>
                <w:lang w:val="en-GB"/>
              </w:rPr>
            </w:pPr>
            <w:r w:rsidRPr="0003590A">
              <w:rPr>
                <w:rFonts w:ascii="Arial" w:hAnsi="Arial" w:cs="Arial"/>
                <w:color w:val="auto"/>
                <w:spacing w:val="-4"/>
                <w:sz w:val="13"/>
                <w:szCs w:val="16"/>
                <w:lang w:val="en-GB"/>
              </w:rPr>
              <w:t>1,214,500</w:t>
            </w:r>
          </w:p>
        </w:tc>
        <w:tc>
          <w:tcPr>
            <w:tcW w:w="1077" w:type="dxa"/>
            <w:tcBorders>
              <w:left w:val="nil"/>
              <w:right w:val="nil"/>
            </w:tcBorders>
            <w:vAlign w:val="bottom"/>
          </w:tcPr>
          <w:p w14:paraId="111F7317" w14:textId="5B940D8E" w:rsidR="00790E6B" w:rsidRPr="0003590A" w:rsidRDefault="000B165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spacing w:line="240" w:lineRule="atLeast"/>
              <w:ind w:left="0"/>
              <w:contextualSpacing/>
              <w:jc w:val="right"/>
              <w:rPr>
                <w:rFonts w:ascii="Arial" w:hAnsi="Arial" w:cs="Arial"/>
                <w:color w:val="auto"/>
                <w:kern w:val="28"/>
                <w:sz w:val="13"/>
                <w:szCs w:val="13"/>
                <w:lang w:val="en-GB"/>
              </w:rPr>
            </w:pPr>
            <w:r w:rsidRPr="0003590A">
              <w:rPr>
                <w:rFonts w:ascii="Arial" w:hAnsi="Arial" w:cs="Arial"/>
                <w:color w:val="auto"/>
                <w:kern w:val="28"/>
                <w:sz w:val="13"/>
                <w:szCs w:val="13"/>
              </w:rPr>
              <w:t>303,</w:t>
            </w:r>
            <w:r w:rsidR="00DD1007" w:rsidRPr="0003590A">
              <w:rPr>
                <w:rFonts w:ascii="Arial" w:hAnsi="Arial" w:cs="Arial"/>
                <w:color w:val="auto"/>
                <w:kern w:val="28"/>
                <w:sz w:val="13"/>
                <w:szCs w:val="13"/>
              </w:rPr>
              <w:t>589</w:t>
            </w:r>
          </w:p>
        </w:tc>
        <w:tc>
          <w:tcPr>
            <w:tcW w:w="1134" w:type="dxa"/>
            <w:vAlign w:val="bottom"/>
          </w:tcPr>
          <w:p w14:paraId="7E8EFCB6" w14:textId="6039306F" w:rsidR="00790E6B" w:rsidRPr="0003590A" w:rsidRDefault="00DD1007"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3"/>
              </w:tabs>
              <w:spacing w:line="240" w:lineRule="atLeast"/>
              <w:ind w:left="-57" w:right="57"/>
              <w:contextualSpacing/>
              <w:jc w:val="right"/>
              <w:rPr>
                <w:rFonts w:ascii="Arial" w:hAnsi="Arial" w:cs="Arial"/>
                <w:color w:val="000000"/>
                <w:sz w:val="13"/>
                <w:szCs w:val="13"/>
              </w:rPr>
            </w:pPr>
            <w:r w:rsidRPr="0003590A">
              <w:rPr>
                <w:rFonts w:ascii="Arial" w:hAnsi="Arial" w:cs="Arial"/>
                <w:color w:val="000000"/>
                <w:sz w:val="13"/>
                <w:szCs w:val="13"/>
              </w:rPr>
              <w:t>352,</w:t>
            </w:r>
            <w:r w:rsidR="008E7031" w:rsidRPr="0003590A">
              <w:rPr>
                <w:rFonts w:ascii="Arial" w:hAnsi="Arial" w:cs="Arial"/>
                <w:color w:val="000000"/>
                <w:sz w:val="13"/>
                <w:szCs w:val="13"/>
              </w:rPr>
              <w:t>763</w:t>
            </w:r>
          </w:p>
        </w:tc>
        <w:tc>
          <w:tcPr>
            <w:tcW w:w="992" w:type="dxa"/>
            <w:vAlign w:val="bottom"/>
          </w:tcPr>
          <w:p w14:paraId="48A6A6BA" w14:textId="3FBC1711" w:rsidR="00790E6B" w:rsidRPr="0003590A" w:rsidRDefault="008E7031"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spacing w:line="240" w:lineRule="atLeast"/>
              <w:ind w:left="-57" w:right="-57"/>
              <w:contextualSpacing/>
              <w:jc w:val="right"/>
              <w:rPr>
                <w:rFonts w:ascii="Arial" w:hAnsi="Arial" w:cs="Arial"/>
                <w:color w:val="000000"/>
                <w:sz w:val="13"/>
                <w:szCs w:val="13"/>
              </w:rPr>
            </w:pPr>
            <w:r w:rsidRPr="0003590A">
              <w:rPr>
                <w:rFonts w:ascii="Arial" w:hAnsi="Arial" w:cs="Arial"/>
                <w:color w:val="000000"/>
                <w:sz w:val="13"/>
                <w:szCs w:val="13"/>
              </w:rPr>
              <w:t>90,381</w:t>
            </w:r>
          </w:p>
        </w:tc>
        <w:tc>
          <w:tcPr>
            <w:tcW w:w="851" w:type="dxa"/>
            <w:tcBorders>
              <w:left w:val="nil"/>
              <w:right w:val="nil"/>
            </w:tcBorders>
            <w:vAlign w:val="bottom"/>
          </w:tcPr>
          <w:p w14:paraId="4734BCBD" w14:textId="6A2C8CF1" w:rsidR="00790E6B" w:rsidRPr="0003590A" w:rsidRDefault="008E7031" w:rsidP="00CB4B2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spacing w:line="240" w:lineRule="atLeast"/>
              <w:ind w:left="0" w:right="-57"/>
              <w:contextualSpacing/>
              <w:jc w:val="right"/>
              <w:rPr>
                <w:rFonts w:ascii="Arial" w:hAnsi="Arial" w:cs="Arial"/>
                <w:color w:val="auto"/>
                <w:sz w:val="13"/>
                <w:szCs w:val="13"/>
                <w:lang w:val="en-GB"/>
              </w:rPr>
            </w:pPr>
            <w:r w:rsidRPr="0003590A">
              <w:rPr>
                <w:rFonts w:ascii="Arial" w:hAnsi="Arial" w:cs="Arial"/>
                <w:color w:val="auto"/>
                <w:spacing w:val="-4"/>
                <w:sz w:val="13"/>
                <w:szCs w:val="13"/>
              </w:rPr>
              <w:t>193,085</w:t>
            </w:r>
          </w:p>
        </w:tc>
        <w:tc>
          <w:tcPr>
            <w:tcW w:w="850" w:type="dxa"/>
            <w:gridSpan w:val="2"/>
            <w:vAlign w:val="bottom"/>
          </w:tcPr>
          <w:p w14:paraId="46944F51" w14:textId="471330D9" w:rsidR="00790E6B" w:rsidRPr="0003590A" w:rsidRDefault="008E7031"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96"/>
              </w:tabs>
              <w:spacing w:line="240" w:lineRule="atLeast"/>
              <w:ind w:left="-57" w:right="-57"/>
              <w:contextualSpacing/>
              <w:jc w:val="right"/>
              <w:rPr>
                <w:rFonts w:ascii="Arial" w:hAnsi="Arial" w:cs="Arial"/>
                <w:color w:val="000000"/>
                <w:sz w:val="13"/>
                <w:szCs w:val="13"/>
              </w:rPr>
            </w:pPr>
            <w:r w:rsidRPr="0003590A">
              <w:rPr>
                <w:rFonts w:ascii="Arial" w:hAnsi="Arial" w:cs="Arial"/>
                <w:color w:val="000000"/>
                <w:sz w:val="13"/>
                <w:szCs w:val="13"/>
              </w:rPr>
              <w:t>636,229</w:t>
            </w:r>
          </w:p>
        </w:tc>
        <w:tc>
          <w:tcPr>
            <w:tcW w:w="850" w:type="dxa"/>
            <w:gridSpan w:val="2"/>
            <w:tcBorders>
              <w:left w:val="nil"/>
              <w:right w:val="nil"/>
            </w:tcBorders>
            <w:vAlign w:val="bottom"/>
          </w:tcPr>
          <w:p w14:paraId="4E81DDA2" w14:textId="109B16AF" w:rsidR="00790E6B" w:rsidRPr="0003590A" w:rsidRDefault="008E7031"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48"/>
              </w:tabs>
              <w:spacing w:line="240" w:lineRule="atLeast"/>
              <w:ind w:left="-57" w:right="-57"/>
              <w:contextualSpacing/>
              <w:jc w:val="right"/>
              <w:rPr>
                <w:rFonts w:ascii="Arial" w:hAnsi="Arial" w:cs="Arial"/>
                <w:color w:val="000000"/>
                <w:sz w:val="13"/>
                <w:szCs w:val="13"/>
              </w:rPr>
            </w:pPr>
            <w:r w:rsidRPr="0003590A">
              <w:rPr>
                <w:rFonts w:ascii="Arial" w:hAnsi="Arial" w:cs="Arial"/>
                <w:color w:val="000000"/>
                <w:sz w:val="13"/>
                <w:szCs w:val="13"/>
              </w:rPr>
              <w:t>2,154,31</w:t>
            </w:r>
            <w:r w:rsidR="007516B7" w:rsidRPr="0003590A">
              <w:rPr>
                <w:rFonts w:ascii="Arial" w:hAnsi="Arial" w:cs="Arial"/>
                <w:color w:val="000000"/>
                <w:sz w:val="13"/>
                <w:szCs w:val="13"/>
              </w:rPr>
              <w:t>8</w:t>
            </w:r>
          </w:p>
        </w:tc>
      </w:tr>
      <w:tr w:rsidR="00790E6B" w:rsidRPr="0003590A" w14:paraId="61E63BD4" w14:textId="77777777" w:rsidTr="007A1FD0">
        <w:trPr>
          <w:gridAfter w:val="1"/>
          <w:wAfter w:w="23" w:type="dxa"/>
          <w:trHeight w:val="20"/>
        </w:trPr>
        <w:tc>
          <w:tcPr>
            <w:tcW w:w="2694" w:type="dxa"/>
            <w:vAlign w:val="bottom"/>
          </w:tcPr>
          <w:p w14:paraId="62C56E7C" w14:textId="77777777" w:rsidR="00790E6B" w:rsidRPr="0003590A" w:rsidRDefault="00790E6B" w:rsidP="000E1266">
            <w:pPr>
              <w:tabs>
                <w:tab w:val="right" w:pos="6840"/>
                <w:tab w:val="left" w:pos="8000"/>
                <w:tab w:val="left" w:pos="8180"/>
                <w:tab w:val="right" w:pos="9180"/>
                <w:tab w:val="right" w:pos="9440"/>
              </w:tabs>
              <w:spacing w:line="240" w:lineRule="atLeast"/>
              <w:ind w:right="-14"/>
              <w:contextualSpacing/>
              <w:rPr>
                <w:rFonts w:ascii="Arial" w:hAnsi="Arial" w:cs="Arial"/>
                <w:color w:val="000000"/>
                <w:sz w:val="13"/>
                <w:szCs w:val="13"/>
              </w:rPr>
            </w:pPr>
            <w:r w:rsidRPr="0003590A">
              <w:rPr>
                <w:rFonts w:ascii="Arial" w:hAnsi="Arial" w:cs="Arial"/>
                <w:color w:val="000000"/>
                <w:sz w:val="13"/>
                <w:szCs w:val="13"/>
              </w:rPr>
              <w:t>Opening insurance contract assets</w:t>
            </w:r>
          </w:p>
        </w:tc>
        <w:tc>
          <w:tcPr>
            <w:tcW w:w="992" w:type="dxa"/>
            <w:tcBorders>
              <w:left w:val="nil"/>
              <w:bottom w:val="single" w:sz="4" w:space="0" w:color="auto"/>
              <w:right w:val="nil"/>
            </w:tcBorders>
            <w:vAlign w:val="bottom"/>
          </w:tcPr>
          <w:p w14:paraId="4B2C899A" w14:textId="1F2E52C0" w:rsidR="00790E6B" w:rsidRPr="0003590A" w:rsidRDefault="00790E6B"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s>
              <w:spacing w:line="240" w:lineRule="atLeast"/>
              <w:ind w:left="0"/>
              <w:contextualSpacing/>
              <w:jc w:val="right"/>
              <w:rPr>
                <w:rFonts w:ascii="Arial" w:hAnsi="Arial" w:cs="Arial"/>
                <w:color w:val="auto"/>
                <w:sz w:val="13"/>
                <w:szCs w:val="13"/>
                <w:cs/>
              </w:rPr>
            </w:pPr>
            <w:r w:rsidRPr="0003590A">
              <w:rPr>
                <w:rFonts w:ascii="Arial" w:hAnsi="Arial" w:cs="Arial"/>
                <w:color w:val="auto"/>
                <w:spacing w:val="-4"/>
                <w:sz w:val="13"/>
                <w:szCs w:val="13"/>
              </w:rPr>
              <w:t>(1</w:t>
            </w:r>
            <w:r w:rsidR="00110100" w:rsidRPr="0003590A">
              <w:rPr>
                <w:rFonts w:ascii="Arial" w:hAnsi="Arial" w:cs="Arial"/>
                <w:color w:val="auto"/>
                <w:spacing w:val="-4"/>
                <w:sz w:val="13"/>
                <w:szCs w:val="13"/>
              </w:rPr>
              <w:t>59,411</w:t>
            </w:r>
            <w:r w:rsidRPr="0003590A">
              <w:rPr>
                <w:rFonts w:ascii="Arial" w:hAnsi="Arial" w:cs="Arial"/>
                <w:color w:val="auto"/>
                <w:spacing w:val="-4"/>
                <w:sz w:val="13"/>
                <w:szCs w:val="13"/>
              </w:rPr>
              <w:t>)</w:t>
            </w:r>
          </w:p>
        </w:tc>
        <w:tc>
          <w:tcPr>
            <w:tcW w:w="1077" w:type="dxa"/>
            <w:tcBorders>
              <w:left w:val="nil"/>
              <w:bottom w:val="single" w:sz="4" w:space="0" w:color="auto"/>
              <w:right w:val="nil"/>
            </w:tcBorders>
            <w:vAlign w:val="bottom"/>
          </w:tcPr>
          <w:p w14:paraId="06A7AAC5" w14:textId="1FB16BDF" w:rsidR="00790E6B" w:rsidRPr="0003590A" w:rsidRDefault="00DD1007"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spacing w:line="240" w:lineRule="atLeast"/>
              <w:ind w:left="0"/>
              <w:contextualSpacing/>
              <w:jc w:val="right"/>
              <w:rPr>
                <w:rFonts w:ascii="Arial" w:hAnsi="Arial" w:cs="Arial"/>
                <w:color w:val="auto"/>
                <w:kern w:val="28"/>
                <w:sz w:val="13"/>
                <w:szCs w:val="13"/>
                <w:lang w:val="en-GB"/>
              </w:rPr>
            </w:pPr>
            <w:r w:rsidRPr="0003590A">
              <w:rPr>
                <w:rFonts w:ascii="Arial" w:hAnsi="Arial" w:cs="Arial"/>
                <w:color w:val="auto"/>
                <w:spacing w:val="-4"/>
                <w:sz w:val="13"/>
                <w:szCs w:val="13"/>
              </w:rPr>
              <w:t>10,336</w:t>
            </w:r>
          </w:p>
        </w:tc>
        <w:tc>
          <w:tcPr>
            <w:tcW w:w="1134" w:type="dxa"/>
            <w:tcBorders>
              <w:bottom w:val="single" w:sz="4" w:space="0" w:color="auto"/>
            </w:tcBorders>
            <w:vAlign w:val="bottom"/>
          </w:tcPr>
          <w:p w14:paraId="694F0887" w14:textId="4D4F27BD" w:rsidR="00790E6B" w:rsidRPr="0003590A" w:rsidRDefault="00790E6B"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3"/>
              </w:tabs>
              <w:spacing w:line="240" w:lineRule="atLeast"/>
              <w:ind w:left="-57" w:right="57"/>
              <w:contextualSpacing/>
              <w:jc w:val="right"/>
              <w:rPr>
                <w:rFonts w:ascii="Arial" w:hAnsi="Arial" w:cs="Arial"/>
                <w:color w:val="000000"/>
                <w:sz w:val="13"/>
                <w:szCs w:val="13"/>
              </w:rPr>
            </w:pPr>
            <w:r w:rsidRPr="0003590A">
              <w:rPr>
                <w:rFonts w:ascii="Arial" w:hAnsi="Arial" w:cs="Arial"/>
                <w:color w:val="000000"/>
                <w:sz w:val="13"/>
                <w:szCs w:val="13"/>
              </w:rPr>
              <w:t>-</w:t>
            </w:r>
          </w:p>
        </w:tc>
        <w:tc>
          <w:tcPr>
            <w:tcW w:w="992" w:type="dxa"/>
            <w:tcBorders>
              <w:bottom w:val="single" w:sz="4" w:space="0" w:color="auto"/>
            </w:tcBorders>
            <w:vAlign w:val="bottom"/>
          </w:tcPr>
          <w:p w14:paraId="4EA33592" w14:textId="49831D8C" w:rsidR="00790E6B" w:rsidRPr="0003590A" w:rsidRDefault="008E7031"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spacing w:line="240" w:lineRule="atLeast"/>
              <w:ind w:left="-57" w:right="-57"/>
              <w:contextualSpacing/>
              <w:jc w:val="right"/>
              <w:rPr>
                <w:rFonts w:ascii="Arial" w:hAnsi="Arial" w:cs="Arial"/>
                <w:color w:val="000000"/>
                <w:sz w:val="13"/>
                <w:szCs w:val="13"/>
                <w:cs/>
              </w:rPr>
            </w:pPr>
            <w:r w:rsidRPr="0003590A">
              <w:rPr>
                <w:rFonts w:ascii="Arial" w:hAnsi="Arial" w:cs="Arial"/>
                <w:color w:val="000000"/>
                <w:sz w:val="13"/>
                <w:szCs w:val="13"/>
              </w:rPr>
              <w:t>326</w:t>
            </w:r>
          </w:p>
        </w:tc>
        <w:tc>
          <w:tcPr>
            <w:tcW w:w="851" w:type="dxa"/>
            <w:tcBorders>
              <w:left w:val="nil"/>
              <w:bottom w:val="single" w:sz="4" w:space="0" w:color="auto"/>
              <w:right w:val="nil"/>
            </w:tcBorders>
            <w:vAlign w:val="bottom"/>
          </w:tcPr>
          <w:p w14:paraId="0FC55D71" w14:textId="2CD26BCB" w:rsidR="00790E6B" w:rsidRPr="0003590A" w:rsidRDefault="008E7031" w:rsidP="00CB4B2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spacing w:line="240" w:lineRule="atLeast"/>
              <w:ind w:left="0" w:right="-57"/>
              <w:contextualSpacing/>
              <w:jc w:val="right"/>
              <w:rPr>
                <w:rFonts w:ascii="Arial" w:hAnsi="Arial" w:cs="Arial"/>
                <w:color w:val="auto"/>
                <w:sz w:val="13"/>
                <w:szCs w:val="13"/>
                <w:cs/>
                <w:lang w:val="en-GB"/>
              </w:rPr>
            </w:pPr>
            <w:r w:rsidRPr="0003590A">
              <w:rPr>
                <w:rFonts w:ascii="Arial" w:hAnsi="Arial" w:cs="Arial"/>
                <w:color w:val="auto"/>
                <w:spacing w:val="-4"/>
                <w:sz w:val="13"/>
                <w:szCs w:val="13"/>
              </w:rPr>
              <w:t>4,792</w:t>
            </w:r>
          </w:p>
        </w:tc>
        <w:tc>
          <w:tcPr>
            <w:tcW w:w="850" w:type="dxa"/>
            <w:gridSpan w:val="2"/>
            <w:tcBorders>
              <w:bottom w:val="single" w:sz="4" w:space="0" w:color="auto"/>
            </w:tcBorders>
            <w:vAlign w:val="bottom"/>
          </w:tcPr>
          <w:p w14:paraId="1B1F9EC2" w14:textId="309F864D" w:rsidR="00790E6B" w:rsidRPr="0003590A" w:rsidRDefault="008E7031"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96"/>
              </w:tabs>
              <w:spacing w:line="240" w:lineRule="atLeast"/>
              <w:ind w:left="-57" w:right="-57"/>
              <w:contextualSpacing/>
              <w:jc w:val="right"/>
              <w:rPr>
                <w:rFonts w:ascii="Arial" w:hAnsi="Arial" w:cs="Arial"/>
                <w:color w:val="000000"/>
                <w:sz w:val="13"/>
                <w:szCs w:val="13"/>
                <w:cs/>
              </w:rPr>
            </w:pPr>
            <w:r w:rsidRPr="0003590A">
              <w:rPr>
                <w:rFonts w:ascii="Arial" w:hAnsi="Arial" w:cs="Arial"/>
                <w:color w:val="000000"/>
                <w:sz w:val="13"/>
                <w:szCs w:val="13"/>
              </w:rPr>
              <w:t>5,118</w:t>
            </w:r>
          </w:p>
        </w:tc>
        <w:tc>
          <w:tcPr>
            <w:tcW w:w="850" w:type="dxa"/>
            <w:gridSpan w:val="2"/>
            <w:tcBorders>
              <w:left w:val="nil"/>
              <w:bottom w:val="single" w:sz="4" w:space="0" w:color="auto"/>
              <w:right w:val="nil"/>
            </w:tcBorders>
            <w:vAlign w:val="bottom"/>
          </w:tcPr>
          <w:p w14:paraId="18070F64" w14:textId="30806F20" w:rsidR="00790E6B" w:rsidRPr="0003590A" w:rsidRDefault="00790E6B"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spacing w:line="240" w:lineRule="atLeast"/>
              <w:ind w:left="0" w:right="-85"/>
              <w:contextualSpacing/>
              <w:jc w:val="right"/>
              <w:rPr>
                <w:rFonts w:ascii="Arial" w:hAnsi="Arial" w:cs="Arial"/>
                <w:color w:val="auto"/>
                <w:sz w:val="13"/>
                <w:szCs w:val="13"/>
                <w:cs/>
                <w:lang w:val="en-GB"/>
              </w:rPr>
            </w:pPr>
            <w:r w:rsidRPr="0003590A">
              <w:rPr>
                <w:rFonts w:ascii="Arial" w:hAnsi="Arial" w:cs="Arial"/>
                <w:color w:val="auto"/>
                <w:spacing w:val="-4"/>
                <w:sz w:val="13"/>
                <w:szCs w:val="13"/>
              </w:rPr>
              <w:t>(14</w:t>
            </w:r>
            <w:r w:rsidR="007516B7" w:rsidRPr="0003590A">
              <w:rPr>
                <w:rFonts w:ascii="Arial" w:hAnsi="Arial" w:cs="Arial"/>
                <w:color w:val="auto"/>
                <w:spacing w:val="-4"/>
                <w:sz w:val="13"/>
                <w:szCs w:val="13"/>
              </w:rPr>
              <w:t>3,957</w:t>
            </w:r>
            <w:r w:rsidRPr="0003590A">
              <w:rPr>
                <w:rFonts w:ascii="Arial" w:hAnsi="Arial" w:cs="Arial"/>
                <w:color w:val="auto"/>
                <w:spacing w:val="-4"/>
                <w:sz w:val="13"/>
                <w:szCs w:val="13"/>
              </w:rPr>
              <w:t>)</w:t>
            </w:r>
          </w:p>
        </w:tc>
      </w:tr>
      <w:tr w:rsidR="00790E6B" w:rsidRPr="0003590A" w14:paraId="29DD33E1" w14:textId="77777777" w:rsidTr="007A1FD0">
        <w:trPr>
          <w:gridAfter w:val="1"/>
          <w:wAfter w:w="23" w:type="dxa"/>
          <w:trHeight w:val="20"/>
        </w:trPr>
        <w:tc>
          <w:tcPr>
            <w:tcW w:w="2694" w:type="dxa"/>
            <w:vAlign w:val="bottom"/>
          </w:tcPr>
          <w:p w14:paraId="48E94CEA" w14:textId="77777777" w:rsidR="00790E6B" w:rsidRPr="0003590A" w:rsidRDefault="00790E6B" w:rsidP="000E1266">
            <w:pPr>
              <w:tabs>
                <w:tab w:val="right" w:pos="6840"/>
                <w:tab w:val="left" w:pos="8000"/>
                <w:tab w:val="left" w:pos="8180"/>
                <w:tab w:val="right" w:pos="9180"/>
                <w:tab w:val="right" w:pos="9440"/>
              </w:tabs>
              <w:ind w:right="-14"/>
              <w:contextualSpacing/>
              <w:rPr>
                <w:rFonts w:ascii="Arial" w:hAnsi="Arial" w:cs="Arial"/>
                <w:color w:val="000000"/>
                <w:sz w:val="13"/>
                <w:szCs w:val="13"/>
              </w:rPr>
            </w:pPr>
          </w:p>
        </w:tc>
        <w:tc>
          <w:tcPr>
            <w:tcW w:w="992" w:type="dxa"/>
            <w:vAlign w:val="bottom"/>
          </w:tcPr>
          <w:p w14:paraId="39389815" w14:textId="77777777" w:rsidR="00790E6B" w:rsidRPr="0003590A" w:rsidRDefault="00790E6B"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240" w:lineRule="auto"/>
              <w:ind w:left="0" w:right="-57"/>
              <w:contextualSpacing/>
              <w:rPr>
                <w:rFonts w:ascii="Arial" w:hAnsi="Arial" w:cs="Cordia New"/>
                <w:color w:val="auto"/>
                <w:sz w:val="13"/>
                <w:szCs w:val="13"/>
                <w:cs/>
              </w:rPr>
            </w:pPr>
          </w:p>
        </w:tc>
        <w:tc>
          <w:tcPr>
            <w:tcW w:w="1077" w:type="dxa"/>
            <w:vAlign w:val="bottom"/>
          </w:tcPr>
          <w:p w14:paraId="4B2F26C2" w14:textId="77777777" w:rsidR="00790E6B" w:rsidRPr="0003590A" w:rsidRDefault="00790E6B"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contextualSpacing/>
              <w:rPr>
                <w:rFonts w:ascii="Arial" w:hAnsi="Arial" w:cs="Arial"/>
                <w:color w:val="auto"/>
                <w:kern w:val="28"/>
                <w:sz w:val="13"/>
                <w:szCs w:val="13"/>
                <w:lang w:val="en-GB"/>
              </w:rPr>
            </w:pPr>
          </w:p>
        </w:tc>
        <w:tc>
          <w:tcPr>
            <w:tcW w:w="1134" w:type="dxa"/>
            <w:vAlign w:val="bottom"/>
          </w:tcPr>
          <w:p w14:paraId="6AEEC51A" w14:textId="77777777" w:rsidR="00790E6B" w:rsidRPr="0003590A" w:rsidRDefault="00790E6B"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3"/>
              </w:tabs>
              <w:spacing w:line="240" w:lineRule="auto"/>
              <w:ind w:left="0" w:right="57"/>
              <w:contextualSpacing/>
              <w:rPr>
                <w:rFonts w:ascii="Arial" w:hAnsi="Arial" w:cs="Arial"/>
                <w:color w:val="000000"/>
                <w:sz w:val="13"/>
                <w:szCs w:val="13"/>
              </w:rPr>
            </w:pPr>
          </w:p>
        </w:tc>
        <w:tc>
          <w:tcPr>
            <w:tcW w:w="992" w:type="dxa"/>
            <w:vAlign w:val="bottom"/>
          </w:tcPr>
          <w:p w14:paraId="74455452" w14:textId="77777777" w:rsidR="00790E6B" w:rsidRPr="0003590A" w:rsidRDefault="00790E6B"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right="-57"/>
              <w:contextualSpacing/>
              <w:jc w:val="center"/>
              <w:rPr>
                <w:rFonts w:ascii="Arial" w:hAnsi="Arial" w:cs="Cordia New"/>
                <w:color w:val="auto"/>
                <w:sz w:val="13"/>
                <w:szCs w:val="13"/>
                <w:cs/>
                <w:lang w:val="en-GB"/>
              </w:rPr>
            </w:pPr>
          </w:p>
        </w:tc>
        <w:tc>
          <w:tcPr>
            <w:tcW w:w="851" w:type="dxa"/>
            <w:vAlign w:val="bottom"/>
          </w:tcPr>
          <w:p w14:paraId="0DB79AFE" w14:textId="77777777" w:rsidR="00790E6B" w:rsidRPr="0003590A" w:rsidRDefault="00790E6B"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right="-57"/>
              <w:contextualSpacing/>
              <w:jc w:val="center"/>
              <w:rPr>
                <w:rFonts w:ascii="Arial" w:hAnsi="Arial" w:cs="Cordia New"/>
                <w:color w:val="auto"/>
                <w:sz w:val="13"/>
                <w:szCs w:val="13"/>
                <w:cs/>
                <w:lang w:val="en-GB"/>
              </w:rPr>
            </w:pPr>
          </w:p>
        </w:tc>
        <w:tc>
          <w:tcPr>
            <w:tcW w:w="850" w:type="dxa"/>
            <w:gridSpan w:val="2"/>
            <w:vAlign w:val="bottom"/>
          </w:tcPr>
          <w:p w14:paraId="6423E18A" w14:textId="48916AB6" w:rsidR="00790E6B" w:rsidRPr="0003590A" w:rsidRDefault="00790E6B"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right="-57"/>
              <w:contextualSpacing/>
              <w:jc w:val="center"/>
              <w:rPr>
                <w:rFonts w:ascii="Arial" w:hAnsi="Arial" w:cs="Cordia New"/>
                <w:color w:val="auto"/>
                <w:sz w:val="13"/>
                <w:szCs w:val="13"/>
                <w:cs/>
                <w:lang w:val="en-GB"/>
              </w:rPr>
            </w:pPr>
          </w:p>
        </w:tc>
        <w:tc>
          <w:tcPr>
            <w:tcW w:w="850" w:type="dxa"/>
            <w:gridSpan w:val="2"/>
            <w:vAlign w:val="bottom"/>
          </w:tcPr>
          <w:p w14:paraId="650C7479" w14:textId="04163CB7" w:rsidR="00790E6B" w:rsidRPr="0003590A" w:rsidRDefault="00790E6B"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right="-57"/>
              <w:contextualSpacing/>
              <w:jc w:val="center"/>
              <w:rPr>
                <w:rFonts w:ascii="Arial" w:hAnsi="Arial" w:cs="Cordia New"/>
                <w:color w:val="auto"/>
                <w:sz w:val="13"/>
                <w:szCs w:val="13"/>
                <w:cs/>
                <w:lang w:val="en-GB"/>
              </w:rPr>
            </w:pPr>
          </w:p>
        </w:tc>
      </w:tr>
      <w:tr w:rsidR="00835AA1" w:rsidRPr="0003590A" w14:paraId="663955BB" w14:textId="77777777" w:rsidTr="007A1FD0">
        <w:trPr>
          <w:gridAfter w:val="1"/>
          <w:wAfter w:w="23" w:type="dxa"/>
          <w:trHeight w:val="20"/>
        </w:trPr>
        <w:tc>
          <w:tcPr>
            <w:tcW w:w="2694" w:type="dxa"/>
            <w:vAlign w:val="bottom"/>
          </w:tcPr>
          <w:p w14:paraId="58921F50" w14:textId="77777777" w:rsidR="00835AA1" w:rsidRPr="0003590A" w:rsidRDefault="00835AA1" w:rsidP="008476C1">
            <w:pPr>
              <w:tabs>
                <w:tab w:val="right" w:pos="6840"/>
                <w:tab w:val="left" w:pos="8000"/>
                <w:tab w:val="left" w:pos="8180"/>
                <w:tab w:val="right" w:pos="9180"/>
                <w:tab w:val="right" w:pos="9440"/>
              </w:tabs>
              <w:spacing w:line="276" w:lineRule="auto"/>
              <w:ind w:right="-14"/>
              <w:contextualSpacing/>
              <w:rPr>
                <w:rFonts w:ascii="Arial" w:hAnsi="Arial" w:cs="Arial"/>
                <w:b/>
                <w:bCs/>
                <w:color w:val="000000"/>
                <w:sz w:val="13"/>
                <w:szCs w:val="13"/>
              </w:rPr>
            </w:pPr>
            <w:r w:rsidRPr="0003590A">
              <w:rPr>
                <w:rFonts w:ascii="Arial" w:hAnsi="Arial" w:cs="Arial"/>
                <w:b/>
                <w:bCs/>
                <w:color w:val="000000"/>
                <w:sz w:val="13"/>
                <w:szCs w:val="13"/>
              </w:rPr>
              <w:t>Opening net balance</w:t>
            </w:r>
          </w:p>
        </w:tc>
        <w:tc>
          <w:tcPr>
            <w:tcW w:w="992" w:type="dxa"/>
            <w:tcBorders>
              <w:left w:val="nil"/>
              <w:bottom w:val="single" w:sz="4" w:space="0" w:color="auto"/>
              <w:right w:val="nil"/>
            </w:tcBorders>
            <w:vAlign w:val="bottom"/>
          </w:tcPr>
          <w:p w14:paraId="78C81E18" w14:textId="51FA649F" w:rsidR="00835AA1" w:rsidRPr="0003590A" w:rsidRDefault="00110100"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s>
              <w:spacing w:line="276" w:lineRule="auto"/>
              <w:ind w:left="0"/>
              <w:contextualSpacing/>
              <w:jc w:val="right"/>
              <w:rPr>
                <w:rFonts w:ascii="Arial" w:hAnsi="Arial" w:cs="Arial"/>
                <w:color w:val="auto"/>
                <w:sz w:val="13"/>
                <w:szCs w:val="13"/>
              </w:rPr>
            </w:pPr>
            <w:r w:rsidRPr="0003590A">
              <w:rPr>
                <w:rFonts w:ascii="Arial" w:hAnsi="Arial" w:cs="Arial"/>
                <w:color w:val="auto"/>
                <w:spacing w:val="-4"/>
                <w:sz w:val="13"/>
                <w:szCs w:val="13"/>
              </w:rPr>
              <w:t>1,055,089</w:t>
            </w:r>
          </w:p>
        </w:tc>
        <w:tc>
          <w:tcPr>
            <w:tcW w:w="1077" w:type="dxa"/>
            <w:tcBorders>
              <w:left w:val="nil"/>
              <w:bottom w:val="single" w:sz="4" w:space="0" w:color="auto"/>
              <w:right w:val="nil"/>
            </w:tcBorders>
            <w:vAlign w:val="bottom"/>
          </w:tcPr>
          <w:p w14:paraId="30377D59" w14:textId="19CD107E" w:rsidR="00835AA1" w:rsidRPr="0003590A" w:rsidRDefault="001C6EC7"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s>
              <w:spacing w:line="276" w:lineRule="auto"/>
              <w:ind w:left="0"/>
              <w:contextualSpacing/>
              <w:jc w:val="right"/>
              <w:rPr>
                <w:rFonts w:ascii="Arial" w:hAnsi="Arial" w:cs="Arial"/>
                <w:color w:val="auto"/>
                <w:kern w:val="28"/>
                <w:sz w:val="13"/>
                <w:szCs w:val="13"/>
                <w:lang w:val="en-GB"/>
              </w:rPr>
            </w:pPr>
            <w:r w:rsidRPr="0003590A">
              <w:rPr>
                <w:rFonts w:ascii="Arial" w:hAnsi="Arial" w:cs="Arial"/>
                <w:color w:val="auto"/>
                <w:spacing w:val="-4"/>
                <w:sz w:val="13"/>
                <w:szCs w:val="13"/>
              </w:rPr>
              <w:t>313,925</w:t>
            </w:r>
          </w:p>
        </w:tc>
        <w:tc>
          <w:tcPr>
            <w:tcW w:w="1134" w:type="dxa"/>
            <w:tcBorders>
              <w:bottom w:val="single" w:sz="4" w:space="0" w:color="auto"/>
            </w:tcBorders>
            <w:vAlign w:val="bottom"/>
          </w:tcPr>
          <w:p w14:paraId="5BD09845" w14:textId="51378ABD" w:rsidR="00835AA1" w:rsidRPr="0003590A" w:rsidRDefault="008E7031"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3"/>
              </w:tabs>
              <w:spacing w:line="276" w:lineRule="auto"/>
              <w:ind w:left="-57" w:right="57"/>
              <w:contextualSpacing/>
              <w:jc w:val="right"/>
              <w:rPr>
                <w:rFonts w:ascii="Arial" w:hAnsi="Arial" w:cs="Arial"/>
                <w:color w:val="000000"/>
                <w:sz w:val="13"/>
                <w:szCs w:val="13"/>
              </w:rPr>
            </w:pPr>
            <w:r w:rsidRPr="0003590A">
              <w:rPr>
                <w:rFonts w:ascii="Arial" w:hAnsi="Arial" w:cs="Arial"/>
                <w:color w:val="000000"/>
                <w:sz w:val="13"/>
                <w:szCs w:val="13"/>
              </w:rPr>
              <w:t>352,7</w:t>
            </w:r>
            <w:r w:rsidR="00745667">
              <w:rPr>
                <w:rFonts w:ascii="Arial" w:hAnsi="Arial" w:cs="Arial"/>
                <w:color w:val="000000"/>
                <w:sz w:val="13"/>
                <w:szCs w:val="13"/>
              </w:rPr>
              <w:t>63</w:t>
            </w:r>
          </w:p>
        </w:tc>
        <w:tc>
          <w:tcPr>
            <w:tcW w:w="992" w:type="dxa"/>
            <w:tcBorders>
              <w:bottom w:val="single" w:sz="4" w:space="0" w:color="auto"/>
            </w:tcBorders>
            <w:vAlign w:val="bottom"/>
          </w:tcPr>
          <w:p w14:paraId="54F8C06B" w14:textId="78462D7D" w:rsidR="00835AA1" w:rsidRPr="0003590A" w:rsidRDefault="008E7031"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spacing w:line="276" w:lineRule="auto"/>
              <w:ind w:left="-57" w:right="-57"/>
              <w:contextualSpacing/>
              <w:jc w:val="right"/>
              <w:rPr>
                <w:rFonts w:ascii="Arial" w:hAnsi="Arial" w:cs="Arial"/>
                <w:color w:val="000000"/>
                <w:sz w:val="13"/>
                <w:szCs w:val="13"/>
              </w:rPr>
            </w:pPr>
            <w:r w:rsidRPr="0003590A">
              <w:rPr>
                <w:rFonts w:ascii="Arial" w:hAnsi="Arial" w:cs="Arial"/>
                <w:color w:val="000000"/>
                <w:sz w:val="13"/>
                <w:szCs w:val="13"/>
              </w:rPr>
              <w:t>90,707</w:t>
            </w:r>
          </w:p>
        </w:tc>
        <w:tc>
          <w:tcPr>
            <w:tcW w:w="851" w:type="dxa"/>
            <w:tcBorders>
              <w:left w:val="nil"/>
              <w:bottom w:val="single" w:sz="4" w:space="0" w:color="auto"/>
              <w:right w:val="nil"/>
            </w:tcBorders>
            <w:vAlign w:val="bottom"/>
          </w:tcPr>
          <w:p w14:paraId="7E1ADD66" w14:textId="6F3F80EF" w:rsidR="00835AA1" w:rsidRPr="0003590A" w:rsidRDefault="008E7031" w:rsidP="00CB4B2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spacing w:line="276" w:lineRule="auto"/>
              <w:ind w:left="0" w:right="-57"/>
              <w:contextualSpacing/>
              <w:jc w:val="right"/>
              <w:rPr>
                <w:rFonts w:ascii="Arial" w:hAnsi="Arial" w:cs="Arial"/>
                <w:color w:val="auto"/>
                <w:sz w:val="13"/>
                <w:szCs w:val="13"/>
                <w:lang w:val="en-GB"/>
              </w:rPr>
            </w:pPr>
            <w:r w:rsidRPr="0003590A">
              <w:rPr>
                <w:rFonts w:ascii="Arial" w:hAnsi="Arial" w:cs="Arial"/>
                <w:color w:val="auto"/>
                <w:spacing w:val="-4"/>
                <w:sz w:val="13"/>
                <w:szCs w:val="13"/>
              </w:rPr>
              <w:t>197,877</w:t>
            </w:r>
          </w:p>
        </w:tc>
        <w:tc>
          <w:tcPr>
            <w:tcW w:w="850" w:type="dxa"/>
            <w:gridSpan w:val="2"/>
            <w:tcBorders>
              <w:bottom w:val="single" w:sz="4" w:space="0" w:color="auto"/>
            </w:tcBorders>
            <w:vAlign w:val="bottom"/>
          </w:tcPr>
          <w:p w14:paraId="2D629481" w14:textId="495CB643" w:rsidR="00835AA1" w:rsidRPr="0003590A" w:rsidRDefault="008E7031"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96"/>
              </w:tabs>
              <w:spacing w:line="276" w:lineRule="auto"/>
              <w:ind w:left="-57" w:right="-57"/>
              <w:contextualSpacing/>
              <w:jc w:val="right"/>
              <w:rPr>
                <w:rFonts w:ascii="Arial" w:hAnsi="Arial" w:cs="Arial"/>
                <w:color w:val="000000"/>
                <w:sz w:val="13"/>
                <w:szCs w:val="13"/>
              </w:rPr>
            </w:pPr>
            <w:r w:rsidRPr="0003590A">
              <w:rPr>
                <w:rFonts w:ascii="Arial" w:hAnsi="Arial" w:cs="Arial"/>
                <w:color w:val="000000"/>
                <w:sz w:val="13"/>
                <w:szCs w:val="13"/>
              </w:rPr>
              <w:t>641,347</w:t>
            </w:r>
          </w:p>
        </w:tc>
        <w:tc>
          <w:tcPr>
            <w:tcW w:w="850" w:type="dxa"/>
            <w:gridSpan w:val="2"/>
            <w:tcBorders>
              <w:left w:val="nil"/>
              <w:bottom w:val="single" w:sz="4" w:space="0" w:color="auto"/>
              <w:right w:val="nil"/>
            </w:tcBorders>
            <w:vAlign w:val="bottom"/>
          </w:tcPr>
          <w:p w14:paraId="6C6E8035" w14:textId="782D1512" w:rsidR="00835AA1" w:rsidRPr="0003590A" w:rsidRDefault="007516B7"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48"/>
              </w:tabs>
              <w:spacing w:line="276" w:lineRule="auto"/>
              <w:ind w:left="-57" w:right="-57"/>
              <w:contextualSpacing/>
              <w:jc w:val="right"/>
              <w:rPr>
                <w:rFonts w:ascii="Arial" w:hAnsi="Arial" w:cs="Arial"/>
                <w:color w:val="000000"/>
                <w:sz w:val="13"/>
                <w:szCs w:val="13"/>
              </w:rPr>
            </w:pPr>
            <w:r w:rsidRPr="0003590A">
              <w:rPr>
                <w:rFonts w:ascii="Arial" w:hAnsi="Arial" w:cs="Arial"/>
                <w:color w:val="000000"/>
                <w:sz w:val="13"/>
                <w:szCs w:val="13"/>
              </w:rPr>
              <w:t>2,010,361</w:t>
            </w:r>
          </w:p>
        </w:tc>
      </w:tr>
      <w:tr w:rsidR="00835AA1" w:rsidRPr="0003590A" w14:paraId="759D541E" w14:textId="77777777" w:rsidTr="008476C1">
        <w:trPr>
          <w:gridAfter w:val="1"/>
          <w:wAfter w:w="23" w:type="dxa"/>
          <w:trHeight w:val="43"/>
        </w:trPr>
        <w:tc>
          <w:tcPr>
            <w:tcW w:w="2694" w:type="dxa"/>
            <w:vAlign w:val="bottom"/>
          </w:tcPr>
          <w:p w14:paraId="5EE0A718" w14:textId="77777777" w:rsidR="00835AA1" w:rsidRPr="0003590A" w:rsidRDefault="00835AA1" w:rsidP="008476C1">
            <w:pPr>
              <w:tabs>
                <w:tab w:val="right" w:pos="6840"/>
                <w:tab w:val="left" w:pos="8000"/>
                <w:tab w:val="left" w:pos="8180"/>
                <w:tab w:val="right" w:pos="9180"/>
                <w:tab w:val="right" w:pos="9440"/>
              </w:tabs>
              <w:spacing w:line="276" w:lineRule="auto"/>
              <w:ind w:right="-14"/>
              <w:contextualSpacing/>
              <w:rPr>
                <w:rFonts w:ascii="Arial" w:hAnsi="Arial" w:cs="Arial"/>
                <w:color w:val="000000"/>
                <w:sz w:val="13"/>
                <w:szCs w:val="13"/>
              </w:rPr>
            </w:pPr>
          </w:p>
        </w:tc>
        <w:tc>
          <w:tcPr>
            <w:tcW w:w="992" w:type="dxa"/>
            <w:tcBorders>
              <w:top w:val="single" w:sz="4" w:space="0" w:color="auto"/>
            </w:tcBorders>
            <w:vAlign w:val="bottom"/>
          </w:tcPr>
          <w:p w14:paraId="6B773169" w14:textId="77777777" w:rsidR="00835AA1" w:rsidRPr="0003590A" w:rsidRDefault="00835AA1"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276" w:lineRule="auto"/>
              <w:ind w:left="0"/>
              <w:contextualSpacing/>
              <w:jc w:val="right"/>
              <w:rPr>
                <w:rFonts w:ascii="Arial" w:hAnsi="Arial" w:cs="Arial"/>
                <w:color w:val="000000"/>
                <w:sz w:val="13"/>
                <w:szCs w:val="13"/>
                <w:lang w:val="en-GB"/>
              </w:rPr>
            </w:pPr>
          </w:p>
        </w:tc>
        <w:tc>
          <w:tcPr>
            <w:tcW w:w="1077" w:type="dxa"/>
            <w:tcBorders>
              <w:top w:val="single" w:sz="4" w:space="0" w:color="auto"/>
            </w:tcBorders>
            <w:vAlign w:val="bottom"/>
          </w:tcPr>
          <w:p w14:paraId="56AF8659" w14:textId="77777777" w:rsidR="00835AA1" w:rsidRPr="0003590A" w:rsidRDefault="00835AA1"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76" w:lineRule="auto"/>
              <w:ind w:left="0"/>
              <w:contextualSpacing/>
              <w:jc w:val="right"/>
              <w:rPr>
                <w:rFonts w:ascii="Arial" w:hAnsi="Arial" w:cs="Arial"/>
                <w:color w:val="000000"/>
                <w:sz w:val="13"/>
                <w:szCs w:val="13"/>
                <w:lang w:val="en-GB"/>
              </w:rPr>
            </w:pPr>
          </w:p>
        </w:tc>
        <w:tc>
          <w:tcPr>
            <w:tcW w:w="1134" w:type="dxa"/>
            <w:tcBorders>
              <w:top w:val="single" w:sz="4" w:space="0" w:color="auto"/>
            </w:tcBorders>
            <w:vAlign w:val="bottom"/>
          </w:tcPr>
          <w:p w14:paraId="26C1F241" w14:textId="77777777" w:rsidR="00835AA1" w:rsidRPr="0003590A" w:rsidRDefault="00835AA1"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76" w:lineRule="auto"/>
              <w:ind w:left="0"/>
              <w:contextualSpacing/>
              <w:jc w:val="right"/>
              <w:rPr>
                <w:rFonts w:ascii="Arial" w:hAnsi="Arial" w:cs="Arial"/>
                <w:color w:val="000000"/>
                <w:sz w:val="13"/>
                <w:szCs w:val="13"/>
                <w:lang w:val="en-GB"/>
              </w:rPr>
            </w:pPr>
          </w:p>
        </w:tc>
        <w:tc>
          <w:tcPr>
            <w:tcW w:w="992" w:type="dxa"/>
            <w:tcBorders>
              <w:top w:val="single" w:sz="4" w:space="0" w:color="auto"/>
            </w:tcBorders>
            <w:vAlign w:val="bottom"/>
          </w:tcPr>
          <w:p w14:paraId="4F80A89F" w14:textId="77777777" w:rsidR="00835AA1" w:rsidRPr="0003590A" w:rsidRDefault="00835AA1"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76" w:lineRule="auto"/>
              <w:ind w:left="0"/>
              <w:contextualSpacing/>
              <w:jc w:val="right"/>
              <w:rPr>
                <w:rFonts w:ascii="Arial" w:hAnsi="Arial" w:cs="Arial"/>
                <w:color w:val="000000"/>
                <w:sz w:val="13"/>
                <w:szCs w:val="13"/>
                <w:lang w:val="en-GB"/>
              </w:rPr>
            </w:pPr>
          </w:p>
        </w:tc>
        <w:tc>
          <w:tcPr>
            <w:tcW w:w="851" w:type="dxa"/>
            <w:tcBorders>
              <w:top w:val="single" w:sz="4" w:space="0" w:color="auto"/>
            </w:tcBorders>
            <w:vAlign w:val="bottom"/>
          </w:tcPr>
          <w:p w14:paraId="0CE24634" w14:textId="77777777" w:rsidR="00835AA1" w:rsidRPr="0003590A" w:rsidRDefault="00835AA1"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76" w:lineRule="auto"/>
              <w:ind w:left="0"/>
              <w:contextualSpacing/>
              <w:jc w:val="right"/>
              <w:rPr>
                <w:rFonts w:ascii="Arial" w:hAnsi="Arial" w:cs="Arial"/>
                <w:color w:val="000000"/>
                <w:sz w:val="13"/>
                <w:szCs w:val="13"/>
                <w:lang w:val="en-GB"/>
              </w:rPr>
            </w:pPr>
          </w:p>
        </w:tc>
        <w:tc>
          <w:tcPr>
            <w:tcW w:w="850" w:type="dxa"/>
            <w:gridSpan w:val="2"/>
            <w:tcBorders>
              <w:top w:val="single" w:sz="4" w:space="0" w:color="auto"/>
            </w:tcBorders>
            <w:vAlign w:val="bottom"/>
          </w:tcPr>
          <w:p w14:paraId="3715F2FA" w14:textId="17CC1F87" w:rsidR="00835AA1" w:rsidRPr="0003590A" w:rsidRDefault="00835AA1"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76" w:lineRule="auto"/>
              <w:ind w:left="0"/>
              <w:contextualSpacing/>
              <w:jc w:val="right"/>
              <w:rPr>
                <w:rFonts w:ascii="Arial" w:hAnsi="Arial" w:cs="Arial"/>
                <w:color w:val="000000"/>
                <w:sz w:val="13"/>
                <w:szCs w:val="13"/>
                <w:lang w:val="en-GB"/>
              </w:rPr>
            </w:pPr>
          </w:p>
        </w:tc>
        <w:tc>
          <w:tcPr>
            <w:tcW w:w="850" w:type="dxa"/>
            <w:gridSpan w:val="2"/>
            <w:tcBorders>
              <w:top w:val="single" w:sz="4" w:space="0" w:color="auto"/>
            </w:tcBorders>
            <w:vAlign w:val="bottom"/>
          </w:tcPr>
          <w:p w14:paraId="79776CFE" w14:textId="1FFC8F66" w:rsidR="00835AA1" w:rsidRPr="0003590A" w:rsidRDefault="00835AA1"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76" w:lineRule="auto"/>
              <w:ind w:left="0"/>
              <w:contextualSpacing/>
              <w:jc w:val="right"/>
              <w:rPr>
                <w:rFonts w:ascii="Arial" w:hAnsi="Arial" w:cs="Arial"/>
                <w:color w:val="000000"/>
                <w:sz w:val="13"/>
                <w:szCs w:val="13"/>
                <w:lang w:val="en-GB"/>
              </w:rPr>
            </w:pPr>
          </w:p>
        </w:tc>
      </w:tr>
      <w:tr w:rsidR="00835AA1" w:rsidRPr="0003590A" w14:paraId="65CFB66E" w14:textId="77777777" w:rsidTr="007A1FD0">
        <w:trPr>
          <w:gridAfter w:val="1"/>
          <w:wAfter w:w="23" w:type="dxa"/>
          <w:trHeight w:val="20"/>
        </w:trPr>
        <w:tc>
          <w:tcPr>
            <w:tcW w:w="2694" w:type="dxa"/>
            <w:vAlign w:val="bottom"/>
          </w:tcPr>
          <w:p w14:paraId="409AD71A" w14:textId="1AF44010" w:rsidR="00835AA1" w:rsidRPr="0003590A" w:rsidRDefault="00835AA1" w:rsidP="008476C1">
            <w:pPr>
              <w:tabs>
                <w:tab w:val="right" w:pos="6840"/>
                <w:tab w:val="left" w:pos="8000"/>
                <w:tab w:val="left" w:pos="8180"/>
                <w:tab w:val="right" w:pos="9180"/>
                <w:tab w:val="right" w:pos="9440"/>
              </w:tabs>
              <w:spacing w:line="276" w:lineRule="auto"/>
              <w:ind w:right="-14"/>
              <w:contextualSpacing/>
              <w:rPr>
                <w:rFonts w:ascii="Arial" w:hAnsi="Arial" w:cs="Arial"/>
                <w:b/>
                <w:bCs/>
                <w:color w:val="000000"/>
                <w:sz w:val="13"/>
                <w:szCs w:val="13"/>
              </w:rPr>
            </w:pPr>
            <w:r w:rsidRPr="0003590A">
              <w:rPr>
                <w:rFonts w:ascii="Arial" w:hAnsi="Arial" w:cs="Arial"/>
                <w:b/>
                <w:bCs/>
                <w:color w:val="000000"/>
                <w:sz w:val="13"/>
                <w:szCs w:val="13"/>
              </w:rPr>
              <w:t>Changes that relate to current service</w:t>
            </w:r>
          </w:p>
        </w:tc>
        <w:tc>
          <w:tcPr>
            <w:tcW w:w="992" w:type="dxa"/>
            <w:vAlign w:val="bottom"/>
          </w:tcPr>
          <w:p w14:paraId="0F3AD711" w14:textId="77777777" w:rsidR="00835AA1" w:rsidRPr="0003590A" w:rsidRDefault="00835AA1"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276" w:lineRule="auto"/>
              <w:ind w:left="0"/>
              <w:contextualSpacing/>
              <w:jc w:val="right"/>
              <w:rPr>
                <w:rFonts w:ascii="Arial" w:hAnsi="Arial" w:cs="Arial"/>
                <w:color w:val="000000"/>
                <w:sz w:val="13"/>
                <w:szCs w:val="13"/>
                <w:lang w:val="en-US"/>
              </w:rPr>
            </w:pPr>
          </w:p>
        </w:tc>
        <w:tc>
          <w:tcPr>
            <w:tcW w:w="1077" w:type="dxa"/>
            <w:vAlign w:val="bottom"/>
          </w:tcPr>
          <w:p w14:paraId="5F5959C0" w14:textId="77777777" w:rsidR="00835AA1" w:rsidRPr="0003590A" w:rsidRDefault="00835AA1"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76" w:lineRule="auto"/>
              <w:ind w:left="0"/>
              <w:contextualSpacing/>
              <w:jc w:val="right"/>
              <w:rPr>
                <w:rFonts w:ascii="Arial" w:hAnsi="Arial" w:cs="Arial"/>
                <w:color w:val="000000"/>
                <w:kern w:val="28"/>
                <w:sz w:val="13"/>
                <w:szCs w:val="13"/>
                <w:lang w:val="en-GB"/>
              </w:rPr>
            </w:pPr>
          </w:p>
        </w:tc>
        <w:tc>
          <w:tcPr>
            <w:tcW w:w="1134" w:type="dxa"/>
            <w:vAlign w:val="bottom"/>
          </w:tcPr>
          <w:p w14:paraId="01D50BE5" w14:textId="77777777" w:rsidR="00835AA1" w:rsidRPr="0003590A" w:rsidRDefault="00835AA1"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76" w:lineRule="auto"/>
              <w:ind w:left="0"/>
              <w:contextualSpacing/>
              <w:jc w:val="right"/>
              <w:rPr>
                <w:rFonts w:ascii="Arial" w:hAnsi="Arial" w:cs="Arial"/>
                <w:color w:val="000000"/>
                <w:sz w:val="13"/>
                <w:szCs w:val="13"/>
              </w:rPr>
            </w:pPr>
          </w:p>
        </w:tc>
        <w:tc>
          <w:tcPr>
            <w:tcW w:w="992" w:type="dxa"/>
            <w:vAlign w:val="bottom"/>
          </w:tcPr>
          <w:p w14:paraId="56E01D44" w14:textId="77777777" w:rsidR="00835AA1" w:rsidRPr="0003590A" w:rsidRDefault="00835AA1"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76" w:lineRule="auto"/>
              <w:ind w:left="0"/>
              <w:contextualSpacing/>
              <w:jc w:val="right"/>
              <w:rPr>
                <w:rFonts w:ascii="Arial" w:hAnsi="Arial" w:cs="Arial"/>
                <w:color w:val="000000"/>
                <w:sz w:val="13"/>
                <w:szCs w:val="13"/>
                <w:lang w:val="en-GB"/>
              </w:rPr>
            </w:pPr>
          </w:p>
        </w:tc>
        <w:tc>
          <w:tcPr>
            <w:tcW w:w="851" w:type="dxa"/>
            <w:vAlign w:val="bottom"/>
          </w:tcPr>
          <w:p w14:paraId="37737120" w14:textId="77777777" w:rsidR="00835AA1" w:rsidRPr="0003590A" w:rsidRDefault="00835AA1"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76" w:lineRule="auto"/>
              <w:ind w:left="0"/>
              <w:contextualSpacing/>
              <w:jc w:val="right"/>
              <w:rPr>
                <w:rFonts w:ascii="Arial" w:hAnsi="Arial" w:cs="Arial"/>
                <w:color w:val="000000"/>
                <w:sz w:val="13"/>
                <w:szCs w:val="13"/>
                <w:lang w:val="en-GB"/>
              </w:rPr>
            </w:pPr>
          </w:p>
        </w:tc>
        <w:tc>
          <w:tcPr>
            <w:tcW w:w="850" w:type="dxa"/>
            <w:gridSpan w:val="2"/>
            <w:vAlign w:val="bottom"/>
          </w:tcPr>
          <w:p w14:paraId="128347DB" w14:textId="682D9329" w:rsidR="00835AA1" w:rsidRPr="0003590A" w:rsidRDefault="00835AA1"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76" w:lineRule="auto"/>
              <w:ind w:left="0"/>
              <w:contextualSpacing/>
              <w:jc w:val="right"/>
              <w:rPr>
                <w:rFonts w:ascii="Arial" w:hAnsi="Arial" w:cs="Arial"/>
                <w:color w:val="000000"/>
                <w:sz w:val="13"/>
                <w:szCs w:val="13"/>
                <w:lang w:val="en-GB"/>
              </w:rPr>
            </w:pPr>
          </w:p>
        </w:tc>
        <w:tc>
          <w:tcPr>
            <w:tcW w:w="850" w:type="dxa"/>
            <w:gridSpan w:val="2"/>
            <w:vAlign w:val="bottom"/>
          </w:tcPr>
          <w:p w14:paraId="65360E4E" w14:textId="718B9295" w:rsidR="00835AA1" w:rsidRPr="0003590A" w:rsidRDefault="00835AA1"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76" w:lineRule="auto"/>
              <w:ind w:left="0"/>
              <w:contextualSpacing/>
              <w:jc w:val="right"/>
              <w:rPr>
                <w:rFonts w:ascii="Arial" w:hAnsi="Arial" w:cs="Arial"/>
                <w:color w:val="000000"/>
                <w:sz w:val="13"/>
                <w:szCs w:val="13"/>
                <w:lang w:val="en-GB"/>
              </w:rPr>
            </w:pPr>
          </w:p>
        </w:tc>
      </w:tr>
      <w:tr w:rsidR="00D11E06" w:rsidRPr="0003590A" w14:paraId="7B97296A" w14:textId="77777777" w:rsidTr="007A1FD0">
        <w:trPr>
          <w:gridAfter w:val="1"/>
          <w:wAfter w:w="23" w:type="dxa"/>
          <w:trHeight w:val="20"/>
        </w:trPr>
        <w:tc>
          <w:tcPr>
            <w:tcW w:w="2694" w:type="dxa"/>
            <w:vAlign w:val="bottom"/>
          </w:tcPr>
          <w:p w14:paraId="64747834" w14:textId="77777777" w:rsidR="00D11E06" w:rsidRPr="0003590A" w:rsidRDefault="00D11E06" w:rsidP="000E1266">
            <w:pPr>
              <w:tabs>
                <w:tab w:val="right" w:pos="6840"/>
                <w:tab w:val="left" w:pos="8000"/>
                <w:tab w:val="left" w:pos="8180"/>
                <w:tab w:val="right" w:pos="9180"/>
                <w:tab w:val="right" w:pos="9440"/>
              </w:tabs>
              <w:spacing w:line="240" w:lineRule="atLeast"/>
              <w:ind w:right="-14"/>
              <w:contextualSpacing/>
              <w:rPr>
                <w:rFonts w:ascii="Arial" w:hAnsi="Arial" w:cs="Arial"/>
                <w:color w:val="000000"/>
                <w:sz w:val="13"/>
                <w:szCs w:val="13"/>
              </w:rPr>
            </w:pPr>
            <w:r w:rsidRPr="0003590A">
              <w:rPr>
                <w:rFonts w:ascii="Arial" w:hAnsi="Arial" w:cs="Arial"/>
                <w:color w:val="000000"/>
                <w:sz w:val="13"/>
                <w:szCs w:val="13"/>
              </w:rPr>
              <w:t xml:space="preserve">CSM recognised in profit or loss for the </w:t>
            </w:r>
          </w:p>
          <w:p w14:paraId="1EA94B39" w14:textId="63346198" w:rsidR="00D11E06" w:rsidRPr="0003590A" w:rsidRDefault="00D11E06" w:rsidP="000E1266">
            <w:pPr>
              <w:tabs>
                <w:tab w:val="right" w:pos="6840"/>
                <w:tab w:val="left" w:pos="8000"/>
                <w:tab w:val="left" w:pos="8180"/>
                <w:tab w:val="right" w:pos="9180"/>
                <w:tab w:val="right" w:pos="9440"/>
              </w:tabs>
              <w:spacing w:line="240" w:lineRule="atLeast"/>
              <w:ind w:right="-14"/>
              <w:contextualSpacing/>
              <w:rPr>
                <w:rFonts w:ascii="Arial" w:hAnsi="Arial" w:cs="Arial"/>
                <w:b/>
                <w:bCs/>
                <w:color w:val="000000"/>
                <w:sz w:val="13"/>
                <w:szCs w:val="13"/>
              </w:rPr>
            </w:pPr>
            <w:r w:rsidRPr="0003590A">
              <w:rPr>
                <w:rFonts w:ascii="Arial" w:hAnsi="Arial" w:cs="Arial"/>
                <w:color w:val="000000"/>
                <w:sz w:val="13"/>
                <w:szCs w:val="13"/>
              </w:rPr>
              <w:t xml:space="preserve">   services provided</w:t>
            </w:r>
          </w:p>
        </w:tc>
        <w:tc>
          <w:tcPr>
            <w:tcW w:w="992" w:type="dxa"/>
            <w:vAlign w:val="bottom"/>
          </w:tcPr>
          <w:p w14:paraId="5FB77EFB" w14:textId="7A788B9B" w:rsidR="00D11E06" w:rsidRPr="0003590A" w:rsidRDefault="00D11E06"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s>
              <w:spacing w:line="240" w:lineRule="atLeast"/>
              <w:ind w:left="0"/>
              <w:contextualSpacing/>
              <w:jc w:val="right"/>
              <w:rPr>
                <w:rFonts w:ascii="Arial" w:hAnsi="Arial" w:cs="Arial"/>
                <w:color w:val="auto"/>
                <w:spacing w:val="-4"/>
                <w:sz w:val="13"/>
                <w:szCs w:val="13"/>
              </w:rPr>
            </w:pPr>
            <w:r w:rsidRPr="0003590A">
              <w:rPr>
                <w:rFonts w:ascii="Arial" w:hAnsi="Arial" w:cs="Arial"/>
                <w:color w:val="auto"/>
                <w:spacing w:val="-4"/>
                <w:sz w:val="13"/>
                <w:szCs w:val="13"/>
              </w:rPr>
              <w:t>-</w:t>
            </w:r>
          </w:p>
        </w:tc>
        <w:tc>
          <w:tcPr>
            <w:tcW w:w="1077" w:type="dxa"/>
            <w:vAlign w:val="bottom"/>
          </w:tcPr>
          <w:p w14:paraId="1D8F42A5" w14:textId="7D90B59C" w:rsidR="00D11E06" w:rsidRPr="0003590A" w:rsidRDefault="00D11E06"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spacing w:line="240" w:lineRule="atLeast"/>
              <w:ind w:left="0"/>
              <w:contextualSpacing/>
              <w:jc w:val="right"/>
              <w:rPr>
                <w:rFonts w:ascii="Arial" w:hAnsi="Arial" w:cs="Arial"/>
                <w:color w:val="auto"/>
                <w:spacing w:val="-4"/>
                <w:sz w:val="13"/>
                <w:szCs w:val="13"/>
              </w:rPr>
            </w:pPr>
            <w:r w:rsidRPr="0003590A">
              <w:rPr>
                <w:rFonts w:ascii="Arial" w:hAnsi="Arial" w:cs="Arial"/>
                <w:color w:val="auto"/>
                <w:spacing w:val="-4"/>
                <w:sz w:val="13"/>
                <w:szCs w:val="13"/>
              </w:rPr>
              <w:t>-</w:t>
            </w:r>
          </w:p>
        </w:tc>
        <w:tc>
          <w:tcPr>
            <w:tcW w:w="1134" w:type="dxa"/>
            <w:vAlign w:val="bottom"/>
          </w:tcPr>
          <w:p w14:paraId="1BFC7728" w14:textId="5BED1C90" w:rsidR="00D11E06" w:rsidRPr="0003590A" w:rsidRDefault="00D11E06"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tLeast"/>
              <w:ind w:left="0" w:right="45"/>
              <w:contextualSpacing/>
              <w:jc w:val="right"/>
              <w:rPr>
                <w:rFonts w:ascii="Arial" w:hAnsi="Arial" w:cs="Arial"/>
                <w:color w:val="000000"/>
                <w:sz w:val="13"/>
                <w:szCs w:val="13"/>
              </w:rPr>
            </w:pPr>
            <w:r w:rsidRPr="0003590A">
              <w:rPr>
                <w:rFonts w:ascii="Arial" w:hAnsi="Arial" w:cs="Arial"/>
                <w:color w:val="auto"/>
                <w:spacing w:val="-4"/>
                <w:sz w:val="13"/>
                <w:szCs w:val="13"/>
              </w:rPr>
              <w:t>(1</w:t>
            </w:r>
            <w:r w:rsidR="007516B7" w:rsidRPr="0003590A">
              <w:rPr>
                <w:rFonts w:ascii="Arial" w:hAnsi="Arial" w:cs="Arial"/>
                <w:color w:val="auto"/>
                <w:spacing w:val="-4"/>
                <w:sz w:val="13"/>
                <w:szCs w:val="13"/>
              </w:rPr>
              <w:t>63,11</w:t>
            </w:r>
            <w:r w:rsidR="00ED0E91" w:rsidRPr="0003590A">
              <w:rPr>
                <w:rFonts w:ascii="Arial" w:hAnsi="Arial" w:cs="Arial"/>
                <w:color w:val="auto"/>
                <w:spacing w:val="-4"/>
                <w:sz w:val="13"/>
                <w:szCs w:val="16"/>
                <w:lang w:val="en-US"/>
              </w:rPr>
              <w:t>4</w:t>
            </w:r>
            <w:r w:rsidRPr="0003590A">
              <w:rPr>
                <w:rFonts w:ascii="Arial" w:hAnsi="Arial" w:cs="Arial"/>
                <w:color w:val="auto"/>
                <w:spacing w:val="-4"/>
                <w:sz w:val="13"/>
                <w:szCs w:val="13"/>
              </w:rPr>
              <w:t>)</w:t>
            </w:r>
          </w:p>
        </w:tc>
        <w:tc>
          <w:tcPr>
            <w:tcW w:w="992" w:type="dxa"/>
            <w:vAlign w:val="bottom"/>
          </w:tcPr>
          <w:p w14:paraId="3F73EA63" w14:textId="4EF01EFC" w:rsidR="00D11E06" w:rsidRPr="0003590A" w:rsidRDefault="00D11E06" w:rsidP="00CB4B2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tLeast"/>
              <w:ind w:left="0" w:right="11"/>
              <w:contextualSpacing/>
              <w:jc w:val="right"/>
              <w:rPr>
                <w:rFonts w:ascii="Arial" w:hAnsi="Arial" w:cs="Arial"/>
                <w:color w:val="auto"/>
                <w:spacing w:val="-4"/>
                <w:sz w:val="13"/>
                <w:szCs w:val="13"/>
              </w:rPr>
            </w:pPr>
            <w:r w:rsidRPr="0003590A">
              <w:rPr>
                <w:rFonts w:ascii="Arial" w:hAnsi="Arial" w:cs="Arial"/>
                <w:color w:val="auto"/>
                <w:spacing w:val="-4"/>
                <w:sz w:val="13"/>
                <w:szCs w:val="13"/>
              </w:rPr>
              <w:t>(47,336)</w:t>
            </w:r>
          </w:p>
        </w:tc>
        <w:tc>
          <w:tcPr>
            <w:tcW w:w="851" w:type="dxa"/>
            <w:vAlign w:val="bottom"/>
          </w:tcPr>
          <w:p w14:paraId="5CF39BEC" w14:textId="0244351C" w:rsidR="00D11E06" w:rsidRPr="0003590A" w:rsidRDefault="00D11E06"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tLeast"/>
              <w:ind w:left="0" w:right="23"/>
              <w:contextualSpacing/>
              <w:jc w:val="right"/>
              <w:rPr>
                <w:rFonts w:ascii="Arial" w:hAnsi="Arial" w:cs="Arial"/>
                <w:color w:val="000000"/>
                <w:sz w:val="13"/>
                <w:szCs w:val="13"/>
                <w:lang w:val="en-GB"/>
              </w:rPr>
            </w:pPr>
            <w:r w:rsidRPr="0003590A">
              <w:rPr>
                <w:rFonts w:ascii="Arial" w:hAnsi="Arial" w:cs="Arial"/>
                <w:color w:val="auto"/>
                <w:spacing w:val="-4"/>
                <w:sz w:val="13"/>
                <w:szCs w:val="13"/>
              </w:rPr>
              <w:t>(</w:t>
            </w:r>
            <w:r w:rsidR="00B83228" w:rsidRPr="0003590A">
              <w:rPr>
                <w:rFonts w:ascii="Arial" w:hAnsi="Arial" w:cs="Arial"/>
                <w:color w:val="auto"/>
                <w:spacing w:val="-4"/>
                <w:sz w:val="13"/>
                <w:szCs w:val="13"/>
              </w:rPr>
              <w:t>253</w:t>
            </w:r>
            <w:r w:rsidRPr="0003590A">
              <w:rPr>
                <w:rFonts w:ascii="Arial" w:hAnsi="Arial" w:cs="Arial"/>
                <w:color w:val="auto"/>
                <w:spacing w:val="-4"/>
                <w:sz w:val="13"/>
                <w:szCs w:val="13"/>
              </w:rPr>
              <w:t>,</w:t>
            </w:r>
            <w:r w:rsidR="00B83228" w:rsidRPr="0003590A">
              <w:rPr>
                <w:rFonts w:ascii="Arial" w:hAnsi="Arial" w:cs="Arial"/>
                <w:color w:val="auto"/>
                <w:spacing w:val="-4"/>
                <w:sz w:val="13"/>
                <w:szCs w:val="13"/>
              </w:rPr>
              <w:t>257</w:t>
            </w:r>
            <w:r w:rsidRPr="0003590A">
              <w:rPr>
                <w:rFonts w:ascii="Arial" w:hAnsi="Arial" w:cs="Arial"/>
                <w:color w:val="auto"/>
                <w:spacing w:val="-4"/>
                <w:sz w:val="13"/>
                <w:szCs w:val="13"/>
              </w:rPr>
              <w:t>)</w:t>
            </w:r>
          </w:p>
        </w:tc>
        <w:tc>
          <w:tcPr>
            <w:tcW w:w="850" w:type="dxa"/>
            <w:gridSpan w:val="2"/>
            <w:vAlign w:val="bottom"/>
          </w:tcPr>
          <w:p w14:paraId="08B1A346" w14:textId="7E921AEF" w:rsidR="00D11E06" w:rsidRPr="0003590A" w:rsidRDefault="00D11E06"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tLeast"/>
              <w:ind w:left="0" w:right="28"/>
              <w:contextualSpacing/>
              <w:jc w:val="right"/>
              <w:rPr>
                <w:rFonts w:ascii="Arial" w:hAnsi="Arial" w:cs="Arial"/>
                <w:color w:val="000000"/>
                <w:sz w:val="13"/>
                <w:szCs w:val="13"/>
                <w:lang w:val="en-GB"/>
              </w:rPr>
            </w:pPr>
            <w:r w:rsidRPr="0003590A">
              <w:rPr>
                <w:rFonts w:ascii="Arial" w:hAnsi="Arial" w:cs="Arial"/>
                <w:color w:val="auto"/>
                <w:spacing w:val="-4"/>
                <w:sz w:val="13"/>
                <w:szCs w:val="13"/>
              </w:rPr>
              <w:t>(</w:t>
            </w:r>
            <w:r w:rsidR="00B83228" w:rsidRPr="0003590A">
              <w:rPr>
                <w:rFonts w:ascii="Arial" w:hAnsi="Arial" w:cs="Arial"/>
                <w:color w:val="auto"/>
                <w:spacing w:val="-4"/>
                <w:sz w:val="13"/>
                <w:szCs w:val="13"/>
              </w:rPr>
              <w:t>463</w:t>
            </w:r>
            <w:r w:rsidRPr="0003590A">
              <w:rPr>
                <w:rFonts w:ascii="Arial" w:hAnsi="Arial" w:cs="Arial"/>
                <w:color w:val="auto"/>
                <w:spacing w:val="-4"/>
                <w:sz w:val="13"/>
                <w:szCs w:val="13"/>
              </w:rPr>
              <w:t>,</w:t>
            </w:r>
            <w:r w:rsidR="00B83228" w:rsidRPr="0003590A">
              <w:rPr>
                <w:rFonts w:ascii="Arial" w:hAnsi="Arial" w:cs="Arial"/>
                <w:color w:val="auto"/>
                <w:spacing w:val="-4"/>
                <w:sz w:val="13"/>
                <w:szCs w:val="13"/>
              </w:rPr>
              <w:t>707</w:t>
            </w:r>
            <w:r w:rsidRPr="0003590A">
              <w:rPr>
                <w:rFonts w:ascii="Arial" w:hAnsi="Arial" w:cs="Arial"/>
                <w:color w:val="auto"/>
                <w:spacing w:val="-4"/>
                <w:sz w:val="13"/>
                <w:szCs w:val="13"/>
              </w:rPr>
              <w:t>)</w:t>
            </w:r>
          </w:p>
        </w:tc>
        <w:tc>
          <w:tcPr>
            <w:tcW w:w="850" w:type="dxa"/>
            <w:gridSpan w:val="2"/>
            <w:vAlign w:val="bottom"/>
          </w:tcPr>
          <w:p w14:paraId="21D1758B" w14:textId="42B08353" w:rsidR="00D11E06" w:rsidRPr="0003590A" w:rsidRDefault="00D11E06"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spacing w:line="240" w:lineRule="atLeast"/>
              <w:ind w:left="0" w:right="-85"/>
              <w:contextualSpacing/>
              <w:jc w:val="right"/>
              <w:rPr>
                <w:rFonts w:ascii="Arial" w:hAnsi="Arial" w:cs="Arial"/>
                <w:color w:val="auto"/>
                <w:spacing w:val="-4"/>
                <w:sz w:val="13"/>
                <w:szCs w:val="13"/>
              </w:rPr>
            </w:pPr>
            <w:r w:rsidRPr="0003590A">
              <w:rPr>
                <w:rFonts w:ascii="Arial" w:hAnsi="Arial" w:cs="Arial"/>
                <w:color w:val="auto"/>
                <w:spacing w:val="-4"/>
                <w:sz w:val="13"/>
                <w:szCs w:val="13"/>
              </w:rPr>
              <w:t>(</w:t>
            </w:r>
            <w:r w:rsidR="00AB4F8E" w:rsidRPr="0003590A">
              <w:rPr>
                <w:rFonts w:ascii="Arial" w:hAnsi="Arial" w:cs="Arial"/>
                <w:color w:val="auto"/>
                <w:spacing w:val="-4"/>
                <w:sz w:val="13"/>
                <w:szCs w:val="13"/>
              </w:rPr>
              <w:t>463,707</w:t>
            </w:r>
            <w:r w:rsidRPr="0003590A">
              <w:rPr>
                <w:rFonts w:ascii="Arial" w:hAnsi="Arial" w:cs="Arial"/>
                <w:color w:val="auto"/>
                <w:spacing w:val="-4"/>
                <w:sz w:val="13"/>
                <w:szCs w:val="13"/>
              </w:rPr>
              <w:t>)</w:t>
            </w:r>
          </w:p>
        </w:tc>
      </w:tr>
      <w:tr w:rsidR="008307E3" w:rsidRPr="0003590A" w14:paraId="6EE02A7C" w14:textId="77777777" w:rsidTr="007A1FD0">
        <w:trPr>
          <w:gridAfter w:val="1"/>
          <w:wAfter w:w="23" w:type="dxa"/>
          <w:trHeight w:val="20"/>
        </w:trPr>
        <w:tc>
          <w:tcPr>
            <w:tcW w:w="2694" w:type="dxa"/>
            <w:vAlign w:val="bottom"/>
          </w:tcPr>
          <w:p w14:paraId="7917B2CE" w14:textId="77777777" w:rsidR="008307E3" w:rsidRPr="0003590A" w:rsidRDefault="008307E3" w:rsidP="000E1266">
            <w:pPr>
              <w:tabs>
                <w:tab w:val="right" w:pos="6840"/>
                <w:tab w:val="left" w:pos="8000"/>
                <w:tab w:val="left" w:pos="8180"/>
                <w:tab w:val="right" w:pos="9180"/>
                <w:tab w:val="right" w:pos="9440"/>
              </w:tabs>
              <w:spacing w:line="240" w:lineRule="atLeast"/>
              <w:ind w:right="-14"/>
              <w:contextualSpacing/>
              <w:rPr>
                <w:rFonts w:ascii="Arial" w:hAnsi="Arial" w:cs="Arial"/>
                <w:color w:val="000000"/>
                <w:sz w:val="13"/>
                <w:szCs w:val="13"/>
              </w:rPr>
            </w:pPr>
            <w:r w:rsidRPr="0003590A">
              <w:rPr>
                <w:rFonts w:ascii="Arial" w:hAnsi="Arial" w:cs="Arial"/>
                <w:color w:val="000000"/>
                <w:sz w:val="13"/>
                <w:szCs w:val="13"/>
              </w:rPr>
              <w:t>Change in the risk adjustment for non -</w:t>
            </w:r>
          </w:p>
          <w:p w14:paraId="2D159B2D" w14:textId="1D33934E" w:rsidR="008307E3" w:rsidRPr="0003590A" w:rsidRDefault="008307E3" w:rsidP="000E1266">
            <w:pPr>
              <w:tabs>
                <w:tab w:val="right" w:pos="6840"/>
                <w:tab w:val="left" w:pos="8000"/>
                <w:tab w:val="left" w:pos="8180"/>
                <w:tab w:val="right" w:pos="9180"/>
                <w:tab w:val="right" w:pos="9440"/>
              </w:tabs>
              <w:spacing w:line="240" w:lineRule="atLeast"/>
              <w:ind w:right="-14"/>
              <w:contextualSpacing/>
              <w:rPr>
                <w:rFonts w:ascii="Arial" w:hAnsi="Arial" w:cs="Arial"/>
                <w:color w:val="000000"/>
                <w:sz w:val="13"/>
                <w:szCs w:val="13"/>
              </w:rPr>
            </w:pPr>
            <w:r w:rsidRPr="0003590A">
              <w:rPr>
                <w:rFonts w:ascii="Arial" w:hAnsi="Arial" w:cs="Arial"/>
                <w:color w:val="000000"/>
                <w:sz w:val="13"/>
                <w:szCs w:val="13"/>
              </w:rPr>
              <w:t xml:space="preserve">   financial risk for the risk expired</w:t>
            </w:r>
          </w:p>
        </w:tc>
        <w:tc>
          <w:tcPr>
            <w:tcW w:w="992" w:type="dxa"/>
            <w:vAlign w:val="bottom"/>
          </w:tcPr>
          <w:p w14:paraId="30EEC9D1" w14:textId="6A22CF02" w:rsidR="008307E3" w:rsidRPr="0003590A" w:rsidRDefault="008307E3"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s>
              <w:spacing w:line="240" w:lineRule="atLeast"/>
              <w:ind w:left="0"/>
              <w:contextualSpacing/>
              <w:jc w:val="right"/>
              <w:rPr>
                <w:rFonts w:ascii="Arial" w:hAnsi="Arial" w:cs="Arial"/>
                <w:color w:val="auto"/>
                <w:spacing w:val="-4"/>
                <w:sz w:val="13"/>
                <w:szCs w:val="13"/>
              </w:rPr>
            </w:pPr>
            <w:r w:rsidRPr="0003590A">
              <w:rPr>
                <w:rFonts w:ascii="Arial" w:hAnsi="Arial" w:cs="Arial"/>
                <w:color w:val="auto"/>
                <w:spacing w:val="-4"/>
                <w:sz w:val="13"/>
                <w:szCs w:val="13"/>
              </w:rPr>
              <w:t>-</w:t>
            </w:r>
          </w:p>
        </w:tc>
        <w:tc>
          <w:tcPr>
            <w:tcW w:w="1077" w:type="dxa"/>
            <w:vAlign w:val="bottom"/>
          </w:tcPr>
          <w:p w14:paraId="53C120CE" w14:textId="5C0E4BE4" w:rsidR="008307E3" w:rsidRPr="0003590A" w:rsidRDefault="008307E3"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tLeast"/>
              <w:ind w:left="0" w:right="57"/>
              <w:contextualSpacing/>
              <w:jc w:val="right"/>
              <w:rPr>
                <w:rFonts w:ascii="Arial" w:hAnsi="Arial" w:cs="Arial"/>
                <w:color w:val="000000"/>
                <w:kern w:val="28"/>
                <w:sz w:val="13"/>
                <w:szCs w:val="13"/>
                <w:lang w:val="en-GB"/>
              </w:rPr>
            </w:pPr>
            <w:r w:rsidRPr="0003590A">
              <w:rPr>
                <w:rFonts w:ascii="Arial" w:hAnsi="Arial" w:cs="Arial"/>
                <w:color w:val="auto"/>
                <w:spacing w:val="-4"/>
                <w:sz w:val="13"/>
                <w:szCs w:val="13"/>
              </w:rPr>
              <w:t>(</w:t>
            </w:r>
            <w:r w:rsidR="007516B7" w:rsidRPr="0003590A">
              <w:rPr>
                <w:rFonts w:ascii="Arial" w:hAnsi="Arial" w:cs="Arial"/>
                <w:color w:val="auto"/>
                <w:spacing w:val="-4"/>
                <w:sz w:val="13"/>
                <w:szCs w:val="13"/>
              </w:rPr>
              <w:t>210,021</w:t>
            </w:r>
            <w:r w:rsidRPr="0003590A">
              <w:rPr>
                <w:rFonts w:ascii="Arial" w:hAnsi="Arial" w:cs="Arial"/>
                <w:color w:val="auto"/>
                <w:spacing w:val="-4"/>
                <w:sz w:val="13"/>
                <w:szCs w:val="13"/>
              </w:rPr>
              <w:t>)</w:t>
            </w:r>
          </w:p>
        </w:tc>
        <w:tc>
          <w:tcPr>
            <w:tcW w:w="1134" w:type="dxa"/>
            <w:vAlign w:val="bottom"/>
          </w:tcPr>
          <w:p w14:paraId="33145C6C" w14:textId="0E190749" w:rsidR="008307E3" w:rsidRPr="0003590A" w:rsidRDefault="008307E3"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3"/>
              </w:tabs>
              <w:spacing w:line="240" w:lineRule="atLeast"/>
              <w:ind w:left="-57" w:right="57"/>
              <w:contextualSpacing/>
              <w:jc w:val="right"/>
              <w:rPr>
                <w:rFonts w:ascii="Arial" w:hAnsi="Arial" w:cs="Arial"/>
                <w:color w:val="000000"/>
                <w:sz w:val="13"/>
                <w:szCs w:val="13"/>
              </w:rPr>
            </w:pPr>
            <w:r w:rsidRPr="0003590A">
              <w:rPr>
                <w:rFonts w:ascii="Arial" w:hAnsi="Arial" w:cs="Arial"/>
                <w:color w:val="000000"/>
                <w:sz w:val="13"/>
                <w:szCs w:val="13"/>
              </w:rPr>
              <w:t>-</w:t>
            </w:r>
          </w:p>
        </w:tc>
        <w:tc>
          <w:tcPr>
            <w:tcW w:w="992" w:type="dxa"/>
            <w:vAlign w:val="bottom"/>
          </w:tcPr>
          <w:p w14:paraId="2F2A700E" w14:textId="713944F2" w:rsidR="008307E3" w:rsidRPr="0003590A" w:rsidRDefault="008307E3"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spacing w:line="240" w:lineRule="atLeast"/>
              <w:ind w:left="-57" w:right="-57"/>
              <w:contextualSpacing/>
              <w:jc w:val="right"/>
              <w:rPr>
                <w:rFonts w:ascii="Arial" w:hAnsi="Arial" w:cs="Arial"/>
                <w:color w:val="000000"/>
                <w:sz w:val="13"/>
                <w:szCs w:val="13"/>
              </w:rPr>
            </w:pPr>
            <w:r w:rsidRPr="0003590A">
              <w:rPr>
                <w:rFonts w:ascii="Arial" w:hAnsi="Arial" w:cs="Arial"/>
                <w:color w:val="000000"/>
                <w:sz w:val="13"/>
                <w:szCs w:val="13"/>
              </w:rPr>
              <w:t>-</w:t>
            </w:r>
          </w:p>
        </w:tc>
        <w:tc>
          <w:tcPr>
            <w:tcW w:w="851" w:type="dxa"/>
            <w:vAlign w:val="bottom"/>
          </w:tcPr>
          <w:p w14:paraId="0A19943E" w14:textId="3D16F86B" w:rsidR="008307E3" w:rsidRPr="0003590A" w:rsidRDefault="008307E3"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spacing w:line="240" w:lineRule="atLeast"/>
              <w:ind w:left="0"/>
              <w:contextualSpacing/>
              <w:jc w:val="right"/>
              <w:rPr>
                <w:rFonts w:ascii="Arial" w:hAnsi="Arial" w:cs="Arial"/>
                <w:color w:val="auto"/>
                <w:spacing w:val="-4"/>
                <w:sz w:val="13"/>
                <w:szCs w:val="13"/>
              </w:rPr>
            </w:pPr>
            <w:r w:rsidRPr="0003590A">
              <w:rPr>
                <w:rFonts w:ascii="Arial" w:hAnsi="Arial" w:cs="Arial"/>
                <w:color w:val="auto"/>
                <w:spacing w:val="-4"/>
                <w:sz w:val="13"/>
                <w:szCs w:val="13"/>
              </w:rPr>
              <w:t>-</w:t>
            </w:r>
          </w:p>
        </w:tc>
        <w:tc>
          <w:tcPr>
            <w:tcW w:w="850" w:type="dxa"/>
            <w:gridSpan w:val="2"/>
            <w:vAlign w:val="bottom"/>
          </w:tcPr>
          <w:p w14:paraId="1258C91F" w14:textId="3544E821" w:rsidR="008307E3" w:rsidRPr="0003590A" w:rsidRDefault="008307E3"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96"/>
              </w:tabs>
              <w:spacing w:line="240" w:lineRule="atLeast"/>
              <w:ind w:left="-57" w:right="-57"/>
              <w:contextualSpacing/>
              <w:jc w:val="right"/>
              <w:rPr>
                <w:rFonts w:ascii="Arial" w:hAnsi="Arial" w:cs="Arial"/>
                <w:color w:val="auto"/>
                <w:spacing w:val="-4"/>
                <w:sz w:val="13"/>
                <w:szCs w:val="13"/>
              </w:rPr>
            </w:pPr>
            <w:r w:rsidRPr="0003590A">
              <w:rPr>
                <w:rFonts w:ascii="Arial" w:hAnsi="Arial" w:cs="Arial"/>
                <w:color w:val="auto"/>
                <w:spacing w:val="-4"/>
                <w:sz w:val="13"/>
                <w:szCs w:val="13"/>
              </w:rPr>
              <w:t>-</w:t>
            </w:r>
          </w:p>
        </w:tc>
        <w:tc>
          <w:tcPr>
            <w:tcW w:w="850" w:type="dxa"/>
            <w:gridSpan w:val="2"/>
            <w:vAlign w:val="bottom"/>
          </w:tcPr>
          <w:p w14:paraId="73285F62" w14:textId="3E789EDF" w:rsidR="008307E3" w:rsidRPr="0003590A" w:rsidRDefault="008307E3"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spacing w:line="240" w:lineRule="atLeast"/>
              <w:ind w:left="0" w:right="-85"/>
              <w:contextualSpacing/>
              <w:jc w:val="right"/>
              <w:rPr>
                <w:rFonts w:ascii="Arial" w:hAnsi="Arial" w:cs="Arial"/>
                <w:color w:val="auto"/>
                <w:spacing w:val="-4"/>
                <w:sz w:val="13"/>
                <w:szCs w:val="13"/>
              </w:rPr>
            </w:pPr>
            <w:r w:rsidRPr="0003590A">
              <w:rPr>
                <w:rFonts w:ascii="Arial" w:hAnsi="Arial" w:cs="Arial"/>
                <w:color w:val="auto"/>
                <w:spacing w:val="-4"/>
                <w:sz w:val="13"/>
                <w:szCs w:val="13"/>
              </w:rPr>
              <w:t>(210,021)</w:t>
            </w:r>
          </w:p>
        </w:tc>
      </w:tr>
      <w:tr w:rsidR="008307E3" w:rsidRPr="0003590A" w14:paraId="582F3EC2" w14:textId="77777777" w:rsidTr="007A1FD0">
        <w:trPr>
          <w:gridAfter w:val="1"/>
          <w:wAfter w:w="23" w:type="dxa"/>
          <w:trHeight w:val="20"/>
        </w:trPr>
        <w:tc>
          <w:tcPr>
            <w:tcW w:w="2694" w:type="dxa"/>
            <w:vAlign w:val="bottom"/>
          </w:tcPr>
          <w:p w14:paraId="7826EE42" w14:textId="77777777" w:rsidR="008307E3" w:rsidRPr="0003590A" w:rsidRDefault="008307E3" w:rsidP="000E1266">
            <w:pPr>
              <w:tabs>
                <w:tab w:val="left" w:pos="145"/>
                <w:tab w:val="right" w:pos="6840"/>
                <w:tab w:val="left" w:pos="8000"/>
                <w:tab w:val="left" w:pos="8180"/>
                <w:tab w:val="right" w:pos="9180"/>
                <w:tab w:val="right" w:pos="9440"/>
              </w:tabs>
              <w:spacing w:line="240" w:lineRule="atLeast"/>
              <w:ind w:right="-14"/>
              <w:contextualSpacing/>
              <w:rPr>
                <w:rFonts w:ascii="Arial" w:hAnsi="Arial" w:cs="Arial"/>
                <w:color w:val="000000"/>
                <w:sz w:val="13"/>
                <w:szCs w:val="13"/>
              </w:rPr>
            </w:pPr>
            <w:r w:rsidRPr="0003590A">
              <w:rPr>
                <w:rFonts w:ascii="Arial" w:hAnsi="Arial" w:cs="Arial"/>
                <w:color w:val="000000"/>
                <w:sz w:val="13"/>
                <w:szCs w:val="13"/>
              </w:rPr>
              <w:t>Experience adjustments - relating to</w:t>
            </w:r>
          </w:p>
          <w:p w14:paraId="0335FB48" w14:textId="088F53BD" w:rsidR="008307E3" w:rsidRPr="0003590A" w:rsidRDefault="008307E3" w:rsidP="000E1266">
            <w:pPr>
              <w:tabs>
                <w:tab w:val="right" w:pos="6840"/>
                <w:tab w:val="left" w:pos="8000"/>
                <w:tab w:val="left" w:pos="8180"/>
                <w:tab w:val="right" w:pos="9180"/>
                <w:tab w:val="right" w:pos="9440"/>
              </w:tabs>
              <w:spacing w:line="240" w:lineRule="atLeast"/>
              <w:ind w:right="-14"/>
              <w:contextualSpacing/>
              <w:rPr>
                <w:rFonts w:ascii="Arial" w:hAnsi="Arial" w:cs="Arial"/>
                <w:color w:val="000000"/>
                <w:sz w:val="13"/>
                <w:szCs w:val="13"/>
              </w:rPr>
            </w:pPr>
            <w:r w:rsidRPr="0003590A">
              <w:rPr>
                <w:rFonts w:ascii="Arial" w:hAnsi="Arial" w:cs="Arial"/>
                <w:color w:val="000000"/>
                <w:sz w:val="13"/>
                <w:szCs w:val="13"/>
              </w:rPr>
              <w:t xml:space="preserve">   insurance service expenses</w:t>
            </w:r>
          </w:p>
        </w:tc>
        <w:tc>
          <w:tcPr>
            <w:tcW w:w="992" w:type="dxa"/>
            <w:vAlign w:val="bottom"/>
          </w:tcPr>
          <w:p w14:paraId="48F5B4B9" w14:textId="4B3C15E3" w:rsidR="008307E3"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s>
              <w:spacing w:line="240" w:lineRule="atLeast"/>
              <w:ind w:left="0"/>
              <w:contextualSpacing/>
              <w:rPr>
                <w:rFonts w:ascii="Arial" w:hAnsi="Arial" w:cs="Arial"/>
                <w:color w:val="auto"/>
                <w:spacing w:val="-4"/>
                <w:sz w:val="13"/>
                <w:szCs w:val="13"/>
              </w:rPr>
            </w:pPr>
            <w:r w:rsidRPr="0003590A">
              <w:rPr>
                <w:rFonts w:ascii="Arial" w:hAnsi="Arial" w:cs="Arial"/>
                <w:color w:val="auto"/>
                <w:spacing w:val="-4"/>
                <w:sz w:val="13"/>
                <w:szCs w:val="13"/>
              </w:rPr>
              <w:t>454,740</w:t>
            </w:r>
          </w:p>
        </w:tc>
        <w:tc>
          <w:tcPr>
            <w:tcW w:w="1077" w:type="dxa"/>
            <w:vAlign w:val="bottom"/>
          </w:tcPr>
          <w:p w14:paraId="15230690" w14:textId="0E6387A2" w:rsidR="008307E3" w:rsidRPr="0003590A" w:rsidRDefault="008307E3"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spacing w:line="240" w:lineRule="atLeast"/>
              <w:ind w:left="0"/>
              <w:contextualSpacing/>
              <w:jc w:val="right"/>
              <w:rPr>
                <w:rFonts w:ascii="Arial" w:hAnsi="Arial" w:cs="Arial"/>
                <w:color w:val="auto"/>
                <w:spacing w:val="-4"/>
                <w:sz w:val="13"/>
                <w:szCs w:val="13"/>
              </w:rPr>
            </w:pPr>
            <w:r w:rsidRPr="0003590A">
              <w:rPr>
                <w:rFonts w:ascii="Arial" w:hAnsi="Arial" w:cs="Arial"/>
                <w:color w:val="auto"/>
                <w:spacing w:val="-4"/>
                <w:sz w:val="13"/>
                <w:szCs w:val="13"/>
              </w:rPr>
              <w:t>-</w:t>
            </w:r>
          </w:p>
        </w:tc>
        <w:tc>
          <w:tcPr>
            <w:tcW w:w="1134" w:type="dxa"/>
            <w:vAlign w:val="bottom"/>
          </w:tcPr>
          <w:p w14:paraId="7BBF7543" w14:textId="1B571357" w:rsidR="008307E3" w:rsidRPr="0003590A" w:rsidRDefault="008307E3"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3"/>
              </w:tabs>
              <w:spacing w:line="240" w:lineRule="atLeast"/>
              <w:ind w:left="-57" w:right="57"/>
              <w:contextualSpacing/>
              <w:jc w:val="right"/>
              <w:rPr>
                <w:rFonts w:ascii="Arial" w:hAnsi="Arial" w:cs="Arial"/>
                <w:color w:val="000000"/>
                <w:sz w:val="13"/>
                <w:szCs w:val="13"/>
              </w:rPr>
            </w:pPr>
            <w:r w:rsidRPr="0003590A">
              <w:rPr>
                <w:rFonts w:ascii="Arial" w:hAnsi="Arial" w:cs="Arial"/>
                <w:color w:val="000000"/>
                <w:sz w:val="13"/>
                <w:szCs w:val="13"/>
              </w:rPr>
              <w:t>-</w:t>
            </w:r>
          </w:p>
        </w:tc>
        <w:tc>
          <w:tcPr>
            <w:tcW w:w="992" w:type="dxa"/>
            <w:vAlign w:val="bottom"/>
          </w:tcPr>
          <w:p w14:paraId="7B0278F5" w14:textId="768DC100" w:rsidR="008307E3" w:rsidRPr="0003590A" w:rsidRDefault="008307E3"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spacing w:line="240" w:lineRule="atLeast"/>
              <w:ind w:left="-57" w:right="-57"/>
              <w:contextualSpacing/>
              <w:jc w:val="right"/>
              <w:rPr>
                <w:rFonts w:ascii="Arial" w:hAnsi="Arial" w:cs="Arial"/>
                <w:color w:val="000000"/>
                <w:sz w:val="13"/>
                <w:szCs w:val="13"/>
              </w:rPr>
            </w:pPr>
            <w:r w:rsidRPr="0003590A">
              <w:rPr>
                <w:rFonts w:ascii="Arial" w:hAnsi="Arial" w:cs="Arial"/>
                <w:color w:val="000000"/>
                <w:sz w:val="13"/>
                <w:szCs w:val="13"/>
              </w:rPr>
              <w:t>-</w:t>
            </w:r>
          </w:p>
        </w:tc>
        <w:tc>
          <w:tcPr>
            <w:tcW w:w="851" w:type="dxa"/>
            <w:vAlign w:val="bottom"/>
          </w:tcPr>
          <w:p w14:paraId="28E74551" w14:textId="37321962" w:rsidR="008307E3" w:rsidRPr="0003590A" w:rsidRDefault="008307E3"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spacing w:line="240" w:lineRule="atLeast"/>
              <w:ind w:left="0"/>
              <w:contextualSpacing/>
              <w:jc w:val="right"/>
              <w:rPr>
                <w:rFonts w:ascii="Arial" w:hAnsi="Arial" w:cs="Arial"/>
                <w:color w:val="auto"/>
                <w:spacing w:val="-4"/>
                <w:sz w:val="13"/>
                <w:szCs w:val="13"/>
              </w:rPr>
            </w:pPr>
            <w:r w:rsidRPr="0003590A">
              <w:rPr>
                <w:rFonts w:ascii="Arial" w:hAnsi="Arial" w:cs="Arial"/>
                <w:color w:val="auto"/>
                <w:spacing w:val="-4"/>
                <w:sz w:val="13"/>
                <w:szCs w:val="13"/>
              </w:rPr>
              <w:t>-</w:t>
            </w:r>
          </w:p>
        </w:tc>
        <w:tc>
          <w:tcPr>
            <w:tcW w:w="850" w:type="dxa"/>
            <w:gridSpan w:val="2"/>
            <w:vAlign w:val="bottom"/>
          </w:tcPr>
          <w:p w14:paraId="4B5B0712" w14:textId="18048C29" w:rsidR="008307E3" w:rsidRPr="0003590A" w:rsidRDefault="008307E3"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96"/>
              </w:tabs>
              <w:spacing w:line="240" w:lineRule="atLeast"/>
              <w:ind w:left="-57" w:right="-57"/>
              <w:contextualSpacing/>
              <w:jc w:val="right"/>
              <w:rPr>
                <w:rFonts w:ascii="Arial" w:hAnsi="Arial" w:cs="Arial"/>
                <w:color w:val="auto"/>
                <w:spacing w:val="-4"/>
                <w:sz w:val="13"/>
                <w:szCs w:val="13"/>
              </w:rPr>
            </w:pPr>
            <w:r w:rsidRPr="0003590A">
              <w:rPr>
                <w:rFonts w:ascii="Arial" w:hAnsi="Arial" w:cs="Arial"/>
                <w:color w:val="auto"/>
                <w:spacing w:val="-4"/>
                <w:sz w:val="13"/>
                <w:szCs w:val="13"/>
              </w:rPr>
              <w:t>-</w:t>
            </w:r>
          </w:p>
        </w:tc>
        <w:tc>
          <w:tcPr>
            <w:tcW w:w="850" w:type="dxa"/>
            <w:gridSpan w:val="2"/>
            <w:vAlign w:val="bottom"/>
          </w:tcPr>
          <w:p w14:paraId="7E2B24C9" w14:textId="077DF9C0" w:rsidR="008307E3"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48"/>
              </w:tabs>
              <w:spacing w:line="240" w:lineRule="atLeast"/>
              <w:ind w:left="-57" w:right="-57"/>
              <w:contextualSpacing/>
              <w:jc w:val="right"/>
              <w:rPr>
                <w:rFonts w:ascii="Arial" w:hAnsi="Arial" w:cs="Arial"/>
                <w:color w:val="000000"/>
                <w:sz w:val="13"/>
                <w:szCs w:val="13"/>
              </w:rPr>
            </w:pPr>
            <w:r w:rsidRPr="0003590A">
              <w:rPr>
                <w:rFonts w:ascii="Arial" w:hAnsi="Arial" w:cs="Arial"/>
                <w:color w:val="000000"/>
                <w:sz w:val="13"/>
                <w:szCs w:val="13"/>
              </w:rPr>
              <w:t>454</w:t>
            </w:r>
            <w:r w:rsidR="008307E3" w:rsidRPr="0003590A">
              <w:rPr>
                <w:rFonts w:ascii="Arial" w:hAnsi="Arial" w:cs="Arial"/>
                <w:color w:val="000000"/>
                <w:sz w:val="13"/>
                <w:szCs w:val="13"/>
              </w:rPr>
              <w:t>,</w:t>
            </w:r>
            <w:r w:rsidRPr="0003590A">
              <w:rPr>
                <w:rFonts w:ascii="Arial" w:hAnsi="Arial" w:cs="Arial"/>
                <w:color w:val="000000"/>
                <w:sz w:val="13"/>
                <w:szCs w:val="13"/>
              </w:rPr>
              <w:t>740</w:t>
            </w:r>
          </w:p>
        </w:tc>
      </w:tr>
      <w:tr w:rsidR="00000457" w:rsidRPr="0003590A" w14:paraId="2FECFF8D" w14:textId="77777777" w:rsidTr="007A1FD0">
        <w:trPr>
          <w:gridAfter w:val="1"/>
          <w:wAfter w:w="23" w:type="dxa"/>
          <w:trHeight w:val="20"/>
        </w:trPr>
        <w:tc>
          <w:tcPr>
            <w:tcW w:w="2694" w:type="dxa"/>
            <w:vAlign w:val="bottom"/>
          </w:tcPr>
          <w:p w14:paraId="436DBC5E" w14:textId="77777777" w:rsidR="00000457" w:rsidRPr="0003590A" w:rsidRDefault="00000457" w:rsidP="000E1266">
            <w:pPr>
              <w:tabs>
                <w:tab w:val="left" w:pos="145"/>
                <w:tab w:val="right" w:pos="6840"/>
                <w:tab w:val="left" w:pos="8000"/>
                <w:tab w:val="left" w:pos="8180"/>
                <w:tab w:val="right" w:pos="9180"/>
                <w:tab w:val="right" w:pos="9440"/>
              </w:tabs>
              <w:ind w:right="-14"/>
              <w:contextualSpacing/>
              <w:rPr>
                <w:rFonts w:ascii="Arial" w:hAnsi="Arial" w:cs="Arial"/>
                <w:color w:val="000000"/>
                <w:sz w:val="13"/>
                <w:szCs w:val="13"/>
              </w:rPr>
            </w:pPr>
          </w:p>
        </w:tc>
        <w:tc>
          <w:tcPr>
            <w:tcW w:w="992" w:type="dxa"/>
            <w:tcBorders>
              <w:top w:val="single" w:sz="4" w:space="0" w:color="auto"/>
            </w:tcBorders>
            <w:vAlign w:val="bottom"/>
          </w:tcPr>
          <w:p w14:paraId="63E047D3" w14:textId="77777777" w:rsidR="00000457" w:rsidRPr="0003590A" w:rsidRDefault="00000457"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s>
              <w:spacing w:line="240" w:lineRule="auto"/>
              <w:ind w:left="0"/>
              <w:contextualSpacing/>
              <w:jc w:val="right"/>
              <w:rPr>
                <w:rFonts w:ascii="Arial" w:hAnsi="Arial" w:cs="Arial"/>
                <w:color w:val="auto"/>
                <w:spacing w:val="-4"/>
                <w:sz w:val="13"/>
                <w:szCs w:val="13"/>
              </w:rPr>
            </w:pPr>
          </w:p>
        </w:tc>
        <w:tc>
          <w:tcPr>
            <w:tcW w:w="1077" w:type="dxa"/>
            <w:tcBorders>
              <w:top w:val="single" w:sz="4" w:space="0" w:color="auto"/>
            </w:tcBorders>
            <w:vAlign w:val="bottom"/>
          </w:tcPr>
          <w:p w14:paraId="2E305626" w14:textId="77777777" w:rsidR="00000457" w:rsidRPr="0003590A" w:rsidRDefault="00000457"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240" w:lineRule="auto"/>
              <w:ind w:left="0" w:right="113"/>
              <w:contextualSpacing/>
              <w:jc w:val="right"/>
              <w:rPr>
                <w:rFonts w:ascii="Arial" w:hAnsi="Arial" w:cs="Arial"/>
                <w:color w:val="auto"/>
                <w:sz w:val="13"/>
                <w:szCs w:val="13"/>
              </w:rPr>
            </w:pPr>
          </w:p>
        </w:tc>
        <w:tc>
          <w:tcPr>
            <w:tcW w:w="1134" w:type="dxa"/>
            <w:tcBorders>
              <w:top w:val="single" w:sz="4" w:space="0" w:color="auto"/>
            </w:tcBorders>
            <w:vAlign w:val="bottom"/>
          </w:tcPr>
          <w:p w14:paraId="0F65CA3F" w14:textId="77777777" w:rsidR="00000457" w:rsidRPr="0003590A" w:rsidRDefault="00000457"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240" w:lineRule="auto"/>
              <w:ind w:left="0" w:right="113"/>
              <w:contextualSpacing/>
              <w:jc w:val="right"/>
              <w:rPr>
                <w:rFonts w:ascii="Arial" w:hAnsi="Arial" w:cs="Arial"/>
                <w:color w:val="auto"/>
                <w:sz w:val="13"/>
                <w:szCs w:val="13"/>
              </w:rPr>
            </w:pPr>
          </w:p>
        </w:tc>
        <w:tc>
          <w:tcPr>
            <w:tcW w:w="992" w:type="dxa"/>
            <w:tcBorders>
              <w:top w:val="single" w:sz="4" w:space="0" w:color="auto"/>
            </w:tcBorders>
            <w:vAlign w:val="bottom"/>
          </w:tcPr>
          <w:p w14:paraId="0FEFDC69" w14:textId="77777777" w:rsidR="00000457" w:rsidRPr="0003590A" w:rsidRDefault="00000457"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240" w:lineRule="auto"/>
              <w:ind w:left="0" w:right="113"/>
              <w:contextualSpacing/>
              <w:jc w:val="right"/>
              <w:rPr>
                <w:rFonts w:ascii="Arial" w:hAnsi="Arial" w:cs="Arial"/>
                <w:color w:val="auto"/>
                <w:sz w:val="13"/>
                <w:szCs w:val="13"/>
              </w:rPr>
            </w:pPr>
          </w:p>
        </w:tc>
        <w:tc>
          <w:tcPr>
            <w:tcW w:w="851" w:type="dxa"/>
            <w:tcBorders>
              <w:top w:val="single" w:sz="4" w:space="0" w:color="auto"/>
            </w:tcBorders>
            <w:vAlign w:val="bottom"/>
          </w:tcPr>
          <w:p w14:paraId="1FFE0E94" w14:textId="77777777" w:rsidR="00000457" w:rsidRPr="0003590A" w:rsidRDefault="00000457"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240" w:lineRule="auto"/>
              <w:ind w:left="0" w:right="113"/>
              <w:contextualSpacing/>
              <w:jc w:val="right"/>
              <w:rPr>
                <w:rFonts w:ascii="Arial" w:hAnsi="Arial" w:cs="Arial"/>
                <w:color w:val="auto"/>
                <w:sz w:val="13"/>
                <w:szCs w:val="13"/>
              </w:rPr>
            </w:pPr>
          </w:p>
        </w:tc>
        <w:tc>
          <w:tcPr>
            <w:tcW w:w="850" w:type="dxa"/>
            <w:gridSpan w:val="2"/>
            <w:tcBorders>
              <w:top w:val="single" w:sz="4" w:space="0" w:color="auto"/>
            </w:tcBorders>
            <w:vAlign w:val="bottom"/>
          </w:tcPr>
          <w:p w14:paraId="1EE2B3B4" w14:textId="44F256F0" w:rsidR="00000457" w:rsidRPr="0003590A" w:rsidRDefault="00000457"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240" w:lineRule="auto"/>
              <w:ind w:left="0" w:right="113"/>
              <w:contextualSpacing/>
              <w:jc w:val="right"/>
              <w:rPr>
                <w:rFonts w:ascii="Arial" w:hAnsi="Arial" w:cs="Arial"/>
                <w:color w:val="auto"/>
                <w:sz w:val="13"/>
                <w:szCs w:val="13"/>
              </w:rPr>
            </w:pPr>
          </w:p>
        </w:tc>
        <w:tc>
          <w:tcPr>
            <w:tcW w:w="850" w:type="dxa"/>
            <w:gridSpan w:val="2"/>
            <w:tcBorders>
              <w:top w:val="single" w:sz="4" w:space="0" w:color="auto"/>
            </w:tcBorders>
            <w:vAlign w:val="bottom"/>
          </w:tcPr>
          <w:p w14:paraId="4F0C8F94" w14:textId="77B96849" w:rsidR="00000457" w:rsidRPr="0003590A" w:rsidRDefault="00000457"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240" w:lineRule="auto"/>
              <w:ind w:left="0" w:right="113"/>
              <w:contextualSpacing/>
              <w:jc w:val="right"/>
              <w:rPr>
                <w:rFonts w:ascii="Arial" w:hAnsi="Arial" w:cs="Arial"/>
                <w:color w:val="auto"/>
                <w:sz w:val="13"/>
                <w:szCs w:val="13"/>
              </w:rPr>
            </w:pPr>
          </w:p>
        </w:tc>
      </w:tr>
      <w:tr w:rsidR="00B83228" w:rsidRPr="0003590A" w14:paraId="3E6B18BC" w14:textId="77777777" w:rsidTr="007A1FD0">
        <w:trPr>
          <w:gridAfter w:val="1"/>
          <w:wAfter w:w="23" w:type="dxa"/>
          <w:trHeight w:val="20"/>
        </w:trPr>
        <w:tc>
          <w:tcPr>
            <w:tcW w:w="2694" w:type="dxa"/>
            <w:vAlign w:val="bottom"/>
          </w:tcPr>
          <w:p w14:paraId="32622C19" w14:textId="77777777" w:rsidR="00B83228" w:rsidRPr="0003590A" w:rsidRDefault="00B83228" w:rsidP="008476C1">
            <w:pPr>
              <w:tabs>
                <w:tab w:val="right" w:pos="6840"/>
                <w:tab w:val="left" w:pos="8000"/>
                <w:tab w:val="left" w:pos="8180"/>
                <w:tab w:val="right" w:pos="9180"/>
                <w:tab w:val="right" w:pos="9440"/>
              </w:tabs>
              <w:spacing w:line="276" w:lineRule="auto"/>
              <w:ind w:right="-14"/>
              <w:contextualSpacing/>
              <w:rPr>
                <w:rFonts w:ascii="Arial" w:hAnsi="Arial" w:cs="Arial"/>
                <w:color w:val="000000"/>
                <w:sz w:val="13"/>
                <w:szCs w:val="13"/>
              </w:rPr>
            </w:pPr>
          </w:p>
        </w:tc>
        <w:tc>
          <w:tcPr>
            <w:tcW w:w="992" w:type="dxa"/>
            <w:tcBorders>
              <w:bottom w:val="single" w:sz="4" w:space="0" w:color="auto"/>
            </w:tcBorders>
            <w:vAlign w:val="bottom"/>
          </w:tcPr>
          <w:p w14:paraId="7B428F86" w14:textId="352973E3" w:rsidR="00B83228" w:rsidRPr="0003590A" w:rsidRDefault="00B83228"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s>
              <w:spacing w:line="240" w:lineRule="auto"/>
              <w:ind w:left="0"/>
              <w:contextualSpacing/>
              <w:jc w:val="right"/>
              <w:rPr>
                <w:rFonts w:ascii="Arial" w:hAnsi="Arial" w:cs="Arial"/>
                <w:color w:val="auto"/>
                <w:spacing w:val="-4"/>
                <w:sz w:val="13"/>
                <w:szCs w:val="13"/>
              </w:rPr>
            </w:pPr>
            <w:r w:rsidRPr="0003590A">
              <w:rPr>
                <w:rFonts w:ascii="Arial" w:hAnsi="Arial" w:cs="Arial"/>
                <w:color w:val="auto"/>
                <w:spacing w:val="-4"/>
                <w:sz w:val="13"/>
                <w:szCs w:val="13"/>
              </w:rPr>
              <w:t>454,740</w:t>
            </w:r>
          </w:p>
        </w:tc>
        <w:tc>
          <w:tcPr>
            <w:tcW w:w="1077" w:type="dxa"/>
            <w:tcBorders>
              <w:bottom w:val="single" w:sz="4" w:space="0" w:color="auto"/>
            </w:tcBorders>
          </w:tcPr>
          <w:p w14:paraId="4388FCB8" w14:textId="6484073B" w:rsidR="00B83228" w:rsidRPr="0003590A" w:rsidRDefault="00B83228"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right="57"/>
              <w:contextualSpacing/>
              <w:jc w:val="right"/>
              <w:rPr>
                <w:rFonts w:ascii="Arial" w:hAnsi="Arial" w:cs="Arial"/>
                <w:color w:val="auto"/>
                <w:spacing w:val="-4"/>
                <w:sz w:val="13"/>
                <w:szCs w:val="13"/>
              </w:rPr>
            </w:pPr>
            <w:r w:rsidRPr="0003590A">
              <w:rPr>
                <w:rFonts w:ascii="Arial" w:hAnsi="Arial" w:cs="Arial"/>
                <w:color w:val="auto"/>
                <w:spacing w:val="-4"/>
                <w:sz w:val="13"/>
                <w:szCs w:val="13"/>
              </w:rPr>
              <w:t xml:space="preserve"> (210,021)</w:t>
            </w:r>
          </w:p>
        </w:tc>
        <w:tc>
          <w:tcPr>
            <w:tcW w:w="1134" w:type="dxa"/>
            <w:tcBorders>
              <w:bottom w:val="single" w:sz="4" w:space="0" w:color="auto"/>
            </w:tcBorders>
          </w:tcPr>
          <w:p w14:paraId="7953EE31" w14:textId="1FDC528F" w:rsidR="00B83228" w:rsidRPr="0003590A" w:rsidRDefault="00B83228"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right="45"/>
              <w:contextualSpacing/>
              <w:jc w:val="right"/>
              <w:rPr>
                <w:rFonts w:ascii="Arial" w:hAnsi="Arial" w:cs="Arial"/>
                <w:color w:val="auto"/>
                <w:spacing w:val="-4"/>
                <w:sz w:val="13"/>
                <w:szCs w:val="13"/>
              </w:rPr>
            </w:pPr>
            <w:r w:rsidRPr="0003590A">
              <w:rPr>
                <w:rFonts w:ascii="Arial" w:hAnsi="Arial" w:cs="Arial"/>
                <w:color w:val="auto"/>
                <w:spacing w:val="-4"/>
                <w:sz w:val="13"/>
                <w:szCs w:val="13"/>
              </w:rPr>
              <w:t xml:space="preserve"> (163,11</w:t>
            </w:r>
            <w:r w:rsidR="00AB4F8E" w:rsidRPr="0003590A">
              <w:rPr>
                <w:rFonts w:ascii="Arial" w:hAnsi="Arial" w:cs="Arial"/>
                <w:color w:val="auto"/>
                <w:spacing w:val="-4"/>
                <w:sz w:val="13"/>
                <w:szCs w:val="13"/>
              </w:rPr>
              <w:t>4</w:t>
            </w:r>
            <w:r w:rsidRPr="0003590A">
              <w:rPr>
                <w:rFonts w:ascii="Arial" w:hAnsi="Arial" w:cs="Arial"/>
                <w:color w:val="auto"/>
                <w:spacing w:val="-4"/>
                <w:sz w:val="13"/>
                <w:szCs w:val="13"/>
              </w:rPr>
              <w:t>)</w:t>
            </w:r>
          </w:p>
        </w:tc>
        <w:tc>
          <w:tcPr>
            <w:tcW w:w="992" w:type="dxa"/>
            <w:tcBorders>
              <w:bottom w:val="single" w:sz="4" w:space="0" w:color="auto"/>
            </w:tcBorders>
          </w:tcPr>
          <w:p w14:paraId="2DB107B3" w14:textId="14794FDC" w:rsidR="00B83228" w:rsidRPr="0003590A" w:rsidRDefault="00B83228" w:rsidP="00CB4B2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right="11"/>
              <w:contextualSpacing/>
              <w:jc w:val="right"/>
              <w:rPr>
                <w:rFonts w:ascii="Arial" w:hAnsi="Arial" w:cs="Arial"/>
                <w:color w:val="auto"/>
                <w:spacing w:val="-4"/>
                <w:sz w:val="13"/>
                <w:szCs w:val="13"/>
              </w:rPr>
            </w:pPr>
            <w:r w:rsidRPr="0003590A">
              <w:rPr>
                <w:rFonts w:ascii="Arial" w:hAnsi="Arial" w:cs="Arial"/>
                <w:color w:val="auto"/>
                <w:spacing w:val="-4"/>
                <w:sz w:val="13"/>
                <w:szCs w:val="13"/>
              </w:rPr>
              <w:t xml:space="preserve"> (47,336)</w:t>
            </w:r>
          </w:p>
        </w:tc>
        <w:tc>
          <w:tcPr>
            <w:tcW w:w="851" w:type="dxa"/>
            <w:tcBorders>
              <w:bottom w:val="single" w:sz="4" w:space="0" w:color="auto"/>
            </w:tcBorders>
            <w:vAlign w:val="bottom"/>
          </w:tcPr>
          <w:p w14:paraId="5B683811" w14:textId="5B5BA955" w:rsidR="00B83228" w:rsidRPr="0003590A" w:rsidRDefault="00B83228"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right="23"/>
              <w:contextualSpacing/>
              <w:jc w:val="right"/>
              <w:rPr>
                <w:rFonts w:ascii="Arial" w:hAnsi="Arial" w:cs="Arial"/>
                <w:color w:val="auto"/>
                <w:spacing w:val="-4"/>
                <w:sz w:val="13"/>
                <w:szCs w:val="13"/>
                <w:cs/>
              </w:rPr>
            </w:pPr>
            <w:r w:rsidRPr="0003590A">
              <w:rPr>
                <w:rFonts w:ascii="Arial" w:hAnsi="Arial" w:cs="Arial"/>
                <w:color w:val="auto"/>
                <w:spacing w:val="-4"/>
                <w:sz w:val="13"/>
                <w:szCs w:val="13"/>
              </w:rPr>
              <w:t>(253,257)</w:t>
            </w:r>
          </w:p>
        </w:tc>
        <w:tc>
          <w:tcPr>
            <w:tcW w:w="850" w:type="dxa"/>
            <w:gridSpan w:val="2"/>
            <w:tcBorders>
              <w:bottom w:val="single" w:sz="4" w:space="0" w:color="auto"/>
            </w:tcBorders>
            <w:vAlign w:val="bottom"/>
          </w:tcPr>
          <w:p w14:paraId="1F4CEEC1" w14:textId="322B5287" w:rsidR="00B83228" w:rsidRPr="0003590A" w:rsidRDefault="00B83228"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right="28"/>
              <w:contextualSpacing/>
              <w:jc w:val="right"/>
              <w:rPr>
                <w:rFonts w:ascii="Arial" w:hAnsi="Arial" w:cs="Arial"/>
                <w:color w:val="auto"/>
                <w:spacing w:val="-4"/>
                <w:sz w:val="13"/>
                <w:szCs w:val="13"/>
              </w:rPr>
            </w:pPr>
            <w:r w:rsidRPr="0003590A">
              <w:rPr>
                <w:rFonts w:ascii="Arial" w:hAnsi="Arial" w:cs="Arial"/>
                <w:color w:val="auto"/>
                <w:spacing w:val="-4"/>
                <w:sz w:val="13"/>
                <w:szCs w:val="13"/>
              </w:rPr>
              <w:t>(463,707)</w:t>
            </w:r>
          </w:p>
        </w:tc>
        <w:tc>
          <w:tcPr>
            <w:tcW w:w="850" w:type="dxa"/>
            <w:gridSpan w:val="2"/>
            <w:tcBorders>
              <w:bottom w:val="single" w:sz="4" w:space="0" w:color="auto"/>
            </w:tcBorders>
          </w:tcPr>
          <w:p w14:paraId="23E5B55B" w14:textId="0A5C3F82" w:rsidR="00B83228" w:rsidRPr="0003590A" w:rsidRDefault="00B83228"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spacing w:line="240" w:lineRule="auto"/>
              <w:ind w:left="0" w:right="-85"/>
              <w:contextualSpacing/>
              <w:jc w:val="right"/>
              <w:rPr>
                <w:rFonts w:ascii="Arial" w:hAnsi="Arial" w:cs="Arial"/>
                <w:color w:val="auto"/>
                <w:spacing w:val="-4"/>
                <w:sz w:val="13"/>
                <w:szCs w:val="13"/>
              </w:rPr>
            </w:pPr>
            <w:r w:rsidRPr="0003590A">
              <w:rPr>
                <w:rFonts w:ascii="Arial" w:hAnsi="Arial" w:cs="Arial"/>
                <w:color w:val="auto"/>
                <w:spacing w:val="-4"/>
                <w:sz w:val="13"/>
                <w:szCs w:val="13"/>
              </w:rPr>
              <w:t xml:space="preserve"> (218,988)</w:t>
            </w:r>
          </w:p>
        </w:tc>
      </w:tr>
      <w:tr w:rsidR="00B83228" w:rsidRPr="0003590A" w14:paraId="43A47F30" w14:textId="77777777" w:rsidTr="007A1FD0">
        <w:trPr>
          <w:gridAfter w:val="1"/>
          <w:wAfter w:w="23" w:type="dxa"/>
          <w:trHeight w:val="20"/>
        </w:trPr>
        <w:tc>
          <w:tcPr>
            <w:tcW w:w="2694" w:type="dxa"/>
            <w:vAlign w:val="bottom"/>
          </w:tcPr>
          <w:p w14:paraId="0B90A500" w14:textId="0F25CFF4" w:rsidR="00B83228" w:rsidRPr="0003590A" w:rsidRDefault="00B83228" w:rsidP="008476C1">
            <w:pPr>
              <w:tabs>
                <w:tab w:val="right" w:pos="6840"/>
                <w:tab w:val="left" w:pos="8000"/>
                <w:tab w:val="left" w:pos="8180"/>
                <w:tab w:val="right" w:pos="9180"/>
                <w:tab w:val="right" w:pos="9440"/>
              </w:tabs>
              <w:spacing w:before="80" w:line="360" w:lineRule="auto"/>
              <w:ind w:right="-14"/>
              <w:contextualSpacing/>
              <w:rPr>
                <w:rFonts w:ascii="Arial" w:hAnsi="Arial" w:cs="Arial"/>
                <w:b/>
                <w:bCs/>
                <w:color w:val="000000"/>
                <w:sz w:val="13"/>
                <w:szCs w:val="13"/>
              </w:rPr>
            </w:pPr>
            <w:r w:rsidRPr="0003590A">
              <w:rPr>
                <w:rFonts w:ascii="Arial" w:hAnsi="Arial" w:cs="Arial"/>
                <w:b/>
                <w:bCs/>
                <w:color w:val="000000"/>
                <w:sz w:val="13"/>
                <w:szCs w:val="13"/>
              </w:rPr>
              <w:t>Changes that relate to future service</w:t>
            </w:r>
          </w:p>
        </w:tc>
        <w:tc>
          <w:tcPr>
            <w:tcW w:w="992" w:type="dxa"/>
            <w:tcBorders>
              <w:top w:val="single" w:sz="4" w:space="0" w:color="auto"/>
            </w:tcBorders>
            <w:vAlign w:val="bottom"/>
          </w:tcPr>
          <w:p w14:paraId="47169C89" w14:textId="77777777" w:rsidR="00B83228" w:rsidRPr="0003590A" w:rsidRDefault="00B83228"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before="80" w:line="360" w:lineRule="auto"/>
              <w:ind w:left="0" w:right="113"/>
              <w:contextualSpacing/>
              <w:jc w:val="right"/>
              <w:rPr>
                <w:rFonts w:ascii="Arial" w:hAnsi="Arial" w:cs="Arial"/>
                <w:color w:val="auto"/>
                <w:sz w:val="13"/>
                <w:szCs w:val="13"/>
              </w:rPr>
            </w:pPr>
          </w:p>
        </w:tc>
        <w:tc>
          <w:tcPr>
            <w:tcW w:w="1077" w:type="dxa"/>
            <w:tcBorders>
              <w:top w:val="single" w:sz="4" w:space="0" w:color="auto"/>
            </w:tcBorders>
            <w:vAlign w:val="bottom"/>
          </w:tcPr>
          <w:p w14:paraId="497FFBB3" w14:textId="77777777" w:rsidR="00B83228" w:rsidRPr="0003590A" w:rsidRDefault="00B83228"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before="80" w:line="360" w:lineRule="auto"/>
              <w:ind w:left="0" w:right="113"/>
              <w:contextualSpacing/>
              <w:jc w:val="right"/>
              <w:rPr>
                <w:rFonts w:ascii="Arial" w:hAnsi="Arial" w:cs="Arial"/>
                <w:color w:val="auto"/>
                <w:sz w:val="13"/>
                <w:szCs w:val="13"/>
              </w:rPr>
            </w:pPr>
          </w:p>
        </w:tc>
        <w:tc>
          <w:tcPr>
            <w:tcW w:w="1134" w:type="dxa"/>
            <w:tcBorders>
              <w:top w:val="single" w:sz="4" w:space="0" w:color="auto"/>
            </w:tcBorders>
            <w:vAlign w:val="bottom"/>
          </w:tcPr>
          <w:p w14:paraId="4DE7EA41" w14:textId="77777777" w:rsidR="00B83228" w:rsidRPr="0003590A" w:rsidRDefault="00B83228"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before="80" w:line="360" w:lineRule="auto"/>
              <w:ind w:left="0" w:right="113"/>
              <w:contextualSpacing/>
              <w:jc w:val="right"/>
              <w:rPr>
                <w:rFonts w:ascii="Arial" w:hAnsi="Arial" w:cs="Arial"/>
                <w:color w:val="auto"/>
                <w:sz w:val="13"/>
                <w:szCs w:val="13"/>
              </w:rPr>
            </w:pPr>
          </w:p>
        </w:tc>
        <w:tc>
          <w:tcPr>
            <w:tcW w:w="992" w:type="dxa"/>
            <w:tcBorders>
              <w:top w:val="single" w:sz="4" w:space="0" w:color="auto"/>
            </w:tcBorders>
            <w:vAlign w:val="bottom"/>
          </w:tcPr>
          <w:p w14:paraId="5C87F881" w14:textId="77777777" w:rsidR="00B83228" w:rsidRPr="0003590A" w:rsidRDefault="00B83228"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before="80" w:line="360" w:lineRule="auto"/>
              <w:ind w:left="0" w:right="113"/>
              <w:contextualSpacing/>
              <w:jc w:val="right"/>
              <w:rPr>
                <w:rFonts w:ascii="Arial" w:hAnsi="Arial" w:cs="Arial"/>
                <w:color w:val="auto"/>
                <w:sz w:val="13"/>
                <w:szCs w:val="13"/>
                <w:lang w:val="en-GB"/>
              </w:rPr>
            </w:pPr>
          </w:p>
        </w:tc>
        <w:tc>
          <w:tcPr>
            <w:tcW w:w="851" w:type="dxa"/>
            <w:tcBorders>
              <w:top w:val="single" w:sz="4" w:space="0" w:color="auto"/>
            </w:tcBorders>
            <w:vAlign w:val="bottom"/>
          </w:tcPr>
          <w:p w14:paraId="3227FFF3" w14:textId="77777777" w:rsidR="00B83228" w:rsidRPr="0003590A" w:rsidRDefault="00B83228"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before="80" w:line="360" w:lineRule="auto"/>
              <w:ind w:left="0" w:right="113"/>
              <w:contextualSpacing/>
              <w:jc w:val="right"/>
              <w:rPr>
                <w:rFonts w:ascii="Arial" w:hAnsi="Arial" w:cs="Arial"/>
                <w:color w:val="auto"/>
                <w:sz w:val="13"/>
                <w:szCs w:val="13"/>
                <w:lang w:val="en-GB"/>
              </w:rPr>
            </w:pPr>
          </w:p>
        </w:tc>
        <w:tc>
          <w:tcPr>
            <w:tcW w:w="850" w:type="dxa"/>
            <w:gridSpan w:val="2"/>
            <w:tcBorders>
              <w:top w:val="single" w:sz="4" w:space="0" w:color="auto"/>
            </w:tcBorders>
            <w:vAlign w:val="bottom"/>
          </w:tcPr>
          <w:p w14:paraId="764A6A21" w14:textId="472D5BCF" w:rsidR="00B83228" w:rsidRPr="0003590A" w:rsidRDefault="00B83228"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before="80" w:line="360" w:lineRule="auto"/>
              <w:ind w:left="0" w:right="113"/>
              <w:contextualSpacing/>
              <w:jc w:val="right"/>
              <w:rPr>
                <w:rFonts w:ascii="Arial" w:hAnsi="Arial" w:cs="Arial"/>
                <w:color w:val="auto"/>
                <w:sz w:val="13"/>
                <w:szCs w:val="13"/>
                <w:lang w:val="en-GB"/>
              </w:rPr>
            </w:pPr>
          </w:p>
        </w:tc>
        <w:tc>
          <w:tcPr>
            <w:tcW w:w="850" w:type="dxa"/>
            <w:gridSpan w:val="2"/>
            <w:tcBorders>
              <w:top w:val="single" w:sz="4" w:space="0" w:color="auto"/>
            </w:tcBorders>
            <w:vAlign w:val="bottom"/>
          </w:tcPr>
          <w:p w14:paraId="55128C7D" w14:textId="3F31D879" w:rsidR="00B83228" w:rsidRPr="0003590A" w:rsidRDefault="00B83228"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before="80" w:line="360" w:lineRule="auto"/>
              <w:ind w:left="0" w:right="113"/>
              <w:contextualSpacing/>
              <w:jc w:val="right"/>
              <w:rPr>
                <w:rFonts w:ascii="Arial" w:hAnsi="Arial" w:cs="Arial"/>
                <w:color w:val="auto"/>
                <w:sz w:val="13"/>
                <w:szCs w:val="13"/>
                <w:lang w:val="en-GB"/>
              </w:rPr>
            </w:pPr>
          </w:p>
        </w:tc>
      </w:tr>
      <w:tr w:rsidR="00B83228" w:rsidRPr="0003590A" w14:paraId="579D266E" w14:textId="77777777" w:rsidTr="007A1FD0">
        <w:trPr>
          <w:gridAfter w:val="1"/>
          <w:wAfter w:w="23" w:type="dxa"/>
          <w:trHeight w:val="20"/>
        </w:trPr>
        <w:tc>
          <w:tcPr>
            <w:tcW w:w="2694" w:type="dxa"/>
            <w:vAlign w:val="bottom"/>
          </w:tcPr>
          <w:p w14:paraId="02584EA3" w14:textId="24C9CD79" w:rsidR="00B83228" w:rsidRPr="0003590A" w:rsidRDefault="00B83228" w:rsidP="008476C1">
            <w:pPr>
              <w:tabs>
                <w:tab w:val="right" w:pos="6840"/>
                <w:tab w:val="left" w:pos="8000"/>
                <w:tab w:val="left" w:pos="8180"/>
                <w:tab w:val="right" w:pos="9180"/>
                <w:tab w:val="right" w:pos="9440"/>
              </w:tabs>
              <w:spacing w:line="276" w:lineRule="auto"/>
              <w:ind w:right="-14"/>
              <w:contextualSpacing/>
              <w:rPr>
                <w:rFonts w:ascii="Arial" w:hAnsi="Arial" w:cs="Arial"/>
                <w:b/>
                <w:bCs/>
                <w:color w:val="000000"/>
                <w:sz w:val="13"/>
                <w:szCs w:val="13"/>
              </w:rPr>
            </w:pPr>
            <w:r w:rsidRPr="0003590A">
              <w:rPr>
                <w:rFonts w:ascii="Arial" w:hAnsi="Arial" w:cs="Arial"/>
                <w:color w:val="000000"/>
                <w:sz w:val="13"/>
                <w:szCs w:val="13"/>
              </w:rPr>
              <w:t>Changes in estimates that adjust the CSM</w:t>
            </w:r>
          </w:p>
        </w:tc>
        <w:tc>
          <w:tcPr>
            <w:tcW w:w="992" w:type="dxa"/>
            <w:vAlign w:val="bottom"/>
          </w:tcPr>
          <w:p w14:paraId="10CD6BC1" w14:textId="59F1C217" w:rsidR="00B83228" w:rsidRPr="0003590A" w:rsidRDefault="00B83228"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s>
              <w:spacing w:line="276" w:lineRule="auto"/>
              <w:ind w:left="0"/>
              <w:contextualSpacing/>
              <w:jc w:val="right"/>
              <w:rPr>
                <w:rFonts w:ascii="Arial" w:hAnsi="Arial" w:cs="Arial"/>
                <w:color w:val="auto"/>
                <w:spacing w:val="-4"/>
                <w:sz w:val="13"/>
                <w:szCs w:val="13"/>
              </w:rPr>
            </w:pPr>
            <w:r w:rsidRPr="0003590A">
              <w:rPr>
                <w:rFonts w:ascii="Arial" w:hAnsi="Arial" w:cs="Arial"/>
                <w:color w:val="auto"/>
                <w:spacing w:val="-4"/>
                <w:sz w:val="13"/>
                <w:szCs w:val="13"/>
              </w:rPr>
              <w:t>(4</w:t>
            </w:r>
            <w:r w:rsidR="005B6530" w:rsidRPr="0003590A">
              <w:rPr>
                <w:rFonts w:ascii="Arial" w:hAnsi="Arial" w:cs="Arial"/>
                <w:color w:val="auto"/>
                <w:spacing w:val="-4"/>
                <w:sz w:val="13"/>
                <w:szCs w:val="13"/>
              </w:rPr>
              <w:t>15</w:t>
            </w:r>
            <w:r w:rsidRPr="0003590A">
              <w:rPr>
                <w:rFonts w:ascii="Arial" w:hAnsi="Arial" w:cs="Arial"/>
                <w:color w:val="auto"/>
                <w:spacing w:val="-4"/>
                <w:sz w:val="13"/>
                <w:szCs w:val="13"/>
              </w:rPr>
              <w:t>,</w:t>
            </w:r>
            <w:r w:rsidR="005B6530" w:rsidRPr="0003590A">
              <w:rPr>
                <w:rFonts w:ascii="Arial" w:hAnsi="Arial" w:cs="Arial"/>
                <w:color w:val="auto"/>
                <w:spacing w:val="-4"/>
                <w:sz w:val="13"/>
                <w:szCs w:val="13"/>
              </w:rPr>
              <w:t>4</w:t>
            </w:r>
            <w:r w:rsidRPr="0003590A">
              <w:rPr>
                <w:rFonts w:ascii="Arial" w:hAnsi="Arial" w:cs="Arial"/>
                <w:color w:val="auto"/>
                <w:spacing w:val="-4"/>
                <w:sz w:val="13"/>
                <w:szCs w:val="13"/>
              </w:rPr>
              <w:t>8</w:t>
            </w:r>
            <w:r w:rsidR="005B6530" w:rsidRPr="0003590A">
              <w:rPr>
                <w:rFonts w:ascii="Arial" w:hAnsi="Arial" w:cs="Arial"/>
                <w:color w:val="auto"/>
                <w:spacing w:val="-4"/>
                <w:sz w:val="13"/>
                <w:szCs w:val="13"/>
              </w:rPr>
              <w:t>3</w:t>
            </w:r>
            <w:r w:rsidRPr="0003590A">
              <w:rPr>
                <w:rFonts w:ascii="Arial" w:hAnsi="Arial" w:cs="Arial"/>
                <w:color w:val="auto"/>
                <w:spacing w:val="-4"/>
                <w:sz w:val="13"/>
                <w:szCs w:val="13"/>
              </w:rPr>
              <w:t>)</w:t>
            </w:r>
          </w:p>
        </w:tc>
        <w:tc>
          <w:tcPr>
            <w:tcW w:w="1077" w:type="dxa"/>
            <w:vAlign w:val="bottom"/>
          </w:tcPr>
          <w:p w14:paraId="33AB88DC" w14:textId="2BC22D7B" w:rsidR="00B83228" w:rsidRPr="0003590A" w:rsidRDefault="00B83228"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s>
              <w:spacing w:line="276" w:lineRule="auto"/>
              <w:ind w:left="0"/>
              <w:contextualSpacing/>
              <w:jc w:val="right"/>
              <w:rPr>
                <w:rFonts w:ascii="Arial" w:hAnsi="Arial" w:cs="Arial"/>
                <w:color w:val="auto"/>
                <w:spacing w:val="-4"/>
                <w:sz w:val="13"/>
                <w:szCs w:val="13"/>
              </w:rPr>
            </w:pPr>
            <w:r w:rsidRPr="0003590A">
              <w:rPr>
                <w:rFonts w:ascii="Arial" w:hAnsi="Arial" w:cs="Arial"/>
                <w:color w:val="auto"/>
                <w:spacing w:val="-4"/>
                <w:sz w:val="13"/>
                <w:szCs w:val="13"/>
              </w:rPr>
              <w:t>18,049</w:t>
            </w:r>
          </w:p>
        </w:tc>
        <w:tc>
          <w:tcPr>
            <w:tcW w:w="1134" w:type="dxa"/>
            <w:vAlign w:val="bottom"/>
          </w:tcPr>
          <w:p w14:paraId="56AE1DD0" w14:textId="7FA87D63" w:rsidR="00B83228" w:rsidRPr="0003590A" w:rsidRDefault="00B83228"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3"/>
              </w:tabs>
              <w:spacing w:line="276" w:lineRule="auto"/>
              <w:ind w:left="-57" w:right="57"/>
              <w:contextualSpacing/>
              <w:jc w:val="right"/>
              <w:rPr>
                <w:rFonts w:ascii="Arial" w:hAnsi="Arial" w:cs="Arial"/>
                <w:color w:val="000000"/>
                <w:sz w:val="13"/>
                <w:szCs w:val="13"/>
              </w:rPr>
            </w:pPr>
            <w:r w:rsidRPr="0003590A">
              <w:rPr>
                <w:rFonts w:ascii="Arial" w:hAnsi="Arial" w:cs="Arial"/>
                <w:color w:val="000000"/>
                <w:sz w:val="13"/>
                <w:szCs w:val="13"/>
              </w:rPr>
              <w:t>111,896</w:t>
            </w:r>
          </w:p>
        </w:tc>
        <w:tc>
          <w:tcPr>
            <w:tcW w:w="992" w:type="dxa"/>
            <w:vAlign w:val="bottom"/>
          </w:tcPr>
          <w:p w14:paraId="70BA8FBF" w14:textId="7DB3BC3E" w:rsidR="00B83228" w:rsidRPr="0003590A" w:rsidRDefault="00B83228"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spacing w:line="276" w:lineRule="auto"/>
              <w:ind w:left="-57" w:right="-57"/>
              <w:contextualSpacing/>
              <w:jc w:val="right"/>
              <w:rPr>
                <w:rFonts w:ascii="Arial" w:hAnsi="Arial" w:cs="Arial"/>
                <w:color w:val="000000"/>
                <w:sz w:val="13"/>
                <w:szCs w:val="13"/>
              </w:rPr>
            </w:pPr>
            <w:r w:rsidRPr="0003590A">
              <w:rPr>
                <w:rFonts w:ascii="Arial" w:hAnsi="Arial" w:cs="Arial"/>
                <w:color w:val="000000"/>
                <w:sz w:val="13"/>
                <w:szCs w:val="13"/>
              </w:rPr>
              <w:t>120,258</w:t>
            </w:r>
          </w:p>
        </w:tc>
        <w:tc>
          <w:tcPr>
            <w:tcW w:w="851" w:type="dxa"/>
            <w:vAlign w:val="bottom"/>
          </w:tcPr>
          <w:p w14:paraId="402994C3" w14:textId="10015B3D" w:rsidR="00B83228" w:rsidRPr="0003590A" w:rsidRDefault="005B6530"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spacing w:line="276" w:lineRule="auto"/>
              <w:ind w:left="-57" w:right="-57"/>
              <w:contextualSpacing/>
              <w:jc w:val="right"/>
              <w:rPr>
                <w:rFonts w:ascii="Arial" w:hAnsi="Arial" w:cs="Arial"/>
                <w:color w:val="auto"/>
                <w:sz w:val="13"/>
                <w:szCs w:val="13"/>
                <w:lang w:val="en-GB"/>
              </w:rPr>
            </w:pPr>
            <w:r w:rsidRPr="0003590A">
              <w:rPr>
                <w:rFonts w:ascii="Arial" w:hAnsi="Arial" w:cs="Arial"/>
                <w:color w:val="000000"/>
                <w:sz w:val="13"/>
                <w:szCs w:val="13"/>
              </w:rPr>
              <w:t>165</w:t>
            </w:r>
            <w:r w:rsidR="00B83228" w:rsidRPr="0003590A">
              <w:rPr>
                <w:rFonts w:ascii="Arial" w:hAnsi="Arial" w:cs="Arial"/>
                <w:color w:val="000000"/>
                <w:sz w:val="13"/>
                <w:szCs w:val="13"/>
              </w:rPr>
              <w:t>,</w:t>
            </w:r>
            <w:r w:rsidRPr="0003590A">
              <w:rPr>
                <w:rFonts w:ascii="Arial" w:hAnsi="Arial" w:cs="Arial"/>
                <w:color w:val="000000"/>
                <w:sz w:val="13"/>
                <w:szCs w:val="13"/>
              </w:rPr>
              <w:t>280</w:t>
            </w:r>
          </w:p>
        </w:tc>
        <w:tc>
          <w:tcPr>
            <w:tcW w:w="850" w:type="dxa"/>
            <w:gridSpan w:val="2"/>
            <w:vAlign w:val="bottom"/>
          </w:tcPr>
          <w:p w14:paraId="163CD8C8" w14:textId="008D8F36" w:rsidR="00B83228" w:rsidRPr="0003590A" w:rsidRDefault="005B6530"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96"/>
              </w:tabs>
              <w:spacing w:line="276" w:lineRule="auto"/>
              <w:ind w:left="-57" w:right="-57"/>
              <w:contextualSpacing/>
              <w:jc w:val="right"/>
              <w:rPr>
                <w:rFonts w:ascii="Arial" w:hAnsi="Arial" w:cs="Arial"/>
                <w:color w:val="auto"/>
                <w:sz w:val="13"/>
                <w:szCs w:val="13"/>
                <w:lang w:val="en-GB"/>
              </w:rPr>
            </w:pPr>
            <w:r w:rsidRPr="0003590A">
              <w:rPr>
                <w:rFonts w:ascii="Arial" w:hAnsi="Arial" w:cs="Arial"/>
                <w:color w:val="000000"/>
                <w:sz w:val="13"/>
                <w:szCs w:val="13"/>
              </w:rPr>
              <w:t>397</w:t>
            </w:r>
            <w:r w:rsidR="00B83228" w:rsidRPr="0003590A">
              <w:rPr>
                <w:rFonts w:ascii="Arial" w:hAnsi="Arial" w:cs="Arial"/>
                <w:color w:val="000000"/>
                <w:sz w:val="13"/>
                <w:szCs w:val="13"/>
              </w:rPr>
              <w:t>,</w:t>
            </w:r>
            <w:r w:rsidRPr="0003590A">
              <w:rPr>
                <w:rFonts w:ascii="Arial" w:hAnsi="Arial" w:cs="Arial"/>
                <w:color w:val="000000"/>
                <w:sz w:val="13"/>
                <w:szCs w:val="13"/>
              </w:rPr>
              <w:t>434</w:t>
            </w:r>
          </w:p>
        </w:tc>
        <w:tc>
          <w:tcPr>
            <w:tcW w:w="850" w:type="dxa"/>
            <w:gridSpan w:val="2"/>
            <w:vAlign w:val="bottom"/>
          </w:tcPr>
          <w:p w14:paraId="37551F43" w14:textId="7652E690" w:rsidR="00B83228" w:rsidRPr="0003590A" w:rsidRDefault="00B83228"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48"/>
              </w:tabs>
              <w:spacing w:line="276" w:lineRule="auto"/>
              <w:ind w:left="-57" w:right="-57"/>
              <w:contextualSpacing/>
              <w:jc w:val="right"/>
              <w:rPr>
                <w:rFonts w:ascii="Arial" w:hAnsi="Arial" w:cs="Arial"/>
                <w:color w:val="000000"/>
                <w:sz w:val="13"/>
                <w:szCs w:val="13"/>
              </w:rPr>
            </w:pPr>
            <w:r w:rsidRPr="0003590A">
              <w:rPr>
                <w:rFonts w:ascii="Arial" w:hAnsi="Arial" w:cs="Arial"/>
                <w:color w:val="000000"/>
                <w:sz w:val="13"/>
                <w:szCs w:val="13"/>
              </w:rPr>
              <w:t>-</w:t>
            </w:r>
          </w:p>
        </w:tc>
      </w:tr>
      <w:tr w:rsidR="00B83228" w:rsidRPr="0003590A" w14:paraId="2751E801" w14:textId="77777777" w:rsidTr="007A1FD0">
        <w:trPr>
          <w:gridAfter w:val="1"/>
          <w:wAfter w:w="23" w:type="dxa"/>
          <w:trHeight w:val="20"/>
        </w:trPr>
        <w:tc>
          <w:tcPr>
            <w:tcW w:w="2694" w:type="dxa"/>
            <w:vAlign w:val="bottom"/>
          </w:tcPr>
          <w:p w14:paraId="3932872D" w14:textId="77777777" w:rsidR="00B83228" w:rsidRPr="0003590A" w:rsidRDefault="00B83228" w:rsidP="000E1266">
            <w:pPr>
              <w:tabs>
                <w:tab w:val="right" w:pos="6840"/>
                <w:tab w:val="left" w:pos="8000"/>
                <w:tab w:val="left" w:pos="8180"/>
                <w:tab w:val="right" w:pos="9180"/>
                <w:tab w:val="right" w:pos="9440"/>
              </w:tabs>
              <w:spacing w:line="240" w:lineRule="atLeast"/>
              <w:ind w:right="-14"/>
              <w:contextualSpacing/>
              <w:rPr>
                <w:rFonts w:ascii="Arial" w:hAnsi="Arial" w:cs="Arial"/>
                <w:color w:val="000000"/>
                <w:sz w:val="13"/>
                <w:szCs w:val="13"/>
              </w:rPr>
            </w:pPr>
            <w:r w:rsidRPr="0003590A">
              <w:rPr>
                <w:rFonts w:ascii="Arial" w:hAnsi="Arial" w:cs="Arial"/>
                <w:color w:val="000000"/>
                <w:sz w:val="13"/>
                <w:szCs w:val="13"/>
              </w:rPr>
              <w:t xml:space="preserve">Changes in estimates that result in  </w:t>
            </w:r>
          </w:p>
          <w:p w14:paraId="286D1BD5" w14:textId="77777777" w:rsidR="00B83228" w:rsidRPr="0003590A" w:rsidRDefault="00B83228" w:rsidP="000E1266">
            <w:pPr>
              <w:tabs>
                <w:tab w:val="right" w:pos="6840"/>
                <w:tab w:val="left" w:pos="8000"/>
                <w:tab w:val="left" w:pos="8180"/>
                <w:tab w:val="right" w:pos="9180"/>
                <w:tab w:val="right" w:pos="9440"/>
              </w:tabs>
              <w:spacing w:line="240" w:lineRule="atLeast"/>
              <w:ind w:right="-14"/>
              <w:contextualSpacing/>
              <w:rPr>
                <w:rFonts w:ascii="Arial" w:hAnsi="Arial" w:cs="Arial"/>
                <w:color w:val="000000"/>
                <w:sz w:val="13"/>
                <w:szCs w:val="13"/>
              </w:rPr>
            </w:pPr>
            <w:r w:rsidRPr="0003590A">
              <w:rPr>
                <w:rFonts w:ascii="Arial" w:hAnsi="Arial" w:cs="Arial"/>
                <w:color w:val="000000"/>
                <w:sz w:val="13"/>
                <w:szCs w:val="13"/>
              </w:rPr>
              <w:t xml:space="preserve">   onerous contract losses or reversal of   </w:t>
            </w:r>
          </w:p>
          <w:p w14:paraId="0EC3DB5B" w14:textId="48D467CE" w:rsidR="00B83228" w:rsidRPr="0003590A" w:rsidRDefault="00B83228" w:rsidP="000E1266">
            <w:pPr>
              <w:tabs>
                <w:tab w:val="right" w:pos="6840"/>
                <w:tab w:val="left" w:pos="8000"/>
                <w:tab w:val="left" w:pos="8180"/>
                <w:tab w:val="right" w:pos="9180"/>
                <w:tab w:val="right" w:pos="9440"/>
              </w:tabs>
              <w:spacing w:line="240" w:lineRule="atLeast"/>
              <w:ind w:right="-14"/>
              <w:contextualSpacing/>
              <w:rPr>
                <w:rFonts w:ascii="Arial" w:hAnsi="Arial" w:cs="Arial"/>
                <w:color w:val="000000"/>
                <w:sz w:val="13"/>
                <w:szCs w:val="13"/>
              </w:rPr>
            </w:pPr>
            <w:r w:rsidRPr="0003590A">
              <w:rPr>
                <w:rFonts w:ascii="Arial" w:hAnsi="Arial" w:cs="Arial"/>
                <w:color w:val="000000"/>
                <w:sz w:val="13"/>
                <w:szCs w:val="13"/>
              </w:rPr>
              <w:t xml:space="preserve">   losses</w:t>
            </w:r>
          </w:p>
        </w:tc>
        <w:tc>
          <w:tcPr>
            <w:tcW w:w="992" w:type="dxa"/>
          </w:tcPr>
          <w:p w14:paraId="4EA8747C" w14:textId="77777777"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s>
              <w:spacing w:line="240" w:lineRule="atLeast"/>
              <w:ind w:left="0"/>
              <w:contextualSpacing/>
              <w:jc w:val="right"/>
              <w:rPr>
                <w:rFonts w:ascii="Arial" w:hAnsi="Arial" w:cs="Arial"/>
                <w:color w:val="auto"/>
                <w:spacing w:val="-4"/>
                <w:sz w:val="13"/>
                <w:szCs w:val="13"/>
              </w:rPr>
            </w:pPr>
          </w:p>
          <w:p w14:paraId="2A5F720D" w14:textId="77777777"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s>
              <w:spacing w:line="240" w:lineRule="atLeast"/>
              <w:ind w:left="0"/>
              <w:contextualSpacing/>
              <w:jc w:val="right"/>
              <w:rPr>
                <w:rFonts w:ascii="Arial" w:hAnsi="Arial" w:cs="Arial"/>
                <w:color w:val="auto"/>
                <w:spacing w:val="-4"/>
                <w:sz w:val="13"/>
                <w:szCs w:val="13"/>
              </w:rPr>
            </w:pPr>
          </w:p>
          <w:p w14:paraId="0AC2F413" w14:textId="6593182A"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s>
              <w:spacing w:line="240" w:lineRule="atLeast"/>
              <w:ind w:left="0"/>
              <w:contextualSpacing/>
              <w:jc w:val="right"/>
              <w:rPr>
                <w:rFonts w:ascii="Arial" w:hAnsi="Arial" w:cs="Arial"/>
                <w:color w:val="auto"/>
                <w:spacing w:val="-4"/>
                <w:sz w:val="13"/>
                <w:szCs w:val="13"/>
              </w:rPr>
            </w:pPr>
            <w:r w:rsidRPr="0003590A">
              <w:rPr>
                <w:rFonts w:ascii="Arial" w:hAnsi="Arial" w:cs="Arial"/>
                <w:color w:val="auto"/>
                <w:spacing w:val="-4"/>
                <w:sz w:val="13"/>
                <w:szCs w:val="13"/>
              </w:rPr>
              <w:t xml:space="preserve"> 176,189 </w:t>
            </w:r>
          </w:p>
        </w:tc>
        <w:tc>
          <w:tcPr>
            <w:tcW w:w="1077" w:type="dxa"/>
          </w:tcPr>
          <w:p w14:paraId="4EC8DE20" w14:textId="77777777"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tLeast"/>
              <w:ind w:left="0" w:right="57"/>
              <w:contextualSpacing/>
              <w:jc w:val="right"/>
              <w:rPr>
                <w:rFonts w:ascii="Arial" w:hAnsi="Arial" w:cs="Arial"/>
                <w:color w:val="auto"/>
                <w:spacing w:val="-4"/>
                <w:sz w:val="13"/>
                <w:szCs w:val="13"/>
              </w:rPr>
            </w:pPr>
          </w:p>
          <w:p w14:paraId="1071DA71" w14:textId="77777777"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tLeast"/>
              <w:ind w:left="0" w:right="57"/>
              <w:contextualSpacing/>
              <w:jc w:val="right"/>
              <w:rPr>
                <w:rFonts w:ascii="Arial" w:hAnsi="Arial" w:cs="Arial"/>
                <w:color w:val="auto"/>
                <w:spacing w:val="-4"/>
                <w:sz w:val="13"/>
                <w:szCs w:val="13"/>
              </w:rPr>
            </w:pPr>
            <w:r w:rsidRPr="0003590A">
              <w:rPr>
                <w:rFonts w:ascii="Arial" w:hAnsi="Arial" w:cs="Arial"/>
                <w:color w:val="auto"/>
                <w:spacing w:val="-4"/>
                <w:sz w:val="13"/>
                <w:szCs w:val="13"/>
              </w:rPr>
              <w:t xml:space="preserve"> </w:t>
            </w:r>
          </w:p>
          <w:p w14:paraId="741A3159" w14:textId="6927E85D"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tLeast"/>
              <w:ind w:left="0" w:right="57"/>
              <w:contextualSpacing/>
              <w:jc w:val="right"/>
              <w:rPr>
                <w:rFonts w:ascii="Arial" w:hAnsi="Arial" w:cs="Arial"/>
                <w:color w:val="auto"/>
                <w:spacing w:val="-4"/>
                <w:sz w:val="13"/>
                <w:szCs w:val="13"/>
              </w:rPr>
            </w:pPr>
            <w:r w:rsidRPr="0003590A">
              <w:rPr>
                <w:rFonts w:ascii="Arial" w:hAnsi="Arial" w:cs="Arial"/>
                <w:color w:val="auto"/>
                <w:spacing w:val="-4"/>
                <w:sz w:val="13"/>
                <w:szCs w:val="13"/>
              </w:rPr>
              <w:t>(11,395)</w:t>
            </w:r>
          </w:p>
        </w:tc>
        <w:tc>
          <w:tcPr>
            <w:tcW w:w="1134" w:type="dxa"/>
          </w:tcPr>
          <w:p w14:paraId="571DD75C" w14:textId="77777777"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3"/>
              </w:tabs>
              <w:spacing w:line="240" w:lineRule="atLeast"/>
              <w:ind w:left="-57" w:right="57"/>
              <w:contextualSpacing/>
              <w:jc w:val="right"/>
              <w:rPr>
                <w:rFonts w:ascii="Arial" w:hAnsi="Arial" w:cs="Arial"/>
                <w:color w:val="000000"/>
                <w:sz w:val="13"/>
                <w:szCs w:val="13"/>
              </w:rPr>
            </w:pPr>
          </w:p>
          <w:p w14:paraId="5EF142D3" w14:textId="77777777"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3"/>
              </w:tabs>
              <w:spacing w:line="240" w:lineRule="atLeast"/>
              <w:ind w:left="-57" w:right="57"/>
              <w:contextualSpacing/>
              <w:jc w:val="right"/>
              <w:rPr>
                <w:rFonts w:ascii="Arial" w:hAnsi="Arial" w:cs="Arial"/>
                <w:color w:val="000000"/>
                <w:sz w:val="13"/>
                <w:szCs w:val="13"/>
              </w:rPr>
            </w:pPr>
          </w:p>
          <w:p w14:paraId="2BE4293B" w14:textId="2EDBD112"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3"/>
              </w:tabs>
              <w:spacing w:line="240" w:lineRule="atLeast"/>
              <w:ind w:left="-57" w:right="57"/>
              <w:contextualSpacing/>
              <w:jc w:val="right"/>
              <w:rPr>
                <w:rFonts w:ascii="Arial" w:hAnsi="Arial" w:cs="Arial"/>
                <w:color w:val="000000"/>
                <w:sz w:val="13"/>
                <w:szCs w:val="13"/>
              </w:rPr>
            </w:pPr>
            <w:r w:rsidRPr="0003590A">
              <w:rPr>
                <w:rFonts w:ascii="Arial" w:hAnsi="Arial" w:cs="Arial"/>
                <w:color w:val="000000"/>
                <w:sz w:val="13"/>
                <w:szCs w:val="13"/>
              </w:rPr>
              <w:t xml:space="preserve"> -</w:t>
            </w:r>
          </w:p>
        </w:tc>
        <w:tc>
          <w:tcPr>
            <w:tcW w:w="992" w:type="dxa"/>
          </w:tcPr>
          <w:p w14:paraId="41F0618D" w14:textId="77777777"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spacing w:line="240" w:lineRule="atLeast"/>
              <w:ind w:left="-57" w:right="-57"/>
              <w:contextualSpacing/>
              <w:jc w:val="right"/>
              <w:rPr>
                <w:rFonts w:ascii="Arial" w:hAnsi="Arial" w:cs="Arial"/>
                <w:color w:val="000000"/>
                <w:sz w:val="13"/>
                <w:szCs w:val="13"/>
              </w:rPr>
            </w:pPr>
          </w:p>
          <w:p w14:paraId="7BC8173C" w14:textId="77777777"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spacing w:line="240" w:lineRule="atLeast"/>
              <w:ind w:left="-57" w:right="-57"/>
              <w:contextualSpacing/>
              <w:jc w:val="right"/>
              <w:rPr>
                <w:rFonts w:ascii="Arial" w:hAnsi="Arial" w:cs="Arial"/>
                <w:color w:val="000000"/>
                <w:sz w:val="13"/>
                <w:szCs w:val="13"/>
              </w:rPr>
            </w:pPr>
          </w:p>
          <w:p w14:paraId="63CD6D99" w14:textId="3DDB3909"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spacing w:line="240" w:lineRule="atLeast"/>
              <w:ind w:left="-57" w:right="-57"/>
              <w:contextualSpacing/>
              <w:jc w:val="right"/>
              <w:rPr>
                <w:rFonts w:ascii="Arial" w:hAnsi="Arial" w:cs="Arial"/>
                <w:color w:val="000000"/>
                <w:sz w:val="13"/>
                <w:szCs w:val="13"/>
              </w:rPr>
            </w:pPr>
            <w:r w:rsidRPr="0003590A">
              <w:rPr>
                <w:rFonts w:ascii="Arial" w:hAnsi="Arial" w:cs="Arial"/>
                <w:color w:val="000000"/>
                <w:sz w:val="13"/>
                <w:szCs w:val="13"/>
              </w:rPr>
              <w:t xml:space="preserve"> -</w:t>
            </w:r>
          </w:p>
        </w:tc>
        <w:tc>
          <w:tcPr>
            <w:tcW w:w="851" w:type="dxa"/>
          </w:tcPr>
          <w:p w14:paraId="1E27EDCE" w14:textId="77777777"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spacing w:line="240" w:lineRule="atLeast"/>
              <w:ind w:left="-57" w:right="-57"/>
              <w:contextualSpacing/>
              <w:jc w:val="right"/>
              <w:rPr>
                <w:rFonts w:ascii="Arial" w:hAnsi="Arial" w:cs="Arial"/>
                <w:color w:val="000000"/>
                <w:sz w:val="13"/>
                <w:szCs w:val="13"/>
              </w:rPr>
            </w:pPr>
          </w:p>
          <w:p w14:paraId="6E2F46AE" w14:textId="77777777"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spacing w:line="240" w:lineRule="atLeast"/>
              <w:ind w:left="-57" w:right="-57"/>
              <w:contextualSpacing/>
              <w:jc w:val="right"/>
              <w:rPr>
                <w:rFonts w:ascii="Arial" w:hAnsi="Arial" w:cs="Arial"/>
                <w:color w:val="000000"/>
                <w:sz w:val="13"/>
                <w:szCs w:val="13"/>
              </w:rPr>
            </w:pPr>
            <w:r w:rsidRPr="0003590A">
              <w:rPr>
                <w:rFonts w:ascii="Arial" w:hAnsi="Arial" w:cs="Arial"/>
                <w:color w:val="000000"/>
                <w:sz w:val="13"/>
                <w:szCs w:val="13"/>
              </w:rPr>
              <w:t xml:space="preserve"> </w:t>
            </w:r>
          </w:p>
          <w:p w14:paraId="66D549C3" w14:textId="391ED071"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spacing w:line="240" w:lineRule="atLeast"/>
              <w:ind w:left="-57" w:right="-57"/>
              <w:contextualSpacing/>
              <w:jc w:val="right"/>
              <w:rPr>
                <w:rFonts w:ascii="Arial" w:hAnsi="Arial" w:cs="Arial"/>
                <w:color w:val="000000"/>
                <w:sz w:val="13"/>
                <w:szCs w:val="13"/>
              </w:rPr>
            </w:pPr>
            <w:r w:rsidRPr="0003590A">
              <w:rPr>
                <w:rFonts w:ascii="Arial" w:hAnsi="Arial" w:cs="Arial"/>
                <w:color w:val="000000"/>
                <w:sz w:val="13"/>
                <w:szCs w:val="13"/>
              </w:rPr>
              <w:t>-</w:t>
            </w:r>
          </w:p>
        </w:tc>
        <w:tc>
          <w:tcPr>
            <w:tcW w:w="850" w:type="dxa"/>
            <w:gridSpan w:val="2"/>
          </w:tcPr>
          <w:p w14:paraId="6F51E68C" w14:textId="77777777"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spacing w:line="240" w:lineRule="atLeast"/>
              <w:ind w:left="-57" w:right="-57"/>
              <w:contextualSpacing/>
              <w:jc w:val="right"/>
              <w:rPr>
                <w:rFonts w:ascii="Arial" w:hAnsi="Arial" w:cs="Arial"/>
                <w:color w:val="000000"/>
                <w:sz w:val="13"/>
                <w:szCs w:val="13"/>
              </w:rPr>
            </w:pPr>
          </w:p>
          <w:p w14:paraId="5A41A99F" w14:textId="77777777"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spacing w:line="240" w:lineRule="atLeast"/>
              <w:ind w:left="-57" w:right="-57"/>
              <w:contextualSpacing/>
              <w:jc w:val="right"/>
              <w:rPr>
                <w:rFonts w:ascii="Arial" w:hAnsi="Arial" w:cs="Arial"/>
                <w:color w:val="000000"/>
                <w:sz w:val="13"/>
                <w:szCs w:val="13"/>
              </w:rPr>
            </w:pPr>
          </w:p>
          <w:p w14:paraId="4EC2ABF5" w14:textId="340673A2"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spacing w:line="240" w:lineRule="atLeast"/>
              <w:ind w:left="-57" w:right="-57"/>
              <w:contextualSpacing/>
              <w:jc w:val="right"/>
              <w:rPr>
                <w:rFonts w:ascii="Arial" w:hAnsi="Arial" w:cs="Arial"/>
                <w:color w:val="000000"/>
                <w:sz w:val="13"/>
                <w:szCs w:val="13"/>
              </w:rPr>
            </w:pPr>
            <w:r w:rsidRPr="0003590A">
              <w:rPr>
                <w:rFonts w:ascii="Arial" w:hAnsi="Arial" w:cs="Arial"/>
                <w:color w:val="000000"/>
                <w:sz w:val="13"/>
                <w:szCs w:val="13"/>
              </w:rPr>
              <w:t xml:space="preserve"> -</w:t>
            </w:r>
          </w:p>
        </w:tc>
        <w:tc>
          <w:tcPr>
            <w:tcW w:w="850" w:type="dxa"/>
            <w:gridSpan w:val="2"/>
          </w:tcPr>
          <w:p w14:paraId="768EE18B" w14:textId="77777777"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spacing w:line="240" w:lineRule="atLeast"/>
              <w:ind w:left="-57" w:right="-57"/>
              <w:contextualSpacing/>
              <w:jc w:val="right"/>
              <w:rPr>
                <w:rFonts w:ascii="Arial" w:hAnsi="Arial" w:cs="Arial"/>
                <w:color w:val="000000"/>
                <w:sz w:val="13"/>
                <w:szCs w:val="13"/>
              </w:rPr>
            </w:pPr>
          </w:p>
          <w:p w14:paraId="1E89576A" w14:textId="77777777"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spacing w:line="240" w:lineRule="atLeast"/>
              <w:ind w:left="-57" w:right="-57"/>
              <w:contextualSpacing/>
              <w:jc w:val="right"/>
              <w:rPr>
                <w:rFonts w:ascii="Arial" w:hAnsi="Arial" w:cs="Arial"/>
                <w:color w:val="000000"/>
                <w:sz w:val="13"/>
                <w:szCs w:val="13"/>
              </w:rPr>
            </w:pPr>
            <w:r w:rsidRPr="0003590A">
              <w:rPr>
                <w:rFonts w:ascii="Arial" w:hAnsi="Arial" w:cs="Arial"/>
                <w:color w:val="000000"/>
                <w:sz w:val="13"/>
                <w:szCs w:val="13"/>
              </w:rPr>
              <w:t xml:space="preserve"> </w:t>
            </w:r>
          </w:p>
          <w:p w14:paraId="6B0E86AF" w14:textId="753716FF"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spacing w:line="240" w:lineRule="atLeast"/>
              <w:ind w:left="-57" w:right="-57"/>
              <w:contextualSpacing/>
              <w:jc w:val="right"/>
              <w:rPr>
                <w:rFonts w:ascii="Arial" w:hAnsi="Arial" w:cs="Arial"/>
                <w:color w:val="000000"/>
                <w:sz w:val="13"/>
                <w:szCs w:val="13"/>
              </w:rPr>
            </w:pPr>
            <w:r w:rsidRPr="0003590A">
              <w:rPr>
                <w:rFonts w:ascii="Arial" w:hAnsi="Arial" w:cs="Arial"/>
                <w:color w:val="000000"/>
                <w:sz w:val="13"/>
                <w:szCs w:val="13"/>
              </w:rPr>
              <w:t xml:space="preserve">164,794 </w:t>
            </w:r>
          </w:p>
        </w:tc>
      </w:tr>
      <w:tr w:rsidR="00B83228" w:rsidRPr="0003590A" w14:paraId="0F9220F5" w14:textId="77777777" w:rsidTr="007A1FD0">
        <w:trPr>
          <w:gridAfter w:val="1"/>
          <w:wAfter w:w="23" w:type="dxa"/>
          <w:trHeight w:val="20"/>
        </w:trPr>
        <w:tc>
          <w:tcPr>
            <w:tcW w:w="2694" w:type="dxa"/>
            <w:vAlign w:val="bottom"/>
          </w:tcPr>
          <w:p w14:paraId="0C3E2EBB" w14:textId="5AC9617D" w:rsidR="00B83228" w:rsidRPr="0003590A" w:rsidRDefault="00B83228" w:rsidP="000E1266">
            <w:pPr>
              <w:tabs>
                <w:tab w:val="right" w:pos="6840"/>
                <w:tab w:val="left" w:pos="8000"/>
                <w:tab w:val="left" w:pos="8180"/>
                <w:tab w:val="right" w:pos="9180"/>
                <w:tab w:val="right" w:pos="9440"/>
              </w:tabs>
              <w:spacing w:line="240" w:lineRule="atLeast"/>
              <w:ind w:right="-14"/>
              <w:contextualSpacing/>
              <w:rPr>
                <w:rFonts w:ascii="Arial" w:hAnsi="Arial" w:cs="Arial"/>
                <w:color w:val="000000"/>
                <w:sz w:val="13"/>
                <w:szCs w:val="13"/>
              </w:rPr>
            </w:pPr>
            <w:r w:rsidRPr="0003590A">
              <w:rPr>
                <w:rFonts w:ascii="Arial" w:hAnsi="Arial" w:cs="Arial"/>
                <w:color w:val="000000"/>
                <w:sz w:val="13"/>
                <w:szCs w:val="13"/>
              </w:rPr>
              <w:t>Contracts initially recognised in the period</w:t>
            </w:r>
          </w:p>
        </w:tc>
        <w:tc>
          <w:tcPr>
            <w:tcW w:w="992" w:type="dxa"/>
            <w:tcBorders>
              <w:bottom w:val="single" w:sz="4" w:space="0" w:color="auto"/>
            </w:tcBorders>
          </w:tcPr>
          <w:p w14:paraId="48937088" w14:textId="18237947"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s>
              <w:spacing w:line="240" w:lineRule="atLeast"/>
              <w:ind w:left="0"/>
              <w:contextualSpacing/>
              <w:rPr>
                <w:rFonts w:ascii="Arial" w:hAnsi="Arial" w:cs="Arial"/>
                <w:color w:val="auto"/>
                <w:spacing w:val="-4"/>
                <w:sz w:val="13"/>
                <w:szCs w:val="13"/>
              </w:rPr>
            </w:pPr>
            <w:r w:rsidRPr="0003590A">
              <w:rPr>
                <w:rFonts w:ascii="Arial" w:hAnsi="Arial" w:cs="Arial"/>
                <w:color w:val="auto"/>
                <w:spacing w:val="-4"/>
                <w:sz w:val="13"/>
                <w:szCs w:val="13"/>
              </w:rPr>
              <w:t xml:space="preserve"> (250,819)</w:t>
            </w:r>
          </w:p>
        </w:tc>
        <w:tc>
          <w:tcPr>
            <w:tcW w:w="1077" w:type="dxa"/>
            <w:tcBorders>
              <w:bottom w:val="single" w:sz="4" w:space="0" w:color="auto"/>
            </w:tcBorders>
          </w:tcPr>
          <w:p w14:paraId="5B50FEE0" w14:textId="547074FD"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s>
              <w:spacing w:line="240" w:lineRule="atLeast"/>
              <w:ind w:left="0"/>
              <w:contextualSpacing/>
              <w:jc w:val="right"/>
              <w:rPr>
                <w:rFonts w:ascii="Arial" w:hAnsi="Arial" w:cs="Arial"/>
                <w:color w:val="auto"/>
                <w:spacing w:val="-4"/>
                <w:sz w:val="13"/>
                <w:szCs w:val="13"/>
              </w:rPr>
            </w:pPr>
            <w:r w:rsidRPr="0003590A">
              <w:rPr>
                <w:rFonts w:ascii="Arial" w:hAnsi="Arial" w:cs="Arial"/>
                <w:color w:val="auto"/>
                <w:spacing w:val="-4"/>
                <w:sz w:val="13"/>
                <w:szCs w:val="13"/>
              </w:rPr>
              <w:t xml:space="preserve"> 176,210</w:t>
            </w:r>
          </w:p>
        </w:tc>
        <w:tc>
          <w:tcPr>
            <w:tcW w:w="1134" w:type="dxa"/>
            <w:tcBorders>
              <w:bottom w:val="single" w:sz="4" w:space="0" w:color="auto"/>
            </w:tcBorders>
          </w:tcPr>
          <w:p w14:paraId="4D4EBFAD" w14:textId="427BAA40"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3"/>
              </w:tabs>
              <w:spacing w:line="240" w:lineRule="atLeast"/>
              <w:ind w:left="0" w:right="57"/>
              <w:contextualSpacing/>
              <w:rPr>
                <w:rFonts w:ascii="Arial" w:hAnsi="Arial" w:cs="Arial"/>
                <w:color w:val="000000"/>
                <w:sz w:val="13"/>
                <w:szCs w:val="13"/>
              </w:rPr>
            </w:pPr>
            <w:r w:rsidRPr="0003590A">
              <w:rPr>
                <w:rFonts w:ascii="Arial" w:hAnsi="Arial" w:cs="Arial"/>
                <w:color w:val="000000"/>
                <w:sz w:val="13"/>
                <w:szCs w:val="13"/>
              </w:rPr>
              <w:t xml:space="preserve"> -</w:t>
            </w:r>
          </w:p>
        </w:tc>
        <w:tc>
          <w:tcPr>
            <w:tcW w:w="992" w:type="dxa"/>
            <w:tcBorders>
              <w:bottom w:val="single" w:sz="4" w:space="0" w:color="auto"/>
            </w:tcBorders>
          </w:tcPr>
          <w:p w14:paraId="098F8D2E" w14:textId="57E8700D"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spacing w:line="240" w:lineRule="atLeast"/>
              <w:ind w:left="-57" w:right="-57"/>
              <w:contextualSpacing/>
              <w:jc w:val="right"/>
              <w:rPr>
                <w:rFonts w:ascii="Arial" w:hAnsi="Arial" w:cs="Arial"/>
                <w:color w:val="000000"/>
                <w:sz w:val="13"/>
                <w:szCs w:val="13"/>
              </w:rPr>
            </w:pPr>
            <w:r w:rsidRPr="0003590A">
              <w:rPr>
                <w:rFonts w:ascii="Arial" w:hAnsi="Arial" w:cs="Arial"/>
                <w:color w:val="000000"/>
                <w:sz w:val="13"/>
                <w:szCs w:val="13"/>
              </w:rPr>
              <w:t xml:space="preserve"> -</w:t>
            </w:r>
          </w:p>
        </w:tc>
        <w:tc>
          <w:tcPr>
            <w:tcW w:w="851" w:type="dxa"/>
            <w:tcBorders>
              <w:bottom w:val="single" w:sz="4" w:space="0" w:color="auto"/>
            </w:tcBorders>
          </w:tcPr>
          <w:p w14:paraId="04160E9C" w14:textId="5E17C133"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spacing w:line="240" w:lineRule="atLeast"/>
              <w:ind w:left="-57" w:right="-57"/>
              <w:contextualSpacing/>
              <w:jc w:val="right"/>
              <w:rPr>
                <w:rFonts w:ascii="Arial" w:hAnsi="Arial" w:cs="Arial"/>
                <w:color w:val="auto"/>
                <w:sz w:val="13"/>
                <w:szCs w:val="13"/>
              </w:rPr>
            </w:pPr>
            <w:r w:rsidRPr="0003590A">
              <w:rPr>
                <w:rFonts w:ascii="Arial" w:hAnsi="Arial" w:cs="Arial"/>
                <w:color w:val="auto"/>
                <w:spacing w:val="-4"/>
                <w:sz w:val="13"/>
                <w:szCs w:val="13"/>
              </w:rPr>
              <w:t xml:space="preserve"> </w:t>
            </w:r>
            <w:r w:rsidRPr="0003590A">
              <w:rPr>
                <w:rFonts w:ascii="Arial" w:hAnsi="Arial" w:cs="Arial"/>
                <w:color w:val="000000"/>
                <w:sz w:val="13"/>
                <w:szCs w:val="13"/>
              </w:rPr>
              <w:t>190,536</w:t>
            </w:r>
            <w:r w:rsidRPr="0003590A">
              <w:rPr>
                <w:rFonts w:ascii="Arial" w:hAnsi="Arial" w:cs="Arial"/>
                <w:color w:val="auto"/>
                <w:spacing w:val="-4"/>
                <w:sz w:val="13"/>
                <w:szCs w:val="13"/>
              </w:rPr>
              <w:t xml:space="preserve"> </w:t>
            </w:r>
          </w:p>
        </w:tc>
        <w:tc>
          <w:tcPr>
            <w:tcW w:w="850" w:type="dxa"/>
            <w:gridSpan w:val="2"/>
            <w:tcBorders>
              <w:bottom w:val="single" w:sz="4" w:space="0" w:color="auto"/>
            </w:tcBorders>
          </w:tcPr>
          <w:p w14:paraId="5E7E37BD" w14:textId="33CFDE45"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96"/>
              </w:tabs>
              <w:spacing w:line="240" w:lineRule="atLeast"/>
              <w:ind w:left="-57" w:right="-57"/>
              <w:contextualSpacing/>
              <w:jc w:val="right"/>
              <w:rPr>
                <w:rFonts w:ascii="Arial" w:hAnsi="Arial" w:cs="Arial"/>
                <w:color w:val="auto"/>
                <w:sz w:val="13"/>
                <w:szCs w:val="13"/>
              </w:rPr>
            </w:pPr>
            <w:r w:rsidRPr="0003590A">
              <w:rPr>
                <w:rFonts w:ascii="Arial" w:hAnsi="Arial" w:cs="Arial"/>
                <w:color w:val="auto"/>
                <w:spacing w:val="-4"/>
                <w:sz w:val="13"/>
                <w:szCs w:val="13"/>
              </w:rPr>
              <w:t xml:space="preserve"> </w:t>
            </w:r>
            <w:r w:rsidRPr="0003590A">
              <w:rPr>
                <w:rFonts w:ascii="Arial" w:hAnsi="Arial" w:cs="Arial"/>
                <w:color w:val="000000"/>
                <w:sz w:val="13"/>
                <w:szCs w:val="13"/>
              </w:rPr>
              <w:t>190,536</w:t>
            </w:r>
            <w:r w:rsidRPr="0003590A">
              <w:rPr>
                <w:rFonts w:ascii="Arial" w:hAnsi="Arial" w:cs="Arial"/>
                <w:color w:val="auto"/>
                <w:spacing w:val="-4"/>
                <w:sz w:val="13"/>
                <w:szCs w:val="13"/>
              </w:rPr>
              <w:t xml:space="preserve"> </w:t>
            </w:r>
          </w:p>
        </w:tc>
        <w:tc>
          <w:tcPr>
            <w:tcW w:w="850" w:type="dxa"/>
            <w:gridSpan w:val="2"/>
            <w:tcBorders>
              <w:bottom w:val="single" w:sz="4" w:space="0" w:color="auto"/>
            </w:tcBorders>
          </w:tcPr>
          <w:p w14:paraId="611C23B1" w14:textId="0906D127"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48"/>
              </w:tabs>
              <w:spacing w:line="240" w:lineRule="atLeast"/>
              <w:ind w:left="-57" w:right="-57"/>
              <w:contextualSpacing/>
              <w:jc w:val="right"/>
              <w:rPr>
                <w:rFonts w:ascii="Arial" w:hAnsi="Arial" w:cs="Arial"/>
                <w:color w:val="000000"/>
                <w:sz w:val="13"/>
                <w:szCs w:val="13"/>
              </w:rPr>
            </w:pPr>
            <w:r w:rsidRPr="0003590A">
              <w:rPr>
                <w:rFonts w:ascii="Arial" w:hAnsi="Arial" w:cs="Arial"/>
                <w:color w:val="000000"/>
                <w:sz w:val="13"/>
                <w:szCs w:val="13"/>
              </w:rPr>
              <w:t xml:space="preserve"> 115,927</w:t>
            </w:r>
          </w:p>
        </w:tc>
      </w:tr>
      <w:tr w:rsidR="00B83228" w:rsidRPr="0003590A" w14:paraId="15CFA6CF" w14:textId="77777777" w:rsidTr="007A1FD0">
        <w:trPr>
          <w:gridAfter w:val="1"/>
          <w:wAfter w:w="23" w:type="dxa"/>
          <w:trHeight w:val="20"/>
        </w:trPr>
        <w:tc>
          <w:tcPr>
            <w:tcW w:w="2694" w:type="dxa"/>
            <w:vAlign w:val="bottom"/>
          </w:tcPr>
          <w:p w14:paraId="146DC833" w14:textId="77777777" w:rsidR="00B83228" w:rsidRPr="0003590A" w:rsidRDefault="00B83228" w:rsidP="008476C1">
            <w:pPr>
              <w:tabs>
                <w:tab w:val="right" w:pos="6840"/>
                <w:tab w:val="left" w:pos="8000"/>
                <w:tab w:val="left" w:pos="8180"/>
                <w:tab w:val="right" w:pos="9180"/>
                <w:tab w:val="right" w:pos="9440"/>
              </w:tabs>
              <w:spacing w:line="276" w:lineRule="auto"/>
              <w:ind w:right="-14"/>
              <w:contextualSpacing/>
              <w:rPr>
                <w:rFonts w:ascii="Arial" w:hAnsi="Arial" w:cs="Arial"/>
                <w:color w:val="000000"/>
                <w:sz w:val="13"/>
                <w:szCs w:val="13"/>
              </w:rPr>
            </w:pPr>
          </w:p>
        </w:tc>
        <w:tc>
          <w:tcPr>
            <w:tcW w:w="992" w:type="dxa"/>
            <w:tcBorders>
              <w:top w:val="single" w:sz="4" w:space="0" w:color="auto"/>
            </w:tcBorders>
            <w:vAlign w:val="bottom"/>
          </w:tcPr>
          <w:p w14:paraId="52A60A6B" w14:textId="77777777" w:rsidR="00B83228" w:rsidRPr="0003590A" w:rsidRDefault="00B83228"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8"/>
              </w:tabs>
              <w:spacing w:line="276" w:lineRule="auto"/>
              <w:ind w:left="0" w:right="113"/>
              <w:contextualSpacing/>
              <w:jc w:val="right"/>
              <w:rPr>
                <w:rFonts w:ascii="Arial" w:hAnsi="Arial" w:cs="Arial"/>
                <w:color w:val="auto"/>
                <w:sz w:val="13"/>
                <w:szCs w:val="13"/>
                <w:lang w:val="en-GB"/>
              </w:rPr>
            </w:pPr>
          </w:p>
        </w:tc>
        <w:tc>
          <w:tcPr>
            <w:tcW w:w="1077" w:type="dxa"/>
            <w:tcBorders>
              <w:top w:val="single" w:sz="4" w:space="0" w:color="auto"/>
            </w:tcBorders>
            <w:vAlign w:val="bottom"/>
          </w:tcPr>
          <w:p w14:paraId="46EA860F" w14:textId="77777777" w:rsidR="00B83228" w:rsidRPr="0003590A" w:rsidRDefault="00B83228"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0"/>
              </w:tabs>
              <w:spacing w:line="276" w:lineRule="auto"/>
              <w:ind w:left="0" w:right="113"/>
              <w:contextualSpacing/>
              <w:jc w:val="right"/>
              <w:rPr>
                <w:rFonts w:ascii="Arial" w:hAnsi="Arial" w:cs="Arial"/>
                <w:color w:val="auto"/>
                <w:sz w:val="13"/>
                <w:szCs w:val="13"/>
                <w:lang w:val="en-GB"/>
              </w:rPr>
            </w:pPr>
          </w:p>
        </w:tc>
        <w:tc>
          <w:tcPr>
            <w:tcW w:w="1134" w:type="dxa"/>
            <w:tcBorders>
              <w:top w:val="single" w:sz="4" w:space="0" w:color="auto"/>
            </w:tcBorders>
            <w:vAlign w:val="bottom"/>
          </w:tcPr>
          <w:p w14:paraId="2E25C976" w14:textId="77777777" w:rsidR="00B83228" w:rsidRPr="0003590A" w:rsidRDefault="00B83228"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76" w:lineRule="auto"/>
              <w:ind w:left="0" w:right="113"/>
              <w:contextualSpacing/>
              <w:jc w:val="right"/>
              <w:rPr>
                <w:rFonts w:ascii="Arial" w:hAnsi="Arial" w:cs="Arial"/>
                <w:color w:val="auto"/>
                <w:sz w:val="13"/>
                <w:szCs w:val="13"/>
                <w:lang w:val="en-GB"/>
              </w:rPr>
            </w:pPr>
          </w:p>
        </w:tc>
        <w:tc>
          <w:tcPr>
            <w:tcW w:w="992" w:type="dxa"/>
            <w:tcBorders>
              <w:top w:val="single" w:sz="4" w:space="0" w:color="auto"/>
            </w:tcBorders>
            <w:vAlign w:val="bottom"/>
          </w:tcPr>
          <w:p w14:paraId="63BDD732" w14:textId="77777777" w:rsidR="00B83228" w:rsidRPr="0003590A" w:rsidRDefault="00B83228"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76" w:lineRule="auto"/>
              <w:ind w:left="0" w:right="113"/>
              <w:contextualSpacing/>
              <w:jc w:val="right"/>
              <w:rPr>
                <w:rFonts w:ascii="Arial" w:hAnsi="Arial" w:cs="Arial"/>
                <w:color w:val="auto"/>
                <w:sz w:val="13"/>
                <w:szCs w:val="13"/>
                <w:lang w:val="en-GB"/>
              </w:rPr>
            </w:pPr>
          </w:p>
        </w:tc>
        <w:tc>
          <w:tcPr>
            <w:tcW w:w="851" w:type="dxa"/>
            <w:tcBorders>
              <w:top w:val="single" w:sz="4" w:space="0" w:color="auto"/>
            </w:tcBorders>
            <w:vAlign w:val="bottom"/>
          </w:tcPr>
          <w:p w14:paraId="40E79159" w14:textId="77777777" w:rsidR="00B83228" w:rsidRPr="0003590A" w:rsidRDefault="00B83228" w:rsidP="00CB4B2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76" w:lineRule="auto"/>
              <w:ind w:left="0" w:right="-57"/>
              <w:contextualSpacing/>
              <w:jc w:val="right"/>
              <w:rPr>
                <w:rFonts w:ascii="Arial" w:hAnsi="Arial" w:cs="Arial"/>
                <w:color w:val="auto"/>
                <w:sz w:val="13"/>
                <w:szCs w:val="13"/>
                <w:lang w:val="en-GB"/>
              </w:rPr>
            </w:pPr>
          </w:p>
        </w:tc>
        <w:tc>
          <w:tcPr>
            <w:tcW w:w="850" w:type="dxa"/>
            <w:gridSpan w:val="2"/>
            <w:tcBorders>
              <w:top w:val="single" w:sz="4" w:space="0" w:color="auto"/>
            </w:tcBorders>
            <w:vAlign w:val="bottom"/>
          </w:tcPr>
          <w:p w14:paraId="66D1666D" w14:textId="3916F5FC" w:rsidR="00B83228" w:rsidRPr="0003590A" w:rsidRDefault="00B83228"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76" w:lineRule="auto"/>
              <w:ind w:left="0" w:right="113"/>
              <w:contextualSpacing/>
              <w:jc w:val="right"/>
              <w:rPr>
                <w:rFonts w:ascii="Arial" w:hAnsi="Arial" w:cs="Arial"/>
                <w:color w:val="auto"/>
                <w:sz w:val="13"/>
                <w:szCs w:val="13"/>
                <w:lang w:val="en-GB"/>
              </w:rPr>
            </w:pPr>
          </w:p>
        </w:tc>
        <w:tc>
          <w:tcPr>
            <w:tcW w:w="850" w:type="dxa"/>
            <w:gridSpan w:val="2"/>
            <w:tcBorders>
              <w:top w:val="single" w:sz="4" w:space="0" w:color="auto"/>
            </w:tcBorders>
            <w:vAlign w:val="bottom"/>
          </w:tcPr>
          <w:p w14:paraId="7AAE8FCD" w14:textId="5548D99E" w:rsidR="00B83228" w:rsidRPr="0003590A" w:rsidRDefault="00B83228"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76" w:lineRule="auto"/>
              <w:ind w:left="0" w:right="113"/>
              <w:contextualSpacing/>
              <w:jc w:val="right"/>
              <w:rPr>
                <w:rFonts w:ascii="Arial" w:hAnsi="Arial" w:cs="Arial"/>
                <w:color w:val="auto"/>
                <w:sz w:val="13"/>
                <w:szCs w:val="13"/>
                <w:lang w:val="en-GB"/>
              </w:rPr>
            </w:pPr>
          </w:p>
        </w:tc>
      </w:tr>
      <w:tr w:rsidR="00B83228" w:rsidRPr="0003590A" w14:paraId="42F57ACB" w14:textId="77777777" w:rsidTr="007A1FD0">
        <w:trPr>
          <w:gridAfter w:val="1"/>
          <w:wAfter w:w="23" w:type="dxa"/>
          <w:trHeight w:val="20"/>
        </w:trPr>
        <w:tc>
          <w:tcPr>
            <w:tcW w:w="2694" w:type="dxa"/>
            <w:vAlign w:val="bottom"/>
          </w:tcPr>
          <w:p w14:paraId="7D132788" w14:textId="77777777" w:rsidR="00B83228" w:rsidRPr="0003590A" w:rsidRDefault="00B83228" w:rsidP="008476C1">
            <w:pPr>
              <w:tabs>
                <w:tab w:val="right" w:pos="6840"/>
                <w:tab w:val="left" w:pos="8000"/>
                <w:tab w:val="left" w:pos="8180"/>
                <w:tab w:val="right" w:pos="9180"/>
                <w:tab w:val="right" w:pos="9440"/>
              </w:tabs>
              <w:spacing w:line="276" w:lineRule="auto"/>
              <w:ind w:right="-14"/>
              <w:contextualSpacing/>
              <w:rPr>
                <w:rFonts w:ascii="Arial" w:hAnsi="Arial" w:cs="Arial"/>
                <w:color w:val="000000"/>
                <w:sz w:val="13"/>
                <w:szCs w:val="13"/>
              </w:rPr>
            </w:pPr>
          </w:p>
        </w:tc>
        <w:tc>
          <w:tcPr>
            <w:tcW w:w="992" w:type="dxa"/>
            <w:tcBorders>
              <w:bottom w:val="single" w:sz="4" w:space="0" w:color="auto"/>
            </w:tcBorders>
          </w:tcPr>
          <w:p w14:paraId="62E07FB8" w14:textId="14E27A3E" w:rsidR="00B83228" w:rsidRPr="0003590A" w:rsidRDefault="00B83228"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s>
              <w:spacing w:line="276" w:lineRule="auto"/>
              <w:ind w:left="0"/>
              <w:contextualSpacing/>
              <w:jc w:val="left"/>
              <w:rPr>
                <w:rFonts w:ascii="Arial" w:hAnsi="Arial" w:cs="Arial"/>
                <w:color w:val="auto"/>
                <w:spacing w:val="-4"/>
                <w:sz w:val="13"/>
                <w:szCs w:val="13"/>
              </w:rPr>
            </w:pPr>
            <w:r w:rsidRPr="0003590A">
              <w:rPr>
                <w:rFonts w:ascii="Arial" w:hAnsi="Arial" w:cs="Arial"/>
                <w:color w:val="auto"/>
                <w:spacing w:val="-4"/>
                <w:sz w:val="13"/>
                <w:szCs w:val="13"/>
              </w:rPr>
              <w:t>(</w:t>
            </w:r>
            <w:r w:rsidR="005B6530" w:rsidRPr="0003590A">
              <w:rPr>
                <w:rFonts w:ascii="Arial" w:hAnsi="Arial" w:cs="Arial"/>
                <w:color w:val="auto"/>
                <w:spacing w:val="-4"/>
                <w:sz w:val="13"/>
                <w:szCs w:val="13"/>
              </w:rPr>
              <w:t>490</w:t>
            </w:r>
            <w:r w:rsidRPr="0003590A">
              <w:rPr>
                <w:rFonts w:ascii="Arial" w:hAnsi="Arial" w:cs="Arial"/>
                <w:color w:val="auto"/>
                <w:spacing w:val="-4"/>
                <w:sz w:val="13"/>
                <w:szCs w:val="13"/>
              </w:rPr>
              <w:t>,</w:t>
            </w:r>
            <w:r w:rsidR="005B6530" w:rsidRPr="0003590A">
              <w:rPr>
                <w:rFonts w:ascii="Arial" w:hAnsi="Arial" w:cs="Arial"/>
                <w:color w:val="auto"/>
                <w:spacing w:val="-4"/>
                <w:sz w:val="13"/>
                <w:szCs w:val="13"/>
              </w:rPr>
              <w:t>11</w:t>
            </w:r>
            <w:r w:rsidR="00CB709B" w:rsidRPr="0003590A">
              <w:rPr>
                <w:rFonts w:ascii="Arial" w:hAnsi="Arial" w:cs="Arial"/>
                <w:color w:val="auto"/>
                <w:spacing w:val="-4"/>
                <w:sz w:val="13"/>
                <w:szCs w:val="13"/>
              </w:rPr>
              <w:t>3</w:t>
            </w:r>
            <w:r w:rsidRPr="0003590A">
              <w:rPr>
                <w:rFonts w:ascii="Arial" w:hAnsi="Arial" w:cs="Arial"/>
                <w:color w:val="auto"/>
                <w:spacing w:val="-4"/>
                <w:sz w:val="13"/>
                <w:szCs w:val="13"/>
              </w:rPr>
              <w:t>)</w:t>
            </w:r>
          </w:p>
        </w:tc>
        <w:tc>
          <w:tcPr>
            <w:tcW w:w="1077" w:type="dxa"/>
            <w:tcBorders>
              <w:bottom w:val="single" w:sz="4" w:space="0" w:color="auto"/>
            </w:tcBorders>
          </w:tcPr>
          <w:p w14:paraId="5990A4A9" w14:textId="0AECFB3C" w:rsidR="00B83228" w:rsidRPr="0003590A" w:rsidRDefault="00B83228"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s>
              <w:spacing w:line="276" w:lineRule="auto"/>
              <w:ind w:left="0"/>
              <w:contextualSpacing/>
              <w:jc w:val="right"/>
              <w:rPr>
                <w:rFonts w:ascii="Arial" w:hAnsi="Arial" w:cs="Arial"/>
                <w:color w:val="auto"/>
                <w:sz w:val="13"/>
                <w:szCs w:val="13"/>
                <w:lang w:val="en-GB"/>
              </w:rPr>
            </w:pPr>
            <w:r w:rsidRPr="0003590A">
              <w:rPr>
                <w:rFonts w:ascii="Arial" w:hAnsi="Arial" w:cs="Arial"/>
                <w:color w:val="auto"/>
                <w:spacing w:val="-4"/>
                <w:sz w:val="13"/>
                <w:szCs w:val="13"/>
              </w:rPr>
              <w:t xml:space="preserve"> 182,864</w:t>
            </w:r>
          </w:p>
        </w:tc>
        <w:tc>
          <w:tcPr>
            <w:tcW w:w="1134" w:type="dxa"/>
            <w:tcBorders>
              <w:bottom w:val="single" w:sz="4" w:space="0" w:color="auto"/>
            </w:tcBorders>
          </w:tcPr>
          <w:p w14:paraId="1D09DA0A" w14:textId="2FF3E61A" w:rsidR="00B83228" w:rsidRPr="0003590A" w:rsidRDefault="00B83228"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276" w:lineRule="auto"/>
              <w:ind w:left="-57" w:right="57"/>
              <w:contextualSpacing/>
              <w:jc w:val="right"/>
              <w:rPr>
                <w:rFonts w:ascii="Arial" w:hAnsi="Arial" w:cs="Arial"/>
                <w:color w:val="000000"/>
                <w:sz w:val="13"/>
                <w:szCs w:val="13"/>
              </w:rPr>
            </w:pPr>
            <w:r w:rsidRPr="0003590A">
              <w:rPr>
                <w:rFonts w:ascii="Arial" w:hAnsi="Arial" w:cs="Arial"/>
                <w:color w:val="000000"/>
                <w:sz w:val="13"/>
                <w:szCs w:val="13"/>
              </w:rPr>
              <w:t xml:space="preserve"> 111,896 </w:t>
            </w:r>
          </w:p>
        </w:tc>
        <w:tc>
          <w:tcPr>
            <w:tcW w:w="992" w:type="dxa"/>
            <w:tcBorders>
              <w:bottom w:val="single" w:sz="4" w:space="0" w:color="auto"/>
            </w:tcBorders>
          </w:tcPr>
          <w:p w14:paraId="19A2B345" w14:textId="4A587B26" w:rsidR="00B83228" w:rsidRPr="0003590A" w:rsidRDefault="00B83228"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spacing w:line="276" w:lineRule="auto"/>
              <w:ind w:left="-57" w:right="-57"/>
              <w:contextualSpacing/>
              <w:jc w:val="right"/>
              <w:rPr>
                <w:rFonts w:ascii="Arial" w:hAnsi="Arial" w:cs="Arial"/>
                <w:color w:val="000000"/>
                <w:sz w:val="13"/>
                <w:szCs w:val="13"/>
              </w:rPr>
            </w:pPr>
            <w:r w:rsidRPr="0003590A">
              <w:rPr>
                <w:rFonts w:ascii="Arial" w:hAnsi="Arial" w:cs="Arial"/>
                <w:color w:val="000000"/>
                <w:sz w:val="13"/>
                <w:szCs w:val="13"/>
              </w:rPr>
              <w:t xml:space="preserve"> 120,258 </w:t>
            </w:r>
          </w:p>
        </w:tc>
        <w:tc>
          <w:tcPr>
            <w:tcW w:w="851" w:type="dxa"/>
            <w:tcBorders>
              <w:bottom w:val="single" w:sz="4" w:space="0" w:color="auto"/>
            </w:tcBorders>
          </w:tcPr>
          <w:p w14:paraId="12B41078" w14:textId="396E8E09" w:rsidR="00B83228" w:rsidRPr="0003590A" w:rsidRDefault="00B83228"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spacing w:line="276" w:lineRule="auto"/>
              <w:ind w:left="-57" w:right="-57"/>
              <w:contextualSpacing/>
              <w:jc w:val="right"/>
              <w:rPr>
                <w:rFonts w:ascii="Arial" w:hAnsi="Arial" w:cs="Arial"/>
                <w:color w:val="000000"/>
                <w:sz w:val="13"/>
                <w:szCs w:val="13"/>
              </w:rPr>
            </w:pPr>
            <w:r w:rsidRPr="0003590A">
              <w:rPr>
                <w:rFonts w:ascii="Arial" w:hAnsi="Arial" w:cs="Arial"/>
                <w:color w:val="000000"/>
                <w:sz w:val="13"/>
                <w:szCs w:val="13"/>
              </w:rPr>
              <w:t xml:space="preserve"> </w:t>
            </w:r>
            <w:r w:rsidR="005B6530" w:rsidRPr="0003590A">
              <w:rPr>
                <w:rFonts w:ascii="Arial" w:hAnsi="Arial" w:cs="Arial"/>
                <w:color w:val="000000"/>
                <w:sz w:val="13"/>
                <w:szCs w:val="13"/>
              </w:rPr>
              <w:t>355</w:t>
            </w:r>
            <w:r w:rsidRPr="0003590A">
              <w:rPr>
                <w:rFonts w:ascii="Arial" w:hAnsi="Arial" w:cs="Arial"/>
                <w:color w:val="000000"/>
                <w:sz w:val="13"/>
                <w:szCs w:val="13"/>
              </w:rPr>
              <w:t>,</w:t>
            </w:r>
            <w:r w:rsidR="005B6530" w:rsidRPr="0003590A">
              <w:rPr>
                <w:rFonts w:ascii="Arial" w:hAnsi="Arial" w:cs="Arial"/>
                <w:color w:val="000000"/>
                <w:sz w:val="13"/>
                <w:szCs w:val="13"/>
              </w:rPr>
              <w:t>816</w:t>
            </w:r>
            <w:r w:rsidRPr="0003590A">
              <w:rPr>
                <w:rFonts w:ascii="Arial" w:hAnsi="Arial" w:cs="Arial"/>
                <w:color w:val="000000"/>
                <w:sz w:val="13"/>
                <w:szCs w:val="13"/>
              </w:rPr>
              <w:t xml:space="preserve"> </w:t>
            </w:r>
          </w:p>
        </w:tc>
        <w:tc>
          <w:tcPr>
            <w:tcW w:w="850" w:type="dxa"/>
            <w:gridSpan w:val="2"/>
            <w:tcBorders>
              <w:bottom w:val="single" w:sz="4" w:space="0" w:color="auto"/>
            </w:tcBorders>
          </w:tcPr>
          <w:p w14:paraId="298B80B5" w14:textId="5730CFDD" w:rsidR="00B83228" w:rsidRPr="0003590A" w:rsidRDefault="00B83228"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96"/>
              </w:tabs>
              <w:spacing w:line="276" w:lineRule="auto"/>
              <w:ind w:left="-57" w:right="-57"/>
              <w:contextualSpacing/>
              <w:jc w:val="right"/>
              <w:rPr>
                <w:rFonts w:ascii="Arial" w:hAnsi="Arial" w:cs="Arial"/>
                <w:color w:val="000000"/>
                <w:sz w:val="13"/>
                <w:szCs w:val="13"/>
              </w:rPr>
            </w:pPr>
            <w:r w:rsidRPr="0003590A">
              <w:rPr>
                <w:rFonts w:ascii="Arial" w:hAnsi="Arial" w:cs="Arial"/>
                <w:color w:val="000000"/>
                <w:sz w:val="13"/>
                <w:szCs w:val="13"/>
              </w:rPr>
              <w:t xml:space="preserve"> </w:t>
            </w:r>
            <w:r w:rsidR="005B6530" w:rsidRPr="0003590A">
              <w:rPr>
                <w:rFonts w:ascii="Arial" w:hAnsi="Arial" w:cs="Arial"/>
                <w:color w:val="000000"/>
                <w:sz w:val="13"/>
                <w:szCs w:val="13"/>
              </w:rPr>
              <w:t>58</w:t>
            </w:r>
            <w:r w:rsidRPr="0003590A">
              <w:rPr>
                <w:rFonts w:ascii="Arial" w:hAnsi="Arial" w:cs="Arial"/>
                <w:color w:val="000000"/>
                <w:sz w:val="13"/>
                <w:szCs w:val="13"/>
              </w:rPr>
              <w:t>7,</w:t>
            </w:r>
            <w:r w:rsidR="005B6530" w:rsidRPr="0003590A">
              <w:rPr>
                <w:rFonts w:ascii="Arial" w:hAnsi="Arial" w:cs="Arial"/>
                <w:color w:val="000000"/>
                <w:sz w:val="13"/>
                <w:szCs w:val="13"/>
              </w:rPr>
              <w:t>970</w:t>
            </w:r>
            <w:r w:rsidRPr="0003590A">
              <w:rPr>
                <w:rFonts w:ascii="Arial" w:hAnsi="Arial" w:cs="Arial"/>
                <w:color w:val="000000"/>
                <w:sz w:val="13"/>
                <w:szCs w:val="13"/>
              </w:rPr>
              <w:t xml:space="preserve"> </w:t>
            </w:r>
          </w:p>
        </w:tc>
        <w:tc>
          <w:tcPr>
            <w:tcW w:w="850" w:type="dxa"/>
            <w:gridSpan w:val="2"/>
            <w:tcBorders>
              <w:bottom w:val="single" w:sz="4" w:space="0" w:color="auto"/>
            </w:tcBorders>
          </w:tcPr>
          <w:p w14:paraId="1DFE61AA" w14:textId="17A9CB1C" w:rsidR="00B83228" w:rsidRPr="0003590A" w:rsidRDefault="00B83228"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48"/>
              </w:tabs>
              <w:spacing w:line="276" w:lineRule="auto"/>
              <w:ind w:left="-57" w:right="-57"/>
              <w:contextualSpacing/>
              <w:jc w:val="right"/>
              <w:rPr>
                <w:rFonts w:ascii="Arial" w:hAnsi="Arial" w:cs="Arial"/>
                <w:color w:val="000000"/>
                <w:sz w:val="13"/>
                <w:szCs w:val="13"/>
              </w:rPr>
            </w:pPr>
            <w:r w:rsidRPr="0003590A">
              <w:rPr>
                <w:rFonts w:ascii="Arial" w:hAnsi="Arial" w:cs="Arial"/>
                <w:color w:val="000000"/>
                <w:sz w:val="13"/>
                <w:szCs w:val="13"/>
              </w:rPr>
              <w:t xml:space="preserve"> 280,721 </w:t>
            </w:r>
          </w:p>
        </w:tc>
      </w:tr>
      <w:tr w:rsidR="00B83228" w:rsidRPr="0003590A" w14:paraId="45A89128" w14:textId="77777777" w:rsidTr="007A1FD0">
        <w:trPr>
          <w:gridAfter w:val="1"/>
          <w:wAfter w:w="23" w:type="dxa"/>
          <w:trHeight w:val="20"/>
        </w:trPr>
        <w:tc>
          <w:tcPr>
            <w:tcW w:w="2694" w:type="dxa"/>
            <w:vAlign w:val="bottom"/>
          </w:tcPr>
          <w:p w14:paraId="7515AC48" w14:textId="2CD8F418" w:rsidR="00B83228" w:rsidRPr="0003590A" w:rsidRDefault="00B83228" w:rsidP="008476C1">
            <w:pPr>
              <w:tabs>
                <w:tab w:val="right" w:pos="6840"/>
                <w:tab w:val="left" w:pos="8000"/>
                <w:tab w:val="left" w:pos="8180"/>
                <w:tab w:val="right" w:pos="9180"/>
                <w:tab w:val="right" w:pos="9440"/>
              </w:tabs>
              <w:spacing w:before="80" w:line="276" w:lineRule="auto"/>
              <w:ind w:right="-14"/>
              <w:contextualSpacing/>
              <w:rPr>
                <w:rFonts w:ascii="Arial" w:hAnsi="Arial" w:cs="Arial"/>
                <w:b/>
                <w:bCs/>
                <w:color w:val="000000"/>
                <w:sz w:val="13"/>
                <w:szCs w:val="13"/>
              </w:rPr>
            </w:pPr>
            <w:r w:rsidRPr="0003590A">
              <w:rPr>
                <w:rFonts w:ascii="Arial" w:hAnsi="Arial" w:cs="Arial"/>
                <w:b/>
                <w:bCs/>
                <w:color w:val="000000"/>
                <w:sz w:val="13"/>
                <w:szCs w:val="13"/>
              </w:rPr>
              <w:t>Changes that relate to past service</w:t>
            </w:r>
          </w:p>
        </w:tc>
        <w:tc>
          <w:tcPr>
            <w:tcW w:w="992" w:type="dxa"/>
            <w:tcBorders>
              <w:top w:val="single" w:sz="4" w:space="0" w:color="auto"/>
            </w:tcBorders>
            <w:vAlign w:val="bottom"/>
          </w:tcPr>
          <w:p w14:paraId="5B7F4994" w14:textId="77777777" w:rsidR="00B83228" w:rsidRPr="0003590A" w:rsidRDefault="00B83228"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before="80" w:line="276" w:lineRule="auto"/>
              <w:ind w:left="0" w:right="113"/>
              <w:contextualSpacing/>
              <w:jc w:val="right"/>
              <w:rPr>
                <w:rFonts w:ascii="Arial" w:hAnsi="Arial" w:cs="Arial"/>
                <w:color w:val="auto"/>
                <w:sz w:val="13"/>
                <w:szCs w:val="13"/>
              </w:rPr>
            </w:pPr>
          </w:p>
        </w:tc>
        <w:tc>
          <w:tcPr>
            <w:tcW w:w="1077" w:type="dxa"/>
            <w:tcBorders>
              <w:top w:val="single" w:sz="4" w:space="0" w:color="auto"/>
            </w:tcBorders>
            <w:vAlign w:val="bottom"/>
          </w:tcPr>
          <w:p w14:paraId="3D36A3AF" w14:textId="77777777" w:rsidR="00B83228" w:rsidRPr="0003590A" w:rsidRDefault="00B83228"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before="80" w:line="276" w:lineRule="auto"/>
              <w:ind w:left="0" w:right="113"/>
              <w:contextualSpacing/>
              <w:jc w:val="right"/>
              <w:rPr>
                <w:rFonts w:ascii="Arial" w:hAnsi="Arial" w:cs="Arial"/>
                <w:color w:val="auto"/>
                <w:kern w:val="28"/>
                <w:sz w:val="13"/>
                <w:szCs w:val="13"/>
                <w:lang w:val="en-GB"/>
              </w:rPr>
            </w:pPr>
          </w:p>
        </w:tc>
        <w:tc>
          <w:tcPr>
            <w:tcW w:w="1134" w:type="dxa"/>
            <w:tcBorders>
              <w:top w:val="single" w:sz="4" w:space="0" w:color="auto"/>
            </w:tcBorders>
            <w:vAlign w:val="bottom"/>
          </w:tcPr>
          <w:p w14:paraId="74324025" w14:textId="77777777" w:rsidR="00B83228" w:rsidRPr="0003590A" w:rsidRDefault="00B83228"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before="80" w:line="276" w:lineRule="auto"/>
              <w:ind w:left="0" w:right="113"/>
              <w:contextualSpacing/>
              <w:jc w:val="right"/>
              <w:rPr>
                <w:rFonts w:ascii="Arial" w:hAnsi="Arial" w:cs="Arial"/>
                <w:color w:val="auto"/>
                <w:sz w:val="13"/>
                <w:szCs w:val="13"/>
              </w:rPr>
            </w:pPr>
          </w:p>
        </w:tc>
        <w:tc>
          <w:tcPr>
            <w:tcW w:w="992" w:type="dxa"/>
            <w:tcBorders>
              <w:top w:val="single" w:sz="4" w:space="0" w:color="auto"/>
            </w:tcBorders>
            <w:vAlign w:val="bottom"/>
          </w:tcPr>
          <w:p w14:paraId="5EEBAC1B" w14:textId="77777777" w:rsidR="00B83228" w:rsidRPr="0003590A" w:rsidRDefault="00B83228"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before="80" w:line="276" w:lineRule="auto"/>
              <w:ind w:left="0" w:right="113"/>
              <w:contextualSpacing/>
              <w:jc w:val="right"/>
              <w:rPr>
                <w:rFonts w:ascii="Arial" w:hAnsi="Arial" w:cs="Arial"/>
                <w:color w:val="auto"/>
                <w:sz w:val="13"/>
                <w:szCs w:val="13"/>
                <w:lang w:val="en-GB"/>
              </w:rPr>
            </w:pPr>
          </w:p>
        </w:tc>
        <w:tc>
          <w:tcPr>
            <w:tcW w:w="851" w:type="dxa"/>
            <w:tcBorders>
              <w:top w:val="single" w:sz="4" w:space="0" w:color="auto"/>
            </w:tcBorders>
            <w:vAlign w:val="bottom"/>
          </w:tcPr>
          <w:p w14:paraId="521FEF1A" w14:textId="77777777" w:rsidR="00B83228" w:rsidRPr="0003590A" w:rsidRDefault="00B83228" w:rsidP="00CB4B2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before="80" w:line="276" w:lineRule="auto"/>
              <w:ind w:left="0" w:right="-57"/>
              <w:contextualSpacing/>
              <w:jc w:val="right"/>
              <w:rPr>
                <w:rFonts w:ascii="Arial" w:hAnsi="Arial" w:cs="Arial"/>
                <w:color w:val="auto"/>
                <w:sz w:val="13"/>
                <w:szCs w:val="13"/>
                <w:lang w:val="en-GB"/>
              </w:rPr>
            </w:pPr>
          </w:p>
        </w:tc>
        <w:tc>
          <w:tcPr>
            <w:tcW w:w="850" w:type="dxa"/>
            <w:gridSpan w:val="2"/>
            <w:tcBorders>
              <w:top w:val="single" w:sz="4" w:space="0" w:color="auto"/>
            </w:tcBorders>
            <w:vAlign w:val="bottom"/>
          </w:tcPr>
          <w:p w14:paraId="7F76AC86" w14:textId="3768FF89" w:rsidR="00B83228" w:rsidRPr="0003590A" w:rsidRDefault="00B83228"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before="80" w:line="276" w:lineRule="auto"/>
              <w:ind w:left="0" w:right="113"/>
              <w:contextualSpacing/>
              <w:jc w:val="right"/>
              <w:rPr>
                <w:rFonts w:ascii="Arial" w:hAnsi="Arial" w:cs="Arial"/>
                <w:color w:val="auto"/>
                <w:sz w:val="13"/>
                <w:szCs w:val="13"/>
                <w:lang w:val="en-GB"/>
              </w:rPr>
            </w:pPr>
          </w:p>
        </w:tc>
        <w:tc>
          <w:tcPr>
            <w:tcW w:w="850" w:type="dxa"/>
            <w:gridSpan w:val="2"/>
            <w:tcBorders>
              <w:top w:val="single" w:sz="4" w:space="0" w:color="auto"/>
            </w:tcBorders>
            <w:vAlign w:val="bottom"/>
          </w:tcPr>
          <w:p w14:paraId="46D3C7E6" w14:textId="37CE4696" w:rsidR="00B83228" w:rsidRPr="0003590A" w:rsidRDefault="00B83228"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before="80" w:line="276" w:lineRule="auto"/>
              <w:ind w:left="0" w:right="113"/>
              <w:contextualSpacing/>
              <w:jc w:val="right"/>
              <w:rPr>
                <w:rFonts w:ascii="Arial" w:hAnsi="Arial" w:cs="Arial"/>
                <w:color w:val="auto"/>
                <w:sz w:val="13"/>
                <w:szCs w:val="13"/>
                <w:lang w:val="en-GB"/>
              </w:rPr>
            </w:pPr>
          </w:p>
        </w:tc>
      </w:tr>
      <w:tr w:rsidR="00B83228" w:rsidRPr="0003590A" w14:paraId="46FE027B" w14:textId="77777777" w:rsidTr="007A1FD0">
        <w:trPr>
          <w:gridAfter w:val="1"/>
          <w:wAfter w:w="23" w:type="dxa"/>
          <w:trHeight w:val="20"/>
        </w:trPr>
        <w:tc>
          <w:tcPr>
            <w:tcW w:w="2694" w:type="dxa"/>
            <w:vAlign w:val="bottom"/>
          </w:tcPr>
          <w:p w14:paraId="48419F96" w14:textId="77777777" w:rsidR="00B83228" w:rsidRPr="0003590A" w:rsidRDefault="00B83228" w:rsidP="000E1266">
            <w:pPr>
              <w:tabs>
                <w:tab w:val="right" w:pos="6840"/>
                <w:tab w:val="left" w:pos="8000"/>
                <w:tab w:val="left" w:pos="8180"/>
                <w:tab w:val="right" w:pos="9180"/>
                <w:tab w:val="right" w:pos="9440"/>
              </w:tabs>
              <w:spacing w:line="240" w:lineRule="atLeast"/>
              <w:ind w:right="-14"/>
              <w:contextualSpacing/>
              <w:rPr>
                <w:rFonts w:ascii="Arial" w:hAnsi="Arial" w:cs="Arial"/>
                <w:color w:val="000000"/>
                <w:sz w:val="13"/>
                <w:szCs w:val="13"/>
              </w:rPr>
            </w:pPr>
            <w:r w:rsidRPr="0003590A">
              <w:rPr>
                <w:rFonts w:ascii="Arial" w:hAnsi="Arial" w:cs="Arial"/>
                <w:color w:val="000000"/>
                <w:sz w:val="13"/>
                <w:szCs w:val="13"/>
              </w:rPr>
              <w:t xml:space="preserve">Experience adjustments - relating to claims    </w:t>
            </w:r>
          </w:p>
          <w:p w14:paraId="5791BFB0" w14:textId="77777777" w:rsidR="00B83228" w:rsidRPr="0003590A" w:rsidRDefault="00B83228" w:rsidP="000E1266">
            <w:pPr>
              <w:tabs>
                <w:tab w:val="right" w:pos="6840"/>
                <w:tab w:val="left" w:pos="8000"/>
                <w:tab w:val="left" w:pos="8180"/>
                <w:tab w:val="right" w:pos="9180"/>
                <w:tab w:val="right" w:pos="9440"/>
              </w:tabs>
              <w:spacing w:line="240" w:lineRule="atLeast"/>
              <w:ind w:right="-14"/>
              <w:contextualSpacing/>
              <w:rPr>
                <w:rFonts w:ascii="Arial" w:hAnsi="Arial" w:cs="Arial"/>
                <w:color w:val="000000"/>
                <w:sz w:val="13"/>
                <w:szCs w:val="13"/>
              </w:rPr>
            </w:pPr>
            <w:r w:rsidRPr="0003590A">
              <w:rPr>
                <w:rFonts w:ascii="Arial" w:hAnsi="Arial" w:cs="Arial"/>
                <w:color w:val="000000"/>
                <w:sz w:val="13"/>
                <w:szCs w:val="13"/>
              </w:rPr>
              <w:t xml:space="preserve">   and other insurance service expenses in </w:t>
            </w:r>
          </w:p>
          <w:p w14:paraId="2AD430ED" w14:textId="4CD43300" w:rsidR="00B83228" w:rsidRPr="0003590A" w:rsidRDefault="00B83228" w:rsidP="000E1266">
            <w:pPr>
              <w:tabs>
                <w:tab w:val="right" w:pos="6840"/>
                <w:tab w:val="left" w:pos="8000"/>
                <w:tab w:val="left" w:pos="8180"/>
                <w:tab w:val="right" w:pos="9180"/>
                <w:tab w:val="right" w:pos="9440"/>
              </w:tabs>
              <w:spacing w:line="240" w:lineRule="atLeast"/>
              <w:ind w:right="-14"/>
              <w:contextualSpacing/>
              <w:rPr>
                <w:rFonts w:ascii="Arial" w:hAnsi="Arial" w:cs="Arial"/>
                <w:color w:val="000000"/>
                <w:sz w:val="13"/>
                <w:szCs w:val="13"/>
              </w:rPr>
            </w:pPr>
            <w:r w:rsidRPr="0003590A">
              <w:rPr>
                <w:rFonts w:ascii="Arial" w:hAnsi="Arial" w:cs="Arial"/>
                <w:color w:val="000000"/>
                <w:sz w:val="13"/>
                <w:szCs w:val="13"/>
              </w:rPr>
              <w:t xml:space="preserve">   LIC</w:t>
            </w:r>
          </w:p>
        </w:tc>
        <w:tc>
          <w:tcPr>
            <w:tcW w:w="992" w:type="dxa"/>
            <w:tcBorders>
              <w:bottom w:val="single" w:sz="4" w:space="0" w:color="auto"/>
            </w:tcBorders>
            <w:vAlign w:val="bottom"/>
          </w:tcPr>
          <w:p w14:paraId="2965AF11" w14:textId="44A77326"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s>
              <w:spacing w:line="240" w:lineRule="atLeast"/>
              <w:ind w:left="0"/>
              <w:contextualSpacing/>
              <w:jc w:val="right"/>
              <w:rPr>
                <w:rFonts w:ascii="Arial" w:hAnsi="Arial" w:cs="Arial"/>
                <w:color w:val="auto"/>
                <w:spacing w:val="-4"/>
                <w:sz w:val="13"/>
                <w:szCs w:val="13"/>
              </w:rPr>
            </w:pPr>
            <w:r w:rsidRPr="0003590A">
              <w:rPr>
                <w:rFonts w:ascii="Arial" w:hAnsi="Arial" w:cs="Arial"/>
                <w:color w:val="auto"/>
                <w:spacing w:val="-4"/>
                <w:sz w:val="13"/>
                <w:szCs w:val="13"/>
              </w:rPr>
              <w:t>(121,055)</w:t>
            </w:r>
          </w:p>
        </w:tc>
        <w:tc>
          <w:tcPr>
            <w:tcW w:w="1077" w:type="dxa"/>
            <w:tcBorders>
              <w:bottom w:val="single" w:sz="4" w:space="0" w:color="auto"/>
            </w:tcBorders>
            <w:vAlign w:val="bottom"/>
          </w:tcPr>
          <w:p w14:paraId="3CF9F724" w14:textId="49B515BF" w:rsidR="00B83228" w:rsidRPr="0003590A" w:rsidRDefault="00B83228" w:rsidP="00B14D3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tLeast"/>
              <w:ind w:left="0" w:right="57"/>
              <w:contextualSpacing/>
              <w:jc w:val="right"/>
              <w:rPr>
                <w:rFonts w:ascii="Arial" w:hAnsi="Arial" w:cs="Arial"/>
                <w:color w:val="auto"/>
                <w:spacing w:val="-4"/>
                <w:sz w:val="13"/>
                <w:szCs w:val="13"/>
              </w:rPr>
            </w:pPr>
            <w:r w:rsidRPr="0003590A">
              <w:rPr>
                <w:rFonts w:ascii="Arial" w:hAnsi="Arial" w:cs="Arial"/>
                <w:color w:val="auto"/>
                <w:spacing w:val="-4"/>
                <w:sz w:val="13"/>
                <w:szCs w:val="13"/>
              </w:rPr>
              <w:t>(4,090)</w:t>
            </w:r>
          </w:p>
        </w:tc>
        <w:tc>
          <w:tcPr>
            <w:tcW w:w="1134" w:type="dxa"/>
            <w:tcBorders>
              <w:bottom w:val="single" w:sz="4" w:space="0" w:color="auto"/>
            </w:tcBorders>
            <w:vAlign w:val="bottom"/>
          </w:tcPr>
          <w:p w14:paraId="5C8B035B" w14:textId="77777777"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tLeast"/>
              <w:ind w:left="0" w:right="113"/>
              <w:contextualSpacing/>
              <w:jc w:val="right"/>
              <w:rPr>
                <w:rFonts w:ascii="Arial" w:hAnsi="Arial" w:cs="Arial"/>
                <w:color w:val="auto"/>
                <w:sz w:val="13"/>
                <w:szCs w:val="13"/>
              </w:rPr>
            </w:pPr>
          </w:p>
          <w:p w14:paraId="5C0CADBF" w14:textId="77777777"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tLeast"/>
              <w:ind w:left="0" w:right="113"/>
              <w:contextualSpacing/>
              <w:jc w:val="right"/>
              <w:rPr>
                <w:rFonts w:ascii="Arial" w:hAnsi="Arial" w:cs="Arial"/>
                <w:color w:val="auto"/>
                <w:sz w:val="13"/>
                <w:szCs w:val="13"/>
              </w:rPr>
            </w:pPr>
            <w:r w:rsidRPr="0003590A">
              <w:rPr>
                <w:rFonts w:ascii="Arial" w:hAnsi="Arial" w:cs="Arial"/>
                <w:color w:val="auto"/>
                <w:sz w:val="13"/>
                <w:szCs w:val="13"/>
              </w:rPr>
              <w:t>-</w:t>
            </w:r>
          </w:p>
        </w:tc>
        <w:tc>
          <w:tcPr>
            <w:tcW w:w="992" w:type="dxa"/>
            <w:tcBorders>
              <w:bottom w:val="single" w:sz="4" w:space="0" w:color="auto"/>
            </w:tcBorders>
            <w:vAlign w:val="bottom"/>
          </w:tcPr>
          <w:p w14:paraId="6D72639B" w14:textId="77777777"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tLeast"/>
              <w:ind w:left="0" w:right="113"/>
              <w:contextualSpacing/>
              <w:jc w:val="right"/>
              <w:rPr>
                <w:rFonts w:ascii="Arial" w:hAnsi="Arial" w:cs="Arial"/>
                <w:color w:val="auto"/>
                <w:sz w:val="13"/>
                <w:szCs w:val="13"/>
                <w:lang w:val="en-GB"/>
              </w:rPr>
            </w:pPr>
          </w:p>
          <w:p w14:paraId="58642EBD" w14:textId="77777777"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tLeast"/>
              <w:ind w:left="0" w:right="113"/>
              <w:contextualSpacing/>
              <w:jc w:val="right"/>
              <w:rPr>
                <w:rFonts w:ascii="Arial" w:hAnsi="Arial" w:cs="Arial"/>
                <w:color w:val="auto"/>
                <w:sz w:val="13"/>
                <w:szCs w:val="13"/>
                <w:lang w:val="en-GB"/>
              </w:rPr>
            </w:pPr>
            <w:r w:rsidRPr="0003590A">
              <w:rPr>
                <w:rFonts w:ascii="Arial" w:hAnsi="Arial" w:cs="Arial"/>
                <w:color w:val="auto"/>
                <w:sz w:val="13"/>
                <w:szCs w:val="13"/>
                <w:lang w:val="en-GB"/>
              </w:rPr>
              <w:t>-</w:t>
            </w:r>
          </w:p>
        </w:tc>
        <w:tc>
          <w:tcPr>
            <w:tcW w:w="851" w:type="dxa"/>
            <w:tcBorders>
              <w:bottom w:val="single" w:sz="4" w:space="0" w:color="auto"/>
            </w:tcBorders>
            <w:vAlign w:val="bottom"/>
          </w:tcPr>
          <w:p w14:paraId="1661E533" w14:textId="77777777" w:rsidR="00B83228" w:rsidRPr="0003590A" w:rsidRDefault="00B83228" w:rsidP="00CB4B2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240" w:lineRule="atLeast"/>
              <w:ind w:left="0" w:right="-57"/>
              <w:contextualSpacing/>
              <w:jc w:val="right"/>
              <w:rPr>
                <w:rFonts w:ascii="Arial" w:hAnsi="Arial" w:cs="Arial"/>
                <w:color w:val="auto"/>
                <w:sz w:val="13"/>
                <w:szCs w:val="13"/>
                <w:lang w:val="en-GB"/>
              </w:rPr>
            </w:pPr>
          </w:p>
          <w:p w14:paraId="44A29584" w14:textId="77777777" w:rsidR="00B83228" w:rsidRPr="0003590A" w:rsidRDefault="00B83228" w:rsidP="00CB4B2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240" w:lineRule="atLeast"/>
              <w:ind w:left="0" w:right="-57"/>
              <w:contextualSpacing/>
              <w:jc w:val="right"/>
              <w:rPr>
                <w:rFonts w:ascii="Arial" w:hAnsi="Arial" w:cs="Arial"/>
                <w:color w:val="auto"/>
                <w:sz w:val="13"/>
                <w:szCs w:val="13"/>
                <w:lang w:val="en-GB"/>
              </w:rPr>
            </w:pPr>
            <w:r w:rsidRPr="0003590A">
              <w:rPr>
                <w:rFonts w:ascii="Arial" w:hAnsi="Arial" w:cs="Arial"/>
                <w:color w:val="auto"/>
                <w:sz w:val="13"/>
                <w:szCs w:val="13"/>
                <w:lang w:val="en-GB"/>
              </w:rPr>
              <w:t>-</w:t>
            </w:r>
          </w:p>
        </w:tc>
        <w:tc>
          <w:tcPr>
            <w:tcW w:w="850" w:type="dxa"/>
            <w:gridSpan w:val="2"/>
            <w:tcBorders>
              <w:bottom w:val="single" w:sz="4" w:space="0" w:color="auto"/>
            </w:tcBorders>
            <w:vAlign w:val="bottom"/>
          </w:tcPr>
          <w:p w14:paraId="2C4EC770" w14:textId="77777777"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96"/>
              </w:tabs>
              <w:spacing w:line="240" w:lineRule="atLeast"/>
              <w:ind w:left="-57" w:right="-57"/>
              <w:contextualSpacing/>
              <w:jc w:val="right"/>
              <w:rPr>
                <w:rFonts w:ascii="Arial" w:hAnsi="Arial" w:cs="Arial"/>
                <w:color w:val="000000"/>
                <w:sz w:val="13"/>
                <w:szCs w:val="13"/>
              </w:rPr>
            </w:pPr>
            <w:r w:rsidRPr="0003590A">
              <w:rPr>
                <w:rFonts w:ascii="Arial" w:hAnsi="Arial" w:cs="Arial"/>
                <w:color w:val="000000"/>
                <w:sz w:val="13"/>
                <w:szCs w:val="13"/>
              </w:rPr>
              <w:t>-</w:t>
            </w:r>
          </w:p>
        </w:tc>
        <w:tc>
          <w:tcPr>
            <w:tcW w:w="850" w:type="dxa"/>
            <w:gridSpan w:val="2"/>
            <w:tcBorders>
              <w:bottom w:val="single" w:sz="4" w:space="0" w:color="auto"/>
            </w:tcBorders>
            <w:vAlign w:val="bottom"/>
          </w:tcPr>
          <w:p w14:paraId="6545EF66" w14:textId="4C1948BC"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spacing w:line="240" w:lineRule="atLeast"/>
              <w:ind w:left="0" w:right="-85"/>
              <w:contextualSpacing/>
              <w:jc w:val="right"/>
              <w:rPr>
                <w:rFonts w:ascii="Arial" w:hAnsi="Arial" w:cs="Arial"/>
                <w:color w:val="auto"/>
                <w:spacing w:val="-4"/>
                <w:sz w:val="13"/>
                <w:szCs w:val="13"/>
              </w:rPr>
            </w:pPr>
            <w:r w:rsidRPr="0003590A">
              <w:rPr>
                <w:rFonts w:ascii="Arial" w:hAnsi="Arial" w:cs="Arial"/>
                <w:color w:val="auto"/>
                <w:spacing w:val="-4"/>
                <w:sz w:val="13"/>
                <w:szCs w:val="13"/>
              </w:rPr>
              <w:t>(125,145)</w:t>
            </w:r>
          </w:p>
        </w:tc>
      </w:tr>
      <w:tr w:rsidR="00B83228" w:rsidRPr="0003590A" w14:paraId="23F48D70" w14:textId="77777777" w:rsidTr="007A1FD0">
        <w:trPr>
          <w:trHeight w:val="20"/>
        </w:trPr>
        <w:tc>
          <w:tcPr>
            <w:tcW w:w="2694" w:type="dxa"/>
            <w:vAlign w:val="bottom"/>
          </w:tcPr>
          <w:p w14:paraId="19B20E24" w14:textId="77777777" w:rsidR="00B83228" w:rsidRPr="0003590A" w:rsidRDefault="00B83228" w:rsidP="000E1266">
            <w:pPr>
              <w:tabs>
                <w:tab w:val="right" w:pos="6840"/>
                <w:tab w:val="left" w:pos="8000"/>
                <w:tab w:val="left" w:pos="8180"/>
                <w:tab w:val="right" w:pos="9180"/>
                <w:tab w:val="right" w:pos="9440"/>
              </w:tabs>
              <w:ind w:right="-14"/>
              <w:contextualSpacing/>
              <w:rPr>
                <w:rFonts w:ascii="Arial" w:hAnsi="Arial" w:cs="Arial"/>
                <w:b/>
                <w:bCs/>
                <w:color w:val="000000"/>
                <w:sz w:val="13"/>
                <w:szCs w:val="13"/>
              </w:rPr>
            </w:pPr>
          </w:p>
        </w:tc>
        <w:tc>
          <w:tcPr>
            <w:tcW w:w="992" w:type="dxa"/>
            <w:tcBorders>
              <w:top w:val="single" w:sz="4" w:space="0" w:color="auto"/>
            </w:tcBorders>
            <w:vAlign w:val="bottom"/>
          </w:tcPr>
          <w:p w14:paraId="5ED52C4E" w14:textId="77777777"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240" w:lineRule="auto"/>
              <w:ind w:left="0" w:right="113"/>
              <w:contextualSpacing/>
              <w:jc w:val="right"/>
              <w:rPr>
                <w:rFonts w:ascii="Arial" w:hAnsi="Arial" w:cs="Arial"/>
                <w:color w:val="auto"/>
                <w:sz w:val="13"/>
                <w:szCs w:val="13"/>
              </w:rPr>
            </w:pPr>
          </w:p>
        </w:tc>
        <w:tc>
          <w:tcPr>
            <w:tcW w:w="1077" w:type="dxa"/>
            <w:tcBorders>
              <w:top w:val="single" w:sz="4" w:space="0" w:color="auto"/>
            </w:tcBorders>
            <w:vAlign w:val="bottom"/>
          </w:tcPr>
          <w:p w14:paraId="33119323" w14:textId="77777777" w:rsidR="00B83228" w:rsidRPr="0003590A" w:rsidRDefault="00B83228" w:rsidP="00B14D3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uto"/>
              <w:ind w:left="0" w:right="57"/>
              <w:contextualSpacing/>
              <w:jc w:val="right"/>
              <w:rPr>
                <w:rFonts w:ascii="Arial" w:hAnsi="Arial" w:cs="Arial"/>
                <w:color w:val="auto"/>
                <w:kern w:val="28"/>
                <w:sz w:val="13"/>
                <w:szCs w:val="13"/>
                <w:lang w:val="en-GB"/>
              </w:rPr>
            </w:pPr>
          </w:p>
        </w:tc>
        <w:tc>
          <w:tcPr>
            <w:tcW w:w="1134" w:type="dxa"/>
            <w:tcBorders>
              <w:top w:val="single" w:sz="4" w:space="0" w:color="auto"/>
            </w:tcBorders>
            <w:vAlign w:val="bottom"/>
          </w:tcPr>
          <w:p w14:paraId="444687A5" w14:textId="77777777"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right="113"/>
              <w:contextualSpacing/>
              <w:jc w:val="right"/>
              <w:rPr>
                <w:rFonts w:ascii="Arial" w:hAnsi="Arial" w:cs="Arial"/>
                <w:color w:val="auto"/>
                <w:sz w:val="13"/>
                <w:szCs w:val="13"/>
              </w:rPr>
            </w:pPr>
          </w:p>
        </w:tc>
        <w:tc>
          <w:tcPr>
            <w:tcW w:w="992" w:type="dxa"/>
            <w:tcBorders>
              <w:top w:val="single" w:sz="4" w:space="0" w:color="auto"/>
            </w:tcBorders>
            <w:vAlign w:val="bottom"/>
          </w:tcPr>
          <w:p w14:paraId="60CEAE4A" w14:textId="77777777"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right="113"/>
              <w:contextualSpacing/>
              <w:jc w:val="right"/>
              <w:rPr>
                <w:rFonts w:ascii="Arial" w:hAnsi="Arial" w:cs="Arial"/>
                <w:color w:val="auto"/>
                <w:sz w:val="13"/>
                <w:szCs w:val="13"/>
                <w:lang w:val="en-GB"/>
              </w:rPr>
            </w:pPr>
          </w:p>
        </w:tc>
        <w:tc>
          <w:tcPr>
            <w:tcW w:w="851" w:type="dxa"/>
            <w:tcBorders>
              <w:top w:val="single" w:sz="4" w:space="0" w:color="auto"/>
            </w:tcBorders>
            <w:vAlign w:val="bottom"/>
          </w:tcPr>
          <w:p w14:paraId="7401358E" w14:textId="77777777" w:rsidR="00B83228" w:rsidRPr="0003590A" w:rsidRDefault="00B83228" w:rsidP="00CB4B2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right="-57"/>
              <w:contextualSpacing/>
              <w:jc w:val="right"/>
              <w:rPr>
                <w:rFonts w:ascii="Arial" w:hAnsi="Arial" w:cs="Arial"/>
                <w:color w:val="auto"/>
                <w:sz w:val="13"/>
                <w:szCs w:val="13"/>
                <w:lang w:val="en-GB"/>
              </w:rPr>
            </w:pPr>
          </w:p>
        </w:tc>
        <w:tc>
          <w:tcPr>
            <w:tcW w:w="850" w:type="dxa"/>
            <w:gridSpan w:val="2"/>
            <w:tcBorders>
              <w:top w:val="single" w:sz="4" w:space="0" w:color="auto"/>
            </w:tcBorders>
            <w:vAlign w:val="bottom"/>
          </w:tcPr>
          <w:p w14:paraId="6D707F45" w14:textId="77777777"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right="113"/>
              <w:contextualSpacing/>
              <w:jc w:val="right"/>
              <w:rPr>
                <w:rFonts w:ascii="Arial" w:hAnsi="Arial" w:cs="Arial"/>
                <w:color w:val="auto"/>
                <w:sz w:val="13"/>
                <w:szCs w:val="13"/>
                <w:lang w:val="en-GB"/>
              </w:rPr>
            </w:pPr>
          </w:p>
        </w:tc>
        <w:tc>
          <w:tcPr>
            <w:tcW w:w="873" w:type="dxa"/>
            <w:gridSpan w:val="3"/>
            <w:tcBorders>
              <w:top w:val="single" w:sz="4" w:space="0" w:color="auto"/>
            </w:tcBorders>
            <w:vAlign w:val="bottom"/>
          </w:tcPr>
          <w:p w14:paraId="0FCF6F7B" w14:textId="77777777"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right="113"/>
              <w:contextualSpacing/>
              <w:jc w:val="right"/>
              <w:rPr>
                <w:rFonts w:ascii="Arial" w:hAnsi="Arial" w:cs="Arial"/>
                <w:color w:val="auto"/>
                <w:sz w:val="13"/>
                <w:szCs w:val="13"/>
                <w:lang w:val="en-GB"/>
              </w:rPr>
            </w:pPr>
          </w:p>
        </w:tc>
      </w:tr>
      <w:tr w:rsidR="00B83228" w:rsidRPr="0003590A" w14:paraId="47D26BE2" w14:textId="77777777" w:rsidTr="007A1FD0">
        <w:trPr>
          <w:gridAfter w:val="1"/>
          <w:wAfter w:w="23" w:type="dxa"/>
          <w:trHeight w:val="20"/>
        </w:trPr>
        <w:tc>
          <w:tcPr>
            <w:tcW w:w="2694" w:type="dxa"/>
            <w:vAlign w:val="bottom"/>
          </w:tcPr>
          <w:p w14:paraId="77E2CDA9" w14:textId="77777777" w:rsidR="00B83228" w:rsidRPr="0003590A" w:rsidRDefault="00B83228" w:rsidP="008476C1">
            <w:pPr>
              <w:tabs>
                <w:tab w:val="right" w:pos="6840"/>
                <w:tab w:val="left" w:pos="8000"/>
                <w:tab w:val="left" w:pos="8180"/>
                <w:tab w:val="right" w:pos="9180"/>
                <w:tab w:val="right" w:pos="9440"/>
              </w:tabs>
              <w:spacing w:line="276" w:lineRule="auto"/>
              <w:ind w:right="-14"/>
              <w:contextualSpacing/>
              <w:rPr>
                <w:rFonts w:ascii="Arial" w:hAnsi="Arial" w:cs="Arial"/>
                <w:b/>
                <w:bCs/>
                <w:color w:val="000000"/>
                <w:sz w:val="13"/>
                <w:szCs w:val="13"/>
              </w:rPr>
            </w:pPr>
          </w:p>
        </w:tc>
        <w:tc>
          <w:tcPr>
            <w:tcW w:w="992" w:type="dxa"/>
            <w:tcBorders>
              <w:bottom w:val="single" w:sz="4" w:space="0" w:color="auto"/>
            </w:tcBorders>
            <w:vAlign w:val="bottom"/>
          </w:tcPr>
          <w:p w14:paraId="52F8D3A4" w14:textId="69A9516F" w:rsidR="00B83228" w:rsidRPr="0003590A" w:rsidRDefault="00B83228"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s>
              <w:spacing w:line="276" w:lineRule="auto"/>
              <w:ind w:left="0"/>
              <w:contextualSpacing/>
              <w:jc w:val="right"/>
              <w:rPr>
                <w:rFonts w:ascii="Arial" w:hAnsi="Arial" w:cs="Arial"/>
                <w:color w:val="auto"/>
                <w:spacing w:val="-4"/>
                <w:sz w:val="13"/>
                <w:szCs w:val="13"/>
              </w:rPr>
            </w:pPr>
            <w:r w:rsidRPr="0003590A">
              <w:rPr>
                <w:rFonts w:ascii="Arial" w:hAnsi="Arial" w:cs="Arial"/>
                <w:color w:val="auto"/>
                <w:spacing w:val="-4"/>
                <w:sz w:val="13"/>
                <w:szCs w:val="13"/>
              </w:rPr>
              <w:t>(12</w:t>
            </w:r>
            <w:r w:rsidRPr="0003590A">
              <w:rPr>
                <w:rFonts w:ascii="Arial" w:hAnsi="Arial" w:cs="Arial"/>
                <w:color w:val="auto"/>
                <w:spacing w:val="-4"/>
                <w:sz w:val="13"/>
                <w:szCs w:val="13"/>
                <w:lang w:val="en-GB"/>
              </w:rPr>
              <w:t>1,055</w:t>
            </w:r>
            <w:r w:rsidRPr="0003590A">
              <w:rPr>
                <w:rFonts w:ascii="Arial" w:hAnsi="Arial" w:cs="Arial"/>
                <w:color w:val="auto"/>
                <w:spacing w:val="-4"/>
                <w:sz w:val="13"/>
                <w:szCs w:val="13"/>
              </w:rPr>
              <w:t>)</w:t>
            </w:r>
          </w:p>
        </w:tc>
        <w:tc>
          <w:tcPr>
            <w:tcW w:w="1077" w:type="dxa"/>
            <w:tcBorders>
              <w:bottom w:val="single" w:sz="4" w:space="0" w:color="auto"/>
            </w:tcBorders>
            <w:vAlign w:val="bottom"/>
          </w:tcPr>
          <w:p w14:paraId="2EDC0F2C" w14:textId="494462BE" w:rsidR="00B83228" w:rsidRPr="0003590A" w:rsidRDefault="00B83228" w:rsidP="00B14D3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76" w:lineRule="auto"/>
              <w:ind w:left="0" w:right="57"/>
              <w:contextualSpacing/>
              <w:jc w:val="right"/>
              <w:rPr>
                <w:rFonts w:ascii="Arial" w:hAnsi="Arial" w:cs="Arial"/>
                <w:color w:val="auto"/>
                <w:spacing w:val="-4"/>
                <w:sz w:val="13"/>
                <w:szCs w:val="13"/>
              </w:rPr>
            </w:pPr>
            <w:r w:rsidRPr="0003590A">
              <w:rPr>
                <w:rFonts w:ascii="Arial" w:hAnsi="Arial" w:cs="Arial"/>
                <w:color w:val="auto"/>
                <w:spacing w:val="-4"/>
                <w:sz w:val="13"/>
                <w:szCs w:val="13"/>
              </w:rPr>
              <w:t>(4,090)</w:t>
            </w:r>
          </w:p>
        </w:tc>
        <w:tc>
          <w:tcPr>
            <w:tcW w:w="1134" w:type="dxa"/>
            <w:tcBorders>
              <w:bottom w:val="single" w:sz="4" w:space="0" w:color="auto"/>
            </w:tcBorders>
            <w:vAlign w:val="bottom"/>
          </w:tcPr>
          <w:p w14:paraId="4B3EE798" w14:textId="77777777" w:rsidR="00B83228" w:rsidRPr="0003590A" w:rsidRDefault="00B83228"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76" w:lineRule="auto"/>
              <w:ind w:left="0" w:right="113"/>
              <w:contextualSpacing/>
              <w:jc w:val="right"/>
              <w:rPr>
                <w:rFonts w:ascii="Arial" w:hAnsi="Arial" w:cs="Arial"/>
                <w:color w:val="auto"/>
                <w:sz w:val="13"/>
                <w:szCs w:val="13"/>
              </w:rPr>
            </w:pPr>
            <w:r w:rsidRPr="0003590A">
              <w:rPr>
                <w:rFonts w:ascii="Arial" w:hAnsi="Arial" w:cs="Arial"/>
                <w:color w:val="auto"/>
                <w:sz w:val="13"/>
                <w:szCs w:val="13"/>
              </w:rPr>
              <w:t>-</w:t>
            </w:r>
          </w:p>
        </w:tc>
        <w:tc>
          <w:tcPr>
            <w:tcW w:w="992" w:type="dxa"/>
            <w:tcBorders>
              <w:bottom w:val="single" w:sz="4" w:space="0" w:color="auto"/>
            </w:tcBorders>
            <w:vAlign w:val="bottom"/>
          </w:tcPr>
          <w:p w14:paraId="47479F8A" w14:textId="77777777" w:rsidR="00B83228" w:rsidRPr="0003590A" w:rsidRDefault="00B83228"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276" w:lineRule="auto"/>
              <w:ind w:left="0" w:right="113"/>
              <w:contextualSpacing/>
              <w:jc w:val="right"/>
              <w:rPr>
                <w:rFonts w:ascii="Arial" w:hAnsi="Arial" w:cs="Arial"/>
                <w:color w:val="auto"/>
                <w:sz w:val="13"/>
                <w:szCs w:val="13"/>
                <w:lang w:val="en-GB"/>
              </w:rPr>
            </w:pPr>
            <w:r w:rsidRPr="0003590A">
              <w:rPr>
                <w:rFonts w:ascii="Arial" w:hAnsi="Arial" w:cs="Arial"/>
                <w:color w:val="auto"/>
                <w:sz w:val="13"/>
                <w:szCs w:val="13"/>
                <w:lang w:val="en-GB"/>
              </w:rPr>
              <w:t>-</w:t>
            </w:r>
          </w:p>
        </w:tc>
        <w:tc>
          <w:tcPr>
            <w:tcW w:w="851" w:type="dxa"/>
            <w:tcBorders>
              <w:bottom w:val="single" w:sz="4" w:space="0" w:color="auto"/>
            </w:tcBorders>
            <w:vAlign w:val="bottom"/>
          </w:tcPr>
          <w:p w14:paraId="21C04B80" w14:textId="77777777" w:rsidR="00B83228" w:rsidRPr="0003590A" w:rsidRDefault="00B83228" w:rsidP="00CB4B2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76" w:lineRule="auto"/>
              <w:ind w:left="0" w:right="-57"/>
              <w:contextualSpacing/>
              <w:jc w:val="right"/>
              <w:rPr>
                <w:rFonts w:ascii="Arial" w:hAnsi="Arial" w:cs="Arial"/>
                <w:color w:val="auto"/>
                <w:sz w:val="13"/>
                <w:szCs w:val="13"/>
                <w:lang w:val="en-GB"/>
              </w:rPr>
            </w:pPr>
            <w:r w:rsidRPr="0003590A">
              <w:rPr>
                <w:rFonts w:ascii="Arial" w:hAnsi="Arial" w:cs="Arial"/>
                <w:color w:val="auto"/>
                <w:sz w:val="13"/>
                <w:szCs w:val="13"/>
                <w:lang w:val="en-GB"/>
              </w:rPr>
              <w:t>-</w:t>
            </w:r>
          </w:p>
        </w:tc>
        <w:tc>
          <w:tcPr>
            <w:tcW w:w="850" w:type="dxa"/>
            <w:gridSpan w:val="2"/>
            <w:tcBorders>
              <w:bottom w:val="single" w:sz="4" w:space="0" w:color="auto"/>
            </w:tcBorders>
            <w:vAlign w:val="bottom"/>
          </w:tcPr>
          <w:p w14:paraId="691D2339" w14:textId="77777777" w:rsidR="00B83228" w:rsidRPr="0003590A" w:rsidRDefault="00B83228"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96"/>
              </w:tabs>
              <w:spacing w:line="276" w:lineRule="auto"/>
              <w:ind w:left="-57" w:right="-57"/>
              <w:contextualSpacing/>
              <w:jc w:val="right"/>
              <w:rPr>
                <w:rFonts w:ascii="Arial" w:hAnsi="Arial" w:cs="Arial"/>
                <w:color w:val="auto"/>
                <w:sz w:val="13"/>
                <w:szCs w:val="13"/>
                <w:lang w:val="en-GB"/>
              </w:rPr>
            </w:pPr>
            <w:r w:rsidRPr="0003590A">
              <w:rPr>
                <w:rFonts w:ascii="Arial" w:hAnsi="Arial" w:cs="Arial"/>
                <w:color w:val="000000"/>
                <w:sz w:val="13"/>
                <w:szCs w:val="13"/>
              </w:rPr>
              <w:t>-</w:t>
            </w:r>
          </w:p>
        </w:tc>
        <w:tc>
          <w:tcPr>
            <w:tcW w:w="850" w:type="dxa"/>
            <w:gridSpan w:val="2"/>
            <w:tcBorders>
              <w:bottom w:val="single" w:sz="4" w:space="0" w:color="auto"/>
            </w:tcBorders>
            <w:vAlign w:val="bottom"/>
          </w:tcPr>
          <w:p w14:paraId="1DDD249D" w14:textId="328BEF48" w:rsidR="00B83228" w:rsidRPr="0003590A" w:rsidRDefault="00B83228"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spacing w:line="276" w:lineRule="auto"/>
              <w:ind w:left="0" w:right="-85"/>
              <w:contextualSpacing/>
              <w:jc w:val="right"/>
              <w:rPr>
                <w:rFonts w:ascii="Arial" w:hAnsi="Arial" w:cs="Arial"/>
                <w:color w:val="auto"/>
                <w:spacing w:val="-4"/>
                <w:sz w:val="13"/>
                <w:szCs w:val="13"/>
              </w:rPr>
            </w:pPr>
            <w:r w:rsidRPr="0003590A">
              <w:rPr>
                <w:rFonts w:ascii="Arial" w:hAnsi="Arial" w:cs="Arial"/>
                <w:color w:val="auto"/>
                <w:spacing w:val="-4"/>
                <w:sz w:val="13"/>
                <w:szCs w:val="13"/>
              </w:rPr>
              <w:t>(125,145)</w:t>
            </w:r>
          </w:p>
        </w:tc>
      </w:tr>
      <w:tr w:rsidR="00B83228" w:rsidRPr="0003590A" w14:paraId="3DFA676F" w14:textId="77777777" w:rsidTr="007A1FD0">
        <w:trPr>
          <w:trHeight w:val="20"/>
        </w:trPr>
        <w:tc>
          <w:tcPr>
            <w:tcW w:w="2694" w:type="dxa"/>
            <w:vAlign w:val="bottom"/>
          </w:tcPr>
          <w:p w14:paraId="6E819690" w14:textId="77777777" w:rsidR="00B83228" w:rsidRPr="0003590A" w:rsidRDefault="00B83228" w:rsidP="00CB4B2E">
            <w:pPr>
              <w:tabs>
                <w:tab w:val="right" w:pos="6840"/>
                <w:tab w:val="left" w:pos="8000"/>
                <w:tab w:val="left" w:pos="8180"/>
                <w:tab w:val="right" w:pos="9180"/>
                <w:tab w:val="right" w:pos="9440"/>
              </w:tabs>
              <w:spacing w:line="276" w:lineRule="auto"/>
              <w:ind w:right="-14"/>
              <w:contextualSpacing/>
              <w:rPr>
                <w:rFonts w:ascii="Arial" w:hAnsi="Arial" w:cs="Arial"/>
                <w:b/>
                <w:bCs/>
                <w:color w:val="000000"/>
                <w:sz w:val="13"/>
                <w:szCs w:val="13"/>
              </w:rPr>
            </w:pPr>
          </w:p>
        </w:tc>
        <w:tc>
          <w:tcPr>
            <w:tcW w:w="992" w:type="dxa"/>
            <w:tcBorders>
              <w:top w:val="single" w:sz="4" w:space="0" w:color="auto"/>
            </w:tcBorders>
            <w:vAlign w:val="bottom"/>
          </w:tcPr>
          <w:p w14:paraId="7C7A0DDE" w14:textId="77777777" w:rsidR="00B83228" w:rsidRPr="0003590A" w:rsidRDefault="00B83228" w:rsidP="00CB4B2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276" w:lineRule="auto"/>
              <w:ind w:left="0" w:right="113"/>
              <w:contextualSpacing/>
              <w:jc w:val="right"/>
              <w:rPr>
                <w:rFonts w:ascii="Arial" w:hAnsi="Arial" w:cs="Arial"/>
                <w:color w:val="auto"/>
                <w:sz w:val="13"/>
                <w:szCs w:val="13"/>
              </w:rPr>
            </w:pPr>
          </w:p>
        </w:tc>
        <w:tc>
          <w:tcPr>
            <w:tcW w:w="1077" w:type="dxa"/>
            <w:tcBorders>
              <w:top w:val="single" w:sz="4" w:space="0" w:color="auto"/>
            </w:tcBorders>
            <w:vAlign w:val="bottom"/>
          </w:tcPr>
          <w:p w14:paraId="7172EBB7" w14:textId="77777777" w:rsidR="00B83228" w:rsidRPr="0003590A" w:rsidRDefault="00B83228" w:rsidP="00B14D3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76" w:lineRule="auto"/>
              <w:ind w:left="0" w:right="57"/>
              <w:contextualSpacing/>
              <w:jc w:val="right"/>
              <w:rPr>
                <w:rFonts w:ascii="Arial" w:hAnsi="Arial" w:cs="Arial"/>
                <w:color w:val="auto"/>
                <w:kern w:val="28"/>
                <w:sz w:val="13"/>
                <w:szCs w:val="13"/>
                <w:lang w:val="en-GB"/>
              </w:rPr>
            </w:pPr>
          </w:p>
        </w:tc>
        <w:tc>
          <w:tcPr>
            <w:tcW w:w="1134" w:type="dxa"/>
            <w:tcBorders>
              <w:top w:val="single" w:sz="4" w:space="0" w:color="auto"/>
            </w:tcBorders>
            <w:vAlign w:val="bottom"/>
          </w:tcPr>
          <w:p w14:paraId="60C9C53D" w14:textId="77777777" w:rsidR="00B83228" w:rsidRPr="0003590A" w:rsidRDefault="00B83228" w:rsidP="00CB4B2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76" w:lineRule="auto"/>
              <w:ind w:left="0" w:right="113"/>
              <w:contextualSpacing/>
              <w:jc w:val="right"/>
              <w:rPr>
                <w:rFonts w:ascii="Arial" w:hAnsi="Arial" w:cs="Arial"/>
                <w:color w:val="auto"/>
                <w:sz w:val="13"/>
                <w:szCs w:val="13"/>
              </w:rPr>
            </w:pPr>
          </w:p>
        </w:tc>
        <w:tc>
          <w:tcPr>
            <w:tcW w:w="992" w:type="dxa"/>
            <w:tcBorders>
              <w:top w:val="single" w:sz="4" w:space="0" w:color="auto"/>
            </w:tcBorders>
            <w:vAlign w:val="bottom"/>
          </w:tcPr>
          <w:p w14:paraId="37A09572" w14:textId="77777777" w:rsidR="00B83228" w:rsidRPr="0003590A" w:rsidRDefault="00B83228" w:rsidP="00CB4B2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76" w:lineRule="auto"/>
              <w:ind w:left="0" w:right="113"/>
              <w:contextualSpacing/>
              <w:jc w:val="right"/>
              <w:rPr>
                <w:rFonts w:ascii="Arial" w:hAnsi="Arial" w:cs="Arial"/>
                <w:color w:val="auto"/>
                <w:sz w:val="13"/>
                <w:szCs w:val="13"/>
                <w:lang w:val="en-GB"/>
              </w:rPr>
            </w:pPr>
          </w:p>
        </w:tc>
        <w:tc>
          <w:tcPr>
            <w:tcW w:w="851" w:type="dxa"/>
            <w:tcBorders>
              <w:top w:val="single" w:sz="4" w:space="0" w:color="auto"/>
            </w:tcBorders>
            <w:vAlign w:val="bottom"/>
          </w:tcPr>
          <w:p w14:paraId="2691F98D" w14:textId="77777777" w:rsidR="00B83228" w:rsidRPr="0003590A" w:rsidRDefault="00B83228" w:rsidP="00CB4B2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76" w:lineRule="auto"/>
              <w:ind w:left="0" w:right="-57"/>
              <w:contextualSpacing/>
              <w:jc w:val="right"/>
              <w:rPr>
                <w:rFonts w:ascii="Arial" w:hAnsi="Arial" w:cs="Arial"/>
                <w:color w:val="auto"/>
                <w:sz w:val="13"/>
                <w:szCs w:val="13"/>
                <w:lang w:val="en-GB"/>
              </w:rPr>
            </w:pPr>
          </w:p>
        </w:tc>
        <w:tc>
          <w:tcPr>
            <w:tcW w:w="850" w:type="dxa"/>
            <w:gridSpan w:val="2"/>
            <w:tcBorders>
              <w:top w:val="single" w:sz="4" w:space="0" w:color="auto"/>
            </w:tcBorders>
            <w:vAlign w:val="bottom"/>
          </w:tcPr>
          <w:p w14:paraId="491F6678" w14:textId="77777777" w:rsidR="00B83228" w:rsidRPr="0003590A" w:rsidRDefault="00B83228" w:rsidP="00CB4B2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76" w:lineRule="auto"/>
              <w:ind w:left="0" w:right="113"/>
              <w:contextualSpacing/>
              <w:jc w:val="right"/>
              <w:rPr>
                <w:rFonts w:ascii="Arial" w:hAnsi="Arial" w:cs="Arial"/>
                <w:color w:val="auto"/>
                <w:sz w:val="13"/>
                <w:szCs w:val="13"/>
                <w:lang w:val="en-GB"/>
              </w:rPr>
            </w:pPr>
          </w:p>
        </w:tc>
        <w:tc>
          <w:tcPr>
            <w:tcW w:w="873" w:type="dxa"/>
            <w:gridSpan w:val="3"/>
            <w:tcBorders>
              <w:top w:val="single" w:sz="4" w:space="0" w:color="auto"/>
            </w:tcBorders>
            <w:vAlign w:val="bottom"/>
          </w:tcPr>
          <w:p w14:paraId="54AAF80A" w14:textId="77777777" w:rsidR="00B83228" w:rsidRPr="0003590A" w:rsidRDefault="00B83228" w:rsidP="00CB4B2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76" w:lineRule="auto"/>
              <w:ind w:left="0" w:right="113"/>
              <w:contextualSpacing/>
              <w:jc w:val="right"/>
              <w:rPr>
                <w:rFonts w:ascii="Arial" w:hAnsi="Arial" w:cs="Arial"/>
                <w:color w:val="auto"/>
                <w:sz w:val="13"/>
                <w:szCs w:val="13"/>
                <w:lang w:val="en-GB"/>
              </w:rPr>
            </w:pPr>
          </w:p>
        </w:tc>
      </w:tr>
      <w:tr w:rsidR="00B83228" w:rsidRPr="0003590A" w14:paraId="4BAD8D0D" w14:textId="77777777" w:rsidTr="007A1FD0">
        <w:trPr>
          <w:gridAfter w:val="1"/>
          <w:wAfter w:w="23" w:type="dxa"/>
          <w:trHeight w:val="20"/>
        </w:trPr>
        <w:tc>
          <w:tcPr>
            <w:tcW w:w="2694" w:type="dxa"/>
            <w:vAlign w:val="bottom"/>
          </w:tcPr>
          <w:p w14:paraId="4A5ED1F5" w14:textId="77777777" w:rsidR="00B83228" w:rsidRPr="0003590A" w:rsidRDefault="00B83228" w:rsidP="008476C1">
            <w:pPr>
              <w:tabs>
                <w:tab w:val="right" w:pos="6840"/>
                <w:tab w:val="left" w:pos="8000"/>
                <w:tab w:val="left" w:pos="8180"/>
                <w:tab w:val="right" w:pos="9180"/>
                <w:tab w:val="right" w:pos="9440"/>
              </w:tabs>
              <w:spacing w:line="276" w:lineRule="auto"/>
              <w:ind w:right="-14"/>
              <w:contextualSpacing/>
              <w:rPr>
                <w:rFonts w:ascii="Arial" w:hAnsi="Arial" w:cs="Arial"/>
                <w:b/>
                <w:bCs/>
                <w:color w:val="000000"/>
                <w:sz w:val="13"/>
                <w:szCs w:val="13"/>
              </w:rPr>
            </w:pPr>
            <w:r w:rsidRPr="0003590A">
              <w:rPr>
                <w:rFonts w:ascii="Arial" w:hAnsi="Arial" w:cs="Arial"/>
                <w:b/>
                <w:bCs/>
                <w:color w:val="000000"/>
                <w:sz w:val="13"/>
                <w:szCs w:val="13"/>
              </w:rPr>
              <w:t>Insurance service result</w:t>
            </w:r>
          </w:p>
        </w:tc>
        <w:tc>
          <w:tcPr>
            <w:tcW w:w="992" w:type="dxa"/>
            <w:vAlign w:val="bottom"/>
          </w:tcPr>
          <w:p w14:paraId="32A98C88" w14:textId="06C5E8B5" w:rsidR="00B83228" w:rsidRPr="0003590A" w:rsidRDefault="00B83228"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s>
              <w:spacing w:line="276" w:lineRule="auto"/>
              <w:ind w:left="0"/>
              <w:contextualSpacing/>
              <w:jc w:val="right"/>
              <w:rPr>
                <w:rFonts w:ascii="Arial" w:hAnsi="Arial" w:cs="Arial"/>
                <w:color w:val="auto"/>
                <w:spacing w:val="-4"/>
                <w:sz w:val="13"/>
                <w:szCs w:val="13"/>
              </w:rPr>
            </w:pPr>
            <w:r w:rsidRPr="0003590A">
              <w:rPr>
                <w:rFonts w:ascii="Arial" w:hAnsi="Arial" w:cs="Arial"/>
                <w:color w:val="auto"/>
                <w:spacing w:val="-4"/>
                <w:sz w:val="13"/>
                <w:szCs w:val="13"/>
              </w:rPr>
              <w:t>(156,428)</w:t>
            </w:r>
          </w:p>
        </w:tc>
        <w:tc>
          <w:tcPr>
            <w:tcW w:w="1077" w:type="dxa"/>
            <w:vAlign w:val="bottom"/>
          </w:tcPr>
          <w:p w14:paraId="2D80FFCB" w14:textId="4ADE0572" w:rsidR="00B83228" w:rsidRPr="0003590A" w:rsidRDefault="00B83228" w:rsidP="00B14D3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76" w:lineRule="auto"/>
              <w:ind w:left="0" w:right="57"/>
              <w:contextualSpacing/>
              <w:jc w:val="right"/>
              <w:rPr>
                <w:rFonts w:ascii="Arial" w:hAnsi="Arial" w:cs="Arial"/>
                <w:color w:val="auto"/>
                <w:spacing w:val="-4"/>
                <w:sz w:val="13"/>
                <w:szCs w:val="13"/>
              </w:rPr>
            </w:pPr>
            <w:r w:rsidRPr="0003590A">
              <w:rPr>
                <w:rFonts w:ascii="Arial" w:hAnsi="Arial" w:cs="Arial"/>
                <w:color w:val="auto"/>
                <w:spacing w:val="-4"/>
                <w:sz w:val="13"/>
                <w:szCs w:val="13"/>
              </w:rPr>
              <w:t>(31,247)</w:t>
            </w:r>
          </w:p>
        </w:tc>
        <w:tc>
          <w:tcPr>
            <w:tcW w:w="1134" w:type="dxa"/>
            <w:vAlign w:val="bottom"/>
          </w:tcPr>
          <w:p w14:paraId="48E1E60A" w14:textId="00A5C461" w:rsidR="00B83228" w:rsidRPr="0003590A" w:rsidRDefault="00B83228"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76" w:lineRule="auto"/>
              <w:ind w:left="0" w:right="28"/>
              <w:contextualSpacing/>
              <w:jc w:val="right"/>
              <w:rPr>
                <w:rFonts w:ascii="Arial" w:hAnsi="Arial" w:cs="Arial"/>
                <w:color w:val="auto"/>
                <w:spacing w:val="-4"/>
                <w:sz w:val="13"/>
                <w:szCs w:val="13"/>
              </w:rPr>
            </w:pPr>
            <w:r w:rsidRPr="0003590A">
              <w:rPr>
                <w:rFonts w:ascii="Arial" w:hAnsi="Arial" w:cs="Arial"/>
                <w:color w:val="auto"/>
                <w:spacing w:val="-4"/>
                <w:sz w:val="13"/>
                <w:szCs w:val="13"/>
              </w:rPr>
              <w:t>(51,21</w:t>
            </w:r>
            <w:r w:rsidR="00EC1E01" w:rsidRPr="0003590A">
              <w:rPr>
                <w:rFonts w:ascii="Arial" w:hAnsi="Arial" w:cs="Arial"/>
                <w:color w:val="auto"/>
                <w:spacing w:val="-4"/>
                <w:sz w:val="13"/>
                <w:szCs w:val="13"/>
              </w:rPr>
              <w:t>8</w:t>
            </w:r>
            <w:r w:rsidRPr="0003590A">
              <w:rPr>
                <w:rFonts w:ascii="Arial" w:hAnsi="Arial" w:cs="Arial"/>
                <w:color w:val="auto"/>
                <w:spacing w:val="-4"/>
                <w:sz w:val="13"/>
                <w:szCs w:val="13"/>
              </w:rPr>
              <w:t>)</w:t>
            </w:r>
          </w:p>
        </w:tc>
        <w:tc>
          <w:tcPr>
            <w:tcW w:w="992" w:type="dxa"/>
            <w:vAlign w:val="bottom"/>
          </w:tcPr>
          <w:p w14:paraId="1D42D890" w14:textId="175CAF97" w:rsidR="00B83228" w:rsidRPr="0003590A" w:rsidRDefault="00B83228"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spacing w:line="276" w:lineRule="auto"/>
              <w:ind w:left="-57" w:right="-57"/>
              <w:contextualSpacing/>
              <w:jc w:val="right"/>
              <w:rPr>
                <w:rFonts w:ascii="Arial" w:hAnsi="Arial" w:cs="Arial"/>
                <w:color w:val="000000"/>
                <w:sz w:val="13"/>
                <w:szCs w:val="13"/>
              </w:rPr>
            </w:pPr>
            <w:r w:rsidRPr="0003590A">
              <w:rPr>
                <w:rFonts w:ascii="Arial" w:hAnsi="Arial" w:cs="Arial"/>
                <w:color w:val="000000"/>
                <w:sz w:val="13"/>
                <w:szCs w:val="13"/>
              </w:rPr>
              <w:t>72,922</w:t>
            </w:r>
          </w:p>
        </w:tc>
        <w:tc>
          <w:tcPr>
            <w:tcW w:w="851" w:type="dxa"/>
            <w:vAlign w:val="bottom"/>
          </w:tcPr>
          <w:p w14:paraId="287AD85E" w14:textId="62407338" w:rsidR="00B83228" w:rsidRPr="0003590A" w:rsidRDefault="00B83228"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spacing w:line="276" w:lineRule="auto"/>
              <w:ind w:left="-57" w:right="-57"/>
              <w:contextualSpacing/>
              <w:jc w:val="right"/>
              <w:rPr>
                <w:rFonts w:ascii="Arial" w:hAnsi="Arial" w:cs="Arial"/>
                <w:color w:val="auto"/>
                <w:sz w:val="13"/>
                <w:szCs w:val="13"/>
                <w:lang w:val="en-GB"/>
              </w:rPr>
            </w:pPr>
            <w:r w:rsidRPr="0003590A">
              <w:rPr>
                <w:rFonts w:ascii="Arial" w:hAnsi="Arial" w:cs="Arial"/>
                <w:color w:val="000000"/>
                <w:sz w:val="13"/>
                <w:szCs w:val="13"/>
              </w:rPr>
              <w:t>102,55</w:t>
            </w:r>
            <w:r w:rsidR="0058151C">
              <w:rPr>
                <w:rFonts w:ascii="Arial" w:hAnsi="Arial" w:cs="Arial"/>
                <w:color w:val="000000"/>
                <w:sz w:val="13"/>
                <w:szCs w:val="13"/>
              </w:rPr>
              <w:t>9</w:t>
            </w:r>
          </w:p>
        </w:tc>
        <w:tc>
          <w:tcPr>
            <w:tcW w:w="850" w:type="dxa"/>
            <w:gridSpan w:val="2"/>
            <w:vAlign w:val="bottom"/>
          </w:tcPr>
          <w:p w14:paraId="0BCB4FA4" w14:textId="08D22381" w:rsidR="00B83228" w:rsidRPr="0003590A" w:rsidRDefault="00B83228"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96"/>
              </w:tabs>
              <w:spacing w:line="276" w:lineRule="auto"/>
              <w:ind w:left="-57" w:right="-57"/>
              <w:contextualSpacing/>
              <w:jc w:val="right"/>
              <w:rPr>
                <w:rFonts w:ascii="Arial" w:hAnsi="Arial" w:cs="Arial"/>
                <w:color w:val="auto"/>
                <w:sz w:val="13"/>
                <w:szCs w:val="13"/>
                <w:lang w:val="en-GB"/>
              </w:rPr>
            </w:pPr>
            <w:r w:rsidRPr="0003590A">
              <w:rPr>
                <w:rFonts w:ascii="Arial" w:hAnsi="Arial" w:cs="Arial"/>
                <w:color w:val="000000"/>
                <w:sz w:val="13"/>
                <w:szCs w:val="13"/>
              </w:rPr>
              <w:t>124,263</w:t>
            </w:r>
          </w:p>
        </w:tc>
        <w:tc>
          <w:tcPr>
            <w:tcW w:w="850" w:type="dxa"/>
            <w:gridSpan w:val="2"/>
            <w:vAlign w:val="bottom"/>
          </w:tcPr>
          <w:p w14:paraId="11BAF09E" w14:textId="497DD089" w:rsidR="00B83228" w:rsidRPr="0003590A" w:rsidRDefault="00B83228" w:rsidP="00CB4B2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48"/>
              </w:tabs>
              <w:spacing w:line="276" w:lineRule="auto"/>
              <w:ind w:left="-57" w:right="-74"/>
              <w:contextualSpacing/>
              <w:jc w:val="right"/>
              <w:rPr>
                <w:rFonts w:ascii="Arial" w:hAnsi="Arial" w:cs="Arial"/>
                <w:color w:val="auto"/>
                <w:sz w:val="13"/>
                <w:szCs w:val="13"/>
                <w:lang w:val="en-GB"/>
              </w:rPr>
            </w:pPr>
            <w:r w:rsidRPr="0003590A">
              <w:rPr>
                <w:rFonts w:ascii="Arial" w:hAnsi="Arial" w:cs="Arial"/>
                <w:color w:val="auto"/>
                <w:spacing w:val="-4"/>
                <w:sz w:val="13"/>
                <w:szCs w:val="13"/>
              </w:rPr>
              <w:t>(63,412)</w:t>
            </w:r>
          </w:p>
        </w:tc>
      </w:tr>
      <w:tr w:rsidR="00B83228" w:rsidRPr="0003590A" w14:paraId="5005A615" w14:textId="77777777" w:rsidTr="007A1FD0">
        <w:trPr>
          <w:gridAfter w:val="1"/>
          <w:wAfter w:w="23" w:type="dxa"/>
          <w:trHeight w:val="20"/>
        </w:trPr>
        <w:tc>
          <w:tcPr>
            <w:tcW w:w="2694" w:type="dxa"/>
            <w:vAlign w:val="bottom"/>
          </w:tcPr>
          <w:p w14:paraId="5C0919A4" w14:textId="77777777" w:rsidR="00B83228" w:rsidRPr="0003590A" w:rsidRDefault="00B83228" w:rsidP="000E1266">
            <w:pPr>
              <w:tabs>
                <w:tab w:val="right" w:pos="6840"/>
                <w:tab w:val="left" w:pos="8000"/>
                <w:tab w:val="left" w:pos="8180"/>
                <w:tab w:val="right" w:pos="9180"/>
                <w:tab w:val="right" w:pos="9440"/>
              </w:tabs>
              <w:spacing w:line="240" w:lineRule="atLeast"/>
              <w:ind w:right="-14"/>
              <w:contextualSpacing/>
              <w:rPr>
                <w:rFonts w:ascii="Arial" w:hAnsi="Arial" w:cs="Arial"/>
                <w:color w:val="000000"/>
                <w:sz w:val="13"/>
                <w:szCs w:val="13"/>
              </w:rPr>
            </w:pPr>
            <w:r w:rsidRPr="0003590A">
              <w:rPr>
                <w:rFonts w:ascii="Arial" w:hAnsi="Arial" w:cs="Arial"/>
                <w:color w:val="000000"/>
                <w:sz w:val="13"/>
                <w:szCs w:val="13"/>
              </w:rPr>
              <w:t>Finance expenses from insurance</w:t>
            </w:r>
          </w:p>
        </w:tc>
        <w:tc>
          <w:tcPr>
            <w:tcW w:w="992" w:type="dxa"/>
            <w:vAlign w:val="bottom"/>
          </w:tcPr>
          <w:p w14:paraId="64299453" w14:textId="77777777"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240" w:lineRule="atLeast"/>
              <w:ind w:left="0" w:right="113"/>
              <w:contextualSpacing/>
              <w:jc w:val="right"/>
              <w:rPr>
                <w:rFonts w:ascii="Arial" w:hAnsi="Arial" w:cs="Arial"/>
                <w:color w:val="auto"/>
                <w:sz w:val="13"/>
                <w:szCs w:val="13"/>
              </w:rPr>
            </w:pPr>
          </w:p>
        </w:tc>
        <w:tc>
          <w:tcPr>
            <w:tcW w:w="1077" w:type="dxa"/>
            <w:vAlign w:val="bottom"/>
          </w:tcPr>
          <w:p w14:paraId="2A2C15A3" w14:textId="77777777"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tLeast"/>
              <w:ind w:left="0" w:right="113"/>
              <w:contextualSpacing/>
              <w:jc w:val="right"/>
              <w:rPr>
                <w:rFonts w:ascii="Arial" w:hAnsi="Arial" w:cs="Arial"/>
                <w:color w:val="auto"/>
                <w:kern w:val="28"/>
                <w:sz w:val="13"/>
                <w:szCs w:val="13"/>
                <w:lang w:val="en-GB"/>
              </w:rPr>
            </w:pPr>
          </w:p>
        </w:tc>
        <w:tc>
          <w:tcPr>
            <w:tcW w:w="1134" w:type="dxa"/>
            <w:vAlign w:val="bottom"/>
          </w:tcPr>
          <w:p w14:paraId="7846CDC0" w14:textId="77777777"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tLeast"/>
              <w:ind w:left="0" w:right="113"/>
              <w:contextualSpacing/>
              <w:jc w:val="right"/>
              <w:rPr>
                <w:rFonts w:ascii="Arial" w:hAnsi="Arial" w:cs="Arial"/>
                <w:color w:val="auto"/>
                <w:sz w:val="13"/>
                <w:szCs w:val="13"/>
              </w:rPr>
            </w:pPr>
          </w:p>
        </w:tc>
        <w:tc>
          <w:tcPr>
            <w:tcW w:w="992" w:type="dxa"/>
            <w:vAlign w:val="bottom"/>
          </w:tcPr>
          <w:p w14:paraId="4F504027" w14:textId="77777777"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tLeast"/>
              <w:ind w:left="0" w:right="113"/>
              <w:contextualSpacing/>
              <w:jc w:val="right"/>
              <w:rPr>
                <w:rFonts w:ascii="Arial" w:hAnsi="Arial" w:cs="Arial"/>
                <w:color w:val="auto"/>
                <w:sz w:val="13"/>
                <w:szCs w:val="13"/>
                <w:lang w:val="en-GB"/>
              </w:rPr>
            </w:pPr>
          </w:p>
        </w:tc>
        <w:tc>
          <w:tcPr>
            <w:tcW w:w="851" w:type="dxa"/>
            <w:vAlign w:val="bottom"/>
          </w:tcPr>
          <w:p w14:paraId="54B9E651" w14:textId="77777777" w:rsidR="00B83228" w:rsidRPr="0003590A" w:rsidRDefault="00B83228" w:rsidP="00CB4B2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tLeast"/>
              <w:ind w:left="0" w:right="-57"/>
              <w:contextualSpacing/>
              <w:jc w:val="right"/>
              <w:rPr>
                <w:rFonts w:ascii="Arial" w:hAnsi="Arial" w:cs="Arial"/>
                <w:color w:val="auto"/>
                <w:sz w:val="13"/>
                <w:szCs w:val="13"/>
                <w:lang w:val="en-GB"/>
              </w:rPr>
            </w:pPr>
          </w:p>
        </w:tc>
        <w:tc>
          <w:tcPr>
            <w:tcW w:w="850" w:type="dxa"/>
            <w:gridSpan w:val="2"/>
            <w:vAlign w:val="bottom"/>
          </w:tcPr>
          <w:p w14:paraId="7AC59C92" w14:textId="77777777"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tLeast"/>
              <w:ind w:left="0" w:right="113"/>
              <w:contextualSpacing/>
              <w:jc w:val="right"/>
              <w:rPr>
                <w:rFonts w:ascii="Arial" w:hAnsi="Arial" w:cs="Arial"/>
                <w:color w:val="auto"/>
                <w:sz w:val="13"/>
                <w:szCs w:val="13"/>
                <w:lang w:val="en-GB"/>
              </w:rPr>
            </w:pPr>
          </w:p>
        </w:tc>
        <w:tc>
          <w:tcPr>
            <w:tcW w:w="850" w:type="dxa"/>
            <w:gridSpan w:val="2"/>
            <w:vAlign w:val="bottom"/>
          </w:tcPr>
          <w:p w14:paraId="0A148381" w14:textId="77777777"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tLeast"/>
              <w:ind w:left="0" w:right="113"/>
              <w:contextualSpacing/>
              <w:jc w:val="right"/>
              <w:rPr>
                <w:rFonts w:ascii="Arial" w:hAnsi="Arial" w:cs="Arial"/>
                <w:color w:val="auto"/>
                <w:sz w:val="13"/>
                <w:szCs w:val="13"/>
                <w:lang w:val="en-GB"/>
              </w:rPr>
            </w:pPr>
          </w:p>
        </w:tc>
      </w:tr>
      <w:tr w:rsidR="00B83228" w:rsidRPr="0003590A" w14:paraId="5A04F6B4" w14:textId="77777777" w:rsidTr="007A1FD0">
        <w:trPr>
          <w:gridAfter w:val="1"/>
          <w:wAfter w:w="23" w:type="dxa"/>
          <w:trHeight w:val="20"/>
        </w:trPr>
        <w:tc>
          <w:tcPr>
            <w:tcW w:w="2694" w:type="dxa"/>
            <w:vAlign w:val="bottom"/>
          </w:tcPr>
          <w:p w14:paraId="03C152A4" w14:textId="77777777" w:rsidR="00B83228" w:rsidRPr="0003590A" w:rsidRDefault="00B83228" w:rsidP="000E1266">
            <w:pPr>
              <w:tabs>
                <w:tab w:val="right" w:pos="6840"/>
                <w:tab w:val="left" w:pos="8000"/>
                <w:tab w:val="left" w:pos="8180"/>
                <w:tab w:val="right" w:pos="9180"/>
                <w:tab w:val="right" w:pos="9440"/>
              </w:tabs>
              <w:spacing w:line="240" w:lineRule="atLeast"/>
              <w:ind w:right="-14"/>
              <w:contextualSpacing/>
              <w:rPr>
                <w:rFonts w:ascii="Arial" w:hAnsi="Arial" w:cs="Arial"/>
                <w:color w:val="000000"/>
                <w:sz w:val="13"/>
                <w:szCs w:val="13"/>
              </w:rPr>
            </w:pPr>
            <w:r w:rsidRPr="0003590A">
              <w:rPr>
                <w:rFonts w:ascii="Arial" w:hAnsi="Arial" w:cs="Arial"/>
                <w:color w:val="000000"/>
                <w:sz w:val="13"/>
                <w:szCs w:val="13"/>
              </w:rPr>
              <w:t xml:space="preserve">   contracts issued</w:t>
            </w:r>
          </w:p>
        </w:tc>
        <w:tc>
          <w:tcPr>
            <w:tcW w:w="992" w:type="dxa"/>
            <w:tcBorders>
              <w:bottom w:val="single" w:sz="4" w:space="0" w:color="auto"/>
            </w:tcBorders>
            <w:vAlign w:val="bottom"/>
          </w:tcPr>
          <w:p w14:paraId="2A8C1D58" w14:textId="522DE949"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240" w:lineRule="atLeast"/>
              <w:ind w:left="0" w:right="113"/>
              <w:contextualSpacing/>
              <w:jc w:val="right"/>
              <w:rPr>
                <w:rFonts w:ascii="Arial" w:hAnsi="Arial" w:cs="Arial"/>
                <w:color w:val="auto"/>
                <w:sz w:val="13"/>
                <w:szCs w:val="13"/>
              </w:rPr>
            </w:pPr>
            <w:r w:rsidRPr="0003590A">
              <w:rPr>
                <w:rFonts w:ascii="Arial" w:hAnsi="Arial" w:cs="Arial"/>
                <w:color w:val="auto"/>
                <w:sz w:val="13"/>
                <w:szCs w:val="13"/>
              </w:rPr>
              <w:t>34,647</w:t>
            </w:r>
          </w:p>
        </w:tc>
        <w:tc>
          <w:tcPr>
            <w:tcW w:w="1077" w:type="dxa"/>
            <w:tcBorders>
              <w:bottom w:val="single" w:sz="4" w:space="0" w:color="auto"/>
            </w:tcBorders>
            <w:vAlign w:val="bottom"/>
          </w:tcPr>
          <w:p w14:paraId="5C4E828C" w14:textId="466FA4A9"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tLeast"/>
              <w:ind w:left="0" w:right="113"/>
              <w:contextualSpacing/>
              <w:jc w:val="right"/>
              <w:rPr>
                <w:rFonts w:ascii="Arial" w:hAnsi="Arial" w:cs="Arial"/>
                <w:color w:val="auto"/>
                <w:kern w:val="28"/>
                <w:sz w:val="13"/>
                <w:szCs w:val="13"/>
                <w:lang w:val="en-GB"/>
              </w:rPr>
            </w:pPr>
            <w:r w:rsidRPr="0003590A">
              <w:rPr>
                <w:rFonts w:ascii="Arial" w:hAnsi="Arial" w:cs="Arial"/>
                <w:color w:val="auto"/>
                <w:kern w:val="28"/>
                <w:sz w:val="13"/>
                <w:szCs w:val="13"/>
                <w:lang w:val="en-GB"/>
              </w:rPr>
              <w:t>16,979</w:t>
            </w:r>
          </w:p>
        </w:tc>
        <w:tc>
          <w:tcPr>
            <w:tcW w:w="1134" w:type="dxa"/>
            <w:tcBorders>
              <w:bottom w:val="single" w:sz="4" w:space="0" w:color="auto"/>
            </w:tcBorders>
            <w:vAlign w:val="bottom"/>
          </w:tcPr>
          <w:p w14:paraId="4AF31CEF" w14:textId="78EA2275"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240" w:lineRule="atLeast"/>
              <w:ind w:left="-57" w:right="57"/>
              <w:contextualSpacing/>
              <w:jc w:val="right"/>
              <w:rPr>
                <w:rFonts w:ascii="Arial" w:hAnsi="Arial" w:cs="Arial"/>
                <w:color w:val="000000"/>
                <w:sz w:val="13"/>
                <w:szCs w:val="13"/>
              </w:rPr>
            </w:pPr>
            <w:r w:rsidRPr="0003590A">
              <w:rPr>
                <w:rFonts w:ascii="Arial" w:hAnsi="Arial" w:cs="Arial"/>
                <w:color w:val="000000"/>
                <w:sz w:val="13"/>
                <w:szCs w:val="13"/>
              </w:rPr>
              <w:t>15,046</w:t>
            </w:r>
          </w:p>
        </w:tc>
        <w:tc>
          <w:tcPr>
            <w:tcW w:w="992" w:type="dxa"/>
            <w:tcBorders>
              <w:bottom w:val="single" w:sz="4" w:space="0" w:color="auto"/>
            </w:tcBorders>
            <w:vAlign w:val="bottom"/>
          </w:tcPr>
          <w:p w14:paraId="6BA9E220" w14:textId="79B6C903"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spacing w:line="240" w:lineRule="atLeast"/>
              <w:ind w:left="-57" w:right="-57"/>
              <w:contextualSpacing/>
              <w:jc w:val="right"/>
              <w:rPr>
                <w:rFonts w:ascii="Arial" w:hAnsi="Arial" w:cs="Arial"/>
                <w:color w:val="000000"/>
                <w:sz w:val="13"/>
                <w:szCs w:val="13"/>
              </w:rPr>
            </w:pPr>
            <w:r w:rsidRPr="0003590A">
              <w:rPr>
                <w:rFonts w:ascii="Arial" w:hAnsi="Arial" w:cs="Arial"/>
                <w:color w:val="000000"/>
                <w:sz w:val="13"/>
                <w:szCs w:val="13"/>
              </w:rPr>
              <w:t>2,892</w:t>
            </w:r>
          </w:p>
        </w:tc>
        <w:tc>
          <w:tcPr>
            <w:tcW w:w="851" w:type="dxa"/>
            <w:tcBorders>
              <w:bottom w:val="single" w:sz="4" w:space="0" w:color="auto"/>
            </w:tcBorders>
            <w:vAlign w:val="bottom"/>
          </w:tcPr>
          <w:p w14:paraId="6F54D5A4" w14:textId="4B9B5DCE"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spacing w:line="240" w:lineRule="atLeast"/>
              <w:ind w:left="-57" w:right="-57"/>
              <w:contextualSpacing/>
              <w:jc w:val="right"/>
              <w:rPr>
                <w:rFonts w:ascii="Arial" w:hAnsi="Arial" w:cs="Arial"/>
                <w:color w:val="auto"/>
                <w:sz w:val="13"/>
                <w:szCs w:val="13"/>
                <w:lang w:val="en-GB"/>
              </w:rPr>
            </w:pPr>
            <w:r w:rsidRPr="0003590A">
              <w:rPr>
                <w:rFonts w:ascii="Arial" w:hAnsi="Arial" w:cs="Arial"/>
                <w:color w:val="000000"/>
                <w:sz w:val="13"/>
                <w:szCs w:val="13"/>
              </w:rPr>
              <w:t>11,870</w:t>
            </w:r>
          </w:p>
        </w:tc>
        <w:tc>
          <w:tcPr>
            <w:tcW w:w="850" w:type="dxa"/>
            <w:gridSpan w:val="2"/>
            <w:tcBorders>
              <w:bottom w:val="single" w:sz="4" w:space="0" w:color="auto"/>
            </w:tcBorders>
            <w:vAlign w:val="bottom"/>
          </w:tcPr>
          <w:p w14:paraId="2494E3B3" w14:textId="0340A63B"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96"/>
              </w:tabs>
              <w:spacing w:line="240" w:lineRule="atLeast"/>
              <w:ind w:left="-57" w:right="-57"/>
              <w:contextualSpacing/>
              <w:jc w:val="right"/>
              <w:rPr>
                <w:rFonts w:ascii="Arial" w:hAnsi="Arial" w:cs="Arial"/>
                <w:color w:val="auto"/>
                <w:sz w:val="13"/>
                <w:szCs w:val="13"/>
                <w:lang w:val="en-GB"/>
              </w:rPr>
            </w:pPr>
            <w:r w:rsidRPr="0003590A">
              <w:rPr>
                <w:rFonts w:ascii="Arial" w:hAnsi="Arial" w:cs="Arial"/>
                <w:color w:val="000000"/>
                <w:sz w:val="13"/>
                <w:szCs w:val="13"/>
              </w:rPr>
              <w:t>29,808</w:t>
            </w:r>
          </w:p>
        </w:tc>
        <w:tc>
          <w:tcPr>
            <w:tcW w:w="850" w:type="dxa"/>
            <w:gridSpan w:val="2"/>
            <w:tcBorders>
              <w:bottom w:val="single" w:sz="4" w:space="0" w:color="auto"/>
            </w:tcBorders>
            <w:vAlign w:val="bottom"/>
          </w:tcPr>
          <w:p w14:paraId="7EF00BE3" w14:textId="6C40CC75"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48"/>
              </w:tabs>
              <w:spacing w:line="240" w:lineRule="atLeast"/>
              <w:ind w:left="-57" w:right="-57"/>
              <w:contextualSpacing/>
              <w:jc w:val="right"/>
              <w:rPr>
                <w:rFonts w:ascii="Arial" w:hAnsi="Arial" w:cs="Arial"/>
                <w:color w:val="000000"/>
                <w:sz w:val="13"/>
                <w:szCs w:val="13"/>
              </w:rPr>
            </w:pPr>
            <w:r w:rsidRPr="0003590A">
              <w:rPr>
                <w:rFonts w:ascii="Arial" w:hAnsi="Arial" w:cs="Arial"/>
                <w:color w:val="000000"/>
                <w:sz w:val="13"/>
                <w:szCs w:val="13"/>
              </w:rPr>
              <w:t>81,434</w:t>
            </w:r>
          </w:p>
        </w:tc>
      </w:tr>
      <w:tr w:rsidR="00B83228" w:rsidRPr="0003590A" w14:paraId="3A3FAAD9" w14:textId="77777777" w:rsidTr="007A1FD0">
        <w:trPr>
          <w:trHeight w:val="20"/>
        </w:trPr>
        <w:tc>
          <w:tcPr>
            <w:tcW w:w="2694" w:type="dxa"/>
            <w:vAlign w:val="bottom"/>
          </w:tcPr>
          <w:p w14:paraId="0B793F52" w14:textId="77777777" w:rsidR="00B83228" w:rsidRPr="0003590A" w:rsidRDefault="00B83228" w:rsidP="000E1266">
            <w:pPr>
              <w:tabs>
                <w:tab w:val="right" w:pos="6840"/>
                <w:tab w:val="left" w:pos="8000"/>
                <w:tab w:val="left" w:pos="8180"/>
                <w:tab w:val="right" w:pos="9180"/>
                <w:tab w:val="right" w:pos="9440"/>
              </w:tabs>
              <w:spacing w:line="240" w:lineRule="atLeast"/>
              <w:ind w:right="-14"/>
              <w:contextualSpacing/>
              <w:rPr>
                <w:rFonts w:ascii="Arial" w:hAnsi="Arial" w:cs="Arial"/>
                <w:b/>
                <w:bCs/>
                <w:color w:val="000000"/>
                <w:sz w:val="13"/>
                <w:szCs w:val="13"/>
              </w:rPr>
            </w:pPr>
            <w:r w:rsidRPr="0003590A">
              <w:rPr>
                <w:rFonts w:ascii="Arial" w:hAnsi="Arial" w:cs="Arial"/>
                <w:b/>
                <w:bCs/>
                <w:color w:val="000000"/>
                <w:sz w:val="13"/>
                <w:szCs w:val="13"/>
              </w:rPr>
              <w:t>Total amounts recognised in</w:t>
            </w:r>
          </w:p>
        </w:tc>
        <w:tc>
          <w:tcPr>
            <w:tcW w:w="992" w:type="dxa"/>
            <w:tcBorders>
              <w:top w:val="single" w:sz="4" w:space="0" w:color="auto"/>
            </w:tcBorders>
            <w:vAlign w:val="bottom"/>
          </w:tcPr>
          <w:p w14:paraId="457EDDCB" w14:textId="77777777"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240" w:lineRule="atLeast"/>
              <w:ind w:left="0" w:right="113"/>
              <w:contextualSpacing/>
              <w:jc w:val="right"/>
              <w:rPr>
                <w:rFonts w:ascii="Arial" w:hAnsi="Arial" w:cs="Arial"/>
                <w:color w:val="auto"/>
                <w:sz w:val="13"/>
                <w:szCs w:val="13"/>
              </w:rPr>
            </w:pPr>
          </w:p>
        </w:tc>
        <w:tc>
          <w:tcPr>
            <w:tcW w:w="1077" w:type="dxa"/>
            <w:tcBorders>
              <w:top w:val="single" w:sz="4" w:space="0" w:color="auto"/>
            </w:tcBorders>
            <w:vAlign w:val="bottom"/>
          </w:tcPr>
          <w:p w14:paraId="2F0F86A5" w14:textId="77777777"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tLeast"/>
              <w:ind w:left="0" w:right="113"/>
              <w:contextualSpacing/>
              <w:jc w:val="right"/>
              <w:rPr>
                <w:rFonts w:ascii="Arial" w:hAnsi="Arial" w:cs="Arial"/>
                <w:color w:val="auto"/>
                <w:kern w:val="28"/>
                <w:sz w:val="13"/>
                <w:szCs w:val="13"/>
                <w:lang w:val="en-GB"/>
              </w:rPr>
            </w:pPr>
          </w:p>
        </w:tc>
        <w:tc>
          <w:tcPr>
            <w:tcW w:w="1134" w:type="dxa"/>
            <w:tcBorders>
              <w:top w:val="single" w:sz="4" w:space="0" w:color="auto"/>
            </w:tcBorders>
            <w:vAlign w:val="bottom"/>
          </w:tcPr>
          <w:p w14:paraId="01AD2FE0" w14:textId="77777777"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tLeast"/>
              <w:ind w:left="0" w:right="113"/>
              <w:contextualSpacing/>
              <w:jc w:val="right"/>
              <w:rPr>
                <w:rFonts w:ascii="Arial" w:hAnsi="Arial" w:cs="Arial"/>
                <w:color w:val="auto"/>
                <w:sz w:val="13"/>
                <w:szCs w:val="13"/>
                <w:cs/>
              </w:rPr>
            </w:pPr>
          </w:p>
        </w:tc>
        <w:tc>
          <w:tcPr>
            <w:tcW w:w="992" w:type="dxa"/>
            <w:tcBorders>
              <w:top w:val="single" w:sz="4" w:space="0" w:color="auto"/>
            </w:tcBorders>
            <w:vAlign w:val="bottom"/>
          </w:tcPr>
          <w:p w14:paraId="6C12663C" w14:textId="77777777"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tLeast"/>
              <w:ind w:left="0" w:right="113"/>
              <w:contextualSpacing/>
              <w:jc w:val="right"/>
              <w:rPr>
                <w:rFonts w:ascii="Arial" w:hAnsi="Arial" w:cs="Arial"/>
                <w:color w:val="auto"/>
                <w:sz w:val="13"/>
                <w:szCs w:val="13"/>
                <w:lang w:val="en-GB"/>
              </w:rPr>
            </w:pPr>
          </w:p>
        </w:tc>
        <w:tc>
          <w:tcPr>
            <w:tcW w:w="851" w:type="dxa"/>
            <w:tcBorders>
              <w:top w:val="single" w:sz="4" w:space="0" w:color="auto"/>
            </w:tcBorders>
            <w:vAlign w:val="bottom"/>
          </w:tcPr>
          <w:p w14:paraId="18E8FF0B" w14:textId="77777777" w:rsidR="00B83228" w:rsidRPr="0003590A" w:rsidRDefault="00B83228" w:rsidP="00CB4B2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tLeast"/>
              <w:ind w:left="0" w:right="-57"/>
              <w:contextualSpacing/>
              <w:jc w:val="right"/>
              <w:rPr>
                <w:rFonts w:ascii="Arial" w:hAnsi="Arial" w:cs="Arial"/>
                <w:color w:val="auto"/>
                <w:sz w:val="13"/>
                <w:szCs w:val="13"/>
                <w:lang w:val="en-GB"/>
              </w:rPr>
            </w:pPr>
          </w:p>
        </w:tc>
        <w:tc>
          <w:tcPr>
            <w:tcW w:w="850" w:type="dxa"/>
            <w:gridSpan w:val="2"/>
            <w:tcBorders>
              <w:top w:val="single" w:sz="4" w:space="0" w:color="auto"/>
            </w:tcBorders>
            <w:vAlign w:val="bottom"/>
          </w:tcPr>
          <w:p w14:paraId="3D8CFB20" w14:textId="77777777"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tLeast"/>
              <w:ind w:left="0" w:right="113"/>
              <w:contextualSpacing/>
              <w:jc w:val="right"/>
              <w:rPr>
                <w:rFonts w:ascii="Arial" w:hAnsi="Arial" w:cs="Arial"/>
                <w:color w:val="auto"/>
                <w:sz w:val="13"/>
                <w:szCs w:val="13"/>
                <w:lang w:val="en-GB"/>
              </w:rPr>
            </w:pPr>
          </w:p>
        </w:tc>
        <w:tc>
          <w:tcPr>
            <w:tcW w:w="873" w:type="dxa"/>
            <w:gridSpan w:val="3"/>
            <w:tcBorders>
              <w:top w:val="single" w:sz="4" w:space="0" w:color="auto"/>
            </w:tcBorders>
            <w:vAlign w:val="bottom"/>
          </w:tcPr>
          <w:p w14:paraId="648AC1F4" w14:textId="77777777"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tLeast"/>
              <w:ind w:left="0" w:right="113"/>
              <w:contextualSpacing/>
              <w:jc w:val="right"/>
              <w:rPr>
                <w:rFonts w:ascii="Arial" w:hAnsi="Arial" w:cs="Arial"/>
                <w:color w:val="auto"/>
                <w:sz w:val="13"/>
                <w:szCs w:val="13"/>
                <w:lang w:val="en-GB"/>
              </w:rPr>
            </w:pPr>
          </w:p>
        </w:tc>
      </w:tr>
      <w:tr w:rsidR="00B83228" w:rsidRPr="0003590A" w14:paraId="465E8421" w14:textId="77777777" w:rsidTr="007A1FD0">
        <w:trPr>
          <w:gridAfter w:val="1"/>
          <w:wAfter w:w="23" w:type="dxa"/>
          <w:trHeight w:val="20"/>
        </w:trPr>
        <w:tc>
          <w:tcPr>
            <w:tcW w:w="2694" w:type="dxa"/>
            <w:vAlign w:val="bottom"/>
          </w:tcPr>
          <w:p w14:paraId="378A0E51" w14:textId="77777777" w:rsidR="00B83228" w:rsidRPr="0003590A" w:rsidRDefault="00B83228" w:rsidP="000E1266">
            <w:pPr>
              <w:tabs>
                <w:tab w:val="right" w:pos="6840"/>
                <w:tab w:val="left" w:pos="8000"/>
                <w:tab w:val="left" w:pos="8180"/>
                <w:tab w:val="right" w:pos="9180"/>
                <w:tab w:val="right" w:pos="9440"/>
              </w:tabs>
              <w:spacing w:line="240" w:lineRule="atLeast"/>
              <w:ind w:right="-14"/>
              <w:contextualSpacing/>
              <w:rPr>
                <w:rFonts w:ascii="Arial" w:hAnsi="Arial" w:cs="Arial"/>
                <w:b/>
                <w:bCs/>
                <w:color w:val="000000"/>
                <w:sz w:val="13"/>
                <w:szCs w:val="13"/>
              </w:rPr>
            </w:pPr>
            <w:r w:rsidRPr="0003590A">
              <w:rPr>
                <w:rFonts w:ascii="Arial" w:hAnsi="Arial" w:cs="Arial"/>
                <w:b/>
                <w:bCs/>
                <w:color w:val="000000"/>
                <w:sz w:val="13"/>
                <w:szCs w:val="13"/>
              </w:rPr>
              <w:t xml:space="preserve">   comprehensive income</w:t>
            </w:r>
          </w:p>
        </w:tc>
        <w:tc>
          <w:tcPr>
            <w:tcW w:w="992" w:type="dxa"/>
            <w:tcBorders>
              <w:bottom w:val="single" w:sz="4" w:space="0" w:color="auto"/>
            </w:tcBorders>
            <w:vAlign w:val="bottom"/>
          </w:tcPr>
          <w:p w14:paraId="4653F7D7" w14:textId="017359F3" w:rsidR="00B83228" w:rsidRPr="0003590A" w:rsidRDefault="00B83228" w:rsidP="00B14D3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240" w:lineRule="atLeast"/>
              <w:ind w:left="-113" w:right="85"/>
              <w:contextualSpacing/>
              <w:jc w:val="right"/>
              <w:rPr>
                <w:rFonts w:ascii="Arial" w:hAnsi="Arial" w:cs="Arial"/>
                <w:color w:val="auto"/>
                <w:sz w:val="13"/>
                <w:szCs w:val="13"/>
              </w:rPr>
            </w:pPr>
            <w:r w:rsidRPr="0003590A">
              <w:rPr>
                <w:rFonts w:ascii="Arial" w:hAnsi="Arial" w:cs="Arial"/>
                <w:color w:val="auto"/>
                <w:spacing w:val="-4"/>
                <w:sz w:val="13"/>
                <w:szCs w:val="13"/>
              </w:rPr>
              <w:t>(12</w:t>
            </w:r>
            <w:r w:rsidRPr="0003590A">
              <w:rPr>
                <w:rFonts w:ascii="Arial" w:hAnsi="Arial" w:cs="Arial"/>
                <w:color w:val="auto"/>
                <w:spacing w:val="-4"/>
                <w:sz w:val="13"/>
                <w:szCs w:val="13"/>
                <w:lang w:val="en-GB"/>
              </w:rPr>
              <w:t>1,781</w:t>
            </w:r>
            <w:r w:rsidRPr="0003590A">
              <w:rPr>
                <w:rFonts w:ascii="Arial" w:hAnsi="Arial" w:cs="Arial"/>
                <w:color w:val="auto"/>
                <w:spacing w:val="-4"/>
                <w:sz w:val="13"/>
                <w:szCs w:val="13"/>
              </w:rPr>
              <w:t>)</w:t>
            </w:r>
          </w:p>
        </w:tc>
        <w:tc>
          <w:tcPr>
            <w:tcW w:w="1077" w:type="dxa"/>
            <w:tcBorders>
              <w:bottom w:val="single" w:sz="4" w:space="0" w:color="auto"/>
            </w:tcBorders>
            <w:vAlign w:val="bottom"/>
          </w:tcPr>
          <w:p w14:paraId="1E57D8B6" w14:textId="59B40B09" w:rsidR="00B83228" w:rsidRPr="0003590A" w:rsidRDefault="00B83228" w:rsidP="00B14D3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276" w:lineRule="auto"/>
              <w:ind w:left="0" w:right="57"/>
              <w:contextualSpacing/>
              <w:jc w:val="right"/>
              <w:rPr>
                <w:rFonts w:ascii="Arial" w:hAnsi="Arial" w:cs="Arial"/>
                <w:color w:val="auto"/>
                <w:kern w:val="28"/>
                <w:sz w:val="13"/>
                <w:szCs w:val="13"/>
                <w:lang w:val="en-GB"/>
              </w:rPr>
            </w:pPr>
            <w:r w:rsidRPr="0003590A">
              <w:rPr>
                <w:rFonts w:ascii="Arial" w:hAnsi="Arial" w:cs="Arial"/>
                <w:color w:val="auto"/>
                <w:spacing w:val="-4"/>
                <w:sz w:val="13"/>
                <w:szCs w:val="13"/>
              </w:rPr>
              <w:t>(14,268)</w:t>
            </w:r>
          </w:p>
        </w:tc>
        <w:tc>
          <w:tcPr>
            <w:tcW w:w="1134" w:type="dxa"/>
            <w:tcBorders>
              <w:bottom w:val="single" w:sz="4" w:space="0" w:color="auto"/>
            </w:tcBorders>
            <w:vAlign w:val="bottom"/>
          </w:tcPr>
          <w:p w14:paraId="2B217D49" w14:textId="20C9D765"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tLeast"/>
              <w:ind w:left="0" w:right="28"/>
              <w:contextualSpacing/>
              <w:jc w:val="right"/>
              <w:rPr>
                <w:rFonts w:ascii="Arial" w:hAnsi="Arial" w:cs="Arial"/>
                <w:color w:val="auto"/>
                <w:spacing w:val="-4"/>
                <w:sz w:val="13"/>
                <w:szCs w:val="13"/>
              </w:rPr>
            </w:pPr>
            <w:r w:rsidRPr="0003590A">
              <w:rPr>
                <w:rFonts w:ascii="Arial" w:hAnsi="Arial" w:cs="Arial"/>
                <w:color w:val="auto"/>
                <w:spacing w:val="-4"/>
                <w:sz w:val="13"/>
                <w:szCs w:val="13"/>
              </w:rPr>
              <w:t>(36,17</w:t>
            </w:r>
            <w:r w:rsidR="00EC1E01" w:rsidRPr="0003590A">
              <w:rPr>
                <w:rFonts w:ascii="Arial" w:hAnsi="Arial" w:cs="Arial"/>
                <w:color w:val="auto"/>
                <w:spacing w:val="-4"/>
                <w:sz w:val="13"/>
                <w:szCs w:val="13"/>
              </w:rPr>
              <w:t>2</w:t>
            </w:r>
            <w:r w:rsidRPr="0003590A">
              <w:rPr>
                <w:rFonts w:ascii="Arial" w:hAnsi="Arial" w:cs="Arial"/>
                <w:color w:val="auto"/>
                <w:spacing w:val="-4"/>
                <w:sz w:val="13"/>
                <w:szCs w:val="13"/>
              </w:rPr>
              <w:t>)</w:t>
            </w:r>
          </w:p>
        </w:tc>
        <w:tc>
          <w:tcPr>
            <w:tcW w:w="992" w:type="dxa"/>
            <w:tcBorders>
              <w:bottom w:val="single" w:sz="4" w:space="0" w:color="auto"/>
            </w:tcBorders>
            <w:vAlign w:val="bottom"/>
          </w:tcPr>
          <w:p w14:paraId="3ED011B7" w14:textId="578F428D"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spacing w:line="240" w:lineRule="atLeast"/>
              <w:ind w:left="-57" w:right="-57"/>
              <w:contextualSpacing/>
              <w:jc w:val="right"/>
              <w:rPr>
                <w:rFonts w:ascii="Arial" w:hAnsi="Arial" w:cs="Arial"/>
                <w:color w:val="auto"/>
                <w:sz w:val="13"/>
                <w:szCs w:val="13"/>
                <w:lang w:val="en-GB"/>
              </w:rPr>
            </w:pPr>
            <w:r w:rsidRPr="0003590A">
              <w:rPr>
                <w:rFonts w:ascii="Arial" w:hAnsi="Arial" w:cs="Arial"/>
                <w:color w:val="000000"/>
                <w:sz w:val="13"/>
                <w:szCs w:val="13"/>
              </w:rPr>
              <w:t>75,814</w:t>
            </w:r>
          </w:p>
        </w:tc>
        <w:tc>
          <w:tcPr>
            <w:tcW w:w="851" w:type="dxa"/>
            <w:tcBorders>
              <w:bottom w:val="single" w:sz="4" w:space="0" w:color="auto"/>
            </w:tcBorders>
            <w:vAlign w:val="bottom"/>
          </w:tcPr>
          <w:p w14:paraId="4F447C29" w14:textId="33573A9B"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spacing w:line="240" w:lineRule="atLeast"/>
              <w:ind w:left="-57" w:right="-57"/>
              <w:contextualSpacing/>
              <w:jc w:val="right"/>
              <w:rPr>
                <w:rFonts w:ascii="Arial" w:hAnsi="Arial" w:cs="Arial"/>
                <w:color w:val="000000"/>
                <w:sz w:val="13"/>
                <w:szCs w:val="13"/>
              </w:rPr>
            </w:pPr>
            <w:r w:rsidRPr="0003590A">
              <w:rPr>
                <w:rFonts w:ascii="Arial" w:hAnsi="Arial" w:cs="Arial"/>
                <w:color w:val="000000"/>
                <w:sz w:val="13"/>
                <w:szCs w:val="13"/>
              </w:rPr>
              <w:t>114,42</w:t>
            </w:r>
            <w:r w:rsidR="00ED3F69">
              <w:rPr>
                <w:rFonts w:ascii="Arial" w:hAnsi="Arial" w:cs="Arial"/>
                <w:color w:val="000000"/>
                <w:sz w:val="13"/>
                <w:szCs w:val="13"/>
              </w:rPr>
              <w:t>9</w:t>
            </w:r>
          </w:p>
        </w:tc>
        <w:tc>
          <w:tcPr>
            <w:tcW w:w="850" w:type="dxa"/>
            <w:gridSpan w:val="2"/>
            <w:tcBorders>
              <w:bottom w:val="single" w:sz="4" w:space="0" w:color="auto"/>
            </w:tcBorders>
            <w:vAlign w:val="bottom"/>
          </w:tcPr>
          <w:p w14:paraId="115C1334" w14:textId="32F31E69"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96"/>
              </w:tabs>
              <w:spacing w:line="240" w:lineRule="atLeast"/>
              <w:ind w:left="-57" w:right="-57"/>
              <w:contextualSpacing/>
              <w:jc w:val="right"/>
              <w:rPr>
                <w:rFonts w:ascii="Arial" w:hAnsi="Arial" w:cs="Arial"/>
                <w:color w:val="000000"/>
                <w:sz w:val="13"/>
                <w:szCs w:val="13"/>
              </w:rPr>
            </w:pPr>
            <w:r w:rsidRPr="0003590A">
              <w:rPr>
                <w:rFonts w:ascii="Arial" w:hAnsi="Arial" w:cs="Arial"/>
                <w:color w:val="000000"/>
                <w:sz w:val="13"/>
                <w:szCs w:val="13"/>
              </w:rPr>
              <w:t>154,071</w:t>
            </w:r>
          </w:p>
        </w:tc>
        <w:tc>
          <w:tcPr>
            <w:tcW w:w="850" w:type="dxa"/>
            <w:gridSpan w:val="2"/>
            <w:tcBorders>
              <w:bottom w:val="single" w:sz="4" w:space="0" w:color="auto"/>
            </w:tcBorders>
            <w:vAlign w:val="bottom"/>
          </w:tcPr>
          <w:p w14:paraId="1459715C" w14:textId="374D4C04" w:rsidR="00B83228" w:rsidRPr="0003590A" w:rsidRDefault="00B83228"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48"/>
              </w:tabs>
              <w:spacing w:line="240" w:lineRule="atLeast"/>
              <w:ind w:left="-57" w:right="-57"/>
              <w:contextualSpacing/>
              <w:jc w:val="right"/>
              <w:rPr>
                <w:rFonts w:ascii="Arial" w:hAnsi="Arial" w:cs="Arial"/>
                <w:color w:val="000000"/>
                <w:sz w:val="13"/>
                <w:szCs w:val="13"/>
              </w:rPr>
            </w:pPr>
            <w:r w:rsidRPr="0003590A">
              <w:rPr>
                <w:rFonts w:ascii="Arial" w:hAnsi="Arial" w:cs="Arial"/>
                <w:color w:val="000000"/>
                <w:sz w:val="13"/>
                <w:szCs w:val="13"/>
              </w:rPr>
              <w:t>18,022</w:t>
            </w:r>
          </w:p>
        </w:tc>
      </w:tr>
      <w:tr w:rsidR="00B83228" w:rsidRPr="0003590A" w14:paraId="726DB95F" w14:textId="77777777" w:rsidTr="007A1FD0">
        <w:trPr>
          <w:trHeight w:val="20"/>
        </w:trPr>
        <w:tc>
          <w:tcPr>
            <w:tcW w:w="2694" w:type="dxa"/>
            <w:vAlign w:val="bottom"/>
          </w:tcPr>
          <w:p w14:paraId="32FFB830" w14:textId="77777777" w:rsidR="00B83228" w:rsidRPr="0003590A" w:rsidRDefault="00B83228" w:rsidP="008476C1">
            <w:pPr>
              <w:tabs>
                <w:tab w:val="right" w:pos="6840"/>
                <w:tab w:val="left" w:pos="8000"/>
                <w:tab w:val="left" w:pos="8180"/>
                <w:tab w:val="right" w:pos="9180"/>
                <w:tab w:val="right" w:pos="9440"/>
              </w:tabs>
              <w:spacing w:before="80" w:line="240" w:lineRule="atLeast"/>
              <w:ind w:right="-14"/>
              <w:contextualSpacing/>
              <w:rPr>
                <w:rFonts w:ascii="Arial" w:hAnsi="Arial" w:cs="Arial"/>
                <w:b/>
                <w:bCs/>
                <w:color w:val="000000"/>
                <w:sz w:val="13"/>
                <w:szCs w:val="13"/>
              </w:rPr>
            </w:pPr>
            <w:r w:rsidRPr="0003590A">
              <w:rPr>
                <w:rFonts w:ascii="Arial" w:hAnsi="Arial" w:cs="Arial"/>
                <w:b/>
                <w:bCs/>
                <w:color w:val="000000"/>
                <w:sz w:val="13"/>
                <w:szCs w:val="13"/>
              </w:rPr>
              <w:t>Cash flows</w:t>
            </w:r>
          </w:p>
        </w:tc>
        <w:tc>
          <w:tcPr>
            <w:tcW w:w="992" w:type="dxa"/>
            <w:tcBorders>
              <w:top w:val="single" w:sz="4" w:space="0" w:color="auto"/>
            </w:tcBorders>
            <w:vAlign w:val="bottom"/>
          </w:tcPr>
          <w:p w14:paraId="1749C6E2" w14:textId="77777777" w:rsidR="00B83228" w:rsidRPr="0003590A" w:rsidRDefault="00B83228"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before="80" w:line="240" w:lineRule="atLeast"/>
              <w:ind w:left="0" w:right="113"/>
              <w:contextualSpacing/>
              <w:jc w:val="right"/>
              <w:rPr>
                <w:rFonts w:ascii="Arial" w:hAnsi="Arial" w:cs="Arial"/>
                <w:color w:val="auto"/>
                <w:sz w:val="13"/>
                <w:szCs w:val="13"/>
              </w:rPr>
            </w:pPr>
          </w:p>
        </w:tc>
        <w:tc>
          <w:tcPr>
            <w:tcW w:w="1077" w:type="dxa"/>
            <w:tcBorders>
              <w:top w:val="single" w:sz="4" w:space="0" w:color="auto"/>
            </w:tcBorders>
            <w:vAlign w:val="bottom"/>
          </w:tcPr>
          <w:p w14:paraId="045F7D7C" w14:textId="77777777" w:rsidR="00B83228" w:rsidRPr="0003590A" w:rsidRDefault="00B83228"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before="80" w:line="240" w:lineRule="atLeast"/>
              <w:ind w:left="0" w:right="113"/>
              <w:contextualSpacing/>
              <w:jc w:val="right"/>
              <w:rPr>
                <w:rFonts w:ascii="Arial" w:hAnsi="Arial" w:cs="Arial"/>
                <w:color w:val="auto"/>
                <w:kern w:val="28"/>
                <w:sz w:val="13"/>
                <w:szCs w:val="13"/>
                <w:lang w:val="en-GB"/>
              </w:rPr>
            </w:pPr>
          </w:p>
        </w:tc>
        <w:tc>
          <w:tcPr>
            <w:tcW w:w="1134" w:type="dxa"/>
            <w:tcBorders>
              <w:top w:val="single" w:sz="4" w:space="0" w:color="auto"/>
            </w:tcBorders>
            <w:vAlign w:val="bottom"/>
          </w:tcPr>
          <w:p w14:paraId="5E5DA60F" w14:textId="77777777" w:rsidR="00B83228" w:rsidRPr="0003590A" w:rsidRDefault="00B83228"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before="80" w:line="240" w:lineRule="atLeast"/>
              <w:ind w:left="0" w:right="113"/>
              <w:contextualSpacing/>
              <w:jc w:val="right"/>
              <w:rPr>
                <w:rFonts w:ascii="Arial" w:hAnsi="Arial" w:cs="Arial"/>
                <w:color w:val="auto"/>
                <w:sz w:val="13"/>
                <w:szCs w:val="13"/>
              </w:rPr>
            </w:pPr>
          </w:p>
        </w:tc>
        <w:tc>
          <w:tcPr>
            <w:tcW w:w="992" w:type="dxa"/>
            <w:tcBorders>
              <w:top w:val="single" w:sz="4" w:space="0" w:color="auto"/>
            </w:tcBorders>
            <w:vAlign w:val="bottom"/>
          </w:tcPr>
          <w:p w14:paraId="49B86723" w14:textId="77777777" w:rsidR="00B83228" w:rsidRPr="0003590A" w:rsidRDefault="00B83228"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before="80" w:line="240" w:lineRule="atLeast"/>
              <w:ind w:left="0" w:right="113"/>
              <w:contextualSpacing/>
              <w:jc w:val="right"/>
              <w:rPr>
                <w:rFonts w:ascii="Arial" w:hAnsi="Arial" w:cs="Arial"/>
                <w:color w:val="auto"/>
                <w:sz w:val="13"/>
                <w:szCs w:val="13"/>
                <w:lang w:val="en-GB"/>
              </w:rPr>
            </w:pPr>
          </w:p>
        </w:tc>
        <w:tc>
          <w:tcPr>
            <w:tcW w:w="851" w:type="dxa"/>
            <w:tcBorders>
              <w:top w:val="single" w:sz="4" w:space="0" w:color="auto"/>
            </w:tcBorders>
            <w:vAlign w:val="bottom"/>
          </w:tcPr>
          <w:p w14:paraId="425993D0" w14:textId="77777777" w:rsidR="00B83228" w:rsidRPr="0003590A" w:rsidRDefault="00B83228" w:rsidP="00CB4B2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before="80" w:line="240" w:lineRule="atLeast"/>
              <w:ind w:left="0" w:right="-57"/>
              <w:contextualSpacing/>
              <w:jc w:val="right"/>
              <w:rPr>
                <w:rFonts w:ascii="Arial" w:hAnsi="Arial" w:cs="Arial"/>
                <w:color w:val="auto"/>
                <w:sz w:val="13"/>
                <w:szCs w:val="13"/>
                <w:lang w:val="en-GB"/>
              </w:rPr>
            </w:pPr>
          </w:p>
        </w:tc>
        <w:tc>
          <w:tcPr>
            <w:tcW w:w="850" w:type="dxa"/>
            <w:gridSpan w:val="2"/>
            <w:tcBorders>
              <w:top w:val="single" w:sz="4" w:space="0" w:color="auto"/>
            </w:tcBorders>
            <w:vAlign w:val="bottom"/>
          </w:tcPr>
          <w:p w14:paraId="01887433" w14:textId="77777777" w:rsidR="00B83228" w:rsidRPr="0003590A" w:rsidRDefault="00B83228"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before="80" w:line="240" w:lineRule="atLeast"/>
              <w:ind w:left="0" w:right="113"/>
              <w:contextualSpacing/>
              <w:jc w:val="right"/>
              <w:rPr>
                <w:rFonts w:ascii="Arial" w:hAnsi="Arial" w:cs="Arial"/>
                <w:color w:val="auto"/>
                <w:sz w:val="13"/>
                <w:szCs w:val="13"/>
                <w:lang w:val="en-GB"/>
              </w:rPr>
            </w:pPr>
          </w:p>
        </w:tc>
        <w:tc>
          <w:tcPr>
            <w:tcW w:w="873" w:type="dxa"/>
            <w:gridSpan w:val="3"/>
            <w:tcBorders>
              <w:top w:val="single" w:sz="4" w:space="0" w:color="auto"/>
            </w:tcBorders>
            <w:vAlign w:val="bottom"/>
          </w:tcPr>
          <w:p w14:paraId="6ADE6FA3" w14:textId="77777777" w:rsidR="00B83228" w:rsidRPr="0003590A" w:rsidRDefault="00B83228"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before="80" w:line="240" w:lineRule="atLeast"/>
              <w:ind w:left="0" w:right="113"/>
              <w:contextualSpacing/>
              <w:jc w:val="right"/>
              <w:rPr>
                <w:rFonts w:ascii="Arial" w:hAnsi="Arial" w:cs="Arial"/>
                <w:color w:val="auto"/>
                <w:sz w:val="13"/>
                <w:szCs w:val="13"/>
                <w:lang w:val="en-GB"/>
              </w:rPr>
            </w:pPr>
          </w:p>
        </w:tc>
      </w:tr>
      <w:tr w:rsidR="005B6530" w:rsidRPr="0003590A" w14:paraId="0C100AA9" w14:textId="77777777" w:rsidTr="007A1FD0">
        <w:trPr>
          <w:gridAfter w:val="1"/>
          <w:wAfter w:w="23" w:type="dxa"/>
          <w:trHeight w:val="20"/>
        </w:trPr>
        <w:tc>
          <w:tcPr>
            <w:tcW w:w="2694" w:type="dxa"/>
            <w:vAlign w:val="bottom"/>
          </w:tcPr>
          <w:p w14:paraId="766D724F" w14:textId="77777777" w:rsidR="005B6530" w:rsidRPr="0003590A" w:rsidRDefault="005B6530" w:rsidP="000E1266">
            <w:pPr>
              <w:tabs>
                <w:tab w:val="right" w:pos="6840"/>
                <w:tab w:val="left" w:pos="8000"/>
                <w:tab w:val="left" w:pos="8180"/>
                <w:tab w:val="right" w:pos="9180"/>
                <w:tab w:val="right" w:pos="9440"/>
              </w:tabs>
              <w:spacing w:line="240" w:lineRule="atLeast"/>
              <w:ind w:right="-14"/>
              <w:contextualSpacing/>
              <w:rPr>
                <w:rFonts w:ascii="Arial" w:hAnsi="Arial" w:cs="Arial"/>
                <w:color w:val="000000"/>
                <w:sz w:val="13"/>
                <w:szCs w:val="13"/>
              </w:rPr>
            </w:pPr>
            <w:r w:rsidRPr="0003590A">
              <w:rPr>
                <w:rFonts w:ascii="Arial" w:hAnsi="Arial" w:cs="Arial"/>
                <w:color w:val="000000"/>
                <w:sz w:val="13"/>
                <w:szCs w:val="13"/>
              </w:rPr>
              <w:t>Premiums received</w:t>
            </w:r>
          </w:p>
        </w:tc>
        <w:tc>
          <w:tcPr>
            <w:tcW w:w="992" w:type="dxa"/>
            <w:vAlign w:val="bottom"/>
          </w:tcPr>
          <w:p w14:paraId="5FC74A31" w14:textId="488336C5" w:rsidR="005B6530" w:rsidRPr="0003590A" w:rsidRDefault="005B6530"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240" w:lineRule="atLeast"/>
              <w:ind w:left="0" w:right="113"/>
              <w:contextualSpacing/>
              <w:jc w:val="right"/>
              <w:rPr>
                <w:rFonts w:ascii="Arial" w:hAnsi="Arial" w:cs="Arial"/>
                <w:color w:val="auto"/>
                <w:sz w:val="13"/>
                <w:szCs w:val="13"/>
              </w:rPr>
            </w:pPr>
            <w:r w:rsidRPr="0003590A">
              <w:rPr>
                <w:rFonts w:ascii="Arial" w:hAnsi="Arial" w:cs="Arial"/>
                <w:color w:val="auto"/>
                <w:sz w:val="13"/>
                <w:szCs w:val="13"/>
              </w:rPr>
              <w:t>3,370,383</w:t>
            </w:r>
          </w:p>
        </w:tc>
        <w:tc>
          <w:tcPr>
            <w:tcW w:w="1077" w:type="dxa"/>
            <w:vAlign w:val="bottom"/>
          </w:tcPr>
          <w:p w14:paraId="7B761FA0" w14:textId="77777777" w:rsidR="005B6530" w:rsidRPr="0003590A" w:rsidRDefault="005B6530"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240" w:lineRule="atLeast"/>
              <w:ind w:left="0" w:right="113"/>
              <w:contextualSpacing/>
              <w:jc w:val="right"/>
              <w:rPr>
                <w:rFonts w:ascii="Arial" w:hAnsi="Arial" w:cs="Arial"/>
                <w:color w:val="auto"/>
                <w:kern w:val="28"/>
                <w:sz w:val="13"/>
                <w:szCs w:val="13"/>
                <w:lang w:val="en-GB"/>
              </w:rPr>
            </w:pPr>
            <w:r w:rsidRPr="0003590A">
              <w:rPr>
                <w:rFonts w:ascii="Arial" w:hAnsi="Arial" w:cs="Arial"/>
                <w:color w:val="auto"/>
                <w:kern w:val="28"/>
                <w:sz w:val="13"/>
                <w:szCs w:val="13"/>
                <w:lang w:val="en-GB"/>
              </w:rPr>
              <w:t>-</w:t>
            </w:r>
          </w:p>
        </w:tc>
        <w:tc>
          <w:tcPr>
            <w:tcW w:w="1134" w:type="dxa"/>
            <w:vAlign w:val="bottom"/>
          </w:tcPr>
          <w:p w14:paraId="7DA8378E" w14:textId="77777777" w:rsidR="005B6530" w:rsidRPr="0003590A" w:rsidRDefault="005B6530" w:rsidP="00CB4B2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tLeast"/>
              <w:ind w:left="0" w:right="57"/>
              <w:contextualSpacing/>
              <w:jc w:val="right"/>
              <w:rPr>
                <w:rFonts w:ascii="Arial" w:hAnsi="Arial" w:cs="Arial"/>
                <w:color w:val="auto"/>
                <w:sz w:val="13"/>
                <w:szCs w:val="13"/>
              </w:rPr>
            </w:pPr>
            <w:r w:rsidRPr="0003590A">
              <w:rPr>
                <w:rFonts w:ascii="Arial" w:hAnsi="Arial" w:cs="Arial"/>
                <w:color w:val="auto"/>
                <w:sz w:val="13"/>
                <w:szCs w:val="13"/>
              </w:rPr>
              <w:t>-</w:t>
            </w:r>
          </w:p>
        </w:tc>
        <w:tc>
          <w:tcPr>
            <w:tcW w:w="992" w:type="dxa"/>
            <w:vAlign w:val="bottom"/>
          </w:tcPr>
          <w:p w14:paraId="39683B4C" w14:textId="77777777" w:rsidR="005B6530" w:rsidRPr="0003590A" w:rsidRDefault="005B6530"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tLeast"/>
              <w:ind w:left="0" w:right="113"/>
              <w:contextualSpacing/>
              <w:jc w:val="right"/>
              <w:rPr>
                <w:rFonts w:ascii="Arial" w:hAnsi="Arial" w:cs="Arial"/>
                <w:color w:val="auto"/>
                <w:sz w:val="13"/>
                <w:szCs w:val="13"/>
                <w:lang w:val="en-GB"/>
              </w:rPr>
            </w:pPr>
            <w:r w:rsidRPr="0003590A">
              <w:rPr>
                <w:rFonts w:ascii="Arial" w:hAnsi="Arial" w:cs="Arial"/>
                <w:color w:val="auto"/>
                <w:sz w:val="13"/>
                <w:szCs w:val="13"/>
                <w:lang w:val="en-GB"/>
              </w:rPr>
              <w:t>-</w:t>
            </w:r>
          </w:p>
        </w:tc>
        <w:tc>
          <w:tcPr>
            <w:tcW w:w="851" w:type="dxa"/>
            <w:vAlign w:val="bottom"/>
          </w:tcPr>
          <w:p w14:paraId="6EB79E0F" w14:textId="77777777" w:rsidR="005B6530" w:rsidRPr="0003590A" w:rsidRDefault="005B6530"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spacing w:line="240" w:lineRule="atLeast"/>
              <w:ind w:left="-57" w:right="-57"/>
              <w:contextualSpacing/>
              <w:jc w:val="right"/>
              <w:rPr>
                <w:rFonts w:ascii="Arial" w:hAnsi="Arial" w:cs="Arial"/>
                <w:color w:val="000000"/>
                <w:sz w:val="13"/>
                <w:szCs w:val="13"/>
              </w:rPr>
            </w:pPr>
            <w:r w:rsidRPr="0003590A">
              <w:rPr>
                <w:rFonts w:ascii="Arial" w:hAnsi="Arial" w:cs="Arial"/>
                <w:color w:val="000000"/>
                <w:sz w:val="13"/>
                <w:szCs w:val="13"/>
              </w:rPr>
              <w:t>-</w:t>
            </w:r>
          </w:p>
        </w:tc>
        <w:tc>
          <w:tcPr>
            <w:tcW w:w="850" w:type="dxa"/>
            <w:gridSpan w:val="2"/>
            <w:vAlign w:val="bottom"/>
          </w:tcPr>
          <w:p w14:paraId="1537A248" w14:textId="77777777" w:rsidR="005B6530" w:rsidRPr="0003590A" w:rsidRDefault="005B6530"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96"/>
              </w:tabs>
              <w:spacing w:line="240" w:lineRule="atLeast"/>
              <w:ind w:left="-57" w:right="-57"/>
              <w:contextualSpacing/>
              <w:jc w:val="right"/>
              <w:rPr>
                <w:rFonts w:ascii="Arial" w:hAnsi="Arial" w:cs="Arial"/>
                <w:color w:val="000000"/>
                <w:sz w:val="13"/>
                <w:szCs w:val="13"/>
              </w:rPr>
            </w:pPr>
            <w:r w:rsidRPr="0003590A">
              <w:rPr>
                <w:rFonts w:ascii="Arial" w:hAnsi="Arial" w:cs="Arial"/>
                <w:color w:val="000000"/>
                <w:sz w:val="13"/>
                <w:szCs w:val="13"/>
              </w:rPr>
              <w:t>-</w:t>
            </w:r>
          </w:p>
        </w:tc>
        <w:tc>
          <w:tcPr>
            <w:tcW w:w="850" w:type="dxa"/>
            <w:gridSpan w:val="2"/>
            <w:vAlign w:val="bottom"/>
          </w:tcPr>
          <w:p w14:paraId="12596F50" w14:textId="56562E04" w:rsidR="005B6530" w:rsidRPr="0003590A" w:rsidRDefault="005B6530"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48"/>
              </w:tabs>
              <w:spacing w:line="240" w:lineRule="atLeast"/>
              <w:ind w:left="-57" w:right="-57"/>
              <w:contextualSpacing/>
              <w:jc w:val="right"/>
              <w:rPr>
                <w:rFonts w:ascii="Arial" w:hAnsi="Arial" w:cs="Arial"/>
                <w:color w:val="000000"/>
                <w:sz w:val="13"/>
                <w:szCs w:val="13"/>
              </w:rPr>
            </w:pPr>
            <w:r w:rsidRPr="0003590A">
              <w:rPr>
                <w:rFonts w:ascii="Arial" w:hAnsi="Arial" w:cs="Arial"/>
                <w:color w:val="auto"/>
                <w:sz w:val="13"/>
                <w:szCs w:val="13"/>
              </w:rPr>
              <w:t>3,370,383</w:t>
            </w:r>
          </w:p>
        </w:tc>
      </w:tr>
      <w:tr w:rsidR="005B6530" w:rsidRPr="0003590A" w14:paraId="4E8EDB05" w14:textId="77777777" w:rsidTr="007A1FD0">
        <w:trPr>
          <w:gridAfter w:val="1"/>
          <w:wAfter w:w="23" w:type="dxa"/>
          <w:trHeight w:val="20"/>
        </w:trPr>
        <w:tc>
          <w:tcPr>
            <w:tcW w:w="2694" w:type="dxa"/>
            <w:vAlign w:val="bottom"/>
          </w:tcPr>
          <w:p w14:paraId="663F5149" w14:textId="77777777" w:rsidR="005B6530" w:rsidRPr="0003590A" w:rsidRDefault="005B6530" w:rsidP="000E1266">
            <w:pPr>
              <w:tabs>
                <w:tab w:val="right" w:pos="6840"/>
                <w:tab w:val="left" w:pos="8000"/>
                <w:tab w:val="left" w:pos="8180"/>
                <w:tab w:val="right" w:pos="9180"/>
                <w:tab w:val="right" w:pos="9440"/>
              </w:tabs>
              <w:spacing w:line="240" w:lineRule="atLeast"/>
              <w:ind w:right="-14"/>
              <w:contextualSpacing/>
              <w:rPr>
                <w:rFonts w:ascii="Arial" w:hAnsi="Arial" w:cs="Arial"/>
                <w:color w:val="000000"/>
                <w:sz w:val="13"/>
                <w:szCs w:val="13"/>
              </w:rPr>
            </w:pPr>
            <w:r w:rsidRPr="0003590A">
              <w:rPr>
                <w:rFonts w:ascii="Arial" w:hAnsi="Arial" w:cs="Arial"/>
                <w:color w:val="000000"/>
                <w:sz w:val="13"/>
                <w:szCs w:val="13"/>
              </w:rPr>
              <w:t xml:space="preserve">Claims and other directly attributable </w:t>
            </w:r>
          </w:p>
          <w:p w14:paraId="631B81D6" w14:textId="298E7A83" w:rsidR="005B6530" w:rsidRPr="0003590A" w:rsidRDefault="005B6530" w:rsidP="000E1266">
            <w:pPr>
              <w:tabs>
                <w:tab w:val="right" w:pos="6840"/>
                <w:tab w:val="left" w:pos="8000"/>
                <w:tab w:val="left" w:pos="8180"/>
                <w:tab w:val="right" w:pos="9180"/>
                <w:tab w:val="right" w:pos="9440"/>
              </w:tabs>
              <w:spacing w:line="240" w:lineRule="atLeast"/>
              <w:ind w:right="-14"/>
              <w:contextualSpacing/>
              <w:rPr>
                <w:rFonts w:ascii="Arial" w:hAnsi="Arial" w:cs="Arial"/>
                <w:color w:val="000000"/>
                <w:sz w:val="13"/>
                <w:szCs w:val="13"/>
              </w:rPr>
            </w:pPr>
            <w:r w:rsidRPr="0003590A">
              <w:rPr>
                <w:rFonts w:ascii="Arial" w:hAnsi="Arial" w:cs="Arial"/>
                <w:color w:val="000000"/>
                <w:sz w:val="13"/>
                <w:szCs w:val="13"/>
              </w:rPr>
              <w:t xml:space="preserve">   expenses paid</w:t>
            </w:r>
          </w:p>
        </w:tc>
        <w:tc>
          <w:tcPr>
            <w:tcW w:w="992" w:type="dxa"/>
            <w:vAlign w:val="bottom"/>
          </w:tcPr>
          <w:p w14:paraId="3150E08F" w14:textId="01F322E9" w:rsidR="005B6530" w:rsidRPr="0003590A" w:rsidRDefault="005B6530"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s>
              <w:spacing w:line="240" w:lineRule="atLeast"/>
              <w:ind w:left="0" w:right="85"/>
              <w:contextualSpacing/>
              <w:jc w:val="right"/>
              <w:rPr>
                <w:rFonts w:ascii="Arial" w:hAnsi="Arial" w:cs="Arial"/>
                <w:color w:val="auto"/>
                <w:spacing w:val="-4"/>
                <w:sz w:val="13"/>
                <w:szCs w:val="13"/>
              </w:rPr>
            </w:pPr>
            <w:r w:rsidRPr="0003590A">
              <w:rPr>
                <w:rFonts w:ascii="Arial" w:hAnsi="Arial" w:cs="Arial"/>
                <w:color w:val="auto"/>
                <w:spacing w:val="-4"/>
                <w:sz w:val="13"/>
                <w:szCs w:val="13"/>
              </w:rPr>
              <w:t>(3,736,722)</w:t>
            </w:r>
          </w:p>
        </w:tc>
        <w:tc>
          <w:tcPr>
            <w:tcW w:w="1077" w:type="dxa"/>
            <w:vAlign w:val="bottom"/>
          </w:tcPr>
          <w:p w14:paraId="06C3A46C" w14:textId="77777777" w:rsidR="005B6530" w:rsidRPr="0003590A" w:rsidRDefault="005B6530"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s>
              <w:spacing w:line="240" w:lineRule="atLeast"/>
              <w:ind w:left="0"/>
              <w:contextualSpacing/>
              <w:jc w:val="right"/>
              <w:rPr>
                <w:rFonts w:ascii="Arial" w:hAnsi="Arial" w:cs="Arial"/>
                <w:color w:val="auto"/>
                <w:spacing w:val="-4"/>
                <w:sz w:val="13"/>
                <w:szCs w:val="13"/>
              </w:rPr>
            </w:pPr>
            <w:r w:rsidRPr="0003590A">
              <w:rPr>
                <w:rFonts w:ascii="Arial" w:hAnsi="Arial" w:cs="Arial"/>
                <w:color w:val="auto"/>
                <w:spacing w:val="-4"/>
                <w:sz w:val="13"/>
                <w:szCs w:val="13"/>
              </w:rPr>
              <w:t>-</w:t>
            </w:r>
          </w:p>
        </w:tc>
        <w:tc>
          <w:tcPr>
            <w:tcW w:w="1134" w:type="dxa"/>
            <w:vAlign w:val="bottom"/>
          </w:tcPr>
          <w:p w14:paraId="1A8767E0" w14:textId="77777777" w:rsidR="005B6530" w:rsidRPr="0003590A" w:rsidRDefault="005B6530" w:rsidP="00CB4B2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tLeast"/>
              <w:ind w:left="0" w:right="57"/>
              <w:contextualSpacing/>
              <w:jc w:val="right"/>
              <w:rPr>
                <w:rFonts w:ascii="Arial" w:hAnsi="Arial" w:cs="Arial"/>
                <w:color w:val="auto"/>
                <w:sz w:val="13"/>
                <w:szCs w:val="13"/>
              </w:rPr>
            </w:pPr>
            <w:r w:rsidRPr="0003590A">
              <w:rPr>
                <w:rFonts w:ascii="Arial" w:hAnsi="Arial" w:cs="Arial"/>
                <w:color w:val="auto"/>
                <w:sz w:val="13"/>
                <w:szCs w:val="13"/>
              </w:rPr>
              <w:t>-</w:t>
            </w:r>
          </w:p>
        </w:tc>
        <w:tc>
          <w:tcPr>
            <w:tcW w:w="992" w:type="dxa"/>
            <w:vAlign w:val="bottom"/>
          </w:tcPr>
          <w:p w14:paraId="57A8CF65" w14:textId="77777777" w:rsidR="005B6530" w:rsidRPr="0003590A" w:rsidRDefault="005B6530"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tLeast"/>
              <w:ind w:left="0" w:right="113"/>
              <w:contextualSpacing/>
              <w:jc w:val="right"/>
              <w:rPr>
                <w:rFonts w:ascii="Arial" w:hAnsi="Arial" w:cs="Arial"/>
                <w:color w:val="auto"/>
                <w:sz w:val="13"/>
                <w:szCs w:val="13"/>
                <w:lang w:val="en-GB"/>
              </w:rPr>
            </w:pPr>
            <w:r w:rsidRPr="0003590A">
              <w:rPr>
                <w:rFonts w:ascii="Arial" w:hAnsi="Arial" w:cs="Arial"/>
                <w:color w:val="auto"/>
                <w:sz w:val="13"/>
                <w:szCs w:val="13"/>
                <w:lang w:val="en-GB"/>
              </w:rPr>
              <w:t>-</w:t>
            </w:r>
          </w:p>
        </w:tc>
        <w:tc>
          <w:tcPr>
            <w:tcW w:w="851" w:type="dxa"/>
            <w:vAlign w:val="bottom"/>
          </w:tcPr>
          <w:p w14:paraId="0229396D" w14:textId="77777777" w:rsidR="005B6530" w:rsidRPr="0003590A" w:rsidRDefault="005B6530"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spacing w:line="240" w:lineRule="atLeast"/>
              <w:ind w:left="-57" w:right="-57"/>
              <w:contextualSpacing/>
              <w:jc w:val="right"/>
              <w:rPr>
                <w:rFonts w:ascii="Arial" w:hAnsi="Arial" w:cs="Arial"/>
                <w:color w:val="000000"/>
                <w:sz w:val="13"/>
                <w:szCs w:val="13"/>
              </w:rPr>
            </w:pPr>
            <w:r w:rsidRPr="0003590A">
              <w:rPr>
                <w:rFonts w:ascii="Arial" w:hAnsi="Arial" w:cs="Arial"/>
                <w:color w:val="000000"/>
                <w:sz w:val="13"/>
                <w:szCs w:val="13"/>
              </w:rPr>
              <w:t>-</w:t>
            </w:r>
          </w:p>
        </w:tc>
        <w:tc>
          <w:tcPr>
            <w:tcW w:w="850" w:type="dxa"/>
            <w:gridSpan w:val="2"/>
            <w:vAlign w:val="bottom"/>
          </w:tcPr>
          <w:p w14:paraId="028CB503" w14:textId="77777777" w:rsidR="005B6530" w:rsidRPr="0003590A" w:rsidRDefault="005B6530"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96"/>
              </w:tabs>
              <w:spacing w:line="240" w:lineRule="atLeast"/>
              <w:ind w:left="-57" w:right="-57"/>
              <w:contextualSpacing/>
              <w:jc w:val="right"/>
              <w:rPr>
                <w:rFonts w:ascii="Arial" w:hAnsi="Arial" w:cs="Arial"/>
                <w:color w:val="auto"/>
                <w:sz w:val="13"/>
                <w:szCs w:val="13"/>
                <w:lang w:val="en-GB"/>
              </w:rPr>
            </w:pPr>
            <w:r w:rsidRPr="0003590A">
              <w:rPr>
                <w:rFonts w:ascii="Arial" w:hAnsi="Arial" w:cs="Arial"/>
                <w:color w:val="000000"/>
                <w:sz w:val="13"/>
                <w:szCs w:val="13"/>
              </w:rPr>
              <w:t>-</w:t>
            </w:r>
          </w:p>
        </w:tc>
        <w:tc>
          <w:tcPr>
            <w:tcW w:w="850" w:type="dxa"/>
            <w:gridSpan w:val="2"/>
            <w:vAlign w:val="bottom"/>
          </w:tcPr>
          <w:p w14:paraId="6B08E039" w14:textId="2A95C972" w:rsidR="005B6530" w:rsidRPr="0003590A" w:rsidRDefault="005B6530"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spacing w:line="240" w:lineRule="atLeast"/>
              <w:ind w:left="0" w:right="-85"/>
              <w:contextualSpacing/>
              <w:jc w:val="right"/>
              <w:rPr>
                <w:rFonts w:ascii="Arial" w:hAnsi="Arial" w:cs="Arial"/>
                <w:color w:val="auto"/>
                <w:spacing w:val="-4"/>
                <w:sz w:val="13"/>
                <w:szCs w:val="13"/>
              </w:rPr>
            </w:pPr>
            <w:r w:rsidRPr="0003590A">
              <w:rPr>
                <w:rFonts w:ascii="Arial" w:hAnsi="Arial" w:cs="Arial"/>
                <w:color w:val="auto"/>
                <w:spacing w:val="-4"/>
                <w:sz w:val="13"/>
                <w:szCs w:val="13"/>
              </w:rPr>
              <w:t>(3,736,722)</w:t>
            </w:r>
          </w:p>
        </w:tc>
      </w:tr>
      <w:tr w:rsidR="005B6530" w:rsidRPr="0003590A" w14:paraId="4D130C7F" w14:textId="77777777" w:rsidTr="007A1FD0">
        <w:trPr>
          <w:gridAfter w:val="1"/>
          <w:wAfter w:w="23" w:type="dxa"/>
          <w:trHeight w:val="20"/>
        </w:trPr>
        <w:tc>
          <w:tcPr>
            <w:tcW w:w="2694" w:type="dxa"/>
            <w:vAlign w:val="bottom"/>
          </w:tcPr>
          <w:p w14:paraId="59752BCD" w14:textId="77777777" w:rsidR="005B6530" w:rsidRPr="0003590A" w:rsidRDefault="005B6530" w:rsidP="000E1266">
            <w:pPr>
              <w:tabs>
                <w:tab w:val="right" w:pos="6840"/>
                <w:tab w:val="left" w:pos="8000"/>
                <w:tab w:val="left" w:pos="8180"/>
                <w:tab w:val="right" w:pos="9180"/>
                <w:tab w:val="right" w:pos="9440"/>
              </w:tabs>
              <w:spacing w:line="240" w:lineRule="atLeast"/>
              <w:ind w:right="-14"/>
              <w:contextualSpacing/>
              <w:rPr>
                <w:rFonts w:ascii="Arial" w:hAnsi="Arial" w:cs="Arial"/>
                <w:color w:val="000000"/>
                <w:sz w:val="13"/>
                <w:szCs w:val="13"/>
              </w:rPr>
            </w:pPr>
            <w:r w:rsidRPr="0003590A">
              <w:rPr>
                <w:rFonts w:ascii="Arial" w:hAnsi="Arial" w:cs="Arial"/>
                <w:color w:val="000000"/>
                <w:sz w:val="13"/>
                <w:szCs w:val="13"/>
              </w:rPr>
              <w:t>Insurance acquisition cash flows</w:t>
            </w:r>
          </w:p>
        </w:tc>
        <w:tc>
          <w:tcPr>
            <w:tcW w:w="992" w:type="dxa"/>
            <w:tcBorders>
              <w:bottom w:val="single" w:sz="4" w:space="0" w:color="auto"/>
            </w:tcBorders>
            <w:vAlign w:val="bottom"/>
          </w:tcPr>
          <w:p w14:paraId="7F1E4145" w14:textId="2D0C121C" w:rsidR="005B6530" w:rsidRPr="0003590A" w:rsidRDefault="005B6530"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s>
              <w:spacing w:line="240" w:lineRule="atLeast"/>
              <w:ind w:left="0" w:right="85"/>
              <w:contextualSpacing/>
              <w:jc w:val="right"/>
              <w:rPr>
                <w:rFonts w:ascii="Arial" w:hAnsi="Arial" w:cs="Arial"/>
                <w:color w:val="auto"/>
                <w:spacing w:val="-4"/>
                <w:sz w:val="13"/>
                <w:szCs w:val="13"/>
              </w:rPr>
            </w:pPr>
            <w:r w:rsidRPr="0003590A">
              <w:rPr>
                <w:rFonts w:ascii="Arial" w:hAnsi="Arial" w:cs="Arial"/>
                <w:color w:val="auto"/>
                <w:spacing w:val="-4"/>
                <w:sz w:val="13"/>
                <w:szCs w:val="13"/>
              </w:rPr>
              <w:t>(48,437)</w:t>
            </w:r>
          </w:p>
        </w:tc>
        <w:tc>
          <w:tcPr>
            <w:tcW w:w="1077" w:type="dxa"/>
            <w:tcBorders>
              <w:bottom w:val="single" w:sz="4" w:space="0" w:color="auto"/>
            </w:tcBorders>
            <w:vAlign w:val="bottom"/>
          </w:tcPr>
          <w:p w14:paraId="46BAE030" w14:textId="77777777" w:rsidR="005B6530" w:rsidRPr="0003590A" w:rsidRDefault="005B6530"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240" w:lineRule="atLeast"/>
              <w:ind w:left="0" w:right="113"/>
              <w:contextualSpacing/>
              <w:jc w:val="right"/>
              <w:rPr>
                <w:rFonts w:ascii="Arial" w:hAnsi="Arial" w:cs="Arial"/>
                <w:color w:val="auto"/>
                <w:kern w:val="28"/>
                <w:sz w:val="13"/>
                <w:szCs w:val="13"/>
                <w:lang w:val="en-GB"/>
              </w:rPr>
            </w:pPr>
            <w:r w:rsidRPr="0003590A">
              <w:rPr>
                <w:rFonts w:ascii="Arial" w:hAnsi="Arial" w:cs="Arial"/>
                <w:color w:val="auto"/>
                <w:kern w:val="28"/>
                <w:sz w:val="13"/>
                <w:szCs w:val="13"/>
                <w:lang w:val="en-GB"/>
              </w:rPr>
              <w:t>-</w:t>
            </w:r>
          </w:p>
        </w:tc>
        <w:tc>
          <w:tcPr>
            <w:tcW w:w="1134" w:type="dxa"/>
            <w:tcBorders>
              <w:bottom w:val="single" w:sz="4" w:space="0" w:color="auto"/>
            </w:tcBorders>
            <w:vAlign w:val="bottom"/>
          </w:tcPr>
          <w:p w14:paraId="0A376F7A" w14:textId="77777777" w:rsidR="005B6530" w:rsidRPr="0003590A" w:rsidRDefault="005B6530" w:rsidP="00CB4B2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tLeast"/>
              <w:ind w:left="0" w:right="57"/>
              <w:contextualSpacing/>
              <w:jc w:val="right"/>
              <w:rPr>
                <w:rFonts w:ascii="Arial" w:hAnsi="Arial" w:cs="Arial"/>
                <w:color w:val="auto"/>
                <w:sz w:val="13"/>
                <w:szCs w:val="13"/>
              </w:rPr>
            </w:pPr>
            <w:r w:rsidRPr="0003590A">
              <w:rPr>
                <w:rFonts w:ascii="Arial" w:hAnsi="Arial" w:cs="Arial"/>
                <w:color w:val="auto"/>
                <w:sz w:val="13"/>
                <w:szCs w:val="13"/>
              </w:rPr>
              <w:t>-</w:t>
            </w:r>
          </w:p>
        </w:tc>
        <w:tc>
          <w:tcPr>
            <w:tcW w:w="992" w:type="dxa"/>
            <w:tcBorders>
              <w:bottom w:val="single" w:sz="4" w:space="0" w:color="auto"/>
            </w:tcBorders>
            <w:vAlign w:val="bottom"/>
          </w:tcPr>
          <w:p w14:paraId="0BBC4D3A" w14:textId="77777777" w:rsidR="005B6530" w:rsidRPr="0003590A" w:rsidRDefault="005B6530"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240" w:lineRule="atLeast"/>
              <w:ind w:left="0" w:right="113"/>
              <w:contextualSpacing/>
              <w:jc w:val="right"/>
              <w:rPr>
                <w:rFonts w:ascii="Arial" w:hAnsi="Arial" w:cs="Arial"/>
                <w:color w:val="auto"/>
                <w:sz w:val="13"/>
                <w:szCs w:val="13"/>
                <w:lang w:val="en-GB"/>
              </w:rPr>
            </w:pPr>
            <w:r w:rsidRPr="0003590A">
              <w:rPr>
                <w:rFonts w:ascii="Arial" w:hAnsi="Arial" w:cs="Arial"/>
                <w:color w:val="auto"/>
                <w:sz w:val="13"/>
                <w:szCs w:val="13"/>
                <w:lang w:val="en-GB"/>
              </w:rPr>
              <w:t>-</w:t>
            </w:r>
          </w:p>
        </w:tc>
        <w:tc>
          <w:tcPr>
            <w:tcW w:w="851" w:type="dxa"/>
            <w:tcBorders>
              <w:bottom w:val="single" w:sz="4" w:space="0" w:color="auto"/>
            </w:tcBorders>
            <w:vAlign w:val="bottom"/>
          </w:tcPr>
          <w:p w14:paraId="51EB5C7F" w14:textId="77777777" w:rsidR="005B6530" w:rsidRPr="0003590A" w:rsidRDefault="005B6530"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spacing w:line="240" w:lineRule="atLeast"/>
              <w:ind w:left="-57" w:right="-57"/>
              <w:contextualSpacing/>
              <w:jc w:val="right"/>
              <w:rPr>
                <w:rFonts w:ascii="Arial" w:hAnsi="Arial" w:cs="Arial"/>
                <w:color w:val="000000"/>
                <w:sz w:val="13"/>
                <w:szCs w:val="13"/>
              </w:rPr>
            </w:pPr>
            <w:r w:rsidRPr="0003590A">
              <w:rPr>
                <w:rFonts w:ascii="Arial" w:hAnsi="Arial" w:cs="Arial"/>
                <w:color w:val="000000"/>
                <w:sz w:val="13"/>
                <w:szCs w:val="13"/>
              </w:rPr>
              <w:t>-</w:t>
            </w:r>
          </w:p>
        </w:tc>
        <w:tc>
          <w:tcPr>
            <w:tcW w:w="850" w:type="dxa"/>
            <w:gridSpan w:val="2"/>
            <w:tcBorders>
              <w:bottom w:val="single" w:sz="4" w:space="0" w:color="auto"/>
            </w:tcBorders>
            <w:vAlign w:val="bottom"/>
          </w:tcPr>
          <w:p w14:paraId="4D485757" w14:textId="77777777" w:rsidR="005B6530" w:rsidRPr="0003590A" w:rsidRDefault="005B6530"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96"/>
              </w:tabs>
              <w:spacing w:line="240" w:lineRule="atLeast"/>
              <w:ind w:left="-57" w:right="-57"/>
              <w:contextualSpacing/>
              <w:jc w:val="right"/>
              <w:rPr>
                <w:rFonts w:ascii="Arial" w:hAnsi="Arial" w:cs="Arial"/>
                <w:color w:val="auto"/>
                <w:sz w:val="13"/>
                <w:szCs w:val="13"/>
                <w:lang w:val="en-GB"/>
              </w:rPr>
            </w:pPr>
            <w:r w:rsidRPr="0003590A">
              <w:rPr>
                <w:rFonts w:ascii="Arial" w:hAnsi="Arial" w:cs="Arial"/>
                <w:color w:val="auto"/>
                <w:sz w:val="13"/>
                <w:szCs w:val="13"/>
                <w:lang w:val="en-GB"/>
              </w:rPr>
              <w:t>-</w:t>
            </w:r>
          </w:p>
        </w:tc>
        <w:tc>
          <w:tcPr>
            <w:tcW w:w="850" w:type="dxa"/>
            <w:gridSpan w:val="2"/>
            <w:tcBorders>
              <w:bottom w:val="single" w:sz="4" w:space="0" w:color="auto"/>
            </w:tcBorders>
            <w:vAlign w:val="bottom"/>
          </w:tcPr>
          <w:p w14:paraId="6B4B9153" w14:textId="387148D7" w:rsidR="005B6530" w:rsidRPr="0003590A" w:rsidRDefault="005B6530"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spacing w:line="240" w:lineRule="atLeast"/>
              <w:ind w:left="0" w:right="-85"/>
              <w:contextualSpacing/>
              <w:jc w:val="right"/>
              <w:rPr>
                <w:rFonts w:ascii="Arial" w:hAnsi="Arial" w:cs="Arial"/>
                <w:color w:val="auto"/>
                <w:spacing w:val="-4"/>
                <w:sz w:val="13"/>
                <w:szCs w:val="13"/>
              </w:rPr>
            </w:pPr>
            <w:r w:rsidRPr="0003590A">
              <w:rPr>
                <w:rFonts w:ascii="Arial" w:hAnsi="Arial" w:cs="Arial"/>
                <w:color w:val="auto"/>
                <w:spacing w:val="-4"/>
                <w:sz w:val="13"/>
                <w:szCs w:val="13"/>
              </w:rPr>
              <w:t>(48,437)</w:t>
            </w:r>
          </w:p>
        </w:tc>
      </w:tr>
      <w:tr w:rsidR="005B6530" w:rsidRPr="0003590A" w14:paraId="46B6BE51" w14:textId="77777777" w:rsidTr="007A1FD0">
        <w:trPr>
          <w:gridAfter w:val="1"/>
          <w:wAfter w:w="23" w:type="dxa"/>
          <w:trHeight w:val="20"/>
        </w:trPr>
        <w:tc>
          <w:tcPr>
            <w:tcW w:w="2694" w:type="dxa"/>
            <w:vAlign w:val="bottom"/>
          </w:tcPr>
          <w:p w14:paraId="0659EF51" w14:textId="77777777" w:rsidR="005B6530" w:rsidRPr="0003590A" w:rsidRDefault="005B6530" w:rsidP="000E1266">
            <w:pPr>
              <w:tabs>
                <w:tab w:val="right" w:pos="6840"/>
                <w:tab w:val="left" w:pos="8000"/>
                <w:tab w:val="left" w:pos="8180"/>
                <w:tab w:val="right" w:pos="9180"/>
                <w:tab w:val="right" w:pos="9440"/>
              </w:tabs>
              <w:ind w:right="-14"/>
              <w:contextualSpacing/>
              <w:rPr>
                <w:rFonts w:ascii="Arial" w:hAnsi="Arial" w:cs="Arial"/>
                <w:color w:val="000000"/>
                <w:sz w:val="13"/>
                <w:szCs w:val="13"/>
              </w:rPr>
            </w:pPr>
          </w:p>
        </w:tc>
        <w:tc>
          <w:tcPr>
            <w:tcW w:w="992" w:type="dxa"/>
            <w:tcBorders>
              <w:top w:val="single" w:sz="4" w:space="0" w:color="auto"/>
            </w:tcBorders>
            <w:vAlign w:val="bottom"/>
          </w:tcPr>
          <w:p w14:paraId="433EAC86" w14:textId="77777777" w:rsidR="005B6530" w:rsidRPr="0003590A" w:rsidRDefault="005B6530"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s>
              <w:spacing w:line="240" w:lineRule="auto"/>
              <w:ind w:left="0" w:right="85"/>
              <w:contextualSpacing/>
              <w:jc w:val="right"/>
              <w:rPr>
                <w:rFonts w:ascii="Arial" w:hAnsi="Arial" w:cs="Arial"/>
                <w:color w:val="auto"/>
                <w:spacing w:val="-4"/>
                <w:sz w:val="13"/>
                <w:szCs w:val="13"/>
              </w:rPr>
            </w:pPr>
          </w:p>
        </w:tc>
        <w:tc>
          <w:tcPr>
            <w:tcW w:w="1077" w:type="dxa"/>
            <w:tcBorders>
              <w:top w:val="single" w:sz="4" w:space="0" w:color="auto"/>
            </w:tcBorders>
            <w:vAlign w:val="bottom"/>
          </w:tcPr>
          <w:p w14:paraId="566D7010" w14:textId="77777777" w:rsidR="005B6530" w:rsidRPr="0003590A" w:rsidRDefault="005B6530"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240" w:lineRule="auto"/>
              <w:ind w:left="0" w:right="113"/>
              <w:contextualSpacing/>
              <w:jc w:val="right"/>
              <w:rPr>
                <w:rFonts w:ascii="Arial" w:hAnsi="Arial" w:cs="Arial"/>
                <w:color w:val="auto"/>
                <w:kern w:val="28"/>
                <w:sz w:val="13"/>
                <w:szCs w:val="13"/>
                <w:lang w:val="en-GB"/>
              </w:rPr>
            </w:pPr>
          </w:p>
        </w:tc>
        <w:tc>
          <w:tcPr>
            <w:tcW w:w="1134" w:type="dxa"/>
            <w:tcBorders>
              <w:top w:val="single" w:sz="4" w:space="0" w:color="auto"/>
            </w:tcBorders>
            <w:vAlign w:val="bottom"/>
          </w:tcPr>
          <w:p w14:paraId="3F70F86B" w14:textId="77777777" w:rsidR="005B6530" w:rsidRPr="0003590A" w:rsidRDefault="005B6530" w:rsidP="00CB4B2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right="57"/>
              <w:contextualSpacing/>
              <w:jc w:val="right"/>
              <w:rPr>
                <w:rFonts w:ascii="Arial" w:hAnsi="Arial" w:cs="Arial"/>
                <w:color w:val="auto"/>
                <w:sz w:val="13"/>
                <w:szCs w:val="13"/>
              </w:rPr>
            </w:pPr>
          </w:p>
        </w:tc>
        <w:tc>
          <w:tcPr>
            <w:tcW w:w="992" w:type="dxa"/>
            <w:tcBorders>
              <w:top w:val="single" w:sz="4" w:space="0" w:color="auto"/>
            </w:tcBorders>
            <w:vAlign w:val="bottom"/>
          </w:tcPr>
          <w:p w14:paraId="6BF6FC35" w14:textId="77777777" w:rsidR="005B6530" w:rsidRPr="0003590A" w:rsidRDefault="005B6530"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240" w:lineRule="auto"/>
              <w:ind w:left="0" w:right="113"/>
              <w:contextualSpacing/>
              <w:jc w:val="right"/>
              <w:rPr>
                <w:rFonts w:ascii="Arial" w:hAnsi="Arial" w:cs="Arial"/>
                <w:color w:val="auto"/>
                <w:sz w:val="13"/>
                <w:szCs w:val="13"/>
                <w:lang w:val="en-GB"/>
              </w:rPr>
            </w:pPr>
          </w:p>
        </w:tc>
        <w:tc>
          <w:tcPr>
            <w:tcW w:w="851" w:type="dxa"/>
            <w:tcBorders>
              <w:top w:val="single" w:sz="4" w:space="0" w:color="auto"/>
            </w:tcBorders>
            <w:vAlign w:val="bottom"/>
          </w:tcPr>
          <w:p w14:paraId="7D366733" w14:textId="77777777" w:rsidR="005B6530" w:rsidRPr="0003590A" w:rsidRDefault="005B6530" w:rsidP="00CB4B2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240" w:lineRule="auto"/>
              <w:ind w:left="0" w:right="-57"/>
              <w:contextualSpacing/>
              <w:jc w:val="right"/>
              <w:rPr>
                <w:rFonts w:ascii="Arial" w:hAnsi="Arial" w:cs="Arial"/>
                <w:color w:val="auto"/>
                <w:sz w:val="13"/>
                <w:szCs w:val="13"/>
                <w:lang w:val="en-GB"/>
              </w:rPr>
            </w:pPr>
          </w:p>
        </w:tc>
        <w:tc>
          <w:tcPr>
            <w:tcW w:w="850" w:type="dxa"/>
            <w:gridSpan w:val="2"/>
            <w:tcBorders>
              <w:top w:val="single" w:sz="4" w:space="0" w:color="auto"/>
            </w:tcBorders>
            <w:vAlign w:val="bottom"/>
          </w:tcPr>
          <w:p w14:paraId="2B2209BD" w14:textId="77777777" w:rsidR="005B6530" w:rsidRPr="0003590A" w:rsidRDefault="005B6530"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240" w:lineRule="auto"/>
              <w:ind w:left="0" w:right="113"/>
              <w:contextualSpacing/>
              <w:jc w:val="right"/>
              <w:rPr>
                <w:rFonts w:ascii="Arial" w:hAnsi="Arial" w:cs="Arial"/>
                <w:color w:val="auto"/>
                <w:sz w:val="13"/>
                <w:szCs w:val="13"/>
                <w:lang w:val="en-GB"/>
              </w:rPr>
            </w:pPr>
          </w:p>
        </w:tc>
        <w:tc>
          <w:tcPr>
            <w:tcW w:w="850" w:type="dxa"/>
            <w:gridSpan w:val="2"/>
            <w:tcBorders>
              <w:top w:val="single" w:sz="4" w:space="0" w:color="auto"/>
            </w:tcBorders>
            <w:vAlign w:val="bottom"/>
          </w:tcPr>
          <w:p w14:paraId="53DC5507" w14:textId="77777777" w:rsidR="005B6530" w:rsidRPr="0003590A" w:rsidRDefault="005B6530"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right="113"/>
              <w:contextualSpacing/>
              <w:jc w:val="right"/>
              <w:rPr>
                <w:rFonts w:ascii="Arial" w:hAnsi="Arial" w:cs="Arial"/>
                <w:color w:val="auto"/>
                <w:sz w:val="13"/>
                <w:szCs w:val="13"/>
                <w:lang w:val="en-GB"/>
              </w:rPr>
            </w:pPr>
          </w:p>
        </w:tc>
      </w:tr>
      <w:tr w:rsidR="005B6530" w:rsidRPr="0003590A" w14:paraId="1EDDF1FD" w14:textId="77777777" w:rsidTr="007A1FD0">
        <w:trPr>
          <w:gridAfter w:val="1"/>
          <w:wAfter w:w="23" w:type="dxa"/>
          <w:trHeight w:val="20"/>
        </w:trPr>
        <w:tc>
          <w:tcPr>
            <w:tcW w:w="2694" w:type="dxa"/>
            <w:vAlign w:val="bottom"/>
          </w:tcPr>
          <w:p w14:paraId="701DF2C5" w14:textId="70FFDE22" w:rsidR="005B6530" w:rsidRPr="0003590A" w:rsidRDefault="005B6530" w:rsidP="008476C1">
            <w:pPr>
              <w:tabs>
                <w:tab w:val="right" w:pos="6840"/>
                <w:tab w:val="left" w:pos="8000"/>
                <w:tab w:val="left" w:pos="8180"/>
                <w:tab w:val="right" w:pos="9180"/>
                <w:tab w:val="right" w:pos="9440"/>
              </w:tabs>
              <w:spacing w:line="276" w:lineRule="auto"/>
              <w:ind w:right="-14"/>
              <w:contextualSpacing/>
              <w:rPr>
                <w:rFonts w:ascii="Arial" w:hAnsi="Arial" w:cs="Arial"/>
                <w:color w:val="000000"/>
                <w:sz w:val="13"/>
                <w:szCs w:val="13"/>
              </w:rPr>
            </w:pPr>
            <w:r w:rsidRPr="0003590A">
              <w:rPr>
                <w:rFonts w:ascii="Arial" w:hAnsi="Arial" w:cs="Arial"/>
                <w:b/>
                <w:bCs/>
                <w:color w:val="000000"/>
                <w:sz w:val="13"/>
                <w:szCs w:val="13"/>
              </w:rPr>
              <w:t>Total cash flows</w:t>
            </w:r>
          </w:p>
        </w:tc>
        <w:tc>
          <w:tcPr>
            <w:tcW w:w="992" w:type="dxa"/>
            <w:tcBorders>
              <w:bottom w:val="single" w:sz="4" w:space="0" w:color="auto"/>
            </w:tcBorders>
            <w:vAlign w:val="bottom"/>
          </w:tcPr>
          <w:p w14:paraId="47F75039" w14:textId="3AC6E869" w:rsidR="005B6530" w:rsidRPr="0003590A" w:rsidRDefault="005B6530"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s>
              <w:spacing w:line="276" w:lineRule="auto"/>
              <w:ind w:left="0" w:right="85"/>
              <w:contextualSpacing/>
              <w:jc w:val="right"/>
              <w:rPr>
                <w:rFonts w:ascii="Arial" w:hAnsi="Arial" w:cs="Arial"/>
                <w:color w:val="auto"/>
                <w:spacing w:val="-4"/>
                <w:sz w:val="13"/>
                <w:szCs w:val="13"/>
              </w:rPr>
            </w:pPr>
            <w:r w:rsidRPr="0003590A">
              <w:rPr>
                <w:rFonts w:ascii="Arial" w:hAnsi="Arial" w:cs="Arial"/>
                <w:color w:val="auto"/>
                <w:spacing w:val="-4"/>
                <w:sz w:val="13"/>
                <w:szCs w:val="13"/>
              </w:rPr>
              <w:t>(414,776)</w:t>
            </w:r>
          </w:p>
        </w:tc>
        <w:tc>
          <w:tcPr>
            <w:tcW w:w="1077" w:type="dxa"/>
            <w:tcBorders>
              <w:bottom w:val="single" w:sz="4" w:space="0" w:color="auto"/>
            </w:tcBorders>
            <w:vAlign w:val="bottom"/>
          </w:tcPr>
          <w:p w14:paraId="75CD80D5" w14:textId="5F27A0C0" w:rsidR="005B6530" w:rsidRPr="0003590A" w:rsidRDefault="005B6530"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276" w:lineRule="auto"/>
              <w:ind w:left="0" w:right="113"/>
              <w:contextualSpacing/>
              <w:jc w:val="right"/>
              <w:rPr>
                <w:rFonts w:ascii="Arial" w:hAnsi="Arial" w:cs="Arial"/>
                <w:color w:val="auto"/>
                <w:kern w:val="28"/>
                <w:sz w:val="13"/>
                <w:szCs w:val="13"/>
                <w:lang w:val="en-GB"/>
              </w:rPr>
            </w:pPr>
            <w:r w:rsidRPr="0003590A">
              <w:rPr>
                <w:rFonts w:ascii="Arial" w:hAnsi="Arial" w:cs="Arial"/>
                <w:color w:val="auto"/>
                <w:kern w:val="28"/>
                <w:sz w:val="13"/>
                <w:szCs w:val="13"/>
                <w:lang w:val="en-GB"/>
              </w:rPr>
              <w:t>-</w:t>
            </w:r>
          </w:p>
        </w:tc>
        <w:tc>
          <w:tcPr>
            <w:tcW w:w="1134" w:type="dxa"/>
            <w:tcBorders>
              <w:bottom w:val="single" w:sz="4" w:space="0" w:color="auto"/>
            </w:tcBorders>
            <w:vAlign w:val="bottom"/>
          </w:tcPr>
          <w:p w14:paraId="67D45B52" w14:textId="0E4EDEB0" w:rsidR="005B6530" w:rsidRPr="0003590A" w:rsidRDefault="005B6530" w:rsidP="00CB4B2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76" w:lineRule="auto"/>
              <w:ind w:left="0" w:right="57"/>
              <w:contextualSpacing/>
              <w:jc w:val="right"/>
              <w:rPr>
                <w:rFonts w:ascii="Arial" w:hAnsi="Arial" w:cs="Arial"/>
                <w:color w:val="auto"/>
                <w:sz w:val="13"/>
                <w:szCs w:val="13"/>
              </w:rPr>
            </w:pPr>
            <w:r w:rsidRPr="0003590A">
              <w:rPr>
                <w:rFonts w:ascii="Arial" w:hAnsi="Arial" w:cs="Arial"/>
                <w:color w:val="auto"/>
                <w:sz w:val="13"/>
                <w:szCs w:val="13"/>
              </w:rPr>
              <w:t>-</w:t>
            </w:r>
          </w:p>
        </w:tc>
        <w:tc>
          <w:tcPr>
            <w:tcW w:w="992" w:type="dxa"/>
            <w:tcBorders>
              <w:bottom w:val="single" w:sz="4" w:space="0" w:color="auto"/>
            </w:tcBorders>
            <w:vAlign w:val="bottom"/>
          </w:tcPr>
          <w:p w14:paraId="58C04103" w14:textId="02C1BFDC" w:rsidR="005B6530" w:rsidRPr="0003590A" w:rsidRDefault="005B6530"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276" w:lineRule="auto"/>
              <w:ind w:left="0" w:right="113"/>
              <w:contextualSpacing/>
              <w:jc w:val="right"/>
              <w:rPr>
                <w:rFonts w:ascii="Arial" w:hAnsi="Arial" w:cs="Arial"/>
                <w:color w:val="auto"/>
                <w:sz w:val="13"/>
                <w:szCs w:val="13"/>
                <w:lang w:val="en-GB"/>
              </w:rPr>
            </w:pPr>
            <w:r w:rsidRPr="0003590A">
              <w:rPr>
                <w:rFonts w:ascii="Arial" w:hAnsi="Arial" w:cs="Arial"/>
                <w:color w:val="auto"/>
                <w:sz w:val="13"/>
                <w:szCs w:val="13"/>
                <w:lang w:val="en-GB"/>
              </w:rPr>
              <w:t>-</w:t>
            </w:r>
          </w:p>
        </w:tc>
        <w:tc>
          <w:tcPr>
            <w:tcW w:w="851" w:type="dxa"/>
            <w:tcBorders>
              <w:bottom w:val="single" w:sz="4" w:space="0" w:color="auto"/>
            </w:tcBorders>
            <w:vAlign w:val="bottom"/>
          </w:tcPr>
          <w:p w14:paraId="628B0354" w14:textId="5DEA1E0E" w:rsidR="005B6530" w:rsidRPr="0003590A" w:rsidRDefault="005B6530"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spacing w:line="276" w:lineRule="auto"/>
              <w:ind w:left="-57" w:right="-57"/>
              <w:contextualSpacing/>
              <w:jc w:val="right"/>
              <w:rPr>
                <w:rFonts w:ascii="Arial" w:hAnsi="Arial" w:cs="Arial"/>
                <w:color w:val="000000"/>
                <w:sz w:val="13"/>
                <w:szCs w:val="13"/>
              </w:rPr>
            </w:pPr>
            <w:r w:rsidRPr="0003590A">
              <w:rPr>
                <w:rFonts w:ascii="Arial" w:hAnsi="Arial" w:cs="Arial"/>
                <w:color w:val="000000"/>
                <w:sz w:val="13"/>
                <w:szCs w:val="13"/>
              </w:rPr>
              <w:t>-</w:t>
            </w:r>
          </w:p>
        </w:tc>
        <w:tc>
          <w:tcPr>
            <w:tcW w:w="850" w:type="dxa"/>
            <w:gridSpan w:val="2"/>
            <w:tcBorders>
              <w:bottom w:val="single" w:sz="4" w:space="0" w:color="auto"/>
            </w:tcBorders>
            <w:vAlign w:val="bottom"/>
          </w:tcPr>
          <w:p w14:paraId="0A0B954C" w14:textId="798FF5B2" w:rsidR="005B6530" w:rsidRPr="0003590A" w:rsidRDefault="005B6530"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96"/>
              </w:tabs>
              <w:spacing w:line="276" w:lineRule="auto"/>
              <w:ind w:left="-57" w:right="-57"/>
              <w:contextualSpacing/>
              <w:jc w:val="right"/>
              <w:rPr>
                <w:rFonts w:ascii="Arial" w:hAnsi="Arial" w:cs="Arial"/>
                <w:color w:val="auto"/>
                <w:sz w:val="13"/>
                <w:szCs w:val="13"/>
                <w:lang w:val="en-GB"/>
              </w:rPr>
            </w:pPr>
            <w:r w:rsidRPr="0003590A">
              <w:rPr>
                <w:rFonts w:ascii="Arial" w:hAnsi="Arial" w:cs="Arial"/>
                <w:color w:val="auto"/>
                <w:sz w:val="13"/>
                <w:szCs w:val="13"/>
                <w:lang w:val="en-GB"/>
              </w:rPr>
              <w:t>-</w:t>
            </w:r>
          </w:p>
        </w:tc>
        <w:tc>
          <w:tcPr>
            <w:tcW w:w="850" w:type="dxa"/>
            <w:gridSpan w:val="2"/>
            <w:tcBorders>
              <w:bottom w:val="single" w:sz="4" w:space="0" w:color="auto"/>
            </w:tcBorders>
            <w:vAlign w:val="bottom"/>
          </w:tcPr>
          <w:p w14:paraId="796B27AC" w14:textId="0AF8054C" w:rsidR="005B6530" w:rsidRPr="0003590A" w:rsidRDefault="005B6530" w:rsidP="00CB4B2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48"/>
              </w:tabs>
              <w:spacing w:line="276" w:lineRule="auto"/>
              <w:ind w:left="-57" w:right="-85"/>
              <w:contextualSpacing/>
              <w:jc w:val="right"/>
              <w:rPr>
                <w:rFonts w:ascii="Arial" w:hAnsi="Arial" w:cs="Arial"/>
                <w:color w:val="auto"/>
                <w:sz w:val="13"/>
                <w:szCs w:val="13"/>
                <w:lang w:val="en-GB"/>
              </w:rPr>
            </w:pPr>
            <w:r w:rsidRPr="0003590A">
              <w:rPr>
                <w:rFonts w:ascii="Arial" w:hAnsi="Arial" w:cs="Arial"/>
                <w:color w:val="auto"/>
                <w:spacing w:val="-4"/>
                <w:sz w:val="13"/>
                <w:szCs w:val="13"/>
              </w:rPr>
              <w:t>(414,776)</w:t>
            </w:r>
          </w:p>
        </w:tc>
      </w:tr>
      <w:tr w:rsidR="005B6530" w:rsidRPr="0003590A" w14:paraId="61B52A1F" w14:textId="77777777" w:rsidTr="00E464DC">
        <w:trPr>
          <w:gridAfter w:val="1"/>
          <w:wAfter w:w="23" w:type="dxa"/>
          <w:trHeight w:val="20"/>
        </w:trPr>
        <w:tc>
          <w:tcPr>
            <w:tcW w:w="2694" w:type="dxa"/>
            <w:vAlign w:val="bottom"/>
          </w:tcPr>
          <w:p w14:paraId="1A49FEC7" w14:textId="77777777" w:rsidR="005B6530" w:rsidRPr="0003590A" w:rsidRDefault="005B6530" w:rsidP="000E1266">
            <w:pPr>
              <w:tabs>
                <w:tab w:val="right" w:pos="6840"/>
                <w:tab w:val="left" w:pos="8000"/>
                <w:tab w:val="left" w:pos="8180"/>
                <w:tab w:val="right" w:pos="9180"/>
                <w:tab w:val="right" w:pos="9440"/>
              </w:tabs>
              <w:ind w:right="-14"/>
              <w:contextualSpacing/>
              <w:rPr>
                <w:rFonts w:ascii="Arial" w:hAnsi="Arial" w:cs="Arial"/>
                <w:b/>
                <w:bCs/>
                <w:color w:val="000000"/>
                <w:sz w:val="13"/>
                <w:szCs w:val="13"/>
              </w:rPr>
            </w:pPr>
          </w:p>
        </w:tc>
        <w:tc>
          <w:tcPr>
            <w:tcW w:w="992" w:type="dxa"/>
            <w:tcBorders>
              <w:top w:val="single" w:sz="4" w:space="0" w:color="auto"/>
            </w:tcBorders>
            <w:vAlign w:val="bottom"/>
          </w:tcPr>
          <w:p w14:paraId="23BFDF7A" w14:textId="77777777" w:rsidR="005B6530" w:rsidRPr="0003590A" w:rsidRDefault="005B6530"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s>
              <w:spacing w:line="240" w:lineRule="auto"/>
              <w:ind w:left="0" w:right="85"/>
              <w:contextualSpacing/>
              <w:jc w:val="right"/>
              <w:rPr>
                <w:rFonts w:ascii="Arial" w:hAnsi="Arial" w:cs="Arial"/>
                <w:color w:val="auto"/>
                <w:sz w:val="13"/>
                <w:szCs w:val="13"/>
              </w:rPr>
            </w:pPr>
          </w:p>
        </w:tc>
        <w:tc>
          <w:tcPr>
            <w:tcW w:w="1077" w:type="dxa"/>
            <w:tcBorders>
              <w:top w:val="single" w:sz="4" w:space="0" w:color="auto"/>
            </w:tcBorders>
            <w:vAlign w:val="bottom"/>
          </w:tcPr>
          <w:p w14:paraId="12ED143B" w14:textId="77777777" w:rsidR="005B6530" w:rsidRPr="0003590A" w:rsidRDefault="005B6530"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240" w:lineRule="auto"/>
              <w:ind w:left="0" w:right="113"/>
              <w:contextualSpacing/>
              <w:jc w:val="right"/>
              <w:rPr>
                <w:rFonts w:ascii="Arial" w:hAnsi="Arial" w:cs="Arial"/>
                <w:color w:val="auto"/>
                <w:kern w:val="28"/>
                <w:sz w:val="13"/>
                <w:szCs w:val="13"/>
                <w:lang w:val="en-GB"/>
              </w:rPr>
            </w:pPr>
          </w:p>
        </w:tc>
        <w:tc>
          <w:tcPr>
            <w:tcW w:w="1134" w:type="dxa"/>
            <w:tcBorders>
              <w:top w:val="single" w:sz="4" w:space="0" w:color="auto"/>
            </w:tcBorders>
            <w:vAlign w:val="bottom"/>
          </w:tcPr>
          <w:p w14:paraId="2C2DC4CC" w14:textId="77777777" w:rsidR="005B6530" w:rsidRPr="0003590A" w:rsidRDefault="005B6530"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uto"/>
              <w:ind w:left="0" w:right="113"/>
              <w:contextualSpacing/>
              <w:jc w:val="right"/>
              <w:rPr>
                <w:rFonts w:ascii="Arial" w:hAnsi="Arial" w:cs="Arial"/>
                <w:color w:val="auto"/>
                <w:sz w:val="13"/>
                <w:szCs w:val="13"/>
              </w:rPr>
            </w:pPr>
          </w:p>
        </w:tc>
        <w:tc>
          <w:tcPr>
            <w:tcW w:w="992" w:type="dxa"/>
            <w:tcBorders>
              <w:top w:val="single" w:sz="4" w:space="0" w:color="auto"/>
            </w:tcBorders>
            <w:vAlign w:val="bottom"/>
          </w:tcPr>
          <w:p w14:paraId="72E383C6" w14:textId="77777777" w:rsidR="005B6530" w:rsidRPr="0003590A" w:rsidRDefault="005B6530"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240" w:lineRule="auto"/>
              <w:ind w:left="0" w:right="113"/>
              <w:contextualSpacing/>
              <w:jc w:val="right"/>
              <w:rPr>
                <w:rFonts w:ascii="Arial" w:hAnsi="Arial" w:cs="Arial"/>
                <w:color w:val="auto"/>
                <w:sz w:val="13"/>
                <w:szCs w:val="13"/>
                <w:lang w:val="en-GB"/>
              </w:rPr>
            </w:pPr>
          </w:p>
        </w:tc>
        <w:tc>
          <w:tcPr>
            <w:tcW w:w="851" w:type="dxa"/>
            <w:tcBorders>
              <w:top w:val="single" w:sz="4" w:space="0" w:color="auto"/>
            </w:tcBorders>
            <w:vAlign w:val="bottom"/>
          </w:tcPr>
          <w:p w14:paraId="1D432F94" w14:textId="77777777" w:rsidR="005B6530" w:rsidRPr="0003590A" w:rsidRDefault="005B6530" w:rsidP="00CB4B2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240" w:lineRule="auto"/>
              <w:ind w:left="0" w:right="-57"/>
              <w:contextualSpacing/>
              <w:jc w:val="right"/>
              <w:rPr>
                <w:rFonts w:ascii="Arial" w:hAnsi="Arial" w:cs="Arial"/>
                <w:color w:val="auto"/>
                <w:sz w:val="13"/>
                <w:szCs w:val="13"/>
                <w:lang w:val="en-GB"/>
              </w:rPr>
            </w:pPr>
          </w:p>
        </w:tc>
        <w:tc>
          <w:tcPr>
            <w:tcW w:w="850" w:type="dxa"/>
            <w:gridSpan w:val="2"/>
            <w:tcBorders>
              <w:top w:val="single" w:sz="4" w:space="0" w:color="auto"/>
            </w:tcBorders>
            <w:vAlign w:val="bottom"/>
          </w:tcPr>
          <w:p w14:paraId="358502EE" w14:textId="77777777" w:rsidR="005B6530" w:rsidRPr="0003590A" w:rsidRDefault="005B6530"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240" w:lineRule="auto"/>
              <w:ind w:left="0" w:right="113"/>
              <w:contextualSpacing/>
              <w:jc w:val="right"/>
              <w:rPr>
                <w:rFonts w:ascii="Arial" w:hAnsi="Arial" w:cs="Arial"/>
                <w:color w:val="auto"/>
                <w:sz w:val="13"/>
                <w:szCs w:val="13"/>
                <w:lang w:val="en-GB"/>
              </w:rPr>
            </w:pPr>
          </w:p>
        </w:tc>
        <w:tc>
          <w:tcPr>
            <w:tcW w:w="850" w:type="dxa"/>
            <w:gridSpan w:val="2"/>
            <w:tcBorders>
              <w:top w:val="single" w:sz="4" w:space="0" w:color="auto"/>
            </w:tcBorders>
            <w:vAlign w:val="bottom"/>
          </w:tcPr>
          <w:p w14:paraId="4ACE26D9" w14:textId="77777777" w:rsidR="005B6530" w:rsidRPr="0003590A" w:rsidRDefault="005B6530"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right="113"/>
              <w:contextualSpacing/>
              <w:jc w:val="right"/>
              <w:rPr>
                <w:rFonts w:ascii="Arial" w:hAnsi="Arial" w:cs="Arial"/>
                <w:color w:val="auto"/>
                <w:sz w:val="13"/>
                <w:szCs w:val="13"/>
                <w:lang w:val="en-GB"/>
              </w:rPr>
            </w:pPr>
          </w:p>
        </w:tc>
      </w:tr>
      <w:tr w:rsidR="005B6530" w:rsidRPr="0003590A" w14:paraId="11E9DC84" w14:textId="77777777" w:rsidTr="00E464DC">
        <w:trPr>
          <w:gridAfter w:val="1"/>
          <w:wAfter w:w="23" w:type="dxa"/>
          <w:trHeight w:val="20"/>
        </w:trPr>
        <w:tc>
          <w:tcPr>
            <w:tcW w:w="2694" w:type="dxa"/>
            <w:vAlign w:val="bottom"/>
          </w:tcPr>
          <w:p w14:paraId="36CB36AC" w14:textId="047D200D" w:rsidR="005B6530" w:rsidRPr="0003590A" w:rsidRDefault="005B6530" w:rsidP="008476C1">
            <w:pPr>
              <w:tabs>
                <w:tab w:val="right" w:pos="6840"/>
                <w:tab w:val="left" w:pos="8000"/>
                <w:tab w:val="left" w:pos="8180"/>
                <w:tab w:val="right" w:pos="9180"/>
                <w:tab w:val="right" w:pos="9440"/>
              </w:tabs>
              <w:spacing w:line="276" w:lineRule="auto"/>
              <w:ind w:right="-14"/>
              <w:contextualSpacing/>
              <w:rPr>
                <w:rFonts w:ascii="Arial" w:hAnsi="Arial" w:cs="Arial"/>
                <w:b/>
                <w:bCs/>
                <w:color w:val="000000"/>
                <w:sz w:val="13"/>
                <w:szCs w:val="13"/>
              </w:rPr>
            </w:pPr>
            <w:r w:rsidRPr="0003590A">
              <w:rPr>
                <w:rFonts w:ascii="Arial" w:hAnsi="Arial" w:cs="Arial"/>
                <w:b/>
                <w:bCs/>
                <w:color w:val="000000"/>
                <w:sz w:val="13"/>
                <w:szCs w:val="13"/>
              </w:rPr>
              <w:t>Closing net balance</w:t>
            </w:r>
          </w:p>
        </w:tc>
        <w:tc>
          <w:tcPr>
            <w:tcW w:w="992" w:type="dxa"/>
            <w:tcBorders>
              <w:bottom w:val="single" w:sz="4" w:space="0" w:color="auto"/>
            </w:tcBorders>
            <w:vAlign w:val="bottom"/>
          </w:tcPr>
          <w:p w14:paraId="2CFD4824" w14:textId="1B74FCC4" w:rsidR="005B6530" w:rsidRPr="0003590A" w:rsidRDefault="005B6530"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s>
              <w:spacing w:line="276" w:lineRule="auto"/>
              <w:ind w:left="0" w:right="85"/>
              <w:contextualSpacing/>
              <w:jc w:val="right"/>
              <w:rPr>
                <w:rFonts w:ascii="Arial" w:hAnsi="Arial" w:cs="Arial"/>
                <w:color w:val="auto"/>
                <w:sz w:val="13"/>
                <w:szCs w:val="13"/>
              </w:rPr>
            </w:pPr>
            <w:r w:rsidRPr="0003590A">
              <w:rPr>
                <w:rFonts w:ascii="Arial" w:hAnsi="Arial" w:cs="Arial"/>
                <w:color w:val="000000"/>
                <w:sz w:val="13"/>
                <w:szCs w:val="13"/>
              </w:rPr>
              <w:t>518,532</w:t>
            </w:r>
          </w:p>
        </w:tc>
        <w:tc>
          <w:tcPr>
            <w:tcW w:w="1077" w:type="dxa"/>
            <w:tcBorders>
              <w:bottom w:val="single" w:sz="4" w:space="0" w:color="auto"/>
            </w:tcBorders>
            <w:vAlign w:val="bottom"/>
          </w:tcPr>
          <w:p w14:paraId="0BC556E3" w14:textId="24C9DFC1" w:rsidR="005B6530" w:rsidRPr="0003590A" w:rsidRDefault="005B6530"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276" w:lineRule="auto"/>
              <w:ind w:left="0" w:right="113"/>
              <w:contextualSpacing/>
              <w:jc w:val="right"/>
              <w:rPr>
                <w:rFonts w:ascii="Arial" w:hAnsi="Arial" w:cs="Arial"/>
                <w:color w:val="auto"/>
                <w:kern w:val="28"/>
                <w:sz w:val="13"/>
                <w:szCs w:val="13"/>
                <w:lang w:val="en-GB"/>
              </w:rPr>
            </w:pPr>
            <w:r w:rsidRPr="0003590A">
              <w:rPr>
                <w:rFonts w:ascii="Arial" w:hAnsi="Arial" w:cs="Arial"/>
                <w:color w:val="000000"/>
                <w:sz w:val="13"/>
                <w:szCs w:val="13"/>
                <w:lang w:val="en-GB"/>
              </w:rPr>
              <w:t>299,657</w:t>
            </w:r>
          </w:p>
        </w:tc>
        <w:tc>
          <w:tcPr>
            <w:tcW w:w="1134" w:type="dxa"/>
            <w:tcBorders>
              <w:bottom w:val="single" w:sz="4" w:space="0" w:color="auto"/>
            </w:tcBorders>
            <w:vAlign w:val="bottom"/>
          </w:tcPr>
          <w:p w14:paraId="2CA2F2B8" w14:textId="7BC3CCC0" w:rsidR="005B6530" w:rsidRPr="0003590A" w:rsidRDefault="005B6530" w:rsidP="00CB4B2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76" w:lineRule="auto"/>
              <w:ind w:left="0" w:right="57"/>
              <w:contextualSpacing/>
              <w:jc w:val="right"/>
              <w:rPr>
                <w:rFonts w:ascii="Arial" w:hAnsi="Arial" w:cs="Arial"/>
                <w:color w:val="auto"/>
                <w:sz w:val="13"/>
                <w:szCs w:val="13"/>
              </w:rPr>
            </w:pPr>
            <w:r w:rsidRPr="0003590A">
              <w:rPr>
                <w:rFonts w:ascii="Arial" w:hAnsi="Arial" w:cs="Arial"/>
                <w:color w:val="000000"/>
                <w:sz w:val="13"/>
                <w:szCs w:val="13"/>
              </w:rPr>
              <w:t>316,59</w:t>
            </w:r>
            <w:r w:rsidR="00B548A2" w:rsidRPr="0003590A">
              <w:rPr>
                <w:rFonts w:ascii="Arial" w:hAnsi="Arial" w:cs="Arial"/>
                <w:color w:val="000000"/>
                <w:sz w:val="13"/>
                <w:szCs w:val="13"/>
              </w:rPr>
              <w:t>1</w:t>
            </w:r>
          </w:p>
        </w:tc>
        <w:tc>
          <w:tcPr>
            <w:tcW w:w="992" w:type="dxa"/>
            <w:tcBorders>
              <w:bottom w:val="single" w:sz="4" w:space="0" w:color="auto"/>
            </w:tcBorders>
            <w:vAlign w:val="bottom"/>
          </w:tcPr>
          <w:p w14:paraId="024655CA" w14:textId="219E4114" w:rsidR="005B6530" w:rsidRPr="0003590A" w:rsidRDefault="005B6530"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spacing w:line="276" w:lineRule="auto"/>
              <w:ind w:left="-57" w:right="-57"/>
              <w:contextualSpacing/>
              <w:jc w:val="right"/>
              <w:rPr>
                <w:rFonts w:ascii="Arial" w:hAnsi="Arial" w:cs="Arial"/>
                <w:color w:val="auto"/>
                <w:sz w:val="13"/>
                <w:szCs w:val="13"/>
                <w:lang w:val="en-GB"/>
              </w:rPr>
            </w:pPr>
            <w:r w:rsidRPr="0003590A">
              <w:rPr>
                <w:rFonts w:ascii="Arial" w:hAnsi="Arial" w:cs="Arial"/>
                <w:color w:val="000000"/>
                <w:sz w:val="13"/>
                <w:szCs w:val="13"/>
              </w:rPr>
              <w:t>166,521</w:t>
            </w:r>
          </w:p>
        </w:tc>
        <w:tc>
          <w:tcPr>
            <w:tcW w:w="851" w:type="dxa"/>
            <w:tcBorders>
              <w:bottom w:val="single" w:sz="4" w:space="0" w:color="auto"/>
            </w:tcBorders>
            <w:vAlign w:val="bottom"/>
          </w:tcPr>
          <w:p w14:paraId="5F55CACC" w14:textId="066D1E1A" w:rsidR="005B6530" w:rsidRPr="0003590A" w:rsidRDefault="005B6530"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spacing w:line="276" w:lineRule="auto"/>
              <w:ind w:left="-57" w:right="-57"/>
              <w:contextualSpacing/>
              <w:jc w:val="right"/>
              <w:rPr>
                <w:rFonts w:ascii="Arial" w:hAnsi="Arial" w:cs="Arial"/>
                <w:color w:val="auto"/>
                <w:sz w:val="13"/>
                <w:szCs w:val="13"/>
                <w:lang w:val="en-GB"/>
              </w:rPr>
            </w:pPr>
            <w:r w:rsidRPr="0003590A">
              <w:rPr>
                <w:rFonts w:ascii="Arial" w:hAnsi="Arial" w:cs="Arial"/>
                <w:color w:val="000000"/>
                <w:sz w:val="13"/>
                <w:szCs w:val="13"/>
              </w:rPr>
              <w:t>312,30</w:t>
            </w:r>
            <w:r w:rsidR="00A965C5" w:rsidRPr="0003590A">
              <w:rPr>
                <w:rFonts w:ascii="Arial" w:hAnsi="Arial" w:cs="Arial"/>
                <w:color w:val="000000"/>
                <w:sz w:val="13"/>
                <w:szCs w:val="13"/>
              </w:rPr>
              <w:t>6</w:t>
            </w:r>
          </w:p>
        </w:tc>
        <w:tc>
          <w:tcPr>
            <w:tcW w:w="850" w:type="dxa"/>
            <w:gridSpan w:val="2"/>
            <w:tcBorders>
              <w:bottom w:val="single" w:sz="4" w:space="0" w:color="auto"/>
            </w:tcBorders>
            <w:vAlign w:val="bottom"/>
          </w:tcPr>
          <w:p w14:paraId="7951D896" w14:textId="2E478E56" w:rsidR="005B6530" w:rsidRPr="0003590A" w:rsidRDefault="005B6530"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96"/>
              </w:tabs>
              <w:spacing w:line="276" w:lineRule="auto"/>
              <w:ind w:left="-57" w:right="-57"/>
              <w:contextualSpacing/>
              <w:jc w:val="right"/>
              <w:rPr>
                <w:rFonts w:ascii="Arial" w:hAnsi="Arial" w:cs="Arial"/>
                <w:color w:val="auto"/>
                <w:sz w:val="13"/>
                <w:szCs w:val="13"/>
                <w:lang w:val="en-GB"/>
              </w:rPr>
            </w:pPr>
            <w:r w:rsidRPr="0003590A">
              <w:rPr>
                <w:rFonts w:ascii="Arial" w:hAnsi="Arial" w:cs="Arial"/>
                <w:color w:val="000000"/>
                <w:sz w:val="13"/>
                <w:szCs w:val="13"/>
              </w:rPr>
              <w:t>795,418</w:t>
            </w:r>
          </w:p>
        </w:tc>
        <w:tc>
          <w:tcPr>
            <w:tcW w:w="850" w:type="dxa"/>
            <w:gridSpan w:val="2"/>
            <w:tcBorders>
              <w:bottom w:val="single" w:sz="4" w:space="0" w:color="auto"/>
            </w:tcBorders>
            <w:vAlign w:val="bottom"/>
          </w:tcPr>
          <w:p w14:paraId="53EEF996" w14:textId="570864CF" w:rsidR="005B6530" w:rsidRPr="0003590A" w:rsidRDefault="005B6530" w:rsidP="008476C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48"/>
              </w:tabs>
              <w:spacing w:line="276" w:lineRule="auto"/>
              <w:ind w:left="-57" w:right="-57"/>
              <w:contextualSpacing/>
              <w:jc w:val="right"/>
              <w:rPr>
                <w:rFonts w:ascii="Arial" w:hAnsi="Arial" w:cs="Arial"/>
                <w:color w:val="auto"/>
                <w:sz w:val="13"/>
                <w:szCs w:val="13"/>
                <w:lang w:val="en-GB"/>
              </w:rPr>
            </w:pPr>
            <w:r w:rsidRPr="0003590A">
              <w:rPr>
                <w:rFonts w:ascii="Arial" w:hAnsi="Arial" w:cs="Arial"/>
                <w:color w:val="auto"/>
                <w:sz w:val="13"/>
                <w:szCs w:val="13"/>
                <w:lang w:val="en-GB"/>
              </w:rPr>
              <w:t>1,613,607</w:t>
            </w:r>
          </w:p>
        </w:tc>
      </w:tr>
      <w:tr w:rsidR="000E1266" w:rsidRPr="0003590A" w14:paraId="36AB10CC" w14:textId="77777777" w:rsidTr="00E464DC">
        <w:trPr>
          <w:gridAfter w:val="1"/>
          <w:wAfter w:w="23" w:type="dxa"/>
          <w:trHeight w:val="20"/>
        </w:trPr>
        <w:tc>
          <w:tcPr>
            <w:tcW w:w="2694" w:type="dxa"/>
            <w:vAlign w:val="bottom"/>
          </w:tcPr>
          <w:p w14:paraId="3BA84FF3" w14:textId="6FD83362" w:rsidR="000E1266" w:rsidRPr="0003590A" w:rsidRDefault="000E1266" w:rsidP="000E1266">
            <w:pPr>
              <w:tabs>
                <w:tab w:val="right" w:pos="6840"/>
                <w:tab w:val="left" w:pos="8000"/>
                <w:tab w:val="left" w:pos="8180"/>
                <w:tab w:val="right" w:pos="9180"/>
                <w:tab w:val="right" w:pos="9440"/>
              </w:tabs>
              <w:spacing w:line="240" w:lineRule="atLeast"/>
              <w:ind w:right="-14"/>
              <w:contextualSpacing/>
              <w:rPr>
                <w:rFonts w:ascii="Arial" w:hAnsi="Arial" w:cs="Arial"/>
                <w:b/>
                <w:bCs/>
                <w:color w:val="000000"/>
                <w:sz w:val="13"/>
                <w:szCs w:val="13"/>
              </w:rPr>
            </w:pPr>
            <w:r w:rsidRPr="0003590A">
              <w:rPr>
                <w:rFonts w:ascii="Arial" w:hAnsi="Arial" w:cs="Arial"/>
                <w:color w:val="000000"/>
                <w:sz w:val="13"/>
                <w:szCs w:val="13"/>
              </w:rPr>
              <w:t>Closing insurance contract liabilities</w:t>
            </w:r>
          </w:p>
        </w:tc>
        <w:tc>
          <w:tcPr>
            <w:tcW w:w="992" w:type="dxa"/>
            <w:tcBorders>
              <w:top w:val="single" w:sz="4" w:space="0" w:color="auto"/>
            </w:tcBorders>
            <w:vAlign w:val="bottom"/>
          </w:tcPr>
          <w:p w14:paraId="430FF0FA" w14:textId="543825F2" w:rsidR="000E1266" w:rsidRPr="0003590A" w:rsidRDefault="000E1266"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s>
              <w:spacing w:line="240" w:lineRule="atLeast"/>
              <w:ind w:left="0" w:right="85"/>
              <w:contextualSpacing/>
              <w:jc w:val="right"/>
              <w:rPr>
                <w:rFonts w:ascii="Arial" w:hAnsi="Arial" w:cs="Arial"/>
                <w:color w:val="000000"/>
                <w:sz w:val="13"/>
                <w:szCs w:val="13"/>
              </w:rPr>
            </w:pPr>
            <w:r w:rsidRPr="0003590A">
              <w:rPr>
                <w:rFonts w:ascii="Arial" w:hAnsi="Arial" w:cs="Arial"/>
                <w:color w:val="000000"/>
                <w:sz w:val="13"/>
                <w:szCs w:val="13"/>
              </w:rPr>
              <w:t>603,467</w:t>
            </w:r>
          </w:p>
        </w:tc>
        <w:tc>
          <w:tcPr>
            <w:tcW w:w="1077" w:type="dxa"/>
            <w:tcBorders>
              <w:top w:val="single" w:sz="4" w:space="0" w:color="auto"/>
            </w:tcBorders>
            <w:vAlign w:val="bottom"/>
          </w:tcPr>
          <w:p w14:paraId="559C6D2D" w14:textId="5246E154" w:rsidR="000E1266" w:rsidRPr="0003590A" w:rsidRDefault="000E1266"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240" w:lineRule="atLeast"/>
              <w:ind w:left="0" w:right="113"/>
              <w:contextualSpacing/>
              <w:jc w:val="right"/>
              <w:rPr>
                <w:rFonts w:ascii="Arial" w:hAnsi="Arial" w:cs="Arial"/>
                <w:color w:val="000000"/>
                <w:sz w:val="13"/>
                <w:szCs w:val="13"/>
                <w:lang w:val="en-GB"/>
              </w:rPr>
            </w:pPr>
            <w:r w:rsidRPr="0003590A">
              <w:rPr>
                <w:rFonts w:ascii="Arial" w:hAnsi="Arial" w:cs="Arial"/>
                <w:color w:val="000000"/>
                <w:sz w:val="13"/>
                <w:szCs w:val="13"/>
                <w:lang w:val="en-GB"/>
              </w:rPr>
              <w:t>291,0</w:t>
            </w:r>
            <w:r w:rsidR="003E1D81">
              <w:rPr>
                <w:rFonts w:ascii="Arial" w:hAnsi="Arial" w:cs="Arial"/>
                <w:color w:val="000000"/>
                <w:sz w:val="13"/>
                <w:szCs w:val="13"/>
                <w:lang w:val="en-GB"/>
              </w:rPr>
              <w:t>7</w:t>
            </w:r>
            <w:r w:rsidRPr="0003590A">
              <w:rPr>
                <w:rFonts w:ascii="Arial" w:hAnsi="Arial" w:cs="Arial"/>
                <w:color w:val="000000"/>
                <w:sz w:val="13"/>
                <w:szCs w:val="13"/>
                <w:lang w:val="en-GB"/>
              </w:rPr>
              <w:t>7</w:t>
            </w:r>
          </w:p>
        </w:tc>
        <w:tc>
          <w:tcPr>
            <w:tcW w:w="1134" w:type="dxa"/>
            <w:tcBorders>
              <w:top w:val="single" w:sz="4" w:space="0" w:color="auto"/>
            </w:tcBorders>
            <w:vAlign w:val="bottom"/>
          </w:tcPr>
          <w:p w14:paraId="6D1546B0" w14:textId="744258F5" w:rsidR="000E1266" w:rsidRPr="0003590A" w:rsidRDefault="000E1266" w:rsidP="00CB4B2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tLeast"/>
              <w:ind w:left="0" w:right="57"/>
              <w:contextualSpacing/>
              <w:jc w:val="right"/>
              <w:rPr>
                <w:rFonts w:ascii="Arial" w:hAnsi="Arial" w:cs="Arial"/>
                <w:color w:val="000000"/>
                <w:sz w:val="13"/>
                <w:szCs w:val="13"/>
              </w:rPr>
            </w:pPr>
            <w:r w:rsidRPr="0003590A">
              <w:rPr>
                <w:rFonts w:ascii="Arial" w:hAnsi="Arial" w:cs="Arial"/>
                <w:color w:val="000000"/>
                <w:sz w:val="13"/>
                <w:szCs w:val="13"/>
              </w:rPr>
              <w:t>316,591</w:t>
            </w:r>
          </w:p>
        </w:tc>
        <w:tc>
          <w:tcPr>
            <w:tcW w:w="992" w:type="dxa"/>
            <w:tcBorders>
              <w:top w:val="single" w:sz="4" w:space="0" w:color="auto"/>
            </w:tcBorders>
            <w:vAlign w:val="bottom"/>
          </w:tcPr>
          <w:p w14:paraId="6445CAFE" w14:textId="305B93C9" w:rsidR="000E1266" w:rsidRPr="0003590A" w:rsidRDefault="000E1266"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spacing w:line="240" w:lineRule="atLeast"/>
              <w:ind w:left="-57" w:right="-57"/>
              <w:contextualSpacing/>
              <w:jc w:val="right"/>
              <w:rPr>
                <w:rFonts w:ascii="Arial" w:hAnsi="Arial" w:cs="Arial"/>
                <w:color w:val="000000"/>
                <w:sz w:val="13"/>
                <w:szCs w:val="13"/>
              </w:rPr>
            </w:pPr>
            <w:r w:rsidRPr="0003590A">
              <w:rPr>
                <w:rFonts w:ascii="Arial" w:hAnsi="Arial" w:cs="Arial"/>
                <w:color w:val="000000"/>
                <w:sz w:val="13"/>
                <w:szCs w:val="13"/>
              </w:rPr>
              <w:t>152,910</w:t>
            </w:r>
          </w:p>
        </w:tc>
        <w:tc>
          <w:tcPr>
            <w:tcW w:w="851" w:type="dxa"/>
            <w:tcBorders>
              <w:top w:val="single" w:sz="4" w:space="0" w:color="auto"/>
            </w:tcBorders>
            <w:vAlign w:val="bottom"/>
          </w:tcPr>
          <w:p w14:paraId="64895241" w14:textId="44414556" w:rsidR="000E1266" w:rsidRPr="0003590A" w:rsidRDefault="000E1266"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spacing w:line="240" w:lineRule="atLeast"/>
              <w:ind w:left="-57" w:right="-57"/>
              <w:contextualSpacing/>
              <w:jc w:val="right"/>
              <w:rPr>
                <w:rFonts w:ascii="Arial" w:hAnsi="Arial" w:cs="Arial"/>
                <w:color w:val="000000"/>
                <w:sz w:val="13"/>
                <w:szCs w:val="13"/>
              </w:rPr>
            </w:pPr>
            <w:r w:rsidRPr="0003590A">
              <w:rPr>
                <w:rFonts w:ascii="Arial" w:hAnsi="Arial" w:cs="Arial"/>
                <w:color w:val="000000"/>
                <w:sz w:val="13"/>
                <w:szCs w:val="13"/>
              </w:rPr>
              <w:t>303,989</w:t>
            </w:r>
          </w:p>
        </w:tc>
        <w:tc>
          <w:tcPr>
            <w:tcW w:w="850" w:type="dxa"/>
            <w:gridSpan w:val="2"/>
            <w:tcBorders>
              <w:top w:val="single" w:sz="4" w:space="0" w:color="auto"/>
            </w:tcBorders>
            <w:vAlign w:val="bottom"/>
          </w:tcPr>
          <w:p w14:paraId="03257B9B" w14:textId="170DBA61" w:rsidR="000E1266" w:rsidRPr="0003590A" w:rsidRDefault="000E1266"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96"/>
              </w:tabs>
              <w:spacing w:line="240" w:lineRule="atLeast"/>
              <w:ind w:left="-57" w:right="-57"/>
              <w:contextualSpacing/>
              <w:jc w:val="right"/>
              <w:rPr>
                <w:rFonts w:ascii="Arial" w:hAnsi="Arial" w:cs="Arial"/>
                <w:color w:val="000000"/>
                <w:sz w:val="13"/>
                <w:szCs w:val="13"/>
              </w:rPr>
            </w:pPr>
            <w:r w:rsidRPr="0003590A">
              <w:rPr>
                <w:rFonts w:ascii="Arial" w:hAnsi="Arial" w:cs="Arial"/>
                <w:color w:val="000000"/>
                <w:sz w:val="13"/>
                <w:szCs w:val="13"/>
                <w:lang w:val="en-GB"/>
              </w:rPr>
              <w:t>773,490</w:t>
            </w:r>
          </w:p>
        </w:tc>
        <w:tc>
          <w:tcPr>
            <w:tcW w:w="850" w:type="dxa"/>
            <w:gridSpan w:val="2"/>
            <w:tcBorders>
              <w:top w:val="single" w:sz="4" w:space="0" w:color="auto"/>
            </w:tcBorders>
            <w:vAlign w:val="bottom"/>
          </w:tcPr>
          <w:p w14:paraId="5003A3AD" w14:textId="04B3CF51" w:rsidR="000E1266" w:rsidRPr="0003590A" w:rsidRDefault="000E1266"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48"/>
              </w:tabs>
              <w:spacing w:line="240" w:lineRule="atLeast"/>
              <w:ind w:left="-57" w:right="-57"/>
              <w:contextualSpacing/>
              <w:jc w:val="right"/>
              <w:rPr>
                <w:rFonts w:ascii="Arial" w:hAnsi="Arial" w:cs="Arial"/>
                <w:color w:val="auto"/>
                <w:sz w:val="13"/>
                <w:szCs w:val="13"/>
                <w:lang w:val="en-GB"/>
              </w:rPr>
            </w:pPr>
            <w:r w:rsidRPr="0003590A">
              <w:rPr>
                <w:rFonts w:ascii="Arial" w:hAnsi="Arial" w:cs="Arial"/>
                <w:color w:val="000000"/>
                <w:sz w:val="13"/>
                <w:szCs w:val="13"/>
              </w:rPr>
              <w:t>1,668,034</w:t>
            </w:r>
          </w:p>
        </w:tc>
      </w:tr>
      <w:tr w:rsidR="000E1266" w:rsidRPr="0003590A" w14:paraId="1EF4CD81" w14:textId="77777777" w:rsidTr="008476C1">
        <w:trPr>
          <w:trHeight w:val="20"/>
        </w:trPr>
        <w:tc>
          <w:tcPr>
            <w:tcW w:w="2694" w:type="dxa"/>
            <w:vAlign w:val="bottom"/>
          </w:tcPr>
          <w:p w14:paraId="4A04140B" w14:textId="0125131F" w:rsidR="000E1266" w:rsidRPr="0003590A" w:rsidRDefault="000E1266" w:rsidP="000E1266">
            <w:pPr>
              <w:tabs>
                <w:tab w:val="right" w:pos="6840"/>
                <w:tab w:val="left" w:pos="8000"/>
                <w:tab w:val="left" w:pos="8180"/>
                <w:tab w:val="right" w:pos="9180"/>
                <w:tab w:val="right" w:pos="9440"/>
              </w:tabs>
              <w:spacing w:line="240" w:lineRule="atLeast"/>
              <w:ind w:right="-14"/>
              <w:contextualSpacing/>
              <w:rPr>
                <w:rFonts w:ascii="Arial" w:hAnsi="Arial" w:cs="Arial"/>
                <w:b/>
                <w:bCs/>
                <w:color w:val="000000"/>
                <w:sz w:val="13"/>
                <w:szCs w:val="13"/>
              </w:rPr>
            </w:pPr>
            <w:r w:rsidRPr="0003590A">
              <w:rPr>
                <w:rFonts w:ascii="Arial" w:hAnsi="Arial" w:cs="Arial"/>
                <w:color w:val="000000"/>
                <w:sz w:val="13"/>
                <w:szCs w:val="13"/>
              </w:rPr>
              <w:t>Closing insurance contract assets</w:t>
            </w:r>
          </w:p>
        </w:tc>
        <w:tc>
          <w:tcPr>
            <w:tcW w:w="992" w:type="dxa"/>
            <w:tcBorders>
              <w:bottom w:val="single" w:sz="4" w:space="0" w:color="auto"/>
            </w:tcBorders>
            <w:vAlign w:val="bottom"/>
          </w:tcPr>
          <w:p w14:paraId="1981CB1B" w14:textId="065B44B0" w:rsidR="000E1266" w:rsidRPr="0003590A" w:rsidRDefault="000E1266"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s>
              <w:spacing w:line="240" w:lineRule="atLeast"/>
              <w:ind w:left="0" w:right="85"/>
              <w:contextualSpacing/>
              <w:jc w:val="right"/>
              <w:rPr>
                <w:rFonts w:ascii="Arial" w:hAnsi="Arial" w:cs="Arial"/>
                <w:color w:val="000000"/>
                <w:sz w:val="13"/>
                <w:szCs w:val="13"/>
              </w:rPr>
            </w:pPr>
            <w:r w:rsidRPr="0003590A">
              <w:rPr>
                <w:rFonts w:ascii="Arial" w:hAnsi="Arial" w:cs="Arial"/>
                <w:color w:val="000000"/>
                <w:sz w:val="13"/>
                <w:szCs w:val="13"/>
              </w:rPr>
              <w:t>(84,935)</w:t>
            </w:r>
          </w:p>
        </w:tc>
        <w:tc>
          <w:tcPr>
            <w:tcW w:w="1077" w:type="dxa"/>
            <w:tcBorders>
              <w:bottom w:val="single" w:sz="4" w:space="0" w:color="auto"/>
            </w:tcBorders>
            <w:vAlign w:val="bottom"/>
          </w:tcPr>
          <w:p w14:paraId="23598DDF" w14:textId="7666BECB" w:rsidR="000E1266" w:rsidRPr="0003590A" w:rsidRDefault="000E1266"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240" w:lineRule="atLeast"/>
              <w:ind w:left="0" w:right="113"/>
              <w:contextualSpacing/>
              <w:jc w:val="right"/>
              <w:rPr>
                <w:rFonts w:ascii="Arial" w:hAnsi="Arial" w:cs="Arial"/>
                <w:color w:val="000000"/>
                <w:sz w:val="13"/>
                <w:szCs w:val="13"/>
                <w:lang w:val="en-GB"/>
              </w:rPr>
            </w:pPr>
            <w:r w:rsidRPr="0003590A">
              <w:rPr>
                <w:rFonts w:ascii="Arial" w:hAnsi="Arial" w:cs="Arial"/>
                <w:color w:val="000000"/>
                <w:sz w:val="13"/>
                <w:szCs w:val="13"/>
                <w:lang w:val="en-GB"/>
              </w:rPr>
              <w:t>8,580</w:t>
            </w:r>
          </w:p>
        </w:tc>
        <w:tc>
          <w:tcPr>
            <w:tcW w:w="1134" w:type="dxa"/>
            <w:tcBorders>
              <w:bottom w:val="single" w:sz="4" w:space="0" w:color="auto"/>
            </w:tcBorders>
            <w:vAlign w:val="bottom"/>
          </w:tcPr>
          <w:p w14:paraId="3DA46D4B" w14:textId="5EB2798C" w:rsidR="000E1266" w:rsidRPr="0003590A" w:rsidRDefault="000E1266" w:rsidP="00CB4B2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tLeast"/>
              <w:ind w:left="0" w:right="57"/>
              <w:contextualSpacing/>
              <w:jc w:val="right"/>
              <w:rPr>
                <w:rFonts w:ascii="Arial" w:hAnsi="Arial" w:cs="Arial"/>
                <w:color w:val="000000"/>
                <w:sz w:val="13"/>
                <w:szCs w:val="13"/>
              </w:rPr>
            </w:pPr>
            <w:r w:rsidRPr="0003590A">
              <w:rPr>
                <w:rFonts w:ascii="Arial" w:hAnsi="Arial" w:cs="Arial"/>
                <w:color w:val="000000"/>
                <w:sz w:val="13"/>
                <w:szCs w:val="13"/>
              </w:rPr>
              <w:t>-</w:t>
            </w:r>
          </w:p>
        </w:tc>
        <w:tc>
          <w:tcPr>
            <w:tcW w:w="992" w:type="dxa"/>
            <w:tcBorders>
              <w:bottom w:val="single" w:sz="4" w:space="0" w:color="auto"/>
            </w:tcBorders>
            <w:vAlign w:val="bottom"/>
          </w:tcPr>
          <w:p w14:paraId="6801A272" w14:textId="7FEDDDED" w:rsidR="000E1266" w:rsidRPr="0003590A" w:rsidRDefault="000E1266"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spacing w:line="240" w:lineRule="atLeast"/>
              <w:ind w:left="-57" w:right="-57"/>
              <w:contextualSpacing/>
              <w:jc w:val="right"/>
              <w:rPr>
                <w:rFonts w:ascii="Arial" w:hAnsi="Arial" w:cs="Arial"/>
                <w:color w:val="000000"/>
                <w:sz w:val="13"/>
                <w:szCs w:val="13"/>
              </w:rPr>
            </w:pPr>
            <w:r w:rsidRPr="0003590A">
              <w:rPr>
                <w:rFonts w:ascii="Arial" w:hAnsi="Arial" w:cs="Arial"/>
                <w:color w:val="000000"/>
                <w:sz w:val="13"/>
                <w:szCs w:val="13"/>
              </w:rPr>
              <w:t>13,611</w:t>
            </w:r>
          </w:p>
        </w:tc>
        <w:tc>
          <w:tcPr>
            <w:tcW w:w="851" w:type="dxa"/>
            <w:tcBorders>
              <w:bottom w:val="single" w:sz="4" w:space="0" w:color="auto"/>
            </w:tcBorders>
            <w:vAlign w:val="bottom"/>
          </w:tcPr>
          <w:p w14:paraId="21C1E534" w14:textId="6367C6C8" w:rsidR="000E1266" w:rsidRPr="0003590A" w:rsidRDefault="000E1266"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spacing w:line="240" w:lineRule="atLeast"/>
              <w:ind w:left="-57" w:right="-57"/>
              <w:contextualSpacing/>
              <w:jc w:val="right"/>
              <w:rPr>
                <w:rFonts w:ascii="Arial" w:hAnsi="Arial" w:cs="Arial"/>
                <w:color w:val="000000"/>
                <w:sz w:val="13"/>
                <w:szCs w:val="13"/>
              </w:rPr>
            </w:pPr>
            <w:r w:rsidRPr="0003590A">
              <w:rPr>
                <w:rFonts w:ascii="Arial" w:hAnsi="Arial" w:cs="Arial"/>
                <w:color w:val="000000"/>
                <w:sz w:val="13"/>
                <w:szCs w:val="13"/>
              </w:rPr>
              <w:t>8,317</w:t>
            </w:r>
          </w:p>
        </w:tc>
        <w:tc>
          <w:tcPr>
            <w:tcW w:w="850" w:type="dxa"/>
            <w:gridSpan w:val="2"/>
            <w:tcBorders>
              <w:bottom w:val="single" w:sz="4" w:space="0" w:color="auto"/>
            </w:tcBorders>
            <w:vAlign w:val="bottom"/>
          </w:tcPr>
          <w:p w14:paraId="2682C40C" w14:textId="1F41BFE6" w:rsidR="000E1266" w:rsidRPr="0003590A" w:rsidRDefault="000E1266"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96"/>
              </w:tabs>
              <w:spacing w:line="240" w:lineRule="atLeast"/>
              <w:ind w:left="-57" w:right="-57"/>
              <w:contextualSpacing/>
              <w:jc w:val="right"/>
              <w:rPr>
                <w:rFonts w:ascii="Arial" w:hAnsi="Arial" w:cs="Arial"/>
                <w:color w:val="000000"/>
                <w:sz w:val="13"/>
                <w:szCs w:val="13"/>
              </w:rPr>
            </w:pPr>
            <w:r w:rsidRPr="0003590A">
              <w:rPr>
                <w:rFonts w:ascii="Arial" w:hAnsi="Arial" w:cs="Arial"/>
                <w:color w:val="000000"/>
                <w:sz w:val="13"/>
                <w:szCs w:val="13"/>
              </w:rPr>
              <w:t>21,928</w:t>
            </w:r>
          </w:p>
        </w:tc>
        <w:tc>
          <w:tcPr>
            <w:tcW w:w="850" w:type="dxa"/>
            <w:gridSpan w:val="3"/>
            <w:tcBorders>
              <w:bottom w:val="single" w:sz="4" w:space="0" w:color="auto"/>
            </w:tcBorders>
            <w:vAlign w:val="bottom"/>
          </w:tcPr>
          <w:p w14:paraId="01A7D721" w14:textId="386B9AD8" w:rsidR="000E1266" w:rsidRPr="0003590A" w:rsidRDefault="000E1266" w:rsidP="00CB4B2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48"/>
              </w:tabs>
              <w:spacing w:line="240" w:lineRule="atLeast"/>
              <w:ind w:left="-57" w:right="-85"/>
              <w:contextualSpacing/>
              <w:jc w:val="right"/>
              <w:rPr>
                <w:rFonts w:ascii="Arial" w:hAnsi="Arial" w:cs="Arial"/>
                <w:color w:val="auto"/>
                <w:sz w:val="13"/>
                <w:szCs w:val="13"/>
                <w:lang w:val="en-GB"/>
              </w:rPr>
            </w:pPr>
            <w:r w:rsidRPr="0003590A">
              <w:rPr>
                <w:rFonts w:ascii="Arial" w:hAnsi="Arial" w:cs="Arial"/>
                <w:color w:val="000000"/>
                <w:sz w:val="13"/>
                <w:szCs w:val="13"/>
              </w:rPr>
              <w:t>(54,427)</w:t>
            </w:r>
          </w:p>
        </w:tc>
      </w:tr>
      <w:tr w:rsidR="000E1266" w:rsidRPr="0003590A" w14:paraId="043BB5A5" w14:textId="77777777" w:rsidTr="008476C1">
        <w:trPr>
          <w:trHeight w:val="20"/>
        </w:trPr>
        <w:tc>
          <w:tcPr>
            <w:tcW w:w="2694" w:type="dxa"/>
            <w:vAlign w:val="bottom"/>
          </w:tcPr>
          <w:p w14:paraId="76937C2C" w14:textId="01B43D55" w:rsidR="000E1266" w:rsidRPr="0003590A" w:rsidRDefault="000E1266" w:rsidP="000E1266">
            <w:pPr>
              <w:tabs>
                <w:tab w:val="right" w:pos="6840"/>
                <w:tab w:val="left" w:pos="8000"/>
                <w:tab w:val="left" w:pos="8180"/>
                <w:tab w:val="right" w:pos="9180"/>
                <w:tab w:val="right" w:pos="9440"/>
              </w:tabs>
              <w:spacing w:line="240" w:lineRule="atLeast"/>
              <w:ind w:right="-14"/>
              <w:contextualSpacing/>
              <w:rPr>
                <w:rFonts w:ascii="Arial" w:hAnsi="Arial" w:cs="Arial"/>
                <w:color w:val="000000"/>
                <w:sz w:val="13"/>
                <w:szCs w:val="13"/>
              </w:rPr>
            </w:pPr>
            <w:r w:rsidRPr="0003590A">
              <w:rPr>
                <w:rFonts w:ascii="Arial" w:hAnsi="Arial" w:cs="Arial"/>
                <w:b/>
                <w:bCs/>
                <w:color w:val="000000"/>
                <w:sz w:val="13"/>
                <w:szCs w:val="13"/>
              </w:rPr>
              <w:t>Closing net balance</w:t>
            </w:r>
          </w:p>
        </w:tc>
        <w:tc>
          <w:tcPr>
            <w:tcW w:w="992" w:type="dxa"/>
            <w:tcBorders>
              <w:bottom w:val="single" w:sz="4" w:space="0" w:color="auto"/>
            </w:tcBorders>
            <w:vAlign w:val="bottom"/>
          </w:tcPr>
          <w:p w14:paraId="130F949B" w14:textId="7AA196CE" w:rsidR="000E1266" w:rsidRPr="0003590A" w:rsidRDefault="000E1266"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s>
              <w:spacing w:line="240" w:lineRule="atLeast"/>
              <w:ind w:left="0" w:right="85"/>
              <w:contextualSpacing/>
              <w:jc w:val="right"/>
              <w:rPr>
                <w:rFonts w:ascii="Arial" w:hAnsi="Arial" w:cs="Arial"/>
                <w:color w:val="000000"/>
                <w:sz w:val="13"/>
                <w:szCs w:val="13"/>
              </w:rPr>
            </w:pPr>
            <w:r w:rsidRPr="0003590A">
              <w:rPr>
                <w:rFonts w:ascii="Arial" w:hAnsi="Arial" w:cs="Arial"/>
                <w:color w:val="000000"/>
                <w:sz w:val="13"/>
                <w:szCs w:val="13"/>
              </w:rPr>
              <w:t>518,532</w:t>
            </w:r>
          </w:p>
        </w:tc>
        <w:tc>
          <w:tcPr>
            <w:tcW w:w="1077" w:type="dxa"/>
            <w:tcBorders>
              <w:bottom w:val="single" w:sz="4" w:space="0" w:color="auto"/>
            </w:tcBorders>
            <w:vAlign w:val="bottom"/>
          </w:tcPr>
          <w:p w14:paraId="57C4B215" w14:textId="24234E22" w:rsidR="000E1266" w:rsidRPr="0003590A" w:rsidRDefault="000E1266"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5"/>
              </w:tabs>
              <w:spacing w:line="240" w:lineRule="atLeast"/>
              <w:ind w:left="0" w:right="113"/>
              <w:contextualSpacing/>
              <w:jc w:val="right"/>
              <w:rPr>
                <w:rFonts w:ascii="Arial" w:hAnsi="Arial" w:cs="Arial"/>
                <w:color w:val="000000"/>
                <w:sz w:val="13"/>
                <w:szCs w:val="13"/>
                <w:lang w:val="en-GB"/>
              </w:rPr>
            </w:pPr>
            <w:r w:rsidRPr="0003590A">
              <w:rPr>
                <w:rFonts w:ascii="Arial" w:hAnsi="Arial" w:cs="Arial"/>
                <w:color w:val="000000"/>
                <w:sz w:val="13"/>
                <w:szCs w:val="13"/>
                <w:lang w:val="en-GB"/>
              </w:rPr>
              <w:t>299,657</w:t>
            </w:r>
          </w:p>
        </w:tc>
        <w:tc>
          <w:tcPr>
            <w:tcW w:w="1134" w:type="dxa"/>
            <w:tcBorders>
              <w:bottom w:val="single" w:sz="4" w:space="0" w:color="auto"/>
            </w:tcBorders>
            <w:vAlign w:val="bottom"/>
          </w:tcPr>
          <w:p w14:paraId="2FF0BD2D" w14:textId="79792B1D" w:rsidR="000E1266" w:rsidRPr="0003590A" w:rsidRDefault="000E1266" w:rsidP="00CB4B2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240" w:lineRule="atLeast"/>
              <w:ind w:left="0" w:right="57"/>
              <w:contextualSpacing/>
              <w:jc w:val="right"/>
              <w:rPr>
                <w:rFonts w:ascii="Arial" w:hAnsi="Arial" w:cs="Arial"/>
                <w:color w:val="000000"/>
                <w:sz w:val="13"/>
                <w:szCs w:val="13"/>
              </w:rPr>
            </w:pPr>
            <w:r w:rsidRPr="0003590A">
              <w:rPr>
                <w:rFonts w:ascii="Arial" w:hAnsi="Arial" w:cs="Arial"/>
                <w:color w:val="000000"/>
                <w:sz w:val="13"/>
                <w:szCs w:val="13"/>
              </w:rPr>
              <w:t>316,591</w:t>
            </w:r>
          </w:p>
        </w:tc>
        <w:tc>
          <w:tcPr>
            <w:tcW w:w="992" w:type="dxa"/>
            <w:tcBorders>
              <w:bottom w:val="single" w:sz="4" w:space="0" w:color="auto"/>
            </w:tcBorders>
            <w:vAlign w:val="bottom"/>
          </w:tcPr>
          <w:p w14:paraId="41963041" w14:textId="387803A7" w:rsidR="000E1266" w:rsidRPr="0003590A" w:rsidRDefault="000E1266"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spacing w:line="240" w:lineRule="atLeast"/>
              <w:ind w:left="-57" w:right="-57"/>
              <w:contextualSpacing/>
              <w:jc w:val="right"/>
              <w:rPr>
                <w:rFonts w:ascii="Arial" w:hAnsi="Arial" w:cs="Arial"/>
                <w:color w:val="000000"/>
                <w:sz w:val="13"/>
                <w:szCs w:val="13"/>
              </w:rPr>
            </w:pPr>
            <w:r w:rsidRPr="0003590A">
              <w:rPr>
                <w:rFonts w:ascii="Arial" w:hAnsi="Arial" w:cs="Arial"/>
                <w:color w:val="000000"/>
                <w:sz w:val="13"/>
                <w:szCs w:val="13"/>
              </w:rPr>
              <w:t>166,521</w:t>
            </w:r>
          </w:p>
        </w:tc>
        <w:tc>
          <w:tcPr>
            <w:tcW w:w="851" w:type="dxa"/>
            <w:tcBorders>
              <w:bottom w:val="single" w:sz="4" w:space="0" w:color="auto"/>
            </w:tcBorders>
            <w:vAlign w:val="bottom"/>
          </w:tcPr>
          <w:p w14:paraId="39C5FD56" w14:textId="6F30EAEB" w:rsidR="000E1266" w:rsidRPr="0003590A" w:rsidRDefault="000E1266"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spacing w:line="240" w:lineRule="atLeast"/>
              <w:ind w:left="-57" w:right="-57"/>
              <w:contextualSpacing/>
              <w:jc w:val="right"/>
              <w:rPr>
                <w:rFonts w:ascii="Arial" w:hAnsi="Arial" w:cs="Arial"/>
                <w:color w:val="000000"/>
                <w:sz w:val="13"/>
                <w:szCs w:val="13"/>
              </w:rPr>
            </w:pPr>
            <w:r w:rsidRPr="0003590A">
              <w:rPr>
                <w:rFonts w:ascii="Arial" w:hAnsi="Arial" w:cs="Arial"/>
                <w:color w:val="000000"/>
                <w:sz w:val="13"/>
                <w:szCs w:val="13"/>
              </w:rPr>
              <w:t>312,306</w:t>
            </w:r>
          </w:p>
        </w:tc>
        <w:tc>
          <w:tcPr>
            <w:tcW w:w="850" w:type="dxa"/>
            <w:gridSpan w:val="2"/>
            <w:tcBorders>
              <w:bottom w:val="single" w:sz="4" w:space="0" w:color="auto"/>
            </w:tcBorders>
            <w:vAlign w:val="bottom"/>
          </w:tcPr>
          <w:p w14:paraId="7B94B045" w14:textId="42B11DA0" w:rsidR="000E1266" w:rsidRPr="0003590A" w:rsidRDefault="000E1266"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96"/>
              </w:tabs>
              <w:spacing w:line="240" w:lineRule="atLeast"/>
              <w:ind w:left="-57" w:right="-57"/>
              <w:contextualSpacing/>
              <w:jc w:val="right"/>
              <w:rPr>
                <w:rFonts w:ascii="Arial" w:hAnsi="Arial" w:cs="Arial"/>
                <w:color w:val="000000"/>
                <w:sz w:val="13"/>
                <w:szCs w:val="13"/>
              </w:rPr>
            </w:pPr>
            <w:r w:rsidRPr="0003590A">
              <w:rPr>
                <w:rFonts w:ascii="Arial" w:hAnsi="Arial" w:cs="Arial"/>
                <w:color w:val="000000"/>
                <w:sz w:val="13"/>
                <w:szCs w:val="13"/>
              </w:rPr>
              <w:t>795,418</w:t>
            </w:r>
          </w:p>
        </w:tc>
        <w:tc>
          <w:tcPr>
            <w:tcW w:w="850" w:type="dxa"/>
            <w:gridSpan w:val="3"/>
            <w:tcBorders>
              <w:bottom w:val="single" w:sz="4" w:space="0" w:color="auto"/>
            </w:tcBorders>
            <w:vAlign w:val="bottom"/>
          </w:tcPr>
          <w:p w14:paraId="123B33B7" w14:textId="1FCA5E77" w:rsidR="000E1266" w:rsidRPr="0003590A" w:rsidRDefault="000E1266" w:rsidP="000E12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48"/>
              </w:tabs>
              <w:spacing w:line="240" w:lineRule="atLeast"/>
              <w:ind w:left="-57" w:right="-57"/>
              <w:contextualSpacing/>
              <w:jc w:val="right"/>
              <w:rPr>
                <w:rFonts w:ascii="Arial" w:hAnsi="Arial" w:cs="Arial"/>
                <w:color w:val="000000"/>
                <w:sz w:val="13"/>
                <w:szCs w:val="13"/>
              </w:rPr>
            </w:pPr>
            <w:r w:rsidRPr="0003590A">
              <w:rPr>
                <w:rFonts w:ascii="Arial" w:hAnsi="Arial" w:cs="Arial"/>
                <w:color w:val="000000"/>
                <w:sz w:val="13"/>
                <w:szCs w:val="13"/>
              </w:rPr>
              <w:t>1,613,607</w:t>
            </w:r>
          </w:p>
        </w:tc>
      </w:tr>
    </w:tbl>
    <w:p w14:paraId="22585668" w14:textId="77777777" w:rsidR="007A1FD0" w:rsidRPr="0003590A" w:rsidRDefault="007A1FD0">
      <w:pPr>
        <w:rPr>
          <w:rFonts w:ascii="Arial" w:hAnsi="Arial" w:cs="Cordia New"/>
          <w:sz w:val="2"/>
          <w:szCs w:val="4"/>
          <w:cs/>
        </w:rPr>
      </w:pPr>
    </w:p>
    <w:p w14:paraId="6ED151F8" w14:textId="77777777" w:rsidR="008476C1" w:rsidRPr="0003590A" w:rsidRDefault="008476C1">
      <w:pPr>
        <w:rPr>
          <w:sz w:val="8"/>
          <w:szCs w:val="10"/>
        </w:rPr>
      </w:pPr>
      <w:r w:rsidRPr="0003590A">
        <w:br w:type="page"/>
      </w:r>
    </w:p>
    <w:tbl>
      <w:tblPr>
        <w:tblW w:w="9621" w:type="dxa"/>
        <w:tblLayout w:type="fixed"/>
        <w:tblLook w:val="0000" w:firstRow="0" w:lastRow="0" w:firstColumn="0" w:lastColumn="0" w:noHBand="0" w:noVBand="0"/>
      </w:tblPr>
      <w:tblGrid>
        <w:gridCol w:w="2808"/>
        <w:gridCol w:w="992"/>
        <w:gridCol w:w="1134"/>
        <w:gridCol w:w="1134"/>
        <w:gridCol w:w="907"/>
        <w:gridCol w:w="851"/>
        <w:gridCol w:w="793"/>
        <w:gridCol w:w="57"/>
        <w:gridCol w:w="901"/>
        <w:gridCol w:w="44"/>
      </w:tblGrid>
      <w:tr w:rsidR="007B6C7C" w:rsidRPr="0003590A" w14:paraId="5F1F3F76" w14:textId="77777777" w:rsidTr="00D77AC8">
        <w:trPr>
          <w:gridAfter w:val="1"/>
          <w:wAfter w:w="44" w:type="dxa"/>
        </w:trPr>
        <w:tc>
          <w:tcPr>
            <w:tcW w:w="2808" w:type="dxa"/>
            <w:vAlign w:val="bottom"/>
          </w:tcPr>
          <w:p w14:paraId="114243B5" w14:textId="77777777" w:rsidR="007B6C7C" w:rsidRPr="0003590A" w:rsidRDefault="007B6C7C" w:rsidP="008476C1">
            <w:pPr>
              <w:tabs>
                <w:tab w:val="right" w:pos="6840"/>
                <w:tab w:val="left" w:pos="8000"/>
                <w:tab w:val="left" w:pos="8180"/>
                <w:tab w:val="right" w:pos="9180"/>
                <w:tab w:val="right" w:pos="9440"/>
              </w:tabs>
              <w:spacing w:line="240" w:lineRule="exact"/>
              <w:ind w:right="-170"/>
              <w:contextualSpacing/>
              <w:rPr>
                <w:rFonts w:ascii="Arial" w:hAnsi="Arial" w:cs="Arial"/>
                <w:color w:val="000000"/>
                <w:sz w:val="13"/>
                <w:szCs w:val="13"/>
                <w:cs/>
              </w:rPr>
            </w:pPr>
          </w:p>
        </w:tc>
        <w:tc>
          <w:tcPr>
            <w:tcW w:w="6769" w:type="dxa"/>
            <w:gridSpan w:val="8"/>
            <w:tcBorders>
              <w:bottom w:val="single" w:sz="4" w:space="0" w:color="auto"/>
            </w:tcBorders>
            <w:vAlign w:val="bottom"/>
          </w:tcPr>
          <w:p w14:paraId="5B22BFA7" w14:textId="4F5D5636" w:rsidR="007B6C7C" w:rsidRPr="0003590A" w:rsidRDefault="00B6307B" w:rsidP="00D11E06">
            <w:pPr>
              <w:tabs>
                <w:tab w:val="left" w:pos="2430"/>
              </w:tabs>
              <w:spacing w:line="240" w:lineRule="exact"/>
              <w:ind w:right="36"/>
              <w:contextualSpacing/>
              <w:jc w:val="center"/>
              <w:rPr>
                <w:rFonts w:ascii="Arial" w:eastAsia="Browallia New" w:hAnsi="Arial" w:cs="Arial"/>
                <w:b/>
                <w:bCs/>
                <w:color w:val="000000"/>
                <w:sz w:val="13"/>
                <w:szCs w:val="13"/>
              </w:rPr>
            </w:pPr>
            <w:r w:rsidRPr="0003590A">
              <w:rPr>
                <w:rFonts w:ascii="Arial" w:eastAsia="Browallia New" w:hAnsi="Arial" w:cs="Arial"/>
                <w:b/>
                <w:bCs/>
                <w:noProof/>
                <w:color w:val="000000"/>
                <w:sz w:val="13"/>
                <w:szCs w:val="13"/>
              </w:rPr>
              <w:t>Equity method and Separate financial statements</w:t>
            </w:r>
          </w:p>
        </w:tc>
      </w:tr>
      <w:tr w:rsidR="007B6C7C" w:rsidRPr="0003590A" w14:paraId="28943231" w14:textId="77777777" w:rsidTr="00D77AC8">
        <w:trPr>
          <w:gridAfter w:val="1"/>
          <w:wAfter w:w="44" w:type="dxa"/>
        </w:trPr>
        <w:tc>
          <w:tcPr>
            <w:tcW w:w="2808" w:type="dxa"/>
            <w:vAlign w:val="bottom"/>
          </w:tcPr>
          <w:p w14:paraId="4CD26AE2" w14:textId="77777777" w:rsidR="007B6C7C" w:rsidRPr="0003590A" w:rsidRDefault="007B6C7C">
            <w:pPr>
              <w:tabs>
                <w:tab w:val="right" w:pos="6840"/>
                <w:tab w:val="left" w:pos="8000"/>
                <w:tab w:val="left" w:pos="8180"/>
                <w:tab w:val="right" w:pos="9180"/>
                <w:tab w:val="right" w:pos="9440"/>
              </w:tabs>
              <w:spacing w:line="240" w:lineRule="exact"/>
              <w:ind w:left="397" w:right="-170"/>
              <w:contextualSpacing/>
              <w:rPr>
                <w:rFonts w:ascii="Arial" w:hAnsi="Arial" w:cs="Arial"/>
                <w:color w:val="000000"/>
                <w:sz w:val="13"/>
                <w:szCs w:val="13"/>
                <w:cs/>
              </w:rPr>
            </w:pPr>
          </w:p>
        </w:tc>
        <w:tc>
          <w:tcPr>
            <w:tcW w:w="6769" w:type="dxa"/>
            <w:gridSpan w:val="8"/>
            <w:tcBorders>
              <w:top w:val="single" w:sz="4" w:space="0" w:color="auto"/>
              <w:bottom w:val="single" w:sz="4" w:space="0" w:color="auto"/>
            </w:tcBorders>
            <w:vAlign w:val="bottom"/>
          </w:tcPr>
          <w:p w14:paraId="3F5B31D9" w14:textId="7301B78A" w:rsidR="007B6C7C" w:rsidRPr="0003590A" w:rsidRDefault="007B6C7C">
            <w:pPr>
              <w:pStyle w:val="BodyTextIndent3"/>
              <w:ind w:left="0"/>
              <w:contextualSpacing/>
              <w:jc w:val="center"/>
              <w:rPr>
                <w:rFonts w:ascii="Arial" w:hAnsi="Arial" w:cs="Arial"/>
                <w:b/>
                <w:bCs/>
                <w:color w:val="000000"/>
                <w:kern w:val="28"/>
                <w:sz w:val="13"/>
                <w:szCs w:val="13"/>
                <w:lang w:val="en-GB"/>
              </w:rPr>
            </w:pPr>
            <w:r w:rsidRPr="0003590A">
              <w:rPr>
                <w:rFonts w:ascii="Arial" w:hAnsi="Arial" w:cs="Arial"/>
                <w:b/>
                <w:bCs/>
                <w:color w:val="000000"/>
                <w:kern w:val="28"/>
                <w:sz w:val="13"/>
                <w:szCs w:val="13"/>
                <w:lang w:val="en-GB"/>
              </w:rPr>
              <w:t>2024 (Restated)</w:t>
            </w:r>
          </w:p>
        </w:tc>
      </w:tr>
      <w:tr w:rsidR="007B6C7C" w:rsidRPr="0003590A" w14:paraId="0A569743" w14:textId="77777777" w:rsidTr="00D77AC8">
        <w:trPr>
          <w:gridAfter w:val="1"/>
          <w:wAfter w:w="44" w:type="dxa"/>
        </w:trPr>
        <w:tc>
          <w:tcPr>
            <w:tcW w:w="2808" w:type="dxa"/>
            <w:vMerge w:val="restart"/>
            <w:vAlign w:val="bottom"/>
          </w:tcPr>
          <w:p w14:paraId="58564BE7" w14:textId="77777777" w:rsidR="007B6C7C" w:rsidRPr="0003590A" w:rsidRDefault="007B6C7C">
            <w:pPr>
              <w:tabs>
                <w:tab w:val="right" w:pos="6840"/>
                <w:tab w:val="left" w:pos="8000"/>
                <w:tab w:val="left" w:pos="8180"/>
                <w:tab w:val="right" w:pos="9180"/>
                <w:tab w:val="right" w:pos="9440"/>
              </w:tabs>
              <w:spacing w:line="240" w:lineRule="exact"/>
              <w:ind w:left="397" w:right="-170"/>
              <w:contextualSpacing/>
              <w:rPr>
                <w:rFonts w:ascii="Arial" w:hAnsi="Arial" w:cs="Arial"/>
                <w:color w:val="000000"/>
                <w:sz w:val="13"/>
                <w:szCs w:val="13"/>
                <w:cs/>
              </w:rPr>
            </w:pPr>
          </w:p>
        </w:tc>
        <w:tc>
          <w:tcPr>
            <w:tcW w:w="992" w:type="dxa"/>
            <w:vMerge w:val="restart"/>
            <w:tcBorders>
              <w:top w:val="single" w:sz="4" w:space="0" w:color="auto"/>
            </w:tcBorders>
            <w:vAlign w:val="bottom"/>
          </w:tcPr>
          <w:p w14:paraId="01AACF6A"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ind w:left="0"/>
              <w:contextualSpacing/>
              <w:jc w:val="right"/>
              <w:rPr>
                <w:rFonts w:ascii="Arial" w:hAnsi="Arial" w:cs="Arial"/>
                <w:b/>
                <w:bCs/>
                <w:color w:val="000000"/>
                <w:sz w:val="13"/>
                <w:szCs w:val="13"/>
              </w:rPr>
            </w:pPr>
            <w:r w:rsidRPr="0003590A">
              <w:rPr>
                <w:rFonts w:ascii="Arial" w:hAnsi="Arial" w:cs="Arial"/>
                <w:b/>
                <w:bCs/>
                <w:color w:val="000000"/>
                <w:sz w:val="13"/>
                <w:szCs w:val="13"/>
              </w:rPr>
              <w:t>Present</w:t>
            </w:r>
          </w:p>
          <w:p w14:paraId="3D866C93" w14:textId="77777777" w:rsidR="007B6C7C" w:rsidRPr="0003590A" w:rsidRDefault="007B6C7C">
            <w:pPr>
              <w:pStyle w:val="BodyTextIndent3"/>
              <w:tabs>
                <w:tab w:val="decimal" w:pos="1043"/>
              </w:tabs>
              <w:ind w:left="0"/>
              <w:contextualSpacing/>
              <w:jc w:val="right"/>
              <w:rPr>
                <w:rFonts w:ascii="Arial" w:hAnsi="Arial" w:cs="Arial"/>
                <w:b/>
                <w:bCs/>
                <w:color w:val="000000"/>
                <w:sz w:val="13"/>
                <w:szCs w:val="13"/>
              </w:rPr>
            </w:pPr>
            <w:r w:rsidRPr="0003590A">
              <w:rPr>
                <w:rFonts w:ascii="Arial" w:hAnsi="Arial" w:cs="Arial"/>
                <w:b/>
                <w:bCs/>
                <w:color w:val="000000"/>
                <w:sz w:val="13"/>
                <w:szCs w:val="13"/>
              </w:rPr>
              <w:t>value of future cash</w:t>
            </w:r>
          </w:p>
          <w:p w14:paraId="10E3B79A" w14:textId="2EE6D747" w:rsidR="00D11E06" w:rsidRPr="0003590A" w:rsidRDefault="00D11E06">
            <w:pPr>
              <w:pStyle w:val="BodyTextIndent3"/>
              <w:tabs>
                <w:tab w:val="decimal" w:pos="1043"/>
              </w:tabs>
              <w:ind w:left="0"/>
              <w:contextualSpacing/>
              <w:jc w:val="right"/>
              <w:rPr>
                <w:rFonts w:ascii="Arial" w:hAnsi="Arial" w:cs="Arial"/>
                <w:b/>
                <w:bCs/>
                <w:color w:val="000000"/>
                <w:kern w:val="28"/>
                <w:sz w:val="13"/>
                <w:szCs w:val="13"/>
                <w:lang w:val="en-GB"/>
              </w:rPr>
            </w:pPr>
            <w:r w:rsidRPr="0003590A">
              <w:rPr>
                <w:rFonts w:ascii="Arial" w:hAnsi="Arial" w:cs="Arial"/>
                <w:b/>
                <w:bCs/>
                <w:color w:val="000000"/>
                <w:sz w:val="13"/>
                <w:szCs w:val="13"/>
              </w:rPr>
              <w:t>flows</w:t>
            </w:r>
          </w:p>
        </w:tc>
        <w:tc>
          <w:tcPr>
            <w:tcW w:w="1134" w:type="dxa"/>
            <w:vMerge w:val="restart"/>
            <w:tcBorders>
              <w:top w:val="single" w:sz="4" w:space="0" w:color="auto"/>
            </w:tcBorders>
            <w:vAlign w:val="bottom"/>
          </w:tcPr>
          <w:p w14:paraId="18FE8779" w14:textId="77777777" w:rsidR="007B6C7C" w:rsidRPr="0003590A" w:rsidRDefault="007B6C7C">
            <w:pPr>
              <w:pStyle w:val="BodyTextIndent3"/>
              <w:tabs>
                <w:tab w:val="decimal" w:pos="1005"/>
              </w:tabs>
              <w:ind w:left="0"/>
              <w:contextualSpacing/>
              <w:jc w:val="right"/>
              <w:rPr>
                <w:rFonts w:ascii="Arial" w:hAnsi="Arial" w:cs="Arial"/>
                <w:b/>
                <w:bCs/>
                <w:color w:val="000000"/>
                <w:sz w:val="13"/>
                <w:szCs w:val="13"/>
                <w:lang w:val="en-GB"/>
              </w:rPr>
            </w:pPr>
            <w:r w:rsidRPr="0003590A">
              <w:rPr>
                <w:rFonts w:ascii="Arial" w:hAnsi="Arial" w:cs="Arial"/>
                <w:b/>
                <w:bCs/>
                <w:color w:val="000000"/>
                <w:sz w:val="13"/>
                <w:szCs w:val="13"/>
                <w:lang w:val="en-GB"/>
              </w:rPr>
              <w:t>Risk adjustment for non- financial</w:t>
            </w:r>
          </w:p>
          <w:p w14:paraId="0B075B3A" w14:textId="5AB1462C" w:rsidR="00D11E06" w:rsidRPr="0003590A" w:rsidRDefault="00D11E06">
            <w:pPr>
              <w:pStyle w:val="BodyTextIndent3"/>
              <w:tabs>
                <w:tab w:val="decimal" w:pos="1005"/>
              </w:tabs>
              <w:ind w:left="0"/>
              <w:contextualSpacing/>
              <w:jc w:val="right"/>
              <w:rPr>
                <w:rFonts w:ascii="Arial" w:hAnsi="Arial" w:cs="Arial"/>
                <w:b/>
                <w:bCs/>
                <w:color w:val="000000"/>
                <w:kern w:val="28"/>
                <w:sz w:val="13"/>
                <w:szCs w:val="13"/>
                <w:lang w:val="en-GB"/>
              </w:rPr>
            </w:pPr>
            <w:r w:rsidRPr="0003590A">
              <w:rPr>
                <w:rFonts w:ascii="Arial" w:hAnsi="Arial" w:cs="Arial"/>
                <w:b/>
                <w:bCs/>
                <w:color w:val="000000"/>
                <w:sz w:val="13"/>
                <w:szCs w:val="13"/>
                <w:lang w:val="en-GB"/>
              </w:rPr>
              <w:t>risk</w:t>
            </w:r>
          </w:p>
        </w:tc>
        <w:tc>
          <w:tcPr>
            <w:tcW w:w="3685" w:type="dxa"/>
            <w:gridSpan w:val="4"/>
            <w:tcBorders>
              <w:top w:val="single" w:sz="4" w:space="0" w:color="auto"/>
              <w:bottom w:val="single" w:sz="4" w:space="0" w:color="auto"/>
            </w:tcBorders>
            <w:vAlign w:val="bottom"/>
          </w:tcPr>
          <w:p w14:paraId="3443871A" w14:textId="77777777" w:rsidR="007B6C7C" w:rsidRPr="0003590A" w:rsidRDefault="007B6C7C">
            <w:pPr>
              <w:pStyle w:val="BodyTextIndent3"/>
              <w:ind w:left="0"/>
              <w:contextualSpacing/>
              <w:jc w:val="center"/>
              <w:rPr>
                <w:rFonts w:ascii="Arial" w:hAnsi="Arial" w:cs="Arial"/>
                <w:b/>
                <w:bCs/>
                <w:color w:val="000000"/>
                <w:kern w:val="28"/>
                <w:sz w:val="13"/>
                <w:szCs w:val="13"/>
                <w:lang w:val="en-GB"/>
              </w:rPr>
            </w:pPr>
            <w:r w:rsidRPr="0003590A">
              <w:rPr>
                <w:rFonts w:ascii="Arial" w:hAnsi="Arial" w:cs="Arial"/>
                <w:b/>
                <w:bCs/>
                <w:color w:val="000000"/>
                <w:kern w:val="28"/>
                <w:sz w:val="13"/>
                <w:szCs w:val="13"/>
                <w:lang w:val="en-GB"/>
              </w:rPr>
              <w:t>Contractual service margin</w:t>
            </w:r>
          </w:p>
        </w:tc>
        <w:tc>
          <w:tcPr>
            <w:tcW w:w="958" w:type="dxa"/>
            <w:gridSpan w:val="2"/>
            <w:tcBorders>
              <w:top w:val="single" w:sz="4" w:space="0" w:color="auto"/>
            </w:tcBorders>
            <w:vAlign w:val="bottom"/>
          </w:tcPr>
          <w:p w14:paraId="1DA2D1C8" w14:textId="77777777" w:rsidR="007B6C7C" w:rsidRPr="0003590A" w:rsidRDefault="007B6C7C">
            <w:pPr>
              <w:pStyle w:val="BodyTextIndent3"/>
              <w:ind w:left="0"/>
              <w:contextualSpacing/>
              <w:jc w:val="center"/>
              <w:rPr>
                <w:rFonts w:ascii="Arial" w:hAnsi="Arial" w:cs="Arial"/>
                <w:b/>
                <w:bCs/>
                <w:color w:val="000000"/>
                <w:kern w:val="28"/>
                <w:sz w:val="13"/>
                <w:szCs w:val="13"/>
                <w:lang w:val="en-GB"/>
              </w:rPr>
            </w:pPr>
          </w:p>
        </w:tc>
      </w:tr>
      <w:tr w:rsidR="00B6307B" w:rsidRPr="0003590A" w14:paraId="4494CE6D" w14:textId="77777777" w:rsidTr="00D77AC8">
        <w:tc>
          <w:tcPr>
            <w:tcW w:w="2808" w:type="dxa"/>
            <w:vMerge/>
            <w:tcBorders>
              <w:top w:val="single" w:sz="4" w:space="0" w:color="auto"/>
            </w:tcBorders>
            <w:vAlign w:val="bottom"/>
          </w:tcPr>
          <w:p w14:paraId="36F5A242" w14:textId="77777777" w:rsidR="00B6307B" w:rsidRPr="0003590A" w:rsidRDefault="00B6307B" w:rsidP="00B6307B">
            <w:pPr>
              <w:tabs>
                <w:tab w:val="right" w:pos="6840"/>
                <w:tab w:val="left" w:pos="8000"/>
                <w:tab w:val="left" w:pos="8180"/>
                <w:tab w:val="right" w:pos="9180"/>
                <w:tab w:val="right" w:pos="9440"/>
              </w:tabs>
              <w:spacing w:line="240" w:lineRule="exact"/>
              <w:ind w:left="436" w:right="-14"/>
              <w:contextualSpacing/>
              <w:rPr>
                <w:rFonts w:ascii="Arial" w:hAnsi="Arial" w:cs="Arial"/>
                <w:color w:val="000000"/>
                <w:sz w:val="13"/>
                <w:szCs w:val="13"/>
                <w:cs/>
              </w:rPr>
            </w:pPr>
          </w:p>
        </w:tc>
        <w:tc>
          <w:tcPr>
            <w:tcW w:w="992" w:type="dxa"/>
            <w:vMerge/>
            <w:tcBorders>
              <w:top w:val="single" w:sz="4" w:space="0" w:color="auto"/>
            </w:tcBorders>
            <w:vAlign w:val="bottom"/>
          </w:tcPr>
          <w:p w14:paraId="085E8B4E" w14:textId="77777777" w:rsidR="00B6307B" w:rsidRPr="0003590A" w:rsidRDefault="00B6307B" w:rsidP="00B6307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3"/>
              </w:tabs>
              <w:ind w:left="0"/>
              <w:contextualSpacing/>
              <w:jc w:val="right"/>
              <w:rPr>
                <w:rFonts w:ascii="Arial" w:hAnsi="Arial" w:cs="Arial"/>
                <w:b/>
                <w:bCs/>
                <w:color w:val="000000"/>
                <w:sz w:val="13"/>
                <w:szCs w:val="13"/>
              </w:rPr>
            </w:pPr>
          </w:p>
        </w:tc>
        <w:tc>
          <w:tcPr>
            <w:tcW w:w="1134" w:type="dxa"/>
            <w:vMerge/>
            <w:tcBorders>
              <w:top w:val="single" w:sz="4" w:space="0" w:color="auto"/>
            </w:tcBorders>
            <w:vAlign w:val="bottom"/>
          </w:tcPr>
          <w:p w14:paraId="2E12F432" w14:textId="77777777" w:rsidR="00B6307B" w:rsidRPr="0003590A" w:rsidRDefault="00B6307B" w:rsidP="00B6307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b/>
                <w:bCs/>
                <w:color w:val="000000"/>
                <w:sz w:val="13"/>
                <w:szCs w:val="13"/>
                <w:lang w:val="en-GB"/>
              </w:rPr>
            </w:pPr>
          </w:p>
        </w:tc>
        <w:tc>
          <w:tcPr>
            <w:tcW w:w="1134" w:type="dxa"/>
            <w:tcBorders>
              <w:top w:val="single" w:sz="4" w:space="0" w:color="auto"/>
            </w:tcBorders>
            <w:vAlign w:val="bottom"/>
          </w:tcPr>
          <w:p w14:paraId="261999B8" w14:textId="77777777" w:rsidR="00B6307B" w:rsidRPr="0003590A" w:rsidRDefault="00B6307B" w:rsidP="00D77AC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3"/>
              </w:tabs>
              <w:ind w:left="-57" w:right="113"/>
              <w:contextualSpacing/>
              <w:jc w:val="right"/>
              <w:rPr>
                <w:rFonts w:ascii="Arial" w:hAnsi="Arial" w:cs="Arial"/>
                <w:b/>
                <w:bCs/>
                <w:color w:val="000000"/>
                <w:sz w:val="13"/>
                <w:szCs w:val="13"/>
              </w:rPr>
            </w:pPr>
            <w:r w:rsidRPr="0003590A">
              <w:rPr>
                <w:rFonts w:ascii="Arial" w:hAnsi="Arial" w:cs="Arial"/>
                <w:b/>
                <w:bCs/>
                <w:color w:val="000000"/>
                <w:sz w:val="13"/>
                <w:szCs w:val="13"/>
              </w:rPr>
              <w:t>Contracts measured under modified retrospective</w:t>
            </w:r>
          </w:p>
          <w:p w14:paraId="698387EB" w14:textId="77777777" w:rsidR="00D11E06" w:rsidRPr="0003590A" w:rsidRDefault="00D11E06" w:rsidP="00D77AC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3"/>
              </w:tabs>
              <w:ind w:left="-57" w:right="113"/>
              <w:contextualSpacing/>
              <w:jc w:val="right"/>
              <w:rPr>
                <w:rFonts w:ascii="Arial" w:hAnsi="Arial" w:cs="Arial"/>
                <w:b/>
                <w:bCs/>
                <w:color w:val="000000"/>
                <w:sz w:val="13"/>
                <w:szCs w:val="13"/>
              </w:rPr>
            </w:pPr>
            <w:r w:rsidRPr="0003590A">
              <w:rPr>
                <w:rFonts w:ascii="Arial" w:hAnsi="Arial" w:cs="Arial"/>
                <w:b/>
                <w:bCs/>
                <w:color w:val="000000"/>
                <w:sz w:val="13"/>
                <w:szCs w:val="13"/>
              </w:rPr>
              <w:t>approach at</w:t>
            </w:r>
          </w:p>
          <w:p w14:paraId="282EF93C" w14:textId="39B85F24" w:rsidR="00D11E06" w:rsidRPr="0003590A" w:rsidRDefault="00D11E06" w:rsidP="00D77AC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3"/>
              </w:tabs>
              <w:ind w:left="-57" w:right="113"/>
              <w:contextualSpacing/>
              <w:jc w:val="right"/>
              <w:rPr>
                <w:rFonts w:ascii="Arial" w:hAnsi="Arial" w:cs="Arial"/>
                <w:b/>
                <w:bCs/>
                <w:color w:val="000000"/>
                <w:sz w:val="13"/>
                <w:szCs w:val="13"/>
              </w:rPr>
            </w:pPr>
            <w:r w:rsidRPr="0003590A">
              <w:rPr>
                <w:rFonts w:ascii="Arial" w:hAnsi="Arial" w:cs="Arial"/>
                <w:b/>
                <w:bCs/>
                <w:color w:val="000000"/>
                <w:sz w:val="13"/>
                <w:szCs w:val="13"/>
              </w:rPr>
              <w:t>transition</w:t>
            </w:r>
          </w:p>
        </w:tc>
        <w:tc>
          <w:tcPr>
            <w:tcW w:w="907" w:type="dxa"/>
            <w:tcBorders>
              <w:top w:val="single" w:sz="4" w:space="0" w:color="auto"/>
            </w:tcBorders>
            <w:vAlign w:val="bottom"/>
          </w:tcPr>
          <w:p w14:paraId="75211A9A" w14:textId="77777777" w:rsidR="00B6307B" w:rsidRPr="0003590A" w:rsidRDefault="00B6307B" w:rsidP="00D77AC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ind w:left="-113"/>
              <w:contextualSpacing/>
              <w:jc w:val="right"/>
              <w:rPr>
                <w:rFonts w:ascii="Arial" w:hAnsi="Arial" w:cs="Arial"/>
                <w:b/>
                <w:bCs/>
                <w:color w:val="000000"/>
                <w:sz w:val="13"/>
                <w:szCs w:val="13"/>
                <w:lang w:val="en-GB"/>
              </w:rPr>
            </w:pPr>
            <w:r w:rsidRPr="0003590A">
              <w:rPr>
                <w:rFonts w:ascii="Arial" w:hAnsi="Arial" w:cs="Arial"/>
                <w:b/>
                <w:bCs/>
                <w:color w:val="000000"/>
                <w:sz w:val="13"/>
                <w:szCs w:val="13"/>
              </w:rPr>
              <w:t>Contracts measured under f</w:t>
            </w:r>
            <w:r w:rsidRPr="0003590A">
              <w:rPr>
                <w:rFonts w:ascii="Arial" w:hAnsi="Arial" w:cs="Arial"/>
                <w:b/>
                <w:bCs/>
                <w:color w:val="000000"/>
                <w:sz w:val="13"/>
                <w:szCs w:val="13"/>
                <w:lang w:val="en-GB"/>
              </w:rPr>
              <w:t>air value</w:t>
            </w:r>
          </w:p>
          <w:p w14:paraId="7F56750C" w14:textId="77777777" w:rsidR="00D11E06" w:rsidRPr="0003590A" w:rsidRDefault="00D11E06" w:rsidP="00D77AC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ind w:left="-113"/>
              <w:contextualSpacing/>
              <w:jc w:val="right"/>
              <w:rPr>
                <w:rFonts w:ascii="Arial" w:hAnsi="Arial" w:cs="Arial"/>
                <w:b/>
                <w:bCs/>
                <w:color w:val="000000"/>
                <w:sz w:val="13"/>
                <w:szCs w:val="13"/>
                <w:lang w:val="en-GB"/>
              </w:rPr>
            </w:pPr>
            <w:r w:rsidRPr="0003590A">
              <w:rPr>
                <w:rFonts w:ascii="Arial" w:hAnsi="Arial" w:cs="Arial"/>
                <w:b/>
                <w:bCs/>
                <w:color w:val="000000"/>
                <w:sz w:val="13"/>
                <w:szCs w:val="13"/>
                <w:lang w:val="en-GB"/>
              </w:rPr>
              <w:t>approach at</w:t>
            </w:r>
          </w:p>
          <w:p w14:paraId="1AC4581F" w14:textId="1494D749" w:rsidR="00C7580F" w:rsidRPr="0003590A" w:rsidRDefault="00C7580F" w:rsidP="00D77AC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ind w:left="-113"/>
              <w:contextualSpacing/>
              <w:jc w:val="right"/>
              <w:rPr>
                <w:rFonts w:ascii="Arial" w:hAnsi="Arial" w:cs="Arial"/>
                <w:b/>
                <w:bCs/>
                <w:color w:val="000000"/>
                <w:kern w:val="28"/>
                <w:sz w:val="13"/>
                <w:szCs w:val="13"/>
                <w:lang w:val="en-GB"/>
              </w:rPr>
            </w:pPr>
            <w:r w:rsidRPr="0003590A">
              <w:rPr>
                <w:rFonts w:ascii="Arial" w:hAnsi="Arial" w:cs="Arial"/>
                <w:b/>
                <w:bCs/>
                <w:color w:val="000000"/>
                <w:sz w:val="13"/>
                <w:szCs w:val="13"/>
                <w:lang w:val="en-GB"/>
              </w:rPr>
              <w:t>transition</w:t>
            </w:r>
          </w:p>
        </w:tc>
        <w:tc>
          <w:tcPr>
            <w:tcW w:w="851" w:type="dxa"/>
            <w:tcBorders>
              <w:top w:val="single" w:sz="4" w:space="0" w:color="auto"/>
            </w:tcBorders>
          </w:tcPr>
          <w:p w14:paraId="797551DC" w14:textId="77777777" w:rsidR="00B6307B" w:rsidRPr="0003590A" w:rsidRDefault="00B6307B" w:rsidP="00B6307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ind w:left="0"/>
              <w:contextualSpacing/>
              <w:jc w:val="right"/>
              <w:rPr>
                <w:rFonts w:ascii="Arial" w:hAnsi="Arial" w:cs="Arial"/>
                <w:b/>
                <w:bCs/>
                <w:color w:val="000000"/>
                <w:sz w:val="13"/>
                <w:szCs w:val="13"/>
                <w:lang w:val="en-GB"/>
              </w:rPr>
            </w:pPr>
          </w:p>
          <w:p w14:paraId="24D25265" w14:textId="77777777" w:rsidR="00B6307B" w:rsidRPr="0003590A" w:rsidRDefault="00B6307B" w:rsidP="00B6307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ind w:left="0"/>
              <w:contextualSpacing/>
              <w:jc w:val="right"/>
              <w:rPr>
                <w:rFonts w:ascii="Arial" w:hAnsi="Arial" w:cs="Arial"/>
                <w:b/>
                <w:bCs/>
                <w:color w:val="000000"/>
                <w:sz w:val="13"/>
                <w:szCs w:val="13"/>
                <w:lang w:val="en-GB"/>
              </w:rPr>
            </w:pPr>
          </w:p>
          <w:p w14:paraId="20A5A83D" w14:textId="77777777" w:rsidR="00D66EC4" w:rsidRPr="0003590A" w:rsidRDefault="00D66EC4" w:rsidP="00B6307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3"/>
              </w:tabs>
              <w:ind w:left="0"/>
              <w:contextualSpacing/>
              <w:jc w:val="right"/>
              <w:rPr>
                <w:rFonts w:ascii="Arial" w:hAnsi="Arial" w:cs="Arial"/>
                <w:b/>
                <w:bCs/>
                <w:color w:val="000000"/>
                <w:sz w:val="13"/>
                <w:szCs w:val="13"/>
                <w:lang w:val="en-GB"/>
              </w:rPr>
            </w:pPr>
          </w:p>
          <w:p w14:paraId="7767BE43" w14:textId="77777777" w:rsidR="00D66EC4" w:rsidRPr="0003590A" w:rsidRDefault="00D66EC4" w:rsidP="00B6307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3"/>
              </w:tabs>
              <w:ind w:left="0"/>
              <w:contextualSpacing/>
              <w:jc w:val="right"/>
              <w:rPr>
                <w:rFonts w:ascii="Arial" w:hAnsi="Arial" w:cs="Arial"/>
                <w:b/>
                <w:bCs/>
                <w:color w:val="000000"/>
                <w:sz w:val="13"/>
                <w:szCs w:val="13"/>
                <w:lang w:val="en-GB"/>
              </w:rPr>
            </w:pPr>
          </w:p>
          <w:p w14:paraId="6CC36994" w14:textId="0E33E1BD" w:rsidR="00B6307B" w:rsidRPr="0003590A" w:rsidRDefault="00B6307B" w:rsidP="00B6307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3"/>
              </w:tabs>
              <w:ind w:left="0"/>
              <w:contextualSpacing/>
              <w:jc w:val="right"/>
              <w:rPr>
                <w:rFonts w:ascii="Arial" w:hAnsi="Arial" w:cs="Arial"/>
                <w:b/>
                <w:bCs/>
                <w:color w:val="000000"/>
                <w:sz w:val="13"/>
                <w:szCs w:val="13"/>
                <w:lang w:val="en-GB"/>
              </w:rPr>
            </w:pPr>
            <w:r w:rsidRPr="0003590A">
              <w:rPr>
                <w:rFonts w:ascii="Arial" w:hAnsi="Arial" w:cs="Arial"/>
                <w:b/>
                <w:bCs/>
                <w:color w:val="000000"/>
                <w:sz w:val="13"/>
                <w:szCs w:val="13"/>
                <w:lang w:val="en-GB"/>
              </w:rPr>
              <w:t>Other</w:t>
            </w:r>
          </w:p>
          <w:p w14:paraId="33AFAEB4" w14:textId="505FDFA1" w:rsidR="00C7580F" w:rsidRPr="0003590A" w:rsidRDefault="00C7580F" w:rsidP="00B6307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3"/>
              </w:tabs>
              <w:ind w:left="0"/>
              <w:contextualSpacing/>
              <w:jc w:val="right"/>
              <w:rPr>
                <w:rFonts w:ascii="Arial" w:hAnsi="Arial" w:cs="Arial"/>
                <w:b/>
                <w:bCs/>
                <w:color w:val="000000"/>
                <w:kern w:val="28"/>
                <w:sz w:val="13"/>
                <w:szCs w:val="13"/>
                <w:lang w:val="en-GB"/>
              </w:rPr>
            </w:pPr>
            <w:r w:rsidRPr="0003590A">
              <w:rPr>
                <w:rFonts w:ascii="Arial" w:hAnsi="Arial" w:cs="Arial"/>
                <w:b/>
                <w:bCs/>
                <w:color w:val="000000"/>
                <w:sz w:val="13"/>
                <w:szCs w:val="13"/>
                <w:lang w:val="en-GB"/>
              </w:rPr>
              <w:t>approach</w:t>
            </w:r>
          </w:p>
        </w:tc>
        <w:tc>
          <w:tcPr>
            <w:tcW w:w="850" w:type="dxa"/>
            <w:gridSpan w:val="2"/>
            <w:tcBorders>
              <w:top w:val="single" w:sz="4" w:space="0" w:color="auto"/>
            </w:tcBorders>
          </w:tcPr>
          <w:p w14:paraId="75CE0A33" w14:textId="77777777" w:rsidR="00B6307B" w:rsidRPr="0003590A" w:rsidRDefault="00B6307B" w:rsidP="00B6307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ind w:left="0"/>
              <w:contextualSpacing/>
              <w:jc w:val="right"/>
              <w:rPr>
                <w:rFonts w:ascii="Arial" w:hAnsi="Arial" w:cs="Arial"/>
                <w:b/>
                <w:bCs/>
                <w:color w:val="000000"/>
                <w:kern w:val="28"/>
                <w:sz w:val="13"/>
                <w:szCs w:val="13"/>
                <w:lang w:val="en-GB"/>
              </w:rPr>
            </w:pPr>
          </w:p>
          <w:p w14:paraId="7C6A4C6C" w14:textId="77777777" w:rsidR="00B6307B" w:rsidRPr="0003590A" w:rsidRDefault="00B6307B" w:rsidP="00B6307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ind w:left="0"/>
              <w:contextualSpacing/>
              <w:jc w:val="right"/>
              <w:rPr>
                <w:rFonts w:ascii="Arial" w:hAnsi="Arial" w:cs="Arial"/>
                <w:b/>
                <w:bCs/>
                <w:color w:val="000000"/>
                <w:kern w:val="28"/>
                <w:sz w:val="13"/>
                <w:szCs w:val="13"/>
                <w:lang w:val="en-GB"/>
              </w:rPr>
            </w:pPr>
          </w:p>
          <w:p w14:paraId="7799B788" w14:textId="77777777" w:rsidR="00D66EC4" w:rsidRPr="0003590A" w:rsidRDefault="00D66EC4" w:rsidP="00B6307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96"/>
              </w:tabs>
              <w:ind w:left="0"/>
              <w:contextualSpacing/>
              <w:jc w:val="right"/>
              <w:rPr>
                <w:rFonts w:ascii="Arial" w:hAnsi="Arial" w:cs="Arial"/>
                <w:b/>
                <w:bCs/>
                <w:color w:val="000000"/>
                <w:kern w:val="28"/>
                <w:sz w:val="13"/>
                <w:szCs w:val="13"/>
                <w:lang w:val="en-GB"/>
              </w:rPr>
            </w:pPr>
          </w:p>
          <w:p w14:paraId="58DD6E2D" w14:textId="77777777" w:rsidR="00D66EC4" w:rsidRPr="0003590A" w:rsidRDefault="00D66EC4" w:rsidP="00B6307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96"/>
              </w:tabs>
              <w:ind w:left="0"/>
              <w:contextualSpacing/>
              <w:jc w:val="right"/>
              <w:rPr>
                <w:rFonts w:ascii="Arial" w:hAnsi="Arial" w:cs="Arial"/>
                <w:b/>
                <w:bCs/>
                <w:color w:val="000000"/>
                <w:kern w:val="28"/>
                <w:sz w:val="13"/>
                <w:szCs w:val="13"/>
                <w:lang w:val="en-GB"/>
              </w:rPr>
            </w:pPr>
          </w:p>
          <w:p w14:paraId="3A2B3E91" w14:textId="5F22E5F9" w:rsidR="00B6307B" w:rsidRPr="0003590A" w:rsidRDefault="00B6307B" w:rsidP="00B6307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96"/>
              </w:tabs>
              <w:ind w:left="0"/>
              <w:contextualSpacing/>
              <w:jc w:val="right"/>
              <w:rPr>
                <w:rFonts w:ascii="Arial" w:hAnsi="Arial" w:cs="Arial"/>
                <w:b/>
                <w:bCs/>
                <w:color w:val="000000"/>
                <w:kern w:val="28"/>
                <w:sz w:val="13"/>
                <w:szCs w:val="13"/>
                <w:lang w:val="en-GB"/>
              </w:rPr>
            </w:pPr>
            <w:r w:rsidRPr="0003590A">
              <w:rPr>
                <w:rFonts w:ascii="Arial" w:hAnsi="Arial" w:cs="Arial"/>
                <w:b/>
                <w:bCs/>
                <w:color w:val="000000"/>
                <w:kern w:val="28"/>
                <w:sz w:val="13"/>
                <w:szCs w:val="13"/>
                <w:lang w:val="en-GB"/>
              </w:rPr>
              <w:t>Total</w:t>
            </w:r>
          </w:p>
          <w:p w14:paraId="1502BBDB" w14:textId="2810D2BC" w:rsidR="00C7580F" w:rsidRPr="0003590A" w:rsidRDefault="00D35390" w:rsidP="00B6307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96"/>
              </w:tabs>
              <w:ind w:left="0"/>
              <w:contextualSpacing/>
              <w:jc w:val="right"/>
              <w:rPr>
                <w:rFonts w:ascii="Arial" w:hAnsi="Arial" w:cs="Arial"/>
                <w:b/>
                <w:bCs/>
                <w:color w:val="000000"/>
                <w:kern w:val="28"/>
                <w:sz w:val="13"/>
                <w:szCs w:val="13"/>
                <w:lang w:val="en-GB"/>
              </w:rPr>
            </w:pPr>
            <w:r w:rsidRPr="0003590A">
              <w:rPr>
                <w:rFonts w:ascii="Arial" w:hAnsi="Arial" w:cs="Arial"/>
                <w:b/>
                <w:bCs/>
                <w:color w:val="000000"/>
                <w:kern w:val="28"/>
                <w:sz w:val="13"/>
                <w:szCs w:val="13"/>
                <w:lang w:val="en-GB"/>
              </w:rPr>
              <w:t>CSM</w:t>
            </w:r>
          </w:p>
        </w:tc>
        <w:tc>
          <w:tcPr>
            <w:tcW w:w="945" w:type="dxa"/>
            <w:gridSpan w:val="2"/>
            <w:vAlign w:val="bottom"/>
          </w:tcPr>
          <w:p w14:paraId="2F0C93FF" w14:textId="77777777" w:rsidR="00D66EC4" w:rsidRPr="0003590A" w:rsidRDefault="00D66EC4" w:rsidP="00B6307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ind w:left="0"/>
              <w:contextualSpacing/>
              <w:jc w:val="right"/>
              <w:rPr>
                <w:rFonts w:ascii="Arial" w:hAnsi="Arial" w:cs="Arial"/>
                <w:b/>
                <w:bCs/>
                <w:color w:val="000000"/>
                <w:kern w:val="28"/>
                <w:sz w:val="13"/>
                <w:szCs w:val="13"/>
                <w:lang w:val="en-GB"/>
              </w:rPr>
            </w:pPr>
          </w:p>
          <w:p w14:paraId="729B6CBB" w14:textId="77777777" w:rsidR="00D66EC4" w:rsidRPr="0003590A" w:rsidRDefault="00D66EC4" w:rsidP="00B6307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ind w:left="0"/>
              <w:contextualSpacing/>
              <w:jc w:val="right"/>
              <w:rPr>
                <w:rFonts w:ascii="Arial" w:hAnsi="Arial" w:cs="Arial"/>
                <w:b/>
                <w:bCs/>
                <w:color w:val="000000"/>
                <w:kern w:val="28"/>
                <w:sz w:val="13"/>
                <w:szCs w:val="13"/>
                <w:lang w:val="en-GB"/>
              </w:rPr>
            </w:pPr>
          </w:p>
          <w:p w14:paraId="5A87D9BD" w14:textId="77777777" w:rsidR="00D66EC4" w:rsidRPr="0003590A" w:rsidRDefault="00D66EC4" w:rsidP="00D66EC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ind w:left="0"/>
              <w:contextualSpacing/>
              <w:rPr>
                <w:rFonts w:ascii="Arial" w:hAnsi="Arial" w:cs="Arial"/>
                <w:b/>
                <w:bCs/>
                <w:color w:val="000000"/>
                <w:kern w:val="28"/>
                <w:sz w:val="13"/>
                <w:szCs w:val="13"/>
                <w:lang w:val="en-GB"/>
              </w:rPr>
            </w:pPr>
          </w:p>
          <w:p w14:paraId="5FB4580E" w14:textId="77777777" w:rsidR="00D66EC4" w:rsidRPr="0003590A" w:rsidRDefault="00D66EC4" w:rsidP="00D66EC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ind w:left="0"/>
              <w:contextualSpacing/>
              <w:rPr>
                <w:rFonts w:ascii="Arial" w:hAnsi="Arial" w:cs="Arial"/>
                <w:b/>
                <w:bCs/>
                <w:color w:val="000000"/>
                <w:kern w:val="28"/>
                <w:sz w:val="13"/>
                <w:szCs w:val="13"/>
                <w:lang w:val="en-GB"/>
              </w:rPr>
            </w:pPr>
          </w:p>
          <w:p w14:paraId="1D615AA8" w14:textId="77777777" w:rsidR="00D35390" w:rsidRPr="0003590A" w:rsidRDefault="00D35390" w:rsidP="00D66EC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ind w:left="0"/>
              <w:contextualSpacing/>
              <w:rPr>
                <w:rFonts w:ascii="Arial" w:hAnsi="Arial" w:cs="Arial"/>
                <w:b/>
                <w:bCs/>
                <w:color w:val="000000"/>
                <w:kern w:val="28"/>
                <w:sz w:val="13"/>
                <w:szCs w:val="13"/>
                <w:lang w:val="en-GB"/>
              </w:rPr>
            </w:pPr>
          </w:p>
          <w:p w14:paraId="24ED7456" w14:textId="0382312E" w:rsidR="00D66EC4" w:rsidRPr="0003590A" w:rsidRDefault="00D66EC4" w:rsidP="00DE688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48"/>
              </w:tabs>
              <w:ind w:left="0"/>
              <w:contextualSpacing/>
              <w:jc w:val="right"/>
              <w:rPr>
                <w:rFonts w:ascii="Arial" w:hAnsi="Arial" w:cs="Arial"/>
                <w:b/>
                <w:bCs/>
                <w:color w:val="000000"/>
                <w:kern w:val="28"/>
                <w:sz w:val="13"/>
                <w:szCs w:val="13"/>
                <w:lang w:val="en-GB"/>
              </w:rPr>
            </w:pPr>
            <w:r w:rsidRPr="0003590A">
              <w:rPr>
                <w:rFonts w:ascii="Arial" w:hAnsi="Arial" w:cs="Arial"/>
                <w:b/>
                <w:bCs/>
                <w:color w:val="000000"/>
                <w:kern w:val="28"/>
                <w:sz w:val="13"/>
                <w:szCs w:val="13"/>
                <w:lang w:val="en-GB"/>
              </w:rPr>
              <w:t>Total</w:t>
            </w:r>
          </w:p>
        </w:tc>
      </w:tr>
      <w:tr w:rsidR="007B6C7C" w:rsidRPr="0003590A" w14:paraId="3B85EEBD" w14:textId="77777777" w:rsidTr="00D77AC8">
        <w:tc>
          <w:tcPr>
            <w:tcW w:w="2808" w:type="dxa"/>
            <w:vAlign w:val="bottom"/>
          </w:tcPr>
          <w:p w14:paraId="55E0F8EB" w14:textId="77777777" w:rsidR="007B6C7C" w:rsidRPr="0003590A" w:rsidRDefault="007B6C7C">
            <w:pPr>
              <w:tabs>
                <w:tab w:val="right" w:pos="6840"/>
                <w:tab w:val="left" w:pos="8000"/>
                <w:tab w:val="left" w:pos="8180"/>
                <w:tab w:val="right" w:pos="9180"/>
                <w:tab w:val="right" w:pos="9440"/>
              </w:tabs>
              <w:spacing w:line="240" w:lineRule="exact"/>
              <w:ind w:right="-14"/>
              <w:contextualSpacing/>
              <w:jc w:val="center"/>
              <w:rPr>
                <w:rFonts w:ascii="Arial" w:hAnsi="Arial" w:cs="Arial"/>
                <w:b/>
                <w:bCs/>
                <w:color w:val="000000"/>
                <w:sz w:val="13"/>
                <w:szCs w:val="13"/>
              </w:rPr>
            </w:pPr>
          </w:p>
        </w:tc>
        <w:tc>
          <w:tcPr>
            <w:tcW w:w="992" w:type="dxa"/>
            <w:vAlign w:val="bottom"/>
          </w:tcPr>
          <w:p w14:paraId="32BA4263"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ind w:left="0"/>
              <w:contextualSpacing/>
              <w:jc w:val="right"/>
              <w:rPr>
                <w:rFonts w:ascii="Arial" w:hAnsi="Arial" w:cs="Arial"/>
                <w:b/>
                <w:bCs/>
                <w:color w:val="000000"/>
                <w:sz w:val="13"/>
                <w:szCs w:val="13"/>
              </w:rPr>
            </w:pPr>
            <w:r w:rsidRPr="0003590A">
              <w:rPr>
                <w:rFonts w:ascii="Arial" w:hAnsi="Arial" w:cs="Arial"/>
                <w:b/>
                <w:bCs/>
                <w:color w:val="000000"/>
                <w:sz w:val="13"/>
                <w:szCs w:val="13"/>
              </w:rPr>
              <w:t>Thousand</w:t>
            </w:r>
          </w:p>
        </w:tc>
        <w:tc>
          <w:tcPr>
            <w:tcW w:w="1134" w:type="dxa"/>
            <w:vAlign w:val="bottom"/>
          </w:tcPr>
          <w:p w14:paraId="2E91A2D6"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1"/>
              </w:tabs>
              <w:ind w:left="0"/>
              <w:contextualSpacing/>
              <w:jc w:val="right"/>
              <w:rPr>
                <w:rFonts w:ascii="Arial" w:hAnsi="Arial" w:cs="Arial"/>
                <w:b/>
                <w:bCs/>
                <w:color w:val="000000"/>
                <w:sz w:val="13"/>
                <w:szCs w:val="13"/>
                <w:lang w:val="en-GB"/>
              </w:rPr>
            </w:pPr>
            <w:r w:rsidRPr="0003590A">
              <w:rPr>
                <w:rFonts w:ascii="Arial" w:hAnsi="Arial" w:cs="Arial"/>
                <w:b/>
                <w:bCs/>
                <w:color w:val="000000"/>
                <w:sz w:val="13"/>
                <w:szCs w:val="13"/>
                <w:lang w:val="en-GB"/>
              </w:rPr>
              <w:t>Thousand</w:t>
            </w:r>
          </w:p>
        </w:tc>
        <w:tc>
          <w:tcPr>
            <w:tcW w:w="1134" w:type="dxa"/>
            <w:vAlign w:val="bottom"/>
          </w:tcPr>
          <w:p w14:paraId="2420C189" w14:textId="77777777" w:rsidR="007B6C7C" w:rsidRPr="0003590A" w:rsidRDefault="007B6C7C" w:rsidP="00D77AC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3"/>
              </w:tabs>
              <w:ind w:left="-57" w:right="113"/>
              <w:contextualSpacing/>
              <w:jc w:val="right"/>
              <w:rPr>
                <w:rFonts w:ascii="Arial" w:hAnsi="Arial" w:cs="Arial"/>
                <w:b/>
                <w:bCs/>
                <w:color w:val="000000"/>
                <w:sz w:val="13"/>
                <w:szCs w:val="13"/>
              </w:rPr>
            </w:pPr>
            <w:r w:rsidRPr="0003590A">
              <w:rPr>
                <w:rFonts w:ascii="Arial" w:hAnsi="Arial" w:cs="Arial"/>
                <w:b/>
                <w:bCs/>
                <w:color w:val="000000"/>
                <w:sz w:val="13"/>
                <w:szCs w:val="13"/>
              </w:rPr>
              <w:t>Thousand</w:t>
            </w:r>
          </w:p>
        </w:tc>
        <w:tc>
          <w:tcPr>
            <w:tcW w:w="907" w:type="dxa"/>
            <w:vAlign w:val="bottom"/>
          </w:tcPr>
          <w:p w14:paraId="17AD7DCA" w14:textId="77777777" w:rsidR="007B6C7C" w:rsidRPr="0003590A" w:rsidRDefault="007B6C7C" w:rsidP="00D77AC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ind w:left="-113"/>
              <w:contextualSpacing/>
              <w:jc w:val="right"/>
              <w:rPr>
                <w:rFonts w:ascii="Arial" w:hAnsi="Arial" w:cs="Arial"/>
                <w:b/>
                <w:bCs/>
                <w:color w:val="000000"/>
                <w:sz w:val="13"/>
                <w:szCs w:val="13"/>
                <w:lang w:val="en-GB"/>
              </w:rPr>
            </w:pPr>
            <w:r w:rsidRPr="0003590A">
              <w:rPr>
                <w:rFonts w:ascii="Arial" w:hAnsi="Arial" w:cs="Arial"/>
                <w:b/>
                <w:bCs/>
                <w:color w:val="000000"/>
                <w:sz w:val="13"/>
                <w:szCs w:val="13"/>
              </w:rPr>
              <w:t>Thousand</w:t>
            </w:r>
          </w:p>
        </w:tc>
        <w:tc>
          <w:tcPr>
            <w:tcW w:w="851" w:type="dxa"/>
            <w:vAlign w:val="bottom"/>
          </w:tcPr>
          <w:p w14:paraId="75BF59C3"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3"/>
              </w:tabs>
              <w:ind w:left="0"/>
              <w:contextualSpacing/>
              <w:jc w:val="right"/>
              <w:rPr>
                <w:rFonts w:ascii="Arial" w:hAnsi="Arial" w:cs="Arial"/>
                <w:b/>
                <w:bCs/>
                <w:color w:val="000000"/>
                <w:sz w:val="13"/>
                <w:szCs w:val="13"/>
                <w:lang w:val="en-GB"/>
              </w:rPr>
            </w:pPr>
            <w:r w:rsidRPr="0003590A">
              <w:rPr>
                <w:rFonts w:ascii="Arial" w:hAnsi="Arial" w:cs="Arial"/>
                <w:b/>
                <w:bCs/>
                <w:color w:val="000000"/>
                <w:sz w:val="13"/>
                <w:szCs w:val="13"/>
              </w:rPr>
              <w:t>Thousand</w:t>
            </w:r>
          </w:p>
        </w:tc>
        <w:tc>
          <w:tcPr>
            <w:tcW w:w="850" w:type="dxa"/>
            <w:gridSpan w:val="2"/>
            <w:vAlign w:val="bottom"/>
          </w:tcPr>
          <w:p w14:paraId="48E39490"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96"/>
              </w:tabs>
              <w:ind w:left="0"/>
              <w:contextualSpacing/>
              <w:jc w:val="right"/>
              <w:rPr>
                <w:rFonts w:ascii="Arial" w:hAnsi="Arial" w:cs="Arial"/>
                <w:b/>
                <w:bCs/>
                <w:color w:val="000000"/>
                <w:sz w:val="13"/>
                <w:szCs w:val="13"/>
                <w:lang w:val="en-GB"/>
              </w:rPr>
            </w:pPr>
            <w:r w:rsidRPr="0003590A">
              <w:rPr>
                <w:rFonts w:ascii="Arial" w:hAnsi="Arial" w:cs="Arial"/>
                <w:b/>
                <w:bCs/>
                <w:color w:val="000000"/>
                <w:sz w:val="13"/>
                <w:szCs w:val="13"/>
              </w:rPr>
              <w:t>Thousand</w:t>
            </w:r>
          </w:p>
        </w:tc>
        <w:tc>
          <w:tcPr>
            <w:tcW w:w="945" w:type="dxa"/>
            <w:gridSpan w:val="2"/>
            <w:vAlign w:val="bottom"/>
          </w:tcPr>
          <w:p w14:paraId="5DC72291"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48"/>
              </w:tabs>
              <w:ind w:left="0"/>
              <w:contextualSpacing/>
              <w:jc w:val="right"/>
              <w:rPr>
                <w:rFonts w:ascii="Arial" w:hAnsi="Arial" w:cs="Arial"/>
                <w:b/>
                <w:bCs/>
                <w:color w:val="000000"/>
                <w:sz w:val="13"/>
                <w:szCs w:val="13"/>
                <w:lang w:val="en-GB"/>
              </w:rPr>
            </w:pPr>
            <w:r w:rsidRPr="0003590A">
              <w:rPr>
                <w:rFonts w:ascii="Arial" w:hAnsi="Arial" w:cs="Arial"/>
                <w:b/>
                <w:bCs/>
                <w:color w:val="000000"/>
                <w:sz w:val="13"/>
                <w:szCs w:val="13"/>
              </w:rPr>
              <w:t>Thousand</w:t>
            </w:r>
          </w:p>
        </w:tc>
      </w:tr>
      <w:tr w:rsidR="007B6C7C" w:rsidRPr="0003590A" w14:paraId="43A33F4B" w14:textId="77777777" w:rsidTr="00D77AC8">
        <w:tc>
          <w:tcPr>
            <w:tcW w:w="2808" w:type="dxa"/>
            <w:tcBorders>
              <w:bottom w:val="single" w:sz="4" w:space="0" w:color="auto"/>
            </w:tcBorders>
            <w:vAlign w:val="bottom"/>
          </w:tcPr>
          <w:p w14:paraId="1C24AF3D" w14:textId="77777777" w:rsidR="007B6C7C" w:rsidRPr="0003590A" w:rsidRDefault="007B6C7C">
            <w:pPr>
              <w:tabs>
                <w:tab w:val="right" w:pos="6840"/>
                <w:tab w:val="left" w:pos="8000"/>
                <w:tab w:val="left" w:pos="8180"/>
                <w:tab w:val="right" w:pos="9180"/>
                <w:tab w:val="right" w:pos="9440"/>
              </w:tabs>
              <w:spacing w:line="240" w:lineRule="exact"/>
              <w:ind w:right="-14"/>
              <w:contextualSpacing/>
              <w:jc w:val="center"/>
              <w:rPr>
                <w:rFonts w:ascii="Arial" w:hAnsi="Arial" w:cs="Arial"/>
                <w:b/>
                <w:bCs/>
                <w:color w:val="000000"/>
                <w:sz w:val="13"/>
                <w:szCs w:val="13"/>
              </w:rPr>
            </w:pPr>
            <w:r w:rsidRPr="0003590A">
              <w:rPr>
                <w:rFonts w:ascii="Arial" w:hAnsi="Arial" w:cs="Arial"/>
                <w:b/>
                <w:bCs/>
                <w:color w:val="000000"/>
                <w:sz w:val="13"/>
                <w:szCs w:val="13"/>
              </w:rPr>
              <w:t>Insurance contracts issued</w:t>
            </w:r>
          </w:p>
        </w:tc>
        <w:tc>
          <w:tcPr>
            <w:tcW w:w="992" w:type="dxa"/>
            <w:tcBorders>
              <w:bottom w:val="single" w:sz="4" w:space="0" w:color="auto"/>
            </w:tcBorders>
            <w:vAlign w:val="bottom"/>
          </w:tcPr>
          <w:p w14:paraId="46638430"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ind w:left="0"/>
              <w:contextualSpacing/>
              <w:jc w:val="right"/>
              <w:rPr>
                <w:rFonts w:ascii="Arial" w:hAnsi="Arial" w:cs="Arial"/>
                <w:b/>
                <w:bCs/>
                <w:color w:val="000000"/>
                <w:sz w:val="13"/>
                <w:szCs w:val="13"/>
              </w:rPr>
            </w:pPr>
            <w:r w:rsidRPr="0003590A">
              <w:rPr>
                <w:rFonts w:ascii="Arial" w:hAnsi="Arial" w:cs="Arial"/>
                <w:b/>
                <w:bCs/>
                <w:color w:val="000000"/>
                <w:sz w:val="13"/>
                <w:szCs w:val="13"/>
              </w:rPr>
              <w:t>Baht</w:t>
            </w:r>
          </w:p>
        </w:tc>
        <w:tc>
          <w:tcPr>
            <w:tcW w:w="1134" w:type="dxa"/>
            <w:tcBorders>
              <w:bottom w:val="single" w:sz="4" w:space="0" w:color="auto"/>
            </w:tcBorders>
            <w:vAlign w:val="bottom"/>
          </w:tcPr>
          <w:p w14:paraId="72D2F4C9"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1"/>
              </w:tabs>
              <w:ind w:left="0"/>
              <w:contextualSpacing/>
              <w:jc w:val="right"/>
              <w:rPr>
                <w:rFonts w:ascii="Arial" w:hAnsi="Arial" w:cs="Arial"/>
                <w:b/>
                <w:bCs/>
                <w:color w:val="000000"/>
                <w:sz w:val="13"/>
                <w:szCs w:val="13"/>
                <w:lang w:val="en-GB"/>
              </w:rPr>
            </w:pPr>
            <w:r w:rsidRPr="0003590A">
              <w:rPr>
                <w:rFonts w:ascii="Arial" w:hAnsi="Arial" w:cs="Arial"/>
                <w:b/>
                <w:bCs/>
                <w:color w:val="000000"/>
                <w:sz w:val="13"/>
                <w:szCs w:val="13"/>
                <w:lang w:val="en-GB"/>
              </w:rPr>
              <w:t>Baht</w:t>
            </w:r>
          </w:p>
        </w:tc>
        <w:tc>
          <w:tcPr>
            <w:tcW w:w="1134" w:type="dxa"/>
            <w:tcBorders>
              <w:bottom w:val="single" w:sz="4" w:space="0" w:color="auto"/>
            </w:tcBorders>
            <w:vAlign w:val="bottom"/>
          </w:tcPr>
          <w:p w14:paraId="2205AA93" w14:textId="77777777" w:rsidR="007B6C7C" w:rsidRPr="0003590A" w:rsidRDefault="007B6C7C" w:rsidP="00D77AC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3"/>
              </w:tabs>
              <w:ind w:left="-57" w:right="113"/>
              <w:contextualSpacing/>
              <w:jc w:val="right"/>
              <w:rPr>
                <w:rFonts w:ascii="Arial" w:hAnsi="Arial" w:cs="Arial"/>
                <w:b/>
                <w:bCs/>
                <w:color w:val="000000"/>
                <w:sz w:val="13"/>
                <w:szCs w:val="13"/>
              </w:rPr>
            </w:pPr>
            <w:r w:rsidRPr="0003590A">
              <w:rPr>
                <w:rFonts w:ascii="Arial" w:hAnsi="Arial" w:cs="Arial"/>
                <w:b/>
                <w:bCs/>
                <w:color w:val="000000"/>
                <w:sz w:val="13"/>
                <w:szCs w:val="13"/>
              </w:rPr>
              <w:t>Baht</w:t>
            </w:r>
          </w:p>
        </w:tc>
        <w:tc>
          <w:tcPr>
            <w:tcW w:w="907" w:type="dxa"/>
            <w:tcBorders>
              <w:bottom w:val="single" w:sz="4" w:space="0" w:color="auto"/>
            </w:tcBorders>
            <w:vAlign w:val="bottom"/>
          </w:tcPr>
          <w:p w14:paraId="4E6D7E14" w14:textId="77777777" w:rsidR="007B6C7C" w:rsidRPr="0003590A" w:rsidRDefault="007B6C7C" w:rsidP="00D77AC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ind w:left="-113"/>
              <w:contextualSpacing/>
              <w:jc w:val="right"/>
              <w:rPr>
                <w:rFonts w:ascii="Arial" w:hAnsi="Arial" w:cs="Arial"/>
                <w:b/>
                <w:bCs/>
                <w:color w:val="000000"/>
                <w:sz w:val="13"/>
                <w:szCs w:val="13"/>
                <w:lang w:val="en-GB"/>
              </w:rPr>
            </w:pPr>
            <w:r w:rsidRPr="0003590A">
              <w:rPr>
                <w:rFonts w:ascii="Arial" w:hAnsi="Arial" w:cs="Arial"/>
                <w:b/>
                <w:bCs/>
                <w:color w:val="000000"/>
                <w:sz w:val="13"/>
                <w:szCs w:val="13"/>
              </w:rPr>
              <w:t>Baht</w:t>
            </w:r>
          </w:p>
        </w:tc>
        <w:tc>
          <w:tcPr>
            <w:tcW w:w="851" w:type="dxa"/>
            <w:tcBorders>
              <w:bottom w:val="single" w:sz="4" w:space="0" w:color="auto"/>
            </w:tcBorders>
            <w:vAlign w:val="bottom"/>
          </w:tcPr>
          <w:p w14:paraId="598A9357"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3"/>
              </w:tabs>
              <w:ind w:left="0"/>
              <w:contextualSpacing/>
              <w:jc w:val="right"/>
              <w:rPr>
                <w:rFonts w:ascii="Arial" w:hAnsi="Arial" w:cs="Arial"/>
                <w:b/>
                <w:bCs/>
                <w:color w:val="000000"/>
                <w:sz w:val="13"/>
                <w:szCs w:val="13"/>
                <w:lang w:val="en-GB"/>
              </w:rPr>
            </w:pPr>
            <w:r w:rsidRPr="0003590A">
              <w:rPr>
                <w:rFonts w:ascii="Arial" w:hAnsi="Arial" w:cs="Arial"/>
                <w:b/>
                <w:bCs/>
                <w:color w:val="000000"/>
                <w:sz w:val="13"/>
                <w:szCs w:val="13"/>
              </w:rPr>
              <w:t>Baht</w:t>
            </w:r>
          </w:p>
        </w:tc>
        <w:tc>
          <w:tcPr>
            <w:tcW w:w="850" w:type="dxa"/>
            <w:gridSpan w:val="2"/>
            <w:tcBorders>
              <w:bottom w:val="single" w:sz="4" w:space="0" w:color="auto"/>
            </w:tcBorders>
            <w:vAlign w:val="bottom"/>
          </w:tcPr>
          <w:p w14:paraId="344354C9"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96"/>
              </w:tabs>
              <w:ind w:left="0"/>
              <w:contextualSpacing/>
              <w:jc w:val="right"/>
              <w:rPr>
                <w:rFonts w:ascii="Arial" w:hAnsi="Arial" w:cs="Arial"/>
                <w:b/>
                <w:bCs/>
                <w:color w:val="000000"/>
                <w:sz w:val="13"/>
                <w:szCs w:val="13"/>
                <w:lang w:val="en-GB"/>
              </w:rPr>
            </w:pPr>
            <w:r w:rsidRPr="0003590A">
              <w:rPr>
                <w:rFonts w:ascii="Arial" w:hAnsi="Arial" w:cs="Arial"/>
                <w:b/>
                <w:bCs/>
                <w:color w:val="000000"/>
                <w:sz w:val="13"/>
                <w:szCs w:val="13"/>
              </w:rPr>
              <w:t>Baht</w:t>
            </w:r>
          </w:p>
        </w:tc>
        <w:tc>
          <w:tcPr>
            <w:tcW w:w="945" w:type="dxa"/>
            <w:gridSpan w:val="2"/>
            <w:tcBorders>
              <w:bottom w:val="single" w:sz="4" w:space="0" w:color="auto"/>
            </w:tcBorders>
            <w:vAlign w:val="bottom"/>
          </w:tcPr>
          <w:p w14:paraId="1618773E"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25"/>
              </w:tabs>
              <w:ind w:left="0"/>
              <w:contextualSpacing/>
              <w:jc w:val="right"/>
              <w:rPr>
                <w:rFonts w:ascii="Arial" w:hAnsi="Arial" w:cs="Arial"/>
                <w:b/>
                <w:bCs/>
                <w:color w:val="000000"/>
                <w:sz w:val="13"/>
                <w:szCs w:val="13"/>
                <w:lang w:val="en-GB"/>
              </w:rPr>
            </w:pPr>
            <w:r w:rsidRPr="0003590A">
              <w:rPr>
                <w:rFonts w:ascii="Arial" w:hAnsi="Arial" w:cs="Arial"/>
                <w:b/>
                <w:bCs/>
                <w:color w:val="000000"/>
                <w:sz w:val="13"/>
                <w:szCs w:val="13"/>
                <w:lang w:val="en-GB"/>
              </w:rPr>
              <w:t>Baht</w:t>
            </w:r>
          </w:p>
        </w:tc>
      </w:tr>
      <w:tr w:rsidR="007B6C7C" w:rsidRPr="0003590A" w14:paraId="15C8419D" w14:textId="77777777" w:rsidTr="00D77AC8">
        <w:tc>
          <w:tcPr>
            <w:tcW w:w="2808" w:type="dxa"/>
            <w:tcBorders>
              <w:top w:val="single" w:sz="4" w:space="0" w:color="auto"/>
            </w:tcBorders>
            <w:vAlign w:val="bottom"/>
          </w:tcPr>
          <w:p w14:paraId="68BFFBCE" w14:textId="77777777" w:rsidR="007B6C7C" w:rsidRPr="0003590A" w:rsidRDefault="007B6C7C">
            <w:pPr>
              <w:tabs>
                <w:tab w:val="right" w:pos="6840"/>
                <w:tab w:val="left" w:pos="8000"/>
                <w:tab w:val="left" w:pos="8180"/>
                <w:tab w:val="right" w:pos="9180"/>
                <w:tab w:val="right" w:pos="9440"/>
              </w:tabs>
              <w:spacing w:line="160" w:lineRule="exact"/>
              <w:ind w:right="-14"/>
              <w:contextualSpacing/>
              <w:jc w:val="center"/>
              <w:rPr>
                <w:rFonts w:ascii="Arial" w:hAnsi="Arial" w:cs="Arial"/>
                <w:b/>
                <w:bCs/>
                <w:color w:val="000000"/>
                <w:sz w:val="13"/>
                <w:szCs w:val="13"/>
              </w:rPr>
            </w:pPr>
          </w:p>
        </w:tc>
        <w:tc>
          <w:tcPr>
            <w:tcW w:w="992" w:type="dxa"/>
            <w:tcBorders>
              <w:top w:val="single" w:sz="4" w:space="0" w:color="auto"/>
            </w:tcBorders>
            <w:vAlign w:val="bottom"/>
          </w:tcPr>
          <w:p w14:paraId="282C0CB1"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160" w:lineRule="exact"/>
              <w:ind w:left="0"/>
              <w:contextualSpacing/>
              <w:jc w:val="right"/>
              <w:rPr>
                <w:rFonts w:ascii="Arial" w:hAnsi="Arial" w:cs="Arial"/>
                <w:b/>
                <w:bCs/>
                <w:color w:val="000000"/>
                <w:sz w:val="13"/>
                <w:szCs w:val="13"/>
              </w:rPr>
            </w:pPr>
          </w:p>
        </w:tc>
        <w:tc>
          <w:tcPr>
            <w:tcW w:w="1134" w:type="dxa"/>
            <w:tcBorders>
              <w:top w:val="single" w:sz="4" w:space="0" w:color="auto"/>
            </w:tcBorders>
            <w:vAlign w:val="bottom"/>
          </w:tcPr>
          <w:p w14:paraId="3CEFA9A2"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160" w:lineRule="exact"/>
              <w:ind w:left="0"/>
              <w:contextualSpacing/>
              <w:jc w:val="right"/>
              <w:rPr>
                <w:rFonts w:ascii="Arial" w:hAnsi="Arial" w:cs="Arial"/>
                <w:b/>
                <w:bCs/>
                <w:color w:val="000000"/>
                <w:kern w:val="28"/>
                <w:sz w:val="13"/>
                <w:szCs w:val="13"/>
                <w:lang w:val="en-GB"/>
              </w:rPr>
            </w:pPr>
          </w:p>
        </w:tc>
        <w:tc>
          <w:tcPr>
            <w:tcW w:w="1134" w:type="dxa"/>
            <w:tcBorders>
              <w:top w:val="single" w:sz="4" w:space="0" w:color="auto"/>
            </w:tcBorders>
            <w:vAlign w:val="bottom"/>
          </w:tcPr>
          <w:p w14:paraId="514B82B1" w14:textId="77777777" w:rsidR="007B6C7C" w:rsidRPr="0003590A" w:rsidRDefault="007B6C7C" w:rsidP="00D77AC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contextualSpacing/>
              <w:jc w:val="right"/>
              <w:rPr>
                <w:rFonts w:ascii="Arial" w:hAnsi="Arial" w:cs="Arial"/>
                <w:b/>
                <w:bCs/>
                <w:color w:val="000000"/>
                <w:sz w:val="13"/>
                <w:szCs w:val="13"/>
              </w:rPr>
            </w:pPr>
          </w:p>
        </w:tc>
        <w:tc>
          <w:tcPr>
            <w:tcW w:w="907" w:type="dxa"/>
            <w:tcBorders>
              <w:top w:val="single" w:sz="4" w:space="0" w:color="auto"/>
            </w:tcBorders>
          </w:tcPr>
          <w:p w14:paraId="58E1AE25"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160" w:lineRule="exact"/>
              <w:ind w:left="0"/>
              <w:contextualSpacing/>
              <w:jc w:val="right"/>
              <w:rPr>
                <w:rFonts w:ascii="Arial" w:hAnsi="Arial" w:cs="Arial"/>
                <w:b/>
                <w:bCs/>
                <w:color w:val="000000"/>
                <w:kern w:val="28"/>
                <w:sz w:val="13"/>
                <w:szCs w:val="13"/>
              </w:rPr>
            </w:pPr>
          </w:p>
        </w:tc>
        <w:tc>
          <w:tcPr>
            <w:tcW w:w="851" w:type="dxa"/>
            <w:tcBorders>
              <w:top w:val="single" w:sz="4" w:space="0" w:color="auto"/>
            </w:tcBorders>
          </w:tcPr>
          <w:p w14:paraId="64E2A638"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160" w:lineRule="exact"/>
              <w:ind w:left="0"/>
              <w:contextualSpacing/>
              <w:jc w:val="right"/>
              <w:rPr>
                <w:rFonts w:ascii="Arial" w:hAnsi="Arial" w:cs="Arial"/>
                <w:b/>
                <w:bCs/>
                <w:color w:val="000000"/>
                <w:kern w:val="28"/>
                <w:sz w:val="13"/>
                <w:szCs w:val="13"/>
              </w:rPr>
            </w:pPr>
          </w:p>
        </w:tc>
        <w:tc>
          <w:tcPr>
            <w:tcW w:w="850" w:type="dxa"/>
            <w:gridSpan w:val="2"/>
            <w:tcBorders>
              <w:top w:val="single" w:sz="4" w:space="0" w:color="auto"/>
            </w:tcBorders>
          </w:tcPr>
          <w:p w14:paraId="660F97F2"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160" w:lineRule="exact"/>
              <w:ind w:left="0"/>
              <w:contextualSpacing/>
              <w:jc w:val="right"/>
              <w:rPr>
                <w:rFonts w:ascii="Arial" w:hAnsi="Arial" w:cs="Arial"/>
                <w:b/>
                <w:bCs/>
                <w:color w:val="000000"/>
                <w:kern w:val="28"/>
                <w:sz w:val="13"/>
                <w:szCs w:val="13"/>
              </w:rPr>
            </w:pPr>
          </w:p>
        </w:tc>
        <w:tc>
          <w:tcPr>
            <w:tcW w:w="945" w:type="dxa"/>
            <w:gridSpan w:val="2"/>
            <w:tcBorders>
              <w:top w:val="single" w:sz="4" w:space="0" w:color="auto"/>
            </w:tcBorders>
            <w:vAlign w:val="bottom"/>
          </w:tcPr>
          <w:p w14:paraId="7F450470"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160" w:lineRule="exact"/>
              <w:ind w:left="0"/>
              <w:contextualSpacing/>
              <w:jc w:val="right"/>
              <w:rPr>
                <w:rFonts w:ascii="Arial" w:hAnsi="Arial" w:cs="Arial"/>
                <w:b/>
                <w:bCs/>
                <w:color w:val="000000"/>
                <w:kern w:val="28"/>
                <w:sz w:val="13"/>
                <w:szCs w:val="13"/>
              </w:rPr>
            </w:pPr>
          </w:p>
        </w:tc>
      </w:tr>
      <w:tr w:rsidR="007B6C7C" w:rsidRPr="0003590A" w14:paraId="45A88D8D" w14:textId="77777777" w:rsidTr="00D77AC8">
        <w:tc>
          <w:tcPr>
            <w:tcW w:w="2808" w:type="dxa"/>
            <w:vAlign w:val="bottom"/>
          </w:tcPr>
          <w:p w14:paraId="3E89E081" w14:textId="77777777" w:rsidR="007B6C7C" w:rsidRPr="0003590A" w:rsidRDefault="007B6C7C">
            <w:pPr>
              <w:tabs>
                <w:tab w:val="right" w:pos="6840"/>
                <w:tab w:val="left" w:pos="8000"/>
                <w:tab w:val="left" w:pos="8180"/>
                <w:tab w:val="right" w:pos="9180"/>
                <w:tab w:val="right" w:pos="9440"/>
              </w:tabs>
              <w:spacing w:line="240" w:lineRule="exact"/>
              <w:ind w:right="-14"/>
              <w:contextualSpacing/>
              <w:rPr>
                <w:rFonts w:ascii="Arial" w:hAnsi="Arial" w:cs="Arial"/>
                <w:color w:val="000000"/>
                <w:sz w:val="13"/>
                <w:szCs w:val="13"/>
              </w:rPr>
            </w:pPr>
            <w:r w:rsidRPr="0003590A">
              <w:rPr>
                <w:rFonts w:ascii="Arial" w:hAnsi="Arial" w:cs="Arial"/>
                <w:color w:val="000000"/>
                <w:sz w:val="13"/>
                <w:szCs w:val="13"/>
              </w:rPr>
              <w:t>Opening insurance contract liabilities</w:t>
            </w:r>
          </w:p>
        </w:tc>
        <w:tc>
          <w:tcPr>
            <w:tcW w:w="992" w:type="dxa"/>
            <w:tcBorders>
              <w:left w:val="nil"/>
              <w:right w:val="nil"/>
            </w:tcBorders>
            <w:vAlign w:val="bottom"/>
          </w:tcPr>
          <w:p w14:paraId="4A767EBE" w14:textId="77777777" w:rsidR="007B6C7C" w:rsidRPr="0003590A" w:rsidRDefault="007B6C7C" w:rsidP="003557B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ind w:left="0"/>
              <w:contextualSpacing/>
              <w:jc w:val="right"/>
              <w:rPr>
                <w:rFonts w:ascii="Arial" w:hAnsi="Arial" w:cs="Arial"/>
                <w:color w:val="auto"/>
                <w:sz w:val="13"/>
                <w:szCs w:val="13"/>
              </w:rPr>
            </w:pPr>
            <w:r w:rsidRPr="0003590A">
              <w:rPr>
                <w:rFonts w:ascii="Arial" w:hAnsi="Arial" w:cs="Arial"/>
                <w:color w:val="auto"/>
                <w:spacing w:val="-2"/>
                <w:sz w:val="13"/>
                <w:szCs w:val="13"/>
              </w:rPr>
              <w:t>537,889</w:t>
            </w:r>
          </w:p>
        </w:tc>
        <w:tc>
          <w:tcPr>
            <w:tcW w:w="1134" w:type="dxa"/>
            <w:tcBorders>
              <w:left w:val="nil"/>
              <w:right w:val="nil"/>
            </w:tcBorders>
            <w:vAlign w:val="bottom"/>
          </w:tcPr>
          <w:p w14:paraId="3EE91C9C" w14:textId="77777777" w:rsidR="007B6C7C" w:rsidRPr="0003590A" w:rsidRDefault="007B6C7C" w:rsidP="00326F5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15"/>
              </w:tabs>
              <w:ind w:left="0"/>
              <w:contextualSpacing/>
              <w:jc w:val="right"/>
              <w:rPr>
                <w:rFonts w:ascii="Arial" w:hAnsi="Arial" w:cs="Arial"/>
                <w:color w:val="auto"/>
                <w:kern w:val="28"/>
                <w:sz w:val="13"/>
                <w:szCs w:val="13"/>
                <w:lang w:val="en-GB"/>
              </w:rPr>
            </w:pPr>
            <w:r w:rsidRPr="0003590A">
              <w:rPr>
                <w:rFonts w:ascii="Arial" w:hAnsi="Arial" w:cs="Arial"/>
                <w:color w:val="auto"/>
                <w:spacing w:val="-2"/>
                <w:sz w:val="13"/>
                <w:szCs w:val="13"/>
              </w:rPr>
              <w:t>205,055</w:t>
            </w:r>
          </w:p>
        </w:tc>
        <w:tc>
          <w:tcPr>
            <w:tcW w:w="1134" w:type="dxa"/>
          </w:tcPr>
          <w:p w14:paraId="0FFB617E" w14:textId="77777777" w:rsidR="007B6C7C" w:rsidRPr="0003590A" w:rsidRDefault="007B6C7C" w:rsidP="00D77AC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r w:rsidRPr="0003590A">
              <w:rPr>
                <w:rFonts w:ascii="Arial" w:hAnsi="Arial" w:cs="Arial"/>
                <w:color w:val="auto"/>
                <w:spacing w:val="-2"/>
                <w:sz w:val="13"/>
                <w:szCs w:val="13"/>
              </w:rPr>
              <w:t>463,119</w:t>
            </w:r>
          </w:p>
        </w:tc>
        <w:tc>
          <w:tcPr>
            <w:tcW w:w="907" w:type="dxa"/>
          </w:tcPr>
          <w:p w14:paraId="39D7E9ED"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lang w:val="en-GB"/>
              </w:rPr>
            </w:pPr>
            <w:r w:rsidRPr="0003590A">
              <w:rPr>
                <w:rFonts w:ascii="Arial" w:hAnsi="Arial" w:cs="Arial"/>
                <w:color w:val="auto"/>
                <w:spacing w:val="-2"/>
                <w:sz w:val="13"/>
                <w:szCs w:val="13"/>
              </w:rPr>
              <w:t>19,373</w:t>
            </w:r>
          </w:p>
        </w:tc>
        <w:tc>
          <w:tcPr>
            <w:tcW w:w="851" w:type="dxa"/>
            <w:tcBorders>
              <w:left w:val="nil"/>
              <w:right w:val="nil"/>
            </w:tcBorders>
            <w:vAlign w:val="bottom"/>
          </w:tcPr>
          <w:p w14:paraId="2B360A0E"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lang w:val="en-GB"/>
              </w:rPr>
            </w:pPr>
            <w:r w:rsidRPr="0003590A">
              <w:rPr>
                <w:rFonts w:ascii="Arial" w:hAnsi="Arial" w:cs="Arial"/>
                <w:color w:val="auto"/>
                <w:spacing w:val="-2"/>
                <w:sz w:val="13"/>
                <w:szCs w:val="13"/>
              </w:rPr>
              <w:t>-</w:t>
            </w:r>
          </w:p>
        </w:tc>
        <w:tc>
          <w:tcPr>
            <w:tcW w:w="850" w:type="dxa"/>
            <w:gridSpan w:val="2"/>
            <w:vAlign w:val="bottom"/>
          </w:tcPr>
          <w:p w14:paraId="532C9693"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lang w:val="en-GB"/>
              </w:rPr>
            </w:pPr>
            <w:r w:rsidRPr="0003590A">
              <w:rPr>
                <w:rFonts w:ascii="Arial" w:hAnsi="Arial" w:cs="Arial"/>
                <w:color w:val="auto"/>
                <w:spacing w:val="-2"/>
                <w:sz w:val="13"/>
                <w:szCs w:val="13"/>
              </w:rPr>
              <w:t>482,492</w:t>
            </w:r>
          </w:p>
        </w:tc>
        <w:tc>
          <w:tcPr>
            <w:tcW w:w="945" w:type="dxa"/>
            <w:gridSpan w:val="2"/>
            <w:tcBorders>
              <w:left w:val="nil"/>
              <w:right w:val="nil"/>
            </w:tcBorders>
            <w:vAlign w:val="bottom"/>
          </w:tcPr>
          <w:p w14:paraId="709956EC" w14:textId="77777777" w:rsidR="007B6C7C" w:rsidRPr="0003590A" w:rsidRDefault="007B6C7C" w:rsidP="00F6154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spacing w:line="160" w:lineRule="exact"/>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1,225,436</w:t>
            </w:r>
          </w:p>
        </w:tc>
      </w:tr>
      <w:tr w:rsidR="007B6C7C" w:rsidRPr="0003590A" w14:paraId="0F0603B2" w14:textId="77777777" w:rsidTr="00D77AC8">
        <w:tc>
          <w:tcPr>
            <w:tcW w:w="2808" w:type="dxa"/>
            <w:vAlign w:val="bottom"/>
          </w:tcPr>
          <w:p w14:paraId="6E4B30C3" w14:textId="77777777" w:rsidR="007B6C7C" w:rsidRPr="0003590A" w:rsidRDefault="007B6C7C">
            <w:pPr>
              <w:tabs>
                <w:tab w:val="right" w:pos="6840"/>
                <w:tab w:val="left" w:pos="8000"/>
                <w:tab w:val="left" w:pos="8180"/>
                <w:tab w:val="right" w:pos="9180"/>
                <w:tab w:val="right" w:pos="9440"/>
              </w:tabs>
              <w:spacing w:line="240" w:lineRule="exact"/>
              <w:ind w:right="-14"/>
              <w:contextualSpacing/>
              <w:rPr>
                <w:rFonts w:ascii="Arial" w:hAnsi="Arial" w:cs="Arial"/>
                <w:color w:val="000000"/>
                <w:sz w:val="13"/>
                <w:szCs w:val="13"/>
              </w:rPr>
            </w:pPr>
            <w:r w:rsidRPr="0003590A">
              <w:rPr>
                <w:rFonts w:ascii="Arial" w:hAnsi="Arial" w:cs="Arial"/>
                <w:color w:val="000000"/>
                <w:sz w:val="13"/>
                <w:szCs w:val="13"/>
              </w:rPr>
              <w:t>Opening insurance contract assets</w:t>
            </w:r>
          </w:p>
        </w:tc>
        <w:tc>
          <w:tcPr>
            <w:tcW w:w="992" w:type="dxa"/>
            <w:tcBorders>
              <w:left w:val="nil"/>
              <w:bottom w:val="single" w:sz="4" w:space="0" w:color="auto"/>
              <w:right w:val="nil"/>
            </w:tcBorders>
            <w:vAlign w:val="bottom"/>
          </w:tcPr>
          <w:p w14:paraId="559AA12C" w14:textId="77777777" w:rsidR="007B6C7C" w:rsidRPr="0003590A" w:rsidRDefault="007B6C7C" w:rsidP="00781CF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s>
              <w:ind w:left="0"/>
              <w:contextualSpacing/>
              <w:jc w:val="right"/>
              <w:rPr>
                <w:rFonts w:ascii="Arial" w:hAnsi="Arial" w:cs="Arial"/>
                <w:color w:val="auto"/>
                <w:sz w:val="13"/>
                <w:szCs w:val="13"/>
                <w:cs/>
              </w:rPr>
            </w:pPr>
            <w:r w:rsidRPr="0003590A">
              <w:rPr>
                <w:rFonts w:ascii="Arial" w:hAnsi="Arial" w:cs="Arial"/>
                <w:color w:val="auto"/>
                <w:spacing w:val="-2"/>
                <w:sz w:val="13"/>
                <w:szCs w:val="13"/>
              </w:rPr>
              <w:t>(173,618)</w:t>
            </w:r>
          </w:p>
        </w:tc>
        <w:tc>
          <w:tcPr>
            <w:tcW w:w="1134" w:type="dxa"/>
            <w:tcBorders>
              <w:left w:val="nil"/>
              <w:bottom w:val="single" w:sz="4" w:space="0" w:color="auto"/>
              <w:right w:val="nil"/>
            </w:tcBorders>
            <w:vAlign w:val="bottom"/>
          </w:tcPr>
          <w:p w14:paraId="28260A66"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kern w:val="28"/>
                <w:sz w:val="13"/>
                <w:szCs w:val="13"/>
                <w:lang w:val="en-GB"/>
              </w:rPr>
            </w:pPr>
            <w:r w:rsidRPr="0003590A">
              <w:rPr>
                <w:rFonts w:ascii="Arial" w:hAnsi="Arial" w:cs="Arial"/>
                <w:color w:val="auto"/>
                <w:spacing w:val="-2"/>
                <w:sz w:val="13"/>
                <w:szCs w:val="13"/>
              </w:rPr>
              <w:t>21,422</w:t>
            </w:r>
          </w:p>
        </w:tc>
        <w:tc>
          <w:tcPr>
            <w:tcW w:w="1134" w:type="dxa"/>
            <w:tcBorders>
              <w:bottom w:val="single" w:sz="4" w:space="0" w:color="auto"/>
            </w:tcBorders>
          </w:tcPr>
          <w:p w14:paraId="5669B6BB" w14:textId="77777777" w:rsidR="007B6C7C" w:rsidRPr="0003590A" w:rsidRDefault="007B6C7C" w:rsidP="00D77AC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r w:rsidRPr="0003590A">
              <w:rPr>
                <w:rFonts w:ascii="Arial" w:hAnsi="Arial" w:cs="Arial"/>
                <w:color w:val="auto"/>
                <w:spacing w:val="-2"/>
                <w:sz w:val="13"/>
                <w:szCs w:val="13"/>
              </w:rPr>
              <w:t>-</w:t>
            </w:r>
          </w:p>
        </w:tc>
        <w:tc>
          <w:tcPr>
            <w:tcW w:w="907" w:type="dxa"/>
            <w:tcBorders>
              <w:bottom w:val="single" w:sz="4" w:space="0" w:color="auto"/>
            </w:tcBorders>
          </w:tcPr>
          <w:p w14:paraId="30940F4F"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z w:val="13"/>
                <w:szCs w:val="13"/>
                <w:cs/>
                <w:lang w:val="en-GB"/>
              </w:rPr>
            </w:pPr>
            <w:r w:rsidRPr="0003590A">
              <w:rPr>
                <w:rFonts w:ascii="Arial" w:hAnsi="Arial" w:cs="Arial"/>
                <w:color w:val="auto"/>
                <w:spacing w:val="-2"/>
                <w:sz w:val="13"/>
                <w:szCs w:val="13"/>
              </w:rPr>
              <w:t>9,244</w:t>
            </w:r>
          </w:p>
        </w:tc>
        <w:tc>
          <w:tcPr>
            <w:tcW w:w="851" w:type="dxa"/>
            <w:tcBorders>
              <w:left w:val="nil"/>
              <w:bottom w:val="single" w:sz="4" w:space="0" w:color="auto"/>
              <w:right w:val="nil"/>
            </w:tcBorders>
            <w:vAlign w:val="bottom"/>
          </w:tcPr>
          <w:p w14:paraId="3B1C0857" w14:textId="77777777" w:rsidR="007B6C7C" w:rsidRPr="0003590A" w:rsidRDefault="007B6C7C" w:rsidP="00C1509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pacing w:val="-2"/>
                <w:sz w:val="13"/>
                <w:szCs w:val="13"/>
                <w:cs/>
              </w:rPr>
            </w:pPr>
            <w:r w:rsidRPr="0003590A">
              <w:rPr>
                <w:rFonts w:ascii="Arial" w:hAnsi="Arial" w:cs="Arial"/>
                <w:color w:val="auto"/>
                <w:spacing w:val="-2"/>
                <w:sz w:val="13"/>
                <w:szCs w:val="13"/>
              </w:rPr>
              <w:t>-</w:t>
            </w:r>
          </w:p>
        </w:tc>
        <w:tc>
          <w:tcPr>
            <w:tcW w:w="850" w:type="dxa"/>
            <w:gridSpan w:val="2"/>
            <w:tcBorders>
              <w:bottom w:val="single" w:sz="4" w:space="0" w:color="auto"/>
            </w:tcBorders>
            <w:vAlign w:val="bottom"/>
          </w:tcPr>
          <w:p w14:paraId="3D78C5C0" w14:textId="77777777" w:rsidR="007B6C7C" w:rsidRPr="0003590A" w:rsidRDefault="007B6C7C" w:rsidP="00C1509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z w:val="13"/>
                <w:szCs w:val="13"/>
                <w:cs/>
                <w:lang w:val="en-GB"/>
              </w:rPr>
            </w:pPr>
            <w:r w:rsidRPr="0003590A">
              <w:rPr>
                <w:rFonts w:ascii="Arial" w:hAnsi="Arial" w:cs="Arial"/>
                <w:color w:val="auto"/>
                <w:spacing w:val="-2"/>
                <w:sz w:val="13"/>
                <w:szCs w:val="13"/>
              </w:rPr>
              <w:t>9,244</w:t>
            </w:r>
          </w:p>
        </w:tc>
        <w:tc>
          <w:tcPr>
            <w:tcW w:w="945" w:type="dxa"/>
            <w:gridSpan w:val="2"/>
            <w:tcBorders>
              <w:left w:val="nil"/>
              <w:bottom w:val="single" w:sz="4" w:space="0" w:color="auto"/>
              <w:right w:val="nil"/>
            </w:tcBorders>
            <w:vAlign w:val="bottom"/>
          </w:tcPr>
          <w:p w14:paraId="5D472FEA" w14:textId="77777777" w:rsidR="007B6C7C" w:rsidRPr="0003590A" w:rsidRDefault="007B6C7C" w:rsidP="00F6154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pacing w:val="-2"/>
                <w:sz w:val="13"/>
                <w:szCs w:val="13"/>
                <w:cs/>
              </w:rPr>
            </w:pPr>
            <w:r w:rsidRPr="0003590A">
              <w:rPr>
                <w:rFonts w:ascii="Arial" w:hAnsi="Arial" w:cs="Arial"/>
                <w:color w:val="auto"/>
                <w:spacing w:val="-2"/>
                <w:sz w:val="13"/>
                <w:szCs w:val="13"/>
              </w:rPr>
              <w:t>(142,952)</w:t>
            </w:r>
          </w:p>
        </w:tc>
      </w:tr>
      <w:tr w:rsidR="007B6C7C" w:rsidRPr="0003590A" w14:paraId="16E42CE0" w14:textId="77777777" w:rsidTr="00D77AC8">
        <w:tc>
          <w:tcPr>
            <w:tcW w:w="2808" w:type="dxa"/>
            <w:vAlign w:val="bottom"/>
          </w:tcPr>
          <w:p w14:paraId="74C8756A" w14:textId="77777777" w:rsidR="007B6C7C" w:rsidRPr="0003590A" w:rsidRDefault="007B6C7C">
            <w:pPr>
              <w:tabs>
                <w:tab w:val="right" w:pos="6840"/>
                <w:tab w:val="left" w:pos="8000"/>
                <w:tab w:val="left" w:pos="8180"/>
                <w:tab w:val="right" w:pos="9180"/>
                <w:tab w:val="right" w:pos="9440"/>
              </w:tabs>
              <w:spacing w:line="160" w:lineRule="exact"/>
              <w:ind w:right="-14"/>
              <w:contextualSpacing/>
              <w:rPr>
                <w:rFonts w:ascii="Arial" w:hAnsi="Arial" w:cs="Arial"/>
                <w:color w:val="000000"/>
                <w:sz w:val="13"/>
                <w:szCs w:val="13"/>
              </w:rPr>
            </w:pPr>
          </w:p>
        </w:tc>
        <w:tc>
          <w:tcPr>
            <w:tcW w:w="992" w:type="dxa"/>
            <w:vAlign w:val="bottom"/>
          </w:tcPr>
          <w:p w14:paraId="494D54B9"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spacing w:line="160" w:lineRule="exact"/>
              <w:ind w:left="0" w:right="-57"/>
              <w:contextualSpacing/>
              <w:jc w:val="right"/>
              <w:rPr>
                <w:rFonts w:ascii="Arial" w:hAnsi="Arial" w:cs="Arial"/>
                <w:color w:val="auto"/>
                <w:sz w:val="13"/>
                <w:szCs w:val="13"/>
                <w:cs/>
              </w:rPr>
            </w:pPr>
          </w:p>
        </w:tc>
        <w:tc>
          <w:tcPr>
            <w:tcW w:w="1134" w:type="dxa"/>
            <w:vAlign w:val="bottom"/>
          </w:tcPr>
          <w:p w14:paraId="36B828BB"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spacing w:line="160" w:lineRule="exact"/>
              <w:ind w:left="0"/>
              <w:contextualSpacing/>
              <w:jc w:val="right"/>
              <w:rPr>
                <w:rFonts w:ascii="Arial" w:hAnsi="Arial" w:cs="Arial"/>
                <w:color w:val="auto"/>
                <w:kern w:val="28"/>
                <w:sz w:val="13"/>
                <w:szCs w:val="13"/>
                <w:lang w:val="en-GB"/>
              </w:rPr>
            </w:pPr>
          </w:p>
        </w:tc>
        <w:tc>
          <w:tcPr>
            <w:tcW w:w="1134" w:type="dxa"/>
            <w:vAlign w:val="bottom"/>
          </w:tcPr>
          <w:p w14:paraId="51FF5A82" w14:textId="77777777" w:rsidR="007B6C7C" w:rsidRPr="0003590A" w:rsidRDefault="007B6C7C" w:rsidP="00D77AC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spacing w:line="160" w:lineRule="exact"/>
              <w:ind w:left="0"/>
              <w:contextualSpacing/>
              <w:jc w:val="right"/>
              <w:rPr>
                <w:rFonts w:ascii="Arial" w:hAnsi="Arial" w:cs="Arial"/>
                <w:color w:val="auto"/>
                <w:sz w:val="13"/>
                <w:szCs w:val="13"/>
              </w:rPr>
            </w:pPr>
          </w:p>
        </w:tc>
        <w:tc>
          <w:tcPr>
            <w:tcW w:w="907" w:type="dxa"/>
          </w:tcPr>
          <w:p w14:paraId="4C401F7E"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spacing w:line="160" w:lineRule="exact"/>
              <w:ind w:left="0" w:right="-57"/>
              <w:contextualSpacing/>
              <w:jc w:val="right"/>
              <w:rPr>
                <w:rFonts w:ascii="Arial" w:hAnsi="Arial" w:cs="Arial"/>
                <w:color w:val="auto"/>
                <w:sz w:val="13"/>
                <w:szCs w:val="13"/>
                <w:cs/>
                <w:lang w:val="en-GB"/>
              </w:rPr>
            </w:pPr>
          </w:p>
        </w:tc>
        <w:tc>
          <w:tcPr>
            <w:tcW w:w="851" w:type="dxa"/>
          </w:tcPr>
          <w:p w14:paraId="5304FEB0"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spacing w:line="160" w:lineRule="exact"/>
              <w:ind w:left="0" w:right="-57"/>
              <w:contextualSpacing/>
              <w:jc w:val="right"/>
              <w:rPr>
                <w:rFonts w:ascii="Arial" w:hAnsi="Arial" w:cs="Arial"/>
                <w:color w:val="auto"/>
                <w:sz w:val="13"/>
                <w:szCs w:val="13"/>
                <w:cs/>
                <w:lang w:val="en-GB"/>
              </w:rPr>
            </w:pPr>
          </w:p>
        </w:tc>
        <w:tc>
          <w:tcPr>
            <w:tcW w:w="850" w:type="dxa"/>
            <w:gridSpan w:val="2"/>
          </w:tcPr>
          <w:p w14:paraId="01AB7E95"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spacing w:line="160" w:lineRule="exact"/>
              <w:ind w:left="0" w:right="-57"/>
              <w:contextualSpacing/>
              <w:jc w:val="right"/>
              <w:rPr>
                <w:rFonts w:ascii="Arial" w:hAnsi="Arial" w:cs="Arial"/>
                <w:color w:val="auto"/>
                <w:sz w:val="13"/>
                <w:szCs w:val="13"/>
                <w:cs/>
                <w:lang w:val="en-GB"/>
              </w:rPr>
            </w:pPr>
          </w:p>
        </w:tc>
        <w:tc>
          <w:tcPr>
            <w:tcW w:w="945" w:type="dxa"/>
            <w:gridSpan w:val="2"/>
            <w:vAlign w:val="bottom"/>
          </w:tcPr>
          <w:p w14:paraId="2B23C909"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spacing w:line="160" w:lineRule="exact"/>
              <w:ind w:left="0" w:right="-57"/>
              <w:contextualSpacing/>
              <w:jc w:val="right"/>
              <w:rPr>
                <w:rFonts w:ascii="Arial" w:hAnsi="Arial" w:cs="Arial"/>
                <w:color w:val="auto"/>
                <w:sz w:val="13"/>
                <w:szCs w:val="13"/>
                <w:cs/>
                <w:lang w:val="en-GB"/>
              </w:rPr>
            </w:pPr>
          </w:p>
        </w:tc>
      </w:tr>
      <w:tr w:rsidR="007B6C7C" w:rsidRPr="0003590A" w14:paraId="283CFE37" w14:textId="77777777" w:rsidTr="00D77AC8">
        <w:tc>
          <w:tcPr>
            <w:tcW w:w="2808" w:type="dxa"/>
            <w:vAlign w:val="bottom"/>
          </w:tcPr>
          <w:p w14:paraId="4A9A463F" w14:textId="77777777" w:rsidR="007B6C7C" w:rsidRPr="0003590A" w:rsidRDefault="007B6C7C">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3"/>
                <w:szCs w:val="13"/>
              </w:rPr>
            </w:pPr>
            <w:r w:rsidRPr="0003590A">
              <w:rPr>
                <w:rFonts w:ascii="Arial" w:hAnsi="Arial" w:cs="Arial"/>
                <w:b/>
                <w:bCs/>
                <w:color w:val="000000"/>
                <w:sz w:val="13"/>
                <w:szCs w:val="13"/>
              </w:rPr>
              <w:t>Opening net balance</w:t>
            </w:r>
          </w:p>
        </w:tc>
        <w:tc>
          <w:tcPr>
            <w:tcW w:w="992" w:type="dxa"/>
            <w:tcBorders>
              <w:left w:val="nil"/>
              <w:bottom w:val="single" w:sz="4" w:space="0" w:color="auto"/>
              <w:right w:val="nil"/>
            </w:tcBorders>
            <w:vAlign w:val="bottom"/>
          </w:tcPr>
          <w:p w14:paraId="1B85B38F"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z w:val="13"/>
                <w:szCs w:val="13"/>
              </w:rPr>
            </w:pPr>
            <w:r w:rsidRPr="0003590A">
              <w:rPr>
                <w:rFonts w:ascii="Arial" w:hAnsi="Arial" w:cs="Arial"/>
                <w:color w:val="auto"/>
                <w:spacing w:val="-2"/>
                <w:sz w:val="13"/>
                <w:szCs w:val="13"/>
              </w:rPr>
              <w:t>364,271</w:t>
            </w:r>
          </w:p>
        </w:tc>
        <w:tc>
          <w:tcPr>
            <w:tcW w:w="1134" w:type="dxa"/>
            <w:tcBorders>
              <w:left w:val="nil"/>
              <w:bottom w:val="single" w:sz="4" w:space="0" w:color="auto"/>
              <w:right w:val="nil"/>
            </w:tcBorders>
            <w:vAlign w:val="bottom"/>
          </w:tcPr>
          <w:p w14:paraId="7346322A"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kern w:val="28"/>
                <w:sz w:val="13"/>
                <w:szCs w:val="13"/>
                <w:lang w:val="en-GB"/>
              </w:rPr>
            </w:pPr>
            <w:r w:rsidRPr="0003590A">
              <w:rPr>
                <w:rFonts w:ascii="Arial" w:hAnsi="Arial" w:cs="Arial"/>
                <w:color w:val="auto"/>
                <w:spacing w:val="-2"/>
                <w:sz w:val="13"/>
                <w:szCs w:val="13"/>
              </w:rPr>
              <w:t>226,477</w:t>
            </w:r>
          </w:p>
        </w:tc>
        <w:tc>
          <w:tcPr>
            <w:tcW w:w="1134" w:type="dxa"/>
            <w:tcBorders>
              <w:bottom w:val="single" w:sz="4" w:space="0" w:color="auto"/>
            </w:tcBorders>
          </w:tcPr>
          <w:p w14:paraId="66FF5E75" w14:textId="77777777" w:rsidR="007B6C7C" w:rsidRPr="0003590A" w:rsidRDefault="007B6C7C" w:rsidP="00D77AC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r w:rsidRPr="0003590A">
              <w:rPr>
                <w:rFonts w:ascii="Arial" w:hAnsi="Arial" w:cs="Arial"/>
                <w:color w:val="auto"/>
                <w:spacing w:val="-2"/>
                <w:sz w:val="13"/>
                <w:szCs w:val="13"/>
              </w:rPr>
              <w:t>463,119</w:t>
            </w:r>
          </w:p>
        </w:tc>
        <w:tc>
          <w:tcPr>
            <w:tcW w:w="907" w:type="dxa"/>
            <w:tcBorders>
              <w:bottom w:val="single" w:sz="4" w:space="0" w:color="auto"/>
            </w:tcBorders>
          </w:tcPr>
          <w:p w14:paraId="6DD7893D"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lang w:val="en-GB"/>
              </w:rPr>
            </w:pPr>
            <w:r w:rsidRPr="0003590A">
              <w:rPr>
                <w:rFonts w:ascii="Arial" w:hAnsi="Arial" w:cs="Arial"/>
                <w:color w:val="auto"/>
                <w:spacing w:val="-2"/>
                <w:sz w:val="13"/>
                <w:szCs w:val="13"/>
              </w:rPr>
              <w:t>28,617</w:t>
            </w:r>
          </w:p>
        </w:tc>
        <w:tc>
          <w:tcPr>
            <w:tcW w:w="851" w:type="dxa"/>
            <w:tcBorders>
              <w:left w:val="nil"/>
              <w:bottom w:val="single" w:sz="4" w:space="0" w:color="auto"/>
              <w:right w:val="nil"/>
            </w:tcBorders>
            <w:vAlign w:val="bottom"/>
          </w:tcPr>
          <w:p w14:paraId="00B8E818"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lang w:val="en-GB"/>
              </w:rPr>
            </w:pPr>
            <w:r w:rsidRPr="0003590A">
              <w:rPr>
                <w:rFonts w:ascii="Arial" w:hAnsi="Arial" w:cs="Arial"/>
                <w:color w:val="auto"/>
                <w:spacing w:val="-2"/>
                <w:sz w:val="13"/>
                <w:szCs w:val="13"/>
              </w:rPr>
              <w:t>-</w:t>
            </w:r>
          </w:p>
        </w:tc>
        <w:tc>
          <w:tcPr>
            <w:tcW w:w="850" w:type="dxa"/>
            <w:gridSpan w:val="2"/>
            <w:tcBorders>
              <w:bottom w:val="single" w:sz="4" w:space="0" w:color="auto"/>
            </w:tcBorders>
            <w:vAlign w:val="bottom"/>
          </w:tcPr>
          <w:p w14:paraId="50AC88CE"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lang w:val="en-GB"/>
              </w:rPr>
            </w:pPr>
            <w:r w:rsidRPr="0003590A">
              <w:rPr>
                <w:rFonts w:ascii="Arial" w:hAnsi="Arial" w:cs="Arial"/>
                <w:color w:val="auto"/>
                <w:spacing w:val="-2"/>
                <w:sz w:val="13"/>
                <w:szCs w:val="13"/>
              </w:rPr>
              <w:t>491,736</w:t>
            </w:r>
          </w:p>
        </w:tc>
        <w:tc>
          <w:tcPr>
            <w:tcW w:w="945" w:type="dxa"/>
            <w:gridSpan w:val="2"/>
            <w:tcBorders>
              <w:left w:val="nil"/>
              <w:bottom w:val="single" w:sz="4" w:space="0" w:color="auto"/>
              <w:right w:val="nil"/>
            </w:tcBorders>
            <w:vAlign w:val="bottom"/>
          </w:tcPr>
          <w:p w14:paraId="06092780" w14:textId="77777777" w:rsidR="007B6C7C" w:rsidRPr="0003590A" w:rsidRDefault="007B6C7C" w:rsidP="00F6154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spacing w:line="160" w:lineRule="exact"/>
              <w:ind w:left="0"/>
              <w:contextualSpacing/>
              <w:jc w:val="right"/>
              <w:rPr>
                <w:rFonts w:ascii="Arial" w:hAnsi="Arial" w:cs="Arial"/>
                <w:color w:val="auto"/>
                <w:sz w:val="13"/>
                <w:szCs w:val="13"/>
                <w:lang w:val="en-GB"/>
              </w:rPr>
            </w:pPr>
            <w:r w:rsidRPr="0003590A">
              <w:rPr>
                <w:rFonts w:ascii="Arial" w:hAnsi="Arial" w:cs="Arial"/>
                <w:color w:val="auto"/>
                <w:spacing w:val="-2"/>
                <w:sz w:val="13"/>
                <w:szCs w:val="13"/>
              </w:rPr>
              <w:t>1,082,484</w:t>
            </w:r>
          </w:p>
        </w:tc>
      </w:tr>
      <w:tr w:rsidR="007B6C7C" w:rsidRPr="0003590A" w14:paraId="7308114A" w14:textId="77777777" w:rsidTr="00D77AC8">
        <w:tc>
          <w:tcPr>
            <w:tcW w:w="2808" w:type="dxa"/>
            <w:vAlign w:val="bottom"/>
          </w:tcPr>
          <w:p w14:paraId="46F15DF8" w14:textId="77777777" w:rsidR="007B6C7C" w:rsidRPr="0003590A" w:rsidRDefault="007B6C7C">
            <w:pPr>
              <w:tabs>
                <w:tab w:val="right" w:pos="6840"/>
                <w:tab w:val="left" w:pos="8000"/>
                <w:tab w:val="left" w:pos="8180"/>
                <w:tab w:val="right" w:pos="9180"/>
                <w:tab w:val="right" w:pos="9440"/>
              </w:tabs>
              <w:spacing w:line="160" w:lineRule="exact"/>
              <w:ind w:right="-14"/>
              <w:contextualSpacing/>
              <w:rPr>
                <w:rFonts w:ascii="Arial" w:hAnsi="Arial" w:cs="Arial"/>
                <w:color w:val="000000"/>
                <w:sz w:val="13"/>
                <w:szCs w:val="13"/>
              </w:rPr>
            </w:pPr>
          </w:p>
        </w:tc>
        <w:tc>
          <w:tcPr>
            <w:tcW w:w="992" w:type="dxa"/>
            <w:tcBorders>
              <w:top w:val="single" w:sz="4" w:space="0" w:color="auto"/>
            </w:tcBorders>
            <w:vAlign w:val="bottom"/>
          </w:tcPr>
          <w:p w14:paraId="34AED2B4"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spacing w:line="160" w:lineRule="exact"/>
              <w:ind w:left="0"/>
              <w:contextualSpacing/>
              <w:jc w:val="right"/>
              <w:rPr>
                <w:rFonts w:ascii="Arial" w:hAnsi="Arial" w:cs="Arial"/>
                <w:color w:val="auto"/>
                <w:sz w:val="13"/>
                <w:szCs w:val="13"/>
                <w:lang w:val="en-GB"/>
              </w:rPr>
            </w:pPr>
          </w:p>
        </w:tc>
        <w:tc>
          <w:tcPr>
            <w:tcW w:w="1134" w:type="dxa"/>
            <w:tcBorders>
              <w:top w:val="single" w:sz="4" w:space="0" w:color="auto"/>
            </w:tcBorders>
            <w:vAlign w:val="bottom"/>
          </w:tcPr>
          <w:p w14:paraId="31D6148A"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spacing w:line="160" w:lineRule="exact"/>
              <w:ind w:left="0"/>
              <w:contextualSpacing/>
              <w:jc w:val="right"/>
              <w:rPr>
                <w:rFonts w:ascii="Arial" w:hAnsi="Arial" w:cs="Arial"/>
                <w:color w:val="auto"/>
                <w:sz w:val="13"/>
                <w:szCs w:val="13"/>
                <w:lang w:val="en-GB"/>
              </w:rPr>
            </w:pPr>
          </w:p>
        </w:tc>
        <w:tc>
          <w:tcPr>
            <w:tcW w:w="1134" w:type="dxa"/>
            <w:tcBorders>
              <w:top w:val="single" w:sz="4" w:space="0" w:color="auto"/>
            </w:tcBorders>
            <w:vAlign w:val="bottom"/>
          </w:tcPr>
          <w:p w14:paraId="7CDEC11B"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spacing w:line="160" w:lineRule="exact"/>
              <w:ind w:left="0"/>
              <w:contextualSpacing/>
              <w:jc w:val="right"/>
              <w:rPr>
                <w:rFonts w:ascii="Arial" w:hAnsi="Arial" w:cs="Arial"/>
                <w:color w:val="auto"/>
                <w:sz w:val="13"/>
                <w:szCs w:val="13"/>
                <w:lang w:val="en-GB"/>
              </w:rPr>
            </w:pPr>
          </w:p>
        </w:tc>
        <w:tc>
          <w:tcPr>
            <w:tcW w:w="907" w:type="dxa"/>
            <w:tcBorders>
              <w:top w:val="single" w:sz="4" w:space="0" w:color="auto"/>
            </w:tcBorders>
          </w:tcPr>
          <w:p w14:paraId="08A313E3"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spacing w:line="160" w:lineRule="exact"/>
              <w:ind w:left="0"/>
              <w:contextualSpacing/>
              <w:jc w:val="right"/>
              <w:rPr>
                <w:rFonts w:ascii="Arial" w:hAnsi="Arial" w:cs="Arial"/>
                <w:color w:val="auto"/>
                <w:sz w:val="13"/>
                <w:szCs w:val="13"/>
                <w:lang w:val="en-GB"/>
              </w:rPr>
            </w:pPr>
          </w:p>
        </w:tc>
        <w:tc>
          <w:tcPr>
            <w:tcW w:w="851" w:type="dxa"/>
            <w:tcBorders>
              <w:top w:val="single" w:sz="4" w:space="0" w:color="auto"/>
            </w:tcBorders>
          </w:tcPr>
          <w:p w14:paraId="733E8E4E"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spacing w:line="160" w:lineRule="exact"/>
              <w:ind w:left="0"/>
              <w:contextualSpacing/>
              <w:jc w:val="right"/>
              <w:rPr>
                <w:rFonts w:ascii="Arial" w:hAnsi="Arial" w:cs="Arial"/>
                <w:color w:val="auto"/>
                <w:sz w:val="13"/>
                <w:szCs w:val="13"/>
                <w:lang w:val="en-GB"/>
              </w:rPr>
            </w:pPr>
          </w:p>
        </w:tc>
        <w:tc>
          <w:tcPr>
            <w:tcW w:w="850" w:type="dxa"/>
            <w:gridSpan w:val="2"/>
            <w:tcBorders>
              <w:top w:val="single" w:sz="4" w:space="0" w:color="auto"/>
            </w:tcBorders>
          </w:tcPr>
          <w:p w14:paraId="41E631EF"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spacing w:line="160" w:lineRule="exact"/>
              <w:ind w:left="0"/>
              <w:contextualSpacing/>
              <w:jc w:val="right"/>
              <w:rPr>
                <w:rFonts w:ascii="Arial" w:hAnsi="Arial" w:cs="Arial"/>
                <w:color w:val="auto"/>
                <w:sz w:val="13"/>
                <w:szCs w:val="13"/>
                <w:lang w:val="en-GB"/>
              </w:rPr>
            </w:pPr>
          </w:p>
        </w:tc>
        <w:tc>
          <w:tcPr>
            <w:tcW w:w="945" w:type="dxa"/>
            <w:gridSpan w:val="2"/>
            <w:tcBorders>
              <w:top w:val="single" w:sz="4" w:space="0" w:color="auto"/>
            </w:tcBorders>
            <w:vAlign w:val="bottom"/>
          </w:tcPr>
          <w:p w14:paraId="3716715F"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spacing w:line="160" w:lineRule="exact"/>
              <w:ind w:left="0"/>
              <w:contextualSpacing/>
              <w:jc w:val="right"/>
              <w:rPr>
                <w:rFonts w:ascii="Arial" w:hAnsi="Arial" w:cs="Arial"/>
                <w:color w:val="auto"/>
                <w:sz w:val="13"/>
                <w:szCs w:val="13"/>
                <w:lang w:val="en-GB"/>
              </w:rPr>
            </w:pPr>
          </w:p>
        </w:tc>
      </w:tr>
      <w:tr w:rsidR="007B6C7C" w:rsidRPr="0003590A" w14:paraId="499735F9" w14:textId="77777777" w:rsidTr="00D77AC8">
        <w:tc>
          <w:tcPr>
            <w:tcW w:w="2808" w:type="dxa"/>
            <w:vAlign w:val="bottom"/>
          </w:tcPr>
          <w:p w14:paraId="178C448A" w14:textId="77777777" w:rsidR="007B6C7C" w:rsidRPr="0003590A" w:rsidRDefault="007B6C7C">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3"/>
                <w:szCs w:val="13"/>
              </w:rPr>
            </w:pPr>
            <w:r w:rsidRPr="0003590A">
              <w:rPr>
                <w:rFonts w:ascii="Arial" w:hAnsi="Arial" w:cs="Arial"/>
                <w:b/>
                <w:bCs/>
                <w:color w:val="000000"/>
                <w:sz w:val="13"/>
                <w:szCs w:val="13"/>
              </w:rPr>
              <w:t>Changes that relate to current service</w:t>
            </w:r>
          </w:p>
        </w:tc>
        <w:tc>
          <w:tcPr>
            <w:tcW w:w="992" w:type="dxa"/>
            <w:vAlign w:val="bottom"/>
          </w:tcPr>
          <w:p w14:paraId="7B2E10F6"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z w:val="13"/>
                <w:szCs w:val="13"/>
              </w:rPr>
            </w:pPr>
          </w:p>
        </w:tc>
        <w:tc>
          <w:tcPr>
            <w:tcW w:w="1134" w:type="dxa"/>
            <w:vAlign w:val="bottom"/>
          </w:tcPr>
          <w:p w14:paraId="314D9B5D"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kern w:val="28"/>
                <w:sz w:val="13"/>
                <w:szCs w:val="13"/>
                <w:lang w:val="en-GB"/>
              </w:rPr>
            </w:pPr>
          </w:p>
        </w:tc>
        <w:tc>
          <w:tcPr>
            <w:tcW w:w="1134" w:type="dxa"/>
            <w:vAlign w:val="bottom"/>
          </w:tcPr>
          <w:p w14:paraId="094E0B24"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p>
        </w:tc>
        <w:tc>
          <w:tcPr>
            <w:tcW w:w="907" w:type="dxa"/>
          </w:tcPr>
          <w:p w14:paraId="120E1B14"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lang w:val="en-GB"/>
              </w:rPr>
            </w:pPr>
          </w:p>
        </w:tc>
        <w:tc>
          <w:tcPr>
            <w:tcW w:w="851" w:type="dxa"/>
          </w:tcPr>
          <w:p w14:paraId="42318E2E"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lang w:val="en-GB"/>
              </w:rPr>
            </w:pPr>
          </w:p>
        </w:tc>
        <w:tc>
          <w:tcPr>
            <w:tcW w:w="850" w:type="dxa"/>
            <w:gridSpan w:val="2"/>
          </w:tcPr>
          <w:p w14:paraId="0228523B"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lang w:val="en-GB"/>
              </w:rPr>
            </w:pPr>
          </w:p>
        </w:tc>
        <w:tc>
          <w:tcPr>
            <w:tcW w:w="945" w:type="dxa"/>
            <w:gridSpan w:val="2"/>
            <w:vAlign w:val="bottom"/>
          </w:tcPr>
          <w:p w14:paraId="5FE75AE7"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lang w:val="en-GB"/>
              </w:rPr>
            </w:pPr>
          </w:p>
        </w:tc>
      </w:tr>
      <w:tr w:rsidR="007B6C7C" w:rsidRPr="0003590A" w14:paraId="3930B0C5" w14:textId="77777777" w:rsidTr="00D77AC8">
        <w:trPr>
          <w:trHeight w:val="251"/>
        </w:trPr>
        <w:tc>
          <w:tcPr>
            <w:tcW w:w="2808" w:type="dxa"/>
            <w:vAlign w:val="bottom"/>
          </w:tcPr>
          <w:p w14:paraId="48FE6B12" w14:textId="77777777" w:rsidR="007B6C7C" w:rsidRPr="0003590A" w:rsidRDefault="007B6C7C">
            <w:pPr>
              <w:tabs>
                <w:tab w:val="right" w:pos="6840"/>
                <w:tab w:val="left" w:pos="8000"/>
                <w:tab w:val="left" w:pos="8180"/>
                <w:tab w:val="right" w:pos="9180"/>
                <w:tab w:val="right" w:pos="9440"/>
              </w:tabs>
              <w:spacing w:line="240" w:lineRule="exact"/>
              <w:ind w:right="-14"/>
              <w:contextualSpacing/>
              <w:rPr>
                <w:rFonts w:ascii="Arial" w:hAnsi="Arial" w:cs="Arial"/>
                <w:color w:val="000000"/>
                <w:sz w:val="13"/>
                <w:szCs w:val="13"/>
              </w:rPr>
            </w:pPr>
            <w:r w:rsidRPr="0003590A">
              <w:rPr>
                <w:rFonts w:ascii="Arial" w:hAnsi="Arial" w:cs="Arial"/>
                <w:color w:val="000000"/>
                <w:sz w:val="13"/>
                <w:szCs w:val="13"/>
              </w:rPr>
              <w:t xml:space="preserve">CSM recognised in profit or loss for the </w:t>
            </w:r>
          </w:p>
          <w:p w14:paraId="635E74AB" w14:textId="77777777" w:rsidR="007B6C7C" w:rsidRPr="0003590A" w:rsidRDefault="007B6C7C">
            <w:pPr>
              <w:tabs>
                <w:tab w:val="right" w:pos="6840"/>
                <w:tab w:val="left" w:pos="8000"/>
                <w:tab w:val="left" w:pos="8180"/>
                <w:tab w:val="right" w:pos="9180"/>
                <w:tab w:val="right" w:pos="9440"/>
              </w:tabs>
              <w:spacing w:line="240" w:lineRule="exact"/>
              <w:ind w:right="-14"/>
              <w:contextualSpacing/>
              <w:rPr>
                <w:rFonts w:ascii="Arial" w:hAnsi="Arial" w:cs="Arial"/>
                <w:color w:val="000000"/>
                <w:sz w:val="13"/>
                <w:szCs w:val="13"/>
              </w:rPr>
            </w:pPr>
            <w:r w:rsidRPr="0003590A">
              <w:rPr>
                <w:rFonts w:ascii="Arial" w:hAnsi="Arial" w:cs="Arial"/>
                <w:color w:val="000000"/>
                <w:sz w:val="13"/>
                <w:szCs w:val="13"/>
              </w:rPr>
              <w:t xml:space="preserve">   services provided</w:t>
            </w:r>
          </w:p>
        </w:tc>
        <w:tc>
          <w:tcPr>
            <w:tcW w:w="992" w:type="dxa"/>
            <w:tcBorders>
              <w:left w:val="nil"/>
              <w:right w:val="nil"/>
            </w:tcBorders>
            <w:vAlign w:val="bottom"/>
          </w:tcPr>
          <w:p w14:paraId="39AEA9E0" w14:textId="77777777" w:rsidR="007B6C7C" w:rsidRPr="0003590A" w:rsidRDefault="007B6C7C">
            <w:pPr>
              <w:tabs>
                <w:tab w:val="decimal" w:pos="688"/>
                <w:tab w:val="decimal" w:pos="780"/>
              </w:tabs>
              <w:ind w:right="-72"/>
              <w:contextualSpacing/>
              <w:jc w:val="both"/>
              <w:rPr>
                <w:rFonts w:ascii="Arial" w:hAnsi="Arial" w:cs="Arial"/>
                <w:spacing w:val="-2"/>
                <w:sz w:val="13"/>
                <w:szCs w:val="13"/>
              </w:rPr>
            </w:pPr>
          </w:p>
          <w:p w14:paraId="7CB7C379"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contextualSpacing/>
              <w:jc w:val="right"/>
              <w:rPr>
                <w:rFonts w:ascii="Arial" w:hAnsi="Arial" w:cs="Arial"/>
                <w:color w:val="auto"/>
                <w:sz w:val="13"/>
                <w:szCs w:val="13"/>
              </w:rPr>
            </w:pPr>
            <w:r w:rsidRPr="0003590A">
              <w:rPr>
                <w:rFonts w:ascii="Arial" w:hAnsi="Arial" w:cs="Arial"/>
                <w:color w:val="auto"/>
                <w:spacing w:val="-2"/>
                <w:sz w:val="13"/>
                <w:szCs w:val="13"/>
              </w:rPr>
              <w:t>-</w:t>
            </w:r>
          </w:p>
        </w:tc>
        <w:tc>
          <w:tcPr>
            <w:tcW w:w="1134" w:type="dxa"/>
            <w:tcBorders>
              <w:left w:val="nil"/>
              <w:right w:val="nil"/>
            </w:tcBorders>
            <w:vAlign w:val="bottom"/>
          </w:tcPr>
          <w:p w14:paraId="30D2F5A4" w14:textId="77777777" w:rsidR="007B6C7C" w:rsidRPr="0003590A" w:rsidRDefault="007B6C7C" w:rsidP="00326F5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pacing w:val="-2"/>
                <w:sz w:val="13"/>
                <w:szCs w:val="13"/>
              </w:rPr>
            </w:pPr>
          </w:p>
          <w:p w14:paraId="282651A5" w14:textId="77777777" w:rsidR="007B6C7C" w:rsidRPr="0003590A" w:rsidRDefault="007B6C7C" w:rsidP="00326F5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w:t>
            </w:r>
          </w:p>
        </w:tc>
        <w:tc>
          <w:tcPr>
            <w:tcW w:w="1134" w:type="dxa"/>
            <w:vAlign w:val="bottom"/>
          </w:tcPr>
          <w:p w14:paraId="61170234" w14:textId="2483383E" w:rsidR="007B6C7C" w:rsidRPr="0003590A" w:rsidRDefault="007B6C7C" w:rsidP="00D77AC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8"/>
              <w:contextualSpacing/>
              <w:jc w:val="right"/>
              <w:rPr>
                <w:rFonts w:ascii="Arial" w:hAnsi="Arial" w:cs="Arial"/>
                <w:color w:val="auto"/>
                <w:sz w:val="13"/>
                <w:szCs w:val="13"/>
              </w:rPr>
            </w:pPr>
            <w:r w:rsidRPr="0003590A">
              <w:rPr>
                <w:rFonts w:ascii="Arial" w:hAnsi="Arial" w:cs="Arial"/>
                <w:color w:val="auto"/>
                <w:spacing w:val="-2"/>
                <w:sz w:val="13"/>
                <w:szCs w:val="13"/>
              </w:rPr>
              <w:t>(177,82</w:t>
            </w:r>
            <w:r w:rsidR="00B16282" w:rsidRPr="0003590A">
              <w:rPr>
                <w:rFonts w:ascii="Arial" w:hAnsi="Arial" w:cs="Arial"/>
                <w:color w:val="auto"/>
                <w:spacing w:val="-2"/>
                <w:sz w:val="13"/>
                <w:szCs w:val="13"/>
              </w:rPr>
              <w:t>9</w:t>
            </w:r>
            <w:r w:rsidRPr="0003590A">
              <w:rPr>
                <w:rFonts w:ascii="Arial" w:hAnsi="Arial" w:cs="Arial"/>
                <w:color w:val="auto"/>
                <w:spacing w:val="-2"/>
                <w:sz w:val="13"/>
                <w:szCs w:val="13"/>
              </w:rPr>
              <w:t>)</w:t>
            </w:r>
          </w:p>
        </w:tc>
        <w:tc>
          <w:tcPr>
            <w:tcW w:w="907" w:type="dxa"/>
            <w:vAlign w:val="bottom"/>
          </w:tcPr>
          <w:p w14:paraId="4ABC67DF" w14:textId="3F99E68F" w:rsidR="007B6C7C" w:rsidRPr="0003590A" w:rsidRDefault="007B6C7C" w:rsidP="00DA437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5"/>
                <w:tab w:val="decimal" w:pos="990"/>
              </w:tabs>
              <w:ind w:left="0" w:right="-28"/>
              <w:contextualSpacing/>
              <w:jc w:val="right"/>
              <w:rPr>
                <w:rFonts w:ascii="Arial" w:hAnsi="Arial" w:cs="Arial"/>
                <w:color w:val="auto"/>
                <w:spacing w:val="-2"/>
                <w:sz w:val="13"/>
                <w:szCs w:val="13"/>
              </w:rPr>
            </w:pPr>
            <w:r w:rsidRPr="0003590A">
              <w:rPr>
                <w:rFonts w:ascii="Arial" w:hAnsi="Arial" w:cs="Arial"/>
                <w:color w:val="auto"/>
                <w:spacing w:val="-2"/>
                <w:sz w:val="13"/>
                <w:szCs w:val="13"/>
              </w:rPr>
              <w:t>(33,54</w:t>
            </w:r>
            <w:r w:rsidR="003A0932" w:rsidRPr="0003590A">
              <w:rPr>
                <w:rFonts w:ascii="Arial" w:hAnsi="Arial" w:cs="Arial"/>
                <w:color w:val="auto"/>
                <w:spacing w:val="-2"/>
                <w:sz w:val="13"/>
                <w:szCs w:val="13"/>
              </w:rPr>
              <w:t>4</w:t>
            </w:r>
            <w:r w:rsidRPr="0003590A">
              <w:rPr>
                <w:rFonts w:ascii="Arial" w:hAnsi="Arial" w:cs="Arial"/>
                <w:color w:val="auto"/>
                <w:spacing w:val="-2"/>
                <w:sz w:val="13"/>
                <w:szCs w:val="13"/>
              </w:rPr>
              <w:t>)</w:t>
            </w:r>
          </w:p>
        </w:tc>
        <w:tc>
          <w:tcPr>
            <w:tcW w:w="851" w:type="dxa"/>
            <w:tcBorders>
              <w:left w:val="nil"/>
              <w:right w:val="nil"/>
            </w:tcBorders>
          </w:tcPr>
          <w:p w14:paraId="38E9ADD4" w14:textId="77777777" w:rsidR="007B6C7C" w:rsidRPr="0003590A" w:rsidRDefault="007B6C7C" w:rsidP="00B14E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2"/>
                <w:sz w:val="13"/>
                <w:szCs w:val="13"/>
              </w:rPr>
            </w:pPr>
          </w:p>
          <w:p w14:paraId="77BE735B" w14:textId="77777777" w:rsidR="007B6C7C" w:rsidRPr="0003590A" w:rsidRDefault="007B6C7C" w:rsidP="00B14E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(102,611)</w:t>
            </w:r>
          </w:p>
        </w:tc>
        <w:tc>
          <w:tcPr>
            <w:tcW w:w="850" w:type="dxa"/>
            <w:gridSpan w:val="2"/>
            <w:vAlign w:val="bottom"/>
          </w:tcPr>
          <w:p w14:paraId="605C65FD" w14:textId="77777777" w:rsidR="007B6C7C" w:rsidRPr="0003590A" w:rsidRDefault="007B6C7C">
            <w:pPr>
              <w:tabs>
                <w:tab w:val="decimal" w:pos="648"/>
                <w:tab w:val="decimal" w:pos="780"/>
              </w:tabs>
              <w:ind w:right="-72"/>
              <w:contextualSpacing/>
              <w:jc w:val="both"/>
              <w:rPr>
                <w:rFonts w:ascii="Arial" w:hAnsi="Arial" w:cs="Arial"/>
                <w:spacing w:val="-2"/>
                <w:sz w:val="13"/>
                <w:szCs w:val="13"/>
              </w:rPr>
            </w:pPr>
          </w:p>
          <w:p w14:paraId="53C18588"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r w:rsidRPr="0003590A">
              <w:rPr>
                <w:rFonts w:ascii="Arial" w:hAnsi="Arial" w:cs="Arial"/>
                <w:color w:val="auto"/>
                <w:spacing w:val="-2"/>
                <w:sz w:val="13"/>
                <w:szCs w:val="13"/>
              </w:rPr>
              <w:t>(313,984)</w:t>
            </w:r>
          </w:p>
        </w:tc>
        <w:tc>
          <w:tcPr>
            <w:tcW w:w="945" w:type="dxa"/>
            <w:gridSpan w:val="2"/>
            <w:tcBorders>
              <w:left w:val="nil"/>
              <w:right w:val="nil"/>
            </w:tcBorders>
            <w:vAlign w:val="bottom"/>
          </w:tcPr>
          <w:p w14:paraId="422C9E74" w14:textId="77777777" w:rsidR="007B6C7C" w:rsidRPr="0003590A" w:rsidRDefault="007B6C7C">
            <w:pPr>
              <w:tabs>
                <w:tab w:val="decimal" w:pos="605"/>
                <w:tab w:val="decimal" w:pos="780"/>
              </w:tabs>
              <w:ind w:right="-72"/>
              <w:contextualSpacing/>
              <w:jc w:val="both"/>
              <w:rPr>
                <w:rFonts w:ascii="Arial" w:hAnsi="Arial" w:cs="Arial"/>
                <w:spacing w:val="-2"/>
                <w:sz w:val="13"/>
                <w:szCs w:val="13"/>
              </w:rPr>
            </w:pPr>
          </w:p>
          <w:p w14:paraId="44C79F22"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r w:rsidRPr="0003590A">
              <w:rPr>
                <w:rFonts w:ascii="Arial" w:hAnsi="Arial" w:cs="Arial"/>
                <w:color w:val="auto"/>
                <w:spacing w:val="-2"/>
                <w:sz w:val="13"/>
                <w:szCs w:val="13"/>
              </w:rPr>
              <w:t>(313,984)</w:t>
            </w:r>
          </w:p>
        </w:tc>
      </w:tr>
      <w:tr w:rsidR="007B6C7C" w:rsidRPr="0003590A" w14:paraId="42569D02" w14:textId="77777777" w:rsidTr="00D77AC8">
        <w:trPr>
          <w:trHeight w:val="343"/>
        </w:trPr>
        <w:tc>
          <w:tcPr>
            <w:tcW w:w="2808" w:type="dxa"/>
            <w:vAlign w:val="bottom"/>
          </w:tcPr>
          <w:p w14:paraId="1BFA521B" w14:textId="77777777" w:rsidR="007B6C7C" w:rsidRPr="0003590A" w:rsidRDefault="007B6C7C">
            <w:pPr>
              <w:tabs>
                <w:tab w:val="right" w:pos="6840"/>
                <w:tab w:val="left" w:pos="8000"/>
                <w:tab w:val="left" w:pos="8180"/>
                <w:tab w:val="right" w:pos="9180"/>
                <w:tab w:val="right" w:pos="9440"/>
              </w:tabs>
              <w:spacing w:line="240" w:lineRule="exact"/>
              <w:ind w:right="-14"/>
              <w:contextualSpacing/>
              <w:rPr>
                <w:rFonts w:ascii="Arial" w:hAnsi="Arial" w:cs="Arial"/>
                <w:color w:val="000000"/>
                <w:sz w:val="13"/>
                <w:szCs w:val="13"/>
              </w:rPr>
            </w:pPr>
            <w:r w:rsidRPr="0003590A">
              <w:rPr>
                <w:rFonts w:ascii="Arial" w:hAnsi="Arial" w:cs="Arial"/>
                <w:color w:val="000000"/>
                <w:sz w:val="13"/>
                <w:szCs w:val="13"/>
              </w:rPr>
              <w:t>Change in the risk adjustment for non -</w:t>
            </w:r>
          </w:p>
          <w:p w14:paraId="6D2C95CC" w14:textId="77777777" w:rsidR="007B6C7C" w:rsidRPr="0003590A" w:rsidRDefault="007B6C7C">
            <w:pPr>
              <w:tabs>
                <w:tab w:val="right" w:pos="6840"/>
                <w:tab w:val="left" w:pos="8000"/>
                <w:tab w:val="left" w:pos="8180"/>
                <w:tab w:val="right" w:pos="9180"/>
                <w:tab w:val="right" w:pos="9440"/>
              </w:tabs>
              <w:spacing w:line="240" w:lineRule="exact"/>
              <w:ind w:right="-14"/>
              <w:contextualSpacing/>
              <w:rPr>
                <w:rFonts w:ascii="Arial" w:hAnsi="Arial" w:cs="Arial"/>
                <w:color w:val="000000"/>
                <w:sz w:val="13"/>
                <w:szCs w:val="13"/>
              </w:rPr>
            </w:pPr>
            <w:r w:rsidRPr="0003590A">
              <w:rPr>
                <w:rFonts w:ascii="Arial" w:hAnsi="Arial" w:cs="Arial"/>
                <w:color w:val="000000"/>
                <w:sz w:val="13"/>
                <w:szCs w:val="13"/>
              </w:rPr>
              <w:t xml:space="preserve">   financial risk for the risk expired</w:t>
            </w:r>
          </w:p>
        </w:tc>
        <w:tc>
          <w:tcPr>
            <w:tcW w:w="992" w:type="dxa"/>
            <w:tcBorders>
              <w:left w:val="nil"/>
              <w:right w:val="nil"/>
            </w:tcBorders>
            <w:vAlign w:val="bottom"/>
          </w:tcPr>
          <w:p w14:paraId="627B9198"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contextualSpacing/>
              <w:jc w:val="right"/>
              <w:rPr>
                <w:rFonts w:ascii="Arial" w:hAnsi="Arial" w:cs="Arial"/>
                <w:color w:val="auto"/>
                <w:sz w:val="13"/>
                <w:szCs w:val="13"/>
              </w:rPr>
            </w:pPr>
            <w:r w:rsidRPr="0003590A">
              <w:rPr>
                <w:rFonts w:ascii="Arial" w:hAnsi="Arial" w:cs="Arial"/>
                <w:color w:val="auto"/>
                <w:spacing w:val="-2"/>
                <w:sz w:val="13"/>
                <w:szCs w:val="13"/>
              </w:rPr>
              <w:t>-</w:t>
            </w:r>
          </w:p>
        </w:tc>
        <w:tc>
          <w:tcPr>
            <w:tcW w:w="1134" w:type="dxa"/>
            <w:tcBorders>
              <w:left w:val="nil"/>
              <w:right w:val="nil"/>
            </w:tcBorders>
            <w:vAlign w:val="bottom"/>
          </w:tcPr>
          <w:p w14:paraId="398D5002" w14:textId="7DD25405" w:rsidR="007B6C7C" w:rsidRPr="0003590A" w:rsidRDefault="007B6C7C" w:rsidP="00D77AC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5"/>
              </w:tabs>
              <w:ind w:left="0" w:right="-28"/>
              <w:contextualSpacing/>
              <w:jc w:val="right"/>
              <w:rPr>
                <w:rFonts w:ascii="Arial" w:hAnsi="Arial" w:cs="Arial"/>
                <w:color w:val="auto"/>
                <w:spacing w:val="-2"/>
                <w:sz w:val="13"/>
                <w:szCs w:val="13"/>
              </w:rPr>
            </w:pPr>
            <w:r w:rsidRPr="0003590A">
              <w:rPr>
                <w:rFonts w:ascii="Arial" w:hAnsi="Arial" w:cs="Arial"/>
                <w:color w:val="auto"/>
                <w:spacing w:val="-2"/>
                <w:sz w:val="13"/>
                <w:szCs w:val="13"/>
              </w:rPr>
              <w:t>(179,77</w:t>
            </w:r>
            <w:r w:rsidR="006A0CDA" w:rsidRPr="0003590A">
              <w:rPr>
                <w:rFonts w:ascii="Arial" w:hAnsi="Arial" w:cs="Arial"/>
                <w:color w:val="auto"/>
                <w:spacing w:val="-2"/>
                <w:sz w:val="13"/>
                <w:szCs w:val="13"/>
              </w:rPr>
              <w:t>3</w:t>
            </w:r>
            <w:r w:rsidRPr="0003590A">
              <w:rPr>
                <w:rFonts w:ascii="Arial" w:hAnsi="Arial" w:cs="Arial"/>
                <w:color w:val="auto"/>
                <w:spacing w:val="-2"/>
                <w:sz w:val="13"/>
                <w:szCs w:val="13"/>
              </w:rPr>
              <w:t>)</w:t>
            </w:r>
          </w:p>
        </w:tc>
        <w:tc>
          <w:tcPr>
            <w:tcW w:w="1134" w:type="dxa"/>
            <w:vAlign w:val="bottom"/>
          </w:tcPr>
          <w:p w14:paraId="7D4323C1" w14:textId="77777777" w:rsidR="007B6C7C" w:rsidRPr="0003590A" w:rsidRDefault="007B6C7C" w:rsidP="00D77AC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w:t>
            </w:r>
          </w:p>
        </w:tc>
        <w:tc>
          <w:tcPr>
            <w:tcW w:w="907" w:type="dxa"/>
            <w:vAlign w:val="bottom"/>
          </w:tcPr>
          <w:p w14:paraId="13BFAAD0" w14:textId="77777777" w:rsidR="007B6C7C" w:rsidRPr="0003590A" w:rsidRDefault="007B6C7C" w:rsidP="00B14E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w:t>
            </w:r>
          </w:p>
        </w:tc>
        <w:tc>
          <w:tcPr>
            <w:tcW w:w="851" w:type="dxa"/>
            <w:tcBorders>
              <w:left w:val="nil"/>
              <w:right w:val="nil"/>
            </w:tcBorders>
          </w:tcPr>
          <w:p w14:paraId="3B089F3E" w14:textId="77777777" w:rsidR="007B6C7C" w:rsidRPr="0003590A" w:rsidRDefault="007B6C7C" w:rsidP="00B14E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2"/>
                <w:sz w:val="13"/>
                <w:szCs w:val="13"/>
              </w:rPr>
            </w:pPr>
          </w:p>
          <w:p w14:paraId="54D1D168" w14:textId="77777777" w:rsidR="007B6C7C" w:rsidRPr="0003590A" w:rsidRDefault="007B6C7C" w:rsidP="00B14E6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w:t>
            </w:r>
          </w:p>
        </w:tc>
        <w:tc>
          <w:tcPr>
            <w:tcW w:w="850" w:type="dxa"/>
            <w:gridSpan w:val="2"/>
            <w:vAlign w:val="bottom"/>
          </w:tcPr>
          <w:p w14:paraId="105B725A" w14:textId="77777777" w:rsidR="007B6C7C" w:rsidRPr="0003590A" w:rsidRDefault="007B6C7C" w:rsidP="0024144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w:t>
            </w:r>
          </w:p>
        </w:tc>
        <w:tc>
          <w:tcPr>
            <w:tcW w:w="945" w:type="dxa"/>
            <w:gridSpan w:val="2"/>
            <w:tcBorders>
              <w:left w:val="nil"/>
              <w:right w:val="nil"/>
            </w:tcBorders>
            <w:vAlign w:val="bottom"/>
          </w:tcPr>
          <w:p w14:paraId="1F3EABEE" w14:textId="55AC49A4"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r w:rsidRPr="0003590A">
              <w:rPr>
                <w:rFonts w:ascii="Arial" w:hAnsi="Arial" w:cs="Arial"/>
                <w:color w:val="auto"/>
                <w:spacing w:val="-2"/>
                <w:sz w:val="13"/>
                <w:szCs w:val="13"/>
              </w:rPr>
              <w:t>(179,77</w:t>
            </w:r>
            <w:r w:rsidR="009E376F" w:rsidRPr="0003590A">
              <w:rPr>
                <w:rFonts w:ascii="Arial" w:hAnsi="Arial" w:cs="Arial"/>
                <w:color w:val="auto"/>
                <w:spacing w:val="-2"/>
                <w:sz w:val="13"/>
                <w:szCs w:val="13"/>
              </w:rPr>
              <w:t>3</w:t>
            </w:r>
            <w:r w:rsidRPr="0003590A">
              <w:rPr>
                <w:rFonts w:ascii="Arial" w:hAnsi="Arial" w:cs="Arial"/>
                <w:color w:val="auto"/>
                <w:spacing w:val="-2"/>
                <w:sz w:val="13"/>
                <w:szCs w:val="13"/>
              </w:rPr>
              <w:t>)</w:t>
            </w:r>
          </w:p>
        </w:tc>
      </w:tr>
      <w:tr w:rsidR="007B6C7C" w:rsidRPr="0003590A" w14:paraId="55D565FC" w14:textId="77777777" w:rsidTr="00D77AC8">
        <w:tc>
          <w:tcPr>
            <w:tcW w:w="2808" w:type="dxa"/>
            <w:vAlign w:val="bottom"/>
          </w:tcPr>
          <w:p w14:paraId="0FD21D83" w14:textId="77777777" w:rsidR="007B6C7C" w:rsidRPr="0003590A" w:rsidRDefault="007B6C7C">
            <w:pPr>
              <w:tabs>
                <w:tab w:val="left" w:pos="145"/>
                <w:tab w:val="right" w:pos="6840"/>
                <w:tab w:val="left" w:pos="8000"/>
                <w:tab w:val="left" w:pos="8180"/>
                <w:tab w:val="right" w:pos="9180"/>
                <w:tab w:val="right" w:pos="9440"/>
              </w:tabs>
              <w:spacing w:line="240" w:lineRule="exact"/>
              <w:ind w:right="-14"/>
              <w:contextualSpacing/>
              <w:rPr>
                <w:rFonts w:ascii="Arial" w:hAnsi="Arial" w:cs="Arial"/>
                <w:color w:val="000000"/>
                <w:sz w:val="13"/>
                <w:szCs w:val="13"/>
              </w:rPr>
            </w:pPr>
            <w:r w:rsidRPr="0003590A">
              <w:rPr>
                <w:rFonts w:ascii="Arial" w:hAnsi="Arial" w:cs="Arial"/>
                <w:color w:val="000000"/>
                <w:sz w:val="13"/>
                <w:szCs w:val="13"/>
              </w:rPr>
              <w:t>Experience adjustments - relating to</w:t>
            </w:r>
          </w:p>
          <w:p w14:paraId="0AC2DE85" w14:textId="77777777" w:rsidR="007B6C7C" w:rsidRPr="0003590A" w:rsidRDefault="007B6C7C">
            <w:pPr>
              <w:tabs>
                <w:tab w:val="left" w:pos="145"/>
                <w:tab w:val="right" w:pos="6840"/>
                <w:tab w:val="left" w:pos="8000"/>
                <w:tab w:val="left" w:pos="8180"/>
                <w:tab w:val="right" w:pos="9180"/>
                <w:tab w:val="right" w:pos="9440"/>
              </w:tabs>
              <w:spacing w:line="240" w:lineRule="exact"/>
              <w:ind w:right="-14"/>
              <w:contextualSpacing/>
              <w:rPr>
                <w:rFonts w:ascii="Arial" w:hAnsi="Arial" w:cs="Arial"/>
                <w:color w:val="000000"/>
                <w:sz w:val="13"/>
                <w:szCs w:val="13"/>
              </w:rPr>
            </w:pPr>
            <w:r w:rsidRPr="0003590A">
              <w:rPr>
                <w:rFonts w:ascii="Arial" w:hAnsi="Arial" w:cs="Arial"/>
                <w:color w:val="000000"/>
                <w:sz w:val="13"/>
                <w:szCs w:val="13"/>
              </w:rPr>
              <w:t xml:space="preserve">   insurance service expenses</w:t>
            </w:r>
          </w:p>
        </w:tc>
        <w:tc>
          <w:tcPr>
            <w:tcW w:w="992" w:type="dxa"/>
            <w:tcBorders>
              <w:left w:val="nil"/>
              <w:bottom w:val="single" w:sz="4" w:space="0" w:color="auto"/>
              <w:right w:val="nil"/>
            </w:tcBorders>
            <w:vAlign w:val="bottom"/>
          </w:tcPr>
          <w:p w14:paraId="70DF4312"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contextualSpacing/>
              <w:jc w:val="right"/>
              <w:rPr>
                <w:rFonts w:ascii="Arial" w:hAnsi="Arial" w:cs="Arial"/>
                <w:color w:val="auto"/>
                <w:sz w:val="13"/>
                <w:szCs w:val="13"/>
              </w:rPr>
            </w:pPr>
            <w:r w:rsidRPr="0003590A">
              <w:rPr>
                <w:rFonts w:ascii="Arial" w:hAnsi="Arial" w:cs="Arial"/>
                <w:color w:val="auto"/>
                <w:spacing w:val="-2"/>
                <w:sz w:val="13"/>
                <w:szCs w:val="13"/>
              </w:rPr>
              <w:t>909,816</w:t>
            </w:r>
          </w:p>
        </w:tc>
        <w:tc>
          <w:tcPr>
            <w:tcW w:w="1134" w:type="dxa"/>
            <w:tcBorders>
              <w:left w:val="nil"/>
              <w:bottom w:val="single" w:sz="4" w:space="0" w:color="auto"/>
              <w:right w:val="nil"/>
            </w:tcBorders>
            <w:vAlign w:val="bottom"/>
          </w:tcPr>
          <w:p w14:paraId="401CF091"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contextualSpacing/>
              <w:jc w:val="right"/>
              <w:rPr>
                <w:rFonts w:ascii="Arial" w:hAnsi="Arial" w:cs="Arial"/>
                <w:color w:val="auto"/>
                <w:sz w:val="13"/>
                <w:szCs w:val="13"/>
              </w:rPr>
            </w:pPr>
            <w:r w:rsidRPr="0003590A">
              <w:rPr>
                <w:rFonts w:ascii="Arial" w:hAnsi="Arial" w:cs="Arial"/>
                <w:color w:val="auto"/>
                <w:spacing w:val="-2"/>
                <w:sz w:val="13"/>
                <w:szCs w:val="13"/>
              </w:rPr>
              <w:t>-</w:t>
            </w:r>
          </w:p>
        </w:tc>
        <w:tc>
          <w:tcPr>
            <w:tcW w:w="1134" w:type="dxa"/>
            <w:tcBorders>
              <w:bottom w:val="single" w:sz="4" w:space="0" w:color="auto"/>
            </w:tcBorders>
            <w:vAlign w:val="bottom"/>
          </w:tcPr>
          <w:p w14:paraId="3145BB3A" w14:textId="77777777" w:rsidR="007B6C7C" w:rsidRPr="0003590A" w:rsidRDefault="007B6C7C" w:rsidP="00D77AC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w:t>
            </w:r>
          </w:p>
        </w:tc>
        <w:tc>
          <w:tcPr>
            <w:tcW w:w="907" w:type="dxa"/>
            <w:tcBorders>
              <w:bottom w:val="single" w:sz="4" w:space="0" w:color="auto"/>
            </w:tcBorders>
            <w:vAlign w:val="bottom"/>
          </w:tcPr>
          <w:p w14:paraId="5B2C5DA9"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contextualSpacing/>
              <w:jc w:val="right"/>
              <w:rPr>
                <w:rFonts w:ascii="Arial" w:hAnsi="Arial" w:cs="Arial"/>
                <w:color w:val="auto"/>
                <w:sz w:val="13"/>
                <w:szCs w:val="13"/>
              </w:rPr>
            </w:pPr>
            <w:r w:rsidRPr="0003590A">
              <w:rPr>
                <w:rFonts w:ascii="Arial" w:hAnsi="Arial" w:cs="Arial"/>
                <w:color w:val="auto"/>
                <w:spacing w:val="-2"/>
                <w:sz w:val="13"/>
                <w:szCs w:val="13"/>
              </w:rPr>
              <w:t>-</w:t>
            </w:r>
          </w:p>
        </w:tc>
        <w:tc>
          <w:tcPr>
            <w:tcW w:w="851" w:type="dxa"/>
            <w:tcBorders>
              <w:left w:val="nil"/>
              <w:bottom w:val="single" w:sz="4" w:space="0" w:color="auto"/>
              <w:right w:val="nil"/>
            </w:tcBorders>
          </w:tcPr>
          <w:p w14:paraId="50120212" w14:textId="77777777" w:rsidR="007B6C7C" w:rsidRPr="0003590A" w:rsidRDefault="007B6C7C" w:rsidP="00D83DB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contextualSpacing/>
              <w:jc w:val="right"/>
              <w:rPr>
                <w:rFonts w:ascii="Arial" w:hAnsi="Arial" w:cs="Arial"/>
                <w:color w:val="auto"/>
                <w:spacing w:val="-2"/>
                <w:sz w:val="13"/>
                <w:szCs w:val="13"/>
              </w:rPr>
            </w:pPr>
          </w:p>
          <w:p w14:paraId="5DE65909" w14:textId="77777777" w:rsidR="007B6C7C" w:rsidRPr="0003590A" w:rsidRDefault="007B6C7C" w:rsidP="00D83DB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w:t>
            </w:r>
          </w:p>
        </w:tc>
        <w:tc>
          <w:tcPr>
            <w:tcW w:w="850" w:type="dxa"/>
            <w:gridSpan w:val="2"/>
            <w:tcBorders>
              <w:bottom w:val="single" w:sz="4" w:space="0" w:color="auto"/>
            </w:tcBorders>
            <w:vAlign w:val="bottom"/>
          </w:tcPr>
          <w:p w14:paraId="68F288B5"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contextualSpacing/>
              <w:jc w:val="right"/>
              <w:rPr>
                <w:rFonts w:ascii="Arial" w:hAnsi="Arial" w:cs="Arial"/>
                <w:color w:val="auto"/>
                <w:sz w:val="13"/>
                <w:szCs w:val="13"/>
              </w:rPr>
            </w:pPr>
            <w:r w:rsidRPr="0003590A">
              <w:rPr>
                <w:rFonts w:ascii="Arial" w:hAnsi="Arial" w:cs="Arial"/>
                <w:color w:val="auto"/>
                <w:spacing w:val="-2"/>
                <w:sz w:val="13"/>
                <w:szCs w:val="13"/>
              </w:rPr>
              <w:t>-</w:t>
            </w:r>
          </w:p>
        </w:tc>
        <w:tc>
          <w:tcPr>
            <w:tcW w:w="945" w:type="dxa"/>
            <w:gridSpan w:val="2"/>
            <w:tcBorders>
              <w:left w:val="nil"/>
              <w:bottom w:val="single" w:sz="4" w:space="0" w:color="auto"/>
              <w:right w:val="nil"/>
            </w:tcBorders>
            <w:vAlign w:val="bottom"/>
          </w:tcPr>
          <w:p w14:paraId="3B736ACF" w14:textId="77777777" w:rsidR="007B6C7C" w:rsidRPr="0003590A" w:rsidRDefault="007B6C7C" w:rsidP="00F6154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spacing w:line="160" w:lineRule="exact"/>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909,816</w:t>
            </w:r>
          </w:p>
        </w:tc>
      </w:tr>
      <w:tr w:rsidR="007B6C7C" w:rsidRPr="0003590A" w14:paraId="2F9A1E17" w14:textId="77777777" w:rsidTr="00D77AC8">
        <w:tc>
          <w:tcPr>
            <w:tcW w:w="2808" w:type="dxa"/>
            <w:vAlign w:val="bottom"/>
          </w:tcPr>
          <w:p w14:paraId="76B645C4" w14:textId="77777777" w:rsidR="007B6C7C" w:rsidRPr="0003590A" w:rsidRDefault="007B6C7C">
            <w:pPr>
              <w:tabs>
                <w:tab w:val="left" w:pos="145"/>
                <w:tab w:val="right" w:pos="6840"/>
                <w:tab w:val="left" w:pos="8000"/>
                <w:tab w:val="left" w:pos="8180"/>
                <w:tab w:val="right" w:pos="9180"/>
                <w:tab w:val="right" w:pos="9440"/>
              </w:tabs>
              <w:spacing w:line="160" w:lineRule="exact"/>
              <w:ind w:right="-14"/>
              <w:contextualSpacing/>
              <w:rPr>
                <w:rFonts w:ascii="Arial" w:hAnsi="Arial" w:cs="Arial"/>
                <w:color w:val="000000"/>
                <w:sz w:val="13"/>
                <w:szCs w:val="13"/>
              </w:rPr>
            </w:pPr>
          </w:p>
        </w:tc>
        <w:tc>
          <w:tcPr>
            <w:tcW w:w="992" w:type="dxa"/>
            <w:tcBorders>
              <w:top w:val="single" w:sz="4" w:space="0" w:color="auto"/>
            </w:tcBorders>
            <w:vAlign w:val="bottom"/>
          </w:tcPr>
          <w:p w14:paraId="499F6C82"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spacing w:line="160" w:lineRule="exact"/>
              <w:ind w:left="0"/>
              <w:contextualSpacing/>
              <w:jc w:val="right"/>
              <w:rPr>
                <w:rFonts w:ascii="Arial" w:hAnsi="Arial" w:cs="Arial"/>
                <w:color w:val="auto"/>
                <w:sz w:val="13"/>
                <w:szCs w:val="13"/>
              </w:rPr>
            </w:pPr>
          </w:p>
        </w:tc>
        <w:tc>
          <w:tcPr>
            <w:tcW w:w="1134" w:type="dxa"/>
            <w:tcBorders>
              <w:top w:val="single" w:sz="4" w:space="0" w:color="auto"/>
            </w:tcBorders>
            <w:vAlign w:val="bottom"/>
          </w:tcPr>
          <w:p w14:paraId="04129E42"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spacing w:line="160" w:lineRule="exact"/>
              <w:ind w:left="0"/>
              <w:contextualSpacing/>
              <w:jc w:val="right"/>
              <w:rPr>
                <w:rFonts w:ascii="Arial" w:hAnsi="Arial" w:cs="Arial"/>
                <w:color w:val="auto"/>
                <w:sz w:val="13"/>
                <w:szCs w:val="13"/>
              </w:rPr>
            </w:pPr>
          </w:p>
        </w:tc>
        <w:tc>
          <w:tcPr>
            <w:tcW w:w="1134" w:type="dxa"/>
            <w:tcBorders>
              <w:top w:val="single" w:sz="4" w:space="0" w:color="auto"/>
            </w:tcBorders>
            <w:vAlign w:val="bottom"/>
          </w:tcPr>
          <w:p w14:paraId="594DF416"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spacing w:line="160" w:lineRule="exact"/>
              <w:ind w:left="0"/>
              <w:contextualSpacing/>
              <w:jc w:val="right"/>
              <w:rPr>
                <w:rFonts w:ascii="Arial" w:hAnsi="Arial" w:cs="Arial"/>
                <w:color w:val="auto"/>
                <w:sz w:val="13"/>
                <w:szCs w:val="13"/>
              </w:rPr>
            </w:pPr>
          </w:p>
        </w:tc>
        <w:tc>
          <w:tcPr>
            <w:tcW w:w="907" w:type="dxa"/>
            <w:tcBorders>
              <w:top w:val="single" w:sz="4" w:space="0" w:color="auto"/>
            </w:tcBorders>
          </w:tcPr>
          <w:p w14:paraId="1E99CCFB"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spacing w:line="160" w:lineRule="exact"/>
              <w:ind w:left="0"/>
              <w:contextualSpacing/>
              <w:jc w:val="right"/>
              <w:rPr>
                <w:rFonts w:ascii="Arial" w:hAnsi="Arial" w:cs="Arial"/>
                <w:color w:val="auto"/>
                <w:sz w:val="13"/>
                <w:szCs w:val="13"/>
              </w:rPr>
            </w:pPr>
          </w:p>
        </w:tc>
        <w:tc>
          <w:tcPr>
            <w:tcW w:w="851" w:type="dxa"/>
            <w:tcBorders>
              <w:top w:val="single" w:sz="4" w:space="0" w:color="auto"/>
            </w:tcBorders>
          </w:tcPr>
          <w:p w14:paraId="0D597C9F"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spacing w:line="160" w:lineRule="exact"/>
              <w:ind w:left="0"/>
              <w:contextualSpacing/>
              <w:jc w:val="right"/>
              <w:rPr>
                <w:rFonts w:ascii="Arial" w:hAnsi="Arial" w:cs="Arial"/>
                <w:color w:val="auto"/>
                <w:sz w:val="13"/>
                <w:szCs w:val="13"/>
              </w:rPr>
            </w:pPr>
          </w:p>
        </w:tc>
        <w:tc>
          <w:tcPr>
            <w:tcW w:w="850" w:type="dxa"/>
            <w:gridSpan w:val="2"/>
            <w:tcBorders>
              <w:top w:val="single" w:sz="4" w:space="0" w:color="auto"/>
            </w:tcBorders>
          </w:tcPr>
          <w:p w14:paraId="3D0EA585"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spacing w:line="160" w:lineRule="exact"/>
              <w:ind w:left="0"/>
              <w:contextualSpacing/>
              <w:jc w:val="right"/>
              <w:rPr>
                <w:rFonts w:ascii="Arial" w:hAnsi="Arial" w:cs="Arial"/>
                <w:color w:val="auto"/>
                <w:sz w:val="13"/>
                <w:szCs w:val="13"/>
              </w:rPr>
            </w:pPr>
          </w:p>
        </w:tc>
        <w:tc>
          <w:tcPr>
            <w:tcW w:w="945" w:type="dxa"/>
            <w:gridSpan w:val="2"/>
            <w:tcBorders>
              <w:top w:val="single" w:sz="4" w:space="0" w:color="auto"/>
            </w:tcBorders>
            <w:vAlign w:val="bottom"/>
          </w:tcPr>
          <w:p w14:paraId="75F0BD46" w14:textId="77777777" w:rsidR="007B6C7C" w:rsidRPr="0003590A" w:rsidRDefault="007B6C7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spacing w:line="160" w:lineRule="exact"/>
              <w:ind w:left="0"/>
              <w:contextualSpacing/>
              <w:jc w:val="right"/>
              <w:rPr>
                <w:rFonts w:ascii="Arial" w:hAnsi="Arial" w:cs="Arial"/>
                <w:color w:val="auto"/>
                <w:sz w:val="13"/>
                <w:szCs w:val="13"/>
              </w:rPr>
            </w:pPr>
          </w:p>
        </w:tc>
      </w:tr>
      <w:tr w:rsidR="00464A3F" w:rsidRPr="0003590A" w14:paraId="17F63EB4" w14:textId="77777777" w:rsidTr="002D40C1">
        <w:tc>
          <w:tcPr>
            <w:tcW w:w="2808" w:type="dxa"/>
            <w:vAlign w:val="bottom"/>
          </w:tcPr>
          <w:p w14:paraId="7ABF6463" w14:textId="77777777" w:rsidR="00464A3F" w:rsidRPr="0003590A" w:rsidRDefault="00464A3F" w:rsidP="00464A3F">
            <w:pPr>
              <w:tabs>
                <w:tab w:val="left" w:pos="145"/>
                <w:tab w:val="right" w:pos="6840"/>
                <w:tab w:val="left" w:pos="8000"/>
                <w:tab w:val="left" w:pos="8180"/>
                <w:tab w:val="right" w:pos="9180"/>
                <w:tab w:val="right" w:pos="9440"/>
              </w:tabs>
              <w:spacing w:line="160" w:lineRule="exact"/>
              <w:ind w:right="-14"/>
              <w:contextualSpacing/>
              <w:rPr>
                <w:rFonts w:ascii="Arial" w:hAnsi="Arial" w:cs="Arial"/>
                <w:color w:val="000000"/>
                <w:sz w:val="13"/>
                <w:szCs w:val="13"/>
              </w:rPr>
            </w:pPr>
          </w:p>
        </w:tc>
        <w:tc>
          <w:tcPr>
            <w:tcW w:w="992" w:type="dxa"/>
            <w:vAlign w:val="bottom"/>
          </w:tcPr>
          <w:p w14:paraId="1B7B248D" w14:textId="206BC61F"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spacing w:line="160" w:lineRule="exact"/>
              <w:ind w:left="0"/>
              <w:contextualSpacing/>
              <w:jc w:val="right"/>
              <w:rPr>
                <w:rFonts w:ascii="Arial" w:hAnsi="Arial" w:cs="Arial"/>
                <w:color w:val="auto"/>
                <w:sz w:val="13"/>
                <w:szCs w:val="13"/>
              </w:rPr>
            </w:pPr>
            <w:r w:rsidRPr="0003590A">
              <w:rPr>
                <w:rFonts w:ascii="Arial" w:hAnsi="Arial" w:cs="Arial"/>
                <w:color w:val="auto"/>
                <w:spacing w:val="-2"/>
                <w:sz w:val="13"/>
                <w:szCs w:val="13"/>
              </w:rPr>
              <w:t>909,816</w:t>
            </w:r>
          </w:p>
        </w:tc>
        <w:tc>
          <w:tcPr>
            <w:tcW w:w="1134" w:type="dxa"/>
            <w:vAlign w:val="bottom"/>
          </w:tcPr>
          <w:p w14:paraId="5E35EEFE" w14:textId="4FCCB3B8"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spacing w:line="160" w:lineRule="exact"/>
              <w:ind w:left="0"/>
              <w:contextualSpacing/>
              <w:jc w:val="right"/>
              <w:rPr>
                <w:rFonts w:ascii="Arial" w:hAnsi="Arial" w:cs="Arial"/>
                <w:color w:val="auto"/>
                <w:sz w:val="13"/>
                <w:szCs w:val="13"/>
              </w:rPr>
            </w:pPr>
            <w:r w:rsidRPr="0003590A">
              <w:rPr>
                <w:rFonts w:ascii="Arial" w:hAnsi="Arial" w:cs="Arial"/>
                <w:color w:val="auto"/>
                <w:spacing w:val="-2"/>
                <w:sz w:val="13"/>
                <w:szCs w:val="13"/>
              </w:rPr>
              <w:t>(179,773)</w:t>
            </w:r>
          </w:p>
        </w:tc>
        <w:tc>
          <w:tcPr>
            <w:tcW w:w="1134" w:type="dxa"/>
            <w:vAlign w:val="bottom"/>
          </w:tcPr>
          <w:p w14:paraId="561E61D6" w14:textId="0A030554"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spacing w:line="160" w:lineRule="exact"/>
              <w:ind w:left="0"/>
              <w:contextualSpacing/>
              <w:jc w:val="right"/>
              <w:rPr>
                <w:rFonts w:ascii="Arial" w:hAnsi="Arial" w:cs="Arial"/>
                <w:color w:val="auto"/>
                <w:sz w:val="13"/>
                <w:szCs w:val="13"/>
              </w:rPr>
            </w:pPr>
            <w:r w:rsidRPr="0003590A">
              <w:rPr>
                <w:rFonts w:ascii="Arial" w:hAnsi="Arial" w:cs="Arial"/>
                <w:color w:val="auto"/>
                <w:spacing w:val="-2"/>
                <w:sz w:val="13"/>
                <w:szCs w:val="13"/>
              </w:rPr>
              <w:t>(177,82</w:t>
            </w:r>
            <w:r w:rsidR="00B16282" w:rsidRPr="0003590A">
              <w:rPr>
                <w:rFonts w:ascii="Arial" w:hAnsi="Arial" w:cs="Arial"/>
                <w:color w:val="auto"/>
                <w:spacing w:val="-2"/>
                <w:sz w:val="13"/>
                <w:szCs w:val="13"/>
              </w:rPr>
              <w:t>9</w:t>
            </w:r>
            <w:r w:rsidRPr="0003590A">
              <w:rPr>
                <w:rFonts w:ascii="Arial" w:hAnsi="Arial" w:cs="Arial"/>
                <w:color w:val="auto"/>
                <w:spacing w:val="-2"/>
                <w:sz w:val="13"/>
                <w:szCs w:val="13"/>
              </w:rPr>
              <w:t>)</w:t>
            </w:r>
          </w:p>
        </w:tc>
        <w:tc>
          <w:tcPr>
            <w:tcW w:w="907" w:type="dxa"/>
            <w:vAlign w:val="bottom"/>
          </w:tcPr>
          <w:p w14:paraId="669C273B" w14:textId="7CAC808C"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5"/>
                <w:tab w:val="decimal" w:pos="990"/>
              </w:tabs>
              <w:ind w:left="0" w:right="-28"/>
              <w:contextualSpacing/>
              <w:jc w:val="right"/>
              <w:rPr>
                <w:rFonts w:ascii="Arial" w:hAnsi="Arial" w:cs="Arial"/>
                <w:color w:val="auto"/>
                <w:spacing w:val="-2"/>
                <w:sz w:val="13"/>
                <w:szCs w:val="13"/>
              </w:rPr>
            </w:pPr>
            <w:r w:rsidRPr="0003590A">
              <w:rPr>
                <w:rFonts w:ascii="Arial" w:hAnsi="Arial" w:cs="Arial"/>
                <w:color w:val="auto"/>
                <w:spacing w:val="-2"/>
                <w:sz w:val="13"/>
                <w:szCs w:val="13"/>
              </w:rPr>
              <w:t>(33,54</w:t>
            </w:r>
            <w:r w:rsidR="003A0932" w:rsidRPr="0003590A">
              <w:rPr>
                <w:rFonts w:ascii="Arial" w:hAnsi="Arial" w:cs="Arial"/>
                <w:color w:val="auto"/>
                <w:spacing w:val="-2"/>
                <w:sz w:val="13"/>
                <w:szCs w:val="13"/>
              </w:rPr>
              <w:t>4</w:t>
            </w:r>
            <w:r w:rsidRPr="0003590A">
              <w:rPr>
                <w:rFonts w:ascii="Arial" w:hAnsi="Arial" w:cs="Arial"/>
                <w:color w:val="auto"/>
                <w:spacing w:val="-2"/>
                <w:sz w:val="13"/>
                <w:szCs w:val="13"/>
              </w:rPr>
              <w:t>)</w:t>
            </w:r>
          </w:p>
        </w:tc>
        <w:tc>
          <w:tcPr>
            <w:tcW w:w="851" w:type="dxa"/>
          </w:tcPr>
          <w:p w14:paraId="7BD069A2" w14:textId="77777777" w:rsidR="002D40C1" w:rsidRPr="0003590A" w:rsidRDefault="002D40C1"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spacing w:line="160" w:lineRule="exact"/>
              <w:ind w:left="0"/>
              <w:contextualSpacing/>
              <w:jc w:val="right"/>
              <w:rPr>
                <w:rFonts w:ascii="Arial" w:hAnsi="Arial" w:cs="Arial"/>
                <w:color w:val="auto"/>
                <w:spacing w:val="-2"/>
                <w:sz w:val="13"/>
                <w:szCs w:val="13"/>
              </w:rPr>
            </w:pPr>
          </w:p>
          <w:p w14:paraId="0F99F022" w14:textId="7A2499AD"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spacing w:line="160" w:lineRule="exact"/>
              <w:ind w:left="0"/>
              <w:contextualSpacing/>
              <w:jc w:val="right"/>
              <w:rPr>
                <w:rFonts w:ascii="Arial" w:hAnsi="Arial" w:cs="Arial"/>
                <w:color w:val="auto"/>
                <w:sz w:val="13"/>
                <w:szCs w:val="13"/>
              </w:rPr>
            </w:pPr>
            <w:r w:rsidRPr="0003590A">
              <w:rPr>
                <w:rFonts w:ascii="Arial" w:hAnsi="Arial" w:cs="Arial"/>
                <w:color w:val="auto"/>
                <w:spacing w:val="-2"/>
                <w:sz w:val="13"/>
                <w:szCs w:val="13"/>
              </w:rPr>
              <w:t>(102,611)</w:t>
            </w:r>
          </w:p>
        </w:tc>
        <w:tc>
          <w:tcPr>
            <w:tcW w:w="850" w:type="dxa"/>
            <w:gridSpan w:val="2"/>
            <w:vAlign w:val="bottom"/>
          </w:tcPr>
          <w:p w14:paraId="1F9DF8D5" w14:textId="77C32CAE"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spacing w:line="160" w:lineRule="exact"/>
              <w:ind w:left="0"/>
              <w:contextualSpacing/>
              <w:jc w:val="right"/>
              <w:rPr>
                <w:rFonts w:ascii="Arial" w:hAnsi="Arial" w:cs="Arial"/>
                <w:color w:val="auto"/>
                <w:sz w:val="13"/>
                <w:szCs w:val="13"/>
              </w:rPr>
            </w:pPr>
            <w:r w:rsidRPr="0003590A">
              <w:rPr>
                <w:rFonts w:ascii="Arial" w:hAnsi="Arial" w:cs="Arial"/>
                <w:color w:val="auto"/>
                <w:spacing w:val="-2"/>
                <w:sz w:val="13"/>
                <w:szCs w:val="13"/>
              </w:rPr>
              <w:t>(313,984)</w:t>
            </w:r>
          </w:p>
        </w:tc>
        <w:tc>
          <w:tcPr>
            <w:tcW w:w="945" w:type="dxa"/>
            <w:gridSpan w:val="2"/>
            <w:vAlign w:val="bottom"/>
          </w:tcPr>
          <w:p w14:paraId="0A5FCADD" w14:textId="7627C5E3"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spacing w:line="160" w:lineRule="exact"/>
              <w:ind w:left="0"/>
              <w:contextualSpacing/>
              <w:jc w:val="right"/>
              <w:rPr>
                <w:rFonts w:ascii="Arial" w:hAnsi="Arial" w:cs="Arial"/>
                <w:color w:val="auto"/>
                <w:sz w:val="13"/>
                <w:szCs w:val="13"/>
              </w:rPr>
            </w:pPr>
            <w:r w:rsidRPr="0003590A">
              <w:rPr>
                <w:rFonts w:ascii="Arial" w:hAnsi="Arial" w:cs="Arial"/>
                <w:color w:val="auto"/>
                <w:spacing w:val="-2"/>
                <w:sz w:val="13"/>
                <w:szCs w:val="13"/>
              </w:rPr>
              <w:t>416,059</w:t>
            </w:r>
          </w:p>
        </w:tc>
      </w:tr>
      <w:tr w:rsidR="00464A3F" w:rsidRPr="0003590A" w14:paraId="45CEDA8C" w14:textId="77777777" w:rsidTr="00D77AC8">
        <w:tc>
          <w:tcPr>
            <w:tcW w:w="2808" w:type="dxa"/>
            <w:vAlign w:val="bottom"/>
          </w:tcPr>
          <w:p w14:paraId="22B71322" w14:textId="77777777" w:rsidR="00464A3F" w:rsidRPr="0003590A" w:rsidRDefault="00464A3F" w:rsidP="00464A3F">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3"/>
                <w:szCs w:val="13"/>
              </w:rPr>
            </w:pPr>
            <w:r w:rsidRPr="0003590A">
              <w:rPr>
                <w:rFonts w:ascii="Arial" w:hAnsi="Arial" w:cs="Arial"/>
                <w:b/>
                <w:bCs/>
                <w:color w:val="000000"/>
                <w:sz w:val="13"/>
                <w:szCs w:val="13"/>
              </w:rPr>
              <w:t>Changes that relate to future service</w:t>
            </w:r>
          </w:p>
        </w:tc>
        <w:tc>
          <w:tcPr>
            <w:tcW w:w="992" w:type="dxa"/>
            <w:tcBorders>
              <w:top w:val="single" w:sz="4" w:space="0" w:color="auto"/>
            </w:tcBorders>
            <w:vAlign w:val="bottom"/>
          </w:tcPr>
          <w:p w14:paraId="6465D179"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000000"/>
                <w:sz w:val="13"/>
                <w:szCs w:val="13"/>
              </w:rPr>
            </w:pPr>
          </w:p>
        </w:tc>
        <w:tc>
          <w:tcPr>
            <w:tcW w:w="1134" w:type="dxa"/>
            <w:tcBorders>
              <w:top w:val="single" w:sz="4" w:space="0" w:color="auto"/>
            </w:tcBorders>
            <w:vAlign w:val="bottom"/>
          </w:tcPr>
          <w:p w14:paraId="3121EBCB"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contextualSpacing/>
              <w:jc w:val="right"/>
              <w:rPr>
                <w:rFonts w:ascii="Arial" w:hAnsi="Arial" w:cs="Arial"/>
                <w:color w:val="000000"/>
                <w:sz w:val="13"/>
                <w:szCs w:val="13"/>
              </w:rPr>
            </w:pPr>
          </w:p>
        </w:tc>
        <w:tc>
          <w:tcPr>
            <w:tcW w:w="1134" w:type="dxa"/>
            <w:tcBorders>
              <w:top w:val="single" w:sz="4" w:space="0" w:color="auto"/>
            </w:tcBorders>
            <w:vAlign w:val="bottom"/>
          </w:tcPr>
          <w:p w14:paraId="7D5FA69B"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000000"/>
                <w:sz w:val="13"/>
                <w:szCs w:val="13"/>
              </w:rPr>
            </w:pPr>
          </w:p>
        </w:tc>
        <w:tc>
          <w:tcPr>
            <w:tcW w:w="907" w:type="dxa"/>
            <w:tcBorders>
              <w:top w:val="single" w:sz="4" w:space="0" w:color="auto"/>
            </w:tcBorders>
          </w:tcPr>
          <w:p w14:paraId="59877CAC"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000000"/>
                <w:sz w:val="13"/>
                <w:szCs w:val="13"/>
                <w:lang w:val="en-GB"/>
              </w:rPr>
            </w:pPr>
          </w:p>
        </w:tc>
        <w:tc>
          <w:tcPr>
            <w:tcW w:w="851" w:type="dxa"/>
            <w:tcBorders>
              <w:top w:val="single" w:sz="4" w:space="0" w:color="auto"/>
            </w:tcBorders>
          </w:tcPr>
          <w:p w14:paraId="3DC6AFC5"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000000"/>
                <w:sz w:val="13"/>
                <w:szCs w:val="13"/>
                <w:lang w:val="en-GB"/>
              </w:rPr>
            </w:pPr>
          </w:p>
        </w:tc>
        <w:tc>
          <w:tcPr>
            <w:tcW w:w="850" w:type="dxa"/>
            <w:gridSpan w:val="2"/>
            <w:tcBorders>
              <w:top w:val="single" w:sz="4" w:space="0" w:color="auto"/>
            </w:tcBorders>
          </w:tcPr>
          <w:p w14:paraId="0A51F7E1"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000000"/>
                <w:sz w:val="13"/>
                <w:szCs w:val="13"/>
                <w:lang w:val="en-GB"/>
              </w:rPr>
            </w:pPr>
          </w:p>
        </w:tc>
        <w:tc>
          <w:tcPr>
            <w:tcW w:w="945" w:type="dxa"/>
            <w:gridSpan w:val="2"/>
            <w:tcBorders>
              <w:top w:val="single" w:sz="4" w:space="0" w:color="auto"/>
            </w:tcBorders>
            <w:vAlign w:val="bottom"/>
          </w:tcPr>
          <w:p w14:paraId="059F2804"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000000"/>
                <w:sz w:val="13"/>
                <w:szCs w:val="13"/>
                <w:lang w:val="en-GB"/>
              </w:rPr>
            </w:pPr>
          </w:p>
        </w:tc>
      </w:tr>
      <w:tr w:rsidR="00464A3F" w:rsidRPr="0003590A" w14:paraId="6AA884B1" w14:textId="77777777" w:rsidTr="00D77AC8">
        <w:trPr>
          <w:trHeight w:val="141"/>
        </w:trPr>
        <w:tc>
          <w:tcPr>
            <w:tcW w:w="2808" w:type="dxa"/>
            <w:vAlign w:val="bottom"/>
          </w:tcPr>
          <w:p w14:paraId="2BA3166F" w14:textId="77777777" w:rsidR="00464A3F" w:rsidRPr="0003590A" w:rsidRDefault="00464A3F" w:rsidP="00464A3F">
            <w:pPr>
              <w:tabs>
                <w:tab w:val="right" w:pos="6840"/>
                <w:tab w:val="left" w:pos="8000"/>
                <w:tab w:val="left" w:pos="8180"/>
                <w:tab w:val="right" w:pos="9180"/>
                <w:tab w:val="right" w:pos="9440"/>
              </w:tabs>
              <w:spacing w:line="240" w:lineRule="exact"/>
              <w:ind w:right="-14"/>
              <w:contextualSpacing/>
              <w:rPr>
                <w:rFonts w:ascii="Arial" w:hAnsi="Arial" w:cs="Arial"/>
                <w:color w:val="000000"/>
                <w:sz w:val="13"/>
                <w:szCs w:val="13"/>
              </w:rPr>
            </w:pPr>
            <w:r w:rsidRPr="0003590A">
              <w:rPr>
                <w:rFonts w:ascii="Arial" w:hAnsi="Arial" w:cs="Arial"/>
                <w:color w:val="000000"/>
                <w:sz w:val="13"/>
                <w:szCs w:val="13"/>
              </w:rPr>
              <w:t>Changes in estimates that adjust the CSM</w:t>
            </w:r>
          </w:p>
        </w:tc>
        <w:tc>
          <w:tcPr>
            <w:tcW w:w="992" w:type="dxa"/>
            <w:tcBorders>
              <w:left w:val="nil"/>
              <w:right w:val="nil"/>
            </w:tcBorders>
            <w:vAlign w:val="bottom"/>
          </w:tcPr>
          <w:p w14:paraId="2AA0778B"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ind w:left="0"/>
              <w:contextualSpacing/>
              <w:jc w:val="center"/>
              <w:rPr>
                <w:rFonts w:ascii="Arial" w:hAnsi="Arial" w:cs="Arial"/>
                <w:color w:val="auto"/>
                <w:sz w:val="13"/>
                <w:szCs w:val="13"/>
              </w:rPr>
            </w:pPr>
            <w:r w:rsidRPr="0003590A">
              <w:rPr>
                <w:rFonts w:ascii="Arial" w:hAnsi="Arial" w:cs="Arial"/>
                <w:color w:val="auto"/>
                <w:spacing w:val="-2"/>
                <w:sz w:val="13"/>
                <w:szCs w:val="13"/>
              </w:rPr>
              <w:t>(235,758)</w:t>
            </w:r>
          </w:p>
        </w:tc>
        <w:tc>
          <w:tcPr>
            <w:tcW w:w="1134" w:type="dxa"/>
            <w:tcBorders>
              <w:left w:val="nil"/>
              <w:right w:val="nil"/>
            </w:tcBorders>
            <w:vAlign w:val="bottom"/>
          </w:tcPr>
          <w:p w14:paraId="6916D374"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14,056</w:t>
            </w:r>
          </w:p>
        </w:tc>
        <w:tc>
          <w:tcPr>
            <w:tcW w:w="1134" w:type="dxa"/>
          </w:tcPr>
          <w:p w14:paraId="2BBAFFAE"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49,239</w:t>
            </w:r>
          </w:p>
        </w:tc>
        <w:tc>
          <w:tcPr>
            <w:tcW w:w="907" w:type="dxa"/>
          </w:tcPr>
          <w:p w14:paraId="3FEF7753"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93,510</w:t>
            </w:r>
          </w:p>
        </w:tc>
        <w:tc>
          <w:tcPr>
            <w:tcW w:w="851" w:type="dxa"/>
            <w:tcBorders>
              <w:left w:val="nil"/>
              <w:right w:val="nil"/>
            </w:tcBorders>
          </w:tcPr>
          <w:p w14:paraId="60C17F12"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contextualSpacing/>
              <w:jc w:val="right"/>
              <w:rPr>
                <w:rFonts w:ascii="Arial" w:hAnsi="Arial" w:cs="Arial"/>
                <w:color w:val="auto"/>
                <w:sz w:val="13"/>
                <w:szCs w:val="13"/>
              </w:rPr>
            </w:pPr>
            <w:r w:rsidRPr="0003590A">
              <w:rPr>
                <w:rFonts w:ascii="Arial" w:hAnsi="Arial" w:cs="Arial"/>
                <w:color w:val="auto"/>
                <w:spacing w:val="-2"/>
                <w:sz w:val="13"/>
                <w:szCs w:val="13"/>
              </w:rPr>
              <w:t>78,953</w:t>
            </w:r>
          </w:p>
        </w:tc>
        <w:tc>
          <w:tcPr>
            <w:tcW w:w="850" w:type="dxa"/>
            <w:gridSpan w:val="2"/>
            <w:vAlign w:val="bottom"/>
          </w:tcPr>
          <w:p w14:paraId="7A34C029"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contextualSpacing/>
              <w:jc w:val="right"/>
              <w:rPr>
                <w:rFonts w:ascii="Arial" w:hAnsi="Arial" w:cs="Arial"/>
                <w:color w:val="auto"/>
                <w:sz w:val="13"/>
                <w:szCs w:val="13"/>
              </w:rPr>
            </w:pPr>
            <w:r w:rsidRPr="0003590A">
              <w:rPr>
                <w:rFonts w:ascii="Arial" w:hAnsi="Arial" w:cs="Arial"/>
                <w:color w:val="auto"/>
                <w:spacing w:val="-2"/>
                <w:sz w:val="13"/>
                <w:szCs w:val="13"/>
              </w:rPr>
              <w:t>221,702</w:t>
            </w:r>
          </w:p>
        </w:tc>
        <w:tc>
          <w:tcPr>
            <w:tcW w:w="945" w:type="dxa"/>
            <w:gridSpan w:val="2"/>
            <w:tcBorders>
              <w:left w:val="nil"/>
              <w:right w:val="nil"/>
            </w:tcBorders>
            <w:vAlign w:val="bottom"/>
          </w:tcPr>
          <w:p w14:paraId="54BCD0F1"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contextualSpacing/>
              <w:jc w:val="right"/>
              <w:rPr>
                <w:rFonts w:ascii="Arial" w:hAnsi="Arial" w:cs="Arial"/>
                <w:color w:val="auto"/>
                <w:sz w:val="13"/>
                <w:szCs w:val="13"/>
              </w:rPr>
            </w:pPr>
            <w:r w:rsidRPr="0003590A">
              <w:rPr>
                <w:rFonts w:ascii="Arial" w:hAnsi="Arial" w:cs="Arial"/>
                <w:color w:val="auto"/>
                <w:spacing w:val="-2"/>
                <w:sz w:val="13"/>
                <w:szCs w:val="13"/>
              </w:rPr>
              <w:t>-</w:t>
            </w:r>
          </w:p>
        </w:tc>
      </w:tr>
      <w:tr w:rsidR="00464A3F" w:rsidRPr="0003590A" w14:paraId="5B0986C2" w14:textId="77777777" w:rsidTr="00D77AC8">
        <w:trPr>
          <w:trHeight w:val="141"/>
        </w:trPr>
        <w:tc>
          <w:tcPr>
            <w:tcW w:w="2808" w:type="dxa"/>
            <w:vAlign w:val="bottom"/>
          </w:tcPr>
          <w:p w14:paraId="180B3D8E" w14:textId="6928E64B" w:rsidR="00464A3F" w:rsidRPr="0003590A" w:rsidRDefault="00464A3F" w:rsidP="00464A3F">
            <w:pPr>
              <w:tabs>
                <w:tab w:val="right" w:pos="6840"/>
                <w:tab w:val="left" w:pos="8000"/>
                <w:tab w:val="left" w:pos="8180"/>
                <w:tab w:val="right" w:pos="9180"/>
                <w:tab w:val="right" w:pos="9440"/>
              </w:tabs>
              <w:spacing w:line="240" w:lineRule="exact"/>
              <w:ind w:right="-14"/>
              <w:contextualSpacing/>
              <w:rPr>
                <w:rFonts w:ascii="Arial" w:hAnsi="Arial" w:cs="Arial"/>
                <w:color w:val="000000"/>
                <w:sz w:val="13"/>
                <w:szCs w:val="13"/>
              </w:rPr>
            </w:pPr>
            <w:r w:rsidRPr="0003590A">
              <w:rPr>
                <w:rFonts w:ascii="Arial" w:hAnsi="Arial" w:cs="Arial"/>
                <w:color w:val="000000"/>
                <w:sz w:val="13"/>
                <w:szCs w:val="13"/>
              </w:rPr>
              <w:t>Changes in estimates that result in onerous</w:t>
            </w:r>
          </w:p>
          <w:p w14:paraId="6CF3237B" w14:textId="06C63766" w:rsidR="00464A3F" w:rsidRPr="0003590A" w:rsidRDefault="00464A3F" w:rsidP="00464A3F">
            <w:pPr>
              <w:tabs>
                <w:tab w:val="right" w:pos="6840"/>
                <w:tab w:val="left" w:pos="8000"/>
                <w:tab w:val="left" w:pos="8180"/>
                <w:tab w:val="right" w:pos="9180"/>
                <w:tab w:val="right" w:pos="9440"/>
              </w:tabs>
              <w:spacing w:line="240" w:lineRule="exact"/>
              <w:ind w:right="-170"/>
              <w:contextualSpacing/>
              <w:rPr>
                <w:rFonts w:ascii="Arial" w:hAnsi="Arial" w:cs="Arial"/>
                <w:color w:val="000000"/>
                <w:sz w:val="13"/>
                <w:szCs w:val="13"/>
              </w:rPr>
            </w:pPr>
            <w:r w:rsidRPr="0003590A">
              <w:rPr>
                <w:rFonts w:ascii="Arial" w:hAnsi="Arial" w:cs="Arial"/>
                <w:color w:val="000000"/>
                <w:sz w:val="13"/>
                <w:szCs w:val="13"/>
              </w:rPr>
              <w:t xml:space="preserve">   contract losses or reversal of losses</w:t>
            </w:r>
          </w:p>
        </w:tc>
        <w:tc>
          <w:tcPr>
            <w:tcW w:w="992" w:type="dxa"/>
            <w:tcBorders>
              <w:left w:val="nil"/>
              <w:right w:val="nil"/>
            </w:tcBorders>
            <w:vAlign w:val="bottom"/>
          </w:tcPr>
          <w:p w14:paraId="46A5280F" w14:textId="4C8B529B"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ind w:left="0"/>
              <w:contextualSpacing/>
              <w:rPr>
                <w:rFonts w:ascii="Arial" w:hAnsi="Arial" w:cs="Arial"/>
                <w:color w:val="auto"/>
                <w:spacing w:val="-2"/>
                <w:sz w:val="13"/>
                <w:szCs w:val="13"/>
              </w:rPr>
            </w:pPr>
            <w:r w:rsidRPr="0003590A">
              <w:rPr>
                <w:rFonts w:ascii="Arial" w:hAnsi="Arial" w:cs="Arial"/>
                <w:color w:val="auto"/>
                <w:spacing w:val="-2"/>
                <w:sz w:val="13"/>
                <w:szCs w:val="13"/>
              </w:rPr>
              <w:t>133,897</w:t>
            </w:r>
          </w:p>
        </w:tc>
        <w:tc>
          <w:tcPr>
            <w:tcW w:w="1134" w:type="dxa"/>
            <w:tcBorders>
              <w:left w:val="nil"/>
              <w:right w:val="nil"/>
            </w:tcBorders>
            <w:vAlign w:val="bottom"/>
          </w:tcPr>
          <w:p w14:paraId="48FEA363" w14:textId="2E187B5C"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23,184</w:t>
            </w:r>
          </w:p>
        </w:tc>
        <w:tc>
          <w:tcPr>
            <w:tcW w:w="1134" w:type="dxa"/>
          </w:tcPr>
          <w:p w14:paraId="6BCEE1EE" w14:textId="3A6134CD"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w:t>
            </w:r>
          </w:p>
        </w:tc>
        <w:tc>
          <w:tcPr>
            <w:tcW w:w="907" w:type="dxa"/>
          </w:tcPr>
          <w:p w14:paraId="7ABE66E9" w14:textId="3E33664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w:t>
            </w:r>
          </w:p>
        </w:tc>
        <w:tc>
          <w:tcPr>
            <w:tcW w:w="851" w:type="dxa"/>
            <w:tcBorders>
              <w:left w:val="nil"/>
              <w:right w:val="nil"/>
            </w:tcBorders>
          </w:tcPr>
          <w:p w14:paraId="757EF7CB" w14:textId="54E78869"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w:t>
            </w:r>
          </w:p>
        </w:tc>
        <w:tc>
          <w:tcPr>
            <w:tcW w:w="850" w:type="dxa"/>
            <w:gridSpan w:val="2"/>
            <w:vAlign w:val="bottom"/>
          </w:tcPr>
          <w:p w14:paraId="22F53064" w14:textId="5168FD15"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w:t>
            </w:r>
          </w:p>
        </w:tc>
        <w:tc>
          <w:tcPr>
            <w:tcW w:w="945" w:type="dxa"/>
            <w:gridSpan w:val="2"/>
            <w:tcBorders>
              <w:left w:val="nil"/>
              <w:right w:val="nil"/>
            </w:tcBorders>
            <w:vAlign w:val="bottom"/>
          </w:tcPr>
          <w:p w14:paraId="334E39BB" w14:textId="72C74F16"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157,081</w:t>
            </w:r>
          </w:p>
        </w:tc>
      </w:tr>
      <w:tr w:rsidR="00464A3F" w:rsidRPr="0003590A" w14:paraId="27FBC698" w14:textId="77777777" w:rsidTr="00D77AC8">
        <w:tc>
          <w:tcPr>
            <w:tcW w:w="2808" w:type="dxa"/>
            <w:vAlign w:val="bottom"/>
          </w:tcPr>
          <w:p w14:paraId="74407D70" w14:textId="77777777" w:rsidR="00464A3F" w:rsidRPr="0003590A" w:rsidRDefault="00464A3F" w:rsidP="00464A3F">
            <w:pPr>
              <w:tabs>
                <w:tab w:val="right" w:pos="6840"/>
                <w:tab w:val="left" w:pos="8000"/>
                <w:tab w:val="left" w:pos="8180"/>
                <w:tab w:val="right" w:pos="9180"/>
                <w:tab w:val="right" w:pos="9440"/>
              </w:tabs>
              <w:spacing w:line="240" w:lineRule="exact"/>
              <w:ind w:right="-14"/>
              <w:contextualSpacing/>
              <w:rPr>
                <w:rFonts w:ascii="Arial" w:hAnsi="Arial" w:cs="Arial"/>
                <w:color w:val="000000"/>
                <w:sz w:val="13"/>
                <w:szCs w:val="13"/>
              </w:rPr>
            </w:pPr>
            <w:r w:rsidRPr="0003590A">
              <w:rPr>
                <w:rFonts w:ascii="Arial" w:hAnsi="Arial" w:cs="Arial"/>
                <w:color w:val="000000"/>
                <w:sz w:val="13"/>
                <w:szCs w:val="13"/>
              </w:rPr>
              <w:t>Contracts initially recognised in the period</w:t>
            </w:r>
          </w:p>
        </w:tc>
        <w:tc>
          <w:tcPr>
            <w:tcW w:w="992" w:type="dxa"/>
            <w:tcBorders>
              <w:left w:val="nil"/>
              <w:bottom w:val="single" w:sz="4" w:space="0" w:color="auto"/>
              <w:right w:val="nil"/>
            </w:tcBorders>
            <w:vAlign w:val="bottom"/>
          </w:tcPr>
          <w:p w14:paraId="6919315D"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ind w:left="0"/>
              <w:contextualSpacing/>
              <w:jc w:val="right"/>
              <w:rPr>
                <w:rFonts w:ascii="Arial" w:hAnsi="Arial" w:cs="Arial"/>
                <w:color w:val="auto"/>
                <w:sz w:val="13"/>
                <w:szCs w:val="13"/>
              </w:rPr>
            </w:pPr>
            <w:r w:rsidRPr="0003590A">
              <w:rPr>
                <w:rFonts w:ascii="Arial" w:hAnsi="Arial" w:cs="Arial"/>
                <w:color w:val="auto"/>
                <w:spacing w:val="-2"/>
                <w:sz w:val="13"/>
                <w:szCs w:val="13"/>
              </w:rPr>
              <w:t>(302,693)</w:t>
            </w:r>
          </w:p>
        </w:tc>
        <w:tc>
          <w:tcPr>
            <w:tcW w:w="1134" w:type="dxa"/>
            <w:tcBorders>
              <w:left w:val="nil"/>
              <w:bottom w:val="single" w:sz="4" w:space="0" w:color="auto"/>
              <w:right w:val="nil"/>
            </w:tcBorders>
            <w:vAlign w:val="bottom"/>
          </w:tcPr>
          <w:p w14:paraId="0687AA69"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216,281</w:t>
            </w:r>
          </w:p>
        </w:tc>
        <w:tc>
          <w:tcPr>
            <w:tcW w:w="1134" w:type="dxa"/>
            <w:tcBorders>
              <w:bottom w:val="single" w:sz="4" w:space="0" w:color="auto"/>
            </w:tcBorders>
          </w:tcPr>
          <w:p w14:paraId="1DA127A8"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35</w:t>
            </w:r>
          </w:p>
        </w:tc>
        <w:tc>
          <w:tcPr>
            <w:tcW w:w="907" w:type="dxa"/>
            <w:tcBorders>
              <w:bottom w:val="single" w:sz="4" w:space="0" w:color="auto"/>
            </w:tcBorders>
          </w:tcPr>
          <w:p w14:paraId="4A7B23A2"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1,157</w:t>
            </w:r>
          </w:p>
        </w:tc>
        <w:tc>
          <w:tcPr>
            <w:tcW w:w="851" w:type="dxa"/>
            <w:tcBorders>
              <w:left w:val="nil"/>
              <w:bottom w:val="single" w:sz="4" w:space="0" w:color="auto"/>
              <w:right w:val="nil"/>
            </w:tcBorders>
          </w:tcPr>
          <w:p w14:paraId="7112E241"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pacing w:val="-2"/>
                <w:sz w:val="13"/>
                <w:szCs w:val="13"/>
              </w:rPr>
              <w:t>214,564</w:t>
            </w:r>
          </w:p>
        </w:tc>
        <w:tc>
          <w:tcPr>
            <w:tcW w:w="850" w:type="dxa"/>
            <w:gridSpan w:val="2"/>
            <w:tcBorders>
              <w:bottom w:val="single" w:sz="4" w:space="0" w:color="auto"/>
            </w:tcBorders>
            <w:vAlign w:val="bottom"/>
          </w:tcPr>
          <w:p w14:paraId="7C7EC0BC"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pacing w:val="-2"/>
                <w:sz w:val="13"/>
                <w:szCs w:val="13"/>
              </w:rPr>
              <w:t>215,756</w:t>
            </w:r>
          </w:p>
        </w:tc>
        <w:tc>
          <w:tcPr>
            <w:tcW w:w="945" w:type="dxa"/>
            <w:gridSpan w:val="2"/>
            <w:tcBorders>
              <w:left w:val="nil"/>
              <w:bottom w:val="single" w:sz="4" w:space="0" w:color="auto"/>
              <w:right w:val="nil"/>
            </w:tcBorders>
            <w:vAlign w:val="bottom"/>
          </w:tcPr>
          <w:p w14:paraId="25B4E682" w14:textId="77777777" w:rsidR="00464A3F" w:rsidRPr="0003590A" w:rsidRDefault="00464A3F" w:rsidP="00F6154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129,344</w:t>
            </w:r>
          </w:p>
        </w:tc>
      </w:tr>
      <w:tr w:rsidR="00464A3F" w:rsidRPr="0003590A" w14:paraId="2546A3E1" w14:textId="77777777" w:rsidTr="00464A3F">
        <w:trPr>
          <w:trHeight w:val="57"/>
        </w:trPr>
        <w:tc>
          <w:tcPr>
            <w:tcW w:w="2808" w:type="dxa"/>
            <w:vAlign w:val="bottom"/>
          </w:tcPr>
          <w:p w14:paraId="00FE85FF" w14:textId="77777777" w:rsidR="00464A3F" w:rsidRPr="0003590A" w:rsidRDefault="00464A3F" w:rsidP="00464A3F">
            <w:pPr>
              <w:tabs>
                <w:tab w:val="right" w:pos="6840"/>
                <w:tab w:val="left" w:pos="8000"/>
                <w:tab w:val="left" w:pos="8180"/>
                <w:tab w:val="right" w:pos="9180"/>
                <w:tab w:val="right" w:pos="9440"/>
              </w:tabs>
              <w:spacing w:line="160" w:lineRule="exact"/>
              <w:ind w:right="-14"/>
              <w:contextualSpacing/>
              <w:rPr>
                <w:rFonts w:ascii="Arial" w:hAnsi="Arial" w:cs="Arial"/>
                <w:color w:val="000000"/>
                <w:sz w:val="13"/>
                <w:szCs w:val="13"/>
              </w:rPr>
            </w:pPr>
          </w:p>
        </w:tc>
        <w:tc>
          <w:tcPr>
            <w:tcW w:w="992" w:type="dxa"/>
            <w:tcBorders>
              <w:top w:val="single" w:sz="4" w:space="0" w:color="auto"/>
            </w:tcBorders>
            <w:vAlign w:val="bottom"/>
          </w:tcPr>
          <w:p w14:paraId="3F6733C5"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spacing w:line="160" w:lineRule="exact"/>
              <w:ind w:left="0" w:right="-57"/>
              <w:contextualSpacing/>
              <w:jc w:val="right"/>
              <w:rPr>
                <w:rFonts w:ascii="Arial" w:hAnsi="Arial" w:cs="Arial"/>
                <w:color w:val="auto"/>
                <w:sz w:val="13"/>
                <w:szCs w:val="13"/>
                <w:lang w:val="en-GB"/>
              </w:rPr>
            </w:pPr>
          </w:p>
        </w:tc>
        <w:tc>
          <w:tcPr>
            <w:tcW w:w="1134" w:type="dxa"/>
            <w:tcBorders>
              <w:top w:val="single" w:sz="4" w:space="0" w:color="auto"/>
            </w:tcBorders>
            <w:vAlign w:val="bottom"/>
          </w:tcPr>
          <w:p w14:paraId="7539E5E1"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pacing w:val="-2"/>
                <w:sz w:val="13"/>
                <w:szCs w:val="13"/>
              </w:rPr>
            </w:pPr>
          </w:p>
        </w:tc>
        <w:tc>
          <w:tcPr>
            <w:tcW w:w="1134" w:type="dxa"/>
            <w:tcBorders>
              <w:top w:val="single" w:sz="4" w:space="0" w:color="auto"/>
            </w:tcBorders>
            <w:vAlign w:val="bottom"/>
          </w:tcPr>
          <w:p w14:paraId="4934E1D2"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pacing w:val="-2"/>
                <w:sz w:val="13"/>
                <w:szCs w:val="13"/>
              </w:rPr>
            </w:pPr>
          </w:p>
        </w:tc>
        <w:tc>
          <w:tcPr>
            <w:tcW w:w="907" w:type="dxa"/>
            <w:tcBorders>
              <w:top w:val="single" w:sz="4" w:space="0" w:color="auto"/>
            </w:tcBorders>
          </w:tcPr>
          <w:p w14:paraId="0CC82383"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2"/>
                <w:sz w:val="13"/>
                <w:szCs w:val="13"/>
              </w:rPr>
            </w:pPr>
          </w:p>
        </w:tc>
        <w:tc>
          <w:tcPr>
            <w:tcW w:w="851" w:type="dxa"/>
            <w:tcBorders>
              <w:top w:val="single" w:sz="4" w:space="0" w:color="auto"/>
            </w:tcBorders>
          </w:tcPr>
          <w:p w14:paraId="7507137B"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spacing w:line="160" w:lineRule="exact"/>
              <w:ind w:left="0"/>
              <w:contextualSpacing/>
              <w:jc w:val="right"/>
              <w:rPr>
                <w:rFonts w:ascii="Arial" w:hAnsi="Arial" w:cs="Arial"/>
                <w:color w:val="auto"/>
                <w:sz w:val="13"/>
                <w:szCs w:val="13"/>
                <w:lang w:val="en-GB"/>
              </w:rPr>
            </w:pPr>
          </w:p>
        </w:tc>
        <w:tc>
          <w:tcPr>
            <w:tcW w:w="850" w:type="dxa"/>
            <w:gridSpan w:val="2"/>
            <w:tcBorders>
              <w:top w:val="single" w:sz="4" w:space="0" w:color="auto"/>
            </w:tcBorders>
          </w:tcPr>
          <w:p w14:paraId="2B834D0C"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spacing w:line="160" w:lineRule="exact"/>
              <w:ind w:left="0"/>
              <w:contextualSpacing/>
              <w:jc w:val="right"/>
              <w:rPr>
                <w:rFonts w:ascii="Arial" w:hAnsi="Arial" w:cs="Arial"/>
                <w:color w:val="auto"/>
                <w:sz w:val="13"/>
                <w:szCs w:val="13"/>
                <w:lang w:val="en-GB"/>
              </w:rPr>
            </w:pPr>
          </w:p>
        </w:tc>
        <w:tc>
          <w:tcPr>
            <w:tcW w:w="945" w:type="dxa"/>
            <w:gridSpan w:val="2"/>
            <w:tcBorders>
              <w:top w:val="single" w:sz="4" w:space="0" w:color="auto"/>
            </w:tcBorders>
            <w:vAlign w:val="bottom"/>
          </w:tcPr>
          <w:p w14:paraId="672F8678" w14:textId="77777777" w:rsidR="00464A3F" w:rsidRPr="0003590A" w:rsidRDefault="00464A3F" w:rsidP="00F6154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contextualSpacing/>
              <w:jc w:val="right"/>
              <w:rPr>
                <w:rFonts w:ascii="Arial" w:hAnsi="Arial" w:cs="Arial"/>
                <w:color w:val="auto"/>
                <w:spacing w:val="-2"/>
                <w:sz w:val="13"/>
                <w:szCs w:val="13"/>
              </w:rPr>
            </w:pPr>
          </w:p>
        </w:tc>
      </w:tr>
      <w:tr w:rsidR="00464A3F" w:rsidRPr="0003590A" w14:paraId="566043BA" w14:textId="77777777" w:rsidTr="00D77AC8">
        <w:trPr>
          <w:trHeight w:val="73"/>
        </w:trPr>
        <w:tc>
          <w:tcPr>
            <w:tcW w:w="2808" w:type="dxa"/>
            <w:vAlign w:val="bottom"/>
          </w:tcPr>
          <w:p w14:paraId="2209B300" w14:textId="77777777" w:rsidR="00464A3F" w:rsidRPr="0003590A" w:rsidRDefault="00464A3F" w:rsidP="00464A3F">
            <w:pPr>
              <w:tabs>
                <w:tab w:val="right" w:pos="6840"/>
                <w:tab w:val="left" w:pos="8000"/>
                <w:tab w:val="left" w:pos="8180"/>
                <w:tab w:val="right" w:pos="9180"/>
                <w:tab w:val="right" w:pos="9440"/>
              </w:tabs>
              <w:spacing w:line="160" w:lineRule="atLeast"/>
              <w:ind w:right="-14"/>
              <w:contextualSpacing/>
              <w:rPr>
                <w:rFonts w:ascii="Arial" w:hAnsi="Arial" w:cs="Arial"/>
                <w:color w:val="000000"/>
                <w:sz w:val="13"/>
                <w:szCs w:val="13"/>
              </w:rPr>
            </w:pPr>
          </w:p>
        </w:tc>
        <w:tc>
          <w:tcPr>
            <w:tcW w:w="992" w:type="dxa"/>
            <w:tcBorders>
              <w:left w:val="nil"/>
              <w:bottom w:val="single" w:sz="4" w:space="0" w:color="auto"/>
              <w:right w:val="nil"/>
            </w:tcBorders>
            <w:vAlign w:val="bottom"/>
          </w:tcPr>
          <w:p w14:paraId="6924CCAE"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78"/>
              </w:tabs>
              <w:ind w:left="0"/>
              <w:contextualSpacing/>
              <w:jc w:val="right"/>
              <w:rPr>
                <w:rFonts w:ascii="Arial" w:hAnsi="Arial" w:cs="Arial"/>
                <w:color w:val="auto"/>
                <w:sz w:val="13"/>
                <w:szCs w:val="13"/>
                <w:lang w:val="en-GB"/>
              </w:rPr>
            </w:pPr>
            <w:r w:rsidRPr="0003590A">
              <w:rPr>
                <w:rFonts w:ascii="Arial" w:hAnsi="Arial" w:cs="Arial"/>
                <w:color w:val="auto"/>
                <w:spacing w:val="-2"/>
                <w:sz w:val="13"/>
                <w:szCs w:val="13"/>
              </w:rPr>
              <w:t>(404,554)</w:t>
            </w:r>
          </w:p>
        </w:tc>
        <w:tc>
          <w:tcPr>
            <w:tcW w:w="1134" w:type="dxa"/>
            <w:tcBorders>
              <w:left w:val="nil"/>
              <w:bottom w:val="single" w:sz="4" w:space="0" w:color="auto"/>
              <w:right w:val="nil"/>
            </w:tcBorders>
            <w:vAlign w:val="bottom"/>
          </w:tcPr>
          <w:p w14:paraId="43CD2C91"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253,521</w:t>
            </w:r>
          </w:p>
        </w:tc>
        <w:tc>
          <w:tcPr>
            <w:tcW w:w="1134" w:type="dxa"/>
            <w:tcBorders>
              <w:bottom w:val="single" w:sz="4" w:space="0" w:color="auto"/>
            </w:tcBorders>
          </w:tcPr>
          <w:p w14:paraId="31338C18"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49,274</w:t>
            </w:r>
          </w:p>
        </w:tc>
        <w:tc>
          <w:tcPr>
            <w:tcW w:w="907" w:type="dxa"/>
            <w:tcBorders>
              <w:bottom w:val="single" w:sz="4" w:space="0" w:color="auto"/>
            </w:tcBorders>
          </w:tcPr>
          <w:p w14:paraId="21925142"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94,667</w:t>
            </w:r>
          </w:p>
        </w:tc>
        <w:tc>
          <w:tcPr>
            <w:tcW w:w="851" w:type="dxa"/>
            <w:tcBorders>
              <w:left w:val="nil"/>
              <w:bottom w:val="single" w:sz="4" w:space="0" w:color="auto"/>
              <w:right w:val="nil"/>
            </w:tcBorders>
          </w:tcPr>
          <w:p w14:paraId="054410F8"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293,517</w:t>
            </w:r>
          </w:p>
        </w:tc>
        <w:tc>
          <w:tcPr>
            <w:tcW w:w="850" w:type="dxa"/>
            <w:gridSpan w:val="2"/>
            <w:tcBorders>
              <w:bottom w:val="single" w:sz="4" w:space="0" w:color="auto"/>
            </w:tcBorders>
            <w:vAlign w:val="bottom"/>
          </w:tcPr>
          <w:p w14:paraId="1F4BB238"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437,458</w:t>
            </w:r>
          </w:p>
        </w:tc>
        <w:tc>
          <w:tcPr>
            <w:tcW w:w="945" w:type="dxa"/>
            <w:gridSpan w:val="2"/>
            <w:tcBorders>
              <w:left w:val="nil"/>
              <w:bottom w:val="single" w:sz="4" w:space="0" w:color="auto"/>
              <w:right w:val="nil"/>
            </w:tcBorders>
            <w:vAlign w:val="bottom"/>
          </w:tcPr>
          <w:p w14:paraId="3600C3B2" w14:textId="77777777" w:rsidR="00464A3F" w:rsidRPr="0003590A" w:rsidRDefault="00464A3F" w:rsidP="00F6154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286,425</w:t>
            </w:r>
          </w:p>
        </w:tc>
      </w:tr>
      <w:tr w:rsidR="00464A3F" w:rsidRPr="0003590A" w14:paraId="4841A87E" w14:textId="77777777" w:rsidTr="00D77AC8">
        <w:tc>
          <w:tcPr>
            <w:tcW w:w="2808" w:type="dxa"/>
            <w:vAlign w:val="bottom"/>
          </w:tcPr>
          <w:p w14:paraId="46131C06" w14:textId="77777777" w:rsidR="00464A3F" w:rsidRPr="0003590A" w:rsidRDefault="00464A3F" w:rsidP="00464A3F">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3"/>
                <w:szCs w:val="13"/>
              </w:rPr>
            </w:pPr>
            <w:r w:rsidRPr="0003590A">
              <w:rPr>
                <w:rFonts w:ascii="Arial" w:hAnsi="Arial" w:cs="Arial"/>
                <w:b/>
                <w:bCs/>
                <w:color w:val="000000"/>
                <w:sz w:val="13"/>
                <w:szCs w:val="13"/>
              </w:rPr>
              <w:t>Changes that relate to past service</w:t>
            </w:r>
          </w:p>
        </w:tc>
        <w:tc>
          <w:tcPr>
            <w:tcW w:w="992" w:type="dxa"/>
            <w:tcBorders>
              <w:top w:val="single" w:sz="4" w:space="0" w:color="auto"/>
            </w:tcBorders>
            <w:vAlign w:val="bottom"/>
          </w:tcPr>
          <w:p w14:paraId="6626E9C5"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000000"/>
                <w:sz w:val="13"/>
                <w:szCs w:val="13"/>
              </w:rPr>
            </w:pPr>
          </w:p>
        </w:tc>
        <w:tc>
          <w:tcPr>
            <w:tcW w:w="1134" w:type="dxa"/>
            <w:tcBorders>
              <w:top w:val="single" w:sz="4" w:space="0" w:color="auto"/>
            </w:tcBorders>
            <w:vAlign w:val="bottom"/>
          </w:tcPr>
          <w:p w14:paraId="7DE3115D"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000000"/>
                <w:kern w:val="28"/>
                <w:sz w:val="13"/>
                <w:szCs w:val="13"/>
                <w:lang w:val="en-GB"/>
              </w:rPr>
            </w:pPr>
          </w:p>
        </w:tc>
        <w:tc>
          <w:tcPr>
            <w:tcW w:w="1134" w:type="dxa"/>
            <w:tcBorders>
              <w:top w:val="single" w:sz="4" w:space="0" w:color="auto"/>
            </w:tcBorders>
            <w:vAlign w:val="bottom"/>
          </w:tcPr>
          <w:p w14:paraId="0B1E2515"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000000"/>
                <w:sz w:val="13"/>
                <w:szCs w:val="13"/>
              </w:rPr>
            </w:pPr>
          </w:p>
        </w:tc>
        <w:tc>
          <w:tcPr>
            <w:tcW w:w="907" w:type="dxa"/>
            <w:tcBorders>
              <w:top w:val="single" w:sz="4" w:space="0" w:color="auto"/>
            </w:tcBorders>
          </w:tcPr>
          <w:p w14:paraId="1E8159B1"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2"/>
                <w:sz w:val="13"/>
                <w:szCs w:val="13"/>
              </w:rPr>
            </w:pPr>
          </w:p>
        </w:tc>
        <w:tc>
          <w:tcPr>
            <w:tcW w:w="851" w:type="dxa"/>
            <w:tcBorders>
              <w:top w:val="single" w:sz="4" w:space="0" w:color="auto"/>
            </w:tcBorders>
          </w:tcPr>
          <w:p w14:paraId="635AA494"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000000"/>
                <w:sz w:val="13"/>
                <w:szCs w:val="13"/>
                <w:lang w:val="en-GB"/>
              </w:rPr>
            </w:pPr>
          </w:p>
        </w:tc>
        <w:tc>
          <w:tcPr>
            <w:tcW w:w="850" w:type="dxa"/>
            <w:gridSpan w:val="2"/>
            <w:tcBorders>
              <w:top w:val="single" w:sz="4" w:space="0" w:color="auto"/>
            </w:tcBorders>
          </w:tcPr>
          <w:p w14:paraId="2768B455"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000000"/>
                <w:sz w:val="13"/>
                <w:szCs w:val="13"/>
                <w:lang w:val="en-GB"/>
              </w:rPr>
            </w:pPr>
          </w:p>
        </w:tc>
        <w:tc>
          <w:tcPr>
            <w:tcW w:w="945" w:type="dxa"/>
            <w:gridSpan w:val="2"/>
            <w:tcBorders>
              <w:top w:val="single" w:sz="4" w:space="0" w:color="auto"/>
            </w:tcBorders>
            <w:vAlign w:val="bottom"/>
          </w:tcPr>
          <w:p w14:paraId="76DAF04D"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000000"/>
                <w:sz w:val="13"/>
                <w:szCs w:val="13"/>
                <w:lang w:val="en-GB"/>
              </w:rPr>
            </w:pPr>
          </w:p>
        </w:tc>
      </w:tr>
      <w:tr w:rsidR="00464A3F" w:rsidRPr="0003590A" w14:paraId="0105599A" w14:textId="77777777" w:rsidTr="00D77AC8">
        <w:tc>
          <w:tcPr>
            <w:tcW w:w="2808" w:type="dxa"/>
            <w:vAlign w:val="bottom"/>
          </w:tcPr>
          <w:p w14:paraId="26277787" w14:textId="0DF9F857" w:rsidR="00464A3F" w:rsidRPr="0003590A" w:rsidRDefault="00464A3F" w:rsidP="00464A3F">
            <w:pPr>
              <w:tabs>
                <w:tab w:val="right" w:pos="6840"/>
                <w:tab w:val="left" w:pos="8000"/>
                <w:tab w:val="left" w:pos="8180"/>
                <w:tab w:val="right" w:pos="9180"/>
                <w:tab w:val="right" w:pos="9440"/>
              </w:tabs>
              <w:spacing w:line="240" w:lineRule="exact"/>
              <w:ind w:right="-14"/>
              <w:contextualSpacing/>
              <w:rPr>
                <w:rFonts w:ascii="Arial" w:hAnsi="Arial" w:cs="Arial"/>
                <w:color w:val="000000"/>
                <w:sz w:val="13"/>
                <w:szCs w:val="13"/>
              </w:rPr>
            </w:pPr>
            <w:r w:rsidRPr="0003590A">
              <w:rPr>
                <w:rFonts w:ascii="Arial" w:hAnsi="Arial" w:cs="Arial"/>
                <w:color w:val="000000"/>
                <w:sz w:val="13"/>
                <w:szCs w:val="13"/>
              </w:rPr>
              <w:t xml:space="preserve">Experience adjustments - relating to claims </w:t>
            </w:r>
          </w:p>
          <w:p w14:paraId="378F34E2" w14:textId="0D9ACD74" w:rsidR="00464A3F" w:rsidRPr="0003590A" w:rsidRDefault="00464A3F" w:rsidP="00464A3F">
            <w:pPr>
              <w:tabs>
                <w:tab w:val="right" w:pos="6840"/>
                <w:tab w:val="left" w:pos="8000"/>
                <w:tab w:val="left" w:pos="8180"/>
                <w:tab w:val="right" w:pos="9180"/>
                <w:tab w:val="right" w:pos="9440"/>
              </w:tabs>
              <w:spacing w:line="240" w:lineRule="exact"/>
              <w:ind w:right="-113"/>
              <w:contextualSpacing/>
              <w:rPr>
                <w:rFonts w:ascii="Arial" w:hAnsi="Arial" w:cs="Arial"/>
                <w:color w:val="000000"/>
                <w:sz w:val="13"/>
                <w:szCs w:val="13"/>
              </w:rPr>
            </w:pPr>
            <w:r w:rsidRPr="0003590A">
              <w:rPr>
                <w:rFonts w:ascii="Arial" w:hAnsi="Arial" w:cs="Arial"/>
                <w:color w:val="000000"/>
                <w:sz w:val="13"/>
                <w:szCs w:val="13"/>
              </w:rPr>
              <w:t xml:space="preserve">   and other insurance service expenses in LIC</w:t>
            </w:r>
          </w:p>
        </w:tc>
        <w:tc>
          <w:tcPr>
            <w:tcW w:w="992" w:type="dxa"/>
            <w:tcBorders>
              <w:left w:val="nil"/>
              <w:bottom w:val="single" w:sz="4" w:space="0" w:color="auto"/>
              <w:right w:val="nil"/>
            </w:tcBorders>
            <w:vAlign w:val="bottom"/>
          </w:tcPr>
          <w:p w14:paraId="0BEC8085" w14:textId="5D6D788C"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(11,99</w:t>
            </w:r>
            <w:r w:rsidR="008E04E1" w:rsidRPr="0003590A">
              <w:rPr>
                <w:rFonts w:ascii="Arial" w:hAnsi="Arial" w:cs="Arial"/>
                <w:color w:val="auto"/>
                <w:spacing w:val="-2"/>
                <w:sz w:val="13"/>
                <w:szCs w:val="13"/>
              </w:rPr>
              <w:t>3</w:t>
            </w:r>
            <w:r w:rsidRPr="0003590A">
              <w:rPr>
                <w:rFonts w:ascii="Arial" w:hAnsi="Arial" w:cs="Arial"/>
                <w:color w:val="auto"/>
                <w:spacing w:val="-2"/>
                <w:sz w:val="13"/>
                <w:szCs w:val="13"/>
              </w:rPr>
              <w:t>)</w:t>
            </w:r>
          </w:p>
        </w:tc>
        <w:tc>
          <w:tcPr>
            <w:tcW w:w="1134" w:type="dxa"/>
            <w:tcBorders>
              <w:left w:val="nil"/>
              <w:bottom w:val="single" w:sz="4" w:space="0" w:color="auto"/>
              <w:right w:val="nil"/>
            </w:tcBorders>
            <w:vAlign w:val="bottom"/>
          </w:tcPr>
          <w:p w14:paraId="0B0B2D8F" w14:textId="272B769B"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5"/>
              </w:tabs>
              <w:ind w:left="0" w:right="-28"/>
              <w:contextualSpacing/>
              <w:jc w:val="right"/>
              <w:rPr>
                <w:rFonts w:ascii="Arial" w:hAnsi="Arial" w:cs="Arial"/>
                <w:color w:val="auto"/>
                <w:spacing w:val="-2"/>
                <w:sz w:val="13"/>
                <w:szCs w:val="13"/>
              </w:rPr>
            </w:pPr>
            <w:r w:rsidRPr="0003590A">
              <w:rPr>
                <w:rFonts w:ascii="Arial" w:hAnsi="Arial" w:cs="Arial"/>
                <w:color w:val="auto"/>
                <w:spacing w:val="-2"/>
                <w:sz w:val="13"/>
                <w:szCs w:val="13"/>
              </w:rPr>
              <w:t>(913)</w:t>
            </w:r>
          </w:p>
        </w:tc>
        <w:tc>
          <w:tcPr>
            <w:tcW w:w="1134" w:type="dxa"/>
            <w:tcBorders>
              <w:bottom w:val="single" w:sz="4" w:space="0" w:color="auto"/>
            </w:tcBorders>
          </w:tcPr>
          <w:p w14:paraId="59D569D5"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pacing w:val="-2"/>
                <w:sz w:val="13"/>
                <w:szCs w:val="13"/>
              </w:rPr>
            </w:pPr>
          </w:p>
          <w:p w14:paraId="23E9AC67" w14:textId="70C53D81"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w:t>
            </w:r>
          </w:p>
        </w:tc>
        <w:tc>
          <w:tcPr>
            <w:tcW w:w="907" w:type="dxa"/>
            <w:tcBorders>
              <w:bottom w:val="single" w:sz="4" w:space="0" w:color="auto"/>
            </w:tcBorders>
          </w:tcPr>
          <w:p w14:paraId="11F5469E"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2"/>
                <w:sz w:val="13"/>
                <w:szCs w:val="13"/>
              </w:rPr>
            </w:pPr>
          </w:p>
          <w:p w14:paraId="198F1D52" w14:textId="6B4A06D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w:t>
            </w:r>
          </w:p>
        </w:tc>
        <w:tc>
          <w:tcPr>
            <w:tcW w:w="851" w:type="dxa"/>
            <w:tcBorders>
              <w:left w:val="nil"/>
              <w:bottom w:val="single" w:sz="4" w:space="0" w:color="auto"/>
              <w:right w:val="nil"/>
            </w:tcBorders>
          </w:tcPr>
          <w:p w14:paraId="45A23C27"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pacing w:val="-2"/>
                <w:sz w:val="13"/>
                <w:szCs w:val="13"/>
              </w:rPr>
            </w:pPr>
          </w:p>
          <w:p w14:paraId="2B63C370" w14:textId="09A2CD14"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w:t>
            </w:r>
          </w:p>
        </w:tc>
        <w:tc>
          <w:tcPr>
            <w:tcW w:w="850" w:type="dxa"/>
            <w:gridSpan w:val="2"/>
            <w:tcBorders>
              <w:bottom w:val="single" w:sz="4" w:space="0" w:color="auto"/>
            </w:tcBorders>
            <w:vAlign w:val="bottom"/>
          </w:tcPr>
          <w:p w14:paraId="2D4D6E10"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w:t>
            </w:r>
          </w:p>
        </w:tc>
        <w:tc>
          <w:tcPr>
            <w:tcW w:w="945" w:type="dxa"/>
            <w:gridSpan w:val="2"/>
            <w:tcBorders>
              <w:left w:val="nil"/>
              <w:bottom w:val="single" w:sz="4" w:space="0" w:color="auto"/>
              <w:right w:val="nil"/>
            </w:tcBorders>
            <w:vAlign w:val="bottom"/>
          </w:tcPr>
          <w:p w14:paraId="0E843581"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r w:rsidRPr="0003590A">
              <w:rPr>
                <w:rFonts w:ascii="Arial" w:hAnsi="Arial" w:cs="Arial"/>
                <w:color w:val="auto"/>
                <w:spacing w:val="-2"/>
                <w:sz w:val="13"/>
                <w:szCs w:val="13"/>
              </w:rPr>
              <w:t>(12,906)</w:t>
            </w:r>
          </w:p>
        </w:tc>
      </w:tr>
      <w:tr w:rsidR="00464A3F" w:rsidRPr="0003590A" w14:paraId="5DBF7CC4" w14:textId="77777777" w:rsidTr="00D77AC8">
        <w:tc>
          <w:tcPr>
            <w:tcW w:w="2808" w:type="dxa"/>
            <w:vAlign w:val="bottom"/>
          </w:tcPr>
          <w:p w14:paraId="454B2437" w14:textId="77777777" w:rsidR="00464A3F" w:rsidRPr="0003590A" w:rsidRDefault="00464A3F" w:rsidP="00464A3F">
            <w:pPr>
              <w:tabs>
                <w:tab w:val="right" w:pos="6840"/>
                <w:tab w:val="left" w:pos="8000"/>
                <w:tab w:val="left" w:pos="8180"/>
                <w:tab w:val="right" w:pos="9180"/>
                <w:tab w:val="right" w:pos="9440"/>
              </w:tabs>
              <w:spacing w:line="160" w:lineRule="atLeast"/>
              <w:ind w:right="-14"/>
              <w:contextualSpacing/>
              <w:rPr>
                <w:rFonts w:ascii="Arial" w:hAnsi="Arial" w:cs="Arial"/>
                <w:color w:val="000000"/>
                <w:sz w:val="13"/>
                <w:szCs w:val="13"/>
              </w:rPr>
            </w:pPr>
          </w:p>
        </w:tc>
        <w:tc>
          <w:tcPr>
            <w:tcW w:w="992" w:type="dxa"/>
            <w:tcBorders>
              <w:top w:val="single" w:sz="4" w:space="0" w:color="auto"/>
            </w:tcBorders>
            <w:vAlign w:val="bottom"/>
          </w:tcPr>
          <w:p w14:paraId="6EB91F74"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s>
              <w:ind w:left="0"/>
              <w:contextualSpacing/>
              <w:jc w:val="right"/>
              <w:rPr>
                <w:rFonts w:ascii="Arial" w:hAnsi="Arial" w:cs="Arial"/>
                <w:color w:val="auto"/>
                <w:spacing w:val="-2"/>
                <w:sz w:val="13"/>
                <w:szCs w:val="13"/>
              </w:rPr>
            </w:pPr>
          </w:p>
        </w:tc>
        <w:tc>
          <w:tcPr>
            <w:tcW w:w="1134" w:type="dxa"/>
            <w:tcBorders>
              <w:top w:val="single" w:sz="4" w:space="0" w:color="auto"/>
            </w:tcBorders>
            <w:vAlign w:val="bottom"/>
          </w:tcPr>
          <w:p w14:paraId="4EF8A9C3"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5"/>
              </w:tabs>
              <w:ind w:left="0" w:right="-28"/>
              <w:contextualSpacing/>
              <w:jc w:val="right"/>
              <w:rPr>
                <w:rFonts w:ascii="Arial" w:hAnsi="Arial" w:cs="Arial"/>
                <w:color w:val="auto"/>
                <w:spacing w:val="-2"/>
                <w:sz w:val="13"/>
                <w:szCs w:val="13"/>
              </w:rPr>
            </w:pPr>
          </w:p>
        </w:tc>
        <w:tc>
          <w:tcPr>
            <w:tcW w:w="1134" w:type="dxa"/>
            <w:tcBorders>
              <w:top w:val="single" w:sz="4" w:space="0" w:color="auto"/>
            </w:tcBorders>
            <w:vAlign w:val="bottom"/>
          </w:tcPr>
          <w:p w14:paraId="34958B29"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pacing w:val="-2"/>
                <w:sz w:val="13"/>
                <w:szCs w:val="13"/>
              </w:rPr>
            </w:pPr>
          </w:p>
        </w:tc>
        <w:tc>
          <w:tcPr>
            <w:tcW w:w="907" w:type="dxa"/>
            <w:tcBorders>
              <w:top w:val="single" w:sz="4" w:space="0" w:color="auto"/>
            </w:tcBorders>
          </w:tcPr>
          <w:p w14:paraId="68087E42"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2"/>
                <w:sz w:val="13"/>
                <w:szCs w:val="13"/>
              </w:rPr>
            </w:pPr>
          </w:p>
        </w:tc>
        <w:tc>
          <w:tcPr>
            <w:tcW w:w="851" w:type="dxa"/>
            <w:tcBorders>
              <w:top w:val="single" w:sz="4" w:space="0" w:color="auto"/>
            </w:tcBorders>
          </w:tcPr>
          <w:p w14:paraId="28E08611"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spacing w:line="160" w:lineRule="atLeast"/>
              <w:ind w:left="0" w:right="-57"/>
              <w:contextualSpacing/>
              <w:jc w:val="right"/>
              <w:rPr>
                <w:rFonts w:ascii="Arial" w:hAnsi="Arial" w:cs="Arial"/>
                <w:color w:val="auto"/>
                <w:sz w:val="13"/>
                <w:szCs w:val="13"/>
              </w:rPr>
            </w:pPr>
          </w:p>
        </w:tc>
        <w:tc>
          <w:tcPr>
            <w:tcW w:w="850" w:type="dxa"/>
            <w:gridSpan w:val="2"/>
            <w:tcBorders>
              <w:top w:val="single" w:sz="4" w:space="0" w:color="auto"/>
            </w:tcBorders>
          </w:tcPr>
          <w:p w14:paraId="4883F6B8"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spacing w:line="160" w:lineRule="atLeast"/>
              <w:ind w:left="0" w:right="-57"/>
              <w:contextualSpacing/>
              <w:jc w:val="right"/>
              <w:rPr>
                <w:rFonts w:ascii="Arial" w:hAnsi="Arial" w:cs="Arial"/>
                <w:color w:val="auto"/>
                <w:sz w:val="13"/>
                <w:szCs w:val="13"/>
              </w:rPr>
            </w:pPr>
          </w:p>
        </w:tc>
        <w:tc>
          <w:tcPr>
            <w:tcW w:w="945" w:type="dxa"/>
            <w:gridSpan w:val="2"/>
            <w:tcBorders>
              <w:top w:val="single" w:sz="4" w:space="0" w:color="auto"/>
            </w:tcBorders>
            <w:vAlign w:val="bottom"/>
          </w:tcPr>
          <w:p w14:paraId="099CC1B2"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spacing w:line="160" w:lineRule="atLeast"/>
              <w:ind w:left="0" w:right="-57"/>
              <w:contextualSpacing/>
              <w:jc w:val="right"/>
              <w:rPr>
                <w:rFonts w:ascii="Arial" w:hAnsi="Arial" w:cs="Arial"/>
                <w:color w:val="auto"/>
                <w:sz w:val="13"/>
                <w:szCs w:val="13"/>
              </w:rPr>
            </w:pPr>
          </w:p>
        </w:tc>
      </w:tr>
      <w:tr w:rsidR="00464A3F" w:rsidRPr="0003590A" w14:paraId="332CD0E1" w14:textId="77777777" w:rsidTr="00D77AC8">
        <w:trPr>
          <w:trHeight w:val="69"/>
        </w:trPr>
        <w:tc>
          <w:tcPr>
            <w:tcW w:w="2808" w:type="dxa"/>
            <w:vAlign w:val="bottom"/>
          </w:tcPr>
          <w:p w14:paraId="16224066" w14:textId="77777777" w:rsidR="00464A3F" w:rsidRPr="0003590A" w:rsidRDefault="00464A3F" w:rsidP="00464A3F">
            <w:pPr>
              <w:tabs>
                <w:tab w:val="right" w:pos="6840"/>
                <w:tab w:val="left" w:pos="8000"/>
                <w:tab w:val="left" w:pos="8180"/>
                <w:tab w:val="right" w:pos="9180"/>
                <w:tab w:val="right" w:pos="9440"/>
              </w:tabs>
              <w:spacing w:line="160" w:lineRule="atLeast"/>
              <w:ind w:right="-14"/>
              <w:contextualSpacing/>
              <w:rPr>
                <w:rFonts w:ascii="Arial" w:hAnsi="Arial" w:cs="Arial"/>
                <w:color w:val="000000"/>
                <w:sz w:val="13"/>
                <w:szCs w:val="13"/>
              </w:rPr>
            </w:pPr>
          </w:p>
        </w:tc>
        <w:tc>
          <w:tcPr>
            <w:tcW w:w="992" w:type="dxa"/>
            <w:tcBorders>
              <w:left w:val="nil"/>
              <w:bottom w:val="single" w:sz="4" w:space="0" w:color="auto"/>
              <w:right w:val="nil"/>
            </w:tcBorders>
            <w:vAlign w:val="bottom"/>
          </w:tcPr>
          <w:p w14:paraId="3B0D50B0" w14:textId="30F35B03"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(11,99</w:t>
            </w:r>
            <w:r w:rsidR="008E04E1" w:rsidRPr="0003590A">
              <w:rPr>
                <w:rFonts w:ascii="Arial" w:hAnsi="Arial" w:cs="Arial"/>
                <w:color w:val="auto"/>
                <w:spacing w:val="-2"/>
                <w:sz w:val="13"/>
                <w:szCs w:val="13"/>
              </w:rPr>
              <w:t>3</w:t>
            </w:r>
            <w:r w:rsidRPr="0003590A">
              <w:rPr>
                <w:rFonts w:ascii="Arial" w:hAnsi="Arial" w:cs="Arial"/>
                <w:color w:val="auto"/>
                <w:spacing w:val="-2"/>
                <w:sz w:val="13"/>
                <w:szCs w:val="13"/>
              </w:rPr>
              <w:t>)</w:t>
            </w:r>
          </w:p>
        </w:tc>
        <w:tc>
          <w:tcPr>
            <w:tcW w:w="1134" w:type="dxa"/>
            <w:tcBorders>
              <w:left w:val="nil"/>
              <w:bottom w:val="single" w:sz="4" w:space="0" w:color="auto"/>
              <w:right w:val="nil"/>
            </w:tcBorders>
            <w:vAlign w:val="bottom"/>
          </w:tcPr>
          <w:p w14:paraId="08DD3C4B" w14:textId="2E3C08D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5"/>
              </w:tabs>
              <w:ind w:left="0" w:right="-28"/>
              <w:contextualSpacing/>
              <w:jc w:val="right"/>
              <w:rPr>
                <w:rFonts w:ascii="Arial" w:hAnsi="Arial" w:cs="Arial"/>
                <w:color w:val="auto"/>
                <w:spacing w:val="-2"/>
                <w:sz w:val="13"/>
                <w:szCs w:val="13"/>
              </w:rPr>
            </w:pPr>
            <w:r w:rsidRPr="0003590A">
              <w:rPr>
                <w:rFonts w:ascii="Arial" w:hAnsi="Arial" w:cs="Arial"/>
                <w:color w:val="auto"/>
                <w:spacing w:val="-2"/>
                <w:sz w:val="13"/>
                <w:szCs w:val="13"/>
              </w:rPr>
              <w:t>(913)</w:t>
            </w:r>
          </w:p>
        </w:tc>
        <w:tc>
          <w:tcPr>
            <w:tcW w:w="1134" w:type="dxa"/>
            <w:tcBorders>
              <w:bottom w:val="single" w:sz="4" w:space="0" w:color="auto"/>
            </w:tcBorders>
          </w:tcPr>
          <w:p w14:paraId="2A5EC03F"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w:t>
            </w:r>
          </w:p>
        </w:tc>
        <w:tc>
          <w:tcPr>
            <w:tcW w:w="907" w:type="dxa"/>
            <w:tcBorders>
              <w:bottom w:val="single" w:sz="4" w:space="0" w:color="auto"/>
            </w:tcBorders>
          </w:tcPr>
          <w:p w14:paraId="1001F0CE"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w:t>
            </w:r>
          </w:p>
        </w:tc>
        <w:tc>
          <w:tcPr>
            <w:tcW w:w="851" w:type="dxa"/>
            <w:tcBorders>
              <w:left w:val="nil"/>
              <w:bottom w:val="single" w:sz="4" w:space="0" w:color="auto"/>
              <w:right w:val="nil"/>
            </w:tcBorders>
          </w:tcPr>
          <w:p w14:paraId="357FBFFD"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w:t>
            </w:r>
          </w:p>
        </w:tc>
        <w:tc>
          <w:tcPr>
            <w:tcW w:w="850" w:type="dxa"/>
            <w:gridSpan w:val="2"/>
            <w:tcBorders>
              <w:bottom w:val="single" w:sz="4" w:space="0" w:color="auto"/>
            </w:tcBorders>
            <w:vAlign w:val="bottom"/>
          </w:tcPr>
          <w:p w14:paraId="00F52CBF"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w:t>
            </w:r>
          </w:p>
        </w:tc>
        <w:tc>
          <w:tcPr>
            <w:tcW w:w="945" w:type="dxa"/>
            <w:gridSpan w:val="2"/>
            <w:tcBorders>
              <w:left w:val="nil"/>
              <w:bottom w:val="single" w:sz="4" w:space="0" w:color="auto"/>
              <w:right w:val="nil"/>
            </w:tcBorders>
            <w:vAlign w:val="bottom"/>
          </w:tcPr>
          <w:p w14:paraId="58C25B13"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spacing w:line="160" w:lineRule="atLeast"/>
              <w:ind w:left="0" w:right="-57"/>
              <w:contextualSpacing/>
              <w:jc w:val="right"/>
              <w:rPr>
                <w:rFonts w:ascii="Arial" w:hAnsi="Arial" w:cs="Arial"/>
                <w:color w:val="auto"/>
                <w:sz w:val="13"/>
                <w:szCs w:val="13"/>
              </w:rPr>
            </w:pPr>
            <w:r w:rsidRPr="0003590A">
              <w:rPr>
                <w:rFonts w:ascii="Arial" w:hAnsi="Arial" w:cs="Arial"/>
                <w:color w:val="auto"/>
                <w:spacing w:val="-2"/>
                <w:sz w:val="13"/>
                <w:szCs w:val="13"/>
              </w:rPr>
              <w:t>(12,906)</w:t>
            </w:r>
          </w:p>
        </w:tc>
      </w:tr>
      <w:tr w:rsidR="00464A3F" w:rsidRPr="0003590A" w14:paraId="08A34D80" w14:textId="77777777" w:rsidTr="00464A3F">
        <w:trPr>
          <w:trHeight w:val="199"/>
        </w:trPr>
        <w:tc>
          <w:tcPr>
            <w:tcW w:w="2808" w:type="dxa"/>
            <w:vAlign w:val="bottom"/>
          </w:tcPr>
          <w:p w14:paraId="59561909" w14:textId="77777777" w:rsidR="00464A3F" w:rsidRPr="0003590A" w:rsidRDefault="00464A3F" w:rsidP="00464A3F">
            <w:pPr>
              <w:tabs>
                <w:tab w:val="right" w:pos="6840"/>
                <w:tab w:val="left" w:pos="8000"/>
                <w:tab w:val="left" w:pos="8180"/>
                <w:tab w:val="right" w:pos="9180"/>
                <w:tab w:val="right" w:pos="9440"/>
              </w:tabs>
              <w:spacing w:line="160" w:lineRule="atLeast"/>
              <w:ind w:right="-14"/>
              <w:contextualSpacing/>
              <w:rPr>
                <w:rFonts w:ascii="Arial" w:hAnsi="Arial" w:cs="Arial"/>
                <w:color w:val="000000"/>
                <w:sz w:val="13"/>
                <w:szCs w:val="13"/>
              </w:rPr>
            </w:pPr>
          </w:p>
        </w:tc>
        <w:tc>
          <w:tcPr>
            <w:tcW w:w="992" w:type="dxa"/>
            <w:tcBorders>
              <w:top w:val="single" w:sz="4" w:space="0" w:color="auto"/>
            </w:tcBorders>
            <w:vAlign w:val="bottom"/>
          </w:tcPr>
          <w:p w14:paraId="570B4B2E"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spacing w:line="160" w:lineRule="atLeast"/>
              <w:ind w:left="0" w:right="-57"/>
              <w:contextualSpacing/>
              <w:jc w:val="right"/>
              <w:rPr>
                <w:rFonts w:ascii="Arial" w:hAnsi="Arial" w:cs="Arial"/>
                <w:color w:val="auto"/>
                <w:sz w:val="13"/>
                <w:szCs w:val="13"/>
              </w:rPr>
            </w:pPr>
          </w:p>
        </w:tc>
        <w:tc>
          <w:tcPr>
            <w:tcW w:w="1134" w:type="dxa"/>
            <w:tcBorders>
              <w:top w:val="single" w:sz="4" w:space="0" w:color="auto"/>
            </w:tcBorders>
            <w:vAlign w:val="bottom"/>
          </w:tcPr>
          <w:p w14:paraId="6750068A"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spacing w:line="160" w:lineRule="atLeast"/>
              <w:ind w:left="0" w:right="-57"/>
              <w:contextualSpacing/>
              <w:jc w:val="right"/>
              <w:rPr>
                <w:rFonts w:ascii="Arial" w:hAnsi="Arial" w:cs="Arial"/>
                <w:color w:val="auto"/>
                <w:sz w:val="13"/>
                <w:szCs w:val="13"/>
              </w:rPr>
            </w:pPr>
          </w:p>
        </w:tc>
        <w:tc>
          <w:tcPr>
            <w:tcW w:w="1134" w:type="dxa"/>
            <w:tcBorders>
              <w:top w:val="single" w:sz="4" w:space="0" w:color="auto"/>
            </w:tcBorders>
            <w:vAlign w:val="bottom"/>
          </w:tcPr>
          <w:p w14:paraId="0417CC61"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spacing w:line="160" w:lineRule="atLeast"/>
              <w:ind w:left="0"/>
              <w:contextualSpacing/>
              <w:jc w:val="right"/>
              <w:rPr>
                <w:rFonts w:ascii="Arial" w:hAnsi="Arial" w:cs="Arial"/>
                <w:color w:val="auto"/>
                <w:sz w:val="13"/>
                <w:szCs w:val="13"/>
              </w:rPr>
            </w:pPr>
          </w:p>
        </w:tc>
        <w:tc>
          <w:tcPr>
            <w:tcW w:w="907" w:type="dxa"/>
            <w:tcBorders>
              <w:top w:val="single" w:sz="4" w:space="0" w:color="auto"/>
            </w:tcBorders>
          </w:tcPr>
          <w:p w14:paraId="20085C76"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pacing w:val="-2"/>
                <w:sz w:val="13"/>
                <w:szCs w:val="13"/>
              </w:rPr>
            </w:pPr>
          </w:p>
        </w:tc>
        <w:tc>
          <w:tcPr>
            <w:tcW w:w="851" w:type="dxa"/>
            <w:tcBorders>
              <w:top w:val="single" w:sz="4" w:space="0" w:color="auto"/>
            </w:tcBorders>
          </w:tcPr>
          <w:p w14:paraId="7BCFEFAF"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spacing w:line="160" w:lineRule="atLeast"/>
              <w:ind w:left="0" w:right="-57"/>
              <w:contextualSpacing/>
              <w:jc w:val="right"/>
              <w:rPr>
                <w:rFonts w:ascii="Arial" w:hAnsi="Arial" w:cs="Arial"/>
                <w:color w:val="auto"/>
                <w:sz w:val="13"/>
                <w:szCs w:val="13"/>
              </w:rPr>
            </w:pPr>
          </w:p>
        </w:tc>
        <w:tc>
          <w:tcPr>
            <w:tcW w:w="850" w:type="dxa"/>
            <w:gridSpan w:val="2"/>
            <w:tcBorders>
              <w:top w:val="single" w:sz="4" w:space="0" w:color="auto"/>
            </w:tcBorders>
          </w:tcPr>
          <w:p w14:paraId="732AFE16"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spacing w:line="160" w:lineRule="atLeast"/>
              <w:ind w:left="0" w:right="-57"/>
              <w:contextualSpacing/>
              <w:jc w:val="right"/>
              <w:rPr>
                <w:rFonts w:ascii="Arial" w:hAnsi="Arial" w:cs="Arial"/>
                <w:color w:val="auto"/>
                <w:sz w:val="13"/>
                <w:szCs w:val="13"/>
              </w:rPr>
            </w:pPr>
          </w:p>
        </w:tc>
        <w:tc>
          <w:tcPr>
            <w:tcW w:w="945" w:type="dxa"/>
            <w:gridSpan w:val="2"/>
            <w:tcBorders>
              <w:top w:val="single" w:sz="4" w:space="0" w:color="auto"/>
            </w:tcBorders>
            <w:vAlign w:val="bottom"/>
          </w:tcPr>
          <w:p w14:paraId="53629963"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spacing w:line="160" w:lineRule="atLeast"/>
              <w:ind w:left="0" w:right="-57"/>
              <w:contextualSpacing/>
              <w:jc w:val="right"/>
              <w:rPr>
                <w:rFonts w:ascii="Arial" w:hAnsi="Arial" w:cs="Arial"/>
                <w:color w:val="auto"/>
                <w:sz w:val="13"/>
                <w:szCs w:val="13"/>
              </w:rPr>
            </w:pPr>
          </w:p>
        </w:tc>
      </w:tr>
      <w:tr w:rsidR="00464A3F" w:rsidRPr="0003590A" w14:paraId="4DBFBED7" w14:textId="77777777" w:rsidTr="00D77AC8">
        <w:tc>
          <w:tcPr>
            <w:tcW w:w="2808" w:type="dxa"/>
            <w:vAlign w:val="bottom"/>
          </w:tcPr>
          <w:p w14:paraId="7BE0D581" w14:textId="77777777" w:rsidR="00464A3F" w:rsidRPr="0003590A" w:rsidRDefault="00464A3F" w:rsidP="00464A3F">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3"/>
                <w:szCs w:val="13"/>
              </w:rPr>
            </w:pPr>
            <w:r w:rsidRPr="0003590A">
              <w:rPr>
                <w:rFonts w:ascii="Arial" w:hAnsi="Arial" w:cs="Arial"/>
                <w:b/>
                <w:bCs/>
                <w:color w:val="000000"/>
                <w:sz w:val="13"/>
                <w:szCs w:val="13"/>
              </w:rPr>
              <w:t>Insurance service result</w:t>
            </w:r>
          </w:p>
        </w:tc>
        <w:tc>
          <w:tcPr>
            <w:tcW w:w="992" w:type="dxa"/>
            <w:tcBorders>
              <w:left w:val="nil"/>
              <w:right w:val="nil"/>
            </w:tcBorders>
            <w:vAlign w:val="bottom"/>
          </w:tcPr>
          <w:p w14:paraId="7B6BA3EE" w14:textId="334FA19B"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s>
              <w:ind w:left="0"/>
              <w:contextualSpacing/>
              <w:rPr>
                <w:rFonts w:ascii="Arial" w:hAnsi="Arial" w:cs="Arial"/>
                <w:color w:val="auto"/>
                <w:spacing w:val="-2"/>
                <w:sz w:val="13"/>
                <w:szCs w:val="13"/>
              </w:rPr>
            </w:pPr>
            <w:r w:rsidRPr="0003590A">
              <w:rPr>
                <w:rFonts w:ascii="Arial" w:hAnsi="Arial" w:cs="Arial"/>
                <w:color w:val="auto"/>
                <w:spacing w:val="-2"/>
                <w:sz w:val="13"/>
                <w:szCs w:val="13"/>
              </w:rPr>
              <w:t>493,2</w:t>
            </w:r>
            <w:r w:rsidR="008E04E1" w:rsidRPr="0003590A">
              <w:rPr>
                <w:rFonts w:ascii="Arial" w:hAnsi="Arial" w:cs="Arial"/>
                <w:color w:val="auto"/>
                <w:spacing w:val="-2"/>
                <w:sz w:val="13"/>
                <w:szCs w:val="13"/>
              </w:rPr>
              <w:t>69</w:t>
            </w:r>
          </w:p>
        </w:tc>
        <w:tc>
          <w:tcPr>
            <w:tcW w:w="1134" w:type="dxa"/>
            <w:tcBorders>
              <w:left w:val="nil"/>
              <w:right w:val="nil"/>
            </w:tcBorders>
            <w:vAlign w:val="bottom"/>
          </w:tcPr>
          <w:p w14:paraId="6B7CDB38"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72,835</w:t>
            </w:r>
          </w:p>
        </w:tc>
        <w:tc>
          <w:tcPr>
            <w:tcW w:w="1134" w:type="dxa"/>
          </w:tcPr>
          <w:p w14:paraId="2FF2D3A1"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8"/>
              <w:contextualSpacing/>
              <w:jc w:val="right"/>
              <w:rPr>
                <w:rFonts w:ascii="Arial" w:hAnsi="Arial" w:cs="Arial"/>
                <w:color w:val="auto"/>
                <w:spacing w:val="-2"/>
                <w:sz w:val="13"/>
                <w:szCs w:val="13"/>
              </w:rPr>
            </w:pPr>
            <w:r w:rsidRPr="0003590A">
              <w:rPr>
                <w:rFonts w:ascii="Arial" w:hAnsi="Arial" w:cs="Arial"/>
                <w:color w:val="auto"/>
                <w:spacing w:val="-2"/>
                <w:sz w:val="13"/>
                <w:szCs w:val="13"/>
              </w:rPr>
              <w:t>(128,555)</w:t>
            </w:r>
          </w:p>
        </w:tc>
        <w:tc>
          <w:tcPr>
            <w:tcW w:w="907" w:type="dxa"/>
          </w:tcPr>
          <w:p w14:paraId="11AD8AB4" w14:textId="63454BDA"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61,</w:t>
            </w:r>
            <w:r w:rsidR="00326162" w:rsidRPr="0003590A">
              <w:rPr>
                <w:rFonts w:ascii="Arial" w:hAnsi="Arial" w:cs="Arial"/>
                <w:color w:val="auto"/>
                <w:spacing w:val="-2"/>
                <w:sz w:val="13"/>
                <w:szCs w:val="13"/>
              </w:rPr>
              <w:t>123</w:t>
            </w:r>
          </w:p>
        </w:tc>
        <w:tc>
          <w:tcPr>
            <w:tcW w:w="851" w:type="dxa"/>
            <w:tcBorders>
              <w:left w:val="nil"/>
              <w:right w:val="nil"/>
            </w:tcBorders>
          </w:tcPr>
          <w:p w14:paraId="49AECC3E" w14:textId="7DD9DC56"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z w:val="13"/>
                <w:szCs w:val="13"/>
              </w:rPr>
            </w:pPr>
            <w:r w:rsidRPr="0003590A">
              <w:rPr>
                <w:rFonts w:ascii="Arial" w:hAnsi="Arial" w:cs="Arial"/>
                <w:color w:val="auto"/>
                <w:spacing w:val="-2"/>
                <w:sz w:val="13"/>
                <w:szCs w:val="13"/>
              </w:rPr>
              <w:t>190,906</w:t>
            </w:r>
          </w:p>
        </w:tc>
        <w:tc>
          <w:tcPr>
            <w:tcW w:w="850" w:type="dxa"/>
            <w:gridSpan w:val="2"/>
            <w:vAlign w:val="bottom"/>
          </w:tcPr>
          <w:p w14:paraId="51DE50D9"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z w:val="13"/>
                <w:szCs w:val="13"/>
              </w:rPr>
            </w:pPr>
            <w:r w:rsidRPr="0003590A">
              <w:rPr>
                <w:rFonts w:ascii="Arial" w:hAnsi="Arial" w:cs="Arial"/>
                <w:color w:val="auto"/>
                <w:spacing w:val="-2"/>
                <w:sz w:val="13"/>
                <w:szCs w:val="13"/>
              </w:rPr>
              <w:t>123,474</w:t>
            </w:r>
          </w:p>
        </w:tc>
        <w:tc>
          <w:tcPr>
            <w:tcW w:w="945" w:type="dxa"/>
            <w:gridSpan w:val="2"/>
            <w:tcBorders>
              <w:left w:val="nil"/>
              <w:right w:val="nil"/>
            </w:tcBorders>
            <w:vAlign w:val="bottom"/>
          </w:tcPr>
          <w:p w14:paraId="58D06501" w14:textId="36EAA1CE" w:rsidR="00464A3F" w:rsidRPr="0003590A" w:rsidRDefault="00464A3F" w:rsidP="00F6154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689,578</w:t>
            </w:r>
          </w:p>
        </w:tc>
      </w:tr>
      <w:tr w:rsidR="00464A3F" w:rsidRPr="0003590A" w14:paraId="130EF0F7" w14:textId="77777777" w:rsidTr="00D77AC8">
        <w:tc>
          <w:tcPr>
            <w:tcW w:w="2808" w:type="dxa"/>
            <w:vAlign w:val="bottom"/>
          </w:tcPr>
          <w:p w14:paraId="50091206" w14:textId="77777777" w:rsidR="00464A3F" w:rsidRPr="0003590A" w:rsidRDefault="00464A3F" w:rsidP="00464A3F">
            <w:pPr>
              <w:tabs>
                <w:tab w:val="right" w:pos="6840"/>
                <w:tab w:val="left" w:pos="8000"/>
                <w:tab w:val="left" w:pos="8180"/>
                <w:tab w:val="right" w:pos="9180"/>
                <w:tab w:val="right" w:pos="9440"/>
              </w:tabs>
              <w:spacing w:line="240" w:lineRule="exact"/>
              <w:ind w:right="-14"/>
              <w:contextualSpacing/>
              <w:rPr>
                <w:rFonts w:ascii="Arial" w:hAnsi="Arial" w:cs="Arial"/>
                <w:color w:val="000000"/>
                <w:sz w:val="13"/>
                <w:szCs w:val="13"/>
              </w:rPr>
            </w:pPr>
            <w:r w:rsidRPr="0003590A">
              <w:rPr>
                <w:rFonts w:ascii="Arial" w:hAnsi="Arial" w:cs="Arial"/>
                <w:color w:val="000000"/>
                <w:sz w:val="13"/>
                <w:szCs w:val="13"/>
              </w:rPr>
              <w:t>Finance expenses from insurance</w:t>
            </w:r>
          </w:p>
        </w:tc>
        <w:tc>
          <w:tcPr>
            <w:tcW w:w="992" w:type="dxa"/>
            <w:vAlign w:val="bottom"/>
          </w:tcPr>
          <w:p w14:paraId="07055ACE"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s>
              <w:ind w:left="0"/>
              <w:contextualSpacing/>
              <w:rPr>
                <w:rFonts w:ascii="Arial" w:hAnsi="Arial" w:cs="Arial"/>
                <w:color w:val="auto"/>
                <w:spacing w:val="-2"/>
                <w:sz w:val="13"/>
                <w:szCs w:val="13"/>
              </w:rPr>
            </w:pPr>
          </w:p>
        </w:tc>
        <w:tc>
          <w:tcPr>
            <w:tcW w:w="1134" w:type="dxa"/>
            <w:vAlign w:val="bottom"/>
          </w:tcPr>
          <w:p w14:paraId="73795684"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pacing w:val="-2"/>
                <w:sz w:val="13"/>
                <w:szCs w:val="13"/>
              </w:rPr>
            </w:pPr>
          </w:p>
        </w:tc>
        <w:tc>
          <w:tcPr>
            <w:tcW w:w="1134" w:type="dxa"/>
            <w:vAlign w:val="bottom"/>
          </w:tcPr>
          <w:p w14:paraId="10F90350"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p>
        </w:tc>
        <w:tc>
          <w:tcPr>
            <w:tcW w:w="907" w:type="dxa"/>
          </w:tcPr>
          <w:p w14:paraId="3C00C331"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2"/>
                <w:sz w:val="13"/>
                <w:szCs w:val="13"/>
              </w:rPr>
            </w:pPr>
          </w:p>
        </w:tc>
        <w:tc>
          <w:tcPr>
            <w:tcW w:w="851" w:type="dxa"/>
          </w:tcPr>
          <w:p w14:paraId="044D124F"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lang w:val="en-GB"/>
              </w:rPr>
            </w:pPr>
          </w:p>
        </w:tc>
        <w:tc>
          <w:tcPr>
            <w:tcW w:w="850" w:type="dxa"/>
            <w:gridSpan w:val="2"/>
          </w:tcPr>
          <w:p w14:paraId="1BC41C92"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lang w:val="en-GB"/>
              </w:rPr>
            </w:pPr>
          </w:p>
        </w:tc>
        <w:tc>
          <w:tcPr>
            <w:tcW w:w="945" w:type="dxa"/>
            <w:gridSpan w:val="2"/>
            <w:vAlign w:val="bottom"/>
          </w:tcPr>
          <w:p w14:paraId="4D88C589" w14:textId="77777777" w:rsidR="00464A3F" w:rsidRPr="0003590A" w:rsidRDefault="00464A3F" w:rsidP="00F6154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contextualSpacing/>
              <w:jc w:val="right"/>
              <w:rPr>
                <w:rFonts w:ascii="Arial" w:hAnsi="Arial" w:cs="Arial"/>
                <w:color w:val="auto"/>
                <w:spacing w:val="-2"/>
                <w:sz w:val="13"/>
                <w:szCs w:val="13"/>
              </w:rPr>
            </w:pPr>
          </w:p>
        </w:tc>
      </w:tr>
      <w:tr w:rsidR="00464A3F" w:rsidRPr="0003590A" w14:paraId="654D9821" w14:textId="77777777" w:rsidTr="00D77AC8">
        <w:tc>
          <w:tcPr>
            <w:tcW w:w="2808" w:type="dxa"/>
            <w:vAlign w:val="bottom"/>
          </w:tcPr>
          <w:p w14:paraId="3F3EDF30" w14:textId="77777777" w:rsidR="00464A3F" w:rsidRPr="0003590A" w:rsidRDefault="00464A3F" w:rsidP="00464A3F">
            <w:pPr>
              <w:tabs>
                <w:tab w:val="right" w:pos="6840"/>
                <w:tab w:val="left" w:pos="8000"/>
                <w:tab w:val="left" w:pos="8180"/>
                <w:tab w:val="right" w:pos="9180"/>
                <w:tab w:val="right" w:pos="9440"/>
              </w:tabs>
              <w:spacing w:line="240" w:lineRule="exact"/>
              <w:ind w:right="-14"/>
              <w:contextualSpacing/>
              <w:rPr>
                <w:rFonts w:ascii="Arial" w:hAnsi="Arial" w:cs="Arial"/>
                <w:color w:val="000000"/>
                <w:sz w:val="13"/>
                <w:szCs w:val="13"/>
              </w:rPr>
            </w:pPr>
            <w:r w:rsidRPr="0003590A">
              <w:rPr>
                <w:rFonts w:ascii="Arial" w:hAnsi="Arial" w:cs="Arial"/>
                <w:color w:val="000000"/>
                <w:sz w:val="13"/>
                <w:szCs w:val="13"/>
              </w:rPr>
              <w:t xml:space="preserve">   contracts issued</w:t>
            </w:r>
          </w:p>
        </w:tc>
        <w:tc>
          <w:tcPr>
            <w:tcW w:w="992" w:type="dxa"/>
            <w:tcBorders>
              <w:left w:val="nil"/>
              <w:bottom w:val="single" w:sz="4" w:space="0" w:color="auto"/>
              <w:right w:val="nil"/>
            </w:tcBorders>
            <w:vAlign w:val="bottom"/>
          </w:tcPr>
          <w:p w14:paraId="6A051BC3"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s>
              <w:ind w:left="0"/>
              <w:contextualSpacing/>
              <w:rPr>
                <w:rFonts w:ascii="Arial" w:hAnsi="Arial" w:cs="Arial"/>
                <w:color w:val="auto"/>
                <w:spacing w:val="-2"/>
                <w:sz w:val="13"/>
                <w:szCs w:val="13"/>
              </w:rPr>
            </w:pPr>
            <w:r w:rsidRPr="0003590A">
              <w:rPr>
                <w:rFonts w:ascii="Arial" w:hAnsi="Arial" w:cs="Arial"/>
                <w:color w:val="auto"/>
                <w:spacing w:val="-2"/>
                <w:sz w:val="13"/>
                <w:szCs w:val="13"/>
              </w:rPr>
              <w:t>30,545</w:t>
            </w:r>
          </w:p>
        </w:tc>
        <w:tc>
          <w:tcPr>
            <w:tcW w:w="1134" w:type="dxa"/>
            <w:tcBorders>
              <w:left w:val="nil"/>
              <w:bottom w:val="single" w:sz="4" w:space="0" w:color="auto"/>
              <w:right w:val="nil"/>
            </w:tcBorders>
            <w:vAlign w:val="bottom"/>
          </w:tcPr>
          <w:p w14:paraId="6106F42F"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14,613</w:t>
            </w:r>
          </w:p>
        </w:tc>
        <w:tc>
          <w:tcPr>
            <w:tcW w:w="1134" w:type="dxa"/>
            <w:tcBorders>
              <w:bottom w:val="single" w:sz="4" w:space="0" w:color="auto"/>
            </w:tcBorders>
          </w:tcPr>
          <w:p w14:paraId="62D2A1F0"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18,199</w:t>
            </w:r>
          </w:p>
        </w:tc>
        <w:tc>
          <w:tcPr>
            <w:tcW w:w="907" w:type="dxa"/>
            <w:tcBorders>
              <w:bottom w:val="single" w:sz="4" w:space="0" w:color="auto"/>
            </w:tcBorders>
          </w:tcPr>
          <w:p w14:paraId="459B5F7C"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967</w:t>
            </w:r>
          </w:p>
        </w:tc>
        <w:tc>
          <w:tcPr>
            <w:tcW w:w="851" w:type="dxa"/>
            <w:tcBorders>
              <w:left w:val="nil"/>
              <w:bottom w:val="single" w:sz="4" w:space="0" w:color="auto"/>
              <w:right w:val="nil"/>
            </w:tcBorders>
          </w:tcPr>
          <w:p w14:paraId="74AAF614"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pacing w:val="-2"/>
                <w:sz w:val="13"/>
                <w:szCs w:val="13"/>
              </w:rPr>
              <w:t>6,971</w:t>
            </w:r>
          </w:p>
        </w:tc>
        <w:tc>
          <w:tcPr>
            <w:tcW w:w="850" w:type="dxa"/>
            <w:gridSpan w:val="2"/>
            <w:tcBorders>
              <w:bottom w:val="single" w:sz="4" w:space="0" w:color="auto"/>
            </w:tcBorders>
            <w:vAlign w:val="bottom"/>
          </w:tcPr>
          <w:p w14:paraId="5DAF5BE5"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pacing w:val="-2"/>
                <w:sz w:val="13"/>
                <w:szCs w:val="13"/>
              </w:rPr>
              <w:t>26,137</w:t>
            </w:r>
          </w:p>
        </w:tc>
        <w:tc>
          <w:tcPr>
            <w:tcW w:w="945" w:type="dxa"/>
            <w:gridSpan w:val="2"/>
            <w:tcBorders>
              <w:left w:val="nil"/>
              <w:bottom w:val="single" w:sz="4" w:space="0" w:color="auto"/>
              <w:right w:val="nil"/>
            </w:tcBorders>
            <w:vAlign w:val="bottom"/>
          </w:tcPr>
          <w:p w14:paraId="2B653922" w14:textId="77777777" w:rsidR="00464A3F" w:rsidRPr="0003590A" w:rsidRDefault="00464A3F" w:rsidP="00F6154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71,295</w:t>
            </w:r>
          </w:p>
        </w:tc>
      </w:tr>
      <w:tr w:rsidR="00464A3F" w:rsidRPr="0003590A" w14:paraId="262942CE" w14:textId="77777777" w:rsidTr="00D77AC8">
        <w:tc>
          <w:tcPr>
            <w:tcW w:w="2808" w:type="dxa"/>
            <w:vAlign w:val="bottom"/>
          </w:tcPr>
          <w:p w14:paraId="6CD20E77" w14:textId="77777777" w:rsidR="00464A3F" w:rsidRPr="0003590A" w:rsidRDefault="00464A3F" w:rsidP="00464A3F">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3"/>
                <w:szCs w:val="13"/>
              </w:rPr>
            </w:pPr>
            <w:r w:rsidRPr="0003590A">
              <w:rPr>
                <w:rFonts w:ascii="Arial" w:hAnsi="Arial" w:cs="Arial"/>
                <w:b/>
                <w:bCs/>
                <w:color w:val="000000"/>
                <w:sz w:val="13"/>
                <w:szCs w:val="13"/>
              </w:rPr>
              <w:t>Total amounts recognised in</w:t>
            </w:r>
          </w:p>
        </w:tc>
        <w:tc>
          <w:tcPr>
            <w:tcW w:w="992" w:type="dxa"/>
            <w:tcBorders>
              <w:top w:val="single" w:sz="4" w:space="0" w:color="auto"/>
            </w:tcBorders>
            <w:vAlign w:val="bottom"/>
          </w:tcPr>
          <w:p w14:paraId="5181DB53"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s>
              <w:ind w:left="0"/>
              <w:contextualSpacing/>
              <w:rPr>
                <w:rFonts w:ascii="Arial" w:hAnsi="Arial" w:cs="Arial"/>
                <w:color w:val="auto"/>
                <w:spacing w:val="-2"/>
                <w:sz w:val="13"/>
                <w:szCs w:val="13"/>
              </w:rPr>
            </w:pPr>
          </w:p>
        </w:tc>
        <w:tc>
          <w:tcPr>
            <w:tcW w:w="1134" w:type="dxa"/>
            <w:tcBorders>
              <w:top w:val="single" w:sz="4" w:space="0" w:color="auto"/>
            </w:tcBorders>
            <w:vAlign w:val="bottom"/>
          </w:tcPr>
          <w:p w14:paraId="7DC7CECC"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pacing w:val="-2"/>
                <w:sz w:val="13"/>
                <w:szCs w:val="13"/>
              </w:rPr>
            </w:pPr>
          </w:p>
        </w:tc>
        <w:tc>
          <w:tcPr>
            <w:tcW w:w="1134" w:type="dxa"/>
            <w:tcBorders>
              <w:top w:val="single" w:sz="4" w:space="0" w:color="auto"/>
            </w:tcBorders>
            <w:vAlign w:val="bottom"/>
          </w:tcPr>
          <w:p w14:paraId="75556B88"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cs/>
              </w:rPr>
            </w:pPr>
          </w:p>
        </w:tc>
        <w:tc>
          <w:tcPr>
            <w:tcW w:w="907" w:type="dxa"/>
            <w:tcBorders>
              <w:top w:val="single" w:sz="4" w:space="0" w:color="auto"/>
            </w:tcBorders>
          </w:tcPr>
          <w:p w14:paraId="690B3152"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2"/>
                <w:sz w:val="13"/>
                <w:szCs w:val="13"/>
              </w:rPr>
            </w:pPr>
          </w:p>
        </w:tc>
        <w:tc>
          <w:tcPr>
            <w:tcW w:w="851" w:type="dxa"/>
            <w:tcBorders>
              <w:top w:val="single" w:sz="4" w:space="0" w:color="auto"/>
            </w:tcBorders>
          </w:tcPr>
          <w:p w14:paraId="6D700CCC"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lang w:val="en-GB"/>
              </w:rPr>
            </w:pPr>
          </w:p>
        </w:tc>
        <w:tc>
          <w:tcPr>
            <w:tcW w:w="850" w:type="dxa"/>
            <w:gridSpan w:val="2"/>
            <w:tcBorders>
              <w:top w:val="single" w:sz="4" w:space="0" w:color="auto"/>
            </w:tcBorders>
          </w:tcPr>
          <w:p w14:paraId="7EA7F188"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lang w:val="en-GB"/>
              </w:rPr>
            </w:pPr>
          </w:p>
        </w:tc>
        <w:tc>
          <w:tcPr>
            <w:tcW w:w="945" w:type="dxa"/>
            <w:gridSpan w:val="2"/>
            <w:tcBorders>
              <w:top w:val="single" w:sz="4" w:space="0" w:color="auto"/>
            </w:tcBorders>
            <w:vAlign w:val="bottom"/>
          </w:tcPr>
          <w:p w14:paraId="0BE9DF54"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pacing w:val="-2"/>
                <w:sz w:val="13"/>
                <w:szCs w:val="13"/>
              </w:rPr>
            </w:pPr>
          </w:p>
        </w:tc>
      </w:tr>
      <w:tr w:rsidR="00464A3F" w:rsidRPr="0003590A" w14:paraId="6B48D35B" w14:textId="77777777" w:rsidTr="00D77AC8">
        <w:tc>
          <w:tcPr>
            <w:tcW w:w="2808" w:type="dxa"/>
            <w:vAlign w:val="bottom"/>
          </w:tcPr>
          <w:p w14:paraId="17F48F89" w14:textId="77777777" w:rsidR="00464A3F" w:rsidRPr="0003590A" w:rsidRDefault="00464A3F" w:rsidP="00464A3F">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3"/>
                <w:szCs w:val="13"/>
              </w:rPr>
            </w:pPr>
            <w:r w:rsidRPr="0003590A">
              <w:rPr>
                <w:rFonts w:ascii="Arial" w:hAnsi="Arial" w:cs="Arial"/>
                <w:b/>
                <w:bCs/>
                <w:color w:val="000000"/>
                <w:sz w:val="13"/>
                <w:szCs w:val="13"/>
              </w:rPr>
              <w:t xml:space="preserve">   comprehensive income</w:t>
            </w:r>
          </w:p>
        </w:tc>
        <w:tc>
          <w:tcPr>
            <w:tcW w:w="992" w:type="dxa"/>
            <w:tcBorders>
              <w:left w:val="nil"/>
              <w:bottom w:val="single" w:sz="4" w:space="0" w:color="auto"/>
              <w:right w:val="nil"/>
            </w:tcBorders>
            <w:vAlign w:val="bottom"/>
          </w:tcPr>
          <w:p w14:paraId="1C33452D" w14:textId="05150A25"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s>
              <w:ind w:left="0"/>
              <w:contextualSpacing/>
              <w:rPr>
                <w:rFonts w:ascii="Arial" w:hAnsi="Arial" w:cs="Arial"/>
                <w:color w:val="auto"/>
                <w:spacing w:val="-2"/>
                <w:sz w:val="13"/>
                <w:szCs w:val="13"/>
              </w:rPr>
            </w:pPr>
            <w:r w:rsidRPr="0003590A">
              <w:rPr>
                <w:rFonts w:ascii="Arial" w:hAnsi="Arial" w:cs="Arial"/>
                <w:color w:val="auto"/>
                <w:spacing w:val="-2"/>
                <w:sz w:val="13"/>
                <w:szCs w:val="13"/>
              </w:rPr>
              <w:t>523,81</w:t>
            </w:r>
            <w:r w:rsidR="008E04E1" w:rsidRPr="0003590A">
              <w:rPr>
                <w:rFonts w:ascii="Arial" w:hAnsi="Arial" w:cs="Arial"/>
                <w:color w:val="auto"/>
                <w:spacing w:val="-2"/>
                <w:sz w:val="13"/>
                <w:szCs w:val="13"/>
              </w:rPr>
              <w:t>4</w:t>
            </w:r>
          </w:p>
        </w:tc>
        <w:tc>
          <w:tcPr>
            <w:tcW w:w="1134" w:type="dxa"/>
            <w:tcBorders>
              <w:left w:val="nil"/>
              <w:bottom w:val="single" w:sz="4" w:space="0" w:color="auto"/>
              <w:right w:val="nil"/>
            </w:tcBorders>
            <w:vAlign w:val="bottom"/>
          </w:tcPr>
          <w:p w14:paraId="75F190FB"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87,448</w:t>
            </w:r>
          </w:p>
        </w:tc>
        <w:tc>
          <w:tcPr>
            <w:tcW w:w="1134" w:type="dxa"/>
            <w:tcBorders>
              <w:bottom w:val="single" w:sz="4" w:space="0" w:color="auto"/>
            </w:tcBorders>
          </w:tcPr>
          <w:p w14:paraId="4F53F1E2"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8"/>
              <w:contextualSpacing/>
              <w:jc w:val="right"/>
              <w:rPr>
                <w:rFonts w:ascii="Arial" w:hAnsi="Arial" w:cs="Arial"/>
                <w:color w:val="auto"/>
                <w:spacing w:val="-2"/>
                <w:sz w:val="13"/>
                <w:szCs w:val="13"/>
              </w:rPr>
            </w:pPr>
            <w:r w:rsidRPr="0003590A">
              <w:rPr>
                <w:rFonts w:ascii="Arial" w:hAnsi="Arial" w:cs="Arial"/>
                <w:color w:val="auto"/>
                <w:spacing w:val="-2"/>
                <w:sz w:val="13"/>
                <w:szCs w:val="13"/>
              </w:rPr>
              <w:t>(110,356)</w:t>
            </w:r>
          </w:p>
        </w:tc>
        <w:tc>
          <w:tcPr>
            <w:tcW w:w="907" w:type="dxa"/>
            <w:tcBorders>
              <w:bottom w:val="single" w:sz="4" w:space="0" w:color="auto"/>
            </w:tcBorders>
          </w:tcPr>
          <w:p w14:paraId="627338F3" w14:textId="3DD50C95"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62,0</w:t>
            </w:r>
            <w:r w:rsidR="00326162" w:rsidRPr="0003590A">
              <w:rPr>
                <w:rFonts w:ascii="Arial" w:hAnsi="Arial" w:cs="Arial"/>
                <w:color w:val="auto"/>
                <w:spacing w:val="-2"/>
                <w:sz w:val="13"/>
                <w:szCs w:val="13"/>
              </w:rPr>
              <w:t>90</w:t>
            </w:r>
          </w:p>
        </w:tc>
        <w:tc>
          <w:tcPr>
            <w:tcW w:w="851" w:type="dxa"/>
            <w:tcBorders>
              <w:left w:val="nil"/>
              <w:bottom w:val="single" w:sz="4" w:space="0" w:color="auto"/>
              <w:right w:val="nil"/>
            </w:tcBorders>
          </w:tcPr>
          <w:p w14:paraId="795CB7E9" w14:textId="151BCC79"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z w:val="13"/>
                <w:szCs w:val="13"/>
              </w:rPr>
            </w:pPr>
            <w:r w:rsidRPr="0003590A">
              <w:rPr>
                <w:rFonts w:ascii="Arial" w:hAnsi="Arial" w:cs="Arial"/>
                <w:color w:val="auto"/>
                <w:spacing w:val="-2"/>
                <w:sz w:val="13"/>
                <w:szCs w:val="13"/>
              </w:rPr>
              <w:t>197,877</w:t>
            </w:r>
          </w:p>
        </w:tc>
        <w:tc>
          <w:tcPr>
            <w:tcW w:w="850" w:type="dxa"/>
            <w:gridSpan w:val="2"/>
            <w:tcBorders>
              <w:bottom w:val="single" w:sz="4" w:space="0" w:color="auto"/>
            </w:tcBorders>
            <w:vAlign w:val="bottom"/>
          </w:tcPr>
          <w:p w14:paraId="75086C96"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z w:val="13"/>
                <w:szCs w:val="13"/>
              </w:rPr>
            </w:pPr>
            <w:r w:rsidRPr="0003590A">
              <w:rPr>
                <w:rFonts w:ascii="Arial" w:hAnsi="Arial" w:cs="Arial"/>
                <w:color w:val="auto"/>
                <w:spacing w:val="-2"/>
                <w:sz w:val="13"/>
                <w:szCs w:val="13"/>
              </w:rPr>
              <w:t>149,611</w:t>
            </w:r>
          </w:p>
        </w:tc>
        <w:tc>
          <w:tcPr>
            <w:tcW w:w="945" w:type="dxa"/>
            <w:gridSpan w:val="2"/>
            <w:tcBorders>
              <w:left w:val="nil"/>
              <w:bottom w:val="single" w:sz="4" w:space="0" w:color="auto"/>
              <w:right w:val="nil"/>
            </w:tcBorders>
            <w:vAlign w:val="bottom"/>
          </w:tcPr>
          <w:p w14:paraId="5F3ABBF0" w14:textId="6EDDEEF7" w:rsidR="00464A3F" w:rsidRPr="0003590A" w:rsidRDefault="00464A3F" w:rsidP="00F6154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760,873</w:t>
            </w:r>
          </w:p>
        </w:tc>
      </w:tr>
      <w:tr w:rsidR="00464A3F" w:rsidRPr="0003590A" w14:paraId="3AB952C0" w14:textId="77777777" w:rsidTr="00D77AC8">
        <w:tc>
          <w:tcPr>
            <w:tcW w:w="2808" w:type="dxa"/>
            <w:vAlign w:val="bottom"/>
          </w:tcPr>
          <w:p w14:paraId="63E13CD9" w14:textId="77777777" w:rsidR="00464A3F" w:rsidRPr="0003590A" w:rsidRDefault="00464A3F" w:rsidP="00464A3F">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3"/>
                <w:szCs w:val="13"/>
              </w:rPr>
            </w:pPr>
            <w:r w:rsidRPr="0003590A">
              <w:rPr>
                <w:rFonts w:ascii="Arial" w:hAnsi="Arial" w:cs="Arial"/>
                <w:b/>
                <w:bCs/>
                <w:color w:val="000000"/>
                <w:sz w:val="13"/>
                <w:szCs w:val="13"/>
              </w:rPr>
              <w:t>Cash flows</w:t>
            </w:r>
          </w:p>
        </w:tc>
        <w:tc>
          <w:tcPr>
            <w:tcW w:w="992" w:type="dxa"/>
            <w:tcBorders>
              <w:top w:val="single" w:sz="4" w:space="0" w:color="auto"/>
            </w:tcBorders>
            <w:vAlign w:val="bottom"/>
          </w:tcPr>
          <w:p w14:paraId="52E83529"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z w:val="13"/>
                <w:szCs w:val="13"/>
              </w:rPr>
            </w:pPr>
          </w:p>
        </w:tc>
        <w:tc>
          <w:tcPr>
            <w:tcW w:w="1134" w:type="dxa"/>
            <w:tcBorders>
              <w:top w:val="single" w:sz="4" w:space="0" w:color="auto"/>
            </w:tcBorders>
            <w:vAlign w:val="bottom"/>
          </w:tcPr>
          <w:p w14:paraId="314C480D"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z w:val="13"/>
                <w:szCs w:val="13"/>
              </w:rPr>
            </w:pPr>
          </w:p>
        </w:tc>
        <w:tc>
          <w:tcPr>
            <w:tcW w:w="1134" w:type="dxa"/>
            <w:tcBorders>
              <w:top w:val="single" w:sz="4" w:space="0" w:color="auto"/>
            </w:tcBorders>
            <w:vAlign w:val="bottom"/>
          </w:tcPr>
          <w:p w14:paraId="5674F29D"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p>
        </w:tc>
        <w:tc>
          <w:tcPr>
            <w:tcW w:w="907" w:type="dxa"/>
            <w:tcBorders>
              <w:top w:val="single" w:sz="4" w:space="0" w:color="auto"/>
            </w:tcBorders>
          </w:tcPr>
          <w:p w14:paraId="5F8C4D58"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2"/>
                <w:sz w:val="13"/>
                <w:szCs w:val="13"/>
              </w:rPr>
            </w:pPr>
          </w:p>
        </w:tc>
        <w:tc>
          <w:tcPr>
            <w:tcW w:w="851" w:type="dxa"/>
            <w:tcBorders>
              <w:top w:val="single" w:sz="4" w:space="0" w:color="auto"/>
            </w:tcBorders>
          </w:tcPr>
          <w:p w14:paraId="248020C8"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lang w:val="en-GB"/>
              </w:rPr>
            </w:pPr>
          </w:p>
        </w:tc>
        <w:tc>
          <w:tcPr>
            <w:tcW w:w="850" w:type="dxa"/>
            <w:gridSpan w:val="2"/>
            <w:tcBorders>
              <w:top w:val="single" w:sz="4" w:space="0" w:color="auto"/>
            </w:tcBorders>
          </w:tcPr>
          <w:p w14:paraId="62765D24"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lang w:val="en-GB"/>
              </w:rPr>
            </w:pPr>
          </w:p>
        </w:tc>
        <w:tc>
          <w:tcPr>
            <w:tcW w:w="945" w:type="dxa"/>
            <w:gridSpan w:val="2"/>
            <w:tcBorders>
              <w:top w:val="single" w:sz="4" w:space="0" w:color="auto"/>
            </w:tcBorders>
            <w:vAlign w:val="bottom"/>
          </w:tcPr>
          <w:p w14:paraId="71E008AA"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pacing w:val="-2"/>
                <w:sz w:val="13"/>
                <w:szCs w:val="13"/>
              </w:rPr>
            </w:pPr>
          </w:p>
        </w:tc>
      </w:tr>
      <w:tr w:rsidR="00464A3F" w:rsidRPr="0003590A" w14:paraId="74FF4454" w14:textId="77777777" w:rsidTr="00D77AC8">
        <w:tc>
          <w:tcPr>
            <w:tcW w:w="2808" w:type="dxa"/>
            <w:vAlign w:val="bottom"/>
          </w:tcPr>
          <w:p w14:paraId="72A8664A" w14:textId="77777777" w:rsidR="00464A3F" w:rsidRPr="0003590A" w:rsidRDefault="00464A3F" w:rsidP="00464A3F">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3"/>
                <w:szCs w:val="13"/>
              </w:rPr>
            </w:pPr>
            <w:r w:rsidRPr="0003590A">
              <w:rPr>
                <w:rFonts w:ascii="Arial" w:hAnsi="Arial" w:cs="Arial"/>
                <w:color w:val="000000"/>
                <w:sz w:val="13"/>
                <w:szCs w:val="13"/>
              </w:rPr>
              <w:t>Premiums received</w:t>
            </w:r>
          </w:p>
        </w:tc>
        <w:tc>
          <w:tcPr>
            <w:tcW w:w="992" w:type="dxa"/>
            <w:tcBorders>
              <w:left w:val="nil"/>
              <w:right w:val="nil"/>
            </w:tcBorders>
            <w:vAlign w:val="bottom"/>
          </w:tcPr>
          <w:p w14:paraId="41691D38"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s>
              <w:ind w:left="0"/>
              <w:contextualSpacing/>
              <w:rPr>
                <w:rFonts w:ascii="Arial" w:hAnsi="Arial" w:cs="Arial"/>
                <w:color w:val="auto"/>
                <w:spacing w:val="-2"/>
                <w:sz w:val="13"/>
                <w:szCs w:val="13"/>
              </w:rPr>
            </w:pPr>
            <w:r w:rsidRPr="0003590A">
              <w:rPr>
                <w:rFonts w:ascii="Arial" w:hAnsi="Arial" w:cs="Arial"/>
                <w:color w:val="auto"/>
                <w:spacing w:val="-2"/>
                <w:sz w:val="13"/>
                <w:szCs w:val="13"/>
              </w:rPr>
              <w:t>3,882,820</w:t>
            </w:r>
          </w:p>
        </w:tc>
        <w:tc>
          <w:tcPr>
            <w:tcW w:w="1134" w:type="dxa"/>
            <w:tcBorders>
              <w:left w:val="nil"/>
              <w:right w:val="nil"/>
            </w:tcBorders>
            <w:vAlign w:val="bottom"/>
          </w:tcPr>
          <w:p w14:paraId="7892BC64"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w:t>
            </w:r>
          </w:p>
        </w:tc>
        <w:tc>
          <w:tcPr>
            <w:tcW w:w="1134" w:type="dxa"/>
            <w:vAlign w:val="bottom"/>
          </w:tcPr>
          <w:p w14:paraId="30523A5F"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w:t>
            </w:r>
          </w:p>
        </w:tc>
        <w:tc>
          <w:tcPr>
            <w:tcW w:w="907" w:type="dxa"/>
            <w:vAlign w:val="bottom"/>
          </w:tcPr>
          <w:p w14:paraId="5D9613AB"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w:t>
            </w:r>
          </w:p>
        </w:tc>
        <w:tc>
          <w:tcPr>
            <w:tcW w:w="851" w:type="dxa"/>
            <w:tcBorders>
              <w:left w:val="nil"/>
              <w:right w:val="nil"/>
            </w:tcBorders>
            <w:vAlign w:val="bottom"/>
          </w:tcPr>
          <w:p w14:paraId="617D7A0F"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pacing w:val="-2"/>
                <w:sz w:val="13"/>
                <w:szCs w:val="13"/>
              </w:rPr>
              <w:t>-</w:t>
            </w:r>
          </w:p>
        </w:tc>
        <w:tc>
          <w:tcPr>
            <w:tcW w:w="850" w:type="dxa"/>
            <w:gridSpan w:val="2"/>
            <w:vAlign w:val="bottom"/>
          </w:tcPr>
          <w:p w14:paraId="25C083B7"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pacing w:val="-2"/>
                <w:sz w:val="13"/>
                <w:szCs w:val="13"/>
              </w:rPr>
              <w:t>-</w:t>
            </w:r>
          </w:p>
        </w:tc>
        <w:tc>
          <w:tcPr>
            <w:tcW w:w="945" w:type="dxa"/>
            <w:gridSpan w:val="2"/>
            <w:tcBorders>
              <w:left w:val="nil"/>
              <w:right w:val="nil"/>
            </w:tcBorders>
            <w:vAlign w:val="bottom"/>
          </w:tcPr>
          <w:p w14:paraId="6589DD64" w14:textId="77777777" w:rsidR="00464A3F" w:rsidRPr="0003590A" w:rsidRDefault="00464A3F" w:rsidP="00F6154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3,882,820</w:t>
            </w:r>
          </w:p>
        </w:tc>
      </w:tr>
      <w:tr w:rsidR="00464A3F" w:rsidRPr="0003590A" w14:paraId="2A46BF10" w14:textId="77777777" w:rsidTr="00D77AC8">
        <w:tc>
          <w:tcPr>
            <w:tcW w:w="2808" w:type="dxa"/>
            <w:vAlign w:val="bottom"/>
          </w:tcPr>
          <w:p w14:paraId="7FED4625" w14:textId="77777777" w:rsidR="00464A3F" w:rsidRPr="0003590A" w:rsidRDefault="00464A3F" w:rsidP="00464A3F">
            <w:pPr>
              <w:tabs>
                <w:tab w:val="right" w:pos="6840"/>
                <w:tab w:val="left" w:pos="8000"/>
                <w:tab w:val="left" w:pos="8180"/>
                <w:tab w:val="right" w:pos="9180"/>
                <w:tab w:val="right" w:pos="9440"/>
              </w:tabs>
              <w:spacing w:line="240" w:lineRule="exact"/>
              <w:ind w:right="-101"/>
              <w:contextualSpacing/>
              <w:rPr>
                <w:rFonts w:ascii="Arial" w:hAnsi="Arial" w:cs="Arial"/>
                <w:color w:val="000000"/>
                <w:spacing w:val="-4"/>
                <w:sz w:val="13"/>
                <w:szCs w:val="13"/>
              </w:rPr>
            </w:pPr>
            <w:r w:rsidRPr="0003590A">
              <w:rPr>
                <w:rFonts w:ascii="Arial" w:hAnsi="Arial" w:cs="Arial"/>
                <w:color w:val="000000"/>
                <w:spacing w:val="-4"/>
                <w:sz w:val="13"/>
                <w:szCs w:val="13"/>
              </w:rPr>
              <w:t xml:space="preserve">Claims and other directly attributable expenses </w:t>
            </w:r>
          </w:p>
          <w:p w14:paraId="4CA8EE8E" w14:textId="77777777" w:rsidR="00464A3F" w:rsidRPr="0003590A" w:rsidRDefault="00464A3F" w:rsidP="00464A3F">
            <w:pPr>
              <w:tabs>
                <w:tab w:val="right" w:pos="6840"/>
                <w:tab w:val="left" w:pos="8000"/>
                <w:tab w:val="left" w:pos="8180"/>
                <w:tab w:val="right" w:pos="9180"/>
                <w:tab w:val="right" w:pos="9440"/>
              </w:tabs>
              <w:spacing w:line="240" w:lineRule="exact"/>
              <w:ind w:right="-101"/>
              <w:contextualSpacing/>
              <w:rPr>
                <w:rFonts w:ascii="Arial" w:hAnsi="Arial" w:cs="Arial"/>
                <w:color w:val="000000"/>
                <w:spacing w:val="-4"/>
                <w:sz w:val="13"/>
                <w:szCs w:val="13"/>
              </w:rPr>
            </w:pPr>
            <w:r w:rsidRPr="0003590A">
              <w:rPr>
                <w:rFonts w:ascii="Arial" w:hAnsi="Arial" w:cs="Arial"/>
                <w:color w:val="000000"/>
                <w:spacing w:val="-4"/>
                <w:sz w:val="13"/>
                <w:szCs w:val="13"/>
              </w:rPr>
              <w:t xml:space="preserve">   paid</w:t>
            </w:r>
          </w:p>
        </w:tc>
        <w:tc>
          <w:tcPr>
            <w:tcW w:w="992" w:type="dxa"/>
            <w:tcBorders>
              <w:left w:val="nil"/>
              <w:right w:val="nil"/>
            </w:tcBorders>
            <w:vAlign w:val="bottom"/>
          </w:tcPr>
          <w:p w14:paraId="07D493D5" w14:textId="20561B48"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(3,621,61</w:t>
            </w:r>
            <w:r w:rsidR="008E04E1" w:rsidRPr="0003590A">
              <w:rPr>
                <w:rFonts w:ascii="Arial" w:hAnsi="Arial" w:cs="Arial"/>
                <w:color w:val="auto"/>
                <w:spacing w:val="-2"/>
                <w:sz w:val="13"/>
                <w:szCs w:val="13"/>
              </w:rPr>
              <w:t>3</w:t>
            </w:r>
            <w:r w:rsidRPr="0003590A">
              <w:rPr>
                <w:rFonts w:ascii="Arial" w:hAnsi="Arial" w:cs="Arial"/>
                <w:color w:val="auto"/>
                <w:spacing w:val="-2"/>
                <w:sz w:val="13"/>
                <w:szCs w:val="13"/>
              </w:rPr>
              <w:t>)</w:t>
            </w:r>
          </w:p>
        </w:tc>
        <w:tc>
          <w:tcPr>
            <w:tcW w:w="1134" w:type="dxa"/>
            <w:tcBorders>
              <w:left w:val="nil"/>
              <w:right w:val="nil"/>
            </w:tcBorders>
            <w:vAlign w:val="bottom"/>
          </w:tcPr>
          <w:p w14:paraId="0138087B"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w:t>
            </w:r>
          </w:p>
        </w:tc>
        <w:tc>
          <w:tcPr>
            <w:tcW w:w="1134" w:type="dxa"/>
            <w:vAlign w:val="bottom"/>
          </w:tcPr>
          <w:p w14:paraId="5DAA0FB4"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w:t>
            </w:r>
          </w:p>
        </w:tc>
        <w:tc>
          <w:tcPr>
            <w:tcW w:w="907" w:type="dxa"/>
            <w:vAlign w:val="bottom"/>
          </w:tcPr>
          <w:p w14:paraId="60294EFF"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w:t>
            </w:r>
          </w:p>
        </w:tc>
        <w:tc>
          <w:tcPr>
            <w:tcW w:w="851" w:type="dxa"/>
            <w:tcBorders>
              <w:left w:val="nil"/>
              <w:right w:val="nil"/>
            </w:tcBorders>
            <w:vAlign w:val="bottom"/>
          </w:tcPr>
          <w:p w14:paraId="2BC87371"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w:t>
            </w:r>
          </w:p>
        </w:tc>
        <w:tc>
          <w:tcPr>
            <w:tcW w:w="850" w:type="dxa"/>
            <w:gridSpan w:val="2"/>
            <w:vAlign w:val="bottom"/>
          </w:tcPr>
          <w:p w14:paraId="4401719E"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w:t>
            </w:r>
          </w:p>
        </w:tc>
        <w:tc>
          <w:tcPr>
            <w:tcW w:w="945" w:type="dxa"/>
            <w:gridSpan w:val="2"/>
            <w:tcBorders>
              <w:left w:val="nil"/>
              <w:right w:val="nil"/>
            </w:tcBorders>
            <w:vAlign w:val="bottom"/>
          </w:tcPr>
          <w:p w14:paraId="0670A3C0" w14:textId="058B32A1"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pacing w:val="-2"/>
                <w:sz w:val="13"/>
                <w:szCs w:val="13"/>
              </w:rPr>
            </w:pPr>
            <w:r w:rsidRPr="0003590A">
              <w:rPr>
                <w:rFonts w:ascii="Arial" w:hAnsi="Arial" w:cs="Arial"/>
                <w:color w:val="auto"/>
                <w:spacing w:val="-2"/>
                <w:sz w:val="13"/>
                <w:szCs w:val="13"/>
              </w:rPr>
              <w:t>(3,621,61</w:t>
            </w:r>
            <w:r w:rsidR="00F6154B" w:rsidRPr="0003590A">
              <w:rPr>
                <w:rFonts w:ascii="Arial" w:hAnsi="Arial" w:cs="Arial"/>
                <w:color w:val="auto"/>
                <w:spacing w:val="-2"/>
                <w:sz w:val="13"/>
                <w:szCs w:val="13"/>
              </w:rPr>
              <w:t>3</w:t>
            </w:r>
            <w:r w:rsidRPr="0003590A">
              <w:rPr>
                <w:rFonts w:ascii="Arial" w:hAnsi="Arial" w:cs="Arial"/>
                <w:color w:val="auto"/>
                <w:spacing w:val="-2"/>
                <w:sz w:val="13"/>
                <w:szCs w:val="13"/>
              </w:rPr>
              <w:t>)</w:t>
            </w:r>
          </w:p>
        </w:tc>
      </w:tr>
      <w:tr w:rsidR="00464A3F" w:rsidRPr="0003590A" w14:paraId="2A57B749" w14:textId="77777777" w:rsidTr="00D77AC8">
        <w:tc>
          <w:tcPr>
            <w:tcW w:w="2808" w:type="dxa"/>
            <w:vAlign w:val="bottom"/>
          </w:tcPr>
          <w:p w14:paraId="771C9922" w14:textId="77777777" w:rsidR="00464A3F" w:rsidRPr="0003590A" w:rsidRDefault="00464A3F" w:rsidP="00464A3F">
            <w:pPr>
              <w:tabs>
                <w:tab w:val="right" w:pos="6840"/>
                <w:tab w:val="left" w:pos="8000"/>
                <w:tab w:val="left" w:pos="8180"/>
                <w:tab w:val="right" w:pos="9180"/>
                <w:tab w:val="right" w:pos="9440"/>
              </w:tabs>
              <w:spacing w:line="240" w:lineRule="exact"/>
              <w:ind w:right="-14"/>
              <w:contextualSpacing/>
              <w:rPr>
                <w:rFonts w:ascii="Arial" w:hAnsi="Arial" w:cs="Arial"/>
                <w:color w:val="000000"/>
                <w:sz w:val="13"/>
                <w:szCs w:val="13"/>
              </w:rPr>
            </w:pPr>
            <w:r w:rsidRPr="0003590A">
              <w:rPr>
                <w:rFonts w:ascii="Arial" w:hAnsi="Arial" w:cs="Arial"/>
                <w:color w:val="000000"/>
                <w:sz w:val="13"/>
                <w:szCs w:val="13"/>
              </w:rPr>
              <w:t>Insurance acquisition cash flows</w:t>
            </w:r>
          </w:p>
        </w:tc>
        <w:tc>
          <w:tcPr>
            <w:tcW w:w="992" w:type="dxa"/>
            <w:tcBorders>
              <w:left w:val="nil"/>
              <w:bottom w:val="single" w:sz="4" w:space="0" w:color="auto"/>
              <w:right w:val="nil"/>
            </w:tcBorders>
            <w:vAlign w:val="bottom"/>
          </w:tcPr>
          <w:p w14:paraId="1F2BA2C4"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(94,203)</w:t>
            </w:r>
          </w:p>
        </w:tc>
        <w:tc>
          <w:tcPr>
            <w:tcW w:w="1134" w:type="dxa"/>
            <w:tcBorders>
              <w:left w:val="nil"/>
              <w:bottom w:val="single" w:sz="4" w:space="0" w:color="auto"/>
              <w:right w:val="nil"/>
            </w:tcBorders>
            <w:vAlign w:val="bottom"/>
          </w:tcPr>
          <w:p w14:paraId="681004F4"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w:t>
            </w:r>
          </w:p>
        </w:tc>
        <w:tc>
          <w:tcPr>
            <w:tcW w:w="1134" w:type="dxa"/>
            <w:tcBorders>
              <w:bottom w:val="single" w:sz="4" w:space="0" w:color="auto"/>
            </w:tcBorders>
            <w:vAlign w:val="bottom"/>
          </w:tcPr>
          <w:p w14:paraId="499AF6FB"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w:t>
            </w:r>
          </w:p>
        </w:tc>
        <w:tc>
          <w:tcPr>
            <w:tcW w:w="907" w:type="dxa"/>
            <w:tcBorders>
              <w:bottom w:val="single" w:sz="4" w:space="0" w:color="auto"/>
            </w:tcBorders>
            <w:vAlign w:val="bottom"/>
          </w:tcPr>
          <w:p w14:paraId="5901DC11"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w:t>
            </w:r>
          </w:p>
        </w:tc>
        <w:tc>
          <w:tcPr>
            <w:tcW w:w="851" w:type="dxa"/>
            <w:tcBorders>
              <w:left w:val="nil"/>
              <w:bottom w:val="single" w:sz="4" w:space="0" w:color="auto"/>
              <w:right w:val="nil"/>
            </w:tcBorders>
            <w:vAlign w:val="bottom"/>
          </w:tcPr>
          <w:p w14:paraId="37644CB2"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w:t>
            </w:r>
          </w:p>
        </w:tc>
        <w:tc>
          <w:tcPr>
            <w:tcW w:w="850" w:type="dxa"/>
            <w:gridSpan w:val="2"/>
            <w:tcBorders>
              <w:bottom w:val="single" w:sz="4" w:space="0" w:color="auto"/>
            </w:tcBorders>
            <w:vAlign w:val="bottom"/>
          </w:tcPr>
          <w:p w14:paraId="1DDF1E4F"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w:t>
            </w:r>
          </w:p>
        </w:tc>
        <w:tc>
          <w:tcPr>
            <w:tcW w:w="945" w:type="dxa"/>
            <w:gridSpan w:val="2"/>
            <w:tcBorders>
              <w:left w:val="nil"/>
              <w:bottom w:val="single" w:sz="4" w:space="0" w:color="auto"/>
              <w:right w:val="nil"/>
            </w:tcBorders>
            <w:vAlign w:val="bottom"/>
          </w:tcPr>
          <w:p w14:paraId="139A87C8"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pacing w:val="-2"/>
                <w:sz w:val="13"/>
                <w:szCs w:val="13"/>
              </w:rPr>
            </w:pPr>
            <w:r w:rsidRPr="0003590A">
              <w:rPr>
                <w:rFonts w:ascii="Arial" w:hAnsi="Arial" w:cs="Arial"/>
                <w:color w:val="auto"/>
                <w:spacing w:val="-2"/>
                <w:sz w:val="13"/>
                <w:szCs w:val="13"/>
              </w:rPr>
              <w:t>(94,203)</w:t>
            </w:r>
          </w:p>
        </w:tc>
      </w:tr>
      <w:tr w:rsidR="00464A3F" w:rsidRPr="0003590A" w14:paraId="1C6AC83B" w14:textId="77777777" w:rsidTr="00D77AC8">
        <w:tc>
          <w:tcPr>
            <w:tcW w:w="2808" w:type="dxa"/>
            <w:vAlign w:val="bottom"/>
          </w:tcPr>
          <w:p w14:paraId="021F24C5" w14:textId="77777777" w:rsidR="00464A3F" w:rsidRPr="0003590A" w:rsidRDefault="00464A3F" w:rsidP="00464A3F">
            <w:pPr>
              <w:tabs>
                <w:tab w:val="right" w:pos="6840"/>
                <w:tab w:val="left" w:pos="8000"/>
                <w:tab w:val="left" w:pos="8180"/>
                <w:tab w:val="right" w:pos="9180"/>
                <w:tab w:val="right" w:pos="9440"/>
              </w:tabs>
              <w:spacing w:line="160" w:lineRule="exact"/>
              <w:ind w:right="-14"/>
              <w:contextualSpacing/>
              <w:rPr>
                <w:rFonts w:ascii="Arial" w:hAnsi="Arial" w:cs="Arial"/>
                <w:color w:val="000000"/>
                <w:sz w:val="3"/>
                <w:szCs w:val="3"/>
              </w:rPr>
            </w:pPr>
          </w:p>
        </w:tc>
        <w:tc>
          <w:tcPr>
            <w:tcW w:w="992" w:type="dxa"/>
            <w:tcBorders>
              <w:top w:val="single" w:sz="4" w:space="0" w:color="auto"/>
            </w:tcBorders>
            <w:vAlign w:val="bottom"/>
          </w:tcPr>
          <w:p w14:paraId="7FD24459"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spacing w:line="160" w:lineRule="exact"/>
              <w:ind w:left="0" w:right="-57"/>
              <w:contextualSpacing/>
              <w:jc w:val="right"/>
              <w:rPr>
                <w:rFonts w:ascii="Arial" w:hAnsi="Arial" w:cs="Arial"/>
                <w:color w:val="auto"/>
                <w:sz w:val="3"/>
                <w:szCs w:val="3"/>
              </w:rPr>
            </w:pPr>
          </w:p>
        </w:tc>
        <w:tc>
          <w:tcPr>
            <w:tcW w:w="1134" w:type="dxa"/>
            <w:tcBorders>
              <w:top w:val="single" w:sz="4" w:space="0" w:color="auto"/>
            </w:tcBorders>
            <w:vAlign w:val="bottom"/>
          </w:tcPr>
          <w:p w14:paraId="4094FFAC"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pacing w:val="-2"/>
                <w:sz w:val="3"/>
                <w:szCs w:val="3"/>
              </w:rPr>
            </w:pPr>
          </w:p>
        </w:tc>
        <w:tc>
          <w:tcPr>
            <w:tcW w:w="1134" w:type="dxa"/>
            <w:tcBorders>
              <w:top w:val="single" w:sz="4" w:space="0" w:color="auto"/>
            </w:tcBorders>
            <w:vAlign w:val="bottom"/>
          </w:tcPr>
          <w:p w14:paraId="2F214546"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pacing w:val="-2"/>
                <w:sz w:val="3"/>
                <w:szCs w:val="3"/>
              </w:rPr>
            </w:pPr>
          </w:p>
        </w:tc>
        <w:tc>
          <w:tcPr>
            <w:tcW w:w="907" w:type="dxa"/>
            <w:tcBorders>
              <w:top w:val="single" w:sz="4" w:space="0" w:color="auto"/>
            </w:tcBorders>
          </w:tcPr>
          <w:p w14:paraId="2A6B5577"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pacing w:val="-2"/>
                <w:sz w:val="3"/>
                <w:szCs w:val="3"/>
              </w:rPr>
            </w:pPr>
          </w:p>
        </w:tc>
        <w:tc>
          <w:tcPr>
            <w:tcW w:w="851" w:type="dxa"/>
            <w:tcBorders>
              <w:top w:val="single" w:sz="4" w:space="0" w:color="auto"/>
            </w:tcBorders>
          </w:tcPr>
          <w:p w14:paraId="72BA7132"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spacing w:line="160" w:lineRule="exact"/>
              <w:ind w:left="0" w:right="-57"/>
              <w:contextualSpacing/>
              <w:jc w:val="right"/>
              <w:rPr>
                <w:rFonts w:ascii="Arial" w:hAnsi="Arial" w:cs="Arial"/>
                <w:color w:val="auto"/>
                <w:sz w:val="3"/>
                <w:szCs w:val="3"/>
              </w:rPr>
            </w:pPr>
          </w:p>
        </w:tc>
        <w:tc>
          <w:tcPr>
            <w:tcW w:w="850" w:type="dxa"/>
            <w:gridSpan w:val="2"/>
            <w:tcBorders>
              <w:top w:val="single" w:sz="4" w:space="0" w:color="auto"/>
            </w:tcBorders>
          </w:tcPr>
          <w:p w14:paraId="7595897D"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spacing w:line="160" w:lineRule="exact"/>
              <w:ind w:left="0" w:right="-57"/>
              <w:contextualSpacing/>
              <w:jc w:val="right"/>
              <w:rPr>
                <w:rFonts w:ascii="Arial" w:hAnsi="Arial" w:cs="Arial"/>
                <w:color w:val="auto"/>
                <w:sz w:val="3"/>
                <w:szCs w:val="3"/>
              </w:rPr>
            </w:pPr>
          </w:p>
        </w:tc>
        <w:tc>
          <w:tcPr>
            <w:tcW w:w="945" w:type="dxa"/>
            <w:gridSpan w:val="2"/>
            <w:tcBorders>
              <w:top w:val="single" w:sz="4" w:space="0" w:color="auto"/>
            </w:tcBorders>
            <w:vAlign w:val="bottom"/>
          </w:tcPr>
          <w:p w14:paraId="04C88A35"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pacing w:val="-2"/>
                <w:sz w:val="3"/>
                <w:szCs w:val="3"/>
              </w:rPr>
            </w:pPr>
          </w:p>
        </w:tc>
      </w:tr>
      <w:tr w:rsidR="00464A3F" w:rsidRPr="0003590A" w14:paraId="7AB55F7D" w14:textId="77777777" w:rsidTr="00D77AC8">
        <w:tc>
          <w:tcPr>
            <w:tcW w:w="2808" w:type="dxa"/>
            <w:vAlign w:val="bottom"/>
          </w:tcPr>
          <w:p w14:paraId="47904305" w14:textId="77777777" w:rsidR="00464A3F" w:rsidRPr="0003590A" w:rsidRDefault="00464A3F" w:rsidP="00464A3F">
            <w:pPr>
              <w:tabs>
                <w:tab w:val="right" w:pos="6840"/>
                <w:tab w:val="left" w:pos="8000"/>
                <w:tab w:val="left" w:pos="8180"/>
                <w:tab w:val="right" w:pos="9180"/>
                <w:tab w:val="right" w:pos="9440"/>
              </w:tabs>
              <w:spacing w:line="240" w:lineRule="exact"/>
              <w:ind w:right="-14"/>
              <w:contextualSpacing/>
              <w:rPr>
                <w:rFonts w:ascii="Arial" w:hAnsi="Arial" w:cs="Arial"/>
                <w:color w:val="000000"/>
                <w:sz w:val="13"/>
                <w:szCs w:val="13"/>
              </w:rPr>
            </w:pPr>
            <w:r w:rsidRPr="0003590A">
              <w:rPr>
                <w:rFonts w:ascii="Arial" w:hAnsi="Arial" w:cs="Arial"/>
                <w:b/>
                <w:bCs/>
                <w:color w:val="000000"/>
                <w:sz w:val="13"/>
                <w:szCs w:val="13"/>
              </w:rPr>
              <w:t>Total cash flows</w:t>
            </w:r>
          </w:p>
        </w:tc>
        <w:tc>
          <w:tcPr>
            <w:tcW w:w="992" w:type="dxa"/>
            <w:tcBorders>
              <w:left w:val="nil"/>
              <w:bottom w:val="single" w:sz="4" w:space="0" w:color="auto"/>
              <w:right w:val="nil"/>
            </w:tcBorders>
            <w:vAlign w:val="bottom"/>
          </w:tcPr>
          <w:p w14:paraId="0467EA84" w14:textId="0A8C0B9A"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s>
              <w:ind w:left="0"/>
              <w:contextualSpacing/>
              <w:rPr>
                <w:rFonts w:ascii="Arial" w:hAnsi="Arial" w:cs="Arial"/>
                <w:color w:val="auto"/>
                <w:spacing w:val="-2"/>
                <w:sz w:val="13"/>
                <w:szCs w:val="13"/>
              </w:rPr>
            </w:pPr>
            <w:r w:rsidRPr="0003590A">
              <w:rPr>
                <w:rFonts w:ascii="Arial" w:hAnsi="Arial" w:cs="Arial"/>
                <w:color w:val="auto"/>
                <w:spacing w:val="-2"/>
                <w:sz w:val="13"/>
                <w:szCs w:val="13"/>
              </w:rPr>
              <w:t>167,00</w:t>
            </w:r>
            <w:r w:rsidR="008E04E1" w:rsidRPr="0003590A">
              <w:rPr>
                <w:rFonts w:ascii="Arial" w:hAnsi="Arial" w:cs="Arial"/>
                <w:color w:val="auto"/>
                <w:spacing w:val="-2"/>
                <w:sz w:val="13"/>
                <w:szCs w:val="13"/>
              </w:rPr>
              <w:t>4</w:t>
            </w:r>
          </w:p>
        </w:tc>
        <w:tc>
          <w:tcPr>
            <w:tcW w:w="1134" w:type="dxa"/>
            <w:tcBorders>
              <w:left w:val="nil"/>
              <w:bottom w:val="single" w:sz="4" w:space="0" w:color="auto"/>
              <w:right w:val="nil"/>
            </w:tcBorders>
            <w:vAlign w:val="bottom"/>
          </w:tcPr>
          <w:p w14:paraId="219C794F"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w:t>
            </w:r>
          </w:p>
        </w:tc>
        <w:tc>
          <w:tcPr>
            <w:tcW w:w="1134" w:type="dxa"/>
            <w:tcBorders>
              <w:bottom w:val="single" w:sz="4" w:space="0" w:color="auto"/>
            </w:tcBorders>
            <w:vAlign w:val="bottom"/>
          </w:tcPr>
          <w:p w14:paraId="0AE69DC0"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w:t>
            </w:r>
          </w:p>
        </w:tc>
        <w:tc>
          <w:tcPr>
            <w:tcW w:w="907" w:type="dxa"/>
            <w:tcBorders>
              <w:bottom w:val="single" w:sz="4" w:space="0" w:color="auto"/>
            </w:tcBorders>
            <w:vAlign w:val="bottom"/>
          </w:tcPr>
          <w:p w14:paraId="4C3E7E41"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w:t>
            </w:r>
          </w:p>
        </w:tc>
        <w:tc>
          <w:tcPr>
            <w:tcW w:w="851" w:type="dxa"/>
            <w:tcBorders>
              <w:left w:val="nil"/>
              <w:bottom w:val="single" w:sz="4" w:space="0" w:color="auto"/>
              <w:right w:val="nil"/>
            </w:tcBorders>
            <w:vAlign w:val="bottom"/>
          </w:tcPr>
          <w:p w14:paraId="147E6399"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w:t>
            </w:r>
          </w:p>
        </w:tc>
        <w:tc>
          <w:tcPr>
            <w:tcW w:w="850" w:type="dxa"/>
            <w:gridSpan w:val="2"/>
            <w:tcBorders>
              <w:bottom w:val="single" w:sz="4" w:space="0" w:color="auto"/>
            </w:tcBorders>
            <w:vAlign w:val="bottom"/>
          </w:tcPr>
          <w:p w14:paraId="4FBFB235"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w:t>
            </w:r>
          </w:p>
        </w:tc>
        <w:tc>
          <w:tcPr>
            <w:tcW w:w="945" w:type="dxa"/>
            <w:gridSpan w:val="2"/>
            <w:tcBorders>
              <w:left w:val="nil"/>
              <w:bottom w:val="single" w:sz="4" w:space="0" w:color="auto"/>
              <w:right w:val="nil"/>
            </w:tcBorders>
            <w:vAlign w:val="bottom"/>
          </w:tcPr>
          <w:p w14:paraId="08247BFD" w14:textId="58E557C0" w:rsidR="00464A3F" w:rsidRPr="0003590A" w:rsidRDefault="00464A3F" w:rsidP="00F6154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167,00</w:t>
            </w:r>
            <w:r w:rsidR="00F6154B" w:rsidRPr="0003590A">
              <w:rPr>
                <w:rFonts w:ascii="Arial" w:hAnsi="Arial" w:cs="Arial"/>
                <w:color w:val="auto"/>
                <w:spacing w:val="-2"/>
                <w:sz w:val="13"/>
                <w:szCs w:val="13"/>
              </w:rPr>
              <w:t>4</w:t>
            </w:r>
          </w:p>
        </w:tc>
      </w:tr>
      <w:tr w:rsidR="00464A3F" w:rsidRPr="0003590A" w14:paraId="5E80C33E" w14:textId="77777777" w:rsidTr="00D77AC8">
        <w:tc>
          <w:tcPr>
            <w:tcW w:w="2808" w:type="dxa"/>
            <w:vAlign w:val="bottom"/>
          </w:tcPr>
          <w:p w14:paraId="1B1D42A9" w14:textId="77777777" w:rsidR="00464A3F" w:rsidRPr="0003590A" w:rsidRDefault="00464A3F" w:rsidP="00464A3F">
            <w:pPr>
              <w:tabs>
                <w:tab w:val="right" w:pos="6840"/>
                <w:tab w:val="left" w:pos="8000"/>
                <w:tab w:val="left" w:pos="8180"/>
                <w:tab w:val="right" w:pos="9180"/>
                <w:tab w:val="right" w:pos="9440"/>
              </w:tabs>
              <w:spacing w:line="160" w:lineRule="atLeast"/>
              <w:ind w:right="-14"/>
              <w:contextualSpacing/>
              <w:rPr>
                <w:rFonts w:ascii="Arial" w:hAnsi="Arial" w:cs="Arial"/>
                <w:color w:val="000000"/>
                <w:sz w:val="13"/>
                <w:szCs w:val="13"/>
              </w:rPr>
            </w:pPr>
          </w:p>
        </w:tc>
        <w:tc>
          <w:tcPr>
            <w:tcW w:w="992" w:type="dxa"/>
            <w:tcBorders>
              <w:top w:val="single" w:sz="4" w:space="0" w:color="auto"/>
            </w:tcBorders>
            <w:vAlign w:val="bottom"/>
          </w:tcPr>
          <w:p w14:paraId="4C9317CC"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s>
              <w:ind w:left="0"/>
              <w:contextualSpacing/>
              <w:rPr>
                <w:rFonts w:ascii="Arial" w:hAnsi="Arial" w:cs="Arial"/>
                <w:color w:val="auto"/>
                <w:spacing w:val="-2"/>
                <w:sz w:val="13"/>
                <w:szCs w:val="13"/>
              </w:rPr>
            </w:pPr>
          </w:p>
        </w:tc>
        <w:tc>
          <w:tcPr>
            <w:tcW w:w="1134" w:type="dxa"/>
            <w:tcBorders>
              <w:top w:val="single" w:sz="4" w:space="0" w:color="auto"/>
            </w:tcBorders>
            <w:vAlign w:val="bottom"/>
          </w:tcPr>
          <w:p w14:paraId="4204D51C"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pacing w:val="-2"/>
                <w:sz w:val="13"/>
                <w:szCs w:val="13"/>
              </w:rPr>
            </w:pPr>
          </w:p>
        </w:tc>
        <w:tc>
          <w:tcPr>
            <w:tcW w:w="1134" w:type="dxa"/>
            <w:tcBorders>
              <w:top w:val="single" w:sz="4" w:space="0" w:color="auto"/>
            </w:tcBorders>
            <w:vAlign w:val="bottom"/>
          </w:tcPr>
          <w:p w14:paraId="4E707182"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pacing w:val="-2"/>
                <w:sz w:val="13"/>
                <w:szCs w:val="13"/>
              </w:rPr>
            </w:pPr>
          </w:p>
        </w:tc>
        <w:tc>
          <w:tcPr>
            <w:tcW w:w="907" w:type="dxa"/>
            <w:tcBorders>
              <w:top w:val="single" w:sz="4" w:space="0" w:color="auto"/>
            </w:tcBorders>
          </w:tcPr>
          <w:p w14:paraId="4ABF5600"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pacing w:val="-2"/>
                <w:sz w:val="13"/>
                <w:szCs w:val="13"/>
              </w:rPr>
            </w:pPr>
          </w:p>
        </w:tc>
        <w:tc>
          <w:tcPr>
            <w:tcW w:w="851" w:type="dxa"/>
            <w:tcBorders>
              <w:top w:val="single" w:sz="4" w:space="0" w:color="auto"/>
            </w:tcBorders>
          </w:tcPr>
          <w:p w14:paraId="29532CAC"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spacing w:line="160" w:lineRule="atLeast"/>
              <w:ind w:left="0" w:right="-57"/>
              <w:contextualSpacing/>
              <w:jc w:val="right"/>
              <w:rPr>
                <w:rFonts w:ascii="Arial" w:hAnsi="Arial" w:cs="Arial"/>
                <w:color w:val="000000"/>
                <w:sz w:val="13"/>
                <w:szCs w:val="13"/>
                <w:lang w:val="en-GB"/>
              </w:rPr>
            </w:pPr>
          </w:p>
        </w:tc>
        <w:tc>
          <w:tcPr>
            <w:tcW w:w="850" w:type="dxa"/>
            <w:gridSpan w:val="2"/>
            <w:tcBorders>
              <w:top w:val="single" w:sz="4" w:space="0" w:color="auto"/>
            </w:tcBorders>
          </w:tcPr>
          <w:p w14:paraId="76E580D2"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spacing w:line="160" w:lineRule="atLeast"/>
              <w:ind w:left="0" w:right="-57"/>
              <w:contextualSpacing/>
              <w:jc w:val="right"/>
              <w:rPr>
                <w:rFonts w:ascii="Arial" w:hAnsi="Arial" w:cs="Arial"/>
                <w:color w:val="000000"/>
                <w:sz w:val="13"/>
                <w:szCs w:val="13"/>
                <w:lang w:val="en-GB"/>
              </w:rPr>
            </w:pPr>
          </w:p>
        </w:tc>
        <w:tc>
          <w:tcPr>
            <w:tcW w:w="945" w:type="dxa"/>
            <w:gridSpan w:val="2"/>
            <w:tcBorders>
              <w:top w:val="single" w:sz="4" w:space="0" w:color="auto"/>
            </w:tcBorders>
            <w:vAlign w:val="bottom"/>
          </w:tcPr>
          <w:p w14:paraId="5D8BFD49"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spacing w:line="160" w:lineRule="atLeast"/>
              <w:ind w:left="0" w:right="-57"/>
              <w:contextualSpacing/>
              <w:jc w:val="right"/>
              <w:rPr>
                <w:rFonts w:ascii="Arial" w:hAnsi="Arial" w:cs="Arial"/>
                <w:color w:val="000000"/>
                <w:sz w:val="13"/>
                <w:szCs w:val="13"/>
                <w:lang w:val="en-GB"/>
              </w:rPr>
            </w:pPr>
          </w:p>
        </w:tc>
      </w:tr>
      <w:tr w:rsidR="00464A3F" w:rsidRPr="0003590A" w14:paraId="256DDD63" w14:textId="77777777" w:rsidTr="00D77AC8">
        <w:tc>
          <w:tcPr>
            <w:tcW w:w="2808" w:type="dxa"/>
            <w:vAlign w:val="bottom"/>
          </w:tcPr>
          <w:p w14:paraId="0CCF06AE" w14:textId="77777777" w:rsidR="00464A3F" w:rsidRPr="0003590A" w:rsidRDefault="00464A3F" w:rsidP="00464A3F">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3"/>
                <w:szCs w:val="13"/>
              </w:rPr>
            </w:pPr>
            <w:r w:rsidRPr="0003590A">
              <w:rPr>
                <w:rFonts w:ascii="Arial" w:hAnsi="Arial" w:cs="Arial"/>
                <w:b/>
                <w:bCs/>
                <w:color w:val="000000"/>
                <w:sz w:val="13"/>
                <w:szCs w:val="13"/>
              </w:rPr>
              <w:t>Closing net balance</w:t>
            </w:r>
          </w:p>
        </w:tc>
        <w:tc>
          <w:tcPr>
            <w:tcW w:w="992" w:type="dxa"/>
            <w:tcBorders>
              <w:left w:val="nil"/>
              <w:bottom w:val="single" w:sz="4" w:space="0" w:color="auto"/>
              <w:right w:val="nil"/>
            </w:tcBorders>
            <w:vAlign w:val="bottom"/>
          </w:tcPr>
          <w:p w14:paraId="7D3FFCED"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s>
              <w:ind w:left="0"/>
              <w:contextualSpacing/>
              <w:rPr>
                <w:rFonts w:ascii="Arial" w:hAnsi="Arial" w:cs="Arial"/>
                <w:color w:val="auto"/>
                <w:spacing w:val="-2"/>
                <w:sz w:val="13"/>
                <w:szCs w:val="13"/>
              </w:rPr>
            </w:pPr>
            <w:r w:rsidRPr="0003590A">
              <w:rPr>
                <w:rFonts w:ascii="Arial" w:hAnsi="Arial" w:cs="Arial"/>
                <w:color w:val="auto"/>
                <w:spacing w:val="-2"/>
                <w:sz w:val="13"/>
                <w:szCs w:val="13"/>
              </w:rPr>
              <w:t>1,055,089</w:t>
            </w:r>
          </w:p>
        </w:tc>
        <w:tc>
          <w:tcPr>
            <w:tcW w:w="1134" w:type="dxa"/>
            <w:tcBorders>
              <w:left w:val="nil"/>
              <w:bottom w:val="single" w:sz="4" w:space="0" w:color="auto"/>
              <w:right w:val="nil"/>
            </w:tcBorders>
            <w:vAlign w:val="bottom"/>
          </w:tcPr>
          <w:p w14:paraId="1AD70763"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313,925</w:t>
            </w:r>
          </w:p>
        </w:tc>
        <w:tc>
          <w:tcPr>
            <w:tcW w:w="1134" w:type="dxa"/>
            <w:tcBorders>
              <w:bottom w:val="single" w:sz="4" w:space="0" w:color="auto"/>
            </w:tcBorders>
          </w:tcPr>
          <w:p w14:paraId="46431B09"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352,763</w:t>
            </w:r>
          </w:p>
        </w:tc>
        <w:tc>
          <w:tcPr>
            <w:tcW w:w="907" w:type="dxa"/>
            <w:tcBorders>
              <w:bottom w:val="single" w:sz="4" w:space="0" w:color="auto"/>
            </w:tcBorders>
          </w:tcPr>
          <w:p w14:paraId="1770F958"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90,707</w:t>
            </w:r>
          </w:p>
        </w:tc>
        <w:tc>
          <w:tcPr>
            <w:tcW w:w="851" w:type="dxa"/>
            <w:tcBorders>
              <w:left w:val="nil"/>
              <w:bottom w:val="single" w:sz="4" w:space="0" w:color="auto"/>
              <w:right w:val="nil"/>
            </w:tcBorders>
          </w:tcPr>
          <w:p w14:paraId="641A6CF9"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pacing w:val="-2"/>
                <w:sz w:val="13"/>
                <w:szCs w:val="13"/>
              </w:rPr>
              <w:t>197,877</w:t>
            </w:r>
          </w:p>
        </w:tc>
        <w:tc>
          <w:tcPr>
            <w:tcW w:w="850" w:type="dxa"/>
            <w:gridSpan w:val="2"/>
            <w:tcBorders>
              <w:bottom w:val="single" w:sz="4" w:space="0" w:color="auto"/>
            </w:tcBorders>
            <w:vAlign w:val="bottom"/>
          </w:tcPr>
          <w:p w14:paraId="64D37BA6"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pacing w:val="-2"/>
                <w:sz w:val="13"/>
                <w:szCs w:val="13"/>
              </w:rPr>
              <w:t>641,347</w:t>
            </w:r>
          </w:p>
        </w:tc>
        <w:tc>
          <w:tcPr>
            <w:tcW w:w="945" w:type="dxa"/>
            <w:gridSpan w:val="2"/>
            <w:tcBorders>
              <w:left w:val="nil"/>
              <w:bottom w:val="single" w:sz="4" w:space="0" w:color="auto"/>
              <w:right w:val="nil"/>
            </w:tcBorders>
            <w:vAlign w:val="bottom"/>
          </w:tcPr>
          <w:p w14:paraId="203B7E6D" w14:textId="77777777" w:rsidR="00464A3F" w:rsidRPr="0003590A" w:rsidRDefault="00464A3F" w:rsidP="00F6154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2,010,361</w:t>
            </w:r>
          </w:p>
        </w:tc>
      </w:tr>
      <w:tr w:rsidR="00464A3F" w:rsidRPr="0003590A" w14:paraId="68D18077" w14:textId="77777777" w:rsidTr="00CD0A5C">
        <w:trPr>
          <w:trHeight w:val="113"/>
        </w:trPr>
        <w:tc>
          <w:tcPr>
            <w:tcW w:w="2808" w:type="dxa"/>
            <w:vAlign w:val="bottom"/>
          </w:tcPr>
          <w:p w14:paraId="02D2E4E1" w14:textId="77777777" w:rsidR="00464A3F" w:rsidRPr="0003590A" w:rsidRDefault="00464A3F" w:rsidP="00464A3F">
            <w:pPr>
              <w:tabs>
                <w:tab w:val="right" w:pos="6840"/>
                <w:tab w:val="left" w:pos="8000"/>
                <w:tab w:val="left" w:pos="8180"/>
                <w:tab w:val="right" w:pos="9180"/>
                <w:tab w:val="right" w:pos="9440"/>
              </w:tabs>
              <w:spacing w:line="160" w:lineRule="atLeast"/>
              <w:ind w:right="-14"/>
              <w:contextualSpacing/>
              <w:rPr>
                <w:rFonts w:ascii="Arial" w:hAnsi="Arial" w:cs="Arial"/>
                <w:color w:val="000000"/>
                <w:sz w:val="13"/>
                <w:szCs w:val="13"/>
              </w:rPr>
            </w:pPr>
          </w:p>
        </w:tc>
        <w:tc>
          <w:tcPr>
            <w:tcW w:w="992" w:type="dxa"/>
            <w:vAlign w:val="bottom"/>
          </w:tcPr>
          <w:p w14:paraId="6FA32AE8"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s>
              <w:ind w:left="0"/>
              <w:contextualSpacing/>
              <w:rPr>
                <w:rFonts w:ascii="Arial" w:hAnsi="Arial" w:cs="Arial"/>
                <w:color w:val="auto"/>
                <w:spacing w:val="-2"/>
                <w:sz w:val="13"/>
                <w:szCs w:val="13"/>
              </w:rPr>
            </w:pPr>
          </w:p>
        </w:tc>
        <w:tc>
          <w:tcPr>
            <w:tcW w:w="1134" w:type="dxa"/>
            <w:vAlign w:val="bottom"/>
          </w:tcPr>
          <w:p w14:paraId="61B1F5B3"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spacing w:line="160" w:lineRule="atLeast"/>
              <w:ind w:left="0"/>
              <w:contextualSpacing/>
              <w:jc w:val="right"/>
              <w:rPr>
                <w:rFonts w:ascii="Arial" w:hAnsi="Arial" w:cs="Arial"/>
                <w:color w:val="auto"/>
                <w:sz w:val="13"/>
                <w:szCs w:val="13"/>
                <w:lang w:val="en-GB"/>
              </w:rPr>
            </w:pPr>
          </w:p>
        </w:tc>
        <w:tc>
          <w:tcPr>
            <w:tcW w:w="1134" w:type="dxa"/>
            <w:vAlign w:val="bottom"/>
          </w:tcPr>
          <w:p w14:paraId="032BC8B2"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pacing w:val="-2"/>
                <w:sz w:val="13"/>
                <w:szCs w:val="13"/>
              </w:rPr>
            </w:pPr>
          </w:p>
        </w:tc>
        <w:tc>
          <w:tcPr>
            <w:tcW w:w="907" w:type="dxa"/>
          </w:tcPr>
          <w:p w14:paraId="41BF0106"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2"/>
                <w:sz w:val="13"/>
                <w:szCs w:val="13"/>
              </w:rPr>
            </w:pPr>
          </w:p>
        </w:tc>
        <w:tc>
          <w:tcPr>
            <w:tcW w:w="851" w:type="dxa"/>
          </w:tcPr>
          <w:p w14:paraId="57970B0A"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spacing w:line="160" w:lineRule="atLeast"/>
              <w:ind w:left="0"/>
              <w:contextualSpacing/>
              <w:jc w:val="right"/>
              <w:rPr>
                <w:rFonts w:ascii="Arial" w:hAnsi="Arial" w:cs="Arial"/>
                <w:color w:val="auto"/>
                <w:sz w:val="13"/>
                <w:szCs w:val="13"/>
                <w:lang w:val="en-GB"/>
              </w:rPr>
            </w:pPr>
          </w:p>
        </w:tc>
        <w:tc>
          <w:tcPr>
            <w:tcW w:w="850" w:type="dxa"/>
            <w:gridSpan w:val="2"/>
          </w:tcPr>
          <w:p w14:paraId="588F5087"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spacing w:line="160" w:lineRule="atLeast"/>
              <w:ind w:left="0"/>
              <w:contextualSpacing/>
              <w:jc w:val="right"/>
              <w:rPr>
                <w:rFonts w:ascii="Arial" w:hAnsi="Arial" w:cs="Arial"/>
                <w:color w:val="auto"/>
                <w:sz w:val="13"/>
                <w:szCs w:val="13"/>
                <w:lang w:val="en-GB"/>
              </w:rPr>
            </w:pPr>
          </w:p>
        </w:tc>
        <w:tc>
          <w:tcPr>
            <w:tcW w:w="945" w:type="dxa"/>
            <w:gridSpan w:val="2"/>
            <w:vAlign w:val="bottom"/>
          </w:tcPr>
          <w:p w14:paraId="0D113957"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pacing w:val="-2"/>
                <w:sz w:val="13"/>
                <w:szCs w:val="13"/>
              </w:rPr>
            </w:pPr>
          </w:p>
        </w:tc>
      </w:tr>
      <w:tr w:rsidR="00464A3F" w:rsidRPr="0003590A" w14:paraId="4740B394" w14:textId="77777777" w:rsidTr="00D77AC8">
        <w:tc>
          <w:tcPr>
            <w:tcW w:w="2808" w:type="dxa"/>
            <w:vAlign w:val="bottom"/>
          </w:tcPr>
          <w:p w14:paraId="483A4878" w14:textId="77777777" w:rsidR="00464A3F" w:rsidRPr="0003590A" w:rsidRDefault="00464A3F" w:rsidP="00464A3F">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3"/>
                <w:szCs w:val="13"/>
              </w:rPr>
            </w:pPr>
            <w:r w:rsidRPr="0003590A">
              <w:rPr>
                <w:rFonts w:ascii="Arial" w:hAnsi="Arial" w:cs="Arial"/>
                <w:color w:val="000000"/>
                <w:sz w:val="13"/>
                <w:szCs w:val="13"/>
              </w:rPr>
              <w:t>Closing insurance contract liabilities</w:t>
            </w:r>
          </w:p>
        </w:tc>
        <w:tc>
          <w:tcPr>
            <w:tcW w:w="992" w:type="dxa"/>
            <w:tcBorders>
              <w:left w:val="nil"/>
              <w:right w:val="nil"/>
            </w:tcBorders>
            <w:vAlign w:val="bottom"/>
          </w:tcPr>
          <w:p w14:paraId="7EFB0B5E"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s>
              <w:ind w:left="0"/>
              <w:contextualSpacing/>
              <w:rPr>
                <w:rFonts w:ascii="Arial" w:hAnsi="Arial" w:cs="Arial"/>
                <w:color w:val="auto"/>
                <w:spacing w:val="-2"/>
                <w:sz w:val="13"/>
                <w:szCs w:val="13"/>
              </w:rPr>
            </w:pPr>
            <w:r w:rsidRPr="0003590A">
              <w:rPr>
                <w:rFonts w:ascii="Arial" w:hAnsi="Arial" w:cs="Arial"/>
                <w:color w:val="auto"/>
                <w:spacing w:val="-2"/>
                <w:sz w:val="13"/>
                <w:szCs w:val="13"/>
              </w:rPr>
              <w:t>1,214,500</w:t>
            </w:r>
          </w:p>
        </w:tc>
        <w:tc>
          <w:tcPr>
            <w:tcW w:w="1134" w:type="dxa"/>
            <w:tcBorders>
              <w:left w:val="nil"/>
              <w:right w:val="nil"/>
            </w:tcBorders>
            <w:vAlign w:val="bottom"/>
          </w:tcPr>
          <w:p w14:paraId="7FF004F0"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303,589</w:t>
            </w:r>
          </w:p>
        </w:tc>
        <w:tc>
          <w:tcPr>
            <w:tcW w:w="1134" w:type="dxa"/>
          </w:tcPr>
          <w:p w14:paraId="35FA6BB1"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352,763</w:t>
            </w:r>
          </w:p>
        </w:tc>
        <w:tc>
          <w:tcPr>
            <w:tcW w:w="907" w:type="dxa"/>
          </w:tcPr>
          <w:p w14:paraId="63022C8E"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90,381</w:t>
            </w:r>
          </w:p>
        </w:tc>
        <w:tc>
          <w:tcPr>
            <w:tcW w:w="851" w:type="dxa"/>
            <w:tcBorders>
              <w:left w:val="nil"/>
              <w:right w:val="nil"/>
            </w:tcBorders>
            <w:vAlign w:val="bottom"/>
          </w:tcPr>
          <w:p w14:paraId="657439D2"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pacing w:val="-4"/>
                <w:sz w:val="13"/>
                <w:szCs w:val="13"/>
              </w:rPr>
              <w:t>193,085</w:t>
            </w:r>
          </w:p>
        </w:tc>
        <w:tc>
          <w:tcPr>
            <w:tcW w:w="850" w:type="dxa"/>
            <w:gridSpan w:val="2"/>
            <w:vAlign w:val="bottom"/>
          </w:tcPr>
          <w:p w14:paraId="36DB1F42"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pacing w:val="-2"/>
                <w:sz w:val="13"/>
                <w:szCs w:val="13"/>
              </w:rPr>
              <w:t>636,229</w:t>
            </w:r>
          </w:p>
        </w:tc>
        <w:tc>
          <w:tcPr>
            <w:tcW w:w="945" w:type="dxa"/>
            <w:gridSpan w:val="2"/>
            <w:tcBorders>
              <w:left w:val="nil"/>
              <w:right w:val="nil"/>
            </w:tcBorders>
            <w:vAlign w:val="bottom"/>
          </w:tcPr>
          <w:p w14:paraId="0F4AE505" w14:textId="77777777" w:rsidR="00464A3F" w:rsidRPr="0003590A" w:rsidRDefault="00464A3F" w:rsidP="00F6154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2,154,318</w:t>
            </w:r>
          </w:p>
        </w:tc>
      </w:tr>
      <w:tr w:rsidR="00464A3F" w:rsidRPr="0003590A" w14:paraId="67DB0647" w14:textId="77777777" w:rsidTr="00D77AC8">
        <w:tc>
          <w:tcPr>
            <w:tcW w:w="2808" w:type="dxa"/>
            <w:vAlign w:val="bottom"/>
          </w:tcPr>
          <w:p w14:paraId="1836088A" w14:textId="77777777" w:rsidR="00464A3F" w:rsidRPr="0003590A" w:rsidRDefault="00464A3F" w:rsidP="00464A3F">
            <w:pPr>
              <w:tabs>
                <w:tab w:val="right" w:pos="6840"/>
                <w:tab w:val="left" w:pos="8000"/>
                <w:tab w:val="left" w:pos="8180"/>
                <w:tab w:val="right" w:pos="9180"/>
                <w:tab w:val="right" w:pos="9440"/>
              </w:tabs>
              <w:spacing w:line="240" w:lineRule="exact"/>
              <w:ind w:right="-14"/>
              <w:contextualSpacing/>
              <w:rPr>
                <w:rFonts w:ascii="Arial" w:hAnsi="Arial" w:cs="Arial"/>
                <w:color w:val="000000"/>
                <w:sz w:val="13"/>
                <w:szCs w:val="13"/>
              </w:rPr>
            </w:pPr>
            <w:r w:rsidRPr="0003590A">
              <w:rPr>
                <w:rFonts w:ascii="Arial" w:hAnsi="Arial" w:cs="Arial"/>
                <w:color w:val="000000"/>
                <w:sz w:val="13"/>
                <w:szCs w:val="13"/>
              </w:rPr>
              <w:t>Closing insurance contract assets</w:t>
            </w:r>
          </w:p>
        </w:tc>
        <w:tc>
          <w:tcPr>
            <w:tcW w:w="992" w:type="dxa"/>
            <w:tcBorders>
              <w:left w:val="nil"/>
              <w:bottom w:val="single" w:sz="4" w:space="0" w:color="auto"/>
              <w:right w:val="nil"/>
            </w:tcBorders>
            <w:vAlign w:val="bottom"/>
          </w:tcPr>
          <w:p w14:paraId="6BF24C74"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(159,411)</w:t>
            </w:r>
          </w:p>
        </w:tc>
        <w:tc>
          <w:tcPr>
            <w:tcW w:w="1134" w:type="dxa"/>
            <w:tcBorders>
              <w:left w:val="nil"/>
              <w:bottom w:val="single" w:sz="4" w:space="0" w:color="auto"/>
              <w:right w:val="nil"/>
            </w:tcBorders>
            <w:vAlign w:val="bottom"/>
          </w:tcPr>
          <w:p w14:paraId="496BF26E"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10,336</w:t>
            </w:r>
          </w:p>
        </w:tc>
        <w:tc>
          <w:tcPr>
            <w:tcW w:w="1134" w:type="dxa"/>
            <w:tcBorders>
              <w:bottom w:val="single" w:sz="4" w:space="0" w:color="auto"/>
            </w:tcBorders>
          </w:tcPr>
          <w:p w14:paraId="4D403C34"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w:t>
            </w:r>
          </w:p>
        </w:tc>
        <w:tc>
          <w:tcPr>
            <w:tcW w:w="907" w:type="dxa"/>
            <w:tcBorders>
              <w:bottom w:val="single" w:sz="4" w:space="0" w:color="auto"/>
            </w:tcBorders>
          </w:tcPr>
          <w:p w14:paraId="3452735A"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326</w:t>
            </w:r>
          </w:p>
        </w:tc>
        <w:tc>
          <w:tcPr>
            <w:tcW w:w="851" w:type="dxa"/>
            <w:tcBorders>
              <w:left w:val="nil"/>
              <w:bottom w:val="single" w:sz="4" w:space="0" w:color="auto"/>
              <w:right w:val="nil"/>
            </w:tcBorders>
            <w:vAlign w:val="bottom"/>
          </w:tcPr>
          <w:p w14:paraId="5A202314"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z w:val="13"/>
                <w:szCs w:val="13"/>
              </w:rPr>
            </w:pPr>
            <w:r w:rsidRPr="0003590A">
              <w:rPr>
                <w:rFonts w:ascii="Arial" w:hAnsi="Arial" w:cs="Arial"/>
                <w:color w:val="auto"/>
                <w:spacing w:val="-4"/>
                <w:sz w:val="13"/>
                <w:szCs w:val="13"/>
              </w:rPr>
              <w:t>4,</w:t>
            </w:r>
            <w:r w:rsidRPr="0003590A">
              <w:rPr>
                <w:rFonts w:ascii="Arial" w:hAnsi="Arial" w:cs="Arial"/>
                <w:color w:val="auto"/>
                <w:sz w:val="13"/>
                <w:szCs w:val="13"/>
              </w:rPr>
              <w:t>792</w:t>
            </w:r>
          </w:p>
        </w:tc>
        <w:tc>
          <w:tcPr>
            <w:tcW w:w="850" w:type="dxa"/>
            <w:gridSpan w:val="2"/>
            <w:tcBorders>
              <w:bottom w:val="single" w:sz="4" w:space="0" w:color="auto"/>
            </w:tcBorders>
            <w:vAlign w:val="bottom"/>
          </w:tcPr>
          <w:p w14:paraId="1DEE98E0"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z w:val="13"/>
                <w:szCs w:val="13"/>
              </w:rPr>
            </w:pPr>
            <w:r w:rsidRPr="0003590A">
              <w:rPr>
                <w:rFonts w:ascii="Arial" w:hAnsi="Arial" w:cs="Arial"/>
                <w:color w:val="auto"/>
                <w:spacing w:val="-2"/>
                <w:sz w:val="13"/>
                <w:szCs w:val="13"/>
              </w:rPr>
              <w:t>5,118</w:t>
            </w:r>
          </w:p>
        </w:tc>
        <w:tc>
          <w:tcPr>
            <w:tcW w:w="945" w:type="dxa"/>
            <w:gridSpan w:val="2"/>
            <w:tcBorders>
              <w:left w:val="nil"/>
              <w:bottom w:val="single" w:sz="4" w:space="0" w:color="auto"/>
              <w:right w:val="nil"/>
            </w:tcBorders>
            <w:vAlign w:val="bottom"/>
          </w:tcPr>
          <w:p w14:paraId="656B7E59" w14:textId="7777777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pacing w:val="-2"/>
                <w:sz w:val="13"/>
                <w:szCs w:val="13"/>
              </w:rPr>
            </w:pPr>
            <w:r w:rsidRPr="0003590A">
              <w:rPr>
                <w:rFonts w:ascii="Arial" w:hAnsi="Arial" w:cs="Arial"/>
                <w:color w:val="auto"/>
                <w:spacing w:val="-2"/>
                <w:sz w:val="13"/>
                <w:szCs w:val="13"/>
              </w:rPr>
              <w:t>(143,957)</w:t>
            </w:r>
          </w:p>
        </w:tc>
      </w:tr>
      <w:tr w:rsidR="00464A3F" w:rsidRPr="0003590A" w14:paraId="0BC3F931" w14:textId="77777777" w:rsidTr="00D77AC8">
        <w:tc>
          <w:tcPr>
            <w:tcW w:w="2808" w:type="dxa"/>
            <w:vAlign w:val="bottom"/>
          </w:tcPr>
          <w:p w14:paraId="7D39E981" w14:textId="45745F37" w:rsidR="00464A3F" w:rsidRPr="0003590A" w:rsidRDefault="00464A3F" w:rsidP="00464A3F">
            <w:pPr>
              <w:tabs>
                <w:tab w:val="right" w:pos="6840"/>
                <w:tab w:val="left" w:pos="8000"/>
                <w:tab w:val="left" w:pos="8180"/>
                <w:tab w:val="right" w:pos="9180"/>
                <w:tab w:val="right" w:pos="9440"/>
              </w:tabs>
              <w:spacing w:line="240" w:lineRule="exact"/>
              <w:ind w:right="-14"/>
              <w:contextualSpacing/>
              <w:rPr>
                <w:rFonts w:ascii="Arial" w:hAnsi="Arial" w:cs="Arial"/>
                <w:color w:val="000000"/>
                <w:sz w:val="13"/>
                <w:szCs w:val="13"/>
              </w:rPr>
            </w:pPr>
            <w:r w:rsidRPr="0003590A">
              <w:rPr>
                <w:rFonts w:ascii="Arial" w:hAnsi="Arial" w:cs="Arial"/>
                <w:b/>
                <w:bCs/>
                <w:color w:val="000000"/>
                <w:sz w:val="13"/>
                <w:szCs w:val="13"/>
              </w:rPr>
              <w:t>Closing net balance</w:t>
            </w:r>
          </w:p>
        </w:tc>
        <w:tc>
          <w:tcPr>
            <w:tcW w:w="992" w:type="dxa"/>
            <w:tcBorders>
              <w:left w:val="nil"/>
              <w:bottom w:val="single" w:sz="4" w:space="0" w:color="auto"/>
              <w:right w:val="nil"/>
            </w:tcBorders>
            <w:vAlign w:val="bottom"/>
          </w:tcPr>
          <w:p w14:paraId="31C002C2" w14:textId="1C75A251"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s>
              <w:ind w:left="0"/>
              <w:contextualSpacing/>
              <w:rPr>
                <w:rFonts w:ascii="Arial" w:hAnsi="Arial" w:cs="Arial"/>
                <w:color w:val="auto"/>
                <w:spacing w:val="-2"/>
                <w:sz w:val="13"/>
                <w:szCs w:val="13"/>
              </w:rPr>
            </w:pPr>
            <w:r w:rsidRPr="0003590A">
              <w:rPr>
                <w:rFonts w:ascii="Arial" w:hAnsi="Arial" w:cs="Arial"/>
                <w:color w:val="auto"/>
                <w:spacing w:val="-2"/>
                <w:sz w:val="13"/>
                <w:szCs w:val="13"/>
              </w:rPr>
              <w:t>1,055,089</w:t>
            </w:r>
          </w:p>
        </w:tc>
        <w:tc>
          <w:tcPr>
            <w:tcW w:w="1134" w:type="dxa"/>
            <w:tcBorders>
              <w:left w:val="nil"/>
              <w:bottom w:val="single" w:sz="4" w:space="0" w:color="auto"/>
              <w:right w:val="nil"/>
            </w:tcBorders>
            <w:vAlign w:val="bottom"/>
          </w:tcPr>
          <w:p w14:paraId="2E36A0EC" w14:textId="67E0C607"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313,925</w:t>
            </w:r>
          </w:p>
        </w:tc>
        <w:tc>
          <w:tcPr>
            <w:tcW w:w="1134" w:type="dxa"/>
            <w:tcBorders>
              <w:bottom w:val="single" w:sz="4" w:space="0" w:color="auto"/>
            </w:tcBorders>
          </w:tcPr>
          <w:p w14:paraId="00C84C6A" w14:textId="3519FB1F"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352,763</w:t>
            </w:r>
          </w:p>
        </w:tc>
        <w:tc>
          <w:tcPr>
            <w:tcW w:w="907" w:type="dxa"/>
            <w:tcBorders>
              <w:bottom w:val="single" w:sz="4" w:space="0" w:color="auto"/>
            </w:tcBorders>
          </w:tcPr>
          <w:p w14:paraId="1F282759" w14:textId="40C3A26A"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90,707</w:t>
            </w:r>
          </w:p>
        </w:tc>
        <w:tc>
          <w:tcPr>
            <w:tcW w:w="851" w:type="dxa"/>
            <w:tcBorders>
              <w:left w:val="nil"/>
              <w:bottom w:val="single" w:sz="4" w:space="0" w:color="auto"/>
              <w:right w:val="nil"/>
            </w:tcBorders>
            <w:vAlign w:val="bottom"/>
          </w:tcPr>
          <w:p w14:paraId="627A3495" w14:textId="2C3A814B"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pacing w:val="-4"/>
                <w:sz w:val="13"/>
                <w:szCs w:val="13"/>
              </w:rPr>
            </w:pPr>
            <w:r w:rsidRPr="0003590A">
              <w:rPr>
                <w:rFonts w:ascii="Arial" w:hAnsi="Arial" w:cs="Arial"/>
                <w:color w:val="auto"/>
                <w:spacing w:val="-4"/>
                <w:sz w:val="13"/>
                <w:szCs w:val="13"/>
              </w:rPr>
              <w:t>197</w:t>
            </w:r>
            <w:r w:rsidRPr="0003590A">
              <w:rPr>
                <w:rFonts w:ascii="Arial" w:hAnsi="Arial" w:cs="Arial"/>
                <w:color w:val="auto"/>
                <w:spacing w:val="-2"/>
                <w:sz w:val="13"/>
                <w:szCs w:val="13"/>
              </w:rPr>
              <w:t>,</w:t>
            </w:r>
            <w:r w:rsidRPr="0003590A">
              <w:rPr>
                <w:rFonts w:ascii="Arial" w:hAnsi="Arial" w:cs="Arial"/>
                <w:color w:val="auto"/>
                <w:sz w:val="13"/>
                <w:szCs w:val="13"/>
              </w:rPr>
              <w:t>877</w:t>
            </w:r>
          </w:p>
        </w:tc>
        <w:tc>
          <w:tcPr>
            <w:tcW w:w="850" w:type="dxa"/>
            <w:gridSpan w:val="2"/>
            <w:tcBorders>
              <w:bottom w:val="single" w:sz="4" w:space="0" w:color="auto"/>
            </w:tcBorders>
            <w:vAlign w:val="bottom"/>
          </w:tcPr>
          <w:p w14:paraId="054026C4" w14:textId="5B7EEA58" w:rsidR="00464A3F" w:rsidRPr="0003590A" w:rsidRDefault="00464A3F" w:rsidP="00464A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641,347</w:t>
            </w:r>
          </w:p>
        </w:tc>
        <w:tc>
          <w:tcPr>
            <w:tcW w:w="945" w:type="dxa"/>
            <w:gridSpan w:val="2"/>
            <w:tcBorders>
              <w:left w:val="nil"/>
              <w:bottom w:val="single" w:sz="4" w:space="0" w:color="auto"/>
              <w:right w:val="nil"/>
            </w:tcBorders>
            <w:vAlign w:val="bottom"/>
          </w:tcPr>
          <w:p w14:paraId="091BD4EB" w14:textId="2EF1127A" w:rsidR="00464A3F" w:rsidRPr="0003590A" w:rsidRDefault="00464A3F" w:rsidP="00F6154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2,010,361</w:t>
            </w:r>
          </w:p>
        </w:tc>
      </w:tr>
    </w:tbl>
    <w:p w14:paraId="3C74E00C" w14:textId="3AE8FEA2" w:rsidR="009401EA" w:rsidRPr="0003590A" w:rsidRDefault="0078324A" w:rsidP="00A34A14">
      <w:pPr>
        <w:spacing w:line="300" w:lineRule="exact"/>
        <w:ind w:left="1259" w:hanging="720"/>
        <w:contextualSpacing/>
        <w:jc w:val="thaiDistribute"/>
        <w:rPr>
          <w:rFonts w:ascii="Arial" w:hAnsi="Arial" w:cs="Arial"/>
          <w:color w:val="000000"/>
          <w:sz w:val="18"/>
          <w:szCs w:val="18"/>
        </w:rPr>
      </w:pPr>
      <w:r w:rsidRPr="0003590A">
        <w:rPr>
          <w:rFonts w:ascii="Arial" w:hAnsi="Arial" w:cs="Arial"/>
          <w:sz w:val="18"/>
          <w:szCs w:val="18"/>
        </w:rPr>
        <w:br w:type="page"/>
      </w:r>
      <w:r w:rsidR="001527BD" w:rsidRPr="0003590A">
        <w:rPr>
          <w:rFonts w:ascii="Arial" w:hAnsi="Arial" w:cs="Arial"/>
          <w:color w:val="000000"/>
          <w:sz w:val="18"/>
          <w:szCs w:val="18"/>
        </w:rPr>
        <w:t>14</w:t>
      </w:r>
      <w:r w:rsidR="00771EF7" w:rsidRPr="0003590A">
        <w:rPr>
          <w:rFonts w:ascii="Arial" w:hAnsi="Arial" w:cs="Arial"/>
          <w:color w:val="000000"/>
          <w:sz w:val="18"/>
          <w:szCs w:val="18"/>
        </w:rPr>
        <w:t>.</w:t>
      </w:r>
      <w:r w:rsidR="001527BD" w:rsidRPr="0003590A">
        <w:rPr>
          <w:rFonts w:ascii="Arial" w:hAnsi="Arial" w:cs="Arial"/>
          <w:color w:val="000000"/>
          <w:sz w:val="18"/>
          <w:szCs w:val="18"/>
        </w:rPr>
        <w:t>1</w:t>
      </w:r>
      <w:r w:rsidR="00771EF7" w:rsidRPr="0003590A">
        <w:rPr>
          <w:rFonts w:ascii="Arial" w:hAnsi="Arial" w:cs="Arial"/>
          <w:color w:val="000000"/>
          <w:sz w:val="18"/>
          <w:szCs w:val="18"/>
        </w:rPr>
        <w:t>.</w:t>
      </w:r>
      <w:r w:rsidR="001527BD" w:rsidRPr="0003590A">
        <w:rPr>
          <w:rFonts w:ascii="Arial" w:hAnsi="Arial" w:cs="Arial"/>
          <w:color w:val="000000"/>
          <w:sz w:val="18"/>
          <w:szCs w:val="18"/>
        </w:rPr>
        <w:t>3</w:t>
      </w:r>
      <w:r w:rsidR="00771EF7" w:rsidRPr="0003590A">
        <w:rPr>
          <w:rFonts w:ascii="Arial" w:hAnsi="Arial" w:cs="Arial"/>
          <w:color w:val="000000"/>
          <w:sz w:val="18"/>
          <w:szCs w:val="18"/>
        </w:rPr>
        <w:tab/>
      </w:r>
      <w:r w:rsidR="00931149" w:rsidRPr="0003590A">
        <w:rPr>
          <w:rFonts w:ascii="Arial" w:hAnsi="Arial" w:cs="Arial"/>
          <w:color w:val="000000"/>
          <w:sz w:val="18"/>
          <w:szCs w:val="18"/>
        </w:rPr>
        <w:t xml:space="preserve">Impact of contracts recognised in the </w:t>
      </w:r>
      <w:r w:rsidR="009E69E8" w:rsidRPr="0003590A">
        <w:rPr>
          <w:rFonts w:ascii="Arial" w:hAnsi="Arial" w:cs="Arial"/>
          <w:color w:val="000000"/>
          <w:sz w:val="18"/>
          <w:szCs w:val="18"/>
        </w:rPr>
        <w:t>year</w:t>
      </w:r>
      <w:r w:rsidR="00A96F96" w:rsidRPr="0003590A">
        <w:rPr>
          <w:rFonts w:ascii="Arial" w:hAnsi="Arial" w:cs="Arial"/>
          <w:color w:val="000000"/>
          <w:sz w:val="18"/>
          <w:szCs w:val="18"/>
        </w:rPr>
        <w:t xml:space="preserve"> </w:t>
      </w:r>
      <w:r w:rsidR="00802C3F" w:rsidRPr="0003590A">
        <w:rPr>
          <w:rFonts w:ascii="Arial" w:hAnsi="Arial" w:cs="Arial"/>
          <w:color w:val="000000"/>
          <w:sz w:val="18"/>
          <w:szCs w:val="18"/>
        </w:rPr>
        <w:t>- I</w:t>
      </w:r>
      <w:r w:rsidR="00931149" w:rsidRPr="0003590A">
        <w:rPr>
          <w:rFonts w:ascii="Arial" w:hAnsi="Arial" w:cs="Arial"/>
          <w:color w:val="000000"/>
          <w:sz w:val="18"/>
          <w:szCs w:val="18"/>
        </w:rPr>
        <w:t>nsurance contracts issued</w:t>
      </w:r>
    </w:p>
    <w:p w14:paraId="25A167C5" w14:textId="77777777" w:rsidR="009401EA" w:rsidRPr="0003590A" w:rsidRDefault="009401EA" w:rsidP="00A34A14">
      <w:pPr>
        <w:spacing w:line="300" w:lineRule="exact"/>
        <w:ind w:left="1259" w:hanging="720"/>
        <w:contextualSpacing/>
        <w:jc w:val="thaiDistribute"/>
        <w:rPr>
          <w:rFonts w:ascii="Arial" w:hAnsi="Arial" w:cs="Arial"/>
          <w:color w:val="000000"/>
          <w:sz w:val="18"/>
          <w:szCs w:val="18"/>
        </w:rPr>
      </w:pPr>
    </w:p>
    <w:tbl>
      <w:tblPr>
        <w:tblW w:w="9435" w:type="dxa"/>
        <w:tblInd w:w="108" w:type="dxa"/>
        <w:tblLayout w:type="fixed"/>
        <w:tblLook w:val="04A0" w:firstRow="1" w:lastRow="0" w:firstColumn="1" w:lastColumn="0" w:noHBand="0" w:noVBand="1"/>
      </w:tblPr>
      <w:tblGrid>
        <w:gridCol w:w="5040"/>
        <w:gridCol w:w="1560"/>
        <w:gridCol w:w="1370"/>
        <w:gridCol w:w="1465"/>
      </w:tblGrid>
      <w:tr w:rsidR="009D3D33" w:rsidRPr="0003590A" w14:paraId="682652D7" w14:textId="77777777" w:rsidTr="008A530C">
        <w:trPr>
          <w:trHeight w:val="68"/>
        </w:trPr>
        <w:tc>
          <w:tcPr>
            <w:tcW w:w="5040" w:type="dxa"/>
            <w:tcBorders>
              <w:top w:val="nil"/>
              <w:left w:val="nil"/>
              <w:bottom w:val="nil"/>
              <w:right w:val="nil"/>
            </w:tcBorders>
            <w:noWrap/>
            <w:vAlign w:val="bottom"/>
          </w:tcPr>
          <w:p w14:paraId="47AD5049" w14:textId="77777777" w:rsidR="009D3D33" w:rsidRPr="0003590A" w:rsidRDefault="009D3D33" w:rsidP="008A530C">
            <w:pPr>
              <w:spacing w:line="300" w:lineRule="exact"/>
              <w:contextualSpacing/>
              <w:rPr>
                <w:rFonts w:ascii="Arial" w:hAnsi="Arial" w:cs="Arial"/>
                <w:sz w:val="18"/>
                <w:szCs w:val="18"/>
              </w:rPr>
            </w:pPr>
          </w:p>
        </w:tc>
        <w:tc>
          <w:tcPr>
            <w:tcW w:w="4395" w:type="dxa"/>
            <w:gridSpan w:val="3"/>
            <w:tcBorders>
              <w:left w:val="nil"/>
              <w:bottom w:val="single" w:sz="4" w:space="0" w:color="auto"/>
              <w:right w:val="nil"/>
            </w:tcBorders>
            <w:vAlign w:val="bottom"/>
          </w:tcPr>
          <w:p w14:paraId="5AB14405" w14:textId="77777777" w:rsidR="009E69E8" w:rsidRPr="0003590A" w:rsidRDefault="009524C5" w:rsidP="009E69E8">
            <w:pPr>
              <w:tabs>
                <w:tab w:val="left" w:pos="2430"/>
              </w:tabs>
              <w:spacing w:line="300" w:lineRule="exact"/>
              <w:ind w:right="36"/>
              <w:contextualSpacing/>
              <w:jc w:val="center"/>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 xml:space="preserve">Equity method and </w:t>
            </w:r>
            <w:r w:rsidR="009E69E8" w:rsidRPr="0003590A">
              <w:rPr>
                <w:rFonts w:ascii="Arial" w:eastAsia="Browallia New" w:hAnsi="Arial" w:cs="Arial"/>
                <w:b/>
                <w:bCs/>
                <w:noProof/>
                <w:color w:val="000000"/>
                <w:sz w:val="18"/>
                <w:szCs w:val="18"/>
              </w:rPr>
              <w:t>S</w:t>
            </w:r>
            <w:r w:rsidRPr="0003590A">
              <w:rPr>
                <w:rFonts w:ascii="Arial" w:eastAsia="Browallia New" w:hAnsi="Arial" w:cs="Arial"/>
                <w:b/>
                <w:bCs/>
                <w:noProof/>
                <w:color w:val="000000"/>
                <w:sz w:val="18"/>
                <w:szCs w:val="18"/>
              </w:rPr>
              <w:t xml:space="preserve">eparate </w:t>
            </w:r>
          </w:p>
          <w:p w14:paraId="5EEDE991" w14:textId="5BF17F66" w:rsidR="009D3D33" w:rsidRPr="0003590A" w:rsidRDefault="00891AB0" w:rsidP="009E69E8">
            <w:pPr>
              <w:tabs>
                <w:tab w:val="left" w:pos="2430"/>
              </w:tabs>
              <w:spacing w:line="300" w:lineRule="exact"/>
              <w:ind w:right="36"/>
              <w:contextualSpacing/>
              <w:jc w:val="center"/>
              <w:rPr>
                <w:rFonts w:ascii="Arial" w:hAnsi="Arial" w:cs="Arial"/>
                <w:b/>
                <w:bCs/>
                <w:sz w:val="18"/>
                <w:szCs w:val="18"/>
              </w:rPr>
            </w:pPr>
            <w:r w:rsidRPr="0003590A">
              <w:rPr>
                <w:rFonts w:ascii="Arial" w:eastAsia="Browallia New" w:hAnsi="Arial" w:cs="Arial"/>
                <w:b/>
                <w:bCs/>
                <w:noProof/>
                <w:color w:val="000000"/>
                <w:sz w:val="18"/>
                <w:szCs w:val="18"/>
              </w:rPr>
              <w:t>financial statements</w:t>
            </w:r>
          </w:p>
        </w:tc>
      </w:tr>
      <w:tr w:rsidR="009524C5" w:rsidRPr="0003590A" w14:paraId="262240DB" w14:textId="77777777" w:rsidTr="008A530C">
        <w:trPr>
          <w:trHeight w:val="68"/>
        </w:trPr>
        <w:tc>
          <w:tcPr>
            <w:tcW w:w="5040" w:type="dxa"/>
            <w:tcBorders>
              <w:top w:val="nil"/>
              <w:left w:val="nil"/>
              <w:bottom w:val="nil"/>
              <w:right w:val="nil"/>
            </w:tcBorders>
            <w:noWrap/>
            <w:vAlign w:val="bottom"/>
          </w:tcPr>
          <w:p w14:paraId="26B1595E" w14:textId="77777777" w:rsidR="009524C5" w:rsidRPr="0003590A" w:rsidRDefault="009524C5" w:rsidP="008A530C">
            <w:pPr>
              <w:spacing w:line="300" w:lineRule="exact"/>
              <w:contextualSpacing/>
              <w:rPr>
                <w:rFonts w:ascii="Arial" w:hAnsi="Arial" w:cs="Arial"/>
                <w:sz w:val="18"/>
                <w:szCs w:val="18"/>
              </w:rPr>
            </w:pPr>
          </w:p>
        </w:tc>
        <w:tc>
          <w:tcPr>
            <w:tcW w:w="4395" w:type="dxa"/>
            <w:gridSpan w:val="3"/>
            <w:tcBorders>
              <w:left w:val="nil"/>
              <w:bottom w:val="single" w:sz="4" w:space="0" w:color="auto"/>
              <w:right w:val="nil"/>
            </w:tcBorders>
            <w:vAlign w:val="bottom"/>
          </w:tcPr>
          <w:p w14:paraId="7CBE2870" w14:textId="0F3BDE64" w:rsidR="009524C5" w:rsidRPr="0003590A" w:rsidRDefault="001527BD" w:rsidP="008A530C">
            <w:pPr>
              <w:spacing w:line="300" w:lineRule="exact"/>
              <w:contextualSpacing/>
              <w:jc w:val="center"/>
              <w:rPr>
                <w:rFonts w:ascii="Arial" w:hAnsi="Arial" w:cs="Arial"/>
                <w:b/>
                <w:bCs/>
                <w:color w:val="000000"/>
                <w:kern w:val="28"/>
                <w:sz w:val="18"/>
                <w:szCs w:val="18"/>
              </w:rPr>
            </w:pPr>
            <w:r w:rsidRPr="0003590A">
              <w:rPr>
                <w:rFonts w:ascii="Arial" w:hAnsi="Arial" w:cs="Arial"/>
                <w:b/>
                <w:bCs/>
                <w:color w:val="000000"/>
                <w:kern w:val="28"/>
                <w:sz w:val="18"/>
                <w:szCs w:val="18"/>
              </w:rPr>
              <w:t>2025</w:t>
            </w:r>
          </w:p>
        </w:tc>
      </w:tr>
      <w:tr w:rsidR="009524C5" w:rsidRPr="0003590A" w14:paraId="79439A57" w14:textId="77777777" w:rsidTr="008A530C">
        <w:trPr>
          <w:trHeight w:val="271"/>
        </w:trPr>
        <w:tc>
          <w:tcPr>
            <w:tcW w:w="5040" w:type="dxa"/>
            <w:vMerge w:val="restart"/>
            <w:tcBorders>
              <w:top w:val="nil"/>
              <w:left w:val="nil"/>
              <w:right w:val="nil"/>
            </w:tcBorders>
            <w:noWrap/>
            <w:vAlign w:val="bottom"/>
            <w:hideMark/>
          </w:tcPr>
          <w:p w14:paraId="2144E2EA" w14:textId="4972D3CD" w:rsidR="009524C5" w:rsidRPr="0003590A" w:rsidRDefault="009524C5" w:rsidP="008A530C">
            <w:pPr>
              <w:spacing w:line="300" w:lineRule="exact"/>
              <w:contextualSpacing/>
              <w:jc w:val="center"/>
              <w:rPr>
                <w:rFonts w:ascii="Arial" w:hAnsi="Arial" w:cs="Arial"/>
                <w:b/>
                <w:bCs/>
                <w:sz w:val="18"/>
                <w:szCs w:val="18"/>
              </w:rPr>
            </w:pPr>
            <w:r w:rsidRPr="0003590A">
              <w:rPr>
                <w:rFonts w:ascii="Arial" w:hAnsi="Arial" w:cs="Arial"/>
                <w:b/>
                <w:bCs/>
                <w:color w:val="000000"/>
                <w:sz w:val="18"/>
                <w:szCs w:val="18"/>
              </w:rPr>
              <w:t>Insurance contracts issued</w:t>
            </w:r>
          </w:p>
        </w:tc>
        <w:tc>
          <w:tcPr>
            <w:tcW w:w="2930" w:type="dxa"/>
            <w:gridSpan w:val="2"/>
            <w:tcBorders>
              <w:top w:val="single" w:sz="4" w:space="0" w:color="auto"/>
              <w:left w:val="nil"/>
              <w:bottom w:val="single" w:sz="4" w:space="0" w:color="auto"/>
            </w:tcBorders>
            <w:vAlign w:val="bottom"/>
            <w:hideMark/>
          </w:tcPr>
          <w:p w14:paraId="66C30B30" w14:textId="4254FD15" w:rsidR="009524C5" w:rsidRPr="0003590A" w:rsidRDefault="009524C5" w:rsidP="008A530C">
            <w:pPr>
              <w:spacing w:line="300" w:lineRule="exact"/>
              <w:ind w:right="20"/>
              <w:contextualSpacing/>
              <w:jc w:val="center"/>
              <w:rPr>
                <w:rFonts w:ascii="Arial" w:hAnsi="Arial" w:cs="Arial"/>
                <w:b/>
                <w:bCs/>
                <w:sz w:val="18"/>
                <w:szCs w:val="18"/>
                <w:cs/>
              </w:rPr>
            </w:pPr>
            <w:r w:rsidRPr="0003590A">
              <w:rPr>
                <w:rFonts w:ascii="Arial" w:hAnsi="Arial" w:cs="Arial"/>
                <w:b/>
                <w:bCs/>
                <w:sz w:val="18"/>
                <w:szCs w:val="18"/>
              </w:rPr>
              <w:t>Contracts issued</w:t>
            </w:r>
          </w:p>
        </w:tc>
        <w:tc>
          <w:tcPr>
            <w:tcW w:w="1465" w:type="dxa"/>
            <w:vMerge w:val="restart"/>
            <w:tcBorders>
              <w:top w:val="single" w:sz="4" w:space="0" w:color="auto"/>
              <w:left w:val="nil"/>
            </w:tcBorders>
            <w:vAlign w:val="bottom"/>
          </w:tcPr>
          <w:p w14:paraId="7725650E" w14:textId="77777777" w:rsidR="009524C5" w:rsidRPr="0003590A" w:rsidRDefault="009524C5" w:rsidP="008A530C">
            <w:pPr>
              <w:spacing w:line="300" w:lineRule="exact"/>
              <w:ind w:right="20"/>
              <w:contextualSpacing/>
              <w:jc w:val="right"/>
              <w:rPr>
                <w:rFonts w:ascii="Arial" w:hAnsi="Arial" w:cs="Arial"/>
                <w:b/>
                <w:bCs/>
                <w:sz w:val="18"/>
                <w:szCs w:val="18"/>
              </w:rPr>
            </w:pPr>
            <w:r w:rsidRPr="0003590A">
              <w:rPr>
                <w:rFonts w:ascii="Arial" w:hAnsi="Arial" w:cs="Arial"/>
                <w:b/>
                <w:bCs/>
                <w:sz w:val="18"/>
                <w:szCs w:val="18"/>
              </w:rPr>
              <w:t>Total</w:t>
            </w:r>
          </w:p>
          <w:p w14:paraId="70A2B5FB" w14:textId="77777777" w:rsidR="009524C5" w:rsidRPr="0003590A" w:rsidRDefault="009524C5" w:rsidP="008A530C">
            <w:pPr>
              <w:spacing w:line="300" w:lineRule="exact"/>
              <w:ind w:right="20"/>
              <w:contextualSpacing/>
              <w:jc w:val="right"/>
              <w:rPr>
                <w:rFonts w:ascii="Arial" w:hAnsi="Arial" w:cs="Arial"/>
                <w:b/>
                <w:bCs/>
                <w:sz w:val="18"/>
                <w:szCs w:val="18"/>
              </w:rPr>
            </w:pPr>
            <w:r w:rsidRPr="0003590A">
              <w:rPr>
                <w:rFonts w:ascii="Arial" w:hAnsi="Arial" w:cs="Arial"/>
                <w:b/>
                <w:bCs/>
                <w:sz w:val="18"/>
                <w:szCs w:val="18"/>
              </w:rPr>
              <w:t>Thousand</w:t>
            </w:r>
          </w:p>
          <w:p w14:paraId="0DB87A97" w14:textId="2D2C4D9A" w:rsidR="009524C5" w:rsidRPr="0003590A" w:rsidRDefault="009524C5" w:rsidP="008A530C">
            <w:pPr>
              <w:spacing w:line="300" w:lineRule="exact"/>
              <w:ind w:left="113"/>
              <w:contextualSpacing/>
              <w:jc w:val="right"/>
              <w:rPr>
                <w:rFonts w:ascii="Arial" w:hAnsi="Arial" w:cs="Arial"/>
                <w:b/>
                <w:bCs/>
                <w:sz w:val="18"/>
                <w:szCs w:val="18"/>
                <w:cs/>
              </w:rPr>
            </w:pPr>
            <w:r w:rsidRPr="0003590A">
              <w:rPr>
                <w:rFonts w:ascii="Arial" w:hAnsi="Arial" w:cs="Arial"/>
                <w:b/>
                <w:bCs/>
                <w:sz w:val="18"/>
                <w:szCs w:val="18"/>
              </w:rPr>
              <w:t>Baht</w:t>
            </w:r>
          </w:p>
        </w:tc>
      </w:tr>
      <w:tr w:rsidR="009524C5" w:rsidRPr="0003590A" w14:paraId="5CA2D35C" w14:textId="77777777" w:rsidTr="008A530C">
        <w:trPr>
          <w:trHeight w:val="123"/>
        </w:trPr>
        <w:tc>
          <w:tcPr>
            <w:tcW w:w="5040" w:type="dxa"/>
            <w:vMerge/>
            <w:tcBorders>
              <w:left w:val="nil"/>
              <w:bottom w:val="single" w:sz="4" w:space="0" w:color="auto"/>
              <w:right w:val="nil"/>
            </w:tcBorders>
            <w:vAlign w:val="bottom"/>
            <w:hideMark/>
          </w:tcPr>
          <w:p w14:paraId="3184F13E" w14:textId="77777777" w:rsidR="009524C5" w:rsidRPr="0003590A" w:rsidRDefault="009524C5" w:rsidP="008A530C">
            <w:pPr>
              <w:spacing w:line="300" w:lineRule="exact"/>
              <w:contextualSpacing/>
              <w:rPr>
                <w:rFonts w:ascii="Arial" w:hAnsi="Arial" w:cs="Arial"/>
                <w:b/>
                <w:bCs/>
                <w:sz w:val="18"/>
                <w:szCs w:val="18"/>
              </w:rPr>
            </w:pPr>
          </w:p>
        </w:tc>
        <w:tc>
          <w:tcPr>
            <w:tcW w:w="1560" w:type="dxa"/>
            <w:tcBorders>
              <w:top w:val="single" w:sz="4" w:space="0" w:color="auto"/>
              <w:left w:val="nil"/>
              <w:bottom w:val="single" w:sz="4" w:space="0" w:color="auto"/>
              <w:right w:val="nil"/>
            </w:tcBorders>
            <w:vAlign w:val="bottom"/>
            <w:hideMark/>
          </w:tcPr>
          <w:p w14:paraId="3996EA34" w14:textId="77777777" w:rsidR="009524C5" w:rsidRPr="0003590A" w:rsidRDefault="009524C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000000"/>
                <w:spacing w:val="-4"/>
                <w:sz w:val="18"/>
                <w:szCs w:val="18"/>
              </w:rPr>
            </w:pPr>
            <w:r w:rsidRPr="0003590A">
              <w:rPr>
                <w:rFonts w:ascii="Arial" w:hAnsi="Arial" w:cs="Arial"/>
                <w:b/>
                <w:bCs/>
                <w:color w:val="000000"/>
                <w:spacing w:val="-4"/>
                <w:sz w:val="18"/>
                <w:szCs w:val="18"/>
              </w:rPr>
              <w:t>Non-onerous</w:t>
            </w:r>
          </w:p>
          <w:p w14:paraId="75B8EFF6" w14:textId="7B3FCE0E" w:rsidR="009524C5" w:rsidRPr="0003590A" w:rsidRDefault="009524C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000000"/>
                <w:spacing w:val="-4"/>
                <w:sz w:val="18"/>
                <w:szCs w:val="18"/>
              </w:rPr>
            </w:pPr>
            <w:r w:rsidRPr="0003590A">
              <w:rPr>
                <w:rFonts w:ascii="Arial" w:hAnsi="Arial" w:cs="Arial"/>
                <w:b/>
                <w:bCs/>
                <w:color w:val="000000"/>
                <w:spacing w:val="-4"/>
                <w:sz w:val="18"/>
                <w:szCs w:val="18"/>
              </w:rPr>
              <w:t>contract</w:t>
            </w:r>
            <w:r w:rsidR="00A96F96" w:rsidRPr="0003590A">
              <w:rPr>
                <w:rFonts w:ascii="Arial" w:hAnsi="Arial" w:cs="Arial"/>
                <w:b/>
                <w:bCs/>
                <w:color w:val="000000"/>
                <w:spacing w:val="-4"/>
                <w:sz w:val="18"/>
                <w:szCs w:val="18"/>
              </w:rPr>
              <w:t>s</w:t>
            </w:r>
          </w:p>
          <w:p w14:paraId="5427B841" w14:textId="426F29BA" w:rsidR="009524C5" w:rsidRPr="0003590A" w:rsidRDefault="009524C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000000"/>
                <w:spacing w:val="-4"/>
                <w:sz w:val="18"/>
                <w:szCs w:val="18"/>
              </w:rPr>
            </w:pPr>
            <w:r w:rsidRPr="0003590A">
              <w:rPr>
                <w:rFonts w:ascii="Arial" w:hAnsi="Arial" w:cs="Arial"/>
                <w:b/>
                <w:bCs/>
                <w:color w:val="000000"/>
                <w:spacing w:val="-4"/>
                <w:sz w:val="18"/>
                <w:szCs w:val="18"/>
              </w:rPr>
              <w:t>originated</w:t>
            </w:r>
          </w:p>
          <w:p w14:paraId="6CE306D5" w14:textId="43A0F0E5" w:rsidR="009524C5" w:rsidRPr="0003590A" w:rsidRDefault="009524C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000000"/>
                <w:spacing w:val="-4"/>
                <w:sz w:val="18"/>
                <w:szCs w:val="18"/>
              </w:rPr>
            </w:pPr>
            <w:r w:rsidRPr="0003590A">
              <w:rPr>
                <w:rFonts w:ascii="Arial" w:hAnsi="Arial" w:cs="Arial"/>
                <w:b/>
                <w:bCs/>
                <w:color w:val="000000"/>
                <w:spacing w:val="-4"/>
                <w:sz w:val="18"/>
                <w:szCs w:val="18"/>
              </w:rPr>
              <w:t>Thousand</w:t>
            </w:r>
          </w:p>
          <w:p w14:paraId="12D48290" w14:textId="77777777" w:rsidR="009524C5" w:rsidRPr="0003590A" w:rsidRDefault="009524C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000000"/>
                <w:spacing w:val="-4"/>
                <w:sz w:val="18"/>
                <w:szCs w:val="18"/>
                <w:cs/>
              </w:rPr>
            </w:pPr>
            <w:r w:rsidRPr="0003590A">
              <w:rPr>
                <w:rFonts w:ascii="Arial" w:hAnsi="Arial" w:cs="Arial"/>
                <w:b/>
                <w:bCs/>
                <w:color w:val="000000"/>
                <w:spacing w:val="-4"/>
                <w:sz w:val="18"/>
                <w:szCs w:val="18"/>
              </w:rPr>
              <w:t>Baht</w:t>
            </w:r>
          </w:p>
        </w:tc>
        <w:tc>
          <w:tcPr>
            <w:tcW w:w="1370" w:type="dxa"/>
            <w:tcBorders>
              <w:top w:val="single" w:sz="4" w:space="0" w:color="auto"/>
              <w:left w:val="nil"/>
              <w:bottom w:val="single" w:sz="4" w:space="0" w:color="auto"/>
              <w:right w:val="nil"/>
            </w:tcBorders>
            <w:vAlign w:val="bottom"/>
            <w:hideMark/>
          </w:tcPr>
          <w:p w14:paraId="0986310A" w14:textId="254C8FBE" w:rsidR="009524C5" w:rsidRPr="0003590A" w:rsidRDefault="009524C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000000"/>
                <w:spacing w:val="-4"/>
                <w:sz w:val="18"/>
                <w:szCs w:val="18"/>
              </w:rPr>
            </w:pPr>
            <w:r w:rsidRPr="0003590A">
              <w:rPr>
                <w:rFonts w:ascii="Arial" w:hAnsi="Arial" w:cs="Arial"/>
                <w:b/>
                <w:bCs/>
                <w:color w:val="000000"/>
                <w:spacing w:val="-4"/>
                <w:sz w:val="18"/>
                <w:szCs w:val="18"/>
              </w:rPr>
              <w:t>Onerous</w:t>
            </w:r>
          </w:p>
          <w:p w14:paraId="24F31765" w14:textId="59D0E6AC" w:rsidR="009524C5" w:rsidRPr="0003590A" w:rsidRDefault="009524C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000000"/>
                <w:spacing w:val="-4"/>
                <w:sz w:val="18"/>
                <w:szCs w:val="18"/>
              </w:rPr>
            </w:pPr>
            <w:r w:rsidRPr="0003590A">
              <w:rPr>
                <w:rFonts w:ascii="Arial" w:hAnsi="Arial" w:cs="Arial"/>
                <w:b/>
                <w:bCs/>
                <w:color w:val="000000"/>
                <w:spacing w:val="-4"/>
                <w:sz w:val="18"/>
                <w:szCs w:val="18"/>
              </w:rPr>
              <w:t>contract</w:t>
            </w:r>
            <w:r w:rsidR="00A96F96" w:rsidRPr="0003590A">
              <w:rPr>
                <w:rFonts w:ascii="Arial" w:hAnsi="Arial" w:cs="Arial"/>
                <w:b/>
                <w:bCs/>
                <w:color w:val="000000"/>
                <w:spacing w:val="-4"/>
                <w:sz w:val="18"/>
                <w:szCs w:val="18"/>
              </w:rPr>
              <w:t>s</w:t>
            </w:r>
          </w:p>
          <w:p w14:paraId="4E1BDFBC" w14:textId="22F845C6" w:rsidR="009524C5" w:rsidRPr="0003590A" w:rsidRDefault="009524C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000000"/>
                <w:spacing w:val="-4"/>
                <w:sz w:val="18"/>
                <w:szCs w:val="18"/>
              </w:rPr>
            </w:pPr>
            <w:r w:rsidRPr="0003590A">
              <w:rPr>
                <w:rFonts w:ascii="Arial" w:hAnsi="Arial" w:cs="Arial"/>
                <w:b/>
                <w:bCs/>
                <w:color w:val="000000"/>
                <w:spacing w:val="-4"/>
                <w:sz w:val="18"/>
                <w:szCs w:val="18"/>
              </w:rPr>
              <w:t>originated</w:t>
            </w:r>
          </w:p>
          <w:p w14:paraId="7769A4B4" w14:textId="5600D6B0" w:rsidR="009524C5" w:rsidRPr="0003590A" w:rsidRDefault="009524C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000000"/>
                <w:spacing w:val="-4"/>
                <w:sz w:val="18"/>
                <w:szCs w:val="18"/>
              </w:rPr>
            </w:pPr>
            <w:r w:rsidRPr="0003590A">
              <w:rPr>
                <w:rFonts w:ascii="Arial" w:hAnsi="Arial" w:cs="Arial"/>
                <w:b/>
                <w:bCs/>
                <w:color w:val="000000"/>
                <w:spacing w:val="-4"/>
                <w:sz w:val="18"/>
                <w:szCs w:val="18"/>
              </w:rPr>
              <w:t>Thousand</w:t>
            </w:r>
          </w:p>
          <w:p w14:paraId="1B517F7F" w14:textId="1E630CF6" w:rsidR="009524C5" w:rsidRPr="0003590A" w:rsidRDefault="009524C5" w:rsidP="008A530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113"/>
              <w:contextualSpacing/>
              <w:jc w:val="right"/>
              <w:rPr>
                <w:rFonts w:ascii="Arial" w:hAnsi="Arial" w:cs="Arial"/>
                <w:b/>
                <w:bCs/>
                <w:color w:val="000000"/>
                <w:spacing w:val="-4"/>
                <w:sz w:val="18"/>
                <w:szCs w:val="18"/>
              </w:rPr>
            </w:pPr>
            <w:r w:rsidRPr="0003590A">
              <w:rPr>
                <w:rFonts w:ascii="Arial" w:hAnsi="Arial" w:cs="Arial"/>
                <w:b/>
                <w:bCs/>
                <w:color w:val="000000"/>
                <w:spacing w:val="-4"/>
                <w:sz w:val="18"/>
                <w:szCs w:val="18"/>
              </w:rPr>
              <w:t>Baht</w:t>
            </w:r>
          </w:p>
        </w:tc>
        <w:tc>
          <w:tcPr>
            <w:tcW w:w="1465" w:type="dxa"/>
            <w:vMerge/>
            <w:tcBorders>
              <w:left w:val="nil"/>
              <w:bottom w:val="single" w:sz="4" w:space="0" w:color="auto"/>
            </w:tcBorders>
            <w:vAlign w:val="bottom"/>
            <w:hideMark/>
          </w:tcPr>
          <w:p w14:paraId="5D889AAD" w14:textId="24F71D4A" w:rsidR="009524C5" w:rsidRPr="0003590A" w:rsidRDefault="009524C5" w:rsidP="008A530C">
            <w:pPr>
              <w:spacing w:line="300" w:lineRule="exact"/>
              <w:ind w:left="113"/>
              <w:contextualSpacing/>
              <w:jc w:val="right"/>
              <w:rPr>
                <w:rFonts w:ascii="Arial" w:hAnsi="Arial" w:cs="Arial"/>
                <w:sz w:val="18"/>
                <w:szCs w:val="18"/>
              </w:rPr>
            </w:pPr>
          </w:p>
        </w:tc>
      </w:tr>
      <w:tr w:rsidR="009524C5" w:rsidRPr="0003590A" w14:paraId="1AB4F3FD" w14:textId="77777777" w:rsidTr="008A530C">
        <w:trPr>
          <w:trHeight w:val="54"/>
        </w:trPr>
        <w:tc>
          <w:tcPr>
            <w:tcW w:w="5040" w:type="dxa"/>
            <w:tcBorders>
              <w:top w:val="single" w:sz="4" w:space="0" w:color="auto"/>
              <w:left w:val="nil"/>
              <w:right w:val="nil"/>
            </w:tcBorders>
            <w:vAlign w:val="bottom"/>
          </w:tcPr>
          <w:p w14:paraId="6D935B91" w14:textId="77777777" w:rsidR="009524C5" w:rsidRPr="0003590A" w:rsidRDefault="009524C5" w:rsidP="008A530C">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18"/>
                <w:szCs w:val="18"/>
              </w:rPr>
            </w:pPr>
          </w:p>
        </w:tc>
        <w:tc>
          <w:tcPr>
            <w:tcW w:w="1560" w:type="dxa"/>
            <w:tcBorders>
              <w:top w:val="single" w:sz="4" w:space="0" w:color="auto"/>
              <w:left w:val="nil"/>
              <w:right w:val="nil"/>
            </w:tcBorders>
            <w:vAlign w:val="bottom"/>
            <w:hideMark/>
          </w:tcPr>
          <w:p w14:paraId="492CC023" w14:textId="77777777" w:rsidR="009524C5" w:rsidRPr="0003590A" w:rsidRDefault="009524C5" w:rsidP="008A530C">
            <w:pPr>
              <w:tabs>
                <w:tab w:val="right" w:pos="6840"/>
                <w:tab w:val="left" w:pos="8000"/>
                <w:tab w:val="left" w:pos="8180"/>
                <w:tab w:val="right" w:pos="9180"/>
                <w:tab w:val="right" w:pos="9440"/>
              </w:tabs>
              <w:spacing w:line="300" w:lineRule="exact"/>
              <w:contextualSpacing/>
              <w:jc w:val="right"/>
              <w:rPr>
                <w:rFonts w:ascii="Arial" w:hAnsi="Arial" w:cs="Arial"/>
                <w:b/>
                <w:bCs/>
                <w:color w:val="000000"/>
                <w:sz w:val="18"/>
                <w:szCs w:val="18"/>
              </w:rPr>
            </w:pPr>
          </w:p>
        </w:tc>
        <w:tc>
          <w:tcPr>
            <w:tcW w:w="1370" w:type="dxa"/>
            <w:tcBorders>
              <w:top w:val="single" w:sz="4" w:space="0" w:color="auto"/>
              <w:left w:val="nil"/>
              <w:right w:val="nil"/>
            </w:tcBorders>
            <w:vAlign w:val="bottom"/>
            <w:hideMark/>
          </w:tcPr>
          <w:p w14:paraId="54D3DF4C" w14:textId="77777777" w:rsidR="009524C5" w:rsidRPr="0003590A" w:rsidRDefault="009524C5" w:rsidP="008A530C">
            <w:pPr>
              <w:tabs>
                <w:tab w:val="right" w:pos="6840"/>
                <w:tab w:val="left" w:pos="8000"/>
                <w:tab w:val="left" w:pos="8180"/>
                <w:tab w:val="right" w:pos="9180"/>
                <w:tab w:val="right" w:pos="9440"/>
              </w:tabs>
              <w:spacing w:line="300" w:lineRule="exact"/>
              <w:contextualSpacing/>
              <w:jc w:val="right"/>
              <w:rPr>
                <w:rFonts w:ascii="Arial" w:hAnsi="Arial" w:cs="Arial"/>
                <w:b/>
                <w:bCs/>
                <w:color w:val="000000"/>
                <w:sz w:val="18"/>
                <w:szCs w:val="18"/>
              </w:rPr>
            </w:pPr>
          </w:p>
        </w:tc>
        <w:tc>
          <w:tcPr>
            <w:tcW w:w="1465" w:type="dxa"/>
            <w:tcBorders>
              <w:top w:val="single" w:sz="4" w:space="0" w:color="auto"/>
              <w:left w:val="nil"/>
              <w:right w:val="nil"/>
            </w:tcBorders>
            <w:vAlign w:val="bottom"/>
            <w:hideMark/>
          </w:tcPr>
          <w:p w14:paraId="4D5D989F" w14:textId="77777777" w:rsidR="009524C5" w:rsidRPr="0003590A" w:rsidRDefault="009524C5" w:rsidP="008A530C">
            <w:pPr>
              <w:tabs>
                <w:tab w:val="right" w:pos="6840"/>
                <w:tab w:val="left" w:pos="8000"/>
                <w:tab w:val="left" w:pos="8180"/>
                <w:tab w:val="right" w:pos="9180"/>
                <w:tab w:val="right" w:pos="9440"/>
              </w:tabs>
              <w:spacing w:line="300" w:lineRule="exact"/>
              <w:contextualSpacing/>
              <w:jc w:val="right"/>
              <w:rPr>
                <w:rFonts w:ascii="Arial" w:hAnsi="Arial" w:cs="Arial"/>
                <w:b/>
                <w:bCs/>
                <w:color w:val="000000"/>
                <w:sz w:val="18"/>
                <w:szCs w:val="18"/>
              </w:rPr>
            </w:pPr>
          </w:p>
        </w:tc>
      </w:tr>
      <w:tr w:rsidR="009524C5" w:rsidRPr="0003590A" w14:paraId="19BF7376" w14:textId="77777777" w:rsidTr="008A530C">
        <w:trPr>
          <w:trHeight w:val="262"/>
        </w:trPr>
        <w:tc>
          <w:tcPr>
            <w:tcW w:w="5040" w:type="dxa"/>
            <w:tcBorders>
              <w:left w:val="nil"/>
              <w:bottom w:val="nil"/>
              <w:right w:val="nil"/>
            </w:tcBorders>
            <w:vAlign w:val="bottom"/>
          </w:tcPr>
          <w:p w14:paraId="6014EFCB" w14:textId="2B03EC2E" w:rsidR="009524C5" w:rsidRPr="0003590A" w:rsidRDefault="009524C5" w:rsidP="008A530C">
            <w:pPr>
              <w:spacing w:line="300" w:lineRule="exact"/>
              <w:contextualSpacing/>
              <w:rPr>
                <w:rFonts w:ascii="Arial" w:hAnsi="Arial" w:cs="Arial"/>
                <w:sz w:val="18"/>
                <w:szCs w:val="18"/>
                <w:cs/>
              </w:rPr>
            </w:pPr>
            <w:r w:rsidRPr="0003590A">
              <w:rPr>
                <w:rFonts w:ascii="Arial" w:hAnsi="Arial" w:cs="Arial"/>
                <w:sz w:val="18"/>
                <w:szCs w:val="18"/>
              </w:rPr>
              <w:t>Estimates of the present value of future cash outflows</w:t>
            </w:r>
          </w:p>
        </w:tc>
        <w:tc>
          <w:tcPr>
            <w:tcW w:w="1560" w:type="dxa"/>
            <w:tcBorders>
              <w:left w:val="nil"/>
              <w:bottom w:val="nil"/>
              <w:right w:val="nil"/>
            </w:tcBorders>
            <w:vAlign w:val="bottom"/>
          </w:tcPr>
          <w:p w14:paraId="1E402E8B" w14:textId="2B7E4C49" w:rsidR="009524C5" w:rsidRPr="0003590A" w:rsidRDefault="009524C5" w:rsidP="008A530C">
            <w:pPr>
              <w:spacing w:line="300" w:lineRule="exact"/>
              <w:ind w:left="113"/>
              <w:contextualSpacing/>
              <w:jc w:val="right"/>
              <w:rPr>
                <w:rFonts w:ascii="Arial" w:hAnsi="Arial" w:cs="Arial"/>
                <w:sz w:val="18"/>
                <w:szCs w:val="18"/>
              </w:rPr>
            </w:pPr>
          </w:p>
        </w:tc>
        <w:tc>
          <w:tcPr>
            <w:tcW w:w="1370" w:type="dxa"/>
            <w:tcBorders>
              <w:left w:val="nil"/>
              <w:bottom w:val="nil"/>
              <w:right w:val="nil"/>
            </w:tcBorders>
            <w:vAlign w:val="bottom"/>
          </w:tcPr>
          <w:p w14:paraId="1F463E46" w14:textId="77777777" w:rsidR="009524C5" w:rsidRPr="0003590A" w:rsidRDefault="009524C5" w:rsidP="008A530C">
            <w:pPr>
              <w:spacing w:line="300" w:lineRule="exact"/>
              <w:ind w:left="113"/>
              <w:contextualSpacing/>
              <w:jc w:val="right"/>
              <w:rPr>
                <w:rFonts w:ascii="Arial" w:hAnsi="Arial" w:cs="Arial"/>
                <w:sz w:val="18"/>
                <w:szCs w:val="18"/>
              </w:rPr>
            </w:pPr>
          </w:p>
        </w:tc>
        <w:tc>
          <w:tcPr>
            <w:tcW w:w="1465" w:type="dxa"/>
            <w:tcBorders>
              <w:left w:val="nil"/>
              <w:bottom w:val="nil"/>
              <w:right w:val="nil"/>
            </w:tcBorders>
            <w:vAlign w:val="bottom"/>
          </w:tcPr>
          <w:p w14:paraId="20633A47" w14:textId="77777777" w:rsidR="009524C5" w:rsidRPr="0003590A" w:rsidRDefault="009524C5" w:rsidP="008A530C">
            <w:pPr>
              <w:spacing w:line="300" w:lineRule="exact"/>
              <w:ind w:left="113"/>
              <w:contextualSpacing/>
              <w:jc w:val="right"/>
              <w:rPr>
                <w:rFonts w:ascii="Arial" w:hAnsi="Arial" w:cs="Arial"/>
                <w:sz w:val="18"/>
                <w:szCs w:val="18"/>
              </w:rPr>
            </w:pPr>
          </w:p>
        </w:tc>
      </w:tr>
      <w:tr w:rsidR="008F17F4" w:rsidRPr="0003590A" w14:paraId="55CE785B" w14:textId="77777777" w:rsidTr="004845D7">
        <w:trPr>
          <w:trHeight w:val="262"/>
        </w:trPr>
        <w:tc>
          <w:tcPr>
            <w:tcW w:w="5040" w:type="dxa"/>
            <w:tcBorders>
              <w:left w:val="nil"/>
              <w:bottom w:val="nil"/>
              <w:right w:val="nil"/>
            </w:tcBorders>
            <w:vAlign w:val="bottom"/>
          </w:tcPr>
          <w:p w14:paraId="000F8BCD" w14:textId="49C73A1F" w:rsidR="008F17F4" w:rsidRPr="0003590A" w:rsidRDefault="008F17F4" w:rsidP="008F17F4">
            <w:pPr>
              <w:spacing w:line="300" w:lineRule="exact"/>
              <w:contextualSpacing/>
              <w:rPr>
                <w:rFonts w:ascii="Arial" w:hAnsi="Arial" w:cs="Arial"/>
                <w:sz w:val="18"/>
                <w:szCs w:val="18"/>
              </w:rPr>
            </w:pPr>
            <w:r w:rsidRPr="0003590A">
              <w:rPr>
                <w:rFonts w:ascii="Arial" w:hAnsi="Arial" w:cs="Arial"/>
                <w:sz w:val="18"/>
                <w:szCs w:val="18"/>
              </w:rPr>
              <w:t>- Insurance acquisition cash flows</w:t>
            </w:r>
          </w:p>
        </w:tc>
        <w:tc>
          <w:tcPr>
            <w:tcW w:w="1560" w:type="dxa"/>
            <w:tcBorders>
              <w:left w:val="nil"/>
              <w:right w:val="nil"/>
            </w:tcBorders>
          </w:tcPr>
          <w:p w14:paraId="6F72EAB9" w14:textId="24C77B42" w:rsidR="008F17F4" w:rsidRPr="0003590A" w:rsidRDefault="008F17F4" w:rsidP="008F17F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auto"/>
                <w:sz w:val="18"/>
                <w:szCs w:val="18"/>
              </w:rPr>
            </w:pPr>
            <w:r w:rsidRPr="0003590A">
              <w:rPr>
                <w:rFonts w:ascii="Arial" w:hAnsi="Arial" w:cs="Arial"/>
                <w:color w:val="auto"/>
                <w:sz w:val="18"/>
                <w:szCs w:val="18"/>
              </w:rPr>
              <w:t>37,626</w:t>
            </w:r>
          </w:p>
        </w:tc>
        <w:tc>
          <w:tcPr>
            <w:tcW w:w="1370" w:type="dxa"/>
            <w:tcBorders>
              <w:left w:val="nil"/>
              <w:right w:val="nil"/>
            </w:tcBorders>
          </w:tcPr>
          <w:p w14:paraId="26A39E57" w14:textId="13D04F72" w:rsidR="008F17F4" w:rsidRPr="0003590A" w:rsidRDefault="008F17F4" w:rsidP="008F17F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auto"/>
                <w:sz w:val="18"/>
                <w:szCs w:val="18"/>
              </w:rPr>
            </w:pPr>
            <w:r w:rsidRPr="0003590A">
              <w:rPr>
                <w:rFonts w:ascii="Arial" w:hAnsi="Arial" w:cs="Arial"/>
                <w:color w:val="auto"/>
                <w:sz w:val="18"/>
                <w:szCs w:val="18"/>
              </w:rPr>
              <w:t>22,604</w:t>
            </w:r>
          </w:p>
        </w:tc>
        <w:tc>
          <w:tcPr>
            <w:tcW w:w="1465" w:type="dxa"/>
            <w:tcBorders>
              <w:left w:val="nil"/>
              <w:right w:val="nil"/>
            </w:tcBorders>
          </w:tcPr>
          <w:p w14:paraId="3A010FF8" w14:textId="3984924B" w:rsidR="008F17F4" w:rsidRPr="0003590A" w:rsidRDefault="008F17F4" w:rsidP="008F17F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auto"/>
                <w:sz w:val="18"/>
                <w:szCs w:val="18"/>
              </w:rPr>
            </w:pPr>
            <w:r w:rsidRPr="0003590A">
              <w:rPr>
                <w:rFonts w:ascii="Arial" w:hAnsi="Arial" w:cs="Arial"/>
                <w:color w:val="auto"/>
                <w:sz w:val="18"/>
                <w:szCs w:val="18"/>
              </w:rPr>
              <w:t>60,230</w:t>
            </w:r>
          </w:p>
        </w:tc>
      </w:tr>
      <w:tr w:rsidR="008F17F4" w:rsidRPr="0003590A" w14:paraId="17F9B85A" w14:textId="77777777" w:rsidTr="004845D7">
        <w:trPr>
          <w:trHeight w:val="251"/>
        </w:trPr>
        <w:tc>
          <w:tcPr>
            <w:tcW w:w="5040" w:type="dxa"/>
            <w:tcBorders>
              <w:top w:val="nil"/>
              <w:left w:val="nil"/>
              <w:bottom w:val="nil"/>
              <w:right w:val="nil"/>
            </w:tcBorders>
            <w:vAlign w:val="bottom"/>
            <w:hideMark/>
          </w:tcPr>
          <w:p w14:paraId="60BD3C26" w14:textId="2A65B9FB" w:rsidR="008F17F4" w:rsidRPr="0003590A" w:rsidRDefault="008F17F4" w:rsidP="008F17F4">
            <w:pPr>
              <w:spacing w:line="300" w:lineRule="exact"/>
              <w:contextualSpacing/>
              <w:rPr>
                <w:rFonts w:ascii="Arial" w:hAnsi="Arial" w:cs="Arial"/>
                <w:sz w:val="18"/>
                <w:szCs w:val="18"/>
              </w:rPr>
            </w:pPr>
            <w:r w:rsidRPr="0003590A">
              <w:rPr>
                <w:rFonts w:ascii="Arial" w:hAnsi="Arial" w:cs="Arial"/>
                <w:sz w:val="18"/>
                <w:szCs w:val="18"/>
              </w:rPr>
              <w:t>- Cash flow excluding insurance acquisition cash flows</w:t>
            </w:r>
          </w:p>
        </w:tc>
        <w:tc>
          <w:tcPr>
            <w:tcW w:w="1560" w:type="dxa"/>
            <w:tcBorders>
              <w:top w:val="nil"/>
              <w:left w:val="nil"/>
              <w:bottom w:val="single" w:sz="4" w:space="0" w:color="auto"/>
              <w:right w:val="nil"/>
            </w:tcBorders>
          </w:tcPr>
          <w:p w14:paraId="56B9662E" w14:textId="7DAAD432" w:rsidR="008F17F4" w:rsidRPr="0003590A" w:rsidRDefault="008F17F4" w:rsidP="0091128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auto"/>
                <w:sz w:val="18"/>
                <w:szCs w:val="18"/>
              </w:rPr>
            </w:pPr>
            <w:r w:rsidRPr="0003590A">
              <w:rPr>
                <w:rFonts w:ascii="Arial" w:hAnsi="Arial" w:cs="Arial"/>
                <w:color w:val="auto"/>
                <w:sz w:val="18"/>
                <w:szCs w:val="18"/>
              </w:rPr>
              <w:t>1,371,396</w:t>
            </w:r>
          </w:p>
        </w:tc>
        <w:tc>
          <w:tcPr>
            <w:tcW w:w="1370" w:type="dxa"/>
            <w:tcBorders>
              <w:top w:val="nil"/>
              <w:left w:val="nil"/>
              <w:bottom w:val="single" w:sz="4" w:space="0" w:color="auto"/>
              <w:right w:val="nil"/>
            </w:tcBorders>
          </w:tcPr>
          <w:p w14:paraId="2191CD87" w14:textId="6FB1BB3E" w:rsidR="008F17F4" w:rsidRPr="0003590A" w:rsidRDefault="008F17F4" w:rsidP="0091128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auto"/>
                <w:sz w:val="18"/>
                <w:szCs w:val="18"/>
              </w:rPr>
            </w:pPr>
            <w:r w:rsidRPr="0003590A">
              <w:rPr>
                <w:rFonts w:ascii="Arial" w:hAnsi="Arial" w:cs="Arial"/>
                <w:color w:val="auto"/>
                <w:sz w:val="18"/>
                <w:szCs w:val="18"/>
              </w:rPr>
              <w:t>1,492,115</w:t>
            </w:r>
          </w:p>
        </w:tc>
        <w:tc>
          <w:tcPr>
            <w:tcW w:w="1465" w:type="dxa"/>
            <w:tcBorders>
              <w:top w:val="nil"/>
              <w:left w:val="nil"/>
              <w:bottom w:val="single" w:sz="4" w:space="0" w:color="auto"/>
              <w:right w:val="nil"/>
            </w:tcBorders>
          </w:tcPr>
          <w:p w14:paraId="44EB7524" w14:textId="2B6339BC" w:rsidR="008F17F4" w:rsidRPr="0003590A" w:rsidRDefault="008F17F4" w:rsidP="0091128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auto"/>
                <w:sz w:val="18"/>
                <w:szCs w:val="18"/>
              </w:rPr>
            </w:pPr>
            <w:r w:rsidRPr="0003590A">
              <w:rPr>
                <w:rFonts w:ascii="Arial" w:hAnsi="Arial" w:cs="Arial"/>
                <w:color w:val="auto"/>
                <w:sz w:val="18"/>
                <w:szCs w:val="18"/>
              </w:rPr>
              <w:t>2,863,511</w:t>
            </w:r>
          </w:p>
        </w:tc>
      </w:tr>
      <w:tr w:rsidR="008F17F4" w:rsidRPr="0003590A" w14:paraId="533A582D" w14:textId="77777777" w:rsidTr="008A530C">
        <w:trPr>
          <w:trHeight w:val="251"/>
        </w:trPr>
        <w:tc>
          <w:tcPr>
            <w:tcW w:w="5040" w:type="dxa"/>
            <w:tcBorders>
              <w:top w:val="nil"/>
              <w:left w:val="nil"/>
              <w:bottom w:val="nil"/>
              <w:right w:val="nil"/>
            </w:tcBorders>
            <w:vAlign w:val="bottom"/>
          </w:tcPr>
          <w:p w14:paraId="03405AD6" w14:textId="77777777" w:rsidR="008F17F4" w:rsidRPr="0003590A" w:rsidRDefault="008F17F4" w:rsidP="008F17F4">
            <w:pPr>
              <w:spacing w:line="300" w:lineRule="exact"/>
              <w:contextualSpacing/>
              <w:rPr>
                <w:rFonts w:ascii="Arial" w:hAnsi="Arial" w:cs="Arial"/>
                <w:sz w:val="18"/>
                <w:szCs w:val="18"/>
              </w:rPr>
            </w:pPr>
          </w:p>
        </w:tc>
        <w:tc>
          <w:tcPr>
            <w:tcW w:w="1560" w:type="dxa"/>
            <w:tcBorders>
              <w:top w:val="single" w:sz="4" w:space="0" w:color="auto"/>
              <w:left w:val="nil"/>
              <w:right w:val="nil"/>
            </w:tcBorders>
            <w:vAlign w:val="bottom"/>
          </w:tcPr>
          <w:p w14:paraId="56E9715F" w14:textId="77777777" w:rsidR="008F17F4" w:rsidRPr="0003590A" w:rsidRDefault="008F17F4" w:rsidP="008F17F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0"/>
              <w:contextualSpacing/>
              <w:jc w:val="right"/>
              <w:rPr>
                <w:rFonts w:ascii="Arial" w:hAnsi="Arial" w:cs="Arial"/>
                <w:color w:val="auto"/>
                <w:sz w:val="18"/>
                <w:szCs w:val="18"/>
              </w:rPr>
            </w:pPr>
          </w:p>
        </w:tc>
        <w:tc>
          <w:tcPr>
            <w:tcW w:w="1370" w:type="dxa"/>
            <w:tcBorders>
              <w:top w:val="single" w:sz="4" w:space="0" w:color="auto"/>
              <w:left w:val="nil"/>
              <w:right w:val="nil"/>
            </w:tcBorders>
            <w:vAlign w:val="bottom"/>
          </w:tcPr>
          <w:p w14:paraId="54AF3B1B" w14:textId="77777777" w:rsidR="008F17F4" w:rsidRPr="0003590A" w:rsidRDefault="008F17F4" w:rsidP="008F17F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0"/>
              <w:contextualSpacing/>
              <w:jc w:val="right"/>
              <w:rPr>
                <w:rFonts w:ascii="Arial" w:hAnsi="Arial" w:cs="Arial"/>
                <w:color w:val="auto"/>
                <w:sz w:val="18"/>
                <w:szCs w:val="18"/>
              </w:rPr>
            </w:pPr>
          </w:p>
        </w:tc>
        <w:tc>
          <w:tcPr>
            <w:tcW w:w="1465" w:type="dxa"/>
            <w:tcBorders>
              <w:top w:val="single" w:sz="4" w:space="0" w:color="auto"/>
              <w:left w:val="nil"/>
              <w:right w:val="nil"/>
            </w:tcBorders>
            <w:vAlign w:val="bottom"/>
          </w:tcPr>
          <w:p w14:paraId="617B535F" w14:textId="77777777" w:rsidR="008F17F4" w:rsidRPr="0003590A" w:rsidRDefault="008F17F4" w:rsidP="008F17F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0"/>
              <w:contextualSpacing/>
              <w:jc w:val="right"/>
              <w:rPr>
                <w:rFonts w:ascii="Arial" w:hAnsi="Arial" w:cs="Arial"/>
                <w:color w:val="auto"/>
                <w:sz w:val="18"/>
                <w:szCs w:val="18"/>
              </w:rPr>
            </w:pPr>
          </w:p>
        </w:tc>
      </w:tr>
      <w:tr w:rsidR="00FE3EEE" w:rsidRPr="0003590A" w14:paraId="28CFAC3F" w14:textId="77777777" w:rsidTr="004845D7">
        <w:trPr>
          <w:trHeight w:val="251"/>
        </w:trPr>
        <w:tc>
          <w:tcPr>
            <w:tcW w:w="5040" w:type="dxa"/>
            <w:tcBorders>
              <w:top w:val="nil"/>
              <w:left w:val="nil"/>
              <w:bottom w:val="nil"/>
              <w:right w:val="nil"/>
            </w:tcBorders>
            <w:vAlign w:val="bottom"/>
            <w:hideMark/>
          </w:tcPr>
          <w:p w14:paraId="3C84F59A" w14:textId="007F31CB" w:rsidR="00FE3EEE" w:rsidRPr="0003590A" w:rsidRDefault="00FE3EEE" w:rsidP="00FE3EEE">
            <w:pPr>
              <w:spacing w:line="300" w:lineRule="exact"/>
              <w:contextualSpacing/>
              <w:rPr>
                <w:rFonts w:ascii="Arial" w:hAnsi="Arial" w:cs="Arial"/>
                <w:sz w:val="18"/>
                <w:szCs w:val="18"/>
              </w:rPr>
            </w:pPr>
            <w:r w:rsidRPr="0003590A">
              <w:rPr>
                <w:rFonts w:ascii="Arial" w:hAnsi="Arial" w:cs="Arial"/>
                <w:sz w:val="18"/>
                <w:szCs w:val="18"/>
              </w:rPr>
              <w:t>Estimates of the present value of future cash outflows</w:t>
            </w:r>
          </w:p>
        </w:tc>
        <w:tc>
          <w:tcPr>
            <w:tcW w:w="1560" w:type="dxa"/>
            <w:tcBorders>
              <w:left w:val="nil"/>
              <w:right w:val="nil"/>
            </w:tcBorders>
          </w:tcPr>
          <w:p w14:paraId="53CEFC45" w14:textId="7A28C7DD" w:rsidR="00FE3EEE" w:rsidRPr="0003590A" w:rsidRDefault="00FE3EEE" w:rsidP="00FE3EE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auto"/>
                <w:sz w:val="18"/>
                <w:szCs w:val="18"/>
              </w:rPr>
            </w:pPr>
            <w:r w:rsidRPr="0003590A">
              <w:rPr>
                <w:rFonts w:ascii="Arial" w:hAnsi="Arial" w:cs="Arial"/>
                <w:color w:val="auto"/>
                <w:sz w:val="18"/>
                <w:szCs w:val="18"/>
              </w:rPr>
              <w:t xml:space="preserve"> 1,409,022 </w:t>
            </w:r>
          </w:p>
        </w:tc>
        <w:tc>
          <w:tcPr>
            <w:tcW w:w="1370" w:type="dxa"/>
            <w:tcBorders>
              <w:left w:val="nil"/>
              <w:right w:val="nil"/>
            </w:tcBorders>
          </w:tcPr>
          <w:p w14:paraId="46B0CF6A" w14:textId="09886C0A" w:rsidR="00FE3EEE" w:rsidRPr="0003590A" w:rsidRDefault="00FE3EEE" w:rsidP="00FE3EE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auto"/>
                <w:sz w:val="18"/>
                <w:szCs w:val="18"/>
              </w:rPr>
            </w:pPr>
            <w:r w:rsidRPr="0003590A">
              <w:rPr>
                <w:rFonts w:ascii="Arial" w:hAnsi="Arial" w:cs="Arial"/>
                <w:color w:val="auto"/>
                <w:sz w:val="18"/>
                <w:szCs w:val="18"/>
              </w:rPr>
              <w:t xml:space="preserve"> 1,514,719 </w:t>
            </w:r>
          </w:p>
        </w:tc>
        <w:tc>
          <w:tcPr>
            <w:tcW w:w="1465" w:type="dxa"/>
            <w:tcBorders>
              <w:left w:val="nil"/>
              <w:right w:val="nil"/>
            </w:tcBorders>
          </w:tcPr>
          <w:p w14:paraId="0D0F8E38" w14:textId="51A56DC2" w:rsidR="00FE3EEE" w:rsidRPr="0003590A" w:rsidRDefault="00FE3EEE" w:rsidP="00FE3EE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auto"/>
                <w:sz w:val="18"/>
                <w:szCs w:val="18"/>
              </w:rPr>
            </w:pPr>
            <w:r w:rsidRPr="0003590A">
              <w:rPr>
                <w:rFonts w:ascii="Arial" w:hAnsi="Arial" w:cs="Arial"/>
                <w:color w:val="auto"/>
                <w:sz w:val="18"/>
                <w:szCs w:val="18"/>
              </w:rPr>
              <w:t xml:space="preserve"> 2,923,741 </w:t>
            </w:r>
          </w:p>
        </w:tc>
      </w:tr>
      <w:tr w:rsidR="00A76836" w:rsidRPr="0003590A" w14:paraId="3654431C" w14:textId="77777777" w:rsidTr="004845D7">
        <w:trPr>
          <w:trHeight w:val="262"/>
        </w:trPr>
        <w:tc>
          <w:tcPr>
            <w:tcW w:w="5040" w:type="dxa"/>
            <w:tcBorders>
              <w:top w:val="nil"/>
              <w:left w:val="nil"/>
              <w:bottom w:val="nil"/>
              <w:right w:val="nil"/>
            </w:tcBorders>
            <w:vAlign w:val="bottom"/>
            <w:hideMark/>
          </w:tcPr>
          <w:p w14:paraId="721F610D" w14:textId="6B6D11AD" w:rsidR="00A76836" w:rsidRPr="0003590A" w:rsidRDefault="00A76836" w:rsidP="00A76836">
            <w:pPr>
              <w:spacing w:line="300" w:lineRule="exact"/>
              <w:contextualSpacing/>
              <w:rPr>
                <w:rFonts w:ascii="Arial" w:hAnsi="Arial" w:cs="Arial"/>
                <w:sz w:val="18"/>
                <w:szCs w:val="18"/>
              </w:rPr>
            </w:pPr>
            <w:r w:rsidRPr="0003590A">
              <w:rPr>
                <w:rFonts w:ascii="Arial" w:hAnsi="Arial" w:cs="Arial"/>
                <w:sz w:val="18"/>
                <w:szCs w:val="18"/>
              </w:rPr>
              <w:t>Estimates of the present value of future cash inflows</w:t>
            </w:r>
          </w:p>
        </w:tc>
        <w:tc>
          <w:tcPr>
            <w:tcW w:w="1560" w:type="dxa"/>
            <w:tcBorders>
              <w:top w:val="nil"/>
              <w:left w:val="nil"/>
              <w:bottom w:val="nil"/>
              <w:right w:val="nil"/>
            </w:tcBorders>
          </w:tcPr>
          <w:p w14:paraId="38DB1C72" w14:textId="02FF94F9" w:rsidR="00A76836" w:rsidRPr="0003590A" w:rsidRDefault="00A76836" w:rsidP="00A7683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right="-57"/>
              <w:contextualSpacing/>
              <w:jc w:val="right"/>
              <w:rPr>
                <w:rFonts w:ascii="Arial" w:hAnsi="Arial" w:cs="Arial"/>
                <w:color w:val="auto"/>
                <w:sz w:val="18"/>
                <w:szCs w:val="18"/>
              </w:rPr>
            </w:pPr>
            <w:r w:rsidRPr="0003590A">
              <w:rPr>
                <w:rFonts w:ascii="Arial" w:hAnsi="Arial" w:cs="Arial"/>
                <w:color w:val="auto"/>
                <w:sz w:val="18"/>
                <w:szCs w:val="18"/>
              </w:rPr>
              <w:t xml:space="preserve"> (1,648,729)</w:t>
            </w:r>
          </w:p>
        </w:tc>
        <w:tc>
          <w:tcPr>
            <w:tcW w:w="1370" w:type="dxa"/>
            <w:tcBorders>
              <w:top w:val="nil"/>
              <w:left w:val="nil"/>
              <w:bottom w:val="nil"/>
              <w:right w:val="nil"/>
            </w:tcBorders>
          </w:tcPr>
          <w:p w14:paraId="48DF0A78" w14:textId="2202CE27" w:rsidR="00A76836" w:rsidRPr="0003590A" w:rsidRDefault="00A76836" w:rsidP="00A7683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right="-57"/>
              <w:contextualSpacing/>
              <w:jc w:val="right"/>
              <w:rPr>
                <w:rFonts w:ascii="Arial" w:hAnsi="Arial" w:cs="Arial"/>
                <w:color w:val="auto"/>
                <w:sz w:val="18"/>
                <w:szCs w:val="18"/>
              </w:rPr>
            </w:pPr>
            <w:r w:rsidRPr="0003590A">
              <w:rPr>
                <w:rFonts w:ascii="Arial" w:hAnsi="Arial" w:cs="Arial"/>
                <w:color w:val="auto"/>
                <w:sz w:val="18"/>
                <w:szCs w:val="18"/>
              </w:rPr>
              <w:t xml:space="preserve"> (1,525,831)</w:t>
            </w:r>
          </w:p>
        </w:tc>
        <w:tc>
          <w:tcPr>
            <w:tcW w:w="1465" w:type="dxa"/>
            <w:tcBorders>
              <w:top w:val="nil"/>
              <w:left w:val="nil"/>
              <w:bottom w:val="nil"/>
              <w:right w:val="nil"/>
            </w:tcBorders>
          </w:tcPr>
          <w:p w14:paraId="2FA05E74" w14:textId="60AB82C3" w:rsidR="00A76836" w:rsidRPr="0003590A" w:rsidRDefault="00A76836" w:rsidP="00A7683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right="-57"/>
              <w:contextualSpacing/>
              <w:jc w:val="right"/>
              <w:rPr>
                <w:rFonts w:ascii="Arial" w:hAnsi="Arial" w:cs="Arial"/>
                <w:color w:val="auto"/>
                <w:sz w:val="18"/>
                <w:szCs w:val="18"/>
              </w:rPr>
            </w:pPr>
            <w:r w:rsidRPr="0003590A">
              <w:rPr>
                <w:rFonts w:ascii="Arial" w:hAnsi="Arial" w:cs="Arial"/>
                <w:color w:val="auto"/>
                <w:sz w:val="18"/>
                <w:szCs w:val="18"/>
              </w:rPr>
              <w:t xml:space="preserve"> (3,174,560)</w:t>
            </w:r>
          </w:p>
        </w:tc>
      </w:tr>
      <w:tr w:rsidR="00A76836" w:rsidRPr="0003590A" w14:paraId="3B361640" w14:textId="77777777" w:rsidTr="004845D7">
        <w:trPr>
          <w:trHeight w:val="262"/>
        </w:trPr>
        <w:tc>
          <w:tcPr>
            <w:tcW w:w="5040" w:type="dxa"/>
            <w:tcBorders>
              <w:top w:val="nil"/>
              <w:left w:val="nil"/>
              <w:bottom w:val="nil"/>
              <w:right w:val="nil"/>
            </w:tcBorders>
            <w:vAlign w:val="bottom"/>
          </w:tcPr>
          <w:p w14:paraId="56DA8D57" w14:textId="67E4282B" w:rsidR="00A76836" w:rsidRPr="0003590A" w:rsidRDefault="00A76836" w:rsidP="00A76836">
            <w:pPr>
              <w:spacing w:line="300" w:lineRule="exact"/>
              <w:contextualSpacing/>
              <w:rPr>
                <w:rFonts w:ascii="Arial" w:hAnsi="Arial" w:cs="Arial"/>
                <w:sz w:val="18"/>
                <w:szCs w:val="18"/>
              </w:rPr>
            </w:pPr>
            <w:r w:rsidRPr="0003590A">
              <w:rPr>
                <w:rFonts w:ascii="Arial" w:hAnsi="Arial" w:cs="Arial"/>
                <w:sz w:val="18"/>
                <w:szCs w:val="18"/>
              </w:rPr>
              <w:t>Risk adjustment for non-financial risk</w:t>
            </w:r>
          </w:p>
        </w:tc>
        <w:tc>
          <w:tcPr>
            <w:tcW w:w="1560" w:type="dxa"/>
            <w:tcBorders>
              <w:top w:val="nil"/>
              <w:left w:val="nil"/>
              <w:bottom w:val="nil"/>
              <w:right w:val="nil"/>
            </w:tcBorders>
          </w:tcPr>
          <w:p w14:paraId="196D2F1B" w14:textId="36196097" w:rsidR="00A76836" w:rsidRPr="0003590A" w:rsidRDefault="00A76836" w:rsidP="00A7683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auto"/>
                <w:sz w:val="18"/>
                <w:szCs w:val="18"/>
              </w:rPr>
            </w:pPr>
            <w:r w:rsidRPr="0003590A">
              <w:rPr>
                <w:rFonts w:ascii="Arial" w:hAnsi="Arial" w:cs="Arial"/>
                <w:color w:val="auto"/>
                <w:sz w:val="18"/>
                <w:szCs w:val="18"/>
              </w:rPr>
              <w:t xml:space="preserve"> 49,171 </w:t>
            </w:r>
          </w:p>
        </w:tc>
        <w:tc>
          <w:tcPr>
            <w:tcW w:w="1370" w:type="dxa"/>
            <w:tcBorders>
              <w:top w:val="nil"/>
              <w:left w:val="nil"/>
              <w:bottom w:val="nil"/>
              <w:right w:val="nil"/>
            </w:tcBorders>
          </w:tcPr>
          <w:p w14:paraId="0CB4D2E3" w14:textId="3CBE0E0D" w:rsidR="00A76836" w:rsidRPr="0003590A" w:rsidRDefault="00A76836" w:rsidP="00A7683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auto"/>
                <w:sz w:val="18"/>
                <w:szCs w:val="18"/>
              </w:rPr>
            </w:pPr>
            <w:r w:rsidRPr="0003590A">
              <w:rPr>
                <w:rFonts w:ascii="Arial" w:hAnsi="Arial" w:cs="Arial"/>
                <w:color w:val="auto"/>
                <w:spacing w:val="-2"/>
                <w:sz w:val="18"/>
                <w:szCs w:val="18"/>
              </w:rPr>
              <w:t>127,039</w:t>
            </w:r>
          </w:p>
        </w:tc>
        <w:tc>
          <w:tcPr>
            <w:tcW w:w="1465" w:type="dxa"/>
            <w:tcBorders>
              <w:top w:val="nil"/>
              <w:left w:val="nil"/>
              <w:bottom w:val="nil"/>
              <w:right w:val="nil"/>
            </w:tcBorders>
          </w:tcPr>
          <w:p w14:paraId="328BE0A6" w14:textId="14392433" w:rsidR="0040431A" w:rsidRPr="0003590A" w:rsidRDefault="0040431A" w:rsidP="0040431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auto"/>
                <w:sz w:val="18"/>
                <w:szCs w:val="18"/>
              </w:rPr>
            </w:pPr>
            <w:r w:rsidRPr="0003590A">
              <w:rPr>
                <w:rFonts w:ascii="Arial" w:hAnsi="Arial" w:cs="Arial"/>
                <w:color w:val="auto"/>
                <w:sz w:val="18"/>
                <w:szCs w:val="18"/>
              </w:rPr>
              <w:t>176,210</w:t>
            </w:r>
          </w:p>
        </w:tc>
      </w:tr>
      <w:tr w:rsidR="00A76836" w:rsidRPr="0003590A" w14:paraId="38D59D6A" w14:textId="77777777" w:rsidTr="004845D7">
        <w:trPr>
          <w:trHeight w:val="251"/>
        </w:trPr>
        <w:tc>
          <w:tcPr>
            <w:tcW w:w="5040" w:type="dxa"/>
            <w:tcBorders>
              <w:top w:val="nil"/>
              <w:left w:val="nil"/>
              <w:right w:val="nil"/>
            </w:tcBorders>
            <w:vAlign w:val="bottom"/>
            <w:hideMark/>
          </w:tcPr>
          <w:p w14:paraId="1D118A42" w14:textId="1A911DAC" w:rsidR="00A76836" w:rsidRPr="0003590A" w:rsidRDefault="00A76836" w:rsidP="00A76836">
            <w:pPr>
              <w:spacing w:line="300" w:lineRule="exact"/>
              <w:contextualSpacing/>
              <w:rPr>
                <w:rFonts w:ascii="Arial" w:hAnsi="Arial" w:cs="Arial"/>
                <w:sz w:val="18"/>
                <w:szCs w:val="18"/>
              </w:rPr>
            </w:pPr>
            <w:r w:rsidRPr="0003590A">
              <w:rPr>
                <w:rFonts w:ascii="Arial" w:hAnsi="Arial" w:cs="Arial"/>
                <w:sz w:val="18"/>
                <w:szCs w:val="18"/>
              </w:rPr>
              <w:t>Contractual service margin</w:t>
            </w:r>
          </w:p>
        </w:tc>
        <w:tc>
          <w:tcPr>
            <w:tcW w:w="1560" w:type="dxa"/>
            <w:tcBorders>
              <w:top w:val="nil"/>
              <w:left w:val="nil"/>
              <w:bottom w:val="single" w:sz="4" w:space="0" w:color="auto"/>
              <w:right w:val="nil"/>
            </w:tcBorders>
          </w:tcPr>
          <w:p w14:paraId="44F1CD75" w14:textId="1D941A86" w:rsidR="00A76836" w:rsidRPr="0003590A" w:rsidRDefault="00A76836" w:rsidP="00A7683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auto"/>
                <w:sz w:val="18"/>
                <w:szCs w:val="18"/>
              </w:rPr>
            </w:pPr>
            <w:r w:rsidRPr="0003590A">
              <w:rPr>
                <w:rFonts w:ascii="Arial" w:hAnsi="Arial" w:cs="Arial"/>
                <w:color w:val="auto"/>
                <w:sz w:val="18"/>
                <w:szCs w:val="18"/>
              </w:rPr>
              <w:t xml:space="preserve"> 190,536 </w:t>
            </w:r>
          </w:p>
        </w:tc>
        <w:tc>
          <w:tcPr>
            <w:tcW w:w="1370" w:type="dxa"/>
            <w:tcBorders>
              <w:top w:val="nil"/>
              <w:left w:val="nil"/>
              <w:bottom w:val="single" w:sz="4" w:space="0" w:color="auto"/>
              <w:right w:val="nil"/>
            </w:tcBorders>
          </w:tcPr>
          <w:p w14:paraId="0B63E649" w14:textId="55CA46F8" w:rsidR="00A76836" w:rsidRPr="0003590A" w:rsidRDefault="00A76836" w:rsidP="00A7683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auto"/>
                <w:sz w:val="18"/>
                <w:szCs w:val="18"/>
              </w:rPr>
            </w:pPr>
            <w:r w:rsidRPr="0003590A">
              <w:rPr>
                <w:rFonts w:ascii="Arial" w:hAnsi="Arial" w:cs="Arial"/>
                <w:color w:val="auto"/>
                <w:spacing w:val="-2"/>
                <w:sz w:val="18"/>
                <w:szCs w:val="18"/>
              </w:rPr>
              <w:t xml:space="preserve"> -</w:t>
            </w:r>
          </w:p>
        </w:tc>
        <w:tc>
          <w:tcPr>
            <w:tcW w:w="1465" w:type="dxa"/>
            <w:tcBorders>
              <w:top w:val="nil"/>
              <w:left w:val="nil"/>
              <w:bottom w:val="single" w:sz="4" w:space="0" w:color="auto"/>
              <w:right w:val="nil"/>
            </w:tcBorders>
          </w:tcPr>
          <w:p w14:paraId="5D8B01EC" w14:textId="4C116C17" w:rsidR="00A76836" w:rsidRPr="0003590A" w:rsidRDefault="00A76836" w:rsidP="00A7683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auto"/>
                <w:sz w:val="18"/>
                <w:szCs w:val="18"/>
              </w:rPr>
            </w:pPr>
            <w:r w:rsidRPr="0003590A">
              <w:rPr>
                <w:rFonts w:ascii="Arial" w:hAnsi="Arial" w:cs="Arial"/>
                <w:color w:val="auto"/>
                <w:sz w:val="18"/>
                <w:szCs w:val="18"/>
              </w:rPr>
              <w:t xml:space="preserve"> 190,536 </w:t>
            </w:r>
          </w:p>
        </w:tc>
      </w:tr>
      <w:tr w:rsidR="00A76836" w:rsidRPr="0003590A" w14:paraId="4D3B98E7" w14:textId="77777777" w:rsidTr="008A530C">
        <w:trPr>
          <w:trHeight w:val="251"/>
        </w:trPr>
        <w:tc>
          <w:tcPr>
            <w:tcW w:w="5040" w:type="dxa"/>
            <w:tcBorders>
              <w:left w:val="nil"/>
              <w:right w:val="nil"/>
            </w:tcBorders>
            <w:vAlign w:val="bottom"/>
          </w:tcPr>
          <w:p w14:paraId="00DB384C" w14:textId="4EDD0EA9" w:rsidR="00A76836" w:rsidRPr="0003590A" w:rsidRDefault="00A76836" w:rsidP="00A76836">
            <w:pPr>
              <w:spacing w:line="300" w:lineRule="exact"/>
              <w:contextualSpacing/>
              <w:rPr>
                <w:rFonts w:ascii="Arial" w:hAnsi="Arial" w:cs="Arial"/>
                <w:b/>
                <w:bCs/>
                <w:sz w:val="18"/>
                <w:szCs w:val="18"/>
              </w:rPr>
            </w:pPr>
            <w:r w:rsidRPr="0003590A">
              <w:rPr>
                <w:rFonts w:ascii="Arial" w:hAnsi="Arial" w:cs="Arial"/>
                <w:b/>
                <w:bCs/>
                <w:sz w:val="18"/>
                <w:szCs w:val="18"/>
              </w:rPr>
              <w:t>Increase in insurance contract liabilities from</w:t>
            </w:r>
          </w:p>
        </w:tc>
        <w:tc>
          <w:tcPr>
            <w:tcW w:w="1560" w:type="dxa"/>
            <w:tcBorders>
              <w:top w:val="single" w:sz="4" w:space="0" w:color="auto"/>
              <w:left w:val="nil"/>
              <w:right w:val="nil"/>
            </w:tcBorders>
            <w:vAlign w:val="bottom"/>
          </w:tcPr>
          <w:p w14:paraId="750B5A2D" w14:textId="77777777" w:rsidR="00A76836" w:rsidRPr="0003590A" w:rsidRDefault="00A76836" w:rsidP="00A76836">
            <w:pPr>
              <w:spacing w:line="300" w:lineRule="exact"/>
              <w:ind w:left="-57"/>
              <w:contextualSpacing/>
              <w:jc w:val="right"/>
              <w:rPr>
                <w:rFonts w:ascii="Arial" w:hAnsi="Arial" w:cs="Arial"/>
                <w:sz w:val="18"/>
                <w:szCs w:val="18"/>
              </w:rPr>
            </w:pPr>
          </w:p>
        </w:tc>
        <w:tc>
          <w:tcPr>
            <w:tcW w:w="1370" w:type="dxa"/>
            <w:tcBorders>
              <w:top w:val="single" w:sz="4" w:space="0" w:color="auto"/>
              <w:left w:val="nil"/>
              <w:right w:val="nil"/>
            </w:tcBorders>
            <w:vAlign w:val="bottom"/>
          </w:tcPr>
          <w:p w14:paraId="4F8F74BF" w14:textId="77777777" w:rsidR="00A76836" w:rsidRPr="0003590A" w:rsidRDefault="00A76836" w:rsidP="00A76836">
            <w:pPr>
              <w:spacing w:line="300" w:lineRule="exact"/>
              <w:ind w:left="-57"/>
              <w:contextualSpacing/>
              <w:jc w:val="right"/>
              <w:rPr>
                <w:rFonts w:ascii="Arial" w:hAnsi="Arial" w:cs="Arial"/>
                <w:sz w:val="18"/>
                <w:szCs w:val="18"/>
              </w:rPr>
            </w:pPr>
          </w:p>
        </w:tc>
        <w:tc>
          <w:tcPr>
            <w:tcW w:w="1465" w:type="dxa"/>
            <w:tcBorders>
              <w:top w:val="single" w:sz="4" w:space="0" w:color="auto"/>
              <w:left w:val="nil"/>
              <w:right w:val="nil"/>
            </w:tcBorders>
            <w:vAlign w:val="bottom"/>
          </w:tcPr>
          <w:p w14:paraId="51733EC3" w14:textId="77777777" w:rsidR="00A76836" w:rsidRPr="0003590A" w:rsidRDefault="00A76836" w:rsidP="00A76836">
            <w:pPr>
              <w:spacing w:line="300" w:lineRule="exact"/>
              <w:ind w:left="-57"/>
              <w:contextualSpacing/>
              <w:jc w:val="right"/>
              <w:rPr>
                <w:rFonts w:ascii="Arial" w:hAnsi="Arial" w:cs="Arial"/>
                <w:sz w:val="18"/>
                <w:szCs w:val="18"/>
              </w:rPr>
            </w:pPr>
          </w:p>
        </w:tc>
      </w:tr>
      <w:tr w:rsidR="005B6F46" w:rsidRPr="0003590A" w14:paraId="4706E27E" w14:textId="77777777" w:rsidTr="004845D7">
        <w:trPr>
          <w:trHeight w:val="251"/>
        </w:trPr>
        <w:tc>
          <w:tcPr>
            <w:tcW w:w="5040" w:type="dxa"/>
            <w:tcBorders>
              <w:top w:val="nil"/>
              <w:left w:val="nil"/>
              <w:right w:val="nil"/>
            </w:tcBorders>
            <w:vAlign w:val="bottom"/>
          </w:tcPr>
          <w:p w14:paraId="7B3846D4" w14:textId="30F5B11F" w:rsidR="005B6F46" w:rsidRPr="0003590A" w:rsidRDefault="005B6F46" w:rsidP="005B6F46">
            <w:pPr>
              <w:tabs>
                <w:tab w:val="left" w:pos="172"/>
              </w:tabs>
              <w:spacing w:line="300" w:lineRule="exact"/>
              <w:contextualSpacing/>
              <w:rPr>
                <w:rFonts w:ascii="Arial" w:hAnsi="Arial" w:cs="Arial"/>
                <w:b/>
                <w:bCs/>
                <w:sz w:val="18"/>
                <w:szCs w:val="18"/>
              </w:rPr>
            </w:pPr>
            <w:r w:rsidRPr="0003590A">
              <w:rPr>
                <w:rFonts w:ascii="Arial" w:hAnsi="Arial" w:cs="Arial"/>
                <w:b/>
                <w:bCs/>
                <w:sz w:val="18"/>
                <w:szCs w:val="18"/>
              </w:rPr>
              <w:t xml:space="preserve">   contracts recognised</w:t>
            </w:r>
            <w:r w:rsidRPr="0003590A">
              <w:rPr>
                <w:rFonts w:ascii="Arial" w:hAnsi="Arial" w:cs="Arial"/>
                <w:sz w:val="18"/>
                <w:szCs w:val="18"/>
              </w:rPr>
              <w:t xml:space="preserve"> </w:t>
            </w:r>
            <w:r w:rsidRPr="0003590A">
              <w:rPr>
                <w:rFonts w:ascii="Arial" w:hAnsi="Arial" w:cs="Arial"/>
                <w:b/>
                <w:bCs/>
                <w:sz w:val="18"/>
                <w:szCs w:val="18"/>
              </w:rPr>
              <w:t>in the period</w:t>
            </w:r>
          </w:p>
        </w:tc>
        <w:tc>
          <w:tcPr>
            <w:tcW w:w="1560" w:type="dxa"/>
            <w:tcBorders>
              <w:top w:val="nil"/>
              <w:left w:val="nil"/>
              <w:bottom w:val="single" w:sz="4" w:space="0" w:color="auto"/>
              <w:right w:val="nil"/>
            </w:tcBorders>
          </w:tcPr>
          <w:p w14:paraId="39023D69" w14:textId="07D87EE9" w:rsidR="005B6F46" w:rsidRPr="0003590A" w:rsidRDefault="005B6F46" w:rsidP="005B6F4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0"/>
              <w:contextualSpacing/>
              <w:jc w:val="right"/>
              <w:rPr>
                <w:rFonts w:ascii="Arial" w:hAnsi="Arial" w:cs="Arial"/>
                <w:color w:val="auto"/>
                <w:sz w:val="18"/>
                <w:szCs w:val="18"/>
              </w:rPr>
            </w:pPr>
            <w:r w:rsidRPr="0003590A">
              <w:rPr>
                <w:rFonts w:ascii="Arial" w:hAnsi="Arial" w:cs="Arial"/>
                <w:color w:val="auto"/>
                <w:spacing w:val="-2"/>
                <w:sz w:val="18"/>
                <w:szCs w:val="18"/>
              </w:rPr>
              <w:t xml:space="preserve"> -</w:t>
            </w:r>
          </w:p>
        </w:tc>
        <w:tc>
          <w:tcPr>
            <w:tcW w:w="1370" w:type="dxa"/>
            <w:tcBorders>
              <w:top w:val="nil"/>
              <w:left w:val="nil"/>
              <w:bottom w:val="single" w:sz="4" w:space="0" w:color="auto"/>
              <w:right w:val="nil"/>
            </w:tcBorders>
            <w:vAlign w:val="bottom"/>
          </w:tcPr>
          <w:p w14:paraId="25FAAB81" w14:textId="56ED65B8" w:rsidR="005B6F46" w:rsidRPr="0003590A" w:rsidRDefault="005B6F46" w:rsidP="005B6F4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0"/>
              <w:contextualSpacing/>
              <w:jc w:val="right"/>
              <w:rPr>
                <w:rFonts w:ascii="Arial" w:hAnsi="Arial" w:cs="Arial"/>
                <w:color w:val="auto"/>
                <w:sz w:val="18"/>
                <w:szCs w:val="18"/>
              </w:rPr>
            </w:pPr>
            <w:r w:rsidRPr="0003590A">
              <w:rPr>
                <w:rFonts w:ascii="Arial" w:hAnsi="Arial" w:cs="Arial"/>
                <w:color w:val="auto"/>
                <w:sz w:val="18"/>
                <w:szCs w:val="18"/>
              </w:rPr>
              <w:t>115,927</w:t>
            </w:r>
          </w:p>
        </w:tc>
        <w:tc>
          <w:tcPr>
            <w:tcW w:w="1465" w:type="dxa"/>
            <w:tcBorders>
              <w:top w:val="nil"/>
              <w:left w:val="nil"/>
              <w:bottom w:val="single" w:sz="4" w:space="0" w:color="auto"/>
              <w:right w:val="nil"/>
            </w:tcBorders>
            <w:vAlign w:val="bottom"/>
          </w:tcPr>
          <w:p w14:paraId="597A61CD" w14:textId="0122BCB4" w:rsidR="005B6F46" w:rsidRPr="0003590A" w:rsidRDefault="005B6F46" w:rsidP="005B6F4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8"/>
              </w:tabs>
              <w:spacing w:line="300" w:lineRule="exact"/>
              <w:ind w:left="-57"/>
              <w:contextualSpacing/>
              <w:jc w:val="right"/>
              <w:rPr>
                <w:rFonts w:ascii="Arial" w:hAnsi="Arial" w:cs="Arial"/>
                <w:color w:val="auto"/>
                <w:sz w:val="18"/>
                <w:szCs w:val="18"/>
              </w:rPr>
            </w:pPr>
            <w:r w:rsidRPr="0003590A">
              <w:rPr>
                <w:rFonts w:ascii="Arial" w:hAnsi="Arial" w:cs="Arial"/>
                <w:color w:val="auto"/>
                <w:sz w:val="18"/>
                <w:szCs w:val="18"/>
              </w:rPr>
              <w:t>115,927</w:t>
            </w:r>
          </w:p>
        </w:tc>
      </w:tr>
    </w:tbl>
    <w:p w14:paraId="4E895016" w14:textId="77777777" w:rsidR="00852935" w:rsidRPr="0003590A" w:rsidRDefault="00852935" w:rsidP="00A34A14">
      <w:pPr>
        <w:spacing w:line="300" w:lineRule="exact"/>
        <w:contextualSpacing/>
        <w:rPr>
          <w:rFonts w:ascii="Arial" w:hAnsi="Arial" w:cs="Arial"/>
          <w:sz w:val="18"/>
          <w:szCs w:val="18"/>
        </w:rPr>
      </w:pPr>
    </w:p>
    <w:tbl>
      <w:tblPr>
        <w:tblW w:w="9435" w:type="dxa"/>
        <w:tblInd w:w="108" w:type="dxa"/>
        <w:tblLook w:val="04A0" w:firstRow="1" w:lastRow="0" w:firstColumn="1" w:lastColumn="0" w:noHBand="0" w:noVBand="1"/>
      </w:tblPr>
      <w:tblGrid>
        <w:gridCol w:w="5040"/>
        <w:gridCol w:w="1560"/>
        <w:gridCol w:w="1417"/>
        <w:gridCol w:w="1418"/>
      </w:tblGrid>
      <w:tr w:rsidR="009E69E8" w:rsidRPr="0003590A" w14:paraId="2DE7C752" w14:textId="77777777" w:rsidTr="008A530C">
        <w:trPr>
          <w:trHeight w:val="20"/>
        </w:trPr>
        <w:tc>
          <w:tcPr>
            <w:tcW w:w="5040" w:type="dxa"/>
            <w:tcBorders>
              <w:top w:val="nil"/>
              <w:left w:val="nil"/>
              <w:bottom w:val="nil"/>
              <w:right w:val="nil"/>
            </w:tcBorders>
            <w:noWrap/>
          </w:tcPr>
          <w:p w14:paraId="496F82EF" w14:textId="77777777" w:rsidR="009E69E8" w:rsidRPr="0003590A" w:rsidRDefault="009E69E8" w:rsidP="009E69E8">
            <w:pPr>
              <w:spacing w:line="300" w:lineRule="exact"/>
              <w:contextualSpacing/>
              <w:jc w:val="right"/>
              <w:rPr>
                <w:rFonts w:ascii="Arial" w:hAnsi="Arial" w:cs="Arial"/>
                <w:sz w:val="18"/>
                <w:szCs w:val="18"/>
              </w:rPr>
            </w:pPr>
          </w:p>
        </w:tc>
        <w:tc>
          <w:tcPr>
            <w:tcW w:w="4395" w:type="dxa"/>
            <w:gridSpan w:val="3"/>
            <w:tcBorders>
              <w:left w:val="nil"/>
              <w:bottom w:val="single" w:sz="4" w:space="0" w:color="auto"/>
              <w:right w:val="nil"/>
            </w:tcBorders>
            <w:vAlign w:val="bottom"/>
          </w:tcPr>
          <w:p w14:paraId="48E4A0BC" w14:textId="77777777" w:rsidR="009E69E8" w:rsidRPr="0003590A" w:rsidRDefault="009E69E8" w:rsidP="009E69E8">
            <w:pPr>
              <w:tabs>
                <w:tab w:val="left" w:pos="2430"/>
              </w:tabs>
              <w:spacing w:line="300" w:lineRule="exact"/>
              <w:ind w:right="36"/>
              <w:contextualSpacing/>
              <w:jc w:val="center"/>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 xml:space="preserve">Equity method and Separate </w:t>
            </w:r>
          </w:p>
          <w:p w14:paraId="55FEE017" w14:textId="05F72E9B" w:rsidR="009E69E8" w:rsidRPr="0003590A" w:rsidRDefault="009E69E8" w:rsidP="009E69E8">
            <w:pPr>
              <w:spacing w:line="300" w:lineRule="exact"/>
              <w:contextualSpacing/>
              <w:jc w:val="center"/>
              <w:rPr>
                <w:rFonts w:ascii="Arial" w:hAnsi="Arial" w:cs="Arial"/>
                <w:b/>
                <w:bCs/>
                <w:sz w:val="18"/>
                <w:szCs w:val="18"/>
              </w:rPr>
            </w:pPr>
            <w:r w:rsidRPr="0003590A">
              <w:rPr>
                <w:rFonts w:ascii="Arial" w:eastAsia="Browallia New" w:hAnsi="Arial" w:cs="Arial"/>
                <w:b/>
                <w:bCs/>
                <w:noProof/>
                <w:color w:val="000000"/>
                <w:sz w:val="18"/>
                <w:szCs w:val="18"/>
              </w:rPr>
              <w:t>financial statements</w:t>
            </w:r>
          </w:p>
        </w:tc>
      </w:tr>
      <w:tr w:rsidR="009E69E8" w:rsidRPr="0003590A" w14:paraId="1A7F2B5A" w14:textId="77777777" w:rsidTr="008A530C">
        <w:trPr>
          <w:trHeight w:val="20"/>
        </w:trPr>
        <w:tc>
          <w:tcPr>
            <w:tcW w:w="5040" w:type="dxa"/>
            <w:tcBorders>
              <w:top w:val="nil"/>
              <w:left w:val="nil"/>
              <w:bottom w:val="nil"/>
              <w:right w:val="nil"/>
            </w:tcBorders>
            <w:noWrap/>
          </w:tcPr>
          <w:p w14:paraId="14BDD234" w14:textId="77777777" w:rsidR="009E69E8" w:rsidRPr="0003590A" w:rsidRDefault="009E69E8" w:rsidP="009E69E8">
            <w:pPr>
              <w:spacing w:line="300" w:lineRule="exact"/>
              <w:contextualSpacing/>
              <w:jc w:val="right"/>
              <w:rPr>
                <w:rFonts w:ascii="Arial" w:hAnsi="Arial" w:cs="Arial"/>
                <w:sz w:val="18"/>
                <w:szCs w:val="18"/>
              </w:rPr>
            </w:pPr>
          </w:p>
        </w:tc>
        <w:tc>
          <w:tcPr>
            <w:tcW w:w="4395" w:type="dxa"/>
            <w:gridSpan w:val="3"/>
            <w:tcBorders>
              <w:left w:val="nil"/>
              <w:bottom w:val="single" w:sz="4" w:space="0" w:color="auto"/>
              <w:right w:val="nil"/>
            </w:tcBorders>
            <w:vAlign w:val="bottom"/>
          </w:tcPr>
          <w:p w14:paraId="5135DD7F" w14:textId="06CF4EFD" w:rsidR="009E69E8" w:rsidRPr="0003590A" w:rsidRDefault="009E69E8" w:rsidP="009E69E8">
            <w:pPr>
              <w:spacing w:line="300" w:lineRule="exact"/>
              <w:contextualSpacing/>
              <w:jc w:val="center"/>
              <w:rPr>
                <w:rFonts w:ascii="Arial" w:hAnsi="Arial" w:cs="Arial"/>
                <w:b/>
                <w:bCs/>
                <w:color w:val="000000"/>
                <w:kern w:val="28"/>
                <w:sz w:val="18"/>
                <w:szCs w:val="18"/>
              </w:rPr>
            </w:pPr>
            <w:r w:rsidRPr="0003590A">
              <w:rPr>
                <w:rFonts w:ascii="Arial" w:hAnsi="Arial" w:cs="Arial"/>
                <w:b/>
                <w:bCs/>
                <w:color w:val="000000"/>
                <w:kern w:val="28"/>
                <w:sz w:val="18"/>
                <w:szCs w:val="18"/>
              </w:rPr>
              <w:t xml:space="preserve">2024 </w:t>
            </w:r>
            <w:r w:rsidRPr="0003590A">
              <w:rPr>
                <w:rFonts w:ascii="Arial" w:hAnsi="Arial" w:cs="Arial"/>
                <w:b/>
                <w:bCs/>
                <w:color w:val="000000"/>
                <w:spacing w:val="-4"/>
                <w:sz w:val="18"/>
                <w:szCs w:val="18"/>
              </w:rPr>
              <w:t>(Restated)</w:t>
            </w:r>
          </w:p>
        </w:tc>
      </w:tr>
      <w:tr w:rsidR="009E69E8" w:rsidRPr="0003590A" w14:paraId="3CAD310B" w14:textId="77777777" w:rsidTr="008A530C">
        <w:trPr>
          <w:trHeight w:val="20"/>
        </w:trPr>
        <w:tc>
          <w:tcPr>
            <w:tcW w:w="5040" w:type="dxa"/>
            <w:vMerge w:val="restart"/>
            <w:tcBorders>
              <w:top w:val="nil"/>
              <w:left w:val="nil"/>
              <w:right w:val="nil"/>
            </w:tcBorders>
            <w:noWrap/>
            <w:vAlign w:val="bottom"/>
            <w:hideMark/>
          </w:tcPr>
          <w:p w14:paraId="2FD65D05" w14:textId="77777777" w:rsidR="009E69E8" w:rsidRPr="0003590A" w:rsidRDefault="009E69E8" w:rsidP="009E69E8">
            <w:pPr>
              <w:spacing w:line="300" w:lineRule="exact"/>
              <w:contextualSpacing/>
              <w:jc w:val="center"/>
              <w:rPr>
                <w:rFonts w:ascii="Arial" w:hAnsi="Arial" w:cs="Arial"/>
                <w:b/>
                <w:bCs/>
                <w:sz w:val="18"/>
                <w:szCs w:val="18"/>
              </w:rPr>
            </w:pPr>
            <w:r w:rsidRPr="0003590A">
              <w:rPr>
                <w:rFonts w:ascii="Arial" w:hAnsi="Arial" w:cs="Arial"/>
                <w:b/>
                <w:bCs/>
                <w:color w:val="000000"/>
                <w:sz w:val="18"/>
                <w:szCs w:val="18"/>
              </w:rPr>
              <w:t>Insurance contracts issued</w:t>
            </w:r>
          </w:p>
        </w:tc>
        <w:tc>
          <w:tcPr>
            <w:tcW w:w="2977" w:type="dxa"/>
            <w:gridSpan w:val="2"/>
            <w:tcBorders>
              <w:top w:val="single" w:sz="4" w:space="0" w:color="auto"/>
              <w:left w:val="nil"/>
              <w:bottom w:val="single" w:sz="4" w:space="0" w:color="auto"/>
              <w:right w:val="nil"/>
            </w:tcBorders>
            <w:vAlign w:val="bottom"/>
            <w:hideMark/>
          </w:tcPr>
          <w:p w14:paraId="4DBB668D" w14:textId="4EB22B9B" w:rsidR="009E69E8" w:rsidRPr="0003590A" w:rsidRDefault="009E69E8" w:rsidP="009E69E8">
            <w:pPr>
              <w:spacing w:line="300" w:lineRule="exact"/>
              <w:contextualSpacing/>
              <w:jc w:val="center"/>
              <w:rPr>
                <w:rFonts w:ascii="Arial" w:hAnsi="Arial" w:cs="Arial"/>
                <w:b/>
                <w:bCs/>
                <w:sz w:val="18"/>
                <w:szCs w:val="18"/>
              </w:rPr>
            </w:pPr>
            <w:r w:rsidRPr="0003590A">
              <w:rPr>
                <w:rFonts w:ascii="Arial" w:hAnsi="Arial" w:cs="Arial"/>
                <w:b/>
                <w:bCs/>
                <w:sz w:val="18"/>
                <w:szCs w:val="18"/>
              </w:rPr>
              <w:t>Contracts issued</w:t>
            </w:r>
          </w:p>
        </w:tc>
        <w:tc>
          <w:tcPr>
            <w:tcW w:w="1418" w:type="dxa"/>
            <w:vMerge w:val="restart"/>
            <w:tcBorders>
              <w:top w:val="single" w:sz="4" w:space="0" w:color="auto"/>
              <w:left w:val="nil"/>
              <w:right w:val="nil"/>
            </w:tcBorders>
            <w:vAlign w:val="bottom"/>
            <w:hideMark/>
          </w:tcPr>
          <w:p w14:paraId="7F708D17" w14:textId="77777777" w:rsidR="009E69E8" w:rsidRPr="0003590A" w:rsidRDefault="009E69E8" w:rsidP="009E69E8">
            <w:pPr>
              <w:spacing w:line="300" w:lineRule="exact"/>
              <w:ind w:right="20"/>
              <w:contextualSpacing/>
              <w:jc w:val="right"/>
              <w:rPr>
                <w:rFonts w:ascii="Arial" w:hAnsi="Arial" w:cs="Arial"/>
                <w:b/>
                <w:bCs/>
                <w:sz w:val="18"/>
                <w:szCs w:val="18"/>
              </w:rPr>
            </w:pPr>
            <w:r w:rsidRPr="0003590A">
              <w:rPr>
                <w:rFonts w:ascii="Arial" w:hAnsi="Arial" w:cs="Arial"/>
                <w:b/>
                <w:bCs/>
                <w:sz w:val="18"/>
                <w:szCs w:val="18"/>
              </w:rPr>
              <w:t>Total</w:t>
            </w:r>
          </w:p>
          <w:p w14:paraId="558ACFEA" w14:textId="5ED0AF34" w:rsidR="009E69E8" w:rsidRPr="0003590A" w:rsidRDefault="009E69E8" w:rsidP="009E69E8">
            <w:pPr>
              <w:spacing w:line="300" w:lineRule="exact"/>
              <w:ind w:right="20"/>
              <w:contextualSpacing/>
              <w:jc w:val="right"/>
              <w:rPr>
                <w:rFonts w:ascii="Arial" w:hAnsi="Arial" w:cs="Arial"/>
                <w:b/>
                <w:bCs/>
                <w:sz w:val="18"/>
                <w:szCs w:val="18"/>
              </w:rPr>
            </w:pPr>
            <w:r w:rsidRPr="0003590A">
              <w:rPr>
                <w:rFonts w:ascii="Arial" w:hAnsi="Arial" w:cs="Arial"/>
                <w:b/>
                <w:bCs/>
                <w:sz w:val="18"/>
                <w:szCs w:val="18"/>
              </w:rPr>
              <w:t>Thousand</w:t>
            </w:r>
          </w:p>
          <w:p w14:paraId="1BE1B36E" w14:textId="77777777" w:rsidR="009E69E8" w:rsidRPr="0003590A" w:rsidRDefault="009E69E8" w:rsidP="009E69E8">
            <w:pPr>
              <w:spacing w:line="300" w:lineRule="exact"/>
              <w:ind w:right="20"/>
              <w:contextualSpacing/>
              <w:jc w:val="right"/>
              <w:rPr>
                <w:rFonts w:ascii="Arial" w:hAnsi="Arial" w:cs="Arial"/>
                <w:b/>
                <w:bCs/>
                <w:sz w:val="18"/>
                <w:szCs w:val="18"/>
                <w:cs/>
              </w:rPr>
            </w:pPr>
            <w:r w:rsidRPr="0003590A">
              <w:rPr>
                <w:rFonts w:ascii="Arial" w:hAnsi="Arial" w:cs="Arial"/>
                <w:b/>
                <w:bCs/>
                <w:sz w:val="18"/>
                <w:szCs w:val="18"/>
              </w:rPr>
              <w:t>Baht</w:t>
            </w:r>
          </w:p>
        </w:tc>
      </w:tr>
      <w:tr w:rsidR="009E69E8" w:rsidRPr="0003590A" w14:paraId="27B622B2" w14:textId="77777777" w:rsidTr="008A530C">
        <w:trPr>
          <w:trHeight w:val="20"/>
        </w:trPr>
        <w:tc>
          <w:tcPr>
            <w:tcW w:w="5040" w:type="dxa"/>
            <w:vMerge/>
            <w:tcBorders>
              <w:left w:val="nil"/>
              <w:bottom w:val="single" w:sz="4" w:space="0" w:color="auto"/>
              <w:right w:val="nil"/>
            </w:tcBorders>
            <w:vAlign w:val="bottom"/>
            <w:hideMark/>
          </w:tcPr>
          <w:p w14:paraId="5B3F41AB" w14:textId="77777777" w:rsidR="009E69E8" w:rsidRPr="0003590A" w:rsidRDefault="009E69E8" w:rsidP="009E69E8">
            <w:pPr>
              <w:spacing w:line="300" w:lineRule="exact"/>
              <w:contextualSpacing/>
              <w:rPr>
                <w:rFonts w:ascii="Arial" w:hAnsi="Arial" w:cs="Arial"/>
                <w:b/>
                <w:bCs/>
                <w:sz w:val="18"/>
                <w:szCs w:val="18"/>
              </w:rPr>
            </w:pPr>
          </w:p>
        </w:tc>
        <w:tc>
          <w:tcPr>
            <w:tcW w:w="1560" w:type="dxa"/>
            <w:tcBorders>
              <w:top w:val="single" w:sz="4" w:space="0" w:color="auto"/>
              <w:left w:val="nil"/>
              <w:bottom w:val="single" w:sz="4" w:space="0" w:color="auto"/>
              <w:right w:val="nil"/>
            </w:tcBorders>
            <w:vAlign w:val="bottom"/>
            <w:hideMark/>
          </w:tcPr>
          <w:p w14:paraId="450EEA2C" w14:textId="2E438A8E" w:rsidR="009E69E8" w:rsidRPr="0003590A" w:rsidRDefault="009E69E8" w:rsidP="009E69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000000"/>
                <w:spacing w:val="-4"/>
                <w:sz w:val="18"/>
                <w:szCs w:val="18"/>
              </w:rPr>
            </w:pPr>
            <w:r w:rsidRPr="0003590A">
              <w:rPr>
                <w:rFonts w:ascii="Arial" w:hAnsi="Arial" w:cs="Arial"/>
                <w:b/>
                <w:bCs/>
                <w:color w:val="000000"/>
                <w:spacing w:val="-4"/>
                <w:sz w:val="18"/>
                <w:szCs w:val="18"/>
              </w:rPr>
              <w:t>Non-onerous</w:t>
            </w:r>
          </w:p>
          <w:p w14:paraId="388CB4FD" w14:textId="3E2E2A6D" w:rsidR="009E69E8" w:rsidRPr="0003590A" w:rsidRDefault="009E69E8" w:rsidP="009E69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000000"/>
                <w:spacing w:val="-4"/>
                <w:sz w:val="18"/>
                <w:szCs w:val="18"/>
              </w:rPr>
            </w:pPr>
            <w:r w:rsidRPr="0003590A">
              <w:rPr>
                <w:rFonts w:ascii="Arial" w:hAnsi="Arial" w:cs="Arial"/>
                <w:b/>
                <w:bCs/>
                <w:color w:val="000000"/>
                <w:spacing w:val="-4"/>
                <w:sz w:val="18"/>
                <w:szCs w:val="18"/>
              </w:rPr>
              <w:t xml:space="preserve"> contracts</w:t>
            </w:r>
          </w:p>
          <w:p w14:paraId="24C732B0" w14:textId="1D78A633" w:rsidR="009E69E8" w:rsidRPr="0003590A" w:rsidRDefault="009E69E8" w:rsidP="009E69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000000"/>
                <w:spacing w:val="-4"/>
                <w:sz w:val="18"/>
                <w:szCs w:val="18"/>
              </w:rPr>
            </w:pPr>
            <w:r w:rsidRPr="0003590A">
              <w:rPr>
                <w:rFonts w:ascii="Arial" w:hAnsi="Arial" w:cs="Arial"/>
                <w:b/>
                <w:bCs/>
                <w:color w:val="000000"/>
                <w:spacing w:val="-4"/>
                <w:sz w:val="18"/>
                <w:szCs w:val="18"/>
              </w:rPr>
              <w:t>originated</w:t>
            </w:r>
          </w:p>
          <w:p w14:paraId="7DB8FC3F" w14:textId="73318309" w:rsidR="009E69E8" w:rsidRPr="0003590A" w:rsidRDefault="009E69E8" w:rsidP="009E69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000000"/>
                <w:spacing w:val="-4"/>
                <w:sz w:val="18"/>
                <w:szCs w:val="18"/>
              </w:rPr>
            </w:pPr>
            <w:r w:rsidRPr="0003590A">
              <w:rPr>
                <w:rFonts w:ascii="Arial" w:hAnsi="Arial" w:cs="Arial"/>
                <w:b/>
                <w:bCs/>
                <w:color w:val="000000"/>
                <w:spacing w:val="-4"/>
                <w:sz w:val="18"/>
                <w:szCs w:val="18"/>
              </w:rPr>
              <w:t>Thousand</w:t>
            </w:r>
          </w:p>
          <w:p w14:paraId="08F03D31" w14:textId="77777777" w:rsidR="009E69E8" w:rsidRPr="0003590A" w:rsidRDefault="009E69E8" w:rsidP="009E69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000000"/>
                <w:spacing w:val="-4"/>
                <w:sz w:val="18"/>
                <w:szCs w:val="18"/>
                <w:cs/>
              </w:rPr>
            </w:pPr>
            <w:r w:rsidRPr="0003590A">
              <w:rPr>
                <w:rFonts w:ascii="Arial" w:hAnsi="Arial" w:cs="Arial"/>
                <w:b/>
                <w:bCs/>
                <w:color w:val="000000"/>
                <w:spacing w:val="-4"/>
                <w:sz w:val="18"/>
                <w:szCs w:val="18"/>
              </w:rPr>
              <w:t>Baht</w:t>
            </w:r>
          </w:p>
        </w:tc>
        <w:tc>
          <w:tcPr>
            <w:tcW w:w="1417" w:type="dxa"/>
            <w:tcBorders>
              <w:top w:val="single" w:sz="4" w:space="0" w:color="auto"/>
              <w:left w:val="nil"/>
              <w:bottom w:val="single" w:sz="4" w:space="0" w:color="auto"/>
              <w:right w:val="nil"/>
            </w:tcBorders>
            <w:vAlign w:val="bottom"/>
            <w:hideMark/>
          </w:tcPr>
          <w:p w14:paraId="2B2B2D3C" w14:textId="087C8A9F" w:rsidR="009E69E8" w:rsidRPr="0003590A" w:rsidRDefault="009E69E8" w:rsidP="009E69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000000"/>
                <w:spacing w:val="-4"/>
                <w:sz w:val="18"/>
                <w:szCs w:val="18"/>
              </w:rPr>
            </w:pPr>
            <w:r w:rsidRPr="0003590A">
              <w:rPr>
                <w:rFonts w:ascii="Arial" w:hAnsi="Arial" w:cs="Arial"/>
                <w:b/>
                <w:bCs/>
                <w:color w:val="000000"/>
                <w:spacing w:val="-4"/>
                <w:sz w:val="18"/>
                <w:szCs w:val="18"/>
              </w:rPr>
              <w:t>Onerous</w:t>
            </w:r>
          </w:p>
          <w:p w14:paraId="318C5BF3" w14:textId="0C1E7E8D" w:rsidR="009E69E8" w:rsidRPr="0003590A" w:rsidRDefault="009E69E8" w:rsidP="009E69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000000"/>
                <w:spacing w:val="-4"/>
                <w:sz w:val="18"/>
                <w:szCs w:val="18"/>
              </w:rPr>
            </w:pPr>
            <w:r w:rsidRPr="0003590A">
              <w:rPr>
                <w:rFonts w:ascii="Arial" w:hAnsi="Arial" w:cs="Arial"/>
                <w:b/>
                <w:bCs/>
                <w:color w:val="000000"/>
                <w:spacing w:val="-4"/>
                <w:sz w:val="18"/>
                <w:szCs w:val="18"/>
              </w:rPr>
              <w:t>contracts</w:t>
            </w:r>
          </w:p>
          <w:p w14:paraId="03683D92" w14:textId="779BDD79" w:rsidR="009E69E8" w:rsidRPr="0003590A" w:rsidRDefault="009E69E8" w:rsidP="009E69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000000"/>
                <w:spacing w:val="-4"/>
                <w:sz w:val="18"/>
                <w:szCs w:val="18"/>
              </w:rPr>
            </w:pPr>
            <w:r w:rsidRPr="0003590A">
              <w:rPr>
                <w:rFonts w:ascii="Arial" w:hAnsi="Arial" w:cs="Arial"/>
                <w:b/>
                <w:bCs/>
                <w:color w:val="000000"/>
                <w:spacing w:val="-4"/>
                <w:sz w:val="18"/>
                <w:szCs w:val="18"/>
              </w:rPr>
              <w:t>originated</w:t>
            </w:r>
          </w:p>
          <w:p w14:paraId="4A0E8724" w14:textId="0AF6A34C" w:rsidR="009E69E8" w:rsidRPr="0003590A" w:rsidRDefault="009E69E8" w:rsidP="009E69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000000"/>
                <w:spacing w:val="-4"/>
                <w:sz w:val="18"/>
                <w:szCs w:val="18"/>
              </w:rPr>
            </w:pPr>
            <w:r w:rsidRPr="0003590A">
              <w:rPr>
                <w:rFonts w:ascii="Arial" w:hAnsi="Arial" w:cs="Arial"/>
                <w:b/>
                <w:bCs/>
                <w:color w:val="000000"/>
                <w:spacing w:val="-4"/>
                <w:sz w:val="18"/>
                <w:szCs w:val="18"/>
              </w:rPr>
              <w:t>Thousand</w:t>
            </w:r>
          </w:p>
          <w:p w14:paraId="510EC96D" w14:textId="77777777" w:rsidR="009E69E8" w:rsidRPr="0003590A" w:rsidRDefault="009E69E8" w:rsidP="009E69E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1"/>
              </w:tabs>
              <w:spacing w:line="300" w:lineRule="exact"/>
              <w:ind w:left="0"/>
              <w:contextualSpacing/>
              <w:jc w:val="right"/>
              <w:rPr>
                <w:rFonts w:ascii="Arial" w:hAnsi="Arial" w:cs="Arial"/>
                <w:b/>
                <w:bCs/>
                <w:color w:val="000000"/>
                <w:spacing w:val="-4"/>
                <w:sz w:val="18"/>
                <w:szCs w:val="18"/>
              </w:rPr>
            </w:pPr>
            <w:r w:rsidRPr="0003590A">
              <w:rPr>
                <w:rFonts w:ascii="Arial" w:hAnsi="Arial" w:cs="Arial"/>
                <w:b/>
                <w:bCs/>
                <w:color w:val="000000"/>
                <w:spacing w:val="-4"/>
                <w:sz w:val="18"/>
                <w:szCs w:val="18"/>
              </w:rPr>
              <w:t>Baht</w:t>
            </w:r>
          </w:p>
        </w:tc>
        <w:tc>
          <w:tcPr>
            <w:tcW w:w="1418" w:type="dxa"/>
            <w:vMerge/>
            <w:tcBorders>
              <w:left w:val="nil"/>
              <w:bottom w:val="single" w:sz="4" w:space="0" w:color="auto"/>
              <w:right w:val="nil"/>
            </w:tcBorders>
            <w:vAlign w:val="bottom"/>
            <w:hideMark/>
          </w:tcPr>
          <w:p w14:paraId="0669E656" w14:textId="77777777" w:rsidR="009E69E8" w:rsidRPr="0003590A" w:rsidRDefault="009E69E8" w:rsidP="009E69E8">
            <w:pPr>
              <w:spacing w:line="300" w:lineRule="exact"/>
              <w:ind w:right="-72"/>
              <w:contextualSpacing/>
              <w:jc w:val="right"/>
              <w:rPr>
                <w:rFonts w:ascii="Arial" w:hAnsi="Arial" w:cs="Arial"/>
                <w:sz w:val="18"/>
                <w:szCs w:val="18"/>
              </w:rPr>
            </w:pPr>
          </w:p>
        </w:tc>
      </w:tr>
      <w:tr w:rsidR="009E69E8" w:rsidRPr="0003590A" w14:paraId="3A8EBBBA" w14:textId="77777777" w:rsidTr="008A530C">
        <w:trPr>
          <w:trHeight w:val="54"/>
        </w:trPr>
        <w:tc>
          <w:tcPr>
            <w:tcW w:w="5040" w:type="dxa"/>
            <w:tcBorders>
              <w:top w:val="single" w:sz="4" w:space="0" w:color="auto"/>
              <w:left w:val="nil"/>
              <w:right w:val="nil"/>
            </w:tcBorders>
            <w:vAlign w:val="center"/>
          </w:tcPr>
          <w:p w14:paraId="115DDC03" w14:textId="77777777" w:rsidR="009E69E8" w:rsidRPr="0003590A" w:rsidRDefault="009E69E8" w:rsidP="009E69E8">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18"/>
                <w:szCs w:val="18"/>
              </w:rPr>
            </w:pPr>
          </w:p>
        </w:tc>
        <w:tc>
          <w:tcPr>
            <w:tcW w:w="1560" w:type="dxa"/>
            <w:tcBorders>
              <w:top w:val="single" w:sz="4" w:space="0" w:color="auto"/>
              <w:left w:val="nil"/>
              <w:right w:val="nil"/>
            </w:tcBorders>
            <w:vAlign w:val="bottom"/>
            <w:hideMark/>
          </w:tcPr>
          <w:p w14:paraId="58CE0E4B" w14:textId="77777777" w:rsidR="009E69E8" w:rsidRPr="0003590A" w:rsidRDefault="009E69E8" w:rsidP="009E69E8">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18"/>
                <w:szCs w:val="18"/>
              </w:rPr>
            </w:pPr>
          </w:p>
        </w:tc>
        <w:tc>
          <w:tcPr>
            <w:tcW w:w="1417" w:type="dxa"/>
            <w:tcBorders>
              <w:top w:val="single" w:sz="4" w:space="0" w:color="auto"/>
              <w:left w:val="nil"/>
              <w:right w:val="nil"/>
            </w:tcBorders>
            <w:vAlign w:val="bottom"/>
            <w:hideMark/>
          </w:tcPr>
          <w:p w14:paraId="74073DB7" w14:textId="77777777" w:rsidR="009E69E8" w:rsidRPr="0003590A" w:rsidRDefault="009E69E8" w:rsidP="009E69E8">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18"/>
                <w:szCs w:val="18"/>
              </w:rPr>
            </w:pPr>
          </w:p>
        </w:tc>
        <w:tc>
          <w:tcPr>
            <w:tcW w:w="1418" w:type="dxa"/>
            <w:tcBorders>
              <w:top w:val="single" w:sz="4" w:space="0" w:color="auto"/>
              <w:left w:val="nil"/>
              <w:right w:val="nil"/>
            </w:tcBorders>
            <w:vAlign w:val="bottom"/>
            <w:hideMark/>
          </w:tcPr>
          <w:p w14:paraId="42D9DA0B" w14:textId="77777777" w:rsidR="009E69E8" w:rsidRPr="0003590A" w:rsidRDefault="009E69E8" w:rsidP="009E69E8">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18"/>
                <w:szCs w:val="18"/>
              </w:rPr>
            </w:pPr>
          </w:p>
        </w:tc>
      </w:tr>
      <w:tr w:rsidR="009E69E8" w:rsidRPr="0003590A" w14:paraId="15A0B78E" w14:textId="77777777" w:rsidTr="008A530C">
        <w:trPr>
          <w:trHeight w:val="20"/>
        </w:trPr>
        <w:tc>
          <w:tcPr>
            <w:tcW w:w="5040" w:type="dxa"/>
            <w:tcBorders>
              <w:left w:val="nil"/>
              <w:bottom w:val="nil"/>
              <w:right w:val="nil"/>
            </w:tcBorders>
            <w:vAlign w:val="center"/>
          </w:tcPr>
          <w:p w14:paraId="10C49F59" w14:textId="148D4945" w:rsidR="009E69E8" w:rsidRPr="0003590A" w:rsidRDefault="009E69E8" w:rsidP="009E69E8">
            <w:pPr>
              <w:spacing w:line="300" w:lineRule="exact"/>
              <w:contextualSpacing/>
              <w:rPr>
                <w:rFonts w:ascii="Arial" w:hAnsi="Arial" w:cs="Arial"/>
                <w:sz w:val="18"/>
                <w:szCs w:val="18"/>
                <w:cs/>
              </w:rPr>
            </w:pPr>
            <w:r w:rsidRPr="0003590A">
              <w:rPr>
                <w:rFonts w:ascii="Arial" w:hAnsi="Arial" w:cs="Arial"/>
                <w:sz w:val="18"/>
                <w:szCs w:val="18"/>
              </w:rPr>
              <w:t>Estimates of the present value of future cash outflows</w:t>
            </w:r>
          </w:p>
        </w:tc>
        <w:tc>
          <w:tcPr>
            <w:tcW w:w="1560" w:type="dxa"/>
            <w:tcBorders>
              <w:left w:val="nil"/>
              <w:bottom w:val="nil"/>
              <w:right w:val="nil"/>
            </w:tcBorders>
            <w:vAlign w:val="bottom"/>
          </w:tcPr>
          <w:p w14:paraId="6221C577" w14:textId="77777777" w:rsidR="009E69E8" w:rsidRPr="0003590A" w:rsidRDefault="009E69E8" w:rsidP="009E69E8">
            <w:pPr>
              <w:spacing w:line="300" w:lineRule="exact"/>
              <w:contextualSpacing/>
              <w:jc w:val="right"/>
              <w:rPr>
                <w:rFonts w:ascii="Arial" w:hAnsi="Arial" w:cs="Arial"/>
                <w:sz w:val="18"/>
                <w:szCs w:val="18"/>
              </w:rPr>
            </w:pPr>
          </w:p>
        </w:tc>
        <w:tc>
          <w:tcPr>
            <w:tcW w:w="1417" w:type="dxa"/>
            <w:tcBorders>
              <w:left w:val="nil"/>
              <w:bottom w:val="nil"/>
              <w:right w:val="nil"/>
            </w:tcBorders>
            <w:vAlign w:val="bottom"/>
          </w:tcPr>
          <w:p w14:paraId="44A13F8C" w14:textId="77777777" w:rsidR="009E69E8" w:rsidRPr="0003590A" w:rsidRDefault="009E69E8" w:rsidP="009E69E8">
            <w:pPr>
              <w:spacing w:line="300" w:lineRule="exact"/>
              <w:contextualSpacing/>
              <w:jc w:val="right"/>
              <w:rPr>
                <w:rFonts w:ascii="Arial" w:hAnsi="Arial" w:cs="Arial"/>
                <w:sz w:val="18"/>
                <w:szCs w:val="18"/>
              </w:rPr>
            </w:pPr>
          </w:p>
        </w:tc>
        <w:tc>
          <w:tcPr>
            <w:tcW w:w="1418" w:type="dxa"/>
            <w:tcBorders>
              <w:left w:val="nil"/>
              <w:bottom w:val="nil"/>
              <w:right w:val="nil"/>
            </w:tcBorders>
            <w:vAlign w:val="bottom"/>
          </w:tcPr>
          <w:p w14:paraId="37215AAF" w14:textId="6B67E6FC" w:rsidR="009E69E8" w:rsidRPr="0003590A" w:rsidRDefault="009E69E8" w:rsidP="009E69E8">
            <w:pPr>
              <w:spacing w:line="300" w:lineRule="exact"/>
              <w:contextualSpacing/>
              <w:jc w:val="right"/>
              <w:rPr>
                <w:rFonts w:ascii="Arial" w:hAnsi="Arial" w:cs="Arial"/>
                <w:sz w:val="18"/>
                <w:szCs w:val="18"/>
              </w:rPr>
            </w:pPr>
          </w:p>
        </w:tc>
      </w:tr>
      <w:tr w:rsidR="009E69E8" w:rsidRPr="0003590A" w14:paraId="12B540E6" w14:textId="77777777" w:rsidTr="005631B4">
        <w:trPr>
          <w:trHeight w:val="20"/>
        </w:trPr>
        <w:tc>
          <w:tcPr>
            <w:tcW w:w="5040" w:type="dxa"/>
            <w:tcBorders>
              <w:left w:val="nil"/>
              <w:bottom w:val="nil"/>
              <w:right w:val="nil"/>
            </w:tcBorders>
            <w:vAlign w:val="center"/>
          </w:tcPr>
          <w:p w14:paraId="0D7B7408" w14:textId="6E40CE8D" w:rsidR="009E69E8" w:rsidRPr="0003590A" w:rsidRDefault="009E69E8" w:rsidP="009E69E8">
            <w:pPr>
              <w:spacing w:line="300" w:lineRule="exact"/>
              <w:contextualSpacing/>
              <w:rPr>
                <w:rFonts w:ascii="Arial" w:hAnsi="Arial" w:cs="Arial"/>
                <w:sz w:val="18"/>
                <w:szCs w:val="18"/>
              </w:rPr>
            </w:pPr>
            <w:r w:rsidRPr="0003590A">
              <w:rPr>
                <w:rFonts w:ascii="Arial" w:hAnsi="Arial" w:cs="Arial"/>
                <w:sz w:val="18"/>
                <w:szCs w:val="18"/>
              </w:rPr>
              <w:t>- Insurance acquisition cash flows</w:t>
            </w:r>
          </w:p>
        </w:tc>
        <w:tc>
          <w:tcPr>
            <w:tcW w:w="1560" w:type="dxa"/>
            <w:tcBorders>
              <w:left w:val="nil"/>
              <w:right w:val="nil"/>
            </w:tcBorders>
            <w:vAlign w:val="bottom"/>
          </w:tcPr>
          <w:p w14:paraId="541F0D74" w14:textId="6F79F106" w:rsidR="009E69E8" w:rsidRPr="0003590A" w:rsidRDefault="009E69E8" w:rsidP="009E69E8">
            <w:pPr>
              <w:spacing w:line="300" w:lineRule="exact"/>
              <w:contextualSpacing/>
              <w:jc w:val="right"/>
              <w:rPr>
                <w:rFonts w:ascii="Arial" w:hAnsi="Arial" w:cs="Arial"/>
                <w:sz w:val="18"/>
                <w:szCs w:val="18"/>
              </w:rPr>
            </w:pPr>
            <w:r w:rsidRPr="0003590A">
              <w:rPr>
                <w:rFonts w:ascii="Arial" w:hAnsi="Arial" w:cs="Arial"/>
                <w:sz w:val="18"/>
                <w:szCs w:val="18"/>
              </w:rPr>
              <w:t>36,504</w:t>
            </w:r>
          </w:p>
        </w:tc>
        <w:tc>
          <w:tcPr>
            <w:tcW w:w="1417" w:type="dxa"/>
            <w:tcBorders>
              <w:left w:val="nil"/>
              <w:right w:val="nil"/>
            </w:tcBorders>
            <w:vAlign w:val="bottom"/>
          </w:tcPr>
          <w:p w14:paraId="4653FDF9" w14:textId="0957B61C" w:rsidR="009E69E8" w:rsidRPr="0003590A" w:rsidRDefault="009E69E8" w:rsidP="009E69E8">
            <w:pPr>
              <w:spacing w:line="300" w:lineRule="exact"/>
              <w:contextualSpacing/>
              <w:jc w:val="right"/>
              <w:rPr>
                <w:rFonts w:ascii="Arial" w:hAnsi="Arial" w:cs="Arial"/>
                <w:sz w:val="18"/>
                <w:szCs w:val="18"/>
              </w:rPr>
            </w:pPr>
            <w:r w:rsidRPr="0003590A">
              <w:rPr>
                <w:rFonts w:ascii="Arial" w:hAnsi="Arial" w:cs="Arial"/>
                <w:sz w:val="18"/>
                <w:szCs w:val="18"/>
              </w:rPr>
              <w:t>33,042</w:t>
            </w:r>
          </w:p>
        </w:tc>
        <w:tc>
          <w:tcPr>
            <w:tcW w:w="1418" w:type="dxa"/>
            <w:tcBorders>
              <w:left w:val="nil"/>
              <w:right w:val="nil"/>
            </w:tcBorders>
            <w:vAlign w:val="bottom"/>
          </w:tcPr>
          <w:p w14:paraId="07DBB4D7" w14:textId="53DEE18E" w:rsidR="009E69E8" w:rsidRPr="0003590A" w:rsidRDefault="009E69E8" w:rsidP="009E69E8">
            <w:pPr>
              <w:spacing w:line="300" w:lineRule="exact"/>
              <w:contextualSpacing/>
              <w:jc w:val="right"/>
              <w:rPr>
                <w:rFonts w:ascii="Arial" w:hAnsi="Arial" w:cs="Arial"/>
                <w:sz w:val="18"/>
                <w:szCs w:val="18"/>
              </w:rPr>
            </w:pPr>
            <w:r w:rsidRPr="0003590A">
              <w:rPr>
                <w:rFonts w:ascii="Arial" w:hAnsi="Arial" w:cs="Arial"/>
                <w:sz w:val="18"/>
                <w:szCs w:val="18"/>
              </w:rPr>
              <w:t>69,546</w:t>
            </w:r>
          </w:p>
        </w:tc>
      </w:tr>
      <w:tr w:rsidR="009E69E8" w:rsidRPr="0003590A" w14:paraId="18716C8A" w14:textId="77777777" w:rsidTr="005631B4">
        <w:trPr>
          <w:trHeight w:val="20"/>
        </w:trPr>
        <w:tc>
          <w:tcPr>
            <w:tcW w:w="5040" w:type="dxa"/>
            <w:tcBorders>
              <w:top w:val="nil"/>
              <w:left w:val="nil"/>
              <w:bottom w:val="nil"/>
              <w:right w:val="nil"/>
            </w:tcBorders>
            <w:vAlign w:val="center"/>
            <w:hideMark/>
          </w:tcPr>
          <w:p w14:paraId="3D32F74B" w14:textId="48523C39" w:rsidR="009E69E8" w:rsidRPr="0003590A" w:rsidRDefault="009E69E8" w:rsidP="009E69E8">
            <w:pPr>
              <w:spacing w:line="300" w:lineRule="exact"/>
              <w:contextualSpacing/>
              <w:rPr>
                <w:rFonts w:ascii="Arial" w:hAnsi="Arial" w:cs="Arial"/>
                <w:sz w:val="18"/>
                <w:szCs w:val="18"/>
              </w:rPr>
            </w:pPr>
            <w:r w:rsidRPr="0003590A">
              <w:rPr>
                <w:rFonts w:ascii="Arial" w:hAnsi="Arial" w:cs="Arial"/>
                <w:sz w:val="18"/>
                <w:szCs w:val="18"/>
              </w:rPr>
              <w:t>- Cash flow excluding insurance acquisition cash flows</w:t>
            </w:r>
          </w:p>
        </w:tc>
        <w:tc>
          <w:tcPr>
            <w:tcW w:w="1560" w:type="dxa"/>
            <w:tcBorders>
              <w:top w:val="nil"/>
              <w:left w:val="nil"/>
              <w:bottom w:val="single" w:sz="4" w:space="0" w:color="auto"/>
              <w:right w:val="nil"/>
            </w:tcBorders>
            <w:vAlign w:val="bottom"/>
            <w:hideMark/>
          </w:tcPr>
          <w:p w14:paraId="6745C9C4" w14:textId="5044E213" w:rsidR="009E69E8" w:rsidRPr="0003590A" w:rsidRDefault="009E69E8" w:rsidP="009E69E8">
            <w:pPr>
              <w:spacing w:line="300" w:lineRule="exact"/>
              <w:contextualSpacing/>
              <w:jc w:val="right"/>
              <w:rPr>
                <w:rFonts w:ascii="Arial" w:hAnsi="Arial" w:cs="Arial"/>
                <w:sz w:val="18"/>
                <w:szCs w:val="18"/>
              </w:rPr>
            </w:pPr>
            <w:r w:rsidRPr="0003590A">
              <w:rPr>
                <w:rFonts w:ascii="Arial" w:hAnsi="Arial" w:cs="Arial"/>
                <w:sz w:val="18"/>
                <w:szCs w:val="18"/>
              </w:rPr>
              <w:t>1,888,209</w:t>
            </w:r>
          </w:p>
        </w:tc>
        <w:tc>
          <w:tcPr>
            <w:tcW w:w="1417" w:type="dxa"/>
            <w:tcBorders>
              <w:top w:val="nil"/>
              <w:left w:val="nil"/>
              <w:bottom w:val="single" w:sz="4" w:space="0" w:color="auto"/>
              <w:right w:val="nil"/>
            </w:tcBorders>
            <w:vAlign w:val="bottom"/>
            <w:hideMark/>
          </w:tcPr>
          <w:p w14:paraId="7B5A5604" w14:textId="139BF669" w:rsidR="009E69E8" w:rsidRPr="0003590A" w:rsidRDefault="009E69E8" w:rsidP="009E69E8">
            <w:pPr>
              <w:spacing w:line="300" w:lineRule="exact"/>
              <w:contextualSpacing/>
              <w:jc w:val="right"/>
              <w:rPr>
                <w:rFonts w:ascii="Arial" w:hAnsi="Arial" w:cs="Arial"/>
                <w:sz w:val="18"/>
                <w:szCs w:val="18"/>
              </w:rPr>
            </w:pPr>
            <w:r w:rsidRPr="0003590A">
              <w:rPr>
                <w:rFonts w:ascii="Arial" w:hAnsi="Arial" w:cs="Arial"/>
                <w:sz w:val="18"/>
                <w:szCs w:val="18"/>
              </w:rPr>
              <w:t>1,579,392</w:t>
            </w:r>
          </w:p>
        </w:tc>
        <w:tc>
          <w:tcPr>
            <w:tcW w:w="1418" w:type="dxa"/>
            <w:tcBorders>
              <w:top w:val="nil"/>
              <w:left w:val="nil"/>
              <w:bottom w:val="single" w:sz="4" w:space="0" w:color="auto"/>
              <w:right w:val="nil"/>
            </w:tcBorders>
            <w:vAlign w:val="bottom"/>
            <w:hideMark/>
          </w:tcPr>
          <w:p w14:paraId="05E40A72" w14:textId="4024E11E" w:rsidR="009E69E8" w:rsidRPr="0003590A" w:rsidRDefault="009E69E8" w:rsidP="009E69E8">
            <w:pPr>
              <w:spacing w:line="300" w:lineRule="exact"/>
              <w:contextualSpacing/>
              <w:jc w:val="right"/>
              <w:rPr>
                <w:rFonts w:ascii="Arial" w:hAnsi="Arial" w:cs="Arial"/>
                <w:sz w:val="18"/>
                <w:szCs w:val="18"/>
              </w:rPr>
            </w:pPr>
            <w:r w:rsidRPr="0003590A">
              <w:rPr>
                <w:rFonts w:ascii="Arial" w:hAnsi="Arial" w:cs="Arial"/>
                <w:sz w:val="18"/>
                <w:szCs w:val="18"/>
              </w:rPr>
              <w:t>3,467,601</w:t>
            </w:r>
          </w:p>
        </w:tc>
      </w:tr>
      <w:tr w:rsidR="009E69E8" w:rsidRPr="0003590A" w14:paraId="3D8EAB50" w14:textId="77777777" w:rsidTr="005631B4">
        <w:trPr>
          <w:trHeight w:val="20"/>
        </w:trPr>
        <w:tc>
          <w:tcPr>
            <w:tcW w:w="5040" w:type="dxa"/>
            <w:tcBorders>
              <w:top w:val="nil"/>
              <w:left w:val="nil"/>
              <w:bottom w:val="nil"/>
              <w:right w:val="nil"/>
            </w:tcBorders>
            <w:vAlign w:val="center"/>
          </w:tcPr>
          <w:p w14:paraId="74030203" w14:textId="77777777" w:rsidR="009E69E8" w:rsidRPr="0003590A" w:rsidRDefault="009E69E8" w:rsidP="009E69E8">
            <w:pPr>
              <w:spacing w:line="300" w:lineRule="exact"/>
              <w:contextualSpacing/>
              <w:rPr>
                <w:rFonts w:ascii="Arial" w:hAnsi="Arial" w:cs="Arial"/>
                <w:sz w:val="18"/>
                <w:szCs w:val="18"/>
              </w:rPr>
            </w:pPr>
          </w:p>
        </w:tc>
        <w:tc>
          <w:tcPr>
            <w:tcW w:w="1560" w:type="dxa"/>
            <w:tcBorders>
              <w:top w:val="single" w:sz="4" w:space="0" w:color="auto"/>
              <w:left w:val="nil"/>
              <w:right w:val="nil"/>
            </w:tcBorders>
            <w:vAlign w:val="bottom"/>
          </w:tcPr>
          <w:p w14:paraId="3271317D" w14:textId="77777777" w:rsidR="009E69E8" w:rsidRPr="0003590A" w:rsidRDefault="009E69E8" w:rsidP="009E69E8">
            <w:pPr>
              <w:spacing w:line="300" w:lineRule="exact"/>
              <w:contextualSpacing/>
              <w:jc w:val="right"/>
              <w:rPr>
                <w:rFonts w:ascii="Arial" w:hAnsi="Arial" w:cs="Arial"/>
                <w:sz w:val="18"/>
                <w:szCs w:val="18"/>
              </w:rPr>
            </w:pPr>
          </w:p>
        </w:tc>
        <w:tc>
          <w:tcPr>
            <w:tcW w:w="1417" w:type="dxa"/>
            <w:tcBorders>
              <w:top w:val="single" w:sz="4" w:space="0" w:color="auto"/>
              <w:left w:val="nil"/>
              <w:right w:val="nil"/>
            </w:tcBorders>
            <w:vAlign w:val="bottom"/>
          </w:tcPr>
          <w:p w14:paraId="3B8460C0" w14:textId="77777777" w:rsidR="009E69E8" w:rsidRPr="0003590A" w:rsidRDefault="009E69E8" w:rsidP="009E69E8">
            <w:pPr>
              <w:spacing w:line="300" w:lineRule="exact"/>
              <w:contextualSpacing/>
              <w:jc w:val="right"/>
              <w:rPr>
                <w:rFonts w:ascii="Arial" w:hAnsi="Arial" w:cs="Arial"/>
                <w:sz w:val="18"/>
                <w:szCs w:val="18"/>
              </w:rPr>
            </w:pPr>
          </w:p>
        </w:tc>
        <w:tc>
          <w:tcPr>
            <w:tcW w:w="1418" w:type="dxa"/>
            <w:tcBorders>
              <w:top w:val="single" w:sz="4" w:space="0" w:color="auto"/>
              <w:left w:val="nil"/>
              <w:right w:val="nil"/>
            </w:tcBorders>
            <w:vAlign w:val="bottom"/>
          </w:tcPr>
          <w:p w14:paraId="60808582" w14:textId="77777777" w:rsidR="009E69E8" w:rsidRPr="0003590A" w:rsidRDefault="009E69E8" w:rsidP="009E69E8">
            <w:pPr>
              <w:spacing w:line="300" w:lineRule="exact"/>
              <w:contextualSpacing/>
              <w:jc w:val="right"/>
              <w:rPr>
                <w:rFonts w:ascii="Arial" w:hAnsi="Arial" w:cs="Arial"/>
                <w:sz w:val="18"/>
                <w:szCs w:val="18"/>
              </w:rPr>
            </w:pPr>
          </w:p>
        </w:tc>
      </w:tr>
      <w:tr w:rsidR="009E69E8" w:rsidRPr="0003590A" w14:paraId="111D532C" w14:textId="77777777" w:rsidTr="005631B4">
        <w:trPr>
          <w:trHeight w:val="20"/>
        </w:trPr>
        <w:tc>
          <w:tcPr>
            <w:tcW w:w="5040" w:type="dxa"/>
            <w:tcBorders>
              <w:top w:val="nil"/>
              <w:left w:val="nil"/>
              <w:bottom w:val="nil"/>
              <w:right w:val="nil"/>
            </w:tcBorders>
            <w:vAlign w:val="center"/>
            <w:hideMark/>
          </w:tcPr>
          <w:p w14:paraId="5BA38632" w14:textId="549D050B" w:rsidR="009E69E8" w:rsidRPr="0003590A" w:rsidRDefault="009E69E8" w:rsidP="009E69E8">
            <w:pPr>
              <w:spacing w:line="300" w:lineRule="exact"/>
              <w:contextualSpacing/>
              <w:rPr>
                <w:rFonts w:ascii="Arial" w:hAnsi="Arial" w:cs="Arial"/>
                <w:sz w:val="18"/>
                <w:szCs w:val="18"/>
              </w:rPr>
            </w:pPr>
            <w:r w:rsidRPr="0003590A">
              <w:rPr>
                <w:rFonts w:ascii="Arial" w:hAnsi="Arial" w:cs="Arial"/>
                <w:sz w:val="18"/>
                <w:szCs w:val="18"/>
              </w:rPr>
              <w:t>Estimates of the present value of future cash outflows</w:t>
            </w:r>
          </w:p>
        </w:tc>
        <w:tc>
          <w:tcPr>
            <w:tcW w:w="1560" w:type="dxa"/>
            <w:tcBorders>
              <w:left w:val="nil"/>
              <w:right w:val="nil"/>
            </w:tcBorders>
            <w:vAlign w:val="bottom"/>
            <w:hideMark/>
          </w:tcPr>
          <w:p w14:paraId="2B6025D9" w14:textId="429D4C12" w:rsidR="009E69E8" w:rsidRPr="0003590A" w:rsidRDefault="009E69E8" w:rsidP="009E69E8">
            <w:pPr>
              <w:spacing w:line="300" w:lineRule="exact"/>
              <w:contextualSpacing/>
              <w:jc w:val="right"/>
              <w:rPr>
                <w:rFonts w:ascii="Arial" w:hAnsi="Arial" w:cs="Arial"/>
                <w:sz w:val="18"/>
                <w:szCs w:val="18"/>
              </w:rPr>
            </w:pPr>
            <w:r w:rsidRPr="0003590A">
              <w:rPr>
                <w:rFonts w:ascii="Arial" w:hAnsi="Arial" w:cs="Arial"/>
                <w:sz w:val="18"/>
                <w:szCs w:val="18"/>
              </w:rPr>
              <w:t>1,924,713</w:t>
            </w:r>
          </w:p>
        </w:tc>
        <w:tc>
          <w:tcPr>
            <w:tcW w:w="1417" w:type="dxa"/>
            <w:tcBorders>
              <w:left w:val="nil"/>
              <w:right w:val="nil"/>
            </w:tcBorders>
            <w:vAlign w:val="bottom"/>
            <w:hideMark/>
          </w:tcPr>
          <w:p w14:paraId="2298CF13" w14:textId="71C36054" w:rsidR="009E69E8" w:rsidRPr="0003590A" w:rsidRDefault="009E69E8" w:rsidP="009E69E8">
            <w:pPr>
              <w:spacing w:line="300" w:lineRule="exact"/>
              <w:contextualSpacing/>
              <w:jc w:val="right"/>
              <w:rPr>
                <w:rFonts w:ascii="Arial" w:hAnsi="Arial" w:cs="Arial"/>
                <w:sz w:val="18"/>
                <w:szCs w:val="18"/>
              </w:rPr>
            </w:pPr>
            <w:r w:rsidRPr="0003590A">
              <w:rPr>
                <w:rFonts w:ascii="Arial" w:hAnsi="Arial" w:cs="Arial"/>
                <w:sz w:val="18"/>
                <w:szCs w:val="18"/>
              </w:rPr>
              <w:t>1,612,434</w:t>
            </w:r>
          </w:p>
        </w:tc>
        <w:tc>
          <w:tcPr>
            <w:tcW w:w="1418" w:type="dxa"/>
            <w:tcBorders>
              <w:left w:val="nil"/>
              <w:right w:val="nil"/>
            </w:tcBorders>
            <w:vAlign w:val="bottom"/>
            <w:hideMark/>
          </w:tcPr>
          <w:p w14:paraId="05C92857" w14:textId="7376D52B" w:rsidR="009E69E8" w:rsidRPr="0003590A" w:rsidRDefault="009E69E8" w:rsidP="009E69E8">
            <w:pPr>
              <w:spacing w:line="300" w:lineRule="exact"/>
              <w:contextualSpacing/>
              <w:jc w:val="right"/>
              <w:rPr>
                <w:rFonts w:ascii="Arial" w:hAnsi="Arial" w:cs="Arial"/>
                <w:sz w:val="18"/>
                <w:szCs w:val="18"/>
              </w:rPr>
            </w:pPr>
            <w:r w:rsidRPr="0003590A">
              <w:rPr>
                <w:rFonts w:ascii="Arial" w:hAnsi="Arial" w:cs="Arial"/>
                <w:sz w:val="18"/>
                <w:szCs w:val="18"/>
              </w:rPr>
              <w:t>3,537,147</w:t>
            </w:r>
          </w:p>
        </w:tc>
      </w:tr>
      <w:tr w:rsidR="009E69E8" w:rsidRPr="0003590A" w14:paraId="0C0BB0F9" w14:textId="77777777" w:rsidTr="008A530C">
        <w:trPr>
          <w:trHeight w:val="20"/>
        </w:trPr>
        <w:tc>
          <w:tcPr>
            <w:tcW w:w="5040" w:type="dxa"/>
            <w:tcBorders>
              <w:top w:val="nil"/>
              <w:left w:val="nil"/>
              <w:bottom w:val="nil"/>
              <w:right w:val="nil"/>
            </w:tcBorders>
            <w:vAlign w:val="center"/>
            <w:hideMark/>
          </w:tcPr>
          <w:p w14:paraId="5742B09F" w14:textId="6A02B1E3" w:rsidR="009E69E8" w:rsidRPr="0003590A" w:rsidRDefault="009E69E8" w:rsidP="009E69E8">
            <w:pPr>
              <w:spacing w:line="300" w:lineRule="exact"/>
              <w:contextualSpacing/>
              <w:rPr>
                <w:rFonts w:ascii="Arial" w:hAnsi="Arial" w:cs="Arial"/>
                <w:sz w:val="18"/>
                <w:szCs w:val="18"/>
              </w:rPr>
            </w:pPr>
            <w:r w:rsidRPr="0003590A">
              <w:rPr>
                <w:rFonts w:ascii="Arial" w:hAnsi="Arial" w:cs="Arial"/>
                <w:sz w:val="18"/>
                <w:szCs w:val="18"/>
              </w:rPr>
              <w:t>Estimates of the present value of future cash inflows</w:t>
            </w:r>
          </w:p>
        </w:tc>
        <w:tc>
          <w:tcPr>
            <w:tcW w:w="1560" w:type="dxa"/>
            <w:tcBorders>
              <w:top w:val="nil"/>
              <w:left w:val="nil"/>
              <w:bottom w:val="nil"/>
              <w:right w:val="nil"/>
            </w:tcBorders>
            <w:vAlign w:val="bottom"/>
            <w:hideMark/>
          </w:tcPr>
          <w:p w14:paraId="347EB14F" w14:textId="358F0788" w:rsidR="009E69E8" w:rsidRPr="0003590A" w:rsidRDefault="009E69E8" w:rsidP="009E69E8">
            <w:pPr>
              <w:spacing w:line="300" w:lineRule="exact"/>
              <w:ind w:left="113" w:right="-66"/>
              <w:contextualSpacing/>
              <w:jc w:val="right"/>
              <w:rPr>
                <w:rFonts w:ascii="Arial" w:hAnsi="Arial" w:cs="Arial"/>
                <w:sz w:val="18"/>
                <w:szCs w:val="18"/>
              </w:rPr>
            </w:pPr>
            <w:r w:rsidRPr="0003590A">
              <w:rPr>
                <w:rFonts w:ascii="Arial" w:hAnsi="Arial" w:cs="Arial"/>
                <w:sz w:val="18"/>
                <w:szCs w:val="18"/>
              </w:rPr>
              <w:t>(2,215,999)</w:t>
            </w:r>
          </w:p>
        </w:tc>
        <w:tc>
          <w:tcPr>
            <w:tcW w:w="1417" w:type="dxa"/>
            <w:tcBorders>
              <w:top w:val="nil"/>
              <w:left w:val="nil"/>
              <w:bottom w:val="nil"/>
              <w:right w:val="nil"/>
            </w:tcBorders>
            <w:vAlign w:val="bottom"/>
            <w:hideMark/>
          </w:tcPr>
          <w:p w14:paraId="7B64EC9A" w14:textId="5B70DCE0" w:rsidR="009E69E8" w:rsidRPr="0003590A" w:rsidRDefault="009E69E8" w:rsidP="009E69E8">
            <w:pPr>
              <w:spacing w:line="300" w:lineRule="exact"/>
              <w:ind w:left="113" w:right="-66"/>
              <w:contextualSpacing/>
              <w:jc w:val="right"/>
              <w:rPr>
                <w:rFonts w:ascii="Arial" w:hAnsi="Arial" w:cs="Arial"/>
                <w:sz w:val="18"/>
                <w:szCs w:val="18"/>
              </w:rPr>
            </w:pPr>
            <w:r w:rsidRPr="0003590A">
              <w:rPr>
                <w:rFonts w:ascii="Arial" w:hAnsi="Arial" w:cs="Arial"/>
                <w:sz w:val="18"/>
                <w:szCs w:val="18"/>
              </w:rPr>
              <w:t>(1,623,841)</w:t>
            </w:r>
          </w:p>
        </w:tc>
        <w:tc>
          <w:tcPr>
            <w:tcW w:w="1418" w:type="dxa"/>
            <w:tcBorders>
              <w:top w:val="nil"/>
              <w:left w:val="nil"/>
              <w:bottom w:val="nil"/>
              <w:right w:val="nil"/>
            </w:tcBorders>
            <w:vAlign w:val="bottom"/>
            <w:hideMark/>
          </w:tcPr>
          <w:p w14:paraId="2C993179" w14:textId="40C18ED2" w:rsidR="009E69E8" w:rsidRPr="0003590A" w:rsidRDefault="009E69E8" w:rsidP="009E69E8">
            <w:pPr>
              <w:spacing w:line="300" w:lineRule="exact"/>
              <w:ind w:left="113" w:right="-66"/>
              <w:contextualSpacing/>
              <w:jc w:val="right"/>
              <w:rPr>
                <w:rFonts w:ascii="Arial" w:hAnsi="Arial" w:cs="Arial"/>
                <w:sz w:val="18"/>
                <w:szCs w:val="18"/>
              </w:rPr>
            </w:pPr>
            <w:r w:rsidRPr="0003590A">
              <w:rPr>
                <w:rFonts w:ascii="Arial" w:hAnsi="Arial" w:cs="Arial"/>
                <w:sz w:val="18"/>
                <w:szCs w:val="18"/>
              </w:rPr>
              <w:t>(3,839,840)</w:t>
            </w:r>
          </w:p>
        </w:tc>
      </w:tr>
      <w:tr w:rsidR="009E69E8" w:rsidRPr="0003590A" w14:paraId="47E5063E" w14:textId="77777777" w:rsidTr="008A530C">
        <w:trPr>
          <w:trHeight w:val="20"/>
        </w:trPr>
        <w:tc>
          <w:tcPr>
            <w:tcW w:w="5040" w:type="dxa"/>
            <w:tcBorders>
              <w:top w:val="nil"/>
              <w:left w:val="nil"/>
              <w:bottom w:val="nil"/>
              <w:right w:val="nil"/>
            </w:tcBorders>
            <w:vAlign w:val="center"/>
          </w:tcPr>
          <w:p w14:paraId="3266B903" w14:textId="2D0783D9" w:rsidR="009E69E8" w:rsidRPr="0003590A" w:rsidRDefault="009E69E8" w:rsidP="009E69E8">
            <w:pPr>
              <w:spacing w:line="300" w:lineRule="exact"/>
              <w:contextualSpacing/>
              <w:rPr>
                <w:rFonts w:ascii="Arial" w:hAnsi="Arial" w:cs="Arial"/>
                <w:sz w:val="18"/>
                <w:szCs w:val="18"/>
              </w:rPr>
            </w:pPr>
            <w:r w:rsidRPr="0003590A">
              <w:rPr>
                <w:rFonts w:ascii="Arial" w:hAnsi="Arial" w:cs="Arial"/>
                <w:sz w:val="18"/>
                <w:szCs w:val="18"/>
              </w:rPr>
              <w:t>Risk adjustment for non-financial risk</w:t>
            </w:r>
          </w:p>
        </w:tc>
        <w:tc>
          <w:tcPr>
            <w:tcW w:w="1560" w:type="dxa"/>
            <w:tcBorders>
              <w:top w:val="nil"/>
              <w:left w:val="nil"/>
              <w:bottom w:val="nil"/>
              <w:right w:val="nil"/>
            </w:tcBorders>
            <w:vAlign w:val="bottom"/>
          </w:tcPr>
          <w:p w14:paraId="29D4811B" w14:textId="2106EC32" w:rsidR="009E69E8" w:rsidRPr="0003590A" w:rsidRDefault="009E69E8" w:rsidP="009E69E8">
            <w:pPr>
              <w:spacing w:line="300" w:lineRule="exact"/>
              <w:contextualSpacing/>
              <w:jc w:val="right"/>
              <w:rPr>
                <w:rFonts w:ascii="Arial" w:hAnsi="Arial" w:cs="Arial"/>
                <w:sz w:val="18"/>
                <w:szCs w:val="18"/>
              </w:rPr>
            </w:pPr>
            <w:r w:rsidRPr="0003590A">
              <w:rPr>
                <w:rFonts w:ascii="Arial" w:hAnsi="Arial" w:cs="Arial"/>
                <w:sz w:val="18"/>
                <w:szCs w:val="18"/>
              </w:rPr>
              <w:t>75,530</w:t>
            </w:r>
          </w:p>
        </w:tc>
        <w:tc>
          <w:tcPr>
            <w:tcW w:w="1417" w:type="dxa"/>
            <w:tcBorders>
              <w:top w:val="nil"/>
              <w:left w:val="nil"/>
              <w:bottom w:val="nil"/>
              <w:right w:val="nil"/>
            </w:tcBorders>
            <w:vAlign w:val="bottom"/>
          </w:tcPr>
          <w:p w14:paraId="5869BA8E" w14:textId="0FD119BA" w:rsidR="009E69E8" w:rsidRPr="0003590A" w:rsidRDefault="009E69E8" w:rsidP="009E69E8">
            <w:pPr>
              <w:spacing w:line="300" w:lineRule="exact"/>
              <w:contextualSpacing/>
              <w:jc w:val="right"/>
              <w:rPr>
                <w:rFonts w:ascii="Arial" w:hAnsi="Arial" w:cs="Arial"/>
                <w:sz w:val="18"/>
                <w:szCs w:val="18"/>
              </w:rPr>
            </w:pPr>
            <w:r w:rsidRPr="0003590A">
              <w:rPr>
                <w:rFonts w:ascii="Arial" w:hAnsi="Arial" w:cs="Arial"/>
                <w:sz w:val="18"/>
                <w:szCs w:val="18"/>
              </w:rPr>
              <w:t>140,751</w:t>
            </w:r>
          </w:p>
        </w:tc>
        <w:tc>
          <w:tcPr>
            <w:tcW w:w="1418" w:type="dxa"/>
            <w:tcBorders>
              <w:top w:val="nil"/>
              <w:left w:val="nil"/>
              <w:bottom w:val="nil"/>
              <w:right w:val="nil"/>
            </w:tcBorders>
            <w:vAlign w:val="bottom"/>
          </w:tcPr>
          <w:p w14:paraId="02EFE306" w14:textId="63991C9E" w:rsidR="009E69E8" w:rsidRPr="0003590A" w:rsidRDefault="009E69E8" w:rsidP="009E69E8">
            <w:pPr>
              <w:spacing w:line="300" w:lineRule="exact"/>
              <w:contextualSpacing/>
              <w:jc w:val="right"/>
              <w:rPr>
                <w:rFonts w:ascii="Arial" w:hAnsi="Arial" w:cs="Arial"/>
                <w:sz w:val="18"/>
                <w:szCs w:val="18"/>
              </w:rPr>
            </w:pPr>
            <w:r w:rsidRPr="0003590A">
              <w:rPr>
                <w:rFonts w:ascii="Arial" w:hAnsi="Arial" w:cs="Arial"/>
                <w:sz w:val="18"/>
                <w:szCs w:val="18"/>
              </w:rPr>
              <w:t>216,281</w:t>
            </w:r>
          </w:p>
        </w:tc>
      </w:tr>
      <w:tr w:rsidR="009E69E8" w:rsidRPr="0003590A" w14:paraId="41876DF9" w14:textId="77777777" w:rsidTr="008A530C">
        <w:trPr>
          <w:trHeight w:val="20"/>
        </w:trPr>
        <w:tc>
          <w:tcPr>
            <w:tcW w:w="5040" w:type="dxa"/>
            <w:tcBorders>
              <w:top w:val="nil"/>
              <w:left w:val="nil"/>
              <w:right w:val="nil"/>
            </w:tcBorders>
            <w:vAlign w:val="center"/>
            <w:hideMark/>
          </w:tcPr>
          <w:p w14:paraId="6D01A799" w14:textId="30A28B69" w:rsidR="009E69E8" w:rsidRPr="0003590A" w:rsidRDefault="009E69E8" w:rsidP="009E69E8">
            <w:pPr>
              <w:spacing w:line="300" w:lineRule="exact"/>
              <w:contextualSpacing/>
              <w:rPr>
                <w:rFonts w:ascii="Arial" w:hAnsi="Arial" w:cs="Arial"/>
                <w:sz w:val="18"/>
                <w:szCs w:val="18"/>
              </w:rPr>
            </w:pPr>
            <w:r w:rsidRPr="0003590A">
              <w:rPr>
                <w:rFonts w:ascii="Arial" w:hAnsi="Arial" w:cs="Arial"/>
                <w:sz w:val="18"/>
                <w:szCs w:val="18"/>
              </w:rPr>
              <w:t>Contractual service margin</w:t>
            </w:r>
          </w:p>
        </w:tc>
        <w:tc>
          <w:tcPr>
            <w:tcW w:w="1560" w:type="dxa"/>
            <w:tcBorders>
              <w:top w:val="nil"/>
              <w:left w:val="nil"/>
              <w:bottom w:val="single" w:sz="4" w:space="0" w:color="auto"/>
              <w:right w:val="nil"/>
            </w:tcBorders>
            <w:vAlign w:val="bottom"/>
            <w:hideMark/>
          </w:tcPr>
          <w:p w14:paraId="73879004" w14:textId="718FF6E6" w:rsidR="009E69E8" w:rsidRPr="0003590A" w:rsidRDefault="009E69E8" w:rsidP="009E69E8">
            <w:pPr>
              <w:spacing w:line="300" w:lineRule="exact"/>
              <w:contextualSpacing/>
              <w:jc w:val="right"/>
              <w:rPr>
                <w:rFonts w:ascii="Arial" w:hAnsi="Arial" w:cs="Arial"/>
                <w:sz w:val="18"/>
                <w:szCs w:val="18"/>
              </w:rPr>
            </w:pPr>
            <w:r w:rsidRPr="0003590A">
              <w:rPr>
                <w:rFonts w:ascii="Arial" w:hAnsi="Arial" w:cs="Arial"/>
                <w:sz w:val="18"/>
                <w:szCs w:val="18"/>
              </w:rPr>
              <w:t>215,756</w:t>
            </w:r>
          </w:p>
        </w:tc>
        <w:tc>
          <w:tcPr>
            <w:tcW w:w="1417" w:type="dxa"/>
            <w:tcBorders>
              <w:top w:val="nil"/>
              <w:left w:val="nil"/>
              <w:bottom w:val="single" w:sz="4" w:space="0" w:color="auto"/>
              <w:right w:val="nil"/>
            </w:tcBorders>
            <w:vAlign w:val="bottom"/>
            <w:hideMark/>
          </w:tcPr>
          <w:p w14:paraId="32ACD7F9" w14:textId="12973599" w:rsidR="009E69E8" w:rsidRPr="0003590A" w:rsidRDefault="009E69E8" w:rsidP="009E69E8">
            <w:pPr>
              <w:spacing w:line="300" w:lineRule="exact"/>
              <w:contextualSpacing/>
              <w:jc w:val="right"/>
              <w:rPr>
                <w:rFonts w:ascii="Arial" w:hAnsi="Arial" w:cs="Arial"/>
                <w:sz w:val="18"/>
                <w:szCs w:val="18"/>
              </w:rPr>
            </w:pPr>
            <w:r w:rsidRPr="0003590A">
              <w:rPr>
                <w:rFonts w:ascii="Arial" w:hAnsi="Arial" w:cs="Arial"/>
                <w:sz w:val="18"/>
                <w:szCs w:val="18"/>
              </w:rPr>
              <w:t>-</w:t>
            </w:r>
          </w:p>
        </w:tc>
        <w:tc>
          <w:tcPr>
            <w:tcW w:w="1418" w:type="dxa"/>
            <w:tcBorders>
              <w:top w:val="nil"/>
              <w:left w:val="nil"/>
              <w:bottom w:val="single" w:sz="4" w:space="0" w:color="auto"/>
              <w:right w:val="nil"/>
            </w:tcBorders>
            <w:vAlign w:val="bottom"/>
            <w:hideMark/>
          </w:tcPr>
          <w:p w14:paraId="437D85EB" w14:textId="00628BB6" w:rsidR="009E69E8" w:rsidRPr="0003590A" w:rsidRDefault="009E69E8" w:rsidP="009E69E8">
            <w:pPr>
              <w:spacing w:line="300" w:lineRule="exact"/>
              <w:contextualSpacing/>
              <w:jc w:val="right"/>
              <w:rPr>
                <w:rFonts w:ascii="Arial" w:hAnsi="Arial" w:cs="Arial"/>
                <w:sz w:val="18"/>
                <w:szCs w:val="18"/>
              </w:rPr>
            </w:pPr>
            <w:r w:rsidRPr="0003590A">
              <w:rPr>
                <w:rFonts w:ascii="Arial" w:hAnsi="Arial" w:cs="Arial"/>
                <w:sz w:val="18"/>
                <w:szCs w:val="18"/>
              </w:rPr>
              <w:t>215,756</w:t>
            </w:r>
          </w:p>
        </w:tc>
      </w:tr>
      <w:tr w:rsidR="009E69E8" w:rsidRPr="0003590A" w14:paraId="4AF6F2C3" w14:textId="77777777" w:rsidTr="008A530C">
        <w:trPr>
          <w:trHeight w:val="20"/>
        </w:trPr>
        <w:tc>
          <w:tcPr>
            <w:tcW w:w="5040" w:type="dxa"/>
            <w:tcBorders>
              <w:left w:val="nil"/>
              <w:right w:val="nil"/>
            </w:tcBorders>
            <w:vAlign w:val="center"/>
          </w:tcPr>
          <w:p w14:paraId="0392CEFD" w14:textId="18D6CEE0" w:rsidR="009E69E8" w:rsidRPr="0003590A" w:rsidRDefault="009E69E8" w:rsidP="009E69E8">
            <w:pPr>
              <w:spacing w:line="300" w:lineRule="exact"/>
              <w:contextualSpacing/>
              <w:rPr>
                <w:rFonts w:ascii="Arial" w:hAnsi="Arial" w:cs="Arial"/>
                <w:b/>
                <w:bCs/>
                <w:sz w:val="18"/>
                <w:szCs w:val="18"/>
              </w:rPr>
            </w:pPr>
            <w:r w:rsidRPr="0003590A">
              <w:rPr>
                <w:rFonts w:ascii="Arial" w:hAnsi="Arial" w:cs="Arial"/>
                <w:b/>
                <w:bCs/>
                <w:sz w:val="18"/>
                <w:szCs w:val="18"/>
              </w:rPr>
              <w:t>Increase in insurance contract liabilities from</w:t>
            </w:r>
          </w:p>
        </w:tc>
        <w:tc>
          <w:tcPr>
            <w:tcW w:w="1560" w:type="dxa"/>
            <w:tcBorders>
              <w:top w:val="single" w:sz="4" w:space="0" w:color="auto"/>
              <w:left w:val="nil"/>
              <w:right w:val="nil"/>
            </w:tcBorders>
            <w:vAlign w:val="bottom"/>
          </w:tcPr>
          <w:p w14:paraId="321B781C" w14:textId="77777777" w:rsidR="009E69E8" w:rsidRPr="0003590A" w:rsidRDefault="009E69E8" w:rsidP="009E69E8">
            <w:pPr>
              <w:spacing w:line="300" w:lineRule="exact"/>
              <w:contextualSpacing/>
              <w:jc w:val="right"/>
              <w:rPr>
                <w:rFonts w:ascii="Arial" w:hAnsi="Arial" w:cs="Arial"/>
                <w:sz w:val="18"/>
                <w:szCs w:val="18"/>
              </w:rPr>
            </w:pPr>
          </w:p>
        </w:tc>
        <w:tc>
          <w:tcPr>
            <w:tcW w:w="1417" w:type="dxa"/>
            <w:tcBorders>
              <w:top w:val="single" w:sz="4" w:space="0" w:color="auto"/>
              <w:left w:val="nil"/>
              <w:right w:val="nil"/>
            </w:tcBorders>
            <w:vAlign w:val="bottom"/>
          </w:tcPr>
          <w:p w14:paraId="62DB867D" w14:textId="77777777" w:rsidR="009E69E8" w:rsidRPr="0003590A" w:rsidRDefault="009E69E8" w:rsidP="009E69E8">
            <w:pPr>
              <w:spacing w:line="300" w:lineRule="exact"/>
              <w:contextualSpacing/>
              <w:jc w:val="right"/>
              <w:rPr>
                <w:rFonts w:ascii="Arial" w:hAnsi="Arial" w:cs="Arial"/>
                <w:sz w:val="18"/>
                <w:szCs w:val="18"/>
              </w:rPr>
            </w:pPr>
          </w:p>
        </w:tc>
        <w:tc>
          <w:tcPr>
            <w:tcW w:w="1418" w:type="dxa"/>
            <w:tcBorders>
              <w:top w:val="single" w:sz="4" w:space="0" w:color="auto"/>
              <w:left w:val="nil"/>
              <w:right w:val="nil"/>
            </w:tcBorders>
            <w:vAlign w:val="bottom"/>
          </w:tcPr>
          <w:p w14:paraId="1B9F57C5" w14:textId="77777777" w:rsidR="009E69E8" w:rsidRPr="0003590A" w:rsidRDefault="009E69E8" w:rsidP="009E69E8">
            <w:pPr>
              <w:spacing w:line="300" w:lineRule="exact"/>
              <w:contextualSpacing/>
              <w:jc w:val="right"/>
              <w:rPr>
                <w:rFonts w:ascii="Arial" w:hAnsi="Arial" w:cs="Arial"/>
                <w:sz w:val="18"/>
                <w:szCs w:val="18"/>
              </w:rPr>
            </w:pPr>
          </w:p>
        </w:tc>
      </w:tr>
      <w:tr w:rsidR="009E69E8" w:rsidRPr="0003590A" w14:paraId="3527115A" w14:textId="77777777" w:rsidTr="008A530C">
        <w:trPr>
          <w:trHeight w:val="20"/>
        </w:trPr>
        <w:tc>
          <w:tcPr>
            <w:tcW w:w="5040" w:type="dxa"/>
            <w:tcBorders>
              <w:top w:val="nil"/>
              <w:left w:val="nil"/>
              <w:right w:val="nil"/>
            </w:tcBorders>
            <w:vAlign w:val="center"/>
          </w:tcPr>
          <w:p w14:paraId="7ECC06A4" w14:textId="33F8ECB8" w:rsidR="009E69E8" w:rsidRPr="0003590A" w:rsidRDefault="009E69E8" w:rsidP="009E69E8">
            <w:pPr>
              <w:tabs>
                <w:tab w:val="left" w:pos="172"/>
              </w:tabs>
              <w:spacing w:line="300" w:lineRule="exact"/>
              <w:contextualSpacing/>
              <w:rPr>
                <w:rFonts w:ascii="Arial" w:hAnsi="Arial" w:cs="Arial"/>
                <w:b/>
                <w:bCs/>
                <w:sz w:val="18"/>
                <w:szCs w:val="18"/>
              </w:rPr>
            </w:pPr>
            <w:r w:rsidRPr="0003590A">
              <w:rPr>
                <w:rFonts w:ascii="Arial" w:hAnsi="Arial" w:cs="Arial"/>
                <w:b/>
                <w:bCs/>
                <w:sz w:val="18"/>
                <w:szCs w:val="18"/>
              </w:rPr>
              <w:t xml:space="preserve">   contracts recognised</w:t>
            </w:r>
            <w:r w:rsidRPr="0003590A">
              <w:rPr>
                <w:rFonts w:ascii="Arial" w:hAnsi="Arial" w:cs="Arial"/>
                <w:sz w:val="18"/>
                <w:szCs w:val="18"/>
              </w:rPr>
              <w:t xml:space="preserve"> </w:t>
            </w:r>
            <w:r w:rsidRPr="0003590A">
              <w:rPr>
                <w:rFonts w:ascii="Arial" w:hAnsi="Arial" w:cs="Arial"/>
                <w:b/>
                <w:bCs/>
                <w:sz w:val="18"/>
                <w:szCs w:val="18"/>
              </w:rPr>
              <w:t>in the period</w:t>
            </w:r>
          </w:p>
        </w:tc>
        <w:tc>
          <w:tcPr>
            <w:tcW w:w="1560" w:type="dxa"/>
            <w:tcBorders>
              <w:top w:val="nil"/>
              <w:left w:val="nil"/>
              <w:bottom w:val="single" w:sz="4" w:space="0" w:color="auto"/>
              <w:right w:val="nil"/>
            </w:tcBorders>
            <w:vAlign w:val="bottom"/>
          </w:tcPr>
          <w:p w14:paraId="7427BFAE" w14:textId="42B22BC1" w:rsidR="009E69E8" w:rsidRPr="0003590A" w:rsidRDefault="009E69E8" w:rsidP="009E69E8">
            <w:pPr>
              <w:spacing w:line="300" w:lineRule="exact"/>
              <w:contextualSpacing/>
              <w:jc w:val="right"/>
              <w:rPr>
                <w:rFonts w:ascii="Arial" w:hAnsi="Arial" w:cs="Arial"/>
                <w:sz w:val="18"/>
                <w:szCs w:val="18"/>
              </w:rPr>
            </w:pPr>
            <w:r w:rsidRPr="0003590A">
              <w:rPr>
                <w:rFonts w:ascii="Arial" w:hAnsi="Arial" w:cs="Arial"/>
                <w:sz w:val="18"/>
                <w:szCs w:val="18"/>
              </w:rPr>
              <w:t>-</w:t>
            </w:r>
          </w:p>
        </w:tc>
        <w:tc>
          <w:tcPr>
            <w:tcW w:w="1417" w:type="dxa"/>
            <w:tcBorders>
              <w:top w:val="nil"/>
              <w:left w:val="nil"/>
              <w:bottom w:val="single" w:sz="4" w:space="0" w:color="auto"/>
              <w:right w:val="nil"/>
            </w:tcBorders>
            <w:vAlign w:val="bottom"/>
          </w:tcPr>
          <w:p w14:paraId="33F16B06" w14:textId="3EDE0362" w:rsidR="009E69E8" w:rsidRPr="0003590A" w:rsidRDefault="009E69E8" w:rsidP="009E69E8">
            <w:pPr>
              <w:spacing w:line="300" w:lineRule="exact"/>
              <w:contextualSpacing/>
              <w:jc w:val="right"/>
              <w:rPr>
                <w:rFonts w:ascii="Arial" w:hAnsi="Arial" w:cs="Arial"/>
                <w:sz w:val="18"/>
                <w:szCs w:val="18"/>
              </w:rPr>
            </w:pPr>
            <w:r w:rsidRPr="0003590A">
              <w:rPr>
                <w:rFonts w:ascii="Arial" w:hAnsi="Arial" w:cs="Arial"/>
                <w:sz w:val="18"/>
                <w:szCs w:val="18"/>
              </w:rPr>
              <w:t>129,344</w:t>
            </w:r>
          </w:p>
        </w:tc>
        <w:tc>
          <w:tcPr>
            <w:tcW w:w="1418" w:type="dxa"/>
            <w:tcBorders>
              <w:top w:val="nil"/>
              <w:left w:val="nil"/>
              <w:bottom w:val="single" w:sz="4" w:space="0" w:color="auto"/>
              <w:right w:val="nil"/>
            </w:tcBorders>
            <w:vAlign w:val="bottom"/>
          </w:tcPr>
          <w:p w14:paraId="08BC26BF" w14:textId="0CA2993A" w:rsidR="009E69E8" w:rsidRPr="0003590A" w:rsidRDefault="009E69E8" w:rsidP="009E69E8">
            <w:pPr>
              <w:spacing w:line="300" w:lineRule="exact"/>
              <w:contextualSpacing/>
              <w:jc w:val="right"/>
              <w:rPr>
                <w:rFonts w:ascii="Arial" w:hAnsi="Arial" w:cs="Arial"/>
                <w:sz w:val="18"/>
                <w:szCs w:val="18"/>
              </w:rPr>
            </w:pPr>
            <w:r w:rsidRPr="0003590A">
              <w:rPr>
                <w:rFonts w:ascii="Arial" w:hAnsi="Arial" w:cs="Arial"/>
                <w:sz w:val="18"/>
                <w:szCs w:val="18"/>
              </w:rPr>
              <w:t>129,344</w:t>
            </w:r>
          </w:p>
        </w:tc>
      </w:tr>
    </w:tbl>
    <w:p w14:paraId="516428CF" w14:textId="5474F15C" w:rsidR="002B064E" w:rsidRPr="0003590A" w:rsidRDefault="00334C98" w:rsidP="002B064E">
      <w:pPr>
        <w:ind w:left="1080" w:hanging="513"/>
        <w:jc w:val="thaiDistribute"/>
        <w:rPr>
          <w:rFonts w:ascii="Arial" w:eastAsia="Arial Unicode MS" w:hAnsi="Arial" w:cs="Arial"/>
          <w:color w:val="000000"/>
          <w:sz w:val="18"/>
          <w:szCs w:val="18"/>
        </w:rPr>
      </w:pPr>
      <w:r w:rsidRPr="0003590A">
        <w:rPr>
          <w:rFonts w:ascii="Arial" w:hAnsi="Arial" w:cs="Arial"/>
          <w:sz w:val="18"/>
          <w:szCs w:val="18"/>
        </w:rPr>
        <w:br w:type="page"/>
      </w:r>
      <w:r w:rsidR="002B064E" w:rsidRPr="0003590A">
        <w:rPr>
          <w:rFonts w:ascii="Arial" w:hAnsi="Arial" w:cs="Arial"/>
          <w:color w:val="000000"/>
          <w:sz w:val="18"/>
          <w:szCs w:val="18"/>
        </w:rPr>
        <w:t xml:space="preserve">14.1.4 </w:t>
      </w:r>
      <w:r w:rsidR="00A846F5" w:rsidRPr="0003590A">
        <w:rPr>
          <w:rFonts w:ascii="Arial" w:hAnsi="Arial" w:cs="Arial"/>
          <w:color w:val="000000"/>
          <w:sz w:val="18"/>
          <w:szCs w:val="18"/>
        </w:rPr>
        <w:t>Expected</w:t>
      </w:r>
      <w:r w:rsidR="004C4FD4" w:rsidRPr="0003590A">
        <w:rPr>
          <w:rFonts w:ascii="Arial" w:hAnsi="Arial" w:cs="Arial"/>
          <w:sz w:val="18"/>
          <w:szCs w:val="18"/>
        </w:rPr>
        <w:t xml:space="preserve"> </w:t>
      </w:r>
      <w:r w:rsidR="002C1E65" w:rsidRPr="0003590A">
        <w:rPr>
          <w:rFonts w:ascii="Arial" w:hAnsi="Arial" w:cs="Arial"/>
          <w:color w:val="000000"/>
          <w:sz w:val="18"/>
          <w:szCs w:val="18"/>
        </w:rPr>
        <w:t>recognition of the contractual service margin – Insurance contract issued</w:t>
      </w:r>
    </w:p>
    <w:p w14:paraId="0A7E7714" w14:textId="77777777" w:rsidR="002B064E" w:rsidRPr="0003590A" w:rsidRDefault="002B064E" w:rsidP="002B064E">
      <w:pPr>
        <w:ind w:left="1080" w:hanging="513"/>
        <w:jc w:val="thaiDistribute"/>
        <w:rPr>
          <w:rFonts w:ascii="Arial" w:eastAsia="Arial Unicode MS" w:hAnsi="Arial" w:cs="Arial"/>
          <w:color w:val="000000"/>
          <w:sz w:val="26"/>
          <w:szCs w:val="26"/>
        </w:rPr>
      </w:pPr>
    </w:p>
    <w:tbl>
      <w:tblPr>
        <w:tblW w:w="9475" w:type="dxa"/>
        <w:tblInd w:w="108" w:type="dxa"/>
        <w:tblLayout w:type="fixed"/>
        <w:tblLook w:val="04A0" w:firstRow="1" w:lastRow="0" w:firstColumn="1" w:lastColumn="0" w:noHBand="0" w:noVBand="1"/>
      </w:tblPr>
      <w:tblGrid>
        <w:gridCol w:w="5443"/>
        <w:gridCol w:w="2016"/>
        <w:gridCol w:w="2016"/>
      </w:tblGrid>
      <w:tr w:rsidR="002B064E" w:rsidRPr="0003590A" w14:paraId="6DAF7CD3" w14:textId="77777777" w:rsidTr="002C1E65">
        <w:tc>
          <w:tcPr>
            <w:tcW w:w="5443" w:type="dxa"/>
            <w:vAlign w:val="bottom"/>
          </w:tcPr>
          <w:p w14:paraId="30AAE0A1" w14:textId="77777777" w:rsidR="002B064E" w:rsidRPr="0003590A" w:rsidRDefault="002B064E" w:rsidP="00FB6DAA">
            <w:pPr>
              <w:spacing w:before="6" w:after="6" w:line="300" w:lineRule="exact"/>
              <w:contextualSpacing/>
              <w:jc w:val="center"/>
              <w:rPr>
                <w:rFonts w:ascii="Arial" w:hAnsi="Arial" w:cs="Arial"/>
                <w:b/>
                <w:bCs/>
                <w:sz w:val="18"/>
                <w:szCs w:val="18"/>
              </w:rPr>
            </w:pPr>
          </w:p>
        </w:tc>
        <w:tc>
          <w:tcPr>
            <w:tcW w:w="4032" w:type="dxa"/>
            <w:gridSpan w:val="2"/>
            <w:tcBorders>
              <w:bottom w:val="single" w:sz="4" w:space="0" w:color="auto"/>
            </w:tcBorders>
            <w:vAlign w:val="bottom"/>
          </w:tcPr>
          <w:p w14:paraId="592DC895" w14:textId="77777777" w:rsidR="002C1E65" w:rsidRPr="0003590A" w:rsidRDefault="00EE1D7E" w:rsidP="002C1E65">
            <w:pPr>
              <w:tabs>
                <w:tab w:val="left" w:pos="2430"/>
              </w:tabs>
              <w:spacing w:line="300" w:lineRule="exact"/>
              <w:ind w:right="36"/>
              <w:contextualSpacing/>
              <w:jc w:val="center"/>
              <w:rPr>
                <w:rFonts w:ascii="Arial" w:eastAsia="Browallia New" w:hAnsi="Arial" w:cs="Arial"/>
                <w:b/>
                <w:bCs/>
                <w:color w:val="000000"/>
                <w:sz w:val="18"/>
                <w:szCs w:val="18"/>
              </w:rPr>
            </w:pPr>
            <w:r w:rsidRPr="0003590A">
              <w:rPr>
                <w:rFonts w:ascii="Arial" w:eastAsia="Browallia New" w:hAnsi="Arial" w:cs="Arial"/>
                <w:b/>
                <w:bCs/>
                <w:color w:val="000000"/>
                <w:sz w:val="18"/>
                <w:szCs w:val="18"/>
              </w:rPr>
              <w:t xml:space="preserve">Equity method and </w:t>
            </w:r>
            <w:r w:rsidR="002C1E65" w:rsidRPr="0003590A">
              <w:rPr>
                <w:rFonts w:ascii="Arial" w:eastAsia="Browallia New" w:hAnsi="Arial" w:cs="Arial"/>
                <w:b/>
                <w:bCs/>
                <w:color w:val="000000"/>
                <w:sz w:val="18"/>
                <w:szCs w:val="18"/>
              </w:rPr>
              <w:t>S</w:t>
            </w:r>
            <w:r w:rsidRPr="0003590A">
              <w:rPr>
                <w:rFonts w:ascii="Arial" w:eastAsia="Browallia New" w:hAnsi="Arial" w:cs="Arial"/>
                <w:b/>
                <w:bCs/>
                <w:color w:val="000000"/>
                <w:sz w:val="18"/>
                <w:szCs w:val="18"/>
              </w:rPr>
              <w:t xml:space="preserve">eparate </w:t>
            </w:r>
          </w:p>
          <w:p w14:paraId="722E1A2F" w14:textId="377D3382" w:rsidR="002B064E" w:rsidRPr="0003590A" w:rsidRDefault="00891AB0" w:rsidP="002C1E65">
            <w:pPr>
              <w:tabs>
                <w:tab w:val="left" w:pos="2430"/>
              </w:tabs>
              <w:spacing w:line="300" w:lineRule="exact"/>
              <w:ind w:right="36"/>
              <w:contextualSpacing/>
              <w:jc w:val="center"/>
              <w:rPr>
                <w:rFonts w:ascii="Arial" w:hAnsi="Arial" w:cs="Arial"/>
                <w:b/>
                <w:bCs/>
                <w:spacing w:val="-6"/>
                <w:sz w:val="18"/>
                <w:szCs w:val="18"/>
                <w:cs/>
              </w:rPr>
            </w:pPr>
            <w:r w:rsidRPr="0003590A">
              <w:rPr>
                <w:rFonts w:ascii="Arial" w:eastAsia="Browallia New" w:hAnsi="Arial" w:cs="Arial"/>
                <w:b/>
                <w:bCs/>
                <w:color w:val="000000"/>
                <w:sz w:val="18"/>
                <w:szCs w:val="18"/>
              </w:rPr>
              <w:t>financial statements</w:t>
            </w:r>
          </w:p>
        </w:tc>
      </w:tr>
      <w:tr w:rsidR="002B064E" w:rsidRPr="0003590A" w14:paraId="047E8E89" w14:textId="77777777" w:rsidTr="002C1E65">
        <w:tc>
          <w:tcPr>
            <w:tcW w:w="5443" w:type="dxa"/>
            <w:vAlign w:val="bottom"/>
          </w:tcPr>
          <w:p w14:paraId="00549F52" w14:textId="77777777" w:rsidR="002B064E" w:rsidRPr="0003590A" w:rsidRDefault="002B064E" w:rsidP="00FB6DAA">
            <w:pPr>
              <w:spacing w:before="6" w:after="6" w:line="300" w:lineRule="exact"/>
              <w:contextualSpacing/>
              <w:jc w:val="center"/>
              <w:rPr>
                <w:rFonts w:ascii="Arial" w:hAnsi="Arial" w:cs="Arial"/>
                <w:b/>
                <w:bCs/>
                <w:sz w:val="18"/>
                <w:szCs w:val="18"/>
              </w:rPr>
            </w:pPr>
          </w:p>
        </w:tc>
        <w:tc>
          <w:tcPr>
            <w:tcW w:w="4032" w:type="dxa"/>
            <w:gridSpan w:val="2"/>
            <w:tcBorders>
              <w:top w:val="single" w:sz="4" w:space="0" w:color="auto"/>
              <w:bottom w:val="single" w:sz="4" w:space="0" w:color="auto"/>
            </w:tcBorders>
            <w:vAlign w:val="bottom"/>
          </w:tcPr>
          <w:p w14:paraId="4970B939" w14:textId="1EBCCBCB" w:rsidR="002B064E" w:rsidRPr="0003590A" w:rsidRDefault="00F779EC" w:rsidP="00FB6DAA">
            <w:pPr>
              <w:spacing w:before="6" w:after="6" w:line="300" w:lineRule="exact"/>
              <w:contextualSpacing/>
              <w:jc w:val="center"/>
              <w:rPr>
                <w:rFonts w:ascii="Arial" w:hAnsi="Arial" w:cs="Arial"/>
                <w:b/>
                <w:bCs/>
                <w:sz w:val="18"/>
                <w:szCs w:val="18"/>
                <w:cs/>
              </w:rPr>
            </w:pPr>
            <w:r w:rsidRPr="0003590A">
              <w:rPr>
                <w:rFonts w:ascii="Arial" w:hAnsi="Arial" w:cs="Arial"/>
                <w:b/>
                <w:bCs/>
                <w:sz w:val="18"/>
                <w:szCs w:val="18"/>
              </w:rPr>
              <w:t xml:space="preserve">CSM </w:t>
            </w:r>
            <w:r w:rsidR="002C1E65" w:rsidRPr="0003590A">
              <w:rPr>
                <w:rFonts w:ascii="Arial" w:hAnsi="Arial" w:cs="Arial"/>
                <w:b/>
                <w:bCs/>
                <w:sz w:val="18"/>
                <w:szCs w:val="18"/>
              </w:rPr>
              <w:t xml:space="preserve">recognition </w:t>
            </w:r>
            <w:r w:rsidRPr="0003590A">
              <w:rPr>
                <w:rFonts w:ascii="Arial" w:hAnsi="Arial" w:cs="Arial"/>
                <w:b/>
                <w:bCs/>
                <w:sz w:val="18"/>
                <w:szCs w:val="18"/>
              </w:rPr>
              <w:t>for insurance contracts issued</w:t>
            </w:r>
          </w:p>
        </w:tc>
      </w:tr>
      <w:tr w:rsidR="002B064E" w:rsidRPr="0003590A" w14:paraId="25939C78" w14:textId="77777777" w:rsidTr="00FB6DAA">
        <w:trPr>
          <w:trHeight w:val="786"/>
        </w:trPr>
        <w:tc>
          <w:tcPr>
            <w:tcW w:w="5443" w:type="dxa"/>
            <w:tcBorders>
              <w:bottom w:val="single" w:sz="4" w:space="0" w:color="auto"/>
            </w:tcBorders>
            <w:vAlign w:val="bottom"/>
          </w:tcPr>
          <w:p w14:paraId="062EE2EF" w14:textId="77777777" w:rsidR="002B064E" w:rsidRPr="0003590A" w:rsidRDefault="002B064E" w:rsidP="00FB6DAA">
            <w:pPr>
              <w:spacing w:before="6" w:after="6" w:line="300" w:lineRule="exact"/>
              <w:contextualSpacing/>
              <w:jc w:val="center"/>
              <w:rPr>
                <w:rFonts w:ascii="Arial" w:hAnsi="Arial" w:cs="Arial"/>
                <w:b/>
                <w:bCs/>
                <w:sz w:val="18"/>
                <w:szCs w:val="18"/>
              </w:rPr>
            </w:pPr>
          </w:p>
          <w:p w14:paraId="37094D09" w14:textId="77777777" w:rsidR="00276967" w:rsidRPr="0003590A" w:rsidRDefault="00276967" w:rsidP="00FB6DAA">
            <w:pPr>
              <w:spacing w:before="6" w:after="6" w:line="300" w:lineRule="exact"/>
              <w:contextualSpacing/>
              <w:jc w:val="center"/>
              <w:rPr>
                <w:rFonts w:ascii="Arial" w:hAnsi="Arial" w:cs="Arial"/>
                <w:b/>
                <w:bCs/>
                <w:sz w:val="18"/>
                <w:szCs w:val="18"/>
              </w:rPr>
            </w:pPr>
          </w:p>
          <w:p w14:paraId="4FC49109" w14:textId="7AD5921C" w:rsidR="002B064E" w:rsidRPr="0003590A" w:rsidRDefault="00276967" w:rsidP="00FB6DAA">
            <w:pPr>
              <w:spacing w:before="6" w:after="6" w:line="300" w:lineRule="exact"/>
              <w:contextualSpacing/>
              <w:jc w:val="center"/>
              <w:rPr>
                <w:rFonts w:ascii="Arial" w:hAnsi="Arial" w:cs="Arial"/>
                <w:b/>
                <w:bCs/>
                <w:sz w:val="18"/>
                <w:szCs w:val="18"/>
              </w:rPr>
            </w:pPr>
            <w:r w:rsidRPr="0003590A">
              <w:rPr>
                <w:rFonts w:ascii="Arial" w:hAnsi="Arial" w:cs="Arial"/>
                <w:b/>
                <w:bCs/>
                <w:sz w:val="18"/>
                <w:szCs w:val="18"/>
              </w:rPr>
              <w:t>Number of years expected to be recogni</w:t>
            </w:r>
            <w:r w:rsidR="007C53E5" w:rsidRPr="0003590A">
              <w:rPr>
                <w:rFonts w:ascii="Arial" w:hAnsi="Arial" w:cs="Arial"/>
                <w:b/>
                <w:bCs/>
                <w:sz w:val="18"/>
                <w:szCs w:val="18"/>
              </w:rPr>
              <w:t>s</w:t>
            </w:r>
            <w:r w:rsidRPr="0003590A">
              <w:rPr>
                <w:rFonts w:ascii="Arial" w:hAnsi="Arial" w:cs="Arial"/>
                <w:b/>
                <w:bCs/>
                <w:sz w:val="18"/>
                <w:szCs w:val="18"/>
              </w:rPr>
              <w:t>ed</w:t>
            </w:r>
          </w:p>
        </w:tc>
        <w:tc>
          <w:tcPr>
            <w:tcW w:w="2016" w:type="dxa"/>
            <w:tcBorders>
              <w:top w:val="single" w:sz="4" w:space="0" w:color="auto"/>
              <w:bottom w:val="single" w:sz="4" w:space="0" w:color="auto"/>
            </w:tcBorders>
            <w:vAlign w:val="bottom"/>
          </w:tcPr>
          <w:p w14:paraId="42FCF889" w14:textId="400BC6DF" w:rsidR="002B064E" w:rsidRPr="0003590A" w:rsidRDefault="00A41F8F" w:rsidP="00FB6DAA">
            <w:pPr>
              <w:tabs>
                <w:tab w:val="right" w:pos="1646"/>
              </w:tabs>
              <w:spacing w:before="6" w:after="6" w:line="300" w:lineRule="exact"/>
              <w:ind w:right="8"/>
              <w:contextualSpacing/>
              <w:jc w:val="right"/>
              <w:rPr>
                <w:rFonts w:ascii="Arial" w:hAnsi="Arial" w:cs="Arial"/>
                <w:b/>
                <w:bCs/>
                <w:sz w:val="18"/>
                <w:szCs w:val="18"/>
              </w:rPr>
            </w:pPr>
            <w:r w:rsidRPr="0003590A">
              <w:rPr>
                <w:rFonts w:ascii="Arial" w:hAnsi="Arial" w:cs="Arial"/>
                <w:b/>
                <w:bCs/>
                <w:sz w:val="18"/>
                <w:szCs w:val="18"/>
              </w:rPr>
              <w:t>2025</w:t>
            </w:r>
          </w:p>
          <w:p w14:paraId="280D41CB" w14:textId="77777777" w:rsidR="00A41F8F" w:rsidRPr="0003590A" w:rsidRDefault="002B064E" w:rsidP="00FB6DAA">
            <w:pPr>
              <w:tabs>
                <w:tab w:val="right" w:pos="1646"/>
              </w:tabs>
              <w:spacing w:before="6" w:after="6" w:line="300" w:lineRule="exact"/>
              <w:ind w:right="8"/>
              <w:contextualSpacing/>
              <w:jc w:val="right"/>
              <w:rPr>
                <w:rFonts w:ascii="Arial" w:hAnsi="Arial" w:cs="Arial"/>
                <w:b/>
                <w:bCs/>
                <w:sz w:val="18"/>
                <w:szCs w:val="18"/>
              </w:rPr>
            </w:pPr>
            <w:r w:rsidRPr="0003590A">
              <w:rPr>
                <w:rFonts w:ascii="Arial" w:hAnsi="Arial" w:cs="Arial"/>
                <w:b/>
                <w:bCs/>
                <w:sz w:val="18"/>
                <w:szCs w:val="18"/>
                <w:cs/>
              </w:rPr>
              <w:tab/>
            </w:r>
            <w:r w:rsidR="00A41F8F" w:rsidRPr="0003590A">
              <w:rPr>
                <w:rFonts w:ascii="Arial" w:hAnsi="Arial" w:cs="Arial"/>
                <w:b/>
                <w:bCs/>
                <w:sz w:val="18"/>
                <w:szCs w:val="18"/>
              </w:rPr>
              <w:t>Thousand</w:t>
            </w:r>
          </w:p>
          <w:p w14:paraId="7DD779AE" w14:textId="1FA1CF8E" w:rsidR="002B064E" w:rsidRPr="0003590A" w:rsidRDefault="00A41F8F" w:rsidP="00FB6DAA">
            <w:pPr>
              <w:tabs>
                <w:tab w:val="right" w:pos="1646"/>
              </w:tabs>
              <w:spacing w:before="6" w:after="6" w:line="300" w:lineRule="exact"/>
              <w:ind w:right="8"/>
              <w:contextualSpacing/>
              <w:jc w:val="right"/>
              <w:rPr>
                <w:rFonts w:ascii="Arial" w:hAnsi="Arial" w:cs="Arial"/>
                <w:b/>
                <w:bCs/>
                <w:sz w:val="18"/>
                <w:szCs w:val="18"/>
              </w:rPr>
            </w:pPr>
            <w:r w:rsidRPr="0003590A">
              <w:rPr>
                <w:rFonts w:ascii="Arial" w:hAnsi="Arial" w:cs="Arial"/>
                <w:b/>
                <w:bCs/>
                <w:sz w:val="18"/>
                <w:szCs w:val="18"/>
              </w:rPr>
              <w:t>Baht</w:t>
            </w:r>
          </w:p>
        </w:tc>
        <w:tc>
          <w:tcPr>
            <w:tcW w:w="2016" w:type="dxa"/>
            <w:tcBorders>
              <w:top w:val="single" w:sz="4" w:space="0" w:color="auto"/>
              <w:bottom w:val="single" w:sz="4" w:space="0" w:color="auto"/>
            </w:tcBorders>
            <w:vAlign w:val="bottom"/>
          </w:tcPr>
          <w:p w14:paraId="4E640737" w14:textId="4CF43624" w:rsidR="002B064E" w:rsidRPr="0003590A" w:rsidRDefault="002B064E" w:rsidP="00FB6DAA">
            <w:pPr>
              <w:tabs>
                <w:tab w:val="right" w:pos="1646"/>
              </w:tabs>
              <w:spacing w:before="6" w:after="6" w:line="300" w:lineRule="exact"/>
              <w:ind w:right="8"/>
              <w:contextualSpacing/>
              <w:jc w:val="right"/>
              <w:rPr>
                <w:rFonts w:ascii="Arial" w:hAnsi="Arial" w:cs="Arial"/>
                <w:b/>
                <w:bCs/>
                <w:sz w:val="18"/>
                <w:szCs w:val="18"/>
              </w:rPr>
            </w:pPr>
            <w:r w:rsidRPr="0003590A">
              <w:rPr>
                <w:rFonts w:ascii="Arial" w:hAnsi="Arial" w:cs="Arial"/>
                <w:b/>
                <w:bCs/>
                <w:sz w:val="18"/>
                <w:szCs w:val="18"/>
              </w:rPr>
              <w:t>(</w:t>
            </w:r>
            <w:r w:rsidR="00A41F8F" w:rsidRPr="0003590A">
              <w:rPr>
                <w:rFonts w:ascii="Arial" w:hAnsi="Arial" w:cs="Arial"/>
                <w:b/>
                <w:bCs/>
                <w:sz w:val="18"/>
                <w:szCs w:val="18"/>
              </w:rPr>
              <w:t>Restated</w:t>
            </w:r>
            <w:r w:rsidRPr="0003590A">
              <w:rPr>
                <w:rFonts w:ascii="Arial" w:hAnsi="Arial" w:cs="Arial"/>
                <w:b/>
                <w:bCs/>
                <w:sz w:val="18"/>
                <w:szCs w:val="18"/>
              </w:rPr>
              <w:t>)</w:t>
            </w:r>
          </w:p>
          <w:p w14:paraId="0E161D42" w14:textId="77777777" w:rsidR="009647CE" w:rsidRPr="0003590A" w:rsidRDefault="002B064E" w:rsidP="00FB6DAA">
            <w:pPr>
              <w:tabs>
                <w:tab w:val="right" w:pos="1646"/>
              </w:tabs>
              <w:spacing w:before="6" w:after="6" w:line="300" w:lineRule="exact"/>
              <w:ind w:right="9"/>
              <w:contextualSpacing/>
              <w:jc w:val="right"/>
              <w:rPr>
                <w:rFonts w:ascii="Arial" w:hAnsi="Arial" w:cs="Arial"/>
                <w:b/>
                <w:bCs/>
                <w:sz w:val="18"/>
                <w:szCs w:val="18"/>
              </w:rPr>
            </w:pPr>
            <w:r w:rsidRPr="0003590A">
              <w:rPr>
                <w:rFonts w:ascii="Arial" w:hAnsi="Arial" w:cs="Arial"/>
                <w:b/>
                <w:bCs/>
                <w:sz w:val="18"/>
                <w:szCs w:val="18"/>
                <w:cs/>
              </w:rPr>
              <w:tab/>
            </w:r>
            <w:r w:rsidR="00A41F8F" w:rsidRPr="0003590A">
              <w:rPr>
                <w:rFonts w:ascii="Arial" w:hAnsi="Arial" w:cs="Arial"/>
                <w:b/>
                <w:bCs/>
                <w:sz w:val="18"/>
                <w:szCs w:val="18"/>
              </w:rPr>
              <w:t>2024</w:t>
            </w:r>
          </w:p>
          <w:p w14:paraId="1E4C5359" w14:textId="2CBA9C97" w:rsidR="00A41F8F" w:rsidRPr="0003590A" w:rsidRDefault="00A41F8F" w:rsidP="00FB6DAA">
            <w:pPr>
              <w:tabs>
                <w:tab w:val="right" w:pos="1646"/>
              </w:tabs>
              <w:spacing w:before="6" w:after="6" w:line="300" w:lineRule="exact"/>
              <w:ind w:right="9"/>
              <w:contextualSpacing/>
              <w:jc w:val="right"/>
              <w:rPr>
                <w:rFonts w:ascii="Arial" w:hAnsi="Arial" w:cs="Arial"/>
                <w:b/>
                <w:bCs/>
                <w:sz w:val="18"/>
                <w:szCs w:val="18"/>
              </w:rPr>
            </w:pPr>
            <w:r w:rsidRPr="0003590A">
              <w:rPr>
                <w:rFonts w:ascii="Arial" w:hAnsi="Arial" w:cs="Arial"/>
                <w:b/>
                <w:bCs/>
                <w:sz w:val="18"/>
                <w:szCs w:val="18"/>
              </w:rPr>
              <w:t>Thousand</w:t>
            </w:r>
          </w:p>
          <w:p w14:paraId="3147ABB9" w14:textId="71263C92" w:rsidR="002B064E" w:rsidRPr="0003590A" w:rsidRDefault="00A41F8F" w:rsidP="00FB6DAA">
            <w:pPr>
              <w:tabs>
                <w:tab w:val="right" w:pos="1646"/>
              </w:tabs>
              <w:spacing w:before="6" w:after="6" w:line="300" w:lineRule="exact"/>
              <w:ind w:right="9"/>
              <w:contextualSpacing/>
              <w:jc w:val="right"/>
              <w:rPr>
                <w:rFonts w:ascii="Arial" w:hAnsi="Arial" w:cs="Arial"/>
                <w:b/>
                <w:bCs/>
                <w:sz w:val="18"/>
                <w:szCs w:val="18"/>
                <w:cs/>
              </w:rPr>
            </w:pPr>
            <w:r w:rsidRPr="0003590A">
              <w:rPr>
                <w:rFonts w:ascii="Arial" w:hAnsi="Arial" w:cs="Arial"/>
                <w:b/>
                <w:bCs/>
                <w:sz w:val="18"/>
                <w:szCs w:val="18"/>
              </w:rPr>
              <w:t>Baht</w:t>
            </w:r>
          </w:p>
        </w:tc>
      </w:tr>
      <w:tr w:rsidR="002B064E" w:rsidRPr="0003590A" w14:paraId="2D19343A" w14:textId="77777777" w:rsidTr="00FB6DAA">
        <w:tc>
          <w:tcPr>
            <w:tcW w:w="5443" w:type="dxa"/>
            <w:tcBorders>
              <w:top w:val="single" w:sz="4" w:space="0" w:color="auto"/>
            </w:tcBorders>
            <w:vAlign w:val="bottom"/>
          </w:tcPr>
          <w:p w14:paraId="2AE66D47" w14:textId="77777777" w:rsidR="002B064E" w:rsidRPr="0003590A" w:rsidRDefault="002B064E" w:rsidP="00FB6DAA">
            <w:pPr>
              <w:spacing w:before="6" w:after="6" w:line="300" w:lineRule="exact"/>
              <w:contextualSpacing/>
              <w:rPr>
                <w:rFonts w:ascii="Arial" w:hAnsi="Arial" w:cs="Arial"/>
                <w:b/>
                <w:bCs/>
                <w:sz w:val="18"/>
                <w:szCs w:val="18"/>
                <w:cs/>
              </w:rPr>
            </w:pPr>
          </w:p>
        </w:tc>
        <w:tc>
          <w:tcPr>
            <w:tcW w:w="2016" w:type="dxa"/>
            <w:tcBorders>
              <w:top w:val="single" w:sz="4" w:space="0" w:color="auto"/>
            </w:tcBorders>
            <w:vAlign w:val="bottom"/>
          </w:tcPr>
          <w:p w14:paraId="64FB13C8" w14:textId="77777777" w:rsidR="002B064E" w:rsidRPr="0003590A" w:rsidRDefault="002B064E" w:rsidP="00FB6DAA">
            <w:pPr>
              <w:tabs>
                <w:tab w:val="decimal" w:pos="2676"/>
              </w:tabs>
              <w:spacing w:before="6" w:after="6" w:line="300" w:lineRule="exact"/>
              <w:ind w:right="-72"/>
              <w:contextualSpacing/>
              <w:jc w:val="both"/>
              <w:rPr>
                <w:rFonts w:ascii="Arial" w:hAnsi="Arial" w:cs="Arial"/>
                <w:sz w:val="18"/>
                <w:szCs w:val="18"/>
              </w:rPr>
            </w:pPr>
          </w:p>
        </w:tc>
        <w:tc>
          <w:tcPr>
            <w:tcW w:w="2016" w:type="dxa"/>
            <w:tcBorders>
              <w:top w:val="single" w:sz="4" w:space="0" w:color="auto"/>
            </w:tcBorders>
            <w:vAlign w:val="bottom"/>
          </w:tcPr>
          <w:p w14:paraId="0F32DB71" w14:textId="77777777" w:rsidR="002B064E" w:rsidRPr="0003590A" w:rsidRDefault="002B064E" w:rsidP="00FB6DAA">
            <w:pPr>
              <w:tabs>
                <w:tab w:val="decimal" w:pos="2676"/>
              </w:tabs>
              <w:spacing w:before="6" w:after="6" w:line="300" w:lineRule="exact"/>
              <w:ind w:right="-72"/>
              <w:contextualSpacing/>
              <w:jc w:val="both"/>
              <w:rPr>
                <w:rFonts w:ascii="Arial" w:hAnsi="Arial" w:cs="Arial"/>
                <w:sz w:val="18"/>
                <w:szCs w:val="18"/>
              </w:rPr>
            </w:pPr>
          </w:p>
        </w:tc>
      </w:tr>
      <w:tr w:rsidR="002B064E" w:rsidRPr="0003590A" w14:paraId="1FD15833" w14:textId="77777777" w:rsidTr="00FB6DAA">
        <w:tc>
          <w:tcPr>
            <w:tcW w:w="5443" w:type="dxa"/>
            <w:vAlign w:val="bottom"/>
            <w:hideMark/>
          </w:tcPr>
          <w:p w14:paraId="3AF5550F" w14:textId="5231C476" w:rsidR="002B064E" w:rsidRPr="0003590A" w:rsidRDefault="00EE1D7E" w:rsidP="00FB6DAA">
            <w:pPr>
              <w:spacing w:before="6" w:after="6" w:line="300" w:lineRule="exact"/>
              <w:contextualSpacing/>
              <w:rPr>
                <w:rFonts w:ascii="Arial" w:hAnsi="Arial" w:cs="Arial"/>
                <w:b/>
                <w:bCs/>
                <w:sz w:val="18"/>
                <w:szCs w:val="18"/>
              </w:rPr>
            </w:pPr>
            <w:r w:rsidRPr="0003590A">
              <w:rPr>
                <w:rFonts w:ascii="Arial" w:hAnsi="Arial" w:cs="Arial"/>
                <w:b/>
                <w:bCs/>
                <w:sz w:val="18"/>
                <w:szCs w:val="18"/>
              </w:rPr>
              <w:t>As at 31 December</w:t>
            </w:r>
            <w:r w:rsidR="002B064E" w:rsidRPr="0003590A">
              <w:rPr>
                <w:rFonts w:ascii="Arial" w:hAnsi="Arial" w:cs="Arial"/>
                <w:b/>
                <w:bCs/>
                <w:sz w:val="18"/>
                <w:szCs w:val="18"/>
                <w:cs/>
              </w:rPr>
              <w:t xml:space="preserve"> </w:t>
            </w:r>
          </w:p>
        </w:tc>
        <w:tc>
          <w:tcPr>
            <w:tcW w:w="2016" w:type="dxa"/>
            <w:vAlign w:val="bottom"/>
            <w:hideMark/>
          </w:tcPr>
          <w:p w14:paraId="70CCFEEE" w14:textId="77777777" w:rsidR="002B064E" w:rsidRPr="0003590A" w:rsidRDefault="002B064E" w:rsidP="00FB6DAA">
            <w:pPr>
              <w:tabs>
                <w:tab w:val="decimal" w:pos="2676"/>
              </w:tabs>
              <w:spacing w:before="6" w:after="6" w:line="300" w:lineRule="exact"/>
              <w:ind w:right="-72"/>
              <w:contextualSpacing/>
              <w:jc w:val="both"/>
              <w:rPr>
                <w:rFonts w:ascii="Arial" w:hAnsi="Arial" w:cs="Arial"/>
                <w:sz w:val="18"/>
                <w:szCs w:val="18"/>
              </w:rPr>
            </w:pPr>
            <w:r w:rsidRPr="0003590A">
              <w:rPr>
                <w:rFonts w:ascii="Arial" w:hAnsi="Arial" w:cs="Arial"/>
                <w:sz w:val="18"/>
                <w:szCs w:val="18"/>
              </w:rPr>
              <w:t> </w:t>
            </w:r>
          </w:p>
        </w:tc>
        <w:tc>
          <w:tcPr>
            <w:tcW w:w="2016" w:type="dxa"/>
            <w:vAlign w:val="bottom"/>
            <w:hideMark/>
          </w:tcPr>
          <w:p w14:paraId="035CF28A" w14:textId="77777777" w:rsidR="002B064E" w:rsidRPr="0003590A" w:rsidRDefault="002B064E" w:rsidP="00FB6DAA">
            <w:pPr>
              <w:tabs>
                <w:tab w:val="decimal" w:pos="2676"/>
              </w:tabs>
              <w:spacing w:before="6" w:after="6" w:line="300" w:lineRule="exact"/>
              <w:ind w:right="-72"/>
              <w:contextualSpacing/>
              <w:jc w:val="both"/>
              <w:rPr>
                <w:rFonts w:ascii="Arial" w:hAnsi="Arial" w:cs="Arial"/>
                <w:sz w:val="18"/>
                <w:szCs w:val="18"/>
              </w:rPr>
            </w:pPr>
            <w:r w:rsidRPr="0003590A">
              <w:rPr>
                <w:rFonts w:ascii="Arial" w:hAnsi="Arial" w:cs="Arial"/>
                <w:sz w:val="18"/>
                <w:szCs w:val="18"/>
              </w:rPr>
              <w:t> </w:t>
            </w:r>
          </w:p>
        </w:tc>
      </w:tr>
      <w:tr w:rsidR="00BF2DC6" w:rsidRPr="0003590A" w14:paraId="0AAC230D" w14:textId="77777777" w:rsidTr="004845D7">
        <w:tc>
          <w:tcPr>
            <w:tcW w:w="5443" w:type="dxa"/>
            <w:vAlign w:val="bottom"/>
            <w:hideMark/>
          </w:tcPr>
          <w:p w14:paraId="3D315B9E" w14:textId="15C9B9C6" w:rsidR="00BF2DC6" w:rsidRPr="0003590A" w:rsidRDefault="00BF2DC6" w:rsidP="00BF2DC6">
            <w:pPr>
              <w:spacing w:before="6" w:after="6" w:line="300" w:lineRule="exact"/>
              <w:contextualSpacing/>
              <w:rPr>
                <w:rFonts w:ascii="Arial" w:hAnsi="Arial" w:cs="Arial"/>
                <w:sz w:val="18"/>
                <w:szCs w:val="18"/>
                <w:cs/>
              </w:rPr>
            </w:pPr>
            <w:r w:rsidRPr="0003590A">
              <w:rPr>
                <w:rFonts w:ascii="Arial" w:hAnsi="Arial" w:cs="Arial"/>
                <w:sz w:val="18"/>
                <w:szCs w:val="18"/>
              </w:rPr>
              <w:t>Within 1 year</w:t>
            </w:r>
          </w:p>
        </w:tc>
        <w:tc>
          <w:tcPr>
            <w:tcW w:w="2016" w:type="dxa"/>
            <w:hideMark/>
          </w:tcPr>
          <w:p w14:paraId="299493FE" w14:textId="3EDBDF2F" w:rsidR="00BF2DC6" w:rsidRPr="0003590A" w:rsidRDefault="00BF2DC6" w:rsidP="00BF2DC6">
            <w:pPr>
              <w:tabs>
                <w:tab w:val="decimal" w:pos="2676"/>
              </w:tabs>
              <w:spacing w:before="6" w:after="6" w:line="300" w:lineRule="exact"/>
              <w:ind w:right="113"/>
              <w:contextualSpacing/>
              <w:jc w:val="both"/>
              <w:rPr>
                <w:rFonts w:ascii="Arial" w:hAnsi="Arial" w:cs="Arial"/>
                <w:sz w:val="18"/>
                <w:szCs w:val="18"/>
              </w:rPr>
            </w:pPr>
            <w:r w:rsidRPr="0003590A">
              <w:rPr>
                <w:rFonts w:ascii="Arial" w:hAnsi="Arial" w:cs="Arial"/>
                <w:sz w:val="18"/>
                <w:szCs w:val="18"/>
              </w:rPr>
              <w:t xml:space="preserve"> 249,211 </w:t>
            </w:r>
          </w:p>
        </w:tc>
        <w:tc>
          <w:tcPr>
            <w:tcW w:w="2016" w:type="dxa"/>
            <w:hideMark/>
          </w:tcPr>
          <w:p w14:paraId="43FE37B6" w14:textId="140DEAD7" w:rsidR="00BF2DC6" w:rsidRPr="0003590A" w:rsidRDefault="00BF2DC6" w:rsidP="00BF2DC6">
            <w:pPr>
              <w:tabs>
                <w:tab w:val="decimal" w:pos="2676"/>
              </w:tabs>
              <w:spacing w:before="6" w:after="6" w:line="300" w:lineRule="exact"/>
              <w:ind w:right="113"/>
              <w:contextualSpacing/>
              <w:jc w:val="both"/>
              <w:rPr>
                <w:rFonts w:ascii="Arial" w:hAnsi="Arial" w:cs="Arial"/>
                <w:sz w:val="18"/>
                <w:szCs w:val="18"/>
              </w:rPr>
            </w:pPr>
            <w:r w:rsidRPr="0003590A">
              <w:rPr>
                <w:rFonts w:ascii="Arial" w:hAnsi="Arial" w:cs="Arial"/>
                <w:sz w:val="18"/>
                <w:szCs w:val="18"/>
              </w:rPr>
              <w:t xml:space="preserve"> 215,230 </w:t>
            </w:r>
          </w:p>
        </w:tc>
      </w:tr>
      <w:tr w:rsidR="00BF2DC6" w:rsidRPr="0003590A" w14:paraId="32A9BF92" w14:textId="77777777" w:rsidTr="004845D7">
        <w:tc>
          <w:tcPr>
            <w:tcW w:w="5443" w:type="dxa"/>
            <w:vAlign w:val="bottom"/>
            <w:hideMark/>
          </w:tcPr>
          <w:p w14:paraId="08C96CB6" w14:textId="49DB5FAB" w:rsidR="00BF2DC6" w:rsidRPr="0003590A" w:rsidRDefault="00BF2DC6" w:rsidP="00BF2DC6">
            <w:pPr>
              <w:spacing w:before="6" w:after="6" w:line="300" w:lineRule="exact"/>
              <w:contextualSpacing/>
              <w:rPr>
                <w:rFonts w:ascii="Arial" w:hAnsi="Arial" w:cs="Arial"/>
                <w:sz w:val="18"/>
                <w:szCs w:val="18"/>
                <w:cs/>
              </w:rPr>
            </w:pPr>
            <w:r w:rsidRPr="0003590A">
              <w:rPr>
                <w:rFonts w:ascii="Arial" w:hAnsi="Arial" w:cs="Arial"/>
                <w:sz w:val="18"/>
                <w:szCs w:val="18"/>
              </w:rPr>
              <w:t>Between 1-5 years</w:t>
            </w:r>
          </w:p>
        </w:tc>
        <w:tc>
          <w:tcPr>
            <w:tcW w:w="2016" w:type="dxa"/>
            <w:hideMark/>
          </w:tcPr>
          <w:p w14:paraId="325C446E" w14:textId="74F6E8A2" w:rsidR="00BF2DC6" w:rsidRPr="0003590A" w:rsidRDefault="00BF2DC6" w:rsidP="00BF2DC6">
            <w:pPr>
              <w:tabs>
                <w:tab w:val="decimal" w:pos="2676"/>
              </w:tabs>
              <w:spacing w:before="6" w:after="6" w:line="300" w:lineRule="exact"/>
              <w:ind w:right="113"/>
              <w:contextualSpacing/>
              <w:jc w:val="both"/>
              <w:rPr>
                <w:rFonts w:ascii="Arial" w:hAnsi="Arial" w:cs="Arial"/>
                <w:sz w:val="18"/>
                <w:szCs w:val="18"/>
              </w:rPr>
            </w:pPr>
            <w:r w:rsidRPr="0003590A">
              <w:rPr>
                <w:rFonts w:ascii="Arial" w:hAnsi="Arial" w:cs="Arial"/>
                <w:sz w:val="18"/>
                <w:szCs w:val="18"/>
              </w:rPr>
              <w:t xml:space="preserve"> 396,288 </w:t>
            </w:r>
          </w:p>
        </w:tc>
        <w:tc>
          <w:tcPr>
            <w:tcW w:w="2016" w:type="dxa"/>
            <w:hideMark/>
          </w:tcPr>
          <w:p w14:paraId="18BA0049" w14:textId="3F478756" w:rsidR="00BF2DC6" w:rsidRPr="0003590A" w:rsidRDefault="00BF2DC6" w:rsidP="00BF2DC6">
            <w:pPr>
              <w:tabs>
                <w:tab w:val="decimal" w:pos="2676"/>
              </w:tabs>
              <w:spacing w:before="6" w:after="6" w:line="300" w:lineRule="exact"/>
              <w:ind w:right="113"/>
              <w:contextualSpacing/>
              <w:jc w:val="both"/>
              <w:rPr>
                <w:rFonts w:ascii="Arial" w:hAnsi="Arial" w:cs="Arial"/>
                <w:sz w:val="18"/>
                <w:szCs w:val="18"/>
              </w:rPr>
            </w:pPr>
            <w:r w:rsidRPr="0003590A">
              <w:rPr>
                <w:rFonts w:ascii="Arial" w:hAnsi="Arial" w:cs="Arial"/>
                <w:sz w:val="18"/>
                <w:szCs w:val="18"/>
              </w:rPr>
              <w:t xml:space="preserve"> 332,736 </w:t>
            </w:r>
          </w:p>
        </w:tc>
      </w:tr>
      <w:tr w:rsidR="00BF2DC6" w:rsidRPr="0003590A" w14:paraId="2C6462AC" w14:textId="77777777" w:rsidTr="004845D7">
        <w:tc>
          <w:tcPr>
            <w:tcW w:w="5443" w:type="dxa"/>
            <w:vAlign w:val="bottom"/>
            <w:hideMark/>
          </w:tcPr>
          <w:p w14:paraId="35270FB8" w14:textId="7E71CC83" w:rsidR="00BF2DC6" w:rsidRPr="0003590A" w:rsidRDefault="00BF2DC6" w:rsidP="00BF2DC6">
            <w:pPr>
              <w:spacing w:before="6" w:after="6" w:line="300" w:lineRule="exact"/>
              <w:contextualSpacing/>
              <w:rPr>
                <w:rFonts w:ascii="Arial" w:hAnsi="Arial" w:cs="Arial"/>
                <w:sz w:val="18"/>
                <w:szCs w:val="18"/>
              </w:rPr>
            </w:pPr>
            <w:r w:rsidRPr="0003590A">
              <w:rPr>
                <w:rFonts w:ascii="Arial" w:hAnsi="Arial" w:cs="Arial"/>
                <w:sz w:val="18"/>
                <w:szCs w:val="18"/>
              </w:rPr>
              <w:t>Between 5-10 years</w:t>
            </w:r>
          </w:p>
        </w:tc>
        <w:tc>
          <w:tcPr>
            <w:tcW w:w="2016" w:type="dxa"/>
            <w:hideMark/>
          </w:tcPr>
          <w:p w14:paraId="3692CADB" w14:textId="361FCB14" w:rsidR="00BF2DC6" w:rsidRPr="0003590A" w:rsidRDefault="00BF2DC6" w:rsidP="00BF2DC6">
            <w:pPr>
              <w:tabs>
                <w:tab w:val="decimal" w:pos="2676"/>
              </w:tabs>
              <w:spacing w:before="6" w:after="6" w:line="300" w:lineRule="exact"/>
              <w:ind w:right="113"/>
              <w:contextualSpacing/>
              <w:jc w:val="both"/>
              <w:rPr>
                <w:rFonts w:ascii="Arial" w:hAnsi="Arial" w:cs="Arial"/>
                <w:sz w:val="18"/>
                <w:szCs w:val="18"/>
              </w:rPr>
            </w:pPr>
            <w:r w:rsidRPr="0003590A">
              <w:rPr>
                <w:rFonts w:ascii="Arial" w:hAnsi="Arial" w:cs="Arial"/>
                <w:sz w:val="18"/>
                <w:szCs w:val="18"/>
              </w:rPr>
              <w:t xml:space="preserve"> 122,294 </w:t>
            </w:r>
          </w:p>
        </w:tc>
        <w:tc>
          <w:tcPr>
            <w:tcW w:w="2016" w:type="dxa"/>
            <w:hideMark/>
          </w:tcPr>
          <w:p w14:paraId="387CF233" w14:textId="7CBE9A20" w:rsidR="00BF2DC6" w:rsidRPr="0003590A" w:rsidRDefault="00BF2DC6" w:rsidP="00BF2DC6">
            <w:pPr>
              <w:tabs>
                <w:tab w:val="decimal" w:pos="2676"/>
              </w:tabs>
              <w:spacing w:before="6" w:after="6" w:line="300" w:lineRule="exact"/>
              <w:ind w:right="113"/>
              <w:contextualSpacing/>
              <w:jc w:val="both"/>
              <w:rPr>
                <w:rFonts w:ascii="Arial" w:hAnsi="Arial" w:cs="Arial"/>
                <w:sz w:val="18"/>
                <w:szCs w:val="18"/>
              </w:rPr>
            </w:pPr>
            <w:r w:rsidRPr="0003590A">
              <w:rPr>
                <w:rFonts w:ascii="Arial" w:hAnsi="Arial" w:cs="Arial"/>
                <w:sz w:val="18"/>
                <w:szCs w:val="18"/>
              </w:rPr>
              <w:t xml:space="preserve"> 73,197 </w:t>
            </w:r>
          </w:p>
        </w:tc>
      </w:tr>
      <w:tr w:rsidR="00BF2DC6" w:rsidRPr="0003590A" w14:paraId="574B6565" w14:textId="77777777" w:rsidTr="004845D7">
        <w:tc>
          <w:tcPr>
            <w:tcW w:w="5443" w:type="dxa"/>
            <w:vAlign w:val="bottom"/>
            <w:hideMark/>
          </w:tcPr>
          <w:p w14:paraId="222A39A7" w14:textId="5DB179FE" w:rsidR="00BF2DC6" w:rsidRPr="0003590A" w:rsidRDefault="00BF2DC6" w:rsidP="00BF2DC6">
            <w:pPr>
              <w:spacing w:before="6" w:after="6" w:line="300" w:lineRule="exact"/>
              <w:contextualSpacing/>
              <w:rPr>
                <w:rFonts w:ascii="Arial" w:hAnsi="Arial" w:cs="Arial"/>
                <w:sz w:val="18"/>
                <w:szCs w:val="18"/>
                <w:cs/>
              </w:rPr>
            </w:pPr>
            <w:r w:rsidRPr="0003590A">
              <w:rPr>
                <w:rFonts w:ascii="Arial" w:hAnsi="Arial" w:cs="Arial"/>
                <w:sz w:val="18"/>
                <w:szCs w:val="18"/>
              </w:rPr>
              <w:t>Over 10 years</w:t>
            </w:r>
          </w:p>
        </w:tc>
        <w:tc>
          <w:tcPr>
            <w:tcW w:w="2016" w:type="dxa"/>
            <w:tcBorders>
              <w:bottom w:val="single" w:sz="4" w:space="0" w:color="auto"/>
            </w:tcBorders>
            <w:hideMark/>
          </w:tcPr>
          <w:p w14:paraId="48F274FD" w14:textId="521AF802" w:rsidR="00BF2DC6" w:rsidRPr="0003590A" w:rsidRDefault="00BF2DC6" w:rsidP="00BF2DC6">
            <w:pPr>
              <w:tabs>
                <w:tab w:val="decimal" w:pos="2676"/>
              </w:tabs>
              <w:spacing w:before="6" w:after="6" w:line="300" w:lineRule="exact"/>
              <w:ind w:right="113"/>
              <w:contextualSpacing/>
              <w:jc w:val="both"/>
              <w:rPr>
                <w:rFonts w:ascii="Arial" w:hAnsi="Arial" w:cs="Arial"/>
                <w:sz w:val="18"/>
                <w:szCs w:val="18"/>
              </w:rPr>
            </w:pPr>
            <w:r w:rsidRPr="0003590A">
              <w:rPr>
                <w:rFonts w:ascii="Arial" w:hAnsi="Arial" w:cs="Arial"/>
                <w:sz w:val="18"/>
                <w:szCs w:val="18"/>
              </w:rPr>
              <w:t xml:space="preserve"> 27,62</w:t>
            </w:r>
            <w:r w:rsidR="00F1018B" w:rsidRPr="0003590A">
              <w:rPr>
                <w:rFonts w:ascii="Arial" w:hAnsi="Arial" w:cs="Arial"/>
                <w:sz w:val="18"/>
                <w:szCs w:val="18"/>
              </w:rPr>
              <w:t>5</w:t>
            </w:r>
            <w:r w:rsidRPr="0003590A">
              <w:rPr>
                <w:rFonts w:ascii="Arial" w:hAnsi="Arial" w:cs="Arial"/>
                <w:sz w:val="18"/>
                <w:szCs w:val="18"/>
              </w:rPr>
              <w:t xml:space="preserve"> </w:t>
            </w:r>
          </w:p>
        </w:tc>
        <w:tc>
          <w:tcPr>
            <w:tcW w:w="2016" w:type="dxa"/>
            <w:tcBorders>
              <w:bottom w:val="single" w:sz="4" w:space="0" w:color="auto"/>
            </w:tcBorders>
            <w:hideMark/>
          </w:tcPr>
          <w:p w14:paraId="187EE607" w14:textId="22581433" w:rsidR="00BF2DC6" w:rsidRPr="0003590A" w:rsidRDefault="00BF2DC6" w:rsidP="00BF2DC6">
            <w:pPr>
              <w:tabs>
                <w:tab w:val="decimal" w:pos="2676"/>
              </w:tabs>
              <w:spacing w:before="6" w:after="6" w:line="300" w:lineRule="exact"/>
              <w:ind w:right="113"/>
              <w:contextualSpacing/>
              <w:jc w:val="both"/>
              <w:rPr>
                <w:rFonts w:ascii="Arial" w:hAnsi="Arial" w:cs="Arial"/>
                <w:sz w:val="18"/>
                <w:szCs w:val="18"/>
              </w:rPr>
            </w:pPr>
            <w:r w:rsidRPr="0003590A">
              <w:rPr>
                <w:rFonts w:ascii="Arial" w:hAnsi="Arial" w:cs="Arial"/>
                <w:sz w:val="18"/>
                <w:szCs w:val="18"/>
              </w:rPr>
              <w:t xml:space="preserve"> 20,184 </w:t>
            </w:r>
          </w:p>
        </w:tc>
      </w:tr>
      <w:tr w:rsidR="00BF2DC6" w:rsidRPr="0003590A" w14:paraId="005995EA" w14:textId="77777777" w:rsidTr="004845D7">
        <w:tc>
          <w:tcPr>
            <w:tcW w:w="5443" w:type="dxa"/>
            <w:vAlign w:val="bottom"/>
            <w:hideMark/>
          </w:tcPr>
          <w:p w14:paraId="027DBF25" w14:textId="45175F66" w:rsidR="00BF2DC6" w:rsidRPr="0003590A" w:rsidRDefault="00BF2DC6" w:rsidP="00BF2DC6">
            <w:pPr>
              <w:spacing w:before="6" w:after="6" w:line="300" w:lineRule="exact"/>
              <w:contextualSpacing/>
              <w:rPr>
                <w:rFonts w:ascii="Arial" w:hAnsi="Arial" w:cs="Arial"/>
                <w:b/>
                <w:bCs/>
                <w:sz w:val="18"/>
                <w:szCs w:val="18"/>
                <w:cs/>
              </w:rPr>
            </w:pPr>
            <w:r w:rsidRPr="0003590A">
              <w:rPr>
                <w:rFonts w:ascii="Arial" w:hAnsi="Arial" w:cs="Arial"/>
                <w:b/>
                <w:bCs/>
                <w:sz w:val="18"/>
                <w:szCs w:val="18"/>
              </w:rPr>
              <w:t>Total</w:t>
            </w:r>
          </w:p>
        </w:tc>
        <w:tc>
          <w:tcPr>
            <w:tcW w:w="2016" w:type="dxa"/>
            <w:tcBorders>
              <w:top w:val="single" w:sz="4" w:space="0" w:color="auto"/>
              <w:bottom w:val="single" w:sz="4" w:space="0" w:color="auto"/>
            </w:tcBorders>
            <w:hideMark/>
          </w:tcPr>
          <w:p w14:paraId="2D1A8DB0" w14:textId="4EB1C5BB" w:rsidR="00BF2DC6" w:rsidRPr="0003590A" w:rsidRDefault="00BF2DC6" w:rsidP="00BF2DC6">
            <w:pPr>
              <w:tabs>
                <w:tab w:val="decimal" w:pos="2676"/>
              </w:tabs>
              <w:spacing w:before="6" w:after="6" w:line="300" w:lineRule="exact"/>
              <w:ind w:right="113"/>
              <w:contextualSpacing/>
              <w:jc w:val="both"/>
              <w:rPr>
                <w:rFonts w:ascii="Arial" w:hAnsi="Arial" w:cs="Arial"/>
                <w:sz w:val="18"/>
                <w:szCs w:val="18"/>
              </w:rPr>
            </w:pPr>
            <w:r w:rsidRPr="0003590A">
              <w:rPr>
                <w:rFonts w:ascii="Arial" w:hAnsi="Arial" w:cs="Arial"/>
                <w:sz w:val="18"/>
                <w:szCs w:val="18"/>
              </w:rPr>
              <w:t xml:space="preserve"> 795,41</w:t>
            </w:r>
            <w:r w:rsidR="00F1018B" w:rsidRPr="0003590A">
              <w:rPr>
                <w:rFonts w:ascii="Arial" w:hAnsi="Arial" w:cs="Arial"/>
                <w:sz w:val="18"/>
                <w:szCs w:val="18"/>
              </w:rPr>
              <w:t>8</w:t>
            </w:r>
            <w:r w:rsidRPr="0003590A">
              <w:rPr>
                <w:rFonts w:ascii="Arial" w:hAnsi="Arial" w:cs="Arial"/>
                <w:sz w:val="18"/>
                <w:szCs w:val="18"/>
              </w:rPr>
              <w:t xml:space="preserve"> </w:t>
            </w:r>
          </w:p>
        </w:tc>
        <w:tc>
          <w:tcPr>
            <w:tcW w:w="2016" w:type="dxa"/>
            <w:tcBorders>
              <w:top w:val="single" w:sz="4" w:space="0" w:color="auto"/>
              <w:bottom w:val="single" w:sz="4" w:space="0" w:color="auto"/>
            </w:tcBorders>
            <w:hideMark/>
          </w:tcPr>
          <w:p w14:paraId="6EBA68F6" w14:textId="41DDEE6C" w:rsidR="00BF2DC6" w:rsidRPr="0003590A" w:rsidRDefault="00BF2DC6" w:rsidP="00BF2DC6">
            <w:pPr>
              <w:tabs>
                <w:tab w:val="decimal" w:pos="2676"/>
              </w:tabs>
              <w:spacing w:before="6" w:after="6" w:line="300" w:lineRule="exact"/>
              <w:ind w:right="113"/>
              <w:contextualSpacing/>
              <w:jc w:val="both"/>
              <w:rPr>
                <w:rFonts w:ascii="Arial" w:hAnsi="Arial" w:cs="Arial"/>
                <w:sz w:val="18"/>
                <w:szCs w:val="18"/>
              </w:rPr>
            </w:pPr>
            <w:r w:rsidRPr="0003590A">
              <w:rPr>
                <w:rFonts w:ascii="Arial" w:hAnsi="Arial" w:cs="Arial"/>
                <w:sz w:val="18"/>
                <w:szCs w:val="18"/>
              </w:rPr>
              <w:t xml:space="preserve"> 641,347 </w:t>
            </w:r>
          </w:p>
        </w:tc>
      </w:tr>
    </w:tbl>
    <w:p w14:paraId="0E9DA8DF" w14:textId="71128E8C" w:rsidR="002B064E" w:rsidRPr="0003590A" w:rsidRDefault="002B064E" w:rsidP="00A34A14">
      <w:pPr>
        <w:spacing w:line="300" w:lineRule="exact"/>
        <w:ind w:left="1260" w:hanging="720"/>
        <w:contextualSpacing/>
        <w:jc w:val="thaiDistribute"/>
        <w:rPr>
          <w:rFonts w:ascii="Arial" w:hAnsi="Arial" w:cs="Arial"/>
          <w:sz w:val="18"/>
          <w:szCs w:val="18"/>
        </w:rPr>
      </w:pPr>
    </w:p>
    <w:p w14:paraId="1A7E0F02" w14:textId="77777777" w:rsidR="002B064E" w:rsidRPr="0003590A" w:rsidRDefault="002B064E" w:rsidP="00A34A14">
      <w:pPr>
        <w:spacing w:line="300" w:lineRule="exact"/>
        <w:ind w:left="1260" w:hanging="720"/>
        <w:contextualSpacing/>
        <w:jc w:val="thaiDistribute"/>
        <w:rPr>
          <w:rFonts w:ascii="Arial" w:hAnsi="Arial" w:cs="Arial"/>
          <w:sz w:val="18"/>
          <w:szCs w:val="18"/>
        </w:rPr>
      </w:pPr>
      <w:r w:rsidRPr="0003590A">
        <w:rPr>
          <w:rFonts w:ascii="Arial" w:hAnsi="Arial" w:cs="Arial"/>
          <w:sz w:val="18"/>
          <w:szCs w:val="18"/>
        </w:rPr>
        <w:br w:type="page"/>
      </w:r>
    </w:p>
    <w:p w14:paraId="5BBA5164" w14:textId="20A645C4" w:rsidR="00C2307D" w:rsidRPr="0003590A" w:rsidRDefault="001527BD" w:rsidP="00A34A14">
      <w:pPr>
        <w:spacing w:line="300" w:lineRule="exact"/>
        <w:ind w:left="1260" w:hanging="720"/>
        <w:contextualSpacing/>
        <w:jc w:val="thaiDistribute"/>
        <w:rPr>
          <w:rFonts w:ascii="Arial" w:hAnsi="Arial" w:cs="Arial"/>
          <w:color w:val="000000"/>
          <w:sz w:val="18"/>
          <w:szCs w:val="18"/>
        </w:rPr>
      </w:pPr>
      <w:r w:rsidRPr="0003590A">
        <w:rPr>
          <w:rFonts w:ascii="Arial" w:hAnsi="Arial" w:cs="Arial"/>
          <w:color w:val="000000"/>
          <w:sz w:val="18"/>
          <w:szCs w:val="18"/>
        </w:rPr>
        <w:t>14</w:t>
      </w:r>
      <w:r w:rsidR="00334C98" w:rsidRPr="0003590A">
        <w:rPr>
          <w:rFonts w:ascii="Arial" w:hAnsi="Arial" w:cs="Arial"/>
          <w:color w:val="000000"/>
          <w:sz w:val="18"/>
          <w:szCs w:val="18"/>
        </w:rPr>
        <w:t>.</w:t>
      </w:r>
      <w:r w:rsidRPr="0003590A">
        <w:rPr>
          <w:rFonts w:ascii="Arial" w:hAnsi="Arial" w:cs="Arial"/>
          <w:color w:val="000000"/>
          <w:sz w:val="18"/>
          <w:szCs w:val="18"/>
        </w:rPr>
        <w:t>1</w:t>
      </w:r>
      <w:r w:rsidR="00334C98" w:rsidRPr="0003590A">
        <w:rPr>
          <w:rFonts w:ascii="Arial" w:hAnsi="Arial" w:cs="Arial"/>
          <w:color w:val="000000"/>
          <w:sz w:val="18"/>
          <w:szCs w:val="18"/>
        </w:rPr>
        <w:t>.</w:t>
      </w:r>
      <w:r w:rsidR="002B064E" w:rsidRPr="0003590A">
        <w:rPr>
          <w:rFonts w:ascii="Arial" w:hAnsi="Arial" w:cs="Arial"/>
          <w:color w:val="000000"/>
          <w:sz w:val="18"/>
          <w:szCs w:val="22"/>
        </w:rPr>
        <w:t>5</w:t>
      </w:r>
      <w:r w:rsidR="00334C98" w:rsidRPr="0003590A">
        <w:rPr>
          <w:rFonts w:ascii="Arial" w:hAnsi="Arial" w:cs="Arial"/>
          <w:color w:val="000000"/>
          <w:sz w:val="18"/>
          <w:szCs w:val="18"/>
        </w:rPr>
        <w:tab/>
        <w:t>Reconciliation of the</w:t>
      </w:r>
      <w:r w:rsidR="00203F18" w:rsidRPr="0003590A">
        <w:rPr>
          <w:rFonts w:ascii="Arial" w:hAnsi="Arial" w:cs="Arial"/>
          <w:color w:val="000000"/>
          <w:sz w:val="18"/>
          <w:szCs w:val="18"/>
        </w:rPr>
        <w:t xml:space="preserve"> </w:t>
      </w:r>
      <w:r w:rsidR="005B0207" w:rsidRPr="0003590A">
        <w:rPr>
          <w:rFonts w:ascii="Arial" w:hAnsi="Arial" w:cs="Arial"/>
          <w:color w:val="000000"/>
          <w:sz w:val="18"/>
          <w:szCs w:val="18"/>
        </w:rPr>
        <w:t>asset</w:t>
      </w:r>
      <w:r w:rsidR="00334C98" w:rsidRPr="0003590A">
        <w:rPr>
          <w:rFonts w:ascii="Arial" w:hAnsi="Arial" w:cs="Arial"/>
          <w:color w:val="000000"/>
          <w:sz w:val="18"/>
          <w:szCs w:val="18"/>
        </w:rPr>
        <w:t xml:space="preserve"> for remaining coverage and the </w:t>
      </w:r>
      <w:r w:rsidR="005B0207" w:rsidRPr="0003590A">
        <w:rPr>
          <w:rFonts w:ascii="Arial" w:hAnsi="Arial" w:cs="Arial"/>
          <w:color w:val="000000"/>
          <w:sz w:val="18"/>
          <w:szCs w:val="18"/>
        </w:rPr>
        <w:t>asset</w:t>
      </w:r>
      <w:r w:rsidR="00334C98" w:rsidRPr="0003590A">
        <w:rPr>
          <w:rFonts w:ascii="Arial" w:hAnsi="Arial" w:cs="Arial"/>
          <w:color w:val="000000"/>
          <w:sz w:val="18"/>
          <w:szCs w:val="18"/>
        </w:rPr>
        <w:t xml:space="preserve"> for incurred claims </w:t>
      </w:r>
      <w:r w:rsidR="000C1546" w:rsidRPr="0003590A">
        <w:rPr>
          <w:rFonts w:ascii="Arial" w:hAnsi="Arial" w:cs="Arial"/>
          <w:color w:val="000000"/>
          <w:sz w:val="18"/>
          <w:szCs w:val="18"/>
        </w:rPr>
        <w:t>-</w:t>
      </w:r>
      <w:r w:rsidR="00334C98" w:rsidRPr="0003590A">
        <w:rPr>
          <w:rFonts w:ascii="Arial" w:hAnsi="Arial" w:cs="Arial"/>
          <w:color w:val="000000"/>
          <w:sz w:val="18"/>
          <w:szCs w:val="18"/>
        </w:rPr>
        <w:t xml:space="preserve"> </w:t>
      </w:r>
      <w:r w:rsidR="00356D4F" w:rsidRPr="0003590A">
        <w:rPr>
          <w:rFonts w:ascii="Arial" w:hAnsi="Arial" w:cs="Arial"/>
          <w:color w:val="000000"/>
          <w:sz w:val="18"/>
          <w:szCs w:val="18"/>
        </w:rPr>
        <w:t>Rei</w:t>
      </w:r>
      <w:r w:rsidR="00334C98" w:rsidRPr="0003590A">
        <w:rPr>
          <w:rFonts w:ascii="Arial" w:hAnsi="Arial" w:cs="Arial"/>
          <w:color w:val="000000"/>
          <w:sz w:val="18"/>
          <w:szCs w:val="18"/>
        </w:rPr>
        <w:t>nsurance contract</w:t>
      </w:r>
      <w:r w:rsidR="00356D4F" w:rsidRPr="0003590A">
        <w:rPr>
          <w:rFonts w:ascii="Arial" w:hAnsi="Arial" w:cs="Arial"/>
          <w:color w:val="000000"/>
          <w:sz w:val="18"/>
          <w:szCs w:val="18"/>
        </w:rPr>
        <w:t>s</w:t>
      </w:r>
      <w:r w:rsidR="00334C98" w:rsidRPr="0003590A">
        <w:rPr>
          <w:rFonts w:ascii="Arial" w:hAnsi="Arial" w:cs="Arial"/>
          <w:color w:val="000000"/>
          <w:sz w:val="18"/>
          <w:szCs w:val="18"/>
        </w:rPr>
        <w:t xml:space="preserve"> </w:t>
      </w:r>
      <w:r w:rsidR="006D47F5" w:rsidRPr="0003590A">
        <w:rPr>
          <w:rFonts w:ascii="Arial" w:hAnsi="Arial" w:cs="Arial"/>
          <w:color w:val="000000"/>
          <w:sz w:val="18"/>
          <w:szCs w:val="18"/>
        </w:rPr>
        <w:t>held</w:t>
      </w:r>
    </w:p>
    <w:p w14:paraId="03FBDE0A" w14:textId="77777777" w:rsidR="006D47F5" w:rsidRPr="0003590A" w:rsidRDefault="006D47F5" w:rsidP="00A34A14">
      <w:pPr>
        <w:spacing w:line="300" w:lineRule="exact"/>
        <w:contextualSpacing/>
        <w:rPr>
          <w:rFonts w:ascii="Arial" w:hAnsi="Arial" w:cs="Arial"/>
          <w:color w:val="000000"/>
          <w:sz w:val="18"/>
          <w:szCs w:val="18"/>
        </w:rPr>
      </w:pPr>
    </w:p>
    <w:tbl>
      <w:tblPr>
        <w:tblW w:w="9464" w:type="dxa"/>
        <w:tblInd w:w="108" w:type="dxa"/>
        <w:tblLayout w:type="fixed"/>
        <w:tblLook w:val="0000" w:firstRow="0" w:lastRow="0" w:firstColumn="0" w:lastColumn="0" w:noHBand="0" w:noVBand="0"/>
      </w:tblPr>
      <w:tblGrid>
        <w:gridCol w:w="4219"/>
        <w:gridCol w:w="1311"/>
        <w:gridCol w:w="1311"/>
        <w:gridCol w:w="1311"/>
        <w:gridCol w:w="1312"/>
      </w:tblGrid>
      <w:tr w:rsidR="00172950" w:rsidRPr="0003590A" w14:paraId="25510AD4" w14:textId="77777777" w:rsidTr="004C6CFC">
        <w:trPr>
          <w:trHeight w:val="283"/>
        </w:trPr>
        <w:tc>
          <w:tcPr>
            <w:tcW w:w="4219" w:type="dxa"/>
            <w:vAlign w:val="bottom"/>
          </w:tcPr>
          <w:p w14:paraId="63F5CAE5" w14:textId="77777777" w:rsidR="00115126" w:rsidRPr="0003590A" w:rsidRDefault="00115126" w:rsidP="00D2090D">
            <w:pPr>
              <w:tabs>
                <w:tab w:val="right" w:pos="6840"/>
                <w:tab w:val="left" w:pos="8000"/>
                <w:tab w:val="left" w:pos="8180"/>
                <w:tab w:val="right" w:pos="9180"/>
                <w:tab w:val="right" w:pos="9440"/>
              </w:tabs>
              <w:spacing w:line="276" w:lineRule="auto"/>
              <w:ind w:left="397" w:right="-170"/>
              <w:contextualSpacing/>
              <w:rPr>
                <w:rFonts w:ascii="Arial" w:hAnsi="Arial" w:cs="Arial"/>
                <w:sz w:val="16"/>
                <w:szCs w:val="16"/>
                <w:cs/>
              </w:rPr>
            </w:pPr>
          </w:p>
        </w:tc>
        <w:tc>
          <w:tcPr>
            <w:tcW w:w="5245" w:type="dxa"/>
            <w:gridSpan w:val="4"/>
            <w:tcBorders>
              <w:bottom w:val="single" w:sz="4" w:space="0" w:color="auto"/>
            </w:tcBorders>
            <w:vAlign w:val="bottom"/>
          </w:tcPr>
          <w:p w14:paraId="381D59A3" w14:textId="77777777" w:rsidR="002C1E65" w:rsidRPr="0003590A" w:rsidRDefault="002C1E65" w:rsidP="00D2090D">
            <w:pPr>
              <w:tabs>
                <w:tab w:val="left" w:pos="2430"/>
              </w:tabs>
              <w:spacing w:line="276" w:lineRule="auto"/>
              <w:ind w:right="36"/>
              <w:contextualSpacing/>
              <w:jc w:val="center"/>
              <w:rPr>
                <w:rFonts w:ascii="Arial" w:eastAsia="Browallia New" w:hAnsi="Arial" w:cs="Arial"/>
                <w:b/>
                <w:bCs/>
                <w:sz w:val="16"/>
                <w:szCs w:val="16"/>
              </w:rPr>
            </w:pPr>
            <w:r w:rsidRPr="0003590A">
              <w:rPr>
                <w:rFonts w:ascii="Arial" w:eastAsia="Browallia New" w:hAnsi="Arial" w:cs="Arial"/>
                <w:b/>
                <w:bCs/>
                <w:sz w:val="16"/>
                <w:szCs w:val="16"/>
              </w:rPr>
              <w:t xml:space="preserve">Equity method and Separate </w:t>
            </w:r>
          </w:p>
          <w:p w14:paraId="677597E5" w14:textId="5904978F" w:rsidR="00115126" w:rsidRPr="0003590A" w:rsidRDefault="002C1E65" w:rsidP="00D2090D">
            <w:pPr>
              <w:pStyle w:val="BodyTextIndent3"/>
              <w:spacing w:line="276" w:lineRule="auto"/>
              <w:ind w:left="0"/>
              <w:contextualSpacing/>
              <w:jc w:val="center"/>
              <w:rPr>
                <w:rFonts w:ascii="Arial" w:hAnsi="Arial" w:cs="Arial"/>
                <w:b/>
                <w:bCs/>
                <w:color w:val="auto"/>
                <w:kern w:val="28"/>
                <w:sz w:val="16"/>
                <w:szCs w:val="16"/>
                <w:lang w:val="en-GB"/>
              </w:rPr>
            </w:pPr>
            <w:r w:rsidRPr="0003590A">
              <w:rPr>
                <w:rFonts w:ascii="Arial" w:eastAsia="Browallia New" w:hAnsi="Arial" w:cs="Arial"/>
                <w:b/>
                <w:bCs/>
                <w:color w:val="auto"/>
                <w:sz w:val="16"/>
                <w:szCs w:val="16"/>
              </w:rPr>
              <w:t>financial statements</w:t>
            </w:r>
          </w:p>
        </w:tc>
      </w:tr>
      <w:tr w:rsidR="00172950" w:rsidRPr="0003590A" w14:paraId="2FFE4D34" w14:textId="77777777" w:rsidTr="004C6CFC">
        <w:trPr>
          <w:trHeight w:val="283"/>
        </w:trPr>
        <w:tc>
          <w:tcPr>
            <w:tcW w:w="4219" w:type="dxa"/>
            <w:vAlign w:val="bottom"/>
          </w:tcPr>
          <w:p w14:paraId="7090F7E5" w14:textId="77777777" w:rsidR="009524C5" w:rsidRPr="0003590A" w:rsidRDefault="009524C5" w:rsidP="00D2090D">
            <w:pPr>
              <w:tabs>
                <w:tab w:val="right" w:pos="6840"/>
                <w:tab w:val="left" w:pos="8000"/>
                <w:tab w:val="left" w:pos="8180"/>
                <w:tab w:val="right" w:pos="9180"/>
                <w:tab w:val="right" w:pos="9440"/>
              </w:tabs>
              <w:spacing w:line="276" w:lineRule="auto"/>
              <w:ind w:left="397" w:right="-170"/>
              <w:contextualSpacing/>
              <w:rPr>
                <w:rFonts w:ascii="Arial" w:hAnsi="Arial" w:cs="Arial"/>
                <w:sz w:val="16"/>
                <w:szCs w:val="16"/>
                <w:cs/>
              </w:rPr>
            </w:pPr>
          </w:p>
        </w:tc>
        <w:tc>
          <w:tcPr>
            <w:tcW w:w="5245" w:type="dxa"/>
            <w:gridSpan w:val="4"/>
            <w:tcBorders>
              <w:bottom w:val="single" w:sz="4" w:space="0" w:color="auto"/>
            </w:tcBorders>
            <w:vAlign w:val="bottom"/>
          </w:tcPr>
          <w:p w14:paraId="0482FBB0" w14:textId="5A15FD46" w:rsidR="009524C5" w:rsidRPr="0003590A" w:rsidRDefault="001527BD" w:rsidP="00D2090D">
            <w:pPr>
              <w:pStyle w:val="BodyTextIndent3"/>
              <w:spacing w:line="276" w:lineRule="auto"/>
              <w:ind w:left="0"/>
              <w:contextualSpacing/>
              <w:jc w:val="center"/>
              <w:rPr>
                <w:rFonts w:ascii="Arial" w:hAnsi="Arial" w:cs="Arial"/>
                <w:b/>
                <w:bCs/>
                <w:color w:val="auto"/>
                <w:kern w:val="28"/>
                <w:sz w:val="16"/>
                <w:szCs w:val="16"/>
                <w:lang w:val="en-GB"/>
              </w:rPr>
            </w:pPr>
            <w:r w:rsidRPr="0003590A">
              <w:rPr>
                <w:rFonts w:ascii="Arial" w:hAnsi="Arial" w:cs="Arial"/>
                <w:b/>
                <w:bCs/>
                <w:color w:val="auto"/>
                <w:kern w:val="28"/>
                <w:sz w:val="16"/>
                <w:szCs w:val="16"/>
                <w:lang w:val="en-GB"/>
              </w:rPr>
              <w:t>2025</w:t>
            </w:r>
          </w:p>
        </w:tc>
      </w:tr>
      <w:tr w:rsidR="00172950" w:rsidRPr="0003590A" w14:paraId="5E1D4AD8" w14:textId="77777777" w:rsidTr="004C6CFC">
        <w:trPr>
          <w:trHeight w:val="283"/>
        </w:trPr>
        <w:tc>
          <w:tcPr>
            <w:tcW w:w="4219" w:type="dxa"/>
            <w:vAlign w:val="bottom"/>
          </w:tcPr>
          <w:p w14:paraId="31192A4D" w14:textId="77777777" w:rsidR="00115126" w:rsidRPr="0003590A" w:rsidRDefault="00115126" w:rsidP="00D2090D">
            <w:pPr>
              <w:tabs>
                <w:tab w:val="right" w:pos="6840"/>
                <w:tab w:val="left" w:pos="8000"/>
                <w:tab w:val="left" w:pos="8180"/>
                <w:tab w:val="right" w:pos="9180"/>
                <w:tab w:val="right" w:pos="9440"/>
              </w:tabs>
              <w:spacing w:line="276" w:lineRule="auto"/>
              <w:ind w:left="397" w:right="-170"/>
              <w:contextualSpacing/>
              <w:rPr>
                <w:rFonts w:ascii="Arial" w:hAnsi="Arial" w:cs="Arial"/>
                <w:sz w:val="16"/>
                <w:szCs w:val="16"/>
                <w:cs/>
              </w:rPr>
            </w:pPr>
          </w:p>
        </w:tc>
        <w:tc>
          <w:tcPr>
            <w:tcW w:w="2622" w:type="dxa"/>
            <w:gridSpan w:val="2"/>
            <w:tcBorders>
              <w:top w:val="single" w:sz="4" w:space="0" w:color="auto"/>
              <w:bottom w:val="single" w:sz="4" w:space="0" w:color="auto"/>
            </w:tcBorders>
            <w:vAlign w:val="bottom"/>
          </w:tcPr>
          <w:p w14:paraId="6C37C64E" w14:textId="25D45EC7" w:rsidR="00115126" w:rsidRPr="0003590A" w:rsidRDefault="005B0207" w:rsidP="00D2090D">
            <w:pPr>
              <w:pStyle w:val="BodyTextIndent3"/>
              <w:spacing w:line="276" w:lineRule="auto"/>
              <w:ind w:left="0"/>
              <w:contextualSpacing/>
              <w:jc w:val="center"/>
              <w:rPr>
                <w:rFonts w:ascii="Arial" w:eastAsia="Browallia New" w:hAnsi="Arial" w:cs="Arial"/>
                <w:b/>
                <w:bCs/>
                <w:color w:val="auto"/>
                <w:sz w:val="16"/>
                <w:szCs w:val="16"/>
              </w:rPr>
            </w:pPr>
            <w:r w:rsidRPr="0003590A">
              <w:rPr>
                <w:rFonts w:ascii="Arial" w:eastAsia="Browallia New" w:hAnsi="Arial" w:cs="Arial"/>
                <w:b/>
                <w:bCs/>
                <w:color w:val="auto"/>
                <w:sz w:val="16"/>
                <w:szCs w:val="16"/>
              </w:rPr>
              <w:t>R</w:t>
            </w:r>
            <w:r w:rsidR="00115126" w:rsidRPr="0003590A">
              <w:rPr>
                <w:rFonts w:ascii="Arial" w:eastAsia="Browallia New" w:hAnsi="Arial" w:cs="Arial"/>
                <w:b/>
                <w:bCs/>
                <w:color w:val="auto"/>
                <w:sz w:val="16"/>
                <w:szCs w:val="16"/>
              </w:rPr>
              <w:t>emaining coverage</w:t>
            </w:r>
          </w:p>
        </w:tc>
        <w:tc>
          <w:tcPr>
            <w:tcW w:w="1311" w:type="dxa"/>
            <w:tcBorders>
              <w:top w:val="single" w:sz="4" w:space="0" w:color="auto"/>
            </w:tcBorders>
            <w:vAlign w:val="bottom"/>
          </w:tcPr>
          <w:p w14:paraId="32BF9745" w14:textId="77777777" w:rsidR="00115126" w:rsidRPr="0003590A" w:rsidRDefault="00115126" w:rsidP="00D2090D">
            <w:pPr>
              <w:pStyle w:val="BodyTextIndent3"/>
              <w:tabs>
                <w:tab w:val="clear" w:pos="1918"/>
                <w:tab w:val="clear" w:pos="2518"/>
                <w:tab w:val="left" w:pos="1095"/>
              </w:tabs>
              <w:spacing w:line="276" w:lineRule="auto"/>
              <w:ind w:left="0"/>
              <w:contextualSpacing/>
              <w:jc w:val="right"/>
              <w:rPr>
                <w:rFonts w:ascii="Arial" w:hAnsi="Arial" w:cs="Arial"/>
                <w:b/>
                <w:bCs/>
                <w:color w:val="auto"/>
                <w:kern w:val="28"/>
                <w:sz w:val="16"/>
                <w:szCs w:val="16"/>
                <w:lang w:val="en-GB"/>
              </w:rPr>
            </w:pPr>
          </w:p>
        </w:tc>
        <w:tc>
          <w:tcPr>
            <w:tcW w:w="1312" w:type="dxa"/>
            <w:tcBorders>
              <w:top w:val="single" w:sz="4" w:space="0" w:color="auto"/>
            </w:tcBorders>
            <w:vAlign w:val="bottom"/>
          </w:tcPr>
          <w:p w14:paraId="0924A6BD" w14:textId="32AC8641" w:rsidR="00115126" w:rsidRPr="0003590A" w:rsidRDefault="00115126" w:rsidP="00D2090D">
            <w:pPr>
              <w:pStyle w:val="BodyTextIndent3"/>
              <w:tabs>
                <w:tab w:val="clear" w:pos="1918"/>
                <w:tab w:val="clear" w:pos="2518"/>
                <w:tab w:val="left" w:pos="1095"/>
              </w:tabs>
              <w:spacing w:line="276" w:lineRule="auto"/>
              <w:ind w:left="0"/>
              <w:contextualSpacing/>
              <w:jc w:val="right"/>
              <w:rPr>
                <w:rFonts w:ascii="Arial" w:hAnsi="Arial" w:cs="Arial"/>
                <w:b/>
                <w:bCs/>
                <w:color w:val="auto"/>
                <w:kern w:val="28"/>
                <w:sz w:val="16"/>
                <w:szCs w:val="16"/>
                <w:lang w:val="en-GB"/>
              </w:rPr>
            </w:pPr>
          </w:p>
        </w:tc>
      </w:tr>
      <w:tr w:rsidR="00172950" w:rsidRPr="0003590A" w14:paraId="2D317C75" w14:textId="77777777" w:rsidTr="004C6CFC">
        <w:trPr>
          <w:trHeight w:val="283"/>
        </w:trPr>
        <w:tc>
          <w:tcPr>
            <w:tcW w:w="4219" w:type="dxa"/>
            <w:vAlign w:val="bottom"/>
          </w:tcPr>
          <w:p w14:paraId="24CD246D" w14:textId="77777777" w:rsidR="006D47F5" w:rsidRPr="0003590A" w:rsidRDefault="006D47F5" w:rsidP="00D2090D">
            <w:pPr>
              <w:tabs>
                <w:tab w:val="right" w:pos="6840"/>
                <w:tab w:val="left" w:pos="8000"/>
                <w:tab w:val="left" w:pos="8180"/>
                <w:tab w:val="right" w:pos="9180"/>
                <w:tab w:val="right" w:pos="9440"/>
              </w:tabs>
              <w:spacing w:line="276" w:lineRule="auto"/>
              <w:ind w:left="436" w:right="-14"/>
              <w:contextualSpacing/>
              <w:rPr>
                <w:rFonts w:ascii="Arial" w:hAnsi="Arial" w:cs="Arial"/>
                <w:sz w:val="16"/>
                <w:szCs w:val="16"/>
                <w:cs/>
              </w:rPr>
            </w:pPr>
          </w:p>
        </w:tc>
        <w:tc>
          <w:tcPr>
            <w:tcW w:w="1311" w:type="dxa"/>
            <w:vAlign w:val="bottom"/>
          </w:tcPr>
          <w:p w14:paraId="6CFB28E9" w14:textId="77777777" w:rsidR="006D47F5" w:rsidRPr="0003590A" w:rsidRDefault="006D47F5"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57"/>
              <w:contextualSpacing/>
              <w:jc w:val="right"/>
              <w:rPr>
                <w:rFonts w:ascii="Arial" w:hAnsi="Arial" w:cs="Arial"/>
                <w:b/>
                <w:bCs/>
                <w:color w:val="auto"/>
                <w:spacing w:val="-4"/>
                <w:sz w:val="16"/>
                <w:szCs w:val="16"/>
              </w:rPr>
            </w:pPr>
            <w:r w:rsidRPr="0003590A">
              <w:rPr>
                <w:rFonts w:ascii="Arial" w:hAnsi="Arial" w:cs="Arial"/>
                <w:b/>
                <w:bCs/>
                <w:color w:val="auto"/>
                <w:spacing w:val="-4"/>
                <w:sz w:val="16"/>
                <w:szCs w:val="16"/>
              </w:rPr>
              <w:t>Excluding</w:t>
            </w:r>
          </w:p>
        </w:tc>
        <w:tc>
          <w:tcPr>
            <w:tcW w:w="1311" w:type="dxa"/>
            <w:vAlign w:val="bottom"/>
          </w:tcPr>
          <w:p w14:paraId="7A5D5F23" w14:textId="77777777" w:rsidR="006D47F5" w:rsidRPr="0003590A" w:rsidRDefault="006D47F5"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spacing w:line="276" w:lineRule="auto"/>
              <w:ind w:left="0" w:right="57"/>
              <w:contextualSpacing/>
              <w:jc w:val="right"/>
              <w:rPr>
                <w:rFonts w:ascii="Arial" w:hAnsi="Arial" w:cs="Arial"/>
                <w:b/>
                <w:bCs/>
                <w:color w:val="auto"/>
                <w:spacing w:val="-4"/>
                <w:sz w:val="16"/>
                <w:szCs w:val="16"/>
              </w:rPr>
            </w:pPr>
          </w:p>
        </w:tc>
        <w:tc>
          <w:tcPr>
            <w:tcW w:w="1311" w:type="dxa"/>
            <w:vAlign w:val="bottom"/>
          </w:tcPr>
          <w:p w14:paraId="6B17C284" w14:textId="77777777" w:rsidR="006D47F5" w:rsidRPr="0003590A" w:rsidRDefault="006D47F5"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276" w:lineRule="auto"/>
              <w:ind w:left="0" w:right="57"/>
              <w:contextualSpacing/>
              <w:jc w:val="right"/>
              <w:rPr>
                <w:rFonts w:ascii="Arial" w:hAnsi="Arial" w:cs="Arial"/>
                <w:b/>
                <w:bCs/>
                <w:color w:val="auto"/>
                <w:spacing w:val="-4"/>
                <w:sz w:val="16"/>
                <w:szCs w:val="16"/>
              </w:rPr>
            </w:pPr>
          </w:p>
        </w:tc>
        <w:tc>
          <w:tcPr>
            <w:tcW w:w="1312" w:type="dxa"/>
            <w:vAlign w:val="bottom"/>
          </w:tcPr>
          <w:p w14:paraId="098E2516" w14:textId="77777777" w:rsidR="006D47F5" w:rsidRPr="0003590A" w:rsidRDefault="006D47F5"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2"/>
                <w:tab w:val="left" w:pos="1095"/>
              </w:tabs>
              <w:spacing w:line="276" w:lineRule="auto"/>
              <w:ind w:left="0" w:right="57"/>
              <w:contextualSpacing/>
              <w:jc w:val="right"/>
              <w:rPr>
                <w:rFonts w:ascii="Arial" w:hAnsi="Arial" w:cs="Arial"/>
                <w:b/>
                <w:bCs/>
                <w:color w:val="auto"/>
                <w:spacing w:val="-4"/>
                <w:sz w:val="16"/>
                <w:szCs w:val="16"/>
              </w:rPr>
            </w:pPr>
          </w:p>
        </w:tc>
      </w:tr>
      <w:tr w:rsidR="00172950" w:rsidRPr="0003590A" w14:paraId="3C589CAE" w14:textId="77777777" w:rsidTr="004C6CFC">
        <w:trPr>
          <w:trHeight w:val="283"/>
        </w:trPr>
        <w:tc>
          <w:tcPr>
            <w:tcW w:w="4219" w:type="dxa"/>
            <w:vAlign w:val="bottom"/>
          </w:tcPr>
          <w:p w14:paraId="5E806892" w14:textId="77777777" w:rsidR="006D47F5" w:rsidRPr="0003590A" w:rsidRDefault="006D47F5" w:rsidP="00D2090D">
            <w:pPr>
              <w:tabs>
                <w:tab w:val="right" w:pos="6840"/>
                <w:tab w:val="left" w:pos="8000"/>
                <w:tab w:val="left" w:pos="8180"/>
                <w:tab w:val="right" w:pos="9180"/>
                <w:tab w:val="right" w:pos="9440"/>
              </w:tabs>
              <w:spacing w:line="276" w:lineRule="auto"/>
              <w:ind w:left="436" w:right="-14"/>
              <w:contextualSpacing/>
              <w:rPr>
                <w:rFonts w:ascii="Arial" w:hAnsi="Arial" w:cs="Arial"/>
                <w:sz w:val="16"/>
                <w:szCs w:val="16"/>
                <w:cs/>
              </w:rPr>
            </w:pPr>
          </w:p>
        </w:tc>
        <w:tc>
          <w:tcPr>
            <w:tcW w:w="1311" w:type="dxa"/>
            <w:vAlign w:val="bottom"/>
          </w:tcPr>
          <w:p w14:paraId="7F38A198" w14:textId="209C0D83" w:rsidR="006D47F5" w:rsidRPr="0003590A" w:rsidRDefault="00941D39"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113" w:right="57"/>
              <w:contextualSpacing/>
              <w:jc w:val="right"/>
              <w:rPr>
                <w:rFonts w:ascii="Arial" w:hAnsi="Arial" w:cs="Arial"/>
                <w:b/>
                <w:bCs/>
                <w:color w:val="auto"/>
                <w:spacing w:val="-4"/>
                <w:sz w:val="16"/>
                <w:szCs w:val="16"/>
              </w:rPr>
            </w:pPr>
            <w:r w:rsidRPr="0003590A">
              <w:rPr>
                <w:rFonts w:ascii="Arial" w:hAnsi="Arial" w:cs="Arial"/>
                <w:b/>
                <w:bCs/>
                <w:color w:val="auto"/>
                <w:spacing w:val="-4"/>
                <w:sz w:val="16"/>
                <w:szCs w:val="16"/>
              </w:rPr>
              <w:t>l</w:t>
            </w:r>
            <w:r w:rsidR="006D47F5" w:rsidRPr="0003590A">
              <w:rPr>
                <w:rFonts w:ascii="Arial" w:hAnsi="Arial" w:cs="Arial"/>
                <w:b/>
                <w:bCs/>
                <w:color w:val="auto"/>
                <w:spacing w:val="-4"/>
                <w:sz w:val="16"/>
                <w:szCs w:val="16"/>
              </w:rPr>
              <w:t>oss</w:t>
            </w:r>
            <w:r w:rsidRPr="0003590A">
              <w:rPr>
                <w:rFonts w:ascii="Arial" w:hAnsi="Arial" w:cs="Arial"/>
                <w:b/>
                <w:bCs/>
                <w:color w:val="auto"/>
                <w:spacing w:val="-4"/>
                <w:sz w:val="16"/>
                <w:szCs w:val="16"/>
              </w:rPr>
              <w:t>-recovery</w:t>
            </w:r>
          </w:p>
        </w:tc>
        <w:tc>
          <w:tcPr>
            <w:tcW w:w="1311" w:type="dxa"/>
            <w:vAlign w:val="bottom"/>
          </w:tcPr>
          <w:p w14:paraId="3A9C4E63" w14:textId="74ED5837" w:rsidR="006D47F5" w:rsidRPr="0003590A" w:rsidRDefault="008F35D5"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spacing w:line="276" w:lineRule="auto"/>
              <w:ind w:left="-113"/>
              <w:contextualSpacing/>
              <w:jc w:val="right"/>
              <w:rPr>
                <w:rFonts w:ascii="Arial" w:hAnsi="Arial" w:cs="Arial"/>
                <w:b/>
                <w:bCs/>
                <w:color w:val="auto"/>
                <w:spacing w:val="-4"/>
                <w:sz w:val="16"/>
                <w:szCs w:val="16"/>
              </w:rPr>
            </w:pPr>
            <w:r w:rsidRPr="0003590A">
              <w:rPr>
                <w:rFonts w:ascii="Arial" w:hAnsi="Arial" w:cs="Arial"/>
                <w:b/>
                <w:bCs/>
                <w:color w:val="auto"/>
                <w:spacing w:val="-4"/>
                <w:sz w:val="16"/>
                <w:szCs w:val="16"/>
              </w:rPr>
              <w:t>L</w:t>
            </w:r>
            <w:r w:rsidR="006D47F5" w:rsidRPr="0003590A">
              <w:rPr>
                <w:rFonts w:ascii="Arial" w:hAnsi="Arial" w:cs="Arial"/>
                <w:b/>
                <w:bCs/>
                <w:color w:val="auto"/>
                <w:spacing w:val="-4"/>
                <w:sz w:val="16"/>
                <w:szCs w:val="16"/>
              </w:rPr>
              <w:t>oss</w:t>
            </w:r>
            <w:r w:rsidR="00941D39" w:rsidRPr="0003590A">
              <w:rPr>
                <w:rFonts w:ascii="Arial" w:hAnsi="Arial" w:cs="Arial"/>
                <w:b/>
                <w:bCs/>
                <w:color w:val="auto"/>
                <w:spacing w:val="-4"/>
                <w:sz w:val="16"/>
                <w:szCs w:val="16"/>
              </w:rPr>
              <w:t>-recovery</w:t>
            </w:r>
          </w:p>
        </w:tc>
        <w:tc>
          <w:tcPr>
            <w:tcW w:w="1311" w:type="dxa"/>
            <w:vAlign w:val="bottom"/>
          </w:tcPr>
          <w:p w14:paraId="197803B5" w14:textId="0026634E" w:rsidR="006D47F5" w:rsidRPr="0003590A" w:rsidRDefault="006D47F5"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276" w:lineRule="auto"/>
              <w:ind w:left="0"/>
              <w:contextualSpacing/>
              <w:jc w:val="right"/>
              <w:rPr>
                <w:rFonts w:ascii="Arial" w:hAnsi="Arial" w:cs="Arial"/>
                <w:b/>
                <w:bCs/>
                <w:color w:val="auto"/>
                <w:spacing w:val="-4"/>
                <w:sz w:val="16"/>
                <w:szCs w:val="16"/>
              </w:rPr>
            </w:pPr>
            <w:r w:rsidRPr="0003590A">
              <w:rPr>
                <w:rFonts w:ascii="Arial" w:hAnsi="Arial" w:cs="Arial"/>
                <w:b/>
                <w:bCs/>
                <w:color w:val="auto"/>
                <w:spacing w:val="-4"/>
                <w:sz w:val="16"/>
                <w:szCs w:val="16"/>
              </w:rPr>
              <w:t>Incurred</w:t>
            </w:r>
          </w:p>
        </w:tc>
        <w:tc>
          <w:tcPr>
            <w:tcW w:w="1312" w:type="dxa"/>
            <w:vAlign w:val="bottom"/>
          </w:tcPr>
          <w:p w14:paraId="2C330521" w14:textId="77777777" w:rsidR="006D47F5" w:rsidRPr="0003590A" w:rsidRDefault="006D47F5"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0"/>
                <w:tab w:val="decimal" w:pos="882"/>
                <w:tab w:val="left" w:pos="1095"/>
              </w:tabs>
              <w:spacing w:line="276" w:lineRule="auto"/>
              <w:ind w:left="0" w:right="57"/>
              <w:contextualSpacing/>
              <w:jc w:val="right"/>
              <w:rPr>
                <w:rFonts w:ascii="Arial" w:hAnsi="Arial" w:cs="Arial"/>
                <w:b/>
                <w:bCs/>
                <w:color w:val="auto"/>
                <w:spacing w:val="-4"/>
                <w:sz w:val="16"/>
                <w:szCs w:val="16"/>
              </w:rPr>
            </w:pPr>
          </w:p>
        </w:tc>
      </w:tr>
      <w:tr w:rsidR="00172950" w:rsidRPr="0003590A" w14:paraId="606DEC6B" w14:textId="77777777" w:rsidTr="004C6CFC">
        <w:trPr>
          <w:trHeight w:val="283"/>
        </w:trPr>
        <w:tc>
          <w:tcPr>
            <w:tcW w:w="4219" w:type="dxa"/>
            <w:vAlign w:val="bottom"/>
          </w:tcPr>
          <w:p w14:paraId="2E7F82F3" w14:textId="77777777" w:rsidR="006D47F5" w:rsidRPr="0003590A" w:rsidRDefault="006D47F5" w:rsidP="00D2090D">
            <w:pPr>
              <w:tabs>
                <w:tab w:val="right" w:pos="6840"/>
                <w:tab w:val="left" w:pos="8000"/>
                <w:tab w:val="left" w:pos="8180"/>
                <w:tab w:val="right" w:pos="9180"/>
                <w:tab w:val="right" w:pos="9440"/>
              </w:tabs>
              <w:spacing w:line="276" w:lineRule="auto"/>
              <w:ind w:right="-14"/>
              <w:contextualSpacing/>
              <w:jc w:val="center"/>
              <w:rPr>
                <w:rFonts w:ascii="Arial" w:hAnsi="Arial" w:cs="Arial"/>
                <w:b/>
                <w:bCs/>
                <w:sz w:val="16"/>
                <w:szCs w:val="16"/>
              </w:rPr>
            </w:pPr>
          </w:p>
        </w:tc>
        <w:tc>
          <w:tcPr>
            <w:tcW w:w="1311" w:type="dxa"/>
            <w:vAlign w:val="bottom"/>
          </w:tcPr>
          <w:p w14:paraId="6CCF5F8B" w14:textId="77777777" w:rsidR="006D47F5" w:rsidRPr="0003590A" w:rsidRDefault="006D47F5"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57"/>
              <w:contextualSpacing/>
              <w:jc w:val="right"/>
              <w:rPr>
                <w:rFonts w:ascii="Arial" w:hAnsi="Arial" w:cs="Arial"/>
                <w:b/>
                <w:bCs/>
                <w:color w:val="auto"/>
                <w:spacing w:val="-4"/>
                <w:sz w:val="16"/>
                <w:szCs w:val="16"/>
              </w:rPr>
            </w:pPr>
            <w:r w:rsidRPr="0003590A">
              <w:rPr>
                <w:rFonts w:ascii="Arial" w:hAnsi="Arial" w:cs="Arial"/>
                <w:b/>
                <w:bCs/>
                <w:color w:val="auto"/>
                <w:spacing w:val="-4"/>
                <w:sz w:val="16"/>
                <w:szCs w:val="16"/>
              </w:rPr>
              <w:t>component</w:t>
            </w:r>
          </w:p>
        </w:tc>
        <w:tc>
          <w:tcPr>
            <w:tcW w:w="1311" w:type="dxa"/>
            <w:vAlign w:val="bottom"/>
          </w:tcPr>
          <w:p w14:paraId="6A914B55" w14:textId="77777777" w:rsidR="006D47F5" w:rsidRPr="0003590A" w:rsidRDefault="006D47F5"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spacing w:line="276" w:lineRule="auto"/>
              <w:ind w:left="0"/>
              <w:contextualSpacing/>
              <w:jc w:val="right"/>
              <w:rPr>
                <w:rFonts w:ascii="Arial" w:hAnsi="Arial" w:cs="Arial"/>
                <w:b/>
                <w:bCs/>
                <w:color w:val="auto"/>
                <w:spacing w:val="-4"/>
                <w:sz w:val="16"/>
                <w:szCs w:val="16"/>
              </w:rPr>
            </w:pPr>
            <w:r w:rsidRPr="0003590A">
              <w:rPr>
                <w:rFonts w:ascii="Arial" w:hAnsi="Arial" w:cs="Arial"/>
                <w:b/>
                <w:bCs/>
                <w:color w:val="auto"/>
                <w:spacing w:val="-4"/>
                <w:sz w:val="16"/>
                <w:szCs w:val="16"/>
              </w:rPr>
              <w:t>component</w:t>
            </w:r>
          </w:p>
        </w:tc>
        <w:tc>
          <w:tcPr>
            <w:tcW w:w="1311" w:type="dxa"/>
            <w:vAlign w:val="bottom"/>
          </w:tcPr>
          <w:p w14:paraId="6303F530" w14:textId="2AF0D780" w:rsidR="006D47F5" w:rsidRPr="0003590A" w:rsidRDefault="00941D39"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276" w:lineRule="auto"/>
              <w:ind w:left="0"/>
              <w:contextualSpacing/>
              <w:jc w:val="right"/>
              <w:rPr>
                <w:rFonts w:ascii="Arial" w:hAnsi="Arial" w:cs="Arial"/>
                <w:b/>
                <w:bCs/>
                <w:color w:val="auto"/>
                <w:spacing w:val="-4"/>
                <w:sz w:val="16"/>
                <w:szCs w:val="16"/>
              </w:rPr>
            </w:pPr>
            <w:r w:rsidRPr="0003590A">
              <w:rPr>
                <w:rFonts w:ascii="Arial" w:hAnsi="Arial" w:cs="Arial"/>
                <w:b/>
                <w:bCs/>
                <w:color w:val="auto"/>
                <w:spacing w:val="-4"/>
                <w:sz w:val="16"/>
                <w:szCs w:val="16"/>
              </w:rPr>
              <w:t>c</w:t>
            </w:r>
            <w:r w:rsidR="006D47F5" w:rsidRPr="0003590A">
              <w:rPr>
                <w:rFonts w:ascii="Arial" w:hAnsi="Arial" w:cs="Arial"/>
                <w:b/>
                <w:bCs/>
                <w:color w:val="auto"/>
                <w:spacing w:val="-4"/>
                <w:sz w:val="16"/>
                <w:szCs w:val="16"/>
              </w:rPr>
              <w:t>laims</w:t>
            </w:r>
          </w:p>
        </w:tc>
        <w:tc>
          <w:tcPr>
            <w:tcW w:w="1312" w:type="dxa"/>
            <w:vAlign w:val="bottom"/>
          </w:tcPr>
          <w:p w14:paraId="29E20F33" w14:textId="77777777" w:rsidR="006D47F5" w:rsidRPr="0003590A" w:rsidRDefault="006D47F5"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76" w:lineRule="auto"/>
              <w:ind w:left="0" w:right="17"/>
              <w:contextualSpacing/>
              <w:jc w:val="right"/>
              <w:rPr>
                <w:rFonts w:ascii="Arial" w:hAnsi="Arial" w:cs="Arial"/>
                <w:b/>
                <w:bCs/>
                <w:color w:val="auto"/>
                <w:spacing w:val="-4"/>
                <w:sz w:val="16"/>
                <w:szCs w:val="16"/>
              </w:rPr>
            </w:pPr>
            <w:r w:rsidRPr="0003590A">
              <w:rPr>
                <w:rFonts w:ascii="Arial" w:hAnsi="Arial" w:cs="Arial"/>
                <w:b/>
                <w:bCs/>
                <w:color w:val="auto"/>
                <w:spacing w:val="-4"/>
                <w:sz w:val="16"/>
                <w:szCs w:val="16"/>
              </w:rPr>
              <w:t>Total</w:t>
            </w:r>
          </w:p>
        </w:tc>
      </w:tr>
      <w:tr w:rsidR="00172950" w:rsidRPr="0003590A" w14:paraId="66273540" w14:textId="77777777" w:rsidTr="004C6CFC">
        <w:trPr>
          <w:trHeight w:val="283"/>
        </w:trPr>
        <w:tc>
          <w:tcPr>
            <w:tcW w:w="4219" w:type="dxa"/>
            <w:vAlign w:val="bottom"/>
          </w:tcPr>
          <w:p w14:paraId="363BEAF3" w14:textId="77777777" w:rsidR="0007009F" w:rsidRPr="0003590A" w:rsidRDefault="0007009F" w:rsidP="00D2090D">
            <w:pPr>
              <w:tabs>
                <w:tab w:val="right" w:pos="6840"/>
                <w:tab w:val="left" w:pos="8000"/>
                <w:tab w:val="left" w:pos="8180"/>
                <w:tab w:val="right" w:pos="9180"/>
                <w:tab w:val="right" w:pos="9440"/>
              </w:tabs>
              <w:spacing w:line="276" w:lineRule="auto"/>
              <w:ind w:right="-14"/>
              <w:contextualSpacing/>
              <w:jc w:val="center"/>
              <w:rPr>
                <w:rFonts w:ascii="Arial" w:hAnsi="Arial" w:cs="Arial"/>
                <w:b/>
                <w:bCs/>
                <w:sz w:val="16"/>
                <w:szCs w:val="16"/>
              </w:rPr>
            </w:pPr>
          </w:p>
        </w:tc>
        <w:tc>
          <w:tcPr>
            <w:tcW w:w="1311" w:type="dxa"/>
            <w:vAlign w:val="bottom"/>
          </w:tcPr>
          <w:p w14:paraId="33B140A6" w14:textId="41C1E24A" w:rsidR="0007009F" w:rsidRPr="0003590A" w:rsidRDefault="0007009F"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57"/>
              <w:contextualSpacing/>
              <w:jc w:val="right"/>
              <w:rPr>
                <w:rFonts w:ascii="Arial" w:hAnsi="Arial" w:cs="Arial"/>
                <w:b/>
                <w:bCs/>
                <w:color w:val="auto"/>
                <w:spacing w:val="-4"/>
                <w:sz w:val="16"/>
                <w:szCs w:val="16"/>
              </w:rPr>
            </w:pPr>
            <w:r w:rsidRPr="0003590A">
              <w:rPr>
                <w:rFonts w:ascii="Arial" w:hAnsi="Arial" w:cs="Arial"/>
                <w:b/>
                <w:bCs/>
                <w:color w:val="auto"/>
                <w:spacing w:val="-4"/>
                <w:sz w:val="16"/>
                <w:szCs w:val="16"/>
              </w:rPr>
              <w:t>Thousand</w:t>
            </w:r>
          </w:p>
        </w:tc>
        <w:tc>
          <w:tcPr>
            <w:tcW w:w="1311" w:type="dxa"/>
            <w:vAlign w:val="bottom"/>
          </w:tcPr>
          <w:p w14:paraId="3209E803" w14:textId="3B68DB35" w:rsidR="0007009F" w:rsidRPr="0003590A" w:rsidRDefault="0007009F"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spacing w:line="276" w:lineRule="auto"/>
              <w:ind w:left="0"/>
              <w:contextualSpacing/>
              <w:jc w:val="right"/>
              <w:rPr>
                <w:rFonts w:ascii="Arial" w:hAnsi="Arial" w:cs="Arial"/>
                <w:b/>
                <w:bCs/>
                <w:color w:val="auto"/>
                <w:spacing w:val="-4"/>
                <w:sz w:val="16"/>
                <w:szCs w:val="16"/>
              </w:rPr>
            </w:pPr>
            <w:r w:rsidRPr="0003590A">
              <w:rPr>
                <w:rFonts w:ascii="Arial" w:hAnsi="Arial" w:cs="Arial"/>
                <w:b/>
                <w:bCs/>
                <w:color w:val="auto"/>
                <w:spacing w:val="-4"/>
                <w:sz w:val="16"/>
                <w:szCs w:val="16"/>
              </w:rPr>
              <w:t>Thousand</w:t>
            </w:r>
          </w:p>
        </w:tc>
        <w:tc>
          <w:tcPr>
            <w:tcW w:w="1311" w:type="dxa"/>
            <w:vAlign w:val="bottom"/>
          </w:tcPr>
          <w:p w14:paraId="41168E69" w14:textId="3396F07B" w:rsidR="0007009F" w:rsidRPr="0003590A" w:rsidRDefault="0007009F"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276" w:lineRule="auto"/>
              <w:ind w:left="0"/>
              <w:contextualSpacing/>
              <w:jc w:val="right"/>
              <w:rPr>
                <w:rFonts w:ascii="Arial" w:hAnsi="Arial" w:cs="Arial"/>
                <w:b/>
                <w:bCs/>
                <w:color w:val="auto"/>
                <w:spacing w:val="-4"/>
                <w:sz w:val="16"/>
                <w:szCs w:val="16"/>
              </w:rPr>
            </w:pPr>
            <w:r w:rsidRPr="0003590A">
              <w:rPr>
                <w:rFonts w:ascii="Arial" w:hAnsi="Arial" w:cs="Arial"/>
                <w:b/>
                <w:bCs/>
                <w:color w:val="auto"/>
                <w:spacing w:val="-4"/>
                <w:sz w:val="16"/>
                <w:szCs w:val="16"/>
              </w:rPr>
              <w:t>Thousand</w:t>
            </w:r>
          </w:p>
        </w:tc>
        <w:tc>
          <w:tcPr>
            <w:tcW w:w="1312" w:type="dxa"/>
            <w:vAlign w:val="bottom"/>
          </w:tcPr>
          <w:p w14:paraId="19622B63" w14:textId="4E59CCDC" w:rsidR="0007009F" w:rsidRPr="0003590A" w:rsidRDefault="0007009F"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76" w:lineRule="auto"/>
              <w:ind w:left="0" w:right="17"/>
              <w:contextualSpacing/>
              <w:jc w:val="right"/>
              <w:rPr>
                <w:rFonts w:ascii="Arial" w:hAnsi="Arial" w:cs="Arial"/>
                <w:b/>
                <w:bCs/>
                <w:color w:val="auto"/>
                <w:spacing w:val="-4"/>
                <w:sz w:val="16"/>
                <w:szCs w:val="16"/>
              </w:rPr>
            </w:pPr>
            <w:r w:rsidRPr="0003590A">
              <w:rPr>
                <w:rFonts w:ascii="Arial" w:hAnsi="Arial" w:cs="Arial"/>
                <w:b/>
                <w:bCs/>
                <w:color w:val="auto"/>
                <w:spacing w:val="-4"/>
                <w:sz w:val="16"/>
                <w:szCs w:val="16"/>
              </w:rPr>
              <w:t>Thousand</w:t>
            </w:r>
          </w:p>
        </w:tc>
      </w:tr>
      <w:tr w:rsidR="00172950" w:rsidRPr="0003590A" w14:paraId="0074C070" w14:textId="77777777" w:rsidTr="004C6CFC">
        <w:trPr>
          <w:trHeight w:val="283"/>
        </w:trPr>
        <w:tc>
          <w:tcPr>
            <w:tcW w:w="4219" w:type="dxa"/>
            <w:tcBorders>
              <w:bottom w:val="single" w:sz="4" w:space="0" w:color="auto"/>
            </w:tcBorders>
            <w:vAlign w:val="bottom"/>
          </w:tcPr>
          <w:p w14:paraId="7413BD5A" w14:textId="7A5E5BA7" w:rsidR="006D47F5" w:rsidRPr="0003590A" w:rsidRDefault="006D47F5" w:rsidP="00D2090D">
            <w:pPr>
              <w:tabs>
                <w:tab w:val="right" w:pos="6840"/>
                <w:tab w:val="left" w:pos="8000"/>
                <w:tab w:val="left" w:pos="8180"/>
                <w:tab w:val="right" w:pos="9180"/>
                <w:tab w:val="right" w:pos="9440"/>
              </w:tabs>
              <w:spacing w:line="276" w:lineRule="auto"/>
              <w:ind w:right="-14"/>
              <w:contextualSpacing/>
              <w:jc w:val="center"/>
              <w:rPr>
                <w:rFonts w:ascii="Arial" w:hAnsi="Arial" w:cs="Arial"/>
                <w:b/>
                <w:bCs/>
                <w:sz w:val="16"/>
                <w:szCs w:val="16"/>
              </w:rPr>
            </w:pPr>
            <w:r w:rsidRPr="0003590A">
              <w:rPr>
                <w:rFonts w:ascii="Arial" w:hAnsi="Arial" w:cs="Arial"/>
                <w:b/>
                <w:bCs/>
                <w:sz w:val="16"/>
                <w:szCs w:val="16"/>
              </w:rPr>
              <w:t>Reinsurance contract</w:t>
            </w:r>
            <w:r w:rsidR="00356D4F" w:rsidRPr="0003590A">
              <w:rPr>
                <w:rFonts w:ascii="Arial" w:hAnsi="Arial" w:cs="Arial"/>
                <w:b/>
                <w:bCs/>
                <w:sz w:val="16"/>
                <w:szCs w:val="16"/>
              </w:rPr>
              <w:t>s</w:t>
            </w:r>
            <w:r w:rsidRPr="0003590A">
              <w:rPr>
                <w:rFonts w:ascii="Arial" w:hAnsi="Arial" w:cs="Arial"/>
                <w:b/>
                <w:bCs/>
                <w:sz w:val="16"/>
                <w:szCs w:val="16"/>
              </w:rPr>
              <w:t xml:space="preserve"> held</w:t>
            </w:r>
          </w:p>
        </w:tc>
        <w:tc>
          <w:tcPr>
            <w:tcW w:w="1311" w:type="dxa"/>
            <w:tcBorders>
              <w:bottom w:val="single" w:sz="4" w:space="0" w:color="auto"/>
            </w:tcBorders>
            <w:vAlign w:val="bottom"/>
          </w:tcPr>
          <w:p w14:paraId="345428E5" w14:textId="77777777" w:rsidR="006D47F5" w:rsidRPr="0003590A" w:rsidRDefault="006D47F5"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57"/>
              <w:contextualSpacing/>
              <w:jc w:val="right"/>
              <w:rPr>
                <w:rFonts w:ascii="Arial" w:hAnsi="Arial" w:cs="Arial"/>
                <w:b/>
                <w:bCs/>
                <w:color w:val="auto"/>
                <w:spacing w:val="-4"/>
                <w:sz w:val="16"/>
                <w:szCs w:val="16"/>
              </w:rPr>
            </w:pPr>
            <w:r w:rsidRPr="0003590A">
              <w:rPr>
                <w:rFonts w:ascii="Arial" w:hAnsi="Arial" w:cs="Arial"/>
                <w:b/>
                <w:bCs/>
                <w:color w:val="auto"/>
                <w:spacing w:val="-4"/>
                <w:sz w:val="16"/>
                <w:szCs w:val="16"/>
              </w:rPr>
              <w:t>Baht</w:t>
            </w:r>
          </w:p>
        </w:tc>
        <w:tc>
          <w:tcPr>
            <w:tcW w:w="1311" w:type="dxa"/>
            <w:tcBorders>
              <w:bottom w:val="single" w:sz="4" w:space="0" w:color="auto"/>
            </w:tcBorders>
            <w:vAlign w:val="bottom"/>
          </w:tcPr>
          <w:p w14:paraId="1BB1B522" w14:textId="77777777" w:rsidR="006D47F5" w:rsidRPr="0003590A" w:rsidRDefault="006D47F5"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spacing w:line="276" w:lineRule="auto"/>
              <w:ind w:left="0"/>
              <w:contextualSpacing/>
              <w:jc w:val="right"/>
              <w:rPr>
                <w:rFonts w:ascii="Arial" w:hAnsi="Arial" w:cs="Arial"/>
                <w:b/>
                <w:bCs/>
                <w:color w:val="auto"/>
                <w:spacing w:val="-4"/>
                <w:sz w:val="16"/>
                <w:szCs w:val="16"/>
              </w:rPr>
            </w:pPr>
            <w:r w:rsidRPr="0003590A">
              <w:rPr>
                <w:rFonts w:ascii="Arial" w:hAnsi="Arial" w:cs="Arial"/>
                <w:b/>
                <w:bCs/>
                <w:color w:val="auto"/>
                <w:spacing w:val="-4"/>
                <w:sz w:val="16"/>
                <w:szCs w:val="16"/>
              </w:rPr>
              <w:t>Baht</w:t>
            </w:r>
          </w:p>
        </w:tc>
        <w:tc>
          <w:tcPr>
            <w:tcW w:w="1311" w:type="dxa"/>
            <w:tcBorders>
              <w:bottom w:val="single" w:sz="4" w:space="0" w:color="auto"/>
            </w:tcBorders>
            <w:vAlign w:val="bottom"/>
          </w:tcPr>
          <w:p w14:paraId="0B7E87F6" w14:textId="77777777" w:rsidR="006D47F5" w:rsidRPr="0003590A" w:rsidRDefault="006D47F5"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276" w:lineRule="auto"/>
              <w:ind w:left="0"/>
              <w:contextualSpacing/>
              <w:jc w:val="right"/>
              <w:rPr>
                <w:rFonts w:ascii="Arial" w:hAnsi="Arial" w:cs="Arial"/>
                <w:b/>
                <w:bCs/>
                <w:color w:val="auto"/>
                <w:spacing w:val="-4"/>
                <w:sz w:val="16"/>
                <w:szCs w:val="16"/>
              </w:rPr>
            </w:pPr>
            <w:r w:rsidRPr="0003590A">
              <w:rPr>
                <w:rFonts w:ascii="Arial" w:hAnsi="Arial" w:cs="Arial"/>
                <w:b/>
                <w:bCs/>
                <w:color w:val="auto"/>
                <w:spacing w:val="-4"/>
                <w:sz w:val="16"/>
                <w:szCs w:val="16"/>
              </w:rPr>
              <w:t>Baht</w:t>
            </w:r>
          </w:p>
        </w:tc>
        <w:tc>
          <w:tcPr>
            <w:tcW w:w="1312" w:type="dxa"/>
            <w:tcBorders>
              <w:bottom w:val="single" w:sz="4" w:space="0" w:color="auto"/>
            </w:tcBorders>
            <w:vAlign w:val="bottom"/>
          </w:tcPr>
          <w:p w14:paraId="10329B19" w14:textId="77777777" w:rsidR="006D47F5" w:rsidRPr="0003590A" w:rsidRDefault="006D47F5"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76" w:lineRule="auto"/>
              <w:ind w:left="0" w:right="17"/>
              <w:contextualSpacing/>
              <w:jc w:val="right"/>
              <w:rPr>
                <w:rFonts w:ascii="Arial" w:hAnsi="Arial" w:cs="Arial"/>
                <w:b/>
                <w:bCs/>
                <w:color w:val="auto"/>
                <w:spacing w:val="-4"/>
                <w:sz w:val="16"/>
                <w:szCs w:val="16"/>
              </w:rPr>
            </w:pPr>
            <w:r w:rsidRPr="0003590A">
              <w:rPr>
                <w:rFonts w:ascii="Arial" w:hAnsi="Arial" w:cs="Arial"/>
                <w:b/>
                <w:bCs/>
                <w:color w:val="auto"/>
                <w:spacing w:val="-4"/>
                <w:sz w:val="16"/>
                <w:szCs w:val="16"/>
              </w:rPr>
              <w:t>Baht</w:t>
            </w:r>
          </w:p>
        </w:tc>
      </w:tr>
      <w:tr w:rsidR="00172950" w:rsidRPr="0003590A" w14:paraId="7ED55ED4" w14:textId="77777777" w:rsidTr="004C6CFC">
        <w:trPr>
          <w:trHeight w:val="283"/>
        </w:trPr>
        <w:tc>
          <w:tcPr>
            <w:tcW w:w="4219" w:type="dxa"/>
            <w:tcBorders>
              <w:top w:val="single" w:sz="4" w:space="0" w:color="auto"/>
            </w:tcBorders>
            <w:vAlign w:val="bottom"/>
          </w:tcPr>
          <w:p w14:paraId="1450CE29" w14:textId="77777777" w:rsidR="006B0FF0" w:rsidRPr="0003590A" w:rsidRDefault="006B0FF0" w:rsidP="00D2090D">
            <w:pPr>
              <w:tabs>
                <w:tab w:val="right" w:pos="6840"/>
                <w:tab w:val="left" w:pos="8000"/>
                <w:tab w:val="left" w:pos="8180"/>
                <w:tab w:val="right" w:pos="9180"/>
                <w:tab w:val="right" w:pos="9440"/>
              </w:tabs>
              <w:spacing w:line="276" w:lineRule="auto"/>
              <w:ind w:right="-14"/>
              <w:contextualSpacing/>
              <w:jc w:val="center"/>
              <w:rPr>
                <w:rFonts w:ascii="Arial" w:hAnsi="Arial" w:cs="Arial"/>
                <w:b/>
                <w:bCs/>
                <w:sz w:val="16"/>
                <w:szCs w:val="16"/>
              </w:rPr>
            </w:pPr>
          </w:p>
        </w:tc>
        <w:tc>
          <w:tcPr>
            <w:tcW w:w="1311" w:type="dxa"/>
            <w:tcBorders>
              <w:top w:val="single" w:sz="4" w:space="0" w:color="auto"/>
            </w:tcBorders>
            <w:vAlign w:val="bottom"/>
          </w:tcPr>
          <w:p w14:paraId="7B01C9B7" w14:textId="77777777" w:rsidR="006B0FF0" w:rsidRPr="0003590A" w:rsidRDefault="006B0FF0"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57"/>
              <w:contextualSpacing/>
              <w:jc w:val="right"/>
              <w:rPr>
                <w:rFonts w:ascii="Arial" w:hAnsi="Arial" w:cs="Arial"/>
                <w:b/>
                <w:bCs/>
                <w:color w:val="auto"/>
                <w:sz w:val="16"/>
                <w:szCs w:val="16"/>
                <w:lang w:val="en-GB"/>
              </w:rPr>
            </w:pPr>
          </w:p>
        </w:tc>
        <w:tc>
          <w:tcPr>
            <w:tcW w:w="1311" w:type="dxa"/>
            <w:tcBorders>
              <w:top w:val="single" w:sz="4" w:space="0" w:color="auto"/>
            </w:tcBorders>
            <w:vAlign w:val="bottom"/>
          </w:tcPr>
          <w:p w14:paraId="0EA474FC" w14:textId="77777777" w:rsidR="006B0FF0" w:rsidRPr="0003590A" w:rsidRDefault="006B0FF0"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7"/>
              </w:tabs>
              <w:spacing w:line="276" w:lineRule="auto"/>
              <w:ind w:left="0"/>
              <w:contextualSpacing/>
              <w:jc w:val="right"/>
              <w:rPr>
                <w:rFonts w:ascii="Arial" w:hAnsi="Arial" w:cs="Arial"/>
                <w:b/>
                <w:bCs/>
                <w:color w:val="auto"/>
                <w:sz w:val="16"/>
                <w:szCs w:val="16"/>
                <w:lang w:val="en-GB"/>
              </w:rPr>
            </w:pPr>
          </w:p>
        </w:tc>
        <w:tc>
          <w:tcPr>
            <w:tcW w:w="1311" w:type="dxa"/>
            <w:tcBorders>
              <w:top w:val="single" w:sz="4" w:space="0" w:color="auto"/>
            </w:tcBorders>
            <w:vAlign w:val="bottom"/>
          </w:tcPr>
          <w:p w14:paraId="562892A1" w14:textId="77777777" w:rsidR="006B0FF0" w:rsidRPr="0003590A" w:rsidRDefault="006B0FF0"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5"/>
              </w:tabs>
              <w:spacing w:line="276" w:lineRule="auto"/>
              <w:ind w:left="0" w:right="57"/>
              <w:contextualSpacing/>
              <w:jc w:val="right"/>
              <w:rPr>
                <w:rFonts w:ascii="Arial" w:hAnsi="Arial" w:cs="Arial"/>
                <w:b/>
                <w:bCs/>
                <w:color w:val="auto"/>
                <w:sz w:val="16"/>
                <w:szCs w:val="16"/>
                <w:lang w:val="en-GB"/>
              </w:rPr>
            </w:pPr>
          </w:p>
        </w:tc>
        <w:tc>
          <w:tcPr>
            <w:tcW w:w="1312" w:type="dxa"/>
            <w:tcBorders>
              <w:top w:val="single" w:sz="4" w:space="0" w:color="auto"/>
            </w:tcBorders>
            <w:vAlign w:val="bottom"/>
          </w:tcPr>
          <w:p w14:paraId="6D8E1555" w14:textId="77777777" w:rsidR="006B0FF0" w:rsidRPr="0003590A" w:rsidRDefault="006B0FF0"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2"/>
              </w:tabs>
              <w:spacing w:line="276" w:lineRule="auto"/>
              <w:ind w:left="0"/>
              <w:contextualSpacing/>
              <w:jc w:val="right"/>
              <w:rPr>
                <w:rFonts w:ascii="Arial" w:hAnsi="Arial" w:cs="Arial"/>
                <w:b/>
                <w:bCs/>
                <w:color w:val="auto"/>
                <w:sz w:val="16"/>
                <w:szCs w:val="16"/>
                <w:lang w:val="en-GB"/>
              </w:rPr>
            </w:pPr>
          </w:p>
        </w:tc>
      </w:tr>
      <w:tr w:rsidR="00172950" w:rsidRPr="0003590A" w14:paraId="1BD3F422" w14:textId="77777777" w:rsidTr="004C6CFC">
        <w:trPr>
          <w:trHeight w:val="283"/>
        </w:trPr>
        <w:tc>
          <w:tcPr>
            <w:tcW w:w="4219" w:type="dxa"/>
            <w:vAlign w:val="bottom"/>
          </w:tcPr>
          <w:p w14:paraId="1A073E90" w14:textId="62AF5096" w:rsidR="0014388F" w:rsidRPr="0003590A" w:rsidRDefault="0014388F" w:rsidP="00D2090D">
            <w:pPr>
              <w:tabs>
                <w:tab w:val="right" w:pos="6840"/>
                <w:tab w:val="left" w:pos="8000"/>
                <w:tab w:val="left" w:pos="8180"/>
                <w:tab w:val="right" w:pos="9180"/>
                <w:tab w:val="right" w:pos="9440"/>
              </w:tabs>
              <w:spacing w:line="276" w:lineRule="auto"/>
              <w:ind w:right="-14"/>
              <w:contextualSpacing/>
              <w:rPr>
                <w:rFonts w:ascii="Arial" w:hAnsi="Arial" w:cs="Arial"/>
                <w:sz w:val="16"/>
                <w:szCs w:val="16"/>
              </w:rPr>
            </w:pPr>
            <w:r w:rsidRPr="0003590A">
              <w:rPr>
                <w:rFonts w:ascii="Arial" w:hAnsi="Arial" w:cs="Arial"/>
                <w:sz w:val="16"/>
                <w:szCs w:val="16"/>
              </w:rPr>
              <w:t>Opening reinsurance contract assets</w:t>
            </w:r>
          </w:p>
        </w:tc>
        <w:tc>
          <w:tcPr>
            <w:tcW w:w="1311" w:type="dxa"/>
            <w:vAlign w:val="bottom"/>
          </w:tcPr>
          <w:p w14:paraId="22F7E4CB" w14:textId="67924AD8" w:rsidR="0014388F" w:rsidRPr="0003590A" w:rsidRDefault="001965E2"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57"/>
              <w:contextualSpacing/>
              <w:rPr>
                <w:rFonts w:ascii="Arial" w:hAnsi="Arial" w:cs="Arial"/>
                <w:color w:val="auto"/>
                <w:sz w:val="16"/>
                <w:szCs w:val="16"/>
                <w:cs/>
              </w:rPr>
            </w:pPr>
            <w:r w:rsidRPr="0003590A">
              <w:rPr>
                <w:rFonts w:ascii="Arial" w:hAnsi="Arial" w:cs="Arial"/>
                <w:color w:val="auto"/>
                <w:sz w:val="16"/>
                <w:szCs w:val="16"/>
              </w:rPr>
              <w:t>(3,419)</w:t>
            </w:r>
          </w:p>
        </w:tc>
        <w:tc>
          <w:tcPr>
            <w:tcW w:w="1311" w:type="dxa"/>
            <w:vAlign w:val="bottom"/>
          </w:tcPr>
          <w:p w14:paraId="1B1113DB" w14:textId="6B2E0AD7" w:rsidR="0014388F" w:rsidRPr="0003590A" w:rsidRDefault="006F47D6"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113"/>
              <w:contextualSpacing/>
              <w:jc w:val="right"/>
              <w:rPr>
                <w:rFonts w:ascii="Arial" w:hAnsi="Arial" w:cs="Arial"/>
                <w:color w:val="auto"/>
                <w:sz w:val="16"/>
                <w:szCs w:val="16"/>
              </w:rPr>
            </w:pPr>
            <w:r w:rsidRPr="0003590A">
              <w:rPr>
                <w:rFonts w:ascii="Arial" w:hAnsi="Arial" w:cs="Arial"/>
                <w:color w:val="auto"/>
                <w:sz w:val="16"/>
                <w:szCs w:val="16"/>
              </w:rPr>
              <w:t>-</w:t>
            </w:r>
          </w:p>
        </w:tc>
        <w:tc>
          <w:tcPr>
            <w:tcW w:w="1311" w:type="dxa"/>
            <w:vAlign w:val="bottom"/>
          </w:tcPr>
          <w:p w14:paraId="79337B0E" w14:textId="4AE008AC" w:rsidR="0014388F" w:rsidRPr="0003590A" w:rsidRDefault="006F47D6"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276" w:lineRule="auto"/>
              <w:ind w:left="0"/>
              <w:contextualSpacing/>
              <w:jc w:val="right"/>
              <w:rPr>
                <w:rFonts w:ascii="Arial" w:hAnsi="Arial" w:cs="Arial"/>
                <w:color w:val="auto"/>
                <w:spacing w:val="-4"/>
                <w:sz w:val="16"/>
                <w:szCs w:val="16"/>
              </w:rPr>
            </w:pPr>
            <w:r w:rsidRPr="0003590A">
              <w:rPr>
                <w:rFonts w:ascii="Arial" w:hAnsi="Arial" w:cs="Arial"/>
                <w:color w:val="auto"/>
                <w:spacing w:val="-4"/>
                <w:sz w:val="16"/>
                <w:szCs w:val="16"/>
              </w:rPr>
              <w:t>28,050</w:t>
            </w:r>
          </w:p>
        </w:tc>
        <w:tc>
          <w:tcPr>
            <w:tcW w:w="1312" w:type="dxa"/>
            <w:vAlign w:val="bottom"/>
          </w:tcPr>
          <w:p w14:paraId="4704BD03" w14:textId="1A5C168F" w:rsidR="0014388F" w:rsidRPr="0003590A" w:rsidRDefault="006F47D6"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76" w:lineRule="auto"/>
              <w:ind w:left="0" w:right="17"/>
              <w:contextualSpacing/>
              <w:jc w:val="right"/>
              <w:rPr>
                <w:rFonts w:ascii="Arial" w:hAnsi="Arial" w:cs="Arial"/>
                <w:color w:val="auto"/>
                <w:spacing w:val="-4"/>
                <w:sz w:val="16"/>
                <w:szCs w:val="16"/>
              </w:rPr>
            </w:pPr>
            <w:r w:rsidRPr="0003590A">
              <w:rPr>
                <w:rFonts w:ascii="Arial" w:hAnsi="Arial" w:cs="Arial"/>
                <w:color w:val="auto"/>
                <w:spacing w:val="-4"/>
                <w:sz w:val="16"/>
                <w:szCs w:val="16"/>
              </w:rPr>
              <w:t>24,631</w:t>
            </w:r>
          </w:p>
        </w:tc>
      </w:tr>
      <w:tr w:rsidR="00172950" w:rsidRPr="0003590A" w14:paraId="7E0B68C7" w14:textId="77777777" w:rsidTr="004C6CFC">
        <w:trPr>
          <w:trHeight w:val="283"/>
        </w:trPr>
        <w:tc>
          <w:tcPr>
            <w:tcW w:w="4219" w:type="dxa"/>
            <w:vAlign w:val="bottom"/>
          </w:tcPr>
          <w:p w14:paraId="2D49803D" w14:textId="66C7B0D4" w:rsidR="0014388F" w:rsidRPr="0003590A" w:rsidRDefault="0014388F" w:rsidP="00D2090D">
            <w:pPr>
              <w:tabs>
                <w:tab w:val="right" w:pos="6840"/>
                <w:tab w:val="left" w:pos="8000"/>
                <w:tab w:val="left" w:pos="8180"/>
                <w:tab w:val="right" w:pos="9180"/>
                <w:tab w:val="right" w:pos="9440"/>
              </w:tabs>
              <w:spacing w:line="276" w:lineRule="auto"/>
              <w:ind w:right="-14"/>
              <w:contextualSpacing/>
              <w:rPr>
                <w:rFonts w:ascii="Arial" w:hAnsi="Arial" w:cs="Arial"/>
                <w:sz w:val="16"/>
                <w:szCs w:val="16"/>
              </w:rPr>
            </w:pPr>
            <w:r w:rsidRPr="0003590A">
              <w:rPr>
                <w:rFonts w:ascii="Arial" w:hAnsi="Arial" w:cs="Arial"/>
                <w:sz w:val="16"/>
                <w:szCs w:val="16"/>
              </w:rPr>
              <w:t>Opening reinsurance contract liabilities</w:t>
            </w:r>
          </w:p>
        </w:tc>
        <w:tc>
          <w:tcPr>
            <w:tcW w:w="1311" w:type="dxa"/>
            <w:tcBorders>
              <w:bottom w:val="single" w:sz="4" w:space="0" w:color="auto"/>
            </w:tcBorders>
            <w:vAlign w:val="bottom"/>
          </w:tcPr>
          <w:p w14:paraId="77C96D5D" w14:textId="3937E78D" w:rsidR="0014388F" w:rsidRPr="0003590A" w:rsidRDefault="001965E2"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57"/>
              <w:contextualSpacing/>
              <w:jc w:val="right"/>
              <w:rPr>
                <w:rFonts w:ascii="Arial" w:hAnsi="Arial" w:cs="Arial"/>
                <w:color w:val="auto"/>
                <w:sz w:val="16"/>
                <w:szCs w:val="16"/>
                <w:cs/>
              </w:rPr>
            </w:pPr>
            <w:r w:rsidRPr="0003590A">
              <w:rPr>
                <w:rFonts w:ascii="Arial" w:hAnsi="Arial" w:cs="Arial"/>
                <w:color w:val="auto"/>
                <w:sz w:val="16"/>
                <w:szCs w:val="16"/>
              </w:rPr>
              <w:t>(16,927)</w:t>
            </w:r>
          </w:p>
        </w:tc>
        <w:tc>
          <w:tcPr>
            <w:tcW w:w="1311" w:type="dxa"/>
            <w:tcBorders>
              <w:bottom w:val="single" w:sz="4" w:space="0" w:color="auto"/>
            </w:tcBorders>
            <w:vAlign w:val="bottom"/>
          </w:tcPr>
          <w:p w14:paraId="05757463" w14:textId="6062DCB4" w:rsidR="0014388F" w:rsidRPr="0003590A" w:rsidRDefault="006F47D6"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113"/>
              <w:contextualSpacing/>
              <w:jc w:val="right"/>
              <w:rPr>
                <w:rFonts w:ascii="Arial" w:hAnsi="Arial" w:cs="Arial"/>
                <w:color w:val="auto"/>
                <w:sz w:val="16"/>
                <w:szCs w:val="16"/>
              </w:rPr>
            </w:pPr>
            <w:r w:rsidRPr="0003590A">
              <w:rPr>
                <w:rFonts w:ascii="Arial" w:hAnsi="Arial" w:cs="Arial"/>
                <w:color w:val="auto"/>
                <w:sz w:val="16"/>
                <w:szCs w:val="16"/>
              </w:rPr>
              <w:t>-</w:t>
            </w:r>
          </w:p>
        </w:tc>
        <w:tc>
          <w:tcPr>
            <w:tcW w:w="1311" w:type="dxa"/>
            <w:tcBorders>
              <w:bottom w:val="single" w:sz="4" w:space="0" w:color="auto"/>
            </w:tcBorders>
            <w:vAlign w:val="bottom"/>
          </w:tcPr>
          <w:p w14:paraId="05FEA727" w14:textId="47A58E34" w:rsidR="0014388F" w:rsidRPr="0003590A" w:rsidRDefault="006F47D6"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276" w:lineRule="auto"/>
              <w:ind w:left="0"/>
              <w:contextualSpacing/>
              <w:jc w:val="right"/>
              <w:rPr>
                <w:rFonts w:ascii="Arial" w:hAnsi="Arial" w:cs="Arial"/>
                <w:color w:val="auto"/>
                <w:spacing w:val="-4"/>
                <w:sz w:val="16"/>
                <w:szCs w:val="16"/>
              </w:rPr>
            </w:pPr>
            <w:r w:rsidRPr="0003590A">
              <w:rPr>
                <w:rFonts w:ascii="Arial" w:hAnsi="Arial" w:cs="Arial"/>
                <w:color w:val="auto"/>
                <w:spacing w:val="-4"/>
                <w:sz w:val="16"/>
                <w:szCs w:val="16"/>
              </w:rPr>
              <w:t>-</w:t>
            </w:r>
          </w:p>
        </w:tc>
        <w:tc>
          <w:tcPr>
            <w:tcW w:w="1312" w:type="dxa"/>
            <w:tcBorders>
              <w:bottom w:val="single" w:sz="4" w:space="0" w:color="auto"/>
            </w:tcBorders>
            <w:vAlign w:val="bottom"/>
          </w:tcPr>
          <w:p w14:paraId="155F2497" w14:textId="16AD4D59" w:rsidR="0014388F" w:rsidRPr="0003590A" w:rsidRDefault="006F47D6"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276" w:lineRule="auto"/>
              <w:ind w:left="0"/>
              <w:contextualSpacing/>
              <w:rPr>
                <w:rFonts w:ascii="Arial" w:hAnsi="Arial" w:cs="Arial"/>
                <w:color w:val="auto"/>
                <w:sz w:val="16"/>
                <w:szCs w:val="16"/>
                <w:cs/>
              </w:rPr>
            </w:pPr>
            <w:r w:rsidRPr="0003590A">
              <w:rPr>
                <w:rFonts w:ascii="Arial" w:hAnsi="Arial" w:cs="Arial"/>
                <w:color w:val="auto"/>
                <w:sz w:val="16"/>
                <w:szCs w:val="16"/>
              </w:rPr>
              <w:t>(16,927)</w:t>
            </w:r>
          </w:p>
        </w:tc>
      </w:tr>
      <w:tr w:rsidR="00172950" w:rsidRPr="0003590A" w14:paraId="26A28D00" w14:textId="77777777" w:rsidTr="004C6CFC">
        <w:trPr>
          <w:trHeight w:val="283"/>
        </w:trPr>
        <w:tc>
          <w:tcPr>
            <w:tcW w:w="4219" w:type="dxa"/>
            <w:vAlign w:val="bottom"/>
          </w:tcPr>
          <w:p w14:paraId="0E87FA2C" w14:textId="77777777" w:rsidR="005631B4" w:rsidRPr="0003590A" w:rsidRDefault="005631B4" w:rsidP="00D2090D">
            <w:pPr>
              <w:tabs>
                <w:tab w:val="right" w:pos="6840"/>
                <w:tab w:val="left" w:pos="8000"/>
                <w:tab w:val="left" w:pos="8180"/>
                <w:tab w:val="right" w:pos="9180"/>
                <w:tab w:val="right" w:pos="9440"/>
              </w:tabs>
              <w:spacing w:line="276" w:lineRule="auto"/>
              <w:ind w:right="-14"/>
              <w:contextualSpacing/>
              <w:rPr>
                <w:rFonts w:ascii="Arial" w:hAnsi="Arial" w:cs="Arial"/>
                <w:sz w:val="16"/>
                <w:szCs w:val="16"/>
              </w:rPr>
            </w:pPr>
          </w:p>
        </w:tc>
        <w:tc>
          <w:tcPr>
            <w:tcW w:w="1311" w:type="dxa"/>
            <w:tcBorders>
              <w:top w:val="single" w:sz="4" w:space="0" w:color="auto"/>
            </w:tcBorders>
            <w:vAlign w:val="bottom"/>
          </w:tcPr>
          <w:p w14:paraId="11951F7D" w14:textId="77777777" w:rsidR="005631B4" w:rsidRPr="0003590A" w:rsidRDefault="005631B4"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113"/>
              <w:contextualSpacing/>
              <w:jc w:val="right"/>
              <w:rPr>
                <w:rFonts w:ascii="Arial" w:hAnsi="Arial" w:cs="Arial"/>
                <w:color w:val="auto"/>
                <w:sz w:val="16"/>
                <w:szCs w:val="16"/>
                <w:cs/>
              </w:rPr>
            </w:pPr>
          </w:p>
        </w:tc>
        <w:tc>
          <w:tcPr>
            <w:tcW w:w="1311" w:type="dxa"/>
            <w:tcBorders>
              <w:top w:val="single" w:sz="4" w:space="0" w:color="auto"/>
            </w:tcBorders>
            <w:vAlign w:val="bottom"/>
          </w:tcPr>
          <w:p w14:paraId="20E5A60D" w14:textId="335F6446" w:rsidR="005631B4" w:rsidRPr="0003590A" w:rsidRDefault="005631B4"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113"/>
              <w:contextualSpacing/>
              <w:jc w:val="right"/>
              <w:rPr>
                <w:rFonts w:ascii="Arial" w:hAnsi="Arial" w:cs="Arial"/>
                <w:color w:val="auto"/>
                <w:sz w:val="16"/>
                <w:szCs w:val="16"/>
              </w:rPr>
            </w:pPr>
          </w:p>
        </w:tc>
        <w:tc>
          <w:tcPr>
            <w:tcW w:w="1311" w:type="dxa"/>
            <w:tcBorders>
              <w:top w:val="single" w:sz="4" w:space="0" w:color="auto"/>
            </w:tcBorders>
            <w:vAlign w:val="bottom"/>
          </w:tcPr>
          <w:p w14:paraId="251FF792" w14:textId="77777777" w:rsidR="005631B4" w:rsidRPr="0003590A" w:rsidRDefault="005631B4"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276" w:lineRule="auto"/>
              <w:ind w:left="0"/>
              <w:contextualSpacing/>
              <w:jc w:val="right"/>
              <w:rPr>
                <w:rFonts w:ascii="Arial" w:hAnsi="Arial" w:cs="Arial"/>
                <w:color w:val="auto"/>
                <w:spacing w:val="-4"/>
                <w:sz w:val="16"/>
                <w:szCs w:val="16"/>
              </w:rPr>
            </w:pPr>
          </w:p>
        </w:tc>
        <w:tc>
          <w:tcPr>
            <w:tcW w:w="1312" w:type="dxa"/>
            <w:tcBorders>
              <w:top w:val="single" w:sz="4" w:space="0" w:color="auto"/>
            </w:tcBorders>
            <w:vAlign w:val="bottom"/>
          </w:tcPr>
          <w:p w14:paraId="56697461" w14:textId="77777777" w:rsidR="005631B4" w:rsidRPr="0003590A" w:rsidRDefault="005631B4"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276" w:lineRule="auto"/>
              <w:ind w:left="-113" w:right="113"/>
              <w:contextualSpacing/>
              <w:jc w:val="right"/>
              <w:rPr>
                <w:rFonts w:ascii="Arial" w:hAnsi="Arial" w:cs="Arial"/>
                <w:color w:val="auto"/>
                <w:sz w:val="16"/>
                <w:szCs w:val="16"/>
                <w:cs/>
              </w:rPr>
            </w:pPr>
          </w:p>
        </w:tc>
      </w:tr>
      <w:tr w:rsidR="00172950" w:rsidRPr="0003590A" w14:paraId="125AC97A" w14:textId="77777777" w:rsidTr="004C6CFC">
        <w:trPr>
          <w:trHeight w:val="283"/>
        </w:trPr>
        <w:tc>
          <w:tcPr>
            <w:tcW w:w="4219" w:type="dxa"/>
            <w:vAlign w:val="bottom"/>
          </w:tcPr>
          <w:p w14:paraId="16BF95C7" w14:textId="6FFA6CFF" w:rsidR="0014388F" w:rsidRPr="0003590A" w:rsidRDefault="0014388F" w:rsidP="00D2090D">
            <w:pPr>
              <w:tabs>
                <w:tab w:val="right" w:pos="6840"/>
                <w:tab w:val="left" w:pos="8000"/>
                <w:tab w:val="left" w:pos="8180"/>
                <w:tab w:val="right" w:pos="9180"/>
                <w:tab w:val="right" w:pos="9440"/>
              </w:tabs>
              <w:spacing w:line="276" w:lineRule="auto"/>
              <w:ind w:right="-14"/>
              <w:contextualSpacing/>
              <w:rPr>
                <w:rFonts w:ascii="Arial" w:hAnsi="Arial" w:cs="Arial"/>
                <w:b/>
                <w:bCs/>
                <w:sz w:val="16"/>
                <w:szCs w:val="16"/>
              </w:rPr>
            </w:pPr>
            <w:r w:rsidRPr="0003590A">
              <w:rPr>
                <w:rFonts w:ascii="Arial" w:hAnsi="Arial" w:cs="Arial"/>
                <w:b/>
                <w:bCs/>
                <w:sz w:val="16"/>
                <w:szCs w:val="16"/>
              </w:rPr>
              <w:t>Opening net balance</w:t>
            </w:r>
          </w:p>
        </w:tc>
        <w:tc>
          <w:tcPr>
            <w:tcW w:w="1311" w:type="dxa"/>
            <w:tcBorders>
              <w:bottom w:val="single" w:sz="4" w:space="0" w:color="auto"/>
            </w:tcBorders>
            <w:vAlign w:val="bottom"/>
          </w:tcPr>
          <w:p w14:paraId="4EE1B3F5" w14:textId="76E285A5" w:rsidR="0014388F" w:rsidRPr="0003590A" w:rsidRDefault="006F47D6"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57"/>
              <w:contextualSpacing/>
              <w:rPr>
                <w:rFonts w:ascii="Arial" w:hAnsi="Arial" w:cs="Arial"/>
                <w:color w:val="auto"/>
                <w:sz w:val="16"/>
                <w:szCs w:val="16"/>
                <w:cs/>
              </w:rPr>
            </w:pPr>
            <w:r w:rsidRPr="0003590A">
              <w:rPr>
                <w:rFonts w:ascii="Arial" w:hAnsi="Arial" w:cs="Arial"/>
                <w:color w:val="auto"/>
                <w:sz w:val="16"/>
                <w:szCs w:val="16"/>
              </w:rPr>
              <w:t>(20,346)</w:t>
            </w:r>
          </w:p>
        </w:tc>
        <w:tc>
          <w:tcPr>
            <w:tcW w:w="1311" w:type="dxa"/>
            <w:tcBorders>
              <w:bottom w:val="single" w:sz="4" w:space="0" w:color="auto"/>
            </w:tcBorders>
            <w:vAlign w:val="bottom"/>
          </w:tcPr>
          <w:p w14:paraId="43C18E7A" w14:textId="6D96A785" w:rsidR="0014388F" w:rsidRPr="0003590A" w:rsidRDefault="006F47D6"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113"/>
              <w:contextualSpacing/>
              <w:jc w:val="right"/>
              <w:rPr>
                <w:rFonts w:ascii="Arial" w:hAnsi="Arial" w:cs="Arial"/>
                <w:color w:val="auto"/>
                <w:sz w:val="16"/>
                <w:szCs w:val="16"/>
              </w:rPr>
            </w:pPr>
            <w:r w:rsidRPr="0003590A">
              <w:rPr>
                <w:rFonts w:ascii="Arial" w:hAnsi="Arial" w:cs="Arial"/>
                <w:color w:val="auto"/>
                <w:sz w:val="16"/>
                <w:szCs w:val="16"/>
              </w:rPr>
              <w:t>-</w:t>
            </w:r>
          </w:p>
        </w:tc>
        <w:tc>
          <w:tcPr>
            <w:tcW w:w="1311" w:type="dxa"/>
            <w:tcBorders>
              <w:bottom w:val="single" w:sz="4" w:space="0" w:color="auto"/>
            </w:tcBorders>
            <w:vAlign w:val="bottom"/>
          </w:tcPr>
          <w:p w14:paraId="7383BB4E" w14:textId="1607867B" w:rsidR="0014388F" w:rsidRPr="0003590A" w:rsidRDefault="006F47D6"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276" w:lineRule="auto"/>
              <w:ind w:left="0"/>
              <w:contextualSpacing/>
              <w:jc w:val="right"/>
              <w:rPr>
                <w:rFonts w:ascii="Arial" w:hAnsi="Arial" w:cs="Arial"/>
                <w:color w:val="auto"/>
                <w:spacing w:val="-4"/>
                <w:sz w:val="16"/>
                <w:szCs w:val="16"/>
              </w:rPr>
            </w:pPr>
            <w:r w:rsidRPr="0003590A">
              <w:rPr>
                <w:rFonts w:ascii="Arial" w:hAnsi="Arial" w:cs="Arial"/>
                <w:color w:val="auto"/>
                <w:spacing w:val="-4"/>
                <w:sz w:val="16"/>
                <w:szCs w:val="16"/>
              </w:rPr>
              <w:t>28,050</w:t>
            </w:r>
          </w:p>
        </w:tc>
        <w:tc>
          <w:tcPr>
            <w:tcW w:w="1312" w:type="dxa"/>
            <w:tcBorders>
              <w:bottom w:val="single" w:sz="4" w:space="0" w:color="auto"/>
            </w:tcBorders>
            <w:vAlign w:val="bottom"/>
          </w:tcPr>
          <w:p w14:paraId="1FB58923" w14:textId="35A3821A" w:rsidR="0014388F" w:rsidRPr="0003590A" w:rsidRDefault="006F47D6"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76" w:lineRule="auto"/>
              <w:ind w:left="0" w:right="17"/>
              <w:contextualSpacing/>
              <w:jc w:val="right"/>
              <w:rPr>
                <w:rFonts w:ascii="Arial" w:hAnsi="Arial" w:cs="Arial"/>
                <w:color w:val="auto"/>
                <w:sz w:val="16"/>
                <w:szCs w:val="16"/>
              </w:rPr>
            </w:pPr>
            <w:r w:rsidRPr="0003590A">
              <w:rPr>
                <w:rFonts w:ascii="Arial" w:hAnsi="Arial" w:cs="Arial"/>
                <w:color w:val="auto"/>
                <w:spacing w:val="-4"/>
                <w:sz w:val="16"/>
                <w:szCs w:val="16"/>
              </w:rPr>
              <w:t>7,704</w:t>
            </w:r>
          </w:p>
        </w:tc>
      </w:tr>
      <w:tr w:rsidR="00172950" w:rsidRPr="0003590A" w14:paraId="33C5C197" w14:textId="77777777" w:rsidTr="004C6CFC">
        <w:trPr>
          <w:trHeight w:val="283"/>
        </w:trPr>
        <w:tc>
          <w:tcPr>
            <w:tcW w:w="4219" w:type="dxa"/>
            <w:vAlign w:val="bottom"/>
          </w:tcPr>
          <w:p w14:paraId="464701C1" w14:textId="77777777" w:rsidR="0014388F" w:rsidRPr="0003590A" w:rsidRDefault="0014388F" w:rsidP="00D2090D">
            <w:pPr>
              <w:tabs>
                <w:tab w:val="right" w:pos="6840"/>
                <w:tab w:val="left" w:pos="8000"/>
                <w:tab w:val="left" w:pos="8180"/>
                <w:tab w:val="right" w:pos="9180"/>
                <w:tab w:val="right" w:pos="9440"/>
              </w:tabs>
              <w:spacing w:line="276" w:lineRule="auto"/>
              <w:ind w:right="-14"/>
              <w:contextualSpacing/>
              <w:rPr>
                <w:rFonts w:ascii="Arial" w:hAnsi="Arial" w:cs="Arial"/>
                <w:b/>
                <w:bCs/>
                <w:sz w:val="16"/>
                <w:szCs w:val="16"/>
              </w:rPr>
            </w:pPr>
            <w:r w:rsidRPr="0003590A">
              <w:rPr>
                <w:rFonts w:ascii="Arial" w:hAnsi="Arial" w:cs="Arial"/>
                <w:b/>
                <w:bCs/>
                <w:sz w:val="16"/>
                <w:szCs w:val="16"/>
              </w:rPr>
              <w:t xml:space="preserve">Net income (expenses) from reinsurance </w:t>
            </w:r>
          </w:p>
          <w:p w14:paraId="3FF004EB" w14:textId="5EBF92A1" w:rsidR="0014388F" w:rsidRPr="0003590A" w:rsidRDefault="009E2F09" w:rsidP="00D2090D">
            <w:pPr>
              <w:tabs>
                <w:tab w:val="right" w:pos="6840"/>
                <w:tab w:val="left" w:pos="8000"/>
                <w:tab w:val="left" w:pos="8180"/>
                <w:tab w:val="right" w:pos="9180"/>
                <w:tab w:val="right" w:pos="9440"/>
              </w:tabs>
              <w:spacing w:line="276" w:lineRule="auto"/>
              <w:ind w:right="-14"/>
              <w:contextualSpacing/>
              <w:rPr>
                <w:rFonts w:ascii="Arial" w:hAnsi="Arial" w:cs="Arial"/>
                <w:b/>
                <w:bCs/>
                <w:sz w:val="16"/>
                <w:szCs w:val="16"/>
              </w:rPr>
            </w:pPr>
            <w:r w:rsidRPr="0003590A">
              <w:rPr>
                <w:rFonts w:ascii="Arial" w:hAnsi="Arial" w:cs="Arial"/>
                <w:b/>
                <w:bCs/>
                <w:sz w:val="16"/>
                <w:szCs w:val="16"/>
              </w:rPr>
              <w:t xml:space="preserve">   </w:t>
            </w:r>
            <w:r w:rsidR="0014388F" w:rsidRPr="0003590A">
              <w:rPr>
                <w:rFonts w:ascii="Arial" w:hAnsi="Arial" w:cs="Arial"/>
                <w:b/>
                <w:bCs/>
                <w:sz w:val="16"/>
                <w:szCs w:val="16"/>
              </w:rPr>
              <w:t>contracts held</w:t>
            </w:r>
          </w:p>
        </w:tc>
        <w:tc>
          <w:tcPr>
            <w:tcW w:w="1311" w:type="dxa"/>
            <w:tcBorders>
              <w:top w:val="single" w:sz="4" w:space="0" w:color="auto"/>
            </w:tcBorders>
            <w:vAlign w:val="bottom"/>
          </w:tcPr>
          <w:p w14:paraId="75F97CAA" w14:textId="627BBE21" w:rsidR="0014388F" w:rsidRPr="0003590A" w:rsidRDefault="0014388F"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57"/>
              <w:contextualSpacing/>
              <w:rPr>
                <w:rFonts w:ascii="Arial" w:hAnsi="Arial" w:cs="Arial"/>
                <w:color w:val="auto"/>
                <w:sz w:val="16"/>
                <w:szCs w:val="16"/>
              </w:rPr>
            </w:pPr>
          </w:p>
        </w:tc>
        <w:tc>
          <w:tcPr>
            <w:tcW w:w="1311" w:type="dxa"/>
            <w:tcBorders>
              <w:top w:val="single" w:sz="4" w:space="0" w:color="auto"/>
            </w:tcBorders>
            <w:vAlign w:val="bottom"/>
          </w:tcPr>
          <w:p w14:paraId="7F308907" w14:textId="580A3B5B" w:rsidR="0014388F" w:rsidRPr="0003590A" w:rsidRDefault="0014388F"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113"/>
              <w:contextualSpacing/>
              <w:jc w:val="right"/>
              <w:rPr>
                <w:rFonts w:ascii="Arial" w:hAnsi="Arial" w:cs="Arial"/>
                <w:color w:val="auto"/>
                <w:sz w:val="16"/>
                <w:szCs w:val="16"/>
              </w:rPr>
            </w:pPr>
          </w:p>
        </w:tc>
        <w:tc>
          <w:tcPr>
            <w:tcW w:w="1311" w:type="dxa"/>
            <w:tcBorders>
              <w:top w:val="single" w:sz="4" w:space="0" w:color="auto"/>
            </w:tcBorders>
            <w:vAlign w:val="bottom"/>
          </w:tcPr>
          <w:p w14:paraId="0405DABE" w14:textId="1B93FAF6" w:rsidR="0014388F" w:rsidRPr="0003590A" w:rsidRDefault="0014388F"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76" w:lineRule="auto"/>
              <w:ind w:left="0" w:right="113"/>
              <w:contextualSpacing/>
              <w:jc w:val="right"/>
              <w:rPr>
                <w:rFonts w:ascii="Arial" w:hAnsi="Arial" w:cs="Arial"/>
                <w:color w:val="auto"/>
                <w:sz w:val="16"/>
                <w:szCs w:val="16"/>
              </w:rPr>
            </w:pPr>
          </w:p>
        </w:tc>
        <w:tc>
          <w:tcPr>
            <w:tcW w:w="1312" w:type="dxa"/>
            <w:tcBorders>
              <w:top w:val="single" w:sz="4" w:space="0" w:color="auto"/>
            </w:tcBorders>
            <w:vAlign w:val="bottom"/>
          </w:tcPr>
          <w:p w14:paraId="6FA54E9D" w14:textId="1CEABAD8" w:rsidR="0014388F" w:rsidRPr="0003590A" w:rsidRDefault="0014388F"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76" w:lineRule="auto"/>
              <w:ind w:left="-113" w:right="113"/>
              <w:contextualSpacing/>
              <w:jc w:val="right"/>
              <w:rPr>
                <w:rFonts w:ascii="Arial" w:hAnsi="Arial" w:cs="Arial"/>
                <w:color w:val="auto"/>
                <w:sz w:val="16"/>
                <w:szCs w:val="16"/>
              </w:rPr>
            </w:pPr>
          </w:p>
        </w:tc>
      </w:tr>
      <w:tr w:rsidR="00172950" w:rsidRPr="0003590A" w14:paraId="327BC019" w14:textId="77777777" w:rsidTr="004C6CFC">
        <w:trPr>
          <w:trHeight w:val="283"/>
        </w:trPr>
        <w:tc>
          <w:tcPr>
            <w:tcW w:w="4219" w:type="dxa"/>
            <w:vAlign w:val="bottom"/>
          </w:tcPr>
          <w:p w14:paraId="44A08EB4" w14:textId="635EABDD" w:rsidR="0025578F" w:rsidRPr="0003590A" w:rsidRDefault="0025578F" w:rsidP="00D2090D">
            <w:pPr>
              <w:tabs>
                <w:tab w:val="right" w:pos="6840"/>
                <w:tab w:val="left" w:pos="8000"/>
                <w:tab w:val="left" w:pos="8180"/>
                <w:tab w:val="right" w:pos="9180"/>
                <w:tab w:val="right" w:pos="9440"/>
              </w:tabs>
              <w:spacing w:line="276" w:lineRule="auto"/>
              <w:ind w:right="-14"/>
              <w:contextualSpacing/>
              <w:rPr>
                <w:rFonts w:ascii="Arial" w:hAnsi="Arial" w:cs="Arial"/>
                <w:sz w:val="16"/>
                <w:szCs w:val="16"/>
              </w:rPr>
            </w:pPr>
            <w:r w:rsidRPr="0003590A">
              <w:rPr>
                <w:rFonts w:ascii="Arial" w:hAnsi="Arial" w:cs="Arial"/>
                <w:sz w:val="16"/>
                <w:szCs w:val="16"/>
              </w:rPr>
              <w:t>Reinsurance expenses</w:t>
            </w:r>
          </w:p>
        </w:tc>
        <w:tc>
          <w:tcPr>
            <w:tcW w:w="1311" w:type="dxa"/>
          </w:tcPr>
          <w:p w14:paraId="5E8F68DA" w14:textId="68E12E79" w:rsidR="0025578F" w:rsidRPr="0003590A" w:rsidRDefault="0025578F"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57"/>
              <w:contextualSpacing/>
              <w:rPr>
                <w:rFonts w:ascii="Arial" w:hAnsi="Arial" w:cs="Arial"/>
                <w:color w:val="auto"/>
                <w:sz w:val="16"/>
                <w:szCs w:val="16"/>
                <w:cs/>
              </w:rPr>
            </w:pPr>
            <w:r w:rsidRPr="0003590A">
              <w:rPr>
                <w:rFonts w:ascii="Arial" w:hAnsi="Arial" w:cs="Arial"/>
                <w:color w:val="auto"/>
                <w:sz w:val="16"/>
                <w:szCs w:val="16"/>
              </w:rPr>
              <w:t xml:space="preserve"> (854,00</w:t>
            </w:r>
            <w:r w:rsidR="00BF36FA" w:rsidRPr="0003590A">
              <w:rPr>
                <w:rFonts w:ascii="Arial" w:hAnsi="Arial" w:cs="Arial"/>
                <w:color w:val="auto"/>
                <w:sz w:val="16"/>
                <w:szCs w:val="16"/>
              </w:rPr>
              <w:t>6</w:t>
            </w:r>
            <w:r w:rsidRPr="0003590A">
              <w:rPr>
                <w:rFonts w:ascii="Arial" w:hAnsi="Arial" w:cs="Arial"/>
                <w:color w:val="auto"/>
                <w:sz w:val="16"/>
                <w:szCs w:val="16"/>
              </w:rPr>
              <w:t>)</w:t>
            </w:r>
          </w:p>
        </w:tc>
        <w:tc>
          <w:tcPr>
            <w:tcW w:w="1311" w:type="dxa"/>
          </w:tcPr>
          <w:p w14:paraId="3EB66EC1" w14:textId="27E693FF" w:rsidR="0025578F" w:rsidRPr="0003590A" w:rsidRDefault="0025578F"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113"/>
              <w:contextualSpacing/>
              <w:jc w:val="right"/>
              <w:rPr>
                <w:rFonts w:ascii="Arial" w:hAnsi="Arial" w:cs="Arial"/>
                <w:color w:val="auto"/>
                <w:sz w:val="16"/>
                <w:szCs w:val="16"/>
              </w:rPr>
            </w:pPr>
            <w:r w:rsidRPr="0003590A">
              <w:rPr>
                <w:rFonts w:ascii="Arial" w:hAnsi="Arial" w:cs="Arial"/>
                <w:color w:val="auto"/>
                <w:spacing w:val="-2"/>
                <w:sz w:val="16"/>
                <w:szCs w:val="16"/>
              </w:rPr>
              <w:t xml:space="preserve"> -</w:t>
            </w:r>
          </w:p>
        </w:tc>
        <w:tc>
          <w:tcPr>
            <w:tcW w:w="1311" w:type="dxa"/>
          </w:tcPr>
          <w:p w14:paraId="77C3A9BE" w14:textId="53C8765A" w:rsidR="0025578F" w:rsidRPr="0003590A" w:rsidRDefault="0025578F"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276" w:lineRule="auto"/>
              <w:ind w:left="0"/>
              <w:contextualSpacing/>
              <w:jc w:val="right"/>
              <w:rPr>
                <w:rFonts w:ascii="Arial" w:hAnsi="Arial" w:cs="Arial"/>
                <w:color w:val="auto"/>
                <w:spacing w:val="-4"/>
                <w:sz w:val="16"/>
                <w:szCs w:val="16"/>
              </w:rPr>
            </w:pPr>
            <w:r w:rsidRPr="0003590A">
              <w:rPr>
                <w:rFonts w:ascii="Arial" w:hAnsi="Arial" w:cs="Arial"/>
                <w:color w:val="auto"/>
                <w:spacing w:val="-4"/>
                <w:sz w:val="16"/>
                <w:szCs w:val="16"/>
              </w:rPr>
              <w:t xml:space="preserve"> -</w:t>
            </w:r>
          </w:p>
        </w:tc>
        <w:tc>
          <w:tcPr>
            <w:tcW w:w="1312" w:type="dxa"/>
          </w:tcPr>
          <w:p w14:paraId="2853D0BE" w14:textId="5CA249BA" w:rsidR="0025578F" w:rsidRPr="0003590A" w:rsidRDefault="0025578F"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276" w:lineRule="auto"/>
              <w:ind w:left="0" w:right="-57"/>
              <w:contextualSpacing/>
              <w:jc w:val="right"/>
              <w:rPr>
                <w:rFonts w:ascii="Arial" w:hAnsi="Arial" w:cs="Arial"/>
                <w:color w:val="auto"/>
                <w:sz w:val="16"/>
                <w:szCs w:val="16"/>
              </w:rPr>
            </w:pPr>
            <w:r w:rsidRPr="0003590A">
              <w:rPr>
                <w:rFonts w:ascii="Arial" w:hAnsi="Arial" w:cs="Arial"/>
                <w:color w:val="auto"/>
                <w:sz w:val="16"/>
                <w:szCs w:val="16"/>
              </w:rPr>
              <w:t xml:space="preserve"> (854,00</w:t>
            </w:r>
            <w:r w:rsidR="007A5C51" w:rsidRPr="0003590A">
              <w:rPr>
                <w:rFonts w:ascii="Arial" w:hAnsi="Arial" w:cs="Arial"/>
                <w:color w:val="auto"/>
                <w:sz w:val="16"/>
                <w:szCs w:val="16"/>
              </w:rPr>
              <w:t>6</w:t>
            </w:r>
            <w:r w:rsidRPr="0003590A">
              <w:rPr>
                <w:rFonts w:ascii="Arial" w:hAnsi="Arial" w:cs="Arial"/>
                <w:color w:val="auto"/>
                <w:sz w:val="16"/>
                <w:szCs w:val="16"/>
              </w:rPr>
              <w:t>)</w:t>
            </w:r>
          </w:p>
        </w:tc>
      </w:tr>
      <w:tr w:rsidR="00172950" w:rsidRPr="0003590A" w14:paraId="12FA811E" w14:textId="77777777" w:rsidTr="004C6CFC">
        <w:trPr>
          <w:trHeight w:val="283"/>
        </w:trPr>
        <w:tc>
          <w:tcPr>
            <w:tcW w:w="4219" w:type="dxa"/>
            <w:vAlign w:val="bottom"/>
          </w:tcPr>
          <w:p w14:paraId="6E78FA1A" w14:textId="61D7EFE9" w:rsidR="0025578F" w:rsidRPr="0003590A" w:rsidRDefault="0025578F" w:rsidP="00D2090D">
            <w:pPr>
              <w:tabs>
                <w:tab w:val="left" w:pos="145"/>
                <w:tab w:val="right" w:pos="6840"/>
                <w:tab w:val="left" w:pos="8000"/>
                <w:tab w:val="left" w:pos="8180"/>
                <w:tab w:val="right" w:pos="9180"/>
                <w:tab w:val="right" w:pos="9440"/>
              </w:tabs>
              <w:spacing w:line="276" w:lineRule="auto"/>
              <w:ind w:right="-14"/>
              <w:contextualSpacing/>
              <w:rPr>
                <w:rFonts w:ascii="Arial" w:hAnsi="Arial" w:cs="Arial"/>
                <w:sz w:val="16"/>
                <w:szCs w:val="16"/>
              </w:rPr>
            </w:pPr>
            <w:r w:rsidRPr="0003590A">
              <w:rPr>
                <w:rFonts w:ascii="Arial" w:hAnsi="Arial" w:cs="Arial"/>
                <w:sz w:val="16"/>
                <w:szCs w:val="16"/>
              </w:rPr>
              <w:t>Incurred claims recovery</w:t>
            </w:r>
          </w:p>
        </w:tc>
        <w:tc>
          <w:tcPr>
            <w:tcW w:w="1311" w:type="dxa"/>
          </w:tcPr>
          <w:p w14:paraId="321FB76D" w14:textId="2E55394E" w:rsidR="0025578F" w:rsidRPr="0003590A" w:rsidRDefault="0025578F"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57"/>
              <w:contextualSpacing/>
              <w:jc w:val="right"/>
              <w:rPr>
                <w:rFonts w:ascii="Arial" w:hAnsi="Arial" w:cs="Arial"/>
                <w:color w:val="auto"/>
                <w:spacing w:val="-4"/>
                <w:sz w:val="16"/>
                <w:szCs w:val="16"/>
              </w:rPr>
            </w:pPr>
            <w:r w:rsidRPr="0003590A">
              <w:rPr>
                <w:rFonts w:ascii="Arial" w:hAnsi="Arial" w:cs="Arial"/>
                <w:color w:val="auto"/>
                <w:spacing w:val="-4"/>
                <w:sz w:val="16"/>
                <w:szCs w:val="16"/>
              </w:rPr>
              <w:t xml:space="preserve"> -</w:t>
            </w:r>
          </w:p>
        </w:tc>
        <w:tc>
          <w:tcPr>
            <w:tcW w:w="1311" w:type="dxa"/>
          </w:tcPr>
          <w:p w14:paraId="05CC8D5E" w14:textId="16842DF2" w:rsidR="0025578F" w:rsidRPr="0003590A" w:rsidRDefault="0025578F"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57"/>
              <w:contextualSpacing/>
              <w:rPr>
                <w:rFonts w:ascii="Arial" w:hAnsi="Arial" w:cs="Arial"/>
                <w:color w:val="auto"/>
                <w:sz w:val="16"/>
                <w:szCs w:val="16"/>
              </w:rPr>
            </w:pPr>
            <w:r w:rsidRPr="0003590A">
              <w:rPr>
                <w:rFonts w:ascii="Arial" w:hAnsi="Arial" w:cs="Arial"/>
                <w:color w:val="auto"/>
                <w:sz w:val="16"/>
                <w:szCs w:val="16"/>
              </w:rPr>
              <w:t xml:space="preserve"> (3,196)</w:t>
            </w:r>
          </w:p>
        </w:tc>
        <w:tc>
          <w:tcPr>
            <w:tcW w:w="1311" w:type="dxa"/>
          </w:tcPr>
          <w:p w14:paraId="13580E8A" w14:textId="67E350C3" w:rsidR="0025578F" w:rsidRPr="0003590A" w:rsidRDefault="0025578F"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276" w:lineRule="auto"/>
              <w:ind w:left="0"/>
              <w:contextualSpacing/>
              <w:jc w:val="right"/>
              <w:rPr>
                <w:rFonts w:ascii="Arial" w:hAnsi="Arial" w:cs="Arial"/>
                <w:color w:val="auto"/>
                <w:spacing w:val="-4"/>
                <w:sz w:val="16"/>
                <w:szCs w:val="16"/>
              </w:rPr>
            </w:pPr>
            <w:r w:rsidRPr="0003590A">
              <w:rPr>
                <w:rFonts w:ascii="Arial" w:hAnsi="Arial" w:cs="Arial"/>
                <w:color w:val="auto"/>
                <w:spacing w:val="-4"/>
                <w:sz w:val="16"/>
                <w:szCs w:val="16"/>
              </w:rPr>
              <w:t xml:space="preserve"> 814,749 </w:t>
            </w:r>
          </w:p>
        </w:tc>
        <w:tc>
          <w:tcPr>
            <w:tcW w:w="1312" w:type="dxa"/>
          </w:tcPr>
          <w:p w14:paraId="3432913C" w14:textId="169E3D5B" w:rsidR="0025578F" w:rsidRPr="0003590A" w:rsidRDefault="0025578F"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76" w:lineRule="auto"/>
              <w:ind w:left="0" w:right="17"/>
              <w:contextualSpacing/>
              <w:jc w:val="right"/>
              <w:rPr>
                <w:rFonts w:ascii="Arial" w:hAnsi="Arial" w:cs="Arial"/>
                <w:color w:val="auto"/>
                <w:sz w:val="16"/>
                <w:szCs w:val="16"/>
              </w:rPr>
            </w:pPr>
            <w:r w:rsidRPr="0003590A">
              <w:rPr>
                <w:rFonts w:ascii="Arial" w:hAnsi="Arial" w:cs="Arial"/>
                <w:color w:val="auto"/>
                <w:sz w:val="16"/>
                <w:szCs w:val="16"/>
              </w:rPr>
              <w:t xml:space="preserve"> </w:t>
            </w:r>
            <w:r w:rsidRPr="0003590A">
              <w:rPr>
                <w:rFonts w:ascii="Arial" w:hAnsi="Arial" w:cs="Arial"/>
                <w:color w:val="auto"/>
                <w:spacing w:val="-4"/>
                <w:sz w:val="16"/>
                <w:szCs w:val="16"/>
              </w:rPr>
              <w:t>811,553</w:t>
            </w:r>
            <w:r w:rsidRPr="0003590A">
              <w:rPr>
                <w:rFonts w:ascii="Arial" w:hAnsi="Arial" w:cs="Arial"/>
                <w:color w:val="auto"/>
                <w:sz w:val="16"/>
                <w:szCs w:val="16"/>
              </w:rPr>
              <w:t xml:space="preserve"> </w:t>
            </w:r>
          </w:p>
        </w:tc>
      </w:tr>
      <w:tr w:rsidR="003E76A6" w:rsidRPr="0003590A" w14:paraId="43B76095" w14:textId="77777777" w:rsidTr="004C6CFC">
        <w:trPr>
          <w:trHeight w:val="283"/>
        </w:trPr>
        <w:tc>
          <w:tcPr>
            <w:tcW w:w="4219" w:type="dxa"/>
            <w:vAlign w:val="bottom"/>
          </w:tcPr>
          <w:p w14:paraId="671C9971" w14:textId="77777777" w:rsidR="003E76A6" w:rsidRPr="0003590A" w:rsidRDefault="003E76A6" w:rsidP="00D2090D">
            <w:pPr>
              <w:tabs>
                <w:tab w:val="right" w:pos="6840"/>
                <w:tab w:val="left" w:pos="8000"/>
                <w:tab w:val="left" w:pos="8180"/>
                <w:tab w:val="right" w:pos="9180"/>
                <w:tab w:val="right" w:pos="9440"/>
              </w:tabs>
              <w:spacing w:line="276" w:lineRule="auto"/>
              <w:ind w:right="-14"/>
              <w:contextualSpacing/>
              <w:rPr>
                <w:rFonts w:ascii="Arial" w:hAnsi="Arial" w:cs="Arial"/>
                <w:sz w:val="16"/>
                <w:szCs w:val="16"/>
              </w:rPr>
            </w:pPr>
            <w:r w:rsidRPr="0003590A">
              <w:rPr>
                <w:rFonts w:ascii="Arial" w:hAnsi="Arial" w:cs="Arial"/>
                <w:sz w:val="16"/>
                <w:szCs w:val="16"/>
              </w:rPr>
              <w:t xml:space="preserve">Changes that relate to past service – </w:t>
            </w:r>
          </w:p>
          <w:p w14:paraId="4F376DA0" w14:textId="77777777" w:rsidR="003E76A6" w:rsidRPr="0003590A" w:rsidRDefault="003E76A6" w:rsidP="00D2090D">
            <w:pPr>
              <w:tabs>
                <w:tab w:val="right" w:pos="6840"/>
                <w:tab w:val="left" w:pos="8000"/>
                <w:tab w:val="left" w:pos="8180"/>
                <w:tab w:val="right" w:pos="9180"/>
                <w:tab w:val="right" w:pos="9440"/>
              </w:tabs>
              <w:spacing w:line="276" w:lineRule="auto"/>
              <w:ind w:right="-14"/>
              <w:contextualSpacing/>
              <w:rPr>
                <w:rFonts w:ascii="Arial" w:hAnsi="Arial" w:cs="Arial"/>
                <w:sz w:val="16"/>
                <w:szCs w:val="16"/>
              </w:rPr>
            </w:pPr>
            <w:r w:rsidRPr="0003590A">
              <w:rPr>
                <w:rFonts w:ascii="Arial" w:hAnsi="Arial" w:cs="Arial"/>
                <w:sz w:val="16"/>
                <w:szCs w:val="16"/>
              </w:rPr>
              <w:t xml:space="preserve">   changes in the FCF related to incurred </w:t>
            </w:r>
          </w:p>
          <w:p w14:paraId="0B6715E3" w14:textId="11CE8B67" w:rsidR="003E76A6" w:rsidRPr="0003590A" w:rsidRDefault="003E76A6" w:rsidP="006E7B67">
            <w:pPr>
              <w:tabs>
                <w:tab w:val="left" w:pos="145"/>
                <w:tab w:val="right" w:pos="6840"/>
                <w:tab w:val="left" w:pos="8000"/>
                <w:tab w:val="left" w:pos="8180"/>
                <w:tab w:val="right" w:pos="9180"/>
                <w:tab w:val="right" w:pos="9440"/>
              </w:tabs>
              <w:spacing w:line="276" w:lineRule="auto"/>
              <w:ind w:right="-14"/>
              <w:contextualSpacing/>
              <w:rPr>
                <w:rFonts w:ascii="Arial" w:hAnsi="Arial" w:cs="Arial"/>
                <w:b/>
                <w:bCs/>
                <w:sz w:val="16"/>
                <w:szCs w:val="16"/>
              </w:rPr>
            </w:pPr>
            <w:r w:rsidRPr="0003590A">
              <w:rPr>
                <w:rFonts w:ascii="Arial" w:hAnsi="Arial" w:cs="Arial"/>
                <w:sz w:val="16"/>
                <w:szCs w:val="16"/>
              </w:rPr>
              <w:t xml:space="preserve">   claims recovery</w:t>
            </w:r>
            <w:r w:rsidR="006E7B67" w:rsidRPr="0003590A">
              <w:rPr>
                <w:rFonts w:ascii="Arial" w:hAnsi="Arial" w:cs="Arial"/>
                <w:sz w:val="16"/>
                <w:szCs w:val="16"/>
              </w:rPr>
              <w:t xml:space="preserve"> </w:t>
            </w:r>
          </w:p>
        </w:tc>
        <w:tc>
          <w:tcPr>
            <w:tcW w:w="1311" w:type="dxa"/>
          </w:tcPr>
          <w:p w14:paraId="3425DAEA" w14:textId="77777777" w:rsidR="003E76A6" w:rsidRPr="0003590A" w:rsidRDefault="003E76A6"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57"/>
              <w:contextualSpacing/>
              <w:jc w:val="right"/>
              <w:rPr>
                <w:rFonts w:ascii="Arial" w:hAnsi="Arial" w:cs="Arial"/>
                <w:color w:val="auto"/>
                <w:spacing w:val="-4"/>
                <w:sz w:val="16"/>
                <w:szCs w:val="16"/>
              </w:rPr>
            </w:pPr>
          </w:p>
          <w:p w14:paraId="20E78EEC" w14:textId="77777777" w:rsidR="003E76A6" w:rsidRPr="0003590A" w:rsidRDefault="003E76A6"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57"/>
              <w:contextualSpacing/>
              <w:jc w:val="right"/>
              <w:rPr>
                <w:rFonts w:ascii="Arial" w:hAnsi="Arial" w:cs="Arial"/>
                <w:color w:val="auto"/>
                <w:spacing w:val="-4"/>
                <w:sz w:val="16"/>
                <w:szCs w:val="16"/>
              </w:rPr>
            </w:pPr>
          </w:p>
          <w:p w14:paraId="0CBF5C04" w14:textId="6E62B2BF" w:rsidR="003E76A6" w:rsidRPr="0003590A" w:rsidRDefault="003E76A6"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57"/>
              <w:contextualSpacing/>
              <w:jc w:val="right"/>
              <w:rPr>
                <w:rFonts w:ascii="Arial" w:hAnsi="Arial" w:cs="Arial"/>
                <w:color w:val="auto"/>
                <w:spacing w:val="-4"/>
                <w:sz w:val="16"/>
                <w:szCs w:val="16"/>
              </w:rPr>
            </w:pPr>
            <w:r w:rsidRPr="0003590A">
              <w:rPr>
                <w:rFonts w:ascii="Arial" w:hAnsi="Arial" w:cs="Arial"/>
                <w:color w:val="auto"/>
                <w:spacing w:val="-4"/>
                <w:sz w:val="16"/>
                <w:szCs w:val="16"/>
              </w:rPr>
              <w:t>-</w:t>
            </w:r>
          </w:p>
        </w:tc>
        <w:tc>
          <w:tcPr>
            <w:tcW w:w="1311" w:type="dxa"/>
          </w:tcPr>
          <w:p w14:paraId="713DD2BE" w14:textId="77777777" w:rsidR="003E76A6" w:rsidRPr="0003590A" w:rsidRDefault="003E76A6"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113"/>
              <w:contextualSpacing/>
              <w:jc w:val="right"/>
              <w:rPr>
                <w:rFonts w:ascii="Arial" w:hAnsi="Arial" w:cs="Arial"/>
                <w:color w:val="auto"/>
                <w:sz w:val="16"/>
                <w:szCs w:val="16"/>
              </w:rPr>
            </w:pPr>
          </w:p>
          <w:p w14:paraId="5A54B4F9" w14:textId="77777777" w:rsidR="003E76A6" w:rsidRPr="0003590A" w:rsidRDefault="003E76A6"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113"/>
              <w:contextualSpacing/>
              <w:jc w:val="right"/>
              <w:rPr>
                <w:rFonts w:ascii="Arial" w:hAnsi="Arial" w:cs="Arial"/>
                <w:color w:val="auto"/>
                <w:sz w:val="16"/>
                <w:szCs w:val="16"/>
              </w:rPr>
            </w:pPr>
          </w:p>
          <w:p w14:paraId="2439C1EC" w14:textId="6BCAB37D" w:rsidR="003E76A6" w:rsidRPr="0003590A" w:rsidRDefault="003E76A6"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113"/>
              <w:contextualSpacing/>
              <w:jc w:val="right"/>
              <w:rPr>
                <w:rFonts w:ascii="Arial" w:hAnsi="Arial" w:cs="Arial"/>
                <w:color w:val="auto"/>
                <w:sz w:val="16"/>
                <w:szCs w:val="16"/>
              </w:rPr>
            </w:pPr>
            <w:r w:rsidRPr="0003590A">
              <w:rPr>
                <w:rFonts w:ascii="Arial" w:hAnsi="Arial" w:cs="Arial"/>
                <w:color w:val="auto"/>
                <w:sz w:val="16"/>
                <w:szCs w:val="16"/>
              </w:rPr>
              <w:t>-</w:t>
            </w:r>
          </w:p>
        </w:tc>
        <w:tc>
          <w:tcPr>
            <w:tcW w:w="1311" w:type="dxa"/>
          </w:tcPr>
          <w:p w14:paraId="114D6B59" w14:textId="77777777" w:rsidR="003E76A6" w:rsidRPr="0003590A" w:rsidRDefault="003E76A6"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113"/>
              <w:contextualSpacing/>
              <w:rPr>
                <w:rFonts w:ascii="Arial" w:hAnsi="Arial" w:cs="Arial"/>
                <w:color w:val="auto"/>
                <w:sz w:val="16"/>
                <w:szCs w:val="16"/>
              </w:rPr>
            </w:pPr>
          </w:p>
          <w:p w14:paraId="6343846E" w14:textId="77777777" w:rsidR="003E76A6" w:rsidRPr="0003590A" w:rsidRDefault="003E76A6"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113"/>
              <w:contextualSpacing/>
              <w:rPr>
                <w:rFonts w:ascii="Arial" w:hAnsi="Arial" w:cs="Arial"/>
                <w:color w:val="auto"/>
                <w:sz w:val="16"/>
                <w:szCs w:val="16"/>
              </w:rPr>
            </w:pPr>
          </w:p>
          <w:p w14:paraId="56D1449D" w14:textId="621BE596" w:rsidR="003E76A6" w:rsidRPr="0003590A" w:rsidRDefault="003E76A6"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113"/>
              <w:contextualSpacing/>
              <w:rPr>
                <w:rFonts w:ascii="Arial" w:hAnsi="Arial" w:cs="Arial"/>
                <w:color w:val="auto"/>
                <w:sz w:val="16"/>
                <w:szCs w:val="16"/>
              </w:rPr>
            </w:pPr>
            <w:r w:rsidRPr="0003590A">
              <w:rPr>
                <w:rFonts w:ascii="Arial" w:hAnsi="Arial" w:cs="Arial"/>
                <w:color w:val="auto"/>
                <w:sz w:val="16"/>
                <w:szCs w:val="16"/>
              </w:rPr>
              <w:t>(19,494)</w:t>
            </w:r>
          </w:p>
        </w:tc>
        <w:tc>
          <w:tcPr>
            <w:tcW w:w="1312" w:type="dxa"/>
          </w:tcPr>
          <w:p w14:paraId="176606ED" w14:textId="77777777" w:rsidR="003E76A6" w:rsidRPr="0003590A" w:rsidRDefault="003E76A6"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113"/>
              <w:contextualSpacing/>
              <w:jc w:val="right"/>
              <w:rPr>
                <w:rFonts w:ascii="Arial" w:hAnsi="Arial" w:cs="Arial"/>
                <w:color w:val="auto"/>
                <w:sz w:val="16"/>
                <w:szCs w:val="16"/>
              </w:rPr>
            </w:pPr>
          </w:p>
          <w:p w14:paraId="52AF43AA" w14:textId="77777777" w:rsidR="003E76A6" w:rsidRPr="0003590A" w:rsidRDefault="003E76A6"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113"/>
              <w:contextualSpacing/>
              <w:jc w:val="right"/>
              <w:rPr>
                <w:rFonts w:ascii="Arial" w:hAnsi="Arial" w:cs="Arial"/>
                <w:color w:val="auto"/>
                <w:sz w:val="16"/>
                <w:szCs w:val="16"/>
              </w:rPr>
            </w:pPr>
          </w:p>
          <w:p w14:paraId="3542189F" w14:textId="40247BD4" w:rsidR="003E76A6" w:rsidRPr="0003590A" w:rsidRDefault="003E76A6"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113"/>
              <w:contextualSpacing/>
              <w:jc w:val="right"/>
              <w:rPr>
                <w:rFonts w:ascii="Arial" w:hAnsi="Arial" w:cs="Arial"/>
                <w:color w:val="auto"/>
                <w:sz w:val="16"/>
                <w:szCs w:val="16"/>
              </w:rPr>
            </w:pPr>
            <w:r w:rsidRPr="0003590A">
              <w:rPr>
                <w:rFonts w:ascii="Arial" w:hAnsi="Arial" w:cs="Arial"/>
                <w:color w:val="auto"/>
                <w:sz w:val="16"/>
                <w:szCs w:val="16"/>
              </w:rPr>
              <w:t>(19,494)</w:t>
            </w:r>
          </w:p>
        </w:tc>
      </w:tr>
      <w:tr w:rsidR="00911D8D" w:rsidRPr="0003590A" w14:paraId="75F47703" w14:textId="77777777" w:rsidTr="004C6CFC">
        <w:trPr>
          <w:trHeight w:val="283"/>
        </w:trPr>
        <w:tc>
          <w:tcPr>
            <w:tcW w:w="4219" w:type="dxa"/>
            <w:vAlign w:val="center"/>
          </w:tcPr>
          <w:p w14:paraId="0F056551" w14:textId="77777777" w:rsidR="006E7B67" w:rsidRPr="0003590A" w:rsidRDefault="006E7B67" w:rsidP="006E7B67">
            <w:pPr>
              <w:tabs>
                <w:tab w:val="right" w:pos="6840"/>
                <w:tab w:val="left" w:pos="8000"/>
                <w:tab w:val="left" w:pos="8180"/>
                <w:tab w:val="right" w:pos="9180"/>
                <w:tab w:val="right" w:pos="9440"/>
              </w:tabs>
              <w:spacing w:line="276" w:lineRule="auto"/>
              <w:ind w:right="-14"/>
              <w:contextualSpacing/>
              <w:rPr>
                <w:rFonts w:ascii="Arial" w:hAnsi="Arial" w:cs="Arial"/>
                <w:sz w:val="16"/>
                <w:szCs w:val="16"/>
              </w:rPr>
            </w:pPr>
            <w:r w:rsidRPr="0003590A">
              <w:rPr>
                <w:rFonts w:ascii="Arial" w:hAnsi="Arial" w:cs="Arial"/>
                <w:sz w:val="16"/>
                <w:szCs w:val="16"/>
              </w:rPr>
              <w:t>Income on initial recognition of onerous</w:t>
            </w:r>
          </w:p>
          <w:p w14:paraId="48F1E518" w14:textId="5D0C8667" w:rsidR="00911D8D" w:rsidRPr="0003590A" w:rsidRDefault="006E7B67" w:rsidP="006E7B67">
            <w:pPr>
              <w:tabs>
                <w:tab w:val="right" w:pos="6840"/>
                <w:tab w:val="left" w:pos="8000"/>
                <w:tab w:val="left" w:pos="8180"/>
                <w:tab w:val="right" w:pos="9180"/>
                <w:tab w:val="right" w:pos="9440"/>
              </w:tabs>
              <w:spacing w:line="276" w:lineRule="auto"/>
              <w:ind w:right="-14"/>
              <w:contextualSpacing/>
              <w:rPr>
                <w:rFonts w:ascii="Arial" w:hAnsi="Arial" w:cs="Arial"/>
                <w:sz w:val="16"/>
                <w:szCs w:val="16"/>
              </w:rPr>
            </w:pPr>
            <w:r w:rsidRPr="0003590A">
              <w:rPr>
                <w:rFonts w:ascii="Arial" w:hAnsi="Arial" w:cs="Arial"/>
                <w:sz w:val="16"/>
                <w:szCs w:val="16"/>
              </w:rPr>
              <w:t xml:space="preserve">   underlying contracts</w:t>
            </w:r>
          </w:p>
        </w:tc>
        <w:tc>
          <w:tcPr>
            <w:tcW w:w="1311" w:type="dxa"/>
          </w:tcPr>
          <w:p w14:paraId="70FFABD1" w14:textId="77777777" w:rsidR="00741AC3" w:rsidRPr="0003590A" w:rsidRDefault="00741AC3"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57"/>
              <w:contextualSpacing/>
              <w:jc w:val="right"/>
              <w:rPr>
                <w:rFonts w:ascii="Arial" w:hAnsi="Arial" w:cs="Arial"/>
                <w:color w:val="auto"/>
                <w:spacing w:val="-4"/>
                <w:sz w:val="16"/>
                <w:szCs w:val="16"/>
              </w:rPr>
            </w:pPr>
          </w:p>
          <w:p w14:paraId="02EEB2D9" w14:textId="1BF1C284" w:rsidR="00911D8D" w:rsidRPr="0003590A" w:rsidRDefault="00911D8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57"/>
              <w:contextualSpacing/>
              <w:jc w:val="right"/>
              <w:rPr>
                <w:rFonts w:ascii="Arial" w:hAnsi="Arial" w:cs="Arial"/>
                <w:color w:val="auto"/>
                <w:spacing w:val="-4"/>
                <w:sz w:val="16"/>
                <w:szCs w:val="16"/>
              </w:rPr>
            </w:pPr>
            <w:r w:rsidRPr="0003590A">
              <w:rPr>
                <w:rFonts w:ascii="Arial" w:hAnsi="Arial" w:cs="Arial"/>
                <w:color w:val="auto"/>
                <w:spacing w:val="-4"/>
                <w:sz w:val="16"/>
                <w:szCs w:val="16"/>
              </w:rPr>
              <w:t xml:space="preserve"> -</w:t>
            </w:r>
          </w:p>
        </w:tc>
        <w:tc>
          <w:tcPr>
            <w:tcW w:w="1311" w:type="dxa"/>
          </w:tcPr>
          <w:p w14:paraId="3E8D5C9C" w14:textId="77777777" w:rsidR="003E76A6" w:rsidRPr="0003590A" w:rsidRDefault="003E76A6" w:rsidP="00D2090D">
            <w:pPr>
              <w:tabs>
                <w:tab w:val="decimal" w:pos="1202"/>
              </w:tabs>
              <w:spacing w:line="276" w:lineRule="auto"/>
              <w:ind w:right="113"/>
              <w:contextualSpacing/>
              <w:jc w:val="both"/>
              <w:rPr>
                <w:rFonts w:ascii="Arial" w:hAnsi="Arial" w:cs="Arial"/>
                <w:sz w:val="16"/>
                <w:szCs w:val="16"/>
              </w:rPr>
            </w:pPr>
          </w:p>
          <w:p w14:paraId="1A4FDC3E" w14:textId="75B2920C" w:rsidR="00911D8D" w:rsidRPr="0003590A" w:rsidRDefault="00911D8D" w:rsidP="00D2090D">
            <w:pPr>
              <w:tabs>
                <w:tab w:val="decimal" w:pos="1202"/>
              </w:tabs>
              <w:spacing w:line="276" w:lineRule="auto"/>
              <w:ind w:right="113"/>
              <w:contextualSpacing/>
              <w:jc w:val="both"/>
              <w:rPr>
                <w:rFonts w:ascii="Arial" w:hAnsi="Arial" w:cs="Arial"/>
                <w:spacing w:val="-2"/>
                <w:sz w:val="16"/>
                <w:szCs w:val="16"/>
              </w:rPr>
            </w:pPr>
            <w:r w:rsidRPr="0003590A">
              <w:rPr>
                <w:rFonts w:ascii="Arial" w:hAnsi="Arial" w:cs="Arial"/>
                <w:sz w:val="16"/>
                <w:szCs w:val="16"/>
              </w:rPr>
              <w:t xml:space="preserve"> 4,211 </w:t>
            </w:r>
          </w:p>
        </w:tc>
        <w:tc>
          <w:tcPr>
            <w:tcW w:w="1311" w:type="dxa"/>
          </w:tcPr>
          <w:p w14:paraId="7A63BC1A" w14:textId="77777777" w:rsidR="00741AC3" w:rsidRPr="0003590A" w:rsidRDefault="00741AC3"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276" w:lineRule="auto"/>
              <w:ind w:left="0"/>
              <w:contextualSpacing/>
              <w:jc w:val="right"/>
              <w:rPr>
                <w:rFonts w:ascii="Arial" w:hAnsi="Arial" w:cs="Arial"/>
                <w:color w:val="auto"/>
                <w:spacing w:val="-4"/>
                <w:sz w:val="16"/>
                <w:szCs w:val="16"/>
              </w:rPr>
            </w:pPr>
          </w:p>
          <w:p w14:paraId="04C0ECDA" w14:textId="503633B6" w:rsidR="00911D8D" w:rsidRPr="0003590A" w:rsidRDefault="00911D8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276" w:lineRule="auto"/>
              <w:ind w:left="0"/>
              <w:contextualSpacing/>
              <w:jc w:val="right"/>
              <w:rPr>
                <w:rFonts w:ascii="Arial" w:hAnsi="Arial" w:cs="Arial"/>
                <w:color w:val="auto"/>
                <w:spacing w:val="-4"/>
                <w:sz w:val="16"/>
                <w:szCs w:val="16"/>
              </w:rPr>
            </w:pPr>
            <w:r w:rsidRPr="0003590A">
              <w:rPr>
                <w:rFonts w:ascii="Arial" w:hAnsi="Arial" w:cs="Arial"/>
                <w:color w:val="auto"/>
                <w:spacing w:val="-4"/>
                <w:sz w:val="16"/>
                <w:szCs w:val="16"/>
              </w:rPr>
              <w:t xml:space="preserve"> -</w:t>
            </w:r>
          </w:p>
        </w:tc>
        <w:tc>
          <w:tcPr>
            <w:tcW w:w="1312" w:type="dxa"/>
          </w:tcPr>
          <w:p w14:paraId="6E7E94C7" w14:textId="77777777" w:rsidR="00741AC3" w:rsidRPr="0003590A" w:rsidRDefault="00741AC3"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76" w:lineRule="auto"/>
              <w:ind w:left="0" w:right="17"/>
              <w:contextualSpacing/>
              <w:jc w:val="right"/>
              <w:rPr>
                <w:rFonts w:ascii="Arial" w:hAnsi="Arial" w:cs="Arial"/>
                <w:color w:val="auto"/>
                <w:spacing w:val="-4"/>
                <w:sz w:val="16"/>
                <w:szCs w:val="16"/>
              </w:rPr>
            </w:pPr>
          </w:p>
          <w:p w14:paraId="784B25C2" w14:textId="76E789F1" w:rsidR="00911D8D" w:rsidRPr="0003590A" w:rsidRDefault="00911D8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76" w:lineRule="auto"/>
              <w:ind w:left="0" w:right="17"/>
              <w:contextualSpacing/>
              <w:jc w:val="right"/>
              <w:rPr>
                <w:rFonts w:ascii="Arial" w:hAnsi="Arial" w:cs="Arial"/>
                <w:color w:val="auto"/>
                <w:spacing w:val="-4"/>
                <w:sz w:val="16"/>
                <w:szCs w:val="16"/>
              </w:rPr>
            </w:pPr>
            <w:r w:rsidRPr="0003590A">
              <w:rPr>
                <w:rFonts w:ascii="Arial" w:hAnsi="Arial" w:cs="Arial"/>
                <w:color w:val="auto"/>
                <w:spacing w:val="-4"/>
                <w:sz w:val="16"/>
                <w:szCs w:val="16"/>
              </w:rPr>
              <w:t xml:space="preserve"> 4,211 </w:t>
            </w:r>
          </w:p>
        </w:tc>
      </w:tr>
      <w:tr w:rsidR="00911D8D" w:rsidRPr="0003590A" w14:paraId="1AF88C09" w14:textId="77777777" w:rsidTr="004C6CFC">
        <w:trPr>
          <w:trHeight w:val="283"/>
        </w:trPr>
        <w:tc>
          <w:tcPr>
            <w:tcW w:w="4219" w:type="dxa"/>
            <w:vAlign w:val="center"/>
          </w:tcPr>
          <w:p w14:paraId="594DAB3C" w14:textId="77777777" w:rsidR="00911D8D" w:rsidRPr="0003590A" w:rsidRDefault="00911D8D" w:rsidP="00741AC3">
            <w:pPr>
              <w:tabs>
                <w:tab w:val="right" w:pos="6840"/>
                <w:tab w:val="left" w:pos="8000"/>
                <w:tab w:val="left" w:pos="8180"/>
                <w:tab w:val="right" w:pos="9180"/>
                <w:tab w:val="right" w:pos="9440"/>
              </w:tabs>
              <w:spacing w:line="276" w:lineRule="auto"/>
              <w:ind w:right="-14"/>
              <w:contextualSpacing/>
              <w:rPr>
                <w:rFonts w:ascii="Arial" w:hAnsi="Arial" w:cs="Arial"/>
                <w:sz w:val="16"/>
                <w:szCs w:val="16"/>
              </w:rPr>
            </w:pPr>
            <w:r w:rsidRPr="0003590A">
              <w:rPr>
                <w:rFonts w:ascii="Arial" w:hAnsi="Arial" w:cs="Arial"/>
                <w:sz w:val="16"/>
                <w:szCs w:val="16"/>
              </w:rPr>
              <w:t>Changes in estimates of reinsurance contracts</w:t>
            </w:r>
          </w:p>
          <w:p w14:paraId="5087D30D" w14:textId="75828E7B" w:rsidR="00911D8D" w:rsidRPr="0003590A" w:rsidRDefault="00911D8D" w:rsidP="00741AC3">
            <w:pPr>
              <w:tabs>
                <w:tab w:val="right" w:pos="6840"/>
                <w:tab w:val="left" w:pos="8000"/>
                <w:tab w:val="left" w:pos="8180"/>
                <w:tab w:val="right" w:pos="9180"/>
                <w:tab w:val="right" w:pos="9440"/>
              </w:tabs>
              <w:spacing w:line="276" w:lineRule="auto"/>
              <w:ind w:right="-14"/>
              <w:contextualSpacing/>
              <w:rPr>
                <w:rFonts w:ascii="Arial" w:hAnsi="Arial" w:cs="Arial"/>
                <w:sz w:val="16"/>
                <w:szCs w:val="16"/>
              </w:rPr>
            </w:pPr>
            <w:r w:rsidRPr="0003590A">
              <w:rPr>
                <w:rFonts w:ascii="Arial" w:hAnsi="Arial" w:cs="Arial"/>
                <w:sz w:val="16"/>
                <w:szCs w:val="16"/>
              </w:rPr>
              <w:t xml:space="preserve">   held from onerous underlying contracts</w:t>
            </w:r>
          </w:p>
        </w:tc>
        <w:tc>
          <w:tcPr>
            <w:tcW w:w="1311" w:type="dxa"/>
          </w:tcPr>
          <w:p w14:paraId="2BA3E288" w14:textId="77777777" w:rsidR="00911D8D" w:rsidRPr="0003590A" w:rsidRDefault="00911D8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57"/>
              <w:contextualSpacing/>
              <w:jc w:val="right"/>
              <w:rPr>
                <w:rFonts w:ascii="Arial" w:hAnsi="Arial" w:cs="Arial"/>
                <w:color w:val="auto"/>
                <w:spacing w:val="-4"/>
                <w:sz w:val="16"/>
                <w:szCs w:val="16"/>
              </w:rPr>
            </w:pPr>
          </w:p>
          <w:p w14:paraId="05B885FF" w14:textId="4936382C" w:rsidR="00911D8D" w:rsidRPr="0003590A" w:rsidRDefault="00911D8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57"/>
              <w:contextualSpacing/>
              <w:jc w:val="right"/>
              <w:rPr>
                <w:rFonts w:ascii="Arial" w:hAnsi="Arial" w:cs="Arial"/>
                <w:color w:val="auto"/>
                <w:spacing w:val="-4"/>
                <w:sz w:val="16"/>
                <w:szCs w:val="16"/>
              </w:rPr>
            </w:pPr>
            <w:r w:rsidRPr="0003590A">
              <w:rPr>
                <w:rFonts w:ascii="Arial" w:hAnsi="Arial" w:cs="Arial"/>
                <w:color w:val="auto"/>
                <w:spacing w:val="-4"/>
                <w:sz w:val="16"/>
                <w:szCs w:val="16"/>
              </w:rPr>
              <w:t xml:space="preserve"> -</w:t>
            </w:r>
          </w:p>
        </w:tc>
        <w:tc>
          <w:tcPr>
            <w:tcW w:w="1311" w:type="dxa"/>
          </w:tcPr>
          <w:p w14:paraId="75F13FB5" w14:textId="77777777" w:rsidR="003E76A6" w:rsidRPr="0003590A" w:rsidRDefault="00911D8D" w:rsidP="00D2090D">
            <w:pPr>
              <w:tabs>
                <w:tab w:val="decimal" w:pos="1202"/>
              </w:tabs>
              <w:spacing w:line="276" w:lineRule="auto"/>
              <w:ind w:right="113"/>
              <w:contextualSpacing/>
              <w:jc w:val="both"/>
              <w:rPr>
                <w:rFonts w:ascii="Arial" w:hAnsi="Arial" w:cs="Arial"/>
                <w:sz w:val="16"/>
                <w:szCs w:val="16"/>
              </w:rPr>
            </w:pPr>
            <w:r w:rsidRPr="0003590A">
              <w:rPr>
                <w:rFonts w:ascii="Arial" w:hAnsi="Arial" w:cs="Arial"/>
                <w:sz w:val="16"/>
                <w:szCs w:val="16"/>
              </w:rPr>
              <w:t xml:space="preserve"> </w:t>
            </w:r>
          </w:p>
          <w:p w14:paraId="12F94D2C" w14:textId="5026A769" w:rsidR="00911D8D" w:rsidRPr="0003590A" w:rsidRDefault="00911D8D" w:rsidP="00D2090D">
            <w:pPr>
              <w:tabs>
                <w:tab w:val="decimal" w:pos="1202"/>
              </w:tabs>
              <w:spacing w:line="276" w:lineRule="auto"/>
              <w:ind w:right="113"/>
              <w:contextualSpacing/>
              <w:jc w:val="both"/>
              <w:rPr>
                <w:rFonts w:ascii="Arial" w:hAnsi="Arial" w:cs="Arial"/>
                <w:spacing w:val="-2"/>
                <w:sz w:val="16"/>
                <w:szCs w:val="16"/>
              </w:rPr>
            </w:pPr>
            <w:r w:rsidRPr="0003590A">
              <w:rPr>
                <w:rFonts w:ascii="Arial" w:hAnsi="Arial" w:cs="Arial"/>
                <w:sz w:val="16"/>
                <w:szCs w:val="16"/>
              </w:rPr>
              <w:t xml:space="preserve">5,684 </w:t>
            </w:r>
          </w:p>
        </w:tc>
        <w:tc>
          <w:tcPr>
            <w:tcW w:w="1311" w:type="dxa"/>
          </w:tcPr>
          <w:p w14:paraId="5024419D" w14:textId="77777777" w:rsidR="00741AC3" w:rsidRPr="0003590A" w:rsidRDefault="00741AC3"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276" w:lineRule="auto"/>
              <w:ind w:left="0"/>
              <w:contextualSpacing/>
              <w:jc w:val="right"/>
              <w:rPr>
                <w:rFonts w:ascii="Arial" w:hAnsi="Arial" w:cs="Arial"/>
                <w:color w:val="auto"/>
                <w:spacing w:val="-4"/>
                <w:sz w:val="16"/>
                <w:szCs w:val="16"/>
              </w:rPr>
            </w:pPr>
          </w:p>
          <w:p w14:paraId="01125A0B" w14:textId="6595D4F6" w:rsidR="00911D8D" w:rsidRPr="0003590A" w:rsidRDefault="00911D8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276" w:lineRule="auto"/>
              <w:ind w:left="0"/>
              <w:contextualSpacing/>
              <w:jc w:val="right"/>
              <w:rPr>
                <w:rFonts w:ascii="Arial" w:hAnsi="Arial" w:cs="Arial"/>
                <w:color w:val="auto"/>
                <w:spacing w:val="-4"/>
                <w:sz w:val="16"/>
                <w:szCs w:val="16"/>
              </w:rPr>
            </w:pPr>
            <w:r w:rsidRPr="0003590A">
              <w:rPr>
                <w:rFonts w:ascii="Arial" w:hAnsi="Arial" w:cs="Arial"/>
                <w:color w:val="auto"/>
                <w:spacing w:val="-4"/>
                <w:sz w:val="16"/>
                <w:szCs w:val="16"/>
              </w:rPr>
              <w:t xml:space="preserve"> -</w:t>
            </w:r>
          </w:p>
        </w:tc>
        <w:tc>
          <w:tcPr>
            <w:tcW w:w="1312" w:type="dxa"/>
          </w:tcPr>
          <w:p w14:paraId="1043E795" w14:textId="77777777" w:rsidR="00741AC3" w:rsidRPr="0003590A" w:rsidRDefault="00741AC3"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76" w:lineRule="auto"/>
              <w:ind w:left="0" w:right="17"/>
              <w:contextualSpacing/>
              <w:jc w:val="right"/>
              <w:rPr>
                <w:rFonts w:ascii="Arial" w:hAnsi="Arial" w:cs="Arial"/>
                <w:color w:val="auto"/>
                <w:spacing w:val="-4"/>
                <w:sz w:val="16"/>
                <w:szCs w:val="16"/>
              </w:rPr>
            </w:pPr>
          </w:p>
          <w:p w14:paraId="38150F4B" w14:textId="69AF2F56" w:rsidR="00911D8D" w:rsidRPr="0003590A" w:rsidRDefault="00911D8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76" w:lineRule="auto"/>
              <w:ind w:left="0" w:right="17"/>
              <w:contextualSpacing/>
              <w:jc w:val="right"/>
              <w:rPr>
                <w:rFonts w:ascii="Arial" w:hAnsi="Arial" w:cs="Arial"/>
                <w:color w:val="auto"/>
                <w:spacing w:val="-4"/>
                <w:sz w:val="16"/>
                <w:szCs w:val="16"/>
              </w:rPr>
            </w:pPr>
            <w:r w:rsidRPr="0003590A">
              <w:rPr>
                <w:rFonts w:ascii="Arial" w:hAnsi="Arial" w:cs="Arial"/>
                <w:color w:val="auto"/>
                <w:spacing w:val="-4"/>
                <w:sz w:val="16"/>
                <w:szCs w:val="16"/>
              </w:rPr>
              <w:t xml:space="preserve"> 5,684 </w:t>
            </w:r>
          </w:p>
        </w:tc>
      </w:tr>
      <w:tr w:rsidR="00911D8D" w:rsidRPr="0003590A" w14:paraId="2024E3C6" w14:textId="77777777" w:rsidTr="004C6CFC">
        <w:trPr>
          <w:trHeight w:val="283"/>
        </w:trPr>
        <w:tc>
          <w:tcPr>
            <w:tcW w:w="4219" w:type="dxa"/>
            <w:vAlign w:val="center"/>
          </w:tcPr>
          <w:p w14:paraId="7908943D" w14:textId="77777777" w:rsidR="00930DBA" w:rsidRPr="0003590A" w:rsidRDefault="00930DBA" w:rsidP="00741AC3">
            <w:pPr>
              <w:tabs>
                <w:tab w:val="right" w:pos="6840"/>
                <w:tab w:val="left" w:pos="8000"/>
                <w:tab w:val="left" w:pos="8180"/>
                <w:tab w:val="right" w:pos="9180"/>
                <w:tab w:val="right" w:pos="9440"/>
              </w:tabs>
              <w:spacing w:line="276" w:lineRule="auto"/>
              <w:ind w:right="-14"/>
              <w:contextualSpacing/>
              <w:rPr>
                <w:rFonts w:ascii="Arial" w:hAnsi="Arial" w:cs="Arial"/>
                <w:sz w:val="16"/>
                <w:szCs w:val="16"/>
              </w:rPr>
            </w:pPr>
            <w:r w:rsidRPr="0003590A">
              <w:rPr>
                <w:rFonts w:ascii="Arial" w:hAnsi="Arial" w:cs="Arial"/>
                <w:sz w:val="16"/>
                <w:szCs w:val="16"/>
              </w:rPr>
              <w:t xml:space="preserve">Effect of changes in the risk of reinsurers’ </w:t>
            </w:r>
          </w:p>
          <w:p w14:paraId="6D7CED6B" w14:textId="592BE716" w:rsidR="00911D8D" w:rsidRPr="0003590A" w:rsidRDefault="00930DBA" w:rsidP="00741AC3">
            <w:pPr>
              <w:tabs>
                <w:tab w:val="right" w:pos="6840"/>
                <w:tab w:val="left" w:pos="8000"/>
                <w:tab w:val="left" w:pos="8180"/>
                <w:tab w:val="right" w:pos="9180"/>
                <w:tab w:val="right" w:pos="9440"/>
              </w:tabs>
              <w:spacing w:line="276" w:lineRule="auto"/>
              <w:ind w:right="-14"/>
              <w:contextualSpacing/>
              <w:rPr>
                <w:rFonts w:ascii="Arial" w:hAnsi="Arial" w:cs="Arial"/>
                <w:sz w:val="16"/>
                <w:szCs w:val="16"/>
              </w:rPr>
            </w:pPr>
            <w:r w:rsidRPr="0003590A">
              <w:rPr>
                <w:rFonts w:ascii="Arial" w:hAnsi="Arial" w:cs="Arial"/>
                <w:sz w:val="16"/>
                <w:szCs w:val="16"/>
              </w:rPr>
              <w:t xml:space="preserve">   non-performance</w:t>
            </w:r>
          </w:p>
        </w:tc>
        <w:tc>
          <w:tcPr>
            <w:tcW w:w="1311" w:type="dxa"/>
            <w:tcBorders>
              <w:bottom w:val="single" w:sz="4" w:space="0" w:color="auto"/>
            </w:tcBorders>
          </w:tcPr>
          <w:p w14:paraId="63BA9D18" w14:textId="77777777" w:rsidR="00741AC3" w:rsidRPr="0003590A" w:rsidRDefault="00741AC3"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57"/>
              <w:contextualSpacing/>
              <w:jc w:val="right"/>
              <w:rPr>
                <w:rFonts w:ascii="Arial" w:hAnsi="Arial" w:cs="Arial"/>
                <w:color w:val="auto"/>
                <w:spacing w:val="-4"/>
                <w:sz w:val="16"/>
                <w:szCs w:val="16"/>
              </w:rPr>
            </w:pPr>
          </w:p>
          <w:p w14:paraId="6CAD0CA4" w14:textId="3257E697" w:rsidR="00911D8D" w:rsidRPr="0003590A" w:rsidRDefault="00911D8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57"/>
              <w:contextualSpacing/>
              <w:jc w:val="right"/>
              <w:rPr>
                <w:rFonts w:ascii="Arial" w:hAnsi="Arial" w:cs="Arial"/>
                <w:color w:val="auto"/>
                <w:spacing w:val="-4"/>
                <w:sz w:val="16"/>
                <w:szCs w:val="16"/>
              </w:rPr>
            </w:pPr>
            <w:r w:rsidRPr="0003590A">
              <w:rPr>
                <w:rFonts w:ascii="Arial" w:hAnsi="Arial" w:cs="Arial"/>
                <w:color w:val="auto"/>
                <w:spacing w:val="-4"/>
                <w:sz w:val="16"/>
                <w:szCs w:val="16"/>
              </w:rPr>
              <w:t xml:space="preserve">27 </w:t>
            </w:r>
          </w:p>
        </w:tc>
        <w:tc>
          <w:tcPr>
            <w:tcW w:w="1311" w:type="dxa"/>
            <w:tcBorders>
              <w:bottom w:val="single" w:sz="4" w:space="0" w:color="auto"/>
            </w:tcBorders>
          </w:tcPr>
          <w:p w14:paraId="28D5F386" w14:textId="77777777" w:rsidR="00BF36FA" w:rsidRPr="0003590A" w:rsidRDefault="00BF36FA" w:rsidP="00D2090D">
            <w:pPr>
              <w:tabs>
                <w:tab w:val="decimal" w:pos="1202"/>
              </w:tabs>
              <w:spacing w:line="276" w:lineRule="auto"/>
              <w:ind w:right="113"/>
              <w:contextualSpacing/>
              <w:jc w:val="both"/>
              <w:rPr>
                <w:rFonts w:ascii="Arial" w:hAnsi="Arial" w:cs="Arial"/>
                <w:spacing w:val="-2"/>
                <w:sz w:val="16"/>
                <w:szCs w:val="16"/>
              </w:rPr>
            </w:pPr>
          </w:p>
          <w:p w14:paraId="45CAE9A3" w14:textId="2B8A8FB1" w:rsidR="00911D8D" w:rsidRPr="0003590A" w:rsidRDefault="00911D8D" w:rsidP="00D2090D">
            <w:pPr>
              <w:tabs>
                <w:tab w:val="decimal" w:pos="1202"/>
              </w:tabs>
              <w:spacing w:line="276" w:lineRule="auto"/>
              <w:ind w:right="113"/>
              <w:contextualSpacing/>
              <w:jc w:val="both"/>
              <w:rPr>
                <w:rFonts w:ascii="Arial" w:hAnsi="Arial" w:cs="Arial"/>
                <w:spacing w:val="-2"/>
                <w:sz w:val="16"/>
                <w:szCs w:val="16"/>
              </w:rPr>
            </w:pPr>
            <w:r w:rsidRPr="0003590A">
              <w:rPr>
                <w:rFonts w:ascii="Arial" w:hAnsi="Arial" w:cs="Arial"/>
                <w:spacing w:val="-2"/>
                <w:sz w:val="16"/>
                <w:szCs w:val="16"/>
              </w:rPr>
              <w:t xml:space="preserve"> -</w:t>
            </w:r>
          </w:p>
        </w:tc>
        <w:tc>
          <w:tcPr>
            <w:tcW w:w="1311" w:type="dxa"/>
            <w:tcBorders>
              <w:bottom w:val="single" w:sz="4" w:space="0" w:color="auto"/>
            </w:tcBorders>
          </w:tcPr>
          <w:p w14:paraId="276CC7EB" w14:textId="77777777" w:rsidR="00BF36FA" w:rsidRPr="0003590A" w:rsidRDefault="00BF36FA"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276" w:lineRule="auto"/>
              <w:ind w:left="0"/>
              <w:contextualSpacing/>
              <w:jc w:val="right"/>
              <w:rPr>
                <w:rFonts w:ascii="Arial" w:hAnsi="Arial" w:cs="Arial"/>
                <w:color w:val="auto"/>
                <w:spacing w:val="-4"/>
                <w:sz w:val="16"/>
                <w:szCs w:val="16"/>
              </w:rPr>
            </w:pPr>
          </w:p>
          <w:p w14:paraId="1471E803" w14:textId="7DB74B58" w:rsidR="00911D8D" w:rsidRPr="0003590A" w:rsidRDefault="00911D8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276" w:lineRule="auto"/>
              <w:ind w:left="0"/>
              <w:contextualSpacing/>
              <w:jc w:val="right"/>
              <w:rPr>
                <w:rFonts w:ascii="Arial" w:hAnsi="Arial" w:cs="Arial"/>
                <w:color w:val="auto"/>
                <w:spacing w:val="-4"/>
                <w:sz w:val="16"/>
                <w:szCs w:val="16"/>
              </w:rPr>
            </w:pPr>
            <w:r w:rsidRPr="0003590A">
              <w:rPr>
                <w:rFonts w:ascii="Arial" w:hAnsi="Arial" w:cs="Arial"/>
                <w:color w:val="auto"/>
                <w:spacing w:val="-4"/>
                <w:sz w:val="16"/>
                <w:szCs w:val="16"/>
              </w:rPr>
              <w:t xml:space="preserve"> -</w:t>
            </w:r>
          </w:p>
        </w:tc>
        <w:tc>
          <w:tcPr>
            <w:tcW w:w="1312" w:type="dxa"/>
            <w:tcBorders>
              <w:bottom w:val="single" w:sz="4" w:space="0" w:color="auto"/>
            </w:tcBorders>
          </w:tcPr>
          <w:p w14:paraId="68028A27" w14:textId="77777777" w:rsidR="00741AC3" w:rsidRPr="0003590A" w:rsidRDefault="00741AC3"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76" w:lineRule="auto"/>
              <w:ind w:left="0" w:right="17"/>
              <w:contextualSpacing/>
              <w:jc w:val="right"/>
              <w:rPr>
                <w:rFonts w:ascii="Arial" w:hAnsi="Arial" w:cs="Arial"/>
                <w:color w:val="auto"/>
                <w:spacing w:val="-4"/>
                <w:sz w:val="16"/>
                <w:szCs w:val="16"/>
              </w:rPr>
            </w:pPr>
          </w:p>
          <w:p w14:paraId="70DE6DBD" w14:textId="7BD276B3" w:rsidR="00911D8D" w:rsidRPr="0003590A" w:rsidRDefault="00911D8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76" w:lineRule="auto"/>
              <w:ind w:left="0" w:right="17"/>
              <w:contextualSpacing/>
              <w:jc w:val="right"/>
              <w:rPr>
                <w:rFonts w:ascii="Arial" w:hAnsi="Arial" w:cs="Arial"/>
                <w:color w:val="auto"/>
                <w:spacing w:val="-4"/>
                <w:sz w:val="16"/>
                <w:szCs w:val="16"/>
              </w:rPr>
            </w:pPr>
            <w:r w:rsidRPr="0003590A">
              <w:rPr>
                <w:rFonts w:ascii="Arial" w:hAnsi="Arial" w:cs="Arial"/>
                <w:color w:val="auto"/>
                <w:spacing w:val="-4"/>
                <w:sz w:val="16"/>
                <w:szCs w:val="16"/>
              </w:rPr>
              <w:t xml:space="preserve"> 27 </w:t>
            </w:r>
          </w:p>
        </w:tc>
      </w:tr>
      <w:tr w:rsidR="00911D8D" w:rsidRPr="0003590A" w14:paraId="6DAC50E5" w14:textId="77777777" w:rsidTr="004C6CFC">
        <w:trPr>
          <w:trHeight w:val="283"/>
        </w:trPr>
        <w:tc>
          <w:tcPr>
            <w:tcW w:w="4219" w:type="dxa"/>
            <w:vAlign w:val="bottom"/>
          </w:tcPr>
          <w:p w14:paraId="078D06BA" w14:textId="77777777" w:rsidR="00911D8D" w:rsidRPr="0003590A" w:rsidRDefault="00911D8D" w:rsidP="00D2090D">
            <w:pPr>
              <w:tabs>
                <w:tab w:val="right" w:pos="6840"/>
                <w:tab w:val="left" w:pos="8000"/>
                <w:tab w:val="left" w:pos="8180"/>
                <w:tab w:val="right" w:pos="9180"/>
                <w:tab w:val="right" w:pos="9440"/>
              </w:tabs>
              <w:spacing w:line="276" w:lineRule="auto"/>
              <w:ind w:right="-14"/>
              <w:contextualSpacing/>
              <w:rPr>
                <w:rFonts w:ascii="Arial" w:hAnsi="Arial" w:cs="Arial"/>
                <w:sz w:val="16"/>
                <w:szCs w:val="16"/>
              </w:rPr>
            </w:pPr>
            <w:r w:rsidRPr="0003590A">
              <w:rPr>
                <w:rFonts w:ascii="Arial" w:hAnsi="Arial" w:cs="Arial"/>
                <w:b/>
                <w:bCs/>
                <w:sz w:val="16"/>
                <w:szCs w:val="16"/>
              </w:rPr>
              <w:t>Net income (expenses) from reinsurance</w:t>
            </w:r>
            <w:r w:rsidRPr="0003590A">
              <w:rPr>
                <w:rFonts w:ascii="Arial" w:hAnsi="Arial" w:cs="Arial"/>
                <w:sz w:val="16"/>
                <w:szCs w:val="16"/>
              </w:rPr>
              <w:t xml:space="preserve"> </w:t>
            </w:r>
          </w:p>
          <w:p w14:paraId="2A30F07B" w14:textId="59F53905" w:rsidR="00911D8D" w:rsidRPr="0003590A" w:rsidRDefault="00911D8D" w:rsidP="00D2090D">
            <w:pPr>
              <w:tabs>
                <w:tab w:val="right" w:pos="6840"/>
                <w:tab w:val="left" w:pos="8000"/>
                <w:tab w:val="left" w:pos="8180"/>
                <w:tab w:val="right" w:pos="9180"/>
                <w:tab w:val="right" w:pos="9440"/>
              </w:tabs>
              <w:spacing w:line="276" w:lineRule="auto"/>
              <w:ind w:right="-14"/>
              <w:contextualSpacing/>
              <w:rPr>
                <w:rFonts w:ascii="Arial" w:hAnsi="Arial" w:cs="Arial"/>
                <w:sz w:val="16"/>
                <w:szCs w:val="16"/>
              </w:rPr>
            </w:pPr>
            <w:r w:rsidRPr="0003590A">
              <w:rPr>
                <w:rFonts w:ascii="Arial" w:hAnsi="Arial" w:cs="Arial"/>
                <w:sz w:val="16"/>
                <w:szCs w:val="16"/>
              </w:rPr>
              <w:t xml:space="preserve">   </w:t>
            </w:r>
            <w:r w:rsidRPr="0003590A">
              <w:rPr>
                <w:rFonts w:ascii="Arial" w:hAnsi="Arial" w:cs="Arial"/>
                <w:b/>
                <w:bCs/>
                <w:sz w:val="16"/>
                <w:szCs w:val="16"/>
              </w:rPr>
              <w:t>contracts held</w:t>
            </w:r>
          </w:p>
        </w:tc>
        <w:tc>
          <w:tcPr>
            <w:tcW w:w="1311" w:type="dxa"/>
            <w:tcBorders>
              <w:top w:val="single" w:sz="4" w:space="0" w:color="auto"/>
            </w:tcBorders>
          </w:tcPr>
          <w:p w14:paraId="567EE22A" w14:textId="77777777" w:rsidR="00BF36FA" w:rsidRPr="0003590A" w:rsidRDefault="00911D8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57"/>
              <w:contextualSpacing/>
              <w:rPr>
                <w:rFonts w:ascii="Arial" w:hAnsi="Arial" w:cs="Arial"/>
                <w:color w:val="auto"/>
                <w:sz w:val="16"/>
                <w:szCs w:val="16"/>
              </w:rPr>
            </w:pPr>
            <w:r w:rsidRPr="0003590A">
              <w:rPr>
                <w:rFonts w:ascii="Arial" w:hAnsi="Arial" w:cs="Arial"/>
                <w:color w:val="auto"/>
                <w:sz w:val="16"/>
                <w:szCs w:val="16"/>
              </w:rPr>
              <w:t xml:space="preserve"> </w:t>
            </w:r>
          </w:p>
          <w:p w14:paraId="32867740" w14:textId="2A34B9DB" w:rsidR="00911D8D" w:rsidRPr="0003590A" w:rsidRDefault="00911D8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57"/>
              <w:contextualSpacing/>
              <w:rPr>
                <w:rFonts w:ascii="Arial" w:hAnsi="Arial" w:cs="Arial"/>
                <w:color w:val="auto"/>
                <w:sz w:val="16"/>
                <w:szCs w:val="16"/>
              </w:rPr>
            </w:pPr>
            <w:r w:rsidRPr="0003590A">
              <w:rPr>
                <w:rFonts w:ascii="Arial" w:hAnsi="Arial" w:cs="Arial"/>
                <w:color w:val="auto"/>
                <w:sz w:val="16"/>
                <w:szCs w:val="16"/>
              </w:rPr>
              <w:t>(853,97</w:t>
            </w:r>
            <w:r w:rsidR="00BF36FA" w:rsidRPr="0003590A">
              <w:rPr>
                <w:rFonts w:ascii="Arial" w:hAnsi="Arial" w:cs="Arial"/>
                <w:color w:val="auto"/>
                <w:sz w:val="16"/>
                <w:szCs w:val="16"/>
              </w:rPr>
              <w:t>9</w:t>
            </w:r>
            <w:r w:rsidRPr="0003590A">
              <w:rPr>
                <w:rFonts w:ascii="Arial" w:hAnsi="Arial" w:cs="Arial"/>
                <w:color w:val="auto"/>
                <w:sz w:val="16"/>
                <w:szCs w:val="16"/>
              </w:rPr>
              <w:t>)</w:t>
            </w:r>
          </w:p>
        </w:tc>
        <w:tc>
          <w:tcPr>
            <w:tcW w:w="1311" w:type="dxa"/>
            <w:tcBorders>
              <w:top w:val="single" w:sz="4" w:space="0" w:color="auto"/>
            </w:tcBorders>
          </w:tcPr>
          <w:p w14:paraId="7E80824B" w14:textId="77777777" w:rsidR="00BF36FA" w:rsidRPr="0003590A" w:rsidRDefault="00BF36FA"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113"/>
              <w:contextualSpacing/>
              <w:jc w:val="right"/>
              <w:rPr>
                <w:rFonts w:ascii="Arial" w:hAnsi="Arial" w:cs="Arial"/>
                <w:color w:val="auto"/>
                <w:sz w:val="16"/>
                <w:szCs w:val="16"/>
              </w:rPr>
            </w:pPr>
          </w:p>
          <w:p w14:paraId="6B99A08C" w14:textId="029B5472" w:rsidR="00911D8D" w:rsidRPr="0003590A" w:rsidRDefault="00911D8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113"/>
              <w:contextualSpacing/>
              <w:jc w:val="right"/>
              <w:rPr>
                <w:rFonts w:ascii="Arial" w:hAnsi="Arial" w:cs="Arial"/>
                <w:color w:val="auto"/>
                <w:sz w:val="16"/>
                <w:szCs w:val="16"/>
              </w:rPr>
            </w:pPr>
            <w:r w:rsidRPr="0003590A">
              <w:rPr>
                <w:rFonts w:ascii="Arial" w:hAnsi="Arial" w:cs="Arial"/>
                <w:color w:val="auto"/>
                <w:sz w:val="16"/>
                <w:szCs w:val="16"/>
              </w:rPr>
              <w:t xml:space="preserve"> 6,699 </w:t>
            </w:r>
          </w:p>
        </w:tc>
        <w:tc>
          <w:tcPr>
            <w:tcW w:w="1311" w:type="dxa"/>
            <w:tcBorders>
              <w:top w:val="single" w:sz="4" w:space="0" w:color="auto"/>
            </w:tcBorders>
          </w:tcPr>
          <w:p w14:paraId="39E64A76" w14:textId="77777777" w:rsidR="00BF36FA" w:rsidRPr="0003590A" w:rsidRDefault="00BF36FA"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276" w:lineRule="auto"/>
              <w:ind w:left="0"/>
              <w:contextualSpacing/>
              <w:jc w:val="right"/>
              <w:rPr>
                <w:rFonts w:ascii="Arial" w:hAnsi="Arial" w:cs="Arial"/>
                <w:color w:val="auto"/>
                <w:spacing w:val="-4"/>
                <w:sz w:val="16"/>
                <w:szCs w:val="16"/>
              </w:rPr>
            </w:pPr>
          </w:p>
          <w:p w14:paraId="7FB113F1" w14:textId="1C0358A8" w:rsidR="00911D8D" w:rsidRPr="0003590A" w:rsidRDefault="00911D8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276" w:lineRule="auto"/>
              <w:ind w:left="0"/>
              <w:contextualSpacing/>
              <w:jc w:val="right"/>
              <w:rPr>
                <w:rFonts w:ascii="Arial" w:hAnsi="Arial" w:cs="Arial"/>
                <w:color w:val="auto"/>
                <w:spacing w:val="-4"/>
                <w:sz w:val="16"/>
                <w:szCs w:val="16"/>
              </w:rPr>
            </w:pPr>
            <w:r w:rsidRPr="0003590A">
              <w:rPr>
                <w:rFonts w:ascii="Arial" w:hAnsi="Arial" w:cs="Arial"/>
                <w:color w:val="auto"/>
                <w:spacing w:val="-4"/>
                <w:sz w:val="16"/>
                <w:szCs w:val="16"/>
              </w:rPr>
              <w:t xml:space="preserve"> 795,255 </w:t>
            </w:r>
          </w:p>
        </w:tc>
        <w:tc>
          <w:tcPr>
            <w:tcW w:w="1312" w:type="dxa"/>
            <w:tcBorders>
              <w:top w:val="single" w:sz="4" w:space="0" w:color="auto"/>
            </w:tcBorders>
          </w:tcPr>
          <w:p w14:paraId="2F430385" w14:textId="77777777" w:rsidR="00BF36FA" w:rsidRPr="0003590A" w:rsidRDefault="00BF36FA"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276" w:lineRule="auto"/>
              <w:ind w:left="0" w:right="-57"/>
              <w:contextualSpacing/>
              <w:jc w:val="right"/>
              <w:rPr>
                <w:rFonts w:ascii="Arial" w:hAnsi="Arial" w:cs="Arial"/>
                <w:color w:val="auto"/>
                <w:sz w:val="16"/>
                <w:szCs w:val="16"/>
              </w:rPr>
            </w:pPr>
          </w:p>
          <w:p w14:paraId="4756F2C5" w14:textId="59EDDECB" w:rsidR="00911D8D" w:rsidRPr="0003590A" w:rsidRDefault="00911D8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276" w:lineRule="auto"/>
              <w:ind w:left="0" w:right="-57"/>
              <w:contextualSpacing/>
              <w:jc w:val="right"/>
              <w:rPr>
                <w:rFonts w:ascii="Arial" w:hAnsi="Arial" w:cs="Arial"/>
                <w:color w:val="auto"/>
                <w:sz w:val="16"/>
                <w:szCs w:val="16"/>
              </w:rPr>
            </w:pPr>
            <w:r w:rsidRPr="0003590A">
              <w:rPr>
                <w:rFonts w:ascii="Arial" w:hAnsi="Arial" w:cs="Arial"/>
                <w:color w:val="auto"/>
                <w:sz w:val="16"/>
                <w:szCs w:val="16"/>
              </w:rPr>
              <w:t xml:space="preserve"> (52,02</w:t>
            </w:r>
            <w:r w:rsidR="00BF36FA" w:rsidRPr="0003590A">
              <w:rPr>
                <w:rFonts w:ascii="Arial" w:hAnsi="Arial" w:cs="Arial"/>
                <w:color w:val="auto"/>
                <w:sz w:val="16"/>
                <w:szCs w:val="16"/>
              </w:rPr>
              <w:t>5</w:t>
            </w:r>
            <w:r w:rsidRPr="0003590A">
              <w:rPr>
                <w:rFonts w:ascii="Arial" w:hAnsi="Arial" w:cs="Arial"/>
                <w:color w:val="auto"/>
                <w:sz w:val="16"/>
                <w:szCs w:val="16"/>
              </w:rPr>
              <w:t>)</w:t>
            </w:r>
          </w:p>
        </w:tc>
      </w:tr>
      <w:tr w:rsidR="00911D8D" w:rsidRPr="0003590A" w14:paraId="01AF7197" w14:textId="77777777" w:rsidTr="004C6CFC">
        <w:trPr>
          <w:trHeight w:val="283"/>
        </w:trPr>
        <w:tc>
          <w:tcPr>
            <w:tcW w:w="4219" w:type="dxa"/>
            <w:vAlign w:val="bottom"/>
          </w:tcPr>
          <w:p w14:paraId="1CDC37B5" w14:textId="281CD347" w:rsidR="00DF3E30" w:rsidRPr="0003590A" w:rsidRDefault="00911D8D" w:rsidP="00D2090D">
            <w:pPr>
              <w:tabs>
                <w:tab w:val="right" w:pos="6840"/>
                <w:tab w:val="left" w:pos="8000"/>
                <w:tab w:val="left" w:pos="8180"/>
                <w:tab w:val="right" w:pos="9180"/>
                <w:tab w:val="right" w:pos="9440"/>
              </w:tabs>
              <w:spacing w:line="276" w:lineRule="auto"/>
              <w:ind w:right="-14"/>
              <w:contextualSpacing/>
              <w:rPr>
                <w:rFonts w:ascii="Arial" w:hAnsi="Arial" w:cs="Arial"/>
                <w:sz w:val="16"/>
                <w:szCs w:val="16"/>
              </w:rPr>
            </w:pPr>
            <w:r w:rsidRPr="0003590A">
              <w:rPr>
                <w:rFonts w:ascii="Arial" w:hAnsi="Arial" w:cs="Arial"/>
                <w:sz w:val="16"/>
                <w:szCs w:val="16"/>
              </w:rPr>
              <w:t xml:space="preserve">Finance income </w:t>
            </w:r>
            <w:r w:rsidR="00BC05DE" w:rsidRPr="0003590A">
              <w:rPr>
                <w:rFonts w:ascii="Arial" w:hAnsi="Arial" w:cs="Arial"/>
                <w:sz w:val="16"/>
                <w:szCs w:val="16"/>
              </w:rPr>
              <w:t>(expense</w:t>
            </w:r>
            <w:r w:rsidR="00812869" w:rsidRPr="0003590A">
              <w:rPr>
                <w:rFonts w:ascii="Arial" w:hAnsi="Arial" w:cs="Arial"/>
                <w:sz w:val="16"/>
                <w:szCs w:val="16"/>
              </w:rPr>
              <w:t>s</w:t>
            </w:r>
            <w:r w:rsidR="00BC05DE" w:rsidRPr="0003590A">
              <w:rPr>
                <w:rFonts w:ascii="Arial" w:hAnsi="Arial" w:cs="Arial"/>
                <w:sz w:val="16"/>
                <w:szCs w:val="16"/>
              </w:rPr>
              <w:t xml:space="preserve">) </w:t>
            </w:r>
            <w:r w:rsidRPr="0003590A">
              <w:rPr>
                <w:rFonts w:ascii="Arial" w:hAnsi="Arial" w:cs="Arial"/>
                <w:sz w:val="16"/>
                <w:szCs w:val="16"/>
              </w:rPr>
              <w:t xml:space="preserve">from reinsurance </w:t>
            </w:r>
          </w:p>
          <w:p w14:paraId="06A85F86" w14:textId="2344EFBA" w:rsidR="00911D8D" w:rsidRPr="0003590A" w:rsidRDefault="00DF3E30" w:rsidP="00D2090D">
            <w:pPr>
              <w:tabs>
                <w:tab w:val="right" w:pos="6840"/>
                <w:tab w:val="left" w:pos="8000"/>
                <w:tab w:val="left" w:pos="8180"/>
                <w:tab w:val="right" w:pos="9180"/>
                <w:tab w:val="right" w:pos="9440"/>
              </w:tabs>
              <w:spacing w:line="276" w:lineRule="auto"/>
              <w:ind w:right="-14"/>
              <w:contextualSpacing/>
              <w:rPr>
                <w:rFonts w:ascii="Arial" w:hAnsi="Arial" w:cs="Arial"/>
                <w:sz w:val="16"/>
                <w:szCs w:val="16"/>
              </w:rPr>
            </w:pPr>
            <w:r w:rsidRPr="0003590A">
              <w:rPr>
                <w:rFonts w:ascii="Arial" w:hAnsi="Arial" w:cs="Arial"/>
                <w:sz w:val="16"/>
                <w:szCs w:val="16"/>
              </w:rPr>
              <w:t xml:space="preserve">   </w:t>
            </w:r>
            <w:r w:rsidR="00911D8D" w:rsidRPr="0003590A">
              <w:rPr>
                <w:rFonts w:ascii="Arial" w:hAnsi="Arial" w:cs="Arial"/>
                <w:sz w:val="16"/>
                <w:szCs w:val="16"/>
              </w:rPr>
              <w:t>contracts held</w:t>
            </w:r>
          </w:p>
        </w:tc>
        <w:tc>
          <w:tcPr>
            <w:tcW w:w="1311" w:type="dxa"/>
          </w:tcPr>
          <w:p w14:paraId="6A2A12BD" w14:textId="77777777" w:rsidR="00DF3E30" w:rsidRPr="0003590A" w:rsidRDefault="00DF3E30"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57"/>
              <w:contextualSpacing/>
              <w:jc w:val="right"/>
              <w:rPr>
                <w:rFonts w:ascii="Arial" w:hAnsi="Arial" w:cs="Arial"/>
                <w:color w:val="auto"/>
                <w:spacing w:val="-4"/>
                <w:sz w:val="16"/>
                <w:szCs w:val="16"/>
              </w:rPr>
            </w:pPr>
          </w:p>
          <w:p w14:paraId="046554C0" w14:textId="0785D2F6" w:rsidR="00911D8D" w:rsidRPr="0003590A" w:rsidRDefault="00911D8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57"/>
              <w:contextualSpacing/>
              <w:jc w:val="right"/>
              <w:rPr>
                <w:rFonts w:ascii="Arial" w:hAnsi="Arial" w:cs="Arial"/>
                <w:color w:val="auto"/>
                <w:spacing w:val="-4"/>
                <w:sz w:val="16"/>
                <w:szCs w:val="16"/>
              </w:rPr>
            </w:pPr>
            <w:r w:rsidRPr="0003590A">
              <w:rPr>
                <w:rFonts w:ascii="Arial" w:hAnsi="Arial" w:cs="Arial"/>
                <w:color w:val="auto"/>
                <w:spacing w:val="-4"/>
                <w:sz w:val="16"/>
                <w:szCs w:val="16"/>
              </w:rPr>
              <w:t xml:space="preserve"> 7,284 </w:t>
            </w:r>
          </w:p>
        </w:tc>
        <w:tc>
          <w:tcPr>
            <w:tcW w:w="1311" w:type="dxa"/>
          </w:tcPr>
          <w:p w14:paraId="703C63A8" w14:textId="77777777" w:rsidR="00DF3E30" w:rsidRPr="0003590A" w:rsidRDefault="00DF3E30"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113"/>
              <w:contextualSpacing/>
              <w:jc w:val="right"/>
              <w:rPr>
                <w:rFonts w:ascii="Arial" w:hAnsi="Arial" w:cs="Arial"/>
                <w:color w:val="auto"/>
                <w:sz w:val="16"/>
                <w:szCs w:val="16"/>
              </w:rPr>
            </w:pPr>
          </w:p>
          <w:p w14:paraId="3E70FEA6" w14:textId="33FAE14A" w:rsidR="00911D8D" w:rsidRPr="0003590A" w:rsidRDefault="00911D8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113"/>
              <w:contextualSpacing/>
              <w:rPr>
                <w:rFonts w:ascii="Arial" w:hAnsi="Arial" w:cs="Arial"/>
                <w:color w:val="auto"/>
                <w:sz w:val="16"/>
                <w:szCs w:val="16"/>
              </w:rPr>
            </w:pPr>
            <w:r w:rsidRPr="0003590A">
              <w:rPr>
                <w:rFonts w:ascii="Arial" w:hAnsi="Arial" w:cs="Arial"/>
                <w:color w:val="auto"/>
                <w:sz w:val="16"/>
                <w:szCs w:val="16"/>
              </w:rPr>
              <w:t xml:space="preserve"> 612 </w:t>
            </w:r>
          </w:p>
        </w:tc>
        <w:tc>
          <w:tcPr>
            <w:tcW w:w="1311" w:type="dxa"/>
          </w:tcPr>
          <w:p w14:paraId="7946396A" w14:textId="77777777" w:rsidR="00DF3E30" w:rsidRPr="0003590A" w:rsidRDefault="00DF3E30"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57"/>
              <w:contextualSpacing/>
              <w:rPr>
                <w:rFonts w:ascii="Arial" w:hAnsi="Arial" w:cs="Arial"/>
                <w:color w:val="auto"/>
                <w:sz w:val="16"/>
                <w:szCs w:val="16"/>
              </w:rPr>
            </w:pPr>
          </w:p>
          <w:p w14:paraId="0FE6094A" w14:textId="3AA19705" w:rsidR="00911D8D" w:rsidRPr="0003590A" w:rsidRDefault="00911D8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57"/>
              <w:contextualSpacing/>
              <w:rPr>
                <w:rFonts w:ascii="Arial" w:hAnsi="Arial" w:cs="Arial"/>
                <w:color w:val="auto"/>
                <w:sz w:val="16"/>
                <w:szCs w:val="16"/>
              </w:rPr>
            </w:pPr>
            <w:r w:rsidRPr="0003590A">
              <w:rPr>
                <w:rFonts w:ascii="Arial" w:hAnsi="Arial" w:cs="Arial"/>
                <w:color w:val="auto"/>
                <w:sz w:val="16"/>
                <w:szCs w:val="16"/>
              </w:rPr>
              <w:t xml:space="preserve"> (188)</w:t>
            </w:r>
          </w:p>
        </w:tc>
        <w:tc>
          <w:tcPr>
            <w:tcW w:w="1312" w:type="dxa"/>
          </w:tcPr>
          <w:p w14:paraId="54A39BDD" w14:textId="77777777" w:rsidR="00DF3E30" w:rsidRPr="0003590A" w:rsidRDefault="00DF3E30"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76" w:lineRule="auto"/>
              <w:ind w:left="0" w:right="17"/>
              <w:contextualSpacing/>
              <w:jc w:val="right"/>
              <w:rPr>
                <w:rFonts w:ascii="Arial" w:hAnsi="Arial" w:cs="Arial"/>
                <w:color w:val="auto"/>
                <w:spacing w:val="-4"/>
                <w:sz w:val="16"/>
                <w:szCs w:val="16"/>
              </w:rPr>
            </w:pPr>
          </w:p>
          <w:p w14:paraId="06FF0D57" w14:textId="642B6B10" w:rsidR="00911D8D" w:rsidRPr="0003590A" w:rsidRDefault="00911D8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76" w:lineRule="auto"/>
              <w:ind w:left="0" w:right="17"/>
              <w:contextualSpacing/>
              <w:jc w:val="right"/>
              <w:rPr>
                <w:rFonts w:ascii="Arial" w:hAnsi="Arial" w:cs="Arial"/>
                <w:color w:val="auto"/>
                <w:sz w:val="16"/>
                <w:szCs w:val="16"/>
              </w:rPr>
            </w:pPr>
            <w:r w:rsidRPr="0003590A">
              <w:rPr>
                <w:rFonts w:ascii="Arial" w:hAnsi="Arial" w:cs="Arial"/>
                <w:color w:val="auto"/>
                <w:spacing w:val="-4"/>
                <w:sz w:val="16"/>
                <w:szCs w:val="16"/>
              </w:rPr>
              <w:t xml:space="preserve"> 7,708</w:t>
            </w:r>
            <w:r w:rsidRPr="0003590A">
              <w:rPr>
                <w:rFonts w:ascii="Arial" w:hAnsi="Arial" w:cs="Arial"/>
                <w:color w:val="auto"/>
                <w:sz w:val="16"/>
                <w:szCs w:val="16"/>
              </w:rPr>
              <w:t xml:space="preserve"> </w:t>
            </w:r>
          </w:p>
        </w:tc>
      </w:tr>
      <w:tr w:rsidR="00911D8D" w:rsidRPr="0003590A" w14:paraId="32F63EA6" w14:textId="77777777" w:rsidTr="004C6CFC">
        <w:trPr>
          <w:trHeight w:val="283"/>
        </w:trPr>
        <w:tc>
          <w:tcPr>
            <w:tcW w:w="4219" w:type="dxa"/>
            <w:vAlign w:val="bottom"/>
          </w:tcPr>
          <w:p w14:paraId="00565F36" w14:textId="77777777" w:rsidR="00911D8D" w:rsidRPr="0003590A" w:rsidRDefault="00911D8D" w:rsidP="00D2090D">
            <w:pPr>
              <w:tabs>
                <w:tab w:val="right" w:pos="6840"/>
                <w:tab w:val="left" w:pos="8000"/>
                <w:tab w:val="left" w:pos="8180"/>
                <w:tab w:val="right" w:pos="9180"/>
                <w:tab w:val="right" w:pos="9440"/>
              </w:tabs>
              <w:spacing w:line="276" w:lineRule="auto"/>
              <w:ind w:right="-14"/>
              <w:contextualSpacing/>
              <w:rPr>
                <w:rFonts w:ascii="Arial" w:hAnsi="Arial" w:cs="Arial"/>
                <w:b/>
                <w:bCs/>
                <w:sz w:val="16"/>
                <w:szCs w:val="16"/>
              </w:rPr>
            </w:pPr>
            <w:r w:rsidRPr="0003590A">
              <w:rPr>
                <w:rFonts w:ascii="Arial" w:hAnsi="Arial" w:cs="Arial"/>
                <w:b/>
                <w:bCs/>
                <w:sz w:val="16"/>
                <w:szCs w:val="16"/>
              </w:rPr>
              <w:t>Total amounts recognised in</w:t>
            </w:r>
          </w:p>
        </w:tc>
        <w:tc>
          <w:tcPr>
            <w:tcW w:w="1311" w:type="dxa"/>
            <w:tcBorders>
              <w:top w:val="single" w:sz="4" w:space="0" w:color="auto"/>
            </w:tcBorders>
            <w:vAlign w:val="bottom"/>
          </w:tcPr>
          <w:p w14:paraId="0C8F524B" w14:textId="77777777" w:rsidR="00911D8D" w:rsidRPr="0003590A" w:rsidRDefault="00911D8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113"/>
              <w:contextualSpacing/>
              <w:jc w:val="right"/>
              <w:rPr>
                <w:rFonts w:ascii="Arial" w:hAnsi="Arial" w:cs="Arial"/>
                <w:color w:val="auto"/>
                <w:sz w:val="16"/>
                <w:szCs w:val="16"/>
              </w:rPr>
            </w:pPr>
          </w:p>
        </w:tc>
        <w:tc>
          <w:tcPr>
            <w:tcW w:w="1311" w:type="dxa"/>
            <w:tcBorders>
              <w:top w:val="single" w:sz="4" w:space="0" w:color="auto"/>
            </w:tcBorders>
            <w:vAlign w:val="bottom"/>
          </w:tcPr>
          <w:p w14:paraId="7154B926" w14:textId="77777777" w:rsidR="00911D8D" w:rsidRPr="0003590A" w:rsidRDefault="00911D8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113"/>
              <w:contextualSpacing/>
              <w:jc w:val="right"/>
              <w:rPr>
                <w:rFonts w:ascii="Arial" w:hAnsi="Arial" w:cs="Arial"/>
                <w:color w:val="auto"/>
                <w:sz w:val="16"/>
                <w:szCs w:val="16"/>
              </w:rPr>
            </w:pPr>
          </w:p>
        </w:tc>
        <w:tc>
          <w:tcPr>
            <w:tcW w:w="1311" w:type="dxa"/>
            <w:tcBorders>
              <w:top w:val="single" w:sz="4" w:space="0" w:color="auto"/>
            </w:tcBorders>
            <w:vAlign w:val="bottom"/>
          </w:tcPr>
          <w:p w14:paraId="5A4FCDF8" w14:textId="77777777" w:rsidR="00911D8D" w:rsidRPr="0003590A" w:rsidRDefault="00911D8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76" w:lineRule="auto"/>
              <w:ind w:left="0" w:right="113"/>
              <w:contextualSpacing/>
              <w:jc w:val="right"/>
              <w:rPr>
                <w:rFonts w:ascii="Arial" w:hAnsi="Arial" w:cs="Arial"/>
                <w:color w:val="auto"/>
                <w:sz w:val="16"/>
                <w:szCs w:val="16"/>
              </w:rPr>
            </w:pPr>
          </w:p>
        </w:tc>
        <w:tc>
          <w:tcPr>
            <w:tcW w:w="1312" w:type="dxa"/>
            <w:tcBorders>
              <w:top w:val="single" w:sz="4" w:space="0" w:color="auto"/>
            </w:tcBorders>
            <w:vAlign w:val="bottom"/>
          </w:tcPr>
          <w:p w14:paraId="429D98A8" w14:textId="77777777" w:rsidR="00911D8D" w:rsidRPr="0003590A" w:rsidRDefault="00911D8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276" w:lineRule="auto"/>
              <w:ind w:left="-113" w:right="113"/>
              <w:contextualSpacing/>
              <w:jc w:val="right"/>
              <w:rPr>
                <w:rFonts w:ascii="Arial" w:hAnsi="Arial" w:cs="Arial"/>
                <w:color w:val="auto"/>
                <w:sz w:val="16"/>
                <w:szCs w:val="16"/>
              </w:rPr>
            </w:pPr>
          </w:p>
        </w:tc>
      </w:tr>
      <w:tr w:rsidR="00911D8D" w:rsidRPr="0003590A" w14:paraId="25911BA3" w14:textId="77777777" w:rsidTr="004C6CFC">
        <w:trPr>
          <w:trHeight w:val="283"/>
        </w:trPr>
        <w:tc>
          <w:tcPr>
            <w:tcW w:w="4219" w:type="dxa"/>
            <w:vAlign w:val="bottom"/>
          </w:tcPr>
          <w:p w14:paraId="2BCE2313" w14:textId="1D12C73A" w:rsidR="00911D8D" w:rsidRPr="0003590A" w:rsidRDefault="00911D8D" w:rsidP="00D2090D">
            <w:pPr>
              <w:tabs>
                <w:tab w:val="right" w:pos="6840"/>
                <w:tab w:val="left" w:pos="8000"/>
                <w:tab w:val="left" w:pos="8180"/>
                <w:tab w:val="right" w:pos="9180"/>
                <w:tab w:val="right" w:pos="9440"/>
              </w:tabs>
              <w:spacing w:line="276" w:lineRule="auto"/>
              <w:ind w:right="-14"/>
              <w:contextualSpacing/>
              <w:rPr>
                <w:rFonts w:ascii="Arial" w:hAnsi="Arial" w:cs="Arial"/>
                <w:b/>
                <w:bCs/>
                <w:sz w:val="16"/>
                <w:szCs w:val="16"/>
              </w:rPr>
            </w:pPr>
            <w:r w:rsidRPr="0003590A">
              <w:rPr>
                <w:rFonts w:ascii="Arial" w:hAnsi="Arial" w:cs="Arial"/>
                <w:b/>
                <w:bCs/>
                <w:sz w:val="16"/>
                <w:szCs w:val="16"/>
              </w:rPr>
              <w:t xml:space="preserve">   comprehensive income</w:t>
            </w:r>
          </w:p>
        </w:tc>
        <w:tc>
          <w:tcPr>
            <w:tcW w:w="1311" w:type="dxa"/>
            <w:tcBorders>
              <w:bottom w:val="single" w:sz="4" w:space="0" w:color="auto"/>
            </w:tcBorders>
          </w:tcPr>
          <w:p w14:paraId="1E244F4B" w14:textId="44072588" w:rsidR="00911D8D" w:rsidRPr="0003590A" w:rsidRDefault="00911D8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57"/>
              <w:contextualSpacing/>
              <w:rPr>
                <w:rFonts w:ascii="Arial" w:hAnsi="Arial" w:cs="Arial"/>
                <w:color w:val="auto"/>
                <w:sz w:val="16"/>
                <w:szCs w:val="16"/>
              </w:rPr>
            </w:pPr>
            <w:r w:rsidRPr="0003590A">
              <w:rPr>
                <w:rFonts w:ascii="Arial" w:hAnsi="Arial" w:cs="Arial"/>
                <w:color w:val="auto"/>
                <w:sz w:val="16"/>
                <w:szCs w:val="16"/>
              </w:rPr>
              <w:t xml:space="preserve"> (846,69</w:t>
            </w:r>
            <w:r w:rsidR="00BF36FA" w:rsidRPr="0003590A">
              <w:rPr>
                <w:rFonts w:ascii="Arial" w:hAnsi="Arial" w:cs="Arial"/>
                <w:color w:val="auto"/>
                <w:sz w:val="16"/>
                <w:szCs w:val="16"/>
              </w:rPr>
              <w:t>5</w:t>
            </w:r>
            <w:r w:rsidRPr="0003590A">
              <w:rPr>
                <w:rFonts w:ascii="Arial" w:hAnsi="Arial" w:cs="Arial"/>
                <w:color w:val="auto"/>
                <w:sz w:val="16"/>
                <w:szCs w:val="16"/>
              </w:rPr>
              <w:t>)</w:t>
            </w:r>
          </w:p>
        </w:tc>
        <w:tc>
          <w:tcPr>
            <w:tcW w:w="1311" w:type="dxa"/>
            <w:tcBorders>
              <w:bottom w:val="single" w:sz="4" w:space="0" w:color="auto"/>
            </w:tcBorders>
          </w:tcPr>
          <w:p w14:paraId="7202BD58" w14:textId="1E3128ED" w:rsidR="00911D8D" w:rsidRPr="0003590A" w:rsidRDefault="00911D8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113"/>
              <w:contextualSpacing/>
              <w:jc w:val="right"/>
              <w:rPr>
                <w:rFonts w:ascii="Arial" w:hAnsi="Arial" w:cs="Arial"/>
                <w:color w:val="auto"/>
                <w:sz w:val="16"/>
                <w:szCs w:val="16"/>
              </w:rPr>
            </w:pPr>
            <w:r w:rsidRPr="0003590A">
              <w:rPr>
                <w:rFonts w:ascii="Arial" w:hAnsi="Arial" w:cs="Arial"/>
                <w:color w:val="auto"/>
                <w:sz w:val="16"/>
                <w:szCs w:val="16"/>
              </w:rPr>
              <w:t xml:space="preserve"> 7,311 </w:t>
            </w:r>
          </w:p>
        </w:tc>
        <w:tc>
          <w:tcPr>
            <w:tcW w:w="1311" w:type="dxa"/>
            <w:tcBorders>
              <w:bottom w:val="single" w:sz="4" w:space="0" w:color="auto"/>
            </w:tcBorders>
          </w:tcPr>
          <w:p w14:paraId="6E26D5A6" w14:textId="5EFBC770" w:rsidR="00911D8D" w:rsidRPr="0003590A" w:rsidRDefault="00911D8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276" w:lineRule="auto"/>
              <w:ind w:left="0"/>
              <w:contextualSpacing/>
              <w:jc w:val="right"/>
              <w:rPr>
                <w:rFonts w:ascii="Arial" w:hAnsi="Arial" w:cs="Arial"/>
                <w:color w:val="auto"/>
                <w:spacing w:val="-4"/>
                <w:sz w:val="16"/>
                <w:szCs w:val="16"/>
              </w:rPr>
            </w:pPr>
            <w:r w:rsidRPr="0003590A">
              <w:rPr>
                <w:rFonts w:ascii="Arial" w:hAnsi="Arial" w:cs="Arial"/>
                <w:color w:val="auto"/>
                <w:spacing w:val="-4"/>
                <w:sz w:val="16"/>
                <w:szCs w:val="16"/>
              </w:rPr>
              <w:t xml:space="preserve"> 795,067 </w:t>
            </w:r>
          </w:p>
        </w:tc>
        <w:tc>
          <w:tcPr>
            <w:tcW w:w="1312" w:type="dxa"/>
            <w:tcBorders>
              <w:bottom w:val="single" w:sz="4" w:space="0" w:color="auto"/>
            </w:tcBorders>
          </w:tcPr>
          <w:p w14:paraId="62DF24BC" w14:textId="2E483089" w:rsidR="00911D8D" w:rsidRPr="0003590A" w:rsidRDefault="00911D8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276" w:lineRule="auto"/>
              <w:ind w:left="0" w:right="-57"/>
              <w:contextualSpacing/>
              <w:jc w:val="right"/>
              <w:rPr>
                <w:rFonts w:ascii="Arial" w:hAnsi="Arial" w:cs="Arial"/>
                <w:color w:val="auto"/>
                <w:sz w:val="16"/>
                <w:szCs w:val="16"/>
              </w:rPr>
            </w:pPr>
            <w:r w:rsidRPr="0003590A">
              <w:rPr>
                <w:rFonts w:ascii="Arial" w:hAnsi="Arial" w:cs="Arial"/>
                <w:color w:val="auto"/>
                <w:sz w:val="16"/>
                <w:szCs w:val="16"/>
              </w:rPr>
              <w:t xml:space="preserve"> (44,31</w:t>
            </w:r>
            <w:r w:rsidR="00BF36FA" w:rsidRPr="0003590A">
              <w:rPr>
                <w:rFonts w:ascii="Arial" w:hAnsi="Arial" w:cs="Arial"/>
                <w:color w:val="auto"/>
                <w:sz w:val="16"/>
                <w:szCs w:val="16"/>
              </w:rPr>
              <w:t>7</w:t>
            </w:r>
            <w:r w:rsidRPr="0003590A">
              <w:rPr>
                <w:rFonts w:ascii="Arial" w:hAnsi="Arial" w:cs="Arial"/>
                <w:color w:val="auto"/>
                <w:sz w:val="16"/>
                <w:szCs w:val="16"/>
              </w:rPr>
              <w:t>)</w:t>
            </w:r>
          </w:p>
        </w:tc>
      </w:tr>
      <w:tr w:rsidR="00911D8D" w:rsidRPr="0003590A" w14:paraId="108DCDFE" w14:textId="77777777" w:rsidTr="004C6CFC">
        <w:trPr>
          <w:trHeight w:val="283"/>
        </w:trPr>
        <w:tc>
          <w:tcPr>
            <w:tcW w:w="4219" w:type="dxa"/>
            <w:vAlign w:val="bottom"/>
          </w:tcPr>
          <w:p w14:paraId="71DEF12B" w14:textId="77777777" w:rsidR="00911D8D" w:rsidRPr="0003590A" w:rsidRDefault="00911D8D" w:rsidP="00D2090D">
            <w:pPr>
              <w:tabs>
                <w:tab w:val="right" w:pos="6840"/>
                <w:tab w:val="left" w:pos="8000"/>
                <w:tab w:val="left" w:pos="8180"/>
                <w:tab w:val="right" w:pos="9180"/>
                <w:tab w:val="right" w:pos="9440"/>
              </w:tabs>
              <w:spacing w:line="276" w:lineRule="auto"/>
              <w:ind w:right="-14"/>
              <w:contextualSpacing/>
              <w:rPr>
                <w:rFonts w:ascii="Arial" w:hAnsi="Arial" w:cs="Cordia New"/>
                <w:b/>
                <w:bCs/>
                <w:sz w:val="16"/>
                <w:szCs w:val="16"/>
              </w:rPr>
            </w:pPr>
          </w:p>
        </w:tc>
        <w:tc>
          <w:tcPr>
            <w:tcW w:w="1311" w:type="dxa"/>
            <w:tcBorders>
              <w:top w:val="single" w:sz="4" w:space="0" w:color="auto"/>
            </w:tcBorders>
          </w:tcPr>
          <w:p w14:paraId="10D6E80C" w14:textId="77777777" w:rsidR="00911D8D" w:rsidRPr="0003590A" w:rsidRDefault="00911D8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57"/>
              <w:contextualSpacing/>
              <w:rPr>
                <w:rFonts w:ascii="Arial" w:hAnsi="Arial" w:cs="Arial"/>
                <w:color w:val="auto"/>
                <w:sz w:val="16"/>
                <w:szCs w:val="16"/>
              </w:rPr>
            </w:pPr>
          </w:p>
        </w:tc>
        <w:tc>
          <w:tcPr>
            <w:tcW w:w="1311" w:type="dxa"/>
            <w:tcBorders>
              <w:top w:val="single" w:sz="4" w:space="0" w:color="auto"/>
            </w:tcBorders>
          </w:tcPr>
          <w:p w14:paraId="1F90DDB7" w14:textId="77777777" w:rsidR="00911D8D" w:rsidRPr="0003590A" w:rsidRDefault="00911D8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113"/>
              <w:contextualSpacing/>
              <w:jc w:val="right"/>
              <w:rPr>
                <w:rFonts w:ascii="Arial" w:hAnsi="Arial" w:cs="Arial"/>
                <w:color w:val="auto"/>
                <w:sz w:val="16"/>
                <w:szCs w:val="16"/>
              </w:rPr>
            </w:pPr>
          </w:p>
        </w:tc>
        <w:tc>
          <w:tcPr>
            <w:tcW w:w="1311" w:type="dxa"/>
            <w:tcBorders>
              <w:top w:val="single" w:sz="4" w:space="0" w:color="auto"/>
            </w:tcBorders>
          </w:tcPr>
          <w:p w14:paraId="139688A7" w14:textId="77777777" w:rsidR="00911D8D" w:rsidRPr="0003590A" w:rsidRDefault="00911D8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276" w:lineRule="auto"/>
              <w:ind w:left="0"/>
              <w:contextualSpacing/>
              <w:jc w:val="right"/>
              <w:rPr>
                <w:rFonts w:ascii="Arial" w:hAnsi="Arial" w:cs="Arial"/>
                <w:color w:val="auto"/>
                <w:spacing w:val="-4"/>
                <w:sz w:val="16"/>
                <w:szCs w:val="16"/>
              </w:rPr>
            </w:pPr>
          </w:p>
        </w:tc>
        <w:tc>
          <w:tcPr>
            <w:tcW w:w="1312" w:type="dxa"/>
            <w:tcBorders>
              <w:top w:val="single" w:sz="4" w:space="0" w:color="auto"/>
            </w:tcBorders>
          </w:tcPr>
          <w:p w14:paraId="110539F9" w14:textId="77777777" w:rsidR="00911D8D" w:rsidRPr="0003590A" w:rsidRDefault="00911D8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6"/>
              </w:tabs>
              <w:spacing w:line="276" w:lineRule="auto"/>
              <w:ind w:left="-113" w:right="113"/>
              <w:contextualSpacing/>
              <w:jc w:val="right"/>
              <w:rPr>
                <w:rFonts w:ascii="Arial" w:hAnsi="Arial" w:cs="Arial"/>
                <w:color w:val="auto"/>
                <w:sz w:val="16"/>
                <w:szCs w:val="16"/>
              </w:rPr>
            </w:pPr>
          </w:p>
        </w:tc>
      </w:tr>
      <w:tr w:rsidR="00911D8D" w:rsidRPr="0003590A" w14:paraId="3B386424" w14:textId="77777777" w:rsidTr="00EE05C9">
        <w:trPr>
          <w:trHeight w:val="227"/>
        </w:trPr>
        <w:tc>
          <w:tcPr>
            <w:tcW w:w="4219" w:type="dxa"/>
            <w:vAlign w:val="bottom"/>
          </w:tcPr>
          <w:p w14:paraId="5AD3F9B1" w14:textId="6AE85E2C" w:rsidR="00911D8D" w:rsidRPr="0003590A" w:rsidRDefault="00911D8D" w:rsidP="00D2090D">
            <w:pPr>
              <w:tabs>
                <w:tab w:val="right" w:pos="6840"/>
                <w:tab w:val="left" w:pos="8000"/>
                <w:tab w:val="left" w:pos="8180"/>
                <w:tab w:val="right" w:pos="9180"/>
                <w:tab w:val="right" w:pos="9440"/>
              </w:tabs>
              <w:spacing w:line="276" w:lineRule="auto"/>
              <w:ind w:right="-14"/>
              <w:contextualSpacing/>
              <w:rPr>
                <w:rFonts w:ascii="Arial" w:hAnsi="Arial" w:cs="Arial"/>
                <w:b/>
                <w:bCs/>
                <w:sz w:val="16"/>
                <w:szCs w:val="16"/>
              </w:rPr>
            </w:pPr>
            <w:r w:rsidRPr="0003590A">
              <w:rPr>
                <w:rFonts w:ascii="Arial" w:hAnsi="Arial" w:cs="Arial"/>
                <w:sz w:val="16"/>
                <w:szCs w:val="16"/>
              </w:rPr>
              <w:t>Investment components</w:t>
            </w:r>
          </w:p>
        </w:tc>
        <w:tc>
          <w:tcPr>
            <w:tcW w:w="1311" w:type="dxa"/>
          </w:tcPr>
          <w:p w14:paraId="111EE28E" w14:textId="500B0F06" w:rsidR="00911D8D" w:rsidRPr="0003590A" w:rsidRDefault="00911D8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57"/>
              <w:contextualSpacing/>
              <w:rPr>
                <w:rFonts w:ascii="Arial" w:hAnsi="Arial" w:cs="Arial"/>
                <w:color w:val="auto"/>
                <w:sz w:val="16"/>
                <w:szCs w:val="16"/>
              </w:rPr>
            </w:pPr>
            <w:r w:rsidRPr="0003590A">
              <w:rPr>
                <w:rFonts w:ascii="Arial" w:hAnsi="Arial" w:cs="Arial"/>
                <w:color w:val="auto"/>
                <w:sz w:val="16"/>
                <w:szCs w:val="16"/>
              </w:rPr>
              <w:t xml:space="preserve"> (117,104)</w:t>
            </w:r>
          </w:p>
        </w:tc>
        <w:tc>
          <w:tcPr>
            <w:tcW w:w="1311" w:type="dxa"/>
          </w:tcPr>
          <w:p w14:paraId="68E62099" w14:textId="534C3F9B" w:rsidR="00911D8D" w:rsidRPr="0003590A" w:rsidRDefault="00911D8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113"/>
              <w:contextualSpacing/>
              <w:jc w:val="right"/>
              <w:rPr>
                <w:rFonts w:ascii="Arial" w:hAnsi="Arial" w:cs="Arial"/>
                <w:color w:val="auto"/>
                <w:sz w:val="16"/>
                <w:szCs w:val="16"/>
              </w:rPr>
            </w:pPr>
            <w:r w:rsidRPr="0003590A">
              <w:rPr>
                <w:rFonts w:ascii="Arial" w:hAnsi="Arial" w:cs="Arial"/>
                <w:color w:val="auto"/>
                <w:spacing w:val="-2"/>
                <w:sz w:val="16"/>
                <w:szCs w:val="16"/>
              </w:rPr>
              <w:t xml:space="preserve"> -</w:t>
            </w:r>
          </w:p>
        </w:tc>
        <w:tc>
          <w:tcPr>
            <w:tcW w:w="1311" w:type="dxa"/>
          </w:tcPr>
          <w:p w14:paraId="5F7D8491" w14:textId="2F3102C3" w:rsidR="00911D8D" w:rsidRPr="0003590A" w:rsidRDefault="00911D8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276" w:lineRule="auto"/>
              <w:ind w:left="0"/>
              <w:contextualSpacing/>
              <w:jc w:val="right"/>
              <w:rPr>
                <w:rFonts w:ascii="Arial" w:hAnsi="Arial" w:cs="Arial"/>
                <w:color w:val="auto"/>
                <w:spacing w:val="-4"/>
                <w:sz w:val="16"/>
                <w:szCs w:val="16"/>
              </w:rPr>
            </w:pPr>
            <w:r w:rsidRPr="0003590A">
              <w:rPr>
                <w:rFonts w:ascii="Arial" w:hAnsi="Arial" w:cs="Arial"/>
                <w:color w:val="auto"/>
                <w:spacing w:val="-4"/>
                <w:sz w:val="16"/>
                <w:szCs w:val="16"/>
              </w:rPr>
              <w:t xml:space="preserve"> 117,104 </w:t>
            </w:r>
          </w:p>
        </w:tc>
        <w:tc>
          <w:tcPr>
            <w:tcW w:w="1312" w:type="dxa"/>
          </w:tcPr>
          <w:p w14:paraId="6D539999" w14:textId="0643CA6F" w:rsidR="00911D8D" w:rsidRPr="0003590A" w:rsidRDefault="00911D8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76" w:lineRule="auto"/>
              <w:ind w:left="0" w:right="17"/>
              <w:contextualSpacing/>
              <w:jc w:val="right"/>
              <w:rPr>
                <w:rFonts w:ascii="Arial" w:hAnsi="Arial" w:cs="Arial"/>
                <w:color w:val="auto"/>
                <w:spacing w:val="-4"/>
                <w:sz w:val="16"/>
                <w:szCs w:val="16"/>
              </w:rPr>
            </w:pPr>
            <w:r w:rsidRPr="0003590A">
              <w:rPr>
                <w:rFonts w:ascii="Arial" w:hAnsi="Arial" w:cs="Arial"/>
                <w:color w:val="auto"/>
                <w:spacing w:val="-4"/>
                <w:sz w:val="16"/>
                <w:szCs w:val="16"/>
              </w:rPr>
              <w:t xml:space="preserve"> -</w:t>
            </w:r>
          </w:p>
        </w:tc>
      </w:tr>
      <w:tr w:rsidR="003F315C" w:rsidRPr="0003590A" w14:paraId="5D56F11B" w14:textId="77777777" w:rsidTr="00EE05C9">
        <w:trPr>
          <w:trHeight w:val="227"/>
        </w:trPr>
        <w:tc>
          <w:tcPr>
            <w:tcW w:w="4219" w:type="dxa"/>
            <w:vAlign w:val="bottom"/>
          </w:tcPr>
          <w:p w14:paraId="5F2BC11C" w14:textId="77777777" w:rsidR="003F315C" w:rsidRPr="0003590A" w:rsidRDefault="003F315C" w:rsidP="00D2090D">
            <w:pPr>
              <w:tabs>
                <w:tab w:val="right" w:pos="6840"/>
                <w:tab w:val="left" w:pos="8000"/>
                <w:tab w:val="left" w:pos="8180"/>
                <w:tab w:val="right" w:pos="9180"/>
                <w:tab w:val="right" w:pos="9440"/>
              </w:tabs>
              <w:spacing w:line="276" w:lineRule="auto"/>
              <w:ind w:right="-14"/>
              <w:contextualSpacing/>
              <w:rPr>
                <w:rFonts w:ascii="Arial" w:hAnsi="Arial" w:cs="Arial"/>
                <w:sz w:val="16"/>
                <w:szCs w:val="16"/>
              </w:rPr>
            </w:pPr>
          </w:p>
        </w:tc>
        <w:tc>
          <w:tcPr>
            <w:tcW w:w="1311" w:type="dxa"/>
          </w:tcPr>
          <w:p w14:paraId="2C9C37B3" w14:textId="77777777" w:rsidR="003F315C" w:rsidRPr="0003590A" w:rsidRDefault="003F315C"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57"/>
              <w:contextualSpacing/>
              <w:rPr>
                <w:rFonts w:ascii="Arial" w:hAnsi="Arial" w:cs="Arial"/>
                <w:color w:val="auto"/>
                <w:sz w:val="16"/>
                <w:szCs w:val="16"/>
              </w:rPr>
            </w:pPr>
          </w:p>
        </w:tc>
        <w:tc>
          <w:tcPr>
            <w:tcW w:w="1311" w:type="dxa"/>
          </w:tcPr>
          <w:p w14:paraId="0011906B" w14:textId="77777777" w:rsidR="003F315C" w:rsidRPr="0003590A" w:rsidRDefault="003F315C"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113"/>
              <w:contextualSpacing/>
              <w:jc w:val="right"/>
              <w:rPr>
                <w:rFonts w:ascii="Arial" w:hAnsi="Arial" w:cs="Arial"/>
                <w:color w:val="auto"/>
                <w:spacing w:val="-2"/>
                <w:sz w:val="16"/>
                <w:szCs w:val="16"/>
              </w:rPr>
            </w:pPr>
          </w:p>
        </w:tc>
        <w:tc>
          <w:tcPr>
            <w:tcW w:w="1311" w:type="dxa"/>
          </w:tcPr>
          <w:p w14:paraId="3CDE09CD" w14:textId="77777777" w:rsidR="003F315C" w:rsidRPr="0003590A" w:rsidRDefault="003F315C"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276" w:lineRule="auto"/>
              <w:ind w:left="0"/>
              <w:contextualSpacing/>
              <w:jc w:val="right"/>
              <w:rPr>
                <w:rFonts w:ascii="Arial" w:hAnsi="Arial" w:cs="Arial"/>
                <w:color w:val="auto"/>
                <w:spacing w:val="-4"/>
                <w:sz w:val="16"/>
                <w:szCs w:val="16"/>
              </w:rPr>
            </w:pPr>
          </w:p>
        </w:tc>
        <w:tc>
          <w:tcPr>
            <w:tcW w:w="1312" w:type="dxa"/>
          </w:tcPr>
          <w:p w14:paraId="2D2AC867" w14:textId="77777777" w:rsidR="003F315C" w:rsidRPr="0003590A" w:rsidRDefault="003F315C"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76" w:lineRule="auto"/>
              <w:ind w:left="0" w:right="17"/>
              <w:contextualSpacing/>
              <w:jc w:val="right"/>
              <w:rPr>
                <w:rFonts w:ascii="Arial" w:hAnsi="Arial" w:cs="Arial"/>
                <w:color w:val="auto"/>
                <w:spacing w:val="-4"/>
                <w:sz w:val="16"/>
                <w:szCs w:val="16"/>
              </w:rPr>
            </w:pPr>
          </w:p>
        </w:tc>
      </w:tr>
      <w:tr w:rsidR="003F315C" w:rsidRPr="0003590A" w14:paraId="79CD02F5" w14:textId="77777777" w:rsidTr="004C6CFC">
        <w:trPr>
          <w:trHeight w:val="283"/>
        </w:trPr>
        <w:tc>
          <w:tcPr>
            <w:tcW w:w="4219" w:type="dxa"/>
            <w:vAlign w:val="bottom"/>
          </w:tcPr>
          <w:p w14:paraId="3A089EB1" w14:textId="1F7C1217" w:rsidR="003F315C" w:rsidRPr="0003590A" w:rsidRDefault="003F315C" w:rsidP="00D2090D">
            <w:pPr>
              <w:tabs>
                <w:tab w:val="right" w:pos="6840"/>
                <w:tab w:val="left" w:pos="8000"/>
                <w:tab w:val="left" w:pos="8180"/>
                <w:tab w:val="right" w:pos="9180"/>
                <w:tab w:val="right" w:pos="9440"/>
              </w:tabs>
              <w:spacing w:line="276" w:lineRule="auto"/>
              <w:ind w:right="-14"/>
              <w:contextualSpacing/>
              <w:rPr>
                <w:rFonts w:ascii="Arial" w:hAnsi="Arial" w:cs="Arial"/>
                <w:sz w:val="16"/>
                <w:szCs w:val="16"/>
              </w:rPr>
            </w:pPr>
            <w:r w:rsidRPr="0003590A">
              <w:rPr>
                <w:rFonts w:ascii="Arial" w:hAnsi="Arial" w:cs="Arial"/>
                <w:b/>
                <w:bCs/>
                <w:sz w:val="16"/>
                <w:szCs w:val="16"/>
              </w:rPr>
              <w:t>Cash flows</w:t>
            </w:r>
          </w:p>
        </w:tc>
        <w:tc>
          <w:tcPr>
            <w:tcW w:w="1311" w:type="dxa"/>
            <w:vAlign w:val="bottom"/>
          </w:tcPr>
          <w:p w14:paraId="77BCAEFC" w14:textId="77777777" w:rsidR="003F315C" w:rsidRPr="0003590A" w:rsidRDefault="003F315C"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57"/>
              <w:contextualSpacing/>
              <w:rPr>
                <w:rFonts w:ascii="Arial" w:hAnsi="Arial" w:cs="Arial"/>
                <w:color w:val="auto"/>
                <w:sz w:val="16"/>
                <w:szCs w:val="16"/>
              </w:rPr>
            </w:pPr>
          </w:p>
        </w:tc>
        <w:tc>
          <w:tcPr>
            <w:tcW w:w="1311" w:type="dxa"/>
            <w:vAlign w:val="bottom"/>
          </w:tcPr>
          <w:p w14:paraId="1C91ECB7" w14:textId="77777777" w:rsidR="003F315C" w:rsidRPr="0003590A" w:rsidRDefault="003F315C"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113"/>
              <w:contextualSpacing/>
              <w:jc w:val="right"/>
              <w:rPr>
                <w:rFonts w:ascii="Arial" w:hAnsi="Arial" w:cs="Arial"/>
                <w:color w:val="auto"/>
                <w:spacing w:val="-2"/>
                <w:sz w:val="16"/>
                <w:szCs w:val="16"/>
              </w:rPr>
            </w:pPr>
          </w:p>
        </w:tc>
        <w:tc>
          <w:tcPr>
            <w:tcW w:w="1311" w:type="dxa"/>
            <w:vAlign w:val="bottom"/>
          </w:tcPr>
          <w:p w14:paraId="2532E300" w14:textId="77777777" w:rsidR="003F315C" w:rsidRPr="0003590A" w:rsidRDefault="003F315C"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276" w:lineRule="auto"/>
              <w:ind w:left="0"/>
              <w:contextualSpacing/>
              <w:jc w:val="right"/>
              <w:rPr>
                <w:rFonts w:ascii="Arial" w:hAnsi="Arial" w:cs="Arial"/>
                <w:color w:val="auto"/>
                <w:spacing w:val="-4"/>
                <w:sz w:val="16"/>
                <w:szCs w:val="16"/>
              </w:rPr>
            </w:pPr>
          </w:p>
        </w:tc>
        <w:tc>
          <w:tcPr>
            <w:tcW w:w="1312" w:type="dxa"/>
            <w:vAlign w:val="bottom"/>
          </w:tcPr>
          <w:p w14:paraId="2C3B4B85" w14:textId="77777777" w:rsidR="003F315C" w:rsidRPr="0003590A" w:rsidRDefault="003F315C"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76" w:lineRule="auto"/>
              <w:ind w:left="0" w:right="17"/>
              <w:contextualSpacing/>
              <w:jc w:val="right"/>
              <w:rPr>
                <w:rFonts w:ascii="Arial" w:hAnsi="Arial" w:cs="Arial"/>
                <w:color w:val="auto"/>
                <w:spacing w:val="-4"/>
                <w:sz w:val="16"/>
                <w:szCs w:val="16"/>
              </w:rPr>
            </w:pPr>
          </w:p>
        </w:tc>
      </w:tr>
      <w:tr w:rsidR="003F315C" w:rsidRPr="0003590A" w14:paraId="7A8BB31A" w14:textId="77777777" w:rsidTr="005578AF">
        <w:trPr>
          <w:trHeight w:val="283"/>
        </w:trPr>
        <w:tc>
          <w:tcPr>
            <w:tcW w:w="4219" w:type="dxa"/>
            <w:vAlign w:val="bottom"/>
          </w:tcPr>
          <w:p w14:paraId="4E7AE12B" w14:textId="75CEAF27" w:rsidR="003F315C" w:rsidRPr="0003590A" w:rsidRDefault="003F315C" w:rsidP="00D2090D">
            <w:pPr>
              <w:tabs>
                <w:tab w:val="right" w:pos="6840"/>
                <w:tab w:val="left" w:pos="8000"/>
                <w:tab w:val="left" w:pos="8180"/>
                <w:tab w:val="right" w:pos="9180"/>
                <w:tab w:val="right" w:pos="9440"/>
              </w:tabs>
              <w:spacing w:line="276" w:lineRule="auto"/>
              <w:ind w:right="-14"/>
              <w:contextualSpacing/>
              <w:rPr>
                <w:rFonts w:ascii="Arial" w:hAnsi="Arial" w:cs="Arial"/>
                <w:sz w:val="16"/>
                <w:szCs w:val="16"/>
              </w:rPr>
            </w:pPr>
            <w:r w:rsidRPr="0003590A">
              <w:rPr>
                <w:rFonts w:ascii="Arial" w:hAnsi="Arial" w:cs="Arial"/>
                <w:sz w:val="16"/>
                <w:szCs w:val="16"/>
              </w:rPr>
              <w:t xml:space="preserve">Premiums paid net of </w:t>
            </w:r>
            <w:r w:rsidRPr="0003590A">
              <w:rPr>
                <w:rFonts w:ascii="Arial" w:hAnsi="Arial" w:cs="Arial"/>
                <w:spacing w:val="-4"/>
                <w:sz w:val="16"/>
                <w:szCs w:val="16"/>
              </w:rPr>
              <w:t>directly attributable expenses</w:t>
            </w:r>
          </w:p>
        </w:tc>
        <w:tc>
          <w:tcPr>
            <w:tcW w:w="1311" w:type="dxa"/>
          </w:tcPr>
          <w:p w14:paraId="5B1CFCB2" w14:textId="15227138" w:rsidR="003F315C" w:rsidRPr="0003590A" w:rsidRDefault="003F315C"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57"/>
              <w:contextualSpacing/>
              <w:rPr>
                <w:rFonts w:ascii="Arial" w:hAnsi="Arial" w:cs="Arial"/>
                <w:color w:val="auto"/>
                <w:sz w:val="16"/>
                <w:szCs w:val="16"/>
              </w:rPr>
            </w:pPr>
            <w:r w:rsidRPr="0003590A">
              <w:rPr>
                <w:rFonts w:ascii="Arial" w:hAnsi="Arial" w:cs="Arial"/>
                <w:color w:val="auto"/>
                <w:spacing w:val="-4"/>
                <w:sz w:val="16"/>
                <w:szCs w:val="16"/>
              </w:rPr>
              <w:t xml:space="preserve"> 38,230 </w:t>
            </w:r>
          </w:p>
        </w:tc>
        <w:tc>
          <w:tcPr>
            <w:tcW w:w="1311" w:type="dxa"/>
          </w:tcPr>
          <w:p w14:paraId="02171CD9" w14:textId="655E232B" w:rsidR="003F315C" w:rsidRPr="0003590A" w:rsidRDefault="003F315C"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113"/>
              <w:contextualSpacing/>
              <w:jc w:val="right"/>
              <w:rPr>
                <w:rFonts w:ascii="Arial" w:hAnsi="Arial" w:cs="Arial"/>
                <w:color w:val="auto"/>
                <w:spacing w:val="-2"/>
                <w:sz w:val="16"/>
                <w:szCs w:val="16"/>
              </w:rPr>
            </w:pPr>
            <w:r w:rsidRPr="0003590A">
              <w:rPr>
                <w:rFonts w:ascii="Arial" w:hAnsi="Arial" w:cs="Arial"/>
                <w:color w:val="auto"/>
                <w:spacing w:val="-2"/>
                <w:sz w:val="16"/>
                <w:szCs w:val="16"/>
              </w:rPr>
              <w:t xml:space="preserve"> -</w:t>
            </w:r>
          </w:p>
        </w:tc>
        <w:tc>
          <w:tcPr>
            <w:tcW w:w="1311" w:type="dxa"/>
          </w:tcPr>
          <w:p w14:paraId="4BBA5EB0" w14:textId="677820CE" w:rsidR="003F315C" w:rsidRPr="0003590A" w:rsidRDefault="003F315C"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276" w:lineRule="auto"/>
              <w:ind w:left="0"/>
              <w:contextualSpacing/>
              <w:jc w:val="right"/>
              <w:rPr>
                <w:rFonts w:ascii="Arial" w:hAnsi="Arial" w:cs="Arial"/>
                <w:color w:val="auto"/>
                <w:spacing w:val="-4"/>
                <w:sz w:val="16"/>
                <w:szCs w:val="16"/>
              </w:rPr>
            </w:pPr>
            <w:r w:rsidRPr="0003590A">
              <w:rPr>
                <w:rFonts w:ascii="Arial" w:hAnsi="Arial" w:cs="Arial"/>
                <w:color w:val="auto"/>
                <w:spacing w:val="-4"/>
                <w:sz w:val="16"/>
                <w:szCs w:val="16"/>
              </w:rPr>
              <w:t xml:space="preserve"> -</w:t>
            </w:r>
          </w:p>
        </w:tc>
        <w:tc>
          <w:tcPr>
            <w:tcW w:w="1312" w:type="dxa"/>
          </w:tcPr>
          <w:p w14:paraId="47CF6613" w14:textId="068F662A" w:rsidR="003F315C" w:rsidRPr="0003590A" w:rsidRDefault="003F315C"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76" w:lineRule="auto"/>
              <w:ind w:left="0" w:right="17"/>
              <w:contextualSpacing/>
              <w:jc w:val="right"/>
              <w:rPr>
                <w:rFonts w:ascii="Arial" w:hAnsi="Arial" w:cs="Arial"/>
                <w:color w:val="auto"/>
                <w:spacing w:val="-4"/>
                <w:sz w:val="16"/>
                <w:szCs w:val="16"/>
              </w:rPr>
            </w:pPr>
            <w:r w:rsidRPr="0003590A">
              <w:rPr>
                <w:rFonts w:ascii="Arial" w:hAnsi="Arial" w:cs="Arial"/>
                <w:color w:val="auto"/>
                <w:spacing w:val="-4"/>
                <w:sz w:val="16"/>
                <w:szCs w:val="16"/>
              </w:rPr>
              <w:t xml:space="preserve"> 38,230 </w:t>
            </w:r>
          </w:p>
        </w:tc>
      </w:tr>
      <w:tr w:rsidR="003F315C" w:rsidRPr="0003590A" w14:paraId="212CEA41" w14:textId="77777777" w:rsidTr="005578AF">
        <w:trPr>
          <w:trHeight w:val="283"/>
        </w:trPr>
        <w:tc>
          <w:tcPr>
            <w:tcW w:w="4219" w:type="dxa"/>
            <w:vAlign w:val="bottom"/>
          </w:tcPr>
          <w:p w14:paraId="31E94F7F" w14:textId="464F1F3E" w:rsidR="003F315C" w:rsidRPr="0003590A" w:rsidRDefault="003F315C" w:rsidP="00D2090D">
            <w:pPr>
              <w:tabs>
                <w:tab w:val="right" w:pos="6840"/>
                <w:tab w:val="left" w:pos="8000"/>
                <w:tab w:val="left" w:pos="8180"/>
                <w:tab w:val="right" w:pos="9180"/>
                <w:tab w:val="right" w:pos="9440"/>
              </w:tabs>
              <w:spacing w:line="276" w:lineRule="auto"/>
              <w:ind w:right="-14"/>
              <w:contextualSpacing/>
              <w:rPr>
                <w:rFonts w:ascii="Arial" w:hAnsi="Arial" w:cs="Arial"/>
                <w:sz w:val="16"/>
                <w:szCs w:val="16"/>
              </w:rPr>
            </w:pPr>
            <w:r w:rsidRPr="0003590A">
              <w:rPr>
                <w:rFonts w:ascii="Arial" w:hAnsi="Arial" w:cs="Arial"/>
                <w:sz w:val="16"/>
                <w:szCs w:val="16"/>
              </w:rPr>
              <w:t>Recoveries from reinsurance</w:t>
            </w:r>
          </w:p>
        </w:tc>
        <w:tc>
          <w:tcPr>
            <w:tcW w:w="1311" w:type="dxa"/>
            <w:tcBorders>
              <w:bottom w:val="single" w:sz="4" w:space="0" w:color="auto"/>
            </w:tcBorders>
          </w:tcPr>
          <w:p w14:paraId="5E9B926D" w14:textId="646E5A06" w:rsidR="003F315C" w:rsidRPr="0003590A" w:rsidRDefault="003F315C"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57"/>
              <w:contextualSpacing/>
              <w:rPr>
                <w:rFonts w:ascii="Arial" w:hAnsi="Arial" w:cs="Arial"/>
                <w:color w:val="auto"/>
                <w:sz w:val="16"/>
                <w:szCs w:val="16"/>
              </w:rPr>
            </w:pPr>
            <w:r w:rsidRPr="0003590A">
              <w:rPr>
                <w:rFonts w:ascii="Arial" w:hAnsi="Arial" w:cs="Arial"/>
                <w:color w:val="auto"/>
                <w:spacing w:val="-4"/>
                <w:sz w:val="16"/>
                <w:szCs w:val="16"/>
              </w:rPr>
              <w:t xml:space="preserve"> -</w:t>
            </w:r>
          </w:p>
        </w:tc>
        <w:tc>
          <w:tcPr>
            <w:tcW w:w="1311" w:type="dxa"/>
            <w:tcBorders>
              <w:bottom w:val="single" w:sz="4" w:space="0" w:color="auto"/>
            </w:tcBorders>
          </w:tcPr>
          <w:p w14:paraId="114D50E4" w14:textId="78808379" w:rsidR="003F315C" w:rsidRPr="0003590A" w:rsidRDefault="003F315C"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113"/>
              <w:contextualSpacing/>
              <w:jc w:val="right"/>
              <w:rPr>
                <w:rFonts w:ascii="Arial" w:hAnsi="Arial" w:cs="Arial"/>
                <w:color w:val="auto"/>
                <w:spacing w:val="-2"/>
                <w:sz w:val="16"/>
                <w:szCs w:val="16"/>
              </w:rPr>
            </w:pPr>
            <w:r w:rsidRPr="0003590A">
              <w:rPr>
                <w:rFonts w:ascii="Arial" w:hAnsi="Arial" w:cs="Arial"/>
                <w:color w:val="auto"/>
                <w:spacing w:val="-2"/>
                <w:sz w:val="16"/>
                <w:szCs w:val="16"/>
              </w:rPr>
              <w:t xml:space="preserve"> -</w:t>
            </w:r>
          </w:p>
        </w:tc>
        <w:tc>
          <w:tcPr>
            <w:tcW w:w="1311" w:type="dxa"/>
            <w:tcBorders>
              <w:bottom w:val="single" w:sz="4" w:space="0" w:color="auto"/>
            </w:tcBorders>
          </w:tcPr>
          <w:p w14:paraId="5E2506E1" w14:textId="7540BD5A" w:rsidR="003F315C" w:rsidRPr="0003590A" w:rsidRDefault="003F315C"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276" w:lineRule="auto"/>
              <w:ind w:left="0"/>
              <w:contextualSpacing/>
              <w:jc w:val="right"/>
              <w:rPr>
                <w:rFonts w:ascii="Arial" w:hAnsi="Arial" w:cs="Arial"/>
                <w:color w:val="auto"/>
                <w:spacing w:val="-4"/>
                <w:sz w:val="16"/>
                <w:szCs w:val="16"/>
              </w:rPr>
            </w:pPr>
            <w:r w:rsidRPr="0003590A">
              <w:rPr>
                <w:rFonts w:ascii="Arial" w:hAnsi="Arial" w:cs="Arial"/>
                <w:color w:val="auto"/>
                <w:sz w:val="16"/>
                <w:szCs w:val="16"/>
              </w:rPr>
              <w:t xml:space="preserve"> (27,413)</w:t>
            </w:r>
          </w:p>
        </w:tc>
        <w:tc>
          <w:tcPr>
            <w:tcW w:w="1312" w:type="dxa"/>
            <w:tcBorders>
              <w:bottom w:val="single" w:sz="4" w:space="0" w:color="auto"/>
            </w:tcBorders>
          </w:tcPr>
          <w:p w14:paraId="4D85CD97" w14:textId="4FAD2466" w:rsidR="003F315C" w:rsidRPr="0003590A" w:rsidRDefault="003F315C"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76" w:lineRule="auto"/>
              <w:ind w:left="0" w:right="17"/>
              <w:contextualSpacing/>
              <w:jc w:val="right"/>
              <w:rPr>
                <w:rFonts w:ascii="Arial" w:hAnsi="Arial" w:cs="Arial"/>
                <w:color w:val="auto"/>
                <w:spacing w:val="-4"/>
                <w:sz w:val="16"/>
                <w:szCs w:val="16"/>
              </w:rPr>
            </w:pPr>
            <w:r w:rsidRPr="0003590A">
              <w:rPr>
                <w:rFonts w:ascii="Arial" w:hAnsi="Arial" w:cs="Arial"/>
                <w:color w:val="auto"/>
                <w:sz w:val="16"/>
                <w:szCs w:val="16"/>
              </w:rPr>
              <w:t xml:space="preserve"> (27,413)</w:t>
            </w:r>
          </w:p>
        </w:tc>
      </w:tr>
      <w:tr w:rsidR="003F315C" w:rsidRPr="0003590A" w14:paraId="6CD069F3" w14:textId="77777777" w:rsidTr="005578AF">
        <w:trPr>
          <w:trHeight w:val="283"/>
        </w:trPr>
        <w:tc>
          <w:tcPr>
            <w:tcW w:w="4219" w:type="dxa"/>
            <w:vAlign w:val="bottom"/>
          </w:tcPr>
          <w:p w14:paraId="667B0E20" w14:textId="77777777" w:rsidR="003F315C" w:rsidRPr="0003590A" w:rsidRDefault="003F315C" w:rsidP="00D2090D">
            <w:pPr>
              <w:tabs>
                <w:tab w:val="right" w:pos="6840"/>
                <w:tab w:val="left" w:pos="8000"/>
                <w:tab w:val="left" w:pos="8180"/>
                <w:tab w:val="right" w:pos="9180"/>
                <w:tab w:val="right" w:pos="9440"/>
              </w:tabs>
              <w:spacing w:line="276" w:lineRule="auto"/>
              <w:ind w:right="-14"/>
              <w:contextualSpacing/>
              <w:rPr>
                <w:rFonts w:ascii="Arial" w:hAnsi="Arial" w:cs="Arial"/>
                <w:sz w:val="16"/>
                <w:szCs w:val="16"/>
              </w:rPr>
            </w:pPr>
          </w:p>
        </w:tc>
        <w:tc>
          <w:tcPr>
            <w:tcW w:w="1311" w:type="dxa"/>
            <w:tcBorders>
              <w:top w:val="single" w:sz="4" w:space="0" w:color="auto"/>
            </w:tcBorders>
          </w:tcPr>
          <w:p w14:paraId="19D9D64A" w14:textId="77777777" w:rsidR="003F315C" w:rsidRPr="0003590A" w:rsidRDefault="003F315C"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57"/>
              <w:contextualSpacing/>
              <w:rPr>
                <w:rFonts w:ascii="Arial" w:hAnsi="Arial" w:cs="Arial"/>
                <w:color w:val="auto"/>
                <w:sz w:val="16"/>
                <w:szCs w:val="16"/>
              </w:rPr>
            </w:pPr>
          </w:p>
        </w:tc>
        <w:tc>
          <w:tcPr>
            <w:tcW w:w="1311" w:type="dxa"/>
            <w:tcBorders>
              <w:top w:val="single" w:sz="4" w:space="0" w:color="auto"/>
            </w:tcBorders>
          </w:tcPr>
          <w:p w14:paraId="54FEA79A" w14:textId="77777777" w:rsidR="003F315C" w:rsidRPr="0003590A" w:rsidRDefault="003F315C"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113"/>
              <w:contextualSpacing/>
              <w:jc w:val="right"/>
              <w:rPr>
                <w:rFonts w:ascii="Arial" w:hAnsi="Arial" w:cs="Arial"/>
                <w:color w:val="auto"/>
                <w:spacing w:val="-2"/>
                <w:sz w:val="16"/>
                <w:szCs w:val="16"/>
              </w:rPr>
            </w:pPr>
          </w:p>
        </w:tc>
        <w:tc>
          <w:tcPr>
            <w:tcW w:w="1311" w:type="dxa"/>
            <w:tcBorders>
              <w:top w:val="single" w:sz="4" w:space="0" w:color="auto"/>
            </w:tcBorders>
          </w:tcPr>
          <w:p w14:paraId="4870AD2A" w14:textId="77777777" w:rsidR="003F315C" w:rsidRPr="0003590A" w:rsidRDefault="003F315C"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276" w:lineRule="auto"/>
              <w:ind w:left="0"/>
              <w:contextualSpacing/>
              <w:jc w:val="right"/>
              <w:rPr>
                <w:rFonts w:ascii="Arial" w:hAnsi="Arial" w:cs="Arial"/>
                <w:color w:val="auto"/>
                <w:spacing w:val="-4"/>
                <w:sz w:val="16"/>
                <w:szCs w:val="16"/>
              </w:rPr>
            </w:pPr>
          </w:p>
        </w:tc>
        <w:tc>
          <w:tcPr>
            <w:tcW w:w="1312" w:type="dxa"/>
            <w:tcBorders>
              <w:top w:val="single" w:sz="4" w:space="0" w:color="auto"/>
            </w:tcBorders>
          </w:tcPr>
          <w:p w14:paraId="25B00584" w14:textId="77777777" w:rsidR="003F315C" w:rsidRPr="0003590A" w:rsidRDefault="003F315C"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76" w:lineRule="auto"/>
              <w:ind w:left="0" w:right="17"/>
              <w:contextualSpacing/>
              <w:jc w:val="right"/>
              <w:rPr>
                <w:rFonts w:ascii="Arial" w:hAnsi="Arial" w:cs="Arial"/>
                <w:color w:val="auto"/>
                <w:spacing w:val="-4"/>
                <w:sz w:val="16"/>
                <w:szCs w:val="16"/>
              </w:rPr>
            </w:pPr>
          </w:p>
        </w:tc>
      </w:tr>
      <w:tr w:rsidR="003F315C" w:rsidRPr="0003590A" w14:paraId="6EC2FE67" w14:textId="77777777" w:rsidTr="005578AF">
        <w:trPr>
          <w:trHeight w:val="283"/>
        </w:trPr>
        <w:tc>
          <w:tcPr>
            <w:tcW w:w="4219" w:type="dxa"/>
            <w:vAlign w:val="bottom"/>
          </w:tcPr>
          <w:p w14:paraId="45CBDB86" w14:textId="49A69A92" w:rsidR="003F315C" w:rsidRPr="0003590A" w:rsidRDefault="003F315C" w:rsidP="00D2090D">
            <w:pPr>
              <w:tabs>
                <w:tab w:val="right" w:pos="6840"/>
                <w:tab w:val="left" w:pos="8000"/>
                <w:tab w:val="left" w:pos="8180"/>
                <w:tab w:val="right" w:pos="9180"/>
                <w:tab w:val="right" w:pos="9440"/>
              </w:tabs>
              <w:spacing w:line="276" w:lineRule="auto"/>
              <w:ind w:right="-14"/>
              <w:contextualSpacing/>
              <w:rPr>
                <w:rFonts w:ascii="Arial" w:hAnsi="Arial" w:cs="Arial"/>
                <w:sz w:val="16"/>
                <w:szCs w:val="16"/>
              </w:rPr>
            </w:pPr>
            <w:r w:rsidRPr="0003590A">
              <w:rPr>
                <w:rFonts w:ascii="Arial" w:hAnsi="Arial" w:cs="Arial"/>
                <w:b/>
                <w:bCs/>
                <w:sz w:val="16"/>
                <w:szCs w:val="16"/>
              </w:rPr>
              <w:t>Total cash flows</w:t>
            </w:r>
          </w:p>
        </w:tc>
        <w:tc>
          <w:tcPr>
            <w:tcW w:w="1311" w:type="dxa"/>
            <w:tcBorders>
              <w:bottom w:val="single" w:sz="4" w:space="0" w:color="auto"/>
            </w:tcBorders>
          </w:tcPr>
          <w:p w14:paraId="38B180F7" w14:textId="1784B546" w:rsidR="003F315C" w:rsidRPr="0003590A" w:rsidRDefault="003F315C"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57"/>
              <w:contextualSpacing/>
              <w:rPr>
                <w:rFonts w:ascii="Arial" w:hAnsi="Arial" w:cs="Arial"/>
                <w:color w:val="auto"/>
                <w:sz w:val="16"/>
                <w:szCs w:val="16"/>
              </w:rPr>
            </w:pPr>
            <w:r w:rsidRPr="0003590A">
              <w:rPr>
                <w:rFonts w:ascii="Arial" w:hAnsi="Arial" w:cs="Arial"/>
                <w:color w:val="auto"/>
                <w:sz w:val="16"/>
                <w:szCs w:val="16"/>
              </w:rPr>
              <w:t xml:space="preserve"> 38,230 </w:t>
            </w:r>
          </w:p>
        </w:tc>
        <w:tc>
          <w:tcPr>
            <w:tcW w:w="1311" w:type="dxa"/>
            <w:tcBorders>
              <w:bottom w:val="single" w:sz="4" w:space="0" w:color="auto"/>
            </w:tcBorders>
          </w:tcPr>
          <w:p w14:paraId="0CAD630B" w14:textId="592AF6ED" w:rsidR="003F315C" w:rsidRPr="0003590A" w:rsidRDefault="003F315C"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113"/>
              <w:contextualSpacing/>
              <w:jc w:val="right"/>
              <w:rPr>
                <w:rFonts w:ascii="Arial" w:hAnsi="Arial" w:cs="Arial"/>
                <w:color w:val="auto"/>
                <w:spacing w:val="-2"/>
                <w:sz w:val="16"/>
                <w:szCs w:val="16"/>
              </w:rPr>
            </w:pPr>
            <w:r w:rsidRPr="0003590A">
              <w:rPr>
                <w:rFonts w:ascii="Arial" w:hAnsi="Arial" w:cs="Arial"/>
                <w:color w:val="auto"/>
                <w:spacing w:val="-2"/>
                <w:sz w:val="16"/>
                <w:szCs w:val="16"/>
              </w:rPr>
              <w:t xml:space="preserve"> -</w:t>
            </w:r>
          </w:p>
        </w:tc>
        <w:tc>
          <w:tcPr>
            <w:tcW w:w="1311" w:type="dxa"/>
            <w:tcBorders>
              <w:bottom w:val="single" w:sz="4" w:space="0" w:color="auto"/>
            </w:tcBorders>
          </w:tcPr>
          <w:p w14:paraId="72BD5244" w14:textId="604FBA49" w:rsidR="003F315C" w:rsidRPr="0003590A" w:rsidRDefault="003F315C"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276" w:lineRule="auto"/>
              <w:ind w:left="0"/>
              <w:contextualSpacing/>
              <w:jc w:val="right"/>
              <w:rPr>
                <w:rFonts w:ascii="Arial" w:hAnsi="Arial" w:cs="Arial"/>
                <w:color w:val="auto"/>
                <w:spacing w:val="-4"/>
                <w:sz w:val="16"/>
                <w:szCs w:val="16"/>
              </w:rPr>
            </w:pPr>
            <w:r w:rsidRPr="0003590A">
              <w:rPr>
                <w:rFonts w:ascii="Arial" w:hAnsi="Arial" w:cs="Arial"/>
                <w:color w:val="auto"/>
                <w:sz w:val="16"/>
                <w:szCs w:val="16"/>
              </w:rPr>
              <w:t xml:space="preserve"> (27,413)</w:t>
            </w:r>
          </w:p>
        </w:tc>
        <w:tc>
          <w:tcPr>
            <w:tcW w:w="1312" w:type="dxa"/>
            <w:tcBorders>
              <w:bottom w:val="single" w:sz="4" w:space="0" w:color="auto"/>
            </w:tcBorders>
          </w:tcPr>
          <w:p w14:paraId="640A0086" w14:textId="6DAA7AB4" w:rsidR="003F315C" w:rsidRPr="0003590A" w:rsidRDefault="003F315C"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76" w:lineRule="auto"/>
              <w:ind w:left="0" w:right="17"/>
              <w:contextualSpacing/>
              <w:jc w:val="right"/>
              <w:rPr>
                <w:rFonts w:ascii="Arial" w:hAnsi="Arial" w:cs="Arial"/>
                <w:color w:val="auto"/>
                <w:spacing w:val="-4"/>
                <w:sz w:val="16"/>
                <w:szCs w:val="16"/>
              </w:rPr>
            </w:pPr>
            <w:r w:rsidRPr="0003590A">
              <w:rPr>
                <w:rFonts w:ascii="Arial" w:hAnsi="Arial" w:cs="Arial"/>
                <w:color w:val="auto"/>
                <w:spacing w:val="-4"/>
                <w:sz w:val="16"/>
                <w:szCs w:val="16"/>
              </w:rPr>
              <w:t xml:space="preserve"> 10,817 </w:t>
            </w:r>
          </w:p>
        </w:tc>
      </w:tr>
      <w:tr w:rsidR="00D2090D" w:rsidRPr="0003590A" w14:paraId="4A063F54" w14:textId="77777777" w:rsidTr="005578AF">
        <w:trPr>
          <w:trHeight w:val="283"/>
        </w:trPr>
        <w:tc>
          <w:tcPr>
            <w:tcW w:w="4219" w:type="dxa"/>
            <w:vAlign w:val="bottom"/>
          </w:tcPr>
          <w:p w14:paraId="45835C95" w14:textId="77777777" w:rsidR="00D2090D" w:rsidRPr="0003590A" w:rsidRDefault="00D2090D" w:rsidP="00D2090D">
            <w:pPr>
              <w:tabs>
                <w:tab w:val="right" w:pos="6840"/>
                <w:tab w:val="left" w:pos="8000"/>
                <w:tab w:val="left" w:pos="8180"/>
                <w:tab w:val="right" w:pos="9180"/>
                <w:tab w:val="right" w:pos="9440"/>
              </w:tabs>
              <w:spacing w:line="276" w:lineRule="auto"/>
              <w:ind w:right="-14"/>
              <w:contextualSpacing/>
              <w:rPr>
                <w:rFonts w:ascii="Arial" w:hAnsi="Arial" w:cs="Arial"/>
                <w:b/>
                <w:bCs/>
                <w:sz w:val="16"/>
                <w:szCs w:val="16"/>
              </w:rPr>
            </w:pPr>
          </w:p>
        </w:tc>
        <w:tc>
          <w:tcPr>
            <w:tcW w:w="1311" w:type="dxa"/>
            <w:tcBorders>
              <w:top w:val="single" w:sz="4" w:space="0" w:color="auto"/>
            </w:tcBorders>
          </w:tcPr>
          <w:p w14:paraId="5B838D01" w14:textId="77777777" w:rsidR="00D2090D" w:rsidRPr="0003590A" w:rsidRDefault="00D2090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57"/>
              <w:contextualSpacing/>
              <w:rPr>
                <w:rFonts w:ascii="Arial" w:hAnsi="Arial" w:cs="Arial"/>
                <w:color w:val="auto"/>
                <w:sz w:val="16"/>
                <w:szCs w:val="16"/>
              </w:rPr>
            </w:pPr>
          </w:p>
        </w:tc>
        <w:tc>
          <w:tcPr>
            <w:tcW w:w="1311" w:type="dxa"/>
            <w:tcBorders>
              <w:top w:val="single" w:sz="4" w:space="0" w:color="auto"/>
            </w:tcBorders>
          </w:tcPr>
          <w:p w14:paraId="60C54723" w14:textId="77777777" w:rsidR="00D2090D" w:rsidRPr="0003590A" w:rsidRDefault="00D2090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113"/>
              <w:contextualSpacing/>
              <w:jc w:val="right"/>
              <w:rPr>
                <w:rFonts w:ascii="Arial" w:hAnsi="Arial" w:cs="Arial"/>
                <w:color w:val="auto"/>
                <w:spacing w:val="-2"/>
                <w:sz w:val="16"/>
                <w:szCs w:val="16"/>
              </w:rPr>
            </w:pPr>
          </w:p>
        </w:tc>
        <w:tc>
          <w:tcPr>
            <w:tcW w:w="1311" w:type="dxa"/>
            <w:tcBorders>
              <w:top w:val="single" w:sz="4" w:space="0" w:color="auto"/>
            </w:tcBorders>
          </w:tcPr>
          <w:p w14:paraId="0B46F983" w14:textId="77777777" w:rsidR="00D2090D" w:rsidRPr="0003590A" w:rsidRDefault="00D2090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276" w:lineRule="auto"/>
              <w:ind w:left="0"/>
              <w:contextualSpacing/>
              <w:jc w:val="right"/>
              <w:rPr>
                <w:rFonts w:ascii="Arial" w:hAnsi="Arial" w:cs="Arial"/>
                <w:color w:val="auto"/>
                <w:sz w:val="16"/>
                <w:szCs w:val="16"/>
              </w:rPr>
            </w:pPr>
          </w:p>
        </w:tc>
        <w:tc>
          <w:tcPr>
            <w:tcW w:w="1312" w:type="dxa"/>
            <w:tcBorders>
              <w:top w:val="single" w:sz="4" w:space="0" w:color="auto"/>
            </w:tcBorders>
          </w:tcPr>
          <w:p w14:paraId="3CDECA5E" w14:textId="77777777" w:rsidR="00D2090D" w:rsidRPr="0003590A" w:rsidRDefault="00D2090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76" w:lineRule="auto"/>
              <w:ind w:left="0" w:right="17"/>
              <w:contextualSpacing/>
              <w:jc w:val="right"/>
              <w:rPr>
                <w:rFonts w:ascii="Arial" w:hAnsi="Arial" w:cs="Arial"/>
                <w:color w:val="auto"/>
                <w:spacing w:val="-4"/>
                <w:sz w:val="16"/>
                <w:szCs w:val="16"/>
              </w:rPr>
            </w:pPr>
          </w:p>
        </w:tc>
      </w:tr>
      <w:tr w:rsidR="00D2090D" w:rsidRPr="0003590A" w14:paraId="0D7A1277" w14:textId="77777777" w:rsidTr="005578AF">
        <w:trPr>
          <w:trHeight w:val="283"/>
        </w:trPr>
        <w:tc>
          <w:tcPr>
            <w:tcW w:w="4219" w:type="dxa"/>
            <w:vAlign w:val="bottom"/>
          </w:tcPr>
          <w:p w14:paraId="2B83D314" w14:textId="1F232A03" w:rsidR="00D2090D" w:rsidRPr="0003590A" w:rsidRDefault="00D2090D" w:rsidP="00D2090D">
            <w:pPr>
              <w:tabs>
                <w:tab w:val="right" w:pos="6840"/>
                <w:tab w:val="left" w:pos="8000"/>
                <w:tab w:val="left" w:pos="8180"/>
                <w:tab w:val="right" w:pos="9180"/>
                <w:tab w:val="right" w:pos="9440"/>
              </w:tabs>
              <w:spacing w:line="276" w:lineRule="auto"/>
              <w:ind w:right="-14"/>
              <w:contextualSpacing/>
              <w:rPr>
                <w:rFonts w:ascii="Arial" w:hAnsi="Arial" w:cs="Arial"/>
                <w:b/>
                <w:bCs/>
                <w:sz w:val="16"/>
                <w:szCs w:val="16"/>
              </w:rPr>
            </w:pPr>
            <w:r w:rsidRPr="0003590A">
              <w:rPr>
                <w:rFonts w:ascii="Arial" w:hAnsi="Arial" w:cs="Arial"/>
                <w:b/>
                <w:bCs/>
                <w:sz w:val="16"/>
                <w:szCs w:val="16"/>
              </w:rPr>
              <w:t>Closing net balance</w:t>
            </w:r>
          </w:p>
        </w:tc>
        <w:tc>
          <w:tcPr>
            <w:tcW w:w="1311" w:type="dxa"/>
            <w:tcBorders>
              <w:bottom w:val="single" w:sz="4" w:space="0" w:color="auto"/>
            </w:tcBorders>
          </w:tcPr>
          <w:p w14:paraId="7B45710A" w14:textId="230F7335" w:rsidR="00D2090D" w:rsidRPr="0003590A" w:rsidRDefault="00D2090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57"/>
              <w:contextualSpacing/>
              <w:rPr>
                <w:rFonts w:ascii="Arial" w:hAnsi="Arial" w:cs="Arial"/>
                <w:color w:val="auto"/>
                <w:sz w:val="16"/>
                <w:szCs w:val="16"/>
              </w:rPr>
            </w:pPr>
            <w:r w:rsidRPr="0003590A">
              <w:rPr>
                <w:rFonts w:ascii="Arial" w:hAnsi="Arial" w:cs="Arial"/>
                <w:color w:val="auto"/>
                <w:sz w:val="16"/>
                <w:szCs w:val="16"/>
              </w:rPr>
              <w:t xml:space="preserve"> (945,915)</w:t>
            </w:r>
          </w:p>
        </w:tc>
        <w:tc>
          <w:tcPr>
            <w:tcW w:w="1311" w:type="dxa"/>
            <w:tcBorders>
              <w:bottom w:val="single" w:sz="4" w:space="0" w:color="auto"/>
            </w:tcBorders>
          </w:tcPr>
          <w:p w14:paraId="320E977A" w14:textId="22C381FC" w:rsidR="00D2090D" w:rsidRPr="0003590A" w:rsidRDefault="00D2090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113"/>
              <w:contextualSpacing/>
              <w:jc w:val="right"/>
              <w:rPr>
                <w:rFonts w:ascii="Arial" w:hAnsi="Arial" w:cs="Arial"/>
                <w:color w:val="auto"/>
                <w:spacing w:val="-2"/>
                <w:sz w:val="16"/>
                <w:szCs w:val="16"/>
              </w:rPr>
            </w:pPr>
            <w:r w:rsidRPr="0003590A">
              <w:rPr>
                <w:rFonts w:ascii="Arial" w:hAnsi="Arial" w:cs="Arial"/>
                <w:color w:val="auto"/>
                <w:sz w:val="16"/>
                <w:szCs w:val="16"/>
              </w:rPr>
              <w:t xml:space="preserve"> 7,311 </w:t>
            </w:r>
          </w:p>
        </w:tc>
        <w:tc>
          <w:tcPr>
            <w:tcW w:w="1311" w:type="dxa"/>
            <w:tcBorders>
              <w:bottom w:val="single" w:sz="4" w:space="0" w:color="auto"/>
            </w:tcBorders>
          </w:tcPr>
          <w:p w14:paraId="74D5ED1F" w14:textId="415E7032" w:rsidR="00D2090D" w:rsidRPr="0003590A" w:rsidRDefault="00D2090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276" w:lineRule="auto"/>
              <w:ind w:left="0"/>
              <w:contextualSpacing/>
              <w:jc w:val="right"/>
              <w:rPr>
                <w:rFonts w:ascii="Arial" w:hAnsi="Arial" w:cs="Arial"/>
                <w:color w:val="auto"/>
                <w:sz w:val="16"/>
                <w:szCs w:val="16"/>
              </w:rPr>
            </w:pPr>
            <w:r w:rsidRPr="0003590A">
              <w:rPr>
                <w:rFonts w:ascii="Arial" w:hAnsi="Arial" w:cs="Arial"/>
                <w:color w:val="auto"/>
                <w:spacing w:val="-4"/>
                <w:sz w:val="16"/>
                <w:szCs w:val="16"/>
              </w:rPr>
              <w:t xml:space="preserve"> 912,808 </w:t>
            </w:r>
          </w:p>
        </w:tc>
        <w:tc>
          <w:tcPr>
            <w:tcW w:w="1312" w:type="dxa"/>
            <w:tcBorders>
              <w:bottom w:val="single" w:sz="4" w:space="0" w:color="auto"/>
            </w:tcBorders>
          </w:tcPr>
          <w:p w14:paraId="4DF6BB3E" w14:textId="5F030B39" w:rsidR="00D2090D" w:rsidRPr="0003590A" w:rsidRDefault="00D2090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76" w:lineRule="auto"/>
              <w:ind w:left="0" w:right="17"/>
              <w:contextualSpacing/>
              <w:jc w:val="right"/>
              <w:rPr>
                <w:rFonts w:ascii="Arial" w:hAnsi="Arial" w:cs="Arial"/>
                <w:color w:val="auto"/>
                <w:spacing w:val="-4"/>
                <w:sz w:val="16"/>
                <w:szCs w:val="16"/>
              </w:rPr>
            </w:pPr>
            <w:r w:rsidRPr="0003590A">
              <w:rPr>
                <w:rFonts w:ascii="Arial" w:hAnsi="Arial" w:cs="Arial"/>
                <w:color w:val="auto"/>
                <w:sz w:val="16"/>
                <w:szCs w:val="16"/>
              </w:rPr>
              <w:t xml:space="preserve"> (25,796)</w:t>
            </w:r>
          </w:p>
        </w:tc>
      </w:tr>
      <w:tr w:rsidR="00D2090D" w:rsidRPr="0003590A" w14:paraId="53EC6723" w14:textId="77777777" w:rsidTr="005578AF">
        <w:trPr>
          <w:trHeight w:val="283"/>
        </w:trPr>
        <w:tc>
          <w:tcPr>
            <w:tcW w:w="4219" w:type="dxa"/>
            <w:vAlign w:val="bottom"/>
          </w:tcPr>
          <w:p w14:paraId="0AA0E6FD" w14:textId="77777777" w:rsidR="00D2090D" w:rsidRPr="0003590A" w:rsidRDefault="00D2090D" w:rsidP="00D2090D">
            <w:pPr>
              <w:tabs>
                <w:tab w:val="right" w:pos="6840"/>
                <w:tab w:val="left" w:pos="8000"/>
                <w:tab w:val="left" w:pos="8180"/>
                <w:tab w:val="right" w:pos="9180"/>
                <w:tab w:val="right" w:pos="9440"/>
              </w:tabs>
              <w:spacing w:line="276" w:lineRule="auto"/>
              <w:ind w:right="-14"/>
              <w:contextualSpacing/>
              <w:rPr>
                <w:rFonts w:ascii="Arial" w:hAnsi="Arial" w:cs="Arial"/>
                <w:b/>
                <w:bCs/>
                <w:sz w:val="16"/>
                <w:szCs w:val="16"/>
              </w:rPr>
            </w:pPr>
          </w:p>
        </w:tc>
        <w:tc>
          <w:tcPr>
            <w:tcW w:w="1311" w:type="dxa"/>
            <w:tcBorders>
              <w:top w:val="single" w:sz="4" w:space="0" w:color="auto"/>
            </w:tcBorders>
          </w:tcPr>
          <w:p w14:paraId="59CA302E" w14:textId="77777777" w:rsidR="00D2090D" w:rsidRPr="0003590A" w:rsidRDefault="00D2090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57"/>
              <w:contextualSpacing/>
              <w:rPr>
                <w:rFonts w:ascii="Arial" w:hAnsi="Arial" w:cs="Arial"/>
                <w:color w:val="auto"/>
                <w:sz w:val="16"/>
                <w:szCs w:val="16"/>
              </w:rPr>
            </w:pPr>
          </w:p>
        </w:tc>
        <w:tc>
          <w:tcPr>
            <w:tcW w:w="1311" w:type="dxa"/>
            <w:tcBorders>
              <w:top w:val="single" w:sz="4" w:space="0" w:color="auto"/>
            </w:tcBorders>
          </w:tcPr>
          <w:p w14:paraId="3CA73E5C" w14:textId="77777777" w:rsidR="00D2090D" w:rsidRPr="0003590A" w:rsidRDefault="00D2090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113"/>
              <w:contextualSpacing/>
              <w:jc w:val="right"/>
              <w:rPr>
                <w:rFonts w:ascii="Arial" w:hAnsi="Arial" w:cs="Arial"/>
                <w:color w:val="auto"/>
                <w:sz w:val="16"/>
                <w:szCs w:val="16"/>
              </w:rPr>
            </w:pPr>
          </w:p>
        </w:tc>
        <w:tc>
          <w:tcPr>
            <w:tcW w:w="1311" w:type="dxa"/>
            <w:tcBorders>
              <w:top w:val="single" w:sz="4" w:space="0" w:color="auto"/>
            </w:tcBorders>
          </w:tcPr>
          <w:p w14:paraId="77102D9B" w14:textId="77777777" w:rsidR="00D2090D" w:rsidRPr="0003590A" w:rsidRDefault="00D2090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276" w:lineRule="auto"/>
              <w:ind w:left="0"/>
              <w:contextualSpacing/>
              <w:jc w:val="right"/>
              <w:rPr>
                <w:rFonts w:ascii="Arial" w:hAnsi="Arial" w:cs="Arial"/>
                <w:color w:val="auto"/>
                <w:spacing w:val="-4"/>
                <w:sz w:val="16"/>
                <w:szCs w:val="16"/>
              </w:rPr>
            </w:pPr>
          </w:p>
        </w:tc>
        <w:tc>
          <w:tcPr>
            <w:tcW w:w="1312" w:type="dxa"/>
            <w:tcBorders>
              <w:top w:val="single" w:sz="4" w:space="0" w:color="auto"/>
            </w:tcBorders>
          </w:tcPr>
          <w:p w14:paraId="42B27983" w14:textId="77777777" w:rsidR="00D2090D" w:rsidRPr="0003590A" w:rsidRDefault="00D2090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76" w:lineRule="auto"/>
              <w:ind w:left="0" w:right="17"/>
              <w:contextualSpacing/>
              <w:jc w:val="right"/>
              <w:rPr>
                <w:rFonts w:ascii="Arial" w:hAnsi="Arial" w:cs="Arial"/>
                <w:color w:val="auto"/>
                <w:sz w:val="16"/>
                <w:szCs w:val="16"/>
              </w:rPr>
            </w:pPr>
          </w:p>
        </w:tc>
      </w:tr>
      <w:tr w:rsidR="00D2090D" w:rsidRPr="0003590A" w14:paraId="76C4B900" w14:textId="77777777" w:rsidTr="005578AF">
        <w:trPr>
          <w:trHeight w:val="283"/>
        </w:trPr>
        <w:tc>
          <w:tcPr>
            <w:tcW w:w="4219" w:type="dxa"/>
            <w:vAlign w:val="bottom"/>
          </w:tcPr>
          <w:p w14:paraId="6C5F2FB4" w14:textId="73FA2CCF" w:rsidR="00D2090D" w:rsidRPr="0003590A" w:rsidRDefault="00D2090D" w:rsidP="00D2090D">
            <w:pPr>
              <w:tabs>
                <w:tab w:val="right" w:pos="6840"/>
                <w:tab w:val="left" w:pos="8000"/>
                <w:tab w:val="left" w:pos="8180"/>
                <w:tab w:val="right" w:pos="9180"/>
                <w:tab w:val="right" w:pos="9440"/>
              </w:tabs>
              <w:spacing w:line="276" w:lineRule="auto"/>
              <w:ind w:right="-14"/>
              <w:contextualSpacing/>
              <w:rPr>
                <w:rFonts w:ascii="Arial" w:hAnsi="Arial" w:cs="Arial"/>
                <w:b/>
                <w:bCs/>
                <w:sz w:val="16"/>
                <w:szCs w:val="16"/>
              </w:rPr>
            </w:pPr>
            <w:r w:rsidRPr="0003590A">
              <w:rPr>
                <w:rFonts w:ascii="Arial" w:hAnsi="Arial" w:cs="Arial"/>
                <w:sz w:val="16"/>
                <w:szCs w:val="16"/>
              </w:rPr>
              <w:t>Closing reinsurance contract assets</w:t>
            </w:r>
          </w:p>
        </w:tc>
        <w:tc>
          <w:tcPr>
            <w:tcW w:w="1311" w:type="dxa"/>
          </w:tcPr>
          <w:p w14:paraId="1AB60002" w14:textId="5F95EC1F" w:rsidR="00D2090D" w:rsidRPr="0003590A" w:rsidRDefault="00D2090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57"/>
              <w:contextualSpacing/>
              <w:rPr>
                <w:rFonts w:ascii="Arial" w:hAnsi="Arial" w:cs="Arial"/>
                <w:color w:val="auto"/>
                <w:sz w:val="16"/>
                <w:szCs w:val="16"/>
              </w:rPr>
            </w:pPr>
            <w:r w:rsidRPr="0003590A">
              <w:rPr>
                <w:rFonts w:ascii="Arial" w:hAnsi="Arial" w:cs="Arial"/>
                <w:color w:val="auto"/>
                <w:sz w:val="16"/>
                <w:szCs w:val="16"/>
              </w:rPr>
              <w:t xml:space="preserve"> (10,751)</w:t>
            </w:r>
          </w:p>
        </w:tc>
        <w:tc>
          <w:tcPr>
            <w:tcW w:w="1311" w:type="dxa"/>
          </w:tcPr>
          <w:p w14:paraId="532B0AB1" w14:textId="159042E5" w:rsidR="00D2090D" w:rsidRPr="0003590A" w:rsidRDefault="00D2090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113"/>
              <w:contextualSpacing/>
              <w:jc w:val="right"/>
              <w:rPr>
                <w:rFonts w:ascii="Arial" w:hAnsi="Arial" w:cs="Arial"/>
                <w:color w:val="auto"/>
                <w:sz w:val="16"/>
                <w:szCs w:val="16"/>
              </w:rPr>
            </w:pPr>
            <w:r w:rsidRPr="0003590A">
              <w:rPr>
                <w:rFonts w:ascii="Arial" w:hAnsi="Arial" w:cs="Arial"/>
                <w:color w:val="auto"/>
                <w:sz w:val="16"/>
                <w:szCs w:val="16"/>
              </w:rPr>
              <w:t xml:space="preserve"> 7,311 </w:t>
            </w:r>
          </w:p>
        </w:tc>
        <w:tc>
          <w:tcPr>
            <w:tcW w:w="1311" w:type="dxa"/>
          </w:tcPr>
          <w:p w14:paraId="35460A75" w14:textId="5A6318AA" w:rsidR="00D2090D" w:rsidRPr="0003590A" w:rsidRDefault="00D2090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276" w:lineRule="auto"/>
              <w:ind w:left="0"/>
              <w:contextualSpacing/>
              <w:jc w:val="right"/>
              <w:rPr>
                <w:rFonts w:ascii="Arial" w:hAnsi="Arial" w:cs="Arial"/>
                <w:color w:val="auto"/>
                <w:spacing w:val="-4"/>
                <w:sz w:val="16"/>
                <w:szCs w:val="16"/>
              </w:rPr>
            </w:pPr>
            <w:r w:rsidRPr="0003590A">
              <w:rPr>
                <w:rFonts w:ascii="Arial" w:hAnsi="Arial" w:cs="Arial"/>
                <w:color w:val="auto"/>
                <w:spacing w:val="-4"/>
                <w:sz w:val="16"/>
                <w:szCs w:val="16"/>
              </w:rPr>
              <w:t xml:space="preserve"> 145,882 </w:t>
            </w:r>
          </w:p>
        </w:tc>
        <w:tc>
          <w:tcPr>
            <w:tcW w:w="1312" w:type="dxa"/>
          </w:tcPr>
          <w:p w14:paraId="5B0C0265" w14:textId="26B62AEB" w:rsidR="00D2090D" w:rsidRPr="0003590A" w:rsidRDefault="00D2090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76" w:lineRule="auto"/>
              <w:ind w:left="0" w:right="17"/>
              <w:contextualSpacing/>
              <w:jc w:val="right"/>
              <w:rPr>
                <w:rFonts w:ascii="Arial" w:hAnsi="Arial" w:cs="Arial"/>
                <w:color w:val="auto"/>
                <w:sz w:val="16"/>
                <w:szCs w:val="16"/>
              </w:rPr>
            </w:pPr>
            <w:r w:rsidRPr="0003590A">
              <w:rPr>
                <w:rFonts w:ascii="Arial" w:hAnsi="Arial" w:cs="Arial"/>
                <w:color w:val="auto"/>
                <w:spacing w:val="-4"/>
                <w:sz w:val="16"/>
                <w:szCs w:val="16"/>
              </w:rPr>
              <w:t xml:space="preserve"> 142,442 </w:t>
            </w:r>
          </w:p>
        </w:tc>
      </w:tr>
      <w:tr w:rsidR="00D2090D" w:rsidRPr="0003590A" w14:paraId="39B82605" w14:textId="77777777" w:rsidTr="005578AF">
        <w:trPr>
          <w:trHeight w:val="283"/>
        </w:trPr>
        <w:tc>
          <w:tcPr>
            <w:tcW w:w="4219" w:type="dxa"/>
            <w:vAlign w:val="bottom"/>
          </w:tcPr>
          <w:p w14:paraId="47681A9F" w14:textId="68976ED9" w:rsidR="00D2090D" w:rsidRPr="0003590A" w:rsidRDefault="00D2090D" w:rsidP="00D2090D">
            <w:pPr>
              <w:tabs>
                <w:tab w:val="right" w:pos="6840"/>
                <w:tab w:val="left" w:pos="8000"/>
                <w:tab w:val="left" w:pos="8180"/>
                <w:tab w:val="right" w:pos="9180"/>
                <w:tab w:val="right" w:pos="9440"/>
              </w:tabs>
              <w:spacing w:line="276" w:lineRule="auto"/>
              <w:ind w:right="-14"/>
              <w:contextualSpacing/>
              <w:rPr>
                <w:rFonts w:ascii="Arial" w:hAnsi="Arial" w:cs="Arial"/>
                <w:sz w:val="16"/>
                <w:szCs w:val="16"/>
              </w:rPr>
            </w:pPr>
            <w:r w:rsidRPr="0003590A">
              <w:rPr>
                <w:rFonts w:ascii="Arial" w:hAnsi="Arial" w:cs="Arial"/>
                <w:sz w:val="16"/>
                <w:szCs w:val="16"/>
              </w:rPr>
              <w:t>Closing reinsurance contract liabilities</w:t>
            </w:r>
          </w:p>
        </w:tc>
        <w:tc>
          <w:tcPr>
            <w:tcW w:w="1311" w:type="dxa"/>
            <w:tcBorders>
              <w:bottom w:val="single" w:sz="4" w:space="0" w:color="auto"/>
            </w:tcBorders>
          </w:tcPr>
          <w:p w14:paraId="7FD21BB3" w14:textId="14845D4A" w:rsidR="00D2090D" w:rsidRPr="0003590A" w:rsidRDefault="00D2090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57"/>
              <w:contextualSpacing/>
              <w:rPr>
                <w:rFonts w:ascii="Arial" w:hAnsi="Arial" w:cs="Arial"/>
                <w:color w:val="auto"/>
                <w:sz w:val="16"/>
                <w:szCs w:val="16"/>
              </w:rPr>
            </w:pPr>
            <w:r w:rsidRPr="0003590A">
              <w:rPr>
                <w:rFonts w:ascii="Arial" w:hAnsi="Arial" w:cs="Arial"/>
                <w:color w:val="auto"/>
                <w:sz w:val="16"/>
                <w:szCs w:val="16"/>
              </w:rPr>
              <w:t xml:space="preserve"> (935,164)</w:t>
            </w:r>
          </w:p>
        </w:tc>
        <w:tc>
          <w:tcPr>
            <w:tcW w:w="1311" w:type="dxa"/>
            <w:tcBorders>
              <w:bottom w:val="single" w:sz="4" w:space="0" w:color="auto"/>
            </w:tcBorders>
          </w:tcPr>
          <w:p w14:paraId="3A7DAF58" w14:textId="34FBAD49" w:rsidR="00D2090D" w:rsidRPr="0003590A" w:rsidRDefault="00D2090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113"/>
              <w:contextualSpacing/>
              <w:jc w:val="right"/>
              <w:rPr>
                <w:rFonts w:ascii="Arial" w:hAnsi="Arial" w:cs="Arial"/>
                <w:color w:val="auto"/>
                <w:sz w:val="16"/>
                <w:szCs w:val="16"/>
              </w:rPr>
            </w:pPr>
            <w:r w:rsidRPr="0003590A">
              <w:rPr>
                <w:rFonts w:ascii="Arial" w:hAnsi="Arial" w:cs="Arial"/>
                <w:color w:val="auto"/>
                <w:spacing w:val="-2"/>
                <w:sz w:val="16"/>
                <w:szCs w:val="16"/>
              </w:rPr>
              <w:t xml:space="preserve"> -</w:t>
            </w:r>
          </w:p>
        </w:tc>
        <w:tc>
          <w:tcPr>
            <w:tcW w:w="1311" w:type="dxa"/>
            <w:tcBorders>
              <w:bottom w:val="single" w:sz="4" w:space="0" w:color="auto"/>
            </w:tcBorders>
          </w:tcPr>
          <w:p w14:paraId="02BC8CA1" w14:textId="36339559" w:rsidR="00D2090D" w:rsidRPr="0003590A" w:rsidRDefault="00D2090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276" w:lineRule="auto"/>
              <w:ind w:left="0"/>
              <w:contextualSpacing/>
              <w:jc w:val="right"/>
              <w:rPr>
                <w:rFonts w:ascii="Arial" w:hAnsi="Arial" w:cs="Arial"/>
                <w:color w:val="auto"/>
                <w:spacing w:val="-4"/>
                <w:sz w:val="16"/>
                <w:szCs w:val="16"/>
              </w:rPr>
            </w:pPr>
            <w:r w:rsidRPr="0003590A">
              <w:rPr>
                <w:rFonts w:ascii="Arial" w:hAnsi="Arial" w:cs="Arial"/>
                <w:color w:val="auto"/>
                <w:spacing w:val="-4"/>
                <w:sz w:val="16"/>
                <w:szCs w:val="16"/>
              </w:rPr>
              <w:t xml:space="preserve"> 766,926 </w:t>
            </w:r>
          </w:p>
        </w:tc>
        <w:tc>
          <w:tcPr>
            <w:tcW w:w="1312" w:type="dxa"/>
            <w:tcBorders>
              <w:bottom w:val="single" w:sz="4" w:space="0" w:color="auto"/>
            </w:tcBorders>
          </w:tcPr>
          <w:p w14:paraId="166B9ECF" w14:textId="73F54A46" w:rsidR="00D2090D" w:rsidRPr="0003590A" w:rsidRDefault="00D2090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76" w:lineRule="auto"/>
              <w:ind w:left="0" w:right="17"/>
              <w:contextualSpacing/>
              <w:jc w:val="right"/>
              <w:rPr>
                <w:rFonts w:ascii="Arial" w:hAnsi="Arial" w:cs="Arial"/>
                <w:color w:val="auto"/>
                <w:spacing w:val="-4"/>
                <w:sz w:val="16"/>
                <w:szCs w:val="16"/>
              </w:rPr>
            </w:pPr>
            <w:r w:rsidRPr="0003590A">
              <w:rPr>
                <w:rFonts w:ascii="Arial" w:hAnsi="Arial" w:cs="Arial"/>
                <w:color w:val="auto"/>
                <w:sz w:val="16"/>
                <w:szCs w:val="16"/>
              </w:rPr>
              <w:t xml:space="preserve"> (168,238)</w:t>
            </w:r>
          </w:p>
        </w:tc>
      </w:tr>
      <w:tr w:rsidR="00D2090D" w:rsidRPr="0003590A" w14:paraId="0292727A" w14:textId="77777777" w:rsidTr="005578AF">
        <w:trPr>
          <w:trHeight w:val="283"/>
        </w:trPr>
        <w:tc>
          <w:tcPr>
            <w:tcW w:w="4219" w:type="dxa"/>
            <w:vAlign w:val="bottom"/>
          </w:tcPr>
          <w:p w14:paraId="5E645612" w14:textId="77777777" w:rsidR="00D2090D" w:rsidRPr="0003590A" w:rsidRDefault="00D2090D" w:rsidP="00D2090D">
            <w:pPr>
              <w:tabs>
                <w:tab w:val="right" w:pos="6840"/>
                <w:tab w:val="left" w:pos="8000"/>
                <w:tab w:val="left" w:pos="8180"/>
                <w:tab w:val="right" w:pos="9180"/>
                <w:tab w:val="right" w:pos="9440"/>
              </w:tabs>
              <w:spacing w:line="276" w:lineRule="auto"/>
              <w:ind w:right="-14"/>
              <w:contextualSpacing/>
              <w:rPr>
                <w:rFonts w:ascii="Arial" w:hAnsi="Arial" w:cs="Arial"/>
                <w:sz w:val="16"/>
                <w:szCs w:val="16"/>
              </w:rPr>
            </w:pPr>
          </w:p>
        </w:tc>
        <w:tc>
          <w:tcPr>
            <w:tcW w:w="1311" w:type="dxa"/>
            <w:tcBorders>
              <w:top w:val="single" w:sz="4" w:space="0" w:color="auto"/>
            </w:tcBorders>
          </w:tcPr>
          <w:p w14:paraId="4A46CAE7" w14:textId="77777777" w:rsidR="00D2090D" w:rsidRPr="0003590A" w:rsidRDefault="00D2090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57"/>
              <w:contextualSpacing/>
              <w:rPr>
                <w:rFonts w:ascii="Arial" w:hAnsi="Arial" w:cs="Arial"/>
                <w:color w:val="auto"/>
                <w:sz w:val="16"/>
                <w:szCs w:val="16"/>
              </w:rPr>
            </w:pPr>
          </w:p>
        </w:tc>
        <w:tc>
          <w:tcPr>
            <w:tcW w:w="1311" w:type="dxa"/>
            <w:tcBorders>
              <w:top w:val="single" w:sz="4" w:space="0" w:color="auto"/>
            </w:tcBorders>
          </w:tcPr>
          <w:p w14:paraId="18E2DC02" w14:textId="77777777" w:rsidR="00D2090D" w:rsidRPr="0003590A" w:rsidRDefault="00D2090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113"/>
              <w:contextualSpacing/>
              <w:jc w:val="right"/>
              <w:rPr>
                <w:rFonts w:ascii="Arial" w:hAnsi="Arial" w:cs="Arial"/>
                <w:color w:val="auto"/>
                <w:spacing w:val="-2"/>
                <w:sz w:val="16"/>
                <w:szCs w:val="16"/>
              </w:rPr>
            </w:pPr>
          </w:p>
        </w:tc>
        <w:tc>
          <w:tcPr>
            <w:tcW w:w="1311" w:type="dxa"/>
            <w:tcBorders>
              <w:top w:val="single" w:sz="4" w:space="0" w:color="auto"/>
            </w:tcBorders>
          </w:tcPr>
          <w:p w14:paraId="521EF545" w14:textId="77777777" w:rsidR="00D2090D" w:rsidRPr="0003590A" w:rsidRDefault="00D2090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276" w:lineRule="auto"/>
              <w:ind w:left="0"/>
              <w:contextualSpacing/>
              <w:jc w:val="right"/>
              <w:rPr>
                <w:rFonts w:ascii="Arial" w:hAnsi="Arial" w:cs="Arial"/>
                <w:color w:val="auto"/>
                <w:spacing w:val="-4"/>
                <w:sz w:val="16"/>
                <w:szCs w:val="16"/>
              </w:rPr>
            </w:pPr>
          </w:p>
        </w:tc>
        <w:tc>
          <w:tcPr>
            <w:tcW w:w="1312" w:type="dxa"/>
            <w:tcBorders>
              <w:top w:val="single" w:sz="4" w:space="0" w:color="auto"/>
            </w:tcBorders>
          </w:tcPr>
          <w:p w14:paraId="08B428EB" w14:textId="77777777" w:rsidR="00D2090D" w:rsidRPr="0003590A" w:rsidRDefault="00D2090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76" w:lineRule="auto"/>
              <w:ind w:left="0" w:right="17"/>
              <w:contextualSpacing/>
              <w:jc w:val="right"/>
              <w:rPr>
                <w:rFonts w:ascii="Arial" w:hAnsi="Arial" w:cs="Arial"/>
                <w:color w:val="auto"/>
                <w:sz w:val="16"/>
                <w:szCs w:val="16"/>
              </w:rPr>
            </w:pPr>
          </w:p>
        </w:tc>
      </w:tr>
      <w:tr w:rsidR="00D2090D" w:rsidRPr="0003590A" w14:paraId="4DF3B50F" w14:textId="77777777" w:rsidTr="005578AF">
        <w:trPr>
          <w:trHeight w:val="283"/>
        </w:trPr>
        <w:tc>
          <w:tcPr>
            <w:tcW w:w="4219" w:type="dxa"/>
            <w:vAlign w:val="bottom"/>
          </w:tcPr>
          <w:p w14:paraId="0D49FCEB" w14:textId="1975F245" w:rsidR="00D2090D" w:rsidRPr="0003590A" w:rsidRDefault="00D2090D" w:rsidP="00D2090D">
            <w:pPr>
              <w:tabs>
                <w:tab w:val="right" w:pos="6840"/>
                <w:tab w:val="left" w:pos="8000"/>
                <w:tab w:val="left" w:pos="8180"/>
                <w:tab w:val="right" w:pos="9180"/>
                <w:tab w:val="right" w:pos="9440"/>
              </w:tabs>
              <w:spacing w:line="276" w:lineRule="auto"/>
              <w:ind w:right="-14"/>
              <w:contextualSpacing/>
              <w:rPr>
                <w:rFonts w:ascii="Arial" w:hAnsi="Arial" w:cs="Arial"/>
                <w:sz w:val="16"/>
                <w:szCs w:val="16"/>
              </w:rPr>
            </w:pPr>
            <w:r w:rsidRPr="0003590A">
              <w:rPr>
                <w:rFonts w:ascii="Arial" w:hAnsi="Arial" w:cs="Arial"/>
                <w:b/>
                <w:bCs/>
                <w:sz w:val="16"/>
                <w:szCs w:val="16"/>
              </w:rPr>
              <w:t>Closing net balance</w:t>
            </w:r>
          </w:p>
        </w:tc>
        <w:tc>
          <w:tcPr>
            <w:tcW w:w="1311" w:type="dxa"/>
            <w:tcBorders>
              <w:bottom w:val="single" w:sz="4" w:space="0" w:color="auto"/>
            </w:tcBorders>
          </w:tcPr>
          <w:p w14:paraId="6A7875DF" w14:textId="5CDBF12B" w:rsidR="00D2090D" w:rsidRPr="0003590A" w:rsidRDefault="00D2090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57"/>
              <w:contextualSpacing/>
              <w:rPr>
                <w:rFonts w:ascii="Arial" w:hAnsi="Arial" w:cs="Arial"/>
                <w:color w:val="auto"/>
                <w:sz w:val="16"/>
                <w:szCs w:val="16"/>
              </w:rPr>
            </w:pPr>
            <w:r w:rsidRPr="0003590A">
              <w:rPr>
                <w:rFonts w:ascii="Arial" w:hAnsi="Arial" w:cs="Arial"/>
                <w:color w:val="auto"/>
                <w:sz w:val="16"/>
                <w:szCs w:val="16"/>
              </w:rPr>
              <w:t xml:space="preserve"> (945,915)</w:t>
            </w:r>
          </w:p>
        </w:tc>
        <w:tc>
          <w:tcPr>
            <w:tcW w:w="1311" w:type="dxa"/>
            <w:tcBorders>
              <w:bottom w:val="single" w:sz="4" w:space="0" w:color="auto"/>
            </w:tcBorders>
          </w:tcPr>
          <w:p w14:paraId="2A4ED630" w14:textId="7CBFEFFC" w:rsidR="00D2090D" w:rsidRPr="0003590A" w:rsidRDefault="00D2090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276" w:lineRule="auto"/>
              <w:ind w:left="0" w:right="113"/>
              <w:contextualSpacing/>
              <w:jc w:val="right"/>
              <w:rPr>
                <w:rFonts w:ascii="Arial" w:hAnsi="Arial" w:cs="Arial"/>
                <w:color w:val="auto"/>
                <w:spacing w:val="-2"/>
                <w:sz w:val="16"/>
                <w:szCs w:val="16"/>
              </w:rPr>
            </w:pPr>
            <w:r w:rsidRPr="0003590A">
              <w:rPr>
                <w:rFonts w:ascii="Arial" w:hAnsi="Arial" w:cs="Arial"/>
                <w:color w:val="auto"/>
                <w:sz w:val="16"/>
                <w:szCs w:val="16"/>
              </w:rPr>
              <w:t xml:space="preserve"> 7,311 </w:t>
            </w:r>
          </w:p>
        </w:tc>
        <w:tc>
          <w:tcPr>
            <w:tcW w:w="1311" w:type="dxa"/>
            <w:tcBorders>
              <w:bottom w:val="single" w:sz="4" w:space="0" w:color="auto"/>
            </w:tcBorders>
          </w:tcPr>
          <w:p w14:paraId="2D7BB1AD" w14:textId="6A668FEE" w:rsidR="00D2090D" w:rsidRPr="0003590A" w:rsidRDefault="00D2090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95"/>
                <w:tab w:val="decimal" w:pos="1265"/>
              </w:tabs>
              <w:spacing w:line="276" w:lineRule="auto"/>
              <w:ind w:left="0"/>
              <w:contextualSpacing/>
              <w:jc w:val="right"/>
              <w:rPr>
                <w:rFonts w:ascii="Arial" w:hAnsi="Arial" w:cs="Arial"/>
                <w:color w:val="auto"/>
                <w:spacing w:val="-4"/>
                <w:sz w:val="16"/>
                <w:szCs w:val="16"/>
              </w:rPr>
            </w:pPr>
            <w:r w:rsidRPr="0003590A">
              <w:rPr>
                <w:rFonts w:ascii="Arial" w:hAnsi="Arial" w:cs="Arial"/>
                <w:color w:val="auto"/>
                <w:spacing w:val="-4"/>
                <w:sz w:val="16"/>
                <w:szCs w:val="16"/>
              </w:rPr>
              <w:t xml:space="preserve"> 912,808 </w:t>
            </w:r>
          </w:p>
        </w:tc>
        <w:tc>
          <w:tcPr>
            <w:tcW w:w="1312" w:type="dxa"/>
            <w:tcBorders>
              <w:bottom w:val="single" w:sz="4" w:space="0" w:color="auto"/>
            </w:tcBorders>
          </w:tcPr>
          <w:p w14:paraId="7D5C0333" w14:textId="7BAC8130" w:rsidR="00D2090D" w:rsidRPr="0003590A" w:rsidRDefault="00D2090D" w:rsidP="00D2090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76" w:lineRule="auto"/>
              <w:ind w:left="0" w:right="17"/>
              <w:contextualSpacing/>
              <w:jc w:val="right"/>
              <w:rPr>
                <w:rFonts w:ascii="Arial" w:hAnsi="Arial" w:cs="Arial"/>
                <w:color w:val="auto"/>
                <w:sz w:val="16"/>
                <w:szCs w:val="16"/>
              </w:rPr>
            </w:pPr>
            <w:r w:rsidRPr="0003590A">
              <w:rPr>
                <w:rFonts w:ascii="Arial" w:hAnsi="Arial" w:cs="Arial"/>
                <w:color w:val="auto"/>
                <w:sz w:val="16"/>
                <w:szCs w:val="16"/>
              </w:rPr>
              <w:t xml:space="preserve"> (25,796)</w:t>
            </w:r>
          </w:p>
        </w:tc>
      </w:tr>
    </w:tbl>
    <w:p w14:paraId="394F29FC" w14:textId="77777777" w:rsidR="00625D85" w:rsidRDefault="00625D85" w:rsidP="00AE7F95">
      <w:pPr>
        <w:rPr>
          <w:rFonts w:ascii="Arial" w:hAnsi="Arial" w:cs="Cordia New"/>
          <w:sz w:val="18"/>
          <w:szCs w:val="18"/>
        </w:rPr>
      </w:pPr>
    </w:p>
    <w:p w14:paraId="5F831359" w14:textId="77777777" w:rsidR="00625D85" w:rsidRDefault="00625D85" w:rsidP="00AE7F95">
      <w:pPr>
        <w:rPr>
          <w:rFonts w:ascii="Arial" w:hAnsi="Arial" w:cs="Cordia New"/>
          <w:sz w:val="18"/>
          <w:szCs w:val="18"/>
        </w:rPr>
      </w:pPr>
    </w:p>
    <w:tbl>
      <w:tblPr>
        <w:tblW w:w="9455" w:type="dxa"/>
        <w:tblInd w:w="108" w:type="dxa"/>
        <w:tblLayout w:type="fixed"/>
        <w:tblLook w:val="0000" w:firstRow="0" w:lastRow="0" w:firstColumn="0" w:lastColumn="0" w:noHBand="0" w:noVBand="0"/>
      </w:tblPr>
      <w:tblGrid>
        <w:gridCol w:w="4176"/>
        <w:gridCol w:w="1311"/>
        <w:gridCol w:w="1311"/>
        <w:gridCol w:w="1489"/>
        <w:gridCol w:w="1168"/>
      </w:tblGrid>
      <w:tr w:rsidR="00CA78FA" w:rsidRPr="0003590A" w14:paraId="4AB0D85C" w14:textId="77777777" w:rsidTr="009E2F09">
        <w:tc>
          <w:tcPr>
            <w:tcW w:w="4176" w:type="dxa"/>
            <w:vAlign w:val="bottom"/>
          </w:tcPr>
          <w:p w14:paraId="5ABF9104" w14:textId="77777777" w:rsidR="00CA78FA" w:rsidRPr="0003590A" w:rsidRDefault="00CA78FA" w:rsidP="009E2F09">
            <w:pPr>
              <w:tabs>
                <w:tab w:val="right" w:pos="6840"/>
                <w:tab w:val="left" w:pos="8000"/>
                <w:tab w:val="left" w:pos="8180"/>
                <w:tab w:val="right" w:pos="9180"/>
                <w:tab w:val="right" w:pos="9440"/>
              </w:tabs>
              <w:spacing w:line="300" w:lineRule="exact"/>
              <w:ind w:left="397" w:right="-170"/>
              <w:contextualSpacing/>
              <w:rPr>
                <w:rFonts w:ascii="Arial" w:hAnsi="Arial" w:cs="Arial"/>
                <w:color w:val="000000"/>
                <w:sz w:val="18"/>
                <w:szCs w:val="18"/>
                <w:cs/>
              </w:rPr>
            </w:pPr>
          </w:p>
        </w:tc>
        <w:tc>
          <w:tcPr>
            <w:tcW w:w="5279" w:type="dxa"/>
            <w:gridSpan w:val="4"/>
            <w:tcBorders>
              <w:bottom w:val="single" w:sz="4" w:space="0" w:color="auto"/>
            </w:tcBorders>
            <w:vAlign w:val="center"/>
          </w:tcPr>
          <w:p w14:paraId="4B2FE14C" w14:textId="77777777" w:rsidR="006F47D6" w:rsidRPr="0003590A" w:rsidRDefault="006F47D6" w:rsidP="006F47D6">
            <w:pPr>
              <w:tabs>
                <w:tab w:val="left" w:pos="2430"/>
              </w:tabs>
              <w:spacing w:line="300" w:lineRule="exact"/>
              <w:ind w:right="36"/>
              <w:contextualSpacing/>
              <w:jc w:val="center"/>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 xml:space="preserve">Equity method and Separate </w:t>
            </w:r>
          </w:p>
          <w:p w14:paraId="022B1AD4" w14:textId="06E2EF23" w:rsidR="00CA78FA" w:rsidRPr="0003590A" w:rsidRDefault="006F47D6" w:rsidP="006F47D6">
            <w:pPr>
              <w:pStyle w:val="BodyTextIndent3"/>
              <w:spacing w:line="300" w:lineRule="exact"/>
              <w:ind w:left="0"/>
              <w:contextualSpacing/>
              <w:jc w:val="center"/>
              <w:rPr>
                <w:rFonts w:ascii="Arial" w:hAnsi="Arial" w:cs="Arial"/>
                <w:b/>
                <w:bCs/>
                <w:color w:val="000000"/>
                <w:kern w:val="28"/>
                <w:sz w:val="18"/>
                <w:szCs w:val="18"/>
                <w:lang w:val="en-GB"/>
              </w:rPr>
            </w:pPr>
            <w:r w:rsidRPr="0003590A">
              <w:rPr>
                <w:rFonts w:ascii="Arial" w:eastAsia="Browallia New" w:hAnsi="Arial" w:cs="Arial"/>
                <w:b/>
                <w:bCs/>
                <w:noProof/>
                <w:color w:val="000000"/>
                <w:sz w:val="18"/>
                <w:szCs w:val="18"/>
              </w:rPr>
              <w:t>financial statements</w:t>
            </w:r>
          </w:p>
        </w:tc>
      </w:tr>
      <w:tr w:rsidR="009524C5" w:rsidRPr="0003590A" w14:paraId="3AFFBE7B" w14:textId="77777777" w:rsidTr="009E2F09">
        <w:tc>
          <w:tcPr>
            <w:tcW w:w="4176" w:type="dxa"/>
            <w:vAlign w:val="bottom"/>
          </w:tcPr>
          <w:p w14:paraId="68C62AF4" w14:textId="77777777" w:rsidR="009524C5" w:rsidRPr="0003590A" w:rsidRDefault="009524C5" w:rsidP="009E2F09">
            <w:pPr>
              <w:tabs>
                <w:tab w:val="right" w:pos="6840"/>
                <w:tab w:val="left" w:pos="8000"/>
                <w:tab w:val="left" w:pos="8180"/>
                <w:tab w:val="right" w:pos="9180"/>
                <w:tab w:val="right" w:pos="9440"/>
              </w:tabs>
              <w:spacing w:line="300" w:lineRule="exact"/>
              <w:ind w:left="397" w:right="-170"/>
              <w:contextualSpacing/>
              <w:rPr>
                <w:rFonts w:ascii="Arial" w:hAnsi="Arial" w:cs="Arial"/>
                <w:color w:val="000000"/>
                <w:sz w:val="18"/>
                <w:szCs w:val="18"/>
                <w:cs/>
              </w:rPr>
            </w:pPr>
          </w:p>
        </w:tc>
        <w:tc>
          <w:tcPr>
            <w:tcW w:w="5279" w:type="dxa"/>
            <w:gridSpan w:val="4"/>
            <w:tcBorders>
              <w:bottom w:val="single" w:sz="4" w:space="0" w:color="auto"/>
            </w:tcBorders>
            <w:vAlign w:val="center"/>
          </w:tcPr>
          <w:p w14:paraId="156ABDCA" w14:textId="18A25D92" w:rsidR="009524C5" w:rsidRPr="0003590A" w:rsidRDefault="001527BD" w:rsidP="009E2F09">
            <w:pPr>
              <w:pStyle w:val="BodyTextIndent3"/>
              <w:spacing w:line="300" w:lineRule="exact"/>
              <w:ind w:left="0"/>
              <w:contextualSpacing/>
              <w:jc w:val="center"/>
              <w:rPr>
                <w:rFonts w:ascii="Arial" w:hAnsi="Arial" w:cs="Arial"/>
                <w:b/>
                <w:bCs/>
                <w:color w:val="000000"/>
                <w:kern w:val="28"/>
                <w:sz w:val="18"/>
                <w:szCs w:val="18"/>
                <w:lang w:val="en-GB"/>
              </w:rPr>
            </w:pPr>
            <w:r w:rsidRPr="0003590A">
              <w:rPr>
                <w:rFonts w:ascii="Arial" w:hAnsi="Arial" w:cs="Arial"/>
                <w:b/>
                <w:bCs/>
                <w:color w:val="000000"/>
                <w:kern w:val="28"/>
                <w:sz w:val="18"/>
                <w:szCs w:val="18"/>
                <w:lang w:val="en-GB"/>
              </w:rPr>
              <w:t>2024</w:t>
            </w:r>
            <w:r w:rsidR="009524C5" w:rsidRPr="0003590A">
              <w:rPr>
                <w:rFonts w:ascii="Arial" w:hAnsi="Arial" w:cs="Arial"/>
                <w:b/>
                <w:bCs/>
                <w:color w:val="000000"/>
                <w:kern w:val="28"/>
                <w:sz w:val="18"/>
                <w:szCs w:val="18"/>
                <w:lang w:val="en-GB"/>
              </w:rPr>
              <w:t xml:space="preserve"> </w:t>
            </w:r>
            <w:r w:rsidR="007D0D7F" w:rsidRPr="0003590A">
              <w:rPr>
                <w:rFonts w:ascii="Arial" w:hAnsi="Arial" w:cs="Arial"/>
                <w:b/>
                <w:bCs/>
                <w:color w:val="000000"/>
                <w:spacing w:val="-4"/>
                <w:sz w:val="18"/>
                <w:szCs w:val="18"/>
              </w:rPr>
              <w:t>(Restated)</w:t>
            </w:r>
          </w:p>
        </w:tc>
      </w:tr>
      <w:tr w:rsidR="009524C5" w:rsidRPr="0003590A" w14:paraId="22479672" w14:textId="77777777" w:rsidTr="009E2F09">
        <w:tc>
          <w:tcPr>
            <w:tcW w:w="4176" w:type="dxa"/>
            <w:vAlign w:val="bottom"/>
          </w:tcPr>
          <w:p w14:paraId="7D6914BE" w14:textId="77777777" w:rsidR="009524C5" w:rsidRPr="0003590A" w:rsidRDefault="009524C5" w:rsidP="009E2F09">
            <w:pPr>
              <w:tabs>
                <w:tab w:val="right" w:pos="6840"/>
                <w:tab w:val="left" w:pos="8000"/>
                <w:tab w:val="left" w:pos="8180"/>
                <w:tab w:val="right" w:pos="9180"/>
                <w:tab w:val="right" w:pos="9440"/>
              </w:tabs>
              <w:spacing w:line="300" w:lineRule="exact"/>
              <w:ind w:left="397" w:right="-170"/>
              <w:contextualSpacing/>
              <w:rPr>
                <w:rFonts w:ascii="Arial" w:hAnsi="Arial" w:cs="Arial"/>
                <w:color w:val="000000"/>
                <w:sz w:val="18"/>
                <w:szCs w:val="18"/>
                <w:cs/>
              </w:rPr>
            </w:pPr>
          </w:p>
        </w:tc>
        <w:tc>
          <w:tcPr>
            <w:tcW w:w="2622" w:type="dxa"/>
            <w:gridSpan w:val="2"/>
            <w:tcBorders>
              <w:top w:val="single" w:sz="4" w:space="0" w:color="auto"/>
              <w:bottom w:val="single" w:sz="4" w:space="0" w:color="auto"/>
            </w:tcBorders>
            <w:vAlign w:val="center"/>
          </w:tcPr>
          <w:p w14:paraId="434DAD44" w14:textId="22F00B46" w:rsidR="009524C5" w:rsidRPr="0003590A" w:rsidRDefault="009524C5" w:rsidP="009E2F09">
            <w:pPr>
              <w:pStyle w:val="BodyTextIndent3"/>
              <w:spacing w:line="300" w:lineRule="exact"/>
              <w:ind w:left="0"/>
              <w:contextualSpacing/>
              <w:jc w:val="center"/>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Remaining coverage</w:t>
            </w:r>
          </w:p>
        </w:tc>
        <w:tc>
          <w:tcPr>
            <w:tcW w:w="2657" w:type="dxa"/>
            <w:gridSpan w:val="2"/>
            <w:tcBorders>
              <w:top w:val="single" w:sz="4" w:space="0" w:color="auto"/>
            </w:tcBorders>
            <w:vAlign w:val="center"/>
          </w:tcPr>
          <w:p w14:paraId="15FCE771" w14:textId="77777777" w:rsidR="009524C5" w:rsidRPr="0003590A" w:rsidRDefault="009524C5" w:rsidP="009E2F09">
            <w:pPr>
              <w:pStyle w:val="BodyTextIndent3"/>
              <w:spacing w:line="300" w:lineRule="exact"/>
              <w:ind w:left="0"/>
              <w:contextualSpacing/>
              <w:jc w:val="center"/>
              <w:rPr>
                <w:rFonts w:ascii="Arial" w:hAnsi="Arial" w:cs="Arial"/>
                <w:b/>
                <w:bCs/>
                <w:color w:val="000000"/>
                <w:kern w:val="28"/>
                <w:sz w:val="18"/>
                <w:szCs w:val="18"/>
                <w:lang w:val="en-GB"/>
              </w:rPr>
            </w:pPr>
          </w:p>
        </w:tc>
      </w:tr>
      <w:tr w:rsidR="009524C5" w:rsidRPr="0003590A" w14:paraId="799B9C8C" w14:textId="77777777" w:rsidTr="009E2F09">
        <w:tc>
          <w:tcPr>
            <w:tcW w:w="4176" w:type="dxa"/>
            <w:vAlign w:val="bottom"/>
          </w:tcPr>
          <w:p w14:paraId="2F635654" w14:textId="77777777" w:rsidR="009524C5" w:rsidRPr="0003590A" w:rsidRDefault="009524C5" w:rsidP="009E2F09">
            <w:pPr>
              <w:tabs>
                <w:tab w:val="right" w:pos="6840"/>
                <w:tab w:val="left" w:pos="8000"/>
                <w:tab w:val="left" w:pos="8180"/>
                <w:tab w:val="right" w:pos="9180"/>
                <w:tab w:val="right" w:pos="9440"/>
              </w:tabs>
              <w:spacing w:line="300" w:lineRule="exact"/>
              <w:ind w:left="436" w:right="-14"/>
              <w:contextualSpacing/>
              <w:rPr>
                <w:rFonts w:ascii="Arial" w:hAnsi="Arial" w:cs="Arial"/>
                <w:color w:val="000000"/>
                <w:sz w:val="18"/>
                <w:szCs w:val="18"/>
                <w:cs/>
              </w:rPr>
            </w:pPr>
          </w:p>
        </w:tc>
        <w:tc>
          <w:tcPr>
            <w:tcW w:w="1311" w:type="dxa"/>
            <w:vAlign w:val="bottom"/>
          </w:tcPr>
          <w:p w14:paraId="10F38FDD" w14:textId="77777777"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sz w:val="18"/>
                <w:szCs w:val="18"/>
              </w:rPr>
            </w:pPr>
            <w:r w:rsidRPr="0003590A">
              <w:rPr>
                <w:rFonts w:ascii="Arial" w:hAnsi="Arial" w:cs="Arial"/>
                <w:b/>
                <w:bCs/>
                <w:color w:val="000000"/>
                <w:spacing w:val="-4"/>
                <w:sz w:val="18"/>
                <w:szCs w:val="18"/>
              </w:rPr>
              <w:t>Excluding</w:t>
            </w:r>
          </w:p>
        </w:tc>
        <w:tc>
          <w:tcPr>
            <w:tcW w:w="1311" w:type="dxa"/>
            <w:vAlign w:val="bottom"/>
          </w:tcPr>
          <w:p w14:paraId="6AE2BF5D" w14:textId="77777777"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sz w:val="18"/>
                <w:szCs w:val="18"/>
              </w:rPr>
            </w:pPr>
          </w:p>
        </w:tc>
        <w:tc>
          <w:tcPr>
            <w:tcW w:w="1489" w:type="dxa"/>
            <w:vAlign w:val="bottom"/>
          </w:tcPr>
          <w:p w14:paraId="17D447D3" w14:textId="77777777"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5"/>
              </w:tabs>
              <w:spacing w:line="300" w:lineRule="exact"/>
              <w:ind w:left="0" w:right="-72"/>
              <w:contextualSpacing/>
              <w:rPr>
                <w:rFonts w:ascii="Arial" w:hAnsi="Arial" w:cs="Arial"/>
                <w:b/>
                <w:bCs/>
                <w:color w:val="000000"/>
                <w:spacing w:val="-4"/>
                <w:sz w:val="18"/>
                <w:szCs w:val="18"/>
              </w:rPr>
            </w:pPr>
          </w:p>
        </w:tc>
        <w:tc>
          <w:tcPr>
            <w:tcW w:w="1168" w:type="dxa"/>
            <w:vAlign w:val="bottom"/>
          </w:tcPr>
          <w:p w14:paraId="45D43900" w14:textId="77777777"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3"/>
              </w:tabs>
              <w:spacing w:line="300" w:lineRule="exact"/>
              <w:ind w:left="0" w:right="-72"/>
              <w:contextualSpacing/>
              <w:rPr>
                <w:rFonts w:ascii="Arial" w:hAnsi="Arial" w:cs="Arial"/>
                <w:b/>
                <w:bCs/>
                <w:color w:val="000000"/>
                <w:spacing w:val="-4"/>
                <w:sz w:val="18"/>
                <w:szCs w:val="18"/>
              </w:rPr>
            </w:pPr>
          </w:p>
        </w:tc>
      </w:tr>
      <w:tr w:rsidR="009524C5" w:rsidRPr="0003590A" w14:paraId="7C3BDEDF" w14:textId="77777777" w:rsidTr="009E2F09">
        <w:tc>
          <w:tcPr>
            <w:tcW w:w="4176" w:type="dxa"/>
            <w:vAlign w:val="bottom"/>
          </w:tcPr>
          <w:p w14:paraId="61D1A81C" w14:textId="77777777" w:rsidR="009524C5" w:rsidRPr="0003590A" w:rsidRDefault="009524C5" w:rsidP="009E2F09">
            <w:pPr>
              <w:tabs>
                <w:tab w:val="right" w:pos="6840"/>
                <w:tab w:val="left" w:pos="8000"/>
                <w:tab w:val="left" w:pos="8180"/>
                <w:tab w:val="right" w:pos="9180"/>
                <w:tab w:val="right" w:pos="9440"/>
              </w:tabs>
              <w:spacing w:line="300" w:lineRule="exact"/>
              <w:ind w:left="436" w:right="-14"/>
              <w:contextualSpacing/>
              <w:rPr>
                <w:rFonts w:ascii="Arial" w:hAnsi="Arial" w:cs="Arial"/>
                <w:color w:val="000000"/>
                <w:sz w:val="18"/>
                <w:szCs w:val="18"/>
                <w:cs/>
              </w:rPr>
            </w:pPr>
          </w:p>
        </w:tc>
        <w:tc>
          <w:tcPr>
            <w:tcW w:w="1311" w:type="dxa"/>
            <w:vAlign w:val="bottom"/>
          </w:tcPr>
          <w:p w14:paraId="432B20C0" w14:textId="067682C3" w:rsidR="009524C5" w:rsidRPr="0003590A" w:rsidRDefault="00941D3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113" w:right="-74"/>
              <w:contextualSpacing/>
              <w:rPr>
                <w:rFonts w:ascii="Arial" w:hAnsi="Arial" w:cs="Arial"/>
                <w:b/>
                <w:bCs/>
                <w:color w:val="000000"/>
                <w:spacing w:val="-4"/>
                <w:sz w:val="18"/>
                <w:szCs w:val="18"/>
              </w:rPr>
            </w:pPr>
            <w:r w:rsidRPr="0003590A">
              <w:rPr>
                <w:rFonts w:ascii="Arial" w:hAnsi="Arial" w:cs="Arial"/>
                <w:b/>
                <w:bCs/>
                <w:color w:val="000000"/>
                <w:spacing w:val="-4"/>
                <w:sz w:val="18"/>
                <w:szCs w:val="18"/>
              </w:rPr>
              <w:t>l</w:t>
            </w:r>
            <w:r w:rsidR="009524C5" w:rsidRPr="0003590A">
              <w:rPr>
                <w:rFonts w:ascii="Arial" w:hAnsi="Arial" w:cs="Arial"/>
                <w:b/>
                <w:bCs/>
                <w:color w:val="000000"/>
                <w:spacing w:val="-4"/>
                <w:sz w:val="18"/>
                <w:szCs w:val="18"/>
              </w:rPr>
              <w:t>oss</w:t>
            </w:r>
            <w:r w:rsidRPr="0003590A">
              <w:rPr>
                <w:rFonts w:ascii="Arial" w:hAnsi="Arial" w:cs="Arial"/>
                <w:b/>
                <w:bCs/>
                <w:color w:val="000000"/>
                <w:spacing w:val="-4"/>
                <w:sz w:val="18"/>
                <w:szCs w:val="18"/>
              </w:rPr>
              <w:t>-recovery</w:t>
            </w:r>
          </w:p>
        </w:tc>
        <w:tc>
          <w:tcPr>
            <w:tcW w:w="1311" w:type="dxa"/>
            <w:vAlign w:val="bottom"/>
          </w:tcPr>
          <w:p w14:paraId="689432C6" w14:textId="20C4A38D"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113" w:right="-74"/>
              <w:contextualSpacing/>
              <w:rPr>
                <w:rFonts w:ascii="Arial" w:hAnsi="Arial" w:cs="Arial"/>
                <w:b/>
                <w:bCs/>
                <w:color w:val="000000"/>
                <w:spacing w:val="-4"/>
                <w:sz w:val="18"/>
                <w:szCs w:val="18"/>
              </w:rPr>
            </w:pPr>
            <w:r w:rsidRPr="0003590A">
              <w:rPr>
                <w:rFonts w:ascii="Arial" w:hAnsi="Arial" w:cs="Arial"/>
                <w:b/>
                <w:bCs/>
                <w:color w:val="000000"/>
                <w:spacing w:val="-4"/>
                <w:sz w:val="18"/>
                <w:szCs w:val="18"/>
              </w:rPr>
              <w:t>Loss</w:t>
            </w:r>
            <w:r w:rsidR="008F35D5" w:rsidRPr="0003590A">
              <w:rPr>
                <w:rFonts w:ascii="Arial" w:hAnsi="Arial" w:cs="Arial"/>
                <w:b/>
                <w:bCs/>
                <w:color w:val="000000"/>
                <w:spacing w:val="-4"/>
                <w:sz w:val="18"/>
                <w:szCs w:val="18"/>
              </w:rPr>
              <w:t>-recovery</w:t>
            </w:r>
          </w:p>
        </w:tc>
        <w:tc>
          <w:tcPr>
            <w:tcW w:w="1489" w:type="dxa"/>
          </w:tcPr>
          <w:p w14:paraId="186CCBA5" w14:textId="77777777"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5"/>
              </w:tabs>
              <w:spacing w:line="300" w:lineRule="exact"/>
              <w:ind w:left="0" w:right="-17"/>
              <w:contextualSpacing/>
              <w:jc w:val="right"/>
              <w:rPr>
                <w:rFonts w:ascii="Arial" w:hAnsi="Arial" w:cs="Arial"/>
                <w:b/>
                <w:bCs/>
                <w:color w:val="000000"/>
                <w:spacing w:val="-4"/>
                <w:sz w:val="18"/>
                <w:szCs w:val="18"/>
              </w:rPr>
            </w:pPr>
            <w:r w:rsidRPr="0003590A">
              <w:rPr>
                <w:rFonts w:ascii="Arial" w:hAnsi="Arial" w:cs="Arial"/>
                <w:b/>
                <w:bCs/>
                <w:color w:val="000000"/>
                <w:spacing w:val="-4"/>
                <w:sz w:val="18"/>
                <w:szCs w:val="18"/>
              </w:rPr>
              <w:t>Incurred</w:t>
            </w:r>
          </w:p>
        </w:tc>
        <w:tc>
          <w:tcPr>
            <w:tcW w:w="1168" w:type="dxa"/>
            <w:vAlign w:val="bottom"/>
          </w:tcPr>
          <w:p w14:paraId="20CD3A22" w14:textId="77777777"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3"/>
              </w:tabs>
              <w:spacing w:line="300" w:lineRule="exact"/>
              <w:ind w:left="0" w:right="-72"/>
              <w:contextualSpacing/>
              <w:rPr>
                <w:rFonts w:ascii="Arial" w:hAnsi="Arial" w:cs="Arial"/>
                <w:b/>
                <w:bCs/>
                <w:color w:val="000000"/>
                <w:spacing w:val="-4"/>
                <w:sz w:val="18"/>
                <w:szCs w:val="18"/>
              </w:rPr>
            </w:pPr>
          </w:p>
        </w:tc>
      </w:tr>
      <w:tr w:rsidR="009524C5" w:rsidRPr="0003590A" w14:paraId="5C3153FB" w14:textId="77777777" w:rsidTr="009E2F09">
        <w:tc>
          <w:tcPr>
            <w:tcW w:w="4176" w:type="dxa"/>
            <w:vAlign w:val="bottom"/>
          </w:tcPr>
          <w:p w14:paraId="1FE21DE1" w14:textId="77777777" w:rsidR="009524C5" w:rsidRPr="0003590A" w:rsidRDefault="009524C5" w:rsidP="009E2F09">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18"/>
                <w:szCs w:val="18"/>
              </w:rPr>
            </w:pPr>
          </w:p>
        </w:tc>
        <w:tc>
          <w:tcPr>
            <w:tcW w:w="1311" w:type="dxa"/>
            <w:vAlign w:val="bottom"/>
          </w:tcPr>
          <w:p w14:paraId="40A106CC" w14:textId="77777777"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sz w:val="18"/>
                <w:szCs w:val="18"/>
              </w:rPr>
            </w:pPr>
            <w:r w:rsidRPr="0003590A">
              <w:rPr>
                <w:rFonts w:ascii="Arial" w:hAnsi="Arial" w:cs="Arial"/>
                <w:b/>
                <w:bCs/>
                <w:color w:val="000000"/>
                <w:spacing w:val="-4"/>
                <w:sz w:val="18"/>
                <w:szCs w:val="18"/>
              </w:rPr>
              <w:t>component</w:t>
            </w:r>
          </w:p>
        </w:tc>
        <w:tc>
          <w:tcPr>
            <w:tcW w:w="1311" w:type="dxa"/>
            <w:vAlign w:val="bottom"/>
          </w:tcPr>
          <w:p w14:paraId="7C8E9393" w14:textId="77777777"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sz w:val="18"/>
                <w:szCs w:val="18"/>
              </w:rPr>
            </w:pPr>
            <w:r w:rsidRPr="0003590A">
              <w:rPr>
                <w:rFonts w:ascii="Arial" w:hAnsi="Arial" w:cs="Arial"/>
                <w:b/>
                <w:bCs/>
                <w:color w:val="000000"/>
                <w:spacing w:val="-4"/>
                <w:sz w:val="18"/>
                <w:szCs w:val="18"/>
              </w:rPr>
              <w:t>component</w:t>
            </w:r>
          </w:p>
        </w:tc>
        <w:tc>
          <w:tcPr>
            <w:tcW w:w="1489" w:type="dxa"/>
          </w:tcPr>
          <w:p w14:paraId="04C07BF2" w14:textId="55D3D785"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5"/>
              </w:tabs>
              <w:spacing w:line="300" w:lineRule="exact"/>
              <w:ind w:left="0" w:right="-17"/>
              <w:contextualSpacing/>
              <w:jc w:val="right"/>
              <w:rPr>
                <w:rFonts w:ascii="Arial" w:hAnsi="Arial" w:cs="Arial"/>
                <w:b/>
                <w:bCs/>
                <w:color w:val="000000"/>
                <w:spacing w:val="-4"/>
                <w:sz w:val="18"/>
                <w:szCs w:val="18"/>
              </w:rPr>
            </w:pPr>
            <w:r w:rsidRPr="0003590A">
              <w:rPr>
                <w:rFonts w:ascii="Arial" w:hAnsi="Arial" w:cs="Arial"/>
                <w:b/>
                <w:bCs/>
                <w:color w:val="000000"/>
                <w:spacing w:val="-4"/>
                <w:sz w:val="18"/>
                <w:szCs w:val="18"/>
              </w:rPr>
              <w:t xml:space="preserve"> claims</w:t>
            </w:r>
          </w:p>
        </w:tc>
        <w:tc>
          <w:tcPr>
            <w:tcW w:w="1168" w:type="dxa"/>
            <w:vAlign w:val="bottom"/>
          </w:tcPr>
          <w:p w14:paraId="675FAB09" w14:textId="77777777"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3"/>
              </w:tabs>
              <w:spacing w:line="300" w:lineRule="exact"/>
              <w:ind w:left="0" w:right="11"/>
              <w:contextualSpacing/>
              <w:jc w:val="right"/>
              <w:rPr>
                <w:rFonts w:ascii="Arial" w:hAnsi="Arial" w:cs="Arial"/>
                <w:b/>
                <w:bCs/>
                <w:color w:val="000000"/>
                <w:spacing w:val="-4"/>
                <w:sz w:val="18"/>
                <w:szCs w:val="18"/>
              </w:rPr>
            </w:pPr>
            <w:r w:rsidRPr="0003590A">
              <w:rPr>
                <w:rFonts w:ascii="Arial" w:hAnsi="Arial" w:cs="Arial"/>
                <w:b/>
                <w:bCs/>
                <w:color w:val="000000"/>
                <w:spacing w:val="-4"/>
                <w:sz w:val="18"/>
                <w:szCs w:val="18"/>
              </w:rPr>
              <w:t>Total</w:t>
            </w:r>
          </w:p>
        </w:tc>
      </w:tr>
      <w:tr w:rsidR="009524C5" w:rsidRPr="0003590A" w14:paraId="3D375A48" w14:textId="77777777" w:rsidTr="009E2F09">
        <w:tc>
          <w:tcPr>
            <w:tcW w:w="4176" w:type="dxa"/>
            <w:vAlign w:val="bottom"/>
          </w:tcPr>
          <w:p w14:paraId="1A034784" w14:textId="77777777" w:rsidR="009524C5" w:rsidRPr="0003590A" w:rsidRDefault="009524C5" w:rsidP="009E2F09">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18"/>
                <w:szCs w:val="18"/>
              </w:rPr>
            </w:pPr>
          </w:p>
        </w:tc>
        <w:tc>
          <w:tcPr>
            <w:tcW w:w="1311" w:type="dxa"/>
            <w:vAlign w:val="bottom"/>
          </w:tcPr>
          <w:p w14:paraId="0ADB5292" w14:textId="5CA817D9"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sz w:val="18"/>
                <w:szCs w:val="18"/>
              </w:rPr>
            </w:pPr>
            <w:r w:rsidRPr="0003590A">
              <w:rPr>
                <w:rFonts w:ascii="Arial" w:hAnsi="Arial" w:cs="Arial"/>
                <w:b/>
                <w:bCs/>
                <w:color w:val="000000"/>
                <w:spacing w:val="-4"/>
                <w:sz w:val="18"/>
                <w:szCs w:val="18"/>
              </w:rPr>
              <w:t>Thousand</w:t>
            </w:r>
          </w:p>
        </w:tc>
        <w:tc>
          <w:tcPr>
            <w:tcW w:w="1311" w:type="dxa"/>
            <w:vAlign w:val="bottom"/>
          </w:tcPr>
          <w:p w14:paraId="1AFB66AF" w14:textId="3657F037"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sz w:val="18"/>
                <w:szCs w:val="18"/>
              </w:rPr>
            </w:pPr>
            <w:r w:rsidRPr="0003590A">
              <w:rPr>
                <w:rFonts w:ascii="Arial" w:hAnsi="Arial" w:cs="Arial"/>
                <w:b/>
                <w:bCs/>
                <w:color w:val="000000"/>
                <w:spacing w:val="-4"/>
                <w:sz w:val="18"/>
                <w:szCs w:val="18"/>
              </w:rPr>
              <w:t>Thousand</w:t>
            </w:r>
          </w:p>
        </w:tc>
        <w:tc>
          <w:tcPr>
            <w:tcW w:w="1489" w:type="dxa"/>
          </w:tcPr>
          <w:p w14:paraId="399F1187" w14:textId="23E8097C"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5"/>
              </w:tabs>
              <w:spacing w:line="300" w:lineRule="exact"/>
              <w:ind w:left="0" w:right="-17"/>
              <w:contextualSpacing/>
              <w:jc w:val="right"/>
              <w:rPr>
                <w:rFonts w:ascii="Arial" w:hAnsi="Arial" w:cs="Arial"/>
                <w:b/>
                <w:bCs/>
                <w:color w:val="000000"/>
                <w:spacing w:val="-4"/>
                <w:sz w:val="18"/>
                <w:szCs w:val="18"/>
              </w:rPr>
            </w:pPr>
            <w:r w:rsidRPr="0003590A">
              <w:rPr>
                <w:rFonts w:ascii="Arial" w:hAnsi="Arial" w:cs="Arial"/>
                <w:b/>
                <w:bCs/>
                <w:color w:val="000000"/>
                <w:spacing w:val="-4"/>
                <w:sz w:val="18"/>
                <w:szCs w:val="18"/>
              </w:rPr>
              <w:t>Thousand</w:t>
            </w:r>
          </w:p>
        </w:tc>
        <w:tc>
          <w:tcPr>
            <w:tcW w:w="1168" w:type="dxa"/>
            <w:vAlign w:val="bottom"/>
          </w:tcPr>
          <w:p w14:paraId="26704C99" w14:textId="41E5EFB6"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3"/>
              </w:tabs>
              <w:spacing w:line="300" w:lineRule="exact"/>
              <w:ind w:left="0" w:right="11"/>
              <w:contextualSpacing/>
              <w:jc w:val="right"/>
              <w:rPr>
                <w:rFonts w:ascii="Arial" w:hAnsi="Arial" w:cs="Arial"/>
                <w:b/>
                <w:bCs/>
                <w:color w:val="000000"/>
                <w:spacing w:val="-4"/>
                <w:sz w:val="18"/>
                <w:szCs w:val="18"/>
              </w:rPr>
            </w:pPr>
            <w:r w:rsidRPr="0003590A">
              <w:rPr>
                <w:rFonts w:ascii="Arial" w:hAnsi="Arial" w:cs="Arial"/>
                <w:b/>
                <w:bCs/>
                <w:color w:val="000000"/>
                <w:spacing w:val="-4"/>
                <w:sz w:val="18"/>
                <w:szCs w:val="18"/>
              </w:rPr>
              <w:t>Thousand</w:t>
            </w:r>
          </w:p>
        </w:tc>
      </w:tr>
      <w:tr w:rsidR="009524C5" w:rsidRPr="0003590A" w14:paraId="438BF0FD" w14:textId="77777777" w:rsidTr="009E2F09">
        <w:tc>
          <w:tcPr>
            <w:tcW w:w="4176" w:type="dxa"/>
            <w:tcBorders>
              <w:bottom w:val="single" w:sz="4" w:space="0" w:color="auto"/>
            </w:tcBorders>
            <w:vAlign w:val="bottom"/>
          </w:tcPr>
          <w:p w14:paraId="6B6FAA9C" w14:textId="3E85E500" w:rsidR="009524C5" w:rsidRPr="0003590A" w:rsidRDefault="009524C5" w:rsidP="009E2F09">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18"/>
                <w:szCs w:val="18"/>
              </w:rPr>
            </w:pPr>
            <w:r w:rsidRPr="0003590A">
              <w:rPr>
                <w:rFonts w:ascii="Arial" w:hAnsi="Arial" w:cs="Arial"/>
                <w:b/>
                <w:bCs/>
                <w:color w:val="000000"/>
                <w:sz w:val="18"/>
                <w:szCs w:val="18"/>
              </w:rPr>
              <w:t>Reinsurance contracts held</w:t>
            </w:r>
          </w:p>
        </w:tc>
        <w:tc>
          <w:tcPr>
            <w:tcW w:w="1311" w:type="dxa"/>
            <w:tcBorders>
              <w:bottom w:val="single" w:sz="4" w:space="0" w:color="auto"/>
            </w:tcBorders>
            <w:vAlign w:val="bottom"/>
          </w:tcPr>
          <w:p w14:paraId="35F10820" w14:textId="77777777"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sz w:val="18"/>
                <w:szCs w:val="18"/>
              </w:rPr>
            </w:pPr>
            <w:r w:rsidRPr="0003590A">
              <w:rPr>
                <w:rFonts w:ascii="Arial" w:hAnsi="Arial" w:cs="Arial"/>
                <w:b/>
                <w:bCs/>
                <w:color w:val="000000"/>
                <w:spacing w:val="-4"/>
                <w:sz w:val="18"/>
                <w:szCs w:val="18"/>
              </w:rPr>
              <w:t>Baht</w:t>
            </w:r>
          </w:p>
        </w:tc>
        <w:tc>
          <w:tcPr>
            <w:tcW w:w="1311" w:type="dxa"/>
            <w:tcBorders>
              <w:bottom w:val="single" w:sz="4" w:space="0" w:color="auto"/>
            </w:tcBorders>
            <w:vAlign w:val="bottom"/>
          </w:tcPr>
          <w:p w14:paraId="7AD18B5D" w14:textId="77777777"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b/>
                <w:bCs/>
                <w:color w:val="000000"/>
                <w:spacing w:val="-4"/>
                <w:sz w:val="18"/>
                <w:szCs w:val="18"/>
              </w:rPr>
            </w:pPr>
            <w:r w:rsidRPr="0003590A">
              <w:rPr>
                <w:rFonts w:ascii="Arial" w:hAnsi="Arial" w:cs="Arial"/>
                <w:b/>
                <w:bCs/>
                <w:color w:val="000000"/>
                <w:spacing w:val="-4"/>
                <w:sz w:val="18"/>
                <w:szCs w:val="18"/>
              </w:rPr>
              <w:t>Baht</w:t>
            </w:r>
          </w:p>
        </w:tc>
        <w:tc>
          <w:tcPr>
            <w:tcW w:w="1489" w:type="dxa"/>
            <w:tcBorders>
              <w:bottom w:val="single" w:sz="4" w:space="0" w:color="auto"/>
            </w:tcBorders>
            <w:vAlign w:val="bottom"/>
          </w:tcPr>
          <w:p w14:paraId="53DC6386" w14:textId="77777777"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5"/>
              </w:tabs>
              <w:spacing w:line="300" w:lineRule="exact"/>
              <w:ind w:left="0" w:right="-17"/>
              <w:contextualSpacing/>
              <w:jc w:val="right"/>
              <w:rPr>
                <w:rFonts w:ascii="Arial" w:hAnsi="Arial" w:cs="Arial"/>
                <w:b/>
                <w:bCs/>
                <w:color w:val="000000"/>
                <w:spacing w:val="-4"/>
                <w:sz w:val="18"/>
                <w:szCs w:val="18"/>
              </w:rPr>
            </w:pPr>
            <w:r w:rsidRPr="0003590A">
              <w:rPr>
                <w:rFonts w:ascii="Arial" w:hAnsi="Arial" w:cs="Arial"/>
                <w:b/>
                <w:bCs/>
                <w:color w:val="000000"/>
                <w:spacing w:val="-4"/>
                <w:sz w:val="18"/>
                <w:szCs w:val="18"/>
              </w:rPr>
              <w:t>Baht</w:t>
            </w:r>
          </w:p>
        </w:tc>
        <w:tc>
          <w:tcPr>
            <w:tcW w:w="1168" w:type="dxa"/>
            <w:tcBorders>
              <w:bottom w:val="single" w:sz="4" w:space="0" w:color="auto"/>
            </w:tcBorders>
            <w:vAlign w:val="bottom"/>
          </w:tcPr>
          <w:p w14:paraId="48E2E585" w14:textId="77777777"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3"/>
              </w:tabs>
              <w:spacing w:line="300" w:lineRule="exact"/>
              <w:ind w:left="0" w:right="11"/>
              <w:contextualSpacing/>
              <w:jc w:val="right"/>
              <w:rPr>
                <w:rFonts w:ascii="Arial" w:hAnsi="Arial" w:cs="Arial"/>
                <w:b/>
                <w:bCs/>
                <w:color w:val="000000"/>
                <w:spacing w:val="-4"/>
                <w:sz w:val="18"/>
                <w:szCs w:val="18"/>
              </w:rPr>
            </w:pPr>
            <w:r w:rsidRPr="0003590A">
              <w:rPr>
                <w:rFonts w:ascii="Arial" w:hAnsi="Arial" w:cs="Arial"/>
                <w:b/>
                <w:bCs/>
                <w:color w:val="000000"/>
                <w:spacing w:val="-4"/>
                <w:sz w:val="18"/>
                <w:szCs w:val="18"/>
              </w:rPr>
              <w:t>Baht</w:t>
            </w:r>
          </w:p>
        </w:tc>
      </w:tr>
      <w:tr w:rsidR="009524C5" w:rsidRPr="0003590A" w14:paraId="3C071494" w14:textId="77777777" w:rsidTr="009E2F09">
        <w:trPr>
          <w:trHeight w:val="54"/>
        </w:trPr>
        <w:tc>
          <w:tcPr>
            <w:tcW w:w="4176" w:type="dxa"/>
            <w:tcBorders>
              <w:top w:val="single" w:sz="4" w:space="0" w:color="auto"/>
            </w:tcBorders>
            <w:vAlign w:val="bottom"/>
          </w:tcPr>
          <w:p w14:paraId="4DCC130D" w14:textId="77777777" w:rsidR="009524C5" w:rsidRPr="0003590A" w:rsidRDefault="009524C5" w:rsidP="009E2F09">
            <w:pPr>
              <w:tabs>
                <w:tab w:val="right" w:pos="6840"/>
                <w:tab w:val="left" w:pos="8000"/>
                <w:tab w:val="left" w:pos="8180"/>
                <w:tab w:val="right" w:pos="9180"/>
                <w:tab w:val="right" w:pos="9440"/>
              </w:tabs>
              <w:spacing w:line="300" w:lineRule="exact"/>
              <w:ind w:right="-14"/>
              <w:contextualSpacing/>
              <w:jc w:val="center"/>
              <w:rPr>
                <w:rFonts w:ascii="Arial" w:hAnsi="Arial" w:cs="Arial"/>
                <w:b/>
                <w:bCs/>
                <w:color w:val="000000"/>
                <w:sz w:val="18"/>
                <w:szCs w:val="18"/>
              </w:rPr>
            </w:pPr>
          </w:p>
        </w:tc>
        <w:tc>
          <w:tcPr>
            <w:tcW w:w="1311" w:type="dxa"/>
            <w:tcBorders>
              <w:top w:val="single" w:sz="4" w:space="0" w:color="auto"/>
            </w:tcBorders>
            <w:vAlign w:val="bottom"/>
          </w:tcPr>
          <w:p w14:paraId="2903BA88" w14:textId="77777777"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jc w:val="center"/>
              <w:rPr>
                <w:rFonts w:ascii="Arial" w:hAnsi="Arial" w:cs="Arial"/>
                <w:b/>
                <w:bCs/>
                <w:color w:val="000000"/>
                <w:sz w:val="18"/>
                <w:szCs w:val="18"/>
                <w:lang w:val="en-GB"/>
              </w:rPr>
            </w:pPr>
          </w:p>
        </w:tc>
        <w:tc>
          <w:tcPr>
            <w:tcW w:w="1311" w:type="dxa"/>
            <w:tcBorders>
              <w:top w:val="single" w:sz="4" w:space="0" w:color="auto"/>
            </w:tcBorders>
            <w:vAlign w:val="bottom"/>
          </w:tcPr>
          <w:p w14:paraId="0F17C0F6" w14:textId="77777777"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p>
        </w:tc>
        <w:tc>
          <w:tcPr>
            <w:tcW w:w="1489" w:type="dxa"/>
            <w:tcBorders>
              <w:top w:val="single" w:sz="4" w:space="0" w:color="auto"/>
            </w:tcBorders>
            <w:vAlign w:val="bottom"/>
          </w:tcPr>
          <w:p w14:paraId="1D5250C5" w14:textId="77777777"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65"/>
              </w:tabs>
              <w:spacing w:line="300" w:lineRule="exact"/>
              <w:ind w:left="0" w:right="-72"/>
              <w:contextualSpacing/>
              <w:jc w:val="center"/>
              <w:rPr>
                <w:rFonts w:ascii="Arial" w:hAnsi="Arial" w:cs="Arial"/>
                <w:b/>
                <w:bCs/>
                <w:color w:val="000000"/>
                <w:sz w:val="18"/>
                <w:szCs w:val="18"/>
                <w:lang w:val="en-GB"/>
              </w:rPr>
            </w:pPr>
          </w:p>
        </w:tc>
        <w:tc>
          <w:tcPr>
            <w:tcW w:w="1168" w:type="dxa"/>
            <w:tcBorders>
              <w:top w:val="single" w:sz="4" w:space="0" w:color="auto"/>
            </w:tcBorders>
            <w:vAlign w:val="bottom"/>
          </w:tcPr>
          <w:p w14:paraId="79F16044" w14:textId="77777777"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3"/>
              </w:tabs>
              <w:spacing w:line="300" w:lineRule="exact"/>
              <w:ind w:left="0" w:right="-72"/>
              <w:contextualSpacing/>
              <w:jc w:val="center"/>
              <w:rPr>
                <w:rFonts w:ascii="Arial" w:hAnsi="Arial" w:cs="Arial"/>
                <w:b/>
                <w:bCs/>
                <w:color w:val="000000"/>
                <w:sz w:val="18"/>
                <w:szCs w:val="18"/>
                <w:lang w:val="en-GB"/>
              </w:rPr>
            </w:pPr>
          </w:p>
        </w:tc>
      </w:tr>
      <w:tr w:rsidR="009524C5" w:rsidRPr="0003590A" w14:paraId="57277635" w14:textId="77777777" w:rsidTr="009E2F09">
        <w:tc>
          <w:tcPr>
            <w:tcW w:w="4176" w:type="dxa"/>
            <w:vAlign w:val="bottom"/>
          </w:tcPr>
          <w:p w14:paraId="6AA8F34C" w14:textId="77777777" w:rsidR="009524C5" w:rsidRPr="0003590A"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03590A">
              <w:rPr>
                <w:rFonts w:ascii="Arial" w:hAnsi="Arial" w:cs="Arial"/>
                <w:color w:val="000000"/>
                <w:sz w:val="18"/>
                <w:szCs w:val="18"/>
              </w:rPr>
              <w:t>Opening reinsurance contract assets</w:t>
            </w:r>
          </w:p>
        </w:tc>
        <w:tc>
          <w:tcPr>
            <w:tcW w:w="1311" w:type="dxa"/>
            <w:vAlign w:val="bottom"/>
          </w:tcPr>
          <w:p w14:paraId="6E8A9F32" w14:textId="28A81219"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rPr>
                <w:rFonts w:ascii="Arial" w:hAnsi="Arial" w:cs="Arial"/>
                <w:color w:val="000000"/>
                <w:sz w:val="18"/>
                <w:szCs w:val="18"/>
              </w:rPr>
            </w:pPr>
            <w:r w:rsidRPr="0003590A">
              <w:rPr>
                <w:rFonts w:ascii="Arial" w:hAnsi="Arial" w:cs="Arial"/>
                <w:color w:val="000000"/>
                <w:sz w:val="18"/>
                <w:szCs w:val="18"/>
              </w:rPr>
              <w:t>(</w:t>
            </w:r>
            <w:r w:rsidR="001527BD" w:rsidRPr="0003590A">
              <w:rPr>
                <w:rFonts w:ascii="Arial" w:hAnsi="Arial" w:cs="Arial"/>
                <w:color w:val="000000"/>
                <w:sz w:val="18"/>
                <w:szCs w:val="18"/>
                <w:lang w:val="en-GB"/>
              </w:rPr>
              <w:t>11</w:t>
            </w:r>
            <w:r w:rsidRPr="0003590A">
              <w:rPr>
                <w:rFonts w:ascii="Arial" w:hAnsi="Arial" w:cs="Arial"/>
                <w:color w:val="000000"/>
                <w:sz w:val="18"/>
                <w:szCs w:val="18"/>
              </w:rPr>
              <w:t>,</w:t>
            </w:r>
            <w:r w:rsidR="001527BD" w:rsidRPr="0003590A">
              <w:rPr>
                <w:rFonts w:ascii="Arial" w:hAnsi="Arial" w:cs="Arial"/>
                <w:color w:val="000000"/>
                <w:sz w:val="18"/>
                <w:szCs w:val="18"/>
                <w:lang w:val="en-GB"/>
              </w:rPr>
              <w:t>101</w:t>
            </w:r>
            <w:r w:rsidRPr="0003590A">
              <w:rPr>
                <w:rFonts w:ascii="Arial" w:hAnsi="Arial" w:cs="Arial"/>
                <w:color w:val="000000"/>
                <w:sz w:val="18"/>
                <w:szCs w:val="18"/>
              </w:rPr>
              <w:t>)</w:t>
            </w:r>
          </w:p>
        </w:tc>
        <w:tc>
          <w:tcPr>
            <w:tcW w:w="1311" w:type="dxa"/>
            <w:vAlign w:val="bottom"/>
          </w:tcPr>
          <w:p w14:paraId="570A3347" w14:textId="6D437B72"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03590A">
              <w:rPr>
                <w:rFonts w:ascii="Arial" w:hAnsi="Arial" w:cs="Arial"/>
                <w:color w:val="000000"/>
                <w:spacing w:val="-4"/>
                <w:sz w:val="18"/>
                <w:szCs w:val="18"/>
              </w:rPr>
              <w:t>-</w:t>
            </w:r>
          </w:p>
        </w:tc>
        <w:tc>
          <w:tcPr>
            <w:tcW w:w="1489" w:type="dxa"/>
            <w:vAlign w:val="bottom"/>
          </w:tcPr>
          <w:p w14:paraId="3D5E1D35" w14:textId="7F18DFAD" w:rsidR="009524C5" w:rsidRPr="0003590A"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r w:rsidRPr="0003590A">
              <w:rPr>
                <w:rFonts w:ascii="Arial" w:hAnsi="Arial" w:cs="Arial"/>
                <w:color w:val="000000"/>
                <w:sz w:val="18"/>
                <w:szCs w:val="18"/>
                <w:lang w:val="en-GB"/>
              </w:rPr>
              <w:t>12</w:t>
            </w:r>
            <w:r w:rsidR="009524C5" w:rsidRPr="0003590A">
              <w:rPr>
                <w:rFonts w:ascii="Arial" w:hAnsi="Arial" w:cs="Arial"/>
                <w:color w:val="000000"/>
                <w:sz w:val="18"/>
                <w:szCs w:val="18"/>
              </w:rPr>
              <w:t>,</w:t>
            </w:r>
            <w:r w:rsidRPr="0003590A">
              <w:rPr>
                <w:rFonts w:ascii="Arial" w:hAnsi="Arial" w:cs="Arial"/>
                <w:color w:val="000000"/>
                <w:sz w:val="18"/>
                <w:szCs w:val="18"/>
                <w:lang w:val="en-GB"/>
              </w:rPr>
              <w:t>088</w:t>
            </w:r>
          </w:p>
        </w:tc>
        <w:tc>
          <w:tcPr>
            <w:tcW w:w="1168" w:type="dxa"/>
            <w:vAlign w:val="bottom"/>
          </w:tcPr>
          <w:p w14:paraId="5E93621A" w14:textId="2B3D26D1" w:rsidR="009524C5" w:rsidRPr="0003590A"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sz w:val="18"/>
                <w:szCs w:val="18"/>
              </w:rPr>
            </w:pPr>
            <w:r w:rsidRPr="0003590A">
              <w:rPr>
                <w:rFonts w:ascii="Arial" w:hAnsi="Arial" w:cs="Arial"/>
                <w:color w:val="000000"/>
                <w:sz w:val="18"/>
                <w:szCs w:val="18"/>
                <w:lang w:val="en-GB"/>
              </w:rPr>
              <w:t>987</w:t>
            </w:r>
          </w:p>
        </w:tc>
      </w:tr>
      <w:tr w:rsidR="009524C5" w:rsidRPr="0003590A" w14:paraId="4B6CCBFF" w14:textId="77777777" w:rsidTr="009E2F09">
        <w:tc>
          <w:tcPr>
            <w:tcW w:w="4176" w:type="dxa"/>
            <w:vAlign w:val="bottom"/>
          </w:tcPr>
          <w:p w14:paraId="1FEEA546" w14:textId="64936388" w:rsidR="009524C5" w:rsidRPr="0003590A"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03590A">
              <w:rPr>
                <w:rFonts w:ascii="Arial" w:hAnsi="Arial" w:cs="Arial"/>
                <w:color w:val="000000"/>
                <w:sz w:val="18"/>
                <w:szCs w:val="18"/>
              </w:rPr>
              <w:t>Opening reinsurance contract liabilities</w:t>
            </w:r>
          </w:p>
        </w:tc>
        <w:tc>
          <w:tcPr>
            <w:tcW w:w="1311" w:type="dxa"/>
            <w:tcBorders>
              <w:bottom w:val="single" w:sz="4" w:space="0" w:color="auto"/>
            </w:tcBorders>
            <w:vAlign w:val="bottom"/>
          </w:tcPr>
          <w:p w14:paraId="214735FD" w14:textId="1E6D9819"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jc w:val="center"/>
              <w:rPr>
                <w:rFonts w:ascii="Arial" w:hAnsi="Arial" w:cs="Arial"/>
                <w:color w:val="000000"/>
                <w:sz w:val="18"/>
                <w:szCs w:val="18"/>
              </w:rPr>
            </w:pPr>
            <w:r w:rsidRPr="0003590A">
              <w:rPr>
                <w:rFonts w:ascii="Arial" w:hAnsi="Arial" w:cs="Arial"/>
                <w:color w:val="000000"/>
                <w:sz w:val="18"/>
                <w:szCs w:val="18"/>
              </w:rPr>
              <w:t>(</w:t>
            </w:r>
            <w:r w:rsidR="001527BD" w:rsidRPr="0003590A">
              <w:rPr>
                <w:rFonts w:ascii="Arial" w:hAnsi="Arial" w:cs="Arial"/>
                <w:color w:val="000000"/>
                <w:sz w:val="18"/>
                <w:szCs w:val="18"/>
                <w:lang w:val="en-GB"/>
              </w:rPr>
              <w:t>8</w:t>
            </w:r>
            <w:r w:rsidRPr="0003590A">
              <w:rPr>
                <w:rFonts w:ascii="Arial" w:hAnsi="Arial" w:cs="Arial"/>
                <w:color w:val="000000"/>
                <w:sz w:val="18"/>
                <w:szCs w:val="18"/>
              </w:rPr>
              <w:t>,</w:t>
            </w:r>
            <w:r w:rsidR="001527BD" w:rsidRPr="0003590A">
              <w:rPr>
                <w:rFonts w:ascii="Arial" w:hAnsi="Arial" w:cs="Arial"/>
                <w:color w:val="000000"/>
                <w:sz w:val="18"/>
                <w:szCs w:val="18"/>
                <w:lang w:val="en-GB"/>
              </w:rPr>
              <w:t>47</w:t>
            </w:r>
            <w:r w:rsidR="00334778" w:rsidRPr="0003590A">
              <w:rPr>
                <w:rFonts w:ascii="Arial" w:hAnsi="Arial" w:cs="Arial"/>
                <w:color w:val="000000"/>
                <w:sz w:val="18"/>
                <w:szCs w:val="18"/>
                <w:lang w:val="en-GB"/>
              </w:rPr>
              <w:t>2</w:t>
            </w:r>
            <w:r w:rsidRPr="0003590A">
              <w:rPr>
                <w:rFonts w:ascii="Arial" w:hAnsi="Arial" w:cs="Arial"/>
                <w:color w:val="000000"/>
                <w:sz w:val="18"/>
                <w:szCs w:val="18"/>
              </w:rPr>
              <w:t>)</w:t>
            </w:r>
          </w:p>
        </w:tc>
        <w:tc>
          <w:tcPr>
            <w:tcW w:w="1311" w:type="dxa"/>
            <w:tcBorders>
              <w:bottom w:val="single" w:sz="4" w:space="0" w:color="auto"/>
            </w:tcBorders>
            <w:vAlign w:val="bottom"/>
          </w:tcPr>
          <w:p w14:paraId="43EEF04B" w14:textId="6E4B7434"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03590A">
              <w:rPr>
                <w:rFonts w:ascii="Arial" w:hAnsi="Arial" w:cs="Arial"/>
                <w:color w:val="000000"/>
                <w:spacing w:val="-4"/>
                <w:sz w:val="18"/>
                <w:szCs w:val="18"/>
              </w:rPr>
              <w:t>-</w:t>
            </w:r>
          </w:p>
        </w:tc>
        <w:tc>
          <w:tcPr>
            <w:tcW w:w="1489" w:type="dxa"/>
            <w:tcBorders>
              <w:bottom w:val="single" w:sz="4" w:space="0" w:color="auto"/>
            </w:tcBorders>
            <w:vAlign w:val="bottom"/>
          </w:tcPr>
          <w:p w14:paraId="40854EBA" w14:textId="29B6DABE" w:rsidR="009524C5" w:rsidRPr="0003590A"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r w:rsidRPr="0003590A">
              <w:rPr>
                <w:rFonts w:ascii="Arial" w:hAnsi="Arial" w:cs="Arial"/>
                <w:color w:val="000000"/>
                <w:sz w:val="18"/>
                <w:szCs w:val="18"/>
                <w:lang w:val="en-GB"/>
              </w:rPr>
              <w:t>4</w:t>
            </w:r>
            <w:r w:rsidR="009524C5" w:rsidRPr="0003590A">
              <w:rPr>
                <w:rFonts w:ascii="Arial" w:hAnsi="Arial" w:cs="Arial"/>
                <w:color w:val="000000"/>
                <w:sz w:val="18"/>
                <w:szCs w:val="18"/>
              </w:rPr>
              <w:t>,</w:t>
            </w:r>
            <w:r w:rsidRPr="0003590A">
              <w:rPr>
                <w:rFonts w:ascii="Arial" w:hAnsi="Arial" w:cs="Arial"/>
                <w:color w:val="000000"/>
                <w:sz w:val="18"/>
                <w:szCs w:val="18"/>
                <w:lang w:val="en-GB"/>
              </w:rPr>
              <w:t>86</w:t>
            </w:r>
            <w:r w:rsidR="00334778" w:rsidRPr="0003590A">
              <w:rPr>
                <w:rFonts w:ascii="Arial" w:hAnsi="Arial" w:cs="Arial"/>
                <w:color w:val="000000"/>
                <w:sz w:val="18"/>
                <w:szCs w:val="18"/>
                <w:lang w:val="en-GB"/>
              </w:rPr>
              <w:t>7</w:t>
            </w:r>
          </w:p>
        </w:tc>
        <w:tc>
          <w:tcPr>
            <w:tcW w:w="1168" w:type="dxa"/>
            <w:tcBorders>
              <w:bottom w:val="single" w:sz="4" w:space="0" w:color="auto"/>
            </w:tcBorders>
            <w:vAlign w:val="bottom"/>
          </w:tcPr>
          <w:p w14:paraId="552A1B79" w14:textId="72557902"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6"/>
              </w:tabs>
              <w:spacing w:line="300" w:lineRule="exact"/>
              <w:ind w:left="-113" w:right="-57"/>
              <w:contextualSpacing/>
              <w:jc w:val="center"/>
              <w:rPr>
                <w:rFonts w:ascii="Arial" w:hAnsi="Arial" w:cs="Arial"/>
                <w:color w:val="000000"/>
                <w:sz w:val="18"/>
                <w:szCs w:val="18"/>
              </w:rPr>
            </w:pPr>
            <w:r w:rsidRPr="0003590A">
              <w:rPr>
                <w:rFonts w:ascii="Arial" w:hAnsi="Arial" w:cs="Arial"/>
                <w:color w:val="000000"/>
                <w:sz w:val="18"/>
                <w:szCs w:val="18"/>
              </w:rPr>
              <w:t>(</w:t>
            </w:r>
            <w:r w:rsidR="001527BD" w:rsidRPr="0003590A">
              <w:rPr>
                <w:rFonts w:ascii="Arial" w:hAnsi="Arial" w:cs="Arial"/>
                <w:color w:val="000000"/>
                <w:sz w:val="18"/>
                <w:szCs w:val="18"/>
                <w:lang w:val="en-GB"/>
              </w:rPr>
              <w:t>3</w:t>
            </w:r>
            <w:r w:rsidRPr="0003590A">
              <w:rPr>
                <w:rFonts w:ascii="Arial" w:hAnsi="Arial" w:cs="Arial"/>
                <w:color w:val="000000"/>
                <w:sz w:val="18"/>
                <w:szCs w:val="18"/>
              </w:rPr>
              <w:t>,</w:t>
            </w:r>
            <w:r w:rsidR="001527BD" w:rsidRPr="0003590A">
              <w:rPr>
                <w:rFonts w:ascii="Arial" w:hAnsi="Arial" w:cs="Arial"/>
                <w:color w:val="000000"/>
                <w:sz w:val="18"/>
                <w:szCs w:val="18"/>
                <w:lang w:val="en-GB"/>
              </w:rPr>
              <w:t>605</w:t>
            </w:r>
            <w:r w:rsidRPr="0003590A">
              <w:rPr>
                <w:rFonts w:ascii="Arial" w:hAnsi="Arial" w:cs="Arial"/>
                <w:color w:val="000000"/>
                <w:sz w:val="18"/>
                <w:szCs w:val="18"/>
              </w:rPr>
              <w:t>)</w:t>
            </w:r>
          </w:p>
        </w:tc>
      </w:tr>
      <w:tr w:rsidR="005631B4" w:rsidRPr="0003590A" w14:paraId="0330BAEC" w14:textId="77777777" w:rsidTr="009E2F09">
        <w:tc>
          <w:tcPr>
            <w:tcW w:w="4176" w:type="dxa"/>
            <w:vAlign w:val="bottom"/>
          </w:tcPr>
          <w:p w14:paraId="5EA9B259" w14:textId="77777777" w:rsidR="005631B4" w:rsidRPr="0003590A" w:rsidRDefault="005631B4"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2F2BD800" w14:textId="77777777" w:rsidR="005631B4" w:rsidRPr="0003590A"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jc w:val="center"/>
              <w:rPr>
                <w:rFonts w:ascii="Arial" w:hAnsi="Arial" w:cs="Arial"/>
                <w:color w:val="000000"/>
                <w:sz w:val="18"/>
                <w:szCs w:val="18"/>
              </w:rPr>
            </w:pPr>
          </w:p>
        </w:tc>
        <w:tc>
          <w:tcPr>
            <w:tcW w:w="1311" w:type="dxa"/>
            <w:tcBorders>
              <w:top w:val="single" w:sz="4" w:space="0" w:color="auto"/>
            </w:tcBorders>
            <w:vAlign w:val="bottom"/>
          </w:tcPr>
          <w:p w14:paraId="400A3F68" w14:textId="77777777" w:rsidR="005631B4" w:rsidRPr="0003590A"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p>
        </w:tc>
        <w:tc>
          <w:tcPr>
            <w:tcW w:w="1489" w:type="dxa"/>
            <w:tcBorders>
              <w:top w:val="single" w:sz="4" w:space="0" w:color="auto"/>
            </w:tcBorders>
            <w:vAlign w:val="bottom"/>
          </w:tcPr>
          <w:p w14:paraId="642F5697" w14:textId="77777777" w:rsidR="005631B4" w:rsidRPr="0003590A"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lang w:val="en-GB"/>
              </w:rPr>
            </w:pPr>
          </w:p>
        </w:tc>
        <w:tc>
          <w:tcPr>
            <w:tcW w:w="1168" w:type="dxa"/>
            <w:tcBorders>
              <w:top w:val="single" w:sz="4" w:space="0" w:color="auto"/>
            </w:tcBorders>
            <w:vAlign w:val="bottom"/>
          </w:tcPr>
          <w:p w14:paraId="0719C895" w14:textId="77777777" w:rsidR="005631B4" w:rsidRPr="0003590A"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6"/>
              </w:tabs>
              <w:spacing w:line="300" w:lineRule="exact"/>
              <w:ind w:left="-113" w:right="-57"/>
              <w:contextualSpacing/>
              <w:jc w:val="center"/>
              <w:rPr>
                <w:rFonts w:ascii="Arial" w:hAnsi="Arial" w:cs="Arial"/>
                <w:color w:val="000000"/>
                <w:sz w:val="18"/>
                <w:szCs w:val="18"/>
              </w:rPr>
            </w:pPr>
          </w:p>
        </w:tc>
      </w:tr>
      <w:tr w:rsidR="009524C5" w:rsidRPr="0003590A" w14:paraId="0B8098A4" w14:textId="77777777" w:rsidTr="009E2F09">
        <w:tc>
          <w:tcPr>
            <w:tcW w:w="4176" w:type="dxa"/>
            <w:vAlign w:val="bottom"/>
          </w:tcPr>
          <w:p w14:paraId="27DAC3B7" w14:textId="77777777" w:rsidR="009524C5" w:rsidRPr="0003590A"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03590A">
              <w:rPr>
                <w:rFonts w:ascii="Arial" w:hAnsi="Arial" w:cs="Arial"/>
                <w:b/>
                <w:bCs/>
                <w:color w:val="000000"/>
                <w:sz w:val="18"/>
                <w:szCs w:val="18"/>
              </w:rPr>
              <w:t>Opening net balance</w:t>
            </w:r>
          </w:p>
        </w:tc>
        <w:tc>
          <w:tcPr>
            <w:tcW w:w="1311" w:type="dxa"/>
            <w:tcBorders>
              <w:bottom w:val="single" w:sz="4" w:space="0" w:color="auto"/>
            </w:tcBorders>
            <w:vAlign w:val="bottom"/>
          </w:tcPr>
          <w:p w14:paraId="0E93014D" w14:textId="17F28E9D"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jc w:val="center"/>
              <w:rPr>
                <w:rFonts w:ascii="Arial" w:hAnsi="Arial" w:cs="Arial"/>
                <w:color w:val="000000"/>
                <w:sz w:val="18"/>
                <w:szCs w:val="18"/>
              </w:rPr>
            </w:pPr>
            <w:r w:rsidRPr="0003590A">
              <w:rPr>
                <w:rFonts w:ascii="Arial" w:hAnsi="Arial" w:cs="Arial"/>
                <w:color w:val="000000"/>
                <w:sz w:val="18"/>
                <w:szCs w:val="18"/>
              </w:rPr>
              <w:t>(</w:t>
            </w:r>
            <w:r w:rsidR="001527BD" w:rsidRPr="0003590A">
              <w:rPr>
                <w:rFonts w:ascii="Arial" w:hAnsi="Arial" w:cs="Arial"/>
                <w:color w:val="000000"/>
                <w:sz w:val="18"/>
                <w:szCs w:val="18"/>
                <w:lang w:val="en-GB"/>
              </w:rPr>
              <w:t>19</w:t>
            </w:r>
            <w:r w:rsidRPr="0003590A">
              <w:rPr>
                <w:rFonts w:ascii="Arial" w:hAnsi="Arial" w:cs="Arial"/>
                <w:color w:val="000000"/>
                <w:sz w:val="18"/>
                <w:szCs w:val="18"/>
              </w:rPr>
              <w:t>,</w:t>
            </w:r>
            <w:r w:rsidR="001527BD" w:rsidRPr="0003590A">
              <w:rPr>
                <w:rFonts w:ascii="Arial" w:hAnsi="Arial" w:cs="Arial"/>
                <w:color w:val="000000"/>
                <w:sz w:val="18"/>
                <w:szCs w:val="18"/>
                <w:lang w:val="en-GB"/>
              </w:rPr>
              <w:t>57</w:t>
            </w:r>
            <w:r w:rsidR="00334778" w:rsidRPr="0003590A">
              <w:rPr>
                <w:rFonts w:ascii="Arial" w:hAnsi="Arial" w:cs="Arial"/>
                <w:color w:val="000000"/>
                <w:sz w:val="18"/>
                <w:szCs w:val="18"/>
                <w:lang w:val="en-GB"/>
              </w:rPr>
              <w:t>3</w:t>
            </w:r>
            <w:r w:rsidRPr="0003590A">
              <w:rPr>
                <w:rFonts w:ascii="Arial" w:hAnsi="Arial" w:cs="Arial"/>
                <w:color w:val="000000"/>
                <w:sz w:val="18"/>
                <w:szCs w:val="18"/>
              </w:rPr>
              <w:t>)</w:t>
            </w:r>
          </w:p>
        </w:tc>
        <w:tc>
          <w:tcPr>
            <w:tcW w:w="1311" w:type="dxa"/>
            <w:tcBorders>
              <w:bottom w:val="single" w:sz="4" w:space="0" w:color="auto"/>
            </w:tcBorders>
            <w:vAlign w:val="bottom"/>
          </w:tcPr>
          <w:p w14:paraId="38A594D4" w14:textId="532CD974"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03590A">
              <w:rPr>
                <w:rFonts w:ascii="Arial" w:hAnsi="Arial" w:cs="Arial"/>
                <w:color w:val="000000"/>
                <w:spacing w:val="-4"/>
                <w:sz w:val="18"/>
                <w:szCs w:val="18"/>
              </w:rPr>
              <w:t>-</w:t>
            </w:r>
          </w:p>
        </w:tc>
        <w:tc>
          <w:tcPr>
            <w:tcW w:w="1489" w:type="dxa"/>
            <w:tcBorders>
              <w:bottom w:val="single" w:sz="4" w:space="0" w:color="auto"/>
            </w:tcBorders>
            <w:vAlign w:val="bottom"/>
          </w:tcPr>
          <w:p w14:paraId="434B6926" w14:textId="7C119B4E" w:rsidR="009524C5" w:rsidRPr="0003590A"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r w:rsidRPr="0003590A">
              <w:rPr>
                <w:rFonts w:ascii="Arial" w:hAnsi="Arial" w:cs="Arial"/>
                <w:color w:val="000000"/>
                <w:sz w:val="18"/>
                <w:szCs w:val="18"/>
                <w:lang w:val="en-GB"/>
              </w:rPr>
              <w:t>16</w:t>
            </w:r>
            <w:r w:rsidR="009524C5" w:rsidRPr="0003590A">
              <w:rPr>
                <w:rFonts w:ascii="Arial" w:hAnsi="Arial" w:cs="Arial"/>
                <w:color w:val="000000"/>
                <w:sz w:val="18"/>
                <w:szCs w:val="18"/>
              </w:rPr>
              <w:t>,</w:t>
            </w:r>
            <w:r w:rsidRPr="0003590A">
              <w:rPr>
                <w:rFonts w:ascii="Arial" w:hAnsi="Arial" w:cs="Arial"/>
                <w:color w:val="000000"/>
                <w:sz w:val="18"/>
                <w:szCs w:val="18"/>
                <w:lang w:val="en-GB"/>
              </w:rPr>
              <w:t>95</w:t>
            </w:r>
            <w:r w:rsidR="00334778" w:rsidRPr="0003590A">
              <w:rPr>
                <w:rFonts w:ascii="Arial" w:hAnsi="Arial" w:cs="Arial"/>
                <w:color w:val="000000"/>
                <w:sz w:val="18"/>
                <w:szCs w:val="18"/>
                <w:lang w:val="en-GB"/>
              </w:rPr>
              <w:t>5</w:t>
            </w:r>
          </w:p>
        </w:tc>
        <w:tc>
          <w:tcPr>
            <w:tcW w:w="1168" w:type="dxa"/>
            <w:tcBorders>
              <w:bottom w:val="single" w:sz="4" w:space="0" w:color="auto"/>
            </w:tcBorders>
            <w:vAlign w:val="bottom"/>
          </w:tcPr>
          <w:p w14:paraId="3F0DB25E" w14:textId="7A0A954D"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6"/>
              </w:tabs>
              <w:spacing w:line="300" w:lineRule="exact"/>
              <w:ind w:left="-113" w:right="-57"/>
              <w:contextualSpacing/>
              <w:jc w:val="center"/>
              <w:rPr>
                <w:rFonts w:ascii="Arial" w:hAnsi="Arial" w:cs="Arial"/>
                <w:color w:val="000000"/>
                <w:sz w:val="18"/>
                <w:szCs w:val="18"/>
              </w:rPr>
            </w:pPr>
            <w:r w:rsidRPr="0003590A">
              <w:rPr>
                <w:rFonts w:ascii="Arial" w:hAnsi="Arial" w:cs="Arial"/>
                <w:color w:val="000000"/>
                <w:sz w:val="18"/>
                <w:szCs w:val="18"/>
              </w:rPr>
              <w:t>(</w:t>
            </w:r>
            <w:r w:rsidR="001527BD" w:rsidRPr="0003590A">
              <w:rPr>
                <w:rFonts w:ascii="Arial" w:hAnsi="Arial" w:cs="Arial"/>
                <w:color w:val="000000"/>
                <w:sz w:val="18"/>
                <w:szCs w:val="18"/>
                <w:lang w:val="en-GB"/>
              </w:rPr>
              <w:t>2</w:t>
            </w:r>
            <w:r w:rsidRPr="0003590A">
              <w:rPr>
                <w:rFonts w:ascii="Arial" w:hAnsi="Arial" w:cs="Arial"/>
                <w:color w:val="000000"/>
                <w:sz w:val="18"/>
                <w:szCs w:val="18"/>
              </w:rPr>
              <w:t>,</w:t>
            </w:r>
            <w:r w:rsidR="001527BD" w:rsidRPr="0003590A">
              <w:rPr>
                <w:rFonts w:ascii="Arial" w:hAnsi="Arial" w:cs="Arial"/>
                <w:color w:val="000000"/>
                <w:sz w:val="18"/>
                <w:szCs w:val="18"/>
                <w:lang w:val="en-GB"/>
              </w:rPr>
              <w:t>618</w:t>
            </w:r>
            <w:r w:rsidRPr="0003590A">
              <w:rPr>
                <w:rFonts w:ascii="Arial" w:hAnsi="Arial" w:cs="Arial"/>
                <w:color w:val="000000"/>
                <w:sz w:val="18"/>
                <w:szCs w:val="18"/>
              </w:rPr>
              <w:t>)</w:t>
            </w:r>
          </w:p>
        </w:tc>
      </w:tr>
      <w:tr w:rsidR="009524C5" w:rsidRPr="0003590A" w14:paraId="3D7B1F2C" w14:textId="77777777" w:rsidTr="009E2F09">
        <w:tc>
          <w:tcPr>
            <w:tcW w:w="4176" w:type="dxa"/>
            <w:vAlign w:val="bottom"/>
          </w:tcPr>
          <w:p w14:paraId="3B8EA77B" w14:textId="77777777" w:rsidR="009524C5" w:rsidRPr="0003590A"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03590A">
              <w:rPr>
                <w:rFonts w:ascii="Arial" w:hAnsi="Arial" w:cs="Arial"/>
                <w:b/>
                <w:bCs/>
                <w:color w:val="000000"/>
                <w:sz w:val="18"/>
                <w:szCs w:val="18"/>
              </w:rPr>
              <w:t xml:space="preserve">Net income (expenses) from reinsurance </w:t>
            </w:r>
          </w:p>
          <w:p w14:paraId="5F6C92E9" w14:textId="4BD23EA4" w:rsidR="009524C5" w:rsidRPr="0003590A"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03590A">
              <w:rPr>
                <w:rFonts w:ascii="Arial" w:hAnsi="Arial" w:cs="Arial"/>
                <w:b/>
                <w:bCs/>
                <w:color w:val="000000"/>
                <w:sz w:val="18"/>
                <w:szCs w:val="18"/>
                <w:cs/>
              </w:rPr>
              <w:t xml:space="preserve">   </w:t>
            </w:r>
            <w:r w:rsidRPr="0003590A">
              <w:rPr>
                <w:rFonts w:ascii="Arial" w:hAnsi="Arial" w:cs="Arial"/>
                <w:b/>
                <w:bCs/>
                <w:color w:val="000000"/>
                <w:sz w:val="18"/>
                <w:szCs w:val="18"/>
              </w:rPr>
              <w:t>contracts held</w:t>
            </w:r>
          </w:p>
        </w:tc>
        <w:tc>
          <w:tcPr>
            <w:tcW w:w="1311" w:type="dxa"/>
            <w:tcBorders>
              <w:top w:val="single" w:sz="4" w:space="0" w:color="auto"/>
            </w:tcBorders>
            <w:vAlign w:val="bottom"/>
          </w:tcPr>
          <w:p w14:paraId="634CCB7C" w14:textId="208B8E72"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right="-72"/>
              <w:contextualSpacing/>
              <w:jc w:val="center"/>
              <w:rPr>
                <w:rFonts w:ascii="Arial" w:hAnsi="Arial" w:cs="Arial"/>
                <w:color w:val="000000"/>
                <w:sz w:val="18"/>
                <w:szCs w:val="18"/>
              </w:rPr>
            </w:pPr>
          </w:p>
        </w:tc>
        <w:tc>
          <w:tcPr>
            <w:tcW w:w="1311" w:type="dxa"/>
            <w:tcBorders>
              <w:top w:val="single" w:sz="4" w:space="0" w:color="auto"/>
            </w:tcBorders>
            <w:vAlign w:val="bottom"/>
          </w:tcPr>
          <w:p w14:paraId="142741E5" w14:textId="24E464F6"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p>
        </w:tc>
        <w:tc>
          <w:tcPr>
            <w:tcW w:w="1489" w:type="dxa"/>
            <w:tcBorders>
              <w:top w:val="single" w:sz="4" w:space="0" w:color="auto"/>
            </w:tcBorders>
            <w:vAlign w:val="bottom"/>
          </w:tcPr>
          <w:p w14:paraId="4117AC9B" w14:textId="6901F806"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p>
        </w:tc>
        <w:tc>
          <w:tcPr>
            <w:tcW w:w="1168" w:type="dxa"/>
            <w:tcBorders>
              <w:top w:val="single" w:sz="4" w:space="0" w:color="auto"/>
            </w:tcBorders>
            <w:vAlign w:val="bottom"/>
          </w:tcPr>
          <w:p w14:paraId="44459BE9" w14:textId="254FBC84"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5"/>
              </w:tabs>
              <w:spacing w:line="300" w:lineRule="exact"/>
              <w:ind w:left="-113" w:right="-57"/>
              <w:contextualSpacing/>
              <w:jc w:val="center"/>
              <w:rPr>
                <w:rFonts w:ascii="Arial" w:hAnsi="Arial" w:cs="Arial"/>
                <w:color w:val="000000"/>
                <w:sz w:val="18"/>
                <w:szCs w:val="18"/>
              </w:rPr>
            </w:pPr>
          </w:p>
        </w:tc>
      </w:tr>
      <w:tr w:rsidR="009524C5" w:rsidRPr="0003590A" w14:paraId="1CBDC774" w14:textId="77777777" w:rsidTr="009E2F09">
        <w:tc>
          <w:tcPr>
            <w:tcW w:w="4176" w:type="dxa"/>
            <w:vAlign w:val="bottom"/>
          </w:tcPr>
          <w:p w14:paraId="3767B98B" w14:textId="77777777" w:rsidR="009524C5" w:rsidRPr="0003590A"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03590A">
              <w:rPr>
                <w:rFonts w:ascii="Arial" w:hAnsi="Arial" w:cs="Arial"/>
                <w:color w:val="000000"/>
                <w:sz w:val="18"/>
                <w:szCs w:val="18"/>
              </w:rPr>
              <w:t>Reinsurance expenses</w:t>
            </w:r>
          </w:p>
        </w:tc>
        <w:tc>
          <w:tcPr>
            <w:tcW w:w="1311" w:type="dxa"/>
            <w:vAlign w:val="bottom"/>
          </w:tcPr>
          <w:p w14:paraId="2145EC2E" w14:textId="2D1FA6E6"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jc w:val="center"/>
              <w:rPr>
                <w:rFonts w:ascii="Arial" w:hAnsi="Arial" w:cs="Arial"/>
                <w:color w:val="000000"/>
                <w:sz w:val="18"/>
                <w:szCs w:val="18"/>
              </w:rPr>
            </w:pPr>
            <w:r w:rsidRPr="0003590A">
              <w:rPr>
                <w:rFonts w:ascii="Arial" w:hAnsi="Arial" w:cs="Arial"/>
                <w:color w:val="000000"/>
                <w:sz w:val="18"/>
                <w:szCs w:val="18"/>
              </w:rPr>
              <w:t>(</w:t>
            </w:r>
            <w:r w:rsidR="001527BD" w:rsidRPr="0003590A">
              <w:rPr>
                <w:rFonts w:ascii="Arial" w:hAnsi="Arial" w:cs="Arial"/>
                <w:color w:val="000000"/>
                <w:sz w:val="18"/>
                <w:szCs w:val="18"/>
                <w:lang w:val="en-GB"/>
              </w:rPr>
              <w:t>16</w:t>
            </w:r>
            <w:r w:rsidRPr="0003590A">
              <w:rPr>
                <w:rFonts w:ascii="Arial" w:hAnsi="Arial" w:cs="Arial"/>
                <w:color w:val="000000"/>
                <w:sz w:val="18"/>
                <w:szCs w:val="18"/>
              </w:rPr>
              <w:t>,</w:t>
            </w:r>
            <w:r w:rsidR="001527BD" w:rsidRPr="0003590A">
              <w:rPr>
                <w:rFonts w:ascii="Arial" w:hAnsi="Arial" w:cs="Arial"/>
                <w:color w:val="000000"/>
                <w:sz w:val="18"/>
                <w:szCs w:val="18"/>
                <w:lang w:val="en-GB"/>
              </w:rPr>
              <w:t>041</w:t>
            </w:r>
            <w:r w:rsidRPr="0003590A">
              <w:rPr>
                <w:rFonts w:ascii="Arial" w:hAnsi="Arial" w:cs="Arial"/>
                <w:color w:val="000000"/>
                <w:sz w:val="18"/>
                <w:szCs w:val="18"/>
              </w:rPr>
              <w:t>)</w:t>
            </w:r>
          </w:p>
        </w:tc>
        <w:tc>
          <w:tcPr>
            <w:tcW w:w="1311" w:type="dxa"/>
            <w:vAlign w:val="bottom"/>
          </w:tcPr>
          <w:p w14:paraId="12825CA8" w14:textId="08C8C75C"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03590A">
              <w:rPr>
                <w:rFonts w:ascii="Arial" w:hAnsi="Arial" w:cs="Arial"/>
                <w:color w:val="000000"/>
                <w:spacing w:val="-4"/>
                <w:sz w:val="18"/>
                <w:szCs w:val="18"/>
              </w:rPr>
              <w:t>-</w:t>
            </w:r>
          </w:p>
        </w:tc>
        <w:tc>
          <w:tcPr>
            <w:tcW w:w="1489" w:type="dxa"/>
            <w:vAlign w:val="bottom"/>
          </w:tcPr>
          <w:p w14:paraId="2E29587F" w14:textId="1994DB75"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r w:rsidRPr="0003590A">
              <w:rPr>
                <w:rFonts w:ascii="Arial" w:hAnsi="Arial" w:cs="Arial"/>
                <w:color w:val="000000"/>
                <w:sz w:val="18"/>
                <w:szCs w:val="18"/>
              </w:rPr>
              <w:t>-</w:t>
            </w:r>
          </w:p>
        </w:tc>
        <w:tc>
          <w:tcPr>
            <w:tcW w:w="1168" w:type="dxa"/>
            <w:vAlign w:val="bottom"/>
          </w:tcPr>
          <w:p w14:paraId="0334D436" w14:textId="2363FDC6"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6"/>
              </w:tabs>
              <w:spacing w:line="300" w:lineRule="exact"/>
              <w:ind w:left="-113" w:right="-57"/>
              <w:contextualSpacing/>
              <w:jc w:val="center"/>
              <w:rPr>
                <w:rFonts w:ascii="Arial" w:hAnsi="Arial" w:cs="Arial"/>
                <w:color w:val="000000"/>
                <w:sz w:val="18"/>
                <w:szCs w:val="18"/>
              </w:rPr>
            </w:pPr>
            <w:r w:rsidRPr="0003590A">
              <w:rPr>
                <w:rFonts w:ascii="Arial" w:hAnsi="Arial" w:cs="Arial"/>
                <w:color w:val="000000"/>
                <w:sz w:val="18"/>
                <w:szCs w:val="18"/>
              </w:rPr>
              <w:t>(</w:t>
            </w:r>
            <w:r w:rsidR="001527BD" w:rsidRPr="0003590A">
              <w:rPr>
                <w:rFonts w:ascii="Arial" w:hAnsi="Arial" w:cs="Arial"/>
                <w:color w:val="000000"/>
                <w:sz w:val="18"/>
                <w:szCs w:val="18"/>
                <w:lang w:val="en-GB"/>
              </w:rPr>
              <w:t>16</w:t>
            </w:r>
            <w:r w:rsidRPr="0003590A">
              <w:rPr>
                <w:rFonts w:ascii="Arial" w:hAnsi="Arial" w:cs="Arial"/>
                <w:color w:val="000000"/>
                <w:sz w:val="18"/>
                <w:szCs w:val="18"/>
              </w:rPr>
              <w:t>,</w:t>
            </w:r>
            <w:r w:rsidR="001527BD" w:rsidRPr="0003590A">
              <w:rPr>
                <w:rFonts w:ascii="Arial" w:hAnsi="Arial" w:cs="Arial"/>
                <w:color w:val="000000"/>
                <w:sz w:val="18"/>
                <w:szCs w:val="18"/>
                <w:lang w:val="en-GB"/>
              </w:rPr>
              <w:t>041</w:t>
            </w:r>
            <w:r w:rsidRPr="0003590A">
              <w:rPr>
                <w:rFonts w:ascii="Arial" w:hAnsi="Arial" w:cs="Arial"/>
                <w:color w:val="000000"/>
                <w:sz w:val="18"/>
                <w:szCs w:val="18"/>
              </w:rPr>
              <w:t>)</w:t>
            </w:r>
          </w:p>
        </w:tc>
      </w:tr>
      <w:tr w:rsidR="009524C5" w:rsidRPr="0003590A" w14:paraId="269A4A29" w14:textId="77777777" w:rsidTr="009E2F09">
        <w:tc>
          <w:tcPr>
            <w:tcW w:w="4176" w:type="dxa"/>
            <w:vAlign w:val="bottom"/>
          </w:tcPr>
          <w:p w14:paraId="16CDE880" w14:textId="77777777" w:rsidR="009524C5" w:rsidRPr="0003590A" w:rsidRDefault="009524C5" w:rsidP="009E2F09">
            <w:pPr>
              <w:tabs>
                <w:tab w:val="left" w:pos="145"/>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03590A">
              <w:rPr>
                <w:rFonts w:ascii="Arial" w:hAnsi="Arial" w:cs="Arial"/>
                <w:color w:val="000000"/>
                <w:sz w:val="18"/>
                <w:szCs w:val="18"/>
              </w:rPr>
              <w:t>Incurred claims recovery</w:t>
            </w:r>
          </w:p>
        </w:tc>
        <w:tc>
          <w:tcPr>
            <w:tcW w:w="1311" w:type="dxa"/>
            <w:vAlign w:val="bottom"/>
          </w:tcPr>
          <w:p w14:paraId="745D228E" w14:textId="6B6280AC"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right="-72"/>
              <w:contextualSpacing/>
              <w:jc w:val="center"/>
              <w:rPr>
                <w:rFonts w:ascii="Arial" w:hAnsi="Arial" w:cs="Arial"/>
                <w:color w:val="000000"/>
                <w:sz w:val="18"/>
                <w:szCs w:val="18"/>
              </w:rPr>
            </w:pPr>
            <w:r w:rsidRPr="0003590A">
              <w:rPr>
                <w:rFonts w:ascii="Arial" w:hAnsi="Arial" w:cs="Arial"/>
                <w:color w:val="000000"/>
                <w:sz w:val="18"/>
                <w:szCs w:val="18"/>
              </w:rPr>
              <w:t>-</w:t>
            </w:r>
          </w:p>
        </w:tc>
        <w:tc>
          <w:tcPr>
            <w:tcW w:w="1311" w:type="dxa"/>
            <w:vAlign w:val="bottom"/>
          </w:tcPr>
          <w:p w14:paraId="34039A4C" w14:textId="63767E5A"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03590A">
              <w:rPr>
                <w:rFonts w:ascii="Arial" w:hAnsi="Arial" w:cs="Arial"/>
                <w:color w:val="000000"/>
                <w:spacing w:val="-4"/>
                <w:sz w:val="18"/>
                <w:szCs w:val="18"/>
              </w:rPr>
              <w:t>(</w:t>
            </w:r>
            <w:r w:rsidR="001527BD" w:rsidRPr="0003590A">
              <w:rPr>
                <w:rFonts w:ascii="Arial" w:hAnsi="Arial" w:cs="Arial"/>
                <w:color w:val="000000"/>
                <w:spacing w:val="-4"/>
                <w:sz w:val="18"/>
                <w:szCs w:val="18"/>
              </w:rPr>
              <w:t>3</w:t>
            </w:r>
            <w:r w:rsidRPr="0003590A">
              <w:rPr>
                <w:rFonts w:ascii="Arial" w:hAnsi="Arial" w:cs="Arial"/>
                <w:color w:val="000000"/>
                <w:spacing w:val="-4"/>
                <w:sz w:val="18"/>
                <w:szCs w:val="18"/>
              </w:rPr>
              <w:t>,</w:t>
            </w:r>
            <w:r w:rsidR="001527BD" w:rsidRPr="0003590A">
              <w:rPr>
                <w:rFonts w:ascii="Arial" w:hAnsi="Arial" w:cs="Arial"/>
                <w:color w:val="000000"/>
                <w:spacing w:val="-4"/>
                <w:sz w:val="18"/>
                <w:szCs w:val="18"/>
              </w:rPr>
              <w:t>827</w:t>
            </w:r>
            <w:r w:rsidRPr="0003590A">
              <w:rPr>
                <w:rFonts w:ascii="Arial" w:hAnsi="Arial" w:cs="Arial"/>
                <w:color w:val="000000"/>
                <w:spacing w:val="-4"/>
                <w:sz w:val="18"/>
                <w:szCs w:val="18"/>
              </w:rPr>
              <w:t>)</w:t>
            </w:r>
          </w:p>
        </w:tc>
        <w:tc>
          <w:tcPr>
            <w:tcW w:w="1489" w:type="dxa"/>
            <w:vAlign w:val="bottom"/>
          </w:tcPr>
          <w:p w14:paraId="09432111" w14:textId="2B476536" w:rsidR="009524C5" w:rsidRPr="0003590A"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r w:rsidRPr="0003590A">
              <w:rPr>
                <w:rFonts w:ascii="Arial" w:hAnsi="Arial" w:cs="Arial"/>
                <w:color w:val="000000"/>
                <w:sz w:val="18"/>
                <w:szCs w:val="18"/>
                <w:lang w:val="en-GB"/>
              </w:rPr>
              <w:t>17</w:t>
            </w:r>
            <w:r w:rsidR="009524C5" w:rsidRPr="0003590A">
              <w:rPr>
                <w:rFonts w:ascii="Arial" w:hAnsi="Arial" w:cs="Arial"/>
                <w:color w:val="000000"/>
                <w:sz w:val="18"/>
                <w:szCs w:val="18"/>
              </w:rPr>
              <w:t>,</w:t>
            </w:r>
            <w:r w:rsidRPr="0003590A">
              <w:rPr>
                <w:rFonts w:ascii="Arial" w:hAnsi="Arial" w:cs="Arial"/>
                <w:color w:val="000000"/>
                <w:sz w:val="18"/>
                <w:szCs w:val="18"/>
                <w:lang w:val="en-GB"/>
              </w:rPr>
              <w:t>42</w:t>
            </w:r>
            <w:r w:rsidR="00334778" w:rsidRPr="0003590A">
              <w:rPr>
                <w:rFonts w:ascii="Arial" w:hAnsi="Arial" w:cs="Arial"/>
                <w:color w:val="000000"/>
                <w:sz w:val="18"/>
                <w:szCs w:val="18"/>
                <w:lang w:val="en-GB"/>
              </w:rPr>
              <w:t>0</w:t>
            </w:r>
          </w:p>
        </w:tc>
        <w:tc>
          <w:tcPr>
            <w:tcW w:w="1168" w:type="dxa"/>
            <w:vAlign w:val="bottom"/>
          </w:tcPr>
          <w:p w14:paraId="6F583947" w14:textId="345B3D19" w:rsidR="009524C5" w:rsidRPr="0003590A"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sz w:val="18"/>
                <w:szCs w:val="18"/>
              </w:rPr>
            </w:pPr>
            <w:r w:rsidRPr="0003590A">
              <w:rPr>
                <w:rFonts w:ascii="Arial" w:hAnsi="Arial" w:cs="Arial"/>
                <w:color w:val="000000"/>
                <w:sz w:val="18"/>
                <w:szCs w:val="18"/>
                <w:lang w:val="en-GB"/>
              </w:rPr>
              <w:t>13</w:t>
            </w:r>
            <w:r w:rsidR="009524C5" w:rsidRPr="0003590A">
              <w:rPr>
                <w:rFonts w:ascii="Arial" w:hAnsi="Arial" w:cs="Arial"/>
                <w:color w:val="000000"/>
                <w:sz w:val="18"/>
                <w:szCs w:val="18"/>
              </w:rPr>
              <w:t>,</w:t>
            </w:r>
            <w:r w:rsidRPr="0003590A">
              <w:rPr>
                <w:rFonts w:ascii="Arial" w:hAnsi="Arial" w:cs="Arial"/>
                <w:color w:val="000000"/>
                <w:sz w:val="18"/>
                <w:szCs w:val="18"/>
                <w:lang w:val="en-GB"/>
              </w:rPr>
              <w:t>59</w:t>
            </w:r>
            <w:r w:rsidR="00334778" w:rsidRPr="0003590A">
              <w:rPr>
                <w:rFonts w:ascii="Arial" w:hAnsi="Arial" w:cs="Arial"/>
                <w:color w:val="000000"/>
                <w:sz w:val="18"/>
                <w:szCs w:val="18"/>
                <w:lang w:val="en-GB"/>
              </w:rPr>
              <w:t>3</w:t>
            </w:r>
          </w:p>
        </w:tc>
      </w:tr>
      <w:tr w:rsidR="009524C5" w:rsidRPr="0003590A" w14:paraId="69852CB4" w14:textId="77777777" w:rsidTr="009E2F09">
        <w:tc>
          <w:tcPr>
            <w:tcW w:w="4176" w:type="dxa"/>
            <w:vAlign w:val="bottom"/>
          </w:tcPr>
          <w:p w14:paraId="6EF5CD72" w14:textId="77777777" w:rsidR="009E2F09" w:rsidRPr="0003590A"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03590A">
              <w:rPr>
                <w:rFonts w:ascii="Arial" w:hAnsi="Arial" w:cs="Arial"/>
                <w:color w:val="000000"/>
                <w:sz w:val="18"/>
                <w:szCs w:val="18"/>
              </w:rPr>
              <w:t xml:space="preserve">Changes in estimates of reinsurance contracts </w:t>
            </w:r>
          </w:p>
          <w:p w14:paraId="2F86A99C" w14:textId="1684DBAD" w:rsidR="009524C5" w:rsidRPr="0003590A" w:rsidRDefault="009E2F09"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03590A">
              <w:rPr>
                <w:rFonts w:ascii="Arial" w:hAnsi="Arial" w:cs="Arial"/>
                <w:color w:val="000000"/>
                <w:sz w:val="18"/>
                <w:szCs w:val="18"/>
              </w:rPr>
              <w:t xml:space="preserve">   </w:t>
            </w:r>
            <w:r w:rsidR="009524C5" w:rsidRPr="0003590A">
              <w:rPr>
                <w:rFonts w:ascii="Arial" w:hAnsi="Arial" w:cs="Arial"/>
                <w:color w:val="000000"/>
                <w:sz w:val="18"/>
                <w:szCs w:val="18"/>
              </w:rPr>
              <w:t>held from onerous underlying contracts</w:t>
            </w:r>
          </w:p>
        </w:tc>
        <w:tc>
          <w:tcPr>
            <w:tcW w:w="1311" w:type="dxa"/>
            <w:vAlign w:val="bottom"/>
          </w:tcPr>
          <w:p w14:paraId="5C259252" w14:textId="7137E139"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right="-72"/>
              <w:contextualSpacing/>
              <w:jc w:val="center"/>
              <w:rPr>
                <w:rFonts w:ascii="Arial" w:hAnsi="Arial" w:cs="Arial"/>
                <w:color w:val="000000"/>
                <w:sz w:val="18"/>
                <w:szCs w:val="18"/>
              </w:rPr>
            </w:pPr>
            <w:r w:rsidRPr="0003590A">
              <w:rPr>
                <w:rFonts w:ascii="Arial" w:hAnsi="Arial" w:cs="Arial"/>
                <w:color w:val="000000"/>
                <w:sz w:val="18"/>
                <w:szCs w:val="18"/>
              </w:rPr>
              <w:t>-</w:t>
            </w:r>
          </w:p>
        </w:tc>
        <w:tc>
          <w:tcPr>
            <w:tcW w:w="1311" w:type="dxa"/>
            <w:vAlign w:val="bottom"/>
          </w:tcPr>
          <w:p w14:paraId="286B4D06" w14:textId="2707345A" w:rsidR="009524C5" w:rsidRPr="0003590A"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03590A">
              <w:rPr>
                <w:rFonts w:ascii="Arial" w:hAnsi="Arial" w:cs="Arial"/>
                <w:color w:val="000000"/>
                <w:spacing w:val="-4"/>
                <w:sz w:val="18"/>
                <w:szCs w:val="18"/>
              </w:rPr>
              <w:t>3</w:t>
            </w:r>
            <w:r w:rsidR="009524C5" w:rsidRPr="0003590A">
              <w:rPr>
                <w:rFonts w:ascii="Arial" w:hAnsi="Arial" w:cs="Arial"/>
                <w:color w:val="000000"/>
                <w:spacing w:val="-4"/>
                <w:sz w:val="18"/>
                <w:szCs w:val="18"/>
              </w:rPr>
              <w:t>,</w:t>
            </w:r>
            <w:r w:rsidRPr="0003590A">
              <w:rPr>
                <w:rFonts w:ascii="Arial" w:hAnsi="Arial" w:cs="Arial"/>
                <w:color w:val="000000"/>
                <w:spacing w:val="-4"/>
                <w:sz w:val="18"/>
                <w:szCs w:val="18"/>
              </w:rPr>
              <w:t>615</w:t>
            </w:r>
          </w:p>
        </w:tc>
        <w:tc>
          <w:tcPr>
            <w:tcW w:w="1489" w:type="dxa"/>
            <w:vAlign w:val="bottom"/>
          </w:tcPr>
          <w:p w14:paraId="3776B4F9" w14:textId="2A0654AF"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r w:rsidRPr="0003590A">
              <w:rPr>
                <w:rFonts w:ascii="Arial" w:hAnsi="Arial" w:cs="Arial"/>
                <w:color w:val="000000"/>
                <w:sz w:val="18"/>
                <w:szCs w:val="18"/>
              </w:rPr>
              <w:t>-</w:t>
            </w:r>
          </w:p>
        </w:tc>
        <w:tc>
          <w:tcPr>
            <w:tcW w:w="1168" w:type="dxa"/>
            <w:vAlign w:val="bottom"/>
          </w:tcPr>
          <w:p w14:paraId="60098D78" w14:textId="1DEA124C" w:rsidR="009524C5" w:rsidRPr="0003590A"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sz w:val="18"/>
                <w:szCs w:val="18"/>
              </w:rPr>
            </w:pPr>
            <w:r w:rsidRPr="0003590A">
              <w:rPr>
                <w:rFonts w:ascii="Arial" w:hAnsi="Arial" w:cs="Arial"/>
                <w:color w:val="000000"/>
                <w:sz w:val="18"/>
                <w:szCs w:val="18"/>
                <w:lang w:val="en-GB"/>
              </w:rPr>
              <w:t>3</w:t>
            </w:r>
            <w:r w:rsidR="009524C5" w:rsidRPr="0003590A">
              <w:rPr>
                <w:rFonts w:ascii="Arial" w:hAnsi="Arial" w:cs="Arial"/>
                <w:color w:val="000000"/>
                <w:sz w:val="18"/>
                <w:szCs w:val="18"/>
              </w:rPr>
              <w:t>,</w:t>
            </w:r>
            <w:r w:rsidRPr="0003590A">
              <w:rPr>
                <w:rFonts w:ascii="Arial" w:hAnsi="Arial" w:cs="Arial"/>
                <w:color w:val="000000"/>
                <w:sz w:val="18"/>
                <w:szCs w:val="18"/>
                <w:lang w:val="en-GB"/>
              </w:rPr>
              <w:t>615</w:t>
            </w:r>
          </w:p>
        </w:tc>
      </w:tr>
      <w:tr w:rsidR="009524C5" w:rsidRPr="0003590A" w14:paraId="62388E21" w14:textId="77777777" w:rsidTr="009E2F09">
        <w:tc>
          <w:tcPr>
            <w:tcW w:w="4176" w:type="dxa"/>
            <w:vAlign w:val="bottom"/>
          </w:tcPr>
          <w:p w14:paraId="50D8EAE3" w14:textId="77777777" w:rsidR="009E2F09" w:rsidRPr="0003590A"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03590A">
              <w:rPr>
                <w:rFonts w:ascii="Arial" w:hAnsi="Arial" w:cs="Arial"/>
                <w:b/>
                <w:bCs/>
                <w:color w:val="000000"/>
                <w:sz w:val="18"/>
                <w:szCs w:val="18"/>
              </w:rPr>
              <w:t>Net income (expenses) from reinsurance</w:t>
            </w:r>
          </w:p>
          <w:p w14:paraId="048B8273" w14:textId="3F407F70" w:rsidR="009524C5" w:rsidRPr="0003590A" w:rsidRDefault="009E2F09"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03590A">
              <w:rPr>
                <w:rFonts w:ascii="Arial" w:hAnsi="Arial" w:cs="Arial"/>
                <w:color w:val="000000"/>
                <w:sz w:val="18"/>
                <w:szCs w:val="18"/>
              </w:rPr>
              <w:t xml:space="preserve">   </w:t>
            </w:r>
            <w:r w:rsidR="009524C5" w:rsidRPr="0003590A">
              <w:rPr>
                <w:rFonts w:ascii="Arial" w:hAnsi="Arial" w:cs="Arial"/>
                <w:b/>
                <w:bCs/>
                <w:color w:val="000000"/>
                <w:sz w:val="18"/>
                <w:szCs w:val="18"/>
              </w:rPr>
              <w:t>contracts held</w:t>
            </w:r>
          </w:p>
        </w:tc>
        <w:tc>
          <w:tcPr>
            <w:tcW w:w="1311" w:type="dxa"/>
            <w:tcBorders>
              <w:top w:val="single" w:sz="4" w:space="0" w:color="auto"/>
            </w:tcBorders>
            <w:vAlign w:val="bottom"/>
          </w:tcPr>
          <w:p w14:paraId="7718268D" w14:textId="4437CD88" w:rsidR="009524C5" w:rsidRPr="0003590A" w:rsidRDefault="009524C5" w:rsidP="005A50C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5"/>
              </w:tabs>
              <w:spacing w:line="300" w:lineRule="exact"/>
              <w:ind w:left="0" w:right="-72"/>
              <w:contextualSpacing/>
              <w:jc w:val="center"/>
              <w:rPr>
                <w:rFonts w:ascii="Arial" w:hAnsi="Arial" w:cs="Arial"/>
                <w:color w:val="000000"/>
                <w:sz w:val="18"/>
                <w:szCs w:val="18"/>
              </w:rPr>
            </w:pPr>
            <w:r w:rsidRPr="0003590A">
              <w:rPr>
                <w:rFonts w:ascii="Arial" w:hAnsi="Arial" w:cs="Arial"/>
                <w:color w:val="000000"/>
                <w:sz w:val="18"/>
                <w:szCs w:val="18"/>
              </w:rPr>
              <w:t>(</w:t>
            </w:r>
            <w:r w:rsidR="001527BD" w:rsidRPr="0003590A">
              <w:rPr>
                <w:rFonts w:ascii="Arial" w:hAnsi="Arial" w:cs="Arial"/>
                <w:color w:val="000000"/>
                <w:sz w:val="18"/>
                <w:szCs w:val="18"/>
                <w:lang w:val="en-GB"/>
              </w:rPr>
              <w:t>16</w:t>
            </w:r>
            <w:r w:rsidRPr="0003590A">
              <w:rPr>
                <w:rFonts w:ascii="Arial" w:hAnsi="Arial" w:cs="Arial"/>
                <w:color w:val="000000"/>
                <w:sz w:val="18"/>
                <w:szCs w:val="18"/>
              </w:rPr>
              <w:t>,</w:t>
            </w:r>
            <w:r w:rsidR="001527BD" w:rsidRPr="0003590A">
              <w:rPr>
                <w:rFonts w:ascii="Arial" w:hAnsi="Arial" w:cs="Arial"/>
                <w:color w:val="000000"/>
                <w:sz w:val="18"/>
                <w:szCs w:val="18"/>
                <w:lang w:val="en-GB"/>
              </w:rPr>
              <w:t>041</w:t>
            </w:r>
            <w:r w:rsidRPr="0003590A">
              <w:rPr>
                <w:rFonts w:ascii="Arial" w:hAnsi="Arial" w:cs="Arial"/>
                <w:color w:val="000000"/>
                <w:sz w:val="18"/>
                <w:szCs w:val="18"/>
              </w:rPr>
              <w:t>)</w:t>
            </w:r>
          </w:p>
        </w:tc>
        <w:tc>
          <w:tcPr>
            <w:tcW w:w="1311" w:type="dxa"/>
            <w:tcBorders>
              <w:top w:val="single" w:sz="4" w:space="0" w:color="auto"/>
            </w:tcBorders>
            <w:vAlign w:val="bottom"/>
          </w:tcPr>
          <w:p w14:paraId="748BF8F0" w14:textId="365EFE8C"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03590A">
              <w:rPr>
                <w:rFonts w:ascii="Arial" w:hAnsi="Arial" w:cs="Arial"/>
                <w:color w:val="000000"/>
                <w:spacing w:val="-4"/>
                <w:sz w:val="18"/>
                <w:szCs w:val="18"/>
              </w:rPr>
              <w:t>(</w:t>
            </w:r>
            <w:r w:rsidR="001527BD" w:rsidRPr="0003590A">
              <w:rPr>
                <w:rFonts w:ascii="Arial" w:hAnsi="Arial" w:cs="Arial"/>
                <w:color w:val="000000"/>
                <w:spacing w:val="-4"/>
                <w:sz w:val="18"/>
                <w:szCs w:val="18"/>
              </w:rPr>
              <w:t>212</w:t>
            </w:r>
            <w:r w:rsidRPr="0003590A">
              <w:rPr>
                <w:rFonts w:ascii="Arial" w:hAnsi="Arial" w:cs="Arial"/>
                <w:color w:val="000000"/>
                <w:spacing w:val="-4"/>
                <w:sz w:val="18"/>
                <w:szCs w:val="18"/>
              </w:rPr>
              <w:t>)</w:t>
            </w:r>
          </w:p>
        </w:tc>
        <w:tc>
          <w:tcPr>
            <w:tcW w:w="1489" w:type="dxa"/>
            <w:tcBorders>
              <w:top w:val="single" w:sz="4" w:space="0" w:color="auto"/>
            </w:tcBorders>
            <w:vAlign w:val="bottom"/>
          </w:tcPr>
          <w:p w14:paraId="38DA09FF" w14:textId="13F7CF8A" w:rsidR="009524C5" w:rsidRPr="0003590A"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r w:rsidRPr="0003590A">
              <w:rPr>
                <w:rFonts w:ascii="Arial" w:hAnsi="Arial" w:cs="Arial"/>
                <w:color w:val="000000"/>
                <w:sz w:val="18"/>
                <w:szCs w:val="18"/>
                <w:lang w:val="en-GB"/>
              </w:rPr>
              <w:t>17</w:t>
            </w:r>
            <w:r w:rsidR="009524C5" w:rsidRPr="0003590A">
              <w:rPr>
                <w:rFonts w:ascii="Arial" w:hAnsi="Arial" w:cs="Arial"/>
                <w:color w:val="000000"/>
                <w:sz w:val="18"/>
                <w:szCs w:val="18"/>
              </w:rPr>
              <w:t>,</w:t>
            </w:r>
            <w:r w:rsidRPr="0003590A">
              <w:rPr>
                <w:rFonts w:ascii="Arial" w:hAnsi="Arial" w:cs="Arial"/>
                <w:color w:val="000000"/>
                <w:sz w:val="18"/>
                <w:szCs w:val="18"/>
                <w:lang w:val="en-GB"/>
              </w:rPr>
              <w:t>42</w:t>
            </w:r>
            <w:r w:rsidR="00334778" w:rsidRPr="0003590A">
              <w:rPr>
                <w:rFonts w:ascii="Arial" w:hAnsi="Arial" w:cs="Arial"/>
                <w:color w:val="000000"/>
                <w:sz w:val="18"/>
                <w:szCs w:val="18"/>
                <w:lang w:val="en-GB"/>
              </w:rPr>
              <w:t>0</w:t>
            </w:r>
          </w:p>
        </w:tc>
        <w:tc>
          <w:tcPr>
            <w:tcW w:w="1168" w:type="dxa"/>
            <w:tcBorders>
              <w:top w:val="single" w:sz="4" w:space="0" w:color="auto"/>
            </w:tcBorders>
            <w:vAlign w:val="bottom"/>
          </w:tcPr>
          <w:p w14:paraId="1FBE4A63" w14:textId="5F3FE5C1" w:rsidR="009524C5" w:rsidRPr="0003590A"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sz w:val="18"/>
                <w:szCs w:val="18"/>
              </w:rPr>
            </w:pPr>
            <w:r w:rsidRPr="0003590A">
              <w:rPr>
                <w:rFonts w:ascii="Arial" w:hAnsi="Arial" w:cs="Arial"/>
                <w:color w:val="000000"/>
                <w:sz w:val="18"/>
                <w:szCs w:val="18"/>
                <w:lang w:val="en-GB"/>
              </w:rPr>
              <w:t>1</w:t>
            </w:r>
            <w:r w:rsidR="009524C5" w:rsidRPr="0003590A">
              <w:rPr>
                <w:rFonts w:ascii="Arial" w:hAnsi="Arial" w:cs="Arial"/>
                <w:color w:val="000000"/>
                <w:sz w:val="18"/>
                <w:szCs w:val="18"/>
              </w:rPr>
              <w:t>,</w:t>
            </w:r>
            <w:r w:rsidRPr="0003590A">
              <w:rPr>
                <w:rFonts w:ascii="Arial" w:hAnsi="Arial" w:cs="Arial"/>
                <w:color w:val="000000"/>
                <w:sz w:val="18"/>
                <w:szCs w:val="18"/>
                <w:lang w:val="en-GB"/>
              </w:rPr>
              <w:t>16</w:t>
            </w:r>
            <w:r w:rsidR="00334778" w:rsidRPr="0003590A">
              <w:rPr>
                <w:rFonts w:ascii="Arial" w:hAnsi="Arial" w:cs="Arial"/>
                <w:color w:val="000000"/>
                <w:sz w:val="18"/>
                <w:szCs w:val="18"/>
                <w:lang w:val="en-GB"/>
              </w:rPr>
              <w:t>7</w:t>
            </w:r>
          </w:p>
        </w:tc>
      </w:tr>
      <w:tr w:rsidR="009524C5" w:rsidRPr="0003590A" w14:paraId="67DEEC46" w14:textId="77777777" w:rsidTr="009E2F09">
        <w:tc>
          <w:tcPr>
            <w:tcW w:w="4176" w:type="dxa"/>
            <w:vAlign w:val="bottom"/>
          </w:tcPr>
          <w:p w14:paraId="6B1BD8F9" w14:textId="1EB38D41" w:rsidR="009524C5" w:rsidRPr="0003590A"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03590A">
              <w:rPr>
                <w:rFonts w:ascii="Arial" w:hAnsi="Arial" w:cs="Arial"/>
                <w:color w:val="000000"/>
                <w:sz w:val="18"/>
                <w:szCs w:val="18"/>
              </w:rPr>
              <w:t>Finance income from reinsurance contracts held</w:t>
            </w:r>
          </w:p>
        </w:tc>
        <w:tc>
          <w:tcPr>
            <w:tcW w:w="1311" w:type="dxa"/>
            <w:vAlign w:val="bottom"/>
          </w:tcPr>
          <w:p w14:paraId="265FAAB1" w14:textId="232A7696" w:rsidR="009524C5" w:rsidRPr="0003590A"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right="-72"/>
              <w:contextualSpacing/>
              <w:jc w:val="center"/>
              <w:rPr>
                <w:rFonts w:ascii="Arial" w:hAnsi="Arial" w:cs="Arial"/>
                <w:color w:val="000000"/>
                <w:sz w:val="18"/>
                <w:szCs w:val="18"/>
              </w:rPr>
            </w:pPr>
            <w:r w:rsidRPr="0003590A">
              <w:rPr>
                <w:rFonts w:ascii="Arial" w:hAnsi="Arial" w:cs="Arial"/>
                <w:color w:val="000000"/>
                <w:sz w:val="18"/>
                <w:szCs w:val="18"/>
                <w:lang w:val="en-GB"/>
              </w:rPr>
              <w:t>448</w:t>
            </w:r>
          </w:p>
        </w:tc>
        <w:tc>
          <w:tcPr>
            <w:tcW w:w="1311" w:type="dxa"/>
            <w:vAlign w:val="bottom"/>
          </w:tcPr>
          <w:p w14:paraId="3F2400DF" w14:textId="6B6B26A6" w:rsidR="009524C5" w:rsidRPr="0003590A"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03590A">
              <w:rPr>
                <w:rFonts w:ascii="Arial" w:hAnsi="Arial" w:cs="Arial"/>
                <w:color w:val="000000"/>
                <w:spacing w:val="-4"/>
                <w:sz w:val="18"/>
                <w:szCs w:val="18"/>
              </w:rPr>
              <w:t>212</w:t>
            </w:r>
          </w:p>
        </w:tc>
        <w:tc>
          <w:tcPr>
            <w:tcW w:w="1489" w:type="dxa"/>
            <w:vAlign w:val="bottom"/>
          </w:tcPr>
          <w:p w14:paraId="63424A2B" w14:textId="2999E860"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r w:rsidRPr="0003590A">
              <w:rPr>
                <w:rFonts w:ascii="Arial" w:hAnsi="Arial" w:cs="Arial"/>
                <w:color w:val="000000"/>
                <w:sz w:val="18"/>
                <w:szCs w:val="18"/>
              </w:rPr>
              <w:t>-</w:t>
            </w:r>
          </w:p>
        </w:tc>
        <w:tc>
          <w:tcPr>
            <w:tcW w:w="1168" w:type="dxa"/>
            <w:vAlign w:val="bottom"/>
          </w:tcPr>
          <w:p w14:paraId="012447B0" w14:textId="78CDEC5F" w:rsidR="009524C5" w:rsidRPr="0003590A"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sz w:val="18"/>
                <w:szCs w:val="18"/>
              </w:rPr>
            </w:pPr>
            <w:r w:rsidRPr="0003590A">
              <w:rPr>
                <w:rFonts w:ascii="Arial" w:hAnsi="Arial" w:cs="Arial"/>
                <w:color w:val="000000"/>
                <w:sz w:val="18"/>
                <w:szCs w:val="18"/>
                <w:lang w:val="en-GB"/>
              </w:rPr>
              <w:t>660</w:t>
            </w:r>
          </w:p>
        </w:tc>
      </w:tr>
      <w:tr w:rsidR="009524C5" w:rsidRPr="0003590A" w14:paraId="55CAC4D4" w14:textId="77777777" w:rsidTr="009E2F09">
        <w:tc>
          <w:tcPr>
            <w:tcW w:w="4176" w:type="dxa"/>
            <w:vAlign w:val="bottom"/>
          </w:tcPr>
          <w:p w14:paraId="6E1B2241" w14:textId="77777777" w:rsidR="009524C5" w:rsidRPr="0003590A"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03590A">
              <w:rPr>
                <w:rFonts w:ascii="Arial" w:hAnsi="Arial" w:cs="Arial"/>
                <w:b/>
                <w:bCs/>
                <w:color w:val="000000"/>
                <w:sz w:val="18"/>
                <w:szCs w:val="18"/>
              </w:rPr>
              <w:t>Total amounts recognised in</w:t>
            </w:r>
          </w:p>
        </w:tc>
        <w:tc>
          <w:tcPr>
            <w:tcW w:w="1311" w:type="dxa"/>
            <w:tcBorders>
              <w:top w:val="single" w:sz="4" w:space="0" w:color="auto"/>
            </w:tcBorders>
            <w:vAlign w:val="bottom"/>
          </w:tcPr>
          <w:p w14:paraId="21FE0157" w14:textId="77777777"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right="-72"/>
              <w:contextualSpacing/>
              <w:jc w:val="center"/>
              <w:rPr>
                <w:rFonts w:ascii="Arial" w:hAnsi="Arial" w:cs="Arial"/>
                <w:color w:val="000000"/>
                <w:sz w:val="18"/>
                <w:szCs w:val="18"/>
              </w:rPr>
            </w:pPr>
          </w:p>
        </w:tc>
        <w:tc>
          <w:tcPr>
            <w:tcW w:w="1311" w:type="dxa"/>
            <w:tcBorders>
              <w:top w:val="single" w:sz="4" w:space="0" w:color="auto"/>
            </w:tcBorders>
            <w:vAlign w:val="bottom"/>
          </w:tcPr>
          <w:p w14:paraId="28862579" w14:textId="77777777"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p>
        </w:tc>
        <w:tc>
          <w:tcPr>
            <w:tcW w:w="1489" w:type="dxa"/>
            <w:tcBorders>
              <w:top w:val="single" w:sz="4" w:space="0" w:color="auto"/>
            </w:tcBorders>
            <w:vAlign w:val="bottom"/>
          </w:tcPr>
          <w:p w14:paraId="3D5855A5" w14:textId="77777777"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p>
        </w:tc>
        <w:tc>
          <w:tcPr>
            <w:tcW w:w="1168" w:type="dxa"/>
            <w:tcBorders>
              <w:top w:val="single" w:sz="4" w:space="0" w:color="auto"/>
            </w:tcBorders>
            <w:vAlign w:val="bottom"/>
          </w:tcPr>
          <w:p w14:paraId="00DA67BF" w14:textId="77777777"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5"/>
              </w:tabs>
              <w:spacing w:line="300" w:lineRule="exact"/>
              <w:ind w:left="-113" w:right="-57"/>
              <w:contextualSpacing/>
              <w:jc w:val="center"/>
              <w:rPr>
                <w:rFonts w:ascii="Arial" w:hAnsi="Arial" w:cs="Arial"/>
                <w:color w:val="000000"/>
                <w:sz w:val="18"/>
                <w:szCs w:val="18"/>
              </w:rPr>
            </w:pPr>
          </w:p>
        </w:tc>
      </w:tr>
      <w:tr w:rsidR="009524C5" w:rsidRPr="0003590A" w14:paraId="33618898" w14:textId="77777777" w:rsidTr="009E2F09">
        <w:tc>
          <w:tcPr>
            <w:tcW w:w="4176" w:type="dxa"/>
            <w:vAlign w:val="bottom"/>
          </w:tcPr>
          <w:p w14:paraId="5EEDECEE" w14:textId="745AA195" w:rsidR="009524C5" w:rsidRPr="0003590A" w:rsidRDefault="009E2F09" w:rsidP="009E2F09">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03590A">
              <w:rPr>
                <w:rFonts w:ascii="Arial" w:hAnsi="Arial" w:cs="Arial"/>
                <w:b/>
                <w:bCs/>
                <w:color w:val="000000"/>
                <w:sz w:val="18"/>
                <w:szCs w:val="18"/>
              </w:rPr>
              <w:t xml:space="preserve">   </w:t>
            </w:r>
            <w:r w:rsidR="009524C5" w:rsidRPr="0003590A">
              <w:rPr>
                <w:rFonts w:ascii="Arial" w:hAnsi="Arial" w:cs="Arial"/>
                <w:b/>
                <w:bCs/>
                <w:color w:val="000000"/>
                <w:sz w:val="18"/>
                <w:szCs w:val="18"/>
              </w:rPr>
              <w:t>comprehensive income</w:t>
            </w:r>
          </w:p>
        </w:tc>
        <w:tc>
          <w:tcPr>
            <w:tcW w:w="1311" w:type="dxa"/>
            <w:tcBorders>
              <w:bottom w:val="single" w:sz="4" w:space="0" w:color="auto"/>
            </w:tcBorders>
            <w:vAlign w:val="bottom"/>
          </w:tcPr>
          <w:p w14:paraId="68A74BB0" w14:textId="46BA65DD"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5"/>
              </w:tabs>
              <w:spacing w:line="300" w:lineRule="exact"/>
              <w:ind w:left="0" w:right="-72"/>
              <w:contextualSpacing/>
              <w:jc w:val="center"/>
              <w:rPr>
                <w:rFonts w:ascii="Arial" w:hAnsi="Arial" w:cs="Arial"/>
                <w:color w:val="000000"/>
                <w:sz w:val="18"/>
                <w:szCs w:val="18"/>
              </w:rPr>
            </w:pPr>
            <w:r w:rsidRPr="0003590A">
              <w:rPr>
                <w:rFonts w:ascii="Arial" w:hAnsi="Arial" w:cs="Arial"/>
                <w:color w:val="000000"/>
                <w:sz w:val="18"/>
                <w:szCs w:val="18"/>
              </w:rPr>
              <w:t>(</w:t>
            </w:r>
            <w:r w:rsidR="001527BD" w:rsidRPr="0003590A">
              <w:rPr>
                <w:rFonts w:ascii="Arial" w:hAnsi="Arial" w:cs="Arial"/>
                <w:color w:val="000000"/>
                <w:sz w:val="18"/>
                <w:szCs w:val="18"/>
                <w:lang w:val="en-GB"/>
              </w:rPr>
              <w:t>15</w:t>
            </w:r>
            <w:r w:rsidRPr="0003590A">
              <w:rPr>
                <w:rFonts w:ascii="Arial" w:hAnsi="Arial" w:cs="Arial"/>
                <w:color w:val="000000"/>
                <w:sz w:val="18"/>
                <w:szCs w:val="18"/>
              </w:rPr>
              <w:t>,</w:t>
            </w:r>
            <w:r w:rsidR="001527BD" w:rsidRPr="0003590A">
              <w:rPr>
                <w:rFonts w:ascii="Arial" w:hAnsi="Arial" w:cs="Arial"/>
                <w:color w:val="000000"/>
                <w:sz w:val="18"/>
                <w:szCs w:val="18"/>
                <w:lang w:val="en-GB"/>
              </w:rPr>
              <w:t>593</w:t>
            </w:r>
            <w:r w:rsidRPr="0003590A">
              <w:rPr>
                <w:rFonts w:ascii="Arial" w:hAnsi="Arial" w:cs="Arial"/>
                <w:color w:val="000000"/>
                <w:sz w:val="18"/>
                <w:szCs w:val="18"/>
              </w:rPr>
              <w:t>)</w:t>
            </w:r>
          </w:p>
        </w:tc>
        <w:tc>
          <w:tcPr>
            <w:tcW w:w="1311" w:type="dxa"/>
            <w:tcBorders>
              <w:bottom w:val="single" w:sz="4" w:space="0" w:color="auto"/>
            </w:tcBorders>
            <w:vAlign w:val="bottom"/>
          </w:tcPr>
          <w:p w14:paraId="750F87FC" w14:textId="3BBEDAF8"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03590A">
              <w:rPr>
                <w:rFonts w:ascii="Arial" w:hAnsi="Arial" w:cs="Arial"/>
                <w:color w:val="000000"/>
                <w:spacing w:val="-4"/>
                <w:sz w:val="18"/>
                <w:szCs w:val="18"/>
              </w:rPr>
              <w:t>-</w:t>
            </w:r>
          </w:p>
        </w:tc>
        <w:tc>
          <w:tcPr>
            <w:tcW w:w="1489" w:type="dxa"/>
            <w:tcBorders>
              <w:bottom w:val="single" w:sz="4" w:space="0" w:color="auto"/>
            </w:tcBorders>
            <w:vAlign w:val="bottom"/>
          </w:tcPr>
          <w:p w14:paraId="6FE0C1B6" w14:textId="7EC3E2AF" w:rsidR="009524C5" w:rsidRPr="0003590A"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r w:rsidRPr="0003590A">
              <w:rPr>
                <w:rFonts w:ascii="Arial" w:hAnsi="Arial" w:cs="Arial"/>
                <w:color w:val="000000"/>
                <w:sz w:val="18"/>
                <w:szCs w:val="18"/>
                <w:lang w:val="en-GB"/>
              </w:rPr>
              <w:t>17</w:t>
            </w:r>
            <w:r w:rsidR="009524C5" w:rsidRPr="0003590A">
              <w:rPr>
                <w:rFonts w:ascii="Arial" w:hAnsi="Arial" w:cs="Arial"/>
                <w:color w:val="000000"/>
                <w:sz w:val="18"/>
                <w:szCs w:val="18"/>
              </w:rPr>
              <w:t>,</w:t>
            </w:r>
            <w:r w:rsidRPr="0003590A">
              <w:rPr>
                <w:rFonts w:ascii="Arial" w:hAnsi="Arial" w:cs="Arial"/>
                <w:color w:val="000000"/>
                <w:sz w:val="18"/>
                <w:szCs w:val="18"/>
                <w:lang w:val="en-GB"/>
              </w:rPr>
              <w:t>42</w:t>
            </w:r>
            <w:r w:rsidR="00334778" w:rsidRPr="0003590A">
              <w:rPr>
                <w:rFonts w:ascii="Arial" w:hAnsi="Arial" w:cs="Arial"/>
                <w:color w:val="000000"/>
                <w:sz w:val="18"/>
                <w:szCs w:val="18"/>
                <w:lang w:val="en-GB"/>
              </w:rPr>
              <w:t>0</w:t>
            </w:r>
          </w:p>
        </w:tc>
        <w:tc>
          <w:tcPr>
            <w:tcW w:w="1168" w:type="dxa"/>
            <w:tcBorders>
              <w:bottom w:val="single" w:sz="4" w:space="0" w:color="auto"/>
            </w:tcBorders>
            <w:vAlign w:val="bottom"/>
          </w:tcPr>
          <w:p w14:paraId="1C744401" w14:textId="7D16FD77" w:rsidR="009524C5" w:rsidRPr="0003590A"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sz w:val="18"/>
                <w:szCs w:val="18"/>
              </w:rPr>
            </w:pPr>
            <w:r w:rsidRPr="0003590A">
              <w:rPr>
                <w:rFonts w:ascii="Arial" w:hAnsi="Arial" w:cs="Arial"/>
                <w:color w:val="000000"/>
                <w:sz w:val="18"/>
                <w:szCs w:val="18"/>
                <w:lang w:val="en-GB"/>
              </w:rPr>
              <w:t>1</w:t>
            </w:r>
            <w:r w:rsidR="009524C5" w:rsidRPr="0003590A">
              <w:rPr>
                <w:rFonts w:ascii="Arial" w:hAnsi="Arial" w:cs="Arial"/>
                <w:color w:val="000000"/>
                <w:sz w:val="18"/>
                <w:szCs w:val="18"/>
              </w:rPr>
              <w:t>,</w:t>
            </w:r>
            <w:r w:rsidRPr="0003590A">
              <w:rPr>
                <w:rFonts w:ascii="Arial" w:hAnsi="Arial" w:cs="Arial"/>
                <w:color w:val="000000"/>
                <w:sz w:val="18"/>
                <w:szCs w:val="18"/>
                <w:lang w:val="en-GB"/>
              </w:rPr>
              <w:t>82</w:t>
            </w:r>
            <w:r w:rsidR="00334778" w:rsidRPr="0003590A">
              <w:rPr>
                <w:rFonts w:ascii="Arial" w:hAnsi="Arial" w:cs="Arial"/>
                <w:color w:val="000000"/>
                <w:sz w:val="18"/>
                <w:szCs w:val="18"/>
                <w:lang w:val="en-GB"/>
              </w:rPr>
              <w:t>7</w:t>
            </w:r>
          </w:p>
        </w:tc>
      </w:tr>
      <w:tr w:rsidR="009E2F09" w:rsidRPr="0003590A" w14:paraId="119F93D0" w14:textId="77777777" w:rsidTr="00B552EE">
        <w:tc>
          <w:tcPr>
            <w:tcW w:w="4176" w:type="dxa"/>
            <w:vAlign w:val="bottom"/>
          </w:tcPr>
          <w:p w14:paraId="6CA62022" w14:textId="77777777" w:rsidR="009E2F09" w:rsidRPr="0003590A" w:rsidRDefault="009E2F09" w:rsidP="009E2F09">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p>
        </w:tc>
        <w:tc>
          <w:tcPr>
            <w:tcW w:w="1311" w:type="dxa"/>
            <w:tcBorders>
              <w:top w:val="single" w:sz="4" w:space="0" w:color="auto"/>
            </w:tcBorders>
            <w:vAlign w:val="bottom"/>
          </w:tcPr>
          <w:p w14:paraId="3C2B9770" w14:textId="77777777" w:rsidR="009E2F09" w:rsidRPr="0003590A"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5"/>
              </w:tabs>
              <w:spacing w:line="300" w:lineRule="exact"/>
              <w:ind w:left="0" w:right="-72"/>
              <w:contextualSpacing/>
              <w:jc w:val="center"/>
              <w:rPr>
                <w:rFonts w:ascii="Arial" w:hAnsi="Arial" w:cs="Arial"/>
                <w:color w:val="000000"/>
                <w:sz w:val="18"/>
                <w:szCs w:val="18"/>
              </w:rPr>
            </w:pPr>
          </w:p>
        </w:tc>
        <w:tc>
          <w:tcPr>
            <w:tcW w:w="1311" w:type="dxa"/>
            <w:tcBorders>
              <w:top w:val="single" w:sz="4" w:space="0" w:color="auto"/>
            </w:tcBorders>
            <w:vAlign w:val="bottom"/>
          </w:tcPr>
          <w:p w14:paraId="6F5D6A7E" w14:textId="77777777" w:rsidR="009E2F09" w:rsidRPr="0003590A"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p>
        </w:tc>
        <w:tc>
          <w:tcPr>
            <w:tcW w:w="1489" w:type="dxa"/>
            <w:tcBorders>
              <w:top w:val="single" w:sz="4" w:space="0" w:color="auto"/>
            </w:tcBorders>
            <w:vAlign w:val="bottom"/>
          </w:tcPr>
          <w:p w14:paraId="6DCB5690" w14:textId="77777777" w:rsidR="009E2F09" w:rsidRPr="0003590A"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lang w:val="en-GB"/>
              </w:rPr>
            </w:pPr>
          </w:p>
        </w:tc>
        <w:tc>
          <w:tcPr>
            <w:tcW w:w="1168" w:type="dxa"/>
            <w:tcBorders>
              <w:top w:val="single" w:sz="4" w:space="0" w:color="auto"/>
            </w:tcBorders>
            <w:vAlign w:val="bottom"/>
          </w:tcPr>
          <w:p w14:paraId="2CC4B6A5" w14:textId="77777777" w:rsidR="009E2F09" w:rsidRPr="0003590A"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sz w:val="18"/>
                <w:szCs w:val="18"/>
                <w:lang w:val="en-GB"/>
              </w:rPr>
            </w:pPr>
          </w:p>
        </w:tc>
      </w:tr>
      <w:tr w:rsidR="009524C5" w:rsidRPr="0003590A" w14:paraId="509F076E" w14:textId="77777777" w:rsidTr="00B552EE">
        <w:tc>
          <w:tcPr>
            <w:tcW w:w="4176" w:type="dxa"/>
            <w:vAlign w:val="bottom"/>
          </w:tcPr>
          <w:p w14:paraId="3FC20BD5" w14:textId="77777777" w:rsidR="009524C5" w:rsidRPr="0003590A"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03590A">
              <w:rPr>
                <w:rFonts w:ascii="Arial" w:hAnsi="Arial" w:cs="Arial"/>
                <w:color w:val="000000"/>
                <w:sz w:val="18"/>
                <w:szCs w:val="18"/>
              </w:rPr>
              <w:t>Investment components</w:t>
            </w:r>
          </w:p>
        </w:tc>
        <w:tc>
          <w:tcPr>
            <w:tcW w:w="1311" w:type="dxa"/>
            <w:vAlign w:val="bottom"/>
          </w:tcPr>
          <w:p w14:paraId="124CB157" w14:textId="52A220A8"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5"/>
              </w:tabs>
              <w:spacing w:line="300" w:lineRule="exact"/>
              <w:ind w:left="0" w:right="-72"/>
              <w:contextualSpacing/>
              <w:jc w:val="center"/>
              <w:rPr>
                <w:rFonts w:ascii="Arial" w:hAnsi="Arial" w:cs="Arial"/>
                <w:color w:val="000000"/>
                <w:sz w:val="18"/>
                <w:szCs w:val="18"/>
              </w:rPr>
            </w:pPr>
            <w:r w:rsidRPr="0003590A">
              <w:rPr>
                <w:rFonts w:ascii="Arial" w:hAnsi="Arial" w:cs="Arial"/>
                <w:color w:val="000000"/>
                <w:sz w:val="18"/>
                <w:szCs w:val="18"/>
              </w:rPr>
              <w:t>(</w:t>
            </w:r>
            <w:r w:rsidR="001527BD" w:rsidRPr="0003590A">
              <w:rPr>
                <w:rFonts w:ascii="Arial" w:hAnsi="Arial" w:cs="Arial"/>
                <w:color w:val="000000"/>
                <w:sz w:val="18"/>
                <w:szCs w:val="18"/>
                <w:lang w:val="en-GB"/>
              </w:rPr>
              <w:t>11</w:t>
            </w:r>
            <w:r w:rsidRPr="0003590A">
              <w:rPr>
                <w:rFonts w:ascii="Arial" w:hAnsi="Arial" w:cs="Arial"/>
                <w:color w:val="000000"/>
                <w:sz w:val="18"/>
                <w:szCs w:val="18"/>
              </w:rPr>
              <w:t>,</w:t>
            </w:r>
            <w:r w:rsidR="001527BD" w:rsidRPr="0003590A">
              <w:rPr>
                <w:rFonts w:ascii="Arial" w:hAnsi="Arial" w:cs="Arial"/>
                <w:color w:val="000000"/>
                <w:sz w:val="18"/>
                <w:szCs w:val="18"/>
                <w:lang w:val="en-GB"/>
              </w:rPr>
              <w:t>017</w:t>
            </w:r>
            <w:r w:rsidRPr="0003590A">
              <w:rPr>
                <w:rFonts w:ascii="Arial" w:hAnsi="Arial" w:cs="Arial"/>
                <w:color w:val="000000"/>
                <w:sz w:val="18"/>
                <w:szCs w:val="18"/>
              </w:rPr>
              <w:t>)</w:t>
            </w:r>
          </w:p>
        </w:tc>
        <w:tc>
          <w:tcPr>
            <w:tcW w:w="1311" w:type="dxa"/>
            <w:vAlign w:val="bottom"/>
          </w:tcPr>
          <w:p w14:paraId="233C0A9C" w14:textId="14B50DD0"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03590A">
              <w:rPr>
                <w:rFonts w:ascii="Arial" w:hAnsi="Arial" w:cs="Arial"/>
                <w:color w:val="000000"/>
                <w:spacing w:val="-4"/>
                <w:sz w:val="18"/>
                <w:szCs w:val="18"/>
              </w:rPr>
              <w:t>-</w:t>
            </w:r>
          </w:p>
        </w:tc>
        <w:tc>
          <w:tcPr>
            <w:tcW w:w="1489" w:type="dxa"/>
            <w:vAlign w:val="bottom"/>
          </w:tcPr>
          <w:p w14:paraId="516FB865" w14:textId="13935F3C" w:rsidR="009524C5" w:rsidRPr="0003590A"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r w:rsidRPr="0003590A">
              <w:rPr>
                <w:rFonts w:ascii="Arial" w:hAnsi="Arial" w:cs="Arial"/>
                <w:color w:val="000000"/>
                <w:sz w:val="18"/>
                <w:szCs w:val="18"/>
                <w:lang w:val="en-GB"/>
              </w:rPr>
              <w:t>11</w:t>
            </w:r>
            <w:r w:rsidR="009524C5" w:rsidRPr="0003590A">
              <w:rPr>
                <w:rFonts w:ascii="Arial" w:hAnsi="Arial" w:cs="Arial"/>
                <w:color w:val="000000"/>
                <w:sz w:val="18"/>
                <w:szCs w:val="18"/>
              </w:rPr>
              <w:t>,</w:t>
            </w:r>
            <w:r w:rsidRPr="0003590A">
              <w:rPr>
                <w:rFonts w:ascii="Arial" w:hAnsi="Arial" w:cs="Arial"/>
                <w:color w:val="000000"/>
                <w:sz w:val="18"/>
                <w:szCs w:val="18"/>
                <w:lang w:val="en-GB"/>
              </w:rPr>
              <w:t>017</w:t>
            </w:r>
          </w:p>
        </w:tc>
        <w:tc>
          <w:tcPr>
            <w:tcW w:w="1168" w:type="dxa"/>
            <w:vAlign w:val="bottom"/>
          </w:tcPr>
          <w:p w14:paraId="4601DD99" w14:textId="5A359017"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sz w:val="18"/>
                <w:szCs w:val="18"/>
              </w:rPr>
            </w:pPr>
            <w:r w:rsidRPr="0003590A">
              <w:rPr>
                <w:rFonts w:ascii="Arial" w:hAnsi="Arial" w:cs="Arial"/>
                <w:color w:val="000000"/>
                <w:sz w:val="18"/>
                <w:szCs w:val="18"/>
              </w:rPr>
              <w:t>-</w:t>
            </w:r>
          </w:p>
        </w:tc>
      </w:tr>
      <w:tr w:rsidR="009E2F09" w:rsidRPr="0003590A" w14:paraId="12D0AD05" w14:textId="77777777" w:rsidTr="00B552EE">
        <w:tc>
          <w:tcPr>
            <w:tcW w:w="4176" w:type="dxa"/>
            <w:vAlign w:val="bottom"/>
          </w:tcPr>
          <w:p w14:paraId="4502DCE3" w14:textId="77777777" w:rsidR="009E2F09" w:rsidRPr="0003590A" w:rsidRDefault="009E2F09"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p>
        </w:tc>
        <w:tc>
          <w:tcPr>
            <w:tcW w:w="1311" w:type="dxa"/>
            <w:vAlign w:val="bottom"/>
          </w:tcPr>
          <w:p w14:paraId="19E0BDA5" w14:textId="77777777" w:rsidR="009E2F09" w:rsidRPr="0003590A"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5"/>
              </w:tabs>
              <w:spacing w:line="300" w:lineRule="exact"/>
              <w:ind w:left="0" w:right="-72"/>
              <w:contextualSpacing/>
              <w:jc w:val="center"/>
              <w:rPr>
                <w:rFonts w:ascii="Arial" w:hAnsi="Arial" w:cs="Arial"/>
                <w:color w:val="000000"/>
                <w:sz w:val="18"/>
                <w:szCs w:val="18"/>
              </w:rPr>
            </w:pPr>
          </w:p>
        </w:tc>
        <w:tc>
          <w:tcPr>
            <w:tcW w:w="1311" w:type="dxa"/>
            <w:vAlign w:val="bottom"/>
          </w:tcPr>
          <w:p w14:paraId="5DD819DD" w14:textId="77777777" w:rsidR="009E2F09" w:rsidRPr="0003590A"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p>
        </w:tc>
        <w:tc>
          <w:tcPr>
            <w:tcW w:w="1489" w:type="dxa"/>
            <w:vAlign w:val="bottom"/>
          </w:tcPr>
          <w:p w14:paraId="46651298" w14:textId="77777777" w:rsidR="009E2F09" w:rsidRPr="0003590A"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lang w:val="en-GB"/>
              </w:rPr>
            </w:pPr>
          </w:p>
        </w:tc>
        <w:tc>
          <w:tcPr>
            <w:tcW w:w="1168" w:type="dxa"/>
            <w:vAlign w:val="bottom"/>
          </w:tcPr>
          <w:p w14:paraId="2E872CDC" w14:textId="77777777" w:rsidR="009E2F09" w:rsidRPr="0003590A"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sz w:val="18"/>
                <w:szCs w:val="18"/>
              </w:rPr>
            </w:pPr>
          </w:p>
        </w:tc>
      </w:tr>
      <w:tr w:rsidR="009524C5" w:rsidRPr="0003590A" w14:paraId="01B217C3" w14:textId="77777777" w:rsidTr="009E2F09">
        <w:tc>
          <w:tcPr>
            <w:tcW w:w="4176" w:type="dxa"/>
            <w:vAlign w:val="bottom"/>
          </w:tcPr>
          <w:p w14:paraId="6655A2DC" w14:textId="77777777" w:rsidR="009524C5" w:rsidRPr="0003590A"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03590A">
              <w:rPr>
                <w:rFonts w:ascii="Arial" w:hAnsi="Arial" w:cs="Arial"/>
                <w:b/>
                <w:bCs/>
                <w:color w:val="000000"/>
                <w:sz w:val="18"/>
                <w:szCs w:val="18"/>
              </w:rPr>
              <w:t>Cash flows</w:t>
            </w:r>
          </w:p>
        </w:tc>
        <w:tc>
          <w:tcPr>
            <w:tcW w:w="1311" w:type="dxa"/>
            <w:vAlign w:val="bottom"/>
          </w:tcPr>
          <w:p w14:paraId="7E55C382" w14:textId="77777777"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right="-72"/>
              <w:contextualSpacing/>
              <w:jc w:val="center"/>
              <w:rPr>
                <w:rFonts w:ascii="Arial" w:hAnsi="Arial" w:cs="Arial"/>
                <w:color w:val="000000"/>
                <w:sz w:val="18"/>
                <w:szCs w:val="18"/>
              </w:rPr>
            </w:pPr>
          </w:p>
        </w:tc>
        <w:tc>
          <w:tcPr>
            <w:tcW w:w="1311" w:type="dxa"/>
            <w:vAlign w:val="bottom"/>
          </w:tcPr>
          <w:p w14:paraId="3B3A6084" w14:textId="77777777"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p>
        </w:tc>
        <w:tc>
          <w:tcPr>
            <w:tcW w:w="1489" w:type="dxa"/>
            <w:vAlign w:val="bottom"/>
          </w:tcPr>
          <w:p w14:paraId="49957F65" w14:textId="77777777"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p>
        </w:tc>
        <w:tc>
          <w:tcPr>
            <w:tcW w:w="1168" w:type="dxa"/>
            <w:vAlign w:val="bottom"/>
          </w:tcPr>
          <w:p w14:paraId="07451E8F" w14:textId="77777777"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5"/>
              </w:tabs>
              <w:spacing w:line="300" w:lineRule="exact"/>
              <w:ind w:left="-113" w:right="-57"/>
              <w:contextualSpacing/>
              <w:jc w:val="center"/>
              <w:rPr>
                <w:rFonts w:ascii="Arial" w:hAnsi="Arial" w:cs="Arial"/>
                <w:color w:val="000000"/>
                <w:sz w:val="18"/>
                <w:szCs w:val="18"/>
              </w:rPr>
            </w:pPr>
          </w:p>
        </w:tc>
      </w:tr>
      <w:tr w:rsidR="009524C5" w:rsidRPr="0003590A" w14:paraId="0EE85442" w14:textId="77777777" w:rsidTr="009E2F09">
        <w:tc>
          <w:tcPr>
            <w:tcW w:w="4176" w:type="dxa"/>
            <w:vAlign w:val="bottom"/>
          </w:tcPr>
          <w:p w14:paraId="7E47EBEE" w14:textId="1D362C4A" w:rsidR="009524C5" w:rsidRPr="0003590A"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03590A">
              <w:rPr>
                <w:rFonts w:ascii="Arial" w:hAnsi="Arial" w:cs="Arial"/>
                <w:color w:val="000000"/>
                <w:sz w:val="18"/>
                <w:szCs w:val="18"/>
              </w:rPr>
              <w:t xml:space="preserve">Premiums paid net of </w:t>
            </w:r>
            <w:r w:rsidRPr="0003590A">
              <w:rPr>
                <w:rFonts w:ascii="Arial" w:hAnsi="Arial" w:cs="Arial"/>
                <w:color w:val="000000"/>
                <w:spacing w:val="-4"/>
                <w:sz w:val="18"/>
                <w:szCs w:val="18"/>
              </w:rPr>
              <w:t xml:space="preserve">directly attributable expenses </w:t>
            </w:r>
          </w:p>
        </w:tc>
        <w:tc>
          <w:tcPr>
            <w:tcW w:w="1311" w:type="dxa"/>
            <w:vAlign w:val="bottom"/>
          </w:tcPr>
          <w:p w14:paraId="2833186D" w14:textId="2B523612" w:rsidR="009524C5" w:rsidRPr="0003590A"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right="-72"/>
              <w:contextualSpacing/>
              <w:jc w:val="center"/>
              <w:rPr>
                <w:rFonts w:ascii="Arial" w:hAnsi="Arial" w:cs="Arial"/>
                <w:color w:val="000000"/>
                <w:sz w:val="18"/>
                <w:szCs w:val="18"/>
              </w:rPr>
            </w:pPr>
            <w:r w:rsidRPr="0003590A">
              <w:rPr>
                <w:rFonts w:ascii="Arial" w:hAnsi="Arial" w:cs="Arial"/>
                <w:color w:val="000000"/>
                <w:sz w:val="18"/>
                <w:szCs w:val="18"/>
                <w:lang w:val="en-GB"/>
              </w:rPr>
              <w:t>25</w:t>
            </w:r>
            <w:r w:rsidR="009524C5" w:rsidRPr="0003590A">
              <w:rPr>
                <w:rFonts w:ascii="Arial" w:hAnsi="Arial" w:cs="Arial"/>
                <w:color w:val="000000"/>
                <w:sz w:val="18"/>
                <w:szCs w:val="18"/>
              </w:rPr>
              <w:t>,</w:t>
            </w:r>
            <w:r w:rsidRPr="0003590A">
              <w:rPr>
                <w:rFonts w:ascii="Arial" w:hAnsi="Arial" w:cs="Arial"/>
                <w:color w:val="000000"/>
                <w:sz w:val="18"/>
                <w:szCs w:val="18"/>
                <w:lang w:val="en-GB"/>
              </w:rPr>
              <w:t>83</w:t>
            </w:r>
            <w:r w:rsidR="00334778" w:rsidRPr="0003590A">
              <w:rPr>
                <w:rFonts w:ascii="Arial" w:hAnsi="Arial" w:cs="Arial"/>
                <w:color w:val="000000"/>
                <w:sz w:val="18"/>
                <w:szCs w:val="18"/>
                <w:lang w:val="en-GB"/>
              </w:rPr>
              <w:t>7</w:t>
            </w:r>
          </w:p>
        </w:tc>
        <w:tc>
          <w:tcPr>
            <w:tcW w:w="1311" w:type="dxa"/>
            <w:vAlign w:val="bottom"/>
          </w:tcPr>
          <w:p w14:paraId="4B3CD6F4" w14:textId="0A08C71E"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03590A">
              <w:rPr>
                <w:rFonts w:ascii="Arial" w:hAnsi="Arial" w:cs="Arial"/>
                <w:color w:val="000000"/>
                <w:spacing w:val="-4"/>
                <w:sz w:val="18"/>
                <w:szCs w:val="18"/>
              </w:rPr>
              <w:t>-</w:t>
            </w:r>
          </w:p>
        </w:tc>
        <w:tc>
          <w:tcPr>
            <w:tcW w:w="1489" w:type="dxa"/>
            <w:vAlign w:val="bottom"/>
          </w:tcPr>
          <w:p w14:paraId="780F21CF" w14:textId="5292BDAD"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r w:rsidRPr="0003590A">
              <w:rPr>
                <w:rFonts w:ascii="Arial" w:hAnsi="Arial" w:cs="Arial"/>
                <w:color w:val="000000"/>
                <w:sz w:val="18"/>
                <w:szCs w:val="18"/>
              </w:rPr>
              <w:t>-</w:t>
            </w:r>
          </w:p>
        </w:tc>
        <w:tc>
          <w:tcPr>
            <w:tcW w:w="1168" w:type="dxa"/>
            <w:vAlign w:val="bottom"/>
          </w:tcPr>
          <w:p w14:paraId="7790F3DD" w14:textId="079FCEAD" w:rsidR="009524C5" w:rsidRPr="0003590A"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sz w:val="18"/>
                <w:szCs w:val="18"/>
              </w:rPr>
            </w:pPr>
            <w:r w:rsidRPr="0003590A">
              <w:rPr>
                <w:rFonts w:ascii="Arial" w:hAnsi="Arial" w:cs="Arial"/>
                <w:color w:val="000000"/>
                <w:sz w:val="18"/>
                <w:szCs w:val="18"/>
                <w:lang w:val="en-GB"/>
              </w:rPr>
              <w:t>25</w:t>
            </w:r>
            <w:r w:rsidR="009524C5" w:rsidRPr="0003590A">
              <w:rPr>
                <w:rFonts w:ascii="Arial" w:hAnsi="Arial" w:cs="Arial"/>
                <w:color w:val="000000"/>
                <w:sz w:val="18"/>
                <w:szCs w:val="18"/>
              </w:rPr>
              <w:t>,</w:t>
            </w:r>
            <w:r w:rsidRPr="0003590A">
              <w:rPr>
                <w:rFonts w:ascii="Arial" w:hAnsi="Arial" w:cs="Arial"/>
                <w:color w:val="000000"/>
                <w:sz w:val="18"/>
                <w:szCs w:val="18"/>
                <w:lang w:val="en-GB"/>
              </w:rPr>
              <w:t>83</w:t>
            </w:r>
            <w:r w:rsidR="00334778" w:rsidRPr="0003590A">
              <w:rPr>
                <w:rFonts w:ascii="Arial" w:hAnsi="Arial" w:cs="Arial"/>
                <w:color w:val="000000"/>
                <w:sz w:val="18"/>
                <w:szCs w:val="18"/>
                <w:lang w:val="en-GB"/>
              </w:rPr>
              <w:t>7</w:t>
            </w:r>
          </w:p>
        </w:tc>
      </w:tr>
      <w:tr w:rsidR="009524C5" w:rsidRPr="0003590A" w14:paraId="3B1E1D45" w14:textId="77777777" w:rsidTr="009E2F09">
        <w:tc>
          <w:tcPr>
            <w:tcW w:w="4176" w:type="dxa"/>
            <w:vAlign w:val="bottom"/>
          </w:tcPr>
          <w:p w14:paraId="01F51BE8" w14:textId="77777777" w:rsidR="009524C5" w:rsidRPr="0003590A"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03590A">
              <w:rPr>
                <w:rFonts w:ascii="Arial" w:hAnsi="Arial" w:cs="Arial"/>
                <w:color w:val="000000"/>
                <w:sz w:val="18"/>
                <w:szCs w:val="18"/>
              </w:rPr>
              <w:t>Recoveries from reinsurance</w:t>
            </w:r>
          </w:p>
        </w:tc>
        <w:tc>
          <w:tcPr>
            <w:tcW w:w="1311" w:type="dxa"/>
            <w:tcBorders>
              <w:bottom w:val="single" w:sz="4" w:space="0" w:color="auto"/>
            </w:tcBorders>
            <w:vAlign w:val="bottom"/>
          </w:tcPr>
          <w:p w14:paraId="333C420A" w14:textId="3A704A77"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right="-72"/>
              <w:contextualSpacing/>
              <w:jc w:val="center"/>
              <w:rPr>
                <w:rFonts w:ascii="Arial" w:hAnsi="Arial" w:cs="Arial"/>
                <w:color w:val="000000"/>
                <w:sz w:val="18"/>
                <w:szCs w:val="18"/>
              </w:rPr>
            </w:pPr>
            <w:r w:rsidRPr="0003590A">
              <w:rPr>
                <w:rFonts w:ascii="Arial" w:hAnsi="Arial" w:cs="Arial"/>
                <w:color w:val="000000"/>
                <w:sz w:val="18"/>
                <w:szCs w:val="18"/>
              </w:rPr>
              <w:t>-</w:t>
            </w:r>
          </w:p>
        </w:tc>
        <w:tc>
          <w:tcPr>
            <w:tcW w:w="1311" w:type="dxa"/>
            <w:tcBorders>
              <w:bottom w:val="single" w:sz="4" w:space="0" w:color="auto"/>
            </w:tcBorders>
            <w:vAlign w:val="bottom"/>
          </w:tcPr>
          <w:p w14:paraId="29BE3A4D" w14:textId="00858207"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03590A">
              <w:rPr>
                <w:rFonts w:ascii="Arial" w:hAnsi="Arial" w:cs="Arial"/>
                <w:color w:val="000000"/>
                <w:spacing w:val="-4"/>
                <w:sz w:val="18"/>
                <w:szCs w:val="18"/>
              </w:rPr>
              <w:t>-</w:t>
            </w:r>
          </w:p>
        </w:tc>
        <w:tc>
          <w:tcPr>
            <w:tcW w:w="1489" w:type="dxa"/>
            <w:tcBorders>
              <w:bottom w:val="single" w:sz="4" w:space="0" w:color="auto"/>
            </w:tcBorders>
            <w:vAlign w:val="bottom"/>
          </w:tcPr>
          <w:p w14:paraId="01CF5D17" w14:textId="367BFA16"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78"/>
              </w:tabs>
              <w:spacing w:line="300" w:lineRule="exact"/>
              <w:ind w:left="0" w:right="-72"/>
              <w:contextualSpacing/>
              <w:jc w:val="center"/>
              <w:rPr>
                <w:rFonts w:ascii="Arial" w:hAnsi="Arial" w:cs="Arial"/>
                <w:color w:val="000000"/>
                <w:sz w:val="18"/>
                <w:szCs w:val="18"/>
              </w:rPr>
            </w:pPr>
            <w:r w:rsidRPr="0003590A">
              <w:rPr>
                <w:rFonts w:ascii="Arial" w:hAnsi="Arial" w:cs="Arial"/>
                <w:color w:val="000000"/>
                <w:sz w:val="18"/>
                <w:szCs w:val="18"/>
              </w:rPr>
              <w:t>(</w:t>
            </w:r>
            <w:r w:rsidR="001527BD" w:rsidRPr="0003590A">
              <w:rPr>
                <w:rFonts w:ascii="Arial" w:hAnsi="Arial" w:cs="Arial"/>
                <w:color w:val="000000"/>
                <w:sz w:val="18"/>
                <w:szCs w:val="18"/>
                <w:lang w:val="en-GB"/>
              </w:rPr>
              <w:t>17</w:t>
            </w:r>
            <w:r w:rsidRPr="0003590A">
              <w:rPr>
                <w:rFonts w:ascii="Arial" w:hAnsi="Arial" w:cs="Arial"/>
                <w:color w:val="000000"/>
                <w:sz w:val="18"/>
                <w:szCs w:val="18"/>
              </w:rPr>
              <w:t>,</w:t>
            </w:r>
            <w:r w:rsidR="001527BD" w:rsidRPr="0003590A">
              <w:rPr>
                <w:rFonts w:ascii="Arial" w:hAnsi="Arial" w:cs="Arial"/>
                <w:color w:val="000000"/>
                <w:sz w:val="18"/>
                <w:szCs w:val="18"/>
                <w:lang w:val="en-GB"/>
              </w:rPr>
              <w:t>342</w:t>
            </w:r>
            <w:r w:rsidRPr="0003590A">
              <w:rPr>
                <w:rFonts w:ascii="Arial" w:hAnsi="Arial" w:cs="Arial"/>
                <w:color w:val="000000"/>
                <w:sz w:val="18"/>
                <w:szCs w:val="18"/>
              </w:rPr>
              <w:t>)</w:t>
            </w:r>
          </w:p>
        </w:tc>
        <w:tc>
          <w:tcPr>
            <w:tcW w:w="1168" w:type="dxa"/>
            <w:tcBorders>
              <w:bottom w:val="single" w:sz="4" w:space="0" w:color="auto"/>
            </w:tcBorders>
            <w:vAlign w:val="bottom"/>
          </w:tcPr>
          <w:p w14:paraId="0B32E8EA" w14:textId="293B0605"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6"/>
              </w:tabs>
              <w:spacing w:line="300" w:lineRule="exact"/>
              <w:ind w:left="-113" w:right="-57"/>
              <w:contextualSpacing/>
              <w:jc w:val="center"/>
              <w:rPr>
                <w:rFonts w:ascii="Arial" w:hAnsi="Arial" w:cs="Arial"/>
                <w:color w:val="000000"/>
                <w:sz w:val="18"/>
                <w:szCs w:val="18"/>
              </w:rPr>
            </w:pPr>
            <w:r w:rsidRPr="0003590A">
              <w:rPr>
                <w:rFonts w:ascii="Arial" w:hAnsi="Arial" w:cs="Arial"/>
                <w:color w:val="000000"/>
                <w:sz w:val="18"/>
                <w:szCs w:val="18"/>
              </w:rPr>
              <w:t>(</w:t>
            </w:r>
            <w:r w:rsidR="001527BD" w:rsidRPr="0003590A">
              <w:rPr>
                <w:rFonts w:ascii="Arial" w:hAnsi="Arial" w:cs="Arial"/>
                <w:color w:val="000000"/>
                <w:sz w:val="18"/>
                <w:szCs w:val="18"/>
                <w:lang w:val="en-GB"/>
              </w:rPr>
              <w:t>17</w:t>
            </w:r>
            <w:r w:rsidRPr="0003590A">
              <w:rPr>
                <w:rFonts w:ascii="Arial" w:hAnsi="Arial" w:cs="Arial"/>
                <w:color w:val="000000"/>
                <w:sz w:val="18"/>
                <w:szCs w:val="18"/>
              </w:rPr>
              <w:t>,</w:t>
            </w:r>
            <w:r w:rsidR="001527BD" w:rsidRPr="0003590A">
              <w:rPr>
                <w:rFonts w:ascii="Arial" w:hAnsi="Arial" w:cs="Arial"/>
                <w:color w:val="000000"/>
                <w:sz w:val="18"/>
                <w:szCs w:val="18"/>
                <w:lang w:val="en-GB"/>
              </w:rPr>
              <w:t>342</w:t>
            </w:r>
            <w:r w:rsidRPr="0003590A">
              <w:rPr>
                <w:rFonts w:ascii="Arial" w:hAnsi="Arial" w:cs="Arial"/>
                <w:color w:val="000000"/>
                <w:sz w:val="18"/>
                <w:szCs w:val="18"/>
              </w:rPr>
              <w:t>)</w:t>
            </w:r>
          </w:p>
        </w:tc>
      </w:tr>
      <w:tr w:rsidR="005631B4" w:rsidRPr="0003590A" w14:paraId="55B0DED5" w14:textId="77777777" w:rsidTr="009E2F09">
        <w:tc>
          <w:tcPr>
            <w:tcW w:w="4176" w:type="dxa"/>
            <w:vAlign w:val="bottom"/>
          </w:tcPr>
          <w:p w14:paraId="6E0AD220" w14:textId="77777777" w:rsidR="005631B4" w:rsidRPr="0003590A" w:rsidRDefault="005631B4"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302BF649" w14:textId="77777777" w:rsidR="005631B4" w:rsidRPr="0003590A"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right="-72"/>
              <w:contextualSpacing/>
              <w:jc w:val="center"/>
              <w:rPr>
                <w:rFonts w:ascii="Arial" w:hAnsi="Arial" w:cs="Arial"/>
                <w:color w:val="000000"/>
                <w:sz w:val="18"/>
                <w:szCs w:val="18"/>
              </w:rPr>
            </w:pPr>
          </w:p>
        </w:tc>
        <w:tc>
          <w:tcPr>
            <w:tcW w:w="1311" w:type="dxa"/>
            <w:tcBorders>
              <w:top w:val="single" w:sz="4" w:space="0" w:color="auto"/>
            </w:tcBorders>
            <w:vAlign w:val="bottom"/>
          </w:tcPr>
          <w:p w14:paraId="21940E49" w14:textId="77777777" w:rsidR="005631B4" w:rsidRPr="0003590A"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p>
        </w:tc>
        <w:tc>
          <w:tcPr>
            <w:tcW w:w="1489" w:type="dxa"/>
            <w:tcBorders>
              <w:top w:val="single" w:sz="4" w:space="0" w:color="auto"/>
            </w:tcBorders>
            <w:vAlign w:val="bottom"/>
          </w:tcPr>
          <w:p w14:paraId="47F4D019" w14:textId="77777777" w:rsidR="005631B4" w:rsidRPr="0003590A"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78"/>
              </w:tabs>
              <w:spacing w:line="300" w:lineRule="exact"/>
              <w:ind w:left="0" w:right="-72"/>
              <w:contextualSpacing/>
              <w:jc w:val="center"/>
              <w:rPr>
                <w:rFonts w:ascii="Arial" w:hAnsi="Arial" w:cs="Arial"/>
                <w:color w:val="000000"/>
                <w:sz w:val="18"/>
                <w:szCs w:val="18"/>
              </w:rPr>
            </w:pPr>
          </w:p>
        </w:tc>
        <w:tc>
          <w:tcPr>
            <w:tcW w:w="1168" w:type="dxa"/>
            <w:tcBorders>
              <w:top w:val="single" w:sz="4" w:space="0" w:color="auto"/>
            </w:tcBorders>
            <w:vAlign w:val="bottom"/>
          </w:tcPr>
          <w:p w14:paraId="15E03729" w14:textId="77777777" w:rsidR="005631B4" w:rsidRPr="0003590A"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6"/>
              </w:tabs>
              <w:spacing w:line="300" w:lineRule="exact"/>
              <w:ind w:left="-113" w:right="-57"/>
              <w:contextualSpacing/>
              <w:jc w:val="center"/>
              <w:rPr>
                <w:rFonts w:ascii="Arial" w:hAnsi="Arial" w:cs="Arial"/>
                <w:color w:val="000000"/>
                <w:sz w:val="18"/>
                <w:szCs w:val="18"/>
              </w:rPr>
            </w:pPr>
          </w:p>
        </w:tc>
      </w:tr>
      <w:tr w:rsidR="009524C5" w:rsidRPr="0003590A" w14:paraId="6194461A" w14:textId="77777777" w:rsidTr="009E2F09">
        <w:tc>
          <w:tcPr>
            <w:tcW w:w="4176" w:type="dxa"/>
            <w:vAlign w:val="bottom"/>
          </w:tcPr>
          <w:p w14:paraId="0D55BCBF" w14:textId="77777777" w:rsidR="009524C5" w:rsidRPr="0003590A"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03590A">
              <w:rPr>
                <w:rFonts w:ascii="Arial" w:hAnsi="Arial" w:cs="Arial"/>
                <w:b/>
                <w:bCs/>
                <w:color w:val="000000"/>
                <w:sz w:val="18"/>
                <w:szCs w:val="18"/>
              </w:rPr>
              <w:t>Total cash flows</w:t>
            </w:r>
          </w:p>
        </w:tc>
        <w:tc>
          <w:tcPr>
            <w:tcW w:w="1311" w:type="dxa"/>
            <w:tcBorders>
              <w:bottom w:val="single" w:sz="4" w:space="0" w:color="auto"/>
            </w:tcBorders>
            <w:vAlign w:val="bottom"/>
          </w:tcPr>
          <w:p w14:paraId="2D36AA07" w14:textId="3E219AD7" w:rsidR="009524C5" w:rsidRPr="0003590A"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right="-72"/>
              <w:contextualSpacing/>
              <w:jc w:val="center"/>
              <w:rPr>
                <w:rFonts w:ascii="Arial" w:hAnsi="Arial" w:cs="Arial"/>
                <w:color w:val="000000"/>
                <w:sz w:val="18"/>
                <w:szCs w:val="18"/>
              </w:rPr>
            </w:pPr>
            <w:r w:rsidRPr="0003590A">
              <w:rPr>
                <w:rFonts w:ascii="Arial" w:hAnsi="Arial" w:cs="Arial"/>
                <w:color w:val="000000"/>
                <w:sz w:val="18"/>
                <w:szCs w:val="18"/>
                <w:lang w:val="en-GB"/>
              </w:rPr>
              <w:t>25</w:t>
            </w:r>
            <w:r w:rsidR="009524C5" w:rsidRPr="0003590A">
              <w:rPr>
                <w:rFonts w:ascii="Arial" w:hAnsi="Arial" w:cs="Arial"/>
                <w:color w:val="000000"/>
                <w:sz w:val="18"/>
                <w:szCs w:val="18"/>
              </w:rPr>
              <w:t>,</w:t>
            </w:r>
            <w:r w:rsidRPr="0003590A">
              <w:rPr>
                <w:rFonts w:ascii="Arial" w:hAnsi="Arial" w:cs="Arial"/>
                <w:color w:val="000000"/>
                <w:sz w:val="18"/>
                <w:szCs w:val="18"/>
                <w:lang w:val="en-GB"/>
              </w:rPr>
              <w:t>83</w:t>
            </w:r>
            <w:r w:rsidR="00334778" w:rsidRPr="0003590A">
              <w:rPr>
                <w:rFonts w:ascii="Arial" w:hAnsi="Arial" w:cs="Arial"/>
                <w:color w:val="000000"/>
                <w:sz w:val="18"/>
                <w:szCs w:val="18"/>
                <w:lang w:val="en-GB"/>
              </w:rPr>
              <w:t>7</w:t>
            </w:r>
          </w:p>
        </w:tc>
        <w:tc>
          <w:tcPr>
            <w:tcW w:w="1311" w:type="dxa"/>
            <w:tcBorders>
              <w:bottom w:val="single" w:sz="4" w:space="0" w:color="auto"/>
            </w:tcBorders>
            <w:vAlign w:val="bottom"/>
          </w:tcPr>
          <w:p w14:paraId="2525A2B0" w14:textId="3FA34BA6"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03590A">
              <w:rPr>
                <w:rFonts w:ascii="Arial" w:hAnsi="Arial" w:cs="Arial"/>
                <w:color w:val="000000"/>
                <w:spacing w:val="-4"/>
                <w:sz w:val="18"/>
                <w:szCs w:val="18"/>
              </w:rPr>
              <w:t>-</w:t>
            </w:r>
          </w:p>
        </w:tc>
        <w:tc>
          <w:tcPr>
            <w:tcW w:w="1489" w:type="dxa"/>
            <w:tcBorders>
              <w:bottom w:val="single" w:sz="4" w:space="0" w:color="auto"/>
            </w:tcBorders>
            <w:vAlign w:val="bottom"/>
          </w:tcPr>
          <w:p w14:paraId="2FDF131A" w14:textId="5E36A4DC"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78"/>
              </w:tabs>
              <w:spacing w:line="300" w:lineRule="exact"/>
              <w:ind w:left="0" w:right="-72"/>
              <w:contextualSpacing/>
              <w:jc w:val="center"/>
              <w:rPr>
                <w:rFonts w:ascii="Arial" w:hAnsi="Arial" w:cs="Arial"/>
                <w:color w:val="000000"/>
                <w:sz w:val="18"/>
                <w:szCs w:val="18"/>
              </w:rPr>
            </w:pPr>
            <w:r w:rsidRPr="0003590A">
              <w:rPr>
                <w:rFonts w:ascii="Arial" w:hAnsi="Arial" w:cs="Arial"/>
                <w:color w:val="000000"/>
                <w:sz w:val="18"/>
                <w:szCs w:val="18"/>
              </w:rPr>
              <w:t>(</w:t>
            </w:r>
            <w:r w:rsidR="001527BD" w:rsidRPr="0003590A">
              <w:rPr>
                <w:rFonts w:ascii="Arial" w:hAnsi="Arial" w:cs="Arial"/>
                <w:color w:val="000000"/>
                <w:sz w:val="18"/>
                <w:szCs w:val="18"/>
                <w:lang w:val="en-GB"/>
              </w:rPr>
              <w:t>17</w:t>
            </w:r>
            <w:r w:rsidRPr="0003590A">
              <w:rPr>
                <w:rFonts w:ascii="Arial" w:hAnsi="Arial" w:cs="Arial"/>
                <w:color w:val="000000"/>
                <w:sz w:val="18"/>
                <w:szCs w:val="18"/>
              </w:rPr>
              <w:t>,</w:t>
            </w:r>
            <w:r w:rsidR="001527BD" w:rsidRPr="0003590A">
              <w:rPr>
                <w:rFonts w:ascii="Arial" w:hAnsi="Arial" w:cs="Arial"/>
                <w:color w:val="000000"/>
                <w:sz w:val="18"/>
                <w:szCs w:val="18"/>
                <w:lang w:val="en-GB"/>
              </w:rPr>
              <w:t>342</w:t>
            </w:r>
            <w:r w:rsidRPr="0003590A">
              <w:rPr>
                <w:rFonts w:ascii="Arial" w:hAnsi="Arial" w:cs="Arial"/>
                <w:color w:val="000000"/>
                <w:sz w:val="18"/>
                <w:szCs w:val="18"/>
              </w:rPr>
              <w:t>)</w:t>
            </w:r>
          </w:p>
        </w:tc>
        <w:tc>
          <w:tcPr>
            <w:tcW w:w="1168" w:type="dxa"/>
            <w:tcBorders>
              <w:bottom w:val="single" w:sz="4" w:space="0" w:color="auto"/>
            </w:tcBorders>
            <w:vAlign w:val="bottom"/>
          </w:tcPr>
          <w:p w14:paraId="1BECAC22" w14:textId="799C92E6" w:rsidR="009524C5" w:rsidRPr="0003590A"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sz w:val="18"/>
                <w:szCs w:val="18"/>
              </w:rPr>
            </w:pPr>
            <w:r w:rsidRPr="0003590A">
              <w:rPr>
                <w:rFonts w:ascii="Arial" w:hAnsi="Arial" w:cs="Arial"/>
                <w:color w:val="000000"/>
                <w:sz w:val="18"/>
                <w:szCs w:val="18"/>
                <w:lang w:val="en-GB"/>
              </w:rPr>
              <w:t>8</w:t>
            </w:r>
            <w:r w:rsidR="009524C5" w:rsidRPr="0003590A">
              <w:rPr>
                <w:rFonts w:ascii="Arial" w:hAnsi="Arial" w:cs="Arial"/>
                <w:color w:val="000000"/>
                <w:sz w:val="18"/>
                <w:szCs w:val="18"/>
              </w:rPr>
              <w:t>,</w:t>
            </w:r>
            <w:r w:rsidRPr="0003590A">
              <w:rPr>
                <w:rFonts w:ascii="Arial" w:hAnsi="Arial" w:cs="Arial"/>
                <w:color w:val="000000"/>
                <w:sz w:val="18"/>
                <w:szCs w:val="18"/>
                <w:lang w:val="en-GB"/>
              </w:rPr>
              <w:t>49</w:t>
            </w:r>
            <w:r w:rsidR="00334778" w:rsidRPr="0003590A">
              <w:rPr>
                <w:rFonts w:ascii="Arial" w:hAnsi="Arial" w:cs="Arial"/>
                <w:color w:val="000000"/>
                <w:sz w:val="18"/>
                <w:szCs w:val="18"/>
                <w:lang w:val="en-GB"/>
              </w:rPr>
              <w:t>5</w:t>
            </w:r>
          </w:p>
        </w:tc>
      </w:tr>
      <w:tr w:rsidR="005631B4" w:rsidRPr="0003590A" w14:paraId="77B72237" w14:textId="77777777" w:rsidTr="009E2F09">
        <w:tc>
          <w:tcPr>
            <w:tcW w:w="4176" w:type="dxa"/>
            <w:vAlign w:val="bottom"/>
          </w:tcPr>
          <w:p w14:paraId="502F548F" w14:textId="77777777" w:rsidR="005631B4" w:rsidRPr="0003590A" w:rsidRDefault="005631B4" w:rsidP="009E2F09">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p>
        </w:tc>
        <w:tc>
          <w:tcPr>
            <w:tcW w:w="1311" w:type="dxa"/>
            <w:tcBorders>
              <w:top w:val="single" w:sz="4" w:space="0" w:color="auto"/>
            </w:tcBorders>
            <w:vAlign w:val="bottom"/>
          </w:tcPr>
          <w:p w14:paraId="42CBDD2C" w14:textId="77777777" w:rsidR="005631B4" w:rsidRPr="0003590A"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right="-72"/>
              <w:contextualSpacing/>
              <w:jc w:val="center"/>
              <w:rPr>
                <w:rFonts w:ascii="Arial" w:hAnsi="Arial" w:cs="Arial"/>
                <w:color w:val="000000"/>
                <w:sz w:val="18"/>
                <w:szCs w:val="18"/>
                <w:lang w:val="en-GB"/>
              </w:rPr>
            </w:pPr>
          </w:p>
        </w:tc>
        <w:tc>
          <w:tcPr>
            <w:tcW w:w="1311" w:type="dxa"/>
            <w:tcBorders>
              <w:top w:val="single" w:sz="4" w:space="0" w:color="auto"/>
            </w:tcBorders>
            <w:vAlign w:val="bottom"/>
          </w:tcPr>
          <w:p w14:paraId="21F0B80E" w14:textId="77777777" w:rsidR="005631B4" w:rsidRPr="0003590A"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p>
        </w:tc>
        <w:tc>
          <w:tcPr>
            <w:tcW w:w="1489" w:type="dxa"/>
            <w:tcBorders>
              <w:top w:val="single" w:sz="4" w:space="0" w:color="auto"/>
            </w:tcBorders>
            <w:vAlign w:val="bottom"/>
          </w:tcPr>
          <w:p w14:paraId="2AD1A71C" w14:textId="77777777" w:rsidR="005631B4" w:rsidRPr="0003590A"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78"/>
              </w:tabs>
              <w:spacing w:line="300" w:lineRule="exact"/>
              <w:ind w:left="0" w:right="-72"/>
              <w:contextualSpacing/>
              <w:jc w:val="center"/>
              <w:rPr>
                <w:rFonts w:ascii="Arial" w:hAnsi="Arial" w:cs="Arial"/>
                <w:color w:val="000000"/>
                <w:sz w:val="18"/>
                <w:szCs w:val="18"/>
              </w:rPr>
            </w:pPr>
          </w:p>
        </w:tc>
        <w:tc>
          <w:tcPr>
            <w:tcW w:w="1168" w:type="dxa"/>
            <w:tcBorders>
              <w:top w:val="single" w:sz="4" w:space="0" w:color="auto"/>
            </w:tcBorders>
            <w:vAlign w:val="bottom"/>
          </w:tcPr>
          <w:p w14:paraId="4804B596" w14:textId="77777777" w:rsidR="005631B4" w:rsidRPr="0003590A"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sz w:val="18"/>
                <w:szCs w:val="18"/>
                <w:lang w:val="en-GB"/>
              </w:rPr>
            </w:pPr>
          </w:p>
        </w:tc>
      </w:tr>
      <w:tr w:rsidR="009524C5" w:rsidRPr="0003590A" w14:paraId="5FF10865" w14:textId="77777777" w:rsidTr="009E2F09">
        <w:tc>
          <w:tcPr>
            <w:tcW w:w="4176" w:type="dxa"/>
            <w:vAlign w:val="bottom"/>
          </w:tcPr>
          <w:p w14:paraId="105244AA" w14:textId="77777777" w:rsidR="009524C5" w:rsidRPr="0003590A"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03590A">
              <w:rPr>
                <w:rFonts w:ascii="Arial" w:hAnsi="Arial" w:cs="Arial"/>
                <w:b/>
                <w:bCs/>
                <w:color w:val="000000"/>
                <w:sz w:val="18"/>
                <w:szCs w:val="18"/>
              </w:rPr>
              <w:t>Closing net balance</w:t>
            </w:r>
          </w:p>
        </w:tc>
        <w:tc>
          <w:tcPr>
            <w:tcW w:w="1311" w:type="dxa"/>
            <w:tcBorders>
              <w:bottom w:val="single" w:sz="4" w:space="0" w:color="auto"/>
            </w:tcBorders>
            <w:vAlign w:val="bottom"/>
          </w:tcPr>
          <w:p w14:paraId="3F20F2D8" w14:textId="22DB4B68"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5"/>
              </w:tabs>
              <w:spacing w:line="300" w:lineRule="exact"/>
              <w:ind w:left="0" w:right="-72"/>
              <w:contextualSpacing/>
              <w:jc w:val="center"/>
              <w:rPr>
                <w:rFonts w:ascii="Arial" w:hAnsi="Arial" w:cs="Arial"/>
                <w:color w:val="000000"/>
                <w:sz w:val="18"/>
                <w:szCs w:val="18"/>
              </w:rPr>
            </w:pPr>
            <w:r w:rsidRPr="0003590A">
              <w:rPr>
                <w:rFonts w:ascii="Arial" w:hAnsi="Arial" w:cs="Arial"/>
                <w:color w:val="000000"/>
                <w:sz w:val="18"/>
                <w:szCs w:val="18"/>
              </w:rPr>
              <w:t>(</w:t>
            </w:r>
            <w:r w:rsidR="001527BD" w:rsidRPr="0003590A">
              <w:rPr>
                <w:rFonts w:ascii="Arial" w:hAnsi="Arial" w:cs="Arial"/>
                <w:color w:val="000000"/>
                <w:sz w:val="18"/>
                <w:szCs w:val="18"/>
                <w:lang w:val="en-GB"/>
              </w:rPr>
              <w:t>20</w:t>
            </w:r>
            <w:r w:rsidRPr="0003590A">
              <w:rPr>
                <w:rFonts w:ascii="Arial" w:hAnsi="Arial" w:cs="Arial"/>
                <w:color w:val="000000"/>
                <w:sz w:val="18"/>
                <w:szCs w:val="18"/>
              </w:rPr>
              <w:t>,</w:t>
            </w:r>
            <w:r w:rsidR="001527BD" w:rsidRPr="0003590A">
              <w:rPr>
                <w:rFonts w:ascii="Arial" w:hAnsi="Arial" w:cs="Arial"/>
                <w:color w:val="000000"/>
                <w:sz w:val="18"/>
                <w:szCs w:val="18"/>
                <w:lang w:val="en-GB"/>
              </w:rPr>
              <w:t>346</w:t>
            </w:r>
            <w:r w:rsidRPr="0003590A">
              <w:rPr>
                <w:rFonts w:ascii="Arial" w:hAnsi="Arial" w:cs="Arial"/>
                <w:color w:val="000000"/>
                <w:sz w:val="18"/>
                <w:szCs w:val="18"/>
              </w:rPr>
              <w:t>)</w:t>
            </w:r>
          </w:p>
        </w:tc>
        <w:tc>
          <w:tcPr>
            <w:tcW w:w="1311" w:type="dxa"/>
            <w:tcBorders>
              <w:bottom w:val="single" w:sz="4" w:space="0" w:color="auto"/>
            </w:tcBorders>
            <w:vAlign w:val="bottom"/>
          </w:tcPr>
          <w:p w14:paraId="6E110E13" w14:textId="2D7CA955"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03590A">
              <w:rPr>
                <w:rFonts w:ascii="Arial" w:hAnsi="Arial" w:cs="Arial"/>
                <w:color w:val="000000"/>
                <w:spacing w:val="-4"/>
                <w:sz w:val="18"/>
                <w:szCs w:val="18"/>
              </w:rPr>
              <w:t>-</w:t>
            </w:r>
          </w:p>
        </w:tc>
        <w:tc>
          <w:tcPr>
            <w:tcW w:w="1489" w:type="dxa"/>
            <w:tcBorders>
              <w:bottom w:val="single" w:sz="4" w:space="0" w:color="auto"/>
            </w:tcBorders>
            <w:vAlign w:val="bottom"/>
          </w:tcPr>
          <w:p w14:paraId="1F55E54B" w14:textId="7BACBB80" w:rsidR="009524C5" w:rsidRPr="0003590A"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r w:rsidRPr="0003590A">
              <w:rPr>
                <w:rFonts w:ascii="Arial" w:hAnsi="Arial" w:cs="Arial"/>
                <w:color w:val="000000"/>
                <w:sz w:val="18"/>
                <w:szCs w:val="18"/>
                <w:lang w:val="en-GB"/>
              </w:rPr>
              <w:t>28</w:t>
            </w:r>
            <w:r w:rsidR="009524C5" w:rsidRPr="0003590A">
              <w:rPr>
                <w:rFonts w:ascii="Arial" w:hAnsi="Arial" w:cs="Arial"/>
                <w:color w:val="000000"/>
                <w:sz w:val="18"/>
                <w:szCs w:val="18"/>
              </w:rPr>
              <w:t>,</w:t>
            </w:r>
            <w:r w:rsidRPr="0003590A">
              <w:rPr>
                <w:rFonts w:ascii="Arial" w:hAnsi="Arial" w:cs="Arial"/>
                <w:color w:val="000000"/>
                <w:sz w:val="18"/>
                <w:szCs w:val="18"/>
                <w:lang w:val="en-GB"/>
              </w:rPr>
              <w:t>050</w:t>
            </w:r>
          </w:p>
        </w:tc>
        <w:tc>
          <w:tcPr>
            <w:tcW w:w="1168" w:type="dxa"/>
            <w:tcBorders>
              <w:bottom w:val="single" w:sz="4" w:space="0" w:color="auto"/>
            </w:tcBorders>
            <w:vAlign w:val="bottom"/>
          </w:tcPr>
          <w:p w14:paraId="3D4A216C" w14:textId="33C10900" w:rsidR="009524C5" w:rsidRPr="0003590A"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sz w:val="18"/>
                <w:szCs w:val="18"/>
              </w:rPr>
            </w:pPr>
            <w:r w:rsidRPr="0003590A">
              <w:rPr>
                <w:rFonts w:ascii="Arial" w:hAnsi="Arial" w:cs="Arial"/>
                <w:color w:val="000000"/>
                <w:sz w:val="18"/>
                <w:szCs w:val="18"/>
                <w:lang w:val="en-GB"/>
              </w:rPr>
              <w:t>7</w:t>
            </w:r>
            <w:r w:rsidR="009524C5" w:rsidRPr="0003590A">
              <w:rPr>
                <w:rFonts w:ascii="Arial" w:hAnsi="Arial" w:cs="Arial"/>
                <w:color w:val="000000"/>
                <w:sz w:val="18"/>
                <w:szCs w:val="18"/>
              </w:rPr>
              <w:t>,</w:t>
            </w:r>
            <w:r w:rsidRPr="0003590A">
              <w:rPr>
                <w:rFonts w:ascii="Arial" w:hAnsi="Arial" w:cs="Arial"/>
                <w:color w:val="000000"/>
                <w:sz w:val="18"/>
                <w:szCs w:val="18"/>
                <w:lang w:val="en-GB"/>
              </w:rPr>
              <w:t>704</w:t>
            </w:r>
          </w:p>
        </w:tc>
      </w:tr>
      <w:tr w:rsidR="005631B4" w:rsidRPr="0003590A" w14:paraId="4CF4E350" w14:textId="77777777" w:rsidTr="009E2F09">
        <w:tc>
          <w:tcPr>
            <w:tcW w:w="4176" w:type="dxa"/>
            <w:vAlign w:val="bottom"/>
          </w:tcPr>
          <w:p w14:paraId="2E67D6B9" w14:textId="77777777" w:rsidR="005631B4" w:rsidRPr="0003590A" w:rsidRDefault="005631B4" w:rsidP="009E2F09">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p>
        </w:tc>
        <w:tc>
          <w:tcPr>
            <w:tcW w:w="1311" w:type="dxa"/>
            <w:tcBorders>
              <w:top w:val="single" w:sz="4" w:space="0" w:color="auto"/>
            </w:tcBorders>
            <w:vAlign w:val="bottom"/>
          </w:tcPr>
          <w:p w14:paraId="60A546DB" w14:textId="77777777" w:rsidR="005631B4" w:rsidRPr="0003590A"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5"/>
              </w:tabs>
              <w:spacing w:line="300" w:lineRule="exact"/>
              <w:ind w:left="0" w:right="-72"/>
              <w:contextualSpacing/>
              <w:jc w:val="center"/>
              <w:rPr>
                <w:rFonts w:ascii="Arial" w:hAnsi="Arial" w:cs="Arial"/>
                <w:color w:val="000000"/>
                <w:sz w:val="18"/>
                <w:szCs w:val="18"/>
              </w:rPr>
            </w:pPr>
          </w:p>
        </w:tc>
        <w:tc>
          <w:tcPr>
            <w:tcW w:w="1311" w:type="dxa"/>
            <w:tcBorders>
              <w:top w:val="single" w:sz="4" w:space="0" w:color="auto"/>
            </w:tcBorders>
            <w:vAlign w:val="bottom"/>
          </w:tcPr>
          <w:p w14:paraId="3F9C1C9F" w14:textId="77777777" w:rsidR="005631B4" w:rsidRPr="0003590A"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p>
        </w:tc>
        <w:tc>
          <w:tcPr>
            <w:tcW w:w="1489" w:type="dxa"/>
            <w:tcBorders>
              <w:top w:val="single" w:sz="4" w:space="0" w:color="auto"/>
            </w:tcBorders>
            <w:vAlign w:val="bottom"/>
          </w:tcPr>
          <w:p w14:paraId="6302CA2A" w14:textId="77777777" w:rsidR="005631B4" w:rsidRPr="0003590A"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lang w:val="en-GB"/>
              </w:rPr>
            </w:pPr>
          </w:p>
        </w:tc>
        <w:tc>
          <w:tcPr>
            <w:tcW w:w="1168" w:type="dxa"/>
            <w:tcBorders>
              <w:top w:val="single" w:sz="4" w:space="0" w:color="auto"/>
            </w:tcBorders>
            <w:vAlign w:val="bottom"/>
          </w:tcPr>
          <w:p w14:paraId="7D129541" w14:textId="77777777" w:rsidR="005631B4" w:rsidRPr="0003590A" w:rsidRDefault="005631B4"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sz w:val="18"/>
                <w:szCs w:val="18"/>
                <w:lang w:val="en-GB"/>
              </w:rPr>
            </w:pPr>
          </w:p>
        </w:tc>
      </w:tr>
      <w:tr w:rsidR="009524C5" w:rsidRPr="0003590A" w14:paraId="12AE54E4" w14:textId="77777777" w:rsidTr="009E2F09">
        <w:tc>
          <w:tcPr>
            <w:tcW w:w="4176" w:type="dxa"/>
            <w:vAlign w:val="bottom"/>
          </w:tcPr>
          <w:p w14:paraId="3CDBF491" w14:textId="77777777" w:rsidR="009524C5" w:rsidRPr="0003590A"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03590A">
              <w:rPr>
                <w:rFonts w:ascii="Arial" w:hAnsi="Arial" w:cs="Arial"/>
                <w:color w:val="000000"/>
                <w:sz w:val="18"/>
                <w:szCs w:val="18"/>
              </w:rPr>
              <w:t>Closing reinsurance contract assets</w:t>
            </w:r>
          </w:p>
        </w:tc>
        <w:tc>
          <w:tcPr>
            <w:tcW w:w="1311" w:type="dxa"/>
            <w:vAlign w:val="bottom"/>
          </w:tcPr>
          <w:p w14:paraId="5D422B67" w14:textId="645CB478"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5"/>
              </w:tabs>
              <w:spacing w:line="300" w:lineRule="exact"/>
              <w:ind w:left="0" w:right="-72"/>
              <w:contextualSpacing/>
              <w:jc w:val="center"/>
              <w:rPr>
                <w:rFonts w:ascii="Arial" w:hAnsi="Arial" w:cs="Arial"/>
                <w:color w:val="000000"/>
                <w:sz w:val="18"/>
                <w:szCs w:val="18"/>
              </w:rPr>
            </w:pPr>
            <w:r w:rsidRPr="0003590A">
              <w:rPr>
                <w:rFonts w:ascii="Arial" w:hAnsi="Arial" w:cs="Arial"/>
                <w:color w:val="000000"/>
                <w:sz w:val="18"/>
                <w:szCs w:val="18"/>
              </w:rPr>
              <w:t>(</w:t>
            </w:r>
            <w:r w:rsidR="001527BD" w:rsidRPr="0003590A">
              <w:rPr>
                <w:rFonts w:ascii="Arial" w:hAnsi="Arial" w:cs="Arial"/>
                <w:color w:val="000000"/>
                <w:sz w:val="18"/>
                <w:szCs w:val="18"/>
                <w:lang w:val="en-GB"/>
              </w:rPr>
              <w:t>3</w:t>
            </w:r>
            <w:r w:rsidRPr="0003590A">
              <w:rPr>
                <w:rFonts w:ascii="Arial" w:hAnsi="Arial" w:cs="Arial"/>
                <w:color w:val="000000"/>
                <w:sz w:val="18"/>
                <w:szCs w:val="18"/>
              </w:rPr>
              <w:t>,</w:t>
            </w:r>
            <w:r w:rsidR="001527BD" w:rsidRPr="0003590A">
              <w:rPr>
                <w:rFonts w:ascii="Arial" w:hAnsi="Arial" w:cs="Arial"/>
                <w:color w:val="000000"/>
                <w:sz w:val="18"/>
                <w:szCs w:val="18"/>
                <w:lang w:val="en-GB"/>
              </w:rPr>
              <w:t>419</w:t>
            </w:r>
            <w:r w:rsidRPr="0003590A">
              <w:rPr>
                <w:rFonts w:ascii="Arial" w:hAnsi="Arial" w:cs="Arial"/>
                <w:color w:val="000000"/>
                <w:sz w:val="18"/>
                <w:szCs w:val="18"/>
              </w:rPr>
              <w:t>)</w:t>
            </w:r>
          </w:p>
        </w:tc>
        <w:tc>
          <w:tcPr>
            <w:tcW w:w="1311" w:type="dxa"/>
            <w:vAlign w:val="bottom"/>
          </w:tcPr>
          <w:p w14:paraId="4E87E842" w14:textId="121232F6"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03590A">
              <w:rPr>
                <w:rFonts w:ascii="Arial" w:hAnsi="Arial" w:cs="Arial"/>
                <w:color w:val="000000"/>
                <w:spacing w:val="-4"/>
                <w:sz w:val="18"/>
                <w:szCs w:val="18"/>
              </w:rPr>
              <w:t>-</w:t>
            </w:r>
          </w:p>
        </w:tc>
        <w:tc>
          <w:tcPr>
            <w:tcW w:w="1489" w:type="dxa"/>
            <w:vAlign w:val="bottom"/>
          </w:tcPr>
          <w:p w14:paraId="4EE5FDA6" w14:textId="61A25C6A" w:rsidR="009524C5" w:rsidRPr="0003590A"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r w:rsidRPr="0003590A">
              <w:rPr>
                <w:rFonts w:ascii="Arial" w:hAnsi="Arial" w:cs="Arial"/>
                <w:color w:val="000000"/>
                <w:sz w:val="18"/>
                <w:szCs w:val="18"/>
                <w:lang w:val="en-GB"/>
              </w:rPr>
              <w:t>28</w:t>
            </w:r>
            <w:r w:rsidR="009524C5" w:rsidRPr="0003590A">
              <w:rPr>
                <w:rFonts w:ascii="Arial" w:hAnsi="Arial" w:cs="Arial"/>
                <w:color w:val="000000"/>
                <w:sz w:val="18"/>
                <w:szCs w:val="18"/>
              </w:rPr>
              <w:t>,</w:t>
            </w:r>
            <w:r w:rsidRPr="0003590A">
              <w:rPr>
                <w:rFonts w:ascii="Arial" w:hAnsi="Arial" w:cs="Arial"/>
                <w:color w:val="000000"/>
                <w:sz w:val="18"/>
                <w:szCs w:val="18"/>
                <w:lang w:val="en-GB"/>
              </w:rPr>
              <w:t>050</w:t>
            </w:r>
          </w:p>
        </w:tc>
        <w:tc>
          <w:tcPr>
            <w:tcW w:w="1168" w:type="dxa"/>
            <w:vAlign w:val="bottom"/>
          </w:tcPr>
          <w:p w14:paraId="6840A2B1" w14:textId="65F5E1A4" w:rsidR="009524C5" w:rsidRPr="0003590A"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sz w:val="18"/>
                <w:szCs w:val="18"/>
              </w:rPr>
            </w:pPr>
            <w:r w:rsidRPr="0003590A">
              <w:rPr>
                <w:rFonts w:ascii="Arial" w:hAnsi="Arial" w:cs="Arial"/>
                <w:color w:val="000000"/>
                <w:sz w:val="18"/>
                <w:szCs w:val="18"/>
                <w:lang w:val="en-GB"/>
              </w:rPr>
              <w:t>24</w:t>
            </w:r>
            <w:r w:rsidR="009524C5" w:rsidRPr="0003590A">
              <w:rPr>
                <w:rFonts w:ascii="Arial" w:hAnsi="Arial" w:cs="Arial"/>
                <w:color w:val="000000"/>
                <w:sz w:val="18"/>
                <w:szCs w:val="18"/>
              </w:rPr>
              <w:t>,</w:t>
            </w:r>
            <w:r w:rsidRPr="0003590A">
              <w:rPr>
                <w:rFonts w:ascii="Arial" w:hAnsi="Arial" w:cs="Arial"/>
                <w:color w:val="000000"/>
                <w:sz w:val="18"/>
                <w:szCs w:val="18"/>
                <w:lang w:val="en-GB"/>
              </w:rPr>
              <w:t>631</w:t>
            </w:r>
          </w:p>
        </w:tc>
      </w:tr>
      <w:tr w:rsidR="009524C5" w:rsidRPr="0003590A" w14:paraId="04FE56CC" w14:textId="77777777" w:rsidTr="009E2F09">
        <w:tc>
          <w:tcPr>
            <w:tcW w:w="4176" w:type="dxa"/>
            <w:vAlign w:val="bottom"/>
          </w:tcPr>
          <w:p w14:paraId="44FB7A95" w14:textId="77777777" w:rsidR="009524C5" w:rsidRPr="0003590A"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r w:rsidRPr="0003590A">
              <w:rPr>
                <w:rFonts w:ascii="Arial" w:hAnsi="Arial" w:cs="Arial"/>
                <w:color w:val="000000"/>
                <w:sz w:val="18"/>
                <w:szCs w:val="18"/>
              </w:rPr>
              <w:t>Closing reinsurance contract liabilities</w:t>
            </w:r>
          </w:p>
        </w:tc>
        <w:tc>
          <w:tcPr>
            <w:tcW w:w="1311" w:type="dxa"/>
            <w:tcBorders>
              <w:bottom w:val="single" w:sz="4" w:space="0" w:color="auto"/>
            </w:tcBorders>
            <w:vAlign w:val="bottom"/>
          </w:tcPr>
          <w:p w14:paraId="7E9A721A" w14:textId="135FA034"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5"/>
              </w:tabs>
              <w:spacing w:line="300" w:lineRule="exact"/>
              <w:ind w:left="0" w:right="-72"/>
              <w:contextualSpacing/>
              <w:jc w:val="center"/>
              <w:rPr>
                <w:rFonts w:ascii="Arial" w:hAnsi="Arial" w:cs="Arial"/>
                <w:color w:val="000000"/>
                <w:sz w:val="18"/>
                <w:szCs w:val="18"/>
              </w:rPr>
            </w:pPr>
            <w:r w:rsidRPr="0003590A">
              <w:rPr>
                <w:rFonts w:ascii="Arial" w:hAnsi="Arial" w:cs="Arial"/>
                <w:color w:val="000000"/>
                <w:sz w:val="18"/>
                <w:szCs w:val="18"/>
              </w:rPr>
              <w:t>(</w:t>
            </w:r>
            <w:r w:rsidR="001527BD" w:rsidRPr="0003590A">
              <w:rPr>
                <w:rFonts w:ascii="Arial" w:hAnsi="Arial" w:cs="Arial"/>
                <w:color w:val="000000"/>
                <w:sz w:val="18"/>
                <w:szCs w:val="18"/>
                <w:lang w:val="en-GB"/>
              </w:rPr>
              <w:t>16</w:t>
            </w:r>
            <w:r w:rsidRPr="0003590A">
              <w:rPr>
                <w:rFonts w:ascii="Arial" w:hAnsi="Arial" w:cs="Arial"/>
                <w:color w:val="000000"/>
                <w:sz w:val="18"/>
                <w:szCs w:val="18"/>
              </w:rPr>
              <w:t>,</w:t>
            </w:r>
            <w:r w:rsidR="001527BD" w:rsidRPr="0003590A">
              <w:rPr>
                <w:rFonts w:ascii="Arial" w:hAnsi="Arial" w:cs="Arial"/>
                <w:color w:val="000000"/>
                <w:sz w:val="18"/>
                <w:szCs w:val="18"/>
                <w:lang w:val="en-GB"/>
              </w:rPr>
              <w:t>927</w:t>
            </w:r>
            <w:r w:rsidRPr="0003590A">
              <w:rPr>
                <w:rFonts w:ascii="Arial" w:hAnsi="Arial" w:cs="Arial"/>
                <w:color w:val="000000"/>
                <w:sz w:val="18"/>
                <w:szCs w:val="18"/>
              </w:rPr>
              <w:t>)</w:t>
            </w:r>
          </w:p>
        </w:tc>
        <w:tc>
          <w:tcPr>
            <w:tcW w:w="1311" w:type="dxa"/>
            <w:tcBorders>
              <w:bottom w:val="single" w:sz="4" w:space="0" w:color="auto"/>
            </w:tcBorders>
            <w:vAlign w:val="bottom"/>
          </w:tcPr>
          <w:p w14:paraId="061856B2" w14:textId="4FED4FCB"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03590A">
              <w:rPr>
                <w:rFonts w:ascii="Arial" w:hAnsi="Arial" w:cs="Arial"/>
                <w:color w:val="000000"/>
                <w:spacing w:val="-4"/>
                <w:sz w:val="18"/>
                <w:szCs w:val="18"/>
              </w:rPr>
              <w:t>-</w:t>
            </w:r>
          </w:p>
        </w:tc>
        <w:tc>
          <w:tcPr>
            <w:tcW w:w="1489" w:type="dxa"/>
            <w:tcBorders>
              <w:bottom w:val="single" w:sz="4" w:space="0" w:color="auto"/>
            </w:tcBorders>
            <w:vAlign w:val="bottom"/>
          </w:tcPr>
          <w:p w14:paraId="6EC298E4" w14:textId="4F34BC55"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r w:rsidRPr="0003590A">
              <w:rPr>
                <w:rFonts w:ascii="Arial" w:hAnsi="Arial" w:cs="Arial"/>
                <w:color w:val="000000"/>
                <w:sz w:val="18"/>
                <w:szCs w:val="18"/>
              </w:rPr>
              <w:t>-</w:t>
            </w:r>
          </w:p>
        </w:tc>
        <w:tc>
          <w:tcPr>
            <w:tcW w:w="1168" w:type="dxa"/>
            <w:tcBorders>
              <w:bottom w:val="single" w:sz="4" w:space="0" w:color="auto"/>
            </w:tcBorders>
            <w:vAlign w:val="bottom"/>
          </w:tcPr>
          <w:p w14:paraId="3A7065CE" w14:textId="2F63608F"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6"/>
              </w:tabs>
              <w:spacing w:line="300" w:lineRule="exact"/>
              <w:ind w:left="-113" w:right="-57"/>
              <w:contextualSpacing/>
              <w:jc w:val="center"/>
              <w:rPr>
                <w:rFonts w:ascii="Arial" w:hAnsi="Arial" w:cs="Arial"/>
                <w:color w:val="000000"/>
                <w:sz w:val="18"/>
                <w:szCs w:val="18"/>
              </w:rPr>
            </w:pPr>
            <w:r w:rsidRPr="0003590A">
              <w:rPr>
                <w:rFonts w:ascii="Arial" w:hAnsi="Arial" w:cs="Arial"/>
                <w:color w:val="000000"/>
                <w:sz w:val="18"/>
                <w:szCs w:val="18"/>
              </w:rPr>
              <w:t>(</w:t>
            </w:r>
            <w:r w:rsidR="001527BD" w:rsidRPr="0003590A">
              <w:rPr>
                <w:rFonts w:ascii="Arial" w:hAnsi="Arial" w:cs="Arial"/>
                <w:color w:val="000000"/>
                <w:sz w:val="18"/>
                <w:szCs w:val="18"/>
                <w:lang w:val="en-GB"/>
              </w:rPr>
              <w:t>16</w:t>
            </w:r>
            <w:r w:rsidRPr="0003590A">
              <w:rPr>
                <w:rFonts w:ascii="Arial" w:hAnsi="Arial" w:cs="Arial"/>
                <w:color w:val="000000"/>
                <w:sz w:val="18"/>
                <w:szCs w:val="18"/>
              </w:rPr>
              <w:t>,</w:t>
            </w:r>
            <w:r w:rsidR="001527BD" w:rsidRPr="0003590A">
              <w:rPr>
                <w:rFonts w:ascii="Arial" w:hAnsi="Arial" w:cs="Arial"/>
                <w:color w:val="000000"/>
                <w:sz w:val="18"/>
                <w:szCs w:val="18"/>
                <w:lang w:val="en-GB"/>
              </w:rPr>
              <w:t>927</w:t>
            </w:r>
            <w:r w:rsidRPr="0003590A">
              <w:rPr>
                <w:rFonts w:ascii="Arial" w:hAnsi="Arial" w:cs="Arial"/>
                <w:color w:val="000000"/>
                <w:sz w:val="18"/>
                <w:szCs w:val="18"/>
              </w:rPr>
              <w:t>)</w:t>
            </w:r>
          </w:p>
        </w:tc>
      </w:tr>
      <w:tr w:rsidR="009E2F09" w:rsidRPr="0003590A" w14:paraId="242692CA" w14:textId="77777777" w:rsidTr="009E2F09">
        <w:tc>
          <w:tcPr>
            <w:tcW w:w="4176" w:type="dxa"/>
            <w:vAlign w:val="bottom"/>
          </w:tcPr>
          <w:p w14:paraId="506A70AB" w14:textId="77777777" w:rsidR="009E2F09" w:rsidRPr="0003590A" w:rsidRDefault="009E2F09" w:rsidP="009E2F09">
            <w:pPr>
              <w:tabs>
                <w:tab w:val="right" w:pos="6840"/>
                <w:tab w:val="left" w:pos="8000"/>
                <w:tab w:val="left" w:pos="8180"/>
                <w:tab w:val="right" w:pos="9180"/>
                <w:tab w:val="right" w:pos="9440"/>
              </w:tabs>
              <w:spacing w:line="300" w:lineRule="exact"/>
              <w:ind w:right="-14"/>
              <w:contextualSpacing/>
              <w:rPr>
                <w:rFonts w:ascii="Arial" w:hAnsi="Arial" w:cs="Arial"/>
                <w:color w:val="000000"/>
                <w:sz w:val="18"/>
                <w:szCs w:val="18"/>
              </w:rPr>
            </w:pPr>
          </w:p>
        </w:tc>
        <w:tc>
          <w:tcPr>
            <w:tcW w:w="1311" w:type="dxa"/>
            <w:tcBorders>
              <w:top w:val="single" w:sz="4" w:space="0" w:color="auto"/>
            </w:tcBorders>
            <w:vAlign w:val="bottom"/>
          </w:tcPr>
          <w:p w14:paraId="1E71252B" w14:textId="77777777" w:rsidR="009E2F09" w:rsidRPr="0003590A"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5"/>
              </w:tabs>
              <w:spacing w:line="300" w:lineRule="exact"/>
              <w:ind w:left="0" w:right="-72"/>
              <w:contextualSpacing/>
              <w:jc w:val="center"/>
              <w:rPr>
                <w:rFonts w:ascii="Arial" w:hAnsi="Arial" w:cs="Arial"/>
                <w:color w:val="000000"/>
                <w:sz w:val="18"/>
                <w:szCs w:val="18"/>
              </w:rPr>
            </w:pPr>
          </w:p>
        </w:tc>
        <w:tc>
          <w:tcPr>
            <w:tcW w:w="1311" w:type="dxa"/>
            <w:tcBorders>
              <w:top w:val="single" w:sz="4" w:space="0" w:color="auto"/>
            </w:tcBorders>
            <w:vAlign w:val="bottom"/>
          </w:tcPr>
          <w:p w14:paraId="75AB9C50" w14:textId="77777777" w:rsidR="009E2F09" w:rsidRPr="0003590A"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p>
        </w:tc>
        <w:tc>
          <w:tcPr>
            <w:tcW w:w="1489" w:type="dxa"/>
            <w:tcBorders>
              <w:top w:val="single" w:sz="4" w:space="0" w:color="auto"/>
            </w:tcBorders>
            <w:vAlign w:val="bottom"/>
          </w:tcPr>
          <w:p w14:paraId="5398A405" w14:textId="77777777" w:rsidR="009E2F09" w:rsidRPr="0003590A"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p>
        </w:tc>
        <w:tc>
          <w:tcPr>
            <w:tcW w:w="1168" w:type="dxa"/>
            <w:tcBorders>
              <w:top w:val="single" w:sz="4" w:space="0" w:color="auto"/>
            </w:tcBorders>
            <w:vAlign w:val="bottom"/>
          </w:tcPr>
          <w:p w14:paraId="21D93081" w14:textId="77777777" w:rsidR="009E2F09" w:rsidRPr="0003590A" w:rsidRDefault="009E2F09"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6"/>
              </w:tabs>
              <w:spacing w:line="300" w:lineRule="exact"/>
              <w:ind w:left="-113" w:right="-57"/>
              <w:contextualSpacing/>
              <w:jc w:val="center"/>
              <w:rPr>
                <w:rFonts w:ascii="Arial" w:hAnsi="Arial" w:cs="Arial"/>
                <w:color w:val="000000"/>
                <w:sz w:val="18"/>
                <w:szCs w:val="18"/>
              </w:rPr>
            </w:pPr>
          </w:p>
        </w:tc>
      </w:tr>
      <w:tr w:rsidR="009524C5" w:rsidRPr="0003590A" w14:paraId="78FBC337" w14:textId="77777777" w:rsidTr="009E2F09">
        <w:tc>
          <w:tcPr>
            <w:tcW w:w="4176" w:type="dxa"/>
            <w:vAlign w:val="bottom"/>
          </w:tcPr>
          <w:p w14:paraId="2C54841C" w14:textId="77777777" w:rsidR="009524C5" w:rsidRPr="0003590A" w:rsidRDefault="009524C5" w:rsidP="009E2F09">
            <w:pPr>
              <w:tabs>
                <w:tab w:val="right" w:pos="6840"/>
                <w:tab w:val="left" w:pos="8000"/>
                <w:tab w:val="left" w:pos="8180"/>
                <w:tab w:val="right" w:pos="9180"/>
                <w:tab w:val="right" w:pos="9440"/>
              </w:tabs>
              <w:spacing w:line="300" w:lineRule="exact"/>
              <w:ind w:right="-14"/>
              <w:contextualSpacing/>
              <w:rPr>
                <w:rFonts w:ascii="Arial" w:hAnsi="Arial" w:cs="Arial"/>
                <w:b/>
                <w:bCs/>
                <w:color w:val="000000"/>
                <w:sz w:val="18"/>
                <w:szCs w:val="18"/>
              </w:rPr>
            </w:pPr>
            <w:r w:rsidRPr="0003590A">
              <w:rPr>
                <w:rFonts w:ascii="Arial" w:hAnsi="Arial" w:cs="Arial"/>
                <w:b/>
                <w:bCs/>
                <w:color w:val="000000"/>
                <w:sz w:val="18"/>
                <w:szCs w:val="18"/>
              </w:rPr>
              <w:t>Closing net balance</w:t>
            </w:r>
          </w:p>
        </w:tc>
        <w:tc>
          <w:tcPr>
            <w:tcW w:w="1311" w:type="dxa"/>
            <w:tcBorders>
              <w:bottom w:val="single" w:sz="4" w:space="0" w:color="auto"/>
            </w:tcBorders>
            <w:vAlign w:val="bottom"/>
          </w:tcPr>
          <w:p w14:paraId="415D0242" w14:textId="01C26EE8"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75"/>
              </w:tabs>
              <w:spacing w:line="300" w:lineRule="exact"/>
              <w:ind w:left="0" w:right="-72"/>
              <w:contextualSpacing/>
              <w:jc w:val="center"/>
              <w:rPr>
                <w:rFonts w:ascii="Arial" w:hAnsi="Arial" w:cs="Arial"/>
                <w:color w:val="000000"/>
                <w:sz w:val="18"/>
                <w:szCs w:val="18"/>
              </w:rPr>
            </w:pPr>
            <w:r w:rsidRPr="0003590A">
              <w:rPr>
                <w:rFonts w:ascii="Arial" w:hAnsi="Arial" w:cs="Arial"/>
                <w:color w:val="000000"/>
                <w:sz w:val="18"/>
                <w:szCs w:val="18"/>
              </w:rPr>
              <w:t>(</w:t>
            </w:r>
            <w:r w:rsidR="001527BD" w:rsidRPr="0003590A">
              <w:rPr>
                <w:rFonts w:ascii="Arial" w:hAnsi="Arial" w:cs="Arial"/>
                <w:color w:val="000000"/>
                <w:sz w:val="18"/>
                <w:szCs w:val="18"/>
                <w:lang w:val="en-GB"/>
              </w:rPr>
              <w:t>20</w:t>
            </w:r>
            <w:r w:rsidRPr="0003590A">
              <w:rPr>
                <w:rFonts w:ascii="Arial" w:hAnsi="Arial" w:cs="Arial"/>
                <w:color w:val="000000"/>
                <w:sz w:val="18"/>
                <w:szCs w:val="18"/>
              </w:rPr>
              <w:t>,</w:t>
            </w:r>
            <w:r w:rsidR="001527BD" w:rsidRPr="0003590A">
              <w:rPr>
                <w:rFonts w:ascii="Arial" w:hAnsi="Arial" w:cs="Arial"/>
                <w:color w:val="000000"/>
                <w:sz w:val="18"/>
                <w:szCs w:val="18"/>
                <w:lang w:val="en-GB"/>
              </w:rPr>
              <w:t>346</w:t>
            </w:r>
            <w:r w:rsidRPr="0003590A">
              <w:rPr>
                <w:rFonts w:ascii="Arial" w:hAnsi="Arial" w:cs="Arial"/>
                <w:color w:val="000000"/>
                <w:sz w:val="18"/>
                <w:szCs w:val="18"/>
              </w:rPr>
              <w:t>)</w:t>
            </w:r>
          </w:p>
        </w:tc>
        <w:tc>
          <w:tcPr>
            <w:tcW w:w="1311" w:type="dxa"/>
            <w:tcBorders>
              <w:bottom w:val="single" w:sz="4" w:space="0" w:color="auto"/>
            </w:tcBorders>
            <w:vAlign w:val="bottom"/>
          </w:tcPr>
          <w:p w14:paraId="282C80E2" w14:textId="04B8E81B" w:rsidR="009524C5" w:rsidRPr="0003590A" w:rsidRDefault="009524C5"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9"/>
              </w:tabs>
              <w:spacing w:line="300" w:lineRule="exact"/>
              <w:ind w:left="0" w:right="-72"/>
              <w:contextualSpacing/>
              <w:rPr>
                <w:rFonts w:ascii="Arial" w:hAnsi="Arial" w:cs="Arial"/>
                <w:color w:val="000000"/>
                <w:spacing w:val="-4"/>
                <w:sz w:val="18"/>
                <w:szCs w:val="18"/>
              </w:rPr>
            </w:pPr>
            <w:r w:rsidRPr="0003590A">
              <w:rPr>
                <w:rFonts w:ascii="Arial" w:hAnsi="Arial" w:cs="Arial"/>
                <w:color w:val="000000"/>
                <w:spacing w:val="-4"/>
                <w:sz w:val="18"/>
                <w:szCs w:val="18"/>
              </w:rPr>
              <w:t>-</w:t>
            </w:r>
          </w:p>
        </w:tc>
        <w:tc>
          <w:tcPr>
            <w:tcW w:w="1489" w:type="dxa"/>
            <w:tcBorders>
              <w:bottom w:val="single" w:sz="4" w:space="0" w:color="auto"/>
            </w:tcBorders>
            <w:vAlign w:val="bottom"/>
          </w:tcPr>
          <w:p w14:paraId="4E592EF3" w14:textId="631ACD07" w:rsidR="009524C5" w:rsidRPr="0003590A"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40"/>
              </w:tabs>
              <w:spacing w:line="300" w:lineRule="exact"/>
              <w:ind w:left="0" w:right="-72"/>
              <w:contextualSpacing/>
              <w:jc w:val="center"/>
              <w:rPr>
                <w:rFonts w:ascii="Arial" w:hAnsi="Arial" w:cs="Arial"/>
                <w:color w:val="000000"/>
                <w:sz w:val="18"/>
                <w:szCs w:val="18"/>
              </w:rPr>
            </w:pPr>
            <w:r w:rsidRPr="0003590A">
              <w:rPr>
                <w:rFonts w:ascii="Arial" w:hAnsi="Arial" w:cs="Arial"/>
                <w:color w:val="000000"/>
                <w:sz w:val="18"/>
                <w:szCs w:val="18"/>
                <w:lang w:val="en-GB"/>
              </w:rPr>
              <w:t>28</w:t>
            </w:r>
            <w:r w:rsidR="009524C5" w:rsidRPr="0003590A">
              <w:rPr>
                <w:rFonts w:ascii="Arial" w:hAnsi="Arial" w:cs="Arial"/>
                <w:color w:val="000000"/>
                <w:sz w:val="18"/>
                <w:szCs w:val="18"/>
              </w:rPr>
              <w:t>,</w:t>
            </w:r>
            <w:r w:rsidRPr="0003590A">
              <w:rPr>
                <w:rFonts w:ascii="Arial" w:hAnsi="Arial" w:cs="Arial"/>
                <w:color w:val="000000"/>
                <w:sz w:val="18"/>
                <w:szCs w:val="18"/>
                <w:lang w:val="en-GB"/>
              </w:rPr>
              <w:t>050</w:t>
            </w:r>
          </w:p>
        </w:tc>
        <w:tc>
          <w:tcPr>
            <w:tcW w:w="1168" w:type="dxa"/>
            <w:tcBorders>
              <w:bottom w:val="single" w:sz="4" w:space="0" w:color="auto"/>
            </w:tcBorders>
            <w:vAlign w:val="bottom"/>
          </w:tcPr>
          <w:p w14:paraId="4E6AF9BE" w14:textId="6677411E" w:rsidR="009524C5" w:rsidRPr="0003590A" w:rsidRDefault="001527BD" w:rsidP="009E2F0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2"/>
              </w:tabs>
              <w:spacing w:line="300" w:lineRule="exact"/>
              <w:ind w:left="-113" w:right="-57"/>
              <w:contextualSpacing/>
              <w:jc w:val="center"/>
              <w:rPr>
                <w:rFonts w:ascii="Arial" w:hAnsi="Arial" w:cs="Arial"/>
                <w:color w:val="000000"/>
                <w:sz w:val="18"/>
                <w:szCs w:val="18"/>
              </w:rPr>
            </w:pPr>
            <w:r w:rsidRPr="0003590A">
              <w:rPr>
                <w:rFonts w:ascii="Arial" w:hAnsi="Arial" w:cs="Arial"/>
                <w:color w:val="000000"/>
                <w:sz w:val="18"/>
                <w:szCs w:val="18"/>
                <w:lang w:val="en-GB"/>
              </w:rPr>
              <w:t>7</w:t>
            </w:r>
            <w:r w:rsidR="009524C5" w:rsidRPr="0003590A">
              <w:rPr>
                <w:rFonts w:ascii="Arial" w:hAnsi="Arial" w:cs="Arial"/>
                <w:color w:val="000000"/>
                <w:sz w:val="18"/>
                <w:szCs w:val="18"/>
              </w:rPr>
              <w:t>,</w:t>
            </w:r>
            <w:r w:rsidRPr="0003590A">
              <w:rPr>
                <w:rFonts w:ascii="Arial" w:hAnsi="Arial" w:cs="Arial"/>
                <w:color w:val="000000"/>
                <w:sz w:val="18"/>
                <w:szCs w:val="18"/>
                <w:lang w:val="en-GB"/>
              </w:rPr>
              <w:t>704</w:t>
            </w:r>
          </w:p>
        </w:tc>
      </w:tr>
    </w:tbl>
    <w:p w14:paraId="1E8F04E5" w14:textId="2702EC7E" w:rsidR="00A9738E" w:rsidRPr="0003590A" w:rsidRDefault="00A9738E" w:rsidP="00A34A14">
      <w:pPr>
        <w:spacing w:line="300" w:lineRule="exact"/>
        <w:contextualSpacing/>
        <w:jc w:val="thaiDistribute"/>
        <w:rPr>
          <w:rFonts w:ascii="Arial" w:hAnsi="Arial" w:cs="Arial"/>
          <w:sz w:val="18"/>
          <w:szCs w:val="18"/>
        </w:rPr>
      </w:pPr>
    </w:p>
    <w:p w14:paraId="175B67D7" w14:textId="77777777" w:rsidR="009E2F09" w:rsidRPr="0003590A" w:rsidRDefault="00A9738E" w:rsidP="00550002">
      <w:pPr>
        <w:spacing w:line="300" w:lineRule="exact"/>
        <w:ind w:left="1259" w:hanging="720"/>
        <w:contextualSpacing/>
        <w:jc w:val="thaiDistribute"/>
        <w:rPr>
          <w:rFonts w:ascii="Arial" w:hAnsi="Arial" w:cs="Arial"/>
          <w:sz w:val="18"/>
          <w:szCs w:val="18"/>
        </w:rPr>
      </w:pPr>
      <w:r w:rsidRPr="0003590A">
        <w:rPr>
          <w:rFonts w:ascii="Arial" w:hAnsi="Arial" w:cs="Arial"/>
          <w:sz w:val="18"/>
          <w:szCs w:val="18"/>
        </w:rPr>
        <w:br w:type="page"/>
      </w:r>
    </w:p>
    <w:p w14:paraId="0D22088A" w14:textId="6E8F5EDE" w:rsidR="00947F6C" w:rsidRPr="0003590A" w:rsidRDefault="001527BD" w:rsidP="00550002">
      <w:pPr>
        <w:spacing w:line="300" w:lineRule="exact"/>
        <w:ind w:left="1259" w:hanging="720"/>
        <w:contextualSpacing/>
        <w:jc w:val="thaiDistribute"/>
        <w:rPr>
          <w:rFonts w:ascii="Arial" w:hAnsi="Arial" w:cs="Arial"/>
          <w:color w:val="000000"/>
          <w:sz w:val="18"/>
          <w:szCs w:val="18"/>
        </w:rPr>
      </w:pPr>
      <w:r w:rsidRPr="0003590A">
        <w:rPr>
          <w:rFonts w:ascii="Arial" w:hAnsi="Arial" w:cs="Arial"/>
          <w:color w:val="000000"/>
          <w:sz w:val="18"/>
          <w:szCs w:val="18"/>
        </w:rPr>
        <w:t>14</w:t>
      </w:r>
      <w:r w:rsidR="00CA78FA" w:rsidRPr="0003590A">
        <w:rPr>
          <w:rFonts w:ascii="Arial" w:hAnsi="Arial" w:cs="Arial"/>
          <w:color w:val="000000"/>
          <w:sz w:val="18"/>
          <w:szCs w:val="18"/>
        </w:rPr>
        <w:t>.</w:t>
      </w:r>
      <w:r w:rsidRPr="0003590A">
        <w:rPr>
          <w:rFonts w:ascii="Arial" w:hAnsi="Arial" w:cs="Arial"/>
          <w:color w:val="000000"/>
          <w:sz w:val="18"/>
          <w:szCs w:val="18"/>
        </w:rPr>
        <w:t>1</w:t>
      </w:r>
      <w:r w:rsidR="00CA78FA" w:rsidRPr="0003590A">
        <w:rPr>
          <w:rFonts w:ascii="Arial" w:hAnsi="Arial" w:cs="Arial"/>
          <w:color w:val="000000"/>
          <w:sz w:val="18"/>
          <w:szCs w:val="18"/>
        </w:rPr>
        <w:t>.</w:t>
      </w:r>
      <w:r w:rsidR="002B064E" w:rsidRPr="0003590A">
        <w:rPr>
          <w:rFonts w:ascii="Arial" w:hAnsi="Arial" w:cs="Arial"/>
          <w:color w:val="000000"/>
          <w:spacing w:val="-4"/>
          <w:sz w:val="18"/>
          <w:szCs w:val="18"/>
        </w:rPr>
        <w:t>6</w:t>
      </w:r>
      <w:r w:rsidR="00CA78FA" w:rsidRPr="0003590A">
        <w:rPr>
          <w:rFonts w:ascii="Arial" w:hAnsi="Arial" w:cs="Arial"/>
          <w:color w:val="000000"/>
          <w:spacing w:val="-6"/>
          <w:sz w:val="18"/>
          <w:szCs w:val="18"/>
        </w:rPr>
        <w:tab/>
      </w:r>
      <w:r w:rsidR="00947F6C" w:rsidRPr="0003590A">
        <w:rPr>
          <w:rFonts w:ascii="Arial" w:hAnsi="Arial" w:cs="Arial"/>
          <w:color w:val="000000"/>
          <w:spacing w:val="-6"/>
          <w:sz w:val="18"/>
          <w:szCs w:val="18"/>
        </w:rPr>
        <w:t xml:space="preserve">Reconciliation of the measurement components of reinsurance contract </w:t>
      </w:r>
      <w:r w:rsidR="00AB453E" w:rsidRPr="0003590A">
        <w:rPr>
          <w:rFonts w:ascii="Arial" w:hAnsi="Arial" w:cs="Arial"/>
          <w:color w:val="000000"/>
          <w:spacing w:val="-6"/>
          <w:sz w:val="18"/>
          <w:szCs w:val="18"/>
        </w:rPr>
        <w:t>balances -</w:t>
      </w:r>
      <w:r w:rsidR="00947F6C" w:rsidRPr="0003590A">
        <w:rPr>
          <w:rFonts w:ascii="Arial" w:hAnsi="Arial" w:cs="Arial"/>
          <w:color w:val="000000"/>
          <w:spacing w:val="-6"/>
          <w:sz w:val="18"/>
          <w:szCs w:val="18"/>
        </w:rPr>
        <w:t xml:space="preserve"> Reinsurance contract</w:t>
      </w:r>
      <w:r w:rsidR="00356D4F" w:rsidRPr="0003590A">
        <w:rPr>
          <w:rFonts w:ascii="Arial" w:hAnsi="Arial" w:cs="Arial"/>
          <w:color w:val="000000"/>
          <w:spacing w:val="-6"/>
          <w:sz w:val="18"/>
          <w:szCs w:val="18"/>
        </w:rPr>
        <w:t>s</w:t>
      </w:r>
      <w:r w:rsidR="00947F6C" w:rsidRPr="0003590A">
        <w:rPr>
          <w:rFonts w:ascii="Arial" w:hAnsi="Arial" w:cs="Arial"/>
          <w:color w:val="000000"/>
          <w:spacing w:val="-6"/>
          <w:sz w:val="18"/>
          <w:szCs w:val="18"/>
        </w:rPr>
        <w:t xml:space="preserve"> held</w:t>
      </w:r>
    </w:p>
    <w:p w14:paraId="00E237E3" w14:textId="77777777" w:rsidR="009E2F09" w:rsidRPr="0003590A" w:rsidRDefault="009E2F09" w:rsidP="00550002">
      <w:pPr>
        <w:spacing w:line="300" w:lineRule="exact"/>
        <w:ind w:left="1259" w:hanging="720"/>
        <w:contextualSpacing/>
        <w:jc w:val="thaiDistribute"/>
        <w:rPr>
          <w:rFonts w:ascii="Arial" w:hAnsi="Arial" w:cs="Arial"/>
          <w:color w:val="000000"/>
          <w:sz w:val="18"/>
          <w:szCs w:val="18"/>
        </w:rPr>
      </w:pPr>
    </w:p>
    <w:tbl>
      <w:tblPr>
        <w:tblW w:w="9463" w:type="dxa"/>
        <w:tblInd w:w="108" w:type="dxa"/>
        <w:tblLayout w:type="fixed"/>
        <w:tblLook w:val="0000" w:firstRow="0" w:lastRow="0" w:firstColumn="0" w:lastColumn="0" w:noHBand="0" w:noVBand="0"/>
      </w:tblPr>
      <w:tblGrid>
        <w:gridCol w:w="2694"/>
        <w:gridCol w:w="992"/>
        <w:gridCol w:w="992"/>
        <w:gridCol w:w="1134"/>
        <w:gridCol w:w="992"/>
        <w:gridCol w:w="851"/>
        <w:gridCol w:w="850"/>
        <w:gridCol w:w="945"/>
        <w:gridCol w:w="13"/>
      </w:tblGrid>
      <w:tr w:rsidR="00AC679A" w:rsidRPr="0003590A" w14:paraId="11798DD7" w14:textId="77777777" w:rsidTr="006F47D6">
        <w:tc>
          <w:tcPr>
            <w:tcW w:w="2694" w:type="dxa"/>
            <w:vAlign w:val="bottom"/>
          </w:tcPr>
          <w:p w14:paraId="611EF710" w14:textId="77777777" w:rsidR="004463E4" w:rsidRPr="0003590A" w:rsidRDefault="004463E4">
            <w:pPr>
              <w:tabs>
                <w:tab w:val="right" w:pos="6840"/>
                <w:tab w:val="left" w:pos="8000"/>
                <w:tab w:val="left" w:pos="8180"/>
                <w:tab w:val="right" w:pos="9180"/>
                <w:tab w:val="right" w:pos="9440"/>
              </w:tabs>
              <w:spacing w:line="240" w:lineRule="exact"/>
              <w:ind w:left="397" w:right="-170"/>
              <w:contextualSpacing/>
              <w:rPr>
                <w:rFonts w:ascii="Arial" w:hAnsi="Arial" w:cs="Arial"/>
                <w:sz w:val="13"/>
                <w:szCs w:val="13"/>
                <w:cs/>
              </w:rPr>
            </w:pPr>
          </w:p>
        </w:tc>
        <w:tc>
          <w:tcPr>
            <w:tcW w:w="6769" w:type="dxa"/>
            <w:gridSpan w:val="8"/>
            <w:tcBorders>
              <w:bottom w:val="single" w:sz="4" w:space="0" w:color="auto"/>
            </w:tcBorders>
            <w:vAlign w:val="bottom"/>
          </w:tcPr>
          <w:p w14:paraId="1B47183D" w14:textId="6FE991A8" w:rsidR="004463E4" w:rsidRPr="0003590A" w:rsidRDefault="006F47D6" w:rsidP="00437706">
            <w:pPr>
              <w:tabs>
                <w:tab w:val="left" w:pos="2430"/>
              </w:tabs>
              <w:spacing w:line="240" w:lineRule="exact"/>
              <w:ind w:right="36"/>
              <w:contextualSpacing/>
              <w:jc w:val="center"/>
              <w:rPr>
                <w:rFonts w:ascii="Arial" w:eastAsia="Browallia New" w:hAnsi="Arial" w:cs="Arial"/>
                <w:b/>
                <w:bCs/>
                <w:sz w:val="13"/>
                <w:szCs w:val="13"/>
              </w:rPr>
            </w:pPr>
            <w:r w:rsidRPr="0003590A">
              <w:rPr>
                <w:rFonts w:ascii="Arial" w:eastAsia="Browallia New" w:hAnsi="Arial" w:cs="Arial"/>
                <w:b/>
                <w:bCs/>
                <w:sz w:val="13"/>
                <w:szCs w:val="13"/>
              </w:rPr>
              <w:t>Equity method and Separate financial statements</w:t>
            </w:r>
          </w:p>
        </w:tc>
      </w:tr>
      <w:tr w:rsidR="00AC679A" w:rsidRPr="0003590A" w14:paraId="5DF5DCFE" w14:textId="77777777" w:rsidTr="006F47D6">
        <w:tc>
          <w:tcPr>
            <w:tcW w:w="2694" w:type="dxa"/>
            <w:vAlign w:val="bottom"/>
          </w:tcPr>
          <w:p w14:paraId="7F4334FD" w14:textId="77777777" w:rsidR="004463E4" w:rsidRPr="0003590A" w:rsidRDefault="004463E4">
            <w:pPr>
              <w:tabs>
                <w:tab w:val="right" w:pos="6840"/>
                <w:tab w:val="left" w:pos="8000"/>
                <w:tab w:val="left" w:pos="8180"/>
                <w:tab w:val="right" w:pos="9180"/>
                <w:tab w:val="right" w:pos="9440"/>
              </w:tabs>
              <w:spacing w:line="240" w:lineRule="exact"/>
              <w:ind w:left="397" w:right="-170"/>
              <w:contextualSpacing/>
              <w:rPr>
                <w:rFonts w:ascii="Arial" w:hAnsi="Arial" w:cs="Arial"/>
                <w:sz w:val="13"/>
                <w:szCs w:val="13"/>
                <w:cs/>
              </w:rPr>
            </w:pPr>
          </w:p>
        </w:tc>
        <w:tc>
          <w:tcPr>
            <w:tcW w:w="6769" w:type="dxa"/>
            <w:gridSpan w:val="8"/>
            <w:tcBorders>
              <w:top w:val="single" w:sz="4" w:space="0" w:color="auto"/>
              <w:bottom w:val="single" w:sz="4" w:space="0" w:color="auto"/>
            </w:tcBorders>
            <w:vAlign w:val="bottom"/>
          </w:tcPr>
          <w:p w14:paraId="5054BD7A" w14:textId="56773EE3" w:rsidR="004463E4" w:rsidRPr="0003590A" w:rsidRDefault="004463E4">
            <w:pPr>
              <w:pStyle w:val="BodyTextIndent3"/>
              <w:ind w:left="0"/>
              <w:contextualSpacing/>
              <w:jc w:val="center"/>
              <w:rPr>
                <w:rFonts w:ascii="Arial" w:hAnsi="Arial" w:cs="Arial"/>
                <w:b/>
                <w:bCs/>
                <w:color w:val="auto"/>
                <w:kern w:val="28"/>
                <w:sz w:val="13"/>
                <w:szCs w:val="13"/>
                <w:lang w:val="en-GB"/>
              </w:rPr>
            </w:pPr>
            <w:r w:rsidRPr="0003590A">
              <w:rPr>
                <w:rFonts w:ascii="Arial" w:hAnsi="Arial" w:cs="Arial"/>
                <w:b/>
                <w:bCs/>
                <w:color w:val="auto"/>
                <w:kern w:val="28"/>
                <w:sz w:val="13"/>
                <w:szCs w:val="13"/>
                <w:lang w:val="en-GB"/>
              </w:rPr>
              <w:t>2025</w:t>
            </w:r>
          </w:p>
        </w:tc>
      </w:tr>
      <w:tr w:rsidR="00AC679A" w:rsidRPr="0003590A" w14:paraId="5D76E2DF" w14:textId="77777777" w:rsidTr="00FA7B54">
        <w:tc>
          <w:tcPr>
            <w:tcW w:w="2694" w:type="dxa"/>
            <w:vMerge w:val="restart"/>
            <w:vAlign w:val="bottom"/>
          </w:tcPr>
          <w:p w14:paraId="3C2BD6CA" w14:textId="77777777" w:rsidR="004463E4" w:rsidRPr="0003590A" w:rsidRDefault="004463E4">
            <w:pPr>
              <w:tabs>
                <w:tab w:val="right" w:pos="6840"/>
                <w:tab w:val="left" w:pos="8000"/>
                <w:tab w:val="left" w:pos="8180"/>
                <w:tab w:val="right" w:pos="9180"/>
                <w:tab w:val="right" w:pos="9440"/>
              </w:tabs>
              <w:spacing w:line="240" w:lineRule="exact"/>
              <w:ind w:left="397" w:right="-170"/>
              <w:contextualSpacing/>
              <w:rPr>
                <w:rFonts w:ascii="Arial" w:hAnsi="Arial" w:cs="Arial"/>
                <w:sz w:val="13"/>
                <w:szCs w:val="13"/>
                <w:cs/>
              </w:rPr>
            </w:pPr>
          </w:p>
        </w:tc>
        <w:tc>
          <w:tcPr>
            <w:tcW w:w="992" w:type="dxa"/>
            <w:vMerge w:val="restart"/>
            <w:tcBorders>
              <w:top w:val="single" w:sz="4" w:space="0" w:color="auto"/>
            </w:tcBorders>
            <w:vAlign w:val="bottom"/>
          </w:tcPr>
          <w:p w14:paraId="78DBC70A" w14:textId="77777777" w:rsidR="004463E4" w:rsidRPr="0003590A" w:rsidRDefault="004463E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ind w:left="0"/>
              <w:contextualSpacing/>
              <w:jc w:val="right"/>
              <w:rPr>
                <w:rFonts w:ascii="Arial" w:hAnsi="Arial" w:cs="Arial"/>
                <w:b/>
                <w:bCs/>
                <w:color w:val="auto"/>
                <w:sz w:val="13"/>
                <w:szCs w:val="13"/>
              </w:rPr>
            </w:pPr>
            <w:r w:rsidRPr="0003590A">
              <w:rPr>
                <w:rFonts w:ascii="Arial" w:hAnsi="Arial" w:cs="Arial"/>
                <w:b/>
                <w:bCs/>
                <w:color w:val="auto"/>
                <w:sz w:val="13"/>
                <w:szCs w:val="13"/>
              </w:rPr>
              <w:t>Present</w:t>
            </w:r>
          </w:p>
          <w:p w14:paraId="226FCBA9" w14:textId="11045CF1" w:rsidR="004463E4" w:rsidRPr="0003590A" w:rsidRDefault="004463E4">
            <w:pPr>
              <w:pStyle w:val="BodyTextIndent3"/>
              <w:tabs>
                <w:tab w:val="decimal" w:pos="1043"/>
              </w:tabs>
              <w:ind w:left="0"/>
              <w:contextualSpacing/>
              <w:jc w:val="right"/>
              <w:rPr>
                <w:rFonts w:ascii="Arial" w:hAnsi="Arial" w:cs="Arial"/>
                <w:b/>
                <w:bCs/>
                <w:color w:val="auto"/>
                <w:kern w:val="28"/>
                <w:sz w:val="13"/>
                <w:szCs w:val="13"/>
                <w:lang w:val="en-GB"/>
              </w:rPr>
            </w:pPr>
            <w:r w:rsidRPr="0003590A">
              <w:rPr>
                <w:rFonts w:ascii="Arial" w:hAnsi="Arial" w:cs="Arial"/>
                <w:b/>
                <w:bCs/>
                <w:color w:val="auto"/>
                <w:sz w:val="13"/>
                <w:szCs w:val="13"/>
              </w:rPr>
              <w:t xml:space="preserve">value of </w:t>
            </w:r>
          </w:p>
        </w:tc>
        <w:tc>
          <w:tcPr>
            <w:tcW w:w="992" w:type="dxa"/>
            <w:vMerge w:val="restart"/>
            <w:tcBorders>
              <w:top w:val="single" w:sz="4" w:space="0" w:color="auto"/>
            </w:tcBorders>
            <w:vAlign w:val="bottom"/>
          </w:tcPr>
          <w:p w14:paraId="35E4E424" w14:textId="1F0E158E" w:rsidR="004463E4" w:rsidRPr="0003590A" w:rsidRDefault="004463E4">
            <w:pPr>
              <w:pStyle w:val="BodyTextIndent3"/>
              <w:tabs>
                <w:tab w:val="decimal" w:pos="1005"/>
              </w:tabs>
              <w:ind w:left="0"/>
              <w:contextualSpacing/>
              <w:jc w:val="right"/>
              <w:rPr>
                <w:rFonts w:ascii="Arial" w:hAnsi="Arial" w:cs="Arial"/>
                <w:b/>
                <w:bCs/>
                <w:color w:val="auto"/>
                <w:kern w:val="28"/>
                <w:sz w:val="13"/>
                <w:szCs w:val="13"/>
                <w:lang w:val="en-GB"/>
              </w:rPr>
            </w:pPr>
            <w:r w:rsidRPr="0003590A">
              <w:rPr>
                <w:rFonts w:ascii="Arial" w:hAnsi="Arial" w:cs="Arial"/>
                <w:b/>
                <w:bCs/>
                <w:color w:val="auto"/>
                <w:sz w:val="13"/>
                <w:szCs w:val="13"/>
                <w:lang w:val="en-GB"/>
              </w:rPr>
              <w:t xml:space="preserve">Risk adjustment for non- </w:t>
            </w:r>
          </w:p>
        </w:tc>
        <w:tc>
          <w:tcPr>
            <w:tcW w:w="3827" w:type="dxa"/>
            <w:gridSpan w:val="4"/>
            <w:tcBorders>
              <w:top w:val="single" w:sz="4" w:space="0" w:color="auto"/>
              <w:bottom w:val="single" w:sz="4" w:space="0" w:color="auto"/>
            </w:tcBorders>
            <w:vAlign w:val="bottom"/>
          </w:tcPr>
          <w:p w14:paraId="29111970" w14:textId="77777777" w:rsidR="004463E4" w:rsidRPr="0003590A" w:rsidRDefault="004463E4">
            <w:pPr>
              <w:pStyle w:val="BodyTextIndent3"/>
              <w:ind w:left="0"/>
              <w:contextualSpacing/>
              <w:jc w:val="center"/>
              <w:rPr>
                <w:rFonts w:ascii="Arial" w:hAnsi="Arial" w:cs="Arial"/>
                <w:b/>
                <w:bCs/>
                <w:color w:val="auto"/>
                <w:kern w:val="28"/>
                <w:sz w:val="13"/>
                <w:szCs w:val="13"/>
                <w:lang w:val="en-GB"/>
              </w:rPr>
            </w:pPr>
            <w:r w:rsidRPr="0003590A">
              <w:rPr>
                <w:rFonts w:ascii="Arial" w:hAnsi="Arial" w:cs="Arial"/>
                <w:b/>
                <w:bCs/>
                <w:color w:val="auto"/>
                <w:kern w:val="28"/>
                <w:sz w:val="13"/>
                <w:szCs w:val="13"/>
                <w:lang w:val="en-GB"/>
              </w:rPr>
              <w:t>Contractual service margin</w:t>
            </w:r>
          </w:p>
        </w:tc>
        <w:tc>
          <w:tcPr>
            <w:tcW w:w="958" w:type="dxa"/>
            <w:gridSpan w:val="2"/>
            <w:tcBorders>
              <w:top w:val="single" w:sz="4" w:space="0" w:color="auto"/>
            </w:tcBorders>
            <w:vAlign w:val="bottom"/>
          </w:tcPr>
          <w:p w14:paraId="1009A7CB" w14:textId="77777777" w:rsidR="004463E4" w:rsidRPr="0003590A" w:rsidRDefault="004463E4">
            <w:pPr>
              <w:pStyle w:val="BodyTextIndent3"/>
              <w:ind w:left="0"/>
              <w:contextualSpacing/>
              <w:jc w:val="center"/>
              <w:rPr>
                <w:rFonts w:ascii="Arial" w:hAnsi="Arial" w:cs="Arial"/>
                <w:b/>
                <w:bCs/>
                <w:color w:val="auto"/>
                <w:kern w:val="28"/>
                <w:sz w:val="13"/>
                <w:szCs w:val="13"/>
                <w:lang w:val="en-GB"/>
              </w:rPr>
            </w:pPr>
          </w:p>
        </w:tc>
      </w:tr>
      <w:tr w:rsidR="00AC679A" w:rsidRPr="0003590A" w14:paraId="6BE485E7" w14:textId="77777777" w:rsidTr="00FA7B54">
        <w:trPr>
          <w:gridAfter w:val="1"/>
          <w:wAfter w:w="13" w:type="dxa"/>
        </w:trPr>
        <w:tc>
          <w:tcPr>
            <w:tcW w:w="2694" w:type="dxa"/>
            <w:vMerge/>
            <w:tcBorders>
              <w:top w:val="single" w:sz="4" w:space="0" w:color="auto"/>
            </w:tcBorders>
            <w:vAlign w:val="bottom"/>
          </w:tcPr>
          <w:p w14:paraId="34EA73D5" w14:textId="77777777" w:rsidR="001D00D8" w:rsidRPr="0003590A" w:rsidRDefault="001D00D8" w:rsidP="001D00D8">
            <w:pPr>
              <w:tabs>
                <w:tab w:val="right" w:pos="6840"/>
                <w:tab w:val="left" w:pos="8000"/>
                <w:tab w:val="left" w:pos="8180"/>
                <w:tab w:val="right" w:pos="9180"/>
                <w:tab w:val="right" w:pos="9440"/>
              </w:tabs>
              <w:spacing w:line="240" w:lineRule="exact"/>
              <w:ind w:left="436" w:right="-14"/>
              <w:contextualSpacing/>
              <w:rPr>
                <w:rFonts w:ascii="Arial" w:hAnsi="Arial" w:cs="Arial"/>
                <w:sz w:val="13"/>
                <w:szCs w:val="13"/>
                <w:cs/>
              </w:rPr>
            </w:pPr>
          </w:p>
        </w:tc>
        <w:tc>
          <w:tcPr>
            <w:tcW w:w="992" w:type="dxa"/>
            <w:vMerge/>
            <w:tcBorders>
              <w:top w:val="single" w:sz="4" w:space="0" w:color="auto"/>
            </w:tcBorders>
            <w:vAlign w:val="bottom"/>
          </w:tcPr>
          <w:p w14:paraId="216A7EA8"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3"/>
              </w:tabs>
              <w:ind w:left="0"/>
              <w:contextualSpacing/>
              <w:jc w:val="right"/>
              <w:rPr>
                <w:rFonts w:ascii="Arial" w:hAnsi="Arial" w:cs="Arial"/>
                <w:b/>
                <w:bCs/>
                <w:color w:val="auto"/>
                <w:sz w:val="13"/>
                <w:szCs w:val="13"/>
              </w:rPr>
            </w:pPr>
          </w:p>
        </w:tc>
        <w:tc>
          <w:tcPr>
            <w:tcW w:w="992" w:type="dxa"/>
            <w:vMerge/>
            <w:tcBorders>
              <w:top w:val="single" w:sz="4" w:space="0" w:color="auto"/>
            </w:tcBorders>
            <w:vAlign w:val="bottom"/>
          </w:tcPr>
          <w:p w14:paraId="0D89C96D"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b/>
                <w:bCs/>
                <w:color w:val="auto"/>
                <w:sz w:val="13"/>
                <w:szCs w:val="13"/>
                <w:lang w:val="en-GB"/>
              </w:rPr>
            </w:pPr>
          </w:p>
        </w:tc>
        <w:tc>
          <w:tcPr>
            <w:tcW w:w="1134" w:type="dxa"/>
            <w:tcBorders>
              <w:top w:val="single" w:sz="4" w:space="0" w:color="auto"/>
            </w:tcBorders>
            <w:vAlign w:val="bottom"/>
          </w:tcPr>
          <w:p w14:paraId="7A011EA1" w14:textId="3FE4FF1E"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3"/>
              </w:tabs>
              <w:ind w:left="0" w:right="57"/>
              <w:contextualSpacing/>
              <w:jc w:val="right"/>
              <w:rPr>
                <w:rFonts w:ascii="Arial" w:hAnsi="Arial" w:cs="Arial"/>
                <w:b/>
                <w:bCs/>
                <w:color w:val="auto"/>
                <w:sz w:val="13"/>
                <w:szCs w:val="13"/>
              </w:rPr>
            </w:pPr>
            <w:r w:rsidRPr="0003590A">
              <w:rPr>
                <w:rFonts w:ascii="Arial" w:hAnsi="Arial" w:cs="Arial"/>
                <w:b/>
                <w:bCs/>
                <w:color w:val="auto"/>
                <w:sz w:val="13"/>
                <w:szCs w:val="13"/>
              </w:rPr>
              <w:t>Contracts measured under modified retrospective</w:t>
            </w:r>
          </w:p>
        </w:tc>
        <w:tc>
          <w:tcPr>
            <w:tcW w:w="992" w:type="dxa"/>
            <w:tcBorders>
              <w:top w:val="single" w:sz="4" w:space="0" w:color="auto"/>
            </w:tcBorders>
            <w:vAlign w:val="bottom"/>
          </w:tcPr>
          <w:p w14:paraId="61BE76A7" w14:textId="00F6EEE5"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ind w:left="0"/>
              <w:contextualSpacing/>
              <w:jc w:val="right"/>
              <w:rPr>
                <w:rFonts w:ascii="Arial" w:hAnsi="Arial" w:cs="Arial"/>
                <w:b/>
                <w:bCs/>
                <w:color w:val="auto"/>
                <w:kern w:val="28"/>
                <w:sz w:val="13"/>
                <w:szCs w:val="13"/>
                <w:lang w:val="en-GB"/>
              </w:rPr>
            </w:pPr>
            <w:r w:rsidRPr="0003590A">
              <w:rPr>
                <w:rFonts w:ascii="Arial" w:hAnsi="Arial" w:cs="Arial"/>
                <w:b/>
                <w:bCs/>
                <w:color w:val="auto"/>
                <w:sz w:val="13"/>
                <w:szCs w:val="13"/>
              </w:rPr>
              <w:t>Contracts measured under f</w:t>
            </w:r>
            <w:r w:rsidRPr="0003590A">
              <w:rPr>
                <w:rFonts w:ascii="Arial" w:hAnsi="Arial" w:cs="Arial"/>
                <w:b/>
                <w:bCs/>
                <w:color w:val="auto"/>
                <w:sz w:val="13"/>
                <w:szCs w:val="13"/>
                <w:lang w:val="en-GB"/>
              </w:rPr>
              <w:t>air value</w:t>
            </w:r>
          </w:p>
        </w:tc>
        <w:tc>
          <w:tcPr>
            <w:tcW w:w="851" w:type="dxa"/>
            <w:tcBorders>
              <w:top w:val="single" w:sz="4" w:space="0" w:color="auto"/>
            </w:tcBorders>
            <w:vAlign w:val="bottom"/>
          </w:tcPr>
          <w:p w14:paraId="14EBA082"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ind w:left="0"/>
              <w:contextualSpacing/>
              <w:jc w:val="right"/>
              <w:rPr>
                <w:rFonts w:ascii="Arial" w:hAnsi="Arial" w:cs="Arial"/>
                <w:b/>
                <w:bCs/>
                <w:color w:val="auto"/>
                <w:sz w:val="13"/>
                <w:szCs w:val="13"/>
                <w:lang w:val="en-GB"/>
              </w:rPr>
            </w:pPr>
          </w:p>
          <w:p w14:paraId="2E7953E9"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ind w:left="0"/>
              <w:contextualSpacing/>
              <w:jc w:val="right"/>
              <w:rPr>
                <w:rFonts w:ascii="Arial" w:hAnsi="Arial" w:cs="Arial"/>
                <w:b/>
                <w:bCs/>
                <w:color w:val="auto"/>
                <w:sz w:val="13"/>
                <w:szCs w:val="13"/>
                <w:lang w:val="en-GB"/>
              </w:rPr>
            </w:pPr>
          </w:p>
          <w:p w14:paraId="09536564" w14:textId="6D2C2BE1"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3"/>
              </w:tabs>
              <w:ind w:left="0"/>
              <w:contextualSpacing/>
              <w:jc w:val="right"/>
              <w:rPr>
                <w:rFonts w:ascii="Arial" w:hAnsi="Arial" w:cs="Arial"/>
                <w:b/>
                <w:bCs/>
                <w:color w:val="auto"/>
                <w:kern w:val="28"/>
                <w:sz w:val="13"/>
                <w:szCs w:val="13"/>
                <w:lang w:val="en-GB"/>
              </w:rPr>
            </w:pPr>
          </w:p>
        </w:tc>
        <w:tc>
          <w:tcPr>
            <w:tcW w:w="850" w:type="dxa"/>
            <w:tcBorders>
              <w:top w:val="single" w:sz="4" w:space="0" w:color="auto"/>
            </w:tcBorders>
          </w:tcPr>
          <w:p w14:paraId="5F655D5B"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ind w:left="0"/>
              <w:contextualSpacing/>
              <w:jc w:val="right"/>
              <w:rPr>
                <w:rFonts w:ascii="Arial" w:hAnsi="Arial" w:cs="Arial"/>
                <w:b/>
                <w:bCs/>
                <w:color w:val="auto"/>
                <w:kern w:val="28"/>
                <w:sz w:val="13"/>
                <w:szCs w:val="13"/>
                <w:lang w:val="en-GB"/>
              </w:rPr>
            </w:pPr>
          </w:p>
          <w:p w14:paraId="4EBB5675"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ind w:left="0"/>
              <w:contextualSpacing/>
              <w:jc w:val="right"/>
              <w:rPr>
                <w:rFonts w:ascii="Arial" w:hAnsi="Arial" w:cs="Arial"/>
                <w:b/>
                <w:bCs/>
                <w:color w:val="auto"/>
                <w:kern w:val="28"/>
                <w:sz w:val="13"/>
                <w:szCs w:val="13"/>
                <w:lang w:val="en-GB"/>
              </w:rPr>
            </w:pPr>
          </w:p>
          <w:p w14:paraId="03F09DA6" w14:textId="6C1ADCDE"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96"/>
              </w:tabs>
              <w:ind w:left="0"/>
              <w:contextualSpacing/>
              <w:jc w:val="right"/>
              <w:rPr>
                <w:rFonts w:ascii="Arial" w:hAnsi="Arial" w:cs="Arial"/>
                <w:b/>
                <w:bCs/>
                <w:color w:val="auto"/>
                <w:kern w:val="28"/>
                <w:sz w:val="13"/>
                <w:szCs w:val="13"/>
                <w:lang w:val="en-GB"/>
              </w:rPr>
            </w:pPr>
          </w:p>
        </w:tc>
        <w:tc>
          <w:tcPr>
            <w:tcW w:w="945" w:type="dxa"/>
            <w:vAlign w:val="bottom"/>
          </w:tcPr>
          <w:p w14:paraId="40DCA64C"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ind w:left="0"/>
              <w:contextualSpacing/>
              <w:jc w:val="right"/>
              <w:rPr>
                <w:rFonts w:ascii="Arial" w:hAnsi="Arial" w:cs="Arial"/>
                <w:b/>
                <w:bCs/>
                <w:color w:val="auto"/>
                <w:kern w:val="28"/>
                <w:sz w:val="13"/>
                <w:szCs w:val="13"/>
                <w:lang w:val="en-GB"/>
              </w:rPr>
            </w:pPr>
          </w:p>
        </w:tc>
      </w:tr>
      <w:tr w:rsidR="00AC679A" w:rsidRPr="0003590A" w14:paraId="612A98A5" w14:textId="77777777" w:rsidTr="00FA7B54">
        <w:trPr>
          <w:gridAfter w:val="1"/>
          <w:wAfter w:w="13" w:type="dxa"/>
          <w:trHeight w:val="66"/>
        </w:trPr>
        <w:tc>
          <w:tcPr>
            <w:tcW w:w="2694" w:type="dxa"/>
            <w:vAlign w:val="bottom"/>
          </w:tcPr>
          <w:p w14:paraId="38F1D605" w14:textId="77777777" w:rsidR="001D00D8" w:rsidRPr="0003590A" w:rsidRDefault="001D00D8" w:rsidP="001D00D8">
            <w:pPr>
              <w:tabs>
                <w:tab w:val="right" w:pos="6840"/>
                <w:tab w:val="left" w:pos="8000"/>
                <w:tab w:val="left" w:pos="8180"/>
                <w:tab w:val="right" w:pos="9180"/>
                <w:tab w:val="right" w:pos="9440"/>
              </w:tabs>
              <w:spacing w:line="240" w:lineRule="exact"/>
              <w:ind w:right="-14"/>
              <w:contextualSpacing/>
              <w:jc w:val="center"/>
              <w:rPr>
                <w:rFonts w:ascii="Arial" w:hAnsi="Arial" w:cs="Arial"/>
                <w:b/>
                <w:bCs/>
                <w:sz w:val="13"/>
                <w:szCs w:val="13"/>
              </w:rPr>
            </w:pPr>
          </w:p>
        </w:tc>
        <w:tc>
          <w:tcPr>
            <w:tcW w:w="992" w:type="dxa"/>
            <w:vAlign w:val="bottom"/>
          </w:tcPr>
          <w:p w14:paraId="67F1D2CD" w14:textId="4330F20A" w:rsidR="00BD03DB" w:rsidRPr="0003590A" w:rsidRDefault="0063501C" w:rsidP="00BD03D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ind w:left="0"/>
              <w:contextualSpacing/>
              <w:jc w:val="right"/>
              <w:rPr>
                <w:rFonts w:ascii="Arial" w:hAnsi="Arial" w:cs="Arial"/>
                <w:b/>
                <w:bCs/>
                <w:color w:val="auto"/>
                <w:sz w:val="13"/>
                <w:szCs w:val="13"/>
              </w:rPr>
            </w:pPr>
            <w:r w:rsidRPr="0003590A">
              <w:rPr>
                <w:rFonts w:ascii="Arial" w:hAnsi="Arial" w:cs="Arial"/>
                <w:b/>
                <w:bCs/>
                <w:color w:val="auto"/>
                <w:sz w:val="13"/>
                <w:szCs w:val="13"/>
              </w:rPr>
              <w:t>future</w:t>
            </w:r>
          </w:p>
          <w:p w14:paraId="30AC5542" w14:textId="22A325E7" w:rsidR="001D00D8" w:rsidRPr="0003590A" w:rsidRDefault="0063501C" w:rsidP="00BD03D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ind w:left="0"/>
              <w:contextualSpacing/>
              <w:jc w:val="right"/>
              <w:rPr>
                <w:rFonts w:ascii="Arial" w:hAnsi="Arial" w:cs="Arial"/>
                <w:b/>
                <w:bCs/>
                <w:color w:val="auto"/>
                <w:sz w:val="13"/>
                <w:szCs w:val="13"/>
              </w:rPr>
            </w:pPr>
            <w:r w:rsidRPr="0003590A">
              <w:rPr>
                <w:rFonts w:ascii="Arial" w:hAnsi="Arial" w:cs="Arial"/>
                <w:b/>
                <w:bCs/>
                <w:color w:val="auto"/>
                <w:sz w:val="13"/>
                <w:szCs w:val="13"/>
              </w:rPr>
              <w:t>cash f</w:t>
            </w:r>
            <w:r w:rsidR="001D00D8" w:rsidRPr="0003590A">
              <w:rPr>
                <w:rFonts w:ascii="Arial" w:hAnsi="Arial" w:cs="Arial"/>
                <w:b/>
                <w:bCs/>
                <w:color w:val="auto"/>
                <w:sz w:val="13"/>
                <w:szCs w:val="13"/>
              </w:rPr>
              <w:t>lows</w:t>
            </w:r>
          </w:p>
        </w:tc>
        <w:tc>
          <w:tcPr>
            <w:tcW w:w="992" w:type="dxa"/>
            <w:vAlign w:val="bottom"/>
          </w:tcPr>
          <w:p w14:paraId="5E4F9DD7" w14:textId="7771DE5D" w:rsidR="001D00D8" w:rsidRPr="0003590A" w:rsidRDefault="0063501C"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0"/>
              <w:contextualSpacing/>
              <w:jc w:val="right"/>
              <w:rPr>
                <w:rFonts w:ascii="Arial" w:hAnsi="Arial" w:cs="Arial"/>
                <w:b/>
                <w:bCs/>
                <w:color w:val="auto"/>
                <w:sz w:val="13"/>
                <w:szCs w:val="13"/>
                <w:lang w:val="en-GB"/>
              </w:rPr>
            </w:pPr>
            <w:r w:rsidRPr="0003590A">
              <w:rPr>
                <w:rFonts w:ascii="Arial" w:hAnsi="Arial" w:cs="Arial"/>
                <w:b/>
                <w:bCs/>
                <w:color w:val="auto"/>
                <w:sz w:val="13"/>
                <w:szCs w:val="13"/>
                <w:lang w:val="en-GB"/>
              </w:rPr>
              <w:t xml:space="preserve">financial </w:t>
            </w:r>
            <w:r w:rsidR="001D00D8" w:rsidRPr="0003590A">
              <w:rPr>
                <w:rFonts w:ascii="Arial" w:hAnsi="Arial" w:cs="Arial"/>
                <w:b/>
                <w:bCs/>
                <w:color w:val="auto"/>
                <w:sz w:val="13"/>
                <w:szCs w:val="13"/>
                <w:lang w:val="en-GB"/>
              </w:rPr>
              <w:t>risk</w:t>
            </w:r>
          </w:p>
        </w:tc>
        <w:tc>
          <w:tcPr>
            <w:tcW w:w="1134" w:type="dxa"/>
            <w:vAlign w:val="bottom"/>
          </w:tcPr>
          <w:p w14:paraId="2F672B48" w14:textId="779C2B51"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3"/>
              </w:tabs>
              <w:ind w:left="0" w:right="57"/>
              <w:contextualSpacing/>
              <w:jc w:val="right"/>
              <w:rPr>
                <w:rFonts w:ascii="Arial" w:hAnsi="Arial" w:cs="Arial"/>
                <w:b/>
                <w:bCs/>
                <w:color w:val="auto"/>
                <w:sz w:val="13"/>
                <w:szCs w:val="13"/>
              </w:rPr>
            </w:pPr>
            <w:r w:rsidRPr="0003590A">
              <w:rPr>
                <w:rFonts w:ascii="Arial" w:hAnsi="Arial" w:cs="Arial"/>
                <w:b/>
                <w:bCs/>
                <w:color w:val="auto"/>
                <w:sz w:val="13"/>
                <w:szCs w:val="13"/>
              </w:rPr>
              <w:t>approach at transition</w:t>
            </w:r>
          </w:p>
        </w:tc>
        <w:tc>
          <w:tcPr>
            <w:tcW w:w="992" w:type="dxa"/>
            <w:vAlign w:val="bottom"/>
          </w:tcPr>
          <w:p w14:paraId="23F42B65" w14:textId="78FACA7A"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ind w:left="0"/>
              <w:contextualSpacing/>
              <w:jc w:val="right"/>
              <w:rPr>
                <w:rFonts w:ascii="Arial" w:hAnsi="Arial" w:cs="Arial"/>
                <w:b/>
                <w:bCs/>
                <w:color w:val="auto"/>
                <w:sz w:val="13"/>
                <w:szCs w:val="13"/>
                <w:lang w:val="en-GB"/>
              </w:rPr>
            </w:pPr>
            <w:r w:rsidRPr="0003590A">
              <w:rPr>
                <w:rFonts w:ascii="Arial" w:hAnsi="Arial" w:cs="Arial"/>
                <w:b/>
                <w:bCs/>
                <w:color w:val="auto"/>
                <w:sz w:val="13"/>
                <w:szCs w:val="13"/>
              </w:rPr>
              <w:t>approach at transition</w:t>
            </w:r>
          </w:p>
        </w:tc>
        <w:tc>
          <w:tcPr>
            <w:tcW w:w="851" w:type="dxa"/>
            <w:vAlign w:val="bottom"/>
          </w:tcPr>
          <w:p w14:paraId="69318B0B" w14:textId="52F6CAEA" w:rsidR="001D00D8" w:rsidRPr="0003590A" w:rsidRDefault="00B3417B"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3"/>
              </w:tabs>
              <w:ind w:left="0"/>
              <w:contextualSpacing/>
              <w:jc w:val="right"/>
              <w:rPr>
                <w:rFonts w:ascii="Arial" w:hAnsi="Arial" w:cs="Arial"/>
                <w:b/>
                <w:bCs/>
                <w:color w:val="auto"/>
                <w:sz w:val="13"/>
                <w:szCs w:val="13"/>
                <w:lang w:val="en-GB"/>
              </w:rPr>
            </w:pPr>
            <w:r w:rsidRPr="0003590A">
              <w:rPr>
                <w:rFonts w:ascii="Arial" w:hAnsi="Arial" w:cs="Arial"/>
                <w:b/>
                <w:bCs/>
                <w:color w:val="auto"/>
                <w:sz w:val="13"/>
                <w:szCs w:val="13"/>
                <w:lang w:val="en-GB"/>
              </w:rPr>
              <w:t>Other</w:t>
            </w:r>
            <w:r w:rsidRPr="0003590A">
              <w:rPr>
                <w:rFonts w:ascii="Arial" w:hAnsi="Arial" w:cs="Arial"/>
                <w:b/>
                <w:bCs/>
                <w:color w:val="auto"/>
                <w:sz w:val="13"/>
                <w:szCs w:val="13"/>
              </w:rPr>
              <w:t xml:space="preserve"> </w:t>
            </w:r>
            <w:r w:rsidR="001D00D8" w:rsidRPr="0003590A">
              <w:rPr>
                <w:rFonts w:ascii="Arial" w:hAnsi="Arial" w:cs="Arial"/>
                <w:b/>
                <w:bCs/>
                <w:color w:val="auto"/>
                <w:sz w:val="13"/>
                <w:szCs w:val="13"/>
              </w:rPr>
              <w:t>contracts</w:t>
            </w:r>
          </w:p>
        </w:tc>
        <w:tc>
          <w:tcPr>
            <w:tcW w:w="850" w:type="dxa"/>
          </w:tcPr>
          <w:p w14:paraId="2CB01E88" w14:textId="2E471E9B" w:rsidR="001D00D8" w:rsidRPr="0003590A" w:rsidRDefault="00B3417B"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96"/>
              </w:tabs>
              <w:ind w:left="0"/>
              <w:contextualSpacing/>
              <w:jc w:val="right"/>
              <w:rPr>
                <w:rFonts w:ascii="Arial" w:hAnsi="Arial" w:cs="Arial"/>
                <w:b/>
                <w:bCs/>
                <w:color w:val="auto"/>
                <w:sz w:val="13"/>
                <w:szCs w:val="13"/>
                <w:lang w:val="en-GB"/>
              </w:rPr>
            </w:pPr>
            <w:r w:rsidRPr="0003590A">
              <w:rPr>
                <w:rFonts w:ascii="Arial" w:hAnsi="Arial" w:cs="Arial"/>
                <w:b/>
                <w:bCs/>
                <w:color w:val="auto"/>
                <w:kern w:val="28"/>
                <w:sz w:val="13"/>
                <w:szCs w:val="13"/>
                <w:lang w:val="en-GB"/>
              </w:rPr>
              <w:t>Total</w:t>
            </w:r>
            <w:r w:rsidRPr="0003590A">
              <w:rPr>
                <w:rFonts w:ascii="Arial" w:hAnsi="Arial" w:cs="Arial"/>
                <w:b/>
                <w:bCs/>
                <w:color w:val="auto"/>
                <w:sz w:val="13"/>
                <w:szCs w:val="13"/>
                <w:lang w:val="en-GB"/>
              </w:rPr>
              <w:t xml:space="preserve"> </w:t>
            </w:r>
            <w:r w:rsidR="001D00D8" w:rsidRPr="0003590A">
              <w:rPr>
                <w:rFonts w:ascii="Arial" w:hAnsi="Arial" w:cs="Arial"/>
                <w:b/>
                <w:bCs/>
                <w:color w:val="auto"/>
                <w:sz w:val="13"/>
                <w:szCs w:val="13"/>
                <w:lang w:val="en-GB"/>
              </w:rPr>
              <w:t>CSM</w:t>
            </w:r>
          </w:p>
        </w:tc>
        <w:tc>
          <w:tcPr>
            <w:tcW w:w="945" w:type="dxa"/>
            <w:vAlign w:val="bottom"/>
          </w:tcPr>
          <w:p w14:paraId="7B9012B5"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25"/>
              </w:tabs>
              <w:ind w:left="0"/>
              <w:contextualSpacing/>
              <w:jc w:val="right"/>
              <w:rPr>
                <w:rFonts w:ascii="Arial" w:hAnsi="Arial" w:cs="Arial"/>
                <w:b/>
                <w:bCs/>
                <w:color w:val="auto"/>
                <w:sz w:val="13"/>
                <w:szCs w:val="13"/>
                <w:lang w:val="en-GB"/>
              </w:rPr>
            </w:pPr>
            <w:r w:rsidRPr="0003590A">
              <w:rPr>
                <w:rFonts w:ascii="Arial" w:hAnsi="Arial" w:cs="Arial"/>
                <w:b/>
                <w:bCs/>
                <w:color w:val="auto"/>
                <w:sz w:val="13"/>
                <w:szCs w:val="13"/>
                <w:lang w:val="en-GB"/>
              </w:rPr>
              <w:t>Total</w:t>
            </w:r>
          </w:p>
        </w:tc>
      </w:tr>
      <w:tr w:rsidR="00AC679A" w:rsidRPr="0003590A" w14:paraId="6BCE477C" w14:textId="77777777" w:rsidTr="00FA7B54">
        <w:trPr>
          <w:gridAfter w:val="1"/>
          <w:wAfter w:w="13" w:type="dxa"/>
        </w:trPr>
        <w:tc>
          <w:tcPr>
            <w:tcW w:w="2694" w:type="dxa"/>
            <w:vAlign w:val="bottom"/>
          </w:tcPr>
          <w:p w14:paraId="3A2EEB8D" w14:textId="77777777" w:rsidR="004463E4" w:rsidRPr="0003590A" w:rsidRDefault="004463E4">
            <w:pPr>
              <w:tabs>
                <w:tab w:val="right" w:pos="6840"/>
                <w:tab w:val="left" w:pos="8000"/>
                <w:tab w:val="left" w:pos="8180"/>
                <w:tab w:val="right" w:pos="9180"/>
                <w:tab w:val="right" w:pos="9440"/>
              </w:tabs>
              <w:spacing w:line="240" w:lineRule="exact"/>
              <w:ind w:right="-14"/>
              <w:contextualSpacing/>
              <w:jc w:val="center"/>
              <w:rPr>
                <w:rFonts w:ascii="Arial" w:hAnsi="Arial" w:cs="Arial"/>
                <w:b/>
                <w:bCs/>
                <w:sz w:val="13"/>
                <w:szCs w:val="13"/>
              </w:rPr>
            </w:pPr>
          </w:p>
        </w:tc>
        <w:tc>
          <w:tcPr>
            <w:tcW w:w="992" w:type="dxa"/>
            <w:vAlign w:val="bottom"/>
          </w:tcPr>
          <w:p w14:paraId="350F527F" w14:textId="77777777" w:rsidR="004463E4" w:rsidRPr="0003590A" w:rsidRDefault="004463E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ind w:left="0"/>
              <w:contextualSpacing/>
              <w:jc w:val="right"/>
              <w:rPr>
                <w:rFonts w:ascii="Arial" w:hAnsi="Arial" w:cs="Arial"/>
                <w:b/>
                <w:bCs/>
                <w:color w:val="auto"/>
                <w:sz w:val="13"/>
                <w:szCs w:val="13"/>
              </w:rPr>
            </w:pPr>
            <w:r w:rsidRPr="0003590A">
              <w:rPr>
                <w:rFonts w:ascii="Arial" w:hAnsi="Arial" w:cs="Arial"/>
                <w:b/>
                <w:bCs/>
                <w:color w:val="auto"/>
                <w:sz w:val="13"/>
                <w:szCs w:val="13"/>
              </w:rPr>
              <w:t>Thousand</w:t>
            </w:r>
          </w:p>
        </w:tc>
        <w:tc>
          <w:tcPr>
            <w:tcW w:w="992" w:type="dxa"/>
            <w:vAlign w:val="bottom"/>
          </w:tcPr>
          <w:p w14:paraId="27DC968C" w14:textId="77777777" w:rsidR="004463E4" w:rsidRPr="0003590A" w:rsidRDefault="004463E4" w:rsidP="006350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0"/>
              <w:contextualSpacing/>
              <w:jc w:val="right"/>
              <w:rPr>
                <w:rFonts w:ascii="Arial" w:hAnsi="Arial" w:cs="Arial"/>
                <w:b/>
                <w:bCs/>
                <w:color w:val="auto"/>
                <w:sz w:val="13"/>
                <w:szCs w:val="13"/>
                <w:lang w:val="en-GB"/>
              </w:rPr>
            </w:pPr>
            <w:r w:rsidRPr="0003590A">
              <w:rPr>
                <w:rFonts w:ascii="Arial" w:hAnsi="Arial" w:cs="Arial"/>
                <w:b/>
                <w:bCs/>
                <w:color w:val="auto"/>
                <w:sz w:val="13"/>
                <w:szCs w:val="13"/>
                <w:lang w:val="en-GB"/>
              </w:rPr>
              <w:t>Thousand</w:t>
            </w:r>
          </w:p>
        </w:tc>
        <w:tc>
          <w:tcPr>
            <w:tcW w:w="1134" w:type="dxa"/>
            <w:vAlign w:val="bottom"/>
          </w:tcPr>
          <w:p w14:paraId="54884C7A" w14:textId="77777777" w:rsidR="004463E4" w:rsidRPr="0003590A" w:rsidRDefault="004463E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3"/>
              </w:tabs>
              <w:ind w:left="0" w:right="57"/>
              <w:contextualSpacing/>
              <w:jc w:val="right"/>
              <w:rPr>
                <w:rFonts w:ascii="Arial" w:hAnsi="Arial" w:cs="Arial"/>
                <w:b/>
                <w:bCs/>
                <w:color w:val="auto"/>
                <w:sz w:val="13"/>
                <w:szCs w:val="13"/>
              </w:rPr>
            </w:pPr>
            <w:r w:rsidRPr="0003590A">
              <w:rPr>
                <w:rFonts w:ascii="Arial" w:hAnsi="Arial" w:cs="Arial"/>
                <w:b/>
                <w:bCs/>
                <w:color w:val="auto"/>
                <w:sz w:val="13"/>
                <w:szCs w:val="13"/>
              </w:rPr>
              <w:t>Thousand</w:t>
            </w:r>
          </w:p>
        </w:tc>
        <w:tc>
          <w:tcPr>
            <w:tcW w:w="992" w:type="dxa"/>
            <w:vAlign w:val="bottom"/>
          </w:tcPr>
          <w:p w14:paraId="0BEAD970" w14:textId="77777777" w:rsidR="004463E4" w:rsidRPr="0003590A" w:rsidRDefault="004463E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ind w:left="0"/>
              <w:contextualSpacing/>
              <w:jc w:val="right"/>
              <w:rPr>
                <w:rFonts w:ascii="Arial" w:hAnsi="Arial" w:cs="Arial"/>
                <w:b/>
                <w:bCs/>
                <w:color w:val="auto"/>
                <w:sz w:val="13"/>
                <w:szCs w:val="13"/>
                <w:lang w:val="en-GB"/>
              </w:rPr>
            </w:pPr>
            <w:r w:rsidRPr="0003590A">
              <w:rPr>
                <w:rFonts w:ascii="Arial" w:hAnsi="Arial" w:cs="Arial"/>
                <w:b/>
                <w:bCs/>
                <w:color w:val="auto"/>
                <w:sz w:val="13"/>
                <w:szCs w:val="13"/>
              </w:rPr>
              <w:t>Thousand</w:t>
            </w:r>
          </w:p>
        </w:tc>
        <w:tc>
          <w:tcPr>
            <w:tcW w:w="851" w:type="dxa"/>
            <w:vAlign w:val="bottom"/>
          </w:tcPr>
          <w:p w14:paraId="4BA44D7E" w14:textId="77777777" w:rsidR="004463E4" w:rsidRPr="0003590A" w:rsidRDefault="004463E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3"/>
              </w:tabs>
              <w:ind w:left="0"/>
              <w:contextualSpacing/>
              <w:jc w:val="right"/>
              <w:rPr>
                <w:rFonts w:ascii="Arial" w:hAnsi="Arial" w:cs="Arial"/>
                <w:b/>
                <w:bCs/>
                <w:color w:val="auto"/>
                <w:sz w:val="13"/>
                <w:szCs w:val="13"/>
                <w:lang w:val="en-GB"/>
              </w:rPr>
            </w:pPr>
            <w:r w:rsidRPr="0003590A">
              <w:rPr>
                <w:rFonts w:ascii="Arial" w:hAnsi="Arial" w:cs="Arial"/>
                <w:b/>
                <w:bCs/>
                <w:color w:val="auto"/>
                <w:sz w:val="13"/>
                <w:szCs w:val="13"/>
              </w:rPr>
              <w:t>Thousand</w:t>
            </w:r>
          </w:p>
        </w:tc>
        <w:tc>
          <w:tcPr>
            <w:tcW w:w="850" w:type="dxa"/>
            <w:vAlign w:val="bottom"/>
          </w:tcPr>
          <w:p w14:paraId="793DB043" w14:textId="77777777" w:rsidR="004463E4" w:rsidRPr="0003590A" w:rsidRDefault="004463E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96"/>
              </w:tabs>
              <w:ind w:left="0"/>
              <w:contextualSpacing/>
              <w:jc w:val="right"/>
              <w:rPr>
                <w:rFonts w:ascii="Arial" w:hAnsi="Arial" w:cs="Arial"/>
                <w:b/>
                <w:bCs/>
                <w:color w:val="auto"/>
                <w:sz w:val="13"/>
                <w:szCs w:val="13"/>
                <w:lang w:val="en-GB"/>
              </w:rPr>
            </w:pPr>
            <w:r w:rsidRPr="0003590A">
              <w:rPr>
                <w:rFonts w:ascii="Arial" w:hAnsi="Arial" w:cs="Arial"/>
                <w:b/>
                <w:bCs/>
                <w:color w:val="auto"/>
                <w:sz w:val="13"/>
                <w:szCs w:val="13"/>
              </w:rPr>
              <w:t>Thousand</w:t>
            </w:r>
          </w:p>
        </w:tc>
        <w:tc>
          <w:tcPr>
            <w:tcW w:w="945" w:type="dxa"/>
            <w:vAlign w:val="bottom"/>
          </w:tcPr>
          <w:p w14:paraId="4EA00435" w14:textId="77777777" w:rsidR="004463E4" w:rsidRPr="0003590A" w:rsidRDefault="004463E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48"/>
              </w:tabs>
              <w:ind w:left="0"/>
              <w:contextualSpacing/>
              <w:jc w:val="right"/>
              <w:rPr>
                <w:rFonts w:ascii="Arial" w:hAnsi="Arial" w:cs="Arial"/>
                <w:b/>
                <w:bCs/>
                <w:color w:val="auto"/>
                <w:sz w:val="13"/>
                <w:szCs w:val="13"/>
                <w:lang w:val="en-GB"/>
              </w:rPr>
            </w:pPr>
            <w:r w:rsidRPr="0003590A">
              <w:rPr>
                <w:rFonts w:ascii="Arial" w:hAnsi="Arial" w:cs="Arial"/>
                <w:b/>
                <w:bCs/>
                <w:color w:val="auto"/>
                <w:sz w:val="13"/>
                <w:szCs w:val="13"/>
              </w:rPr>
              <w:t>Thousand</w:t>
            </w:r>
          </w:p>
        </w:tc>
      </w:tr>
      <w:tr w:rsidR="00AC679A" w:rsidRPr="0003590A" w14:paraId="6D9A327C" w14:textId="77777777" w:rsidTr="00FA7B54">
        <w:trPr>
          <w:gridAfter w:val="1"/>
          <w:wAfter w:w="13" w:type="dxa"/>
        </w:trPr>
        <w:tc>
          <w:tcPr>
            <w:tcW w:w="2694" w:type="dxa"/>
            <w:tcBorders>
              <w:bottom w:val="single" w:sz="4" w:space="0" w:color="auto"/>
            </w:tcBorders>
            <w:vAlign w:val="bottom"/>
          </w:tcPr>
          <w:p w14:paraId="63993EE7" w14:textId="77777777" w:rsidR="004463E4" w:rsidRPr="0003590A" w:rsidRDefault="004463E4">
            <w:pPr>
              <w:tabs>
                <w:tab w:val="right" w:pos="6840"/>
                <w:tab w:val="left" w:pos="8000"/>
                <w:tab w:val="left" w:pos="8180"/>
                <w:tab w:val="right" w:pos="9180"/>
                <w:tab w:val="right" w:pos="9440"/>
              </w:tabs>
              <w:spacing w:line="240" w:lineRule="exact"/>
              <w:ind w:right="-14"/>
              <w:contextualSpacing/>
              <w:jc w:val="center"/>
              <w:rPr>
                <w:rFonts w:ascii="Arial" w:hAnsi="Arial" w:cs="Arial"/>
                <w:b/>
                <w:bCs/>
                <w:sz w:val="13"/>
                <w:szCs w:val="13"/>
              </w:rPr>
            </w:pPr>
            <w:r w:rsidRPr="0003590A">
              <w:rPr>
                <w:rFonts w:ascii="Arial" w:hAnsi="Arial" w:cs="Arial"/>
                <w:b/>
                <w:bCs/>
                <w:sz w:val="13"/>
                <w:szCs w:val="13"/>
              </w:rPr>
              <w:t>Reinsurance contracts held</w:t>
            </w:r>
          </w:p>
        </w:tc>
        <w:tc>
          <w:tcPr>
            <w:tcW w:w="992" w:type="dxa"/>
            <w:tcBorders>
              <w:bottom w:val="single" w:sz="4" w:space="0" w:color="auto"/>
            </w:tcBorders>
            <w:vAlign w:val="bottom"/>
          </w:tcPr>
          <w:p w14:paraId="090F22A0" w14:textId="77777777" w:rsidR="004463E4" w:rsidRPr="0003590A" w:rsidRDefault="004463E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ind w:left="0"/>
              <w:contextualSpacing/>
              <w:jc w:val="right"/>
              <w:rPr>
                <w:rFonts w:ascii="Arial" w:hAnsi="Arial" w:cs="Arial"/>
                <w:b/>
                <w:bCs/>
                <w:color w:val="auto"/>
                <w:sz w:val="13"/>
                <w:szCs w:val="13"/>
              </w:rPr>
            </w:pPr>
            <w:r w:rsidRPr="0003590A">
              <w:rPr>
                <w:rFonts w:ascii="Arial" w:hAnsi="Arial" w:cs="Arial"/>
                <w:b/>
                <w:bCs/>
                <w:color w:val="auto"/>
                <w:sz w:val="13"/>
                <w:szCs w:val="13"/>
              </w:rPr>
              <w:t>Baht</w:t>
            </w:r>
          </w:p>
        </w:tc>
        <w:tc>
          <w:tcPr>
            <w:tcW w:w="992" w:type="dxa"/>
            <w:tcBorders>
              <w:bottom w:val="single" w:sz="4" w:space="0" w:color="auto"/>
            </w:tcBorders>
            <w:vAlign w:val="bottom"/>
          </w:tcPr>
          <w:p w14:paraId="24B00D86" w14:textId="77777777" w:rsidR="004463E4" w:rsidRPr="0003590A" w:rsidRDefault="004463E4" w:rsidP="006350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0"/>
              <w:contextualSpacing/>
              <w:jc w:val="right"/>
              <w:rPr>
                <w:rFonts w:ascii="Arial" w:hAnsi="Arial" w:cs="Arial"/>
                <w:b/>
                <w:bCs/>
                <w:color w:val="auto"/>
                <w:sz w:val="13"/>
                <w:szCs w:val="13"/>
                <w:lang w:val="en-GB"/>
              </w:rPr>
            </w:pPr>
            <w:r w:rsidRPr="0003590A">
              <w:rPr>
                <w:rFonts w:ascii="Arial" w:hAnsi="Arial" w:cs="Arial"/>
                <w:b/>
                <w:bCs/>
                <w:color w:val="auto"/>
                <w:sz w:val="13"/>
                <w:szCs w:val="13"/>
                <w:lang w:val="en-GB"/>
              </w:rPr>
              <w:t>Baht</w:t>
            </w:r>
          </w:p>
        </w:tc>
        <w:tc>
          <w:tcPr>
            <w:tcW w:w="1134" w:type="dxa"/>
            <w:tcBorders>
              <w:bottom w:val="single" w:sz="4" w:space="0" w:color="auto"/>
            </w:tcBorders>
            <w:vAlign w:val="bottom"/>
          </w:tcPr>
          <w:p w14:paraId="11038667" w14:textId="77777777" w:rsidR="004463E4" w:rsidRPr="0003590A" w:rsidRDefault="004463E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3"/>
              </w:tabs>
              <w:ind w:left="0" w:right="57"/>
              <w:contextualSpacing/>
              <w:jc w:val="right"/>
              <w:rPr>
                <w:rFonts w:ascii="Arial" w:hAnsi="Arial" w:cs="Arial"/>
                <w:b/>
                <w:bCs/>
                <w:color w:val="auto"/>
                <w:sz w:val="13"/>
                <w:szCs w:val="13"/>
              </w:rPr>
            </w:pPr>
            <w:r w:rsidRPr="0003590A">
              <w:rPr>
                <w:rFonts w:ascii="Arial" w:hAnsi="Arial" w:cs="Arial"/>
                <w:b/>
                <w:bCs/>
                <w:color w:val="auto"/>
                <w:sz w:val="13"/>
                <w:szCs w:val="13"/>
              </w:rPr>
              <w:t>Baht</w:t>
            </w:r>
          </w:p>
        </w:tc>
        <w:tc>
          <w:tcPr>
            <w:tcW w:w="992" w:type="dxa"/>
            <w:tcBorders>
              <w:bottom w:val="single" w:sz="4" w:space="0" w:color="auto"/>
            </w:tcBorders>
            <w:vAlign w:val="bottom"/>
          </w:tcPr>
          <w:p w14:paraId="4F47E426" w14:textId="77777777" w:rsidR="004463E4" w:rsidRPr="0003590A" w:rsidRDefault="004463E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ind w:left="0"/>
              <w:contextualSpacing/>
              <w:jc w:val="right"/>
              <w:rPr>
                <w:rFonts w:ascii="Arial" w:hAnsi="Arial" w:cs="Arial"/>
                <w:b/>
                <w:bCs/>
                <w:color w:val="auto"/>
                <w:sz w:val="13"/>
                <w:szCs w:val="13"/>
                <w:lang w:val="en-GB"/>
              </w:rPr>
            </w:pPr>
            <w:r w:rsidRPr="0003590A">
              <w:rPr>
                <w:rFonts w:ascii="Arial" w:hAnsi="Arial" w:cs="Arial"/>
                <w:b/>
                <w:bCs/>
                <w:color w:val="auto"/>
                <w:sz w:val="13"/>
                <w:szCs w:val="13"/>
              </w:rPr>
              <w:t>Baht</w:t>
            </w:r>
          </w:p>
        </w:tc>
        <w:tc>
          <w:tcPr>
            <w:tcW w:w="851" w:type="dxa"/>
            <w:tcBorders>
              <w:bottom w:val="single" w:sz="4" w:space="0" w:color="auto"/>
            </w:tcBorders>
            <w:vAlign w:val="bottom"/>
          </w:tcPr>
          <w:p w14:paraId="140871A1" w14:textId="77777777" w:rsidR="004463E4" w:rsidRPr="0003590A" w:rsidRDefault="004463E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3"/>
              </w:tabs>
              <w:ind w:left="0"/>
              <w:contextualSpacing/>
              <w:jc w:val="right"/>
              <w:rPr>
                <w:rFonts w:ascii="Arial" w:hAnsi="Arial" w:cs="Arial"/>
                <w:b/>
                <w:bCs/>
                <w:color w:val="auto"/>
                <w:sz w:val="13"/>
                <w:szCs w:val="13"/>
                <w:lang w:val="en-GB"/>
              </w:rPr>
            </w:pPr>
            <w:r w:rsidRPr="0003590A">
              <w:rPr>
                <w:rFonts w:ascii="Arial" w:hAnsi="Arial" w:cs="Arial"/>
                <w:b/>
                <w:bCs/>
                <w:color w:val="auto"/>
                <w:sz w:val="13"/>
                <w:szCs w:val="13"/>
              </w:rPr>
              <w:t>Baht</w:t>
            </w:r>
          </w:p>
        </w:tc>
        <w:tc>
          <w:tcPr>
            <w:tcW w:w="850" w:type="dxa"/>
            <w:tcBorders>
              <w:bottom w:val="single" w:sz="4" w:space="0" w:color="auto"/>
            </w:tcBorders>
            <w:vAlign w:val="bottom"/>
          </w:tcPr>
          <w:p w14:paraId="22FBEF94" w14:textId="77777777" w:rsidR="004463E4" w:rsidRPr="0003590A" w:rsidRDefault="004463E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96"/>
              </w:tabs>
              <w:ind w:left="0"/>
              <w:contextualSpacing/>
              <w:jc w:val="right"/>
              <w:rPr>
                <w:rFonts w:ascii="Arial" w:hAnsi="Arial" w:cs="Arial"/>
                <w:b/>
                <w:bCs/>
                <w:color w:val="auto"/>
                <w:sz w:val="13"/>
                <w:szCs w:val="13"/>
                <w:lang w:val="en-GB"/>
              </w:rPr>
            </w:pPr>
            <w:r w:rsidRPr="0003590A">
              <w:rPr>
                <w:rFonts w:ascii="Arial" w:hAnsi="Arial" w:cs="Arial"/>
                <w:b/>
                <w:bCs/>
                <w:color w:val="auto"/>
                <w:sz w:val="13"/>
                <w:szCs w:val="13"/>
              </w:rPr>
              <w:t>Baht</w:t>
            </w:r>
          </w:p>
        </w:tc>
        <w:tc>
          <w:tcPr>
            <w:tcW w:w="945" w:type="dxa"/>
            <w:tcBorders>
              <w:bottom w:val="single" w:sz="4" w:space="0" w:color="auto"/>
            </w:tcBorders>
            <w:vAlign w:val="bottom"/>
          </w:tcPr>
          <w:p w14:paraId="3622BC2F" w14:textId="77777777" w:rsidR="004463E4" w:rsidRPr="0003590A" w:rsidRDefault="004463E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25"/>
              </w:tabs>
              <w:ind w:left="0"/>
              <w:contextualSpacing/>
              <w:jc w:val="right"/>
              <w:rPr>
                <w:rFonts w:ascii="Arial" w:hAnsi="Arial" w:cs="Arial"/>
                <w:b/>
                <w:bCs/>
                <w:color w:val="auto"/>
                <w:sz w:val="13"/>
                <w:szCs w:val="13"/>
                <w:lang w:val="en-GB"/>
              </w:rPr>
            </w:pPr>
            <w:r w:rsidRPr="0003590A">
              <w:rPr>
                <w:rFonts w:ascii="Arial" w:hAnsi="Arial" w:cs="Arial"/>
                <w:b/>
                <w:bCs/>
                <w:color w:val="auto"/>
                <w:sz w:val="13"/>
                <w:szCs w:val="13"/>
                <w:lang w:val="en-GB"/>
              </w:rPr>
              <w:t>Baht</w:t>
            </w:r>
          </w:p>
        </w:tc>
      </w:tr>
      <w:tr w:rsidR="00AC679A" w:rsidRPr="0003590A" w14:paraId="65B97135" w14:textId="77777777" w:rsidTr="00FA7B54">
        <w:trPr>
          <w:gridAfter w:val="1"/>
          <w:wAfter w:w="13" w:type="dxa"/>
        </w:trPr>
        <w:tc>
          <w:tcPr>
            <w:tcW w:w="2694" w:type="dxa"/>
            <w:tcBorders>
              <w:top w:val="single" w:sz="4" w:space="0" w:color="auto"/>
            </w:tcBorders>
            <w:vAlign w:val="bottom"/>
          </w:tcPr>
          <w:p w14:paraId="4F8FAFF7" w14:textId="77777777" w:rsidR="004463E4" w:rsidRPr="0003590A" w:rsidRDefault="004463E4">
            <w:pPr>
              <w:tabs>
                <w:tab w:val="right" w:pos="6840"/>
                <w:tab w:val="left" w:pos="8000"/>
                <w:tab w:val="left" w:pos="8180"/>
                <w:tab w:val="right" w:pos="9180"/>
                <w:tab w:val="right" w:pos="9440"/>
              </w:tabs>
              <w:spacing w:line="160" w:lineRule="exact"/>
              <w:ind w:right="-14"/>
              <w:contextualSpacing/>
              <w:jc w:val="center"/>
              <w:rPr>
                <w:rFonts w:ascii="Arial" w:hAnsi="Arial" w:cs="Arial"/>
                <w:b/>
                <w:bCs/>
                <w:sz w:val="13"/>
                <w:szCs w:val="13"/>
              </w:rPr>
            </w:pPr>
          </w:p>
        </w:tc>
        <w:tc>
          <w:tcPr>
            <w:tcW w:w="992" w:type="dxa"/>
            <w:tcBorders>
              <w:top w:val="single" w:sz="4" w:space="0" w:color="auto"/>
            </w:tcBorders>
            <w:vAlign w:val="bottom"/>
          </w:tcPr>
          <w:p w14:paraId="565E6661" w14:textId="77777777" w:rsidR="004463E4" w:rsidRPr="0003590A" w:rsidRDefault="004463E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160" w:lineRule="exact"/>
              <w:ind w:left="0"/>
              <w:contextualSpacing/>
              <w:jc w:val="right"/>
              <w:rPr>
                <w:rFonts w:ascii="Arial" w:hAnsi="Arial" w:cs="Arial"/>
                <w:b/>
                <w:bCs/>
                <w:color w:val="auto"/>
                <w:sz w:val="13"/>
                <w:szCs w:val="13"/>
              </w:rPr>
            </w:pPr>
          </w:p>
        </w:tc>
        <w:tc>
          <w:tcPr>
            <w:tcW w:w="992" w:type="dxa"/>
            <w:tcBorders>
              <w:top w:val="single" w:sz="4" w:space="0" w:color="auto"/>
            </w:tcBorders>
            <w:vAlign w:val="bottom"/>
          </w:tcPr>
          <w:p w14:paraId="7E8A744C" w14:textId="77777777" w:rsidR="004463E4" w:rsidRPr="0003590A" w:rsidRDefault="004463E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160" w:lineRule="exact"/>
              <w:ind w:left="0"/>
              <w:contextualSpacing/>
              <w:jc w:val="right"/>
              <w:rPr>
                <w:rFonts w:ascii="Arial" w:hAnsi="Arial" w:cs="Arial"/>
                <w:b/>
                <w:bCs/>
                <w:color w:val="auto"/>
                <w:kern w:val="28"/>
                <w:sz w:val="13"/>
                <w:szCs w:val="13"/>
                <w:lang w:val="en-GB"/>
              </w:rPr>
            </w:pPr>
          </w:p>
        </w:tc>
        <w:tc>
          <w:tcPr>
            <w:tcW w:w="1134" w:type="dxa"/>
            <w:tcBorders>
              <w:top w:val="single" w:sz="4" w:space="0" w:color="auto"/>
            </w:tcBorders>
            <w:vAlign w:val="bottom"/>
          </w:tcPr>
          <w:p w14:paraId="209C7861" w14:textId="77777777" w:rsidR="004463E4" w:rsidRPr="0003590A" w:rsidRDefault="004463E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right="57"/>
              <w:contextualSpacing/>
              <w:jc w:val="right"/>
              <w:rPr>
                <w:rFonts w:ascii="Arial" w:hAnsi="Arial" w:cs="Arial"/>
                <w:b/>
                <w:bCs/>
                <w:color w:val="auto"/>
                <w:sz w:val="13"/>
                <w:szCs w:val="13"/>
              </w:rPr>
            </w:pPr>
          </w:p>
        </w:tc>
        <w:tc>
          <w:tcPr>
            <w:tcW w:w="992" w:type="dxa"/>
            <w:tcBorders>
              <w:top w:val="single" w:sz="4" w:space="0" w:color="auto"/>
            </w:tcBorders>
          </w:tcPr>
          <w:p w14:paraId="2DC2E2F4" w14:textId="77777777" w:rsidR="004463E4" w:rsidRPr="0003590A" w:rsidRDefault="004463E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160" w:lineRule="exact"/>
              <w:ind w:left="0"/>
              <w:contextualSpacing/>
              <w:jc w:val="right"/>
              <w:rPr>
                <w:rFonts w:ascii="Arial" w:hAnsi="Arial" w:cs="Arial"/>
                <w:b/>
                <w:bCs/>
                <w:color w:val="auto"/>
                <w:kern w:val="28"/>
                <w:sz w:val="13"/>
                <w:szCs w:val="13"/>
              </w:rPr>
            </w:pPr>
          </w:p>
        </w:tc>
        <w:tc>
          <w:tcPr>
            <w:tcW w:w="851" w:type="dxa"/>
            <w:tcBorders>
              <w:top w:val="single" w:sz="4" w:space="0" w:color="auto"/>
            </w:tcBorders>
          </w:tcPr>
          <w:p w14:paraId="28896995" w14:textId="77777777" w:rsidR="004463E4" w:rsidRPr="0003590A" w:rsidRDefault="004463E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160" w:lineRule="exact"/>
              <w:ind w:left="0"/>
              <w:contextualSpacing/>
              <w:jc w:val="right"/>
              <w:rPr>
                <w:rFonts w:ascii="Arial" w:hAnsi="Arial" w:cs="Arial"/>
                <w:b/>
                <w:bCs/>
                <w:color w:val="auto"/>
                <w:kern w:val="28"/>
                <w:sz w:val="13"/>
                <w:szCs w:val="13"/>
              </w:rPr>
            </w:pPr>
          </w:p>
        </w:tc>
        <w:tc>
          <w:tcPr>
            <w:tcW w:w="850" w:type="dxa"/>
            <w:tcBorders>
              <w:top w:val="single" w:sz="4" w:space="0" w:color="auto"/>
            </w:tcBorders>
          </w:tcPr>
          <w:p w14:paraId="3AA442C9" w14:textId="77777777" w:rsidR="004463E4" w:rsidRPr="0003590A" w:rsidRDefault="004463E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160" w:lineRule="exact"/>
              <w:ind w:left="0"/>
              <w:contextualSpacing/>
              <w:jc w:val="right"/>
              <w:rPr>
                <w:rFonts w:ascii="Arial" w:hAnsi="Arial" w:cs="Arial"/>
                <w:b/>
                <w:bCs/>
                <w:color w:val="auto"/>
                <w:kern w:val="28"/>
                <w:sz w:val="13"/>
                <w:szCs w:val="13"/>
              </w:rPr>
            </w:pPr>
          </w:p>
        </w:tc>
        <w:tc>
          <w:tcPr>
            <w:tcW w:w="945" w:type="dxa"/>
            <w:tcBorders>
              <w:top w:val="single" w:sz="4" w:space="0" w:color="auto"/>
            </w:tcBorders>
            <w:vAlign w:val="bottom"/>
          </w:tcPr>
          <w:p w14:paraId="4AA2E1B3" w14:textId="77777777" w:rsidR="004463E4" w:rsidRPr="0003590A" w:rsidRDefault="004463E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160" w:lineRule="exact"/>
              <w:ind w:left="0"/>
              <w:contextualSpacing/>
              <w:jc w:val="right"/>
              <w:rPr>
                <w:rFonts w:ascii="Arial" w:hAnsi="Arial" w:cs="Arial"/>
                <w:b/>
                <w:bCs/>
                <w:color w:val="auto"/>
                <w:kern w:val="28"/>
                <w:sz w:val="13"/>
                <w:szCs w:val="13"/>
              </w:rPr>
            </w:pPr>
          </w:p>
        </w:tc>
      </w:tr>
      <w:tr w:rsidR="00AC679A" w:rsidRPr="0003590A" w14:paraId="0BB11CAB" w14:textId="77777777" w:rsidTr="00FA7B54">
        <w:trPr>
          <w:gridAfter w:val="1"/>
          <w:wAfter w:w="13" w:type="dxa"/>
        </w:trPr>
        <w:tc>
          <w:tcPr>
            <w:tcW w:w="2694" w:type="dxa"/>
            <w:vAlign w:val="bottom"/>
          </w:tcPr>
          <w:p w14:paraId="1638EEA6" w14:textId="77777777" w:rsidR="004463E4" w:rsidRPr="0003590A" w:rsidRDefault="004463E4" w:rsidP="004463E4">
            <w:pPr>
              <w:tabs>
                <w:tab w:val="right" w:pos="6840"/>
                <w:tab w:val="left" w:pos="8000"/>
                <w:tab w:val="left" w:pos="8180"/>
                <w:tab w:val="right" w:pos="9180"/>
                <w:tab w:val="right" w:pos="9440"/>
              </w:tabs>
              <w:spacing w:line="240" w:lineRule="exact"/>
              <w:ind w:right="-14"/>
              <w:contextualSpacing/>
              <w:rPr>
                <w:rFonts w:ascii="Arial" w:hAnsi="Arial" w:cs="Arial"/>
                <w:sz w:val="13"/>
                <w:szCs w:val="13"/>
              </w:rPr>
            </w:pPr>
            <w:r w:rsidRPr="0003590A">
              <w:rPr>
                <w:rFonts w:ascii="Arial" w:hAnsi="Arial" w:cs="Arial"/>
                <w:spacing w:val="-4"/>
                <w:sz w:val="13"/>
                <w:szCs w:val="13"/>
              </w:rPr>
              <w:t>Opening reinsurance contract assets</w:t>
            </w:r>
          </w:p>
        </w:tc>
        <w:tc>
          <w:tcPr>
            <w:tcW w:w="992" w:type="dxa"/>
            <w:tcBorders>
              <w:left w:val="nil"/>
              <w:right w:val="nil"/>
            </w:tcBorders>
            <w:vAlign w:val="bottom"/>
          </w:tcPr>
          <w:p w14:paraId="21281B77" w14:textId="144E9530" w:rsidR="004463E4" w:rsidRPr="0003590A" w:rsidRDefault="004463E4" w:rsidP="00835E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34"/>
              <w:contextualSpacing/>
              <w:jc w:val="right"/>
              <w:rPr>
                <w:rFonts w:ascii="Arial" w:hAnsi="Arial" w:cs="Arial"/>
                <w:color w:val="auto"/>
                <w:sz w:val="13"/>
                <w:szCs w:val="13"/>
              </w:rPr>
            </w:pPr>
            <w:r w:rsidRPr="0003590A">
              <w:rPr>
                <w:rFonts w:ascii="Arial" w:hAnsi="Arial" w:cs="Arial"/>
                <w:color w:val="auto"/>
                <w:sz w:val="13"/>
                <w:szCs w:val="13"/>
              </w:rPr>
              <w:t>(39,377)</w:t>
            </w:r>
          </w:p>
        </w:tc>
        <w:tc>
          <w:tcPr>
            <w:tcW w:w="992" w:type="dxa"/>
            <w:tcBorders>
              <w:left w:val="nil"/>
              <w:right w:val="nil"/>
            </w:tcBorders>
            <w:vAlign w:val="bottom"/>
          </w:tcPr>
          <w:p w14:paraId="1AB270CF" w14:textId="25BE0504" w:rsidR="004463E4" w:rsidRPr="0003590A" w:rsidRDefault="004463E4" w:rsidP="004463E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kern w:val="28"/>
                <w:sz w:val="13"/>
                <w:szCs w:val="13"/>
                <w:lang w:val="en-GB"/>
              </w:rPr>
            </w:pPr>
            <w:r w:rsidRPr="0003590A">
              <w:rPr>
                <w:rFonts w:ascii="Arial" w:hAnsi="Arial" w:cs="Arial"/>
                <w:color w:val="auto"/>
                <w:sz w:val="13"/>
                <w:szCs w:val="13"/>
              </w:rPr>
              <w:t>9,703</w:t>
            </w:r>
          </w:p>
        </w:tc>
        <w:tc>
          <w:tcPr>
            <w:tcW w:w="1134" w:type="dxa"/>
          </w:tcPr>
          <w:p w14:paraId="4A9E811A" w14:textId="05D3353C" w:rsidR="004463E4" w:rsidRPr="0003590A" w:rsidRDefault="004463E4" w:rsidP="004463E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r w:rsidRPr="0003590A">
              <w:rPr>
                <w:rFonts w:ascii="Arial" w:hAnsi="Arial" w:cs="Arial"/>
                <w:color w:val="auto"/>
                <w:sz w:val="13"/>
                <w:szCs w:val="13"/>
              </w:rPr>
              <w:t>14,054</w:t>
            </w:r>
          </w:p>
        </w:tc>
        <w:tc>
          <w:tcPr>
            <w:tcW w:w="992" w:type="dxa"/>
          </w:tcPr>
          <w:p w14:paraId="3DCB9C5C" w14:textId="12ADFCEA" w:rsidR="004463E4" w:rsidRPr="0003590A" w:rsidRDefault="004463E4" w:rsidP="004463E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lang w:val="en-GB"/>
              </w:rPr>
            </w:pPr>
            <w:r w:rsidRPr="0003590A">
              <w:rPr>
                <w:rFonts w:ascii="Arial" w:hAnsi="Arial" w:cs="Arial"/>
                <w:color w:val="auto"/>
                <w:spacing w:val="-4"/>
                <w:sz w:val="13"/>
                <w:szCs w:val="13"/>
              </w:rPr>
              <w:t>-</w:t>
            </w:r>
          </w:p>
        </w:tc>
        <w:tc>
          <w:tcPr>
            <w:tcW w:w="851" w:type="dxa"/>
            <w:tcBorders>
              <w:left w:val="nil"/>
              <w:right w:val="nil"/>
            </w:tcBorders>
          </w:tcPr>
          <w:p w14:paraId="473A4E10" w14:textId="37CC66BD" w:rsidR="004463E4" w:rsidRPr="0003590A" w:rsidRDefault="004463E4" w:rsidP="004463E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lang w:val="en-GB"/>
              </w:rPr>
            </w:pPr>
            <w:r w:rsidRPr="0003590A">
              <w:rPr>
                <w:rFonts w:ascii="Arial" w:hAnsi="Arial" w:cs="Arial"/>
                <w:color w:val="auto"/>
                <w:spacing w:val="-4"/>
                <w:sz w:val="13"/>
                <w:szCs w:val="13"/>
              </w:rPr>
              <w:t>40,251</w:t>
            </w:r>
          </w:p>
        </w:tc>
        <w:tc>
          <w:tcPr>
            <w:tcW w:w="850" w:type="dxa"/>
            <w:tcBorders>
              <w:left w:val="nil"/>
              <w:right w:val="nil"/>
            </w:tcBorders>
            <w:vAlign w:val="bottom"/>
          </w:tcPr>
          <w:p w14:paraId="22D19115" w14:textId="378E304F" w:rsidR="004463E4" w:rsidRPr="0003590A" w:rsidRDefault="004463E4" w:rsidP="004463E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lang w:val="en-GB"/>
              </w:rPr>
            </w:pPr>
            <w:r w:rsidRPr="0003590A">
              <w:rPr>
                <w:rFonts w:ascii="Arial" w:hAnsi="Arial" w:cs="Arial"/>
                <w:color w:val="auto"/>
                <w:sz w:val="13"/>
                <w:szCs w:val="13"/>
              </w:rPr>
              <w:t>54,305</w:t>
            </w:r>
          </w:p>
        </w:tc>
        <w:tc>
          <w:tcPr>
            <w:tcW w:w="945" w:type="dxa"/>
            <w:tcBorders>
              <w:left w:val="nil"/>
              <w:right w:val="nil"/>
            </w:tcBorders>
            <w:vAlign w:val="bottom"/>
          </w:tcPr>
          <w:p w14:paraId="5CB7A13A" w14:textId="64E023C2" w:rsidR="004463E4" w:rsidRPr="0003590A" w:rsidRDefault="004463E4" w:rsidP="004463E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lang w:val="en-GB"/>
              </w:rPr>
            </w:pPr>
            <w:r w:rsidRPr="0003590A">
              <w:rPr>
                <w:rFonts w:ascii="Arial" w:hAnsi="Arial" w:cs="Arial"/>
                <w:color w:val="auto"/>
                <w:sz w:val="13"/>
                <w:szCs w:val="13"/>
                <w:lang w:val="en-GB"/>
              </w:rPr>
              <w:t>24,631</w:t>
            </w:r>
          </w:p>
        </w:tc>
      </w:tr>
      <w:tr w:rsidR="00AC679A" w:rsidRPr="0003590A" w14:paraId="3C3F0C1E" w14:textId="77777777" w:rsidTr="00FA7B54">
        <w:trPr>
          <w:gridAfter w:val="1"/>
          <w:wAfter w:w="13" w:type="dxa"/>
        </w:trPr>
        <w:tc>
          <w:tcPr>
            <w:tcW w:w="2694" w:type="dxa"/>
            <w:vAlign w:val="bottom"/>
          </w:tcPr>
          <w:p w14:paraId="24A5837F" w14:textId="77777777" w:rsidR="004463E4" w:rsidRPr="0003590A" w:rsidRDefault="004463E4" w:rsidP="004463E4">
            <w:pPr>
              <w:tabs>
                <w:tab w:val="right" w:pos="6840"/>
                <w:tab w:val="left" w:pos="8000"/>
                <w:tab w:val="left" w:pos="8180"/>
                <w:tab w:val="right" w:pos="9180"/>
                <w:tab w:val="right" w:pos="9440"/>
              </w:tabs>
              <w:spacing w:line="240" w:lineRule="exact"/>
              <w:ind w:right="-14"/>
              <w:contextualSpacing/>
              <w:rPr>
                <w:rFonts w:ascii="Arial" w:hAnsi="Arial" w:cs="Arial"/>
                <w:sz w:val="13"/>
                <w:szCs w:val="13"/>
              </w:rPr>
            </w:pPr>
            <w:r w:rsidRPr="0003590A">
              <w:rPr>
                <w:rFonts w:ascii="Arial" w:hAnsi="Arial" w:cs="Arial"/>
                <w:spacing w:val="-4"/>
                <w:sz w:val="13"/>
                <w:szCs w:val="13"/>
              </w:rPr>
              <w:t>Opening reinsurance contract liabilities</w:t>
            </w:r>
          </w:p>
        </w:tc>
        <w:tc>
          <w:tcPr>
            <w:tcW w:w="992" w:type="dxa"/>
            <w:tcBorders>
              <w:left w:val="nil"/>
              <w:bottom w:val="single" w:sz="4" w:space="0" w:color="auto"/>
              <w:right w:val="nil"/>
            </w:tcBorders>
            <w:vAlign w:val="bottom"/>
          </w:tcPr>
          <w:p w14:paraId="7CB25B87" w14:textId="05C8BA3F" w:rsidR="004463E4" w:rsidRPr="0003590A" w:rsidRDefault="004463E4" w:rsidP="00835E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34"/>
              <w:contextualSpacing/>
              <w:jc w:val="right"/>
              <w:rPr>
                <w:rFonts w:ascii="Arial" w:hAnsi="Arial" w:cs="Arial"/>
                <w:color w:val="auto"/>
                <w:sz w:val="13"/>
                <w:szCs w:val="13"/>
                <w:cs/>
              </w:rPr>
            </w:pPr>
            <w:r w:rsidRPr="0003590A">
              <w:rPr>
                <w:rFonts w:ascii="Arial" w:hAnsi="Arial" w:cs="Arial"/>
                <w:color w:val="auto"/>
                <w:sz w:val="13"/>
                <w:szCs w:val="13"/>
              </w:rPr>
              <w:t>(15,822)</w:t>
            </w:r>
          </w:p>
        </w:tc>
        <w:tc>
          <w:tcPr>
            <w:tcW w:w="992" w:type="dxa"/>
            <w:tcBorders>
              <w:left w:val="nil"/>
              <w:bottom w:val="single" w:sz="4" w:space="0" w:color="auto"/>
              <w:right w:val="nil"/>
            </w:tcBorders>
            <w:vAlign w:val="bottom"/>
          </w:tcPr>
          <w:p w14:paraId="616E3351" w14:textId="009DC487" w:rsidR="004463E4" w:rsidRPr="0003590A" w:rsidRDefault="004463E4" w:rsidP="00835E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34"/>
              <w:contextualSpacing/>
              <w:jc w:val="right"/>
              <w:rPr>
                <w:rFonts w:ascii="Arial" w:hAnsi="Arial" w:cs="Arial"/>
                <w:color w:val="auto"/>
                <w:kern w:val="28"/>
                <w:sz w:val="13"/>
                <w:szCs w:val="13"/>
                <w:lang w:val="en-GB"/>
              </w:rPr>
            </w:pPr>
            <w:r w:rsidRPr="0003590A">
              <w:rPr>
                <w:rFonts w:ascii="Arial" w:hAnsi="Arial" w:cs="Arial"/>
                <w:color w:val="auto"/>
                <w:sz w:val="13"/>
                <w:szCs w:val="13"/>
              </w:rPr>
              <w:t>(</w:t>
            </w:r>
            <w:r w:rsidRPr="0003590A">
              <w:rPr>
                <w:rFonts w:ascii="Arial" w:hAnsi="Arial" w:cs="Arial"/>
                <w:color w:val="auto"/>
                <w:kern w:val="28"/>
                <w:sz w:val="13"/>
                <w:szCs w:val="13"/>
                <w:lang w:val="en-GB"/>
              </w:rPr>
              <w:t>140</w:t>
            </w:r>
            <w:r w:rsidRPr="0003590A">
              <w:rPr>
                <w:rFonts w:ascii="Arial" w:hAnsi="Arial" w:cs="Arial"/>
                <w:color w:val="auto"/>
                <w:sz w:val="13"/>
                <w:szCs w:val="13"/>
              </w:rPr>
              <w:t>)</w:t>
            </w:r>
          </w:p>
        </w:tc>
        <w:tc>
          <w:tcPr>
            <w:tcW w:w="1134" w:type="dxa"/>
            <w:tcBorders>
              <w:bottom w:val="single" w:sz="4" w:space="0" w:color="auto"/>
            </w:tcBorders>
          </w:tcPr>
          <w:p w14:paraId="5BB38C35" w14:textId="3F892704" w:rsidR="004463E4" w:rsidRPr="0003590A" w:rsidRDefault="004463E4" w:rsidP="00835E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right="-34"/>
              <w:contextualSpacing/>
              <w:jc w:val="right"/>
              <w:rPr>
                <w:rFonts w:ascii="Arial" w:hAnsi="Arial" w:cs="Arial"/>
                <w:color w:val="auto"/>
                <w:sz w:val="13"/>
                <w:szCs w:val="13"/>
              </w:rPr>
            </w:pPr>
            <w:r w:rsidRPr="0003590A">
              <w:rPr>
                <w:rFonts w:ascii="Arial" w:hAnsi="Arial" w:cs="Arial"/>
                <w:color w:val="auto"/>
                <w:sz w:val="13"/>
                <w:szCs w:val="13"/>
              </w:rPr>
              <w:t>-</w:t>
            </w:r>
          </w:p>
        </w:tc>
        <w:tc>
          <w:tcPr>
            <w:tcW w:w="992" w:type="dxa"/>
            <w:tcBorders>
              <w:bottom w:val="single" w:sz="4" w:space="0" w:color="auto"/>
            </w:tcBorders>
          </w:tcPr>
          <w:p w14:paraId="1216A8AB" w14:textId="0BAA923C" w:rsidR="004463E4" w:rsidRPr="0003590A" w:rsidRDefault="004463E4" w:rsidP="00DC269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z w:val="13"/>
                <w:szCs w:val="13"/>
                <w:cs/>
                <w:lang w:val="en-GB"/>
              </w:rPr>
            </w:pPr>
            <w:r w:rsidRPr="0003590A">
              <w:rPr>
                <w:rFonts w:ascii="Arial" w:hAnsi="Arial" w:cs="Arial"/>
                <w:color w:val="auto"/>
                <w:sz w:val="13"/>
                <w:szCs w:val="13"/>
                <w:lang w:val="en-GB"/>
              </w:rPr>
              <w:t>-</w:t>
            </w:r>
          </w:p>
        </w:tc>
        <w:tc>
          <w:tcPr>
            <w:tcW w:w="851" w:type="dxa"/>
            <w:tcBorders>
              <w:left w:val="nil"/>
              <w:bottom w:val="single" w:sz="4" w:space="0" w:color="auto"/>
              <w:right w:val="nil"/>
            </w:tcBorders>
          </w:tcPr>
          <w:p w14:paraId="0A5172AE" w14:textId="29B8B535" w:rsidR="004463E4" w:rsidRPr="0003590A" w:rsidRDefault="004463E4" w:rsidP="00835E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34"/>
              <w:contextualSpacing/>
              <w:jc w:val="right"/>
              <w:rPr>
                <w:rFonts w:ascii="Arial" w:hAnsi="Arial" w:cs="Arial"/>
                <w:color w:val="auto"/>
                <w:sz w:val="13"/>
                <w:szCs w:val="13"/>
                <w:cs/>
                <w:lang w:val="en-GB"/>
              </w:rPr>
            </w:pPr>
            <w:r w:rsidRPr="0003590A">
              <w:rPr>
                <w:rFonts w:ascii="Arial" w:hAnsi="Arial" w:cs="Arial"/>
                <w:color w:val="auto"/>
                <w:spacing w:val="-4"/>
                <w:sz w:val="13"/>
                <w:szCs w:val="13"/>
              </w:rPr>
              <w:t>(</w:t>
            </w:r>
            <w:r w:rsidRPr="0003590A">
              <w:rPr>
                <w:rFonts w:ascii="Arial" w:hAnsi="Arial" w:cs="Arial"/>
                <w:color w:val="auto"/>
                <w:sz w:val="13"/>
                <w:szCs w:val="13"/>
                <w:lang w:val="en-GB"/>
              </w:rPr>
              <w:t>965</w:t>
            </w:r>
            <w:r w:rsidRPr="0003590A">
              <w:rPr>
                <w:rFonts w:ascii="Arial" w:hAnsi="Arial" w:cs="Arial"/>
                <w:color w:val="auto"/>
                <w:spacing w:val="-4"/>
                <w:sz w:val="13"/>
                <w:szCs w:val="13"/>
              </w:rPr>
              <w:t>)</w:t>
            </w:r>
          </w:p>
        </w:tc>
        <w:tc>
          <w:tcPr>
            <w:tcW w:w="850" w:type="dxa"/>
            <w:tcBorders>
              <w:left w:val="nil"/>
              <w:bottom w:val="single" w:sz="4" w:space="0" w:color="auto"/>
              <w:right w:val="nil"/>
            </w:tcBorders>
            <w:vAlign w:val="bottom"/>
          </w:tcPr>
          <w:p w14:paraId="71A9266B" w14:textId="2E0C6894" w:rsidR="004463E4" w:rsidRPr="0003590A" w:rsidRDefault="004463E4" w:rsidP="00835E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34"/>
              <w:contextualSpacing/>
              <w:jc w:val="right"/>
              <w:rPr>
                <w:rFonts w:ascii="Arial" w:hAnsi="Arial" w:cs="Arial"/>
                <w:color w:val="auto"/>
                <w:spacing w:val="-4"/>
                <w:sz w:val="13"/>
                <w:szCs w:val="13"/>
                <w:cs/>
              </w:rPr>
            </w:pPr>
            <w:r w:rsidRPr="0003590A">
              <w:rPr>
                <w:rFonts w:ascii="Arial" w:hAnsi="Arial" w:cs="Arial"/>
                <w:color w:val="auto"/>
                <w:spacing w:val="-4"/>
                <w:sz w:val="13"/>
                <w:szCs w:val="13"/>
              </w:rPr>
              <w:t>(965)</w:t>
            </w:r>
          </w:p>
        </w:tc>
        <w:tc>
          <w:tcPr>
            <w:tcW w:w="945" w:type="dxa"/>
            <w:tcBorders>
              <w:left w:val="nil"/>
              <w:bottom w:val="single" w:sz="4" w:space="0" w:color="auto"/>
              <w:right w:val="nil"/>
            </w:tcBorders>
            <w:vAlign w:val="bottom"/>
          </w:tcPr>
          <w:p w14:paraId="0133D355" w14:textId="2D14C3B1" w:rsidR="004463E4" w:rsidRPr="0003590A" w:rsidRDefault="004463E4" w:rsidP="00835E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34"/>
              <w:contextualSpacing/>
              <w:jc w:val="right"/>
              <w:rPr>
                <w:rFonts w:ascii="Arial" w:hAnsi="Arial" w:cs="Arial"/>
                <w:color w:val="auto"/>
                <w:spacing w:val="-4"/>
                <w:sz w:val="13"/>
                <w:szCs w:val="13"/>
                <w:cs/>
              </w:rPr>
            </w:pPr>
            <w:r w:rsidRPr="0003590A">
              <w:rPr>
                <w:rFonts w:ascii="Arial" w:hAnsi="Arial" w:cs="Arial"/>
                <w:color w:val="auto"/>
                <w:spacing w:val="-4"/>
                <w:sz w:val="13"/>
                <w:szCs w:val="13"/>
              </w:rPr>
              <w:t>(16,927)</w:t>
            </w:r>
          </w:p>
        </w:tc>
      </w:tr>
      <w:tr w:rsidR="00AC679A" w:rsidRPr="0003590A" w14:paraId="32401A3F" w14:textId="77777777" w:rsidTr="00FA7B54">
        <w:trPr>
          <w:gridAfter w:val="1"/>
          <w:wAfter w:w="13" w:type="dxa"/>
        </w:trPr>
        <w:tc>
          <w:tcPr>
            <w:tcW w:w="2694" w:type="dxa"/>
            <w:vAlign w:val="bottom"/>
          </w:tcPr>
          <w:p w14:paraId="59C0A321" w14:textId="77777777" w:rsidR="004463E4" w:rsidRPr="0003590A" w:rsidRDefault="004463E4" w:rsidP="004463E4">
            <w:pPr>
              <w:tabs>
                <w:tab w:val="right" w:pos="6840"/>
                <w:tab w:val="left" w:pos="8000"/>
                <w:tab w:val="left" w:pos="8180"/>
                <w:tab w:val="right" w:pos="9180"/>
                <w:tab w:val="right" w:pos="9440"/>
              </w:tabs>
              <w:spacing w:line="160" w:lineRule="exact"/>
              <w:ind w:right="-14"/>
              <w:contextualSpacing/>
              <w:rPr>
                <w:rFonts w:ascii="Arial" w:hAnsi="Arial" w:cs="Arial"/>
                <w:sz w:val="13"/>
                <w:szCs w:val="13"/>
              </w:rPr>
            </w:pPr>
          </w:p>
        </w:tc>
        <w:tc>
          <w:tcPr>
            <w:tcW w:w="992" w:type="dxa"/>
            <w:vAlign w:val="bottom"/>
          </w:tcPr>
          <w:p w14:paraId="4E3F1230" w14:textId="77777777" w:rsidR="004463E4" w:rsidRPr="0003590A" w:rsidRDefault="004463E4" w:rsidP="004463E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spacing w:line="160" w:lineRule="exact"/>
              <w:ind w:left="0" w:right="-57"/>
              <w:contextualSpacing/>
              <w:jc w:val="right"/>
              <w:rPr>
                <w:rFonts w:ascii="Arial" w:hAnsi="Arial" w:cs="Arial"/>
                <w:color w:val="auto"/>
                <w:sz w:val="13"/>
                <w:szCs w:val="13"/>
                <w:cs/>
              </w:rPr>
            </w:pPr>
          </w:p>
        </w:tc>
        <w:tc>
          <w:tcPr>
            <w:tcW w:w="992" w:type="dxa"/>
            <w:vAlign w:val="bottom"/>
          </w:tcPr>
          <w:p w14:paraId="64A9962C" w14:textId="77777777" w:rsidR="004463E4" w:rsidRPr="0003590A" w:rsidRDefault="004463E4" w:rsidP="006350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kern w:val="28"/>
                <w:sz w:val="13"/>
                <w:szCs w:val="13"/>
                <w:lang w:val="en-GB"/>
              </w:rPr>
            </w:pPr>
          </w:p>
        </w:tc>
        <w:tc>
          <w:tcPr>
            <w:tcW w:w="1134" w:type="dxa"/>
            <w:vAlign w:val="bottom"/>
          </w:tcPr>
          <w:p w14:paraId="58F314E9" w14:textId="77777777" w:rsidR="004463E4" w:rsidRPr="0003590A" w:rsidRDefault="004463E4" w:rsidP="004463E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spacing w:line="160" w:lineRule="exact"/>
              <w:ind w:left="0"/>
              <w:contextualSpacing/>
              <w:jc w:val="right"/>
              <w:rPr>
                <w:rFonts w:ascii="Arial" w:hAnsi="Arial" w:cs="Arial"/>
                <w:color w:val="auto"/>
                <w:sz w:val="13"/>
                <w:szCs w:val="13"/>
              </w:rPr>
            </w:pPr>
          </w:p>
        </w:tc>
        <w:tc>
          <w:tcPr>
            <w:tcW w:w="992" w:type="dxa"/>
          </w:tcPr>
          <w:p w14:paraId="00762350" w14:textId="77777777" w:rsidR="004463E4" w:rsidRPr="0003590A" w:rsidRDefault="004463E4" w:rsidP="004463E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spacing w:line="160" w:lineRule="exact"/>
              <w:ind w:left="0" w:right="-57"/>
              <w:contextualSpacing/>
              <w:jc w:val="right"/>
              <w:rPr>
                <w:rFonts w:ascii="Arial" w:hAnsi="Arial" w:cs="Arial"/>
                <w:color w:val="auto"/>
                <w:sz w:val="13"/>
                <w:szCs w:val="13"/>
                <w:cs/>
                <w:lang w:val="en-GB"/>
              </w:rPr>
            </w:pPr>
          </w:p>
        </w:tc>
        <w:tc>
          <w:tcPr>
            <w:tcW w:w="851" w:type="dxa"/>
          </w:tcPr>
          <w:p w14:paraId="4F35606B" w14:textId="77777777" w:rsidR="004463E4" w:rsidRPr="0003590A" w:rsidRDefault="004463E4" w:rsidP="004463E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spacing w:line="160" w:lineRule="exact"/>
              <w:ind w:left="0" w:right="-57"/>
              <w:contextualSpacing/>
              <w:jc w:val="right"/>
              <w:rPr>
                <w:rFonts w:ascii="Arial" w:hAnsi="Arial" w:cs="Arial"/>
                <w:color w:val="auto"/>
                <w:sz w:val="13"/>
                <w:szCs w:val="13"/>
                <w:cs/>
                <w:lang w:val="en-GB"/>
              </w:rPr>
            </w:pPr>
          </w:p>
        </w:tc>
        <w:tc>
          <w:tcPr>
            <w:tcW w:w="850" w:type="dxa"/>
          </w:tcPr>
          <w:p w14:paraId="4DC0D717" w14:textId="77777777" w:rsidR="004463E4" w:rsidRPr="0003590A" w:rsidRDefault="004463E4" w:rsidP="004463E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z w:val="13"/>
                <w:szCs w:val="13"/>
                <w:cs/>
              </w:rPr>
            </w:pPr>
          </w:p>
        </w:tc>
        <w:tc>
          <w:tcPr>
            <w:tcW w:w="945" w:type="dxa"/>
            <w:vAlign w:val="bottom"/>
          </w:tcPr>
          <w:p w14:paraId="7A087A13" w14:textId="77777777" w:rsidR="004463E4" w:rsidRPr="0003590A" w:rsidRDefault="004463E4" w:rsidP="004463E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z w:val="13"/>
                <w:szCs w:val="13"/>
                <w:cs/>
                <w:lang w:val="en-GB"/>
              </w:rPr>
            </w:pPr>
          </w:p>
        </w:tc>
      </w:tr>
      <w:tr w:rsidR="00AC679A" w:rsidRPr="0003590A" w14:paraId="776B8022" w14:textId="77777777" w:rsidTr="00FA7B54">
        <w:trPr>
          <w:gridAfter w:val="1"/>
          <w:wAfter w:w="13" w:type="dxa"/>
        </w:trPr>
        <w:tc>
          <w:tcPr>
            <w:tcW w:w="2694" w:type="dxa"/>
            <w:vAlign w:val="bottom"/>
          </w:tcPr>
          <w:p w14:paraId="603BB9BA" w14:textId="77777777" w:rsidR="004463E4" w:rsidRPr="0003590A" w:rsidRDefault="004463E4" w:rsidP="004463E4">
            <w:pPr>
              <w:tabs>
                <w:tab w:val="right" w:pos="6840"/>
                <w:tab w:val="left" w:pos="8000"/>
                <w:tab w:val="left" w:pos="8180"/>
                <w:tab w:val="right" w:pos="9180"/>
                <w:tab w:val="right" w:pos="9440"/>
              </w:tabs>
              <w:spacing w:line="240" w:lineRule="exact"/>
              <w:ind w:right="-14"/>
              <w:contextualSpacing/>
              <w:rPr>
                <w:rFonts w:ascii="Arial" w:hAnsi="Arial" w:cs="Arial"/>
                <w:b/>
                <w:bCs/>
                <w:sz w:val="13"/>
                <w:szCs w:val="13"/>
              </w:rPr>
            </w:pPr>
            <w:r w:rsidRPr="0003590A">
              <w:rPr>
                <w:rFonts w:ascii="Arial" w:hAnsi="Arial" w:cs="Arial"/>
                <w:b/>
                <w:bCs/>
                <w:sz w:val="13"/>
                <w:szCs w:val="13"/>
              </w:rPr>
              <w:t>Opening net balance</w:t>
            </w:r>
          </w:p>
        </w:tc>
        <w:tc>
          <w:tcPr>
            <w:tcW w:w="992" w:type="dxa"/>
            <w:tcBorders>
              <w:left w:val="nil"/>
              <w:bottom w:val="single" w:sz="4" w:space="0" w:color="auto"/>
              <w:right w:val="nil"/>
            </w:tcBorders>
            <w:vAlign w:val="bottom"/>
          </w:tcPr>
          <w:p w14:paraId="6E51026A" w14:textId="10A4338C" w:rsidR="004463E4" w:rsidRPr="0003590A" w:rsidRDefault="004463E4" w:rsidP="00835E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34"/>
              <w:contextualSpacing/>
              <w:jc w:val="right"/>
              <w:rPr>
                <w:rFonts w:ascii="Arial" w:hAnsi="Arial" w:cs="Arial"/>
                <w:color w:val="auto"/>
                <w:sz w:val="13"/>
                <w:szCs w:val="13"/>
              </w:rPr>
            </w:pPr>
            <w:r w:rsidRPr="0003590A">
              <w:rPr>
                <w:rFonts w:ascii="Arial" w:hAnsi="Arial" w:cs="Arial"/>
                <w:color w:val="auto"/>
                <w:sz w:val="13"/>
                <w:szCs w:val="13"/>
              </w:rPr>
              <w:t>(55,199)</w:t>
            </w:r>
          </w:p>
        </w:tc>
        <w:tc>
          <w:tcPr>
            <w:tcW w:w="992" w:type="dxa"/>
            <w:tcBorders>
              <w:left w:val="nil"/>
              <w:bottom w:val="single" w:sz="4" w:space="0" w:color="auto"/>
              <w:right w:val="nil"/>
            </w:tcBorders>
            <w:vAlign w:val="bottom"/>
          </w:tcPr>
          <w:p w14:paraId="34D6814A" w14:textId="065A37F6" w:rsidR="004463E4" w:rsidRPr="0003590A" w:rsidRDefault="004463E4" w:rsidP="004463E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kern w:val="28"/>
                <w:sz w:val="13"/>
                <w:szCs w:val="13"/>
                <w:lang w:val="en-GB"/>
              </w:rPr>
            </w:pPr>
            <w:r w:rsidRPr="0003590A">
              <w:rPr>
                <w:rFonts w:ascii="Arial" w:hAnsi="Arial" w:cs="Arial"/>
                <w:color w:val="auto"/>
                <w:sz w:val="13"/>
                <w:szCs w:val="13"/>
              </w:rPr>
              <w:t>9,563</w:t>
            </w:r>
          </w:p>
        </w:tc>
        <w:tc>
          <w:tcPr>
            <w:tcW w:w="1134" w:type="dxa"/>
            <w:tcBorders>
              <w:bottom w:val="single" w:sz="4" w:space="0" w:color="auto"/>
            </w:tcBorders>
          </w:tcPr>
          <w:p w14:paraId="242AB333" w14:textId="4E219163" w:rsidR="004463E4" w:rsidRPr="0003590A" w:rsidRDefault="004463E4" w:rsidP="004463E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r w:rsidRPr="0003590A">
              <w:rPr>
                <w:rFonts w:ascii="Arial" w:hAnsi="Arial" w:cs="Arial"/>
                <w:color w:val="auto"/>
                <w:sz w:val="13"/>
                <w:szCs w:val="13"/>
              </w:rPr>
              <w:t>14,054</w:t>
            </w:r>
          </w:p>
        </w:tc>
        <w:tc>
          <w:tcPr>
            <w:tcW w:w="992" w:type="dxa"/>
            <w:tcBorders>
              <w:bottom w:val="single" w:sz="4" w:space="0" w:color="auto"/>
            </w:tcBorders>
          </w:tcPr>
          <w:p w14:paraId="152971AA" w14:textId="78D36591" w:rsidR="004463E4" w:rsidRPr="0003590A" w:rsidRDefault="004463E4" w:rsidP="004463E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lang w:val="en-GB"/>
              </w:rPr>
            </w:pPr>
            <w:r w:rsidRPr="0003590A">
              <w:rPr>
                <w:rFonts w:ascii="Arial" w:hAnsi="Arial" w:cs="Arial"/>
                <w:color w:val="auto"/>
                <w:spacing w:val="-4"/>
                <w:sz w:val="13"/>
                <w:szCs w:val="13"/>
              </w:rPr>
              <w:t>-</w:t>
            </w:r>
          </w:p>
        </w:tc>
        <w:tc>
          <w:tcPr>
            <w:tcW w:w="851" w:type="dxa"/>
            <w:tcBorders>
              <w:left w:val="nil"/>
              <w:bottom w:val="single" w:sz="4" w:space="0" w:color="auto"/>
              <w:right w:val="nil"/>
            </w:tcBorders>
          </w:tcPr>
          <w:p w14:paraId="71FA3AD5" w14:textId="60EC6D60" w:rsidR="004463E4" w:rsidRPr="0003590A" w:rsidRDefault="004463E4" w:rsidP="004463E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lang w:val="en-GB"/>
              </w:rPr>
            </w:pPr>
            <w:r w:rsidRPr="0003590A">
              <w:rPr>
                <w:rFonts w:ascii="Arial" w:hAnsi="Arial" w:cs="Arial"/>
                <w:color w:val="auto"/>
                <w:spacing w:val="-4"/>
                <w:sz w:val="13"/>
                <w:szCs w:val="13"/>
              </w:rPr>
              <w:t>39,286</w:t>
            </w:r>
          </w:p>
        </w:tc>
        <w:tc>
          <w:tcPr>
            <w:tcW w:w="850" w:type="dxa"/>
            <w:tcBorders>
              <w:left w:val="nil"/>
              <w:bottom w:val="single" w:sz="4" w:space="0" w:color="auto"/>
              <w:right w:val="nil"/>
            </w:tcBorders>
            <w:vAlign w:val="bottom"/>
          </w:tcPr>
          <w:p w14:paraId="27AFE070" w14:textId="692CE5E5" w:rsidR="004463E4" w:rsidRPr="0003590A" w:rsidRDefault="004463E4" w:rsidP="004463E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53,340</w:t>
            </w:r>
          </w:p>
        </w:tc>
        <w:tc>
          <w:tcPr>
            <w:tcW w:w="945" w:type="dxa"/>
            <w:tcBorders>
              <w:left w:val="nil"/>
              <w:bottom w:val="single" w:sz="4" w:space="0" w:color="auto"/>
              <w:right w:val="nil"/>
            </w:tcBorders>
            <w:vAlign w:val="bottom"/>
          </w:tcPr>
          <w:p w14:paraId="2141E143" w14:textId="7A7C8337" w:rsidR="004463E4" w:rsidRPr="0003590A" w:rsidRDefault="004463E4" w:rsidP="004463E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lang w:val="en-GB"/>
              </w:rPr>
            </w:pPr>
            <w:r w:rsidRPr="0003590A">
              <w:rPr>
                <w:rFonts w:ascii="Arial" w:hAnsi="Arial" w:cs="Arial"/>
                <w:color w:val="auto"/>
                <w:sz w:val="13"/>
                <w:szCs w:val="13"/>
                <w:lang w:val="en-GB"/>
              </w:rPr>
              <w:t>7,704</w:t>
            </w:r>
          </w:p>
        </w:tc>
      </w:tr>
      <w:tr w:rsidR="00AC679A" w:rsidRPr="0003590A" w14:paraId="64ED41A6" w14:textId="77777777" w:rsidTr="00FA7B54">
        <w:trPr>
          <w:gridAfter w:val="1"/>
          <w:wAfter w:w="13" w:type="dxa"/>
        </w:trPr>
        <w:tc>
          <w:tcPr>
            <w:tcW w:w="2694" w:type="dxa"/>
            <w:vAlign w:val="bottom"/>
          </w:tcPr>
          <w:p w14:paraId="721F8C6A" w14:textId="77777777" w:rsidR="004463E4" w:rsidRPr="0003590A" w:rsidRDefault="004463E4" w:rsidP="004463E4">
            <w:pPr>
              <w:tabs>
                <w:tab w:val="right" w:pos="6840"/>
                <w:tab w:val="left" w:pos="8000"/>
                <w:tab w:val="left" w:pos="8180"/>
                <w:tab w:val="right" w:pos="9180"/>
                <w:tab w:val="right" w:pos="9440"/>
              </w:tabs>
              <w:spacing w:line="160" w:lineRule="exact"/>
              <w:ind w:right="-14"/>
              <w:contextualSpacing/>
              <w:rPr>
                <w:rFonts w:ascii="Arial" w:hAnsi="Arial" w:cs="Arial"/>
                <w:sz w:val="13"/>
                <w:szCs w:val="13"/>
              </w:rPr>
            </w:pPr>
          </w:p>
        </w:tc>
        <w:tc>
          <w:tcPr>
            <w:tcW w:w="992" w:type="dxa"/>
            <w:tcBorders>
              <w:top w:val="single" w:sz="4" w:space="0" w:color="auto"/>
            </w:tcBorders>
            <w:vAlign w:val="bottom"/>
          </w:tcPr>
          <w:p w14:paraId="3F5AA649" w14:textId="77777777" w:rsidR="004463E4" w:rsidRPr="0003590A" w:rsidRDefault="004463E4" w:rsidP="004463E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spacing w:line="160" w:lineRule="exact"/>
              <w:ind w:left="0"/>
              <w:contextualSpacing/>
              <w:jc w:val="right"/>
              <w:rPr>
                <w:rFonts w:ascii="Arial" w:hAnsi="Arial" w:cs="Arial"/>
                <w:color w:val="auto"/>
                <w:sz w:val="13"/>
                <w:szCs w:val="13"/>
                <w:lang w:val="en-GB"/>
              </w:rPr>
            </w:pPr>
          </w:p>
        </w:tc>
        <w:tc>
          <w:tcPr>
            <w:tcW w:w="992" w:type="dxa"/>
            <w:tcBorders>
              <w:top w:val="single" w:sz="4" w:space="0" w:color="auto"/>
            </w:tcBorders>
            <w:vAlign w:val="bottom"/>
          </w:tcPr>
          <w:p w14:paraId="13AA0807" w14:textId="77777777" w:rsidR="004463E4" w:rsidRPr="0003590A" w:rsidRDefault="004463E4" w:rsidP="004463E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spacing w:line="160" w:lineRule="exact"/>
              <w:ind w:left="0"/>
              <w:contextualSpacing/>
              <w:jc w:val="right"/>
              <w:rPr>
                <w:rFonts w:ascii="Arial" w:hAnsi="Arial" w:cs="Arial"/>
                <w:color w:val="auto"/>
                <w:sz w:val="13"/>
                <w:szCs w:val="13"/>
                <w:lang w:val="en-GB"/>
              </w:rPr>
            </w:pPr>
          </w:p>
        </w:tc>
        <w:tc>
          <w:tcPr>
            <w:tcW w:w="1134" w:type="dxa"/>
            <w:tcBorders>
              <w:top w:val="single" w:sz="4" w:space="0" w:color="auto"/>
            </w:tcBorders>
            <w:vAlign w:val="bottom"/>
          </w:tcPr>
          <w:p w14:paraId="7D02AF49" w14:textId="77777777" w:rsidR="004463E4" w:rsidRPr="0003590A" w:rsidRDefault="004463E4" w:rsidP="004463E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spacing w:line="160" w:lineRule="exact"/>
              <w:ind w:left="0"/>
              <w:contextualSpacing/>
              <w:jc w:val="right"/>
              <w:rPr>
                <w:rFonts w:ascii="Arial" w:hAnsi="Arial" w:cs="Arial"/>
                <w:color w:val="auto"/>
                <w:sz w:val="13"/>
                <w:szCs w:val="13"/>
                <w:lang w:val="en-GB"/>
              </w:rPr>
            </w:pPr>
          </w:p>
        </w:tc>
        <w:tc>
          <w:tcPr>
            <w:tcW w:w="992" w:type="dxa"/>
            <w:tcBorders>
              <w:top w:val="single" w:sz="4" w:space="0" w:color="auto"/>
            </w:tcBorders>
          </w:tcPr>
          <w:p w14:paraId="6B0B6CF1" w14:textId="77777777" w:rsidR="004463E4" w:rsidRPr="0003590A" w:rsidRDefault="004463E4" w:rsidP="004463E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spacing w:line="160" w:lineRule="exact"/>
              <w:ind w:left="0"/>
              <w:contextualSpacing/>
              <w:jc w:val="right"/>
              <w:rPr>
                <w:rFonts w:ascii="Arial" w:hAnsi="Arial" w:cs="Arial"/>
                <w:color w:val="auto"/>
                <w:sz w:val="13"/>
                <w:szCs w:val="13"/>
                <w:lang w:val="en-GB"/>
              </w:rPr>
            </w:pPr>
          </w:p>
        </w:tc>
        <w:tc>
          <w:tcPr>
            <w:tcW w:w="851" w:type="dxa"/>
            <w:tcBorders>
              <w:top w:val="single" w:sz="4" w:space="0" w:color="auto"/>
            </w:tcBorders>
          </w:tcPr>
          <w:p w14:paraId="305F4945" w14:textId="77777777" w:rsidR="004463E4" w:rsidRPr="0003590A" w:rsidRDefault="004463E4" w:rsidP="004463E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spacing w:line="160" w:lineRule="exact"/>
              <w:ind w:left="0"/>
              <w:contextualSpacing/>
              <w:jc w:val="right"/>
              <w:rPr>
                <w:rFonts w:ascii="Arial" w:hAnsi="Arial" w:cs="Arial"/>
                <w:color w:val="auto"/>
                <w:sz w:val="13"/>
                <w:szCs w:val="13"/>
                <w:lang w:val="en-GB"/>
              </w:rPr>
            </w:pPr>
          </w:p>
        </w:tc>
        <w:tc>
          <w:tcPr>
            <w:tcW w:w="850" w:type="dxa"/>
            <w:tcBorders>
              <w:top w:val="single" w:sz="4" w:space="0" w:color="auto"/>
            </w:tcBorders>
          </w:tcPr>
          <w:p w14:paraId="528AAF50" w14:textId="77777777" w:rsidR="004463E4" w:rsidRPr="0003590A" w:rsidRDefault="004463E4" w:rsidP="004463E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tc>
        <w:tc>
          <w:tcPr>
            <w:tcW w:w="945" w:type="dxa"/>
            <w:tcBorders>
              <w:top w:val="single" w:sz="4" w:space="0" w:color="auto"/>
            </w:tcBorders>
            <w:vAlign w:val="bottom"/>
          </w:tcPr>
          <w:p w14:paraId="2D746256" w14:textId="77777777" w:rsidR="004463E4" w:rsidRPr="0003590A" w:rsidRDefault="004463E4" w:rsidP="004463E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lang w:val="en-GB"/>
              </w:rPr>
            </w:pPr>
          </w:p>
        </w:tc>
      </w:tr>
      <w:tr w:rsidR="00AC679A" w:rsidRPr="0003590A" w14:paraId="6F80F374" w14:textId="77777777" w:rsidTr="00FA7B54">
        <w:trPr>
          <w:gridAfter w:val="1"/>
          <w:wAfter w:w="13" w:type="dxa"/>
        </w:trPr>
        <w:tc>
          <w:tcPr>
            <w:tcW w:w="2694" w:type="dxa"/>
            <w:vAlign w:val="bottom"/>
          </w:tcPr>
          <w:p w14:paraId="7CFC7749" w14:textId="77777777" w:rsidR="004463E4" w:rsidRPr="0003590A" w:rsidRDefault="004463E4" w:rsidP="004463E4">
            <w:pPr>
              <w:tabs>
                <w:tab w:val="right" w:pos="6840"/>
                <w:tab w:val="left" w:pos="8000"/>
                <w:tab w:val="left" w:pos="8180"/>
                <w:tab w:val="right" w:pos="9180"/>
                <w:tab w:val="right" w:pos="9440"/>
              </w:tabs>
              <w:spacing w:line="240" w:lineRule="exact"/>
              <w:ind w:right="-14"/>
              <w:contextualSpacing/>
              <w:rPr>
                <w:rFonts w:ascii="Arial" w:hAnsi="Arial" w:cs="Arial"/>
                <w:b/>
                <w:bCs/>
                <w:sz w:val="13"/>
                <w:szCs w:val="13"/>
              </w:rPr>
            </w:pPr>
            <w:r w:rsidRPr="0003590A">
              <w:rPr>
                <w:rFonts w:ascii="Arial" w:hAnsi="Arial" w:cs="Arial"/>
                <w:b/>
                <w:bCs/>
                <w:sz w:val="13"/>
                <w:szCs w:val="13"/>
              </w:rPr>
              <w:t>Changes that relate to current service</w:t>
            </w:r>
          </w:p>
        </w:tc>
        <w:tc>
          <w:tcPr>
            <w:tcW w:w="992" w:type="dxa"/>
            <w:vAlign w:val="bottom"/>
          </w:tcPr>
          <w:p w14:paraId="7C7920A1" w14:textId="77777777" w:rsidR="004463E4" w:rsidRPr="0003590A" w:rsidRDefault="004463E4" w:rsidP="004463E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z w:val="13"/>
                <w:szCs w:val="13"/>
              </w:rPr>
            </w:pPr>
          </w:p>
        </w:tc>
        <w:tc>
          <w:tcPr>
            <w:tcW w:w="992" w:type="dxa"/>
            <w:vAlign w:val="bottom"/>
          </w:tcPr>
          <w:p w14:paraId="4DE5BD18" w14:textId="77777777" w:rsidR="004463E4" w:rsidRPr="0003590A" w:rsidRDefault="004463E4" w:rsidP="004463E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kern w:val="28"/>
                <w:sz w:val="13"/>
                <w:szCs w:val="13"/>
                <w:lang w:val="en-GB"/>
              </w:rPr>
            </w:pPr>
          </w:p>
        </w:tc>
        <w:tc>
          <w:tcPr>
            <w:tcW w:w="1134" w:type="dxa"/>
            <w:vAlign w:val="bottom"/>
          </w:tcPr>
          <w:p w14:paraId="01941E42" w14:textId="77777777" w:rsidR="004463E4" w:rsidRPr="0003590A" w:rsidRDefault="004463E4" w:rsidP="004463E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p>
        </w:tc>
        <w:tc>
          <w:tcPr>
            <w:tcW w:w="992" w:type="dxa"/>
          </w:tcPr>
          <w:p w14:paraId="2A5989F8" w14:textId="77777777" w:rsidR="004463E4" w:rsidRPr="0003590A" w:rsidRDefault="004463E4" w:rsidP="004463E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lang w:val="en-GB"/>
              </w:rPr>
            </w:pPr>
          </w:p>
        </w:tc>
        <w:tc>
          <w:tcPr>
            <w:tcW w:w="851" w:type="dxa"/>
          </w:tcPr>
          <w:p w14:paraId="480EA737" w14:textId="77777777" w:rsidR="004463E4" w:rsidRPr="0003590A" w:rsidRDefault="004463E4" w:rsidP="004463E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lang w:val="en-GB"/>
              </w:rPr>
            </w:pPr>
          </w:p>
        </w:tc>
        <w:tc>
          <w:tcPr>
            <w:tcW w:w="850" w:type="dxa"/>
          </w:tcPr>
          <w:p w14:paraId="7531D031" w14:textId="77777777" w:rsidR="004463E4" w:rsidRPr="0003590A" w:rsidRDefault="004463E4" w:rsidP="004463E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tc>
        <w:tc>
          <w:tcPr>
            <w:tcW w:w="945" w:type="dxa"/>
            <w:vAlign w:val="bottom"/>
          </w:tcPr>
          <w:p w14:paraId="130CDCD8" w14:textId="77777777" w:rsidR="004463E4" w:rsidRPr="0003590A" w:rsidRDefault="004463E4" w:rsidP="004463E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lang w:val="en-GB"/>
              </w:rPr>
            </w:pPr>
          </w:p>
        </w:tc>
      </w:tr>
      <w:tr w:rsidR="00AC679A" w:rsidRPr="0003590A" w14:paraId="7A52F3BF" w14:textId="77777777" w:rsidTr="00FA7B54">
        <w:trPr>
          <w:gridAfter w:val="1"/>
          <w:wAfter w:w="13" w:type="dxa"/>
        </w:trPr>
        <w:tc>
          <w:tcPr>
            <w:tcW w:w="2694" w:type="dxa"/>
            <w:vAlign w:val="bottom"/>
          </w:tcPr>
          <w:p w14:paraId="410890B1" w14:textId="77777777" w:rsidR="00AB552A" w:rsidRPr="0003590A" w:rsidRDefault="00AB552A" w:rsidP="00AB552A">
            <w:pPr>
              <w:tabs>
                <w:tab w:val="right" w:pos="6840"/>
                <w:tab w:val="left" w:pos="8000"/>
                <w:tab w:val="left" w:pos="8180"/>
                <w:tab w:val="right" w:pos="9180"/>
                <w:tab w:val="right" w:pos="9440"/>
              </w:tabs>
              <w:spacing w:line="240" w:lineRule="exact"/>
              <w:ind w:right="-14"/>
              <w:contextualSpacing/>
              <w:rPr>
                <w:rFonts w:ascii="Arial" w:hAnsi="Arial" w:cs="Arial"/>
                <w:sz w:val="13"/>
                <w:szCs w:val="13"/>
              </w:rPr>
            </w:pPr>
            <w:r w:rsidRPr="0003590A">
              <w:rPr>
                <w:rFonts w:ascii="Arial" w:hAnsi="Arial" w:cs="Arial"/>
                <w:sz w:val="13"/>
                <w:szCs w:val="13"/>
              </w:rPr>
              <w:t xml:space="preserve">CSM recognised in profit or loss for the </w:t>
            </w:r>
          </w:p>
          <w:p w14:paraId="00A3B158" w14:textId="77777777" w:rsidR="00AB552A" w:rsidRPr="0003590A" w:rsidRDefault="00AB552A" w:rsidP="00AB552A">
            <w:pPr>
              <w:tabs>
                <w:tab w:val="right" w:pos="6840"/>
                <w:tab w:val="left" w:pos="8000"/>
                <w:tab w:val="left" w:pos="8180"/>
                <w:tab w:val="right" w:pos="9180"/>
                <w:tab w:val="right" w:pos="9440"/>
              </w:tabs>
              <w:spacing w:line="240" w:lineRule="exact"/>
              <w:ind w:right="-14"/>
              <w:contextualSpacing/>
              <w:rPr>
                <w:rFonts w:ascii="Arial" w:hAnsi="Arial" w:cs="Arial"/>
                <w:sz w:val="13"/>
                <w:szCs w:val="13"/>
              </w:rPr>
            </w:pPr>
            <w:r w:rsidRPr="0003590A">
              <w:rPr>
                <w:rFonts w:ascii="Arial" w:hAnsi="Arial" w:cs="Arial"/>
                <w:sz w:val="13"/>
                <w:szCs w:val="13"/>
              </w:rPr>
              <w:t xml:space="preserve">   services provided</w:t>
            </w:r>
          </w:p>
        </w:tc>
        <w:tc>
          <w:tcPr>
            <w:tcW w:w="992" w:type="dxa"/>
            <w:tcBorders>
              <w:left w:val="nil"/>
              <w:right w:val="nil"/>
            </w:tcBorders>
          </w:tcPr>
          <w:p w14:paraId="562940EB" w14:textId="77777777" w:rsidR="003F620F" w:rsidRPr="0003590A" w:rsidRDefault="003F620F" w:rsidP="00AB552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pacing w:val="-2"/>
                <w:sz w:val="13"/>
                <w:szCs w:val="13"/>
              </w:rPr>
            </w:pPr>
          </w:p>
          <w:p w14:paraId="22D724AF" w14:textId="2C8978EF" w:rsidR="00AB552A" w:rsidRPr="0003590A" w:rsidRDefault="00AB552A" w:rsidP="000545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r w:rsidRPr="0003590A">
              <w:rPr>
                <w:rFonts w:ascii="Arial" w:hAnsi="Arial" w:cs="Arial"/>
                <w:color w:val="auto"/>
                <w:spacing w:val="-2"/>
                <w:sz w:val="13"/>
                <w:szCs w:val="13"/>
              </w:rPr>
              <w:t xml:space="preserve"> -</w:t>
            </w:r>
          </w:p>
        </w:tc>
        <w:tc>
          <w:tcPr>
            <w:tcW w:w="992" w:type="dxa"/>
            <w:tcBorders>
              <w:left w:val="nil"/>
              <w:right w:val="nil"/>
            </w:tcBorders>
          </w:tcPr>
          <w:p w14:paraId="2069AE86" w14:textId="77777777" w:rsidR="003F620F" w:rsidRPr="0003590A" w:rsidRDefault="003F620F" w:rsidP="003F620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rPr>
                <w:rFonts w:ascii="Arial" w:hAnsi="Arial" w:cs="Arial"/>
                <w:color w:val="auto"/>
                <w:spacing w:val="-2"/>
                <w:sz w:val="13"/>
                <w:szCs w:val="13"/>
              </w:rPr>
            </w:pPr>
          </w:p>
          <w:p w14:paraId="32A70B64" w14:textId="30F13746" w:rsidR="00AB552A" w:rsidRPr="0003590A" w:rsidRDefault="00AB552A" w:rsidP="00AB552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z w:val="13"/>
                <w:szCs w:val="13"/>
              </w:rPr>
            </w:pPr>
            <w:r w:rsidRPr="0003590A">
              <w:rPr>
                <w:rFonts w:ascii="Arial" w:hAnsi="Arial" w:cs="Arial"/>
                <w:color w:val="auto"/>
                <w:spacing w:val="-2"/>
                <w:sz w:val="13"/>
                <w:szCs w:val="13"/>
              </w:rPr>
              <w:t xml:space="preserve"> -</w:t>
            </w:r>
          </w:p>
        </w:tc>
        <w:tc>
          <w:tcPr>
            <w:tcW w:w="1134" w:type="dxa"/>
          </w:tcPr>
          <w:p w14:paraId="7FC15EB2" w14:textId="77777777" w:rsidR="003F620F" w:rsidRPr="0003590A" w:rsidRDefault="003F620F" w:rsidP="002B5A6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kern w:val="28"/>
                <w:sz w:val="13"/>
                <w:szCs w:val="13"/>
                <w:lang w:val="en-GB"/>
              </w:rPr>
            </w:pPr>
          </w:p>
          <w:p w14:paraId="641C4A24" w14:textId="30E25917" w:rsidR="00AB552A" w:rsidRPr="0003590A" w:rsidRDefault="00AB552A" w:rsidP="00835E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34"/>
              <w:contextualSpacing/>
              <w:jc w:val="right"/>
              <w:rPr>
                <w:rFonts w:ascii="Arial" w:hAnsi="Arial" w:cs="Arial"/>
                <w:color w:val="auto"/>
                <w:kern w:val="28"/>
                <w:sz w:val="13"/>
                <w:szCs w:val="13"/>
                <w:lang w:val="en-GB"/>
              </w:rPr>
            </w:pPr>
            <w:r w:rsidRPr="0003590A">
              <w:rPr>
                <w:rFonts w:ascii="Arial" w:hAnsi="Arial" w:cs="Arial"/>
                <w:color w:val="auto"/>
                <w:kern w:val="28"/>
                <w:sz w:val="13"/>
                <w:szCs w:val="13"/>
                <w:lang w:val="en-GB"/>
              </w:rPr>
              <w:t xml:space="preserve"> (2,</w:t>
            </w:r>
            <w:r w:rsidRPr="0003590A">
              <w:rPr>
                <w:rFonts w:ascii="Arial" w:hAnsi="Arial" w:cs="Arial"/>
                <w:color w:val="auto"/>
                <w:sz w:val="13"/>
                <w:szCs w:val="13"/>
              </w:rPr>
              <w:t>433</w:t>
            </w:r>
            <w:r w:rsidRPr="0003590A">
              <w:rPr>
                <w:rFonts w:ascii="Arial" w:hAnsi="Arial" w:cs="Arial"/>
                <w:color w:val="auto"/>
                <w:kern w:val="28"/>
                <w:sz w:val="13"/>
                <w:szCs w:val="13"/>
                <w:lang w:val="en-GB"/>
              </w:rPr>
              <w:t>)</w:t>
            </w:r>
          </w:p>
        </w:tc>
        <w:tc>
          <w:tcPr>
            <w:tcW w:w="992" w:type="dxa"/>
          </w:tcPr>
          <w:p w14:paraId="34CDD81F" w14:textId="77777777" w:rsidR="003F620F" w:rsidRPr="0003590A" w:rsidRDefault="003F620F" w:rsidP="00AB552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2"/>
                <w:sz w:val="13"/>
                <w:szCs w:val="13"/>
              </w:rPr>
            </w:pPr>
          </w:p>
          <w:p w14:paraId="5930054B" w14:textId="768086F7" w:rsidR="00AB552A" w:rsidRPr="0003590A" w:rsidRDefault="00AB552A" w:rsidP="00AB552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4"/>
                <w:sz w:val="13"/>
                <w:szCs w:val="13"/>
              </w:rPr>
            </w:pPr>
            <w:r w:rsidRPr="0003590A">
              <w:rPr>
                <w:rFonts w:ascii="Arial" w:hAnsi="Arial" w:cs="Arial"/>
                <w:color w:val="auto"/>
                <w:spacing w:val="-2"/>
                <w:sz w:val="13"/>
                <w:szCs w:val="13"/>
              </w:rPr>
              <w:t xml:space="preserve"> -</w:t>
            </w:r>
          </w:p>
        </w:tc>
        <w:tc>
          <w:tcPr>
            <w:tcW w:w="851" w:type="dxa"/>
            <w:tcBorders>
              <w:left w:val="nil"/>
              <w:right w:val="nil"/>
            </w:tcBorders>
          </w:tcPr>
          <w:p w14:paraId="1B90DDD5" w14:textId="77777777" w:rsidR="003F620F" w:rsidRPr="0003590A" w:rsidRDefault="003F620F" w:rsidP="00AB552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pacing w:val="-4"/>
                <w:sz w:val="13"/>
                <w:szCs w:val="13"/>
              </w:rPr>
            </w:pPr>
          </w:p>
          <w:p w14:paraId="3AE48E12" w14:textId="3BC6BA1A" w:rsidR="00AB552A" w:rsidRPr="0003590A" w:rsidRDefault="00AB552A" w:rsidP="00835E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34"/>
              <w:contextualSpacing/>
              <w:jc w:val="right"/>
              <w:rPr>
                <w:rFonts w:ascii="Arial" w:hAnsi="Arial" w:cs="Arial"/>
                <w:color w:val="auto"/>
                <w:spacing w:val="-4"/>
                <w:sz w:val="13"/>
                <w:szCs w:val="13"/>
              </w:rPr>
            </w:pPr>
            <w:r w:rsidRPr="0003590A">
              <w:rPr>
                <w:rFonts w:ascii="Arial" w:hAnsi="Arial" w:cs="Arial"/>
                <w:color w:val="auto"/>
                <w:spacing w:val="-4"/>
                <w:sz w:val="13"/>
                <w:szCs w:val="13"/>
              </w:rPr>
              <w:t xml:space="preserve"> (13,016)</w:t>
            </w:r>
          </w:p>
        </w:tc>
        <w:tc>
          <w:tcPr>
            <w:tcW w:w="850" w:type="dxa"/>
            <w:tcBorders>
              <w:left w:val="nil"/>
              <w:right w:val="nil"/>
            </w:tcBorders>
          </w:tcPr>
          <w:p w14:paraId="16727A93" w14:textId="77777777" w:rsidR="003F620F" w:rsidRPr="0003590A" w:rsidRDefault="003F620F" w:rsidP="00AB552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4"/>
                <w:sz w:val="13"/>
                <w:szCs w:val="13"/>
              </w:rPr>
            </w:pPr>
          </w:p>
          <w:p w14:paraId="6D2B2140" w14:textId="51DE4166" w:rsidR="00AB552A" w:rsidRPr="0003590A" w:rsidRDefault="00AB552A" w:rsidP="00835E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34"/>
              <w:contextualSpacing/>
              <w:jc w:val="right"/>
              <w:rPr>
                <w:rFonts w:ascii="Arial" w:hAnsi="Arial" w:cs="Arial"/>
                <w:color w:val="auto"/>
                <w:spacing w:val="-4"/>
                <w:sz w:val="13"/>
                <w:szCs w:val="13"/>
              </w:rPr>
            </w:pPr>
            <w:r w:rsidRPr="0003590A">
              <w:rPr>
                <w:rFonts w:ascii="Arial" w:hAnsi="Arial" w:cs="Arial"/>
                <w:color w:val="auto"/>
                <w:spacing w:val="-4"/>
                <w:sz w:val="13"/>
                <w:szCs w:val="13"/>
              </w:rPr>
              <w:t xml:space="preserve"> (15,449)</w:t>
            </w:r>
          </w:p>
        </w:tc>
        <w:tc>
          <w:tcPr>
            <w:tcW w:w="945" w:type="dxa"/>
            <w:tcBorders>
              <w:left w:val="nil"/>
              <w:right w:val="nil"/>
            </w:tcBorders>
          </w:tcPr>
          <w:p w14:paraId="4C2779B3" w14:textId="77777777" w:rsidR="003F620F" w:rsidRPr="0003590A" w:rsidRDefault="003F620F" w:rsidP="00E233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pacing w:val="-4"/>
                <w:sz w:val="13"/>
                <w:szCs w:val="13"/>
              </w:rPr>
            </w:pPr>
          </w:p>
          <w:p w14:paraId="2AA796DA" w14:textId="567FCA9B" w:rsidR="00AB552A" w:rsidRPr="0003590A" w:rsidRDefault="00AB552A" w:rsidP="00835E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34"/>
              <w:contextualSpacing/>
              <w:jc w:val="right"/>
              <w:rPr>
                <w:rFonts w:ascii="Arial" w:hAnsi="Arial" w:cs="Arial"/>
                <w:color w:val="auto"/>
                <w:spacing w:val="-4"/>
                <w:sz w:val="13"/>
                <w:szCs w:val="13"/>
              </w:rPr>
            </w:pPr>
            <w:r w:rsidRPr="0003590A">
              <w:rPr>
                <w:rFonts w:ascii="Arial" w:hAnsi="Arial" w:cs="Arial"/>
                <w:color w:val="auto"/>
                <w:spacing w:val="-4"/>
                <w:sz w:val="13"/>
                <w:szCs w:val="13"/>
              </w:rPr>
              <w:t xml:space="preserve"> (</w:t>
            </w:r>
            <w:r w:rsidRPr="0003590A">
              <w:rPr>
                <w:rFonts w:ascii="Arial" w:hAnsi="Arial" w:cs="Arial"/>
                <w:color w:val="auto"/>
                <w:sz w:val="13"/>
                <w:szCs w:val="13"/>
              </w:rPr>
              <w:t>15</w:t>
            </w:r>
            <w:r w:rsidRPr="0003590A">
              <w:rPr>
                <w:rFonts w:ascii="Arial" w:hAnsi="Arial" w:cs="Arial"/>
                <w:color w:val="auto"/>
                <w:spacing w:val="-4"/>
                <w:sz w:val="13"/>
                <w:szCs w:val="13"/>
              </w:rPr>
              <w:t>,449)</w:t>
            </w:r>
          </w:p>
        </w:tc>
      </w:tr>
      <w:tr w:rsidR="00AC679A" w:rsidRPr="0003590A" w14:paraId="1403F36D" w14:textId="77777777" w:rsidTr="00FA7B54">
        <w:trPr>
          <w:gridAfter w:val="1"/>
          <w:wAfter w:w="13" w:type="dxa"/>
        </w:trPr>
        <w:tc>
          <w:tcPr>
            <w:tcW w:w="2694" w:type="dxa"/>
            <w:vAlign w:val="bottom"/>
          </w:tcPr>
          <w:p w14:paraId="5B5DDC53" w14:textId="77777777" w:rsidR="00AB552A" w:rsidRPr="0003590A" w:rsidRDefault="00AB552A" w:rsidP="00AB552A">
            <w:pPr>
              <w:tabs>
                <w:tab w:val="right" w:pos="6840"/>
                <w:tab w:val="left" w:pos="8000"/>
                <w:tab w:val="left" w:pos="8180"/>
                <w:tab w:val="right" w:pos="9180"/>
                <w:tab w:val="right" w:pos="9440"/>
              </w:tabs>
              <w:spacing w:line="240" w:lineRule="exact"/>
              <w:ind w:right="-14"/>
              <w:contextualSpacing/>
              <w:rPr>
                <w:rFonts w:ascii="Arial" w:hAnsi="Arial" w:cs="Arial"/>
                <w:sz w:val="13"/>
                <w:szCs w:val="13"/>
              </w:rPr>
            </w:pPr>
            <w:r w:rsidRPr="0003590A">
              <w:rPr>
                <w:rFonts w:ascii="Arial" w:hAnsi="Arial" w:cs="Arial"/>
                <w:sz w:val="13"/>
                <w:szCs w:val="13"/>
              </w:rPr>
              <w:t>Change in the risk adjustment for non -</w:t>
            </w:r>
          </w:p>
          <w:p w14:paraId="3ADA3265" w14:textId="77777777" w:rsidR="00AB552A" w:rsidRPr="0003590A" w:rsidRDefault="00AB552A" w:rsidP="00AB552A">
            <w:pPr>
              <w:tabs>
                <w:tab w:val="right" w:pos="6840"/>
                <w:tab w:val="left" w:pos="8000"/>
                <w:tab w:val="left" w:pos="8180"/>
                <w:tab w:val="right" w:pos="9180"/>
                <w:tab w:val="right" w:pos="9440"/>
              </w:tabs>
              <w:spacing w:line="240" w:lineRule="exact"/>
              <w:ind w:right="-14"/>
              <w:contextualSpacing/>
              <w:rPr>
                <w:rFonts w:ascii="Arial" w:hAnsi="Arial" w:cs="Arial"/>
                <w:sz w:val="13"/>
                <w:szCs w:val="13"/>
              </w:rPr>
            </w:pPr>
            <w:r w:rsidRPr="0003590A">
              <w:rPr>
                <w:rFonts w:ascii="Arial" w:hAnsi="Arial" w:cs="Arial"/>
                <w:sz w:val="13"/>
                <w:szCs w:val="13"/>
              </w:rPr>
              <w:t xml:space="preserve">   financial risk for the risk expired</w:t>
            </w:r>
          </w:p>
        </w:tc>
        <w:tc>
          <w:tcPr>
            <w:tcW w:w="992" w:type="dxa"/>
            <w:tcBorders>
              <w:left w:val="nil"/>
              <w:right w:val="nil"/>
            </w:tcBorders>
          </w:tcPr>
          <w:p w14:paraId="7F8C935E" w14:textId="77777777" w:rsidR="00AB552A" w:rsidRPr="0003590A" w:rsidRDefault="00AB552A" w:rsidP="000545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pacing w:val="-2"/>
                <w:sz w:val="13"/>
                <w:szCs w:val="13"/>
              </w:rPr>
            </w:pPr>
          </w:p>
          <w:p w14:paraId="36539C8D" w14:textId="4EFE6F0A" w:rsidR="00AB552A" w:rsidRPr="0003590A" w:rsidRDefault="00AB552A" w:rsidP="000545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 xml:space="preserve"> -</w:t>
            </w:r>
          </w:p>
        </w:tc>
        <w:tc>
          <w:tcPr>
            <w:tcW w:w="992" w:type="dxa"/>
            <w:tcBorders>
              <w:left w:val="nil"/>
              <w:right w:val="nil"/>
            </w:tcBorders>
          </w:tcPr>
          <w:p w14:paraId="11F6B012" w14:textId="77777777" w:rsidR="00AB552A" w:rsidRPr="0003590A" w:rsidRDefault="00AB552A" w:rsidP="003F620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p>
          <w:p w14:paraId="48CB335A" w14:textId="3FCD696C" w:rsidR="00AB552A" w:rsidRPr="0003590A" w:rsidRDefault="00AB552A" w:rsidP="00835E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34"/>
              <w:contextualSpacing/>
              <w:jc w:val="right"/>
              <w:rPr>
                <w:rFonts w:ascii="Arial" w:hAnsi="Arial" w:cs="Arial"/>
                <w:color w:val="auto"/>
                <w:sz w:val="13"/>
                <w:szCs w:val="13"/>
              </w:rPr>
            </w:pPr>
            <w:r w:rsidRPr="0003590A">
              <w:rPr>
                <w:rFonts w:ascii="Arial" w:hAnsi="Arial" w:cs="Arial"/>
                <w:color w:val="auto"/>
                <w:sz w:val="13"/>
                <w:szCs w:val="13"/>
              </w:rPr>
              <w:t xml:space="preserve"> (7,417)</w:t>
            </w:r>
          </w:p>
        </w:tc>
        <w:tc>
          <w:tcPr>
            <w:tcW w:w="1134" w:type="dxa"/>
          </w:tcPr>
          <w:p w14:paraId="465227A1" w14:textId="77777777" w:rsidR="00AB552A" w:rsidRPr="0003590A" w:rsidRDefault="00AB552A" w:rsidP="009E19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p>
          <w:p w14:paraId="1812A6A4" w14:textId="58C72BB2" w:rsidR="00AB552A" w:rsidRPr="0003590A" w:rsidRDefault="00AB552A" w:rsidP="009E19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r w:rsidRPr="0003590A">
              <w:rPr>
                <w:rFonts w:ascii="Arial" w:hAnsi="Arial" w:cs="Arial"/>
                <w:color w:val="auto"/>
                <w:sz w:val="13"/>
                <w:szCs w:val="13"/>
              </w:rPr>
              <w:t xml:space="preserve"> -</w:t>
            </w:r>
          </w:p>
        </w:tc>
        <w:tc>
          <w:tcPr>
            <w:tcW w:w="992" w:type="dxa"/>
          </w:tcPr>
          <w:p w14:paraId="6BE42E31" w14:textId="77777777" w:rsidR="00AB552A" w:rsidRPr="0003590A" w:rsidRDefault="00AB552A" w:rsidP="00CB2E7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2"/>
                <w:sz w:val="13"/>
                <w:szCs w:val="13"/>
              </w:rPr>
            </w:pPr>
          </w:p>
          <w:p w14:paraId="04B7F2E0" w14:textId="2BCD0889" w:rsidR="00AB552A" w:rsidRPr="0003590A" w:rsidRDefault="00AB552A" w:rsidP="00CB2E7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 xml:space="preserve"> -</w:t>
            </w:r>
          </w:p>
        </w:tc>
        <w:tc>
          <w:tcPr>
            <w:tcW w:w="851" w:type="dxa"/>
            <w:tcBorders>
              <w:left w:val="nil"/>
              <w:right w:val="nil"/>
            </w:tcBorders>
          </w:tcPr>
          <w:p w14:paraId="73CD379F" w14:textId="77777777" w:rsidR="00AB552A" w:rsidRPr="0003590A" w:rsidRDefault="00AB552A" w:rsidP="00000DF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4"/>
                <w:sz w:val="13"/>
                <w:szCs w:val="13"/>
              </w:rPr>
            </w:pPr>
          </w:p>
          <w:p w14:paraId="6892D9B8" w14:textId="22DBD662" w:rsidR="00AB552A" w:rsidRPr="0003590A" w:rsidRDefault="00AB552A" w:rsidP="00000DF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4"/>
                <w:sz w:val="13"/>
                <w:szCs w:val="13"/>
              </w:rPr>
            </w:pPr>
            <w:r w:rsidRPr="0003590A">
              <w:rPr>
                <w:rFonts w:ascii="Arial" w:hAnsi="Arial" w:cs="Arial"/>
                <w:color w:val="auto"/>
                <w:spacing w:val="-4"/>
                <w:sz w:val="13"/>
                <w:szCs w:val="13"/>
              </w:rPr>
              <w:t xml:space="preserve"> -</w:t>
            </w:r>
          </w:p>
        </w:tc>
        <w:tc>
          <w:tcPr>
            <w:tcW w:w="850" w:type="dxa"/>
            <w:tcBorders>
              <w:left w:val="nil"/>
              <w:right w:val="nil"/>
            </w:tcBorders>
          </w:tcPr>
          <w:p w14:paraId="66BC3EBF" w14:textId="77777777" w:rsidR="00AB552A" w:rsidRPr="0003590A" w:rsidRDefault="00AB552A" w:rsidP="0029147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2"/>
                <w:sz w:val="13"/>
                <w:szCs w:val="13"/>
              </w:rPr>
            </w:pPr>
          </w:p>
          <w:p w14:paraId="694ADB1C" w14:textId="5EC01AB9" w:rsidR="00AB552A" w:rsidRPr="0003590A" w:rsidRDefault="00AB552A" w:rsidP="0029147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 xml:space="preserve"> -</w:t>
            </w:r>
          </w:p>
        </w:tc>
        <w:tc>
          <w:tcPr>
            <w:tcW w:w="945" w:type="dxa"/>
            <w:tcBorders>
              <w:left w:val="nil"/>
              <w:right w:val="nil"/>
            </w:tcBorders>
          </w:tcPr>
          <w:p w14:paraId="0ACE1648" w14:textId="77777777" w:rsidR="00AB552A" w:rsidRPr="0003590A" w:rsidRDefault="00AB552A" w:rsidP="00835E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34"/>
              <w:contextualSpacing/>
              <w:jc w:val="right"/>
              <w:rPr>
                <w:rFonts w:ascii="Arial" w:hAnsi="Arial" w:cs="Arial"/>
                <w:color w:val="auto"/>
                <w:spacing w:val="-4"/>
                <w:sz w:val="13"/>
                <w:szCs w:val="13"/>
              </w:rPr>
            </w:pPr>
          </w:p>
          <w:p w14:paraId="4F5892C8" w14:textId="1F39914A" w:rsidR="00AB552A" w:rsidRPr="0003590A" w:rsidRDefault="00AB552A" w:rsidP="00835E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34"/>
              <w:contextualSpacing/>
              <w:jc w:val="right"/>
              <w:rPr>
                <w:rFonts w:ascii="Arial" w:hAnsi="Arial" w:cs="Arial"/>
                <w:color w:val="auto"/>
                <w:spacing w:val="-4"/>
                <w:sz w:val="13"/>
                <w:szCs w:val="13"/>
              </w:rPr>
            </w:pPr>
            <w:r w:rsidRPr="0003590A">
              <w:rPr>
                <w:rFonts w:ascii="Arial" w:hAnsi="Arial" w:cs="Arial"/>
                <w:color w:val="auto"/>
                <w:spacing w:val="-4"/>
                <w:sz w:val="13"/>
                <w:szCs w:val="13"/>
              </w:rPr>
              <w:t xml:space="preserve"> (7,417)</w:t>
            </w:r>
          </w:p>
        </w:tc>
      </w:tr>
      <w:tr w:rsidR="00AC679A" w:rsidRPr="0003590A" w14:paraId="36709052" w14:textId="77777777" w:rsidTr="00FA7B54">
        <w:trPr>
          <w:gridAfter w:val="1"/>
          <w:wAfter w:w="13" w:type="dxa"/>
        </w:trPr>
        <w:tc>
          <w:tcPr>
            <w:tcW w:w="2694" w:type="dxa"/>
            <w:vAlign w:val="bottom"/>
          </w:tcPr>
          <w:p w14:paraId="769E5E3B" w14:textId="77777777" w:rsidR="00AB552A" w:rsidRPr="0003590A" w:rsidRDefault="00AB552A" w:rsidP="00AB552A">
            <w:pPr>
              <w:tabs>
                <w:tab w:val="left" w:pos="145"/>
                <w:tab w:val="right" w:pos="6840"/>
                <w:tab w:val="left" w:pos="8000"/>
                <w:tab w:val="left" w:pos="8180"/>
                <w:tab w:val="right" w:pos="9180"/>
                <w:tab w:val="right" w:pos="9440"/>
              </w:tabs>
              <w:spacing w:line="240" w:lineRule="exact"/>
              <w:ind w:right="-14"/>
              <w:contextualSpacing/>
              <w:rPr>
                <w:rFonts w:ascii="Arial" w:hAnsi="Arial" w:cs="Arial"/>
                <w:sz w:val="13"/>
                <w:szCs w:val="13"/>
              </w:rPr>
            </w:pPr>
            <w:r w:rsidRPr="0003590A">
              <w:rPr>
                <w:rFonts w:ascii="Arial" w:hAnsi="Arial" w:cs="Arial"/>
                <w:sz w:val="13"/>
                <w:szCs w:val="13"/>
              </w:rPr>
              <w:t>Experience adjustments</w:t>
            </w:r>
          </w:p>
        </w:tc>
        <w:tc>
          <w:tcPr>
            <w:tcW w:w="992" w:type="dxa"/>
            <w:tcBorders>
              <w:left w:val="nil"/>
              <w:bottom w:val="single" w:sz="4" w:space="0" w:color="auto"/>
              <w:right w:val="nil"/>
            </w:tcBorders>
          </w:tcPr>
          <w:p w14:paraId="34920222" w14:textId="7E878225" w:rsidR="00AB552A" w:rsidRPr="0003590A" w:rsidRDefault="00AB552A" w:rsidP="00835E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34"/>
              <w:contextualSpacing/>
              <w:jc w:val="right"/>
              <w:rPr>
                <w:rFonts w:ascii="Arial" w:hAnsi="Arial" w:cs="Arial"/>
                <w:color w:val="auto"/>
                <w:sz w:val="13"/>
                <w:szCs w:val="13"/>
              </w:rPr>
            </w:pPr>
            <w:r w:rsidRPr="0003590A">
              <w:rPr>
                <w:rFonts w:ascii="Arial" w:hAnsi="Arial" w:cs="Arial"/>
                <w:color w:val="auto"/>
                <w:sz w:val="13"/>
                <w:szCs w:val="13"/>
              </w:rPr>
              <w:t xml:space="preserve"> (19,587)</w:t>
            </w:r>
          </w:p>
        </w:tc>
        <w:tc>
          <w:tcPr>
            <w:tcW w:w="992" w:type="dxa"/>
            <w:tcBorders>
              <w:left w:val="nil"/>
              <w:bottom w:val="single" w:sz="4" w:space="0" w:color="auto"/>
              <w:right w:val="nil"/>
            </w:tcBorders>
          </w:tcPr>
          <w:p w14:paraId="6068A033" w14:textId="2F98C379" w:rsidR="00AB552A" w:rsidRPr="0003590A" w:rsidRDefault="00AB552A" w:rsidP="0063501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r w:rsidRPr="0003590A">
              <w:rPr>
                <w:rFonts w:ascii="Arial" w:hAnsi="Arial" w:cs="Arial"/>
                <w:color w:val="auto"/>
                <w:spacing w:val="-2"/>
                <w:sz w:val="13"/>
                <w:szCs w:val="13"/>
              </w:rPr>
              <w:t xml:space="preserve"> -</w:t>
            </w:r>
          </w:p>
        </w:tc>
        <w:tc>
          <w:tcPr>
            <w:tcW w:w="1134" w:type="dxa"/>
            <w:tcBorders>
              <w:bottom w:val="single" w:sz="4" w:space="0" w:color="auto"/>
            </w:tcBorders>
          </w:tcPr>
          <w:p w14:paraId="28D6BA2B" w14:textId="128FC084" w:rsidR="00AB552A" w:rsidRPr="0003590A" w:rsidRDefault="00AB552A" w:rsidP="00AB552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r w:rsidRPr="0003590A">
              <w:rPr>
                <w:rFonts w:ascii="Arial" w:hAnsi="Arial" w:cs="Arial"/>
                <w:color w:val="auto"/>
                <w:sz w:val="13"/>
                <w:szCs w:val="13"/>
              </w:rPr>
              <w:t xml:space="preserve"> -</w:t>
            </w:r>
          </w:p>
        </w:tc>
        <w:tc>
          <w:tcPr>
            <w:tcW w:w="992" w:type="dxa"/>
            <w:tcBorders>
              <w:bottom w:val="single" w:sz="4" w:space="0" w:color="auto"/>
            </w:tcBorders>
          </w:tcPr>
          <w:p w14:paraId="50B0BDD7" w14:textId="2FD94D57" w:rsidR="00AB552A" w:rsidRPr="0003590A" w:rsidRDefault="00AB552A" w:rsidP="00AB552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4"/>
                <w:sz w:val="13"/>
                <w:szCs w:val="13"/>
              </w:rPr>
            </w:pPr>
            <w:r w:rsidRPr="0003590A">
              <w:rPr>
                <w:rFonts w:ascii="Arial" w:hAnsi="Arial" w:cs="Arial"/>
                <w:color w:val="auto"/>
                <w:spacing w:val="-2"/>
                <w:sz w:val="13"/>
                <w:szCs w:val="13"/>
              </w:rPr>
              <w:t xml:space="preserve"> -</w:t>
            </w:r>
          </w:p>
        </w:tc>
        <w:tc>
          <w:tcPr>
            <w:tcW w:w="851" w:type="dxa"/>
            <w:tcBorders>
              <w:left w:val="nil"/>
              <w:bottom w:val="single" w:sz="4" w:space="0" w:color="auto"/>
              <w:right w:val="nil"/>
            </w:tcBorders>
          </w:tcPr>
          <w:p w14:paraId="276FC01E" w14:textId="3E78BDB9" w:rsidR="00AB552A" w:rsidRPr="0003590A" w:rsidRDefault="00AB552A" w:rsidP="00000DF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4"/>
                <w:sz w:val="13"/>
                <w:szCs w:val="13"/>
              </w:rPr>
            </w:pPr>
            <w:r w:rsidRPr="0003590A">
              <w:rPr>
                <w:rFonts w:ascii="Arial" w:hAnsi="Arial" w:cs="Arial"/>
                <w:color w:val="auto"/>
                <w:spacing w:val="-4"/>
                <w:sz w:val="13"/>
                <w:szCs w:val="13"/>
              </w:rPr>
              <w:t xml:space="preserve"> -</w:t>
            </w:r>
          </w:p>
        </w:tc>
        <w:tc>
          <w:tcPr>
            <w:tcW w:w="850" w:type="dxa"/>
            <w:tcBorders>
              <w:left w:val="nil"/>
              <w:bottom w:val="single" w:sz="4" w:space="0" w:color="auto"/>
              <w:right w:val="nil"/>
            </w:tcBorders>
          </w:tcPr>
          <w:p w14:paraId="0529FEAB" w14:textId="3913481C" w:rsidR="00AB552A" w:rsidRPr="0003590A" w:rsidRDefault="00AB552A" w:rsidP="00AB552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pacing w:val="-2"/>
                <w:sz w:val="13"/>
                <w:szCs w:val="13"/>
              </w:rPr>
              <w:t xml:space="preserve"> -</w:t>
            </w:r>
          </w:p>
        </w:tc>
        <w:tc>
          <w:tcPr>
            <w:tcW w:w="945" w:type="dxa"/>
            <w:tcBorders>
              <w:left w:val="nil"/>
              <w:bottom w:val="single" w:sz="4" w:space="0" w:color="auto"/>
              <w:right w:val="nil"/>
            </w:tcBorders>
          </w:tcPr>
          <w:p w14:paraId="371B8957" w14:textId="33C23536" w:rsidR="00AB552A" w:rsidRPr="0003590A" w:rsidRDefault="00AB552A" w:rsidP="00835E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34"/>
              <w:contextualSpacing/>
              <w:jc w:val="right"/>
              <w:rPr>
                <w:rFonts w:ascii="Arial" w:hAnsi="Arial" w:cs="Arial"/>
                <w:color w:val="auto"/>
                <w:spacing w:val="-4"/>
                <w:sz w:val="13"/>
                <w:szCs w:val="13"/>
              </w:rPr>
            </w:pPr>
            <w:r w:rsidRPr="0003590A">
              <w:rPr>
                <w:rFonts w:ascii="Arial" w:hAnsi="Arial" w:cs="Arial"/>
                <w:color w:val="auto"/>
                <w:spacing w:val="-4"/>
                <w:sz w:val="13"/>
                <w:szCs w:val="13"/>
              </w:rPr>
              <w:t xml:space="preserve"> (19,587)</w:t>
            </w:r>
          </w:p>
        </w:tc>
      </w:tr>
      <w:tr w:rsidR="00AC679A" w:rsidRPr="0003590A" w14:paraId="18835050" w14:textId="77777777" w:rsidTr="00FA7B54">
        <w:trPr>
          <w:gridAfter w:val="1"/>
          <w:wAfter w:w="13" w:type="dxa"/>
        </w:trPr>
        <w:tc>
          <w:tcPr>
            <w:tcW w:w="2694" w:type="dxa"/>
            <w:vAlign w:val="bottom"/>
          </w:tcPr>
          <w:p w14:paraId="175D58BB" w14:textId="77777777" w:rsidR="00AB552A" w:rsidRPr="0003590A" w:rsidRDefault="00AB552A" w:rsidP="00AB552A">
            <w:pPr>
              <w:tabs>
                <w:tab w:val="left" w:pos="145"/>
                <w:tab w:val="right" w:pos="6840"/>
                <w:tab w:val="left" w:pos="8000"/>
                <w:tab w:val="left" w:pos="8180"/>
                <w:tab w:val="right" w:pos="9180"/>
                <w:tab w:val="right" w:pos="9440"/>
              </w:tabs>
              <w:spacing w:line="160" w:lineRule="exact"/>
              <w:ind w:right="-14"/>
              <w:contextualSpacing/>
              <w:rPr>
                <w:rFonts w:ascii="Arial" w:hAnsi="Arial" w:cs="Arial"/>
                <w:sz w:val="13"/>
                <w:szCs w:val="13"/>
              </w:rPr>
            </w:pPr>
          </w:p>
        </w:tc>
        <w:tc>
          <w:tcPr>
            <w:tcW w:w="992" w:type="dxa"/>
            <w:tcBorders>
              <w:top w:val="single" w:sz="4" w:space="0" w:color="auto"/>
            </w:tcBorders>
            <w:vAlign w:val="bottom"/>
          </w:tcPr>
          <w:p w14:paraId="7321C796" w14:textId="77777777" w:rsidR="00AB552A" w:rsidRPr="0003590A" w:rsidRDefault="00AB552A" w:rsidP="00835E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34"/>
              <w:contextualSpacing/>
              <w:jc w:val="right"/>
              <w:rPr>
                <w:rFonts w:ascii="Arial" w:hAnsi="Arial" w:cs="Arial"/>
                <w:color w:val="auto"/>
                <w:sz w:val="13"/>
                <w:szCs w:val="13"/>
              </w:rPr>
            </w:pPr>
          </w:p>
        </w:tc>
        <w:tc>
          <w:tcPr>
            <w:tcW w:w="992" w:type="dxa"/>
            <w:tcBorders>
              <w:top w:val="single" w:sz="4" w:space="0" w:color="auto"/>
            </w:tcBorders>
            <w:vAlign w:val="bottom"/>
          </w:tcPr>
          <w:p w14:paraId="71F2B489" w14:textId="77777777" w:rsidR="00AB552A" w:rsidRPr="0003590A" w:rsidRDefault="00AB552A" w:rsidP="00AB552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z w:val="13"/>
                <w:szCs w:val="13"/>
              </w:rPr>
            </w:pPr>
          </w:p>
        </w:tc>
        <w:tc>
          <w:tcPr>
            <w:tcW w:w="1134" w:type="dxa"/>
            <w:tcBorders>
              <w:top w:val="single" w:sz="4" w:space="0" w:color="auto"/>
            </w:tcBorders>
            <w:vAlign w:val="bottom"/>
          </w:tcPr>
          <w:p w14:paraId="0704CD1B" w14:textId="77777777" w:rsidR="00AB552A" w:rsidRPr="0003590A" w:rsidRDefault="00AB552A" w:rsidP="00AB552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p>
        </w:tc>
        <w:tc>
          <w:tcPr>
            <w:tcW w:w="992" w:type="dxa"/>
            <w:tcBorders>
              <w:top w:val="single" w:sz="4" w:space="0" w:color="auto"/>
            </w:tcBorders>
          </w:tcPr>
          <w:p w14:paraId="5E3D367C" w14:textId="77777777" w:rsidR="00AB552A" w:rsidRPr="0003590A" w:rsidRDefault="00AB552A" w:rsidP="00AB552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4"/>
                <w:sz w:val="13"/>
                <w:szCs w:val="13"/>
              </w:rPr>
            </w:pPr>
          </w:p>
        </w:tc>
        <w:tc>
          <w:tcPr>
            <w:tcW w:w="851" w:type="dxa"/>
            <w:tcBorders>
              <w:top w:val="single" w:sz="4" w:space="0" w:color="auto"/>
            </w:tcBorders>
          </w:tcPr>
          <w:p w14:paraId="6D601D4B" w14:textId="77777777" w:rsidR="00AB552A" w:rsidRPr="0003590A" w:rsidRDefault="00AB552A" w:rsidP="00AB552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pacing w:val="-4"/>
                <w:sz w:val="13"/>
                <w:szCs w:val="13"/>
              </w:rPr>
            </w:pPr>
          </w:p>
        </w:tc>
        <w:tc>
          <w:tcPr>
            <w:tcW w:w="850" w:type="dxa"/>
            <w:tcBorders>
              <w:top w:val="single" w:sz="4" w:space="0" w:color="auto"/>
            </w:tcBorders>
          </w:tcPr>
          <w:p w14:paraId="1B50B5D1" w14:textId="77777777" w:rsidR="00AB552A" w:rsidRPr="0003590A" w:rsidRDefault="00AB552A" w:rsidP="00AB552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tc>
        <w:tc>
          <w:tcPr>
            <w:tcW w:w="945" w:type="dxa"/>
            <w:tcBorders>
              <w:top w:val="single" w:sz="4" w:space="0" w:color="auto"/>
            </w:tcBorders>
            <w:vAlign w:val="bottom"/>
          </w:tcPr>
          <w:p w14:paraId="025BD83D" w14:textId="77777777" w:rsidR="00AB552A" w:rsidRPr="0003590A" w:rsidRDefault="00AB552A" w:rsidP="00AB552A">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lang w:val="en-GB"/>
              </w:rPr>
            </w:pPr>
          </w:p>
        </w:tc>
      </w:tr>
      <w:tr w:rsidR="00AC679A" w:rsidRPr="0003590A" w14:paraId="6AD34868" w14:textId="77777777" w:rsidTr="00FA7B54">
        <w:trPr>
          <w:gridAfter w:val="1"/>
          <w:wAfter w:w="13" w:type="dxa"/>
          <w:trHeight w:val="102"/>
        </w:trPr>
        <w:tc>
          <w:tcPr>
            <w:tcW w:w="2694" w:type="dxa"/>
            <w:vAlign w:val="bottom"/>
          </w:tcPr>
          <w:p w14:paraId="00ACD0BB" w14:textId="77777777" w:rsidR="00DF419F" w:rsidRPr="0003590A" w:rsidRDefault="00DF419F" w:rsidP="00DF419F">
            <w:pPr>
              <w:tabs>
                <w:tab w:val="right" w:pos="6840"/>
                <w:tab w:val="left" w:pos="8000"/>
                <w:tab w:val="left" w:pos="8180"/>
                <w:tab w:val="right" w:pos="9180"/>
                <w:tab w:val="right" w:pos="9440"/>
              </w:tabs>
              <w:spacing w:line="160" w:lineRule="atLeast"/>
              <w:ind w:right="-14"/>
              <w:contextualSpacing/>
              <w:rPr>
                <w:rFonts w:ascii="Arial" w:hAnsi="Arial" w:cs="Arial"/>
                <w:sz w:val="13"/>
                <w:szCs w:val="13"/>
              </w:rPr>
            </w:pPr>
          </w:p>
        </w:tc>
        <w:tc>
          <w:tcPr>
            <w:tcW w:w="992" w:type="dxa"/>
            <w:tcBorders>
              <w:left w:val="nil"/>
              <w:bottom w:val="single" w:sz="4" w:space="0" w:color="auto"/>
              <w:right w:val="nil"/>
            </w:tcBorders>
          </w:tcPr>
          <w:p w14:paraId="00D03AE1" w14:textId="5DEA42FB" w:rsidR="00DF419F" w:rsidRPr="0003590A" w:rsidRDefault="00DF419F" w:rsidP="00835E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34"/>
              <w:contextualSpacing/>
              <w:jc w:val="right"/>
              <w:rPr>
                <w:rFonts w:ascii="Arial" w:hAnsi="Arial" w:cs="Arial"/>
                <w:color w:val="auto"/>
                <w:sz w:val="13"/>
                <w:szCs w:val="13"/>
              </w:rPr>
            </w:pPr>
            <w:r w:rsidRPr="0003590A">
              <w:rPr>
                <w:rFonts w:ascii="Arial" w:hAnsi="Arial" w:cs="Arial"/>
                <w:color w:val="auto"/>
                <w:sz w:val="13"/>
                <w:szCs w:val="13"/>
              </w:rPr>
              <w:t xml:space="preserve"> (19,587)</w:t>
            </w:r>
          </w:p>
        </w:tc>
        <w:tc>
          <w:tcPr>
            <w:tcW w:w="992" w:type="dxa"/>
            <w:tcBorders>
              <w:left w:val="nil"/>
              <w:bottom w:val="single" w:sz="4" w:space="0" w:color="auto"/>
              <w:right w:val="nil"/>
            </w:tcBorders>
          </w:tcPr>
          <w:p w14:paraId="4F6F6BE8" w14:textId="7F1888D9" w:rsidR="00DF419F" w:rsidRPr="0003590A" w:rsidRDefault="00DF419F" w:rsidP="00835E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34"/>
              <w:contextualSpacing/>
              <w:jc w:val="right"/>
              <w:rPr>
                <w:rFonts w:ascii="Arial" w:hAnsi="Arial" w:cs="Arial"/>
                <w:color w:val="auto"/>
                <w:sz w:val="13"/>
                <w:szCs w:val="13"/>
              </w:rPr>
            </w:pPr>
            <w:r w:rsidRPr="0003590A">
              <w:rPr>
                <w:rFonts w:ascii="Arial" w:hAnsi="Arial" w:cs="Arial"/>
                <w:color w:val="auto"/>
                <w:sz w:val="13"/>
                <w:szCs w:val="13"/>
              </w:rPr>
              <w:t xml:space="preserve"> (7,417)</w:t>
            </w:r>
          </w:p>
        </w:tc>
        <w:tc>
          <w:tcPr>
            <w:tcW w:w="1134" w:type="dxa"/>
            <w:tcBorders>
              <w:bottom w:val="single" w:sz="4" w:space="0" w:color="auto"/>
            </w:tcBorders>
          </w:tcPr>
          <w:p w14:paraId="008B8208" w14:textId="6B46DBB9" w:rsidR="00DF419F" w:rsidRPr="0003590A" w:rsidRDefault="00DF419F" w:rsidP="00835E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34"/>
              <w:contextualSpacing/>
              <w:jc w:val="right"/>
              <w:rPr>
                <w:rFonts w:ascii="Arial" w:hAnsi="Arial" w:cs="Arial"/>
                <w:color w:val="auto"/>
                <w:kern w:val="28"/>
                <w:sz w:val="13"/>
                <w:szCs w:val="13"/>
                <w:lang w:val="en-GB"/>
              </w:rPr>
            </w:pPr>
            <w:r w:rsidRPr="0003590A">
              <w:rPr>
                <w:rFonts w:ascii="Arial" w:hAnsi="Arial" w:cs="Arial"/>
                <w:color w:val="auto"/>
                <w:kern w:val="28"/>
                <w:sz w:val="13"/>
                <w:szCs w:val="13"/>
                <w:lang w:val="en-GB"/>
              </w:rPr>
              <w:t xml:space="preserve"> (2,433)</w:t>
            </w:r>
          </w:p>
        </w:tc>
        <w:tc>
          <w:tcPr>
            <w:tcW w:w="992" w:type="dxa"/>
            <w:tcBorders>
              <w:bottom w:val="single" w:sz="4" w:space="0" w:color="auto"/>
            </w:tcBorders>
          </w:tcPr>
          <w:p w14:paraId="03081080" w14:textId="186841D2" w:rsidR="00DF419F" w:rsidRPr="0003590A" w:rsidRDefault="00DF419F" w:rsidP="00DF419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pacing w:val="-4"/>
                <w:sz w:val="13"/>
                <w:szCs w:val="13"/>
              </w:rPr>
            </w:pPr>
            <w:r w:rsidRPr="0003590A">
              <w:rPr>
                <w:rFonts w:ascii="Arial" w:hAnsi="Arial" w:cs="Arial"/>
                <w:color w:val="auto"/>
                <w:spacing w:val="-2"/>
                <w:sz w:val="13"/>
                <w:szCs w:val="13"/>
              </w:rPr>
              <w:t xml:space="preserve"> -</w:t>
            </w:r>
          </w:p>
        </w:tc>
        <w:tc>
          <w:tcPr>
            <w:tcW w:w="851" w:type="dxa"/>
            <w:tcBorders>
              <w:left w:val="nil"/>
              <w:bottom w:val="single" w:sz="4" w:space="0" w:color="auto"/>
              <w:right w:val="nil"/>
            </w:tcBorders>
          </w:tcPr>
          <w:p w14:paraId="676DBCB1" w14:textId="72B1C145" w:rsidR="00DF419F" w:rsidRPr="0003590A" w:rsidRDefault="00DF419F" w:rsidP="00835E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34"/>
              <w:contextualSpacing/>
              <w:jc w:val="right"/>
              <w:rPr>
                <w:rFonts w:ascii="Arial" w:hAnsi="Arial" w:cs="Arial"/>
                <w:color w:val="auto"/>
                <w:spacing w:val="-4"/>
                <w:sz w:val="13"/>
                <w:szCs w:val="13"/>
              </w:rPr>
            </w:pPr>
            <w:r w:rsidRPr="0003590A">
              <w:rPr>
                <w:rFonts w:ascii="Arial" w:hAnsi="Arial" w:cs="Arial"/>
                <w:color w:val="auto"/>
                <w:sz w:val="13"/>
                <w:szCs w:val="13"/>
              </w:rPr>
              <w:t xml:space="preserve"> (13,</w:t>
            </w:r>
            <w:r w:rsidRPr="0003590A">
              <w:rPr>
                <w:rFonts w:ascii="Arial" w:hAnsi="Arial" w:cs="Arial"/>
                <w:color w:val="auto"/>
                <w:spacing w:val="-4"/>
                <w:sz w:val="13"/>
                <w:szCs w:val="13"/>
              </w:rPr>
              <w:t>016</w:t>
            </w:r>
            <w:r w:rsidRPr="0003590A">
              <w:rPr>
                <w:rFonts w:ascii="Arial" w:hAnsi="Arial" w:cs="Arial"/>
                <w:color w:val="auto"/>
                <w:sz w:val="13"/>
                <w:szCs w:val="13"/>
              </w:rPr>
              <w:t>)</w:t>
            </w:r>
          </w:p>
        </w:tc>
        <w:tc>
          <w:tcPr>
            <w:tcW w:w="850" w:type="dxa"/>
            <w:tcBorders>
              <w:left w:val="nil"/>
              <w:bottom w:val="single" w:sz="4" w:space="0" w:color="auto"/>
              <w:right w:val="nil"/>
            </w:tcBorders>
          </w:tcPr>
          <w:p w14:paraId="77ECAE7F" w14:textId="285065CF" w:rsidR="00DF419F" w:rsidRPr="0003590A" w:rsidRDefault="00DF419F" w:rsidP="00835E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34"/>
              <w:contextualSpacing/>
              <w:jc w:val="right"/>
              <w:rPr>
                <w:rFonts w:ascii="Arial" w:hAnsi="Arial" w:cs="Arial"/>
                <w:color w:val="auto"/>
                <w:sz w:val="13"/>
                <w:szCs w:val="13"/>
              </w:rPr>
            </w:pPr>
            <w:r w:rsidRPr="0003590A">
              <w:rPr>
                <w:rFonts w:ascii="Arial" w:hAnsi="Arial" w:cs="Arial"/>
                <w:color w:val="auto"/>
                <w:sz w:val="13"/>
                <w:szCs w:val="13"/>
              </w:rPr>
              <w:t xml:space="preserve"> (</w:t>
            </w:r>
            <w:r w:rsidRPr="0003590A">
              <w:rPr>
                <w:rFonts w:ascii="Arial" w:hAnsi="Arial" w:cs="Arial"/>
                <w:color w:val="auto"/>
                <w:spacing w:val="-4"/>
                <w:sz w:val="13"/>
                <w:szCs w:val="13"/>
              </w:rPr>
              <w:t>15</w:t>
            </w:r>
            <w:r w:rsidRPr="0003590A">
              <w:rPr>
                <w:rFonts w:ascii="Arial" w:hAnsi="Arial" w:cs="Arial"/>
                <w:color w:val="auto"/>
                <w:sz w:val="13"/>
                <w:szCs w:val="13"/>
              </w:rPr>
              <w:t>,449)</w:t>
            </w:r>
          </w:p>
        </w:tc>
        <w:tc>
          <w:tcPr>
            <w:tcW w:w="945" w:type="dxa"/>
            <w:tcBorders>
              <w:left w:val="nil"/>
              <w:bottom w:val="single" w:sz="4" w:space="0" w:color="auto"/>
              <w:right w:val="nil"/>
            </w:tcBorders>
          </w:tcPr>
          <w:p w14:paraId="4DEF27B6" w14:textId="16FE0EEE" w:rsidR="00DF419F" w:rsidRPr="0003590A" w:rsidRDefault="00DF419F" w:rsidP="00835E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34"/>
              <w:contextualSpacing/>
              <w:jc w:val="right"/>
              <w:rPr>
                <w:rFonts w:ascii="Arial" w:hAnsi="Arial" w:cs="Arial"/>
                <w:color w:val="auto"/>
                <w:sz w:val="13"/>
                <w:szCs w:val="13"/>
                <w:lang w:val="en-GB"/>
              </w:rPr>
            </w:pPr>
            <w:r w:rsidRPr="0003590A">
              <w:rPr>
                <w:rFonts w:ascii="Arial" w:hAnsi="Arial" w:cs="Arial"/>
                <w:color w:val="auto"/>
                <w:sz w:val="13"/>
                <w:szCs w:val="13"/>
              </w:rPr>
              <w:t xml:space="preserve"> (</w:t>
            </w:r>
            <w:r w:rsidR="00334778" w:rsidRPr="0003590A">
              <w:rPr>
                <w:rFonts w:ascii="Arial" w:hAnsi="Arial" w:cs="Arial"/>
                <w:color w:val="auto"/>
                <w:spacing w:val="-4"/>
                <w:sz w:val="13"/>
                <w:szCs w:val="13"/>
              </w:rPr>
              <w:t>42</w:t>
            </w:r>
            <w:r w:rsidR="00334778" w:rsidRPr="0003590A">
              <w:rPr>
                <w:rFonts w:ascii="Arial" w:hAnsi="Arial" w:cs="Arial"/>
                <w:color w:val="auto"/>
                <w:sz w:val="13"/>
                <w:szCs w:val="13"/>
              </w:rPr>
              <w:t>,453</w:t>
            </w:r>
            <w:r w:rsidRPr="0003590A">
              <w:rPr>
                <w:rFonts w:ascii="Arial" w:hAnsi="Arial" w:cs="Arial"/>
                <w:color w:val="auto"/>
                <w:sz w:val="13"/>
                <w:szCs w:val="13"/>
              </w:rPr>
              <w:t>)</w:t>
            </w:r>
          </w:p>
        </w:tc>
      </w:tr>
      <w:tr w:rsidR="00AC679A" w:rsidRPr="0003590A" w14:paraId="7427A807" w14:textId="77777777" w:rsidTr="00FA7B54">
        <w:trPr>
          <w:gridAfter w:val="1"/>
          <w:wAfter w:w="13" w:type="dxa"/>
        </w:trPr>
        <w:tc>
          <w:tcPr>
            <w:tcW w:w="2694" w:type="dxa"/>
            <w:vAlign w:val="bottom"/>
          </w:tcPr>
          <w:p w14:paraId="468DAF13" w14:textId="77777777" w:rsidR="00DF419F" w:rsidRPr="0003590A" w:rsidRDefault="00DF419F" w:rsidP="00DF419F">
            <w:pPr>
              <w:tabs>
                <w:tab w:val="right" w:pos="6840"/>
                <w:tab w:val="left" w:pos="8000"/>
                <w:tab w:val="left" w:pos="8180"/>
                <w:tab w:val="right" w:pos="9180"/>
                <w:tab w:val="right" w:pos="9440"/>
              </w:tabs>
              <w:spacing w:line="240" w:lineRule="exact"/>
              <w:ind w:right="-14"/>
              <w:contextualSpacing/>
              <w:rPr>
                <w:rFonts w:ascii="Arial" w:hAnsi="Arial" w:cs="Arial"/>
                <w:b/>
                <w:bCs/>
                <w:sz w:val="13"/>
                <w:szCs w:val="13"/>
              </w:rPr>
            </w:pPr>
            <w:r w:rsidRPr="0003590A">
              <w:rPr>
                <w:rFonts w:ascii="Arial" w:hAnsi="Arial" w:cs="Arial"/>
                <w:b/>
                <w:bCs/>
                <w:sz w:val="13"/>
                <w:szCs w:val="13"/>
              </w:rPr>
              <w:t>Changes that relate to future service</w:t>
            </w:r>
          </w:p>
        </w:tc>
        <w:tc>
          <w:tcPr>
            <w:tcW w:w="992" w:type="dxa"/>
            <w:tcBorders>
              <w:top w:val="single" w:sz="4" w:space="0" w:color="auto"/>
            </w:tcBorders>
            <w:vAlign w:val="bottom"/>
          </w:tcPr>
          <w:p w14:paraId="448237F4" w14:textId="77777777" w:rsidR="00DF419F" w:rsidRPr="0003590A" w:rsidRDefault="00DF419F" w:rsidP="00DF419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p>
        </w:tc>
        <w:tc>
          <w:tcPr>
            <w:tcW w:w="992" w:type="dxa"/>
            <w:tcBorders>
              <w:top w:val="single" w:sz="4" w:space="0" w:color="auto"/>
            </w:tcBorders>
            <w:vAlign w:val="bottom"/>
          </w:tcPr>
          <w:p w14:paraId="52A9737E" w14:textId="77777777" w:rsidR="00DF419F" w:rsidRPr="0003590A" w:rsidRDefault="00DF419F" w:rsidP="00DF419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z w:val="13"/>
                <w:szCs w:val="13"/>
              </w:rPr>
            </w:pPr>
          </w:p>
        </w:tc>
        <w:tc>
          <w:tcPr>
            <w:tcW w:w="1134" w:type="dxa"/>
            <w:tcBorders>
              <w:top w:val="single" w:sz="4" w:space="0" w:color="auto"/>
            </w:tcBorders>
            <w:vAlign w:val="bottom"/>
          </w:tcPr>
          <w:p w14:paraId="49C0792C" w14:textId="77777777" w:rsidR="00DF419F" w:rsidRPr="0003590A" w:rsidRDefault="00DF419F" w:rsidP="00DF419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p>
        </w:tc>
        <w:tc>
          <w:tcPr>
            <w:tcW w:w="992" w:type="dxa"/>
            <w:tcBorders>
              <w:top w:val="single" w:sz="4" w:space="0" w:color="auto"/>
            </w:tcBorders>
          </w:tcPr>
          <w:p w14:paraId="77F56300" w14:textId="77777777" w:rsidR="00DF419F" w:rsidRPr="0003590A" w:rsidRDefault="00DF419F" w:rsidP="00DF419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4"/>
                <w:sz w:val="13"/>
                <w:szCs w:val="13"/>
              </w:rPr>
            </w:pPr>
          </w:p>
        </w:tc>
        <w:tc>
          <w:tcPr>
            <w:tcW w:w="851" w:type="dxa"/>
            <w:tcBorders>
              <w:top w:val="single" w:sz="4" w:space="0" w:color="auto"/>
            </w:tcBorders>
          </w:tcPr>
          <w:p w14:paraId="1BE3E4EC" w14:textId="77777777" w:rsidR="00DF419F" w:rsidRPr="0003590A" w:rsidRDefault="00DF419F" w:rsidP="00DF419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pacing w:val="-4"/>
                <w:sz w:val="13"/>
                <w:szCs w:val="13"/>
              </w:rPr>
            </w:pPr>
          </w:p>
        </w:tc>
        <w:tc>
          <w:tcPr>
            <w:tcW w:w="850" w:type="dxa"/>
            <w:tcBorders>
              <w:top w:val="single" w:sz="4" w:space="0" w:color="auto"/>
            </w:tcBorders>
          </w:tcPr>
          <w:p w14:paraId="10D1F732" w14:textId="77777777" w:rsidR="00DF419F" w:rsidRPr="0003590A" w:rsidRDefault="00DF419F" w:rsidP="00DF419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tc>
        <w:tc>
          <w:tcPr>
            <w:tcW w:w="945" w:type="dxa"/>
            <w:tcBorders>
              <w:top w:val="single" w:sz="4" w:space="0" w:color="auto"/>
            </w:tcBorders>
            <w:vAlign w:val="bottom"/>
          </w:tcPr>
          <w:p w14:paraId="6204FB40" w14:textId="77777777" w:rsidR="00DF419F" w:rsidRPr="0003590A" w:rsidRDefault="00DF419F" w:rsidP="00E233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pacing w:val="-4"/>
                <w:sz w:val="13"/>
                <w:szCs w:val="13"/>
              </w:rPr>
            </w:pPr>
          </w:p>
        </w:tc>
      </w:tr>
      <w:tr w:rsidR="00AC679A" w:rsidRPr="0003590A" w14:paraId="79903EA3" w14:textId="77777777" w:rsidTr="00FA7B54">
        <w:trPr>
          <w:gridAfter w:val="1"/>
          <w:wAfter w:w="13" w:type="dxa"/>
          <w:trHeight w:val="141"/>
        </w:trPr>
        <w:tc>
          <w:tcPr>
            <w:tcW w:w="2694" w:type="dxa"/>
            <w:vAlign w:val="bottom"/>
          </w:tcPr>
          <w:p w14:paraId="30661652" w14:textId="77777777" w:rsidR="008B703F" w:rsidRPr="0003590A" w:rsidRDefault="008B703F" w:rsidP="008B703F">
            <w:pPr>
              <w:tabs>
                <w:tab w:val="right" w:pos="6840"/>
                <w:tab w:val="left" w:pos="8000"/>
                <w:tab w:val="left" w:pos="8180"/>
                <w:tab w:val="right" w:pos="9180"/>
                <w:tab w:val="right" w:pos="9440"/>
              </w:tabs>
              <w:spacing w:line="240" w:lineRule="exact"/>
              <w:ind w:right="-14"/>
              <w:contextualSpacing/>
              <w:rPr>
                <w:rFonts w:ascii="Arial" w:hAnsi="Arial" w:cs="Arial"/>
                <w:sz w:val="13"/>
                <w:szCs w:val="13"/>
              </w:rPr>
            </w:pPr>
            <w:r w:rsidRPr="0003590A">
              <w:rPr>
                <w:rFonts w:ascii="Arial" w:hAnsi="Arial" w:cs="Arial"/>
                <w:sz w:val="13"/>
                <w:szCs w:val="13"/>
              </w:rPr>
              <w:t>Changes in estimates that adjust the CSM</w:t>
            </w:r>
          </w:p>
        </w:tc>
        <w:tc>
          <w:tcPr>
            <w:tcW w:w="992" w:type="dxa"/>
            <w:tcBorders>
              <w:top w:val="nil"/>
              <w:left w:val="nil"/>
              <w:right w:val="nil"/>
            </w:tcBorders>
          </w:tcPr>
          <w:p w14:paraId="17D0076F" w14:textId="77777777" w:rsidR="008B703F" w:rsidRPr="0003590A" w:rsidRDefault="008B703F" w:rsidP="008B703F">
            <w:pPr>
              <w:tabs>
                <w:tab w:val="decimal" w:pos="688"/>
              </w:tabs>
              <w:ind w:right="-72"/>
              <w:contextualSpacing/>
              <w:jc w:val="both"/>
              <w:rPr>
                <w:rFonts w:ascii="Arial" w:hAnsi="Arial" w:cs="Arial"/>
                <w:sz w:val="13"/>
                <w:szCs w:val="13"/>
              </w:rPr>
            </w:pPr>
          </w:p>
          <w:p w14:paraId="7493898A" w14:textId="22B9D9E9" w:rsidR="008B703F" w:rsidRPr="0003590A" w:rsidRDefault="008B703F" w:rsidP="000545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r w:rsidRPr="0003590A">
              <w:rPr>
                <w:rFonts w:ascii="Arial" w:hAnsi="Arial" w:cs="Arial"/>
                <w:color w:val="auto"/>
                <w:sz w:val="13"/>
                <w:szCs w:val="13"/>
              </w:rPr>
              <w:t xml:space="preserve"> 20,</w:t>
            </w:r>
            <w:r w:rsidRPr="0003590A">
              <w:rPr>
                <w:rFonts w:ascii="Arial" w:hAnsi="Arial" w:cs="Arial"/>
                <w:color w:val="auto"/>
                <w:spacing w:val="-2"/>
                <w:sz w:val="13"/>
                <w:szCs w:val="13"/>
              </w:rPr>
              <w:t>818</w:t>
            </w:r>
            <w:r w:rsidRPr="0003590A">
              <w:rPr>
                <w:rFonts w:ascii="Arial" w:hAnsi="Arial" w:cs="Arial"/>
                <w:color w:val="auto"/>
                <w:sz w:val="13"/>
                <w:szCs w:val="13"/>
              </w:rPr>
              <w:t xml:space="preserve"> </w:t>
            </w:r>
          </w:p>
        </w:tc>
        <w:tc>
          <w:tcPr>
            <w:tcW w:w="992" w:type="dxa"/>
            <w:tcBorders>
              <w:top w:val="nil"/>
              <w:left w:val="nil"/>
              <w:right w:val="nil"/>
            </w:tcBorders>
          </w:tcPr>
          <w:p w14:paraId="4EE9760B" w14:textId="77777777" w:rsidR="008B703F" w:rsidRPr="0003590A" w:rsidRDefault="008B703F" w:rsidP="008B703F">
            <w:pPr>
              <w:tabs>
                <w:tab w:val="decimal" w:pos="788"/>
              </w:tabs>
              <w:ind w:right="-72"/>
              <w:contextualSpacing/>
              <w:jc w:val="both"/>
              <w:rPr>
                <w:rFonts w:ascii="Arial" w:hAnsi="Arial" w:cs="Arial"/>
                <w:sz w:val="13"/>
                <w:szCs w:val="13"/>
              </w:rPr>
            </w:pPr>
          </w:p>
          <w:p w14:paraId="2095C275" w14:textId="6D6258E3" w:rsidR="008B703F" w:rsidRPr="0003590A" w:rsidRDefault="008B703F" w:rsidP="008B70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z w:val="13"/>
                <w:szCs w:val="13"/>
              </w:rPr>
            </w:pPr>
            <w:r w:rsidRPr="0003590A">
              <w:rPr>
                <w:rFonts w:ascii="Arial" w:hAnsi="Arial" w:cs="Arial"/>
                <w:color w:val="auto"/>
                <w:sz w:val="13"/>
                <w:szCs w:val="13"/>
              </w:rPr>
              <w:t xml:space="preserve"> 1,623 </w:t>
            </w:r>
          </w:p>
        </w:tc>
        <w:tc>
          <w:tcPr>
            <w:tcW w:w="1134" w:type="dxa"/>
          </w:tcPr>
          <w:p w14:paraId="70F8F4F2" w14:textId="77777777" w:rsidR="008B703F" w:rsidRPr="0003590A" w:rsidRDefault="008B703F" w:rsidP="008B703F">
            <w:pPr>
              <w:tabs>
                <w:tab w:val="decimal" w:pos="775"/>
              </w:tabs>
              <w:ind w:right="-72"/>
              <w:contextualSpacing/>
              <w:jc w:val="both"/>
              <w:rPr>
                <w:rFonts w:ascii="Arial" w:hAnsi="Arial" w:cs="Arial"/>
                <w:sz w:val="13"/>
                <w:szCs w:val="13"/>
              </w:rPr>
            </w:pPr>
          </w:p>
          <w:p w14:paraId="58DB6C08" w14:textId="19D9EB1E" w:rsidR="008B703F" w:rsidRPr="0003590A" w:rsidRDefault="008B703F" w:rsidP="008B70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r w:rsidRPr="0003590A">
              <w:rPr>
                <w:rFonts w:ascii="Arial" w:hAnsi="Arial" w:cs="Arial"/>
                <w:color w:val="auto"/>
                <w:sz w:val="13"/>
                <w:szCs w:val="13"/>
              </w:rPr>
              <w:t xml:space="preserve"> 3,669 </w:t>
            </w:r>
          </w:p>
        </w:tc>
        <w:tc>
          <w:tcPr>
            <w:tcW w:w="992" w:type="dxa"/>
          </w:tcPr>
          <w:p w14:paraId="581D9379" w14:textId="77777777" w:rsidR="008B703F" w:rsidRPr="0003590A" w:rsidRDefault="008B703F" w:rsidP="008B703F">
            <w:pPr>
              <w:tabs>
                <w:tab w:val="decimal" w:pos="790"/>
              </w:tabs>
              <w:ind w:right="-72"/>
              <w:contextualSpacing/>
              <w:jc w:val="both"/>
              <w:rPr>
                <w:rFonts w:ascii="Arial" w:hAnsi="Arial" w:cs="Arial"/>
                <w:spacing w:val="-2"/>
                <w:sz w:val="13"/>
                <w:szCs w:val="13"/>
              </w:rPr>
            </w:pPr>
          </w:p>
          <w:p w14:paraId="5D65A9AB" w14:textId="01AF5DEE" w:rsidR="008B703F" w:rsidRPr="0003590A" w:rsidRDefault="008B703F" w:rsidP="008B70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4"/>
                <w:sz w:val="13"/>
                <w:szCs w:val="13"/>
              </w:rPr>
            </w:pPr>
            <w:r w:rsidRPr="0003590A">
              <w:rPr>
                <w:rFonts w:ascii="Arial" w:hAnsi="Arial" w:cs="Arial"/>
                <w:color w:val="auto"/>
                <w:spacing w:val="-2"/>
                <w:sz w:val="13"/>
                <w:szCs w:val="13"/>
              </w:rPr>
              <w:t xml:space="preserve"> -</w:t>
            </w:r>
          </w:p>
        </w:tc>
        <w:tc>
          <w:tcPr>
            <w:tcW w:w="851" w:type="dxa"/>
            <w:tcBorders>
              <w:top w:val="nil"/>
              <w:left w:val="nil"/>
              <w:bottom w:val="nil"/>
              <w:right w:val="nil"/>
            </w:tcBorders>
          </w:tcPr>
          <w:p w14:paraId="3FB32630" w14:textId="77777777" w:rsidR="008B703F" w:rsidRPr="0003590A" w:rsidRDefault="008B703F" w:rsidP="008B703F">
            <w:pPr>
              <w:tabs>
                <w:tab w:val="decimal" w:pos="648"/>
              </w:tabs>
              <w:ind w:right="-72"/>
              <w:contextualSpacing/>
              <w:jc w:val="both"/>
              <w:rPr>
                <w:rFonts w:ascii="Arial" w:hAnsi="Arial" w:cs="Arial"/>
                <w:sz w:val="13"/>
                <w:szCs w:val="13"/>
              </w:rPr>
            </w:pPr>
          </w:p>
          <w:p w14:paraId="28E90755" w14:textId="56CCD827" w:rsidR="008B703F" w:rsidRPr="0003590A" w:rsidRDefault="008B703F" w:rsidP="00835E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40"/>
              <w:contextualSpacing/>
              <w:jc w:val="right"/>
              <w:rPr>
                <w:rFonts w:ascii="Arial" w:hAnsi="Arial" w:cs="Arial"/>
                <w:color w:val="auto"/>
                <w:spacing w:val="-4"/>
                <w:sz w:val="13"/>
                <w:szCs w:val="13"/>
              </w:rPr>
            </w:pPr>
            <w:r w:rsidRPr="0003590A">
              <w:rPr>
                <w:rFonts w:ascii="Arial" w:hAnsi="Arial" w:cs="Arial"/>
                <w:color w:val="auto"/>
                <w:sz w:val="13"/>
                <w:szCs w:val="13"/>
              </w:rPr>
              <w:t xml:space="preserve"> (26,110)</w:t>
            </w:r>
          </w:p>
        </w:tc>
        <w:tc>
          <w:tcPr>
            <w:tcW w:w="850" w:type="dxa"/>
            <w:tcBorders>
              <w:top w:val="nil"/>
              <w:left w:val="nil"/>
              <w:right w:val="nil"/>
            </w:tcBorders>
          </w:tcPr>
          <w:p w14:paraId="0B8D4369" w14:textId="77777777" w:rsidR="008B703F" w:rsidRPr="0003590A" w:rsidRDefault="008B703F" w:rsidP="008B703F">
            <w:pPr>
              <w:tabs>
                <w:tab w:val="decimal" w:pos="648"/>
              </w:tabs>
              <w:ind w:right="-72"/>
              <w:contextualSpacing/>
              <w:jc w:val="both"/>
              <w:rPr>
                <w:rFonts w:ascii="Arial" w:hAnsi="Arial" w:cs="Arial"/>
                <w:sz w:val="13"/>
                <w:szCs w:val="13"/>
              </w:rPr>
            </w:pPr>
          </w:p>
          <w:p w14:paraId="1F8EFBE6" w14:textId="455FD48F" w:rsidR="008B703F" w:rsidRPr="0003590A" w:rsidRDefault="008B703F" w:rsidP="00835E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34"/>
              <w:contextualSpacing/>
              <w:jc w:val="right"/>
              <w:rPr>
                <w:rFonts w:ascii="Arial" w:hAnsi="Arial" w:cs="Arial"/>
                <w:color w:val="auto"/>
                <w:sz w:val="13"/>
                <w:szCs w:val="13"/>
              </w:rPr>
            </w:pPr>
            <w:r w:rsidRPr="0003590A">
              <w:rPr>
                <w:rFonts w:ascii="Arial" w:hAnsi="Arial" w:cs="Arial"/>
                <w:color w:val="auto"/>
                <w:sz w:val="13"/>
                <w:szCs w:val="13"/>
              </w:rPr>
              <w:t xml:space="preserve"> (22,441)</w:t>
            </w:r>
          </w:p>
        </w:tc>
        <w:tc>
          <w:tcPr>
            <w:tcW w:w="945" w:type="dxa"/>
            <w:tcBorders>
              <w:top w:val="nil"/>
              <w:left w:val="nil"/>
              <w:right w:val="nil"/>
            </w:tcBorders>
          </w:tcPr>
          <w:p w14:paraId="086A3B62" w14:textId="77777777" w:rsidR="008B703F" w:rsidRPr="0003590A" w:rsidRDefault="008B703F" w:rsidP="008B703F">
            <w:pPr>
              <w:tabs>
                <w:tab w:val="decimal" w:pos="605"/>
              </w:tabs>
              <w:ind w:right="-72"/>
              <w:contextualSpacing/>
              <w:jc w:val="both"/>
              <w:rPr>
                <w:rFonts w:ascii="Arial" w:hAnsi="Arial" w:cs="Arial"/>
                <w:spacing w:val="-2"/>
                <w:sz w:val="13"/>
                <w:szCs w:val="13"/>
              </w:rPr>
            </w:pPr>
          </w:p>
          <w:p w14:paraId="1C54BAD5" w14:textId="6E74D260" w:rsidR="008B703F" w:rsidRPr="0003590A" w:rsidRDefault="008B703F" w:rsidP="008B70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lang w:val="en-GB"/>
              </w:rPr>
            </w:pPr>
            <w:r w:rsidRPr="0003590A">
              <w:rPr>
                <w:rFonts w:ascii="Arial" w:hAnsi="Arial" w:cs="Arial"/>
                <w:color w:val="auto"/>
                <w:spacing w:val="-2"/>
                <w:sz w:val="13"/>
                <w:szCs w:val="13"/>
              </w:rPr>
              <w:t xml:space="preserve"> -</w:t>
            </w:r>
          </w:p>
        </w:tc>
      </w:tr>
      <w:tr w:rsidR="00AC679A" w:rsidRPr="0003590A" w14:paraId="034B88EF" w14:textId="77777777" w:rsidTr="00FA7B54">
        <w:trPr>
          <w:gridAfter w:val="1"/>
          <w:wAfter w:w="13" w:type="dxa"/>
        </w:trPr>
        <w:tc>
          <w:tcPr>
            <w:tcW w:w="2694" w:type="dxa"/>
            <w:vAlign w:val="bottom"/>
          </w:tcPr>
          <w:p w14:paraId="2DBFFB70" w14:textId="77777777" w:rsidR="008B703F" w:rsidRPr="0003590A" w:rsidRDefault="008B703F" w:rsidP="008B703F">
            <w:pPr>
              <w:tabs>
                <w:tab w:val="right" w:pos="6840"/>
                <w:tab w:val="left" w:pos="8000"/>
                <w:tab w:val="left" w:pos="8180"/>
                <w:tab w:val="right" w:pos="9180"/>
                <w:tab w:val="right" w:pos="9440"/>
              </w:tabs>
              <w:spacing w:line="240" w:lineRule="exact"/>
              <w:ind w:right="-14"/>
              <w:contextualSpacing/>
              <w:rPr>
                <w:rFonts w:ascii="Arial" w:hAnsi="Arial" w:cs="Arial"/>
                <w:sz w:val="13"/>
                <w:szCs w:val="13"/>
              </w:rPr>
            </w:pPr>
            <w:r w:rsidRPr="0003590A">
              <w:rPr>
                <w:rFonts w:ascii="Arial" w:hAnsi="Arial" w:cs="Arial"/>
                <w:sz w:val="13"/>
                <w:szCs w:val="13"/>
              </w:rPr>
              <w:t>Contracts initially recognised in the period</w:t>
            </w:r>
          </w:p>
        </w:tc>
        <w:tc>
          <w:tcPr>
            <w:tcW w:w="992" w:type="dxa"/>
            <w:tcBorders>
              <w:left w:val="nil"/>
              <w:right w:val="nil"/>
            </w:tcBorders>
          </w:tcPr>
          <w:p w14:paraId="391DB3DB" w14:textId="12B79A6C" w:rsidR="008B703F" w:rsidRPr="0003590A" w:rsidRDefault="008B703F" w:rsidP="00835E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34"/>
              <w:contextualSpacing/>
              <w:jc w:val="right"/>
              <w:rPr>
                <w:rFonts w:ascii="Arial" w:hAnsi="Arial" w:cs="Arial"/>
                <w:color w:val="auto"/>
                <w:sz w:val="13"/>
                <w:szCs w:val="13"/>
              </w:rPr>
            </w:pPr>
            <w:r w:rsidRPr="0003590A">
              <w:rPr>
                <w:rFonts w:ascii="Arial" w:hAnsi="Arial" w:cs="Arial"/>
                <w:color w:val="auto"/>
                <w:sz w:val="13"/>
                <w:szCs w:val="13"/>
              </w:rPr>
              <w:t xml:space="preserve"> (62,467)</w:t>
            </w:r>
          </w:p>
        </w:tc>
        <w:tc>
          <w:tcPr>
            <w:tcW w:w="992" w:type="dxa"/>
            <w:tcBorders>
              <w:left w:val="nil"/>
              <w:right w:val="nil"/>
            </w:tcBorders>
          </w:tcPr>
          <w:p w14:paraId="4389ACEE" w14:textId="28ABEA4B" w:rsidR="008B703F" w:rsidRPr="0003590A" w:rsidRDefault="008B703F" w:rsidP="008B70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z w:val="13"/>
                <w:szCs w:val="13"/>
              </w:rPr>
            </w:pPr>
            <w:r w:rsidRPr="0003590A">
              <w:rPr>
                <w:rFonts w:ascii="Arial" w:hAnsi="Arial" w:cs="Arial"/>
                <w:color w:val="auto"/>
                <w:sz w:val="13"/>
                <w:szCs w:val="13"/>
              </w:rPr>
              <w:t xml:space="preserve"> 8,881 </w:t>
            </w:r>
          </w:p>
        </w:tc>
        <w:tc>
          <w:tcPr>
            <w:tcW w:w="1134" w:type="dxa"/>
          </w:tcPr>
          <w:p w14:paraId="13BBEE2C" w14:textId="6647F68B" w:rsidR="008B703F" w:rsidRPr="0003590A" w:rsidRDefault="008B703F" w:rsidP="008B70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r w:rsidRPr="0003590A">
              <w:rPr>
                <w:rFonts w:ascii="Arial" w:hAnsi="Arial" w:cs="Arial"/>
                <w:color w:val="auto"/>
                <w:spacing w:val="-2"/>
                <w:sz w:val="13"/>
                <w:szCs w:val="13"/>
              </w:rPr>
              <w:t xml:space="preserve"> -</w:t>
            </w:r>
          </w:p>
        </w:tc>
        <w:tc>
          <w:tcPr>
            <w:tcW w:w="992" w:type="dxa"/>
          </w:tcPr>
          <w:p w14:paraId="2BACBAF1" w14:textId="71CA0E48" w:rsidR="008B703F" w:rsidRPr="0003590A" w:rsidRDefault="008B703F" w:rsidP="008B70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4"/>
                <w:sz w:val="13"/>
                <w:szCs w:val="13"/>
              </w:rPr>
            </w:pPr>
            <w:r w:rsidRPr="0003590A">
              <w:rPr>
                <w:rFonts w:ascii="Arial" w:hAnsi="Arial" w:cs="Arial"/>
                <w:color w:val="auto"/>
                <w:spacing w:val="-2"/>
                <w:sz w:val="13"/>
                <w:szCs w:val="13"/>
              </w:rPr>
              <w:t xml:space="preserve"> -</w:t>
            </w:r>
          </w:p>
        </w:tc>
        <w:tc>
          <w:tcPr>
            <w:tcW w:w="851" w:type="dxa"/>
            <w:tcBorders>
              <w:top w:val="nil"/>
              <w:left w:val="nil"/>
              <w:right w:val="nil"/>
            </w:tcBorders>
          </w:tcPr>
          <w:p w14:paraId="1C8C88CB" w14:textId="6F92CD8D" w:rsidR="008B703F" w:rsidRPr="0003590A" w:rsidRDefault="008B703F" w:rsidP="00000DF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4"/>
                <w:sz w:val="13"/>
                <w:szCs w:val="13"/>
              </w:rPr>
            </w:pPr>
            <w:r w:rsidRPr="0003590A">
              <w:rPr>
                <w:rFonts w:ascii="Arial" w:hAnsi="Arial" w:cs="Arial"/>
                <w:color w:val="auto"/>
                <w:spacing w:val="-4"/>
                <w:sz w:val="13"/>
                <w:szCs w:val="13"/>
              </w:rPr>
              <w:t xml:space="preserve"> 57,797 </w:t>
            </w:r>
          </w:p>
        </w:tc>
        <w:tc>
          <w:tcPr>
            <w:tcW w:w="850" w:type="dxa"/>
            <w:tcBorders>
              <w:left w:val="nil"/>
              <w:right w:val="nil"/>
            </w:tcBorders>
          </w:tcPr>
          <w:p w14:paraId="56689409" w14:textId="6DE47B8D" w:rsidR="008B703F" w:rsidRPr="0003590A" w:rsidRDefault="008B703F" w:rsidP="008B70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 xml:space="preserve"> 57,797 </w:t>
            </w:r>
          </w:p>
        </w:tc>
        <w:tc>
          <w:tcPr>
            <w:tcW w:w="945" w:type="dxa"/>
            <w:tcBorders>
              <w:left w:val="nil"/>
              <w:right w:val="nil"/>
            </w:tcBorders>
          </w:tcPr>
          <w:p w14:paraId="0503F145" w14:textId="7164CEA0" w:rsidR="008B703F" w:rsidRPr="0003590A" w:rsidRDefault="008B703F" w:rsidP="008B70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lang w:val="en-GB"/>
              </w:rPr>
            </w:pPr>
            <w:r w:rsidRPr="0003590A">
              <w:rPr>
                <w:rFonts w:ascii="Arial" w:hAnsi="Arial" w:cs="Arial"/>
                <w:color w:val="auto"/>
                <w:sz w:val="13"/>
                <w:szCs w:val="13"/>
              </w:rPr>
              <w:t xml:space="preserve"> 4,211 </w:t>
            </w:r>
          </w:p>
        </w:tc>
      </w:tr>
      <w:tr w:rsidR="00AC679A" w:rsidRPr="0003590A" w14:paraId="4A168A52" w14:textId="77777777" w:rsidTr="00FA7B54">
        <w:trPr>
          <w:gridAfter w:val="1"/>
          <w:wAfter w:w="13" w:type="dxa"/>
        </w:trPr>
        <w:tc>
          <w:tcPr>
            <w:tcW w:w="2694" w:type="dxa"/>
            <w:vAlign w:val="bottom"/>
          </w:tcPr>
          <w:p w14:paraId="03D0FA64" w14:textId="77777777" w:rsidR="008B703F" w:rsidRPr="0003590A" w:rsidRDefault="008B703F" w:rsidP="008B703F">
            <w:pPr>
              <w:tabs>
                <w:tab w:val="right" w:pos="6840"/>
                <w:tab w:val="left" w:pos="8000"/>
                <w:tab w:val="left" w:pos="8180"/>
                <w:tab w:val="right" w:pos="9180"/>
                <w:tab w:val="right" w:pos="9440"/>
              </w:tabs>
              <w:spacing w:line="260" w:lineRule="exact"/>
              <w:ind w:right="-14"/>
              <w:contextualSpacing/>
              <w:rPr>
                <w:rFonts w:ascii="Arial" w:hAnsi="Arial" w:cs="Arial"/>
                <w:spacing w:val="-4"/>
                <w:sz w:val="13"/>
                <w:szCs w:val="13"/>
              </w:rPr>
            </w:pPr>
            <w:r w:rsidRPr="0003590A">
              <w:rPr>
                <w:rFonts w:ascii="Arial" w:hAnsi="Arial" w:cs="Arial"/>
                <w:spacing w:val="-4"/>
                <w:sz w:val="13"/>
                <w:szCs w:val="13"/>
              </w:rPr>
              <w:t>Changes in estimates of reinsurance</w:t>
            </w:r>
          </w:p>
          <w:p w14:paraId="03227F56" w14:textId="77777777" w:rsidR="008B703F" w:rsidRPr="0003590A" w:rsidRDefault="008B703F" w:rsidP="008B703F">
            <w:pPr>
              <w:tabs>
                <w:tab w:val="right" w:pos="6840"/>
                <w:tab w:val="left" w:pos="8000"/>
                <w:tab w:val="left" w:pos="8180"/>
                <w:tab w:val="right" w:pos="9180"/>
                <w:tab w:val="right" w:pos="9440"/>
              </w:tabs>
              <w:spacing w:line="260" w:lineRule="exact"/>
              <w:ind w:right="-14"/>
              <w:contextualSpacing/>
              <w:rPr>
                <w:rFonts w:ascii="Arial" w:hAnsi="Arial" w:cs="Arial"/>
                <w:spacing w:val="-4"/>
                <w:sz w:val="13"/>
                <w:szCs w:val="13"/>
              </w:rPr>
            </w:pPr>
            <w:r w:rsidRPr="0003590A">
              <w:rPr>
                <w:rFonts w:ascii="Arial" w:hAnsi="Arial" w:cs="Arial"/>
                <w:spacing w:val="-4"/>
                <w:sz w:val="13"/>
                <w:szCs w:val="13"/>
              </w:rPr>
              <w:t xml:space="preserve">   contracts held from onerous underlying </w:t>
            </w:r>
          </w:p>
          <w:p w14:paraId="5D7BC8C5" w14:textId="77777777" w:rsidR="008B703F" w:rsidRPr="0003590A" w:rsidRDefault="008B703F" w:rsidP="008B703F">
            <w:pPr>
              <w:tabs>
                <w:tab w:val="right" w:pos="6840"/>
                <w:tab w:val="left" w:pos="8000"/>
                <w:tab w:val="left" w:pos="8180"/>
                <w:tab w:val="right" w:pos="9180"/>
                <w:tab w:val="right" w:pos="9440"/>
              </w:tabs>
              <w:spacing w:line="260" w:lineRule="exact"/>
              <w:ind w:right="-14"/>
              <w:contextualSpacing/>
              <w:rPr>
                <w:rFonts w:ascii="Arial" w:hAnsi="Arial" w:cs="Arial"/>
                <w:spacing w:val="-4"/>
                <w:sz w:val="13"/>
                <w:szCs w:val="13"/>
              </w:rPr>
            </w:pPr>
            <w:r w:rsidRPr="0003590A">
              <w:rPr>
                <w:rFonts w:ascii="Arial" w:hAnsi="Arial" w:cs="Arial"/>
                <w:spacing w:val="-4"/>
                <w:sz w:val="13"/>
                <w:szCs w:val="13"/>
              </w:rPr>
              <w:t xml:space="preserve">   contracts</w:t>
            </w:r>
          </w:p>
        </w:tc>
        <w:tc>
          <w:tcPr>
            <w:tcW w:w="992" w:type="dxa"/>
            <w:tcBorders>
              <w:left w:val="nil"/>
              <w:right w:val="nil"/>
            </w:tcBorders>
          </w:tcPr>
          <w:p w14:paraId="4357BA73" w14:textId="77777777" w:rsidR="008B703F" w:rsidRPr="0003590A" w:rsidRDefault="008B703F" w:rsidP="00AC056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p>
          <w:p w14:paraId="7FBBD8FA" w14:textId="77777777" w:rsidR="009148EA" w:rsidRPr="0003590A" w:rsidRDefault="009148EA" w:rsidP="008B70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p>
          <w:p w14:paraId="43DEA424" w14:textId="79D1C692" w:rsidR="008B703F" w:rsidRPr="0003590A" w:rsidRDefault="008B703F" w:rsidP="00835E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34"/>
              <w:contextualSpacing/>
              <w:jc w:val="right"/>
              <w:rPr>
                <w:rFonts w:ascii="Arial" w:hAnsi="Arial" w:cs="Arial"/>
                <w:color w:val="auto"/>
                <w:sz w:val="13"/>
                <w:szCs w:val="13"/>
              </w:rPr>
            </w:pPr>
            <w:r w:rsidRPr="0003590A">
              <w:rPr>
                <w:rFonts w:ascii="Arial" w:hAnsi="Arial" w:cs="Arial"/>
                <w:color w:val="auto"/>
                <w:sz w:val="13"/>
                <w:szCs w:val="13"/>
              </w:rPr>
              <w:t xml:space="preserve"> (2,299)</w:t>
            </w:r>
          </w:p>
        </w:tc>
        <w:tc>
          <w:tcPr>
            <w:tcW w:w="992" w:type="dxa"/>
            <w:tcBorders>
              <w:left w:val="nil"/>
              <w:right w:val="nil"/>
            </w:tcBorders>
          </w:tcPr>
          <w:p w14:paraId="54F33A9F" w14:textId="77777777" w:rsidR="008B703F" w:rsidRPr="0003590A" w:rsidRDefault="008B703F" w:rsidP="00AC056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z w:val="13"/>
                <w:szCs w:val="13"/>
              </w:rPr>
            </w:pPr>
          </w:p>
          <w:p w14:paraId="1D51B04A" w14:textId="77777777" w:rsidR="009148EA" w:rsidRPr="0003590A" w:rsidRDefault="009148EA" w:rsidP="008B70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z w:val="13"/>
                <w:szCs w:val="13"/>
              </w:rPr>
            </w:pPr>
          </w:p>
          <w:p w14:paraId="2CBEBDD6" w14:textId="4DF1D51A" w:rsidR="008B703F" w:rsidRPr="0003590A" w:rsidRDefault="008B703F" w:rsidP="00AC056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z w:val="13"/>
                <w:szCs w:val="13"/>
              </w:rPr>
            </w:pPr>
            <w:r w:rsidRPr="0003590A">
              <w:rPr>
                <w:rFonts w:ascii="Arial" w:hAnsi="Arial" w:cs="Arial"/>
                <w:color w:val="auto"/>
                <w:sz w:val="13"/>
                <w:szCs w:val="13"/>
              </w:rPr>
              <w:t xml:space="preserve"> 673</w:t>
            </w:r>
          </w:p>
        </w:tc>
        <w:tc>
          <w:tcPr>
            <w:tcW w:w="1134" w:type="dxa"/>
          </w:tcPr>
          <w:p w14:paraId="782DD7BB" w14:textId="77777777" w:rsidR="008B703F" w:rsidRPr="0003590A" w:rsidRDefault="008B703F" w:rsidP="00AC056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p>
          <w:p w14:paraId="33337B45" w14:textId="77777777" w:rsidR="00AC0565" w:rsidRPr="0003590A" w:rsidRDefault="00AC0565" w:rsidP="00AC056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p>
          <w:p w14:paraId="79020611" w14:textId="11BA0976" w:rsidR="008B703F" w:rsidRPr="0003590A" w:rsidRDefault="008B703F" w:rsidP="008B70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r w:rsidRPr="0003590A">
              <w:rPr>
                <w:rFonts w:ascii="Arial" w:hAnsi="Arial" w:cs="Arial"/>
                <w:color w:val="auto"/>
                <w:sz w:val="13"/>
                <w:szCs w:val="13"/>
              </w:rPr>
              <w:t xml:space="preserve"> -</w:t>
            </w:r>
          </w:p>
        </w:tc>
        <w:tc>
          <w:tcPr>
            <w:tcW w:w="992" w:type="dxa"/>
          </w:tcPr>
          <w:p w14:paraId="2909B655" w14:textId="77777777" w:rsidR="008B703F" w:rsidRPr="0003590A" w:rsidRDefault="008B703F" w:rsidP="00AC056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2"/>
                <w:sz w:val="13"/>
                <w:szCs w:val="13"/>
              </w:rPr>
            </w:pPr>
          </w:p>
          <w:p w14:paraId="38D2B5DC" w14:textId="77777777" w:rsidR="00AC0565" w:rsidRPr="0003590A" w:rsidRDefault="00AC0565" w:rsidP="00AC056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2"/>
                <w:sz w:val="13"/>
                <w:szCs w:val="13"/>
              </w:rPr>
            </w:pPr>
          </w:p>
          <w:p w14:paraId="6FCF86D0" w14:textId="74A492C6" w:rsidR="008B703F" w:rsidRPr="0003590A" w:rsidRDefault="008B703F" w:rsidP="008B70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4"/>
                <w:sz w:val="13"/>
                <w:szCs w:val="13"/>
              </w:rPr>
            </w:pPr>
            <w:r w:rsidRPr="0003590A">
              <w:rPr>
                <w:rFonts w:ascii="Arial" w:hAnsi="Arial" w:cs="Arial"/>
                <w:color w:val="auto"/>
                <w:spacing w:val="-2"/>
                <w:sz w:val="13"/>
                <w:szCs w:val="13"/>
              </w:rPr>
              <w:t xml:space="preserve"> -</w:t>
            </w:r>
          </w:p>
        </w:tc>
        <w:tc>
          <w:tcPr>
            <w:tcW w:w="851" w:type="dxa"/>
            <w:tcBorders>
              <w:left w:val="nil"/>
              <w:right w:val="nil"/>
            </w:tcBorders>
          </w:tcPr>
          <w:p w14:paraId="689FA319" w14:textId="77777777" w:rsidR="008B703F" w:rsidRPr="0003590A" w:rsidRDefault="008B703F" w:rsidP="00000DF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4"/>
                <w:sz w:val="13"/>
                <w:szCs w:val="13"/>
              </w:rPr>
            </w:pPr>
          </w:p>
          <w:p w14:paraId="1D7F9371" w14:textId="77777777" w:rsidR="00AC0565" w:rsidRPr="0003590A" w:rsidRDefault="00AC0565" w:rsidP="00000DF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4"/>
                <w:sz w:val="13"/>
                <w:szCs w:val="13"/>
              </w:rPr>
            </w:pPr>
          </w:p>
          <w:p w14:paraId="3EA371D7" w14:textId="66B87472" w:rsidR="008B703F" w:rsidRPr="0003590A" w:rsidRDefault="00AC0565" w:rsidP="00000DF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4"/>
                <w:sz w:val="13"/>
                <w:szCs w:val="13"/>
              </w:rPr>
            </w:pPr>
            <w:r w:rsidRPr="0003590A">
              <w:rPr>
                <w:rFonts w:ascii="Arial" w:hAnsi="Arial" w:cs="Arial"/>
                <w:color w:val="auto"/>
                <w:spacing w:val="-4"/>
                <w:sz w:val="13"/>
                <w:szCs w:val="13"/>
              </w:rPr>
              <w:t xml:space="preserve"> - </w:t>
            </w:r>
          </w:p>
        </w:tc>
        <w:tc>
          <w:tcPr>
            <w:tcW w:w="850" w:type="dxa"/>
            <w:tcBorders>
              <w:left w:val="nil"/>
              <w:right w:val="nil"/>
            </w:tcBorders>
          </w:tcPr>
          <w:p w14:paraId="08357737" w14:textId="77777777" w:rsidR="008B703F" w:rsidRPr="0003590A" w:rsidRDefault="008B703F" w:rsidP="00AC056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p w14:paraId="18E6AFD6" w14:textId="77777777" w:rsidR="00AC0565" w:rsidRPr="0003590A" w:rsidRDefault="00AC0565" w:rsidP="00AC056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p w14:paraId="51CE877C" w14:textId="3565051E" w:rsidR="008B703F" w:rsidRPr="0003590A" w:rsidRDefault="00AC0565" w:rsidP="008B70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 xml:space="preserve"> - </w:t>
            </w:r>
          </w:p>
        </w:tc>
        <w:tc>
          <w:tcPr>
            <w:tcW w:w="945" w:type="dxa"/>
            <w:tcBorders>
              <w:left w:val="nil"/>
              <w:right w:val="nil"/>
            </w:tcBorders>
          </w:tcPr>
          <w:p w14:paraId="41F64EEF" w14:textId="77777777" w:rsidR="008B703F" w:rsidRPr="0003590A" w:rsidRDefault="008B703F" w:rsidP="00835E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34"/>
              <w:contextualSpacing/>
              <w:jc w:val="right"/>
              <w:rPr>
                <w:rFonts w:ascii="Arial" w:hAnsi="Arial" w:cs="Arial"/>
                <w:color w:val="auto"/>
                <w:sz w:val="13"/>
                <w:szCs w:val="13"/>
              </w:rPr>
            </w:pPr>
          </w:p>
          <w:p w14:paraId="1B247D9E" w14:textId="77777777" w:rsidR="00AC0565" w:rsidRPr="0003590A" w:rsidRDefault="00AC0565" w:rsidP="00835E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34"/>
              <w:contextualSpacing/>
              <w:jc w:val="right"/>
              <w:rPr>
                <w:rFonts w:ascii="Arial" w:hAnsi="Arial" w:cs="Arial"/>
                <w:color w:val="auto"/>
                <w:sz w:val="13"/>
                <w:szCs w:val="13"/>
              </w:rPr>
            </w:pPr>
          </w:p>
          <w:p w14:paraId="0D0313AD" w14:textId="213EFF9E" w:rsidR="008B703F" w:rsidRPr="0003590A" w:rsidRDefault="008B703F" w:rsidP="00835E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34"/>
              <w:contextualSpacing/>
              <w:jc w:val="right"/>
              <w:rPr>
                <w:rFonts w:ascii="Arial" w:hAnsi="Arial" w:cs="Arial"/>
                <w:color w:val="auto"/>
                <w:sz w:val="13"/>
                <w:szCs w:val="13"/>
              </w:rPr>
            </w:pPr>
            <w:r w:rsidRPr="0003590A">
              <w:rPr>
                <w:rFonts w:ascii="Arial" w:hAnsi="Arial" w:cs="Arial"/>
                <w:color w:val="auto"/>
                <w:sz w:val="13"/>
                <w:szCs w:val="13"/>
              </w:rPr>
              <w:t xml:space="preserve"> (1,626)</w:t>
            </w:r>
          </w:p>
        </w:tc>
      </w:tr>
      <w:tr w:rsidR="00AC679A" w:rsidRPr="0003590A" w14:paraId="04BFC3DC" w14:textId="77777777" w:rsidTr="00FA7B54">
        <w:trPr>
          <w:gridAfter w:val="1"/>
          <w:wAfter w:w="13" w:type="dxa"/>
        </w:trPr>
        <w:tc>
          <w:tcPr>
            <w:tcW w:w="2694" w:type="dxa"/>
            <w:vAlign w:val="bottom"/>
          </w:tcPr>
          <w:p w14:paraId="1E5248DD" w14:textId="77777777" w:rsidR="00596E5E" w:rsidRPr="0003590A" w:rsidRDefault="009C6B20" w:rsidP="008B703F">
            <w:pPr>
              <w:tabs>
                <w:tab w:val="right" w:pos="6840"/>
                <w:tab w:val="left" w:pos="8000"/>
                <w:tab w:val="left" w:pos="8180"/>
                <w:tab w:val="right" w:pos="9180"/>
                <w:tab w:val="right" w:pos="9440"/>
              </w:tabs>
              <w:spacing w:line="260" w:lineRule="exact"/>
              <w:ind w:right="-14"/>
              <w:contextualSpacing/>
              <w:rPr>
                <w:rFonts w:ascii="Arial" w:hAnsi="Arial" w:cs="Arial"/>
                <w:spacing w:val="-4"/>
                <w:sz w:val="13"/>
                <w:szCs w:val="13"/>
              </w:rPr>
            </w:pPr>
            <w:r w:rsidRPr="0003590A">
              <w:rPr>
                <w:rFonts w:ascii="Arial" w:hAnsi="Arial" w:cs="Arial"/>
                <w:spacing w:val="-4"/>
                <w:sz w:val="13"/>
                <w:szCs w:val="13"/>
              </w:rPr>
              <w:t>Changes in</w:t>
            </w:r>
            <w:r w:rsidR="00902238" w:rsidRPr="0003590A">
              <w:rPr>
                <w:rFonts w:ascii="Arial" w:hAnsi="Arial" w:cs="Arial"/>
                <w:spacing w:val="-4"/>
                <w:sz w:val="13"/>
                <w:szCs w:val="13"/>
              </w:rPr>
              <w:t xml:space="preserve"> the re</w:t>
            </w:r>
            <w:r w:rsidR="00195443" w:rsidRPr="0003590A">
              <w:rPr>
                <w:rFonts w:ascii="Arial" w:hAnsi="Arial" w:cs="Arial"/>
                <w:spacing w:val="-4"/>
                <w:sz w:val="13"/>
                <w:szCs w:val="13"/>
              </w:rPr>
              <w:t xml:space="preserve">versal </w:t>
            </w:r>
            <w:r w:rsidR="003A189F" w:rsidRPr="0003590A">
              <w:rPr>
                <w:rFonts w:ascii="Arial" w:hAnsi="Arial" w:cs="Arial"/>
                <w:spacing w:val="-4"/>
                <w:sz w:val="13"/>
                <w:szCs w:val="13"/>
              </w:rPr>
              <w:t>of los</w:t>
            </w:r>
            <w:r w:rsidR="00596E5E" w:rsidRPr="0003590A">
              <w:rPr>
                <w:rFonts w:ascii="Arial" w:hAnsi="Arial" w:cs="Arial"/>
                <w:spacing w:val="-4"/>
                <w:sz w:val="13"/>
                <w:szCs w:val="13"/>
              </w:rPr>
              <w:t>ses</w:t>
            </w:r>
            <w:r w:rsidRPr="0003590A">
              <w:rPr>
                <w:rFonts w:ascii="Arial" w:hAnsi="Arial" w:cs="Arial"/>
                <w:spacing w:val="-4"/>
                <w:sz w:val="13"/>
                <w:szCs w:val="13"/>
              </w:rPr>
              <w:t xml:space="preserve"> from </w:t>
            </w:r>
          </w:p>
          <w:p w14:paraId="6CA3260A" w14:textId="77777777" w:rsidR="00390C00" w:rsidRPr="0003590A" w:rsidRDefault="00596E5E" w:rsidP="008B703F">
            <w:pPr>
              <w:tabs>
                <w:tab w:val="right" w:pos="6840"/>
                <w:tab w:val="left" w:pos="8000"/>
                <w:tab w:val="left" w:pos="8180"/>
                <w:tab w:val="right" w:pos="9180"/>
                <w:tab w:val="right" w:pos="9440"/>
              </w:tabs>
              <w:spacing w:line="260" w:lineRule="exact"/>
              <w:ind w:right="-14"/>
              <w:contextualSpacing/>
              <w:rPr>
                <w:rFonts w:ascii="Arial" w:hAnsi="Arial" w:cs="Arial"/>
                <w:spacing w:val="-4"/>
                <w:sz w:val="13"/>
                <w:szCs w:val="13"/>
              </w:rPr>
            </w:pPr>
            <w:r w:rsidRPr="0003590A">
              <w:rPr>
                <w:rFonts w:ascii="Arial" w:hAnsi="Arial" w:cs="Arial"/>
                <w:spacing w:val="-4"/>
                <w:sz w:val="13"/>
                <w:szCs w:val="13"/>
              </w:rPr>
              <w:t xml:space="preserve">   </w:t>
            </w:r>
            <w:r w:rsidR="00FE0153" w:rsidRPr="0003590A">
              <w:rPr>
                <w:rFonts w:ascii="Arial" w:hAnsi="Arial" w:cs="Arial"/>
                <w:spacing w:val="-4"/>
                <w:sz w:val="13"/>
                <w:szCs w:val="13"/>
              </w:rPr>
              <w:t xml:space="preserve">onerous underlying contracts that </w:t>
            </w:r>
            <w:r w:rsidR="00D76993" w:rsidRPr="0003590A">
              <w:rPr>
                <w:rFonts w:ascii="Arial" w:hAnsi="Arial" w:cs="Arial"/>
                <w:spacing w:val="-4"/>
                <w:sz w:val="13"/>
                <w:szCs w:val="13"/>
              </w:rPr>
              <w:t xml:space="preserve">adjust the </w:t>
            </w:r>
          </w:p>
          <w:p w14:paraId="4B92DF80" w14:textId="38CA5307" w:rsidR="008B703F" w:rsidRPr="0003590A" w:rsidRDefault="00390C00" w:rsidP="008B703F">
            <w:pPr>
              <w:tabs>
                <w:tab w:val="right" w:pos="6840"/>
                <w:tab w:val="left" w:pos="8000"/>
                <w:tab w:val="left" w:pos="8180"/>
                <w:tab w:val="right" w:pos="9180"/>
                <w:tab w:val="right" w:pos="9440"/>
              </w:tabs>
              <w:spacing w:line="260" w:lineRule="exact"/>
              <w:ind w:right="-14"/>
              <w:contextualSpacing/>
              <w:rPr>
                <w:rFonts w:ascii="Arial" w:hAnsi="Arial" w:cs="Arial"/>
                <w:spacing w:val="-4"/>
                <w:sz w:val="13"/>
                <w:szCs w:val="13"/>
              </w:rPr>
            </w:pPr>
            <w:r w:rsidRPr="0003590A">
              <w:rPr>
                <w:rFonts w:ascii="Arial" w:hAnsi="Arial" w:cs="Arial"/>
                <w:spacing w:val="-4"/>
                <w:sz w:val="13"/>
                <w:szCs w:val="13"/>
              </w:rPr>
              <w:t xml:space="preserve">   </w:t>
            </w:r>
            <w:r w:rsidR="00D76993" w:rsidRPr="0003590A">
              <w:rPr>
                <w:rFonts w:ascii="Arial" w:hAnsi="Arial" w:cs="Arial"/>
                <w:spacing w:val="-4"/>
                <w:sz w:val="13"/>
                <w:szCs w:val="13"/>
              </w:rPr>
              <w:t>CSM</w:t>
            </w:r>
          </w:p>
        </w:tc>
        <w:tc>
          <w:tcPr>
            <w:tcW w:w="992" w:type="dxa"/>
            <w:tcBorders>
              <w:left w:val="nil"/>
              <w:bottom w:val="single" w:sz="4" w:space="0" w:color="auto"/>
              <w:right w:val="nil"/>
            </w:tcBorders>
          </w:tcPr>
          <w:p w14:paraId="08E10D3E" w14:textId="77777777" w:rsidR="008B703F" w:rsidRPr="0003590A" w:rsidRDefault="008B703F" w:rsidP="000545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p>
          <w:p w14:paraId="202B19B2" w14:textId="77777777" w:rsidR="00D0280D" w:rsidRPr="0003590A" w:rsidRDefault="00D0280D" w:rsidP="000545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p>
          <w:p w14:paraId="5C95062B" w14:textId="0D0BFE65" w:rsidR="008B703F" w:rsidRPr="0003590A" w:rsidRDefault="008B703F" w:rsidP="000545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r w:rsidRPr="0003590A">
              <w:rPr>
                <w:rFonts w:ascii="Arial" w:hAnsi="Arial" w:cs="Arial"/>
                <w:color w:val="auto"/>
                <w:sz w:val="13"/>
                <w:szCs w:val="13"/>
              </w:rPr>
              <w:t xml:space="preserve"> -</w:t>
            </w:r>
          </w:p>
        </w:tc>
        <w:tc>
          <w:tcPr>
            <w:tcW w:w="992" w:type="dxa"/>
            <w:tcBorders>
              <w:left w:val="nil"/>
              <w:bottom w:val="single" w:sz="4" w:space="0" w:color="auto"/>
              <w:right w:val="nil"/>
            </w:tcBorders>
          </w:tcPr>
          <w:p w14:paraId="0ADEAC16" w14:textId="77777777" w:rsidR="008B703F" w:rsidRPr="0003590A" w:rsidRDefault="008B703F" w:rsidP="000545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pacing w:val="-2"/>
                <w:sz w:val="13"/>
                <w:szCs w:val="13"/>
              </w:rPr>
            </w:pPr>
          </w:p>
          <w:p w14:paraId="0F7AC33F" w14:textId="77777777" w:rsidR="00D0280D" w:rsidRPr="0003590A" w:rsidRDefault="00D0280D" w:rsidP="000545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pacing w:val="-2"/>
                <w:sz w:val="13"/>
                <w:szCs w:val="13"/>
              </w:rPr>
            </w:pPr>
          </w:p>
          <w:p w14:paraId="5C1A8333" w14:textId="73A109BF" w:rsidR="008B703F" w:rsidRPr="0003590A" w:rsidRDefault="008B703F" w:rsidP="000545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 xml:space="preserve"> -</w:t>
            </w:r>
          </w:p>
        </w:tc>
        <w:tc>
          <w:tcPr>
            <w:tcW w:w="1134" w:type="dxa"/>
            <w:tcBorders>
              <w:bottom w:val="single" w:sz="4" w:space="0" w:color="auto"/>
            </w:tcBorders>
          </w:tcPr>
          <w:p w14:paraId="1120C1B3" w14:textId="77777777" w:rsidR="008B703F" w:rsidRPr="0003590A" w:rsidRDefault="008B703F" w:rsidP="009E19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p>
          <w:p w14:paraId="3D1A6AE5" w14:textId="77777777" w:rsidR="00D0280D" w:rsidRPr="0003590A" w:rsidRDefault="00D0280D" w:rsidP="009E19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p>
          <w:p w14:paraId="002824BB" w14:textId="3E181640" w:rsidR="008B703F" w:rsidRPr="0003590A" w:rsidRDefault="008B703F" w:rsidP="009E19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r w:rsidRPr="0003590A">
              <w:rPr>
                <w:rFonts w:ascii="Arial" w:hAnsi="Arial" w:cs="Arial"/>
                <w:color w:val="auto"/>
                <w:sz w:val="13"/>
                <w:szCs w:val="13"/>
              </w:rPr>
              <w:t xml:space="preserve"> -</w:t>
            </w:r>
          </w:p>
        </w:tc>
        <w:tc>
          <w:tcPr>
            <w:tcW w:w="992" w:type="dxa"/>
            <w:tcBorders>
              <w:bottom w:val="single" w:sz="4" w:space="0" w:color="auto"/>
            </w:tcBorders>
          </w:tcPr>
          <w:p w14:paraId="79743C6D" w14:textId="77777777" w:rsidR="008B703F" w:rsidRPr="0003590A" w:rsidRDefault="008B703F" w:rsidP="00CB2E7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2"/>
                <w:sz w:val="13"/>
                <w:szCs w:val="13"/>
              </w:rPr>
            </w:pPr>
          </w:p>
          <w:p w14:paraId="095B970F" w14:textId="77777777" w:rsidR="00D0280D" w:rsidRPr="0003590A" w:rsidRDefault="00D0280D" w:rsidP="00CB2E7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2"/>
                <w:sz w:val="13"/>
                <w:szCs w:val="13"/>
              </w:rPr>
            </w:pPr>
          </w:p>
          <w:p w14:paraId="1F15CE50" w14:textId="39839E45" w:rsidR="008B703F" w:rsidRPr="0003590A" w:rsidRDefault="008B703F" w:rsidP="00CB2E7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 xml:space="preserve"> -</w:t>
            </w:r>
          </w:p>
        </w:tc>
        <w:tc>
          <w:tcPr>
            <w:tcW w:w="851" w:type="dxa"/>
            <w:tcBorders>
              <w:left w:val="nil"/>
              <w:bottom w:val="single" w:sz="4" w:space="0" w:color="auto"/>
              <w:right w:val="nil"/>
            </w:tcBorders>
          </w:tcPr>
          <w:p w14:paraId="3D0F691A" w14:textId="77777777" w:rsidR="008B703F" w:rsidRPr="0003590A" w:rsidRDefault="008B703F" w:rsidP="00000DF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4"/>
                <w:sz w:val="13"/>
                <w:szCs w:val="13"/>
              </w:rPr>
            </w:pPr>
          </w:p>
          <w:p w14:paraId="48CC24D0" w14:textId="77777777" w:rsidR="00D0280D" w:rsidRPr="0003590A" w:rsidRDefault="00D0280D" w:rsidP="00000DF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4"/>
                <w:sz w:val="13"/>
                <w:szCs w:val="13"/>
              </w:rPr>
            </w:pPr>
          </w:p>
          <w:p w14:paraId="22988545" w14:textId="19BED3B2" w:rsidR="008B703F" w:rsidRPr="0003590A" w:rsidRDefault="008B703F" w:rsidP="00000DF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4"/>
                <w:sz w:val="13"/>
                <w:szCs w:val="13"/>
              </w:rPr>
            </w:pPr>
            <w:r w:rsidRPr="0003590A">
              <w:rPr>
                <w:rFonts w:ascii="Arial" w:hAnsi="Arial" w:cs="Arial"/>
                <w:color w:val="auto"/>
                <w:spacing w:val="-4"/>
                <w:sz w:val="13"/>
                <w:szCs w:val="13"/>
              </w:rPr>
              <w:t xml:space="preserve"> 7,31</w:t>
            </w:r>
            <w:r w:rsidR="00334778" w:rsidRPr="0003590A">
              <w:rPr>
                <w:rFonts w:ascii="Arial" w:hAnsi="Arial" w:cs="Arial"/>
                <w:color w:val="auto"/>
                <w:spacing w:val="-4"/>
                <w:sz w:val="13"/>
                <w:szCs w:val="13"/>
              </w:rPr>
              <w:t>0</w:t>
            </w:r>
            <w:r w:rsidRPr="0003590A">
              <w:rPr>
                <w:rFonts w:ascii="Arial" w:hAnsi="Arial" w:cs="Arial"/>
                <w:color w:val="auto"/>
                <w:spacing w:val="-4"/>
                <w:sz w:val="13"/>
                <w:szCs w:val="13"/>
              </w:rPr>
              <w:t xml:space="preserve"> </w:t>
            </w:r>
          </w:p>
        </w:tc>
        <w:tc>
          <w:tcPr>
            <w:tcW w:w="850" w:type="dxa"/>
            <w:tcBorders>
              <w:left w:val="nil"/>
              <w:bottom w:val="single" w:sz="4" w:space="0" w:color="auto"/>
              <w:right w:val="nil"/>
            </w:tcBorders>
          </w:tcPr>
          <w:p w14:paraId="16F7413E" w14:textId="77777777" w:rsidR="008B703F" w:rsidRPr="0003590A" w:rsidRDefault="008B703F" w:rsidP="00E233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p w14:paraId="3C1388D8" w14:textId="77777777" w:rsidR="00D0280D" w:rsidRPr="0003590A" w:rsidRDefault="00D0280D" w:rsidP="00E233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p w14:paraId="503D5E64" w14:textId="5AAD0E89" w:rsidR="008B703F" w:rsidRPr="0003590A" w:rsidRDefault="008B703F" w:rsidP="00E233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 xml:space="preserve"> 7,31</w:t>
            </w:r>
            <w:r w:rsidR="00334778" w:rsidRPr="0003590A">
              <w:rPr>
                <w:rFonts w:ascii="Arial" w:hAnsi="Arial" w:cs="Arial"/>
                <w:color w:val="auto"/>
                <w:sz w:val="13"/>
                <w:szCs w:val="13"/>
              </w:rPr>
              <w:t>0</w:t>
            </w:r>
            <w:r w:rsidRPr="0003590A">
              <w:rPr>
                <w:rFonts w:ascii="Arial" w:hAnsi="Arial" w:cs="Arial"/>
                <w:color w:val="auto"/>
                <w:sz w:val="13"/>
                <w:szCs w:val="13"/>
              </w:rPr>
              <w:t xml:space="preserve"> </w:t>
            </w:r>
          </w:p>
        </w:tc>
        <w:tc>
          <w:tcPr>
            <w:tcW w:w="945" w:type="dxa"/>
            <w:tcBorders>
              <w:left w:val="nil"/>
              <w:bottom w:val="single" w:sz="4" w:space="0" w:color="auto"/>
              <w:right w:val="nil"/>
            </w:tcBorders>
          </w:tcPr>
          <w:p w14:paraId="4B3B79E0" w14:textId="77777777" w:rsidR="008B703F" w:rsidRPr="0003590A" w:rsidRDefault="008B703F" w:rsidP="003F620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p>
          <w:p w14:paraId="3D12C536" w14:textId="77777777" w:rsidR="00D0280D" w:rsidRPr="0003590A" w:rsidRDefault="00D0280D" w:rsidP="00D6410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p w14:paraId="5D5AF041" w14:textId="54758F99" w:rsidR="008B703F" w:rsidRPr="0003590A" w:rsidRDefault="008B703F" w:rsidP="00D6410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 xml:space="preserve"> 7,31</w:t>
            </w:r>
            <w:r w:rsidR="00334778" w:rsidRPr="0003590A">
              <w:rPr>
                <w:rFonts w:ascii="Arial" w:hAnsi="Arial" w:cs="Arial"/>
                <w:color w:val="auto"/>
                <w:sz w:val="13"/>
                <w:szCs w:val="13"/>
              </w:rPr>
              <w:t>0</w:t>
            </w:r>
            <w:r w:rsidRPr="0003590A">
              <w:rPr>
                <w:rFonts w:ascii="Arial" w:hAnsi="Arial" w:cs="Arial"/>
                <w:color w:val="auto"/>
                <w:sz w:val="13"/>
                <w:szCs w:val="13"/>
              </w:rPr>
              <w:t xml:space="preserve"> </w:t>
            </w:r>
          </w:p>
        </w:tc>
      </w:tr>
      <w:tr w:rsidR="00AC679A" w:rsidRPr="0003590A" w14:paraId="1FA0A339" w14:textId="77777777" w:rsidTr="00FA7B54">
        <w:trPr>
          <w:gridAfter w:val="1"/>
          <w:wAfter w:w="13" w:type="dxa"/>
        </w:trPr>
        <w:tc>
          <w:tcPr>
            <w:tcW w:w="2694" w:type="dxa"/>
            <w:vAlign w:val="bottom"/>
          </w:tcPr>
          <w:p w14:paraId="5DC547A6" w14:textId="77777777" w:rsidR="008B703F" w:rsidRPr="0003590A" w:rsidRDefault="008B703F" w:rsidP="008B703F">
            <w:pPr>
              <w:tabs>
                <w:tab w:val="right" w:pos="6840"/>
                <w:tab w:val="left" w:pos="8000"/>
                <w:tab w:val="left" w:pos="8180"/>
                <w:tab w:val="right" w:pos="9180"/>
                <w:tab w:val="right" w:pos="9440"/>
              </w:tabs>
              <w:spacing w:line="160" w:lineRule="atLeast"/>
              <w:ind w:right="-14"/>
              <w:contextualSpacing/>
              <w:rPr>
                <w:rFonts w:ascii="Arial" w:hAnsi="Arial" w:cs="Arial"/>
                <w:sz w:val="13"/>
                <w:szCs w:val="13"/>
              </w:rPr>
            </w:pPr>
          </w:p>
        </w:tc>
        <w:tc>
          <w:tcPr>
            <w:tcW w:w="992" w:type="dxa"/>
            <w:tcBorders>
              <w:top w:val="single" w:sz="4" w:space="0" w:color="auto"/>
            </w:tcBorders>
            <w:vAlign w:val="bottom"/>
          </w:tcPr>
          <w:p w14:paraId="745A9FAA" w14:textId="77777777" w:rsidR="008B703F" w:rsidRPr="0003590A" w:rsidRDefault="008B703F" w:rsidP="008B70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p>
        </w:tc>
        <w:tc>
          <w:tcPr>
            <w:tcW w:w="992" w:type="dxa"/>
            <w:tcBorders>
              <w:top w:val="single" w:sz="4" w:space="0" w:color="auto"/>
            </w:tcBorders>
            <w:vAlign w:val="bottom"/>
          </w:tcPr>
          <w:p w14:paraId="53AC4055" w14:textId="77777777" w:rsidR="008B703F" w:rsidRPr="0003590A" w:rsidRDefault="008B703F" w:rsidP="008B70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z w:val="13"/>
                <w:szCs w:val="13"/>
              </w:rPr>
            </w:pPr>
          </w:p>
        </w:tc>
        <w:tc>
          <w:tcPr>
            <w:tcW w:w="1134" w:type="dxa"/>
            <w:tcBorders>
              <w:top w:val="single" w:sz="4" w:space="0" w:color="auto"/>
            </w:tcBorders>
            <w:vAlign w:val="bottom"/>
          </w:tcPr>
          <w:p w14:paraId="122CD539" w14:textId="77777777" w:rsidR="008B703F" w:rsidRPr="0003590A" w:rsidRDefault="008B703F" w:rsidP="008B70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p>
        </w:tc>
        <w:tc>
          <w:tcPr>
            <w:tcW w:w="992" w:type="dxa"/>
            <w:tcBorders>
              <w:top w:val="single" w:sz="4" w:space="0" w:color="auto"/>
            </w:tcBorders>
          </w:tcPr>
          <w:p w14:paraId="5CFCA51A" w14:textId="77777777" w:rsidR="008B703F" w:rsidRPr="0003590A" w:rsidRDefault="008B703F" w:rsidP="008B70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4"/>
                <w:sz w:val="13"/>
                <w:szCs w:val="13"/>
              </w:rPr>
            </w:pPr>
          </w:p>
        </w:tc>
        <w:tc>
          <w:tcPr>
            <w:tcW w:w="851" w:type="dxa"/>
            <w:tcBorders>
              <w:top w:val="single" w:sz="4" w:space="0" w:color="auto"/>
            </w:tcBorders>
          </w:tcPr>
          <w:p w14:paraId="6356B587" w14:textId="77777777" w:rsidR="008B703F" w:rsidRPr="0003590A" w:rsidRDefault="008B703F" w:rsidP="008B70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pacing w:val="-4"/>
                <w:sz w:val="13"/>
                <w:szCs w:val="13"/>
              </w:rPr>
            </w:pPr>
          </w:p>
        </w:tc>
        <w:tc>
          <w:tcPr>
            <w:tcW w:w="850" w:type="dxa"/>
            <w:tcBorders>
              <w:top w:val="single" w:sz="4" w:space="0" w:color="auto"/>
            </w:tcBorders>
          </w:tcPr>
          <w:p w14:paraId="107EE924" w14:textId="77777777" w:rsidR="008B703F" w:rsidRPr="0003590A" w:rsidRDefault="008B703F" w:rsidP="008B70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tc>
        <w:tc>
          <w:tcPr>
            <w:tcW w:w="945" w:type="dxa"/>
            <w:tcBorders>
              <w:top w:val="single" w:sz="4" w:space="0" w:color="auto"/>
            </w:tcBorders>
            <w:vAlign w:val="bottom"/>
          </w:tcPr>
          <w:p w14:paraId="6FC2CF89" w14:textId="77777777" w:rsidR="008B703F" w:rsidRPr="0003590A" w:rsidRDefault="008B703F" w:rsidP="008B703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lang w:val="en-GB"/>
              </w:rPr>
            </w:pPr>
          </w:p>
        </w:tc>
      </w:tr>
      <w:tr w:rsidR="00AC679A" w:rsidRPr="0003590A" w14:paraId="02C7919C" w14:textId="77777777" w:rsidTr="00FA7B54">
        <w:trPr>
          <w:gridAfter w:val="1"/>
          <w:wAfter w:w="13" w:type="dxa"/>
          <w:trHeight w:val="87"/>
        </w:trPr>
        <w:tc>
          <w:tcPr>
            <w:tcW w:w="2694" w:type="dxa"/>
            <w:vAlign w:val="bottom"/>
          </w:tcPr>
          <w:p w14:paraId="70A27D46" w14:textId="77777777" w:rsidR="00510CF6" w:rsidRPr="0003590A" w:rsidRDefault="00510CF6" w:rsidP="00510CF6">
            <w:pPr>
              <w:tabs>
                <w:tab w:val="right" w:pos="6840"/>
                <w:tab w:val="left" w:pos="8000"/>
                <w:tab w:val="left" w:pos="8180"/>
                <w:tab w:val="right" w:pos="9180"/>
                <w:tab w:val="right" w:pos="9440"/>
              </w:tabs>
              <w:spacing w:line="160" w:lineRule="atLeast"/>
              <w:ind w:right="-14"/>
              <w:contextualSpacing/>
              <w:rPr>
                <w:rFonts w:ascii="Arial" w:hAnsi="Arial" w:cs="Arial"/>
                <w:sz w:val="13"/>
                <w:szCs w:val="13"/>
              </w:rPr>
            </w:pPr>
          </w:p>
        </w:tc>
        <w:tc>
          <w:tcPr>
            <w:tcW w:w="992" w:type="dxa"/>
            <w:tcBorders>
              <w:left w:val="nil"/>
              <w:bottom w:val="single" w:sz="4" w:space="0" w:color="auto"/>
              <w:right w:val="nil"/>
            </w:tcBorders>
          </w:tcPr>
          <w:p w14:paraId="24ACCFC8" w14:textId="5CAE66EC" w:rsidR="00510CF6" w:rsidRPr="0003590A" w:rsidRDefault="00510CF6" w:rsidP="00835E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34"/>
              <w:contextualSpacing/>
              <w:jc w:val="right"/>
              <w:rPr>
                <w:rFonts w:ascii="Arial" w:hAnsi="Arial" w:cs="Arial"/>
                <w:color w:val="auto"/>
                <w:sz w:val="13"/>
                <w:szCs w:val="13"/>
              </w:rPr>
            </w:pPr>
            <w:r w:rsidRPr="0003590A">
              <w:rPr>
                <w:rFonts w:ascii="Arial" w:hAnsi="Arial" w:cs="Arial"/>
                <w:color w:val="auto"/>
                <w:sz w:val="13"/>
                <w:szCs w:val="13"/>
              </w:rPr>
              <w:t xml:space="preserve"> (43,948)</w:t>
            </w:r>
          </w:p>
        </w:tc>
        <w:tc>
          <w:tcPr>
            <w:tcW w:w="992" w:type="dxa"/>
            <w:tcBorders>
              <w:left w:val="nil"/>
              <w:bottom w:val="single" w:sz="4" w:space="0" w:color="auto"/>
              <w:right w:val="nil"/>
            </w:tcBorders>
          </w:tcPr>
          <w:p w14:paraId="14ABEE1F" w14:textId="29AF40C8" w:rsidR="00510CF6" w:rsidRPr="0003590A" w:rsidRDefault="00510CF6" w:rsidP="00510CF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z w:val="13"/>
                <w:szCs w:val="13"/>
              </w:rPr>
            </w:pPr>
            <w:r w:rsidRPr="0003590A">
              <w:rPr>
                <w:rFonts w:ascii="Arial" w:hAnsi="Arial" w:cs="Arial"/>
                <w:color w:val="auto"/>
                <w:sz w:val="13"/>
                <w:szCs w:val="13"/>
              </w:rPr>
              <w:t xml:space="preserve"> 11,177 </w:t>
            </w:r>
          </w:p>
        </w:tc>
        <w:tc>
          <w:tcPr>
            <w:tcW w:w="1134" w:type="dxa"/>
            <w:tcBorders>
              <w:bottom w:val="single" w:sz="4" w:space="0" w:color="auto"/>
            </w:tcBorders>
          </w:tcPr>
          <w:p w14:paraId="22DAD329" w14:textId="4354F25A" w:rsidR="00510CF6" w:rsidRPr="0003590A" w:rsidRDefault="00510CF6" w:rsidP="00510CF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r w:rsidRPr="0003590A">
              <w:rPr>
                <w:rFonts w:ascii="Arial" w:hAnsi="Arial" w:cs="Arial"/>
                <w:color w:val="auto"/>
                <w:sz w:val="13"/>
                <w:szCs w:val="13"/>
              </w:rPr>
              <w:t xml:space="preserve"> 3,669 </w:t>
            </w:r>
          </w:p>
        </w:tc>
        <w:tc>
          <w:tcPr>
            <w:tcW w:w="992" w:type="dxa"/>
            <w:tcBorders>
              <w:bottom w:val="single" w:sz="4" w:space="0" w:color="auto"/>
            </w:tcBorders>
          </w:tcPr>
          <w:p w14:paraId="3FE392B4" w14:textId="2CE23B4A" w:rsidR="00510CF6" w:rsidRPr="0003590A" w:rsidRDefault="00510CF6" w:rsidP="00510CF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pacing w:val="-4"/>
                <w:sz w:val="13"/>
                <w:szCs w:val="13"/>
              </w:rPr>
            </w:pPr>
            <w:r w:rsidRPr="0003590A">
              <w:rPr>
                <w:rFonts w:ascii="Arial" w:hAnsi="Arial" w:cs="Arial"/>
                <w:color w:val="auto"/>
                <w:spacing w:val="-2"/>
                <w:sz w:val="13"/>
                <w:szCs w:val="13"/>
              </w:rPr>
              <w:t xml:space="preserve"> -</w:t>
            </w:r>
          </w:p>
        </w:tc>
        <w:tc>
          <w:tcPr>
            <w:tcW w:w="851" w:type="dxa"/>
            <w:tcBorders>
              <w:left w:val="nil"/>
              <w:bottom w:val="single" w:sz="4" w:space="0" w:color="auto"/>
              <w:right w:val="nil"/>
            </w:tcBorders>
          </w:tcPr>
          <w:p w14:paraId="187FCFD2" w14:textId="007CD094" w:rsidR="00510CF6" w:rsidRPr="0003590A" w:rsidRDefault="00510CF6" w:rsidP="00000DF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4"/>
                <w:sz w:val="13"/>
                <w:szCs w:val="13"/>
              </w:rPr>
            </w:pPr>
            <w:r w:rsidRPr="0003590A">
              <w:rPr>
                <w:rFonts w:ascii="Arial" w:hAnsi="Arial" w:cs="Arial"/>
                <w:color w:val="auto"/>
                <w:sz w:val="13"/>
                <w:szCs w:val="13"/>
              </w:rPr>
              <w:t xml:space="preserve"> 38,99</w:t>
            </w:r>
            <w:r w:rsidR="00334778" w:rsidRPr="0003590A">
              <w:rPr>
                <w:rFonts w:ascii="Arial" w:hAnsi="Arial" w:cs="Arial"/>
                <w:color w:val="auto"/>
                <w:sz w:val="13"/>
                <w:szCs w:val="13"/>
              </w:rPr>
              <w:t>7</w:t>
            </w:r>
            <w:r w:rsidRPr="0003590A">
              <w:rPr>
                <w:rFonts w:ascii="Arial" w:hAnsi="Arial" w:cs="Arial"/>
                <w:color w:val="auto"/>
                <w:sz w:val="13"/>
                <w:szCs w:val="13"/>
              </w:rPr>
              <w:t xml:space="preserve"> </w:t>
            </w:r>
          </w:p>
        </w:tc>
        <w:tc>
          <w:tcPr>
            <w:tcW w:w="850" w:type="dxa"/>
            <w:tcBorders>
              <w:left w:val="nil"/>
              <w:bottom w:val="single" w:sz="4" w:space="0" w:color="auto"/>
              <w:right w:val="nil"/>
            </w:tcBorders>
          </w:tcPr>
          <w:p w14:paraId="7A546940" w14:textId="5A109C35" w:rsidR="00510CF6" w:rsidRPr="0003590A" w:rsidRDefault="00510CF6" w:rsidP="00510CF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 xml:space="preserve"> 42,66</w:t>
            </w:r>
            <w:r w:rsidR="00334778" w:rsidRPr="0003590A">
              <w:rPr>
                <w:rFonts w:ascii="Arial" w:hAnsi="Arial" w:cs="Arial"/>
                <w:color w:val="auto"/>
                <w:sz w:val="13"/>
                <w:szCs w:val="13"/>
              </w:rPr>
              <w:t>6</w:t>
            </w:r>
            <w:r w:rsidRPr="0003590A">
              <w:rPr>
                <w:rFonts w:ascii="Arial" w:hAnsi="Arial" w:cs="Arial"/>
                <w:color w:val="auto"/>
                <w:sz w:val="13"/>
                <w:szCs w:val="13"/>
              </w:rPr>
              <w:t xml:space="preserve"> </w:t>
            </w:r>
          </w:p>
        </w:tc>
        <w:tc>
          <w:tcPr>
            <w:tcW w:w="945" w:type="dxa"/>
            <w:tcBorders>
              <w:left w:val="nil"/>
              <w:bottom w:val="single" w:sz="4" w:space="0" w:color="auto"/>
              <w:right w:val="nil"/>
            </w:tcBorders>
          </w:tcPr>
          <w:p w14:paraId="1356C4C6" w14:textId="5206929B" w:rsidR="00510CF6" w:rsidRPr="0003590A" w:rsidRDefault="00510CF6" w:rsidP="00510CF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lang w:val="en-GB"/>
              </w:rPr>
            </w:pPr>
            <w:r w:rsidRPr="0003590A">
              <w:rPr>
                <w:rFonts w:ascii="Arial" w:hAnsi="Arial" w:cs="Arial"/>
                <w:color w:val="auto"/>
                <w:sz w:val="13"/>
                <w:szCs w:val="13"/>
              </w:rPr>
              <w:t xml:space="preserve"> </w:t>
            </w:r>
            <w:r w:rsidR="00334778" w:rsidRPr="0003590A">
              <w:rPr>
                <w:rFonts w:ascii="Arial" w:hAnsi="Arial" w:cs="Arial"/>
                <w:color w:val="auto"/>
                <w:sz w:val="13"/>
                <w:szCs w:val="13"/>
              </w:rPr>
              <w:t>9,895</w:t>
            </w:r>
            <w:r w:rsidRPr="0003590A">
              <w:rPr>
                <w:rFonts w:ascii="Arial" w:hAnsi="Arial" w:cs="Arial"/>
                <w:color w:val="auto"/>
                <w:sz w:val="13"/>
                <w:szCs w:val="13"/>
              </w:rPr>
              <w:t xml:space="preserve"> </w:t>
            </w:r>
          </w:p>
        </w:tc>
      </w:tr>
      <w:tr w:rsidR="00AC679A" w:rsidRPr="0003590A" w14:paraId="77B5CAFD" w14:textId="77777777" w:rsidTr="00FA7B54">
        <w:trPr>
          <w:gridAfter w:val="1"/>
          <w:wAfter w:w="13" w:type="dxa"/>
          <w:trHeight w:val="87"/>
        </w:trPr>
        <w:tc>
          <w:tcPr>
            <w:tcW w:w="2694" w:type="dxa"/>
            <w:vAlign w:val="bottom"/>
          </w:tcPr>
          <w:p w14:paraId="62CB7C02" w14:textId="00343AB7" w:rsidR="00510CF6" w:rsidRPr="0003590A" w:rsidRDefault="00510CF6" w:rsidP="00510CF6">
            <w:pPr>
              <w:tabs>
                <w:tab w:val="right" w:pos="6840"/>
                <w:tab w:val="left" w:pos="8000"/>
                <w:tab w:val="left" w:pos="8180"/>
                <w:tab w:val="right" w:pos="9180"/>
                <w:tab w:val="right" w:pos="9440"/>
              </w:tabs>
              <w:spacing w:line="160" w:lineRule="atLeast"/>
              <w:ind w:right="-14"/>
              <w:contextualSpacing/>
              <w:rPr>
                <w:rFonts w:ascii="Arial" w:hAnsi="Arial" w:cs="Arial"/>
                <w:sz w:val="13"/>
                <w:szCs w:val="13"/>
              </w:rPr>
            </w:pPr>
            <w:r w:rsidRPr="0003590A">
              <w:rPr>
                <w:rFonts w:ascii="Arial" w:hAnsi="Arial" w:cs="Arial"/>
                <w:b/>
                <w:bCs/>
                <w:sz w:val="13"/>
                <w:szCs w:val="13"/>
              </w:rPr>
              <w:t>Changes that relate to past service</w:t>
            </w:r>
          </w:p>
        </w:tc>
        <w:tc>
          <w:tcPr>
            <w:tcW w:w="992" w:type="dxa"/>
            <w:tcBorders>
              <w:left w:val="nil"/>
              <w:right w:val="nil"/>
            </w:tcBorders>
            <w:vAlign w:val="bottom"/>
          </w:tcPr>
          <w:p w14:paraId="336135DD" w14:textId="77777777" w:rsidR="00510CF6" w:rsidRPr="0003590A" w:rsidRDefault="00510CF6" w:rsidP="00510CF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p>
        </w:tc>
        <w:tc>
          <w:tcPr>
            <w:tcW w:w="992" w:type="dxa"/>
            <w:tcBorders>
              <w:left w:val="nil"/>
              <w:right w:val="nil"/>
            </w:tcBorders>
            <w:vAlign w:val="bottom"/>
          </w:tcPr>
          <w:p w14:paraId="335C30A9" w14:textId="77777777" w:rsidR="00510CF6" w:rsidRPr="0003590A" w:rsidRDefault="00510CF6" w:rsidP="00510CF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z w:val="13"/>
                <w:szCs w:val="13"/>
              </w:rPr>
            </w:pPr>
          </w:p>
        </w:tc>
        <w:tc>
          <w:tcPr>
            <w:tcW w:w="1134" w:type="dxa"/>
          </w:tcPr>
          <w:p w14:paraId="72C380E8" w14:textId="77777777" w:rsidR="00510CF6" w:rsidRPr="0003590A" w:rsidRDefault="00510CF6" w:rsidP="00510CF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p>
        </w:tc>
        <w:tc>
          <w:tcPr>
            <w:tcW w:w="992" w:type="dxa"/>
          </w:tcPr>
          <w:p w14:paraId="5135495A" w14:textId="77777777" w:rsidR="00510CF6" w:rsidRPr="0003590A" w:rsidRDefault="00510CF6" w:rsidP="00510CF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pacing w:val="-4"/>
                <w:sz w:val="13"/>
                <w:szCs w:val="13"/>
              </w:rPr>
            </w:pPr>
          </w:p>
        </w:tc>
        <w:tc>
          <w:tcPr>
            <w:tcW w:w="851" w:type="dxa"/>
            <w:tcBorders>
              <w:left w:val="nil"/>
              <w:right w:val="nil"/>
            </w:tcBorders>
          </w:tcPr>
          <w:p w14:paraId="044BF251" w14:textId="77777777" w:rsidR="00510CF6" w:rsidRPr="0003590A" w:rsidRDefault="00510CF6" w:rsidP="00510CF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pacing w:val="-4"/>
                <w:sz w:val="13"/>
                <w:szCs w:val="13"/>
              </w:rPr>
            </w:pPr>
          </w:p>
        </w:tc>
        <w:tc>
          <w:tcPr>
            <w:tcW w:w="850" w:type="dxa"/>
            <w:tcBorders>
              <w:left w:val="nil"/>
              <w:right w:val="nil"/>
            </w:tcBorders>
            <w:vAlign w:val="bottom"/>
          </w:tcPr>
          <w:p w14:paraId="709BC120" w14:textId="77777777" w:rsidR="00510CF6" w:rsidRPr="0003590A" w:rsidRDefault="00510CF6" w:rsidP="00510CF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tc>
        <w:tc>
          <w:tcPr>
            <w:tcW w:w="945" w:type="dxa"/>
            <w:tcBorders>
              <w:left w:val="nil"/>
              <w:right w:val="nil"/>
            </w:tcBorders>
            <w:vAlign w:val="bottom"/>
          </w:tcPr>
          <w:p w14:paraId="224CCF34" w14:textId="77777777" w:rsidR="00510CF6" w:rsidRPr="0003590A" w:rsidRDefault="00510CF6" w:rsidP="00510CF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lang w:val="en-GB"/>
              </w:rPr>
            </w:pPr>
          </w:p>
        </w:tc>
      </w:tr>
      <w:tr w:rsidR="00AC679A" w:rsidRPr="0003590A" w14:paraId="3558D832" w14:textId="77777777" w:rsidTr="00FA7B54">
        <w:trPr>
          <w:gridAfter w:val="1"/>
          <w:wAfter w:w="13" w:type="dxa"/>
          <w:trHeight w:val="87"/>
        </w:trPr>
        <w:tc>
          <w:tcPr>
            <w:tcW w:w="2694" w:type="dxa"/>
            <w:vAlign w:val="center"/>
          </w:tcPr>
          <w:p w14:paraId="49D573F2" w14:textId="77777777" w:rsidR="00E13CAC" w:rsidRPr="0003590A" w:rsidRDefault="00E13CAC" w:rsidP="0070229D">
            <w:pPr>
              <w:tabs>
                <w:tab w:val="right" w:pos="6840"/>
                <w:tab w:val="left" w:pos="8000"/>
                <w:tab w:val="left" w:pos="8180"/>
                <w:tab w:val="right" w:pos="9180"/>
                <w:tab w:val="right" w:pos="9440"/>
              </w:tabs>
              <w:spacing w:line="260" w:lineRule="exact"/>
              <w:ind w:right="-14"/>
              <w:contextualSpacing/>
              <w:rPr>
                <w:rFonts w:ascii="Arial" w:hAnsi="Arial" w:cs="Arial"/>
                <w:spacing w:val="-4"/>
                <w:sz w:val="13"/>
                <w:szCs w:val="13"/>
              </w:rPr>
            </w:pPr>
            <w:r w:rsidRPr="0003590A">
              <w:rPr>
                <w:rFonts w:ascii="Arial" w:hAnsi="Arial" w:cs="Arial"/>
                <w:spacing w:val="-4"/>
                <w:sz w:val="13"/>
                <w:szCs w:val="13"/>
              </w:rPr>
              <w:t xml:space="preserve">Changes that relate to past service – </w:t>
            </w:r>
          </w:p>
          <w:p w14:paraId="1CCDEE45" w14:textId="77777777" w:rsidR="00E13CAC" w:rsidRPr="0003590A" w:rsidRDefault="00E13CAC" w:rsidP="0070229D">
            <w:pPr>
              <w:tabs>
                <w:tab w:val="right" w:pos="6840"/>
                <w:tab w:val="left" w:pos="8000"/>
                <w:tab w:val="left" w:pos="8180"/>
                <w:tab w:val="right" w:pos="9180"/>
                <w:tab w:val="right" w:pos="9440"/>
              </w:tabs>
              <w:spacing w:line="260" w:lineRule="exact"/>
              <w:ind w:right="-14"/>
              <w:contextualSpacing/>
              <w:rPr>
                <w:rFonts w:ascii="Arial" w:hAnsi="Arial" w:cs="Arial"/>
                <w:spacing w:val="-4"/>
                <w:sz w:val="13"/>
                <w:szCs w:val="13"/>
              </w:rPr>
            </w:pPr>
            <w:r w:rsidRPr="0003590A">
              <w:rPr>
                <w:rFonts w:ascii="Arial" w:hAnsi="Arial" w:cs="Arial"/>
                <w:spacing w:val="-4"/>
                <w:sz w:val="13"/>
                <w:szCs w:val="13"/>
              </w:rPr>
              <w:t xml:space="preserve">   changes in the FCF related to incurred </w:t>
            </w:r>
          </w:p>
          <w:p w14:paraId="285BE888" w14:textId="10AED8C7" w:rsidR="00084880" w:rsidRPr="0003590A" w:rsidRDefault="00A317DA" w:rsidP="0070229D">
            <w:pPr>
              <w:tabs>
                <w:tab w:val="right" w:pos="6840"/>
                <w:tab w:val="left" w:pos="8000"/>
                <w:tab w:val="left" w:pos="8180"/>
                <w:tab w:val="right" w:pos="9180"/>
                <w:tab w:val="right" w:pos="9440"/>
              </w:tabs>
              <w:spacing w:line="260" w:lineRule="exact"/>
              <w:ind w:right="-14"/>
              <w:contextualSpacing/>
              <w:rPr>
                <w:rFonts w:ascii="Arial" w:hAnsi="Arial" w:cs="Arial"/>
                <w:sz w:val="13"/>
                <w:szCs w:val="13"/>
              </w:rPr>
            </w:pPr>
            <w:r w:rsidRPr="0003590A">
              <w:rPr>
                <w:rFonts w:ascii="Arial" w:hAnsi="Arial" w:cs="Arial"/>
                <w:spacing w:val="-4"/>
                <w:sz w:val="13"/>
                <w:szCs w:val="13"/>
              </w:rPr>
              <w:t xml:space="preserve">   claims recovery</w:t>
            </w:r>
          </w:p>
        </w:tc>
        <w:tc>
          <w:tcPr>
            <w:tcW w:w="992" w:type="dxa"/>
            <w:tcBorders>
              <w:left w:val="nil"/>
              <w:right w:val="nil"/>
            </w:tcBorders>
          </w:tcPr>
          <w:p w14:paraId="74515474" w14:textId="77777777" w:rsidR="00084880" w:rsidRPr="0003590A" w:rsidRDefault="00084880" w:rsidP="003F620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p>
          <w:p w14:paraId="4BE8D353" w14:textId="77777777" w:rsidR="00507492" w:rsidRPr="0003590A" w:rsidRDefault="00507492" w:rsidP="00835E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34"/>
              <w:contextualSpacing/>
              <w:jc w:val="right"/>
              <w:rPr>
                <w:rFonts w:ascii="Arial" w:hAnsi="Arial" w:cs="Arial"/>
                <w:color w:val="auto"/>
                <w:sz w:val="13"/>
                <w:szCs w:val="13"/>
              </w:rPr>
            </w:pPr>
          </w:p>
          <w:p w14:paraId="68F460C7" w14:textId="6F21CA64" w:rsidR="00084880" w:rsidRPr="0003590A" w:rsidRDefault="00084880" w:rsidP="00835E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34"/>
              <w:contextualSpacing/>
              <w:jc w:val="right"/>
              <w:rPr>
                <w:rFonts w:ascii="Arial" w:hAnsi="Arial" w:cs="Arial"/>
                <w:color w:val="auto"/>
                <w:sz w:val="13"/>
                <w:szCs w:val="13"/>
              </w:rPr>
            </w:pPr>
            <w:r w:rsidRPr="0003590A">
              <w:rPr>
                <w:rFonts w:ascii="Arial" w:hAnsi="Arial" w:cs="Arial"/>
                <w:color w:val="auto"/>
                <w:sz w:val="13"/>
                <w:szCs w:val="13"/>
              </w:rPr>
              <w:t xml:space="preserve"> (19,494)</w:t>
            </w:r>
          </w:p>
        </w:tc>
        <w:tc>
          <w:tcPr>
            <w:tcW w:w="992" w:type="dxa"/>
            <w:tcBorders>
              <w:left w:val="nil"/>
              <w:right w:val="nil"/>
            </w:tcBorders>
          </w:tcPr>
          <w:p w14:paraId="7E5E6007" w14:textId="77777777" w:rsidR="00084880" w:rsidRPr="0003590A" w:rsidRDefault="00084880" w:rsidP="000545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pacing w:val="-2"/>
                <w:sz w:val="13"/>
                <w:szCs w:val="13"/>
              </w:rPr>
            </w:pPr>
          </w:p>
          <w:p w14:paraId="1FA16973" w14:textId="77777777" w:rsidR="00507492" w:rsidRPr="0003590A" w:rsidRDefault="00507492" w:rsidP="000545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pacing w:val="-2"/>
                <w:sz w:val="13"/>
                <w:szCs w:val="13"/>
              </w:rPr>
            </w:pPr>
          </w:p>
          <w:p w14:paraId="0231950D" w14:textId="0596D692" w:rsidR="00084880" w:rsidRPr="0003590A" w:rsidRDefault="00084880" w:rsidP="000545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 xml:space="preserve"> -</w:t>
            </w:r>
          </w:p>
        </w:tc>
        <w:tc>
          <w:tcPr>
            <w:tcW w:w="1134" w:type="dxa"/>
          </w:tcPr>
          <w:p w14:paraId="06B2536B" w14:textId="77777777" w:rsidR="00084880" w:rsidRPr="0003590A" w:rsidRDefault="00084880" w:rsidP="009E19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p>
          <w:p w14:paraId="3E436CB1" w14:textId="77777777" w:rsidR="00507492" w:rsidRPr="0003590A" w:rsidRDefault="00507492" w:rsidP="009E19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p>
          <w:p w14:paraId="432FD6A2" w14:textId="0236E214" w:rsidR="00084880" w:rsidRPr="0003590A" w:rsidRDefault="00084880" w:rsidP="009E19E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r w:rsidRPr="0003590A">
              <w:rPr>
                <w:rFonts w:ascii="Arial" w:hAnsi="Arial" w:cs="Arial"/>
                <w:color w:val="auto"/>
                <w:sz w:val="13"/>
                <w:szCs w:val="13"/>
              </w:rPr>
              <w:t xml:space="preserve"> -</w:t>
            </w:r>
          </w:p>
        </w:tc>
        <w:tc>
          <w:tcPr>
            <w:tcW w:w="992" w:type="dxa"/>
          </w:tcPr>
          <w:p w14:paraId="0E8BC135" w14:textId="77777777" w:rsidR="00084880" w:rsidRPr="0003590A" w:rsidRDefault="00084880" w:rsidP="00CB2E7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2"/>
                <w:sz w:val="13"/>
                <w:szCs w:val="13"/>
              </w:rPr>
            </w:pPr>
          </w:p>
          <w:p w14:paraId="0B7A6337" w14:textId="77777777" w:rsidR="00507492" w:rsidRPr="0003590A" w:rsidRDefault="00507492" w:rsidP="00CB2E7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2"/>
                <w:sz w:val="13"/>
                <w:szCs w:val="13"/>
              </w:rPr>
            </w:pPr>
          </w:p>
          <w:p w14:paraId="1D49E690" w14:textId="227FBA9E" w:rsidR="00084880" w:rsidRPr="0003590A" w:rsidRDefault="00084880" w:rsidP="00CB2E7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 xml:space="preserve"> -</w:t>
            </w:r>
          </w:p>
        </w:tc>
        <w:tc>
          <w:tcPr>
            <w:tcW w:w="851" w:type="dxa"/>
            <w:tcBorders>
              <w:left w:val="nil"/>
              <w:right w:val="nil"/>
            </w:tcBorders>
          </w:tcPr>
          <w:p w14:paraId="1926F7E6" w14:textId="77777777" w:rsidR="00084880" w:rsidRPr="0003590A" w:rsidRDefault="00084880" w:rsidP="00000DF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p w14:paraId="4866C569" w14:textId="77777777" w:rsidR="00507492" w:rsidRPr="0003590A" w:rsidRDefault="00507492" w:rsidP="00000DF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p w14:paraId="371EE766" w14:textId="0700E463" w:rsidR="00084880" w:rsidRPr="0003590A" w:rsidRDefault="00084880" w:rsidP="00000DF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 xml:space="preserve"> -</w:t>
            </w:r>
          </w:p>
        </w:tc>
        <w:tc>
          <w:tcPr>
            <w:tcW w:w="850" w:type="dxa"/>
            <w:tcBorders>
              <w:left w:val="nil"/>
              <w:right w:val="nil"/>
            </w:tcBorders>
          </w:tcPr>
          <w:p w14:paraId="4846556C" w14:textId="77777777" w:rsidR="00084880" w:rsidRPr="0003590A" w:rsidRDefault="00084880" w:rsidP="00E233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p w14:paraId="63F738AF" w14:textId="77777777" w:rsidR="00507492" w:rsidRPr="0003590A" w:rsidRDefault="00507492" w:rsidP="00E233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p w14:paraId="379FF9AA" w14:textId="4D47F78F" w:rsidR="00084880" w:rsidRPr="0003590A" w:rsidRDefault="00084880" w:rsidP="00E233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 xml:space="preserve"> -</w:t>
            </w:r>
          </w:p>
        </w:tc>
        <w:tc>
          <w:tcPr>
            <w:tcW w:w="945" w:type="dxa"/>
            <w:tcBorders>
              <w:left w:val="nil"/>
              <w:right w:val="nil"/>
            </w:tcBorders>
          </w:tcPr>
          <w:p w14:paraId="5CF1154B" w14:textId="77777777" w:rsidR="00084880" w:rsidRPr="0003590A" w:rsidRDefault="00084880" w:rsidP="00835E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34"/>
              <w:contextualSpacing/>
              <w:jc w:val="right"/>
              <w:rPr>
                <w:rFonts w:ascii="Arial" w:hAnsi="Arial" w:cs="Arial"/>
                <w:color w:val="auto"/>
                <w:spacing w:val="-4"/>
                <w:sz w:val="13"/>
                <w:szCs w:val="13"/>
              </w:rPr>
            </w:pPr>
          </w:p>
          <w:p w14:paraId="134ADCDE" w14:textId="77777777" w:rsidR="00507492" w:rsidRPr="0003590A" w:rsidRDefault="00507492" w:rsidP="00835E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34"/>
              <w:contextualSpacing/>
              <w:jc w:val="right"/>
              <w:rPr>
                <w:rFonts w:ascii="Arial" w:hAnsi="Arial" w:cs="Arial"/>
                <w:color w:val="auto"/>
                <w:spacing w:val="-4"/>
                <w:sz w:val="13"/>
                <w:szCs w:val="13"/>
              </w:rPr>
            </w:pPr>
          </w:p>
          <w:p w14:paraId="0F39BEC9" w14:textId="27CAD11D" w:rsidR="00084880" w:rsidRPr="0003590A" w:rsidRDefault="00084880" w:rsidP="00835E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34"/>
              <w:contextualSpacing/>
              <w:jc w:val="right"/>
              <w:rPr>
                <w:rFonts w:ascii="Arial" w:hAnsi="Arial" w:cs="Arial"/>
                <w:color w:val="auto"/>
                <w:spacing w:val="-4"/>
                <w:sz w:val="13"/>
                <w:szCs w:val="13"/>
              </w:rPr>
            </w:pPr>
            <w:r w:rsidRPr="0003590A">
              <w:rPr>
                <w:rFonts w:ascii="Arial" w:hAnsi="Arial" w:cs="Arial"/>
                <w:color w:val="auto"/>
                <w:spacing w:val="-4"/>
                <w:sz w:val="13"/>
                <w:szCs w:val="13"/>
              </w:rPr>
              <w:t xml:space="preserve"> (19,494)</w:t>
            </w:r>
          </w:p>
        </w:tc>
      </w:tr>
      <w:tr w:rsidR="00AC679A" w:rsidRPr="0003590A" w14:paraId="0BD4BE9F" w14:textId="77777777" w:rsidTr="00FA7B54">
        <w:trPr>
          <w:gridAfter w:val="1"/>
          <w:wAfter w:w="13" w:type="dxa"/>
          <w:trHeight w:val="87"/>
        </w:trPr>
        <w:tc>
          <w:tcPr>
            <w:tcW w:w="2694" w:type="dxa"/>
            <w:vAlign w:val="bottom"/>
          </w:tcPr>
          <w:p w14:paraId="35BD040D" w14:textId="77777777" w:rsidR="001E7AF1" w:rsidRPr="0003590A" w:rsidRDefault="001E7AF1" w:rsidP="001E7AF1">
            <w:pPr>
              <w:tabs>
                <w:tab w:val="right" w:pos="6840"/>
                <w:tab w:val="left" w:pos="8000"/>
                <w:tab w:val="left" w:pos="8180"/>
                <w:tab w:val="right" w:pos="9180"/>
                <w:tab w:val="right" w:pos="9440"/>
              </w:tabs>
              <w:spacing w:line="300" w:lineRule="exact"/>
              <w:ind w:right="-14"/>
              <w:contextualSpacing/>
              <w:rPr>
                <w:rFonts w:ascii="Arial" w:hAnsi="Arial" w:cs="Arial"/>
                <w:sz w:val="13"/>
                <w:szCs w:val="13"/>
              </w:rPr>
            </w:pPr>
            <w:r w:rsidRPr="0003590A">
              <w:rPr>
                <w:rFonts w:ascii="Arial" w:hAnsi="Arial" w:cs="Arial"/>
                <w:sz w:val="13"/>
                <w:szCs w:val="13"/>
              </w:rPr>
              <w:t xml:space="preserve">Effect of changes in the risk of reinsurers’ </w:t>
            </w:r>
          </w:p>
          <w:p w14:paraId="12843D6E" w14:textId="2F512D28" w:rsidR="00084880" w:rsidRPr="0003590A" w:rsidRDefault="001E7AF1" w:rsidP="00084880">
            <w:pPr>
              <w:tabs>
                <w:tab w:val="right" w:pos="6840"/>
                <w:tab w:val="left" w:pos="8000"/>
                <w:tab w:val="left" w:pos="8180"/>
                <w:tab w:val="right" w:pos="9180"/>
                <w:tab w:val="right" w:pos="9440"/>
              </w:tabs>
              <w:spacing w:line="160" w:lineRule="atLeast"/>
              <w:ind w:right="-14"/>
              <w:contextualSpacing/>
              <w:rPr>
                <w:rFonts w:ascii="Arial" w:hAnsi="Arial" w:cs="Arial"/>
                <w:b/>
                <w:sz w:val="13"/>
                <w:szCs w:val="13"/>
              </w:rPr>
            </w:pPr>
            <w:r w:rsidRPr="0003590A">
              <w:rPr>
                <w:rFonts w:ascii="Arial" w:hAnsi="Arial" w:cs="Arial"/>
                <w:sz w:val="13"/>
                <w:szCs w:val="13"/>
              </w:rPr>
              <w:t xml:space="preserve">   non-performance</w:t>
            </w:r>
          </w:p>
        </w:tc>
        <w:tc>
          <w:tcPr>
            <w:tcW w:w="992" w:type="dxa"/>
            <w:tcBorders>
              <w:left w:val="nil"/>
              <w:bottom w:val="single" w:sz="4" w:space="0" w:color="auto"/>
              <w:right w:val="nil"/>
            </w:tcBorders>
          </w:tcPr>
          <w:p w14:paraId="0877EE6B" w14:textId="77777777" w:rsidR="009148EA" w:rsidRPr="0003590A" w:rsidRDefault="009148EA" w:rsidP="000545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pacing w:val="-2"/>
                <w:sz w:val="13"/>
                <w:szCs w:val="13"/>
              </w:rPr>
            </w:pPr>
          </w:p>
          <w:p w14:paraId="76356971" w14:textId="23FEFE8B" w:rsidR="00084880" w:rsidRPr="0003590A" w:rsidRDefault="00084880" w:rsidP="000545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pacing w:val="-2"/>
                <w:sz w:val="13"/>
                <w:szCs w:val="13"/>
              </w:rPr>
            </w:pPr>
            <w:r w:rsidRPr="0003590A">
              <w:rPr>
                <w:rFonts w:ascii="Arial" w:hAnsi="Arial" w:cs="Arial"/>
                <w:color w:val="auto"/>
                <w:spacing w:val="-2"/>
                <w:sz w:val="13"/>
                <w:szCs w:val="13"/>
              </w:rPr>
              <w:t xml:space="preserve"> 27 </w:t>
            </w:r>
          </w:p>
        </w:tc>
        <w:tc>
          <w:tcPr>
            <w:tcW w:w="992" w:type="dxa"/>
            <w:tcBorders>
              <w:left w:val="nil"/>
              <w:bottom w:val="single" w:sz="4" w:space="0" w:color="auto"/>
              <w:right w:val="nil"/>
            </w:tcBorders>
          </w:tcPr>
          <w:p w14:paraId="7DD63508" w14:textId="77777777" w:rsidR="009148EA" w:rsidRPr="0003590A" w:rsidRDefault="009148EA" w:rsidP="000848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pacing w:val="-2"/>
                <w:sz w:val="13"/>
                <w:szCs w:val="13"/>
              </w:rPr>
            </w:pPr>
          </w:p>
          <w:p w14:paraId="7A1B1500" w14:textId="7C024321" w:rsidR="00084880" w:rsidRPr="0003590A" w:rsidRDefault="00084880" w:rsidP="000848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z w:val="13"/>
                <w:szCs w:val="13"/>
              </w:rPr>
            </w:pPr>
            <w:r w:rsidRPr="0003590A">
              <w:rPr>
                <w:rFonts w:ascii="Arial" w:hAnsi="Arial" w:cs="Arial"/>
                <w:color w:val="auto"/>
                <w:spacing w:val="-2"/>
                <w:sz w:val="13"/>
                <w:szCs w:val="13"/>
              </w:rPr>
              <w:t xml:space="preserve"> -</w:t>
            </w:r>
          </w:p>
        </w:tc>
        <w:tc>
          <w:tcPr>
            <w:tcW w:w="1134" w:type="dxa"/>
            <w:tcBorders>
              <w:bottom w:val="single" w:sz="4" w:space="0" w:color="auto"/>
            </w:tcBorders>
          </w:tcPr>
          <w:p w14:paraId="683582BC" w14:textId="77777777" w:rsidR="009148EA" w:rsidRPr="0003590A" w:rsidRDefault="009148EA" w:rsidP="000848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p>
          <w:p w14:paraId="7C019210" w14:textId="394D5EAA" w:rsidR="00084880" w:rsidRPr="0003590A" w:rsidRDefault="00084880" w:rsidP="000848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r w:rsidRPr="0003590A">
              <w:rPr>
                <w:rFonts w:ascii="Arial" w:hAnsi="Arial" w:cs="Arial"/>
                <w:color w:val="auto"/>
                <w:sz w:val="13"/>
                <w:szCs w:val="13"/>
              </w:rPr>
              <w:t xml:space="preserve"> -</w:t>
            </w:r>
          </w:p>
        </w:tc>
        <w:tc>
          <w:tcPr>
            <w:tcW w:w="992" w:type="dxa"/>
            <w:tcBorders>
              <w:bottom w:val="single" w:sz="4" w:space="0" w:color="auto"/>
            </w:tcBorders>
          </w:tcPr>
          <w:p w14:paraId="07B4AC94" w14:textId="77777777" w:rsidR="009148EA" w:rsidRPr="0003590A" w:rsidRDefault="009148EA" w:rsidP="000848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pacing w:val="-2"/>
                <w:sz w:val="13"/>
                <w:szCs w:val="13"/>
              </w:rPr>
            </w:pPr>
          </w:p>
          <w:p w14:paraId="634D73C2" w14:textId="1DBD716A" w:rsidR="00084880" w:rsidRPr="0003590A" w:rsidRDefault="00084880" w:rsidP="000848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pacing w:val="-4"/>
                <w:sz w:val="13"/>
                <w:szCs w:val="13"/>
              </w:rPr>
            </w:pPr>
            <w:r w:rsidRPr="0003590A">
              <w:rPr>
                <w:rFonts w:ascii="Arial" w:hAnsi="Arial" w:cs="Arial"/>
                <w:color w:val="auto"/>
                <w:spacing w:val="-2"/>
                <w:sz w:val="13"/>
                <w:szCs w:val="13"/>
              </w:rPr>
              <w:t xml:space="preserve"> -</w:t>
            </w:r>
          </w:p>
        </w:tc>
        <w:tc>
          <w:tcPr>
            <w:tcW w:w="851" w:type="dxa"/>
            <w:tcBorders>
              <w:left w:val="nil"/>
              <w:bottom w:val="single" w:sz="4" w:space="0" w:color="auto"/>
              <w:right w:val="nil"/>
            </w:tcBorders>
          </w:tcPr>
          <w:p w14:paraId="664C71A9" w14:textId="77777777" w:rsidR="009148EA" w:rsidRPr="0003590A" w:rsidRDefault="009148EA" w:rsidP="00000DF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p w14:paraId="2D5ED4BC" w14:textId="67E56479" w:rsidR="00084880" w:rsidRPr="0003590A" w:rsidRDefault="00084880" w:rsidP="00000DF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 xml:space="preserve"> -</w:t>
            </w:r>
          </w:p>
        </w:tc>
        <w:tc>
          <w:tcPr>
            <w:tcW w:w="850" w:type="dxa"/>
            <w:tcBorders>
              <w:left w:val="nil"/>
              <w:bottom w:val="single" w:sz="4" w:space="0" w:color="auto"/>
              <w:right w:val="nil"/>
            </w:tcBorders>
          </w:tcPr>
          <w:p w14:paraId="382FC6A0" w14:textId="77777777" w:rsidR="009148EA" w:rsidRPr="0003590A" w:rsidRDefault="009148EA" w:rsidP="000848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2"/>
                <w:sz w:val="13"/>
                <w:szCs w:val="13"/>
              </w:rPr>
            </w:pPr>
          </w:p>
          <w:p w14:paraId="2A14026C" w14:textId="1DB15C54" w:rsidR="00084880" w:rsidRPr="0003590A" w:rsidRDefault="00084880" w:rsidP="000848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pacing w:val="-2"/>
                <w:sz w:val="13"/>
                <w:szCs w:val="13"/>
              </w:rPr>
              <w:t xml:space="preserve"> -</w:t>
            </w:r>
          </w:p>
        </w:tc>
        <w:tc>
          <w:tcPr>
            <w:tcW w:w="945" w:type="dxa"/>
            <w:tcBorders>
              <w:left w:val="nil"/>
              <w:bottom w:val="single" w:sz="4" w:space="0" w:color="auto"/>
              <w:right w:val="nil"/>
            </w:tcBorders>
          </w:tcPr>
          <w:p w14:paraId="0C38CB09" w14:textId="77777777" w:rsidR="009148EA" w:rsidRPr="0003590A" w:rsidRDefault="009148EA" w:rsidP="000848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p w14:paraId="5CAD9FB5" w14:textId="1BE3C63D" w:rsidR="00084880" w:rsidRPr="0003590A" w:rsidRDefault="00084880" w:rsidP="000848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lang w:val="en-GB"/>
              </w:rPr>
            </w:pPr>
            <w:r w:rsidRPr="0003590A">
              <w:rPr>
                <w:rFonts w:ascii="Arial" w:hAnsi="Arial" w:cs="Arial"/>
                <w:color w:val="auto"/>
                <w:sz w:val="13"/>
                <w:szCs w:val="13"/>
              </w:rPr>
              <w:t xml:space="preserve"> 27 </w:t>
            </w:r>
          </w:p>
        </w:tc>
      </w:tr>
      <w:tr w:rsidR="00AC679A" w:rsidRPr="0003590A" w14:paraId="3B98D3AD" w14:textId="77777777" w:rsidTr="00FA7B54">
        <w:trPr>
          <w:gridAfter w:val="1"/>
          <w:wAfter w:w="13" w:type="dxa"/>
          <w:trHeight w:val="87"/>
        </w:trPr>
        <w:tc>
          <w:tcPr>
            <w:tcW w:w="2694" w:type="dxa"/>
            <w:vAlign w:val="bottom"/>
          </w:tcPr>
          <w:p w14:paraId="449467C8" w14:textId="77777777" w:rsidR="00084880" w:rsidRPr="0003590A" w:rsidRDefault="00084880" w:rsidP="00084880">
            <w:pPr>
              <w:tabs>
                <w:tab w:val="right" w:pos="6840"/>
                <w:tab w:val="left" w:pos="8000"/>
                <w:tab w:val="left" w:pos="8180"/>
                <w:tab w:val="right" w:pos="9180"/>
                <w:tab w:val="right" w:pos="9440"/>
              </w:tabs>
              <w:spacing w:line="160" w:lineRule="atLeast"/>
              <w:ind w:right="-14"/>
              <w:contextualSpacing/>
              <w:rPr>
                <w:rFonts w:ascii="Arial" w:hAnsi="Arial" w:cs="Arial"/>
                <w:spacing w:val="-4"/>
                <w:sz w:val="13"/>
                <w:szCs w:val="13"/>
                <w:cs/>
              </w:rPr>
            </w:pPr>
          </w:p>
        </w:tc>
        <w:tc>
          <w:tcPr>
            <w:tcW w:w="992" w:type="dxa"/>
            <w:tcBorders>
              <w:top w:val="single" w:sz="4" w:space="0" w:color="auto"/>
              <w:left w:val="nil"/>
              <w:right w:val="nil"/>
            </w:tcBorders>
            <w:vAlign w:val="bottom"/>
          </w:tcPr>
          <w:p w14:paraId="0C5E4F2F" w14:textId="77777777" w:rsidR="00084880" w:rsidRPr="0003590A" w:rsidRDefault="00084880" w:rsidP="000848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p>
        </w:tc>
        <w:tc>
          <w:tcPr>
            <w:tcW w:w="992" w:type="dxa"/>
            <w:tcBorders>
              <w:top w:val="single" w:sz="4" w:space="0" w:color="auto"/>
              <w:left w:val="nil"/>
              <w:right w:val="nil"/>
            </w:tcBorders>
            <w:vAlign w:val="bottom"/>
          </w:tcPr>
          <w:p w14:paraId="1910644A" w14:textId="77777777" w:rsidR="00084880" w:rsidRPr="0003590A" w:rsidRDefault="00084880" w:rsidP="000848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z w:val="13"/>
                <w:szCs w:val="13"/>
              </w:rPr>
            </w:pPr>
          </w:p>
        </w:tc>
        <w:tc>
          <w:tcPr>
            <w:tcW w:w="1134" w:type="dxa"/>
            <w:tcBorders>
              <w:top w:val="single" w:sz="4" w:space="0" w:color="auto"/>
            </w:tcBorders>
          </w:tcPr>
          <w:p w14:paraId="24E436CA" w14:textId="77777777" w:rsidR="00084880" w:rsidRPr="0003590A" w:rsidRDefault="00084880" w:rsidP="000848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p>
        </w:tc>
        <w:tc>
          <w:tcPr>
            <w:tcW w:w="992" w:type="dxa"/>
            <w:tcBorders>
              <w:top w:val="single" w:sz="4" w:space="0" w:color="auto"/>
            </w:tcBorders>
          </w:tcPr>
          <w:p w14:paraId="621696EF" w14:textId="77777777" w:rsidR="00084880" w:rsidRPr="0003590A" w:rsidRDefault="00084880" w:rsidP="000848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pacing w:val="-4"/>
                <w:sz w:val="13"/>
                <w:szCs w:val="13"/>
              </w:rPr>
            </w:pPr>
          </w:p>
        </w:tc>
        <w:tc>
          <w:tcPr>
            <w:tcW w:w="851" w:type="dxa"/>
            <w:tcBorders>
              <w:top w:val="single" w:sz="4" w:space="0" w:color="auto"/>
              <w:left w:val="nil"/>
              <w:right w:val="nil"/>
            </w:tcBorders>
          </w:tcPr>
          <w:p w14:paraId="17A92778" w14:textId="77777777" w:rsidR="00084880" w:rsidRPr="0003590A" w:rsidRDefault="00084880" w:rsidP="00000DF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tc>
        <w:tc>
          <w:tcPr>
            <w:tcW w:w="850" w:type="dxa"/>
            <w:tcBorders>
              <w:top w:val="single" w:sz="4" w:space="0" w:color="auto"/>
              <w:left w:val="nil"/>
              <w:right w:val="nil"/>
            </w:tcBorders>
            <w:vAlign w:val="bottom"/>
          </w:tcPr>
          <w:p w14:paraId="4F5BD580" w14:textId="77777777" w:rsidR="00084880" w:rsidRPr="0003590A" w:rsidRDefault="00084880" w:rsidP="000848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tc>
        <w:tc>
          <w:tcPr>
            <w:tcW w:w="945" w:type="dxa"/>
            <w:tcBorders>
              <w:top w:val="single" w:sz="4" w:space="0" w:color="auto"/>
              <w:left w:val="nil"/>
              <w:right w:val="nil"/>
            </w:tcBorders>
            <w:vAlign w:val="bottom"/>
          </w:tcPr>
          <w:p w14:paraId="111A5E1A" w14:textId="77777777" w:rsidR="00084880" w:rsidRPr="0003590A" w:rsidRDefault="00084880" w:rsidP="000848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lang w:val="en-GB"/>
              </w:rPr>
            </w:pPr>
          </w:p>
        </w:tc>
      </w:tr>
      <w:tr w:rsidR="00AC679A" w:rsidRPr="0003590A" w14:paraId="26B623E5" w14:textId="77777777" w:rsidTr="00FA7B54">
        <w:trPr>
          <w:gridAfter w:val="1"/>
          <w:wAfter w:w="13" w:type="dxa"/>
          <w:trHeight w:val="87"/>
        </w:trPr>
        <w:tc>
          <w:tcPr>
            <w:tcW w:w="2694" w:type="dxa"/>
            <w:vAlign w:val="bottom"/>
          </w:tcPr>
          <w:p w14:paraId="15B81063" w14:textId="77777777" w:rsidR="00414DD0" w:rsidRPr="0003590A" w:rsidRDefault="00414DD0" w:rsidP="00414DD0">
            <w:pPr>
              <w:tabs>
                <w:tab w:val="right" w:pos="6840"/>
                <w:tab w:val="left" w:pos="8000"/>
                <w:tab w:val="left" w:pos="8180"/>
                <w:tab w:val="right" w:pos="9180"/>
                <w:tab w:val="right" w:pos="9440"/>
              </w:tabs>
              <w:spacing w:line="160" w:lineRule="atLeast"/>
              <w:ind w:right="-14"/>
              <w:contextualSpacing/>
              <w:rPr>
                <w:rFonts w:ascii="Arial" w:hAnsi="Arial" w:cs="Arial"/>
                <w:sz w:val="13"/>
                <w:szCs w:val="13"/>
              </w:rPr>
            </w:pPr>
          </w:p>
        </w:tc>
        <w:tc>
          <w:tcPr>
            <w:tcW w:w="992" w:type="dxa"/>
            <w:tcBorders>
              <w:left w:val="nil"/>
              <w:bottom w:val="single" w:sz="4" w:space="0" w:color="auto"/>
              <w:right w:val="nil"/>
            </w:tcBorders>
          </w:tcPr>
          <w:p w14:paraId="51595B8A" w14:textId="64D7311E" w:rsidR="00414DD0" w:rsidRPr="0003590A" w:rsidRDefault="00414DD0" w:rsidP="00835E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34"/>
              <w:contextualSpacing/>
              <w:jc w:val="right"/>
              <w:rPr>
                <w:rFonts w:ascii="Arial" w:hAnsi="Arial" w:cs="Arial"/>
                <w:color w:val="auto"/>
                <w:sz w:val="13"/>
                <w:szCs w:val="13"/>
              </w:rPr>
            </w:pPr>
            <w:r w:rsidRPr="0003590A">
              <w:rPr>
                <w:rFonts w:ascii="Arial" w:hAnsi="Arial" w:cs="Arial"/>
                <w:color w:val="auto"/>
                <w:sz w:val="13"/>
                <w:szCs w:val="13"/>
              </w:rPr>
              <w:t xml:space="preserve"> (19,467)</w:t>
            </w:r>
          </w:p>
        </w:tc>
        <w:tc>
          <w:tcPr>
            <w:tcW w:w="992" w:type="dxa"/>
            <w:tcBorders>
              <w:left w:val="nil"/>
              <w:bottom w:val="single" w:sz="4" w:space="0" w:color="auto"/>
              <w:right w:val="nil"/>
            </w:tcBorders>
          </w:tcPr>
          <w:p w14:paraId="6C199219" w14:textId="2E842F7B" w:rsidR="00414DD0" w:rsidRPr="0003590A" w:rsidRDefault="00414DD0" w:rsidP="00414DD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z w:val="13"/>
                <w:szCs w:val="13"/>
              </w:rPr>
            </w:pPr>
            <w:r w:rsidRPr="0003590A">
              <w:rPr>
                <w:rFonts w:ascii="Arial" w:hAnsi="Arial" w:cs="Arial"/>
                <w:color w:val="auto"/>
                <w:spacing w:val="-2"/>
                <w:sz w:val="13"/>
                <w:szCs w:val="13"/>
              </w:rPr>
              <w:t xml:space="preserve"> -</w:t>
            </w:r>
          </w:p>
        </w:tc>
        <w:tc>
          <w:tcPr>
            <w:tcW w:w="1134" w:type="dxa"/>
            <w:tcBorders>
              <w:bottom w:val="single" w:sz="4" w:space="0" w:color="auto"/>
            </w:tcBorders>
          </w:tcPr>
          <w:p w14:paraId="2C06C889" w14:textId="201E4486" w:rsidR="00414DD0" w:rsidRPr="0003590A" w:rsidRDefault="00414DD0" w:rsidP="00414DD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r w:rsidRPr="0003590A">
              <w:rPr>
                <w:rFonts w:ascii="Arial" w:hAnsi="Arial" w:cs="Arial"/>
                <w:color w:val="auto"/>
                <w:sz w:val="13"/>
                <w:szCs w:val="13"/>
              </w:rPr>
              <w:t xml:space="preserve"> -</w:t>
            </w:r>
          </w:p>
        </w:tc>
        <w:tc>
          <w:tcPr>
            <w:tcW w:w="992" w:type="dxa"/>
            <w:tcBorders>
              <w:bottom w:val="single" w:sz="4" w:space="0" w:color="auto"/>
            </w:tcBorders>
          </w:tcPr>
          <w:p w14:paraId="1B480890" w14:textId="44377D0E" w:rsidR="00414DD0" w:rsidRPr="0003590A" w:rsidRDefault="00414DD0" w:rsidP="00414DD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pacing w:val="-4"/>
                <w:sz w:val="13"/>
                <w:szCs w:val="13"/>
              </w:rPr>
            </w:pPr>
            <w:r w:rsidRPr="0003590A">
              <w:rPr>
                <w:rFonts w:ascii="Arial" w:hAnsi="Arial" w:cs="Arial"/>
                <w:color w:val="auto"/>
                <w:spacing w:val="-2"/>
                <w:sz w:val="13"/>
                <w:szCs w:val="13"/>
              </w:rPr>
              <w:t xml:space="preserve"> -</w:t>
            </w:r>
          </w:p>
        </w:tc>
        <w:tc>
          <w:tcPr>
            <w:tcW w:w="851" w:type="dxa"/>
            <w:tcBorders>
              <w:left w:val="nil"/>
              <w:bottom w:val="single" w:sz="4" w:space="0" w:color="auto"/>
              <w:right w:val="nil"/>
            </w:tcBorders>
          </w:tcPr>
          <w:p w14:paraId="357D3928" w14:textId="1FC55AA7" w:rsidR="00414DD0" w:rsidRPr="0003590A" w:rsidRDefault="00414DD0" w:rsidP="00000DF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 xml:space="preserve"> -</w:t>
            </w:r>
          </w:p>
        </w:tc>
        <w:tc>
          <w:tcPr>
            <w:tcW w:w="850" w:type="dxa"/>
            <w:tcBorders>
              <w:left w:val="nil"/>
              <w:bottom w:val="single" w:sz="4" w:space="0" w:color="auto"/>
              <w:right w:val="nil"/>
            </w:tcBorders>
          </w:tcPr>
          <w:p w14:paraId="200679E4" w14:textId="713386F7" w:rsidR="00414DD0" w:rsidRPr="0003590A" w:rsidRDefault="00414DD0" w:rsidP="00414DD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pacing w:val="-2"/>
                <w:sz w:val="13"/>
                <w:szCs w:val="13"/>
              </w:rPr>
              <w:t xml:space="preserve"> -</w:t>
            </w:r>
          </w:p>
        </w:tc>
        <w:tc>
          <w:tcPr>
            <w:tcW w:w="945" w:type="dxa"/>
            <w:tcBorders>
              <w:left w:val="nil"/>
              <w:bottom w:val="single" w:sz="4" w:space="0" w:color="auto"/>
              <w:right w:val="nil"/>
            </w:tcBorders>
          </w:tcPr>
          <w:p w14:paraId="337EE8CF" w14:textId="60CDAAD0" w:rsidR="00414DD0" w:rsidRPr="0003590A" w:rsidRDefault="00414DD0" w:rsidP="00835E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34"/>
              <w:contextualSpacing/>
              <w:jc w:val="right"/>
              <w:rPr>
                <w:rFonts w:ascii="Arial" w:hAnsi="Arial" w:cs="Arial"/>
                <w:color w:val="auto"/>
                <w:spacing w:val="-4"/>
                <w:sz w:val="13"/>
                <w:szCs w:val="13"/>
              </w:rPr>
            </w:pPr>
            <w:r w:rsidRPr="0003590A">
              <w:rPr>
                <w:rFonts w:ascii="Arial" w:hAnsi="Arial" w:cs="Arial"/>
                <w:color w:val="auto"/>
                <w:spacing w:val="-4"/>
                <w:sz w:val="13"/>
                <w:szCs w:val="13"/>
              </w:rPr>
              <w:t xml:space="preserve"> (19,467)</w:t>
            </w:r>
          </w:p>
        </w:tc>
      </w:tr>
      <w:tr w:rsidR="006D0018" w:rsidRPr="0003590A" w14:paraId="3C920F4A" w14:textId="77777777" w:rsidTr="00697258">
        <w:trPr>
          <w:gridAfter w:val="1"/>
          <w:wAfter w:w="13" w:type="dxa"/>
        </w:trPr>
        <w:tc>
          <w:tcPr>
            <w:tcW w:w="2694" w:type="dxa"/>
            <w:vAlign w:val="bottom"/>
          </w:tcPr>
          <w:p w14:paraId="3D29D18F" w14:textId="77777777" w:rsidR="006D0018" w:rsidRPr="0003590A" w:rsidRDefault="006D0018" w:rsidP="006D0018">
            <w:pPr>
              <w:tabs>
                <w:tab w:val="right" w:pos="6840"/>
                <w:tab w:val="left" w:pos="8000"/>
                <w:tab w:val="left" w:pos="8180"/>
                <w:tab w:val="right" w:pos="9180"/>
                <w:tab w:val="right" w:pos="9440"/>
              </w:tabs>
              <w:spacing w:line="240" w:lineRule="exact"/>
              <w:ind w:right="-14"/>
              <w:contextualSpacing/>
              <w:rPr>
                <w:rFonts w:ascii="Arial" w:hAnsi="Arial" w:cs="Arial"/>
                <w:b/>
                <w:bCs/>
                <w:sz w:val="13"/>
                <w:szCs w:val="13"/>
              </w:rPr>
            </w:pPr>
            <w:r w:rsidRPr="0003590A">
              <w:rPr>
                <w:rFonts w:ascii="Arial" w:hAnsi="Arial" w:cs="Arial"/>
                <w:b/>
                <w:bCs/>
                <w:sz w:val="13"/>
                <w:szCs w:val="13"/>
              </w:rPr>
              <w:t xml:space="preserve">Net income (expenses) from </w:t>
            </w:r>
          </w:p>
          <w:p w14:paraId="08592429" w14:textId="77777777" w:rsidR="006D0018" w:rsidRPr="0003590A" w:rsidRDefault="006D0018" w:rsidP="006D0018">
            <w:pPr>
              <w:tabs>
                <w:tab w:val="right" w:pos="6840"/>
                <w:tab w:val="left" w:pos="8000"/>
                <w:tab w:val="left" w:pos="8180"/>
                <w:tab w:val="right" w:pos="9180"/>
                <w:tab w:val="right" w:pos="9440"/>
              </w:tabs>
              <w:spacing w:line="240" w:lineRule="exact"/>
              <w:ind w:right="-14"/>
              <w:contextualSpacing/>
              <w:rPr>
                <w:rFonts w:ascii="Arial" w:hAnsi="Arial" w:cs="Arial"/>
                <w:b/>
                <w:bCs/>
                <w:sz w:val="13"/>
                <w:szCs w:val="13"/>
              </w:rPr>
            </w:pPr>
            <w:r w:rsidRPr="0003590A">
              <w:rPr>
                <w:rFonts w:ascii="Arial" w:hAnsi="Arial" w:cs="Arial"/>
                <w:b/>
                <w:bCs/>
                <w:sz w:val="13"/>
                <w:szCs w:val="13"/>
              </w:rPr>
              <w:t xml:space="preserve">   reinsurance contracts held</w:t>
            </w:r>
          </w:p>
        </w:tc>
        <w:tc>
          <w:tcPr>
            <w:tcW w:w="992" w:type="dxa"/>
            <w:tcBorders>
              <w:top w:val="single" w:sz="4" w:space="0" w:color="auto"/>
              <w:left w:val="nil"/>
              <w:right w:val="nil"/>
            </w:tcBorders>
          </w:tcPr>
          <w:p w14:paraId="6130E261" w14:textId="77777777" w:rsidR="006D0018" w:rsidRPr="0003590A" w:rsidRDefault="006D0018" w:rsidP="006D00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34"/>
              <w:contextualSpacing/>
              <w:jc w:val="right"/>
              <w:rPr>
                <w:rFonts w:ascii="Arial" w:hAnsi="Arial" w:cs="Arial"/>
                <w:color w:val="auto"/>
                <w:sz w:val="13"/>
                <w:szCs w:val="13"/>
              </w:rPr>
            </w:pPr>
          </w:p>
          <w:p w14:paraId="5ECCEEC4" w14:textId="645D0FB8" w:rsidR="006D0018" w:rsidRPr="0003590A" w:rsidRDefault="006D0018" w:rsidP="006D00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34"/>
              <w:contextualSpacing/>
              <w:jc w:val="right"/>
              <w:rPr>
                <w:rFonts w:ascii="Arial" w:hAnsi="Arial" w:cs="Arial"/>
                <w:color w:val="auto"/>
                <w:sz w:val="13"/>
                <w:szCs w:val="13"/>
              </w:rPr>
            </w:pPr>
            <w:r w:rsidRPr="0003590A">
              <w:rPr>
                <w:rFonts w:ascii="Arial" w:hAnsi="Arial" w:cs="Arial"/>
                <w:color w:val="auto"/>
                <w:sz w:val="13"/>
                <w:szCs w:val="13"/>
              </w:rPr>
              <w:t xml:space="preserve"> (83,002)</w:t>
            </w:r>
          </w:p>
        </w:tc>
        <w:tc>
          <w:tcPr>
            <w:tcW w:w="992" w:type="dxa"/>
            <w:tcBorders>
              <w:top w:val="single" w:sz="4" w:space="0" w:color="auto"/>
              <w:left w:val="nil"/>
              <w:right w:val="nil"/>
            </w:tcBorders>
          </w:tcPr>
          <w:p w14:paraId="0AD04458" w14:textId="77777777" w:rsidR="006D0018" w:rsidRPr="0003590A" w:rsidRDefault="006D0018" w:rsidP="006D00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z w:val="13"/>
                <w:szCs w:val="13"/>
              </w:rPr>
            </w:pPr>
          </w:p>
          <w:p w14:paraId="76F0C60B" w14:textId="2B698998" w:rsidR="006D0018" w:rsidRPr="0003590A" w:rsidRDefault="006D0018" w:rsidP="006D00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z w:val="13"/>
                <w:szCs w:val="13"/>
              </w:rPr>
            </w:pPr>
            <w:r w:rsidRPr="0003590A">
              <w:rPr>
                <w:rFonts w:ascii="Arial" w:hAnsi="Arial" w:cs="Arial"/>
                <w:color w:val="auto"/>
                <w:sz w:val="13"/>
                <w:szCs w:val="13"/>
              </w:rPr>
              <w:t xml:space="preserve"> 3,760 </w:t>
            </w:r>
          </w:p>
        </w:tc>
        <w:tc>
          <w:tcPr>
            <w:tcW w:w="1134" w:type="dxa"/>
            <w:tcBorders>
              <w:top w:val="single" w:sz="4" w:space="0" w:color="auto"/>
            </w:tcBorders>
          </w:tcPr>
          <w:p w14:paraId="47389EDA" w14:textId="77777777" w:rsidR="006D0018" w:rsidRPr="0003590A" w:rsidRDefault="006D0018" w:rsidP="006D00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p>
          <w:p w14:paraId="78AF1804" w14:textId="72DA9951" w:rsidR="006D0018" w:rsidRPr="0003590A" w:rsidRDefault="006D0018" w:rsidP="006D00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r w:rsidRPr="0003590A">
              <w:rPr>
                <w:rFonts w:ascii="Arial" w:hAnsi="Arial" w:cs="Arial"/>
                <w:color w:val="auto"/>
                <w:sz w:val="13"/>
                <w:szCs w:val="13"/>
              </w:rPr>
              <w:t xml:space="preserve"> 1,236 </w:t>
            </w:r>
          </w:p>
        </w:tc>
        <w:tc>
          <w:tcPr>
            <w:tcW w:w="992" w:type="dxa"/>
            <w:tcBorders>
              <w:top w:val="single" w:sz="4" w:space="0" w:color="auto"/>
            </w:tcBorders>
          </w:tcPr>
          <w:p w14:paraId="582FF5C4" w14:textId="77777777" w:rsidR="006D0018" w:rsidRPr="0003590A" w:rsidRDefault="006D0018" w:rsidP="006D00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pacing w:val="-2"/>
                <w:sz w:val="13"/>
                <w:szCs w:val="13"/>
              </w:rPr>
            </w:pPr>
          </w:p>
          <w:p w14:paraId="614953D9" w14:textId="6232F6B9" w:rsidR="006D0018" w:rsidRPr="0003590A" w:rsidRDefault="006D0018" w:rsidP="006D00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pacing w:val="-4"/>
                <w:sz w:val="13"/>
                <w:szCs w:val="13"/>
              </w:rPr>
            </w:pPr>
            <w:r w:rsidRPr="0003590A">
              <w:rPr>
                <w:rFonts w:ascii="Arial" w:hAnsi="Arial" w:cs="Arial"/>
                <w:color w:val="auto"/>
                <w:spacing w:val="-2"/>
                <w:sz w:val="13"/>
                <w:szCs w:val="13"/>
              </w:rPr>
              <w:t xml:space="preserve"> -</w:t>
            </w:r>
          </w:p>
        </w:tc>
        <w:tc>
          <w:tcPr>
            <w:tcW w:w="851" w:type="dxa"/>
            <w:tcBorders>
              <w:top w:val="single" w:sz="4" w:space="0" w:color="auto"/>
              <w:left w:val="nil"/>
              <w:right w:val="nil"/>
            </w:tcBorders>
          </w:tcPr>
          <w:p w14:paraId="2FB6BA69" w14:textId="77777777" w:rsidR="006D0018" w:rsidRPr="0003590A" w:rsidRDefault="006D0018" w:rsidP="006D00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p w14:paraId="2CCA36FB" w14:textId="42F442E2" w:rsidR="006D0018" w:rsidRPr="0003590A" w:rsidRDefault="006D0018" w:rsidP="006D00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 xml:space="preserve"> 25,981 </w:t>
            </w:r>
          </w:p>
        </w:tc>
        <w:tc>
          <w:tcPr>
            <w:tcW w:w="850" w:type="dxa"/>
            <w:tcBorders>
              <w:top w:val="single" w:sz="4" w:space="0" w:color="auto"/>
              <w:left w:val="nil"/>
              <w:right w:val="nil"/>
            </w:tcBorders>
          </w:tcPr>
          <w:p w14:paraId="6055CBB7" w14:textId="77777777" w:rsidR="006D0018" w:rsidRPr="0003590A" w:rsidRDefault="006D0018" w:rsidP="006D00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p w14:paraId="64ABFA7F" w14:textId="311A7DB8" w:rsidR="006D0018" w:rsidRPr="0003590A" w:rsidRDefault="006D0018" w:rsidP="006D00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 xml:space="preserve"> 27,217 </w:t>
            </w:r>
          </w:p>
        </w:tc>
        <w:tc>
          <w:tcPr>
            <w:tcW w:w="945" w:type="dxa"/>
            <w:tcBorders>
              <w:top w:val="single" w:sz="4" w:space="0" w:color="auto"/>
              <w:left w:val="nil"/>
              <w:right w:val="nil"/>
            </w:tcBorders>
          </w:tcPr>
          <w:p w14:paraId="65F782D1" w14:textId="77777777" w:rsidR="006D0018" w:rsidRPr="0003590A" w:rsidRDefault="006D0018" w:rsidP="006D00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p>
          <w:p w14:paraId="34B5C6A2" w14:textId="56751D72" w:rsidR="006D0018" w:rsidRPr="0003590A" w:rsidRDefault="006D0018" w:rsidP="006D00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pacing w:val="-4"/>
                <w:sz w:val="13"/>
                <w:szCs w:val="13"/>
              </w:rPr>
            </w:pPr>
            <w:r w:rsidRPr="0003590A">
              <w:rPr>
                <w:rFonts w:ascii="Arial" w:hAnsi="Arial" w:cs="Arial"/>
                <w:color w:val="auto"/>
                <w:sz w:val="13"/>
                <w:szCs w:val="13"/>
              </w:rPr>
              <w:t xml:space="preserve"> (52,025)</w:t>
            </w:r>
          </w:p>
        </w:tc>
      </w:tr>
      <w:tr w:rsidR="006D0018" w:rsidRPr="0003590A" w14:paraId="2861FCFB" w14:textId="77777777" w:rsidTr="00FA7B54">
        <w:trPr>
          <w:gridAfter w:val="1"/>
          <w:wAfter w:w="13" w:type="dxa"/>
        </w:trPr>
        <w:tc>
          <w:tcPr>
            <w:tcW w:w="2694" w:type="dxa"/>
            <w:vAlign w:val="bottom"/>
          </w:tcPr>
          <w:p w14:paraId="4A616CF0" w14:textId="5ADF68C5" w:rsidR="006D0018" w:rsidRPr="0003590A" w:rsidRDefault="006D0018" w:rsidP="006D0018">
            <w:pPr>
              <w:tabs>
                <w:tab w:val="right" w:pos="6840"/>
                <w:tab w:val="left" w:pos="8000"/>
                <w:tab w:val="left" w:pos="8180"/>
                <w:tab w:val="right" w:pos="9180"/>
                <w:tab w:val="right" w:pos="9440"/>
              </w:tabs>
              <w:spacing w:line="240" w:lineRule="exact"/>
              <w:ind w:right="-14"/>
              <w:contextualSpacing/>
              <w:rPr>
                <w:rFonts w:ascii="Arial" w:hAnsi="Arial" w:cs="Arial"/>
                <w:sz w:val="13"/>
                <w:szCs w:val="13"/>
              </w:rPr>
            </w:pPr>
            <w:r w:rsidRPr="0003590A">
              <w:rPr>
                <w:rFonts w:ascii="Arial" w:hAnsi="Arial" w:cs="Arial"/>
                <w:sz w:val="13"/>
                <w:szCs w:val="13"/>
              </w:rPr>
              <w:t xml:space="preserve">Finance income from </w:t>
            </w:r>
            <w:r w:rsidR="00C830E4">
              <w:rPr>
                <w:rFonts w:ascii="Arial" w:hAnsi="Arial" w:cs="Arial"/>
                <w:sz w:val="13"/>
                <w:szCs w:val="13"/>
              </w:rPr>
              <w:t>reinsurance</w:t>
            </w:r>
          </w:p>
        </w:tc>
        <w:tc>
          <w:tcPr>
            <w:tcW w:w="992" w:type="dxa"/>
          </w:tcPr>
          <w:p w14:paraId="169D11FA" w14:textId="42222F50" w:rsidR="006D0018" w:rsidRPr="0003590A" w:rsidRDefault="006D0018" w:rsidP="006D00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34"/>
              <w:contextualSpacing/>
              <w:jc w:val="right"/>
              <w:rPr>
                <w:rFonts w:ascii="Arial" w:hAnsi="Arial" w:cs="Arial"/>
                <w:color w:val="auto"/>
                <w:sz w:val="13"/>
                <w:szCs w:val="13"/>
              </w:rPr>
            </w:pPr>
          </w:p>
        </w:tc>
        <w:tc>
          <w:tcPr>
            <w:tcW w:w="992" w:type="dxa"/>
          </w:tcPr>
          <w:p w14:paraId="22C74EAE" w14:textId="64DE6053" w:rsidR="006D0018" w:rsidRPr="0003590A" w:rsidRDefault="006D0018" w:rsidP="006D00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z w:val="13"/>
                <w:szCs w:val="13"/>
              </w:rPr>
            </w:pPr>
          </w:p>
        </w:tc>
        <w:tc>
          <w:tcPr>
            <w:tcW w:w="1134" w:type="dxa"/>
          </w:tcPr>
          <w:p w14:paraId="53223F27" w14:textId="271828B5" w:rsidR="006D0018" w:rsidRPr="0003590A" w:rsidRDefault="006D0018" w:rsidP="006D00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p>
        </w:tc>
        <w:tc>
          <w:tcPr>
            <w:tcW w:w="992" w:type="dxa"/>
          </w:tcPr>
          <w:p w14:paraId="63DDA21E" w14:textId="1123D7BD" w:rsidR="006D0018" w:rsidRPr="0003590A" w:rsidRDefault="006D0018" w:rsidP="006D00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4"/>
                <w:sz w:val="13"/>
                <w:szCs w:val="13"/>
              </w:rPr>
            </w:pPr>
          </w:p>
        </w:tc>
        <w:tc>
          <w:tcPr>
            <w:tcW w:w="851" w:type="dxa"/>
          </w:tcPr>
          <w:p w14:paraId="48A148C4" w14:textId="1ADC5133" w:rsidR="006D0018" w:rsidRPr="0003590A" w:rsidRDefault="006D0018" w:rsidP="006D00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tc>
        <w:tc>
          <w:tcPr>
            <w:tcW w:w="850" w:type="dxa"/>
          </w:tcPr>
          <w:p w14:paraId="6E71684F" w14:textId="2362A839" w:rsidR="006D0018" w:rsidRPr="0003590A" w:rsidRDefault="006D0018" w:rsidP="006D00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tc>
        <w:tc>
          <w:tcPr>
            <w:tcW w:w="945" w:type="dxa"/>
          </w:tcPr>
          <w:p w14:paraId="0FBB8820" w14:textId="0D7A2ED0" w:rsidR="006D0018" w:rsidRPr="0003590A" w:rsidRDefault="006D0018" w:rsidP="006D00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34"/>
              <w:contextualSpacing/>
              <w:jc w:val="right"/>
              <w:rPr>
                <w:rFonts w:ascii="Arial" w:hAnsi="Arial" w:cs="Arial"/>
                <w:color w:val="auto"/>
                <w:sz w:val="13"/>
                <w:szCs w:val="13"/>
                <w:lang w:val="en-GB"/>
              </w:rPr>
            </w:pPr>
          </w:p>
        </w:tc>
      </w:tr>
      <w:tr w:rsidR="006D0018" w:rsidRPr="0003590A" w14:paraId="000F779A" w14:textId="77777777" w:rsidTr="00FA7B54">
        <w:trPr>
          <w:gridAfter w:val="1"/>
          <w:wAfter w:w="13" w:type="dxa"/>
        </w:trPr>
        <w:tc>
          <w:tcPr>
            <w:tcW w:w="2694" w:type="dxa"/>
            <w:vAlign w:val="bottom"/>
          </w:tcPr>
          <w:p w14:paraId="5232FC5A" w14:textId="6D48A92A" w:rsidR="006D0018" w:rsidRPr="0003590A" w:rsidRDefault="006D0018" w:rsidP="006D0018">
            <w:pPr>
              <w:tabs>
                <w:tab w:val="right" w:pos="6840"/>
                <w:tab w:val="left" w:pos="8000"/>
                <w:tab w:val="left" w:pos="8180"/>
                <w:tab w:val="right" w:pos="9180"/>
                <w:tab w:val="right" w:pos="9440"/>
              </w:tabs>
              <w:spacing w:line="240" w:lineRule="exact"/>
              <w:ind w:right="-14"/>
              <w:contextualSpacing/>
              <w:rPr>
                <w:rFonts w:ascii="Arial" w:hAnsi="Arial" w:cs="Arial"/>
                <w:sz w:val="13"/>
                <w:szCs w:val="13"/>
              </w:rPr>
            </w:pPr>
            <w:r w:rsidRPr="0003590A">
              <w:rPr>
                <w:rFonts w:ascii="Arial" w:hAnsi="Arial" w:cs="Arial"/>
                <w:sz w:val="13"/>
                <w:szCs w:val="13"/>
              </w:rPr>
              <w:t xml:space="preserve">   contracts held</w:t>
            </w:r>
          </w:p>
        </w:tc>
        <w:tc>
          <w:tcPr>
            <w:tcW w:w="992" w:type="dxa"/>
            <w:tcBorders>
              <w:left w:val="nil"/>
              <w:bottom w:val="single" w:sz="4" w:space="0" w:color="auto"/>
              <w:right w:val="nil"/>
            </w:tcBorders>
          </w:tcPr>
          <w:p w14:paraId="0907FA5D" w14:textId="26BC1125" w:rsidR="006D0018" w:rsidRPr="0003590A" w:rsidRDefault="006D0018" w:rsidP="006D00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r w:rsidRPr="0003590A">
              <w:rPr>
                <w:rFonts w:ascii="Arial" w:hAnsi="Arial" w:cs="Arial"/>
                <w:color w:val="auto"/>
                <w:sz w:val="13"/>
                <w:szCs w:val="13"/>
              </w:rPr>
              <w:t xml:space="preserve"> 3,609 </w:t>
            </w:r>
          </w:p>
        </w:tc>
        <w:tc>
          <w:tcPr>
            <w:tcW w:w="992" w:type="dxa"/>
            <w:tcBorders>
              <w:left w:val="nil"/>
              <w:bottom w:val="single" w:sz="4" w:space="0" w:color="auto"/>
              <w:right w:val="nil"/>
            </w:tcBorders>
          </w:tcPr>
          <w:p w14:paraId="121C8A52" w14:textId="17EA7330" w:rsidR="006D0018" w:rsidRPr="0003590A" w:rsidRDefault="006D0018" w:rsidP="006D00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z w:val="13"/>
                <w:szCs w:val="13"/>
              </w:rPr>
            </w:pPr>
            <w:r w:rsidRPr="0003590A">
              <w:rPr>
                <w:rFonts w:ascii="Arial" w:hAnsi="Arial" w:cs="Arial"/>
                <w:color w:val="auto"/>
                <w:sz w:val="13"/>
                <w:szCs w:val="13"/>
              </w:rPr>
              <w:t xml:space="preserve"> 684 </w:t>
            </w:r>
          </w:p>
        </w:tc>
        <w:tc>
          <w:tcPr>
            <w:tcW w:w="1134" w:type="dxa"/>
            <w:tcBorders>
              <w:bottom w:val="single" w:sz="4" w:space="0" w:color="auto"/>
            </w:tcBorders>
          </w:tcPr>
          <w:p w14:paraId="6BF318AB" w14:textId="1851BB80" w:rsidR="006D0018" w:rsidRPr="0003590A" w:rsidRDefault="006D0018" w:rsidP="006D00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r w:rsidRPr="0003590A">
              <w:rPr>
                <w:rFonts w:ascii="Arial" w:hAnsi="Arial" w:cs="Arial"/>
                <w:color w:val="auto"/>
                <w:sz w:val="13"/>
                <w:szCs w:val="13"/>
              </w:rPr>
              <w:t xml:space="preserve"> 476 </w:t>
            </w:r>
          </w:p>
        </w:tc>
        <w:tc>
          <w:tcPr>
            <w:tcW w:w="992" w:type="dxa"/>
            <w:tcBorders>
              <w:bottom w:val="single" w:sz="4" w:space="0" w:color="auto"/>
            </w:tcBorders>
          </w:tcPr>
          <w:p w14:paraId="680650C1" w14:textId="1292E6C8" w:rsidR="006D0018" w:rsidRPr="0003590A" w:rsidRDefault="006D0018" w:rsidP="006D00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4"/>
                <w:sz w:val="13"/>
                <w:szCs w:val="13"/>
              </w:rPr>
            </w:pPr>
            <w:r w:rsidRPr="0003590A">
              <w:rPr>
                <w:rFonts w:ascii="Arial" w:hAnsi="Arial" w:cs="Arial"/>
                <w:color w:val="auto"/>
                <w:spacing w:val="-2"/>
                <w:sz w:val="13"/>
                <w:szCs w:val="13"/>
              </w:rPr>
              <w:t xml:space="preserve"> -</w:t>
            </w:r>
          </w:p>
        </w:tc>
        <w:tc>
          <w:tcPr>
            <w:tcW w:w="851" w:type="dxa"/>
            <w:tcBorders>
              <w:left w:val="nil"/>
              <w:right w:val="nil"/>
            </w:tcBorders>
          </w:tcPr>
          <w:p w14:paraId="5554E709" w14:textId="28AC52DC" w:rsidR="006D0018" w:rsidRPr="0003590A" w:rsidRDefault="006D0018" w:rsidP="006D00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 xml:space="preserve"> 2,939 </w:t>
            </w:r>
          </w:p>
        </w:tc>
        <w:tc>
          <w:tcPr>
            <w:tcW w:w="850" w:type="dxa"/>
            <w:tcBorders>
              <w:left w:val="nil"/>
              <w:bottom w:val="single" w:sz="4" w:space="0" w:color="auto"/>
              <w:right w:val="nil"/>
            </w:tcBorders>
          </w:tcPr>
          <w:p w14:paraId="353025D4" w14:textId="75F39158" w:rsidR="006D0018" w:rsidRPr="0003590A" w:rsidRDefault="006D0018" w:rsidP="006D00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 xml:space="preserve"> 3,415 </w:t>
            </w:r>
          </w:p>
        </w:tc>
        <w:tc>
          <w:tcPr>
            <w:tcW w:w="945" w:type="dxa"/>
            <w:tcBorders>
              <w:left w:val="nil"/>
              <w:bottom w:val="single" w:sz="4" w:space="0" w:color="auto"/>
              <w:right w:val="nil"/>
            </w:tcBorders>
          </w:tcPr>
          <w:p w14:paraId="1327FC87" w14:textId="1C1BCB7E" w:rsidR="006D0018" w:rsidRPr="0003590A" w:rsidRDefault="006D0018" w:rsidP="006D00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lang w:val="en-GB"/>
              </w:rPr>
            </w:pPr>
            <w:r w:rsidRPr="0003590A">
              <w:rPr>
                <w:rFonts w:ascii="Arial" w:hAnsi="Arial" w:cs="Arial"/>
                <w:color w:val="auto"/>
                <w:sz w:val="13"/>
                <w:szCs w:val="13"/>
              </w:rPr>
              <w:t xml:space="preserve"> 7,708 </w:t>
            </w:r>
          </w:p>
        </w:tc>
      </w:tr>
      <w:tr w:rsidR="006D0018" w:rsidRPr="0003590A" w14:paraId="2E9D7CB2" w14:textId="77777777" w:rsidTr="00FA7B54">
        <w:trPr>
          <w:gridAfter w:val="1"/>
          <w:wAfter w:w="13" w:type="dxa"/>
        </w:trPr>
        <w:tc>
          <w:tcPr>
            <w:tcW w:w="2694" w:type="dxa"/>
            <w:vAlign w:val="bottom"/>
          </w:tcPr>
          <w:p w14:paraId="6C6BF708" w14:textId="77777777" w:rsidR="006D0018" w:rsidRPr="0003590A" w:rsidRDefault="006D0018" w:rsidP="006D0018">
            <w:pPr>
              <w:tabs>
                <w:tab w:val="right" w:pos="6840"/>
                <w:tab w:val="left" w:pos="8000"/>
                <w:tab w:val="left" w:pos="8180"/>
                <w:tab w:val="right" w:pos="9180"/>
                <w:tab w:val="right" w:pos="9440"/>
              </w:tabs>
              <w:spacing w:line="240" w:lineRule="exact"/>
              <w:ind w:right="-14"/>
              <w:contextualSpacing/>
              <w:rPr>
                <w:rFonts w:ascii="Arial" w:hAnsi="Arial" w:cs="Arial"/>
                <w:b/>
                <w:bCs/>
                <w:sz w:val="13"/>
                <w:szCs w:val="13"/>
              </w:rPr>
            </w:pPr>
            <w:r w:rsidRPr="0003590A">
              <w:rPr>
                <w:rFonts w:ascii="Arial" w:hAnsi="Arial" w:cs="Arial"/>
                <w:b/>
                <w:bCs/>
                <w:sz w:val="13"/>
                <w:szCs w:val="13"/>
              </w:rPr>
              <w:t>Total amounts recognised in</w:t>
            </w:r>
          </w:p>
        </w:tc>
        <w:tc>
          <w:tcPr>
            <w:tcW w:w="992" w:type="dxa"/>
            <w:tcBorders>
              <w:top w:val="single" w:sz="4" w:space="0" w:color="auto"/>
            </w:tcBorders>
            <w:vAlign w:val="bottom"/>
          </w:tcPr>
          <w:p w14:paraId="04F0CE92" w14:textId="77777777" w:rsidR="006D0018" w:rsidRPr="0003590A" w:rsidRDefault="006D0018" w:rsidP="006D00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p>
        </w:tc>
        <w:tc>
          <w:tcPr>
            <w:tcW w:w="992" w:type="dxa"/>
            <w:tcBorders>
              <w:top w:val="single" w:sz="4" w:space="0" w:color="auto"/>
            </w:tcBorders>
            <w:vAlign w:val="bottom"/>
          </w:tcPr>
          <w:p w14:paraId="25315E14" w14:textId="77777777" w:rsidR="006D0018" w:rsidRPr="0003590A" w:rsidRDefault="006D0018" w:rsidP="006D00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z w:val="13"/>
                <w:szCs w:val="13"/>
              </w:rPr>
            </w:pPr>
          </w:p>
        </w:tc>
        <w:tc>
          <w:tcPr>
            <w:tcW w:w="1134" w:type="dxa"/>
            <w:tcBorders>
              <w:top w:val="single" w:sz="4" w:space="0" w:color="auto"/>
            </w:tcBorders>
            <w:vAlign w:val="bottom"/>
          </w:tcPr>
          <w:p w14:paraId="71F2F117" w14:textId="77777777" w:rsidR="006D0018" w:rsidRPr="0003590A" w:rsidRDefault="006D0018" w:rsidP="006D00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cs/>
              </w:rPr>
            </w:pPr>
          </w:p>
        </w:tc>
        <w:tc>
          <w:tcPr>
            <w:tcW w:w="992" w:type="dxa"/>
            <w:tcBorders>
              <w:top w:val="single" w:sz="4" w:space="0" w:color="auto"/>
            </w:tcBorders>
          </w:tcPr>
          <w:p w14:paraId="1017F8AB" w14:textId="77777777" w:rsidR="006D0018" w:rsidRPr="0003590A" w:rsidRDefault="006D0018" w:rsidP="006D00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4"/>
                <w:sz w:val="13"/>
                <w:szCs w:val="13"/>
              </w:rPr>
            </w:pPr>
          </w:p>
        </w:tc>
        <w:tc>
          <w:tcPr>
            <w:tcW w:w="851" w:type="dxa"/>
            <w:tcBorders>
              <w:top w:val="single" w:sz="4" w:space="0" w:color="auto"/>
            </w:tcBorders>
          </w:tcPr>
          <w:p w14:paraId="02AB6E99" w14:textId="77777777" w:rsidR="006D0018" w:rsidRPr="0003590A" w:rsidRDefault="006D0018" w:rsidP="006D00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tc>
        <w:tc>
          <w:tcPr>
            <w:tcW w:w="850" w:type="dxa"/>
            <w:tcBorders>
              <w:top w:val="single" w:sz="4" w:space="0" w:color="auto"/>
            </w:tcBorders>
          </w:tcPr>
          <w:p w14:paraId="05BE9916" w14:textId="77777777" w:rsidR="006D0018" w:rsidRPr="0003590A" w:rsidRDefault="006D0018" w:rsidP="006D00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tc>
        <w:tc>
          <w:tcPr>
            <w:tcW w:w="945" w:type="dxa"/>
            <w:tcBorders>
              <w:top w:val="single" w:sz="4" w:space="0" w:color="auto"/>
            </w:tcBorders>
            <w:vAlign w:val="bottom"/>
          </w:tcPr>
          <w:p w14:paraId="7C0388A1" w14:textId="77777777" w:rsidR="006D0018" w:rsidRPr="0003590A" w:rsidRDefault="006D0018" w:rsidP="006D00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lang w:val="en-GB"/>
              </w:rPr>
            </w:pPr>
          </w:p>
        </w:tc>
      </w:tr>
      <w:tr w:rsidR="006D0018" w:rsidRPr="0003590A" w14:paraId="0F16756A" w14:textId="77777777" w:rsidTr="00FA7B54">
        <w:trPr>
          <w:gridAfter w:val="1"/>
          <w:wAfter w:w="13" w:type="dxa"/>
        </w:trPr>
        <w:tc>
          <w:tcPr>
            <w:tcW w:w="2694" w:type="dxa"/>
            <w:vAlign w:val="bottom"/>
          </w:tcPr>
          <w:p w14:paraId="6AC578BA" w14:textId="77777777" w:rsidR="006D0018" w:rsidRPr="0003590A" w:rsidRDefault="006D0018" w:rsidP="006D0018">
            <w:pPr>
              <w:tabs>
                <w:tab w:val="right" w:pos="6840"/>
                <w:tab w:val="left" w:pos="8000"/>
                <w:tab w:val="left" w:pos="8180"/>
                <w:tab w:val="right" w:pos="9180"/>
                <w:tab w:val="right" w:pos="9440"/>
              </w:tabs>
              <w:spacing w:line="240" w:lineRule="exact"/>
              <w:ind w:right="-14"/>
              <w:contextualSpacing/>
              <w:rPr>
                <w:rFonts w:ascii="Arial" w:hAnsi="Arial" w:cs="Arial"/>
                <w:b/>
                <w:bCs/>
                <w:sz w:val="13"/>
                <w:szCs w:val="13"/>
              </w:rPr>
            </w:pPr>
            <w:r w:rsidRPr="0003590A">
              <w:rPr>
                <w:rFonts w:ascii="Arial" w:hAnsi="Arial" w:cs="Arial"/>
                <w:b/>
                <w:bCs/>
                <w:sz w:val="13"/>
                <w:szCs w:val="13"/>
              </w:rPr>
              <w:t xml:space="preserve">   comprehensive income</w:t>
            </w:r>
          </w:p>
        </w:tc>
        <w:tc>
          <w:tcPr>
            <w:tcW w:w="992" w:type="dxa"/>
            <w:tcBorders>
              <w:left w:val="nil"/>
              <w:bottom w:val="single" w:sz="4" w:space="0" w:color="auto"/>
              <w:right w:val="nil"/>
            </w:tcBorders>
          </w:tcPr>
          <w:p w14:paraId="34B55D06" w14:textId="1B28F3F9" w:rsidR="006D0018" w:rsidRPr="0003590A" w:rsidRDefault="006D0018" w:rsidP="006D00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34"/>
              <w:contextualSpacing/>
              <w:jc w:val="right"/>
              <w:rPr>
                <w:rFonts w:ascii="Arial" w:hAnsi="Arial" w:cs="Arial"/>
                <w:color w:val="auto"/>
                <w:sz w:val="13"/>
                <w:szCs w:val="13"/>
              </w:rPr>
            </w:pPr>
            <w:r w:rsidRPr="0003590A">
              <w:rPr>
                <w:rFonts w:ascii="Arial" w:hAnsi="Arial" w:cs="Arial"/>
                <w:color w:val="auto"/>
                <w:sz w:val="13"/>
                <w:szCs w:val="13"/>
              </w:rPr>
              <w:t xml:space="preserve"> (79,393)</w:t>
            </w:r>
          </w:p>
        </w:tc>
        <w:tc>
          <w:tcPr>
            <w:tcW w:w="992" w:type="dxa"/>
            <w:tcBorders>
              <w:left w:val="nil"/>
              <w:bottom w:val="single" w:sz="4" w:space="0" w:color="auto"/>
              <w:right w:val="nil"/>
            </w:tcBorders>
          </w:tcPr>
          <w:p w14:paraId="2CBE86EC" w14:textId="0D244E62" w:rsidR="006D0018" w:rsidRPr="0003590A" w:rsidRDefault="006D0018" w:rsidP="006D00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z w:val="13"/>
                <w:szCs w:val="13"/>
              </w:rPr>
            </w:pPr>
            <w:r w:rsidRPr="0003590A">
              <w:rPr>
                <w:rFonts w:ascii="Arial" w:hAnsi="Arial" w:cs="Arial"/>
                <w:color w:val="auto"/>
                <w:sz w:val="13"/>
                <w:szCs w:val="13"/>
              </w:rPr>
              <w:t xml:space="preserve"> 4,444 </w:t>
            </w:r>
          </w:p>
        </w:tc>
        <w:tc>
          <w:tcPr>
            <w:tcW w:w="1134" w:type="dxa"/>
            <w:tcBorders>
              <w:bottom w:val="single" w:sz="4" w:space="0" w:color="auto"/>
            </w:tcBorders>
          </w:tcPr>
          <w:p w14:paraId="244ADA1D" w14:textId="44DFBE8C" w:rsidR="006D0018" w:rsidRPr="0003590A" w:rsidRDefault="006D0018" w:rsidP="006D00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r w:rsidRPr="0003590A">
              <w:rPr>
                <w:rFonts w:ascii="Arial" w:hAnsi="Arial" w:cs="Arial"/>
                <w:color w:val="auto"/>
                <w:sz w:val="13"/>
                <w:szCs w:val="13"/>
              </w:rPr>
              <w:t xml:space="preserve"> 1,712 </w:t>
            </w:r>
          </w:p>
        </w:tc>
        <w:tc>
          <w:tcPr>
            <w:tcW w:w="992" w:type="dxa"/>
            <w:tcBorders>
              <w:bottom w:val="single" w:sz="4" w:space="0" w:color="auto"/>
            </w:tcBorders>
          </w:tcPr>
          <w:p w14:paraId="669E3DDC" w14:textId="569DDC7F" w:rsidR="006D0018" w:rsidRPr="0003590A" w:rsidRDefault="006D0018" w:rsidP="006D00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pacing w:val="-4"/>
                <w:sz w:val="13"/>
                <w:szCs w:val="13"/>
              </w:rPr>
            </w:pPr>
            <w:r w:rsidRPr="0003590A">
              <w:rPr>
                <w:rFonts w:ascii="Arial" w:hAnsi="Arial" w:cs="Arial"/>
                <w:color w:val="auto"/>
                <w:spacing w:val="-2"/>
                <w:sz w:val="13"/>
                <w:szCs w:val="13"/>
              </w:rPr>
              <w:t xml:space="preserve"> -</w:t>
            </w:r>
          </w:p>
        </w:tc>
        <w:tc>
          <w:tcPr>
            <w:tcW w:w="851" w:type="dxa"/>
            <w:tcBorders>
              <w:left w:val="nil"/>
              <w:bottom w:val="single" w:sz="4" w:space="0" w:color="auto"/>
              <w:right w:val="nil"/>
            </w:tcBorders>
          </w:tcPr>
          <w:p w14:paraId="5FB80B05" w14:textId="0F88484C" w:rsidR="006D0018" w:rsidRPr="0003590A" w:rsidRDefault="006D0018" w:rsidP="006D00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 xml:space="preserve"> 28,920 </w:t>
            </w:r>
          </w:p>
        </w:tc>
        <w:tc>
          <w:tcPr>
            <w:tcW w:w="850" w:type="dxa"/>
            <w:tcBorders>
              <w:left w:val="nil"/>
              <w:bottom w:val="single" w:sz="4" w:space="0" w:color="auto"/>
              <w:right w:val="nil"/>
            </w:tcBorders>
          </w:tcPr>
          <w:p w14:paraId="328BA073" w14:textId="110EF661" w:rsidR="006D0018" w:rsidRPr="0003590A" w:rsidRDefault="006D0018" w:rsidP="006D00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 xml:space="preserve"> 30,632 </w:t>
            </w:r>
          </w:p>
        </w:tc>
        <w:tc>
          <w:tcPr>
            <w:tcW w:w="945" w:type="dxa"/>
            <w:tcBorders>
              <w:left w:val="nil"/>
              <w:bottom w:val="single" w:sz="4" w:space="0" w:color="auto"/>
              <w:right w:val="nil"/>
            </w:tcBorders>
          </w:tcPr>
          <w:p w14:paraId="31972941" w14:textId="346D1E31" w:rsidR="006D0018" w:rsidRPr="0003590A" w:rsidRDefault="006D0018" w:rsidP="006D001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r w:rsidRPr="0003590A">
              <w:rPr>
                <w:rFonts w:ascii="Arial" w:hAnsi="Arial" w:cs="Arial"/>
                <w:color w:val="auto"/>
                <w:sz w:val="13"/>
                <w:szCs w:val="13"/>
              </w:rPr>
              <w:t xml:space="preserve"> (44,317)</w:t>
            </w:r>
          </w:p>
        </w:tc>
      </w:tr>
    </w:tbl>
    <w:p w14:paraId="0B058237" w14:textId="59E39A9C" w:rsidR="00614E80" w:rsidRPr="0003590A" w:rsidRDefault="000663FC" w:rsidP="000663FC">
      <w:pPr>
        <w:spacing w:line="300" w:lineRule="exact"/>
        <w:contextualSpacing/>
        <w:rPr>
          <w:rFonts w:ascii="Arial" w:hAnsi="Arial" w:cs="Arial"/>
          <w:sz w:val="18"/>
          <w:szCs w:val="18"/>
        </w:rPr>
      </w:pPr>
      <w:r w:rsidRPr="0003590A">
        <w:rPr>
          <w:rFonts w:ascii="Arial" w:hAnsi="Arial" w:cs="Arial"/>
          <w:sz w:val="18"/>
          <w:szCs w:val="18"/>
          <w:cs/>
        </w:rPr>
        <w:br w:type="page"/>
      </w:r>
    </w:p>
    <w:tbl>
      <w:tblPr>
        <w:tblW w:w="9463" w:type="dxa"/>
        <w:tblInd w:w="108" w:type="dxa"/>
        <w:tblLayout w:type="fixed"/>
        <w:tblLook w:val="0000" w:firstRow="0" w:lastRow="0" w:firstColumn="0" w:lastColumn="0" w:noHBand="0" w:noVBand="0"/>
      </w:tblPr>
      <w:tblGrid>
        <w:gridCol w:w="2694"/>
        <w:gridCol w:w="992"/>
        <w:gridCol w:w="992"/>
        <w:gridCol w:w="1134"/>
        <w:gridCol w:w="992"/>
        <w:gridCol w:w="851"/>
        <w:gridCol w:w="850"/>
        <w:gridCol w:w="945"/>
        <w:gridCol w:w="13"/>
      </w:tblGrid>
      <w:tr w:rsidR="00511240" w:rsidRPr="0003590A" w14:paraId="0965FEF4" w14:textId="77777777">
        <w:tc>
          <w:tcPr>
            <w:tcW w:w="2694" w:type="dxa"/>
            <w:vAlign w:val="bottom"/>
          </w:tcPr>
          <w:p w14:paraId="4B4FCF74" w14:textId="77777777" w:rsidR="00511240" w:rsidRPr="0003590A" w:rsidRDefault="00511240">
            <w:pPr>
              <w:tabs>
                <w:tab w:val="right" w:pos="6840"/>
                <w:tab w:val="left" w:pos="8000"/>
                <w:tab w:val="left" w:pos="8180"/>
                <w:tab w:val="right" w:pos="9180"/>
                <w:tab w:val="right" w:pos="9440"/>
              </w:tabs>
              <w:spacing w:line="240" w:lineRule="exact"/>
              <w:ind w:left="397" w:right="-170"/>
              <w:contextualSpacing/>
              <w:rPr>
                <w:rFonts w:ascii="Arial" w:hAnsi="Arial" w:cs="Arial"/>
                <w:sz w:val="13"/>
                <w:szCs w:val="13"/>
                <w:cs/>
              </w:rPr>
            </w:pPr>
          </w:p>
        </w:tc>
        <w:tc>
          <w:tcPr>
            <w:tcW w:w="6769" w:type="dxa"/>
            <w:gridSpan w:val="8"/>
            <w:tcBorders>
              <w:bottom w:val="single" w:sz="4" w:space="0" w:color="auto"/>
            </w:tcBorders>
            <w:vAlign w:val="bottom"/>
          </w:tcPr>
          <w:p w14:paraId="706C64DA" w14:textId="34FE8C46" w:rsidR="00511240" w:rsidRPr="0003590A" w:rsidRDefault="00511240" w:rsidP="00437706">
            <w:pPr>
              <w:tabs>
                <w:tab w:val="left" w:pos="2430"/>
              </w:tabs>
              <w:spacing w:line="240" w:lineRule="exact"/>
              <w:ind w:right="36"/>
              <w:contextualSpacing/>
              <w:jc w:val="center"/>
              <w:rPr>
                <w:rFonts w:ascii="Arial" w:eastAsia="Browallia New" w:hAnsi="Arial" w:cs="Arial"/>
                <w:b/>
                <w:bCs/>
                <w:sz w:val="13"/>
                <w:szCs w:val="13"/>
              </w:rPr>
            </w:pPr>
            <w:r w:rsidRPr="0003590A">
              <w:rPr>
                <w:rFonts w:ascii="Arial" w:eastAsia="Browallia New" w:hAnsi="Arial" w:cs="Arial"/>
                <w:b/>
                <w:bCs/>
                <w:sz w:val="13"/>
                <w:szCs w:val="13"/>
              </w:rPr>
              <w:t>Equity method and Separate financial statements</w:t>
            </w:r>
          </w:p>
        </w:tc>
      </w:tr>
      <w:tr w:rsidR="00511240" w:rsidRPr="0003590A" w14:paraId="58417144" w14:textId="77777777">
        <w:tc>
          <w:tcPr>
            <w:tcW w:w="2694" w:type="dxa"/>
            <w:vAlign w:val="bottom"/>
          </w:tcPr>
          <w:p w14:paraId="28F27E94" w14:textId="77777777" w:rsidR="00511240" w:rsidRPr="0003590A" w:rsidRDefault="00511240">
            <w:pPr>
              <w:tabs>
                <w:tab w:val="right" w:pos="6840"/>
                <w:tab w:val="left" w:pos="8000"/>
                <w:tab w:val="left" w:pos="8180"/>
                <w:tab w:val="right" w:pos="9180"/>
                <w:tab w:val="right" w:pos="9440"/>
              </w:tabs>
              <w:spacing w:line="240" w:lineRule="exact"/>
              <w:ind w:left="397" w:right="-170"/>
              <w:contextualSpacing/>
              <w:rPr>
                <w:rFonts w:ascii="Arial" w:hAnsi="Arial" w:cs="Arial"/>
                <w:sz w:val="13"/>
                <w:szCs w:val="13"/>
                <w:cs/>
              </w:rPr>
            </w:pPr>
          </w:p>
        </w:tc>
        <w:tc>
          <w:tcPr>
            <w:tcW w:w="6769" w:type="dxa"/>
            <w:gridSpan w:val="8"/>
            <w:tcBorders>
              <w:top w:val="single" w:sz="4" w:space="0" w:color="auto"/>
              <w:bottom w:val="single" w:sz="4" w:space="0" w:color="auto"/>
            </w:tcBorders>
            <w:vAlign w:val="bottom"/>
          </w:tcPr>
          <w:p w14:paraId="79EEC67C" w14:textId="77777777" w:rsidR="00511240" w:rsidRPr="0003590A" w:rsidRDefault="00511240">
            <w:pPr>
              <w:pStyle w:val="BodyTextIndent3"/>
              <w:ind w:left="0"/>
              <w:contextualSpacing/>
              <w:jc w:val="center"/>
              <w:rPr>
                <w:rFonts w:ascii="Arial" w:hAnsi="Arial" w:cs="Arial"/>
                <w:b/>
                <w:bCs/>
                <w:color w:val="auto"/>
                <w:kern w:val="28"/>
                <w:sz w:val="13"/>
                <w:szCs w:val="13"/>
                <w:lang w:val="en-GB"/>
              </w:rPr>
            </w:pPr>
            <w:r w:rsidRPr="0003590A">
              <w:rPr>
                <w:rFonts w:ascii="Arial" w:hAnsi="Arial" w:cs="Arial"/>
                <w:b/>
                <w:bCs/>
                <w:color w:val="auto"/>
                <w:kern w:val="28"/>
                <w:sz w:val="13"/>
                <w:szCs w:val="13"/>
                <w:lang w:val="en-GB"/>
              </w:rPr>
              <w:t>2025</w:t>
            </w:r>
          </w:p>
        </w:tc>
      </w:tr>
      <w:tr w:rsidR="00511240" w:rsidRPr="0003590A" w14:paraId="4B335444" w14:textId="77777777" w:rsidTr="00FA7B54">
        <w:tc>
          <w:tcPr>
            <w:tcW w:w="2694" w:type="dxa"/>
            <w:vMerge w:val="restart"/>
            <w:vAlign w:val="bottom"/>
          </w:tcPr>
          <w:p w14:paraId="61A31F09" w14:textId="77777777" w:rsidR="00511240" w:rsidRPr="0003590A" w:rsidRDefault="00511240">
            <w:pPr>
              <w:tabs>
                <w:tab w:val="right" w:pos="6840"/>
                <w:tab w:val="left" w:pos="8000"/>
                <w:tab w:val="left" w:pos="8180"/>
                <w:tab w:val="right" w:pos="9180"/>
                <w:tab w:val="right" w:pos="9440"/>
              </w:tabs>
              <w:spacing w:line="240" w:lineRule="exact"/>
              <w:ind w:left="397" w:right="-170"/>
              <w:contextualSpacing/>
              <w:rPr>
                <w:rFonts w:ascii="Arial" w:hAnsi="Arial" w:cs="Arial"/>
                <w:sz w:val="13"/>
                <w:szCs w:val="13"/>
                <w:cs/>
              </w:rPr>
            </w:pPr>
          </w:p>
        </w:tc>
        <w:tc>
          <w:tcPr>
            <w:tcW w:w="992" w:type="dxa"/>
            <w:vMerge w:val="restart"/>
            <w:tcBorders>
              <w:top w:val="single" w:sz="4" w:space="0" w:color="auto"/>
            </w:tcBorders>
            <w:vAlign w:val="bottom"/>
          </w:tcPr>
          <w:p w14:paraId="49EA743C"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ind w:left="0"/>
              <w:contextualSpacing/>
              <w:jc w:val="right"/>
              <w:rPr>
                <w:rFonts w:ascii="Arial" w:hAnsi="Arial" w:cs="Arial"/>
                <w:b/>
                <w:bCs/>
                <w:color w:val="auto"/>
                <w:sz w:val="13"/>
                <w:szCs w:val="13"/>
              </w:rPr>
            </w:pPr>
            <w:r w:rsidRPr="0003590A">
              <w:rPr>
                <w:rFonts w:ascii="Arial" w:hAnsi="Arial" w:cs="Arial"/>
                <w:b/>
                <w:bCs/>
                <w:color w:val="auto"/>
                <w:sz w:val="13"/>
                <w:szCs w:val="13"/>
              </w:rPr>
              <w:t>Present</w:t>
            </w:r>
          </w:p>
          <w:p w14:paraId="427A0514" w14:textId="6F0085C9" w:rsidR="00511240" w:rsidRPr="0003590A" w:rsidRDefault="00511240">
            <w:pPr>
              <w:pStyle w:val="BodyTextIndent3"/>
              <w:tabs>
                <w:tab w:val="decimal" w:pos="1043"/>
              </w:tabs>
              <w:ind w:left="0"/>
              <w:contextualSpacing/>
              <w:jc w:val="right"/>
              <w:rPr>
                <w:rFonts w:ascii="Arial" w:hAnsi="Arial" w:cs="Arial"/>
                <w:b/>
                <w:bCs/>
                <w:color w:val="auto"/>
                <w:kern w:val="28"/>
                <w:sz w:val="13"/>
                <w:szCs w:val="13"/>
                <w:lang w:val="en-GB"/>
              </w:rPr>
            </w:pPr>
            <w:r w:rsidRPr="0003590A">
              <w:rPr>
                <w:rFonts w:ascii="Arial" w:hAnsi="Arial" w:cs="Arial"/>
                <w:b/>
                <w:bCs/>
                <w:color w:val="auto"/>
                <w:sz w:val="13"/>
                <w:szCs w:val="13"/>
              </w:rPr>
              <w:t xml:space="preserve">value of </w:t>
            </w:r>
          </w:p>
        </w:tc>
        <w:tc>
          <w:tcPr>
            <w:tcW w:w="992" w:type="dxa"/>
            <w:vMerge w:val="restart"/>
            <w:tcBorders>
              <w:top w:val="single" w:sz="4" w:space="0" w:color="auto"/>
            </w:tcBorders>
            <w:vAlign w:val="bottom"/>
          </w:tcPr>
          <w:p w14:paraId="5E219D97" w14:textId="7BC9C45D" w:rsidR="00511240" w:rsidRPr="0003590A" w:rsidRDefault="00511240">
            <w:pPr>
              <w:pStyle w:val="BodyTextIndent3"/>
              <w:tabs>
                <w:tab w:val="decimal" w:pos="1005"/>
              </w:tabs>
              <w:ind w:left="0"/>
              <w:contextualSpacing/>
              <w:jc w:val="right"/>
              <w:rPr>
                <w:rFonts w:ascii="Arial" w:hAnsi="Arial" w:cs="Arial"/>
                <w:b/>
                <w:bCs/>
                <w:color w:val="auto"/>
                <w:kern w:val="28"/>
                <w:sz w:val="13"/>
                <w:szCs w:val="13"/>
                <w:lang w:val="en-GB"/>
              </w:rPr>
            </w:pPr>
            <w:r w:rsidRPr="0003590A">
              <w:rPr>
                <w:rFonts w:ascii="Arial" w:hAnsi="Arial" w:cs="Arial"/>
                <w:b/>
                <w:bCs/>
                <w:color w:val="auto"/>
                <w:sz w:val="13"/>
                <w:szCs w:val="13"/>
                <w:lang w:val="en-GB"/>
              </w:rPr>
              <w:t xml:space="preserve">Risk adjustment for non- </w:t>
            </w:r>
          </w:p>
        </w:tc>
        <w:tc>
          <w:tcPr>
            <w:tcW w:w="3827" w:type="dxa"/>
            <w:gridSpan w:val="4"/>
            <w:tcBorders>
              <w:top w:val="single" w:sz="4" w:space="0" w:color="auto"/>
              <w:bottom w:val="single" w:sz="4" w:space="0" w:color="auto"/>
            </w:tcBorders>
            <w:vAlign w:val="bottom"/>
          </w:tcPr>
          <w:p w14:paraId="4AA79514" w14:textId="77777777" w:rsidR="00511240" w:rsidRPr="0003590A" w:rsidRDefault="00511240">
            <w:pPr>
              <w:pStyle w:val="BodyTextIndent3"/>
              <w:ind w:left="0"/>
              <w:contextualSpacing/>
              <w:jc w:val="center"/>
              <w:rPr>
                <w:rFonts w:ascii="Arial" w:hAnsi="Arial" w:cs="Arial"/>
                <w:b/>
                <w:bCs/>
                <w:color w:val="auto"/>
                <w:kern w:val="28"/>
                <w:sz w:val="13"/>
                <w:szCs w:val="13"/>
                <w:lang w:val="en-GB"/>
              </w:rPr>
            </w:pPr>
            <w:r w:rsidRPr="0003590A">
              <w:rPr>
                <w:rFonts w:ascii="Arial" w:hAnsi="Arial" w:cs="Arial"/>
                <w:b/>
                <w:bCs/>
                <w:color w:val="auto"/>
                <w:kern w:val="28"/>
                <w:sz w:val="13"/>
                <w:szCs w:val="13"/>
                <w:lang w:val="en-GB"/>
              </w:rPr>
              <w:t>Contractual service margin</w:t>
            </w:r>
          </w:p>
        </w:tc>
        <w:tc>
          <w:tcPr>
            <w:tcW w:w="958" w:type="dxa"/>
            <w:gridSpan w:val="2"/>
            <w:tcBorders>
              <w:top w:val="single" w:sz="4" w:space="0" w:color="auto"/>
            </w:tcBorders>
            <w:vAlign w:val="bottom"/>
          </w:tcPr>
          <w:p w14:paraId="1A0EF756" w14:textId="77777777" w:rsidR="00511240" w:rsidRPr="0003590A" w:rsidRDefault="00511240">
            <w:pPr>
              <w:pStyle w:val="BodyTextIndent3"/>
              <w:ind w:left="0"/>
              <w:contextualSpacing/>
              <w:jc w:val="center"/>
              <w:rPr>
                <w:rFonts w:ascii="Arial" w:hAnsi="Arial" w:cs="Arial"/>
                <w:b/>
                <w:bCs/>
                <w:color w:val="auto"/>
                <w:kern w:val="28"/>
                <w:sz w:val="13"/>
                <w:szCs w:val="13"/>
                <w:lang w:val="en-GB"/>
              </w:rPr>
            </w:pPr>
          </w:p>
        </w:tc>
      </w:tr>
      <w:tr w:rsidR="00511240" w:rsidRPr="0003590A" w14:paraId="75B5FA16" w14:textId="77777777" w:rsidTr="00FA7B54">
        <w:trPr>
          <w:gridAfter w:val="1"/>
          <w:wAfter w:w="13" w:type="dxa"/>
        </w:trPr>
        <w:tc>
          <w:tcPr>
            <w:tcW w:w="2694" w:type="dxa"/>
            <w:vMerge/>
            <w:tcBorders>
              <w:top w:val="single" w:sz="4" w:space="0" w:color="auto"/>
            </w:tcBorders>
            <w:vAlign w:val="bottom"/>
          </w:tcPr>
          <w:p w14:paraId="0B348D1F" w14:textId="77777777" w:rsidR="00511240" w:rsidRPr="0003590A" w:rsidRDefault="00511240">
            <w:pPr>
              <w:tabs>
                <w:tab w:val="right" w:pos="6840"/>
                <w:tab w:val="left" w:pos="8000"/>
                <w:tab w:val="left" w:pos="8180"/>
                <w:tab w:val="right" w:pos="9180"/>
                <w:tab w:val="right" w:pos="9440"/>
              </w:tabs>
              <w:spacing w:line="240" w:lineRule="exact"/>
              <w:ind w:left="436" w:right="-14"/>
              <w:contextualSpacing/>
              <w:rPr>
                <w:rFonts w:ascii="Arial" w:hAnsi="Arial" w:cs="Arial"/>
                <w:sz w:val="13"/>
                <w:szCs w:val="13"/>
                <w:cs/>
              </w:rPr>
            </w:pPr>
          </w:p>
        </w:tc>
        <w:tc>
          <w:tcPr>
            <w:tcW w:w="992" w:type="dxa"/>
            <w:vMerge/>
            <w:tcBorders>
              <w:top w:val="single" w:sz="4" w:space="0" w:color="auto"/>
            </w:tcBorders>
            <w:vAlign w:val="bottom"/>
          </w:tcPr>
          <w:p w14:paraId="7A169E9F"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3"/>
              </w:tabs>
              <w:ind w:left="0"/>
              <w:contextualSpacing/>
              <w:jc w:val="right"/>
              <w:rPr>
                <w:rFonts w:ascii="Arial" w:hAnsi="Arial" w:cs="Arial"/>
                <w:b/>
                <w:bCs/>
                <w:color w:val="auto"/>
                <w:sz w:val="13"/>
                <w:szCs w:val="13"/>
              </w:rPr>
            </w:pPr>
          </w:p>
        </w:tc>
        <w:tc>
          <w:tcPr>
            <w:tcW w:w="992" w:type="dxa"/>
            <w:vMerge/>
            <w:tcBorders>
              <w:top w:val="single" w:sz="4" w:space="0" w:color="auto"/>
            </w:tcBorders>
            <w:vAlign w:val="bottom"/>
          </w:tcPr>
          <w:p w14:paraId="50D03B16"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b/>
                <w:bCs/>
                <w:color w:val="auto"/>
                <w:sz w:val="13"/>
                <w:szCs w:val="13"/>
                <w:lang w:val="en-GB"/>
              </w:rPr>
            </w:pPr>
          </w:p>
        </w:tc>
        <w:tc>
          <w:tcPr>
            <w:tcW w:w="1134" w:type="dxa"/>
            <w:tcBorders>
              <w:top w:val="single" w:sz="4" w:space="0" w:color="auto"/>
            </w:tcBorders>
            <w:vAlign w:val="bottom"/>
          </w:tcPr>
          <w:p w14:paraId="5F77A89C"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3"/>
              </w:tabs>
              <w:ind w:left="0" w:right="57"/>
              <w:contextualSpacing/>
              <w:jc w:val="right"/>
              <w:rPr>
                <w:rFonts w:ascii="Arial" w:hAnsi="Arial" w:cs="Arial"/>
                <w:b/>
                <w:bCs/>
                <w:color w:val="auto"/>
                <w:sz w:val="13"/>
                <w:szCs w:val="13"/>
              </w:rPr>
            </w:pPr>
            <w:r w:rsidRPr="0003590A">
              <w:rPr>
                <w:rFonts w:ascii="Arial" w:hAnsi="Arial" w:cs="Arial"/>
                <w:b/>
                <w:bCs/>
                <w:color w:val="auto"/>
                <w:sz w:val="13"/>
                <w:szCs w:val="13"/>
              </w:rPr>
              <w:t>Contracts measured under modified retrospective</w:t>
            </w:r>
          </w:p>
        </w:tc>
        <w:tc>
          <w:tcPr>
            <w:tcW w:w="992" w:type="dxa"/>
            <w:tcBorders>
              <w:top w:val="single" w:sz="4" w:space="0" w:color="auto"/>
            </w:tcBorders>
            <w:vAlign w:val="bottom"/>
          </w:tcPr>
          <w:p w14:paraId="0C8C5EEA"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ind w:left="0"/>
              <w:contextualSpacing/>
              <w:jc w:val="right"/>
              <w:rPr>
                <w:rFonts w:ascii="Arial" w:hAnsi="Arial" w:cs="Arial"/>
                <w:b/>
                <w:bCs/>
                <w:color w:val="auto"/>
                <w:kern w:val="28"/>
                <w:sz w:val="13"/>
                <w:szCs w:val="13"/>
                <w:lang w:val="en-GB"/>
              </w:rPr>
            </w:pPr>
            <w:r w:rsidRPr="0003590A">
              <w:rPr>
                <w:rFonts w:ascii="Arial" w:hAnsi="Arial" w:cs="Arial"/>
                <w:b/>
                <w:bCs/>
                <w:color w:val="auto"/>
                <w:sz w:val="13"/>
                <w:szCs w:val="13"/>
              </w:rPr>
              <w:t>Contracts measured under f</w:t>
            </w:r>
            <w:r w:rsidRPr="0003590A">
              <w:rPr>
                <w:rFonts w:ascii="Arial" w:hAnsi="Arial" w:cs="Arial"/>
                <w:b/>
                <w:bCs/>
                <w:color w:val="auto"/>
                <w:sz w:val="13"/>
                <w:szCs w:val="13"/>
                <w:lang w:val="en-GB"/>
              </w:rPr>
              <w:t>air value</w:t>
            </w:r>
          </w:p>
        </w:tc>
        <w:tc>
          <w:tcPr>
            <w:tcW w:w="851" w:type="dxa"/>
            <w:tcBorders>
              <w:top w:val="single" w:sz="4" w:space="0" w:color="auto"/>
            </w:tcBorders>
            <w:vAlign w:val="bottom"/>
          </w:tcPr>
          <w:p w14:paraId="00D49D03" w14:textId="7083C499"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3"/>
              </w:tabs>
              <w:ind w:left="0"/>
              <w:contextualSpacing/>
              <w:jc w:val="right"/>
              <w:rPr>
                <w:rFonts w:ascii="Arial" w:hAnsi="Arial" w:cs="Arial"/>
                <w:b/>
                <w:bCs/>
                <w:color w:val="auto"/>
                <w:kern w:val="28"/>
                <w:sz w:val="13"/>
                <w:szCs w:val="13"/>
                <w:lang w:val="en-GB"/>
              </w:rPr>
            </w:pPr>
          </w:p>
        </w:tc>
        <w:tc>
          <w:tcPr>
            <w:tcW w:w="850" w:type="dxa"/>
            <w:tcBorders>
              <w:top w:val="single" w:sz="4" w:space="0" w:color="auto"/>
            </w:tcBorders>
          </w:tcPr>
          <w:p w14:paraId="779837E1"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ind w:left="0"/>
              <w:contextualSpacing/>
              <w:jc w:val="right"/>
              <w:rPr>
                <w:rFonts w:ascii="Arial" w:hAnsi="Arial" w:cs="Arial"/>
                <w:b/>
                <w:bCs/>
                <w:color w:val="auto"/>
                <w:kern w:val="28"/>
                <w:sz w:val="13"/>
                <w:szCs w:val="13"/>
                <w:lang w:val="en-GB"/>
              </w:rPr>
            </w:pPr>
          </w:p>
          <w:p w14:paraId="25A4B0FF"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ind w:left="0"/>
              <w:contextualSpacing/>
              <w:jc w:val="right"/>
              <w:rPr>
                <w:rFonts w:ascii="Arial" w:hAnsi="Arial" w:cs="Arial"/>
                <w:b/>
                <w:bCs/>
                <w:color w:val="auto"/>
                <w:kern w:val="28"/>
                <w:sz w:val="13"/>
                <w:szCs w:val="13"/>
                <w:lang w:val="en-GB"/>
              </w:rPr>
            </w:pPr>
          </w:p>
          <w:p w14:paraId="3A26E833" w14:textId="2E6914BA"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96"/>
              </w:tabs>
              <w:ind w:left="0"/>
              <w:contextualSpacing/>
              <w:jc w:val="right"/>
              <w:rPr>
                <w:rFonts w:ascii="Arial" w:hAnsi="Arial" w:cs="Arial"/>
                <w:b/>
                <w:bCs/>
                <w:color w:val="auto"/>
                <w:kern w:val="28"/>
                <w:sz w:val="13"/>
                <w:szCs w:val="13"/>
                <w:lang w:val="en-GB"/>
              </w:rPr>
            </w:pPr>
          </w:p>
        </w:tc>
        <w:tc>
          <w:tcPr>
            <w:tcW w:w="945" w:type="dxa"/>
            <w:vAlign w:val="bottom"/>
          </w:tcPr>
          <w:p w14:paraId="01A6C3E6"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ind w:left="0"/>
              <w:contextualSpacing/>
              <w:jc w:val="right"/>
              <w:rPr>
                <w:rFonts w:ascii="Arial" w:hAnsi="Arial" w:cs="Arial"/>
                <w:b/>
                <w:bCs/>
                <w:color w:val="auto"/>
                <w:kern w:val="28"/>
                <w:sz w:val="13"/>
                <w:szCs w:val="13"/>
                <w:lang w:val="en-GB"/>
              </w:rPr>
            </w:pPr>
          </w:p>
        </w:tc>
      </w:tr>
      <w:tr w:rsidR="00511240" w:rsidRPr="0003590A" w14:paraId="5A3BE3C6" w14:textId="77777777" w:rsidTr="00FA7B54">
        <w:trPr>
          <w:gridAfter w:val="1"/>
          <w:wAfter w:w="13" w:type="dxa"/>
          <w:trHeight w:val="66"/>
        </w:trPr>
        <w:tc>
          <w:tcPr>
            <w:tcW w:w="2694" w:type="dxa"/>
            <w:vAlign w:val="bottom"/>
          </w:tcPr>
          <w:p w14:paraId="61480C49" w14:textId="77777777" w:rsidR="00511240" w:rsidRPr="0003590A" w:rsidRDefault="00511240">
            <w:pPr>
              <w:tabs>
                <w:tab w:val="right" w:pos="6840"/>
                <w:tab w:val="left" w:pos="8000"/>
                <w:tab w:val="left" w:pos="8180"/>
                <w:tab w:val="right" w:pos="9180"/>
                <w:tab w:val="right" w:pos="9440"/>
              </w:tabs>
              <w:spacing w:line="240" w:lineRule="exact"/>
              <w:ind w:right="-14"/>
              <w:contextualSpacing/>
              <w:jc w:val="center"/>
              <w:rPr>
                <w:rFonts w:ascii="Arial" w:hAnsi="Arial" w:cs="Arial"/>
                <w:b/>
                <w:bCs/>
                <w:sz w:val="13"/>
                <w:szCs w:val="13"/>
              </w:rPr>
            </w:pPr>
          </w:p>
        </w:tc>
        <w:tc>
          <w:tcPr>
            <w:tcW w:w="992" w:type="dxa"/>
            <w:vAlign w:val="bottom"/>
          </w:tcPr>
          <w:p w14:paraId="0C3F2A8F" w14:textId="07867C8D" w:rsidR="00811147" w:rsidRPr="0003590A" w:rsidRDefault="0081114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ind w:left="0"/>
              <w:contextualSpacing/>
              <w:jc w:val="right"/>
              <w:rPr>
                <w:rFonts w:ascii="Arial" w:hAnsi="Arial" w:cs="Arial"/>
                <w:b/>
                <w:bCs/>
                <w:color w:val="auto"/>
                <w:sz w:val="13"/>
                <w:szCs w:val="13"/>
              </w:rPr>
            </w:pPr>
            <w:r w:rsidRPr="0003590A">
              <w:rPr>
                <w:rFonts w:ascii="Arial" w:hAnsi="Arial" w:cs="Arial"/>
                <w:b/>
                <w:bCs/>
                <w:color w:val="auto"/>
                <w:sz w:val="13"/>
                <w:szCs w:val="13"/>
              </w:rPr>
              <w:t>future</w:t>
            </w:r>
          </w:p>
          <w:p w14:paraId="240C4049" w14:textId="6B7BECFA" w:rsidR="00511240" w:rsidRPr="0003590A" w:rsidRDefault="0081114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ind w:left="0"/>
              <w:contextualSpacing/>
              <w:jc w:val="right"/>
              <w:rPr>
                <w:rFonts w:ascii="Arial" w:hAnsi="Arial" w:cs="Arial"/>
                <w:b/>
                <w:bCs/>
                <w:color w:val="auto"/>
                <w:sz w:val="13"/>
                <w:szCs w:val="13"/>
              </w:rPr>
            </w:pPr>
            <w:r w:rsidRPr="0003590A">
              <w:rPr>
                <w:rFonts w:ascii="Arial" w:hAnsi="Arial" w:cs="Arial"/>
                <w:b/>
                <w:bCs/>
                <w:color w:val="auto"/>
                <w:sz w:val="13"/>
                <w:szCs w:val="13"/>
              </w:rPr>
              <w:t xml:space="preserve">cash </w:t>
            </w:r>
            <w:r w:rsidR="00511240" w:rsidRPr="0003590A">
              <w:rPr>
                <w:rFonts w:ascii="Arial" w:hAnsi="Arial" w:cs="Arial"/>
                <w:b/>
                <w:bCs/>
                <w:color w:val="auto"/>
                <w:sz w:val="13"/>
                <w:szCs w:val="13"/>
              </w:rPr>
              <w:t>flows</w:t>
            </w:r>
          </w:p>
        </w:tc>
        <w:tc>
          <w:tcPr>
            <w:tcW w:w="992" w:type="dxa"/>
            <w:vAlign w:val="bottom"/>
          </w:tcPr>
          <w:p w14:paraId="050AFC5A" w14:textId="5521A36A" w:rsidR="00511240" w:rsidRPr="0003590A" w:rsidRDefault="0081114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0"/>
              <w:contextualSpacing/>
              <w:jc w:val="right"/>
              <w:rPr>
                <w:rFonts w:ascii="Arial" w:hAnsi="Arial" w:cs="Arial"/>
                <w:b/>
                <w:bCs/>
                <w:color w:val="auto"/>
                <w:sz w:val="13"/>
                <w:szCs w:val="13"/>
                <w:lang w:val="en-GB"/>
              </w:rPr>
            </w:pPr>
            <w:r w:rsidRPr="0003590A">
              <w:rPr>
                <w:rFonts w:ascii="Arial" w:hAnsi="Arial" w:cs="Arial"/>
                <w:b/>
                <w:bCs/>
                <w:color w:val="auto"/>
                <w:sz w:val="13"/>
                <w:szCs w:val="13"/>
                <w:lang w:val="en-GB"/>
              </w:rPr>
              <w:t xml:space="preserve">financial </w:t>
            </w:r>
            <w:r w:rsidR="00511240" w:rsidRPr="0003590A">
              <w:rPr>
                <w:rFonts w:ascii="Arial" w:hAnsi="Arial" w:cs="Arial"/>
                <w:b/>
                <w:bCs/>
                <w:color w:val="auto"/>
                <w:sz w:val="13"/>
                <w:szCs w:val="13"/>
                <w:lang w:val="en-GB"/>
              </w:rPr>
              <w:t>risk</w:t>
            </w:r>
          </w:p>
        </w:tc>
        <w:tc>
          <w:tcPr>
            <w:tcW w:w="1134" w:type="dxa"/>
            <w:vAlign w:val="bottom"/>
          </w:tcPr>
          <w:p w14:paraId="117FB548"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3"/>
              </w:tabs>
              <w:ind w:left="0" w:right="57"/>
              <w:contextualSpacing/>
              <w:jc w:val="right"/>
              <w:rPr>
                <w:rFonts w:ascii="Arial" w:hAnsi="Arial" w:cs="Arial"/>
                <w:b/>
                <w:bCs/>
                <w:color w:val="auto"/>
                <w:sz w:val="13"/>
                <w:szCs w:val="13"/>
              </w:rPr>
            </w:pPr>
            <w:r w:rsidRPr="0003590A">
              <w:rPr>
                <w:rFonts w:ascii="Arial" w:hAnsi="Arial" w:cs="Arial"/>
                <w:b/>
                <w:bCs/>
                <w:color w:val="auto"/>
                <w:sz w:val="13"/>
                <w:szCs w:val="13"/>
              </w:rPr>
              <w:t>approach at transition</w:t>
            </w:r>
          </w:p>
        </w:tc>
        <w:tc>
          <w:tcPr>
            <w:tcW w:w="992" w:type="dxa"/>
            <w:vAlign w:val="bottom"/>
          </w:tcPr>
          <w:p w14:paraId="6B5A418D"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ind w:left="0"/>
              <w:contextualSpacing/>
              <w:jc w:val="right"/>
              <w:rPr>
                <w:rFonts w:ascii="Arial" w:hAnsi="Arial" w:cs="Arial"/>
                <w:b/>
                <w:bCs/>
                <w:color w:val="auto"/>
                <w:sz w:val="13"/>
                <w:szCs w:val="13"/>
                <w:lang w:val="en-GB"/>
              </w:rPr>
            </w:pPr>
            <w:r w:rsidRPr="0003590A">
              <w:rPr>
                <w:rFonts w:ascii="Arial" w:hAnsi="Arial" w:cs="Arial"/>
                <w:b/>
                <w:bCs/>
                <w:color w:val="auto"/>
                <w:sz w:val="13"/>
                <w:szCs w:val="13"/>
              </w:rPr>
              <w:t>approach at transition</w:t>
            </w:r>
          </w:p>
        </w:tc>
        <w:tc>
          <w:tcPr>
            <w:tcW w:w="851" w:type="dxa"/>
            <w:vAlign w:val="bottom"/>
          </w:tcPr>
          <w:p w14:paraId="335FC286" w14:textId="77777777" w:rsidR="007A6895" w:rsidRPr="0003590A" w:rsidRDefault="007A6895" w:rsidP="007A689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ind w:left="0"/>
              <w:contextualSpacing/>
              <w:jc w:val="right"/>
              <w:rPr>
                <w:rFonts w:ascii="Arial" w:hAnsi="Arial" w:cs="Arial"/>
                <w:b/>
                <w:bCs/>
                <w:color w:val="auto"/>
                <w:sz w:val="13"/>
                <w:szCs w:val="13"/>
                <w:lang w:val="en-GB"/>
              </w:rPr>
            </w:pPr>
          </w:p>
          <w:p w14:paraId="0091B97C" w14:textId="1CA42CB8" w:rsidR="00511240" w:rsidRPr="0003590A" w:rsidRDefault="007A689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3"/>
              </w:tabs>
              <w:ind w:left="0"/>
              <w:contextualSpacing/>
              <w:jc w:val="right"/>
              <w:rPr>
                <w:rFonts w:ascii="Arial" w:hAnsi="Arial" w:cs="Arial"/>
                <w:b/>
                <w:bCs/>
                <w:color w:val="auto"/>
                <w:sz w:val="13"/>
                <w:szCs w:val="13"/>
                <w:lang w:val="en-GB"/>
              </w:rPr>
            </w:pPr>
            <w:r w:rsidRPr="0003590A">
              <w:rPr>
                <w:rFonts w:ascii="Arial" w:hAnsi="Arial" w:cs="Arial"/>
                <w:b/>
                <w:bCs/>
                <w:color w:val="auto"/>
                <w:sz w:val="13"/>
                <w:szCs w:val="13"/>
                <w:lang w:val="en-GB"/>
              </w:rPr>
              <w:t>Other</w:t>
            </w:r>
          </w:p>
        </w:tc>
        <w:tc>
          <w:tcPr>
            <w:tcW w:w="850" w:type="dxa"/>
          </w:tcPr>
          <w:p w14:paraId="79EC2DE3" w14:textId="36796695" w:rsidR="007A6895" w:rsidRPr="0003590A" w:rsidRDefault="007A6895" w:rsidP="007A689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96"/>
              </w:tabs>
              <w:ind w:left="0"/>
              <w:contextualSpacing/>
              <w:jc w:val="right"/>
              <w:rPr>
                <w:rFonts w:ascii="Arial" w:hAnsi="Arial" w:cs="Arial"/>
                <w:b/>
                <w:bCs/>
                <w:color w:val="auto"/>
                <w:sz w:val="13"/>
                <w:szCs w:val="13"/>
                <w:lang w:val="en-GB"/>
              </w:rPr>
            </w:pPr>
            <w:r w:rsidRPr="0003590A">
              <w:rPr>
                <w:rFonts w:ascii="Arial" w:hAnsi="Arial" w:cs="Arial"/>
                <w:b/>
                <w:bCs/>
                <w:color w:val="auto"/>
                <w:kern w:val="28"/>
                <w:sz w:val="13"/>
                <w:szCs w:val="13"/>
                <w:lang w:val="en-GB"/>
              </w:rPr>
              <w:t>Total</w:t>
            </w:r>
          </w:p>
          <w:p w14:paraId="718575E1"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96"/>
              </w:tabs>
              <w:ind w:left="0"/>
              <w:contextualSpacing/>
              <w:jc w:val="right"/>
              <w:rPr>
                <w:rFonts w:ascii="Arial" w:hAnsi="Arial" w:cs="Arial"/>
                <w:b/>
                <w:bCs/>
                <w:color w:val="auto"/>
                <w:sz w:val="13"/>
                <w:szCs w:val="13"/>
                <w:lang w:val="en-GB"/>
              </w:rPr>
            </w:pPr>
            <w:r w:rsidRPr="0003590A">
              <w:rPr>
                <w:rFonts w:ascii="Arial" w:hAnsi="Arial" w:cs="Arial"/>
                <w:b/>
                <w:bCs/>
                <w:color w:val="auto"/>
                <w:sz w:val="13"/>
                <w:szCs w:val="13"/>
                <w:lang w:val="en-GB"/>
              </w:rPr>
              <w:t>CSM</w:t>
            </w:r>
          </w:p>
        </w:tc>
        <w:tc>
          <w:tcPr>
            <w:tcW w:w="945" w:type="dxa"/>
            <w:vAlign w:val="bottom"/>
          </w:tcPr>
          <w:p w14:paraId="28081C8C"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25"/>
              </w:tabs>
              <w:ind w:left="0"/>
              <w:contextualSpacing/>
              <w:jc w:val="right"/>
              <w:rPr>
                <w:rFonts w:ascii="Arial" w:hAnsi="Arial" w:cs="Arial"/>
                <w:b/>
                <w:bCs/>
                <w:color w:val="auto"/>
                <w:sz w:val="13"/>
                <w:szCs w:val="13"/>
                <w:lang w:val="en-GB"/>
              </w:rPr>
            </w:pPr>
            <w:r w:rsidRPr="0003590A">
              <w:rPr>
                <w:rFonts w:ascii="Arial" w:hAnsi="Arial" w:cs="Arial"/>
                <w:b/>
                <w:bCs/>
                <w:color w:val="auto"/>
                <w:sz w:val="13"/>
                <w:szCs w:val="13"/>
                <w:lang w:val="en-GB"/>
              </w:rPr>
              <w:t>Total</w:t>
            </w:r>
          </w:p>
        </w:tc>
      </w:tr>
      <w:tr w:rsidR="00511240" w:rsidRPr="0003590A" w14:paraId="3BFC7BF0" w14:textId="77777777" w:rsidTr="00FA7B54">
        <w:trPr>
          <w:gridAfter w:val="1"/>
          <w:wAfter w:w="13" w:type="dxa"/>
        </w:trPr>
        <w:tc>
          <w:tcPr>
            <w:tcW w:w="2694" w:type="dxa"/>
            <w:vAlign w:val="bottom"/>
          </w:tcPr>
          <w:p w14:paraId="469E169E" w14:textId="77777777" w:rsidR="00511240" w:rsidRPr="0003590A" w:rsidRDefault="00511240">
            <w:pPr>
              <w:tabs>
                <w:tab w:val="right" w:pos="6840"/>
                <w:tab w:val="left" w:pos="8000"/>
                <w:tab w:val="left" w:pos="8180"/>
                <w:tab w:val="right" w:pos="9180"/>
                <w:tab w:val="right" w:pos="9440"/>
              </w:tabs>
              <w:spacing w:line="240" w:lineRule="exact"/>
              <w:ind w:right="-14"/>
              <w:contextualSpacing/>
              <w:jc w:val="center"/>
              <w:rPr>
                <w:rFonts w:ascii="Arial" w:hAnsi="Arial" w:cs="Arial"/>
                <w:b/>
                <w:bCs/>
                <w:sz w:val="13"/>
                <w:szCs w:val="13"/>
              </w:rPr>
            </w:pPr>
          </w:p>
        </w:tc>
        <w:tc>
          <w:tcPr>
            <w:tcW w:w="992" w:type="dxa"/>
            <w:vAlign w:val="bottom"/>
          </w:tcPr>
          <w:p w14:paraId="39D6969F"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ind w:left="0"/>
              <w:contextualSpacing/>
              <w:jc w:val="right"/>
              <w:rPr>
                <w:rFonts w:ascii="Arial" w:hAnsi="Arial" w:cs="Arial"/>
                <w:b/>
                <w:bCs/>
                <w:color w:val="auto"/>
                <w:sz w:val="13"/>
                <w:szCs w:val="13"/>
              </w:rPr>
            </w:pPr>
            <w:r w:rsidRPr="0003590A">
              <w:rPr>
                <w:rFonts w:ascii="Arial" w:hAnsi="Arial" w:cs="Arial"/>
                <w:b/>
                <w:bCs/>
                <w:color w:val="auto"/>
                <w:sz w:val="13"/>
                <w:szCs w:val="13"/>
              </w:rPr>
              <w:t>Thousand</w:t>
            </w:r>
          </w:p>
        </w:tc>
        <w:tc>
          <w:tcPr>
            <w:tcW w:w="992" w:type="dxa"/>
            <w:vAlign w:val="bottom"/>
          </w:tcPr>
          <w:p w14:paraId="785D28D3" w14:textId="77777777" w:rsidR="00511240" w:rsidRPr="0003590A" w:rsidRDefault="00511240" w:rsidP="0081114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ind w:left="0"/>
              <w:contextualSpacing/>
              <w:jc w:val="right"/>
              <w:rPr>
                <w:rFonts w:ascii="Arial" w:hAnsi="Arial" w:cs="Arial"/>
                <w:b/>
                <w:bCs/>
                <w:color w:val="auto"/>
                <w:sz w:val="13"/>
                <w:szCs w:val="13"/>
              </w:rPr>
            </w:pPr>
            <w:r w:rsidRPr="0003590A">
              <w:rPr>
                <w:rFonts w:ascii="Arial" w:hAnsi="Arial" w:cs="Arial"/>
                <w:b/>
                <w:bCs/>
                <w:color w:val="auto"/>
                <w:sz w:val="13"/>
                <w:szCs w:val="13"/>
              </w:rPr>
              <w:t>Thousand</w:t>
            </w:r>
          </w:p>
        </w:tc>
        <w:tc>
          <w:tcPr>
            <w:tcW w:w="1134" w:type="dxa"/>
            <w:vAlign w:val="bottom"/>
          </w:tcPr>
          <w:p w14:paraId="28F42967"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3"/>
              </w:tabs>
              <w:ind w:left="0" w:right="57"/>
              <w:contextualSpacing/>
              <w:jc w:val="right"/>
              <w:rPr>
                <w:rFonts w:ascii="Arial" w:hAnsi="Arial" w:cs="Arial"/>
                <w:b/>
                <w:bCs/>
                <w:color w:val="auto"/>
                <w:sz w:val="13"/>
                <w:szCs w:val="13"/>
              </w:rPr>
            </w:pPr>
            <w:r w:rsidRPr="0003590A">
              <w:rPr>
                <w:rFonts w:ascii="Arial" w:hAnsi="Arial" w:cs="Arial"/>
                <w:b/>
                <w:bCs/>
                <w:color w:val="auto"/>
                <w:sz w:val="13"/>
                <w:szCs w:val="13"/>
              </w:rPr>
              <w:t>Thousand</w:t>
            </w:r>
          </w:p>
        </w:tc>
        <w:tc>
          <w:tcPr>
            <w:tcW w:w="992" w:type="dxa"/>
            <w:vAlign w:val="bottom"/>
          </w:tcPr>
          <w:p w14:paraId="39E52CE9"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ind w:left="0"/>
              <w:contextualSpacing/>
              <w:jc w:val="right"/>
              <w:rPr>
                <w:rFonts w:ascii="Arial" w:hAnsi="Arial" w:cs="Arial"/>
                <w:b/>
                <w:bCs/>
                <w:color w:val="auto"/>
                <w:sz w:val="13"/>
                <w:szCs w:val="13"/>
                <w:lang w:val="en-GB"/>
              </w:rPr>
            </w:pPr>
            <w:r w:rsidRPr="0003590A">
              <w:rPr>
                <w:rFonts w:ascii="Arial" w:hAnsi="Arial" w:cs="Arial"/>
                <w:b/>
                <w:bCs/>
                <w:color w:val="auto"/>
                <w:sz w:val="13"/>
                <w:szCs w:val="13"/>
              </w:rPr>
              <w:t>Thousand</w:t>
            </w:r>
          </w:p>
        </w:tc>
        <w:tc>
          <w:tcPr>
            <w:tcW w:w="851" w:type="dxa"/>
            <w:vAlign w:val="bottom"/>
          </w:tcPr>
          <w:p w14:paraId="27F8ADFA"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3"/>
              </w:tabs>
              <w:ind w:left="0"/>
              <w:contextualSpacing/>
              <w:jc w:val="right"/>
              <w:rPr>
                <w:rFonts w:ascii="Arial" w:hAnsi="Arial" w:cs="Arial"/>
                <w:b/>
                <w:bCs/>
                <w:color w:val="auto"/>
                <w:sz w:val="13"/>
                <w:szCs w:val="13"/>
                <w:lang w:val="en-GB"/>
              </w:rPr>
            </w:pPr>
            <w:r w:rsidRPr="0003590A">
              <w:rPr>
                <w:rFonts w:ascii="Arial" w:hAnsi="Arial" w:cs="Arial"/>
                <w:b/>
                <w:bCs/>
                <w:color w:val="auto"/>
                <w:sz w:val="13"/>
                <w:szCs w:val="13"/>
              </w:rPr>
              <w:t>Thousand</w:t>
            </w:r>
          </w:p>
        </w:tc>
        <w:tc>
          <w:tcPr>
            <w:tcW w:w="850" w:type="dxa"/>
            <w:vAlign w:val="bottom"/>
          </w:tcPr>
          <w:p w14:paraId="0A3726AA"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96"/>
              </w:tabs>
              <w:ind w:left="0"/>
              <w:contextualSpacing/>
              <w:jc w:val="right"/>
              <w:rPr>
                <w:rFonts w:ascii="Arial" w:hAnsi="Arial" w:cs="Arial"/>
                <w:b/>
                <w:bCs/>
                <w:color w:val="auto"/>
                <w:sz w:val="13"/>
                <w:szCs w:val="13"/>
                <w:lang w:val="en-GB"/>
              </w:rPr>
            </w:pPr>
            <w:r w:rsidRPr="0003590A">
              <w:rPr>
                <w:rFonts w:ascii="Arial" w:hAnsi="Arial" w:cs="Arial"/>
                <w:b/>
                <w:bCs/>
                <w:color w:val="auto"/>
                <w:sz w:val="13"/>
                <w:szCs w:val="13"/>
              </w:rPr>
              <w:t>Thousand</w:t>
            </w:r>
          </w:p>
        </w:tc>
        <w:tc>
          <w:tcPr>
            <w:tcW w:w="945" w:type="dxa"/>
            <w:vAlign w:val="bottom"/>
          </w:tcPr>
          <w:p w14:paraId="00D30F3E"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48"/>
              </w:tabs>
              <w:ind w:left="0"/>
              <w:contextualSpacing/>
              <w:jc w:val="right"/>
              <w:rPr>
                <w:rFonts w:ascii="Arial" w:hAnsi="Arial" w:cs="Arial"/>
                <w:b/>
                <w:bCs/>
                <w:color w:val="auto"/>
                <w:sz w:val="13"/>
                <w:szCs w:val="13"/>
                <w:lang w:val="en-GB"/>
              </w:rPr>
            </w:pPr>
            <w:r w:rsidRPr="0003590A">
              <w:rPr>
                <w:rFonts w:ascii="Arial" w:hAnsi="Arial" w:cs="Arial"/>
                <w:b/>
                <w:bCs/>
                <w:color w:val="auto"/>
                <w:sz w:val="13"/>
                <w:szCs w:val="13"/>
              </w:rPr>
              <w:t>Thousand</w:t>
            </w:r>
          </w:p>
        </w:tc>
      </w:tr>
      <w:tr w:rsidR="00511240" w:rsidRPr="0003590A" w14:paraId="42EBE72F" w14:textId="77777777" w:rsidTr="00FA7B54">
        <w:trPr>
          <w:gridAfter w:val="1"/>
          <w:wAfter w:w="13" w:type="dxa"/>
        </w:trPr>
        <w:tc>
          <w:tcPr>
            <w:tcW w:w="2694" w:type="dxa"/>
            <w:tcBorders>
              <w:bottom w:val="single" w:sz="4" w:space="0" w:color="auto"/>
            </w:tcBorders>
            <w:vAlign w:val="bottom"/>
          </w:tcPr>
          <w:p w14:paraId="602B8BCA" w14:textId="77777777" w:rsidR="00511240" w:rsidRPr="0003590A" w:rsidRDefault="00511240">
            <w:pPr>
              <w:tabs>
                <w:tab w:val="right" w:pos="6840"/>
                <w:tab w:val="left" w:pos="8000"/>
                <w:tab w:val="left" w:pos="8180"/>
                <w:tab w:val="right" w:pos="9180"/>
                <w:tab w:val="right" w:pos="9440"/>
              </w:tabs>
              <w:spacing w:line="240" w:lineRule="exact"/>
              <w:ind w:right="-14"/>
              <w:contextualSpacing/>
              <w:jc w:val="center"/>
              <w:rPr>
                <w:rFonts w:ascii="Arial" w:hAnsi="Arial" w:cs="Arial"/>
                <w:b/>
                <w:bCs/>
                <w:sz w:val="13"/>
                <w:szCs w:val="13"/>
              </w:rPr>
            </w:pPr>
            <w:r w:rsidRPr="0003590A">
              <w:rPr>
                <w:rFonts w:ascii="Arial" w:hAnsi="Arial" w:cs="Arial"/>
                <w:b/>
                <w:bCs/>
                <w:sz w:val="13"/>
                <w:szCs w:val="13"/>
              </w:rPr>
              <w:t>Reinsurance contracts held</w:t>
            </w:r>
          </w:p>
        </w:tc>
        <w:tc>
          <w:tcPr>
            <w:tcW w:w="992" w:type="dxa"/>
            <w:tcBorders>
              <w:bottom w:val="single" w:sz="4" w:space="0" w:color="auto"/>
            </w:tcBorders>
            <w:vAlign w:val="bottom"/>
          </w:tcPr>
          <w:p w14:paraId="019EB561"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ind w:left="0"/>
              <w:contextualSpacing/>
              <w:jc w:val="right"/>
              <w:rPr>
                <w:rFonts w:ascii="Arial" w:hAnsi="Arial" w:cs="Arial"/>
                <w:b/>
                <w:bCs/>
                <w:color w:val="auto"/>
                <w:sz w:val="13"/>
                <w:szCs w:val="13"/>
              </w:rPr>
            </w:pPr>
            <w:r w:rsidRPr="0003590A">
              <w:rPr>
                <w:rFonts w:ascii="Arial" w:hAnsi="Arial" w:cs="Arial"/>
                <w:b/>
                <w:bCs/>
                <w:color w:val="auto"/>
                <w:sz w:val="13"/>
                <w:szCs w:val="13"/>
              </w:rPr>
              <w:t>Baht</w:t>
            </w:r>
          </w:p>
        </w:tc>
        <w:tc>
          <w:tcPr>
            <w:tcW w:w="992" w:type="dxa"/>
            <w:tcBorders>
              <w:bottom w:val="single" w:sz="4" w:space="0" w:color="auto"/>
            </w:tcBorders>
            <w:vAlign w:val="bottom"/>
          </w:tcPr>
          <w:p w14:paraId="40A0FA6B" w14:textId="77777777" w:rsidR="00511240" w:rsidRPr="0003590A" w:rsidRDefault="00511240" w:rsidP="0081114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ind w:left="0"/>
              <w:contextualSpacing/>
              <w:jc w:val="right"/>
              <w:rPr>
                <w:rFonts w:ascii="Arial" w:hAnsi="Arial" w:cs="Arial"/>
                <w:b/>
                <w:bCs/>
                <w:color w:val="auto"/>
                <w:sz w:val="13"/>
                <w:szCs w:val="13"/>
              </w:rPr>
            </w:pPr>
            <w:r w:rsidRPr="0003590A">
              <w:rPr>
                <w:rFonts w:ascii="Arial" w:hAnsi="Arial" w:cs="Arial"/>
                <w:b/>
                <w:bCs/>
                <w:color w:val="auto"/>
                <w:sz w:val="13"/>
                <w:szCs w:val="13"/>
              </w:rPr>
              <w:t>Baht</w:t>
            </w:r>
          </w:p>
        </w:tc>
        <w:tc>
          <w:tcPr>
            <w:tcW w:w="1134" w:type="dxa"/>
            <w:tcBorders>
              <w:bottom w:val="single" w:sz="4" w:space="0" w:color="auto"/>
            </w:tcBorders>
            <w:vAlign w:val="bottom"/>
          </w:tcPr>
          <w:p w14:paraId="7AB3ACD7"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3"/>
              </w:tabs>
              <w:ind w:left="0" w:right="57"/>
              <w:contextualSpacing/>
              <w:jc w:val="right"/>
              <w:rPr>
                <w:rFonts w:ascii="Arial" w:hAnsi="Arial" w:cs="Arial"/>
                <w:b/>
                <w:bCs/>
                <w:color w:val="auto"/>
                <w:sz w:val="13"/>
                <w:szCs w:val="13"/>
              </w:rPr>
            </w:pPr>
            <w:r w:rsidRPr="0003590A">
              <w:rPr>
                <w:rFonts w:ascii="Arial" w:hAnsi="Arial" w:cs="Arial"/>
                <w:b/>
                <w:bCs/>
                <w:color w:val="auto"/>
                <w:sz w:val="13"/>
                <w:szCs w:val="13"/>
              </w:rPr>
              <w:t>Baht</w:t>
            </w:r>
          </w:p>
        </w:tc>
        <w:tc>
          <w:tcPr>
            <w:tcW w:w="992" w:type="dxa"/>
            <w:tcBorders>
              <w:bottom w:val="single" w:sz="4" w:space="0" w:color="auto"/>
            </w:tcBorders>
            <w:vAlign w:val="bottom"/>
          </w:tcPr>
          <w:p w14:paraId="59FAB4D5"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ind w:left="0"/>
              <w:contextualSpacing/>
              <w:jc w:val="right"/>
              <w:rPr>
                <w:rFonts w:ascii="Arial" w:hAnsi="Arial" w:cs="Arial"/>
                <w:b/>
                <w:bCs/>
                <w:color w:val="auto"/>
                <w:sz w:val="13"/>
                <w:szCs w:val="13"/>
                <w:lang w:val="en-GB"/>
              </w:rPr>
            </w:pPr>
            <w:r w:rsidRPr="0003590A">
              <w:rPr>
                <w:rFonts w:ascii="Arial" w:hAnsi="Arial" w:cs="Arial"/>
                <w:b/>
                <w:bCs/>
                <w:color w:val="auto"/>
                <w:sz w:val="13"/>
                <w:szCs w:val="13"/>
              </w:rPr>
              <w:t>Baht</w:t>
            </w:r>
          </w:p>
        </w:tc>
        <w:tc>
          <w:tcPr>
            <w:tcW w:w="851" w:type="dxa"/>
            <w:tcBorders>
              <w:bottom w:val="single" w:sz="4" w:space="0" w:color="auto"/>
            </w:tcBorders>
            <w:vAlign w:val="bottom"/>
          </w:tcPr>
          <w:p w14:paraId="01F82B9F"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3"/>
              </w:tabs>
              <w:ind w:left="0"/>
              <w:contextualSpacing/>
              <w:jc w:val="right"/>
              <w:rPr>
                <w:rFonts w:ascii="Arial" w:hAnsi="Arial" w:cs="Arial"/>
                <w:b/>
                <w:bCs/>
                <w:color w:val="auto"/>
                <w:sz w:val="13"/>
                <w:szCs w:val="13"/>
                <w:lang w:val="en-GB"/>
              </w:rPr>
            </w:pPr>
            <w:r w:rsidRPr="0003590A">
              <w:rPr>
                <w:rFonts w:ascii="Arial" w:hAnsi="Arial" w:cs="Arial"/>
                <w:b/>
                <w:bCs/>
                <w:color w:val="auto"/>
                <w:sz w:val="13"/>
                <w:szCs w:val="13"/>
              </w:rPr>
              <w:t>Baht</w:t>
            </w:r>
          </w:p>
        </w:tc>
        <w:tc>
          <w:tcPr>
            <w:tcW w:w="850" w:type="dxa"/>
            <w:tcBorders>
              <w:bottom w:val="single" w:sz="4" w:space="0" w:color="auto"/>
            </w:tcBorders>
            <w:vAlign w:val="bottom"/>
          </w:tcPr>
          <w:p w14:paraId="28AE16E1"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96"/>
              </w:tabs>
              <w:ind w:left="0"/>
              <w:contextualSpacing/>
              <w:jc w:val="right"/>
              <w:rPr>
                <w:rFonts w:ascii="Arial" w:hAnsi="Arial" w:cs="Arial"/>
                <w:b/>
                <w:bCs/>
                <w:color w:val="auto"/>
                <w:sz w:val="13"/>
                <w:szCs w:val="13"/>
                <w:lang w:val="en-GB"/>
              </w:rPr>
            </w:pPr>
            <w:r w:rsidRPr="0003590A">
              <w:rPr>
                <w:rFonts w:ascii="Arial" w:hAnsi="Arial" w:cs="Arial"/>
                <w:b/>
                <w:bCs/>
                <w:color w:val="auto"/>
                <w:sz w:val="13"/>
                <w:szCs w:val="13"/>
              </w:rPr>
              <w:t>Baht</w:t>
            </w:r>
          </w:p>
        </w:tc>
        <w:tc>
          <w:tcPr>
            <w:tcW w:w="945" w:type="dxa"/>
            <w:tcBorders>
              <w:bottom w:val="single" w:sz="4" w:space="0" w:color="auto"/>
            </w:tcBorders>
            <w:vAlign w:val="bottom"/>
          </w:tcPr>
          <w:p w14:paraId="39B07E59"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25"/>
              </w:tabs>
              <w:ind w:left="0"/>
              <w:contextualSpacing/>
              <w:jc w:val="right"/>
              <w:rPr>
                <w:rFonts w:ascii="Arial" w:hAnsi="Arial" w:cs="Arial"/>
                <w:b/>
                <w:bCs/>
                <w:color w:val="auto"/>
                <w:sz w:val="13"/>
                <w:szCs w:val="13"/>
                <w:lang w:val="en-GB"/>
              </w:rPr>
            </w:pPr>
            <w:r w:rsidRPr="0003590A">
              <w:rPr>
                <w:rFonts w:ascii="Arial" w:hAnsi="Arial" w:cs="Arial"/>
                <w:b/>
                <w:bCs/>
                <w:color w:val="auto"/>
                <w:sz w:val="13"/>
                <w:szCs w:val="13"/>
                <w:lang w:val="en-GB"/>
              </w:rPr>
              <w:t>Baht</w:t>
            </w:r>
          </w:p>
        </w:tc>
      </w:tr>
      <w:tr w:rsidR="00DD4C80" w:rsidRPr="0003590A" w14:paraId="26AB8456" w14:textId="77777777" w:rsidTr="00DD4C80">
        <w:tc>
          <w:tcPr>
            <w:tcW w:w="2694" w:type="dxa"/>
            <w:vAlign w:val="bottom"/>
          </w:tcPr>
          <w:p w14:paraId="5CA39521" w14:textId="77777777" w:rsidR="00DD4C80" w:rsidRPr="0003590A" w:rsidRDefault="00DD4C80">
            <w:pPr>
              <w:tabs>
                <w:tab w:val="right" w:pos="6840"/>
                <w:tab w:val="left" w:pos="8000"/>
                <w:tab w:val="left" w:pos="8180"/>
                <w:tab w:val="right" w:pos="9180"/>
                <w:tab w:val="right" w:pos="9440"/>
              </w:tabs>
              <w:spacing w:line="240" w:lineRule="exact"/>
              <w:ind w:right="-14"/>
              <w:contextualSpacing/>
              <w:jc w:val="center"/>
              <w:rPr>
                <w:rFonts w:ascii="Arial" w:hAnsi="Arial" w:cs="Arial"/>
                <w:b/>
                <w:bCs/>
                <w:sz w:val="13"/>
                <w:szCs w:val="13"/>
              </w:rPr>
            </w:pPr>
          </w:p>
        </w:tc>
        <w:tc>
          <w:tcPr>
            <w:tcW w:w="992" w:type="dxa"/>
            <w:vAlign w:val="bottom"/>
          </w:tcPr>
          <w:p w14:paraId="0A9CEB55" w14:textId="77777777" w:rsidR="00DD4C80" w:rsidRPr="0003590A" w:rsidRDefault="00DD4C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ind w:left="0"/>
              <w:contextualSpacing/>
              <w:jc w:val="right"/>
              <w:rPr>
                <w:rFonts w:ascii="Arial" w:hAnsi="Arial" w:cs="Arial"/>
                <w:b/>
                <w:bCs/>
                <w:color w:val="auto"/>
                <w:sz w:val="13"/>
                <w:szCs w:val="13"/>
              </w:rPr>
            </w:pPr>
          </w:p>
        </w:tc>
        <w:tc>
          <w:tcPr>
            <w:tcW w:w="992" w:type="dxa"/>
            <w:vAlign w:val="bottom"/>
          </w:tcPr>
          <w:p w14:paraId="40FCD546" w14:textId="77777777" w:rsidR="00DD4C80" w:rsidRPr="0003590A" w:rsidRDefault="00DD4C80" w:rsidP="0081114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ind w:left="0"/>
              <w:contextualSpacing/>
              <w:jc w:val="right"/>
              <w:rPr>
                <w:rFonts w:ascii="Arial" w:hAnsi="Arial" w:cs="Arial"/>
                <w:b/>
                <w:bCs/>
                <w:color w:val="auto"/>
                <w:sz w:val="13"/>
                <w:szCs w:val="13"/>
              </w:rPr>
            </w:pPr>
          </w:p>
        </w:tc>
        <w:tc>
          <w:tcPr>
            <w:tcW w:w="1134" w:type="dxa"/>
            <w:vAlign w:val="bottom"/>
          </w:tcPr>
          <w:p w14:paraId="3E8EBD84" w14:textId="77777777" w:rsidR="00DD4C80" w:rsidRPr="0003590A" w:rsidRDefault="00DD4C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3"/>
              </w:tabs>
              <w:ind w:left="0" w:right="57"/>
              <w:contextualSpacing/>
              <w:jc w:val="right"/>
              <w:rPr>
                <w:rFonts w:ascii="Arial" w:hAnsi="Arial" w:cs="Arial"/>
                <w:b/>
                <w:bCs/>
                <w:color w:val="auto"/>
                <w:sz w:val="13"/>
                <w:szCs w:val="13"/>
              </w:rPr>
            </w:pPr>
          </w:p>
        </w:tc>
        <w:tc>
          <w:tcPr>
            <w:tcW w:w="992" w:type="dxa"/>
            <w:vAlign w:val="bottom"/>
          </w:tcPr>
          <w:p w14:paraId="050937B0" w14:textId="77777777" w:rsidR="00DD4C80" w:rsidRPr="0003590A" w:rsidRDefault="00DD4C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ind w:left="0"/>
              <w:contextualSpacing/>
              <w:jc w:val="right"/>
              <w:rPr>
                <w:rFonts w:ascii="Arial" w:hAnsi="Arial" w:cs="Arial"/>
                <w:b/>
                <w:bCs/>
                <w:color w:val="auto"/>
                <w:sz w:val="13"/>
                <w:szCs w:val="13"/>
              </w:rPr>
            </w:pPr>
          </w:p>
        </w:tc>
        <w:tc>
          <w:tcPr>
            <w:tcW w:w="851" w:type="dxa"/>
            <w:vAlign w:val="bottom"/>
          </w:tcPr>
          <w:p w14:paraId="4DAA2065" w14:textId="77777777" w:rsidR="00DD4C80" w:rsidRPr="0003590A" w:rsidRDefault="00DD4C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3"/>
              </w:tabs>
              <w:ind w:left="0"/>
              <w:contextualSpacing/>
              <w:jc w:val="right"/>
              <w:rPr>
                <w:rFonts w:ascii="Arial" w:hAnsi="Arial" w:cs="Arial"/>
                <w:b/>
                <w:bCs/>
                <w:color w:val="auto"/>
                <w:sz w:val="13"/>
                <w:szCs w:val="13"/>
              </w:rPr>
            </w:pPr>
          </w:p>
        </w:tc>
        <w:tc>
          <w:tcPr>
            <w:tcW w:w="850" w:type="dxa"/>
            <w:vAlign w:val="bottom"/>
          </w:tcPr>
          <w:p w14:paraId="12A9AB25" w14:textId="77777777" w:rsidR="00DD4C80" w:rsidRPr="0003590A" w:rsidRDefault="00DD4C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96"/>
              </w:tabs>
              <w:ind w:left="0"/>
              <w:contextualSpacing/>
              <w:jc w:val="right"/>
              <w:rPr>
                <w:rFonts w:ascii="Arial" w:hAnsi="Arial" w:cs="Arial"/>
                <w:b/>
                <w:bCs/>
                <w:color w:val="auto"/>
                <w:sz w:val="13"/>
                <w:szCs w:val="13"/>
              </w:rPr>
            </w:pPr>
          </w:p>
        </w:tc>
        <w:tc>
          <w:tcPr>
            <w:tcW w:w="945" w:type="dxa"/>
            <w:gridSpan w:val="2"/>
            <w:vAlign w:val="bottom"/>
          </w:tcPr>
          <w:p w14:paraId="121765DD" w14:textId="77777777" w:rsidR="00DD4C80" w:rsidRPr="0003590A" w:rsidRDefault="00DD4C8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25"/>
              </w:tabs>
              <w:ind w:left="0"/>
              <w:contextualSpacing/>
              <w:jc w:val="right"/>
              <w:rPr>
                <w:rFonts w:ascii="Arial" w:hAnsi="Arial" w:cs="Arial"/>
                <w:b/>
                <w:bCs/>
                <w:color w:val="auto"/>
                <w:sz w:val="13"/>
                <w:szCs w:val="13"/>
                <w:lang w:val="en-GB"/>
              </w:rPr>
            </w:pPr>
          </w:p>
        </w:tc>
      </w:tr>
      <w:tr w:rsidR="00511240" w:rsidRPr="0003590A" w14:paraId="7DCE9A17" w14:textId="77777777" w:rsidTr="00FA7B54">
        <w:trPr>
          <w:gridAfter w:val="1"/>
          <w:wAfter w:w="13" w:type="dxa"/>
        </w:trPr>
        <w:tc>
          <w:tcPr>
            <w:tcW w:w="2694" w:type="dxa"/>
            <w:vAlign w:val="bottom"/>
          </w:tcPr>
          <w:p w14:paraId="775E20D1" w14:textId="77777777" w:rsidR="00511240" w:rsidRPr="0003590A" w:rsidRDefault="00511240">
            <w:pPr>
              <w:tabs>
                <w:tab w:val="right" w:pos="6840"/>
                <w:tab w:val="left" w:pos="8000"/>
                <w:tab w:val="left" w:pos="8180"/>
                <w:tab w:val="right" w:pos="9180"/>
                <w:tab w:val="right" w:pos="9440"/>
              </w:tabs>
              <w:spacing w:line="240" w:lineRule="exact"/>
              <w:ind w:right="-14"/>
              <w:contextualSpacing/>
              <w:rPr>
                <w:rFonts w:ascii="Arial" w:hAnsi="Arial" w:cs="Arial"/>
                <w:b/>
                <w:bCs/>
                <w:sz w:val="13"/>
                <w:szCs w:val="13"/>
              </w:rPr>
            </w:pPr>
            <w:r w:rsidRPr="0003590A">
              <w:rPr>
                <w:rFonts w:ascii="Arial" w:hAnsi="Arial" w:cs="Arial"/>
                <w:b/>
                <w:bCs/>
                <w:sz w:val="13"/>
                <w:szCs w:val="13"/>
              </w:rPr>
              <w:t>Cash flows</w:t>
            </w:r>
          </w:p>
        </w:tc>
        <w:tc>
          <w:tcPr>
            <w:tcW w:w="992" w:type="dxa"/>
            <w:vAlign w:val="bottom"/>
          </w:tcPr>
          <w:p w14:paraId="711DDE32"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p>
        </w:tc>
        <w:tc>
          <w:tcPr>
            <w:tcW w:w="992" w:type="dxa"/>
            <w:vAlign w:val="bottom"/>
          </w:tcPr>
          <w:p w14:paraId="21E21023"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z w:val="13"/>
                <w:szCs w:val="13"/>
              </w:rPr>
            </w:pPr>
          </w:p>
        </w:tc>
        <w:tc>
          <w:tcPr>
            <w:tcW w:w="1134" w:type="dxa"/>
            <w:vAlign w:val="bottom"/>
          </w:tcPr>
          <w:p w14:paraId="7891DECF"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p>
        </w:tc>
        <w:tc>
          <w:tcPr>
            <w:tcW w:w="992" w:type="dxa"/>
          </w:tcPr>
          <w:p w14:paraId="0F1DB213"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4"/>
                <w:sz w:val="13"/>
                <w:szCs w:val="13"/>
              </w:rPr>
            </w:pPr>
          </w:p>
        </w:tc>
        <w:tc>
          <w:tcPr>
            <w:tcW w:w="851" w:type="dxa"/>
          </w:tcPr>
          <w:p w14:paraId="01453495"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pacing w:val="-4"/>
                <w:sz w:val="13"/>
                <w:szCs w:val="13"/>
              </w:rPr>
            </w:pPr>
          </w:p>
        </w:tc>
        <w:tc>
          <w:tcPr>
            <w:tcW w:w="850" w:type="dxa"/>
          </w:tcPr>
          <w:p w14:paraId="56FEFC03"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tc>
        <w:tc>
          <w:tcPr>
            <w:tcW w:w="945" w:type="dxa"/>
            <w:vAlign w:val="bottom"/>
          </w:tcPr>
          <w:p w14:paraId="0F16EEAA"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lang w:val="en-GB"/>
              </w:rPr>
            </w:pPr>
          </w:p>
        </w:tc>
      </w:tr>
      <w:tr w:rsidR="00511240" w:rsidRPr="0003590A" w14:paraId="7A729AC5" w14:textId="77777777" w:rsidTr="00FA7B54">
        <w:trPr>
          <w:gridAfter w:val="1"/>
          <w:wAfter w:w="13" w:type="dxa"/>
        </w:trPr>
        <w:tc>
          <w:tcPr>
            <w:tcW w:w="2694" w:type="dxa"/>
            <w:vAlign w:val="bottom"/>
          </w:tcPr>
          <w:p w14:paraId="79FA563E" w14:textId="77777777" w:rsidR="00511240" w:rsidRPr="0003590A" w:rsidRDefault="00511240">
            <w:pPr>
              <w:tabs>
                <w:tab w:val="right" w:pos="6840"/>
                <w:tab w:val="left" w:pos="8000"/>
                <w:tab w:val="left" w:pos="8180"/>
                <w:tab w:val="right" w:pos="9180"/>
                <w:tab w:val="right" w:pos="9440"/>
              </w:tabs>
              <w:spacing w:line="240" w:lineRule="exact"/>
              <w:ind w:right="-14"/>
              <w:contextualSpacing/>
              <w:rPr>
                <w:rFonts w:ascii="Arial" w:hAnsi="Arial" w:cs="Arial"/>
                <w:spacing w:val="-4"/>
                <w:sz w:val="13"/>
                <w:szCs w:val="13"/>
              </w:rPr>
            </w:pPr>
            <w:r w:rsidRPr="0003590A">
              <w:rPr>
                <w:rFonts w:ascii="Arial" w:hAnsi="Arial" w:cs="Arial"/>
                <w:spacing w:val="-4"/>
                <w:sz w:val="13"/>
                <w:szCs w:val="13"/>
              </w:rPr>
              <w:t xml:space="preserve">Premiums paid net of directly attributable </w:t>
            </w:r>
          </w:p>
          <w:p w14:paraId="13CB8C53" w14:textId="77777777" w:rsidR="00511240" w:rsidRPr="0003590A" w:rsidRDefault="00511240">
            <w:pPr>
              <w:tabs>
                <w:tab w:val="right" w:pos="6840"/>
                <w:tab w:val="left" w:pos="8000"/>
                <w:tab w:val="left" w:pos="8180"/>
                <w:tab w:val="right" w:pos="9180"/>
                <w:tab w:val="right" w:pos="9440"/>
              </w:tabs>
              <w:spacing w:line="240" w:lineRule="exact"/>
              <w:ind w:right="-14"/>
              <w:contextualSpacing/>
              <w:rPr>
                <w:rFonts w:ascii="Arial" w:hAnsi="Arial" w:cs="Arial"/>
                <w:b/>
                <w:bCs/>
                <w:sz w:val="13"/>
                <w:szCs w:val="13"/>
              </w:rPr>
            </w:pPr>
            <w:r w:rsidRPr="0003590A">
              <w:rPr>
                <w:rFonts w:ascii="Arial" w:hAnsi="Arial" w:cs="Arial"/>
                <w:spacing w:val="-4"/>
                <w:sz w:val="13"/>
                <w:szCs w:val="13"/>
              </w:rPr>
              <w:t xml:space="preserve">   expenses</w:t>
            </w:r>
          </w:p>
        </w:tc>
        <w:tc>
          <w:tcPr>
            <w:tcW w:w="992" w:type="dxa"/>
            <w:tcBorders>
              <w:left w:val="nil"/>
              <w:right w:val="nil"/>
            </w:tcBorders>
          </w:tcPr>
          <w:p w14:paraId="04AA0ECC" w14:textId="77777777" w:rsidR="00835E44" w:rsidRPr="0003590A" w:rsidRDefault="00835E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p>
          <w:p w14:paraId="02D3131D" w14:textId="164F8B92" w:rsidR="00511240" w:rsidRPr="0003590A" w:rsidRDefault="00511240" w:rsidP="00811E2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r w:rsidRPr="0003590A">
              <w:rPr>
                <w:rFonts w:ascii="Arial" w:hAnsi="Arial" w:cs="Arial"/>
                <w:color w:val="auto"/>
                <w:sz w:val="13"/>
                <w:szCs w:val="13"/>
              </w:rPr>
              <w:t xml:space="preserve"> </w:t>
            </w:r>
            <w:r w:rsidRPr="0003590A">
              <w:rPr>
                <w:rFonts w:ascii="Arial" w:hAnsi="Arial" w:cs="Arial"/>
                <w:color w:val="auto"/>
                <w:spacing w:val="-2"/>
                <w:sz w:val="13"/>
                <w:szCs w:val="13"/>
              </w:rPr>
              <w:t>38</w:t>
            </w:r>
            <w:r w:rsidRPr="0003590A">
              <w:rPr>
                <w:rFonts w:ascii="Arial" w:hAnsi="Arial" w:cs="Arial"/>
                <w:color w:val="auto"/>
                <w:sz w:val="13"/>
                <w:szCs w:val="13"/>
              </w:rPr>
              <w:t xml:space="preserve">,230 </w:t>
            </w:r>
          </w:p>
        </w:tc>
        <w:tc>
          <w:tcPr>
            <w:tcW w:w="992" w:type="dxa"/>
            <w:tcBorders>
              <w:left w:val="nil"/>
              <w:right w:val="nil"/>
            </w:tcBorders>
          </w:tcPr>
          <w:p w14:paraId="0FEE4468" w14:textId="77777777" w:rsidR="00835E44" w:rsidRPr="0003590A" w:rsidRDefault="00835E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z w:val="13"/>
                <w:szCs w:val="13"/>
              </w:rPr>
            </w:pPr>
          </w:p>
          <w:p w14:paraId="7690F388" w14:textId="0B0668C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z w:val="13"/>
                <w:szCs w:val="13"/>
              </w:rPr>
            </w:pPr>
            <w:r w:rsidRPr="0003590A">
              <w:rPr>
                <w:rFonts w:ascii="Arial" w:hAnsi="Arial" w:cs="Arial"/>
                <w:color w:val="auto"/>
                <w:sz w:val="13"/>
                <w:szCs w:val="13"/>
              </w:rPr>
              <w:t xml:space="preserve"> -</w:t>
            </w:r>
          </w:p>
        </w:tc>
        <w:tc>
          <w:tcPr>
            <w:tcW w:w="1134" w:type="dxa"/>
          </w:tcPr>
          <w:p w14:paraId="4DF35937" w14:textId="77777777" w:rsidR="00835E44" w:rsidRPr="0003590A" w:rsidRDefault="00835E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p>
          <w:p w14:paraId="31DBAADC" w14:textId="42C3006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r w:rsidRPr="0003590A">
              <w:rPr>
                <w:rFonts w:ascii="Arial" w:hAnsi="Arial" w:cs="Arial"/>
                <w:color w:val="auto"/>
                <w:sz w:val="13"/>
                <w:szCs w:val="13"/>
              </w:rPr>
              <w:t xml:space="preserve"> -</w:t>
            </w:r>
          </w:p>
        </w:tc>
        <w:tc>
          <w:tcPr>
            <w:tcW w:w="992" w:type="dxa"/>
          </w:tcPr>
          <w:p w14:paraId="59C2E667" w14:textId="77777777" w:rsidR="00835E44" w:rsidRPr="0003590A" w:rsidRDefault="00835E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p w14:paraId="53368D77" w14:textId="0BB27F1B"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 xml:space="preserve"> -</w:t>
            </w:r>
          </w:p>
        </w:tc>
        <w:tc>
          <w:tcPr>
            <w:tcW w:w="851" w:type="dxa"/>
            <w:tcBorders>
              <w:left w:val="nil"/>
              <w:right w:val="nil"/>
            </w:tcBorders>
          </w:tcPr>
          <w:p w14:paraId="237FDD2E" w14:textId="77777777" w:rsidR="00835E44" w:rsidRPr="0003590A" w:rsidRDefault="00835E44" w:rsidP="00811E2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p w14:paraId="6EDDFC5F" w14:textId="250DF515" w:rsidR="00511240" w:rsidRPr="0003590A" w:rsidRDefault="00511240" w:rsidP="00811E2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 xml:space="preserve"> -</w:t>
            </w:r>
          </w:p>
        </w:tc>
        <w:tc>
          <w:tcPr>
            <w:tcW w:w="850" w:type="dxa"/>
            <w:tcBorders>
              <w:left w:val="nil"/>
              <w:right w:val="nil"/>
            </w:tcBorders>
          </w:tcPr>
          <w:p w14:paraId="03A8B098" w14:textId="77777777" w:rsidR="00835E44" w:rsidRPr="0003590A" w:rsidRDefault="00835E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p w14:paraId="5527C92A" w14:textId="7B54EA2D"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 xml:space="preserve"> -</w:t>
            </w:r>
          </w:p>
        </w:tc>
        <w:tc>
          <w:tcPr>
            <w:tcW w:w="945" w:type="dxa"/>
            <w:tcBorders>
              <w:left w:val="nil"/>
              <w:right w:val="nil"/>
            </w:tcBorders>
          </w:tcPr>
          <w:p w14:paraId="751E799C" w14:textId="77777777" w:rsidR="00835E44" w:rsidRPr="0003590A" w:rsidRDefault="00835E44">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p w14:paraId="725D2573" w14:textId="798B6E96"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 xml:space="preserve"> 38,230</w:t>
            </w:r>
          </w:p>
        </w:tc>
      </w:tr>
      <w:tr w:rsidR="00511240" w:rsidRPr="0003590A" w14:paraId="6F13EE71" w14:textId="77777777" w:rsidTr="00FA7B54">
        <w:trPr>
          <w:gridAfter w:val="1"/>
          <w:wAfter w:w="13" w:type="dxa"/>
        </w:trPr>
        <w:tc>
          <w:tcPr>
            <w:tcW w:w="2694" w:type="dxa"/>
            <w:vAlign w:val="bottom"/>
          </w:tcPr>
          <w:p w14:paraId="19A86A49" w14:textId="77777777" w:rsidR="00511240" w:rsidRPr="0003590A" w:rsidRDefault="00511240">
            <w:pPr>
              <w:tabs>
                <w:tab w:val="right" w:pos="6840"/>
                <w:tab w:val="left" w:pos="8000"/>
                <w:tab w:val="left" w:pos="8180"/>
                <w:tab w:val="right" w:pos="9180"/>
                <w:tab w:val="right" w:pos="9440"/>
              </w:tabs>
              <w:spacing w:line="240" w:lineRule="exact"/>
              <w:ind w:right="-14"/>
              <w:contextualSpacing/>
              <w:rPr>
                <w:rFonts w:ascii="Arial" w:hAnsi="Arial" w:cs="Arial"/>
                <w:sz w:val="13"/>
                <w:szCs w:val="13"/>
              </w:rPr>
            </w:pPr>
            <w:r w:rsidRPr="0003590A">
              <w:rPr>
                <w:rFonts w:ascii="Arial" w:hAnsi="Arial" w:cs="Arial"/>
                <w:spacing w:val="-4"/>
                <w:sz w:val="13"/>
                <w:szCs w:val="13"/>
              </w:rPr>
              <w:t>Recoveries from reinsurance</w:t>
            </w:r>
          </w:p>
        </w:tc>
        <w:tc>
          <w:tcPr>
            <w:tcW w:w="992" w:type="dxa"/>
            <w:tcBorders>
              <w:left w:val="nil"/>
              <w:bottom w:val="single" w:sz="4" w:space="0" w:color="auto"/>
              <w:right w:val="nil"/>
            </w:tcBorders>
          </w:tcPr>
          <w:p w14:paraId="6D022997" w14:textId="5F672931" w:rsidR="00511240" w:rsidRPr="0003590A" w:rsidRDefault="00511240" w:rsidP="00811E2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34"/>
              <w:contextualSpacing/>
              <w:jc w:val="right"/>
              <w:rPr>
                <w:rFonts w:ascii="Arial" w:hAnsi="Arial" w:cs="Arial"/>
                <w:color w:val="auto"/>
                <w:sz w:val="13"/>
                <w:szCs w:val="13"/>
              </w:rPr>
            </w:pPr>
            <w:r w:rsidRPr="0003590A">
              <w:rPr>
                <w:rFonts w:ascii="Arial" w:hAnsi="Arial" w:cs="Arial"/>
                <w:color w:val="auto"/>
                <w:sz w:val="13"/>
                <w:szCs w:val="13"/>
              </w:rPr>
              <w:t xml:space="preserve"> (27,41</w:t>
            </w:r>
            <w:r w:rsidR="00334778" w:rsidRPr="0003590A">
              <w:rPr>
                <w:rFonts w:ascii="Arial" w:hAnsi="Arial" w:cs="Arial"/>
                <w:color w:val="auto"/>
                <w:sz w:val="13"/>
                <w:szCs w:val="13"/>
              </w:rPr>
              <w:t>3</w:t>
            </w:r>
            <w:r w:rsidRPr="0003590A">
              <w:rPr>
                <w:rFonts w:ascii="Arial" w:hAnsi="Arial" w:cs="Arial"/>
                <w:color w:val="auto"/>
                <w:sz w:val="13"/>
                <w:szCs w:val="13"/>
              </w:rPr>
              <w:t>)</w:t>
            </w:r>
          </w:p>
        </w:tc>
        <w:tc>
          <w:tcPr>
            <w:tcW w:w="992" w:type="dxa"/>
            <w:tcBorders>
              <w:left w:val="nil"/>
              <w:bottom w:val="single" w:sz="4" w:space="0" w:color="auto"/>
              <w:right w:val="nil"/>
            </w:tcBorders>
          </w:tcPr>
          <w:p w14:paraId="0702731B"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z w:val="13"/>
                <w:szCs w:val="13"/>
              </w:rPr>
            </w:pPr>
            <w:r w:rsidRPr="0003590A">
              <w:rPr>
                <w:rFonts w:ascii="Arial" w:hAnsi="Arial" w:cs="Arial"/>
                <w:color w:val="auto"/>
                <w:sz w:val="13"/>
                <w:szCs w:val="13"/>
              </w:rPr>
              <w:t xml:space="preserve"> -</w:t>
            </w:r>
          </w:p>
        </w:tc>
        <w:tc>
          <w:tcPr>
            <w:tcW w:w="1134" w:type="dxa"/>
            <w:tcBorders>
              <w:bottom w:val="single" w:sz="4" w:space="0" w:color="auto"/>
            </w:tcBorders>
          </w:tcPr>
          <w:p w14:paraId="04067FFF" w14:textId="77777777" w:rsidR="00511240" w:rsidRPr="0003590A" w:rsidRDefault="00511240" w:rsidP="007A689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 w:val="decimal" w:pos="1093"/>
              </w:tabs>
              <w:ind w:left="0"/>
              <w:contextualSpacing/>
              <w:jc w:val="right"/>
              <w:rPr>
                <w:rFonts w:ascii="Arial" w:hAnsi="Arial" w:cs="Arial"/>
                <w:color w:val="auto"/>
                <w:sz w:val="13"/>
                <w:szCs w:val="13"/>
              </w:rPr>
            </w:pPr>
            <w:r w:rsidRPr="0003590A">
              <w:rPr>
                <w:rFonts w:ascii="Arial" w:hAnsi="Arial" w:cs="Arial"/>
                <w:color w:val="auto"/>
                <w:sz w:val="13"/>
                <w:szCs w:val="13"/>
              </w:rPr>
              <w:t xml:space="preserve"> -</w:t>
            </w:r>
          </w:p>
        </w:tc>
        <w:tc>
          <w:tcPr>
            <w:tcW w:w="992" w:type="dxa"/>
            <w:tcBorders>
              <w:bottom w:val="single" w:sz="4" w:space="0" w:color="auto"/>
            </w:tcBorders>
          </w:tcPr>
          <w:p w14:paraId="0868FB0F"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z w:val="13"/>
                <w:szCs w:val="13"/>
              </w:rPr>
            </w:pPr>
            <w:r w:rsidRPr="0003590A">
              <w:rPr>
                <w:rFonts w:ascii="Arial" w:hAnsi="Arial" w:cs="Arial"/>
                <w:color w:val="auto"/>
                <w:sz w:val="13"/>
                <w:szCs w:val="13"/>
              </w:rPr>
              <w:t xml:space="preserve"> -</w:t>
            </w:r>
          </w:p>
        </w:tc>
        <w:tc>
          <w:tcPr>
            <w:tcW w:w="851" w:type="dxa"/>
            <w:tcBorders>
              <w:left w:val="nil"/>
              <w:bottom w:val="single" w:sz="4" w:space="0" w:color="auto"/>
              <w:right w:val="nil"/>
            </w:tcBorders>
          </w:tcPr>
          <w:p w14:paraId="3E742260" w14:textId="77777777" w:rsidR="00511240" w:rsidRPr="0003590A" w:rsidRDefault="00511240" w:rsidP="00811E2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 xml:space="preserve"> -</w:t>
            </w:r>
          </w:p>
        </w:tc>
        <w:tc>
          <w:tcPr>
            <w:tcW w:w="850" w:type="dxa"/>
            <w:tcBorders>
              <w:left w:val="nil"/>
              <w:bottom w:val="single" w:sz="4" w:space="0" w:color="auto"/>
              <w:right w:val="nil"/>
            </w:tcBorders>
          </w:tcPr>
          <w:p w14:paraId="085791FF" w14:textId="48BF7F72"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w:t>
            </w:r>
          </w:p>
        </w:tc>
        <w:tc>
          <w:tcPr>
            <w:tcW w:w="945" w:type="dxa"/>
            <w:tcBorders>
              <w:left w:val="nil"/>
              <w:bottom w:val="single" w:sz="4" w:space="0" w:color="auto"/>
              <w:right w:val="nil"/>
            </w:tcBorders>
          </w:tcPr>
          <w:p w14:paraId="2288A44D" w14:textId="0BEFBC1D" w:rsidR="00511240" w:rsidRPr="0003590A" w:rsidRDefault="00511240" w:rsidP="007A689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right="-45"/>
              <w:contextualSpacing/>
              <w:jc w:val="right"/>
              <w:rPr>
                <w:rFonts w:ascii="Arial" w:hAnsi="Arial" w:cs="Arial"/>
                <w:color w:val="auto"/>
                <w:sz w:val="13"/>
                <w:szCs w:val="13"/>
              </w:rPr>
            </w:pPr>
            <w:r w:rsidRPr="0003590A">
              <w:rPr>
                <w:rFonts w:ascii="Arial" w:hAnsi="Arial" w:cs="Arial"/>
                <w:color w:val="auto"/>
                <w:sz w:val="13"/>
                <w:szCs w:val="13"/>
              </w:rPr>
              <w:t xml:space="preserve"> (27,41</w:t>
            </w:r>
            <w:r w:rsidR="00D72CC1" w:rsidRPr="0003590A">
              <w:rPr>
                <w:rFonts w:ascii="Arial" w:hAnsi="Arial" w:cs="Arial"/>
                <w:color w:val="auto"/>
                <w:sz w:val="13"/>
                <w:szCs w:val="13"/>
              </w:rPr>
              <w:t>3</w:t>
            </w:r>
            <w:r w:rsidRPr="0003590A">
              <w:rPr>
                <w:rFonts w:ascii="Arial" w:hAnsi="Arial" w:cs="Arial"/>
                <w:color w:val="auto"/>
                <w:sz w:val="13"/>
                <w:szCs w:val="13"/>
              </w:rPr>
              <w:t>)</w:t>
            </w:r>
          </w:p>
        </w:tc>
      </w:tr>
      <w:tr w:rsidR="00511240" w:rsidRPr="0003590A" w14:paraId="6A9BD24E" w14:textId="77777777" w:rsidTr="00FA7B54">
        <w:trPr>
          <w:gridAfter w:val="1"/>
          <w:wAfter w:w="13" w:type="dxa"/>
        </w:trPr>
        <w:tc>
          <w:tcPr>
            <w:tcW w:w="2694" w:type="dxa"/>
            <w:vAlign w:val="bottom"/>
          </w:tcPr>
          <w:p w14:paraId="6AAF6866" w14:textId="77777777" w:rsidR="00511240" w:rsidRPr="0003590A" w:rsidRDefault="00511240">
            <w:pPr>
              <w:tabs>
                <w:tab w:val="right" w:pos="6840"/>
                <w:tab w:val="left" w:pos="8000"/>
                <w:tab w:val="left" w:pos="8180"/>
                <w:tab w:val="right" w:pos="9180"/>
                <w:tab w:val="right" w:pos="9440"/>
              </w:tabs>
              <w:spacing w:line="160" w:lineRule="exact"/>
              <w:ind w:right="-14"/>
              <w:contextualSpacing/>
              <w:rPr>
                <w:rFonts w:ascii="Arial" w:hAnsi="Arial" w:cs="Arial"/>
                <w:sz w:val="13"/>
                <w:szCs w:val="13"/>
              </w:rPr>
            </w:pPr>
          </w:p>
        </w:tc>
        <w:tc>
          <w:tcPr>
            <w:tcW w:w="992" w:type="dxa"/>
            <w:tcBorders>
              <w:top w:val="single" w:sz="4" w:space="0" w:color="auto"/>
            </w:tcBorders>
            <w:vAlign w:val="bottom"/>
          </w:tcPr>
          <w:p w14:paraId="6644FAED"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p>
        </w:tc>
        <w:tc>
          <w:tcPr>
            <w:tcW w:w="992" w:type="dxa"/>
            <w:tcBorders>
              <w:top w:val="single" w:sz="4" w:space="0" w:color="auto"/>
            </w:tcBorders>
            <w:vAlign w:val="bottom"/>
          </w:tcPr>
          <w:p w14:paraId="7F5B492F"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z w:val="13"/>
                <w:szCs w:val="13"/>
              </w:rPr>
            </w:pPr>
          </w:p>
        </w:tc>
        <w:tc>
          <w:tcPr>
            <w:tcW w:w="1134" w:type="dxa"/>
            <w:tcBorders>
              <w:top w:val="single" w:sz="4" w:space="0" w:color="auto"/>
            </w:tcBorders>
            <w:vAlign w:val="bottom"/>
          </w:tcPr>
          <w:p w14:paraId="6C139046"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p>
        </w:tc>
        <w:tc>
          <w:tcPr>
            <w:tcW w:w="992" w:type="dxa"/>
            <w:tcBorders>
              <w:top w:val="single" w:sz="4" w:space="0" w:color="auto"/>
            </w:tcBorders>
          </w:tcPr>
          <w:p w14:paraId="4592C58A"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z w:val="13"/>
                <w:szCs w:val="13"/>
              </w:rPr>
            </w:pPr>
          </w:p>
        </w:tc>
        <w:tc>
          <w:tcPr>
            <w:tcW w:w="851" w:type="dxa"/>
            <w:tcBorders>
              <w:top w:val="single" w:sz="4" w:space="0" w:color="auto"/>
            </w:tcBorders>
          </w:tcPr>
          <w:p w14:paraId="2AB11F91" w14:textId="77777777" w:rsidR="00511240" w:rsidRPr="0003590A" w:rsidRDefault="00511240" w:rsidP="00811E2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tc>
        <w:tc>
          <w:tcPr>
            <w:tcW w:w="850" w:type="dxa"/>
            <w:tcBorders>
              <w:top w:val="single" w:sz="4" w:space="0" w:color="auto"/>
            </w:tcBorders>
          </w:tcPr>
          <w:p w14:paraId="6814CEBF"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tc>
        <w:tc>
          <w:tcPr>
            <w:tcW w:w="945" w:type="dxa"/>
            <w:tcBorders>
              <w:top w:val="single" w:sz="4" w:space="0" w:color="auto"/>
            </w:tcBorders>
            <w:vAlign w:val="bottom"/>
          </w:tcPr>
          <w:p w14:paraId="014C63C3"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lang w:val="en-GB"/>
              </w:rPr>
            </w:pPr>
          </w:p>
        </w:tc>
      </w:tr>
      <w:tr w:rsidR="00511240" w:rsidRPr="0003590A" w14:paraId="2E3DE370" w14:textId="77777777" w:rsidTr="00FA7B54">
        <w:trPr>
          <w:gridAfter w:val="1"/>
          <w:wAfter w:w="13" w:type="dxa"/>
        </w:trPr>
        <w:tc>
          <w:tcPr>
            <w:tcW w:w="2694" w:type="dxa"/>
            <w:vAlign w:val="bottom"/>
          </w:tcPr>
          <w:p w14:paraId="76DFE974" w14:textId="77777777" w:rsidR="00511240" w:rsidRPr="0003590A" w:rsidRDefault="00511240">
            <w:pPr>
              <w:tabs>
                <w:tab w:val="right" w:pos="6840"/>
                <w:tab w:val="left" w:pos="8000"/>
                <w:tab w:val="left" w:pos="8180"/>
                <w:tab w:val="right" w:pos="9180"/>
                <w:tab w:val="right" w:pos="9440"/>
              </w:tabs>
              <w:spacing w:line="240" w:lineRule="exact"/>
              <w:ind w:right="-14"/>
              <w:contextualSpacing/>
              <w:rPr>
                <w:rFonts w:ascii="Arial" w:hAnsi="Arial" w:cs="Arial"/>
                <w:sz w:val="13"/>
                <w:szCs w:val="13"/>
              </w:rPr>
            </w:pPr>
            <w:r w:rsidRPr="0003590A">
              <w:rPr>
                <w:rFonts w:ascii="Arial" w:hAnsi="Arial" w:cs="Arial"/>
                <w:b/>
                <w:bCs/>
                <w:sz w:val="13"/>
                <w:szCs w:val="13"/>
              </w:rPr>
              <w:t>Total cash flows</w:t>
            </w:r>
          </w:p>
        </w:tc>
        <w:tc>
          <w:tcPr>
            <w:tcW w:w="992" w:type="dxa"/>
            <w:tcBorders>
              <w:left w:val="nil"/>
              <w:bottom w:val="single" w:sz="4" w:space="0" w:color="auto"/>
              <w:right w:val="nil"/>
            </w:tcBorders>
          </w:tcPr>
          <w:p w14:paraId="070BFAC2" w14:textId="1A1C36B5" w:rsidR="00511240" w:rsidRPr="0003590A" w:rsidRDefault="00511240" w:rsidP="00811E2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r w:rsidRPr="0003590A">
              <w:rPr>
                <w:rFonts w:ascii="Arial" w:hAnsi="Arial" w:cs="Arial"/>
                <w:color w:val="auto"/>
                <w:sz w:val="13"/>
                <w:szCs w:val="13"/>
              </w:rPr>
              <w:t xml:space="preserve"> 10,81</w:t>
            </w:r>
            <w:r w:rsidR="00334778" w:rsidRPr="0003590A">
              <w:rPr>
                <w:rFonts w:ascii="Arial" w:hAnsi="Arial" w:cs="Arial"/>
                <w:color w:val="auto"/>
                <w:sz w:val="13"/>
                <w:szCs w:val="13"/>
              </w:rPr>
              <w:t>7</w:t>
            </w:r>
            <w:r w:rsidRPr="0003590A">
              <w:rPr>
                <w:rFonts w:ascii="Arial" w:hAnsi="Arial" w:cs="Arial"/>
                <w:color w:val="auto"/>
                <w:sz w:val="13"/>
                <w:szCs w:val="13"/>
              </w:rPr>
              <w:t xml:space="preserve"> </w:t>
            </w:r>
          </w:p>
        </w:tc>
        <w:tc>
          <w:tcPr>
            <w:tcW w:w="992" w:type="dxa"/>
            <w:tcBorders>
              <w:left w:val="nil"/>
              <w:bottom w:val="single" w:sz="4" w:space="0" w:color="auto"/>
              <w:right w:val="nil"/>
            </w:tcBorders>
          </w:tcPr>
          <w:p w14:paraId="719FA271"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z w:val="13"/>
                <w:szCs w:val="13"/>
              </w:rPr>
            </w:pPr>
            <w:r w:rsidRPr="0003590A">
              <w:rPr>
                <w:rFonts w:ascii="Arial" w:hAnsi="Arial" w:cs="Arial"/>
                <w:color w:val="auto"/>
                <w:sz w:val="13"/>
                <w:szCs w:val="13"/>
              </w:rPr>
              <w:t xml:space="preserve"> -</w:t>
            </w:r>
          </w:p>
        </w:tc>
        <w:tc>
          <w:tcPr>
            <w:tcW w:w="1134" w:type="dxa"/>
            <w:tcBorders>
              <w:bottom w:val="single" w:sz="4" w:space="0" w:color="auto"/>
            </w:tcBorders>
          </w:tcPr>
          <w:p w14:paraId="1427AB36"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r w:rsidRPr="0003590A">
              <w:rPr>
                <w:rFonts w:ascii="Arial" w:hAnsi="Arial" w:cs="Arial"/>
                <w:color w:val="auto"/>
                <w:sz w:val="13"/>
                <w:szCs w:val="13"/>
              </w:rPr>
              <w:t xml:space="preserve"> -</w:t>
            </w:r>
          </w:p>
        </w:tc>
        <w:tc>
          <w:tcPr>
            <w:tcW w:w="992" w:type="dxa"/>
            <w:tcBorders>
              <w:bottom w:val="single" w:sz="4" w:space="0" w:color="auto"/>
            </w:tcBorders>
          </w:tcPr>
          <w:p w14:paraId="50DFE84B"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z w:val="13"/>
                <w:szCs w:val="13"/>
              </w:rPr>
            </w:pPr>
            <w:r w:rsidRPr="0003590A">
              <w:rPr>
                <w:rFonts w:ascii="Arial" w:hAnsi="Arial" w:cs="Arial"/>
                <w:color w:val="auto"/>
                <w:sz w:val="13"/>
                <w:szCs w:val="13"/>
              </w:rPr>
              <w:t xml:space="preserve"> -</w:t>
            </w:r>
          </w:p>
        </w:tc>
        <w:tc>
          <w:tcPr>
            <w:tcW w:w="851" w:type="dxa"/>
            <w:tcBorders>
              <w:left w:val="nil"/>
              <w:bottom w:val="single" w:sz="4" w:space="0" w:color="auto"/>
              <w:right w:val="nil"/>
            </w:tcBorders>
          </w:tcPr>
          <w:p w14:paraId="38DF6F7F" w14:textId="77777777" w:rsidR="00511240" w:rsidRPr="0003590A" w:rsidRDefault="00511240" w:rsidP="00811E2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 xml:space="preserve"> -</w:t>
            </w:r>
          </w:p>
        </w:tc>
        <w:tc>
          <w:tcPr>
            <w:tcW w:w="850" w:type="dxa"/>
            <w:tcBorders>
              <w:left w:val="nil"/>
              <w:bottom w:val="single" w:sz="4" w:space="0" w:color="auto"/>
              <w:right w:val="nil"/>
            </w:tcBorders>
          </w:tcPr>
          <w:p w14:paraId="6EC52457"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 xml:space="preserve"> -</w:t>
            </w:r>
          </w:p>
        </w:tc>
        <w:tc>
          <w:tcPr>
            <w:tcW w:w="945" w:type="dxa"/>
            <w:tcBorders>
              <w:left w:val="nil"/>
              <w:bottom w:val="single" w:sz="4" w:space="0" w:color="auto"/>
              <w:right w:val="nil"/>
            </w:tcBorders>
          </w:tcPr>
          <w:p w14:paraId="1C100934" w14:textId="1C37D84B"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 xml:space="preserve"> 10,81</w:t>
            </w:r>
            <w:r w:rsidR="00D72CC1" w:rsidRPr="0003590A">
              <w:rPr>
                <w:rFonts w:ascii="Arial" w:hAnsi="Arial" w:cs="Arial"/>
                <w:color w:val="auto"/>
                <w:sz w:val="13"/>
                <w:szCs w:val="13"/>
              </w:rPr>
              <w:t>7</w:t>
            </w:r>
            <w:r w:rsidRPr="0003590A">
              <w:rPr>
                <w:rFonts w:ascii="Arial" w:hAnsi="Arial" w:cs="Arial"/>
                <w:color w:val="auto"/>
                <w:sz w:val="13"/>
                <w:szCs w:val="13"/>
              </w:rPr>
              <w:t xml:space="preserve"> </w:t>
            </w:r>
          </w:p>
        </w:tc>
      </w:tr>
      <w:tr w:rsidR="00511240" w:rsidRPr="0003590A" w14:paraId="41EB3C6B" w14:textId="77777777" w:rsidTr="00FA7B54">
        <w:trPr>
          <w:gridAfter w:val="1"/>
          <w:wAfter w:w="13" w:type="dxa"/>
        </w:trPr>
        <w:tc>
          <w:tcPr>
            <w:tcW w:w="2694" w:type="dxa"/>
            <w:vAlign w:val="bottom"/>
          </w:tcPr>
          <w:p w14:paraId="174B0779" w14:textId="77777777" w:rsidR="00511240" w:rsidRPr="0003590A" w:rsidRDefault="00511240">
            <w:pPr>
              <w:tabs>
                <w:tab w:val="right" w:pos="6840"/>
                <w:tab w:val="left" w:pos="8000"/>
                <w:tab w:val="left" w:pos="8180"/>
                <w:tab w:val="right" w:pos="9180"/>
                <w:tab w:val="right" w:pos="9440"/>
              </w:tabs>
              <w:spacing w:line="160" w:lineRule="atLeast"/>
              <w:ind w:right="-14"/>
              <w:contextualSpacing/>
              <w:rPr>
                <w:rFonts w:ascii="Arial" w:hAnsi="Arial" w:cs="Arial"/>
                <w:sz w:val="13"/>
                <w:szCs w:val="13"/>
              </w:rPr>
            </w:pPr>
          </w:p>
        </w:tc>
        <w:tc>
          <w:tcPr>
            <w:tcW w:w="992" w:type="dxa"/>
            <w:tcBorders>
              <w:top w:val="single" w:sz="4" w:space="0" w:color="auto"/>
            </w:tcBorders>
            <w:vAlign w:val="bottom"/>
          </w:tcPr>
          <w:p w14:paraId="346A60E2"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p>
        </w:tc>
        <w:tc>
          <w:tcPr>
            <w:tcW w:w="992" w:type="dxa"/>
            <w:tcBorders>
              <w:top w:val="single" w:sz="4" w:space="0" w:color="auto"/>
            </w:tcBorders>
            <w:vAlign w:val="bottom"/>
          </w:tcPr>
          <w:p w14:paraId="70139338"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z w:val="13"/>
                <w:szCs w:val="13"/>
              </w:rPr>
            </w:pPr>
          </w:p>
        </w:tc>
        <w:tc>
          <w:tcPr>
            <w:tcW w:w="1134" w:type="dxa"/>
            <w:tcBorders>
              <w:top w:val="single" w:sz="4" w:space="0" w:color="auto"/>
            </w:tcBorders>
            <w:vAlign w:val="bottom"/>
          </w:tcPr>
          <w:p w14:paraId="3A03B25F"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p>
        </w:tc>
        <w:tc>
          <w:tcPr>
            <w:tcW w:w="992" w:type="dxa"/>
            <w:tcBorders>
              <w:top w:val="single" w:sz="4" w:space="0" w:color="auto"/>
            </w:tcBorders>
          </w:tcPr>
          <w:p w14:paraId="3ADEB70F"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z w:val="13"/>
                <w:szCs w:val="13"/>
              </w:rPr>
            </w:pPr>
          </w:p>
        </w:tc>
        <w:tc>
          <w:tcPr>
            <w:tcW w:w="851" w:type="dxa"/>
            <w:tcBorders>
              <w:top w:val="single" w:sz="4" w:space="0" w:color="auto"/>
            </w:tcBorders>
          </w:tcPr>
          <w:p w14:paraId="0D219E68" w14:textId="77777777" w:rsidR="00511240" w:rsidRPr="0003590A" w:rsidRDefault="00511240" w:rsidP="00811E2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tc>
        <w:tc>
          <w:tcPr>
            <w:tcW w:w="850" w:type="dxa"/>
            <w:tcBorders>
              <w:top w:val="single" w:sz="4" w:space="0" w:color="auto"/>
            </w:tcBorders>
          </w:tcPr>
          <w:p w14:paraId="5DC6BB18"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tc>
        <w:tc>
          <w:tcPr>
            <w:tcW w:w="945" w:type="dxa"/>
            <w:tcBorders>
              <w:top w:val="single" w:sz="4" w:space="0" w:color="auto"/>
            </w:tcBorders>
            <w:vAlign w:val="bottom"/>
          </w:tcPr>
          <w:p w14:paraId="2C047437"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tc>
      </w:tr>
      <w:tr w:rsidR="00511240" w:rsidRPr="0003590A" w14:paraId="1D6460D3" w14:textId="77777777" w:rsidTr="00FA7B54">
        <w:trPr>
          <w:gridAfter w:val="1"/>
          <w:wAfter w:w="13" w:type="dxa"/>
        </w:trPr>
        <w:tc>
          <w:tcPr>
            <w:tcW w:w="2694" w:type="dxa"/>
            <w:vAlign w:val="bottom"/>
          </w:tcPr>
          <w:p w14:paraId="7879B7EC" w14:textId="77777777" w:rsidR="00511240" w:rsidRPr="0003590A" w:rsidRDefault="00511240">
            <w:pPr>
              <w:tabs>
                <w:tab w:val="right" w:pos="6840"/>
                <w:tab w:val="left" w:pos="8000"/>
                <w:tab w:val="left" w:pos="8180"/>
                <w:tab w:val="right" w:pos="9180"/>
                <w:tab w:val="right" w:pos="9440"/>
              </w:tabs>
              <w:spacing w:line="240" w:lineRule="exact"/>
              <w:ind w:right="-14"/>
              <w:contextualSpacing/>
              <w:rPr>
                <w:rFonts w:ascii="Arial" w:hAnsi="Arial" w:cs="Arial"/>
                <w:b/>
                <w:bCs/>
                <w:sz w:val="13"/>
                <w:szCs w:val="13"/>
              </w:rPr>
            </w:pPr>
            <w:r w:rsidRPr="0003590A">
              <w:rPr>
                <w:rFonts w:ascii="Arial" w:hAnsi="Arial" w:cs="Arial"/>
                <w:b/>
                <w:bCs/>
                <w:sz w:val="13"/>
                <w:szCs w:val="13"/>
              </w:rPr>
              <w:t>Closing net balance</w:t>
            </w:r>
          </w:p>
        </w:tc>
        <w:tc>
          <w:tcPr>
            <w:tcW w:w="992" w:type="dxa"/>
            <w:tcBorders>
              <w:left w:val="nil"/>
              <w:bottom w:val="single" w:sz="4" w:space="0" w:color="auto"/>
              <w:right w:val="nil"/>
            </w:tcBorders>
          </w:tcPr>
          <w:p w14:paraId="7091DDE1" w14:textId="0328307A" w:rsidR="00511240" w:rsidRPr="0003590A" w:rsidRDefault="00511240" w:rsidP="00811E2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34"/>
              <w:contextualSpacing/>
              <w:jc w:val="right"/>
              <w:rPr>
                <w:rFonts w:ascii="Arial" w:hAnsi="Arial" w:cs="Arial"/>
                <w:color w:val="auto"/>
                <w:sz w:val="13"/>
                <w:szCs w:val="13"/>
              </w:rPr>
            </w:pPr>
            <w:r w:rsidRPr="0003590A">
              <w:rPr>
                <w:rFonts w:ascii="Arial" w:hAnsi="Arial" w:cs="Arial"/>
                <w:color w:val="auto"/>
                <w:sz w:val="13"/>
                <w:szCs w:val="13"/>
              </w:rPr>
              <w:t xml:space="preserve"> (123,77</w:t>
            </w:r>
            <w:r w:rsidR="00334778" w:rsidRPr="0003590A">
              <w:rPr>
                <w:rFonts w:ascii="Arial" w:hAnsi="Arial" w:cs="Arial"/>
                <w:color w:val="auto"/>
                <w:sz w:val="13"/>
                <w:szCs w:val="13"/>
              </w:rPr>
              <w:t>5</w:t>
            </w:r>
            <w:r w:rsidRPr="0003590A">
              <w:rPr>
                <w:rFonts w:ascii="Arial" w:hAnsi="Arial" w:cs="Arial"/>
                <w:color w:val="auto"/>
                <w:sz w:val="13"/>
                <w:szCs w:val="13"/>
              </w:rPr>
              <w:t>)</w:t>
            </w:r>
          </w:p>
        </w:tc>
        <w:tc>
          <w:tcPr>
            <w:tcW w:w="992" w:type="dxa"/>
            <w:tcBorders>
              <w:left w:val="nil"/>
              <w:bottom w:val="single" w:sz="4" w:space="0" w:color="auto"/>
              <w:right w:val="nil"/>
            </w:tcBorders>
          </w:tcPr>
          <w:p w14:paraId="26F9F867"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z w:val="13"/>
                <w:szCs w:val="13"/>
              </w:rPr>
            </w:pPr>
            <w:r w:rsidRPr="0003590A">
              <w:rPr>
                <w:rFonts w:ascii="Arial" w:hAnsi="Arial" w:cs="Arial"/>
                <w:color w:val="auto"/>
                <w:sz w:val="13"/>
                <w:szCs w:val="13"/>
              </w:rPr>
              <w:t xml:space="preserve"> 14,007 </w:t>
            </w:r>
          </w:p>
        </w:tc>
        <w:tc>
          <w:tcPr>
            <w:tcW w:w="1134" w:type="dxa"/>
            <w:tcBorders>
              <w:bottom w:val="single" w:sz="4" w:space="0" w:color="auto"/>
            </w:tcBorders>
          </w:tcPr>
          <w:p w14:paraId="5EBB3E0A"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r w:rsidRPr="0003590A">
              <w:rPr>
                <w:rFonts w:ascii="Arial" w:hAnsi="Arial" w:cs="Arial"/>
                <w:color w:val="auto"/>
                <w:sz w:val="13"/>
                <w:szCs w:val="13"/>
              </w:rPr>
              <w:t xml:space="preserve"> 15,766 </w:t>
            </w:r>
          </w:p>
        </w:tc>
        <w:tc>
          <w:tcPr>
            <w:tcW w:w="992" w:type="dxa"/>
            <w:tcBorders>
              <w:bottom w:val="single" w:sz="4" w:space="0" w:color="auto"/>
            </w:tcBorders>
          </w:tcPr>
          <w:p w14:paraId="5047EF6E"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 xml:space="preserve"> -</w:t>
            </w:r>
          </w:p>
        </w:tc>
        <w:tc>
          <w:tcPr>
            <w:tcW w:w="851" w:type="dxa"/>
            <w:tcBorders>
              <w:left w:val="nil"/>
              <w:bottom w:val="single" w:sz="4" w:space="0" w:color="auto"/>
              <w:right w:val="nil"/>
            </w:tcBorders>
          </w:tcPr>
          <w:p w14:paraId="72B93B14" w14:textId="0ECAA4D8" w:rsidR="00511240" w:rsidRPr="0003590A" w:rsidRDefault="00511240" w:rsidP="00811E2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 xml:space="preserve"> 68,20</w:t>
            </w:r>
            <w:r w:rsidR="00D72CC1" w:rsidRPr="0003590A">
              <w:rPr>
                <w:rFonts w:ascii="Arial" w:hAnsi="Arial" w:cs="Arial"/>
                <w:color w:val="auto"/>
                <w:sz w:val="13"/>
                <w:szCs w:val="13"/>
              </w:rPr>
              <w:t>6</w:t>
            </w:r>
            <w:r w:rsidRPr="0003590A">
              <w:rPr>
                <w:rFonts w:ascii="Arial" w:hAnsi="Arial" w:cs="Arial"/>
                <w:color w:val="auto"/>
                <w:sz w:val="13"/>
                <w:szCs w:val="13"/>
              </w:rPr>
              <w:t xml:space="preserve"> </w:t>
            </w:r>
          </w:p>
        </w:tc>
        <w:tc>
          <w:tcPr>
            <w:tcW w:w="850" w:type="dxa"/>
            <w:tcBorders>
              <w:left w:val="nil"/>
              <w:bottom w:val="single" w:sz="4" w:space="0" w:color="auto"/>
              <w:right w:val="nil"/>
            </w:tcBorders>
          </w:tcPr>
          <w:p w14:paraId="471C7297" w14:textId="6258354B"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 xml:space="preserve"> 83,97</w:t>
            </w:r>
            <w:r w:rsidR="00D72CC1" w:rsidRPr="0003590A">
              <w:rPr>
                <w:rFonts w:ascii="Arial" w:hAnsi="Arial" w:cs="Arial"/>
                <w:color w:val="auto"/>
                <w:sz w:val="13"/>
                <w:szCs w:val="13"/>
              </w:rPr>
              <w:t>2</w:t>
            </w:r>
          </w:p>
        </w:tc>
        <w:tc>
          <w:tcPr>
            <w:tcW w:w="945" w:type="dxa"/>
            <w:tcBorders>
              <w:left w:val="nil"/>
              <w:bottom w:val="single" w:sz="4" w:space="0" w:color="auto"/>
              <w:right w:val="nil"/>
            </w:tcBorders>
          </w:tcPr>
          <w:p w14:paraId="2964DC4E" w14:textId="77777777" w:rsidR="00511240" w:rsidRPr="0003590A" w:rsidRDefault="00511240" w:rsidP="007A689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right="-45"/>
              <w:contextualSpacing/>
              <w:jc w:val="right"/>
              <w:rPr>
                <w:rFonts w:ascii="Arial" w:hAnsi="Arial" w:cs="Arial"/>
                <w:color w:val="auto"/>
                <w:sz w:val="13"/>
                <w:szCs w:val="13"/>
              </w:rPr>
            </w:pPr>
            <w:r w:rsidRPr="0003590A">
              <w:rPr>
                <w:rFonts w:ascii="Arial" w:hAnsi="Arial" w:cs="Arial"/>
                <w:color w:val="auto"/>
                <w:sz w:val="13"/>
                <w:szCs w:val="13"/>
              </w:rPr>
              <w:t xml:space="preserve"> (25,796)</w:t>
            </w:r>
          </w:p>
        </w:tc>
      </w:tr>
      <w:tr w:rsidR="00511240" w:rsidRPr="0003590A" w14:paraId="7D531D4E" w14:textId="77777777" w:rsidTr="00FA7B54">
        <w:trPr>
          <w:gridAfter w:val="1"/>
          <w:wAfter w:w="13" w:type="dxa"/>
          <w:trHeight w:val="125"/>
        </w:trPr>
        <w:tc>
          <w:tcPr>
            <w:tcW w:w="2694" w:type="dxa"/>
            <w:vAlign w:val="bottom"/>
          </w:tcPr>
          <w:p w14:paraId="2EE332E1" w14:textId="77777777" w:rsidR="00511240" w:rsidRPr="0003590A" w:rsidRDefault="00511240">
            <w:pPr>
              <w:tabs>
                <w:tab w:val="right" w:pos="6840"/>
                <w:tab w:val="left" w:pos="8000"/>
                <w:tab w:val="left" w:pos="8180"/>
                <w:tab w:val="right" w:pos="9180"/>
                <w:tab w:val="right" w:pos="9440"/>
              </w:tabs>
              <w:spacing w:line="160" w:lineRule="atLeast"/>
              <w:ind w:right="-14"/>
              <w:contextualSpacing/>
              <w:rPr>
                <w:rFonts w:ascii="Arial" w:hAnsi="Arial" w:cs="Arial"/>
                <w:sz w:val="13"/>
                <w:szCs w:val="13"/>
              </w:rPr>
            </w:pPr>
          </w:p>
        </w:tc>
        <w:tc>
          <w:tcPr>
            <w:tcW w:w="992" w:type="dxa"/>
            <w:vAlign w:val="bottom"/>
          </w:tcPr>
          <w:p w14:paraId="5D23AC5E"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p>
        </w:tc>
        <w:tc>
          <w:tcPr>
            <w:tcW w:w="992" w:type="dxa"/>
            <w:vAlign w:val="bottom"/>
          </w:tcPr>
          <w:p w14:paraId="3C9868B1"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z w:val="13"/>
                <w:szCs w:val="13"/>
              </w:rPr>
            </w:pPr>
          </w:p>
        </w:tc>
        <w:tc>
          <w:tcPr>
            <w:tcW w:w="1134" w:type="dxa"/>
            <w:vAlign w:val="bottom"/>
          </w:tcPr>
          <w:p w14:paraId="3DF52046"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p>
        </w:tc>
        <w:tc>
          <w:tcPr>
            <w:tcW w:w="992" w:type="dxa"/>
          </w:tcPr>
          <w:p w14:paraId="7FE3EC53"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tc>
        <w:tc>
          <w:tcPr>
            <w:tcW w:w="851" w:type="dxa"/>
          </w:tcPr>
          <w:p w14:paraId="65EE369E" w14:textId="77777777" w:rsidR="00511240" w:rsidRPr="0003590A" w:rsidRDefault="00511240" w:rsidP="00811E2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tc>
        <w:tc>
          <w:tcPr>
            <w:tcW w:w="850" w:type="dxa"/>
          </w:tcPr>
          <w:p w14:paraId="7EB23F02"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tc>
        <w:tc>
          <w:tcPr>
            <w:tcW w:w="945" w:type="dxa"/>
            <w:vAlign w:val="bottom"/>
          </w:tcPr>
          <w:p w14:paraId="17283A59"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tc>
      </w:tr>
      <w:tr w:rsidR="00511240" w:rsidRPr="0003590A" w14:paraId="716A70ED" w14:textId="77777777" w:rsidTr="00FA7B54">
        <w:trPr>
          <w:gridAfter w:val="1"/>
          <w:wAfter w:w="13" w:type="dxa"/>
        </w:trPr>
        <w:tc>
          <w:tcPr>
            <w:tcW w:w="2694" w:type="dxa"/>
            <w:vAlign w:val="bottom"/>
          </w:tcPr>
          <w:p w14:paraId="78982348" w14:textId="77777777" w:rsidR="00511240" w:rsidRPr="0003590A" w:rsidRDefault="00511240">
            <w:pPr>
              <w:tabs>
                <w:tab w:val="right" w:pos="6840"/>
                <w:tab w:val="left" w:pos="8000"/>
                <w:tab w:val="left" w:pos="8180"/>
                <w:tab w:val="right" w:pos="9180"/>
                <w:tab w:val="right" w:pos="9440"/>
              </w:tabs>
              <w:spacing w:line="240" w:lineRule="exact"/>
              <w:ind w:right="-14"/>
              <w:contextualSpacing/>
              <w:rPr>
                <w:rFonts w:ascii="Arial" w:hAnsi="Arial" w:cs="Arial"/>
                <w:b/>
                <w:bCs/>
                <w:sz w:val="13"/>
                <w:szCs w:val="13"/>
              </w:rPr>
            </w:pPr>
            <w:r w:rsidRPr="0003590A">
              <w:rPr>
                <w:rFonts w:ascii="Arial" w:hAnsi="Arial" w:cs="Arial"/>
                <w:spacing w:val="-4"/>
                <w:sz w:val="13"/>
                <w:szCs w:val="13"/>
              </w:rPr>
              <w:t>Closing reinsurance contract assets</w:t>
            </w:r>
          </w:p>
        </w:tc>
        <w:tc>
          <w:tcPr>
            <w:tcW w:w="992" w:type="dxa"/>
            <w:tcBorders>
              <w:left w:val="nil"/>
              <w:right w:val="nil"/>
            </w:tcBorders>
          </w:tcPr>
          <w:p w14:paraId="7F8E7B5C" w14:textId="77777777" w:rsidR="00511240" w:rsidRPr="0003590A" w:rsidRDefault="00511240" w:rsidP="00811E2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r w:rsidRPr="0003590A">
              <w:rPr>
                <w:rFonts w:ascii="Arial" w:hAnsi="Arial" w:cs="Arial"/>
                <w:color w:val="auto"/>
                <w:sz w:val="13"/>
                <w:szCs w:val="13"/>
              </w:rPr>
              <w:t xml:space="preserve"> 43,143 </w:t>
            </w:r>
          </w:p>
        </w:tc>
        <w:tc>
          <w:tcPr>
            <w:tcW w:w="992" w:type="dxa"/>
            <w:tcBorders>
              <w:left w:val="nil"/>
              <w:right w:val="nil"/>
            </w:tcBorders>
          </w:tcPr>
          <w:p w14:paraId="181F8284"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z w:val="13"/>
                <w:szCs w:val="13"/>
              </w:rPr>
            </w:pPr>
            <w:r w:rsidRPr="0003590A">
              <w:rPr>
                <w:rFonts w:ascii="Arial" w:hAnsi="Arial" w:cs="Arial"/>
                <w:color w:val="auto"/>
                <w:sz w:val="13"/>
                <w:szCs w:val="13"/>
              </w:rPr>
              <w:t xml:space="preserve"> 13,989 </w:t>
            </w:r>
          </w:p>
        </w:tc>
        <w:tc>
          <w:tcPr>
            <w:tcW w:w="1134" w:type="dxa"/>
          </w:tcPr>
          <w:p w14:paraId="0BDED2CE"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r w:rsidRPr="0003590A">
              <w:rPr>
                <w:rFonts w:ascii="Arial" w:hAnsi="Arial" w:cs="Arial"/>
                <w:color w:val="auto"/>
                <w:sz w:val="13"/>
                <w:szCs w:val="13"/>
              </w:rPr>
              <w:t xml:space="preserve"> 15,766 </w:t>
            </w:r>
          </w:p>
        </w:tc>
        <w:tc>
          <w:tcPr>
            <w:tcW w:w="992" w:type="dxa"/>
          </w:tcPr>
          <w:p w14:paraId="7E49DBEF"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 xml:space="preserve"> -</w:t>
            </w:r>
          </w:p>
        </w:tc>
        <w:tc>
          <w:tcPr>
            <w:tcW w:w="851" w:type="dxa"/>
            <w:tcBorders>
              <w:left w:val="nil"/>
              <w:right w:val="nil"/>
            </w:tcBorders>
          </w:tcPr>
          <w:p w14:paraId="72875B61" w14:textId="77777777" w:rsidR="00511240" w:rsidRPr="0003590A" w:rsidRDefault="00511240" w:rsidP="00811E2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 xml:space="preserve"> 69,544 </w:t>
            </w:r>
          </w:p>
        </w:tc>
        <w:tc>
          <w:tcPr>
            <w:tcW w:w="850" w:type="dxa"/>
            <w:tcBorders>
              <w:left w:val="nil"/>
              <w:right w:val="nil"/>
            </w:tcBorders>
          </w:tcPr>
          <w:p w14:paraId="4DC9864F" w14:textId="72CBB023"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 xml:space="preserve"> 85,310</w:t>
            </w:r>
          </w:p>
        </w:tc>
        <w:tc>
          <w:tcPr>
            <w:tcW w:w="945" w:type="dxa"/>
            <w:tcBorders>
              <w:left w:val="nil"/>
              <w:right w:val="nil"/>
            </w:tcBorders>
          </w:tcPr>
          <w:p w14:paraId="47325818"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 xml:space="preserve"> 142,442 </w:t>
            </w:r>
          </w:p>
        </w:tc>
      </w:tr>
      <w:tr w:rsidR="00511240" w:rsidRPr="0003590A" w14:paraId="47C8D5D5" w14:textId="77777777" w:rsidTr="00FA7B54">
        <w:trPr>
          <w:gridAfter w:val="1"/>
          <w:wAfter w:w="13" w:type="dxa"/>
        </w:trPr>
        <w:tc>
          <w:tcPr>
            <w:tcW w:w="2694" w:type="dxa"/>
            <w:vAlign w:val="bottom"/>
          </w:tcPr>
          <w:p w14:paraId="1B7B16A2" w14:textId="77777777" w:rsidR="00511240" w:rsidRPr="0003590A" w:rsidRDefault="00511240">
            <w:pPr>
              <w:tabs>
                <w:tab w:val="right" w:pos="6840"/>
                <w:tab w:val="left" w:pos="8000"/>
                <w:tab w:val="left" w:pos="8180"/>
                <w:tab w:val="right" w:pos="9180"/>
                <w:tab w:val="right" w:pos="9440"/>
              </w:tabs>
              <w:spacing w:line="240" w:lineRule="exact"/>
              <w:ind w:right="-14"/>
              <w:contextualSpacing/>
              <w:rPr>
                <w:rFonts w:ascii="Arial" w:hAnsi="Arial" w:cs="Arial"/>
                <w:sz w:val="13"/>
                <w:szCs w:val="13"/>
              </w:rPr>
            </w:pPr>
            <w:r w:rsidRPr="0003590A">
              <w:rPr>
                <w:rFonts w:ascii="Arial" w:hAnsi="Arial" w:cs="Arial"/>
                <w:spacing w:val="-4"/>
                <w:sz w:val="13"/>
                <w:szCs w:val="13"/>
              </w:rPr>
              <w:t>Closing reinsurance contract liabilities</w:t>
            </w:r>
          </w:p>
        </w:tc>
        <w:tc>
          <w:tcPr>
            <w:tcW w:w="992" w:type="dxa"/>
            <w:tcBorders>
              <w:left w:val="nil"/>
              <w:bottom w:val="single" w:sz="4" w:space="0" w:color="auto"/>
              <w:right w:val="nil"/>
            </w:tcBorders>
          </w:tcPr>
          <w:p w14:paraId="5C1FF2EE" w14:textId="031CB4C4" w:rsidR="00511240" w:rsidRPr="0003590A" w:rsidRDefault="00511240" w:rsidP="00811E2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34"/>
              <w:contextualSpacing/>
              <w:jc w:val="right"/>
              <w:rPr>
                <w:rFonts w:ascii="Arial" w:hAnsi="Arial" w:cs="Arial"/>
                <w:color w:val="auto"/>
                <w:sz w:val="13"/>
                <w:szCs w:val="13"/>
              </w:rPr>
            </w:pPr>
            <w:r w:rsidRPr="0003590A">
              <w:rPr>
                <w:rFonts w:ascii="Arial" w:hAnsi="Arial" w:cs="Arial"/>
                <w:color w:val="auto"/>
                <w:sz w:val="13"/>
                <w:szCs w:val="13"/>
              </w:rPr>
              <w:t xml:space="preserve"> (166,91</w:t>
            </w:r>
            <w:r w:rsidR="00334778" w:rsidRPr="0003590A">
              <w:rPr>
                <w:rFonts w:ascii="Arial" w:hAnsi="Arial" w:cs="Arial"/>
                <w:color w:val="auto"/>
                <w:sz w:val="13"/>
                <w:szCs w:val="13"/>
              </w:rPr>
              <w:t>8</w:t>
            </w:r>
            <w:r w:rsidRPr="0003590A">
              <w:rPr>
                <w:rFonts w:ascii="Arial" w:hAnsi="Arial" w:cs="Arial"/>
                <w:color w:val="auto"/>
                <w:sz w:val="13"/>
                <w:szCs w:val="13"/>
              </w:rPr>
              <w:t>)</w:t>
            </w:r>
          </w:p>
        </w:tc>
        <w:tc>
          <w:tcPr>
            <w:tcW w:w="992" w:type="dxa"/>
            <w:tcBorders>
              <w:left w:val="nil"/>
              <w:bottom w:val="single" w:sz="4" w:space="0" w:color="auto"/>
              <w:right w:val="nil"/>
            </w:tcBorders>
          </w:tcPr>
          <w:p w14:paraId="50B78980"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z w:val="13"/>
                <w:szCs w:val="13"/>
              </w:rPr>
            </w:pPr>
            <w:r w:rsidRPr="0003590A">
              <w:rPr>
                <w:rFonts w:ascii="Arial" w:hAnsi="Arial" w:cs="Arial"/>
                <w:color w:val="auto"/>
                <w:sz w:val="13"/>
                <w:szCs w:val="13"/>
              </w:rPr>
              <w:t xml:space="preserve"> 18 </w:t>
            </w:r>
          </w:p>
        </w:tc>
        <w:tc>
          <w:tcPr>
            <w:tcW w:w="1134" w:type="dxa"/>
            <w:tcBorders>
              <w:bottom w:val="single" w:sz="4" w:space="0" w:color="auto"/>
            </w:tcBorders>
          </w:tcPr>
          <w:p w14:paraId="2C22C2B3"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r w:rsidRPr="0003590A">
              <w:rPr>
                <w:rFonts w:ascii="Arial" w:hAnsi="Arial" w:cs="Arial"/>
                <w:color w:val="auto"/>
                <w:sz w:val="13"/>
                <w:szCs w:val="13"/>
              </w:rPr>
              <w:t xml:space="preserve"> -</w:t>
            </w:r>
          </w:p>
        </w:tc>
        <w:tc>
          <w:tcPr>
            <w:tcW w:w="992" w:type="dxa"/>
            <w:tcBorders>
              <w:bottom w:val="single" w:sz="4" w:space="0" w:color="auto"/>
            </w:tcBorders>
          </w:tcPr>
          <w:p w14:paraId="4C9426A4"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z w:val="13"/>
                <w:szCs w:val="13"/>
              </w:rPr>
            </w:pPr>
            <w:r w:rsidRPr="0003590A">
              <w:rPr>
                <w:rFonts w:ascii="Arial" w:hAnsi="Arial" w:cs="Arial"/>
                <w:color w:val="auto"/>
                <w:sz w:val="13"/>
                <w:szCs w:val="13"/>
              </w:rPr>
              <w:t xml:space="preserve"> -</w:t>
            </w:r>
          </w:p>
        </w:tc>
        <w:tc>
          <w:tcPr>
            <w:tcW w:w="851" w:type="dxa"/>
            <w:tcBorders>
              <w:left w:val="nil"/>
              <w:bottom w:val="single" w:sz="4" w:space="0" w:color="auto"/>
              <w:right w:val="nil"/>
            </w:tcBorders>
          </w:tcPr>
          <w:p w14:paraId="6A9B44B5" w14:textId="4ADB5435" w:rsidR="00511240" w:rsidRPr="0003590A" w:rsidRDefault="00511240" w:rsidP="00811E2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34"/>
              <w:contextualSpacing/>
              <w:jc w:val="right"/>
              <w:rPr>
                <w:rFonts w:ascii="Arial" w:hAnsi="Arial" w:cs="Arial"/>
                <w:color w:val="auto"/>
                <w:sz w:val="13"/>
                <w:szCs w:val="13"/>
              </w:rPr>
            </w:pPr>
            <w:r w:rsidRPr="0003590A">
              <w:rPr>
                <w:rFonts w:ascii="Arial" w:hAnsi="Arial" w:cs="Arial"/>
                <w:color w:val="auto"/>
                <w:sz w:val="13"/>
                <w:szCs w:val="13"/>
              </w:rPr>
              <w:t xml:space="preserve"> (1,33</w:t>
            </w:r>
            <w:r w:rsidR="00D72CC1" w:rsidRPr="0003590A">
              <w:rPr>
                <w:rFonts w:ascii="Arial" w:hAnsi="Arial" w:cs="Arial"/>
                <w:color w:val="auto"/>
                <w:sz w:val="13"/>
                <w:szCs w:val="13"/>
              </w:rPr>
              <w:t>8</w:t>
            </w:r>
            <w:r w:rsidRPr="0003590A">
              <w:rPr>
                <w:rFonts w:ascii="Arial" w:hAnsi="Arial" w:cs="Arial"/>
                <w:color w:val="auto"/>
                <w:sz w:val="13"/>
                <w:szCs w:val="13"/>
              </w:rPr>
              <w:t>)</w:t>
            </w:r>
          </w:p>
        </w:tc>
        <w:tc>
          <w:tcPr>
            <w:tcW w:w="850" w:type="dxa"/>
            <w:tcBorders>
              <w:left w:val="nil"/>
              <w:bottom w:val="single" w:sz="4" w:space="0" w:color="auto"/>
              <w:right w:val="nil"/>
            </w:tcBorders>
          </w:tcPr>
          <w:p w14:paraId="61A7B981" w14:textId="2534CEF8" w:rsidR="00511240" w:rsidRPr="0003590A" w:rsidRDefault="00511240" w:rsidP="007A689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right="-45"/>
              <w:contextualSpacing/>
              <w:jc w:val="right"/>
              <w:rPr>
                <w:rFonts w:ascii="Arial" w:hAnsi="Arial" w:cs="Arial"/>
                <w:color w:val="auto"/>
                <w:sz w:val="13"/>
                <w:szCs w:val="13"/>
              </w:rPr>
            </w:pPr>
            <w:r w:rsidRPr="0003590A">
              <w:rPr>
                <w:rFonts w:ascii="Arial" w:hAnsi="Arial" w:cs="Arial"/>
                <w:color w:val="auto"/>
                <w:sz w:val="13"/>
                <w:szCs w:val="13"/>
              </w:rPr>
              <w:t xml:space="preserve"> (1,33</w:t>
            </w:r>
            <w:r w:rsidR="00D72CC1" w:rsidRPr="0003590A">
              <w:rPr>
                <w:rFonts w:ascii="Arial" w:hAnsi="Arial" w:cs="Arial"/>
                <w:color w:val="auto"/>
                <w:sz w:val="13"/>
                <w:szCs w:val="13"/>
              </w:rPr>
              <w:t>8</w:t>
            </w:r>
            <w:r w:rsidRPr="0003590A">
              <w:rPr>
                <w:rFonts w:ascii="Arial" w:hAnsi="Arial" w:cs="Arial"/>
                <w:color w:val="auto"/>
                <w:sz w:val="13"/>
                <w:szCs w:val="13"/>
              </w:rPr>
              <w:t>)</w:t>
            </w:r>
          </w:p>
        </w:tc>
        <w:tc>
          <w:tcPr>
            <w:tcW w:w="945" w:type="dxa"/>
            <w:tcBorders>
              <w:left w:val="nil"/>
              <w:bottom w:val="single" w:sz="4" w:space="0" w:color="auto"/>
              <w:right w:val="nil"/>
            </w:tcBorders>
          </w:tcPr>
          <w:p w14:paraId="7A847D53" w14:textId="77777777" w:rsidR="00511240" w:rsidRPr="0003590A" w:rsidRDefault="00511240" w:rsidP="007A689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right="-45"/>
              <w:contextualSpacing/>
              <w:jc w:val="right"/>
              <w:rPr>
                <w:rFonts w:ascii="Arial" w:hAnsi="Arial" w:cs="Arial"/>
                <w:color w:val="auto"/>
                <w:sz w:val="13"/>
                <w:szCs w:val="13"/>
              </w:rPr>
            </w:pPr>
            <w:r w:rsidRPr="0003590A">
              <w:rPr>
                <w:rFonts w:ascii="Arial" w:hAnsi="Arial" w:cs="Arial"/>
                <w:color w:val="auto"/>
                <w:sz w:val="13"/>
                <w:szCs w:val="13"/>
              </w:rPr>
              <w:t xml:space="preserve"> (168,238)</w:t>
            </w:r>
          </w:p>
        </w:tc>
      </w:tr>
      <w:tr w:rsidR="00511240" w:rsidRPr="0003590A" w14:paraId="087822D1" w14:textId="77777777" w:rsidTr="00FA7B54">
        <w:trPr>
          <w:gridAfter w:val="1"/>
          <w:wAfter w:w="13" w:type="dxa"/>
        </w:trPr>
        <w:tc>
          <w:tcPr>
            <w:tcW w:w="2694" w:type="dxa"/>
            <w:vAlign w:val="bottom"/>
          </w:tcPr>
          <w:p w14:paraId="7EC02FCE" w14:textId="77777777" w:rsidR="00511240" w:rsidRPr="0003590A" w:rsidRDefault="00511240">
            <w:pPr>
              <w:tabs>
                <w:tab w:val="right" w:pos="6840"/>
                <w:tab w:val="left" w:pos="8000"/>
                <w:tab w:val="left" w:pos="8180"/>
                <w:tab w:val="right" w:pos="9180"/>
                <w:tab w:val="right" w:pos="9440"/>
              </w:tabs>
              <w:spacing w:line="160" w:lineRule="atLeast"/>
              <w:ind w:right="-14"/>
              <w:contextualSpacing/>
              <w:rPr>
                <w:rFonts w:ascii="Arial" w:hAnsi="Arial" w:cs="Arial"/>
                <w:sz w:val="13"/>
                <w:szCs w:val="13"/>
              </w:rPr>
            </w:pPr>
          </w:p>
        </w:tc>
        <w:tc>
          <w:tcPr>
            <w:tcW w:w="992" w:type="dxa"/>
            <w:tcBorders>
              <w:top w:val="single" w:sz="4" w:space="0" w:color="auto"/>
            </w:tcBorders>
            <w:vAlign w:val="bottom"/>
          </w:tcPr>
          <w:p w14:paraId="2DF6F377" w14:textId="77777777" w:rsidR="00511240" w:rsidRPr="0003590A" w:rsidRDefault="00511240" w:rsidP="007A689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96"/>
              <w:contextualSpacing/>
              <w:jc w:val="right"/>
              <w:rPr>
                <w:rFonts w:ascii="Arial" w:hAnsi="Arial" w:cs="Arial"/>
                <w:color w:val="auto"/>
                <w:sz w:val="13"/>
                <w:szCs w:val="13"/>
              </w:rPr>
            </w:pPr>
          </w:p>
        </w:tc>
        <w:tc>
          <w:tcPr>
            <w:tcW w:w="992" w:type="dxa"/>
            <w:tcBorders>
              <w:top w:val="single" w:sz="4" w:space="0" w:color="auto"/>
            </w:tcBorders>
            <w:vAlign w:val="bottom"/>
          </w:tcPr>
          <w:p w14:paraId="75E6D8FF"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z w:val="13"/>
                <w:szCs w:val="13"/>
              </w:rPr>
            </w:pPr>
          </w:p>
        </w:tc>
        <w:tc>
          <w:tcPr>
            <w:tcW w:w="1134" w:type="dxa"/>
            <w:tcBorders>
              <w:top w:val="single" w:sz="4" w:space="0" w:color="auto"/>
            </w:tcBorders>
            <w:vAlign w:val="bottom"/>
          </w:tcPr>
          <w:p w14:paraId="341F9464"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p>
        </w:tc>
        <w:tc>
          <w:tcPr>
            <w:tcW w:w="992" w:type="dxa"/>
            <w:tcBorders>
              <w:top w:val="single" w:sz="4" w:space="0" w:color="auto"/>
            </w:tcBorders>
          </w:tcPr>
          <w:p w14:paraId="3A8C8D94"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z w:val="13"/>
                <w:szCs w:val="13"/>
              </w:rPr>
            </w:pPr>
          </w:p>
        </w:tc>
        <w:tc>
          <w:tcPr>
            <w:tcW w:w="851" w:type="dxa"/>
            <w:tcBorders>
              <w:top w:val="single" w:sz="4" w:space="0" w:color="auto"/>
            </w:tcBorders>
          </w:tcPr>
          <w:p w14:paraId="3D204B05"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p>
        </w:tc>
        <w:tc>
          <w:tcPr>
            <w:tcW w:w="850" w:type="dxa"/>
            <w:tcBorders>
              <w:top w:val="single" w:sz="4" w:space="0" w:color="auto"/>
            </w:tcBorders>
          </w:tcPr>
          <w:p w14:paraId="1AEADA02"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tc>
        <w:tc>
          <w:tcPr>
            <w:tcW w:w="945" w:type="dxa"/>
            <w:tcBorders>
              <w:top w:val="single" w:sz="4" w:space="0" w:color="auto"/>
            </w:tcBorders>
            <w:vAlign w:val="bottom"/>
          </w:tcPr>
          <w:p w14:paraId="3EBA3460" w14:textId="77777777" w:rsidR="00511240" w:rsidRPr="0003590A" w:rsidRDefault="00511240" w:rsidP="007A689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right="-45"/>
              <w:contextualSpacing/>
              <w:jc w:val="right"/>
              <w:rPr>
                <w:rFonts w:ascii="Arial" w:hAnsi="Arial" w:cs="Arial"/>
                <w:color w:val="auto"/>
                <w:sz w:val="13"/>
                <w:szCs w:val="13"/>
              </w:rPr>
            </w:pPr>
          </w:p>
        </w:tc>
      </w:tr>
      <w:tr w:rsidR="00511240" w:rsidRPr="0003590A" w14:paraId="405A536B" w14:textId="77777777" w:rsidTr="00FA7B54">
        <w:trPr>
          <w:gridAfter w:val="1"/>
          <w:wAfter w:w="13" w:type="dxa"/>
        </w:trPr>
        <w:tc>
          <w:tcPr>
            <w:tcW w:w="2694" w:type="dxa"/>
            <w:vAlign w:val="bottom"/>
          </w:tcPr>
          <w:p w14:paraId="03DC5A89" w14:textId="77777777" w:rsidR="00511240" w:rsidRPr="0003590A" w:rsidRDefault="00511240">
            <w:pPr>
              <w:tabs>
                <w:tab w:val="right" w:pos="6840"/>
                <w:tab w:val="left" w:pos="8000"/>
                <w:tab w:val="left" w:pos="8180"/>
                <w:tab w:val="right" w:pos="9180"/>
                <w:tab w:val="right" w:pos="9440"/>
              </w:tabs>
              <w:spacing w:line="240" w:lineRule="exact"/>
              <w:ind w:right="-14"/>
              <w:contextualSpacing/>
              <w:rPr>
                <w:rFonts w:ascii="Arial" w:hAnsi="Arial" w:cs="Arial"/>
                <w:sz w:val="13"/>
                <w:szCs w:val="13"/>
              </w:rPr>
            </w:pPr>
            <w:r w:rsidRPr="0003590A">
              <w:rPr>
                <w:rFonts w:ascii="Arial" w:hAnsi="Arial" w:cs="Arial"/>
                <w:b/>
                <w:bCs/>
                <w:sz w:val="13"/>
                <w:szCs w:val="13"/>
              </w:rPr>
              <w:t>Closing net balance</w:t>
            </w:r>
          </w:p>
        </w:tc>
        <w:tc>
          <w:tcPr>
            <w:tcW w:w="992" w:type="dxa"/>
            <w:tcBorders>
              <w:left w:val="nil"/>
              <w:bottom w:val="single" w:sz="4" w:space="0" w:color="auto"/>
              <w:right w:val="nil"/>
            </w:tcBorders>
          </w:tcPr>
          <w:p w14:paraId="3789EC7F" w14:textId="23C5A2B4" w:rsidR="00511240" w:rsidRPr="0003590A" w:rsidRDefault="00511240" w:rsidP="00811E2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34"/>
              <w:contextualSpacing/>
              <w:jc w:val="right"/>
              <w:rPr>
                <w:rFonts w:ascii="Arial" w:hAnsi="Arial" w:cs="Arial"/>
                <w:color w:val="auto"/>
                <w:sz w:val="13"/>
                <w:szCs w:val="13"/>
              </w:rPr>
            </w:pPr>
            <w:r w:rsidRPr="0003590A">
              <w:rPr>
                <w:rFonts w:ascii="Arial" w:hAnsi="Arial" w:cs="Arial"/>
                <w:color w:val="auto"/>
                <w:sz w:val="13"/>
                <w:szCs w:val="13"/>
              </w:rPr>
              <w:t xml:space="preserve"> (123,77</w:t>
            </w:r>
            <w:r w:rsidR="00334778" w:rsidRPr="0003590A">
              <w:rPr>
                <w:rFonts w:ascii="Arial" w:hAnsi="Arial" w:cs="Arial"/>
                <w:color w:val="auto"/>
                <w:sz w:val="13"/>
                <w:szCs w:val="13"/>
              </w:rPr>
              <w:t>5</w:t>
            </w:r>
            <w:r w:rsidRPr="0003590A">
              <w:rPr>
                <w:rFonts w:ascii="Arial" w:hAnsi="Arial" w:cs="Arial"/>
                <w:color w:val="auto"/>
                <w:sz w:val="13"/>
                <w:szCs w:val="13"/>
              </w:rPr>
              <w:t>)</w:t>
            </w:r>
          </w:p>
        </w:tc>
        <w:tc>
          <w:tcPr>
            <w:tcW w:w="992" w:type="dxa"/>
            <w:tcBorders>
              <w:left w:val="nil"/>
              <w:bottom w:val="single" w:sz="4" w:space="0" w:color="auto"/>
              <w:right w:val="nil"/>
            </w:tcBorders>
          </w:tcPr>
          <w:p w14:paraId="41429CDA"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z w:val="13"/>
                <w:szCs w:val="13"/>
              </w:rPr>
            </w:pPr>
            <w:r w:rsidRPr="0003590A">
              <w:rPr>
                <w:rFonts w:ascii="Arial" w:hAnsi="Arial" w:cs="Arial"/>
                <w:color w:val="auto"/>
                <w:sz w:val="13"/>
                <w:szCs w:val="13"/>
              </w:rPr>
              <w:t xml:space="preserve"> 14,007 </w:t>
            </w:r>
          </w:p>
        </w:tc>
        <w:tc>
          <w:tcPr>
            <w:tcW w:w="1134" w:type="dxa"/>
            <w:tcBorders>
              <w:bottom w:val="single" w:sz="4" w:space="0" w:color="auto"/>
            </w:tcBorders>
          </w:tcPr>
          <w:p w14:paraId="3388336F"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r w:rsidRPr="0003590A">
              <w:rPr>
                <w:rFonts w:ascii="Arial" w:hAnsi="Arial" w:cs="Arial"/>
                <w:color w:val="auto"/>
                <w:sz w:val="13"/>
                <w:szCs w:val="13"/>
              </w:rPr>
              <w:t xml:space="preserve"> 15,766 </w:t>
            </w:r>
          </w:p>
        </w:tc>
        <w:tc>
          <w:tcPr>
            <w:tcW w:w="992" w:type="dxa"/>
            <w:tcBorders>
              <w:bottom w:val="single" w:sz="4" w:space="0" w:color="auto"/>
            </w:tcBorders>
          </w:tcPr>
          <w:p w14:paraId="0B29F3CE" w14:textId="77777777"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z w:val="13"/>
                <w:szCs w:val="13"/>
              </w:rPr>
            </w:pPr>
            <w:r w:rsidRPr="0003590A">
              <w:rPr>
                <w:rFonts w:ascii="Arial" w:hAnsi="Arial" w:cs="Arial"/>
                <w:color w:val="auto"/>
                <w:sz w:val="13"/>
                <w:szCs w:val="13"/>
              </w:rPr>
              <w:t xml:space="preserve"> -</w:t>
            </w:r>
          </w:p>
        </w:tc>
        <w:tc>
          <w:tcPr>
            <w:tcW w:w="851" w:type="dxa"/>
            <w:tcBorders>
              <w:left w:val="nil"/>
              <w:bottom w:val="single" w:sz="4" w:space="0" w:color="auto"/>
              <w:right w:val="nil"/>
            </w:tcBorders>
          </w:tcPr>
          <w:p w14:paraId="637AEE71" w14:textId="6607A841" w:rsidR="00511240" w:rsidRPr="0003590A" w:rsidRDefault="00511240" w:rsidP="00811E2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 xml:space="preserve"> 68,20</w:t>
            </w:r>
            <w:r w:rsidR="00D72CC1" w:rsidRPr="0003590A">
              <w:rPr>
                <w:rFonts w:ascii="Arial" w:hAnsi="Arial" w:cs="Arial"/>
                <w:color w:val="auto"/>
                <w:sz w:val="13"/>
                <w:szCs w:val="13"/>
              </w:rPr>
              <w:t>6</w:t>
            </w:r>
            <w:r w:rsidRPr="0003590A">
              <w:rPr>
                <w:rFonts w:ascii="Arial" w:hAnsi="Arial" w:cs="Arial"/>
                <w:color w:val="auto"/>
                <w:sz w:val="13"/>
                <w:szCs w:val="13"/>
              </w:rPr>
              <w:t xml:space="preserve"> </w:t>
            </w:r>
          </w:p>
        </w:tc>
        <w:tc>
          <w:tcPr>
            <w:tcW w:w="850" w:type="dxa"/>
            <w:tcBorders>
              <w:left w:val="nil"/>
              <w:bottom w:val="single" w:sz="4" w:space="0" w:color="auto"/>
              <w:right w:val="nil"/>
            </w:tcBorders>
          </w:tcPr>
          <w:p w14:paraId="7E1A3F43" w14:textId="67D93609" w:rsidR="00511240" w:rsidRPr="0003590A" w:rsidRDefault="0051124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 xml:space="preserve"> 83,97</w:t>
            </w:r>
            <w:r w:rsidR="00D72CC1" w:rsidRPr="0003590A">
              <w:rPr>
                <w:rFonts w:ascii="Arial" w:hAnsi="Arial" w:cs="Arial"/>
                <w:color w:val="auto"/>
                <w:sz w:val="13"/>
                <w:szCs w:val="13"/>
              </w:rPr>
              <w:t>2</w:t>
            </w:r>
            <w:r w:rsidRPr="0003590A">
              <w:rPr>
                <w:rFonts w:ascii="Arial" w:hAnsi="Arial" w:cs="Arial"/>
                <w:color w:val="auto"/>
                <w:sz w:val="13"/>
                <w:szCs w:val="13"/>
              </w:rPr>
              <w:t xml:space="preserve"> </w:t>
            </w:r>
          </w:p>
        </w:tc>
        <w:tc>
          <w:tcPr>
            <w:tcW w:w="945" w:type="dxa"/>
            <w:tcBorders>
              <w:left w:val="nil"/>
              <w:bottom w:val="single" w:sz="4" w:space="0" w:color="auto"/>
              <w:right w:val="nil"/>
            </w:tcBorders>
          </w:tcPr>
          <w:p w14:paraId="4FF9E1DA" w14:textId="77777777" w:rsidR="00511240" w:rsidRPr="0003590A" w:rsidRDefault="00511240" w:rsidP="007A689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right="-45"/>
              <w:contextualSpacing/>
              <w:jc w:val="right"/>
              <w:rPr>
                <w:rFonts w:ascii="Arial" w:hAnsi="Arial" w:cs="Arial"/>
                <w:color w:val="auto"/>
                <w:sz w:val="13"/>
                <w:szCs w:val="13"/>
              </w:rPr>
            </w:pPr>
            <w:r w:rsidRPr="0003590A">
              <w:rPr>
                <w:rFonts w:ascii="Arial" w:hAnsi="Arial" w:cs="Arial"/>
                <w:color w:val="auto"/>
                <w:sz w:val="13"/>
                <w:szCs w:val="13"/>
              </w:rPr>
              <w:t xml:space="preserve"> (25,796)</w:t>
            </w:r>
          </w:p>
        </w:tc>
      </w:tr>
    </w:tbl>
    <w:p w14:paraId="3360AA62" w14:textId="77777777" w:rsidR="0012152C" w:rsidRPr="0003590A" w:rsidRDefault="009E2F09" w:rsidP="00A34A14">
      <w:pPr>
        <w:spacing w:line="300" w:lineRule="exact"/>
        <w:contextualSpacing/>
        <w:rPr>
          <w:rFonts w:ascii="Arial" w:hAnsi="Arial" w:cs="Arial"/>
          <w:sz w:val="18"/>
          <w:szCs w:val="18"/>
        </w:rPr>
      </w:pPr>
      <w:r w:rsidRPr="0003590A">
        <w:rPr>
          <w:rFonts w:ascii="Arial" w:hAnsi="Arial" w:cs="Arial"/>
          <w:sz w:val="18"/>
          <w:szCs w:val="18"/>
        </w:rPr>
        <w:br w:type="page"/>
      </w:r>
    </w:p>
    <w:tbl>
      <w:tblPr>
        <w:tblW w:w="9463" w:type="dxa"/>
        <w:tblInd w:w="108" w:type="dxa"/>
        <w:tblLayout w:type="fixed"/>
        <w:tblLook w:val="0000" w:firstRow="0" w:lastRow="0" w:firstColumn="0" w:lastColumn="0" w:noHBand="0" w:noVBand="0"/>
      </w:tblPr>
      <w:tblGrid>
        <w:gridCol w:w="2694"/>
        <w:gridCol w:w="992"/>
        <w:gridCol w:w="992"/>
        <w:gridCol w:w="1134"/>
        <w:gridCol w:w="992"/>
        <w:gridCol w:w="851"/>
        <w:gridCol w:w="850"/>
        <w:gridCol w:w="945"/>
        <w:gridCol w:w="13"/>
      </w:tblGrid>
      <w:tr w:rsidR="00DA2967" w:rsidRPr="0003590A" w14:paraId="6BD72640" w14:textId="77777777" w:rsidTr="001D00D8">
        <w:tc>
          <w:tcPr>
            <w:tcW w:w="2694" w:type="dxa"/>
            <w:vAlign w:val="bottom"/>
          </w:tcPr>
          <w:p w14:paraId="091FC3BC" w14:textId="77777777" w:rsidR="00DA2967" w:rsidRPr="0003590A" w:rsidRDefault="00DA2967">
            <w:pPr>
              <w:tabs>
                <w:tab w:val="right" w:pos="6840"/>
                <w:tab w:val="left" w:pos="8000"/>
                <w:tab w:val="left" w:pos="8180"/>
                <w:tab w:val="right" w:pos="9180"/>
                <w:tab w:val="right" w:pos="9440"/>
              </w:tabs>
              <w:spacing w:line="240" w:lineRule="exact"/>
              <w:ind w:left="397" w:right="-170"/>
              <w:contextualSpacing/>
              <w:rPr>
                <w:rFonts w:ascii="Arial" w:hAnsi="Arial" w:cs="Arial"/>
                <w:color w:val="000000"/>
                <w:sz w:val="13"/>
                <w:szCs w:val="13"/>
                <w:cs/>
              </w:rPr>
            </w:pPr>
          </w:p>
        </w:tc>
        <w:tc>
          <w:tcPr>
            <w:tcW w:w="6769" w:type="dxa"/>
            <w:gridSpan w:val="8"/>
            <w:tcBorders>
              <w:bottom w:val="single" w:sz="4" w:space="0" w:color="auto"/>
            </w:tcBorders>
            <w:vAlign w:val="bottom"/>
          </w:tcPr>
          <w:p w14:paraId="22CB49B3" w14:textId="6EB69C3F" w:rsidR="00DA2967" w:rsidRPr="0003590A" w:rsidRDefault="001D00D8" w:rsidP="000D6DD6">
            <w:pPr>
              <w:tabs>
                <w:tab w:val="left" w:pos="2430"/>
              </w:tabs>
              <w:spacing w:line="240" w:lineRule="exact"/>
              <w:ind w:right="36"/>
              <w:contextualSpacing/>
              <w:jc w:val="center"/>
              <w:rPr>
                <w:rFonts w:ascii="Arial" w:eastAsia="Browallia New" w:hAnsi="Arial" w:cs="Arial"/>
                <w:b/>
                <w:bCs/>
                <w:color w:val="000000"/>
                <w:sz w:val="13"/>
                <w:szCs w:val="13"/>
              </w:rPr>
            </w:pPr>
            <w:r w:rsidRPr="0003590A">
              <w:rPr>
                <w:rFonts w:ascii="Arial" w:eastAsia="Browallia New" w:hAnsi="Arial" w:cs="Arial"/>
                <w:b/>
                <w:bCs/>
                <w:color w:val="000000"/>
                <w:sz w:val="13"/>
                <w:szCs w:val="13"/>
              </w:rPr>
              <w:t>Equity method and Separate financial statements</w:t>
            </w:r>
          </w:p>
        </w:tc>
      </w:tr>
      <w:tr w:rsidR="00DA2967" w:rsidRPr="0003590A" w14:paraId="131EF562" w14:textId="77777777" w:rsidTr="001D00D8">
        <w:tc>
          <w:tcPr>
            <w:tcW w:w="2694" w:type="dxa"/>
            <w:vAlign w:val="bottom"/>
          </w:tcPr>
          <w:p w14:paraId="37E3575E" w14:textId="77777777" w:rsidR="00DA2967" w:rsidRPr="0003590A" w:rsidRDefault="00DA2967">
            <w:pPr>
              <w:tabs>
                <w:tab w:val="right" w:pos="6840"/>
                <w:tab w:val="left" w:pos="8000"/>
                <w:tab w:val="left" w:pos="8180"/>
                <w:tab w:val="right" w:pos="9180"/>
                <w:tab w:val="right" w:pos="9440"/>
              </w:tabs>
              <w:spacing w:line="240" w:lineRule="exact"/>
              <w:ind w:left="397" w:right="-170"/>
              <w:contextualSpacing/>
              <w:rPr>
                <w:rFonts w:ascii="Arial" w:hAnsi="Arial" w:cs="Arial"/>
                <w:color w:val="000000"/>
                <w:sz w:val="13"/>
                <w:szCs w:val="13"/>
                <w:cs/>
              </w:rPr>
            </w:pPr>
          </w:p>
        </w:tc>
        <w:tc>
          <w:tcPr>
            <w:tcW w:w="6769" w:type="dxa"/>
            <w:gridSpan w:val="8"/>
            <w:tcBorders>
              <w:top w:val="single" w:sz="4" w:space="0" w:color="auto"/>
              <w:bottom w:val="single" w:sz="4" w:space="0" w:color="auto"/>
            </w:tcBorders>
            <w:vAlign w:val="bottom"/>
          </w:tcPr>
          <w:p w14:paraId="279B7D34" w14:textId="72103658" w:rsidR="00DA2967" w:rsidRPr="0003590A" w:rsidRDefault="00DA2967">
            <w:pPr>
              <w:pStyle w:val="BodyTextIndent3"/>
              <w:ind w:left="0"/>
              <w:contextualSpacing/>
              <w:jc w:val="center"/>
              <w:rPr>
                <w:rFonts w:ascii="Arial" w:hAnsi="Arial" w:cs="Arial"/>
                <w:b/>
                <w:bCs/>
                <w:color w:val="000000"/>
                <w:kern w:val="28"/>
                <w:sz w:val="13"/>
                <w:szCs w:val="13"/>
                <w:lang w:val="en-GB"/>
              </w:rPr>
            </w:pPr>
            <w:r w:rsidRPr="0003590A">
              <w:rPr>
                <w:rFonts w:ascii="Arial" w:hAnsi="Arial" w:cs="Arial"/>
                <w:b/>
                <w:bCs/>
                <w:color w:val="000000"/>
                <w:kern w:val="28"/>
                <w:sz w:val="13"/>
                <w:szCs w:val="13"/>
                <w:lang w:val="en-GB"/>
              </w:rPr>
              <w:t>2024 (Restated)</w:t>
            </w:r>
          </w:p>
        </w:tc>
      </w:tr>
      <w:tr w:rsidR="00DA2967" w:rsidRPr="0003590A" w14:paraId="06555A9D" w14:textId="77777777" w:rsidTr="00ED3FF2">
        <w:tc>
          <w:tcPr>
            <w:tcW w:w="2694" w:type="dxa"/>
            <w:vMerge w:val="restart"/>
            <w:vAlign w:val="bottom"/>
          </w:tcPr>
          <w:p w14:paraId="25B85AA3" w14:textId="77777777" w:rsidR="00DA2967" w:rsidRPr="0003590A" w:rsidRDefault="00DA2967">
            <w:pPr>
              <w:tabs>
                <w:tab w:val="right" w:pos="6840"/>
                <w:tab w:val="left" w:pos="8000"/>
                <w:tab w:val="left" w:pos="8180"/>
                <w:tab w:val="right" w:pos="9180"/>
                <w:tab w:val="right" w:pos="9440"/>
              </w:tabs>
              <w:spacing w:line="240" w:lineRule="exact"/>
              <w:ind w:left="397" w:right="-170"/>
              <w:contextualSpacing/>
              <w:rPr>
                <w:rFonts w:ascii="Arial" w:hAnsi="Arial" w:cs="Arial"/>
                <w:color w:val="000000"/>
                <w:sz w:val="13"/>
                <w:szCs w:val="13"/>
                <w:cs/>
              </w:rPr>
            </w:pPr>
          </w:p>
        </w:tc>
        <w:tc>
          <w:tcPr>
            <w:tcW w:w="992" w:type="dxa"/>
            <w:vMerge w:val="restart"/>
            <w:tcBorders>
              <w:top w:val="single" w:sz="4" w:space="0" w:color="auto"/>
            </w:tcBorders>
            <w:vAlign w:val="bottom"/>
          </w:tcPr>
          <w:p w14:paraId="2C79F53C" w14:textId="77777777" w:rsidR="00DA2967" w:rsidRPr="0003590A" w:rsidRDefault="00DA296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ind w:left="0"/>
              <w:contextualSpacing/>
              <w:jc w:val="right"/>
              <w:rPr>
                <w:rFonts w:ascii="Arial" w:hAnsi="Arial" w:cs="Arial"/>
                <w:b/>
                <w:bCs/>
                <w:color w:val="000000"/>
                <w:sz w:val="13"/>
                <w:szCs w:val="13"/>
              </w:rPr>
            </w:pPr>
            <w:r w:rsidRPr="0003590A">
              <w:rPr>
                <w:rFonts w:ascii="Arial" w:hAnsi="Arial" w:cs="Arial"/>
                <w:b/>
                <w:bCs/>
                <w:color w:val="000000"/>
                <w:sz w:val="13"/>
                <w:szCs w:val="13"/>
              </w:rPr>
              <w:t>Present</w:t>
            </w:r>
          </w:p>
          <w:p w14:paraId="5DC1C65A" w14:textId="33BF8D2D" w:rsidR="00DA2967" w:rsidRPr="0003590A" w:rsidRDefault="00DA2967">
            <w:pPr>
              <w:pStyle w:val="BodyTextIndent3"/>
              <w:tabs>
                <w:tab w:val="decimal" w:pos="1043"/>
              </w:tabs>
              <w:ind w:left="0"/>
              <w:contextualSpacing/>
              <w:jc w:val="right"/>
              <w:rPr>
                <w:rFonts w:ascii="Arial" w:hAnsi="Arial" w:cs="Arial"/>
                <w:b/>
                <w:bCs/>
                <w:color w:val="000000"/>
                <w:kern w:val="28"/>
                <w:sz w:val="13"/>
                <w:szCs w:val="13"/>
                <w:lang w:val="en-GB"/>
              </w:rPr>
            </w:pPr>
            <w:r w:rsidRPr="0003590A">
              <w:rPr>
                <w:rFonts w:ascii="Arial" w:hAnsi="Arial" w:cs="Arial"/>
                <w:b/>
                <w:bCs/>
                <w:color w:val="000000"/>
                <w:sz w:val="13"/>
                <w:szCs w:val="13"/>
              </w:rPr>
              <w:t xml:space="preserve">value of </w:t>
            </w:r>
          </w:p>
        </w:tc>
        <w:tc>
          <w:tcPr>
            <w:tcW w:w="992" w:type="dxa"/>
            <w:vMerge w:val="restart"/>
            <w:tcBorders>
              <w:top w:val="single" w:sz="4" w:space="0" w:color="auto"/>
            </w:tcBorders>
            <w:vAlign w:val="bottom"/>
          </w:tcPr>
          <w:p w14:paraId="6DE35671" w14:textId="6191B41D" w:rsidR="00DA2967" w:rsidRPr="0003590A" w:rsidRDefault="00DA2967">
            <w:pPr>
              <w:pStyle w:val="BodyTextIndent3"/>
              <w:tabs>
                <w:tab w:val="decimal" w:pos="1005"/>
              </w:tabs>
              <w:ind w:left="0"/>
              <w:contextualSpacing/>
              <w:jc w:val="right"/>
              <w:rPr>
                <w:rFonts w:ascii="Arial" w:hAnsi="Arial" w:cs="Arial"/>
                <w:b/>
                <w:bCs/>
                <w:color w:val="000000"/>
                <w:kern w:val="28"/>
                <w:sz w:val="13"/>
                <w:szCs w:val="13"/>
                <w:lang w:val="en-GB"/>
              </w:rPr>
            </w:pPr>
            <w:r w:rsidRPr="0003590A">
              <w:rPr>
                <w:rFonts w:ascii="Arial" w:hAnsi="Arial" w:cs="Arial"/>
                <w:b/>
                <w:bCs/>
                <w:color w:val="000000"/>
                <w:sz w:val="13"/>
                <w:szCs w:val="13"/>
                <w:lang w:val="en-GB"/>
              </w:rPr>
              <w:t xml:space="preserve">Risk adjustment for non- </w:t>
            </w:r>
          </w:p>
        </w:tc>
        <w:tc>
          <w:tcPr>
            <w:tcW w:w="3827" w:type="dxa"/>
            <w:gridSpan w:val="4"/>
            <w:tcBorders>
              <w:top w:val="single" w:sz="4" w:space="0" w:color="auto"/>
              <w:bottom w:val="single" w:sz="4" w:space="0" w:color="auto"/>
            </w:tcBorders>
            <w:vAlign w:val="bottom"/>
          </w:tcPr>
          <w:p w14:paraId="45780E88" w14:textId="77777777" w:rsidR="00DA2967" w:rsidRPr="0003590A" w:rsidRDefault="00DA2967">
            <w:pPr>
              <w:pStyle w:val="BodyTextIndent3"/>
              <w:ind w:left="0"/>
              <w:contextualSpacing/>
              <w:jc w:val="center"/>
              <w:rPr>
                <w:rFonts w:ascii="Arial" w:hAnsi="Arial" w:cs="Arial"/>
                <w:b/>
                <w:bCs/>
                <w:color w:val="000000"/>
                <w:kern w:val="28"/>
                <w:sz w:val="13"/>
                <w:szCs w:val="13"/>
                <w:lang w:val="en-GB"/>
              </w:rPr>
            </w:pPr>
            <w:r w:rsidRPr="0003590A">
              <w:rPr>
                <w:rFonts w:ascii="Arial" w:hAnsi="Arial" w:cs="Arial"/>
                <w:b/>
                <w:bCs/>
                <w:color w:val="000000"/>
                <w:kern w:val="28"/>
                <w:sz w:val="13"/>
                <w:szCs w:val="13"/>
                <w:lang w:val="en-GB"/>
              </w:rPr>
              <w:t>Contractual service margin</w:t>
            </w:r>
          </w:p>
        </w:tc>
        <w:tc>
          <w:tcPr>
            <w:tcW w:w="958" w:type="dxa"/>
            <w:gridSpan w:val="2"/>
            <w:tcBorders>
              <w:top w:val="single" w:sz="4" w:space="0" w:color="auto"/>
            </w:tcBorders>
            <w:vAlign w:val="bottom"/>
          </w:tcPr>
          <w:p w14:paraId="29D25D63" w14:textId="77777777" w:rsidR="00DA2967" w:rsidRPr="0003590A" w:rsidRDefault="00DA2967">
            <w:pPr>
              <w:pStyle w:val="BodyTextIndent3"/>
              <w:ind w:left="0"/>
              <w:contextualSpacing/>
              <w:jc w:val="center"/>
              <w:rPr>
                <w:rFonts w:ascii="Arial" w:hAnsi="Arial" w:cs="Arial"/>
                <w:b/>
                <w:bCs/>
                <w:color w:val="000000"/>
                <w:kern w:val="28"/>
                <w:sz w:val="13"/>
                <w:szCs w:val="13"/>
                <w:lang w:val="en-GB"/>
              </w:rPr>
            </w:pPr>
          </w:p>
        </w:tc>
      </w:tr>
      <w:tr w:rsidR="001D00D8" w:rsidRPr="0003590A" w14:paraId="2DE7107D" w14:textId="77777777" w:rsidTr="00ED3FF2">
        <w:trPr>
          <w:gridAfter w:val="1"/>
          <w:wAfter w:w="13" w:type="dxa"/>
        </w:trPr>
        <w:tc>
          <w:tcPr>
            <w:tcW w:w="2694" w:type="dxa"/>
            <w:vMerge/>
            <w:tcBorders>
              <w:top w:val="single" w:sz="4" w:space="0" w:color="auto"/>
            </w:tcBorders>
            <w:vAlign w:val="bottom"/>
          </w:tcPr>
          <w:p w14:paraId="1381DCA1" w14:textId="77777777" w:rsidR="001D00D8" w:rsidRPr="0003590A" w:rsidRDefault="001D00D8" w:rsidP="001D00D8">
            <w:pPr>
              <w:tabs>
                <w:tab w:val="right" w:pos="6840"/>
                <w:tab w:val="left" w:pos="8000"/>
                <w:tab w:val="left" w:pos="8180"/>
                <w:tab w:val="right" w:pos="9180"/>
                <w:tab w:val="right" w:pos="9440"/>
              </w:tabs>
              <w:spacing w:line="240" w:lineRule="exact"/>
              <w:ind w:left="436" w:right="-14"/>
              <w:contextualSpacing/>
              <w:rPr>
                <w:rFonts w:ascii="Arial" w:hAnsi="Arial" w:cs="Arial"/>
                <w:color w:val="000000"/>
                <w:sz w:val="13"/>
                <w:szCs w:val="13"/>
                <w:cs/>
              </w:rPr>
            </w:pPr>
          </w:p>
        </w:tc>
        <w:tc>
          <w:tcPr>
            <w:tcW w:w="992" w:type="dxa"/>
            <w:vMerge/>
            <w:tcBorders>
              <w:top w:val="single" w:sz="4" w:space="0" w:color="auto"/>
            </w:tcBorders>
            <w:vAlign w:val="bottom"/>
          </w:tcPr>
          <w:p w14:paraId="77F9CAAD"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3"/>
              </w:tabs>
              <w:ind w:left="0"/>
              <w:contextualSpacing/>
              <w:jc w:val="right"/>
              <w:rPr>
                <w:rFonts w:ascii="Arial" w:hAnsi="Arial" w:cs="Arial"/>
                <w:b/>
                <w:bCs/>
                <w:color w:val="000000"/>
                <w:sz w:val="13"/>
                <w:szCs w:val="13"/>
              </w:rPr>
            </w:pPr>
          </w:p>
        </w:tc>
        <w:tc>
          <w:tcPr>
            <w:tcW w:w="992" w:type="dxa"/>
            <w:vMerge/>
            <w:tcBorders>
              <w:top w:val="single" w:sz="4" w:space="0" w:color="auto"/>
            </w:tcBorders>
            <w:vAlign w:val="bottom"/>
          </w:tcPr>
          <w:p w14:paraId="44E145E9"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left="0"/>
              <w:contextualSpacing/>
              <w:jc w:val="right"/>
              <w:rPr>
                <w:rFonts w:ascii="Arial" w:hAnsi="Arial" w:cs="Arial"/>
                <w:b/>
                <w:bCs/>
                <w:color w:val="000000"/>
                <w:sz w:val="13"/>
                <w:szCs w:val="13"/>
                <w:lang w:val="en-GB"/>
              </w:rPr>
            </w:pPr>
          </w:p>
        </w:tc>
        <w:tc>
          <w:tcPr>
            <w:tcW w:w="1134" w:type="dxa"/>
            <w:tcBorders>
              <w:top w:val="single" w:sz="4" w:space="0" w:color="auto"/>
            </w:tcBorders>
            <w:vAlign w:val="bottom"/>
          </w:tcPr>
          <w:p w14:paraId="1143C740" w14:textId="2CF36554"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3"/>
              </w:tabs>
              <w:ind w:left="0" w:right="57"/>
              <w:contextualSpacing/>
              <w:jc w:val="right"/>
              <w:rPr>
                <w:rFonts w:ascii="Arial" w:hAnsi="Arial" w:cs="Arial"/>
                <w:b/>
                <w:bCs/>
                <w:color w:val="000000"/>
                <w:sz w:val="13"/>
                <w:szCs w:val="13"/>
              </w:rPr>
            </w:pPr>
            <w:r w:rsidRPr="0003590A">
              <w:rPr>
                <w:rFonts w:ascii="Arial" w:hAnsi="Arial" w:cs="Arial"/>
                <w:b/>
                <w:bCs/>
                <w:color w:val="000000"/>
                <w:sz w:val="13"/>
                <w:szCs w:val="13"/>
              </w:rPr>
              <w:t>Contracts measured under modified retrospective</w:t>
            </w:r>
          </w:p>
        </w:tc>
        <w:tc>
          <w:tcPr>
            <w:tcW w:w="992" w:type="dxa"/>
            <w:tcBorders>
              <w:top w:val="single" w:sz="4" w:space="0" w:color="auto"/>
            </w:tcBorders>
            <w:vAlign w:val="bottom"/>
          </w:tcPr>
          <w:p w14:paraId="7DD9C091" w14:textId="0DF77C06"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ind w:left="0"/>
              <w:contextualSpacing/>
              <w:jc w:val="right"/>
              <w:rPr>
                <w:rFonts w:ascii="Arial" w:hAnsi="Arial" w:cs="Arial"/>
                <w:b/>
                <w:bCs/>
                <w:color w:val="000000"/>
                <w:kern w:val="28"/>
                <w:sz w:val="13"/>
                <w:szCs w:val="13"/>
                <w:lang w:val="en-GB"/>
              </w:rPr>
            </w:pPr>
            <w:r w:rsidRPr="0003590A">
              <w:rPr>
                <w:rFonts w:ascii="Arial" w:hAnsi="Arial" w:cs="Arial"/>
                <w:b/>
                <w:bCs/>
                <w:color w:val="000000"/>
                <w:sz w:val="13"/>
                <w:szCs w:val="13"/>
              </w:rPr>
              <w:t>Contracts measured under f</w:t>
            </w:r>
            <w:r w:rsidRPr="0003590A">
              <w:rPr>
                <w:rFonts w:ascii="Arial" w:hAnsi="Arial" w:cs="Arial"/>
                <w:b/>
                <w:bCs/>
                <w:color w:val="000000"/>
                <w:sz w:val="13"/>
                <w:szCs w:val="13"/>
                <w:lang w:val="en-GB"/>
              </w:rPr>
              <w:t>air value</w:t>
            </w:r>
          </w:p>
        </w:tc>
        <w:tc>
          <w:tcPr>
            <w:tcW w:w="851" w:type="dxa"/>
            <w:tcBorders>
              <w:top w:val="single" w:sz="4" w:space="0" w:color="auto"/>
            </w:tcBorders>
            <w:vAlign w:val="bottom"/>
          </w:tcPr>
          <w:p w14:paraId="26528813"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ind w:left="0"/>
              <w:contextualSpacing/>
              <w:jc w:val="right"/>
              <w:rPr>
                <w:rFonts w:ascii="Arial" w:hAnsi="Arial" w:cs="Arial"/>
                <w:b/>
                <w:bCs/>
                <w:color w:val="000000"/>
                <w:sz w:val="13"/>
                <w:szCs w:val="13"/>
                <w:lang w:val="en-GB"/>
              </w:rPr>
            </w:pPr>
          </w:p>
          <w:p w14:paraId="473B0D54"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ind w:left="0"/>
              <w:contextualSpacing/>
              <w:jc w:val="right"/>
              <w:rPr>
                <w:rFonts w:ascii="Arial" w:hAnsi="Arial" w:cs="Arial"/>
                <w:b/>
                <w:bCs/>
                <w:color w:val="000000"/>
                <w:sz w:val="13"/>
                <w:szCs w:val="13"/>
                <w:lang w:val="en-GB"/>
              </w:rPr>
            </w:pPr>
          </w:p>
          <w:p w14:paraId="5C3F13F3" w14:textId="689ABB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3"/>
              </w:tabs>
              <w:ind w:left="0"/>
              <w:contextualSpacing/>
              <w:jc w:val="right"/>
              <w:rPr>
                <w:rFonts w:ascii="Arial" w:hAnsi="Arial" w:cs="Arial"/>
                <w:b/>
                <w:bCs/>
                <w:color w:val="000000"/>
                <w:kern w:val="28"/>
                <w:sz w:val="13"/>
                <w:szCs w:val="13"/>
                <w:lang w:val="en-GB"/>
              </w:rPr>
            </w:pPr>
          </w:p>
        </w:tc>
        <w:tc>
          <w:tcPr>
            <w:tcW w:w="850" w:type="dxa"/>
            <w:tcBorders>
              <w:top w:val="single" w:sz="4" w:space="0" w:color="auto"/>
            </w:tcBorders>
          </w:tcPr>
          <w:p w14:paraId="1014B2B9" w14:textId="3DF0A57D"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96"/>
              </w:tabs>
              <w:ind w:left="0"/>
              <w:contextualSpacing/>
              <w:jc w:val="right"/>
              <w:rPr>
                <w:rFonts w:ascii="Arial" w:hAnsi="Arial" w:cs="Arial"/>
                <w:b/>
                <w:bCs/>
                <w:color w:val="000000"/>
                <w:kern w:val="28"/>
                <w:sz w:val="13"/>
                <w:szCs w:val="13"/>
                <w:lang w:val="en-GB"/>
              </w:rPr>
            </w:pPr>
          </w:p>
        </w:tc>
        <w:tc>
          <w:tcPr>
            <w:tcW w:w="945" w:type="dxa"/>
            <w:vAlign w:val="bottom"/>
          </w:tcPr>
          <w:p w14:paraId="0519127E"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ind w:left="0"/>
              <w:contextualSpacing/>
              <w:jc w:val="right"/>
              <w:rPr>
                <w:rFonts w:ascii="Arial" w:hAnsi="Arial" w:cs="Arial"/>
                <w:b/>
                <w:bCs/>
                <w:color w:val="000000"/>
                <w:kern w:val="28"/>
                <w:sz w:val="13"/>
                <w:szCs w:val="13"/>
                <w:lang w:val="en-GB"/>
              </w:rPr>
            </w:pPr>
          </w:p>
        </w:tc>
      </w:tr>
      <w:tr w:rsidR="001D00D8" w:rsidRPr="0003590A" w14:paraId="42251D24" w14:textId="77777777" w:rsidTr="00ED3FF2">
        <w:trPr>
          <w:gridAfter w:val="1"/>
          <w:wAfter w:w="13" w:type="dxa"/>
          <w:trHeight w:val="66"/>
        </w:trPr>
        <w:tc>
          <w:tcPr>
            <w:tcW w:w="2694" w:type="dxa"/>
            <w:vAlign w:val="bottom"/>
          </w:tcPr>
          <w:p w14:paraId="14706567" w14:textId="77777777" w:rsidR="001D00D8" w:rsidRPr="0003590A" w:rsidRDefault="001D00D8" w:rsidP="001D00D8">
            <w:pPr>
              <w:tabs>
                <w:tab w:val="right" w:pos="6840"/>
                <w:tab w:val="left" w:pos="8000"/>
                <w:tab w:val="left" w:pos="8180"/>
                <w:tab w:val="right" w:pos="9180"/>
                <w:tab w:val="right" w:pos="9440"/>
              </w:tabs>
              <w:spacing w:line="240" w:lineRule="exact"/>
              <w:ind w:right="-14"/>
              <w:contextualSpacing/>
              <w:jc w:val="center"/>
              <w:rPr>
                <w:rFonts w:ascii="Arial" w:hAnsi="Arial" w:cs="Arial"/>
                <w:b/>
                <w:bCs/>
                <w:color w:val="000000"/>
                <w:sz w:val="13"/>
                <w:szCs w:val="13"/>
              </w:rPr>
            </w:pPr>
          </w:p>
        </w:tc>
        <w:tc>
          <w:tcPr>
            <w:tcW w:w="992" w:type="dxa"/>
            <w:vAlign w:val="bottom"/>
          </w:tcPr>
          <w:p w14:paraId="76C250B0" w14:textId="77777777" w:rsidR="00ED3FF2" w:rsidRPr="0003590A" w:rsidRDefault="00ED3FF2"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ind w:left="0"/>
              <w:contextualSpacing/>
              <w:jc w:val="right"/>
              <w:rPr>
                <w:rFonts w:ascii="Arial" w:hAnsi="Arial" w:cs="Arial"/>
                <w:b/>
                <w:bCs/>
                <w:color w:val="000000"/>
                <w:sz w:val="13"/>
                <w:szCs w:val="13"/>
              </w:rPr>
            </w:pPr>
            <w:r w:rsidRPr="0003590A">
              <w:rPr>
                <w:rFonts w:ascii="Arial" w:hAnsi="Arial" w:cs="Arial"/>
                <w:b/>
                <w:bCs/>
                <w:color w:val="000000"/>
                <w:sz w:val="13"/>
                <w:szCs w:val="13"/>
              </w:rPr>
              <w:t xml:space="preserve">future </w:t>
            </w:r>
          </w:p>
          <w:p w14:paraId="36EED9AA" w14:textId="768F6929" w:rsidR="001D00D8" w:rsidRPr="0003590A" w:rsidRDefault="00ED3FF2"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ind w:left="0"/>
              <w:contextualSpacing/>
              <w:jc w:val="right"/>
              <w:rPr>
                <w:rFonts w:ascii="Arial" w:hAnsi="Arial" w:cs="Arial"/>
                <w:b/>
                <w:bCs/>
                <w:color w:val="000000"/>
                <w:sz w:val="13"/>
                <w:szCs w:val="13"/>
              </w:rPr>
            </w:pPr>
            <w:r w:rsidRPr="0003590A">
              <w:rPr>
                <w:rFonts w:ascii="Arial" w:hAnsi="Arial" w:cs="Arial"/>
                <w:b/>
                <w:bCs/>
                <w:color w:val="000000"/>
                <w:sz w:val="13"/>
                <w:szCs w:val="13"/>
              </w:rPr>
              <w:t xml:space="preserve">cash </w:t>
            </w:r>
            <w:r w:rsidR="001D00D8" w:rsidRPr="0003590A">
              <w:rPr>
                <w:rFonts w:ascii="Arial" w:hAnsi="Arial" w:cs="Arial"/>
                <w:b/>
                <w:bCs/>
                <w:color w:val="000000"/>
                <w:sz w:val="13"/>
                <w:szCs w:val="13"/>
              </w:rPr>
              <w:t>flows</w:t>
            </w:r>
          </w:p>
        </w:tc>
        <w:tc>
          <w:tcPr>
            <w:tcW w:w="992" w:type="dxa"/>
            <w:vAlign w:val="bottom"/>
          </w:tcPr>
          <w:p w14:paraId="04211FE9" w14:textId="205114A5" w:rsidR="001D00D8" w:rsidRPr="0003590A" w:rsidRDefault="00ED3FF2"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0"/>
              <w:contextualSpacing/>
              <w:jc w:val="right"/>
              <w:rPr>
                <w:rFonts w:ascii="Arial" w:hAnsi="Arial" w:cs="Arial"/>
                <w:b/>
                <w:bCs/>
                <w:color w:val="000000"/>
                <w:sz w:val="13"/>
                <w:szCs w:val="13"/>
                <w:lang w:val="en-GB"/>
              </w:rPr>
            </w:pPr>
            <w:r w:rsidRPr="0003590A">
              <w:rPr>
                <w:rFonts w:ascii="Arial" w:hAnsi="Arial" w:cs="Arial"/>
                <w:b/>
                <w:bCs/>
                <w:color w:val="000000"/>
                <w:sz w:val="13"/>
                <w:szCs w:val="13"/>
                <w:lang w:val="en-GB"/>
              </w:rPr>
              <w:t xml:space="preserve">financial </w:t>
            </w:r>
            <w:r w:rsidR="001D00D8" w:rsidRPr="0003590A">
              <w:rPr>
                <w:rFonts w:ascii="Arial" w:hAnsi="Arial" w:cs="Arial"/>
                <w:b/>
                <w:bCs/>
                <w:color w:val="000000"/>
                <w:sz w:val="13"/>
                <w:szCs w:val="13"/>
                <w:lang w:val="en-GB"/>
              </w:rPr>
              <w:t>risk</w:t>
            </w:r>
          </w:p>
        </w:tc>
        <w:tc>
          <w:tcPr>
            <w:tcW w:w="1134" w:type="dxa"/>
            <w:vAlign w:val="bottom"/>
          </w:tcPr>
          <w:p w14:paraId="05D1D642" w14:textId="0B771D05"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3"/>
              </w:tabs>
              <w:ind w:left="0" w:right="57"/>
              <w:contextualSpacing/>
              <w:jc w:val="right"/>
              <w:rPr>
                <w:rFonts w:ascii="Arial" w:hAnsi="Arial" w:cs="Arial"/>
                <w:b/>
                <w:bCs/>
                <w:color w:val="000000"/>
                <w:sz w:val="13"/>
                <w:szCs w:val="13"/>
              </w:rPr>
            </w:pPr>
            <w:r w:rsidRPr="0003590A">
              <w:rPr>
                <w:rFonts w:ascii="Arial" w:hAnsi="Arial" w:cs="Arial"/>
                <w:b/>
                <w:bCs/>
                <w:color w:val="000000"/>
                <w:sz w:val="13"/>
                <w:szCs w:val="13"/>
              </w:rPr>
              <w:t>approach at transition</w:t>
            </w:r>
          </w:p>
        </w:tc>
        <w:tc>
          <w:tcPr>
            <w:tcW w:w="992" w:type="dxa"/>
            <w:vAlign w:val="bottom"/>
          </w:tcPr>
          <w:p w14:paraId="5E1566AF" w14:textId="025D5686"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ind w:left="0"/>
              <w:contextualSpacing/>
              <w:jc w:val="right"/>
              <w:rPr>
                <w:rFonts w:ascii="Arial" w:hAnsi="Arial" w:cs="Arial"/>
                <w:b/>
                <w:bCs/>
                <w:color w:val="000000"/>
                <w:sz w:val="13"/>
                <w:szCs w:val="13"/>
                <w:lang w:val="en-GB"/>
              </w:rPr>
            </w:pPr>
            <w:r w:rsidRPr="0003590A">
              <w:rPr>
                <w:rFonts w:ascii="Arial" w:hAnsi="Arial" w:cs="Arial"/>
                <w:b/>
                <w:bCs/>
                <w:color w:val="000000"/>
                <w:sz w:val="13"/>
                <w:szCs w:val="13"/>
              </w:rPr>
              <w:t>approach at transition</w:t>
            </w:r>
          </w:p>
        </w:tc>
        <w:tc>
          <w:tcPr>
            <w:tcW w:w="851" w:type="dxa"/>
            <w:vAlign w:val="bottom"/>
          </w:tcPr>
          <w:p w14:paraId="76113711" w14:textId="67C612AC" w:rsidR="001D00D8" w:rsidRPr="0003590A" w:rsidRDefault="00ED3FF2"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3"/>
              </w:tabs>
              <w:ind w:left="0"/>
              <w:contextualSpacing/>
              <w:jc w:val="right"/>
              <w:rPr>
                <w:rFonts w:ascii="Arial" w:hAnsi="Arial" w:cs="Arial"/>
                <w:b/>
                <w:bCs/>
                <w:color w:val="000000"/>
                <w:sz w:val="13"/>
                <w:szCs w:val="13"/>
                <w:lang w:val="en-GB"/>
              </w:rPr>
            </w:pPr>
            <w:r w:rsidRPr="0003590A">
              <w:rPr>
                <w:rFonts w:ascii="Arial" w:hAnsi="Arial" w:cs="Arial"/>
                <w:b/>
                <w:bCs/>
                <w:color w:val="000000"/>
                <w:sz w:val="13"/>
                <w:szCs w:val="13"/>
                <w:lang w:val="en-GB"/>
              </w:rPr>
              <w:t>Other</w:t>
            </w:r>
            <w:r w:rsidRPr="0003590A">
              <w:rPr>
                <w:rFonts w:ascii="Arial" w:hAnsi="Arial" w:cs="Arial"/>
                <w:b/>
                <w:bCs/>
                <w:color w:val="000000"/>
                <w:sz w:val="13"/>
                <w:szCs w:val="13"/>
              </w:rPr>
              <w:t xml:space="preserve"> </w:t>
            </w:r>
            <w:r w:rsidR="001D00D8" w:rsidRPr="0003590A">
              <w:rPr>
                <w:rFonts w:ascii="Arial" w:hAnsi="Arial" w:cs="Arial"/>
                <w:b/>
                <w:bCs/>
                <w:color w:val="000000"/>
                <w:sz w:val="13"/>
                <w:szCs w:val="13"/>
              </w:rPr>
              <w:t>contracts</w:t>
            </w:r>
          </w:p>
        </w:tc>
        <w:tc>
          <w:tcPr>
            <w:tcW w:w="850" w:type="dxa"/>
          </w:tcPr>
          <w:p w14:paraId="67D0AB61" w14:textId="77777777" w:rsidR="00ED3FF2" w:rsidRPr="0003590A" w:rsidRDefault="00ED3FF2" w:rsidP="00ED3FF2">
            <w:pPr>
              <w:pStyle w:val="BodyTextIndent3"/>
              <w:tabs>
                <w:tab w:val="decimal" w:pos="496"/>
              </w:tabs>
              <w:contextualSpacing/>
              <w:jc w:val="right"/>
              <w:rPr>
                <w:rFonts w:ascii="Arial" w:hAnsi="Arial" w:cs="Arial"/>
                <w:b/>
                <w:bCs/>
                <w:color w:val="000000"/>
                <w:sz w:val="13"/>
                <w:szCs w:val="13"/>
                <w:lang w:val="en-GB"/>
              </w:rPr>
            </w:pPr>
          </w:p>
          <w:p w14:paraId="0D7A6BCF" w14:textId="5A8A876F" w:rsidR="001D00D8" w:rsidRPr="0003590A" w:rsidRDefault="00ED3FF2" w:rsidP="00ED3FF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96"/>
              </w:tabs>
              <w:ind w:left="0"/>
              <w:contextualSpacing/>
              <w:jc w:val="right"/>
              <w:rPr>
                <w:rFonts w:ascii="Arial" w:hAnsi="Arial" w:cs="Arial"/>
                <w:b/>
                <w:bCs/>
                <w:color w:val="000000"/>
                <w:sz w:val="13"/>
                <w:szCs w:val="13"/>
                <w:lang w:val="en-GB"/>
              </w:rPr>
            </w:pPr>
            <w:r w:rsidRPr="0003590A">
              <w:rPr>
                <w:rFonts w:ascii="Arial" w:hAnsi="Arial" w:cs="Arial"/>
                <w:b/>
                <w:bCs/>
                <w:color w:val="000000"/>
                <w:sz w:val="13"/>
                <w:szCs w:val="13"/>
                <w:lang w:val="en-GB"/>
              </w:rPr>
              <w:t>Total</w:t>
            </w:r>
            <w:r w:rsidRPr="0003590A">
              <w:rPr>
                <w:rFonts w:ascii="Arial" w:hAnsi="Arial" w:cs="Arial"/>
                <w:b/>
                <w:bCs/>
                <w:color w:val="000000"/>
                <w:sz w:val="13"/>
                <w:szCs w:val="13"/>
                <w:cs/>
                <w:lang w:val="en-GB"/>
              </w:rPr>
              <w:t xml:space="preserve"> </w:t>
            </w:r>
            <w:r w:rsidR="001D00D8" w:rsidRPr="0003590A">
              <w:rPr>
                <w:rFonts w:ascii="Arial" w:hAnsi="Arial" w:cs="Arial"/>
                <w:b/>
                <w:bCs/>
                <w:color w:val="000000"/>
                <w:sz w:val="13"/>
                <w:szCs w:val="13"/>
                <w:lang w:val="en-GB"/>
              </w:rPr>
              <w:t>CSM</w:t>
            </w:r>
          </w:p>
        </w:tc>
        <w:tc>
          <w:tcPr>
            <w:tcW w:w="945" w:type="dxa"/>
            <w:vAlign w:val="bottom"/>
          </w:tcPr>
          <w:p w14:paraId="2C869594"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25"/>
              </w:tabs>
              <w:ind w:left="0"/>
              <w:contextualSpacing/>
              <w:jc w:val="right"/>
              <w:rPr>
                <w:rFonts w:ascii="Arial" w:hAnsi="Arial" w:cs="Arial"/>
                <w:b/>
                <w:bCs/>
                <w:color w:val="000000"/>
                <w:sz w:val="13"/>
                <w:szCs w:val="13"/>
                <w:lang w:val="en-GB"/>
              </w:rPr>
            </w:pPr>
            <w:r w:rsidRPr="0003590A">
              <w:rPr>
                <w:rFonts w:ascii="Arial" w:hAnsi="Arial" w:cs="Arial"/>
                <w:b/>
                <w:bCs/>
                <w:color w:val="000000"/>
                <w:sz w:val="13"/>
                <w:szCs w:val="13"/>
                <w:lang w:val="en-GB"/>
              </w:rPr>
              <w:t>Total</w:t>
            </w:r>
          </w:p>
        </w:tc>
      </w:tr>
      <w:tr w:rsidR="00DA2967" w:rsidRPr="0003590A" w14:paraId="5F2CAA5C" w14:textId="77777777" w:rsidTr="00ED3FF2">
        <w:trPr>
          <w:gridAfter w:val="1"/>
          <w:wAfter w:w="13" w:type="dxa"/>
        </w:trPr>
        <w:tc>
          <w:tcPr>
            <w:tcW w:w="2694" w:type="dxa"/>
            <w:vAlign w:val="bottom"/>
          </w:tcPr>
          <w:p w14:paraId="24DBC7C5" w14:textId="77777777" w:rsidR="00DA2967" w:rsidRPr="0003590A" w:rsidRDefault="00DA2967">
            <w:pPr>
              <w:tabs>
                <w:tab w:val="right" w:pos="6840"/>
                <w:tab w:val="left" w:pos="8000"/>
                <w:tab w:val="left" w:pos="8180"/>
                <w:tab w:val="right" w:pos="9180"/>
                <w:tab w:val="right" w:pos="9440"/>
              </w:tabs>
              <w:spacing w:line="240" w:lineRule="exact"/>
              <w:ind w:right="-14"/>
              <w:contextualSpacing/>
              <w:jc w:val="center"/>
              <w:rPr>
                <w:rFonts w:ascii="Arial" w:hAnsi="Arial" w:cs="Arial"/>
                <w:b/>
                <w:bCs/>
                <w:color w:val="000000"/>
                <w:sz w:val="13"/>
                <w:szCs w:val="13"/>
              </w:rPr>
            </w:pPr>
          </w:p>
        </w:tc>
        <w:tc>
          <w:tcPr>
            <w:tcW w:w="992" w:type="dxa"/>
            <w:vAlign w:val="bottom"/>
          </w:tcPr>
          <w:p w14:paraId="1E8B944E" w14:textId="77777777" w:rsidR="00DA2967" w:rsidRPr="0003590A" w:rsidRDefault="00DA296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ind w:left="0"/>
              <w:contextualSpacing/>
              <w:jc w:val="right"/>
              <w:rPr>
                <w:rFonts w:ascii="Arial" w:hAnsi="Arial" w:cs="Arial"/>
                <w:b/>
                <w:bCs/>
                <w:color w:val="000000"/>
                <w:sz w:val="13"/>
                <w:szCs w:val="13"/>
              </w:rPr>
            </w:pPr>
            <w:r w:rsidRPr="0003590A">
              <w:rPr>
                <w:rFonts w:ascii="Arial" w:hAnsi="Arial" w:cs="Arial"/>
                <w:b/>
                <w:bCs/>
                <w:color w:val="000000"/>
                <w:sz w:val="13"/>
                <w:szCs w:val="13"/>
              </w:rPr>
              <w:t>Thousand</w:t>
            </w:r>
          </w:p>
        </w:tc>
        <w:tc>
          <w:tcPr>
            <w:tcW w:w="992" w:type="dxa"/>
            <w:vAlign w:val="bottom"/>
          </w:tcPr>
          <w:p w14:paraId="6BC52F9A" w14:textId="77777777" w:rsidR="00DA2967" w:rsidRPr="0003590A" w:rsidRDefault="00DA2967" w:rsidP="00BD754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1"/>
              </w:tabs>
              <w:ind w:left="0" w:right="85"/>
              <w:contextualSpacing/>
              <w:jc w:val="right"/>
              <w:rPr>
                <w:rFonts w:ascii="Arial" w:hAnsi="Arial" w:cs="Arial"/>
                <w:b/>
                <w:bCs/>
                <w:color w:val="000000"/>
                <w:sz w:val="13"/>
                <w:szCs w:val="13"/>
                <w:lang w:val="en-GB"/>
              </w:rPr>
            </w:pPr>
            <w:r w:rsidRPr="0003590A">
              <w:rPr>
                <w:rFonts w:ascii="Arial" w:hAnsi="Arial" w:cs="Arial"/>
                <w:b/>
                <w:bCs/>
                <w:color w:val="000000"/>
                <w:sz w:val="13"/>
                <w:szCs w:val="13"/>
                <w:lang w:val="en-GB"/>
              </w:rPr>
              <w:t>Thousand</w:t>
            </w:r>
          </w:p>
        </w:tc>
        <w:tc>
          <w:tcPr>
            <w:tcW w:w="1134" w:type="dxa"/>
            <w:vAlign w:val="bottom"/>
          </w:tcPr>
          <w:p w14:paraId="06C01ACA" w14:textId="77777777" w:rsidR="00DA2967" w:rsidRPr="0003590A" w:rsidRDefault="00DA296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3"/>
              </w:tabs>
              <w:ind w:left="0" w:right="57"/>
              <w:contextualSpacing/>
              <w:jc w:val="right"/>
              <w:rPr>
                <w:rFonts w:ascii="Arial" w:hAnsi="Arial" w:cs="Arial"/>
                <w:b/>
                <w:bCs/>
                <w:color w:val="000000"/>
                <w:sz w:val="13"/>
                <w:szCs w:val="13"/>
              </w:rPr>
            </w:pPr>
            <w:r w:rsidRPr="0003590A">
              <w:rPr>
                <w:rFonts w:ascii="Arial" w:hAnsi="Arial" w:cs="Arial"/>
                <w:b/>
                <w:bCs/>
                <w:color w:val="000000"/>
                <w:sz w:val="13"/>
                <w:szCs w:val="13"/>
              </w:rPr>
              <w:t>Thousand</w:t>
            </w:r>
          </w:p>
        </w:tc>
        <w:tc>
          <w:tcPr>
            <w:tcW w:w="992" w:type="dxa"/>
            <w:vAlign w:val="bottom"/>
          </w:tcPr>
          <w:p w14:paraId="12D063F8" w14:textId="77777777" w:rsidR="00DA2967" w:rsidRPr="0003590A" w:rsidRDefault="00DA296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ind w:left="0"/>
              <w:contextualSpacing/>
              <w:jc w:val="right"/>
              <w:rPr>
                <w:rFonts w:ascii="Arial" w:hAnsi="Arial" w:cs="Arial"/>
                <w:b/>
                <w:bCs/>
                <w:color w:val="000000"/>
                <w:sz w:val="13"/>
                <w:szCs w:val="13"/>
                <w:lang w:val="en-GB"/>
              </w:rPr>
            </w:pPr>
            <w:r w:rsidRPr="0003590A">
              <w:rPr>
                <w:rFonts w:ascii="Arial" w:hAnsi="Arial" w:cs="Arial"/>
                <w:b/>
                <w:bCs/>
                <w:color w:val="000000"/>
                <w:sz w:val="13"/>
                <w:szCs w:val="13"/>
              </w:rPr>
              <w:t>Thousand</w:t>
            </w:r>
          </w:p>
        </w:tc>
        <w:tc>
          <w:tcPr>
            <w:tcW w:w="851" w:type="dxa"/>
            <w:vAlign w:val="bottom"/>
          </w:tcPr>
          <w:p w14:paraId="5F97D77D" w14:textId="77777777" w:rsidR="00DA2967" w:rsidRPr="0003590A" w:rsidRDefault="00DA296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3"/>
              </w:tabs>
              <w:ind w:left="0"/>
              <w:contextualSpacing/>
              <w:jc w:val="right"/>
              <w:rPr>
                <w:rFonts w:ascii="Arial" w:hAnsi="Arial" w:cs="Arial"/>
                <w:b/>
                <w:bCs/>
                <w:color w:val="000000"/>
                <w:sz w:val="13"/>
                <w:szCs w:val="13"/>
                <w:lang w:val="en-GB"/>
              </w:rPr>
            </w:pPr>
            <w:r w:rsidRPr="0003590A">
              <w:rPr>
                <w:rFonts w:ascii="Arial" w:hAnsi="Arial" w:cs="Arial"/>
                <w:b/>
                <w:bCs/>
                <w:color w:val="000000"/>
                <w:sz w:val="13"/>
                <w:szCs w:val="13"/>
              </w:rPr>
              <w:t>Thousand</w:t>
            </w:r>
          </w:p>
        </w:tc>
        <w:tc>
          <w:tcPr>
            <w:tcW w:w="850" w:type="dxa"/>
            <w:vAlign w:val="bottom"/>
          </w:tcPr>
          <w:p w14:paraId="5F32D1AA" w14:textId="77777777" w:rsidR="00DA2967" w:rsidRPr="0003590A" w:rsidRDefault="00DA296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96"/>
              </w:tabs>
              <w:ind w:left="0"/>
              <w:contextualSpacing/>
              <w:jc w:val="right"/>
              <w:rPr>
                <w:rFonts w:ascii="Arial" w:hAnsi="Arial" w:cs="Arial"/>
                <w:b/>
                <w:bCs/>
                <w:color w:val="000000"/>
                <w:sz w:val="13"/>
                <w:szCs w:val="13"/>
                <w:lang w:val="en-GB"/>
              </w:rPr>
            </w:pPr>
            <w:r w:rsidRPr="0003590A">
              <w:rPr>
                <w:rFonts w:ascii="Arial" w:hAnsi="Arial" w:cs="Arial"/>
                <w:b/>
                <w:bCs/>
                <w:color w:val="000000"/>
                <w:sz w:val="13"/>
                <w:szCs w:val="13"/>
              </w:rPr>
              <w:t>Thousand</w:t>
            </w:r>
          </w:p>
        </w:tc>
        <w:tc>
          <w:tcPr>
            <w:tcW w:w="945" w:type="dxa"/>
            <w:vAlign w:val="bottom"/>
          </w:tcPr>
          <w:p w14:paraId="3BA25F3E" w14:textId="77777777" w:rsidR="00DA2967" w:rsidRPr="0003590A" w:rsidRDefault="00DA296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48"/>
              </w:tabs>
              <w:ind w:left="0"/>
              <w:contextualSpacing/>
              <w:jc w:val="right"/>
              <w:rPr>
                <w:rFonts w:ascii="Arial" w:hAnsi="Arial" w:cs="Arial"/>
                <w:b/>
                <w:bCs/>
                <w:color w:val="000000"/>
                <w:sz w:val="13"/>
                <w:szCs w:val="13"/>
                <w:lang w:val="en-GB"/>
              </w:rPr>
            </w:pPr>
            <w:r w:rsidRPr="0003590A">
              <w:rPr>
                <w:rFonts w:ascii="Arial" w:hAnsi="Arial" w:cs="Arial"/>
                <w:b/>
                <w:bCs/>
                <w:color w:val="000000"/>
                <w:sz w:val="13"/>
                <w:szCs w:val="13"/>
              </w:rPr>
              <w:t>Thousand</w:t>
            </w:r>
          </w:p>
        </w:tc>
      </w:tr>
      <w:tr w:rsidR="00DA2967" w:rsidRPr="0003590A" w14:paraId="1EA8A1FF" w14:textId="77777777" w:rsidTr="00ED3FF2">
        <w:trPr>
          <w:gridAfter w:val="1"/>
          <w:wAfter w:w="13" w:type="dxa"/>
        </w:trPr>
        <w:tc>
          <w:tcPr>
            <w:tcW w:w="2694" w:type="dxa"/>
            <w:tcBorders>
              <w:bottom w:val="single" w:sz="4" w:space="0" w:color="auto"/>
            </w:tcBorders>
            <w:vAlign w:val="bottom"/>
          </w:tcPr>
          <w:p w14:paraId="4F906749" w14:textId="77777777" w:rsidR="00DA2967" w:rsidRPr="0003590A" w:rsidRDefault="00DA2967">
            <w:pPr>
              <w:tabs>
                <w:tab w:val="right" w:pos="6840"/>
                <w:tab w:val="left" w:pos="8000"/>
                <w:tab w:val="left" w:pos="8180"/>
                <w:tab w:val="right" w:pos="9180"/>
                <w:tab w:val="right" w:pos="9440"/>
              </w:tabs>
              <w:spacing w:line="240" w:lineRule="exact"/>
              <w:ind w:right="-14"/>
              <w:contextualSpacing/>
              <w:jc w:val="center"/>
              <w:rPr>
                <w:rFonts w:ascii="Arial" w:hAnsi="Arial" w:cs="Arial"/>
                <w:b/>
                <w:bCs/>
                <w:color w:val="000000"/>
                <w:sz w:val="13"/>
                <w:szCs w:val="13"/>
              </w:rPr>
            </w:pPr>
            <w:r w:rsidRPr="0003590A">
              <w:rPr>
                <w:rFonts w:ascii="Arial" w:hAnsi="Arial" w:cs="Arial"/>
                <w:b/>
                <w:bCs/>
                <w:color w:val="000000"/>
                <w:sz w:val="13"/>
                <w:szCs w:val="13"/>
              </w:rPr>
              <w:t>Reinsurance contracts held</w:t>
            </w:r>
          </w:p>
        </w:tc>
        <w:tc>
          <w:tcPr>
            <w:tcW w:w="992" w:type="dxa"/>
            <w:tcBorders>
              <w:bottom w:val="single" w:sz="4" w:space="0" w:color="auto"/>
            </w:tcBorders>
            <w:vAlign w:val="bottom"/>
          </w:tcPr>
          <w:p w14:paraId="71D72984" w14:textId="77777777" w:rsidR="00DA2967" w:rsidRPr="0003590A" w:rsidRDefault="00DA296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ind w:left="0"/>
              <w:contextualSpacing/>
              <w:jc w:val="right"/>
              <w:rPr>
                <w:rFonts w:ascii="Arial" w:hAnsi="Arial" w:cs="Arial"/>
                <w:b/>
                <w:bCs/>
                <w:color w:val="000000"/>
                <w:sz w:val="13"/>
                <w:szCs w:val="13"/>
              </w:rPr>
            </w:pPr>
            <w:r w:rsidRPr="0003590A">
              <w:rPr>
                <w:rFonts w:ascii="Arial" w:hAnsi="Arial" w:cs="Arial"/>
                <w:b/>
                <w:bCs/>
                <w:color w:val="000000"/>
                <w:sz w:val="13"/>
                <w:szCs w:val="13"/>
              </w:rPr>
              <w:t>Baht</w:t>
            </w:r>
          </w:p>
        </w:tc>
        <w:tc>
          <w:tcPr>
            <w:tcW w:w="992" w:type="dxa"/>
            <w:tcBorders>
              <w:bottom w:val="single" w:sz="4" w:space="0" w:color="auto"/>
            </w:tcBorders>
            <w:vAlign w:val="bottom"/>
          </w:tcPr>
          <w:p w14:paraId="6660B086" w14:textId="77777777" w:rsidR="00DA2967" w:rsidRPr="0003590A" w:rsidRDefault="00DA2967" w:rsidP="00BD754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1"/>
              </w:tabs>
              <w:ind w:left="0" w:right="85"/>
              <w:contextualSpacing/>
              <w:jc w:val="right"/>
              <w:rPr>
                <w:rFonts w:ascii="Arial" w:hAnsi="Arial" w:cs="Arial"/>
                <w:b/>
                <w:bCs/>
                <w:color w:val="000000"/>
                <w:sz w:val="13"/>
                <w:szCs w:val="13"/>
                <w:lang w:val="en-GB"/>
              </w:rPr>
            </w:pPr>
            <w:r w:rsidRPr="0003590A">
              <w:rPr>
                <w:rFonts w:ascii="Arial" w:hAnsi="Arial" w:cs="Arial"/>
                <w:b/>
                <w:bCs/>
                <w:color w:val="000000"/>
                <w:sz w:val="13"/>
                <w:szCs w:val="13"/>
                <w:lang w:val="en-GB"/>
              </w:rPr>
              <w:t>Baht</w:t>
            </w:r>
          </w:p>
        </w:tc>
        <w:tc>
          <w:tcPr>
            <w:tcW w:w="1134" w:type="dxa"/>
            <w:tcBorders>
              <w:bottom w:val="single" w:sz="4" w:space="0" w:color="auto"/>
            </w:tcBorders>
            <w:vAlign w:val="bottom"/>
          </w:tcPr>
          <w:p w14:paraId="26610363" w14:textId="77777777" w:rsidR="00DA2967" w:rsidRPr="0003590A" w:rsidRDefault="00DA296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3"/>
              </w:tabs>
              <w:ind w:left="0" w:right="57"/>
              <w:contextualSpacing/>
              <w:jc w:val="right"/>
              <w:rPr>
                <w:rFonts w:ascii="Arial" w:hAnsi="Arial" w:cs="Arial"/>
                <w:b/>
                <w:bCs/>
                <w:color w:val="000000"/>
                <w:sz w:val="13"/>
                <w:szCs w:val="13"/>
              </w:rPr>
            </w:pPr>
            <w:r w:rsidRPr="0003590A">
              <w:rPr>
                <w:rFonts w:ascii="Arial" w:hAnsi="Arial" w:cs="Arial"/>
                <w:b/>
                <w:bCs/>
                <w:color w:val="000000"/>
                <w:sz w:val="13"/>
                <w:szCs w:val="13"/>
              </w:rPr>
              <w:t>Baht</w:t>
            </w:r>
          </w:p>
        </w:tc>
        <w:tc>
          <w:tcPr>
            <w:tcW w:w="992" w:type="dxa"/>
            <w:tcBorders>
              <w:bottom w:val="single" w:sz="4" w:space="0" w:color="auto"/>
            </w:tcBorders>
            <w:vAlign w:val="bottom"/>
          </w:tcPr>
          <w:p w14:paraId="72CBA65B" w14:textId="77777777" w:rsidR="00DA2967" w:rsidRPr="0003590A" w:rsidRDefault="00DA296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4"/>
              </w:tabs>
              <w:ind w:left="0"/>
              <w:contextualSpacing/>
              <w:jc w:val="right"/>
              <w:rPr>
                <w:rFonts w:ascii="Arial" w:hAnsi="Arial" w:cs="Arial"/>
                <w:b/>
                <w:bCs/>
                <w:color w:val="000000"/>
                <w:sz w:val="13"/>
                <w:szCs w:val="13"/>
                <w:lang w:val="en-GB"/>
              </w:rPr>
            </w:pPr>
            <w:r w:rsidRPr="0003590A">
              <w:rPr>
                <w:rFonts w:ascii="Arial" w:hAnsi="Arial" w:cs="Arial"/>
                <w:b/>
                <w:bCs/>
                <w:color w:val="000000"/>
                <w:sz w:val="13"/>
                <w:szCs w:val="13"/>
              </w:rPr>
              <w:t>Baht</w:t>
            </w:r>
          </w:p>
        </w:tc>
        <w:tc>
          <w:tcPr>
            <w:tcW w:w="851" w:type="dxa"/>
            <w:tcBorders>
              <w:bottom w:val="single" w:sz="4" w:space="0" w:color="auto"/>
            </w:tcBorders>
            <w:vAlign w:val="bottom"/>
          </w:tcPr>
          <w:p w14:paraId="09B9F682" w14:textId="77777777" w:rsidR="00DA2967" w:rsidRPr="0003590A" w:rsidRDefault="00DA296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3"/>
              </w:tabs>
              <w:ind w:left="0"/>
              <w:contextualSpacing/>
              <w:jc w:val="right"/>
              <w:rPr>
                <w:rFonts w:ascii="Arial" w:hAnsi="Arial" w:cs="Arial"/>
                <w:b/>
                <w:bCs/>
                <w:color w:val="000000"/>
                <w:sz w:val="13"/>
                <w:szCs w:val="13"/>
                <w:lang w:val="en-GB"/>
              </w:rPr>
            </w:pPr>
            <w:r w:rsidRPr="0003590A">
              <w:rPr>
                <w:rFonts w:ascii="Arial" w:hAnsi="Arial" w:cs="Arial"/>
                <w:b/>
                <w:bCs/>
                <w:color w:val="000000"/>
                <w:sz w:val="13"/>
                <w:szCs w:val="13"/>
              </w:rPr>
              <w:t>Baht</w:t>
            </w:r>
          </w:p>
        </w:tc>
        <w:tc>
          <w:tcPr>
            <w:tcW w:w="850" w:type="dxa"/>
            <w:tcBorders>
              <w:bottom w:val="single" w:sz="4" w:space="0" w:color="auto"/>
            </w:tcBorders>
            <w:vAlign w:val="bottom"/>
          </w:tcPr>
          <w:p w14:paraId="3E32A009" w14:textId="77777777" w:rsidR="00DA2967" w:rsidRPr="0003590A" w:rsidRDefault="00DA296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96"/>
              </w:tabs>
              <w:ind w:left="0"/>
              <w:contextualSpacing/>
              <w:jc w:val="right"/>
              <w:rPr>
                <w:rFonts w:ascii="Arial" w:hAnsi="Arial" w:cs="Arial"/>
                <w:b/>
                <w:bCs/>
                <w:color w:val="000000"/>
                <w:sz w:val="13"/>
                <w:szCs w:val="13"/>
                <w:lang w:val="en-GB"/>
              </w:rPr>
            </w:pPr>
            <w:r w:rsidRPr="0003590A">
              <w:rPr>
                <w:rFonts w:ascii="Arial" w:hAnsi="Arial" w:cs="Arial"/>
                <w:b/>
                <w:bCs/>
                <w:color w:val="000000"/>
                <w:sz w:val="13"/>
                <w:szCs w:val="13"/>
              </w:rPr>
              <w:t>Baht</w:t>
            </w:r>
          </w:p>
        </w:tc>
        <w:tc>
          <w:tcPr>
            <w:tcW w:w="945" w:type="dxa"/>
            <w:tcBorders>
              <w:bottom w:val="single" w:sz="4" w:space="0" w:color="auto"/>
            </w:tcBorders>
            <w:vAlign w:val="bottom"/>
          </w:tcPr>
          <w:p w14:paraId="373245B2" w14:textId="77777777" w:rsidR="00DA2967" w:rsidRPr="0003590A" w:rsidRDefault="00DA296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25"/>
              </w:tabs>
              <w:ind w:left="0"/>
              <w:contextualSpacing/>
              <w:jc w:val="right"/>
              <w:rPr>
                <w:rFonts w:ascii="Arial" w:hAnsi="Arial" w:cs="Arial"/>
                <w:b/>
                <w:bCs/>
                <w:color w:val="000000"/>
                <w:sz w:val="13"/>
                <w:szCs w:val="13"/>
                <w:lang w:val="en-GB"/>
              </w:rPr>
            </w:pPr>
            <w:r w:rsidRPr="0003590A">
              <w:rPr>
                <w:rFonts w:ascii="Arial" w:hAnsi="Arial" w:cs="Arial"/>
                <w:b/>
                <w:bCs/>
                <w:color w:val="000000"/>
                <w:sz w:val="13"/>
                <w:szCs w:val="13"/>
                <w:lang w:val="en-GB"/>
              </w:rPr>
              <w:t>Baht</w:t>
            </w:r>
          </w:p>
        </w:tc>
      </w:tr>
      <w:tr w:rsidR="00DA2967" w:rsidRPr="0003590A" w14:paraId="38E3B939" w14:textId="77777777" w:rsidTr="00ED3FF2">
        <w:trPr>
          <w:gridAfter w:val="1"/>
          <w:wAfter w:w="13" w:type="dxa"/>
        </w:trPr>
        <w:tc>
          <w:tcPr>
            <w:tcW w:w="2694" w:type="dxa"/>
            <w:tcBorders>
              <w:top w:val="single" w:sz="4" w:space="0" w:color="auto"/>
            </w:tcBorders>
            <w:vAlign w:val="bottom"/>
          </w:tcPr>
          <w:p w14:paraId="465B6F6E" w14:textId="77777777" w:rsidR="00DA2967" w:rsidRPr="0003590A" w:rsidRDefault="00DA2967">
            <w:pPr>
              <w:tabs>
                <w:tab w:val="right" w:pos="6840"/>
                <w:tab w:val="left" w:pos="8000"/>
                <w:tab w:val="left" w:pos="8180"/>
                <w:tab w:val="right" w:pos="9180"/>
                <w:tab w:val="right" w:pos="9440"/>
              </w:tabs>
              <w:spacing w:line="160" w:lineRule="exact"/>
              <w:ind w:right="-14"/>
              <w:contextualSpacing/>
              <w:jc w:val="center"/>
              <w:rPr>
                <w:rFonts w:ascii="Arial" w:hAnsi="Arial" w:cs="Arial"/>
                <w:b/>
                <w:bCs/>
                <w:color w:val="000000"/>
                <w:sz w:val="13"/>
                <w:szCs w:val="13"/>
              </w:rPr>
            </w:pPr>
          </w:p>
        </w:tc>
        <w:tc>
          <w:tcPr>
            <w:tcW w:w="992" w:type="dxa"/>
            <w:tcBorders>
              <w:top w:val="single" w:sz="4" w:space="0" w:color="auto"/>
            </w:tcBorders>
            <w:vAlign w:val="bottom"/>
          </w:tcPr>
          <w:p w14:paraId="3CCEA6DA" w14:textId="77777777" w:rsidR="00DA2967" w:rsidRPr="0003590A" w:rsidRDefault="00DA296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160" w:lineRule="exact"/>
              <w:ind w:left="0"/>
              <w:contextualSpacing/>
              <w:jc w:val="right"/>
              <w:rPr>
                <w:rFonts w:ascii="Arial" w:hAnsi="Arial" w:cs="Arial"/>
                <w:b/>
                <w:bCs/>
                <w:color w:val="000000"/>
                <w:sz w:val="13"/>
                <w:szCs w:val="13"/>
              </w:rPr>
            </w:pPr>
          </w:p>
        </w:tc>
        <w:tc>
          <w:tcPr>
            <w:tcW w:w="992" w:type="dxa"/>
            <w:tcBorders>
              <w:top w:val="single" w:sz="4" w:space="0" w:color="auto"/>
            </w:tcBorders>
            <w:vAlign w:val="bottom"/>
          </w:tcPr>
          <w:p w14:paraId="5EE3D581" w14:textId="77777777" w:rsidR="00DA2967" w:rsidRPr="0003590A" w:rsidRDefault="00DA296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03"/>
              </w:tabs>
              <w:spacing w:line="160" w:lineRule="exact"/>
              <w:ind w:left="0"/>
              <w:contextualSpacing/>
              <w:jc w:val="right"/>
              <w:rPr>
                <w:rFonts w:ascii="Arial" w:hAnsi="Arial" w:cs="Arial"/>
                <w:b/>
                <w:bCs/>
                <w:color w:val="000000"/>
                <w:kern w:val="28"/>
                <w:sz w:val="13"/>
                <w:szCs w:val="13"/>
                <w:lang w:val="en-GB"/>
              </w:rPr>
            </w:pPr>
          </w:p>
        </w:tc>
        <w:tc>
          <w:tcPr>
            <w:tcW w:w="1134" w:type="dxa"/>
            <w:tcBorders>
              <w:top w:val="single" w:sz="4" w:space="0" w:color="auto"/>
            </w:tcBorders>
            <w:vAlign w:val="bottom"/>
          </w:tcPr>
          <w:p w14:paraId="6582ADAC" w14:textId="77777777" w:rsidR="00DA2967" w:rsidRPr="0003590A" w:rsidRDefault="00DA296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3"/>
              </w:tabs>
              <w:spacing w:line="160" w:lineRule="exact"/>
              <w:ind w:left="0" w:right="57"/>
              <w:contextualSpacing/>
              <w:jc w:val="right"/>
              <w:rPr>
                <w:rFonts w:ascii="Arial" w:hAnsi="Arial" w:cs="Arial"/>
                <w:b/>
                <w:bCs/>
                <w:color w:val="000000"/>
                <w:sz w:val="13"/>
                <w:szCs w:val="13"/>
              </w:rPr>
            </w:pPr>
          </w:p>
        </w:tc>
        <w:tc>
          <w:tcPr>
            <w:tcW w:w="992" w:type="dxa"/>
            <w:tcBorders>
              <w:top w:val="single" w:sz="4" w:space="0" w:color="auto"/>
            </w:tcBorders>
          </w:tcPr>
          <w:p w14:paraId="614D8A55" w14:textId="77777777" w:rsidR="00DA2967" w:rsidRPr="0003590A" w:rsidRDefault="00DA296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160" w:lineRule="exact"/>
              <w:ind w:left="0"/>
              <w:contextualSpacing/>
              <w:jc w:val="right"/>
              <w:rPr>
                <w:rFonts w:ascii="Arial" w:hAnsi="Arial" w:cs="Arial"/>
                <w:b/>
                <w:bCs/>
                <w:color w:val="000000"/>
                <w:kern w:val="28"/>
                <w:sz w:val="13"/>
                <w:szCs w:val="13"/>
              </w:rPr>
            </w:pPr>
          </w:p>
        </w:tc>
        <w:tc>
          <w:tcPr>
            <w:tcW w:w="851" w:type="dxa"/>
            <w:tcBorders>
              <w:top w:val="single" w:sz="4" w:space="0" w:color="auto"/>
            </w:tcBorders>
          </w:tcPr>
          <w:p w14:paraId="76C0B977" w14:textId="77777777" w:rsidR="00DA2967" w:rsidRPr="0003590A" w:rsidRDefault="00DA296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160" w:lineRule="exact"/>
              <w:ind w:left="0"/>
              <w:contextualSpacing/>
              <w:jc w:val="right"/>
              <w:rPr>
                <w:rFonts w:ascii="Arial" w:hAnsi="Arial" w:cs="Arial"/>
                <w:b/>
                <w:bCs/>
                <w:color w:val="000000"/>
                <w:kern w:val="28"/>
                <w:sz w:val="13"/>
                <w:szCs w:val="13"/>
              </w:rPr>
            </w:pPr>
          </w:p>
        </w:tc>
        <w:tc>
          <w:tcPr>
            <w:tcW w:w="850" w:type="dxa"/>
            <w:tcBorders>
              <w:top w:val="single" w:sz="4" w:space="0" w:color="auto"/>
            </w:tcBorders>
          </w:tcPr>
          <w:p w14:paraId="5A97FB39" w14:textId="77777777" w:rsidR="00DA2967" w:rsidRPr="0003590A" w:rsidRDefault="00DA296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160" w:lineRule="exact"/>
              <w:ind w:left="0"/>
              <w:contextualSpacing/>
              <w:jc w:val="right"/>
              <w:rPr>
                <w:rFonts w:ascii="Arial" w:hAnsi="Arial" w:cs="Arial"/>
                <w:b/>
                <w:bCs/>
                <w:color w:val="000000"/>
                <w:kern w:val="28"/>
                <w:sz w:val="13"/>
                <w:szCs w:val="13"/>
              </w:rPr>
            </w:pPr>
          </w:p>
        </w:tc>
        <w:tc>
          <w:tcPr>
            <w:tcW w:w="945" w:type="dxa"/>
            <w:tcBorders>
              <w:top w:val="single" w:sz="4" w:space="0" w:color="auto"/>
            </w:tcBorders>
            <w:vAlign w:val="bottom"/>
          </w:tcPr>
          <w:p w14:paraId="138D9041" w14:textId="77777777" w:rsidR="00DA2967" w:rsidRPr="0003590A" w:rsidRDefault="00DA296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0"/>
              </w:tabs>
              <w:spacing w:line="160" w:lineRule="exact"/>
              <w:ind w:left="0"/>
              <w:contextualSpacing/>
              <w:jc w:val="right"/>
              <w:rPr>
                <w:rFonts w:ascii="Arial" w:hAnsi="Arial" w:cs="Arial"/>
                <w:b/>
                <w:bCs/>
                <w:color w:val="000000"/>
                <w:kern w:val="28"/>
                <w:sz w:val="13"/>
                <w:szCs w:val="13"/>
              </w:rPr>
            </w:pPr>
          </w:p>
        </w:tc>
      </w:tr>
      <w:tr w:rsidR="00157557" w:rsidRPr="0003590A" w14:paraId="7F75A9E4" w14:textId="77777777" w:rsidTr="00ED3FF2">
        <w:trPr>
          <w:gridAfter w:val="1"/>
          <w:wAfter w:w="13" w:type="dxa"/>
        </w:trPr>
        <w:tc>
          <w:tcPr>
            <w:tcW w:w="2694" w:type="dxa"/>
            <w:vAlign w:val="bottom"/>
          </w:tcPr>
          <w:p w14:paraId="13458E9C" w14:textId="77777777" w:rsidR="00157557" w:rsidRPr="0003590A" w:rsidRDefault="00157557" w:rsidP="00157557">
            <w:pPr>
              <w:tabs>
                <w:tab w:val="right" w:pos="6840"/>
                <w:tab w:val="left" w:pos="8000"/>
                <w:tab w:val="left" w:pos="8180"/>
                <w:tab w:val="right" w:pos="9180"/>
                <w:tab w:val="right" w:pos="9440"/>
              </w:tabs>
              <w:spacing w:line="240" w:lineRule="exact"/>
              <w:ind w:right="-14"/>
              <w:contextualSpacing/>
              <w:rPr>
                <w:rFonts w:ascii="Arial" w:hAnsi="Arial" w:cs="Arial"/>
                <w:color w:val="000000"/>
                <w:sz w:val="13"/>
                <w:szCs w:val="13"/>
              </w:rPr>
            </w:pPr>
            <w:r w:rsidRPr="0003590A">
              <w:rPr>
                <w:rFonts w:ascii="Arial" w:hAnsi="Arial" w:cs="Arial"/>
                <w:color w:val="000000"/>
                <w:spacing w:val="-4"/>
                <w:sz w:val="13"/>
                <w:szCs w:val="13"/>
              </w:rPr>
              <w:t>Opening reinsurance contract assets</w:t>
            </w:r>
          </w:p>
        </w:tc>
        <w:tc>
          <w:tcPr>
            <w:tcW w:w="992" w:type="dxa"/>
            <w:tcBorders>
              <w:left w:val="nil"/>
              <w:right w:val="nil"/>
            </w:tcBorders>
            <w:vAlign w:val="bottom"/>
          </w:tcPr>
          <w:p w14:paraId="6E7CB469" w14:textId="7BB82A74" w:rsidR="00157557" w:rsidRPr="0003590A" w:rsidRDefault="00157557" w:rsidP="00C861C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s>
              <w:ind w:left="0"/>
              <w:contextualSpacing/>
              <w:jc w:val="right"/>
              <w:rPr>
                <w:rFonts w:ascii="Arial" w:hAnsi="Arial" w:cs="Arial"/>
                <w:color w:val="auto"/>
                <w:sz w:val="13"/>
                <w:szCs w:val="13"/>
              </w:rPr>
            </w:pPr>
            <w:r w:rsidRPr="0003590A">
              <w:rPr>
                <w:rFonts w:ascii="Arial" w:hAnsi="Arial" w:cs="Arial"/>
                <w:color w:val="auto"/>
                <w:sz w:val="13"/>
                <w:szCs w:val="13"/>
              </w:rPr>
              <w:t>(12,121)</w:t>
            </w:r>
          </w:p>
        </w:tc>
        <w:tc>
          <w:tcPr>
            <w:tcW w:w="992" w:type="dxa"/>
            <w:tcBorders>
              <w:left w:val="nil"/>
              <w:right w:val="nil"/>
            </w:tcBorders>
            <w:vAlign w:val="bottom"/>
          </w:tcPr>
          <w:p w14:paraId="412213C2" w14:textId="6341920F" w:rsidR="00157557" w:rsidRPr="0003590A" w:rsidRDefault="00157557" w:rsidP="00A54C8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kern w:val="28"/>
                <w:sz w:val="13"/>
                <w:szCs w:val="13"/>
                <w:lang w:val="en-GB"/>
              </w:rPr>
            </w:pPr>
            <w:r w:rsidRPr="0003590A">
              <w:rPr>
                <w:rFonts w:ascii="Arial" w:hAnsi="Arial" w:cs="Arial"/>
                <w:color w:val="auto"/>
                <w:sz w:val="13"/>
                <w:szCs w:val="13"/>
              </w:rPr>
              <w:t>6,</w:t>
            </w:r>
            <w:r w:rsidRPr="0003590A">
              <w:rPr>
                <w:rFonts w:ascii="Arial" w:hAnsi="Arial" w:cs="Arial"/>
                <w:color w:val="auto"/>
                <w:kern w:val="28"/>
                <w:sz w:val="13"/>
                <w:szCs w:val="13"/>
                <w:lang w:val="en-GB"/>
              </w:rPr>
              <w:t>109</w:t>
            </w:r>
          </w:p>
        </w:tc>
        <w:tc>
          <w:tcPr>
            <w:tcW w:w="1134" w:type="dxa"/>
            <w:vAlign w:val="bottom"/>
          </w:tcPr>
          <w:p w14:paraId="535CDDCE" w14:textId="658D3545" w:rsidR="00157557" w:rsidRPr="0003590A" w:rsidRDefault="00157557" w:rsidP="00A54C8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r w:rsidRPr="0003590A">
              <w:rPr>
                <w:rFonts w:ascii="Arial" w:hAnsi="Arial" w:cs="Arial"/>
                <w:color w:val="auto"/>
                <w:sz w:val="13"/>
                <w:szCs w:val="13"/>
              </w:rPr>
              <w:t>6,</w:t>
            </w:r>
            <w:r w:rsidRPr="0003590A">
              <w:rPr>
                <w:rFonts w:ascii="Arial" w:hAnsi="Arial" w:cs="Arial"/>
                <w:color w:val="auto"/>
                <w:kern w:val="28"/>
                <w:sz w:val="13"/>
                <w:szCs w:val="13"/>
                <w:lang w:val="en-GB"/>
              </w:rPr>
              <w:t>999</w:t>
            </w:r>
          </w:p>
        </w:tc>
        <w:tc>
          <w:tcPr>
            <w:tcW w:w="992" w:type="dxa"/>
          </w:tcPr>
          <w:p w14:paraId="2CB609FE" w14:textId="75418083" w:rsidR="00157557" w:rsidRPr="0003590A" w:rsidRDefault="00157557" w:rsidP="00A54C8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r w:rsidRPr="0003590A">
              <w:rPr>
                <w:rFonts w:ascii="Arial" w:hAnsi="Arial" w:cs="Arial"/>
                <w:color w:val="auto"/>
                <w:sz w:val="13"/>
                <w:szCs w:val="13"/>
              </w:rPr>
              <w:t>-</w:t>
            </w:r>
          </w:p>
        </w:tc>
        <w:tc>
          <w:tcPr>
            <w:tcW w:w="851" w:type="dxa"/>
            <w:tcBorders>
              <w:left w:val="nil"/>
              <w:right w:val="nil"/>
            </w:tcBorders>
            <w:vAlign w:val="bottom"/>
          </w:tcPr>
          <w:p w14:paraId="5EAA2D2A" w14:textId="6CEC29BB" w:rsidR="00157557" w:rsidRPr="0003590A" w:rsidRDefault="00157557" w:rsidP="00A54C8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r w:rsidRPr="0003590A">
              <w:rPr>
                <w:rFonts w:ascii="Arial" w:hAnsi="Arial" w:cs="Arial"/>
                <w:color w:val="auto"/>
                <w:sz w:val="13"/>
                <w:szCs w:val="13"/>
              </w:rPr>
              <w:t>-</w:t>
            </w:r>
          </w:p>
        </w:tc>
        <w:tc>
          <w:tcPr>
            <w:tcW w:w="850" w:type="dxa"/>
            <w:tcBorders>
              <w:left w:val="nil"/>
              <w:right w:val="nil"/>
            </w:tcBorders>
            <w:vAlign w:val="bottom"/>
          </w:tcPr>
          <w:p w14:paraId="41938092" w14:textId="3B09ECC9" w:rsidR="00157557" w:rsidRPr="0003590A" w:rsidRDefault="00157557" w:rsidP="00E84B0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6,999</w:t>
            </w:r>
          </w:p>
        </w:tc>
        <w:tc>
          <w:tcPr>
            <w:tcW w:w="945" w:type="dxa"/>
            <w:tcBorders>
              <w:left w:val="nil"/>
              <w:right w:val="nil"/>
            </w:tcBorders>
            <w:vAlign w:val="bottom"/>
          </w:tcPr>
          <w:p w14:paraId="52B8327C" w14:textId="06CDAC9F" w:rsidR="00157557" w:rsidRPr="0003590A" w:rsidRDefault="00157557" w:rsidP="00A54C8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r w:rsidRPr="0003590A">
              <w:rPr>
                <w:rFonts w:ascii="Arial" w:hAnsi="Arial" w:cs="Arial"/>
                <w:color w:val="auto"/>
                <w:sz w:val="13"/>
                <w:szCs w:val="13"/>
              </w:rPr>
              <w:t>987</w:t>
            </w:r>
          </w:p>
        </w:tc>
      </w:tr>
      <w:tr w:rsidR="00157557" w:rsidRPr="0003590A" w14:paraId="098E2A40" w14:textId="77777777" w:rsidTr="00ED3FF2">
        <w:trPr>
          <w:gridAfter w:val="1"/>
          <w:wAfter w:w="13" w:type="dxa"/>
        </w:trPr>
        <w:tc>
          <w:tcPr>
            <w:tcW w:w="2694" w:type="dxa"/>
            <w:vAlign w:val="bottom"/>
          </w:tcPr>
          <w:p w14:paraId="600390C7" w14:textId="77777777" w:rsidR="00157557" w:rsidRPr="0003590A" w:rsidRDefault="00157557" w:rsidP="00157557">
            <w:pPr>
              <w:tabs>
                <w:tab w:val="right" w:pos="6840"/>
                <w:tab w:val="left" w:pos="8000"/>
                <w:tab w:val="left" w:pos="8180"/>
                <w:tab w:val="right" w:pos="9180"/>
                <w:tab w:val="right" w:pos="9440"/>
              </w:tabs>
              <w:spacing w:line="240" w:lineRule="exact"/>
              <w:ind w:right="-14"/>
              <w:contextualSpacing/>
              <w:rPr>
                <w:rFonts w:ascii="Arial" w:hAnsi="Arial" w:cs="Arial"/>
                <w:color w:val="000000"/>
                <w:sz w:val="13"/>
                <w:szCs w:val="13"/>
              </w:rPr>
            </w:pPr>
            <w:r w:rsidRPr="0003590A">
              <w:rPr>
                <w:rFonts w:ascii="Arial" w:hAnsi="Arial" w:cs="Arial"/>
                <w:color w:val="000000"/>
                <w:spacing w:val="-4"/>
                <w:sz w:val="13"/>
                <w:szCs w:val="13"/>
              </w:rPr>
              <w:t>Opening reinsurance contract liabilities</w:t>
            </w:r>
          </w:p>
        </w:tc>
        <w:tc>
          <w:tcPr>
            <w:tcW w:w="992" w:type="dxa"/>
            <w:tcBorders>
              <w:left w:val="nil"/>
              <w:bottom w:val="single" w:sz="4" w:space="0" w:color="auto"/>
              <w:right w:val="nil"/>
            </w:tcBorders>
            <w:vAlign w:val="bottom"/>
          </w:tcPr>
          <w:p w14:paraId="03D6135D" w14:textId="1B63FBD2" w:rsidR="00157557" w:rsidRPr="0003590A" w:rsidRDefault="00157557" w:rsidP="00C861C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cs/>
              </w:rPr>
            </w:pPr>
            <w:r w:rsidRPr="0003590A">
              <w:rPr>
                <w:rFonts w:ascii="Arial" w:hAnsi="Arial" w:cs="Arial"/>
                <w:color w:val="auto"/>
                <w:sz w:val="13"/>
                <w:szCs w:val="13"/>
              </w:rPr>
              <w:t>(3,605)</w:t>
            </w:r>
          </w:p>
        </w:tc>
        <w:tc>
          <w:tcPr>
            <w:tcW w:w="992" w:type="dxa"/>
            <w:tcBorders>
              <w:left w:val="nil"/>
              <w:bottom w:val="single" w:sz="4" w:space="0" w:color="auto"/>
              <w:right w:val="nil"/>
            </w:tcBorders>
            <w:vAlign w:val="bottom"/>
          </w:tcPr>
          <w:p w14:paraId="46B18DEF" w14:textId="65C079A2" w:rsidR="00157557" w:rsidRPr="0003590A" w:rsidRDefault="00157557" w:rsidP="00A54C8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r w:rsidRPr="0003590A">
              <w:rPr>
                <w:rFonts w:ascii="Arial" w:hAnsi="Arial" w:cs="Arial"/>
                <w:color w:val="auto"/>
                <w:sz w:val="13"/>
                <w:szCs w:val="13"/>
              </w:rPr>
              <w:t>-</w:t>
            </w:r>
          </w:p>
        </w:tc>
        <w:tc>
          <w:tcPr>
            <w:tcW w:w="1134" w:type="dxa"/>
            <w:tcBorders>
              <w:bottom w:val="single" w:sz="4" w:space="0" w:color="auto"/>
            </w:tcBorders>
            <w:vAlign w:val="bottom"/>
          </w:tcPr>
          <w:p w14:paraId="249ED7AD" w14:textId="24072D98" w:rsidR="00157557" w:rsidRPr="0003590A" w:rsidRDefault="00157557" w:rsidP="00A54C8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r w:rsidRPr="0003590A">
              <w:rPr>
                <w:rFonts w:ascii="Arial" w:hAnsi="Arial" w:cs="Arial"/>
                <w:color w:val="auto"/>
                <w:sz w:val="13"/>
                <w:szCs w:val="13"/>
              </w:rPr>
              <w:t>-</w:t>
            </w:r>
          </w:p>
        </w:tc>
        <w:tc>
          <w:tcPr>
            <w:tcW w:w="992" w:type="dxa"/>
            <w:tcBorders>
              <w:bottom w:val="single" w:sz="4" w:space="0" w:color="auto"/>
            </w:tcBorders>
          </w:tcPr>
          <w:p w14:paraId="7CC4D71E" w14:textId="426CEFB8" w:rsidR="00157557" w:rsidRPr="0003590A" w:rsidRDefault="00157557" w:rsidP="00A54C8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cs/>
              </w:rPr>
            </w:pPr>
            <w:r w:rsidRPr="0003590A">
              <w:rPr>
                <w:rFonts w:ascii="Arial" w:hAnsi="Arial" w:cs="Arial"/>
                <w:color w:val="auto"/>
                <w:sz w:val="13"/>
                <w:szCs w:val="13"/>
              </w:rPr>
              <w:t>-</w:t>
            </w:r>
          </w:p>
        </w:tc>
        <w:tc>
          <w:tcPr>
            <w:tcW w:w="851" w:type="dxa"/>
            <w:tcBorders>
              <w:left w:val="nil"/>
              <w:bottom w:val="single" w:sz="4" w:space="0" w:color="auto"/>
              <w:right w:val="nil"/>
            </w:tcBorders>
            <w:vAlign w:val="bottom"/>
          </w:tcPr>
          <w:p w14:paraId="267DA0D9" w14:textId="683534F7" w:rsidR="00157557" w:rsidRPr="0003590A" w:rsidRDefault="00157557" w:rsidP="00A54C8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cs/>
              </w:rPr>
            </w:pPr>
            <w:r w:rsidRPr="0003590A">
              <w:rPr>
                <w:rFonts w:ascii="Arial" w:hAnsi="Arial" w:cs="Arial"/>
                <w:color w:val="auto"/>
                <w:sz w:val="13"/>
                <w:szCs w:val="13"/>
              </w:rPr>
              <w:t>-</w:t>
            </w:r>
          </w:p>
        </w:tc>
        <w:tc>
          <w:tcPr>
            <w:tcW w:w="850" w:type="dxa"/>
            <w:tcBorders>
              <w:left w:val="nil"/>
              <w:bottom w:val="single" w:sz="4" w:space="0" w:color="auto"/>
              <w:right w:val="nil"/>
            </w:tcBorders>
            <w:vAlign w:val="bottom"/>
          </w:tcPr>
          <w:p w14:paraId="3C905D8E" w14:textId="5C3DE0BD" w:rsidR="00157557" w:rsidRPr="0003590A" w:rsidRDefault="00157557" w:rsidP="00E84B0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cs/>
              </w:rPr>
            </w:pPr>
            <w:r w:rsidRPr="0003590A">
              <w:rPr>
                <w:rFonts w:ascii="Arial" w:hAnsi="Arial" w:cs="Arial"/>
                <w:color w:val="auto"/>
                <w:sz w:val="13"/>
                <w:szCs w:val="13"/>
              </w:rPr>
              <w:t>-</w:t>
            </w:r>
          </w:p>
        </w:tc>
        <w:tc>
          <w:tcPr>
            <w:tcW w:w="945" w:type="dxa"/>
            <w:tcBorders>
              <w:left w:val="nil"/>
              <w:bottom w:val="single" w:sz="4" w:space="0" w:color="auto"/>
              <w:right w:val="nil"/>
            </w:tcBorders>
            <w:vAlign w:val="bottom"/>
          </w:tcPr>
          <w:p w14:paraId="0961D752" w14:textId="4CE399E9" w:rsidR="00157557" w:rsidRPr="0003590A" w:rsidRDefault="00157557" w:rsidP="009F6A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cs/>
              </w:rPr>
            </w:pPr>
            <w:r w:rsidRPr="0003590A">
              <w:rPr>
                <w:rFonts w:ascii="Arial" w:hAnsi="Arial" w:cs="Arial"/>
                <w:color w:val="auto"/>
                <w:sz w:val="13"/>
                <w:szCs w:val="13"/>
              </w:rPr>
              <w:t>(3,605)</w:t>
            </w:r>
          </w:p>
        </w:tc>
      </w:tr>
      <w:tr w:rsidR="00157557" w:rsidRPr="0003590A" w14:paraId="36E43FFA" w14:textId="77777777" w:rsidTr="00ED3FF2">
        <w:trPr>
          <w:gridAfter w:val="1"/>
          <w:wAfter w:w="13" w:type="dxa"/>
        </w:trPr>
        <w:tc>
          <w:tcPr>
            <w:tcW w:w="2694" w:type="dxa"/>
            <w:vAlign w:val="bottom"/>
          </w:tcPr>
          <w:p w14:paraId="2DF79B57" w14:textId="77777777" w:rsidR="00157557" w:rsidRPr="0003590A" w:rsidRDefault="00157557" w:rsidP="00157557">
            <w:pPr>
              <w:tabs>
                <w:tab w:val="right" w:pos="6840"/>
                <w:tab w:val="left" w:pos="8000"/>
                <w:tab w:val="left" w:pos="8180"/>
                <w:tab w:val="right" w:pos="9180"/>
                <w:tab w:val="right" w:pos="9440"/>
              </w:tabs>
              <w:spacing w:line="160" w:lineRule="exact"/>
              <w:ind w:right="-14"/>
              <w:contextualSpacing/>
              <w:rPr>
                <w:rFonts w:ascii="Arial" w:hAnsi="Arial" w:cs="Arial"/>
                <w:color w:val="000000"/>
                <w:sz w:val="13"/>
                <w:szCs w:val="13"/>
              </w:rPr>
            </w:pPr>
          </w:p>
        </w:tc>
        <w:tc>
          <w:tcPr>
            <w:tcW w:w="992" w:type="dxa"/>
            <w:vAlign w:val="bottom"/>
          </w:tcPr>
          <w:p w14:paraId="0F0F1407" w14:textId="77777777" w:rsidR="00157557" w:rsidRPr="0003590A" w:rsidRDefault="00157557" w:rsidP="00C861C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spacing w:line="160" w:lineRule="exact"/>
              <w:ind w:left="0" w:right="-57"/>
              <w:contextualSpacing/>
              <w:jc w:val="right"/>
              <w:rPr>
                <w:rFonts w:ascii="Arial" w:hAnsi="Arial" w:cs="Arial"/>
                <w:color w:val="auto"/>
                <w:sz w:val="13"/>
                <w:szCs w:val="13"/>
                <w:cs/>
              </w:rPr>
            </w:pPr>
          </w:p>
        </w:tc>
        <w:tc>
          <w:tcPr>
            <w:tcW w:w="992" w:type="dxa"/>
            <w:vAlign w:val="bottom"/>
          </w:tcPr>
          <w:p w14:paraId="50800597" w14:textId="77777777" w:rsidR="00157557" w:rsidRPr="0003590A" w:rsidRDefault="00157557" w:rsidP="00C861C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spacing w:line="160" w:lineRule="exact"/>
              <w:ind w:left="0"/>
              <w:contextualSpacing/>
              <w:jc w:val="right"/>
              <w:rPr>
                <w:rFonts w:ascii="Arial" w:hAnsi="Arial" w:cs="Arial"/>
                <w:color w:val="auto"/>
                <w:kern w:val="28"/>
                <w:sz w:val="13"/>
                <w:szCs w:val="13"/>
                <w:lang w:val="en-GB"/>
              </w:rPr>
            </w:pPr>
          </w:p>
        </w:tc>
        <w:tc>
          <w:tcPr>
            <w:tcW w:w="1134" w:type="dxa"/>
            <w:vAlign w:val="bottom"/>
          </w:tcPr>
          <w:p w14:paraId="5A6362C5" w14:textId="77777777" w:rsidR="00157557" w:rsidRPr="0003590A" w:rsidRDefault="00157557" w:rsidP="00C861C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spacing w:line="160" w:lineRule="exact"/>
              <w:ind w:left="0"/>
              <w:contextualSpacing/>
              <w:jc w:val="right"/>
              <w:rPr>
                <w:rFonts w:ascii="Arial" w:hAnsi="Arial" w:cs="Arial"/>
                <w:color w:val="auto"/>
                <w:sz w:val="13"/>
                <w:szCs w:val="13"/>
              </w:rPr>
            </w:pPr>
          </w:p>
        </w:tc>
        <w:tc>
          <w:tcPr>
            <w:tcW w:w="992" w:type="dxa"/>
          </w:tcPr>
          <w:p w14:paraId="31D11581" w14:textId="77777777" w:rsidR="00157557" w:rsidRPr="0003590A" w:rsidRDefault="00157557" w:rsidP="00C861C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spacing w:line="160" w:lineRule="exact"/>
              <w:ind w:left="0" w:right="-57"/>
              <w:contextualSpacing/>
              <w:jc w:val="right"/>
              <w:rPr>
                <w:rFonts w:ascii="Arial" w:hAnsi="Arial" w:cs="Arial"/>
                <w:color w:val="auto"/>
                <w:sz w:val="13"/>
                <w:szCs w:val="13"/>
                <w:cs/>
                <w:lang w:val="en-GB"/>
              </w:rPr>
            </w:pPr>
          </w:p>
        </w:tc>
        <w:tc>
          <w:tcPr>
            <w:tcW w:w="851" w:type="dxa"/>
          </w:tcPr>
          <w:p w14:paraId="3D32CBF5" w14:textId="77777777" w:rsidR="00157557" w:rsidRPr="0003590A" w:rsidRDefault="00157557" w:rsidP="00C861C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spacing w:line="160" w:lineRule="exact"/>
              <w:ind w:left="0" w:right="-57"/>
              <w:contextualSpacing/>
              <w:jc w:val="right"/>
              <w:rPr>
                <w:rFonts w:ascii="Arial" w:hAnsi="Arial" w:cs="Arial"/>
                <w:color w:val="auto"/>
                <w:sz w:val="13"/>
                <w:szCs w:val="13"/>
                <w:cs/>
                <w:lang w:val="en-GB"/>
              </w:rPr>
            </w:pPr>
          </w:p>
        </w:tc>
        <w:tc>
          <w:tcPr>
            <w:tcW w:w="850" w:type="dxa"/>
          </w:tcPr>
          <w:p w14:paraId="60C74487" w14:textId="77777777" w:rsidR="00157557" w:rsidRPr="0003590A" w:rsidRDefault="00157557" w:rsidP="00B6674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z w:val="13"/>
                <w:szCs w:val="13"/>
                <w:cs/>
              </w:rPr>
            </w:pPr>
          </w:p>
        </w:tc>
        <w:tc>
          <w:tcPr>
            <w:tcW w:w="945" w:type="dxa"/>
            <w:vAlign w:val="bottom"/>
          </w:tcPr>
          <w:p w14:paraId="579CD6AB" w14:textId="77777777" w:rsidR="00157557" w:rsidRPr="0003590A" w:rsidRDefault="00157557" w:rsidP="009F6A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cs/>
              </w:rPr>
            </w:pPr>
          </w:p>
        </w:tc>
      </w:tr>
      <w:tr w:rsidR="00016AFA" w:rsidRPr="0003590A" w14:paraId="1FB845A8" w14:textId="77777777" w:rsidTr="00ED3FF2">
        <w:trPr>
          <w:gridAfter w:val="1"/>
          <w:wAfter w:w="13" w:type="dxa"/>
        </w:trPr>
        <w:tc>
          <w:tcPr>
            <w:tcW w:w="2694" w:type="dxa"/>
            <w:vAlign w:val="bottom"/>
          </w:tcPr>
          <w:p w14:paraId="6D773C33" w14:textId="77777777" w:rsidR="00016AFA" w:rsidRPr="0003590A" w:rsidRDefault="00016AFA" w:rsidP="00016AFA">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3"/>
                <w:szCs w:val="13"/>
              </w:rPr>
            </w:pPr>
            <w:r w:rsidRPr="0003590A">
              <w:rPr>
                <w:rFonts w:ascii="Arial" w:hAnsi="Arial" w:cs="Arial"/>
                <w:b/>
                <w:bCs/>
                <w:color w:val="000000"/>
                <w:sz w:val="13"/>
                <w:szCs w:val="13"/>
              </w:rPr>
              <w:t>Opening net balance</w:t>
            </w:r>
          </w:p>
        </w:tc>
        <w:tc>
          <w:tcPr>
            <w:tcW w:w="992" w:type="dxa"/>
            <w:tcBorders>
              <w:left w:val="nil"/>
              <w:bottom w:val="single" w:sz="4" w:space="0" w:color="auto"/>
              <w:right w:val="nil"/>
            </w:tcBorders>
            <w:vAlign w:val="bottom"/>
          </w:tcPr>
          <w:p w14:paraId="124D5D54" w14:textId="592AA059" w:rsidR="00016AFA" w:rsidRPr="0003590A" w:rsidRDefault="00016AFA" w:rsidP="00420E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r w:rsidRPr="0003590A">
              <w:rPr>
                <w:rFonts w:ascii="Arial" w:hAnsi="Arial" w:cs="Arial"/>
                <w:color w:val="auto"/>
                <w:sz w:val="13"/>
                <w:szCs w:val="13"/>
              </w:rPr>
              <w:t>(15,726)</w:t>
            </w:r>
          </w:p>
        </w:tc>
        <w:tc>
          <w:tcPr>
            <w:tcW w:w="992" w:type="dxa"/>
            <w:tcBorders>
              <w:left w:val="nil"/>
              <w:bottom w:val="single" w:sz="4" w:space="0" w:color="auto"/>
              <w:right w:val="nil"/>
            </w:tcBorders>
            <w:vAlign w:val="bottom"/>
          </w:tcPr>
          <w:p w14:paraId="3D02091A" w14:textId="53565BDC" w:rsidR="00016AFA" w:rsidRPr="0003590A" w:rsidRDefault="00016AFA" w:rsidP="00A54C8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kern w:val="28"/>
                <w:sz w:val="13"/>
                <w:szCs w:val="13"/>
                <w:lang w:val="en-GB"/>
              </w:rPr>
            </w:pPr>
            <w:r w:rsidRPr="0003590A">
              <w:rPr>
                <w:rFonts w:ascii="Arial" w:hAnsi="Arial" w:cs="Arial"/>
                <w:color w:val="auto"/>
                <w:sz w:val="13"/>
                <w:szCs w:val="13"/>
              </w:rPr>
              <w:t>6,109</w:t>
            </w:r>
          </w:p>
        </w:tc>
        <w:tc>
          <w:tcPr>
            <w:tcW w:w="1134" w:type="dxa"/>
            <w:tcBorders>
              <w:bottom w:val="single" w:sz="4" w:space="0" w:color="auto"/>
            </w:tcBorders>
          </w:tcPr>
          <w:p w14:paraId="1223FD05" w14:textId="330EE57C" w:rsidR="00016AFA" w:rsidRPr="0003590A" w:rsidRDefault="00016AFA" w:rsidP="00A54C8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r w:rsidRPr="0003590A">
              <w:rPr>
                <w:rFonts w:ascii="Arial" w:hAnsi="Arial" w:cs="Arial"/>
                <w:color w:val="auto"/>
                <w:sz w:val="13"/>
                <w:szCs w:val="13"/>
              </w:rPr>
              <w:t>6,999</w:t>
            </w:r>
          </w:p>
        </w:tc>
        <w:tc>
          <w:tcPr>
            <w:tcW w:w="992" w:type="dxa"/>
            <w:tcBorders>
              <w:bottom w:val="single" w:sz="4" w:space="0" w:color="auto"/>
            </w:tcBorders>
          </w:tcPr>
          <w:p w14:paraId="09AE62BD" w14:textId="5D86825D" w:rsidR="00016AFA" w:rsidRPr="0003590A" w:rsidRDefault="00016AFA" w:rsidP="00A54C8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r w:rsidRPr="0003590A">
              <w:rPr>
                <w:rFonts w:ascii="Arial" w:hAnsi="Arial" w:cs="Arial"/>
                <w:color w:val="auto"/>
                <w:sz w:val="13"/>
                <w:szCs w:val="13"/>
              </w:rPr>
              <w:t>-</w:t>
            </w:r>
          </w:p>
        </w:tc>
        <w:tc>
          <w:tcPr>
            <w:tcW w:w="851" w:type="dxa"/>
            <w:tcBorders>
              <w:left w:val="nil"/>
              <w:bottom w:val="single" w:sz="4" w:space="0" w:color="auto"/>
              <w:right w:val="nil"/>
            </w:tcBorders>
            <w:vAlign w:val="bottom"/>
          </w:tcPr>
          <w:p w14:paraId="020EAFCD" w14:textId="0C440C18" w:rsidR="00016AFA" w:rsidRPr="0003590A" w:rsidRDefault="00016AFA" w:rsidP="00A54C8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r w:rsidRPr="0003590A">
              <w:rPr>
                <w:rFonts w:ascii="Arial" w:hAnsi="Arial" w:cs="Arial"/>
                <w:color w:val="auto"/>
                <w:sz w:val="13"/>
                <w:szCs w:val="13"/>
              </w:rPr>
              <w:t>-</w:t>
            </w:r>
          </w:p>
        </w:tc>
        <w:tc>
          <w:tcPr>
            <w:tcW w:w="850" w:type="dxa"/>
            <w:tcBorders>
              <w:left w:val="nil"/>
              <w:bottom w:val="single" w:sz="4" w:space="0" w:color="auto"/>
              <w:right w:val="nil"/>
            </w:tcBorders>
            <w:vAlign w:val="bottom"/>
          </w:tcPr>
          <w:p w14:paraId="087AF55C" w14:textId="2990B42F" w:rsidR="00016AFA" w:rsidRPr="0003590A" w:rsidRDefault="00016AFA" w:rsidP="00E84B0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6,999</w:t>
            </w:r>
          </w:p>
        </w:tc>
        <w:tc>
          <w:tcPr>
            <w:tcW w:w="945" w:type="dxa"/>
            <w:tcBorders>
              <w:left w:val="nil"/>
              <w:bottom w:val="single" w:sz="4" w:space="0" w:color="auto"/>
              <w:right w:val="nil"/>
            </w:tcBorders>
            <w:vAlign w:val="bottom"/>
          </w:tcPr>
          <w:p w14:paraId="70239281" w14:textId="2F5D4325" w:rsidR="00016AFA" w:rsidRPr="0003590A" w:rsidRDefault="00016AFA" w:rsidP="009F6A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r w:rsidRPr="0003590A">
              <w:rPr>
                <w:rFonts w:ascii="Arial" w:hAnsi="Arial" w:cs="Arial"/>
                <w:color w:val="auto"/>
                <w:sz w:val="13"/>
                <w:szCs w:val="13"/>
              </w:rPr>
              <w:t>(2,618)</w:t>
            </w:r>
          </w:p>
        </w:tc>
      </w:tr>
      <w:tr w:rsidR="00016AFA" w:rsidRPr="0003590A" w14:paraId="261D8EAD" w14:textId="77777777" w:rsidTr="00ED3FF2">
        <w:trPr>
          <w:gridAfter w:val="1"/>
          <w:wAfter w:w="13" w:type="dxa"/>
        </w:trPr>
        <w:tc>
          <w:tcPr>
            <w:tcW w:w="2694" w:type="dxa"/>
            <w:vAlign w:val="bottom"/>
          </w:tcPr>
          <w:p w14:paraId="7B5510D3" w14:textId="77777777" w:rsidR="00016AFA" w:rsidRPr="0003590A" w:rsidRDefault="00016AFA" w:rsidP="00016AFA">
            <w:pPr>
              <w:tabs>
                <w:tab w:val="right" w:pos="6840"/>
                <w:tab w:val="left" w:pos="8000"/>
                <w:tab w:val="left" w:pos="8180"/>
                <w:tab w:val="right" w:pos="9180"/>
                <w:tab w:val="right" w:pos="9440"/>
              </w:tabs>
              <w:spacing w:line="160" w:lineRule="exact"/>
              <w:ind w:right="-14"/>
              <w:contextualSpacing/>
              <w:rPr>
                <w:rFonts w:ascii="Arial" w:hAnsi="Arial" w:cs="Arial"/>
                <w:color w:val="000000"/>
                <w:sz w:val="13"/>
                <w:szCs w:val="13"/>
              </w:rPr>
            </w:pPr>
          </w:p>
        </w:tc>
        <w:tc>
          <w:tcPr>
            <w:tcW w:w="992" w:type="dxa"/>
            <w:tcBorders>
              <w:top w:val="single" w:sz="4" w:space="0" w:color="auto"/>
            </w:tcBorders>
            <w:vAlign w:val="bottom"/>
          </w:tcPr>
          <w:p w14:paraId="097363D8" w14:textId="77777777" w:rsidR="00016AFA" w:rsidRPr="0003590A" w:rsidRDefault="00016AFA" w:rsidP="00C861C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spacing w:line="160" w:lineRule="exact"/>
              <w:ind w:left="0"/>
              <w:contextualSpacing/>
              <w:jc w:val="right"/>
              <w:rPr>
                <w:rFonts w:ascii="Arial" w:hAnsi="Arial" w:cs="Arial"/>
                <w:color w:val="auto"/>
                <w:sz w:val="13"/>
                <w:szCs w:val="13"/>
                <w:lang w:val="en-GB"/>
              </w:rPr>
            </w:pPr>
          </w:p>
        </w:tc>
        <w:tc>
          <w:tcPr>
            <w:tcW w:w="992" w:type="dxa"/>
            <w:tcBorders>
              <w:top w:val="single" w:sz="4" w:space="0" w:color="auto"/>
            </w:tcBorders>
            <w:vAlign w:val="bottom"/>
          </w:tcPr>
          <w:p w14:paraId="2ACA0C3E" w14:textId="77777777" w:rsidR="00016AFA" w:rsidRPr="0003590A" w:rsidRDefault="00016AFA" w:rsidP="00C861C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spacing w:line="160" w:lineRule="exact"/>
              <w:ind w:left="0"/>
              <w:contextualSpacing/>
              <w:jc w:val="right"/>
              <w:rPr>
                <w:rFonts w:ascii="Arial" w:hAnsi="Arial" w:cs="Arial"/>
                <w:color w:val="auto"/>
                <w:sz w:val="13"/>
                <w:szCs w:val="13"/>
                <w:lang w:val="en-GB"/>
              </w:rPr>
            </w:pPr>
          </w:p>
        </w:tc>
        <w:tc>
          <w:tcPr>
            <w:tcW w:w="1134" w:type="dxa"/>
            <w:tcBorders>
              <w:top w:val="single" w:sz="4" w:space="0" w:color="auto"/>
            </w:tcBorders>
            <w:vAlign w:val="bottom"/>
          </w:tcPr>
          <w:p w14:paraId="244477E6" w14:textId="77777777" w:rsidR="00016AFA" w:rsidRPr="0003590A" w:rsidRDefault="00016AFA" w:rsidP="00C861C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spacing w:line="160" w:lineRule="exact"/>
              <w:ind w:left="0"/>
              <w:contextualSpacing/>
              <w:jc w:val="right"/>
              <w:rPr>
                <w:rFonts w:ascii="Arial" w:hAnsi="Arial" w:cs="Arial"/>
                <w:color w:val="auto"/>
                <w:sz w:val="13"/>
                <w:szCs w:val="13"/>
                <w:lang w:val="en-GB"/>
              </w:rPr>
            </w:pPr>
          </w:p>
        </w:tc>
        <w:tc>
          <w:tcPr>
            <w:tcW w:w="992" w:type="dxa"/>
            <w:tcBorders>
              <w:top w:val="single" w:sz="4" w:space="0" w:color="auto"/>
            </w:tcBorders>
          </w:tcPr>
          <w:p w14:paraId="71B87011" w14:textId="77777777" w:rsidR="00016AFA" w:rsidRPr="0003590A" w:rsidRDefault="00016AFA" w:rsidP="00C861C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spacing w:line="160" w:lineRule="exact"/>
              <w:ind w:left="0"/>
              <w:contextualSpacing/>
              <w:jc w:val="right"/>
              <w:rPr>
                <w:rFonts w:ascii="Arial" w:hAnsi="Arial" w:cs="Arial"/>
                <w:color w:val="auto"/>
                <w:sz w:val="13"/>
                <w:szCs w:val="13"/>
                <w:lang w:val="en-GB"/>
              </w:rPr>
            </w:pPr>
          </w:p>
        </w:tc>
        <w:tc>
          <w:tcPr>
            <w:tcW w:w="851" w:type="dxa"/>
            <w:tcBorders>
              <w:top w:val="single" w:sz="4" w:space="0" w:color="auto"/>
            </w:tcBorders>
          </w:tcPr>
          <w:p w14:paraId="4BB0413F" w14:textId="77777777" w:rsidR="00016AFA" w:rsidRPr="0003590A" w:rsidRDefault="00016AFA" w:rsidP="00C861C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spacing w:line="160" w:lineRule="exact"/>
              <w:ind w:left="0"/>
              <w:contextualSpacing/>
              <w:jc w:val="right"/>
              <w:rPr>
                <w:rFonts w:ascii="Arial" w:hAnsi="Arial" w:cs="Arial"/>
                <w:color w:val="auto"/>
                <w:sz w:val="13"/>
                <w:szCs w:val="13"/>
                <w:lang w:val="en-GB"/>
              </w:rPr>
            </w:pPr>
          </w:p>
        </w:tc>
        <w:tc>
          <w:tcPr>
            <w:tcW w:w="850" w:type="dxa"/>
            <w:tcBorders>
              <w:top w:val="single" w:sz="4" w:space="0" w:color="auto"/>
            </w:tcBorders>
          </w:tcPr>
          <w:p w14:paraId="43C3FE81" w14:textId="77777777" w:rsidR="00016AFA" w:rsidRPr="0003590A" w:rsidRDefault="00016AFA" w:rsidP="00B6674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tc>
        <w:tc>
          <w:tcPr>
            <w:tcW w:w="945" w:type="dxa"/>
            <w:tcBorders>
              <w:top w:val="single" w:sz="4" w:space="0" w:color="auto"/>
            </w:tcBorders>
            <w:vAlign w:val="bottom"/>
          </w:tcPr>
          <w:p w14:paraId="510774ED" w14:textId="77777777" w:rsidR="00016AFA" w:rsidRPr="0003590A" w:rsidRDefault="00016AFA" w:rsidP="00B6674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lang w:val="en-GB"/>
              </w:rPr>
            </w:pPr>
          </w:p>
        </w:tc>
      </w:tr>
      <w:tr w:rsidR="00016AFA" w:rsidRPr="0003590A" w14:paraId="18F30FB0" w14:textId="77777777" w:rsidTr="00ED3FF2">
        <w:trPr>
          <w:gridAfter w:val="1"/>
          <w:wAfter w:w="13" w:type="dxa"/>
        </w:trPr>
        <w:tc>
          <w:tcPr>
            <w:tcW w:w="2694" w:type="dxa"/>
            <w:vAlign w:val="bottom"/>
          </w:tcPr>
          <w:p w14:paraId="56F74FDF" w14:textId="77777777" w:rsidR="00016AFA" w:rsidRPr="0003590A" w:rsidRDefault="00016AFA" w:rsidP="00016AFA">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3"/>
                <w:szCs w:val="13"/>
              </w:rPr>
            </w:pPr>
            <w:r w:rsidRPr="0003590A">
              <w:rPr>
                <w:rFonts w:ascii="Arial" w:hAnsi="Arial" w:cs="Arial"/>
                <w:b/>
                <w:bCs/>
                <w:color w:val="000000"/>
                <w:sz w:val="13"/>
                <w:szCs w:val="13"/>
              </w:rPr>
              <w:t>Changes that relate to current service</w:t>
            </w:r>
          </w:p>
        </w:tc>
        <w:tc>
          <w:tcPr>
            <w:tcW w:w="992" w:type="dxa"/>
            <w:vAlign w:val="bottom"/>
          </w:tcPr>
          <w:p w14:paraId="68C013B9" w14:textId="77777777" w:rsidR="00016AFA" w:rsidRPr="0003590A" w:rsidRDefault="00016AFA" w:rsidP="00C861C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z w:val="13"/>
                <w:szCs w:val="13"/>
              </w:rPr>
            </w:pPr>
          </w:p>
        </w:tc>
        <w:tc>
          <w:tcPr>
            <w:tcW w:w="992" w:type="dxa"/>
            <w:vAlign w:val="bottom"/>
          </w:tcPr>
          <w:p w14:paraId="2BC187C2" w14:textId="77777777" w:rsidR="00016AFA" w:rsidRPr="0003590A" w:rsidRDefault="00016AFA" w:rsidP="00C861C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kern w:val="28"/>
                <w:sz w:val="13"/>
                <w:szCs w:val="13"/>
                <w:lang w:val="en-GB"/>
              </w:rPr>
            </w:pPr>
          </w:p>
        </w:tc>
        <w:tc>
          <w:tcPr>
            <w:tcW w:w="1134" w:type="dxa"/>
            <w:vAlign w:val="bottom"/>
          </w:tcPr>
          <w:p w14:paraId="3A81F85E" w14:textId="77777777" w:rsidR="00016AFA" w:rsidRPr="0003590A" w:rsidRDefault="00016AFA" w:rsidP="00C861C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p>
        </w:tc>
        <w:tc>
          <w:tcPr>
            <w:tcW w:w="992" w:type="dxa"/>
          </w:tcPr>
          <w:p w14:paraId="2721EE4A" w14:textId="77777777" w:rsidR="00016AFA" w:rsidRPr="0003590A" w:rsidRDefault="00016AFA" w:rsidP="00C861C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lang w:val="en-GB"/>
              </w:rPr>
            </w:pPr>
          </w:p>
        </w:tc>
        <w:tc>
          <w:tcPr>
            <w:tcW w:w="851" w:type="dxa"/>
          </w:tcPr>
          <w:p w14:paraId="5BBF52F0" w14:textId="77777777" w:rsidR="00016AFA" w:rsidRPr="0003590A" w:rsidRDefault="00016AFA" w:rsidP="00C861C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lang w:val="en-GB"/>
              </w:rPr>
            </w:pPr>
          </w:p>
        </w:tc>
        <w:tc>
          <w:tcPr>
            <w:tcW w:w="850" w:type="dxa"/>
          </w:tcPr>
          <w:p w14:paraId="55DDBB05" w14:textId="77777777" w:rsidR="00016AFA" w:rsidRPr="0003590A" w:rsidRDefault="00016AFA" w:rsidP="00C861C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tc>
        <w:tc>
          <w:tcPr>
            <w:tcW w:w="945" w:type="dxa"/>
            <w:vAlign w:val="bottom"/>
          </w:tcPr>
          <w:p w14:paraId="365C95FE" w14:textId="77777777" w:rsidR="00016AFA" w:rsidRPr="0003590A" w:rsidRDefault="00016AFA" w:rsidP="00C861C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lang w:val="en-GB"/>
              </w:rPr>
            </w:pPr>
          </w:p>
        </w:tc>
      </w:tr>
      <w:tr w:rsidR="004B036D" w:rsidRPr="0003590A" w14:paraId="1DBCEDB5" w14:textId="77777777" w:rsidTr="00ED3FF2">
        <w:trPr>
          <w:gridAfter w:val="1"/>
          <w:wAfter w:w="13" w:type="dxa"/>
        </w:trPr>
        <w:tc>
          <w:tcPr>
            <w:tcW w:w="2694" w:type="dxa"/>
            <w:vAlign w:val="bottom"/>
          </w:tcPr>
          <w:p w14:paraId="3FAD8152" w14:textId="77777777" w:rsidR="004B036D" w:rsidRPr="0003590A" w:rsidRDefault="004B036D" w:rsidP="004B036D">
            <w:pPr>
              <w:tabs>
                <w:tab w:val="right" w:pos="6840"/>
                <w:tab w:val="left" w:pos="8000"/>
                <w:tab w:val="left" w:pos="8180"/>
                <w:tab w:val="right" w:pos="9180"/>
                <w:tab w:val="right" w:pos="9440"/>
              </w:tabs>
              <w:spacing w:line="240" w:lineRule="exact"/>
              <w:ind w:right="-14"/>
              <w:contextualSpacing/>
              <w:rPr>
                <w:rFonts w:ascii="Arial" w:hAnsi="Arial" w:cs="Arial"/>
                <w:color w:val="000000"/>
                <w:sz w:val="13"/>
                <w:szCs w:val="13"/>
              </w:rPr>
            </w:pPr>
            <w:r w:rsidRPr="0003590A">
              <w:rPr>
                <w:rFonts w:ascii="Arial" w:hAnsi="Arial" w:cs="Arial"/>
                <w:color w:val="000000"/>
                <w:sz w:val="13"/>
                <w:szCs w:val="13"/>
              </w:rPr>
              <w:t xml:space="preserve">CSM recognised in profit or loss for the </w:t>
            </w:r>
          </w:p>
          <w:p w14:paraId="7E46EAF8" w14:textId="77777777" w:rsidR="004B036D" w:rsidRPr="0003590A" w:rsidRDefault="004B036D" w:rsidP="004B036D">
            <w:pPr>
              <w:tabs>
                <w:tab w:val="right" w:pos="6840"/>
                <w:tab w:val="left" w:pos="8000"/>
                <w:tab w:val="left" w:pos="8180"/>
                <w:tab w:val="right" w:pos="9180"/>
                <w:tab w:val="right" w:pos="9440"/>
              </w:tabs>
              <w:spacing w:line="240" w:lineRule="exact"/>
              <w:ind w:right="-14"/>
              <w:contextualSpacing/>
              <w:rPr>
                <w:rFonts w:ascii="Arial" w:hAnsi="Arial" w:cs="Arial"/>
                <w:color w:val="000000"/>
                <w:sz w:val="13"/>
                <w:szCs w:val="13"/>
              </w:rPr>
            </w:pPr>
            <w:r w:rsidRPr="0003590A">
              <w:rPr>
                <w:rFonts w:ascii="Arial" w:hAnsi="Arial" w:cs="Arial"/>
                <w:color w:val="000000"/>
                <w:sz w:val="13"/>
                <w:szCs w:val="13"/>
              </w:rPr>
              <w:t xml:space="preserve">   services provided</w:t>
            </w:r>
          </w:p>
        </w:tc>
        <w:tc>
          <w:tcPr>
            <w:tcW w:w="992" w:type="dxa"/>
            <w:tcBorders>
              <w:left w:val="nil"/>
              <w:right w:val="nil"/>
            </w:tcBorders>
            <w:vAlign w:val="bottom"/>
          </w:tcPr>
          <w:p w14:paraId="01B1378A" w14:textId="7622CBC5" w:rsidR="004B036D" w:rsidRPr="0003590A" w:rsidRDefault="004B036D" w:rsidP="00225E8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r w:rsidRPr="0003590A">
              <w:rPr>
                <w:rFonts w:ascii="Arial" w:hAnsi="Arial" w:cs="Arial"/>
                <w:color w:val="auto"/>
                <w:sz w:val="13"/>
                <w:szCs w:val="13"/>
              </w:rPr>
              <w:t>-</w:t>
            </w:r>
          </w:p>
        </w:tc>
        <w:tc>
          <w:tcPr>
            <w:tcW w:w="992" w:type="dxa"/>
            <w:tcBorders>
              <w:left w:val="nil"/>
              <w:right w:val="nil"/>
            </w:tcBorders>
            <w:vAlign w:val="bottom"/>
          </w:tcPr>
          <w:p w14:paraId="06AC5DF6" w14:textId="2FF04405" w:rsidR="004B036D" w:rsidRPr="0003590A" w:rsidRDefault="004B036D" w:rsidP="00225E8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r w:rsidRPr="0003590A">
              <w:rPr>
                <w:rFonts w:ascii="Arial" w:hAnsi="Arial" w:cs="Arial"/>
                <w:color w:val="auto"/>
                <w:sz w:val="13"/>
                <w:szCs w:val="13"/>
              </w:rPr>
              <w:t>-</w:t>
            </w:r>
          </w:p>
        </w:tc>
        <w:tc>
          <w:tcPr>
            <w:tcW w:w="1134" w:type="dxa"/>
          </w:tcPr>
          <w:p w14:paraId="7FA13E03" w14:textId="77777777" w:rsidR="00272C14" w:rsidRPr="0003590A" w:rsidRDefault="00272C14" w:rsidP="00420E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p>
          <w:p w14:paraId="1D9D5C05" w14:textId="42638990" w:rsidR="004B036D" w:rsidRPr="0003590A" w:rsidRDefault="004B036D" w:rsidP="00225E8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r w:rsidRPr="0003590A">
              <w:rPr>
                <w:rFonts w:ascii="Arial" w:hAnsi="Arial" w:cs="Arial"/>
                <w:color w:val="auto"/>
                <w:sz w:val="13"/>
                <w:szCs w:val="13"/>
              </w:rPr>
              <w:t>(2,575)</w:t>
            </w:r>
          </w:p>
        </w:tc>
        <w:tc>
          <w:tcPr>
            <w:tcW w:w="992" w:type="dxa"/>
          </w:tcPr>
          <w:p w14:paraId="71247BB7" w14:textId="77777777" w:rsidR="00272C14" w:rsidRPr="0003590A" w:rsidRDefault="00272C14"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 w:val="decimal" w:pos="1093"/>
              </w:tabs>
              <w:ind w:left="0" w:right="-23"/>
              <w:contextualSpacing/>
              <w:jc w:val="right"/>
              <w:rPr>
                <w:rFonts w:ascii="Arial" w:hAnsi="Arial" w:cs="Arial"/>
                <w:color w:val="auto"/>
                <w:sz w:val="13"/>
                <w:szCs w:val="13"/>
              </w:rPr>
            </w:pPr>
          </w:p>
          <w:p w14:paraId="38DFF862" w14:textId="67D4FE16" w:rsidR="004B036D" w:rsidRPr="0003590A" w:rsidRDefault="004B036D"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 w:val="decimal" w:pos="1093"/>
              </w:tabs>
              <w:ind w:left="0" w:right="-23"/>
              <w:contextualSpacing/>
              <w:jc w:val="right"/>
              <w:rPr>
                <w:rFonts w:ascii="Arial" w:hAnsi="Arial" w:cs="Arial"/>
                <w:color w:val="auto"/>
                <w:sz w:val="13"/>
                <w:szCs w:val="13"/>
              </w:rPr>
            </w:pPr>
            <w:r w:rsidRPr="0003590A">
              <w:rPr>
                <w:rFonts w:ascii="Arial" w:hAnsi="Arial" w:cs="Arial"/>
                <w:color w:val="auto"/>
                <w:sz w:val="13"/>
                <w:szCs w:val="13"/>
              </w:rPr>
              <w:t>-</w:t>
            </w:r>
          </w:p>
        </w:tc>
        <w:tc>
          <w:tcPr>
            <w:tcW w:w="851" w:type="dxa"/>
            <w:tcBorders>
              <w:left w:val="nil"/>
              <w:right w:val="nil"/>
            </w:tcBorders>
          </w:tcPr>
          <w:p w14:paraId="7E442914" w14:textId="77777777" w:rsidR="00272C14" w:rsidRPr="0003590A" w:rsidRDefault="00272C14" w:rsidP="00A54C8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p>
          <w:p w14:paraId="0348AAA0" w14:textId="1FAB00A3" w:rsidR="004B036D" w:rsidRPr="0003590A" w:rsidRDefault="004B036D" w:rsidP="00A54C8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r w:rsidRPr="0003590A">
              <w:rPr>
                <w:rFonts w:ascii="Arial" w:hAnsi="Arial" w:cs="Arial"/>
                <w:color w:val="auto"/>
                <w:sz w:val="13"/>
                <w:szCs w:val="13"/>
              </w:rPr>
              <w:t>6,485</w:t>
            </w:r>
          </w:p>
        </w:tc>
        <w:tc>
          <w:tcPr>
            <w:tcW w:w="850" w:type="dxa"/>
            <w:tcBorders>
              <w:left w:val="nil"/>
              <w:right w:val="nil"/>
            </w:tcBorders>
            <w:vAlign w:val="bottom"/>
          </w:tcPr>
          <w:p w14:paraId="15C65DD8" w14:textId="234B9D0B" w:rsidR="004B036D" w:rsidRPr="0003590A" w:rsidRDefault="004B036D" w:rsidP="00E84B0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3,910</w:t>
            </w:r>
          </w:p>
        </w:tc>
        <w:tc>
          <w:tcPr>
            <w:tcW w:w="945" w:type="dxa"/>
            <w:tcBorders>
              <w:left w:val="nil"/>
              <w:right w:val="nil"/>
            </w:tcBorders>
            <w:vAlign w:val="bottom"/>
          </w:tcPr>
          <w:p w14:paraId="760AF744" w14:textId="26D485B1" w:rsidR="004B036D" w:rsidRPr="0003590A" w:rsidRDefault="004B036D" w:rsidP="00A54C8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r w:rsidRPr="0003590A">
              <w:rPr>
                <w:rFonts w:ascii="Arial" w:hAnsi="Arial" w:cs="Arial"/>
                <w:color w:val="auto"/>
                <w:sz w:val="13"/>
                <w:szCs w:val="13"/>
              </w:rPr>
              <w:t>3,910</w:t>
            </w:r>
          </w:p>
        </w:tc>
      </w:tr>
      <w:tr w:rsidR="004B036D" w:rsidRPr="0003590A" w14:paraId="3398C376" w14:textId="77777777" w:rsidTr="00ED3FF2">
        <w:trPr>
          <w:gridAfter w:val="1"/>
          <w:wAfter w:w="13" w:type="dxa"/>
        </w:trPr>
        <w:tc>
          <w:tcPr>
            <w:tcW w:w="2694" w:type="dxa"/>
            <w:vAlign w:val="bottom"/>
          </w:tcPr>
          <w:p w14:paraId="73F7F1EC" w14:textId="77777777" w:rsidR="004B036D" w:rsidRPr="0003590A" w:rsidRDefault="004B036D" w:rsidP="004B036D">
            <w:pPr>
              <w:tabs>
                <w:tab w:val="right" w:pos="6840"/>
                <w:tab w:val="left" w:pos="8000"/>
                <w:tab w:val="left" w:pos="8180"/>
                <w:tab w:val="right" w:pos="9180"/>
                <w:tab w:val="right" w:pos="9440"/>
              </w:tabs>
              <w:spacing w:line="240" w:lineRule="exact"/>
              <w:ind w:right="-14"/>
              <w:contextualSpacing/>
              <w:rPr>
                <w:rFonts w:ascii="Arial" w:hAnsi="Arial" w:cs="Arial"/>
                <w:color w:val="000000"/>
                <w:sz w:val="13"/>
                <w:szCs w:val="13"/>
              </w:rPr>
            </w:pPr>
            <w:r w:rsidRPr="0003590A">
              <w:rPr>
                <w:rFonts w:ascii="Arial" w:hAnsi="Arial" w:cs="Arial"/>
                <w:color w:val="000000"/>
                <w:sz w:val="13"/>
                <w:szCs w:val="13"/>
              </w:rPr>
              <w:t>Change in the risk adjustment for non -</w:t>
            </w:r>
          </w:p>
          <w:p w14:paraId="0A08DB48" w14:textId="77777777" w:rsidR="004B036D" w:rsidRPr="0003590A" w:rsidRDefault="004B036D" w:rsidP="004B036D">
            <w:pPr>
              <w:tabs>
                <w:tab w:val="right" w:pos="6840"/>
                <w:tab w:val="left" w:pos="8000"/>
                <w:tab w:val="left" w:pos="8180"/>
                <w:tab w:val="right" w:pos="9180"/>
                <w:tab w:val="right" w:pos="9440"/>
              </w:tabs>
              <w:spacing w:line="240" w:lineRule="exact"/>
              <w:ind w:right="-14"/>
              <w:contextualSpacing/>
              <w:rPr>
                <w:rFonts w:ascii="Arial" w:hAnsi="Arial" w:cs="Arial"/>
                <w:color w:val="000000"/>
                <w:sz w:val="13"/>
                <w:szCs w:val="13"/>
              </w:rPr>
            </w:pPr>
            <w:r w:rsidRPr="0003590A">
              <w:rPr>
                <w:rFonts w:ascii="Arial" w:hAnsi="Arial" w:cs="Arial"/>
                <w:color w:val="000000"/>
                <w:sz w:val="13"/>
                <w:szCs w:val="13"/>
              </w:rPr>
              <w:t xml:space="preserve">   financial risk for the risk expired</w:t>
            </w:r>
          </w:p>
        </w:tc>
        <w:tc>
          <w:tcPr>
            <w:tcW w:w="992" w:type="dxa"/>
            <w:tcBorders>
              <w:left w:val="nil"/>
              <w:right w:val="nil"/>
            </w:tcBorders>
            <w:vAlign w:val="bottom"/>
          </w:tcPr>
          <w:p w14:paraId="421990D9" w14:textId="77777777" w:rsidR="004B036D" w:rsidRPr="0003590A" w:rsidRDefault="004B036D" w:rsidP="00225E8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p>
          <w:p w14:paraId="10D1060B" w14:textId="69D69B7D" w:rsidR="004B036D" w:rsidRPr="0003590A" w:rsidRDefault="004B036D" w:rsidP="00225E8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r w:rsidRPr="0003590A">
              <w:rPr>
                <w:rFonts w:ascii="Arial" w:hAnsi="Arial" w:cs="Arial"/>
                <w:color w:val="auto"/>
                <w:sz w:val="13"/>
                <w:szCs w:val="13"/>
              </w:rPr>
              <w:t>-</w:t>
            </w:r>
          </w:p>
        </w:tc>
        <w:tc>
          <w:tcPr>
            <w:tcW w:w="992" w:type="dxa"/>
            <w:tcBorders>
              <w:left w:val="nil"/>
              <w:right w:val="nil"/>
            </w:tcBorders>
            <w:vAlign w:val="bottom"/>
          </w:tcPr>
          <w:p w14:paraId="6917EF43" w14:textId="77777777" w:rsidR="004B036D" w:rsidRPr="0003590A" w:rsidRDefault="004B036D" w:rsidP="00420E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z w:val="13"/>
                <w:szCs w:val="13"/>
              </w:rPr>
            </w:pPr>
          </w:p>
          <w:p w14:paraId="3DE17FE8" w14:textId="5642C9E9" w:rsidR="004B036D" w:rsidRPr="0003590A" w:rsidRDefault="004B036D" w:rsidP="00225E8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r w:rsidRPr="0003590A">
              <w:rPr>
                <w:rFonts w:ascii="Arial" w:hAnsi="Arial" w:cs="Arial"/>
                <w:color w:val="auto"/>
                <w:sz w:val="13"/>
                <w:szCs w:val="13"/>
              </w:rPr>
              <w:t>(2,136)</w:t>
            </w:r>
          </w:p>
        </w:tc>
        <w:tc>
          <w:tcPr>
            <w:tcW w:w="1134" w:type="dxa"/>
          </w:tcPr>
          <w:p w14:paraId="5B48D10D" w14:textId="77777777" w:rsidR="004B036D" w:rsidRPr="0003590A" w:rsidRDefault="004B036D" w:rsidP="00A54C8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p>
          <w:p w14:paraId="0EF4ABB2" w14:textId="1388BEA9" w:rsidR="004B036D" w:rsidRPr="0003590A" w:rsidRDefault="004B036D" w:rsidP="00A54C8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r w:rsidRPr="0003590A">
              <w:rPr>
                <w:rFonts w:ascii="Arial" w:hAnsi="Arial" w:cs="Arial"/>
                <w:color w:val="auto"/>
                <w:sz w:val="13"/>
                <w:szCs w:val="13"/>
              </w:rPr>
              <w:t>-</w:t>
            </w:r>
          </w:p>
        </w:tc>
        <w:tc>
          <w:tcPr>
            <w:tcW w:w="992" w:type="dxa"/>
          </w:tcPr>
          <w:p w14:paraId="00071232" w14:textId="77777777" w:rsidR="004B036D" w:rsidRPr="0003590A" w:rsidRDefault="004B036D"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 w:val="decimal" w:pos="1093"/>
              </w:tabs>
              <w:ind w:left="0" w:right="-23"/>
              <w:contextualSpacing/>
              <w:jc w:val="right"/>
              <w:rPr>
                <w:rFonts w:ascii="Arial" w:hAnsi="Arial" w:cs="Arial"/>
                <w:color w:val="auto"/>
                <w:sz w:val="13"/>
                <w:szCs w:val="13"/>
              </w:rPr>
            </w:pPr>
          </w:p>
          <w:p w14:paraId="5B6B78EB" w14:textId="2A51AF81" w:rsidR="004B036D" w:rsidRPr="0003590A" w:rsidRDefault="004B036D"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 w:val="decimal" w:pos="1093"/>
              </w:tabs>
              <w:ind w:left="0" w:right="-23"/>
              <w:contextualSpacing/>
              <w:jc w:val="right"/>
              <w:rPr>
                <w:rFonts w:ascii="Arial" w:hAnsi="Arial" w:cs="Arial"/>
                <w:color w:val="auto"/>
                <w:sz w:val="13"/>
                <w:szCs w:val="13"/>
              </w:rPr>
            </w:pPr>
            <w:r w:rsidRPr="0003590A">
              <w:rPr>
                <w:rFonts w:ascii="Arial" w:hAnsi="Arial" w:cs="Arial"/>
                <w:color w:val="auto"/>
                <w:sz w:val="13"/>
                <w:szCs w:val="13"/>
              </w:rPr>
              <w:t>-</w:t>
            </w:r>
          </w:p>
        </w:tc>
        <w:tc>
          <w:tcPr>
            <w:tcW w:w="851" w:type="dxa"/>
            <w:tcBorders>
              <w:left w:val="nil"/>
              <w:right w:val="nil"/>
            </w:tcBorders>
          </w:tcPr>
          <w:p w14:paraId="1AC6A934" w14:textId="77777777" w:rsidR="004B036D" w:rsidRPr="0003590A" w:rsidRDefault="004B036D" w:rsidP="00A54C8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p>
          <w:p w14:paraId="450AC47C" w14:textId="5255FFFD" w:rsidR="004B036D" w:rsidRPr="0003590A" w:rsidRDefault="004B036D" w:rsidP="00A54C8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r w:rsidRPr="0003590A">
              <w:rPr>
                <w:rFonts w:ascii="Arial" w:hAnsi="Arial" w:cs="Arial"/>
                <w:color w:val="auto"/>
                <w:sz w:val="13"/>
                <w:szCs w:val="13"/>
              </w:rPr>
              <w:t>-</w:t>
            </w:r>
          </w:p>
        </w:tc>
        <w:tc>
          <w:tcPr>
            <w:tcW w:w="850" w:type="dxa"/>
            <w:tcBorders>
              <w:left w:val="nil"/>
              <w:right w:val="nil"/>
            </w:tcBorders>
            <w:vAlign w:val="bottom"/>
          </w:tcPr>
          <w:p w14:paraId="484A6D6B" w14:textId="77777777" w:rsidR="004B036D" w:rsidRPr="0003590A" w:rsidRDefault="004B036D" w:rsidP="00E84B0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p w14:paraId="49209F37" w14:textId="6A5479E9" w:rsidR="004B036D" w:rsidRPr="0003590A" w:rsidRDefault="004B036D" w:rsidP="00E84B0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w:t>
            </w:r>
          </w:p>
        </w:tc>
        <w:tc>
          <w:tcPr>
            <w:tcW w:w="945" w:type="dxa"/>
            <w:tcBorders>
              <w:left w:val="nil"/>
              <w:right w:val="nil"/>
            </w:tcBorders>
            <w:vAlign w:val="bottom"/>
          </w:tcPr>
          <w:p w14:paraId="45D5C9E5" w14:textId="77777777" w:rsidR="004B036D" w:rsidRPr="0003590A" w:rsidRDefault="004B036D" w:rsidP="009F6A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p>
          <w:p w14:paraId="0388D67A" w14:textId="35AF1F66" w:rsidR="004B036D" w:rsidRPr="0003590A" w:rsidRDefault="004B036D" w:rsidP="009F6A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r w:rsidRPr="0003590A">
              <w:rPr>
                <w:rFonts w:ascii="Arial" w:hAnsi="Arial" w:cs="Arial"/>
                <w:color w:val="auto"/>
                <w:sz w:val="13"/>
                <w:szCs w:val="13"/>
              </w:rPr>
              <w:t>(2,136)</w:t>
            </w:r>
          </w:p>
        </w:tc>
      </w:tr>
      <w:tr w:rsidR="004B036D" w:rsidRPr="0003590A" w14:paraId="6088369D" w14:textId="77777777" w:rsidTr="00ED3FF2">
        <w:trPr>
          <w:gridAfter w:val="1"/>
          <w:wAfter w:w="13" w:type="dxa"/>
        </w:trPr>
        <w:tc>
          <w:tcPr>
            <w:tcW w:w="2694" w:type="dxa"/>
            <w:vAlign w:val="bottom"/>
          </w:tcPr>
          <w:p w14:paraId="068F681A" w14:textId="77777777" w:rsidR="004B036D" w:rsidRPr="0003590A" w:rsidRDefault="004B036D" w:rsidP="004B036D">
            <w:pPr>
              <w:tabs>
                <w:tab w:val="left" w:pos="145"/>
                <w:tab w:val="right" w:pos="6840"/>
                <w:tab w:val="left" w:pos="8000"/>
                <w:tab w:val="left" w:pos="8180"/>
                <w:tab w:val="right" w:pos="9180"/>
                <w:tab w:val="right" w:pos="9440"/>
              </w:tabs>
              <w:spacing w:line="240" w:lineRule="exact"/>
              <w:ind w:right="-14"/>
              <w:contextualSpacing/>
              <w:rPr>
                <w:rFonts w:ascii="Arial" w:hAnsi="Arial" w:cs="Arial"/>
                <w:color w:val="000000"/>
                <w:sz w:val="13"/>
                <w:szCs w:val="13"/>
              </w:rPr>
            </w:pPr>
            <w:r w:rsidRPr="0003590A">
              <w:rPr>
                <w:rFonts w:ascii="Arial" w:hAnsi="Arial" w:cs="Arial"/>
                <w:color w:val="000000"/>
                <w:sz w:val="13"/>
                <w:szCs w:val="13"/>
              </w:rPr>
              <w:t>Experience adjustments</w:t>
            </w:r>
          </w:p>
        </w:tc>
        <w:tc>
          <w:tcPr>
            <w:tcW w:w="992" w:type="dxa"/>
            <w:tcBorders>
              <w:left w:val="nil"/>
              <w:bottom w:val="single" w:sz="4" w:space="0" w:color="auto"/>
              <w:right w:val="nil"/>
            </w:tcBorders>
            <w:vAlign w:val="bottom"/>
          </w:tcPr>
          <w:p w14:paraId="469965F1" w14:textId="3D2EDA15" w:rsidR="004B036D" w:rsidRPr="0003590A" w:rsidRDefault="004B036D" w:rsidP="00420E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r w:rsidRPr="0003590A">
              <w:rPr>
                <w:rFonts w:ascii="Arial" w:hAnsi="Arial" w:cs="Arial"/>
                <w:color w:val="auto"/>
                <w:sz w:val="13"/>
                <w:szCs w:val="13"/>
              </w:rPr>
              <w:t>(4,22</w:t>
            </w:r>
            <w:r w:rsidR="00D72CC1" w:rsidRPr="0003590A">
              <w:rPr>
                <w:rFonts w:ascii="Arial" w:hAnsi="Arial" w:cs="Arial"/>
                <w:color w:val="auto"/>
                <w:sz w:val="13"/>
                <w:szCs w:val="13"/>
              </w:rPr>
              <w:t>2</w:t>
            </w:r>
            <w:r w:rsidRPr="0003590A">
              <w:rPr>
                <w:rFonts w:ascii="Arial" w:hAnsi="Arial" w:cs="Arial"/>
                <w:color w:val="auto"/>
                <w:sz w:val="13"/>
                <w:szCs w:val="13"/>
              </w:rPr>
              <w:t>)</w:t>
            </w:r>
          </w:p>
        </w:tc>
        <w:tc>
          <w:tcPr>
            <w:tcW w:w="992" w:type="dxa"/>
            <w:tcBorders>
              <w:left w:val="nil"/>
              <w:bottom w:val="single" w:sz="4" w:space="0" w:color="auto"/>
              <w:right w:val="nil"/>
            </w:tcBorders>
            <w:vAlign w:val="bottom"/>
          </w:tcPr>
          <w:p w14:paraId="05E8A6BF" w14:textId="2FBF576E" w:rsidR="004B036D" w:rsidRPr="0003590A" w:rsidRDefault="004B036D" w:rsidP="00A54C8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r w:rsidRPr="0003590A">
              <w:rPr>
                <w:rFonts w:ascii="Arial" w:hAnsi="Arial" w:cs="Arial"/>
                <w:color w:val="auto"/>
                <w:sz w:val="13"/>
                <w:szCs w:val="13"/>
              </w:rPr>
              <w:t>-</w:t>
            </w:r>
          </w:p>
        </w:tc>
        <w:tc>
          <w:tcPr>
            <w:tcW w:w="1134" w:type="dxa"/>
            <w:tcBorders>
              <w:bottom w:val="single" w:sz="4" w:space="0" w:color="auto"/>
            </w:tcBorders>
          </w:tcPr>
          <w:p w14:paraId="495198D8" w14:textId="5A89DEBE" w:rsidR="004B036D" w:rsidRPr="0003590A" w:rsidRDefault="004B036D" w:rsidP="00A54C8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 w:val="decimal" w:pos="1093"/>
              </w:tabs>
              <w:ind w:left="0" w:right="-23"/>
              <w:contextualSpacing/>
              <w:jc w:val="right"/>
              <w:rPr>
                <w:rFonts w:ascii="Arial" w:hAnsi="Arial" w:cs="Arial"/>
                <w:color w:val="auto"/>
                <w:sz w:val="13"/>
                <w:szCs w:val="13"/>
              </w:rPr>
            </w:pPr>
            <w:r w:rsidRPr="0003590A">
              <w:rPr>
                <w:rFonts w:ascii="Arial" w:hAnsi="Arial" w:cs="Arial"/>
                <w:color w:val="auto"/>
                <w:sz w:val="13"/>
                <w:szCs w:val="13"/>
              </w:rPr>
              <w:t>-</w:t>
            </w:r>
          </w:p>
        </w:tc>
        <w:tc>
          <w:tcPr>
            <w:tcW w:w="992" w:type="dxa"/>
            <w:tcBorders>
              <w:bottom w:val="single" w:sz="4" w:space="0" w:color="auto"/>
            </w:tcBorders>
          </w:tcPr>
          <w:p w14:paraId="5A617DCB" w14:textId="7632F94F" w:rsidR="004B036D" w:rsidRPr="0003590A" w:rsidRDefault="004B036D"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 w:val="decimal" w:pos="1093"/>
              </w:tabs>
              <w:ind w:left="0" w:right="-23"/>
              <w:contextualSpacing/>
              <w:jc w:val="right"/>
              <w:rPr>
                <w:rFonts w:ascii="Arial" w:hAnsi="Arial" w:cs="Arial"/>
                <w:color w:val="auto"/>
                <w:sz w:val="13"/>
                <w:szCs w:val="13"/>
              </w:rPr>
            </w:pPr>
            <w:r w:rsidRPr="0003590A">
              <w:rPr>
                <w:rFonts w:ascii="Arial" w:hAnsi="Arial" w:cs="Arial"/>
                <w:color w:val="auto"/>
                <w:sz w:val="13"/>
                <w:szCs w:val="13"/>
              </w:rPr>
              <w:t>-</w:t>
            </w:r>
          </w:p>
        </w:tc>
        <w:tc>
          <w:tcPr>
            <w:tcW w:w="851" w:type="dxa"/>
            <w:tcBorders>
              <w:left w:val="nil"/>
              <w:bottom w:val="single" w:sz="4" w:space="0" w:color="auto"/>
              <w:right w:val="nil"/>
            </w:tcBorders>
          </w:tcPr>
          <w:p w14:paraId="6923C117" w14:textId="1C93472F" w:rsidR="004B036D" w:rsidRPr="0003590A" w:rsidRDefault="004B036D" w:rsidP="00A54C8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r w:rsidRPr="0003590A">
              <w:rPr>
                <w:rFonts w:ascii="Arial" w:hAnsi="Arial" w:cs="Arial"/>
                <w:color w:val="auto"/>
                <w:sz w:val="13"/>
                <w:szCs w:val="13"/>
              </w:rPr>
              <w:t>-</w:t>
            </w:r>
          </w:p>
        </w:tc>
        <w:tc>
          <w:tcPr>
            <w:tcW w:w="850" w:type="dxa"/>
            <w:tcBorders>
              <w:left w:val="nil"/>
              <w:bottom w:val="single" w:sz="4" w:space="0" w:color="auto"/>
              <w:right w:val="nil"/>
            </w:tcBorders>
            <w:vAlign w:val="bottom"/>
          </w:tcPr>
          <w:p w14:paraId="1BB38239" w14:textId="591E96BC" w:rsidR="004B036D" w:rsidRPr="0003590A" w:rsidRDefault="004B036D" w:rsidP="00E84B0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w:t>
            </w:r>
          </w:p>
        </w:tc>
        <w:tc>
          <w:tcPr>
            <w:tcW w:w="945" w:type="dxa"/>
            <w:tcBorders>
              <w:left w:val="nil"/>
              <w:bottom w:val="single" w:sz="4" w:space="0" w:color="auto"/>
              <w:right w:val="nil"/>
            </w:tcBorders>
            <w:vAlign w:val="bottom"/>
          </w:tcPr>
          <w:p w14:paraId="509789A4" w14:textId="1E0C78CC" w:rsidR="004B036D" w:rsidRPr="0003590A" w:rsidRDefault="004B036D" w:rsidP="009F6A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r w:rsidRPr="0003590A">
              <w:rPr>
                <w:rFonts w:ascii="Arial" w:hAnsi="Arial" w:cs="Arial"/>
                <w:color w:val="auto"/>
                <w:sz w:val="13"/>
                <w:szCs w:val="13"/>
              </w:rPr>
              <w:t>(4,22</w:t>
            </w:r>
            <w:r w:rsidR="003C0FFB" w:rsidRPr="0003590A">
              <w:rPr>
                <w:rFonts w:ascii="Arial" w:hAnsi="Arial" w:cs="Arial"/>
                <w:color w:val="auto"/>
                <w:sz w:val="13"/>
                <w:szCs w:val="13"/>
              </w:rPr>
              <w:t>2</w:t>
            </w:r>
            <w:r w:rsidRPr="0003590A">
              <w:rPr>
                <w:rFonts w:ascii="Arial" w:hAnsi="Arial" w:cs="Arial"/>
                <w:color w:val="auto"/>
                <w:sz w:val="13"/>
                <w:szCs w:val="13"/>
              </w:rPr>
              <w:t>)</w:t>
            </w:r>
          </w:p>
        </w:tc>
      </w:tr>
      <w:tr w:rsidR="004B036D" w:rsidRPr="0003590A" w14:paraId="475E7BD4" w14:textId="77777777" w:rsidTr="00ED3FF2">
        <w:trPr>
          <w:gridAfter w:val="1"/>
          <w:wAfter w:w="13" w:type="dxa"/>
        </w:trPr>
        <w:tc>
          <w:tcPr>
            <w:tcW w:w="2694" w:type="dxa"/>
            <w:vAlign w:val="bottom"/>
          </w:tcPr>
          <w:p w14:paraId="64A3FD4C" w14:textId="77777777" w:rsidR="004B036D" w:rsidRPr="0003590A" w:rsidRDefault="004B036D" w:rsidP="004B036D">
            <w:pPr>
              <w:tabs>
                <w:tab w:val="left" w:pos="145"/>
                <w:tab w:val="right" w:pos="6840"/>
                <w:tab w:val="left" w:pos="8000"/>
                <w:tab w:val="left" w:pos="8180"/>
                <w:tab w:val="right" w:pos="9180"/>
                <w:tab w:val="right" w:pos="9440"/>
              </w:tabs>
              <w:spacing w:line="160" w:lineRule="exact"/>
              <w:ind w:right="-14"/>
              <w:contextualSpacing/>
              <w:rPr>
                <w:rFonts w:ascii="Arial" w:hAnsi="Arial" w:cs="Arial"/>
                <w:color w:val="000000"/>
                <w:sz w:val="13"/>
                <w:szCs w:val="13"/>
              </w:rPr>
            </w:pPr>
          </w:p>
        </w:tc>
        <w:tc>
          <w:tcPr>
            <w:tcW w:w="992" w:type="dxa"/>
            <w:tcBorders>
              <w:top w:val="single" w:sz="4" w:space="0" w:color="auto"/>
            </w:tcBorders>
            <w:vAlign w:val="bottom"/>
          </w:tcPr>
          <w:p w14:paraId="02394BC4" w14:textId="77777777" w:rsidR="004B036D" w:rsidRPr="0003590A" w:rsidRDefault="004B036D" w:rsidP="00420E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p>
        </w:tc>
        <w:tc>
          <w:tcPr>
            <w:tcW w:w="992" w:type="dxa"/>
            <w:tcBorders>
              <w:top w:val="single" w:sz="4" w:space="0" w:color="auto"/>
            </w:tcBorders>
            <w:vAlign w:val="bottom"/>
          </w:tcPr>
          <w:p w14:paraId="6B1C5B0B" w14:textId="77777777" w:rsidR="004B036D" w:rsidRPr="0003590A" w:rsidRDefault="004B036D" w:rsidP="00420E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z w:val="13"/>
                <w:szCs w:val="13"/>
              </w:rPr>
            </w:pPr>
          </w:p>
        </w:tc>
        <w:tc>
          <w:tcPr>
            <w:tcW w:w="1134" w:type="dxa"/>
            <w:tcBorders>
              <w:top w:val="single" w:sz="4" w:space="0" w:color="auto"/>
            </w:tcBorders>
            <w:vAlign w:val="bottom"/>
          </w:tcPr>
          <w:p w14:paraId="39DDA1B8" w14:textId="77777777" w:rsidR="004B036D" w:rsidRPr="0003590A" w:rsidRDefault="004B036D" w:rsidP="00420E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p>
        </w:tc>
        <w:tc>
          <w:tcPr>
            <w:tcW w:w="992" w:type="dxa"/>
            <w:tcBorders>
              <w:top w:val="single" w:sz="4" w:space="0" w:color="auto"/>
            </w:tcBorders>
          </w:tcPr>
          <w:p w14:paraId="0691EFD5" w14:textId="77777777" w:rsidR="004B036D" w:rsidRPr="0003590A" w:rsidRDefault="004B036D"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 w:val="decimal" w:pos="1093"/>
              </w:tabs>
              <w:ind w:left="0" w:right="-23"/>
              <w:contextualSpacing/>
              <w:jc w:val="right"/>
              <w:rPr>
                <w:rFonts w:ascii="Arial" w:hAnsi="Arial" w:cs="Arial"/>
                <w:color w:val="auto"/>
                <w:sz w:val="13"/>
                <w:szCs w:val="13"/>
              </w:rPr>
            </w:pPr>
          </w:p>
        </w:tc>
        <w:tc>
          <w:tcPr>
            <w:tcW w:w="851" w:type="dxa"/>
            <w:tcBorders>
              <w:top w:val="single" w:sz="4" w:space="0" w:color="auto"/>
            </w:tcBorders>
          </w:tcPr>
          <w:p w14:paraId="27AA65A5" w14:textId="77777777" w:rsidR="004B036D" w:rsidRPr="0003590A" w:rsidRDefault="004B036D" w:rsidP="00C861C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pacing w:val="-4"/>
                <w:sz w:val="13"/>
                <w:szCs w:val="13"/>
              </w:rPr>
            </w:pPr>
          </w:p>
        </w:tc>
        <w:tc>
          <w:tcPr>
            <w:tcW w:w="850" w:type="dxa"/>
            <w:tcBorders>
              <w:top w:val="single" w:sz="4" w:space="0" w:color="auto"/>
            </w:tcBorders>
          </w:tcPr>
          <w:p w14:paraId="4F0A254F" w14:textId="77777777" w:rsidR="004B036D" w:rsidRPr="0003590A" w:rsidRDefault="004B036D" w:rsidP="00B6674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tc>
        <w:tc>
          <w:tcPr>
            <w:tcW w:w="945" w:type="dxa"/>
            <w:tcBorders>
              <w:top w:val="single" w:sz="4" w:space="0" w:color="auto"/>
            </w:tcBorders>
            <w:vAlign w:val="bottom"/>
          </w:tcPr>
          <w:p w14:paraId="534634A5" w14:textId="77777777" w:rsidR="004B036D" w:rsidRPr="0003590A" w:rsidRDefault="004B036D" w:rsidP="009F6A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p>
        </w:tc>
      </w:tr>
      <w:tr w:rsidR="00502652" w:rsidRPr="0003590A" w14:paraId="325872BF" w14:textId="77777777" w:rsidTr="00ED3FF2">
        <w:trPr>
          <w:gridAfter w:val="1"/>
          <w:wAfter w:w="13" w:type="dxa"/>
          <w:trHeight w:val="102"/>
        </w:trPr>
        <w:tc>
          <w:tcPr>
            <w:tcW w:w="2694" w:type="dxa"/>
            <w:vAlign w:val="bottom"/>
          </w:tcPr>
          <w:p w14:paraId="0EC13E59" w14:textId="77777777" w:rsidR="00502652" w:rsidRPr="0003590A" w:rsidRDefault="00502652" w:rsidP="00502652">
            <w:pPr>
              <w:tabs>
                <w:tab w:val="right" w:pos="6840"/>
                <w:tab w:val="left" w:pos="8000"/>
                <w:tab w:val="left" w:pos="8180"/>
                <w:tab w:val="right" w:pos="9180"/>
                <w:tab w:val="right" w:pos="9440"/>
              </w:tabs>
              <w:spacing w:line="160" w:lineRule="atLeast"/>
              <w:ind w:right="-14"/>
              <w:contextualSpacing/>
              <w:rPr>
                <w:rFonts w:ascii="Arial" w:hAnsi="Arial" w:cs="Arial"/>
                <w:color w:val="000000"/>
                <w:sz w:val="13"/>
                <w:szCs w:val="13"/>
              </w:rPr>
            </w:pPr>
          </w:p>
        </w:tc>
        <w:tc>
          <w:tcPr>
            <w:tcW w:w="992" w:type="dxa"/>
            <w:tcBorders>
              <w:left w:val="nil"/>
              <w:bottom w:val="single" w:sz="4" w:space="0" w:color="auto"/>
              <w:right w:val="nil"/>
            </w:tcBorders>
            <w:vAlign w:val="bottom"/>
          </w:tcPr>
          <w:p w14:paraId="26819701" w14:textId="16FC54D6" w:rsidR="00502652" w:rsidRPr="0003590A" w:rsidRDefault="00502652" w:rsidP="00420E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r w:rsidRPr="0003590A">
              <w:rPr>
                <w:rFonts w:ascii="Arial" w:hAnsi="Arial" w:cs="Arial"/>
                <w:color w:val="auto"/>
                <w:sz w:val="13"/>
                <w:szCs w:val="13"/>
              </w:rPr>
              <w:t>(4,22</w:t>
            </w:r>
            <w:r w:rsidR="00D72CC1" w:rsidRPr="0003590A">
              <w:rPr>
                <w:rFonts w:ascii="Arial" w:hAnsi="Arial" w:cs="Arial"/>
                <w:color w:val="auto"/>
                <w:sz w:val="13"/>
                <w:szCs w:val="13"/>
              </w:rPr>
              <w:t>2</w:t>
            </w:r>
            <w:r w:rsidRPr="0003590A">
              <w:rPr>
                <w:rFonts w:ascii="Arial" w:hAnsi="Arial" w:cs="Arial"/>
                <w:color w:val="auto"/>
                <w:sz w:val="13"/>
                <w:szCs w:val="13"/>
              </w:rPr>
              <w:t>)</w:t>
            </w:r>
          </w:p>
        </w:tc>
        <w:tc>
          <w:tcPr>
            <w:tcW w:w="992" w:type="dxa"/>
            <w:tcBorders>
              <w:left w:val="nil"/>
              <w:bottom w:val="single" w:sz="4" w:space="0" w:color="auto"/>
              <w:right w:val="nil"/>
            </w:tcBorders>
            <w:vAlign w:val="bottom"/>
          </w:tcPr>
          <w:p w14:paraId="548ABD74" w14:textId="4CF8BC4E" w:rsidR="00502652" w:rsidRPr="0003590A" w:rsidRDefault="00502652" w:rsidP="00225E8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r w:rsidRPr="0003590A">
              <w:rPr>
                <w:rFonts w:ascii="Arial" w:hAnsi="Arial" w:cs="Arial"/>
                <w:color w:val="auto"/>
                <w:sz w:val="13"/>
                <w:szCs w:val="13"/>
              </w:rPr>
              <w:t>(2,136)</w:t>
            </w:r>
          </w:p>
        </w:tc>
        <w:tc>
          <w:tcPr>
            <w:tcW w:w="1134" w:type="dxa"/>
            <w:tcBorders>
              <w:bottom w:val="single" w:sz="4" w:space="0" w:color="auto"/>
            </w:tcBorders>
          </w:tcPr>
          <w:p w14:paraId="6992FEE7" w14:textId="7D5CDEA3" w:rsidR="00502652" w:rsidRPr="0003590A" w:rsidRDefault="00502652" w:rsidP="00225E8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 w:val="decimal" w:pos="1093"/>
              </w:tabs>
              <w:ind w:left="0" w:right="-57"/>
              <w:contextualSpacing/>
              <w:jc w:val="right"/>
              <w:rPr>
                <w:rFonts w:ascii="Arial" w:hAnsi="Arial" w:cs="Arial"/>
                <w:color w:val="auto"/>
                <w:sz w:val="13"/>
                <w:szCs w:val="13"/>
              </w:rPr>
            </w:pPr>
            <w:r w:rsidRPr="0003590A">
              <w:rPr>
                <w:rFonts w:ascii="Arial" w:hAnsi="Arial" w:cs="Arial"/>
                <w:color w:val="auto"/>
                <w:sz w:val="13"/>
                <w:szCs w:val="13"/>
              </w:rPr>
              <w:t>(2,575)</w:t>
            </w:r>
          </w:p>
        </w:tc>
        <w:tc>
          <w:tcPr>
            <w:tcW w:w="992" w:type="dxa"/>
            <w:tcBorders>
              <w:bottom w:val="single" w:sz="4" w:space="0" w:color="auto"/>
            </w:tcBorders>
          </w:tcPr>
          <w:p w14:paraId="4749D61C" w14:textId="6ED61F67" w:rsidR="00502652" w:rsidRPr="0003590A" w:rsidRDefault="00502652"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 w:val="decimal" w:pos="1093"/>
              </w:tabs>
              <w:ind w:left="0" w:right="-23"/>
              <w:contextualSpacing/>
              <w:jc w:val="right"/>
              <w:rPr>
                <w:rFonts w:ascii="Arial" w:hAnsi="Arial" w:cs="Arial"/>
                <w:color w:val="auto"/>
                <w:sz w:val="13"/>
                <w:szCs w:val="13"/>
              </w:rPr>
            </w:pPr>
            <w:r w:rsidRPr="0003590A">
              <w:rPr>
                <w:rFonts w:ascii="Arial" w:hAnsi="Arial" w:cs="Arial"/>
                <w:color w:val="auto"/>
                <w:sz w:val="13"/>
                <w:szCs w:val="13"/>
              </w:rPr>
              <w:t>-</w:t>
            </w:r>
          </w:p>
        </w:tc>
        <w:tc>
          <w:tcPr>
            <w:tcW w:w="851" w:type="dxa"/>
            <w:tcBorders>
              <w:left w:val="nil"/>
              <w:bottom w:val="single" w:sz="4" w:space="0" w:color="auto"/>
              <w:right w:val="nil"/>
            </w:tcBorders>
          </w:tcPr>
          <w:p w14:paraId="76A7C31D" w14:textId="277FACED" w:rsidR="00502652" w:rsidRPr="0003590A" w:rsidRDefault="00502652" w:rsidP="00A54C8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r w:rsidRPr="0003590A">
              <w:rPr>
                <w:rFonts w:ascii="Arial" w:hAnsi="Arial" w:cs="Arial"/>
                <w:color w:val="auto"/>
                <w:sz w:val="13"/>
                <w:szCs w:val="13"/>
              </w:rPr>
              <w:t>6,485</w:t>
            </w:r>
          </w:p>
        </w:tc>
        <w:tc>
          <w:tcPr>
            <w:tcW w:w="850" w:type="dxa"/>
            <w:tcBorders>
              <w:left w:val="nil"/>
              <w:bottom w:val="single" w:sz="4" w:space="0" w:color="auto"/>
              <w:right w:val="nil"/>
            </w:tcBorders>
            <w:vAlign w:val="bottom"/>
          </w:tcPr>
          <w:p w14:paraId="1CF532AA" w14:textId="6819D956" w:rsidR="00502652" w:rsidRPr="0003590A" w:rsidRDefault="00502652" w:rsidP="00E84B0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3,910</w:t>
            </w:r>
          </w:p>
        </w:tc>
        <w:tc>
          <w:tcPr>
            <w:tcW w:w="945" w:type="dxa"/>
            <w:tcBorders>
              <w:left w:val="nil"/>
              <w:bottom w:val="single" w:sz="4" w:space="0" w:color="auto"/>
              <w:right w:val="nil"/>
            </w:tcBorders>
            <w:vAlign w:val="bottom"/>
          </w:tcPr>
          <w:p w14:paraId="05A55271" w14:textId="0364B373" w:rsidR="00502652" w:rsidRPr="0003590A" w:rsidRDefault="00502652" w:rsidP="009F6A9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r w:rsidRPr="0003590A">
              <w:rPr>
                <w:rFonts w:ascii="Arial" w:hAnsi="Arial" w:cs="Arial"/>
                <w:color w:val="auto"/>
                <w:sz w:val="13"/>
                <w:szCs w:val="13"/>
              </w:rPr>
              <w:t>(2,44</w:t>
            </w:r>
            <w:r w:rsidR="00F43D33" w:rsidRPr="0003590A">
              <w:rPr>
                <w:rFonts w:ascii="Arial" w:hAnsi="Arial" w:cs="Arial"/>
                <w:color w:val="auto"/>
                <w:sz w:val="13"/>
                <w:szCs w:val="13"/>
              </w:rPr>
              <w:t>8</w:t>
            </w:r>
            <w:r w:rsidRPr="0003590A">
              <w:rPr>
                <w:rFonts w:ascii="Arial" w:hAnsi="Arial" w:cs="Arial"/>
                <w:color w:val="auto"/>
                <w:sz w:val="13"/>
                <w:szCs w:val="13"/>
              </w:rPr>
              <w:t>)</w:t>
            </w:r>
          </w:p>
        </w:tc>
      </w:tr>
      <w:tr w:rsidR="00502652" w:rsidRPr="0003590A" w14:paraId="63347639" w14:textId="77777777" w:rsidTr="00ED3FF2">
        <w:trPr>
          <w:gridAfter w:val="1"/>
          <w:wAfter w:w="13" w:type="dxa"/>
        </w:trPr>
        <w:tc>
          <w:tcPr>
            <w:tcW w:w="2694" w:type="dxa"/>
            <w:vAlign w:val="bottom"/>
          </w:tcPr>
          <w:p w14:paraId="0636DDFC" w14:textId="77777777" w:rsidR="00502652" w:rsidRPr="0003590A" w:rsidRDefault="00502652" w:rsidP="00502652">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3"/>
                <w:szCs w:val="13"/>
              </w:rPr>
            </w:pPr>
            <w:r w:rsidRPr="0003590A">
              <w:rPr>
                <w:rFonts w:ascii="Arial" w:hAnsi="Arial" w:cs="Arial"/>
                <w:b/>
                <w:bCs/>
                <w:color w:val="000000"/>
                <w:sz w:val="13"/>
                <w:szCs w:val="13"/>
              </w:rPr>
              <w:t>Changes that relate to future service</w:t>
            </w:r>
          </w:p>
        </w:tc>
        <w:tc>
          <w:tcPr>
            <w:tcW w:w="992" w:type="dxa"/>
            <w:tcBorders>
              <w:top w:val="single" w:sz="4" w:space="0" w:color="auto"/>
            </w:tcBorders>
            <w:vAlign w:val="bottom"/>
          </w:tcPr>
          <w:p w14:paraId="01EEC2CD" w14:textId="77777777" w:rsidR="00502652" w:rsidRPr="0003590A" w:rsidRDefault="00502652" w:rsidP="00420E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p>
        </w:tc>
        <w:tc>
          <w:tcPr>
            <w:tcW w:w="992" w:type="dxa"/>
            <w:tcBorders>
              <w:top w:val="single" w:sz="4" w:space="0" w:color="auto"/>
            </w:tcBorders>
            <w:vAlign w:val="bottom"/>
          </w:tcPr>
          <w:p w14:paraId="3FB3D311" w14:textId="77777777" w:rsidR="00502652" w:rsidRPr="0003590A" w:rsidRDefault="00502652" w:rsidP="00420E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z w:val="13"/>
                <w:szCs w:val="13"/>
              </w:rPr>
            </w:pPr>
          </w:p>
        </w:tc>
        <w:tc>
          <w:tcPr>
            <w:tcW w:w="1134" w:type="dxa"/>
            <w:tcBorders>
              <w:top w:val="single" w:sz="4" w:space="0" w:color="auto"/>
            </w:tcBorders>
            <w:vAlign w:val="bottom"/>
          </w:tcPr>
          <w:p w14:paraId="70B50D8A" w14:textId="77777777" w:rsidR="00502652" w:rsidRPr="0003590A" w:rsidRDefault="00502652" w:rsidP="00420E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p>
        </w:tc>
        <w:tc>
          <w:tcPr>
            <w:tcW w:w="992" w:type="dxa"/>
            <w:tcBorders>
              <w:top w:val="single" w:sz="4" w:space="0" w:color="auto"/>
            </w:tcBorders>
          </w:tcPr>
          <w:p w14:paraId="6CD55A38" w14:textId="77777777" w:rsidR="00502652" w:rsidRPr="0003590A" w:rsidRDefault="00502652"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 w:val="decimal" w:pos="1093"/>
              </w:tabs>
              <w:ind w:left="0" w:right="-23"/>
              <w:contextualSpacing/>
              <w:jc w:val="right"/>
              <w:rPr>
                <w:rFonts w:ascii="Arial" w:hAnsi="Arial" w:cs="Arial"/>
                <w:color w:val="auto"/>
                <w:sz w:val="13"/>
                <w:szCs w:val="13"/>
              </w:rPr>
            </w:pPr>
          </w:p>
        </w:tc>
        <w:tc>
          <w:tcPr>
            <w:tcW w:w="851" w:type="dxa"/>
            <w:tcBorders>
              <w:top w:val="single" w:sz="4" w:space="0" w:color="auto"/>
            </w:tcBorders>
          </w:tcPr>
          <w:p w14:paraId="4FF3168C" w14:textId="77777777" w:rsidR="00502652" w:rsidRPr="0003590A" w:rsidRDefault="00502652" w:rsidP="00C861C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pacing w:val="-4"/>
                <w:sz w:val="13"/>
                <w:szCs w:val="13"/>
              </w:rPr>
            </w:pPr>
          </w:p>
        </w:tc>
        <w:tc>
          <w:tcPr>
            <w:tcW w:w="850" w:type="dxa"/>
            <w:tcBorders>
              <w:top w:val="single" w:sz="4" w:space="0" w:color="auto"/>
            </w:tcBorders>
          </w:tcPr>
          <w:p w14:paraId="3BB4CA9B" w14:textId="77777777" w:rsidR="00502652" w:rsidRPr="0003590A" w:rsidRDefault="00502652" w:rsidP="00B6674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tc>
        <w:tc>
          <w:tcPr>
            <w:tcW w:w="945" w:type="dxa"/>
            <w:tcBorders>
              <w:top w:val="single" w:sz="4" w:space="0" w:color="auto"/>
            </w:tcBorders>
            <w:vAlign w:val="bottom"/>
          </w:tcPr>
          <w:p w14:paraId="21CD7CAB" w14:textId="77777777" w:rsidR="00502652" w:rsidRPr="0003590A" w:rsidRDefault="00502652" w:rsidP="00B6674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lang w:val="en-GB"/>
              </w:rPr>
            </w:pPr>
          </w:p>
        </w:tc>
      </w:tr>
      <w:tr w:rsidR="00A0613C" w:rsidRPr="0003590A" w14:paraId="5F26D21C" w14:textId="77777777" w:rsidTr="00ED3FF2">
        <w:trPr>
          <w:gridAfter w:val="1"/>
          <w:wAfter w:w="13" w:type="dxa"/>
          <w:trHeight w:val="141"/>
        </w:trPr>
        <w:tc>
          <w:tcPr>
            <w:tcW w:w="2694" w:type="dxa"/>
            <w:vAlign w:val="bottom"/>
          </w:tcPr>
          <w:p w14:paraId="6EA85B32" w14:textId="77777777" w:rsidR="00A0613C" w:rsidRPr="0003590A" w:rsidRDefault="00A0613C" w:rsidP="00A0613C">
            <w:pPr>
              <w:tabs>
                <w:tab w:val="right" w:pos="6840"/>
                <w:tab w:val="left" w:pos="8000"/>
                <w:tab w:val="left" w:pos="8180"/>
                <w:tab w:val="right" w:pos="9180"/>
                <w:tab w:val="right" w:pos="9440"/>
              </w:tabs>
              <w:spacing w:line="240" w:lineRule="exact"/>
              <w:ind w:right="-14"/>
              <w:contextualSpacing/>
              <w:rPr>
                <w:rFonts w:ascii="Arial" w:hAnsi="Arial" w:cs="Arial"/>
                <w:color w:val="000000"/>
                <w:sz w:val="13"/>
                <w:szCs w:val="13"/>
              </w:rPr>
            </w:pPr>
            <w:r w:rsidRPr="0003590A">
              <w:rPr>
                <w:rFonts w:ascii="Arial" w:hAnsi="Arial" w:cs="Arial"/>
                <w:color w:val="000000"/>
                <w:sz w:val="13"/>
                <w:szCs w:val="13"/>
              </w:rPr>
              <w:t>Changes in estimates that adjust the CSM</w:t>
            </w:r>
          </w:p>
        </w:tc>
        <w:tc>
          <w:tcPr>
            <w:tcW w:w="992" w:type="dxa"/>
            <w:tcBorders>
              <w:top w:val="nil"/>
              <w:left w:val="nil"/>
              <w:right w:val="nil"/>
            </w:tcBorders>
            <w:vAlign w:val="bottom"/>
          </w:tcPr>
          <w:p w14:paraId="2DC8F6D4" w14:textId="77777777" w:rsidR="00A0613C" w:rsidRPr="0003590A" w:rsidRDefault="00A0613C" w:rsidP="00420E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p>
          <w:p w14:paraId="4BBF7BFC" w14:textId="11B1FB5C" w:rsidR="00A0613C" w:rsidRPr="0003590A" w:rsidRDefault="00A0613C" w:rsidP="00420E3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r w:rsidRPr="0003590A">
              <w:rPr>
                <w:rFonts w:ascii="Arial" w:hAnsi="Arial" w:cs="Arial"/>
                <w:color w:val="auto"/>
                <w:sz w:val="13"/>
                <w:szCs w:val="13"/>
              </w:rPr>
              <w:t>(17,988)</w:t>
            </w:r>
          </w:p>
        </w:tc>
        <w:tc>
          <w:tcPr>
            <w:tcW w:w="992" w:type="dxa"/>
            <w:tcBorders>
              <w:top w:val="nil"/>
              <w:left w:val="nil"/>
              <w:right w:val="nil"/>
            </w:tcBorders>
            <w:vAlign w:val="bottom"/>
          </w:tcPr>
          <w:p w14:paraId="7404B1D0" w14:textId="77777777" w:rsidR="00A0613C" w:rsidRPr="0003590A" w:rsidRDefault="00A0613C" w:rsidP="00225E8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p>
          <w:p w14:paraId="0C043EE7" w14:textId="73267E02" w:rsidR="00A0613C" w:rsidRPr="0003590A" w:rsidRDefault="00A0613C" w:rsidP="00225E8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r w:rsidRPr="0003590A">
              <w:rPr>
                <w:rFonts w:ascii="Arial" w:hAnsi="Arial" w:cs="Arial"/>
                <w:color w:val="auto"/>
                <w:sz w:val="13"/>
                <w:szCs w:val="13"/>
              </w:rPr>
              <w:t>1,496</w:t>
            </w:r>
          </w:p>
        </w:tc>
        <w:tc>
          <w:tcPr>
            <w:tcW w:w="1134" w:type="dxa"/>
          </w:tcPr>
          <w:p w14:paraId="26BCFFE6" w14:textId="77777777" w:rsidR="00A0613C" w:rsidRPr="0003590A" w:rsidRDefault="00A0613C"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p>
          <w:p w14:paraId="19EDDAEB" w14:textId="3BB1E70F" w:rsidR="00A0613C" w:rsidRPr="0003590A" w:rsidRDefault="00A0613C"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r w:rsidRPr="0003590A">
              <w:rPr>
                <w:rFonts w:ascii="Arial" w:hAnsi="Arial" w:cs="Arial"/>
                <w:color w:val="auto"/>
                <w:sz w:val="13"/>
                <w:szCs w:val="13"/>
              </w:rPr>
              <w:t>6,945</w:t>
            </w:r>
          </w:p>
        </w:tc>
        <w:tc>
          <w:tcPr>
            <w:tcW w:w="992" w:type="dxa"/>
          </w:tcPr>
          <w:p w14:paraId="32F9EF62" w14:textId="77777777" w:rsidR="00A0613C" w:rsidRPr="0003590A" w:rsidRDefault="00A0613C"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 w:val="decimal" w:pos="1093"/>
              </w:tabs>
              <w:ind w:left="0" w:right="-23"/>
              <w:contextualSpacing/>
              <w:jc w:val="right"/>
              <w:rPr>
                <w:rFonts w:ascii="Arial" w:hAnsi="Arial" w:cs="Arial"/>
                <w:color w:val="auto"/>
                <w:sz w:val="13"/>
                <w:szCs w:val="13"/>
              </w:rPr>
            </w:pPr>
          </w:p>
          <w:p w14:paraId="54F42949" w14:textId="396160A3" w:rsidR="00A0613C" w:rsidRPr="0003590A" w:rsidRDefault="00A0613C"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 w:val="decimal" w:pos="1093"/>
              </w:tabs>
              <w:ind w:left="0" w:right="-23"/>
              <w:contextualSpacing/>
              <w:jc w:val="right"/>
              <w:rPr>
                <w:rFonts w:ascii="Arial" w:hAnsi="Arial" w:cs="Arial"/>
                <w:color w:val="auto"/>
                <w:sz w:val="13"/>
                <w:szCs w:val="13"/>
              </w:rPr>
            </w:pPr>
            <w:r w:rsidRPr="0003590A">
              <w:rPr>
                <w:rFonts w:ascii="Arial" w:hAnsi="Arial" w:cs="Arial"/>
                <w:color w:val="auto"/>
                <w:sz w:val="13"/>
                <w:szCs w:val="13"/>
              </w:rPr>
              <w:t>-</w:t>
            </w:r>
          </w:p>
        </w:tc>
        <w:tc>
          <w:tcPr>
            <w:tcW w:w="851" w:type="dxa"/>
            <w:tcBorders>
              <w:top w:val="nil"/>
              <w:left w:val="nil"/>
              <w:bottom w:val="nil"/>
              <w:right w:val="nil"/>
            </w:tcBorders>
          </w:tcPr>
          <w:p w14:paraId="67C5257A" w14:textId="77777777" w:rsidR="00A0613C" w:rsidRPr="0003590A" w:rsidRDefault="00A0613C" w:rsidP="00C861C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p>
          <w:p w14:paraId="35E0AD09" w14:textId="113BB87A" w:rsidR="00A0613C" w:rsidRPr="0003590A" w:rsidRDefault="00A0613C" w:rsidP="00C861C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r w:rsidRPr="0003590A">
              <w:rPr>
                <w:rFonts w:ascii="Arial" w:hAnsi="Arial" w:cs="Arial"/>
                <w:color w:val="auto"/>
                <w:sz w:val="13"/>
                <w:szCs w:val="13"/>
              </w:rPr>
              <w:t>9,547</w:t>
            </w:r>
          </w:p>
        </w:tc>
        <w:tc>
          <w:tcPr>
            <w:tcW w:w="850" w:type="dxa"/>
            <w:tcBorders>
              <w:top w:val="nil"/>
              <w:left w:val="nil"/>
              <w:right w:val="nil"/>
            </w:tcBorders>
            <w:vAlign w:val="bottom"/>
          </w:tcPr>
          <w:p w14:paraId="3B20DD2A" w14:textId="77777777" w:rsidR="00A0613C" w:rsidRPr="0003590A" w:rsidRDefault="00A0613C" w:rsidP="00B6674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p w14:paraId="075B121B" w14:textId="76D15A9D" w:rsidR="00A0613C" w:rsidRPr="0003590A" w:rsidRDefault="00A0613C" w:rsidP="00B6674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16,492</w:t>
            </w:r>
          </w:p>
        </w:tc>
        <w:tc>
          <w:tcPr>
            <w:tcW w:w="945" w:type="dxa"/>
            <w:tcBorders>
              <w:top w:val="nil"/>
              <w:left w:val="nil"/>
              <w:right w:val="nil"/>
            </w:tcBorders>
            <w:vAlign w:val="bottom"/>
          </w:tcPr>
          <w:p w14:paraId="588E2861" w14:textId="77777777" w:rsidR="00A0613C" w:rsidRPr="0003590A" w:rsidRDefault="00A0613C" w:rsidP="00B6674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p w14:paraId="4BD2557F" w14:textId="60AFE814" w:rsidR="00A0613C" w:rsidRPr="0003590A" w:rsidRDefault="00A0613C" w:rsidP="00B6674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w:t>
            </w:r>
          </w:p>
        </w:tc>
      </w:tr>
      <w:tr w:rsidR="00A0613C" w:rsidRPr="0003590A" w14:paraId="220D0A41" w14:textId="77777777" w:rsidTr="00ED3FF2">
        <w:trPr>
          <w:gridAfter w:val="1"/>
          <w:wAfter w:w="13" w:type="dxa"/>
        </w:trPr>
        <w:tc>
          <w:tcPr>
            <w:tcW w:w="2694" w:type="dxa"/>
            <w:vAlign w:val="bottom"/>
          </w:tcPr>
          <w:p w14:paraId="6F57685E" w14:textId="77777777" w:rsidR="00A0613C" w:rsidRPr="0003590A" w:rsidRDefault="00A0613C" w:rsidP="00A0613C">
            <w:pPr>
              <w:tabs>
                <w:tab w:val="right" w:pos="6840"/>
                <w:tab w:val="left" w:pos="8000"/>
                <w:tab w:val="left" w:pos="8180"/>
                <w:tab w:val="right" w:pos="9180"/>
                <w:tab w:val="right" w:pos="9440"/>
              </w:tabs>
              <w:spacing w:line="240" w:lineRule="exact"/>
              <w:ind w:right="-14"/>
              <w:contextualSpacing/>
              <w:rPr>
                <w:rFonts w:ascii="Arial" w:hAnsi="Arial" w:cs="Arial"/>
                <w:color w:val="000000"/>
                <w:sz w:val="13"/>
                <w:szCs w:val="13"/>
              </w:rPr>
            </w:pPr>
            <w:r w:rsidRPr="0003590A">
              <w:rPr>
                <w:rFonts w:ascii="Arial" w:hAnsi="Arial" w:cs="Arial"/>
                <w:color w:val="000000"/>
                <w:sz w:val="13"/>
                <w:szCs w:val="13"/>
              </w:rPr>
              <w:t>Contracts initially recognised in the period</w:t>
            </w:r>
          </w:p>
        </w:tc>
        <w:tc>
          <w:tcPr>
            <w:tcW w:w="992" w:type="dxa"/>
            <w:tcBorders>
              <w:left w:val="nil"/>
              <w:right w:val="nil"/>
            </w:tcBorders>
            <w:vAlign w:val="bottom"/>
          </w:tcPr>
          <w:p w14:paraId="074BC315" w14:textId="5767351C" w:rsidR="00A0613C" w:rsidRPr="0003590A" w:rsidRDefault="00A0613C" w:rsidP="00C861C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r w:rsidRPr="0003590A">
              <w:rPr>
                <w:rFonts w:ascii="Arial" w:hAnsi="Arial" w:cs="Arial"/>
                <w:color w:val="auto"/>
                <w:sz w:val="13"/>
                <w:szCs w:val="13"/>
              </w:rPr>
              <w:t>(26,808)</w:t>
            </w:r>
          </w:p>
        </w:tc>
        <w:tc>
          <w:tcPr>
            <w:tcW w:w="992" w:type="dxa"/>
            <w:tcBorders>
              <w:left w:val="nil"/>
              <w:right w:val="nil"/>
            </w:tcBorders>
            <w:vAlign w:val="bottom"/>
          </w:tcPr>
          <w:p w14:paraId="0087A385" w14:textId="2D6D57F4" w:rsidR="00A0613C" w:rsidRPr="0003590A" w:rsidRDefault="00A0613C" w:rsidP="00225E8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r w:rsidRPr="0003590A">
              <w:rPr>
                <w:rFonts w:ascii="Arial" w:hAnsi="Arial" w:cs="Arial"/>
                <w:color w:val="auto"/>
                <w:sz w:val="13"/>
                <w:szCs w:val="13"/>
              </w:rPr>
              <w:t>4,285</w:t>
            </w:r>
          </w:p>
        </w:tc>
        <w:tc>
          <w:tcPr>
            <w:tcW w:w="1134" w:type="dxa"/>
          </w:tcPr>
          <w:p w14:paraId="6E98E334" w14:textId="56D3EAE1" w:rsidR="00A0613C" w:rsidRPr="0003590A" w:rsidRDefault="00A0613C"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r w:rsidRPr="0003590A">
              <w:rPr>
                <w:rFonts w:ascii="Arial" w:hAnsi="Arial" w:cs="Arial"/>
                <w:color w:val="auto"/>
                <w:sz w:val="13"/>
                <w:szCs w:val="13"/>
              </w:rPr>
              <w:t>-</w:t>
            </w:r>
          </w:p>
        </w:tc>
        <w:tc>
          <w:tcPr>
            <w:tcW w:w="992" w:type="dxa"/>
          </w:tcPr>
          <w:p w14:paraId="7A514371" w14:textId="1AE69F45" w:rsidR="00A0613C" w:rsidRPr="0003590A" w:rsidRDefault="00A0613C"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 w:val="decimal" w:pos="1093"/>
              </w:tabs>
              <w:ind w:left="0" w:right="-23"/>
              <w:contextualSpacing/>
              <w:jc w:val="right"/>
              <w:rPr>
                <w:rFonts w:ascii="Arial" w:hAnsi="Arial" w:cs="Arial"/>
                <w:color w:val="auto"/>
                <w:sz w:val="13"/>
                <w:szCs w:val="13"/>
              </w:rPr>
            </w:pPr>
            <w:r w:rsidRPr="0003590A">
              <w:rPr>
                <w:rFonts w:ascii="Arial" w:hAnsi="Arial" w:cs="Arial"/>
                <w:color w:val="auto"/>
                <w:sz w:val="13"/>
                <w:szCs w:val="13"/>
              </w:rPr>
              <w:t>-</w:t>
            </w:r>
          </w:p>
        </w:tc>
        <w:tc>
          <w:tcPr>
            <w:tcW w:w="851" w:type="dxa"/>
            <w:tcBorders>
              <w:top w:val="nil"/>
              <w:left w:val="nil"/>
              <w:bottom w:val="nil"/>
              <w:right w:val="nil"/>
            </w:tcBorders>
          </w:tcPr>
          <w:p w14:paraId="1A952DAE" w14:textId="1C78D244" w:rsidR="00A0613C" w:rsidRPr="0003590A" w:rsidRDefault="00A0613C" w:rsidP="00C861C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r w:rsidRPr="0003590A">
              <w:rPr>
                <w:rFonts w:ascii="Arial" w:hAnsi="Arial" w:cs="Arial"/>
                <w:color w:val="auto"/>
                <w:sz w:val="13"/>
                <w:szCs w:val="13"/>
              </w:rPr>
              <w:t>22,523</w:t>
            </w:r>
          </w:p>
        </w:tc>
        <w:tc>
          <w:tcPr>
            <w:tcW w:w="850" w:type="dxa"/>
            <w:tcBorders>
              <w:left w:val="nil"/>
              <w:right w:val="nil"/>
            </w:tcBorders>
            <w:vAlign w:val="bottom"/>
          </w:tcPr>
          <w:p w14:paraId="680627C7" w14:textId="62273705" w:rsidR="00A0613C" w:rsidRPr="0003590A" w:rsidRDefault="00A0613C" w:rsidP="00B6674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22,523</w:t>
            </w:r>
          </w:p>
        </w:tc>
        <w:tc>
          <w:tcPr>
            <w:tcW w:w="945" w:type="dxa"/>
            <w:tcBorders>
              <w:left w:val="nil"/>
              <w:right w:val="nil"/>
            </w:tcBorders>
            <w:vAlign w:val="bottom"/>
          </w:tcPr>
          <w:p w14:paraId="4F30E6A4" w14:textId="15769D20" w:rsidR="00A0613C" w:rsidRPr="0003590A" w:rsidRDefault="00A0613C" w:rsidP="00B6674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w:t>
            </w:r>
          </w:p>
        </w:tc>
      </w:tr>
      <w:tr w:rsidR="001D00D8" w:rsidRPr="0003590A" w14:paraId="223089F0" w14:textId="77777777" w:rsidTr="00ED3FF2">
        <w:trPr>
          <w:gridAfter w:val="1"/>
          <w:wAfter w:w="13" w:type="dxa"/>
        </w:trPr>
        <w:tc>
          <w:tcPr>
            <w:tcW w:w="2694" w:type="dxa"/>
            <w:vAlign w:val="bottom"/>
          </w:tcPr>
          <w:p w14:paraId="694F2FEF" w14:textId="77777777" w:rsidR="001D00D8" w:rsidRPr="0003590A" w:rsidRDefault="001D00D8" w:rsidP="001D00D8">
            <w:pPr>
              <w:tabs>
                <w:tab w:val="right" w:pos="6840"/>
                <w:tab w:val="left" w:pos="8000"/>
                <w:tab w:val="left" w:pos="8180"/>
                <w:tab w:val="right" w:pos="9180"/>
                <w:tab w:val="right" w:pos="9440"/>
              </w:tabs>
              <w:spacing w:line="260" w:lineRule="exact"/>
              <w:ind w:right="-14"/>
              <w:contextualSpacing/>
              <w:rPr>
                <w:rFonts w:ascii="Arial" w:hAnsi="Arial" w:cs="Arial"/>
                <w:spacing w:val="-4"/>
                <w:sz w:val="13"/>
                <w:szCs w:val="13"/>
              </w:rPr>
            </w:pPr>
            <w:r w:rsidRPr="0003590A">
              <w:rPr>
                <w:rFonts w:ascii="Arial" w:hAnsi="Arial" w:cs="Arial"/>
                <w:spacing w:val="-4"/>
                <w:sz w:val="13"/>
                <w:szCs w:val="13"/>
              </w:rPr>
              <w:t>Changes in estimates of reinsurance</w:t>
            </w:r>
          </w:p>
          <w:p w14:paraId="1DEED93D" w14:textId="77777777" w:rsidR="001D00D8" w:rsidRPr="0003590A" w:rsidRDefault="001D00D8" w:rsidP="001D00D8">
            <w:pPr>
              <w:tabs>
                <w:tab w:val="right" w:pos="6840"/>
                <w:tab w:val="left" w:pos="8000"/>
                <w:tab w:val="left" w:pos="8180"/>
                <w:tab w:val="right" w:pos="9180"/>
                <w:tab w:val="right" w:pos="9440"/>
              </w:tabs>
              <w:spacing w:line="260" w:lineRule="exact"/>
              <w:ind w:right="-14"/>
              <w:contextualSpacing/>
              <w:rPr>
                <w:rFonts w:ascii="Arial" w:hAnsi="Arial" w:cs="Arial"/>
                <w:spacing w:val="-4"/>
                <w:sz w:val="13"/>
                <w:szCs w:val="13"/>
              </w:rPr>
            </w:pPr>
            <w:r w:rsidRPr="0003590A">
              <w:rPr>
                <w:rFonts w:ascii="Arial" w:hAnsi="Arial" w:cs="Arial"/>
                <w:spacing w:val="-4"/>
                <w:sz w:val="13"/>
                <w:szCs w:val="13"/>
              </w:rPr>
              <w:t xml:space="preserve">   contracts held from onerous underlying </w:t>
            </w:r>
          </w:p>
          <w:p w14:paraId="6F10C4D6" w14:textId="77777777" w:rsidR="001D00D8" w:rsidRPr="0003590A" w:rsidRDefault="001D00D8" w:rsidP="001D00D8">
            <w:pPr>
              <w:tabs>
                <w:tab w:val="right" w:pos="6840"/>
                <w:tab w:val="left" w:pos="8000"/>
                <w:tab w:val="left" w:pos="8180"/>
                <w:tab w:val="right" w:pos="9180"/>
                <w:tab w:val="right" w:pos="9440"/>
              </w:tabs>
              <w:spacing w:line="260" w:lineRule="exact"/>
              <w:ind w:right="-14"/>
              <w:contextualSpacing/>
              <w:rPr>
                <w:rFonts w:ascii="Arial" w:hAnsi="Arial" w:cs="Arial"/>
                <w:spacing w:val="-4"/>
                <w:sz w:val="13"/>
                <w:szCs w:val="13"/>
              </w:rPr>
            </w:pPr>
            <w:r w:rsidRPr="0003590A">
              <w:rPr>
                <w:rFonts w:ascii="Arial" w:hAnsi="Arial" w:cs="Arial"/>
                <w:spacing w:val="-4"/>
                <w:sz w:val="13"/>
                <w:szCs w:val="13"/>
              </w:rPr>
              <w:t xml:space="preserve">   contracts</w:t>
            </w:r>
          </w:p>
        </w:tc>
        <w:tc>
          <w:tcPr>
            <w:tcW w:w="992" w:type="dxa"/>
            <w:tcBorders>
              <w:left w:val="nil"/>
              <w:bottom w:val="single" w:sz="4" w:space="0" w:color="auto"/>
              <w:right w:val="nil"/>
            </w:tcBorders>
            <w:vAlign w:val="bottom"/>
          </w:tcPr>
          <w:p w14:paraId="02769418"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p>
          <w:p w14:paraId="715C311D" w14:textId="1A1C0A6D" w:rsidR="001D00D8" w:rsidRPr="0003590A" w:rsidRDefault="001D00D8" w:rsidP="00225E8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r w:rsidRPr="0003590A">
              <w:rPr>
                <w:rFonts w:ascii="Arial" w:hAnsi="Arial" w:cs="Arial"/>
                <w:color w:val="auto"/>
                <w:sz w:val="13"/>
                <w:szCs w:val="13"/>
              </w:rPr>
              <w:t>1,835</w:t>
            </w:r>
          </w:p>
        </w:tc>
        <w:tc>
          <w:tcPr>
            <w:tcW w:w="992" w:type="dxa"/>
            <w:tcBorders>
              <w:left w:val="nil"/>
              <w:bottom w:val="single" w:sz="4" w:space="0" w:color="auto"/>
              <w:right w:val="nil"/>
            </w:tcBorders>
            <w:vAlign w:val="bottom"/>
          </w:tcPr>
          <w:p w14:paraId="40C8C9CC"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z w:val="13"/>
                <w:szCs w:val="13"/>
              </w:rPr>
            </w:pPr>
          </w:p>
          <w:p w14:paraId="78D50A9C" w14:textId="71F26B8D" w:rsidR="001D00D8" w:rsidRPr="0003590A" w:rsidRDefault="001D00D8" w:rsidP="00225E8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r w:rsidRPr="0003590A">
              <w:rPr>
                <w:rFonts w:ascii="Arial" w:hAnsi="Arial" w:cs="Arial"/>
                <w:color w:val="auto"/>
                <w:sz w:val="13"/>
                <w:szCs w:val="13"/>
              </w:rPr>
              <w:t>(683)</w:t>
            </w:r>
          </w:p>
        </w:tc>
        <w:tc>
          <w:tcPr>
            <w:tcW w:w="1134" w:type="dxa"/>
            <w:tcBorders>
              <w:bottom w:val="single" w:sz="4" w:space="0" w:color="auto"/>
            </w:tcBorders>
            <w:vAlign w:val="bottom"/>
          </w:tcPr>
          <w:p w14:paraId="7417532D" w14:textId="77777777" w:rsidR="001D00D8" w:rsidRPr="0003590A" w:rsidRDefault="001D00D8" w:rsidP="00A54C8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p>
          <w:p w14:paraId="2005043A" w14:textId="3DDEE9D2" w:rsidR="001D00D8" w:rsidRPr="0003590A" w:rsidRDefault="001D00D8" w:rsidP="00A54C8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r w:rsidRPr="0003590A">
              <w:rPr>
                <w:rFonts w:ascii="Arial" w:hAnsi="Arial" w:cs="Arial"/>
                <w:color w:val="auto"/>
                <w:sz w:val="13"/>
                <w:szCs w:val="13"/>
              </w:rPr>
              <w:t>2,463</w:t>
            </w:r>
          </w:p>
        </w:tc>
        <w:tc>
          <w:tcPr>
            <w:tcW w:w="992" w:type="dxa"/>
            <w:tcBorders>
              <w:bottom w:val="single" w:sz="4" w:space="0" w:color="auto"/>
            </w:tcBorders>
          </w:tcPr>
          <w:p w14:paraId="4BFD6DB3" w14:textId="77777777" w:rsidR="001D00D8" w:rsidRPr="0003590A" w:rsidRDefault="001D00D8"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 w:val="decimal" w:pos="1093"/>
              </w:tabs>
              <w:ind w:left="0" w:right="-23"/>
              <w:contextualSpacing/>
              <w:jc w:val="right"/>
              <w:rPr>
                <w:rFonts w:ascii="Arial" w:hAnsi="Arial" w:cs="Arial"/>
                <w:color w:val="auto"/>
                <w:sz w:val="13"/>
                <w:szCs w:val="13"/>
              </w:rPr>
            </w:pPr>
          </w:p>
          <w:p w14:paraId="670AF9C1" w14:textId="77777777" w:rsidR="001D00D8" w:rsidRPr="0003590A" w:rsidRDefault="001D00D8"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 w:val="decimal" w:pos="1093"/>
              </w:tabs>
              <w:ind w:left="0" w:right="-23"/>
              <w:contextualSpacing/>
              <w:jc w:val="right"/>
              <w:rPr>
                <w:rFonts w:ascii="Arial" w:hAnsi="Arial" w:cs="Arial"/>
                <w:color w:val="auto"/>
                <w:sz w:val="13"/>
                <w:szCs w:val="13"/>
              </w:rPr>
            </w:pPr>
          </w:p>
          <w:p w14:paraId="7B7FDACA" w14:textId="5768B595" w:rsidR="001D00D8" w:rsidRPr="0003590A" w:rsidRDefault="001D00D8"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 w:val="decimal" w:pos="1093"/>
              </w:tabs>
              <w:spacing w:line="300" w:lineRule="exact"/>
              <w:ind w:left="0" w:right="-23"/>
              <w:contextualSpacing/>
              <w:jc w:val="right"/>
              <w:rPr>
                <w:rFonts w:ascii="Arial" w:hAnsi="Arial" w:cs="Arial"/>
                <w:color w:val="auto"/>
                <w:sz w:val="13"/>
                <w:szCs w:val="13"/>
              </w:rPr>
            </w:pPr>
            <w:r w:rsidRPr="0003590A">
              <w:rPr>
                <w:rFonts w:ascii="Arial" w:hAnsi="Arial" w:cs="Arial"/>
                <w:color w:val="auto"/>
                <w:sz w:val="13"/>
                <w:szCs w:val="13"/>
              </w:rPr>
              <w:t>-</w:t>
            </w:r>
          </w:p>
        </w:tc>
        <w:tc>
          <w:tcPr>
            <w:tcW w:w="851" w:type="dxa"/>
            <w:tcBorders>
              <w:left w:val="nil"/>
              <w:bottom w:val="single" w:sz="4" w:space="0" w:color="auto"/>
              <w:right w:val="nil"/>
            </w:tcBorders>
          </w:tcPr>
          <w:p w14:paraId="715415AC" w14:textId="77777777" w:rsidR="001D00D8" w:rsidRPr="0003590A" w:rsidRDefault="001D00D8" w:rsidP="00A54C8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p>
          <w:p w14:paraId="7A7AD5D8" w14:textId="77777777" w:rsidR="001D00D8" w:rsidRPr="0003590A" w:rsidRDefault="001D00D8" w:rsidP="00A54C8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spacing w:line="300" w:lineRule="exact"/>
              <w:ind w:left="0" w:right="-23"/>
              <w:contextualSpacing/>
              <w:jc w:val="right"/>
              <w:rPr>
                <w:rFonts w:ascii="Arial" w:hAnsi="Arial" w:cs="Arial"/>
                <w:color w:val="auto"/>
                <w:sz w:val="13"/>
                <w:szCs w:val="13"/>
              </w:rPr>
            </w:pPr>
          </w:p>
          <w:p w14:paraId="72F980A6" w14:textId="2B1C5F25" w:rsidR="001D00D8" w:rsidRPr="0003590A" w:rsidRDefault="001D00D8" w:rsidP="00A54C8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r w:rsidRPr="0003590A">
              <w:rPr>
                <w:rFonts w:ascii="Arial" w:hAnsi="Arial" w:cs="Arial"/>
                <w:color w:val="auto"/>
                <w:sz w:val="13"/>
                <w:szCs w:val="13"/>
              </w:rPr>
              <w:t>-</w:t>
            </w:r>
          </w:p>
        </w:tc>
        <w:tc>
          <w:tcPr>
            <w:tcW w:w="850" w:type="dxa"/>
            <w:tcBorders>
              <w:left w:val="nil"/>
              <w:bottom w:val="single" w:sz="4" w:space="0" w:color="auto"/>
              <w:right w:val="nil"/>
            </w:tcBorders>
            <w:vAlign w:val="bottom"/>
          </w:tcPr>
          <w:p w14:paraId="6333290E" w14:textId="77777777" w:rsidR="001D00D8" w:rsidRPr="0003590A" w:rsidRDefault="001D00D8" w:rsidP="00A54C8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p>
          <w:p w14:paraId="68C95783" w14:textId="3CBAF705" w:rsidR="001D00D8" w:rsidRPr="0003590A" w:rsidRDefault="001D00D8" w:rsidP="00E84B0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2,463</w:t>
            </w:r>
          </w:p>
        </w:tc>
        <w:tc>
          <w:tcPr>
            <w:tcW w:w="945" w:type="dxa"/>
            <w:tcBorders>
              <w:left w:val="nil"/>
              <w:bottom w:val="single" w:sz="4" w:space="0" w:color="auto"/>
              <w:right w:val="nil"/>
            </w:tcBorders>
            <w:vAlign w:val="bottom"/>
          </w:tcPr>
          <w:p w14:paraId="6BA35B19" w14:textId="77777777" w:rsidR="001D00D8" w:rsidRPr="0003590A" w:rsidRDefault="001D00D8" w:rsidP="00A54C8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p>
          <w:p w14:paraId="0F2F3C7F" w14:textId="74EAB794" w:rsidR="001D00D8" w:rsidRPr="0003590A" w:rsidRDefault="001D00D8" w:rsidP="00E84B0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3,615</w:t>
            </w:r>
          </w:p>
        </w:tc>
      </w:tr>
      <w:tr w:rsidR="001D00D8" w:rsidRPr="0003590A" w14:paraId="70410997" w14:textId="77777777" w:rsidTr="00ED3FF2">
        <w:trPr>
          <w:gridAfter w:val="1"/>
          <w:wAfter w:w="13" w:type="dxa"/>
        </w:trPr>
        <w:tc>
          <w:tcPr>
            <w:tcW w:w="2694" w:type="dxa"/>
            <w:vAlign w:val="bottom"/>
          </w:tcPr>
          <w:p w14:paraId="3B287FB3" w14:textId="77777777" w:rsidR="001D00D8" w:rsidRPr="0003590A" w:rsidRDefault="001D00D8" w:rsidP="001D00D8">
            <w:pPr>
              <w:tabs>
                <w:tab w:val="right" w:pos="6840"/>
                <w:tab w:val="left" w:pos="8000"/>
                <w:tab w:val="left" w:pos="8180"/>
                <w:tab w:val="right" w:pos="9180"/>
                <w:tab w:val="right" w:pos="9440"/>
              </w:tabs>
              <w:spacing w:line="160" w:lineRule="atLeast"/>
              <w:ind w:right="-14"/>
              <w:contextualSpacing/>
              <w:rPr>
                <w:rFonts w:ascii="Arial" w:hAnsi="Arial" w:cs="Arial"/>
                <w:color w:val="000000"/>
                <w:sz w:val="13"/>
                <w:szCs w:val="13"/>
              </w:rPr>
            </w:pPr>
          </w:p>
        </w:tc>
        <w:tc>
          <w:tcPr>
            <w:tcW w:w="992" w:type="dxa"/>
            <w:tcBorders>
              <w:top w:val="single" w:sz="4" w:space="0" w:color="auto"/>
            </w:tcBorders>
            <w:vAlign w:val="bottom"/>
          </w:tcPr>
          <w:p w14:paraId="1BB7C2C2"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p>
        </w:tc>
        <w:tc>
          <w:tcPr>
            <w:tcW w:w="992" w:type="dxa"/>
            <w:tcBorders>
              <w:top w:val="single" w:sz="4" w:space="0" w:color="auto"/>
            </w:tcBorders>
            <w:vAlign w:val="bottom"/>
          </w:tcPr>
          <w:p w14:paraId="73B73FF3"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z w:val="13"/>
                <w:szCs w:val="13"/>
              </w:rPr>
            </w:pPr>
          </w:p>
        </w:tc>
        <w:tc>
          <w:tcPr>
            <w:tcW w:w="1134" w:type="dxa"/>
            <w:tcBorders>
              <w:top w:val="single" w:sz="4" w:space="0" w:color="auto"/>
            </w:tcBorders>
            <w:vAlign w:val="bottom"/>
          </w:tcPr>
          <w:p w14:paraId="581D4550" w14:textId="77777777" w:rsidR="001D00D8" w:rsidRPr="0003590A" w:rsidRDefault="001D00D8"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p>
        </w:tc>
        <w:tc>
          <w:tcPr>
            <w:tcW w:w="992" w:type="dxa"/>
            <w:tcBorders>
              <w:top w:val="single" w:sz="4" w:space="0" w:color="auto"/>
            </w:tcBorders>
          </w:tcPr>
          <w:p w14:paraId="75F8E799" w14:textId="77777777" w:rsidR="001D00D8" w:rsidRPr="0003590A" w:rsidRDefault="001D00D8"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 w:val="decimal" w:pos="1093"/>
              </w:tabs>
              <w:ind w:left="0" w:right="-23"/>
              <w:contextualSpacing/>
              <w:jc w:val="right"/>
              <w:rPr>
                <w:rFonts w:ascii="Arial" w:hAnsi="Arial" w:cs="Arial"/>
                <w:color w:val="auto"/>
                <w:sz w:val="13"/>
                <w:szCs w:val="13"/>
              </w:rPr>
            </w:pPr>
          </w:p>
        </w:tc>
        <w:tc>
          <w:tcPr>
            <w:tcW w:w="851" w:type="dxa"/>
            <w:tcBorders>
              <w:top w:val="single" w:sz="4" w:space="0" w:color="auto"/>
            </w:tcBorders>
          </w:tcPr>
          <w:p w14:paraId="68D9DB1B"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pacing w:val="-4"/>
                <w:sz w:val="13"/>
                <w:szCs w:val="13"/>
              </w:rPr>
            </w:pPr>
          </w:p>
        </w:tc>
        <w:tc>
          <w:tcPr>
            <w:tcW w:w="850" w:type="dxa"/>
            <w:tcBorders>
              <w:top w:val="single" w:sz="4" w:space="0" w:color="auto"/>
            </w:tcBorders>
          </w:tcPr>
          <w:p w14:paraId="08B784D6"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tc>
        <w:tc>
          <w:tcPr>
            <w:tcW w:w="945" w:type="dxa"/>
            <w:tcBorders>
              <w:top w:val="single" w:sz="4" w:space="0" w:color="auto"/>
            </w:tcBorders>
            <w:vAlign w:val="bottom"/>
          </w:tcPr>
          <w:p w14:paraId="036FBA0C"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lang w:val="en-GB"/>
              </w:rPr>
            </w:pPr>
          </w:p>
        </w:tc>
      </w:tr>
      <w:tr w:rsidR="001D00D8" w:rsidRPr="0003590A" w14:paraId="7101A7C3" w14:textId="77777777" w:rsidTr="00ED3FF2">
        <w:trPr>
          <w:gridAfter w:val="1"/>
          <w:wAfter w:w="13" w:type="dxa"/>
          <w:trHeight w:val="87"/>
        </w:trPr>
        <w:tc>
          <w:tcPr>
            <w:tcW w:w="2694" w:type="dxa"/>
            <w:vAlign w:val="bottom"/>
          </w:tcPr>
          <w:p w14:paraId="0A19DEA5" w14:textId="77777777" w:rsidR="001D00D8" w:rsidRPr="0003590A" w:rsidRDefault="001D00D8" w:rsidP="001D00D8">
            <w:pPr>
              <w:tabs>
                <w:tab w:val="right" w:pos="6840"/>
                <w:tab w:val="left" w:pos="8000"/>
                <w:tab w:val="left" w:pos="8180"/>
                <w:tab w:val="right" w:pos="9180"/>
                <w:tab w:val="right" w:pos="9440"/>
              </w:tabs>
              <w:spacing w:line="160" w:lineRule="atLeast"/>
              <w:ind w:right="-14"/>
              <w:contextualSpacing/>
              <w:rPr>
                <w:rFonts w:ascii="Arial" w:hAnsi="Arial" w:cs="Arial"/>
                <w:color w:val="000000"/>
                <w:sz w:val="13"/>
                <w:szCs w:val="13"/>
              </w:rPr>
            </w:pPr>
          </w:p>
        </w:tc>
        <w:tc>
          <w:tcPr>
            <w:tcW w:w="992" w:type="dxa"/>
            <w:tcBorders>
              <w:left w:val="nil"/>
              <w:bottom w:val="single" w:sz="4" w:space="0" w:color="auto"/>
              <w:right w:val="nil"/>
            </w:tcBorders>
            <w:vAlign w:val="bottom"/>
          </w:tcPr>
          <w:p w14:paraId="1D7F0BED" w14:textId="4EA8B4E4"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r w:rsidRPr="0003590A">
              <w:rPr>
                <w:rFonts w:ascii="Arial" w:hAnsi="Arial" w:cs="Arial"/>
                <w:color w:val="auto"/>
                <w:sz w:val="13"/>
                <w:szCs w:val="13"/>
              </w:rPr>
              <w:t>(42,961)</w:t>
            </w:r>
          </w:p>
        </w:tc>
        <w:tc>
          <w:tcPr>
            <w:tcW w:w="992" w:type="dxa"/>
            <w:tcBorders>
              <w:left w:val="nil"/>
              <w:bottom w:val="single" w:sz="4" w:space="0" w:color="auto"/>
              <w:right w:val="nil"/>
            </w:tcBorders>
            <w:vAlign w:val="bottom"/>
          </w:tcPr>
          <w:p w14:paraId="2DF94E7A" w14:textId="39306632" w:rsidR="001D00D8" w:rsidRPr="0003590A" w:rsidRDefault="001D00D8" w:rsidP="00A54C8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r w:rsidRPr="0003590A">
              <w:rPr>
                <w:rFonts w:ascii="Arial" w:hAnsi="Arial" w:cs="Arial"/>
                <w:color w:val="auto"/>
                <w:sz w:val="13"/>
                <w:szCs w:val="13"/>
              </w:rPr>
              <w:t>5,098</w:t>
            </w:r>
          </w:p>
        </w:tc>
        <w:tc>
          <w:tcPr>
            <w:tcW w:w="1134" w:type="dxa"/>
            <w:tcBorders>
              <w:bottom w:val="single" w:sz="4" w:space="0" w:color="auto"/>
            </w:tcBorders>
          </w:tcPr>
          <w:p w14:paraId="50446DD2" w14:textId="10CD5E10" w:rsidR="001D00D8" w:rsidRPr="0003590A" w:rsidRDefault="001D00D8"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r w:rsidRPr="0003590A">
              <w:rPr>
                <w:rFonts w:ascii="Arial" w:hAnsi="Arial" w:cs="Arial"/>
                <w:color w:val="auto"/>
                <w:sz w:val="13"/>
                <w:szCs w:val="13"/>
              </w:rPr>
              <w:t>9,408</w:t>
            </w:r>
          </w:p>
        </w:tc>
        <w:tc>
          <w:tcPr>
            <w:tcW w:w="992" w:type="dxa"/>
            <w:tcBorders>
              <w:bottom w:val="single" w:sz="4" w:space="0" w:color="auto"/>
            </w:tcBorders>
          </w:tcPr>
          <w:p w14:paraId="6C35E069" w14:textId="0C6B7781" w:rsidR="001D00D8" w:rsidRPr="0003590A" w:rsidRDefault="00A10EBE"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 w:val="decimal" w:pos="1093"/>
              </w:tabs>
              <w:ind w:left="0" w:right="-23"/>
              <w:contextualSpacing/>
              <w:jc w:val="right"/>
              <w:rPr>
                <w:rFonts w:ascii="Arial" w:hAnsi="Arial" w:cs="Arial"/>
                <w:color w:val="auto"/>
                <w:sz w:val="13"/>
                <w:szCs w:val="13"/>
              </w:rPr>
            </w:pPr>
            <w:r w:rsidRPr="0003590A">
              <w:rPr>
                <w:rFonts w:ascii="Arial" w:hAnsi="Arial" w:cs="Arial"/>
                <w:color w:val="auto"/>
                <w:sz w:val="13"/>
                <w:szCs w:val="13"/>
              </w:rPr>
              <w:t>-</w:t>
            </w:r>
          </w:p>
        </w:tc>
        <w:tc>
          <w:tcPr>
            <w:tcW w:w="851" w:type="dxa"/>
            <w:tcBorders>
              <w:left w:val="nil"/>
              <w:bottom w:val="single" w:sz="4" w:space="0" w:color="auto"/>
              <w:right w:val="nil"/>
            </w:tcBorders>
          </w:tcPr>
          <w:p w14:paraId="69EF1527" w14:textId="319E53BF"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r w:rsidRPr="0003590A">
              <w:rPr>
                <w:rFonts w:ascii="Arial" w:hAnsi="Arial" w:cs="Arial"/>
                <w:color w:val="auto"/>
                <w:sz w:val="13"/>
                <w:szCs w:val="13"/>
              </w:rPr>
              <w:t>32,070</w:t>
            </w:r>
          </w:p>
        </w:tc>
        <w:tc>
          <w:tcPr>
            <w:tcW w:w="850" w:type="dxa"/>
            <w:tcBorders>
              <w:left w:val="nil"/>
              <w:bottom w:val="single" w:sz="4" w:space="0" w:color="auto"/>
              <w:right w:val="nil"/>
            </w:tcBorders>
            <w:vAlign w:val="bottom"/>
          </w:tcPr>
          <w:p w14:paraId="140B607F" w14:textId="21FF8840"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41,478</w:t>
            </w:r>
          </w:p>
        </w:tc>
        <w:tc>
          <w:tcPr>
            <w:tcW w:w="945" w:type="dxa"/>
            <w:tcBorders>
              <w:left w:val="nil"/>
              <w:bottom w:val="single" w:sz="4" w:space="0" w:color="auto"/>
              <w:right w:val="nil"/>
            </w:tcBorders>
            <w:vAlign w:val="bottom"/>
          </w:tcPr>
          <w:p w14:paraId="1381AE1F" w14:textId="631ACC20"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3,615</w:t>
            </w:r>
          </w:p>
        </w:tc>
      </w:tr>
      <w:tr w:rsidR="001D00D8" w:rsidRPr="0003590A" w14:paraId="30FA5D69" w14:textId="77777777" w:rsidTr="00ED3FF2">
        <w:trPr>
          <w:gridAfter w:val="1"/>
          <w:wAfter w:w="13" w:type="dxa"/>
        </w:trPr>
        <w:tc>
          <w:tcPr>
            <w:tcW w:w="2694" w:type="dxa"/>
            <w:vAlign w:val="bottom"/>
          </w:tcPr>
          <w:p w14:paraId="678DCF23" w14:textId="77777777" w:rsidR="001D00D8" w:rsidRPr="0003590A" w:rsidRDefault="001D00D8" w:rsidP="001D00D8">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3"/>
                <w:szCs w:val="13"/>
              </w:rPr>
            </w:pPr>
            <w:r w:rsidRPr="0003590A">
              <w:rPr>
                <w:rFonts w:ascii="Arial" w:hAnsi="Arial" w:cs="Arial"/>
                <w:b/>
                <w:bCs/>
                <w:color w:val="000000"/>
                <w:sz w:val="13"/>
                <w:szCs w:val="13"/>
              </w:rPr>
              <w:t xml:space="preserve">Net income (expenses) from </w:t>
            </w:r>
          </w:p>
          <w:p w14:paraId="46504FC0" w14:textId="77777777" w:rsidR="001D00D8" w:rsidRPr="0003590A" w:rsidRDefault="001D00D8" w:rsidP="001D00D8">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3"/>
                <w:szCs w:val="13"/>
              </w:rPr>
            </w:pPr>
            <w:r w:rsidRPr="0003590A">
              <w:rPr>
                <w:rFonts w:ascii="Arial" w:hAnsi="Arial" w:cs="Arial"/>
                <w:b/>
                <w:bCs/>
                <w:color w:val="000000"/>
                <w:sz w:val="13"/>
                <w:szCs w:val="13"/>
              </w:rPr>
              <w:t xml:space="preserve">   reinsurance contracts held</w:t>
            </w:r>
          </w:p>
        </w:tc>
        <w:tc>
          <w:tcPr>
            <w:tcW w:w="992" w:type="dxa"/>
            <w:tcBorders>
              <w:top w:val="single" w:sz="4" w:space="0" w:color="auto"/>
              <w:left w:val="nil"/>
              <w:right w:val="nil"/>
            </w:tcBorders>
            <w:vAlign w:val="bottom"/>
          </w:tcPr>
          <w:p w14:paraId="12105105" w14:textId="24761B76"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r w:rsidRPr="0003590A">
              <w:rPr>
                <w:rFonts w:ascii="Arial" w:hAnsi="Arial" w:cs="Arial"/>
                <w:color w:val="auto"/>
                <w:sz w:val="13"/>
                <w:szCs w:val="13"/>
                <w:cs/>
              </w:rPr>
              <w:t>(</w:t>
            </w:r>
            <w:r w:rsidRPr="0003590A">
              <w:rPr>
                <w:rFonts w:ascii="Arial" w:hAnsi="Arial" w:cs="Arial"/>
                <w:color w:val="auto"/>
                <w:sz w:val="13"/>
                <w:szCs w:val="13"/>
              </w:rPr>
              <w:t>47,18</w:t>
            </w:r>
            <w:r w:rsidR="00D72CC1" w:rsidRPr="0003590A">
              <w:rPr>
                <w:rFonts w:ascii="Arial" w:hAnsi="Arial" w:cs="Arial"/>
                <w:color w:val="auto"/>
                <w:sz w:val="13"/>
                <w:szCs w:val="13"/>
              </w:rPr>
              <w:t>3</w:t>
            </w:r>
            <w:r w:rsidRPr="0003590A">
              <w:rPr>
                <w:rFonts w:ascii="Arial" w:hAnsi="Arial" w:cs="Arial"/>
                <w:color w:val="auto"/>
                <w:sz w:val="13"/>
                <w:szCs w:val="13"/>
                <w:cs/>
              </w:rPr>
              <w:t>)</w:t>
            </w:r>
          </w:p>
        </w:tc>
        <w:tc>
          <w:tcPr>
            <w:tcW w:w="992" w:type="dxa"/>
            <w:tcBorders>
              <w:top w:val="single" w:sz="4" w:space="0" w:color="auto"/>
              <w:left w:val="nil"/>
              <w:right w:val="nil"/>
            </w:tcBorders>
            <w:vAlign w:val="bottom"/>
          </w:tcPr>
          <w:p w14:paraId="1700DF3F" w14:textId="02132557" w:rsidR="001D00D8" w:rsidRPr="0003590A" w:rsidRDefault="001D00D8" w:rsidP="00A54C8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r w:rsidRPr="0003590A">
              <w:rPr>
                <w:rFonts w:ascii="Arial" w:hAnsi="Arial" w:cs="Arial"/>
                <w:color w:val="auto"/>
                <w:sz w:val="13"/>
                <w:szCs w:val="13"/>
              </w:rPr>
              <w:t>2,962</w:t>
            </w:r>
          </w:p>
        </w:tc>
        <w:tc>
          <w:tcPr>
            <w:tcW w:w="1134" w:type="dxa"/>
            <w:tcBorders>
              <w:top w:val="single" w:sz="4" w:space="0" w:color="auto"/>
            </w:tcBorders>
          </w:tcPr>
          <w:p w14:paraId="19F54EFC" w14:textId="77777777" w:rsidR="001D00D8" w:rsidRPr="0003590A" w:rsidRDefault="001D00D8"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p>
          <w:p w14:paraId="178130BB" w14:textId="1948D3E2" w:rsidR="001D00D8" w:rsidRPr="0003590A" w:rsidRDefault="001D00D8"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r w:rsidRPr="0003590A">
              <w:rPr>
                <w:rFonts w:ascii="Arial" w:hAnsi="Arial" w:cs="Arial"/>
                <w:color w:val="auto"/>
                <w:sz w:val="13"/>
                <w:szCs w:val="13"/>
              </w:rPr>
              <w:t>6,833</w:t>
            </w:r>
          </w:p>
        </w:tc>
        <w:tc>
          <w:tcPr>
            <w:tcW w:w="992" w:type="dxa"/>
            <w:tcBorders>
              <w:top w:val="single" w:sz="4" w:space="0" w:color="auto"/>
            </w:tcBorders>
          </w:tcPr>
          <w:p w14:paraId="75A696DA" w14:textId="77777777" w:rsidR="001D00D8" w:rsidRPr="0003590A" w:rsidRDefault="001D00D8"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 w:val="decimal" w:pos="1093"/>
              </w:tabs>
              <w:ind w:left="0" w:right="-23"/>
              <w:contextualSpacing/>
              <w:jc w:val="right"/>
              <w:rPr>
                <w:rFonts w:ascii="Arial" w:hAnsi="Arial" w:cs="Arial"/>
                <w:color w:val="auto"/>
                <w:sz w:val="13"/>
                <w:szCs w:val="13"/>
              </w:rPr>
            </w:pPr>
          </w:p>
          <w:p w14:paraId="52373C4A" w14:textId="5848A31E" w:rsidR="001D00D8" w:rsidRPr="0003590A" w:rsidRDefault="001D00D8"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 w:val="decimal" w:pos="1093"/>
              </w:tabs>
              <w:ind w:left="0" w:right="-23"/>
              <w:contextualSpacing/>
              <w:jc w:val="right"/>
              <w:rPr>
                <w:rFonts w:ascii="Arial" w:hAnsi="Arial" w:cs="Arial"/>
                <w:color w:val="auto"/>
                <w:sz w:val="13"/>
                <w:szCs w:val="13"/>
              </w:rPr>
            </w:pPr>
            <w:r w:rsidRPr="0003590A">
              <w:rPr>
                <w:rFonts w:ascii="Arial" w:hAnsi="Arial" w:cs="Arial"/>
                <w:color w:val="auto"/>
                <w:sz w:val="13"/>
                <w:szCs w:val="13"/>
              </w:rPr>
              <w:t>-</w:t>
            </w:r>
          </w:p>
        </w:tc>
        <w:tc>
          <w:tcPr>
            <w:tcW w:w="851" w:type="dxa"/>
            <w:tcBorders>
              <w:top w:val="single" w:sz="4" w:space="0" w:color="auto"/>
              <w:left w:val="nil"/>
              <w:right w:val="nil"/>
            </w:tcBorders>
          </w:tcPr>
          <w:p w14:paraId="28CCEA63"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p>
          <w:p w14:paraId="2C10D23A" w14:textId="72E3D0C4"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r w:rsidRPr="0003590A">
              <w:rPr>
                <w:rFonts w:ascii="Arial" w:hAnsi="Arial" w:cs="Arial"/>
                <w:color w:val="auto"/>
                <w:sz w:val="13"/>
                <w:szCs w:val="13"/>
              </w:rPr>
              <w:t>38,555</w:t>
            </w:r>
          </w:p>
        </w:tc>
        <w:tc>
          <w:tcPr>
            <w:tcW w:w="850" w:type="dxa"/>
            <w:tcBorders>
              <w:top w:val="single" w:sz="4" w:space="0" w:color="auto"/>
              <w:left w:val="nil"/>
              <w:right w:val="nil"/>
            </w:tcBorders>
            <w:vAlign w:val="bottom"/>
          </w:tcPr>
          <w:p w14:paraId="1C5DD1C4" w14:textId="0397F556"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45,388</w:t>
            </w:r>
          </w:p>
        </w:tc>
        <w:tc>
          <w:tcPr>
            <w:tcW w:w="945" w:type="dxa"/>
            <w:tcBorders>
              <w:top w:val="single" w:sz="4" w:space="0" w:color="auto"/>
              <w:left w:val="nil"/>
              <w:right w:val="nil"/>
            </w:tcBorders>
            <w:vAlign w:val="bottom"/>
          </w:tcPr>
          <w:p w14:paraId="564505BF" w14:textId="74072009"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1,16</w:t>
            </w:r>
            <w:r w:rsidR="00F43D33" w:rsidRPr="0003590A">
              <w:rPr>
                <w:rFonts w:ascii="Arial" w:hAnsi="Arial" w:cs="Arial"/>
                <w:color w:val="auto"/>
                <w:sz w:val="13"/>
                <w:szCs w:val="13"/>
              </w:rPr>
              <w:t>7</w:t>
            </w:r>
          </w:p>
        </w:tc>
      </w:tr>
      <w:tr w:rsidR="001D00D8" w:rsidRPr="0003590A" w14:paraId="56317CB3" w14:textId="77777777" w:rsidTr="00ED3FF2">
        <w:trPr>
          <w:gridAfter w:val="1"/>
          <w:wAfter w:w="13" w:type="dxa"/>
        </w:trPr>
        <w:tc>
          <w:tcPr>
            <w:tcW w:w="2694" w:type="dxa"/>
            <w:vAlign w:val="bottom"/>
          </w:tcPr>
          <w:p w14:paraId="0FDE43A3" w14:textId="77777777" w:rsidR="001D00D8" w:rsidRPr="0003590A" w:rsidRDefault="001D00D8" w:rsidP="001D00D8">
            <w:pPr>
              <w:tabs>
                <w:tab w:val="right" w:pos="6840"/>
                <w:tab w:val="left" w:pos="8000"/>
                <w:tab w:val="left" w:pos="8180"/>
                <w:tab w:val="right" w:pos="9180"/>
                <w:tab w:val="right" w:pos="9440"/>
              </w:tabs>
              <w:spacing w:line="240" w:lineRule="exact"/>
              <w:ind w:right="-14"/>
              <w:contextualSpacing/>
              <w:rPr>
                <w:rFonts w:ascii="Arial" w:hAnsi="Arial" w:cs="Arial"/>
                <w:color w:val="000000"/>
                <w:sz w:val="13"/>
                <w:szCs w:val="13"/>
              </w:rPr>
            </w:pPr>
            <w:r w:rsidRPr="0003590A">
              <w:rPr>
                <w:rFonts w:ascii="Arial" w:hAnsi="Arial" w:cs="Arial"/>
                <w:color w:val="000000"/>
                <w:sz w:val="13"/>
                <w:szCs w:val="13"/>
              </w:rPr>
              <w:t xml:space="preserve">Finance income (expenses) from </w:t>
            </w:r>
          </w:p>
        </w:tc>
        <w:tc>
          <w:tcPr>
            <w:tcW w:w="992" w:type="dxa"/>
            <w:vAlign w:val="bottom"/>
          </w:tcPr>
          <w:p w14:paraId="5CD58A6C"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p>
        </w:tc>
        <w:tc>
          <w:tcPr>
            <w:tcW w:w="992" w:type="dxa"/>
            <w:vAlign w:val="bottom"/>
          </w:tcPr>
          <w:p w14:paraId="072C32A5" w14:textId="77777777" w:rsidR="001D00D8" w:rsidRPr="0003590A" w:rsidRDefault="001D00D8" w:rsidP="00A54C8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p>
        </w:tc>
        <w:tc>
          <w:tcPr>
            <w:tcW w:w="1134" w:type="dxa"/>
            <w:vAlign w:val="bottom"/>
          </w:tcPr>
          <w:p w14:paraId="459F9C83" w14:textId="77777777" w:rsidR="001D00D8" w:rsidRPr="0003590A" w:rsidRDefault="001D00D8"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p>
        </w:tc>
        <w:tc>
          <w:tcPr>
            <w:tcW w:w="992" w:type="dxa"/>
          </w:tcPr>
          <w:p w14:paraId="17442CC0" w14:textId="77777777" w:rsidR="001D00D8" w:rsidRPr="0003590A" w:rsidRDefault="001D00D8"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 w:val="decimal" w:pos="1093"/>
              </w:tabs>
              <w:ind w:left="0" w:right="-23"/>
              <w:contextualSpacing/>
              <w:jc w:val="right"/>
              <w:rPr>
                <w:rFonts w:ascii="Arial" w:hAnsi="Arial" w:cs="Arial"/>
                <w:color w:val="auto"/>
                <w:sz w:val="13"/>
                <w:szCs w:val="13"/>
              </w:rPr>
            </w:pPr>
          </w:p>
        </w:tc>
        <w:tc>
          <w:tcPr>
            <w:tcW w:w="851" w:type="dxa"/>
          </w:tcPr>
          <w:p w14:paraId="2D758F74"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p>
        </w:tc>
        <w:tc>
          <w:tcPr>
            <w:tcW w:w="850" w:type="dxa"/>
          </w:tcPr>
          <w:p w14:paraId="120D167B"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tc>
        <w:tc>
          <w:tcPr>
            <w:tcW w:w="945" w:type="dxa"/>
            <w:vAlign w:val="bottom"/>
          </w:tcPr>
          <w:p w14:paraId="1B242F26"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tc>
      </w:tr>
      <w:tr w:rsidR="001D00D8" w:rsidRPr="0003590A" w14:paraId="5DB29E9E" w14:textId="77777777" w:rsidTr="00ED3FF2">
        <w:trPr>
          <w:gridAfter w:val="1"/>
          <w:wAfter w:w="13" w:type="dxa"/>
        </w:trPr>
        <w:tc>
          <w:tcPr>
            <w:tcW w:w="2694" w:type="dxa"/>
            <w:vAlign w:val="bottom"/>
          </w:tcPr>
          <w:p w14:paraId="4389CC33" w14:textId="77777777" w:rsidR="001D00D8" w:rsidRPr="0003590A" w:rsidRDefault="001D00D8" w:rsidP="001D00D8">
            <w:pPr>
              <w:tabs>
                <w:tab w:val="right" w:pos="6840"/>
                <w:tab w:val="left" w:pos="8000"/>
                <w:tab w:val="left" w:pos="8180"/>
                <w:tab w:val="right" w:pos="9180"/>
                <w:tab w:val="right" w:pos="9440"/>
              </w:tabs>
              <w:spacing w:line="240" w:lineRule="exact"/>
              <w:ind w:right="-14"/>
              <w:contextualSpacing/>
              <w:rPr>
                <w:rFonts w:ascii="Arial" w:hAnsi="Arial" w:cs="Arial"/>
                <w:color w:val="000000"/>
                <w:sz w:val="13"/>
                <w:szCs w:val="13"/>
              </w:rPr>
            </w:pPr>
            <w:r w:rsidRPr="0003590A">
              <w:rPr>
                <w:rFonts w:ascii="Arial" w:hAnsi="Arial" w:cs="Arial"/>
                <w:color w:val="000000"/>
                <w:sz w:val="13"/>
                <w:szCs w:val="13"/>
              </w:rPr>
              <w:t xml:space="preserve">   reinsurance contracts held</w:t>
            </w:r>
          </w:p>
        </w:tc>
        <w:tc>
          <w:tcPr>
            <w:tcW w:w="992" w:type="dxa"/>
            <w:tcBorders>
              <w:left w:val="nil"/>
              <w:bottom w:val="single" w:sz="4" w:space="0" w:color="auto"/>
              <w:right w:val="nil"/>
            </w:tcBorders>
            <w:vAlign w:val="bottom"/>
          </w:tcPr>
          <w:p w14:paraId="186B8CF5" w14:textId="39BED806"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r w:rsidRPr="0003590A">
              <w:rPr>
                <w:rFonts w:ascii="Arial" w:hAnsi="Arial" w:cs="Arial"/>
                <w:color w:val="auto"/>
                <w:sz w:val="13"/>
                <w:szCs w:val="13"/>
              </w:rPr>
              <w:t>(785)</w:t>
            </w:r>
          </w:p>
        </w:tc>
        <w:tc>
          <w:tcPr>
            <w:tcW w:w="992" w:type="dxa"/>
            <w:tcBorders>
              <w:left w:val="nil"/>
              <w:bottom w:val="single" w:sz="4" w:space="0" w:color="auto"/>
              <w:right w:val="nil"/>
            </w:tcBorders>
            <w:vAlign w:val="bottom"/>
          </w:tcPr>
          <w:p w14:paraId="710B50F8" w14:textId="69723109" w:rsidR="001D00D8" w:rsidRPr="0003590A" w:rsidRDefault="001D00D8" w:rsidP="00A54C8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r w:rsidRPr="0003590A">
              <w:rPr>
                <w:rFonts w:ascii="Arial" w:hAnsi="Arial" w:cs="Arial"/>
                <w:color w:val="auto"/>
                <w:sz w:val="13"/>
                <w:szCs w:val="13"/>
              </w:rPr>
              <w:t>492</w:t>
            </w:r>
          </w:p>
        </w:tc>
        <w:tc>
          <w:tcPr>
            <w:tcW w:w="1134" w:type="dxa"/>
            <w:tcBorders>
              <w:bottom w:val="single" w:sz="4" w:space="0" w:color="auto"/>
            </w:tcBorders>
          </w:tcPr>
          <w:p w14:paraId="5A2E1C40" w14:textId="5CD01CCE" w:rsidR="001D00D8" w:rsidRPr="0003590A" w:rsidRDefault="001D00D8"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r w:rsidRPr="0003590A">
              <w:rPr>
                <w:rFonts w:ascii="Arial" w:hAnsi="Arial" w:cs="Arial"/>
                <w:color w:val="auto"/>
                <w:sz w:val="13"/>
                <w:szCs w:val="13"/>
              </w:rPr>
              <w:t>222</w:t>
            </w:r>
          </w:p>
        </w:tc>
        <w:tc>
          <w:tcPr>
            <w:tcW w:w="992" w:type="dxa"/>
            <w:tcBorders>
              <w:bottom w:val="single" w:sz="4" w:space="0" w:color="auto"/>
            </w:tcBorders>
          </w:tcPr>
          <w:p w14:paraId="35FE9B4B" w14:textId="36EDF250" w:rsidR="001D00D8" w:rsidRPr="0003590A" w:rsidRDefault="001D00D8"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 w:val="decimal" w:pos="1093"/>
              </w:tabs>
              <w:ind w:left="0" w:right="-23"/>
              <w:contextualSpacing/>
              <w:jc w:val="right"/>
              <w:rPr>
                <w:rFonts w:ascii="Arial" w:hAnsi="Arial" w:cs="Arial"/>
                <w:color w:val="auto"/>
                <w:sz w:val="13"/>
                <w:szCs w:val="13"/>
              </w:rPr>
            </w:pPr>
            <w:r w:rsidRPr="0003590A">
              <w:rPr>
                <w:rFonts w:ascii="Arial" w:hAnsi="Arial" w:cs="Arial"/>
                <w:color w:val="auto"/>
                <w:sz w:val="13"/>
                <w:szCs w:val="13"/>
              </w:rPr>
              <w:t>-</w:t>
            </w:r>
          </w:p>
        </w:tc>
        <w:tc>
          <w:tcPr>
            <w:tcW w:w="851" w:type="dxa"/>
            <w:tcBorders>
              <w:left w:val="nil"/>
              <w:right w:val="nil"/>
            </w:tcBorders>
          </w:tcPr>
          <w:p w14:paraId="03985023" w14:textId="6175BAFB"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r w:rsidRPr="0003590A">
              <w:rPr>
                <w:rFonts w:ascii="Arial" w:hAnsi="Arial" w:cs="Arial"/>
                <w:color w:val="auto"/>
                <w:sz w:val="13"/>
                <w:szCs w:val="13"/>
              </w:rPr>
              <w:t>731</w:t>
            </w:r>
          </w:p>
        </w:tc>
        <w:tc>
          <w:tcPr>
            <w:tcW w:w="850" w:type="dxa"/>
            <w:tcBorders>
              <w:left w:val="nil"/>
              <w:bottom w:val="single" w:sz="4" w:space="0" w:color="auto"/>
              <w:right w:val="nil"/>
            </w:tcBorders>
            <w:vAlign w:val="bottom"/>
          </w:tcPr>
          <w:p w14:paraId="0546F18F" w14:textId="7C9319CE"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953</w:t>
            </w:r>
          </w:p>
        </w:tc>
        <w:tc>
          <w:tcPr>
            <w:tcW w:w="945" w:type="dxa"/>
            <w:tcBorders>
              <w:left w:val="nil"/>
              <w:bottom w:val="single" w:sz="4" w:space="0" w:color="auto"/>
              <w:right w:val="nil"/>
            </w:tcBorders>
            <w:vAlign w:val="bottom"/>
          </w:tcPr>
          <w:p w14:paraId="0DADC030" w14:textId="3251DFE2"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660</w:t>
            </w:r>
          </w:p>
        </w:tc>
      </w:tr>
      <w:tr w:rsidR="001D00D8" w:rsidRPr="0003590A" w14:paraId="1BB2B314" w14:textId="77777777" w:rsidTr="00ED3FF2">
        <w:trPr>
          <w:gridAfter w:val="1"/>
          <w:wAfter w:w="13" w:type="dxa"/>
        </w:trPr>
        <w:tc>
          <w:tcPr>
            <w:tcW w:w="2694" w:type="dxa"/>
            <w:vAlign w:val="bottom"/>
          </w:tcPr>
          <w:p w14:paraId="287C018B" w14:textId="77777777" w:rsidR="001D00D8" w:rsidRPr="0003590A" w:rsidRDefault="001D00D8" w:rsidP="001D00D8">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3"/>
                <w:szCs w:val="13"/>
              </w:rPr>
            </w:pPr>
            <w:r w:rsidRPr="0003590A">
              <w:rPr>
                <w:rFonts w:ascii="Arial" w:hAnsi="Arial" w:cs="Arial"/>
                <w:b/>
                <w:bCs/>
                <w:color w:val="000000"/>
                <w:sz w:val="13"/>
                <w:szCs w:val="13"/>
              </w:rPr>
              <w:t>Total amounts recognised in</w:t>
            </w:r>
          </w:p>
        </w:tc>
        <w:tc>
          <w:tcPr>
            <w:tcW w:w="992" w:type="dxa"/>
            <w:tcBorders>
              <w:top w:val="single" w:sz="4" w:space="0" w:color="auto"/>
            </w:tcBorders>
            <w:vAlign w:val="bottom"/>
          </w:tcPr>
          <w:p w14:paraId="38540BC9"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p>
        </w:tc>
        <w:tc>
          <w:tcPr>
            <w:tcW w:w="992" w:type="dxa"/>
            <w:tcBorders>
              <w:top w:val="single" w:sz="4" w:space="0" w:color="auto"/>
            </w:tcBorders>
            <w:vAlign w:val="bottom"/>
          </w:tcPr>
          <w:p w14:paraId="0B54F324" w14:textId="77777777" w:rsidR="001D00D8" w:rsidRPr="0003590A" w:rsidRDefault="001D00D8" w:rsidP="00A54C8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p>
        </w:tc>
        <w:tc>
          <w:tcPr>
            <w:tcW w:w="1134" w:type="dxa"/>
            <w:tcBorders>
              <w:top w:val="single" w:sz="4" w:space="0" w:color="auto"/>
            </w:tcBorders>
            <w:vAlign w:val="bottom"/>
          </w:tcPr>
          <w:p w14:paraId="55006CBE" w14:textId="77777777" w:rsidR="001D00D8" w:rsidRPr="0003590A" w:rsidRDefault="001D00D8"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cs/>
              </w:rPr>
            </w:pPr>
          </w:p>
        </w:tc>
        <w:tc>
          <w:tcPr>
            <w:tcW w:w="992" w:type="dxa"/>
            <w:tcBorders>
              <w:top w:val="single" w:sz="4" w:space="0" w:color="auto"/>
            </w:tcBorders>
          </w:tcPr>
          <w:p w14:paraId="0C588580"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4"/>
                <w:sz w:val="13"/>
                <w:szCs w:val="13"/>
              </w:rPr>
            </w:pPr>
          </w:p>
        </w:tc>
        <w:tc>
          <w:tcPr>
            <w:tcW w:w="851" w:type="dxa"/>
            <w:tcBorders>
              <w:top w:val="single" w:sz="4" w:space="0" w:color="auto"/>
            </w:tcBorders>
          </w:tcPr>
          <w:p w14:paraId="3B063620"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pacing w:val="-4"/>
                <w:sz w:val="13"/>
                <w:szCs w:val="13"/>
              </w:rPr>
            </w:pPr>
          </w:p>
        </w:tc>
        <w:tc>
          <w:tcPr>
            <w:tcW w:w="850" w:type="dxa"/>
            <w:tcBorders>
              <w:top w:val="single" w:sz="4" w:space="0" w:color="auto"/>
            </w:tcBorders>
          </w:tcPr>
          <w:p w14:paraId="78572D0F"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tc>
        <w:tc>
          <w:tcPr>
            <w:tcW w:w="945" w:type="dxa"/>
            <w:tcBorders>
              <w:top w:val="single" w:sz="4" w:space="0" w:color="auto"/>
            </w:tcBorders>
            <w:vAlign w:val="bottom"/>
          </w:tcPr>
          <w:p w14:paraId="43688492"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lang w:val="en-GB"/>
              </w:rPr>
            </w:pPr>
          </w:p>
        </w:tc>
      </w:tr>
      <w:tr w:rsidR="001D00D8" w:rsidRPr="0003590A" w14:paraId="704BAB91" w14:textId="77777777" w:rsidTr="00ED3FF2">
        <w:trPr>
          <w:gridAfter w:val="1"/>
          <w:wAfter w:w="13" w:type="dxa"/>
        </w:trPr>
        <w:tc>
          <w:tcPr>
            <w:tcW w:w="2694" w:type="dxa"/>
            <w:vAlign w:val="bottom"/>
          </w:tcPr>
          <w:p w14:paraId="318CB82B" w14:textId="77777777" w:rsidR="001D00D8" w:rsidRPr="0003590A" w:rsidRDefault="001D00D8" w:rsidP="001D00D8">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3"/>
                <w:szCs w:val="13"/>
              </w:rPr>
            </w:pPr>
            <w:r w:rsidRPr="0003590A">
              <w:rPr>
                <w:rFonts w:ascii="Arial" w:hAnsi="Arial" w:cs="Arial"/>
                <w:b/>
                <w:bCs/>
                <w:color w:val="000000"/>
                <w:sz w:val="13"/>
                <w:szCs w:val="13"/>
              </w:rPr>
              <w:t xml:space="preserve">   comprehensive income</w:t>
            </w:r>
          </w:p>
        </w:tc>
        <w:tc>
          <w:tcPr>
            <w:tcW w:w="992" w:type="dxa"/>
            <w:tcBorders>
              <w:left w:val="nil"/>
              <w:bottom w:val="single" w:sz="4" w:space="0" w:color="auto"/>
              <w:right w:val="nil"/>
            </w:tcBorders>
            <w:vAlign w:val="bottom"/>
          </w:tcPr>
          <w:p w14:paraId="7E822268" w14:textId="73D1DB2B"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r w:rsidRPr="0003590A">
              <w:rPr>
                <w:rFonts w:ascii="Arial" w:hAnsi="Arial" w:cs="Arial"/>
                <w:color w:val="auto"/>
                <w:sz w:val="13"/>
                <w:szCs w:val="13"/>
                <w:cs/>
              </w:rPr>
              <w:t>(</w:t>
            </w:r>
            <w:r w:rsidRPr="0003590A">
              <w:rPr>
                <w:rFonts w:ascii="Arial" w:hAnsi="Arial" w:cs="Arial"/>
                <w:color w:val="auto"/>
                <w:sz w:val="13"/>
                <w:szCs w:val="13"/>
              </w:rPr>
              <w:t>47,96</w:t>
            </w:r>
            <w:r w:rsidR="00D72CC1" w:rsidRPr="0003590A">
              <w:rPr>
                <w:rFonts w:ascii="Arial" w:hAnsi="Arial" w:cs="Arial"/>
                <w:color w:val="auto"/>
                <w:sz w:val="13"/>
                <w:szCs w:val="13"/>
              </w:rPr>
              <w:t>8</w:t>
            </w:r>
            <w:r w:rsidRPr="0003590A">
              <w:rPr>
                <w:rFonts w:ascii="Arial" w:hAnsi="Arial" w:cs="Arial"/>
                <w:color w:val="auto"/>
                <w:sz w:val="13"/>
                <w:szCs w:val="13"/>
                <w:cs/>
              </w:rPr>
              <w:t>)</w:t>
            </w:r>
          </w:p>
        </w:tc>
        <w:tc>
          <w:tcPr>
            <w:tcW w:w="992" w:type="dxa"/>
            <w:tcBorders>
              <w:left w:val="nil"/>
              <w:bottom w:val="single" w:sz="4" w:space="0" w:color="auto"/>
              <w:right w:val="nil"/>
            </w:tcBorders>
            <w:vAlign w:val="bottom"/>
          </w:tcPr>
          <w:p w14:paraId="616EF959" w14:textId="027B5818" w:rsidR="001D00D8" w:rsidRPr="0003590A" w:rsidRDefault="001D00D8" w:rsidP="00A54C8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r w:rsidRPr="0003590A">
              <w:rPr>
                <w:rFonts w:ascii="Arial" w:hAnsi="Arial" w:cs="Arial"/>
                <w:color w:val="auto"/>
                <w:sz w:val="13"/>
                <w:szCs w:val="13"/>
              </w:rPr>
              <w:t>3,454</w:t>
            </w:r>
          </w:p>
        </w:tc>
        <w:tc>
          <w:tcPr>
            <w:tcW w:w="1134" w:type="dxa"/>
            <w:tcBorders>
              <w:bottom w:val="single" w:sz="4" w:space="0" w:color="auto"/>
            </w:tcBorders>
          </w:tcPr>
          <w:p w14:paraId="7960B80D" w14:textId="50EF4FBC" w:rsidR="001D00D8" w:rsidRPr="0003590A" w:rsidRDefault="001D00D8"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r w:rsidRPr="0003590A">
              <w:rPr>
                <w:rFonts w:ascii="Arial" w:hAnsi="Arial" w:cs="Arial"/>
                <w:color w:val="auto"/>
                <w:sz w:val="13"/>
                <w:szCs w:val="13"/>
              </w:rPr>
              <w:t>7,055</w:t>
            </w:r>
          </w:p>
        </w:tc>
        <w:tc>
          <w:tcPr>
            <w:tcW w:w="992" w:type="dxa"/>
            <w:tcBorders>
              <w:bottom w:val="single" w:sz="4" w:space="0" w:color="auto"/>
            </w:tcBorders>
          </w:tcPr>
          <w:p w14:paraId="0E81BA12" w14:textId="0AD1D543" w:rsidR="001D00D8" w:rsidRPr="0003590A" w:rsidRDefault="00054A85"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z w:val="13"/>
                <w:szCs w:val="13"/>
              </w:rPr>
            </w:pPr>
            <w:r w:rsidRPr="0003590A">
              <w:rPr>
                <w:rFonts w:ascii="Arial" w:hAnsi="Arial" w:cs="Arial"/>
                <w:color w:val="auto"/>
                <w:sz w:val="13"/>
                <w:szCs w:val="13"/>
              </w:rPr>
              <w:t>-</w:t>
            </w:r>
          </w:p>
        </w:tc>
        <w:tc>
          <w:tcPr>
            <w:tcW w:w="851" w:type="dxa"/>
            <w:tcBorders>
              <w:left w:val="nil"/>
              <w:bottom w:val="single" w:sz="4" w:space="0" w:color="auto"/>
              <w:right w:val="nil"/>
            </w:tcBorders>
          </w:tcPr>
          <w:p w14:paraId="21CBF505" w14:textId="07D2AFED"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r w:rsidRPr="0003590A">
              <w:rPr>
                <w:rFonts w:ascii="Arial" w:hAnsi="Arial" w:cs="Arial"/>
                <w:color w:val="auto"/>
                <w:sz w:val="13"/>
                <w:szCs w:val="13"/>
              </w:rPr>
              <w:t>39,286</w:t>
            </w:r>
          </w:p>
        </w:tc>
        <w:tc>
          <w:tcPr>
            <w:tcW w:w="850" w:type="dxa"/>
            <w:tcBorders>
              <w:left w:val="nil"/>
              <w:bottom w:val="single" w:sz="4" w:space="0" w:color="auto"/>
              <w:right w:val="nil"/>
            </w:tcBorders>
            <w:vAlign w:val="bottom"/>
          </w:tcPr>
          <w:p w14:paraId="2883884D" w14:textId="38B3CC4C"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46,341</w:t>
            </w:r>
          </w:p>
        </w:tc>
        <w:tc>
          <w:tcPr>
            <w:tcW w:w="945" w:type="dxa"/>
            <w:tcBorders>
              <w:left w:val="nil"/>
              <w:bottom w:val="single" w:sz="4" w:space="0" w:color="auto"/>
              <w:right w:val="nil"/>
            </w:tcBorders>
            <w:vAlign w:val="bottom"/>
          </w:tcPr>
          <w:p w14:paraId="5910B063" w14:textId="4A426578"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1,82</w:t>
            </w:r>
            <w:r w:rsidR="00F43D33" w:rsidRPr="0003590A">
              <w:rPr>
                <w:rFonts w:ascii="Arial" w:hAnsi="Arial" w:cs="Arial"/>
                <w:color w:val="auto"/>
                <w:sz w:val="13"/>
                <w:szCs w:val="13"/>
              </w:rPr>
              <w:t>7</w:t>
            </w:r>
          </w:p>
        </w:tc>
      </w:tr>
      <w:tr w:rsidR="001D00D8" w:rsidRPr="0003590A" w14:paraId="450BFF0D" w14:textId="77777777" w:rsidTr="00ED3FF2">
        <w:trPr>
          <w:gridAfter w:val="1"/>
          <w:wAfter w:w="13" w:type="dxa"/>
        </w:trPr>
        <w:tc>
          <w:tcPr>
            <w:tcW w:w="2694" w:type="dxa"/>
            <w:vAlign w:val="bottom"/>
          </w:tcPr>
          <w:p w14:paraId="2201BF35" w14:textId="77777777" w:rsidR="001D00D8" w:rsidRPr="0003590A" w:rsidRDefault="001D00D8" w:rsidP="001D00D8">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3"/>
                <w:szCs w:val="13"/>
              </w:rPr>
            </w:pPr>
          </w:p>
        </w:tc>
        <w:tc>
          <w:tcPr>
            <w:tcW w:w="992" w:type="dxa"/>
            <w:tcBorders>
              <w:top w:val="single" w:sz="4" w:space="0" w:color="auto"/>
              <w:left w:val="nil"/>
              <w:right w:val="nil"/>
            </w:tcBorders>
            <w:vAlign w:val="bottom"/>
          </w:tcPr>
          <w:p w14:paraId="38110C87"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p>
        </w:tc>
        <w:tc>
          <w:tcPr>
            <w:tcW w:w="992" w:type="dxa"/>
            <w:tcBorders>
              <w:top w:val="single" w:sz="4" w:space="0" w:color="auto"/>
              <w:left w:val="nil"/>
              <w:right w:val="nil"/>
            </w:tcBorders>
            <w:vAlign w:val="bottom"/>
          </w:tcPr>
          <w:p w14:paraId="011A5A55"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z w:val="13"/>
                <w:szCs w:val="13"/>
              </w:rPr>
            </w:pPr>
          </w:p>
        </w:tc>
        <w:tc>
          <w:tcPr>
            <w:tcW w:w="1134" w:type="dxa"/>
            <w:tcBorders>
              <w:top w:val="single" w:sz="4" w:space="0" w:color="auto"/>
            </w:tcBorders>
          </w:tcPr>
          <w:p w14:paraId="6B0826B3"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p>
        </w:tc>
        <w:tc>
          <w:tcPr>
            <w:tcW w:w="992" w:type="dxa"/>
            <w:tcBorders>
              <w:top w:val="single" w:sz="4" w:space="0" w:color="auto"/>
            </w:tcBorders>
          </w:tcPr>
          <w:p w14:paraId="32C1873B"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pacing w:val="-4"/>
                <w:sz w:val="13"/>
                <w:szCs w:val="13"/>
              </w:rPr>
            </w:pPr>
          </w:p>
        </w:tc>
        <w:tc>
          <w:tcPr>
            <w:tcW w:w="851" w:type="dxa"/>
            <w:tcBorders>
              <w:top w:val="single" w:sz="4" w:space="0" w:color="auto"/>
              <w:left w:val="nil"/>
              <w:right w:val="nil"/>
            </w:tcBorders>
          </w:tcPr>
          <w:p w14:paraId="456DBE85"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pacing w:val="-4"/>
                <w:sz w:val="13"/>
                <w:szCs w:val="13"/>
              </w:rPr>
            </w:pPr>
          </w:p>
        </w:tc>
        <w:tc>
          <w:tcPr>
            <w:tcW w:w="850" w:type="dxa"/>
            <w:tcBorders>
              <w:top w:val="single" w:sz="4" w:space="0" w:color="auto"/>
            </w:tcBorders>
            <w:vAlign w:val="bottom"/>
          </w:tcPr>
          <w:p w14:paraId="1E32D739"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tc>
        <w:tc>
          <w:tcPr>
            <w:tcW w:w="945" w:type="dxa"/>
            <w:tcBorders>
              <w:top w:val="single" w:sz="4" w:space="0" w:color="auto"/>
              <w:left w:val="nil"/>
              <w:right w:val="nil"/>
            </w:tcBorders>
            <w:vAlign w:val="bottom"/>
          </w:tcPr>
          <w:p w14:paraId="1F77768F"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lang w:val="en-GB"/>
              </w:rPr>
            </w:pPr>
          </w:p>
        </w:tc>
      </w:tr>
      <w:tr w:rsidR="001D00D8" w:rsidRPr="0003590A" w14:paraId="58737351" w14:textId="77777777" w:rsidTr="00ED3FF2">
        <w:trPr>
          <w:gridAfter w:val="1"/>
          <w:wAfter w:w="13" w:type="dxa"/>
        </w:trPr>
        <w:tc>
          <w:tcPr>
            <w:tcW w:w="2694" w:type="dxa"/>
            <w:vAlign w:val="bottom"/>
          </w:tcPr>
          <w:p w14:paraId="78446AEA" w14:textId="77777777" w:rsidR="001D00D8" w:rsidRPr="0003590A" w:rsidRDefault="001D00D8" w:rsidP="001D00D8">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3"/>
                <w:szCs w:val="13"/>
              </w:rPr>
            </w:pPr>
            <w:r w:rsidRPr="0003590A">
              <w:rPr>
                <w:rFonts w:ascii="Arial" w:hAnsi="Arial" w:cs="Arial"/>
                <w:b/>
                <w:bCs/>
                <w:color w:val="000000"/>
                <w:sz w:val="13"/>
                <w:szCs w:val="13"/>
              </w:rPr>
              <w:t>Cash flows</w:t>
            </w:r>
          </w:p>
        </w:tc>
        <w:tc>
          <w:tcPr>
            <w:tcW w:w="992" w:type="dxa"/>
            <w:vAlign w:val="bottom"/>
          </w:tcPr>
          <w:p w14:paraId="73C68100"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p>
        </w:tc>
        <w:tc>
          <w:tcPr>
            <w:tcW w:w="992" w:type="dxa"/>
            <w:vAlign w:val="bottom"/>
          </w:tcPr>
          <w:p w14:paraId="214FCFB8"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05"/>
              </w:tabs>
              <w:ind w:left="0"/>
              <w:contextualSpacing/>
              <w:jc w:val="right"/>
              <w:rPr>
                <w:rFonts w:ascii="Arial" w:hAnsi="Arial" w:cs="Arial"/>
                <w:color w:val="auto"/>
                <w:sz w:val="13"/>
                <w:szCs w:val="13"/>
              </w:rPr>
            </w:pPr>
          </w:p>
        </w:tc>
        <w:tc>
          <w:tcPr>
            <w:tcW w:w="1134" w:type="dxa"/>
            <w:vAlign w:val="bottom"/>
          </w:tcPr>
          <w:p w14:paraId="0DE07CEB"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p>
        </w:tc>
        <w:tc>
          <w:tcPr>
            <w:tcW w:w="992" w:type="dxa"/>
          </w:tcPr>
          <w:p w14:paraId="78250A40"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pacing w:val="-4"/>
                <w:sz w:val="13"/>
                <w:szCs w:val="13"/>
              </w:rPr>
            </w:pPr>
          </w:p>
        </w:tc>
        <w:tc>
          <w:tcPr>
            <w:tcW w:w="851" w:type="dxa"/>
          </w:tcPr>
          <w:p w14:paraId="40073302"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pacing w:val="-4"/>
                <w:sz w:val="13"/>
                <w:szCs w:val="13"/>
              </w:rPr>
            </w:pPr>
          </w:p>
        </w:tc>
        <w:tc>
          <w:tcPr>
            <w:tcW w:w="850" w:type="dxa"/>
          </w:tcPr>
          <w:p w14:paraId="6F3CB402"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tc>
        <w:tc>
          <w:tcPr>
            <w:tcW w:w="945" w:type="dxa"/>
            <w:vAlign w:val="bottom"/>
          </w:tcPr>
          <w:p w14:paraId="06D29A3B"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lang w:val="en-GB"/>
              </w:rPr>
            </w:pPr>
          </w:p>
        </w:tc>
      </w:tr>
      <w:tr w:rsidR="001D00D8" w:rsidRPr="0003590A" w14:paraId="668A80E4" w14:textId="77777777" w:rsidTr="00ED3FF2">
        <w:trPr>
          <w:gridAfter w:val="1"/>
          <w:wAfter w:w="13" w:type="dxa"/>
        </w:trPr>
        <w:tc>
          <w:tcPr>
            <w:tcW w:w="2694" w:type="dxa"/>
            <w:vAlign w:val="bottom"/>
          </w:tcPr>
          <w:p w14:paraId="601BD8DE" w14:textId="77777777" w:rsidR="001D00D8" w:rsidRPr="0003590A" w:rsidRDefault="001D00D8" w:rsidP="001D00D8">
            <w:pPr>
              <w:tabs>
                <w:tab w:val="right" w:pos="6840"/>
                <w:tab w:val="left" w:pos="8000"/>
                <w:tab w:val="left" w:pos="8180"/>
                <w:tab w:val="right" w:pos="9180"/>
                <w:tab w:val="right" w:pos="9440"/>
              </w:tabs>
              <w:spacing w:line="240" w:lineRule="exact"/>
              <w:ind w:right="-14"/>
              <w:contextualSpacing/>
              <w:rPr>
                <w:rFonts w:ascii="Arial" w:hAnsi="Arial" w:cs="Arial"/>
                <w:color w:val="000000"/>
                <w:spacing w:val="-4"/>
                <w:sz w:val="13"/>
                <w:szCs w:val="13"/>
              </w:rPr>
            </w:pPr>
            <w:r w:rsidRPr="0003590A">
              <w:rPr>
                <w:rFonts w:ascii="Arial" w:hAnsi="Arial" w:cs="Arial"/>
                <w:color w:val="000000"/>
                <w:spacing w:val="-4"/>
                <w:sz w:val="13"/>
                <w:szCs w:val="13"/>
              </w:rPr>
              <w:t xml:space="preserve">Premiums paid net of directly attributable </w:t>
            </w:r>
          </w:p>
          <w:p w14:paraId="275BB2D0" w14:textId="77777777" w:rsidR="001D00D8" w:rsidRPr="0003590A" w:rsidRDefault="001D00D8" w:rsidP="001D00D8">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3"/>
                <w:szCs w:val="13"/>
              </w:rPr>
            </w:pPr>
            <w:r w:rsidRPr="0003590A">
              <w:rPr>
                <w:rFonts w:ascii="Arial" w:hAnsi="Arial" w:cs="Arial"/>
                <w:color w:val="000000"/>
                <w:spacing w:val="-4"/>
                <w:sz w:val="13"/>
                <w:szCs w:val="13"/>
              </w:rPr>
              <w:t xml:space="preserve">   expenses</w:t>
            </w:r>
          </w:p>
        </w:tc>
        <w:tc>
          <w:tcPr>
            <w:tcW w:w="992" w:type="dxa"/>
            <w:tcBorders>
              <w:left w:val="nil"/>
              <w:right w:val="nil"/>
            </w:tcBorders>
            <w:vAlign w:val="bottom"/>
          </w:tcPr>
          <w:p w14:paraId="03E79A33" w14:textId="130FA319" w:rsidR="001D00D8" w:rsidRPr="0003590A" w:rsidRDefault="001D00D8" w:rsidP="00225E8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r w:rsidRPr="0003590A">
              <w:rPr>
                <w:rFonts w:ascii="Arial" w:hAnsi="Arial" w:cs="Arial"/>
                <w:color w:val="auto"/>
                <w:sz w:val="13"/>
                <w:szCs w:val="13"/>
              </w:rPr>
              <w:t>25,83</w:t>
            </w:r>
            <w:r w:rsidR="00D72CC1" w:rsidRPr="0003590A">
              <w:rPr>
                <w:rFonts w:ascii="Arial" w:hAnsi="Arial" w:cs="Arial"/>
                <w:color w:val="auto"/>
                <w:sz w:val="13"/>
                <w:szCs w:val="13"/>
              </w:rPr>
              <w:t>7</w:t>
            </w:r>
          </w:p>
        </w:tc>
        <w:tc>
          <w:tcPr>
            <w:tcW w:w="992" w:type="dxa"/>
            <w:tcBorders>
              <w:left w:val="nil"/>
              <w:right w:val="nil"/>
            </w:tcBorders>
            <w:vAlign w:val="bottom"/>
          </w:tcPr>
          <w:p w14:paraId="671358B0" w14:textId="3CB30B91" w:rsidR="001D00D8" w:rsidRPr="0003590A" w:rsidRDefault="001D00D8"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 w:val="decimal" w:pos="1093"/>
              </w:tabs>
              <w:ind w:left="0" w:right="-23"/>
              <w:contextualSpacing/>
              <w:jc w:val="right"/>
              <w:rPr>
                <w:rFonts w:ascii="Arial" w:hAnsi="Arial" w:cs="Arial"/>
                <w:color w:val="auto"/>
                <w:sz w:val="13"/>
                <w:szCs w:val="13"/>
              </w:rPr>
            </w:pPr>
            <w:r w:rsidRPr="0003590A">
              <w:rPr>
                <w:rFonts w:ascii="Arial" w:hAnsi="Arial" w:cs="Arial"/>
                <w:color w:val="auto"/>
                <w:sz w:val="13"/>
                <w:szCs w:val="13"/>
              </w:rPr>
              <w:t>-</w:t>
            </w:r>
          </w:p>
        </w:tc>
        <w:tc>
          <w:tcPr>
            <w:tcW w:w="1134" w:type="dxa"/>
          </w:tcPr>
          <w:p w14:paraId="23F9B881"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p>
          <w:p w14:paraId="6C3E40AF" w14:textId="5146CB7F"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r w:rsidRPr="0003590A">
              <w:rPr>
                <w:rFonts w:ascii="Arial" w:hAnsi="Arial" w:cs="Arial"/>
                <w:color w:val="auto"/>
                <w:sz w:val="13"/>
                <w:szCs w:val="13"/>
              </w:rPr>
              <w:t>-</w:t>
            </w:r>
          </w:p>
        </w:tc>
        <w:tc>
          <w:tcPr>
            <w:tcW w:w="992" w:type="dxa"/>
          </w:tcPr>
          <w:p w14:paraId="1F9064D5" w14:textId="77777777" w:rsidR="001D00D8" w:rsidRPr="0003590A" w:rsidRDefault="001D00D8"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 w:val="decimal" w:pos="1093"/>
              </w:tabs>
              <w:ind w:left="0" w:right="-23"/>
              <w:contextualSpacing/>
              <w:jc w:val="right"/>
              <w:rPr>
                <w:rFonts w:ascii="Arial" w:hAnsi="Arial" w:cs="Arial"/>
                <w:color w:val="auto"/>
                <w:sz w:val="13"/>
                <w:szCs w:val="13"/>
              </w:rPr>
            </w:pPr>
          </w:p>
          <w:p w14:paraId="2B44773B" w14:textId="3E27FFE2" w:rsidR="001D00D8" w:rsidRPr="0003590A" w:rsidRDefault="001D00D8"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 w:val="decimal" w:pos="1093"/>
              </w:tabs>
              <w:ind w:left="0" w:right="-23"/>
              <w:contextualSpacing/>
              <w:jc w:val="right"/>
              <w:rPr>
                <w:rFonts w:ascii="Arial" w:hAnsi="Arial" w:cs="Arial"/>
                <w:color w:val="auto"/>
                <w:sz w:val="13"/>
                <w:szCs w:val="13"/>
              </w:rPr>
            </w:pPr>
            <w:r w:rsidRPr="0003590A">
              <w:rPr>
                <w:rFonts w:ascii="Arial" w:hAnsi="Arial" w:cs="Arial"/>
                <w:color w:val="auto"/>
                <w:sz w:val="13"/>
                <w:szCs w:val="13"/>
              </w:rPr>
              <w:t>-</w:t>
            </w:r>
          </w:p>
        </w:tc>
        <w:tc>
          <w:tcPr>
            <w:tcW w:w="851" w:type="dxa"/>
            <w:tcBorders>
              <w:left w:val="nil"/>
              <w:right w:val="nil"/>
            </w:tcBorders>
          </w:tcPr>
          <w:p w14:paraId="1C6D7AAB" w14:textId="77777777" w:rsidR="001D00D8" w:rsidRPr="0003590A" w:rsidRDefault="001D00D8"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 w:val="decimal" w:pos="1093"/>
              </w:tabs>
              <w:ind w:left="0" w:right="-57"/>
              <w:contextualSpacing/>
              <w:jc w:val="right"/>
              <w:rPr>
                <w:rFonts w:ascii="Arial" w:hAnsi="Arial" w:cs="Arial"/>
                <w:color w:val="auto"/>
                <w:sz w:val="13"/>
                <w:szCs w:val="13"/>
              </w:rPr>
            </w:pPr>
          </w:p>
          <w:p w14:paraId="7C9EDD6F" w14:textId="01791028" w:rsidR="001D00D8" w:rsidRPr="0003590A" w:rsidRDefault="001D00D8"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 w:val="decimal" w:pos="1093"/>
              </w:tabs>
              <w:ind w:left="0" w:right="-57"/>
              <w:contextualSpacing/>
              <w:jc w:val="right"/>
              <w:rPr>
                <w:rFonts w:ascii="Arial" w:hAnsi="Arial" w:cs="Arial"/>
                <w:color w:val="auto"/>
                <w:sz w:val="13"/>
                <w:szCs w:val="13"/>
              </w:rPr>
            </w:pPr>
            <w:r w:rsidRPr="0003590A">
              <w:rPr>
                <w:rFonts w:ascii="Arial" w:hAnsi="Arial" w:cs="Arial"/>
                <w:color w:val="auto"/>
                <w:sz w:val="13"/>
                <w:szCs w:val="13"/>
              </w:rPr>
              <w:t>-</w:t>
            </w:r>
          </w:p>
        </w:tc>
        <w:tc>
          <w:tcPr>
            <w:tcW w:w="850" w:type="dxa"/>
            <w:tcBorders>
              <w:left w:val="nil"/>
              <w:right w:val="nil"/>
            </w:tcBorders>
            <w:vAlign w:val="bottom"/>
          </w:tcPr>
          <w:p w14:paraId="75A1E4B5" w14:textId="08473773" w:rsidR="001D00D8" w:rsidRPr="0003590A" w:rsidRDefault="001D00D8" w:rsidP="00E84B0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w:t>
            </w:r>
          </w:p>
        </w:tc>
        <w:tc>
          <w:tcPr>
            <w:tcW w:w="945" w:type="dxa"/>
            <w:tcBorders>
              <w:left w:val="nil"/>
              <w:right w:val="nil"/>
            </w:tcBorders>
            <w:vAlign w:val="bottom"/>
          </w:tcPr>
          <w:p w14:paraId="5ECFD77B" w14:textId="364DC5BF"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25,83</w:t>
            </w:r>
            <w:r w:rsidR="00F43D33" w:rsidRPr="0003590A">
              <w:rPr>
                <w:rFonts w:ascii="Arial" w:hAnsi="Arial" w:cs="Arial"/>
                <w:color w:val="auto"/>
                <w:sz w:val="13"/>
                <w:szCs w:val="13"/>
              </w:rPr>
              <w:t>7</w:t>
            </w:r>
          </w:p>
        </w:tc>
      </w:tr>
      <w:tr w:rsidR="001D00D8" w:rsidRPr="0003590A" w14:paraId="097AA1C4" w14:textId="77777777" w:rsidTr="00ED3FF2">
        <w:trPr>
          <w:gridAfter w:val="1"/>
          <w:wAfter w:w="13" w:type="dxa"/>
        </w:trPr>
        <w:tc>
          <w:tcPr>
            <w:tcW w:w="2694" w:type="dxa"/>
            <w:vAlign w:val="bottom"/>
          </w:tcPr>
          <w:p w14:paraId="6A7FAAA7" w14:textId="77777777" w:rsidR="001D00D8" w:rsidRPr="0003590A" w:rsidRDefault="001D00D8" w:rsidP="001D00D8">
            <w:pPr>
              <w:tabs>
                <w:tab w:val="right" w:pos="6840"/>
                <w:tab w:val="left" w:pos="8000"/>
                <w:tab w:val="left" w:pos="8180"/>
                <w:tab w:val="right" w:pos="9180"/>
                <w:tab w:val="right" w:pos="9440"/>
              </w:tabs>
              <w:spacing w:line="240" w:lineRule="exact"/>
              <w:ind w:right="-14"/>
              <w:contextualSpacing/>
              <w:rPr>
                <w:rFonts w:ascii="Arial" w:hAnsi="Arial" w:cs="Arial"/>
                <w:color w:val="000000"/>
                <w:sz w:val="13"/>
                <w:szCs w:val="13"/>
              </w:rPr>
            </w:pPr>
            <w:r w:rsidRPr="0003590A">
              <w:rPr>
                <w:rFonts w:ascii="Arial" w:hAnsi="Arial" w:cs="Arial"/>
                <w:color w:val="000000"/>
                <w:spacing w:val="-4"/>
                <w:sz w:val="13"/>
                <w:szCs w:val="13"/>
              </w:rPr>
              <w:t>Recoveries from reinsurance</w:t>
            </w:r>
          </w:p>
        </w:tc>
        <w:tc>
          <w:tcPr>
            <w:tcW w:w="992" w:type="dxa"/>
            <w:tcBorders>
              <w:left w:val="nil"/>
              <w:bottom w:val="single" w:sz="4" w:space="0" w:color="auto"/>
              <w:right w:val="nil"/>
            </w:tcBorders>
            <w:vAlign w:val="bottom"/>
          </w:tcPr>
          <w:p w14:paraId="3EC2C43A" w14:textId="02B93401"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r w:rsidRPr="0003590A">
              <w:rPr>
                <w:rFonts w:ascii="Arial" w:hAnsi="Arial" w:cs="Arial"/>
                <w:color w:val="auto"/>
                <w:sz w:val="13"/>
                <w:szCs w:val="13"/>
              </w:rPr>
              <w:t>(17,342)</w:t>
            </w:r>
          </w:p>
        </w:tc>
        <w:tc>
          <w:tcPr>
            <w:tcW w:w="992" w:type="dxa"/>
            <w:tcBorders>
              <w:left w:val="nil"/>
              <w:bottom w:val="single" w:sz="4" w:space="0" w:color="auto"/>
              <w:right w:val="nil"/>
            </w:tcBorders>
            <w:vAlign w:val="bottom"/>
          </w:tcPr>
          <w:p w14:paraId="50EEACB3" w14:textId="160CC735" w:rsidR="001D00D8" w:rsidRPr="0003590A" w:rsidRDefault="001D00D8"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 w:val="decimal" w:pos="1093"/>
              </w:tabs>
              <w:ind w:left="0" w:right="-23"/>
              <w:contextualSpacing/>
              <w:jc w:val="right"/>
              <w:rPr>
                <w:rFonts w:ascii="Arial" w:hAnsi="Arial" w:cs="Arial"/>
                <w:color w:val="auto"/>
                <w:sz w:val="13"/>
                <w:szCs w:val="13"/>
              </w:rPr>
            </w:pPr>
            <w:r w:rsidRPr="0003590A">
              <w:rPr>
                <w:rFonts w:ascii="Arial" w:hAnsi="Arial" w:cs="Arial"/>
                <w:color w:val="auto"/>
                <w:sz w:val="13"/>
                <w:szCs w:val="13"/>
              </w:rPr>
              <w:t>-</w:t>
            </w:r>
          </w:p>
        </w:tc>
        <w:tc>
          <w:tcPr>
            <w:tcW w:w="1134" w:type="dxa"/>
            <w:tcBorders>
              <w:bottom w:val="single" w:sz="4" w:space="0" w:color="auto"/>
            </w:tcBorders>
          </w:tcPr>
          <w:p w14:paraId="6F6441BD" w14:textId="0343029E"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r w:rsidRPr="0003590A">
              <w:rPr>
                <w:rFonts w:ascii="Arial" w:hAnsi="Arial" w:cs="Arial"/>
                <w:color w:val="auto"/>
                <w:sz w:val="13"/>
                <w:szCs w:val="13"/>
              </w:rPr>
              <w:t>-</w:t>
            </w:r>
          </w:p>
        </w:tc>
        <w:tc>
          <w:tcPr>
            <w:tcW w:w="992" w:type="dxa"/>
            <w:tcBorders>
              <w:bottom w:val="single" w:sz="4" w:space="0" w:color="auto"/>
            </w:tcBorders>
          </w:tcPr>
          <w:p w14:paraId="743AF362" w14:textId="3CC82105" w:rsidR="001D00D8" w:rsidRPr="0003590A" w:rsidRDefault="001D00D8"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 w:val="decimal" w:pos="1093"/>
              </w:tabs>
              <w:ind w:left="0" w:right="-23"/>
              <w:contextualSpacing/>
              <w:jc w:val="right"/>
              <w:rPr>
                <w:rFonts w:ascii="Arial" w:hAnsi="Arial" w:cs="Arial"/>
                <w:color w:val="auto"/>
                <w:sz w:val="13"/>
                <w:szCs w:val="13"/>
              </w:rPr>
            </w:pPr>
            <w:r w:rsidRPr="0003590A">
              <w:rPr>
                <w:rFonts w:ascii="Arial" w:hAnsi="Arial" w:cs="Arial"/>
                <w:color w:val="auto"/>
                <w:sz w:val="13"/>
                <w:szCs w:val="13"/>
              </w:rPr>
              <w:t>-</w:t>
            </w:r>
          </w:p>
        </w:tc>
        <w:tc>
          <w:tcPr>
            <w:tcW w:w="851" w:type="dxa"/>
            <w:tcBorders>
              <w:left w:val="nil"/>
              <w:bottom w:val="single" w:sz="4" w:space="0" w:color="auto"/>
              <w:right w:val="nil"/>
            </w:tcBorders>
          </w:tcPr>
          <w:p w14:paraId="1497DD08" w14:textId="64A78A71" w:rsidR="001D00D8" w:rsidRPr="0003590A" w:rsidRDefault="001D00D8"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 w:val="decimal" w:pos="1093"/>
              </w:tabs>
              <w:ind w:left="0" w:right="-57"/>
              <w:contextualSpacing/>
              <w:jc w:val="right"/>
              <w:rPr>
                <w:rFonts w:ascii="Arial" w:hAnsi="Arial" w:cs="Arial"/>
                <w:color w:val="auto"/>
                <w:sz w:val="13"/>
                <w:szCs w:val="13"/>
              </w:rPr>
            </w:pPr>
            <w:r w:rsidRPr="0003590A">
              <w:rPr>
                <w:rFonts w:ascii="Arial" w:hAnsi="Arial" w:cs="Arial"/>
                <w:color w:val="auto"/>
                <w:sz w:val="13"/>
                <w:szCs w:val="13"/>
              </w:rPr>
              <w:t>-</w:t>
            </w:r>
          </w:p>
        </w:tc>
        <w:tc>
          <w:tcPr>
            <w:tcW w:w="850" w:type="dxa"/>
            <w:tcBorders>
              <w:left w:val="nil"/>
              <w:bottom w:val="single" w:sz="4" w:space="0" w:color="auto"/>
              <w:right w:val="nil"/>
            </w:tcBorders>
            <w:vAlign w:val="bottom"/>
          </w:tcPr>
          <w:p w14:paraId="21073B13" w14:textId="0A7708CA" w:rsidR="001D00D8" w:rsidRPr="0003590A" w:rsidRDefault="001D00D8" w:rsidP="00E84B0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w:t>
            </w:r>
          </w:p>
        </w:tc>
        <w:tc>
          <w:tcPr>
            <w:tcW w:w="945" w:type="dxa"/>
            <w:tcBorders>
              <w:left w:val="nil"/>
              <w:bottom w:val="single" w:sz="4" w:space="0" w:color="auto"/>
              <w:right w:val="nil"/>
            </w:tcBorders>
            <w:vAlign w:val="bottom"/>
          </w:tcPr>
          <w:p w14:paraId="2D72001A" w14:textId="1398EAE7" w:rsidR="001D00D8" w:rsidRPr="0003590A" w:rsidRDefault="001D00D8" w:rsidP="000A0D5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40"/>
              <w:contextualSpacing/>
              <w:jc w:val="right"/>
              <w:rPr>
                <w:rFonts w:ascii="Arial" w:hAnsi="Arial" w:cs="Arial"/>
                <w:color w:val="auto"/>
                <w:sz w:val="13"/>
                <w:szCs w:val="13"/>
                <w:lang w:val="en-GB"/>
              </w:rPr>
            </w:pPr>
            <w:r w:rsidRPr="0003590A">
              <w:rPr>
                <w:rFonts w:ascii="Arial" w:hAnsi="Arial" w:cs="Arial"/>
                <w:color w:val="auto"/>
                <w:sz w:val="13"/>
                <w:szCs w:val="13"/>
                <w:lang w:val="en-GB"/>
              </w:rPr>
              <w:t>(17,342)</w:t>
            </w:r>
          </w:p>
        </w:tc>
      </w:tr>
      <w:tr w:rsidR="001D00D8" w:rsidRPr="0003590A" w14:paraId="7A288794" w14:textId="77777777" w:rsidTr="00ED3FF2">
        <w:trPr>
          <w:gridAfter w:val="1"/>
          <w:wAfter w:w="13" w:type="dxa"/>
        </w:trPr>
        <w:tc>
          <w:tcPr>
            <w:tcW w:w="2694" w:type="dxa"/>
            <w:vAlign w:val="bottom"/>
          </w:tcPr>
          <w:p w14:paraId="409C9825" w14:textId="77777777" w:rsidR="001D00D8" w:rsidRPr="0003590A" w:rsidRDefault="001D00D8" w:rsidP="001D00D8">
            <w:pPr>
              <w:tabs>
                <w:tab w:val="right" w:pos="6840"/>
                <w:tab w:val="left" w:pos="8000"/>
                <w:tab w:val="left" w:pos="8180"/>
                <w:tab w:val="right" w:pos="9180"/>
                <w:tab w:val="right" w:pos="9440"/>
              </w:tabs>
              <w:spacing w:line="160" w:lineRule="exact"/>
              <w:ind w:right="-14"/>
              <w:contextualSpacing/>
              <w:rPr>
                <w:rFonts w:ascii="Arial" w:hAnsi="Arial" w:cs="Arial"/>
                <w:color w:val="000000"/>
                <w:sz w:val="13"/>
                <w:szCs w:val="13"/>
              </w:rPr>
            </w:pPr>
          </w:p>
        </w:tc>
        <w:tc>
          <w:tcPr>
            <w:tcW w:w="992" w:type="dxa"/>
            <w:tcBorders>
              <w:top w:val="single" w:sz="4" w:space="0" w:color="auto"/>
            </w:tcBorders>
            <w:vAlign w:val="bottom"/>
          </w:tcPr>
          <w:p w14:paraId="5285A945"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p>
        </w:tc>
        <w:tc>
          <w:tcPr>
            <w:tcW w:w="992" w:type="dxa"/>
            <w:tcBorders>
              <w:top w:val="single" w:sz="4" w:space="0" w:color="auto"/>
            </w:tcBorders>
            <w:vAlign w:val="bottom"/>
          </w:tcPr>
          <w:p w14:paraId="6CBB9022" w14:textId="77777777" w:rsidR="001D00D8" w:rsidRPr="0003590A" w:rsidRDefault="001D00D8"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 w:val="decimal" w:pos="1093"/>
              </w:tabs>
              <w:ind w:left="0" w:right="-23"/>
              <w:contextualSpacing/>
              <w:jc w:val="right"/>
              <w:rPr>
                <w:rFonts w:ascii="Arial" w:hAnsi="Arial" w:cs="Arial"/>
                <w:color w:val="auto"/>
                <w:sz w:val="13"/>
                <w:szCs w:val="13"/>
              </w:rPr>
            </w:pPr>
          </w:p>
        </w:tc>
        <w:tc>
          <w:tcPr>
            <w:tcW w:w="1134" w:type="dxa"/>
            <w:tcBorders>
              <w:top w:val="single" w:sz="4" w:space="0" w:color="auto"/>
            </w:tcBorders>
            <w:vAlign w:val="bottom"/>
          </w:tcPr>
          <w:p w14:paraId="729560E9"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p>
        </w:tc>
        <w:tc>
          <w:tcPr>
            <w:tcW w:w="992" w:type="dxa"/>
            <w:tcBorders>
              <w:top w:val="single" w:sz="4" w:space="0" w:color="auto"/>
            </w:tcBorders>
          </w:tcPr>
          <w:p w14:paraId="67B3AE86" w14:textId="77777777" w:rsidR="001D00D8" w:rsidRPr="0003590A" w:rsidRDefault="001D00D8"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 w:val="decimal" w:pos="1093"/>
              </w:tabs>
              <w:ind w:left="0" w:right="-23"/>
              <w:contextualSpacing/>
              <w:jc w:val="right"/>
              <w:rPr>
                <w:rFonts w:ascii="Arial" w:hAnsi="Arial" w:cs="Arial"/>
                <w:color w:val="auto"/>
                <w:sz w:val="13"/>
                <w:szCs w:val="13"/>
              </w:rPr>
            </w:pPr>
          </w:p>
        </w:tc>
        <w:tc>
          <w:tcPr>
            <w:tcW w:w="851" w:type="dxa"/>
            <w:tcBorders>
              <w:top w:val="single" w:sz="4" w:space="0" w:color="auto"/>
            </w:tcBorders>
          </w:tcPr>
          <w:p w14:paraId="733B2976" w14:textId="77777777" w:rsidR="001D00D8" w:rsidRPr="0003590A" w:rsidRDefault="001D00D8"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 w:val="decimal" w:pos="1093"/>
              </w:tabs>
              <w:ind w:left="0" w:right="-57"/>
              <w:contextualSpacing/>
              <w:jc w:val="right"/>
              <w:rPr>
                <w:rFonts w:ascii="Arial" w:hAnsi="Arial" w:cs="Arial"/>
                <w:color w:val="auto"/>
                <w:sz w:val="13"/>
                <w:szCs w:val="13"/>
              </w:rPr>
            </w:pPr>
          </w:p>
        </w:tc>
        <w:tc>
          <w:tcPr>
            <w:tcW w:w="850" w:type="dxa"/>
            <w:tcBorders>
              <w:top w:val="single" w:sz="4" w:space="0" w:color="auto"/>
            </w:tcBorders>
          </w:tcPr>
          <w:p w14:paraId="3FB28B74" w14:textId="77777777" w:rsidR="001D00D8" w:rsidRPr="0003590A" w:rsidRDefault="001D00D8" w:rsidP="00E84B0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tc>
        <w:tc>
          <w:tcPr>
            <w:tcW w:w="945" w:type="dxa"/>
            <w:tcBorders>
              <w:top w:val="single" w:sz="4" w:space="0" w:color="auto"/>
            </w:tcBorders>
            <w:vAlign w:val="bottom"/>
          </w:tcPr>
          <w:p w14:paraId="3F9CB715"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lang w:val="en-GB"/>
              </w:rPr>
            </w:pPr>
          </w:p>
        </w:tc>
      </w:tr>
      <w:tr w:rsidR="001D00D8" w:rsidRPr="0003590A" w14:paraId="7B26958A" w14:textId="77777777" w:rsidTr="00ED3FF2">
        <w:trPr>
          <w:gridAfter w:val="1"/>
          <w:wAfter w:w="13" w:type="dxa"/>
        </w:trPr>
        <w:tc>
          <w:tcPr>
            <w:tcW w:w="2694" w:type="dxa"/>
            <w:vAlign w:val="bottom"/>
          </w:tcPr>
          <w:p w14:paraId="7FE628A1" w14:textId="77777777" w:rsidR="001D00D8" w:rsidRPr="0003590A" w:rsidRDefault="001D00D8" w:rsidP="001D00D8">
            <w:pPr>
              <w:tabs>
                <w:tab w:val="right" w:pos="6840"/>
                <w:tab w:val="left" w:pos="8000"/>
                <w:tab w:val="left" w:pos="8180"/>
                <w:tab w:val="right" w:pos="9180"/>
                <w:tab w:val="right" w:pos="9440"/>
              </w:tabs>
              <w:spacing w:line="240" w:lineRule="exact"/>
              <w:ind w:right="-14"/>
              <w:contextualSpacing/>
              <w:rPr>
                <w:rFonts w:ascii="Arial" w:hAnsi="Arial" w:cs="Arial"/>
                <w:color w:val="000000"/>
                <w:sz w:val="13"/>
                <w:szCs w:val="13"/>
              </w:rPr>
            </w:pPr>
            <w:r w:rsidRPr="0003590A">
              <w:rPr>
                <w:rFonts w:ascii="Arial" w:hAnsi="Arial" w:cs="Arial"/>
                <w:b/>
                <w:bCs/>
                <w:color w:val="000000"/>
                <w:sz w:val="13"/>
                <w:szCs w:val="13"/>
              </w:rPr>
              <w:t>Total cash flows</w:t>
            </w:r>
          </w:p>
        </w:tc>
        <w:tc>
          <w:tcPr>
            <w:tcW w:w="992" w:type="dxa"/>
            <w:tcBorders>
              <w:left w:val="nil"/>
              <w:bottom w:val="single" w:sz="4" w:space="0" w:color="auto"/>
              <w:right w:val="nil"/>
            </w:tcBorders>
            <w:vAlign w:val="bottom"/>
          </w:tcPr>
          <w:p w14:paraId="3BB1B009" w14:textId="3F852621" w:rsidR="001D00D8" w:rsidRPr="0003590A" w:rsidRDefault="001D00D8" w:rsidP="00225E8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r w:rsidRPr="0003590A">
              <w:rPr>
                <w:rFonts w:ascii="Arial" w:hAnsi="Arial" w:cs="Arial"/>
                <w:color w:val="auto"/>
                <w:sz w:val="13"/>
                <w:szCs w:val="13"/>
              </w:rPr>
              <w:t>8,49</w:t>
            </w:r>
            <w:r w:rsidR="003C0FFB" w:rsidRPr="0003590A">
              <w:rPr>
                <w:rFonts w:ascii="Arial" w:hAnsi="Arial" w:cs="Arial"/>
                <w:color w:val="auto"/>
                <w:sz w:val="13"/>
                <w:szCs w:val="13"/>
              </w:rPr>
              <w:t>5</w:t>
            </w:r>
          </w:p>
        </w:tc>
        <w:tc>
          <w:tcPr>
            <w:tcW w:w="992" w:type="dxa"/>
            <w:tcBorders>
              <w:left w:val="nil"/>
              <w:bottom w:val="single" w:sz="4" w:space="0" w:color="auto"/>
              <w:right w:val="nil"/>
            </w:tcBorders>
            <w:vAlign w:val="bottom"/>
          </w:tcPr>
          <w:p w14:paraId="2ABB1360" w14:textId="6FB0FB5C" w:rsidR="001D00D8" w:rsidRPr="0003590A" w:rsidRDefault="001D00D8"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 w:val="decimal" w:pos="1093"/>
              </w:tabs>
              <w:ind w:left="0" w:right="-23"/>
              <w:contextualSpacing/>
              <w:jc w:val="right"/>
              <w:rPr>
                <w:rFonts w:ascii="Arial" w:hAnsi="Arial" w:cs="Arial"/>
                <w:color w:val="auto"/>
                <w:sz w:val="13"/>
                <w:szCs w:val="13"/>
              </w:rPr>
            </w:pPr>
            <w:r w:rsidRPr="0003590A">
              <w:rPr>
                <w:rFonts w:ascii="Arial" w:hAnsi="Arial" w:cs="Arial"/>
                <w:color w:val="auto"/>
                <w:sz w:val="13"/>
                <w:szCs w:val="13"/>
              </w:rPr>
              <w:t>-</w:t>
            </w:r>
          </w:p>
        </w:tc>
        <w:tc>
          <w:tcPr>
            <w:tcW w:w="1134" w:type="dxa"/>
            <w:tcBorders>
              <w:bottom w:val="single" w:sz="4" w:space="0" w:color="auto"/>
            </w:tcBorders>
          </w:tcPr>
          <w:p w14:paraId="65E31600" w14:textId="73A7E4B1"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r w:rsidRPr="0003590A">
              <w:rPr>
                <w:rFonts w:ascii="Arial" w:hAnsi="Arial" w:cs="Arial"/>
                <w:color w:val="auto"/>
                <w:sz w:val="13"/>
                <w:szCs w:val="13"/>
              </w:rPr>
              <w:t>-</w:t>
            </w:r>
          </w:p>
        </w:tc>
        <w:tc>
          <w:tcPr>
            <w:tcW w:w="992" w:type="dxa"/>
            <w:tcBorders>
              <w:bottom w:val="single" w:sz="4" w:space="0" w:color="auto"/>
            </w:tcBorders>
          </w:tcPr>
          <w:p w14:paraId="53CFECD1" w14:textId="0AFD4647" w:rsidR="001D00D8" w:rsidRPr="0003590A" w:rsidRDefault="001D00D8"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 w:val="decimal" w:pos="1093"/>
              </w:tabs>
              <w:ind w:left="0" w:right="-23"/>
              <w:contextualSpacing/>
              <w:jc w:val="right"/>
              <w:rPr>
                <w:rFonts w:ascii="Arial" w:hAnsi="Arial" w:cs="Arial"/>
                <w:color w:val="auto"/>
                <w:sz w:val="13"/>
                <w:szCs w:val="13"/>
              </w:rPr>
            </w:pPr>
            <w:r w:rsidRPr="0003590A">
              <w:rPr>
                <w:rFonts w:ascii="Arial" w:hAnsi="Arial" w:cs="Arial"/>
                <w:color w:val="auto"/>
                <w:sz w:val="13"/>
                <w:szCs w:val="13"/>
              </w:rPr>
              <w:t>-</w:t>
            </w:r>
          </w:p>
        </w:tc>
        <w:tc>
          <w:tcPr>
            <w:tcW w:w="851" w:type="dxa"/>
            <w:tcBorders>
              <w:left w:val="nil"/>
              <w:bottom w:val="single" w:sz="4" w:space="0" w:color="auto"/>
              <w:right w:val="nil"/>
            </w:tcBorders>
          </w:tcPr>
          <w:p w14:paraId="6ABD0090" w14:textId="317DBB87" w:rsidR="001D00D8" w:rsidRPr="0003590A" w:rsidRDefault="001D00D8"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 w:val="decimal" w:pos="1093"/>
              </w:tabs>
              <w:ind w:left="0" w:right="-57"/>
              <w:contextualSpacing/>
              <w:jc w:val="right"/>
              <w:rPr>
                <w:rFonts w:ascii="Arial" w:hAnsi="Arial" w:cs="Arial"/>
                <w:color w:val="auto"/>
                <w:sz w:val="13"/>
                <w:szCs w:val="13"/>
              </w:rPr>
            </w:pPr>
            <w:r w:rsidRPr="0003590A">
              <w:rPr>
                <w:rFonts w:ascii="Arial" w:hAnsi="Arial" w:cs="Arial"/>
                <w:color w:val="auto"/>
                <w:sz w:val="13"/>
                <w:szCs w:val="13"/>
              </w:rPr>
              <w:t>-</w:t>
            </w:r>
          </w:p>
        </w:tc>
        <w:tc>
          <w:tcPr>
            <w:tcW w:w="850" w:type="dxa"/>
            <w:tcBorders>
              <w:left w:val="nil"/>
              <w:bottom w:val="single" w:sz="4" w:space="0" w:color="auto"/>
              <w:right w:val="nil"/>
            </w:tcBorders>
            <w:vAlign w:val="bottom"/>
          </w:tcPr>
          <w:p w14:paraId="6FCB9111" w14:textId="3F900A8D" w:rsidR="001D00D8" w:rsidRPr="0003590A" w:rsidRDefault="001D00D8" w:rsidP="00E84B0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w:t>
            </w:r>
          </w:p>
        </w:tc>
        <w:tc>
          <w:tcPr>
            <w:tcW w:w="945" w:type="dxa"/>
            <w:tcBorders>
              <w:left w:val="nil"/>
              <w:bottom w:val="single" w:sz="4" w:space="0" w:color="auto"/>
              <w:right w:val="nil"/>
            </w:tcBorders>
            <w:vAlign w:val="bottom"/>
          </w:tcPr>
          <w:p w14:paraId="6F892392" w14:textId="2A385DC3"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8,49</w:t>
            </w:r>
            <w:r w:rsidR="00F43D33" w:rsidRPr="0003590A">
              <w:rPr>
                <w:rFonts w:ascii="Arial" w:hAnsi="Arial" w:cs="Arial"/>
                <w:color w:val="auto"/>
                <w:sz w:val="13"/>
                <w:szCs w:val="13"/>
              </w:rPr>
              <w:t>5</w:t>
            </w:r>
          </w:p>
        </w:tc>
      </w:tr>
      <w:tr w:rsidR="001D00D8" w:rsidRPr="0003590A" w14:paraId="1A094C8F" w14:textId="77777777" w:rsidTr="00ED3FF2">
        <w:trPr>
          <w:gridAfter w:val="1"/>
          <w:wAfter w:w="13" w:type="dxa"/>
        </w:trPr>
        <w:tc>
          <w:tcPr>
            <w:tcW w:w="2694" w:type="dxa"/>
            <w:vAlign w:val="bottom"/>
          </w:tcPr>
          <w:p w14:paraId="1243D8EE" w14:textId="77777777" w:rsidR="001D00D8" w:rsidRPr="0003590A" w:rsidRDefault="001D00D8" w:rsidP="001D00D8">
            <w:pPr>
              <w:tabs>
                <w:tab w:val="right" w:pos="6840"/>
                <w:tab w:val="left" w:pos="8000"/>
                <w:tab w:val="left" w:pos="8180"/>
                <w:tab w:val="right" w:pos="9180"/>
                <w:tab w:val="right" w:pos="9440"/>
              </w:tabs>
              <w:spacing w:line="160" w:lineRule="atLeast"/>
              <w:ind w:right="-14"/>
              <w:contextualSpacing/>
              <w:rPr>
                <w:rFonts w:ascii="Arial" w:hAnsi="Arial" w:cs="Arial"/>
                <w:color w:val="000000"/>
                <w:sz w:val="13"/>
                <w:szCs w:val="13"/>
              </w:rPr>
            </w:pPr>
          </w:p>
        </w:tc>
        <w:tc>
          <w:tcPr>
            <w:tcW w:w="992" w:type="dxa"/>
            <w:tcBorders>
              <w:top w:val="single" w:sz="4" w:space="0" w:color="auto"/>
            </w:tcBorders>
            <w:vAlign w:val="bottom"/>
          </w:tcPr>
          <w:p w14:paraId="4FE5D76F"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p>
        </w:tc>
        <w:tc>
          <w:tcPr>
            <w:tcW w:w="992" w:type="dxa"/>
            <w:tcBorders>
              <w:top w:val="single" w:sz="4" w:space="0" w:color="auto"/>
            </w:tcBorders>
            <w:vAlign w:val="bottom"/>
          </w:tcPr>
          <w:p w14:paraId="3F86A746"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z w:val="13"/>
                <w:szCs w:val="13"/>
              </w:rPr>
            </w:pPr>
          </w:p>
        </w:tc>
        <w:tc>
          <w:tcPr>
            <w:tcW w:w="1134" w:type="dxa"/>
            <w:tcBorders>
              <w:top w:val="single" w:sz="4" w:space="0" w:color="auto"/>
            </w:tcBorders>
            <w:vAlign w:val="bottom"/>
          </w:tcPr>
          <w:p w14:paraId="2BCBFC20"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p>
        </w:tc>
        <w:tc>
          <w:tcPr>
            <w:tcW w:w="992" w:type="dxa"/>
            <w:tcBorders>
              <w:top w:val="single" w:sz="4" w:space="0" w:color="auto"/>
            </w:tcBorders>
          </w:tcPr>
          <w:p w14:paraId="4B942D58" w14:textId="77777777" w:rsidR="001D00D8" w:rsidRPr="0003590A" w:rsidRDefault="001D00D8"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 w:val="decimal" w:pos="1093"/>
              </w:tabs>
              <w:ind w:left="0" w:right="-23"/>
              <w:contextualSpacing/>
              <w:jc w:val="right"/>
              <w:rPr>
                <w:rFonts w:ascii="Arial" w:hAnsi="Arial" w:cs="Arial"/>
                <w:color w:val="auto"/>
                <w:sz w:val="13"/>
                <w:szCs w:val="13"/>
              </w:rPr>
            </w:pPr>
          </w:p>
        </w:tc>
        <w:tc>
          <w:tcPr>
            <w:tcW w:w="851" w:type="dxa"/>
            <w:tcBorders>
              <w:top w:val="single" w:sz="4" w:space="0" w:color="auto"/>
            </w:tcBorders>
          </w:tcPr>
          <w:p w14:paraId="0E9C5B05"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pacing w:val="-4"/>
                <w:sz w:val="13"/>
                <w:szCs w:val="13"/>
              </w:rPr>
            </w:pPr>
          </w:p>
        </w:tc>
        <w:tc>
          <w:tcPr>
            <w:tcW w:w="850" w:type="dxa"/>
            <w:tcBorders>
              <w:top w:val="single" w:sz="4" w:space="0" w:color="auto"/>
            </w:tcBorders>
          </w:tcPr>
          <w:p w14:paraId="1F5C7E53"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tc>
        <w:tc>
          <w:tcPr>
            <w:tcW w:w="945" w:type="dxa"/>
            <w:tcBorders>
              <w:top w:val="single" w:sz="4" w:space="0" w:color="auto"/>
            </w:tcBorders>
            <w:vAlign w:val="bottom"/>
          </w:tcPr>
          <w:p w14:paraId="3A66EFC6"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lang w:val="en-GB"/>
              </w:rPr>
            </w:pPr>
          </w:p>
        </w:tc>
      </w:tr>
      <w:tr w:rsidR="001D00D8" w:rsidRPr="0003590A" w14:paraId="3D9F765B" w14:textId="77777777" w:rsidTr="00ED3FF2">
        <w:trPr>
          <w:gridAfter w:val="1"/>
          <w:wAfter w:w="13" w:type="dxa"/>
        </w:trPr>
        <w:tc>
          <w:tcPr>
            <w:tcW w:w="2694" w:type="dxa"/>
            <w:vAlign w:val="bottom"/>
          </w:tcPr>
          <w:p w14:paraId="71CAC451" w14:textId="77777777" w:rsidR="001D00D8" w:rsidRPr="0003590A" w:rsidRDefault="001D00D8" w:rsidP="001D00D8">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3"/>
                <w:szCs w:val="13"/>
              </w:rPr>
            </w:pPr>
            <w:r w:rsidRPr="0003590A">
              <w:rPr>
                <w:rFonts w:ascii="Arial" w:hAnsi="Arial" w:cs="Arial"/>
                <w:b/>
                <w:bCs/>
                <w:color w:val="000000"/>
                <w:sz w:val="13"/>
                <w:szCs w:val="13"/>
              </w:rPr>
              <w:t>Closing net balance</w:t>
            </w:r>
          </w:p>
        </w:tc>
        <w:tc>
          <w:tcPr>
            <w:tcW w:w="992" w:type="dxa"/>
            <w:tcBorders>
              <w:left w:val="nil"/>
              <w:bottom w:val="single" w:sz="4" w:space="0" w:color="auto"/>
              <w:right w:val="nil"/>
            </w:tcBorders>
            <w:vAlign w:val="bottom"/>
          </w:tcPr>
          <w:p w14:paraId="0ADA4460" w14:textId="21566976"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r w:rsidRPr="0003590A">
              <w:rPr>
                <w:rFonts w:ascii="Arial" w:hAnsi="Arial" w:cs="Arial"/>
                <w:color w:val="auto"/>
                <w:sz w:val="13"/>
                <w:szCs w:val="13"/>
              </w:rPr>
              <w:t>(55,199)</w:t>
            </w:r>
          </w:p>
        </w:tc>
        <w:tc>
          <w:tcPr>
            <w:tcW w:w="992" w:type="dxa"/>
            <w:tcBorders>
              <w:left w:val="nil"/>
              <w:bottom w:val="single" w:sz="4" w:space="0" w:color="auto"/>
              <w:right w:val="nil"/>
            </w:tcBorders>
            <w:vAlign w:val="bottom"/>
          </w:tcPr>
          <w:p w14:paraId="727DCE8B" w14:textId="0B189DAD" w:rsidR="001D00D8" w:rsidRPr="0003590A" w:rsidRDefault="001D00D8" w:rsidP="00F209A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r w:rsidRPr="0003590A">
              <w:rPr>
                <w:rFonts w:ascii="Arial" w:hAnsi="Arial" w:cs="Arial"/>
                <w:color w:val="auto"/>
                <w:sz w:val="13"/>
                <w:szCs w:val="13"/>
              </w:rPr>
              <w:t>9,563</w:t>
            </w:r>
          </w:p>
        </w:tc>
        <w:tc>
          <w:tcPr>
            <w:tcW w:w="1134" w:type="dxa"/>
            <w:tcBorders>
              <w:bottom w:val="single" w:sz="4" w:space="0" w:color="auto"/>
            </w:tcBorders>
          </w:tcPr>
          <w:p w14:paraId="5F69A920" w14:textId="4A65A61A" w:rsidR="001D00D8" w:rsidRPr="0003590A" w:rsidRDefault="001D00D8"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r w:rsidRPr="0003590A">
              <w:rPr>
                <w:rFonts w:ascii="Arial" w:hAnsi="Arial" w:cs="Arial"/>
                <w:color w:val="auto"/>
                <w:sz w:val="13"/>
                <w:szCs w:val="13"/>
              </w:rPr>
              <w:t>14,054</w:t>
            </w:r>
          </w:p>
        </w:tc>
        <w:tc>
          <w:tcPr>
            <w:tcW w:w="992" w:type="dxa"/>
            <w:tcBorders>
              <w:bottom w:val="single" w:sz="4" w:space="0" w:color="auto"/>
            </w:tcBorders>
          </w:tcPr>
          <w:p w14:paraId="738A0990" w14:textId="38A20C63" w:rsidR="001D00D8" w:rsidRPr="0003590A" w:rsidRDefault="001D00D8"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 w:val="decimal" w:pos="1093"/>
              </w:tabs>
              <w:ind w:left="0" w:right="-23"/>
              <w:contextualSpacing/>
              <w:jc w:val="right"/>
              <w:rPr>
                <w:rFonts w:ascii="Arial" w:hAnsi="Arial" w:cs="Arial"/>
                <w:color w:val="auto"/>
                <w:sz w:val="13"/>
                <w:szCs w:val="13"/>
              </w:rPr>
            </w:pPr>
            <w:r w:rsidRPr="0003590A">
              <w:rPr>
                <w:rFonts w:ascii="Arial" w:hAnsi="Arial" w:cs="Arial"/>
                <w:color w:val="auto"/>
                <w:sz w:val="13"/>
                <w:szCs w:val="13"/>
              </w:rPr>
              <w:t>-</w:t>
            </w:r>
          </w:p>
        </w:tc>
        <w:tc>
          <w:tcPr>
            <w:tcW w:w="851" w:type="dxa"/>
            <w:tcBorders>
              <w:left w:val="nil"/>
              <w:bottom w:val="single" w:sz="4" w:space="0" w:color="auto"/>
              <w:right w:val="nil"/>
            </w:tcBorders>
          </w:tcPr>
          <w:p w14:paraId="119DCA75" w14:textId="3BC1FCBE"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r w:rsidRPr="0003590A">
              <w:rPr>
                <w:rFonts w:ascii="Arial" w:hAnsi="Arial" w:cs="Arial"/>
                <w:color w:val="auto"/>
                <w:sz w:val="13"/>
                <w:szCs w:val="13"/>
              </w:rPr>
              <w:t>39,286</w:t>
            </w:r>
          </w:p>
        </w:tc>
        <w:tc>
          <w:tcPr>
            <w:tcW w:w="850" w:type="dxa"/>
            <w:tcBorders>
              <w:left w:val="nil"/>
              <w:bottom w:val="single" w:sz="4" w:space="0" w:color="auto"/>
              <w:right w:val="nil"/>
            </w:tcBorders>
            <w:vAlign w:val="bottom"/>
          </w:tcPr>
          <w:p w14:paraId="6D6CA8C4" w14:textId="1C09E981"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53,340</w:t>
            </w:r>
          </w:p>
        </w:tc>
        <w:tc>
          <w:tcPr>
            <w:tcW w:w="945" w:type="dxa"/>
            <w:tcBorders>
              <w:left w:val="nil"/>
              <w:bottom w:val="single" w:sz="4" w:space="0" w:color="auto"/>
              <w:right w:val="nil"/>
            </w:tcBorders>
            <w:vAlign w:val="bottom"/>
          </w:tcPr>
          <w:p w14:paraId="7C93653B" w14:textId="434FC398"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7,704</w:t>
            </w:r>
          </w:p>
        </w:tc>
      </w:tr>
      <w:tr w:rsidR="001D00D8" w:rsidRPr="0003590A" w14:paraId="10902658" w14:textId="77777777" w:rsidTr="00ED3FF2">
        <w:trPr>
          <w:gridAfter w:val="1"/>
          <w:wAfter w:w="13" w:type="dxa"/>
          <w:trHeight w:val="125"/>
        </w:trPr>
        <w:tc>
          <w:tcPr>
            <w:tcW w:w="2694" w:type="dxa"/>
            <w:vAlign w:val="bottom"/>
          </w:tcPr>
          <w:p w14:paraId="298C4685" w14:textId="77777777" w:rsidR="001D00D8" w:rsidRPr="0003590A" w:rsidRDefault="001D00D8" w:rsidP="001D00D8">
            <w:pPr>
              <w:tabs>
                <w:tab w:val="right" w:pos="6840"/>
                <w:tab w:val="left" w:pos="8000"/>
                <w:tab w:val="left" w:pos="8180"/>
                <w:tab w:val="right" w:pos="9180"/>
                <w:tab w:val="right" w:pos="9440"/>
              </w:tabs>
              <w:spacing w:line="160" w:lineRule="atLeast"/>
              <w:ind w:right="-14"/>
              <w:contextualSpacing/>
              <w:rPr>
                <w:rFonts w:ascii="Arial" w:hAnsi="Arial" w:cs="Arial"/>
                <w:color w:val="000000"/>
                <w:sz w:val="13"/>
                <w:szCs w:val="13"/>
              </w:rPr>
            </w:pPr>
          </w:p>
        </w:tc>
        <w:tc>
          <w:tcPr>
            <w:tcW w:w="992" w:type="dxa"/>
            <w:vAlign w:val="bottom"/>
          </w:tcPr>
          <w:p w14:paraId="057A1E68"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p>
        </w:tc>
        <w:tc>
          <w:tcPr>
            <w:tcW w:w="992" w:type="dxa"/>
            <w:vAlign w:val="bottom"/>
          </w:tcPr>
          <w:p w14:paraId="38ED3733" w14:textId="77777777" w:rsidR="001D00D8" w:rsidRPr="0003590A" w:rsidRDefault="001D00D8" w:rsidP="00F209A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p>
        </w:tc>
        <w:tc>
          <w:tcPr>
            <w:tcW w:w="1134" w:type="dxa"/>
            <w:vAlign w:val="bottom"/>
          </w:tcPr>
          <w:p w14:paraId="7F6B7AF0" w14:textId="77777777" w:rsidR="001D00D8" w:rsidRPr="0003590A" w:rsidRDefault="001D00D8"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p>
        </w:tc>
        <w:tc>
          <w:tcPr>
            <w:tcW w:w="992" w:type="dxa"/>
          </w:tcPr>
          <w:p w14:paraId="59583A1A" w14:textId="77777777" w:rsidR="001D00D8" w:rsidRPr="0003590A" w:rsidRDefault="001D00D8"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 w:val="decimal" w:pos="1093"/>
              </w:tabs>
              <w:ind w:left="0" w:right="-23"/>
              <w:contextualSpacing/>
              <w:jc w:val="right"/>
              <w:rPr>
                <w:rFonts w:ascii="Arial" w:hAnsi="Arial" w:cs="Arial"/>
                <w:color w:val="auto"/>
                <w:sz w:val="13"/>
                <w:szCs w:val="13"/>
              </w:rPr>
            </w:pPr>
          </w:p>
        </w:tc>
        <w:tc>
          <w:tcPr>
            <w:tcW w:w="851" w:type="dxa"/>
          </w:tcPr>
          <w:p w14:paraId="28B9ED76"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pacing w:val="-4"/>
                <w:sz w:val="13"/>
                <w:szCs w:val="13"/>
              </w:rPr>
            </w:pPr>
          </w:p>
        </w:tc>
        <w:tc>
          <w:tcPr>
            <w:tcW w:w="850" w:type="dxa"/>
          </w:tcPr>
          <w:p w14:paraId="7FD77E90"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tc>
        <w:tc>
          <w:tcPr>
            <w:tcW w:w="945" w:type="dxa"/>
            <w:vAlign w:val="bottom"/>
          </w:tcPr>
          <w:p w14:paraId="091F4B15"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lang w:val="en-GB"/>
              </w:rPr>
            </w:pPr>
          </w:p>
        </w:tc>
      </w:tr>
      <w:tr w:rsidR="001D00D8" w:rsidRPr="0003590A" w14:paraId="7E9B4E13" w14:textId="77777777" w:rsidTr="00ED3FF2">
        <w:trPr>
          <w:gridAfter w:val="1"/>
          <w:wAfter w:w="13" w:type="dxa"/>
        </w:trPr>
        <w:tc>
          <w:tcPr>
            <w:tcW w:w="2694" w:type="dxa"/>
            <w:vAlign w:val="bottom"/>
          </w:tcPr>
          <w:p w14:paraId="051BBCEA" w14:textId="77777777" w:rsidR="001D00D8" w:rsidRPr="0003590A" w:rsidRDefault="001D00D8" w:rsidP="001D00D8">
            <w:pPr>
              <w:tabs>
                <w:tab w:val="right" w:pos="6840"/>
                <w:tab w:val="left" w:pos="8000"/>
                <w:tab w:val="left" w:pos="8180"/>
                <w:tab w:val="right" w:pos="9180"/>
                <w:tab w:val="right" w:pos="9440"/>
              </w:tabs>
              <w:spacing w:line="240" w:lineRule="exact"/>
              <w:ind w:right="-14"/>
              <w:contextualSpacing/>
              <w:rPr>
                <w:rFonts w:ascii="Arial" w:hAnsi="Arial" w:cs="Arial"/>
                <w:b/>
                <w:bCs/>
                <w:color w:val="000000"/>
                <w:sz w:val="13"/>
                <w:szCs w:val="13"/>
              </w:rPr>
            </w:pPr>
            <w:r w:rsidRPr="0003590A">
              <w:rPr>
                <w:rFonts w:ascii="Arial" w:hAnsi="Arial" w:cs="Arial"/>
                <w:color w:val="000000"/>
                <w:spacing w:val="-4"/>
                <w:sz w:val="13"/>
                <w:szCs w:val="13"/>
              </w:rPr>
              <w:t>Closing reinsurance contract assets</w:t>
            </w:r>
          </w:p>
        </w:tc>
        <w:tc>
          <w:tcPr>
            <w:tcW w:w="992" w:type="dxa"/>
            <w:tcBorders>
              <w:left w:val="nil"/>
              <w:right w:val="nil"/>
            </w:tcBorders>
            <w:vAlign w:val="bottom"/>
          </w:tcPr>
          <w:p w14:paraId="142B004D" w14:textId="3F737803"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r w:rsidRPr="0003590A">
              <w:rPr>
                <w:rFonts w:ascii="Arial" w:hAnsi="Arial" w:cs="Arial"/>
                <w:color w:val="auto"/>
                <w:sz w:val="13"/>
                <w:szCs w:val="13"/>
              </w:rPr>
              <w:t>(39,377)</w:t>
            </w:r>
          </w:p>
        </w:tc>
        <w:tc>
          <w:tcPr>
            <w:tcW w:w="992" w:type="dxa"/>
            <w:tcBorders>
              <w:left w:val="nil"/>
              <w:right w:val="nil"/>
            </w:tcBorders>
            <w:vAlign w:val="bottom"/>
          </w:tcPr>
          <w:p w14:paraId="50B752A7" w14:textId="4BCFE5FA" w:rsidR="001D00D8" w:rsidRPr="0003590A" w:rsidRDefault="001D00D8" w:rsidP="00F209A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r w:rsidRPr="0003590A">
              <w:rPr>
                <w:rFonts w:ascii="Arial" w:hAnsi="Arial" w:cs="Arial"/>
                <w:color w:val="auto"/>
                <w:sz w:val="13"/>
                <w:szCs w:val="13"/>
              </w:rPr>
              <w:t>9,703</w:t>
            </w:r>
          </w:p>
        </w:tc>
        <w:tc>
          <w:tcPr>
            <w:tcW w:w="1134" w:type="dxa"/>
          </w:tcPr>
          <w:p w14:paraId="23EAB1DA" w14:textId="01B68E54" w:rsidR="001D00D8" w:rsidRPr="0003590A" w:rsidRDefault="001D00D8"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r w:rsidRPr="0003590A">
              <w:rPr>
                <w:rFonts w:ascii="Arial" w:hAnsi="Arial" w:cs="Arial"/>
                <w:color w:val="auto"/>
                <w:sz w:val="13"/>
                <w:szCs w:val="13"/>
              </w:rPr>
              <w:t>14,054</w:t>
            </w:r>
          </w:p>
        </w:tc>
        <w:tc>
          <w:tcPr>
            <w:tcW w:w="992" w:type="dxa"/>
          </w:tcPr>
          <w:p w14:paraId="7DB5C239" w14:textId="537ECC36" w:rsidR="001D00D8" w:rsidRPr="0003590A" w:rsidRDefault="001D00D8"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 w:val="decimal" w:pos="1093"/>
              </w:tabs>
              <w:ind w:left="0" w:right="-23"/>
              <w:contextualSpacing/>
              <w:jc w:val="right"/>
              <w:rPr>
                <w:rFonts w:ascii="Arial" w:hAnsi="Arial" w:cs="Arial"/>
                <w:color w:val="auto"/>
                <w:sz w:val="13"/>
                <w:szCs w:val="13"/>
              </w:rPr>
            </w:pPr>
            <w:r w:rsidRPr="0003590A">
              <w:rPr>
                <w:rFonts w:ascii="Arial" w:hAnsi="Arial" w:cs="Arial"/>
                <w:color w:val="auto"/>
                <w:sz w:val="13"/>
                <w:szCs w:val="13"/>
              </w:rPr>
              <w:t>-</w:t>
            </w:r>
          </w:p>
        </w:tc>
        <w:tc>
          <w:tcPr>
            <w:tcW w:w="851" w:type="dxa"/>
            <w:tcBorders>
              <w:left w:val="nil"/>
              <w:right w:val="nil"/>
            </w:tcBorders>
          </w:tcPr>
          <w:p w14:paraId="40E8F03B" w14:textId="426D071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r w:rsidRPr="0003590A">
              <w:rPr>
                <w:rFonts w:ascii="Arial" w:hAnsi="Arial" w:cs="Arial"/>
                <w:color w:val="auto"/>
                <w:sz w:val="13"/>
                <w:szCs w:val="13"/>
              </w:rPr>
              <w:t>40,251</w:t>
            </w:r>
          </w:p>
        </w:tc>
        <w:tc>
          <w:tcPr>
            <w:tcW w:w="850" w:type="dxa"/>
            <w:tcBorders>
              <w:left w:val="nil"/>
              <w:right w:val="nil"/>
            </w:tcBorders>
            <w:vAlign w:val="bottom"/>
          </w:tcPr>
          <w:p w14:paraId="4354D416" w14:textId="6BB5D52B"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54,305</w:t>
            </w:r>
          </w:p>
        </w:tc>
        <w:tc>
          <w:tcPr>
            <w:tcW w:w="945" w:type="dxa"/>
            <w:tcBorders>
              <w:left w:val="nil"/>
              <w:right w:val="nil"/>
            </w:tcBorders>
            <w:vAlign w:val="bottom"/>
          </w:tcPr>
          <w:p w14:paraId="285922DD" w14:textId="39BFCE54"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24,631</w:t>
            </w:r>
          </w:p>
        </w:tc>
      </w:tr>
      <w:tr w:rsidR="001D00D8" w:rsidRPr="0003590A" w14:paraId="67C10C5E" w14:textId="77777777" w:rsidTr="00ED3FF2">
        <w:trPr>
          <w:gridAfter w:val="1"/>
          <w:wAfter w:w="13" w:type="dxa"/>
        </w:trPr>
        <w:tc>
          <w:tcPr>
            <w:tcW w:w="2694" w:type="dxa"/>
            <w:vAlign w:val="bottom"/>
          </w:tcPr>
          <w:p w14:paraId="270F2E48" w14:textId="77777777" w:rsidR="001D00D8" w:rsidRPr="0003590A" w:rsidRDefault="001D00D8" w:rsidP="001D00D8">
            <w:pPr>
              <w:tabs>
                <w:tab w:val="right" w:pos="6840"/>
                <w:tab w:val="left" w:pos="8000"/>
                <w:tab w:val="left" w:pos="8180"/>
                <w:tab w:val="right" w:pos="9180"/>
                <w:tab w:val="right" w:pos="9440"/>
              </w:tabs>
              <w:spacing w:line="240" w:lineRule="exact"/>
              <w:ind w:right="-14"/>
              <w:contextualSpacing/>
              <w:rPr>
                <w:rFonts w:ascii="Arial" w:hAnsi="Arial" w:cs="Arial"/>
                <w:color w:val="000000"/>
                <w:sz w:val="13"/>
                <w:szCs w:val="13"/>
              </w:rPr>
            </w:pPr>
            <w:r w:rsidRPr="0003590A">
              <w:rPr>
                <w:rFonts w:ascii="Arial" w:hAnsi="Arial" w:cs="Arial"/>
                <w:color w:val="000000"/>
                <w:spacing w:val="-4"/>
                <w:sz w:val="13"/>
                <w:szCs w:val="13"/>
              </w:rPr>
              <w:t>Closing reinsurance contract liabilities</w:t>
            </w:r>
          </w:p>
        </w:tc>
        <w:tc>
          <w:tcPr>
            <w:tcW w:w="992" w:type="dxa"/>
            <w:tcBorders>
              <w:left w:val="nil"/>
              <w:bottom w:val="single" w:sz="4" w:space="0" w:color="auto"/>
              <w:right w:val="nil"/>
            </w:tcBorders>
            <w:vAlign w:val="bottom"/>
          </w:tcPr>
          <w:p w14:paraId="0C6F51E8" w14:textId="0E5B4229"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r w:rsidRPr="0003590A">
              <w:rPr>
                <w:rFonts w:ascii="Arial" w:hAnsi="Arial" w:cs="Arial"/>
                <w:color w:val="auto"/>
                <w:sz w:val="13"/>
                <w:szCs w:val="13"/>
              </w:rPr>
              <w:t>(15,822)</w:t>
            </w:r>
          </w:p>
        </w:tc>
        <w:tc>
          <w:tcPr>
            <w:tcW w:w="992" w:type="dxa"/>
            <w:tcBorders>
              <w:left w:val="nil"/>
              <w:bottom w:val="single" w:sz="4" w:space="0" w:color="auto"/>
              <w:right w:val="nil"/>
            </w:tcBorders>
            <w:vAlign w:val="bottom"/>
          </w:tcPr>
          <w:p w14:paraId="25A5EB47" w14:textId="5E05E9F9" w:rsidR="001D00D8" w:rsidRPr="0003590A" w:rsidRDefault="001D00D8" w:rsidP="00F209A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r w:rsidRPr="0003590A">
              <w:rPr>
                <w:rFonts w:ascii="Arial" w:hAnsi="Arial" w:cs="Arial"/>
                <w:color w:val="auto"/>
                <w:sz w:val="13"/>
                <w:szCs w:val="13"/>
              </w:rPr>
              <w:t>(140)</w:t>
            </w:r>
          </w:p>
        </w:tc>
        <w:tc>
          <w:tcPr>
            <w:tcW w:w="1134" w:type="dxa"/>
            <w:tcBorders>
              <w:bottom w:val="single" w:sz="4" w:space="0" w:color="auto"/>
            </w:tcBorders>
          </w:tcPr>
          <w:p w14:paraId="693FCCE5" w14:textId="23EDCF73" w:rsidR="001D00D8" w:rsidRPr="0003590A" w:rsidRDefault="001D00D8" w:rsidP="00A54C8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r w:rsidRPr="0003590A">
              <w:rPr>
                <w:rFonts w:ascii="Arial" w:hAnsi="Arial" w:cs="Arial"/>
                <w:color w:val="auto"/>
                <w:sz w:val="13"/>
                <w:szCs w:val="13"/>
              </w:rPr>
              <w:t>-</w:t>
            </w:r>
          </w:p>
        </w:tc>
        <w:tc>
          <w:tcPr>
            <w:tcW w:w="992" w:type="dxa"/>
            <w:tcBorders>
              <w:bottom w:val="single" w:sz="4" w:space="0" w:color="auto"/>
            </w:tcBorders>
          </w:tcPr>
          <w:p w14:paraId="4FA45FAE" w14:textId="753C2805" w:rsidR="001D00D8" w:rsidRPr="0003590A" w:rsidRDefault="001D00D8"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 w:val="decimal" w:pos="1093"/>
              </w:tabs>
              <w:ind w:left="0" w:right="-23"/>
              <w:contextualSpacing/>
              <w:jc w:val="right"/>
              <w:rPr>
                <w:rFonts w:ascii="Arial" w:hAnsi="Arial" w:cs="Arial"/>
                <w:color w:val="auto"/>
                <w:sz w:val="13"/>
                <w:szCs w:val="13"/>
              </w:rPr>
            </w:pPr>
            <w:r w:rsidRPr="0003590A">
              <w:rPr>
                <w:rFonts w:ascii="Arial" w:hAnsi="Arial" w:cs="Arial"/>
                <w:color w:val="auto"/>
                <w:sz w:val="13"/>
                <w:szCs w:val="13"/>
              </w:rPr>
              <w:t>-</w:t>
            </w:r>
          </w:p>
        </w:tc>
        <w:tc>
          <w:tcPr>
            <w:tcW w:w="851" w:type="dxa"/>
            <w:tcBorders>
              <w:left w:val="nil"/>
              <w:bottom w:val="single" w:sz="4" w:space="0" w:color="auto"/>
              <w:right w:val="nil"/>
            </w:tcBorders>
          </w:tcPr>
          <w:p w14:paraId="6FF78507" w14:textId="1FD83F54" w:rsidR="001D00D8" w:rsidRPr="0003590A" w:rsidRDefault="001D00D8" w:rsidP="006449B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96"/>
              <w:contextualSpacing/>
              <w:jc w:val="right"/>
              <w:rPr>
                <w:rFonts w:ascii="Arial" w:hAnsi="Arial" w:cs="Arial"/>
                <w:color w:val="auto"/>
                <w:spacing w:val="-4"/>
                <w:sz w:val="13"/>
                <w:szCs w:val="13"/>
              </w:rPr>
            </w:pPr>
            <w:r w:rsidRPr="0003590A">
              <w:rPr>
                <w:rFonts w:ascii="Arial" w:hAnsi="Arial" w:cs="Arial"/>
                <w:color w:val="auto"/>
                <w:spacing w:val="-4"/>
                <w:sz w:val="13"/>
                <w:szCs w:val="13"/>
              </w:rPr>
              <w:t>(</w:t>
            </w:r>
            <w:r w:rsidRPr="0003590A">
              <w:rPr>
                <w:rFonts w:ascii="Arial" w:hAnsi="Arial" w:cs="Arial"/>
                <w:color w:val="auto"/>
                <w:sz w:val="13"/>
                <w:szCs w:val="13"/>
              </w:rPr>
              <w:t>965</w:t>
            </w:r>
            <w:r w:rsidRPr="0003590A">
              <w:rPr>
                <w:rFonts w:ascii="Arial" w:hAnsi="Arial" w:cs="Arial"/>
                <w:color w:val="auto"/>
                <w:spacing w:val="-4"/>
                <w:sz w:val="13"/>
                <w:szCs w:val="13"/>
              </w:rPr>
              <w:t>)</w:t>
            </w:r>
          </w:p>
        </w:tc>
        <w:tc>
          <w:tcPr>
            <w:tcW w:w="850" w:type="dxa"/>
            <w:tcBorders>
              <w:left w:val="nil"/>
              <w:bottom w:val="single" w:sz="4" w:space="0" w:color="auto"/>
              <w:right w:val="nil"/>
            </w:tcBorders>
            <w:vAlign w:val="bottom"/>
          </w:tcPr>
          <w:p w14:paraId="05B75030" w14:textId="46024891" w:rsidR="001D00D8" w:rsidRPr="0003590A" w:rsidRDefault="001D00D8" w:rsidP="000A0D5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40"/>
              <w:contextualSpacing/>
              <w:jc w:val="right"/>
              <w:rPr>
                <w:rFonts w:ascii="Arial" w:hAnsi="Arial" w:cs="Arial"/>
                <w:color w:val="auto"/>
                <w:sz w:val="13"/>
                <w:szCs w:val="13"/>
              </w:rPr>
            </w:pPr>
            <w:r w:rsidRPr="0003590A">
              <w:rPr>
                <w:rFonts w:ascii="Arial" w:hAnsi="Arial" w:cs="Arial"/>
                <w:color w:val="auto"/>
                <w:sz w:val="13"/>
                <w:szCs w:val="13"/>
              </w:rPr>
              <w:t>(965)</w:t>
            </w:r>
          </w:p>
        </w:tc>
        <w:tc>
          <w:tcPr>
            <w:tcW w:w="945" w:type="dxa"/>
            <w:tcBorders>
              <w:left w:val="nil"/>
              <w:bottom w:val="single" w:sz="4" w:space="0" w:color="auto"/>
              <w:right w:val="nil"/>
            </w:tcBorders>
            <w:vAlign w:val="bottom"/>
          </w:tcPr>
          <w:p w14:paraId="648BF19D" w14:textId="60A6AE5A" w:rsidR="001D00D8" w:rsidRPr="0003590A" w:rsidRDefault="001D00D8" w:rsidP="000A0D5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40"/>
              <w:contextualSpacing/>
              <w:jc w:val="right"/>
              <w:rPr>
                <w:rFonts w:ascii="Arial" w:hAnsi="Arial" w:cs="Arial"/>
                <w:color w:val="auto"/>
                <w:sz w:val="13"/>
                <w:szCs w:val="13"/>
                <w:lang w:val="en-GB"/>
              </w:rPr>
            </w:pPr>
            <w:r w:rsidRPr="0003590A">
              <w:rPr>
                <w:rFonts w:ascii="Arial" w:hAnsi="Arial" w:cs="Arial"/>
                <w:color w:val="auto"/>
                <w:sz w:val="13"/>
                <w:szCs w:val="13"/>
                <w:lang w:val="en-GB"/>
              </w:rPr>
              <w:t>(16,</w:t>
            </w:r>
            <w:r w:rsidRPr="0003590A">
              <w:rPr>
                <w:rFonts w:ascii="Arial" w:hAnsi="Arial" w:cs="Arial"/>
                <w:color w:val="auto"/>
                <w:sz w:val="13"/>
                <w:szCs w:val="13"/>
              </w:rPr>
              <w:t>927</w:t>
            </w:r>
            <w:r w:rsidRPr="0003590A">
              <w:rPr>
                <w:rFonts w:ascii="Arial" w:hAnsi="Arial" w:cs="Arial"/>
                <w:color w:val="auto"/>
                <w:sz w:val="13"/>
                <w:szCs w:val="13"/>
                <w:lang w:val="en-GB"/>
              </w:rPr>
              <w:t>)</w:t>
            </w:r>
          </w:p>
        </w:tc>
      </w:tr>
      <w:tr w:rsidR="001D00D8" w:rsidRPr="0003590A" w14:paraId="67A1908A" w14:textId="77777777" w:rsidTr="00ED3FF2">
        <w:trPr>
          <w:gridAfter w:val="1"/>
          <w:wAfter w:w="13" w:type="dxa"/>
        </w:trPr>
        <w:tc>
          <w:tcPr>
            <w:tcW w:w="2694" w:type="dxa"/>
            <w:vAlign w:val="bottom"/>
          </w:tcPr>
          <w:p w14:paraId="74046769" w14:textId="77777777" w:rsidR="001D00D8" w:rsidRPr="0003590A" w:rsidRDefault="001D00D8" w:rsidP="001D00D8">
            <w:pPr>
              <w:tabs>
                <w:tab w:val="right" w:pos="6840"/>
                <w:tab w:val="left" w:pos="8000"/>
                <w:tab w:val="left" w:pos="8180"/>
                <w:tab w:val="right" w:pos="9180"/>
                <w:tab w:val="right" w:pos="9440"/>
              </w:tabs>
              <w:spacing w:line="160" w:lineRule="atLeast"/>
              <w:ind w:right="-14"/>
              <w:contextualSpacing/>
              <w:rPr>
                <w:rFonts w:ascii="Arial" w:hAnsi="Arial" w:cs="Arial"/>
                <w:color w:val="000000"/>
                <w:sz w:val="13"/>
                <w:szCs w:val="13"/>
              </w:rPr>
            </w:pPr>
          </w:p>
        </w:tc>
        <w:tc>
          <w:tcPr>
            <w:tcW w:w="992" w:type="dxa"/>
            <w:tcBorders>
              <w:top w:val="single" w:sz="4" w:space="0" w:color="auto"/>
            </w:tcBorders>
            <w:vAlign w:val="bottom"/>
          </w:tcPr>
          <w:p w14:paraId="68000B3F"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p>
        </w:tc>
        <w:tc>
          <w:tcPr>
            <w:tcW w:w="992" w:type="dxa"/>
            <w:tcBorders>
              <w:top w:val="single" w:sz="4" w:space="0" w:color="auto"/>
            </w:tcBorders>
            <w:vAlign w:val="bottom"/>
          </w:tcPr>
          <w:p w14:paraId="64BC6380"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5"/>
              </w:tabs>
              <w:ind w:left="0"/>
              <w:contextualSpacing/>
              <w:jc w:val="right"/>
              <w:rPr>
                <w:rFonts w:ascii="Arial" w:hAnsi="Arial" w:cs="Arial"/>
                <w:color w:val="auto"/>
                <w:sz w:val="13"/>
                <w:szCs w:val="13"/>
              </w:rPr>
            </w:pPr>
          </w:p>
        </w:tc>
        <w:tc>
          <w:tcPr>
            <w:tcW w:w="1134" w:type="dxa"/>
            <w:tcBorders>
              <w:top w:val="single" w:sz="4" w:space="0" w:color="auto"/>
            </w:tcBorders>
            <w:vAlign w:val="bottom"/>
          </w:tcPr>
          <w:p w14:paraId="2A4209C1"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93"/>
              </w:tabs>
              <w:ind w:left="0"/>
              <w:contextualSpacing/>
              <w:jc w:val="right"/>
              <w:rPr>
                <w:rFonts w:ascii="Arial" w:hAnsi="Arial" w:cs="Arial"/>
                <w:color w:val="auto"/>
                <w:sz w:val="13"/>
                <w:szCs w:val="13"/>
              </w:rPr>
            </w:pPr>
          </w:p>
        </w:tc>
        <w:tc>
          <w:tcPr>
            <w:tcW w:w="992" w:type="dxa"/>
            <w:tcBorders>
              <w:top w:val="single" w:sz="4" w:space="0" w:color="auto"/>
            </w:tcBorders>
          </w:tcPr>
          <w:p w14:paraId="427D0C4D" w14:textId="77777777" w:rsidR="001D00D8" w:rsidRPr="0003590A" w:rsidRDefault="001D00D8"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 w:val="decimal" w:pos="1093"/>
              </w:tabs>
              <w:ind w:left="0" w:right="-23"/>
              <w:contextualSpacing/>
              <w:jc w:val="right"/>
              <w:rPr>
                <w:rFonts w:ascii="Arial" w:hAnsi="Arial" w:cs="Arial"/>
                <w:color w:val="auto"/>
                <w:sz w:val="13"/>
                <w:szCs w:val="13"/>
              </w:rPr>
            </w:pPr>
          </w:p>
        </w:tc>
        <w:tc>
          <w:tcPr>
            <w:tcW w:w="851" w:type="dxa"/>
            <w:tcBorders>
              <w:top w:val="single" w:sz="4" w:space="0" w:color="auto"/>
            </w:tcBorders>
          </w:tcPr>
          <w:p w14:paraId="524DC1FC"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pacing w:val="-4"/>
                <w:sz w:val="13"/>
                <w:szCs w:val="13"/>
              </w:rPr>
            </w:pPr>
          </w:p>
        </w:tc>
        <w:tc>
          <w:tcPr>
            <w:tcW w:w="850" w:type="dxa"/>
            <w:tcBorders>
              <w:top w:val="single" w:sz="4" w:space="0" w:color="auto"/>
            </w:tcBorders>
          </w:tcPr>
          <w:p w14:paraId="0C17BC7D"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p>
        </w:tc>
        <w:tc>
          <w:tcPr>
            <w:tcW w:w="945" w:type="dxa"/>
            <w:tcBorders>
              <w:top w:val="single" w:sz="4" w:space="0" w:color="auto"/>
            </w:tcBorders>
            <w:vAlign w:val="bottom"/>
          </w:tcPr>
          <w:p w14:paraId="05A6B605" w14:textId="77777777"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lang w:val="en-GB"/>
              </w:rPr>
            </w:pPr>
          </w:p>
        </w:tc>
      </w:tr>
      <w:tr w:rsidR="001D00D8" w:rsidRPr="0003590A" w14:paraId="27705283" w14:textId="77777777" w:rsidTr="00ED3FF2">
        <w:trPr>
          <w:gridAfter w:val="1"/>
          <w:wAfter w:w="13" w:type="dxa"/>
        </w:trPr>
        <w:tc>
          <w:tcPr>
            <w:tcW w:w="2694" w:type="dxa"/>
            <w:vAlign w:val="bottom"/>
          </w:tcPr>
          <w:p w14:paraId="3C32FD36" w14:textId="77777777" w:rsidR="001D00D8" w:rsidRPr="0003590A" w:rsidRDefault="001D00D8" w:rsidP="001D00D8">
            <w:pPr>
              <w:tabs>
                <w:tab w:val="right" w:pos="6840"/>
                <w:tab w:val="left" w:pos="8000"/>
                <w:tab w:val="left" w:pos="8180"/>
                <w:tab w:val="right" w:pos="9180"/>
                <w:tab w:val="right" w:pos="9440"/>
              </w:tabs>
              <w:spacing w:line="240" w:lineRule="exact"/>
              <w:ind w:right="-14"/>
              <w:contextualSpacing/>
              <w:rPr>
                <w:rFonts w:ascii="Arial" w:hAnsi="Arial" w:cs="Arial"/>
                <w:color w:val="000000"/>
                <w:sz w:val="13"/>
                <w:szCs w:val="13"/>
              </w:rPr>
            </w:pPr>
            <w:r w:rsidRPr="0003590A">
              <w:rPr>
                <w:rFonts w:ascii="Arial" w:hAnsi="Arial" w:cs="Arial"/>
                <w:b/>
                <w:bCs/>
                <w:color w:val="000000"/>
                <w:sz w:val="13"/>
                <w:szCs w:val="13"/>
              </w:rPr>
              <w:t>Closing net balance</w:t>
            </w:r>
          </w:p>
        </w:tc>
        <w:tc>
          <w:tcPr>
            <w:tcW w:w="992" w:type="dxa"/>
            <w:tcBorders>
              <w:left w:val="nil"/>
              <w:bottom w:val="single" w:sz="4" w:space="0" w:color="auto"/>
              <w:right w:val="nil"/>
            </w:tcBorders>
            <w:vAlign w:val="bottom"/>
          </w:tcPr>
          <w:p w14:paraId="0B28DCDC" w14:textId="7247AEE2"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r w:rsidRPr="0003590A">
              <w:rPr>
                <w:rFonts w:ascii="Arial" w:hAnsi="Arial" w:cs="Arial"/>
                <w:color w:val="auto"/>
                <w:sz w:val="13"/>
                <w:szCs w:val="13"/>
              </w:rPr>
              <w:t>(55,199)</w:t>
            </w:r>
          </w:p>
        </w:tc>
        <w:tc>
          <w:tcPr>
            <w:tcW w:w="992" w:type="dxa"/>
            <w:tcBorders>
              <w:left w:val="nil"/>
              <w:bottom w:val="single" w:sz="4" w:space="0" w:color="auto"/>
              <w:right w:val="nil"/>
            </w:tcBorders>
            <w:vAlign w:val="bottom"/>
          </w:tcPr>
          <w:p w14:paraId="39AD880A" w14:textId="430D0265" w:rsidR="001D00D8" w:rsidRPr="0003590A" w:rsidRDefault="001D00D8" w:rsidP="00A54C8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r w:rsidRPr="0003590A">
              <w:rPr>
                <w:rFonts w:ascii="Arial" w:hAnsi="Arial" w:cs="Arial"/>
                <w:color w:val="auto"/>
                <w:sz w:val="13"/>
                <w:szCs w:val="13"/>
              </w:rPr>
              <w:t>9,563</w:t>
            </w:r>
          </w:p>
        </w:tc>
        <w:tc>
          <w:tcPr>
            <w:tcW w:w="1134" w:type="dxa"/>
            <w:tcBorders>
              <w:bottom w:val="single" w:sz="4" w:space="0" w:color="auto"/>
            </w:tcBorders>
          </w:tcPr>
          <w:p w14:paraId="5148B03D" w14:textId="6521C4EA" w:rsidR="001D00D8" w:rsidRPr="0003590A" w:rsidRDefault="001D00D8"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23"/>
              <w:contextualSpacing/>
              <w:jc w:val="right"/>
              <w:rPr>
                <w:rFonts w:ascii="Arial" w:hAnsi="Arial" w:cs="Arial"/>
                <w:color w:val="auto"/>
                <w:sz w:val="13"/>
                <w:szCs w:val="13"/>
              </w:rPr>
            </w:pPr>
            <w:r w:rsidRPr="0003590A">
              <w:rPr>
                <w:rFonts w:ascii="Arial" w:hAnsi="Arial" w:cs="Arial"/>
                <w:color w:val="auto"/>
                <w:sz w:val="13"/>
                <w:szCs w:val="13"/>
              </w:rPr>
              <w:t>14,054</w:t>
            </w:r>
          </w:p>
        </w:tc>
        <w:tc>
          <w:tcPr>
            <w:tcW w:w="992" w:type="dxa"/>
            <w:tcBorders>
              <w:bottom w:val="single" w:sz="4" w:space="0" w:color="auto"/>
            </w:tcBorders>
          </w:tcPr>
          <w:p w14:paraId="6C9DEE5F" w14:textId="5B8C383F" w:rsidR="001D00D8" w:rsidRPr="0003590A" w:rsidRDefault="001D00D8" w:rsidP="009B3A5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 w:val="decimal" w:pos="1093"/>
              </w:tabs>
              <w:ind w:left="0" w:right="-23"/>
              <w:contextualSpacing/>
              <w:jc w:val="right"/>
              <w:rPr>
                <w:rFonts w:ascii="Arial" w:hAnsi="Arial" w:cs="Arial"/>
                <w:color w:val="auto"/>
                <w:sz w:val="13"/>
                <w:szCs w:val="13"/>
              </w:rPr>
            </w:pPr>
            <w:r w:rsidRPr="0003590A">
              <w:rPr>
                <w:rFonts w:ascii="Arial" w:hAnsi="Arial" w:cs="Arial"/>
                <w:color w:val="auto"/>
                <w:sz w:val="13"/>
                <w:szCs w:val="13"/>
              </w:rPr>
              <w:t>-</w:t>
            </w:r>
          </w:p>
        </w:tc>
        <w:tc>
          <w:tcPr>
            <w:tcW w:w="851" w:type="dxa"/>
            <w:tcBorders>
              <w:left w:val="nil"/>
              <w:bottom w:val="single" w:sz="4" w:space="0" w:color="auto"/>
              <w:right w:val="nil"/>
            </w:tcBorders>
          </w:tcPr>
          <w:p w14:paraId="01CEA708" w14:textId="2D56B0AA"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1048"/>
              </w:tabs>
              <w:ind w:left="0" w:right="-57"/>
              <w:contextualSpacing/>
              <w:jc w:val="right"/>
              <w:rPr>
                <w:rFonts w:ascii="Arial" w:hAnsi="Arial" w:cs="Arial"/>
                <w:color w:val="auto"/>
                <w:sz w:val="13"/>
                <w:szCs w:val="13"/>
              </w:rPr>
            </w:pPr>
            <w:r w:rsidRPr="0003590A">
              <w:rPr>
                <w:rFonts w:ascii="Arial" w:hAnsi="Arial" w:cs="Arial"/>
                <w:color w:val="auto"/>
                <w:sz w:val="13"/>
                <w:szCs w:val="13"/>
              </w:rPr>
              <w:t>39,286</w:t>
            </w:r>
          </w:p>
        </w:tc>
        <w:tc>
          <w:tcPr>
            <w:tcW w:w="850" w:type="dxa"/>
            <w:tcBorders>
              <w:left w:val="nil"/>
              <w:bottom w:val="single" w:sz="4" w:space="0" w:color="auto"/>
              <w:right w:val="nil"/>
            </w:tcBorders>
            <w:vAlign w:val="bottom"/>
          </w:tcPr>
          <w:p w14:paraId="6FEA7C66" w14:textId="71C4332F"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53,340</w:t>
            </w:r>
          </w:p>
        </w:tc>
        <w:tc>
          <w:tcPr>
            <w:tcW w:w="945" w:type="dxa"/>
            <w:tcBorders>
              <w:left w:val="nil"/>
              <w:bottom w:val="single" w:sz="4" w:space="0" w:color="auto"/>
              <w:right w:val="nil"/>
            </w:tcBorders>
            <w:vAlign w:val="bottom"/>
          </w:tcPr>
          <w:p w14:paraId="11B3527D" w14:textId="0EEC9294" w:rsidR="001D00D8" w:rsidRPr="0003590A" w:rsidRDefault="001D00D8" w:rsidP="001D00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0"/>
                <w:tab w:val="decimal" w:pos="990"/>
              </w:tabs>
              <w:ind w:left="0"/>
              <w:contextualSpacing/>
              <w:jc w:val="right"/>
              <w:rPr>
                <w:rFonts w:ascii="Arial" w:hAnsi="Arial" w:cs="Arial"/>
                <w:color w:val="auto"/>
                <w:sz w:val="13"/>
                <w:szCs w:val="13"/>
              </w:rPr>
            </w:pPr>
            <w:r w:rsidRPr="0003590A">
              <w:rPr>
                <w:rFonts w:ascii="Arial" w:hAnsi="Arial" w:cs="Arial"/>
                <w:color w:val="auto"/>
                <w:sz w:val="13"/>
                <w:szCs w:val="13"/>
              </w:rPr>
              <w:t>7,704</w:t>
            </w:r>
          </w:p>
        </w:tc>
      </w:tr>
    </w:tbl>
    <w:p w14:paraId="1AED62B9" w14:textId="0D14BD16" w:rsidR="009E2F09" w:rsidRPr="0003590A" w:rsidRDefault="009E2F09" w:rsidP="00D663E6">
      <w:pPr>
        <w:spacing w:line="300" w:lineRule="exact"/>
        <w:contextualSpacing/>
        <w:jc w:val="thaiDistribute"/>
        <w:rPr>
          <w:rFonts w:ascii="Arial" w:hAnsi="Arial" w:cs="Arial"/>
          <w:color w:val="000000"/>
          <w:sz w:val="18"/>
          <w:szCs w:val="18"/>
        </w:rPr>
      </w:pPr>
    </w:p>
    <w:p w14:paraId="4F4251E8" w14:textId="659013C8" w:rsidR="00C356A6" w:rsidRPr="0003590A" w:rsidRDefault="00C356A6" w:rsidP="00C356A6">
      <w:pPr>
        <w:spacing w:line="300" w:lineRule="exact"/>
        <w:ind w:left="1260" w:hanging="720"/>
        <w:contextualSpacing/>
        <w:jc w:val="thaiDistribute"/>
        <w:rPr>
          <w:rFonts w:ascii="Arial" w:hAnsi="Arial" w:cs="Arial"/>
          <w:color w:val="000000"/>
          <w:sz w:val="18"/>
          <w:szCs w:val="18"/>
        </w:rPr>
      </w:pPr>
      <w:r w:rsidRPr="0003590A">
        <w:rPr>
          <w:rFonts w:ascii="Arial" w:hAnsi="Arial" w:cs="Arial"/>
          <w:color w:val="000000"/>
          <w:sz w:val="18"/>
          <w:szCs w:val="18"/>
        </w:rPr>
        <w:t>14.1.</w:t>
      </w:r>
      <w:r w:rsidR="002B064E" w:rsidRPr="0003590A">
        <w:rPr>
          <w:rFonts w:ascii="Arial" w:hAnsi="Arial" w:cs="Arial"/>
          <w:color w:val="000000"/>
          <w:sz w:val="18"/>
          <w:szCs w:val="18"/>
        </w:rPr>
        <w:t>7</w:t>
      </w:r>
      <w:r w:rsidRPr="0003590A">
        <w:rPr>
          <w:rFonts w:ascii="Arial" w:hAnsi="Arial" w:cs="Arial"/>
          <w:color w:val="000000"/>
          <w:sz w:val="18"/>
          <w:szCs w:val="18"/>
        </w:rPr>
        <w:tab/>
        <w:t xml:space="preserve">Impact of contracts recognised </w:t>
      </w:r>
      <w:r w:rsidR="00EF61E2" w:rsidRPr="0003590A">
        <w:rPr>
          <w:rFonts w:ascii="Arial" w:hAnsi="Arial" w:cs="Arial"/>
          <w:color w:val="000000"/>
          <w:sz w:val="18"/>
          <w:szCs w:val="18"/>
        </w:rPr>
        <w:t>during the year</w:t>
      </w:r>
      <w:r w:rsidRPr="0003590A">
        <w:rPr>
          <w:rFonts w:ascii="Arial" w:hAnsi="Arial" w:cs="Arial"/>
          <w:color w:val="000000"/>
          <w:sz w:val="18"/>
          <w:szCs w:val="18"/>
        </w:rPr>
        <w:t xml:space="preserve"> - Reinsurance contracts held</w:t>
      </w:r>
    </w:p>
    <w:p w14:paraId="3E4D11CA" w14:textId="77777777" w:rsidR="00C356A6" w:rsidRPr="0003590A" w:rsidRDefault="00C356A6" w:rsidP="00D24DC9">
      <w:pPr>
        <w:spacing w:line="300" w:lineRule="exact"/>
        <w:ind w:left="540"/>
        <w:contextualSpacing/>
        <w:jc w:val="thaiDistribute"/>
        <w:rPr>
          <w:rFonts w:ascii="Arial" w:hAnsi="Arial" w:cs="Arial"/>
          <w:color w:val="000000"/>
          <w:sz w:val="18"/>
          <w:szCs w:val="18"/>
        </w:rPr>
      </w:pPr>
    </w:p>
    <w:tbl>
      <w:tblPr>
        <w:tblW w:w="9488" w:type="dxa"/>
        <w:tblInd w:w="108" w:type="dxa"/>
        <w:tblLayout w:type="fixed"/>
        <w:tblLook w:val="04A0" w:firstRow="1" w:lastRow="0" w:firstColumn="1" w:lastColumn="0" w:noHBand="0" w:noVBand="1"/>
      </w:tblPr>
      <w:tblGrid>
        <w:gridCol w:w="3283"/>
        <w:gridCol w:w="1320"/>
        <w:gridCol w:w="1222"/>
        <w:gridCol w:w="1208"/>
        <w:gridCol w:w="1260"/>
        <w:gridCol w:w="1170"/>
        <w:gridCol w:w="25"/>
      </w:tblGrid>
      <w:tr w:rsidR="00C356A6" w:rsidRPr="0003590A" w14:paraId="25FEBBD9" w14:textId="77777777" w:rsidTr="00D24DC9">
        <w:trPr>
          <w:gridAfter w:val="1"/>
          <w:wAfter w:w="25" w:type="dxa"/>
          <w:trHeight w:val="79"/>
        </w:trPr>
        <w:tc>
          <w:tcPr>
            <w:tcW w:w="3283" w:type="dxa"/>
            <w:tcBorders>
              <w:top w:val="nil"/>
              <w:left w:val="nil"/>
              <w:right w:val="nil"/>
            </w:tcBorders>
            <w:noWrap/>
          </w:tcPr>
          <w:p w14:paraId="2DB04A6D" w14:textId="77777777" w:rsidR="00C356A6" w:rsidRPr="0003590A" w:rsidRDefault="00C356A6">
            <w:pPr>
              <w:spacing w:line="300" w:lineRule="exact"/>
              <w:contextualSpacing/>
              <w:rPr>
                <w:rFonts w:ascii="Arial" w:hAnsi="Arial" w:cs="Arial"/>
                <w:b/>
                <w:bCs/>
                <w:sz w:val="18"/>
                <w:szCs w:val="18"/>
              </w:rPr>
            </w:pPr>
          </w:p>
        </w:tc>
        <w:tc>
          <w:tcPr>
            <w:tcW w:w="6180" w:type="dxa"/>
            <w:gridSpan w:val="5"/>
            <w:tcBorders>
              <w:left w:val="nil"/>
              <w:bottom w:val="single" w:sz="4" w:space="0" w:color="auto"/>
              <w:right w:val="nil"/>
            </w:tcBorders>
            <w:vAlign w:val="bottom"/>
          </w:tcPr>
          <w:p w14:paraId="5D7757AD" w14:textId="77777777" w:rsidR="00EF61E2" w:rsidRPr="0003590A" w:rsidRDefault="00C356A6" w:rsidP="00EF61E2">
            <w:pPr>
              <w:tabs>
                <w:tab w:val="left" w:pos="2430"/>
              </w:tabs>
              <w:spacing w:line="300" w:lineRule="exact"/>
              <w:ind w:right="36"/>
              <w:contextualSpacing/>
              <w:jc w:val="center"/>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 xml:space="preserve">Equity method and </w:t>
            </w:r>
            <w:r w:rsidR="00EF61E2" w:rsidRPr="0003590A">
              <w:rPr>
                <w:rFonts w:ascii="Arial" w:eastAsia="Browallia New" w:hAnsi="Arial" w:cs="Arial"/>
                <w:b/>
                <w:bCs/>
                <w:noProof/>
                <w:color w:val="000000"/>
                <w:sz w:val="18"/>
                <w:szCs w:val="18"/>
              </w:rPr>
              <w:t>S</w:t>
            </w:r>
            <w:r w:rsidRPr="0003590A">
              <w:rPr>
                <w:rFonts w:ascii="Arial" w:eastAsia="Browallia New" w:hAnsi="Arial" w:cs="Arial"/>
                <w:b/>
                <w:bCs/>
                <w:noProof/>
                <w:color w:val="000000"/>
                <w:sz w:val="18"/>
                <w:szCs w:val="18"/>
              </w:rPr>
              <w:t xml:space="preserve">eparate </w:t>
            </w:r>
          </w:p>
          <w:p w14:paraId="02738D42" w14:textId="798AD0C0" w:rsidR="00C356A6" w:rsidRPr="0003590A" w:rsidRDefault="00891AB0" w:rsidP="00EF61E2">
            <w:pPr>
              <w:tabs>
                <w:tab w:val="left" w:pos="2430"/>
              </w:tabs>
              <w:spacing w:line="300" w:lineRule="exact"/>
              <w:ind w:right="36"/>
              <w:contextualSpacing/>
              <w:jc w:val="center"/>
              <w:rPr>
                <w:rFonts w:ascii="Arial" w:hAnsi="Arial" w:cs="Arial"/>
                <w:b/>
                <w:bCs/>
                <w:sz w:val="18"/>
                <w:szCs w:val="18"/>
              </w:rPr>
            </w:pPr>
            <w:r w:rsidRPr="0003590A">
              <w:rPr>
                <w:rFonts w:ascii="Arial" w:eastAsia="Browallia New" w:hAnsi="Arial" w:cs="Arial"/>
                <w:b/>
                <w:bCs/>
                <w:noProof/>
                <w:color w:val="000000"/>
                <w:sz w:val="18"/>
                <w:szCs w:val="18"/>
              </w:rPr>
              <w:t>financial statements</w:t>
            </w:r>
          </w:p>
        </w:tc>
      </w:tr>
      <w:tr w:rsidR="00C356A6" w:rsidRPr="0003590A" w14:paraId="5F163E66" w14:textId="77777777" w:rsidTr="00D24DC9">
        <w:trPr>
          <w:gridAfter w:val="1"/>
          <w:wAfter w:w="25" w:type="dxa"/>
          <w:trHeight w:val="79"/>
        </w:trPr>
        <w:tc>
          <w:tcPr>
            <w:tcW w:w="3283" w:type="dxa"/>
            <w:tcBorders>
              <w:top w:val="nil"/>
              <w:left w:val="nil"/>
              <w:right w:val="nil"/>
            </w:tcBorders>
            <w:noWrap/>
          </w:tcPr>
          <w:p w14:paraId="38794761" w14:textId="77777777" w:rsidR="00C356A6" w:rsidRPr="0003590A" w:rsidRDefault="00C356A6">
            <w:pPr>
              <w:spacing w:line="300" w:lineRule="exact"/>
              <w:contextualSpacing/>
              <w:rPr>
                <w:rFonts w:ascii="Arial" w:hAnsi="Arial" w:cs="Arial"/>
                <w:b/>
                <w:bCs/>
                <w:sz w:val="18"/>
                <w:szCs w:val="18"/>
              </w:rPr>
            </w:pPr>
          </w:p>
        </w:tc>
        <w:tc>
          <w:tcPr>
            <w:tcW w:w="6180" w:type="dxa"/>
            <w:gridSpan w:val="5"/>
            <w:tcBorders>
              <w:left w:val="nil"/>
              <w:bottom w:val="single" w:sz="4" w:space="0" w:color="auto"/>
              <w:right w:val="nil"/>
            </w:tcBorders>
            <w:vAlign w:val="bottom"/>
          </w:tcPr>
          <w:p w14:paraId="1FB43306" w14:textId="6C146742" w:rsidR="00C356A6" w:rsidRPr="0003590A" w:rsidRDefault="00C356A6">
            <w:pPr>
              <w:spacing w:line="300" w:lineRule="exact"/>
              <w:contextualSpacing/>
              <w:jc w:val="center"/>
              <w:rPr>
                <w:rFonts w:ascii="Arial" w:hAnsi="Arial" w:cs="Arial"/>
                <w:b/>
                <w:bCs/>
                <w:color w:val="000000"/>
                <w:kern w:val="28"/>
                <w:sz w:val="18"/>
                <w:szCs w:val="18"/>
              </w:rPr>
            </w:pPr>
            <w:r w:rsidRPr="0003590A">
              <w:rPr>
                <w:rFonts w:ascii="Arial" w:hAnsi="Arial" w:cs="Arial"/>
                <w:b/>
                <w:bCs/>
                <w:color w:val="000000"/>
                <w:kern w:val="28"/>
                <w:sz w:val="18"/>
                <w:szCs w:val="18"/>
              </w:rPr>
              <w:t xml:space="preserve">2025 </w:t>
            </w:r>
          </w:p>
        </w:tc>
      </w:tr>
      <w:tr w:rsidR="00C356A6" w:rsidRPr="0003590A" w14:paraId="2EB1DC9A" w14:textId="77777777" w:rsidTr="00D24DC9">
        <w:trPr>
          <w:gridAfter w:val="1"/>
          <w:wAfter w:w="25" w:type="dxa"/>
          <w:trHeight w:val="275"/>
        </w:trPr>
        <w:tc>
          <w:tcPr>
            <w:tcW w:w="3283" w:type="dxa"/>
            <w:vMerge w:val="restart"/>
            <w:tcBorders>
              <w:top w:val="nil"/>
              <w:left w:val="nil"/>
              <w:bottom w:val="single" w:sz="4" w:space="0" w:color="auto"/>
              <w:right w:val="nil"/>
            </w:tcBorders>
            <w:noWrap/>
            <w:vAlign w:val="bottom"/>
            <w:hideMark/>
          </w:tcPr>
          <w:p w14:paraId="7364CB5C" w14:textId="77777777" w:rsidR="00C356A6" w:rsidRPr="0003590A" w:rsidRDefault="00C356A6">
            <w:pPr>
              <w:tabs>
                <w:tab w:val="left" w:pos="567"/>
              </w:tabs>
              <w:spacing w:line="300" w:lineRule="exact"/>
              <w:contextualSpacing/>
              <w:jc w:val="center"/>
              <w:rPr>
                <w:rFonts w:ascii="Arial" w:hAnsi="Arial" w:cs="Arial"/>
                <w:b/>
                <w:bCs/>
                <w:color w:val="000000"/>
                <w:sz w:val="18"/>
                <w:szCs w:val="18"/>
              </w:rPr>
            </w:pPr>
            <w:r w:rsidRPr="0003590A">
              <w:rPr>
                <w:rFonts w:ascii="Arial" w:hAnsi="Arial" w:cs="Arial"/>
                <w:b/>
                <w:bCs/>
                <w:color w:val="000000"/>
                <w:sz w:val="18"/>
                <w:szCs w:val="18"/>
              </w:rPr>
              <w:t>Reinsurance contracts held</w:t>
            </w:r>
          </w:p>
        </w:tc>
        <w:tc>
          <w:tcPr>
            <w:tcW w:w="2542" w:type="dxa"/>
            <w:gridSpan w:val="2"/>
            <w:tcBorders>
              <w:top w:val="single" w:sz="4" w:space="0" w:color="auto"/>
              <w:left w:val="nil"/>
              <w:bottom w:val="single" w:sz="4" w:space="0" w:color="auto"/>
              <w:right w:val="nil"/>
            </w:tcBorders>
            <w:vAlign w:val="center"/>
            <w:hideMark/>
          </w:tcPr>
          <w:p w14:paraId="7CDA6F5F" w14:textId="77777777" w:rsidR="00C356A6" w:rsidRPr="0003590A" w:rsidRDefault="00C356A6">
            <w:pPr>
              <w:spacing w:line="300" w:lineRule="exact"/>
              <w:contextualSpacing/>
              <w:jc w:val="center"/>
              <w:rPr>
                <w:rFonts w:ascii="Arial" w:hAnsi="Arial" w:cs="Arial"/>
                <w:b/>
                <w:bCs/>
                <w:sz w:val="18"/>
                <w:szCs w:val="18"/>
              </w:rPr>
            </w:pPr>
            <w:r w:rsidRPr="0003590A">
              <w:rPr>
                <w:rFonts w:ascii="Arial" w:hAnsi="Arial" w:cs="Arial"/>
                <w:b/>
                <w:bCs/>
                <w:sz w:val="18"/>
                <w:szCs w:val="18"/>
              </w:rPr>
              <w:t xml:space="preserve">Contracts originated </w:t>
            </w:r>
          </w:p>
          <w:p w14:paraId="62EF7F87" w14:textId="77777777" w:rsidR="00C356A6" w:rsidRPr="0003590A" w:rsidRDefault="00C356A6">
            <w:pPr>
              <w:spacing w:line="300" w:lineRule="exact"/>
              <w:contextualSpacing/>
              <w:jc w:val="center"/>
              <w:rPr>
                <w:rFonts w:ascii="Arial" w:hAnsi="Arial" w:cs="Arial"/>
                <w:b/>
                <w:bCs/>
                <w:sz w:val="18"/>
                <w:szCs w:val="18"/>
              </w:rPr>
            </w:pPr>
            <w:r w:rsidRPr="0003590A">
              <w:rPr>
                <w:rFonts w:ascii="Arial" w:hAnsi="Arial" w:cs="Arial"/>
                <w:b/>
                <w:bCs/>
                <w:sz w:val="18"/>
                <w:szCs w:val="18"/>
              </w:rPr>
              <w:t>not in a net gain</w:t>
            </w:r>
          </w:p>
        </w:tc>
        <w:tc>
          <w:tcPr>
            <w:tcW w:w="2468" w:type="dxa"/>
            <w:gridSpan w:val="2"/>
            <w:tcBorders>
              <w:top w:val="single" w:sz="4" w:space="0" w:color="auto"/>
              <w:left w:val="nil"/>
              <w:bottom w:val="single" w:sz="4" w:space="0" w:color="auto"/>
              <w:right w:val="nil"/>
            </w:tcBorders>
            <w:vAlign w:val="center"/>
            <w:hideMark/>
          </w:tcPr>
          <w:p w14:paraId="18FC4D2A" w14:textId="77777777" w:rsidR="00C356A6" w:rsidRPr="0003590A" w:rsidRDefault="00C356A6">
            <w:pPr>
              <w:spacing w:line="300" w:lineRule="exact"/>
              <w:contextualSpacing/>
              <w:jc w:val="center"/>
              <w:rPr>
                <w:rFonts w:ascii="Arial" w:hAnsi="Arial" w:cs="Arial"/>
                <w:b/>
                <w:bCs/>
                <w:sz w:val="18"/>
                <w:szCs w:val="18"/>
              </w:rPr>
            </w:pPr>
            <w:r w:rsidRPr="0003590A">
              <w:rPr>
                <w:rFonts w:ascii="Arial" w:hAnsi="Arial" w:cs="Arial"/>
                <w:b/>
                <w:bCs/>
                <w:sz w:val="18"/>
                <w:szCs w:val="18"/>
              </w:rPr>
              <w:t xml:space="preserve">Contracts originated </w:t>
            </w:r>
          </w:p>
          <w:p w14:paraId="2229060C" w14:textId="77777777" w:rsidR="00C356A6" w:rsidRPr="0003590A" w:rsidRDefault="00C356A6">
            <w:pPr>
              <w:spacing w:line="300" w:lineRule="exact"/>
              <w:contextualSpacing/>
              <w:jc w:val="center"/>
              <w:rPr>
                <w:rFonts w:ascii="Arial" w:hAnsi="Arial" w:cs="Arial"/>
                <w:b/>
                <w:bCs/>
                <w:sz w:val="18"/>
                <w:szCs w:val="18"/>
              </w:rPr>
            </w:pPr>
            <w:r w:rsidRPr="0003590A">
              <w:rPr>
                <w:rFonts w:ascii="Arial" w:hAnsi="Arial" w:cs="Arial"/>
                <w:b/>
                <w:bCs/>
                <w:sz w:val="18"/>
                <w:szCs w:val="18"/>
              </w:rPr>
              <w:t>in a net gain</w:t>
            </w:r>
          </w:p>
        </w:tc>
        <w:tc>
          <w:tcPr>
            <w:tcW w:w="1170" w:type="dxa"/>
            <w:tcBorders>
              <w:top w:val="single" w:sz="4" w:space="0" w:color="auto"/>
              <w:left w:val="nil"/>
              <w:right w:val="nil"/>
            </w:tcBorders>
            <w:vAlign w:val="bottom"/>
            <w:hideMark/>
          </w:tcPr>
          <w:p w14:paraId="1AD9C045" w14:textId="77777777" w:rsidR="00C356A6" w:rsidRPr="0003590A" w:rsidRDefault="00C356A6">
            <w:pPr>
              <w:tabs>
                <w:tab w:val="left" w:pos="-107"/>
                <w:tab w:val="left" w:pos="124"/>
                <w:tab w:val="left" w:pos="743"/>
              </w:tabs>
              <w:spacing w:line="300" w:lineRule="exact"/>
              <w:ind w:left="-105" w:hanging="2"/>
              <w:contextualSpacing/>
              <w:jc w:val="right"/>
              <w:rPr>
                <w:rFonts w:ascii="Arial" w:hAnsi="Arial" w:cs="Arial"/>
                <w:b/>
                <w:bCs/>
                <w:sz w:val="18"/>
                <w:szCs w:val="18"/>
                <w:cs/>
              </w:rPr>
            </w:pPr>
          </w:p>
        </w:tc>
      </w:tr>
      <w:tr w:rsidR="00C356A6" w:rsidRPr="0003590A" w14:paraId="2BAF8883" w14:textId="77777777" w:rsidTr="00D24DC9">
        <w:trPr>
          <w:trHeight w:val="125"/>
        </w:trPr>
        <w:tc>
          <w:tcPr>
            <w:tcW w:w="3283" w:type="dxa"/>
            <w:vMerge/>
            <w:tcBorders>
              <w:left w:val="nil"/>
              <w:bottom w:val="single" w:sz="4" w:space="0" w:color="auto"/>
              <w:right w:val="nil"/>
            </w:tcBorders>
            <w:vAlign w:val="bottom"/>
            <w:hideMark/>
          </w:tcPr>
          <w:p w14:paraId="7868C8FF" w14:textId="77777777" w:rsidR="00C356A6" w:rsidRPr="0003590A" w:rsidRDefault="00C356A6">
            <w:pPr>
              <w:spacing w:line="300" w:lineRule="exact"/>
              <w:contextualSpacing/>
              <w:rPr>
                <w:rFonts w:ascii="Arial" w:hAnsi="Arial" w:cs="Arial"/>
                <w:b/>
                <w:bCs/>
                <w:sz w:val="18"/>
                <w:szCs w:val="18"/>
              </w:rPr>
            </w:pPr>
          </w:p>
        </w:tc>
        <w:tc>
          <w:tcPr>
            <w:tcW w:w="1320" w:type="dxa"/>
            <w:tcBorders>
              <w:top w:val="single" w:sz="4" w:space="0" w:color="auto"/>
              <w:left w:val="nil"/>
              <w:bottom w:val="single" w:sz="4" w:space="0" w:color="auto"/>
              <w:right w:val="nil"/>
            </w:tcBorders>
            <w:vAlign w:val="bottom"/>
            <w:hideMark/>
          </w:tcPr>
          <w:p w14:paraId="66F3E2A9" w14:textId="77777777" w:rsidR="00C356A6" w:rsidRPr="0003590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sz w:val="18"/>
                <w:szCs w:val="18"/>
              </w:rPr>
            </w:pPr>
            <w:r w:rsidRPr="0003590A">
              <w:rPr>
                <w:rFonts w:ascii="Arial" w:hAnsi="Arial" w:cs="Arial"/>
                <w:b/>
                <w:bCs/>
                <w:color w:val="000000"/>
                <w:sz w:val="18"/>
                <w:szCs w:val="18"/>
              </w:rPr>
              <w:t>Contracts purchased</w:t>
            </w:r>
          </w:p>
          <w:p w14:paraId="354B4955" w14:textId="77777777" w:rsidR="00C356A6" w:rsidRPr="0003590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sz w:val="18"/>
                <w:szCs w:val="18"/>
              </w:rPr>
            </w:pPr>
            <w:r w:rsidRPr="0003590A">
              <w:rPr>
                <w:rFonts w:ascii="Arial" w:hAnsi="Arial" w:cs="Arial"/>
                <w:b/>
                <w:bCs/>
                <w:color w:val="000000"/>
                <w:sz w:val="18"/>
                <w:szCs w:val="18"/>
              </w:rPr>
              <w:t>Thousand</w:t>
            </w:r>
          </w:p>
          <w:p w14:paraId="244916D9" w14:textId="77777777" w:rsidR="00C356A6" w:rsidRPr="0003590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sz w:val="18"/>
                <w:szCs w:val="18"/>
                <w:cs/>
              </w:rPr>
            </w:pPr>
            <w:r w:rsidRPr="0003590A">
              <w:rPr>
                <w:rFonts w:ascii="Arial" w:hAnsi="Arial" w:cs="Arial"/>
                <w:b/>
                <w:bCs/>
                <w:color w:val="000000"/>
                <w:sz w:val="18"/>
                <w:szCs w:val="18"/>
              </w:rPr>
              <w:t>Baht</w:t>
            </w:r>
          </w:p>
        </w:tc>
        <w:tc>
          <w:tcPr>
            <w:tcW w:w="1222" w:type="dxa"/>
            <w:tcBorders>
              <w:top w:val="single" w:sz="4" w:space="0" w:color="auto"/>
              <w:left w:val="nil"/>
              <w:bottom w:val="single" w:sz="4" w:space="0" w:color="auto"/>
              <w:right w:val="nil"/>
            </w:tcBorders>
            <w:vAlign w:val="bottom"/>
            <w:hideMark/>
          </w:tcPr>
          <w:p w14:paraId="22FE5BED" w14:textId="77777777" w:rsidR="00C356A6" w:rsidRPr="0003590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b/>
                <w:bCs/>
                <w:color w:val="000000"/>
                <w:sz w:val="18"/>
                <w:szCs w:val="18"/>
              </w:rPr>
            </w:pPr>
            <w:r w:rsidRPr="0003590A">
              <w:rPr>
                <w:rFonts w:ascii="Arial" w:hAnsi="Arial" w:cs="Arial"/>
                <w:b/>
                <w:bCs/>
                <w:color w:val="000000"/>
                <w:sz w:val="18"/>
                <w:szCs w:val="18"/>
              </w:rPr>
              <w:t>Contracts</w:t>
            </w:r>
          </w:p>
          <w:p w14:paraId="13194574" w14:textId="77777777" w:rsidR="00C356A6" w:rsidRPr="0003590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b/>
                <w:bCs/>
                <w:color w:val="000000"/>
                <w:sz w:val="18"/>
                <w:szCs w:val="18"/>
              </w:rPr>
            </w:pPr>
            <w:r w:rsidRPr="0003590A">
              <w:rPr>
                <w:rFonts w:ascii="Arial" w:hAnsi="Arial" w:cs="Arial"/>
                <w:b/>
                <w:bCs/>
                <w:color w:val="000000"/>
                <w:sz w:val="18"/>
                <w:szCs w:val="18"/>
              </w:rPr>
              <w:t>acquired</w:t>
            </w:r>
          </w:p>
          <w:p w14:paraId="4B8A2904" w14:textId="77777777" w:rsidR="00C356A6" w:rsidRPr="0003590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b/>
                <w:bCs/>
                <w:color w:val="000000"/>
                <w:sz w:val="18"/>
                <w:szCs w:val="18"/>
              </w:rPr>
            </w:pPr>
            <w:r w:rsidRPr="0003590A">
              <w:rPr>
                <w:rFonts w:ascii="Arial" w:hAnsi="Arial" w:cs="Arial"/>
                <w:b/>
                <w:bCs/>
                <w:color w:val="000000"/>
                <w:sz w:val="18"/>
                <w:szCs w:val="18"/>
              </w:rPr>
              <w:t>Thousand</w:t>
            </w:r>
          </w:p>
          <w:p w14:paraId="0E5448EF" w14:textId="77777777" w:rsidR="00C356A6" w:rsidRPr="0003590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b/>
                <w:bCs/>
                <w:color w:val="000000"/>
                <w:sz w:val="18"/>
                <w:szCs w:val="18"/>
              </w:rPr>
            </w:pPr>
            <w:r w:rsidRPr="0003590A">
              <w:rPr>
                <w:rFonts w:ascii="Arial" w:hAnsi="Arial" w:cs="Arial"/>
                <w:b/>
                <w:bCs/>
                <w:color w:val="000000"/>
                <w:sz w:val="18"/>
                <w:szCs w:val="18"/>
              </w:rPr>
              <w:t>Baht</w:t>
            </w:r>
          </w:p>
        </w:tc>
        <w:tc>
          <w:tcPr>
            <w:tcW w:w="1208" w:type="dxa"/>
            <w:tcBorders>
              <w:top w:val="single" w:sz="4" w:space="0" w:color="auto"/>
              <w:left w:val="nil"/>
              <w:bottom w:val="single" w:sz="4" w:space="0" w:color="auto"/>
              <w:right w:val="nil"/>
            </w:tcBorders>
            <w:vAlign w:val="bottom"/>
            <w:hideMark/>
          </w:tcPr>
          <w:p w14:paraId="527EC16E" w14:textId="77777777" w:rsidR="00C356A6" w:rsidRPr="0003590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b/>
                <w:bCs/>
                <w:color w:val="000000"/>
                <w:sz w:val="18"/>
                <w:szCs w:val="18"/>
              </w:rPr>
            </w:pPr>
            <w:r w:rsidRPr="0003590A">
              <w:rPr>
                <w:rFonts w:ascii="Arial" w:hAnsi="Arial" w:cs="Arial"/>
                <w:b/>
                <w:bCs/>
                <w:color w:val="000000"/>
                <w:sz w:val="18"/>
                <w:szCs w:val="18"/>
              </w:rPr>
              <w:t>Contracts</w:t>
            </w:r>
          </w:p>
          <w:p w14:paraId="63CF732C" w14:textId="77777777" w:rsidR="00C356A6" w:rsidRPr="0003590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b/>
                <w:bCs/>
                <w:color w:val="000000"/>
                <w:sz w:val="18"/>
                <w:szCs w:val="18"/>
              </w:rPr>
            </w:pPr>
            <w:r w:rsidRPr="0003590A">
              <w:rPr>
                <w:rFonts w:ascii="Arial" w:hAnsi="Arial" w:cs="Arial"/>
                <w:b/>
                <w:bCs/>
                <w:color w:val="000000"/>
                <w:sz w:val="18"/>
                <w:szCs w:val="18"/>
              </w:rPr>
              <w:t>purchased</w:t>
            </w:r>
          </w:p>
          <w:p w14:paraId="28825380" w14:textId="77777777" w:rsidR="00C356A6" w:rsidRPr="0003590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b/>
                <w:bCs/>
                <w:color w:val="000000"/>
                <w:sz w:val="18"/>
                <w:szCs w:val="18"/>
              </w:rPr>
            </w:pPr>
            <w:r w:rsidRPr="0003590A">
              <w:rPr>
                <w:rFonts w:ascii="Arial" w:hAnsi="Arial" w:cs="Arial"/>
                <w:b/>
                <w:bCs/>
                <w:color w:val="000000"/>
                <w:sz w:val="18"/>
                <w:szCs w:val="18"/>
              </w:rPr>
              <w:t>Thousand</w:t>
            </w:r>
          </w:p>
          <w:p w14:paraId="2ACA1A49" w14:textId="77777777" w:rsidR="00C356A6" w:rsidRPr="0003590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b/>
                <w:bCs/>
                <w:color w:val="000000"/>
                <w:sz w:val="18"/>
                <w:szCs w:val="18"/>
              </w:rPr>
            </w:pPr>
            <w:r w:rsidRPr="0003590A">
              <w:rPr>
                <w:rFonts w:ascii="Arial" w:hAnsi="Arial" w:cs="Arial"/>
                <w:b/>
                <w:bCs/>
                <w:color w:val="000000"/>
                <w:sz w:val="18"/>
                <w:szCs w:val="18"/>
              </w:rPr>
              <w:t>Baht</w:t>
            </w:r>
          </w:p>
        </w:tc>
        <w:tc>
          <w:tcPr>
            <w:tcW w:w="1260" w:type="dxa"/>
            <w:tcBorders>
              <w:top w:val="single" w:sz="4" w:space="0" w:color="auto"/>
              <w:left w:val="nil"/>
              <w:bottom w:val="single" w:sz="4" w:space="0" w:color="auto"/>
              <w:right w:val="nil"/>
            </w:tcBorders>
            <w:vAlign w:val="bottom"/>
            <w:hideMark/>
          </w:tcPr>
          <w:p w14:paraId="265F329F" w14:textId="77777777" w:rsidR="00C356A6" w:rsidRPr="0003590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spacing w:line="300" w:lineRule="exact"/>
              <w:ind w:left="0"/>
              <w:contextualSpacing/>
              <w:jc w:val="right"/>
              <w:rPr>
                <w:rFonts w:ascii="Arial" w:hAnsi="Arial" w:cs="Arial"/>
                <w:b/>
                <w:bCs/>
                <w:color w:val="000000"/>
                <w:sz w:val="18"/>
                <w:szCs w:val="18"/>
              </w:rPr>
            </w:pPr>
            <w:r w:rsidRPr="0003590A">
              <w:rPr>
                <w:rFonts w:ascii="Arial" w:hAnsi="Arial" w:cs="Arial"/>
                <w:b/>
                <w:bCs/>
                <w:color w:val="000000"/>
                <w:sz w:val="18"/>
                <w:szCs w:val="18"/>
              </w:rPr>
              <w:t>Contracts</w:t>
            </w:r>
          </w:p>
          <w:p w14:paraId="2D25B7E8" w14:textId="77777777" w:rsidR="00C356A6" w:rsidRPr="0003590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spacing w:line="300" w:lineRule="exact"/>
              <w:ind w:left="0"/>
              <w:contextualSpacing/>
              <w:jc w:val="right"/>
              <w:rPr>
                <w:rFonts w:ascii="Arial" w:hAnsi="Arial" w:cs="Arial"/>
                <w:b/>
                <w:bCs/>
                <w:color w:val="000000"/>
                <w:sz w:val="18"/>
                <w:szCs w:val="18"/>
              </w:rPr>
            </w:pPr>
            <w:r w:rsidRPr="0003590A">
              <w:rPr>
                <w:rFonts w:ascii="Arial" w:hAnsi="Arial" w:cs="Arial"/>
                <w:b/>
                <w:bCs/>
                <w:color w:val="000000"/>
                <w:sz w:val="18"/>
                <w:szCs w:val="18"/>
              </w:rPr>
              <w:t>acquired</w:t>
            </w:r>
          </w:p>
          <w:p w14:paraId="1B0D1753" w14:textId="77777777" w:rsidR="00C356A6" w:rsidRPr="0003590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spacing w:line="300" w:lineRule="exact"/>
              <w:ind w:left="0"/>
              <w:contextualSpacing/>
              <w:jc w:val="right"/>
              <w:rPr>
                <w:rFonts w:ascii="Arial" w:hAnsi="Arial" w:cs="Arial"/>
                <w:b/>
                <w:bCs/>
                <w:color w:val="000000"/>
                <w:sz w:val="18"/>
                <w:szCs w:val="18"/>
              </w:rPr>
            </w:pPr>
            <w:r w:rsidRPr="0003590A">
              <w:rPr>
                <w:rFonts w:ascii="Arial" w:hAnsi="Arial" w:cs="Arial"/>
                <w:b/>
                <w:bCs/>
                <w:color w:val="000000"/>
                <w:sz w:val="18"/>
                <w:szCs w:val="18"/>
              </w:rPr>
              <w:t>Thousand</w:t>
            </w:r>
          </w:p>
          <w:p w14:paraId="60448F09" w14:textId="77777777" w:rsidR="00C356A6" w:rsidRPr="0003590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spacing w:line="300" w:lineRule="exact"/>
              <w:ind w:left="0"/>
              <w:contextualSpacing/>
              <w:jc w:val="right"/>
              <w:rPr>
                <w:rFonts w:ascii="Arial" w:hAnsi="Arial" w:cs="Arial"/>
                <w:b/>
                <w:bCs/>
                <w:color w:val="000000"/>
                <w:sz w:val="18"/>
                <w:szCs w:val="18"/>
              </w:rPr>
            </w:pPr>
            <w:r w:rsidRPr="0003590A">
              <w:rPr>
                <w:rFonts w:ascii="Arial" w:hAnsi="Arial" w:cs="Arial"/>
                <w:b/>
                <w:bCs/>
                <w:color w:val="000000"/>
                <w:sz w:val="18"/>
                <w:szCs w:val="18"/>
              </w:rPr>
              <w:t>Baht</w:t>
            </w:r>
          </w:p>
        </w:tc>
        <w:tc>
          <w:tcPr>
            <w:tcW w:w="1195" w:type="dxa"/>
            <w:gridSpan w:val="2"/>
            <w:tcBorders>
              <w:left w:val="nil"/>
              <w:bottom w:val="single" w:sz="4" w:space="0" w:color="auto"/>
              <w:right w:val="nil"/>
            </w:tcBorders>
            <w:hideMark/>
          </w:tcPr>
          <w:p w14:paraId="41303BD7" w14:textId="77777777" w:rsidR="00C356A6" w:rsidRPr="0003590A" w:rsidRDefault="00C356A6">
            <w:pPr>
              <w:tabs>
                <w:tab w:val="left" w:pos="-107"/>
              </w:tabs>
              <w:spacing w:line="300" w:lineRule="exact"/>
              <w:ind w:left="-105" w:hanging="2"/>
              <w:contextualSpacing/>
              <w:jc w:val="right"/>
              <w:rPr>
                <w:rFonts w:ascii="Arial" w:hAnsi="Arial" w:cs="Arial"/>
                <w:b/>
                <w:bCs/>
                <w:sz w:val="18"/>
                <w:szCs w:val="18"/>
              </w:rPr>
            </w:pPr>
          </w:p>
          <w:p w14:paraId="72746C56" w14:textId="77777777" w:rsidR="00C356A6" w:rsidRPr="0003590A" w:rsidRDefault="00C356A6">
            <w:pPr>
              <w:tabs>
                <w:tab w:val="left" w:pos="-107"/>
              </w:tabs>
              <w:spacing w:line="300" w:lineRule="exact"/>
              <w:ind w:left="-105" w:hanging="2"/>
              <w:contextualSpacing/>
              <w:jc w:val="right"/>
              <w:rPr>
                <w:rFonts w:ascii="Arial" w:hAnsi="Arial" w:cs="Arial"/>
                <w:b/>
                <w:bCs/>
                <w:sz w:val="18"/>
                <w:szCs w:val="18"/>
              </w:rPr>
            </w:pPr>
            <w:r w:rsidRPr="0003590A">
              <w:rPr>
                <w:rFonts w:ascii="Arial" w:hAnsi="Arial" w:cs="Arial"/>
                <w:b/>
                <w:bCs/>
                <w:sz w:val="18"/>
                <w:szCs w:val="18"/>
              </w:rPr>
              <w:t>Total</w:t>
            </w:r>
          </w:p>
          <w:p w14:paraId="776D1926" w14:textId="77777777" w:rsidR="00C356A6" w:rsidRPr="0003590A" w:rsidRDefault="00C356A6">
            <w:pPr>
              <w:tabs>
                <w:tab w:val="left" w:pos="-107"/>
              </w:tabs>
              <w:spacing w:line="300" w:lineRule="exact"/>
              <w:ind w:left="-105" w:hanging="2"/>
              <w:contextualSpacing/>
              <w:jc w:val="right"/>
              <w:rPr>
                <w:rFonts w:ascii="Arial" w:hAnsi="Arial" w:cs="Arial"/>
                <w:b/>
                <w:bCs/>
                <w:sz w:val="18"/>
                <w:szCs w:val="18"/>
              </w:rPr>
            </w:pPr>
            <w:r w:rsidRPr="0003590A">
              <w:rPr>
                <w:rFonts w:ascii="Arial" w:hAnsi="Arial" w:cs="Arial"/>
                <w:b/>
                <w:bCs/>
                <w:sz w:val="18"/>
                <w:szCs w:val="18"/>
              </w:rPr>
              <w:t>Thousand</w:t>
            </w:r>
          </w:p>
          <w:p w14:paraId="2F6AB507" w14:textId="77777777" w:rsidR="00C356A6" w:rsidRPr="0003590A" w:rsidRDefault="00C356A6">
            <w:pPr>
              <w:tabs>
                <w:tab w:val="left" w:pos="-107"/>
              </w:tabs>
              <w:spacing w:line="300" w:lineRule="exact"/>
              <w:ind w:left="-105" w:hanging="2"/>
              <w:contextualSpacing/>
              <w:jc w:val="right"/>
              <w:rPr>
                <w:rFonts w:ascii="Arial" w:hAnsi="Arial" w:cs="Arial"/>
                <w:b/>
                <w:bCs/>
                <w:sz w:val="18"/>
                <w:szCs w:val="18"/>
              </w:rPr>
            </w:pPr>
            <w:r w:rsidRPr="0003590A">
              <w:rPr>
                <w:rFonts w:ascii="Arial" w:hAnsi="Arial" w:cs="Arial"/>
                <w:b/>
                <w:bCs/>
                <w:sz w:val="18"/>
                <w:szCs w:val="18"/>
              </w:rPr>
              <w:t>Baht</w:t>
            </w:r>
          </w:p>
        </w:tc>
      </w:tr>
      <w:tr w:rsidR="00C356A6" w:rsidRPr="007A5371" w14:paraId="39C5DA34" w14:textId="77777777" w:rsidTr="00D24DC9">
        <w:trPr>
          <w:trHeight w:val="54"/>
        </w:trPr>
        <w:tc>
          <w:tcPr>
            <w:tcW w:w="3283" w:type="dxa"/>
            <w:tcBorders>
              <w:top w:val="single" w:sz="4" w:space="0" w:color="auto"/>
              <w:left w:val="nil"/>
              <w:right w:val="nil"/>
            </w:tcBorders>
            <w:vAlign w:val="center"/>
          </w:tcPr>
          <w:p w14:paraId="0814E18F" w14:textId="77777777" w:rsidR="00C356A6" w:rsidRPr="007A5371" w:rsidRDefault="00C356A6" w:rsidP="00D24DC9">
            <w:pPr>
              <w:tabs>
                <w:tab w:val="right" w:pos="6840"/>
                <w:tab w:val="left" w:pos="8000"/>
                <w:tab w:val="left" w:pos="8180"/>
                <w:tab w:val="right" w:pos="9180"/>
                <w:tab w:val="right" w:pos="9440"/>
              </w:tabs>
              <w:ind w:right="-14"/>
              <w:contextualSpacing/>
              <w:jc w:val="center"/>
              <w:rPr>
                <w:rFonts w:ascii="Arial" w:hAnsi="Arial" w:cs="Arial"/>
                <w:b/>
                <w:bCs/>
                <w:color w:val="000000"/>
                <w:sz w:val="12"/>
                <w:szCs w:val="12"/>
              </w:rPr>
            </w:pPr>
          </w:p>
        </w:tc>
        <w:tc>
          <w:tcPr>
            <w:tcW w:w="1320" w:type="dxa"/>
            <w:tcBorders>
              <w:top w:val="single" w:sz="4" w:space="0" w:color="auto"/>
              <w:left w:val="nil"/>
              <w:right w:val="nil"/>
            </w:tcBorders>
            <w:vAlign w:val="center"/>
            <w:hideMark/>
          </w:tcPr>
          <w:p w14:paraId="241DE7DE" w14:textId="77777777" w:rsidR="00C356A6" w:rsidRPr="007A5371" w:rsidRDefault="00C356A6" w:rsidP="00D24DC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contextualSpacing/>
              <w:jc w:val="right"/>
              <w:rPr>
                <w:rFonts w:ascii="Arial" w:hAnsi="Arial" w:cs="Arial"/>
                <w:color w:val="000000"/>
                <w:sz w:val="12"/>
                <w:szCs w:val="12"/>
              </w:rPr>
            </w:pPr>
          </w:p>
        </w:tc>
        <w:tc>
          <w:tcPr>
            <w:tcW w:w="1222" w:type="dxa"/>
            <w:tcBorders>
              <w:top w:val="single" w:sz="4" w:space="0" w:color="auto"/>
              <w:left w:val="nil"/>
              <w:right w:val="nil"/>
            </w:tcBorders>
            <w:vAlign w:val="center"/>
            <w:hideMark/>
          </w:tcPr>
          <w:p w14:paraId="2A54FCFA" w14:textId="77777777" w:rsidR="00C356A6" w:rsidRPr="007A5371" w:rsidRDefault="00C356A6" w:rsidP="00D24DC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113"/>
              <w:contextualSpacing/>
              <w:jc w:val="right"/>
              <w:rPr>
                <w:rFonts w:ascii="Arial" w:hAnsi="Arial" w:cs="Arial"/>
                <w:color w:val="000000"/>
                <w:sz w:val="12"/>
                <w:szCs w:val="12"/>
              </w:rPr>
            </w:pPr>
          </w:p>
        </w:tc>
        <w:tc>
          <w:tcPr>
            <w:tcW w:w="1208" w:type="dxa"/>
            <w:tcBorders>
              <w:top w:val="single" w:sz="4" w:space="0" w:color="auto"/>
              <w:left w:val="nil"/>
              <w:right w:val="nil"/>
            </w:tcBorders>
            <w:vAlign w:val="center"/>
            <w:hideMark/>
          </w:tcPr>
          <w:p w14:paraId="1979C7AF" w14:textId="77777777" w:rsidR="00C356A6" w:rsidRPr="007A5371" w:rsidRDefault="00C356A6" w:rsidP="00D24DC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 w:val="right" w:pos="6840"/>
                <w:tab w:val="left" w:pos="8000"/>
                <w:tab w:val="left" w:pos="8180"/>
                <w:tab w:val="right" w:pos="9180"/>
                <w:tab w:val="right" w:pos="9440"/>
              </w:tabs>
              <w:spacing w:line="240" w:lineRule="auto"/>
              <w:ind w:left="0"/>
              <w:contextualSpacing/>
              <w:jc w:val="right"/>
              <w:rPr>
                <w:rFonts w:ascii="Arial" w:hAnsi="Arial" w:cs="Arial"/>
                <w:color w:val="000000"/>
                <w:sz w:val="12"/>
                <w:szCs w:val="12"/>
                <w:lang w:val="en-GB"/>
              </w:rPr>
            </w:pPr>
          </w:p>
        </w:tc>
        <w:tc>
          <w:tcPr>
            <w:tcW w:w="1260" w:type="dxa"/>
            <w:tcBorders>
              <w:top w:val="single" w:sz="4" w:space="0" w:color="auto"/>
              <w:left w:val="nil"/>
              <w:right w:val="nil"/>
            </w:tcBorders>
            <w:vAlign w:val="center"/>
            <w:hideMark/>
          </w:tcPr>
          <w:p w14:paraId="6FEE3546" w14:textId="77777777" w:rsidR="00C356A6" w:rsidRPr="007A5371" w:rsidRDefault="00C356A6" w:rsidP="00D24DC9">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 w:val="right" w:pos="6840"/>
                <w:tab w:val="left" w:pos="8000"/>
                <w:tab w:val="left" w:pos="8180"/>
                <w:tab w:val="right" w:pos="9180"/>
                <w:tab w:val="right" w:pos="9440"/>
              </w:tabs>
              <w:spacing w:line="240" w:lineRule="auto"/>
              <w:ind w:left="0"/>
              <w:contextualSpacing/>
              <w:jc w:val="right"/>
              <w:rPr>
                <w:rFonts w:ascii="Arial" w:hAnsi="Arial" w:cs="Arial"/>
                <w:color w:val="000000"/>
                <w:sz w:val="12"/>
                <w:szCs w:val="12"/>
                <w:lang w:val="en-GB"/>
              </w:rPr>
            </w:pPr>
          </w:p>
        </w:tc>
        <w:tc>
          <w:tcPr>
            <w:tcW w:w="1195" w:type="dxa"/>
            <w:gridSpan w:val="2"/>
            <w:tcBorders>
              <w:top w:val="single" w:sz="4" w:space="0" w:color="auto"/>
              <w:left w:val="nil"/>
              <w:right w:val="nil"/>
            </w:tcBorders>
            <w:vAlign w:val="center"/>
            <w:hideMark/>
          </w:tcPr>
          <w:p w14:paraId="207EC12F" w14:textId="77777777" w:rsidR="00C356A6" w:rsidRPr="007A5371" w:rsidRDefault="00C356A6" w:rsidP="00D24DC9">
            <w:pPr>
              <w:tabs>
                <w:tab w:val="left" w:pos="-107"/>
              </w:tabs>
              <w:ind w:left="-105" w:hanging="2"/>
              <w:contextualSpacing/>
              <w:jc w:val="right"/>
              <w:rPr>
                <w:rFonts w:ascii="Arial" w:hAnsi="Arial" w:cs="Arial"/>
                <w:sz w:val="12"/>
                <w:szCs w:val="12"/>
              </w:rPr>
            </w:pPr>
          </w:p>
        </w:tc>
      </w:tr>
      <w:tr w:rsidR="00C356A6" w:rsidRPr="0003590A" w14:paraId="40F261BA" w14:textId="77777777" w:rsidTr="00D24DC9">
        <w:trPr>
          <w:trHeight w:val="254"/>
        </w:trPr>
        <w:tc>
          <w:tcPr>
            <w:tcW w:w="3283" w:type="dxa"/>
            <w:tcBorders>
              <w:left w:val="nil"/>
              <w:right w:val="nil"/>
            </w:tcBorders>
            <w:vAlign w:val="center"/>
          </w:tcPr>
          <w:p w14:paraId="7650C438" w14:textId="77777777" w:rsidR="00C356A6" w:rsidRPr="0003590A" w:rsidRDefault="00C356A6">
            <w:pPr>
              <w:spacing w:line="300" w:lineRule="exact"/>
              <w:contextualSpacing/>
              <w:rPr>
                <w:rFonts w:ascii="Arial" w:hAnsi="Arial" w:cs="Arial"/>
                <w:sz w:val="18"/>
                <w:szCs w:val="18"/>
              </w:rPr>
            </w:pPr>
            <w:r w:rsidRPr="0003590A">
              <w:rPr>
                <w:rFonts w:ascii="Arial" w:hAnsi="Arial" w:cs="Arial"/>
                <w:sz w:val="18"/>
                <w:szCs w:val="18"/>
              </w:rPr>
              <w:t xml:space="preserve">Estimates of the present value </w:t>
            </w:r>
          </w:p>
        </w:tc>
        <w:tc>
          <w:tcPr>
            <w:tcW w:w="1320" w:type="dxa"/>
            <w:tcBorders>
              <w:left w:val="nil"/>
              <w:right w:val="nil"/>
            </w:tcBorders>
            <w:vAlign w:val="center"/>
          </w:tcPr>
          <w:p w14:paraId="1384958D" w14:textId="77777777" w:rsidR="00C356A6" w:rsidRPr="0003590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szCs w:val="18"/>
              </w:rPr>
            </w:pPr>
          </w:p>
        </w:tc>
        <w:tc>
          <w:tcPr>
            <w:tcW w:w="1222" w:type="dxa"/>
            <w:tcBorders>
              <w:left w:val="nil"/>
              <w:right w:val="nil"/>
            </w:tcBorders>
            <w:vAlign w:val="center"/>
          </w:tcPr>
          <w:p w14:paraId="606A09C7" w14:textId="77777777" w:rsidR="00C356A6" w:rsidRPr="0003590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p>
        </w:tc>
        <w:tc>
          <w:tcPr>
            <w:tcW w:w="1208" w:type="dxa"/>
            <w:tcBorders>
              <w:left w:val="nil"/>
              <w:right w:val="nil"/>
            </w:tcBorders>
            <w:vAlign w:val="center"/>
          </w:tcPr>
          <w:p w14:paraId="5F06030A" w14:textId="77777777" w:rsidR="00C356A6" w:rsidRPr="0003590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000000"/>
                <w:sz w:val="18"/>
                <w:szCs w:val="18"/>
              </w:rPr>
            </w:pPr>
          </w:p>
        </w:tc>
        <w:tc>
          <w:tcPr>
            <w:tcW w:w="1260" w:type="dxa"/>
            <w:tcBorders>
              <w:left w:val="nil"/>
              <w:right w:val="nil"/>
            </w:tcBorders>
            <w:vAlign w:val="center"/>
          </w:tcPr>
          <w:p w14:paraId="04AF781E" w14:textId="77777777" w:rsidR="00C356A6" w:rsidRPr="0003590A" w:rsidRDefault="00C356A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000000"/>
                <w:sz w:val="18"/>
                <w:szCs w:val="18"/>
              </w:rPr>
            </w:pPr>
          </w:p>
        </w:tc>
        <w:tc>
          <w:tcPr>
            <w:tcW w:w="1195" w:type="dxa"/>
            <w:gridSpan w:val="2"/>
            <w:tcBorders>
              <w:left w:val="nil"/>
              <w:right w:val="nil"/>
            </w:tcBorders>
            <w:vAlign w:val="center"/>
          </w:tcPr>
          <w:p w14:paraId="5A9FD670" w14:textId="77777777" w:rsidR="00C356A6" w:rsidRPr="0003590A" w:rsidRDefault="00C356A6">
            <w:pPr>
              <w:tabs>
                <w:tab w:val="left" w:pos="-107"/>
              </w:tabs>
              <w:spacing w:line="300" w:lineRule="exact"/>
              <w:ind w:left="-105" w:hanging="2"/>
              <w:contextualSpacing/>
              <w:jc w:val="right"/>
              <w:rPr>
                <w:rFonts w:ascii="Arial" w:hAnsi="Arial" w:cs="Arial"/>
                <w:sz w:val="18"/>
                <w:szCs w:val="18"/>
              </w:rPr>
            </w:pPr>
          </w:p>
        </w:tc>
      </w:tr>
      <w:tr w:rsidR="00F23861" w:rsidRPr="0003590A" w14:paraId="0D169041" w14:textId="77777777" w:rsidTr="004845D7">
        <w:trPr>
          <w:trHeight w:val="254"/>
        </w:trPr>
        <w:tc>
          <w:tcPr>
            <w:tcW w:w="3283" w:type="dxa"/>
            <w:tcBorders>
              <w:left w:val="nil"/>
              <w:right w:val="nil"/>
            </w:tcBorders>
            <w:vAlign w:val="center"/>
          </w:tcPr>
          <w:p w14:paraId="2D9BEAA6" w14:textId="77777777" w:rsidR="00F23861" w:rsidRPr="0003590A" w:rsidRDefault="00F23861" w:rsidP="00F23861">
            <w:pPr>
              <w:tabs>
                <w:tab w:val="left" w:pos="172"/>
              </w:tabs>
              <w:spacing w:line="300" w:lineRule="exact"/>
              <w:ind w:firstLine="172"/>
              <w:contextualSpacing/>
              <w:rPr>
                <w:rFonts w:ascii="Arial" w:hAnsi="Arial" w:cs="Arial"/>
                <w:sz w:val="18"/>
                <w:szCs w:val="18"/>
              </w:rPr>
            </w:pPr>
            <w:r w:rsidRPr="0003590A">
              <w:rPr>
                <w:rFonts w:ascii="Arial" w:hAnsi="Arial" w:cs="Arial"/>
                <w:sz w:val="18"/>
                <w:szCs w:val="18"/>
              </w:rPr>
              <w:t>of future cash inflows</w:t>
            </w:r>
          </w:p>
        </w:tc>
        <w:tc>
          <w:tcPr>
            <w:tcW w:w="1320" w:type="dxa"/>
            <w:tcBorders>
              <w:left w:val="nil"/>
              <w:right w:val="nil"/>
            </w:tcBorders>
          </w:tcPr>
          <w:p w14:paraId="5185A01F" w14:textId="68565DF0" w:rsidR="00F23861" w:rsidRPr="0003590A" w:rsidRDefault="00F23861" w:rsidP="00F2386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auto"/>
                <w:sz w:val="18"/>
                <w:szCs w:val="18"/>
                <w:cs/>
                <w:lang w:val="en-GB"/>
              </w:rPr>
            </w:pPr>
            <w:r w:rsidRPr="0003590A">
              <w:rPr>
                <w:rFonts w:ascii="Arial" w:hAnsi="Arial" w:cs="Arial"/>
                <w:color w:val="auto"/>
                <w:sz w:val="18"/>
                <w:szCs w:val="18"/>
              </w:rPr>
              <w:t xml:space="preserve"> 874,385 </w:t>
            </w:r>
          </w:p>
        </w:tc>
        <w:tc>
          <w:tcPr>
            <w:tcW w:w="1222" w:type="dxa"/>
            <w:tcBorders>
              <w:left w:val="nil"/>
              <w:right w:val="nil"/>
            </w:tcBorders>
          </w:tcPr>
          <w:p w14:paraId="0E5C997C" w14:textId="4CD4A9E1" w:rsidR="00F23861" w:rsidRPr="0003590A" w:rsidRDefault="00F23861" w:rsidP="00F2386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auto"/>
                <w:sz w:val="18"/>
                <w:szCs w:val="18"/>
              </w:rPr>
            </w:pPr>
            <w:r w:rsidRPr="0003590A">
              <w:rPr>
                <w:rFonts w:ascii="Arial" w:hAnsi="Arial" w:cs="Arial"/>
                <w:color w:val="auto"/>
                <w:sz w:val="18"/>
                <w:szCs w:val="18"/>
              </w:rPr>
              <w:t>-</w:t>
            </w:r>
          </w:p>
        </w:tc>
        <w:tc>
          <w:tcPr>
            <w:tcW w:w="1208" w:type="dxa"/>
            <w:tcBorders>
              <w:left w:val="nil"/>
              <w:right w:val="nil"/>
            </w:tcBorders>
          </w:tcPr>
          <w:p w14:paraId="1178E3D2" w14:textId="4DBC0FAC" w:rsidR="00F23861" w:rsidRPr="0003590A" w:rsidRDefault="00F23861" w:rsidP="00F2386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auto"/>
                <w:sz w:val="18"/>
                <w:szCs w:val="18"/>
              </w:rPr>
            </w:pPr>
            <w:r w:rsidRPr="0003590A">
              <w:rPr>
                <w:rFonts w:ascii="Arial" w:hAnsi="Arial" w:cs="Arial"/>
                <w:color w:val="auto"/>
                <w:sz w:val="18"/>
                <w:szCs w:val="18"/>
              </w:rPr>
              <w:t xml:space="preserve"> 77,929 </w:t>
            </w:r>
          </w:p>
        </w:tc>
        <w:tc>
          <w:tcPr>
            <w:tcW w:w="1260" w:type="dxa"/>
            <w:tcBorders>
              <w:left w:val="nil"/>
              <w:right w:val="nil"/>
            </w:tcBorders>
            <w:vAlign w:val="bottom"/>
          </w:tcPr>
          <w:p w14:paraId="65C8A47C" w14:textId="42B2187E" w:rsidR="00F23861" w:rsidRPr="0003590A" w:rsidRDefault="00F23861" w:rsidP="00F2386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auto"/>
                <w:sz w:val="18"/>
                <w:szCs w:val="18"/>
              </w:rPr>
            </w:pPr>
            <w:r w:rsidRPr="0003590A">
              <w:rPr>
                <w:rFonts w:ascii="Arial" w:hAnsi="Arial" w:cs="Arial"/>
                <w:color w:val="auto"/>
                <w:sz w:val="18"/>
                <w:szCs w:val="18"/>
              </w:rPr>
              <w:t>-</w:t>
            </w:r>
          </w:p>
        </w:tc>
        <w:tc>
          <w:tcPr>
            <w:tcW w:w="1195" w:type="dxa"/>
            <w:gridSpan w:val="2"/>
            <w:tcBorders>
              <w:left w:val="nil"/>
              <w:right w:val="nil"/>
            </w:tcBorders>
          </w:tcPr>
          <w:p w14:paraId="5D5B27E6" w14:textId="6ED18A7F" w:rsidR="00F23861" w:rsidRPr="0003590A" w:rsidRDefault="00F23861" w:rsidP="00F2386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auto"/>
                <w:sz w:val="18"/>
                <w:szCs w:val="18"/>
              </w:rPr>
            </w:pPr>
            <w:r w:rsidRPr="0003590A">
              <w:rPr>
                <w:rFonts w:ascii="Arial" w:hAnsi="Arial" w:cs="Arial"/>
                <w:color w:val="auto"/>
                <w:sz w:val="18"/>
                <w:szCs w:val="18"/>
              </w:rPr>
              <w:t xml:space="preserve"> 952,314 </w:t>
            </w:r>
          </w:p>
        </w:tc>
      </w:tr>
      <w:tr w:rsidR="00F23861" w:rsidRPr="0003590A" w14:paraId="6FE86D2E" w14:textId="77777777" w:rsidTr="00D24DC9">
        <w:trPr>
          <w:trHeight w:val="265"/>
        </w:trPr>
        <w:tc>
          <w:tcPr>
            <w:tcW w:w="3283" w:type="dxa"/>
            <w:tcBorders>
              <w:left w:val="nil"/>
              <w:bottom w:val="nil"/>
              <w:right w:val="nil"/>
            </w:tcBorders>
            <w:vAlign w:val="center"/>
          </w:tcPr>
          <w:p w14:paraId="35A8BE18" w14:textId="77777777" w:rsidR="00F23861" w:rsidRPr="0003590A" w:rsidRDefault="00F23861" w:rsidP="00F23861">
            <w:pPr>
              <w:spacing w:line="300" w:lineRule="exact"/>
              <w:contextualSpacing/>
              <w:rPr>
                <w:rFonts w:ascii="Arial" w:hAnsi="Arial" w:cs="Arial"/>
                <w:sz w:val="18"/>
                <w:szCs w:val="18"/>
                <w:cs/>
              </w:rPr>
            </w:pPr>
            <w:r w:rsidRPr="0003590A">
              <w:rPr>
                <w:rFonts w:ascii="Arial" w:hAnsi="Arial" w:cs="Arial"/>
                <w:sz w:val="18"/>
                <w:szCs w:val="18"/>
              </w:rPr>
              <w:t>Estimates of the present value</w:t>
            </w:r>
          </w:p>
        </w:tc>
        <w:tc>
          <w:tcPr>
            <w:tcW w:w="1320" w:type="dxa"/>
            <w:tcBorders>
              <w:left w:val="nil"/>
              <w:bottom w:val="nil"/>
              <w:right w:val="nil"/>
            </w:tcBorders>
            <w:vAlign w:val="center"/>
          </w:tcPr>
          <w:p w14:paraId="25916634" w14:textId="77777777" w:rsidR="00F23861" w:rsidRPr="0003590A" w:rsidRDefault="00F23861" w:rsidP="00F2386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jc w:val="center"/>
              <w:rPr>
                <w:rFonts w:ascii="Arial" w:hAnsi="Arial" w:cs="Arial"/>
                <w:color w:val="auto"/>
                <w:sz w:val="18"/>
                <w:szCs w:val="18"/>
              </w:rPr>
            </w:pPr>
          </w:p>
        </w:tc>
        <w:tc>
          <w:tcPr>
            <w:tcW w:w="1222" w:type="dxa"/>
            <w:tcBorders>
              <w:left w:val="nil"/>
              <w:bottom w:val="nil"/>
              <w:right w:val="nil"/>
            </w:tcBorders>
            <w:vAlign w:val="center"/>
          </w:tcPr>
          <w:p w14:paraId="560A974E" w14:textId="77777777" w:rsidR="00F23861" w:rsidRPr="0003590A" w:rsidRDefault="00F23861" w:rsidP="00F2386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auto"/>
                <w:sz w:val="18"/>
                <w:szCs w:val="18"/>
              </w:rPr>
            </w:pPr>
          </w:p>
        </w:tc>
        <w:tc>
          <w:tcPr>
            <w:tcW w:w="1208" w:type="dxa"/>
            <w:tcBorders>
              <w:left w:val="nil"/>
              <w:bottom w:val="nil"/>
              <w:right w:val="nil"/>
            </w:tcBorders>
            <w:vAlign w:val="center"/>
          </w:tcPr>
          <w:p w14:paraId="6F5B70F0" w14:textId="77777777" w:rsidR="00F23861" w:rsidRPr="0003590A" w:rsidRDefault="00F23861" w:rsidP="00F2386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auto"/>
                <w:sz w:val="18"/>
                <w:szCs w:val="18"/>
              </w:rPr>
            </w:pPr>
          </w:p>
        </w:tc>
        <w:tc>
          <w:tcPr>
            <w:tcW w:w="1260" w:type="dxa"/>
            <w:tcBorders>
              <w:left w:val="nil"/>
              <w:bottom w:val="nil"/>
              <w:right w:val="nil"/>
            </w:tcBorders>
            <w:vAlign w:val="center"/>
          </w:tcPr>
          <w:p w14:paraId="22088CB8" w14:textId="77777777" w:rsidR="00F23861" w:rsidRPr="0003590A" w:rsidRDefault="00F23861" w:rsidP="00F2386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auto"/>
                <w:sz w:val="18"/>
                <w:szCs w:val="18"/>
              </w:rPr>
            </w:pPr>
          </w:p>
        </w:tc>
        <w:tc>
          <w:tcPr>
            <w:tcW w:w="1195" w:type="dxa"/>
            <w:gridSpan w:val="2"/>
            <w:tcBorders>
              <w:left w:val="nil"/>
              <w:bottom w:val="nil"/>
              <w:right w:val="nil"/>
            </w:tcBorders>
            <w:vAlign w:val="center"/>
          </w:tcPr>
          <w:p w14:paraId="3D0B271E" w14:textId="77777777" w:rsidR="00F23861" w:rsidRPr="0003590A" w:rsidRDefault="00F23861" w:rsidP="00F2386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auto"/>
                <w:sz w:val="18"/>
                <w:szCs w:val="18"/>
              </w:rPr>
            </w:pPr>
          </w:p>
        </w:tc>
      </w:tr>
      <w:tr w:rsidR="00997CB3" w:rsidRPr="0003590A" w14:paraId="73223FF6" w14:textId="77777777" w:rsidTr="004845D7">
        <w:trPr>
          <w:trHeight w:val="265"/>
        </w:trPr>
        <w:tc>
          <w:tcPr>
            <w:tcW w:w="3283" w:type="dxa"/>
            <w:tcBorders>
              <w:left w:val="nil"/>
              <w:bottom w:val="nil"/>
              <w:right w:val="nil"/>
            </w:tcBorders>
            <w:vAlign w:val="center"/>
          </w:tcPr>
          <w:p w14:paraId="42B18242" w14:textId="77777777" w:rsidR="00997CB3" w:rsidRPr="0003590A" w:rsidRDefault="00997CB3" w:rsidP="00997CB3">
            <w:pPr>
              <w:tabs>
                <w:tab w:val="left" w:pos="172"/>
              </w:tabs>
              <w:spacing w:line="300" w:lineRule="exact"/>
              <w:ind w:firstLine="172"/>
              <w:contextualSpacing/>
              <w:rPr>
                <w:rFonts w:ascii="Arial" w:hAnsi="Arial" w:cs="Arial"/>
                <w:sz w:val="18"/>
                <w:szCs w:val="18"/>
                <w:cs/>
              </w:rPr>
            </w:pPr>
            <w:r w:rsidRPr="0003590A">
              <w:rPr>
                <w:rFonts w:ascii="Arial" w:hAnsi="Arial" w:cs="Arial"/>
                <w:sz w:val="18"/>
                <w:szCs w:val="18"/>
              </w:rPr>
              <w:t>of future cash outflows</w:t>
            </w:r>
          </w:p>
        </w:tc>
        <w:tc>
          <w:tcPr>
            <w:tcW w:w="1320" w:type="dxa"/>
            <w:tcBorders>
              <w:left w:val="nil"/>
              <w:bottom w:val="nil"/>
              <w:right w:val="nil"/>
            </w:tcBorders>
          </w:tcPr>
          <w:p w14:paraId="2EDF0441" w14:textId="6C28CBD6" w:rsidR="00997CB3" w:rsidRPr="0003590A" w:rsidRDefault="00997CB3" w:rsidP="00997CB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5"/>
              </w:tabs>
              <w:spacing w:line="300" w:lineRule="exact"/>
              <w:ind w:left="0" w:right="-57"/>
              <w:contextualSpacing/>
              <w:jc w:val="right"/>
              <w:rPr>
                <w:rFonts w:ascii="Arial" w:hAnsi="Arial" w:cs="Arial"/>
                <w:color w:val="auto"/>
                <w:sz w:val="18"/>
                <w:szCs w:val="18"/>
              </w:rPr>
            </w:pPr>
            <w:r w:rsidRPr="0003590A">
              <w:rPr>
                <w:rFonts w:ascii="Arial" w:hAnsi="Arial" w:cs="Arial"/>
                <w:color w:val="auto"/>
                <w:sz w:val="18"/>
                <w:szCs w:val="18"/>
              </w:rPr>
              <w:t xml:space="preserve"> (930,195)</w:t>
            </w:r>
          </w:p>
        </w:tc>
        <w:tc>
          <w:tcPr>
            <w:tcW w:w="1222" w:type="dxa"/>
            <w:tcBorders>
              <w:left w:val="nil"/>
              <w:bottom w:val="nil"/>
              <w:right w:val="nil"/>
            </w:tcBorders>
          </w:tcPr>
          <w:p w14:paraId="3CB30921" w14:textId="289275F5" w:rsidR="00997CB3" w:rsidRPr="0003590A" w:rsidRDefault="00997CB3" w:rsidP="00997CB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auto"/>
                <w:sz w:val="18"/>
                <w:szCs w:val="18"/>
              </w:rPr>
            </w:pPr>
            <w:r w:rsidRPr="0003590A">
              <w:rPr>
                <w:rFonts w:ascii="Arial" w:hAnsi="Arial" w:cs="Arial"/>
                <w:color w:val="auto"/>
                <w:sz w:val="18"/>
                <w:szCs w:val="18"/>
              </w:rPr>
              <w:t>-</w:t>
            </w:r>
          </w:p>
        </w:tc>
        <w:tc>
          <w:tcPr>
            <w:tcW w:w="1208" w:type="dxa"/>
            <w:tcBorders>
              <w:left w:val="nil"/>
              <w:bottom w:val="nil"/>
              <w:right w:val="nil"/>
            </w:tcBorders>
          </w:tcPr>
          <w:p w14:paraId="3B7216D2" w14:textId="1C3E308B" w:rsidR="00997CB3" w:rsidRPr="0003590A" w:rsidRDefault="00997CB3" w:rsidP="005D2F5D">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6"/>
              </w:tabs>
              <w:spacing w:line="300" w:lineRule="exact"/>
              <w:ind w:left="0" w:right="-57"/>
              <w:contextualSpacing/>
              <w:jc w:val="right"/>
              <w:rPr>
                <w:rFonts w:ascii="Arial" w:hAnsi="Arial" w:cs="Arial"/>
                <w:color w:val="auto"/>
                <w:sz w:val="18"/>
                <w:szCs w:val="18"/>
              </w:rPr>
            </w:pPr>
            <w:r w:rsidRPr="0003590A">
              <w:rPr>
                <w:rFonts w:ascii="Arial" w:hAnsi="Arial" w:cs="Arial"/>
                <w:color w:val="auto"/>
                <w:sz w:val="18"/>
                <w:szCs w:val="18"/>
              </w:rPr>
              <w:t xml:space="preserve"> (84,586)</w:t>
            </w:r>
          </w:p>
        </w:tc>
        <w:tc>
          <w:tcPr>
            <w:tcW w:w="1260" w:type="dxa"/>
            <w:tcBorders>
              <w:left w:val="nil"/>
              <w:bottom w:val="nil"/>
              <w:right w:val="nil"/>
            </w:tcBorders>
            <w:vAlign w:val="bottom"/>
          </w:tcPr>
          <w:p w14:paraId="22E25C58" w14:textId="18D8FBDF" w:rsidR="00997CB3" w:rsidRPr="0003590A" w:rsidRDefault="00997CB3" w:rsidP="00997CB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auto"/>
                <w:sz w:val="18"/>
                <w:szCs w:val="18"/>
              </w:rPr>
            </w:pPr>
            <w:r w:rsidRPr="0003590A">
              <w:rPr>
                <w:rFonts w:ascii="Arial" w:hAnsi="Arial" w:cs="Arial"/>
                <w:color w:val="auto"/>
                <w:sz w:val="18"/>
                <w:szCs w:val="18"/>
              </w:rPr>
              <w:t>-</w:t>
            </w:r>
          </w:p>
        </w:tc>
        <w:tc>
          <w:tcPr>
            <w:tcW w:w="1195" w:type="dxa"/>
            <w:gridSpan w:val="2"/>
            <w:tcBorders>
              <w:left w:val="nil"/>
              <w:bottom w:val="nil"/>
              <w:right w:val="nil"/>
            </w:tcBorders>
          </w:tcPr>
          <w:p w14:paraId="60FD5E94" w14:textId="4D5696B1" w:rsidR="00997CB3" w:rsidRPr="0003590A" w:rsidRDefault="00997CB3" w:rsidP="00997CB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6"/>
              </w:tabs>
              <w:spacing w:line="300" w:lineRule="exact"/>
              <w:ind w:left="0" w:right="-57"/>
              <w:contextualSpacing/>
              <w:jc w:val="right"/>
              <w:rPr>
                <w:rFonts w:ascii="Arial" w:hAnsi="Arial" w:cs="Arial"/>
                <w:color w:val="auto"/>
                <w:sz w:val="18"/>
                <w:szCs w:val="18"/>
              </w:rPr>
            </w:pPr>
            <w:r w:rsidRPr="0003590A">
              <w:rPr>
                <w:rFonts w:ascii="Arial" w:hAnsi="Arial" w:cs="Arial"/>
                <w:color w:val="auto"/>
                <w:sz w:val="18"/>
                <w:szCs w:val="18"/>
              </w:rPr>
              <w:t>(1,014,781)</w:t>
            </w:r>
          </w:p>
        </w:tc>
      </w:tr>
      <w:tr w:rsidR="00997CB3" w:rsidRPr="0003590A" w14:paraId="16B78131" w14:textId="77777777" w:rsidTr="00D24DC9">
        <w:trPr>
          <w:trHeight w:val="265"/>
        </w:trPr>
        <w:tc>
          <w:tcPr>
            <w:tcW w:w="3283" w:type="dxa"/>
            <w:tcBorders>
              <w:left w:val="nil"/>
              <w:bottom w:val="nil"/>
              <w:right w:val="nil"/>
            </w:tcBorders>
            <w:vAlign w:val="center"/>
          </w:tcPr>
          <w:p w14:paraId="03FCA54D" w14:textId="77777777" w:rsidR="00997CB3" w:rsidRPr="0003590A" w:rsidRDefault="00997CB3" w:rsidP="00997CB3">
            <w:pPr>
              <w:spacing w:line="300" w:lineRule="exact"/>
              <w:contextualSpacing/>
              <w:rPr>
                <w:rFonts w:ascii="Arial" w:hAnsi="Arial" w:cs="Arial"/>
                <w:sz w:val="18"/>
                <w:szCs w:val="18"/>
                <w:cs/>
              </w:rPr>
            </w:pPr>
            <w:r w:rsidRPr="0003590A">
              <w:rPr>
                <w:rFonts w:ascii="Arial" w:hAnsi="Arial" w:cs="Arial"/>
                <w:sz w:val="18"/>
                <w:szCs w:val="18"/>
              </w:rPr>
              <w:t xml:space="preserve">Risk adjustment for </w:t>
            </w:r>
          </w:p>
        </w:tc>
        <w:tc>
          <w:tcPr>
            <w:tcW w:w="1320" w:type="dxa"/>
            <w:tcBorders>
              <w:left w:val="nil"/>
              <w:bottom w:val="nil"/>
              <w:right w:val="nil"/>
            </w:tcBorders>
            <w:vAlign w:val="center"/>
          </w:tcPr>
          <w:p w14:paraId="0E5E21DD" w14:textId="77777777" w:rsidR="00997CB3" w:rsidRPr="0003590A" w:rsidRDefault="00997CB3" w:rsidP="00997CB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jc w:val="center"/>
              <w:rPr>
                <w:rFonts w:ascii="Arial" w:hAnsi="Arial" w:cs="Arial"/>
                <w:color w:val="auto"/>
                <w:sz w:val="18"/>
                <w:szCs w:val="18"/>
              </w:rPr>
            </w:pPr>
          </w:p>
        </w:tc>
        <w:tc>
          <w:tcPr>
            <w:tcW w:w="1222" w:type="dxa"/>
            <w:tcBorders>
              <w:left w:val="nil"/>
              <w:bottom w:val="nil"/>
              <w:right w:val="nil"/>
            </w:tcBorders>
            <w:vAlign w:val="center"/>
          </w:tcPr>
          <w:p w14:paraId="4C45D92D" w14:textId="77777777" w:rsidR="00997CB3" w:rsidRPr="0003590A" w:rsidRDefault="00997CB3" w:rsidP="00997CB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auto"/>
                <w:sz w:val="18"/>
                <w:szCs w:val="18"/>
              </w:rPr>
            </w:pPr>
          </w:p>
        </w:tc>
        <w:tc>
          <w:tcPr>
            <w:tcW w:w="1208" w:type="dxa"/>
            <w:tcBorders>
              <w:left w:val="nil"/>
              <w:bottom w:val="nil"/>
              <w:right w:val="nil"/>
            </w:tcBorders>
            <w:vAlign w:val="center"/>
          </w:tcPr>
          <w:p w14:paraId="2EA96E89" w14:textId="77777777" w:rsidR="00997CB3" w:rsidRPr="0003590A" w:rsidRDefault="00997CB3" w:rsidP="00997CB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auto"/>
                <w:sz w:val="18"/>
                <w:szCs w:val="18"/>
              </w:rPr>
            </w:pPr>
          </w:p>
        </w:tc>
        <w:tc>
          <w:tcPr>
            <w:tcW w:w="1260" w:type="dxa"/>
            <w:tcBorders>
              <w:left w:val="nil"/>
              <w:bottom w:val="nil"/>
              <w:right w:val="nil"/>
            </w:tcBorders>
            <w:vAlign w:val="center"/>
          </w:tcPr>
          <w:p w14:paraId="350259C8" w14:textId="77777777" w:rsidR="00997CB3" w:rsidRPr="0003590A" w:rsidRDefault="00997CB3" w:rsidP="00997CB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right="113"/>
              <w:contextualSpacing/>
              <w:jc w:val="right"/>
              <w:rPr>
                <w:rFonts w:ascii="Arial" w:hAnsi="Arial" w:cs="Arial"/>
                <w:color w:val="auto"/>
                <w:sz w:val="18"/>
                <w:szCs w:val="18"/>
              </w:rPr>
            </w:pPr>
          </w:p>
        </w:tc>
        <w:tc>
          <w:tcPr>
            <w:tcW w:w="1195" w:type="dxa"/>
            <w:gridSpan w:val="2"/>
            <w:tcBorders>
              <w:left w:val="nil"/>
              <w:bottom w:val="nil"/>
              <w:right w:val="nil"/>
            </w:tcBorders>
            <w:vAlign w:val="center"/>
          </w:tcPr>
          <w:p w14:paraId="363B2998" w14:textId="77777777" w:rsidR="00997CB3" w:rsidRPr="0003590A" w:rsidRDefault="00997CB3" w:rsidP="00997CB3">
            <w:pPr>
              <w:tabs>
                <w:tab w:val="left" w:pos="-107"/>
              </w:tabs>
              <w:spacing w:line="300" w:lineRule="exact"/>
              <w:ind w:left="-105" w:right="113" w:hanging="2"/>
              <w:contextualSpacing/>
              <w:jc w:val="right"/>
              <w:rPr>
                <w:rFonts w:ascii="Arial" w:hAnsi="Arial" w:cs="Arial"/>
                <w:sz w:val="18"/>
                <w:szCs w:val="18"/>
                <w:lang w:val="x-none"/>
              </w:rPr>
            </w:pPr>
          </w:p>
        </w:tc>
      </w:tr>
      <w:tr w:rsidR="00216E9C" w:rsidRPr="0003590A" w14:paraId="3C2E35D7" w14:textId="77777777" w:rsidTr="007A5371">
        <w:trPr>
          <w:trHeight w:val="265"/>
        </w:trPr>
        <w:tc>
          <w:tcPr>
            <w:tcW w:w="3283" w:type="dxa"/>
            <w:tcBorders>
              <w:left w:val="nil"/>
              <w:bottom w:val="nil"/>
              <w:right w:val="nil"/>
            </w:tcBorders>
            <w:vAlign w:val="center"/>
          </w:tcPr>
          <w:p w14:paraId="18E3E788" w14:textId="77777777" w:rsidR="00216E9C" w:rsidRPr="0003590A" w:rsidRDefault="00216E9C" w:rsidP="00216E9C">
            <w:pPr>
              <w:spacing w:line="300" w:lineRule="exact"/>
              <w:ind w:left="172"/>
              <w:contextualSpacing/>
              <w:rPr>
                <w:rFonts w:ascii="Arial" w:hAnsi="Arial" w:cs="Arial"/>
                <w:sz w:val="18"/>
                <w:szCs w:val="18"/>
                <w:cs/>
              </w:rPr>
            </w:pPr>
            <w:r w:rsidRPr="0003590A">
              <w:rPr>
                <w:rFonts w:ascii="Arial" w:hAnsi="Arial" w:cs="Arial"/>
                <w:sz w:val="18"/>
                <w:szCs w:val="18"/>
              </w:rPr>
              <w:t>non-financial risk</w:t>
            </w:r>
          </w:p>
        </w:tc>
        <w:tc>
          <w:tcPr>
            <w:tcW w:w="1320" w:type="dxa"/>
            <w:tcBorders>
              <w:left w:val="nil"/>
              <w:right w:val="nil"/>
            </w:tcBorders>
          </w:tcPr>
          <w:p w14:paraId="7A35FEC1" w14:textId="1FD2261F" w:rsidR="00216E9C" w:rsidRPr="0003590A" w:rsidRDefault="00216E9C" w:rsidP="00216E9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auto"/>
                <w:sz w:val="18"/>
                <w:szCs w:val="18"/>
              </w:rPr>
            </w:pPr>
            <w:r w:rsidRPr="0003590A">
              <w:rPr>
                <w:rFonts w:ascii="Arial" w:hAnsi="Arial" w:cs="Arial"/>
                <w:color w:val="auto"/>
                <w:sz w:val="18"/>
                <w:szCs w:val="18"/>
              </w:rPr>
              <w:t xml:space="preserve">5,053 </w:t>
            </w:r>
          </w:p>
        </w:tc>
        <w:tc>
          <w:tcPr>
            <w:tcW w:w="1222" w:type="dxa"/>
            <w:tcBorders>
              <w:left w:val="nil"/>
              <w:right w:val="nil"/>
            </w:tcBorders>
          </w:tcPr>
          <w:p w14:paraId="047B34B8" w14:textId="011DC09E" w:rsidR="00216E9C" w:rsidRPr="0003590A" w:rsidRDefault="00216E9C" w:rsidP="00216E9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auto"/>
                <w:sz w:val="18"/>
                <w:szCs w:val="18"/>
              </w:rPr>
            </w:pPr>
            <w:r w:rsidRPr="0003590A">
              <w:rPr>
                <w:rFonts w:ascii="Arial" w:hAnsi="Arial" w:cs="Arial"/>
                <w:color w:val="auto"/>
                <w:sz w:val="18"/>
                <w:szCs w:val="18"/>
              </w:rPr>
              <w:t>-</w:t>
            </w:r>
          </w:p>
        </w:tc>
        <w:tc>
          <w:tcPr>
            <w:tcW w:w="1208" w:type="dxa"/>
            <w:tcBorders>
              <w:left w:val="nil"/>
              <w:right w:val="nil"/>
            </w:tcBorders>
          </w:tcPr>
          <w:p w14:paraId="05A21B0A" w14:textId="76509112" w:rsidR="00216E9C" w:rsidRPr="0003590A" w:rsidRDefault="00216E9C" w:rsidP="00216E9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auto"/>
                <w:sz w:val="18"/>
                <w:szCs w:val="18"/>
              </w:rPr>
            </w:pPr>
            <w:r w:rsidRPr="0003590A">
              <w:rPr>
                <w:rFonts w:ascii="Arial" w:hAnsi="Arial" w:cs="Arial"/>
                <w:color w:val="auto"/>
                <w:sz w:val="18"/>
                <w:szCs w:val="18"/>
              </w:rPr>
              <w:t xml:space="preserve"> 3,828 </w:t>
            </w:r>
          </w:p>
        </w:tc>
        <w:tc>
          <w:tcPr>
            <w:tcW w:w="1260" w:type="dxa"/>
            <w:tcBorders>
              <w:left w:val="nil"/>
              <w:right w:val="nil"/>
            </w:tcBorders>
            <w:vAlign w:val="bottom"/>
          </w:tcPr>
          <w:p w14:paraId="36F3F7D8" w14:textId="0BDA472B" w:rsidR="00216E9C" w:rsidRPr="0003590A" w:rsidRDefault="00216E9C" w:rsidP="00216E9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auto"/>
                <w:sz w:val="18"/>
                <w:szCs w:val="18"/>
              </w:rPr>
            </w:pPr>
            <w:r w:rsidRPr="0003590A">
              <w:rPr>
                <w:rFonts w:ascii="Arial" w:hAnsi="Arial" w:cs="Arial"/>
                <w:color w:val="auto"/>
                <w:sz w:val="18"/>
                <w:szCs w:val="18"/>
              </w:rPr>
              <w:t>-</w:t>
            </w:r>
          </w:p>
        </w:tc>
        <w:tc>
          <w:tcPr>
            <w:tcW w:w="1195" w:type="dxa"/>
            <w:gridSpan w:val="2"/>
            <w:tcBorders>
              <w:left w:val="nil"/>
              <w:right w:val="nil"/>
            </w:tcBorders>
          </w:tcPr>
          <w:p w14:paraId="4877EF90" w14:textId="378632CA" w:rsidR="00216E9C" w:rsidRPr="0003590A" w:rsidRDefault="00216E9C" w:rsidP="00216E9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auto"/>
                <w:sz w:val="18"/>
                <w:szCs w:val="18"/>
              </w:rPr>
            </w:pPr>
            <w:r w:rsidRPr="0003590A">
              <w:rPr>
                <w:rFonts w:ascii="Arial" w:hAnsi="Arial" w:cs="Arial"/>
                <w:color w:val="auto"/>
                <w:sz w:val="18"/>
                <w:szCs w:val="18"/>
              </w:rPr>
              <w:t xml:space="preserve"> 8,881 </w:t>
            </w:r>
          </w:p>
        </w:tc>
      </w:tr>
      <w:tr w:rsidR="00216E9C" w:rsidRPr="0003590A" w14:paraId="1C178F38" w14:textId="77777777" w:rsidTr="007A5371">
        <w:trPr>
          <w:trHeight w:val="265"/>
        </w:trPr>
        <w:tc>
          <w:tcPr>
            <w:tcW w:w="3283" w:type="dxa"/>
            <w:tcBorders>
              <w:left w:val="nil"/>
              <w:right w:val="nil"/>
            </w:tcBorders>
            <w:vAlign w:val="center"/>
          </w:tcPr>
          <w:p w14:paraId="53D43A5E" w14:textId="77777777" w:rsidR="00216E9C" w:rsidRPr="0003590A" w:rsidRDefault="00216E9C" w:rsidP="00216E9C">
            <w:pPr>
              <w:spacing w:line="300" w:lineRule="exact"/>
              <w:contextualSpacing/>
              <w:rPr>
                <w:rFonts w:ascii="Arial" w:hAnsi="Arial" w:cs="Arial"/>
                <w:sz w:val="18"/>
                <w:szCs w:val="18"/>
                <w:cs/>
              </w:rPr>
            </w:pPr>
            <w:r w:rsidRPr="0003590A">
              <w:rPr>
                <w:rFonts w:ascii="Arial" w:hAnsi="Arial" w:cs="Arial"/>
                <w:sz w:val="18"/>
                <w:szCs w:val="18"/>
              </w:rPr>
              <w:t>Contractual service margin</w:t>
            </w:r>
          </w:p>
        </w:tc>
        <w:tc>
          <w:tcPr>
            <w:tcW w:w="1320" w:type="dxa"/>
            <w:tcBorders>
              <w:left w:val="nil"/>
              <w:bottom w:val="single" w:sz="4" w:space="0" w:color="auto"/>
              <w:right w:val="nil"/>
            </w:tcBorders>
          </w:tcPr>
          <w:p w14:paraId="0FD00A02" w14:textId="325731B2" w:rsidR="00216E9C" w:rsidRPr="0003590A" w:rsidRDefault="00216E9C" w:rsidP="00216E9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auto"/>
                <w:sz w:val="18"/>
                <w:szCs w:val="18"/>
              </w:rPr>
            </w:pPr>
            <w:r w:rsidRPr="0003590A">
              <w:rPr>
                <w:rFonts w:ascii="Arial" w:hAnsi="Arial" w:cs="Arial"/>
                <w:color w:val="auto"/>
                <w:sz w:val="18"/>
                <w:szCs w:val="18"/>
              </w:rPr>
              <w:t xml:space="preserve"> 50,757 </w:t>
            </w:r>
          </w:p>
        </w:tc>
        <w:tc>
          <w:tcPr>
            <w:tcW w:w="1222" w:type="dxa"/>
            <w:tcBorders>
              <w:left w:val="nil"/>
              <w:bottom w:val="single" w:sz="4" w:space="0" w:color="auto"/>
              <w:right w:val="nil"/>
            </w:tcBorders>
          </w:tcPr>
          <w:p w14:paraId="3B1CAABF" w14:textId="561A49FC" w:rsidR="00216E9C" w:rsidRPr="0003590A" w:rsidRDefault="00216E9C" w:rsidP="00216E9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auto"/>
                <w:sz w:val="18"/>
                <w:szCs w:val="18"/>
              </w:rPr>
            </w:pPr>
            <w:r w:rsidRPr="0003590A">
              <w:rPr>
                <w:rFonts w:ascii="Arial" w:hAnsi="Arial" w:cs="Arial"/>
                <w:color w:val="auto"/>
                <w:sz w:val="18"/>
                <w:szCs w:val="18"/>
              </w:rPr>
              <w:t>-</w:t>
            </w:r>
          </w:p>
        </w:tc>
        <w:tc>
          <w:tcPr>
            <w:tcW w:w="1208" w:type="dxa"/>
            <w:tcBorders>
              <w:left w:val="nil"/>
              <w:bottom w:val="single" w:sz="4" w:space="0" w:color="auto"/>
              <w:right w:val="nil"/>
            </w:tcBorders>
          </w:tcPr>
          <w:p w14:paraId="55CF27D1" w14:textId="49953DF6" w:rsidR="00216E9C" w:rsidRPr="0003590A" w:rsidRDefault="00216E9C" w:rsidP="00216E9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41"/>
              </w:tabs>
              <w:spacing w:line="300" w:lineRule="exact"/>
              <w:ind w:left="0"/>
              <w:contextualSpacing/>
              <w:jc w:val="right"/>
              <w:rPr>
                <w:rFonts w:ascii="Arial" w:hAnsi="Arial" w:cs="Arial"/>
                <w:color w:val="auto"/>
                <w:sz w:val="18"/>
                <w:szCs w:val="18"/>
              </w:rPr>
            </w:pPr>
            <w:r w:rsidRPr="0003590A">
              <w:rPr>
                <w:rFonts w:ascii="Arial" w:hAnsi="Arial" w:cs="Arial"/>
                <w:color w:val="auto"/>
                <w:sz w:val="18"/>
                <w:szCs w:val="18"/>
              </w:rPr>
              <w:t xml:space="preserve"> 7,040 </w:t>
            </w:r>
          </w:p>
        </w:tc>
        <w:tc>
          <w:tcPr>
            <w:tcW w:w="1260" w:type="dxa"/>
            <w:tcBorders>
              <w:left w:val="nil"/>
              <w:bottom w:val="single" w:sz="4" w:space="0" w:color="auto"/>
              <w:right w:val="nil"/>
            </w:tcBorders>
            <w:vAlign w:val="bottom"/>
          </w:tcPr>
          <w:p w14:paraId="0737733E" w14:textId="7D76D20B" w:rsidR="00216E9C" w:rsidRPr="0003590A" w:rsidRDefault="00216E9C" w:rsidP="00216E9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0"/>
              <w:contextualSpacing/>
              <w:jc w:val="right"/>
              <w:rPr>
                <w:rFonts w:ascii="Arial" w:hAnsi="Arial" w:cs="Arial"/>
                <w:color w:val="auto"/>
                <w:sz w:val="18"/>
                <w:szCs w:val="18"/>
              </w:rPr>
            </w:pPr>
            <w:r w:rsidRPr="0003590A">
              <w:rPr>
                <w:rFonts w:ascii="Arial" w:hAnsi="Arial" w:cs="Arial"/>
                <w:color w:val="auto"/>
                <w:sz w:val="18"/>
                <w:szCs w:val="18"/>
              </w:rPr>
              <w:t>-</w:t>
            </w:r>
          </w:p>
        </w:tc>
        <w:tc>
          <w:tcPr>
            <w:tcW w:w="1195" w:type="dxa"/>
            <w:gridSpan w:val="2"/>
            <w:tcBorders>
              <w:left w:val="nil"/>
              <w:bottom w:val="single" w:sz="4" w:space="0" w:color="auto"/>
              <w:right w:val="nil"/>
            </w:tcBorders>
          </w:tcPr>
          <w:p w14:paraId="754CBDBA" w14:textId="5264DB5E" w:rsidR="00216E9C" w:rsidRPr="0003590A" w:rsidRDefault="00216E9C" w:rsidP="00216E9C">
            <w:pPr>
              <w:tabs>
                <w:tab w:val="left" w:pos="-107"/>
              </w:tabs>
              <w:spacing w:line="300" w:lineRule="exact"/>
              <w:ind w:left="-108"/>
              <w:contextualSpacing/>
              <w:jc w:val="right"/>
              <w:rPr>
                <w:rFonts w:ascii="Arial" w:hAnsi="Arial" w:cs="Arial"/>
                <w:sz w:val="18"/>
                <w:szCs w:val="18"/>
                <w:lang w:val="x-none"/>
              </w:rPr>
            </w:pPr>
            <w:r w:rsidRPr="0003590A">
              <w:rPr>
                <w:rFonts w:ascii="Arial" w:hAnsi="Arial" w:cs="Arial"/>
                <w:sz w:val="18"/>
                <w:szCs w:val="18"/>
              </w:rPr>
              <w:t xml:space="preserve"> 57,797 </w:t>
            </w:r>
          </w:p>
        </w:tc>
      </w:tr>
      <w:tr w:rsidR="007A5371" w:rsidRPr="007A5371" w14:paraId="24F66854" w14:textId="77777777" w:rsidTr="007A5371">
        <w:trPr>
          <w:trHeight w:val="144"/>
        </w:trPr>
        <w:tc>
          <w:tcPr>
            <w:tcW w:w="3283" w:type="dxa"/>
            <w:tcBorders>
              <w:left w:val="nil"/>
              <w:right w:val="nil"/>
            </w:tcBorders>
            <w:vAlign w:val="center"/>
          </w:tcPr>
          <w:p w14:paraId="088C755E" w14:textId="77777777" w:rsidR="007A5371" w:rsidRPr="007A5371" w:rsidRDefault="007A5371" w:rsidP="007A5371">
            <w:pPr>
              <w:contextualSpacing/>
              <w:rPr>
                <w:rFonts w:ascii="Arial" w:hAnsi="Arial" w:cs="Arial"/>
                <w:sz w:val="12"/>
                <w:szCs w:val="12"/>
              </w:rPr>
            </w:pPr>
          </w:p>
        </w:tc>
        <w:tc>
          <w:tcPr>
            <w:tcW w:w="1320" w:type="dxa"/>
            <w:tcBorders>
              <w:top w:val="single" w:sz="4" w:space="0" w:color="auto"/>
              <w:left w:val="nil"/>
              <w:right w:val="nil"/>
            </w:tcBorders>
          </w:tcPr>
          <w:p w14:paraId="0F7F49BA" w14:textId="77777777" w:rsidR="007A5371" w:rsidRPr="007A5371" w:rsidRDefault="007A5371" w:rsidP="007A537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contextualSpacing/>
              <w:jc w:val="right"/>
              <w:rPr>
                <w:rFonts w:ascii="Arial" w:hAnsi="Arial" w:cs="Arial"/>
                <w:color w:val="auto"/>
                <w:sz w:val="12"/>
                <w:szCs w:val="12"/>
              </w:rPr>
            </w:pPr>
          </w:p>
        </w:tc>
        <w:tc>
          <w:tcPr>
            <w:tcW w:w="1222" w:type="dxa"/>
            <w:tcBorders>
              <w:top w:val="single" w:sz="4" w:space="0" w:color="auto"/>
              <w:left w:val="nil"/>
              <w:right w:val="nil"/>
            </w:tcBorders>
          </w:tcPr>
          <w:p w14:paraId="213C2F5A" w14:textId="77777777" w:rsidR="007A5371" w:rsidRPr="007A5371" w:rsidRDefault="007A5371" w:rsidP="007A537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113"/>
              <w:contextualSpacing/>
              <w:jc w:val="right"/>
              <w:rPr>
                <w:rFonts w:ascii="Arial" w:hAnsi="Arial" w:cs="Arial"/>
                <w:color w:val="auto"/>
                <w:sz w:val="12"/>
                <w:szCs w:val="12"/>
              </w:rPr>
            </w:pPr>
          </w:p>
        </w:tc>
        <w:tc>
          <w:tcPr>
            <w:tcW w:w="1208" w:type="dxa"/>
            <w:tcBorders>
              <w:top w:val="single" w:sz="4" w:space="0" w:color="auto"/>
              <w:left w:val="nil"/>
              <w:right w:val="nil"/>
            </w:tcBorders>
          </w:tcPr>
          <w:p w14:paraId="1CF14DD0" w14:textId="77777777" w:rsidR="007A5371" w:rsidRPr="007A5371" w:rsidRDefault="007A5371" w:rsidP="007A537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41"/>
              </w:tabs>
              <w:spacing w:line="240" w:lineRule="auto"/>
              <w:ind w:left="0"/>
              <w:contextualSpacing/>
              <w:jc w:val="right"/>
              <w:rPr>
                <w:rFonts w:ascii="Arial" w:hAnsi="Arial" w:cs="Arial"/>
                <w:color w:val="auto"/>
                <w:sz w:val="12"/>
                <w:szCs w:val="12"/>
              </w:rPr>
            </w:pPr>
          </w:p>
        </w:tc>
        <w:tc>
          <w:tcPr>
            <w:tcW w:w="1260" w:type="dxa"/>
            <w:tcBorders>
              <w:top w:val="single" w:sz="4" w:space="0" w:color="auto"/>
              <w:left w:val="nil"/>
              <w:right w:val="nil"/>
            </w:tcBorders>
            <w:vAlign w:val="bottom"/>
          </w:tcPr>
          <w:p w14:paraId="7042EE4A" w14:textId="77777777" w:rsidR="007A5371" w:rsidRPr="007A5371" w:rsidRDefault="007A5371" w:rsidP="007A537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0"/>
              <w:contextualSpacing/>
              <w:jc w:val="right"/>
              <w:rPr>
                <w:rFonts w:ascii="Arial" w:hAnsi="Arial" w:cs="Arial"/>
                <w:color w:val="auto"/>
                <w:sz w:val="12"/>
                <w:szCs w:val="12"/>
              </w:rPr>
            </w:pPr>
          </w:p>
        </w:tc>
        <w:tc>
          <w:tcPr>
            <w:tcW w:w="1195" w:type="dxa"/>
            <w:gridSpan w:val="2"/>
            <w:tcBorders>
              <w:top w:val="single" w:sz="4" w:space="0" w:color="auto"/>
              <w:left w:val="nil"/>
              <w:right w:val="nil"/>
            </w:tcBorders>
          </w:tcPr>
          <w:p w14:paraId="52BC82E5" w14:textId="77777777" w:rsidR="007A5371" w:rsidRPr="007A5371" w:rsidRDefault="007A5371" w:rsidP="007A5371">
            <w:pPr>
              <w:tabs>
                <w:tab w:val="left" w:pos="-107"/>
              </w:tabs>
              <w:ind w:left="-108"/>
              <w:contextualSpacing/>
              <w:jc w:val="right"/>
              <w:rPr>
                <w:rFonts w:ascii="Arial" w:hAnsi="Arial" w:cs="Arial"/>
                <w:sz w:val="12"/>
                <w:szCs w:val="12"/>
              </w:rPr>
            </w:pPr>
          </w:p>
        </w:tc>
      </w:tr>
      <w:tr w:rsidR="003B41B7" w:rsidRPr="0003590A" w14:paraId="16A30623" w14:textId="77777777" w:rsidTr="007A5371">
        <w:trPr>
          <w:trHeight w:val="265"/>
        </w:trPr>
        <w:tc>
          <w:tcPr>
            <w:tcW w:w="3283" w:type="dxa"/>
            <w:tcBorders>
              <w:left w:val="nil"/>
              <w:bottom w:val="nil"/>
              <w:right w:val="nil"/>
            </w:tcBorders>
            <w:vAlign w:val="center"/>
          </w:tcPr>
          <w:p w14:paraId="4EDE1A8E" w14:textId="77777777" w:rsidR="003B41B7" w:rsidRPr="0003590A" w:rsidRDefault="003B41B7" w:rsidP="003B41B7">
            <w:pPr>
              <w:spacing w:line="300" w:lineRule="exact"/>
              <w:contextualSpacing/>
              <w:rPr>
                <w:rFonts w:ascii="Arial" w:hAnsi="Arial" w:cs="Arial"/>
                <w:sz w:val="18"/>
                <w:szCs w:val="18"/>
              </w:rPr>
            </w:pPr>
            <w:r w:rsidRPr="0003590A">
              <w:rPr>
                <w:rFonts w:ascii="Arial" w:hAnsi="Arial" w:cs="Arial"/>
                <w:sz w:val="18"/>
                <w:szCs w:val="18"/>
              </w:rPr>
              <w:t xml:space="preserve">Increase in reinsurance contract  </w:t>
            </w:r>
          </w:p>
          <w:p w14:paraId="39AD90CE" w14:textId="77777777" w:rsidR="003B41B7" w:rsidRPr="0003590A" w:rsidRDefault="003B41B7" w:rsidP="003B41B7">
            <w:pPr>
              <w:spacing w:line="300" w:lineRule="exact"/>
              <w:contextualSpacing/>
              <w:rPr>
                <w:rFonts w:ascii="Arial" w:hAnsi="Arial" w:cs="Arial"/>
                <w:sz w:val="18"/>
                <w:szCs w:val="18"/>
              </w:rPr>
            </w:pPr>
            <w:r w:rsidRPr="0003590A">
              <w:rPr>
                <w:rFonts w:ascii="Arial" w:hAnsi="Arial" w:cs="Arial"/>
                <w:sz w:val="18"/>
                <w:szCs w:val="18"/>
              </w:rPr>
              <w:t xml:space="preserve">   assets from contracts  </w:t>
            </w:r>
          </w:p>
          <w:p w14:paraId="5298F2CC" w14:textId="77777777" w:rsidR="003B41B7" w:rsidRPr="0003590A" w:rsidRDefault="003B41B7" w:rsidP="003B41B7">
            <w:pPr>
              <w:spacing w:line="300" w:lineRule="exact"/>
              <w:contextualSpacing/>
              <w:rPr>
                <w:rFonts w:ascii="Arial" w:hAnsi="Arial" w:cs="Arial"/>
                <w:sz w:val="18"/>
                <w:szCs w:val="18"/>
              </w:rPr>
            </w:pPr>
            <w:r w:rsidRPr="0003590A">
              <w:rPr>
                <w:rFonts w:ascii="Arial" w:hAnsi="Arial" w:cs="Arial"/>
                <w:sz w:val="18"/>
                <w:szCs w:val="18"/>
              </w:rPr>
              <w:t xml:space="preserve">   recognition in the period</w:t>
            </w:r>
          </w:p>
        </w:tc>
        <w:tc>
          <w:tcPr>
            <w:tcW w:w="1320" w:type="dxa"/>
            <w:tcBorders>
              <w:left w:val="nil"/>
              <w:bottom w:val="single" w:sz="4" w:space="0" w:color="auto"/>
              <w:right w:val="nil"/>
            </w:tcBorders>
          </w:tcPr>
          <w:p w14:paraId="4B08FC9B" w14:textId="77777777" w:rsidR="003B41B7" w:rsidRPr="0003590A" w:rsidRDefault="003B41B7" w:rsidP="003B41B7">
            <w:pPr>
              <w:tabs>
                <w:tab w:val="decimal" w:pos="1139"/>
              </w:tabs>
              <w:ind w:right="-72" w:firstLineChars="100" w:firstLine="180"/>
              <w:contextualSpacing/>
              <w:jc w:val="right"/>
              <w:rPr>
                <w:rFonts w:ascii="Arial" w:hAnsi="Arial" w:cs="Arial"/>
                <w:sz w:val="18"/>
                <w:szCs w:val="18"/>
              </w:rPr>
            </w:pPr>
          </w:p>
          <w:p w14:paraId="0974FAE4" w14:textId="77777777" w:rsidR="003B41B7" w:rsidRPr="0003590A" w:rsidRDefault="003B41B7" w:rsidP="003B41B7">
            <w:pPr>
              <w:tabs>
                <w:tab w:val="decimal" w:pos="1139"/>
              </w:tabs>
              <w:ind w:right="-72" w:firstLineChars="100" w:firstLine="180"/>
              <w:contextualSpacing/>
              <w:jc w:val="right"/>
              <w:rPr>
                <w:rFonts w:ascii="Arial" w:hAnsi="Arial" w:cs="Arial"/>
                <w:sz w:val="18"/>
                <w:szCs w:val="18"/>
              </w:rPr>
            </w:pPr>
          </w:p>
          <w:p w14:paraId="2DA166FA" w14:textId="77777777" w:rsidR="003B41B7" w:rsidRPr="0003590A" w:rsidRDefault="003B41B7" w:rsidP="003B41B7">
            <w:pPr>
              <w:contextualSpacing/>
              <w:jc w:val="right"/>
              <w:rPr>
                <w:rFonts w:ascii="Arial" w:hAnsi="Arial" w:cs="Arial"/>
                <w:sz w:val="18"/>
                <w:szCs w:val="18"/>
              </w:rPr>
            </w:pPr>
          </w:p>
          <w:p w14:paraId="3D264DA2" w14:textId="086BE0F2" w:rsidR="003B41B7" w:rsidRPr="0003590A" w:rsidRDefault="003B41B7" w:rsidP="003B41B7">
            <w:pPr>
              <w:contextualSpacing/>
              <w:jc w:val="right"/>
              <w:rPr>
                <w:rFonts w:ascii="Arial" w:hAnsi="Arial" w:cs="Arial"/>
                <w:sz w:val="18"/>
                <w:szCs w:val="18"/>
              </w:rPr>
            </w:pPr>
            <w:r w:rsidRPr="0003590A">
              <w:rPr>
                <w:rFonts w:ascii="Arial" w:hAnsi="Arial" w:cs="Arial"/>
                <w:sz w:val="18"/>
                <w:szCs w:val="18"/>
              </w:rPr>
              <w:t xml:space="preserve"> -   </w:t>
            </w:r>
          </w:p>
        </w:tc>
        <w:tc>
          <w:tcPr>
            <w:tcW w:w="1222" w:type="dxa"/>
            <w:tcBorders>
              <w:left w:val="nil"/>
              <w:bottom w:val="single" w:sz="4" w:space="0" w:color="auto"/>
              <w:right w:val="nil"/>
            </w:tcBorders>
            <w:vAlign w:val="bottom"/>
          </w:tcPr>
          <w:p w14:paraId="609356BF" w14:textId="77777777" w:rsidR="003B41B7" w:rsidRPr="0003590A" w:rsidRDefault="003B41B7" w:rsidP="003B41B7">
            <w:pPr>
              <w:tabs>
                <w:tab w:val="decimal" w:pos="1053"/>
              </w:tabs>
              <w:ind w:right="-72"/>
              <w:contextualSpacing/>
              <w:jc w:val="right"/>
              <w:rPr>
                <w:rFonts w:ascii="Arial" w:hAnsi="Arial" w:cs="Arial"/>
                <w:sz w:val="18"/>
                <w:szCs w:val="18"/>
              </w:rPr>
            </w:pPr>
          </w:p>
          <w:p w14:paraId="366C5731" w14:textId="0F73B701" w:rsidR="003B41B7" w:rsidRPr="0003590A" w:rsidRDefault="003B41B7" w:rsidP="003B41B7">
            <w:pPr>
              <w:contextualSpacing/>
              <w:jc w:val="right"/>
              <w:rPr>
                <w:rFonts w:ascii="Arial" w:hAnsi="Arial" w:cs="Arial"/>
                <w:sz w:val="18"/>
                <w:szCs w:val="18"/>
              </w:rPr>
            </w:pPr>
            <w:r w:rsidRPr="0003590A">
              <w:rPr>
                <w:rFonts w:ascii="Arial" w:hAnsi="Arial" w:cs="Arial"/>
                <w:sz w:val="18"/>
                <w:szCs w:val="18"/>
              </w:rPr>
              <w:t>-</w:t>
            </w:r>
          </w:p>
        </w:tc>
        <w:tc>
          <w:tcPr>
            <w:tcW w:w="1208" w:type="dxa"/>
            <w:tcBorders>
              <w:left w:val="nil"/>
              <w:bottom w:val="single" w:sz="4" w:space="0" w:color="auto"/>
              <w:right w:val="nil"/>
            </w:tcBorders>
          </w:tcPr>
          <w:p w14:paraId="65405E21" w14:textId="77777777" w:rsidR="003B41B7" w:rsidRPr="0003590A" w:rsidRDefault="003B41B7" w:rsidP="003B41B7">
            <w:pPr>
              <w:tabs>
                <w:tab w:val="decimal" w:pos="1126"/>
              </w:tabs>
              <w:ind w:right="-72"/>
              <w:contextualSpacing/>
              <w:jc w:val="right"/>
              <w:rPr>
                <w:rFonts w:ascii="Arial" w:hAnsi="Arial" w:cs="Arial"/>
                <w:sz w:val="18"/>
                <w:szCs w:val="18"/>
              </w:rPr>
            </w:pPr>
          </w:p>
          <w:p w14:paraId="3E32E0E1" w14:textId="77777777" w:rsidR="003B41B7" w:rsidRPr="0003590A" w:rsidRDefault="003B41B7" w:rsidP="003B41B7">
            <w:pPr>
              <w:contextualSpacing/>
              <w:jc w:val="right"/>
              <w:rPr>
                <w:rFonts w:ascii="Arial" w:hAnsi="Arial" w:cs="Arial"/>
                <w:sz w:val="18"/>
                <w:szCs w:val="18"/>
              </w:rPr>
            </w:pPr>
          </w:p>
          <w:p w14:paraId="07D907A7" w14:textId="77777777" w:rsidR="003B41B7" w:rsidRPr="0003590A" w:rsidRDefault="003B41B7" w:rsidP="003B41B7">
            <w:pPr>
              <w:contextualSpacing/>
              <w:jc w:val="right"/>
              <w:rPr>
                <w:rFonts w:ascii="Arial" w:hAnsi="Arial" w:cs="Arial"/>
                <w:sz w:val="18"/>
                <w:szCs w:val="18"/>
              </w:rPr>
            </w:pPr>
          </w:p>
          <w:p w14:paraId="0E074F82" w14:textId="23F84E1A" w:rsidR="003B41B7" w:rsidRPr="0003590A" w:rsidRDefault="003B41B7" w:rsidP="003B41B7">
            <w:pPr>
              <w:contextualSpacing/>
              <w:jc w:val="right"/>
              <w:rPr>
                <w:rFonts w:ascii="Arial" w:hAnsi="Arial" w:cs="Arial"/>
                <w:sz w:val="18"/>
                <w:szCs w:val="18"/>
              </w:rPr>
            </w:pPr>
            <w:r w:rsidRPr="0003590A">
              <w:rPr>
                <w:rFonts w:ascii="Arial" w:hAnsi="Arial" w:cs="Arial"/>
                <w:sz w:val="18"/>
                <w:szCs w:val="18"/>
              </w:rPr>
              <w:t xml:space="preserve"> 4,211 </w:t>
            </w:r>
          </w:p>
        </w:tc>
        <w:tc>
          <w:tcPr>
            <w:tcW w:w="1260" w:type="dxa"/>
            <w:tcBorders>
              <w:left w:val="nil"/>
              <w:bottom w:val="single" w:sz="4" w:space="0" w:color="auto"/>
              <w:right w:val="nil"/>
            </w:tcBorders>
            <w:vAlign w:val="bottom"/>
          </w:tcPr>
          <w:p w14:paraId="14E51D46" w14:textId="3D7E2F20" w:rsidR="003B41B7" w:rsidRPr="0003590A" w:rsidRDefault="003B41B7" w:rsidP="003B41B7">
            <w:pPr>
              <w:contextualSpacing/>
              <w:jc w:val="right"/>
              <w:rPr>
                <w:rFonts w:ascii="Arial" w:hAnsi="Arial" w:cs="Arial"/>
                <w:sz w:val="18"/>
                <w:szCs w:val="18"/>
              </w:rPr>
            </w:pPr>
            <w:r w:rsidRPr="0003590A">
              <w:rPr>
                <w:rFonts w:ascii="Arial" w:hAnsi="Arial" w:cs="Arial"/>
                <w:sz w:val="18"/>
                <w:szCs w:val="18"/>
              </w:rPr>
              <w:t>-</w:t>
            </w:r>
          </w:p>
        </w:tc>
        <w:tc>
          <w:tcPr>
            <w:tcW w:w="1195" w:type="dxa"/>
            <w:gridSpan w:val="2"/>
            <w:tcBorders>
              <w:left w:val="nil"/>
              <w:bottom w:val="single" w:sz="4" w:space="0" w:color="auto"/>
              <w:right w:val="nil"/>
            </w:tcBorders>
          </w:tcPr>
          <w:p w14:paraId="2CE2B505" w14:textId="77777777" w:rsidR="003B41B7" w:rsidRPr="0003590A" w:rsidRDefault="003B41B7" w:rsidP="003B41B7">
            <w:pPr>
              <w:tabs>
                <w:tab w:val="decimal" w:pos="776"/>
              </w:tabs>
              <w:ind w:right="-72"/>
              <w:contextualSpacing/>
              <w:jc w:val="right"/>
              <w:rPr>
                <w:rFonts w:ascii="Arial" w:hAnsi="Arial" w:cs="Arial"/>
                <w:sz w:val="18"/>
                <w:szCs w:val="18"/>
              </w:rPr>
            </w:pPr>
          </w:p>
          <w:p w14:paraId="6BDC95CE" w14:textId="77777777" w:rsidR="003B41B7" w:rsidRPr="0003590A" w:rsidRDefault="003B41B7" w:rsidP="003B41B7">
            <w:pPr>
              <w:ind w:right="17"/>
              <w:contextualSpacing/>
              <w:jc w:val="right"/>
              <w:rPr>
                <w:rFonts w:ascii="Arial" w:hAnsi="Arial" w:cs="Arial"/>
                <w:sz w:val="18"/>
                <w:szCs w:val="18"/>
              </w:rPr>
            </w:pPr>
          </w:p>
          <w:p w14:paraId="2C64E017" w14:textId="77777777" w:rsidR="003B41B7" w:rsidRPr="0003590A" w:rsidRDefault="003B41B7" w:rsidP="003B41B7">
            <w:pPr>
              <w:ind w:right="17"/>
              <w:contextualSpacing/>
              <w:jc w:val="right"/>
              <w:rPr>
                <w:rFonts w:ascii="Arial" w:hAnsi="Arial" w:cs="Arial"/>
                <w:sz w:val="18"/>
                <w:szCs w:val="18"/>
              </w:rPr>
            </w:pPr>
          </w:p>
          <w:p w14:paraId="1883E2DD" w14:textId="2C073ABB" w:rsidR="003B41B7" w:rsidRPr="0003590A" w:rsidRDefault="003B41B7" w:rsidP="003B41B7">
            <w:pPr>
              <w:ind w:right="17"/>
              <w:contextualSpacing/>
              <w:jc w:val="right"/>
              <w:rPr>
                <w:rFonts w:ascii="Arial" w:hAnsi="Arial" w:cs="Arial"/>
                <w:sz w:val="18"/>
                <w:szCs w:val="18"/>
              </w:rPr>
            </w:pPr>
            <w:r w:rsidRPr="0003590A">
              <w:rPr>
                <w:rFonts w:ascii="Arial" w:hAnsi="Arial" w:cs="Arial"/>
                <w:sz w:val="18"/>
                <w:szCs w:val="18"/>
              </w:rPr>
              <w:t xml:space="preserve"> 4,211 </w:t>
            </w:r>
          </w:p>
        </w:tc>
      </w:tr>
    </w:tbl>
    <w:p w14:paraId="072F3BFE" w14:textId="77777777" w:rsidR="00C356A6" w:rsidRPr="0003590A" w:rsidRDefault="00C356A6" w:rsidP="00D24DC9">
      <w:pPr>
        <w:contextualSpacing/>
        <w:jc w:val="both"/>
        <w:rPr>
          <w:rFonts w:ascii="Arial" w:hAnsi="Arial" w:cs="Arial"/>
          <w:sz w:val="18"/>
          <w:szCs w:val="18"/>
        </w:rPr>
      </w:pPr>
    </w:p>
    <w:p w14:paraId="3A1D397E" w14:textId="77777777" w:rsidR="00C356A6" w:rsidRPr="0003590A" w:rsidRDefault="00C356A6" w:rsidP="00D24DC9">
      <w:pPr>
        <w:contextualSpacing/>
        <w:jc w:val="both"/>
        <w:rPr>
          <w:rFonts w:ascii="Arial" w:hAnsi="Arial" w:cs="Arial"/>
          <w:sz w:val="18"/>
          <w:szCs w:val="18"/>
        </w:rPr>
      </w:pPr>
    </w:p>
    <w:tbl>
      <w:tblPr>
        <w:tblW w:w="9464" w:type="dxa"/>
        <w:tblInd w:w="108" w:type="dxa"/>
        <w:tblLayout w:type="fixed"/>
        <w:tblLook w:val="04A0" w:firstRow="1" w:lastRow="0" w:firstColumn="1" w:lastColumn="0" w:noHBand="0" w:noVBand="1"/>
      </w:tblPr>
      <w:tblGrid>
        <w:gridCol w:w="3283"/>
        <w:gridCol w:w="1319"/>
        <w:gridCol w:w="1276"/>
        <w:gridCol w:w="1276"/>
        <w:gridCol w:w="1140"/>
        <w:gridCol w:w="1170"/>
      </w:tblGrid>
      <w:tr w:rsidR="00EF61E2" w:rsidRPr="0003590A" w14:paraId="5E21B4A8" w14:textId="77777777" w:rsidTr="00D24DC9">
        <w:trPr>
          <w:trHeight w:val="20"/>
        </w:trPr>
        <w:tc>
          <w:tcPr>
            <w:tcW w:w="3283" w:type="dxa"/>
            <w:tcBorders>
              <w:top w:val="nil"/>
              <w:left w:val="nil"/>
              <w:right w:val="nil"/>
            </w:tcBorders>
            <w:noWrap/>
          </w:tcPr>
          <w:p w14:paraId="0E3375C9" w14:textId="77777777" w:rsidR="00EF61E2" w:rsidRPr="0003590A" w:rsidRDefault="00EF61E2" w:rsidP="00EF61E2">
            <w:pPr>
              <w:spacing w:line="300" w:lineRule="exact"/>
              <w:contextualSpacing/>
              <w:rPr>
                <w:rFonts w:ascii="Arial" w:hAnsi="Arial" w:cs="Arial"/>
                <w:b/>
                <w:bCs/>
                <w:sz w:val="18"/>
                <w:szCs w:val="18"/>
              </w:rPr>
            </w:pPr>
          </w:p>
        </w:tc>
        <w:tc>
          <w:tcPr>
            <w:tcW w:w="6181" w:type="dxa"/>
            <w:gridSpan w:val="5"/>
            <w:tcBorders>
              <w:left w:val="nil"/>
              <w:bottom w:val="single" w:sz="4" w:space="0" w:color="auto"/>
              <w:right w:val="nil"/>
            </w:tcBorders>
            <w:vAlign w:val="bottom"/>
          </w:tcPr>
          <w:p w14:paraId="6910AB2B" w14:textId="77777777" w:rsidR="00EF61E2" w:rsidRPr="0003590A" w:rsidRDefault="00EF61E2" w:rsidP="00EF61E2">
            <w:pPr>
              <w:tabs>
                <w:tab w:val="left" w:pos="2430"/>
              </w:tabs>
              <w:spacing w:line="300" w:lineRule="exact"/>
              <w:ind w:right="36"/>
              <w:contextualSpacing/>
              <w:jc w:val="center"/>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 xml:space="preserve">Equity method and Separate </w:t>
            </w:r>
          </w:p>
          <w:p w14:paraId="45796B99" w14:textId="3F838F53" w:rsidR="00EF61E2" w:rsidRPr="0003590A" w:rsidRDefault="00EF61E2" w:rsidP="00EF61E2">
            <w:pPr>
              <w:spacing w:line="300" w:lineRule="exact"/>
              <w:contextualSpacing/>
              <w:jc w:val="center"/>
              <w:rPr>
                <w:rFonts w:ascii="Arial" w:hAnsi="Arial" w:cs="Arial"/>
                <w:b/>
                <w:bCs/>
                <w:sz w:val="18"/>
                <w:szCs w:val="18"/>
              </w:rPr>
            </w:pPr>
            <w:r w:rsidRPr="0003590A">
              <w:rPr>
                <w:rFonts w:ascii="Arial" w:eastAsia="Browallia New" w:hAnsi="Arial" w:cs="Arial"/>
                <w:b/>
                <w:bCs/>
                <w:noProof/>
                <w:color w:val="000000"/>
                <w:sz w:val="18"/>
                <w:szCs w:val="18"/>
              </w:rPr>
              <w:t>financial statements</w:t>
            </w:r>
          </w:p>
        </w:tc>
      </w:tr>
      <w:tr w:rsidR="00EF61E2" w:rsidRPr="0003590A" w14:paraId="2481623D" w14:textId="77777777" w:rsidTr="00D24DC9">
        <w:trPr>
          <w:trHeight w:val="20"/>
        </w:trPr>
        <w:tc>
          <w:tcPr>
            <w:tcW w:w="3283" w:type="dxa"/>
            <w:tcBorders>
              <w:top w:val="nil"/>
              <w:left w:val="nil"/>
              <w:right w:val="nil"/>
            </w:tcBorders>
            <w:noWrap/>
          </w:tcPr>
          <w:p w14:paraId="4E1C7655" w14:textId="77777777" w:rsidR="00EF61E2" w:rsidRPr="0003590A" w:rsidRDefault="00EF61E2" w:rsidP="00EF61E2">
            <w:pPr>
              <w:spacing w:line="300" w:lineRule="exact"/>
              <w:contextualSpacing/>
              <w:rPr>
                <w:rFonts w:ascii="Arial" w:hAnsi="Arial" w:cs="Arial"/>
                <w:b/>
                <w:bCs/>
                <w:sz w:val="18"/>
                <w:szCs w:val="18"/>
              </w:rPr>
            </w:pPr>
          </w:p>
        </w:tc>
        <w:tc>
          <w:tcPr>
            <w:tcW w:w="6181" w:type="dxa"/>
            <w:gridSpan w:val="5"/>
            <w:tcBorders>
              <w:left w:val="nil"/>
              <w:bottom w:val="single" w:sz="4" w:space="0" w:color="auto"/>
              <w:right w:val="nil"/>
            </w:tcBorders>
            <w:vAlign w:val="bottom"/>
          </w:tcPr>
          <w:p w14:paraId="34F48AE6" w14:textId="65CA4D27" w:rsidR="00EF61E2" w:rsidRPr="0003590A" w:rsidRDefault="00EF61E2" w:rsidP="00EF61E2">
            <w:pPr>
              <w:spacing w:line="300" w:lineRule="exact"/>
              <w:contextualSpacing/>
              <w:jc w:val="center"/>
              <w:rPr>
                <w:rFonts w:ascii="Arial" w:hAnsi="Arial" w:cs="Arial"/>
                <w:b/>
                <w:bCs/>
                <w:color w:val="000000"/>
                <w:kern w:val="28"/>
                <w:sz w:val="18"/>
                <w:szCs w:val="18"/>
              </w:rPr>
            </w:pPr>
            <w:r w:rsidRPr="0003590A">
              <w:rPr>
                <w:rFonts w:ascii="Arial" w:hAnsi="Arial" w:cs="Arial"/>
                <w:b/>
                <w:bCs/>
                <w:color w:val="000000"/>
                <w:kern w:val="28"/>
                <w:sz w:val="18"/>
                <w:szCs w:val="18"/>
              </w:rPr>
              <w:t xml:space="preserve">2024 </w:t>
            </w:r>
            <w:r w:rsidRPr="0003590A">
              <w:rPr>
                <w:rFonts w:ascii="Arial" w:hAnsi="Arial" w:cs="Arial"/>
                <w:b/>
                <w:bCs/>
                <w:sz w:val="18"/>
                <w:szCs w:val="18"/>
              </w:rPr>
              <w:t>(Restated)</w:t>
            </w:r>
          </w:p>
        </w:tc>
      </w:tr>
      <w:tr w:rsidR="00EF61E2" w:rsidRPr="0003590A" w14:paraId="08F17082" w14:textId="77777777" w:rsidTr="00D24DC9">
        <w:trPr>
          <w:trHeight w:val="20"/>
        </w:trPr>
        <w:tc>
          <w:tcPr>
            <w:tcW w:w="3283" w:type="dxa"/>
            <w:vMerge w:val="restart"/>
            <w:tcBorders>
              <w:top w:val="nil"/>
              <w:left w:val="nil"/>
              <w:bottom w:val="single" w:sz="4" w:space="0" w:color="auto"/>
              <w:right w:val="nil"/>
            </w:tcBorders>
            <w:noWrap/>
            <w:vAlign w:val="bottom"/>
            <w:hideMark/>
          </w:tcPr>
          <w:p w14:paraId="12A278FB" w14:textId="77777777" w:rsidR="00EF61E2" w:rsidRPr="0003590A" w:rsidRDefault="00EF61E2" w:rsidP="00EF61E2">
            <w:pPr>
              <w:tabs>
                <w:tab w:val="left" w:pos="567"/>
              </w:tabs>
              <w:spacing w:line="300" w:lineRule="exact"/>
              <w:contextualSpacing/>
              <w:jc w:val="center"/>
              <w:rPr>
                <w:rFonts w:ascii="Arial" w:hAnsi="Arial" w:cs="Arial"/>
                <w:b/>
                <w:bCs/>
                <w:color w:val="000000"/>
                <w:sz w:val="18"/>
                <w:szCs w:val="18"/>
              </w:rPr>
            </w:pPr>
            <w:r w:rsidRPr="0003590A">
              <w:rPr>
                <w:rFonts w:ascii="Arial" w:hAnsi="Arial" w:cs="Arial"/>
                <w:b/>
                <w:bCs/>
                <w:color w:val="000000"/>
                <w:sz w:val="18"/>
                <w:szCs w:val="18"/>
              </w:rPr>
              <w:t>Reinsurance contracts held</w:t>
            </w:r>
          </w:p>
        </w:tc>
        <w:tc>
          <w:tcPr>
            <w:tcW w:w="2595" w:type="dxa"/>
            <w:gridSpan w:val="2"/>
            <w:tcBorders>
              <w:top w:val="single" w:sz="4" w:space="0" w:color="auto"/>
              <w:left w:val="nil"/>
              <w:bottom w:val="single" w:sz="4" w:space="0" w:color="auto"/>
              <w:right w:val="nil"/>
            </w:tcBorders>
            <w:vAlign w:val="center"/>
            <w:hideMark/>
          </w:tcPr>
          <w:p w14:paraId="7E07FF36" w14:textId="77777777" w:rsidR="00EF61E2" w:rsidRPr="0003590A" w:rsidRDefault="00EF61E2" w:rsidP="00EF61E2">
            <w:pPr>
              <w:spacing w:line="300" w:lineRule="exact"/>
              <w:contextualSpacing/>
              <w:jc w:val="center"/>
              <w:rPr>
                <w:rFonts w:ascii="Arial" w:hAnsi="Arial" w:cs="Arial"/>
                <w:b/>
                <w:bCs/>
                <w:sz w:val="18"/>
                <w:szCs w:val="18"/>
              </w:rPr>
            </w:pPr>
            <w:r w:rsidRPr="0003590A">
              <w:rPr>
                <w:rFonts w:ascii="Arial" w:hAnsi="Arial" w:cs="Arial"/>
                <w:b/>
                <w:bCs/>
                <w:sz w:val="18"/>
                <w:szCs w:val="18"/>
              </w:rPr>
              <w:t xml:space="preserve">Contracts originated </w:t>
            </w:r>
          </w:p>
          <w:p w14:paraId="13D6A624" w14:textId="77777777" w:rsidR="00EF61E2" w:rsidRPr="0003590A" w:rsidRDefault="00EF61E2" w:rsidP="00EF61E2">
            <w:pPr>
              <w:spacing w:line="300" w:lineRule="exact"/>
              <w:contextualSpacing/>
              <w:jc w:val="center"/>
              <w:rPr>
                <w:rFonts w:ascii="Arial" w:hAnsi="Arial" w:cs="Arial"/>
                <w:b/>
                <w:bCs/>
                <w:sz w:val="18"/>
                <w:szCs w:val="18"/>
              </w:rPr>
            </w:pPr>
            <w:r w:rsidRPr="0003590A">
              <w:rPr>
                <w:rFonts w:ascii="Arial" w:hAnsi="Arial" w:cs="Arial"/>
                <w:b/>
                <w:bCs/>
                <w:sz w:val="18"/>
                <w:szCs w:val="18"/>
              </w:rPr>
              <w:t>not in a net gain</w:t>
            </w:r>
          </w:p>
        </w:tc>
        <w:tc>
          <w:tcPr>
            <w:tcW w:w="2416" w:type="dxa"/>
            <w:gridSpan w:val="2"/>
            <w:tcBorders>
              <w:top w:val="single" w:sz="4" w:space="0" w:color="auto"/>
              <w:left w:val="nil"/>
              <w:bottom w:val="single" w:sz="4" w:space="0" w:color="auto"/>
              <w:right w:val="nil"/>
            </w:tcBorders>
            <w:vAlign w:val="center"/>
            <w:hideMark/>
          </w:tcPr>
          <w:p w14:paraId="2CB07FBB" w14:textId="77777777" w:rsidR="00EF61E2" w:rsidRPr="0003590A" w:rsidRDefault="00EF61E2" w:rsidP="00EF61E2">
            <w:pPr>
              <w:spacing w:line="300" w:lineRule="exact"/>
              <w:contextualSpacing/>
              <w:jc w:val="center"/>
              <w:rPr>
                <w:rFonts w:ascii="Arial" w:hAnsi="Arial" w:cs="Arial"/>
                <w:b/>
                <w:bCs/>
                <w:sz w:val="18"/>
                <w:szCs w:val="18"/>
              </w:rPr>
            </w:pPr>
            <w:r w:rsidRPr="0003590A">
              <w:rPr>
                <w:rFonts w:ascii="Arial" w:hAnsi="Arial" w:cs="Arial"/>
                <w:b/>
                <w:bCs/>
                <w:sz w:val="18"/>
                <w:szCs w:val="18"/>
              </w:rPr>
              <w:t xml:space="preserve">Contracts originated </w:t>
            </w:r>
          </w:p>
          <w:p w14:paraId="0A20FBCF" w14:textId="77777777" w:rsidR="00EF61E2" w:rsidRPr="0003590A" w:rsidRDefault="00EF61E2" w:rsidP="00EF61E2">
            <w:pPr>
              <w:spacing w:line="300" w:lineRule="exact"/>
              <w:contextualSpacing/>
              <w:jc w:val="center"/>
              <w:rPr>
                <w:rFonts w:ascii="Arial" w:hAnsi="Arial" w:cs="Arial"/>
                <w:b/>
                <w:bCs/>
                <w:sz w:val="18"/>
                <w:szCs w:val="18"/>
              </w:rPr>
            </w:pPr>
            <w:r w:rsidRPr="0003590A">
              <w:rPr>
                <w:rFonts w:ascii="Arial" w:hAnsi="Arial" w:cs="Arial"/>
                <w:b/>
                <w:bCs/>
                <w:sz w:val="18"/>
                <w:szCs w:val="18"/>
              </w:rPr>
              <w:t>in a net gain</w:t>
            </w:r>
          </w:p>
        </w:tc>
        <w:tc>
          <w:tcPr>
            <w:tcW w:w="1170" w:type="dxa"/>
            <w:tcBorders>
              <w:top w:val="single" w:sz="4" w:space="0" w:color="auto"/>
              <w:left w:val="nil"/>
              <w:right w:val="nil"/>
            </w:tcBorders>
            <w:vAlign w:val="bottom"/>
            <w:hideMark/>
          </w:tcPr>
          <w:p w14:paraId="2E68E3A1" w14:textId="77777777" w:rsidR="00EF61E2" w:rsidRPr="0003590A" w:rsidRDefault="00EF61E2" w:rsidP="00EF61E2">
            <w:pPr>
              <w:tabs>
                <w:tab w:val="left" w:pos="-107"/>
              </w:tabs>
              <w:spacing w:line="300" w:lineRule="exact"/>
              <w:ind w:left="-105" w:right="-43" w:hanging="150"/>
              <w:contextualSpacing/>
              <w:jc w:val="right"/>
              <w:rPr>
                <w:rFonts w:ascii="Arial" w:hAnsi="Arial" w:cs="Arial"/>
                <w:b/>
                <w:bCs/>
                <w:sz w:val="18"/>
                <w:szCs w:val="18"/>
                <w:cs/>
              </w:rPr>
            </w:pPr>
          </w:p>
        </w:tc>
      </w:tr>
      <w:tr w:rsidR="00EF61E2" w:rsidRPr="0003590A" w14:paraId="048B76BE" w14:textId="77777777" w:rsidTr="00D24DC9">
        <w:trPr>
          <w:trHeight w:val="20"/>
        </w:trPr>
        <w:tc>
          <w:tcPr>
            <w:tcW w:w="3283" w:type="dxa"/>
            <w:vMerge/>
            <w:tcBorders>
              <w:left w:val="nil"/>
              <w:bottom w:val="single" w:sz="4" w:space="0" w:color="auto"/>
              <w:right w:val="nil"/>
            </w:tcBorders>
            <w:vAlign w:val="bottom"/>
            <w:hideMark/>
          </w:tcPr>
          <w:p w14:paraId="3175D69C" w14:textId="77777777" w:rsidR="00EF61E2" w:rsidRPr="0003590A" w:rsidRDefault="00EF61E2" w:rsidP="00EF61E2">
            <w:pPr>
              <w:spacing w:line="300" w:lineRule="exact"/>
              <w:contextualSpacing/>
              <w:rPr>
                <w:rFonts w:ascii="Arial" w:hAnsi="Arial" w:cs="Arial"/>
                <w:b/>
                <w:bCs/>
                <w:sz w:val="18"/>
                <w:szCs w:val="18"/>
              </w:rPr>
            </w:pPr>
          </w:p>
        </w:tc>
        <w:tc>
          <w:tcPr>
            <w:tcW w:w="1319" w:type="dxa"/>
            <w:tcBorders>
              <w:top w:val="single" w:sz="4" w:space="0" w:color="auto"/>
              <w:left w:val="nil"/>
              <w:bottom w:val="single" w:sz="4" w:space="0" w:color="auto"/>
              <w:right w:val="nil"/>
            </w:tcBorders>
            <w:vAlign w:val="bottom"/>
            <w:hideMark/>
          </w:tcPr>
          <w:p w14:paraId="10B6FF08" w14:textId="77777777" w:rsidR="00EF61E2" w:rsidRPr="0003590A" w:rsidRDefault="00EF61E2" w:rsidP="00EF61E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sz w:val="18"/>
                <w:szCs w:val="18"/>
              </w:rPr>
            </w:pPr>
            <w:r w:rsidRPr="0003590A">
              <w:rPr>
                <w:rFonts w:ascii="Arial" w:hAnsi="Arial" w:cs="Arial"/>
                <w:b/>
                <w:bCs/>
                <w:color w:val="000000"/>
                <w:sz w:val="18"/>
                <w:szCs w:val="18"/>
              </w:rPr>
              <w:t>Contracts</w:t>
            </w:r>
          </w:p>
          <w:p w14:paraId="5762A002" w14:textId="77777777" w:rsidR="00EF61E2" w:rsidRPr="0003590A" w:rsidRDefault="00EF61E2" w:rsidP="00EF61E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sz w:val="18"/>
                <w:szCs w:val="18"/>
              </w:rPr>
            </w:pPr>
            <w:r w:rsidRPr="0003590A">
              <w:rPr>
                <w:rFonts w:ascii="Arial" w:hAnsi="Arial" w:cs="Arial"/>
                <w:b/>
                <w:bCs/>
                <w:color w:val="000000"/>
                <w:sz w:val="18"/>
                <w:szCs w:val="18"/>
              </w:rPr>
              <w:t>purchased</w:t>
            </w:r>
          </w:p>
          <w:p w14:paraId="7DA15F37" w14:textId="77777777" w:rsidR="00EF61E2" w:rsidRPr="0003590A" w:rsidRDefault="00EF61E2" w:rsidP="00EF61E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sz w:val="18"/>
                <w:szCs w:val="18"/>
              </w:rPr>
            </w:pPr>
            <w:r w:rsidRPr="0003590A">
              <w:rPr>
                <w:rFonts w:ascii="Arial" w:hAnsi="Arial" w:cs="Arial"/>
                <w:b/>
                <w:bCs/>
                <w:color w:val="000000"/>
                <w:sz w:val="18"/>
                <w:szCs w:val="18"/>
              </w:rPr>
              <w:t>Thousand</w:t>
            </w:r>
          </w:p>
          <w:p w14:paraId="32CEAFCD" w14:textId="77777777" w:rsidR="00EF61E2" w:rsidRPr="0003590A" w:rsidRDefault="00EF61E2" w:rsidP="00EF61E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b/>
                <w:bCs/>
                <w:color w:val="000000"/>
                <w:sz w:val="18"/>
                <w:szCs w:val="18"/>
                <w:cs/>
              </w:rPr>
            </w:pPr>
            <w:r w:rsidRPr="0003590A">
              <w:rPr>
                <w:rFonts w:ascii="Arial" w:hAnsi="Arial" w:cs="Arial"/>
                <w:b/>
                <w:bCs/>
                <w:color w:val="000000"/>
                <w:sz w:val="18"/>
                <w:szCs w:val="18"/>
              </w:rPr>
              <w:t>Baht</w:t>
            </w:r>
          </w:p>
        </w:tc>
        <w:tc>
          <w:tcPr>
            <w:tcW w:w="1276" w:type="dxa"/>
            <w:tcBorders>
              <w:top w:val="single" w:sz="4" w:space="0" w:color="auto"/>
              <w:left w:val="nil"/>
              <w:bottom w:val="single" w:sz="4" w:space="0" w:color="auto"/>
              <w:right w:val="nil"/>
            </w:tcBorders>
            <w:vAlign w:val="bottom"/>
            <w:hideMark/>
          </w:tcPr>
          <w:p w14:paraId="3E3B17D3" w14:textId="77777777" w:rsidR="00EF61E2" w:rsidRPr="0003590A" w:rsidRDefault="00EF61E2" w:rsidP="00EF61E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b/>
                <w:bCs/>
                <w:color w:val="000000"/>
                <w:sz w:val="18"/>
                <w:szCs w:val="18"/>
              </w:rPr>
            </w:pPr>
            <w:r w:rsidRPr="0003590A">
              <w:rPr>
                <w:rFonts w:ascii="Arial" w:hAnsi="Arial" w:cs="Arial"/>
                <w:b/>
                <w:bCs/>
                <w:color w:val="000000"/>
                <w:sz w:val="18"/>
                <w:szCs w:val="18"/>
              </w:rPr>
              <w:t>Contracts</w:t>
            </w:r>
          </w:p>
          <w:p w14:paraId="7C0DD702" w14:textId="77777777" w:rsidR="00EF61E2" w:rsidRPr="0003590A" w:rsidRDefault="00EF61E2" w:rsidP="00EF61E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b/>
                <w:bCs/>
                <w:color w:val="000000"/>
                <w:sz w:val="18"/>
                <w:szCs w:val="18"/>
              </w:rPr>
            </w:pPr>
            <w:r w:rsidRPr="0003590A">
              <w:rPr>
                <w:rFonts w:ascii="Arial" w:hAnsi="Arial" w:cs="Arial"/>
                <w:b/>
                <w:bCs/>
                <w:color w:val="000000"/>
                <w:sz w:val="18"/>
                <w:szCs w:val="18"/>
              </w:rPr>
              <w:t>acquired</w:t>
            </w:r>
          </w:p>
          <w:p w14:paraId="39FE745E" w14:textId="77777777" w:rsidR="00EF61E2" w:rsidRPr="0003590A" w:rsidRDefault="00EF61E2" w:rsidP="00EF61E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b/>
                <w:bCs/>
                <w:color w:val="000000"/>
                <w:sz w:val="18"/>
                <w:szCs w:val="18"/>
              </w:rPr>
            </w:pPr>
            <w:r w:rsidRPr="0003590A">
              <w:rPr>
                <w:rFonts w:ascii="Arial" w:hAnsi="Arial" w:cs="Arial"/>
                <w:b/>
                <w:bCs/>
                <w:color w:val="000000"/>
                <w:sz w:val="18"/>
                <w:szCs w:val="18"/>
              </w:rPr>
              <w:t>Thousand</w:t>
            </w:r>
          </w:p>
          <w:p w14:paraId="71C311BD" w14:textId="77777777" w:rsidR="00EF61E2" w:rsidRPr="0003590A" w:rsidRDefault="00EF61E2" w:rsidP="00EF61E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b/>
                <w:bCs/>
                <w:color w:val="000000"/>
                <w:sz w:val="18"/>
                <w:szCs w:val="18"/>
              </w:rPr>
            </w:pPr>
            <w:r w:rsidRPr="0003590A">
              <w:rPr>
                <w:rFonts w:ascii="Arial" w:hAnsi="Arial" w:cs="Arial"/>
                <w:b/>
                <w:bCs/>
                <w:color w:val="000000"/>
                <w:sz w:val="18"/>
                <w:szCs w:val="18"/>
              </w:rPr>
              <w:t>Baht</w:t>
            </w:r>
          </w:p>
        </w:tc>
        <w:tc>
          <w:tcPr>
            <w:tcW w:w="1276" w:type="dxa"/>
            <w:tcBorders>
              <w:top w:val="single" w:sz="4" w:space="0" w:color="auto"/>
              <w:left w:val="nil"/>
              <w:bottom w:val="single" w:sz="4" w:space="0" w:color="auto"/>
              <w:right w:val="nil"/>
            </w:tcBorders>
            <w:vAlign w:val="bottom"/>
            <w:hideMark/>
          </w:tcPr>
          <w:p w14:paraId="638C6676" w14:textId="77777777" w:rsidR="00EF61E2" w:rsidRPr="0003590A" w:rsidRDefault="00EF61E2" w:rsidP="00EF61E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contextualSpacing/>
              <w:jc w:val="right"/>
              <w:rPr>
                <w:rFonts w:ascii="Arial" w:hAnsi="Arial" w:cs="Arial"/>
                <w:b/>
                <w:bCs/>
                <w:color w:val="000000"/>
                <w:sz w:val="18"/>
                <w:szCs w:val="18"/>
              </w:rPr>
            </w:pPr>
            <w:r w:rsidRPr="0003590A">
              <w:rPr>
                <w:rFonts w:ascii="Arial" w:hAnsi="Arial" w:cs="Arial"/>
                <w:b/>
                <w:bCs/>
                <w:color w:val="000000"/>
                <w:sz w:val="18"/>
                <w:szCs w:val="18"/>
              </w:rPr>
              <w:t>Contracts</w:t>
            </w:r>
          </w:p>
          <w:p w14:paraId="1C439ECD" w14:textId="77777777" w:rsidR="00EF61E2" w:rsidRPr="0003590A" w:rsidRDefault="00EF61E2" w:rsidP="00EF61E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contextualSpacing/>
              <w:jc w:val="right"/>
              <w:rPr>
                <w:rFonts w:ascii="Arial" w:hAnsi="Arial" w:cs="Arial"/>
                <w:b/>
                <w:bCs/>
                <w:color w:val="000000"/>
                <w:sz w:val="18"/>
                <w:szCs w:val="18"/>
              </w:rPr>
            </w:pPr>
            <w:r w:rsidRPr="0003590A">
              <w:rPr>
                <w:rFonts w:ascii="Arial" w:hAnsi="Arial" w:cs="Arial"/>
                <w:b/>
                <w:bCs/>
                <w:color w:val="000000"/>
                <w:sz w:val="18"/>
                <w:szCs w:val="18"/>
              </w:rPr>
              <w:t>purchased</w:t>
            </w:r>
          </w:p>
          <w:p w14:paraId="692FE175" w14:textId="77777777" w:rsidR="00EF61E2" w:rsidRPr="0003590A" w:rsidRDefault="00EF61E2" w:rsidP="00EF61E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contextualSpacing/>
              <w:jc w:val="right"/>
              <w:rPr>
                <w:rFonts w:ascii="Arial" w:hAnsi="Arial" w:cs="Arial"/>
                <w:b/>
                <w:bCs/>
                <w:color w:val="000000"/>
                <w:sz w:val="18"/>
                <w:szCs w:val="18"/>
              </w:rPr>
            </w:pPr>
            <w:r w:rsidRPr="0003590A">
              <w:rPr>
                <w:rFonts w:ascii="Arial" w:hAnsi="Arial" w:cs="Arial"/>
                <w:b/>
                <w:bCs/>
                <w:color w:val="000000"/>
                <w:sz w:val="18"/>
                <w:szCs w:val="18"/>
              </w:rPr>
              <w:t>Thousand</w:t>
            </w:r>
          </w:p>
          <w:p w14:paraId="6CE92E2D" w14:textId="77777777" w:rsidR="00EF61E2" w:rsidRPr="0003590A" w:rsidRDefault="00EF61E2" w:rsidP="00EF61E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contextualSpacing/>
              <w:jc w:val="right"/>
              <w:rPr>
                <w:rFonts w:ascii="Arial" w:hAnsi="Arial" w:cs="Arial"/>
                <w:b/>
                <w:bCs/>
                <w:color w:val="000000"/>
                <w:sz w:val="18"/>
                <w:szCs w:val="18"/>
              </w:rPr>
            </w:pPr>
            <w:r w:rsidRPr="0003590A">
              <w:rPr>
                <w:rFonts w:ascii="Arial" w:hAnsi="Arial" w:cs="Arial"/>
                <w:b/>
                <w:bCs/>
                <w:color w:val="000000"/>
                <w:sz w:val="18"/>
                <w:szCs w:val="18"/>
              </w:rPr>
              <w:t>Baht</w:t>
            </w:r>
          </w:p>
        </w:tc>
        <w:tc>
          <w:tcPr>
            <w:tcW w:w="1140" w:type="dxa"/>
            <w:tcBorders>
              <w:top w:val="single" w:sz="4" w:space="0" w:color="auto"/>
              <w:left w:val="nil"/>
              <w:bottom w:val="single" w:sz="4" w:space="0" w:color="auto"/>
              <w:right w:val="nil"/>
            </w:tcBorders>
            <w:vAlign w:val="bottom"/>
            <w:hideMark/>
          </w:tcPr>
          <w:p w14:paraId="489D6B09" w14:textId="77777777" w:rsidR="00EF61E2" w:rsidRPr="0003590A" w:rsidRDefault="00EF61E2" w:rsidP="00EF61E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113"/>
              <w:contextualSpacing/>
              <w:rPr>
                <w:rFonts w:ascii="Arial" w:hAnsi="Arial" w:cs="Arial"/>
                <w:b/>
                <w:bCs/>
                <w:color w:val="000000"/>
                <w:sz w:val="18"/>
                <w:szCs w:val="18"/>
              </w:rPr>
            </w:pPr>
            <w:r w:rsidRPr="0003590A">
              <w:rPr>
                <w:rFonts w:ascii="Arial" w:hAnsi="Arial" w:cs="Arial"/>
                <w:b/>
                <w:bCs/>
                <w:color w:val="000000"/>
                <w:sz w:val="18"/>
                <w:szCs w:val="18"/>
              </w:rPr>
              <w:t>Contracts</w:t>
            </w:r>
          </w:p>
          <w:p w14:paraId="5A200751" w14:textId="77777777" w:rsidR="00EF61E2" w:rsidRPr="0003590A" w:rsidRDefault="00EF61E2" w:rsidP="00EF61E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113"/>
              <w:contextualSpacing/>
              <w:rPr>
                <w:rFonts w:ascii="Arial" w:hAnsi="Arial" w:cs="Arial"/>
                <w:b/>
                <w:bCs/>
                <w:color w:val="000000"/>
                <w:sz w:val="18"/>
                <w:szCs w:val="18"/>
              </w:rPr>
            </w:pPr>
            <w:r w:rsidRPr="0003590A">
              <w:rPr>
                <w:rFonts w:ascii="Arial" w:hAnsi="Arial" w:cs="Arial"/>
                <w:b/>
                <w:bCs/>
                <w:color w:val="000000"/>
                <w:sz w:val="18"/>
                <w:szCs w:val="18"/>
              </w:rPr>
              <w:t>acquired</w:t>
            </w:r>
          </w:p>
          <w:p w14:paraId="19C5A078" w14:textId="77777777" w:rsidR="00EF61E2" w:rsidRPr="0003590A" w:rsidRDefault="00EF61E2" w:rsidP="00EF61E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113"/>
              <w:contextualSpacing/>
              <w:rPr>
                <w:rFonts w:ascii="Arial" w:hAnsi="Arial" w:cs="Arial"/>
                <w:b/>
                <w:bCs/>
                <w:color w:val="000000"/>
                <w:sz w:val="18"/>
                <w:szCs w:val="18"/>
              </w:rPr>
            </w:pPr>
            <w:r w:rsidRPr="0003590A">
              <w:rPr>
                <w:rFonts w:ascii="Arial" w:hAnsi="Arial" w:cs="Arial"/>
                <w:b/>
                <w:bCs/>
                <w:color w:val="000000"/>
                <w:sz w:val="18"/>
                <w:szCs w:val="18"/>
              </w:rPr>
              <w:t>Thousand</w:t>
            </w:r>
          </w:p>
          <w:p w14:paraId="4DA9E09A" w14:textId="77777777" w:rsidR="00EF61E2" w:rsidRPr="0003590A" w:rsidRDefault="00EF61E2" w:rsidP="00EF61E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113"/>
              <w:contextualSpacing/>
              <w:rPr>
                <w:rFonts w:ascii="Arial" w:hAnsi="Arial" w:cs="Arial"/>
                <w:b/>
                <w:bCs/>
                <w:color w:val="000000"/>
                <w:sz w:val="18"/>
                <w:szCs w:val="18"/>
              </w:rPr>
            </w:pPr>
            <w:r w:rsidRPr="0003590A">
              <w:rPr>
                <w:rFonts w:ascii="Arial" w:hAnsi="Arial" w:cs="Arial"/>
                <w:b/>
                <w:bCs/>
                <w:color w:val="000000"/>
                <w:sz w:val="18"/>
                <w:szCs w:val="18"/>
              </w:rPr>
              <w:t>Baht</w:t>
            </w:r>
          </w:p>
        </w:tc>
        <w:tc>
          <w:tcPr>
            <w:tcW w:w="1170" w:type="dxa"/>
            <w:tcBorders>
              <w:left w:val="nil"/>
              <w:bottom w:val="single" w:sz="4" w:space="0" w:color="auto"/>
              <w:right w:val="nil"/>
            </w:tcBorders>
            <w:vAlign w:val="bottom"/>
            <w:hideMark/>
          </w:tcPr>
          <w:p w14:paraId="091A58F4" w14:textId="77777777" w:rsidR="00EF61E2" w:rsidRPr="0003590A" w:rsidRDefault="00EF61E2" w:rsidP="00EF61E2">
            <w:pPr>
              <w:tabs>
                <w:tab w:val="left" w:pos="-107"/>
              </w:tabs>
              <w:spacing w:line="300" w:lineRule="exact"/>
              <w:ind w:left="-105" w:hanging="2"/>
              <w:contextualSpacing/>
              <w:jc w:val="right"/>
              <w:rPr>
                <w:rFonts w:ascii="Arial" w:hAnsi="Arial" w:cs="Arial"/>
                <w:b/>
                <w:bCs/>
                <w:sz w:val="18"/>
                <w:szCs w:val="18"/>
              </w:rPr>
            </w:pPr>
            <w:r w:rsidRPr="0003590A">
              <w:rPr>
                <w:rFonts w:ascii="Arial" w:hAnsi="Arial" w:cs="Arial"/>
                <w:b/>
                <w:bCs/>
                <w:sz w:val="18"/>
                <w:szCs w:val="18"/>
              </w:rPr>
              <w:t>Total</w:t>
            </w:r>
          </w:p>
          <w:p w14:paraId="52D3366C" w14:textId="77777777" w:rsidR="00EF61E2" w:rsidRPr="0003590A" w:rsidRDefault="00EF61E2" w:rsidP="00EF61E2">
            <w:pPr>
              <w:tabs>
                <w:tab w:val="left" w:pos="-107"/>
              </w:tabs>
              <w:spacing w:line="300" w:lineRule="exact"/>
              <w:ind w:left="-105" w:hanging="2"/>
              <w:contextualSpacing/>
              <w:jc w:val="right"/>
              <w:rPr>
                <w:rFonts w:ascii="Arial" w:hAnsi="Arial" w:cs="Arial"/>
                <w:b/>
                <w:bCs/>
                <w:sz w:val="18"/>
                <w:szCs w:val="18"/>
              </w:rPr>
            </w:pPr>
            <w:r w:rsidRPr="0003590A">
              <w:rPr>
                <w:rFonts w:ascii="Arial" w:hAnsi="Arial" w:cs="Arial"/>
                <w:b/>
                <w:bCs/>
                <w:sz w:val="18"/>
                <w:szCs w:val="18"/>
              </w:rPr>
              <w:t>Thousand</w:t>
            </w:r>
          </w:p>
          <w:p w14:paraId="0BDBA667" w14:textId="77777777" w:rsidR="00EF61E2" w:rsidRPr="0003590A" w:rsidRDefault="00EF61E2" w:rsidP="00EF61E2">
            <w:pPr>
              <w:spacing w:line="300" w:lineRule="exact"/>
              <w:ind w:left="-113"/>
              <w:contextualSpacing/>
              <w:jc w:val="right"/>
              <w:rPr>
                <w:rFonts w:ascii="Arial" w:hAnsi="Arial" w:cs="Arial"/>
                <w:sz w:val="18"/>
                <w:szCs w:val="18"/>
              </w:rPr>
            </w:pPr>
            <w:r w:rsidRPr="0003590A">
              <w:rPr>
                <w:rFonts w:ascii="Arial" w:hAnsi="Arial" w:cs="Arial"/>
                <w:b/>
                <w:bCs/>
                <w:sz w:val="18"/>
                <w:szCs w:val="18"/>
              </w:rPr>
              <w:t>Baht</w:t>
            </w:r>
          </w:p>
        </w:tc>
      </w:tr>
      <w:tr w:rsidR="00EF61E2" w:rsidRPr="007A5371" w14:paraId="4621826F" w14:textId="77777777" w:rsidTr="00D24DC9">
        <w:trPr>
          <w:trHeight w:val="20"/>
        </w:trPr>
        <w:tc>
          <w:tcPr>
            <w:tcW w:w="3283" w:type="dxa"/>
            <w:tcBorders>
              <w:top w:val="single" w:sz="4" w:space="0" w:color="auto"/>
              <w:left w:val="nil"/>
              <w:right w:val="nil"/>
            </w:tcBorders>
            <w:vAlign w:val="center"/>
          </w:tcPr>
          <w:p w14:paraId="755708C6" w14:textId="77777777" w:rsidR="00EF61E2" w:rsidRPr="007A5371" w:rsidRDefault="00EF61E2" w:rsidP="00EF61E2">
            <w:pPr>
              <w:tabs>
                <w:tab w:val="right" w:pos="6840"/>
                <w:tab w:val="left" w:pos="8000"/>
                <w:tab w:val="left" w:pos="8180"/>
                <w:tab w:val="right" w:pos="9180"/>
                <w:tab w:val="right" w:pos="9440"/>
              </w:tabs>
              <w:ind w:right="-14"/>
              <w:contextualSpacing/>
              <w:jc w:val="center"/>
              <w:rPr>
                <w:rFonts w:ascii="Arial" w:hAnsi="Arial" w:cs="Arial"/>
                <w:b/>
                <w:bCs/>
                <w:color w:val="000000"/>
                <w:sz w:val="12"/>
                <w:szCs w:val="12"/>
              </w:rPr>
            </w:pPr>
          </w:p>
        </w:tc>
        <w:tc>
          <w:tcPr>
            <w:tcW w:w="1319" w:type="dxa"/>
            <w:tcBorders>
              <w:top w:val="single" w:sz="4" w:space="0" w:color="auto"/>
              <w:left w:val="nil"/>
              <w:right w:val="nil"/>
            </w:tcBorders>
            <w:vAlign w:val="center"/>
            <w:hideMark/>
          </w:tcPr>
          <w:p w14:paraId="26F88526" w14:textId="77777777" w:rsidR="00EF61E2" w:rsidRPr="007A5371" w:rsidRDefault="00EF61E2" w:rsidP="00EF61E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 w:val="right" w:pos="6840"/>
                <w:tab w:val="left" w:pos="8000"/>
                <w:tab w:val="left" w:pos="8180"/>
                <w:tab w:val="right" w:pos="9180"/>
                <w:tab w:val="right" w:pos="9440"/>
              </w:tabs>
              <w:spacing w:line="240" w:lineRule="auto"/>
              <w:ind w:left="0"/>
              <w:contextualSpacing/>
              <w:jc w:val="right"/>
              <w:rPr>
                <w:rFonts w:ascii="Arial" w:hAnsi="Arial" w:cs="Arial"/>
                <w:b/>
                <w:bCs/>
                <w:color w:val="000000"/>
                <w:sz w:val="12"/>
                <w:szCs w:val="12"/>
                <w:lang w:val="en-GB"/>
              </w:rPr>
            </w:pPr>
          </w:p>
        </w:tc>
        <w:tc>
          <w:tcPr>
            <w:tcW w:w="1276" w:type="dxa"/>
            <w:tcBorders>
              <w:top w:val="single" w:sz="4" w:space="0" w:color="auto"/>
              <w:left w:val="nil"/>
              <w:right w:val="nil"/>
            </w:tcBorders>
            <w:vAlign w:val="center"/>
            <w:hideMark/>
          </w:tcPr>
          <w:p w14:paraId="2718C7F7" w14:textId="77777777" w:rsidR="00EF61E2" w:rsidRPr="007A5371" w:rsidRDefault="00EF61E2" w:rsidP="00EF61E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 w:val="right" w:pos="6840"/>
                <w:tab w:val="left" w:pos="8000"/>
                <w:tab w:val="left" w:pos="8180"/>
                <w:tab w:val="right" w:pos="9180"/>
                <w:tab w:val="right" w:pos="9440"/>
              </w:tabs>
              <w:spacing w:line="240" w:lineRule="auto"/>
              <w:ind w:left="0" w:right="113"/>
              <w:contextualSpacing/>
              <w:jc w:val="right"/>
              <w:rPr>
                <w:rFonts w:ascii="Arial" w:hAnsi="Arial" w:cs="Arial"/>
                <w:b/>
                <w:bCs/>
                <w:color w:val="000000"/>
                <w:sz w:val="12"/>
                <w:szCs w:val="12"/>
                <w:lang w:val="en-GB"/>
              </w:rPr>
            </w:pPr>
          </w:p>
        </w:tc>
        <w:tc>
          <w:tcPr>
            <w:tcW w:w="1276" w:type="dxa"/>
            <w:tcBorders>
              <w:top w:val="single" w:sz="4" w:space="0" w:color="auto"/>
              <w:left w:val="nil"/>
              <w:right w:val="nil"/>
            </w:tcBorders>
            <w:vAlign w:val="center"/>
            <w:hideMark/>
          </w:tcPr>
          <w:p w14:paraId="7CBC1B4E" w14:textId="77777777" w:rsidR="00EF61E2" w:rsidRPr="007A5371" w:rsidRDefault="00EF61E2" w:rsidP="00EF61E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 w:val="right" w:pos="6840"/>
                <w:tab w:val="left" w:pos="8000"/>
                <w:tab w:val="left" w:pos="8180"/>
                <w:tab w:val="right" w:pos="9180"/>
                <w:tab w:val="right" w:pos="9440"/>
              </w:tabs>
              <w:spacing w:line="240" w:lineRule="auto"/>
              <w:ind w:left="-57"/>
              <w:contextualSpacing/>
              <w:jc w:val="right"/>
              <w:rPr>
                <w:rFonts w:ascii="Arial" w:hAnsi="Arial" w:cs="Arial"/>
                <w:b/>
                <w:bCs/>
                <w:color w:val="000000"/>
                <w:sz w:val="12"/>
                <w:szCs w:val="12"/>
                <w:lang w:val="en-GB"/>
              </w:rPr>
            </w:pPr>
          </w:p>
        </w:tc>
        <w:tc>
          <w:tcPr>
            <w:tcW w:w="1140" w:type="dxa"/>
            <w:tcBorders>
              <w:top w:val="single" w:sz="4" w:space="0" w:color="auto"/>
              <w:left w:val="nil"/>
              <w:right w:val="nil"/>
            </w:tcBorders>
            <w:vAlign w:val="center"/>
            <w:hideMark/>
          </w:tcPr>
          <w:p w14:paraId="5770719A" w14:textId="77777777" w:rsidR="00EF61E2" w:rsidRPr="007A5371" w:rsidRDefault="00EF61E2" w:rsidP="00EF61E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 w:val="right" w:pos="6840"/>
                <w:tab w:val="left" w:pos="8000"/>
                <w:tab w:val="left" w:pos="8180"/>
                <w:tab w:val="right" w:pos="9180"/>
                <w:tab w:val="right" w:pos="9440"/>
              </w:tabs>
              <w:spacing w:line="240" w:lineRule="auto"/>
              <w:ind w:left="0"/>
              <w:contextualSpacing/>
              <w:jc w:val="center"/>
              <w:rPr>
                <w:rFonts w:ascii="Arial" w:hAnsi="Arial" w:cs="Arial"/>
                <w:b/>
                <w:bCs/>
                <w:color w:val="000000"/>
                <w:sz w:val="12"/>
                <w:szCs w:val="12"/>
                <w:lang w:val="en-GB"/>
              </w:rPr>
            </w:pPr>
          </w:p>
        </w:tc>
        <w:tc>
          <w:tcPr>
            <w:tcW w:w="1170" w:type="dxa"/>
            <w:tcBorders>
              <w:top w:val="single" w:sz="4" w:space="0" w:color="auto"/>
              <w:left w:val="nil"/>
              <w:right w:val="nil"/>
            </w:tcBorders>
            <w:vAlign w:val="center"/>
            <w:hideMark/>
          </w:tcPr>
          <w:p w14:paraId="0FC2FAF0" w14:textId="77777777" w:rsidR="00EF61E2" w:rsidRPr="007A5371" w:rsidRDefault="00EF61E2" w:rsidP="00EF61E2">
            <w:pPr>
              <w:tabs>
                <w:tab w:val="left" w:pos="-107"/>
                <w:tab w:val="right" w:pos="6840"/>
                <w:tab w:val="left" w:pos="8000"/>
                <w:tab w:val="left" w:pos="8180"/>
                <w:tab w:val="right" w:pos="9180"/>
                <w:tab w:val="right" w:pos="9440"/>
              </w:tabs>
              <w:ind w:hanging="2"/>
              <w:contextualSpacing/>
              <w:jc w:val="center"/>
              <w:rPr>
                <w:rFonts w:ascii="Arial" w:hAnsi="Arial" w:cs="Arial"/>
                <w:b/>
                <w:bCs/>
                <w:color w:val="000000"/>
                <w:sz w:val="12"/>
                <w:szCs w:val="12"/>
              </w:rPr>
            </w:pPr>
          </w:p>
        </w:tc>
      </w:tr>
      <w:tr w:rsidR="00EF61E2" w:rsidRPr="0003590A" w14:paraId="12DEE06F" w14:textId="77777777" w:rsidTr="00D24DC9">
        <w:trPr>
          <w:trHeight w:val="20"/>
        </w:trPr>
        <w:tc>
          <w:tcPr>
            <w:tcW w:w="3283" w:type="dxa"/>
            <w:tcBorders>
              <w:left w:val="nil"/>
              <w:right w:val="nil"/>
            </w:tcBorders>
            <w:vAlign w:val="center"/>
          </w:tcPr>
          <w:p w14:paraId="0E95AD7A" w14:textId="77777777" w:rsidR="00EF61E2" w:rsidRPr="0003590A" w:rsidRDefault="00EF61E2" w:rsidP="00EF61E2">
            <w:pPr>
              <w:spacing w:line="300" w:lineRule="exact"/>
              <w:contextualSpacing/>
              <w:rPr>
                <w:rFonts w:ascii="Arial" w:hAnsi="Arial" w:cs="Arial"/>
                <w:sz w:val="18"/>
                <w:szCs w:val="18"/>
              </w:rPr>
            </w:pPr>
            <w:r w:rsidRPr="0003590A">
              <w:rPr>
                <w:rFonts w:ascii="Arial" w:hAnsi="Arial" w:cs="Arial"/>
                <w:sz w:val="18"/>
                <w:szCs w:val="18"/>
              </w:rPr>
              <w:t xml:space="preserve">Estimates of the present value </w:t>
            </w:r>
          </w:p>
        </w:tc>
        <w:tc>
          <w:tcPr>
            <w:tcW w:w="1319" w:type="dxa"/>
            <w:tcBorders>
              <w:left w:val="nil"/>
              <w:right w:val="nil"/>
            </w:tcBorders>
            <w:vAlign w:val="center"/>
          </w:tcPr>
          <w:p w14:paraId="1F2CC9EF" w14:textId="77777777" w:rsidR="00EF61E2" w:rsidRPr="0003590A" w:rsidRDefault="00EF61E2" w:rsidP="00EF61E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szCs w:val="18"/>
              </w:rPr>
            </w:pPr>
          </w:p>
        </w:tc>
        <w:tc>
          <w:tcPr>
            <w:tcW w:w="1276" w:type="dxa"/>
            <w:tcBorders>
              <w:left w:val="nil"/>
              <w:right w:val="nil"/>
            </w:tcBorders>
            <w:vAlign w:val="center"/>
          </w:tcPr>
          <w:p w14:paraId="144B9A89" w14:textId="77777777" w:rsidR="00EF61E2" w:rsidRPr="0003590A" w:rsidRDefault="00EF61E2" w:rsidP="00EF61E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p>
        </w:tc>
        <w:tc>
          <w:tcPr>
            <w:tcW w:w="1276" w:type="dxa"/>
            <w:tcBorders>
              <w:left w:val="nil"/>
              <w:right w:val="nil"/>
            </w:tcBorders>
            <w:vAlign w:val="center"/>
          </w:tcPr>
          <w:p w14:paraId="337442E7" w14:textId="77777777" w:rsidR="00EF61E2" w:rsidRPr="0003590A" w:rsidRDefault="00EF61E2" w:rsidP="00EF61E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contextualSpacing/>
              <w:jc w:val="right"/>
              <w:rPr>
                <w:rFonts w:ascii="Arial" w:hAnsi="Arial" w:cs="Arial"/>
                <w:color w:val="000000"/>
                <w:sz w:val="18"/>
                <w:szCs w:val="18"/>
              </w:rPr>
            </w:pPr>
          </w:p>
        </w:tc>
        <w:tc>
          <w:tcPr>
            <w:tcW w:w="1140" w:type="dxa"/>
            <w:tcBorders>
              <w:left w:val="nil"/>
              <w:right w:val="nil"/>
            </w:tcBorders>
            <w:vAlign w:val="center"/>
          </w:tcPr>
          <w:p w14:paraId="0E375630" w14:textId="77777777" w:rsidR="00EF61E2" w:rsidRPr="0003590A" w:rsidRDefault="00EF61E2" w:rsidP="00EF61E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5"/>
              </w:tabs>
              <w:spacing w:line="300" w:lineRule="exact"/>
              <w:ind w:left="0"/>
              <w:contextualSpacing/>
              <w:rPr>
                <w:rFonts w:ascii="Arial" w:hAnsi="Arial" w:cs="Arial"/>
                <w:color w:val="000000"/>
                <w:sz w:val="18"/>
                <w:szCs w:val="18"/>
              </w:rPr>
            </w:pPr>
          </w:p>
        </w:tc>
        <w:tc>
          <w:tcPr>
            <w:tcW w:w="1170" w:type="dxa"/>
            <w:tcBorders>
              <w:left w:val="nil"/>
              <w:right w:val="nil"/>
            </w:tcBorders>
            <w:vAlign w:val="center"/>
          </w:tcPr>
          <w:p w14:paraId="7BF220BD" w14:textId="77777777" w:rsidR="00EF61E2" w:rsidRPr="0003590A" w:rsidRDefault="00EF61E2" w:rsidP="00EF61E2">
            <w:pPr>
              <w:tabs>
                <w:tab w:val="left" w:pos="-107"/>
              </w:tabs>
              <w:spacing w:line="300" w:lineRule="exact"/>
              <w:ind w:left="-105" w:hanging="2"/>
              <w:contextualSpacing/>
              <w:jc w:val="right"/>
              <w:rPr>
                <w:rFonts w:ascii="Arial" w:hAnsi="Arial" w:cs="Arial"/>
                <w:sz w:val="18"/>
                <w:szCs w:val="18"/>
              </w:rPr>
            </w:pPr>
          </w:p>
        </w:tc>
      </w:tr>
      <w:tr w:rsidR="00EF61E2" w:rsidRPr="0003590A" w14:paraId="60B0E19B" w14:textId="77777777" w:rsidTr="00D24DC9">
        <w:trPr>
          <w:trHeight w:val="20"/>
        </w:trPr>
        <w:tc>
          <w:tcPr>
            <w:tcW w:w="3283" w:type="dxa"/>
            <w:tcBorders>
              <w:left w:val="nil"/>
              <w:right w:val="nil"/>
            </w:tcBorders>
            <w:vAlign w:val="center"/>
          </w:tcPr>
          <w:p w14:paraId="0B54B9DA" w14:textId="77777777" w:rsidR="00EF61E2" w:rsidRPr="0003590A" w:rsidRDefault="00EF61E2" w:rsidP="00EF61E2">
            <w:pPr>
              <w:tabs>
                <w:tab w:val="left" w:pos="172"/>
              </w:tabs>
              <w:spacing w:line="300" w:lineRule="exact"/>
              <w:ind w:firstLine="172"/>
              <w:contextualSpacing/>
              <w:rPr>
                <w:rFonts w:ascii="Arial" w:hAnsi="Arial" w:cs="Arial"/>
                <w:sz w:val="18"/>
                <w:szCs w:val="18"/>
              </w:rPr>
            </w:pPr>
            <w:r w:rsidRPr="0003590A">
              <w:rPr>
                <w:rFonts w:ascii="Arial" w:hAnsi="Arial" w:cs="Arial"/>
                <w:sz w:val="18"/>
                <w:szCs w:val="18"/>
              </w:rPr>
              <w:t>of future cash inflows</w:t>
            </w:r>
          </w:p>
        </w:tc>
        <w:tc>
          <w:tcPr>
            <w:tcW w:w="1319" w:type="dxa"/>
            <w:tcBorders>
              <w:left w:val="nil"/>
              <w:right w:val="nil"/>
            </w:tcBorders>
            <w:vAlign w:val="bottom"/>
          </w:tcPr>
          <w:p w14:paraId="4C6A8429" w14:textId="77777777" w:rsidR="00EF61E2" w:rsidRPr="0003590A" w:rsidRDefault="00EF61E2" w:rsidP="00EF61E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szCs w:val="18"/>
              </w:rPr>
            </w:pPr>
            <w:r w:rsidRPr="0003590A">
              <w:rPr>
                <w:rFonts w:ascii="Arial" w:hAnsi="Arial" w:cs="Arial"/>
                <w:color w:val="000000"/>
                <w:sz w:val="18"/>
                <w:szCs w:val="18"/>
              </w:rPr>
              <w:t>868,307</w:t>
            </w:r>
          </w:p>
        </w:tc>
        <w:tc>
          <w:tcPr>
            <w:tcW w:w="1276" w:type="dxa"/>
            <w:tcBorders>
              <w:left w:val="nil"/>
              <w:right w:val="nil"/>
            </w:tcBorders>
            <w:vAlign w:val="bottom"/>
          </w:tcPr>
          <w:p w14:paraId="2D5CF9EE" w14:textId="77777777" w:rsidR="00EF61E2" w:rsidRPr="0003590A" w:rsidRDefault="00EF61E2" w:rsidP="00EF61E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r w:rsidRPr="0003590A">
              <w:rPr>
                <w:rFonts w:ascii="Arial" w:hAnsi="Arial" w:cs="Arial"/>
                <w:color w:val="000000"/>
                <w:sz w:val="18"/>
                <w:szCs w:val="18"/>
              </w:rPr>
              <w:t>-</w:t>
            </w:r>
          </w:p>
        </w:tc>
        <w:tc>
          <w:tcPr>
            <w:tcW w:w="1276" w:type="dxa"/>
            <w:tcBorders>
              <w:left w:val="nil"/>
              <w:right w:val="nil"/>
            </w:tcBorders>
            <w:vAlign w:val="bottom"/>
          </w:tcPr>
          <w:p w14:paraId="62ECDB8D" w14:textId="77777777" w:rsidR="00EF61E2" w:rsidRPr="0003590A" w:rsidRDefault="00EF61E2" w:rsidP="00EF61E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contextualSpacing/>
              <w:jc w:val="right"/>
              <w:rPr>
                <w:rFonts w:ascii="Arial" w:hAnsi="Arial" w:cs="Arial"/>
                <w:color w:val="000000"/>
                <w:sz w:val="18"/>
                <w:szCs w:val="18"/>
              </w:rPr>
            </w:pPr>
            <w:r w:rsidRPr="0003590A">
              <w:rPr>
                <w:rFonts w:ascii="Arial" w:hAnsi="Arial" w:cs="Arial"/>
                <w:color w:val="000000"/>
                <w:sz w:val="18"/>
                <w:szCs w:val="18"/>
              </w:rPr>
              <w:t>-</w:t>
            </w:r>
          </w:p>
        </w:tc>
        <w:tc>
          <w:tcPr>
            <w:tcW w:w="1140" w:type="dxa"/>
            <w:tcBorders>
              <w:left w:val="nil"/>
              <w:right w:val="nil"/>
            </w:tcBorders>
            <w:vAlign w:val="bottom"/>
          </w:tcPr>
          <w:p w14:paraId="33AFA3FD" w14:textId="77777777" w:rsidR="00EF61E2" w:rsidRPr="0003590A" w:rsidRDefault="00EF61E2" w:rsidP="00EF61E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0" w:right="-72"/>
              <w:contextualSpacing/>
              <w:rPr>
                <w:rFonts w:ascii="Arial" w:hAnsi="Arial" w:cs="Arial"/>
                <w:color w:val="000000"/>
                <w:sz w:val="18"/>
                <w:szCs w:val="18"/>
              </w:rPr>
            </w:pPr>
            <w:r w:rsidRPr="0003590A">
              <w:rPr>
                <w:rFonts w:ascii="Arial" w:hAnsi="Arial" w:cs="Arial"/>
                <w:color w:val="000000"/>
                <w:sz w:val="18"/>
                <w:szCs w:val="18"/>
              </w:rPr>
              <w:t>-</w:t>
            </w:r>
          </w:p>
        </w:tc>
        <w:tc>
          <w:tcPr>
            <w:tcW w:w="1170" w:type="dxa"/>
            <w:tcBorders>
              <w:left w:val="nil"/>
              <w:right w:val="nil"/>
            </w:tcBorders>
            <w:vAlign w:val="bottom"/>
          </w:tcPr>
          <w:p w14:paraId="7432ECBC" w14:textId="77777777" w:rsidR="00EF61E2" w:rsidRPr="0003590A" w:rsidRDefault="00EF61E2" w:rsidP="00EF61E2">
            <w:pPr>
              <w:tabs>
                <w:tab w:val="left" w:pos="-107"/>
              </w:tabs>
              <w:spacing w:line="300" w:lineRule="exact"/>
              <w:ind w:left="-105" w:hanging="2"/>
              <w:contextualSpacing/>
              <w:jc w:val="right"/>
              <w:rPr>
                <w:rFonts w:ascii="Arial" w:hAnsi="Arial" w:cs="Arial"/>
                <w:color w:val="000000"/>
                <w:sz w:val="18"/>
                <w:szCs w:val="18"/>
                <w:lang w:val="x-none"/>
              </w:rPr>
            </w:pPr>
            <w:r w:rsidRPr="0003590A">
              <w:rPr>
                <w:rFonts w:ascii="Arial" w:hAnsi="Arial" w:cs="Arial"/>
                <w:color w:val="000000"/>
                <w:sz w:val="18"/>
                <w:szCs w:val="18"/>
                <w:lang w:val="x-none"/>
              </w:rPr>
              <w:t>868,307</w:t>
            </w:r>
          </w:p>
        </w:tc>
      </w:tr>
      <w:tr w:rsidR="00EF61E2" w:rsidRPr="0003590A" w14:paraId="2EE709E0" w14:textId="77777777" w:rsidTr="00D24DC9">
        <w:trPr>
          <w:trHeight w:val="20"/>
        </w:trPr>
        <w:tc>
          <w:tcPr>
            <w:tcW w:w="3283" w:type="dxa"/>
            <w:tcBorders>
              <w:left w:val="nil"/>
              <w:bottom w:val="nil"/>
              <w:right w:val="nil"/>
            </w:tcBorders>
            <w:vAlign w:val="center"/>
          </w:tcPr>
          <w:p w14:paraId="7CCBD424" w14:textId="77777777" w:rsidR="00EF61E2" w:rsidRPr="0003590A" w:rsidRDefault="00EF61E2" w:rsidP="00EF61E2">
            <w:pPr>
              <w:spacing w:line="300" w:lineRule="exact"/>
              <w:contextualSpacing/>
              <w:rPr>
                <w:rFonts w:ascii="Arial" w:hAnsi="Arial" w:cs="Arial"/>
                <w:sz w:val="18"/>
                <w:szCs w:val="18"/>
                <w:cs/>
              </w:rPr>
            </w:pPr>
            <w:r w:rsidRPr="0003590A">
              <w:rPr>
                <w:rFonts w:ascii="Arial" w:hAnsi="Arial" w:cs="Arial"/>
                <w:sz w:val="18"/>
                <w:szCs w:val="18"/>
              </w:rPr>
              <w:t>Estimates of the present value</w:t>
            </w:r>
          </w:p>
        </w:tc>
        <w:tc>
          <w:tcPr>
            <w:tcW w:w="1319" w:type="dxa"/>
            <w:tcBorders>
              <w:left w:val="nil"/>
              <w:bottom w:val="nil"/>
              <w:right w:val="nil"/>
            </w:tcBorders>
            <w:vAlign w:val="center"/>
          </w:tcPr>
          <w:p w14:paraId="32966B4E" w14:textId="77777777" w:rsidR="00EF61E2" w:rsidRPr="0003590A" w:rsidRDefault="00EF61E2" w:rsidP="00EF61E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72"/>
              <w:contextualSpacing/>
              <w:jc w:val="right"/>
              <w:rPr>
                <w:rFonts w:ascii="Arial" w:hAnsi="Arial" w:cs="Arial"/>
                <w:color w:val="000000"/>
                <w:sz w:val="18"/>
                <w:szCs w:val="18"/>
              </w:rPr>
            </w:pPr>
          </w:p>
        </w:tc>
        <w:tc>
          <w:tcPr>
            <w:tcW w:w="1276" w:type="dxa"/>
            <w:tcBorders>
              <w:left w:val="nil"/>
              <w:bottom w:val="nil"/>
              <w:right w:val="nil"/>
            </w:tcBorders>
            <w:vAlign w:val="center"/>
          </w:tcPr>
          <w:p w14:paraId="4F9F5D7C" w14:textId="77777777" w:rsidR="00EF61E2" w:rsidRPr="0003590A" w:rsidRDefault="00EF61E2" w:rsidP="00EF61E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p>
        </w:tc>
        <w:tc>
          <w:tcPr>
            <w:tcW w:w="1276" w:type="dxa"/>
            <w:tcBorders>
              <w:left w:val="nil"/>
              <w:bottom w:val="nil"/>
              <w:right w:val="nil"/>
            </w:tcBorders>
            <w:vAlign w:val="center"/>
          </w:tcPr>
          <w:p w14:paraId="2FD24932" w14:textId="77777777" w:rsidR="00EF61E2" w:rsidRPr="0003590A" w:rsidRDefault="00EF61E2" w:rsidP="00EF61E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contextualSpacing/>
              <w:jc w:val="right"/>
              <w:rPr>
                <w:rFonts w:ascii="Arial" w:hAnsi="Arial" w:cs="Arial"/>
                <w:color w:val="000000"/>
                <w:sz w:val="18"/>
                <w:szCs w:val="18"/>
              </w:rPr>
            </w:pPr>
          </w:p>
        </w:tc>
        <w:tc>
          <w:tcPr>
            <w:tcW w:w="1140" w:type="dxa"/>
            <w:tcBorders>
              <w:left w:val="nil"/>
              <w:bottom w:val="nil"/>
              <w:right w:val="nil"/>
            </w:tcBorders>
            <w:vAlign w:val="center"/>
          </w:tcPr>
          <w:p w14:paraId="314ED343" w14:textId="77777777" w:rsidR="00EF61E2" w:rsidRPr="0003590A" w:rsidRDefault="00EF61E2" w:rsidP="00EF61E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0" w:right="-72"/>
              <w:contextualSpacing/>
              <w:rPr>
                <w:rFonts w:ascii="Arial" w:hAnsi="Arial" w:cs="Arial"/>
                <w:color w:val="000000"/>
                <w:sz w:val="18"/>
                <w:szCs w:val="18"/>
              </w:rPr>
            </w:pPr>
          </w:p>
        </w:tc>
        <w:tc>
          <w:tcPr>
            <w:tcW w:w="1170" w:type="dxa"/>
            <w:tcBorders>
              <w:left w:val="nil"/>
              <w:bottom w:val="nil"/>
              <w:right w:val="nil"/>
            </w:tcBorders>
            <w:vAlign w:val="center"/>
          </w:tcPr>
          <w:p w14:paraId="380B91D9" w14:textId="77777777" w:rsidR="00EF61E2" w:rsidRPr="0003590A" w:rsidRDefault="00EF61E2" w:rsidP="00EF61E2">
            <w:pPr>
              <w:tabs>
                <w:tab w:val="left" w:pos="-107"/>
              </w:tabs>
              <w:spacing w:line="300" w:lineRule="exact"/>
              <w:ind w:left="-105" w:right="-72" w:hanging="2"/>
              <w:contextualSpacing/>
              <w:jc w:val="right"/>
              <w:rPr>
                <w:rFonts w:ascii="Arial" w:hAnsi="Arial" w:cs="Arial"/>
                <w:color w:val="000000"/>
                <w:sz w:val="18"/>
                <w:szCs w:val="18"/>
                <w:lang w:val="x-none"/>
              </w:rPr>
            </w:pPr>
          </w:p>
        </w:tc>
      </w:tr>
      <w:tr w:rsidR="00EF61E2" w:rsidRPr="0003590A" w14:paraId="61F327EE" w14:textId="77777777" w:rsidTr="00D24DC9">
        <w:trPr>
          <w:trHeight w:val="20"/>
        </w:trPr>
        <w:tc>
          <w:tcPr>
            <w:tcW w:w="3283" w:type="dxa"/>
            <w:tcBorders>
              <w:left w:val="nil"/>
              <w:bottom w:val="nil"/>
              <w:right w:val="nil"/>
            </w:tcBorders>
            <w:vAlign w:val="center"/>
          </w:tcPr>
          <w:p w14:paraId="70729A42" w14:textId="77777777" w:rsidR="00EF61E2" w:rsidRPr="0003590A" w:rsidRDefault="00EF61E2" w:rsidP="00EF61E2">
            <w:pPr>
              <w:tabs>
                <w:tab w:val="left" w:pos="172"/>
              </w:tabs>
              <w:spacing w:line="300" w:lineRule="exact"/>
              <w:ind w:firstLine="172"/>
              <w:contextualSpacing/>
              <w:rPr>
                <w:rFonts w:ascii="Arial" w:hAnsi="Arial" w:cs="Arial"/>
                <w:sz w:val="18"/>
                <w:szCs w:val="18"/>
                <w:cs/>
              </w:rPr>
            </w:pPr>
            <w:r w:rsidRPr="0003590A">
              <w:rPr>
                <w:rFonts w:ascii="Arial" w:hAnsi="Arial" w:cs="Arial"/>
                <w:sz w:val="18"/>
                <w:szCs w:val="18"/>
              </w:rPr>
              <w:t>of future cash outflows</w:t>
            </w:r>
          </w:p>
        </w:tc>
        <w:tc>
          <w:tcPr>
            <w:tcW w:w="1319" w:type="dxa"/>
            <w:tcBorders>
              <w:left w:val="nil"/>
              <w:bottom w:val="nil"/>
              <w:right w:val="nil"/>
            </w:tcBorders>
            <w:vAlign w:val="bottom"/>
          </w:tcPr>
          <w:p w14:paraId="7794C58B" w14:textId="77777777" w:rsidR="00EF61E2" w:rsidRPr="0003590A" w:rsidRDefault="00EF61E2" w:rsidP="00EF61E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57"/>
              <w:contextualSpacing/>
              <w:jc w:val="right"/>
              <w:rPr>
                <w:rFonts w:ascii="Arial" w:hAnsi="Arial" w:cs="Arial"/>
                <w:color w:val="000000"/>
                <w:sz w:val="18"/>
                <w:szCs w:val="18"/>
              </w:rPr>
            </w:pPr>
            <w:r w:rsidRPr="0003590A">
              <w:rPr>
                <w:rFonts w:ascii="Arial" w:hAnsi="Arial" w:cs="Arial"/>
                <w:color w:val="000000"/>
                <w:sz w:val="18"/>
                <w:szCs w:val="18"/>
              </w:rPr>
              <w:t>(895,115)</w:t>
            </w:r>
          </w:p>
        </w:tc>
        <w:tc>
          <w:tcPr>
            <w:tcW w:w="1276" w:type="dxa"/>
            <w:tcBorders>
              <w:left w:val="nil"/>
              <w:bottom w:val="nil"/>
              <w:right w:val="nil"/>
            </w:tcBorders>
            <w:vAlign w:val="bottom"/>
          </w:tcPr>
          <w:p w14:paraId="216B512C" w14:textId="77777777" w:rsidR="00EF61E2" w:rsidRPr="0003590A" w:rsidRDefault="00EF61E2" w:rsidP="00EF61E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r w:rsidRPr="0003590A">
              <w:rPr>
                <w:rFonts w:ascii="Arial" w:hAnsi="Arial" w:cs="Arial"/>
                <w:color w:val="000000"/>
                <w:sz w:val="18"/>
                <w:szCs w:val="18"/>
              </w:rPr>
              <w:t>-</w:t>
            </w:r>
          </w:p>
        </w:tc>
        <w:tc>
          <w:tcPr>
            <w:tcW w:w="1276" w:type="dxa"/>
            <w:tcBorders>
              <w:left w:val="nil"/>
              <w:bottom w:val="nil"/>
              <w:right w:val="nil"/>
            </w:tcBorders>
            <w:vAlign w:val="bottom"/>
          </w:tcPr>
          <w:p w14:paraId="2D15B936" w14:textId="77777777" w:rsidR="00EF61E2" w:rsidRPr="0003590A" w:rsidRDefault="00EF61E2" w:rsidP="00EF61E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contextualSpacing/>
              <w:jc w:val="right"/>
              <w:rPr>
                <w:rFonts w:ascii="Arial" w:hAnsi="Arial" w:cs="Arial"/>
                <w:color w:val="000000"/>
                <w:sz w:val="18"/>
                <w:szCs w:val="18"/>
              </w:rPr>
            </w:pPr>
            <w:r w:rsidRPr="0003590A">
              <w:rPr>
                <w:rFonts w:ascii="Arial" w:hAnsi="Arial" w:cs="Arial"/>
                <w:color w:val="000000"/>
                <w:sz w:val="18"/>
                <w:szCs w:val="18"/>
              </w:rPr>
              <w:t>-</w:t>
            </w:r>
          </w:p>
        </w:tc>
        <w:tc>
          <w:tcPr>
            <w:tcW w:w="1140" w:type="dxa"/>
            <w:tcBorders>
              <w:left w:val="nil"/>
              <w:bottom w:val="nil"/>
              <w:right w:val="nil"/>
            </w:tcBorders>
            <w:vAlign w:val="bottom"/>
          </w:tcPr>
          <w:p w14:paraId="356F173F" w14:textId="77777777" w:rsidR="00EF61E2" w:rsidRPr="0003590A" w:rsidRDefault="00EF61E2" w:rsidP="00EF61E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0" w:right="-72"/>
              <w:contextualSpacing/>
              <w:rPr>
                <w:rFonts w:ascii="Arial" w:hAnsi="Arial" w:cs="Arial"/>
                <w:color w:val="000000"/>
                <w:sz w:val="18"/>
                <w:szCs w:val="18"/>
              </w:rPr>
            </w:pPr>
            <w:r w:rsidRPr="0003590A">
              <w:rPr>
                <w:rFonts w:ascii="Arial" w:hAnsi="Arial" w:cs="Arial"/>
                <w:color w:val="000000"/>
                <w:sz w:val="18"/>
                <w:szCs w:val="18"/>
              </w:rPr>
              <w:t>-</w:t>
            </w:r>
          </w:p>
        </w:tc>
        <w:tc>
          <w:tcPr>
            <w:tcW w:w="1170" w:type="dxa"/>
            <w:tcBorders>
              <w:left w:val="nil"/>
              <w:bottom w:val="nil"/>
              <w:right w:val="nil"/>
            </w:tcBorders>
            <w:vAlign w:val="bottom"/>
          </w:tcPr>
          <w:p w14:paraId="01DBA26F" w14:textId="77777777" w:rsidR="00EF61E2" w:rsidRPr="0003590A" w:rsidRDefault="00EF61E2" w:rsidP="00EF61E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6"/>
              </w:tabs>
              <w:spacing w:line="300" w:lineRule="exact"/>
              <w:ind w:left="0" w:right="-57"/>
              <w:contextualSpacing/>
              <w:jc w:val="right"/>
              <w:rPr>
                <w:rFonts w:ascii="Arial" w:hAnsi="Arial" w:cs="Arial"/>
                <w:color w:val="000000"/>
                <w:sz w:val="18"/>
                <w:szCs w:val="18"/>
              </w:rPr>
            </w:pPr>
            <w:r w:rsidRPr="0003590A">
              <w:rPr>
                <w:rFonts w:ascii="Arial" w:hAnsi="Arial" w:cs="Arial"/>
                <w:color w:val="000000"/>
                <w:sz w:val="18"/>
                <w:szCs w:val="18"/>
              </w:rPr>
              <w:t>(895,115)</w:t>
            </w:r>
          </w:p>
        </w:tc>
      </w:tr>
      <w:tr w:rsidR="00EF61E2" w:rsidRPr="0003590A" w14:paraId="3357ABA6" w14:textId="77777777" w:rsidTr="00D24DC9">
        <w:trPr>
          <w:trHeight w:val="20"/>
        </w:trPr>
        <w:tc>
          <w:tcPr>
            <w:tcW w:w="3283" w:type="dxa"/>
            <w:tcBorders>
              <w:left w:val="nil"/>
              <w:bottom w:val="nil"/>
              <w:right w:val="nil"/>
            </w:tcBorders>
            <w:vAlign w:val="center"/>
          </w:tcPr>
          <w:p w14:paraId="484FCABA" w14:textId="77777777" w:rsidR="00EF61E2" w:rsidRPr="0003590A" w:rsidRDefault="00EF61E2" w:rsidP="00EF61E2">
            <w:pPr>
              <w:spacing w:line="300" w:lineRule="exact"/>
              <w:contextualSpacing/>
              <w:rPr>
                <w:rFonts w:ascii="Arial" w:hAnsi="Arial" w:cs="Arial"/>
                <w:sz w:val="18"/>
                <w:szCs w:val="18"/>
                <w:cs/>
              </w:rPr>
            </w:pPr>
            <w:r w:rsidRPr="0003590A">
              <w:rPr>
                <w:rFonts w:ascii="Arial" w:hAnsi="Arial" w:cs="Arial"/>
                <w:sz w:val="18"/>
                <w:szCs w:val="18"/>
              </w:rPr>
              <w:t xml:space="preserve">Risk adjustment for </w:t>
            </w:r>
          </w:p>
        </w:tc>
        <w:tc>
          <w:tcPr>
            <w:tcW w:w="1319" w:type="dxa"/>
            <w:tcBorders>
              <w:left w:val="nil"/>
              <w:bottom w:val="nil"/>
              <w:right w:val="nil"/>
            </w:tcBorders>
            <w:vAlign w:val="center"/>
          </w:tcPr>
          <w:p w14:paraId="38211651" w14:textId="77777777" w:rsidR="00EF61E2" w:rsidRPr="0003590A" w:rsidRDefault="00EF61E2" w:rsidP="00EF61E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szCs w:val="18"/>
              </w:rPr>
            </w:pPr>
          </w:p>
        </w:tc>
        <w:tc>
          <w:tcPr>
            <w:tcW w:w="1276" w:type="dxa"/>
            <w:tcBorders>
              <w:left w:val="nil"/>
              <w:bottom w:val="nil"/>
              <w:right w:val="nil"/>
            </w:tcBorders>
            <w:vAlign w:val="center"/>
          </w:tcPr>
          <w:p w14:paraId="6861E59C" w14:textId="77777777" w:rsidR="00EF61E2" w:rsidRPr="0003590A" w:rsidRDefault="00EF61E2" w:rsidP="00EF61E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p>
        </w:tc>
        <w:tc>
          <w:tcPr>
            <w:tcW w:w="1276" w:type="dxa"/>
            <w:tcBorders>
              <w:left w:val="nil"/>
              <w:bottom w:val="nil"/>
              <w:right w:val="nil"/>
            </w:tcBorders>
            <w:vAlign w:val="center"/>
          </w:tcPr>
          <w:p w14:paraId="0EB276C1" w14:textId="77777777" w:rsidR="00EF61E2" w:rsidRPr="0003590A" w:rsidRDefault="00EF61E2" w:rsidP="00EF61E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contextualSpacing/>
              <w:jc w:val="right"/>
              <w:rPr>
                <w:rFonts w:ascii="Arial" w:hAnsi="Arial" w:cs="Arial"/>
                <w:color w:val="000000"/>
                <w:sz w:val="18"/>
                <w:szCs w:val="18"/>
              </w:rPr>
            </w:pPr>
          </w:p>
        </w:tc>
        <w:tc>
          <w:tcPr>
            <w:tcW w:w="1140" w:type="dxa"/>
            <w:tcBorders>
              <w:left w:val="nil"/>
              <w:bottom w:val="nil"/>
              <w:right w:val="nil"/>
            </w:tcBorders>
            <w:vAlign w:val="center"/>
          </w:tcPr>
          <w:p w14:paraId="6F827EDC" w14:textId="77777777" w:rsidR="00EF61E2" w:rsidRPr="0003590A" w:rsidRDefault="00EF61E2" w:rsidP="00EF61E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0" w:right="-72"/>
              <w:contextualSpacing/>
              <w:rPr>
                <w:rFonts w:ascii="Arial" w:hAnsi="Arial" w:cs="Arial"/>
                <w:color w:val="000000"/>
                <w:sz w:val="18"/>
                <w:szCs w:val="18"/>
              </w:rPr>
            </w:pPr>
          </w:p>
        </w:tc>
        <w:tc>
          <w:tcPr>
            <w:tcW w:w="1170" w:type="dxa"/>
            <w:tcBorders>
              <w:left w:val="nil"/>
              <w:bottom w:val="nil"/>
              <w:right w:val="nil"/>
            </w:tcBorders>
            <w:vAlign w:val="center"/>
          </w:tcPr>
          <w:p w14:paraId="7C49B953" w14:textId="77777777" w:rsidR="00EF61E2" w:rsidRPr="0003590A" w:rsidRDefault="00EF61E2" w:rsidP="00EF61E2">
            <w:pPr>
              <w:tabs>
                <w:tab w:val="left" w:pos="-107"/>
              </w:tabs>
              <w:spacing w:line="300" w:lineRule="exact"/>
              <w:ind w:left="-105" w:hanging="2"/>
              <w:contextualSpacing/>
              <w:jc w:val="right"/>
              <w:rPr>
                <w:rFonts w:ascii="Arial" w:hAnsi="Arial" w:cs="Arial"/>
                <w:color w:val="000000"/>
                <w:sz w:val="18"/>
                <w:szCs w:val="18"/>
                <w:lang w:val="x-none"/>
              </w:rPr>
            </w:pPr>
          </w:p>
        </w:tc>
      </w:tr>
      <w:tr w:rsidR="00EF61E2" w:rsidRPr="0003590A" w14:paraId="78E15090" w14:textId="77777777" w:rsidTr="007A5371">
        <w:trPr>
          <w:trHeight w:val="20"/>
        </w:trPr>
        <w:tc>
          <w:tcPr>
            <w:tcW w:w="3283" w:type="dxa"/>
            <w:tcBorders>
              <w:left w:val="nil"/>
              <w:bottom w:val="nil"/>
              <w:right w:val="nil"/>
            </w:tcBorders>
            <w:vAlign w:val="center"/>
          </w:tcPr>
          <w:p w14:paraId="4560DAF1" w14:textId="77777777" w:rsidR="00EF61E2" w:rsidRPr="0003590A" w:rsidRDefault="00EF61E2" w:rsidP="00EF61E2">
            <w:pPr>
              <w:spacing w:line="300" w:lineRule="exact"/>
              <w:ind w:left="172"/>
              <w:contextualSpacing/>
              <w:rPr>
                <w:rFonts w:ascii="Arial" w:hAnsi="Arial" w:cs="Arial"/>
                <w:sz w:val="18"/>
                <w:szCs w:val="18"/>
                <w:cs/>
              </w:rPr>
            </w:pPr>
            <w:r w:rsidRPr="0003590A">
              <w:rPr>
                <w:rFonts w:ascii="Arial" w:hAnsi="Arial" w:cs="Arial"/>
                <w:sz w:val="18"/>
                <w:szCs w:val="18"/>
              </w:rPr>
              <w:t>non-financial risk</w:t>
            </w:r>
          </w:p>
        </w:tc>
        <w:tc>
          <w:tcPr>
            <w:tcW w:w="1319" w:type="dxa"/>
            <w:tcBorders>
              <w:left w:val="nil"/>
              <w:right w:val="nil"/>
            </w:tcBorders>
            <w:vAlign w:val="bottom"/>
          </w:tcPr>
          <w:p w14:paraId="2FBC2F03" w14:textId="77777777" w:rsidR="00EF61E2" w:rsidRPr="0003590A" w:rsidRDefault="00EF61E2" w:rsidP="00EF61E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szCs w:val="18"/>
              </w:rPr>
            </w:pPr>
            <w:r w:rsidRPr="0003590A">
              <w:rPr>
                <w:rFonts w:ascii="Arial" w:hAnsi="Arial" w:cs="Arial"/>
                <w:color w:val="000000"/>
                <w:sz w:val="18"/>
                <w:szCs w:val="18"/>
              </w:rPr>
              <w:t>4,285</w:t>
            </w:r>
          </w:p>
        </w:tc>
        <w:tc>
          <w:tcPr>
            <w:tcW w:w="1276" w:type="dxa"/>
            <w:tcBorders>
              <w:left w:val="nil"/>
              <w:right w:val="nil"/>
            </w:tcBorders>
            <w:vAlign w:val="bottom"/>
          </w:tcPr>
          <w:p w14:paraId="6164494C" w14:textId="77777777" w:rsidR="00EF61E2" w:rsidRPr="0003590A" w:rsidRDefault="00EF61E2" w:rsidP="00EF61E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r w:rsidRPr="0003590A">
              <w:rPr>
                <w:rFonts w:ascii="Arial" w:hAnsi="Arial" w:cs="Arial"/>
                <w:color w:val="000000"/>
                <w:sz w:val="18"/>
                <w:szCs w:val="18"/>
              </w:rPr>
              <w:t>-</w:t>
            </w:r>
          </w:p>
        </w:tc>
        <w:tc>
          <w:tcPr>
            <w:tcW w:w="1276" w:type="dxa"/>
            <w:tcBorders>
              <w:left w:val="nil"/>
              <w:right w:val="nil"/>
            </w:tcBorders>
            <w:vAlign w:val="bottom"/>
          </w:tcPr>
          <w:p w14:paraId="5F5CE630" w14:textId="77777777" w:rsidR="00EF61E2" w:rsidRPr="0003590A" w:rsidRDefault="00EF61E2" w:rsidP="00EF61E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contextualSpacing/>
              <w:jc w:val="right"/>
              <w:rPr>
                <w:rFonts w:ascii="Arial" w:hAnsi="Arial" w:cs="Arial"/>
                <w:color w:val="000000"/>
                <w:sz w:val="18"/>
                <w:szCs w:val="18"/>
              </w:rPr>
            </w:pPr>
            <w:r w:rsidRPr="0003590A">
              <w:rPr>
                <w:rFonts w:ascii="Arial" w:hAnsi="Arial" w:cs="Arial"/>
                <w:color w:val="000000"/>
                <w:sz w:val="18"/>
                <w:szCs w:val="18"/>
              </w:rPr>
              <w:t>-</w:t>
            </w:r>
          </w:p>
        </w:tc>
        <w:tc>
          <w:tcPr>
            <w:tcW w:w="1140" w:type="dxa"/>
            <w:tcBorders>
              <w:left w:val="nil"/>
              <w:right w:val="nil"/>
            </w:tcBorders>
            <w:vAlign w:val="bottom"/>
          </w:tcPr>
          <w:p w14:paraId="09F7A9C4" w14:textId="77777777" w:rsidR="00EF61E2" w:rsidRPr="0003590A" w:rsidRDefault="00EF61E2" w:rsidP="00EF61E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0" w:right="-72"/>
              <w:contextualSpacing/>
              <w:rPr>
                <w:rFonts w:ascii="Arial" w:hAnsi="Arial" w:cs="Arial"/>
                <w:color w:val="000000"/>
                <w:sz w:val="18"/>
                <w:szCs w:val="18"/>
              </w:rPr>
            </w:pPr>
            <w:r w:rsidRPr="0003590A">
              <w:rPr>
                <w:rFonts w:ascii="Arial" w:hAnsi="Arial" w:cs="Arial"/>
                <w:color w:val="000000"/>
                <w:sz w:val="18"/>
                <w:szCs w:val="18"/>
              </w:rPr>
              <w:t>-</w:t>
            </w:r>
          </w:p>
        </w:tc>
        <w:tc>
          <w:tcPr>
            <w:tcW w:w="1170" w:type="dxa"/>
            <w:tcBorders>
              <w:left w:val="nil"/>
              <w:right w:val="nil"/>
            </w:tcBorders>
            <w:vAlign w:val="bottom"/>
          </w:tcPr>
          <w:p w14:paraId="7D386E02" w14:textId="77777777" w:rsidR="00EF61E2" w:rsidRPr="0003590A" w:rsidRDefault="00EF61E2" w:rsidP="00EF61E2">
            <w:pPr>
              <w:tabs>
                <w:tab w:val="left" w:pos="-107"/>
              </w:tabs>
              <w:spacing w:line="300" w:lineRule="exact"/>
              <w:ind w:left="-105" w:hanging="2"/>
              <w:contextualSpacing/>
              <w:jc w:val="right"/>
              <w:rPr>
                <w:rFonts w:ascii="Arial" w:hAnsi="Arial" w:cs="Arial"/>
                <w:color w:val="000000"/>
                <w:sz w:val="18"/>
                <w:szCs w:val="18"/>
                <w:lang w:val="x-none"/>
              </w:rPr>
            </w:pPr>
            <w:r w:rsidRPr="0003590A">
              <w:rPr>
                <w:rFonts w:ascii="Arial" w:hAnsi="Arial" w:cs="Arial"/>
                <w:color w:val="000000"/>
                <w:sz w:val="18"/>
                <w:szCs w:val="18"/>
                <w:lang w:val="x-none"/>
              </w:rPr>
              <w:t>4,285</w:t>
            </w:r>
          </w:p>
        </w:tc>
      </w:tr>
      <w:tr w:rsidR="00EF61E2" w:rsidRPr="0003590A" w14:paraId="0452E75E" w14:textId="77777777" w:rsidTr="007A5371">
        <w:trPr>
          <w:trHeight w:val="20"/>
        </w:trPr>
        <w:tc>
          <w:tcPr>
            <w:tcW w:w="3283" w:type="dxa"/>
            <w:tcBorders>
              <w:left w:val="nil"/>
              <w:right w:val="nil"/>
            </w:tcBorders>
            <w:vAlign w:val="center"/>
          </w:tcPr>
          <w:p w14:paraId="76DC9EAB" w14:textId="77777777" w:rsidR="00EF61E2" w:rsidRPr="0003590A" w:rsidRDefault="00EF61E2" w:rsidP="00EF61E2">
            <w:pPr>
              <w:spacing w:line="300" w:lineRule="exact"/>
              <w:contextualSpacing/>
              <w:rPr>
                <w:rFonts w:ascii="Arial" w:hAnsi="Arial" w:cs="Arial"/>
                <w:sz w:val="18"/>
                <w:szCs w:val="18"/>
                <w:cs/>
              </w:rPr>
            </w:pPr>
            <w:r w:rsidRPr="0003590A">
              <w:rPr>
                <w:rFonts w:ascii="Arial" w:hAnsi="Arial" w:cs="Arial"/>
                <w:sz w:val="18"/>
                <w:szCs w:val="18"/>
              </w:rPr>
              <w:t>Contractual service margin</w:t>
            </w:r>
          </w:p>
        </w:tc>
        <w:tc>
          <w:tcPr>
            <w:tcW w:w="1319" w:type="dxa"/>
            <w:tcBorders>
              <w:left w:val="nil"/>
              <w:bottom w:val="single" w:sz="4" w:space="0" w:color="auto"/>
              <w:right w:val="nil"/>
            </w:tcBorders>
            <w:vAlign w:val="bottom"/>
          </w:tcPr>
          <w:p w14:paraId="08BFF7CB" w14:textId="77777777" w:rsidR="00EF61E2" w:rsidRPr="0003590A" w:rsidRDefault="00EF61E2" w:rsidP="00EF61E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szCs w:val="18"/>
              </w:rPr>
            </w:pPr>
            <w:r w:rsidRPr="0003590A">
              <w:rPr>
                <w:rFonts w:ascii="Arial" w:hAnsi="Arial" w:cs="Arial"/>
                <w:color w:val="000000"/>
                <w:sz w:val="18"/>
                <w:szCs w:val="18"/>
              </w:rPr>
              <w:t>22,523</w:t>
            </w:r>
          </w:p>
        </w:tc>
        <w:tc>
          <w:tcPr>
            <w:tcW w:w="1276" w:type="dxa"/>
            <w:tcBorders>
              <w:left w:val="nil"/>
              <w:bottom w:val="single" w:sz="4" w:space="0" w:color="auto"/>
              <w:right w:val="nil"/>
            </w:tcBorders>
            <w:vAlign w:val="bottom"/>
          </w:tcPr>
          <w:p w14:paraId="4791C8FD" w14:textId="77777777" w:rsidR="00EF61E2" w:rsidRPr="0003590A" w:rsidRDefault="00EF61E2" w:rsidP="00EF61E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rPr>
            </w:pPr>
            <w:r w:rsidRPr="0003590A">
              <w:rPr>
                <w:rFonts w:ascii="Arial" w:hAnsi="Arial" w:cs="Arial"/>
                <w:color w:val="000000"/>
                <w:sz w:val="18"/>
                <w:szCs w:val="18"/>
              </w:rPr>
              <w:t>-</w:t>
            </w:r>
          </w:p>
        </w:tc>
        <w:tc>
          <w:tcPr>
            <w:tcW w:w="1276" w:type="dxa"/>
            <w:tcBorders>
              <w:left w:val="nil"/>
              <w:bottom w:val="single" w:sz="4" w:space="0" w:color="auto"/>
              <w:right w:val="nil"/>
            </w:tcBorders>
            <w:vAlign w:val="bottom"/>
          </w:tcPr>
          <w:p w14:paraId="3ED86C20" w14:textId="77777777" w:rsidR="00EF61E2" w:rsidRPr="0003590A" w:rsidRDefault="00EF61E2" w:rsidP="00EF61E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contextualSpacing/>
              <w:jc w:val="right"/>
              <w:rPr>
                <w:rFonts w:ascii="Arial" w:hAnsi="Arial" w:cs="Arial"/>
                <w:color w:val="000000"/>
                <w:sz w:val="18"/>
                <w:szCs w:val="18"/>
              </w:rPr>
            </w:pPr>
            <w:r w:rsidRPr="0003590A">
              <w:rPr>
                <w:rFonts w:ascii="Arial" w:hAnsi="Arial" w:cs="Arial"/>
                <w:color w:val="000000"/>
                <w:sz w:val="18"/>
                <w:szCs w:val="18"/>
              </w:rPr>
              <w:t>-</w:t>
            </w:r>
          </w:p>
        </w:tc>
        <w:tc>
          <w:tcPr>
            <w:tcW w:w="1140" w:type="dxa"/>
            <w:tcBorders>
              <w:left w:val="nil"/>
              <w:bottom w:val="single" w:sz="4" w:space="0" w:color="auto"/>
              <w:right w:val="nil"/>
            </w:tcBorders>
            <w:vAlign w:val="bottom"/>
          </w:tcPr>
          <w:p w14:paraId="0FB8D5C7" w14:textId="77777777" w:rsidR="00EF61E2" w:rsidRPr="0003590A" w:rsidRDefault="00EF61E2" w:rsidP="00EF61E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0" w:right="-72"/>
              <w:contextualSpacing/>
              <w:rPr>
                <w:rFonts w:ascii="Arial" w:hAnsi="Arial" w:cs="Arial"/>
                <w:color w:val="000000"/>
                <w:sz w:val="18"/>
                <w:szCs w:val="18"/>
              </w:rPr>
            </w:pPr>
            <w:r w:rsidRPr="0003590A">
              <w:rPr>
                <w:rFonts w:ascii="Arial" w:hAnsi="Arial" w:cs="Arial"/>
                <w:color w:val="000000"/>
                <w:sz w:val="18"/>
                <w:szCs w:val="18"/>
              </w:rPr>
              <w:t>-</w:t>
            </w:r>
          </w:p>
        </w:tc>
        <w:tc>
          <w:tcPr>
            <w:tcW w:w="1170" w:type="dxa"/>
            <w:tcBorders>
              <w:left w:val="nil"/>
              <w:bottom w:val="single" w:sz="4" w:space="0" w:color="auto"/>
              <w:right w:val="nil"/>
            </w:tcBorders>
            <w:vAlign w:val="bottom"/>
          </w:tcPr>
          <w:p w14:paraId="40EDF814" w14:textId="77777777" w:rsidR="00EF61E2" w:rsidRPr="0003590A" w:rsidRDefault="00EF61E2" w:rsidP="00EF61E2">
            <w:pPr>
              <w:tabs>
                <w:tab w:val="left" w:pos="-107"/>
              </w:tabs>
              <w:spacing w:line="300" w:lineRule="exact"/>
              <w:ind w:left="-105" w:hanging="2"/>
              <w:contextualSpacing/>
              <w:jc w:val="right"/>
              <w:rPr>
                <w:rFonts w:ascii="Arial" w:hAnsi="Arial" w:cs="Arial"/>
                <w:color w:val="000000"/>
                <w:sz w:val="18"/>
                <w:szCs w:val="18"/>
                <w:lang w:val="x-none"/>
              </w:rPr>
            </w:pPr>
            <w:r w:rsidRPr="0003590A">
              <w:rPr>
                <w:rFonts w:ascii="Arial" w:hAnsi="Arial" w:cs="Arial"/>
                <w:color w:val="000000"/>
                <w:sz w:val="18"/>
                <w:szCs w:val="18"/>
                <w:lang w:val="x-none"/>
              </w:rPr>
              <w:t>22,523</w:t>
            </w:r>
          </w:p>
        </w:tc>
      </w:tr>
      <w:tr w:rsidR="007A5371" w:rsidRPr="007A5371" w14:paraId="5DFEA6A9" w14:textId="77777777" w:rsidTr="007A5371">
        <w:trPr>
          <w:trHeight w:val="20"/>
        </w:trPr>
        <w:tc>
          <w:tcPr>
            <w:tcW w:w="3283" w:type="dxa"/>
            <w:tcBorders>
              <w:left w:val="nil"/>
              <w:right w:val="nil"/>
            </w:tcBorders>
            <w:vAlign w:val="center"/>
          </w:tcPr>
          <w:p w14:paraId="39407AAC" w14:textId="77777777" w:rsidR="007A5371" w:rsidRPr="007A5371" w:rsidRDefault="007A5371" w:rsidP="007A5371">
            <w:pPr>
              <w:contextualSpacing/>
              <w:rPr>
                <w:rFonts w:ascii="Arial" w:hAnsi="Arial" w:cs="Arial"/>
                <w:sz w:val="12"/>
                <w:szCs w:val="12"/>
              </w:rPr>
            </w:pPr>
          </w:p>
        </w:tc>
        <w:tc>
          <w:tcPr>
            <w:tcW w:w="1319" w:type="dxa"/>
            <w:tcBorders>
              <w:top w:val="single" w:sz="4" w:space="0" w:color="auto"/>
              <w:left w:val="nil"/>
              <w:right w:val="nil"/>
            </w:tcBorders>
            <w:vAlign w:val="bottom"/>
          </w:tcPr>
          <w:p w14:paraId="79AEE3A2" w14:textId="77777777" w:rsidR="007A5371" w:rsidRPr="007A5371" w:rsidRDefault="007A5371" w:rsidP="007A537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contextualSpacing/>
              <w:jc w:val="right"/>
              <w:rPr>
                <w:rFonts w:ascii="Arial" w:hAnsi="Arial" w:cs="Arial"/>
                <w:color w:val="000000"/>
                <w:sz w:val="12"/>
                <w:szCs w:val="12"/>
              </w:rPr>
            </w:pPr>
          </w:p>
        </w:tc>
        <w:tc>
          <w:tcPr>
            <w:tcW w:w="1276" w:type="dxa"/>
            <w:tcBorders>
              <w:top w:val="single" w:sz="4" w:space="0" w:color="auto"/>
              <w:left w:val="nil"/>
              <w:right w:val="nil"/>
            </w:tcBorders>
            <w:vAlign w:val="bottom"/>
          </w:tcPr>
          <w:p w14:paraId="455FC52C" w14:textId="77777777" w:rsidR="007A5371" w:rsidRPr="007A5371" w:rsidRDefault="007A5371" w:rsidP="007A537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uto"/>
              <w:ind w:left="0" w:right="113"/>
              <w:contextualSpacing/>
              <w:jc w:val="right"/>
              <w:rPr>
                <w:rFonts w:ascii="Arial" w:hAnsi="Arial" w:cs="Arial"/>
                <w:color w:val="000000"/>
                <w:sz w:val="12"/>
                <w:szCs w:val="12"/>
              </w:rPr>
            </w:pPr>
          </w:p>
        </w:tc>
        <w:tc>
          <w:tcPr>
            <w:tcW w:w="1276" w:type="dxa"/>
            <w:tcBorders>
              <w:top w:val="single" w:sz="4" w:space="0" w:color="auto"/>
              <w:left w:val="nil"/>
              <w:right w:val="nil"/>
            </w:tcBorders>
            <w:vAlign w:val="bottom"/>
          </w:tcPr>
          <w:p w14:paraId="061C04A0" w14:textId="77777777" w:rsidR="007A5371" w:rsidRPr="007A5371" w:rsidRDefault="007A5371" w:rsidP="007A537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uto"/>
              <w:ind w:left="-57"/>
              <w:contextualSpacing/>
              <w:jc w:val="right"/>
              <w:rPr>
                <w:rFonts w:ascii="Arial" w:hAnsi="Arial" w:cs="Arial"/>
                <w:color w:val="000000"/>
                <w:sz w:val="12"/>
                <w:szCs w:val="12"/>
              </w:rPr>
            </w:pPr>
          </w:p>
        </w:tc>
        <w:tc>
          <w:tcPr>
            <w:tcW w:w="1140" w:type="dxa"/>
            <w:tcBorders>
              <w:top w:val="single" w:sz="4" w:space="0" w:color="auto"/>
              <w:left w:val="nil"/>
              <w:right w:val="nil"/>
            </w:tcBorders>
            <w:vAlign w:val="bottom"/>
          </w:tcPr>
          <w:p w14:paraId="7BEA2738" w14:textId="77777777" w:rsidR="007A5371" w:rsidRPr="007A5371" w:rsidRDefault="007A5371" w:rsidP="007A5371">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240" w:lineRule="auto"/>
              <w:ind w:left="0" w:right="-72"/>
              <w:contextualSpacing/>
              <w:rPr>
                <w:rFonts w:ascii="Arial" w:hAnsi="Arial" w:cs="Arial"/>
                <w:color w:val="000000"/>
                <w:sz w:val="12"/>
                <w:szCs w:val="12"/>
              </w:rPr>
            </w:pPr>
          </w:p>
        </w:tc>
        <w:tc>
          <w:tcPr>
            <w:tcW w:w="1170" w:type="dxa"/>
            <w:tcBorders>
              <w:top w:val="single" w:sz="4" w:space="0" w:color="auto"/>
              <w:left w:val="nil"/>
              <w:right w:val="nil"/>
            </w:tcBorders>
            <w:vAlign w:val="bottom"/>
          </w:tcPr>
          <w:p w14:paraId="60EF78EB" w14:textId="77777777" w:rsidR="007A5371" w:rsidRPr="007A5371" w:rsidRDefault="007A5371" w:rsidP="007A5371">
            <w:pPr>
              <w:tabs>
                <w:tab w:val="left" w:pos="-107"/>
              </w:tabs>
              <w:ind w:left="-105" w:hanging="2"/>
              <w:contextualSpacing/>
              <w:jc w:val="right"/>
              <w:rPr>
                <w:rFonts w:ascii="Arial" w:hAnsi="Arial" w:cs="Arial"/>
                <w:color w:val="000000"/>
                <w:sz w:val="12"/>
                <w:szCs w:val="12"/>
                <w:lang w:val="x-none"/>
              </w:rPr>
            </w:pPr>
          </w:p>
        </w:tc>
      </w:tr>
      <w:tr w:rsidR="00EF61E2" w:rsidRPr="0003590A" w14:paraId="4C80A8C0" w14:textId="77777777" w:rsidTr="007A5371">
        <w:trPr>
          <w:trHeight w:val="20"/>
        </w:trPr>
        <w:tc>
          <w:tcPr>
            <w:tcW w:w="3283" w:type="dxa"/>
            <w:tcBorders>
              <w:left w:val="nil"/>
              <w:right w:val="nil"/>
            </w:tcBorders>
            <w:vAlign w:val="center"/>
          </w:tcPr>
          <w:p w14:paraId="7B82BB4A" w14:textId="77777777" w:rsidR="00EF61E2" w:rsidRPr="0003590A" w:rsidRDefault="00EF61E2" w:rsidP="00EF61E2">
            <w:pPr>
              <w:spacing w:line="300" w:lineRule="exact"/>
              <w:contextualSpacing/>
              <w:rPr>
                <w:rFonts w:ascii="Arial" w:hAnsi="Arial" w:cs="Arial"/>
                <w:b/>
                <w:bCs/>
                <w:sz w:val="18"/>
                <w:szCs w:val="18"/>
              </w:rPr>
            </w:pPr>
            <w:r w:rsidRPr="0003590A">
              <w:rPr>
                <w:rFonts w:ascii="Arial" w:hAnsi="Arial" w:cs="Arial"/>
                <w:b/>
                <w:bCs/>
                <w:sz w:val="18"/>
                <w:szCs w:val="18"/>
              </w:rPr>
              <w:t xml:space="preserve">Increase in reinsurance contract  </w:t>
            </w:r>
          </w:p>
          <w:p w14:paraId="61580449" w14:textId="77777777" w:rsidR="00EF61E2" w:rsidRPr="0003590A" w:rsidRDefault="00EF61E2" w:rsidP="00EF61E2">
            <w:pPr>
              <w:spacing w:line="300" w:lineRule="exact"/>
              <w:contextualSpacing/>
              <w:rPr>
                <w:rFonts w:ascii="Arial" w:hAnsi="Arial" w:cs="Arial"/>
                <w:b/>
                <w:bCs/>
                <w:sz w:val="18"/>
                <w:szCs w:val="18"/>
              </w:rPr>
            </w:pPr>
            <w:r w:rsidRPr="0003590A">
              <w:rPr>
                <w:rFonts w:ascii="Arial" w:hAnsi="Arial" w:cs="Arial"/>
                <w:b/>
                <w:bCs/>
                <w:sz w:val="18"/>
                <w:szCs w:val="18"/>
              </w:rPr>
              <w:t xml:space="preserve">   assets from contracts  </w:t>
            </w:r>
          </w:p>
          <w:p w14:paraId="08A94ED9" w14:textId="77777777" w:rsidR="00EF61E2" w:rsidRPr="0003590A" w:rsidRDefault="00EF61E2" w:rsidP="00EF61E2">
            <w:pPr>
              <w:spacing w:line="300" w:lineRule="exact"/>
              <w:contextualSpacing/>
              <w:rPr>
                <w:rFonts w:ascii="Arial" w:hAnsi="Arial" w:cs="Arial"/>
                <w:b/>
                <w:bCs/>
                <w:sz w:val="18"/>
                <w:szCs w:val="18"/>
              </w:rPr>
            </w:pPr>
            <w:r w:rsidRPr="0003590A">
              <w:rPr>
                <w:rFonts w:ascii="Arial" w:hAnsi="Arial" w:cs="Arial"/>
                <w:b/>
                <w:bCs/>
                <w:sz w:val="18"/>
                <w:szCs w:val="18"/>
              </w:rPr>
              <w:t xml:space="preserve">   recognition in the period</w:t>
            </w:r>
          </w:p>
        </w:tc>
        <w:tc>
          <w:tcPr>
            <w:tcW w:w="1319" w:type="dxa"/>
            <w:tcBorders>
              <w:left w:val="nil"/>
              <w:bottom w:val="single" w:sz="4" w:space="0" w:color="auto"/>
              <w:right w:val="nil"/>
            </w:tcBorders>
            <w:vAlign w:val="bottom"/>
          </w:tcPr>
          <w:p w14:paraId="624284A4" w14:textId="77777777" w:rsidR="00EF61E2" w:rsidRPr="0003590A" w:rsidRDefault="00EF61E2" w:rsidP="00EF61E2">
            <w:pPr>
              <w:contextualSpacing/>
              <w:jc w:val="right"/>
              <w:rPr>
                <w:rFonts w:ascii="Arial" w:hAnsi="Arial" w:cs="Arial"/>
                <w:color w:val="000000"/>
                <w:sz w:val="18"/>
                <w:szCs w:val="18"/>
              </w:rPr>
            </w:pPr>
          </w:p>
          <w:p w14:paraId="2CE76F0E" w14:textId="77777777" w:rsidR="00EF61E2" w:rsidRPr="0003590A" w:rsidRDefault="00EF61E2" w:rsidP="00EF61E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contextualSpacing/>
              <w:jc w:val="right"/>
              <w:rPr>
                <w:rFonts w:ascii="Arial" w:hAnsi="Arial" w:cs="Arial"/>
                <w:color w:val="000000"/>
                <w:sz w:val="18"/>
                <w:szCs w:val="18"/>
                <w:lang w:val="en-GB"/>
              </w:rPr>
            </w:pPr>
            <w:r w:rsidRPr="0003590A">
              <w:rPr>
                <w:rFonts w:ascii="Arial" w:hAnsi="Arial" w:cs="Arial"/>
                <w:color w:val="000000"/>
                <w:sz w:val="18"/>
                <w:szCs w:val="18"/>
                <w:lang w:val="en-GB"/>
              </w:rPr>
              <w:t>-</w:t>
            </w:r>
          </w:p>
        </w:tc>
        <w:tc>
          <w:tcPr>
            <w:tcW w:w="1276" w:type="dxa"/>
            <w:tcBorders>
              <w:left w:val="nil"/>
              <w:bottom w:val="single" w:sz="4" w:space="0" w:color="auto"/>
              <w:right w:val="nil"/>
            </w:tcBorders>
            <w:vAlign w:val="bottom"/>
          </w:tcPr>
          <w:p w14:paraId="459C4001" w14:textId="77777777" w:rsidR="00EF61E2" w:rsidRPr="0003590A" w:rsidRDefault="00EF61E2" w:rsidP="00EF61E2">
            <w:pPr>
              <w:ind w:right="113"/>
              <w:contextualSpacing/>
              <w:jc w:val="right"/>
              <w:rPr>
                <w:rFonts w:ascii="Arial" w:hAnsi="Arial" w:cs="Arial"/>
                <w:color w:val="000000"/>
                <w:sz w:val="18"/>
                <w:szCs w:val="18"/>
              </w:rPr>
            </w:pPr>
          </w:p>
          <w:p w14:paraId="165050FD" w14:textId="77777777" w:rsidR="00EF61E2" w:rsidRPr="0003590A" w:rsidRDefault="00EF61E2" w:rsidP="00EF61E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300" w:lineRule="exact"/>
              <w:ind w:left="0" w:right="113"/>
              <w:contextualSpacing/>
              <w:jc w:val="right"/>
              <w:rPr>
                <w:rFonts w:ascii="Arial" w:hAnsi="Arial" w:cs="Arial"/>
                <w:color w:val="000000"/>
                <w:sz w:val="18"/>
                <w:szCs w:val="18"/>
                <w:lang w:val="en-GB"/>
              </w:rPr>
            </w:pPr>
            <w:r w:rsidRPr="0003590A">
              <w:rPr>
                <w:rFonts w:ascii="Arial" w:hAnsi="Arial" w:cs="Arial"/>
                <w:color w:val="000000"/>
                <w:sz w:val="18"/>
                <w:szCs w:val="18"/>
                <w:lang w:val="en-GB"/>
              </w:rPr>
              <w:t>-</w:t>
            </w:r>
          </w:p>
        </w:tc>
        <w:tc>
          <w:tcPr>
            <w:tcW w:w="1276" w:type="dxa"/>
            <w:tcBorders>
              <w:left w:val="nil"/>
              <w:bottom w:val="single" w:sz="4" w:space="0" w:color="auto"/>
              <w:right w:val="nil"/>
            </w:tcBorders>
            <w:vAlign w:val="bottom"/>
          </w:tcPr>
          <w:p w14:paraId="223FBF98" w14:textId="77777777" w:rsidR="00EF61E2" w:rsidRPr="0003590A" w:rsidRDefault="00EF61E2" w:rsidP="00EF61E2">
            <w:pPr>
              <w:ind w:left="-57"/>
              <w:contextualSpacing/>
              <w:jc w:val="right"/>
              <w:rPr>
                <w:rFonts w:ascii="Arial" w:hAnsi="Arial" w:cs="Arial"/>
                <w:color w:val="000000"/>
                <w:sz w:val="18"/>
                <w:szCs w:val="18"/>
              </w:rPr>
            </w:pPr>
          </w:p>
          <w:p w14:paraId="02A60137" w14:textId="77777777" w:rsidR="00EF61E2" w:rsidRPr="0003590A" w:rsidRDefault="00EF61E2" w:rsidP="00EF61E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300" w:lineRule="exact"/>
              <w:ind w:left="-57"/>
              <w:contextualSpacing/>
              <w:jc w:val="right"/>
              <w:rPr>
                <w:rFonts w:ascii="Arial" w:hAnsi="Arial" w:cs="Arial"/>
                <w:color w:val="000000"/>
                <w:sz w:val="18"/>
                <w:szCs w:val="18"/>
                <w:lang w:val="en-GB"/>
              </w:rPr>
            </w:pPr>
            <w:r w:rsidRPr="0003590A">
              <w:rPr>
                <w:rFonts w:ascii="Arial" w:hAnsi="Arial" w:cs="Arial"/>
                <w:color w:val="000000"/>
                <w:sz w:val="18"/>
                <w:szCs w:val="18"/>
                <w:lang w:val="en-GB"/>
              </w:rPr>
              <w:t>-</w:t>
            </w:r>
          </w:p>
        </w:tc>
        <w:tc>
          <w:tcPr>
            <w:tcW w:w="1140" w:type="dxa"/>
            <w:tcBorders>
              <w:left w:val="nil"/>
              <w:bottom w:val="single" w:sz="4" w:space="0" w:color="auto"/>
              <w:right w:val="nil"/>
            </w:tcBorders>
            <w:vAlign w:val="bottom"/>
          </w:tcPr>
          <w:p w14:paraId="35894A09" w14:textId="77777777" w:rsidR="00EF61E2" w:rsidRPr="0003590A" w:rsidRDefault="00EF61E2" w:rsidP="00EF61E2">
            <w:pPr>
              <w:tabs>
                <w:tab w:val="decimal" w:pos="930"/>
              </w:tabs>
              <w:contextualSpacing/>
              <w:jc w:val="right"/>
              <w:rPr>
                <w:rFonts w:ascii="Arial" w:hAnsi="Arial" w:cs="Arial"/>
                <w:color w:val="000000"/>
                <w:sz w:val="18"/>
                <w:szCs w:val="18"/>
              </w:rPr>
            </w:pPr>
          </w:p>
          <w:p w14:paraId="6EEA17CE" w14:textId="77777777" w:rsidR="00EF61E2" w:rsidRPr="0003590A" w:rsidRDefault="00EF61E2" w:rsidP="00EF61E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300" w:lineRule="exact"/>
              <w:ind w:left="0"/>
              <w:contextualSpacing/>
              <w:rPr>
                <w:rFonts w:ascii="Arial" w:hAnsi="Arial" w:cs="Arial"/>
                <w:color w:val="000000"/>
                <w:sz w:val="18"/>
                <w:szCs w:val="18"/>
                <w:lang w:val="en-GB"/>
              </w:rPr>
            </w:pPr>
            <w:r w:rsidRPr="0003590A">
              <w:rPr>
                <w:rFonts w:ascii="Arial" w:hAnsi="Arial" w:cs="Arial"/>
                <w:color w:val="000000"/>
                <w:sz w:val="18"/>
                <w:szCs w:val="18"/>
                <w:lang w:val="en-GB"/>
              </w:rPr>
              <w:t>-</w:t>
            </w:r>
          </w:p>
        </w:tc>
        <w:tc>
          <w:tcPr>
            <w:tcW w:w="1170" w:type="dxa"/>
            <w:tcBorders>
              <w:left w:val="nil"/>
              <w:bottom w:val="single" w:sz="4" w:space="0" w:color="auto"/>
              <w:right w:val="nil"/>
            </w:tcBorders>
            <w:vAlign w:val="bottom"/>
          </w:tcPr>
          <w:p w14:paraId="25A03731" w14:textId="77777777" w:rsidR="00EF61E2" w:rsidRPr="0003590A" w:rsidRDefault="00EF61E2" w:rsidP="00EF61E2">
            <w:pPr>
              <w:contextualSpacing/>
              <w:jc w:val="right"/>
              <w:rPr>
                <w:rFonts w:ascii="Arial" w:hAnsi="Arial" w:cs="Arial"/>
                <w:color w:val="000000"/>
                <w:sz w:val="18"/>
                <w:szCs w:val="18"/>
              </w:rPr>
            </w:pPr>
          </w:p>
          <w:p w14:paraId="0E72284C" w14:textId="77777777" w:rsidR="00EF61E2" w:rsidRPr="0003590A" w:rsidRDefault="00EF61E2" w:rsidP="00EF61E2">
            <w:pPr>
              <w:tabs>
                <w:tab w:val="left" w:pos="-107"/>
              </w:tabs>
              <w:spacing w:line="300" w:lineRule="exact"/>
              <w:ind w:left="-105" w:hanging="2"/>
              <w:contextualSpacing/>
              <w:jc w:val="right"/>
              <w:rPr>
                <w:rFonts w:ascii="Arial" w:hAnsi="Arial" w:cs="Arial"/>
                <w:color w:val="000000"/>
                <w:sz w:val="18"/>
                <w:szCs w:val="18"/>
              </w:rPr>
            </w:pPr>
            <w:r w:rsidRPr="0003590A">
              <w:rPr>
                <w:rFonts w:ascii="Arial" w:hAnsi="Arial" w:cs="Arial"/>
                <w:color w:val="000000"/>
                <w:sz w:val="18"/>
                <w:szCs w:val="18"/>
              </w:rPr>
              <w:t>-</w:t>
            </w:r>
          </w:p>
        </w:tc>
      </w:tr>
    </w:tbl>
    <w:p w14:paraId="3589BA6B" w14:textId="77777777" w:rsidR="00C356A6" w:rsidRPr="0003590A" w:rsidRDefault="00382C79" w:rsidP="00C356A6">
      <w:pPr>
        <w:spacing w:line="300" w:lineRule="exact"/>
        <w:contextualSpacing/>
        <w:rPr>
          <w:rFonts w:ascii="Arial" w:hAnsi="Arial" w:cs="Arial"/>
          <w:sz w:val="18"/>
          <w:szCs w:val="18"/>
        </w:rPr>
      </w:pPr>
      <w:r w:rsidRPr="0003590A">
        <w:rPr>
          <w:rFonts w:ascii="Arial" w:hAnsi="Arial" w:cs="Arial"/>
          <w:sz w:val="18"/>
          <w:szCs w:val="18"/>
        </w:rPr>
        <w:br w:type="page"/>
      </w:r>
    </w:p>
    <w:p w14:paraId="54977D5B" w14:textId="569D0DEB" w:rsidR="00604394" w:rsidRPr="0003590A" w:rsidRDefault="00604394" w:rsidP="007A5371">
      <w:pPr>
        <w:spacing w:line="300" w:lineRule="exact"/>
        <w:ind w:left="1260" w:hanging="720"/>
        <w:contextualSpacing/>
        <w:jc w:val="thaiDistribute"/>
        <w:rPr>
          <w:rFonts w:ascii="Arial" w:hAnsi="Arial" w:cs="Arial"/>
          <w:color w:val="000000"/>
          <w:sz w:val="18"/>
          <w:szCs w:val="18"/>
        </w:rPr>
      </w:pPr>
      <w:r w:rsidRPr="0003590A">
        <w:rPr>
          <w:rFonts w:ascii="Arial" w:hAnsi="Arial" w:cs="Arial"/>
          <w:color w:val="000000"/>
          <w:sz w:val="18"/>
          <w:szCs w:val="18"/>
        </w:rPr>
        <w:t>14.1.8</w:t>
      </w:r>
      <w:r w:rsidR="007A5371">
        <w:rPr>
          <w:rFonts w:ascii="Arial" w:hAnsi="Arial" w:cs="Arial"/>
          <w:color w:val="000000"/>
          <w:sz w:val="18"/>
          <w:szCs w:val="18"/>
        </w:rPr>
        <w:tab/>
      </w:r>
      <w:r w:rsidR="00112DBB" w:rsidRPr="0003590A">
        <w:rPr>
          <w:rFonts w:ascii="Arial" w:hAnsi="Arial" w:cs="Arial"/>
          <w:color w:val="000000"/>
          <w:sz w:val="18"/>
          <w:szCs w:val="18"/>
        </w:rPr>
        <w:t>Expected CSM recognised for reinsurance contracts held</w:t>
      </w:r>
    </w:p>
    <w:p w14:paraId="73321583" w14:textId="77777777" w:rsidR="00847F06" w:rsidRPr="007A5371" w:rsidRDefault="00847F06" w:rsidP="007A5371">
      <w:pPr>
        <w:spacing w:line="300" w:lineRule="exact"/>
        <w:contextualSpacing/>
        <w:rPr>
          <w:rFonts w:ascii="Arial" w:hAnsi="Arial" w:cs="Arial"/>
          <w:sz w:val="18"/>
          <w:szCs w:val="18"/>
        </w:rPr>
      </w:pPr>
    </w:p>
    <w:tbl>
      <w:tblPr>
        <w:tblW w:w="9475" w:type="dxa"/>
        <w:tblInd w:w="108" w:type="dxa"/>
        <w:tblLayout w:type="fixed"/>
        <w:tblLook w:val="04A0" w:firstRow="1" w:lastRow="0" w:firstColumn="1" w:lastColumn="0" w:noHBand="0" w:noVBand="1"/>
      </w:tblPr>
      <w:tblGrid>
        <w:gridCol w:w="5443"/>
        <w:gridCol w:w="2016"/>
        <w:gridCol w:w="2016"/>
      </w:tblGrid>
      <w:tr w:rsidR="00847F06" w:rsidRPr="0003590A" w14:paraId="6C08ECA3" w14:textId="77777777" w:rsidTr="007E284C">
        <w:tc>
          <w:tcPr>
            <w:tcW w:w="5443" w:type="dxa"/>
            <w:vAlign w:val="bottom"/>
          </w:tcPr>
          <w:p w14:paraId="5431273C" w14:textId="77777777" w:rsidR="00847F06" w:rsidRPr="0003590A" w:rsidRDefault="00847F06" w:rsidP="00FB6DAA">
            <w:pPr>
              <w:spacing w:before="6" w:after="6" w:line="300" w:lineRule="exact"/>
              <w:contextualSpacing/>
              <w:jc w:val="center"/>
              <w:rPr>
                <w:rFonts w:ascii="Arial" w:hAnsi="Arial" w:cs="Arial"/>
                <w:b/>
                <w:bCs/>
                <w:sz w:val="18"/>
                <w:szCs w:val="18"/>
              </w:rPr>
            </w:pPr>
          </w:p>
        </w:tc>
        <w:tc>
          <w:tcPr>
            <w:tcW w:w="4032" w:type="dxa"/>
            <w:gridSpan w:val="2"/>
            <w:tcBorders>
              <w:bottom w:val="single" w:sz="4" w:space="0" w:color="auto"/>
            </w:tcBorders>
            <w:vAlign w:val="bottom"/>
          </w:tcPr>
          <w:p w14:paraId="07A3779A" w14:textId="77777777" w:rsidR="007E284C" w:rsidRPr="0003590A" w:rsidRDefault="00847F06" w:rsidP="007E284C">
            <w:pPr>
              <w:tabs>
                <w:tab w:val="left" w:pos="2430"/>
              </w:tabs>
              <w:spacing w:line="300" w:lineRule="exact"/>
              <w:ind w:right="36"/>
              <w:contextualSpacing/>
              <w:jc w:val="center"/>
              <w:rPr>
                <w:rFonts w:ascii="Arial" w:eastAsia="Browallia New" w:hAnsi="Arial" w:cs="Arial"/>
                <w:b/>
                <w:bCs/>
                <w:color w:val="000000"/>
                <w:sz w:val="18"/>
                <w:szCs w:val="18"/>
              </w:rPr>
            </w:pPr>
            <w:r w:rsidRPr="0003590A">
              <w:rPr>
                <w:rFonts w:ascii="Arial" w:eastAsia="Browallia New" w:hAnsi="Arial" w:cs="Arial"/>
                <w:b/>
                <w:bCs/>
                <w:color w:val="000000"/>
                <w:sz w:val="18"/>
                <w:szCs w:val="18"/>
              </w:rPr>
              <w:t xml:space="preserve">Equity method and </w:t>
            </w:r>
            <w:r w:rsidR="007E284C" w:rsidRPr="0003590A">
              <w:rPr>
                <w:rFonts w:ascii="Arial" w:eastAsia="Browallia New" w:hAnsi="Arial" w:cs="Arial"/>
                <w:b/>
                <w:bCs/>
                <w:color w:val="000000"/>
                <w:sz w:val="18"/>
                <w:szCs w:val="18"/>
              </w:rPr>
              <w:t>Se</w:t>
            </w:r>
            <w:r w:rsidRPr="0003590A">
              <w:rPr>
                <w:rFonts w:ascii="Arial" w:eastAsia="Browallia New" w:hAnsi="Arial" w:cs="Arial"/>
                <w:b/>
                <w:bCs/>
                <w:color w:val="000000"/>
                <w:sz w:val="18"/>
                <w:szCs w:val="18"/>
              </w:rPr>
              <w:t xml:space="preserve">parate </w:t>
            </w:r>
          </w:p>
          <w:p w14:paraId="2FFBDAE2" w14:textId="024762BC" w:rsidR="00847F06" w:rsidRPr="0003590A" w:rsidRDefault="00847F06" w:rsidP="007E284C">
            <w:pPr>
              <w:tabs>
                <w:tab w:val="left" w:pos="2430"/>
              </w:tabs>
              <w:spacing w:line="300" w:lineRule="exact"/>
              <w:ind w:right="36"/>
              <w:contextualSpacing/>
              <w:jc w:val="center"/>
              <w:rPr>
                <w:rFonts w:ascii="Arial" w:hAnsi="Arial" w:cs="Arial"/>
                <w:b/>
                <w:bCs/>
                <w:spacing w:val="-6"/>
                <w:sz w:val="18"/>
                <w:szCs w:val="18"/>
                <w:cs/>
              </w:rPr>
            </w:pPr>
            <w:r w:rsidRPr="0003590A">
              <w:rPr>
                <w:rFonts w:ascii="Arial" w:eastAsia="Browallia New" w:hAnsi="Arial" w:cs="Arial"/>
                <w:b/>
                <w:bCs/>
                <w:color w:val="000000"/>
                <w:sz w:val="18"/>
                <w:szCs w:val="18"/>
              </w:rPr>
              <w:t>financial statements</w:t>
            </w:r>
          </w:p>
        </w:tc>
      </w:tr>
      <w:tr w:rsidR="00847F06" w:rsidRPr="0003590A" w14:paraId="7D821C58" w14:textId="77777777" w:rsidTr="007E284C">
        <w:tc>
          <w:tcPr>
            <w:tcW w:w="5443" w:type="dxa"/>
            <w:vAlign w:val="bottom"/>
          </w:tcPr>
          <w:p w14:paraId="2D6B0F92" w14:textId="77777777" w:rsidR="00847F06" w:rsidRPr="0003590A" w:rsidRDefault="00847F06" w:rsidP="00FB6DAA">
            <w:pPr>
              <w:spacing w:before="6" w:after="6" w:line="300" w:lineRule="exact"/>
              <w:contextualSpacing/>
              <w:jc w:val="center"/>
              <w:rPr>
                <w:rFonts w:ascii="Arial" w:hAnsi="Arial" w:cs="Arial"/>
                <w:b/>
                <w:bCs/>
                <w:sz w:val="18"/>
                <w:szCs w:val="18"/>
              </w:rPr>
            </w:pPr>
          </w:p>
        </w:tc>
        <w:tc>
          <w:tcPr>
            <w:tcW w:w="4032" w:type="dxa"/>
            <w:gridSpan w:val="2"/>
            <w:tcBorders>
              <w:top w:val="single" w:sz="4" w:space="0" w:color="auto"/>
              <w:bottom w:val="single" w:sz="4" w:space="0" w:color="auto"/>
            </w:tcBorders>
            <w:vAlign w:val="bottom"/>
          </w:tcPr>
          <w:p w14:paraId="7F410C4F" w14:textId="1C2351E6" w:rsidR="00847F06" w:rsidRPr="0003590A" w:rsidRDefault="00847F06" w:rsidP="00FB6DAA">
            <w:pPr>
              <w:spacing w:before="6" w:after="6" w:line="300" w:lineRule="exact"/>
              <w:contextualSpacing/>
              <w:jc w:val="center"/>
              <w:rPr>
                <w:rFonts w:ascii="Arial" w:hAnsi="Arial" w:cs="Arial"/>
                <w:b/>
                <w:bCs/>
                <w:sz w:val="18"/>
                <w:szCs w:val="18"/>
                <w:cs/>
              </w:rPr>
            </w:pPr>
            <w:r w:rsidRPr="0003590A">
              <w:rPr>
                <w:rFonts w:ascii="Arial" w:hAnsi="Arial" w:cs="Arial"/>
                <w:b/>
                <w:bCs/>
                <w:sz w:val="18"/>
                <w:szCs w:val="18"/>
              </w:rPr>
              <w:t xml:space="preserve">CSM </w:t>
            </w:r>
            <w:r w:rsidR="007E284C" w:rsidRPr="0003590A">
              <w:rPr>
                <w:rFonts w:ascii="Arial" w:hAnsi="Arial" w:cs="Arial"/>
                <w:b/>
                <w:bCs/>
                <w:sz w:val="18"/>
                <w:szCs w:val="18"/>
              </w:rPr>
              <w:t xml:space="preserve">recognition </w:t>
            </w:r>
            <w:r w:rsidRPr="0003590A">
              <w:rPr>
                <w:rFonts w:ascii="Arial" w:hAnsi="Arial" w:cs="Arial"/>
                <w:b/>
                <w:bCs/>
                <w:sz w:val="18"/>
                <w:szCs w:val="18"/>
              </w:rPr>
              <w:t>for reinsurance contracts held</w:t>
            </w:r>
          </w:p>
        </w:tc>
      </w:tr>
      <w:tr w:rsidR="00847F06" w:rsidRPr="0003590A" w14:paraId="5A4185BA" w14:textId="77777777" w:rsidTr="00FB6DAA">
        <w:trPr>
          <w:trHeight w:val="786"/>
        </w:trPr>
        <w:tc>
          <w:tcPr>
            <w:tcW w:w="5443" w:type="dxa"/>
            <w:tcBorders>
              <w:bottom w:val="single" w:sz="4" w:space="0" w:color="auto"/>
            </w:tcBorders>
            <w:vAlign w:val="bottom"/>
          </w:tcPr>
          <w:p w14:paraId="038660AC" w14:textId="77777777" w:rsidR="00847F06" w:rsidRPr="0003590A" w:rsidRDefault="00847F06" w:rsidP="00FB6DAA">
            <w:pPr>
              <w:spacing w:before="6" w:after="6" w:line="300" w:lineRule="exact"/>
              <w:contextualSpacing/>
              <w:jc w:val="center"/>
              <w:rPr>
                <w:rFonts w:ascii="Arial" w:hAnsi="Arial" w:cs="Arial"/>
                <w:b/>
                <w:bCs/>
                <w:sz w:val="18"/>
                <w:szCs w:val="18"/>
              </w:rPr>
            </w:pPr>
          </w:p>
          <w:p w14:paraId="55374DF8" w14:textId="77777777" w:rsidR="00847F06" w:rsidRPr="0003590A" w:rsidRDefault="00847F06" w:rsidP="00FB6DAA">
            <w:pPr>
              <w:spacing w:before="6" w:after="6" w:line="300" w:lineRule="exact"/>
              <w:contextualSpacing/>
              <w:jc w:val="center"/>
              <w:rPr>
                <w:rFonts w:ascii="Arial" w:hAnsi="Arial" w:cs="Arial"/>
                <w:b/>
                <w:bCs/>
                <w:sz w:val="18"/>
                <w:szCs w:val="18"/>
              </w:rPr>
            </w:pPr>
          </w:p>
          <w:p w14:paraId="45B718BB" w14:textId="77777777" w:rsidR="00847F06" w:rsidRPr="0003590A" w:rsidRDefault="00847F06" w:rsidP="00FB6DAA">
            <w:pPr>
              <w:spacing w:before="6" w:after="6" w:line="300" w:lineRule="exact"/>
              <w:contextualSpacing/>
              <w:jc w:val="center"/>
              <w:rPr>
                <w:rFonts w:ascii="Arial" w:hAnsi="Arial" w:cs="Arial"/>
                <w:b/>
                <w:bCs/>
                <w:sz w:val="18"/>
                <w:szCs w:val="18"/>
              </w:rPr>
            </w:pPr>
            <w:r w:rsidRPr="0003590A">
              <w:rPr>
                <w:rFonts w:ascii="Arial" w:hAnsi="Arial" w:cs="Arial"/>
                <w:b/>
                <w:bCs/>
                <w:sz w:val="18"/>
                <w:szCs w:val="18"/>
              </w:rPr>
              <w:t>Number of years expected to be recognised</w:t>
            </w:r>
          </w:p>
        </w:tc>
        <w:tc>
          <w:tcPr>
            <w:tcW w:w="2016" w:type="dxa"/>
            <w:tcBorders>
              <w:top w:val="single" w:sz="4" w:space="0" w:color="auto"/>
              <w:bottom w:val="single" w:sz="4" w:space="0" w:color="auto"/>
            </w:tcBorders>
            <w:vAlign w:val="bottom"/>
          </w:tcPr>
          <w:p w14:paraId="1C3C9E85" w14:textId="77777777" w:rsidR="00847F06" w:rsidRPr="0003590A" w:rsidRDefault="00847F06" w:rsidP="00FB6DAA">
            <w:pPr>
              <w:tabs>
                <w:tab w:val="right" w:pos="1646"/>
              </w:tabs>
              <w:spacing w:before="6" w:after="6" w:line="300" w:lineRule="exact"/>
              <w:ind w:right="8"/>
              <w:contextualSpacing/>
              <w:jc w:val="right"/>
              <w:rPr>
                <w:rFonts w:ascii="Arial" w:hAnsi="Arial" w:cs="Arial"/>
                <w:b/>
                <w:bCs/>
                <w:sz w:val="18"/>
                <w:szCs w:val="18"/>
              </w:rPr>
            </w:pPr>
            <w:r w:rsidRPr="0003590A">
              <w:rPr>
                <w:rFonts w:ascii="Arial" w:hAnsi="Arial" w:cs="Arial"/>
                <w:b/>
                <w:bCs/>
                <w:sz w:val="18"/>
                <w:szCs w:val="18"/>
              </w:rPr>
              <w:t>2025</w:t>
            </w:r>
          </w:p>
          <w:p w14:paraId="5C9A0CF6" w14:textId="77777777" w:rsidR="00847F06" w:rsidRPr="0003590A" w:rsidRDefault="00847F06" w:rsidP="00FB6DAA">
            <w:pPr>
              <w:tabs>
                <w:tab w:val="right" w:pos="1646"/>
              </w:tabs>
              <w:spacing w:before="6" w:after="6" w:line="300" w:lineRule="exact"/>
              <w:ind w:right="8"/>
              <w:contextualSpacing/>
              <w:jc w:val="right"/>
              <w:rPr>
                <w:rFonts w:ascii="Arial" w:hAnsi="Arial" w:cs="Arial"/>
                <w:b/>
                <w:bCs/>
                <w:sz w:val="18"/>
                <w:szCs w:val="18"/>
              </w:rPr>
            </w:pPr>
            <w:r w:rsidRPr="0003590A">
              <w:rPr>
                <w:rFonts w:ascii="Arial" w:hAnsi="Arial" w:cs="Arial"/>
                <w:b/>
                <w:bCs/>
                <w:sz w:val="18"/>
                <w:szCs w:val="18"/>
                <w:cs/>
              </w:rPr>
              <w:tab/>
            </w:r>
            <w:r w:rsidRPr="0003590A">
              <w:rPr>
                <w:rFonts w:ascii="Arial" w:hAnsi="Arial" w:cs="Arial"/>
                <w:b/>
                <w:bCs/>
                <w:sz w:val="18"/>
                <w:szCs w:val="18"/>
              </w:rPr>
              <w:t>Thousand</w:t>
            </w:r>
          </w:p>
          <w:p w14:paraId="1CF01F7F" w14:textId="77777777" w:rsidR="00847F06" w:rsidRPr="0003590A" w:rsidRDefault="00847F06" w:rsidP="00FB6DAA">
            <w:pPr>
              <w:tabs>
                <w:tab w:val="right" w:pos="1646"/>
              </w:tabs>
              <w:spacing w:before="6" w:after="6" w:line="300" w:lineRule="exact"/>
              <w:ind w:right="8"/>
              <w:contextualSpacing/>
              <w:jc w:val="right"/>
              <w:rPr>
                <w:rFonts w:ascii="Arial" w:hAnsi="Arial" w:cs="Arial"/>
                <w:b/>
                <w:bCs/>
                <w:sz w:val="18"/>
                <w:szCs w:val="18"/>
              </w:rPr>
            </w:pPr>
            <w:r w:rsidRPr="0003590A">
              <w:rPr>
                <w:rFonts w:ascii="Arial" w:hAnsi="Arial" w:cs="Arial"/>
                <w:b/>
                <w:bCs/>
                <w:sz w:val="18"/>
                <w:szCs w:val="18"/>
              </w:rPr>
              <w:t>Baht</w:t>
            </w:r>
          </w:p>
        </w:tc>
        <w:tc>
          <w:tcPr>
            <w:tcW w:w="2016" w:type="dxa"/>
            <w:tcBorders>
              <w:top w:val="single" w:sz="4" w:space="0" w:color="auto"/>
              <w:bottom w:val="single" w:sz="4" w:space="0" w:color="auto"/>
            </w:tcBorders>
            <w:vAlign w:val="bottom"/>
          </w:tcPr>
          <w:p w14:paraId="42F514B7" w14:textId="77777777" w:rsidR="00847F06" w:rsidRPr="0003590A" w:rsidRDefault="00847F06" w:rsidP="00FB6DAA">
            <w:pPr>
              <w:tabs>
                <w:tab w:val="right" w:pos="1646"/>
              </w:tabs>
              <w:spacing w:before="6" w:after="6" w:line="300" w:lineRule="exact"/>
              <w:ind w:right="8"/>
              <w:contextualSpacing/>
              <w:jc w:val="right"/>
              <w:rPr>
                <w:rFonts w:ascii="Arial" w:hAnsi="Arial" w:cs="Arial"/>
                <w:b/>
                <w:bCs/>
                <w:sz w:val="18"/>
                <w:szCs w:val="18"/>
              </w:rPr>
            </w:pPr>
            <w:r w:rsidRPr="0003590A">
              <w:rPr>
                <w:rFonts w:ascii="Arial" w:hAnsi="Arial" w:cs="Arial"/>
                <w:b/>
                <w:bCs/>
                <w:sz w:val="18"/>
                <w:szCs w:val="18"/>
              </w:rPr>
              <w:t>(Restated)</w:t>
            </w:r>
          </w:p>
          <w:p w14:paraId="4F28988E" w14:textId="77777777" w:rsidR="00847F06" w:rsidRPr="0003590A" w:rsidRDefault="00847F06" w:rsidP="00FB6DAA">
            <w:pPr>
              <w:tabs>
                <w:tab w:val="right" w:pos="1646"/>
              </w:tabs>
              <w:spacing w:before="6" w:after="6" w:line="300" w:lineRule="exact"/>
              <w:ind w:right="9"/>
              <w:contextualSpacing/>
              <w:jc w:val="right"/>
              <w:rPr>
                <w:rFonts w:ascii="Arial" w:hAnsi="Arial" w:cs="Arial"/>
                <w:b/>
                <w:bCs/>
                <w:sz w:val="18"/>
                <w:szCs w:val="18"/>
              </w:rPr>
            </w:pPr>
            <w:r w:rsidRPr="0003590A">
              <w:rPr>
                <w:rFonts w:ascii="Arial" w:hAnsi="Arial" w:cs="Arial"/>
                <w:b/>
                <w:bCs/>
                <w:sz w:val="18"/>
                <w:szCs w:val="18"/>
                <w:cs/>
              </w:rPr>
              <w:tab/>
            </w:r>
            <w:r w:rsidRPr="0003590A">
              <w:rPr>
                <w:rFonts w:ascii="Arial" w:hAnsi="Arial" w:cs="Arial"/>
                <w:b/>
                <w:bCs/>
                <w:sz w:val="18"/>
                <w:szCs w:val="18"/>
              </w:rPr>
              <w:t>2024</w:t>
            </w:r>
          </w:p>
          <w:p w14:paraId="637164E3" w14:textId="77777777" w:rsidR="00847F06" w:rsidRPr="0003590A" w:rsidRDefault="00847F06" w:rsidP="00FB6DAA">
            <w:pPr>
              <w:tabs>
                <w:tab w:val="right" w:pos="1646"/>
              </w:tabs>
              <w:spacing w:before="6" w:after="6" w:line="300" w:lineRule="exact"/>
              <w:ind w:right="9"/>
              <w:contextualSpacing/>
              <w:jc w:val="right"/>
              <w:rPr>
                <w:rFonts w:ascii="Arial" w:hAnsi="Arial" w:cs="Arial"/>
                <w:b/>
                <w:bCs/>
                <w:sz w:val="18"/>
                <w:szCs w:val="18"/>
              </w:rPr>
            </w:pPr>
            <w:r w:rsidRPr="0003590A">
              <w:rPr>
                <w:rFonts w:ascii="Arial" w:hAnsi="Arial" w:cs="Arial"/>
                <w:b/>
                <w:bCs/>
                <w:sz w:val="18"/>
                <w:szCs w:val="18"/>
              </w:rPr>
              <w:t>Thousand</w:t>
            </w:r>
          </w:p>
          <w:p w14:paraId="1038487C" w14:textId="77777777" w:rsidR="00847F06" w:rsidRPr="0003590A" w:rsidRDefault="00847F06" w:rsidP="00FB6DAA">
            <w:pPr>
              <w:tabs>
                <w:tab w:val="right" w:pos="1646"/>
              </w:tabs>
              <w:spacing w:before="6" w:after="6" w:line="300" w:lineRule="exact"/>
              <w:ind w:right="9"/>
              <w:contextualSpacing/>
              <w:jc w:val="right"/>
              <w:rPr>
                <w:rFonts w:ascii="Arial" w:hAnsi="Arial" w:cs="Arial"/>
                <w:b/>
                <w:bCs/>
                <w:sz w:val="18"/>
                <w:szCs w:val="18"/>
                <w:cs/>
              </w:rPr>
            </w:pPr>
            <w:r w:rsidRPr="0003590A">
              <w:rPr>
                <w:rFonts w:ascii="Arial" w:hAnsi="Arial" w:cs="Arial"/>
                <w:b/>
                <w:bCs/>
                <w:sz w:val="18"/>
                <w:szCs w:val="18"/>
              </w:rPr>
              <w:t>Baht</w:t>
            </w:r>
          </w:p>
        </w:tc>
      </w:tr>
      <w:tr w:rsidR="00847F06" w:rsidRPr="0003590A" w14:paraId="5B952B98" w14:textId="77777777" w:rsidTr="00FB6DAA">
        <w:tc>
          <w:tcPr>
            <w:tcW w:w="5443" w:type="dxa"/>
            <w:tcBorders>
              <w:top w:val="single" w:sz="4" w:space="0" w:color="auto"/>
            </w:tcBorders>
            <w:vAlign w:val="bottom"/>
          </w:tcPr>
          <w:p w14:paraId="1EB411C1" w14:textId="77777777" w:rsidR="00847F06" w:rsidRPr="0003590A" w:rsidRDefault="00847F06" w:rsidP="00FB6DAA">
            <w:pPr>
              <w:spacing w:before="6" w:after="6" w:line="300" w:lineRule="exact"/>
              <w:contextualSpacing/>
              <w:rPr>
                <w:rFonts w:ascii="Arial" w:hAnsi="Arial" w:cs="Arial"/>
                <w:b/>
                <w:bCs/>
                <w:sz w:val="18"/>
                <w:szCs w:val="18"/>
                <w:cs/>
              </w:rPr>
            </w:pPr>
          </w:p>
        </w:tc>
        <w:tc>
          <w:tcPr>
            <w:tcW w:w="2016" w:type="dxa"/>
            <w:tcBorders>
              <w:top w:val="single" w:sz="4" w:space="0" w:color="auto"/>
            </w:tcBorders>
            <w:vAlign w:val="bottom"/>
          </w:tcPr>
          <w:p w14:paraId="7D19E324" w14:textId="77777777" w:rsidR="00847F06" w:rsidRPr="0003590A" w:rsidRDefault="00847F06" w:rsidP="00FB6DAA">
            <w:pPr>
              <w:tabs>
                <w:tab w:val="decimal" w:pos="2676"/>
              </w:tabs>
              <w:spacing w:before="6" w:after="6" w:line="300" w:lineRule="exact"/>
              <w:ind w:right="-72"/>
              <w:contextualSpacing/>
              <w:jc w:val="both"/>
              <w:rPr>
                <w:rFonts w:ascii="Arial" w:hAnsi="Arial" w:cs="Arial"/>
                <w:sz w:val="18"/>
                <w:szCs w:val="18"/>
              </w:rPr>
            </w:pPr>
          </w:p>
        </w:tc>
        <w:tc>
          <w:tcPr>
            <w:tcW w:w="2016" w:type="dxa"/>
            <w:tcBorders>
              <w:top w:val="single" w:sz="4" w:space="0" w:color="auto"/>
            </w:tcBorders>
            <w:vAlign w:val="bottom"/>
          </w:tcPr>
          <w:p w14:paraId="652BC799" w14:textId="77777777" w:rsidR="00847F06" w:rsidRPr="0003590A" w:rsidRDefault="00847F06" w:rsidP="00FB6DAA">
            <w:pPr>
              <w:tabs>
                <w:tab w:val="decimal" w:pos="2676"/>
              </w:tabs>
              <w:spacing w:before="6" w:after="6" w:line="300" w:lineRule="exact"/>
              <w:ind w:right="-72"/>
              <w:contextualSpacing/>
              <w:jc w:val="both"/>
              <w:rPr>
                <w:rFonts w:ascii="Arial" w:hAnsi="Arial" w:cs="Arial"/>
                <w:sz w:val="18"/>
                <w:szCs w:val="18"/>
              </w:rPr>
            </w:pPr>
          </w:p>
        </w:tc>
      </w:tr>
      <w:tr w:rsidR="007E284C" w:rsidRPr="0003590A" w14:paraId="360C78DA" w14:textId="77777777" w:rsidTr="00FB6DAA">
        <w:tc>
          <w:tcPr>
            <w:tcW w:w="5443" w:type="dxa"/>
            <w:vAlign w:val="bottom"/>
            <w:hideMark/>
          </w:tcPr>
          <w:p w14:paraId="04B65F75" w14:textId="1089540B" w:rsidR="007E284C" w:rsidRPr="0003590A" w:rsidRDefault="007E284C" w:rsidP="007E284C">
            <w:pPr>
              <w:spacing w:before="6" w:after="6" w:line="300" w:lineRule="exact"/>
              <w:contextualSpacing/>
              <w:rPr>
                <w:rFonts w:ascii="Arial" w:hAnsi="Arial" w:cs="Arial"/>
                <w:b/>
                <w:bCs/>
                <w:sz w:val="18"/>
                <w:szCs w:val="18"/>
              </w:rPr>
            </w:pPr>
            <w:r w:rsidRPr="0003590A">
              <w:rPr>
                <w:rFonts w:ascii="Arial" w:hAnsi="Arial" w:cs="Arial"/>
                <w:b/>
                <w:bCs/>
                <w:sz w:val="18"/>
                <w:szCs w:val="18"/>
              </w:rPr>
              <w:t>As at 31 December</w:t>
            </w:r>
            <w:r w:rsidRPr="0003590A">
              <w:rPr>
                <w:rFonts w:ascii="Arial" w:hAnsi="Arial" w:cs="Arial"/>
                <w:b/>
                <w:bCs/>
                <w:sz w:val="18"/>
                <w:szCs w:val="18"/>
                <w:cs/>
              </w:rPr>
              <w:t xml:space="preserve"> </w:t>
            </w:r>
          </w:p>
        </w:tc>
        <w:tc>
          <w:tcPr>
            <w:tcW w:w="2016" w:type="dxa"/>
            <w:vAlign w:val="bottom"/>
            <w:hideMark/>
          </w:tcPr>
          <w:p w14:paraId="6378BAEF" w14:textId="77777777" w:rsidR="007E284C" w:rsidRPr="0003590A" w:rsidRDefault="007E284C" w:rsidP="007E284C">
            <w:pPr>
              <w:tabs>
                <w:tab w:val="decimal" w:pos="2676"/>
              </w:tabs>
              <w:spacing w:before="6" w:after="6" w:line="300" w:lineRule="exact"/>
              <w:ind w:right="-72"/>
              <w:contextualSpacing/>
              <w:jc w:val="both"/>
              <w:rPr>
                <w:rFonts w:ascii="Arial" w:hAnsi="Arial" w:cs="Arial"/>
                <w:sz w:val="18"/>
                <w:szCs w:val="18"/>
              </w:rPr>
            </w:pPr>
            <w:r w:rsidRPr="0003590A">
              <w:rPr>
                <w:rFonts w:ascii="Arial" w:hAnsi="Arial" w:cs="Arial"/>
                <w:sz w:val="18"/>
                <w:szCs w:val="18"/>
              </w:rPr>
              <w:t> </w:t>
            </w:r>
          </w:p>
        </w:tc>
        <w:tc>
          <w:tcPr>
            <w:tcW w:w="2016" w:type="dxa"/>
            <w:vAlign w:val="bottom"/>
            <w:hideMark/>
          </w:tcPr>
          <w:p w14:paraId="29A83BD7" w14:textId="77777777" w:rsidR="007E284C" w:rsidRPr="0003590A" w:rsidRDefault="007E284C" w:rsidP="007E284C">
            <w:pPr>
              <w:tabs>
                <w:tab w:val="decimal" w:pos="2676"/>
              </w:tabs>
              <w:spacing w:before="6" w:after="6" w:line="300" w:lineRule="exact"/>
              <w:ind w:right="-72"/>
              <w:contextualSpacing/>
              <w:jc w:val="both"/>
              <w:rPr>
                <w:rFonts w:ascii="Arial" w:hAnsi="Arial" w:cs="Arial"/>
                <w:sz w:val="18"/>
                <w:szCs w:val="18"/>
              </w:rPr>
            </w:pPr>
            <w:r w:rsidRPr="0003590A">
              <w:rPr>
                <w:rFonts w:ascii="Arial" w:hAnsi="Arial" w:cs="Arial"/>
                <w:sz w:val="18"/>
                <w:szCs w:val="18"/>
              </w:rPr>
              <w:t> </w:t>
            </w:r>
          </w:p>
        </w:tc>
      </w:tr>
      <w:tr w:rsidR="0059621E" w:rsidRPr="0003590A" w14:paraId="43D0166B" w14:textId="77777777" w:rsidTr="004845D7">
        <w:tc>
          <w:tcPr>
            <w:tcW w:w="5443" w:type="dxa"/>
            <w:vAlign w:val="bottom"/>
            <w:hideMark/>
          </w:tcPr>
          <w:p w14:paraId="1785238E" w14:textId="1EE5F427" w:rsidR="0059621E" w:rsidRPr="0003590A" w:rsidRDefault="0059621E" w:rsidP="0059621E">
            <w:pPr>
              <w:spacing w:before="6" w:after="6" w:line="300" w:lineRule="exact"/>
              <w:contextualSpacing/>
              <w:rPr>
                <w:rFonts w:ascii="Arial" w:hAnsi="Arial" w:cs="Arial"/>
                <w:sz w:val="18"/>
                <w:szCs w:val="18"/>
                <w:cs/>
              </w:rPr>
            </w:pPr>
            <w:r w:rsidRPr="0003590A">
              <w:rPr>
                <w:rFonts w:ascii="Arial" w:hAnsi="Arial" w:cs="Arial"/>
                <w:sz w:val="18"/>
                <w:szCs w:val="18"/>
              </w:rPr>
              <w:t>Within 1 year</w:t>
            </w:r>
          </w:p>
        </w:tc>
        <w:tc>
          <w:tcPr>
            <w:tcW w:w="2016" w:type="dxa"/>
            <w:hideMark/>
          </w:tcPr>
          <w:p w14:paraId="69B1C8B0" w14:textId="22FA6FAF" w:rsidR="0059621E" w:rsidRPr="0003590A" w:rsidRDefault="0059621E" w:rsidP="0059621E">
            <w:pPr>
              <w:tabs>
                <w:tab w:val="decimal" w:pos="2676"/>
              </w:tabs>
              <w:spacing w:before="6" w:after="6" w:line="300" w:lineRule="exact"/>
              <w:ind w:right="57"/>
              <w:contextualSpacing/>
              <w:jc w:val="both"/>
              <w:rPr>
                <w:rFonts w:ascii="Arial" w:hAnsi="Arial" w:cs="Arial"/>
                <w:sz w:val="18"/>
                <w:szCs w:val="18"/>
              </w:rPr>
            </w:pPr>
            <w:r w:rsidRPr="0003590A">
              <w:rPr>
                <w:rFonts w:ascii="Arial" w:hAnsi="Arial" w:cs="Arial"/>
                <w:sz w:val="18"/>
                <w:szCs w:val="18"/>
              </w:rPr>
              <w:t xml:space="preserve"> (60,945)</w:t>
            </w:r>
          </w:p>
        </w:tc>
        <w:tc>
          <w:tcPr>
            <w:tcW w:w="2016" w:type="dxa"/>
            <w:hideMark/>
          </w:tcPr>
          <w:p w14:paraId="646CFA6D" w14:textId="7C9B5481" w:rsidR="0059621E" w:rsidRPr="0003590A" w:rsidRDefault="0059621E" w:rsidP="0059621E">
            <w:pPr>
              <w:tabs>
                <w:tab w:val="decimal" w:pos="2676"/>
              </w:tabs>
              <w:spacing w:before="6" w:after="6" w:line="300" w:lineRule="exact"/>
              <w:ind w:right="57"/>
              <w:contextualSpacing/>
              <w:jc w:val="both"/>
              <w:rPr>
                <w:rFonts w:ascii="Arial" w:hAnsi="Arial" w:cs="Arial"/>
                <w:sz w:val="18"/>
                <w:szCs w:val="18"/>
              </w:rPr>
            </w:pPr>
            <w:r w:rsidRPr="0003590A">
              <w:rPr>
                <w:rFonts w:ascii="Arial" w:hAnsi="Arial" w:cs="Arial"/>
                <w:sz w:val="18"/>
                <w:szCs w:val="18"/>
              </w:rPr>
              <w:t xml:space="preserve"> (35,515)</w:t>
            </w:r>
          </w:p>
        </w:tc>
      </w:tr>
      <w:tr w:rsidR="0059621E" w:rsidRPr="0003590A" w14:paraId="53A51A74" w14:textId="77777777" w:rsidTr="004845D7">
        <w:tc>
          <w:tcPr>
            <w:tcW w:w="5443" w:type="dxa"/>
            <w:vAlign w:val="bottom"/>
            <w:hideMark/>
          </w:tcPr>
          <w:p w14:paraId="20F8D326" w14:textId="4751064D" w:rsidR="0059621E" w:rsidRPr="0003590A" w:rsidRDefault="0059621E" w:rsidP="0059621E">
            <w:pPr>
              <w:spacing w:before="6" w:after="6" w:line="300" w:lineRule="exact"/>
              <w:contextualSpacing/>
              <w:rPr>
                <w:rFonts w:ascii="Arial" w:hAnsi="Arial" w:cs="Arial"/>
                <w:sz w:val="18"/>
                <w:szCs w:val="18"/>
                <w:cs/>
              </w:rPr>
            </w:pPr>
            <w:r w:rsidRPr="0003590A">
              <w:rPr>
                <w:rFonts w:ascii="Arial" w:hAnsi="Arial" w:cs="Arial"/>
                <w:sz w:val="18"/>
                <w:szCs w:val="18"/>
              </w:rPr>
              <w:t>Between 1-5 years</w:t>
            </w:r>
          </w:p>
        </w:tc>
        <w:tc>
          <w:tcPr>
            <w:tcW w:w="2016" w:type="dxa"/>
            <w:hideMark/>
          </w:tcPr>
          <w:p w14:paraId="04C92F33" w14:textId="6E05C116" w:rsidR="0059621E" w:rsidRPr="0003590A" w:rsidRDefault="0059621E" w:rsidP="0059621E">
            <w:pPr>
              <w:tabs>
                <w:tab w:val="decimal" w:pos="2676"/>
              </w:tabs>
              <w:spacing w:before="6" w:after="6" w:line="300" w:lineRule="exact"/>
              <w:ind w:right="57"/>
              <w:contextualSpacing/>
              <w:jc w:val="both"/>
              <w:rPr>
                <w:rFonts w:ascii="Arial" w:hAnsi="Arial" w:cs="Arial"/>
                <w:sz w:val="18"/>
                <w:szCs w:val="18"/>
              </w:rPr>
            </w:pPr>
            <w:r w:rsidRPr="0003590A">
              <w:rPr>
                <w:rFonts w:ascii="Arial" w:hAnsi="Arial" w:cs="Arial"/>
                <w:sz w:val="18"/>
                <w:szCs w:val="18"/>
              </w:rPr>
              <w:t xml:space="preserve"> (9,567)</w:t>
            </w:r>
          </w:p>
        </w:tc>
        <w:tc>
          <w:tcPr>
            <w:tcW w:w="2016" w:type="dxa"/>
            <w:hideMark/>
          </w:tcPr>
          <w:p w14:paraId="35247B90" w14:textId="6DCD5C4E" w:rsidR="0059621E" w:rsidRPr="0003590A" w:rsidRDefault="0059621E" w:rsidP="0059621E">
            <w:pPr>
              <w:tabs>
                <w:tab w:val="decimal" w:pos="2676"/>
              </w:tabs>
              <w:spacing w:before="6" w:after="6" w:line="300" w:lineRule="exact"/>
              <w:ind w:right="57"/>
              <w:contextualSpacing/>
              <w:jc w:val="both"/>
              <w:rPr>
                <w:rFonts w:ascii="Arial" w:hAnsi="Arial" w:cs="Arial"/>
                <w:sz w:val="18"/>
                <w:szCs w:val="18"/>
              </w:rPr>
            </w:pPr>
            <w:r w:rsidRPr="0003590A">
              <w:rPr>
                <w:rFonts w:ascii="Arial" w:hAnsi="Arial" w:cs="Arial"/>
                <w:sz w:val="18"/>
                <w:szCs w:val="18"/>
              </w:rPr>
              <w:t xml:space="preserve"> (5,876)</w:t>
            </w:r>
          </w:p>
        </w:tc>
      </w:tr>
      <w:tr w:rsidR="0059621E" w:rsidRPr="0003590A" w14:paraId="4AA06320" w14:textId="77777777" w:rsidTr="004845D7">
        <w:tc>
          <w:tcPr>
            <w:tcW w:w="5443" w:type="dxa"/>
            <w:vAlign w:val="bottom"/>
            <w:hideMark/>
          </w:tcPr>
          <w:p w14:paraId="7FF4B77E" w14:textId="5A9AB7AF" w:rsidR="0059621E" w:rsidRPr="0003590A" w:rsidRDefault="0059621E" w:rsidP="0059621E">
            <w:pPr>
              <w:spacing w:before="6" w:after="6" w:line="300" w:lineRule="exact"/>
              <w:contextualSpacing/>
              <w:rPr>
                <w:rFonts w:ascii="Arial" w:hAnsi="Arial" w:cs="Arial"/>
                <w:sz w:val="18"/>
                <w:szCs w:val="18"/>
              </w:rPr>
            </w:pPr>
            <w:r w:rsidRPr="0003590A">
              <w:rPr>
                <w:rFonts w:ascii="Arial" w:hAnsi="Arial" w:cs="Arial"/>
                <w:sz w:val="18"/>
                <w:szCs w:val="18"/>
              </w:rPr>
              <w:t>Between 5-10 years</w:t>
            </w:r>
          </w:p>
        </w:tc>
        <w:tc>
          <w:tcPr>
            <w:tcW w:w="2016" w:type="dxa"/>
            <w:hideMark/>
          </w:tcPr>
          <w:p w14:paraId="6A30576E" w14:textId="7A5B0B27" w:rsidR="0059621E" w:rsidRPr="0003590A" w:rsidRDefault="0059621E" w:rsidP="0059621E">
            <w:pPr>
              <w:tabs>
                <w:tab w:val="decimal" w:pos="2676"/>
              </w:tabs>
              <w:spacing w:before="6" w:after="6" w:line="300" w:lineRule="exact"/>
              <w:ind w:right="57"/>
              <w:contextualSpacing/>
              <w:jc w:val="both"/>
              <w:rPr>
                <w:rFonts w:ascii="Arial" w:hAnsi="Arial" w:cs="Arial"/>
                <w:sz w:val="18"/>
                <w:szCs w:val="18"/>
              </w:rPr>
            </w:pPr>
            <w:r w:rsidRPr="0003590A">
              <w:rPr>
                <w:rFonts w:ascii="Arial" w:hAnsi="Arial" w:cs="Arial"/>
                <w:sz w:val="18"/>
                <w:szCs w:val="18"/>
              </w:rPr>
              <w:t xml:space="preserve"> (6,118)</w:t>
            </w:r>
          </w:p>
        </w:tc>
        <w:tc>
          <w:tcPr>
            <w:tcW w:w="2016" w:type="dxa"/>
            <w:hideMark/>
          </w:tcPr>
          <w:p w14:paraId="5B96FE23" w14:textId="11C7C9E3" w:rsidR="0059621E" w:rsidRPr="0003590A" w:rsidRDefault="0059621E" w:rsidP="0059621E">
            <w:pPr>
              <w:tabs>
                <w:tab w:val="decimal" w:pos="2676"/>
              </w:tabs>
              <w:spacing w:before="6" w:after="6" w:line="300" w:lineRule="exact"/>
              <w:ind w:right="57"/>
              <w:contextualSpacing/>
              <w:jc w:val="both"/>
              <w:rPr>
                <w:rFonts w:ascii="Arial" w:hAnsi="Arial" w:cs="Arial"/>
                <w:sz w:val="18"/>
                <w:szCs w:val="18"/>
              </w:rPr>
            </w:pPr>
            <w:r w:rsidRPr="0003590A">
              <w:rPr>
                <w:rFonts w:ascii="Arial" w:hAnsi="Arial" w:cs="Arial"/>
                <w:sz w:val="18"/>
                <w:szCs w:val="18"/>
              </w:rPr>
              <w:t xml:space="preserve"> (4,953)</w:t>
            </w:r>
          </w:p>
        </w:tc>
      </w:tr>
      <w:tr w:rsidR="0059621E" w:rsidRPr="0003590A" w14:paraId="105FF437" w14:textId="77777777" w:rsidTr="004845D7">
        <w:tc>
          <w:tcPr>
            <w:tcW w:w="5443" w:type="dxa"/>
            <w:vAlign w:val="bottom"/>
            <w:hideMark/>
          </w:tcPr>
          <w:p w14:paraId="0607975F" w14:textId="2BA0FF94" w:rsidR="0059621E" w:rsidRPr="0003590A" w:rsidRDefault="0059621E" w:rsidP="0059621E">
            <w:pPr>
              <w:spacing w:before="6" w:after="6" w:line="300" w:lineRule="exact"/>
              <w:contextualSpacing/>
              <w:rPr>
                <w:rFonts w:ascii="Arial" w:hAnsi="Arial" w:cs="Arial"/>
                <w:sz w:val="18"/>
                <w:szCs w:val="18"/>
                <w:cs/>
              </w:rPr>
            </w:pPr>
            <w:r w:rsidRPr="0003590A">
              <w:rPr>
                <w:rFonts w:ascii="Arial" w:hAnsi="Arial" w:cs="Arial"/>
                <w:sz w:val="18"/>
                <w:szCs w:val="18"/>
              </w:rPr>
              <w:t>Over 10 years</w:t>
            </w:r>
          </w:p>
        </w:tc>
        <w:tc>
          <w:tcPr>
            <w:tcW w:w="2016" w:type="dxa"/>
            <w:tcBorders>
              <w:bottom w:val="single" w:sz="4" w:space="0" w:color="auto"/>
            </w:tcBorders>
            <w:hideMark/>
          </w:tcPr>
          <w:p w14:paraId="6C46DBB2" w14:textId="46DD3968" w:rsidR="0059621E" w:rsidRPr="0003590A" w:rsidRDefault="0059621E" w:rsidP="0059621E">
            <w:pPr>
              <w:tabs>
                <w:tab w:val="decimal" w:pos="2676"/>
              </w:tabs>
              <w:spacing w:before="6" w:after="6" w:line="300" w:lineRule="exact"/>
              <w:ind w:right="57"/>
              <w:contextualSpacing/>
              <w:jc w:val="both"/>
              <w:rPr>
                <w:rFonts w:ascii="Arial" w:hAnsi="Arial" w:cs="Arial"/>
                <w:sz w:val="18"/>
                <w:szCs w:val="18"/>
              </w:rPr>
            </w:pPr>
            <w:r w:rsidRPr="0003590A">
              <w:rPr>
                <w:rFonts w:ascii="Arial" w:hAnsi="Arial" w:cs="Arial"/>
                <w:sz w:val="18"/>
                <w:szCs w:val="18"/>
              </w:rPr>
              <w:t xml:space="preserve"> (7,34</w:t>
            </w:r>
            <w:r w:rsidR="00A60BEF" w:rsidRPr="0003590A">
              <w:rPr>
                <w:rFonts w:ascii="Arial" w:hAnsi="Arial" w:cs="Arial"/>
                <w:sz w:val="18"/>
                <w:szCs w:val="18"/>
              </w:rPr>
              <w:t>2</w:t>
            </w:r>
            <w:r w:rsidRPr="0003590A">
              <w:rPr>
                <w:rFonts w:ascii="Arial" w:hAnsi="Arial" w:cs="Arial"/>
                <w:sz w:val="18"/>
                <w:szCs w:val="18"/>
              </w:rPr>
              <w:t>)</w:t>
            </w:r>
          </w:p>
        </w:tc>
        <w:tc>
          <w:tcPr>
            <w:tcW w:w="2016" w:type="dxa"/>
            <w:tcBorders>
              <w:bottom w:val="single" w:sz="4" w:space="0" w:color="auto"/>
            </w:tcBorders>
            <w:hideMark/>
          </w:tcPr>
          <w:p w14:paraId="756720BD" w14:textId="571F3504" w:rsidR="0059621E" w:rsidRPr="0003590A" w:rsidRDefault="0059621E" w:rsidP="0059621E">
            <w:pPr>
              <w:tabs>
                <w:tab w:val="decimal" w:pos="2676"/>
              </w:tabs>
              <w:spacing w:before="6" w:after="6" w:line="300" w:lineRule="exact"/>
              <w:ind w:right="57"/>
              <w:contextualSpacing/>
              <w:jc w:val="both"/>
              <w:rPr>
                <w:rFonts w:ascii="Arial" w:hAnsi="Arial" w:cs="Arial"/>
                <w:sz w:val="18"/>
                <w:szCs w:val="18"/>
              </w:rPr>
            </w:pPr>
            <w:r w:rsidRPr="0003590A">
              <w:rPr>
                <w:rFonts w:ascii="Arial" w:hAnsi="Arial" w:cs="Arial"/>
                <w:sz w:val="18"/>
                <w:szCs w:val="18"/>
              </w:rPr>
              <w:t xml:space="preserve"> (6,996)</w:t>
            </w:r>
          </w:p>
        </w:tc>
      </w:tr>
      <w:tr w:rsidR="0059621E" w:rsidRPr="0003590A" w14:paraId="161BF4F9" w14:textId="77777777" w:rsidTr="004845D7">
        <w:tc>
          <w:tcPr>
            <w:tcW w:w="5443" w:type="dxa"/>
            <w:vAlign w:val="bottom"/>
            <w:hideMark/>
          </w:tcPr>
          <w:p w14:paraId="4C2897B4" w14:textId="03DB844D" w:rsidR="0059621E" w:rsidRPr="0003590A" w:rsidRDefault="0059621E" w:rsidP="0059621E">
            <w:pPr>
              <w:spacing w:before="6" w:after="6" w:line="300" w:lineRule="exact"/>
              <w:contextualSpacing/>
              <w:rPr>
                <w:rFonts w:ascii="Arial" w:hAnsi="Arial" w:cs="Arial"/>
                <w:b/>
                <w:bCs/>
                <w:sz w:val="18"/>
                <w:szCs w:val="18"/>
                <w:cs/>
              </w:rPr>
            </w:pPr>
            <w:r w:rsidRPr="0003590A">
              <w:rPr>
                <w:rFonts w:ascii="Arial" w:hAnsi="Arial" w:cs="Arial"/>
                <w:b/>
                <w:bCs/>
                <w:sz w:val="18"/>
                <w:szCs w:val="18"/>
              </w:rPr>
              <w:t>Total</w:t>
            </w:r>
          </w:p>
        </w:tc>
        <w:tc>
          <w:tcPr>
            <w:tcW w:w="2016" w:type="dxa"/>
            <w:tcBorders>
              <w:top w:val="single" w:sz="4" w:space="0" w:color="auto"/>
              <w:bottom w:val="single" w:sz="4" w:space="0" w:color="auto"/>
            </w:tcBorders>
            <w:hideMark/>
          </w:tcPr>
          <w:p w14:paraId="4C50B74C" w14:textId="299486A0" w:rsidR="0059621E" w:rsidRPr="0003590A" w:rsidRDefault="0059621E" w:rsidP="0059621E">
            <w:pPr>
              <w:tabs>
                <w:tab w:val="decimal" w:pos="2676"/>
              </w:tabs>
              <w:spacing w:before="6" w:after="6" w:line="300" w:lineRule="exact"/>
              <w:ind w:right="57"/>
              <w:contextualSpacing/>
              <w:jc w:val="both"/>
              <w:rPr>
                <w:rFonts w:ascii="Arial" w:hAnsi="Arial" w:cs="Arial"/>
                <w:sz w:val="18"/>
                <w:szCs w:val="18"/>
              </w:rPr>
            </w:pPr>
            <w:r w:rsidRPr="0003590A">
              <w:rPr>
                <w:rFonts w:ascii="Arial" w:hAnsi="Arial" w:cs="Arial"/>
                <w:sz w:val="18"/>
                <w:szCs w:val="18"/>
              </w:rPr>
              <w:t xml:space="preserve"> (83,97</w:t>
            </w:r>
            <w:r w:rsidR="00A60BEF" w:rsidRPr="0003590A">
              <w:rPr>
                <w:rFonts w:ascii="Arial" w:hAnsi="Arial" w:cs="Arial"/>
                <w:sz w:val="18"/>
                <w:szCs w:val="18"/>
              </w:rPr>
              <w:t>2</w:t>
            </w:r>
            <w:r w:rsidRPr="0003590A">
              <w:rPr>
                <w:rFonts w:ascii="Arial" w:hAnsi="Arial" w:cs="Arial"/>
                <w:sz w:val="18"/>
                <w:szCs w:val="18"/>
              </w:rPr>
              <w:t>)</w:t>
            </w:r>
          </w:p>
        </w:tc>
        <w:tc>
          <w:tcPr>
            <w:tcW w:w="2016" w:type="dxa"/>
            <w:tcBorders>
              <w:top w:val="single" w:sz="4" w:space="0" w:color="auto"/>
              <w:bottom w:val="single" w:sz="4" w:space="0" w:color="auto"/>
            </w:tcBorders>
            <w:hideMark/>
          </w:tcPr>
          <w:p w14:paraId="4F94AF75" w14:textId="1D7E67A1" w:rsidR="0059621E" w:rsidRPr="0003590A" w:rsidRDefault="0059621E" w:rsidP="0059621E">
            <w:pPr>
              <w:tabs>
                <w:tab w:val="decimal" w:pos="2676"/>
              </w:tabs>
              <w:spacing w:before="6" w:after="6" w:line="300" w:lineRule="exact"/>
              <w:ind w:right="57"/>
              <w:contextualSpacing/>
              <w:jc w:val="both"/>
              <w:rPr>
                <w:rFonts w:ascii="Arial" w:hAnsi="Arial" w:cs="Arial"/>
                <w:sz w:val="18"/>
                <w:szCs w:val="18"/>
              </w:rPr>
            </w:pPr>
            <w:r w:rsidRPr="0003590A">
              <w:rPr>
                <w:rFonts w:ascii="Arial" w:hAnsi="Arial" w:cs="Arial"/>
                <w:sz w:val="18"/>
                <w:szCs w:val="18"/>
              </w:rPr>
              <w:t xml:space="preserve"> (53,340)</w:t>
            </w:r>
          </w:p>
        </w:tc>
      </w:tr>
    </w:tbl>
    <w:p w14:paraId="52B0F22F" w14:textId="77777777" w:rsidR="00604394" w:rsidRPr="0003590A" w:rsidRDefault="00604394" w:rsidP="00604394">
      <w:pPr>
        <w:ind w:left="1080" w:hanging="513"/>
        <w:jc w:val="thaiDistribute"/>
        <w:rPr>
          <w:rFonts w:ascii="Arial" w:eastAsia="Arial Unicode MS" w:hAnsi="Arial" w:cs="Arial"/>
          <w:color w:val="000000"/>
          <w:sz w:val="26"/>
          <w:szCs w:val="26"/>
        </w:rPr>
      </w:pPr>
    </w:p>
    <w:p w14:paraId="52D564D6" w14:textId="1052F4B1" w:rsidR="00D95335" w:rsidRPr="0003590A" w:rsidRDefault="00206201" w:rsidP="00A34A14">
      <w:pPr>
        <w:spacing w:line="300" w:lineRule="exact"/>
        <w:contextualSpacing/>
        <w:rPr>
          <w:rFonts w:ascii="Arial" w:hAnsi="Arial" w:cs="Arial"/>
          <w:sz w:val="18"/>
          <w:szCs w:val="18"/>
        </w:rPr>
      </w:pPr>
      <w:r w:rsidRPr="0003590A">
        <w:rPr>
          <w:rFonts w:ascii="Arial" w:hAnsi="Arial" w:cs="Arial"/>
          <w:sz w:val="18"/>
          <w:szCs w:val="18"/>
        </w:rPr>
        <w:br w:type="page"/>
      </w:r>
    </w:p>
    <w:p w14:paraId="7B917380" w14:textId="1B145330" w:rsidR="00234D1A" w:rsidRPr="0003590A" w:rsidRDefault="001527BD" w:rsidP="00A34A14">
      <w:pPr>
        <w:tabs>
          <w:tab w:val="left" w:pos="567"/>
        </w:tabs>
        <w:spacing w:line="300" w:lineRule="exact"/>
        <w:contextualSpacing/>
        <w:jc w:val="thaiDistribute"/>
        <w:rPr>
          <w:rFonts w:ascii="Arial" w:hAnsi="Arial" w:cs="Arial"/>
          <w:b/>
          <w:bCs/>
          <w:color w:val="000000"/>
          <w:sz w:val="18"/>
          <w:szCs w:val="18"/>
        </w:rPr>
      </w:pPr>
      <w:r w:rsidRPr="0003590A">
        <w:rPr>
          <w:rFonts w:ascii="Arial" w:hAnsi="Arial" w:cs="Arial"/>
          <w:b/>
          <w:bCs/>
          <w:color w:val="000000"/>
          <w:sz w:val="18"/>
          <w:szCs w:val="18"/>
        </w:rPr>
        <w:t>14</w:t>
      </w:r>
      <w:r w:rsidR="00234D1A" w:rsidRPr="0003590A">
        <w:rPr>
          <w:rFonts w:ascii="Arial" w:hAnsi="Arial" w:cs="Arial"/>
          <w:b/>
          <w:bCs/>
          <w:color w:val="000000"/>
          <w:sz w:val="18"/>
          <w:szCs w:val="18"/>
        </w:rPr>
        <w:t>.</w:t>
      </w:r>
      <w:r w:rsidRPr="0003590A">
        <w:rPr>
          <w:rFonts w:ascii="Arial" w:hAnsi="Arial" w:cs="Arial"/>
          <w:b/>
          <w:bCs/>
          <w:color w:val="000000"/>
          <w:sz w:val="18"/>
          <w:szCs w:val="18"/>
        </w:rPr>
        <w:t>2</w:t>
      </w:r>
      <w:r w:rsidR="00234D1A" w:rsidRPr="0003590A">
        <w:rPr>
          <w:rFonts w:ascii="Arial" w:hAnsi="Arial" w:cs="Arial"/>
          <w:b/>
          <w:bCs/>
          <w:color w:val="000000"/>
          <w:sz w:val="18"/>
          <w:szCs w:val="18"/>
        </w:rPr>
        <w:tab/>
        <w:t>Contracts measured under the PAA</w:t>
      </w:r>
    </w:p>
    <w:p w14:paraId="04BAD543" w14:textId="0F09DF29" w:rsidR="00397032" w:rsidRPr="0003590A" w:rsidRDefault="00397032" w:rsidP="00A34A14">
      <w:pPr>
        <w:spacing w:line="300" w:lineRule="exact"/>
        <w:contextualSpacing/>
        <w:rPr>
          <w:rFonts w:ascii="Arial" w:hAnsi="Arial" w:cs="Arial"/>
          <w:sz w:val="18"/>
          <w:szCs w:val="18"/>
          <w:cs/>
        </w:rPr>
      </w:pPr>
    </w:p>
    <w:p w14:paraId="280B2901" w14:textId="62BC012D" w:rsidR="009962E9" w:rsidRPr="0003590A" w:rsidRDefault="001527BD" w:rsidP="00A34A14">
      <w:pPr>
        <w:spacing w:line="300" w:lineRule="exact"/>
        <w:ind w:left="1260" w:hanging="720"/>
        <w:contextualSpacing/>
        <w:jc w:val="thaiDistribute"/>
        <w:rPr>
          <w:rFonts w:ascii="Arial" w:hAnsi="Arial" w:cs="Arial"/>
          <w:color w:val="000000"/>
          <w:sz w:val="18"/>
          <w:szCs w:val="18"/>
        </w:rPr>
      </w:pPr>
      <w:r w:rsidRPr="0003590A">
        <w:rPr>
          <w:rFonts w:ascii="Arial" w:hAnsi="Arial" w:cs="Arial"/>
          <w:color w:val="000000"/>
          <w:sz w:val="18"/>
          <w:szCs w:val="18"/>
        </w:rPr>
        <w:t>14</w:t>
      </w:r>
      <w:r w:rsidR="009962E9" w:rsidRPr="0003590A">
        <w:rPr>
          <w:rFonts w:ascii="Arial" w:hAnsi="Arial" w:cs="Arial"/>
          <w:color w:val="000000"/>
          <w:sz w:val="18"/>
          <w:szCs w:val="18"/>
        </w:rPr>
        <w:t>.</w:t>
      </w:r>
      <w:r w:rsidRPr="0003590A">
        <w:rPr>
          <w:rFonts w:ascii="Arial" w:hAnsi="Arial" w:cs="Arial"/>
          <w:color w:val="000000"/>
          <w:sz w:val="18"/>
          <w:szCs w:val="18"/>
        </w:rPr>
        <w:t>2</w:t>
      </w:r>
      <w:r w:rsidR="009962E9" w:rsidRPr="0003590A">
        <w:rPr>
          <w:rFonts w:ascii="Arial" w:hAnsi="Arial" w:cs="Arial"/>
          <w:color w:val="000000"/>
          <w:sz w:val="18"/>
          <w:szCs w:val="18"/>
        </w:rPr>
        <w:t>.</w:t>
      </w:r>
      <w:r w:rsidRPr="0003590A">
        <w:rPr>
          <w:rFonts w:ascii="Arial" w:hAnsi="Arial" w:cs="Arial"/>
          <w:color w:val="000000"/>
          <w:sz w:val="18"/>
          <w:szCs w:val="18"/>
        </w:rPr>
        <w:t>1</w:t>
      </w:r>
      <w:r w:rsidR="009962E9" w:rsidRPr="0003590A">
        <w:rPr>
          <w:rFonts w:ascii="Arial" w:hAnsi="Arial" w:cs="Arial"/>
          <w:color w:val="000000"/>
          <w:sz w:val="18"/>
          <w:szCs w:val="18"/>
        </w:rPr>
        <w:tab/>
        <w:t xml:space="preserve">Reconciliation of the liability for remaining coverage and the liability for incurred claims </w:t>
      </w:r>
      <w:r w:rsidR="006C5AD7" w:rsidRPr="0003590A">
        <w:rPr>
          <w:rFonts w:ascii="Arial" w:hAnsi="Arial" w:cs="Arial"/>
          <w:color w:val="000000"/>
          <w:sz w:val="18"/>
          <w:szCs w:val="18"/>
        </w:rPr>
        <w:t>-</w:t>
      </w:r>
      <w:r w:rsidR="009962E9" w:rsidRPr="0003590A">
        <w:rPr>
          <w:rFonts w:ascii="Arial" w:hAnsi="Arial" w:cs="Arial"/>
          <w:color w:val="000000"/>
          <w:sz w:val="18"/>
          <w:szCs w:val="18"/>
        </w:rPr>
        <w:t xml:space="preserve"> </w:t>
      </w:r>
      <w:r w:rsidR="002C24DD" w:rsidRPr="0003590A">
        <w:rPr>
          <w:rFonts w:ascii="Arial" w:hAnsi="Arial" w:cs="Arial"/>
          <w:color w:val="000000"/>
          <w:sz w:val="18"/>
          <w:szCs w:val="18"/>
        </w:rPr>
        <w:t>Rei</w:t>
      </w:r>
      <w:r w:rsidR="009962E9" w:rsidRPr="0003590A">
        <w:rPr>
          <w:rFonts w:ascii="Arial" w:hAnsi="Arial" w:cs="Arial"/>
          <w:color w:val="000000"/>
          <w:sz w:val="18"/>
          <w:szCs w:val="18"/>
        </w:rPr>
        <w:t>nsurance contracts held</w:t>
      </w:r>
    </w:p>
    <w:p w14:paraId="418B1DFD" w14:textId="4F30D8EA" w:rsidR="00D75DBF" w:rsidRPr="0003590A" w:rsidRDefault="00D75DBF" w:rsidP="00A34A14">
      <w:pPr>
        <w:spacing w:line="300" w:lineRule="exact"/>
        <w:contextualSpacing/>
        <w:rPr>
          <w:rFonts w:ascii="Arial" w:hAnsi="Arial" w:cs="Arial"/>
          <w:sz w:val="18"/>
          <w:szCs w:val="18"/>
        </w:rPr>
      </w:pPr>
    </w:p>
    <w:tbl>
      <w:tblPr>
        <w:tblW w:w="9575" w:type="dxa"/>
        <w:tblLayout w:type="fixed"/>
        <w:tblLook w:val="04A0" w:firstRow="1" w:lastRow="0" w:firstColumn="1" w:lastColumn="0" w:noHBand="0" w:noVBand="1"/>
      </w:tblPr>
      <w:tblGrid>
        <w:gridCol w:w="15"/>
        <w:gridCol w:w="3480"/>
        <w:gridCol w:w="1639"/>
        <w:gridCol w:w="1473"/>
        <w:gridCol w:w="1498"/>
        <w:gridCol w:w="1442"/>
        <w:gridCol w:w="28"/>
      </w:tblGrid>
      <w:tr w:rsidR="00BB3332" w:rsidRPr="0003590A" w14:paraId="532598C1" w14:textId="77777777" w:rsidTr="007A5371">
        <w:trPr>
          <w:gridBefore w:val="1"/>
          <w:wBefore w:w="15" w:type="dxa"/>
          <w:trHeight w:val="20"/>
        </w:trPr>
        <w:tc>
          <w:tcPr>
            <w:tcW w:w="3480" w:type="dxa"/>
            <w:tcBorders>
              <w:top w:val="nil"/>
              <w:left w:val="nil"/>
              <w:right w:val="nil"/>
            </w:tcBorders>
            <w:noWrap/>
          </w:tcPr>
          <w:p w14:paraId="34A32BD3" w14:textId="77777777" w:rsidR="00BB3332" w:rsidRPr="0003590A" w:rsidRDefault="00BB3332" w:rsidP="006B7889">
            <w:pPr>
              <w:spacing w:line="240" w:lineRule="exact"/>
              <w:contextualSpacing/>
              <w:rPr>
                <w:rFonts w:ascii="Arial" w:hAnsi="Arial" w:cs="Arial"/>
                <w:b/>
                <w:bCs/>
                <w:sz w:val="18"/>
                <w:szCs w:val="18"/>
              </w:rPr>
            </w:pPr>
          </w:p>
        </w:tc>
        <w:tc>
          <w:tcPr>
            <w:tcW w:w="6080" w:type="dxa"/>
            <w:gridSpan w:val="5"/>
            <w:tcBorders>
              <w:left w:val="nil"/>
              <w:bottom w:val="single" w:sz="4" w:space="0" w:color="auto"/>
              <w:right w:val="nil"/>
            </w:tcBorders>
            <w:vAlign w:val="bottom"/>
          </w:tcPr>
          <w:p w14:paraId="7F27D6E6" w14:textId="77777777" w:rsidR="007E284C" w:rsidRPr="0003590A" w:rsidRDefault="00BB3332" w:rsidP="007E284C">
            <w:pPr>
              <w:tabs>
                <w:tab w:val="left" w:pos="2430"/>
              </w:tabs>
              <w:spacing w:line="240" w:lineRule="exact"/>
              <w:ind w:right="36"/>
              <w:contextualSpacing/>
              <w:jc w:val="center"/>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 xml:space="preserve">Equity method and </w:t>
            </w:r>
            <w:r w:rsidR="007E284C" w:rsidRPr="0003590A">
              <w:rPr>
                <w:rFonts w:ascii="Arial" w:eastAsia="Browallia New" w:hAnsi="Arial" w:cs="Arial"/>
                <w:b/>
                <w:bCs/>
                <w:noProof/>
                <w:color w:val="000000"/>
                <w:sz w:val="18"/>
                <w:szCs w:val="18"/>
              </w:rPr>
              <w:t>S</w:t>
            </w:r>
            <w:r w:rsidRPr="0003590A">
              <w:rPr>
                <w:rFonts w:ascii="Arial" w:eastAsia="Browallia New" w:hAnsi="Arial" w:cs="Arial"/>
                <w:b/>
                <w:bCs/>
                <w:noProof/>
                <w:color w:val="000000"/>
                <w:sz w:val="18"/>
                <w:szCs w:val="18"/>
              </w:rPr>
              <w:t xml:space="preserve">eparate </w:t>
            </w:r>
          </w:p>
          <w:p w14:paraId="6FA61FF9" w14:textId="1C3A2EF3" w:rsidR="00BB3332" w:rsidRPr="0003590A" w:rsidRDefault="00891AB0" w:rsidP="007E284C">
            <w:pPr>
              <w:tabs>
                <w:tab w:val="left" w:pos="2430"/>
              </w:tabs>
              <w:spacing w:line="240" w:lineRule="exact"/>
              <w:ind w:right="36"/>
              <w:contextualSpacing/>
              <w:jc w:val="center"/>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financial statements</w:t>
            </w:r>
          </w:p>
        </w:tc>
      </w:tr>
      <w:tr w:rsidR="00BB3332" w:rsidRPr="0003590A" w14:paraId="7ACC4FED" w14:textId="77777777" w:rsidTr="007A5371">
        <w:trPr>
          <w:gridBefore w:val="1"/>
          <w:wBefore w:w="15" w:type="dxa"/>
          <w:trHeight w:val="20"/>
        </w:trPr>
        <w:tc>
          <w:tcPr>
            <w:tcW w:w="3480" w:type="dxa"/>
            <w:tcBorders>
              <w:top w:val="nil"/>
              <w:left w:val="nil"/>
              <w:right w:val="nil"/>
            </w:tcBorders>
            <w:noWrap/>
          </w:tcPr>
          <w:p w14:paraId="6F578310" w14:textId="77777777" w:rsidR="00BB3332" w:rsidRPr="0003590A" w:rsidRDefault="00BB3332" w:rsidP="006B7889">
            <w:pPr>
              <w:spacing w:line="240" w:lineRule="exact"/>
              <w:contextualSpacing/>
              <w:rPr>
                <w:rFonts w:ascii="Arial" w:hAnsi="Arial" w:cs="Arial"/>
                <w:b/>
                <w:bCs/>
                <w:sz w:val="18"/>
                <w:szCs w:val="18"/>
              </w:rPr>
            </w:pPr>
          </w:p>
        </w:tc>
        <w:tc>
          <w:tcPr>
            <w:tcW w:w="6080" w:type="dxa"/>
            <w:gridSpan w:val="5"/>
            <w:tcBorders>
              <w:left w:val="nil"/>
              <w:bottom w:val="single" w:sz="4" w:space="0" w:color="auto"/>
              <w:right w:val="nil"/>
            </w:tcBorders>
            <w:vAlign w:val="bottom"/>
          </w:tcPr>
          <w:p w14:paraId="0B4BECE9" w14:textId="1CFECCE1" w:rsidR="00BB3332" w:rsidRPr="0003590A" w:rsidRDefault="00BB3332" w:rsidP="006B7889">
            <w:pPr>
              <w:spacing w:line="240" w:lineRule="exact"/>
              <w:contextualSpacing/>
              <w:jc w:val="center"/>
              <w:rPr>
                <w:rFonts w:ascii="Arial" w:hAnsi="Arial" w:cs="Arial"/>
                <w:b/>
                <w:bCs/>
                <w:color w:val="000000"/>
                <w:kern w:val="28"/>
                <w:sz w:val="18"/>
                <w:szCs w:val="18"/>
              </w:rPr>
            </w:pPr>
            <w:r w:rsidRPr="0003590A">
              <w:rPr>
                <w:rFonts w:ascii="Arial" w:hAnsi="Arial" w:cs="Arial"/>
                <w:b/>
                <w:bCs/>
                <w:color w:val="000000"/>
                <w:kern w:val="28"/>
                <w:sz w:val="18"/>
                <w:szCs w:val="18"/>
              </w:rPr>
              <w:t>2025</w:t>
            </w:r>
          </w:p>
        </w:tc>
      </w:tr>
      <w:tr w:rsidR="00AC5886" w:rsidRPr="0003590A" w14:paraId="2F2E1129" w14:textId="77777777" w:rsidTr="007A5371">
        <w:trPr>
          <w:gridBefore w:val="1"/>
          <w:gridAfter w:val="1"/>
          <w:wBefore w:w="15" w:type="dxa"/>
          <w:wAfter w:w="30" w:type="dxa"/>
          <w:trHeight w:val="227"/>
        </w:trPr>
        <w:tc>
          <w:tcPr>
            <w:tcW w:w="3480" w:type="dxa"/>
            <w:vMerge w:val="restart"/>
            <w:tcBorders>
              <w:top w:val="nil"/>
              <w:left w:val="nil"/>
              <w:right w:val="nil"/>
            </w:tcBorders>
            <w:noWrap/>
            <w:vAlign w:val="bottom"/>
            <w:hideMark/>
          </w:tcPr>
          <w:p w14:paraId="3A78E5BA" w14:textId="77777777" w:rsidR="00BB3332" w:rsidRPr="0003590A" w:rsidRDefault="00BB3332" w:rsidP="006B7889">
            <w:pPr>
              <w:tabs>
                <w:tab w:val="left" w:pos="567"/>
              </w:tabs>
              <w:spacing w:line="240" w:lineRule="exact"/>
              <w:contextualSpacing/>
              <w:jc w:val="thaiDistribute"/>
              <w:rPr>
                <w:rFonts w:ascii="Arial" w:hAnsi="Arial" w:cs="Arial"/>
                <w:color w:val="000000"/>
                <w:sz w:val="18"/>
                <w:szCs w:val="18"/>
              </w:rPr>
            </w:pPr>
          </w:p>
          <w:p w14:paraId="64620358" w14:textId="461E2151" w:rsidR="00BB3332" w:rsidRPr="0003590A" w:rsidRDefault="00BB3332" w:rsidP="006B7889">
            <w:pPr>
              <w:tabs>
                <w:tab w:val="left" w:pos="567"/>
              </w:tabs>
              <w:spacing w:line="240" w:lineRule="exact"/>
              <w:contextualSpacing/>
              <w:jc w:val="center"/>
              <w:rPr>
                <w:rFonts w:ascii="Arial" w:hAnsi="Arial" w:cs="Arial"/>
                <w:b/>
                <w:bCs/>
                <w:color w:val="000000"/>
                <w:sz w:val="18"/>
                <w:szCs w:val="18"/>
              </w:rPr>
            </w:pPr>
            <w:r w:rsidRPr="0003590A">
              <w:rPr>
                <w:rFonts w:ascii="Arial" w:hAnsi="Arial" w:cs="Arial"/>
                <w:b/>
                <w:bCs/>
                <w:color w:val="000000"/>
                <w:sz w:val="18"/>
                <w:szCs w:val="18"/>
              </w:rPr>
              <w:t>Reinsurance contracts held</w:t>
            </w:r>
          </w:p>
        </w:tc>
        <w:tc>
          <w:tcPr>
            <w:tcW w:w="3112" w:type="dxa"/>
            <w:gridSpan w:val="2"/>
            <w:tcBorders>
              <w:left w:val="nil"/>
              <w:bottom w:val="single" w:sz="4" w:space="0" w:color="auto"/>
              <w:right w:val="nil"/>
            </w:tcBorders>
            <w:vAlign w:val="bottom"/>
          </w:tcPr>
          <w:p w14:paraId="43EB2B72" w14:textId="16F6989A" w:rsidR="00BB3332" w:rsidRPr="0003590A" w:rsidRDefault="00BB3332" w:rsidP="006B7889">
            <w:pPr>
              <w:spacing w:line="240" w:lineRule="exact"/>
              <w:contextualSpacing/>
              <w:jc w:val="center"/>
              <w:rPr>
                <w:rFonts w:ascii="Arial" w:eastAsia="Browallia New" w:hAnsi="Arial" w:cs="Arial"/>
                <w:b/>
                <w:bCs/>
                <w:color w:val="000000"/>
                <w:sz w:val="18"/>
                <w:szCs w:val="18"/>
              </w:rPr>
            </w:pPr>
            <w:r w:rsidRPr="0003590A">
              <w:rPr>
                <w:rFonts w:ascii="Arial" w:eastAsia="Browallia New" w:hAnsi="Arial" w:cs="Arial"/>
                <w:b/>
                <w:bCs/>
                <w:noProof/>
                <w:color w:val="000000"/>
                <w:sz w:val="18"/>
                <w:szCs w:val="18"/>
              </w:rPr>
              <w:t>Remaining coverage</w:t>
            </w:r>
          </w:p>
        </w:tc>
        <w:tc>
          <w:tcPr>
            <w:tcW w:w="1498" w:type="dxa"/>
            <w:tcBorders>
              <w:left w:val="nil"/>
              <w:right w:val="nil"/>
            </w:tcBorders>
            <w:vAlign w:val="bottom"/>
          </w:tcPr>
          <w:p w14:paraId="12952758" w14:textId="6325D820" w:rsidR="00BB3332" w:rsidRPr="0003590A" w:rsidRDefault="00BB3332" w:rsidP="0011296E">
            <w:pPr>
              <w:spacing w:line="240" w:lineRule="exact"/>
              <w:contextualSpacing/>
              <w:jc w:val="center"/>
              <w:rPr>
                <w:rFonts w:ascii="Arial" w:hAnsi="Arial" w:cs="Arial"/>
                <w:b/>
                <w:bCs/>
                <w:sz w:val="18"/>
                <w:szCs w:val="18"/>
              </w:rPr>
            </w:pPr>
          </w:p>
        </w:tc>
        <w:tc>
          <w:tcPr>
            <w:tcW w:w="1440" w:type="dxa"/>
            <w:tcBorders>
              <w:top w:val="single" w:sz="4" w:space="0" w:color="auto"/>
              <w:left w:val="nil"/>
              <w:right w:val="nil"/>
            </w:tcBorders>
            <w:vAlign w:val="bottom"/>
            <w:hideMark/>
          </w:tcPr>
          <w:p w14:paraId="773E6177" w14:textId="1FB4BC7C" w:rsidR="00BB3332" w:rsidRPr="0003590A" w:rsidRDefault="00BB3332" w:rsidP="001129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center"/>
              <w:rPr>
                <w:rFonts w:ascii="Arial" w:hAnsi="Arial" w:cs="Arial"/>
                <w:b/>
                <w:bCs/>
                <w:color w:val="000000"/>
                <w:sz w:val="18"/>
                <w:szCs w:val="18"/>
                <w:cs/>
                <w:lang w:val="en-GB"/>
              </w:rPr>
            </w:pPr>
          </w:p>
        </w:tc>
      </w:tr>
      <w:tr w:rsidR="00AC5886" w:rsidRPr="0003590A" w14:paraId="6556873C" w14:textId="77777777" w:rsidTr="007A5371">
        <w:trPr>
          <w:gridBefore w:val="1"/>
          <w:gridAfter w:val="1"/>
          <w:wBefore w:w="15" w:type="dxa"/>
          <w:wAfter w:w="28" w:type="dxa"/>
          <w:trHeight w:val="20"/>
        </w:trPr>
        <w:tc>
          <w:tcPr>
            <w:tcW w:w="3480" w:type="dxa"/>
            <w:vMerge/>
            <w:tcBorders>
              <w:left w:val="nil"/>
              <w:bottom w:val="single" w:sz="4" w:space="0" w:color="auto"/>
              <w:right w:val="nil"/>
            </w:tcBorders>
            <w:vAlign w:val="bottom"/>
            <w:hideMark/>
          </w:tcPr>
          <w:p w14:paraId="15552059" w14:textId="77777777" w:rsidR="00BB3332" w:rsidRPr="0003590A" w:rsidRDefault="00BB3332" w:rsidP="006B7889">
            <w:pPr>
              <w:spacing w:line="240" w:lineRule="exact"/>
              <w:contextualSpacing/>
              <w:rPr>
                <w:rFonts w:ascii="Arial" w:hAnsi="Arial" w:cs="Arial"/>
                <w:b/>
                <w:bCs/>
                <w:sz w:val="18"/>
                <w:szCs w:val="18"/>
              </w:rPr>
            </w:pPr>
          </w:p>
        </w:tc>
        <w:tc>
          <w:tcPr>
            <w:tcW w:w="1639" w:type="dxa"/>
            <w:tcBorders>
              <w:top w:val="single" w:sz="4" w:space="0" w:color="auto"/>
              <w:left w:val="nil"/>
              <w:bottom w:val="single" w:sz="4" w:space="0" w:color="auto"/>
              <w:right w:val="nil"/>
            </w:tcBorders>
            <w:vAlign w:val="bottom"/>
            <w:hideMark/>
          </w:tcPr>
          <w:p w14:paraId="21053DC6" w14:textId="37C53D61" w:rsidR="00BB3332" w:rsidRPr="0003590A" w:rsidRDefault="00BB3332" w:rsidP="00D741B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b/>
                <w:bCs/>
                <w:color w:val="000000"/>
                <w:sz w:val="18"/>
                <w:szCs w:val="18"/>
                <w:lang w:val="en-GB"/>
              </w:rPr>
            </w:pPr>
            <w:r w:rsidRPr="0003590A">
              <w:rPr>
                <w:rFonts w:ascii="Arial" w:hAnsi="Arial" w:cs="Arial"/>
                <w:b/>
                <w:bCs/>
                <w:color w:val="000000"/>
                <w:sz w:val="18"/>
                <w:szCs w:val="18"/>
                <w:lang w:val="en-GB"/>
              </w:rPr>
              <w:t>Excluding loss</w:t>
            </w:r>
            <w:r w:rsidR="004B1F87" w:rsidRPr="0003590A">
              <w:rPr>
                <w:rFonts w:ascii="Arial" w:hAnsi="Arial" w:cs="Arial"/>
                <w:b/>
                <w:bCs/>
                <w:color w:val="000000"/>
                <w:sz w:val="18"/>
                <w:szCs w:val="18"/>
                <w:lang w:val="en-GB"/>
              </w:rPr>
              <w:t>-</w:t>
            </w:r>
          </w:p>
          <w:p w14:paraId="742F0F29" w14:textId="71889D3E" w:rsidR="00BB3332" w:rsidRPr="0003590A" w:rsidRDefault="00BB3332" w:rsidP="00D741B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b/>
                <w:bCs/>
                <w:color w:val="000000"/>
                <w:sz w:val="18"/>
                <w:szCs w:val="18"/>
                <w:lang w:val="en-GB"/>
              </w:rPr>
            </w:pPr>
            <w:r w:rsidRPr="0003590A">
              <w:rPr>
                <w:rFonts w:ascii="Arial" w:hAnsi="Arial" w:cs="Arial"/>
                <w:b/>
                <w:bCs/>
                <w:color w:val="000000"/>
                <w:sz w:val="18"/>
                <w:szCs w:val="18"/>
                <w:lang w:val="en-GB"/>
              </w:rPr>
              <w:t>recovery</w:t>
            </w:r>
          </w:p>
          <w:p w14:paraId="7DC6B09F" w14:textId="4F290845" w:rsidR="00BB3332" w:rsidRPr="0003590A" w:rsidRDefault="00BB3332" w:rsidP="00D741B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b/>
                <w:bCs/>
                <w:color w:val="000000"/>
                <w:sz w:val="18"/>
                <w:szCs w:val="18"/>
                <w:lang w:val="en-GB"/>
              </w:rPr>
            </w:pPr>
            <w:r w:rsidRPr="0003590A">
              <w:rPr>
                <w:rFonts w:ascii="Arial" w:hAnsi="Arial" w:cs="Arial"/>
                <w:b/>
                <w:bCs/>
                <w:color w:val="000000"/>
                <w:sz w:val="18"/>
                <w:szCs w:val="18"/>
                <w:lang w:val="en-GB"/>
              </w:rPr>
              <w:t>component</w:t>
            </w:r>
          </w:p>
          <w:p w14:paraId="7052E8C4" w14:textId="2F26D4C7" w:rsidR="00BB3332" w:rsidRPr="0003590A" w:rsidRDefault="00BB3332" w:rsidP="00D741B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b/>
                <w:bCs/>
                <w:color w:val="000000"/>
                <w:sz w:val="18"/>
                <w:szCs w:val="18"/>
                <w:lang w:val="en-GB"/>
              </w:rPr>
            </w:pPr>
            <w:r w:rsidRPr="0003590A">
              <w:rPr>
                <w:rFonts w:ascii="Arial" w:hAnsi="Arial" w:cs="Arial"/>
                <w:b/>
                <w:bCs/>
                <w:color w:val="000000"/>
                <w:sz w:val="18"/>
                <w:szCs w:val="18"/>
                <w:lang w:val="en-GB"/>
              </w:rPr>
              <w:t>Thousand</w:t>
            </w:r>
          </w:p>
          <w:p w14:paraId="4A72D01A" w14:textId="77777777" w:rsidR="00BB3332" w:rsidRPr="0003590A" w:rsidRDefault="00BB3332" w:rsidP="00D741B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0"/>
              <w:contextualSpacing/>
              <w:jc w:val="right"/>
              <w:rPr>
                <w:rFonts w:ascii="Arial" w:hAnsi="Arial" w:cs="Arial"/>
                <w:b/>
                <w:bCs/>
                <w:color w:val="000000"/>
                <w:sz w:val="18"/>
                <w:szCs w:val="18"/>
                <w:cs/>
                <w:lang w:val="en-GB"/>
              </w:rPr>
            </w:pPr>
            <w:r w:rsidRPr="0003590A">
              <w:rPr>
                <w:rFonts w:ascii="Arial" w:hAnsi="Arial" w:cs="Arial"/>
                <w:b/>
                <w:bCs/>
                <w:color w:val="000000"/>
                <w:sz w:val="18"/>
                <w:szCs w:val="18"/>
                <w:lang w:val="en-GB"/>
              </w:rPr>
              <w:t>Baht</w:t>
            </w:r>
          </w:p>
        </w:tc>
        <w:tc>
          <w:tcPr>
            <w:tcW w:w="1473" w:type="dxa"/>
            <w:tcBorders>
              <w:top w:val="single" w:sz="4" w:space="0" w:color="auto"/>
              <w:left w:val="nil"/>
              <w:bottom w:val="single" w:sz="4" w:space="0" w:color="auto"/>
              <w:right w:val="nil"/>
            </w:tcBorders>
            <w:vAlign w:val="bottom"/>
            <w:hideMark/>
          </w:tcPr>
          <w:p w14:paraId="230DEE0B" w14:textId="5DD73798" w:rsidR="00BB3332" w:rsidRPr="0003590A" w:rsidRDefault="00BB3332" w:rsidP="0072101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03590A">
              <w:rPr>
                <w:rFonts w:ascii="Arial" w:hAnsi="Arial" w:cs="Arial"/>
                <w:b/>
                <w:bCs/>
                <w:color w:val="000000"/>
                <w:spacing w:val="-4"/>
                <w:sz w:val="18"/>
                <w:szCs w:val="18"/>
              </w:rPr>
              <w:t>Loss</w:t>
            </w:r>
            <w:r w:rsidR="00721010" w:rsidRPr="0003590A">
              <w:rPr>
                <w:rFonts w:ascii="Arial" w:hAnsi="Arial" w:cs="Arial"/>
                <w:b/>
                <w:bCs/>
                <w:color w:val="000000"/>
                <w:spacing w:val="-4"/>
                <w:sz w:val="18"/>
                <w:szCs w:val="18"/>
              </w:rPr>
              <w:t>-</w:t>
            </w:r>
            <w:r w:rsidRPr="0003590A">
              <w:rPr>
                <w:rFonts w:ascii="Arial" w:hAnsi="Arial" w:cs="Arial"/>
                <w:b/>
                <w:bCs/>
                <w:color w:val="000000"/>
                <w:spacing w:val="-4"/>
                <w:sz w:val="18"/>
                <w:szCs w:val="18"/>
              </w:rPr>
              <w:t>recovery</w:t>
            </w:r>
          </w:p>
          <w:p w14:paraId="2AB63E8D" w14:textId="2B6A2B5A" w:rsidR="00BB3332" w:rsidRPr="0003590A" w:rsidRDefault="00BB3332" w:rsidP="000A7F3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03590A">
              <w:rPr>
                <w:rFonts w:ascii="Arial" w:hAnsi="Arial" w:cs="Arial"/>
                <w:b/>
                <w:bCs/>
                <w:color w:val="000000"/>
                <w:spacing w:val="-4"/>
                <w:sz w:val="18"/>
                <w:szCs w:val="18"/>
              </w:rPr>
              <w:t>component</w:t>
            </w:r>
          </w:p>
          <w:p w14:paraId="57162509" w14:textId="242A9CA3" w:rsidR="00BB3332" w:rsidRPr="0003590A" w:rsidRDefault="00BB3332" w:rsidP="000A7F3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03590A">
              <w:rPr>
                <w:rFonts w:ascii="Arial" w:hAnsi="Arial" w:cs="Arial"/>
                <w:b/>
                <w:bCs/>
                <w:color w:val="000000"/>
                <w:spacing w:val="-4"/>
                <w:sz w:val="18"/>
                <w:szCs w:val="18"/>
              </w:rPr>
              <w:t>Thousand</w:t>
            </w:r>
          </w:p>
          <w:p w14:paraId="31A65787" w14:textId="7FBDAD82" w:rsidR="00BB3332" w:rsidRPr="0003590A" w:rsidRDefault="00BB3332" w:rsidP="000A7F3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03590A">
              <w:rPr>
                <w:rFonts w:ascii="Arial" w:hAnsi="Arial" w:cs="Arial"/>
                <w:b/>
                <w:bCs/>
                <w:color w:val="000000"/>
                <w:spacing w:val="-4"/>
                <w:sz w:val="18"/>
                <w:szCs w:val="18"/>
              </w:rPr>
              <w:t xml:space="preserve"> Baht</w:t>
            </w:r>
          </w:p>
        </w:tc>
        <w:tc>
          <w:tcPr>
            <w:tcW w:w="1498" w:type="dxa"/>
            <w:tcBorders>
              <w:left w:val="nil"/>
              <w:bottom w:val="single" w:sz="4" w:space="0" w:color="auto"/>
              <w:right w:val="nil"/>
            </w:tcBorders>
            <w:vAlign w:val="bottom"/>
            <w:hideMark/>
          </w:tcPr>
          <w:p w14:paraId="3D5FC1CB" w14:textId="4399A6D6" w:rsidR="00BB3332" w:rsidRPr="0003590A" w:rsidRDefault="00282FD8" w:rsidP="00282FD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ind w:left="0"/>
              <w:contextualSpacing/>
              <w:jc w:val="right"/>
              <w:rPr>
                <w:rFonts w:ascii="Arial" w:hAnsi="Arial" w:cs="Arial"/>
                <w:b/>
                <w:bCs/>
                <w:color w:val="000000"/>
                <w:spacing w:val="-4"/>
                <w:sz w:val="18"/>
                <w:szCs w:val="18"/>
              </w:rPr>
            </w:pPr>
            <w:r w:rsidRPr="0003590A">
              <w:rPr>
                <w:rFonts w:ascii="Arial" w:hAnsi="Arial" w:cs="Arial"/>
                <w:b/>
                <w:bCs/>
                <w:color w:val="000000"/>
                <w:spacing w:val="-4"/>
                <w:sz w:val="18"/>
                <w:szCs w:val="18"/>
              </w:rPr>
              <w:t>Incurred claims</w:t>
            </w:r>
          </w:p>
          <w:p w14:paraId="10AA322B" w14:textId="3A649F92" w:rsidR="00BB3332" w:rsidRPr="0003590A" w:rsidRDefault="00BB3332" w:rsidP="00981D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ind w:left="0"/>
              <w:contextualSpacing/>
              <w:jc w:val="right"/>
              <w:rPr>
                <w:rFonts w:ascii="Arial" w:hAnsi="Arial" w:cs="Arial"/>
                <w:b/>
                <w:bCs/>
                <w:color w:val="000000"/>
                <w:spacing w:val="-4"/>
                <w:sz w:val="18"/>
                <w:szCs w:val="18"/>
              </w:rPr>
            </w:pPr>
            <w:r w:rsidRPr="0003590A">
              <w:rPr>
                <w:rFonts w:ascii="Arial" w:hAnsi="Arial" w:cs="Arial"/>
                <w:b/>
                <w:bCs/>
                <w:color w:val="000000"/>
                <w:spacing w:val="-4"/>
                <w:sz w:val="18"/>
                <w:szCs w:val="18"/>
              </w:rPr>
              <w:t>Thousand</w:t>
            </w:r>
          </w:p>
          <w:p w14:paraId="6C534654" w14:textId="77777777" w:rsidR="00BB3332" w:rsidRPr="0003590A" w:rsidRDefault="00BB3332" w:rsidP="00981D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ind w:left="0"/>
              <w:contextualSpacing/>
              <w:jc w:val="right"/>
              <w:rPr>
                <w:rFonts w:ascii="Arial" w:hAnsi="Arial" w:cs="Arial"/>
                <w:b/>
                <w:bCs/>
                <w:color w:val="000000"/>
                <w:spacing w:val="-4"/>
                <w:sz w:val="18"/>
                <w:szCs w:val="18"/>
              </w:rPr>
            </w:pPr>
            <w:r w:rsidRPr="0003590A">
              <w:rPr>
                <w:rFonts w:ascii="Arial" w:hAnsi="Arial" w:cs="Arial"/>
                <w:b/>
                <w:bCs/>
                <w:color w:val="000000"/>
                <w:spacing w:val="-4"/>
                <w:sz w:val="18"/>
                <w:szCs w:val="18"/>
              </w:rPr>
              <w:t>Baht</w:t>
            </w:r>
          </w:p>
        </w:tc>
        <w:tc>
          <w:tcPr>
            <w:tcW w:w="1442" w:type="dxa"/>
            <w:tcBorders>
              <w:left w:val="nil"/>
              <w:bottom w:val="single" w:sz="4" w:space="0" w:color="auto"/>
              <w:right w:val="nil"/>
            </w:tcBorders>
            <w:vAlign w:val="bottom"/>
            <w:hideMark/>
          </w:tcPr>
          <w:p w14:paraId="2EF93894" w14:textId="77777777" w:rsidR="0011296E" w:rsidRPr="0003590A" w:rsidRDefault="0011296E" w:rsidP="001129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b/>
                <w:bCs/>
                <w:color w:val="000000"/>
                <w:sz w:val="18"/>
                <w:szCs w:val="18"/>
                <w:lang w:val="en-GB"/>
              </w:rPr>
            </w:pPr>
            <w:r w:rsidRPr="0003590A">
              <w:rPr>
                <w:rFonts w:ascii="Arial" w:hAnsi="Arial" w:cs="Arial"/>
                <w:b/>
                <w:bCs/>
                <w:color w:val="000000"/>
                <w:sz w:val="18"/>
                <w:szCs w:val="18"/>
                <w:lang w:val="en-GB"/>
              </w:rPr>
              <w:t>Total</w:t>
            </w:r>
          </w:p>
          <w:p w14:paraId="29FC4EE6" w14:textId="77777777" w:rsidR="0011296E" w:rsidRPr="0003590A" w:rsidRDefault="0011296E" w:rsidP="0011296E">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b/>
                <w:bCs/>
                <w:color w:val="000000"/>
                <w:sz w:val="18"/>
                <w:szCs w:val="18"/>
                <w:lang w:val="en-GB"/>
              </w:rPr>
            </w:pPr>
            <w:r w:rsidRPr="0003590A">
              <w:rPr>
                <w:rFonts w:ascii="Arial" w:hAnsi="Arial" w:cs="Arial"/>
                <w:b/>
                <w:bCs/>
                <w:color w:val="000000"/>
                <w:sz w:val="18"/>
                <w:szCs w:val="18"/>
                <w:lang w:val="en-GB"/>
              </w:rPr>
              <w:t>Thousand</w:t>
            </w:r>
          </w:p>
          <w:p w14:paraId="7F1BB75E" w14:textId="4F6B9752" w:rsidR="00BB3332" w:rsidRPr="0003590A" w:rsidRDefault="0011296E" w:rsidP="0011296E">
            <w:pPr>
              <w:spacing w:line="240" w:lineRule="exact"/>
              <w:contextualSpacing/>
              <w:jc w:val="right"/>
              <w:rPr>
                <w:rFonts w:ascii="Arial" w:hAnsi="Arial" w:cs="Arial"/>
                <w:sz w:val="18"/>
                <w:szCs w:val="18"/>
              </w:rPr>
            </w:pPr>
            <w:r w:rsidRPr="0003590A">
              <w:rPr>
                <w:rFonts w:ascii="Arial" w:hAnsi="Arial" w:cs="Arial"/>
                <w:b/>
                <w:bCs/>
                <w:color w:val="000000"/>
                <w:sz w:val="18"/>
                <w:szCs w:val="18"/>
              </w:rPr>
              <w:t>Baht</w:t>
            </w:r>
          </w:p>
        </w:tc>
      </w:tr>
      <w:tr w:rsidR="00BB3332" w:rsidRPr="0003590A" w14:paraId="306189DA" w14:textId="77777777" w:rsidTr="007A5371">
        <w:trPr>
          <w:gridBefore w:val="1"/>
          <w:gridAfter w:val="1"/>
          <w:wBefore w:w="15" w:type="dxa"/>
          <w:wAfter w:w="28" w:type="dxa"/>
          <w:trHeight w:val="20"/>
        </w:trPr>
        <w:tc>
          <w:tcPr>
            <w:tcW w:w="3480" w:type="dxa"/>
            <w:tcBorders>
              <w:left w:val="nil"/>
              <w:right w:val="nil"/>
            </w:tcBorders>
            <w:vAlign w:val="bottom"/>
          </w:tcPr>
          <w:p w14:paraId="50105783" w14:textId="6B131B01" w:rsidR="00BB3332" w:rsidRPr="0003590A" w:rsidRDefault="00BB3332" w:rsidP="006B7889">
            <w:pPr>
              <w:tabs>
                <w:tab w:val="left" w:pos="180"/>
              </w:tabs>
              <w:spacing w:line="240" w:lineRule="exact"/>
              <w:contextualSpacing/>
              <w:rPr>
                <w:rFonts w:ascii="Arial" w:hAnsi="Arial" w:cs="Arial"/>
                <w:color w:val="000000"/>
                <w:sz w:val="18"/>
                <w:szCs w:val="18"/>
              </w:rPr>
            </w:pPr>
          </w:p>
        </w:tc>
        <w:tc>
          <w:tcPr>
            <w:tcW w:w="1639" w:type="dxa"/>
            <w:tcBorders>
              <w:top w:val="single" w:sz="4" w:space="0" w:color="auto"/>
              <w:left w:val="nil"/>
              <w:right w:val="nil"/>
            </w:tcBorders>
            <w:vAlign w:val="bottom"/>
          </w:tcPr>
          <w:p w14:paraId="1DFA0E6A" w14:textId="740E97B1" w:rsidR="00BB3332" w:rsidRPr="0003590A" w:rsidRDefault="00BB3332" w:rsidP="00D741B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25"/>
              </w:tabs>
              <w:ind w:left="0"/>
              <w:contextualSpacing/>
              <w:jc w:val="right"/>
              <w:rPr>
                <w:rFonts w:ascii="Arial" w:hAnsi="Arial" w:cs="Arial"/>
                <w:color w:val="000000"/>
                <w:sz w:val="18"/>
                <w:szCs w:val="18"/>
              </w:rPr>
            </w:pPr>
          </w:p>
        </w:tc>
        <w:tc>
          <w:tcPr>
            <w:tcW w:w="1473" w:type="dxa"/>
            <w:tcBorders>
              <w:top w:val="single" w:sz="4" w:space="0" w:color="auto"/>
              <w:left w:val="nil"/>
              <w:right w:val="nil"/>
            </w:tcBorders>
            <w:vAlign w:val="bottom"/>
          </w:tcPr>
          <w:p w14:paraId="1D07B979" w14:textId="069AD74B" w:rsidR="00BB3332" w:rsidRPr="0003590A" w:rsidRDefault="00BB3332" w:rsidP="000A7F3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rPr>
            </w:pPr>
          </w:p>
        </w:tc>
        <w:tc>
          <w:tcPr>
            <w:tcW w:w="1498" w:type="dxa"/>
            <w:tcBorders>
              <w:top w:val="single" w:sz="4" w:space="0" w:color="auto"/>
              <w:left w:val="nil"/>
              <w:right w:val="nil"/>
            </w:tcBorders>
            <w:vAlign w:val="bottom"/>
          </w:tcPr>
          <w:p w14:paraId="4C631CF1" w14:textId="5275A72A" w:rsidR="00BB3332" w:rsidRPr="0003590A" w:rsidRDefault="00BB3332" w:rsidP="00981DE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rPr>
            </w:pPr>
          </w:p>
        </w:tc>
        <w:tc>
          <w:tcPr>
            <w:tcW w:w="1442" w:type="dxa"/>
            <w:tcBorders>
              <w:left w:val="nil"/>
              <w:right w:val="nil"/>
            </w:tcBorders>
            <w:vAlign w:val="bottom"/>
          </w:tcPr>
          <w:p w14:paraId="480CDC05" w14:textId="078157E8" w:rsidR="00BB3332" w:rsidRPr="0003590A" w:rsidRDefault="00BB3332" w:rsidP="00A5037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p>
        </w:tc>
      </w:tr>
      <w:tr w:rsidR="007E284C" w:rsidRPr="0003590A" w14:paraId="6EB18F06" w14:textId="77777777" w:rsidTr="007A5371">
        <w:trPr>
          <w:gridBefore w:val="1"/>
          <w:gridAfter w:val="1"/>
          <w:wBefore w:w="15" w:type="dxa"/>
          <w:wAfter w:w="28" w:type="dxa"/>
          <w:trHeight w:val="20"/>
        </w:trPr>
        <w:tc>
          <w:tcPr>
            <w:tcW w:w="3480" w:type="dxa"/>
            <w:tcBorders>
              <w:left w:val="nil"/>
              <w:right w:val="nil"/>
            </w:tcBorders>
            <w:vAlign w:val="bottom"/>
          </w:tcPr>
          <w:p w14:paraId="386DD8E7" w14:textId="62E9035B" w:rsidR="007E284C" w:rsidRPr="0003590A" w:rsidRDefault="007E284C" w:rsidP="007E284C">
            <w:pPr>
              <w:tabs>
                <w:tab w:val="left" w:pos="180"/>
              </w:tabs>
              <w:spacing w:line="240" w:lineRule="exact"/>
              <w:contextualSpacing/>
              <w:rPr>
                <w:rFonts w:ascii="Arial" w:hAnsi="Arial" w:cs="Arial"/>
                <w:color w:val="000000"/>
                <w:sz w:val="18"/>
                <w:szCs w:val="18"/>
              </w:rPr>
            </w:pPr>
            <w:r w:rsidRPr="0003590A">
              <w:rPr>
                <w:rFonts w:ascii="Arial" w:hAnsi="Arial" w:cs="Arial"/>
                <w:color w:val="000000"/>
                <w:sz w:val="18"/>
                <w:szCs w:val="18"/>
              </w:rPr>
              <w:t>Opening reinsurance contract asset</w:t>
            </w:r>
          </w:p>
        </w:tc>
        <w:tc>
          <w:tcPr>
            <w:tcW w:w="1639" w:type="dxa"/>
            <w:tcBorders>
              <w:left w:val="nil"/>
              <w:right w:val="nil"/>
            </w:tcBorders>
            <w:vAlign w:val="bottom"/>
          </w:tcPr>
          <w:p w14:paraId="6926F5D3" w14:textId="0A50CE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cs/>
              </w:rPr>
            </w:pPr>
            <w:r w:rsidRPr="0003590A">
              <w:rPr>
                <w:rFonts w:ascii="Arial" w:hAnsi="Arial" w:cs="Arial"/>
                <w:color w:val="000000"/>
                <w:sz w:val="18"/>
                <w:szCs w:val="18"/>
              </w:rPr>
              <w:t>(15,000)</w:t>
            </w:r>
          </w:p>
        </w:tc>
        <w:tc>
          <w:tcPr>
            <w:tcW w:w="1473" w:type="dxa"/>
            <w:tcBorders>
              <w:left w:val="nil"/>
              <w:right w:val="nil"/>
            </w:tcBorders>
            <w:vAlign w:val="bottom"/>
          </w:tcPr>
          <w:p w14:paraId="16B18CAD" w14:textId="3A4AD089"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rPr>
            </w:pPr>
            <w:r w:rsidRPr="0003590A">
              <w:rPr>
                <w:rFonts w:ascii="Arial" w:hAnsi="Arial" w:cs="Arial"/>
                <w:color w:val="000000"/>
                <w:sz w:val="18"/>
                <w:szCs w:val="18"/>
              </w:rPr>
              <w:t>-</w:t>
            </w:r>
          </w:p>
        </w:tc>
        <w:tc>
          <w:tcPr>
            <w:tcW w:w="1498" w:type="dxa"/>
            <w:tcBorders>
              <w:left w:val="nil"/>
              <w:right w:val="nil"/>
            </w:tcBorders>
            <w:vAlign w:val="bottom"/>
          </w:tcPr>
          <w:p w14:paraId="346E8757" w14:textId="3B96E25B"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rPr>
            </w:pPr>
            <w:r w:rsidRPr="0003590A">
              <w:rPr>
                <w:rFonts w:ascii="Arial" w:hAnsi="Arial" w:cs="Arial"/>
                <w:color w:val="000000"/>
                <w:sz w:val="18"/>
                <w:szCs w:val="18"/>
              </w:rPr>
              <w:t>68,651</w:t>
            </w:r>
          </w:p>
        </w:tc>
        <w:tc>
          <w:tcPr>
            <w:tcW w:w="1442" w:type="dxa"/>
            <w:tcBorders>
              <w:left w:val="nil"/>
              <w:right w:val="nil"/>
            </w:tcBorders>
            <w:vAlign w:val="bottom"/>
          </w:tcPr>
          <w:p w14:paraId="45B93EF8" w14:textId="023A774F"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03590A">
              <w:rPr>
                <w:rFonts w:ascii="Arial" w:hAnsi="Arial" w:cs="Arial"/>
                <w:color w:val="000000"/>
                <w:sz w:val="18"/>
                <w:szCs w:val="18"/>
              </w:rPr>
              <w:t>53,651</w:t>
            </w:r>
          </w:p>
        </w:tc>
      </w:tr>
      <w:tr w:rsidR="007E284C" w:rsidRPr="0003590A" w14:paraId="5185E10C" w14:textId="77777777" w:rsidTr="007A5371">
        <w:trPr>
          <w:gridBefore w:val="1"/>
          <w:gridAfter w:val="1"/>
          <w:wBefore w:w="15" w:type="dxa"/>
          <w:wAfter w:w="28" w:type="dxa"/>
          <w:trHeight w:val="20"/>
        </w:trPr>
        <w:tc>
          <w:tcPr>
            <w:tcW w:w="3480" w:type="dxa"/>
            <w:tcBorders>
              <w:left w:val="nil"/>
              <w:right w:val="nil"/>
            </w:tcBorders>
            <w:vAlign w:val="bottom"/>
          </w:tcPr>
          <w:p w14:paraId="3CC876A1" w14:textId="41D94281" w:rsidR="007E284C" w:rsidRPr="0003590A" w:rsidRDefault="007E284C" w:rsidP="007E284C">
            <w:pPr>
              <w:spacing w:line="240" w:lineRule="exact"/>
              <w:contextualSpacing/>
              <w:rPr>
                <w:rFonts w:ascii="Arial" w:hAnsi="Arial" w:cs="Arial"/>
                <w:color w:val="000000"/>
                <w:sz w:val="18"/>
                <w:szCs w:val="18"/>
              </w:rPr>
            </w:pPr>
            <w:r w:rsidRPr="0003590A">
              <w:rPr>
                <w:rFonts w:ascii="Arial" w:hAnsi="Arial" w:cs="Arial"/>
                <w:color w:val="000000"/>
                <w:sz w:val="18"/>
                <w:szCs w:val="18"/>
              </w:rPr>
              <w:t>Opening reinsurance contract liabilities</w:t>
            </w:r>
          </w:p>
        </w:tc>
        <w:tc>
          <w:tcPr>
            <w:tcW w:w="1639" w:type="dxa"/>
            <w:tcBorders>
              <w:left w:val="nil"/>
              <w:bottom w:val="single" w:sz="4" w:space="0" w:color="auto"/>
              <w:right w:val="nil"/>
            </w:tcBorders>
            <w:vAlign w:val="bottom"/>
          </w:tcPr>
          <w:p w14:paraId="717BD10E" w14:textId="590D6A18"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03590A">
              <w:rPr>
                <w:rFonts w:ascii="Arial" w:hAnsi="Arial" w:cs="Arial"/>
                <w:color w:val="000000"/>
                <w:sz w:val="18"/>
                <w:szCs w:val="18"/>
              </w:rPr>
              <w:t>-</w:t>
            </w:r>
          </w:p>
        </w:tc>
        <w:tc>
          <w:tcPr>
            <w:tcW w:w="1473" w:type="dxa"/>
            <w:tcBorders>
              <w:left w:val="nil"/>
              <w:bottom w:val="single" w:sz="4" w:space="0" w:color="auto"/>
              <w:right w:val="nil"/>
            </w:tcBorders>
            <w:vAlign w:val="bottom"/>
          </w:tcPr>
          <w:p w14:paraId="36100CBC" w14:textId="440977EE"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ind w:left="0"/>
              <w:contextualSpacing/>
              <w:jc w:val="right"/>
              <w:rPr>
                <w:rFonts w:ascii="Arial" w:hAnsi="Arial" w:cs="Arial"/>
                <w:color w:val="000000"/>
                <w:sz w:val="18"/>
                <w:szCs w:val="18"/>
              </w:rPr>
            </w:pPr>
            <w:r w:rsidRPr="0003590A">
              <w:rPr>
                <w:rFonts w:ascii="Arial" w:hAnsi="Arial" w:cs="Arial"/>
                <w:color w:val="000000"/>
                <w:sz w:val="18"/>
                <w:szCs w:val="18"/>
              </w:rPr>
              <w:t>-</w:t>
            </w:r>
          </w:p>
        </w:tc>
        <w:tc>
          <w:tcPr>
            <w:tcW w:w="1498" w:type="dxa"/>
            <w:tcBorders>
              <w:left w:val="nil"/>
              <w:bottom w:val="single" w:sz="4" w:space="0" w:color="auto"/>
              <w:right w:val="nil"/>
            </w:tcBorders>
            <w:vAlign w:val="bottom"/>
          </w:tcPr>
          <w:p w14:paraId="20C54B83" w14:textId="26768059"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990"/>
              </w:tabs>
              <w:ind w:left="0"/>
              <w:contextualSpacing/>
              <w:jc w:val="right"/>
              <w:rPr>
                <w:rFonts w:ascii="Arial" w:hAnsi="Arial" w:cs="Arial"/>
                <w:color w:val="000000"/>
                <w:sz w:val="18"/>
                <w:szCs w:val="18"/>
              </w:rPr>
            </w:pPr>
            <w:r w:rsidRPr="0003590A">
              <w:rPr>
                <w:rFonts w:ascii="Arial" w:hAnsi="Arial" w:cs="Arial"/>
                <w:color w:val="000000"/>
                <w:sz w:val="18"/>
                <w:szCs w:val="18"/>
              </w:rPr>
              <w:t>-</w:t>
            </w:r>
          </w:p>
        </w:tc>
        <w:tc>
          <w:tcPr>
            <w:tcW w:w="1442" w:type="dxa"/>
            <w:tcBorders>
              <w:left w:val="nil"/>
              <w:bottom w:val="single" w:sz="4" w:space="0" w:color="auto"/>
              <w:right w:val="nil"/>
            </w:tcBorders>
            <w:vAlign w:val="bottom"/>
          </w:tcPr>
          <w:p w14:paraId="1A4E8660" w14:textId="17FFB37F"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03590A">
              <w:rPr>
                <w:rFonts w:ascii="Arial" w:hAnsi="Arial" w:cs="Arial"/>
                <w:color w:val="000000"/>
                <w:sz w:val="18"/>
                <w:szCs w:val="18"/>
              </w:rPr>
              <w:t>-</w:t>
            </w:r>
          </w:p>
        </w:tc>
      </w:tr>
      <w:tr w:rsidR="007E284C" w:rsidRPr="0003590A" w14:paraId="685D855C" w14:textId="77777777" w:rsidTr="007A5371">
        <w:trPr>
          <w:gridBefore w:val="1"/>
          <w:gridAfter w:val="1"/>
          <w:wBefore w:w="15" w:type="dxa"/>
          <w:wAfter w:w="28" w:type="dxa"/>
          <w:trHeight w:val="20"/>
        </w:trPr>
        <w:tc>
          <w:tcPr>
            <w:tcW w:w="3480" w:type="dxa"/>
            <w:tcBorders>
              <w:left w:val="nil"/>
              <w:right w:val="nil"/>
            </w:tcBorders>
            <w:vAlign w:val="bottom"/>
          </w:tcPr>
          <w:p w14:paraId="120DDD21" w14:textId="77777777" w:rsidR="007E284C" w:rsidRPr="0003590A" w:rsidRDefault="007E284C" w:rsidP="007E284C">
            <w:pPr>
              <w:spacing w:line="240" w:lineRule="exact"/>
              <w:contextualSpacing/>
              <w:rPr>
                <w:rFonts w:ascii="Arial" w:hAnsi="Arial" w:cs="Arial"/>
                <w:color w:val="000000"/>
                <w:sz w:val="18"/>
                <w:szCs w:val="18"/>
              </w:rPr>
            </w:pPr>
          </w:p>
        </w:tc>
        <w:tc>
          <w:tcPr>
            <w:tcW w:w="1639" w:type="dxa"/>
            <w:tcBorders>
              <w:top w:val="single" w:sz="4" w:space="0" w:color="auto"/>
              <w:left w:val="nil"/>
              <w:right w:val="nil"/>
            </w:tcBorders>
            <w:vAlign w:val="bottom"/>
          </w:tcPr>
          <w:p w14:paraId="38E8ECBE"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p>
        </w:tc>
        <w:tc>
          <w:tcPr>
            <w:tcW w:w="1473" w:type="dxa"/>
            <w:tcBorders>
              <w:top w:val="single" w:sz="4" w:space="0" w:color="auto"/>
              <w:left w:val="nil"/>
              <w:right w:val="nil"/>
            </w:tcBorders>
            <w:vAlign w:val="bottom"/>
          </w:tcPr>
          <w:p w14:paraId="5ACEFFE0"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ind w:left="0"/>
              <w:contextualSpacing/>
              <w:jc w:val="right"/>
              <w:rPr>
                <w:rFonts w:ascii="Arial" w:hAnsi="Arial" w:cs="Arial"/>
                <w:color w:val="000000"/>
                <w:sz w:val="18"/>
                <w:szCs w:val="18"/>
              </w:rPr>
            </w:pPr>
          </w:p>
        </w:tc>
        <w:tc>
          <w:tcPr>
            <w:tcW w:w="1498" w:type="dxa"/>
            <w:tcBorders>
              <w:top w:val="single" w:sz="4" w:space="0" w:color="auto"/>
              <w:left w:val="nil"/>
              <w:right w:val="nil"/>
            </w:tcBorders>
            <w:vAlign w:val="bottom"/>
          </w:tcPr>
          <w:p w14:paraId="523B1FD2"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990"/>
              </w:tabs>
              <w:ind w:left="0"/>
              <w:contextualSpacing/>
              <w:jc w:val="right"/>
              <w:rPr>
                <w:rFonts w:ascii="Arial" w:hAnsi="Arial" w:cs="Arial"/>
                <w:color w:val="000000"/>
                <w:sz w:val="18"/>
                <w:szCs w:val="18"/>
              </w:rPr>
            </w:pPr>
          </w:p>
        </w:tc>
        <w:tc>
          <w:tcPr>
            <w:tcW w:w="1442" w:type="dxa"/>
            <w:tcBorders>
              <w:top w:val="single" w:sz="4" w:space="0" w:color="auto"/>
              <w:left w:val="nil"/>
              <w:right w:val="nil"/>
            </w:tcBorders>
            <w:vAlign w:val="bottom"/>
          </w:tcPr>
          <w:p w14:paraId="4140A743"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p>
        </w:tc>
      </w:tr>
      <w:tr w:rsidR="007E284C" w:rsidRPr="0003590A" w14:paraId="1181981F" w14:textId="77777777" w:rsidTr="007A5371">
        <w:trPr>
          <w:gridBefore w:val="1"/>
          <w:gridAfter w:val="1"/>
          <w:wBefore w:w="15" w:type="dxa"/>
          <w:wAfter w:w="28" w:type="dxa"/>
          <w:trHeight w:val="20"/>
        </w:trPr>
        <w:tc>
          <w:tcPr>
            <w:tcW w:w="3480" w:type="dxa"/>
            <w:tcBorders>
              <w:left w:val="nil"/>
              <w:right w:val="nil"/>
            </w:tcBorders>
            <w:vAlign w:val="bottom"/>
          </w:tcPr>
          <w:p w14:paraId="181770D7" w14:textId="77777777" w:rsidR="007E284C" w:rsidRPr="0003590A" w:rsidRDefault="007E284C" w:rsidP="007E284C">
            <w:pPr>
              <w:spacing w:line="240" w:lineRule="exact"/>
              <w:contextualSpacing/>
              <w:rPr>
                <w:rFonts w:ascii="Arial" w:hAnsi="Arial" w:cs="Arial"/>
                <w:color w:val="000000"/>
                <w:sz w:val="18"/>
                <w:szCs w:val="18"/>
              </w:rPr>
            </w:pPr>
            <w:r w:rsidRPr="0003590A">
              <w:rPr>
                <w:rFonts w:ascii="Arial" w:hAnsi="Arial" w:cs="Arial"/>
                <w:b/>
                <w:bCs/>
                <w:color w:val="000000"/>
                <w:sz w:val="18"/>
                <w:szCs w:val="18"/>
              </w:rPr>
              <w:t>Opening net balance</w:t>
            </w:r>
          </w:p>
        </w:tc>
        <w:tc>
          <w:tcPr>
            <w:tcW w:w="1639" w:type="dxa"/>
            <w:tcBorders>
              <w:left w:val="nil"/>
              <w:bottom w:val="single" w:sz="4" w:space="0" w:color="auto"/>
              <w:right w:val="nil"/>
            </w:tcBorders>
            <w:vAlign w:val="bottom"/>
          </w:tcPr>
          <w:p w14:paraId="565095A9" w14:textId="4ED7C06F"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cs/>
              </w:rPr>
            </w:pPr>
            <w:r w:rsidRPr="0003590A">
              <w:rPr>
                <w:rFonts w:ascii="Arial" w:hAnsi="Arial" w:cs="Arial"/>
                <w:color w:val="000000"/>
                <w:sz w:val="18"/>
                <w:szCs w:val="18"/>
              </w:rPr>
              <w:t>(15,000)</w:t>
            </w:r>
          </w:p>
        </w:tc>
        <w:tc>
          <w:tcPr>
            <w:tcW w:w="1473" w:type="dxa"/>
            <w:tcBorders>
              <w:left w:val="nil"/>
              <w:bottom w:val="single" w:sz="4" w:space="0" w:color="auto"/>
              <w:right w:val="nil"/>
            </w:tcBorders>
            <w:vAlign w:val="bottom"/>
          </w:tcPr>
          <w:p w14:paraId="6C8A5F04" w14:textId="45FE3379"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rPr>
            </w:pPr>
            <w:r w:rsidRPr="0003590A">
              <w:rPr>
                <w:rFonts w:ascii="Arial" w:hAnsi="Arial" w:cs="Arial"/>
                <w:color w:val="000000"/>
                <w:sz w:val="18"/>
                <w:szCs w:val="18"/>
              </w:rPr>
              <w:t>-</w:t>
            </w:r>
          </w:p>
        </w:tc>
        <w:tc>
          <w:tcPr>
            <w:tcW w:w="1498" w:type="dxa"/>
            <w:tcBorders>
              <w:left w:val="nil"/>
              <w:bottom w:val="single" w:sz="4" w:space="0" w:color="auto"/>
              <w:right w:val="nil"/>
            </w:tcBorders>
            <w:vAlign w:val="bottom"/>
          </w:tcPr>
          <w:p w14:paraId="136C0881" w14:textId="6B593806"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rPr>
            </w:pPr>
            <w:r w:rsidRPr="0003590A">
              <w:rPr>
                <w:rFonts w:ascii="Arial" w:hAnsi="Arial" w:cs="Arial"/>
                <w:color w:val="000000"/>
                <w:sz w:val="18"/>
                <w:szCs w:val="18"/>
              </w:rPr>
              <w:t>68,651</w:t>
            </w:r>
          </w:p>
        </w:tc>
        <w:tc>
          <w:tcPr>
            <w:tcW w:w="1442" w:type="dxa"/>
            <w:tcBorders>
              <w:left w:val="nil"/>
              <w:bottom w:val="single" w:sz="4" w:space="0" w:color="auto"/>
              <w:right w:val="nil"/>
            </w:tcBorders>
            <w:vAlign w:val="bottom"/>
          </w:tcPr>
          <w:p w14:paraId="303F8FEF" w14:textId="1C23FB79"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03590A">
              <w:rPr>
                <w:rFonts w:ascii="Arial" w:hAnsi="Arial" w:cs="Arial"/>
                <w:color w:val="000000"/>
                <w:sz w:val="18"/>
                <w:szCs w:val="18"/>
              </w:rPr>
              <w:t>53,651</w:t>
            </w:r>
          </w:p>
        </w:tc>
      </w:tr>
      <w:tr w:rsidR="007E284C" w:rsidRPr="0003590A" w14:paraId="0244826C" w14:textId="77777777" w:rsidTr="007A5371">
        <w:trPr>
          <w:gridBefore w:val="1"/>
          <w:gridAfter w:val="1"/>
          <w:wBefore w:w="15" w:type="dxa"/>
          <w:wAfter w:w="28" w:type="dxa"/>
          <w:trHeight w:val="20"/>
        </w:trPr>
        <w:tc>
          <w:tcPr>
            <w:tcW w:w="3480" w:type="dxa"/>
            <w:tcBorders>
              <w:left w:val="nil"/>
              <w:right w:val="nil"/>
            </w:tcBorders>
            <w:vAlign w:val="bottom"/>
          </w:tcPr>
          <w:p w14:paraId="1269CCAE" w14:textId="77777777" w:rsidR="007E284C" w:rsidRPr="0003590A" w:rsidRDefault="007E284C" w:rsidP="007E284C">
            <w:pPr>
              <w:spacing w:line="240" w:lineRule="exact"/>
              <w:contextualSpacing/>
              <w:rPr>
                <w:rFonts w:ascii="Arial" w:hAnsi="Arial" w:cs="Arial"/>
                <w:b/>
                <w:bCs/>
                <w:color w:val="000000"/>
                <w:sz w:val="18"/>
                <w:szCs w:val="18"/>
              </w:rPr>
            </w:pPr>
          </w:p>
        </w:tc>
        <w:tc>
          <w:tcPr>
            <w:tcW w:w="1639" w:type="dxa"/>
            <w:tcBorders>
              <w:top w:val="single" w:sz="4" w:space="0" w:color="auto"/>
              <w:left w:val="nil"/>
              <w:right w:val="nil"/>
            </w:tcBorders>
            <w:vAlign w:val="bottom"/>
          </w:tcPr>
          <w:p w14:paraId="7FDDEA07"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auto"/>
                <w:sz w:val="18"/>
                <w:szCs w:val="18"/>
                <w:cs/>
              </w:rPr>
            </w:pPr>
          </w:p>
        </w:tc>
        <w:tc>
          <w:tcPr>
            <w:tcW w:w="1473" w:type="dxa"/>
            <w:tcBorders>
              <w:top w:val="single" w:sz="4" w:space="0" w:color="auto"/>
              <w:left w:val="nil"/>
              <w:right w:val="nil"/>
            </w:tcBorders>
            <w:vAlign w:val="bottom"/>
          </w:tcPr>
          <w:p w14:paraId="7F67FEEF"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rPr>
            </w:pPr>
          </w:p>
        </w:tc>
        <w:tc>
          <w:tcPr>
            <w:tcW w:w="1498" w:type="dxa"/>
            <w:tcBorders>
              <w:top w:val="single" w:sz="4" w:space="0" w:color="auto"/>
              <w:left w:val="nil"/>
              <w:right w:val="nil"/>
            </w:tcBorders>
            <w:vAlign w:val="bottom"/>
          </w:tcPr>
          <w:p w14:paraId="53AC0258"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auto"/>
                <w:sz w:val="18"/>
                <w:szCs w:val="18"/>
              </w:rPr>
            </w:pPr>
          </w:p>
        </w:tc>
        <w:tc>
          <w:tcPr>
            <w:tcW w:w="1442" w:type="dxa"/>
            <w:tcBorders>
              <w:top w:val="single" w:sz="4" w:space="0" w:color="auto"/>
              <w:left w:val="nil"/>
              <w:right w:val="nil"/>
            </w:tcBorders>
            <w:vAlign w:val="bottom"/>
          </w:tcPr>
          <w:p w14:paraId="08E2DCFD"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auto"/>
                <w:sz w:val="18"/>
                <w:szCs w:val="18"/>
              </w:rPr>
            </w:pPr>
          </w:p>
        </w:tc>
      </w:tr>
      <w:tr w:rsidR="007E284C" w:rsidRPr="0003590A" w14:paraId="515FE5F0" w14:textId="77777777" w:rsidTr="007A5371">
        <w:trPr>
          <w:gridBefore w:val="1"/>
          <w:gridAfter w:val="1"/>
          <w:wBefore w:w="15" w:type="dxa"/>
          <w:wAfter w:w="28" w:type="dxa"/>
          <w:trHeight w:val="20"/>
        </w:trPr>
        <w:tc>
          <w:tcPr>
            <w:tcW w:w="3480" w:type="dxa"/>
            <w:tcBorders>
              <w:left w:val="nil"/>
              <w:right w:val="nil"/>
            </w:tcBorders>
            <w:vAlign w:val="bottom"/>
          </w:tcPr>
          <w:p w14:paraId="45FC7520" w14:textId="42956C48" w:rsidR="007E284C" w:rsidRPr="0003590A" w:rsidRDefault="007E284C" w:rsidP="007E284C">
            <w:pPr>
              <w:spacing w:line="240" w:lineRule="exact"/>
              <w:contextualSpacing/>
              <w:rPr>
                <w:rFonts w:ascii="Arial" w:hAnsi="Arial" w:cs="Arial"/>
                <w:b/>
                <w:bCs/>
                <w:color w:val="000000"/>
                <w:sz w:val="18"/>
                <w:szCs w:val="18"/>
              </w:rPr>
            </w:pPr>
            <w:r w:rsidRPr="0003590A">
              <w:rPr>
                <w:rFonts w:ascii="Arial" w:hAnsi="Arial" w:cs="Arial"/>
                <w:b/>
                <w:bCs/>
                <w:color w:val="000000"/>
                <w:sz w:val="18"/>
                <w:szCs w:val="18"/>
              </w:rPr>
              <w:t>Net income (expenses) from</w:t>
            </w:r>
          </w:p>
        </w:tc>
        <w:tc>
          <w:tcPr>
            <w:tcW w:w="1639" w:type="dxa"/>
            <w:tcBorders>
              <w:left w:val="nil"/>
              <w:right w:val="nil"/>
            </w:tcBorders>
            <w:vAlign w:val="bottom"/>
          </w:tcPr>
          <w:p w14:paraId="01262EC9"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auto"/>
                <w:sz w:val="18"/>
                <w:szCs w:val="18"/>
              </w:rPr>
            </w:pPr>
          </w:p>
        </w:tc>
        <w:tc>
          <w:tcPr>
            <w:tcW w:w="1473" w:type="dxa"/>
            <w:tcBorders>
              <w:left w:val="nil"/>
              <w:right w:val="nil"/>
            </w:tcBorders>
            <w:vAlign w:val="bottom"/>
          </w:tcPr>
          <w:p w14:paraId="30DD868C"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ind w:left="0"/>
              <w:contextualSpacing/>
              <w:jc w:val="right"/>
              <w:rPr>
                <w:rFonts w:ascii="Arial" w:hAnsi="Arial" w:cs="Arial"/>
                <w:color w:val="auto"/>
                <w:sz w:val="18"/>
                <w:szCs w:val="18"/>
              </w:rPr>
            </w:pPr>
          </w:p>
        </w:tc>
        <w:tc>
          <w:tcPr>
            <w:tcW w:w="1498" w:type="dxa"/>
            <w:tcBorders>
              <w:left w:val="nil"/>
              <w:right w:val="nil"/>
            </w:tcBorders>
            <w:vAlign w:val="bottom"/>
          </w:tcPr>
          <w:p w14:paraId="3D7F852C"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990"/>
              </w:tabs>
              <w:ind w:left="0"/>
              <w:contextualSpacing/>
              <w:jc w:val="right"/>
              <w:rPr>
                <w:rFonts w:ascii="Arial" w:hAnsi="Arial" w:cs="Arial"/>
                <w:color w:val="auto"/>
                <w:sz w:val="18"/>
                <w:szCs w:val="18"/>
              </w:rPr>
            </w:pPr>
          </w:p>
        </w:tc>
        <w:tc>
          <w:tcPr>
            <w:tcW w:w="1442" w:type="dxa"/>
            <w:tcBorders>
              <w:left w:val="nil"/>
              <w:right w:val="nil"/>
            </w:tcBorders>
            <w:vAlign w:val="bottom"/>
          </w:tcPr>
          <w:p w14:paraId="7DCA34FE"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auto"/>
                <w:sz w:val="18"/>
                <w:szCs w:val="18"/>
              </w:rPr>
            </w:pPr>
          </w:p>
        </w:tc>
      </w:tr>
      <w:tr w:rsidR="007E284C" w:rsidRPr="0003590A" w14:paraId="1A1C25B5" w14:textId="77777777" w:rsidTr="007A5371">
        <w:trPr>
          <w:gridBefore w:val="1"/>
          <w:gridAfter w:val="1"/>
          <w:wBefore w:w="15" w:type="dxa"/>
          <w:wAfter w:w="28" w:type="dxa"/>
          <w:trHeight w:val="20"/>
        </w:trPr>
        <w:tc>
          <w:tcPr>
            <w:tcW w:w="3480" w:type="dxa"/>
            <w:tcBorders>
              <w:left w:val="nil"/>
              <w:right w:val="nil"/>
            </w:tcBorders>
            <w:vAlign w:val="bottom"/>
          </w:tcPr>
          <w:p w14:paraId="673C0435" w14:textId="19374848" w:rsidR="007E284C" w:rsidRPr="0003590A" w:rsidRDefault="007E284C" w:rsidP="007E284C">
            <w:pPr>
              <w:spacing w:line="240" w:lineRule="exact"/>
              <w:contextualSpacing/>
              <w:rPr>
                <w:rFonts w:ascii="Arial" w:hAnsi="Arial" w:cs="Arial"/>
                <w:b/>
                <w:bCs/>
                <w:color w:val="000000"/>
                <w:sz w:val="18"/>
                <w:szCs w:val="18"/>
              </w:rPr>
            </w:pPr>
            <w:r w:rsidRPr="0003590A">
              <w:rPr>
                <w:rFonts w:ascii="Arial" w:hAnsi="Arial" w:cs="Arial"/>
                <w:b/>
                <w:bCs/>
                <w:color w:val="000000"/>
                <w:sz w:val="18"/>
                <w:szCs w:val="18"/>
              </w:rPr>
              <w:t xml:space="preserve">   reinsurance contracts held</w:t>
            </w:r>
          </w:p>
        </w:tc>
        <w:tc>
          <w:tcPr>
            <w:tcW w:w="1639" w:type="dxa"/>
            <w:tcBorders>
              <w:left w:val="nil"/>
              <w:right w:val="nil"/>
            </w:tcBorders>
            <w:vAlign w:val="bottom"/>
          </w:tcPr>
          <w:p w14:paraId="047A6469" w14:textId="1A486A89"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auto"/>
                <w:sz w:val="18"/>
                <w:szCs w:val="18"/>
              </w:rPr>
            </w:pPr>
          </w:p>
        </w:tc>
        <w:tc>
          <w:tcPr>
            <w:tcW w:w="1473" w:type="dxa"/>
            <w:tcBorders>
              <w:left w:val="nil"/>
              <w:right w:val="nil"/>
            </w:tcBorders>
            <w:vAlign w:val="bottom"/>
          </w:tcPr>
          <w:p w14:paraId="666ACCFC" w14:textId="77D54C48"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ind w:left="0"/>
              <w:contextualSpacing/>
              <w:jc w:val="right"/>
              <w:rPr>
                <w:rFonts w:ascii="Arial" w:hAnsi="Arial" w:cs="Arial"/>
                <w:color w:val="auto"/>
                <w:sz w:val="18"/>
                <w:szCs w:val="18"/>
              </w:rPr>
            </w:pPr>
          </w:p>
        </w:tc>
        <w:tc>
          <w:tcPr>
            <w:tcW w:w="1498" w:type="dxa"/>
            <w:tcBorders>
              <w:left w:val="nil"/>
              <w:right w:val="nil"/>
            </w:tcBorders>
            <w:vAlign w:val="bottom"/>
          </w:tcPr>
          <w:p w14:paraId="2A46CC45" w14:textId="7D3AAA76"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990"/>
              </w:tabs>
              <w:ind w:left="0"/>
              <w:contextualSpacing/>
              <w:jc w:val="right"/>
              <w:rPr>
                <w:rFonts w:ascii="Arial" w:hAnsi="Arial" w:cs="Arial"/>
                <w:color w:val="auto"/>
                <w:sz w:val="18"/>
                <w:szCs w:val="18"/>
              </w:rPr>
            </w:pPr>
          </w:p>
        </w:tc>
        <w:tc>
          <w:tcPr>
            <w:tcW w:w="1442" w:type="dxa"/>
            <w:tcBorders>
              <w:left w:val="nil"/>
              <w:right w:val="nil"/>
            </w:tcBorders>
            <w:vAlign w:val="bottom"/>
          </w:tcPr>
          <w:p w14:paraId="0B676F0E" w14:textId="53385765"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auto"/>
                <w:sz w:val="18"/>
                <w:szCs w:val="18"/>
              </w:rPr>
            </w:pPr>
          </w:p>
        </w:tc>
      </w:tr>
      <w:tr w:rsidR="000B1475" w:rsidRPr="0003590A" w14:paraId="510F329A" w14:textId="77777777" w:rsidTr="007A5371">
        <w:trPr>
          <w:gridBefore w:val="1"/>
          <w:gridAfter w:val="1"/>
          <w:wBefore w:w="15" w:type="dxa"/>
          <w:wAfter w:w="28" w:type="dxa"/>
          <w:trHeight w:val="20"/>
        </w:trPr>
        <w:tc>
          <w:tcPr>
            <w:tcW w:w="3480" w:type="dxa"/>
            <w:tcBorders>
              <w:left w:val="nil"/>
              <w:right w:val="nil"/>
            </w:tcBorders>
            <w:vAlign w:val="bottom"/>
          </w:tcPr>
          <w:p w14:paraId="71186162" w14:textId="2FCEC7E4" w:rsidR="000B1475" w:rsidRPr="0003590A" w:rsidRDefault="000B1475" w:rsidP="000B1475">
            <w:pPr>
              <w:spacing w:line="240" w:lineRule="exact"/>
              <w:contextualSpacing/>
              <w:rPr>
                <w:rFonts w:ascii="Arial" w:hAnsi="Arial" w:cs="Arial"/>
                <w:color w:val="000000"/>
                <w:sz w:val="18"/>
                <w:szCs w:val="18"/>
              </w:rPr>
            </w:pPr>
            <w:r w:rsidRPr="0003590A">
              <w:rPr>
                <w:rFonts w:ascii="Arial" w:hAnsi="Arial" w:cs="Arial"/>
                <w:color w:val="000000"/>
                <w:sz w:val="18"/>
                <w:szCs w:val="18"/>
              </w:rPr>
              <w:t>Reinsurance expenses</w:t>
            </w:r>
          </w:p>
        </w:tc>
        <w:tc>
          <w:tcPr>
            <w:tcW w:w="1639" w:type="dxa"/>
            <w:tcBorders>
              <w:left w:val="nil"/>
              <w:right w:val="nil"/>
            </w:tcBorders>
          </w:tcPr>
          <w:p w14:paraId="4F5CDB92" w14:textId="224EB15F" w:rsidR="000B1475" w:rsidRPr="0003590A" w:rsidRDefault="000B1475" w:rsidP="000B147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auto"/>
                <w:sz w:val="18"/>
                <w:szCs w:val="18"/>
              </w:rPr>
            </w:pPr>
            <w:r w:rsidRPr="0003590A">
              <w:rPr>
                <w:rFonts w:ascii="Arial" w:hAnsi="Arial" w:cs="Arial"/>
                <w:color w:val="auto"/>
                <w:sz w:val="18"/>
                <w:szCs w:val="18"/>
              </w:rPr>
              <w:t xml:space="preserve"> (5,666)</w:t>
            </w:r>
          </w:p>
        </w:tc>
        <w:tc>
          <w:tcPr>
            <w:tcW w:w="1473" w:type="dxa"/>
            <w:tcBorders>
              <w:left w:val="nil"/>
              <w:right w:val="nil"/>
            </w:tcBorders>
            <w:vAlign w:val="bottom"/>
          </w:tcPr>
          <w:p w14:paraId="38604A54" w14:textId="3FF75231" w:rsidR="000B1475" w:rsidRPr="0003590A" w:rsidRDefault="000B1475" w:rsidP="000B147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rPr>
            </w:pPr>
            <w:r w:rsidRPr="0003590A">
              <w:rPr>
                <w:rFonts w:ascii="Arial" w:hAnsi="Arial" w:cs="Arial"/>
                <w:color w:val="auto"/>
                <w:sz w:val="18"/>
                <w:szCs w:val="18"/>
              </w:rPr>
              <w:t>-</w:t>
            </w:r>
          </w:p>
        </w:tc>
        <w:tc>
          <w:tcPr>
            <w:tcW w:w="1498" w:type="dxa"/>
            <w:tcBorders>
              <w:left w:val="nil"/>
              <w:right w:val="nil"/>
            </w:tcBorders>
            <w:vAlign w:val="bottom"/>
          </w:tcPr>
          <w:p w14:paraId="61104DA2" w14:textId="0E1902FC" w:rsidR="000B1475" w:rsidRPr="0003590A" w:rsidRDefault="000B1475" w:rsidP="000B147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auto"/>
                <w:sz w:val="18"/>
                <w:szCs w:val="18"/>
              </w:rPr>
            </w:pPr>
            <w:r w:rsidRPr="0003590A">
              <w:rPr>
                <w:rFonts w:ascii="Arial" w:hAnsi="Arial" w:cs="Arial"/>
                <w:color w:val="auto"/>
                <w:sz w:val="18"/>
                <w:szCs w:val="18"/>
              </w:rPr>
              <w:t>-</w:t>
            </w:r>
          </w:p>
        </w:tc>
        <w:tc>
          <w:tcPr>
            <w:tcW w:w="1442" w:type="dxa"/>
            <w:tcBorders>
              <w:left w:val="nil"/>
              <w:right w:val="nil"/>
            </w:tcBorders>
          </w:tcPr>
          <w:p w14:paraId="2E035636" w14:textId="70944793" w:rsidR="000B1475" w:rsidRPr="0003590A" w:rsidRDefault="000B1475" w:rsidP="000B147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auto"/>
                <w:sz w:val="18"/>
                <w:szCs w:val="18"/>
              </w:rPr>
            </w:pPr>
            <w:r w:rsidRPr="0003590A">
              <w:rPr>
                <w:rFonts w:ascii="Arial" w:hAnsi="Arial" w:cs="Arial"/>
                <w:color w:val="auto"/>
                <w:sz w:val="18"/>
                <w:szCs w:val="18"/>
              </w:rPr>
              <w:t xml:space="preserve"> (5,666)</w:t>
            </w:r>
          </w:p>
        </w:tc>
      </w:tr>
      <w:tr w:rsidR="000B1475" w:rsidRPr="0003590A" w14:paraId="64429661" w14:textId="77777777" w:rsidTr="007A5371">
        <w:trPr>
          <w:gridAfter w:val="1"/>
          <w:wAfter w:w="28" w:type="dxa"/>
          <w:trHeight w:val="20"/>
        </w:trPr>
        <w:tc>
          <w:tcPr>
            <w:tcW w:w="3495" w:type="dxa"/>
            <w:gridSpan w:val="2"/>
            <w:tcBorders>
              <w:left w:val="nil"/>
              <w:right w:val="nil"/>
            </w:tcBorders>
            <w:vAlign w:val="bottom"/>
          </w:tcPr>
          <w:p w14:paraId="0E4492A1" w14:textId="1E25317C" w:rsidR="000B1475" w:rsidRPr="0003590A" w:rsidRDefault="000B1475" w:rsidP="000B1475">
            <w:pPr>
              <w:spacing w:line="240" w:lineRule="exact"/>
              <w:contextualSpacing/>
              <w:rPr>
                <w:rFonts w:ascii="Arial" w:hAnsi="Arial" w:cs="Arial"/>
                <w:color w:val="000000"/>
                <w:sz w:val="18"/>
                <w:szCs w:val="18"/>
              </w:rPr>
            </w:pPr>
            <w:r w:rsidRPr="0003590A">
              <w:rPr>
                <w:rFonts w:ascii="Arial" w:hAnsi="Arial" w:cs="Arial"/>
                <w:color w:val="000000"/>
                <w:sz w:val="18"/>
                <w:szCs w:val="18"/>
              </w:rPr>
              <w:t>Incurred claims recovery</w:t>
            </w:r>
          </w:p>
        </w:tc>
        <w:tc>
          <w:tcPr>
            <w:tcW w:w="1639" w:type="dxa"/>
            <w:tcBorders>
              <w:left w:val="nil"/>
              <w:bottom w:val="single" w:sz="4" w:space="0" w:color="auto"/>
              <w:right w:val="nil"/>
            </w:tcBorders>
            <w:vAlign w:val="bottom"/>
          </w:tcPr>
          <w:p w14:paraId="77B9E634" w14:textId="038ABDEE" w:rsidR="000B1475" w:rsidRPr="0003590A" w:rsidRDefault="000B1475" w:rsidP="000B147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auto"/>
                <w:sz w:val="18"/>
                <w:szCs w:val="18"/>
              </w:rPr>
            </w:pPr>
            <w:r w:rsidRPr="0003590A">
              <w:rPr>
                <w:rFonts w:ascii="Arial" w:hAnsi="Arial" w:cs="Arial"/>
                <w:color w:val="auto"/>
                <w:sz w:val="18"/>
                <w:szCs w:val="18"/>
              </w:rPr>
              <w:t>-</w:t>
            </w:r>
          </w:p>
        </w:tc>
        <w:tc>
          <w:tcPr>
            <w:tcW w:w="1473" w:type="dxa"/>
            <w:tcBorders>
              <w:left w:val="nil"/>
              <w:bottom w:val="single" w:sz="4" w:space="0" w:color="auto"/>
              <w:right w:val="nil"/>
            </w:tcBorders>
            <w:vAlign w:val="bottom"/>
          </w:tcPr>
          <w:p w14:paraId="31C1502D" w14:textId="7CA4F9BF" w:rsidR="000B1475" w:rsidRPr="0003590A" w:rsidRDefault="000B1475" w:rsidP="000B147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auto"/>
                <w:sz w:val="18"/>
                <w:szCs w:val="18"/>
              </w:rPr>
            </w:pPr>
            <w:r w:rsidRPr="0003590A">
              <w:rPr>
                <w:rFonts w:ascii="Arial" w:hAnsi="Arial" w:cs="Arial"/>
                <w:color w:val="auto"/>
                <w:sz w:val="18"/>
                <w:szCs w:val="18"/>
              </w:rPr>
              <w:t>-</w:t>
            </w:r>
          </w:p>
        </w:tc>
        <w:tc>
          <w:tcPr>
            <w:tcW w:w="1498" w:type="dxa"/>
            <w:tcBorders>
              <w:left w:val="nil"/>
              <w:bottom w:val="single" w:sz="4" w:space="0" w:color="auto"/>
              <w:right w:val="nil"/>
            </w:tcBorders>
          </w:tcPr>
          <w:p w14:paraId="602DAEC7" w14:textId="162D62B5" w:rsidR="000B1475" w:rsidRPr="0003590A" w:rsidRDefault="000B1475" w:rsidP="000B147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auto"/>
                <w:sz w:val="18"/>
                <w:szCs w:val="18"/>
              </w:rPr>
            </w:pPr>
            <w:r w:rsidRPr="0003590A">
              <w:rPr>
                <w:rFonts w:ascii="Arial" w:hAnsi="Arial" w:cs="Arial"/>
                <w:color w:val="auto"/>
                <w:sz w:val="18"/>
                <w:szCs w:val="18"/>
              </w:rPr>
              <w:t xml:space="preserve"> (1,200)</w:t>
            </w:r>
          </w:p>
        </w:tc>
        <w:tc>
          <w:tcPr>
            <w:tcW w:w="1442" w:type="dxa"/>
            <w:tcBorders>
              <w:left w:val="nil"/>
              <w:bottom w:val="single" w:sz="4" w:space="0" w:color="auto"/>
              <w:right w:val="nil"/>
            </w:tcBorders>
          </w:tcPr>
          <w:p w14:paraId="62DD70F0" w14:textId="6CD24B79" w:rsidR="000B1475" w:rsidRPr="0003590A" w:rsidRDefault="000B1475" w:rsidP="000B147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auto"/>
                <w:sz w:val="18"/>
                <w:szCs w:val="18"/>
              </w:rPr>
            </w:pPr>
            <w:r w:rsidRPr="0003590A">
              <w:rPr>
                <w:rFonts w:ascii="Arial" w:hAnsi="Arial" w:cs="Arial"/>
                <w:color w:val="auto"/>
                <w:sz w:val="18"/>
                <w:szCs w:val="18"/>
              </w:rPr>
              <w:t xml:space="preserve"> (1,200)</w:t>
            </w:r>
          </w:p>
        </w:tc>
      </w:tr>
      <w:tr w:rsidR="000B1475" w:rsidRPr="0003590A" w14:paraId="22354EEC" w14:textId="77777777" w:rsidTr="007A5371">
        <w:trPr>
          <w:gridAfter w:val="1"/>
          <w:wAfter w:w="28" w:type="dxa"/>
          <w:trHeight w:val="20"/>
        </w:trPr>
        <w:tc>
          <w:tcPr>
            <w:tcW w:w="3495" w:type="dxa"/>
            <w:gridSpan w:val="2"/>
            <w:tcBorders>
              <w:left w:val="nil"/>
              <w:right w:val="nil"/>
            </w:tcBorders>
            <w:vAlign w:val="bottom"/>
          </w:tcPr>
          <w:p w14:paraId="548F3ED2" w14:textId="77777777" w:rsidR="000B1475" w:rsidRPr="0003590A" w:rsidRDefault="000B1475" w:rsidP="000B1475">
            <w:pPr>
              <w:spacing w:line="240" w:lineRule="exact"/>
              <w:contextualSpacing/>
              <w:rPr>
                <w:rFonts w:ascii="Arial" w:hAnsi="Arial" w:cs="Arial"/>
                <w:color w:val="000000"/>
                <w:sz w:val="18"/>
                <w:szCs w:val="18"/>
              </w:rPr>
            </w:pPr>
          </w:p>
        </w:tc>
        <w:tc>
          <w:tcPr>
            <w:tcW w:w="1639" w:type="dxa"/>
            <w:tcBorders>
              <w:top w:val="single" w:sz="4" w:space="0" w:color="auto"/>
              <w:left w:val="nil"/>
              <w:right w:val="nil"/>
            </w:tcBorders>
          </w:tcPr>
          <w:p w14:paraId="1669EF22" w14:textId="77777777" w:rsidR="000B1475" w:rsidRPr="0003590A" w:rsidRDefault="000B1475" w:rsidP="000B147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auto"/>
                <w:sz w:val="18"/>
                <w:szCs w:val="18"/>
              </w:rPr>
            </w:pPr>
          </w:p>
        </w:tc>
        <w:tc>
          <w:tcPr>
            <w:tcW w:w="1473" w:type="dxa"/>
            <w:tcBorders>
              <w:top w:val="single" w:sz="4" w:space="0" w:color="auto"/>
              <w:left w:val="nil"/>
              <w:right w:val="nil"/>
            </w:tcBorders>
          </w:tcPr>
          <w:p w14:paraId="7907B3F4" w14:textId="77777777" w:rsidR="000B1475" w:rsidRPr="0003590A" w:rsidRDefault="000B1475" w:rsidP="000B147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auto"/>
                <w:sz w:val="18"/>
                <w:szCs w:val="18"/>
              </w:rPr>
            </w:pPr>
          </w:p>
        </w:tc>
        <w:tc>
          <w:tcPr>
            <w:tcW w:w="1498" w:type="dxa"/>
            <w:tcBorders>
              <w:top w:val="single" w:sz="4" w:space="0" w:color="auto"/>
              <w:left w:val="nil"/>
              <w:right w:val="nil"/>
            </w:tcBorders>
          </w:tcPr>
          <w:p w14:paraId="378F9838" w14:textId="77777777" w:rsidR="000B1475" w:rsidRPr="0003590A" w:rsidRDefault="000B1475" w:rsidP="000B147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auto"/>
                <w:sz w:val="18"/>
                <w:szCs w:val="18"/>
              </w:rPr>
            </w:pPr>
          </w:p>
        </w:tc>
        <w:tc>
          <w:tcPr>
            <w:tcW w:w="1442" w:type="dxa"/>
            <w:tcBorders>
              <w:top w:val="single" w:sz="4" w:space="0" w:color="auto"/>
              <w:left w:val="nil"/>
              <w:right w:val="nil"/>
            </w:tcBorders>
          </w:tcPr>
          <w:p w14:paraId="1ACF6A7F" w14:textId="77777777" w:rsidR="000B1475" w:rsidRPr="0003590A" w:rsidRDefault="000B1475" w:rsidP="000B147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auto"/>
                <w:sz w:val="18"/>
                <w:szCs w:val="18"/>
              </w:rPr>
            </w:pPr>
          </w:p>
        </w:tc>
      </w:tr>
      <w:tr w:rsidR="000B1475" w:rsidRPr="0003590A" w14:paraId="06D35F3A" w14:textId="77777777" w:rsidTr="007A5371">
        <w:trPr>
          <w:gridBefore w:val="1"/>
          <w:gridAfter w:val="1"/>
          <w:wBefore w:w="15" w:type="dxa"/>
          <w:wAfter w:w="28" w:type="dxa"/>
          <w:trHeight w:val="20"/>
        </w:trPr>
        <w:tc>
          <w:tcPr>
            <w:tcW w:w="3480" w:type="dxa"/>
            <w:tcBorders>
              <w:left w:val="nil"/>
              <w:right w:val="nil"/>
            </w:tcBorders>
            <w:vAlign w:val="bottom"/>
          </w:tcPr>
          <w:p w14:paraId="47934F0D" w14:textId="545D981F" w:rsidR="000B1475" w:rsidRPr="0003590A" w:rsidRDefault="000B1475" w:rsidP="000B1475">
            <w:pPr>
              <w:spacing w:line="240" w:lineRule="exact"/>
              <w:contextualSpacing/>
              <w:rPr>
                <w:rFonts w:ascii="Arial" w:hAnsi="Arial" w:cs="Arial"/>
                <w:color w:val="000000"/>
                <w:sz w:val="18"/>
                <w:szCs w:val="18"/>
              </w:rPr>
            </w:pPr>
            <w:r w:rsidRPr="0003590A">
              <w:rPr>
                <w:rFonts w:ascii="Arial" w:hAnsi="Arial" w:cs="Arial"/>
                <w:b/>
                <w:bCs/>
                <w:color w:val="000000"/>
                <w:sz w:val="18"/>
                <w:szCs w:val="18"/>
              </w:rPr>
              <w:t>Net expenses from</w:t>
            </w:r>
          </w:p>
        </w:tc>
        <w:tc>
          <w:tcPr>
            <w:tcW w:w="1639" w:type="dxa"/>
            <w:tcBorders>
              <w:left w:val="nil"/>
              <w:right w:val="nil"/>
            </w:tcBorders>
            <w:vAlign w:val="bottom"/>
          </w:tcPr>
          <w:p w14:paraId="794C72D2" w14:textId="77777777" w:rsidR="000B1475" w:rsidRPr="0003590A" w:rsidRDefault="000B1475" w:rsidP="000B147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auto"/>
                <w:sz w:val="18"/>
                <w:szCs w:val="18"/>
              </w:rPr>
            </w:pPr>
          </w:p>
        </w:tc>
        <w:tc>
          <w:tcPr>
            <w:tcW w:w="1473" w:type="dxa"/>
            <w:tcBorders>
              <w:left w:val="nil"/>
              <w:right w:val="nil"/>
            </w:tcBorders>
            <w:vAlign w:val="bottom"/>
          </w:tcPr>
          <w:p w14:paraId="04DDDEF9" w14:textId="77777777" w:rsidR="000B1475" w:rsidRPr="0003590A" w:rsidRDefault="000B1475" w:rsidP="000B147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ind w:left="0"/>
              <w:contextualSpacing/>
              <w:jc w:val="right"/>
              <w:rPr>
                <w:rFonts w:ascii="Arial" w:hAnsi="Arial" w:cs="Arial"/>
                <w:color w:val="auto"/>
                <w:sz w:val="18"/>
                <w:szCs w:val="18"/>
              </w:rPr>
            </w:pPr>
          </w:p>
        </w:tc>
        <w:tc>
          <w:tcPr>
            <w:tcW w:w="1498" w:type="dxa"/>
            <w:tcBorders>
              <w:left w:val="nil"/>
              <w:right w:val="nil"/>
            </w:tcBorders>
            <w:vAlign w:val="bottom"/>
          </w:tcPr>
          <w:p w14:paraId="4EBFB386" w14:textId="77777777" w:rsidR="000B1475" w:rsidRPr="0003590A" w:rsidRDefault="000B1475" w:rsidP="000B147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990"/>
              </w:tabs>
              <w:ind w:left="0" w:right="-57"/>
              <w:contextualSpacing/>
              <w:jc w:val="right"/>
              <w:rPr>
                <w:rFonts w:ascii="Arial" w:hAnsi="Arial" w:cs="Arial"/>
                <w:color w:val="auto"/>
                <w:sz w:val="18"/>
                <w:szCs w:val="18"/>
              </w:rPr>
            </w:pPr>
          </w:p>
        </w:tc>
        <w:tc>
          <w:tcPr>
            <w:tcW w:w="1442" w:type="dxa"/>
            <w:tcBorders>
              <w:left w:val="nil"/>
              <w:right w:val="nil"/>
            </w:tcBorders>
            <w:vAlign w:val="bottom"/>
          </w:tcPr>
          <w:p w14:paraId="424C5E88" w14:textId="77777777" w:rsidR="000B1475" w:rsidRPr="0003590A" w:rsidRDefault="000B1475" w:rsidP="000B1475">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auto"/>
                <w:sz w:val="18"/>
                <w:szCs w:val="18"/>
              </w:rPr>
            </w:pPr>
          </w:p>
        </w:tc>
      </w:tr>
      <w:tr w:rsidR="00FA4406" w:rsidRPr="0003590A" w14:paraId="2BBD5019" w14:textId="77777777" w:rsidTr="007A5371">
        <w:trPr>
          <w:gridBefore w:val="1"/>
          <w:gridAfter w:val="1"/>
          <w:wBefore w:w="15" w:type="dxa"/>
          <w:wAfter w:w="28" w:type="dxa"/>
          <w:trHeight w:val="20"/>
        </w:trPr>
        <w:tc>
          <w:tcPr>
            <w:tcW w:w="3480" w:type="dxa"/>
            <w:tcBorders>
              <w:left w:val="nil"/>
              <w:right w:val="nil"/>
            </w:tcBorders>
            <w:vAlign w:val="bottom"/>
          </w:tcPr>
          <w:p w14:paraId="5DFA74C7" w14:textId="6B1F0007" w:rsidR="00FA4406" w:rsidRPr="0003590A" w:rsidRDefault="00FA4406" w:rsidP="00FA4406">
            <w:pPr>
              <w:spacing w:line="240" w:lineRule="exact"/>
              <w:contextualSpacing/>
              <w:rPr>
                <w:rFonts w:ascii="Arial" w:hAnsi="Arial" w:cs="Arial"/>
                <w:color w:val="000000"/>
                <w:sz w:val="18"/>
                <w:szCs w:val="18"/>
              </w:rPr>
            </w:pPr>
            <w:r w:rsidRPr="0003590A">
              <w:rPr>
                <w:rFonts w:ascii="Arial" w:hAnsi="Arial" w:cs="Arial"/>
                <w:b/>
                <w:bCs/>
                <w:color w:val="000000"/>
                <w:sz w:val="18"/>
                <w:szCs w:val="18"/>
              </w:rPr>
              <w:t xml:space="preserve">   reinsurance contracts held</w:t>
            </w:r>
          </w:p>
        </w:tc>
        <w:tc>
          <w:tcPr>
            <w:tcW w:w="1639" w:type="dxa"/>
            <w:tcBorders>
              <w:left w:val="nil"/>
              <w:bottom w:val="single" w:sz="4" w:space="0" w:color="auto"/>
              <w:right w:val="nil"/>
            </w:tcBorders>
          </w:tcPr>
          <w:p w14:paraId="6C5EE542" w14:textId="39D3DB14" w:rsidR="00FA4406" w:rsidRPr="0003590A" w:rsidRDefault="00FA4406" w:rsidP="00FA440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auto"/>
                <w:sz w:val="18"/>
                <w:szCs w:val="18"/>
              </w:rPr>
            </w:pPr>
            <w:r w:rsidRPr="0003590A">
              <w:rPr>
                <w:rFonts w:ascii="Arial" w:hAnsi="Arial" w:cs="Arial"/>
                <w:color w:val="auto"/>
                <w:sz w:val="18"/>
                <w:szCs w:val="18"/>
              </w:rPr>
              <w:t xml:space="preserve"> (5,666)</w:t>
            </w:r>
          </w:p>
        </w:tc>
        <w:tc>
          <w:tcPr>
            <w:tcW w:w="1473" w:type="dxa"/>
            <w:tcBorders>
              <w:left w:val="nil"/>
              <w:bottom w:val="single" w:sz="4" w:space="0" w:color="auto"/>
              <w:right w:val="nil"/>
            </w:tcBorders>
            <w:vAlign w:val="bottom"/>
          </w:tcPr>
          <w:p w14:paraId="0F8E158F" w14:textId="0F886DA7" w:rsidR="00FA4406" w:rsidRPr="0003590A" w:rsidRDefault="00FA4406" w:rsidP="00FA440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auto"/>
                <w:sz w:val="18"/>
                <w:szCs w:val="18"/>
              </w:rPr>
            </w:pPr>
            <w:r w:rsidRPr="0003590A">
              <w:rPr>
                <w:rFonts w:ascii="Arial" w:hAnsi="Arial" w:cs="Arial"/>
                <w:color w:val="auto"/>
                <w:sz w:val="18"/>
                <w:szCs w:val="18"/>
              </w:rPr>
              <w:t>-</w:t>
            </w:r>
          </w:p>
        </w:tc>
        <w:tc>
          <w:tcPr>
            <w:tcW w:w="1498" w:type="dxa"/>
            <w:tcBorders>
              <w:left w:val="nil"/>
              <w:bottom w:val="single" w:sz="4" w:space="0" w:color="auto"/>
              <w:right w:val="nil"/>
            </w:tcBorders>
          </w:tcPr>
          <w:p w14:paraId="58DDB6BC" w14:textId="5049D4FB" w:rsidR="00FA4406" w:rsidRPr="0003590A" w:rsidRDefault="00FA4406" w:rsidP="00FA440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auto"/>
                <w:sz w:val="18"/>
                <w:szCs w:val="18"/>
              </w:rPr>
            </w:pPr>
            <w:r w:rsidRPr="0003590A">
              <w:rPr>
                <w:rFonts w:ascii="Arial" w:hAnsi="Arial" w:cs="Arial"/>
                <w:color w:val="auto"/>
                <w:sz w:val="18"/>
                <w:szCs w:val="18"/>
              </w:rPr>
              <w:t xml:space="preserve"> (1,200)</w:t>
            </w:r>
          </w:p>
        </w:tc>
        <w:tc>
          <w:tcPr>
            <w:tcW w:w="1442" w:type="dxa"/>
            <w:tcBorders>
              <w:left w:val="nil"/>
              <w:bottom w:val="single" w:sz="4" w:space="0" w:color="auto"/>
              <w:right w:val="nil"/>
            </w:tcBorders>
          </w:tcPr>
          <w:p w14:paraId="51E72683" w14:textId="33F54AEB" w:rsidR="00FA4406" w:rsidRPr="0003590A" w:rsidRDefault="00FA4406" w:rsidP="00FA440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auto"/>
                <w:sz w:val="18"/>
                <w:szCs w:val="18"/>
              </w:rPr>
            </w:pPr>
            <w:r w:rsidRPr="0003590A">
              <w:rPr>
                <w:rFonts w:ascii="Arial" w:hAnsi="Arial" w:cs="Arial"/>
                <w:color w:val="auto"/>
                <w:sz w:val="18"/>
                <w:szCs w:val="18"/>
              </w:rPr>
              <w:t xml:space="preserve">(6,866) </w:t>
            </w:r>
          </w:p>
        </w:tc>
      </w:tr>
      <w:tr w:rsidR="00FA4406" w:rsidRPr="0003590A" w14:paraId="71CE2623" w14:textId="77777777" w:rsidTr="007A5371">
        <w:trPr>
          <w:gridBefore w:val="1"/>
          <w:gridAfter w:val="1"/>
          <w:wBefore w:w="15" w:type="dxa"/>
          <w:wAfter w:w="28" w:type="dxa"/>
          <w:trHeight w:val="20"/>
        </w:trPr>
        <w:tc>
          <w:tcPr>
            <w:tcW w:w="3480" w:type="dxa"/>
            <w:tcBorders>
              <w:left w:val="nil"/>
              <w:right w:val="nil"/>
            </w:tcBorders>
            <w:vAlign w:val="bottom"/>
          </w:tcPr>
          <w:p w14:paraId="4FFA45E2" w14:textId="77777777" w:rsidR="00FA4406" w:rsidRPr="0003590A" w:rsidRDefault="00FA4406" w:rsidP="00FA4406">
            <w:pPr>
              <w:spacing w:line="240" w:lineRule="exact"/>
              <w:contextualSpacing/>
              <w:rPr>
                <w:rFonts w:ascii="Arial" w:hAnsi="Arial" w:cs="Arial"/>
                <w:b/>
                <w:bCs/>
                <w:color w:val="000000"/>
                <w:sz w:val="18"/>
                <w:szCs w:val="18"/>
              </w:rPr>
            </w:pPr>
          </w:p>
        </w:tc>
        <w:tc>
          <w:tcPr>
            <w:tcW w:w="1639" w:type="dxa"/>
            <w:tcBorders>
              <w:top w:val="single" w:sz="4" w:space="0" w:color="auto"/>
              <w:left w:val="nil"/>
              <w:right w:val="nil"/>
            </w:tcBorders>
          </w:tcPr>
          <w:p w14:paraId="4F57C1D2" w14:textId="77777777" w:rsidR="00FA4406" w:rsidRPr="0003590A" w:rsidRDefault="00FA4406" w:rsidP="00FA440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auto"/>
                <w:sz w:val="18"/>
                <w:szCs w:val="18"/>
              </w:rPr>
            </w:pPr>
          </w:p>
        </w:tc>
        <w:tc>
          <w:tcPr>
            <w:tcW w:w="1473" w:type="dxa"/>
            <w:tcBorders>
              <w:top w:val="single" w:sz="4" w:space="0" w:color="auto"/>
              <w:left w:val="nil"/>
              <w:right w:val="nil"/>
            </w:tcBorders>
          </w:tcPr>
          <w:p w14:paraId="74B38381" w14:textId="77777777" w:rsidR="00FA4406" w:rsidRPr="0003590A" w:rsidRDefault="00FA4406" w:rsidP="00FA440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auto"/>
                <w:sz w:val="18"/>
                <w:szCs w:val="18"/>
              </w:rPr>
            </w:pPr>
          </w:p>
        </w:tc>
        <w:tc>
          <w:tcPr>
            <w:tcW w:w="1498" w:type="dxa"/>
            <w:tcBorders>
              <w:top w:val="single" w:sz="4" w:space="0" w:color="auto"/>
              <w:left w:val="nil"/>
              <w:right w:val="nil"/>
            </w:tcBorders>
          </w:tcPr>
          <w:p w14:paraId="25C8F37C" w14:textId="77777777" w:rsidR="00FA4406" w:rsidRPr="0003590A" w:rsidRDefault="00FA4406" w:rsidP="00FA440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auto"/>
                <w:sz w:val="18"/>
                <w:szCs w:val="18"/>
              </w:rPr>
            </w:pPr>
          </w:p>
        </w:tc>
        <w:tc>
          <w:tcPr>
            <w:tcW w:w="1442" w:type="dxa"/>
            <w:tcBorders>
              <w:top w:val="single" w:sz="4" w:space="0" w:color="auto"/>
              <w:left w:val="nil"/>
              <w:right w:val="nil"/>
            </w:tcBorders>
          </w:tcPr>
          <w:p w14:paraId="2931AD32" w14:textId="77777777" w:rsidR="00FA4406" w:rsidRPr="0003590A" w:rsidRDefault="00FA4406" w:rsidP="00FA440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auto"/>
                <w:sz w:val="18"/>
                <w:szCs w:val="18"/>
              </w:rPr>
            </w:pPr>
          </w:p>
        </w:tc>
      </w:tr>
      <w:tr w:rsidR="00FA4406" w:rsidRPr="0003590A" w14:paraId="45EDBFC1" w14:textId="77777777" w:rsidTr="007A5371">
        <w:trPr>
          <w:gridBefore w:val="1"/>
          <w:gridAfter w:val="1"/>
          <w:wBefore w:w="15" w:type="dxa"/>
          <w:wAfter w:w="28" w:type="dxa"/>
          <w:trHeight w:val="20"/>
        </w:trPr>
        <w:tc>
          <w:tcPr>
            <w:tcW w:w="3480" w:type="dxa"/>
            <w:tcBorders>
              <w:left w:val="nil"/>
              <w:right w:val="nil"/>
            </w:tcBorders>
            <w:vAlign w:val="bottom"/>
          </w:tcPr>
          <w:p w14:paraId="10220E7D" w14:textId="189731C8" w:rsidR="00FA4406" w:rsidRPr="0003590A" w:rsidRDefault="00FA4406" w:rsidP="00FA4406">
            <w:pPr>
              <w:spacing w:line="240" w:lineRule="exact"/>
              <w:contextualSpacing/>
              <w:rPr>
                <w:rFonts w:ascii="Arial" w:hAnsi="Arial" w:cs="Arial"/>
                <w:b/>
                <w:bCs/>
                <w:color w:val="000000"/>
                <w:sz w:val="18"/>
                <w:szCs w:val="18"/>
              </w:rPr>
            </w:pPr>
            <w:r w:rsidRPr="0003590A">
              <w:rPr>
                <w:rFonts w:ascii="Arial" w:hAnsi="Arial" w:cs="Arial"/>
                <w:b/>
                <w:bCs/>
                <w:color w:val="000000"/>
                <w:sz w:val="18"/>
                <w:szCs w:val="18"/>
              </w:rPr>
              <w:t>Total amounts recognised in</w:t>
            </w:r>
          </w:p>
        </w:tc>
        <w:tc>
          <w:tcPr>
            <w:tcW w:w="1639" w:type="dxa"/>
            <w:tcBorders>
              <w:left w:val="nil"/>
              <w:right w:val="nil"/>
            </w:tcBorders>
            <w:vAlign w:val="bottom"/>
          </w:tcPr>
          <w:p w14:paraId="05929B98" w14:textId="77777777" w:rsidR="00FA4406" w:rsidRPr="0003590A" w:rsidRDefault="00FA4406" w:rsidP="00FA440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auto"/>
                <w:sz w:val="18"/>
                <w:szCs w:val="18"/>
              </w:rPr>
            </w:pPr>
          </w:p>
        </w:tc>
        <w:tc>
          <w:tcPr>
            <w:tcW w:w="1473" w:type="dxa"/>
            <w:tcBorders>
              <w:left w:val="nil"/>
              <w:right w:val="nil"/>
            </w:tcBorders>
            <w:vAlign w:val="bottom"/>
          </w:tcPr>
          <w:p w14:paraId="6467C2F3" w14:textId="77777777" w:rsidR="00FA4406" w:rsidRPr="0003590A" w:rsidRDefault="00FA4406" w:rsidP="00FA440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ind w:left="0"/>
              <w:contextualSpacing/>
              <w:jc w:val="right"/>
              <w:rPr>
                <w:rFonts w:ascii="Arial" w:hAnsi="Arial" w:cs="Arial"/>
                <w:color w:val="auto"/>
                <w:sz w:val="18"/>
                <w:szCs w:val="18"/>
              </w:rPr>
            </w:pPr>
          </w:p>
        </w:tc>
        <w:tc>
          <w:tcPr>
            <w:tcW w:w="1498" w:type="dxa"/>
            <w:tcBorders>
              <w:left w:val="nil"/>
              <w:right w:val="nil"/>
            </w:tcBorders>
            <w:vAlign w:val="bottom"/>
          </w:tcPr>
          <w:p w14:paraId="7BAECEF9" w14:textId="77777777" w:rsidR="00FA4406" w:rsidRPr="0003590A" w:rsidRDefault="00FA4406" w:rsidP="00FA440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990"/>
              </w:tabs>
              <w:ind w:left="0" w:right="-57"/>
              <w:contextualSpacing/>
              <w:jc w:val="right"/>
              <w:rPr>
                <w:rFonts w:ascii="Arial" w:hAnsi="Arial" w:cs="Arial"/>
                <w:color w:val="auto"/>
                <w:sz w:val="18"/>
                <w:szCs w:val="18"/>
              </w:rPr>
            </w:pPr>
          </w:p>
        </w:tc>
        <w:tc>
          <w:tcPr>
            <w:tcW w:w="1442" w:type="dxa"/>
            <w:tcBorders>
              <w:left w:val="nil"/>
              <w:right w:val="nil"/>
            </w:tcBorders>
            <w:vAlign w:val="bottom"/>
          </w:tcPr>
          <w:p w14:paraId="4EA909E7" w14:textId="77777777" w:rsidR="00FA4406" w:rsidRPr="0003590A" w:rsidRDefault="00FA4406" w:rsidP="00FA440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auto"/>
                <w:sz w:val="18"/>
                <w:szCs w:val="18"/>
              </w:rPr>
            </w:pPr>
          </w:p>
        </w:tc>
      </w:tr>
      <w:tr w:rsidR="00A07DD0" w:rsidRPr="0003590A" w14:paraId="7B51C31D" w14:textId="77777777" w:rsidTr="007A5371">
        <w:trPr>
          <w:gridBefore w:val="1"/>
          <w:gridAfter w:val="1"/>
          <w:wBefore w:w="15" w:type="dxa"/>
          <w:wAfter w:w="28" w:type="dxa"/>
          <w:trHeight w:val="20"/>
        </w:trPr>
        <w:tc>
          <w:tcPr>
            <w:tcW w:w="3480" w:type="dxa"/>
            <w:tcBorders>
              <w:left w:val="nil"/>
              <w:right w:val="nil"/>
            </w:tcBorders>
            <w:vAlign w:val="bottom"/>
          </w:tcPr>
          <w:p w14:paraId="3ADB49E8" w14:textId="070ACD03" w:rsidR="00A07DD0" w:rsidRPr="0003590A" w:rsidRDefault="00A07DD0" w:rsidP="00A07DD0">
            <w:pPr>
              <w:spacing w:line="240" w:lineRule="exact"/>
              <w:contextualSpacing/>
              <w:rPr>
                <w:rFonts w:ascii="Arial" w:hAnsi="Arial" w:cs="Arial"/>
                <w:b/>
                <w:bCs/>
                <w:color w:val="000000"/>
                <w:sz w:val="18"/>
                <w:szCs w:val="18"/>
              </w:rPr>
            </w:pPr>
            <w:r w:rsidRPr="0003590A">
              <w:rPr>
                <w:rFonts w:ascii="Arial" w:hAnsi="Arial" w:cs="Arial"/>
                <w:b/>
                <w:bCs/>
                <w:color w:val="000000"/>
                <w:sz w:val="18"/>
                <w:szCs w:val="18"/>
              </w:rPr>
              <w:t xml:space="preserve">   comprehensive income</w:t>
            </w:r>
          </w:p>
        </w:tc>
        <w:tc>
          <w:tcPr>
            <w:tcW w:w="1639" w:type="dxa"/>
            <w:tcBorders>
              <w:left w:val="nil"/>
              <w:bottom w:val="single" w:sz="4" w:space="0" w:color="auto"/>
              <w:right w:val="nil"/>
            </w:tcBorders>
          </w:tcPr>
          <w:p w14:paraId="09AF0EAB" w14:textId="162AD9E6" w:rsidR="00A07DD0" w:rsidRPr="0003590A" w:rsidRDefault="00A07DD0" w:rsidP="00A07DD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auto"/>
                <w:sz w:val="18"/>
                <w:szCs w:val="18"/>
              </w:rPr>
            </w:pPr>
            <w:r w:rsidRPr="0003590A">
              <w:rPr>
                <w:rFonts w:ascii="Arial" w:hAnsi="Arial" w:cs="Arial"/>
                <w:color w:val="auto"/>
                <w:sz w:val="18"/>
                <w:szCs w:val="18"/>
              </w:rPr>
              <w:t xml:space="preserve"> (5,666)</w:t>
            </w:r>
          </w:p>
        </w:tc>
        <w:tc>
          <w:tcPr>
            <w:tcW w:w="1473" w:type="dxa"/>
            <w:tcBorders>
              <w:left w:val="nil"/>
              <w:bottom w:val="single" w:sz="4" w:space="0" w:color="auto"/>
              <w:right w:val="nil"/>
            </w:tcBorders>
            <w:vAlign w:val="bottom"/>
          </w:tcPr>
          <w:p w14:paraId="1BD2713E" w14:textId="04F5FE9C" w:rsidR="00A07DD0" w:rsidRPr="0003590A" w:rsidRDefault="00A07DD0" w:rsidP="00A07DD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rPr>
            </w:pPr>
            <w:r w:rsidRPr="0003590A">
              <w:rPr>
                <w:rFonts w:ascii="Arial" w:hAnsi="Arial" w:cs="Arial"/>
                <w:color w:val="auto"/>
                <w:sz w:val="18"/>
                <w:szCs w:val="18"/>
              </w:rPr>
              <w:t>-</w:t>
            </w:r>
          </w:p>
        </w:tc>
        <w:tc>
          <w:tcPr>
            <w:tcW w:w="1498" w:type="dxa"/>
            <w:tcBorders>
              <w:left w:val="nil"/>
              <w:bottom w:val="single" w:sz="4" w:space="0" w:color="auto"/>
              <w:right w:val="nil"/>
            </w:tcBorders>
          </w:tcPr>
          <w:p w14:paraId="734F170F" w14:textId="6C356708" w:rsidR="00A07DD0" w:rsidRPr="0003590A" w:rsidRDefault="00A07DD0" w:rsidP="00A07DD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auto"/>
                <w:sz w:val="18"/>
                <w:szCs w:val="18"/>
              </w:rPr>
            </w:pPr>
            <w:r w:rsidRPr="0003590A">
              <w:rPr>
                <w:rFonts w:ascii="Arial" w:hAnsi="Arial" w:cs="Arial"/>
                <w:color w:val="auto"/>
                <w:sz w:val="18"/>
                <w:szCs w:val="18"/>
              </w:rPr>
              <w:t xml:space="preserve"> (1,200)</w:t>
            </w:r>
          </w:p>
        </w:tc>
        <w:tc>
          <w:tcPr>
            <w:tcW w:w="1442" w:type="dxa"/>
            <w:tcBorders>
              <w:left w:val="nil"/>
              <w:bottom w:val="single" w:sz="4" w:space="0" w:color="auto"/>
              <w:right w:val="nil"/>
            </w:tcBorders>
          </w:tcPr>
          <w:p w14:paraId="494BC858" w14:textId="57BE9F3B" w:rsidR="00A07DD0" w:rsidRPr="0003590A" w:rsidRDefault="00A07DD0" w:rsidP="00A07DD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auto"/>
                <w:sz w:val="18"/>
                <w:szCs w:val="18"/>
              </w:rPr>
            </w:pPr>
            <w:r w:rsidRPr="0003590A">
              <w:rPr>
                <w:rFonts w:ascii="Arial" w:hAnsi="Arial" w:cs="Arial"/>
                <w:color w:val="auto"/>
                <w:sz w:val="18"/>
                <w:szCs w:val="18"/>
              </w:rPr>
              <w:t xml:space="preserve">(6,866) </w:t>
            </w:r>
          </w:p>
        </w:tc>
      </w:tr>
      <w:tr w:rsidR="00A07DD0" w:rsidRPr="0003590A" w14:paraId="414D823E" w14:textId="77777777" w:rsidTr="007A5371">
        <w:trPr>
          <w:gridBefore w:val="1"/>
          <w:gridAfter w:val="1"/>
          <w:wBefore w:w="15" w:type="dxa"/>
          <w:wAfter w:w="28" w:type="dxa"/>
          <w:trHeight w:val="20"/>
        </w:trPr>
        <w:tc>
          <w:tcPr>
            <w:tcW w:w="3480" w:type="dxa"/>
            <w:tcBorders>
              <w:left w:val="nil"/>
              <w:right w:val="nil"/>
            </w:tcBorders>
            <w:vAlign w:val="bottom"/>
          </w:tcPr>
          <w:p w14:paraId="7A8058C7" w14:textId="77777777" w:rsidR="00A07DD0" w:rsidRPr="0003590A" w:rsidRDefault="00A07DD0" w:rsidP="00A07DD0">
            <w:pPr>
              <w:spacing w:line="240" w:lineRule="exact"/>
              <w:contextualSpacing/>
              <w:rPr>
                <w:rFonts w:ascii="Arial" w:hAnsi="Arial" w:cs="Arial"/>
                <w:b/>
                <w:bCs/>
                <w:color w:val="000000"/>
                <w:sz w:val="18"/>
                <w:szCs w:val="18"/>
              </w:rPr>
            </w:pPr>
          </w:p>
        </w:tc>
        <w:tc>
          <w:tcPr>
            <w:tcW w:w="1639" w:type="dxa"/>
            <w:tcBorders>
              <w:top w:val="single" w:sz="4" w:space="0" w:color="auto"/>
              <w:left w:val="nil"/>
              <w:right w:val="nil"/>
            </w:tcBorders>
          </w:tcPr>
          <w:p w14:paraId="28DAB2AB" w14:textId="77777777" w:rsidR="00A07DD0" w:rsidRPr="0003590A" w:rsidRDefault="00A07DD0" w:rsidP="00A07DD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auto"/>
                <w:sz w:val="18"/>
                <w:szCs w:val="18"/>
              </w:rPr>
            </w:pPr>
          </w:p>
        </w:tc>
        <w:tc>
          <w:tcPr>
            <w:tcW w:w="1473" w:type="dxa"/>
            <w:tcBorders>
              <w:top w:val="single" w:sz="4" w:space="0" w:color="auto"/>
              <w:left w:val="nil"/>
              <w:right w:val="nil"/>
            </w:tcBorders>
          </w:tcPr>
          <w:p w14:paraId="69052502" w14:textId="77777777" w:rsidR="00A07DD0" w:rsidRPr="0003590A" w:rsidRDefault="00A07DD0" w:rsidP="00A07DD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rPr>
            </w:pPr>
          </w:p>
        </w:tc>
        <w:tc>
          <w:tcPr>
            <w:tcW w:w="1498" w:type="dxa"/>
            <w:tcBorders>
              <w:top w:val="single" w:sz="4" w:space="0" w:color="auto"/>
              <w:left w:val="nil"/>
              <w:right w:val="nil"/>
            </w:tcBorders>
          </w:tcPr>
          <w:p w14:paraId="0569A43B" w14:textId="77777777" w:rsidR="00A07DD0" w:rsidRPr="0003590A" w:rsidRDefault="00A07DD0" w:rsidP="00A07DD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auto"/>
                <w:sz w:val="18"/>
                <w:szCs w:val="18"/>
              </w:rPr>
            </w:pPr>
          </w:p>
        </w:tc>
        <w:tc>
          <w:tcPr>
            <w:tcW w:w="1442" w:type="dxa"/>
            <w:tcBorders>
              <w:top w:val="single" w:sz="4" w:space="0" w:color="auto"/>
              <w:left w:val="nil"/>
              <w:right w:val="nil"/>
            </w:tcBorders>
          </w:tcPr>
          <w:p w14:paraId="40CE317E" w14:textId="77777777" w:rsidR="00A07DD0" w:rsidRPr="0003590A" w:rsidRDefault="00A07DD0" w:rsidP="00A07DD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auto"/>
                <w:sz w:val="18"/>
                <w:szCs w:val="18"/>
              </w:rPr>
            </w:pPr>
          </w:p>
        </w:tc>
      </w:tr>
      <w:tr w:rsidR="00A07DD0" w:rsidRPr="0003590A" w14:paraId="6FA4586A" w14:textId="77777777" w:rsidTr="007A5371">
        <w:trPr>
          <w:gridBefore w:val="1"/>
          <w:gridAfter w:val="1"/>
          <w:wBefore w:w="15" w:type="dxa"/>
          <w:wAfter w:w="28" w:type="dxa"/>
          <w:trHeight w:val="20"/>
        </w:trPr>
        <w:tc>
          <w:tcPr>
            <w:tcW w:w="3480" w:type="dxa"/>
            <w:tcBorders>
              <w:left w:val="nil"/>
              <w:right w:val="nil"/>
            </w:tcBorders>
            <w:vAlign w:val="bottom"/>
          </w:tcPr>
          <w:p w14:paraId="5DAB8C21" w14:textId="50BFACA3" w:rsidR="00A07DD0" w:rsidRPr="0003590A" w:rsidRDefault="00A07DD0" w:rsidP="00A07DD0">
            <w:pPr>
              <w:spacing w:line="240" w:lineRule="exact"/>
              <w:contextualSpacing/>
              <w:rPr>
                <w:rFonts w:ascii="Arial" w:hAnsi="Arial" w:cs="Arial"/>
                <w:b/>
                <w:bCs/>
                <w:color w:val="000000"/>
                <w:sz w:val="18"/>
                <w:szCs w:val="18"/>
              </w:rPr>
            </w:pPr>
            <w:r w:rsidRPr="0003590A">
              <w:rPr>
                <w:rFonts w:ascii="Arial" w:hAnsi="Arial" w:cs="Arial"/>
                <w:b/>
                <w:bCs/>
                <w:color w:val="000000"/>
                <w:sz w:val="18"/>
                <w:szCs w:val="18"/>
              </w:rPr>
              <w:t>Cash flows</w:t>
            </w:r>
          </w:p>
        </w:tc>
        <w:tc>
          <w:tcPr>
            <w:tcW w:w="1639" w:type="dxa"/>
            <w:tcBorders>
              <w:left w:val="nil"/>
              <w:right w:val="nil"/>
            </w:tcBorders>
            <w:vAlign w:val="bottom"/>
          </w:tcPr>
          <w:p w14:paraId="192BB23F" w14:textId="77777777" w:rsidR="00A07DD0" w:rsidRPr="0003590A" w:rsidRDefault="00A07DD0" w:rsidP="00A07DD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auto"/>
                <w:sz w:val="18"/>
                <w:szCs w:val="18"/>
              </w:rPr>
            </w:pPr>
          </w:p>
        </w:tc>
        <w:tc>
          <w:tcPr>
            <w:tcW w:w="1473" w:type="dxa"/>
            <w:tcBorders>
              <w:left w:val="nil"/>
              <w:right w:val="nil"/>
            </w:tcBorders>
            <w:vAlign w:val="bottom"/>
          </w:tcPr>
          <w:p w14:paraId="3C61CFB6" w14:textId="77777777" w:rsidR="00A07DD0" w:rsidRPr="0003590A" w:rsidRDefault="00A07DD0" w:rsidP="00A07DD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ind w:left="0"/>
              <w:contextualSpacing/>
              <w:jc w:val="right"/>
              <w:rPr>
                <w:rFonts w:ascii="Arial" w:hAnsi="Arial" w:cs="Arial"/>
                <w:color w:val="auto"/>
                <w:sz w:val="18"/>
                <w:szCs w:val="18"/>
              </w:rPr>
            </w:pPr>
          </w:p>
        </w:tc>
        <w:tc>
          <w:tcPr>
            <w:tcW w:w="1498" w:type="dxa"/>
            <w:tcBorders>
              <w:left w:val="nil"/>
              <w:right w:val="nil"/>
            </w:tcBorders>
            <w:vAlign w:val="bottom"/>
          </w:tcPr>
          <w:p w14:paraId="0F6A5522" w14:textId="77777777" w:rsidR="00A07DD0" w:rsidRPr="0003590A" w:rsidRDefault="00A07DD0" w:rsidP="00A07DD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990"/>
              </w:tabs>
              <w:ind w:left="0"/>
              <w:contextualSpacing/>
              <w:jc w:val="right"/>
              <w:rPr>
                <w:rFonts w:ascii="Arial" w:hAnsi="Arial" w:cs="Arial"/>
                <w:color w:val="auto"/>
                <w:sz w:val="18"/>
                <w:szCs w:val="18"/>
              </w:rPr>
            </w:pPr>
          </w:p>
        </w:tc>
        <w:tc>
          <w:tcPr>
            <w:tcW w:w="1442" w:type="dxa"/>
            <w:tcBorders>
              <w:left w:val="nil"/>
              <w:right w:val="nil"/>
            </w:tcBorders>
            <w:vAlign w:val="bottom"/>
          </w:tcPr>
          <w:p w14:paraId="1B538F12" w14:textId="77777777" w:rsidR="00A07DD0" w:rsidRPr="0003590A" w:rsidRDefault="00A07DD0" w:rsidP="00A07DD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auto"/>
                <w:sz w:val="18"/>
                <w:szCs w:val="18"/>
              </w:rPr>
            </w:pPr>
          </w:p>
        </w:tc>
      </w:tr>
      <w:tr w:rsidR="00A07DD0" w:rsidRPr="0003590A" w14:paraId="4B7FB0F8" w14:textId="77777777" w:rsidTr="007A5371">
        <w:trPr>
          <w:gridBefore w:val="1"/>
          <w:gridAfter w:val="1"/>
          <w:wBefore w:w="15" w:type="dxa"/>
          <w:wAfter w:w="28" w:type="dxa"/>
          <w:trHeight w:val="20"/>
        </w:trPr>
        <w:tc>
          <w:tcPr>
            <w:tcW w:w="3480" w:type="dxa"/>
            <w:tcBorders>
              <w:left w:val="nil"/>
              <w:right w:val="nil"/>
            </w:tcBorders>
            <w:vAlign w:val="bottom"/>
          </w:tcPr>
          <w:p w14:paraId="2917E788" w14:textId="28F972E6" w:rsidR="00A07DD0" w:rsidRPr="0003590A" w:rsidRDefault="00A07DD0" w:rsidP="00A07DD0">
            <w:pPr>
              <w:spacing w:line="240" w:lineRule="exact"/>
              <w:contextualSpacing/>
              <w:rPr>
                <w:rFonts w:ascii="Arial" w:hAnsi="Arial" w:cs="Arial"/>
                <w:b/>
                <w:bCs/>
                <w:color w:val="000000"/>
                <w:sz w:val="18"/>
                <w:szCs w:val="18"/>
              </w:rPr>
            </w:pPr>
            <w:r w:rsidRPr="0003590A">
              <w:rPr>
                <w:rFonts w:ascii="Arial" w:hAnsi="Arial" w:cs="Arial"/>
                <w:color w:val="000000"/>
                <w:sz w:val="18"/>
                <w:szCs w:val="18"/>
              </w:rPr>
              <w:t xml:space="preserve">Premiums paid net of directly </w:t>
            </w:r>
          </w:p>
        </w:tc>
        <w:tc>
          <w:tcPr>
            <w:tcW w:w="1639" w:type="dxa"/>
            <w:tcBorders>
              <w:left w:val="nil"/>
              <w:right w:val="nil"/>
            </w:tcBorders>
          </w:tcPr>
          <w:p w14:paraId="151A074E" w14:textId="7DCE3F1D" w:rsidR="00A07DD0" w:rsidRPr="0003590A" w:rsidRDefault="00A07DD0" w:rsidP="00A07DD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auto"/>
                <w:sz w:val="18"/>
                <w:szCs w:val="18"/>
              </w:rPr>
            </w:pPr>
          </w:p>
        </w:tc>
        <w:tc>
          <w:tcPr>
            <w:tcW w:w="1473" w:type="dxa"/>
            <w:tcBorders>
              <w:left w:val="nil"/>
              <w:right w:val="nil"/>
            </w:tcBorders>
          </w:tcPr>
          <w:p w14:paraId="2296E5F9" w14:textId="50198348" w:rsidR="00A07DD0" w:rsidRPr="0003590A" w:rsidRDefault="00A07DD0" w:rsidP="00A07DD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ind w:left="0"/>
              <w:contextualSpacing/>
              <w:jc w:val="right"/>
              <w:rPr>
                <w:rFonts w:ascii="Arial" w:hAnsi="Arial" w:cs="Arial"/>
                <w:color w:val="auto"/>
                <w:sz w:val="18"/>
                <w:szCs w:val="18"/>
              </w:rPr>
            </w:pPr>
          </w:p>
        </w:tc>
        <w:tc>
          <w:tcPr>
            <w:tcW w:w="1498" w:type="dxa"/>
            <w:tcBorders>
              <w:left w:val="nil"/>
              <w:right w:val="nil"/>
            </w:tcBorders>
          </w:tcPr>
          <w:p w14:paraId="1201427F" w14:textId="49940F3D" w:rsidR="00A07DD0" w:rsidRPr="0003590A" w:rsidRDefault="00A07DD0" w:rsidP="00A07DD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990"/>
              </w:tabs>
              <w:ind w:left="0"/>
              <w:contextualSpacing/>
              <w:jc w:val="right"/>
              <w:rPr>
                <w:rFonts w:ascii="Arial" w:hAnsi="Arial" w:cs="Arial"/>
                <w:color w:val="auto"/>
                <w:sz w:val="18"/>
                <w:szCs w:val="18"/>
              </w:rPr>
            </w:pPr>
          </w:p>
        </w:tc>
        <w:tc>
          <w:tcPr>
            <w:tcW w:w="1442" w:type="dxa"/>
            <w:tcBorders>
              <w:left w:val="nil"/>
              <w:right w:val="nil"/>
            </w:tcBorders>
          </w:tcPr>
          <w:p w14:paraId="7DF56DBC" w14:textId="1C86BA51" w:rsidR="00A07DD0" w:rsidRPr="0003590A" w:rsidRDefault="00A07DD0" w:rsidP="00A07DD0">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auto"/>
                <w:sz w:val="18"/>
                <w:szCs w:val="18"/>
              </w:rPr>
            </w:pPr>
          </w:p>
        </w:tc>
      </w:tr>
      <w:tr w:rsidR="0095087B" w:rsidRPr="0003590A" w14:paraId="3946E82B" w14:textId="77777777" w:rsidTr="007A5371">
        <w:trPr>
          <w:gridBefore w:val="1"/>
          <w:gridAfter w:val="1"/>
          <w:wBefore w:w="15" w:type="dxa"/>
          <w:wAfter w:w="28" w:type="dxa"/>
          <w:trHeight w:val="20"/>
        </w:trPr>
        <w:tc>
          <w:tcPr>
            <w:tcW w:w="3480" w:type="dxa"/>
            <w:tcBorders>
              <w:left w:val="nil"/>
              <w:right w:val="nil"/>
            </w:tcBorders>
            <w:vAlign w:val="bottom"/>
          </w:tcPr>
          <w:p w14:paraId="14917833" w14:textId="1AA019E3" w:rsidR="0095087B" w:rsidRPr="0003590A" w:rsidRDefault="0095087B" w:rsidP="0095087B">
            <w:pPr>
              <w:spacing w:line="240" w:lineRule="exact"/>
              <w:contextualSpacing/>
              <w:rPr>
                <w:rFonts w:ascii="Arial" w:hAnsi="Arial" w:cs="Arial"/>
                <w:b/>
                <w:bCs/>
                <w:color w:val="000000"/>
                <w:sz w:val="18"/>
                <w:szCs w:val="18"/>
              </w:rPr>
            </w:pPr>
            <w:r w:rsidRPr="0003590A">
              <w:rPr>
                <w:rFonts w:ascii="Arial" w:hAnsi="Arial" w:cs="Arial"/>
                <w:color w:val="000000"/>
                <w:sz w:val="18"/>
                <w:szCs w:val="18"/>
              </w:rPr>
              <w:t xml:space="preserve">   attributable expenses</w:t>
            </w:r>
          </w:p>
        </w:tc>
        <w:tc>
          <w:tcPr>
            <w:tcW w:w="1639" w:type="dxa"/>
            <w:tcBorders>
              <w:left w:val="nil"/>
              <w:right w:val="nil"/>
            </w:tcBorders>
          </w:tcPr>
          <w:p w14:paraId="2BBCE644" w14:textId="4AB9C9C9" w:rsidR="0095087B" w:rsidRPr="0003590A" w:rsidRDefault="0095087B" w:rsidP="0095087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auto"/>
                <w:sz w:val="18"/>
                <w:szCs w:val="18"/>
              </w:rPr>
            </w:pPr>
            <w:r w:rsidRPr="0003590A">
              <w:rPr>
                <w:rFonts w:ascii="Arial" w:hAnsi="Arial" w:cs="Arial"/>
                <w:color w:val="auto"/>
                <w:sz w:val="18"/>
                <w:szCs w:val="18"/>
              </w:rPr>
              <w:t xml:space="preserve"> 19,448 </w:t>
            </w:r>
          </w:p>
        </w:tc>
        <w:tc>
          <w:tcPr>
            <w:tcW w:w="1473" w:type="dxa"/>
            <w:tcBorders>
              <w:left w:val="nil"/>
              <w:right w:val="nil"/>
            </w:tcBorders>
            <w:vAlign w:val="bottom"/>
          </w:tcPr>
          <w:p w14:paraId="08DA78DA" w14:textId="547EF22B" w:rsidR="0095087B" w:rsidRPr="0003590A" w:rsidRDefault="0095087B" w:rsidP="0095087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ind w:left="0"/>
              <w:contextualSpacing/>
              <w:jc w:val="right"/>
              <w:rPr>
                <w:rFonts w:ascii="Arial" w:hAnsi="Arial" w:cs="Arial"/>
                <w:color w:val="auto"/>
                <w:sz w:val="18"/>
                <w:szCs w:val="18"/>
              </w:rPr>
            </w:pPr>
            <w:r w:rsidRPr="0003590A">
              <w:rPr>
                <w:rFonts w:ascii="Arial" w:hAnsi="Arial" w:cs="Arial"/>
                <w:color w:val="auto"/>
                <w:sz w:val="18"/>
                <w:szCs w:val="18"/>
              </w:rPr>
              <w:t>-</w:t>
            </w:r>
          </w:p>
        </w:tc>
        <w:tc>
          <w:tcPr>
            <w:tcW w:w="1498" w:type="dxa"/>
            <w:tcBorders>
              <w:left w:val="nil"/>
              <w:right w:val="nil"/>
            </w:tcBorders>
            <w:vAlign w:val="bottom"/>
          </w:tcPr>
          <w:p w14:paraId="405AF4E0" w14:textId="251D46C5" w:rsidR="0095087B" w:rsidRPr="0003590A" w:rsidRDefault="0095087B" w:rsidP="0095087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990"/>
              </w:tabs>
              <w:ind w:left="0"/>
              <w:contextualSpacing/>
              <w:jc w:val="right"/>
              <w:rPr>
                <w:rFonts w:ascii="Arial" w:hAnsi="Arial" w:cs="Arial"/>
                <w:color w:val="auto"/>
                <w:sz w:val="18"/>
                <w:szCs w:val="18"/>
              </w:rPr>
            </w:pPr>
            <w:r w:rsidRPr="0003590A">
              <w:rPr>
                <w:rFonts w:ascii="Arial" w:hAnsi="Arial" w:cs="Arial"/>
                <w:color w:val="auto"/>
                <w:sz w:val="18"/>
                <w:szCs w:val="18"/>
              </w:rPr>
              <w:t>-</w:t>
            </w:r>
          </w:p>
        </w:tc>
        <w:tc>
          <w:tcPr>
            <w:tcW w:w="1442" w:type="dxa"/>
            <w:tcBorders>
              <w:left w:val="nil"/>
              <w:right w:val="nil"/>
            </w:tcBorders>
          </w:tcPr>
          <w:p w14:paraId="1517488C" w14:textId="6F30C3AA" w:rsidR="0095087B" w:rsidRPr="0003590A" w:rsidRDefault="0095087B" w:rsidP="0095087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auto"/>
                <w:sz w:val="18"/>
                <w:szCs w:val="18"/>
              </w:rPr>
            </w:pPr>
            <w:r w:rsidRPr="0003590A">
              <w:rPr>
                <w:rFonts w:ascii="Arial" w:hAnsi="Arial" w:cs="Arial"/>
                <w:color w:val="auto"/>
                <w:sz w:val="18"/>
                <w:szCs w:val="18"/>
              </w:rPr>
              <w:t xml:space="preserve"> 19,448 </w:t>
            </w:r>
          </w:p>
        </w:tc>
      </w:tr>
      <w:tr w:rsidR="0095087B" w:rsidRPr="0003590A" w14:paraId="463DD8DC" w14:textId="77777777" w:rsidTr="007A5371">
        <w:trPr>
          <w:gridBefore w:val="1"/>
          <w:gridAfter w:val="1"/>
          <w:wBefore w:w="15" w:type="dxa"/>
          <w:wAfter w:w="28" w:type="dxa"/>
          <w:trHeight w:val="20"/>
        </w:trPr>
        <w:tc>
          <w:tcPr>
            <w:tcW w:w="3480" w:type="dxa"/>
            <w:tcBorders>
              <w:left w:val="nil"/>
              <w:right w:val="nil"/>
            </w:tcBorders>
            <w:vAlign w:val="bottom"/>
          </w:tcPr>
          <w:p w14:paraId="29D79E1F" w14:textId="0E83E02B" w:rsidR="0095087B" w:rsidRPr="0003590A" w:rsidRDefault="0095087B" w:rsidP="0095087B">
            <w:pPr>
              <w:spacing w:line="240" w:lineRule="exact"/>
              <w:contextualSpacing/>
              <w:rPr>
                <w:rFonts w:ascii="Arial" w:hAnsi="Arial" w:cs="Arial"/>
                <w:b/>
                <w:bCs/>
                <w:color w:val="000000"/>
                <w:sz w:val="18"/>
                <w:szCs w:val="18"/>
              </w:rPr>
            </w:pPr>
            <w:r w:rsidRPr="0003590A">
              <w:rPr>
                <w:rFonts w:ascii="Arial" w:hAnsi="Arial" w:cs="Arial"/>
                <w:color w:val="000000"/>
                <w:sz w:val="18"/>
                <w:szCs w:val="18"/>
              </w:rPr>
              <w:t>Recoveries from reinsurance</w:t>
            </w:r>
          </w:p>
        </w:tc>
        <w:tc>
          <w:tcPr>
            <w:tcW w:w="1639" w:type="dxa"/>
            <w:tcBorders>
              <w:left w:val="nil"/>
              <w:bottom w:val="single" w:sz="4" w:space="0" w:color="auto"/>
              <w:right w:val="nil"/>
            </w:tcBorders>
            <w:vAlign w:val="bottom"/>
          </w:tcPr>
          <w:p w14:paraId="4FD9C3C2" w14:textId="3CCF3144" w:rsidR="0095087B" w:rsidRPr="0003590A" w:rsidRDefault="0095087B" w:rsidP="0095087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auto"/>
                <w:sz w:val="18"/>
                <w:szCs w:val="18"/>
              </w:rPr>
            </w:pPr>
            <w:r w:rsidRPr="0003590A">
              <w:rPr>
                <w:rFonts w:ascii="Arial" w:hAnsi="Arial" w:cs="Arial"/>
                <w:color w:val="auto"/>
                <w:sz w:val="18"/>
                <w:szCs w:val="18"/>
              </w:rPr>
              <w:t>-</w:t>
            </w:r>
          </w:p>
        </w:tc>
        <w:tc>
          <w:tcPr>
            <w:tcW w:w="1473" w:type="dxa"/>
            <w:tcBorders>
              <w:left w:val="nil"/>
              <w:bottom w:val="single" w:sz="4" w:space="0" w:color="auto"/>
              <w:right w:val="nil"/>
            </w:tcBorders>
            <w:vAlign w:val="bottom"/>
          </w:tcPr>
          <w:p w14:paraId="7037C1AA" w14:textId="73A1D5BE" w:rsidR="0095087B" w:rsidRPr="0003590A" w:rsidRDefault="0095087B" w:rsidP="0095087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ind w:left="0"/>
              <w:contextualSpacing/>
              <w:jc w:val="right"/>
              <w:rPr>
                <w:rFonts w:ascii="Arial" w:hAnsi="Arial" w:cs="Arial"/>
                <w:color w:val="auto"/>
                <w:sz w:val="18"/>
                <w:szCs w:val="18"/>
              </w:rPr>
            </w:pPr>
            <w:r w:rsidRPr="0003590A">
              <w:rPr>
                <w:rFonts w:ascii="Arial" w:hAnsi="Arial" w:cs="Arial"/>
                <w:color w:val="auto"/>
                <w:sz w:val="18"/>
                <w:szCs w:val="18"/>
              </w:rPr>
              <w:t>-</w:t>
            </w:r>
          </w:p>
        </w:tc>
        <w:tc>
          <w:tcPr>
            <w:tcW w:w="1498" w:type="dxa"/>
            <w:tcBorders>
              <w:left w:val="nil"/>
              <w:bottom w:val="single" w:sz="4" w:space="0" w:color="auto"/>
              <w:right w:val="nil"/>
            </w:tcBorders>
          </w:tcPr>
          <w:p w14:paraId="260D8EF2" w14:textId="2291C446" w:rsidR="0095087B" w:rsidRPr="0003590A" w:rsidRDefault="0095087B" w:rsidP="0095087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auto"/>
                <w:sz w:val="18"/>
                <w:szCs w:val="18"/>
              </w:rPr>
            </w:pPr>
            <w:r w:rsidRPr="0003590A">
              <w:rPr>
                <w:rFonts w:ascii="Arial" w:hAnsi="Arial" w:cs="Arial"/>
                <w:color w:val="auto"/>
                <w:sz w:val="18"/>
                <w:szCs w:val="18"/>
              </w:rPr>
              <w:t xml:space="preserve"> (67,451)</w:t>
            </w:r>
          </w:p>
        </w:tc>
        <w:tc>
          <w:tcPr>
            <w:tcW w:w="1442" w:type="dxa"/>
            <w:tcBorders>
              <w:left w:val="nil"/>
              <w:bottom w:val="single" w:sz="4" w:space="0" w:color="auto"/>
              <w:right w:val="nil"/>
            </w:tcBorders>
          </w:tcPr>
          <w:p w14:paraId="170F6FB9" w14:textId="4D237AC9" w:rsidR="0095087B" w:rsidRPr="0003590A" w:rsidRDefault="0095087B" w:rsidP="0095087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auto"/>
                <w:sz w:val="18"/>
                <w:szCs w:val="18"/>
              </w:rPr>
            </w:pPr>
            <w:r w:rsidRPr="0003590A">
              <w:rPr>
                <w:rFonts w:ascii="Arial" w:hAnsi="Arial" w:cs="Arial"/>
                <w:color w:val="auto"/>
                <w:sz w:val="18"/>
                <w:szCs w:val="18"/>
              </w:rPr>
              <w:t xml:space="preserve"> (67,451)</w:t>
            </w:r>
          </w:p>
        </w:tc>
      </w:tr>
      <w:tr w:rsidR="0095087B" w:rsidRPr="0003590A" w14:paraId="5095D7F7" w14:textId="77777777" w:rsidTr="007A5371">
        <w:trPr>
          <w:gridBefore w:val="1"/>
          <w:gridAfter w:val="1"/>
          <w:wBefore w:w="15" w:type="dxa"/>
          <w:wAfter w:w="28" w:type="dxa"/>
          <w:trHeight w:val="20"/>
        </w:trPr>
        <w:tc>
          <w:tcPr>
            <w:tcW w:w="3480" w:type="dxa"/>
            <w:tcBorders>
              <w:left w:val="nil"/>
              <w:right w:val="nil"/>
            </w:tcBorders>
            <w:vAlign w:val="bottom"/>
          </w:tcPr>
          <w:p w14:paraId="33A1ED5D" w14:textId="77777777" w:rsidR="0095087B" w:rsidRPr="0003590A" w:rsidRDefault="0095087B" w:rsidP="0095087B">
            <w:pPr>
              <w:spacing w:line="240" w:lineRule="exact"/>
              <w:contextualSpacing/>
              <w:rPr>
                <w:rFonts w:ascii="Arial" w:hAnsi="Arial" w:cs="Arial"/>
                <w:color w:val="000000"/>
                <w:sz w:val="18"/>
                <w:szCs w:val="18"/>
              </w:rPr>
            </w:pPr>
          </w:p>
        </w:tc>
        <w:tc>
          <w:tcPr>
            <w:tcW w:w="1639" w:type="dxa"/>
            <w:tcBorders>
              <w:top w:val="single" w:sz="4" w:space="0" w:color="auto"/>
              <w:left w:val="nil"/>
              <w:right w:val="nil"/>
            </w:tcBorders>
          </w:tcPr>
          <w:p w14:paraId="661BE3F9" w14:textId="77777777" w:rsidR="0095087B" w:rsidRPr="0003590A" w:rsidRDefault="0095087B" w:rsidP="0095087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auto"/>
                <w:sz w:val="18"/>
                <w:szCs w:val="18"/>
              </w:rPr>
            </w:pPr>
          </w:p>
        </w:tc>
        <w:tc>
          <w:tcPr>
            <w:tcW w:w="1473" w:type="dxa"/>
            <w:tcBorders>
              <w:top w:val="single" w:sz="4" w:space="0" w:color="auto"/>
              <w:left w:val="nil"/>
              <w:right w:val="nil"/>
            </w:tcBorders>
          </w:tcPr>
          <w:p w14:paraId="5705A378" w14:textId="77777777" w:rsidR="0095087B" w:rsidRPr="0003590A" w:rsidRDefault="0095087B" w:rsidP="0095087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ind w:left="0"/>
              <w:contextualSpacing/>
              <w:jc w:val="right"/>
              <w:rPr>
                <w:rFonts w:ascii="Arial" w:hAnsi="Arial" w:cs="Arial"/>
                <w:color w:val="auto"/>
                <w:sz w:val="18"/>
                <w:szCs w:val="18"/>
              </w:rPr>
            </w:pPr>
          </w:p>
        </w:tc>
        <w:tc>
          <w:tcPr>
            <w:tcW w:w="1498" w:type="dxa"/>
            <w:tcBorders>
              <w:top w:val="single" w:sz="4" w:space="0" w:color="auto"/>
              <w:left w:val="nil"/>
              <w:right w:val="nil"/>
            </w:tcBorders>
          </w:tcPr>
          <w:p w14:paraId="0E5D0E89" w14:textId="77777777" w:rsidR="0095087B" w:rsidRPr="0003590A" w:rsidRDefault="0095087B" w:rsidP="0095087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auto"/>
                <w:sz w:val="18"/>
                <w:szCs w:val="18"/>
              </w:rPr>
            </w:pPr>
          </w:p>
        </w:tc>
        <w:tc>
          <w:tcPr>
            <w:tcW w:w="1442" w:type="dxa"/>
            <w:tcBorders>
              <w:top w:val="single" w:sz="4" w:space="0" w:color="auto"/>
              <w:left w:val="nil"/>
              <w:right w:val="nil"/>
            </w:tcBorders>
          </w:tcPr>
          <w:p w14:paraId="23034C61" w14:textId="77777777" w:rsidR="0095087B" w:rsidRPr="0003590A" w:rsidRDefault="0095087B" w:rsidP="0095087B">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auto"/>
                <w:sz w:val="18"/>
                <w:szCs w:val="18"/>
              </w:rPr>
            </w:pPr>
          </w:p>
        </w:tc>
      </w:tr>
      <w:tr w:rsidR="006B6AF2" w:rsidRPr="0003590A" w14:paraId="3D2354D2" w14:textId="77777777" w:rsidTr="007A5371">
        <w:trPr>
          <w:gridBefore w:val="1"/>
          <w:gridAfter w:val="1"/>
          <w:wBefore w:w="15" w:type="dxa"/>
          <w:wAfter w:w="28" w:type="dxa"/>
          <w:trHeight w:val="20"/>
        </w:trPr>
        <w:tc>
          <w:tcPr>
            <w:tcW w:w="3480" w:type="dxa"/>
            <w:tcBorders>
              <w:left w:val="nil"/>
              <w:right w:val="nil"/>
            </w:tcBorders>
            <w:vAlign w:val="bottom"/>
          </w:tcPr>
          <w:p w14:paraId="15DAEDA0" w14:textId="0948AC29" w:rsidR="006B6AF2" w:rsidRPr="0003590A" w:rsidRDefault="006B6AF2" w:rsidP="006B6AF2">
            <w:pPr>
              <w:spacing w:line="240" w:lineRule="exact"/>
              <w:contextualSpacing/>
              <w:rPr>
                <w:rFonts w:ascii="Arial" w:hAnsi="Arial" w:cs="Arial"/>
                <w:b/>
                <w:bCs/>
                <w:color w:val="000000"/>
                <w:sz w:val="18"/>
                <w:szCs w:val="18"/>
              </w:rPr>
            </w:pPr>
            <w:r w:rsidRPr="0003590A">
              <w:rPr>
                <w:rFonts w:ascii="Arial" w:hAnsi="Arial" w:cs="Arial"/>
                <w:b/>
                <w:bCs/>
                <w:color w:val="000000"/>
                <w:sz w:val="18"/>
                <w:szCs w:val="18"/>
              </w:rPr>
              <w:t>Total cash flows</w:t>
            </w:r>
          </w:p>
        </w:tc>
        <w:tc>
          <w:tcPr>
            <w:tcW w:w="1639" w:type="dxa"/>
            <w:tcBorders>
              <w:left w:val="nil"/>
              <w:bottom w:val="single" w:sz="4" w:space="0" w:color="auto"/>
              <w:right w:val="nil"/>
            </w:tcBorders>
          </w:tcPr>
          <w:p w14:paraId="0ADAD19E" w14:textId="740EC593" w:rsidR="006B6AF2" w:rsidRPr="0003590A" w:rsidRDefault="006B6AF2" w:rsidP="006B6AF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auto"/>
                <w:sz w:val="18"/>
                <w:szCs w:val="18"/>
              </w:rPr>
            </w:pPr>
            <w:r w:rsidRPr="0003590A">
              <w:rPr>
                <w:rFonts w:ascii="Arial" w:hAnsi="Arial" w:cs="Arial"/>
                <w:color w:val="auto"/>
                <w:sz w:val="18"/>
                <w:szCs w:val="18"/>
              </w:rPr>
              <w:t xml:space="preserve"> 19,448 </w:t>
            </w:r>
          </w:p>
        </w:tc>
        <w:tc>
          <w:tcPr>
            <w:tcW w:w="1473" w:type="dxa"/>
            <w:tcBorders>
              <w:left w:val="nil"/>
              <w:bottom w:val="single" w:sz="4" w:space="0" w:color="auto"/>
              <w:right w:val="nil"/>
            </w:tcBorders>
            <w:vAlign w:val="bottom"/>
          </w:tcPr>
          <w:p w14:paraId="07A8609C" w14:textId="75BE9681" w:rsidR="006B6AF2" w:rsidRPr="0003590A" w:rsidRDefault="006B6AF2" w:rsidP="006B6AF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ind w:left="0"/>
              <w:contextualSpacing/>
              <w:jc w:val="right"/>
              <w:rPr>
                <w:rFonts w:ascii="Arial" w:hAnsi="Arial" w:cs="Arial"/>
                <w:color w:val="auto"/>
                <w:sz w:val="18"/>
                <w:szCs w:val="18"/>
              </w:rPr>
            </w:pPr>
            <w:r w:rsidRPr="0003590A">
              <w:rPr>
                <w:rFonts w:ascii="Arial" w:hAnsi="Arial" w:cs="Arial"/>
                <w:color w:val="auto"/>
                <w:sz w:val="18"/>
                <w:szCs w:val="18"/>
              </w:rPr>
              <w:t>-</w:t>
            </w:r>
          </w:p>
        </w:tc>
        <w:tc>
          <w:tcPr>
            <w:tcW w:w="1498" w:type="dxa"/>
            <w:tcBorders>
              <w:left w:val="nil"/>
              <w:bottom w:val="single" w:sz="4" w:space="0" w:color="auto"/>
              <w:right w:val="nil"/>
            </w:tcBorders>
          </w:tcPr>
          <w:p w14:paraId="618EFBB7" w14:textId="2BA0C7AE" w:rsidR="006B6AF2" w:rsidRPr="0003590A" w:rsidRDefault="006B6AF2" w:rsidP="006B6AF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auto"/>
                <w:sz w:val="18"/>
                <w:szCs w:val="18"/>
              </w:rPr>
            </w:pPr>
            <w:r w:rsidRPr="0003590A">
              <w:rPr>
                <w:rFonts w:ascii="Arial" w:hAnsi="Arial" w:cs="Arial"/>
                <w:color w:val="auto"/>
                <w:sz w:val="18"/>
                <w:szCs w:val="18"/>
              </w:rPr>
              <w:t xml:space="preserve"> (67,451)</w:t>
            </w:r>
          </w:p>
        </w:tc>
        <w:tc>
          <w:tcPr>
            <w:tcW w:w="1442" w:type="dxa"/>
            <w:tcBorders>
              <w:left w:val="nil"/>
              <w:bottom w:val="single" w:sz="4" w:space="0" w:color="auto"/>
              <w:right w:val="nil"/>
            </w:tcBorders>
          </w:tcPr>
          <w:p w14:paraId="617413AA" w14:textId="52191894" w:rsidR="006B6AF2" w:rsidRPr="0003590A" w:rsidRDefault="006B6AF2" w:rsidP="006B6AF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auto"/>
                <w:sz w:val="18"/>
                <w:szCs w:val="18"/>
              </w:rPr>
            </w:pPr>
            <w:r w:rsidRPr="0003590A">
              <w:rPr>
                <w:rFonts w:ascii="Arial" w:hAnsi="Arial" w:cs="Arial"/>
                <w:color w:val="auto"/>
                <w:sz w:val="18"/>
                <w:szCs w:val="18"/>
              </w:rPr>
              <w:t xml:space="preserve"> (48,003)</w:t>
            </w:r>
          </w:p>
        </w:tc>
      </w:tr>
      <w:tr w:rsidR="006B6AF2" w:rsidRPr="0003590A" w14:paraId="747376D3" w14:textId="77777777" w:rsidTr="007A5371">
        <w:trPr>
          <w:gridBefore w:val="1"/>
          <w:gridAfter w:val="1"/>
          <w:wBefore w:w="15" w:type="dxa"/>
          <w:wAfter w:w="28" w:type="dxa"/>
          <w:trHeight w:val="20"/>
        </w:trPr>
        <w:tc>
          <w:tcPr>
            <w:tcW w:w="3480" w:type="dxa"/>
            <w:tcBorders>
              <w:left w:val="nil"/>
              <w:right w:val="nil"/>
            </w:tcBorders>
            <w:vAlign w:val="bottom"/>
          </w:tcPr>
          <w:p w14:paraId="0015CDFC" w14:textId="77777777" w:rsidR="006B6AF2" w:rsidRPr="0003590A" w:rsidRDefault="006B6AF2" w:rsidP="006B6AF2">
            <w:pPr>
              <w:spacing w:line="240" w:lineRule="exact"/>
              <w:contextualSpacing/>
              <w:rPr>
                <w:rFonts w:ascii="Arial" w:hAnsi="Arial" w:cs="Arial"/>
                <w:b/>
                <w:bCs/>
                <w:color w:val="000000"/>
                <w:sz w:val="18"/>
                <w:szCs w:val="18"/>
              </w:rPr>
            </w:pPr>
          </w:p>
        </w:tc>
        <w:tc>
          <w:tcPr>
            <w:tcW w:w="1639" w:type="dxa"/>
            <w:tcBorders>
              <w:top w:val="single" w:sz="4" w:space="0" w:color="auto"/>
              <w:left w:val="nil"/>
              <w:right w:val="nil"/>
            </w:tcBorders>
          </w:tcPr>
          <w:p w14:paraId="5F8BDECA" w14:textId="77777777" w:rsidR="006B6AF2" w:rsidRPr="0003590A" w:rsidRDefault="006B6AF2" w:rsidP="006B6AF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auto"/>
                <w:sz w:val="18"/>
                <w:szCs w:val="18"/>
              </w:rPr>
            </w:pPr>
          </w:p>
        </w:tc>
        <w:tc>
          <w:tcPr>
            <w:tcW w:w="1473" w:type="dxa"/>
            <w:tcBorders>
              <w:top w:val="single" w:sz="4" w:space="0" w:color="auto"/>
              <w:left w:val="nil"/>
              <w:right w:val="nil"/>
            </w:tcBorders>
          </w:tcPr>
          <w:p w14:paraId="13EEC59A" w14:textId="77777777" w:rsidR="006B6AF2" w:rsidRPr="0003590A" w:rsidRDefault="006B6AF2" w:rsidP="006B6AF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 w:val="decimal" w:pos="1095"/>
              </w:tabs>
              <w:ind w:left="0"/>
              <w:contextualSpacing/>
              <w:jc w:val="right"/>
              <w:rPr>
                <w:rFonts w:ascii="Arial" w:hAnsi="Arial" w:cs="Arial"/>
                <w:color w:val="auto"/>
                <w:sz w:val="18"/>
                <w:szCs w:val="18"/>
              </w:rPr>
            </w:pPr>
          </w:p>
        </w:tc>
        <w:tc>
          <w:tcPr>
            <w:tcW w:w="1498" w:type="dxa"/>
            <w:tcBorders>
              <w:top w:val="single" w:sz="4" w:space="0" w:color="auto"/>
              <w:left w:val="nil"/>
              <w:right w:val="nil"/>
            </w:tcBorders>
          </w:tcPr>
          <w:p w14:paraId="4A1F5A5E" w14:textId="77777777" w:rsidR="006B6AF2" w:rsidRPr="0003590A" w:rsidRDefault="006B6AF2" w:rsidP="006B6AF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auto"/>
                <w:sz w:val="18"/>
                <w:szCs w:val="18"/>
              </w:rPr>
            </w:pPr>
          </w:p>
        </w:tc>
        <w:tc>
          <w:tcPr>
            <w:tcW w:w="1442" w:type="dxa"/>
            <w:tcBorders>
              <w:top w:val="single" w:sz="4" w:space="0" w:color="auto"/>
              <w:left w:val="nil"/>
              <w:right w:val="nil"/>
            </w:tcBorders>
          </w:tcPr>
          <w:p w14:paraId="2FDAB58C" w14:textId="77777777" w:rsidR="006B6AF2" w:rsidRPr="0003590A" w:rsidRDefault="006B6AF2" w:rsidP="006B6AF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auto"/>
                <w:sz w:val="18"/>
                <w:szCs w:val="18"/>
              </w:rPr>
            </w:pPr>
          </w:p>
        </w:tc>
      </w:tr>
      <w:tr w:rsidR="008579C6" w:rsidRPr="0003590A" w14:paraId="077E8194" w14:textId="77777777" w:rsidTr="007A5371">
        <w:trPr>
          <w:gridBefore w:val="1"/>
          <w:gridAfter w:val="1"/>
          <w:wBefore w:w="15" w:type="dxa"/>
          <w:wAfter w:w="28" w:type="dxa"/>
          <w:trHeight w:val="20"/>
        </w:trPr>
        <w:tc>
          <w:tcPr>
            <w:tcW w:w="3480" w:type="dxa"/>
            <w:tcBorders>
              <w:left w:val="nil"/>
              <w:right w:val="nil"/>
            </w:tcBorders>
            <w:vAlign w:val="bottom"/>
          </w:tcPr>
          <w:p w14:paraId="4537F59C" w14:textId="33294D99" w:rsidR="008579C6" w:rsidRPr="0003590A" w:rsidRDefault="008579C6" w:rsidP="008579C6">
            <w:pPr>
              <w:spacing w:line="240" w:lineRule="exact"/>
              <w:contextualSpacing/>
              <w:rPr>
                <w:rFonts w:ascii="Arial" w:hAnsi="Arial" w:cs="Arial"/>
                <w:b/>
                <w:bCs/>
                <w:color w:val="000000"/>
                <w:sz w:val="18"/>
                <w:szCs w:val="18"/>
              </w:rPr>
            </w:pPr>
            <w:r w:rsidRPr="0003590A">
              <w:rPr>
                <w:rFonts w:ascii="Arial" w:hAnsi="Arial" w:cs="Arial"/>
                <w:b/>
                <w:bCs/>
                <w:color w:val="000000"/>
                <w:sz w:val="18"/>
                <w:szCs w:val="18"/>
              </w:rPr>
              <w:t>Closing net balance</w:t>
            </w:r>
          </w:p>
        </w:tc>
        <w:tc>
          <w:tcPr>
            <w:tcW w:w="1639" w:type="dxa"/>
            <w:tcBorders>
              <w:left w:val="nil"/>
              <w:bottom w:val="single" w:sz="4" w:space="0" w:color="auto"/>
              <w:right w:val="nil"/>
            </w:tcBorders>
          </w:tcPr>
          <w:p w14:paraId="0ED63346" w14:textId="36D6107C" w:rsidR="008579C6" w:rsidRPr="0003590A" w:rsidRDefault="008579C6" w:rsidP="008579C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auto"/>
                <w:sz w:val="18"/>
                <w:szCs w:val="18"/>
              </w:rPr>
            </w:pPr>
            <w:r w:rsidRPr="0003590A">
              <w:rPr>
                <w:rFonts w:ascii="Arial" w:hAnsi="Arial" w:cs="Arial"/>
                <w:color w:val="auto"/>
                <w:sz w:val="18"/>
                <w:szCs w:val="18"/>
              </w:rPr>
              <w:t xml:space="preserve"> (1,218)</w:t>
            </w:r>
          </w:p>
        </w:tc>
        <w:tc>
          <w:tcPr>
            <w:tcW w:w="1473" w:type="dxa"/>
            <w:tcBorders>
              <w:left w:val="nil"/>
              <w:bottom w:val="single" w:sz="4" w:space="0" w:color="auto"/>
              <w:right w:val="nil"/>
            </w:tcBorders>
            <w:vAlign w:val="bottom"/>
          </w:tcPr>
          <w:p w14:paraId="4A79B07D" w14:textId="4D4348DA" w:rsidR="008579C6" w:rsidRPr="0003590A" w:rsidRDefault="008579C6" w:rsidP="008579C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rPr>
            </w:pPr>
            <w:r w:rsidRPr="0003590A">
              <w:rPr>
                <w:rFonts w:ascii="Arial" w:hAnsi="Arial" w:cs="Arial"/>
                <w:color w:val="auto"/>
                <w:sz w:val="18"/>
                <w:szCs w:val="18"/>
              </w:rPr>
              <w:t>-</w:t>
            </w:r>
          </w:p>
        </w:tc>
        <w:tc>
          <w:tcPr>
            <w:tcW w:w="1498" w:type="dxa"/>
            <w:tcBorders>
              <w:left w:val="nil"/>
              <w:bottom w:val="single" w:sz="4" w:space="0" w:color="auto"/>
              <w:right w:val="nil"/>
            </w:tcBorders>
            <w:vAlign w:val="bottom"/>
          </w:tcPr>
          <w:p w14:paraId="39747DC2" w14:textId="294EAAF0" w:rsidR="008579C6" w:rsidRPr="0003590A" w:rsidRDefault="008579C6" w:rsidP="008579C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auto"/>
                <w:sz w:val="18"/>
                <w:szCs w:val="18"/>
              </w:rPr>
            </w:pPr>
            <w:r w:rsidRPr="0003590A">
              <w:rPr>
                <w:rFonts w:ascii="Arial" w:hAnsi="Arial" w:cs="Arial"/>
                <w:color w:val="auto"/>
                <w:sz w:val="18"/>
                <w:szCs w:val="18"/>
              </w:rPr>
              <w:t>-</w:t>
            </w:r>
          </w:p>
        </w:tc>
        <w:tc>
          <w:tcPr>
            <w:tcW w:w="1442" w:type="dxa"/>
            <w:tcBorders>
              <w:left w:val="nil"/>
              <w:bottom w:val="single" w:sz="4" w:space="0" w:color="auto"/>
              <w:right w:val="nil"/>
            </w:tcBorders>
          </w:tcPr>
          <w:p w14:paraId="0FF00F10" w14:textId="4A008790" w:rsidR="008579C6" w:rsidRPr="0003590A" w:rsidRDefault="008579C6" w:rsidP="008579C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auto"/>
                <w:sz w:val="18"/>
                <w:szCs w:val="18"/>
              </w:rPr>
            </w:pPr>
            <w:r w:rsidRPr="0003590A">
              <w:rPr>
                <w:rFonts w:ascii="Arial" w:hAnsi="Arial" w:cs="Arial"/>
                <w:color w:val="auto"/>
                <w:sz w:val="18"/>
                <w:szCs w:val="18"/>
              </w:rPr>
              <w:t xml:space="preserve"> (1,218)</w:t>
            </w:r>
          </w:p>
        </w:tc>
      </w:tr>
      <w:tr w:rsidR="008579C6" w:rsidRPr="0003590A" w14:paraId="70643EDC" w14:textId="77777777" w:rsidTr="007A5371">
        <w:trPr>
          <w:gridBefore w:val="1"/>
          <w:gridAfter w:val="1"/>
          <w:wBefore w:w="15" w:type="dxa"/>
          <w:wAfter w:w="28" w:type="dxa"/>
          <w:trHeight w:val="20"/>
        </w:trPr>
        <w:tc>
          <w:tcPr>
            <w:tcW w:w="3480" w:type="dxa"/>
            <w:tcBorders>
              <w:left w:val="nil"/>
              <w:right w:val="nil"/>
            </w:tcBorders>
            <w:vAlign w:val="bottom"/>
          </w:tcPr>
          <w:p w14:paraId="4C55640C" w14:textId="77777777" w:rsidR="008579C6" w:rsidRPr="0003590A" w:rsidRDefault="008579C6" w:rsidP="008579C6">
            <w:pPr>
              <w:spacing w:line="240" w:lineRule="exact"/>
              <w:contextualSpacing/>
              <w:rPr>
                <w:rFonts w:ascii="Arial" w:hAnsi="Arial" w:cs="Arial"/>
                <w:b/>
                <w:bCs/>
                <w:color w:val="000000"/>
                <w:sz w:val="18"/>
                <w:szCs w:val="18"/>
              </w:rPr>
            </w:pPr>
          </w:p>
        </w:tc>
        <w:tc>
          <w:tcPr>
            <w:tcW w:w="1639" w:type="dxa"/>
            <w:tcBorders>
              <w:top w:val="single" w:sz="4" w:space="0" w:color="auto"/>
              <w:left w:val="nil"/>
              <w:right w:val="nil"/>
            </w:tcBorders>
          </w:tcPr>
          <w:p w14:paraId="02EC03CB" w14:textId="77777777" w:rsidR="008579C6" w:rsidRPr="0003590A" w:rsidRDefault="008579C6" w:rsidP="008579C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auto"/>
                <w:sz w:val="18"/>
                <w:szCs w:val="18"/>
              </w:rPr>
            </w:pPr>
          </w:p>
        </w:tc>
        <w:tc>
          <w:tcPr>
            <w:tcW w:w="1473" w:type="dxa"/>
            <w:tcBorders>
              <w:top w:val="single" w:sz="4" w:space="0" w:color="auto"/>
              <w:left w:val="nil"/>
              <w:right w:val="nil"/>
            </w:tcBorders>
          </w:tcPr>
          <w:p w14:paraId="335A37A6" w14:textId="77777777" w:rsidR="008579C6" w:rsidRPr="0003590A" w:rsidRDefault="008579C6" w:rsidP="008579C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rPr>
            </w:pPr>
          </w:p>
        </w:tc>
        <w:tc>
          <w:tcPr>
            <w:tcW w:w="1498" w:type="dxa"/>
            <w:tcBorders>
              <w:top w:val="single" w:sz="4" w:space="0" w:color="auto"/>
              <w:left w:val="nil"/>
              <w:right w:val="nil"/>
            </w:tcBorders>
          </w:tcPr>
          <w:p w14:paraId="271597ED" w14:textId="77777777" w:rsidR="008579C6" w:rsidRPr="0003590A" w:rsidRDefault="008579C6" w:rsidP="008579C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auto"/>
                <w:sz w:val="18"/>
                <w:szCs w:val="18"/>
              </w:rPr>
            </w:pPr>
          </w:p>
        </w:tc>
        <w:tc>
          <w:tcPr>
            <w:tcW w:w="1442" w:type="dxa"/>
            <w:tcBorders>
              <w:top w:val="single" w:sz="4" w:space="0" w:color="auto"/>
              <w:left w:val="nil"/>
              <w:right w:val="nil"/>
            </w:tcBorders>
          </w:tcPr>
          <w:p w14:paraId="0272278F" w14:textId="77777777" w:rsidR="008579C6" w:rsidRPr="0003590A" w:rsidRDefault="008579C6" w:rsidP="008579C6">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auto"/>
                <w:sz w:val="18"/>
                <w:szCs w:val="18"/>
              </w:rPr>
            </w:pPr>
          </w:p>
        </w:tc>
      </w:tr>
      <w:tr w:rsidR="00EB5843" w:rsidRPr="0003590A" w14:paraId="6FAC5F16" w14:textId="77777777" w:rsidTr="007A5371">
        <w:trPr>
          <w:gridBefore w:val="1"/>
          <w:gridAfter w:val="1"/>
          <w:wBefore w:w="15" w:type="dxa"/>
          <w:wAfter w:w="28" w:type="dxa"/>
          <w:trHeight w:val="20"/>
        </w:trPr>
        <w:tc>
          <w:tcPr>
            <w:tcW w:w="3480" w:type="dxa"/>
            <w:tcBorders>
              <w:left w:val="nil"/>
              <w:right w:val="nil"/>
            </w:tcBorders>
            <w:vAlign w:val="bottom"/>
          </w:tcPr>
          <w:p w14:paraId="69C6AB90" w14:textId="5394F4F1" w:rsidR="00EB5843" w:rsidRPr="0003590A" w:rsidRDefault="00EB5843" w:rsidP="00EB5843">
            <w:pPr>
              <w:spacing w:line="240" w:lineRule="exact"/>
              <w:contextualSpacing/>
              <w:rPr>
                <w:rFonts w:ascii="Arial" w:hAnsi="Arial" w:cs="Arial"/>
                <w:color w:val="000000"/>
                <w:sz w:val="18"/>
                <w:szCs w:val="18"/>
              </w:rPr>
            </w:pPr>
            <w:r w:rsidRPr="0003590A">
              <w:rPr>
                <w:rFonts w:ascii="Arial" w:hAnsi="Arial" w:cs="Arial"/>
                <w:color w:val="000000"/>
                <w:sz w:val="18"/>
                <w:szCs w:val="18"/>
              </w:rPr>
              <w:t>Closing reinsurance contract asset</w:t>
            </w:r>
          </w:p>
        </w:tc>
        <w:tc>
          <w:tcPr>
            <w:tcW w:w="1639" w:type="dxa"/>
            <w:tcBorders>
              <w:left w:val="nil"/>
              <w:right w:val="nil"/>
            </w:tcBorders>
            <w:vAlign w:val="bottom"/>
          </w:tcPr>
          <w:p w14:paraId="05B0ACC7" w14:textId="11D78390" w:rsidR="00EB5843" w:rsidRPr="0003590A" w:rsidRDefault="00EB5843" w:rsidP="00EB584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auto"/>
                <w:sz w:val="18"/>
                <w:szCs w:val="18"/>
              </w:rPr>
            </w:pPr>
            <w:r w:rsidRPr="0003590A">
              <w:rPr>
                <w:rFonts w:ascii="Arial" w:hAnsi="Arial" w:cs="Arial"/>
                <w:color w:val="auto"/>
                <w:sz w:val="18"/>
                <w:szCs w:val="18"/>
              </w:rPr>
              <w:t>-</w:t>
            </w:r>
          </w:p>
        </w:tc>
        <w:tc>
          <w:tcPr>
            <w:tcW w:w="1473" w:type="dxa"/>
            <w:tcBorders>
              <w:left w:val="nil"/>
              <w:right w:val="nil"/>
            </w:tcBorders>
            <w:vAlign w:val="bottom"/>
          </w:tcPr>
          <w:p w14:paraId="65E0F7BA" w14:textId="13DEE503" w:rsidR="00EB5843" w:rsidRPr="0003590A" w:rsidRDefault="00EB5843" w:rsidP="00EB584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auto"/>
                <w:sz w:val="18"/>
                <w:szCs w:val="18"/>
              </w:rPr>
            </w:pPr>
            <w:r w:rsidRPr="0003590A">
              <w:rPr>
                <w:rFonts w:ascii="Arial" w:hAnsi="Arial" w:cs="Arial"/>
                <w:color w:val="auto"/>
                <w:sz w:val="18"/>
                <w:szCs w:val="18"/>
              </w:rPr>
              <w:t>-</w:t>
            </w:r>
          </w:p>
        </w:tc>
        <w:tc>
          <w:tcPr>
            <w:tcW w:w="1498" w:type="dxa"/>
            <w:tcBorders>
              <w:left w:val="nil"/>
              <w:right w:val="nil"/>
            </w:tcBorders>
            <w:vAlign w:val="bottom"/>
          </w:tcPr>
          <w:p w14:paraId="028C8592" w14:textId="69045252" w:rsidR="00EB5843" w:rsidRPr="0003590A" w:rsidRDefault="00EB5843" w:rsidP="00EB584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auto"/>
                <w:sz w:val="18"/>
                <w:szCs w:val="18"/>
              </w:rPr>
            </w:pPr>
            <w:r w:rsidRPr="0003590A">
              <w:rPr>
                <w:rFonts w:ascii="Arial" w:hAnsi="Arial" w:cs="Arial"/>
                <w:color w:val="auto"/>
                <w:sz w:val="18"/>
                <w:szCs w:val="18"/>
              </w:rPr>
              <w:t>-</w:t>
            </w:r>
          </w:p>
        </w:tc>
        <w:tc>
          <w:tcPr>
            <w:tcW w:w="1442" w:type="dxa"/>
            <w:tcBorders>
              <w:left w:val="nil"/>
              <w:right w:val="nil"/>
            </w:tcBorders>
            <w:vAlign w:val="bottom"/>
          </w:tcPr>
          <w:p w14:paraId="14613148" w14:textId="65D6F066" w:rsidR="00EB5843" w:rsidRPr="0003590A" w:rsidRDefault="00EB5843" w:rsidP="00EB584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auto"/>
                <w:sz w:val="18"/>
                <w:szCs w:val="18"/>
              </w:rPr>
            </w:pPr>
            <w:r w:rsidRPr="0003590A">
              <w:rPr>
                <w:rFonts w:ascii="Arial" w:hAnsi="Arial" w:cs="Arial"/>
                <w:color w:val="auto"/>
                <w:sz w:val="18"/>
                <w:szCs w:val="18"/>
              </w:rPr>
              <w:t>-</w:t>
            </w:r>
          </w:p>
        </w:tc>
      </w:tr>
      <w:tr w:rsidR="00EB5843" w:rsidRPr="0003590A" w14:paraId="10BF1B6B" w14:textId="77777777" w:rsidTr="007A5371">
        <w:trPr>
          <w:gridBefore w:val="1"/>
          <w:gridAfter w:val="1"/>
          <w:wBefore w:w="15" w:type="dxa"/>
          <w:wAfter w:w="28" w:type="dxa"/>
          <w:trHeight w:val="20"/>
        </w:trPr>
        <w:tc>
          <w:tcPr>
            <w:tcW w:w="3480" w:type="dxa"/>
            <w:tcBorders>
              <w:left w:val="nil"/>
              <w:right w:val="nil"/>
            </w:tcBorders>
            <w:vAlign w:val="bottom"/>
          </w:tcPr>
          <w:p w14:paraId="2356BBE2" w14:textId="19379341" w:rsidR="00EB5843" w:rsidRPr="0003590A" w:rsidRDefault="00EB5843" w:rsidP="00EB5843">
            <w:pPr>
              <w:spacing w:line="240" w:lineRule="exact"/>
              <w:contextualSpacing/>
              <w:rPr>
                <w:rFonts w:ascii="Arial" w:hAnsi="Arial" w:cs="Arial"/>
                <w:color w:val="000000"/>
                <w:sz w:val="18"/>
                <w:szCs w:val="18"/>
              </w:rPr>
            </w:pPr>
            <w:r w:rsidRPr="0003590A">
              <w:rPr>
                <w:rFonts w:ascii="Arial" w:hAnsi="Arial" w:cs="Arial"/>
                <w:color w:val="000000"/>
                <w:sz w:val="18"/>
                <w:szCs w:val="18"/>
              </w:rPr>
              <w:t>Closing reinsurance contract liabilities</w:t>
            </w:r>
          </w:p>
        </w:tc>
        <w:tc>
          <w:tcPr>
            <w:tcW w:w="1639" w:type="dxa"/>
            <w:tcBorders>
              <w:left w:val="nil"/>
              <w:bottom w:val="single" w:sz="4" w:space="0" w:color="auto"/>
              <w:right w:val="nil"/>
            </w:tcBorders>
          </w:tcPr>
          <w:p w14:paraId="5172A118" w14:textId="59514B3D" w:rsidR="00EB5843" w:rsidRPr="0003590A" w:rsidRDefault="00EB5843" w:rsidP="00EB584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auto"/>
                <w:sz w:val="18"/>
                <w:szCs w:val="18"/>
              </w:rPr>
            </w:pPr>
            <w:r w:rsidRPr="0003590A">
              <w:rPr>
                <w:rFonts w:ascii="Arial" w:hAnsi="Arial" w:cs="Arial"/>
                <w:color w:val="auto"/>
                <w:sz w:val="18"/>
                <w:szCs w:val="18"/>
              </w:rPr>
              <w:t xml:space="preserve"> (1,218)</w:t>
            </w:r>
          </w:p>
        </w:tc>
        <w:tc>
          <w:tcPr>
            <w:tcW w:w="1473" w:type="dxa"/>
            <w:tcBorders>
              <w:left w:val="nil"/>
              <w:bottom w:val="single" w:sz="4" w:space="0" w:color="auto"/>
              <w:right w:val="nil"/>
            </w:tcBorders>
            <w:vAlign w:val="bottom"/>
          </w:tcPr>
          <w:p w14:paraId="359B0750" w14:textId="1EC03F40" w:rsidR="00EB5843" w:rsidRPr="0003590A" w:rsidRDefault="00EB5843" w:rsidP="00EB584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auto"/>
                <w:sz w:val="18"/>
                <w:szCs w:val="18"/>
              </w:rPr>
            </w:pPr>
            <w:r w:rsidRPr="0003590A">
              <w:rPr>
                <w:rFonts w:ascii="Arial" w:hAnsi="Arial" w:cs="Arial"/>
                <w:color w:val="auto"/>
                <w:sz w:val="18"/>
                <w:szCs w:val="18"/>
              </w:rPr>
              <w:t>-</w:t>
            </w:r>
          </w:p>
        </w:tc>
        <w:tc>
          <w:tcPr>
            <w:tcW w:w="1498" w:type="dxa"/>
            <w:tcBorders>
              <w:left w:val="nil"/>
              <w:bottom w:val="single" w:sz="4" w:space="0" w:color="auto"/>
              <w:right w:val="nil"/>
            </w:tcBorders>
            <w:vAlign w:val="bottom"/>
          </w:tcPr>
          <w:p w14:paraId="177449A1" w14:textId="50474DCB" w:rsidR="00EB5843" w:rsidRPr="0003590A" w:rsidRDefault="00EB5843" w:rsidP="00EB584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auto"/>
                <w:sz w:val="18"/>
                <w:szCs w:val="18"/>
              </w:rPr>
            </w:pPr>
            <w:r w:rsidRPr="0003590A">
              <w:rPr>
                <w:rFonts w:ascii="Arial" w:hAnsi="Arial" w:cs="Arial"/>
                <w:color w:val="auto"/>
                <w:sz w:val="18"/>
                <w:szCs w:val="18"/>
              </w:rPr>
              <w:t>-</w:t>
            </w:r>
          </w:p>
        </w:tc>
        <w:tc>
          <w:tcPr>
            <w:tcW w:w="1442" w:type="dxa"/>
            <w:tcBorders>
              <w:left w:val="nil"/>
              <w:bottom w:val="single" w:sz="4" w:space="0" w:color="auto"/>
              <w:right w:val="nil"/>
            </w:tcBorders>
          </w:tcPr>
          <w:p w14:paraId="29B7F1AC" w14:textId="07F8CF1F" w:rsidR="00EB5843" w:rsidRPr="0003590A" w:rsidRDefault="00EB5843" w:rsidP="00EB584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auto"/>
                <w:sz w:val="18"/>
                <w:szCs w:val="18"/>
              </w:rPr>
            </w:pPr>
            <w:r w:rsidRPr="0003590A">
              <w:rPr>
                <w:rFonts w:ascii="Arial" w:hAnsi="Arial" w:cs="Arial"/>
                <w:color w:val="auto"/>
                <w:sz w:val="18"/>
                <w:szCs w:val="18"/>
              </w:rPr>
              <w:t xml:space="preserve"> (1,218)</w:t>
            </w:r>
          </w:p>
        </w:tc>
      </w:tr>
      <w:tr w:rsidR="00EB5843" w:rsidRPr="0003590A" w14:paraId="37C548C8" w14:textId="77777777" w:rsidTr="007A5371">
        <w:trPr>
          <w:gridBefore w:val="1"/>
          <w:gridAfter w:val="1"/>
          <w:wBefore w:w="15" w:type="dxa"/>
          <w:wAfter w:w="28" w:type="dxa"/>
          <w:trHeight w:val="20"/>
        </w:trPr>
        <w:tc>
          <w:tcPr>
            <w:tcW w:w="3480" w:type="dxa"/>
            <w:tcBorders>
              <w:left w:val="nil"/>
              <w:right w:val="nil"/>
            </w:tcBorders>
            <w:vAlign w:val="bottom"/>
          </w:tcPr>
          <w:p w14:paraId="218E7938" w14:textId="77777777" w:rsidR="00EB5843" w:rsidRPr="0003590A" w:rsidRDefault="00EB5843" w:rsidP="00EB5843">
            <w:pPr>
              <w:spacing w:line="240" w:lineRule="exact"/>
              <w:contextualSpacing/>
              <w:rPr>
                <w:rFonts w:ascii="Arial" w:hAnsi="Arial" w:cs="Arial"/>
                <w:color w:val="000000"/>
                <w:sz w:val="18"/>
                <w:szCs w:val="18"/>
              </w:rPr>
            </w:pPr>
          </w:p>
        </w:tc>
        <w:tc>
          <w:tcPr>
            <w:tcW w:w="1639" w:type="dxa"/>
            <w:tcBorders>
              <w:top w:val="single" w:sz="4" w:space="0" w:color="auto"/>
              <w:left w:val="nil"/>
              <w:right w:val="nil"/>
            </w:tcBorders>
          </w:tcPr>
          <w:p w14:paraId="71CD0E9D" w14:textId="77777777" w:rsidR="00EB5843" w:rsidRPr="0003590A" w:rsidRDefault="00EB5843" w:rsidP="00EB584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auto"/>
                <w:sz w:val="18"/>
                <w:szCs w:val="18"/>
              </w:rPr>
            </w:pPr>
          </w:p>
        </w:tc>
        <w:tc>
          <w:tcPr>
            <w:tcW w:w="1473" w:type="dxa"/>
            <w:tcBorders>
              <w:top w:val="single" w:sz="4" w:space="0" w:color="auto"/>
              <w:left w:val="nil"/>
              <w:right w:val="nil"/>
            </w:tcBorders>
          </w:tcPr>
          <w:p w14:paraId="62B6A2DB" w14:textId="77777777" w:rsidR="00EB5843" w:rsidRPr="0003590A" w:rsidRDefault="00EB5843" w:rsidP="00EB584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auto"/>
                <w:sz w:val="18"/>
                <w:szCs w:val="18"/>
              </w:rPr>
            </w:pPr>
          </w:p>
        </w:tc>
        <w:tc>
          <w:tcPr>
            <w:tcW w:w="1498" w:type="dxa"/>
            <w:tcBorders>
              <w:top w:val="single" w:sz="4" w:space="0" w:color="auto"/>
              <w:left w:val="nil"/>
              <w:right w:val="nil"/>
            </w:tcBorders>
          </w:tcPr>
          <w:p w14:paraId="13929549" w14:textId="77777777" w:rsidR="00EB5843" w:rsidRPr="0003590A" w:rsidRDefault="00EB5843" w:rsidP="00EB584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auto"/>
                <w:sz w:val="18"/>
                <w:szCs w:val="18"/>
              </w:rPr>
            </w:pPr>
          </w:p>
        </w:tc>
        <w:tc>
          <w:tcPr>
            <w:tcW w:w="1442" w:type="dxa"/>
            <w:tcBorders>
              <w:top w:val="single" w:sz="4" w:space="0" w:color="auto"/>
              <w:left w:val="nil"/>
              <w:right w:val="nil"/>
            </w:tcBorders>
          </w:tcPr>
          <w:p w14:paraId="7975D04E" w14:textId="77777777" w:rsidR="00EB5843" w:rsidRPr="0003590A" w:rsidRDefault="00EB5843" w:rsidP="00EB584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auto"/>
                <w:sz w:val="18"/>
                <w:szCs w:val="18"/>
              </w:rPr>
            </w:pPr>
          </w:p>
        </w:tc>
      </w:tr>
      <w:tr w:rsidR="00F14EB8" w:rsidRPr="0003590A" w14:paraId="017C7AC4" w14:textId="77777777" w:rsidTr="007A5371">
        <w:trPr>
          <w:gridBefore w:val="1"/>
          <w:gridAfter w:val="1"/>
          <w:wBefore w:w="15" w:type="dxa"/>
          <w:wAfter w:w="28" w:type="dxa"/>
          <w:trHeight w:val="20"/>
        </w:trPr>
        <w:tc>
          <w:tcPr>
            <w:tcW w:w="3480" w:type="dxa"/>
            <w:tcBorders>
              <w:left w:val="nil"/>
              <w:right w:val="nil"/>
            </w:tcBorders>
            <w:vAlign w:val="bottom"/>
          </w:tcPr>
          <w:p w14:paraId="459946B6" w14:textId="6D684918" w:rsidR="00F14EB8" w:rsidRPr="0003590A" w:rsidRDefault="00F14EB8" w:rsidP="00F14EB8">
            <w:pPr>
              <w:spacing w:line="240" w:lineRule="exact"/>
              <w:contextualSpacing/>
              <w:rPr>
                <w:rFonts w:ascii="Arial" w:hAnsi="Arial" w:cs="Arial"/>
                <w:color w:val="000000"/>
                <w:sz w:val="18"/>
                <w:szCs w:val="18"/>
              </w:rPr>
            </w:pPr>
            <w:r w:rsidRPr="0003590A">
              <w:rPr>
                <w:rFonts w:ascii="Arial" w:hAnsi="Arial" w:cs="Arial"/>
                <w:b/>
                <w:bCs/>
                <w:color w:val="000000"/>
                <w:sz w:val="18"/>
                <w:szCs w:val="18"/>
              </w:rPr>
              <w:t>Closing net balance</w:t>
            </w:r>
          </w:p>
        </w:tc>
        <w:tc>
          <w:tcPr>
            <w:tcW w:w="1639" w:type="dxa"/>
            <w:tcBorders>
              <w:left w:val="nil"/>
              <w:bottom w:val="single" w:sz="4" w:space="0" w:color="auto"/>
              <w:right w:val="nil"/>
            </w:tcBorders>
          </w:tcPr>
          <w:p w14:paraId="243A8EA2" w14:textId="2A227A45" w:rsidR="00F14EB8" w:rsidRPr="0003590A" w:rsidRDefault="00F14EB8" w:rsidP="00F14EB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auto"/>
                <w:sz w:val="18"/>
                <w:szCs w:val="18"/>
              </w:rPr>
            </w:pPr>
            <w:r w:rsidRPr="0003590A">
              <w:rPr>
                <w:rFonts w:ascii="Arial" w:hAnsi="Arial" w:cs="Arial"/>
                <w:color w:val="auto"/>
                <w:sz w:val="18"/>
                <w:szCs w:val="18"/>
              </w:rPr>
              <w:t xml:space="preserve"> (1,218)</w:t>
            </w:r>
          </w:p>
        </w:tc>
        <w:tc>
          <w:tcPr>
            <w:tcW w:w="1473" w:type="dxa"/>
            <w:tcBorders>
              <w:left w:val="nil"/>
              <w:bottom w:val="single" w:sz="4" w:space="0" w:color="auto"/>
              <w:right w:val="nil"/>
            </w:tcBorders>
            <w:vAlign w:val="bottom"/>
          </w:tcPr>
          <w:p w14:paraId="757EA082" w14:textId="07B975B9" w:rsidR="00F14EB8" w:rsidRPr="0003590A" w:rsidRDefault="00F14EB8" w:rsidP="00F14EB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auto"/>
                <w:sz w:val="18"/>
                <w:szCs w:val="18"/>
              </w:rPr>
            </w:pPr>
            <w:r w:rsidRPr="0003590A">
              <w:rPr>
                <w:rFonts w:ascii="Arial" w:hAnsi="Arial" w:cs="Arial"/>
                <w:color w:val="auto"/>
                <w:sz w:val="18"/>
                <w:szCs w:val="18"/>
              </w:rPr>
              <w:t>-</w:t>
            </w:r>
          </w:p>
        </w:tc>
        <w:tc>
          <w:tcPr>
            <w:tcW w:w="1498" w:type="dxa"/>
            <w:tcBorders>
              <w:left w:val="nil"/>
              <w:bottom w:val="single" w:sz="4" w:space="0" w:color="auto"/>
              <w:right w:val="nil"/>
            </w:tcBorders>
            <w:vAlign w:val="bottom"/>
          </w:tcPr>
          <w:p w14:paraId="15E09C42" w14:textId="70E5E6B6" w:rsidR="00F14EB8" w:rsidRPr="0003590A" w:rsidRDefault="00F14EB8" w:rsidP="00F14EB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auto"/>
                <w:sz w:val="18"/>
                <w:szCs w:val="18"/>
              </w:rPr>
            </w:pPr>
            <w:r w:rsidRPr="0003590A">
              <w:rPr>
                <w:rFonts w:ascii="Arial" w:hAnsi="Arial" w:cs="Arial"/>
                <w:color w:val="auto"/>
                <w:sz w:val="18"/>
                <w:szCs w:val="18"/>
              </w:rPr>
              <w:t>-</w:t>
            </w:r>
          </w:p>
        </w:tc>
        <w:tc>
          <w:tcPr>
            <w:tcW w:w="1442" w:type="dxa"/>
            <w:tcBorders>
              <w:left w:val="nil"/>
              <w:bottom w:val="single" w:sz="4" w:space="0" w:color="auto"/>
              <w:right w:val="nil"/>
            </w:tcBorders>
          </w:tcPr>
          <w:p w14:paraId="300D18C8" w14:textId="3ED0D046" w:rsidR="00F14EB8" w:rsidRPr="0003590A" w:rsidRDefault="00F14EB8" w:rsidP="00F14EB8">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auto"/>
                <w:sz w:val="18"/>
                <w:szCs w:val="18"/>
              </w:rPr>
            </w:pPr>
            <w:r w:rsidRPr="0003590A">
              <w:rPr>
                <w:rFonts w:ascii="Arial" w:hAnsi="Arial" w:cs="Arial"/>
                <w:color w:val="auto"/>
                <w:sz w:val="18"/>
                <w:szCs w:val="18"/>
              </w:rPr>
              <w:t xml:space="preserve"> (1,218)</w:t>
            </w:r>
          </w:p>
        </w:tc>
      </w:tr>
    </w:tbl>
    <w:p w14:paraId="1EF3A2D6" w14:textId="77777777" w:rsidR="007D426C" w:rsidRPr="0003590A" w:rsidRDefault="007D426C" w:rsidP="00A34A14">
      <w:pPr>
        <w:spacing w:line="300" w:lineRule="exact"/>
        <w:contextualSpacing/>
        <w:rPr>
          <w:rFonts w:ascii="Arial" w:hAnsi="Arial" w:cs="Arial"/>
          <w:b/>
          <w:bCs/>
          <w:sz w:val="18"/>
          <w:szCs w:val="18"/>
        </w:rPr>
      </w:pPr>
    </w:p>
    <w:p w14:paraId="7BCB35EB" w14:textId="77777777" w:rsidR="005742DB" w:rsidRPr="0003590A" w:rsidRDefault="007D426C" w:rsidP="00A34A14">
      <w:pPr>
        <w:spacing w:line="300" w:lineRule="exact"/>
        <w:contextualSpacing/>
        <w:rPr>
          <w:rFonts w:ascii="Arial" w:hAnsi="Arial" w:cs="Arial"/>
          <w:b/>
          <w:bCs/>
          <w:sz w:val="18"/>
          <w:szCs w:val="18"/>
        </w:rPr>
      </w:pPr>
      <w:r w:rsidRPr="0003590A">
        <w:rPr>
          <w:rFonts w:ascii="Arial" w:hAnsi="Arial" w:cs="Arial"/>
          <w:b/>
          <w:bCs/>
          <w:sz w:val="18"/>
          <w:szCs w:val="18"/>
        </w:rPr>
        <w:br w:type="page"/>
      </w:r>
    </w:p>
    <w:tbl>
      <w:tblPr>
        <w:tblW w:w="9559" w:type="dxa"/>
        <w:tblInd w:w="18" w:type="dxa"/>
        <w:tblLayout w:type="fixed"/>
        <w:tblLook w:val="04A0" w:firstRow="1" w:lastRow="0" w:firstColumn="1" w:lastColumn="0" w:noHBand="0" w:noVBand="1"/>
      </w:tblPr>
      <w:tblGrid>
        <w:gridCol w:w="3482"/>
        <w:gridCol w:w="1557"/>
        <w:gridCol w:w="1414"/>
        <w:gridCol w:w="1559"/>
        <w:gridCol w:w="1525"/>
        <w:gridCol w:w="22"/>
      </w:tblGrid>
      <w:tr w:rsidR="007E284C" w:rsidRPr="0003590A" w14:paraId="16C45968" w14:textId="77777777" w:rsidTr="007E284C">
        <w:trPr>
          <w:gridAfter w:val="1"/>
          <w:wAfter w:w="22" w:type="dxa"/>
          <w:trHeight w:val="20"/>
        </w:trPr>
        <w:tc>
          <w:tcPr>
            <w:tcW w:w="3482" w:type="dxa"/>
            <w:tcBorders>
              <w:top w:val="nil"/>
              <w:left w:val="nil"/>
              <w:right w:val="nil"/>
            </w:tcBorders>
            <w:noWrap/>
            <w:vAlign w:val="bottom"/>
          </w:tcPr>
          <w:p w14:paraId="3DE06697" w14:textId="77777777" w:rsidR="007E284C" w:rsidRPr="0003590A" w:rsidRDefault="007E284C" w:rsidP="007E284C">
            <w:pPr>
              <w:spacing w:line="240" w:lineRule="exact"/>
              <w:contextualSpacing/>
              <w:rPr>
                <w:rFonts w:ascii="Arial" w:hAnsi="Arial" w:cs="Arial"/>
                <w:b/>
                <w:bCs/>
                <w:sz w:val="18"/>
                <w:szCs w:val="18"/>
              </w:rPr>
            </w:pPr>
          </w:p>
        </w:tc>
        <w:tc>
          <w:tcPr>
            <w:tcW w:w="6055" w:type="dxa"/>
            <w:gridSpan w:val="4"/>
            <w:tcBorders>
              <w:left w:val="nil"/>
              <w:bottom w:val="single" w:sz="4" w:space="0" w:color="auto"/>
              <w:right w:val="nil"/>
            </w:tcBorders>
            <w:vAlign w:val="bottom"/>
          </w:tcPr>
          <w:p w14:paraId="328A54B2" w14:textId="77777777" w:rsidR="007E284C" w:rsidRPr="0003590A" w:rsidRDefault="007E284C" w:rsidP="007E284C">
            <w:pPr>
              <w:tabs>
                <w:tab w:val="left" w:pos="2430"/>
              </w:tabs>
              <w:spacing w:line="240" w:lineRule="exact"/>
              <w:ind w:right="36"/>
              <w:contextualSpacing/>
              <w:jc w:val="center"/>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 xml:space="preserve">Equity method and Separate </w:t>
            </w:r>
          </w:p>
          <w:p w14:paraId="6008E9DD" w14:textId="7FDFF751" w:rsidR="007E284C" w:rsidRPr="0003590A" w:rsidRDefault="007E284C" w:rsidP="007E284C">
            <w:pPr>
              <w:tabs>
                <w:tab w:val="left" w:pos="2430"/>
              </w:tabs>
              <w:spacing w:line="240" w:lineRule="exact"/>
              <w:ind w:right="36"/>
              <w:contextualSpacing/>
              <w:jc w:val="center"/>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financial statements</w:t>
            </w:r>
          </w:p>
        </w:tc>
      </w:tr>
      <w:tr w:rsidR="007E284C" w:rsidRPr="0003590A" w14:paraId="6C63A6EA" w14:textId="77777777" w:rsidTr="007E284C">
        <w:trPr>
          <w:gridAfter w:val="1"/>
          <w:wAfter w:w="22" w:type="dxa"/>
          <w:trHeight w:val="57"/>
        </w:trPr>
        <w:tc>
          <w:tcPr>
            <w:tcW w:w="3482" w:type="dxa"/>
            <w:tcBorders>
              <w:top w:val="nil"/>
              <w:left w:val="nil"/>
              <w:right w:val="nil"/>
            </w:tcBorders>
            <w:noWrap/>
            <w:vAlign w:val="bottom"/>
          </w:tcPr>
          <w:p w14:paraId="05A6A7B4" w14:textId="77777777" w:rsidR="007E284C" w:rsidRPr="0003590A" w:rsidRDefault="007E284C" w:rsidP="007E284C">
            <w:pPr>
              <w:spacing w:line="240" w:lineRule="exact"/>
              <w:contextualSpacing/>
              <w:rPr>
                <w:rFonts w:ascii="Arial" w:hAnsi="Arial" w:cs="Arial"/>
                <w:b/>
                <w:bCs/>
                <w:sz w:val="18"/>
                <w:szCs w:val="18"/>
              </w:rPr>
            </w:pPr>
          </w:p>
        </w:tc>
        <w:tc>
          <w:tcPr>
            <w:tcW w:w="6055" w:type="dxa"/>
            <w:gridSpan w:val="4"/>
            <w:tcBorders>
              <w:left w:val="nil"/>
              <w:bottom w:val="single" w:sz="4" w:space="0" w:color="auto"/>
              <w:right w:val="nil"/>
            </w:tcBorders>
            <w:vAlign w:val="bottom"/>
          </w:tcPr>
          <w:p w14:paraId="78FE03E7" w14:textId="760682F1" w:rsidR="007E284C" w:rsidRPr="0003590A" w:rsidRDefault="007E284C" w:rsidP="007E284C">
            <w:pPr>
              <w:spacing w:line="240" w:lineRule="exact"/>
              <w:contextualSpacing/>
              <w:jc w:val="center"/>
              <w:rPr>
                <w:rFonts w:ascii="Arial" w:hAnsi="Arial" w:cs="Arial"/>
                <w:b/>
                <w:bCs/>
                <w:color w:val="000000"/>
                <w:kern w:val="28"/>
                <w:sz w:val="18"/>
                <w:szCs w:val="18"/>
              </w:rPr>
            </w:pPr>
            <w:r w:rsidRPr="0003590A">
              <w:rPr>
                <w:rFonts w:ascii="Arial" w:hAnsi="Arial" w:cs="Arial"/>
                <w:b/>
                <w:bCs/>
                <w:color w:val="000000"/>
                <w:kern w:val="28"/>
                <w:sz w:val="18"/>
                <w:szCs w:val="18"/>
              </w:rPr>
              <w:t xml:space="preserve">2024 </w:t>
            </w:r>
            <w:r w:rsidRPr="0003590A">
              <w:rPr>
                <w:rFonts w:ascii="Arial" w:hAnsi="Arial" w:cs="Arial"/>
                <w:b/>
                <w:bCs/>
                <w:sz w:val="18"/>
                <w:szCs w:val="18"/>
              </w:rPr>
              <w:t>(Restated)</w:t>
            </w:r>
          </w:p>
        </w:tc>
      </w:tr>
      <w:tr w:rsidR="007E284C" w:rsidRPr="0003590A" w14:paraId="3CD228FD" w14:textId="77777777" w:rsidTr="007E284C">
        <w:trPr>
          <w:gridAfter w:val="1"/>
          <w:wAfter w:w="22" w:type="dxa"/>
          <w:trHeight w:val="227"/>
        </w:trPr>
        <w:tc>
          <w:tcPr>
            <w:tcW w:w="3482" w:type="dxa"/>
            <w:vMerge w:val="restart"/>
            <w:tcBorders>
              <w:top w:val="nil"/>
              <w:left w:val="nil"/>
              <w:right w:val="nil"/>
            </w:tcBorders>
            <w:noWrap/>
            <w:vAlign w:val="bottom"/>
            <w:hideMark/>
          </w:tcPr>
          <w:p w14:paraId="46075C70" w14:textId="77777777" w:rsidR="007E284C" w:rsidRPr="0003590A" w:rsidRDefault="007E284C" w:rsidP="007E284C">
            <w:pPr>
              <w:tabs>
                <w:tab w:val="left" w:pos="567"/>
              </w:tabs>
              <w:spacing w:line="240" w:lineRule="exact"/>
              <w:contextualSpacing/>
              <w:jc w:val="thaiDistribute"/>
              <w:rPr>
                <w:rFonts w:ascii="Arial" w:hAnsi="Arial" w:cs="Arial"/>
                <w:color w:val="000000"/>
                <w:sz w:val="18"/>
                <w:szCs w:val="18"/>
              </w:rPr>
            </w:pPr>
          </w:p>
          <w:p w14:paraId="2372113A" w14:textId="77777777" w:rsidR="007E284C" w:rsidRPr="0003590A" w:rsidRDefault="007E284C" w:rsidP="007E284C">
            <w:pPr>
              <w:tabs>
                <w:tab w:val="left" w:pos="567"/>
              </w:tabs>
              <w:spacing w:line="240" w:lineRule="exact"/>
              <w:contextualSpacing/>
              <w:jc w:val="center"/>
              <w:rPr>
                <w:rFonts w:ascii="Arial" w:hAnsi="Arial" w:cs="Arial"/>
                <w:b/>
                <w:bCs/>
                <w:color w:val="000000"/>
                <w:sz w:val="18"/>
                <w:szCs w:val="18"/>
              </w:rPr>
            </w:pPr>
            <w:r w:rsidRPr="0003590A">
              <w:rPr>
                <w:rFonts w:ascii="Arial" w:hAnsi="Arial" w:cs="Arial"/>
                <w:b/>
                <w:bCs/>
                <w:color w:val="000000"/>
                <w:sz w:val="18"/>
                <w:szCs w:val="18"/>
              </w:rPr>
              <w:t>Reinsurance contracts held</w:t>
            </w:r>
          </w:p>
        </w:tc>
        <w:tc>
          <w:tcPr>
            <w:tcW w:w="2971" w:type="dxa"/>
            <w:gridSpan w:val="2"/>
            <w:tcBorders>
              <w:left w:val="nil"/>
              <w:bottom w:val="single" w:sz="4" w:space="0" w:color="auto"/>
              <w:right w:val="nil"/>
            </w:tcBorders>
            <w:vAlign w:val="bottom"/>
          </w:tcPr>
          <w:p w14:paraId="2ABB1ADD" w14:textId="460A9DA1" w:rsidR="007E284C" w:rsidRPr="0003590A" w:rsidRDefault="007E284C" w:rsidP="007E284C">
            <w:pPr>
              <w:spacing w:line="240" w:lineRule="exact"/>
              <w:contextualSpacing/>
              <w:jc w:val="center"/>
              <w:rPr>
                <w:rFonts w:ascii="Arial" w:hAnsi="Arial" w:cs="Arial"/>
                <w:b/>
                <w:bCs/>
                <w:sz w:val="18"/>
                <w:szCs w:val="18"/>
              </w:rPr>
            </w:pPr>
            <w:r w:rsidRPr="0003590A">
              <w:rPr>
                <w:rFonts w:ascii="Arial" w:eastAsia="Browallia New" w:hAnsi="Arial" w:cs="Arial"/>
                <w:b/>
                <w:bCs/>
                <w:noProof/>
                <w:color w:val="000000"/>
                <w:sz w:val="18"/>
                <w:szCs w:val="18"/>
              </w:rPr>
              <w:t>Remaining coverage</w:t>
            </w:r>
          </w:p>
        </w:tc>
        <w:tc>
          <w:tcPr>
            <w:tcW w:w="3084" w:type="dxa"/>
            <w:gridSpan w:val="2"/>
            <w:tcBorders>
              <w:top w:val="single" w:sz="4" w:space="0" w:color="auto"/>
              <w:left w:val="nil"/>
              <w:right w:val="nil"/>
            </w:tcBorders>
            <w:vAlign w:val="bottom"/>
            <w:hideMark/>
          </w:tcPr>
          <w:p w14:paraId="45C1F49E" w14:textId="61BCF3F8" w:rsidR="007E284C" w:rsidRPr="0003590A" w:rsidRDefault="007E284C" w:rsidP="007E284C">
            <w:pPr>
              <w:tabs>
                <w:tab w:val="left" w:pos="0"/>
                <w:tab w:val="left" w:pos="37"/>
              </w:tabs>
              <w:spacing w:line="240" w:lineRule="exact"/>
              <w:ind w:left="-113"/>
              <w:contextualSpacing/>
              <w:jc w:val="right"/>
              <w:rPr>
                <w:rFonts w:ascii="Arial" w:hAnsi="Arial" w:cs="Arial"/>
                <w:b/>
                <w:bCs/>
                <w:sz w:val="18"/>
                <w:szCs w:val="18"/>
                <w:cs/>
              </w:rPr>
            </w:pPr>
          </w:p>
        </w:tc>
      </w:tr>
      <w:tr w:rsidR="007E284C" w:rsidRPr="0003590A" w14:paraId="332610DD" w14:textId="77777777" w:rsidTr="007E284C">
        <w:trPr>
          <w:trHeight w:val="20"/>
        </w:trPr>
        <w:tc>
          <w:tcPr>
            <w:tcW w:w="3482" w:type="dxa"/>
            <w:vMerge/>
            <w:tcBorders>
              <w:left w:val="nil"/>
              <w:bottom w:val="single" w:sz="4" w:space="0" w:color="auto"/>
              <w:right w:val="nil"/>
            </w:tcBorders>
            <w:vAlign w:val="bottom"/>
            <w:hideMark/>
          </w:tcPr>
          <w:p w14:paraId="657B58B6" w14:textId="77777777" w:rsidR="007E284C" w:rsidRPr="0003590A" w:rsidRDefault="007E284C" w:rsidP="007E284C">
            <w:pPr>
              <w:spacing w:line="240" w:lineRule="exact"/>
              <w:contextualSpacing/>
              <w:rPr>
                <w:rFonts w:ascii="Arial" w:hAnsi="Arial" w:cs="Arial"/>
                <w:b/>
                <w:bCs/>
                <w:sz w:val="18"/>
                <w:szCs w:val="18"/>
              </w:rPr>
            </w:pPr>
          </w:p>
        </w:tc>
        <w:tc>
          <w:tcPr>
            <w:tcW w:w="1557" w:type="dxa"/>
            <w:tcBorders>
              <w:left w:val="nil"/>
              <w:bottom w:val="single" w:sz="4" w:space="0" w:color="auto"/>
              <w:right w:val="nil"/>
            </w:tcBorders>
            <w:vAlign w:val="bottom"/>
            <w:hideMark/>
          </w:tcPr>
          <w:p w14:paraId="33AF91AD" w14:textId="1221E3FD"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b/>
                <w:bCs/>
                <w:color w:val="000000"/>
                <w:sz w:val="18"/>
                <w:szCs w:val="18"/>
                <w:lang w:val="en-GB"/>
              </w:rPr>
            </w:pPr>
            <w:r w:rsidRPr="0003590A">
              <w:rPr>
                <w:rFonts w:ascii="Arial" w:hAnsi="Arial" w:cs="Arial"/>
                <w:b/>
                <w:bCs/>
                <w:color w:val="000000"/>
                <w:sz w:val="18"/>
                <w:szCs w:val="18"/>
                <w:lang w:val="en-GB"/>
              </w:rPr>
              <w:t>Excluding loss-</w:t>
            </w:r>
          </w:p>
          <w:p w14:paraId="49B3B9BD" w14:textId="783CFF4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b/>
                <w:bCs/>
                <w:color w:val="000000"/>
                <w:sz w:val="18"/>
                <w:szCs w:val="18"/>
                <w:lang w:val="en-GB"/>
              </w:rPr>
            </w:pPr>
            <w:r w:rsidRPr="0003590A">
              <w:rPr>
                <w:rFonts w:ascii="Arial" w:hAnsi="Arial" w:cs="Arial"/>
                <w:b/>
                <w:bCs/>
                <w:color w:val="000000"/>
                <w:sz w:val="18"/>
                <w:szCs w:val="18"/>
                <w:lang w:val="en-US"/>
              </w:rPr>
              <w:t>r</w:t>
            </w:r>
            <w:proofErr w:type="spellStart"/>
            <w:r w:rsidRPr="0003590A">
              <w:rPr>
                <w:rFonts w:ascii="Arial" w:hAnsi="Arial" w:cs="Arial"/>
                <w:b/>
                <w:bCs/>
                <w:color w:val="000000"/>
                <w:sz w:val="18"/>
                <w:szCs w:val="18"/>
                <w:lang w:val="en-GB"/>
              </w:rPr>
              <w:t>ecovery</w:t>
            </w:r>
            <w:proofErr w:type="spellEnd"/>
          </w:p>
          <w:p w14:paraId="4807200C" w14:textId="19B82D6F"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b/>
                <w:bCs/>
                <w:color w:val="000000"/>
                <w:sz w:val="18"/>
                <w:szCs w:val="18"/>
                <w:lang w:val="en-GB"/>
              </w:rPr>
            </w:pPr>
            <w:r w:rsidRPr="0003590A">
              <w:rPr>
                <w:rFonts w:ascii="Arial" w:hAnsi="Arial" w:cs="Arial"/>
                <w:b/>
                <w:bCs/>
                <w:color w:val="000000"/>
                <w:sz w:val="18"/>
                <w:szCs w:val="18"/>
                <w:lang w:val="en-GB"/>
              </w:rPr>
              <w:t>component</w:t>
            </w:r>
          </w:p>
          <w:p w14:paraId="546555B5"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b/>
                <w:bCs/>
                <w:color w:val="000000"/>
                <w:sz w:val="18"/>
                <w:szCs w:val="18"/>
                <w:lang w:val="en-GB"/>
              </w:rPr>
            </w:pPr>
            <w:r w:rsidRPr="0003590A">
              <w:rPr>
                <w:rFonts w:ascii="Arial" w:hAnsi="Arial" w:cs="Arial"/>
                <w:b/>
                <w:bCs/>
                <w:color w:val="000000"/>
                <w:sz w:val="18"/>
                <w:szCs w:val="18"/>
                <w:lang w:val="en-GB"/>
              </w:rPr>
              <w:t>Thousand</w:t>
            </w:r>
          </w:p>
          <w:p w14:paraId="4E95E96E"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b/>
                <w:bCs/>
                <w:color w:val="000000"/>
                <w:sz w:val="18"/>
                <w:szCs w:val="18"/>
                <w:cs/>
                <w:lang w:val="en-GB"/>
              </w:rPr>
            </w:pPr>
            <w:r w:rsidRPr="0003590A">
              <w:rPr>
                <w:rFonts w:ascii="Arial" w:hAnsi="Arial" w:cs="Arial"/>
                <w:b/>
                <w:bCs/>
                <w:color w:val="000000"/>
                <w:sz w:val="18"/>
                <w:szCs w:val="18"/>
                <w:lang w:val="en-GB"/>
              </w:rPr>
              <w:t>Baht</w:t>
            </w:r>
          </w:p>
        </w:tc>
        <w:tc>
          <w:tcPr>
            <w:tcW w:w="1414" w:type="dxa"/>
            <w:tcBorders>
              <w:left w:val="nil"/>
              <w:bottom w:val="single" w:sz="4" w:space="0" w:color="auto"/>
              <w:right w:val="nil"/>
            </w:tcBorders>
            <w:vAlign w:val="bottom"/>
            <w:hideMark/>
          </w:tcPr>
          <w:p w14:paraId="60C8B9D5" w14:textId="7D6A3838"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03590A">
              <w:rPr>
                <w:rFonts w:ascii="Arial" w:hAnsi="Arial" w:cs="Arial"/>
                <w:b/>
                <w:bCs/>
                <w:color w:val="000000"/>
                <w:spacing w:val="-4"/>
                <w:sz w:val="18"/>
                <w:szCs w:val="18"/>
              </w:rPr>
              <w:t>Loss-recovery</w:t>
            </w:r>
          </w:p>
          <w:p w14:paraId="6828F148" w14:textId="630F65FE"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03590A">
              <w:rPr>
                <w:rFonts w:ascii="Arial" w:hAnsi="Arial" w:cs="Arial"/>
                <w:b/>
                <w:bCs/>
                <w:color w:val="000000"/>
                <w:spacing w:val="-4"/>
                <w:sz w:val="18"/>
                <w:szCs w:val="18"/>
              </w:rPr>
              <w:t>component</w:t>
            </w:r>
          </w:p>
          <w:p w14:paraId="05BD4C93"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03590A">
              <w:rPr>
                <w:rFonts w:ascii="Arial" w:hAnsi="Arial" w:cs="Arial"/>
                <w:b/>
                <w:bCs/>
                <w:color w:val="000000"/>
                <w:spacing w:val="-4"/>
                <w:sz w:val="18"/>
                <w:szCs w:val="18"/>
              </w:rPr>
              <w:t>Thousand</w:t>
            </w:r>
          </w:p>
          <w:p w14:paraId="4A2F48B7"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03590A">
              <w:rPr>
                <w:rFonts w:ascii="Arial" w:hAnsi="Arial" w:cs="Arial"/>
                <w:b/>
                <w:bCs/>
                <w:color w:val="000000"/>
                <w:spacing w:val="-4"/>
                <w:sz w:val="18"/>
                <w:szCs w:val="18"/>
              </w:rPr>
              <w:t xml:space="preserve"> Baht</w:t>
            </w:r>
          </w:p>
        </w:tc>
        <w:tc>
          <w:tcPr>
            <w:tcW w:w="1559" w:type="dxa"/>
            <w:tcBorders>
              <w:left w:val="nil"/>
              <w:bottom w:val="single" w:sz="4" w:space="0" w:color="auto"/>
              <w:right w:val="nil"/>
            </w:tcBorders>
            <w:vAlign w:val="bottom"/>
            <w:hideMark/>
          </w:tcPr>
          <w:p w14:paraId="5506B333" w14:textId="083C33B5"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ind w:left="0"/>
              <w:contextualSpacing/>
              <w:jc w:val="right"/>
              <w:rPr>
                <w:rFonts w:ascii="Arial" w:hAnsi="Arial" w:cs="Arial"/>
                <w:b/>
                <w:bCs/>
                <w:color w:val="000000"/>
                <w:spacing w:val="-4"/>
                <w:sz w:val="18"/>
                <w:szCs w:val="18"/>
              </w:rPr>
            </w:pPr>
            <w:r w:rsidRPr="0003590A">
              <w:rPr>
                <w:rFonts w:ascii="Arial" w:hAnsi="Arial" w:cs="Arial"/>
                <w:b/>
                <w:bCs/>
                <w:color w:val="000000"/>
                <w:spacing w:val="-4"/>
                <w:sz w:val="18"/>
                <w:szCs w:val="18"/>
              </w:rPr>
              <w:t>Incurred claims</w:t>
            </w:r>
          </w:p>
          <w:p w14:paraId="7D157FAB" w14:textId="4752C420"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ind w:left="0"/>
              <w:contextualSpacing/>
              <w:jc w:val="right"/>
              <w:rPr>
                <w:rFonts w:ascii="Arial" w:hAnsi="Arial" w:cs="Arial"/>
                <w:b/>
                <w:bCs/>
                <w:color w:val="000000"/>
                <w:spacing w:val="-4"/>
                <w:sz w:val="18"/>
                <w:szCs w:val="18"/>
              </w:rPr>
            </w:pPr>
            <w:r w:rsidRPr="0003590A">
              <w:rPr>
                <w:rFonts w:ascii="Arial" w:hAnsi="Arial" w:cs="Arial"/>
                <w:b/>
                <w:bCs/>
                <w:color w:val="000000"/>
                <w:spacing w:val="-4"/>
                <w:sz w:val="18"/>
                <w:szCs w:val="18"/>
              </w:rPr>
              <w:t>Thousand</w:t>
            </w:r>
          </w:p>
          <w:p w14:paraId="3CCFC2A6"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ind w:left="0"/>
              <w:contextualSpacing/>
              <w:jc w:val="right"/>
              <w:rPr>
                <w:rFonts w:ascii="Arial" w:hAnsi="Arial" w:cs="Arial"/>
                <w:b/>
                <w:bCs/>
                <w:color w:val="000000"/>
                <w:spacing w:val="-4"/>
                <w:sz w:val="18"/>
                <w:szCs w:val="18"/>
              </w:rPr>
            </w:pPr>
            <w:r w:rsidRPr="0003590A">
              <w:rPr>
                <w:rFonts w:ascii="Arial" w:hAnsi="Arial" w:cs="Arial"/>
                <w:b/>
                <w:bCs/>
                <w:color w:val="000000"/>
                <w:spacing w:val="-4"/>
                <w:sz w:val="18"/>
                <w:szCs w:val="18"/>
              </w:rPr>
              <w:t>Baht</w:t>
            </w:r>
          </w:p>
        </w:tc>
        <w:tc>
          <w:tcPr>
            <w:tcW w:w="1547" w:type="dxa"/>
            <w:gridSpan w:val="2"/>
            <w:tcBorders>
              <w:left w:val="nil"/>
              <w:bottom w:val="single" w:sz="4" w:space="0" w:color="auto"/>
              <w:right w:val="nil"/>
            </w:tcBorders>
            <w:vAlign w:val="bottom"/>
            <w:hideMark/>
          </w:tcPr>
          <w:p w14:paraId="3B6A5893" w14:textId="77777777" w:rsidR="007E284C" w:rsidRPr="0003590A" w:rsidRDefault="007E284C" w:rsidP="007E284C">
            <w:pPr>
              <w:tabs>
                <w:tab w:val="left" w:pos="0"/>
                <w:tab w:val="left" w:pos="37"/>
              </w:tabs>
              <w:spacing w:line="240" w:lineRule="exact"/>
              <w:ind w:left="-113"/>
              <w:contextualSpacing/>
              <w:jc w:val="right"/>
              <w:rPr>
                <w:rFonts w:ascii="Arial" w:hAnsi="Arial" w:cs="Arial"/>
                <w:b/>
                <w:bCs/>
                <w:sz w:val="18"/>
                <w:szCs w:val="18"/>
              </w:rPr>
            </w:pPr>
            <w:r w:rsidRPr="0003590A">
              <w:rPr>
                <w:rFonts w:ascii="Arial" w:hAnsi="Arial" w:cs="Arial"/>
                <w:b/>
                <w:bCs/>
                <w:sz w:val="18"/>
                <w:szCs w:val="18"/>
              </w:rPr>
              <w:t>Total</w:t>
            </w:r>
          </w:p>
          <w:p w14:paraId="79D4DF15" w14:textId="77777777" w:rsidR="007E284C" w:rsidRPr="0003590A" w:rsidRDefault="007E284C" w:rsidP="007E284C">
            <w:pPr>
              <w:tabs>
                <w:tab w:val="left" w:pos="0"/>
                <w:tab w:val="left" w:pos="37"/>
              </w:tabs>
              <w:spacing w:line="240" w:lineRule="exact"/>
              <w:ind w:left="-113"/>
              <w:contextualSpacing/>
              <w:jc w:val="right"/>
              <w:rPr>
                <w:rFonts w:ascii="Arial" w:hAnsi="Arial" w:cs="Arial"/>
                <w:b/>
                <w:bCs/>
                <w:sz w:val="18"/>
                <w:szCs w:val="18"/>
              </w:rPr>
            </w:pPr>
            <w:r w:rsidRPr="0003590A">
              <w:rPr>
                <w:rFonts w:ascii="Arial" w:hAnsi="Arial" w:cs="Arial"/>
                <w:b/>
                <w:bCs/>
                <w:sz w:val="18"/>
                <w:szCs w:val="18"/>
              </w:rPr>
              <w:t>Thousand</w:t>
            </w:r>
          </w:p>
          <w:p w14:paraId="2CF0F64F" w14:textId="767F271B" w:rsidR="007E284C" w:rsidRPr="0003590A" w:rsidRDefault="007E284C" w:rsidP="007E284C">
            <w:pPr>
              <w:spacing w:line="240" w:lineRule="exact"/>
              <w:contextualSpacing/>
              <w:jc w:val="right"/>
              <w:rPr>
                <w:rFonts w:ascii="Arial" w:hAnsi="Arial" w:cs="Arial"/>
                <w:sz w:val="18"/>
                <w:szCs w:val="18"/>
              </w:rPr>
            </w:pPr>
            <w:r w:rsidRPr="0003590A">
              <w:rPr>
                <w:rFonts w:ascii="Arial" w:hAnsi="Arial" w:cs="Arial"/>
                <w:b/>
                <w:bCs/>
                <w:sz w:val="18"/>
                <w:szCs w:val="18"/>
              </w:rPr>
              <w:t>Baht</w:t>
            </w:r>
          </w:p>
        </w:tc>
      </w:tr>
      <w:tr w:rsidR="007E284C" w:rsidRPr="0003590A" w14:paraId="32049F70" w14:textId="77777777" w:rsidTr="007E284C">
        <w:trPr>
          <w:trHeight w:val="20"/>
        </w:trPr>
        <w:tc>
          <w:tcPr>
            <w:tcW w:w="3482" w:type="dxa"/>
            <w:tcBorders>
              <w:left w:val="nil"/>
              <w:right w:val="nil"/>
            </w:tcBorders>
            <w:vAlign w:val="bottom"/>
          </w:tcPr>
          <w:p w14:paraId="5661B1CB" w14:textId="77777777" w:rsidR="007E284C" w:rsidRPr="0003590A" w:rsidRDefault="007E284C" w:rsidP="007E284C">
            <w:pPr>
              <w:tabs>
                <w:tab w:val="left" w:pos="180"/>
              </w:tabs>
              <w:spacing w:line="240" w:lineRule="exact"/>
              <w:contextualSpacing/>
              <w:rPr>
                <w:rFonts w:ascii="Arial" w:hAnsi="Arial" w:cs="Arial"/>
                <w:color w:val="000000"/>
                <w:sz w:val="18"/>
                <w:szCs w:val="18"/>
              </w:rPr>
            </w:pPr>
          </w:p>
        </w:tc>
        <w:tc>
          <w:tcPr>
            <w:tcW w:w="1557" w:type="dxa"/>
            <w:tcBorders>
              <w:top w:val="single" w:sz="4" w:space="0" w:color="auto"/>
              <w:left w:val="nil"/>
              <w:right w:val="nil"/>
            </w:tcBorders>
            <w:vAlign w:val="bottom"/>
          </w:tcPr>
          <w:p w14:paraId="7CEEABD5"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color w:val="000000"/>
                <w:sz w:val="18"/>
                <w:szCs w:val="18"/>
              </w:rPr>
            </w:pPr>
          </w:p>
        </w:tc>
        <w:tc>
          <w:tcPr>
            <w:tcW w:w="1414" w:type="dxa"/>
            <w:tcBorders>
              <w:top w:val="single" w:sz="4" w:space="0" w:color="auto"/>
              <w:left w:val="nil"/>
              <w:right w:val="nil"/>
            </w:tcBorders>
            <w:vAlign w:val="bottom"/>
          </w:tcPr>
          <w:p w14:paraId="6B430A94"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rPr>
            </w:pPr>
          </w:p>
        </w:tc>
        <w:tc>
          <w:tcPr>
            <w:tcW w:w="1559" w:type="dxa"/>
            <w:tcBorders>
              <w:top w:val="single" w:sz="4" w:space="0" w:color="auto"/>
              <w:left w:val="nil"/>
              <w:right w:val="nil"/>
            </w:tcBorders>
            <w:vAlign w:val="bottom"/>
          </w:tcPr>
          <w:p w14:paraId="05F9C7E1"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rPr>
            </w:pPr>
          </w:p>
        </w:tc>
        <w:tc>
          <w:tcPr>
            <w:tcW w:w="1547" w:type="dxa"/>
            <w:gridSpan w:val="2"/>
            <w:tcBorders>
              <w:left w:val="nil"/>
              <w:right w:val="nil"/>
            </w:tcBorders>
            <w:vAlign w:val="bottom"/>
          </w:tcPr>
          <w:p w14:paraId="71D92245"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p>
        </w:tc>
      </w:tr>
      <w:tr w:rsidR="007E284C" w:rsidRPr="0003590A" w14:paraId="6785EBBF" w14:textId="77777777" w:rsidTr="007E284C">
        <w:trPr>
          <w:trHeight w:val="20"/>
        </w:trPr>
        <w:tc>
          <w:tcPr>
            <w:tcW w:w="3482" w:type="dxa"/>
            <w:tcBorders>
              <w:left w:val="nil"/>
              <w:right w:val="nil"/>
            </w:tcBorders>
            <w:vAlign w:val="bottom"/>
          </w:tcPr>
          <w:p w14:paraId="286B1AF2" w14:textId="2C19F167" w:rsidR="007E284C" w:rsidRPr="0003590A" w:rsidRDefault="007E284C" w:rsidP="007E284C">
            <w:pPr>
              <w:tabs>
                <w:tab w:val="left" w:pos="180"/>
              </w:tabs>
              <w:spacing w:line="240" w:lineRule="exact"/>
              <w:contextualSpacing/>
              <w:rPr>
                <w:rFonts w:ascii="Arial" w:hAnsi="Arial" w:cs="Arial"/>
                <w:color w:val="000000"/>
                <w:sz w:val="18"/>
                <w:szCs w:val="18"/>
              </w:rPr>
            </w:pPr>
            <w:r w:rsidRPr="0003590A">
              <w:rPr>
                <w:rFonts w:ascii="Arial" w:hAnsi="Arial" w:cs="Arial"/>
                <w:color w:val="000000"/>
                <w:sz w:val="18"/>
                <w:szCs w:val="18"/>
              </w:rPr>
              <w:t>Opening reinsurance contract asset</w:t>
            </w:r>
          </w:p>
        </w:tc>
        <w:tc>
          <w:tcPr>
            <w:tcW w:w="1557" w:type="dxa"/>
            <w:tcBorders>
              <w:left w:val="nil"/>
              <w:right w:val="nil"/>
            </w:tcBorders>
            <w:vAlign w:val="bottom"/>
          </w:tcPr>
          <w:p w14:paraId="2FF57395" w14:textId="73B63EE2"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color w:val="000000"/>
                <w:sz w:val="18"/>
                <w:szCs w:val="18"/>
              </w:rPr>
            </w:pPr>
            <w:r w:rsidRPr="0003590A">
              <w:rPr>
                <w:rFonts w:ascii="Arial" w:hAnsi="Arial" w:cs="Arial"/>
                <w:color w:val="000000"/>
                <w:sz w:val="18"/>
                <w:szCs w:val="18"/>
              </w:rPr>
              <w:t>-</w:t>
            </w:r>
          </w:p>
        </w:tc>
        <w:tc>
          <w:tcPr>
            <w:tcW w:w="1414" w:type="dxa"/>
            <w:tcBorders>
              <w:left w:val="nil"/>
              <w:right w:val="nil"/>
            </w:tcBorders>
            <w:vAlign w:val="bottom"/>
          </w:tcPr>
          <w:p w14:paraId="765FE169" w14:textId="18A4EE03"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rPr>
            </w:pPr>
            <w:r w:rsidRPr="0003590A">
              <w:rPr>
                <w:rFonts w:ascii="Arial" w:hAnsi="Arial" w:cs="Arial"/>
                <w:color w:val="000000"/>
                <w:sz w:val="18"/>
                <w:szCs w:val="18"/>
              </w:rPr>
              <w:t>-</w:t>
            </w:r>
          </w:p>
        </w:tc>
        <w:tc>
          <w:tcPr>
            <w:tcW w:w="1559" w:type="dxa"/>
            <w:tcBorders>
              <w:left w:val="nil"/>
              <w:right w:val="nil"/>
            </w:tcBorders>
            <w:vAlign w:val="bottom"/>
          </w:tcPr>
          <w:p w14:paraId="57576185" w14:textId="151DB1AF"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rPr>
            </w:pPr>
            <w:r w:rsidRPr="0003590A">
              <w:rPr>
                <w:rFonts w:ascii="Arial" w:hAnsi="Arial" w:cs="Arial"/>
                <w:color w:val="000000"/>
                <w:sz w:val="18"/>
                <w:szCs w:val="18"/>
              </w:rPr>
              <w:t>-</w:t>
            </w:r>
          </w:p>
        </w:tc>
        <w:tc>
          <w:tcPr>
            <w:tcW w:w="1547" w:type="dxa"/>
            <w:gridSpan w:val="2"/>
            <w:tcBorders>
              <w:left w:val="nil"/>
              <w:right w:val="nil"/>
            </w:tcBorders>
            <w:vAlign w:val="bottom"/>
          </w:tcPr>
          <w:p w14:paraId="490BDF64" w14:textId="37548845"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03590A">
              <w:rPr>
                <w:rFonts w:ascii="Arial" w:hAnsi="Arial" w:cs="Arial"/>
                <w:color w:val="000000"/>
                <w:sz w:val="18"/>
                <w:szCs w:val="18"/>
              </w:rPr>
              <w:t>-</w:t>
            </w:r>
          </w:p>
        </w:tc>
      </w:tr>
      <w:tr w:rsidR="007E284C" w:rsidRPr="0003590A" w14:paraId="47663E54" w14:textId="77777777" w:rsidTr="007E284C">
        <w:trPr>
          <w:trHeight w:val="20"/>
        </w:trPr>
        <w:tc>
          <w:tcPr>
            <w:tcW w:w="3482" w:type="dxa"/>
            <w:tcBorders>
              <w:left w:val="nil"/>
              <w:right w:val="nil"/>
            </w:tcBorders>
            <w:vAlign w:val="bottom"/>
          </w:tcPr>
          <w:p w14:paraId="218C6386" w14:textId="31DD1243" w:rsidR="007E284C" w:rsidRPr="0003590A" w:rsidRDefault="007E284C" w:rsidP="007E284C">
            <w:pPr>
              <w:spacing w:line="240" w:lineRule="exact"/>
              <w:contextualSpacing/>
              <w:rPr>
                <w:rFonts w:ascii="Arial" w:hAnsi="Arial" w:cs="Arial"/>
                <w:color w:val="000000"/>
                <w:sz w:val="18"/>
                <w:szCs w:val="18"/>
              </w:rPr>
            </w:pPr>
            <w:r w:rsidRPr="0003590A">
              <w:rPr>
                <w:rFonts w:ascii="Arial" w:hAnsi="Arial" w:cs="Arial"/>
                <w:color w:val="000000"/>
                <w:sz w:val="18"/>
                <w:szCs w:val="18"/>
              </w:rPr>
              <w:t>Opening reinsurance contract liabilities</w:t>
            </w:r>
          </w:p>
        </w:tc>
        <w:tc>
          <w:tcPr>
            <w:tcW w:w="1557" w:type="dxa"/>
            <w:tcBorders>
              <w:left w:val="nil"/>
              <w:bottom w:val="single" w:sz="4" w:space="0" w:color="auto"/>
              <w:right w:val="nil"/>
            </w:tcBorders>
            <w:vAlign w:val="bottom"/>
          </w:tcPr>
          <w:p w14:paraId="21D2C3BA" w14:textId="41551A25"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b/>
                <w:bCs/>
                <w:color w:val="000000"/>
                <w:spacing w:val="-4"/>
                <w:sz w:val="18"/>
                <w:szCs w:val="18"/>
              </w:rPr>
            </w:pPr>
            <w:r w:rsidRPr="0003590A">
              <w:rPr>
                <w:rFonts w:ascii="Arial" w:hAnsi="Arial" w:cs="Arial"/>
                <w:color w:val="000000"/>
                <w:sz w:val="18"/>
                <w:szCs w:val="18"/>
              </w:rPr>
              <w:t>-</w:t>
            </w:r>
          </w:p>
        </w:tc>
        <w:tc>
          <w:tcPr>
            <w:tcW w:w="1414" w:type="dxa"/>
            <w:tcBorders>
              <w:left w:val="nil"/>
              <w:bottom w:val="single" w:sz="4" w:space="0" w:color="auto"/>
              <w:right w:val="nil"/>
            </w:tcBorders>
            <w:vAlign w:val="bottom"/>
          </w:tcPr>
          <w:p w14:paraId="2DAB8B51" w14:textId="334325C2"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03590A">
              <w:rPr>
                <w:rFonts w:ascii="Arial" w:hAnsi="Arial" w:cs="Arial"/>
                <w:color w:val="000000"/>
                <w:sz w:val="18"/>
                <w:szCs w:val="18"/>
              </w:rPr>
              <w:t>-</w:t>
            </w:r>
          </w:p>
        </w:tc>
        <w:tc>
          <w:tcPr>
            <w:tcW w:w="1559" w:type="dxa"/>
            <w:tcBorders>
              <w:left w:val="nil"/>
              <w:bottom w:val="single" w:sz="4" w:space="0" w:color="auto"/>
              <w:right w:val="nil"/>
            </w:tcBorders>
            <w:vAlign w:val="bottom"/>
          </w:tcPr>
          <w:p w14:paraId="290C669D" w14:textId="1E50CA84"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000000"/>
                <w:spacing w:val="-4"/>
                <w:sz w:val="18"/>
                <w:szCs w:val="18"/>
              </w:rPr>
            </w:pPr>
            <w:r w:rsidRPr="0003590A">
              <w:rPr>
                <w:rFonts w:ascii="Arial" w:hAnsi="Arial" w:cs="Arial"/>
                <w:color w:val="000000"/>
                <w:sz w:val="18"/>
                <w:szCs w:val="18"/>
              </w:rPr>
              <w:t>-</w:t>
            </w:r>
          </w:p>
        </w:tc>
        <w:tc>
          <w:tcPr>
            <w:tcW w:w="1547" w:type="dxa"/>
            <w:gridSpan w:val="2"/>
            <w:tcBorders>
              <w:left w:val="nil"/>
              <w:bottom w:val="single" w:sz="4" w:space="0" w:color="auto"/>
              <w:right w:val="nil"/>
            </w:tcBorders>
            <w:vAlign w:val="bottom"/>
          </w:tcPr>
          <w:p w14:paraId="559EC7DD" w14:textId="1F0ABE0D"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b/>
                <w:bCs/>
                <w:color w:val="000000"/>
                <w:spacing w:val="-4"/>
                <w:sz w:val="18"/>
                <w:szCs w:val="18"/>
              </w:rPr>
            </w:pPr>
            <w:r w:rsidRPr="0003590A">
              <w:rPr>
                <w:rFonts w:ascii="Arial" w:hAnsi="Arial" w:cs="Arial"/>
                <w:color w:val="000000"/>
                <w:sz w:val="18"/>
                <w:szCs w:val="18"/>
              </w:rPr>
              <w:t>-</w:t>
            </w:r>
          </w:p>
        </w:tc>
      </w:tr>
      <w:tr w:rsidR="007E284C" w:rsidRPr="0003590A" w14:paraId="26193C00" w14:textId="77777777" w:rsidTr="007E284C">
        <w:trPr>
          <w:trHeight w:val="20"/>
        </w:trPr>
        <w:tc>
          <w:tcPr>
            <w:tcW w:w="3482" w:type="dxa"/>
            <w:tcBorders>
              <w:left w:val="nil"/>
              <w:right w:val="nil"/>
            </w:tcBorders>
            <w:vAlign w:val="bottom"/>
          </w:tcPr>
          <w:p w14:paraId="3CF66E5D" w14:textId="77777777" w:rsidR="007E284C" w:rsidRPr="0003590A" w:rsidRDefault="007E284C" w:rsidP="007E284C">
            <w:pPr>
              <w:spacing w:line="240" w:lineRule="exact"/>
              <w:contextualSpacing/>
              <w:rPr>
                <w:rFonts w:ascii="Arial" w:hAnsi="Arial" w:cs="Arial"/>
                <w:color w:val="000000"/>
                <w:sz w:val="18"/>
                <w:szCs w:val="18"/>
              </w:rPr>
            </w:pPr>
          </w:p>
        </w:tc>
        <w:tc>
          <w:tcPr>
            <w:tcW w:w="1557" w:type="dxa"/>
            <w:tcBorders>
              <w:top w:val="single" w:sz="4" w:space="0" w:color="auto"/>
              <w:left w:val="nil"/>
              <w:right w:val="nil"/>
            </w:tcBorders>
            <w:vAlign w:val="bottom"/>
          </w:tcPr>
          <w:p w14:paraId="54F4B0F0"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color w:val="000000"/>
                <w:sz w:val="18"/>
                <w:szCs w:val="18"/>
              </w:rPr>
            </w:pPr>
          </w:p>
        </w:tc>
        <w:tc>
          <w:tcPr>
            <w:tcW w:w="1414" w:type="dxa"/>
            <w:tcBorders>
              <w:top w:val="single" w:sz="4" w:space="0" w:color="auto"/>
              <w:left w:val="nil"/>
              <w:right w:val="nil"/>
            </w:tcBorders>
            <w:vAlign w:val="bottom"/>
          </w:tcPr>
          <w:p w14:paraId="4A34C825"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rPr>
            </w:pPr>
          </w:p>
        </w:tc>
        <w:tc>
          <w:tcPr>
            <w:tcW w:w="1559" w:type="dxa"/>
            <w:tcBorders>
              <w:top w:val="single" w:sz="4" w:space="0" w:color="auto"/>
              <w:left w:val="nil"/>
              <w:right w:val="nil"/>
            </w:tcBorders>
            <w:vAlign w:val="bottom"/>
          </w:tcPr>
          <w:p w14:paraId="65EF0EED"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rPr>
            </w:pPr>
          </w:p>
        </w:tc>
        <w:tc>
          <w:tcPr>
            <w:tcW w:w="1547" w:type="dxa"/>
            <w:gridSpan w:val="2"/>
            <w:tcBorders>
              <w:top w:val="single" w:sz="4" w:space="0" w:color="auto"/>
              <w:left w:val="nil"/>
              <w:right w:val="nil"/>
            </w:tcBorders>
            <w:vAlign w:val="bottom"/>
          </w:tcPr>
          <w:p w14:paraId="1F1C91FC"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p>
        </w:tc>
      </w:tr>
      <w:tr w:rsidR="007E284C" w:rsidRPr="0003590A" w14:paraId="301F53F4" w14:textId="77777777" w:rsidTr="007E284C">
        <w:trPr>
          <w:trHeight w:val="20"/>
        </w:trPr>
        <w:tc>
          <w:tcPr>
            <w:tcW w:w="3482" w:type="dxa"/>
            <w:tcBorders>
              <w:left w:val="nil"/>
              <w:right w:val="nil"/>
            </w:tcBorders>
            <w:vAlign w:val="bottom"/>
          </w:tcPr>
          <w:p w14:paraId="3871FC93" w14:textId="2FA56553" w:rsidR="007E284C" w:rsidRPr="0003590A" w:rsidRDefault="007E284C" w:rsidP="007E284C">
            <w:pPr>
              <w:spacing w:line="240" w:lineRule="exact"/>
              <w:contextualSpacing/>
              <w:rPr>
                <w:rFonts w:ascii="Arial" w:hAnsi="Arial" w:cs="Arial"/>
                <w:color w:val="000000"/>
                <w:sz w:val="18"/>
                <w:szCs w:val="18"/>
              </w:rPr>
            </w:pPr>
            <w:r w:rsidRPr="0003590A">
              <w:rPr>
                <w:rFonts w:ascii="Arial" w:hAnsi="Arial" w:cs="Arial"/>
                <w:b/>
                <w:bCs/>
                <w:color w:val="000000"/>
                <w:sz w:val="18"/>
                <w:szCs w:val="18"/>
              </w:rPr>
              <w:t>Opening net balance</w:t>
            </w:r>
          </w:p>
        </w:tc>
        <w:tc>
          <w:tcPr>
            <w:tcW w:w="1557" w:type="dxa"/>
            <w:tcBorders>
              <w:left w:val="nil"/>
              <w:bottom w:val="single" w:sz="4" w:space="0" w:color="auto"/>
              <w:right w:val="nil"/>
            </w:tcBorders>
            <w:vAlign w:val="bottom"/>
          </w:tcPr>
          <w:p w14:paraId="07F36800" w14:textId="120206D4"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color w:val="000000"/>
                <w:sz w:val="18"/>
                <w:szCs w:val="18"/>
              </w:rPr>
            </w:pPr>
            <w:r w:rsidRPr="0003590A">
              <w:rPr>
                <w:rFonts w:ascii="Arial" w:hAnsi="Arial" w:cs="Arial"/>
                <w:color w:val="000000"/>
                <w:sz w:val="18"/>
                <w:szCs w:val="18"/>
              </w:rPr>
              <w:t>-</w:t>
            </w:r>
          </w:p>
        </w:tc>
        <w:tc>
          <w:tcPr>
            <w:tcW w:w="1414" w:type="dxa"/>
            <w:tcBorders>
              <w:left w:val="nil"/>
              <w:bottom w:val="single" w:sz="4" w:space="0" w:color="auto"/>
              <w:right w:val="nil"/>
            </w:tcBorders>
            <w:vAlign w:val="bottom"/>
          </w:tcPr>
          <w:p w14:paraId="1FE97E40" w14:textId="33F8D4F5"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03590A">
              <w:rPr>
                <w:rFonts w:ascii="Arial" w:hAnsi="Arial" w:cs="Arial"/>
                <w:color w:val="000000"/>
                <w:sz w:val="18"/>
                <w:szCs w:val="18"/>
              </w:rPr>
              <w:t>-</w:t>
            </w:r>
          </w:p>
        </w:tc>
        <w:tc>
          <w:tcPr>
            <w:tcW w:w="1559" w:type="dxa"/>
            <w:tcBorders>
              <w:left w:val="nil"/>
              <w:bottom w:val="single" w:sz="4" w:space="0" w:color="auto"/>
              <w:right w:val="nil"/>
            </w:tcBorders>
            <w:vAlign w:val="bottom"/>
          </w:tcPr>
          <w:p w14:paraId="5B9D2435" w14:textId="06AA718F"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000000"/>
                <w:spacing w:val="-4"/>
                <w:sz w:val="18"/>
                <w:szCs w:val="18"/>
              </w:rPr>
            </w:pPr>
            <w:r w:rsidRPr="0003590A">
              <w:rPr>
                <w:rFonts w:ascii="Arial" w:hAnsi="Arial" w:cs="Arial"/>
                <w:color w:val="000000"/>
                <w:sz w:val="18"/>
                <w:szCs w:val="18"/>
              </w:rPr>
              <w:t>-</w:t>
            </w:r>
          </w:p>
        </w:tc>
        <w:tc>
          <w:tcPr>
            <w:tcW w:w="1547" w:type="dxa"/>
            <w:gridSpan w:val="2"/>
            <w:tcBorders>
              <w:left w:val="nil"/>
              <w:bottom w:val="single" w:sz="4" w:space="0" w:color="auto"/>
              <w:right w:val="nil"/>
            </w:tcBorders>
            <w:vAlign w:val="bottom"/>
          </w:tcPr>
          <w:p w14:paraId="55C98C7C" w14:textId="4D903B82"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b/>
                <w:bCs/>
                <w:color w:val="000000"/>
                <w:spacing w:val="-4"/>
                <w:sz w:val="18"/>
                <w:szCs w:val="18"/>
              </w:rPr>
            </w:pPr>
            <w:r w:rsidRPr="0003590A">
              <w:rPr>
                <w:rFonts w:ascii="Arial" w:hAnsi="Arial" w:cs="Arial"/>
                <w:color w:val="000000"/>
                <w:sz w:val="18"/>
                <w:szCs w:val="18"/>
              </w:rPr>
              <w:t>-</w:t>
            </w:r>
          </w:p>
        </w:tc>
      </w:tr>
      <w:tr w:rsidR="007E284C" w:rsidRPr="0003590A" w14:paraId="3B861AB9" w14:textId="77777777" w:rsidTr="007E284C">
        <w:trPr>
          <w:trHeight w:val="20"/>
        </w:trPr>
        <w:tc>
          <w:tcPr>
            <w:tcW w:w="3482" w:type="dxa"/>
            <w:tcBorders>
              <w:left w:val="nil"/>
              <w:right w:val="nil"/>
            </w:tcBorders>
            <w:vAlign w:val="bottom"/>
          </w:tcPr>
          <w:p w14:paraId="3CE4887D" w14:textId="29171367" w:rsidR="007E284C" w:rsidRPr="0003590A" w:rsidRDefault="007E284C" w:rsidP="007E284C">
            <w:pPr>
              <w:spacing w:line="240" w:lineRule="exact"/>
              <w:contextualSpacing/>
              <w:rPr>
                <w:rFonts w:ascii="Arial" w:hAnsi="Arial" w:cs="Arial"/>
                <w:b/>
                <w:bCs/>
                <w:color w:val="000000"/>
                <w:sz w:val="18"/>
                <w:szCs w:val="18"/>
              </w:rPr>
            </w:pPr>
            <w:r w:rsidRPr="0003590A">
              <w:rPr>
                <w:rFonts w:ascii="Arial" w:hAnsi="Arial" w:cs="Arial"/>
                <w:b/>
                <w:bCs/>
                <w:color w:val="000000"/>
                <w:sz w:val="18"/>
                <w:szCs w:val="18"/>
              </w:rPr>
              <w:t>Net income (expenses) from</w:t>
            </w:r>
          </w:p>
        </w:tc>
        <w:tc>
          <w:tcPr>
            <w:tcW w:w="1557" w:type="dxa"/>
            <w:tcBorders>
              <w:top w:val="single" w:sz="4" w:space="0" w:color="auto"/>
              <w:left w:val="nil"/>
              <w:right w:val="nil"/>
            </w:tcBorders>
            <w:vAlign w:val="bottom"/>
          </w:tcPr>
          <w:p w14:paraId="2654FCE0"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color w:val="000000"/>
                <w:sz w:val="18"/>
                <w:szCs w:val="18"/>
              </w:rPr>
            </w:pPr>
          </w:p>
        </w:tc>
        <w:tc>
          <w:tcPr>
            <w:tcW w:w="1414" w:type="dxa"/>
            <w:tcBorders>
              <w:top w:val="single" w:sz="4" w:space="0" w:color="auto"/>
              <w:left w:val="nil"/>
              <w:right w:val="nil"/>
            </w:tcBorders>
            <w:vAlign w:val="bottom"/>
          </w:tcPr>
          <w:p w14:paraId="2575F292"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p>
        </w:tc>
        <w:tc>
          <w:tcPr>
            <w:tcW w:w="1559" w:type="dxa"/>
            <w:tcBorders>
              <w:top w:val="single" w:sz="4" w:space="0" w:color="auto"/>
              <w:left w:val="nil"/>
              <w:right w:val="nil"/>
            </w:tcBorders>
            <w:vAlign w:val="bottom"/>
          </w:tcPr>
          <w:p w14:paraId="38E792AC"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000000"/>
                <w:spacing w:val="-4"/>
                <w:sz w:val="18"/>
                <w:szCs w:val="18"/>
              </w:rPr>
            </w:pPr>
          </w:p>
        </w:tc>
        <w:tc>
          <w:tcPr>
            <w:tcW w:w="1547" w:type="dxa"/>
            <w:gridSpan w:val="2"/>
            <w:tcBorders>
              <w:top w:val="single" w:sz="4" w:space="0" w:color="auto"/>
              <w:left w:val="nil"/>
              <w:right w:val="nil"/>
            </w:tcBorders>
            <w:vAlign w:val="bottom"/>
          </w:tcPr>
          <w:p w14:paraId="44779B1A"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b/>
                <w:bCs/>
                <w:color w:val="000000"/>
                <w:spacing w:val="-4"/>
                <w:sz w:val="18"/>
                <w:szCs w:val="18"/>
              </w:rPr>
            </w:pPr>
          </w:p>
        </w:tc>
      </w:tr>
      <w:tr w:rsidR="007E284C" w:rsidRPr="0003590A" w14:paraId="1C0201A2" w14:textId="77777777" w:rsidTr="007E284C">
        <w:trPr>
          <w:trHeight w:val="20"/>
        </w:trPr>
        <w:tc>
          <w:tcPr>
            <w:tcW w:w="3482" w:type="dxa"/>
            <w:tcBorders>
              <w:left w:val="nil"/>
              <w:right w:val="nil"/>
            </w:tcBorders>
            <w:vAlign w:val="bottom"/>
          </w:tcPr>
          <w:p w14:paraId="22BC02BA" w14:textId="4071FD58" w:rsidR="007E284C" w:rsidRPr="0003590A" w:rsidRDefault="007E284C" w:rsidP="007E284C">
            <w:pPr>
              <w:spacing w:line="240" w:lineRule="exact"/>
              <w:contextualSpacing/>
              <w:rPr>
                <w:rFonts w:ascii="Arial" w:hAnsi="Arial" w:cs="Arial"/>
                <w:b/>
                <w:bCs/>
                <w:color w:val="000000"/>
                <w:sz w:val="18"/>
                <w:szCs w:val="18"/>
              </w:rPr>
            </w:pPr>
            <w:r w:rsidRPr="0003590A">
              <w:rPr>
                <w:rFonts w:ascii="Arial" w:hAnsi="Arial" w:cs="Arial"/>
                <w:b/>
                <w:bCs/>
                <w:color w:val="000000"/>
                <w:sz w:val="18"/>
                <w:szCs w:val="18"/>
              </w:rPr>
              <w:t xml:space="preserve">   reinsurance contracts held</w:t>
            </w:r>
          </w:p>
        </w:tc>
        <w:tc>
          <w:tcPr>
            <w:tcW w:w="1557" w:type="dxa"/>
            <w:tcBorders>
              <w:left w:val="nil"/>
              <w:right w:val="nil"/>
            </w:tcBorders>
            <w:vAlign w:val="bottom"/>
          </w:tcPr>
          <w:p w14:paraId="21C1530B" w14:textId="7C70663D"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color w:val="000000"/>
                <w:sz w:val="18"/>
                <w:szCs w:val="18"/>
              </w:rPr>
            </w:pPr>
          </w:p>
        </w:tc>
        <w:tc>
          <w:tcPr>
            <w:tcW w:w="1414" w:type="dxa"/>
            <w:tcBorders>
              <w:left w:val="nil"/>
              <w:right w:val="nil"/>
            </w:tcBorders>
            <w:vAlign w:val="bottom"/>
          </w:tcPr>
          <w:p w14:paraId="109B8CB0" w14:textId="7F0F2492"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p>
        </w:tc>
        <w:tc>
          <w:tcPr>
            <w:tcW w:w="1559" w:type="dxa"/>
            <w:tcBorders>
              <w:left w:val="nil"/>
              <w:right w:val="nil"/>
            </w:tcBorders>
            <w:vAlign w:val="bottom"/>
          </w:tcPr>
          <w:p w14:paraId="3A70FE8D" w14:textId="02FB0355"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000000"/>
                <w:spacing w:val="-4"/>
                <w:sz w:val="18"/>
                <w:szCs w:val="18"/>
              </w:rPr>
            </w:pPr>
          </w:p>
        </w:tc>
        <w:tc>
          <w:tcPr>
            <w:tcW w:w="1547" w:type="dxa"/>
            <w:gridSpan w:val="2"/>
            <w:tcBorders>
              <w:left w:val="nil"/>
              <w:right w:val="nil"/>
            </w:tcBorders>
            <w:vAlign w:val="bottom"/>
          </w:tcPr>
          <w:p w14:paraId="4EE75704" w14:textId="6D2D22B2"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b/>
                <w:bCs/>
                <w:color w:val="000000"/>
                <w:spacing w:val="-4"/>
                <w:sz w:val="18"/>
                <w:szCs w:val="18"/>
              </w:rPr>
            </w:pPr>
          </w:p>
        </w:tc>
      </w:tr>
      <w:tr w:rsidR="007E284C" w:rsidRPr="0003590A" w14:paraId="63AB568D" w14:textId="77777777" w:rsidTr="007E284C">
        <w:trPr>
          <w:trHeight w:val="20"/>
        </w:trPr>
        <w:tc>
          <w:tcPr>
            <w:tcW w:w="3482" w:type="dxa"/>
            <w:tcBorders>
              <w:left w:val="nil"/>
              <w:right w:val="nil"/>
            </w:tcBorders>
            <w:vAlign w:val="bottom"/>
          </w:tcPr>
          <w:p w14:paraId="14055AC7" w14:textId="77761E31" w:rsidR="007E284C" w:rsidRPr="0003590A" w:rsidRDefault="007E284C" w:rsidP="007E284C">
            <w:pPr>
              <w:spacing w:line="240" w:lineRule="exact"/>
              <w:contextualSpacing/>
              <w:rPr>
                <w:rFonts w:ascii="Arial" w:hAnsi="Arial" w:cs="Arial"/>
                <w:color w:val="000000"/>
                <w:sz w:val="18"/>
                <w:szCs w:val="18"/>
              </w:rPr>
            </w:pPr>
            <w:r w:rsidRPr="0003590A">
              <w:rPr>
                <w:rFonts w:ascii="Arial" w:hAnsi="Arial" w:cs="Arial"/>
                <w:color w:val="000000"/>
                <w:sz w:val="18"/>
                <w:szCs w:val="18"/>
              </w:rPr>
              <w:t>Reinsurance expenses</w:t>
            </w:r>
          </w:p>
        </w:tc>
        <w:tc>
          <w:tcPr>
            <w:tcW w:w="1557" w:type="dxa"/>
            <w:tcBorders>
              <w:left w:val="nil"/>
              <w:right w:val="nil"/>
            </w:tcBorders>
            <w:vAlign w:val="bottom"/>
          </w:tcPr>
          <w:p w14:paraId="2C783D3D" w14:textId="6AFA19E8"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r w:rsidRPr="0003590A">
              <w:rPr>
                <w:rFonts w:ascii="Arial" w:hAnsi="Arial" w:cs="Arial"/>
                <w:color w:val="000000"/>
                <w:sz w:val="18"/>
                <w:szCs w:val="18"/>
              </w:rPr>
              <w:t>(</w:t>
            </w:r>
            <w:r w:rsidRPr="0003590A">
              <w:rPr>
                <w:rFonts w:ascii="Arial" w:hAnsi="Arial" w:cs="Arial"/>
                <w:color w:val="000000"/>
                <w:sz w:val="18"/>
                <w:szCs w:val="18"/>
                <w:lang w:val="en-GB"/>
              </w:rPr>
              <w:t>21</w:t>
            </w:r>
            <w:r w:rsidRPr="0003590A">
              <w:rPr>
                <w:rFonts w:ascii="Arial" w:hAnsi="Arial" w:cs="Arial"/>
                <w:color w:val="000000"/>
                <w:sz w:val="18"/>
                <w:szCs w:val="18"/>
              </w:rPr>
              <w:t>,</w:t>
            </w:r>
            <w:r w:rsidRPr="0003590A">
              <w:rPr>
                <w:rFonts w:ascii="Arial" w:hAnsi="Arial" w:cs="Arial"/>
                <w:color w:val="000000"/>
                <w:sz w:val="18"/>
                <w:szCs w:val="18"/>
                <w:lang w:val="en-GB"/>
              </w:rPr>
              <w:t>621</w:t>
            </w:r>
            <w:r w:rsidRPr="0003590A">
              <w:rPr>
                <w:rFonts w:ascii="Arial" w:hAnsi="Arial" w:cs="Arial"/>
                <w:color w:val="000000"/>
                <w:sz w:val="18"/>
                <w:szCs w:val="18"/>
              </w:rPr>
              <w:t>)</w:t>
            </w:r>
          </w:p>
        </w:tc>
        <w:tc>
          <w:tcPr>
            <w:tcW w:w="1414" w:type="dxa"/>
            <w:tcBorders>
              <w:left w:val="nil"/>
              <w:right w:val="nil"/>
            </w:tcBorders>
            <w:vAlign w:val="bottom"/>
          </w:tcPr>
          <w:p w14:paraId="1BD228CD" w14:textId="6D9B808D"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03590A">
              <w:rPr>
                <w:rFonts w:ascii="Arial" w:hAnsi="Arial" w:cs="Arial"/>
                <w:color w:val="000000"/>
                <w:sz w:val="18"/>
                <w:szCs w:val="18"/>
              </w:rPr>
              <w:t>-</w:t>
            </w:r>
          </w:p>
        </w:tc>
        <w:tc>
          <w:tcPr>
            <w:tcW w:w="1559" w:type="dxa"/>
            <w:tcBorders>
              <w:left w:val="nil"/>
              <w:right w:val="nil"/>
            </w:tcBorders>
            <w:vAlign w:val="bottom"/>
          </w:tcPr>
          <w:p w14:paraId="6873F991" w14:textId="019F8F12"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000000"/>
                <w:spacing w:val="-4"/>
                <w:sz w:val="18"/>
                <w:szCs w:val="18"/>
              </w:rPr>
            </w:pPr>
            <w:r w:rsidRPr="0003590A">
              <w:rPr>
                <w:rFonts w:ascii="Arial" w:hAnsi="Arial" w:cs="Arial"/>
                <w:color w:val="000000"/>
                <w:sz w:val="18"/>
                <w:szCs w:val="18"/>
              </w:rPr>
              <w:t>-</w:t>
            </w:r>
          </w:p>
        </w:tc>
        <w:tc>
          <w:tcPr>
            <w:tcW w:w="1547" w:type="dxa"/>
            <w:gridSpan w:val="2"/>
            <w:tcBorders>
              <w:left w:val="nil"/>
              <w:right w:val="nil"/>
            </w:tcBorders>
            <w:vAlign w:val="bottom"/>
          </w:tcPr>
          <w:p w14:paraId="03E78378" w14:textId="577EF42E"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r w:rsidRPr="0003590A">
              <w:rPr>
                <w:rFonts w:ascii="Arial" w:hAnsi="Arial" w:cs="Arial"/>
                <w:color w:val="000000"/>
                <w:sz w:val="18"/>
                <w:szCs w:val="18"/>
              </w:rPr>
              <w:t>(21,621)</w:t>
            </w:r>
          </w:p>
        </w:tc>
      </w:tr>
      <w:tr w:rsidR="007E284C" w:rsidRPr="0003590A" w14:paraId="4E1515F7" w14:textId="77777777" w:rsidTr="007E284C">
        <w:trPr>
          <w:trHeight w:val="20"/>
        </w:trPr>
        <w:tc>
          <w:tcPr>
            <w:tcW w:w="3482" w:type="dxa"/>
            <w:tcBorders>
              <w:left w:val="nil"/>
              <w:right w:val="nil"/>
            </w:tcBorders>
            <w:vAlign w:val="bottom"/>
          </w:tcPr>
          <w:p w14:paraId="3F2455C2" w14:textId="49DA7129" w:rsidR="007E284C" w:rsidRPr="0003590A" w:rsidRDefault="007E284C" w:rsidP="007E284C">
            <w:pPr>
              <w:spacing w:line="240" w:lineRule="exact"/>
              <w:contextualSpacing/>
              <w:rPr>
                <w:rFonts w:ascii="Arial" w:hAnsi="Arial" w:cs="Arial"/>
                <w:color w:val="000000"/>
                <w:sz w:val="18"/>
                <w:szCs w:val="18"/>
              </w:rPr>
            </w:pPr>
            <w:r w:rsidRPr="0003590A">
              <w:rPr>
                <w:rFonts w:ascii="Arial" w:hAnsi="Arial" w:cs="Arial"/>
                <w:color w:val="000000"/>
                <w:sz w:val="18"/>
                <w:szCs w:val="18"/>
              </w:rPr>
              <w:t>Incurred claims recovery</w:t>
            </w:r>
          </w:p>
        </w:tc>
        <w:tc>
          <w:tcPr>
            <w:tcW w:w="1557" w:type="dxa"/>
            <w:tcBorders>
              <w:left w:val="nil"/>
              <w:right w:val="nil"/>
            </w:tcBorders>
            <w:vAlign w:val="bottom"/>
          </w:tcPr>
          <w:p w14:paraId="6FFADAF3" w14:textId="55456ADD"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b/>
                <w:bCs/>
                <w:color w:val="000000"/>
                <w:spacing w:val="-4"/>
                <w:sz w:val="18"/>
                <w:szCs w:val="18"/>
              </w:rPr>
            </w:pPr>
            <w:r w:rsidRPr="0003590A">
              <w:rPr>
                <w:rFonts w:ascii="Arial" w:hAnsi="Arial" w:cs="Arial"/>
                <w:color w:val="000000"/>
                <w:sz w:val="18"/>
                <w:szCs w:val="18"/>
              </w:rPr>
              <w:t>-</w:t>
            </w:r>
          </w:p>
        </w:tc>
        <w:tc>
          <w:tcPr>
            <w:tcW w:w="1414" w:type="dxa"/>
            <w:tcBorders>
              <w:left w:val="nil"/>
              <w:right w:val="nil"/>
            </w:tcBorders>
            <w:vAlign w:val="bottom"/>
          </w:tcPr>
          <w:p w14:paraId="05AE9690" w14:textId="160C32AA"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03590A">
              <w:rPr>
                <w:rFonts w:ascii="Arial" w:hAnsi="Arial" w:cs="Arial"/>
                <w:color w:val="000000"/>
                <w:sz w:val="18"/>
                <w:szCs w:val="18"/>
              </w:rPr>
              <w:t>-</w:t>
            </w:r>
          </w:p>
        </w:tc>
        <w:tc>
          <w:tcPr>
            <w:tcW w:w="1559" w:type="dxa"/>
            <w:tcBorders>
              <w:left w:val="nil"/>
              <w:right w:val="nil"/>
            </w:tcBorders>
            <w:vAlign w:val="bottom"/>
          </w:tcPr>
          <w:p w14:paraId="15D2D693" w14:textId="68048A9C"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000000"/>
                <w:spacing w:val="-4"/>
                <w:sz w:val="18"/>
                <w:szCs w:val="18"/>
              </w:rPr>
            </w:pPr>
            <w:r w:rsidRPr="0003590A">
              <w:rPr>
                <w:rFonts w:ascii="Arial" w:hAnsi="Arial" w:cs="Arial"/>
                <w:color w:val="000000"/>
                <w:sz w:val="18"/>
                <w:szCs w:val="18"/>
                <w:lang w:val="en-GB"/>
              </w:rPr>
              <w:t>70</w:t>
            </w:r>
            <w:r w:rsidRPr="0003590A">
              <w:rPr>
                <w:rFonts w:ascii="Arial" w:hAnsi="Arial" w:cs="Arial"/>
                <w:color w:val="000000"/>
                <w:sz w:val="18"/>
                <w:szCs w:val="18"/>
              </w:rPr>
              <w:t>,</w:t>
            </w:r>
            <w:r w:rsidRPr="0003590A">
              <w:rPr>
                <w:rFonts w:ascii="Arial" w:hAnsi="Arial" w:cs="Arial"/>
                <w:color w:val="000000"/>
                <w:sz w:val="18"/>
                <w:szCs w:val="18"/>
                <w:lang w:val="en-GB"/>
              </w:rPr>
              <w:t>535</w:t>
            </w:r>
          </w:p>
        </w:tc>
        <w:tc>
          <w:tcPr>
            <w:tcW w:w="1547" w:type="dxa"/>
            <w:gridSpan w:val="2"/>
            <w:tcBorders>
              <w:left w:val="nil"/>
              <w:right w:val="nil"/>
            </w:tcBorders>
            <w:vAlign w:val="bottom"/>
          </w:tcPr>
          <w:p w14:paraId="15AAA1FD" w14:textId="56DB96C8"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03590A">
              <w:rPr>
                <w:rFonts w:ascii="Arial" w:hAnsi="Arial" w:cs="Arial"/>
                <w:color w:val="000000"/>
                <w:sz w:val="18"/>
                <w:szCs w:val="18"/>
                <w:lang w:val="en-GB"/>
              </w:rPr>
              <w:t>70</w:t>
            </w:r>
            <w:r w:rsidRPr="0003590A">
              <w:rPr>
                <w:rFonts w:ascii="Arial" w:hAnsi="Arial" w:cs="Arial"/>
                <w:color w:val="000000"/>
                <w:sz w:val="18"/>
                <w:szCs w:val="18"/>
              </w:rPr>
              <w:t>,</w:t>
            </w:r>
            <w:r w:rsidRPr="0003590A">
              <w:rPr>
                <w:rFonts w:ascii="Arial" w:hAnsi="Arial" w:cs="Arial"/>
                <w:color w:val="000000"/>
                <w:sz w:val="18"/>
                <w:szCs w:val="18"/>
                <w:lang w:val="en-GB"/>
              </w:rPr>
              <w:t>535</w:t>
            </w:r>
          </w:p>
        </w:tc>
      </w:tr>
      <w:tr w:rsidR="007E284C" w:rsidRPr="0003590A" w14:paraId="7645C427" w14:textId="77777777" w:rsidTr="007E284C">
        <w:trPr>
          <w:trHeight w:val="20"/>
        </w:trPr>
        <w:tc>
          <w:tcPr>
            <w:tcW w:w="3482" w:type="dxa"/>
            <w:tcBorders>
              <w:left w:val="nil"/>
              <w:right w:val="nil"/>
            </w:tcBorders>
            <w:vAlign w:val="bottom"/>
          </w:tcPr>
          <w:p w14:paraId="19F88145" w14:textId="5B8B83F7" w:rsidR="007E284C" w:rsidRPr="0003590A" w:rsidRDefault="007E284C" w:rsidP="007E284C">
            <w:pPr>
              <w:spacing w:line="240" w:lineRule="exact"/>
              <w:contextualSpacing/>
              <w:rPr>
                <w:rFonts w:ascii="Arial" w:hAnsi="Arial" w:cs="Arial"/>
                <w:color w:val="000000"/>
                <w:sz w:val="18"/>
                <w:szCs w:val="18"/>
              </w:rPr>
            </w:pPr>
            <w:r w:rsidRPr="0003590A">
              <w:rPr>
                <w:rFonts w:ascii="Arial" w:hAnsi="Arial" w:cs="Arial"/>
                <w:b/>
                <w:bCs/>
                <w:color w:val="000000"/>
                <w:sz w:val="18"/>
                <w:szCs w:val="18"/>
              </w:rPr>
              <w:t>Net income (expenses) from</w:t>
            </w:r>
          </w:p>
        </w:tc>
        <w:tc>
          <w:tcPr>
            <w:tcW w:w="1557" w:type="dxa"/>
            <w:tcBorders>
              <w:top w:val="single" w:sz="4" w:space="0" w:color="auto"/>
              <w:left w:val="nil"/>
              <w:right w:val="nil"/>
            </w:tcBorders>
            <w:vAlign w:val="bottom"/>
          </w:tcPr>
          <w:p w14:paraId="6D83F40D"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b/>
                <w:bCs/>
                <w:color w:val="000000"/>
                <w:spacing w:val="-4"/>
                <w:sz w:val="18"/>
                <w:szCs w:val="18"/>
              </w:rPr>
            </w:pPr>
          </w:p>
        </w:tc>
        <w:tc>
          <w:tcPr>
            <w:tcW w:w="1414" w:type="dxa"/>
            <w:tcBorders>
              <w:top w:val="single" w:sz="4" w:space="0" w:color="auto"/>
              <w:left w:val="nil"/>
              <w:right w:val="nil"/>
            </w:tcBorders>
            <w:vAlign w:val="bottom"/>
          </w:tcPr>
          <w:p w14:paraId="7A369B91"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p>
        </w:tc>
        <w:tc>
          <w:tcPr>
            <w:tcW w:w="1559" w:type="dxa"/>
            <w:tcBorders>
              <w:top w:val="single" w:sz="4" w:space="0" w:color="auto"/>
              <w:left w:val="nil"/>
              <w:right w:val="nil"/>
            </w:tcBorders>
            <w:vAlign w:val="bottom"/>
          </w:tcPr>
          <w:p w14:paraId="1BFB0BD4"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000000"/>
                <w:spacing w:val="-4"/>
                <w:sz w:val="18"/>
                <w:szCs w:val="18"/>
              </w:rPr>
            </w:pPr>
          </w:p>
        </w:tc>
        <w:tc>
          <w:tcPr>
            <w:tcW w:w="1547" w:type="dxa"/>
            <w:gridSpan w:val="2"/>
            <w:tcBorders>
              <w:top w:val="single" w:sz="4" w:space="0" w:color="auto"/>
              <w:left w:val="nil"/>
              <w:right w:val="nil"/>
            </w:tcBorders>
            <w:vAlign w:val="bottom"/>
          </w:tcPr>
          <w:p w14:paraId="1B430C91"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b/>
                <w:bCs/>
                <w:color w:val="000000"/>
                <w:spacing w:val="-4"/>
                <w:sz w:val="18"/>
                <w:szCs w:val="18"/>
              </w:rPr>
            </w:pPr>
          </w:p>
        </w:tc>
      </w:tr>
      <w:tr w:rsidR="007E284C" w:rsidRPr="0003590A" w14:paraId="0C131EF1" w14:textId="77777777" w:rsidTr="007E284C">
        <w:trPr>
          <w:trHeight w:val="20"/>
        </w:trPr>
        <w:tc>
          <w:tcPr>
            <w:tcW w:w="3482" w:type="dxa"/>
            <w:tcBorders>
              <w:left w:val="nil"/>
              <w:right w:val="nil"/>
            </w:tcBorders>
            <w:vAlign w:val="bottom"/>
          </w:tcPr>
          <w:p w14:paraId="6D83162F" w14:textId="44DC962C" w:rsidR="007E284C" w:rsidRPr="0003590A" w:rsidRDefault="007E284C" w:rsidP="007E284C">
            <w:pPr>
              <w:spacing w:line="240" w:lineRule="exact"/>
              <w:contextualSpacing/>
              <w:rPr>
                <w:rFonts w:ascii="Arial" w:hAnsi="Arial" w:cs="Arial"/>
                <w:color w:val="000000"/>
                <w:sz w:val="18"/>
                <w:szCs w:val="18"/>
              </w:rPr>
            </w:pPr>
            <w:r w:rsidRPr="0003590A">
              <w:rPr>
                <w:rFonts w:ascii="Arial" w:hAnsi="Arial" w:cs="Arial"/>
                <w:b/>
                <w:bCs/>
                <w:color w:val="000000"/>
                <w:sz w:val="18"/>
                <w:szCs w:val="18"/>
              </w:rPr>
              <w:t xml:space="preserve">   reinsurance contracts held</w:t>
            </w:r>
          </w:p>
        </w:tc>
        <w:tc>
          <w:tcPr>
            <w:tcW w:w="1557" w:type="dxa"/>
            <w:tcBorders>
              <w:left w:val="nil"/>
              <w:bottom w:val="single" w:sz="4" w:space="0" w:color="auto"/>
              <w:right w:val="nil"/>
            </w:tcBorders>
            <w:vAlign w:val="bottom"/>
          </w:tcPr>
          <w:p w14:paraId="58F6F964" w14:textId="585C2C81"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r w:rsidRPr="0003590A">
              <w:rPr>
                <w:rFonts w:ascii="Arial" w:hAnsi="Arial" w:cs="Arial"/>
                <w:color w:val="000000"/>
                <w:sz w:val="18"/>
                <w:szCs w:val="18"/>
              </w:rPr>
              <w:t>(</w:t>
            </w:r>
            <w:r w:rsidRPr="0003590A">
              <w:rPr>
                <w:rFonts w:ascii="Arial" w:hAnsi="Arial" w:cs="Arial"/>
                <w:color w:val="000000"/>
                <w:sz w:val="18"/>
                <w:szCs w:val="18"/>
                <w:lang w:val="en-GB"/>
              </w:rPr>
              <w:t>21</w:t>
            </w:r>
            <w:r w:rsidRPr="0003590A">
              <w:rPr>
                <w:rFonts w:ascii="Arial" w:hAnsi="Arial" w:cs="Arial"/>
                <w:color w:val="000000"/>
                <w:sz w:val="18"/>
                <w:szCs w:val="18"/>
              </w:rPr>
              <w:t>,</w:t>
            </w:r>
            <w:r w:rsidRPr="0003590A">
              <w:rPr>
                <w:rFonts w:ascii="Arial" w:hAnsi="Arial" w:cs="Arial"/>
                <w:color w:val="000000"/>
                <w:sz w:val="18"/>
                <w:szCs w:val="18"/>
                <w:lang w:val="en-GB"/>
              </w:rPr>
              <w:t>621</w:t>
            </w:r>
            <w:r w:rsidRPr="0003590A">
              <w:rPr>
                <w:rFonts w:ascii="Arial" w:hAnsi="Arial" w:cs="Arial"/>
                <w:color w:val="000000"/>
                <w:sz w:val="18"/>
                <w:szCs w:val="18"/>
              </w:rPr>
              <w:t>)</w:t>
            </w:r>
          </w:p>
        </w:tc>
        <w:tc>
          <w:tcPr>
            <w:tcW w:w="1414" w:type="dxa"/>
            <w:tcBorders>
              <w:left w:val="nil"/>
              <w:bottom w:val="single" w:sz="4" w:space="0" w:color="auto"/>
              <w:right w:val="nil"/>
            </w:tcBorders>
            <w:vAlign w:val="bottom"/>
          </w:tcPr>
          <w:p w14:paraId="15CA55F6" w14:textId="56B0565E"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03590A">
              <w:rPr>
                <w:rFonts w:ascii="Arial" w:hAnsi="Arial" w:cs="Arial"/>
                <w:color w:val="000000"/>
                <w:sz w:val="18"/>
                <w:szCs w:val="18"/>
              </w:rPr>
              <w:t>-</w:t>
            </w:r>
          </w:p>
        </w:tc>
        <w:tc>
          <w:tcPr>
            <w:tcW w:w="1559" w:type="dxa"/>
            <w:tcBorders>
              <w:left w:val="nil"/>
              <w:bottom w:val="single" w:sz="4" w:space="0" w:color="auto"/>
              <w:right w:val="nil"/>
            </w:tcBorders>
            <w:vAlign w:val="bottom"/>
          </w:tcPr>
          <w:p w14:paraId="0E506FAC" w14:textId="111A71A1"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000000"/>
                <w:spacing w:val="-4"/>
                <w:sz w:val="18"/>
                <w:szCs w:val="18"/>
              </w:rPr>
            </w:pPr>
            <w:r w:rsidRPr="0003590A">
              <w:rPr>
                <w:rFonts w:ascii="Arial" w:hAnsi="Arial" w:cs="Arial"/>
                <w:color w:val="000000"/>
                <w:sz w:val="18"/>
                <w:szCs w:val="18"/>
                <w:lang w:val="en-GB"/>
              </w:rPr>
              <w:t>70</w:t>
            </w:r>
            <w:r w:rsidRPr="0003590A">
              <w:rPr>
                <w:rFonts w:ascii="Arial" w:hAnsi="Arial" w:cs="Arial"/>
                <w:color w:val="000000"/>
                <w:sz w:val="18"/>
                <w:szCs w:val="18"/>
              </w:rPr>
              <w:t>,</w:t>
            </w:r>
            <w:r w:rsidRPr="0003590A">
              <w:rPr>
                <w:rFonts w:ascii="Arial" w:hAnsi="Arial" w:cs="Arial"/>
                <w:color w:val="000000"/>
                <w:sz w:val="18"/>
                <w:szCs w:val="18"/>
                <w:lang w:val="en-GB"/>
              </w:rPr>
              <w:t>535</w:t>
            </w:r>
          </w:p>
        </w:tc>
        <w:tc>
          <w:tcPr>
            <w:tcW w:w="1547" w:type="dxa"/>
            <w:gridSpan w:val="2"/>
            <w:tcBorders>
              <w:left w:val="nil"/>
              <w:bottom w:val="single" w:sz="4" w:space="0" w:color="auto"/>
              <w:right w:val="nil"/>
            </w:tcBorders>
            <w:vAlign w:val="bottom"/>
          </w:tcPr>
          <w:p w14:paraId="213868A4" w14:textId="41FD2CAE"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03590A">
              <w:rPr>
                <w:rFonts w:ascii="Arial" w:hAnsi="Arial" w:cs="Arial"/>
                <w:color w:val="000000"/>
                <w:sz w:val="18"/>
                <w:szCs w:val="18"/>
                <w:lang w:val="en-GB"/>
              </w:rPr>
              <w:t>48</w:t>
            </w:r>
            <w:r w:rsidRPr="0003590A">
              <w:rPr>
                <w:rFonts w:ascii="Arial" w:hAnsi="Arial" w:cs="Arial"/>
                <w:color w:val="000000"/>
                <w:sz w:val="18"/>
                <w:szCs w:val="18"/>
              </w:rPr>
              <w:t>,</w:t>
            </w:r>
            <w:r w:rsidRPr="0003590A">
              <w:rPr>
                <w:rFonts w:ascii="Arial" w:hAnsi="Arial" w:cs="Arial"/>
                <w:color w:val="000000"/>
                <w:sz w:val="18"/>
                <w:szCs w:val="18"/>
                <w:lang w:val="en-GB"/>
              </w:rPr>
              <w:t>914</w:t>
            </w:r>
          </w:p>
        </w:tc>
      </w:tr>
      <w:tr w:rsidR="007E284C" w:rsidRPr="0003590A" w14:paraId="2720EF41" w14:textId="77777777" w:rsidTr="007E284C">
        <w:trPr>
          <w:trHeight w:val="20"/>
        </w:trPr>
        <w:tc>
          <w:tcPr>
            <w:tcW w:w="3482" w:type="dxa"/>
            <w:tcBorders>
              <w:left w:val="nil"/>
              <w:right w:val="nil"/>
            </w:tcBorders>
            <w:vAlign w:val="bottom"/>
          </w:tcPr>
          <w:p w14:paraId="5496C257" w14:textId="098E5E2A" w:rsidR="007E284C" w:rsidRPr="0003590A" w:rsidRDefault="007E284C" w:rsidP="007E284C">
            <w:pPr>
              <w:spacing w:line="240" w:lineRule="exact"/>
              <w:contextualSpacing/>
              <w:rPr>
                <w:rFonts w:ascii="Arial" w:hAnsi="Arial" w:cs="Arial"/>
                <w:b/>
                <w:bCs/>
                <w:color w:val="000000"/>
                <w:sz w:val="18"/>
                <w:szCs w:val="18"/>
              </w:rPr>
            </w:pPr>
            <w:r w:rsidRPr="0003590A">
              <w:rPr>
                <w:rFonts w:ascii="Arial" w:hAnsi="Arial" w:cs="Arial"/>
                <w:b/>
                <w:bCs/>
                <w:color w:val="000000"/>
                <w:sz w:val="18"/>
                <w:szCs w:val="18"/>
              </w:rPr>
              <w:t>Total amounts recognised in</w:t>
            </w:r>
          </w:p>
        </w:tc>
        <w:tc>
          <w:tcPr>
            <w:tcW w:w="1557" w:type="dxa"/>
            <w:tcBorders>
              <w:left w:val="nil"/>
              <w:right w:val="nil"/>
            </w:tcBorders>
            <w:vAlign w:val="bottom"/>
          </w:tcPr>
          <w:p w14:paraId="36AA65B0"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right="-57"/>
              <w:contextualSpacing/>
              <w:jc w:val="right"/>
              <w:rPr>
                <w:rFonts w:ascii="Arial" w:hAnsi="Arial" w:cs="Arial"/>
                <w:color w:val="000000"/>
                <w:sz w:val="18"/>
                <w:szCs w:val="18"/>
              </w:rPr>
            </w:pPr>
          </w:p>
        </w:tc>
        <w:tc>
          <w:tcPr>
            <w:tcW w:w="1414" w:type="dxa"/>
            <w:tcBorders>
              <w:left w:val="nil"/>
              <w:right w:val="nil"/>
            </w:tcBorders>
            <w:vAlign w:val="bottom"/>
          </w:tcPr>
          <w:p w14:paraId="420BE1DC"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p>
        </w:tc>
        <w:tc>
          <w:tcPr>
            <w:tcW w:w="1559" w:type="dxa"/>
            <w:tcBorders>
              <w:left w:val="nil"/>
              <w:right w:val="nil"/>
            </w:tcBorders>
            <w:vAlign w:val="bottom"/>
          </w:tcPr>
          <w:p w14:paraId="5CE4955A"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000000"/>
                <w:spacing w:val="-4"/>
                <w:sz w:val="18"/>
                <w:szCs w:val="18"/>
              </w:rPr>
            </w:pPr>
          </w:p>
        </w:tc>
        <w:tc>
          <w:tcPr>
            <w:tcW w:w="1547" w:type="dxa"/>
            <w:gridSpan w:val="2"/>
            <w:tcBorders>
              <w:left w:val="nil"/>
              <w:right w:val="nil"/>
            </w:tcBorders>
            <w:vAlign w:val="bottom"/>
          </w:tcPr>
          <w:p w14:paraId="3D60015C"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p>
        </w:tc>
      </w:tr>
      <w:tr w:rsidR="007E284C" w:rsidRPr="0003590A" w14:paraId="0C538A5C" w14:textId="77777777" w:rsidTr="007E284C">
        <w:trPr>
          <w:trHeight w:val="20"/>
        </w:trPr>
        <w:tc>
          <w:tcPr>
            <w:tcW w:w="3482" w:type="dxa"/>
            <w:tcBorders>
              <w:left w:val="nil"/>
              <w:right w:val="nil"/>
            </w:tcBorders>
            <w:vAlign w:val="bottom"/>
          </w:tcPr>
          <w:p w14:paraId="3587595F" w14:textId="32D1961D" w:rsidR="007E284C" w:rsidRPr="0003590A" w:rsidRDefault="007E284C" w:rsidP="007E284C">
            <w:pPr>
              <w:spacing w:line="240" w:lineRule="exact"/>
              <w:contextualSpacing/>
              <w:rPr>
                <w:rFonts w:ascii="Arial" w:hAnsi="Arial" w:cs="Arial"/>
                <w:b/>
                <w:bCs/>
                <w:color w:val="000000"/>
                <w:sz w:val="18"/>
                <w:szCs w:val="18"/>
              </w:rPr>
            </w:pPr>
            <w:r w:rsidRPr="0003590A">
              <w:rPr>
                <w:rFonts w:ascii="Arial" w:hAnsi="Arial" w:cs="Arial"/>
                <w:b/>
                <w:bCs/>
                <w:color w:val="000000"/>
                <w:sz w:val="18"/>
                <w:szCs w:val="18"/>
              </w:rPr>
              <w:t xml:space="preserve">   comprehensive income</w:t>
            </w:r>
          </w:p>
        </w:tc>
        <w:tc>
          <w:tcPr>
            <w:tcW w:w="1557" w:type="dxa"/>
            <w:tcBorders>
              <w:left w:val="nil"/>
              <w:bottom w:val="single" w:sz="4" w:space="0" w:color="auto"/>
              <w:right w:val="nil"/>
            </w:tcBorders>
            <w:vAlign w:val="bottom"/>
          </w:tcPr>
          <w:p w14:paraId="247C534D" w14:textId="015B40F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r w:rsidRPr="0003590A">
              <w:rPr>
                <w:rFonts w:ascii="Arial" w:hAnsi="Arial" w:cs="Arial"/>
                <w:color w:val="000000"/>
                <w:sz w:val="18"/>
                <w:szCs w:val="18"/>
              </w:rPr>
              <w:t>(</w:t>
            </w:r>
            <w:r w:rsidRPr="0003590A">
              <w:rPr>
                <w:rFonts w:ascii="Arial" w:hAnsi="Arial" w:cs="Arial"/>
                <w:color w:val="000000"/>
                <w:sz w:val="18"/>
                <w:szCs w:val="18"/>
                <w:lang w:val="en-GB"/>
              </w:rPr>
              <w:t>21</w:t>
            </w:r>
            <w:r w:rsidRPr="0003590A">
              <w:rPr>
                <w:rFonts w:ascii="Arial" w:hAnsi="Arial" w:cs="Arial"/>
                <w:color w:val="000000"/>
                <w:sz w:val="18"/>
                <w:szCs w:val="18"/>
              </w:rPr>
              <w:t>,</w:t>
            </w:r>
            <w:r w:rsidRPr="0003590A">
              <w:rPr>
                <w:rFonts w:ascii="Arial" w:hAnsi="Arial" w:cs="Arial"/>
                <w:color w:val="000000"/>
                <w:sz w:val="18"/>
                <w:szCs w:val="18"/>
                <w:lang w:val="en-GB"/>
              </w:rPr>
              <w:t>621</w:t>
            </w:r>
            <w:r w:rsidRPr="0003590A">
              <w:rPr>
                <w:rFonts w:ascii="Arial" w:hAnsi="Arial" w:cs="Arial"/>
                <w:color w:val="000000"/>
                <w:sz w:val="18"/>
                <w:szCs w:val="18"/>
              </w:rPr>
              <w:t>)</w:t>
            </w:r>
          </w:p>
        </w:tc>
        <w:tc>
          <w:tcPr>
            <w:tcW w:w="1414" w:type="dxa"/>
            <w:tcBorders>
              <w:left w:val="nil"/>
              <w:bottom w:val="single" w:sz="4" w:space="0" w:color="auto"/>
              <w:right w:val="nil"/>
            </w:tcBorders>
            <w:vAlign w:val="bottom"/>
          </w:tcPr>
          <w:p w14:paraId="509476E1" w14:textId="0D1424F6"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03590A">
              <w:rPr>
                <w:rFonts w:ascii="Arial" w:hAnsi="Arial" w:cs="Arial"/>
                <w:color w:val="000000"/>
                <w:sz w:val="18"/>
                <w:szCs w:val="18"/>
              </w:rPr>
              <w:t>-</w:t>
            </w:r>
          </w:p>
        </w:tc>
        <w:tc>
          <w:tcPr>
            <w:tcW w:w="1559" w:type="dxa"/>
            <w:tcBorders>
              <w:left w:val="nil"/>
              <w:bottom w:val="single" w:sz="4" w:space="0" w:color="auto"/>
              <w:right w:val="nil"/>
            </w:tcBorders>
            <w:vAlign w:val="bottom"/>
          </w:tcPr>
          <w:p w14:paraId="6AA181A2" w14:textId="30819C00"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000000"/>
                <w:spacing w:val="-4"/>
                <w:sz w:val="18"/>
                <w:szCs w:val="18"/>
              </w:rPr>
            </w:pPr>
            <w:r w:rsidRPr="0003590A">
              <w:rPr>
                <w:rFonts w:ascii="Arial" w:hAnsi="Arial" w:cs="Arial"/>
                <w:color w:val="000000"/>
                <w:sz w:val="18"/>
                <w:szCs w:val="18"/>
                <w:lang w:val="en-GB"/>
              </w:rPr>
              <w:t>70</w:t>
            </w:r>
            <w:r w:rsidRPr="0003590A">
              <w:rPr>
                <w:rFonts w:ascii="Arial" w:hAnsi="Arial" w:cs="Arial"/>
                <w:color w:val="000000"/>
                <w:sz w:val="18"/>
                <w:szCs w:val="18"/>
              </w:rPr>
              <w:t>,</w:t>
            </w:r>
            <w:r w:rsidRPr="0003590A">
              <w:rPr>
                <w:rFonts w:ascii="Arial" w:hAnsi="Arial" w:cs="Arial"/>
                <w:color w:val="000000"/>
                <w:sz w:val="18"/>
                <w:szCs w:val="18"/>
                <w:lang w:val="en-GB"/>
              </w:rPr>
              <w:t>535</w:t>
            </w:r>
          </w:p>
        </w:tc>
        <w:tc>
          <w:tcPr>
            <w:tcW w:w="1547" w:type="dxa"/>
            <w:gridSpan w:val="2"/>
            <w:tcBorders>
              <w:left w:val="nil"/>
              <w:bottom w:val="single" w:sz="4" w:space="0" w:color="auto"/>
              <w:right w:val="nil"/>
            </w:tcBorders>
            <w:vAlign w:val="bottom"/>
          </w:tcPr>
          <w:p w14:paraId="31AB1BBA" w14:textId="4BB01463"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03590A">
              <w:rPr>
                <w:rFonts w:ascii="Arial" w:hAnsi="Arial" w:cs="Arial"/>
                <w:color w:val="000000"/>
                <w:sz w:val="18"/>
                <w:szCs w:val="18"/>
                <w:lang w:val="en-GB"/>
              </w:rPr>
              <w:t>48</w:t>
            </w:r>
            <w:r w:rsidRPr="0003590A">
              <w:rPr>
                <w:rFonts w:ascii="Arial" w:hAnsi="Arial" w:cs="Arial"/>
                <w:color w:val="000000"/>
                <w:sz w:val="18"/>
                <w:szCs w:val="18"/>
              </w:rPr>
              <w:t>,</w:t>
            </w:r>
            <w:r w:rsidRPr="0003590A">
              <w:rPr>
                <w:rFonts w:ascii="Arial" w:hAnsi="Arial" w:cs="Arial"/>
                <w:color w:val="000000"/>
                <w:sz w:val="18"/>
                <w:szCs w:val="18"/>
                <w:lang w:val="en-GB"/>
              </w:rPr>
              <w:t>914</w:t>
            </w:r>
          </w:p>
        </w:tc>
      </w:tr>
      <w:tr w:rsidR="007E284C" w:rsidRPr="0003590A" w14:paraId="20521821" w14:textId="77777777" w:rsidTr="007E284C">
        <w:trPr>
          <w:trHeight w:val="20"/>
        </w:trPr>
        <w:tc>
          <w:tcPr>
            <w:tcW w:w="3482" w:type="dxa"/>
            <w:tcBorders>
              <w:left w:val="nil"/>
              <w:right w:val="nil"/>
            </w:tcBorders>
            <w:vAlign w:val="bottom"/>
          </w:tcPr>
          <w:p w14:paraId="2C355DB1" w14:textId="77777777" w:rsidR="007E284C" w:rsidRPr="0003590A" w:rsidRDefault="007E284C" w:rsidP="007E284C">
            <w:pPr>
              <w:spacing w:line="240" w:lineRule="exact"/>
              <w:contextualSpacing/>
              <w:rPr>
                <w:rFonts w:ascii="Arial" w:hAnsi="Arial" w:cs="Arial"/>
                <w:b/>
                <w:bCs/>
                <w:color w:val="000000"/>
                <w:sz w:val="18"/>
                <w:szCs w:val="18"/>
              </w:rPr>
            </w:pPr>
          </w:p>
        </w:tc>
        <w:tc>
          <w:tcPr>
            <w:tcW w:w="1557" w:type="dxa"/>
            <w:tcBorders>
              <w:left w:val="nil"/>
              <w:right w:val="nil"/>
            </w:tcBorders>
            <w:vAlign w:val="bottom"/>
          </w:tcPr>
          <w:p w14:paraId="16582B2A"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p>
        </w:tc>
        <w:tc>
          <w:tcPr>
            <w:tcW w:w="1414" w:type="dxa"/>
            <w:tcBorders>
              <w:left w:val="nil"/>
              <w:right w:val="nil"/>
            </w:tcBorders>
            <w:vAlign w:val="bottom"/>
          </w:tcPr>
          <w:p w14:paraId="4F7CB842"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rPr>
            </w:pPr>
          </w:p>
        </w:tc>
        <w:tc>
          <w:tcPr>
            <w:tcW w:w="1559" w:type="dxa"/>
            <w:tcBorders>
              <w:left w:val="nil"/>
              <w:right w:val="nil"/>
            </w:tcBorders>
            <w:vAlign w:val="bottom"/>
          </w:tcPr>
          <w:p w14:paraId="7EB5992F"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lang w:val="en-GB"/>
              </w:rPr>
            </w:pPr>
          </w:p>
        </w:tc>
        <w:tc>
          <w:tcPr>
            <w:tcW w:w="1547" w:type="dxa"/>
            <w:gridSpan w:val="2"/>
            <w:tcBorders>
              <w:left w:val="nil"/>
              <w:right w:val="nil"/>
            </w:tcBorders>
            <w:vAlign w:val="bottom"/>
          </w:tcPr>
          <w:p w14:paraId="17C29EC8"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lang w:val="en-GB"/>
              </w:rPr>
            </w:pPr>
          </w:p>
        </w:tc>
      </w:tr>
      <w:tr w:rsidR="007E284C" w:rsidRPr="0003590A" w14:paraId="4F9B2C63" w14:textId="77777777" w:rsidTr="007E284C">
        <w:trPr>
          <w:trHeight w:val="20"/>
        </w:trPr>
        <w:tc>
          <w:tcPr>
            <w:tcW w:w="3482" w:type="dxa"/>
            <w:tcBorders>
              <w:left w:val="nil"/>
              <w:right w:val="nil"/>
            </w:tcBorders>
            <w:vAlign w:val="bottom"/>
          </w:tcPr>
          <w:p w14:paraId="7BEFB273" w14:textId="4124F519" w:rsidR="007E284C" w:rsidRPr="0003590A" w:rsidRDefault="007E284C" w:rsidP="007E284C">
            <w:pPr>
              <w:spacing w:line="240" w:lineRule="exact"/>
              <w:contextualSpacing/>
              <w:rPr>
                <w:rFonts w:ascii="Arial" w:hAnsi="Arial" w:cs="Arial"/>
                <w:b/>
                <w:bCs/>
                <w:color w:val="000000"/>
                <w:sz w:val="18"/>
                <w:szCs w:val="18"/>
              </w:rPr>
            </w:pPr>
            <w:r w:rsidRPr="0003590A">
              <w:rPr>
                <w:rFonts w:ascii="Arial" w:hAnsi="Arial" w:cs="Arial"/>
                <w:b/>
                <w:bCs/>
                <w:color w:val="000000"/>
                <w:sz w:val="18"/>
                <w:szCs w:val="18"/>
              </w:rPr>
              <w:t>Cash flows</w:t>
            </w:r>
          </w:p>
        </w:tc>
        <w:tc>
          <w:tcPr>
            <w:tcW w:w="1557" w:type="dxa"/>
            <w:tcBorders>
              <w:left w:val="nil"/>
              <w:right w:val="nil"/>
            </w:tcBorders>
            <w:vAlign w:val="bottom"/>
          </w:tcPr>
          <w:p w14:paraId="359DED79"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color w:val="000000"/>
                <w:sz w:val="18"/>
                <w:szCs w:val="18"/>
              </w:rPr>
            </w:pPr>
          </w:p>
        </w:tc>
        <w:tc>
          <w:tcPr>
            <w:tcW w:w="1414" w:type="dxa"/>
            <w:tcBorders>
              <w:left w:val="nil"/>
              <w:right w:val="nil"/>
            </w:tcBorders>
            <w:vAlign w:val="bottom"/>
          </w:tcPr>
          <w:p w14:paraId="06AC1300"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p>
        </w:tc>
        <w:tc>
          <w:tcPr>
            <w:tcW w:w="1559" w:type="dxa"/>
            <w:tcBorders>
              <w:left w:val="nil"/>
              <w:right w:val="nil"/>
            </w:tcBorders>
            <w:vAlign w:val="bottom"/>
          </w:tcPr>
          <w:p w14:paraId="1261AAE3"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000000"/>
                <w:spacing w:val="-4"/>
                <w:sz w:val="18"/>
                <w:szCs w:val="18"/>
              </w:rPr>
            </w:pPr>
          </w:p>
        </w:tc>
        <w:tc>
          <w:tcPr>
            <w:tcW w:w="1547" w:type="dxa"/>
            <w:gridSpan w:val="2"/>
            <w:tcBorders>
              <w:left w:val="nil"/>
              <w:right w:val="nil"/>
            </w:tcBorders>
            <w:vAlign w:val="bottom"/>
          </w:tcPr>
          <w:p w14:paraId="4CC57EB8"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b/>
                <w:bCs/>
                <w:color w:val="000000"/>
                <w:spacing w:val="-4"/>
                <w:sz w:val="18"/>
                <w:szCs w:val="18"/>
              </w:rPr>
            </w:pPr>
          </w:p>
        </w:tc>
      </w:tr>
      <w:tr w:rsidR="007E284C" w:rsidRPr="0003590A" w14:paraId="03B058F7" w14:textId="77777777" w:rsidTr="007E284C">
        <w:trPr>
          <w:trHeight w:val="20"/>
        </w:trPr>
        <w:tc>
          <w:tcPr>
            <w:tcW w:w="3482" w:type="dxa"/>
            <w:tcBorders>
              <w:left w:val="nil"/>
              <w:right w:val="nil"/>
            </w:tcBorders>
            <w:vAlign w:val="bottom"/>
          </w:tcPr>
          <w:p w14:paraId="0F02C01D" w14:textId="2064E7A4" w:rsidR="007E284C" w:rsidRPr="0003590A" w:rsidRDefault="007E284C" w:rsidP="007E284C">
            <w:pPr>
              <w:spacing w:line="240" w:lineRule="exact"/>
              <w:contextualSpacing/>
              <w:rPr>
                <w:rFonts w:ascii="Arial" w:hAnsi="Arial" w:cs="Arial"/>
                <w:b/>
                <w:bCs/>
                <w:color w:val="000000"/>
                <w:sz w:val="18"/>
                <w:szCs w:val="18"/>
              </w:rPr>
            </w:pPr>
            <w:r w:rsidRPr="0003590A">
              <w:rPr>
                <w:rFonts w:ascii="Arial" w:hAnsi="Arial" w:cs="Arial"/>
                <w:color w:val="000000"/>
                <w:sz w:val="18"/>
                <w:szCs w:val="18"/>
              </w:rPr>
              <w:t>Premiums paid net of directly</w:t>
            </w:r>
          </w:p>
        </w:tc>
        <w:tc>
          <w:tcPr>
            <w:tcW w:w="1557" w:type="dxa"/>
            <w:tcBorders>
              <w:left w:val="nil"/>
              <w:right w:val="nil"/>
            </w:tcBorders>
            <w:vAlign w:val="bottom"/>
          </w:tcPr>
          <w:p w14:paraId="7790CC75"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color w:val="000000"/>
                <w:sz w:val="18"/>
                <w:szCs w:val="18"/>
              </w:rPr>
            </w:pPr>
          </w:p>
        </w:tc>
        <w:tc>
          <w:tcPr>
            <w:tcW w:w="1414" w:type="dxa"/>
            <w:tcBorders>
              <w:left w:val="nil"/>
              <w:right w:val="nil"/>
            </w:tcBorders>
            <w:vAlign w:val="bottom"/>
          </w:tcPr>
          <w:p w14:paraId="09009FFD"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p>
        </w:tc>
        <w:tc>
          <w:tcPr>
            <w:tcW w:w="1559" w:type="dxa"/>
            <w:tcBorders>
              <w:left w:val="nil"/>
              <w:right w:val="nil"/>
            </w:tcBorders>
            <w:vAlign w:val="bottom"/>
          </w:tcPr>
          <w:p w14:paraId="78066D92"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000000"/>
                <w:spacing w:val="-4"/>
                <w:sz w:val="18"/>
                <w:szCs w:val="18"/>
              </w:rPr>
            </w:pPr>
          </w:p>
        </w:tc>
        <w:tc>
          <w:tcPr>
            <w:tcW w:w="1547" w:type="dxa"/>
            <w:gridSpan w:val="2"/>
            <w:tcBorders>
              <w:left w:val="nil"/>
              <w:right w:val="nil"/>
            </w:tcBorders>
            <w:vAlign w:val="bottom"/>
          </w:tcPr>
          <w:p w14:paraId="71451E82"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b/>
                <w:bCs/>
                <w:color w:val="000000"/>
                <w:spacing w:val="-4"/>
                <w:sz w:val="18"/>
                <w:szCs w:val="18"/>
              </w:rPr>
            </w:pPr>
          </w:p>
        </w:tc>
      </w:tr>
      <w:tr w:rsidR="007E284C" w:rsidRPr="0003590A" w14:paraId="3EB7496E" w14:textId="77777777" w:rsidTr="007E284C">
        <w:trPr>
          <w:trHeight w:val="20"/>
        </w:trPr>
        <w:tc>
          <w:tcPr>
            <w:tcW w:w="3482" w:type="dxa"/>
            <w:tcBorders>
              <w:left w:val="nil"/>
              <w:right w:val="nil"/>
            </w:tcBorders>
            <w:vAlign w:val="bottom"/>
          </w:tcPr>
          <w:p w14:paraId="1F51B966" w14:textId="39CDDFF8" w:rsidR="007E284C" w:rsidRPr="0003590A" w:rsidRDefault="007E284C" w:rsidP="007E284C">
            <w:pPr>
              <w:spacing w:line="240" w:lineRule="exact"/>
              <w:contextualSpacing/>
              <w:rPr>
                <w:rFonts w:ascii="Arial" w:hAnsi="Arial" w:cs="Arial"/>
                <w:b/>
                <w:bCs/>
                <w:color w:val="000000"/>
                <w:sz w:val="18"/>
                <w:szCs w:val="18"/>
              </w:rPr>
            </w:pPr>
            <w:r w:rsidRPr="0003590A">
              <w:rPr>
                <w:rFonts w:ascii="Arial" w:hAnsi="Arial" w:cs="Arial"/>
                <w:color w:val="000000"/>
                <w:sz w:val="18"/>
                <w:szCs w:val="18"/>
              </w:rPr>
              <w:t xml:space="preserve">   attributable expenses</w:t>
            </w:r>
          </w:p>
        </w:tc>
        <w:tc>
          <w:tcPr>
            <w:tcW w:w="1557" w:type="dxa"/>
            <w:tcBorders>
              <w:left w:val="nil"/>
              <w:right w:val="nil"/>
            </w:tcBorders>
            <w:vAlign w:val="bottom"/>
          </w:tcPr>
          <w:p w14:paraId="1D424457" w14:textId="617C08E3"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color w:val="000000"/>
                <w:sz w:val="18"/>
                <w:szCs w:val="18"/>
              </w:rPr>
            </w:pPr>
            <w:r w:rsidRPr="0003590A">
              <w:rPr>
                <w:rFonts w:ascii="Arial" w:hAnsi="Arial" w:cs="Arial"/>
                <w:color w:val="000000"/>
                <w:sz w:val="18"/>
                <w:szCs w:val="18"/>
                <w:lang w:val="en-GB"/>
              </w:rPr>
              <w:t>6</w:t>
            </w:r>
            <w:r w:rsidRPr="0003590A">
              <w:rPr>
                <w:rFonts w:ascii="Arial" w:hAnsi="Arial" w:cs="Arial"/>
                <w:color w:val="000000"/>
                <w:sz w:val="18"/>
                <w:szCs w:val="18"/>
              </w:rPr>
              <w:t>,</w:t>
            </w:r>
            <w:r w:rsidRPr="0003590A">
              <w:rPr>
                <w:rFonts w:ascii="Arial" w:hAnsi="Arial" w:cs="Arial"/>
                <w:color w:val="000000"/>
                <w:sz w:val="18"/>
                <w:szCs w:val="18"/>
                <w:lang w:val="en-GB"/>
              </w:rPr>
              <w:t>621</w:t>
            </w:r>
          </w:p>
        </w:tc>
        <w:tc>
          <w:tcPr>
            <w:tcW w:w="1414" w:type="dxa"/>
            <w:tcBorders>
              <w:left w:val="nil"/>
              <w:right w:val="nil"/>
            </w:tcBorders>
            <w:vAlign w:val="bottom"/>
          </w:tcPr>
          <w:p w14:paraId="12447F9F" w14:textId="72EE9E8E"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03590A">
              <w:rPr>
                <w:rFonts w:ascii="Arial" w:hAnsi="Arial" w:cs="Arial"/>
                <w:color w:val="000000"/>
                <w:sz w:val="18"/>
                <w:szCs w:val="18"/>
              </w:rPr>
              <w:t>-</w:t>
            </w:r>
          </w:p>
        </w:tc>
        <w:tc>
          <w:tcPr>
            <w:tcW w:w="1559" w:type="dxa"/>
            <w:tcBorders>
              <w:left w:val="nil"/>
              <w:right w:val="nil"/>
            </w:tcBorders>
            <w:vAlign w:val="bottom"/>
          </w:tcPr>
          <w:p w14:paraId="68E0AB36" w14:textId="56B5F54D"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lang w:val="en-GB"/>
              </w:rPr>
            </w:pPr>
            <w:r w:rsidRPr="0003590A">
              <w:rPr>
                <w:rFonts w:ascii="Arial" w:hAnsi="Arial" w:cs="Arial"/>
                <w:color w:val="000000"/>
                <w:sz w:val="18"/>
                <w:szCs w:val="18"/>
                <w:lang w:val="en-GB"/>
              </w:rPr>
              <w:t>-</w:t>
            </w:r>
          </w:p>
        </w:tc>
        <w:tc>
          <w:tcPr>
            <w:tcW w:w="1547" w:type="dxa"/>
            <w:gridSpan w:val="2"/>
            <w:tcBorders>
              <w:left w:val="nil"/>
              <w:right w:val="nil"/>
            </w:tcBorders>
            <w:vAlign w:val="bottom"/>
          </w:tcPr>
          <w:p w14:paraId="59FFA059" w14:textId="3547322E"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b/>
                <w:bCs/>
                <w:color w:val="000000"/>
                <w:spacing w:val="-4"/>
                <w:sz w:val="18"/>
                <w:szCs w:val="18"/>
              </w:rPr>
            </w:pPr>
            <w:r w:rsidRPr="0003590A">
              <w:rPr>
                <w:rFonts w:ascii="Arial" w:hAnsi="Arial" w:cs="Arial"/>
                <w:color w:val="000000"/>
                <w:sz w:val="18"/>
                <w:szCs w:val="18"/>
                <w:lang w:val="en-GB"/>
              </w:rPr>
              <w:t>6</w:t>
            </w:r>
            <w:r w:rsidRPr="0003590A">
              <w:rPr>
                <w:rFonts w:ascii="Arial" w:hAnsi="Arial" w:cs="Arial"/>
                <w:color w:val="000000"/>
                <w:sz w:val="18"/>
                <w:szCs w:val="18"/>
              </w:rPr>
              <w:t>,</w:t>
            </w:r>
            <w:r w:rsidRPr="0003590A">
              <w:rPr>
                <w:rFonts w:ascii="Arial" w:hAnsi="Arial" w:cs="Arial"/>
                <w:color w:val="000000"/>
                <w:sz w:val="18"/>
                <w:szCs w:val="18"/>
                <w:lang w:val="en-GB"/>
              </w:rPr>
              <w:t>621</w:t>
            </w:r>
          </w:p>
        </w:tc>
      </w:tr>
      <w:tr w:rsidR="007E284C" w:rsidRPr="0003590A" w14:paraId="4F3489EF" w14:textId="77777777" w:rsidTr="007E284C">
        <w:trPr>
          <w:trHeight w:val="20"/>
        </w:trPr>
        <w:tc>
          <w:tcPr>
            <w:tcW w:w="3482" w:type="dxa"/>
            <w:tcBorders>
              <w:left w:val="nil"/>
              <w:right w:val="nil"/>
            </w:tcBorders>
            <w:vAlign w:val="bottom"/>
          </w:tcPr>
          <w:p w14:paraId="1888C54C" w14:textId="32EA8035" w:rsidR="007E284C" w:rsidRPr="0003590A" w:rsidRDefault="007E284C" w:rsidP="007E284C">
            <w:pPr>
              <w:spacing w:line="240" w:lineRule="exact"/>
              <w:contextualSpacing/>
              <w:rPr>
                <w:rFonts w:ascii="Arial" w:hAnsi="Arial" w:cs="Arial"/>
                <w:b/>
                <w:bCs/>
                <w:color w:val="000000"/>
                <w:sz w:val="18"/>
                <w:szCs w:val="18"/>
              </w:rPr>
            </w:pPr>
            <w:r w:rsidRPr="0003590A">
              <w:rPr>
                <w:rFonts w:ascii="Arial" w:hAnsi="Arial" w:cs="Arial"/>
                <w:color w:val="000000"/>
                <w:sz w:val="18"/>
                <w:szCs w:val="18"/>
              </w:rPr>
              <w:t>Recoveries from reinsurance</w:t>
            </w:r>
          </w:p>
        </w:tc>
        <w:tc>
          <w:tcPr>
            <w:tcW w:w="1557" w:type="dxa"/>
            <w:tcBorders>
              <w:left w:val="nil"/>
              <w:bottom w:val="single" w:sz="4" w:space="0" w:color="auto"/>
              <w:right w:val="nil"/>
            </w:tcBorders>
            <w:vAlign w:val="bottom"/>
          </w:tcPr>
          <w:p w14:paraId="5205C143" w14:textId="21871318"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b/>
                <w:bCs/>
                <w:color w:val="000000"/>
                <w:spacing w:val="-4"/>
                <w:sz w:val="18"/>
                <w:szCs w:val="18"/>
              </w:rPr>
            </w:pPr>
            <w:r w:rsidRPr="0003590A">
              <w:rPr>
                <w:rFonts w:ascii="Arial" w:hAnsi="Arial" w:cs="Arial"/>
                <w:color w:val="000000"/>
                <w:sz w:val="18"/>
                <w:szCs w:val="18"/>
              </w:rPr>
              <w:t>-</w:t>
            </w:r>
          </w:p>
        </w:tc>
        <w:tc>
          <w:tcPr>
            <w:tcW w:w="1414" w:type="dxa"/>
            <w:tcBorders>
              <w:left w:val="nil"/>
              <w:bottom w:val="single" w:sz="4" w:space="0" w:color="auto"/>
              <w:right w:val="nil"/>
            </w:tcBorders>
            <w:vAlign w:val="bottom"/>
          </w:tcPr>
          <w:p w14:paraId="41D3FA36" w14:textId="149EF3DD"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03590A">
              <w:rPr>
                <w:rFonts w:ascii="Arial" w:hAnsi="Arial" w:cs="Arial"/>
                <w:color w:val="000000"/>
                <w:sz w:val="18"/>
                <w:szCs w:val="18"/>
              </w:rPr>
              <w:t>-</w:t>
            </w:r>
          </w:p>
        </w:tc>
        <w:tc>
          <w:tcPr>
            <w:tcW w:w="1559" w:type="dxa"/>
            <w:tcBorders>
              <w:left w:val="nil"/>
              <w:bottom w:val="single" w:sz="4" w:space="0" w:color="auto"/>
              <w:right w:val="nil"/>
            </w:tcBorders>
            <w:vAlign w:val="bottom"/>
          </w:tcPr>
          <w:p w14:paraId="7C32BF68" w14:textId="1874505A"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01"/>
              </w:tabs>
              <w:ind w:left="0" w:right="-57"/>
              <w:contextualSpacing/>
              <w:jc w:val="right"/>
              <w:rPr>
                <w:rFonts w:ascii="Arial" w:hAnsi="Arial" w:cs="Arial"/>
                <w:b/>
                <w:bCs/>
                <w:color w:val="000000"/>
                <w:spacing w:val="-4"/>
                <w:sz w:val="18"/>
                <w:szCs w:val="18"/>
              </w:rPr>
            </w:pPr>
            <w:r w:rsidRPr="0003590A">
              <w:rPr>
                <w:rFonts w:ascii="Arial" w:hAnsi="Arial" w:cs="Arial"/>
                <w:color w:val="000000"/>
                <w:sz w:val="18"/>
                <w:szCs w:val="18"/>
              </w:rPr>
              <w:t>(</w:t>
            </w:r>
            <w:r w:rsidRPr="0003590A">
              <w:rPr>
                <w:rFonts w:ascii="Arial" w:hAnsi="Arial" w:cs="Arial"/>
                <w:color w:val="000000"/>
                <w:sz w:val="18"/>
                <w:szCs w:val="18"/>
                <w:lang w:val="en-GB"/>
              </w:rPr>
              <w:t>1</w:t>
            </w:r>
            <w:r w:rsidRPr="0003590A">
              <w:rPr>
                <w:rFonts w:ascii="Arial" w:hAnsi="Arial" w:cs="Arial"/>
                <w:color w:val="000000"/>
                <w:sz w:val="18"/>
                <w:szCs w:val="18"/>
              </w:rPr>
              <w:t>,</w:t>
            </w:r>
            <w:r w:rsidRPr="0003590A">
              <w:rPr>
                <w:rFonts w:ascii="Arial" w:hAnsi="Arial" w:cs="Arial"/>
                <w:color w:val="000000"/>
                <w:sz w:val="18"/>
                <w:szCs w:val="18"/>
                <w:lang w:val="en-GB"/>
              </w:rPr>
              <w:t>884</w:t>
            </w:r>
            <w:r w:rsidRPr="0003590A">
              <w:rPr>
                <w:rFonts w:ascii="Arial" w:hAnsi="Arial" w:cs="Arial"/>
                <w:color w:val="000000"/>
                <w:sz w:val="18"/>
                <w:szCs w:val="18"/>
              </w:rPr>
              <w:t>)</w:t>
            </w:r>
          </w:p>
        </w:tc>
        <w:tc>
          <w:tcPr>
            <w:tcW w:w="1547" w:type="dxa"/>
            <w:gridSpan w:val="2"/>
            <w:tcBorders>
              <w:left w:val="nil"/>
              <w:bottom w:val="single" w:sz="4" w:space="0" w:color="auto"/>
              <w:right w:val="nil"/>
            </w:tcBorders>
            <w:vAlign w:val="bottom"/>
          </w:tcPr>
          <w:p w14:paraId="2E6E0EA5" w14:textId="5EA86492"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b/>
                <w:bCs/>
                <w:color w:val="000000"/>
                <w:spacing w:val="-4"/>
                <w:sz w:val="18"/>
                <w:szCs w:val="18"/>
              </w:rPr>
            </w:pPr>
            <w:r w:rsidRPr="0003590A">
              <w:rPr>
                <w:rFonts w:ascii="Arial" w:hAnsi="Arial" w:cs="Arial"/>
                <w:color w:val="000000"/>
                <w:sz w:val="18"/>
                <w:szCs w:val="18"/>
              </w:rPr>
              <w:t>(</w:t>
            </w:r>
            <w:r w:rsidRPr="0003590A">
              <w:rPr>
                <w:rFonts w:ascii="Arial" w:hAnsi="Arial" w:cs="Arial"/>
                <w:color w:val="000000"/>
                <w:sz w:val="18"/>
                <w:szCs w:val="18"/>
                <w:lang w:val="en-GB"/>
              </w:rPr>
              <w:t>1</w:t>
            </w:r>
            <w:r w:rsidRPr="0003590A">
              <w:rPr>
                <w:rFonts w:ascii="Arial" w:hAnsi="Arial" w:cs="Arial"/>
                <w:color w:val="000000"/>
                <w:sz w:val="18"/>
                <w:szCs w:val="18"/>
              </w:rPr>
              <w:t>,</w:t>
            </w:r>
            <w:r w:rsidRPr="0003590A">
              <w:rPr>
                <w:rFonts w:ascii="Arial" w:hAnsi="Arial" w:cs="Arial"/>
                <w:color w:val="000000"/>
                <w:sz w:val="18"/>
                <w:szCs w:val="18"/>
                <w:lang w:val="en-GB"/>
              </w:rPr>
              <w:t>884</w:t>
            </w:r>
            <w:r w:rsidRPr="0003590A">
              <w:rPr>
                <w:rFonts w:ascii="Arial" w:hAnsi="Arial" w:cs="Arial"/>
                <w:color w:val="000000"/>
                <w:sz w:val="18"/>
                <w:szCs w:val="18"/>
              </w:rPr>
              <w:t>)</w:t>
            </w:r>
          </w:p>
        </w:tc>
      </w:tr>
      <w:tr w:rsidR="007E284C" w:rsidRPr="0003590A" w14:paraId="4485F77F" w14:textId="77777777" w:rsidTr="007E284C">
        <w:trPr>
          <w:trHeight w:val="20"/>
        </w:trPr>
        <w:tc>
          <w:tcPr>
            <w:tcW w:w="3482" w:type="dxa"/>
            <w:tcBorders>
              <w:left w:val="nil"/>
              <w:right w:val="nil"/>
            </w:tcBorders>
            <w:vAlign w:val="bottom"/>
          </w:tcPr>
          <w:p w14:paraId="1612482B" w14:textId="77777777" w:rsidR="007E284C" w:rsidRPr="0003590A" w:rsidRDefault="007E284C" w:rsidP="007E284C">
            <w:pPr>
              <w:spacing w:line="240" w:lineRule="exact"/>
              <w:ind w:firstLine="31"/>
              <w:contextualSpacing/>
              <w:rPr>
                <w:rFonts w:ascii="Arial" w:hAnsi="Arial" w:cs="Arial"/>
                <w:color w:val="000000"/>
                <w:sz w:val="18"/>
                <w:szCs w:val="18"/>
              </w:rPr>
            </w:pPr>
          </w:p>
        </w:tc>
        <w:tc>
          <w:tcPr>
            <w:tcW w:w="1557" w:type="dxa"/>
            <w:tcBorders>
              <w:top w:val="single" w:sz="4" w:space="0" w:color="auto"/>
              <w:left w:val="nil"/>
              <w:right w:val="nil"/>
            </w:tcBorders>
            <w:vAlign w:val="bottom"/>
          </w:tcPr>
          <w:p w14:paraId="56675198"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color w:val="000000"/>
                <w:sz w:val="18"/>
                <w:szCs w:val="18"/>
              </w:rPr>
            </w:pPr>
          </w:p>
        </w:tc>
        <w:tc>
          <w:tcPr>
            <w:tcW w:w="1414" w:type="dxa"/>
            <w:tcBorders>
              <w:top w:val="single" w:sz="4" w:space="0" w:color="auto"/>
              <w:left w:val="nil"/>
              <w:right w:val="nil"/>
            </w:tcBorders>
            <w:vAlign w:val="bottom"/>
          </w:tcPr>
          <w:p w14:paraId="54B218FF"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rPr>
            </w:pPr>
          </w:p>
        </w:tc>
        <w:tc>
          <w:tcPr>
            <w:tcW w:w="1559" w:type="dxa"/>
            <w:tcBorders>
              <w:top w:val="single" w:sz="4" w:space="0" w:color="auto"/>
              <w:left w:val="nil"/>
              <w:right w:val="nil"/>
            </w:tcBorders>
            <w:vAlign w:val="bottom"/>
          </w:tcPr>
          <w:p w14:paraId="4F75D43D"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01"/>
              </w:tabs>
              <w:ind w:left="0" w:right="-57"/>
              <w:contextualSpacing/>
              <w:jc w:val="right"/>
              <w:rPr>
                <w:rFonts w:ascii="Arial" w:hAnsi="Arial" w:cs="Arial"/>
                <w:color w:val="000000"/>
                <w:sz w:val="18"/>
                <w:szCs w:val="18"/>
              </w:rPr>
            </w:pPr>
          </w:p>
        </w:tc>
        <w:tc>
          <w:tcPr>
            <w:tcW w:w="1547" w:type="dxa"/>
            <w:gridSpan w:val="2"/>
            <w:tcBorders>
              <w:top w:val="single" w:sz="4" w:space="0" w:color="auto"/>
              <w:left w:val="nil"/>
              <w:right w:val="nil"/>
            </w:tcBorders>
            <w:vAlign w:val="bottom"/>
          </w:tcPr>
          <w:p w14:paraId="765C0DAF"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p>
        </w:tc>
      </w:tr>
      <w:tr w:rsidR="007E284C" w:rsidRPr="0003590A" w14:paraId="68A0BE7E" w14:textId="77777777" w:rsidTr="007E284C">
        <w:trPr>
          <w:trHeight w:val="20"/>
        </w:trPr>
        <w:tc>
          <w:tcPr>
            <w:tcW w:w="3482" w:type="dxa"/>
            <w:tcBorders>
              <w:left w:val="nil"/>
              <w:right w:val="nil"/>
            </w:tcBorders>
            <w:vAlign w:val="bottom"/>
          </w:tcPr>
          <w:p w14:paraId="2D9C864B" w14:textId="182942E6" w:rsidR="007E284C" w:rsidRPr="0003590A" w:rsidRDefault="007E284C" w:rsidP="007E284C">
            <w:pPr>
              <w:spacing w:line="240" w:lineRule="exact"/>
              <w:contextualSpacing/>
              <w:rPr>
                <w:rFonts w:ascii="Arial" w:hAnsi="Arial" w:cs="Arial"/>
                <w:b/>
                <w:bCs/>
                <w:color w:val="000000"/>
                <w:sz w:val="18"/>
                <w:szCs w:val="18"/>
              </w:rPr>
            </w:pPr>
            <w:r w:rsidRPr="0003590A">
              <w:rPr>
                <w:rFonts w:ascii="Arial" w:hAnsi="Arial" w:cs="Arial"/>
                <w:b/>
                <w:bCs/>
                <w:color w:val="000000"/>
                <w:sz w:val="18"/>
                <w:szCs w:val="18"/>
              </w:rPr>
              <w:t>Total cash flows</w:t>
            </w:r>
          </w:p>
        </w:tc>
        <w:tc>
          <w:tcPr>
            <w:tcW w:w="1557" w:type="dxa"/>
            <w:tcBorders>
              <w:left w:val="nil"/>
              <w:bottom w:val="single" w:sz="4" w:space="0" w:color="auto"/>
              <w:right w:val="nil"/>
            </w:tcBorders>
            <w:vAlign w:val="bottom"/>
          </w:tcPr>
          <w:p w14:paraId="68D8B75F" w14:textId="22DD7B4C"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b/>
                <w:bCs/>
                <w:color w:val="000000"/>
                <w:spacing w:val="-4"/>
                <w:sz w:val="18"/>
                <w:szCs w:val="18"/>
              </w:rPr>
            </w:pPr>
            <w:r w:rsidRPr="0003590A">
              <w:rPr>
                <w:rFonts w:ascii="Arial" w:hAnsi="Arial" w:cs="Arial"/>
                <w:color w:val="000000"/>
                <w:sz w:val="18"/>
                <w:szCs w:val="18"/>
                <w:lang w:val="en-GB"/>
              </w:rPr>
              <w:t>6</w:t>
            </w:r>
            <w:r w:rsidRPr="0003590A">
              <w:rPr>
                <w:rFonts w:ascii="Arial" w:hAnsi="Arial" w:cs="Arial"/>
                <w:color w:val="000000"/>
                <w:sz w:val="18"/>
                <w:szCs w:val="18"/>
              </w:rPr>
              <w:t>,</w:t>
            </w:r>
            <w:r w:rsidRPr="0003590A">
              <w:rPr>
                <w:rFonts w:ascii="Arial" w:hAnsi="Arial" w:cs="Arial"/>
                <w:color w:val="000000"/>
                <w:sz w:val="18"/>
                <w:szCs w:val="18"/>
                <w:lang w:val="en-GB"/>
              </w:rPr>
              <w:t>621</w:t>
            </w:r>
          </w:p>
        </w:tc>
        <w:tc>
          <w:tcPr>
            <w:tcW w:w="1414" w:type="dxa"/>
            <w:tcBorders>
              <w:left w:val="nil"/>
              <w:bottom w:val="single" w:sz="4" w:space="0" w:color="auto"/>
              <w:right w:val="nil"/>
            </w:tcBorders>
            <w:vAlign w:val="bottom"/>
          </w:tcPr>
          <w:p w14:paraId="5CFFA654" w14:textId="61D67785"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03590A">
              <w:rPr>
                <w:rFonts w:ascii="Arial" w:hAnsi="Arial" w:cs="Arial"/>
                <w:color w:val="000000"/>
                <w:sz w:val="18"/>
                <w:szCs w:val="18"/>
              </w:rPr>
              <w:t>-</w:t>
            </w:r>
          </w:p>
        </w:tc>
        <w:tc>
          <w:tcPr>
            <w:tcW w:w="1559" w:type="dxa"/>
            <w:tcBorders>
              <w:left w:val="nil"/>
              <w:bottom w:val="single" w:sz="4" w:space="0" w:color="auto"/>
              <w:right w:val="nil"/>
            </w:tcBorders>
            <w:vAlign w:val="bottom"/>
          </w:tcPr>
          <w:p w14:paraId="569CD728" w14:textId="5912C9AE"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01"/>
              </w:tabs>
              <w:ind w:left="0" w:right="-57"/>
              <w:contextualSpacing/>
              <w:jc w:val="right"/>
              <w:rPr>
                <w:rFonts w:ascii="Arial" w:hAnsi="Arial" w:cs="Arial"/>
                <w:color w:val="000000"/>
                <w:sz w:val="18"/>
                <w:szCs w:val="18"/>
              </w:rPr>
            </w:pPr>
            <w:r w:rsidRPr="0003590A">
              <w:rPr>
                <w:rFonts w:ascii="Arial" w:hAnsi="Arial" w:cs="Arial"/>
                <w:color w:val="000000"/>
                <w:sz w:val="18"/>
                <w:szCs w:val="18"/>
              </w:rPr>
              <w:t>(1,884)</w:t>
            </w:r>
          </w:p>
        </w:tc>
        <w:tc>
          <w:tcPr>
            <w:tcW w:w="1547" w:type="dxa"/>
            <w:gridSpan w:val="2"/>
            <w:tcBorders>
              <w:left w:val="nil"/>
              <w:bottom w:val="single" w:sz="4" w:space="0" w:color="auto"/>
              <w:right w:val="nil"/>
            </w:tcBorders>
            <w:vAlign w:val="bottom"/>
          </w:tcPr>
          <w:p w14:paraId="715F1B21" w14:textId="43082964"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r w:rsidRPr="0003590A">
              <w:rPr>
                <w:rFonts w:ascii="Arial" w:hAnsi="Arial" w:cs="Arial"/>
                <w:color w:val="000000"/>
                <w:sz w:val="18"/>
                <w:szCs w:val="18"/>
                <w:lang w:val="en-GB"/>
              </w:rPr>
              <w:t>4</w:t>
            </w:r>
            <w:r w:rsidRPr="0003590A">
              <w:rPr>
                <w:rFonts w:ascii="Arial" w:hAnsi="Arial" w:cs="Arial"/>
                <w:color w:val="000000"/>
                <w:sz w:val="18"/>
                <w:szCs w:val="18"/>
              </w:rPr>
              <w:t>,</w:t>
            </w:r>
            <w:r w:rsidRPr="0003590A">
              <w:rPr>
                <w:rFonts w:ascii="Arial" w:hAnsi="Arial" w:cs="Arial"/>
                <w:color w:val="000000"/>
                <w:sz w:val="18"/>
                <w:szCs w:val="18"/>
                <w:lang w:val="en-GB"/>
              </w:rPr>
              <w:t>737</w:t>
            </w:r>
          </w:p>
        </w:tc>
      </w:tr>
      <w:tr w:rsidR="007E284C" w:rsidRPr="0003590A" w14:paraId="485DD02B" w14:textId="77777777" w:rsidTr="007E284C">
        <w:trPr>
          <w:trHeight w:val="20"/>
        </w:trPr>
        <w:tc>
          <w:tcPr>
            <w:tcW w:w="3482" w:type="dxa"/>
            <w:tcBorders>
              <w:left w:val="nil"/>
              <w:right w:val="nil"/>
            </w:tcBorders>
            <w:vAlign w:val="bottom"/>
          </w:tcPr>
          <w:p w14:paraId="05609E5A" w14:textId="77777777" w:rsidR="007E284C" w:rsidRPr="0003590A" w:rsidRDefault="007E284C" w:rsidP="007E284C">
            <w:pPr>
              <w:spacing w:line="240" w:lineRule="exact"/>
              <w:contextualSpacing/>
              <w:rPr>
                <w:rFonts w:ascii="Arial" w:hAnsi="Arial" w:cs="Arial"/>
                <w:b/>
                <w:bCs/>
                <w:color w:val="000000"/>
                <w:sz w:val="18"/>
                <w:szCs w:val="18"/>
              </w:rPr>
            </w:pPr>
          </w:p>
        </w:tc>
        <w:tc>
          <w:tcPr>
            <w:tcW w:w="1557" w:type="dxa"/>
            <w:tcBorders>
              <w:top w:val="single" w:sz="4" w:space="0" w:color="auto"/>
              <w:left w:val="nil"/>
              <w:right w:val="nil"/>
            </w:tcBorders>
            <w:vAlign w:val="bottom"/>
          </w:tcPr>
          <w:p w14:paraId="66A78623"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color w:val="000000"/>
                <w:sz w:val="18"/>
                <w:szCs w:val="18"/>
                <w:lang w:val="en-GB"/>
              </w:rPr>
            </w:pPr>
          </w:p>
        </w:tc>
        <w:tc>
          <w:tcPr>
            <w:tcW w:w="1414" w:type="dxa"/>
            <w:tcBorders>
              <w:top w:val="single" w:sz="4" w:space="0" w:color="auto"/>
              <w:left w:val="nil"/>
              <w:right w:val="nil"/>
            </w:tcBorders>
            <w:vAlign w:val="bottom"/>
          </w:tcPr>
          <w:p w14:paraId="43D1DA53"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rPr>
            </w:pPr>
          </w:p>
        </w:tc>
        <w:tc>
          <w:tcPr>
            <w:tcW w:w="1559" w:type="dxa"/>
            <w:tcBorders>
              <w:top w:val="single" w:sz="4" w:space="0" w:color="auto"/>
              <w:left w:val="nil"/>
              <w:right w:val="nil"/>
            </w:tcBorders>
            <w:vAlign w:val="bottom"/>
          </w:tcPr>
          <w:p w14:paraId="64B1891A"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01"/>
              </w:tabs>
              <w:ind w:left="0" w:right="-57"/>
              <w:contextualSpacing/>
              <w:jc w:val="right"/>
              <w:rPr>
                <w:rFonts w:ascii="Arial" w:hAnsi="Arial" w:cs="Arial"/>
                <w:color w:val="000000"/>
                <w:sz w:val="18"/>
                <w:szCs w:val="18"/>
              </w:rPr>
            </w:pPr>
          </w:p>
        </w:tc>
        <w:tc>
          <w:tcPr>
            <w:tcW w:w="1547" w:type="dxa"/>
            <w:gridSpan w:val="2"/>
            <w:tcBorders>
              <w:top w:val="single" w:sz="4" w:space="0" w:color="auto"/>
              <w:left w:val="nil"/>
              <w:right w:val="nil"/>
            </w:tcBorders>
            <w:vAlign w:val="bottom"/>
          </w:tcPr>
          <w:p w14:paraId="09E59A51"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lang w:val="en-GB"/>
              </w:rPr>
            </w:pPr>
          </w:p>
        </w:tc>
      </w:tr>
      <w:tr w:rsidR="007E284C" w:rsidRPr="0003590A" w14:paraId="78F5A182" w14:textId="77777777" w:rsidTr="007E284C">
        <w:trPr>
          <w:trHeight w:val="20"/>
        </w:trPr>
        <w:tc>
          <w:tcPr>
            <w:tcW w:w="3482" w:type="dxa"/>
            <w:tcBorders>
              <w:left w:val="nil"/>
              <w:right w:val="nil"/>
            </w:tcBorders>
            <w:vAlign w:val="bottom"/>
          </w:tcPr>
          <w:p w14:paraId="071725CA" w14:textId="77777777" w:rsidR="007E284C" w:rsidRPr="0003590A" w:rsidRDefault="007E284C" w:rsidP="007E284C">
            <w:pPr>
              <w:spacing w:line="240" w:lineRule="exact"/>
              <w:contextualSpacing/>
              <w:rPr>
                <w:rFonts w:ascii="Arial" w:hAnsi="Arial" w:cs="Arial"/>
                <w:b/>
                <w:bCs/>
                <w:color w:val="000000"/>
                <w:sz w:val="18"/>
                <w:szCs w:val="18"/>
              </w:rPr>
            </w:pPr>
          </w:p>
        </w:tc>
        <w:tc>
          <w:tcPr>
            <w:tcW w:w="1557" w:type="dxa"/>
            <w:tcBorders>
              <w:left w:val="nil"/>
              <w:right w:val="nil"/>
            </w:tcBorders>
            <w:vAlign w:val="bottom"/>
          </w:tcPr>
          <w:p w14:paraId="1E1176E6"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color w:val="000000"/>
                <w:sz w:val="18"/>
                <w:szCs w:val="18"/>
                <w:lang w:val="en-GB"/>
              </w:rPr>
            </w:pPr>
          </w:p>
        </w:tc>
        <w:tc>
          <w:tcPr>
            <w:tcW w:w="1414" w:type="dxa"/>
            <w:tcBorders>
              <w:left w:val="nil"/>
              <w:right w:val="nil"/>
            </w:tcBorders>
            <w:vAlign w:val="bottom"/>
          </w:tcPr>
          <w:p w14:paraId="1F0B1818"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rPr>
            </w:pPr>
          </w:p>
        </w:tc>
        <w:tc>
          <w:tcPr>
            <w:tcW w:w="1559" w:type="dxa"/>
            <w:tcBorders>
              <w:left w:val="nil"/>
              <w:right w:val="nil"/>
            </w:tcBorders>
            <w:vAlign w:val="bottom"/>
          </w:tcPr>
          <w:p w14:paraId="07A80F96"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01"/>
              </w:tabs>
              <w:ind w:left="0" w:right="-57"/>
              <w:contextualSpacing/>
              <w:jc w:val="right"/>
              <w:rPr>
                <w:rFonts w:ascii="Arial" w:hAnsi="Arial" w:cs="Arial"/>
                <w:color w:val="000000"/>
                <w:sz w:val="18"/>
                <w:szCs w:val="18"/>
              </w:rPr>
            </w:pPr>
          </w:p>
        </w:tc>
        <w:tc>
          <w:tcPr>
            <w:tcW w:w="1547" w:type="dxa"/>
            <w:gridSpan w:val="2"/>
            <w:tcBorders>
              <w:left w:val="nil"/>
              <w:right w:val="nil"/>
            </w:tcBorders>
            <w:vAlign w:val="bottom"/>
          </w:tcPr>
          <w:p w14:paraId="556AB02D"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lang w:val="en-GB"/>
              </w:rPr>
            </w:pPr>
          </w:p>
        </w:tc>
      </w:tr>
      <w:tr w:rsidR="007E284C" w:rsidRPr="0003590A" w14:paraId="52ED16DE" w14:textId="77777777" w:rsidTr="007E284C">
        <w:trPr>
          <w:trHeight w:val="20"/>
        </w:trPr>
        <w:tc>
          <w:tcPr>
            <w:tcW w:w="3482" w:type="dxa"/>
            <w:tcBorders>
              <w:left w:val="nil"/>
              <w:right w:val="nil"/>
            </w:tcBorders>
            <w:vAlign w:val="bottom"/>
          </w:tcPr>
          <w:p w14:paraId="79B8CB33" w14:textId="30F0A928" w:rsidR="007E284C" w:rsidRPr="0003590A" w:rsidRDefault="007E284C" w:rsidP="007E284C">
            <w:pPr>
              <w:spacing w:line="240" w:lineRule="exact"/>
              <w:contextualSpacing/>
              <w:rPr>
                <w:rFonts w:ascii="Arial" w:hAnsi="Arial" w:cs="Arial"/>
                <w:b/>
                <w:bCs/>
                <w:color w:val="000000"/>
                <w:sz w:val="18"/>
                <w:szCs w:val="18"/>
              </w:rPr>
            </w:pPr>
            <w:r w:rsidRPr="0003590A">
              <w:rPr>
                <w:rFonts w:ascii="Arial" w:hAnsi="Arial" w:cs="Arial"/>
                <w:b/>
                <w:bCs/>
                <w:color w:val="000000"/>
                <w:sz w:val="18"/>
                <w:szCs w:val="18"/>
              </w:rPr>
              <w:t>Closing net balance</w:t>
            </w:r>
          </w:p>
        </w:tc>
        <w:tc>
          <w:tcPr>
            <w:tcW w:w="1557" w:type="dxa"/>
            <w:tcBorders>
              <w:left w:val="nil"/>
              <w:bottom w:val="single" w:sz="4" w:space="0" w:color="auto"/>
              <w:right w:val="nil"/>
            </w:tcBorders>
            <w:vAlign w:val="bottom"/>
          </w:tcPr>
          <w:p w14:paraId="41586527" w14:textId="0601CBA1"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r w:rsidRPr="0003590A">
              <w:rPr>
                <w:rFonts w:ascii="Arial" w:hAnsi="Arial" w:cs="Arial"/>
                <w:color w:val="000000"/>
                <w:sz w:val="18"/>
                <w:szCs w:val="18"/>
              </w:rPr>
              <w:t>(</w:t>
            </w:r>
            <w:r w:rsidRPr="0003590A">
              <w:rPr>
                <w:rFonts w:ascii="Arial" w:hAnsi="Arial" w:cs="Arial"/>
                <w:color w:val="000000"/>
                <w:sz w:val="18"/>
                <w:szCs w:val="18"/>
                <w:lang w:val="en-GB"/>
              </w:rPr>
              <w:t>15</w:t>
            </w:r>
            <w:r w:rsidRPr="0003590A">
              <w:rPr>
                <w:rFonts w:ascii="Arial" w:hAnsi="Arial" w:cs="Arial"/>
                <w:color w:val="000000"/>
                <w:sz w:val="18"/>
                <w:szCs w:val="18"/>
              </w:rPr>
              <w:t>,</w:t>
            </w:r>
            <w:r w:rsidRPr="0003590A">
              <w:rPr>
                <w:rFonts w:ascii="Arial" w:hAnsi="Arial" w:cs="Arial"/>
                <w:color w:val="000000"/>
                <w:sz w:val="18"/>
                <w:szCs w:val="18"/>
                <w:lang w:val="en-GB"/>
              </w:rPr>
              <w:t>000</w:t>
            </w:r>
            <w:r w:rsidRPr="0003590A">
              <w:rPr>
                <w:rFonts w:ascii="Arial" w:hAnsi="Arial" w:cs="Arial"/>
                <w:color w:val="000000"/>
                <w:sz w:val="18"/>
                <w:szCs w:val="18"/>
              </w:rPr>
              <w:t>)</w:t>
            </w:r>
          </w:p>
        </w:tc>
        <w:tc>
          <w:tcPr>
            <w:tcW w:w="1414" w:type="dxa"/>
            <w:tcBorders>
              <w:left w:val="nil"/>
              <w:bottom w:val="single" w:sz="4" w:space="0" w:color="auto"/>
              <w:right w:val="nil"/>
            </w:tcBorders>
            <w:vAlign w:val="bottom"/>
          </w:tcPr>
          <w:p w14:paraId="772D6C4C" w14:textId="4459E731"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03590A">
              <w:rPr>
                <w:rFonts w:ascii="Arial" w:hAnsi="Arial" w:cs="Arial"/>
                <w:color w:val="000000"/>
                <w:sz w:val="18"/>
                <w:szCs w:val="18"/>
              </w:rPr>
              <w:t>-</w:t>
            </w:r>
          </w:p>
        </w:tc>
        <w:tc>
          <w:tcPr>
            <w:tcW w:w="1559" w:type="dxa"/>
            <w:tcBorders>
              <w:left w:val="nil"/>
              <w:bottom w:val="single" w:sz="4" w:space="0" w:color="auto"/>
              <w:right w:val="nil"/>
            </w:tcBorders>
            <w:vAlign w:val="bottom"/>
          </w:tcPr>
          <w:p w14:paraId="24A0855D" w14:textId="05FB5D96"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000000"/>
                <w:spacing w:val="-4"/>
                <w:sz w:val="18"/>
                <w:szCs w:val="18"/>
              </w:rPr>
            </w:pPr>
            <w:r w:rsidRPr="0003590A">
              <w:rPr>
                <w:rFonts w:ascii="Arial" w:hAnsi="Arial" w:cs="Arial"/>
                <w:color w:val="000000"/>
                <w:sz w:val="18"/>
                <w:szCs w:val="18"/>
                <w:lang w:val="en-GB"/>
              </w:rPr>
              <w:t>68</w:t>
            </w:r>
            <w:r w:rsidRPr="0003590A">
              <w:rPr>
                <w:rFonts w:ascii="Arial" w:hAnsi="Arial" w:cs="Arial"/>
                <w:color w:val="000000"/>
                <w:sz w:val="18"/>
                <w:szCs w:val="18"/>
              </w:rPr>
              <w:t>,</w:t>
            </w:r>
            <w:r w:rsidRPr="0003590A">
              <w:rPr>
                <w:rFonts w:ascii="Arial" w:hAnsi="Arial" w:cs="Arial"/>
                <w:color w:val="000000"/>
                <w:sz w:val="18"/>
                <w:szCs w:val="18"/>
                <w:lang w:val="en-GB"/>
              </w:rPr>
              <w:t>651</w:t>
            </w:r>
          </w:p>
        </w:tc>
        <w:tc>
          <w:tcPr>
            <w:tcW w:w="1547" w:type="dxa"/>
            <w:gridSpan w:val="2"/>
            <w:tcBorders>
              <w:left w:val="nil"/>
              <w:bottom w:val="single" w:sz="4" w:space="0" w:color="auto"/>
              <w:right w:val="nil"/>
            </w:tcBorders>
            <w:vAlign w:val="bottom"/>
          </w:tcPr>
          <w:p w14:paraId="6B0C5385" w14:textId="23760ABA"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b/>
                <w:bCs/>
                <w:color w:val="000000"/>
                <w:spacing w:val="-4"/>
                <w:sz w:val="18"/>
                <w:szCs w:val="18"/>
              </w:rPr>
            </w:pPr>
            <w:r w:rsidRPr="0003590A">
              <w:rPr>
                <w:rFonts w:ascii="Arial" w:hAnsi="Arial" w:cs="Arial"/>
                <w:color w:val="000000"/>
                <w:sz w:val="18"/>
                <w:szCs w:val="18"/>
                <w:lang w:val="en-GB"/>
              </w:rPr>
              <w:t>53</w:t>
            </w:r>
            <w:r w:rsidRPr="0003590A">
              <w:rPr>
                <w:rFonts w:ascii="Arial" w:hAnsi="Arial" w:cs="Arial"/>
                <w:color w:val="000000"/>
                <w:sz w:val="18"/>
                <w:szCs w:val="18"/>
              </w:rPr>
              <w:t>,</w:t>
            </w:r>
            <w:r w:rsidRPr="0003590A">
              <w:rPr>
                <w:rFonts w:ascii="Arial" w:hAnsi="Arial" w:cs="Arial"/>
                <w:color w:val="000000"/>
                <w:sz w:val="18"/>
                <w:szCs w:val="18"/>
                <w:lang w:val="en-GB"/>
              </w:rPr>
              <w:t>651</w:t>
            </w:r>
          </w:p>
        </w:tc>
      </w:tr>
      <w:tr w:rsidR="007E284C" w:rsidRPr="0003590A" w14:paraId="4D492ECA" w14:textId="77777777" w:rsidTr="007E284C">
        <w:trPr>
          <w:trHeight w:val="20"/>
        </w:trPr>
        <w:tc>
          <w:tcPr>
            <w:tcW w:w="3482" w:type="dxa"/>
            <w:tcBorders>
              <w:left w:val="nil"/>
              <w:right w:val="nil"/>
            </w:tcBorders>
            <w:vAlign w:val="bottom"/>
          </w:tcPr>
          <w:p w14:paraId="3B3B0593" w14:textId="77777777" w:rsidR="007E284C" w:rsidRPr="0003590A" w:rsidRDefault="007E284C" w:rsidP="007E284C">
            <w:pPr>
              <w:spacing w:line="240" w:lineRule="exact"/>
              <w:contextualSpacing/>
              <w:rPr>
                <w:rFonts w:ascii="Arial" w:hAnsi="Arial" w:cs="Arial"/>
                <w:b/>
                <w:bCs/>
                <w:color w:val="000000"/>
                <w:sz w:val="18"/>
                <w:szCs w:val="18"/>
              </w:rPr>
            </w:pPr>
          </w:p>
        </w:tc>
        <w:tc>
          <w:tcPr>
            <w:tcW w:w="1557" w:type="dxa"/>
            <w:tcBorders>
              <w:top w:val="single" w:sz="4" w:space="0" w:color="auto"/>
              <w:left w:val="nil"/>
              <w:right w:val="nil"/>
            </w:tcBorders>
            <w:vAlign w:val="bottom"/>
          </w:tcPr>
          <w:p w14:paraId="6251A79A"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p>
        </w:tc>
        <w:tc>
          <w:tcPr>
            <w:tcW w:w="1414" w:type="dxa"/>
            <w:tcBorders>
              <w:top w:val="single" w:sz="4" w:space="0" w:color="auto"/>
              <w:left w:val="nil"/>
              <w:right w:val="nil"/>
            </w:tcBorders>
            <w:vAlign w:val="bottom"/>
          </w:tcPr>
          <w:p w14:paraId="7197988F"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rPr>
            </w:pPr>
          </w:p>
        </w:tc>
        <w:tc>
          <w:tcPr>
            <w:tcW w:w="1559" w:type="dxa"/>
            <w:tcBorders>
              <w:top w:val="single" w:sz="4" w:space="0" w:color="auto"/>
              <w:left w:val="nil"/>
              <w:right w:val="nil"/>
            </w:tcBorders>
            <w:vAlign w:val="bottom"/>
          </w:tcPr>
          <w:p w14:paraId="5FC48914"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lang w:val="en-GB"/>
              </w:rPr>
            </w:pPr>
          </w:p>
        </w:tc>
        <w:tc>
          <w:tcPr>
            <w:tcW w:w="1547" w:type="dxa"/>
            <w:gridSpan w:val="2"/>
            <w:tcBorders>
              <w:top w:val="single" w:sz="4" w:space="0" w:color="auto"/>
              <w:left w:val="nil"/>
              <w:right w:val="nil"/>
            </w:tcBorders>
            <w:vAlign w:val="bottom"/>
          </w:tcPr>
          <w:p w14:paraId="11CBAA19"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lang w:val="en-GB"/>
              </w:rPr>
            </w:pPr>
          </w:p>
        </w:tc>
      </w:tr>
      <w:tr w:rsidR="007E284C" w:rsidRPr="0003590A" w14:paraId="37225A5B" w14:textId="77777777" w:rsidTr="007E284C">
        <w:trPr>
          <w:trHeight w:val="20"/>
        </w:trPr>
        <w:tc>
          <w:tcPr>
            <w:tcW w:w="3482" w:type="dxa"/>
            <w:tcBorders>
              <w:left w:val="nil"/>
              <w:right w:val="nil"/>
            </w:tcBorders>
            <w:vAlign w:val="bottom"/>
          </w:tcPr>
          <w:p w14:paraId="630EF533" w14:textId="378189EB" w:rsidR="007E284C" w:rsidRPr="0003590A" w:rsidRDefault="007E284C" w:rsidP="007E284C">
            <w:pPr>
              <w:spacing w:line="240" w:lineRule="exact"/>
              <w:contextualSpacing/>
              <w:rPr>
                <w:rFonts w:ascii="Arial" w:hAnsi="Arial" w:cs="Arial"/>
                <w:color w:val="000000"/>
                <w:sz w:val="18"/>
                <w:szCs w:val="18"/>
              </w:rPr>
            </w:pPr>
            <w:r w:rsidRPr="0003590A">
              <w:rPr>
                <w:rFonts w:ascii="Arial" w:hAnsi="Arial" w:cs="Arial"/>
                <w:color w:val="000000"/>
                <w:sz w:val="18"/>
                <w:szCs w:val="18"/>
              </w:rPr>
              <w:t>Closing reinsurance contract asset</w:t>
            </w:r>
          </w:p>
        </w:tc>
        <w:tc>
          <w:tcPr>
            <w:tcW w:w="1557" w:type="dxa"/>
            <w:tcBorders>
              <w:left w:val="nil"/>
              <w:right w:val="nil"/>
            </w:tcBorders>
            <w:vAlign w:val="bottom"/>
          </w:tcPr>
          <w:p w14:paraId="4FE19CBD" w14:textId="2DE3EA34"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r w:rsidRPr="0003590A">
              <w:rPr>
                <w:rFonts w:ascii="Arial" w:hAnsi="Arial" w:cs="Arial"/>
                <w:color w:val="000000"/>
                <w:sz w:val="18"/>
                <w:szCs w:val="18"/>
              </w:rPr>
              <w:t>(</w:t>
            </w:r>
            <w:r w:rsidRPr="0003590A">
              <w:rPr>
                <w:rFonts w:ascii="Arial" w:hAnsi="Arial" w:cs="Arial"/>
                <w:color w:val="000000"/>
                <w:sz w:val="18"/>
                <w:szCs w:val="18"/>
                <w:lang w:val="en-GB"/>
              </w:rPr>
              <w:t>15</w:t>
            </w:r>
            <w:r w:rsidRPr="0003590A">
              <w:rPr>
                <w:rFonts w:ascii="Arial" w:hAnsi="Arial" w:cs="Arial"/>
                <w:color w:val="000000"/>
                <w:sz w:val="18"/>
                <w:szCs w:val="18"/>
              </w:rPr>
              <w:t>,</w:t>
            </w:r>
            <w:r w:rsidRPr="0003590A">
              <w:rPr>
                <w:rFonts w:ascii="Arial" w:hAnsi="Arial" w:cs="Arial"/>
                <w:color w:val="000000"/>
                <w:sz w:val="18"/>
                <w:szCs w:val="18"/>
                <w:lang w:val="en-GB"/>
              </w:rPr>
              <w:t>000</w:t>
            </w:r>
            <w:r w:rsidRPr="0003590A">
              <w:rPr>
                <w:rFonts w:ascii="Arial" w:hAnsi="Arial" w:cs="Arial"/>
                <w:color w:val="000000"/>
                <w:sz w:val="18"/>
                <w:szCs w:val="18"/>
              </w:rPr>
              <w:t>)</w:t>
            </w:r>
          </w:p>
        </w:tc>
        <w:tc>
          <w:tcPr>
            <w:tcW w:w="1414" w:type="dxa"/>
            <w:tcBorders>
              <w:left w:val="nil"/>
              <w:right w:val="nil"/>
            </w:tcBorders>
            <w:vAlign w:val="bottom"/>
          </w:tcPr>
          <w:p w14:paraId="1D46D821" w14:textId="0FAC32D8"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03590A">
              <w:rPr>
                <w:rFonts w:ascii="Arial" w:hAnsi="Arial" w:cs="Arial"/>
                <w:color w:val="000000"/>
                <w:sz w:val="18"/>
                <w:szCs w:val="18"/>
              </w:rPr>
              <w:t>-</w:t>
            </w:r>
          </w:p>
        </w:tc>
        <w:tc>
          <w:tcPr>
            <w:tcW w:w="1559" w:type="dxa"/>
            <w:tcBorders>
              <w:left w:val="nil"/>
              <w:right w:val="nil"/>
            </w:tcBorders>
            <w:vAlign w:val="bottom"/>
          </w:tcPr>
          <w:p w14:paraId="41DE18D2" w14:textId="58CED836"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000000"/>
                <w:spacing w:val="-4"/>
                <w:sz w:val="18"/>
                <w:szCs w:val="18"/>
              </w:rPr>
            </w:pPr>
            <w:r w:rsidRPr="0003590A">
              <w:rPr>
                <w:rFonts w:ascii="Arial" w:hAnsi="Arial" w:cs="Arial"/>
                <w:color w:val="000000"/>
                <w:sz w:val="18"/>
                <w:szCs w:val="18"/>
                <w:lang w:val="en-GB"/>
              </w:rPr>
              <w:t>68</w:t>
            </w:r>
            <w:r w:rsidRPr="0003590A">
              <w:rPr>
                <w:rFonts w:ascii="Arial" w:hAnsi="Arial" w:cs="Arial"/>
                <w:color w:val="000000"/>
                <w:sz w:val="18"/>
                <w:szCs w:val="18"/>
              </w:rPr>
              <w:t>,</w:t>
            </w:r>
            <w:r w:rsidRPr="0003590A">
              <w:rPr>
                <w:rFonts w:ascii="Arial" w:hAnsi="Arial" w:cs="Arial"/>
                <w:color w:val="000000"/>
                <w:sz w:val="18"/>
                <w:szCs w:val="18"/>
                <w:lang w:val="en-GB"/>
              </w:rPr>
              <w:t>651</w:t>
            </w:r>
          </w:p>
        </w:tc>
        <w:tc>
          <w:tcPr>
            <w:tcW w:w="1547" w:type="dxa"/>
            <w:gridSpan w:val="2"/>
            <w:tcBorders>
              <w:left w:val="nil"/>
              <w:right w:val="nil"/>
            </w:tcBorders>
            <w:vAlign w:val="bottom"/>
          </w:tcPr>
          <w:p w14:paraId="22B5E517" w14:textId="3CC4C90B"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b/>
                <w:bCs/>
                <w:color w:val="000000"/>
                <w:spacing w:val="-4"/>
                <w:sz w:val="18"/>
                <w:szCs w:val="18"/>
              </w:rPr>
            </w:pPr>
            <w:r w:rsidRPr="0003590A">
              <w:rPr>
                <w:rFonts w:ascii="Arial" w:hAnsi="Arial" w:cs="Arial"/>
                <w:color w:val="000000"/>
                <w:sz w:val="18"/>
                <w:szCs w:val="18"/>
                <w:lang w:val="en-GB"/>
              </w:rPr>
              <w:t>53</w:t>
            </w:r>
            <w:r w:rsidRPr="0003590A">
              <w:rPr>
                <w:rFonts w:ascii="Arial" w:hAnsi="Arial" w:cs="Arial"/>
                <w:color w:val="000000"/>
                <w:sz w:val="18"/>
                <w:szCs w:val="18"/>
              </w:rPr>
              <w:t>,</w:t>
            </w:r>
            <w:r w:rsidRPr="0003590A">
              <w:rPr>
                <w:rFonts w:ascii="Arial" w:hAnsi="Arial" w:cs="Arial"/>
                <w:color w:val="000000"/>
                <w:sz w:val="18"/>
                <w:szCs w:val="18"/>
                <w:lang w:val="en-GB"/>
              </w:rPr>
              <w:t>651</w:t>
            </w:r>
          </w:p>
        </w:tc>
      </w:tr>
      <w:tr w:rsidR="007E284C" w:rsidRPr="0003590A" w14:paraId="0772D8A8" w14:textId="77777777" w:rsidTr="007E284C">
        <w:trPr>
          <w:trHeight w:val="20"/>
        </w:trPr>
        <w:tc>
          <w:tcPr>
            <w:tcW w:w="3482" w:type="dxa"/>
            <w:tcBorders>
              <w:left w:val="nil"/>
              <w:right w:val="nil"/>
            </w:tcBorders>
            <w:vAlign w:val="bottom"/>
          </w:tcPr>
          <w:p w14:paraId="2C77A829" w14:textId="164DDF67" w:rsidR="007E284C" w:rsidRPr="0003590A" w:rsidRDefault="007E284C" w:rsidP="007E284C">
            <w:pPr>
              <w:spacing w:line="240" w:lineRule="exact"/>
              <w:contextualSpacing/>
              <w:rPr>
                <w:rFonts w:ascii="Arial" w:hAnsi="Arial" w:cs="Arial"/>
                <w:color w:val="000000"/>
                <w:sz w:val="18"/>
                <w:szCs w:val="18"/>
              </w:rPr>
            </w:pPr>
            <w:r w:rsidRPr="0003590A">
              <w:rPr>
                <w:rFonts w:ascii="Arial" w:hAnsi="Arial" w:cs="Arial"/>
                <w:color w:val="000000"/>
                <w:sz w:val="18"/>
                <w:szCs w:val="18"/>
              </w:rPr>
              <w:t>Closing reinsurance contract liabilities</w:t>
            </w:r>
          </w:p>
        </w:tc>
        <w:tc>
          <w:tcPr>
            <w:tcW w:w="1557" w:type="dxa"/>
            <w:tcBorders>
              <w:left w:val="nil"/>
              <w:bottom w:val="single" w:sz="4" w:space="0" w:color="auto"/>
              <w:right w:val="nil"/>
            </w:tcBorders>
            <w:vAlign w:val="bottom"/>
          </w:tcPr>
          <w:p w14:paraId="057AFD72" w14:textId="0D289486"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color w:val="000000"/>
                <w:spacing w:val="-4"/>
                <w:sz w:val="18"/>
                <w:szCs w:val="18"/>
              </w:rPr>
            </w:pPr>
            <w:r w:rsidRPr="0003590A">
              <w:rPr>
                <w:rFonts w:ascii="Arial" w:hAnsi="Arial" w:cs="Arial"/>
                <w:color w:val="000000"/>
                <w:sz w:val="18"/>
                <w:szCs w:val="18"/>
              </w:rPr>
              <w:t>-</w:t>
            </w:r>
          </w:p>
        </w:tc>
        <w:tc>
          <w:tcPr>
            <w:tcW w:w="1414" w:type="dxa"/>
            <w:tcBorders>
              <w:left w:val="nil"/>
              <w:bottom w:val="single" w:sz="4" w:space="0" w:color="auto"/>
              <w:right w:val="nil"/>
            </w:tcBorders>
            <w:vAlign w:val="bottom"/>
          </w:tcPr>
          <w:p w14:paraId="5A59BC01" w14:textId="07B50443"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pacing w:val="-4"/>
                <w:sz w:val="18"/>
                <w:szCs w:val="18"/>
              </w:rPr>
            </w:pPr>
            <w:r w:rsidRPr="0003590A">
              <w:rPr>
                <w:rFonts w:ascii="Arial" w:hAnsi="Arial" w:cs="Arial"/>
                <w:color w:val="000000"/>
                <w:sz w:val="18"/>
                <w:szCs w:val="18"/>
              </w:rPr>
              <w:t>-</w:t>
            </w:r>
          </w:p>
        </w:tc>
        <w:tc>
          <w:tcPr>
            <w:tcW w:w="1559" w:type="dxa"/>
            <w:tcBorders>
              <w:left w:val="nil"/>
              <w:bottom w:val="single" w:sz="4" w:space="0" w:color="auto"/>
              <w:right w:val="nil"/>
            </w:tcBorders>
            <w:vAlign w:val="bottom"/>
          </w:tcPr>
          <w:p w14:paraId="3F8E580B" w14:textId="7F62F2AA"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pacing w:val="-4"/>
                <w:sz w:val="18"/>
                <w:szCs w:val="18"/>
              </w:rPr>
            </w:pPr>
            <w:r w:rsidRPr="0003590A">
              <w:rPr>
                <w:rFonts w:ascii="Arial" w:hAnsi="Arial" w:cs="Arial"/>
                <w:color w:val="000000"/>
                <w:sz w:val="18"/>
                <w:szCs w:val="18"/>
              </w:rPr>
              <w:t>-</w:t>
            </w:r>
          </w:p>
        </w:tc>
        <w:tc>
          <w:tcPr>
            <w:tcW w:w="1547" w:type="dxa"/>
            <w:gridSpan w:val="2"/>
            <w:tcBorders>
              <w:left w:val="nil"/>
              <w:bottom w:val="single" w:sz="4" w:space="0" w:color="auto"/>
              <w:right w:val="nil"/>
            </w:tcBorders>
            <w:vAlign w:val="bottom"/>
          </w:tcPr>
          <w:p w14:paraId="3912206D" w14:textId="09ACCAE2"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pacing w:val="-4"/>
                <w:sz w:val="18"/>
                <w:szCs w:val="18"/>
              </w:rPr>
            </w:pPr>
            <w:r w:rsidRPr="0003590A">
              <w:rPr>
                <w:rFonts w:ascii="Arial" w:hAnsi="Arial" w:cs="Arial"/>
                <w:color w:val="000000"/>
                <w:sz w:val="18"/>
                <w:szCs w:val="18"/>
              </w:rPr>
              <w:t>-</w:t>
            </w:r>
          </w:p>
        </w:tc>
      </w:tr>
      <w:tr w:rsidR="007E284C" w:rsidRPr="0003590A" w14:paraId="1E675227" w14:textId="77777777" w:rsidTr="007E284C">
        <w:trPr>
          <w:trHeight w:val="20"/>
        </w:trPr>
        <w:tc>
          <w:tcPr>
            <w:tcW w:w="3482" w:type="dxa"/>
            <w:tcBorders>
              <w:left w:val="nil"/>
              <w:right w:val="nil"/>
            </w:tcBorders>
            <w:vAlign w:val="bottom"/>
          </w:tcPr>
          <w:p w14:paraId="6BD3160D" w14:textId="77777777" w:rsidR="007E284C" w:rsidRPr="0003590A" w:rsidRDefault="007E284C" w:rsidP="007E284C">
            <w:pPr>
              <w:spacing w:line="240" w:lineRule="exact"/>
              <w:contextualSpacing/>
              <w:rPr>
                <w:rFonts w:ascii="Arial" w:hAnsi="Arial" w:cs="Arial"/>
                <w:color w:val="000000"/>
                <w:sz w:val="18"/>
                <w:szCs w:val="18"/>
              </w:rPr>
            </w:pPr>
          </w:p>
        </w:tc>
        <w:tc>
          <w:tcPr>
            <w:tcW w:w="1557" w:type="dxa"/>
            <w:tcBorders>
              <w:top w:val="single" w:sz="4" w:space="0" w:color="auto"/>
              <w:left w:val="nil"/>
              <w:right w:val="nil"/>
            </w:tcBorders>
            <w:vAlign w:val="bottom"/>
          </w:tcPr>
          <w:p w14:paraId="1C01F3ED"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05"/>
              </w:tabs>
              <w:ind w:left="0"/>
              <w:contextualSpacing/>
              <w:jc w:val="right"/>
              <w:rPr>
                <w:rFonts w:ascii="Arial" w:hAnsi="Arial" w:cs="Arial"/>
                <w:color w:val="000000"/>
                <w:sz w:val="18"/>
                <w:szCs w:val="18"/>
              </w:rPr>
            </w:pPr>
          </w:p>
        </w:tc>
        <w:tc>
          <w:tcPr>
            <w:tcW w:w="1414" w:type="dxa"/>
            <w:tcBorders>
              <w:top w:val="single" w:sz="4" w:space="0" w:color="auto"/>
              <w:left w:val="nil"/>
              <w:right w:val="nil"/>
            </w:tcBorders>
            <w:vAlign w:val="bottom"/>
          </w:tcPr>
          <w:p w14:paraId="11F780AD"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color w:val="000000"/>
                <w:sz w:val="18"/>
                <w:szCs w:val="18"/>
              </w:rPr>
            </w:pPr>
          </w:p>
        </w:tc>
        <w:tc>
          <w:tcPr>
            <w:tcW w:w="1559" w:type="dxa"/>
            <w:tcBorders>
              <w:top w:val="single" w:sz="4" w:space="0" w:color="auto"/>
              <w:left w:val="nil"/>
              <w:right w:val="nil"/>
            </w:tcBorders>
            <w:vAlign w:val="bottom"/>
          </w:tcPr>
          <w:p w14:paraId="5F101B74"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color w:val="000000"/>
                <w:sz w:val="18"/>
                <w:szCs w:val="18"/>
              </w:rPr>
            </w:pPr>
          </w:p>
        </w:tc>
        <w:tc>
          <w:tcPr>
            <w:tcW w:w="1547" w:type="dxa"/>
            <w:gridSpan w:val="2"/>
            <w:tcBorders>
              <w:top w:val="single" w:sz="4" w:space="0" w:color="auto"/>
              <w:left w:val="nil"/>
              <w:right w:val="nil"/>
            </w:tcBorders>
            <w:vAlign w:val="bottom"/>
          </w:tcPr>
          <w:p w14:paraId="07FA0A3C" w14:textId="7777777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color w:val="000000"/>
                <w:sz w:val="18"/>
                <w:szCs w:val="18"/>
              </w:rPr>
            </w:pPr>
          </w:p>
        </w:tc>
      </w:tr>
      <w:tr w:rsidR="007E284C" w:rsidRPr="0003590A" w14:paraId="7973AAEA" w14:textId="77777777" w:rsidTr="007E284C">
        <w:trPr>
          <w:trHeight w:val="20"/>
        </w:trPr>
        <w:tc>
          <w:tcPr>
            <w:tcW w:w="3482" w:type="dxa"/>
            <w:tcBorders>
              <w:left w:val="nil"/>
              <w:right w:val="nil"/>
            </w:tcBorders>
            <w:vAlign w:val="bottom"/>
          </w:tcPr>
          <w:p w14:paraId="5BEE5D73" w14:textId="46C1AB05" w:rsidR="007E284C" w:rsidRPr="0003590A" w:rsidRDefault="007E284C" w:rsidP="007E284C">
            <w:pPr>
              <w:spacing w:line="240" w:lineRule="exact"/>
              <w:contextualSpacing/>
              <w:rPr>
                <w:rFonts w:ascii="Arial" w:hAnsi="Arial" w:cs="Arial"/>
                <w:color w:val="000000"/>
                <w:sz w:val="18"/>
                <w:szCs w:val="18"/>
              </w:rPr>
            </w:pPr>
            <w:r w:rsidRPr="0003590A">
              <w:rPr>
                <w:rFonts w:ascii="Arial" w:hAnsi="Arial" w:cs="Arial"/>
                <w:b/>
                <w:bCs/>
                <w:color w:val="000000"/>
                <w:sz w:val="18"/>
                <w:szCs w:val="18"/>
              </w:rPr>
              <w:t>Closing net balance</w:t>
            </w:r>
          </w:p>
        </w:tc>
        <w:tc>
          <w:tcPr>
            <w:tcW w:w="1557" w:type="dxa"/>
            <w:tcBorders>
              <w:left w:val="nil"/>
              <w:bottom w:val="single" w:sz="4" w:space="0" w:color="auto"/>
              <w:right w:val="nil"/>
            </w:tcBorders>
            <w:vAlign w:val="bottom"/>
          </w:tcPr>
          <w:p w14:paraId="6283FC5C" w14:textId="581F1A26"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right="-57"/>
              <w:contextualSpacing/>
              <w:jc w:val="right"/>
              <w:rPr>
                <w:rFonts w:ascii="Arial" w:hAnsi="Arial" w:cs="Arial"/>
                <w:color w:val="000000"/>
                <w:sz w:val="18"/>
                <w:szCs w:val="18"/>
              </w:rPr>
            </w:pPr>
            <w:r w:rsidRPr="0003590A">
              <w:rPr>
                <w:rFonts w:ascii="Arial" w:hAnsi="Arial" w:cs="Arial"/>
                <w:color w:val="000000"/>
                <w:sz w:val="18"/>
                <w:szCs w:val="18"/>
              </w:rPr>
              <w:t>(</w:t>
            </w:r>
            <w:r w:rsidRPr="0003590A">
              <w:rPr>
                <w:rFonts w:ascii="Arial" w:hAnsi="Arial" w:cs="Arial"/>
                <w:color w:val="000000"/>
                <w:sz w:val="18"/>
                <w:szCs w:val="18"/>
                <w:lang w:val="en-GB"/>
              </w:rPr>
              <w:t>15</w:t>
            </w:r>
            <w:r w:rsidRPr="0003590A">
              <w:rPr>
                <w:rFonts w:ascii="Arial" w:hAnsi="Arial" w:cs="Arial"/>
                <w:color w:val="000000"/>
                <w:sz w:val="18"/>
                <w:szCs w:val="18"/>
              </w:rPr>
              <w:t>,</w:t>
            </w:r>
            <w:r w:rsidRPr="0003590A">
              <w:rPr>
                <w:rFonts w:ascii="Arial" w:hAnsi="Arial" w:cs="Arial"/>
                <w:color w:val="000000"/>
                <w:sz w:val="18"/>
                <w:szCs w:val="18"/>
                <w:lang w:val="en-GB"/>
              </w:rPr>
              <w:t>000</w:t>
            </w:r>
            <w:r w:rsidRPr="0003590A">
              <w:rPr>
                <w:rFonts w:ascii="Arial" w:hAnsi="Arial" w:cs="Arial"/>
                <w:color w:val="000000"/>
                <w:sz w:val="18"/>
                <w:szCs w:val="18"/>
              </w:rPr>
              <w:t>)</w:t>
            </w:r>
          </w:p>
        </w:tc>
        <w:tc>
          <w:tcPr>
            <w:tcW w:w="1414" w:type="dxa"/>
            <w:tcBorders>
              <w:left w:val="nil"/>
              <w:bottom w:val="single" w:sz="4" w:space="0" w:color="auto"/>
              <w:right w:val="nil"/>
            </w:tcBorders>
            <w:vAlign w:val="bottom"/>
          </w:tcPr>
          <w:p w14:paraId="7C7551B9" w14:textId="7DA88D2F"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ind w:left="0"/>
              <w:contextualSpacing/>
              <w:jc w:val="right"/>
              <w:rPr>
                <w:rFonts w:ascii="Arial" w:hAnsi="Arial" w:cs="Arial"/>
                <w:b/>
                <w:bCs/>
                <w:color w:val="000000"/>
                <w:spacing w:val="-4"/>
                <w:sz w:val="18"/>
                <w:szCs w:val="18"/>
              </w:rPr>
            </w:pPr>
            <w:r w:rsidRPr="0003590A">
              <w:rPr>
                <w:rFonts w:ascii="Arial" w:hAnsi="Arial" w:cs="Arial"/>
                <w:color w:val="000000"/>
                <w:sz w:val="18"/>
                <w:szCs w:val="18"/>
              </w:rPr>
              <w:t>-</w:t>
            </w:r>
          </w:p>
        </w:tc>
        <w:tc>
          <w:tcPr>
            <w:tcW w:w="1559" w:type="dxa"/>
            <w:tcBorders>
              <w:left w:val="nil"/>
              <w:bottom w:val="single" w:sz="4" w:space="0" w:color="auto"/>
              <w:right w:val="nil"/>
            </w:tcBorders>
            <w:vAlign w:val="bottom"/>
          </w:tcPr>
          <w:p w14:paraId="3BCD3386" w14:textId="296490E1"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ind w:left="0"/>
              <w:contextualSpacing/>
              <w:jc w:val="right"/>
              <w:rPr>
                <w:rFonts w:ascii="Arial" w:hAnsi="Arial" w:cs="Arial"/>
                <w:b/>
                <w:bCs/>
                <w:color w:val="000000"/>
                <w:spacing w:val="-4"/>
                <w:sz w:val="18"/>
                <w:szCs w:val="18"/>
              </w:rPr>
            </w:pPr>
            <w:r w:rsidRPr="0003590A">
              <w:rPr>
                <w:rFonts w:ascii="Arial" w:hAnsi="Arial" w:cs="Arial"/>
                <w:color w:val="000000"/>
                <w:sz w:val="18"/>
                <w:szCs w:val="18"/>
                <w:lang w:val="en-GB"/>
              </w:rPr>
              <w:t>68</w:t>
            </w:r>
            <w:r w:rsidRPr="0003590A">
              <w:rPr>
                <w:rFonts w:ascii="Arial" w:hAnsi="Arial" w:cs="Arial"/>
                <w:color w:val="000000"/>
                <w:sz w:val="18"/>
                <w:szCs w:val="18"/>
              </w:rPr>
              <w:t>,</w:t>
            </w:r>
            <w:r w:rsidRPr="0003590A">
              <w:rPr>
                <w:rFonts w:ascii="Arial" w:hAnsi="Arial" w:cs="Arial"/>
                <w:color w:val="000000"/>
                <w:sz w:val="18"/>
                <w:szCs w:val="18"/>
                <w:lang w:val="en-GB"/>
              </w:rPr>
              <w:t>651</w:t>
            </w:r>
          </w:p>
        </w:tc>
        <w:tc>
          <w:tcPr>
            <w:tcW w:w="1547" w:type="dxa"/>
            <w:gridSpan w:val="2"/>
            <w:tcBorders>
              <w:left w:val="nil"/>
              <w:bottom w:val="single" w:sz="4" w:space="0" w:color="auto"/>
              <w:right w:val="nil"/>
            </w:tcBorders>
            <w:vAlign w:val="bottom"/>
          </w:tcPr>
          <w:p w14:paraId="56C25CEC" w14:textId="0FC52837" w:rsidR="007E284C" w:rsidRPr="0003590A" w:rsidRDefault="007E284C" w:rsidP="007E284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8"/>
              </w:tabs>
              <w:ind w:left="0"/>
              <w:contextualSpacing/>
              <w:jc w:val="right"/>
              <w:rPr>
                <w:rFonts w:ascii="Arial" w:hAnsi="Arial" w:cs="Arial"/>
                <w:b/>
                <w:bCs/>
                <w:color w:val="000000"/>
                <w:spacing w:val="-4"/>
                <w:sz w:val="18"/>
                <w:szCs w:val="18"/>
              </w:rPr>
            </w:pPr>
            <w:r w:rsidRPr="0003590A">
              <w:rPr>
                <w:rFonts w:ascii="Arial" w:hAnsi="Arial" w:cs="Arial"/>
                <w:color w:val="000000"/>
                <w:sz w:val="18"/>
                <w:szCs w:val="18"/>
                <w:lang w:val="en-GB"/>
              </w:rPr>
              <w:t>53</w:t>
            </w:r>
            <w:r w:rsidRPr="0003590A">
              <w:rPr>
                <w:rFonts w:ascii="Arial" w:hAnsi="Arial" w:cs="Arial"/>
                <w:color w:val="000000"/>
                <w:sz w:val="18"/>
                <w:szCs w:val="18"/>
              </w:rPr>
              <w:t>,</w:t>
            </w:r>
            <w:r w:rsidRPr="0003590A">
              <w:rPr>
                <w:rFonts w:ascii="Arial" w:hAnsi="Arial" w:cs="Arial"/>
                <w:color w:val="000000"/>
                <w:sz w:val="18"/>
                <w:szCs w:val="18"/>
                <w:lang w:val="en-GB"/>
              </w:rPr>
              <w:t>651</w:t>
            </w:r>
          </w:p>
        </w:tc>
      </w:tr>
    </w:tbl>
    <w:p w14:paraId="6F9D03A9" w14:textId="77777777" w:rsidR="002A7D4B" w:rsidRPr="0003590A" w:rsidRDefault="002A7D4B" w:rsidP="00A34A14">
      <w:pPr>
        <w:spacing w:line="300" w:lineRule="exact"/>
        <w:contextualSpacing/>
        <w:rPr>
          <w:rFonts w:ascii="Arial" w:hAnsi="Arial" w:cs="Arial"/>
          <w:sz w:val="18"/>
          <w:szCs w:val="18"/>
        </w:rPr>
      </w:pPr>
    </w:p>
    <w:p w14:paraId="7EC70907" w14:textId="4F8C06ED" w:rsidR="002A7D4B" w:rsidRPr="0003590A" w:rsidRDefault="002A7D4B" w:rsidP="002A7D4B">
      <w:pPr>
        <w:tabs>
          <w:tab w:val="left" w:pos="1080"/>
        </w:tabs>
        <w:ind w:left="540" w:hanging="540"/>
        <w:jc w:val="thaiDistribute"/>
        <w:rPr>
          <w:rFonts w:ascii="Arial" w:hAnsi="Arial" w:cs="Arial"/>
          <w:b/>
          <w:bCs/>
          <w:color w:val="000000"/>
          <w:sz w:val="18"/>
          <w:szCs w:val="18"/>
          <w:cs/>
        </w:rPr>
      </w:pPr>
      <w:r w:rsidRPr="0003590A">
        <w:rPr>
          <w:rFonts w:ascii="Arial" w:hAnsi="Arial" w:cs="Arial"/>
          <w:b/>
          <w:bCs/>
          <w:color w:val="000000"/>
          <w:sz w:val="18"/>
          <w:szCs w:val="18"/>
        </w:rPr>
        <w:t>14.3</w:t>
      </w:r>
      <w:r w:rsidRPr="0003590A">
        <w:rPr>
          <w:rFonts w:ascii="Arial" w:hAnsi="Arial" w:cs="Arial"/>
          <w:b/>
          <w:bCs/>
          <w:color w:val="000000"/>
          <w:sz w:val="18"/>
          <w:szCs w:val="18"/>
          <w:cs/>
        </w:rPr>
        <w:tab/>
      </w:r>
      <w:r w:rsidR="00B224C6" w:rsidRPr="0003590A">
        <w:rPr>
          <w:rFonts w:ascii="Arial" w:hAnsi="Arial" w:cs="Arial"/>
          <w:b/>
          <w:bCs/>
          <w:color w:val="000000"/>
          <w:sz w:val="18"/>
          <w:szCs w:val="18"/>
        </w:rPr>
        <w:t>Claim development</w:t>
      </w:r>
    </w:p>
    <w:p w14:paraId="34B2430F" w14:textId="77777777" w:rsidR="002A7D4B" w:rsidRPr="007A5371" w:rsidRDefault="002A7D4B" w:rsidP="007A5371">
      <w:pPr>
        <w:spacing w:line="300" w:lineRule="exact"/>
        <w:contextualSpacing/>
        <w:rPr>
          <w:rFonts w:ascii="Arial" w:hAnsi="Arial" w:cs="Arial"/>
          <w:sz w:val="18"/>
          <w:szCs w:val="18"/>
        </w:rPr>
      </w:pPr>
    </w:p>
    <w:p w14:paraId="35C3777B" w14:textId="13E5F01E" w:rsidR="002A7D4B" w:rsidRPr="0003590A" w:rsidRDefault="00815004" w:rsidP="00563E72">
      <w:pPr>
        <w:spacing w:before="20" w:after="20" w:line="300" w:lineRule="exact"/>
        <w:jc w:val="thaiDistribute"/>
        <w:rPr>
          <w:rFonts w:ascii="Arial" w:eastAsia="Arial Unicode MS" w:hAnsi="Arial" w:cs="Arial"/>
          <w:sz w:val="18"/>
          <w:szCs w:val="18"/>
          <w:cs/>
        </w:rPr>
      </w:pPr>
      <w:r w:rsidRPr="0003590A">
        <w:rPr>
          <w:rFonts w:ascii="Arial" w:eastAsia="Arial Unicode MS" w:hAnsi="Arial" w:cs="Arial"/>
          <w:sz w:val="18"/>
          <w:szCs w:val="18"/>
        </w:rPr>
        <w:t xml:space="preserve">For the years ended </w:t>
      </w:r>
      <w:r w:rsidRPr="0003590A">
        <w:rPr>
          <w:rFonts w:ascii="Arial" w:eastAsia="Arial Unicode MS" w:hAnsi="Arial" w:cs="Arial"/>
          <w:sz w:val="18"/>
          <w:szCs w:val="18"/>
          <w:cs/>
        </w:rPr>
        <w:t xml:space="preserve">31 </w:t>
      </w:r>
      <w:r w:rsidRPr="0003590A">
        <w:rPr>
          <w:rFonts w:ascii="Arial" w:eastAsia="Arial Unicode MS" w:hAnsi="Arial" w:cs="Arial"/>
          <w:sz w:val="18"/>
          <w:szCs w:val="18"/>
        </w:rPr>
        <w:t xml:space="preserve">December </w:t>
      </w:r>
      <w:r w:rsidRPr="0003590A">
        <w:rPr>
          <w:rFonts w:ascii="Arial" w:eastAsia="Arial Unicode MS" w:hAnsi="Arial" w:cs="Arial"/>
          <w:sz w:val="18"/>
          <w:szCs w:val="18"/>
          <w:cs/>
        </w:rPr>
        <w:t xml:space="preserve">2025 </w:t>
      </w:r>
      <w:r w:rsidRPr="0003590A">
        <w:rPr>
          <w:rFonts w:ascii="Arial" w:eastAsia="Arial Unicode MS" w:hAnsi="Arial" w:cs="Arial"/>
          <w:sz w:val="18"/>
          <w:szCs w:val="18"/>
        </w:rPr>
        <w:t>and</w:t>
      </w:r>
      <w:r w:rsidR="00926131" w:rsidRPr="0003590A">
        <w:rPr>
          <w:rFonts w:ascii="Arial" w:eastAsia="Arial Unicode MS" w:hAnsi="Arial" w:cs="Arial"/>
          <w:sz w:val="18"/>
          <w:szCs w:val="18"/>
        </w:rPr>
        <w:t xml:space="preserve"> 2024</w:t>
      </w:r>
      <w:r w:rsidR="002D1074" w:rsidRPr="0003590A">
        <w:rPr>
          <w:rFonts w:ascii="Arial" w:eastAsia="Arial Unicode MS" w:hAnsi="Arial" w:cs="Arial"/>
          <w:sz w:val="18"/>
          <w:szCs w:val="18"/>
        </w:rPr>
        <w:t xml:space="preserve">, the Company had </w:t>
      </w:r>
      <w:r w:rsidR="0059406D" w:rsidRPr="0003590A">
        <w:rPr>
          <w:rFonts w:ascii="Arial" w:eastAsia="Arial Unicode MS" w:hAnsi="Arial" w:cs="Arial"/>
          <w:sz w:val="18"/>
          <w:szCs w:val="18"/>
        </w:rPr>
        <w:t>liabilities for incurred claims</w:t>
      </w:r>
      <w:r w:rsidR="00DA61C2" w:rsidRPr="0003590A">
        <w:rPr>
          <w:rFonts w:ascii="Arial" w:eastAsia="Arial Unicode MS" w:hAnsi="Arial" w:cs="Arial"/>
          <w:sz w:val="18"/>
          <w:szCs w:val="18"/>
        </w:rPr>
        <w:t xml:space="preserve"> amounting to</w:t>
      </w:r>
      <w:r w:rsidR="002A7D4B" w:rsidRPr="0003590A">
        <w:rPr>
          <w:rFonts w:ascii="Arial" w:eastAsia="Arial Unicode MS" w:hAnsi="Arial" w:cs="Arial"/>
          <w:sz w:val="18"/>
          <w:szCs w:val="18"/>
          <w:cs/>
        </w:rPr>
        <w:t xml:space="preserve"> </w:t>
      </w:r>
      <w:r w:rsidR="00275001" w:rsidRPr="0003590A">
        <w:rPr>
          <w:rFonts w:ascii="Arial" w:eastAsia="Arial Unicode MS" w:hAnsi="Arial" w:cs="Arial"/>
          <w:sz w:val="18"/>
          <w:szCs w:val="18"/>
        </w:rPr>
        <w:t>Baht</w:t>
      </w:r>
      <w:r w:rsidR="002A7D4B" w:rsidRPr="0003590A">
        <w:rPr>
          <w:rFonts w:ascii="Arial" w:eastAsia="Arial Unicode MS" w:hAnsi="Arial" w:cs="Arial"/>
          <w:sz w:val="18"/>
          <w:szCs w:val="18"/>
          <w:cs/>
        </w:rPr>
        <w:t xml:space="preserve"> </w:t>
      </w:r>
      <w:r w:rsidR="00FB6DAA" w:rsidRPr="0003590A">
        <w:rPr>
          <w:rFonts w:ascii="Arial" w:eastAsia="Arial Unicode MS" w:hAnsi="Arial" w:cs="Arial"/>
          <w:sz w:val="18"/>
          <w:szCs w:val="18"/>
        </w:rPr>
        <w:br/>
      </w:r>
      <w:r w:rsidR="007E59D8" w:rsidRPr="007A5371">
        <w:rPr>
          <w:rFonts w:ascii="Arial" w:eastAsia="Arial Unicode MS" w:hAnsi="Arial" w:cs="Arial"/>
          <w:spacing w:val="-2"/>
          <w:sz w:val="18"/>
          <w:szCs w:val="18"/>
        </w:rPr>
        <w:t xml:space="preserve">1,297 </w:t>
      </w:r>
      <w:r w:rsidR="00275001" w:rsidRPr="007A5371">
        <w:rPr>
          <w:rFonts w:ascii="Arial" w:eastAsia="Arial Unicode MS" w:hAnsi="Arial" w:cs="Arial"/>
          <w:spacing w:val="-2"/>
          <w:sz w:val="18"/>
          <w:szCs w:val="18"/>
        </w:rPr>
        <w:t>million</w:t>
      </w:r>
      <w:r w:rsidR="002A7D4B" w:rsidRPr="007A5371">
        <w:rPr>
          <w:rFonts w:ascii="Arial" w:eastAsia="Arial Unicode MS" w:hAnsi="Arial" w:cs="Arial"/>
          <w:spacing w:val="-2"/>
          <w:sz w:val="18"/>
          <w:szCs w:val="18"/>
          <w:cs/>
        </w:rPr>
        <w:t xml:space="preserve"> </w:t>
      </w:r>
      <w:r w:rsidR="00275001" w:rsidRPr="007A5371">
        <w:rPr>
          <w:rFonts w:ascii="Arial" w:eastAsia="Arial Unicode MS" w:hAnsi="Arial" w:cs="Arial"/>
          <w:spacing w:val="-2"/>
          <w:sz w:val="18"/>
          <w:szCs w:val="18"/>
        </w:rPr>
        <w:t>and Baht</w:t>
      </w:r>
      <w:r w:rsidR="00275001" w:rsidRPr="007A5371">
        <w:rPr>
          <w:rFonts w:ascii="Arial" w:eastAsia="Arial Unicode MS" w:hAnsi="Arial" w:cs="Arial"/>
          <w:spacing w:val="-2"/>
          <w:sz w:val="18"/>
          <w:szCs w:val="18"/>
          <w:cs/>
        </w:rPr>
        <w:t xml:space="preserve"> </w:t>
      </w:r>
      <w:r w:rsidR="007E59D8" w:rsidRPr="007A5371">
        <w:rPr>
          <w:rFonts w:ascii="Arial" w:eastAsia="Arial Unicode MS" w:hAnsi="Arial" w:cs="Arial"/>
          <w:spacing w:val="-2"/>
          <w:sz w:val="18"/>
          <w:szCs w:val="18"/>
        </w:rPr>
        <w:t>1,599</w:t>
      </w:r>
      <w:r w:rsidR="00275001" w:rsidRPr="007A5371">
        <w:rPr>
          <w:rFonts w:ascii="Arial" w:eastAsia="Arial Unicode MS" w:hAnsi="Arial" w:cs="Arial"/>
          <w:spacing w:val="-2"/>
          <w:sz w:val="18"/>
          <w:szCs w:val="18"/>
          <w:cs/>
        </w:rPr>
        <w:t xml:space="preserve"> </w:t>
      </w:r>
      <w:r w:rsidR="00275001" w:rsidRPr="007A5371">
        <w:rPr>
          <w:rFonts w:ascii="Arial" w:eastAsia="Arial Unicode MS" w:hAnsi="Arial" w:cs="Arial"/>
          <w:spacing w:val="-2"/>
          <w:sz w:val="18"/>
          <w:szCs w:val="18"/>
        </w:rPr>
        <w:t>million</w:t>
      </w:r>
      <w:r w:rsidR="00B356DF" w:rsidRPr="007A5371">
        <w:rPr>
          <w:rFonts w:ascii="Arial" w:eastAsia="Arial Unicode MS" w:hAnsi="Arial" w:cs="Arial"/>
          <w:spacing w:val="-2"/>
          <w:sz w:val="18"/>
          <w:szCs w:val="18"/>
        </w:rPr>
        <w:t>,</w:t>
      </w:r>
      <w:r w:rsidR="002A7D4B" w:rsidRPr="007A5371">
        <w:rPr>
          <w:rFonts w:ascii="Arial" w:eastAsia="Arial Unicode MS" w:hAnsi="Arial" w:cs="Arial"/>
          <w:spacing w:val="-2"/>
          <w:sz w:val="18"/>
          <w:szCs w:val="18"/>
          <w:cs/>
        </w:rPr>
        <w:t xml:space="preserve"> </w:t>
      </w:r>
      <w:r w:rsidR="00275001" w:rsidRPr="007A5371">
        <w:rPr>
          <w:rFonts w:ascii="Arial" w:eastAsia="Arial Unicode MS" w:hAnsi="Arial" w:cs="Arial"/>
          <w:spacing w:val="-2"/>
          <w:sz w:val="18"/>
          <w:szCs w:val="18"/>
        </w:rPr>
        <w:t>respectively</w:t>
      </w:r>
      <w:r w:rsidR="00B356DF" w:rsidRPr="007A5371">
        <w:rPr>
          <w:rFonts w:ascii="Arial" w:eastAsia="Arial Unicode MS" w:hAnsi="Arial" w:cs="Arial"/>
          <w:spacing w:val="-2"/>
          <w:sz w:val="18"/>
          <w:szCs w:val="18"/>
        </w:rPr>
        <w:t>,</w:t>
      </w:r>
      <w:r w:rsidR="002A7D4B" w:rsidRPr="007A5371">
        <w:rPr>
          <w:rFonts w:ascii="Arial" w:eastAsia="Arial Unicode MS" w:hAnsi="Arial" w:cs="Arial"/>
          <w:spacing w:val="-2"/>
          <w:sz w:val="18"/>
          <w:szCs w:val="18"/>
          <w:cs/>
        </w:rPr>
        <w:t xml:space="preserve"> </w:t>
      </w:r>
      <w:r w:rsidR="00B356DF" w:rsidRPr="007A5371">
        <w:rPr>
          <w:rFonts w:ascii="Arial" w:eastAsia="Arial Unicode MS" w:hAnsi="Arial" w:cs="Arial"/>
          <w:spacing w:val="-2"/>
          <w:sz w:val="18"/>
          <w:szCs w:val="18"/>
        </w:rPr>
        <w:t xml:space="preserve">and </w:t>
      </w:r>
      <w:r w:rsidR="00D65797" w:rsidRPr="007A5371">
        <w:rPr>
          <w:rFonts w:ascii="Arial" w:eastAsia="Arial Unicode MS" w:hAnsi="Arial" w:cs="Arial"/>
          <w:spacing w:val="-2"/>
          <w:sz w:val="18"/>
          <w:szCs w:val="18"/>
        </w:rPr>
        <w:t xml:space="preserve">net of liabilities for incurred claims </w:t>
      </w:r>
      <w:r w:rsidR="00DA61C2" w:rsidRPr="007A5371">
        <w:rPr>
          <w:rFonts w:ascii="Arial" w:eastAsia="Arial Unicode MS" w:hAnsi="Arial" w:cs="Arial"/>
          <w:spacing w:val="-2"/>
          <w:sz w:val="18"/>
          <w:szCs w:val="18"/>
        </w:rPr>
        <w:t xml:space="preserve">amounting to </w:t>
      </w:r>
      <w:r w:rsidR="00275001" w:rsidRPr="007A5371">
        <w:rPr>
          <w:rFonts w:ascii="Arial" w:eastAsia="Arial Unicode MS" w:hAnsi="Arial" w:cs="Arial"/>
          <w:spacing w:val="-2"/>
          <w:sz w:val="18"/>
          <w:szCs w:val="18"/>
        </w:rPr>
        <w:t>Baht</w:t>
      </w:r>
      <w:r w:rsidR="00275001" w:rsidRPr="007A5371">
        <w:rPr>
          <w:rFonts w:ascii="Arial" w:eastAsia="Arial Unicode MS" w:hAnsi="Arial" w:cs="Arial"/>
          <w:spacing w:val="-2"/>
          <w:sz w:val="18"/>
          <w:szCs w:val="18"/>
          <w:cs/>
        </w:rPr>
        <w:t xml:space="preserve"> </w:t>
      </w:r>
      <w:r w:rsidR="00130479" w:rsidRPr="007A5371">
        <w:rPr>
          <w:rFonts w:ascii="Arial" w:eastAsia="Arial Unicode MS" w:hAnsi="Arial" w:cs="Arial"/>
          <w:spacing w:val="-2"/>
          <w:sz w:val="18"/>
          <w:szCs w:val="18"/>
        </w:rPr>
        <w:t>385</w:t>
      </w:r>
      <w:r w:rsidR="00275001" w:rsidRPr="007A5371">
        <w:rPr>
          <w:rFonts w:ascii="Arial" w:eastAsia="Arial Unicode MS" w:hAnsi="Arial" w:cs="Arial"/>
          <w:spacing w:val="-2"/>
          <w:sz w:val="18"/>
          <w:szCs w:val="18"/>
          <w:cs/>
        </w:rPr>
        <w:t xml:space="preserve"> </w:t>
      </w:r>
      <w:r w:rsidR="00275001" w:rsidRPr="007A5371">
        <w:rPr>
          <w:rFonts w:ascii="Arial" w:eastAsia="Arial Unicode MS" w:hAnsi="Arial" w:cs="Arial"/>
          <w:spacing w:val="-2"/>
          <w:sz w:val="18"/>
          <w:szCs w:val="18"/>
        </w:rPr>
        <w:t>million</w:t>
      </w:r>
      <w:r w:rsidR="00275001" w:rsidRPr="0003590A">
        <w:rPr>
          <w:rFonts w:ascii="Arial" w:eastAsia="Arial Unicode MS" w:hAnsi="Arial" w:cs="Arial"/>
          <w:sz w:val="18"/>
          <w:szCs w:val="18"/>
          <w:cs/>
        </w:rPr>
        <w:t xml:space="preserve"> </w:t>
      </w:r>
      <w:r w:rsidR="00275001" w:rsidRPr="0003590A">
        <w:rPr>
          <w:rFonts w:ascii="Arial" w:eastAsia="Arial Unicode MS" w:hAnsi="Arial" w:cs="Arial"/>
          <w:sz w:val="18"/>
          <w:szCs w:val="18"/>
        </w:rPr>
        <w:t>and Baht</w:t>
      </w:r>
      <w:r w:rsidR="00275001" w:rsidRPr="0003590A">
        <w:rPr>
          <w:rFonts w:ascii="Arial" w:eastAsia="Arial Unicode MS" w:hAnsi="Arial" w:cs="Arial"/>
          <w:sz w:val="18"/>
          <w:szCs w:val="18"/>
          <w:cs/>
        </w:rPr>
        <w:t xml:space="preserve"> </w:t>
      </w:r>
      <w:r w:rsidR="00130479" w:rsidRPr="0003590A">
        <w:rPr>
          <w:rFonts w:ascii="Arial" w:eastAsia="Arial Unicode MS" w:hAnsi="Arial" w:cs="Arial"/>
          <w:sz w:val="18"/>
          <w:szCs w:val="18"/>
        </w:rPr>
        <w:t>1,5</w:t>
      </w:r>
      <w:r w:rsidR="00A60BEF" w:rsidRPr="0003590A">
        <w:rPr>
          <w:rFonts w:ascii="Arial" w:eastAsia="Arial Unicode MS" w:hAnsi="Arial" w:cs="Arial"/>
          <w:sz w:val="18"/>
          <w:szCs w:val="18"/>
        </w:rPr>
        <w:t>02</w:t>
      </w:r>
      <w:r w:rsidR="00275001" w:rsidRPr="0003590A">
        <w:rPr>
          <w:rFonts w:ascii="Arial" w:eastAsia="Arial Unicode MS" w:hAnsi="Arial" w:cs="Arial"/>
          <w:sz w:val="18"/>
          <w:szCs w:val="18"/>
          <w:cs/>
        </w:rPr>
        <w:t xml:space="preserve"> </w:t>
      </w:r>
      <w:r w:rsidR="00275001" w:rsidRPr="0003590A">
        <w:rPr>
          <w:rFonts w:ascii="Arial" w:eastAsia="Arial Unicode MS" w:hAnsi="Arial" w:cs="Arial"/>
          <w:sz w:val="18"/>
          <w:szCs w:val="18"/>
        </w:rPr>
        <w:t>million</w:t>
      </w:r>
      <w:r w:rsidR="00B356DF" w:rsidRPr="0003590A">
        <w:rPr>
          <w:rFonts w:ascii="Arial" w:eastAsia="Arial Unicode MS" w:hAnsi="Arial" w:cs="Arial"/>
          <w:sz w:val="18"/>
          <w:szCs w:val="18"/>
        </w:rPr>
        <w:t>,</w:t>
      </w:r>
      <w:r w:rsidR="00275001" w:rsidRPr="0003590A">
        <w:rPr>
          <w:rFonts w:ascii="Arial" w:eastAsia="Arial Unicode MS" w:hAnsi="Arial" w:cs="Arial"/>
          <w:sz w:val="18"/>
          <w:szCs w:val="18"/>
          <w:cs/>
        </w:rPr>
        <w:t xml:space="preserve"> </w:t>
      </w:r>
      <w:r w:rsidR="00B356DF" w:rsidRPr="0003590A">
        <w:rPr>
          <w:rFonts w:ascii="Arial" w:eastAsia="Arial Unicode MS" w:hAnsi="Arial" w:cs="Arial"/>
          <w:sz w:val="18"/>
          <w:szCs w:val="18"/>
        </w:rPr>
        <w:t>respectively</w:t>
      </w:r>
      <w:r w:rsidR="007E284C" w:rsidRPr="0003590A">
        <w:rPr>
          <w:rFonts w:ascii="Arial" w:eastAsia="Arial Unicode MS" w:hAnsi="Arial" w:cs="Arial"/>
          <w:sz w:val="18"/>
          <w:szCs w:val="18"/>
        </w:rPr>
        <w:t>. T</w:t>
      </w:r>
      <w:r w:rsidR="000D0923" w:rsidRPr="0003590A">
        <w:rPr>
          <w:rFonts w:ascii="Arial" w:eastAsia="Arial Unicode MS" w:hAnsi="Arial" w:cs="Arial"/>
          <w:sz w:val="18"/>
          <w:szCs w:val="18"/>
        </w:rPr>
        <w:t>he</w:t>
      </w:r>
      <w:r w:rsidR="007E284C" w:rsidRPr="0003590A">
        <w:rPr>
          <w:rFonts w:ascii="Arial" w:eastAsia="Arial Unicode MS" w:hAnsi="Arial" w:cs="Arial"/>
          <w:sz w:val="18"/>
          <w:szCs w:val="18"/>
        </w:rPr>
        <w:t>se</w:t>
      </w:r>
      <w:r w:rsidR="00744DD5" w:rsidRPr="0003590A">
        <w:rPr>
          <w:rFonts w:ascii="Arial" w:eastAsia="Arial Unicode MS" w:hAnsi="Arial" w:cs="Arial"/>
          <w:sz w:val="18"/>
          <w:szCs w:val="18"/>
        </w:rPr>
        <w:t xml:space="preserve"> liabilities for incurred claims </w:t>
      </w:r>
      <w:r w:rsidR="007E284C" w:rsidRPr="0003590A">
        <w:rPr>
          <w:rFonts w:ascii="Arial" w:eastAsia="Arial Unicode MS" w:hAnsi="Arial" w:cs="Arial"/>
          <w:sz w:val="18"/>
          <w:szCs w:val="18"/>
        </w:rPr>
        <w:t>are</w:t>
      </w:r>
      <w:r w:rsidR="000D0923" w:rsidRPr="0003590A">
        <w:rPr>
          <w:rFonts w:ascii="Arial" w:eastAsia="Arial Unicode MS" w:hAnsi="Arial" w:cs="Arial"/>
          <w:sz w:val="18"/>
          <w:szCs w:val="18"/>
        </w:rPr>
        <w:t xml:space="preserve"> </w:t>
      </w:r>
      <w:r w:rsidR="00FF7BF6" w:rsidRPr="0003590A">
        <w:rPr>
          <w:rFonts w:ascii="Arial" w:eastAsia="Arial Unicode MS" w:hAnsi="Arial" w:cs="Arial"/>
          <w:sz w:val="18"/>
          <w:szCs w:val="18"/>
        </w:rPr>
        <w:t xml:space="preserve">due </w:t>
      </w:r>
      <w:r w:rsidR="00DA61C2" w:rsidRPr="0003590A">
        <w:rPr>
          <w:rFonts w:ascii="Arial" w:eastAsia="Arial Unicode MS" w:hAnsi="Arial" w:cs="Arial"/>
          <w:sz w:val="18"/>
          <w:szCs w:val="18"/>
        </w:rPr>
        <w:t xml:space="preserve">within </w:t>
      </w:r>
      <w:r w:rsidR="007E284C" w:rsidRPr="0003590A">
        <w:rPr>
          <w:rFonts w:ascii="Arial" w:eastAsia="Arial Unicode MS" w:hAnsi="Arial" w:cs="Arial"/>
          <w:sz w:val="18"/>
          <w:szCs w:val="18"/>
        </w:rPr>
        <w:t>one</w:t>
      </w:r>
      <w:r w:rsidR="00DA61C2" w:rsidRPr="0003590A">
        <w:rPr>
          <w:rFonts w:ascii="Arial" w:eastAsia="Arial Unicode MS" w:hAnsi="Arial" w:cs="Arial"/>
          <w:sz w:val="18"/>
          <w:szCs w:val="18"/>
        </w:rPr>
        <w:t xml:space="preserve"> year</w:t>
      </w:r>
      <w:r w:rsidR="000D0923" w:rsidRPr="0003590A">
        <w:rPr>
          <w:rFonts w:ascii="Arial" w:eastAsia="Arial Unicode MS" w:hAnsi="Arial" w:cs="Arial"/>
          <w:sz w:val="18"/>
          <w:szCs w:val="18"/>
        </w:rPr>
        <w:t>.</w:t>
      </w:r>
    </w:p>
    <w:p w14:paraId="7292A4BE" w14:textId="77777777" w:rsidR="002A7D4B" w:rsidRPr="0003590A" w:rsidRDefault="002A7D4B" w:rsidP="00A34A14">
      <w:pPr>
        <w:spacing w:line="300" w:lineRule="exact"/>
        <w:contextualSpacing/>
        <w:rPr>
          <w:rFonts w:ascii="Arial" w:hAnsi="Arial" w:cs="Arial"/>
          <w:sz w:val="18"/>
          <w:szCs w:val="18"/>
        </w:rPr>
      </w:pPr>
    </w:p>
    <w:p w14:paraId="3C11CD1B" w14:textId="77777777" w:rsidR="00561989" w:rsidRPr="0003590A" w:rsidRDefault="005742DB" w:rsidP="00A34A14">
      <w:pPr>
        <w:spacing w:line="300" w:lineRule="exact"/>
        <w:contextualSpacing/>
        <w:rPr>
          <w:rFonts w:ascii="Arial" w:hAnsi="Arial" w:cs="Arial"/>
          <w:sz w:val="18"/>
          <w:szCs w:val="18"/>
        </w:rPr>
      </w:pPr>
      <w:r w:rsidRPr="0003590A">
        <w:rPr>
          <w:rFonts w:ascii="Arial" w:hAnsi="Arial" w:cs="Arial"/>
          <w:sz w:val="18"/>
          <w:szCs w:val="18"/>
        </w:rPr>
        <w:br w:type="page"/>
      </w:r>
    </w:p>
    <w:tbl>
      <w:tblPr>
        <w:tblW w:w="9461" w:type="dxa"/>
        <w:tblInd w:w="108" w:type="dxa"/>
        <w:tblLook w:val="04A0" w:firstRow="1" w:lastRow="0" w:firstColumn="1" w:lastColumn="0" w:noHBand="0" w:noVBand="1"/>
      </w:tblPr>
      <w:tblGrid>
        <w:gridCol w:w="9461"/>
      </w:tblGrid>
      <w:tr w:rsidR="00561989" w:rsidRPr="0003590A" w14:paraId="32F03F9C" w14:textId="77777777">
        <w:trPr>
          <w:trHeight w:val="386"/>
        </w:trPr>
        <w:tc>
          <w:tcPr>
            <w:tcW w:w="9461" w:type="dxa"/>
            <w:vAlign w:val="center"/>
          </w:tcPr>
          <w:p w14:paraId="11F65A3B" w14:textId="684D1A00" w:rsidR="00561989" w:rsidRPr="0003590A" w:rsidRDefault="00561989">
            <w:pPr>
              <w:spacing w:line="300" w:lineRule="exact"/>
              <w:ind w:left="331" w:hanging="432"/>
              <w:rPr>
                <w:rFonts w:ascii="Arial" w:hAnsi="Arial" w:cs="Arial"/>
                <w:b/>
                <w:bCs/>
                <w:sz w:val="18"/>
                <w:szCs w:val="18"/>
                <w:cs/>
              </w:rPr>
            </w:pPr>
            <w:r w:rsidRPr="0003590A">
              <w:rPr>
                <w:rFonts w:ascii="Arial" w:hAnsi="Arial" w:cs="Arial"/>
                <w:b/>
                <w:bCs/>
                <w:sz w:val="18"/>
                <w:szCs w:val="18"/>
              </w:rPr>
              <w:t>1</w:t>
            </w:r>
            <w:r w:rsidR="00354C27" w:rsidRPr="0003590A">
              <w:rPr>
                <w:rFonts w:ascii="Arial" w:hAnsi="Arial" w:cs="Arial"/>
                <w:b/>
                <w:bCs/>
                <w:sz w:val="18"/>
                <w:szCs w:val="18"/>
              </w:rPr>
              <w:t>5</w:t>
            </w:r>
            <w:r w:rsidRPr="0003590A">
              <w:rPr>
                <w:rFonts w:ascii="Arial" w:hAnsi="Arial" w:cs="Arial"/>
                <w:b/>
                <w:bCs/>
                <w:sz w:val="18"/>
                <w:szCs w:val="18"/>
              </w:rPr>
              <w:tab/>
              <w:t xml:space="preserve">Lease liabilities </w:t>
            </w:r>
          </w:p>
        </w:tc>
      </w:tr>
    </w:tbl>
    <w:p w14:paraId="45C503A9" w14:textId="77777777" w:rsidR="00561989" w:rsidRPr="0003590A" w:rsidRDefault="00561989" w:rsidP="00561989">
      <w:pPr>
        <w:spacing w:before="20" w:after="20" w:line="300" w:lineRule="exact"/>
        <w:jc w:val="thaiDistribute"/>
        <w:rPr>
          <w:rFonts w:ascii="Arial" w:eastAsia="Arial Unicode MS" w:hAnsi="Arial" w:cs="Arial"/>
          <w:sz w:val="18"/>
          <w:szCs w:val="18"/>
        </w:rPr>
      </w:pPr>
    </w:p>
    <w:p w14:paraId="322A48E1" w14:textId="2E1DBAB4" w:rsidR="00561989" w:rsidRPr="0003590A" w:rsidRDefault="00561989" w:rsidP="00561989">
      <w:pPr>
        <w:spacing w:before="20" w:after="20" w:line="300" w:lineRule="exact"/>
        <w:jc w:val="thaiDistribute"/>
        <w:rPr>
          <w:rFonts w:ascii="Arial" w:eastAsia="Arial Unicode MS" w:hAnsi="Arial" w:cs="Arial"/>
          <w:sz w:val="18"/>
          <w:szCs w:val="18"/>
        </w:rPr>
      </w:pPr>
      <w:r w:rsidRPr="0003590A">
        <w:rPr>
          <w:rFonts w:ascii="Arial" w:eastAsia="Arial Unicode MS" w:hAnsi="Arial" w:cs="Arial"/>
          <w:sz w:val="18"/>
          <w:szCs w:val="18"/>
        </w:rPr>
        <w:t>Reconciliation of lease liabilities for the years ended 31 December 202</w:t>
      </w:r>
      <w:r w:rsidR="00393E72" w:rsidRPr="0003590A">
        <w:rPr>
          <w:rFonts w:ascii="Arial" w:eastAsia="Arial Unicode MS" w:hAnsi="Arial" w:cs="Arial"/>
          <w:sz w:val="18"/>
          <w:szCs w:val="18"/>
        </w:rPr>
        <w:t>5</w:t>
      </w:r>
      <w:r w:rsidRPr="0003590A">
        <w:rPr>
          <w:rFonts w:ascii="Arial" w:eastAsia="Arial Unicode MS" w:hAnsi="Arial" w:cs="Arial"/>
          <w:sz w:val="18"/>
          <w:szCs w:val="18"/>
        </w:rPr>
        <w:t xml:space="preserve"> and 202</w:t>
      </w:r>
      <w:r w:rsidR="00393E72" w:rsidRPr="0003590A">
        <w:rPr>
          <w:rFonts w:ascii="Arial" w:eastAsia="Arial Unicode MS" w:hAnsi="Arial" w:cs="Arial"/>
          <w:sz w:val="18"/>
          <w:szCs w:val="18"/>
        </w:rPr>
        <w:t>4</w:t>
      </w:r>
      <w:r w:rsidRPr="0003590A">
        <w:rPr>
          <w:rFonts w:ascii="Arial" w:eastAsia="Arial Unicode MS" w:hAnsi="Arial" w:cs="Arial"/>
          <w:sz w:val="18"/>
          <w:szCs w:val="18"/>
        </w:rPr>
        <w:t xml:space="preserve"> w</w:t>
      </w:r>
      <w:r w:rsidR="00F31D19" w:rsidRPr="0003590A">
        <w:rPr>
          <w:rFonts w:ascii="Arial" w:eastAsia="Arial Unicode MS" w:hAnsi="Arial" w:cs="Arial"/>
          <w:sz w:val="18"/>
          <w:szCs w:val="18"/>
        </w:rPr>
        <w:t>ere</w:t>
      </w:r>
      <w:r w:rsidRPr="0003590A">
        <w:rPr>
          <w:rFonts w:ascii="Arial" w:eastAsia="Arial Unicode MS" w:hAnsi="Arial" w:cs="Arial"/>
          <w:sz w:val="18"/>
          <w:szCs w:val="18"/>
        </w:rPr>
        <w:t xml:space="preserve"> as follows:</w:t>
      </w:r>
    </w:p>
    <w:p w14:paraId="1B3ABB74" w14:textId="77777777" w:rsidR="00561989" w:rsidRPr="0003590A" w:rsidRDefault="00561989" w:rsidP="00561989">
      <w:pPr>
        <w:spacing w:before="20" w:after="20" w:line="300" w:lineRule="exact"/>
        <w:jc w:val="thaiDistribute"/>
        <w:rPr>
          <w:rFonts w:ascii="Arial" w:eastAsia="Arial Unicode MS" w:hAnsi="Arial" w:cs="Arial"/>
          <w:sz w:val="18"/>
          <w:szCs w:val="18"/>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0"/>
        <w:gridCol w:w="2160"/>
        <w:gridCol w:w="2160"/>
      </w:tblGrid>
      <w:tr w:rsidR="00561989" w:rsidRPr="0003590A" w14:paraId="7E2564BF" w14:textId="77777777">
        <w:tc>
          <w:tcPr>
            <w:tcW w:w="5220" w:type="dxa"/>
            <w:tcBorders>
              <w:top w:val="nil"/>
              <w:left w:val="nil"/>
              <w:bottom w:val="nil"/>
              <w:right w:val="nil"/>
            </w:tcBorders>
          </w:tcPr>
          <w:p w14:paraId="37361135" w14:textId="77777777" w:rsidR="00561989" w:rsidRPr="0003590A" w:rsidRDefault="00561989">
            <w:pPr>
              <w:spacing w:line="300" w:lineRule="exact"/>
              <w:ind w:right="-108"/>
              <w:jc w:val="both"/>
              <w:rPr>
                <w:rFonts w:ascii="Arial" w:hAnsi="Arial" w:cs="Arial"/>
                <w:sz w:val="18"/>
                <w:szCs w:val="18"/>
                <w:cs/>
              </w:rPr>
            </w:pPr>
          </w:p>
        </w:tc>
        <w:tc>
          <w:tcPr>
            <w:tcW w:w="4320" w:type="dxa"/>
            <w:gridSpan w:val="2"/>
            <w:tcBorders>
              <w:top w:val="nil"/>
              <w:left w:val="nil"/>
              <w:bottom w:val="single" w:sz="4" w:space="0" w:color="auto"/>
              <w:right w:val="nil"/>
            </w:tcBorders>
            <w:vAlign w:val="bottom"/>
          </w:tcPr>
          <w:p w14:paraId="303EDD58" w14:textId="77777777" w:rsidR="00561989" w:rsidRPr="0003590A" w:rsidRDefault="00561989">
            <w:pPr>
              <w:spacing w:line="300" w:lineRule="exact"/>
              <w:ind w:left="-18"/>
              <w:jc w:val="center"/>
              <w:rPr>
                <w:rFonts w:ascii="Arial" w:hAnsi="Arial" w:cs="Arial"/>
                <w:b/>
                <w:bCs/>
                <w:sz w:val="18"/>
                <w:szCs w:val="18"/>
              </w:rPr>
            </w:pPr>
            <w:r w:rsidRPr="0003590A">
              <w:rPr>
                <w:rFonts w:ascii="Arial" w:hAnsi="Arial" w:cs="Arial"/>
                <w:b/>
                <w:bCs/>
                <w:sz w:val="18"/>
                <w:szCs w:val="18"/>
              </w:rPr>
              <w:t xml:space="preserve">Equity method and Separate </w:t>
            </w:r>
          </w:p>
          <w:p w14:paraId="76BE508F" w14:textId="77777777" w:rsidR="00561989" w:rsidRPr="0003590A" w:rsidRDefault="00561989">
            <w:pPr>
              <w:spacing w:line="300" w:lineRule="exact"/>
              <w:ind w:left="-18"/>
              <w:jc w:val="center"/>
              <w:rPr>
                <w:rFonts w:ascii="Arial" w:hAnsi="Arial" w:cs="Arial"/>
                <w:b/>
                <w:bCs/>
                <w:sz w:val="18"/>
                <w:szCs w:val="18"/>
              </w:rPr>
            </w:pPr>
            <w:r w:rsidRPr="0003590A">
              <w:rPr>
                <w:rFonts w:ascii="Arial" w:hAnsi="Arial" w:cs="Arial"/>
                <w:b/>
                <w:bCs/>
                <w:sz w:val="18"/>
                <w:szCs w:val="18"/>
              </w:rPr>
              <w:t>financial statements</w:t>
            </w:r>
          </w:p>
        </w:tc>
      </w:tr>
      <w:tr w:rsidR="00561989" w:rsidRPr="0003590A" w14:paraId="5A5E1535" w14:textId="77777777">
        <w:tc>
          <w:tcPr>
            <w:tcW w:w="5220" w:type="dxa"/>
            <w:tcBorders>
              <w:top w:val="nil"/>
              <w:left w:val="nil"/>
              <w:bottom w:val="nil"/>
              <w:right w:val="nil"/>
            </w:tcBorders>
          </w:tcPr>
          <w:p w14:paraId="7B96FBAE" w14:textId="77777777" w:rsidR="00561989" w:rsidRPr="0003590A" w:rsidRDefault="00561989">
            <w:pPr>
              <w:spacing w:line="300" w:lineRule="exact"/>
              <w:ind w:right="-108"/>
              <w:jc w:val="both"/>
              <w:rPr>
                <w:rFonts w:ascii="Arial" w:hAnsi="Arial" w:cs="Arial"/>
                <w:sz w:val="18"/>
                <w:szCs w:val="18"/>
                <w:cs/>
              </w:rPr>
            </w:pPr>
          </w:p>
        </w:tc>
        <w:tc>
          <w:tcPr>
            <w:tcW w:w="2160" w:type="dxa"/>
            <w:tcBorders>
              <w:top w:val="single" w:sz="4" w:space="0" w:color="auto"/>
              <w:left w:val="nil"/>
              <w:bottom w:val="nil"/>
              <w:right w:val="nil"/>
            </w:tcBorders>
          </w:tcPr>
          <w:p w14:paraId="6A422BA2" w14:textId="65449B4A" w:rsidR="00561989" w:rsidRPr="0003590A" w:rsidRDefault="00561989">
            <w:pPr>
              <w:tabs>
                <w:tab w:val="decimal" w:pos="1942"/>
              </w:tabs>
              <w:spacing w:line="300" w:lineRule="exact"/>
              <w:ind w:right="-72"/>
              <w:jc w:val="both"/>
              <w:rPr>
                <w:rFonts w:ascii="Arial" w:hAnsi="Arial" w:cs="Arial"/>
                <w:b/>
                <w:bCs/>
                <w:sz w:val="18"/>
                <w:szCs w:val="18"/>
              </w:rPr>
            </w:pPr>
            <w:r w:rsidRPr="0003590A">
              <w:rPr>
                <w:rFonts w:ascii="Arial" w:hAnsi="Arial" w:cs="Arial"/>
                <w:b/>
                <w:bCs/>
                <w:sz w:val="18"/>
                <w:szCs w:val="18"/>
              </w:rPr>
              <w:t>202</w:t>
            </w:r>
            <w:r w:rsidR="00393E72" w:rsidRPr="0003590A">
              <w:rPr>
                <w:rFonts w:ascii="Arial" w:hAnsi="Arial" w:cs="Arial"/>
                <w:b/>
                <w:bCs/>
                <w:sz w:val="18"/>
                <w:szCs w:val="18"/>
              </w:rPr>
              <w:t>5</w:t>
            </w:r>
          </w:p>
        </w:tc>
        <w:tc>
          <w:tcPr>
            <w:tcW w:w="2160" w:type="dxa"/>
            <w:tcBorders>
              <w:top w:val="single" w:sz="4" w:space="0" w:color="auto"/>
              <w:left w:val="nil"/>
              <w:bottom w:val="nil"/>
              <w:right w:val="nil"/>
            </w:tcBorders>
          </w:tcPr>
          <w:p w14:paraId="0790D593" w14:textId="16F562BE" w:rsidR="00561989" w:rsidRPr="0003590A" w:rsidRDefault="00561989">
            <w:pPr>
              <w:tabs>
                <w:tab w:val="decimal" w:pos="1942"/>
              </w:tabs>
              <w:spacing w:line="300" w:lineRule="exact"/>
              <w:ind w:right="-72"/>
              <w:jc w:val="both"/>
              <w:rPr>
                <w:rFonts w:ascii="Arial" w:hAnsi="Arial" w:cs="Arial"/>
                <w:b/>
                <w:bCs/>
                <w:sz w:val="18"/>
                <w:szCs w:val="18"/>
                <w:cs/>
              </w:rPr>
            </w:pPr>
            <w:r w:rsidRPr="0003590A">
              <w:rPr>
                <w:rFonts w:ascii="Arial" w:hAnsi="Arial" w:cs="Arial"/>
                <w:b/>
                <w:bCs/>
                <w:sz w:val="18"/>
                <w:szCs w:val="18"/>
              </w:rPr>
              <w:t>202</w:t>
            </w:r>
            <w:r w:rsidR="00393E72" w:rsidRPr="0003590A">
              <w:rPr>
                <w:rFonts w:ascii="Arial" w:hAnsi="Arial" w:cs="Arial"/>
                <w:b/>
                <w:bCs/>
                <w:sz w:val="18"/>
                <w:szCs w:val="18"/>
              </w:rPr>
              <w:t>4</w:t>
            </w:r>
          </w:p>
        </w:tc>
      </w:tr>
      <w:tr w:rsidR="00561989" w:rsidRPr="0003590A" w14:paraId="7B15B88C" w14:textId="77777777">
        <w:tc>
          <w:tcPr>
            <w:tcW w:w="5220" w:type="dxa"/>
            <w:tcBorders>
              <w:top w:val="nil"/>
              <w:left w:val="nil"/>
              <w:bottom w:val="nil"/>
              <w:right w:val="nil"/>
            </w:tcBorders>
          </w:tcPr>
          <w:p w14:paraId="666083EB" w14:textId="77777777" w:rsidR="00561989" w:rsidRPr="0003590A" w:rsidRDefault="00561989">
            <w:pPr>
              <w:spacing w:line="300" w:lineRule="exact"/>
              <w:ind w:right="-108"/>
              <w:jc w:val="both"/>
              <w:rPr>
                <w:rFonts w:ascii="Arial" w:hAnsi="Arial" w:cs="Arial"/>
                <w:sz w:val="18"/>
                <w:szCs w:val="18"/>
                <w:cs/>
              </w:rPr>
            </w:pPr>
          </w:p>
        </w:tc>
        <w:tc>
          <w:tcPr>
            <w:tcW w:w="2160" w:type="dxa"/>
            <w:tcBorders>
              <w:top w:val="nil"/>
              <w:left w:val="nil"/>
              <w:bottom w:val="nil"/>
              <w:right w:val="nil"/>
            </w:tcBorders>
            <w:vAlign w:val="bottom"/>
          </w:tcPr>
          <w:p w14:paraId="1FB1BD44" w14:textId="77777777" w:rsidR="00561989" w:rsidRPr="0003590A" w:rsidRDefault="00561989">
            <w:pPr>
              <w:tabs>
                <w:tab w:val="decimal" w:pos="1942"/>
              </w:tabs>
              <w:spacing w:line="300" w:lineRule="exact"/>
              <w:ind w:right="-72"/>
              <w:jc w:val="both"/>
              <w:rPr>
                <w:rFonts w:ascii="Arial" w:hAnsi="Arial" w:cs="Arial"/>
                <w:b/>
                <w:bCs/>
                <w:sz w:val="18"/>
                <w:szCs w:val="18"/>
              </w:rPr>
            </w:pPr>
            <w:r w:rsidRPr="0003590A">
              <w:rPr>
                <w:rFonts w:ascii="Arial" w:hAnsi="Arial" w:cs="Arial"/>
                <w:b/>
                <w:bCs/>
                <w:sz w:val="18"/>
                <w:szCs w:val="18"/>
              </w:rPr>
              <w:t>Thousand</w:t>
            </w:r>
          </w:p>
        </w:tc>
        <w:tc>
          <w:tcPr>
            <w:tcW w:w="2160" w:type="dxa"/>
            <w:tcBorders>
              <w:top w:val="nil"/>
              <w:left w:val="nil"/>
              <w:bottom w:val="nil"/>
              <w:right w:val="nil"/>
            </w:tcBorders>
            <w:vAlign w:val="bottom"/>
          </w:tcPr>
          <w:p w14:paraId="00B6ACF4" w14:textId="77777777" w:rsidR="00561989" w:rsidRPr="0003590A" w:rsidRDefault="00561989">
            <w:pPr>
              <w:tabs>
                <w:tab w:val="decimal" w:pos="1942"/>
              </w:tabs>
              <w:spacing w:line="300" w:lineRule="exact"/>
              <w:ind w:right="-72"/>
              <w:jc w:val="both"/>
              <w:rPr>
                <w:rFonts w:ascii="Arial" w:hAnsi="Arial" w:cs="Arial"/>
                <w:b/>
                <w:bCs/>
                <w:sz w:val="18"/>
                <w:szCs w:val="18"/>
              </w:rPr>
            </w:pPr>
            <w:r w:rsidRPr="0003590A">
              <w:rPr>
                <w:rFonts w:ascii="Arial" w:hAnsi="Arial" w:cs="Arial"/>
                <w:b/>
                <w:bCs/>
                <w:sz w:val="18"/>
                <w:szCs w:val="18"/>
              </w:rPr>
              <w:t>Thousand</w:t>
            </w:r>
          </w:p>
        </w:tc>
      </w:tr>
      <w:tr w:rsidR="00561989" w:rsidRPr="0003590A" w14:paraId="674F5E1F" w14:textId="77777777">
        <w:tc>
          <w:tcPr>
            <w:tcW w:w="5220" w:type="dxa"/>
            <w:tcBorders>
              <w:top w:val="nil"/>
              <w:left w:val="nil"/>
              <w:bottom w:val="nil"/>
              <w:right w:val="nil"/>
            </w:tcBorders>
          </w:tcPr>
          <w:p w14:paraId="0B55BDA3" w14:textId="77777777" w:rsidR="00561989" w:rsidRPr="0003590A" w:rsidRDefault="00561989">
            <w:pPr>
              <w:spacing w:line="300" w:lineRule="exact"/>
              <w:ind w:right="-108"/>
              <w:jc w:val="both"/>
              <w:rPr>
                <w:rFonts w:ascii="Arial" w:hAnsi="Arial" w:cs="Arial"/>
                <w:sz w:val="18"/>
                <w:szCs w:val="18"/>
                <w:cs/>
              </w:rPr>
            </w:pPr>
          </w:p>
        </w:tc>
        <w:tc>
          <w:tcPr>
            <w:tcW w:w="2160" w:type="dxa"/>
            <w:tcBorders>
              <w:top w:val="nil"/>
              <w:left w:val="nil"/>
              <w:bottom w:val="single" w:sz="4" w:space="0" w:color="auto"/>
              <w:right w:val="nil"/>
            </w:tcBorders>
            <w:vAlign w:val="bottom"/>
          </w:tcPr>
          <w:p w14:paraId="7358CF15" w14:textId="77777777" w:rsidR="00561989" w:rsidRPr="0003590A" w:rsidRDefault="00561989">
            <w:pPr>
              <w:tabs>
                <w:tab w:val="decimal" w:pos="1942"/>
              </w:tabs>
              <w:spacing w:line="300" w:lineRule="exact"/>
              <w:ind w:right="-72"/>
              <w:jc w:val="both"/>
              <w:rPr>
                <w:rFonts w:ascii="Arial" w:hAnsi="Arial" w:cs="Arial"/>
                <w:b/>
                <w:bCs/>
                <w:sz w:val="18"/>
                <w:szCs w:val="18"/>
              </w:rPr>
            </w:pPr>
            <w:r w:rsidRPr="0003590A">
              <w:rPr>
                <w:rFonts w:ascii="Arial" w:hAnsi="Arial" w:cs="Arial"/>
                <w:b/>
                <w:bCs/>
                <w:sz w:val="18"/>
                <w:szCs w:val="18"/>
              </w:rPr>
              <w:t>Baht</w:t>
            </w:r>
          </w:p>
        </w:tc>
        <w:tc>
          <w:tcPr>
            <w:tcW w:w="2160" w:type="dxa"/>
            <w:tcBorders>
              <w:top w:val="nil"/>
              <w:left w:val="nil"/>
              <w:bottom w:val="single" w:sz="4" w:space="0" w:color="auto"/>
              <w:right w:val="nil"/>
            </w:tcBorders>
            <w:vAlign w:val="bottom"/>
          </w:tcPr>
          <w:p w14:paraId="310D53AA" w14:textId="77777777" w:rsidR="00561989" w:rsidRPr="0003590A" w:rsidRDefault="00561989">
            <w:pPr>
              <w:tabs>
                <w:tab w:val="decimal" w:pos="1942"/>
              </w:tabs>
              <w:spacing w:line="300" w:lineRule="exact"/>
              <w:ind w:right="-72"/>
              <w:jc w:val="both"/>
              <w:rPr>
                <w:rFonts w:ascii="Arial" w:hAnsi="Arial" w:cs="Arial"/>
                <w:b/>
                <w:bCs/>
                <w:sz w:val="18"/>
                <w:szCs w:val="18"/>
              </w:rPr>
            </w:pPr>
            <w:r w:rsidRPr="0003590A">
              <w:rPr>
                <w:rFonts w:ascii="Arial" w:hAnsi="Arial" w:cs="Arial"/>
                <w:b/>
                <w:bCs/>
                <w:sz w:val="18"/>
                <w:szCs w:val="18"/>
              </w:rPr>
              <w:t>Baht</w:t>
            </w:r>
          </w:p>
        </w:tc>
      </w:tr>
      <w:tr w:rsidR="00561989" w:rsidRPr="0003590A" w14:paraId="136E2443" w14:textId="77777777">
        <w:tc>
          <w:tcPr>
            <w:tcW w:w="5220" w:type="dxa"/>
            <w:tcBorders>
              <w:top w:val="nil"/>
              <w:left w:val="nil"/>
              <w:bottom w:val="nil"/>
              <w:right w:val="nil"/>
            </w:tcBorders>
          </w:tcPr>
          <w:p w14:paraId="6ADAC265" w14:textId="77777777" w:rsidR="00561989" w:rsidRPr="0003590A" w:rsidRDefault="00561989">
            <w:pPr>
              <w:spacing w:line="300" w:lineRule="exact"/>
              <w:ind w:right="-108" w:hanging="24"/>
              <w:jc w:val="thaiDistribute"/>
              <w:rPr>
                <w:rFonts w:ascii="Arial" w:hAnsi="Arial" w:cs="Arial"/>
                <w:sz w:val="18"/>
                <w:szCs w:val="18"/>
                <w:cs/>
              </w:rPr>
            </w:pPr>
          </w:p>
        </w:tc>
        <w:tc>
          <w:tcPr>
            <w:tcW w:w="2160" w:type="dxa"/>
            <w:tcBorders>
              <w:top w:val="single" w:sz="4" w:space="0" w:color="auto"/>
              <w:left w:val="nil"/>
              <w:bottom w:val="nil"/>
              <w:right w:val="nil"/>
            </w:tcBorders>
          </w:tcPr>
          <w:p w14:paraId="6560958C" w14:textId="77777777" w:rsidR="00561989" w:rsidRPr="0003590A" w:rsidRDefault="00561989">
            <w:pPr>
              <w:tabs>
                <w:tab w:val="decimal" w:pos="1942"/>
              </w:tabs>
              <w:spacing w:line="300" w:lineRule="exact"/>
              <w:ind w:right="-72" w:hanging="162"/>
              <w:jc w:val="both"/>
              <w:rPr>
                <w:rFonts w:ascii="Arial" w:hAnsi="Arial" w:cs="Arial"/>
                <w:sz w:val="18"/>
                <w:szCs w:val="18"/>
              </w:rPr>
            </w:pPr>
          </w:p>
        </w:tc>
        <w:tc>
          <w:tcPr>
            <w:tcW w:w="2160" w:type="dxa"/>
            <w:tcBorders>
              <w:top w:val="single" w:sz="4" w:space="0" w:color="auto"/>
              <w:left w:val="nil"/>
              <w:bottom w:val="nil"/>
              <w:right w:val="nil"/>
            </w:tcBorders>
          </w:tcPr>
          <w:p w14:paraId="45561B9D" w14:textId="77777777" w:rsidR="00561989" w:rsidRPr="0003590A" w:rsidRDefault="00561989">
            <w:pPr>
              <w:tabs>
                <w:tab w:val="decimal" w:pos="1942"/>
              </w:tabs>
              <w:spacing w:line="300" w:lineRule="exact"/>
              <w:ind w:right="-72" w:hanging="162"/>
              <w:jc w:val="both"/>
              <w:rPr>
                <w:rFonts w:ascii="Arial" w:hAnsi="Arial" w:cs="Arial"/>
                <w:sz w:val="18"/>
                <w:szCs w:val="18"/>
              </w:rPr>
            </w:pPr>
          </w:p>
        </w:tc>
      </w:tr>
      <w:tr w:rsidR="00FD5278" w:rsidRPr="0003590A" w14:paraId="3B2A1E61" w14:textId="77777777" w:rsidTr="004845D7">
        <w:tc>
          <w:tcPr>
            <w:tcW w:w="5220" w:type="dxa"/>
            <w:tcBorders>
              <w:top w:val="nil"/>
              <w:left w:val="nil"/>
              <w:bottom w:val="nil"/>
              <w:right w:val="nil"/>
            </w:tcBorders>
          </w:tcPr>
          <w:p w14:paraId="0371EA19" w14:textId="77777777" w:rsidR="00FD5278" w:rsidRPr="0003590A" w:rsidRDefault="00FD5278" w:rsidP="00FD5278">
            <w:pPr>
              <w:spacing w:line="300" w:lineRule="exact"/>
              <w:ind w:right="-108"/>
              <w:rPr>
                <w:rFonts w:ascii="Arial" w:hAnsi="Arial" w:cs="Arial"/>
                <w:sz w:val="18"/>
                <w:szCs w:val="18"/>
              </w:rPr>
            </w:pPr>
            <w:r w:rsidRPr="0003590A">
              <w:rPr>
                <w:rFonts w:ascii="Arial" w:hAnsi="Arial" w:cs="Arial"/>
                <w:sz w:val="18"/>
                <w:szCs w:val="18"/>
              </w:rPr>
              <w:t>Lease liabilities - beginning balances</w:t>
            </w:r>
          </w:p>
        </w:tc>
        <w:tc>
          <w:tcPr>
            <w:tcW w:w="2160" w:type="dxa"/>
            <w:tcBorders>
              <w:top w:val="nil"/>
              <w:left w:val="nil"/>
              <w:bottom w:val="nil"/>
              <w:right w:val="nil"/>
            </w:tcBorders>
            <w:vAlign w:val="bottom"/>
          </w:tcPr>
          <w:p w14:paraId="442E66B2" w14:textId="5337416D" w:rsidR="00FD5278" w:rsidRPr="0003590A" w:rsidRDefault="00FD5278" w:rsidP="00FD5278">
            <w:pPr>
              <w:tabs>
                <w:tab w:val="decimal" w:pos="1942"/>
              </w:tabs>
              <w:spacing w:line="300" w:lineRule="exact"/>
              <w:ind w:right="-72"/>
              <w:jc w:val="both"/>
              <w:rPr>
                <w:rFonts w:ascii="Arial" w:hAnsi="Arial" w:cs="Arial"/>
                <w:sz w:val="18"/>
                <w:szCs w:val="18"/>
              </w:rPr>
            </w:pPr>
            <w:r w:rsidRPr="0003590A">
              <w:rPr>
                <w:rFonts w:ascii="Arial" w:eastAsia="Browallia New" w:hAnsi="Arial" w:cs="Arial"/>
                <w:noProof/>
                <w:sz w:val="18"/>
                <w:szCs w:val="18"/>
              </w:rPr>
              <w:t>10,374</w:t>
            </w:r>
          </w:p>
        </w:tc>
        <w:tc>
          <w:tcPr>
            <w:tcW w:w="2160" w:type="dxa"/>
            <w:tcBorders>
              <w:top w:val="nil"/>
              <w:left w:val="nil"/>
              <w:bottom w:val="nil"/>
              <w:right w:val="nil"/>
            </w:tcBorders>
          </w:tcPr>
          <w:p w14:paraId="43269B8C" w14:textId="4FC87443" w:rsidR="00FD5278" w:rsidRPr="0003590A" w:rsidRDefault="00FD5278" w:rsidP="00FD5278">
            <w:pPr>
              <w:tabs>
                <w:tab w:val="decimal" w:pos="1942"/>
              </w:tabs>
              <w:spacing w:line="300" w:lineRule="exact"/>
              <w:ind w:right="-72"/>
              <w:jc w:val="both"/>
              <w:rPr>
                <w:rFonts w:ascii="Arial" w:hAnsi="Arial" w:cs="Arial"/>
                <w:sz w:val="18"/>
                <w:szCs w:val="18"/>
              </w:rPr>
            </w:pPr>
            <w:r w:rsidRPr="0003590A">
              <w:rPr>
                <w:rFonts w:ascii="Arial" w:hAnsi="Arial" w:cs="Arial"/>
                <w:sz w:val="18"/>
                <w:szCs w:val="18"/>
              </w:rPr>
              <w:t>2,860</w:t>
            </w:r>
          </w:p>
        </w:tc>
      </w:tr>
      <w:tr w:rsidR="00FD5278" w:rsidRPr="0003590A" w14:paraId="235CBDB6" w14:textId="77777777" w:rsidTr="004845D7">
        <w:tc>
          <w:tcPr>
            <w:tcW w:w="5220" w:type="dxa"/>
            <w:tcBorders>
              <w:top w:val="nil"/>
              <w:left w:val="nil"/>
              <w:bottom w:val="nil"/>
              <w:right w:val="nil"/>
            </w:tcBorders>
          </w:tcPr>
          <w:p w14:paraId="59DC44E1" w14:textId="77777777" w:rsidR="00FD5278" w:rsidRPr="0003590A" w:rsidRDefault="00FD5278" w:rsidP="00FD5278">
            <w:pPr>
              <w:spacing w:line="300" w:lineRule="exact"/>
              <w:ind w:right="-108"/>
              <w:rPr>
                <w:rFonts w:ascii="Arial" w:hAnsi="Arial" w:cs="Arial"/>
                <w:sz w:val="18"/>
                <w:szCs w:val="18"/>
              </w:rPr>
            </w:pPr>
            <w:r w:rsidRPr="0003590A">
              <w:rPr>
                <w:rFonts w:ascii="Arial" w:hAnsi="Arial" w:cs="Arial"/>
                <w:sz w:val="18"/>
                <w:szCs w:val="18"/>
                <w:u w:val="single"/>
              </w:rPr>
              <w:t>Add</w:t>
            </w:r>
            <w:r w:rsidRPr="0003590A">
              <w:rPr>
                <w:rFonts w:ascii="Arial" w:hAnsi="Arial" w:cs="Arial"/>
                <w:sz w:val="18"/>
                <w:szCs w:val="18"/>
              </w:rPr>
              <w:t xml:space="preserve"> Additions during the year</w:t>
            </w:r>
          </w:p>
        </w:tc>
        <w:tc>
          <w:tcPr>
            <w:tcW w:w="2160" w:type="dxa"/>
            <w:tcBorders>
              <w:top w:val="nil"/>
              <w:left w:val="nil"/>
              <w:bottom w:val="nil"/>
              <w:right w:val="nil"/>
            </w:tcBorders>
            <w:vAlign w:val="bottom"/>
          </w:tcPr>
          <w:p w14:paraId="724B5D2D" w14:textId="09D5D488" w:rsidR="00FD5278" w:rsidRPr="0003590A" w:rsidRDefault="00FD5278" w:rsidP="00FD5278">
            <w:pPr>
              <w:tabs>
                <w:tab w:val="decimal" w:pos="1942"/>
              </w:tabs>
              <w:spacing w:line="300" w:lineRule="exact"/>
              <w:ind w:right="-72"/>
              <w:jc w:val="both"/>
              <w:rPr>
                <w:rFonts w:ascii="Arial" w:hAnsi="Arial" w:cs="Arial"/>
                <w:sz w:val="18"/>
                <w:szCs w:val="18"/>
              </w:rPr>
            </w:pPr>
            <w:r w:rsidRPr="0003590A">
              <w:rPr>
                <w:rFonts w:ascii="Arial" w:eastAsia="Browallia New" w:hAnsi="Arial" w:cs="Arial"/>
                <w:noProof/>
                <w:sz w:val="18"/>
                <w:szCs w:val="18"/>
              </w:rPr>
              <w:t>-</w:t>
            </w:r>
          </w:p>
        </w:tc>
        <w:tc>
          <w:tcPr>
            <w:tcW w:w="2160" w:type="dxa"/>
            <w:tcBorders>
              <w:top w:val="nil"/>
              <w:left w:val="nil"/>
              <w:bottom w:val="nil"/>
              <w:right w:val="nil"/>
            </w:tcBorders>
          </w:tcPr>
          <w:p w14:paraId="504287B3" w14:textId="0934BC81" w:rsidR="00FD5278" w:rsidRPr="0003590A" w:rsidRDefault="00FD5278" w:rsidP="00FD5278">
            <w:pPr>
              <w:tabs>
                <w:tab w:val="decimal" w:pos="1942"/>
              </w:tabs>
              <w:spacing w:line="300" w:lineRule="exact"/>
              <w:ind w:right="-72"/>
              <w:jc w:val="both"/>
              <w:rPr>
                <w:rFonts w:ascii="Arial" w:hAnsi="Arial" w:cs="Arial"/>
                <w:sz w:val="18"/>
                <w:szCs w:val="18"/>
              </w:rPr>
            </w:pPr>
            <w:r w:rsidRPr="0003590A">
              <w:rPr>
                <w:rFonts w:ascii="Arial" w:hAnsi="Arial" w:cs="Arial"/>
                <w:sz w:val="18"/>
                <w:szCs w:val="18"/>
              </w:rPr>
              <w:t>10,599</w:t>
            </w:r>
          </w:p>
        </w:tc>
      </w:tr>
      <w:tr w:rsidR="00FD5278" w:rsidRPr="0003590A" w14:paraId="0CC25BBA" w14:textId="77777777" w:rsidTr="004845D7">
        <w:tc>
          <w:tcPr>
            <w:tcW w:w="5220" w:type="dxa"/>
            <w:tcBorders>
              <w:top w:val="nil"/>
              <w:left w:val="nil"/>
              <w:bottom w:val="nil"/>
              <w:right w:val="nil"/>
            </w:tcBorders>
          </w:tcPr>
          <w:p w14:paraId="37E6C73C" w14:textId="77777777" w:rsidR="00FD5278" w:rsidRPr="0003590A" w:rsidRDefault="00FD5278" w:rsidP="00404E09">
            <w:pPr>
              <w:spacing w:line="300" w:lineRule="exact"/>
              <w:ind w:right="-108"/>
              <w:rPr>
                <w:rFonts w:ascii="Arial" w:hAnsi="Arial" w:cs="Arial"/>
                <w:sz w:val="18"/>
                <w:szCs w:val="18"/>
                <w:cs/>
              </w:rPr>
            </w:pPr>
            <w:r w:rsidRPr="0003590A">
              <w:rPr>
                <w:rFonts w:ascii="Arial" w:hAnsi="Arial" w:cs="Arial"/>
                <w:sz w:val="18"/>
                <w:szCs w:val="18"/>
                <w:u w:val="single"/>
              </w:rPr>
              <w:t>Add</w:t>
            </w:r>
            <w:r w:rsidRPr="0003590A">
              <w:rPr>
                <w:rFonts w:ascii="Arial" w:hAnsi="Arial" w:cs="Arial"/>
                <w:sz w:val="18"/>
                <w:szCs w:val="18"/>
              </w:rPr>
              <w:t xml:space="preserve"> Finance cost for the year</w:t>
            </w:r>
          </w:p>
        </w:tc>
        <w:tc>
          <w:tcPr>
            <w:tcW w:w="2160" w:type="dxa"/>
            <w:tcBorders>
              <w:top w:val="nil"/>
              <w:left w:val="nil"/>
              <w:bottom w:val="nil"/>
              <w:right w:val="nil"/>
            </w:tcBorders>
            <w:vAlign w:val="bottom"/>
          </w:tcPr>
          <w:p w14:paraId="2B7613A7" w14:textId="6B472864" w:rsidR="00FD5278" w:rsidRPr="0003590A" w:rsidRDefault="00FD5278" w:rsidP="00FD5278">
            <w:pPr>
              <w:tabs>
                <w:tab w:val="decimal" w:pos="1942"/>
              </w:tabs>
              <w:spacing w:line="300" w:lineRule="exact"/>
              <w:ind w:right="-72"/>
              <w:jc w:val="both"/>
              <w:rPr>
                <w:rFonts w:ascii="Arial" w:hAnsi="Arial" w:cs="Arial"/>
                <w:sz w:val="18"/>
                <w:szCs w:val="18"/>
                <w:cs/>
              </w:rPr>
            </w:pPr>
            <w:r w:rsidRPr="0003590A">
              <w:rPr>
                <w:rFonts w:ascii="Arial" w:eastAsia="Browallia New" w:hAnsi="Arial" w:cs="Arial"/>
                <w:noProof/>
                <w:sz w:val="18"/>
                <w:szCs w:val="18"/>
              </w:rPr>
              <w:t>416</w:t>
            </w:r>
          </w:p>
        </w:tc>
        <w:tc>
          <w:tcPr>
            <w:tcW w:w="2160" w:type="dxa"/>
            <w:tcBorders>
              <w:top w:val="nil"/>
              <w:left w:val="nil"/>
              <w:bottom w:val="nil"/>
              <w:right w:val="nil"/>
            </w:tcBorders>
          </w:tcPr>
          <w:p w14:paraId="6BDCB2C0" w14:textId="233A69A0" w:rsidR="00FD5278" w:rsidRPr="0003590A" w:rsidRDefault="00FD5278" w:rsidP="00FD5278">
            <w:pPr>
              <w:tabs>
                <w:tab w:val="decimal" w:pos="1942"/>
              </w:tabs>
              <w:spacing w:line="300" w:lineRule="exact"/>
              <w:ind w:right="-72"/>
              <w:jc w:val="both"/>
              <w:rPr>
                <w:rFonts w:ascii="Arial" w:hAnsi="Arial" w:cs="Arial"/>
                <w:sz w:val="18"/>
                <w:szCs w:val="18"/>
                <w:cs/>
              </w:rPr>
            </w:pPr>
            <w:r w:rsidRPr="0003590A">
              <w:rPr>
                <w:rFonts w:ascii="Arial" w:hAnsi="Arial" w:cs="Arial"/>
                <w:sz w:val="18"/>
                <w:szCs w:val="18"/>
              </w:rPr>
              <w:t>485</w:t>
            </w:r>
          </w:p>
        </w:tc>
      </w:tr>
      <w:tr w:rsidR="00FD5278" w:rsidRPr="0003590A" w14:paraId="24460B7A" w14:textId="77777777" w:rsidTr="004845D7">
        <w:tc>
          <w:tcPr>
            <w:tcW w:w="5220" w:type="dxa"/>
            <w:tcBorders>
              <w:top w:val="nil"/>
              <w:left w:val="nil"/>
              <w:bottom w:val="nil"/>
              <w:right w:val="nil"/>
            </w:tcBorders>
          </w:tcPr>
          <w:p w14:paraId="1745984F" w14:textId="77777777" w:rsidR="00FD5278" w:rsidRPr="0003590A" w:rsidRDefault="00FD5278" w:rsidP="00FD5278">
            <w:pPr>
              <w:spacing w:line="300" w:lineRule="exact"/>
              <w:ind w:right="-108"/>
              <w:rPr>
                <w:rFonts w:ascii="Arial" w:hAnsi="Arial" w:cs="Arial"/>
                <w:sz w:val="18"/>
                <w:szCs w:val="18"/>
                <w:cs/>
              </w:rPr>
            </w:pPr>
            <w:r w:rsidRPr="0003590A">
              <w:rPr>
                <w:rFonts w:ascii="Arial" w:hAnsi="Arial" w:cs="Arial"/>
                <w:sz w:val="18"/>
                <w:szCs w:val="18"/>
                <w:u w:val="single"/>
              </w:rPr>
              <w:t>Less</w:t>
            </w:r>
            <w:r w:rsidRPr="0003590A">
              <w:rPr>
                <w:rFonts w:ascii="Arial" w:hAnsi="Arial" w:cs="Arial"/>
                <w:sz w:val="18"/>
                <w:szCs w:val="18"/>
              </w:rPr>
              <w:t xml:space="preserve"> Lease payments during the year</w:t>
            </w:r>
          </w:p>
        </w:tc>
        <w:tc>
          <w:tcPr>
            <w:tcW w:w="2160" w:type="dxa"/>
            <w:tcBorders>
              <w:top w:val="nil"/>
              <w:left w:val="nil"/>
              <w:bottom w:val="single" w:sz="4" w:space="0" w:color="auto"/>
              <w:right w:val="nil"/>
            </w:tcBorders>
            <w:vAlign w:val="bottom"/>
          </w:tcPr>
          <w:p w14:paraId="63F0C8D7" w14:textId="23E56D01" w:rsidR="00FD5278" w:rsidRPr="0003590A" w:rsidRDefault="00FD5278" w:rsidP="00FD5278">
            <w:pPr>
              <w:tabs>
                <w:tab w:val="decimal" w:pos="1942"/>
              </w:tabs>
              <w:spacing w:line="300" w:lineRule="exact"/>
              <w:ind w:right="-72"/>
              <w:jc w:val="both"/>
              <w:rPr>
                <w:rFonts w:ascii="Arial" w:hAnsi="Arial" w:cs="Arial"/>
                <w:sz w:val="18"/>
                <w:szCs w:val="18"/>
              </w:rPr>
            </w:pPr>
            <w:r w:rsidRPr="0003590A">
              <w:rPr>
                <w:rFonts w:ascii="Arial" w:eastAsia="Browallia New" w:hAnsi="Arial" w:cs="Arial"/>
                <w:noProof/>
                <w:sz w:val="18"/>
                <w:szCs w:val="18"/>
              </w:rPr>
              <w:t>(4,510)</w:t>
            </w:r>
          </w:p>
        </w:tc>
        <w:tc>
          <w:tcPr>
            <w:tcW w:w="2160" w:type="dxa"/>
            <w:tcBorders>
              <w:top w:val="nil"/>
              <w:left w:val="nil"/>
              <w:bottom w:val="single" w:sz="4" w:space="0" w:color="auto"/>
              <w:right w:val="nil"/>
            </w:tcBorders>
          </w:tcPr>
          <w:p w14:paraId="2755DE83" w14:textId="0BDEC915" w:rsidR="00FD5278" w:rsidRPr="0003590A" w:rsidRDefault="00FD5278" w:rsidP="00FD5278">
            <w:pPr>
              <w:tabs>
                <w:tab w:val="decimal" w:pos="1942"/>
              </w:tabs>
              <w:spacing w:line="300" w:lineRule="exact"/>
              <w:ind w:right="-72"/>
              <w:jc w:val="both"/>
              <w:rPr>
                <w:rFonts w:ascii="Arial" w:hAnsi="Arial" w:cs="Arial"/>
                <w:sz w:val="18"/>
                <w:szCs w:val="18"/>
              </w:rPr>
            </w:pPr>
            <w:r w:rsidRPr="0003590A">
              <w:rPr>
                <w:rFonts w:ascii="Arial" w:hAnsi="Arial" w:cs="Arial"/>
                <w:sz w:val="18"/>
                <w:szCs w:val="18"/>
              </w:rPr>
              <w:t>(3,570)</w:t>
            </w:r>
          </w:p>
        </w:tc>
      </w:tr>
      <w:tr w:rsidR="00FD5278" w:rsidRPr="0003590A" w14:paraId="13B25C77" w14:textId="77777777">
        <w:tc>
          <w:tcPr>
            <w:tcW w:w="5220" w:type="dxa"/>
            <w:tcBorders>
              <w:top w:val="nil"/>
              <w:left w:val="nil"/>
              <w:bottom w:val="nil"/>
              <w:right w:val="nil"/>
            </w:tcBorders>
          </w:tcPr>
          <w:p w14:paraId="2E331087" w14:textId="77777777" w:rsidR="00FD5278" w:rsidRPr="0003590A" w:rsidRDefault="00FD5278" w:rsidP="00FD5278">
            <w:pPr>
              <w:spacing w:line="300" w:lineRule="exact"/>
              <w:ind w:right="-108"/>
              <w:rPr>
                <w:rFonts w:ascii="Arial" w:hAnsi="Arial" w:cs="Arial"/>
                <w:sz w:val="18"/>
                <w:szCs w:val="18"/>
              </w:rPr>
            </w:pPr>
          </w:p>
        </w:tc>
        <w:tc>
          <w:tcPr>
            <w:tcW w:w="2160" w:type="dxa"/>
            <w:tcBorders>
              <w:top w:val="single" w:sz="4" w:space="0" w:color="auto"/>
              <w:left w:val="nil"/>
              <w:bottom w:val="nil"/>
              <w:right w:val="nil"/>
            </w:tcBorders>
          </w:tcPr>
          <w:p w14:paraId="780DD046" w14:textId="77777777" w:rsidR="00FD5278" w:rsidRPr="0003590A" w:rsidRDefault="00FD5278" w:rsidP="00FD5278">
            <w:pPr>
              <w:tabs>
                <w:tab w:val="decimal" w:pos="1942"/>
              </w:tabs>
              <w:spacing w:line="300" w:lineRule="exact"/>
              <w:ind w:right="-72"/>
              <w:jc w:val="both"/>
              <w:rPr>
                <w:rFonts w:ascii="Arial" w:hAnsi="Arial" w:cs="Arial"/>
                <w:sz w:val="18"/>
                <w:szCs w:val="18"/>
              </w:rPr>
            </w:pPr>
          </w:p>
        </w:tc>
        <w:tc>
          <w:tcPr>
            <w:tcW w:w="2160" w:type="dxa"/>
            <w:tcBorders>
              <w:top w:val="single" w:sz="4" w:space="0" w:color="auto"/>
              <w:left w:val="nil"/>
              <w:bottom w:val="nil"/>
              <w:right w:val="nil"/>
            </w:tcBorders>
          </w:tcPr>
          <w:p w14:paraId="44FC0757" w14:textId="77777777" w:rsidR="00FD5278" w:rsidRPr="0003590A" w:rsidRDefault="00FD5278" w:rsidP="00FD5278">
            <w:pPr>
              <w:tabs>
                <w:tab w:val="decimal" w:pos="1942"/>
              </w:tabs>
              <w:spacing w:line="300" w:lineRule="exact"/>
              <w:ind w:right="-72"/>
              <w:jc w:val="both"/>
              <w:rPr>
                <w:rFonts w:ascii="Arial" w:hAnsi="Arial" w:cs="Arial"/>
                <w:sz w:val="18"/>
                <w:szCs w:val="18"/>
              </w:rPr>
            </w:pPr>
          </w:p>
        </w:tc>
      </w:tr>
      <w:tr w:rsidR="002D3F8B" w:rsidRPr="0003590A" w14:paraId="7FE66F35" w14:textId="77777777" w:rsidTr="004845D7">
        <w:tc>
          <w:tcPr>
            <w:tcW w:w="5220" w:type="dxa"/>
            <w:tcBorders>
              <w:top w:val="nil"/>
              <w:left w:val="nil"/>
              <w:bottom w:val="nil"/>
              <w:right w:val="nil"/>
            </w:tcBorders>
          </w:tcPr>
          <w:p w14:paraId="3C91FC20" w14:textId="77777777" w:rsidR="002D3F8B" w:rsidRPr="0003590A" w:rsidRDefault="002D3F8B" w:rsidP="002D3F8B">
            <w:pPr>
              <w:spacing w:line="300" w:lineRule="exact"/>
              <w:ind w:right="-108" w:hanging="24"/>
              <w:jc w:val="thaiDistribute"/>
              <w:rPr>
                <w:rFonts w:ascii="Arial" w:hAnsi="Arial" w:cs="Arial"/>
                <w:b/>
                <w:bCs/>
                <w:sz w:val="18"/>
                <w:szCs w:val="18"/>
              </w:rPr>
            </w:pPr>
            <w:r w:rsidRPr="0003590A">
              <w:rPr>
                <w:rFonts w:ascii="Arial" w:hAnsi="Arial" w:cs="Arial"/>
                <w:sz w:val="18"/>
                <w:szCs w:val="18"/>
              </w:rPr>
              <w:t>Lease liabilities - ending balances</w:t>
            </w:r>
          </w:p>
        </w:tc>
        <w:tc>
          <w:tcPr>
            <w:tcW w:w="2160" w:type="dxa"/>
            <w:tcBorders>
              <w:top w:val="nil"/>
              <w:left w:val="nil"/>
              <w:bottom w:val="single" w:sz="4" w:space="0" w:color="auto"/>
              <w:right w:val="nil"/>
            </w:tcBorders>
            <w:vAlign w:val="bottom"/>
          </w:tcPr>
          <w:p w14:paraId="4782289F" w14:textId="488E600B" w:rsidR="002D3F8B" w:rsidRPr="0003590A" w:rsidRDefault="002D3F8B" w:rsidP="002D3F8B">
            <w:pPr>
              <w:tabs>
                <w:tab w:val="decimal" w:pos="1942"/>
              </w:tabs>
              <w:spacing w:line="300" w:lineRule="exact"/>
              <w:ind w:right="-72"/>
              <w:jc w:val="both"/>
              <w:rPr>
                <w:rFonts w:ascii="Arial" w:hAnsi="Arial" w:cs="Arial"/>
                <w:sz w:val="18"/>
                <w:szCs w:val="18"/>
                <w:cs/>
              </w:rPr>
            </w:pPr>
            <w:r w:rsidRPr="0003590A">
              <w:rPr>
                <w:rFonts w:ascii="Arial" w:eastAsia="Browallia New" w:hAnsi="Arial" w:cs="Arial"/>
                <w:noProof/>
                <w:sz w:val="18"/>
                <w:szCs w:val="18"/>
              </w:rPr>
              <w:t>6,280</w:t>
            </w:r>
          </w:p>
        </w:tc>
        <w:tc>
          <w:tcPr>
            <w:tcW w:w="2160" w:type="dxa"/>
            <w:tcBorders>
              <w:top w:val="nil"/>
              <w:left w:val="nil"/>
              <w:bottom w:val="single" w:sz="4" w:space="0" w:color="auto"/>
              <w:right w:val="nil"/>
            </w:tcBorders>
          </w:tcPr>
          <w:p w14:paraId="675D4329" w14:textId="0D370509" w:rsidR="002D3F8B" w:rsidRPr="0003590A" w:rsidRDefault="002D3F8B" w:rsidP="002D3F8B">
            <w:pPr>
              <w:tabs>
                <w:tab w:val="decimal" w:pos="1942"/>
              </w:tabs>
              <w:spacing w:line="300" w:lineRule="exact"/>
              <w:ind w:right="-72"/>
              <w:jc w:val="both"/>
              <w:rPr>
                <w:rFonts w:ascii="Arial" w:hAnsi="Arial" w:cs="Arial"/>
                <w:sz w:val="18"/>
                <w:szCs w:val="18"/>
                <w:cs/>
              </w:rPr>
            </w:pPr>
            <w:r w:rsidRPr="0003590A">
              <w:rPr>
                <w:rFonts w:ascii="Arial" w:hAnsi="Arial" w:cs="Arial"/>
                <w:sz w:val="18"/>
                <w:szCs w:val="18"/>
              </w:rPr>
              <w:t>10,374</w:t>
            </w:r>
          </w:p>
        </w:tc>
      </w:tr>
    </w:tbl>
    <w:p w14:paraId="464532FF" w14:textId="77777777" w:rsidR="00561989" w:rsidRPr="0003590A" w:rsidRDefault="00561989" w:rsidP="00561989">
      <w:pPr>
        <w:spacing w:line="300" w:lineRule="exact"/>
        <w:rPr>
          <w:rFonts w:ascii="Arial" w:eastAsia="Arial Unicode MS" w:hAnsi="Arial" w:cs="Arial"/>
          <w:sz w:val="18"/>
          <w:szCs w:val="18"/>
        </w:rPr>
      </w:pPr>
    </w:p>
    <w:tbl>
      <w:tblPr>
        <w:tblW w:w="954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2412"/>
        <w:gridCol w:w="2304"/>
        <w:gridCol w:w="2308"/>
      </w:tblGrid>
      <w:tr w:rsidR="00561989" w:rsidRPr="0003590A" w14:paraId="1789CE6D" w14:textId="77777777">
        <w:tc>
          <w:tcPr>
            <w:tcW w:w="2520" w:type="dxa"/>
            <w:tcBorders>
              <w:top w:val="nil"/>
              <w:left w:val="nil"/>
              <w:bottom w:val="nil"/>
              <w:right w:val="nil"/>
            </w:tcBorders>
          </w:tcPr>
          <w:p w14:paraId="67C24C75" w14:textId="77777777" w:rsidR="00561989" w:rsidRPr="0003590A" w:rsidRDefault="00561989">
            <w:pPr>
              <w:spacing w:line="300" w:lineRule="exact"/>
              <w:ind w:right="-108"/>
              <w:jc w:val="thaiDistribute"/>
              <w:rPr>
                <w:rFonts w:ascii="Arial" w:hAnsi="Arial" w:cs="Arial"/>
                <w:sz w:val="18"/>
                <w:szCs w:val="18"/>
              </w:rPr>
            </w:pPr>
          </w:p>
        </w:tc>
        <w:tc>
          <w:tcPr>
            <w:tcW w:w="7024" w:type="dxa"/>
            <w:gridSpan w:val="3"/>
            <w:tcBorders>
              <w:top w:val="nil"/>
              <w:left w:val="nil"/>
              <w:bottom w:val="single" w:sz="4" w:space="0" w:color="auto"/>
              <w:right w:val="nil"/>
            </w:tcBorders>
            <w:hideMark/>
          </w:tcPr>
          <w:p w14:paraId="23FC0CF5" w14:textId="77777777" w:rsidR="00561989" w:rsidRPr="0003590A" w:rsidRDefault="00561989">
            <w:pPr>
              <w:spacing w:line="300" w:lineRule="exact"/>
              <w:jc w:val="center"/>
              <w:rPr>
                <w:rFonts w:ascii="Arial" w:hAnsi="Arial" w:cs="Arial"/>
                <w:b/>
                <w:bCs/>
                <w:sz w:val="18"/>
                <w:szCs w:val="18"/>
              </w:rPr>
            </w:pPr>
            <w:r w:rsidRPr="0003590A">
              <w:rPr>
                <w:rFonts w:ascii="Arial" w:hAnsi="Arial" w:cs="Arial"/>
                <w:b/>
                <w:bCs/>
                <w:sz w:val="18"/>
                <w:szCs w:val="18"/>
              </w:rPr>
              <w:t>Equity method and Separate financial statements</w:t>
            </w:r>
          </w:p>
        </w:tc>
      </w:tr>
      <w:tr w:rsidR="00561989" w:rsidRPr="0003590A" w14:paraId="27E8697F" w14:textId="77777777">
        <w:tc>
          <w:tcPr>
            <w:tcW w:w="2520" w:type="dxa"/>
            <w:tcBorders>
              <w:top w:val="nil"/>
              <w:left w:val="nil"/>
              <w:bottom w:val="nil"/>
              <w:right w:val="nil"/>
            </w:tcBorders>
          </w:tcPr>
          <w:p w14:paraId="1CC0E0A6" w14:textId="77777777" w:rsidR="00561989" w:rsidRPr="0003590A" w:rsidRDefault="00561989">
            <w:pPr>
              <w:spacing w:line="300" w:lineRule="exact"/>
              <w:ind w:right="-108"/>
              <w:jc w:val="thaiDistribute"/>
              <w:rPr>
                <w:rFonts w:ascii="Arial" w:hAnsi="Arial" w:cs="Arial"/>
                <w:sz w:val="18"/>
                <w:szCs w:val="18"/>
              </w:rPr>
            </w:pPr>
          </w:p>
        </w:tc>
        <w:tc>
          <w:tcPr>
            <w:tcW w:w="7024" w:type="dxa"/>
            <w:gridSpan w:val="3"/>
            <w:tcBorders>
              <w:top w:val="single" w:sz="4" w:space="0" w:color="auto"/>
              <w:left w:val="nil"/>
              <w:bottom w:val="single" w:sz="4" w:space="0" w:color="auto"/>
              <w:right w:val="nil"/>
            </w:tcBorders>
            <w:hideMark/>
          </w:tcPr>
          <w:p w14:paraId="2E770ADC" w14:textId="71B28616" w:rsidR="00561989" w:rsidRPr="0003590A" w:rsidRDefault="00561989">
            <w:pPr>
              <w:spacing w:line="300" w:lineRule="exact"/>
              <w:ind w:left="-18"/>
              <w:jc w:val="center"/>
              <w:rPr>
                <w:rFonts w:ascii="Arial" w:hAnsi="Arial" w:cs="Arial"/>
                <w:b/>
                <w:bCs/>
                <w:sz w:val="18"/>
                <w:szCs w:val="18"/>
                <w:cs/>
              </w:rPr>
            </w:pPr>
            <w:r w:rsidRPr="0003590A">
              <w:rPr>
                <w:rFonts w:ascii="Arial" w:hAnsi="Arial" w:cs="Arial"/>
                <w:b/>
                <w:bCs/>
                <w:sz w:val="18"/>
                <w:szCs w:val="18"/>
              </w:rPr>
              <w:t>202</w:t>
            </w:r>
            <w:r w:rsidR="004D06F9" w:rsidRPr="0003590A">
              <w:rPr>
                <w:rFonts w:ascii="Arial" w:hAnsi="Arial" w:cs="Arial"/>
                <w:b/>
                <w:bCs/>
                <w:sz w:val="18"/>
                <w:szCs w:val="18"/>
              </w:rPr>
              <w:t>5</w:t>
            </w:r>
          </w:p>
        </w:tc>
      </w:tr>
      <w:tr w:rsidR="00561989" w:rsidRPr="0003590A" w14:paraId="1823FC46" w14:textId="77777777">
        <w:tc>
          <w:tcPr>
            <w:tcW w:w="2520" w:type="dxa"/>
            <w:tcBorders>
              <w:top w:val="nil"/>
              <w:left w:val="nil"/>
              <w:bottom w:val="nil"/>
              <w:right w:val="nil"/>
            </w:tcBorders>
          </w:tcPr>
          <w:p w14:paraId="1A24033B" w14:textId="77777777" w:rsidR="00561989" w:rsidRPr="0003590A" w:rsidRDefault="00561989">
            <w:pPr>
              <w:spacing w:line="300" w:lineRule="exact"/>
              <w:ind w:right="-108"/>
              <w:jc w:val="thaiDistribute"/>
              <w:rPr>
                <w:rFonts w:ascii="Arial" w:hAnsi="Arial" w:cs="Arial"/>
                <w:sz w:val="18"/>
                <w:szCs w:val="18"/>
                <w:cs/>
              </w:rPr>
            </w:pPr>
          </w:p>
        </w:tc>
        <w:tc>
          <w:tcPr>
            <w:tcW w:w="2412" w:type="dxa"/>
            <w:tcBorders>
              <w:top w:val="single" w:sz="4" w:space="0" w:color="auto"/>
              <w:left w:val="nil"/>
              <w:bottom w:val="single" w:sz="4" w:space="0" w:color="auto"/>
              <w:right w:val="nil"/>
            </w:tcBorders>
            <w:vAlign w:val="bottom"/>
            <w:hideMark/>
          </w:tcPr>
          <w:p w14:paraId="729CBCF5" w14:textId="77777777" w:rsidR="00561989" w:rsidRPr="0003590A" w:rsidRDefault="00561989">
            <w:pPr>
              <w:spacing w:line="300" w:lineRule="exact"/>
              <w:ind w:left="-18"/>
              <w:jc w:val="right"/>
              <w:rPr>
                <w:rFonts w:ascii="Arial" w:hAnsi="Arial" w:cs="Arial"/>
                <w:b/>
                <w:bCs/>
                <w:sz w:val="18"/>
                <w:szCs w:val="18"/>
              </w:rPr>
            </w:pPr>
            <w:r w:rsidRPr="0003590A">
              <w:rPr>
                <w:rFonts w:ascii="Arial" w:hAnsi="Arial" w:cs="Arial"/>
                <w:b/>
                <w:bCs/>
                <w:sz w:val="18"/>
                <w:szCs w:val="18"/>
              </w:rPr>
              <w:t>Lease liabilities</w:t>
            </w:r>
          </w:p>
          <w:p w14:paraId="0209EAA2" w14:textId="77777777" w:rsidR="00561989" w:rsidRPr="0003590A" w:rsidRDefault="00561989">
            <w:pPr>
              <w:spacing w:line="300" w:lineRule="exact"/>
              <w:ind w:left="-18"/>
              <w:jc w:val="right"/>
              <w:rPr>
                <w:rFonts w:ascii="Arial" w:hAnsi="Arial" w:cs="Arial"/>
                <w:b/>
                <w:bCs/>
                <w:sz w:val="18"/>
                <w:szCs w:val="18"/>
              </w:rPr>
            </w:pPr>
            <w:r w:rsidRPr="0003590A">
              <w:rPr>
                <w:rFonts w:ascii="Arial" w:hAnsi="Arial" w:cs="Arial"/>
                <w:b/>
                <w:bCs/>
                <w:sz w:val="18"/>
                <w:szCs w:val="18"/>
              </w:rPr>
              <w:t>Thousand</w:t>
            </w:r>
          </w:p>
          <w:p w14:paraId="517B046B" w14:textId="77777777" w:rsidR="00561989" w:rsidRPr="0003590A" w:rsidRDefault="00561989">
            <w:pPr>
              <w:spacing w:line="300" w:lineRule="exact"/>
              <w:ind w:left="-18"/>
              <w:jc w:val="right"/>
              <w:rPr>
                <w:rFonts w:ascii="Arial" w:hAnsi="Arial" w:cs="Arial"/>
                <w:b/>
                <w:bCs/>
                <w:sz w:val="18"/>
                <w:szCs w:val="18"/>
                <w:cs/>
              </w:rPr>
            </w:pPr>
            <w:r w:rsidRPr="0003590A">
              <w:rPr>
                <w:rFonts w:ascii="Arial" w:hAnsi="Arial" w:cs="Arial"/>
                <w:b/>
                <w:bCs/>
                <w:sz w:val="18"/>
                <w:szCs w:val="18"/>
              </w:rPr>
              <w:t>Baht</w:t>
            </w:r>
          </w:p>
        </w:tc>
        <w:tc>
          <w:tcPr>
            <w:tcW w:w="2304" w:type="dxa"/>
            <w:tcBorders>
              <w:top w:val="single" w:sz="4" w:space="0" w:color="auto"/>
              <w:left w:val="nil"/>
              <w:bottom w:val="single" w:sz="4" w:space="0" w:color="auto"/>
              <w:right w:val="nil"/>
            </w:tcBorders>
            <w:vAlign w:val="bottom"/>
            <w:hideMark/>
          </w:tcPr>
          <w:p w14:paraId="77656638" w14:textId="77777777" w:rsidR="00561989" w:rsidRPr="0003590A" w:rsidRDefault="00561989">
            <w:pPr>
              <w:spacing w:line="300" w:lineRule="exact"/>
              <w:ind w:left="-18"/>
              <w:jc w:val="right"/>
              <w:rPr>
                <w:rFonts w:ascii="Arial" w:hAnsi="Arial" w:cs="Arial"/>
                <w:b/>
                <w:bCs/>
                <w:sz w:val="18"/>
                <w:szCs w:val="18"/>
              </w:rPr>
            </w:pPr>
            <w:r w:rsidRPr="0003590A">
              <w:rPr>
                <w:rFonts w:ascii="Arial" w:hAnsi="Arial" w:cs="Arial"/>
                <w:b/>
                <w:bCs/>
                <w:sz w:val="18"/>
                <w:szCs w:val="18"/>
              </w:rPr>
              <w:t>Deferred finance cost</w:t>
            </w:r>
          </w:p>
          <w:p w14:paraId="080F7206" w14:textId="77777777" w:rsidR="00561989" w:rsidRPr="0003590A" w:rsidRDefault="00561989">
            <w:pPr>
              <w:spacing w:line="300" w:lineRule="exact"/>
              <w:ind w:left="-18"/>
              <w:jc w:val="right"/>
              <w:rPr>
                <w:rFonts w:ascii="Arial" w:hAnsi="Arial" w:cs="Arial"/>
                <w:b/>
                <w:bCs/>
                <w:sz w:val="18"/>
                <w:szCs w:val="18"/>
              </w:rPr>
            </w:pPr>
            <w:r w:rsidRPr="0003590A">
              <w:rPr>
                <w:rFonts w:ascii="Arial" w:hAnsi="Arial" w:cs="Arial"/>
                <w:b/>
                <w:bCs/>
                <w:sz w:val="18"/>
                <w:szCs w:val="18"/>
              </w:rPr>
              <w:t>Thousand</w:t>
            </w:r>
          </w:p>
          <w:p w14:paraId="53961770" w14:textId="77777777" w:rsidR="00561989" w:rsidRPr="0003590A" w:rsidRDefault="00561989">
            <w:pPr>
              <w:spacing w:line="300" w:lineRule="exact"/>
              <w:ind w:left="-18"/>
              <w:jc w:val="right"/>
              <w:rPr>
                <w:rFonts w:ascii="Arial" w:hAnsi="Arial" w:cs="Arial"/>
                <w:b/>
                <w:bCs/>
                <w:sz w:val="18"/>
                <w:szCs w:val="18"/>
                <w:cs/>
              </w:rPr>
            </w:pPr>
            <w:r w:rsidRPr="0003590A">
              <w:rPr>
                <w:rFonts w:ascii="Arial" w:hAnsi="Arial" w:cs="Arial"/>
                <w:b/>
                <w:bCs/>
                <w:sz w:val="18"/>
                <w:szCs w:val="18"/>
              </w:rPr>
              <w:t>Baht</w:t>
            </w:r>
          </w:p>
        </w:tc>
        <w:tc>
          <w:tcPr>
            <w:tcW w:w="2308" w:type="dxa"/>
            <w:tcBorders>
              <w:top w:val="single" w:sz="4" w:space="0" w:color="auto"/>
              <w:left w:val="nil"/>
              <w:bottom w:val="single" w:sz="4" w:space="0" w:color="auto"/>
              <w:right w:val="nil"/>
            </w:tcBorders>
            <w:vAlign w:val="bottom"/>
            <w:hideMark/>
          </w:tcPr>
          <w:p w14:paraId="400DF390" w14:textId="77777777" w:rsidR="00561989" w:rsidRPr="0003590A" w:rsidRDefault="00561989">
            <w:pPr>
              <w:spacing w:line="300" w:lineRule="exact"/>
              <w:ind w:left="-18"/>
              <w:jc w:val="right"/>
              <w:rPr>
                <w:rFonts w:ascii="Arial" w:hAnsi="Arial" w:cs="Arial"/>
                <w:b/>
                <w:bCs/>
                <w:sz w:val="18"/>
                <w:szCs w:val="18"/>
              </w:rPr>
            </w:pPr>
            <w:r w:rsidRPr="0003590A">
              <w:rPr>
                <w:rFonts w:ascii="Arial" w:hAnsi="Arial" w:cs="Arial"/>
                <w:b/>
                <w:bCs/>
                <w:sz w:val="18"/>
                <w:szCs w:val="18"/>
              </w:rPr>
              <w:t>Lease liabilities - net</w:t>
            </w:r>
          </w:p>
          <w:p w14:paraId="7245A6EA" w14:textId="77777777" w:rsidR="00561989" w:rsidRPr="0003590A" w:rsidRDefault="00561989">
            <w:pPr>
              <w:spacing w:line="300" w:lineRule="exact"/>
              <w:ind w:left="-18"/>
              <w:jc w:val="right"/>
              <w:rPr>
                <w:rFonts w:ascii="Arial" w:hAnsi="Arial" w:cs="Arial"/>
                <w:b/>
                <w:bCs/>
                <w:sz w:val="18"/>
                <w:szCs w:val="18"/>
              </w:rPr>
            </w:pPr>
            <w:r w:rsidRPr="0003590A">
              <w:rPr>
                <w:rFonts w:ascii="Arial" w:hAnsi="Arial" w:cs="Arial"/>
                <w:b/>
                <w:bCs/>
                <w:sz w:val="18"/>
                <w:szCs w:val="18"/>
              </w:rPr>
              <w:t>Thousand</w:t>
            </w:r>
          </w:p>
          <w:p w14:paraId="75214369" w14:textId="77777777" w:rsidR="00561989" w:rsidRPr="0003590A" w:rsidRDefault="00561989">
            <w:pPr>
              <w:spacing w:line="300" w:lineRule="exact"/>
              <w:ind w:left="-18"/>
              <w:jc w:val="right"/>
              <w:rPr>
                <w:rFonts w:ascii="Arial" w:hAnsi="Arial" w:cs="Arial"/>
                <w:b/>
                <w:bCs/>
                <w:sz w:val="18"/>
                <w:szCs w:val="18"/>
                <w:cs/>
              </w:rPr>
            </w:pPr>
            <w:r w:rsidRPr="0003590A">
              <w:rPr>
                <w:rFonts w:ascii="Arial" w:hAnsi="Arial" w:cs="Arial"/>
                <w:b/>
                <w:bCs/>
                <w:sz w:val="18"/>
                <w:szCs w:val="18"/>
              </w:rPr>
              <w:t>Baht</w:t>
            </w:r>
          </w:p>
        </w:tc>
      </w:tr>
      <w:tr w:rsidR="00561989" w:rsidRPr="0003590A" w14:paraId="60107274" w14:textId="77777777">
        <w:tc>
          <w:tcPr>
            <w:tcW w:w="2520" w:type="dxa"/>
            <w:tcBorders>
              <w:top w:val="nil"/>
              <w:left w:val="nil"/>
              <w:bottom w:val="nil"/>
              <w:right w:val="nil"/>
            </w:tcBorders>
          </w:tcPr>
          <w:p w14:paraId="3791B6E9" w14:textId="77777777" w:rsidR="00561989" w:rsidRPr="0003590A" w:rsidRDefault="00561989">
            <w:pPr>
              <w:spacing w:line="300" w:lineRule="exact"/>
              <w:ind w:left="-24" w:right="-108"/>
              <w:jc w:val="thaiDistribute"/>
              <w:rPr>
                <w:rFonts w:ascii="Arial" w:hAnsi="Arial" w:cs="Arial"/>
                <w:sz w:val="18"/>
                <w:szCs w:val="18"/>
                <w:cs/>
              </w:rPr>
            </w:pPr>
          </w:p>
        </w:tc>
        <w:tc>
          <w:tcPr>
            <w:tcW w:w="2412" w:type="dxa"/>
            <w:tcBorders>
              <w:top w:val="single" w:sz="4" w:space="0" w:color="auto"/>
              <w:left w:val="nil"/>
              <w:bottom w:val="nil"/>
              <w:right w:val="nil"/>
            </w:tcBorders>
          </w:tcPr>
          <w:p w14:paraId="6C22EC4C" w14:textId="77777777" w:rsidR="00561989" w:rsidRPr="0003590A" w:rsidRDefault="00561989">
            <w:pPr>
              <w:tabs>
                <w:tab w:val="decimal" w:pos="1782"/>
              </w:tabs>
              <w:spacing w:line="300" w:lineRule="exact"/>
              <w:ind w:left="-14" w:right="29"/>
              <w:jc w:val="right"/>
              <w:rPr>
                <w:rFonts w:ascii="Arial" w:hAnsi="Arial" w:cs="Arial"/>
                <w:sz w:val="18"/>
                <w:szCs w:val="18"/>
                <w:cs/>
              </w:rPr>
            </w:pPr>
          </w:p>
        </w:tc>
        <w:tc>
          <w:tcPr>
            <w:tcW w:w="2304" w:type="dxa"/>
            <w:tcBorders>
              <w:top w:val="single" w:sz="4" w:space="0" w:color="auto"/>
              <w:left w:val="nil"/>
              <w:bottom w:val="nil"/>
              <w:right w:val="nil"/>
            </w:tcBorders>
          </w:tcPr>
          <w:p w14:paraId="12D00FC8" w14:textId="77777777" w:rsidR="00561989" w:rsidRPr="0003590A" w:rsidRDefault="00561989">
            <w:pPr>
              <w:tabs>
                <w:tab w:val="decimal" w:pos="1782"/>
              </w:tabs>
              <w:spacing w:line="300" w:lineRule="exact"/>
              <w:ind w:left="-14" w:right="29"/>
              <w:jc w:val="right"/>
              <w:rPr>
                <w:rFonts w:ascii="Arial" w:hAnsi="Arial" w:cs="Arial"/>
                <w:sz w:val="18"/>
                <w:szCs w:val="18"/>
              </w:rPr>
            </w:pPr>
          </w:p>
        </w:tc>
        <w:tc>
          <w:tcPr>
            <w:tcW w:w="2308" w:type="dxa"/>
            <w:tcBorders>
              <w:top w:val="single" w:sz="4" w:space="0" w:color="auto"/>
              <w:left w:val="nil"/>
              <w:bottom w:val="nil"/>
              <w:right w:val="nil"/>
            </w:tcBorders>
          </w:tcPr>
          <w:p w14:paraId="52FA1BFC" w14:textId="77777777" w:rsidR="00561989" w:rsidRPr="0003590A" w:rsidRDefault="00561989">
            <w:pPr>
              <w:tabs>
                <w:tab w:val="decimal" w:pos="1782"/>
              </w:tabs>
              <w:spacing w:line="300" w:lineRule="exact"/>
              <w:ind w:left="-14" w:right="29"/>
              <w:jc w:val="right"/>
              <w:rPr>
                <w:rFonts w:ascii="Arial" w:hAnsi="Arial" w:cs="Arial"/>
                <w:sz w:val="18"/>
                <w:szCs w:val="18"/>
              </w:rPr>
            </w:pPr>
          </w:p>
        </w:tc>
      </w:tr>
      <w:tr w:rsidR="00CB0B4B" w:rsidRPr="0003590A" w14:paraId="6F5AFFDC" w14:textId="77777777">
        <w:trPr>
          <w:trHeight w:val="80"/>
        </w:trPr>
        <w:tc>
          <w:tcPr>
            <w:tcW w:w="2520" w:type="dxa"/>
            <w:tcBorders>
              <w:top w:val="nil"/>
              <w:left w:val="nil"/>
              <w:bottom w:val="nil"/>
              <w:right w:val="nil"/>
            </w:tcBorders>
            <w:hideMark/>
          </w:tcPr>
          <w:p w14:paraId="7203B929" w14:textId="77777777" w:rsidR="00CB0B4B" w:rsidRPr="0003590A" w:rsidRDefault="00CB0B4B" w:rsidP="00CB0B4B">
            <w:pPr>
              <w:spacing w:line="300" w:lineRule="exact"/>
              <w:ind w:left="-24" w:right="-108"/>
              <w:jc w:val="thaiDistribute"/>
              <w:rPr>
                <w:rFonts w:ascii="Arial" w:hAnsi="Arial" w:cs="Arial"/>
                <w:sz w:val="18"/>
                <w:szCs w:val="18"/>
              </w:rPr>
            </w:pPr>
            <w:r w:rsidRPr="0003590A">
              <w:rPr>
                <w:rFonts w:ascii="Arial" w:hAnsi="Arial" w:cs="Arial"/>
                <w:sz w:val="18"/>
                <w:szCs w:val="18"/>
              </w:rPr>
              <w:t>Due within 1 year</w:t>
            </w:r>
          </w:p>
        </w:tc>
        <w:tc>
          <w:tcPr>
            <w:tcW w:w="2412" w:type="dxa"/>
            <w:tcBorders>
              <w:top w:val="nil"/>
              <w:left w:val="nil"/>
              <w:bottom w:val="nil"/>
              <w:right w:val="nil"/>
            </w:tcBorders>
          </w:tcPr>
          <w:p w14:paraId="13E33EC0" w14:textId="518C9D10" w:rsidR="00CB0B4B" w:rsidRPr="0003590A" w:rsidRDefault="00CB0B4B" w:rsidP="00CB0B4B">
            <w:pPr>
              <w:tabs>
                <w:tab w:val="decimal" w:pos="1782"/>
              </w:tabs>
              <w:spacing w:line="300" w:lineRule="exact"/>
              <w:ind w:left="-14" w:right="29"/>
              <w:jc w:val="right"/>
              <w:rPr>
                <w:rFonts w:ascii="Arial" w:hAnsi="Arial" w:cs="Arial"/>
                <w:sz w:val="18"/>
                <w:szCs w:val="18"/>
                <w:cs/>
              </w:rPr>
            </w:pPr>
            <w:r w:rsidRPr="0003590A">
              <w:rPr>
                <w:rFonts w:ascii="Arial" w:hAnsi="Arial" w:cs="Arial"/>
                <w:sz w:val="18"/>
                <w:szCs w:val="18"/>
              </w:rPr>
              <w:t>4,510</w:t>
            </w:r>
          </w:p>
        </w:tc>
        <w:tc>
          <w:tcPr>
            <w:tcW w:w="2304" w:type="dxa"/>
            <w:tcBorders>
              <w:top w:val="nil"/>
              <w:left w:val="nil"/>
              <w:bottom w:val="nil"/>
              <w:right w:val="nil"/>
            </w:tcBorders>
          </w:tcPr>
          <w:p w14:paraId="0FEB121C" w14:textId="1A7257B7" w:rsidR="00CB0B4B" w:rsidRPr="0003590A" w:rsidRDefault="00CB0B4B" w:rsidP="00CB0B4B">
            <w:pPr>
              <w:tabs>
                <w:tab w:val="decimal" w:pos="1782"/>
              </w:tabs>
              <w:spacing w:line="300" w:lineRule="exact"/>
              <w:ind w:left="-14" w:right="29"/>
              <w:jc w:val="right"/>
              <w:rPr>
                <w:rFonts w:ascii="Arial" w:hAnsi="Arial" w:cs="Arial"/>
                <w:sz w:val="18"/>
                <w:szCs w:val="18"/>
              </w:rPr>
            </w:pPr>
            <w:r w:rsidRPr="0003590A">
              <w:rPr>
                <w:rFonts w:ascii="Arial" w:hAnsi="Arial" w:cs="Arial"/>
                <w:sz w:val="18"/>
                <w:szCs w:val="18"/>
              </w:rPr>
              <w:t>225</w:t>
            </w:r>
          </w:p>
        </w:tc>
        <w:tc>
          <w:tcPr>
            <w:tcW w:w="2308" w:type="dxa"/>
            <w:tcBorders>
              <w:top w:val="nil"/>
              <w:left w:val="nil"/>
              <w:bottom w:val="nil"/>
              <w:right w:val="nil"/>
            </w:tcBorders>
          </w:tcPr>
          <w:p w14:paraId="48228527" w14:textId="2F9BC659" w:rsidR="00CB0B4B" w:rsidRPr="0003590A" w:rsidRDefault="00CB0B4B" w:rsidP="00CB0B4B">
            <w:pPr>
              <w:tabs>
                <w:tab w:val="decimal" w:pos="1782"/>
              </w:tabs>
              <w:spacing w:line="300" w:lineRule="exact"/>
              <w:ind w:left="-14" w:right="29"/>
              <w:jc w:val="right"/>
              <w:rPr>
                <w:rFonts w:ascii="Arial" w:hAnsi="Arial" w:cs="Arial"/>
                <w:sz w:val="18"/>
                <w:szCs w:val="18"/>
              </w:rPr>
            </w:pPr>
            <w:r w:rsidRPr="0003590A">
              <w:rPr>
                <w:rFonts w:ascii="Arial" w:hAnsi="Arial" w:cs="Arial"/>
                <w:sz w:val="18"/>
                <w:szCs w:val="18"/>
              </w:rPr>
              <w:t>4,285</w:t>
            </w:r>
          </w:p>
        </w:tc>
      </w:tr>
      <w:tr w:rsidR="00CB0B4B" w:rsidRPr="0003590A" w14:paraId="77683BC8" w14:textId="77777777">
        <w:tc>
          <w:tcPr>
            <w:tcW w:w="2520" w:type="dxa"/>
            <w:tcBorders>
              <w:top w:val="nil"/>
              <w:left w:val="nil"/>
              <w:bottom w:val="nil"/>
              <w:right w:val="nil"/>
            </w:tcBorders>
            <w:hideMark/>
          </w:tcPr>
          <w:p w14:paraId="11167AD5" w14:textId="77777777" w:rsidR="00CB0B4B" w:rsidRPr="0003590A" w:rsidRDefault="00CB0B4B" w:rsidP="00CB0B4B">
            <w:pPr>
              <w:spacing w:line="300" w:lineRule="exact"/>
              <w:ind w:left="-24" w:right="-108"/>
              <w:jc w:val="thaiDistribute"/>
              <w:rPr>
                <w:rFonts w:ascii="Arial" w:hAnsi="Arial" w:cs="Arial"/>
                <w:sz w:val="18"/>
                <w:szCs w:val="18"/>
              </w:rPr>
            </w:pPr>
            <w:r w:rsidRPr="0003590A">
              <w:rPr>
                <w:rFonts w:ascii="Arial" w:hAnsi="Arial" w:cs="Arial"/>
                <w:sz w:val="18"/>
                <w:szCs w:val="18"/>
              </w:rPr>
              <w:t>Due over 1 year</w:t>
            </w:r>
          </w:p>
        </w:tc>
        <w:tc>
          <w:tcPr>
            <w:tcW w:w="2412" w:type="dxa"/>
            <w:tcBorders>
              <w:top w:val="nil"/>
              <w:left w:val="nil"/>
              <w:bottom w:val="single" w:sz="4" w:space="0" w:color="auto"/>
              <w:right w:val="nil"/>
            </w:tcBorders>
          </w:tcPr>
          <w:p w14:paraId="2673040A" w14:textId="06150706" w:rsidR="00CB0B4B" w:rsidRPr="0003590A" w:rsidRDefault="00CB0B4B" w:rsidP="00CB0B4B">
            <w:pPr>
              <w:tabs>
                <w:tab w:val="decimal" w:pos="1782"/>
              </w:tabs>
              <w:spacing w:line="300" w:lineRule="exact"/>
              <w:ind w:left="-14" w:right="29"/>
              <w:jc w:val="right"/>
              <w:rPr>
                <w:rFonts w:ascii="Arial" w:hAnsi="Arial" w:cs="Arial"/>
                <w:sz w:val="18"/>
                <w:szCs w:val="18"/>
                <w:cs/>
              </w:rPr>
            </w:pPr>
            <w:r w:rsidRPr="0003590A">
              <w:rPr>
                <w:rFonts w:ascii="Arial" w:hAnsi="Arial" w:cs="Arial"/>
                <w:sz w:val="18"/>
                <w:szCs w:val="18"/>
              </w:rPr>
              <w:t>2,066</w:t>
            </w:r>
          </w:p>
        </w:tc>
        <w:tc>
          <w:tcPr>
            <w:tcW w:w="2304" w:type="dxa"/>
            <w:tcBorders>
              <w:top w:val="nil"/>
              <w:left w:val="nil"/>
              <w:bottom w:val="single" w:sz="4" w:space="0" w:color="auto"/>
              <w:right w:val="nil"/>
            </w:tcBorders>
          </w:tcPr>
          <w:p w14:paraId="256EB220" w14:textId="6FBB179E" w:rsidR="00CB0B4B" w:rsidRPr="0003590A" w:rsidRDefault="00CB0B4B" w:rsidP="00CB0B4B">
            <w:pPr>
              <w:tabs>
                <w:tab w:val="decimal" w:pos="1782"/>
              </w:tabs>
              <w:spacing w:line="300" w:lineRule="exact"/>
              <w:ind w:left="-14" w:right="29"/>
              <w:jc w:val="right"/>
              <w:rPr>
                <w:rFonts w:ascii="Arial" w:hAnsi="Arial" w:cs="Arial"/>
                <w:sz w:val="18"/>
                <w:szCs w:val="18"/>
                <w:cs/>
              </w:rPr>
            </w:pPr>
            <w:r w:rsidRPr="0003590A">
              <w:rPr>
                <w:rFonts w:ascii="Arial" w:hAnsi="Arial" w:cs="Arial"/>
                <w:sz w:val="18"/>
                <w:szCs w:val="18"/>
              </w:rPr>
              <w:t>71</w:t>
            </w:r>
          </w:p>
        </w:tc>
        <w:tc>
          <w:tcPr>
            <w:tcW w:w="2308" w:type="dxa"/>
            <w:tcBorders>
              <w:top w:val="nil"/>
              <w:left w:val="nil"/>
              <w:bottom w:val="single" w:sz="4" w:space="0" w:color="auto"/>
              <w:right w:val="nil"/>
            </w:tcBorders>
          </w:tcPr>
          <w:p w14:paraId="22B43BD6" w14:textId="7785E934" w:rsidR="00CB0B4B" w:rsidRPr="0003590A" w:rsidRDefault="00CB0B4B" w:rsidP="00CB0B4B">
            <w:pPr>
              <w:tabs>
                <w:tab w:val="decimal" w:pos="1782"/>
              </w:tabs>
              <w:spacing w:line="300" w:lineRule="exact"/>
              <w:ind w:left="-14" w:right="29"/>
              <w:jc w:val="right"/>
              <w:rPr>
                <w:rFonts w:ascii="Arial" w:hAnsi="Arial" w:cs="Arial"/>
                <w:sz w:val="18"/>
                <w:szCs w:val="18"/>
              </w:rPr>
            </w:pPr>
            <w:r w:rsidRPr="0003590A">
              <w:rPr>
                <w:rFonts w:ascii="Arial" w:hAnsi="Arial" w:cs="Arial"/>
                <w:sz w:val="18"/>
                <w:szCs w:val="18"/>
              </w:rPr>
              <w:t>1,995</w:t>
            </w:r>
          </w:p>
        </w:tc>
      </w:tr>
      <w:tr w:rsidR="00CB0B4B" w:rsidRPr="0003590A" w14:paraId="27288C7F" w14:textId="77777777">
        <w:tc>
          <w:tcPr>
            <w:tcW w:w="2520" w:type="dxa"/>
            <w:tcBorders>
              <w:top w:val="nil"/>
              <w:left w:val="nil"/>
              <w:bottom w:val="nil"/>
              <w:right w:val="nil"/>
            </w:tcBorders>
            <w:hideMark/>
          </w:tcPr>
          <w:p w14:paraId="74CA6CF3" w14:textId="77777777" w:rsidR="00CB0B4B" w:rsidRPr="0003590A" w:rsidRDefault="00CB0B4B" w:rsidP="00CB0B4B">
            <w:pPr>
              <w:spacing w:line="300" w:lineRule="exact"/>
              <w:ind w:left="-24" w:right="-108"/>
              <w:jc w:val="thaiDistribute"/>
              <w:rPr>
                <w:rFonts w:ascii="Arial" w:hAnsi="Arial" w:cs="Arial"/>
                <w:sz w:val="18"/>
                <w:szCs w:val="18"/>
                <w:cs/>
              </w:rPr>
            </w:pPr>
          </w:p>
        </w:tc>
        <w:tc>
          <w:tcPr>
            <w:tcW w:w="2412" w:type="dxa"/>
            <w:tcBorders>
              <w:top w:val="single" w:sz="4" w:space="0" w:color="auto"/>
              <w:left w:val="nil"/>
              <w:bottom w:val="nil"/>
              <w:right w:val="nil"/>
            </w:tcBorders>
          </w:tcPr>
          <w:p w14:paraId="14C2ABE1" w14:textId="77777777" w:rsidR="00CB0B4B" w:rsidRPr="0003590A" w:rsidRDefault="00CB0B4B" w:rsidP="00CB0B4B">
            <w:pPr>
              <w:tabs>
                <w:tab w:val="decimal" w:pos="1782"/>
              </w:tabs>
              <w:spacing w:line="300" w:lineRule="exact"/>
              <w:ind w:left="-14" w:right="29"/>
              <w:jc w:val="right"/>
              <w:rPr>
                <w:rFonts w:ascii="Arial" w:hAnsi="Arial" w:cs="Arial"/>
                <w:sz w:val="18"/>
                <w:szCs w:val="18"/>
                <w:cs/>
              </w:rPr>
            </w:pPr>
          </w:p>
        </w:tc>
        <w:tc>
          <w:tcPr>
            <w:tcW w:w="2304" w:type="dxa"/>
            <w:tcBorders>
              <w:top w:val="single" w:sz="4" w:space="0" w:color="auto"/>
              <w:left w:val="nil"/>
              <w:bottom w:val="nil"/>
              <w:right w:val="nil"/>
            </w:tcBorders>
          </w:tcPr>
          <w:p w14:paraId="0B48851F" w14:textId="77777777" w:rsidR="00CB0B4B" w:rsidRPr="0003590A" w:rsidRDefault="00CB0B4B" w:rsidP="00CB0B4B">
            <w:pPr>
              <w:tabs>
                <w:tab w:val="decimal" w:pos="1782"/>
              </w:tabs>
              <w:spacing w:line="300" w:lineRule="exact"/>
              <w:ind w:left="-14" w:right="29"/>
              <w:jc w:val="right"/>
              <w:rPr>
                <w:rFonts w:ascii="Arial" w:hAnsi="Arial" w:cs="Arial"/>
                <w:sz w:val="18"/>
                <w:szCs w:val="18"/>
                <w:cs/>
              </w:rPr>
            </w:pPr>
          </w:p>
        </w:tc>
        <w:tc>
          <w:tcPr>
            <w:tcW w:w="2308" w:type="dxa"/>
            <w:tcBorders>
              <w:top w:val="single" w:sz="4" w:space="0" w:color="auto"/>
              <w:left w:val="nil"/>
              <w:bottom w:val="nil"/>
              <w:right w:val="nil"/>
            </w:tcBorders>
          </w:tcPr>
          <w:p w14:paraId="7827BA72" w14:textId="77777777" w:rsidR="00CB0B4B" w:rsidRPr="0003590A" w:rsidRDefault="00CB0B4B" w:rsidP="00CB0B4B">
            <w:pPr>
              <w:tabs>
                <w:tab w:val="decimal" w:pos="1782"/>
              </w:tabs>
              <w:spacing w:line="300" w:lineRule="exact"/>
              <w:ind w:left="-14" w:right="29"/>
              <w:jc w:val="right"/>
              <w:rPr>
                <w:rFonts w:ascii="Arial" w:hAnsi="Arial" w:cs="Arial"/>
                <w:sz w:val="18"/>
                <w:szCs w:val="18"/>
              </w:rPr>
            </w:pPr>
          </w:p>
        </w:tc>
      </w:tr>
      <w:tr w:rsidR="002B4A15" w:rsidRPr="0003590A" w14:paraId="2A816584" w14:textId="77777777">
        <w:tc>
          <w:tcPr>
            <w:tcW w:w="2520" w:type="dxa"/>
            <w:tcBorders>
              <w:top w:val="nil"/>
              <w:left w:val="nil"/>
              <w:bottom w:val="nil"/>
              <w:right w:val="nil"/>
            </w:tcBorders>
          </w:tcPr>
          <w:p w14:paraId="59A298F6" w14:textId="77777777" w:rsidR="002B4A15" w:rsidRPr="0003590A" w:rsidRDefault="002B4A15" w:rsidP="002B4A15">
            <w:pPr>
              <w:spacing w:line="300" w:lineRule="exact"/>
              <w:ind w:left="-24" w:right="-108"/>
              <w:jc w:val="thaiDistribute"/>
              <w:rPr>
                <w:rFonts w:ascii="Arial" w:hAnsi="Arial" w:cs="Arial"/>
                <w:sz w:val="18"/>
                <w:szCs w:val="18"/>
              </w:rPr>
            </w:pPr>
            <w:r w:rsidRPr="0003590A">
              <w:rPr>
                <w:rFonts w:ascii="Arial" w:hAnsi="Arial" w:cs="Arial"/>
                <w:sz w:val="18"/>
                <w:szCs w:val="18"/>
              </w:rPr>
              <w:t>Total</w:t>
            </w:r>
          </w:p>
        </w:tc>
        <w:tc>
          <w:tcPr>
            <w:tcW w:w="2412" w:type="dxa"/>
            <w:tcBorders>
              <w:top w:val="nil"/>
              <w:left w:val="nil"/>
              <w:bottom w:val="single" w:sz="4" w:space="0" w:color="auto"/>
              <w:right w:val="nil"/>
            </w:tcBorders>
          </w:tcPr>
          <w:p w14:paraId="4DD2F161" w14:textId="55B3D98E" w:rsidR="002B4A15" w:rsidRPr="0003590A" w:rsidRDefault="002B4A15" w:rsidP="002B4A15">
            <w:pPr>
              <w:tabs>
                <w:tab w:val="decimal" w:pos="1782"/>
              </w:tabs>
              <w:spacing w:line="300" w:lineRule="exact"/>
              <w:ind w:left="-14" w:right="29"/>
              <w:jc w:val="right"/>
              <w:rPr>
                <w:rFonts w:ascii="Arial" w:hAnsi="Arial" w:cs="Arial"/>
                <w:sz w:val="18"/>
                <w:szCs w:val="18"/>
                <w:cs/>
              </w:rPr>
            </w:pPr>
            <w:r w:rsidRPr="0003590A">
              <w:rPr>
                <w:rFonts w:ascii="Arial" w:hAnsi="Arial" w:cs="Arial"/>
                <w:sz w:val="18"/>
                <w:szCs w:val="18"/>
              </w:rPr>
              <w:t>6,576</w:t>
            </w:r>
          </w:p>
        </w:tc>
        <w:tc>
          <w:tcPr>
            <w:tcW w:w="2304" w:type="dxa"/>
            <w:tcBorders>
              <w:top w:val="nil"/>
              <w:left w:val="nil"/>
              <w:bottom w:val="single" w:sz="4" w:space="0" w:color="auto"/>
              <w:right w:val="nil"/>
            </w:tcBorders>
          </w:tcPr>
          <w:p w14:paraId="3082F22D" w14:textId="6FAE1119" w:rsidR="002B4A15" w:rsidRPr="0003590A" w:rsidRDefault="002B4A15" w:rsidP="002B4A15">
            <w:pPr>
              <w:tabs>
                <w:tab w:val="decimal" w:pos="1782"/>
              </w:tabs>
              <w:spacing w:line="300" w:lineRule="exact"/>
              <w:ind w:left="-14" w:right="29"/>
              <w:jc w:val="right"/>
              <w:rPr>
                <w:rFonts w:ascii="Arial" w:hAnsi="Arial" w:cs="Arial"/>
                <w:sz w:val="18"/>
                <w:szCs w:val="18"/>
                <w:cs/>
              </w:rPr>
            </w:pPr>
            <w:r w:rsidRPr="0003590A">
              <w:rPr>
                <w:rFonts w:ascii="Arial" w:hAnsi="Arial" w:cs="Arial"/>
                <w:sz w:val="18"/>
                <w:szCs w:val="18"/>
              </w:rPr>
              <w:t>296</w:t>
            </w:r>
          </w:p>
        </w:tc>
        <w:tc>
          <w:tcPr>
            <w:tcW w:w="2308" w:type="dxa"/>
            <w:tcBorders>
              <w:top w:val="nil"/>
              <w:left w:val="nil"/>
              <w:bottom w:val="single" w:sz="4" w:space="0" w:color="auto"/>
              <w:right w:val="nil"/>
            </w:tcBorders>
          </w:tcPr>
          <w:p w14:paraId="2A917D51" w14:textId="03D2D73C" w:rsidR="002B4A15" w:rsidRPr="0003590A" w:rsidRDefault="002B4A15" w:rsidP="002B4A15">
            <w:pPr>
              <w:tabs>
                <w:tab w:val="decimal" w:pos="1782"/>
              </w:tabs>
              <w:spacing w:line="300" w:lineRule="exact"/>
              <w:ind w:left="-14" w:right="29"/>
              <w:jc w:val="right"/>
              <w:rPr>
                <w:rFonts w:ascii="Arial" w:hAnsi="Arial" w:cs="Arial"/>
                <w:sz w:val="18"/>
                <w:szCs w:val="18"/>
              </w:rPr>
            </w:pPr>
            <w:r w:rsidRPr="0003590A">
              <w:rPr>
                <w:rFonts w:ascii="Arial" w:hAnsi="Arial" w:cs="Arial"/>
                <w:sz w:val="18"/>
                <w:szCs w:val="18"/>
              </w:rPr>
              <w:t>6,280</w:t>
            </w:r>
          </w:p>
        </w:tc>
      </w:tr>
    </w:tbl>
    <w:p w14:paraId="0FE9E95C" w14:textId="13642551" w:rsidR="00561989" w:rsidRPr="0003590A" w:rsidRDefault="00561989" w:rsidP="00561989">
      <w:pPr>
        <w:spacing w:before="20" w:after="20" w:line="300" w:lineRule="exact"/>
        <w:jc w:val="thaiDistribute"/>
        <w:rPr>
          <w:rFonts w:ascii="Arial" w:eastAsia="Arial Unicode MS" w:hAnsi="Arial" w:cs="Arial"/>
          <w:sz w:val="18"/>
          <w:szCs w:val="18"/>
        </w:rPr>
      </w:pPr>
    </w:p>
    <w:p w14:paraId="1BAA38E7" w14:textId="6879B529" w:rsidR="00561989" w:rsidRPr="0003590A" w:rsidRDefault="00561989" w:rsidP="00561989">
      <w:pPr>
        <w:spacing w:before="20" w:after="20" w:line="300" w:lineRule="exact"/>
        <w:jc w:val="thaiDistribute"/>
        <w:rPr>
          <w:rFonts w:ascii="Arial" w:eastAsia="Arial Unicode MS" w:hAnsi="Arial" w:cs="Arial"/>
          <w:spacing w:val="-4"/>
          <w:sz w:val="18"/>
          <w:szCs w:val="18"/>
        </w:rPr>
      </w:pPr>
      <w:r w:rsidRPr="0003590A">
        <w:rPr>
          <w:rFonts w:ascii="Arial" w:eastAsia="Arial Unicode MS" w:hAnsi="Arial" w:cs="Arial"/>
          <w:spacing w:val="-4"/>
          <w:sz w:val="18"/>
          <w:szCs w:val="18"/>
        </w:rPr>
        <w:t>Expenses relating to leases that were recognised in statement of income for the years ended 31 December 202</w:t>
      </w:r>
      <w:r w:rsidR="004D06F9" w:rsidRPr="0003590A">
        <w:rPr>
          <w:rFonts w:ascii="Arial" w:eastAsia="Arial Unicode MS" w:hAnsi="Arial" w:cs="Arial"/>
          <w:spacing w:val="-4"/>
          <w:sz w:val="18"/>
          <w:szCs w:val="18"/>
        </w:rPr>
        <w:t>5</w:t>
      </w:r>
      <w:r w:rsidRPr="0003590A">
        <w:rPr>
          <w:rFonts w:ascii="Arial" w:eastAsia="Arial Unicode MS" w:hAnsi="Arial" w:cs="Arial"/>
          <w:spacing w:val="-4"/>
          <w:sz w:val="18"/>
          <w:szCs w:val="18"/>
        </w:rPr>
        <w:t xml:space="preserve"> and 202</w:t>
      </w:r>
      <w:r w:rsidR="004D06F9" w:rsidRPr="0003590A">
        <w:rPr>
          <w:rFonts w:ascii="Arial" w:eastAsia="Arial Unicode MS" w:hAnsi="Arial" w:cs="Arial"/>
          <w:spacing w:val="-4"/>
          <w:sz w:val="18"/>
          <w:szCs w:val="18"/>
        </w:rPr>
        <w:t>4</w:t>
      </w:r>
      <w:r w:rsidRPr="0003590A">
        <w:rPr>
          <w:rFonts w:ascii="Arial" w:eastAsia="Arial Unicode MS" w:hAnsi="Arial" w:cs="Arial"/>
          <w:spacing w:val="-4"/>
          <w:sz w:val="18"/>
          <w:szCs w:val="18"/>
        </w:rPr>
        <w:t xml:space="preserve"> were as follows.</w:t>
      </w:r>
    </w:p>
    <w:p w14:paraId="6C55BE85" w14:textId="77777777" w:rsidR="00561989" w:rsidRPr="0003590A" w:rsidRDefault="00561989" w:rsidP="00561989">
      <w:pPr>
        <w:spacing w:before="20" w:after="20" w:line="300" w:lineRule="exact"/>
        <w:jc w:val="thaiDistribute"/>
        <w:rPr>
          <w:rFonts w:ascii="Arial" w:eastAsia="Arial Unicode MS" w:hAnsi="Arial" w:cs="Arial"/>
          <w:sz w:val="18"/>
          <w:szCs w:val="18"/>
        </w:rPr>
      </w:pPr>
    </w:p>
    <w:tbl>
      <w:tblPr>
        <w:tblW w:w="9540" w:type="dxa"/>
        <w:tblInd w:w="18" w:type="dxa"/>
        <w:tblLayout w:type="fixed"/>
        <w:tblLook w:val="0000" w:firstRow="0" w:lastRow="0" w:firstColumn="0" w:lastColumn="0" w:noHBand="0" w:noVBand="0"/>
      </w:tblPr>
      <w:tblGrid>
        <w:gridCol w:w="5220"/>
        <w:gridCol w:w="2160"/>
        <w:gridCol w:w="2160"/>
      </w:tblGrid>
      <w:tr w:rsidR="00561989" w:rsidRPr="0003590A" w14:paraId="2DB87B5D" w14:textId="77777777">
        <w:trPr>
          <w:trHeight w:val="66"/>
        </w:trPr>
        <w:tc>
          <w:tcPr>
            <w:tcW w:w="5220" w:type="dxa"/>
            <w:tcBorders>
              <w:top w:val="nil"/>
              <w:left w:val="nil"/>
              <w:right w:val="nil"/>
            </w:tcBorders>
          </w:tcPr>
          <w:p w14:paraId="307AF4E5" w14:textId="77777777" w:rsidR="00561989" w:rsidRPr="0003590A" w:rsidRDefault="00561989">
            <w:pPr>
              <w:spacing w:line="300" w:lineRule="exact"/>
              <w:ind w:left="162" w:right="-43"/>
              <w:jc w:val="both"/>
              <w:rPr>
                <w:rFonts w:ascii="Arial" w:hAnsi="Arial" w:cs="Arial"/>
                <w:sz w:val="18"/>
                <w:szCs w:val="18"/>
              </w:rPr>
            </w:pPr>
          </w:p>
        </w:tc>
        <w:tc>
          <w:tcPr>
            <w:tcW w:w="4320" w:type="dxa"/>
            <w:gridSpan w:val="2"/>
            <w:tcBorders>
              <w:left w:val="nil"/>
              <w:bottom w:val="single" w:sz="4" w:space="0" w:color="auto"/>
              <w:right w:val="nil"/>
            </w:tcBorders>
          </w:tcPr>
          <w:p w14:paraId="7811C357" w14:textId="77777777" w:rsidR="00561989" w:rsidRPr="0003590A" w:rsidRDefault="00561989">
            <w:pPr>
              <w:spacing w:line="300" w:lineRule="exact"/>
              <w:jc w:val="center"/>
              <w:rPr>
                <w:rFonts w:ascii="Arial" w:hAnsi="Arial" w:cs="Arial"/>
                <w:b/>
                <w:bCs/>
                <w:sz w:val="18"/>
                <w:szCs w:val="18"/>
              </w:rPr>
            </w:pPr>
            <w:r w:rsidRPr="0003590A">
              <w:rPr>
                <w:rFonts w:ascii="Arial" w:hAnsi="Arial" w:cs="Arial"/>
                <w:b/>
                <w:bCs/>
                <w:sz w:val="18"/>
                <w:szCs w:val="18"/>
              </w:rPr>
              <w:t xml:space="preserve">Equity method and Separate </w:t>
            </w:r>
          </w:p>
          <w:p w14:paraId="5C7FCBC0" w14:textId="77777777" w:rsidR="00561989" w:rsidRPr="0003590A" w:rsidRDefault="00561989">
            <w:pPr>
              <w:spacing w:line="300" w:lineRule="exact"/>
              <w:jc w:val="center"/>
              <w:rPr>
                <w:rFonts w:ascii="Arial" w:hAnsi="Arial" w:cs="Arial"/>
                <w:b/>
                <w:bCs/>
                <w:sz w:val="18"/>
                <w:szCs w:val="18"/>
                <w:cs/>
              </w:rPr>
            </w:pPr>
            <w:r w:rsidRPr="0003590A">
              <w:rPr>
                <w:rFonts w:ascii="Arial" w:hAnsi="Arial" w:cs="Arial"/>
                <w:b/>
                <w:bCs/>
                <w:sz w:val="18"/>
                <w:szCs w:val="18"/>
              </w:rPr>
              <w:t>financial statements</w:t>
            </w:r>
          </w:p>
        </w:tc>
      </w:tr>
      <w:tr w:rsidR="00561989" w:rsidRPr="0003590A" w14:paraId="598B56AB" w14:textId="77777777">
        <w:tc>
          <w:tcPr>
            <w:tcW w:w="5220" w:type="dxa"/>
            <w:tcBorders>
              <w:top w:val="nil"/>
              <w:left w:val="nil"/>
              <w:right w:val="nil"/>
            </w:tcBorders>
            <w:vAlign w:val="bottom"/>
          </w:tcPr>
          <w:p w14:paraId="196166DE" w14:textId="77777777" w:rsidR="00561989" w:rsidRPr="0003590A" w:rsidRDefault="00561989">
            <w:pPr>
              <w:spacing w:line="300" w:lineRule="exact"/>
              <w:ind w:left="153" w:right="-74" w:hanging="153"/>
              <w:rPr>
                <w:rFonts w:ascii="Arial" w:hAnsi="Arial" w:cs="Arial"/>
                <w:sz w:val="18"/>
                <w:szCs w:val="18"/>
              </w:rPr>
            </w:pPr>
          </w:p>
        </w:tc>
        <w:tc>
          <w:tcPr>
            <w:tcW w:w="2160" w:type="dxa"/>
            <w:tcBorders>
              <w:top w:val="single" w:sz="4" w:space="0" w:color="auto"/>
              <w:left w:val="nil"/>
              <w:right w:val="nil"/>
            </w:tcBorders>
          </w:tcPr>
          <w:p w14:paraId="48B42272" w14:textId="01B90E82" w:rsidR="00561989" w:rsidRPr="0003590A" w:rsidRDefault="00561989">
            <w:pPr>
              <w:spacing w:line="300" w:lineRule="exact"/>
              <w:jc w:val="right"/>
              <w:rPr>
                <w:rFonts w:ascii="Arial" w:hAnsi="Arial" w:cs="Arial"/>
                <w:b/>
                <w:bCs/>
                <w:sz w:val="18"/>
                <w:szCs w:val="18"/>
              </w:rPr>
            </w:pPr>
            <w:r w:rsidRPr="0003590A">
              <w:rPr>
                <w:rFonts w:ascii="Arial" w:hAnsi="Arial" w:cs="Arial"/>
                <w:b/>
                <w:bCs/>
                <w:sz w:val="18"/>
                <w:szCs w:val="18"/>
              </w:rPr>
              <w:t>202</w:t>
            </w:r>
            <w:r w:rsidR="004D06F9" w:rsidRPr="0003590A">
              <w:rPr>
                <w:rFonts w:ascii="Arial" w:hAnsi="Arial" w:cs="Arial"/>
                <w:b/>
                <w:bCs/>
                <w:sz w:val="18"/>
                <w:szCs w:val="18"/>
              </w:rPr>
              <w:t>5</w:t>
            </w:r>
          </w:p>
        </w:tc>
        <w:tc>
          <w:tcPr>
            <w:tcW w:w="2160" w:type="dxa"/>
            <w:tcBorders>
              <w:top w:val="single" w:sz="4" w:space="0" w:color="auto"/>
              <w:left w:val="nil"/>
              <w:right w:val="nil"/>
            </w:tcBorders>
          </w:tcPr>
          <w:p w14:paraId="419A5A69" w14:textId="27B0662E" w:rsidR="00561989" w:rsidRPr="0003590A" w:rsidRDefault="00561989">
            <w:pPr>
              <w:spacing w:line="300" w:lineRule="exact"/>
              <w:jc w:val="right"/>
              <w:rPr>
                <w:rFonts w:ascii="Arial" w:hAnsi="Arial" w:cs="Arial"/>
                <w:b/>
                <w:bCs/>
                <w:sz w:val="18"/>
                <w:szCs w:val="18"/>
              </w:rPr>
            </w:pPr>
            <w:r w:rsidRPr="0003590A">
              <w:rPr>
                <w:rFonts w:ascii="Arial" w:hAnsi="Arial" w:cs="Arial"/>
                <w:b/>
                <w:bCs/>
                <w:sz w:val="18"/>
                <w:szCs w:val="18"/>
              </w:rPr>
              <w:t>202</w:t>
            </w:r>
            <w:r w:rsidR="004D06F9" w:rsidRPr="0003590A">
              <w:rPr>
                <w:rFonts w:ascii="Arial" w:hAnsi="Arial" w:cs="Arial"/>
                <w:b/>
                <w:bCs/>
                <w:sz w:val="18"/>
                <w:szCs w:val="18"/>
              </w:rPr>
              <w:t>4</w:t>
            </w:r>
          </w:p>
        </w:tc>
      </w:tr>
      <w:tr w:rsidR="00561989" w:rsidRPr="0003590A" w14:paraId="75A55BC1" w14:textId="77777777">
        <w:tc>
          <w:tcPr>
            <w:tcW w:w="5220" w:type="dxa"/>
            <w:tcBorders>
              <w:top w:val="nil"/>
              <w:left w:val="nil"/>
              <w:right w:val="nil"/>
            </w:tcBorders>
            <w:vAlign w:val="bottom"/>
          </w:tcPr>
          <w:p w14:paraId="5188C6DF" w14:textId="77777777" w:rsidR="00561989" w:rsidRPr="0003590A" w:rsidRDefault="00561989">
            <w:pPr>
              <w:spacing w:line="300" w:lineRule="exact"/>
              <w:ind w:left="153" w:right="-74" w:hanging="153"/>
              <w:rPr>
                <w:rFonts w:ascii="Arial" w:hAnsi="Arial" w:cs="Arial"/>
                <w:sz w:val="18"/>
                <w:szCs w:val="18"/>
              </w:rPr>
            </w:pPr>
          </w:p>
        </w:tc>
        <w:tc>
          <w:tcPr>
            <w:tcW w:w="2160" w:type="dxa"/>
            <w:tcBorders>
              <w:left w:val="nil"/>
              <w:right w:val="nil"/>
            </w:tcBorders>
            <w:vAlign w:val="bottom"/>
          </w:tcPr>
          <w:p w14:paraId="0742304F" w14:textId="77777777" w:rsidR="00561989" w:rsidRPr="0003590A" w:rsidRDefault="00561989">
            <w:pPr>
              <w:spacing w:line="300" w:lineRule="exact"/>
              <w:jc w:val="right"/>
              <w:rPr>
                <w:rFonts w:ascii="Arial" w:hAnsi="Arial" w:cs="Arial"/>
                <w:b/>
                <w:bCs/>
                <w:sz w:val="18"/>
                <w:szCs w:val="18"/>
              </w:rPr>
            </w:pPr>
            <w:r w:rsidRPr="0003590A">
              <w:rPr>
                <w:rFonts w:ascii="Arial" w:hAnsi="Arial" w:cs="Arial"/>
                <w:b/>
                <w:bCs/>
                <w:sz w:val="18"/>
                <w:szCs w:val="18"/>
              </w:rPr>
              <w:t>Thousand</w:t>
            </w:r>
          </w:p>
        </w:tc>
        <w:tc>
          <w:tcPr>
            <w:tcW w:w="2160" w:type="dxa"/>
            <w:tcBorders>
              <w:left w:val="nil"/>
              <w:right w:val="nil"/>
            </w:tcBorders>
            <w:vAlign w:val="bottom"/>
          </w:tcPr>
          <w:p w14:paraId="1143EB44" w14:textId="77777777" w:rsidR="00561989" w:rsidRPr="0003590A" w:rsidRDefault="00561989">
            <w:pPr>
              <w:spacing w:line="300" w:lineRule="exact"/>
              <w:jc w:val="right"/>
              <w:rPr>
                <w:rFonts w:ascii="Arial" w:hAnsi="Arial" w:cs="Arial"/>
                <w:b/>
                <w:bCs/>
                <w:sz w:val="18"/>
                <w:szCs w:val="18"/>
              </w:rPr>
            </w:pPr>
            <w:r w:rsidRPr="0003590A">
              <w:rPr>
                <w:rFonts w:ascii="Arial" w:hAnsi="Arial" w:cs="Arial"/>
                <w:b/>
                <w:bCs/>
                <w:sz w:val="18"/>
                <w:szCs w:val="18"/>
              </w:rPr>
              <w:t>Thousand</w:t>
            </w:r>
          </w:p>
        </w:tc>
      </w:tr>
      <w:tr w:rsidR="00561989" w:rsidRPr="0003590A" w14:paraId="51A86E10" w14:textId="77777777">
        <w:tc>
          <w:tcPr>
            <w:tcW w:w="5220" w:type="dxa"/>
            <w:tcBorders>
              <w:top w:val="nil"/>
              <w:left w:val="nil"/>
              <w:right w:val="nil"/>
            </w:tcBorders>
            <w:vAlign w:val="bottom"/>
          </w:tcPr>
          <w:p w14:paraId="63BDE2F6" w14:textId="77777777" w:rsidR="00561989" w:rsidRPr="0003590A" w:rsidRDefault="00561989">
            <w:pPr>
              <w:spacing w:line="300" w:lineRule="exact"/>
              <w:ind w:left="153" w:right="-74" w:hanging="153"/>
              <w:rPr>
                <w:rFonts w:ascii="Arial" w:hAnsi="Arial" w:cs="Arial"/>
                <w:sz w:val="18"/>
                <w:szCs w:val="18"/>
              </w:rPr>
            </w:pPr>
          </w:p>
        </w:tc>
        <w:tc>
          <w:tcPr>
            <w:tcW w:w="2160" w:type="dxa"/>
            <w:tcBorders>
              <w:left w:val="nil"/>
              <w:bottom w:val="single" w:sz="4" w:space="0" w:color="auto"/>
              <w:right w:val="nil"/>
            </w:tcBorders>
            <w:vAlign w:val="bottom"/>
          </w:tcPr>
          <w:p w14:paraId="06B8EE48" w14:textId="77777777" w:rsidR="00561989" w:rsidRPr="0003590A" w:rsidRDefault="00561989">
            <w:pPr>
              <w:spacing w:line="300" w:lineRule="exact"/>
              <w:jc w:val="right"/>
              <w:rPr>
                <w:rFonts w:ascii="Arial" w:hAnsi="Arial" w:cs="Arial"/>
                <w:b/>
                <w:bCs/>
                <w:sz w:val="18"/>
                <w:szCs w:val="18"/>
              </w:rPr>
            </w:pPr>
            <w:r w:rsidRPr="0003590A">
              <w:rPr>
                <w:rFonts w:ascii="Arial" w:hAnsi="Arial" w:cs="Arial"/>
                <w:b/>
                <w:bCs/>
                <w:sz w:val="18"/>
                <w:szCs w:val="18"/>
              </w:rPr>
              <w:t>Baht</w:t>
            </w:r>
          </w:p>
        </w:tc>
        <w:tc>
          <w:tcPr>
            <w:tcW w:w="2160" w:type="dxa"/>
            <w:tcBorders>
              <w:left w:val="nil"/>
              <w:bottom w:val="single" w:sz="4" w:space="0" w:color="auto"/>
              <w:right w:val="nil"/>
            </w:tcBorders>
            <w:vAlign w:val="bottom"/>
          </w:tcPr>
          <w:p w14:paraId="7F99FDBE" w14:textId="77777777" w:rsidR="00561989" w:rsidRPr="0003590A" w:rsidRDefault="00561989">
            <w:pPr>
              <w:spacing w:line="300" w:lineRule="exact"/>
              <w:jc w:val="right"/>
              <w:rPr>
                <w:rFonts w:ascii="Arial" w:hAnsi="Arial" w:cs="Arial"/>
                <w:b/>
                <w:bCs/>
                <w:sz w:val="18"/>
                <w:szCs w:val="18"/>
              </w:rPr>
            </w:pPr>
            <w:r w:rsidRPr="0003590A">
              <w:rPr>
                <w:rFonts w:ascii="Arial" w:hAnsi="Arial" w:cs="Arial"/>
                <w:b/>
                <w:bCs/>
                <w:sz w:val="18"/>
                <w:szCs w:val="18"/>
              </w:rPr>
              <w:t>Baht</w:t>
            </w:r>
          </w:p>
        </w:tc>
      </w:tr>
      <w:tr w:rsidR="00561989" w:rsidRPr="0003590A" w14:paraId="7923128D" w14:textId="77777777">
        <w:tc>
          <w:tcPr>
            <w:tcW w:w="5220" w:type="dxa"/>
            <w:tcBorders>
              <w:top w:val="nil"/>
              <w:left w:val="nil"/>
              <w:right w:val="nil"/>
            </w:tcBorders>
            <w:vAlign w:val="bottom"/>
          </w:tcPr>
          <w:p w14:paraId="45934862" w14:textId="77777777" w:rsidR="00561989" w:rsidRPr="0003590A" w:rsidRDefault="00561989">
            <w:pPr>
              <w:spacing w:line="300" w:lineRule="exact"/>
              <w:ind w:left="153" w:right="-74" w:hanging="153"/>
              <w:rPr>
                <w:rFonts w:ascii="Arial" w:hAnsi="Arial" w:cs="Arial"/>
                <w:sz w:val="18"/>
                <w:szCs w:val="18"/>
              </w:rPr>
            </w:pPr>
          </w:p>
        </w:tc>
        <w:tc>
          <w:tcPr>
            <w:tcW w:w="2160" w:type="dxa"/>
            <w:tcBorders>
              <w:top w:val="single" w:sz="4" w:space="0" w:color="auto"/>
              <w:left w:val="nil"/>
              <w:right w:val="nil"/>
            </w:tcBorders>
          </w:tcPr>
          <w:p w14:paraId="3E4CB902" w14:textId="77777777" w:rsidR="00561989" w:rsidRPr="0003590A" w:rsidRDefault="00561989">
            <w:pPr>
              <w:tabs>
                <w:tab w:val="decimal" w:pos="1782"/>
              </w:tabs>
              <w:spacing w:line="300" w:lineRule="exact"/>
              <w:jc w:val="right"/>
              <w:rPr>
                <w:rFonts w:ascii="Arial" w:hAnsi="Arial" w:cs="Arial"/>
                <w:sz w:val="18"/>
                <w:szCs w:val="18"/>
              </w:rPr>
            </w:pPr>
          </w:p>
        </w:tc>
        <w:tc>
          <w:tcPr>
            <w:tcW w:w="2160" w:type="dxa"/>
            <w:tcBorders>
              <w:top w:val="single" w:sz="4" w:space="0" w:color="auto"/>
              <w:left w:val="nil"/>
              <w:right w:val="nil"/>
            </w:tcBorders>
          </w:tcPr>
          <w:p w14:paraId="206260AA" w14:textId="77777777" w:rsidR="00561989" w:rsidRPr="0003590A" w:rsidRDefault="00561989">
            <w:pPr>
              <w:tabs>
                <w:tab w:val="decimal" w:pos="1782"/>
              </w:tabs>
              <w:spacing w:line="300" w:lineRule="exact"/>
              <w:jc w:val="right"/>
              <w:rPr>
                <w:rFonts w:ascii="Arial" w:hAnsi="Arial" w:cs="Arial"/>
                <w:sz w:val="18"/>
                <w:szCs w:val="18"/>
              </w:rPr>
            </w:pPr>
          </w:p>
        </w:tc>
      </w:tr>
      <w:tr w:rsidR="0007020C" w:rsidRPr="0003590A" w14:paraId="4AA765C5" w14:textId="77777777" w:rsidTr="004845D7">
        <w:tc>
          <w:tcPr>
            <w:tcW w:w="5220" w:type="dxa"/>
            <w:tcBorders>
              <w:top w:val="nil"/>
              <w:left w:val="nil"/>
              <w:right w:val="nil"/>
            </w:tcBorders>
            <w:vAlign w:val="bottom"/>
          </w:tcPr>
          <w:p w14:paraId="518B9F49" w14:textId="77777777" w:rsidR="0007020C" w:rsidRPr="0003590A" w:rsidRDefault="0007020C" w:rsidP="0007020C">
            <w:pPr>
              <w:spacing w:line="300" w:lineRule="exact"/>
              <w:ind w:left="153" w:right="-74" w:hanging="153"/>
              <w:rPr>
                <w:rFonts w:ascii="Arial" w:hAnsi="Arial" w:cs="Arial"/>
                <w:sz w:val="18"/>
                <w:szCs w:val="18"/>
              </w:rPr>
            </w:pPr>
            <w:r w:rsidRPr="0003590A">
              <w:rPr>
                <w:rFonts w:ascii="Arial" w:hAnsi="Arial" w:cs="Arial"/>
                <w:sz w:val="18"/>
                <w:szCs w:val="18"/>
              </w:rPr>
              <w:t>Depreciation of right-of-use assets</w:t>
            </w:r>
          </w:p>
        </w:tc>
        <w:tc>
          <w:tcPr>
            <w:tcW w:w="2160" w:type="dxa"/>
            <w:tcBorders>
              <w:top w:val="nil"/>
              <w:left w:val="nil"/>
              <w:right w:val="nil"/>
            </w:tcBorders>
            <w:vAlign w:val="bottom"/>
          </w:tcPr>
          <w:p w14:paraId="746A9B4B" w14:textId="718238FF" w:rsidR="0007020C" w:rsidRPr="0003590A" w:rsidRDefault="0007020C" w:rsidP="0007020C">
            <w:pPr>
              <w:tabs>
                <w:tab w:val="decimal" w:pos="1691"/>
              </w:tabs>
              <w:spacing w:line="300" w:lineRule="exact"/>
              <w:ind w:left="-22"/>
              <w:jc w:val="right"/>
              <w:rPr>
                <w:rFonts w:ascii="Arial" w:hAnsi="Arial" w:cs="Arial"/>
                <w:sz w:val="18"/>
                <w:szCs w:val="18"/>
              </w:rPr>
            </w:pPr>
            <w:r w:rsidRPr="0003590A">
              <w:rPr>
                <w:rFonts w:ascii="Arial" w:eastAsia="Browallia New" w:hAnsi="Arial" w:cs="Arial"/>
                <w:noProof/>
                <w:sz w:val="18"/>
                <w:szCs w:val="18"/>
              </w:rPr>
              <w:t>4,157</w:t>
            </w:r>
          </w:p>
        </w:tc>
        <w:tc>
          <w:tcPr>
            <w:tcW w:w="2160" w:type="dxa"/>
            <w:tcBorders>
              <w:top w:val="nil"/>
              <w:left w:val="nil"/>
              <w:right w:val="nil"/>
            </w:tcBorders>
          </w:tcPr>
          <w:p w14:paraId="38D47C0A" w14:textId="2C05A8FB" w:rsidR="0007020C" w:rsidRPr="0003590A" w:rsidRDefault="0007020C" w:rsidP="0007020C">
            <w:pPr>
              <w:tabs>
                <w:tab w:val="decimal" w:pos="1691"/>
              </w:tabs>
              <w:spacing w:line="300" w:lineRule="exact"/>
              <w:ind w:left="-22"/>
              <w:jc w:val="right"/>
              <w:rPr>
                <w:rFonts w:ascii="Arial" w:hAnsi="Arial" w:cs="Arial"/>
                <w:sz w:val="18"/>
                <w:szCs w:val="18"/>
              </w:rPr>
            </w:pPr>
            <w:r w:rsidRPr="0003590A">
              <w:rPr>
                <w:rFonts w:ascii="Arial" w:hAnsi="Arial" w:cs="Arial"/>
                <w:sz w:val="18"/>
                <w:szCs w:val="18"/>
              </w:rPr>
              <w:t>3,274</w:t>
            </w:r>
          </w:p>
        </w:tc>
      </w:tr>
      <w:tr w:rsidR="0007020C" w:rsidRPr="0003590A" w14:paraId="4AF532F5" w14:textId="77777777" w:rsidTr="004845D7">
        <w:tc>
          <w:tcPr>
            <w:tcW w:w="5220" w:type="dxa"/>
            <w:tcBorders>
              <w:top w:val="nil"/>
              <w:left w:val="nil"/>
              <w:right w:val="nil"/>
            </w:tcBorders>
            <w:vAlign w:val="bottom"/>
          </w:tcPr>
          <w:p w14:paraId="12F8241D" w14:textId="77777777" w:rsidR="0007020C" w:rsidRPr="0003590A" w:rsidRDefault="0007020C" w:rsidP="0007020C">
            <w:pPr>
              <w:spacing w:line="300" w:lineRule="exact"/>
              <w:ind w:left="153" w:right="-74" w:hanging="153"/>
              <w:rPr>
                <w:rFonts w:ascii="Arial" w:hAnsi="Arial" w:cs="Arial"/>
                <w:sz w:val="18"/>
                <w:szCs w:val="18"/>
              </w:rPr>
            </w:pPr>
            <w:r w:rsidRPr="0003590A">
              <w:rPr>
                <w:rFonts w:ascii="Arial" w:hAnsi="Arial" w:cs="Arial"/>
                <w:sz w:val="18"/>
                <w:szCs w:val="18"/>
              </w:rPr>
              <w:t>Finance cost on lease liabilities</w:t>
            </w:r>
          </w:p>
        </w:tc>
        <w:tc>
          <w:tcPr>
            <w:tcW w:w="2160" w:type="dxa"/>
            <w:tcBorders>
              <w:top w:val="nil"/>
              <w:left w:val="nil"/>
              <w:right w:val="nil"/>
            </w:tcBorders>
            <w:vAlign w:val="bottom"/>
          </w:tcPr>
          <w:p w14:paraId="548E3571" w14:textId="2BD18D58" w:rsidR="0007020C" w:rsidRPr="0003590A" w:rsidRDefault="0007020C" w:rsidP="0007020C">
            <w:pPr>
              <w:tabs>
                <w:tab w:val="decimal" w:pos="1691"/>
              </w:tabs>
              <w:spacing w:line="300" w:lineRule="exact"/>
              <w:ind w:left="-22"/>
              <w:jc w:val="right"/>
              <w:rPr>
                <w:rFonts w:ascii="Arial" w:hAnsi="Arial" w:cs="Arial"/>
                <w:sz w:val="18"/>
                <w:szCs w:val="18"/>
              </w:rPr>
            </w:pPr>
            <w:r w:rsidRPr="0003590A">
              <w:rPr>
                <w:rFonts w:ascii="Arial" w:eastAsia="Browallia New" w:hAnsi="Arial" w:cs="Arial"/>
                <w:noProof/>
                <w:sz w:val="18"/>
                <w:szCs w:val="18"/>
              </w:rPr>
              <w:t>416</w:t>
            </w:r>
          </w:p>
        </w:tc>
        <w:tc>
          <w:tcPr>
            <w:tcW w:w="2160" w:type="dxa"/>
            <w:tcBorders>
              <w:top w:val="nil"/>
              <w:left w:val="nil"/>
              <w:right w:val="nil"/>
            </w:tcBorders>
          </w:tcPr>
          <w:p w14:paraId="6EA4FFC6" w14:textId="0BCE65A9" w:rsidR="0007020C" w:rsidRPr="0003590A" w:rsidRDefault="0007020C" w:rsidP="0007020C">
            <w:pPr>
              <w:tabs>
                <w:tab w:val="decimal" w:pos="1691"/>
              </w:tabs>
              <w:spacing w:line="300" w:lineRule="exact"/>
              <w:ind w:left="-22"/>
              <w:jc w:val="right"/>
              <w:rPr>
                <w:rFonts w:ascii="Arial" w:hAnsi="Arial" w:cs="Arial"/>
                <w:sz w:val="18"/>
                <w:szCs w:val="18"/>
              </w:rPr>
            </w:pPr>
            <w:r w:rsidRPr="0003590A">
              <w:rPr>
                <w:rFonts w:ascii="Arial" w:hAnsi="Arial" w:cs="Arial"/>
                <w:sz w:val="18"/>
                <w:szCs w:val="18"/>
              </w:rPr>
              <w:t>485</w:t>
            </w:r>
          </w:p>
        </w:tc>
      </w:tr>
      <w:tr w:rsidR="0007020C" w:rsidRPr="0003590A" w14:paraId="71C094EA" w14:textId="77777777" w:rsidTr="004845D7">
        <w:tc>
          <w:tcPr>
            <w:tcW w:w="5220" w:type="dxa"/>
            <w:tcBorders>
              <w:top w:val="nil"/>
              <w:left w:val="nil"/>
              <w:right w:val="nil"/>
            </w:tcBorders>
          </w:tcPr>
          <w:p w14:paraId="3BB0CDBA" w14:textId="77777777" w:rsidR="0007020C" w:rsidRPr="0003590A" w:rsidRDefault="0007020C" w:rsidP="0007020C">
            <w:pPr>
              <w:spacing w:line="300" w:lineRule="exact"/>
              <w:ind w:left="153" w:right="-74" w:hanging="153"/>
              <w:rPr>
                <w:rFonts w:ascii="Arial" w:eastAsia="Calibri" w:hAnsi="Arial" w:cs="Arial"/>
                <w:sz w:val="18"/>
                <w:szCs w:val="18"/>
              </w:rPr>
            </w:pPr>
            <w:r w:rsidRPr="0003590A">
              <w:rPr>
                <w:rFonts w:ascii="Arial" w:hAnsi="Arial" w:cs="Arial"/>
                <w:sz w:val="18"/>
                <w:szCs w:val="18"/>
              </w:rPr>
              <w:t>Expenses relating to leases of low-value assets</w:t>
            </w:r>
          </w:p>
        </w:tc>
        <w:tc>
          <w:tcPr>
            <w:tcW w:w="2160" w:type="dxa"/>
            <w:tcBorders>
              <w:top w:val="nil"/>
              <w:left w:val="nil"/>
              <w:bottom w:val="single" w:sz="4" w:space="0" w:color="auto"/>
              <w:right w:val="nil"/>
            </w:tcBorders>
            <w:vAlign w:val="bottom"/>
          </w:tcPr>
          <w:p w14:paraId="08D1218E" w14:textId="21282271" w:rsidR="0007020C" w:rsidRPr="0003590A" w:rsidRDefault="0007020C" w:rsidP="0007020C">
            <w:pPr>
              <w:tabs>
                <w:tab w:val="decimal" w:pos="1691"/>
              </w:tabs>
              <w:spacing w:line="300" w:lineRule="exact"/>
              <w:ind w:left="-22"/>
              <w:jc w:val="right"/>
              <w:rPr>
                <w:rFonts w:ascii="Arial" w:hAnsi="Arial" w:cs="Arial"/>
                <w:sz w:val="18"/>
                <w:szCs w:val="18"/>
              </w:rPr>
            </w:pPr>
            <w:r w:rsidRPr="0003590A">
              <w:rPr>
                <w:rFonts w:ascii="Arial" w:eastAsia="Browallia New" w:hAnsi="Arial" w:cs="Arial"/>
                <w:sz w:val="18"/>
                <w:szCs w:val="18"/>
              </w:rPr>
              <w:t>82</w:t>
            </w:r>
          </w:p>
        </w:tc>
        <w:tc>
          <w:tcPr>
            <w:tcW w:w="2160" w:type="dxa"/>
            <w:tcBorders>
              <w:top w:val="nil"/>
              <w:left w:val="nil"/>
              <w:bottom w:val="single" w:sz="4" w:space="0" w:color="auto"/>
              <w:right w:val="nil"/>
            </w:tcBorders>
          </w:tcPr>
          <w:p w14:paraId="5A00F4EA" w14:textId="20A59379" w:rsidR="0007020C" w:rsidRPr="0003590A" w:rsidRDefault="0007020C" w:rsidP="0007020C">
            <w:pPr>
              <w:tabs>
                <w:tab w:val="decimal" w:pos="1691"/>
              </w:tabs>
              <w:spacing w:line="300" w:lineRule="exact"/>
              <w:ind w:left="-22"/>
              <w:jc w:val="right"/>
              <w:rPr>
                <w:rFonts w:ascii="Arial" w:hAnsi="Arial" w:cs="Arial"/>
                <w:sz w:val="18"/>
                <w:szCs w:val="18"/>
              </w:rPr>
            </w:pPr>
            <w:r w:rsidRPr="0003590A">
              <w:rPr>
                <w:rFonts w:ascii="Arial" w:hAnsi="Arial" w:cs="Arial"/>
                <w:sz w:val="18"/>
                <w:szCs w:val="18"/>
              </w:rPr>
              <w:t>74</w:t>
            </w:r>
          </w:p>
        </w:tc>
      </w:tr>
      <w:tr w:rsidR="0007020C" w:rsidRPr="0003590A" w14:paraId="1ECCCBA4" w14:textId="77777777">
        <w:tc>
          <w:tcPr>
            <w:tcW w:w="5220" w:type="dxa"/>
            <w:tcBorders>
              <w:top w:val="nil"/>
              <w:left w:val="nil"/>
              <w:right w:val="nil"/>
            </w:tcBorders>
          </w:tcPr>
          <w:p w14:paraId="041DC208" w14:textId="77777777" w:rsidR="0007020C" w:rsidRPr="0003590A" w:rsidRDefault="0007020C" w:rsidP="0007020C">
            <w:pPr>
              <w:spacing w:line="300" w:lineRule="exact"/>
              <w:ind w:left="153" w:right="-74" w:hanging="153"/>
              <w:rPr>
                <w:rFonts w:ascii="Arial" w:hAnsi="Arial" w:cs="Arial"/>
                <w:sz w:val="18"/>
                <w:szCs w:val="18"/>
              </w:rPr>
            </w:pPr>
          </w:p>
        </w:tc>
        <w:tc>
          <w:tcPr>
            <w:tcW w:w="2160" w:type="dxa"/>
            <w:tcBorders>
              <w:top w:val="single" w:sz="4" w:space="0" w:color="auto"/>
              <w:left w:val="nil"/>
              <w:right w:val="nil"/>
            </w:tcBorders>
          </w:tcPr>
          <w:p w14:paraId="04A96B7A" w14:textId="77777777" w:rsidR="0007020C" w:rsidRPr="0003590A" w:rsidRDefault="0007020C" w:rsidP="0007020C">
            <w:pPr>
              <w:tabs>
                <w:tab w:val="decimal" w:pos="1691"/>
              </w:tabs>
              <w:spacing w:line="300" w:lineRule="exact"/>
              <w:ind w:left="-22"/>
              <w:jc w:val="right"/>
              <w:rPr>
                <w:rFonts w:ascii="Arial" w:hAnsi="Arial" w:cs="Arial"/>
                <w:sz w:val="18"/>
                <w:szCs w:val="18"/>
              </w:rPr>
            </w:pPr>
          </w:p>
        </w:tc>
        <w:tc>
          <w:tcPr>
            <w:tcW w:w="2160" w:type="dxa"/>
            <w:tcBorders>
              <w:top w:val="single" w:sz="4" w:space="0" w:color="auto"/>
              <w:left w:val="nil"/>
              <w:right w:val="nil"/>
            </w:tcBorders>
          </w:tcPr>
          <w:p w14:paraId="728CCE21" w14:textId="77777777" w:rsidR="0007020C" w:rsidRPr="0003590A" w:rsidRDefault="0007020C" w:rsidP="0007020C">
            <w:pPr>
              <w:tabs>
                <w:tab w:val="decimal" w:pos="1691"/>
              </w:tabs>
              <w:spacing w:line="300" w:lineRule="exact"/>
              <w:ind w:left="-22"/>
              <w:jc w:val="right"/>
              <w:rPr>
                <w:rFonts w:ascii="Arial" w:hAnsi="Arial" w:cs="Arial"/>
                <w:sz w:val="18"/>
                <w:szCs w:val="18"/>
              </w:rPr>
            </w:pPr>
          </w:p>
        </w:tc>
      </w:tr>
      <w:tr w:rsidR="00481846" w:rsidRPr="0003590A" w14:paraId="14E278E2" w14:textId="77777777" w:rsidTr="004845D7">
        <w:tc>
          <w:tcPr>
            <w:tcW w:w="5220" w:type="dxa"/>
            <w:tcBorders>
              <w:top w:val="nil"/>
              <w:left w:val="nil"/>
              <w:bottom w:val="nil"/>
              <w:right w:val="nil"/>
            </w:tcBorders>
          </w:tcPr>
          <w:p w14:paraId="31AD0B9A" w14:textId="77777777" w:rsidR="00481846" w:rsidRPr="0003590A" w:rsidRDefault="00481846" w:rsidP="00481846">
            <w:pPr>
              <w:spacing w:line="300" w:lineRule="exact"/>
              <w:ind w:right="-43"/>
              <w:jc w:val="both"/>
              <w:rPr>
                <w:rFonts w:ascii="Arial" w:hAnsi="Arial" w:cs="Arial"/>
                <w:sz w:val="18"/>
                <w:szCs w:val="18"/>
                <w:cs/>
              </w:rPr>
            </w:pPr>
            <w:r w:rsidRPr="0003590A">
              <w:rPr>
                <w:rFonts w:ascii="Arial" w:hAnsi="Arial" w:cs="Arial"/>
                <w:sz w:val="18"/>
                <w:szCs w:val="18"/>
              </w:rPr>
              <w:t xml:space="preserve">Total </w:t>
            </w:r>
          </w:p>
        </w:tc>
        <w:tc>
          <w:tcPr>
            <w:tcW w:w="2160" w:type="dxa"/>
            <w:tcBorders>
              <w:left w:val="nil"/>
              <w:bottom w:val="single" w:sz="4" w:space="0" w:color="auto"/>
              <w:right w:val="nil"/>
            </w:tcBorders>
            <w:vAlign w:val="bottom"/>
          </w:tcPr>
          <w:p w14:paraId="56A2CF30" w14:textId="5D1C0226" w:rsidR="00481846" w:rsidRPr="0003590A" w:rsidRDefault="00481846" w:rsidP="00481846">
            <w:pPr>
              <w:tabs>
                <w:tab w:val="decimal" w:pos="1691"/>
              </w:tabs>
              <w:spacing w:line="300" w:lineRule="exact"/>
              <w:ind w:left="-22"/>
              <w:jc w:val="right"/>
              <w:rPr>
                <w:rFonts w:ascii="Arial" w:hAnsi="Arial" w:cs="Arial"/>
                <w:sz w:val="18"/>
                <w:szCs w:val="18"/>
              </w:rPr>
            </w:pPr>
            <w:r w:rsidRPr="0003590A">
              <w:rPr>
                <w:rFonts w:ascii="Arial" w:eastAsia="Browallia New" w:hAnsi="Arial" w:cs="Arial"/>
                <w:noProof/>
                <w:sz w:val="18"/>
                <w:szCs w:val="18"/>
              </w:rPr>
              <w:t>4,655</w:t>
            </w:r>
          </w:p>
        </w:tc>
        <w:tc>
          <w:tcPr>
            <w:tcW w:w="2160" w:type="dxa"/>
            <w:tcBorders>
              <w:left w:val="nil"/>
              <w:bottom w:val="single" w:sz="4" w:space="0" w:color="auto"/>
              <w:right w:val="nil"/>
            </w:tcBorders>
          </w:tcPr>
          <w:p w14:paraId="3EF33FC7" w14:textId="1AB1C3BC" w:rsidR="00481846" w:rsidRPr="0003590A" w:rsidRDefault="00481846" w:rsidP="00481846">
            <w:pPr>
              <w:tabs>
                <w:tab w:val="decimal" w:pos="1691"/>
              </w:tabs>
              <w:spacing w:line="300" w:lineRule="exact"/>
              <w:ind w:left="-22"/>
              <w:jc w:val="right"/>
              <w:rPr>
                <w:rFonts w:ascii="Arial" w:hAnsi="Arial" w:cs="Arial"/>
                <w:sz w:val="18"/>
                <w:szCs w:val="18"/>
              </w:rPr>
            </w:pPr>
            <w:r w:rsidRPr="0003590A">
              <w:rPr>
                <w:rFonts w:ascii="Arial" w:hAnsi="Arial" w:cs="Arial"/>
                <w:sz w:val="18"/>
                <w:szCs w:val="18"/>
              </w:rPr>
              <w:t>3,833</w:t>
            </w:r>
          </w:p>
        </w:tc>
      </w:tr>
    </w:tbl>
    <w:p w14:paraId="4F44236F" w14:textId="77777777" w:rsidR="00561989" w:rsidRPr="0003590A" w:rsidRDefault="00561989" w:rsidP="00561989">
      <w:pPr>
        <w:rPr>
          <w:rFonts w:ascii="Arial" w:hAnsi="Arial" w:cs="Arial"/>
          <w:sz w:val="18"/>
          <w:szCs w:val="18"/>
        </w:rPr>
      </w:pPr>
    </w:p>
    <w:p w14:paraId="04102F0C" w14:textId="03F85E29" w:rsidR="00561989" w:rsidRPr="0003590A" w:rsidRDefault="000663FC" w:rsidP="00561989">
      <w:pPr>
        <w:spacing w:line="300" w:lineRule="exact"/>
        <w:rPr>
          <w:rFonts w:ascii="Arial" w:hAnsi="Arial" w:cs="Arial"/>
          <w:sz w:val="18"/>
          <w:szCs w:val="18"/>
        </w:rPr>
      </w:pPr>
      <w:r w:rsidRPr="0003590A">
        <w:rPr>
          <w:rFonts w:ascii="Arial" w:hAnsi="Arial" w:cs="Arial"/>
          <w:sz w:val="18"/>
          <w:szCs w:val="18"/>
          <w:cs/>
        </w:rPr>
        <w:br w:type="page"/>
      </w:r>
    </w:p>
    <w:tbl>
      <w:tblPr>
        <w:tblW w:w="9461" w:type="dxa"/>
        <w:tblInd w:w="108" w:type="dxa"/>
        <w:tblLook w:val="04A0" w:firstRow="1" w:lastRow="0" w:firstColumn="1" w:lastColumn="0" w:noHBand="0" w:noVBand="1"/>
      </w:tblPr>
      <w:tblGrid>
        <w:gridCol w:w="9461"/>
      </w:tblGrid>
      <w:tr w:rsidR="00561989" w:rsidRPr="0003590A" w14:paraId="4987FADD" w14:textId="77777777">
        <w:trPr>
          <w:trHeight w:val="386"/>
        </w:trPr>
        <w:tc>
          <w:tcPr>
            <w:tcW w:w="9461" w:type="dxa"/>
            <w:vAlign w:val="center"/>
          </w:tcPr>
          <w:p w14:paraId="7BE98B0A" w14:textId="49D55B26" w:rsidR="00561989" w:rsidRPr="0003590A" w:rsidRDefault="00354C27">
            <w:pPr>
              <w:spacing w:line="300" w:lineRule="exact"/>
              <w:ind w:left="331" w:hanging="432"/>
              <w:rPr>
                <w:rFonts w:ascii="Arial" w:hAnsi="Arial" w:cs="Arial"/>
                <w:b/>
                <w:bCs/>
                <w:sz w:val="18"/>
                <w:szCs w:val="18"/>
                <w:cs/>
              </w:rPr>
            </w:pPr>
            <w:r w:rsidRPr="0003590A">
              <w:rPr>
                <w:rFonts w:ascii="Arial" w:hAnsi="Arial" w:cs="Arial"/>
                <w:b/>
                <w:bCs/>
                <w:sz w:val="18"/>
                <w:szCs w:val="18"/>
              </w:rPr>
              <w:t>16</w:t>
            </w:r>
            <w:r w:rsidR="00561989" w:rsidRPr="0003590A">
              <w:rPr>
                <w:rFonts w:ascii="Arial" w:hAnsi="Arial" w:cs="Arial"/>
                <w:b/>
                <w:bCs/>
                <w:sz w:val="18"/>
                <w:szCs w:val="18"/>
              </w:rPr>
              <w:tab/>
              <w:t xml:space="preserve">Employee benefit obligations </w:t>
            </w:r>
          </w:p>
        </w:tc>
      </w:tr>
    </w:tbl>
    <w:p w14:paraId="00AFD06C" w14:textId="77777777" w:rsidR="00561989" w:rsidRPr="0003590A" w:rsidRDefault="00561989" w:rsidP="00561989">
      <w:pPr>
        <w:spacing w:before="20" w:after="20" w:line="300" w:lineRule="exact"/>
        <w:jc w:val="thaiDistribute"/>
        <w:rPr>
          <w:rFonts w:ascii="Arial" w:eastAsia="Arial Unicode MS" w:hAnsi="Arial" w:cs="Arial"/>
          <w:sz w:val="18"/>
          <w:szCs w:val="18"/>
        </w:rPr>
      </w:pPr>
    </w:p>
    <w:p w14:paraId="73DB746E" w14:textId="2CC7119B" w:rsidR="00561989" w:rsidRPr="0003590A" w:rsidRDefault="00561989" w:rsidP="00561989">
      <w:pPr>
        <w:spacing w:before="20" w:after="20" w:line="300" w:lineRule="exact"/>
        <w:jc w:val="thaiDistribute"/>
        <w:rPr>
          <w:rFonts w:ascii="Arial" w:eastAsia="Arial Unicode MS" w:hAnsi="Arial" w:cs="Arial"/>
          <w:sz w:val="18"/>
          <w:szCs w:val="18"/>
        </w:rPr>
      </w:pPr>
      <w:r w:rsidRPr="0003590A">
        <w:rPr>
          <w:rFonts w:ascii="Arial" w:eastAsia="Arial Unicode MS" w:hAnsi="Arial" w:cs="Arial"/>
          <w:sz w:val="18"/>
          <w:szCs w:val="18"/>
        </w:rPr>
        <w:t>The movements of employee benefit obligations during the years ended 31 December 202</w:t>
      </w:r>
      <w:r w:rsidR="004D06F9" w:rsidRPr="0003590A">
        <w:rPr>
          <w:rFonts w:ascii="Arial" w:eastAsia="Arial Unicode MS" w:hAnsi="Arial" w:cs="Arial"/>
          <w:sz w:val="18"/>
          <w:szCs w:val="18"/>
        </w:rPr>
        <w:t>5</w:t>
      </w:r>
      <w:r w:rsidRPr="0003590A">
        <w:rPr>
          <w:rFonts w:ascii="Arial" w:eastAsia="Arial Unicode MS" w:hAnsi="Arial" w:cs="Arial"/>
          <w:sz w:val="18"/>
          <w:szCs w:val="18"/>
        </w:rPr>
        <w:t xml:space="preserve"> and 202</w:t>
      </w:r>
      <w:r w:rsidR="004D06F9" w:rsidRPr="0003590A">
        <w:rPr>
          <w:rFonts w:ascii="Arial" w:eastAsia="Arial Unicode MS" w:hAnsi="Arial" w:cs="Arial"/>
          <w:sz w:val="18"/>
          <w:szCs w:val="18"/>
        </w:rPr>
        <w:t>4</w:t>
      </w:r>
      <w:r w:rsidRPr="0003590A">
        <w:rPr>
          <w:rFonts w:ascii="Arial" w:eastAsia="Arial Unicode MS" w:hAnsi="Arial" w:cs="Arial"/>
          <w:sz w:val="18"/>
          <w:szCs w:val="18"/>
        </w:rPr>
        <w:t xml:space="preserve"> were as follows:</w:t>
      </w:r>
    </w:p>
    <w:p w14:paraId="065A3F08" w14:textId="77777777" w:rsidR="007E284C" w:rsidRPr="0003590A" w:rsidRDefault="007E284C" w:rsidP="00561989">
      <w:pPr>
        <w:spacing w:before="20" w:after="20" w:line="300" w:lineRule="exact"/>
        <w:jc w:val="thaiDistribute"/>
        <w:rPr>
          <w:rFonts w:ascii="Arial" w:eastAsia="Arial Unicode MS" w:hAnsi="Arial" w:cs="Arial"/>
          <w:sz w:val="18"/>
          <w:szCs w:val="18"/>
        </w:rPr>
      </w:pPr>
    </w:p>
    <w:tbl>
      <w:tblPr>
        <w:tblW w:w="9450" w:type="dxa"/>
        <w:tblInd w:w="108" w:type="dxa"/>
        <w:tblLayout w:type="fixed"/>
        <w:tblLook w:val="04A0" w:firstRow="1" w:lastRow="0" w:firstColumn="1" w:lastColumn="0" w:noHBand="0" w:noVBand="1"/>
      </w:tblPr>
      <w:tblGrid>
        <w:gridCol w:w="5220"/>
        <w:gridCol w:w="2115"/>
        <w:gridCol w:w="2115"/>
      </w:tblGrid>
      <w:tr w:rsidR="00561989" w:rsidRPr="0003590A" w14:paraId="2079A5D3" w14:textId="77777777">
        <w:tc>
          <w:tcPr>
            <w:tcW w:w="5220" w:type="dxa"/>
          </w:tcPr>
          <w:p w14:paraId="450E9ED1" w14:textId="77777777" w:rsidR="00561989" w:rsidRPr="0003590A" w:rsidRDefault="00561989">
            <w:pPr>
              <w:spacing w:line="300" w:lineRule="exact"/>
              <w:ind w:left="-19"/>
              <w:rPr>
                <w:rFonts w:ascii="Arial" w:hAnsi="Arial" w:cs="Arial"/>
                <w:sz w:val="18"/>
                <w:szCs w:val="18"/>
                <w:cs/>
              </w:rPr>
            </w:pPr>
          </w:p>
        </w:tc>
        <w:tc>
          <w:tcPr>
            <w:tcW w:w="4230" w:type="dxa"/>
            <w:gridSpan w:val="2"/>
            <w:tcBorders>
              <w:bottom w:val="single" w:sz="4" w:space="0" w:color="auto"/>
            </w:tcBorders>
            <w:vAlign w:val="bottom"/>
          </w:tcPr>
          <w:p w14:paraId="5CEF8ADF" w14:textId="77777777" w:rsidR="00561989" w:rsidRPr="0003590A" w:rsidRDefault="00561989">
            <w:pPr>
              <w:tabs>
                <w:tab w:val="right" w:pos="6840"/>
                <w:tab w:val="left" w:pos="8000"/>
                <w:tab w:val="left" w:pos="8180"/>
                <w:tab w:val="right" w:pos="9180"/>
                <w:tab w:val="right" w:pos="9440"/>
              </w:tabs>
              <w:spacing w:line="300" w:lineRule="exact"/>
              <w:ind w:right="-43"/>
              <w:jc w:val="center"/>
              <w:rPr>
                <w:rFonts w:ascii="Arial" w:hAnsi="Arial" w:cs="Arial"/>
                <w:b/>
                <w:bCs/>
                <w:sz w:val="18"/>
                <w:szCs w:val="18"/>
              </w:rPr>
            </w:pPr>
            <w:r w:rsidRPr="0003590A">
              <w:rPr>
                <w:rFonts w:ascii="Arial" w:hAnsi="Arial" w:cs="Arial"/>
                <w:b/>
                <w:bCs/>
                <w:sz w:val="18"/>
                <w:szCs w:val="18"/>
              </w:rPr>
              <w:t xml:space="preserve">Equity method and Separate </w:t>
            </w:r>
          </w:p>
          <w:p w14:paraId="6CAF69C5" w14:textId="77777777" w:rsidR="00561989" w:rsidRPr="0003590A" w:rsidRDefault="00561989">
            <w:pPr>
              <w:tabs>
                <w:tab w:val="right" w:pos="6840"/>
                <w:tab w:val="left" w:pos="8000"/>
                <w:tab w:val="left" w:pos="8180"/>
                <w:tab w:val="right" w:pos="9180"/>
                <w:tab w:val="right" w:pos="9440"/>
              </w:tabs>
              <w:spacing w:line="300" w:lineRule="exact"/>
              <w:ind w:right="-43"/>
              <w:jc w:val="center"/>
              <w:rPr>
                <w:rFonts w:ascii="Arial" w:hAnsi="Arial" w:cs="Arial"/>
                <w:b/>
                <w:bCs/>
                <w:sz w:val="18"/>
                <w:szCs w:val="18"/>
              </w:rPr>
            </w:pPr>
            <w:r w:rsidRPr="0003590A">
              <w:rPr>
                <w:rFonts w:ascii="Arial" w:hAnsi="Arial" w:cs="Arial"/>
                <w:b/>
                <w:bCs/>
                <w:sz w:val="18"/>
                <w:szCs w:val="18"/>
              </w:rPr>
              <w:t>financial statements</w:t>
            </w:r>
          </w:p>
        </w:tc>
      </w:tr>
      <w:tr w:rsidR="00561989" w:rsidRPr="0003590A" w14:paraId="1852C675" w14:textId="77777777">
        <w:tc>
          <w:tcPr>
            <w:tcW w:w="5220" w:type="dxa"/>
          </w:tcPr>
          <w:p w14:paraId="75DB61D9" w14:textId="77777777" w:rsidR="00561989" w:rsidRPr="0003590A" w:rsidRDefault="00561989">
            <w:pPr>
              <w:spacing w:line="300" w:lineRule="exact"/>
              <w:ind w:left="-19"/>
              <w:rPr>
                <w:rFonts w:ascii="Arial" w:hAnsi="Arial" w:cs="Arial"/>
                <w:sz w:val="18"/>
                <w:szCs w:val="18"/>
                <w:cs/>
              </w:rPr>
            </w:pPr>
          </w:p>
        </w:tc>
        <w:tc>
          <w:tcPr>
            <w:tcW w:w="2115" w:type="dxa"/>
            <w:tcBorders>
              <w:top w:val="single" w:sz="4" w:space="0" w:color="auto"/>
            </w:tcBorders>
            <w:vAlign w:val="bottom"/>
          </w:tcPr>
          <w:p w14:paraId="7C45A5A2" w14:textId="27FC97EC" w:rsidR="00561989" w:rsidRPr="0003590A" w:rsidRDefault="00561989">
            <w:pPr>
              <w:tabs>
                <w:tab w:val="decimal" w:pos="1901"/>
              </w:tabs>
              <w:spacing w:line="300" w:lineRule="exact"/>
              <w:ind w:right="-72"/>
              <w:jc w:val="both"/>
              <w:rPr>
                <w:rFonts w:ascii="Arial" w:hAnsi="Arial" w:cs="Arial"/>
                <w:b/>
                <w:bCs/>
                <w:sz w:val="18"/>
                <w:szCs w:val="18"/>
              </w:rPr>
            </w:pPr>
            <w:r w:rsidRPr="0003590A">
              <w:rPr>
                <w:rFonts w:ascii="Arial" w:hAnsi="Arial" w:cs="Arial"/>
                <w:b/>
                <w:bCs/>
                <w:sz w:val="18"/>
                <w:szCs w:val="18"/>
              </w:rPr>
              <w:t>202</w:t>
            </w:r>
            <w:r w:rsidR="004D06F9" w:rsidRPr="0003590A">
              <w:rPr>
                <w:rFonts w:ascii="Arial" w:hAnsi="Arial" w:cs="Arial"/>
                <w:b/>
                <w:bCs/>
                <w:sz w:val="18"/>
                <w:szCs w:val="18"/>
              </w:rPr>
              <w:t>5</w:t>
            </w:r>
          </w:p>
        </w:tc>
        <w:tc>
          <w:tcPr>
            <w:tcW w:w="2115" w:type="dxa"/>
            <w:tcBorders>
              <w:top w:val="single" w:sz="4" w:space="0" w:color="auto"/>
            </w:tcBorders>
            <w:vAlign w:val="bottom"/>
          </w:tcPr>
          <w:p w14:paraId="16F035F5" w14:textId="2D4B06D3" w:rsidR="00561989" w:rsidRPr="0003590A" w:rsidRDefault="00561989">
            <w:pPr>
              <w:tabs>
                <w:tab w:val="decimal" w:pos="1901"/>
              </w:tabs>
              <w:spacing w:line="300" w:lineRule="exact"/>
              <w:ind w:right="-72"/>
              <w:jc w:val="both"/>
              <w:rPr>
                <w:rFonts w:ascii="Arial" w:hAnsi="Arial" w:cs="Arial"/>
                <w:b/>
                <w:bCs/>
                <w:sz w:val="18"/>
                <w:szCs w:val="18"/>
              </w:rPr>
            </w:pPr>
            <w:r w:rsidRPr="0003590A">
              <w:rPr>
                <w:rFonts w:ascii="Arial" w:hAnsi="Arial" w:cs="Arial"/>
                <w:b/>
                <w:bCs/>
                <w:sz w:val="18"/>
                <w:szCs w:val="18"/>
              </w:rPr>
              <w:t>202</w:t>
            </w:r>
            <w:r w:rsidR="004D06F9" w:rsidRPr="0003590A">
              <w:rPr>
                <w:rFonts w:ascii="Arial" w:hAnsi="Arial" w:cs="Arial"/>
                <w:b/>
                <w:bCs/>
                <w:sz w:val="18"/>
                <w:szCs w:val="18"/>
              </w:rPr>
              <w:t>4</w:t>
            </w:r>
          </w:p>
        </w:tc>
      </w:tr>
      <w:tr w:rsidR="00561989" w:rsidRPr="0003590A" w14:paraId="45DFA7F4" w14:textId="77777777">
        <w:tc>
          <w:tcPr>
            <w:tcW w:w="5220" w:type="dxa"/>
          </w:tcPr>
          <w:p w14:paraId="3A9430CC" w14:textId="77777777" w:rsidR="00561989" w:rsidRPr="0003590A" w:rsidRDefault="00561989">
            <w:pPr>
              <w:spacing w:line="300" w:lineRule="exact"/>
              <w:ind w:left="-19"/>
              <w:rPr>
                <w:rFonts w:ascii="Arial" w:hAnsi="Arial" w:cs="Arial"/>
                <w:sz w:val="18"/>
                <w:szCs w:val="18"/>
                <w:cs/>
              </w:rPr>
            </w:pPr>
          </w:p>
        </w:tc>
        <w:tc>
          <w:tcPr>
            <w:tcW w:w="2115" w:type="dxa"/>
            <w:vAlign w:val="bottom"/>
          </w:tcPr>
          <w:p w14:paraId="6220E816" w14:textId="77777777" w:rsidR="00561989" w:rsidRPr="0003590A" w:rsidRDefault="00561989">
            <w:pPr>
              <w:tabs>
                <w:tab w:val="decimal" w:pos="1901"/>
              </w:tabs>
              <w:spacing w:line="300" w:lineRule="exact"/>
              <w:ind w:right="-72"/>
              <w:jc w:val="both"/>
              <w:rPr>
                <w:rFonts w:ascii="Arial" w:hAnsi="Arial" w:cs="Arial"/>
                <w:b/>
                <w:bCs/>
                <w:sz w:val="18"/>
                <w:szCs w:val="18"/>
              </w:rPr>
            </w:pPr>
            <w:r w:rsidRPr="0003590A">
              <w:rPr>
                <w:rFonts w:ascii="Arial" w:hAnsi="Arial" w:cs="Arial"/>
                <w:b/>
                <w:bCs/>
                <w:sz w:val="18"/>
                <w:szCs w:val="18"/>
              </w:rPr>
              <w:t>Thousand</w:t>
            </w:r>
          </w:p>
        </w:tc>
        <w:tc>
          <w:tcPr>
            <w:tcW w:w="2115" w:type="dxa"/>
            <w:vAlign w:val="bottom"/>
          </w:tcPr>
          <w:p w14:paraId="23747600" w14:textId="77777777" w:rsidR="00561989" w:rsidRPr="0003590A" w:rsidRDefault="00561989">
            <w:pPr>
              <w:tabs>
                <w:tab w:val="decimal" w:pos="1901"/>
              </w:tabs>
              <w:spacing w:line="300" w:lineRule="exact"/>
              <w:ind w:right="-72"/>
              <w:jc w:val="both"/>
              <w:rPr>
                <w:rFonts w:ascii="Arial" w:hAnsi="Arial" w:cs="Arial"/>
                <w:b/>
                <w:bCs/>
                <w:sz w:val="18"/>
                <w:szCs w:val="18"/>
              </w:rPr>
            </w:pPr>
            <w:r w:rsidRPr="0003590A">
              <w:rPr>
                <w:rFonts w:ascii="Arial" w:hAnsi="Arial" w:cs="Arial"/>
                <w:b/>
                <w:bCs/>
                <w:sz w:val="18"/>
                <w:szCs w:val="18"/>
              </w:rPr>
              <w:t>Thousand</w:t>
            </w:r>
          </w:p>
        </w:tc>
      </w:tr>
      <w:tr w:rsidR="00561989" w:rsidRPr="0003590A" w14:paraId="401E8C00" w14:textId="77777777">
        <w:tc>
          <w:tcPr>
            <w:tcW w:w="5220" w:type="dxa"/>
          </w:tcPr>
          <w:p w14:paraId="303B2032" w14:textId="77777777" w:rsidR="00561989" w:rsidRPr="0003590A" w:rsidRDefault="00561989">
            <w:pPr>
              <w:spacing w:line="300" w:lineRule="exact"/>
              <w:ind w:left="-19"/>
              <w:rPr>
                <w:rFonts w:ascii="Arial" w:hAnsi="Arial" w:cs="Arial"/>
                <w:sz w:val="18"/>
                <w:szCs w:val="18"/>
                <w:cs/>
              </w:rPr>
            </w:pPr>
          </w:p>
        </w:tc>
        <w:tc>
          <w:tcPr>
            <w:tcW w:w="2115" w:type="dxa"/>
            <w:tcBorders>
              <w:bottom w:val="single" w:sz="4" w:space="0" w:color="auto"/>
            </w:tcBorders>
            <w:vAlign w:val="bottom"/>
          </w:tcPr>
          <w:p w14:paraId="674EEEDC" w14:textId="77777777" w:rsidR="00561989" w:rsidRPr="0003590A" w:rsidRDefault="00561989">
            <w:pPr>
              <w:tabs>
                <w:tab w:val="decimal" w:pos="1901"/>
              </w:tabs>
              <w:spacing w:line="300" w:lineRule="exact"/>
              <w:ind w:right="-72"/>
              <w:jc w:val="both"/>
              <w:rPr>
                <w:rFonts w:ascii="Arial" w:hAnsi="Arial" w:cs="Arial"/>
                <w:b/>
                <w:bCs/>
                <w:sz w:val="18"/>
                <w:szCs w:val="18"/>
              </w:rPr>
            </w:pPr>
            <w:r w:rsidRPr="0003590A">
              <w:rPr>
                <w:rFonts w:ascii="Arial" w:hAnsi="Arial" w:cs="Arial"/>
                <w:b/>
                <w:bCs/>
                <w:sz w:val="18"/>
                <w:szCs w:val="18"/>
              </w:rPr>
              <w:t>Baht</w:t>
            </w:r>
          </w:p>
        </w:tc>
        <w:tc>
          <w:tcPr>
            <w:tcW w:w="2115" w:type="dxa"/>
            <w:tcBorders>
              <w:bottom w:val="single" w:sz="4" w:space="0" w:color="auto"/>
            </w:tcBorders>
            <w:vAlign w:val="bottom"/>
          </w:tcPr>
          <w:p w14:paraId="5A2E5FD0" w14:textId="77777777" w:rsidR="00561989" w:rsidRPr="0003590A" w:rsidRDefault="00561989">
            <w:pPr>
              <w:tabs>
                <w:tab w:val="decimal" w:pos="1901"/>
              </w:tabs>
              <w:spacing w:line="300" w:lineRule="exact"/>
              <w:ind w:right="-72"/>
              <w:jc w:val="both"/>
              <w:rPr>
                <w:rFonts w:ascii="Arial" w:hAnsi="Arial" w:cs="Arial"/>
                <w:b/>
                <w:bCs/>
                <w:sz w:val="18"/>
                <w:szCs w:val="18"/>
              </w:rPr>
            </w:pPr>
            <w:r w:rsidRPr="0003590A">
              <w:rPr>
                <w:rFonts w:ascii="Arial" w:hAnsi="Arial" w:cs="Arial"/>
                <w:b/>
                <w:bCs/>
                <w:sz w:val="18"/>
                <w:szCs w:val="18"/>
              </w:rPr>
              <w:t>Baht</w:t>
            </w:r>
          </w:p>
        </w:tc>
      </w:tr>
      <w:tr w:rsidR="004D06F9" w:rsidRPr="0003590A" w14:paraId="0440D5C4" w14:textId="77777777">
        <w:tc>
          <w:tcPr>
            <w:tcW w:w="5220" w:type="dxa"/>
          </w:tcPr>
          <w:p w14:paraId="6EEDA2E1" w14:textId="77777777" w:rsidR="004D06F9" w:rsidRPr="0003590A" w:rsidRDefault="004D06F9" w:rsidP="004D06F9">
            <w:pPr>
              <w:tabs>
                <w:tab w:val="center" w:pos="4153"/>
                <w:tab w:val="right" w:pos="8306"/>
              </w:tabs>
              <w:spacing w:line="300" w:lineRule="exact"/>
              <w:ind w:left="-19"/>
              <w:rPr>
                <w:rFonts w:ascii="Arial" w:hAnsi="Arial" w:cs="Arial"/>
                <w:sz w:val="18"/>
                <w:szCs w:val="18"/>
              </w:rPr>
            </w:pPr>
            <w:r w:rsidRPr="0003590A">
              <w:rPr>
                <w:rFonts w:ascii="Arial" w:hAnsi="Arial" w:cs="Arial"/>
                <w:sz w:val="18"/>
                <w:szCs w:val="18"/>
              </w:rPr>
              <w:t>Employee benefit obligations at beginning</w:t>
            </w:r>
          </w:p>
          <w:p w14:paraId="2D8E8B80" w14:textId="77777777" w:rsidR="004D06F9" w:rsidRPr="0003590A" w:rsidRDefault="004D06F9" w:rsidP="004D06F9">
            <w:pPr>
              <w:tabs>
                <w:tab w:val="center" w:pos="4153"/>
                <w:tab w:val="right" w:pos="8306"/>
              </w:tabs>
              <w:spacing w:line="300" w:lineRule="exact"/>
              <w:ind w:left="-19"/>
              <w:rPr>
                <w:rFonts w:ascii="Arial" w:hAnsi="Arial" w:cs="Arial"/>
                <w:sz w:val="18"/>
                <w:szCs w:val="18"/>
              </w:rPr>
            </w:pPr>
            <w:r w:rsidRPr="0003590A">
              <w:rPr>
                <w:rFonts w:ascii="Arial" w:hAnsi="Arial" w:cs="Arial"/>
                <w:sz w:val="18"/>
                <w:szCs w:val="18"/>
              </w:rPr>
              <w:t xml:space="preserve">   of the year</w:t>
            </w:r>
          </w:p>
        </w:tc>
        <w:tc>
          <w:tcPr>
            <w:tcW w:w="2115" w:type="dxa"/>
            <w:tcBorders>
              <w:top w:val="single" w:sz="4" w:space="0" w:color="auto"/>
            </w:tcBorders>
            <w:vAlign w:val="bottom"/>
          </w:tcPr>
          <w:p w14:paraId="508A676B" w14:textId="42D659E2" w:rsidR="004D06F9" w:rsidRPr="0003590A" w:rsidRDefault="007E284C" w:rsidP="004D06F9">
            <w:pPr>
              <w:tabs>
                <w:tab w:val="decimal" w:pos="1703"/>
              </w:tabs>
              <w:spacing w:line="300" w:lineRule="exact"/>
              <w:jc w:val="right"/>
              <w:rPr>
                <w:rFonts w:ascii="Arial" w:hAnsi="Arial" w:cs="Arial"/>
                <w:sz w:val="18"/>
                <w:szCs w:val="18"/>
              </w:rPr>
            </w:pPr>
            <w:r w:rsidRPr="0003590A">
              <w:rPr>
                <w:rFonts w:ascii="Arial" w:hAnsi="Arial" w:cs="Arial"/>
                <w:sz w:val="18"/>
                <w:szCs w:val="18"/>
              </w:rPr>
              <w:t>19,547</w:t>
            </w:r>
          </w:p>
        </w:tc>
        <w:tc>
          <w:tcPr>
            <w:tcW w:w="2115" w:type="dxa"/>
            <w:tcBorders>
              <w:top w:val="single" w:sz="4" w:space="0" w:color="auto"/>
            </w:tcBorders>
            <w:vAlign w:val="bottom"/>
          </w:tcPr>
          <w:p w14:paraId="68AE5D5E" w14:textId="65E29F77" w:rsidR="004D06F9" w:rsidRPr="0003590A" w:rsidRDefault="004D06F9" w:rsidP="004D06F9">
            <w:pPr>
              <w:tabs>
                <w:tab w:val="decimal" w:pos="1703"/>
              </w:tabs>
              <w:spacing w:line="300" w:lineRule="exact"/>
              <w:jc w:val="right"/>
              <w:rPr>
                <w:rFonts w:ascii="Arial" w:hAnsi="Arial" w:cs="Arial"/>
                <w:sz w:val="18"/>
                <w:szCs w:val="18"/>
              </w:rPr>
            </w:pPr>
            <w:r w:rsidRPr="0003590A">
              <w:rPr>
                <w:rFonts w:ascii="Arial" w:hAnsi="Arial" w:cs="Arial"/>
                <w:sz w:val="18"/>
                <w:szCs w:val="18"/>
              </w:rPr>
              <w:t>22,095</w:t>
            </w:r>
          </w:p>
        </w:tc>
      </w:tr>
      <w:tr w:rsidR="004D06F9" w:rsidRPr="0003590A" w14:paraId="6AFC2DF1" w14:textId="77777777">
        <w:tc>
          <w:tcPr>
            <w:tcW w:w="5220" w:type="dxa"/>
          </w:tcPr>
          <w:p w14:paraId="465561EC" w14:textId="77777777" w:rsidR="004D06F9" w:rsidRPr="0003590A" w:rsidRDefault="004D06F9" w:rsidP="004D06F9">
            <w:pPr>
              <w:tabs>
                <w:tab w:val="center" w:pos="4153"/>
                <w:tab w:val="right" w:pos="8306"/>
              </w:tabs>
              <w:spacing w:line="300" w:lineRule="exact"/>
              <w:ind w:left="-19"/>
              <w:jc w:val="both"/>
              <w:rPr>
                <w:rFonts w:ascii="Arial" w:hAnsi="Arial" w:cs="Arial"/>
                <w:sz w:val="18"/>
                <w:szCs w:val="18"/>
              </w:rPr>
            </w:pPr>
            <w:r w:rsidRPr="0003590A">
              <w:rPr>
                <w:rFonts w:ascii="Arial" w:hAnsi="Arial" w:cs="Arial"/>
                <w:sz w:val="18"/>
                <w:szCs w:val="18"/>
              </w:rPr>
              <w:t>Recognised in statements of income:</w:t>
            </w:r>
          </w:p>
        </w:tc>
        <w:tc>
          <w:tcPr>
            <w:tcW w:w="2115" w:type="dxa"/>
            <w:vAlign w:val="bottom"/>
          </w:tcPr>
          <w:p w14:paraId="549A6A88" w14:textId="77777777" w:rsidR="004D06F9" w:rsidRPr="0003590A" w:rsidRDefault="004D06F9" w:rsidP="004D06F9">
            <w:pPr>
              <w:tabs>
                <w:tab w:val="decimal" w:pos="1703"/>
              </w:tabs>
              <w:spacing w:line="300" w:lineRule="exact"/>
              <w:jc w:val="right"/>
              <w:rPr>
                <w:rFonts w:ascii="Arial" w:hAnsi="Arial" w:cs="Arial"/>
                <w:sz w:val="18"/>
                <w:szCs w:val="18"/>
              </w:rPr>
            </w:pPr>
          </w:p>
        </w:tc>
        <w:tc>
          <w:tcPr>
            <w:tcW w:w="2115" w:type="dxa"/>
            <w:vAlign w:val="bottom"/>
          </w:tcPr>
          <w:p w14:paraId="42F5CE67" w14:textId="77777777" w:rsidR="004D06F9" w:rsidRPr="0003590A" w:rsidRDefault="004D06F9" w:rsidP="004D06F9">
            <w:pPr>
              <w:tabs>
                <w:tab w:val="decimal" w:pos="1703"/>
              </w:tabs>
              <w:spacing w:line="300" w:lineRule="exact"/>
              <w:jc w:val="right"/>
              <w:rPr>
                <w:rFonts w:ascii="Arial" w:hAnsi="Arial" w:cs="Arial"/>
                <w:sz w:val="18"/>
                <w:szCs w:val="18"/>
              </w:rPr>
            </w:pPr>
          </w:p>
        </w:tc>
      </w:tr>
      <w:tr w:rsidR="0070439F" w:rsidRPr="0003590A" w14:paraId="11AF19B1" w14:textId="77777777">
        <w:tc>
          <w:tcPr>
            <w:tcW w:w="5220" w:type="dxa"/>
          </w:tcPr>
          <w:p w14:paraId="677B5F4C" w14:textId="77777777" w:rsidR="0070439F" w:rsidRPr="0003590A" w:rsidRDefault="0070439F" w:rsidP="0070439F">
            <w:pPr>
              <w:tabs>
                <w:tab w:val="center" w:pos="4153"/>
                <w:tab w:val="right" w:pos="8306"/>
              </w:tabs>
              <w:spacing w:line="300" w:lineRule="exact"/>
              <w:ind w:left="-19"/>
              <w:jc w:val="both"/>
              <w:rPr>
                <w:rFonts w:ascii="Arial" w:hAnsi="Arial" w:cs="Arial"/>
                <w:sz w:val="18"/>
                <w:szCs w:val="18"/>
              </w:rPr>
            </w:pPr>
            <w:r w:rsidRPr="0003590A">
              <w:rPr>
                <w:rFonts w:ascii="Arial" w:hAnsi="Arial" w:cs="Arial"/>
                <w:sz w:val="18"/>
                <w:szCs w:val="18"/>
              </w:rPr>
              <w:t xml:space="preserve">   Current service costs </w:t>
            </w:r>
          </w:p>
        </w:tc>
        <w:tc>
          <w:tcPr>
            <w:tcW w:w="2115" w:type="dxa"/>
            <w:vAlign w:val="bottom"/>
          </w:tcPr>
          <w:p w14:paraId="0303E46B" w14:textId="16085CD1" w:rsidR="0070439F" w:rsidRPr="0003590A" w:rsidRDefault="0070439F" w:rsidP="0070439F">
            <w:pPr>
              <w:tabs>
                <w:tab w:val="decimal" w:pos="1703"/>
              </w:tabs>
              <w:spacing w:line="300" w:lineRule="exact"/>
              <w:jc w:val="right"/>
              <w:rPr>
                <w:rFonts w:ascii="Arial" w:hAnsi="Arial" w:cs="Arial"/>
                <w:sz w:val="18"/>
                <w:szCs w:val="18"/>
              </w:rPr>
            </w:pPr>
            <w:r w:rsidRPr="0003590A">
              <w:rPr>
                <w:rFonts w:ascii="Arial" w:eastAsia="Browallia New" w:hAnsi="Arial" w:cs="Arial"/>
                <w:noProof/>
                <w:sz w:val="18"/>
                <w:szCs w:val="18"/>
              </w:rPr>
              <w:t>2,267</w:t>
            </w:r>
          </w:p>
        </w:tc>
        <w:tc>
          <w:tcPr>
            <w:tcW w:w="2115" w:type="dxa"/>
            <w:vAlign w:val="bottom"/>
          </w:tcPr>
          <w:p w14:paraId="475E8F5F" w14:textId="73754337" w:rsidR="0070439F" w:rsidRPr="0003590A" w:rsidRDefault="0070439F" w:rsidP="0070439F">
            <w:pPr>
              <w:tabs>
                <w:tab w:val="decimal" w:pos="1703"/>
              </w:tabs>
              <w:spacing w:line="300" w:lineRule="exact"/>
              <w:jc w:val="right"/>
              <w:rPr>
                <w:rFonts w:ascii="Arial" w:hAnsi="Arial" w:cs="Arial"/>
                <w:sz w:val="18"/>
                <w:szCs w:val="18"/>
              </w:rPr>
            </w:pPr>
            <w:r w:rsidRPr="0003590A">
              <w:rPr>
                <w:rFonts w:ascii="Arial" w:hAnsi="Arial" w:cs="Arial"/>
                <w:sz w:val="18"/>
                <w:szCs w:val="18"/>
              </w:rPr>
              <w:t>2,474</w:t>
            </w:r>
          </w:p>
        </w:tc>
      </w:tr>
      <w:tr w:rsidR="0070439F" w:rsidRPr="0003590A" w14:paraId="5EB9BBDD" w14:textId="77777777">
        <w:tc>
          <w:tcPr>
            <w:tcW w:w="5220" w:type="dxa"/>
          </w:tcPr>
          <w:p w14:paraId="05794E2E" w14:textId="77777777" w:rsidR="0070439F" w:rsidRPr="0003590A" w:rsidRDefault="0070439F" w:rsidP="0070439F">
            <w:pPr>
              <w:tabs>
                <w:tab w:val="center" w:pos="4153"/>
                <w:tab w:val="right" w:pos="8306"/>
              </w:tabs>
              <w:spacing w:line="300" w:lineRule="exact"/>
              <w:ind w:left="-19"/>
              <w:jc w:val="both"/>
              <w:rPr>
                <w:rFonts w:ascii="Arial" w:hAnsi="Arial" w:cs="Arial"/>
                <w:sz w:val="18"/>
                <w:szCs w:val="18"/>
              </w:rPr>
            </w:pPr>
            <w:r w:rsidRPr="0003590A">
              <w:rPr>
                <w:rFonts w:ascii="Arial" w:hAnsi="Arial" w:cs="Arial"/>
                <w:sz w:val="18"/>
                <w:szCs w:val="18"/>
              </w:rPr>
              <w:t xml:space="preserve">   Interest costs </w:t>
            </w:r>
          </w:p>
        </w:tc>
        <w:tc>
          <w:tcPr>
            <w:tcW w:w="2115" w:type="dxa"/>
            <w:tcBorders>
              <w:bottom w:val="single" w:sz="4" w:space="0" w:color="auto"/>
            </w:tcBorders>
            <w:vAlign w:val="bottom"/>
          </w:tcPr>
          <w:p w14:paraId="19B8FB01" w14:textId="59DD8D0C" w:rsidR="0070439F" w:rsidRPr="0003590A" w:rsidRDefault="0070439F" w:rsidP="0070439F">
            <w:pPr>
              <w:tabs>
                <w:tab w:val="decimal" w:pos="1703"/>
              </w:tabs>
              <w:spacing w:line="300" w:lineRule="exact"/>
              <w:jc w:val="right"/>
              <w:rPr>
                <w:rFonts w:ascii="Arial" w:hAnsi="Arial" w:cs="Arial"/>
                <w:sz w:val="18"/>
                <w:szCs w:val="18"/>
              </w:rPr>
            </w:pPr>
            <w:r w:rsidRPr="0003590A">
              <w:rPr>
                <w:rFonts w:ascii="Arial" w:eastAsia="Browallia New" w:hAnsi="Arial" w:cs="Arial"/>
                <w:noProof/>
                <w:sz w:val="18"/>
                <w:szCs w:val="18"/>
              </w:rPr>
              <w:t>394</w:t>
            </w:r>
          </w:p>
        </w:tc>
        <w:tc>
          <w:tcPr>
            <w:tcW w:w="2115" w:type="dxa"/>
            <w:tcBorders>
              <w:bottom w:val="single" w:sz="4" w:space="0" w:color="auto"/>
            </w:tcBorders>
            <w:vAlign w:val="bottom"/>
          </w:tcPr>
          <w:p w14:paraId="688202FE" w14:textId="4EB62756" w:rsidR="0070439F" w:rsidRPr="0003590A" w:rsidRDefault="0070439F" w:rsidP="0070439F">
            <w:pPr>
              <w:tabs>
                <w:tab w:val="decimal" w:pos="1703"/>
              </w:tabs>
              <w:spacing w:line="300" w:lineRule="exact"/>
              <w:jc w:val="right"/>
              <w:rPr>
                <w:rFonts w:ascii="Arial" w:hAnsi="Arial" w:cs="Arial"/>
                <w:sz w:val="18"/>
                <w:szCs w:val="18"/>
              </w:rPr>
            </w:pPr>
            <w:r w:rsidRPr="0003590A">
              <w:rPr>
                <w:rFonts w:ascii="Arial" w:hAnsi="Arial" w:cs="Arial"/>
                <w:sz w:val="18"/>
                <w:szCs w:val="18"/>
              </w:rPr>
              <w:t>551</w:t>
            </w:r>
          </w:p>
        </w:tc>
      </w:tr>
      <w:tr w:rsidR="0070439F" w:rsidRPr="0003590A" w14:paraId="2635A559" w14:textId="77777777">
        <w:trPr>
          <w:trHeight w:val="80"/>
        </w:trPr>
        <w:tc>
          <w:tcPr>
            <w:tcW w:w="5220" w:type="dxa"/>
          </w:tcPr>
          <w:p w14:paraId="1668F537" w14:textId="77777777" w:rsidR="0070439F" w:rsidRPr="0003590A" w:rsidRDefault="0070439F" w:rsidP="0070439F">
            <w:pPr>
              <w:tabs>
                <w:tab w:val="center" w:pos="4153"/>
                <w:tab w:val="right" w:pos="8306"/>
              </w:tabs>
              <w:spacing w:line="300" w:lineRule="exact"/>
              <w:ind w:left="-19"/>
              <w:jc w:val="both"/>
              <w:rPr>
                <w:rFonts w:ascii="Arial" w:hAnsi="Arial" w:cs="Arial"/>
                <w:sz w:val="18"/>
                <w:szCs w:val="18"/>
              </w:rPr>
            </w:pPr>
            <w:r w:rsidRPr="0003590A">
              <w:rPr>
                <w:rFonts w:ascii="Arial" w:hAnsi="Arial" w:cs="Arial"/>
                <w:sz w:val="18"/>
                <w:szCs w:val="18"/>
              </w:rPr>
              <w:t>Total items included in statements of income</w:t>
            </w:r>
          </w:p>
        </w:tc>
        <w:tc>
          <w:tcPr>
            <w:tcW w:w="2115" w:type="dxa"/>
            <w:tcBorders>
              <w:top w:val="single" w:sz="4" w:space="0" w:color="auto"/>
              <w:bottom w:val="single" w:sz="4" w:space="0" w:color="auto"/>
            </w:tcBorders>
            <w:vAlign w:val="bottom"/>
          </w:tcPr>
          <w:p w14:paraId="5393EFFC" w14:textId="2378FE5F" w:rsidR="0070439F" w:rsidRPr="0003590A" w:rsidRDefault="0070439F" w:rsidP="0070439F">
            <w:pPr>
              <w:tabs>
                <w:tab w:val="decimal" w:pos="1703"/>
              </w:tabs>
              <w:spacing w:line="300" w:lineRule="exact"/>
              <w:jc w:val="right"/>
              <w:rPr>
                <w:rFonts w:ascii="Arial" w:hAnsi="Arial" w:cs="Arial"/>
                <w:sz w:val="18"/>
                <w:szCs w:val="18"/>
              </w:rPr>
            </w:pPr>
            <w:r w:rsidRPr="0003590A">
              <w:rPr>
                <w:rFonts w:ascii="Arial" w:eastAsia="Browallia New" w:hAnsi="Arial" w:cs="Arial"/>
                <w:noProof/>
                <w:sz w:val="18"/>
                <w:szCs w:val="18"/>
              </w:rPr>
              <w:t>2,661</w:t>
            </w:r>
          </w:p>
        </w:tc>
        <w:tc>
          <w:tcPr>
            <w:tcW w:w="2115" w:type="dxa"/>
            <w:tcBorders>
              <w:top w:val="single" w:sz="4" w:space="0" w:color="auto"/>
              <w:bottom w:val="single" w:sz="4" w:space="0" w:color="auto"/>
            </w:tcBorders>
            <w:vAlign w:val="bottom"/>
          </w:tcPr>
          <w:p w14:paraId="6D6A6871" w14:textId="2766B25F" w:rsidR="0070439F" w:rsidRPr="0003590A" w:rsidRDefault="0070439F" w:rsidP="0070439F">
            <w:pPr>
              <w:tabs>
                <w:tab w:val="decimal" w:pos="1703"/>
              </w:tabs>
              <w:spacing w:line="300" w:lineRule="exact"/>
              <w:jc w:val="right"/>
              <w:rPr>
                <w:rFonts w:ascii="Arial" w:hAnsi="Arial" w:cs="Arial"/>
                <w:sz w:val="18"/>
                <w:szCs w:val="18"/>
              </w:rPr>
            </w:pPr>
            <w:r w:rsidRPr="0003590A">
              <w:rPr>
                <w:rFonts w:ascii="Arial" w:hAnsi="Arial" w:cs="Arial"/>
                <w:sz w:val="18"/>
                <w:szCs w:val="18"/>
              </w:rPr>
              <w:t>3,025</w:t>
            </w:r>
          </w:p>
        </w:tc>
      </w:tr>
      <w:tr w:rsidR="0070439F" w:rsidRPr="0003590A" w14:paraId="5F66C050" w14:textId="77777777">
        <w:tc>
          <w:tcPr>
            <w:tcW w:w="5220" w:type="dxa"/>
            <w:vAlign w:val="bottom"/>
          </w:tcPr>
          <w:p w14:paraId="73150931" w14:textId="77777777" w:rsidR="0070439F" w:rsidRPr="0003590A" w:rsidRDefault="0070439F" w:rsidP="0070439F">
            <w:pPr>
              <w:tabs>
                <w:tab w:val="center" w:pos="4153"/>
                <w:tab w:val="right" w:pos="8306"/>
              </w:tabs>
              <w:spacing w:line="300" w:lineRule="exact"/>
              <w:ind w:left="-19"/>
              <w:jc w:val="both"/>
              <w:rPr>
                <w:rFonts w:ascii="Arial" w:hAnsi="Arial" w:cs="Arial"/>
                <w:spacing w:val="-6"/>
                <w:sz w:val="18"/>
                <w:szCs w:val="18"/>
              </w:rPr>
            </w:pPr>
          </w:p>
        </w:tc>
        <w:tc>
          <w:tcPr>
            <w:tcW w:w="2115" w:type="dxa"/>
            <w:tcBorders>
              <w:top w:val="single" w:sz="4" w:space="0" w:color="auto"/>
            </w:tcBorders>
            <w:vAlign w:val="bottom"/>
          </w:tcPr>
          <w:p w14:paraId="090E900B" w14:textId="77777777" w:rsidR="0070439F" w:rsidRPr="0003590A" w:rsidRDefault="0070439F" w:rsidP="0070439F">
            <w:pPr>
              <w:tabs>
                <w:tab w:val="decimal" w:pos="1703"/>
              </w:tabs>
              <w:spacing w:line="300" w:lineRule="exact"/>
              <w:jc w:val="right"/>
              <w:rPr>
                <w:rFonts w:ascii="Arial" w:hAnsi="Arial" w:cs="Arial"/>
                <w:sz w:val="18"/>
                <w:szCs w:val="18"/>
              </w:rPr>
            </w:pPr>
          </w:p>
        </w:tc>
        <w:tc>
          <w:tcPr>
            <w:tcW w:w="2115" w:type="dxa"/>
            <w:tcBorders>
              <w:top w:val="single" w:sz="4" w:space="0" w:color="auto"/>
            </w:tcBorders>
            <w:vAlign w:val="bottom"/>
          </w:tcPr>
          <w:p w14:paraId="0EB8B790" w14:textId="77777777" w:rsidR="0070439F" w:rsidRPr="0003590A" w:rsidRDefault="0070439F" w:rsidP="0070439F">
            <w:pPr>
              <w:tabs>
                <w:tab w:val="decimal" w:pos="1703"/>
              </w:tabs>
              <w:spacing w:line="300" w:lineRule="exact"/>
              <w:jc w:val="right"/>
              <w:rPr>
                <w:rFonts w:ascii="Arial" w:hAnsi="Arial" w:cs="Arial"/>
                <w:sz w:val="18"/>
                <w:szCs w:val="18"/>
              </w:rPr>
            </w:pPr>
          </w:p>
        </w:tc>
      </w:tr>
      <w:tr w:rsidR="0070439F" w:rsidRPr="0003590A" w14:paraId="2F1CD870" w14:textId="77777777">
        <w:tc>
          <w:tcPr>
            <w:tcW w:w="5220" w:type="dxa"/>
            <w:vAlign w:val="bottom"/>
          </w:tcPr>
          <w:p w14:paraId="03ECB554" w14:textId="77777777" w:rsidR="0070439F" w:rsidRPr="0003590A" w:rsidRDefault="0070439F" w:rsidP="0070439F">
            <w:pPr>
              <w:tabs>
                <w:tab w:val="center" w:pos="4153"/>
                <w:tab w:val="right" w:pos="8306"/>
              </w:tabs>
              <w:spacing w:line="300" w:lineRule="exact"/>
              <w:ind w:left="-19"/>
              <w:jc w:val="both"/>
              <w:rPr>
                <w:rFonts w:ascii="Arial" w:hAnsi="Arial" w:cs="Arial"/>
                <w:spacing w:val="-6"/>
                <w:sz w:val="18"/>
                <w:szCs w:val="18"/>
              </w:rPr>
            </w:pPr>
            <w:r w:rsidRPr="0003590A">
              <w:rPr>
                <w:rFonts w:ascii="Arial" w:hAnsi="Arial" w:cs="Arial"/>
                <w:spacing w:val="-6"/>
                <w:sz w:val="18"/>
                <w:szCs w:val="18"/>
              </w:rPr>
              <w:t>Recognised in statements of comprehensive income:</w:t>
            </w:r>
          </w:p>
        </w:tc>
        <w:tc>
          <w:tcPr>
            <w:tcW w:w="2115" w:type="dxa"/>
            <w:vAlign w:val="bottom"/>
          </w:tcPr>
          <w:p w14:paraId="2AF4F916" w14:textId="77777777" w:rsidR="0070439F" w:rsidRPr="0003590A" w:rsidRDefault="0070439F" w:rsidP="0070439F">
            <w:pPr>
              <w:tabs>
                <w:tab w:val="decimal" w:pos="1703"/>
              </w:tabs>
              <w:spacing w:line="300" w:lineRule="exact"/>
              <w:jc w:val="right"/>
              <w:rPr>
                <w:rFonts w:ascii="Arial" w:hAnsi="Arial" w:cs="Arial"/>
                <w:sz w:val="18"/>
                <w:szCs w:val="18"/>
              </w:rPr>
            </w:pPr>
          </w:p>
        </w:tc>
        <w:tc>
          <w:tcPr>
            <w:tcW w:w="2115" w:type="dxa"/>
            <w:vAlign w:val="bottom"/>
          </w:tcPr>
          <w:p w14:paraId="130482DB" w14:textId="77777777" w:rsidR="0070439F" w:rsidRPr="0003590A" w:rsidRDefault="0070439F" w:rsidP="0070439F">
            <w:pPr>
              <w:tabs>
                <w:tab w:val="decimal" w:pos="1703"/>
              </w:tabs>
              <w:spacing w:line="300" w:lineRule="exact"/>
              <w:jc w:val="right"/>
              <w:rPr>
                <w:rFonts w:ascii="Arial" w:hAnsi="Arial" w:cs="Arial"/>
                <w:sz w:val="18"/>
                <w:szCs w:val="18"/>
              </w:rPr>
            </w:pPr>
          </w:p>
        </w:tc>
      </w:tr>
      <w:tr w:rsidR="0070439F" w:rsidRPr="0003590A" w14:paraId="2C46219A" w14:textId="77777777">
        <w:tc>
          <w:tcPr>
            <w:tcW w:w="5220" w:type="dxa"/>
            <w:vAlign w:val="bottom"/>
          </w:tcPr>
          <w:p w14:paraId="00A8021B" w14:textId="77777777" w:rsidR="0070439F" w:rsidRPr="0003590A" w:rsidRDefault="0070439F" w:rsidP="0070439F">
            <w:pPr>
              <w:tabs>
                <w:tab w:val="center" w:pos="4153"/>
                <w:tab w:val="right" w:pos="8306"/>
              </w:tabs>
              <w:spacing w:line="300" w:lineRule="exact"/>
              <w:ind w:left="-19"/>
              <w:jc w:val="both"/>
              <w:rPr>
                <w:rFonts w:ascii="Arial" w:hAnsi="Arial" w:cs="Arial"/>
                <w:sz w:val="18"/>
                <w:szCs w:val="18"/>
              </w:rPr>
            </w:pPr>
            <w:r w:rsidRPr="0003590A">
              <w:rPr>
                <w:rFonts w:ascii="Arial" w:hAnsi="Arial" w:cs="Arial"/>
                <w:sz w:val="18"/>
                <w:szCs w:val="18"/>
              </w:rPr>
              <w:t xml:space="preserve">   Actuarial (gains) losses due to</w:t>
            </w:r>
          </w:p>
        </w:tc>
        <w:tc>
          <w:tcPr>
            <w:tcW w:w="2115" w:type="dxa"/>
            <w:vAlign w:val="bottom"/>
          </w:tcPr>
          <w:p w14:paraId="486568E0" w14:textId="77777777" w:rsidR="0070439F" w:rsidRPr="0003590A" w:rsidRDefault="0070439F" w:rsidP="0070439F">
            <w:pPr>
              <w:tabs>
                <w:tab w:val="decimal" w:pos="1703"/>
              </w:tabs>
              <w:spacing w:line="300" w:lineRule="exact"/>
              <w:jc w:val="right"/>
              <w:rPr>
                <w:rFonts w:ascii="Arial" w:hAnsi="Arial" w:cs="Arial"/>
                <w:sz w:val="18"/>
                <w:szCs w:val="18"/>
              </w:rPr>
            </w:pPr>
          </w:p>
        </w:tc>
        <w:tc>
          <w:tcPr>
            <w:tcW w:w="2115" w:type="dxa"/>
            <w:vAlign w:val="bottom"/>
          </w:tcPr>
          <w:p w14:paraId="75753383" w14:textId="77777777" w:rsidR="0070439F" w:rsidRPr="0003590A" w:rsidRDefault="0070439F" w:rsidP="0070439F">
            <w:pPr>
              <w:tabs>
                <w:tab w:val="decimal" w:pos="1703"/>
              </w:tabs>
              <w:spacing w:line="300" w:lineRule="exact"/>
              <w:jc w:val="right"/>
              <w:rPr>
                <w:rFonts w:ascii="Arial" w:hAnsi="Arial" w:cs="Arial"/>
                <w:sz w:val="18"/>
                <w:szCs w:val="18"/>
              </w:rPr>
            </w:pPr>
          </w:p>
        </w:tc>
      </w:tr>
      <w:tr w:rsidR="00AF3876" w:rsidRPr="0003590A" w14:paraId="0DE0D649" w14:textId="77777777" w:rsidTr="004845D7">
        <w:tc>
          <w:tcPr>
            <w:tcW w:w="5220" w:type="dxa"/>
          </w:tcPr>
          <w:p w14:paraId="1983D1E9" w14:textId="77777777" w:rsidR="00AF3876" w:rsidRPr="0003590A" w:rsidRDefault="00AF3876" w:rsidP="00AF3876">
            <w:pPr>
              <w:overflowPunct w:val="0"/>
              <w:autoSpaceDE w:val="0"/>
              <w:autoSpaceDN w:val="0"/>
              <w:adjustRightInd w:val="0"/>
              <w:spacing w:line="300" w:lineRule="exact"/>
              <w:ind w:left="-19"/>
              <w:jc w:val="both"/>
              <w:textAlignment w:val="baseline"/>
              <w:rPr>
                <w:rFonts w:ascii="Arial" w:hAnsi="Arial" w:cs="Arial"/>
                <w:sz w:val="18"/>
                <w:szCs w:val="18"/>
              </w:rPr>
            </w:pPr>
            <w:r w:rsidRPr="0003590A">
              <w:rPr>
                <w:rFonts w:ascii="Arial" w:hAnsi="Arial" w:cs="Arial"/>
                <w:sz w:val="18"/>
                <w:szCs w:val="18"/>
              </w:rPr>
              <w:t xml:space="preserve">   - Demographic assumptions changes</w:t>
            </w:r>
          </w:p>
        </w:tc>
        <w:tc>
          <w:tcPr>
            <w:tcW w:w="2115" w:type="dxa"/>
          </w:tcPr>
          <w:p w14:paraId="71189DA0" w14:textId="6587BC45" w:rsidR="00AF3876" w:rsidRPr="0003590A" w:rsidRDefault="00AF3876" w:rsidP="000C68E1">
            <w:pPr>
              <w:tabs>
                <w:tab w:val="decimal" w:pos="1703"/>
              </w:tabs>
              <w:spacing w:line="300" w:lineRule="exact"/>
              <w:ind w:right="-68"/>
              <w:jc w:val="right"/>
              <w:rPr>
                <w:rFonts w:ascii="Arial" w:hAnsi="Arial" w:cs="Arial"/>
                <w:sz w:val="18"/>
                <w:szCs w:val="18"/>
              </w:rPr>
            </w:pPr>
            <w:r w:rsidRPr="0003590A">
              <w:rPr>
                <w:rFonts w:ascii="Arial" w:eastAsia="Browallia New" w:hAnsi="Arial" w:cs="Arial"/>
                <w:noProof/>
                <w:sz w:val="18"/>
                <w:szCs w:val="18"/>
              </w:rPr>
              <w:t>(650)</w:t>
            </w:r>
          </w:p>
        </w:tc>
        <w:tc>
          <w:tcPr>
            <w:tcW w:w="2115" w:type="dxa"/>
            <w:vAlign w:val="bottom"/>
          </w:tcPr>
          <w:p w14:paraId="5863F5FD" w14:textId="03EB804A" w:rsidR="00AF3876" w:rsidRPr="0003590A" w:rsidRDefault="00AF3876" w:rsidP="00AF3876">
            <w:pPr>
              <w:tabs>
                <w:tab w:val="decimal" w:pos="1703"/>
              </w:tabs>
              <w:spacing w:line="300" w:lineRule="exact"/>
              <w:jc w:val="right"/>
              <w:rPr>
                <w:rFonts w:ascii="Arial" w:hAnsi="Arial" w:cs="Arial"/>
                <w:sz w:val="18"/>
                <w:szCs w:val="18"/>
              </w:rPr>
            </w:pPr>
            <w:r w:rsidRPr="0003590A">
              <w:rPr>
                <w:rFonts w:ascii="Arial" w:hAnsi="Arial" w:cs="Arial"/>
                <w:sz w:val="18"/>
                <w:szCs w:val="18"/>
              </w:rPr>
              <w:t>1,306</w:t>
            </w:r>
          </w:p>
        </w:tc>
      </w:tr>
      <w:tr w:rsidR="00AF3876" w:rsidRPr="0003590A" w14:paraId="6B030BCA" w14:textId="77777777" w:rsidTr="004845D7">
        <w:tc>
          <w:tcPr>
            <w:tcW w:w="5220" w:type="dxa"/>
          </w:tcPr>
          <w:p w14:paraId="05896D2A" w14:textId="77777777" w:rsidR="00AF3876" w:rsidRPr="0003590A" w:rsidRDefault="00AF3876" w:rsidP="00AF3876">
            <w:pPr>
              <w:overflowPunct w:val="0"/>
              <w:autoSpaceDE w:val="0"/>
              <w:autoSpaceDN w:val="0"/>
              <w:adjustRightInd w:val="0"/>
              <w:spacing w:line="300" w:lineRule="exact"/>
              <w:ind w:left="-19"/>
              <w:jc w:val="both"/>
              <w:textAlignment w:val="baseline"/>
              <w:rPr>
                <w:rFonts w:ascii="Arial" w:hAnsi="Arial" w:cs="Arial"/>
                <w:sz w:val="18"/>
                <w:szCs w:val="18"/>
              </w:rPr>
            </w:pPr>
            <w:r w:rsidRPr="0003590A">
              <w:rPr>
                <w:rFonts w:ascii="Arial" w:hAnsi="Arial" w:cs="Arial"/>
                <w:sz w:val="18"/>
                <w:szCs w:val="18"/>
              </w:rPr>
              <w:t xml:space="preserve">   - Financial assumptions changes</w:t>
            </w:r>
          </w:p>
        </w:tc>
        <w:tc>
          <w:tcPr>
            <w:tcW w:w="2115" w:type="dxa"/>
          </w:tcPr>
          <w:p w14:paraId="042D920B" w14:textId="234E7EEE" w:rsidR="00AF3876" w:rsidRPr="0003590A" w:rsidRDefault="00AF3876" w:rsidP="00AF3876">
            <w:pPr>
              <w:tabs>
                <w:tab w:val="decimal" w:pos="1703"/>
              </w:tabs>
              <w:spacing w:line="300" w:lineRule="exact"/>
              <w:jc w:val="right"/>
              <w:rPr>
                <w:rFonts w:ascii="Arial" w:hAnsi="Arial" w:cs="Arial"/>
                <w:sz w:val="18"/>
                <w:szCs w:val="18"/>
              </w:rPr>
            </w:pPr>
            <w:r w:rsidRPr="0003590A">
              <w:rPr>
                <w:rFonts w:ascii="Arial" w:eastAsia="Browallia New" w:hAnsi="Arial" w:cs="Arial"/>
                <w:noProof/>
                <w:sz w:val="18"/>
                <w:szCs w:val="18"/>
              </w:rPr>
              <w:t>424</w:t>
            </w:r>
          </w:p>
        </w:tc>
        <w:tc>
          <w:tcPr>
            <w:tcW w:w="2115" w:type="dxa"/>
            <w:vAlign w:val="bottom"/>
          </w:tcPr>
          <w:p w14:paraId="634862CC" w14:textId="6EBD5F16" w:rsidR="00AF3876" w:rsidRPr="0003590A" w:rsidRDefault="00AF3876" w:rsidP="00AF3876">
            <w:pPr>
              <w:tabs>
                <w:tab w:val="decimal" w:pos="1703"/>
              </w:tabs>
              <w:spacing w:line="300" w:lineRule="exact"/>
              <w:ind w:right="-67"/>
              <w:jc w:val="right"/>
              <w:rPr>
                <w:rFonts w:ascii="Arial" w:hAnsi="Arial" w:cs="Arial"/>
                <w:sz w:val="18"/>
                <w:szCs w:val="18"/>
              </w:rPr>
            </w:pPr>
            <w:r w:rsidRPr="0003590A">
              <w:rPr>
                <w:rFonts w:ascii="Arial" w:hAnsi="Arial" w:cs="Arial"/>
                <w:sz w:val="18"/>
                <w:szCs w:val="18"/>
              </w:rPr>
              <w:t>(60)</w:t>
            </w:r>
          </w:p>
        </w:tc>
      </w:tr>
      <w:tr w:rsidR="00AF3876" w:rsidRPr="0003590A" w14:paraId="3A156DBD" w14:textId="77777777" w:rsidTr="004845D7">
        <w:tc>
          <w:tcPr>
            <w:tcW w:w="5220" w:type="dxa"/>
          </w:tcPr>
          <w:p w14:paraId="6EE842DC" w14:textId="77777777" w:rsidR="00AF3876" w:rsidRPr="0003590A" w:rsidRDefault="00AF3876" w:rsidP="00AF3876">
            <w:pPr>
              <w:overflowPunct w:val="0"/>
              <w:autoSpaceDE w:val="0"/>
              <w:autoSpaceDN w:val="0"/>
              <w:adjustRightInd w:val="0"/>
              <w:spacing w:line="300" w:lineRule="exact"/>
              <w:ind w:left="-19"/>
              <w:jc w:val="both"/>
              <w:textAlignment w:val="baseline"/>
              <w:rPr>
                <w:rFonts w:ascii="Arial" w:hAnsi="Arial" w:cs="Arial"/>
                <w:sz w:val="18"/>
                <w:szCs w:val="18"/>
              </w:rPr>
            </w:pPr>
            <w:r w:rsidRPr="0003590A">
              <w:rPr>
                <w:rFonts w:ascii="Arial" w:hAnsi="Arial" w:cs="Arial"/>
                <w:sz w:val="18"/>
                <w:szCs w:val="18"/>
              </w:rPr>
              <w:t xml:space="preserve">   - Experience adjustments</w:t>
            </w:r>
          </w:p>
        </w:tc>
        <w:tc>
          <w:tcPr>
            <w:tcW w:w="2115" w:type="dxa"/>
            <w:tcBorders>
              <w:bottom w:val="single" w:sz="4" w:space="0" w:color="auto"/>
            </w:tcBorders>
          </w:tcPr>
          <w:p w14:paraId="5F59E323" w14:textId="0B3A4B73" w:rsidR="00AF3876" w:rsidRPr="0003590A" w:rsidRDefault="00AF3876" w:rsidP="000C68E1">
            <w:pPr>
              <w:tabs>
                <w:tab w:val="decimal" w:pos="1703"/>
              </w:tabs>
              <w:spacing w:line="300" w:lineRule="exact"/>
              <w:ind w:right="-68"/>
              <w:jc w:val="right"/>
              <w:rPr>
                <w:rFonts w:ascii="Arial" w:hAnsi="Arial" w:cs="Arial"/>
                <w:sz w:val="18"/>
                <w:szCs w:val="18"/>
              </w:rPr>
            </w:pPr>
            <w:r w:rsidRPr="0003590A">
              <w:rPr>
                <w:rFonts w:ascii="Arial" w:eastAsia="Browallia New" w:hAnsi="Arial" w:cs="Arial"/>
                <w:noProof/>
                <w:sz w:val="18"/>
                <w:szCs w:val="18"/>
              </w:rPr>
              <w:t xml:space="preserve"> (327)</w:t>
            </w:r>
          </w:p>
        </w:tc>
        <w:tc>
          <w:tcPr>
            <w:tcW w:w="2115" w:type="dxa"/>
            <w:tcBorders>
              <w:bottom w:val="single" w:sz="4" w:space="0" w:color="auto"/>
            </w:tcBorders>
            <w:vAlign w:val="bottom"/>
          </w:tcPr>
          <w:p w14:paraId="166BA13D" w14:textId="7E81FE40" w:rsidR="00AF3876" w:rsidRPr="0003590A" w:rsidRDefault="00AF3876" w:rsidP="00AF3876">
            <w:pPr>
              <w:tabs>
                <w:tab w:val="decimal" w:pos="1703"/>
              </w:tabs>
              <w:spacing w:line="300" w:lineRule="exact"/>
              <w:ind w:right="-68"/>
              <w:jc w:val="right"/>
              <w:rPr>
                <w:rFonts w:ascii="Arial" w:hAnsi="Arial" w:cs="Arial"/>
                <w:sz w:val="18"/>
                <w:szCs w:val="18"/>
              </w:rPr>
            </w:pPr>
            <w:r w:rsidRPr="0003590A">
              <w:rPr>
                <w:rFonts w:ascii="Arial" w:hAnsi="Arial" w:cs="Arial"/>
                <w:sz w:val="18"/>
                <w:szCs w:val="18"/>
              </w:rPr>
              <w:t>(351)</w:t>
            </w:r>
          </w:p>
        </w:tc>
      </w:tr>
      <w:tr w:rsidR="00AF3876" w:rsidRPr="0003590A" w14:paraId="7B25D162" w14:textId="77777777">
        <w:tc>
          <w:tcPr>
            <w:tcW w:w="5220" w:type="dxa"/>
          </w:tcPr>
          <w:p w14:paraId="631FB790" w14:textId="77777777" w:rsidR="00AF3876" w:rsidRPr="0003590A" w:rsidRDefault="00AF3876" w:rsidP="00AF3876">
            <w:pPr>
              <w:overflowPunct w:val="0"/>
              <w:autoSpaceDE w:val="0"/>
              <w:autoSpaceDN w:val="0"/>
              <w:adjustRightInd w:val="0"/>
              <w:spacing w:line="300" w:lineRule="exact"/>
              <w:ind w:left="-19"/>
              <w:jc w:val="both"/>
              <w:textAlignment w:val="baseline"/>
              <w:rPr>
                <w:rFonts w:ascii="Arial" w:hAnsi="Arial" w:cs="Arial"/>
                <w:sz w:val="18"/>
                <w:szCs w:val="18"/>
              </w:rPr>
            </w:pPr>
          </w:p>
        </w:tc>
        <w:tc>
          <w:tcPr>
            <w:tcW w:w="2115" w:type="dxa"/>
            <w:tcBorders>
              <w:top w:val="single" w:sz="4" w:space="0" w:color="auto"/>
            </w:tcBorders>
            <w:vAlign w:val="bottom"/>
          </w:tcPr>
          <w:p w14:paraId="52D1E93A" w14:textId="77777777" w:rsidR="00AF3876" w:rsidRPr="0003590A" w:rsidRDefault="00AF3876" w:rsidP="000C68E1">
            <w:pPr>
              <w:tabs>
                <w:tab w:val="decimal" w:pos="1703"/>
              </w:tabs>
              <w:spacing w:line="300" w:lineRule="exact"/>
              <w:ind w:right="-68"/>
              <w:jc w:val="right"/>
              <w:rPr>
                <w:rFonts w:ascii="Arial" w:hAnsi="Arial" w:cs="Arial"/>
                <w:sz w:val="18"/>
                <w:szCs w:val="18"/>
              </w:rPr>
            </w:pPr>
          </w:p>
        </w:tc>
        <w:tc>
          <w:tcPr>
            <w:tcW w:w="2115" w:type="dxa"/>
            <w:tcBorders>
              <w:top w:val="single" w:sz="4" w:space="0" w:color="auto"/>
            </w:tcBorders>
            <w:vAlign w:val="bottom"/>
          </w:tcPr>
          <w:p w14:paraId="59ED2EB6" w14:textId="77777777" w:rsidR="00AF3876" w:rsidRPr="0003590A" w:rsidRDefault="00AF3876" w:rsidP="00AF3876">
            <w:pPr>
              <w:tabs>
                <w:tab w:val="decimal" w:pos="1703"/>
              </w:tabs>
              <w:spacing w:line="300" w:lineRule="exact"/>
              <w:jc w:val="right"/>
              <w:rPr>
                <w:rFonts w:ascii="Arial" w:hAnsi="Arial" w:cs="Arial"/>
                <w:sz w:val="18"/>
                <w:szCs w:val="18"/>
              </w:rPr>
            </w:pPr>
          </w:p>
        </w:tc>
      </w:tr>
      <w:tr w:rsidR="00852ACF" w:rsidRPr="0003590A" w14:paraId="6E6386F8" w14:textId="77777777" w:rsidTr="004845D7">
        <w:tc>
          <w:tcPr>
            <w:tcW w:w="5220" w:type="dxa"/>
          </w:tcPr>
          <w:p w14:paraId="74DE9190" w14:textId="77777777" w:rsidR="00852ACF" w:rsidRPr="0003590A" w:rsidRDefault="00852ACF" w:rsidP="00852ACF">
            <w:pPr>
              <w:tabs>
                <w:tab w:val="center" w:pos="4153"/>
                <w:tab w:val="right" w:pos="8306"/>
              </w:tabs>
              <w:spacing w:line="300" w:lineRule="exact"/>
              <w:ind w:left="-19"/>
              <w:jc w:val="both"/>
              <w:rPr>
                <w:rFonts w:ascii="Arial" w:hAnsi="Arial" w:cs="Arial"/>
                <w:spacing w:val="-8"/>
                <w:sz w:val="18"/>
                <w:szCs w:val="18"/>
              </w:rPr>
            </w:pPr>
            <w:r w:rsidRPr="0003590A">
              <w:rPr>
                <w:rFonts w:ascii="Arial" w:hAnsi="Arial" w:cs="Arial"/>
                <w:spacing w:val="-8"/>
                <w:sz w:val="18"/>
                <w:szCs w:val="18"/>
              </w:rPr>
              <w:t>Total items included in statements of comprehensive income</w:t>
            </w:r>
          </w:p>
        </w:tc>
        <w:tc>
          <w:tcPr>
            <w:tcW w:w="2115" w:type="dxa"/>
            <w:tcBorders>
              <w:bottom w:val="single" w:sz="4" w:space="0" w:color="auto"/>
            </w:tcBorders>
          </w:tcPr>
          <w:p w14:paraId="19832FFC" w14:textId="2883F70A" w:rsidR="00852ACF" w:rsidRPr="0003590A" w:rsidRDefault="00852ACF" w:rsidP="000C68E1">
            <w:pPr>
              <w:tabs>
                <w:tab w:val="decimal" w:pos="1703"/>
              </w:tabs>
              <w:spacing w:line="300" w:lineRule="exact"/>
              <w:ind w:right="-68"/>
              <w:jc w:val="right"/>
              <w:rPr>
                <w:rFonts w:ascii="Arial" w:hAnsi="Arial" w:cs="Arial"/>
                <w:sz w:val="18"/>
                <w:szCs w:val="18"/>
              </w:rPr>
            </w:pPr>
            <w:r w:rsidRPr="0003590A">
              <w:rPr>
                <w:rFonts w:ascii="Arial" w:eastAsia="Browallia New" w:hAnsi="Arial" w:cs="Arial"/>
                <w:noProof/>
                <w:sz w:val="18"/>
                <w:szCs w:val="18"/>
              </w:rPr>
              <w:t xml:space="preserve"> (553)</w:t>
            </w:r>
          </w:p>
        </w:tc>
        <w:tc>
          <w:tcPr>
            <w:tcW w:w="2115" w:type="dxa"/>
            <w:tcBorders>
              <w:bottom w:val="single" w:sz="4" w:space="0" w:color="auto"/>
            </w:tcBorders>
            <w:vAlign w:val="bottom"/>
          </w:tcPr>
          <w:p w14:paraId="58D494F6" w14:textId="1D13E8B7" w:rsidR="00852ACF" w:rsidRPr="0003590A" w:rsidRDefault="00852ACF" w:rsidP="00852ACF">
            <w:pPr>
              <w:tabs>
                <w:tab w:val="decimal" w:pos="1703"/>
              </w:tabs>
              <w:spacing w:line="300" w:lineRule="exact"/>
              <w:jc w:val="right"/>
              <w:rPr>
                <w:rFonts w:ascii="Arial" w:hAnsi="Arial" w:cs="Arial"/>
                <w:sz w:val="18"/>
                <w:szCs w:val="18"/>
              </w:rPr>
            </w:pPr>
            <w:r w:rsidRPr="0003590A">
              <w:rPr>
                <w:rFonts w:ascii="Arial" w:eastAsia="Browallia New" w:hAnsi="Arial" w:cs="Arial"/>
                <w:noProof/>
                <w:sz w:val="18"/>
                <w:szCs w:val="18"/>
              </w:rPr>
              <w:t>895</w:t>
            </w:r>
          </w:p>
        </w:tc>
      </w:tr>
      <w:tr w:rsidR="00852ACF" w:rsidRPr="0003590A" w14:paraId="3E2B96A9" w14:textId="77777777">
        <w:tc>
          <w:tcPr>
            <w:tcW w:w="5220" w:type="dxa"/>
          </w:tcPr>
          <w:p w14:paraId="7B3DBD9E" w14:textId="77777777" w:rsidR="00852ACF" w:rsidRPr="0003590A" w:rsidRDefault="00852ACF" w:rsidP="00852ACF">
            <w:pPr>
              <w:tabs>
                <w:tab w:val="center" w:pos="4153"/>
                <w:tab w:val="right" w:pos="8306"/>
              </w:tabs>
              <w:spacing w:line="300" w:lineRule="exact"/>
              <w:ind w:left="-19"/>
              <w:jc w:val="both"/>
              <w:rPr>
                <w:rFonts w:ascii="Arial" w:hAnsi="Arial" w:cs="Arial"/>
                <w:spacing w:val="-6"/>
                <w:sz w:val="18"/>
                <w:szCs w:val="18"/>
              </w:rPr>
            </w:pPr>
          </w:p>
        </w:tc>
        <w:tc>
          <w:tcPr>
            <w:tcW w:w="2115" w:type="dxa"/>
            <w:tcBorders>
              <w:top w:val="single" w:sz="4" w:space="0" w:color="auto"/>
            </w:tcBorders>
            <w:vAlign w:val="bottom"/>
          </w:tcPr>
          <w:p w14:paraId="0AA05B66" w14:textId="77777777" w:rsidR="00852ACF" w:rsidRPr="0003590A" w:rsidRDefault="00852ACF" w:rsidP="000C68E1">
            <w:pPr>
              <w:tabs>
                <w:tab w:val="decimal" w:pos="1703"/>
              </w:tabs>
              <w:spacing w:line="300" w:lineRule="exact"/>
              <w:ind w:right="-68"/>
              <w:jc w:val="right"/>
              <w:rPr>
                <w:rFonts w:ascii="Arial" w:hAnsi="Arial" w:cs="Arial"/>
                <w:sz w:val="18"/>
                <w:szCs w:val="18"/>
              </w:rPr>
            </w:pPr>
          </w:p>
        </w:tc>
        <w:tc>
          <w:tcPr>
            <w:tcW w:w="2115" w:type="dxa"/>
            <w:tcBorders>
              <w:top w:val="single" w:sz="4" w:space="0" w:color="auto"/>
            </w:tcBorders>
            <w:vAlign w:val="bottom"/>
          </w:tcPr>
          <w:p w14:paraId="44DF1B6A" w14:textId="77777777" w:rsidR="00852ACF" w:rsidRPr="0003590A" w:rsidRDefault="00852ACF" w:rsidP="00852ACF">
            <w:pPr>
              <w:tabs>
                <w:tab w:val="decimal" w:pos="1703"/>
              </w:tabs>
              <w:spacing w:line="300" w:lineRule="exact"/>
              <w:jc w:val="right"/>
              <w:rPr>
                <w:rFonts w:ascii="Arial" w:hAnsi="Arial" w:cs="Arial"/>
                <w:sz w:val="18"/>
                <w:szCs w:val="18"/>
              </w:rPr>
            </w:pPr>
          </w:p>
        </w:tc>
      </w:tr>
      <w:tr w:rsidR="004F492A" w:rsidRPr="0003590A" w14:paraId="3F70EA14" w14:textId="77777777" w:rsidTr="004845D7">
        <w:tc>
          <w:tcPr>
            <w:tcW w:w="5220" w:type="dxa"/>
          </w:tcPr>
          <w:p w14:paraId="293FB37A" w14:textId="77777777" w:rsidR="004F492A" w:rsidRPr="0003590A" w:rsidRDefault="004F492A" w:rsidP="004F492A">
            <w:pPr>
              <w:tabs>
                <w:tab w:val="center" w:pos="4153"/>
                <w:tab w:val="right" w:pos="8306"/>
              </w:tabs>
              <w:spacing w:line="300" w:lineRule="exact"/>
              <w:ind w:left="-19"/>
              <w:jc w:val="both"/>
              <w:rPr>
                <w:rFonts w:ascii="Arial" w:hAnsi="Arial" w:cs="Arial"/>
                <w:spacing w:val="-6"/>
                <w:sz w:val="18"/>
                <w:szCs w:val="18"/>
              </w:rPr>
            </w:pPr>
            <w:r w:rsidRPr="0003590A">
              <w:rPr>
                <w:rFonts w:ascii="Arial" w:hAnsi="Arial" w:cs="Arial"/>
                <w:spacing w:val="-6"/>
                <w:sz w:val="18"/>
                <w:szCs w:val="18"/>
              </w:rPr>
              <w:t>Benefits paid during the year</w:t>
            </w:r>
          </w:p>
        </w:tc>
        <w:tc>
          <w:tcPr>
            <w:tcW w:w="2115" w:type="dxa"/>
            <w:tcBorders>
              <w:bottom w:val="single" w:sz="4" w:space="0" w:color="auto"/>
            </w:tcBorders>
          </w:tcPr>
          <w:p w14:paraId="0BD5203F" w14:textId="38FB5202" w:rsidR="004F492A" w:rsidRPr="0003590A" w:rsidRDefault="004F492A" w:rsidP="000C68E1">
            <w:pPr>
              <w:tabs>
                <w:tab w:val="decimal" w:pos="1703"/>
              </w:tabs>
              <w:spacing w:line="300" w:lineRule="exact"/>
              <w:ind w:right="-68"/>
              <w:jc w:val="right"/>
              <w:rPr>
                <w:rFonts w:ascii="Arial" w:hAnsi="Arial" w:cs="Arial"/>
                <w:sz w:val="18"/>
                <w:szCs w:val="18"/>
              </w:rPr>
            </w:pPr>
            <w:r w:rsidRPr="0003590A">
              <w:rPr>
                <w:rFonts w:ascii="Arial" w:eastAsia="Browallia New" w:hAnsi="Arial" w:cs="Arial"/>
                <w:noProof/>
                <w:sz w:val="18"/>
                <w:szCs w:val="18"/>
              </w:rPr>
              <w:t xml:space="preserve"> (989)</w:t>
            </w:r>
          </w:p>
        </w:tc>
        <w:tc>
          <w:tcPr>
            <w:tcW w:w="2115" w:type="dxa"/>
            <w:tcBorders>
              <w:bottom w:val="single" w:sz="4" w:space="0" w:color="auto"/>
            </w:tcBorders>
            <w:vAlign w:val="bottom"/>
          </w:tcPr>
          <w:p w14:paraId="0A42CAF6" w14:textId="0EA67864" w:rsidR="004F492A" w:rsidRPr="0003590A" w:rsidRDefault="004F492A" w:rsidP="004F492A">
            <w:pPr>
              <w:tabs>
                <w:tab w:val="decimal" w:pos="1703"/>
              </w:tabs>
              <w:spacing w:line="300" w:lineRule="exact"/>
              <w:ind w:right="-68"/>
              <w:jc w:val="right"/>
              <w:rPr>
                <w:rFonts w:ascii="Arial" w:hAnsi="Arial" w:cs="Arial"/>
                <w:sz w:val="18"/>
                <w:szCs w:val="18"/>
              </w:rPr>
            </w:pPr>
            <w:r w:rsidRPr="0003590A">
              <w:rPr>
                <w:rFonts w:ascii="Arial" w:hAnsi="Arial" w:cs="Arial"/>
                <w:sz w:val="18"/>
                <w:szCs w:val="18"/>
              </w:rPr>
              <w:t>(6,468)</w:t>
            </w:r>
          </w:p>
        </w:tc>
      </w:tr>
      <w:tr w:rsidR="004F492A" w:rsidRPr="0003590A" w14:paraId="5CBD0ADE" w14:textId="77777777">
        <w:tc>
          <w:tcPr>
            <w:tcW w:w="5220" w:type="dxa"/>
          </w:tcPr>
          <w:p w14:paraId="69D0C945" w14:textId="77777777" w:rsidR="004F492A" w:rsidRPr="0003590A" w:rsidRDefault="004F492A" w:rsidP="004F492A">
            <w:pPr>
              <w:tabs>
                <w:tab w:val="center" w:pos="4153"/>
                <w:tab w:val="right" w:pos="8306"/>
              </w:tabs>
              <w:spacing w:line="300" w:lineRule="exact"/>
              <w:ind w:left="-19"/>
              <w:jc w:val="both"/>
              <w:rPr>
                <w:rFonts w:ascii="Arial" w:hAnsi="Arial" w:cs="Arial"/>
                <w:spacing w:val="-6"/>
                <w:sz w:val="18"/>
                <w:szCs w:val="18"/>
              </w:rPr>
            </w:pPr>
          </w:p>
        </w:tc>
        <w:tc>
          <w:tcPr>
            <w:tcW w:w="2115" w:type="dxa"/>
            <w:tcBorders>
              <w:top w:val="single" w:sz="4" w:space="0" w:color="auto"/>
            </w:tcBorders>
            <w:vAlign w:val="bottom"/>
          </w:tcPr>
          <w:p w14:paraId="09C64B43" w14:textId="77777777" w:rsidR="004F492A" w:rsidRPr="0003590A" w:rsidRDefault="004F492A" w:rsidP="004F492A">
            <w:pPr>
              <w:tabs>
                <w:tab w:val="decimal" w:pos="1703"/>
              </w:tabs>
              <w:spacing w:line="300" w:lineRule="exact"/>
              <w:jc w:val="right"/>
              <w:rPr>
                <w:rFonts w:ascii="Arial" w:hAnsi="Arial" w:cs="Arial"/>
                <w:sz w:val="18"/>
                <w:szCs w:val="18"/>
              </w:rPr>
            </w:pPr>
          </w:p>
        </w:tc>
        <w:tc>
          <w:tcPr>
            <w:tcW w:w="2115" w:type="dxa"/>
            <w:tcBorders>
              <w:top w:val="single" w:sz="4" w:space="0" w:color="auto"/>
            </w:tcBorders>
            <w:vAlign w:val="bottom"/>
          </w:tcPr>
          <w:p w14:paraId="17421219" w14:textId="77777777" w:rsidR="004F492A" w:rsidRPr="0003590A" w:rsidRDefault="004F492A" w:rsidP="004F492A">
            <w:pPr>
              <w:tabs>
                <w:tab w:val="decimal" w:pos="1703"/>
              </w:tabs>
              <w:spacing w:line="300" w:lineRule="exact"/>
              <w:jc w:val="right"/>
              <w:rPr>
                <w:rFonts w:ascii="Arial" w:hAnsi="Arial" w:cs="Arial"/>
                <w:sz w:val="18"/>
                <w:szCs w:val="18"/>
              </w:rPr>
            </w:pPr>
          </w:p>
        </w:tc>
      </w:tr>
      <w:tr w:rsidR="00CA784B" w:rsidRPr="0003590A" w14:paraId="139CB7ED" w14:textId="77777777">
        <w:tc>
          <w:tcPr>
            <w:tcW w:w="5220" w:type="dxa"/>
          </w:tcPr>
          <w:p w14:paraId="5B56D2EB" w14:textId="77777777" w:rsidR="00CA784B" w:rsidRPr="0003590A" w:rsidRDefault="00CA784B" w:rsidP="00CA784B">
            <w:pPr>
              <w:tabs>
                <w:tab w:val="center" w:pos="4153"/>
                <w:tab w:val="right" w:pos="8306"/>
              </w:tabs>
              <w:spacing w:line="300" w:lineRule="exact"/>
              <w:ind w:left="-19"/>
              <w:jc w:val="both"/>
              <w:rPr>
                <w:rFonts w:ascii="Arial" w:hAnsi="Arial" w:cs="Arial"/>
                <w:spacing w:val="-6"/>
                <w:sz w:val="18"/>
                <w:szCs w:val="18"/>
              </w:rPr>
            </w:pPr>
            <w:r w:rsidRPr="0003590A">
              <w:rPr>
                <w:rFonts w:ascii="Arial" w:hAnsi="Arial" w:cs="Arial"/>
                <w:spacing w:val="-6"/>
                <w:sz w:val="18"/>
                <w:szCs w:val="18"/>
              </w:rPr>
              <w:t>Employee benefit obligations at end of the year</w:t>
            </w:r>
          </w:p>
        </w:tc>
        <w:tc>
          <w:tcPr>
            <w:tcW w:w="2115" w:type="dxa"/>
            <w:tcBorders>
              <w:bottom w:val="single" w:sz="4" w:space="0" w:color="auto"/>
            </w:tcBorders>
            <w:vAlign w:val="bottom"/>
          </w:tcPr>
          <w:p w14:paraId="2CE66D45" w14:textId="6F0BB03C" w:rsidR="00CA784B" w:rsidRPr="0003590A" w:rsidRDefault="00CA784B" w:rsidP="00CA784B">
            <w:pPr>
              <w:tabs>
                <w:tab w:val="decimal" w:pos="1703"/>
              </w:tabs>
              <w:spacing w:line="300" w:lineRule="exact"/>
              <w:jc w:val="right"/>
              <w:rPr>
                <w:rFonts w:ascii="Arial" w:hAnsi="Arial" w:cs="Arial"/>
                <w:sz w:val="18"/>
                <w:szCs w:val="18"/>
              </w:rPr>
            </w:pPr>
            <w:r w:rsidRPr="0003590A">
              <w:rPr>
                <w:rFonts w:ascii="Arial" w:eastAsia="Browallia New" w:hAnsi="Arial" w:cs="Arial"/>
                <w:noProof/>
                <w:sz w:val="18"/>
                <w:szCs w:val="18"/>
              </w:rPr>
              <w:t>20,666</w:t>
            </w:r>
          </w:p>
        </w:tc>
        <w:tc>
          <w:tcPr>
            <w:tcW w:w="2115" w:type="dxa"/>
            <w:tcBorders>
              <w:bottom w:val="single" w:sz="4" w:space="0" w:color="auto"/>
            </w:tcBorders>
            <w:vAlign w:val="bottom"/>
          </w:tcPr>
          <w:p w14:paraId="1EFAB920" w14:textId="015AC62C" w:rsidR="00CA784B" w:rsidRPr="0003590A" w:rsidRDefault="00CA784B" w:rsidP="00CA784B">
            <w:pPr>
              <w:tabs>
                <w:tab w:val="decimal" w:pos="1703"/>
              </w:tabs>
              <w:spacing w:line="300" w:lineRule="exact"/>
              <w:jc w:val="right"/>
              <w:rPr>
                <w:rFonts w:ascii="Arial" w:hAnsi="Arial" w:cs="Arial"/>
                <w:sz w:val="18"/>
                <w:szCs w:val="18"/>
              </w:rPr>
            </w:pPr>
            <w:r w:rsidRPr="0003590A">
              <w:rPr>
                <w:rFonts w:ascii="Arial" w:hAnsi="Arial" w:cs="Arial"/>
                <w:sz w:val="18"/>
                <w:szCs w:val="18"/>
              </w:rPr>
              <w:t>19,547</w:t>
            </w:r>
          </w:p>
        </w:tc>
      </w:tr>
    </w:tbl>
    <w:p w14:paraId="7E48B485" w14:textId="77777777" w:rsidR="00561989" w:rsidRPr="0003590A" w:rsidRDefault="00561989" w:rsidP="00561989">
      <w:pPr>
        <w:spacing w:before="20" w:after="20" w:line="300" w:lineRule="exact"/>
        <w:jc w:val="thaiDistribute"/>
        <w:rPr>
          <w:rFonts w:ascii="Arial" w:eastAsia="Arial Unicode MS" w:hAnsi="Arial" w:cs="Arial"/>
          <w:sz w:val="18"/>
          <w:szCs w:val="18"/>
        </w:rPr>
      </w:pPr>
    </w:p>
    <w:p w14:paraId="76930A72" w14:textId="46F88886" w:rsidR="00561989" w:rsidRPr="0003590A" w:rsidRDefault="00561989" w:rsidP="00561989">
      <w:pPr>
        <w:spacing w:before="20" w:after="20" w:line="300" w:lineRule="exact"/>
        <w:jc w:val="both"/>
        <w:rPr>
          <w:rFonts w:ascii="Arial" w:eastAsia="Arial Unicode MS" w:hAnsi="Arial" w:cs="Arial"/>
          <w:spacing w:val="-4"/>
          <w:sz w:val="18"/>
          <w:szCs w:val="18"/>
          <w:cs/>
        </w:rPr>
      </w:pPr>
      <w:r w:rsidRPr="0003590A">
        <w:rPr>
          <w:rFonts w:ascii="Arial" w:eastAsia="Arial Unicode MS" w:hAnsi="Arial" w:cs="Arial"/>
          <w:spacing w:val="-4"/>
          <w:sz w:val="18"/>
          <w:szCs w:val="18"/>
        </w:rPr>
        <w:t>As at 31 December 202</w:t>
      </w:r>
      <w:r w:rsidR="000E2D45" w:rsidRPr="0003590A">
        <w:rPr>
          <w:rFonts w:ascii="Arial" w:eastAsia="Arial Unicode MS" w:hAnsi="Arial" w:cs="Arial"/>
          <w:spacing w:val="-4"/>
          <w:sz w:val="18"/>
          <w:szCs w:val="18"/>
        </w:rPr>
        <w:t>5</w:t>
      </w:r>
      <w:r w:rsidRPr="0003590A">
        <w:rPr>
          <w:rFonts w:ascii="Arial" w:eastAsia="Arial Unicode MS" w:hAnsi="Arial" w:cs="Arial"/>
          <w:spacing w:val="-4"/>
          <w:sz w:val="18"/>
          <w:szCs w:val="18"/>
        </w:rPr>
        <w:t xml:space="preserve">, the weighted average duration of payments of employee benefits was </w:t>
      </w:r>
      <w:r w:rsidR="00E857D2" w:rsidRPr="0003590A">
        <w:rPr>
          <w:rFonts w:ascii="Arial" w:eastAsia="Arial Unicode MS" w:hAnsi="Arial" w:cs="Arial"/>
          <w:spacing w:val="-4"/>
          <w:sz w:val="18"/>
          <w:szCs w:val="18"/>
        </w:rPr>
        <w:t>21</w:t>
      </w:r>
      <w:r w:rsidRPr="0003590A">
        <w:rPr>
          <w:rFonts w:ascii="Arial" w:eastAsia="Arial Unicode MS" w:hAnsi="Arial" w:cs="Arial"/>
          <w:spacing w:val="-4"/>
          <w:sz w:val="18"/>
          <w:szCs w:val="18"/>
        </w:rPr>
        <w:t xml:space="preserve"> years </w:t>
      </w:r>
      <w:r w:rsidRPr="0003590A">
        <w:rPr>
          <w:rFonts w:ascii="Arial" w:eastAsia="Arial Unicode MS" w:hAnsi="Arial" w:cs="Arial"/>
          <w:spacing w:val="-4"/>
          <w:sz w:val="18"/>
          <w:szCs w:val="24"/>
        </w:rPr>
        <w:t>(202</w:t>
      </w:r>
      <w:r w:rsidR="000E2D45" w:rsidRPr="0003590A">
        <w:rPr>
          <w:rFonts w:ascii="Arial" w:eastAsia="Arial Unicode MS" w:hAnsi="Arial" w:cs="Arial"/>
          <w:spacing w:val="-4"/>
          <w:sz w:val="18"/>
          <w:szCs w:val="24"/>
        </w:rPr>
        <w:t>4</w:t>
      </w:r>
      <w:r w:rsidRPr="0003590A">
        <w:rPr>
          <w:rFonts w:ascii="Arial" w:eastAsia="Arial Unicode MS" w:hAnsi="Arial" w:cs="Arial"/>
          <w:spacing w:val="-4"/>
          <w:sz w:val="18"/>
          <w:szCs w:val="24"/>
        </w:rPr>
        <w:t xml:space="preserve">: 20 </w:t>
      </w:r>
      <w:r w:rsidRPr="0003590A">
        <w:rPr>
          <w:rFonts w:ascii="Arial" w:eastAsia="Arial Unicode MS" w:hAnsi="Arial" w:cs="Arial"/>
          <w:spacing w:val="-4"/>
          <w:sz w:val="18"/>
          <w:szCs w:val="18"/>
        </w:rPr>
        <w:t>years).</w:t>
      </w:r>
    </w:p>
    <w:p w14:paraId="0204B5BF" w14:textId="77777777" w:rsidR="00561989" w:rsidRPr="0003590A" w:rsidRDefault="00561989" w:rsidP="00561989">
      <w:pPr>
        <w:spacing w:line="300" w:lineRule="exact"/>
        <w:jc w:val="both"/>
        <w:rPr>
          <w:rFonts w:ascii="Arial" w:eastAsia="Arial Unicode MS" w:hAnsi="Arial" w:cs="Arial"/>
          <w:sz w:val="18"/>
          <w:szCs w:val="18"/>
        </w:rPr>
      </w:pPr>
    </w:p>
    <w:p w14:paraId="09BD1D75" w14:textId="77777777" w:rsidR="00561989" w:rsidRPr="0003590A" w:rsidRDefault="00561989" w:rsidP="00561989">
      <w:pPr>
        <w:spacing w:before="20" w:after="20" w:line="300" w:lineRule="exact"/>
        <w:jc w:val="both"/>
        <w:rPr>
          <w:rFonts w:ascii="Arial" w:eastAsia="Arial Unicode MS" w:hAnsi="Arial" w:cs="Arial"/>
          <w:sz w:val="18"/>
          <w:szCs w:val="18"/>
        </w:rPr>
      </w:pPr>
      <w:r w:rsidRPr="0003590A">
        <w:rPr>
          <w:rFonts w:ascii="Arial" w:eastAsia="Arial Unicode MS" w:hAnsi="Arial" w:cs="Arial"/>
          <w:sz w:val="18"/>
          <w:szCs w:val="18"/>
        </w:rPr>
        <w:t xml:space="preserve">The significant assumptions used in calculation of the defined benefit plan were summarised below. </w:t>
      </w:r>
    </w:p>
    <w:p w14:paraId="371FC668" w14:textId="77777777" w:rsidR="00561989" w:rsidRPr="0003590A" w:rsidRDefault="00561989" w:rsidP="00561989">
      <w:pPr>
        <w:spacing w:line="300" w:lineRule="exact"/>
        <w:jc w:val="both"/>
        <w:rPr>
          <w:rFonts w:ascii="Arial" w:eastAsia="Arial Unicode MS" w:hAnsi="Arial" w:cs="Arial"/>
          <w:sz w:val="18"/>
          <w:szCs w:val="18"/>
        </w:rPr>
      </w:pPr>
    </w:p>
    <w:tbl>
      <w:tblPr>
        <w:tblW w:w="9531" w:type="dxa"/>
        <w:tblInd w:w="18" w:type="dxa"/>
        <w:tblLayout w:type="fixed"/>
        <w:tblLook w:val="0000" w:firstRow="0" w:lastRow="0" w:firstColumn="0" w:lastColumn="0" w:noHBand="0" w:noVBand="0"/>
      </w:tblPr>
      <w:tblGrid>
        <w:gridCol w:w="5256"/>
        <w:gridCol w:w="2160"/>
        <w:gridCol w:w="2115"/>
      </w:tblGrid>
      <w:tr w:rsidR="00561989" w:rsidRPr="0003590A" w14:paraId="49E23B9A" w14:textId="77777777">
        <w:tc>
          <w:tcPr>
            <w:tcW w:w="5256" w:type="dxa"/>
          </w:tcPr>
          <w:p w14:paraId="590B5764" w14:textId="77777777" w:rsidR="00561989" w:rsidRPr="0003590A" w:rsidRDefault="00561989">
            <w:pPr>
              <w:tabs>
                <w:tab w:val="left" w:pos="900"/>
                <w:tab w:val="left" w:pos="2880"/>
              </w:tabs>
              <w:spacing w:line="300" w:lineRule="exact"/>
              <w:jc w:val="thaiDistribute"/>
              <w:rPr>
                <w:rFonts w:ascii="Arial" w:hAnsi="Arial" w:cs="Arial"/>
                <w:sz w:val="18"/>
                <w:szCs w:val="18"/>
              </w:rPr>
            </w:pPr>
          </w:p>
        </w:tc>
        <w:tc>
          <w:tcPr>
            <w:tcW w:w="4275" w:type="dxa"/>
            <w:gridSpan w:val="2"/>
            <w:tcBorders>
              <w:bottom w:val="single" w:sz="4" w:space="0" w:color="auto"/>
            </w:tcBorders>
            <w:vAlign w:val="bottom"/>
          </w:tcPr>
          <w:p w14:paraId="23247D28" w14:textId="77777777" w:rsidR="00561989" w:rsidRPr="0003590A" w:rsidRDefault="00561989">
            <w:pPr>
              <w:tabs>
                <w:tab w:val="right" w:pos="6840"/>
                <w:tab w:val="left" w:pos="8000"/>
                <w:tab w:val="left" w:pos="8180"/>
                <w:tab w:val="right" w:pos="9180"/>
                <w:tab w:val="right" w:pos="9440"/>
              </w:tabs>
              <w:spacing w:line="300" w:lineRule="exact"/>
              <w:ind w:right="-43"/>
              <w:jc w:val="center"/>
              <w:rPr>
                <w:rFonts w:ascii="Arial" w:hAnsi="Arial" w:cs="Arial"/>
                <w:b/>
                <w:bCs/>
                <w:sz w:val="18"/>
                <w:szCs w:val="18"/>
              </w:rPr>
            </w:pPr>
            <w:r w:rsidRPr="0003590A">
              <w:rPr>
                <w:rFonts w:ascii="Arial" w:hAnsi="Arial" w:cs="Arial"/>
                <w:b/>
                <w:bCs/>
                <w:sz w:val="18"/>
                <w:szCs w:val="18"/>
              </w:rPr>
              <w:t>For the year ended 31 December</w:t>
            </w:r>
          </w:p>
        </w:tc>
      </w:tr>
      <w:tr w:rsidR="00561989" w:rsidRPr="0003590A" w14:paraId="3F581ED8" w14:textId="77777777">
        <w:tc>
          <w:tcPr>
            <w:tcW w:w="5256" w:type="dxa"/>
          </w:tcPr>
          <w:p w14:paraId="07155525" w14:textId="77777777" w:rsidR="00561989" w:rsidRPr="0003590A" w:rsidRDefault="00561989">
            <w:pPr>
              <w:tabs>
                <w:tab w:val="left" w:pos="900"/>
                <w:tab w:val="left" w:pos="2880"/>
              </w:tabs>
              <w:spacing w:line="300" w:lineRule="exact"/>
              <w:jc w:val="thaiDistribute"/>
              <w:rPr>
                <w:rFonts w:ascii="Arial" w:hAnsi="Arial" w:cs="Arial"/>
                <w:sz w:val="18"/>
                <w:szCs w:val="18"/>
              </w:rPr>
            </w:pPr>
          </w:p>
        </w:tc>
        <w:tc>
          <w:tcPr>
            <w:tcW w:w="2160" w:type="dxa"/>
            <w:tcBorders>
              <w:top w:val="single" w:sz="4" w:space="0" w:color="auto"/>
            </w:tcBorders>
            <w:vAlign w:val="bottom"/>
          </w:tcPr>
          <w:p w14:paraId="587029E2" w14:textId="41FAD298" w:rsidR="00561989" w:rsidRPr="0003590A" w:rsidRDefault="00561989">
            <w:pPr>
              <w:tabs>
                <w:tab w:val="decimal" w:pos="1929"/>
              </w:tabs>
              <w:spacing w:line="300" w:lineRule="exact"/>
              <w:ind w:right="-72"/>
              <w:jc w:val="both"/>
              <w:rPr>
                <w:rFonts w:ascii="Arial" w:hAnsi="Arial" w:cs="Arial"/>
                <w:b/>
                <w:bCs/>
                <w:sz w:val="18"/>
                <w:szCs w:val="18"/>
              </w:rPr>
            </w:pPr>
            <w:r w:rsidRPr="0003590A">
              <w:rPr>
                <w:rFonts w:ascii="Arial" w:hAnsi="Arial" w:cs="Arial"/>
                <w:b/>
                <w:bCs/>
                <w:sz w:val="18"/>
                <w:szCs w:val="18"/>
              </w:rPr>
              <w:t>202</w:t>
            </w:r>
            <w:r w:rsidR="0080388D" w:rsidRPr="0003590A">
              <w:rPr>
                <w:rFonts w:ascii="Arial" w:hAnsi="Arial" w:cs="Arial"/>
                <w:b/>
                <w:bCs/>
                <w:sz w:val="18"/>
                <w:szCs w:val="18"/>
              </w:rPr>
              <w:t>5</w:t>
            </w:r>
          </w:p>
        </w:tc>
        <w:tc>
          <w:tcPr>
            <w:tcW w:w="2115" w:type="dxa"/>
            <w:tcBorders>
              <w:top w:val="single" w:sz="4" w:space="0" w:color="auto"/>
            </w:tcBorders>
            <w:vAlign w:val="bottom"/>
          </w:tcPr>
          <w:p w14:paraId="62039AD7" w14:textId="6AA5C732" w:rsidR="00561989" w:rsidRPr="0003590A" w:rsidRDefault="00561989">
            <w:pPr>
              <w:tabs>
                <w:tab w:val="decimal" w:pos="1902"/>
              </w:tabs>
              <w:spacing w:line="300" w:lineRule="exact"/>
              <w:ind w:right="-72"/>
              <w:jc w:val="both"/>
              <w:rPr>
                <w:rFonts w:ascii="Arial" w:hAnsi="Arial" w:cs="Arial"/>
                <w:b/>
                <w:bCs/>
                <w:sz w:val="18"/>
                <w:szCs w:val="18"/>
              </w:rPr>
            </w:pPr>
            <w:r w:rsidRPr="0003590A">
              <w:rPr>
                <w:rFonts w:ascii="Arial" w:eastAsia="Arial Unicode MS" w:hAnsi="Arial" w:cs="Arial"/>
                <w:b/>
                <w:bCs/>
                <w:sz w:val="18"/>
                <w:szCs w:val="18"/>
              </w:rPr>
              <w:t>202</w:t>
            </w:r>
            <w:r w:rsidR="0080388D" w:rsidRPr="0003590A">
              <w:rPr>
                <w:rFonts w:ascii="Arial" w:eastAsia="Arial Unicode MS" w:hAnsi="Arial" w:cs="Arial"/>
                <w:b/>
                <w:bCs/>
                <w:sz w:val="18"/>
                <w:szCs w:val="18"/>
              </w:rPr>
              <w:t>4</w:t>
            </w:r>
          </w:p>
        </w:tc>
      </w:tr>
      <w:tr w:rsidR="00561989" w:rsidRPr="0003590A" w14:paraId="3393EABD" w14:textId="77777777">
        <w:tc>
          <w:tcPr>
            <w:tcW w:w="5256" w:type="dxa"/>
          </w:tcPr>
          <w:p w14:paraId="32A41E29" w14:textId="77777777" w:rsidR="00561989" w:rsidRPr="0003590A" w:rsidRDefault="00561989">
            <w:pPr>
              <w:tabs>
                <w:tab w:val="left" w:pos="900"/>
                <w:tab w:val="left" w:pos="2880"/>
              </w:tabs>
              <w:spacing w:line="300" w:lineRule="exact"/>
              <w:jc w:val="thaiDistribute"/>
              <w:rPr>
                <w:rFonts w:ascii="Arial" w:hAnsi="Arial" w:cs="Arial"/>
                <w:sz w:val="18"/>
                <w:szCs w:val="18"/>
              </w:rPr>
            </w:pPr>
          </w:p>
        </w:tc>
        <w:tc>
          <w:tcPr>
            <w:tcW w:w="2160" w:type="dxa"/>
            <w:tcBorders>
              <w:bottom w:val="single" w:sz="4" w:space="0" w:color="auto"/>
            </w:tcBorders>
            <w:vAlign w:val="bottom"/>
          </w:tcPr>
          <w:p w14:paraId="5D25CEA1" w14:textId="77777777" w:rsidR="00561989" w:rsidRPr="0003590A" w:rsidRDefault="00561989">
            <w:pPr>
              <w:tabs>
                <w:tab w:val="decimal" w:pos="1929"/>
              </w:tabs>
              <w:spacing w:line="300" w:lineRule="exact"/>
              <w:ind w:right="-72"/>
              <w:jc w:val="both"/>
              <w:rPr>
                <w:rFonts w:ascii="Arial" w:hAnsi="Arial" w:cs="Arial"/>
                <w:b/>
                <w:bCs/>
                <w:sz w:val="18"/>
                <w:szCs w:val="18"/>
              </w:rPr>
            </w:pPr>
            <w:r w:rsidRPr="0003590A">
              <w:rPr>
                <w:rFonts w:ascii="Arial" w:hAnsi="Arial" w:cs="Arial"/>
                <w:b/>
                <w:bCs/>
                <w:sz w:val="18"/>
                <w:szCs w:val="18"/>
              </w:rPr>
              <w:t>%</w:t>
            </w:r>
          </w:p>
        </w:tc>
        <w:tc>
          <w:tcPr>
            <w:tcW w:w="2115" w:type="dxa"/>
            <w:tcBorders>
              <w:bottom w:val="single" w:sz="4" w:space="0" w:color="auto"/>
            </w:tcBorders>
            <w:vAlign w:val="bottom"/>
          </w:tcPr>
          <w:p w14:paraId="0E74D820" w14:textId="77777777" w:rsidR="00561989" w:rsidRPr="0003590A" w:rsidRDefault="00561989">
            <w:pPr>
              <w:tabs>
                <w:tab w:val="decimal" w:pos="1902"/>
              </w:tabs>
              <w:spacing w:line="300" w:lineRule="exact"/>
              <w:ind w:right="-72"/>
              <w:jc w:val="both"/>
              <w:rPr>
                <w:rFonts w:ascii="Arial" w:hAnsi="Arial" w:cs="Arial"/>
                <w:b/>
                <w:bCs/>
                <w:sz w:val="18"/>
                <w:szCs w:val="18"/>
              </w:rPr>
            </w:pPr>
            <w:r w:rsidRPr="0003590A">
              <w:rPr>
                <w:rFonts w:ascii="Arial" w:hAnsi="Arial" w:cs="Arial"/>
                <w:b/>
                <w:bCs/>
                <w:sz w:val="18"/>
                <w:szCs w:val="18"/>
              </w:rPr>
              <w:t>%</w:t>
            </w:r>
          </w:p>
        </w:tc>
      </w:tr>
      <w:tr w:rsidR="00561989" w:rsidRPr="0003590A" w14:paraId="5F21B10A" w14:textId="77777777">
        <w:tc>
          <w:tcPr>
            <w:tcW w:w="5256" w:type="dxa"/>
          </w:tcPr>
          <w:p w14:paraId="4CA12775" w14:textId="77777777" w:rsidR="00561989" w:rsidRPr="0003590A" w:rsidRDefault="00561989">
            <w:pPr>
              <w:tabs>
                <w:tab w:val="left" w:pos="900"/>
                <w:tab w:val="left" w:pos="2880"/>
              </w:tabs>
              <w:spacing w:line="300" w:lineRule="exact"/>
              <w:jc w:val="thaiDistribute"/>
              <w:rPr>
                <w:rFonts w:ascii="Arial" w:hAnsi="Arial" w:cs="Arial"/>
                <w:sz w:val="18"/>
                <w:szCs w:val="18"/>
              </w:rPr>
            </w:pPr>
          </w:p>
        </w:tc>
        <w:tc>
          <w:tcPr>
            <w:tcW w:w="2160" w:type="dxa"/>
            <w:tcBorders>
              <w:top w:val="single" w:sz="4" w:space="0" w:color="auto"/>
            </w:tcBorders>
          </w:tcPr>
          <w:p w14:paraId="5D738254" w14:textId="77777777" w:rsidR="00561989" w:rsidRPr="0003590A" w:rsidRDefault="00561989">
            <w:pPr>
              <w:tabs>
                <w:tab w:val="decimal" w:pos="1929"/>
              </w:tabs>
              <w:spacing w:line="300" w:lineRule="exact"/>
              <w:ind w:right="-72"/>
              <w:jc w:val="both"/>
              <w:rPr>
                <w:rFonts w:ascii="Arial" w:hAnsi="Arial" w:cs="Arial"/>
                <w:sz w:val="18"/>
                <w:szCs w:val="18"/>
              </w:rPr>
            </w:pPr>
          </w:p>
        </w:tc>
        <w:tc>
          <w:tcPr>
            <w:tcW w:w="2115" w:type="dxa"/>
            <w:tcBorders>
              <w:top w:val="single" w:sz="4" w:space="0" w:color="auto"/>
            </w:tcBorders>
          </w:tcPr>
          <w:p w14:paraId="335BADA7" w14:textId="77777777" w:rsidR="00561989" w:rsidRPr="0003590A" w:rsidRDefault="00561989">
            <w:pPr>
              <w:tabs>
                <w:tab w:val="decimal" w:pos="1902"/>
              </w:tabs>
              <w:spacing w:line="300" w:lineRule="exact"/>
              <w:ind w:right="-72"/>
              <w:jc w:val="both"/>
              <w:rPr>
                <w:rFonts w:ascii="Arial" w:hAnsi="Arial" w:cs="Arial"/>
                <w:sz w:val="18"/>
                <w:szCs w:val="18"/>
                <w:cs/>
              </w:rPr>
            </w:pPr>
          </w:p>
        </w:tc>
      </w:tr>
      <w:tr w:rsidR="0080388D" w:rsidRPr="0003590A" w14:paraId="10C0FF23" w14:textId="77777777">
        <w:tc>
          <w:tcPr>
            <w:tcW w:w="5256" w:type="dxa"/>
            <w:vAlign w:val="bottom"/>
          </w:tcPr>
          <w:p w14:paraId="2A91B084" w14:textId="77777777" w:rsidR="0080388D" w:rsidRPr="0003590A" w:rsidRDefault="0080388D" w:rsidP="0080388D">
            <w:pPr>
              <w:tabs>
                <w:tab w:val="left" w:pos="900"/>
                <w:tab w:val="left" w:pos="2880"/>
              </w:tabs>
              <w:spacing w:line="300" w:lineRule="exact"/>
              <w:jc w:val="thaiDistribute"/>
              <w:rPr>
                <w:rFonts w:ascii="Arial" w:hAnsi="Arial" w:cs="Arial"/>
                <w:sz w:val="18"/>
                <w:szCs w:val="18"/>
              </w:rPr>
            </w:pPr>
            <w:r w:rsidRPr="0003590A">
              <w:rPr>
                <w:rFonts w:ascii="Arial" w:hAnsi="Arial" w:cs="Arial"/>
                <w:sz w:val="16"/>
                <w:szCs w:val="16"/>
              </w:rPr>
              <w:t xml:space="preserve">Discount rate </w:t>
            </w:r>
          </w:p>
        </w:tc>
        <w:tc>
          <w:tcPr>
            <w:tcW w:w="2160" w:type="dxa"/>
          </w:tcPr>
          <w:p w14:paraId="322D704D" w14:textId="3143B0F5" w:rsidR="0080388D" w:rsidRPr="0003590A" w:rsidRDefault="00E35DBC" w:rsidP="000C68E1">
            <w:pPr>
              <w:tabs>
                <w:tab w:val="decimal" w:pos="1675"/>
              </w:tabs>
              <w:spacing w:line="300" w:lineRule="exact"/>
              <w:jc w:val="right"/>
              <w:rPr>
                <w:rFonts w:ascii="Arial" w:hAnsi="Arial" w:cs="Arial"/>
                <w:sz w:val="18"/>
                <w:szCs w:val="18"/>
              </w:rPr>
            </w:pPr>
            <w:r w:rsidRPr="0003590A">
              <w:rPr>
                <w:rFonts w:ascii="Arial" w:hAnsi="Arial" w:cs="Arial"/>
                <w:sz w:val="18"/>
                <w:szCs w:val="18"/>
              </w:rPr>
              <w:t>2.0</w:t>
            </w:r>
          </w:p>
        </w:tc>
        <w:tc>
          <w:tcPr>
            <w:tcW w:w="2115" w:type="dxa"/>
          </w:tcPr>
          <w:p w14:paraId="143A043B" w14:textId="2908FDC0" w:rsidR="0080388D" w:rsidRPr="0003590A" w:rsidRDefault="0080388D" w:rsidP="000C68E1">
            <w:pPr>
              <w:tabs>
                <w:tab w:val="decimal" w:pos="1675"/>
                <w:tab w:val="decimal" w:pos="1734"/>
              </w:tabs>
              <w:spacing w:line="300" w:lineRule="exact"/>
              <w:jc w:val="right"/>
              <w:rPr>
                <w:rFonts w:ascii="Arial" w:hAnsi="Arial" w:cs="Arial"/>
                <w:sz w:val="18"/>
                <w:szCs w:val="18"/>
              </w:rPr>
            </w:pPr>
            <w:r w:rsidRPr="0003590A">
              <w:rPr>
                <w:rFonts w:ascii="Arial" w:hAnsi="Arial" w:cs="Arial"/>
                <w:sz w:val="18"/>
                <w:szCs w:val="18"/>
              </w:rPr>
              <w:t>2.6</w:t>
            </w:r>
          </w:p>
        </w:tc>
      </w:tr>
      <w:tr w:rsidR="00E35DBC" w:rsidRPr="0003590A" w14:paraId="31F6B008" w14:textId="77777777" w:rsidTr="004845D7">
        <w:tc>
          <w:tcPr>
            <w:tcW w:w="5256" w:type="dxa"/>
            <w:vAlign w:val="bottom"/>
          </w:tcPr>
          <w:p w14:paraId="5708A1ED" w14:textId="77777777" w:rsidR="00E35DBC" w:rsidRPr="0003590A" w:rsidRDefault="00E35DBC" w:rsidP="00E35DBC">
            <w:pPr>
              <w:tabs>
                <w:tab w:val="left" w:pos="900"/>
                <w:tab w:val="left" w:pos="2880"/>
              </w:tabs>
              <w:spacing w:line="300" w:lineRule="exact"/>
              <w:jc w:val="thaiDistribute"/>
              <w:rPr>
                <w:rFonts w:ascii="Arial" w:hAnsi="Arial" w:cs="Arial"/>
                <w:sz w:val="18"/>
                <w:szCs w:val="18"/>
              </w:rPr>
            </w:pPr>
            <w:r w:rsidRPr="0003590A">
              <w:rPr>
                <w:rFonts w:ascii="Arial" w:hAnsi="Arial" w:cs="Arial"/>
                <w:sz w:val="16"/>
                <w:szCs w:val="16"/>
              </w:rPr>
              <w:t>Salary increasing rate</w:t>
            </w:r>
          </w:p>
        </w:tc>
        <w:tc>
          <w:tcPr>
            <w:tcW w:w="2160" w:type="dxa"/>
            <w:vAlign w:val="bottom"/>
          </w:tcPr>
          <w:p w14:paraId="0138F47E" w14:textId="296923CB" w:rsidR="00E35DBC" w:rsidRPr="0003590A" w:rsidRDefault="00E35DBC" w:rsidP="000C68E1">
            <w:pPr>
              <w:tabs>
                <w:tab w:val="decimal" w:pos="1675"/>
              </w:tabs>
              <w:spacing w:line="300" w:lineRule="exact"/>
              <w:jc w:val="right"/>
              <w:rPr>
                <w:rFonts w:ascii="Arial" w:hAnsi="Arial" w:cs="Arial"/>
                <w:sz w:val="18"/>
                <w:szCs w:val="18"/>
              </w:rPr>
            </w:pPr>
            <w:r w:rsidRPr="0003590A">
              <w:rPr>
                <w:rFonts w:ascii="Arial" w:eastAsia="Browallia New" w:hAnsi="Arial" w:cs="Arial"/>
                <w:noProof/>
                <w:sz w:val="18"/>
                <w:szCs w:val="18"/>
              </w:rPr>
              <w:t>5.0</w:t>
            </w:r>
          </w:p>
        </w:tc>
        <w:tc>
          <w:tcPr>
            <w:tcW w:w="2115" w:type="dxa"/>
          </w:tcPr>
          <w:p w14:paraId="01082EC3" w14:textId="4135E2BF" w:rsidR="00E35DBC" w:rsidRPr="0003590A" w:rsidRDefault="00E35DBC" w:rsidP="000C68E1">
            <w:pPr>
              <w:tabs>
                <w:tab w:val="decimal" w:pos="1675"/>
                <w:tab w:val="decimal" w:pos="1734"/>
              </w:tabs>
              <w:spacing w:line="300" w:lineRule="exact"/>
              <w:jc w:val="right"/>
              <w:rPr>
                <w:rFonts w:ascii="Arial" w:hAnsi="Arial" w:cs="Arial"/>
                <w:sz w:val="18"/>
                <w:szCs w:val="18"/>
                <w:cs/>
              </w:rPr>
            </w:pPr>
            <w:r w:rsidRPr="0003590A">
              <w:rPr>
                <w:rFonts w:ascii="Arial" w:hAnsi="Arial" w:cs="Arial"/>
                <w:sz w:val="18"/>
                <w:szCs w:val="18"/>
              </w:rPr>
              <w:t>6.0</w:t>
            </w:r>
          </w:p>
        </w:tc>
      </w:tr>
      <w:tr w:rsidR="00E35DBC" w:rsidRPr="0003590A" w14:paraId="6969E8FA" w14:textId="77777777" w:rsidTr="004845D7">
        <w:tc>
          <w:tcPr>
            <w:tcW w:w="5256" w:type="dxa"/>
            <w:vAlign w:val="bottom"/>
          </w:tcPr>
          <w:p w14:paraId="5FCBE2EE" w14:textId="77777777" w:rsidR="00E35DBC" w:rsidRPr="0003590A" w:rsidRDefault="00E35DBC" w:rsidP="00E35DBC">
            <w:pPr>
              <w:tabs>
                <w:tab w:val="left" w:pos="900"/>
                <w:tab w:val="left" w:pos="2880"/>
              </w:tabs>
              <w:spacing w:line="300" w:lineRule="exact"/>
              <w:jc w:val="thaiDistribute"/>
              <w:rPr>
                <w:rFonts w:ascii="Arial" w:hAnsi="Arial" w:cs="Arial"/>
                <w:sz w:val="18"/>
                <w:szCs w:val="18"/>
              </w:rPr>
            </w:pPr>
            <w:r w:rsidRPr="0003590A">
              <w:rPr>
                <w:rFonts w:ascii="Arial" w:hAnsi="Arial" w:cs="Arial"/>
                <w:sz w:val="16"/>
                <w:szCs w:val="16"/>
              </w:rPr>
              <w:t xml:space="preserve">Staff turnover rate </w:t>
            </w:r>
          </w:p>
        </w:tc>
        <w:tc>
          <w:tcPr>
            <w:tcW w:w="2160" w:type="dxa"/>
            <w:vAlign w:val="bottom"/>
          </w:tcPr>
          <w:p w14:paraId="2BCDA29C" w14:textId="418EF2FF" w:rsidR="00E35DBC" w:rsidRPr="0003590A" w:rsidRDefault="00E35DBC" w:rsidP="000C68E1">
            <w:pPr>
              <w:tabs>
                <w:tab w:val="decimal" w:pos="1675"/>
              </w:tabs>
              <w:spacing w:line="300" w:lineRule="exact"/>
              <w:jc w:val="right"/>
              <w:rPr>
                <w:rFonts w:ascii="Arial" w:hAnsi="Arial" w:cs="Arial"/>
                <w:sz w:val="18"/>
                <w:szCs w:val="18"/>
              </w:rPr>
            </w:pPr>
            <w:r w:rsidRPr="0003590A">
              <w:rPr>
                <w:rFonts w:ascii="Arial" w:eastAsia="Browallia New" w:hAnsi="Arial" w:cs="Arial"/>
                <w:noProof/>
                <w:sz w:val="18"/>
                <w:szCs w:val="18"/>
              </w:rPr>
              <w:t>0.0 - 20.5</w:t>
            </w:r>
          </w:p>
        </w:tc>
        <w:tc>
          <w:tcPr>
            <w:tcW w:w="2115" w:type="dxa"/>
          </w:tcPr>
          <w:p w14:paraId="0AE40A40" w14:textId="3C8C6F7D" w:rsidR="00E35DBC" w:rsidRPr="0003590A" w:rsidRDefault="00E35DBC" w:rsidP="000C68E1">
            <w:pPr>
              <w:tabs>
                <w:tab w:val="decimal" w:pos="1780"/>
              </w:tabs>
              <w:spacing w:line="300" w:lineRule="exact"/>
              <w:jc w:val="right"/>
              <w:rPr>
                <w:rFonts w:ascii="Arial" w:hAnsi="Arial" w:cs="Arial"/>
                <w:sz w:val="18"/>
                <w:szCs w:val="18"/>
                <w:cs/>
              </w:rPr>
            </w:pPr>
            <w:r w:rsidRPr="0003590A">
              <w:rPr>
                <w:rFonts w:ascii="Arial" w:hAnsi="Arial" w:cs="Arial"/>
                <w:sz w:val="18"/>
                <w:szCs w:val="18"/>
              </w:rPr>
              <w:t>0.0 - 20.5</w:t>
            </w:r>
          </w:p>
        </w:tc>
      </w:tr>
      <w:tr w:rsidR="00E35DBC" w:rsidRPr="0003590A" w14:paraId="66E35819" w14:textId="77777777">
        <w:tc>
          <w:tcPr>
            <w:tcW w:w="5256" w:type="dxa"/>
          </w:tcPr>
          <w:p w14:paraId="1F1BB3B6" w14:textId="77777777" w:rsidR="00E35DBC" w:rsidRPr="0003590A" w:rsidRDefault="00E35DBC" w:rsidP="00E35DBC">
            <w:pPr>
              <w:tabs>
                <w:tab w:val="left" w:pos="450"/>
                <w:tab w:val="left" w:pos="2880"/>
              </w:tabs>
              <w:spacing w:line="300" w:lineRule="exact"/>
              <w:jc w:val="thaiDistribute"/>
              <w:rPr>
                <w:rFonts w:ascii="Arial" w:hAnsi="Arial" w:cs="Arial"/>
                <w:sz w:val="18"/>
                <w:szCs w:val="18"/>
                <w:cs/>
              </w:rPr>
            </w:pPr>
          </w:p>
        </w:tc>
        <w:tc>
          <w:tcPr>
            <w:tcW w:w="2160" w:type="dxa"/>
          </w:tcPr>
          <w:p w14:paraId="04CA0E62" w14:textId="77777777" w:rsidR="00E35DBC" w:rsidRPr="0003590A" w:rsidRDefault="00E35DBC" w:rsidP="00E35DBC">
            <w:pPr>
              <w:tabs>
                <w:tab w:val="decimal" w:pos="1929"/>
              </w:tabs>
              <w:spacing w:line="300" w:lineRule="exact"/>
              <w:ind w:right="-72"/>
              <w:jc w:val="both"/>
              <w:rPr>
                <w:rFonts w:ascii="Arial" w:hAnsi="Arial" w:cs="Arial"/>
                <w:sz w:val="18"/>
                <w:szCs w:val="18"/>
                <w:cs/>
              </w:rPr>
            </w:pPr>
          </w:p>
        </w:tc>
        <w:tc>
          <w:tcPr>
            <w:tcW w:w="2115" w:type="dxa"/>
          </w:tcPr>
          <w:p w14:paraId="56968118" w14:textId="77777777" w:rsidR="00E35DBC" w:rsidRPr="0003590A" w:rsidRDefault="00E35DBC" w:rsidP="00E35DBC">
            <w:pPr>
              <w:tabs>
                <w:tab w:val="decimal" w:pos="1902"/>
              </w:tabs>
              <w:spacing w:line="300" w:lineRule="exact"/>
              <w:ind w:right="-72"/>
              <w:jc w:val="both"/>
              <w:rPr>
                <w:rFonts w:ascii="Arial" w:hAnsi="Arial" w:cs="Arial"/>
                <w:sz w:val="18"/>
                <w:szCs w:val="18"/>
                <w:cs/>
              </w:rPr>
            </w:pPr>
          </w:p>
        </w:tc>
      </w:tr>
    </w:tbl>
    <w:p w14:paraId="3AB7A3E1" w14:textId="0393ABAF" w:rsidR="000663FC" w:rsidRPr="0003590A" w:rsidRDefault="000663FC" w:rsidP="00561989">
      <w:pPr>
        <w:spacing w:line="300" w:lineRule="exact"/>
        <w:jc w:val="both"/>
        <w:rPr>
          <w:rFonts w:ascii="Arial" w:eastAsia="Arial Unicode MS" w:hAnsi="Arial" w:cs="Arial"/>
          <w:sz w:val="18"/>
          <w:szCs w:val="18"/>
          <w:cs/>
        </w:rPr>
      </w:pPr>
    </w:p>
    <w:p w14:paraId="63A9C912" w14:textId="77777777" w:rsidR="00561989" w:rsidRPr="0003590A" w:rsidRDefault="000663FC" w:rsidP="00561989">
      <w:pPr>
        <w:spacing w:line="300" w:lineRule="exact"/>
        <w:jc w:val="both"/>
        <w:rPr>
          <w:rFonts w:ascii="Arial" w:eastAsia="Arial Unicode MS" w:hAnsi="Arial" w:cs="Arial"/>
          <w:sz w:val="18"/>
          <w:szCs w:val="18"/>
        </w:rPr>
      </w:pPr>
      <w:r w:rsidRPr="0003590A">
        <w:rPr>
          <w:rFonts w:ascii="Arial" w:eastAsia="Arial Unicode MS" w:hAnsi="Arial" w:cs="Arial"/>
          <w:sz w:val="18"/>
          <w:szCs w:val="18"/>
          <w:cs/>
        </w:rPr>
        <w:br w:type="page"/>
      </w:r>
    </w:p>
    <w:p w14:paraId="3216BEB0" w14:textId="20620848" w:rsidR="00561989" w:rsidRPr="0003590A" w:rsidRDefault="00561989" w:rsidP="00561989">
      <w:pPr>
        <w:spacing w:before="20" w:after="20" w:line="300" w:lineRule="exact"/>
        <w:jc w:val="both"/>
        <w:rPr>
          <w:rFonts w:ascii="Arial" w:eastAsia="Arial Unicode MS" w:hAnsi="Arial" w:cs="Arial"/>
          <w:sz w:val="18"/>
          <w:szCs w:val="18"/>
        </w:rPr>
      </w:pPr>
      <w:r w:rsidRPr="0003590A">
        <w:rPr>
          <w:rFonts w:ascii="Arial" w:eastAsia="Arial Unicode MS" w:hAnsi="Arial" w:cs="Arial"/>
          <w:spacing w:val="-4"/>
          <w:sz w:val="18"/>
          <w:szCs w:val="18"/>
        </w:rPr>
        <w:t>The impact from sensitivity analysis from significant assumptions that affect employee benefit obligations as at 31 December</w:t>
      </w:r>
      <w:r w:rsidRPr="0003590A">
        <w:rPr>
          <w:rFonts w:ascii="Arial" w:eastAsia="Arial Unicode MS" w:hAnsi="Arial" w:cs="Arial"/>
          <w:sz w:val="18"/>
          <w:szCs w:val="18"/>
        </w:rPr>
        <w:t xml:space="preserve"> 202</w:t>
      </w:r>
      <w:r w:rsidR="0080388D" w:rsidRPr="0003590A">
        <w:rPr>
          <w:rFonts w:ascii="Arial" w:eastAsia="Arial Unicode MS" w:hAnsi="Arial" w:cs="Arial"/>
          <w:sz w:val="18"/>
          <w:szCs w:val="18"/>
        </w:rPr>
        <w:t>5</w:t>
      </w:r>
      <w:r w:rsidRPr="0003590A">
        <w:rPr>
          <w:rFonts w:ascii="Arial" w:eastAsia="Arial Unicode MS" w:hAnsi="Arial" w:cs="Arial"/>
          <w:sz w:val="18"/>
          <w:szCs w:val="18"/>
        </w:rPr>
        <w:t xml:space="preserve"> and 202</w:t>
      </w:r>
      <w:r w:rsidR="0080388D" w:rsidRPr="0003590A">
        <w:rPr>
          <w:rFonts w:ascii="Arial" w:eastAsia="Arial Unicode MS" w:hAnsi="Arial" w:cs="Arial"/>
          <w:sz w:val="18"/>
          <w:szCs w:val="18"/>
        </w:rPr>
        <w:t>4</w:t>
      </w:r>
      <w:r w:rsidRPr="0003590A">
        <w:rPr>
          <w:rFonts w:ascii="Arial" w:eastAsia="Arial Unicode MS" w:hAnsi="Arial" w:cs="Arial"/>
          <w:sz w:val="18"/>
          <w:szCs w:val="18"/>
        </w:rPr>
        <w:t xml:space="preserve"> were summarised below.</w:t>
      </w:r>
    </w:p>
    <w:p w14:paraId="2D9E3883" w14:textId="77777777" w:rsidR="00561989" w:rsidRPr="0003590A" w:rsidRDefault="00561989" w:rsidP="00561989">
      <w:pPr>
        <w:spacing w:before="20" w:after="20" w:line="300" w:lineRule="exact"/>
        <w:jc w:val="both"/>
        <w:rPr>
          <w:rFonts w:ascii="Arial" w:eastAsia="Arial Unicode MS" w:hAnsi="Arial" w:cs="Arial"/>
          <w:sz w:val="18"/>
          <w:szCs w:val="18"/>
        </w:rPr>
      </w:pPr>
    </w:p>
    <w:tbl>
      <w:tblPr>
        <w:tblW w:w="9468" w:type="dxa"/>
        <w:tblInd w:w="108" w:type="dxa"/>
        <w:tblLayout w:type="fixed"/>
        <w:tblLook w:val="0000" w:firstRow="0" w:lastRow="0" w:firstColumn="0" w:lastColumn="0" w:noHBand="0" w:noVBand="0"/>
      </w:tblPr>
      <w:tblGrid>
        <w:gridCol w:w="2448"/>
        <w:gridCol w:w="1440"/>
        <w:gridCol w:w="2070"/>
        <w:gridCol w:w="1440"/>
        <w:gridCol w:w="2070"/>
      </w:tblGrid>
      <w:tr w:rsidR="00561989" w:rsidRPr="0003590A" w14:paraId="01328ED3" w14:textId="77777777">
        <w:tc>
          <w:tcPr>
            <w:tcW w:w="2448" w:type="dxa"/>
            <w:vAlign w:val="bottom"/>
          </w:tcPr>
          <w:p w14:paraId="29EAB383" w14:textId="77777777" w:rsidR="00561989" w:rsidRPr="0003590A" w:rsidRDefault="00561989">
            <w:pPr>
              <w:tabs>
                <w:tab w:val="left" w:pos="162"/>
              </w:tabs>
              <w:spacing w:line="300" w:lineRule="exact"/>
              <w:ind w:left="342" w:right="-108" w:hanging="342"/>
              <w:rPr>
                <w:rFonts w:ascii="Arial" w:hAnsi="Arial" w:cs="Arial"/>
                <w:sz w:val="16"/>
                <w:szCs w:val="16"/>
                <w:cs/>
              </w:rPr>
            </w:pPr>
          </w:p>
        </w:tc>
        <w:tc>
          <w:tcPr>
            <w:tcW w:w="7020" w:type="dxa"/>
            <w:gridSpan w:val="4"/>
            <w:tcBorders>
              <w:bottom w:val="single" w:sz="4" w:space="0" w:color="auto"/>
            </w:tcBorders>
            <w:vAlign w:val="bottom"/>
          </w:tcPr>
          <w:p w14:paraId="2BF56BBA" w14:textId="77777777" w:rsidR="00561989" w:rsidRPr="0003590A" w:rsidRDefault="00561989">
            <w:pPr>
              <w:spacing w:line="300" w:lineRule="exact"/>
              <w:ind w:right="-18"/>
              <w:jc w:val="center"/>
              <w:rPr>
                <w:rFonts w:ascii="Arial" w:eastAsia="Arial Unicode MS" w:hAnsi="Arial" w:cs="Arial"/>
                <w:b/>
                <w:bCs/>
                <w:sz w:val="16"/>
                <w:szCs w:val="16"/>
                <w:cs/>
              </w:rPr>
            </w:pPr>
            <w:r w:rsidRPr="0003590A">
              <w:rPr>
                <w:rFonts w:ascii="Arial" w:eastAsia="Arial Unicode MS" w:hAnsi="Arial" w:cs="Arial"/>
                <w:b/>
                <w:bCs/>
                <w:sz w:val="16"/>
                <w:szCs w:val="16"/>
              </w:rPr>
              <w:t>Equity method and Separate financial statements</w:t>
            </w:r>
          </w:p>
        </w:tc>
      </w:tr>
      <w:tr w:rsidR="00561989" w:rsidRPr="0003590A" w14:paraId="479F2F33" w14:textId="77777777">
        <w:tc>
          <w:tcPr>
            <w:tcW w:w="2448" w:type="dxa"/>
            <w:vAlign w:val="bottom"/>
          </w:tcPr>
          <w:p w14:paraId="0B9DD660" w14:textId="77777777" w:rsidR="00561989" w:rsidRPr="0003590A" w:rsidRDefault="00561989">
            <w:pPr>
              <w:tabs>
                <w:tab w:val="left" w:pos="162"/>
              </w:tabs>
              <w:spacing w:line="300" w:lineRule="exact"/>
              <w:ind w:left="342" w:right="-108" w:hanging="342"/>
              <w:rPr>
                <w:rFonts w:ascii="Arial" w:hAnsi="Arial" w:cs="Arial"/>
                <w:sz w:val="16"/>
                <w:szCs w:val="16"/>
                <w:cs/>
              </w:rPr>
            </w:pPr>
          </w:p>
        </w:tc>
        <w:tc>
          <w:tcPr>
            <w:tcW w:w="7020" w:type="dxa"/>
            <w:gridSpan w:val="4"/>
            <w:tcBorders>
              <w:top w:val="single" w:sz="4" w:space="0" w:color="auto"/>
              <w:bottom w:val="single" w:sz="4" w:space="0" w:color="auto"/>
            </w:tcBorders>
            <w:vAlign w:val="bottom"/>
          </w:tcPr>
          <w:p w14:paraId="4135CA50" w14:textId="53FED0CD" w:rsidR="00561989" w:rsidRPr="0003590A" w:rsidRDefault="00561989">
            <w:pPr>
              <w:spacing w:line="300" w:lineRule="exact"/>
              <w:ind w:right="-18"/>
              <w:jc w:val="center"/>
              <w:rPr>
                <w:rFonts w:ascii="Arial" w:eastAsia="Arial Unicode MS" w:hAnsi="Arial" w:cs="Arial"/>
                <w:b/>
                <w:bCs/>
                <w:sz w:val="16"/>
                <w:szCs w:val="16"/>
              </w:rPr>
            </w:pPr>
            <w:r w:rsidRPr="0003590A">
              <w:rPr>
                <w:rFonts w:ascii="Arial" w:eastAsia="Arial Unicode MS" w:hAnsi="Arial" w:cs="Arial"/>
                <w:b/>
                <w:bCs/>
                <w:sz w:val="16"/>
                <w:szCs w:val="16"/>
              </w:rPr>
              <w:t>202</w:t>
            </w:r>
            <w:r w:rsidR="0080388D" w:rsidRPr="0003590A">
              <w:rPr>
                <w:rFonts w:ascii="Arial" w:eastAsia="Arial Unicode MS" w:hAnsi="Arial" w:cs="Arial"/>
                <w:b/>
                <w:bCs/>
                <w:sz w:val="16"/>
                <w:szCs w:val="16"/>
              </w:rPr>
              <w:t>5</w:t>
            </w:r>
          </w:p>
        </w:tc>
      </w:tr>
      <w:tr w:rsidR="00561989" w:rsidRPr="0003590A" w14:paraId="4F1D044E" w14:textId="77777777">
        <w:tc>
          <w:tcPr>
            <w:tcW w:w="2448" w:type="dxa"/>
            <w:vAlign w:val="bottom"/>
          </w:tcPr>
          <w:p w14:paraId="40E2884D" w14:textId="77777777" w:rsidR="00561989" w:rsidRPr="0003590A" w:rsidRDefault="00561989">
            <w:pPr>
              <w:tabs>
                <w:tab w:val="left" w:pos="162"/>
              </w:tabs>
              <w:spacing w:line="300" w:lineRule="exact"/>
              <w:ind w:left="342" w:right="-108" w:hanging="342"/>
              <w:rPr>
                <w:rFonts w:ascii="Arial" w:hAnsi="Arial" w:cs="Arial"/>
                <w:sz w:val="16"/>
                <w:szCs w:val="16"/>
                <w:cs/>
              </w:rPr>
            </w:pPr>
          </w:p>
        </w:tc>
        <w:tc>
          <w:tcPr>
            <w:tcW w:w="1440" w:type="dxa"/>
            <w:tcBorders>
              <w:bottom w:val="single" w:sz="4" w:space="0" w:color="auto"/>
            </w:tcBorders>
            <w:vAlign w:val="bottom"/>
          </w:tcPr>
          <w:p w14:paraId="4D93C478" w14:textId="77777777" w:rsidR="00561989" w:rsidRPr="0003590A" w:rsidRDefault="00561989">
            <w:pPr>
              <w:spacing w:line="300" w:lineRule="exact"/>
              <w:ind w:right="-72"/>
              <w:jc w:val="both"/>
              <w:rPr>
                <w:rFonts w:ascii="Arial" w:hAnsi="Arial" w:cs="Arial"/>
                <w:b/>
                <w:bCs/>
                <w:sz w:val="16"/>
                <w:szCs w:val="16"/>
              </w:rPr>
            </w:pPr>
          </w:p>
          <w:p w14:paraId="38E508E9" w14:textId="77777777" w:rsidR="00561989" w:rsidRPr="0003590A" w:rsidRDefault="00561989">
            <w:pPr>
              <w:tabs>
                <w:tab w:val="decimal" w:pos="1222"/>
              </w:tabs>
              <w:spacing w:line="300" w:lineRule="exact"/>
              <w:ind w:right="-72"/>
              <w:jc w:val="both"/>
              <w:rPr>
                <w:rFonts w:ascii="Arial" w:hAnsi="Arial" w:cs="Arial"/>
                <w:b/>
                <w:bCs/>
                <w:sz w:val="16"/>
                <w:szCs w:val="16"/>
              </w:rPr>
            </w:pPr>
            <w:r w:rsidRPr="0003590A">
              <w:rPr>
                <w:rFonts w:ascii="Arial" w:hAnsi="Arial" w:cs="Arial"/>
                <w:b/>
                <w:bCs/>
                <w:sz w:val="16"/>
                <w:szCs w:val="16"/>
              </w:rPr>
              <w:t>Assumption</w:t>
            </w:r>
          </w:p>
          <w:p w14:paraId="459399E7" w14:textId="77777777" w:rsidR="00561989" w:rsidRPr="0003590A" w:rsidRDefault="00561989">
            <w:pPr>
              <w:tabs>
                <w:tab w:val="decimal" w:pos="1222"/>
              </w:tabs>
              <w:spacing w:line="300" w:lineRule="exact"/>
              <w:ind w:right="-72"/>
              <w:jc w:val="both"/>
              <w:rPr>
                <w:rFonts w:ascii="Arial" w:hAnsi="Arial" w:cs="Arial"/>
                <w:b/>
                <w:bCs/>
                <w:sz w:val="16"/>
                <w:szCs w:val="16"/>
              </w:rPr>
            </w:pPr>
            <w:r w:rsidRPr="0003590A">
              <w:rPr>
                <w:rFonts w:ascii="Arial" w:hAnsi="Arial" w:cs="Arial"/>
                <w:b/>
                <w:bCs/>
                <w:sz w:val="16"/>
                <w:szCs w:val="16"/>
              </w:rPr>
              <w:t>increase</w:t>
            </w:r>
          </w:p>
          <w:p w14:paraId="4A8402CB" w14:textId="77777777" w:rsidR="00561989" w:rsidRPr="0003590A" w:rsidRDefault="00561989">
            <w:pPr>
              <w:tabs>
                <w:tab w:val="decimal" w:pos="1222"/>
              </w:tabs>
              <w:spacing w:line="300" w:lineRule="exact"/>
              <w:ind w:right="-72"/>
              <w:jc w:val="both"/>
              <w:rPr>
                <w:rFonts w:ascii="Arial" w:hAnsi="Arial" w:cs="Arial"/>
                <w:b/>
                <w:bCs/>
                <w:sz w:val="16"/>
                <w:szCs w:val="16"/>
              </w:rPr>
            </w:pPr>
            <w:r w:rsidRPr="0003590A">
              <w:rPr>
                <w:rFonts w:ascii="Arial" w:hAnsi="Arial" w:cs="Arial"/>
                <w:b/>
                <w:bCs/>
                <w:sz w:val="16"/>
                <w:szCs w:val="16"/>
              </w:rPr>
              <w:t>% per annum</w:t>
            </w:r>
          </w:p>
        </w:tc>
        <w:tc>
          <w:tcPr>
            <w:tcW w:w="2070" w:type="dxa"/>
            <w:tcBorders>
              <w:bottom w:val="single" w:sz="4" w:space="0" w:color="auto"/>
            </w:tcBorders>
            <w:vAlign w:val="bottom"/>
          </w:tcPr>
          <w:p w14:paraId="456BF159" w14:textId="77777777" w:rsidR="00561989" w:rsidRPr="0003590A" w:rsidRDefault="00561989">
            <w:pPr>
              <w:tabs>
                <w:tab w:val="decimal" w:pos="1856"/>
              </w:tabs>
              <w:spacing w:line="300" w:lineRule="exact"/>
              <w:ind w:right="-72"/>
              <w:jc w:val="both"/>
              <w:rPr>
                <w:rFonts w:ascii="Arial" w:hAnsi="Arial" w:cs="Arial"/>
                <w:b/>
                <w:bCs/>
                <w:sz w:val="16"/>
                <w:szCs w:val="16"/>
              </w:rPr>
            </w:pPr>
            <w:r w:rsidRPr="0003590A">
              <w:rPr>
                <w:rFonts w:ascii="Arial" w:hAnsi="Arial" w:cs="Arial"/>
                <w:b/>
                <w:bCs/>
                <w:sz w:val="16"/>
                <w:szCs w:val="16"/>
              </w:rPr>
              <w:t>Increase (decrease)</w:t>
            </w:r>
          </w:p>
          <w:p w14:paraId="5916C7BC" w14:textId="77777777" w:rsidR="00561989" w:rsidRPr="0003590A" w:rsidRDefault="00561989">
            <w:pPr>
              <w:tabs>
                <w:tab w:val="decimal" w:pos="1856"/>
              </w:tabs>
              <w:spacing w:line="300" w:lineRule="exact"/>
              <w:ind w:right="-72"/>
              <w:jc w:val="both"/>
              <w:rPr>
                <w:rFonts w:ascii="Arial" w:hAnsi="Arial" w:cs="Arial"/>
                <w:b/>
                <w:bCs/>
                <w:sz w:val="16"/>
                <w:szCs w:val="16"/>
              </w:rPr>
            </w:pPr>
            <w:r w:rsidRPr="0003590A">
              <w:rPr>
                <w:rFonts w:ascii="Arial" w:hAnsi="Arial" w:cs="Arial"/>
                <w:b/>
                <w:bCs/>
                <w:sz w:val="16"/>
                <w:szCs w:val="16"/>
              </w:rPr>
              <w:t>in employee benefit</w:t>
            </w:r>
          </w:p>
          <w:p w14:paraId="59F9606C" w14:textId="77777777" w:rsidR="00561989" w:rsidRPr="0003590A" w:rsidRDefault="00561989">
            <w:pPr>
              <w:tabs>
                <w:tab w:val="decimal" w:pos="1856"/>
              </w:tabs>
              <w:spacing w:line="300" w:lineRule="exact"/>
              <w:ind w:right="-72"/>
              <w:jc w:val="both"/>
              <w:rPr>
                <w:rFonts w:ascii="Arial" w:hAnsi="Arial" w:cs="Arial"/>
                <w:b/>
                <w:bCs/>
                <w:sz w:val="16"/>
                <w:szCs w:val="16"/>
              </w:rPr>
            </w:pPr>
            <w:r w:rsidRPr="0003590A">
              <w:rPr>
                <w:rFonts w:ascii="Arial" w:hAnsi="Arial" w:cs="Arial"/>
                <w:b/>
                <w:bCs/>
                <w:sz w:val="16"/>
                <w:szCs w:val="16"/>
              </w:rPr>
              <w:t xml:space="preserve"> obligations</w:t>
            </w:r>
          </w:p>
          <w:p w14:paraId="4EF4E301" w14:textId="77777777" w:rsidR="00561989" w:rsidRPr="0003590A" w:rsidRDefault="00561989">
            <w:pPr>
              <w:tabs>
                <w:tab w:val="decimal" w:pos="1856"/>
              </w:tabs>
              <w:spacing w:line="300" w:lineRule="exact"/>
              <w:ind w:right="-72"/>
              <w:jc w:val="both"/>
              <w:rPr>
                <w:rFonts w:ascii="Arial" w:hAnsi="Arial" w:cs="Arial"/>
                <w:b/>
                <w:bCs/>
                <w:sz w:val="16"/>
                <w:szCs w:val="16"/>
              </w:rPr>
            </w:pPr>
            <w:r w:rsidRPr="0003590A">
              <w:rPr>
                <w:rFonts w:ascii="Arial" w:hAnsi="Arial" w:cs="Arial"/>
                <w:b/>
                <w:bCs/>
                <w:sz w:val="16"/>
                <w:szCs w:val="16"/>
              </w:rPr>
              <w:t>Thousand</w:t>
            </w:r>
          </w:p>
          <w:p w14:paraId="23B57A0D" w14:textId="77777777" w:rsidR="00561989" w:rsidRPr="0003590A" w:rsidRDefault="00561989">
            <w:pPr>
              <w:tabs>
                <w:tab w:val="decimal" w:pos="1856"/>
              </w:tabs>
              <w:spacing w:line="300" w:lineRule="exact"/>
              <w:ind w:right="-72"/>
              <w:jc w:val="both"/>
              <w:rPr>
                <w:rFonts w:ascii="Arial" w:hAnsi="Arial" w:cs="Arial"/>
                <w:b/>
                <w:bCs/>
                <w:sz w:val="16"/>
                <w:szCs w:val="16"/>
              </w:rPr>
            </w:pPr>
            <w:r w:rsidRPr="0003590A">
              <w:rPr>
                <w:rFonts w:ascii="Arial" w:hAnsi="Arial" w:cs="Arial"/>
                <w:b/>
                <w:bCs/>
                <w:sz w:val="16"/>
                <w:szCs w:val="16"/>
              </w:rPr>
              <w:t>Baht</w:t>
            </w:r>
          </w:p>
        </w:tc>
        <w:tc>
          <w:tcPr>
            <w:tcW w:w="1440" w:type="dxa"/>
            <w:tcBorders>
              <w:bottom w:val="single" w:sz="4" w:space="0" w:color="auto"/>
            </w:tcBorders>
            <w:vAlign w:val="bottom"/>
          </w:tcPr>
          <w:p w14:paraId="041812A7" w14:textId="77777777" w:rsidR="00561989" w:rsidRPr="0003590A" w:rsidRDefault="00561989">
            <w:pPr>
              <w:tabs>
                <w:tab w:val="decimal" w:pos="1217"/>
              </w:tabs>
              <w:spacing w:line="300" w:lineRule="exact"/>
              <w:ind w:right="-72"/>
              <w:jc w:val="both"/>
              <w:rPr>
                <w:rFonts w:ascii="Arial" w:hAnsi="Arial" w:cs="Arial"/>
                <w:b/>
                <w:bCs/>
                <w:sz w:val="16"/>
                <w:szCs w:val="16"/>
              </w:rPr>
            </w:pPr>
          </w:p>
          <w:p w14:paraId="2A90408C" w14:textId="77777777" w:rsidR="00561989" w:rsidRPr="0003590A" w:rsidRDefault="00561989">
            <w:pPr>
              <w:tabs>
                <w:tab w:val="decimal" w:pos="1217"/>
              </w:tabs>
              <w:spacing w:line="300" w:lineRule="exact"/>
              <w:ind w:right="-72"/>
              <w:jc w:val="both"/>
              <w:rPr>
                <w:rFonts w:ascii="Arial" w:hAnsi="Arial" w:cs="Arial"/>
                <w:b/>
                <w:bCs/>
                <w:sz w:val="16"/>
                <w:szCs w:val="16"/>
              </w:rPr>
            </w:pPr>
            <w:r w:rsidRPr="0003590A">
              <w:rPr>
                <w:rFonts w:ascii="Arial" w:hAnsi="Arial" w:cs="Arial"/>
                <w:b/>
                <w:bCs/>
                <w:sz w:val="16"/>
                <w:szCs w:val="16"/>
              </w:rPr>
              <w:t>Assumption</w:t>
            </w:r>
          </w:p>
          <w:p w14:paraId="7B091751" w14:textId="77777777" w:rsidR="00561989" w:rsidRPr="0003590A" w:rsidRDefault="00561989">
            <w:pPr>
              <w:tabs>
                <w:tab w:val="decimal" w:pos="1217"/>
              </w:tabs>
              <w:spacing w:line="300" w:lineRule="exact"/>
              <w:ind w:right="-72"/>
              <w:jc w:val="both"/>
              <w:rPr>
                <w:rFonts w:ascii="Arial" w:hAnsi="Arial" w:cs="Arial"/>
                <w:b/>
                <w:bCs/>
                <w:sz w:val="16"/>
                <w:szCs w:val="16"/>
              </w:rPr>
            </w:pPr>
            <w:r w:rsidRPr="0003590A">
              <w:rPr>
                <w:rFonts w:ascii="Arial" w:hAnsi="Arial" w:cs="Arial"/>
                <w:b/>
                <w:bCs/>
                <w:sz w:val="16"/>
                <w:szCs w:val="16"/>
              </w:rPr>
              <w:t>decrease</w:t>
            </w:r>
          </w:p>
          <w:p w14:paraId="26D0842D" w14:textId="77777777" w:rsidR="00561989" w:rsidRPr="0003590A" w:rsidRDefault="00561989">
            <w:pPr>
              <w:tabs>
                <w:tab w:val="decimal" w:pos="1217"/>
              </w:tabs>
              <w:spacing w:line="300" w:lineRule="exact"/>
              <w:ind w:right="-72"/>
              <w:jc w:val="both"/>
              <w:rPr>
                <w:rFonts w:ascii="Arial" w:hAnsi="Arial" w:cs="Arial"/>
                <w:b/>
                <w:bCs/>
                <w:sz w:val="16"/>
                <w:szCs w:val="16"/>
              </w:rPr>
            </w:pPr>
            <w:r w:rsidRPr="0003590A">
              <w:rPr>
                <w:rFonts w:ascii="Arial" w:hAnsi="Arial" w:cs="Arial"/>
                <w:b/>
                <w:bCs/>
                <w:sz w:val="16"/>
                <w:szCs w:val="16"/>
              </w:rPr>
              <w:t>% per annum</w:t>
            </w:r>
          </w:p>
        </w:tc>
        <w:tc>
          <w:tcPr>
            <w:tcW w:w="2070" w:type="dxa"/>
            <w:tcBorders>
              <w:bottom w:val="single" w:sz="4" w:space="0" w:color="auto"/>
            </w:tcBorders>
            <w:vAlign w:val="bottom"/>
          </w:tcPr>
          <w:p w14:paraId="286B6EAB" w14:textId="77777777" w:rsidR="00561989" w:rsidRPr="0003590A" w:rsidRDefault="00561989">
            <w:pPr>
              <w:tabs>
                <w:tab w:val="decimal" w:pos="1847"/>
              </w:tabs>
              <w:spacing w:line="300" w:lineRule="exact"/>
              <w:ind w:right="-72"/>
              <w:jc w:val="both"/>
              <w:rPr>
                <w:rFonts w:ascii="Arial" w:hAnsi="Arial" w:cs="Arial"/>
                <w:b/>
                <w:bCs/>
                <w:sz w:val="16"/>
                <w:szCs w:val="16"/>
              </w:rPr>
            </w:pPr>
            <w:r w:rsidRPr="0003590A">
              <w:rPr>
                <w:rFonts w:ascii="Arial" w:hAnsi="Arial" w:cs="Arial"/>
                <w:b/>
                <w:bCs/>
                <w:sz w:val="16"/>
                <w:szCs w:val="16"/>
              </w:rPr>
              <w:t>Increase (decrease)</w:t>
            </w:r>
          </w:p>
          <w:p w14:paraId="3C815210" w14:textId="77777777" w:rsidR="00561989" w:rsidRPr="0003590A" w:rsidRDefault="00561989">
            <w:pPr>
              <w:tabs>
                <w:tab w:val="decimal" w:pos="1847"/>
              </w:tabs>
              <w:spacing w:line="300" w:lineRule="exact"/>
              <w:ind w:right="-72"/>
              <w:jc w:val="both"/>
              <w:rPr>
                <w:rFonts w:ascii="Arial" w:hAnsi="Arial" w:cs="Arial"/>
                <w:b/>
                <w:bCs/>
                <w:sz w:val="16"/>
                <w:szCs w:val="16"/>
              </w:rPr>
            </w:pPr>
            <w:r w:rsidRPr="0003590A">
              <w:rPr>
                <w:rFonts w:ascii="Arial" w:hAnsi="Arial" w:cs="Arial"/>
                <w:b/>
                <w:bCs/>
                <w:sz w:val="16"/>
                <w:szCs w:val="16"/>
              </w:rPr>
              <w:t>in employee benefit</w:t>
            </w:r>
          </w:p>
          <w:p w14:paraId="483615A4" w14:textId="77777777" w:rsidR="00561989" w:rsidRPr="0003590A" w:rsidRDefault="00561989">
            <w:pPr>
              <w:tabs>
                <w:tab w:val="decimal" w:pos="1847"/>
              </w:tabs>
              <w:spacing w:line="300" w:lineRule="exact"/>
              <w:ind w:right="-72"/>
              <w:jc w:val="both"/>
              <w:rPr>
                <w:rFonts w:ascii="Arial" w:hAnsi="Arial" w:cs="Arial"/>
                <w:b/>
                <w:bCs/>
                <w:sz w:val="16"/>
                <w:szCs w:val="16"/>
              </w:rPr>
            </w:pPr>
            <w:r w:rsidRPr="0003590A">
              <w:rPr>
                <w:rFonts w:ascii="Arial" w:hAnsi="Arial" w:cs="Arial"/>
                <w:b/>
                <w:bCs/>
                <w:sz w:val="16"/>
                <w:szCs w:val="16"/>
              </w:rPr>
              <w:t xml:space="preserve"> obligations</w:t>
            </w:r>
          </w:p>
          <w:p w14:paraId="5DE908A5" w14:textId="77777777" w:rsidR="00561989" w:rsidRPr="0003590A" w:rsidRDefault="00561989">
            <w:pPr>
              <w:tabs>
                <w:tab w:val="decimal" w:pos="1847"/>
              </w:tabs>
              <w:spacing w:line="300" w:lineRule="exact"/>
              <w:ind w:right="-72"/>
              <w:jc w:val="both"/>
              <w:rPr>
                <w:rFonts w:ascii="Arial" w:hAnsi="Arial" w:cs="Arial"/>
                <w:b/>
                <w:bCs/>
                <w:sz w:val="16"/>
                <w:szCs w:val="16"/>
              </w:rPr>
            </w:pPr>
            <w:r w:rsidRPr="0003590A">
              <w:rPr>
                <w:rFonts w:ascii="Arial" w:hAnsi="Arial" w:cs="Arial"/>
                <w:b/>
                <w:bCs/>
                <w:sz w:val="16"/>
                <w:szCs w:val="16"/>
              </w:rPr>
              <w:t>Thousand</w:t>
            </w:r>
          </w:p>
          <w:p w14:paraId="4FFD9A80" w14:textId="77777777" w:rsidR="00561989" w:rsidRPr="0003590A" w:rsidRDefault="00561989">
            <w:pPr>
              <w:tabs>
                <w:tab w:val="decimal" w:pos="1847"/>
              </w:tabs>
              <w:spacing w:line="300" w:lineRule="exact"/>
              <w:ind w:right="-72"/>
              <w:jc w:val="both"/>
              <w:rPr>
                <w:rFonts w:ascii="Arial" w:hAnsi="Arial" w:cs="Arial"/>
                <w:b/>
                <w:bCs/>
                <w:sz w:val="16"/>
                <w:szCs w:val="16"/>
              </w:rPr>
            </w:pPr>
            <w:r w:rsidRPr="0003590A">
              <w:rPr>
                <w:rFonts w:ascii="Arial" w:hAnsi="Arial" w:cs="Arial"/>
                <w:b/>
                <w:bCs/>
                <w:sz w:val="16"/>
                <w:szCs w:val="16"/>
              </w:rPr>
              <w:t>Baht</w:t>
            </w:r>
          </w:p>
        </w:tc>
      </w:tr>
      <w:tr w:rsidR="00561989" w:rsidRPr="0003590A" w14:paraId="4608FF5C" w14:textId="77777777">
        <w:tc>
          <w:tcPr>
            <w:tcW w:w="2448" w:type="dxa"/>
            <w:vAlign w:val="bottom"/>
          </w:tcPr>
          <w:p w14:paraId="273AFC14" w14:textId="77777777" w:rsidR="00561989" w:rsidRPr="0003590A" w:rsidRDefault="00561989">
            <w:pPr>
              <w:tabs>
                <w:tab w:val="left" w:pos="162"/>
              </w:tabs>
              <w:spacing w:line="300" w:lineRule="exact"/>
              <w:ind w:left="342" w:right="-108" w:hanging="342"/>
              <w:rPr>
                <w:rFonts w:ascii="Arial" w:hAnsi="Arial" w:cs="Arial"/>
                <w:sz w:val="16"/>
                <w:szCs w:val="16"/>
                <w:cs/>
              </w:rPr>
            </w:pPr>
          </w:p>
        </w:tc>
        <w:tc>
          <w:tcPr>
            <w:tcW w:w="1440" w:type="dxa"/>
            <w:tcBorders>
              <w:top w:val="single" w:sz="4" w:space="0" w:color="auto"/>
            </w:tcBorders>
          </w:tcPr>
          <w:p w14:paraId="1CE559A5" w14:textId="77777777" w:rsidR="00561989" w:rsidRPr="0003590A" w:rsidRDefault="00561989">
            <w:pPr>
              <w:tabs>
                <w:tab w:val="decimal" w:pos="1222"/>
              </w:tabs>
              <w:spacing w:line="300" w:lineRule="exact"/>
              <w:ind w:right="-72"/>
              <w:jc w:val="both"/>
              <w:rPr>
                <w:rFonts w:ascii="Arial" w:hAnsi="Arial" w:cs="Arial"/>
                <w:b/>
                <w:bCs/>
                <w:sz w:val="16"/>
                <w:szCs w:val="16"/>
              </w:rPr>
            </w:pPr>
          </w:p>
        </w:tc>
        <w:tc>
          <w:tcPr>
            <w:tcW w:w="2070" w:type="dxa"/>
            <w:tcBorders>
              <w:top w:val="single" w:sz="4" w:space="0" w:color="auto"/>
            </w:tcBorders>
          </w:tcPr>
          <w:p w14:paraId="25ACC245" w14:textId="77777777" w:rsidR="00561989" w:rsidRPr="0003590A" w:rsidRDefault="00561989">
            <w:pPr>
              <w:tabs>
                <w:tab w:val="decimal" w:pos="1856"/>
              </w:tabs>
              <w:spacing w:line="300" w:lineRule="exact"/>
              <w:ind w:right="-72"/>
              <w:jc w:val="both"/>
              <w:rPr>
                <w:rFonts w:ascii="Arial" w:hAnsi="Arial" w:cs="Arial"/>
                <w:b/>
                <w:bCs/>
                <w:sz w:val="16"/>
                <w:szCs w:val="16"/>
              </w:rPr>
            </w:pPr>
          </w:p>
        </w:tc>
        <w:tc>
          <w:tcPr>
            <w:tcW w:w="1440" w:type="dxa"/>
            <w:tcBorders>
              <w:top w:val="single" w:sz="4" w:space="0" w:color="auto"/>
            </w:tcBorders>
          </w:tcPr>
          <w:p w14:paraId="6FA594CD" w14:textId="77777777" w:rsidR="00561989" w:rsidRPr="0003590A" w:rsidRDefault="00561989">
            <w:pPr>
              <w:spacing w:line="300" w:lineRule="exact"/>
              <w:ind w:right="-72"/>
              <w:jc w:val="both"/>
              <w:rPr>
                <w:rFonts w:ascii="Arial" w:hAnsi="Arial" w:cs="Arial"/>
                <w:b/>
                <w:bCs/>
                <w:sz w:val="16"/>
                <w:szCs w:val="16"/>
              </w:rPr>
            </w:pPr>
          </w:p>
        </w:tc>
        <w:tc>
          <w:tcPr>
            <w:tcW w:w="2070" w:type="dxa"/>
            <w:tcBorders>
              <w:top w:val="single" w:sz="4" w:space="0" w:color="auto"/>
            </w:tcBorders>
          </w:tcPr>
          <w:p w14:paraId="3E4A5E1B" w14:textId="77777777" w:rsidR="00561989" w:rsidRPr="0003590A" w:rsidRDefault="00561989">
            <w:pPr>
              <w:tabs>
                <w:tab w:val="decimal" w:pos="1847"/>
              </w:tabs>
              <w:spacing w:line="300" w:lineRule="exact"/>
              <w:ind w:right="-72"/>
              <w:jc w:val="both"/>
              <w:rPr>
                <w:rFonts w:ascii="Arial" w:hAnsi="Arial" w:cs="Arial"/>
                <w:b/>
                <w:bCs/>
                <w:sz w:val="16"/>
                <w:szCs w:val="16"/>
              </w:rPr>
            </w:pPr>
          </w:p>
        </w:tc>
      </w:tr>
      <w:tr w:rsidR="00380C24" w:rsidRPr="0003590A" w14:paraId="581EF220" w14:textId="77777777">
        <w:tc>
          <w:tcPr>
            <w:tcW w:w="2448" w:type="dxa"/>
            <w:vAlign w:val="bottom"/>
          </w:tcPr>
          <w:p w14:paraId="6239462F" w14:textId="77777777" w:rsidR="00380C24" w:rsidRPr="0003590A" w:rsidRDefault="00380C24" w:rsidP="00380C24">
            <w:pPr>
              <w:tabs>
                <w:tab w:val="left" w:pos="162"/>
              </w:tabs>
              <w:spacing w:line="300" w:lineRule="exact"/>
              <w:ind w:left="342" w:right="-108" w:hanging="342"/>
              <w:rPr>
                <w:rFonts w:ascii="Arial" w:hAnsi="Arial" w:cs="Arial"/>
                <w:sz w:val="16"/>
                <w:szCs w:val="16"/>
                <w:cs/>
              </w:rPr>
            </w:pPr>
            <w:r w:rsidRPr="0003590A">
              <w:rPr>
                <w:rFonts w:ascii="Arial" w:hAnsi="Arial" w:cs="Arial"/>
                <w:sz w:val="16"/>
                <w:szCs w:val="16"/>
              </w:rPr>
              <w:t xml:space="preserve">Discount rate </w:t>
            </w:r>
          </w:p>
        </w:tc>
        <w:tc>
          <w:tcPr>
            <w:tcW w:w="1440" w:type="dxa"/>
          </w:tcPr>
          <w:p w14:paraId="4A466A24" w14:textId="1AE53993" w:rsidR="00380C24" w:rsidRPr="0003590A" w:rsidRDefault="00380C24" w:rsidP="00323C2E">
            <w:pPr>
              <w:tabs>
                <w:tab w:val="right" w:pos="1224"/>
              </w:tabs>
              <w:spacing w:line="300" w:lineRule="exact"/>
              <w:ind w:right="23"/>
              <w:jc w:val="right"/>
              <w:rPr>
                <w:rFonts w:ascii="Arial" w:hAnsi="Arial" w:cs="Arial"/>
                <w:b/>
                <w:bCs/>
                <w:sz w:val="16"/>
                <w:szCs w:val="16"/>
              </w:rPr>
            </w:pPr>
            <w:r w:rsidRPr="0003590A">
              <w:rPr>
                <w:rFonts w:ascii="Arial" w:hAnsi="Arial" w:cs="Arial"/>
                <w:sz w:val="16"/>
                <w:szCs w:val="16"/>
              </w:rPr>
              <w:t>1.0</w:t>
            </w:r>
          </w:p>
        </w:tc>
        <w:tc>
          <w:tcPr>
            <w:tcW w:w="2070" w:type="dxa"/>
          </w:tcPr>
          <w:p w14:paraId="0A62C498" w14:textId="1340EE0E" w:rsidR="00380C24" w:rsidRPr="0003590A" w:rsidRDefault="00380C24" w:rsidP="00380C24">
            <w:pPr>
              <w:tabs>
                <w:tab w:val="decimal" w:pos="1856"/>
              </w:tabs>
              <w:spacing w:line="300" w:lineRule="exact"/>
              <w:ind w:right="-72"/>
              <w:jc w:val="both"/>
              <w:rPr>
                <w:rFonts w:ascii="Arial" w:hAnsi="Arial" w:cs="Arial"/>
                <w:b/>
                <w:bCs/>
                <w:sz w:val="16"/>
                <w:szCs w:val="16"/>
                <w:cs/>
              </w:rPr>
            </w:pPr>
            <w:r w:rsidRPr="0003590A">
              <w:rPr>
                <w:rFonts w:ascii="Arial" w:eastAsia="Browallia New" w:hAnsi="Arial" w:cs="Arial"/>
                <w:noProof/>
                <w:sz w:val="16"/>
                <w:szCs w:val="16"/>
              </w:rPr>
              <w:t>(1,943)</w:t>
            </w:r>
          </w:p>
        </w:tc>
        <w:tc>
          <w:tcPr>
            <w:tcW w:w="1440" w:type="dxa"/>
          </w:tcPr>
          <w:p w14:paraId="0A1CA2B6" w14:textId="42597FD2" w:rsidR="00380C24" w:rsidRPr="0003590A" w:rsidRDefault="00380C24" w:rsidP="00323C2E">
            <w:pPr>
              <w:tabs>
                <w:tab w:val="right" w:pos="1224"/>
              </w:tabs>
              <w:spacing w:line="300" w:lineRule="exact"/>
              <w:ind w:right="23"/>
              <w:jc w:val="right"/>
              <w:rPr>
                <w:rFonts w:ascii="Arial" w:hAnsi="Arial" w:cs="Arial"/>
                <w:sz w:val="16"/>
                <w:szCs w:val="16"/>
              </w:rPr>
            </w:pPr>
            <w:r w:rsidRPr="0003590A">
              <w:rPr>
                <w:rFonts w:ascii="Arial" w:hAnsi="Arial" w:cs="Arial"/>
                <w:sz w:val="16"/>
                <w:szCs w:val="16"/>
              </w:rPr>
              <w:t>1.0</w:t>
            </w:r>
          </w:p>
        </w:tc>
        <w:tc>
          <w:tcPr>
            <w:tcW w:w="2070" w:type="dxa"/>
          </w:tcPr>
          <w:p w14:paraId="079AC908" w14:textId="40F83C67" w:rsidR="00380C24" w:rsidRPr="0003590A" w:rsidRDefault="00380C24" w:rsidP="00380C24">
            <w:pPr>
              <w:tabs>
                <w:tab w:val="decimal" w:pos="1847"/>
              </w:tabs>
              <w:spacing w:line="300" w:lineRule="exact"/>
              <w:ind w:right="-72"/>
              <w:jc w:val="both"/>
              <w:rPr>
                <w:rFonts w:ascii="Arial" w:hAnsi="Arial" w:cs="Arial"/>
                <w:b/>
                <w:bCs/>
                <w:sz w:val="16"/>
                <w:szCs w:val="16"/>
                <w:cs/>
              </w:rPr>
            </w:pPr>
            <w:r w:rsidRPr="0003590A">
              <w:rPr>
                <w:rFonts w:ascii="Arial" w:eastAsia="Browallia New" w:hAnsi="Arial" w:cs="Arial"/>
                <w:noProof/>
                <w:sz w:val="16"/>
                <w:szCs w:val="16"/>
              </w:rPr>
              <w:t>2,216</w:t>
            </w:r>
          </w:p>
        </w:tc>
      </w:tr>
      <w:tr w:rsidR="00380C24" w:rsidRPr="0003590A" w14:paraId="0D501297" w14:textId="77777777">
        <w:tc>
          <w:tcPr>
            <w:tcW w:w="2448" w:type="dxa"/>
            <w:vAlign w:val="bottom"/>
          </w:tcPr>
          <w:p w14:paraId="363B94A3" w14:textId="77777777" w:rsidR="00380C24" w:rsidRPr="0003590A" w:rsidRDefault="00380C24" w:rsidP="00380C24">
            <w:pPr>
              <w:tabs>
                <w:tab w:val="center" w:pos="4153"/>
                <w:tab w:val="right" w:pos="8306"/>
              </w:tabs>
              <w:spacing w:line="300" w:lineRule="exact"/>
              <w:jc w:val="both"/>
              <w:rPr>
                <w:rFonts w:ascii="Arial" w:hAnsi="Arial" w:cs="Arial"/>
                <w:sz w:val="16"/>
                <w:szCs w:val="16"/>
              </w:rPr>
            </w:pPr>
            <w:r w:rsidRPr="0003590A">
              <w:rPr>
                <w:rFonts w:ascii="Arial" w:hAnsi="Arial" w:cs="Arial"/>
                <w:sz w:val="16"/>
                <w:szCs w:val="16"/>
              </w:rPr>
              <w:t>Salary increasing rate</w:t>
            </w:r>
          </w:p>
        </w:tc>
        <w:tc>
          <w:tcPr>
            <w:tcW w:w="1440" w:type="dxa"/>
          </w:tcPr>
          <w:p w14:paraId="26C1F0FB" w14:textId="66DE8FA5" w:rsidR="00380C24" w:rsidRPr="0003590A" w:rsidRDefault="00380C24" w:rsidP="00323C2E">
            <w:pPr>
              <w:tabs>
                <w:tab w:val="right" w:pos="1224"/>
              </w:tabs>
              <w:spacing w:line="300" w:lineRule="exact"/>
              <w:ind w:right="23"/>
              <w:jc w:val="right"/>
              <w:rPr>
                <w:rFonts w:ascii="Arial" w:hAnsi="Arial" w:cs="Arial"/>
                <w:sz w:val="16"/>
                <w:szCs w:val="16"/>
              </w:rPr>
            </w:pPr>
            <w:r w:rsidRPr="0003590A">
              <w:rPr>
                <w:rFonts w:ascii="Arial" w:hAnsi="Arial" w:cs="Arial"/>
                <w:sz w:val="16"/>
                <w:szCs w:val="16"/>
              </w:rPr>
              <w:t>1.0</w:t>
            </w:r>
          </w:p>
        </w:tc>
        <w:tc>
          <w:tcPr>
            <w:tcW w:w="2070" w:type="dxa"/>
          </w:tcPr>
          <w:p w14:paraId="794696C3" w14:textId="3CF94EC7" w:rsidR="00380C24" w:rsidRPr="0003590A" w:rsidRDefault="00380C24" w:rsidP="00380C24">
            <w:pPr>
              <w:tabs>
                <w:tab w:val="decimal" w:pos="1856"/>
              </w:tabs>
              <w:spacing w:line="300" w:lineRule="exact"/>
              <w:ind w:right="-72"/>
              <w:jc w:val="both"/>
              <w:rPr>
                <w:rFonts w:ascii="Arial" w:hAnsi="Arial" w:cs="Arial"/>
                <w:sz w:val="16"/>
                <w:szCs w:val="16"/>
              </w:rPr>
            </w:pPr>
            <w:r w:rsidRPr="0003590A">
              <w:rPr>
                <w:rFonts w:ascii="Arial" w:eastAsia="Browallia New" w:hAnsi="Arial" w:cs="Arial"/>
                <w:noProof/>
                <w:sz w:val="16"/>
                <w:szCs w:val="16"/>
              </w:rPr>
              <w:t>2,127</w:t>
            </w:r>
          </w:p>
        </w:tc>
        <w:tc>
          <w:tcPr>
            <w:tcW w:w="1440" w:type="dxa"/>
          </w:tcPr>
          <w:p w14:paraId="24129EEB" w14:textId="7E89610B" w:rsidR="00380C24" w:rsidRPr="0003590A" w:rsidRDefault="00380C24" w:rsidP="00323C2E">
            <w:pPr>
              <w:tabs>
                <w:tab w:val="right" w:pos="1224"/>
              </w:tabs>
              <w:spacing w:line="300" w:lineRule="exact"/>
              <w:ind w:right="23"/>
              <w:jc w:val="right"/>
              <w:rPr>
                <w:rFonts w:ascii="Arial" w:hAnsi="Arial" w:cs="Arial"/>
                <w:sz w:val="16"/>
                <w:szCs w:val="16"/>
              </w:rPr>
            </w:pPr>
            <w:r w:rsidRPr="0003590A">
              <w:rPr>
                <w:rFonts w:ascii="Arial" w:hAnsi="Arial" w:cs="Arial"/>
                <w:sz w:val="16"/>
                <w:szCs w:val="16"/>
              </w:rPr>
              <w:t>1.0</w:t>
            </w:r>
          </w:p>
        </w:tc>
        <w:tc>
          <w:tcPr>
            <w:tcW w:w="2070" w:type="dxa"/>
          </w:tcPr>
          <w:p w14:paraId="79675C62" w14:textId="0E32242C" w:rsidR="00380C24" w:rsidRPr="0003590A" w:rsidRDefault="00380C24" w:rsidP="00380C24">
            <w:pPr>
              <w:tabs>
                <w:tab w:val="decimal" w:pos="1847"/>
              </w:tabs>
              <w:spacing w:line="300" w:lineRule="exact"/>
              <w:ind w:right="-72"/>
              <w:jc w:val="both"/>
              <w:rPr>
                <w:rFonts w:ascii="Arial" w:hAnsi="Arial" w:cs="Arial"/>
                <w:sz w:val="16"/>
                <w:szCs w:val="16"/>
              </w:rPr>
            </w:pPr>
            <w:r w:rsidRPr="0003590A">
              <w:rPr>
                <w:rFonts w:ascii="Arial" w:eastAsia="Browallia New" w:hAnsi="Arial" w:cs="Arial"/>
                <w:noProof/>
                <w:sz w:val="16"/>
                <w:szCs w:val="16"/>
              </w:rPr>
              <w:t>(1,909)</w:t>
            </w:r>
          </w:p>
        </w:tc>
      </w:tr>
      <w:tr w:rsidR="00380C24" w:rsidRPr="0003590A" w14:paraId="064ACC5E" w14:textId="77777777">
        <w:tc>
          <w:tcPr>
            <w:tcW w:w="2448" w:type="dxa"/>
            <w:vAlign w:val="bottom"/>
          </w:tcPr>
          <w:p w14:paraId="53E5EF6A" w14:textId="77777777" w:rsidR="00380C24" w:rsidRPr="0003590A" w:rsidRDefault="00380C24" w:rsidP="00380C24">
            <w:pPr>
              <w:tabs>
                <w:tab w:val="center" w:pos="4153"/>
                <w:tab w:val="right" w:pos="8306"/>
              </w:tabs>
              <w:spacing w:line="300" w:lineRule="exact"/>
              <w:jc w:val="both"/>
              <w:rPr>
                <w:rFonts w:ascii="Arial" w:hAnsi="Arial" w:cs="Arial"/>
                <w:sz w:val="16"/>
                <w:szCs w:val="16"/>
              </w:rPr>
            </w:pPr>
            <w:r w:rsidRPr="0003590A">
              <w:rPr>
                <w:rFonts w:ascii="Arial" w:hAnsi="Arial" w:cs="Arial"/>
                <w:sz w:val="16"/>
                <w:szCs w:val="16"/>
              </w:rPr>
              <w:t xml:space="preserve">Staff turnover rate </w:t>
            </w:r>
          </w:p>
        </w:tc>
        <w:tc>
          <w:tcPr>
            <w:tcW w:w="1440" w:type="dxa"/>
          </w:tcPr>
          <w:p w14:paraId="371E9711" w14:textId="71E2AC30" w:rsidR="00380C24" w:rsidRPr="0003590A" w:rsidRDefault="00380C24" w:rsidP="007F3A9F">
            <w:pPr>
              <w:tabs>
                <w:tab w:val="decimal" w:pos="1222"/>
              </w:tabs>
              <w:spacing w:line="300" w:lineRule="exact"/>
              <w:ind w:right="-102"/>
              <w:jc w:val="right"/>
              <w:rPr>
                <w:rFonts w:ascii="Arial" w:hAnsi="Arial" w:cs="Arial"/>
                <w:sz w:val="16"/>
                <w:szCs w:val="16"/>
              </w:rPr>
            </w:pPr>
            <w:r w:rsidRPr="0003590A">
              <w:rPr>
                <w:rFonts w:ascii="Arial" w:hAnsi="Arial" w:cs="Arial"/>
                <w:sz w:val="16"/>
                <w:szCs w:val="16"/>
              </w:rPr>
              <w:t>10.0</w:t>
            </w:r>
            <w:r w:rsidRPr="0003590A">
              <w:rPr>
                <w:rFonts w:ascii="Arial" w:hAnsi="Arial" w:cs="Arial"/>
                <w:sz w:val="16"/>
                <w:szCs w:val="16"/>
                <w:vertAlign w:val="superscript"/>
              </w:rPr>
              <w:t>(1)</w:t>
            </w:r>
          </w:p>
        </w:tc>
        <w:tc>
          <w:tcPr>
            <w:tcW w:w="2070" w:type="dxa"/>
          </w:tcPr>
          <w:p w14:paraId="2B962DAF" w14:textId="434FEAE8" w:rsidR="00380C24" w:rsidRPr="0003590A" w:rsidRDefault="00380C24" w:rsidP="00380C24">
            <w:pPr>
              <w:tabs>
                <w:tab w:val="decimal" w:pos="1856"/>
              </w:tabs>
              <w:spacing w:line="300" w:lineRule="exact"/>
              <w:ind w:right="-72"/>
              <w:jc w:val="both"/>
              <w:rPr>
                <w:rFonts w:ascii="Arial" w:hAnsi="Arial" w:cs="Arial"/>
                <w:sz w:val="16"/>
                <w:szCs w:val="16"/>
              </w:rPr>
            </w:pPr>
            <w:r w:rsidRPr="0003590A">
              <w:rPr>
                <w:rFonts w:ascii="Arial" w:eastAsia="Browallia New" w:hAnsi="Arial" w:cs="Arial"/>
                <w:noProof/>
                <w:sz w:val="16"/>
                <w:szCs w:val="16"/>
              </w:rPr>
              <w:t>(1,124)</w:t>
            </w:r>
          </w:p>
        </w:tc>
        <w:tc>
          <w:tcPr>
            <w:tcW w:w="1440" w:type="dxa"/>
          </w:tcPr>
          <w:p w14:paraId="3B63697E" w14:textId="329BD6DD" w:rsidR="00380C24" w:rsidRPr="0003590A" w:rsidRDefault="00380C24" w:rsidP="00323C2E">
            <w:pPr>
              <w:tabs>
                <w:tab w:val="decimal" w:pos="1222"/>
              </w:tabs>
              <w:spacing w:line="300" w:lineRule="exact"/>
              <w:ind w:right="-102"/>
              <w:jc w:val="right"/>
              <w:rPr>
                <w:rFonts w:ascii="Arial" w:hAnsi="Arial" w:cs="Arial"/>
                <w:sz w:val="16"/>
                <w:szCs w:val="16"/>
              </w:rPr>
            </w:pPr>
            <w:r w:rsidRPr="0003590A">
              <w:rPr>
                <w:rFonts w:ascii="Arial" w:hAnsi="Arial" w:cs="Arial"/>
                <w:sz w:val="16"/>
                <w:szCs w:val="16"/>
              </w:rPr>
              <w:t>10.0</w:t>
            </w:r>
            <w:r w:rsidRPr="0003590A">
              <w:rPr>
                <w:rFonts w:ascii="Arial" w:hAnsi="Arial" w:cs="Arial"/>
                <w:sz w:val="16"/>
                <w:szCs w:val="16"/>
                <w:vertAlign w:val="superscript"/>
              </w:rPr>
              <w:t>(1)</w:t>
            </w:r>
          </w:p>
        </w:tc>
        <w:tc>
          <w:tcPr>
            <w:tcW w:w="2070" w:type="dxa"/>
          </w:tcPr>
          <w:p w14:paraId="6FD2D539" w14:textId="34A25CEA" w:rsidR="00380C24" w:rsidRPr="0003590A" w:rsidRDefault="00380C24" w:rsidP="00380C24">
            <w:pPr>
              <w:tabs>
                <w:tab w:val="decimal" w:pos="1847"/>
              </w:tabs>
              <w:spacing w:line="300" w:lineRule="exact"/>
              <w:ind w:right="-72"/>
              <w:jc w:val="both"/>
              <w:rPr>
                <w:rFonts w:ascii="Arial" w:hAnsi="Arial" w:cs="Arial"/>
                <w:sz w:val="16"/>
                <w:szCs w:val="16"/>
              </w:rPr>
            </w:pPr>
            <w:r w:rsidRPr="0003590A">
              <w:rPr>
                <w:rFonts w:ascii="Arial" w:eastAsia="Browallia New" w:hAnsi="Arial" w:cs="Arial"/>
                <w:noProof/>
                <w:sz w:val="16"/>
                <w:szCs w:val="16"/>
              </w:rPr>
              <w:t>1,221</w:t>
            </w:r>
          </w:p>
        </w:tc>
      </w:tr>
      <w:tr w:rsidR="00380C24" w:rsidRPr="0003590A" w14:paraId="13238732" w14:textId="77777777">
        <w:tc>
          <w:tcPr>
            <w:tcW w:w="2448" w:type="dxa"/>
            <w:vAlign w:val="bottom"/>
          </w:tcPr>
          <w:p w14:paraId="7E8EF1E9" w14:textId="77777777" w:rsidR="00380C24" w:rsidRPr="0003590A" w:rsidRDefault="00380C24" w:rsidP="00380C24">
            <w:pPr>
              <w:tabs>
                <w:tab w:val="center" w:pos="4153"/>
                <w:tab w:val="right" w:pos="8306"/>
              </w:tabs>
              <w:spacing w:line="300" w:lineRule="exact"/>
              <w:jc w:val="both"/>
              <w:rPr>
                <w:rFonts w:ascii="Arial" w:hAnsi="Arial" w:cs="Arial"/>
                <w:sz w:val="16"/>
                <w:szCs w:val="16"/>
              </w:rPr>
            </w:pPr>
          </w:p>
        </w:tc>
        <w:tc>
          <w:tcPr>
            <w:tcW w:w="1440" w:type="dxa"/>
          </w:tcPr>
          <w:p w14:paraId="4CE36796" w14:textId="77777777" w:rsidR="00380C24" w:rsidRPr="0003590A" w:rsidRDefault="00380C24" w:rsidP="00380C24">
            <w:pPr>
              <w:spacing w:line="300" w:lineRule="exact"/>
              <w:ind w:right="-72"/>
              <w:jc w:val="both"/>
              <w:rPr>
                <w:rFonts w:ascii="Arial" w:hAnsi="Arial" w:cs="Arial"/>
                <w:sz w:val="16"/>
                <w:szCs w:val="16"/>
              </w:rPr>
            </w:pPr>
          </w:p>
        </w:tc>
        <w:tc>
          <w:tcPr>
            <w:tcW w:w="2070" w:type="dxa"/>
          </w:tcPr>
          <w:p w14:paraId="4B09CDB8" w14:textId="77777777" w:rsidR="00380C24" w:rsidRPr="0003590A" w:rsidRDefault="00380C24" w:rsidP="00380C24">
            <w:pPr>
              <w:tabs>
                <w:tab w:val="decimal" w:pos="1422"/>
                <w:tab w:val="decimal" w:pos="1856"/>
              </w:tabs>
              <w:spacing w:line="300" w:lineRule="exact"/>
              <w:ind w:right="-72"/>
              <w:jc w:val="both"/>
              <w:rPr>
                <w:rFonts w:ascii="Arial" w:hAnsi="Arial" w:cs="Arial"/>
                <w:sz w:val="16"/>
                <w:szCs w:val="16"/>
              </w:rPr>
            </w:pPr>
          </w:p>
        </w:tc>
        <w:tc>
          <w:tcPr>
            <w:tcW w:w="1440" w:type="dxa"/>
          </w:tcPr>
          <w:p w14:paraId="5225D8B8" w14:textId="77777777" w:rsidR="00380C24" w:rsidRPr="0003590A" w:rsidRDefault="00380C24" w:rsidP="00380C24">
            <w:pPr>
              <w:tabs>
                <w:tab w:val="right" w:pos="1224"/>
              </w:tabs>
              <w:spacing w:line="300" w:lineRule="exact"/>
              <w:ind w:right="-72"/>
              <w:jc w:val="both"/>
              <w:rPr>
                <w:rFonts w:ascii="Arial" w:hAnsi="Arial" w:cs="Arial"/>
                <w:sz w:val="16"/>
                <w:szCs w:val="16"/>
              </w:rPr>
            </w:pPr>
          </w:p>
        </w:tc>
        <w:tc>
          <w:tcPr>
            <w:tcW w:w="2070" w:type="dxa"/>
          </w:tcPr>
          <w:p w14:paraId="10F7F29F" w14:textId="77777777" w:rsidR="00380C24" w:rsidRPr="0003590A" w:rsidRDefault="00380C24" w:rsidP="00380C24">
            <w:pPr>
              <w:tabs>
                <w:tab w:val="decimal" w:pos="1847"/>
              </w:tabs>
              <w:spacing w:line="300" w:lineRule="exact"/>
              <w:ind w:right="-72"/>
              <w:jc w:val="both"/>
              <w:rPr>
                <w:rFonts w:ascii="Arial" w:hAnsi="Arial" w:cs="Arial"/>
                <w:sz w:val="16"/>
                <w:szCs w:val="16"/>
              </w:rPr>
            </w:pPr>
          </w:p>
        </w:tc>
      </w:tr>
    </w:tbl>
    <w:p w14:paraId="55063CF0" w14:textId="77777777" w:rsidR="00561989" w:rsidRPr="0003590A" w:rsidRDefault="00561989" w:rsidP="00561989">
      <w:pPr>
        <w:spacing w:after="120" w:line="300" w:lineRule="exact"/>
        <w:ind w:left="544" w:hanging="402"/>
        <w:rPr>
          <w:rFonts w:ascii="Arial" w:hAnsi="Arial" w:cs="Arial"/>
          <w:sz w:val="14"/>
          <w:szCs w:val="14"/>
        </w:rPr>
      </w:pPr>
      <w:r w:rsidRPr="0003590A">
        <w:rPr>
          <w:rFonts w:ascii="Arial" w:hAnsi="Arial" w:cs="Arial"/>
          <w:sz w:val="14"/>
          <w:szCs w:val="14"/>
          <w:vertAlign w:val="superscript"/>
        </w:rPr>
        <w:t>(1)</w:t>
      </w:r>
      <w:r w:rsidRPr="0003590A">
        <w:rPr>
          <w:rFonts w:ascii="Arial" w:hAnsi="Arial" w:cs="Arial"/>
          <w:sz w:val="14"/>
          <w:szCs w:val="14"/>
        </w:rPr>
        <w:t>10% of assumed staff turnover rates</w:t>
      </w:r>
    </w:p>
    <w:p w14:paraId="25F07EA9" w14:textId="77777777" w:rsidR="000663FC" w:rsidRPr="0003590A" w:rsidRDefault="000663FC" w:rsidP="000663FC">
      <w:pPr>
        <w:spacing w:before="20" w:after="20" w:line="300" w:lineRule="exact"/>
        <w:jc w:val="both"/>
        <w:rPr>
          <w:rFonts w:ascii="Arial" w:eastAsia="Arial Unicode MS" w:hAnsi="Arial" w:cs="Arial"/>
          <w:sz w:val="18"/>
          <w:szCs w:val="18"/>
        </w:rPr>
      </w:pPr>
    </w:p>
    <w:tbl>
      <w:tblPr>
        <w:tblW w:w="9468" w:type="dxa"/>
        <w:tblInd w:w="108" w:type="dxa"/>
        <w:tblLayout w:type="fixed"/>
        <w:tblLook w:val="0000" w:firstRow="0" w:lastRow="0" w:firstColumn="0" w:lastColumn="0" w:noHBand="0" w:noVBand="0"/>
      </w:tblPr>
      <w:tblGrid>
        <w:gridCol w:w="2448"/>
        <w:gridCol w:w="1440"/>
        <w:gridCol w:w="2070"/>
        <w:gridCol w:w="1440"/>
        <w:gridCol w:w="2070"/>
      </w:tblGrid>
      <w:tr w:rsidR="00561989" w:rsidRPr="0003590A" w14:paraId="6DD809EF" w14:textId="77777777">
        <w:tc>
          <w:tcPr>
            <w:tcW w:w="2448" w:type="dxa"/>
            <w:vAlign w:val="bottom"/>
          </w:tcPr>
          <w:p w14:paraId="5DF4E533" w14:textId="77777777" w:rsidR="00561989" w:rsidRPr="0003590A" w:rsidRDefault="00561989">
            <w:pPr>
              <w:tabs>
                <w:tab w:val="left" w:pos="162"/>
              </w:tabs>
              <w:spacing w:line="300" w:lineRule="exact"/>
              <w:ind w:left="342" w:right="-108" w:hanging="342"/>
              <w:rPr>
                <w:rFonts w:ascii="Arial" w:hAnsi="Arial" w:cs="Arial"/>
                <w:sz w:val="16"/>
                <w:szCs w:val="16"/>
                <w:cs/>
              </w:rPr>
            </w:pPr>
          </w:p>
        </w:tc>
        <w:tc>
          <w:tcPr>
            <w:tcW w:w="7020" w:type="dxa"/>
            <w:gridSpan w:val="4"/>
            <w:tcBorders>
              <w:bottom w:val="single" w:sz="4" w:space="0" w:color="auto"/>
            </w:tcBorders>
            <w:vAlign w:val="bottom"/>
          </w:tcPr>
          <w:p w14:paraId="1709CBB1" w14:textId="77777777" w:rsidR="00561989" w:rsidRPr="0003590A" w:rsidRDefault="00561989">
            <w:pPr>
              <w:spacing w:line="300" w:lineRule="exact"/>
              <w:ind w:right="-18"/>
              <w:jc w:val="center"/>
              <w:rPr>
                <w:rFonts w:ascii="Arial" w:hAnsi="Arial" w:cs="Arial"/>
                <w:b/>
                <w:bCs/>
                <w:sz w:val="16"/>
                <w:szCs w:val="16"/>
                <w:cs/>
              </w:rPr>
            </w:pPr>
            <w:r w:rsidRPr="0003590A">
              <w:rPr>
                <w:rFonts w:ascii="Arial" w:eastAsia="Arial Unicode MS" w:hAnsi="Arial" w:cs="Arial"/>
                <w:b/>
                <w:bCs/>
                <w:sz w:val="16"/>
                <w:szCs w:val="16"/>
              </w:rPr>
              <w:t>Equity method and Separate financial statements</w:t>
            </w:r>
          </w:p>
        </w:tc>
      </w:tr>
      <w:tr w:rsidR="00561989" w:rsidRPr="0003590A" w14:paraId="090C2DCB" w14:textId="77777777">
        <w:tc>
          <w:tcPr>
            <w:tcW w:w="2448" w:type="dxa"/>
            <w:vAlign w:val="bottom"/>
          </w:tcPr>
          <w:p w14:paraId="1401FE5A" w14:textId="77777777" w:rsidR="00561989" w:rsidRPr="0003590A" w:rsidRDefault="00561989">
            <w:pPr>
              <w:tabs>
                <w:tab w:val="left" w:pos="162"/>
              </w:tabs>
              <w:spacing w:line="300" w:lineRule="exact"/>
              <w:ind w:left="342" w:right="-108" w:hanging="342"/>
              <w:rPr>
                <w:rFonts w:ascii="Arial" w:hAnsi="Arial" w:cs="Arial"/>
                <w:sz w:val="16"/>
                <w:szCs w:val="16"/>
                <w:cs/>
              </w:rPr>
            </w:pPr>
          </w:p>
        </w:tc>
        <w:tc>
          <w:tcPr>
            <w:tcW w:w="7020" w:type="dxa"/>
            <w:gridSpan w:val="4"/>
            <w:tcBorders>
              <w:top w:val="single" w:sz="4" w:space="0" w:color="auto"/>
              <w:bottom w:val="single" w:sz="4" w:space="0" w:color="auto"/>
            </w:tcBorders>
            <w:vAlign w:val="bottom"/>
          </w:tcPr>
          <w:p w14:paraId="2B878529" w14:textId="11478F10" w:rsidR="00561989" w:rsidRPr="0003590A" w:rsidRDefault="00561989">
            <w:pPr>
              <w:spacing w:line="300" w:lineRule="exact"/>
              <w:ind w:right="-18"/>
              <w:jc w:val="center"/>
              <w:rPr>
                <w:rFonts w:ascii="Arial" w:eastAsia="Arial Unicode MS" w:hAnsi="Arial" w:cs="Arial"/>
                <w:b/>
                <w:bCs/>
                <w:sz w:val="16"/>
                <w:szCs w:val="16"/>
              </w:rPr>
            </w:pPr>
            <w:r w:rsidRPr="0003590A">
              <w:rPr>
                <w:rFonts w:ascii="Arial" w:eastAsia="Arial Unicode MS" w:hAnsi="Arial" w:cs="Arial"/>
                <w:b/>
                <w:bCs/>
                <w:sz w:val="16"/>
                <w:szCs w:val="16"/>
              </w:rPr>
              <w:t>202</w:t>
            </w:r>
            <w:r w:rsidR="0080388D" w:rsidRPr="0003590A">
              <w:rPr>
                <w:rFonts w:ascii="Arial" w:eastAsia="Arial Unicode MS" w:hAnsi="Arial" w:cs="Arial"/>
                <w:b/>
                <w:bCs/>
                <w:sz w:val="16"/>
                <w:szCs w:val="16"/>
              </w:rPr>
              <w:t>4</w:t>
            </w:r>
          </w:p>
        </w:tc>
      </w:tr>
      <w:tr w:rsidR="00561989" w:rsidRPr="0003590A" w14:paraId="62657D1D" w14:textId="77777777">
        <w:tc>
          <w:tcPr>
            <w:tcW w:w="2448" w:type="dxa"/>
            <w:vAlign w:val="bottom"/>
          </w:tcPr>
          <w:p w14:paraId="33458B8E" w14:textId="77777777" w:rsidR="00561989" w:rsidRPr="0003590A" w:rsidRDefault="00561989">
            <w:pPr>
              <w:tabs>
                <w:tab w:val="left" w:pos="162"/>
              </w:tabs>
              <w:spacing w:line="300" w:lineRule="exact"/>
              <w:ind w:left="342" w:right="-108" w:hanging="342"/>
              <w:rPr>
                <w:rFonts w:ascii="Arial" w:hAnsi="Arial" w:cs="Arial"/>
                <w:sz w:val="16"/>
                <w:szCs w:val="16"/>
                <w:cs/>
              </w:rPr>
            </w:pPr>
          </w:p>
        </w:tc>
        <w:tc>
          <w:tcPr>
            <w:tcW w:w="1440" w:type="dxa"/>
            <w:tcBorders>
              <w:bottom w:val="single" w:sz="4" w:space="0" w:color="auto"/>
            </w:tcBorders>
            <w:vAlign w:val="bottom"/>
          </w:tcPr>
          <w:p w14:paraId="0E079304" w14:textId="77777777" w:rsidR="00561989" w:rsidRPr="0003590A" w:rsidRDefault="00561989">
            <w:pPr>
              <w:spacing w:line="300" w:lineRule="exact"/>
              <w:jc w:val="right"/>
              <w:rPr>
                <w:rFonts w:ascii="Arial" w:hAnsi="Arial" w:cs="Arial"/>
                <w:b/>
                <w:bCs/>
                <w:sz w:val="16"/>
                <w:szCs w:val="16"/>
              </w:rPr>
            </w:pPr>
          </w:p>
          <w:p w14:paraId="539FBE6B" w14:textId="77777777" w:rsidR="00561989" w:rsidRPr="0003590A" w:rsidRDefault="00561989">
            <w:pPr>
              <w:tabs>
                <w:tab w:val="decimal" w:pos="1222"/>
              </w:tabs>
              <w:spacing w:line="300" w:lineRule="exact"/>
              <w:ind w:right="-72"/>
              <w:jc w:val="both"/>
              <w:rPr>
                <w:rFonts w:ascii="Arial" w:hAnsi="Arial" w:cs="Arial"/>
                <w:b/>
                <w:bCs/>
                <w:sz w:val="16"/>
                <w:szCs w:val="16"/>
              </w:rPr>
            </w:pPr>
            <w:r w:rsidRPr="0003590A">
              <w:rPr>
                <w:rFonts w:ascii="Arial" w:hAnsi="Arial" w:cs="Arial"/>
                <w:b/>
                <w:bCs/>
                <w:sz w:val="16"/>
                <w:szCs w:val="16"/>
              </w:rPr>
              <w:t>Assumption</w:t>
            </w:r>
          </w:p>
          <w:p w14:paraId="3258F107" w14:textId="77777777" w:rsidR="00561989" w:rsidRPr="0003590A" w:rsidRDefault="00561989">
            <w:pPr>
              <w:spacing w:line="300" w:lineRule="exact"/>
              <w:jc w:val="right"/>
              <w:rPr>
                <w:rFonts w:ascii="Arial" w:hAnsi="Arial" w:cs="Arial"/>
                <w:b/>
                <w:bCs/>
                <w:sz w:val="16"/>
                <w:szCs w:val="16"/>
              </w:rPr>
            </w:pPr>
            <w:r w:rsidRPr="0003590A">
              <w:rPr>
                <w:rFonts w:ascii="Arial" w:hAnsi="Arial" w:cs="Arial"/>
                <w:b/>
                <w:bCs/>
                <w:sz w:val="16"/>
                <w:szCs w:val="16"/>
              </w:rPr>
              <w:t xml:space="preserve"> increase</w:t>
            </w:r>
          </w:p>
          <w:p w14:paraId="19237170" w14:textId="77777777" w:rsidR="00561989" w:rsidRPr="0003590A" w:rsidRDefault="00561989">
            <w:pPr>
              <w:tabs>
                <w:tab w:val="decimal" w:pos="1222"/>
              </w:tabs>
              <w:spacing w:line="300" w:lineRule="exact"/>
              <w:ind w:right="-72"/>
              <w:jc w:val="both"/>
              <w:rPr>
                <w:rFonts w:ascii="Arial" w:hAnsi="Arial" w:cs="Arial"/>
                <w:b/>
                <w:bCs/>
                <w:sz w:val="16"/>
                <w:szCs w:val="16"/>
              </w:rPr>
            </w:pPr>
            <w:r w:rsidRPr="0003590A">
              <w:rPr>
                <w:rFonts w:ascii="Arial" w:hAnsi="Arial" w:cs="Arial"/>
                <w:b/>
                <w:bCs/>
                <w:sz w:val="16"/>
                <w:szCs w:val="16"/>
              </w:rPr>
              <w:t>% per annum</w:t>
            </w:r>
          </w:p>
        </w:tc>
        <w:tc>
          <w:tcPr>
            <w:tcW w:w="2070" w:type="dxa"/>
            <w:tcBorders>
              <w:bottom w:val="single" w:sz="4" w:space="0" w:color="auto"/>
            </w:tcBorders>
            <w:vAlign w:val="bottom"/>
          </w:tcPr>
          <w:p w14:paraId="7FC38BA2" w14:textId="77777777" w:rsidR="00561989" w:rsidRPr="0003590A" w:rsidRDefault="00561989">
            <w:pPr>
              <w:tabs>
                <w:tab w:val="decimal" w:pos="1856"/>
              </w:tabs>
              <w:spacing w:line="300" w:lineRule="exact"/>
              <w:ind w:right="-72"/>
              <w:jc w:val="both"/>
              <w:rPr>
                <w:rFonts w:ascii="Arial" w:hAnsi="Arial" w:cs="Arial"/>
                <w:b/>
                <w:bCs/>
                <w:sz w:val="16"/>
                <w:szCs w:val="16"/>
              </w:rPr>
            </w:pPr>
            <w:r w:rsidRPr="0003590A">
              <w:rPr>
                <w:rFonts w:ascii="Arial" w:hAnsi="Arial" w:cs="Arial"/>
                <w:b/>
                <w:bCs/>
                <w:sz w:val="16"/>
                <w:szCs w:val="16"/>
              </w:rPr>
              <w:t>Increase (decrease)</w:t>
            </w:r>
          </w:p>
          <w:p w14:paraId="0BD0BDAA" w14:textId="77777777" w:rsidR="00561989" w:rsidRPr="0003590A" w:rsidRDefault="00561989">
            <w:pPr>
              <w:tabs>
                <w:tab w:val="decimal" w:pos="1856"/>
              </w:tabs>
              <w:spacing w:line="300" w:lineRule="exact"/>
              <w:ind w:right="-72"/>
              <w:jc w:val="both"/>
              <w:rPr>
                <w:rFonts w:ascii="Arial" w:hAnsi="Arial" w:cs="Arial"/>
                <w:b/>
                <w:bCs/>
                <w:sz w:val="16"/>
                <w:szCs w:val="16"/>
              </w:rPr>
            </w:pPr>
            <w:r w:rsidRPr="0003590A">
              <w:rPr>
                <w:rFonts w:ascii="Arial" w:hAnsi="Arial" w:cs="Arial"/>
                <w:b/>
                <w:bCs/>
                <w:sz w:val="16"/>
                <w:szCs w:val="16"/>
              </w:rPr>
              <w:t>in employee benefit</w:t>
            </w:r>
          </w:p>
          <w:p w14:paraId="6208E751" w14:textId="77777777" w:rsidR="00561989" w:rsidRPr="0003590A" w:rsidRDefault="00561989">
            <w:pPr>
              <w:spacing w:line="300" w:lineRule="exact"/>
              <w:jc w:val="right"/>
              <w:rPr>
                <w:rFonts w:ascii="Arial" w:hAnsi="Arial" w:cs="Arial"/>
                <w:b/>
                <w:bCs/>
                <w:sz w:val="16"/>
                <w:szCs w:val="16"/>
              </w:rPr>
            </w:pPr>
            <w:r w:rsidRPr="0003590A">
              <w:rPr>
                <w:rFonts w:ascii="Arial" w:hAnsi="Arial" w:cs="Arial"/>
                <w:b/>
                <w:bCs/>
                <w:sz w:val="16"/>
                <w:szCs w:val="16"/>
              </w:rPr>
              <w:t>obligations</w:t>
            </w:r>
          </w:p>
          <w:p w14:paraId="0A9EEFFC" w14:textId="77777777" w:rsidR="00561989" w:rsidRPr="0003590A" w:rsidRDefault="00561989">
            <w:pPr>
              <w:spacing w:line="300" w:lineRule="exact"/>
              <w:jc w:val="right"/>
              <w:rPr>
                <w:rFonts w:ascii="Arial" w:hAnsi="Arial" w:cs="Arial"/>
                <w:b/>
                <w:bCs/>
                <w:sz w:val="16"/>
                <w:szCs w:val="16"/>
              </w:rPr>
            </w:pPr>
            <w:r w:rsidRPr="0003590A">
              <w:rPr>
                <w:rFonts w:ascii="Arial" w:hAnsi="Arial" w:cs="Arial"/>
                <w:b/>
                <w:bCs/>
                <w:sz w:val="16"/>
                <w:szCs w:val="16"/>
              </w:rPr>
              <w:t>Thousand</w:t>
            </w:r>
          </w:p>
          <w:p w14:paraId="0E695D0F" w14:textId="77777777" w:rsidR="00561989" w:rsidRPr="0003590A" w:rsidRDefault="00561989">
            <w:pPr>
              <w:tabs>
                <w:tab w:val="decimal" w:pos="1856"/>
              </w:tabs>
              <w:spacing w:line="300" w:lineRule="exact"/>
              <w:ind w:right="-72"/>
              <w:jc w:val="both"/>
              <w:rPr>
                <w:rFonts w:ascii="Arial" w:hAnsi="Arial" w:cs="Arial"/>
                <w:b/>
                <w:bCs/>
                <w:sz w:val="16"/>
                <w:szCs w:val="16"/>
              </w:rPr>
            </w:pPr>
            <w:r w:rsidRPr="0003590A">
              <w:rPr>
                <w:rFonts w:ascii="Arial" w:hAnsi="Arial" w:cs="Arial"/>
                <w:b/>
                <w:bCs/>
                <w:sz w:val="16"/>
                <w:szCs w:val="16"/>
              </w:rPr>
              <w:t xml:space="preserve"> Baht</w:t>
            </w:r>
          </w:p>
        </w:tc>
        <w:tc>
          <w:tcPr>
            <w:tcW w:w="1440" w:type="dxa"/>
            <w:tcBorders>
              <w:bottom w:val="single" w:sz="4" w:space="0" w:color="auto"/>
            </w:tcBorders>
            <w:vAlign w:val="bottom"/>
          </w:tcPr>
          <w:p w14:paraId="7B23B900" w14:textId="77777777" w:rsidR="00561989" w:rsidRPr="0003590A" w:rsidRDefault="00561989">
            <w:pPr>
              <w:spacing w:line="300" w:lineRule="exact"/>
              <w:jc w:val="right"/>
              <w:rPr>
                <w:rFonts w:ascii="Arial" w:hAnsi="Arial" w:cs="Arial"/>
                <w:b/>
                <w:bCs/>
                <w:sz w:val="16"/>
                <w:szCs w:val="16"/>
              </w:rPr>
            </w:pPr>
          </w:p>
          <w:p w14:paraId="247D29D1" w14:textId="77777777" w:rsidR="00561989" w:rsidRPr="0003590A" w:rsidRDefault="00561989">
            <w:pPr>
              <w:spacing w:line="300" w:lineRule="exact"/>
              <w:jc w:val="right"/>
              <w:rPr>
                <w:rFonts w:ascii="Arial" w:hAnsi="Arial" w:cs="Arial"/>
                <w:b/>
                <w:bCs/>
                <w:sz w:val="16"/>
                <w:szCs w:val="16"/>
              </w:rPr>
            </w:pPr>
          </w:p>
          <w:p w14:paraId="70B9F14B" w14:textId="77777777" w:rsidR="00561989" w:rsidRPr="0003590A" w:rsidRDefault="00561989">
            <w:pPr>
              <w:tabs>
                <w:tab w:val="decimal" w:pos="1222"/>
              </w:tabs>
              <w:spacing w:line="300" w:lineRule="exact"/>
              <w:ind w:right="-72"/>
              <w:jc w:val="both"/>
              <w:rPr>
                <w:rFonts w:ascii="Arial" w:hAnsi="Arial" w:cs="Arial"/>
                <w:b/>
                <w:bCs/>
                <w:sz w:val="16"/>
                <w:szCs w:val="16"/>
              </w:rPr>
            </w:pPr>
            <w:r w:rsidRPr="0003590A">
              <w:rPr>
                <w:rFonts w:ascii="Arial" w:hAnsi="Arial" w:cs="Arial"/>
                <w:b/>
                <w:bCs/>
                <w:sz w:val="16"/>
                <w:szCs w:val="16"/>
              </w:rPr>
              <w:t>Assumption</w:t>
            </w:r>
          </w:p>
          <w:p w14:paraId="286AB732" w14:textId="77777777" w:rsidR="00561989" w:rsidRPr="0003590A" w:rsidRDefault="00561989">
            <w:pPr>
              <w:spacing w:line="300" w:lineRule="exact"/>
              <w:jc w:val="right"/>
              <w:rPr>
                <w:rFonts w:ascii="Arial" w:hAnsi="Arial" w:cs="Arial"/>
                <w:b/>
                <w:bCs/>
                <w:sz w:val="16"/>
                <w:szCs w:val="16"/>
              </w:rPr>
            </w:pPr>
            <w:r w:rsidRPr="0003590A">
              <w:rPr>
                <w:rFonts w:ascii="Arial" w:hAnsi="Arial" w:cs="Arial"/>
                <w:b/>
                <w:bCs/>
                <w:sz w:val="16"/>
                <w:szCs w:val="16"/>
              </w:rPr>
              <w:t>decrease</w:t>
            </w:r>
          </w:p>
          <w:p w14:paraId="2102B0D7" w14:textId="77777777" w:rsidR="00561989" w:rsidRPr="0003590A" w:rsidRDefault="00561989">
            <w:pPr>
              <w:tabs>
                <w:tab w:val="decimal" w:pos="1222"/>
              </w:tabs>
              <w:spacing w:line="300" w:lineRule="exact"/>
              <w:ind w:right="-72"/>
              <w:jc w:val="both"/>
              <w:rPr>
                <w:rFonts w:ascii="Arial" w:hAnsi="Arial" w:cs="Arial"/>
                <w:b/>
                <w:bCs/>
                <w:sz w:val="16"/>
                <w:szCs w:val="16"/>
              </w:rPr>
            </w:pPr>
            <w:r w:rsidRPr="0003590A">
              <w:rPr>
                <w:rFonts w:ascii="Arial" w:hAnsi="Arial" w:cs="Arial"/>
                <w:b/>
                <w:bCs/>
                <w:sz w:val="16"/>
                <w:szCs w:val="16"/>
              </w:rPr>
              <w:t>% per annum</w:t>
            </w:r>
          </w:p>
        </w:tc>
        <w:tc>
          <w:tcPr>
            <w:tcW w:w="2070" w:type="dxa"/>
            <w:tcBorders>
              <w:bottom w:val="single" w:sz="4" w:space="0" w:color="auto"/>
            </w:tcBorders>
            <w:vAlign w:val="bottom"/>
          </w:tcPr>
          <w:p w14:paraId="7F46DA01" w14:textId="77777777" w:rsidR="00561989" w:rsidRPr="0003590A" w:rsidRDefault="00561989">
            <w:pPr>
              <w:tabs>
                <w:tab w:val="decimal" w:pos="1847"/>
              </w:tabs>
              <w:spacing w:line="300" w:lineRule="exact"/>
              <w:ind w:right="-72"/>
              <w:jc w:val="both"/>
              <w:rPr>
                <w:rFonts w:ascii="Arial" w:hAnsi="Arial" w:cs="Arial"/>
                <w:b/>
                <w:bCs/>
                <w:sz w:val="16"/>
                <w:szCs w:val="16"/>
              </w:rPr>
            </w:pPr>
            <w:r w:rsidRPr="0003590A">
              <w:rPr>
                <w:rFonts w:ascii="Arial" w:hAnsi="Arial" w:cs="Arial"/>
                <w:b/>
                <w:bCs/>
                <w:sz w:val="16"/>
                <w:szCs w:val="16"/>
              </w:rPr>
              <w:t xml:space="preserve">Increase (decrease) </w:t>
            </w:r>
          </w:p>
          <w:p w14:paraId="5C265784" w14:textId="77777777" w:rsidR="00561989" w:rsidRPr="0003590A" w:rsidRDefault="00561989">
            <w:pPr>
              <w:tabs>
                <w:tab w:val="decimal" w:pos="1847"/>
              </w:tabs>
              <w:spacing w:line="300" w:lineRule="exact"/>
              <w:ind w:right="-72"/>
              <w:jc w:val="both"/>
              <w:rPr>
                <w:rFonts w:ascii="Arial" w:hAnsi="Arial" w:cs="Arial"/>
                <w:b/>
                <w:bCs/>
                <w:sz w:val="16"/>
                <w:szCs w:val="16"/>
              </w:rPr>
            </w:pPr>
            <w:r w:rsidRPr="0003590A">
              <w:rPr>
                <w:rFonts w:ascii="Arial" w:hAnsi="Arial" w:cs="Arial"/>
                <w:b/>
                <w:bCs/>
                <w:sz w:val="16"/>
                <w:szCs w:val="16"/>
              </w:rPr>
              <w:t>in employee benefit</w:t>
            </w:r>
          </w:p>
          <w:p w14:paraId="45F8463C" w14:textId="77777777" w:rsidR="00561989" w:rsidRPr="0003590A" w:rsidRDefault="00561989">
            <w:pPr>
              <w:spacing w:line="300" w:lineRule="exact"/>
              <w:jc w:val="right"/>
              <w:rPr>
                <w:rFonts w:ascii="Arial" w:hAnsi="Arial" w:cs="Arial"/>
                <w:b/>
                <w:bCs/>
                <w:sz w:val="16"/>
                <w:szCs w:val="16"/>
              </w:rPr>
            </w:pPr>
            <w:r w:rsidRPr="0003590A">
              <w:rPr>
                <w:rFonts w:ascii="Arial" w:hAnsi="Arial" w:cs="Arial"/>
                <w:b/>
                <w:bCs/>
                <w:sz w:val="16"/>
                <w:szCs w:val="16"/>
              </w:rPr>
              <w:t xml:space="preserve"> obligations</w:t>
            </w:r>
          </w:p>
          <w:p w14:paraId="60AB391F" w14:textId="77777777" w:rsidR="00561989" w:rsidRPr="0003590A" w:rsidRDefault="00561989">
            <w:pPr>
              <w:spacing w:line="300" w:lineRule="exact"/>
              <w:jc w:val="right"/>
              <w:rPr>
                <w:rFonts w:ascii="Arial" w:hAnsi="Arial" w:cs="Arial"/>
                <w:b/>
                <w:bCs/>
                <w:sz w:val="16"/>
                <w:szCs w:val="16"/>
              </w:rPr>
            </w:pPr>
            <w:r w:rsidRPr="0003590A">
              <w:rPr>
                <w:rFonts w:ascii="Arial" w:hAnsi="Arial" w:cs="Arial"/>
                <w:b/>
                <w:bCs/>
                <w:sz w:val="16"/>
                <w:szCs w:val="16"/>
              </w:rPr>
              <w:t>Thousand</w:t>
            </w:r>
          </w:p>
          <w:p w14:paraId="23BB457C" w14:textId="77777777" w:rsidR="00561989" w:rsidRPr="0003590A" w:rsidRDefault="00561989">
            <w:pPr>
              <w:tabs>
                <w:tab w:val="decimal" w:pos="1847"/>
              </w:tabs>
              <w:spacing w:line="300" w:lineRule="exact"/>
              <w:ind w:right="-72"/>
              <w:jc w:val="both"/>
              <w:rPr>
                <w:rFonts w:ascii="Arial" w:hAnsi="Arial" w:cs="Arial"/>
                <w:b/>
                <w:bCs/>
                <w:sz w:val="16"/>
                <w:szCs w:val="16"/>
              </w:rPr>
            </w:pPr>
            <w:r w:rsidRPr="0003590A">
              <w:rPr>
                <w:rFonts w:ascii="Arial" w:hAnsi="Arial" w:cs="Arial"/>
                <w:b/>
                <w:bCs/>
                <w:sz w:val="16"/>
                <w:szCs w:val="16"/>
              </w:rPr>
              <w:t xml:space="preserve"> Baht</w:t>
            </w:r>
          </w:p>
        </w:tc>
      </w:tr>
      <w:tr w:rsidR="00561989" w:rsidRPr="0003590A" w14:paraId="38DA9997" w14:textId="77777777">
        <w:tc>
          <w:tcPr>
            <w:tcW w:w="2448" w:type="dxa"/>
            <w:vAlign w:val="bottom"/>
          </w:tcPr>
          <w:p w14:paraId="6A7D9DEB" w14:textId="77777777" w:rsidR="00561989" w:rsidRPr="0003590A" w:rsidRDefault="00561989">
            <w:pPr>
              <w:tabs>
                <w:tab w:val="left" w:pos="162"/>
              </w:tabs>
              <w:spacing w:line="300" w:lineRule="exact"/>
              <w:ind w:left="342" w:right="-108" w:hanging="342"/>
              <w:rPr>
                <w:rFonts w:ascii="Arial" w:hAnsi="Arial" w:cs="Arial"/>
                <w:sz w:val="16"/>
                <w:szCs w:val="16"/>
                <w:cs/>
              </w:rPr>
            </w:pPr>
          </w:p>
        </w:tc>
        <w:tc>
          <w:tcPr>
            <w:tcW w:w="1440" w:type="dxa"/>
            <w:tcBorders>
              <w:top w:val="single" w:sz="4" w:space="0" w:color="auto"/>
            </w:tcBorders>
          </w:tcPr>
          <w:p w14:paraId="70203F26" w14:textId="77777777" w:rsidR="00561989" w:rsidRPr="0003590A" w:rsidRDefault="00561989">
            <w:pPr>
              <w:spacing w:line="300" w:lineRule="exact"/>
              <w:jc w:val="right"/>
              <w:rPr>
                <w:rFonts w:ascii="Arial" w:hAnsi="Arial" w:cs="Arial"/>
                <w:b/>
                <w:bCs/>
                <w:sz w:val="16"/>
                <w:szCs w:val="16"/>
              </w:rPr>
            </w:pPr>
          </w:p>
        </w:tc>
        <w:tc>
          <w:tcPr>
            <w:tcW w:w="2070" w:type="dxa"/>
            <w:tcBorders>
              <w:top w:val="single" w:sz="4" w:space="0" w:color="auto"/>
            </w:tcBorders>
          </w:tcPr>
          <w:p w14:paraId="20237B89" w14:textId="77777777" w:rsidR="00561989" w:rsidRPr="0003590A" w:rsidRDefault="00561989">
            <w:pPr>
              <w:spacing w:line="300" w:lineRule="exact"/>
              <w:jc w:val="right"/>
              <w:rPr>
                <w:rFonts w:ascii="Arial" w:hAnsi="Arial" w:cs="Arial"/>
                <w:b/>
                <w:bCs/>
                <w:sz w:val="16"/>
                <w:szCs w:val="16"/>
                <w:cs/>
              </w:rPr>
            </w:pPr>
          </w:p>
        </w:tc>
        <w:tc>
          <w:tcPr>
            <w:tcW w:w="1440" w:type="dxa"/>
            <w:tcBorders>
              <w:top w:val="single" w:sz="4" w:space="0" w:color="auto"/>
            </w:tcBorders>
          </w:tcPr>
          <w:p w14:paraId="0C46EB73" w14:textId="77777777" w:rsidR="00561989" w:rsidRPr="0003590A" w:rsidRDefault="00561989">
            <w:pPr>
              <w:spacing w:line="300" w:lineRule="exact"/>
              <w:jc w:val="right"/>
              <w:rPr>
                <w:rFonts w:ascii="Arial" w:hAnsi="Arial" w:cs="Arial"/>
                <w:b/>
                <w:bCs/>
                <w:sz w:val="16"/>
                <w:szCs w:val="16"/>
              </w:rPr>
            </w:pPr>
          </w:p>
        </w:tc>
        <w:tc>
          <w:tcPr>
            <w:tcW w:w="2070" w:type="dxa"/>
            <w:tcBorders>
              <w:top w:val="single" w:sz="4" w:space="0" w:color="auto"/>
            </w:tcBorders>
          </w:tcPr>
          <w:p w14:paraId="17C3427E" w14:textId="77777777" w:rsidR="00561989" w:rsidRPr="0003590A" w:rsidRDefault="00561989">
            <w:pPr>
              <w:spacing w:line="300" w:lineRule="exact"/>
              <w:jc w:val="right"/>
              <w:rPr>
                <w:rFonts w:ascii="Arial" w:hAnsi="Arial" w:cs="Arial"/>
                <w:b/>
                <w:bCs/>
                <w:sz w:val="16"/>
                <w:szCs w:val="16"/>
                <w:cs/>
              </w:rPr>
            </w:pPr>
          </w:p>
        </w:tc>
      </w:tr>
      <w:tr w:rsidR="0080388D" w:rsidRPr="0003590A" w14:paraId="12FE9AD0" w14:textId="77777777">
        <w:tc>
          <w:tcPr>
            <w:tcW w:w="2448" w:type="dxa"/>
            <w:vAlign w:val="bottom"/>
          </w:tcPr>
          <w:p w14:paraId="35430A13" w14:textId="77777777" w:rsidR="0080388D" w:rsidRPr="0003590A" w:rsidRDefault="0080388D" w:rsidP="0080388D">
            <w:pPr>
              <w:tabs>
                <w:tab w:val="center" w:pos="4153"/>
                <w:tab w:val="right" w:pos="8306"/>
              </w:tabs>
              <w:spacing w:line="300" w:lineRule="exact"/>
              <w:jc w:val="both"/>
              <w:rPr>
                <w:rFonts w:ascii="Arial" w:hAnsi="Arial" w:cs="Arial"/>
                <w:sz w:val="16"/>
                <w:szCs w:val="16"/>
              </w:rPr>
            </w:pPr>
            <w:r w:rsidRPr="0003590A">
              <w:rPr>
                <w:rFonts w:ascii="Arial" w:hAnsi="Arial" w:cs="Arial"/>
                <w:sz w:val="16"/>
                <w:szCs w:val="16"/>
              </w:rPr>
              <w:t xml:space="preserve">Discount rate </w:t>
            </w:r>
          </w:p>
        </w:tc>
        <w:tc>
          <w:tcPr>
            <w:tcW w:w="1440" w:type="dxa"/>
          </w:tcPr>
          <w:p w14:paraId="67E65B09" w14:textId="5038521A" w:rsidR="0080388D" w:rsidRPr="0003590A" w:rsidRDefault="0080388D" w:rsidP="008427B9">
            <w:pPr>
              <w:tabs>
                <w:tab w:val="right" w:pos="1224"/>
              </w:tabs>
              <w:spacing w:line="300" w:lineRule="exact"/>
              <w:ind w:right="23"/>
              <w:jc w:val="right"/>
              <w:rPr>
                <w:rFonts w:ascii="Arial" w:hAnsi="Arial" w:cs="Arial"/>
                <w:sz w:val="16"/>
                <w:szCs w:val="16"/>
              </w:rPr>
            </w:pPr>
            <w:r w:rsidRPr="0003590A">
              <w:rPr>
                <w:rFonts w:ascii="Arial" w:hAnsi="Arial" w:cs="Arial"/>
                <w:sz w:val="16"/>
                <w:szCs w:val="16"/>
              </w:rPr>
              <w:t>1.0</w:t>
            </w:r>
          </w:p>
        </w:tc>
        <w:tc>
          <w:tcPr>
            <w:tcW w:w="2070" w:type="dxa"/>
          </w:tcPr>
          <w:p w14:paraId="0B3F43D6" w14:textId="2F640933" w:rsidR="0080388D" w:rsidRPr="0003590A" w:rsidRDefault="0080388D" w:rsidP="00CE68CE">
            <w:pPr>
              <w:tabs>
                <w:tab w:val="decimal" w:pos="1856"/>
              </w:tabs>
              <w:spacing w:line="300" w:lineRule="exact"/>
              <w:ind w:right="-72"/>
              <w:jc w:val="both"/>
              <w:rPr>
                <w:rFonts w:ascii="Arial" w:hAnsi="Arial" w:cs="Arial"/>
                <w:sz w:val="16"/>
                <w:szCs w:val="16"/>
              </w:rPr>
            </w:pPr>
            <w:r w:rsidRPr="0003590A">
              <w:rPr>
                <w:rFonts w:ascii="Arial" w:hAnsi="Arial" w:cs="Arial"/>
                <w:sz w:val="16"/>
                <w:szCs w:val="16"/>
              </w:rPr>
              <w:t>(1,937)</w:t>
            </w:r>
          </w:p>
        </w:tc>
        <w:tc>
          <w:tcPr>
            <w:tcW w:w="1440" w:type="dxa"/>
          </w:tcPr>
          <w:p w14:paraId="151A1ADF" w14:textId="20382F79" w:rsidR="0080388D" w:rsidRPr="0003590A" w:rsidRDefault="0080388D" w:rsidP="008427B9">
            <w:pPr>
              <w:tabs>
                <w:tab w:val="right" w:pos="1224"/>
              </w:tabs>
              <w:spacing w:line="300" w:lineRule="exact"/>
              <w:ind w:right="23"/>
              <w:jc w:val="right"/>
              <w:rPr>
                <w:rFonts w:ascii="Arial" w:hAnsi="Arial" w:cs="Arial"/>
                <w:sz w:val="16"/>
                <w:szCs w:val="16"/>
              </w:rPr>
            </w:pPr>
            <w:r w:rsidRPr="0003590A">
              <w:rPr>
                <w:rFonts w:ascii="Arial" w:hAnsi="Arial" w:cs="Arial"/>
                <w:sz w:val="16"/>
                <w:szCs w:val="16"/>
              </w:rPr>
              <w:t>1.0</w:t>
            </w:r>
          </w:p>
        </w:tc>
        <w:tc>
          <w:tcPr>
            <w:tcW w:w="2070" w:type="dxa"/>
          </w:tcPr>
          <w:p w14:paraId="2585A458" w14:textId="74EC1C02" w:rsidR="0080388D" w:rsidRPr="0003590A" w:rsidRDefault="0080388D" w:rsidP="0080388D">
            <w:pPr>
              <w:tabs>
                <w:tab w:val="decimal" w:pos="1422"/>
              </w:tabs>
              <w:spacing w:line="300" w:lineRule="exact"/>
              <w:jc w:val="right"/>
              <w:rPr>
                <w:rFonts w:ascii="Arial" w:hAnsi="Arial" w:cs="Arial"/>
                <w:sz w:val="16"/>
                <w:szCs w:val="16"/>
              </w:rPr>
            </w:pPr>
            <w:r w:rsidRPr="0003590A">
              <w:rPr>
                <w:rFonts w:ascii="Arial" w:hAnsi="Arial" w:cs="Arial"/>
                <w:sz w:val="16"/>
                <w:szCs w:val="16"/>
              </w:rPr>
              <w:t>2,225</w:t>
            </w:r>
          </w:p>
        </w:tc>
      </w:tr>
      <w:tr w:rsidR="0080388D" w:rsidRPr="0003590A" w14:paraId="1C359B49" w14:textId="77777777">
        <w:tc>
          <w:tcPr>
            <w:tcW w:w="2448" w:type="dxa"/>
            <w:vAlign w:val="bottom"/>
          </w:tcPr>
          <w:p w14:paraId="4C85E50B" w14:textId="77777777" w:rsidR="0080388D" w:rsidRPr="0003590A" w:rsidRDefault="0080388D" w:rsidP="0080388D">
            <w:pPr>
              <w:tabs>
                <w:tab w:val="center" w:pos="4153"/>
                <w:tab w:val="right" w:pos="8306"/>
              </w:tabs>
              <w:spacing w:line="300" w:lineRule="exact"/>
              <w:jc w:val="both"/>
              <w:rPr>
                <w:rFonts w:ascii="Arial" w:hAnsi="Arial" w:cs="Arial"/>
                <w:sz w:val="16"/>
                <w:szCs w:val="16"/>
              </w:rPr>
            </w:pPr>
            <w:r w:rsidRPr="0003590A">
              <w:rPr>
                <w:rFonts w:ascii="Arial" w:hAnsi="Arial" w:cs="Arial"/>
                <w:sz w:val="16"/>
                <w:szCs w:val="16"/>
              </w:rPr>
              <w:t>Salary increasing rate</w:t>
            </w:r>
          </w:p>
        </w:tc>
        <w:tc>
          <w:tcPr>
            <w:tcW w:w="1440" w:type="dxa"/>
          </w:tcPr>
          <w:p w14:paraId="47B0BBC6" w14:textId="1BB2A263" w:rsidR="0080388D" w:rsidRPr="0003590A" w:rsidRDefault="0080388D" w:rsidP="008427B9">
            <w:pPr>
              <w:tabs>
                <w:tab w:val="right" w:pos="1224"/>
              </w:tabs>
              <w:spacing w:line="300" w:lineRule="exact"/>
              <w:ind w:right="23"/>
              <w:jc w:val="right"/>
              <w:rPr>
                <w:rFonts w:ascii="Arial" w:hAnsi="Arial" w:cs="Arial"/>
                <w:sz w:val="16"/>
                <w:szCs w:val="16"/>
              </w:rPr>
            </w:pPr>
            <w:r w:rsidRPr="0003590A">
              <w:rPr>
                <w:rFonts w:ascii="Arial" w:hAnsi="Arial" w:cs="Arial"/>
                <w:sz w:val="16"/>
                <w:szCs w:val="16"/>
              </w:rPr>
              <w:t>1.0</w:t>
            </w:r>
          </w:p>
        </w:tc>
        <w:tc>
          <w:tcPr>
            <w:tcW w:w="2070" w:type="dxa"/>
          </w:tcPr>
          <w:p w14:paraId="62208088" w14:textId="2ABC3971" w:rsidR="0080388D" w:rsidRPr="0003590A" w:rsidRDefault="0080388D" w:rsidP="0080388D">
            <w:pPr>
              <w:tabs>
                <w:tab w:val="decimal" w:pos="1856"/>
              </w:tabs>
              <w:spacing w:line="300" w:lineRule="exact"/>
              <w:ind w:right="-72"/>
              <w:jc w:val="both"/>
              <w:rPr>
                <w:rFonts w:ascii="Arial" w:hAnsi="Arial" w:cs="Arial"/>
                <w:sz w:val="16"/>
                <w:szCs w:val="16"/>
              </w:rPr>
            </w:pPr>
            <w:r w:rsidRPr="0003590A">
              <w:rPr>
                <w:rFonts w:ascii="Arial" w:hAnsi="Arial" w:cs="Arial"/>
                <w:sz w:val="16"/>
                <w:szCs w:val="16"/>
              </w:rPr>
              <w:t>2,126</w:t>
            </w:r>
          </w:p>
        </w:tc>
        <w:tc>
          <w:tcPr>
            <w:tcW w:w="1440" w:type="dxa"/>
          </w:tcPr>
          <w:p w14:paraId="13EFC6F0" w14:textId="2681F339" w:rsidR="0080388D" w:rsidRPr="0003590A" w:rsidRDefault="0080388D" w:rsidP="008427B9">
            <w:pPr>
              <w:tabs>
                <w:tab w:val="right" w:pos="1224"/>
              </w:tabs>
              <w:spacing w:line="300" w:lineRule="exact"/>
              <w:ind w:right="23"/>
              <w:jc w:val="right"/>
              <w:rPr>
                <w:rFonts w:ascii="Arial" w:hAnsi="Arial" w:cs="Arial"/>
                <w:sz w:val="16"/>
                <w:szCs w:val="16"/>
              </w:rPr>
            </w:pPr>
            <w:r w:rsidRPr="0003590A">
              <w:rPr>
                <w:rFonts w:ascii="Arial" w:hAnsi="Arial" w:cs="Arial"/>
                <w:sz w:val="16"/>
                <w:szCs w:val="16"/>
              </w:rPr>
              <w:t>1.0</w:t>
            </w:r>
          </w:p>
        </w:tc>
        <w:tc>
          <w:tcPr>
            <w:tcW w:w="2070" w:type="dxa"/>
          </w:tcPr>
          <w:p w14:paraId="70AF9D62" w14:textId="472B9C51" w:rsidR="0080388D" w:rsidRPr="0003590A" w:rsidRDefault="0080388D" w:rsidP="0080388D">
            <w:pPr>
              <w:tabs>
                <w:tab w:val="decimal" w:pos="1847"/>
              </w:tabs>
              <w:spacing w:line="300" w:lineRule="exact"/>
              <w:ind w:right="-72"/>
              <w:jc w:val="both"/>
              <w:rPr>
                <w:rFonts w:ascii="Arial" w:hAnsi="Arial" w:cs="Arial"/>
                <w:sz w:val="16"/>
                <w:szCs w:val="16"/>
              </w:rPr>
            </w:pPr>
            <w:r w:rsidRPr="0003590A">
              <w:rPr>
                <w:rFonts w:ascii="Arial" w:hAnsi="Arial" w:cs="Arial"/>
                <w:sz w:val="16"/>
                <w:szCs w:val="16"/>
              </w:rPr>
              <w:t>(1,895)</w:t>
            </w:r>
          </w:p>
        </w:tc>
      </w:tr>
      <w:tr w:rsidR="0080388D" w:rsidRPr="0003590A" w14:paraId="18B5FA6A" w14:textId="77777777">
        <w:tc>
          <w:tcPr>
            <w:tcW w:w="2448" w:type="dxa"/>
            <w:vAlign w:val="bottom"/>
          </w:tcPr>
          <w:p w14:paraId="4F92FB89" w14:textId="77777777" w:rsidR="0080388D" w:rsidRPr="0003590A" w:rsidRDefault="0080388D" w:rsidP="0080388D">
            <w:pPr>
              <w:tabs>
                <w:tab w:val="center" w:pos="4153"/>
                <w:tab w:val="right" w:pos="8306"/>
              </w:tabs>
              <w:spacing w:line="300" w:lineRule="exact"/>
              <w:jc w:val="both"/>
              <w:rPr>
                <w:rFonts w:ascii="Arial" w:hAnsi="Arial" w:cs="Arial"/>
                <w:sz w:val="16"/>
                <w:szCs w:val="16"/>
              </w:rPr>
            </w:pPr>
            <w:r w:rsidRPr="0003590A">
              <w:rPr>
                <w:rFonts w:ascii="Arial" w:hAnsi="Arial" w:cs="Arial"/>
                <w:sz w:val="16"/>
                <w:szCs w:val="16"/>
              </w:rPr>
              <w:t xml:space="preserve">Staff turnover rate </w:t>
            </w:r>
          </w:p>
        </w:tc>
        <w:tc>
          <w:tcPr>
            <w:tcW w:w="1440" w:type="dxa"/>
          </w:tcPr>
          <w:p w14:paraId="54C8A391" w14:textId="1EB557CD" w:rsidR="0080388D" w:rsidRPr="0003590A" w:rsidRDefault="0080388D" w:rsidP="008427B9">
            <w:pPr>
              <w:tabs>
                <w:tab w:val="decimal" w:pos="1222"/>
              </w:tabs>
              <w:spacing w:line="300" w:lineRule="exact"/>
              <w:ind w:right="-102"/>
              <w:jc w:val="right"/>
              <w:rPr>
                <w:rFonts w:ascii="Arial" w:hAnsi="Arial" w:cs="Arial"/>
                <w:sz w:val="16"/>
                <w:szCs w:val="16"/>
              </w:rPr>
            </w:pPr>
            <w:r w:rsidRPr="0003590A">
              <w:rPr>
                <w:rFonts w:ascii="Arial" w:hAnsi="Arial" w:cs="Arial"/>
                <w:sz w:val="16"/>
                <w:szCs w:val="16"/>
              </w:rPr>
              <w:t>10.0</w:t>
            </w:r>
            <w:r w:rsidRPr="0003590A">
              <w:rPr>
                <w:rFonts w:ascii="Arial" w:hAnsi="Arial" w:cs="Arial"/>
                <w:sz w:val="16"/>
                <w:szCs w:val="16"/>
                <w:vertAlign w:val="superscript"/>
              </w:rPr>
              <w:t>(1)</w:t>
            </w:r>
          </w:p>
        </w:tc>
        <w:tc>
          <w:tcPr>
            <w:tcW w:w="2070" w:type="dxa"/>
          </w:tcPr>
          <w:p w14:paraId="3037C1A0" w14:textId="5618C00C" w:rsidR="0080388D" w:rsidRPr="0003590A" w:rsidRDefault="0080388D" w:rsidP="0080388D">
            <w:pPr>
              <w:tabs>
                <w:tab w:val="decimal" w:pos="1856"/>
              </w:tabs>
              <w:spacing w:line="300" w:lineRule="exact"/>
              <w:ind w:right="-72"/>
              <w:jc w:val="both"/>
              <w:rPr>
                <w:rFonts w:ascii="Arial" w:hAnsi="Arial" w:cs="Arial"/>
                <w:sz w:val="16"/>
                <w:szCs w:val="16"/>
              </w:rPr>
            </w:pPr>
            <w:r w:rsidRPr="0003590A">
              <w:rPr>
                <w:rFonts w:ascii="Arial" w:hAnsi="Arial" w:cs="Arial"/>
                <w:sz w:val="16"/>
                <w:szCs w:val="16"/>
              </w:rPr>
              <w:t>(1,198)</w:t>
            </w:r>
          </w:p>
        </w:tc>
        <w:tc>
          <w:tcPr>
            <w:tcW w:w="1440" w:type="dxa"/>
          </w:tcPr>
          <w:p w14:paraId="660BE9B2" w14:textId="3C47B80B" w:rsidR="0080388D" w:rsidRPr="0003590A" w:rsidRDefault="0080388D" w:rsidP="008427B9">
            <w:pPr>
              <w:tabs>
                <w:tab w:val="right" w:pos="1224"/>
              </w:tabs>
              <w:spacing w:line="300" w:lineRule="exact"/>
              <w:ind w:right="-102"/>
              <w:jc w:val="right"/>
              <w:rPr>
                <w:rFonts w:ascii="Arial" w:hAnsi="Arial" w:cs="Arial"/>
                <w:sz w:val="16"/>
                <w:szCs w:val="16"/>
              </w:rPr>
            </w:pPr>
            <w:r w:rsidRPr="0003590A">
              <w:rPr>
                <w:rFonts w:ascii="Arial" w:hAnsi="Arial" w:cs="Arial"/>
                <w:sz w:val="16"/>
                <w:szCs w:val="16"/>
              </w:rPr>
              <w:tab/>
              <w:t>10.0</w:t>
            </w:r>
            <w:r w:rsidRPr="0003590A">
              <w:rPr>
                <w:rFonts w:ascii="Arial" w:hAnsi="Arial" w:cs="Arial"/>
                <w:sz w:val="16"/>
                <w:szCs w:val="16"/>
                <w:vertAlign w:val="superscript"/>
              </w:rPr>
              <w:t>(1)</w:t>
            </w:r>
          </w:p>
        </w:tc>
        <w:tc>
          <w:tcPr>
            <w:tcW w:w="2070" w:type="dxa"/>
          </w:tcPr>
          <w:p w14:paraId="721131F2" w14:textId="24D185A9" w:rsidR="0080388D" w:rsidRPr="0003590A" w:rsidRDefault="0080388D" w:rsidP="0080388D">
            <w:pPr>
              <w:tabs>
                <w:tab w:val="decimal" w:pos="1847"/>
              </w:tabs>
              <w:spacing w:line="300" w:lineRule="exact"/>
              <w:ind w:right="-72"/>
              <w:jc w:val="both"/>
              <w:rPr>
                <w:rFonts w:ascii="Arial" w:hAnsi="Arial" w:cs="Arial"/>
                <w:sz w:val="16"/>
                <w:szCs w:val="16"/>
              </w:rPr>
            </w:pPr>
            <w:r w:rsidRPr="0003590A">
              <w:rPr>
                <w:rFonts w:ascii="Arial" w:hAnsi="Arial" w:cs="Arial"/>
                <w:sz w:val="16"/>
                <w:szCs w:val="16"/>
              </w:rPr>
              <w:t>1,306</w:t>
            </w:r>
          </w:p>
        </w:tc>
      </w:tr>
    </w:tbl>
    <w:p w14:paraId="2F5D6AD4" w14:textId="77777777" w:rsidR="007A5371" w:rsidRPr="007A5371" w:rsidRDefault="007A5371" w:rsidP="007A5371">
      <w:pPr>
        <w:spacing w:line="300" w:lineRule="exact"/>
        <w:rPr>
          <w:rFonts w:ascii="Arial" w:hAnsi="Arial" w:cs="Arial"/>
          <w:sz w:val="18"/>
          <w:szCs w:val="18"/>
        </w:rPr>
      </w:pPr>
    </w:p>
    <w:p w14:paraId="18E67B60" w14:textId="235C84BF" w:rsidR="00561989" w:rsidRPr="0003590A" w:rsidRDefault="00561989" w:rsidP="00561989">
      <w:pPr>
        <w:spacing w:after="120" w:line="300" w:lineRule="exact"/>
        <w:ind w:left="544" w:hanging="402"/>
        <w:rPr>
          <w:rFonts w:ascii="Arial" w:hAnsi="Arial" w:cs="Arial"/>
          <w:sz w:val="14"/>
          <w:szCs w:val="14"/>
        </w:rPr>
      </w:pPr>
      <w:r w:rsidRPr="0003590A">
        <w:rPr>
          <w:rFonts w:ascii="Arial" w:hAnsi="Arial" w:cs="Arial"/>
          <w:sz w:val="14"/>
          <w:szCs w:val="14"/>
          <w:vertAlign w:val="superscript"/>
        </w:rPr>
        <w:t>(1)</w:t>
      </w:r>
      <w:r w:rsidRPr="0003590A">
        <w:rPr>
          <w:rFonts w:ascii="Arial" w:hAnsi="Arial" w:cs="Arial"/>
          <w:sz w:val="14"/>
          <w:szCs w:val="14"/>
        </w:rPr>
        <w:t>10% of assumed staff turnover rates</w:t>
      </w:r>
    </w:p>
    <w:p w14:paraId="2414A357" w14:textId="77777777" w:rsidR="00AE3E18" w:rsidRPr="0003590A" w:rsidRDefault="00AE3E18" w:rsidP="00FB6DAA">
      <w:pPr>
        <w:spacing w:line="300" w:lineRule="exact"/>
        <w:rPr>
          <w:rFonts w:ascii="Arial" w:hAnsi="Arial" w:cs="Arial"/>
          <w:sz w:val="18"/>
          <w:szCs w:val="18"/>
        </w:rPr>
      </w:pPr>
    </w:p>
    <w:p w14:paraId="74D25FD9" w14:textId="45B40171" w:rsidR="000663FC" w:rsidRPr="0003590A" w:rsidRDefault="000663FC" w:rsidP="00FB6DAA">
      <w:pPr>
        <w:spacing w:line="300" w:lineRule="exact"/>
        <w:rPr>
          <w:rFonts w:ascii="Arial" w:hAnsi="Arial" w:cs="Arial"/>
          <w:sz w:val="18"/>
          <w:szCs w:val="18"/>
        </w:rPr>
      </w:pPr>
      <w:r w:rsidRPr="0003590A">
        <w:rPr>
          <w:rFonts w:ascii="Arial" w:hAnsi="Arial" w:cs="Arial"/>
          <w:sz w:val="18"/>
          <w:szCs w:val="18"/>
          <w:cs/>
        </w:rPr>
        <w:br w:type="page"/>
      </w:r>
    </w:p>
    <w:tbl>
      <w:tblPr>
        <w:tblW w:w="9461" w:type="dxa"/>
        <w:tblInd w:w="108" w:type="dxa"/>
        <w:tblLook w:val="04A0" w:firstRow="1" w:lastRow="0" w:firstColumn="1" w:lastColumn="0" w:noHBand="0" w:noVBand="1"/>
      </w:tblPr>
      <w:tblGrid>
        <w:gridCol w:w="9461"/>
      </w:tblGrid>
      <w:tr w:rsidR="00AE3E18" w:rsidRPr="0003590A" w14:paraId="18A12903" w14:textId="77777777">
        <w:trPr>
          <w:trHeight w:val="386"/>
        </w:trPr>
        <w:tc>
          <w:tcPr>
            <w:tcW w:w="9461" w:type="dxa"/>
            <w:vAlign w:val="center"/>
          </w:tcPr>
          <w:p w14:paraId="2D866A1A" w14:textId="5B715034" w:rsidR="00AE3E18" w:rsidRPr="0003590A" w:rsidRDefault="00AE3E18">
            <w:pPr>
              <w:spacing w:line="300" w:lineRule="exact"/>
              <w:ind w:left="331" w:hanging="432"/>
              <w:rPr>
                <w:rFonts w:ascii="Arial" w:hAnsi="Arial" w:cs="Arial"/>
                <w:b/>
                <w:bCs/>
                <w:sz w:val="18"/>
                <w:szCs w:val="18"/>
                <w:cs/>
              </w:rPr>
            </w:pPr>
            <w:r w:rsidRPr="0003590A">
              <w:rPr>
                <w:rFonts w:ascii="Arial" w:hAnsi="Arial" w:cs="Arial"/>
                <w:sz w:val="22"/>
                <w:szCs w:val="24"/>
                <w:cs/>
              </w:rPr>
              <w:br w:type="page"/>
            </w:r>
            <w:r w:rsidRPr="0003590A">
              <w:rPr>
                <w:rFonts w:ascii="Arial" w:hAnsi="Arial" w:cs="Arial"/>
                <w:sz w:val="22"/>
                <w:szCs w:val="24"/>
              </w:rPr>
              <w:br w:type="page"/>
            </w:r>
            <w:r w:rsidRPr="0003590A">
              <w:rPr>
                <w:rFonts w:ascii="Arial" w:hAnsi="Arial" w:cs="Arial"/>
                <w:sz w:val="22"/>
                <w:szCs w:val="24"/>
              </w:rPr>
              <w:br w:type="page"/>
            </w:r>
            <w:r w:rsidRPr="0003590A">
              <w:rPr>
                <w:rFonts w:ascii="Arial" w:hAnsi="Arial" w:cs="Arial"/>
                <w:b/>
                <w:bCs/>
                <w:sz w:val="18"/>
                <w:szCs w:val="18"/>
              </w:rPr>
              <w:br w:type="page"/>
            </w:r>
            <w:r w:rsidR="00944BB9" w:rsidRPr="0003590A">
              <w:rPr>
                <w:rFonts w:ascii="Arial" w:hAnsi="Arial" w:cs="Arial"/>
                <w:b/>
                <w:bCs/>
                <w:sz w:val="18"/>
                <w:szCs w:val="18"/>
              </w:rPr>
              <w:t>17</w:t>
            </w:r>
            <w:r w:rsidRPr="0003590A">
              <w:rPr>
                <w:rFonts w:ascii="Arial" w:hAnsi="Arial" w:cs="Arial"/>
                <w:b/>
                <w:bCs/>
                <w:sz w:val="18"/>
                <w:szCs w:val="18"/>
              </w:rPr>
              <w:tab/>
              <w:t>Share capital</w:t>
            </w:r>
          </w:p>
        </w:tc>
      </w:tr>
    </w:tbl>
    <w:p w14:paraId="79AF0917" w14:textId="77777777" w:rsidR="00AE3E18" w:rsidRPr="0003590A" w:rsidRDefault="00AE3E18" w:rsidP="00AE3E18">
      <w:pPr>
        <w:spacing w:line="300" w:lineRule="exact"/>
        <w:jc w:val="thaiDistribute"/>
        <w:rPr>
          <w:rFonts w:ascii="Arial" w:eastAsia="Arial Unicode MS" w:hAnsi="Arial" w:cs="Arial"/>
          <w:sz w:val="18"/>
          <w:szCs w:val="18"/>
        </w:rPr>
      </w:pPr>
    </w:p>
    <w:tbl>
      <w:tblPr>
        <w:tblW w:w="9463" w:type="dxa"/>
        <w:tblInd w:w="108" w:type="dxa"/>
        <w:tblLook w:val="04A0" w:firstRow="1" w:lastRow="0" w:firstColumn="1" w:lastColumn="0" w:noHBand="0" w:noVBand="1"/>
      </w:tblPr>
      <w:tblGrid>
        <w:gridCol w:w="5490"/>
        <w:gridCol w:w="2025"/>
        <w:gridCol w:w="1948"/>
      </w:tblGrid>
      <w:tr w:rsidR="007E284C" w:rsidRPr="0003590A" w14:paraId="5F51469C" w14:textId="77777777">
        <w:tc>
          <w:tcPr>
            <w:tcW w:w="5490" w:type="dxa"/>
          </w:tcPr>
          <w:p w14:paraId="4AFCAF9D" w14:textId="77777777" w:rsidR="007E284C" w:rsidRPr="0003590A" w:rsidRDefault="007E284C" w:rsidP="007E284C">
            <w:pPr>
              <w:spacing w:line="300" w:lineRule="exact"/>
              <w:ind w:left="-64"/>
              <w:rPr>
                <w:rFonts w:ascii="Arial" w:hAnsi="Arial" w:cs="Arial"/>
                <w:b/>
                <w:bCs/>
                <w:sz w:val="18"/>
                <w:szCs w:val="18"/>
              </w:rPr>
            </w:pPr>
          </w:p>
        </w:tc>
        <w:tc>
          <w:tcPr>
            <w:tcW w:w="3973" w:type="dxa"/>
            <w:gridSpan w:val="2"/>
            <w:tcBorders>
              <w:bottom w:val="single" w:sz="4" w:space="0" w:color="auto"/>
            </w:tcBorders>
          </w:tcPr>
          <w:p w14:paraId="0CB5CF75" w14:textId="77777777" w:rsidR="007E284C" w:rsidRPr="0003590A" w:rsidRDefault="007E284C" w:rsidP="007E284C">
            <w:pPr>
              <w:spacing w:line="300" w:lineRule="exact"/>
              <w:jc w:val="center"/>
              <w:rPr>
                <w:rFonts w:ascii="Arial" w:hAnsi="Arial" w:cs="Arial"/>
                <w:b/>
                <w:bCs/>
                <w:sz w:val="18"/>
                <w:szCs w:val="18"/>
              </w:rPr>
            </w:pPr>
            <w:r w:rsidRPr="0003590A">
              <w:rPr>
                <w:rFonts w:ascii="Arial" w:hAnsi="Arial" w:cs="Arial"/>
                <w:b/>
                <w:bCs/>
                <w:sz w:val="18"/>
                <w:szCs w:val="18"/>
              </w:rPr>
              <w:t xml:space="preserve">Equity method and Separate </w:t>
            </w:r>
          </w:p>
          <w:p w14:paraId="5AEA0867" w14:textId="35E47679" w:rsidR="007E284C" w:rsidRPr="0003590A" w:rsidRDefault="007E284C" w:rsidP="007E284C">
            <w:pPr>
              <w:spacing w:line="300" w:lineRule="exact"/>
              <w:jc w:val="center"/>
              <w:rPr>
                <w:rFonts w:ascii="Arial" w:hAnsi="Arial" w:cs="Arial"/>
                <w:b/>
                <w:bCs/>
                <w:sz w:val="18"/>
                <w:szCs w:val="18"/>
              </w:rPr>
            </w:pPr>
            <w:r w:rsidRPr="0003590A">
              <w:rPr>
                <w:rFonts w:ascii="Arial" w:hAnsi="Arial" w:cs="Arial"/>
                <w:b/>
                <w:bCs/>
                <w:sz w:val="18"/>
                <w:szCs w:val="18"/>
              </w:rPr>
              <w:t>financial statements</w:t>
            </w:r>
          </w:p>
        </w:tc>
      </w:tr>
      <w:tr w:rsidR="00AE3E18" w:rsidRPr="0003590A" w14:paraId="76BED7D1" w14:textId="77777777">
        <w:tc>
          <w:tcPr>
            <w:tcW w:w="5490" w:type="dxa"/>
          </w:tcPr>
          <w:p w14:paraId="4C0EBDCA" w14:textId="77777777" w:rsidR="00AE3E18" w:rsidRPr="0003590A" w:rsidRDefault="00AE3E18">
            <w:pPr>
              <w:spacing w:line="300" w:lineRule="exact"/>
              <w:ind w:left="-64"/>
              <w:rPr>
                <w:rFonts w:ascii="Arial" w:hAnsi="Arial" w:cs="Arial"/>
                <w:sz w:val="18"/>
                <w:szCs w:val="18"/>
              </w:rPr>
            </w:pPr>
          </w:p>
        </w:tc>
        <w:tc>
          <w:tcPr>
            <w:tcW w:w="2025" w:type="dxa"/>
            <w:tcBorders>
              <w:top w:val="single" w:sz="4" w:space="0" w:color="auto"/>
            </w:tcBorders>
          </w:tcPr>
          <w:p w14:paraId="6C93D688" w14:textId="77777777" w:rsidR="00AE3E18" w:rsidRPr="0003590A" w:rsidRDefault="00AE3E18">
            <w:pPr>
              <w:spacing w:line="300" w:lineRule="exact"/>
              <w:jc w:val="right"/>
              <w:rPr>
                <w:rFonts w:ascii="Arial" w:hAnsi="Arial" w:cs="Arial"/>
                <w:sz w:val="18"/>
                <w:szCs w:val="18"/>
              </w:rPr>
            </w:pPr>
          </w:p>
        </w:tc>
        <w:tc>
          <w:tcPr>
            <w:tcW w:w="1948" w:type="dxa"/>
            <w:tcBorders>
              <w:top w:val="single" w:sz="4" w:space="0" w:color="auto"/>
            </w:tcBorders>
          </w:tcPr>
          <w:p w14:paraId="7E9A0BAD" w14:textId="77777777" w:rsidR="00AE3E18" w:rsidRPr="0003590A" w:rsidRDefault="00AE3E18">
            <w:pPr>
              <w:spacing w:line="300" w:lineRule="exact"/>
              <w:jc w:val="right"/>
              <w:rPr>
                <w:rFonts w:ascii="Arial" w:hAnsi="Arial" w:cs="Arial"/>
                <w:sz w:val="18"/>
                <w:szCs w:val="18"/>
              </w:rPr>
            </w:pPr>
            <w:r w:rsidRPr="0003590A">
              <w:rPr>
                <w:rFonts w:ascii="Arial" w:hAnsi="Arial" w:cs="Arial"/>
                <w:b/>
                <w:bCs/>
                <w:sz w:val="18"/>
                <w:szCs w:val="18"/>
              </w:rPr>
              <w:t>Amount</w:t>
            </w:r>
          </w:p>
        </w:tc>
      </w:tr>
      <w:tr w:rsidR="00AE3E18" w:rsidRPr="0003590A" w14:paraId="173BD4C7" w14:textId="77777777">
        <w:tc>
          <w:tcPr>
            <w:tcW w:w="5490" w:type="dxa"/>
          </w:tcPr>
          <w:p w14:paraId="126A6364" w14:textId="77777777" w:rsidR="00AE3E18" w:rsidRPr="0003590A" w:rsidRDefault="00AE3E18">
            <w:pPr>
              <w:spacing w:line="300" w:lineRule="exact"/>
              <w:ind w:left="-64"/>
              <w:rPr>
                <w:rFonts w:ascii="Arial" w:hAnsi="Arial" w:cs="Arial"/>
                <w:sz w:val="18"/>
                <w:szCs w:val="18"/>
              </w:rPr>
            </w:pPr>
          </w:p>
        </w:tc>
        <w:tc>
          <w:tcPr>
            <w:tcW w:w="2025" w:type="dxa"/>
            <w:tcBorders>
              <w:bottom w:val="single" w:sz="4" w:space="0" w:color="auto"/>
            </w:tcBorders>
          </w:tcPr>
          <w:p w14:paraId="1673AD8D" w14:textId="77777777" w:rsidR="00AE3E18" w:rsidRPr="0003590A" w:rsidRDefault="00AE3E18">
            <w:pPr>
              <w:spacing w:line="300" w:lineRule="exact"/>
              <w:jc w:val="right"/>
              <w:rPr>
                <w:rFonts w:ascii="Arial" w:hAnsi="Arial" w:cs="Arial"/>
                <w:sz w:val="18"/>
                <w:szCs w:val="18"/>
              </w:rPr>
            </w:pPr>
            <w:r w:rsidRPr="0003590A">
              <w:rPr>
                <w:rFonts w:ascii="Arial" w:hAnsi="Arial" w:cs="Arial"/>
                <w:b/>
                <w:bCs/>
                <w:sz w:val="18"/>
                <w:szCs w:val="18"/>
              </w:rPr>
              <w:t>Number of shares</w:t>
            </w:r>
          </w:p>
        </w:tc>
        <w:tc>
          <w:tcPr>
            <w:tcW w:w="1948" w:type="dxa"/>
            <w:tcBorders>
              <w:bottom w:val="single" w:sz="4" w:space="0" w:color="auto"/>
            </w:tcBorders>
          </w:tcPr>
          <w:p w14:paraId="6ED5B2DE" w14:textId="77777777" w:rsidR="00AE3E18" w:rsidRPr="0003590A" w:rsidRDefault="00AE3E18">
            <w:pPr>
              <w:spacing w:line="300" w:lineRule="exact"/>
              <w:jc w:val="right"/>
              <w:rPr>
                <w:rFonts w:ascii="Arial" w:hAnsi="Arial" w:cs="Arial"/>
                <w:sz w:val="18"/>
                <w:szCs w:val="18"/>
              </w:rPr>
            </w:pPr>
            <w:r w:rsidRPr="0003590A">
              <w:rPr>
                <w:rFonts w:ascii="Arial" w:hAnsi="Arial" w:cs="Arial"/>
                <w:b/>
                <w:bCs/>
                <w:sz w:val="18"/>
                <w:szCs w:val="18"/>
              </w:rPr>
              <w:t>Baht</w:t>
            </w:r>
          </w:p>
        </w:tc>
      </w:tr>
      <w:tr w:rsidR="00AE3E18" w:rsidRPr="0003590A" w14:paraId="6E495035" w14:textId="77777777">
        <w:tc>
          <w:tcPr>
            <w:tcW w:w="5490" w:type="dxa"/>
          </w:tcPr>
          <w:p w14:paraId="6D5E9FF2" w14:textId="336C8C44" w:rsidR="00AE3E18" w:rsidRPr="0003590A" w:rsidRDefault="007E284C">
            <w:pPr>
              <w:spacing w:line="300" w:lineRule="exact"/>
              <w:ind w:left="-64"/>
              <w:rPr>
                <w:rFonts w:ascii="Arial" w:hAnsi="Arial" w:cs="Arial"/>
                <w:b/>
                <w:bCs/>
                <w:sz w:val="18"/>
                <w:szCs w:val="18"/>
              </w:rPr>
            </w:pPr>
            <w:r w:rsidRPr="0003590A">
              <w:rPr>
                <w:rFonts w:ascii="Arial" w:hAnsi="Arial" w:cs="Arial"/>
                <w:b/>
                <w:bCs/>
                <w:sz w:val="18"/>
                <w:szCs w:val="18"/>
              </w:rPr>
              <w:t>Ordinary share</w:t>
            </w:r>
          </w:p>
        </w:tc>
        <w:tc>
          <w:tcPr>
            <w:tcW w:w="2025" w:type="dxa"/>
            <w:tcBorders>
              <w:top w:val="single" w:sz="4" w:space="0" w:color="auto"/>
            </w:tcBorders>
          </w:tcPr>
          <w:p w14:paraId="622AF5F5" w14:textId="77777777" w:rsidR="00AE3E18" w:rsidRPr="0003590A" w:rsidRDefault="00AE3E18">
            <w:pPr>
              <w:spacing w:line="300" w:lineRule="exact"/>
              <w:jc w:val="right"/>
              <w:rPr>
                <w:rFonts w:ascii="Arial" w:hAnsi="Arial" w:cs="Arial"/>
                <w:sz w:val="18"/>
                <w:szCs w:val="18"/>
              </w:rPr>
            </w:pPr>
          </w:p>
        </w:tc>
        <w:tc>
          <w:tcPr>
            <w:tcW w:w="1948" w:type="dxa"/>
            <w:tcBorders>
              <w:top w:val="single" w:sz="4" w:space="0" w:color="auto"/>
            </w:tcBorders>
          </w:tcPr>
          <w:p w14:paraId="252A9956" w14:textId="77777777" w:rsidR="00AE3E18" w:rsidRPr="0003590A" w:rsidRDefault="00AE3E18">
            <w:pPr>
              <w:spacing w:line="300" w:lineRule="exact"/>
              <w:jc w:val="right"/>
              <w:rPr>
                <w:rFonts w:ascii="Arial" w:hAnsi="Arial" w:cs="Arial"/>
                <w:sz w:val="18"/>
                <w:szCs w:val="18"/>
              </w:rPr>
            </w:pPr>
          </w:p>
        </w:tc>
      </w:tr>
      <w:tr w:rsidR="003E21D5" w:rsidRPr="0003590A" w14:paraId="37E82682" w14:textId="77777777">
        <w:tc>
          <w:tcPr>
            <w:tcW w:w="5490" w:type="dxa"/>
          </w:tcPr>
          <w:p w14:paraId="0D96E48A" w14:textId="0442CBDC" w:rsidR="003E21D5" w:rsidRPr="004D5096" w:rsidRDefault="003E21D5" w:rsidP="003E21D5">
            <w:pPr>
              <w:spacing w:line="300" w:lineRule="exact"/>
              <w:ind w:left="-64"/>
              <w:rPr>
                <w:rFonts w:ascii="Arial" w:hAnsi="Arial" w:cs="Browallia New"/>
                <w:sz w:val="18"/>
                <w:szCs w:val="22"/>
              </w:rPr>
            </w:pPr>
            <w:r w:rsidRPr="0003590A">
              <w:rPr>
                <w:rFonts w:ascii="Arial" w:hAnsi="Arial" w:cs="Arial"/>
                <w:b/>
                <w:bCs/>
                <w:sz w:val="18"/>
                <w:szCs w:val="18"/>
              </w:rPr>
              <w:t>At 31 December 202</w:t>
            </w:r>
            <w:r w:rsidR="004D5096">
              <w:rPr>
                <w:rFonts w:ascii="Arial" w:hAnsi="Arial" w:cs="Arial"/>
                <w:b/>
                <w:bCs/>
                <w:sz w:val="18"/>
                <w:szCs w:val="18"/>
              </w:rPr>
              <w:t>4</w:t>
            </w:r>
          </w:p>
        </w:tc>
        <w:tc>
          <w:tcPr>
            <w:tcW w:w="2025" w:type="dxa"/>
          </w:tcPr>
          <w:p w14:paraId="70CA292B" w14:textId="28B89F41" w:rsidR="003E21D5" w:rsidRPr="0003590A" w:rsidRDefault="003E21D5" w:rsidP="003E21D5">
            <w:pPr>
              <w:spacing w:line="300" w:lineRule="exact"/>
              <w:jc w:val="right"/>
              <w:rPr>
                <w:rFonts w:ascii="Arial" w:hAnsi="Arial" w:cs="Arial"/>
                <w:sz w:val="18"/>
                <w:szCs w:val="18"/>
              </w:rPr>
            </w:pPr>
            <w:r w:rsidRPr="0003590A">
              <w:rPr>
                <w:rFonts w:ascii="Arial" w:eastAsia="Arial Unicode MS" w:hAnsi="Arial" w:cs="Arial"/>
                <w:sz w:val="18"/>
                <w:szCs w:val="18"/>
              </w:rPr>
              <w:t>620,000,000</w:t>
            </w:r>
          </w:p>
        </w:tc>
        <w:tc>
          <w:tcPr>
            <w:tcW w:w="1948" w:type="dxa"/>
          </w:tcPr>
          <w:p w14:paraId="169A48D1" w14:textId="31E73EE7" w:rsidR="003E21D5" w:rsidRPr="0003590A" w:rsidRDefault="003E21D5" w:rsidP="003E21D5">
            <w:pPr>
              <w:spacing w:line="300" w:lineRule="exact"/>
              <w:jc w:val="right"/>
              <w:rPr>
                <w:rFonts w:ascii="Arial" w:hAnsi="Arial" w:cs="Arial"/>
                <w:sz w:val="18"/>
                <w:szCs w:val="18"/>
              </w:rPr>
            </w:pPr>
            <w:r w:rsidRPr="0003590A">
              <w:rPr>
                <w:rFonts w:ascii="Arial" w:eastAsia="Arial Unicode MS" w:hAnsi="Arial" w:cs="Arial"/>
                <w:sz w:val="18"/>
                <w:szCs w:val="18"/>
              </w:rPr>
              <w:t>620,000,000</w:t>
            </w:r>
          </w:p>
        </w:tc>
      </w:tr>
      <w:tr w:rsidR="003E21D5" w:rsidRPr="0003590A" w14:paraId="55B86AD7" w14:textId="77777777">
        <w:tc>
          <w:tcPr>
            <w:tcW w:w="5490" w:type="dxa"/>
          </w:tcPr>
          <w:p w14:paraId="601A25FC" w14:textId="77777777" w:rsidR="003E21D5" w:rsidRPr="0003590A" w:rsidRDefault="003E21D5" w:rsidP="003E21D5">
            <w:pPr>
              <w:spacing w:line="300" w:lineRule="exact"/>
              <w:ind w:left="-64"/>
              <w:rPr>
                <w:rFonts w:ascii="Arial" w:hAnsi="Arial" w:cs="Arial"/>
                <w:sz w:val="18"/>
                <w:szCs w:val="18"/>
              </w:rPr>
            </w:pPr>
            <w:r w:rsidRPr="0003590A">
              <w:rPr>
                <w:rFonts w:ascii="Arial" w:hAnsi="Arial" w:cs="Arial"/>
                <w:sz w:val="18"/>
                <w:szCs w:val="18"/>
              </w:rPr>
              <w:t>Issue of shares</w:t>
            </w:r>
          </w:p>
        </w:tc>
        <w:tc>
          <w:tcPr>
            <w:tcW w:w="2025" w:type="dxa"/>
            <w:tcBorders>
              <w:bottom w:val="single" w:sz="4" w:space="0" w:color="auto"/>
            </w:tcBorders>
          </w:tcPr>
          <w:p w14:paraId="66302FCD" w14:textId="2F6AD888" w:rsidR="003E21D5" w:rsidRPr="0003590A" w:rsidRDefault="003E21D5" w:rsidP="003E21D5">
            <w:pPr>
              <w:spacing w:line="300" w:lineRule="exact"/>
              <w:jc w:val="right"/>
              <w:rPr>
                <w:rFonts w:ascii="Arial" w:hAnsi="Arial" w:cs="Arial"/>
                <w:sz w:val="18"/>
                <w:szCs w:val="18"/>
              </w:rPr>
            </w:pPr>
            <w:r w:rsidRPr="0003590A">
              <w:rPr>
                <w:rFonts w:ascii="Arial" w:eastAsia="Arial Unicode MS" w:hAnsi="Arial" w:cs="Arial"/>
                <w:sz w:val="18"/>
                <w:szCs w:val="18"/>
              </w:rPr>
              <w:t>-</w:t>
            </w:r>
          </w:p>
        </w:tc>
        <w:tc>
          <w:tcPr>
            <w:tcW w:w="1948" w:type="dxa"/>
            <w:tcBorders>
              <w:bottom w:val="single" w:sz="4" w:space="0" w:color="auto"/>
            </w:tcBorders>
          </w:tcPr>
          <w:p w14:paraId="61A6C3F5" w14:textId="26102E8C" w:rsidR="003E21D5" w:rsidRPr="0003590A" w:rsidRDefault="003E21D5" w:rsidP="003E21D5">
            <w:pPr>
              <w:spacing w:line="300" w:lineRule="exact"/>
              <w:jc w:val="right"/>
              <w:rPr>
                <w:rFonts w:ascii="Arial" w:hAnsi="Arial" w:cs="Arial"/>
                <w:sz w:val="18"/>
                <w:szCs w:val="18"/>
              </w:rPr>
            </w:pPr>
            <w:r w:rsidRPr="0003590A">
              <w:rPr>
                <w:rFonts w:ascii="Arial" w:eastAsia="Arial Unicode MS" w:hAnsi="Arial" w:cs="Arial"/>
                <w:sz w:val="18"/>
                <w:szCs w:val="18"/>
              </w:rPr>
              <w:t>-</w:t>
            </w:r>
          </w:p>
        </w:tc>
      </w:tr>
      <w:tr w:rsidR="00AE3E18" w:rsidRPr="0003590A" w14:paraId="7DCAA4CC" w14:textId="77777777">
        <w:tc>
          <w:tcPr>
            <w:tcW w:w="5490" w:type="dxa"/>
          </w:tcPr>
          <w:p w14:paraId="1EE795F8" w14:textId="77777777" w:rsidR="00AE3E18" w:rsidRPr="0003590A" w:rsidRDefault="00AE3E18">
            <w:pPr>
              <w:spacing w:line="300" w:lineRule="exact"/>
              <w:ind w:left="-64"/>
              <w:rPr>
                <w:rFonts w:ascii="Arial" w:hAnsi="Arial" w:cs="Arial"/>
                <w:sz w:val="18"/>
                <w:szCs w:val="18"/>
              </w:rPr>
            </w:pPr>
          </w:p>
        </w:tc>
        <w:tc>
          <w:tcPr>
            <w:tcW w:w="2025" w:type="dxa"/>
            <w:tcBorders>
              <w:top w:val="single" w:sz="4" w:space="0" w:color="auto"/>
            </w:tcBorders>
          </w:tcPr>
          <w:p w14:paraId="35711918" w14:textId="77777777" w:rsidR="00AE3E18" w:rsidRPr="0003590A" w:rsidRDefault="00AE3E18">
            <w:pPr>
              <w:spacing w:line="300" w:lineRule="exact"/>
              <w:jc w:val="right"/>
              <w:rPr>
                <w:rFonts w:ascii="Arial" w:hAnsi="Arial" w:cs="Arial"/>
                <w:sz w:val="18"/>
                <w:szCs w:val="18"/>
              </w:rPr>
            </w:pPr>
          </w:p>
        </w:tc>
        <w:tc>
          <w:tcPr>
            <w:tcW w:w="1948" w:type="dxa"/>
            <w:tcBorders>
              <w:top w:val="single" w:sz="4" w:space="0" w:color="auto"/>
            </w:tcBorders>
          </w:tcPr>
          <w:p w14:paraId="4EDC8AEE" w14:textId="77777777" w:rsidR="00AE3E18" w:rsidRPr="0003590A" w:rsidRDefault="00AE3E18">
            <w:pPr>
              <w:spacing w:line="300" w:lineRule="exact"/>
              <w:jc w:val="right"/>
              <w:rPr>
                <w:rFonts w:ascii="Arial" w:hAnsi="Arial" w:cs="Arial"/>
                <w:sz w:val="18"/>
                <w:szCs w:val="18"/>
              </w:rPr>
            </w:pPr>
          </w:p>
        </w:tc>
      </w:tr>
      <w:tr w:rsidR="00AE3E18" w:rsidRPr="0003590A" w14:paraId="5BCB0EF6" w14:textId="77777777">
        <w:tc>
          <w:tcPr>
            <w:tcW w:w="5490" w:type="dxa"/>
          </w:tcPr>
          <w:p w14:paraId="62212C3B" w14:textId="5F711C35" w:rsidR="00AE3E18" w:rsidRPr="0003590A" w:rsidRDefault="00AE3E18">
            <w:pPr>
              <w:spacing w:line="300" w:lineRule="exact"/>
              <w:ind w:left="-64"/>
              <w:rPr>
                <w:rFonts w:ascii="Arial" w:hAnsi="Arial" w:cs="Arial"/>
                <w:sz w:val="18"/>
                <w:szCs w:val="18"/>
              </w:rPr>
            </w:pPr>
            <w:r w:rsidRPr="0003590A">
              <w:rPr>
                <w:rFonts w:ascii="Arial" w:hAnsi="Arial" w:cs="Arial"/>
                <w:b/>
                <w:bCs/>
                <w:sz w:val="18"/>
                <w:szCs w:val="18"/>
              </w:rPr>
              <w:t>At 31 December 202</w:t>
            </w:r>
            <w:r w:rsidR="004D5096">
              <w:rPr>
                <w:rFonts w:ascii="Arial" w:hAnsi="Arial" w:cs="Arial"/>
                <w:b/>
                <w:bCs/>
                <w:sz w:val="18"/>
                <w:szCs w:val="18"/>
              </w:rPr>
              <w:t>5</w:t>
            </w:r>
          </w:p>
        </w:tc>
        <w:tc>
          <w:tcPr>
            <w:tcW w:w="2025" w:type="dxa"/>
            <w:tcBorders>
              <w:bottom w:val="single" w:sz="4" w:space="0" w:color="auto"/>
            </w:tcBorders>
          </w:tcPr>
          <w:p w14:paraId="2DAAB2AB" w14:textId="77777777" w:rsidR="00AE3E18" w:rsidRPr="0003590A" w:rsidRDefault="00AE3E18">
            <w:pPr>
              <w:spacing w:line="300" w:lineRule="exact"/>
              <w:jc w:val="right"/>
              <w:rPr>
                <w:rFonts w:ascii="Arial" w:hAnsi="Arial" w:cs="Arial"/>
                <w:sz w:val="18"/>
                <w:szCs w:val="18"/>
              </w:rPr>
            </w:pPr>
            <w:r w:rsidRPr="0003590A">
              <w:rPr>
                <w:rFonts w:ascii="Arial" w:eastAsia="Arial Unicode MS" w:hAnsi="Arial" w:cs="Arial"/>
                <w:sz w:val="18"/>
                <w:szCs w:val="18"/>
                <w:cs/>
              </w:rPr>
              <w:t>620</w:t>
            </w:r>
            <w:r w:rsidRPr="0003590A">
              <w:rPr>
                <w:rFonts w:ascii="Arial" w:eastAsia="Arial Unicode MS" w:hAnsi="Arial" w:cs="Arial"/>
                <w:sz w:val="18"/>
                <w:szCs w:val="18"/>
              </w:rPr>
              <w:t>,</w:t>
            </w:r>
            <w:r w:rsidRPr="0003590A">
              <w:rPr>
                <w:rFonts w:ascii="Arial" w:eastAsia="Arial Unicode MS" w:hAnsi="Arial" w:cs="Arial"/>
                <w:sz w:val="18"/>
                <w:szCs w:val="18"/>
                <w:cs/>
              </w:rPr>
              <w:t>000</w:t>
            </w:r>
            <w:r w:rsidRPr="0003590A">
              <w:rPr>
                <w:rFonts w:ascii="Arial" w:eastAsia="Arial Unicode MS" w:hAnsi="Arial" w:cs="Arial"/>
                <w:sz w:val="18"/>
                <w:szCs w:val="18"/>
              </w:rPr>
              <w:t>,</w:t>
            </w:r>
            <w:r w:rsidRPr="0003590A">
              <w:rPr>
                <w:rFonts w:ascii="Arial" w:eastAsia="Arial Unicode MS" w:hAnsi="Arial" w:cs="Arial"/>
                <w:sz w:val="18"/>
                <w:szCs w:val="18"/>
                <w:cs/>
              </w:rPr>
              <w:t>000</w:t>
            </w:r>
          </w:p>
        </w:tc>
        <w:tc>
          <w:tcPr>
            <w:tcW w:w="1948" w:type="dxa"/>
            <w:tcBorders>
              <w:bottom w:val="single" w:sz="4" w:space="0" w:color="auto"/>
            </w:tcBorders>
          </w:tcPr>
          <w:p w14:paraId="08951ECB" w14:textId="77777777" w:rsidR="00AE3E18" w:rsidRPr="0003590A" w:rsidRDefault="00AE3E18">
            <w:pPr>
              <w:spacing w:line="300" w:lineRule="exact"/>
              <w:jc w:val="right"/>
              <w:rPr>
                <w:rFonts w:ascii="Arial" w:hAnsi="Arial" w:cs="Arial"/>
                <w:sz w:val="18"/>
                <w:szCs w:val="18"/>
              </w:rPr>
            </w:pPr>
            <w:r w:rsidRPr="0003590A">
              <w:rPr>
                <w:rFonts w:ascii="Arial" w:eastAsia="Arial Unicode MS" w:hAnsi="Arial" w:cs="Arial"/>
                <w:sz w:val="18"/>
                <w:szCs w:val="18"/>
                <w:cs/>
              </w:rPr>
              <w:t>620</w:t>
            </w:r>
            <w:r w:rsidRPr="0003590A">
              <w:rPr>
                <w:rFonts w:ascii="Arial" w:eastAsia="Arial Unicode MS" w:hAnsi="Arial" w:cs="Arial"/>
                <w:sz w:val="18"/>
                <w:szCs w:val="18"/>
              </w:rPr>
              <w:t>,</w:t>
            </w:r>
            <w:r w:rsidRPr="0003590A">
              <w:rPr>
                <w:rFonts w:ascii="Arial" w:eastAsia="Arial Unicode MS" w:hAnsi="Arial" w:cs="Arial"/>
                <w:sz w:val="18"/>
                <w:szCs w:val="18"/>
                <w:cs/>
              </w:rPr>
              <w:t>000</w:t>
            </w:r>
            <w:r w:rsidRPr="0003590A">
              <w:rPr>
                <w:rFonts w:ascii="Arial" w:eastAsia="Arial Unicode MS" w:hAnsi="Arial" w:cs="Arial"/>
                <w:sz w:val="18"/>
                <w:szCs w:val="18"/>
              </w:rPr>
              <w:t>,</w:t>
            </w:r>
            <w:r w:rsidRPr="0003590A">
              <w:rPr>
                <w:rFonts w:ascii="Arial" w:eastAsia="Arial Unicode MS" w:hAnsi="Arial" w:cs="Arial"/>
                <w:sz w:val="18"/>
                <w:szCs w:val="18"/>
                <w:cs/>
              </w:rPr>
              <w:t>000</w:t>
            </w:r>
          </w:p>
        </w:tc>
      </w:tr>
    </w:tbl>
    <w:p w14:paraId="18023DA3" w14:textId="77777777" w:rsidR="00353F44" w:rsidRPr="0003590A" w:rsidRDefault="00353F44" w:rsidP="00353F44">
      <w:pPr>
        <w:spacing w:line="300" w:lineRule="exact"/>
        <w:rPr>
          <w:rFonts w:ascii="Arial" w:hAnsi="Arial" w:cs="Arial"/>
          <w:sz w:val="18"/>
          <w:szCs w:val="18"/>
        </w:rPr>
      </w:pPr>
    </w:p>
    <w:p w14:paraId="7ACE06F7" w14:textId="77777777" w:rsidR="00353F44" w:rsidRPr="0003590A" w:rsidRDefault="00353F44" w:rsidP="00353F44">
      <w:pPr>
        <w:spacing w:line="300" w:lineRule="exact"/>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353F44" w:rsidRPr="0003590A" w14:paraId="024AEDA5" w14:textId="77777777">
        <w:trPr>
          <w:trHeight w:val="386"/>
        </w:trPr>
        <w:tc>
          <w:tcPr>
            <w:tcW w:w="9461" w:type="dxa"/>
            <w:vAlign w:val="center"/>
          </w:tcPr>
          <w:p w14:paraId="2903651E" w14:textId="50335B4A" w:rsidR="00353F44" w:rsidRPr="0003590A" w:rsidRDefault="00353F44">
            <w:pPr>
              <w:spacing w:line="300" w:lineRule="exact"/>
              <w:ind w:left="331" w:hanging="432"/>
              <w:rPr>
                <w:rFonts w:ascii="Arial" w:hAnsi="Arial" w:cs="Arial"/>
                <w:b/>
                <w:bCs/>
                <w:sz w:val="18"/>
                <w:szCs w:val="18"/>
                <w:cs/>
              </w:rPr>
            </w:pPr>
            <w:r w:rsidRPr="0003590A">
              <w:rPr>
                <w:rFonts w:ascii="Arial" w:hAnsi="Arial" w:cs="Arial"/>
                <w:b/>
                <w:bCs/>
                <w:sz w:val="18"/>
                <w:szCs w:val="18"/>
              </w:rPr>
              <w:br w:type="page"/>
            </w:r>
            <w:r w:rsidR="00944BB9" w:rsidRPr="0003590A">
              <w:rPr>
                <w:rFonts w:ascii="Arial" w:hAnsi="Arial" w:cs="Arial"/>
                <w:b/>
                <w:bCs/>
                <w:sz w:val="18"/>
                <w:szCs w:val="18"/>
              </w:rPr>
              <w:t>18</w:t>
            </w:r>
            <w:r w:rsidRPr="0003590A">
              <w:rPr>
                <w:rFonts w:ascii="Arial" w:hAnsi="Arial" w:cs="Arial"/>
                <w:b/>
                <w:bCs/>
                <w:sz w:val="18"/>
                <w:szCs w:val="18"/>
              </w:rPr>
              <w:tab/>
              <w:t>Legal reserve</w:t>
            </w:r>
          </w:p>
        </w:tc>
      </w:tr>
    </w:tbl>
    <w:p w14:paraId="0F8B79D5" w14:textId="77777777" w:rsidR="00353F44" w:rsidRPr="0003590A" w:rsidRDefault="00353F44" w:rsidP="00353F44">
      <w:pPr>
        <w:spacing w:line="300" w:lineRule="exact"/>
        <w:rPr>
          <w:rFonts w:ascii="Arial" w:hAnsi="Arial" w:cs="Arial"/>
          <w:sz w:val="18"/>
          <w:szCs w:val="18"/>
        </w:rPr>
      </w:pPr>
    </w:p>
    <w:tbl>
      <w:tblPr>
        <w:tblW w:w="4909" w:type="pct"/>
        <w:tblInd w:w="108" w:type="dxa"/>
        <w:tblLayout w:type="fixed"/>
        <w:tblLook w:val="0000" w:firstRow="0" w:lastRow="0" w:firstColumn="0" w:lastColumn="0" w:noHBand="0" w:noVBand="0"/>
      </w:tblPr>
      <w:tblGrid>
        <w:gridCol w:w="4962"/>
        <w:gridCol w:w="2551"/>
        <w:gridCol w:w="1985"/>
      </w:tblGrid>
      <w:tr w:rsidR="00FB7AC8" w:rsidRPr="0003590A" w14:paraId="31604008" w14:textId="77777777" w:rsidTr="005C58A2">
        <w:trPr>
          <w:trHeight w:val="70"/>
        </w:trPr>
        <w:tc>
          <w:tcPr>
            <w:tcW w:w="2612" w:type="pct"/>
            <w:vAlign w:val="bottom"/>
          </w:tcPr>
          <w:p w14:paraId="74CD9E45" w14:textId="77777777" w:rsidR="00FB7AC8" w:rsidRPr="0003590A" w:rsidRDefault="00FB7AC8" w:rsidP="00FB7AC8">
            <w:pPr>
              <w:ind w:left="540"/>
              <w:rPr>
                <w:rFonts w:ascii="Arial" w:eastAsia="Browallia New" w:hAnsi="Arial" w:cs="Arial"/>
                <w:b/>
                <w:noProof/>
                <w:szCs w:val="24"/>
              </w:rPr>
            </w:pPr>
          </w:p>
        </w:tc>
        <w:tc>
          <w:tcPr>
            <w:tcW w:w="2388" w:type="pct"/>
            <w:gridSpan w:val="2"/>
            <w:tcBorders>
              <w:bottom w:val="single" w:sz="4" w:space="0" w:color="auto"/>
            </w:tcBorders>
            <w:vAlign w:val="bottom"/>
          </w:tcPr>
          <w:p w14:paraId="4C7949EC" w14:textId="087A1B9A" w:rsidR="00FB7AC8" w:rsidRPr="0003590A" w:rsidRDefault="00FB7AC8" w:rsidP="00FB7AC8">
            <w:pPr>
              <w:spacing w:line="300" w:lineRule="exact"/>
              <w:jc w:val="center"/>
              <w:rPr>
                <w:rFonts w:ascii="Arial" w:hAnsi="Arial" w:cs="Arial"/>
                <w:b/>
                <w:bCs/>
                <w:sz w:val="18"/>
                <w:szCs w:val="18"/>
                <w:cs/>
              </w:rPr>
            </w:pPr>
            <w:r w:rsidRPr="0003590A">
              <w:rPr>
                <w:rFonts w:ascii="Arial" w:eastAsia="Arial Unicode MS" w:hAnsi="Arial" w:cs="Arial"/>
                <w:b/>
                <w:bCs/>
                <w:sz w:val="18"/>
                <w:szCs w:val="18"/>
              </w:rPr>
              <w:t>Equity method and Separate financial statements</w:t>
            </w:r>
          </w:p>
        </w:tc>
      </w:tr>
      <w:tr w:rsidR="00FB7AC8" w:rsidRPr="0003590A" w14:paraId="08CD5A79" w14:textId="77777777" w:rsidTr="005C58A2">
        <w:trPr>
          <w:trHeight w:val="137"/>
        </w:trPr>
        <w:tc>
          <w:tcPr>
            <w:tcW w:w="2612" w:type="pct"/>
            <w:vAlign w:val="bottom"/>
          </w:tcPr>
          <w:p w14:paraId="54854507" w14:textId="77777777" w:rsidR="00FB7AC8" w:rsidRPr="0003590A" w:rsidRDefault="00FB7AC8" w:rsidP="00FB7AC8">
            <w:pPr>
              <w:ind w:left="540"/>
              <w:rPr>
                <w:rFonts w:ascii="Arial" w:eastAsia="Browallia New" w:hAnsi="Arial" w:cs="Arial"/>
                <w:b/>
                <w:noProof/>
                <w:szCs w:val="24"/>
              </w:rPr>
            </w:pPr>
          </w:p>
        </w:tc>
        <w:tc>
          <w:tcPr>
            <w:tcW w:w="1343" w:type="pct"/>
            <w:tcBorders>
              <w:top w:val="single" w:sz="4" w:space="0" w:color="auto"/>
            </w:tcBorders>
            <w:vAlign w:val="bottom"/>
          </w:tcPr>
          <w:p w14:paraId="17B5FA62" w14:textId="5B285B83" w:rsidR="00FB7AC8" w:rsidRPr="0003590A" w:rsidRDefault="00FB7AC8" w:rsidP="00FB7AC8">
            <w:pPr>
              <w:spacing w:line="300" w:lineRule="exact"/>
              <w:jc w:val="right"/>
              <w:rPr>
                <w:rFonts w:ascii="Arial" w:hAnsi="Arial" w:cs="Arial"/>
                <w:b/>
                <w:bCs/>
                <w:sz w:val="18"/>
                <w:szCs w:val="18"/>
              </w:rPr>
            </w:pPr>
            <w:r w:rsidRPr="0003590A">
              <w:rPr>
                <w:rFonts w:ascii="Arial" w:hAnsi="Arial" w:cs="Arial"/>
                <w:b/>
                <w:bCs/>
                <w:sz w:val="18"/>
                <w:szCs w:val="18"/>
              </w:rPr>
              <w:t>202</w:t>
            </w:r>
            <w:r w:rsidR="005C58A2" w:rsidRPr="0003590A">
              <w:rPr>
                <w:rFonts w:ascii="Arial" w:hAnsi="Arial" w:cs="Arial"/>
                <w:b/>
                <w:bCs/>
                <w:sz w:val="18"/>
                <w:szCs w:val="18"/>
              </w:rPr>
              <w:t>5</w:t>
            </w:r>
          </w:p>
        </w:tc>
        <w:tc>
          <w:tcPr>
            <w:tcW w:w="1045" w:type="pct"/>
            <w:tcBorders>
              <w:top w:val="single" w:sz="4" w:space="0" w:color="auto"/>
            </w:tcBorders>
            <w:vAlign w:val="bottom"/>
          </w:tcPr>
          <w:p w14:paraId="3B53371A" w14:textId="4212DF51" w:rsidR="00FB7AC8" w:rsidRPr="0003590A" w:rsidRDefault="00FB7AC8" w:rsidP="00FB7AC8">
            <w:pPr>
              <w:spacing w:line="300" w:lineRule="exact"/>
              <w:jc w:val="right"/>
              <w:rPr>
                <w:rFonts w:ascii="Arial" w:hAnsi="Arial" w:cs="Arial"/>
                <w:b/>
                <w:bCs/>
                <w:sz w:val="18"/>
                <w:szCs w:val="18"/>
              </w:rPr>
            </w:pPr>
            <w:r w:rsidRPr="0003590A">
              <w:rPr>
                <w:rFonts w:ascii="Arial" w:hAnsi="Arial" w:cs="Arial"/>
                <w:b/>
                <w:bCs/>
                <w:sz w:val="18"/>
                <w:szCs w:val="18"/>
              </w:rPr>
              <w:t>202</w:t>
            </w:r>
            <w:r w:rsidR="005C58A2" w:rsidRPr="0003590A">
              <w:rPr>
                <w:rFonts w:ascii="Arial" w:hAnsi="Arial" w:cs="Arial"/>
                <w:b/>
                <w:bCs/>
                <w:sz w:val="18"/>
                <w:szCs w:val="18"/>
              </w:rPr>
              <w:t>4</w:t>
            </w:r>
          </w:p>
        </w:tc>
      </w:tr>
      <w:tr w:rsidR="00FB7AC8" w:rsidRPr="0003590A" w14:paraId="32EFEC8F" w14:textId="77777777" w:rsidTr="005C58A2">
        <w:trPr>
          <w:trHeight w:val="137"/>
        </w:trPr>
        <w:tc>
          <w:tcPr>
            <w:tcW w:w="2612" w:type="pct"/>
            <w:vAlign w:val="bottom"/>
          </w:tcPr>
          <w:p w14:paraId="49147DFE" w14:textId="77777777" w:rsidR="00FB7AC8" w:rsidRPr="0003590A" w:rsidRDefault="00FB7AC8" w:rsidP="00FB7AC8">
            <w:pPr>
              <w:ind w:left="540"/>
              <w:rPr>
                <w:rFonts w:ascii="Arial" w:eastAsia="Browallia New" w:hAnsi="Arial" w:cs="Arial"/>
                <w:b/>
                <w:noProof/>
                <w:szCs w:val="24"/>
              </w:rPr>
            </w:pPr>
          </w:p>
        </w:tc>
        <w:tc>
          <w:tcPr>
            <w:tcW w:w="1343" w:type="pct"/>
            <w:vAlign w:val="bottom"/>
          </w:tcPr>
          <w:p w14:paraId="32324F4B" w14:textId="77777777" w:rsidR="00FB7AC8" w:rsidRPr="0003590A" w:rsidRDefault="00FB7AC8" w:rsidP="00FB7AC8">
            <w:pPr>
              <w:spacing w:line="300" w:lineRule="exact"/>
              <w:jc w:val="right"/>
              <w:rPr>
                <w:rFonts w:ascii="Arial" w:hAnsi="Arial" w:cs="Arial"/>
                <w:b/>
                <w:bCs/>
                <w:sz w:val="18"/>
                <w:szCs w:val="18"/>
              </w:rPr>
            </w:pPr>
            <w:r w:rsidRPr="0003590A">
              <w:rPr>
                <w:rFonts w:ascii="Arial" w:hAnsi="Arial" w:cs="Arial"/>
                <w:b/>
                <w:bCs/>
                <w:sz w:val="18"/>
                <w:szCs w:val="18"/>
              </w:rPr>
              <w:t>Thousand</w:t>
            </w:r>
          </w:p>
        </w:tc>
        <w:tc>
          <w:tcPr>
            <w:tcW w:w="1045" w:type="pct"/>
            <w:vAlign w:val="bottom"/>
          </w:tcPr>
          <w:p w14:paraId="4F18B7CD" w14:textId="77777777" w:rsidR="00FB7AC8" w:rsidRPr="0003590A" w:rsidRDefault="00FB7AC8" w:rsidP="00FB7AC8">
            <w:pPr>
              <w:spacing w:line="300" w:lineRule="exact"/>
              <w:jc w:val="right"/>
              <w:rPr>
                <w:rFonts w:ascii="Arial" w:hAnsi="Arial" w:cs="Arial"/>
                <w:b/>
                <w:bCs/>
                <w:sz w:val="18"/>
                <w:szCs w:val="18"/>
              </w:rPr>
            </w:pPr>
            <w:r w:rsidRPr="0003590A">
              <w:rPr>
                <w:rFonts w:ascii="Arial" w:hAnsi="Arial" w:cs="Arial"/>
                <w:b/>
                <w:bCs/>
                <w:sz w:val="18"/>
                <w:szCs w:val="18"/>
              </w:rPr>
              <w:t>Thousand</w:t>
            </w:r>
          </w:p>
        </w:tc>
      </w:tr>
      <w:tr w:rsidR="00FB7AC8" w:rsidRPr="0003590A" w14:paraId="4FCE49A4" w14:textId="77777777" w:rsidTr="005C58A2">
        <w:trPr>
          <w:trHeight w:val="70"/>
        </w:trPr>
        <w:tc>
          <w:tcPr>
            <w:tcW w:w="2612" w:type="pct"/>
            <w:vAlign w:val="bottom"/>
          </w:tcPr>
          <w:p w14:paraId="3952F5A1" w14:textId="77777777" w:rsidR="00FB7AC8" w:rsidRPr="0003590A" w:rsidRDefault="00FB7AC8" w:rsidP="00FB7AC8">
            <w:pPr>
              <w:ind w:left="540"/>
              <w:rPr>
                <w:rFonts w:ascii="Arial" w:eastAsia="Browallia New" w:hAnsi="Arial" w:cs="Arial"/>
                <w:noProof/>
                <w:szCs w:val="24"/>
              </w:rPr>
            </w:pPr>
          </w:p>
        </w:tc>
        <w:tc>
          <w:tcPr>
            <w:tcW w:w="1343" w:type="pct"/>
            <w:tcBorders>
              <w:bottom w:val="single" w:sz="4" w:space="0" w:color="000000"/>
            </w:tcBorders>
            <w:vAlign w:val="bottom"/>
          </w:tcPr>
          <w:p w14:paraId="3EA5E67F" w14:textId="77777777" w:rsidR="00FB7AC8" w:rsidRPr="0003590A" w:rsidRDefault="00FB7AC8" w:rsidP="00FB7AC8">
            <w:pPr>
              <w:spacing w:line="300" w:lineRule="exact"/>
              <w:jc w:val="right"/>
              <w:rPr>
                <w:rFonts w:ascii="Arial" w:hAnsi="Arial" w:cs="Arial"/>
                <w:b/>
                <w:bCs/>
                <w:sz w:val="18"/>
                <w:szCs w:val="18"/>
                <w:cs/>
              </w:rPr>
            </w:pPr>
            <w:r w:rsidRPr="0003590A">
              <w:rPr>
                <w:rFonts w:ascii="Arial" w:hAnsi="Arial" w:cs="Arial"/>
                <w:b/>
                <w:bCs/>
                <w:sz w:val="18"/>
                <w:szCs w:val="18"/>
              </w:rPr>
              <w:t>Baht</w:t>
            </w:r>
          </w:p>
        </w:tc>
        <w:tc>
          <w:tcPr>
            <w:tcW w:w="1045" w:type="pct"/>
            <w:tcBorders>
              <w:bottom w:val="single" w:sz="4" w:space="0" w:color="000000"/>
            </w:tcBorders>
            <w:vAlign w:val="bottom"/>
          </w:tcPr>
          <w:p w14:paraId="7D887B23" w14:textId="77777777" w:rsidR="00FB7AC8" w:rsidRPr="0003590A" w:rsidRDefault="00FB7AC8" w:rsidP="00FB7AC8">
            <w:pPr>
              <w:spacing w:line="300" w:lineRule="exact"/>
              <w:jc w:val="right"/>
              <w:rPr>
                <w:rFonts w:ascii="Arial" w:hAnsi="Arial" w:cs="Arial"/>
                <w:b/>
                <w:bCs/>
                <w:sz w:val="18"/>
                <w:szCs w:val="18"/>
                <w:cs/>
              </w:rPr>
            </w:pPr>
            <w:r w:rsidRPr="0003590A">
              <w:rPr>
                <w:rFonts w:ascii="Arial" w:hAnsi="Arial" w:cs="Arial"/>
                <w:b/>
                <w:bCs/>
                <w:sz w:val="18"/>
                <w:szCs w:val="18"/>
              </w:rPr>
              <w:t>Baht</w:t>
            </w:r>
          </w:p>
        </w:tc>
      </w:tr>
      <w:tr w:rsidR="00FB7AC8" w:rsidRPr="0003590A" w14:paraId="1689E1AA" w14:textId="77777777" w:rsidTr="005C58A2">
        <w:trPr>
          <w:trHeight w:val="60"/>
        </w:trPr>
        <w:tc>
          <w:tcPr>
            <w:tcW w:w="2612" w:type="pct"/>
            <w:vAlign w:val="bottom"/>
          </w:tcPr>
          <w:p w14:paraId="37EBF38B" w14:textId="77777777" w:rsidR="00FB7AC8" w:rsidRPr="0003590A" w:rsidRDefault="00FB7AC8" w:rsidP="00FB7AC8">
            <w:pPr>
              <w:spacing w:line="300" w:lineRule="exact"/>
              <w:ind w:left="-64"/>
              <w:rPr>
                <w:rFonts w:ascii="Arial" w:hAnsi="Arial" w:cs="Arial"/>
                <w:sz w:val="18"/>
                <w:szCs w:val="18"/>
              </w:rPr>
            </w:pPr>
          </w:p>
        </w:tc>
        <w:tc>
          <w:tcPr>
            <w:tcW w:w="1343" w:type="pct"/>
            <w:tcBorders>
              <w:top w:val="single" w:sz="4" w:space="0" w:color="000000"/>
            </w:tcBorders>
            <w:vAlign w:val="bottom"/>
          </w:tcPr>
          <w:p w14:paraId="71EAE29A" w14:textId="77777777" w:rsidR="00FB7AC8" w:rsidRPr="0003590A" w:rsidRDefault="00FB7AC8" w:rsidP="00FB7AC8">
            <w:pPr>
              <w:tabs>
                <w:tab w:val="decimal" w:pos="1555"/>
              </w:tabs>
              <w:ind w:right="-72"/>
              <w:jc w:val="both"/>
              <w:rPr>
                <w:rFonts w:ascii="Arial" w:eastAsia="Browallia New" w:hAnsi="Arial" w:cs="Arial"/>
                <w:noProof/>
                <w:szCs w:val="24"/>
              </w:rPr>
            </w:pPr>
          </w:p>
        </w:tc>
        <w:tc>
          <w:tcPr>
            <w:tcW w:w="1045" w:type="pct"/>
            <w:tcBorders>
              <w:top w:val="single" w:sz="4" w:space="0" w:color="000000"/>
            </w:tcBorders>
          </w:tcPr>
          <w:p w14:paraId="5B04163F" w14:textId="77777777" w:rsidR="00FB7AC8" w:rsidRPr="0003590A" w:rsidRDefault="00FB7AC8" w:rsidP="00FB7AC8">
            <w:pPr>
              <w:tabs>
                <w:tab w:val="decimal" w:pos="1555"/>
              </w:tabs>
              <w:ind w:right="-72"/>
              <w:jc w:val="both"/>
              <w:rPr>
                <w:rFonts w:ascii="Arial" w:eastAsia="Browallia New" w:hAnsi="Arial" w:cs="Arial"/>
                <w:noProof/>
                <w:szCs w:val="24"/>
              </w:rPr>
            </w:pPr>
          </w:p>
        </w:tc>
      </w:tr>
      <w:tr w:rsidR="00FB7AC8" w:rsidRPr="0003590A" w14:paraId="565A755B" w14:textId="77777777" w:rsidTr="005C58A2">
        <w:trPr>
          <w:trHeight w:val="70"/>
        </w:trPr>
        <w:tc>
          <w:tcPr>
            <w:tcW w:w="2612" w:type="pct"/>
            <w:vAlign w:val="bottom"/>
          </w:tcPr>
          <w:p w14:paraId="42A2E703" w14:textId="77777777" w:rsidR="00FB7AC8" w:rsidRPr="0003590A" w:rsidRDefault="00FB7AC8" w:rsidP="00FB7AC8">
            <w:pPr>
              <w:spacing w:line="300" w:lineRule="exact"/>
              <w:ind w:left="-64"/>
              <w:rPr>
                <w:rFonts w:ascii="Arial" w:hAnsi="Arial" w:cs="Arial"/>
                <w:sz w:val="18"/>
                <w:szCs w:val="18"/>
              </w:rPr>
            </w:pPr>
            <w:r w:rsidRPr="0003590A">
              <w:rPr>
                <w:rFonts w:ascii="Arial" w:hAnsi="Arial" w:cs="Arial"/>
                <w:sz w:val="18"/>
                <w:szCs w:val="18"/>
              </w:rPr>
              <w:t>At 1 January</w:t>
            </w:r>
          </w:p>
        </w:tc>
        <w:tc>
          <w:tcPr>
            <w:tcW w:w="1343" w:type="pct"/>
            <w:tcBorders>
              <w:top w:val="nil"/>
              <w:left w:val="nil"/>
              <w:right w:val="nil"/>
            </w:tcBorders>
            <w:vAlign w:val="bottom"/>
          </w:tcPr>
          <w:p w14:paraId="7E853707" w14:textId="0AAE73C6" w:rsidR="00FB7AC8" w:rsidRPr="0003590A" w:rsidRDefault="00FB7AC8" w:rsidP="00FB7AC8">
            <w:pPr>
              <w:spacing w:line="300" w:lineRule="exact"/>
              <w:jc w:val="right"/>
              <w:rPr>
                <w:rFonts w:ascii="Arial" w:eastAsia="Arial Unicode MS" w:hAnsi="Arial" w:cs="Arial"/>
                <w:sz w:val="18"/>
                <w:szCs w:val="18"/>
              </w:rPr>
            </w:pPr>
            <w:r w:rsidRPr="0003590A">
              <w:rPr>
                <w:rFonts w:ascii="Arial" w:eastAsia="Arial Unicode MS" w:hAnsi="Arial" w:cs="Arial"/>
                <w:sz w:val="18"/>
                <w:szCs w:val="18"/>
              </w:rPr>
              <w:t>6</w:t>
            </w:r>
            <w:r w:rsidR="005C58A2" w:rsidRPr="0003590A">
              <w:rPr>
                <w:rFonts w:ascii="Arial" w:eastAsia="Arial Unicode MS" w:hAnsi="Arial" w:cs="Arial"/>
                <w:sz w:val="18"/>
                <w:szCs w:val="18"/>
              </w:rPr>
              <w:t>2</w:t>
            </w:r>
            <w:r w:rsidRPr="0003590A">
              <w:rPr>
                <w:rFonts w:ascii="Arial" w:eastAsia="Arial Unicode MS" w:hAnsi="Arial" w:cs="Arial"/>
                <w:sz w:val="18"/>
                <w:szCs w:val="18"/>
              </w:rPr>
              <w:t>,000</w:t>
            </w:r>
          </w:p>
        </w:tc>
        <w:tc>
          <w:tcPr>
            <w:tcW w:w="1045" w:type="pct"/>
          </w:tcPr>
          <w:p w14:paraId="579CF8AF" w14:textId="12EF87D6" w:rsidR="00FB7AC8" w:rsidRPr="0003590A" w:rsidRDefault="00FB7AC8" w:rsidP="00FB7AC8">
            <w:pPr>
              <w:spacing w:line="300" w:lineRule="exact"/>
              <w:jc w:val="right"/>
              <w:rPr>
                <w:rFonts w:ascii="Arial" w:eastAsia="Arial Unicode MS" w:hAnsi="Arial" w:cs="Arial"/>
                <w:sz w:val="18"/>
                <w:szCs w:val="18"/>
              </w:rPr>
            </w:pPr>
            <w:r w:rsidRPr="0003590A">
              <w:rPr>
                <w:rFonts w:ascii="Arial" w:eastAsia="Arial Unicode MS" w:hAnsi="Arial" w:cs="Arial"/>
                <w:sz w:val="18"/>
                <w:szCs w:val="18"/>
              </w:rPr>
              <w:t>6</w:t>
            </w:r>
            <w:r w:rsidR="005C58A2" w:rsidRPr="0003590A">
              <w:rPr>
                <w:rFonts w:ascii="Arial" w:eastAsia="Arial Unicode MS" w:hAnsi="Arial" w:cs="Arial"/>
                <w:sz w:val="18"/>
                <w:szCs w:val="18"/>
              </w:rPr>
              <w:t>1</w:t>
            </w:r>
            <w:r w:rsidRPr="0003590A">
              <w:rPr>
                <w:rFonts w:ascii="Arial" w:eastAsia="Arial Unicode MS" w:hAnsi="Arial" w:cs="Arial"/>
                <w:sz w:val="18"/>
                <w:szCs w:val="18"/>
              </w:rPr>
              <w:t>,000</w:t>
            </w:r>
          </w:p>
        </w:tc>
      </w:tr>
      <w:tr w:rsidR="00FB7AC8" w:rsidRPr="0003590A" w14:paraId="2F6607F5" w14:textId="77777777" w:rsidTr="005C58A2">
        <w:trPr>
          <w:trHeight w:val="70"/>
        </w:trPr>
        <w:tc>
          <w:tcPr>
            <w:tcW w:w="2612" w:type="pct"/>
            <w:vAlign w:val="bottom"/>
          </w:tcPr>
          <w:p w14:paraId="675501F1" w14:textId="77777777" w:rsidR="00FB7AC8" w:rsidRPr="0003590A" w:rsidRDefault="00FB7AC8" w:rsidP="00FB7AC8">
            <w:pPr>
              <w:spacing w:line="300" w:lineRule="exact"/>
              <w:ind w:left="-64"/>
              <w:rPr>
                <w:rFonts w:ascii="Arial" w:hAnsi="Arial" w:cs="Arial"/>
                <w:sz w:val="18"/>
                <w:szCs w:val="18"/>
                <w:cs/>
              </w:rPr>
            </w:pPr>
            <w:r w:rsidRPr="0003590A">
              <w:rPr>
                <w:rFonts w:ascii="Arial" w:hAnsi="Arial" w:cs="Arial"/>
                <w:sz w:val="18"/>
                <w:szCs w:val="18"/>
              </w:rPr>
              <w:t>Appropriation during the year</w:t>
            </w:r>
          </w:p>
        </w:tc>
        <w:tc>
          <w:tcPr>
            <w:tcW w:w="1343" w:type="pct"/>
            <w:tcBorders>
              <w:top w:val="nil"/>
              <w:left w:val="nil"/>
              <w:bottom w:val="single" w:sz="4" w:space="0" w:color="auto"/>
              <w:right w:val="nil"/>
            </w:tcBorders>
            <w:vAlign w:val="bottom"/>
          </w:tcPr>
          <w:p w14:paraId="43386B3E" w14:textId="3463DFD1" w:rsidR="00FB7AC8" w:rsidRPr="0003590A" w:rsidRDefault="00071A0D" w:rsidP="00FB7AC8">
            <w:pPr>
              <w:spacing w:line="300" w:lineRule="exact"/>
              <w:jc w:val="right"/>
              <w:rPr>
                <w:rFonts w:ascii="Arial" w:eastAsia="Arial Unicode MS" w:hAnsi="Arial" w:cs="Arial"/>
                <w:sz w:val="18"/>
                <w:szCs w:val="18"/>
              </w:rPr>
            </w:pPr>
            <w:r w:rsidRPr="0003590A">
              <w:rPr>
                <w:rFonts w:ascii="Arial" w:eastAsia="Arial Unicode MS" w:hAnsi="Arial" w:cs="Arial"/>
                <w:sz w:val="18"/>
                <w:szCs w:val="18"/>
              </w:rPr>
              <w:t>-</w:t>
            </w:r>
          </w:p>
        </w:tc>
        <w:tc>
          <w:tcPr>
            <w:tcW w:w="1045" w:type="pct"/>
            <w:tcBorders>
              <w:bottom w:val="single" w:sz="4" w:space="0" w:color="auto"/>
            </w:tcBorders>
          </w:tcPr>
          <w:p w14:paraId="66770A8E" w14:textId="77777777" w:rsidR="00FB7AC8" w:rsidRPr="0003590A" w:rsidRDefault="00FB7AC8" w:rsidP="00FB7AC8">
            <w:pPr>
              <w:spacing w:line="300" w:lineRule="exact"/>
              <w:jc w:val="right"/>
              <w:rPr>
                <w:rFonts w:ascii="Arial" w:eastAsia="Arial Unicode MS" w:hAnsi="Arial" w:cs="Arial"/>
                <w:sz w:val="18"/>
                <w:szCs w:val="18"/>
              </w:rPr>
            </w:pPr>
            <w:r w:rsidRPr="0003590A">
              <w:rPr>
                <w:rFonts w:ascii="Arial" w:eastAsia="Arial Unicode MS" w:hAnsi="Arial" w:cs="Arial"/>
                <w:sz w:val="18"/>
                <w:szCs w:val="18"/>
              </w:rPr>
              <w:t>1,000</w:t>
            </w:r>
          </w:p>
        </w:tc>
      </w:tr>
      <w:tr w:rsidR="00FB7AC8" w:rsidRPr="0003590A" w14:paraId="30C6EF15" w14:textId="77777777" w:rsidTr="005C58A2">
        <w:trPr>
          <w:trHeight w:val="70"/>
        </w:trPr>
        <w:tc>
          <w:tcPr>
            <w:tcW w:w="2612" w:type="pct"/>
            <w:vAlign w:val="bottom"/>
          </w:tcPr>
          <w:p w14:paraId="784C1BEA" w14:textId="77777777" w:rsidR="00FB7AC8" w:rsidRPr="0003590A" w:rsidRDefault="00FB7AC8" w:rsidP="00FB7AC8">
            <w:pPr>
              <w:spacing w:line="300" w:lineRule="exact"/>
              <w:ind w:left="-64"/>
              <w:rPr>
                <w:rFonts w:ascii="Arial" w:hAnsi="Arial" w:cs="Arial"/>
                <w:sz w:val="18"/>
                <w:szCs w:val="18"/>
              </w:rPr>
            </w:pPr>
          </w:p>
        </w:tc>
        <w:tc>
          <w:tcPr>
            <w:tcW w:w="1343" w:type="pct"/>
            <w:tcBorders>
              <w:top w:val="nil"/>
              <w:left w:val="nil"/>
              <w:right w:val="nil"/>
            </w:tcBorders>
            <w:vAlign w:val="bottom"/>
          </w:tcPr>
          <w:p w14:paraId="1AD7DF04" w14:textId="77777777" w:rsidR="00FB7AC8" w:rsidRPr="0003590A" w:rsidRDefault="00FB7AC8" w:rsidP="00FB7AC8">
            <w:pPr>
              <w:spacing w:line="300" w:lineRule="exact"/>
              <w:jc w:val="right"/>
              <w:rPr>
                <w:rFonts w:ascii="Arial" w:eastAsia="Arial Unicode MS" w:hAnsi="Arial" w:cs="Arial"/>
                <w:sz w:val="18"/>
                <w:szCs w:val="18"/>
              </w:rPr>
            </w:pPr>
          </w:p>
        </w:tc>
        <w:tc>
          <w:tcPr>
            <w:tcW w:w="1045" w:type="pct"/>
          </w:tcPr>
          <w:p w14:paraId="66934B6E" w14:textId="77777777" w:rsidR="00FB7AC8" w:rsidRPr="0003590A" w:rsidRDefault="00FB7AC8" w:rsidP="00FB7AC8">
            <w:pPr>
              <w:spacing w:line="300" w:lineRule="exact"/>
              <w:jc w:val="right"/>
              <w:rPr>
                <w:rFonts w:ascii="Arial" w:eastAsia="Arial Unicode MS" w:hAnsi="Arial" w:cs="Arial"/>
                <w:sz w:val="18"/>
                <w:szCs w:val="18"/>
              </w:rPr>
            </w:pPr>
          </w:p>
        </w:tc>
      </w:tr>
      <w:tr w:rsidR="00071A0D" w:rsidRPr="0003590A" w14:paraId="33B7BF5D" w14:textId="77777777" w:rsidTr="004845D7">
        <w:trPr>
          <w:trHeight w:val="70"/>
        </w:trPr>
        <w:tc>
          <w:tcPr>
            <w:tcW w:w="2612" w:type="pct"/>
            <w:vAlign w:val="bottom"/>
          </w:tcPr>
          <w:p w14:paraId="5ACED7DD" w14:textId="77777777" w:rsidR="00071A0D" w:rsidRPr="0003590A" w:rsidRDefault="00071A0D" w:rsidP="00071A0D">
            <w:pPr>
              <w:spacing w:line="300" w:lineRule="exact"/>
              <w:ind w:left="-64"/>
              <w:rPr>
                <w:rFonts w:ascii="Arial" w:hAnsi="Arial" w:cs="Arial"/>
                <w:sz w:val="18"/>
                <w:szCs w:val="18"/>
                <w:cs/>
              </w:rPr>
            </w:pPr>
            <w:r w:rsidRPr="0003590A">
              <w:rPr>
                <w:rFonts w:ascii="Arial" w:hAnsi="Arial" w:cs="Arial"/>
                <w:sz w:val="18"/>
                <w:szCs w:val="18"/>
              </w:rPr>
              <w:t>At 31 December</w:t>
            </w:r>
          </w:p>
        </w:tc>
        <w:tc>
          <w:tcPr>
            <w:tcW w:w="1343" w:type="pct"/>
            <w:tcBorders>
              <w:left w:val="nil"/>
              <w:bottom w:val="single" w:sz="4" w:space="0" w:color="auto"/>
              <w:right w:val="nil"/>
            </w:tcBorders>
          </w:tcPr>
          <w:p w14:paraId="4C3C0DF4" w14:textId="5C894605" w:rsidR="00071A0D" w:rsidRPr="0003590A" w:rsidRDefault="00071A0D" w:rsidP="00071A0D">
            <w:pPr>
              <w:spacing w:line="300" w:lineRule="exact"/>
              <w:jc w:val="right"/>
              <w:rPr>
                <w:rFonts w:ascii="Arial" w:eastAsia="Arial Unicode MS" w:hAnsi="Arial" w:cs="Arial"/>
                <w:sz w:val="18"/>
                <w:szCs w:val="18"/>
              </w:rPr>
            </w:pPr>
            <w:r w:rsidRPr="0003590A">
              <w:rPr>
                <w:rFonts w:ascii="Arial" w:eastAsia="Arial Unicode MS" w:hAnsi="Arial" w:cs="Arial"/>
                <w:sz w:val="18"/>
                <w:szCs w:val="18"/>
              </w:rPr>
              <w:t>62,000</w:t>
            </w:r>
          </w:p>
        </w:tc>
        <w:tc>
          <w:tcPr>
            <w:tcW w:w="1045" w:type="pct"/>
            <w:tcBorders>
              <w:bottom w:val="single" w:sz="4" w:space="0" w:color="auto"/>
            </w:tcBorders>
          </w:tcPr>
          <w:p w14:paraId="36F02D39" w14:textId="10E4DCE5" w:rsidR="00071A0D" w:rsidRPr="0003590A" w:rsidRDefault="00071A0D" w:rsidP="00071A0D">
            <w:pPr>
              <w:spacing w:line="300" w:lineRule="exact"/>
              <w:jc w:val="right"/>
              <w:rPr>
                <w:rFonts w:ascii="Arial" w:eastAsia="Arial Unicode MS" w:hAnsi="Arial" w:cs="Arial"/>
                <w:sz w:val="18"/>
                <w:szCs w:val="18"/>
              </w:rPr>
            </w:pPr>
            <w:r w:rsidRPr="0003590A">
              <w:rPr>
                <w:rFonts w:ascii="Arial" w:eastAsia="Arial Unicode MS" w:hAnsi="Arial" w:cs="Arial"/>
                <w:sz w:val="18"/>
                <w:szCs w:val="18"/>
              </w:rPr>
              <w:t>62,000</w:t>
            </w:r>
          </w:p>
        </w:tc>
      </w:tr>
    </w:tbl>
    <w:p w14:paraId="2B352116" w14:textId="77777777" w:rsidR="00353F44" w:rsidRPr="0003590A" w:rsidRDefault="00353F44" w:rsidP="00353F44">
      <w:pPr>
        <w:spacing w:before="20" w:after="20" w:line="300" w:lineRule="exact"/>
        <w:jc w:val="thaiDistribute"/>
        <w:rPr>
          <w:rFonts w:ascii="Arial" w:eastAsia="Arial Unicode MS" w:hAnsi="Arial" w:cs="Arial"/>
          <w:sz w:val="18"/>
          <w:szCs w:val="18"/>
        </w:rPr>
      </w:pPr>
    </w:p>
    <w:p w14:paraId="30431BB7" w14:textId="77777777" w:rsidR="00353F44" w:rsidRPr="0003590A" w:rsidRDefault="00353F44" w:rsidP="00353F44">
      <w:pPr>
        <w:spacing w:before="20" w:after="20" w:line="300" w:lineRule="exact"/>
        <w:jc w:val="thaiDistribute"/>
        <w:rPr>
          <w:rFonts w:ascii="Arial" w:eastAsia="Arial Unicode MS" w:hAnsi="Arial" w:cs="Arial"/>
          <w:sz w:val="18"/>
          <w:szCs w:val="18"/>
        </w:rPr>
      </w:pPr>
      <w:r w:rsidRPr="0003590A">
        <w:rPr>
          <w:rFonts w:ascii="Arial" w:eastAsia="Arial Unicode MS" w:hAnsi="Arial" w:cs="Arial"/>
          <w:sz w:val="18"/>
          <w:szCs w:val="18"/>
        </w:rPr>
        <w:t>Under the Public Companies Act., B.E. 2535, the Company is required to set aside as legal reserve at least 5% of its net profit after accumulated deficit brought forward (if any) until the reserve is not less than 10% of the registered capital. This reserve is not available for dividend distribution.</w:t>
      </w:r>
    </w:p>
    <w:p w14:paraId="2F802060" w14:textId="1FD1C11A" w:rsidR="007D426C" w:rsidRPr="0003590A" w:rsidRDefault="005C58A2" w:rsidP="00FB6DAA">
      <w:pPr>
        <w:spacing w:line="300" w:lineRule="exact"/>
        <w:rPr>
          <w:rFonts w:ascii="Arial" w:hAnsi="Arial" w:cs="Arial"/>
          <w:sz w:val="18"/>
          <w:szCs w:val="18"/>
        </w:rPr>
      </w:pPr>
      <w:r w:rsidRPr="0003590A">
        <w:rPr>
          <w:rFonts w:ascii="Arial" w:hAnsi="Arial" w:cs="Arial"/>
          <w:sz w:val="16"/>
          <w:szCs w:val="16"/>
        </w:rPr>
        <w:br w:type="page"/>
      </w:r>
    </w:p>
    <w:tbl>
      <w:tblPr>
        <w:tblW w:w="9461" w:type="dxa"/>
        <w:tblInd w:w="108" w:type="dxa"/>
        <w:tblLook w:val="04A0" w:firstRow="1" w:lastRow="0" w:firstColumn="1" w:lastColumn="0" w:noHBand="0" w:noVBand="1"/>
      </w:tblPr>
      <w:tblGrid>
        <w:gridCol w:w="9461"/>
      </w:tblGrid>
      <w:tr w:rsidR="00DA666F" w:rsidRPr="0003590A" w14:paraId="36E9EF4A" w14:textId="77777777" w:rsidTr="0044556C">
        <w:trPr>
          <w:trHeight w:val="386"/>
        </w:trPr>
        <w:tc>
          <w:tcPr>
            <w:tcW w:w="9461" w:type="dxa"/>
            <w:vAlign w:val="center"/>
          </w:tcPr>
          <w:p w14:paraId="523784AE" w14:textId="03676F9A" w:rsidR="00DA666F" w:rsidRPr="0003590A" w:rsidRDefault="00DA666F" w:rsidP="00A34A14">
            <w:pPr>
              <w:spacing w:line="300" w:lineRule="exact"/>
              <w:ind w:left="446" w:hanging="547"/>
              <w:contextualSpacing/>
              <w:jc w:val="both"/>
              <w:rPr>
                <w:rFonts w:ascii="Arial" w:hAnsi="Arial" w:cs="Arial"/>
                <w:b/>
                <w:bCs/>
                <w:color w:val="000000"/>
                <w:sz w:val="18"/>
                <w:szCs w:val="18"/>
                <w:cs/>
              </w:rPr>
            </w:pPr>
            <w:r w:rsidRPr="0003590A">
              <w:rPr>
                <w:rFonts w:ascii="Arial" w:hAnsi="Arial" w:cs="Arial"/>
                <w:color w:val="000000"/>
                <w:sz w:val="18"/>
                <w:szCs w:val="18"/>
              </w:rPr>
              <w:br w:type="page"/>
            </w:r>
            <w:r w:rsidRPr="0003590A">
              <w:rPr>
                <w:rFonts w:ascii="Arial" w:hAnsi="Arial" w:cs="Arial"/>
                <w:b/>
                <w:bCs/>
                <w:color w:val="000000"/>
                <w:sz w:val="18"/>
                <w:szCs w:val="18"/>
              </w:rPr>
              <w:br w:type="page"/>
            </w:r>
            <w:r w:rsidR="00944BB9" w:rsidRPr="0003590A">
              <w:rPr>
                <w:rFonts w:ascii="Arial" w:hAnsi="Arial" w:cs="Arial"/>
                <w:b/>
                <w:bCs/>
                <w:color w:val="000000"/>
                <w:sz w:val="18"/>
                <w:szCs w:val="18"/>
              </w:rPr>
              <w:t>19</w:t>
            </w:r>
            <w:r w:rsidRPr="0003590A">
              <w:rPr>
                <w:rFonts w:ascii="Arial" w:eastAsia="Arial Unicode MS" w:hAnsi="Arial" w:cs="Arial"/>
                <w:b/>
                <w:bCs/>
                <w:color w:val="000000"/>
                <w:sz w:val="18"/>
                <w:szCs w:val="18"/>
              </w:rPr>
              <w:tab/>
            </w:r>
            <w:r w:rsidRPr="0003590A">
              <w:rPr>
                <w:rFonts w:ascii="Arial" w:hAnsi="Arial" w:cs="Arial"/>
                <w:b/>
                <w:bCs/>
                <w:color w:val="000000"/>
                <w:sz w:val="18"/>
                <w:szCs w:val="18"/>
                <w:lang w:val="en"/>
              </w:rPr>
              <w:t xml:space="preserve">Segment </w:t>
            </w:r>
            <w:r w:rsidRPr="0003590A">
              <w:rPr>
                <w:rFonts w:ascii="Arial" w:eastAsia="Arial Unicode MS" w:hAnsi="Arial" w:cs="Arial"/>
                <w:b/>
                <w:bCs/>
                <w:color w:val="000000"/>
                <w:sz w:val="18"/>
                <w:szCs w:val="18"/>
              </w:rPr>
              <w:t>information</w:t>
            </w:r>
          </w:p>
        </w:tc>
      </w:tr>
    </w:tbl>
    <w:p w14:paraId="478DA8D3" w14:textId="77777777" w:rsidR="00DA666F" w:rsidRPr="0003590A" w:rsidRDefault="00DA666F" w:rsidP="00A34A14">
      <w:pPr>
        <w:spacing w:line="300" w:lineRule="exact"/>
        <w:contextualSpacing/>
        <w:rPr>
          <w:rFonts w:ascii="Arial" w:hAnsi="Arial" w:cs="Arial"/>
          <w:color w:val="000000"/>
          <w:sz w:val="18"/>
          <w:szCs w:val="18"/>
          <w:lang w:val="en"/>
        </w:rPr>
      </w:pPr>
    </w:p>
    <w:p w14:paraId="2092704F" w14:textId="1E5CCF1A" w:rsidR="00DA666F" w:rsidRPr="0003590A" w:rsidRDefault="001527BD" w:rsidP="00A34A14">
      <w:pPr>
        <w:spacing w:line="300" w:lineRule="exact"/>
        <w:ind w:left="540" w:hanging="540"/>
        <w:contextualSpacing/>
        <w:jc w:val="thaiDistribute"/>
        <w:rPr>
          <w:rFonts w:ascii="Arial" w:hAnsi="Arial" w:cs="Arial"/>
          <w:b/>
          <w:bCs/>
          <w:color w:val="000000"/>
          <w:sz w:val="18"/>
          <w:szCs w:val="18"/>
        </w:rPr>
      </w:pPr>
      <w:r w:rsidRPr="0003590A">
        <w:rPr>
          <w:rFonts w:ascii="Arial" w:hAnsi="Arial" w:cs="Arial"/>
          <w:b/>
          <w:bCs/>
          <w:color w:val="000000"/>
          <w:sz w:val="18"/>
          <w:szCs w:val="18"/>
        </w:rPr>
        <w:t>1</w:t>
      </w:r>
      <w:r w:rsidR="00944BB9" w:rsidRPr="0003590A">
        <w:rPr>
          <w:rFonts w:ascii="Arial" w:hAnsi="Arial" w:cs="Arial"/>
          <w:b/>
          <w:bCs/>
          <w:color w:val="000000"/>
          <w:sz w:val="18"/>
          <w:szCs w:val="18"/>
        </w:rPr>
        <w:t>9</w:t>
      </w:r>
      <w:r w:rsidR="00DA666F" w:rsidRPr="0003590A">
        <w:rPr>
          <w:rFonts w:ascii="Arial" w:hAnsi="Arial" w:cs="Arial"/>
          <w:b/>
          <w:bCs/>
          <w:color w:val="000000"/>
          <w:sz w:val="18"/>
          <w:szCs w:val="18"/>
        </w:rPr>
        <w:t>.</w:t>
      </w:r>
      <w:r w:rsidRPr="0003590A">
        <w:rPr>
          <w:rFonts w:ascii="Arial" w:hAnsi="Arial" w:cs="Arial"/>
          <w:b/>
          <w:bCs/>
          <w:color w:val="000000"/>
          <w:sz w:val="18"/>
          <w:szCs w:val="18"/>
        </w:rPr>
        <w:t>1</w:t>
      </w:r>
      <w:r w:rsidR="00DA666F" w:rsidRPr="0003590A">
        <w:rPr>
          <w:rFonts w:ascii="Arial" w:hAnsi="Arial" w:cs="Arial"/>
          <w:b/>
          <w:bCs/>
          <w:color w:val="000000"/>
          <w:sz w:val="18"/>
          <w:szCs w:val="18"/>
        </w:rPr>
        <w:tab/>
        <w:t>Operating segment information reporting</w:t>
      </w:r>
    </w:p>
    <w:p w14:paraId="2CEB4F62" w14:textId="77777777" w:rsidR="00DA666F" w:rsidRPr="0003590A" w:rsidRDefault="00DA666F" w:rsidP="00A34A14">
      <w:pPr>
        <w:spacing w:line="300" w:lineRule="exact"/>
        <w:ind w:left="540"/>
        <w:contextualSpacing/>
        <w:jc w:val="both"/>
        <w:rPr>
          <w:rFonts w:ascii="Arial" w:hAnsi="Arial" w:cs="Arial"/>
          <w:color w:val="000000"/>
          <w:sz w:val="18"/>
          <w:szCs w:val="18"/>
        </w:rPr>
      </w:pPr>
    </w:p>
    <w:p w14:paraId="5A511D6B" w14:textId="106B33D0" w:rsidR="00DA666F" w:rsidRPr="0003590A" w:rsidRDefault="00DA666F" w:rsidP="00A34A14">
      <w:pPr>
        <w:spacing w:line="300" w:lineRule="exact"/>
        <w:ind w:left="540"/>
        <w:contextualSpacing/>
        <w:jc w:val="both"/>
        <w:rPr>
          <w:rFonts w:ascii="Arial" w:eastAsia="Arial Unicode MS" w:hAnsi="Arial" w:cs="Arial"/>
          <w:color w:val="000000"/>
          <w:sz w:val="18"/>
          <w:szCs w:val="18"/>
        </w:rPr>
      </w:pPr>
      <w:r w:rsidRPr="0003590A">
        <w:rPr>
          <w:rFonts w:ascii="Arial" w:eastAsia="Arial Unicode MS" w:hAnsi="Arial" w:cs="Arial"/>
          <w:color w:val="000000"/>
          <w:spacing w:val="-2"/>
          <w:sz w:val="18"/>
          <w:szCs w:val="18"/>
        </w:rPr>
        <w:t>Operating segment information for the</w:t>
      </w:r>
      <w:r w:rsidR="00745760" w:rsidRPr="0003590A">
        <w:rPr>
          <w:rFonts w:ascii="Arial" w:eastAsia="Arial Unicode MS" w:hAnsi="Arial" w:cs="Arial"/>
          <w:color w:val="000000"/>
          <w:spacing w:val="-2"/>
          <w:sz w:val="18"/>
          <w:szCs w:val="18"/>
        </w:rPr>
        <w:t xml:space="preserve"> </w:t>
      </w:r>
      <w:r w:rsidR="00CD650F" w:rsidRPr="0003590A">
        <w:rPr>
          <w:rFonts w:ascii="Arial" w:eastAsia="Arial Unicode MS" w:hAnsi="Arial" w:cs="Arial"/>
          <w:color w:val="000000"/>
          <w:spacing w:val="-2"/>
          <w:sz w:val="18"/>
          <w:szCs w:val="18"/>
        </w:rPr>
        <w:t>year</w:t>
      </w:r>
      <w:r w:rsidRPr="0003590A">
        <w:rPr>
          <w:rFonts w:ascii="Arial" w:eastAsia="Arial Unicode MS" w:hAnsi="Arial" w:cs="Arial"/>
          <w:color w:val="000000"/>
          <w:spacing w:val="-2"/>
          <w:sz w:val="18"/>
          <w:szCs w:val="18"/>
        </w:rPr>
        <w:t xml:space="preserve"> ended </w:t>
      </w:r>
      <w:r w:rsidR="005773F0" w:rsidRPr="0003590A">
        <w:rPr>
          <w:rFonts w:ascii="Arial" w:eastAsia="Arial Unicode MS" w:hAnsi="Arial" w:cs="Arial"/>
          <w:color w:val="000000"/>
          <w:spacing w:val="-2"/>
          <w:sz w:val="18"/>
          <w:szCs w:val="18"/>
        </w:rPr>
        <w:t>3</w:t>
      </w:r>
      <w:r w:rsidR="00CD650F" w:rsidRPr="0003590A">
        <w:rPr>
          <w:rFonts w:ascii="Arial" w:eastAsia="Arial Unicode MS" w:hAnsi="Arial" w:cs="Arial"/>
          <w:color w:val="000000"/>
          <w:spacing w:val="-2"/>
          <w:sz w:val="18"/>
          <w:szCs w:val="18"/>
        </w:rPr>
        <w:t>1</w:t>
      </w:r>
      <w:r w:rsidR="005773F0" w:rsidRPr="0003590A">
        <w:rPr>
          <w:rFonts w:ascii="Arial" w:eastAsia="Arial Unicode MS" w:hAnsi="Arial" w:cs="Arial"/>
          <w:color w:val="000000"/>
          <w:spacing w:val="-2"/>
          <w:sz w:val="18"/>
          <w:szCs w:val="18"/>
        </w:rPr>
        <w:t xml:space="preserve"> </w:t>
      </w:r>
      <w:r w:rsidR="00CD650F" w:rsidRPr="0003590A">
        <w:rPr>
          <w:rFonts w:ascii="Arial" w:eastAsia="Arial Unicode MS" w:hAnsi="Arial" w:cs="Arial"/>
          <w:color w:val="000000"/>
          <w:spacing w:val="-2"/>
          <w:sz w:val="18"/>
          <w:szCs w:val="18"/>
        </w:rPr>
        <w:t>December</w:t>
      </w:r>
      <w:r w:rsidR="00EE2866" w:rsidRPr="0003590A">
        <w:rPr>
          <w:rFonts w:ascii="Arial" w:eastAsia="Arial Unicode MS" w:hAnsi="Arial" w:cs="Arial"/>
          <w:color w:val="000000"/>
          <w:spacing w:val="-2"/>
          <w:sz w:val="18"/>
          <w:szCs w:val="18"/>
        </w:rPr>
        <w:t xml:space="preserve"> </w:t>
      </w:r>
      <w:r w:rsidR="001527BD" w:rsidRPr="0003590A">
        <w:rPr>
          <w:rFonts w:ascii="Arial" w:eastAsia="Arial Unicode MS" w:hAnsi="Arial" w:cs="Arial"/>
          <w:color w:val="000000"/>
          <w:spacing w:val="-2"/>
          <w:sz w:val="18"/>
          <w:szCs w:val="18"/>
        </w:rPr>
        <w:t>2025</w:t>
      </w:r>
      <w:r w:rsidRPr="0003590A">
        <w:rPr>
          <w:rFonts w:ascii="Arial" w:eastAsia="Arial Unicode MS" w:hAnsi="Arial" w:cs="Arial"/>
          <w:color w:val="000000"/>
          <w:sz w:val="18"/>
          <w:szCs w:val="18"/>
        </w:rPr>
        <w:t xml:space="preserve"> and </w:t>
      </w:r>
      <w:r w:rsidR="001527BD" w:rsidRPr="0003590A">
        <w:rPr>
          <w:rFonts w:ascii="Arial" w:eastAsia="Arial Unicode MS" w:hAnsi="Arial" w:cs="Arial"/>
          <w:color w:val="000000"/>
          <w:sz w:val="18"/>
          <w:szCs w:val="18"/>
        </w:rPr>
        <w:t>2024</w:t>
      </w:r>
      <w:r w:rsidRPr="0003590A">
        <w:rPr>
          <w:rFonts w:ascii="Arial" w:eastAsia="Arial Unicode MS" w:hAnsi="Arial" w:cs="Arial"/>
          <w:color w:val="000000"/>
          <w:sz w:val="18"/>
          <w:szCs w:val="18"/>
        </w:rPr>
        <w:t xml:space="preserve"> can be classified by type of products as follows:</w:t>
      </w:r>
    </w:p>
    <w:p w14:paraId="74E28243" w14:textId="77777777" w:rsidR="00DA666F" w:rsidRPr="0003590A" w:rsidRDefault="00DA666F" w:rsidP="00A34A14">
      <w:pPr>
        <w:spacing w:line="300" w:lineRule="exact"/>
        <w:ind w:left="540"/>
        <w:contextualSpacing/>
        <w:jc w:val="thaiDistribute"/>
        <w:rPr>
          <w:rFonts w:ascii="Arial" w:eastAsia="Arial Unicode MS" w:hAnsi="Arial" w:cs="Arial"/>
          <w:color w:val="000000"/>
          <w:sz w:val="18"/>
          <w:szCs w:val="18"/>
        </w:rPr>
      </w:pPr>
    </w:p>
    <w:tbl>
      <w:tblPr>
        <w:tblW w:w="9466" w:type="dxa"/>
        <w:tblInd w:w="108" w:type="dxa"/>
        <w:tblLayout w:type="fixed"/>
        <w:tblLook w:val="0000" w:firstRow="0" w:lastRow="0" w:firstColumn="0" w:lastColumn="0" w:noHBand="0" w:noVBand="0"/>
      </w:tblPr>
      <w:tblGrid>
        <w:gridCol w:w="4363"/>
        <w:gridCol w:w="1701"/>
        <w:gridCol w:w="1701"/>
        <w:gridCol w:w="1701"/>
      </w:tblGrid>
      <w:tr w:rsidR="00576593" w:rsidRPr="0003590A" w14:paraId="47B3CCD2" w14:textId="77777777" w:rsidTr="00BF12CF">
        <w:tc>
          <w:tcPr>
            <w:tcW w:w="4363" w:type="dxa"/>
            <w:vAlign w:val="bottom"/>
          </w:tcPr>
          <w:p w14:paraId="3C802390" w14:textId="77777777" w:rsidR="00576593" w:rsidRPr="0003590A" w:rsidRDefault="00576593" w:rsidP="00BF12CF">
            <w:pPr>
              <w:spacing w:line="300" w:lineRule="exact"/>
              <w:ind w:left="435"/>
              <w:rPr>
                <w:rFonts w:ascii="Arial" w:hAnsi="Arial" w:cs="Arial"/>
                <w:spacing w:val="-2"/>
                <w:sz w:val="18"/>
                <w:szCs w:val="18"/>
                <w:cs/>
              </w:rPr>
            </w:pPr>
          </w:p>
        </w:tc>
        <w:tc>
          <w:tcPr>
            <w:tcW w:w="5103" w:type="dxa"/>
            <w:gridSpan w:val="3"/>
            <w:tcBorders>
              <w:bottom w:val="single" w:sz="4" w:space="0" w:color="auto"/>
            </w:tcBorders>
            <w:vAlign w:val="bottom"/>
          </w:tcPr>
          <w:p w14:paraId="499A8381" w14:textId="69166EBF" w:rsidR="00576593" w:rsidRPr="0003590A" w:rsidRDefault="00576593" w:rsidP="00BF12CF">
            <w:pPr>
              <w:tabs>
                <w:tab w:val="decimal" w:pos="1453"/>
                <w:tab w:val="left" w:pos="2430"/>
              </w:tabs>
              <w:spacing w:line="300" w:lineRule="exact"/>
              <w:ind w:right="-72"/>
              <w:jc w:val="center"/>
              <w:rPr>
                <w:rFonts w:ascii="Arial" w:eastAsia="Browallia New" w:hAnsi="Arial" w:cs="Arial"/>
                <w:b/>
                <w:bCs/>
                <w:spacing w:val="-4"/>
                <w:sz w:val="18"/>
                <w:szCs w:val="18"/>
                <w:cs/>
              </w:rPr>
            </w:pPr>
            <w:r w:rsidRPr="0003590A">
              <w:rPr>
                <w:rFonts w:ascii="Arial" w:eastAsia="Browallia New" w:hAnsi="Arial" w:cs="Arial"/>
                <w:b/>
                <w:bCs/>
                <w:spacing w:val="-4"/>
                <w:sz w:val="18"/>
                <w:szCs w:val="18"/>
              </w:rPr>
              <w:t xml:space="preserve">Equity method </w:t>
            </w:r>
            <w:r w:rsidR="00891AB0" w:rsidRPr="0003590A">
              <w:rPr>
                <w:rFonts w:ascii="Arial" w:eastAsia="Browallia New" w:hAnsi="Arial" w:cs="Arial"/>
                <w:b/>
                <w:bCs/>
                <w:spacing w:val="-4"/>
                <w:sz w:val="18"/>
                <w:szCs w:val="18"/>
              </w:rPr>
              <w:t>financial statements</w:t>
            </w:r>
          </w:p>
        </w:tc>
      </w:tr>
      <w:tr w:rsidR="00576593" w:rsidRPr="0003590A" w14:paraId="4BD27B61" w14:textId="77777777" w:rsidTr="00BF12CF">
        <w:tc>
          <w:tcPr>
            <w:tcW w:w="4363" w:type="dxa"/>
            <w:vAlign w:val="bottom"/>
          </w:tcPr>
          <w:p w14:paraId="57C56FC6" w14:textId="77777777" w:rsidR="00576593" w:rsidRPr="0003590A" w:rsidRDefault="00576593" w:rsidP="00BF12CF">
            <w:pPr>
              <w:spacing w:line="300" w:lineRule="exact"/>
              <w:ind w:left="435"/>
              <w:rPr>
                <w:rFonts w:ascii="Arial" w:hAnsi="Arial" w:cs="Arial"/>
                <w:spacing w:val="-2"/>
                <w:sz w:val="18"/>
                <w:szCs w:val="18"/>
                <w:cs/>
              </w:rPr>
            </w:pPr>
          </w:p>
        </w:tc>
        <w:tc>
          <w:tcPr>
            <w:tcW w:w="5103" w:type="dxa"/>
            <w:gridSpan w:val="3"/>
            <w:tcBorders>
              <w:top w:val="single" w:sz="4" w:space="0" w:color="auto"/>
              <w:bottom w:val="single" w:sz="4" w:space="0" w:color="auto"/>
            </w:tcBorders>
            <w:vAlign w:val="bottom"/>
          </w:tcPr>
          <w:p w14:paraId="4C5DF6D1" w14:textId="65B20D09" w:rsidR="00576593" w:rsidRPr="0003590A" w:rsidRDefault="00EB142A" w:rsidP="00465CF3">
            <w:pPr>
              <w:spacing w:line="300" w:lineRule="exact"/>
              <w:ind w:right="-72"/>
              <w:jc w:val="center"/>
              <w:rPr>
                <w:rFonts w:ascii="Arial" w:hAnsi="Arial" w:cs="Arial"/>
                <w:b/>
                <w:bCs/>
                <w:spacing w:val="-4"/>
                <w:sz w:val="18"/>
                <w:szCs w:val="18"/>
              </w:rPr>
            </w:pPr>
            <w:r w:rsidRPr="0003590A">
              <w:rPr>
                <w:rFonts w:ascii="Arial" w:hAnsi="Arial" w:cs="Arial"/>
                <w:b/>
                <w:bCs/>
                <w:color w:val="000000"/>
                <w:spacing w:val="-4"/>
                <w:sz w:val="18"/>
                <w:szCs w:val="18"/>
              </w:rPr>
              <w:t>2025</w:t>
            </w:r>
          </w:p>
        </w:tc>
      </w:tr>
      <w:tr w:rsidR="00576593" w:rsidRPr="0003590A" w14:paraId="1D286F82" w14:textId="77777777" w:rsidTr="00BF12CF">
        <w:tc>
          <w:tcPr>
            <w:tcW w:w="4363" w:type="dxa"/>
            <w:vAlign w:val="bottom"/>
          </w:tcPr>
          <w:p w14:paraId="64D40EB4" w14:textId="77777777" w:rsidR="00576593" w:rsidRPr="0003590A" w:rsidRDefault="00576593" w:rsidP="00BF12CF">
            <w:pPr>
              <w:spacing w:line="300" w:lineRule="exact"/>
              <w:ind w:left="435"/>
              <w:rPr>
                <w:rFonts w:ascii="Arial" w:hAnsi="Arial" w:cs="Arial"/>
                <w:spacing w:val="-2"/>
                <w:sz w:val="18"/>
                <w:szCs w:val="18"/>
                <w:cs/>
              </w:rPr>
            </w:pPr>
          </w:p>
        </w:tc>
        <w:tc>
          <w:tcPr>
            <w:tcW w:w="1701" w:type="dxa"/>
            <w:tcBorders>
              <w:top w:val="single" w:sz="4" w:space="0" w:color="auto"/>
            </w:tcBorders>
            <w:vAlign w:val="bottom"/>
          </w:tcPr>
          <w:p w14:paraId="364500C2" w14:textId="77777777" w:rsidR="00576593" w:rsidRPr="0003590A" w:rsidRDefault="00576593" w:rsidP="00BF12CF">
            <w:pPr>
              <w:tabs>
                <w:tab w:val="decimal" w:pos="1453"/>
              </w:tabs>
              <w:spacing w:line="300" w:lineRule="exact"/>
              <w:ind w:right="-72"/>
              <w:jc w:val="both"/>
              <w:rPr>
                <w:rFonts w:ascii="Arial" w:hAnsi="Arial" w:cs="Arial"/>
                <w:b/>
                <w:bCs/>
                <w:spacing w:val="-4"/>
                <w:sz w:val="18"/>
                <w:szCs w:val="18"/>
              </w:rPr>
            </w:pPr>
            <w:r w:rsidRPr="0003590A">
              <w:rPr>
                <w:rFonts w:ascii="Arial" w:hAnsi="Arial" w:cs="Arial"/>
                <w:b/>
                <w:bCs/>
                <w:spacing w:val="-4"/>
                <w:sz w:val="18"/>
                <w:szCs w:val="18"/>
              </w:rPr>
              <w:t>Conventional</w:t>
            </w:r>
          </w:p>
          <w:p w14:paraId="103AE580" w14:textId="77777777" w:rsidR="00576593" w:rsidRPr="0003590A" w:rsidRDefault="00576593" w:rsidP="00BF12CF">
            <w:pPr>
              <w:tabs>
                <w:tab w:val="decimal" w:pos="1453"/>
              </w:tabs>
              <w:spacing w:line="300" w:lineRule="exact"/>
              <w:ind w:right="-72"/>
              <w:jc w:val="both"/>
              <w:rPr>
                <w:rFonts w:ascii="Arial" w:hAnsi="Arial" w:cs="Arial"/>
                <w:b/>
                <w:bCs/>
                <w:spacing w:val="-4"/>
                <w:sz w:val="18"/>
                <w:szCs w:val="18"/>
                <w:cs/>
              </w:rPr>
            </w:pPr>
            <w:r w:rsidRPr="0003590A">
              <w:rPr>
                <w:rFonts w:ascii="Arial" w:hAnsi="Arial" w:cs="Arial"/>
                <w:b/>
                <w:bCs/>
                <w:spacing w:val="-4"/>
                <w:sz w:val="18"/>
                <w:szCs w:val="18"/>
              </w:rPr>
              <w:t>products</w:t>
            </w:r>
          </w:p>
        </w:tc>
        <w:tc>
          <w:tcPr>
            <w:tcW w:w="1701" w:type="dxa"/>
            <w:tcBorders>
              <w:top w:val="single" w:sz="4" w:space="0" w:color="auto"/>
            </w:tcBorders>
            <w:vAlign w:val="bottom"/>
          </w:tcPr>
          <w:p w14:paraId="3E831CDE" w14:textId="77777777" w:rsidR="00576593" w:rsidRPr="0003590A" w:rsidRDefault="00576593" w:rsidP="00BF12CF">
            <w:pPr>
              <w:tabs>
                <w:tab w:val="decimal" w:pos="1453"/>
              </w:tabs>
              <w:spacing w:line="300" w:lineRule="exact"/>
              <w:ind w:right="-72"/>
              <w:jc w:val="both"/>
              <w:rPr>
                <w:rFonts w:ascii="Arial" w:hAnsi="Arial" w:cs="Arial"/>
                <w:b/>
                <w:bCs/>
                <w:spacing w:val="-4"/>
                <w:sz w:val="18"/>
                <w:szCs w:val="18"/>
              </w:rPr>
            </w:pPr>
            <w:r w:rsidRPr="0003590A">
              <w:rPr>
                <w:rFonts w:ascii="Arial" w:hAnsi="Arial" w:cs="Arial"/>
                <w:b/>
                <w:bCs/>
                <w:spacing w:val="-4"/>
                <w:sz w:val="18"/>
                <w:szCs w:val="18"/>
              </w:rPr>
              <w:t>Non-</w:t>
            </w:r>
          </w:p>
          <w:p w14:paraId="46F7416C" w14:textId="77777777" w:rsidR="00576593" w:rsidRPr="0003590A" w:rsidRDefault="00576593" w:rsidP="00BF12CF">
            <w:pPr>
              <w:tabs>
                <w:tab w:val="decimal" w:pos="1453"/>
              </w:tabs>
              <w:spacing w:line="300" w:lineRule="exact"/>
              <w:ind w:right="-72"/>
              <w:jc w:val="both"/>
              <w:rPr>
                <w:rFonts w:ascii="Arial" w:hAnsi="Arial" w:cs="Arial"/>
                <w:b/>
                <w:bCs/>
                <w:spacing w:val="-4"/>
                <w:sz w:val="18"/>
                <w:szCs w:val="18"/>
              </w:rPr>
            </w:pPr>
            <w:r w:rsidRPr="0003590A">
              <w:rPr>
                <w:rFonts w:ascii="Arial" w:hAnsi="Arial" w:cs="Arial"/>
                <w:b/>
                <w:bCs/>
                <w:spacing w:val="-4"/>
                <w:sz w:val="18"/>
                <w:szCs w:val="18"/>
              </w:rPr>
              <w:t>conventional</w:t>
            </w:r>
          </w:p>
          <w:p w14:paraId="16959EBC" w14:textId="77777777" w:rsidR="00576593" w:rsidRPr="0003590A" w:rsidRDefault="00576593" w:rsidP="00BF12CF">
            <w:pPr>
              <w:tabs>
                <w:tab w:val="decimal" w:pos="1453"/>
              </w:tabs>
              <w:spacing w:line="300" w:lineRule="exact"/>
              <w:ind w:right="-72"/>
              <w:jc w:val="both"/>
              <w:rPr>
                <w:rFonts w:ascii="Arial" w:hAnsi="Arial" w:cs="Arial"/>
                <w:b/>
                <w:bCs/>
                <w:spacing w:val="-4"/>
                <w:sz w:val="18"/>
                <w:szCs w:val="18"/>
              </w:rPr>
            </w:pPr>
            <w:r w:rsidRPr="0003590A">
              <w:rPr>
                <w:rFonts w:ascii="Arial" w:hAnsi="Arial" w:cs="Arial"/>
                <w:b/>
                <w:bCs/>
                <w:spacing w:val="-4"/>
                <w:sz w:val="18"/>
                <w:szCs w:val="18"/>
              </w:rPr>
              <w:t>products</w:t>
            </w:r>
          </w:p>
        </w:tc>
        <w:tc>
          <w:tcPr>
            <w:tcW w:w="1701" w:type="dxa"/>
            <w:tcBorders>
              <w:top w:val="single" w:sz="4" w:space="0" w:color="auto"/>
            </w:tcBorders>
            <w:vAlign w:val="bottom"/>
          </w:tcPr>
          <w:p w14:paraId="04F74541" w14:textId="77777777" w:rsidR="00576593" w:rsidRPr="0003590A" w:rsidRDefault="00576593" w:rsidP="00BF12CF">
            <w:pPr>
              <w:tabs>
                <w:tab w:val="decimal" w:pos="1453"/>
              </w:tabs>
              <w:spacing w:line="300" w:lineRule="exact"/>
              <w:ind w:right="-72"/>
              <w:jc w:val="both"/>
              <w:rPr>
                <w:rFonts w:ascii="Arial" w:hAnsi="Arial" w:cs="Arial"/>
                <w:b/>
                <w:bCs/>
                <w:spacing w:val="-4"/>
                <w:sz w:val="18"/>
                <w:szCs w:val="18"/>
              </w:rPr>
            </w:pPr>
            <w:r w:rsidRPr="0003590A">
              <w:rPr>
                <w:rFonts w:ascii="Arial" w:hAnsi="Arial" w:cs="Arial"/>
                <w:b/>
                <w:bCs/>
                <w:spacing w:val="-4"/>
                <w:sz w:val="18"/>
                <w:szCs w:val="18"/>
              </w:rPr>
              <w:t>Total</w:t>
            </w:r>
          </w:p>
        </w:tc>
      </w:tr>
      <w:tr w:rsidR="00576593" w:rsidRPr="0003590A" w14:paraId="5B485F07" w14:textId="77777777" w:rsidTr="00BF12CF">
        <w:trPr>
          <w:trHeight w:val="74"/>
        </w:trPr>
        <w:tc>
          <w:tcPr>
            <w:tcW w:w="4363" w:type="dxa"/>
            <w:vAlign w:val="bottom"/>
          </w:tcPr>
          <w:p w14:paraId="334A9E1A" w14:textId="77777777" w:rsidR="00576593" w:rsidRPr="0003590A" w:rsidRDefault="00576593" w:rsidP="00BF12CF">
            <w:pPr>
              <w:spacing w:line="300" w:lineRule="exact"/>
              <w:ind w:left="435"/>
              <w:rPr>
                <w:rFonts w:ascii="Arial" w:hAnsi="Arial" w:cs="Arial"/>
                <w:b/>
                <w:bCs/>
                <w:spacing w:val="-2"/>
                <w:sz w:val="18"/>
                <w:szCs w:val="18"/>
                <w:cs/>
              </w:rPr>
            </w:pPr>
          </w:p>
        </w:tc>
        <w:tc>
          <w:tcPr>
            <w:tcW w:w="1701" w:type="dxa"/>
            <w:tcBorders>
              <w:bottom w:val="single" w:sz="4" w:space="0" w:color="auto"/>
            </w:tcBorders>
            <w:vAlign w:val="bottom"/>
          </w:tcPr>
          <w:p w14:paraId="50A0170C" w14:textId="77777777" w:rsidR="00576593" w:rsidRPr="0003590A" w:rsidRDefault="00576593" w:rsidP="00BF12CF">
            <w:pPr>
              <w:tabs>
                <w:tab w:val="decimal" w:pos="1453"/>
              </w:tabs>
              <w:spacing w:line="300" w:lineRule="exact"/>
              <w:ind w:right="-72"/>
              <w:jc w:val="both"/>
              <w:rPr>
                <w:rFonts w:ascii="Arial" w:hAnsi="Arial" w:cs="Arial"/>
                <w:b/>
                <w:bCs/>
                <w:color w:val="000000"/>
                <w:spacing w:val="-4"/>
                <w:sz w:val="18"/>
                <w:szCs w:val="18"/>
              </w:rPr>
            </w:pPr>
            <w:r w:rsidRPr="0003590A">
              <w:rPr>
                <w:rFonts w:ascii="Arial" w:hAnsi="Arial" w:cs="Arial"/>
                <w:b/>
                <w:bCs/>
                <w:color w:val="000000"/>
                <w:spacing w:val="-4"/>
                <w:sz w:val="18"/>
                <w:szCs w:val="18"/>
              </w:rPr>
              <w:t>Thousand</w:t>
            </w:r>
          </w:p>
          <w:p w14:paraId="28A10BC4" w14:textId="77777777" w:rsidR="00576593" w:rsidRPr="0003590A" w:rsidRDefault="00576593" w:rsidP="00BF12CF">
            <w:pPr>
              <w:tabs>
                <w:tab w:val="decimal" w:pos="1453"/>
              </w:tabs>
              <w:spacing w:line="300" w:lineRule="exact"/>
              <w:ind w:right="-72"/>
              <w:jc w:val="both"/>
              <w:rPr>
                <w:rFonts w:ascii="Arial" w:hAnsi="Arial" w:cs="Arial"/>
                <w:spacing w:val="-4"/>
                <w:sz w:val="18"/>
                <w:szCs w:val="18"/>
              </w:rPr>
            </w:pPr>
            <w:r w:rsidRPr="0003590A">
              <w:rPr>
                <w:rFonts w:ascii="Arial" w:hAnsi="Arial" w:cs="Arial"/>
                <w:b/>
                <w:bCs/>
                <w:color w:val="000000"/>
                <w:spacing w:val="-4"/>
                <w:sz w:val="18"/>
                <w:szCs w:val="18"/>
              </w:rPr>
              <w:t>Baht</w:t>
            </w:r>
          </w:p>
        </w:tc>
        <w:tc>
          <w:tcPr>
            <w:tcW w:w="1701" w:type="dxa"/>
            <w:tcBorders>
              <w:bottom w:val="single" w:sz="4" w:space="0" w:color="auto"/>
            </w:tcBorders>
            <w:vAlign w:val="bottom"/>
          </w:tcPr>
          <w:p w14:paraId="454D20F7" w14:textId="77777777" w:rsidR="00576593" w:rsidRPr="0003590A" w:rsidRDefault="00576593" w:rsidP="00BF12CF">
            <w:pPr>
              <w:tabs>
                <w:tab w:val="decimal" w:pos="1453"/>
              </w:tabs>
              <w:spacing w:line="300" w:lineRule="exact"/>
              <w:ind w:right="-72"/>
              <w:jc w:val="both"/>
              <w:rPr>
                <w:rFonts w:ascii="Arial" w:hAnsi="Arial" w:cs="Arial"/>
                <w:b/>
                <w:bCs/>
                <w:color w:val="000000"/>
                <w:spacing w:val="-4"/>
                <w:sz w:val="18"/>
                <w:szCs w:val="18"/>
              </w:rPr>
            </w:pPr>
            <w:r w:rsidRPr="0003590A">
              <w:rPr>
                <w:rFonts w:ascii="Arial" w:hAnsi="Arial" w:cs="Arial"/>
                <w:b/>
                <w:bCs/>
                <w:color w:val="000000"/>
                <w:spacing w:val="-4"/>
                <w:sz w:val="18"/>
                <w:szCs w:val="18"/>
              </w:rPr>
              <w:t>Thousand</w:t>
            </w:r>
          </w:p>
          <w:p w14:paraId="3AF67780" w14:textId="77777777" w:rsidR="00576593" w:rsidRPr="0003590A" w:rsidRDefault="00576593" w:rsidP="00BF12CF">
            <w:pPr>
              <w:tabs>
                <w:tab w:val="decimal" w:pos="1453"/>
              </w:tabs>
              <w:spacing w:line="300" w:lineRule="exact"/>
              <w:ind w:right="-72"/>
              <w:jc w:val="both"/>
              <w:rPr>
                <w:rFonts w:ascii="Arial" w:hAnsi="Arial" w:cs="Arial"/>
                <w:spacing w:val="-4"/>
                <w:sz w:val="18"/>
                <w:szCs w:val="18"/>
              </w:rPr>
            </w:pPr>
            <w:r w:rsidRPr="0003590A">
              <w:rPr>
                <w:rFonts w:ascii="Arial" w:hAnsi="Arial" w:cs="Arial"/>
                <w:b/>
                <w:bCs/>
                <w:color w:val="000000"/>
                <w:spacing w:val="-4"/>
                <w:sz w:val="18"/>
                <w:szCs w:val="18"/>
              </w:rPr>
              <w:t>Baht</w:t>
            </w:r>
          </w:p>
        </w:tc>
        <w:tc>
          <w:tcPr>
            <w:tcW w:w="1701" w:type="dxa"/>
            <w:tcBorders>
              <w:bottom w:val="single" w:sz="4" w:space="0" w:color="auto"/>
            </w:tcBorders>
            <w:vAlign w:val="bottom"/>
          </w:tcPr>
          <w:p w14:paraId="1C534630" w14:textId="77777777" w:rsidR="00576593" w:rsidRPr="0003590A" w:rsidRDefault="00576593" w:rsidP="00BF12CF">
            <w:pPr>
              <w:tabs>
                <w:tab w:val="decimal" w:pos="1453"/>
              </w:tabs>
              <w:spacing w:line="300" w:lineRule="exact"/>
              <w:ind w:right="-72"/>
              <w:jc w:val="both"/>
              <w:rPr>
                <w:rFonts w:ascii="Arial" w:hAnsi="Arial" w:cs="Arial"/>
                <w:b/>
                <w:bCs/>
                <w:color w:val="000000"/>
                <w:spacing w:val="-4"/>
                <w:sz w:val="18"/>
                <w:szCs w:val="18"/>
              </w:rPr>
            </w:pPr>
            <w:r w:rsidRPr="0003590A">
              <w:rPr>
                <w:rFonts w:ascii="Arial" w:hAnsi="Arial" w:cs="Arial"/>
                <w:b/>
                <w:bCs/>
                <w:color w:val="000000"/>
                <w:spacing w:val="-4"/>
                <w:sz w:val="18"/>
                <w:szCs w:val="18"/>
              </w:rPr>
              <w:t>Thousand</w:t>
            </w:r>
          </w:p>
          <w:p w14:paraId="41B86D5D" w14:textId="77777777" w:rsidR="00576593" w:rsidRPr="0003590A" w:rsidRDefault="00576593" w:rsidP="00BF12CF">
            <w:pPr>
              <w:tabs>
                <w:tab w:val="decimal" w:pos="1453"/>
              </w:tabs>
              <w:spacing w:line="300" w:lineRule="exact"/>
              <w:ind w:right="-72"/>
              <w:jc w:val="both"/>
              <w:rPr>
                <w:rFonts w:ascii="Arial" w:hAnsi="Arial" w:cs="Arial"/>
                <w:spacing w:val="-4"/>
                <w:sz w:val="18"/>
                <w:szCs w:val="18"/>
              </w:rPr>
            </w:pPr>
            <w:r w:rsidRPr="0003590A">
              <w:rPr>
                <w:rFonts w:ascii="Arial" w:hAnsi="Arial" w:cs="Arial"/>
                <w:b/>
                <w:bCs/>
                <w:color w:val="000000"/>
                <w:spacing w:val="-4"/>
                <w:sz w:val="18"/>
                <w:szCs w:val="18"/>
              </w:rPr>
              <w:t>Baht</w:t>
            </w:r>
          </w:p>
        </w:tc>
      </w:tr>
      <w:tr w:rsidR="00BF12CF" w:rsidRPr="0003590A" w14:paraId="5B344784" w14:textId="77777777" w:rsidTr="00BF12CF">
        <w:trPr>
          <w:trHeight w:val="74"/>
        </w:trPr>
        <w:tc>
          <w:tcPr>
            <w:tcW w:w="4363" w:type="dxa"/>
            <w:vAlign w:val="bottom"/>
          </w:tcPr>
          <w:p w14:paraId="75AE6E22" w14:textId="77777777" w:rsidR="00BF12CF" w:rsidRPr="0003590A" w:rsidRDefault="00BF12CF" w:rsidP="00BF12CF">
            <w:pPr>
              <w:spacing w:line="300" w:lineRule="exact"/>
              <w:ind w:left="435"/>
              <w:rPr>
                <w:rFonts w:ascii="Arial" w:hAnsi="Arial" w:cs="Arial"/>
                <w:b/>
                <w:bCs/>
                <w:spacing w:val="-2"/>
                <w:sz w:val="18"/>
                <w:szCs w:val="18"/>
                <w:cs/>
              </w:rPr>
            </w:pPr>
          </w:p>
        </w:tc>
        <w:tc>
          <w:tcPr>
            <w:tcW w:w="1701" w:type="dxa"/>
            <w:vAlign w:val="bottom"/>
          </w:tcPr>
          <w:p w14:paraId="3FC3FA53" w14:textId="77777777" w:rsidR="00BF12CF" w:rsidRPr="0003590A" w:rsidRDefault="00BF12CF" w:rsidP="00BF12CF">
            <w:pPr>
              <w:tabs>
                <w:tab w:val="decimal" w:pos="1453"/>
              </w:tabs>
              <w:spacing w:line="300" w:lineRule="exact"/>
              <w:ind w:right="-72"/>
              <w:jc w:val="both"/>
              <w:rPr>
                <w:rFonts w:ascii="Arial" w:hAnsi="Arial" w:cs="Arial"/>
                <w:b/>
                <w:bCs/>
                <w:color w:val="000000"/>
                <w:spacing w:val="-4"/>
                <w:sz w:val="18"/>
                <w:szCs w:val="18"/>
              </w:rPr>
            </w:pPr>
          </w:p>
        </w:tc>
        <w:tc>
          <w:tcPr>
            <w:tcW w:w="1701" w:type="dxa"/>
            <w:vAlign w:val="bottom"/>
          </w:tcPr>
          <w:p w14:paraId="5C671240" w14:textId="77777777" w:rsidR="00BF12CF" w:rsidRPr="0003590A" w:rsidRDefault="00BF12CF" w:rsidP="00BF12CF">
            <w:pPr>
              <w:tabs>
                <w:tab w:val="decimal" w:pos="1453"/>
              </w:tabs>
              <w:spacing w:line="300" w:lineRule="exact"/>
              <w:ind w:right="-72"/>
              <w:jc w:val="both"/>
              <w:rPr>
                <w:rFonts w:ascii="Arial" w:hAnsi="Arial" w:cs="Arial"/>
                <w:b/>
                <w:bCs/>
                <w:color w:val="000000"/>
                <w:spacing w:val="-4"/>
                <w:sz w:val="18"/>
                <w:szCs w:val="18"/>
              </w:rPr>
            </w:pPr>
          </w:p>
        </w:tc>
        <w:tc>
          <w:tcPr>
            <w:tcW w:w="1701" w:type="dxa"/>
            <w:vAlign w:val="bottom"/>
          </w:tcPr>
          <w:p w14:paraId="793401C1" w14:textId="77777777" w:rsidR="00BF12CF" w:rsidRPr="0003590A" w:rsidRDefault="00BF12CF" w:rsidP="00BF12CF">
            <w:pPr>
              <w:tabs>
                <w:tab w:val="decimal" w:pos="1453"/>
              </w:tabs>
              <w:spacing w:line="300" w:lineRule="exact"/>
              <w:ind w:right="-72"/>
              <w:jc w:val="both"/>
              <w:rPr>
                <w:rFonts w:ascii="Arial" w:hAnsi="Arial" w:cs="Arial"/>
                <w:b/>
                <w:bCs/>
                <w:color w:val="000000"/>
                <w:spacing w:val="-4"/>
                <w:sz w:val="18"/>
                <w:szCs w:val="18"/>
              </w:rPr>
            </w:pPr>
          </w:p>
        </w:tc>
      </w:tr>
      <w:tr w:rsidR="002B33EE" w:rsidRPr="0003590A" w14:paraId="20D58FCA" w14:textId="77777777" w:rsidTr="004845D7">
        <w:trPr>
          <w:trHeight w:val="74"/>
        </w:trPr>
        <w:tc>
          <w:tcPr>
            <w:tcW w:w="4363" w:type="dxa"/>
            <w:vAlign w:val="bottom"/>
          </w:tcPr>
          <w:p w14:paraId="02726C02" w14:textId="307EE5F9" w:rsidR="002B33EE" w:rsidRPr="0003590A" w:rsidRDefault="002B33EE" w:rsidP="002B33EE">
            <w:pPr>
              <w:spacing w:line="300" w:lineRule="exact"/>
              <w:ind w:left="435"/>
              <w:rPr>
                <w:rFonts w:ascii="Arial" w:hAnsi="Arial" w:cs="Arial"/>
                <w:b/>
                <w:bCs/>
                <w:spacing w:val="-2"/>
                <w:sz w:val="18"/>
                <w:szCs w:val="18"/>
              </w:rPr>
            </w:pPr>
            <w:r w:rsidRPr="0003590A">
              <w:rPr>
                <w:rFonts w:ascii="Arial" w:hAnsi="Arial" w:cs="Arial"/>
                <w:color w:val="000000"/>
                <w:spacing w:val="-2"/>
                <w:sz w:val="18"/>
                <w:szCs w:val="18"/>
              </w:rPr>
              <w:t>Insurance revenue</w:t>
            </w:r>
          </w:p>
        </w:tc>
        <w:tc>
          <w:tcPr>
            <w:tcW w:w="1701" w:type="dxa"/>
          </w:tcPr>
          <w:p w14:paraId="7AA641BE" w14:textId="12C613B2" w:rsidR="002B33EE" w:rsidRPr="0003590A" w:rsidRDefault="002B33EE" w:rsidP="002B33EE">
            <w:pPr>
              <w:tabs>
                <w:tab w:val="decimal" w:pos="1453"/>
              </w:tabs>
              <w:spacing w:line="300" w:lineRule="exact"/>
              <w:ind w:right="-72"/>
              <w:jc w:val="both"/>
              <w:rPr>
                <w:rFonts w:ascii="Arial" w:hAnsi="Arial" w:cs="Arial"/>
                <w:spacing w:val="-4"/>
                <w:sz w:val="18"/>
                <w:szCs w:val="18"/>
              </w:rPr>
            </w:pPr>
            <w:r w:rsidRPr="0003590A">
              <w:rPr>
                <w:rFonts w:ascii="Arial" w:eastAsia="Browallia New" w:hAnsi="Arial" w:cs="Arial"/>
                <w:noProof/>
                <w:sz w:val="18"/>
                <w:szCs w:val="18"/>
              </w:rPr>
              <w:t xml:space="preserve"> </w:t>
            </w:r>
            <w:r w:rsidR="005B6530" w:rsidRPr="0003590A">
              <w:rPr>
                <w:rFonts w:ascii="Arial" w:eastAsia="Browallia New" w:hAnsi="Arial" w:cs="Arial"/>
                <w:noProof/>
                <w:sz w:val="18"/>
                <w:szCs w:val="18"/>
              </w:rPr>
              <w:t>1</w:t>
            </w:r>
            <w:r w:rsidRPr="0003590A">
              <w:rPr>
                <w:rFonts w:ascii="Arial" w:eastAsia="Browallia New" w:hAnsi="Arial" w:cs="Arial"/>
                <w:noProof/>
                <w:sz w:val="18"/>
                <w:szCs w:val="18"/>
              </w:rPr>
              <w:t>,</w:t>
            </w:r>
            <w:r w:rsidR="005B6530" w:rsidRPr="0003590A">
              <w:rPr>
                <w:rFonts w:ascii="Arial" w:eastAsia="Browallia New" w:hAnsi="Arial" w:cs="Arial"/>
                <w:noProof/>
                <w:sz w:val="18"/>
                <w:szCs w:val="18"/>
              </w:rPr>
              <w:t>653</w:t>
            </w:r>
            <w:r w:rsidRPr="0003590A">
              <w:rPr>
                <w:rFonts w:ascii="Arial" w:eastAsia="Browallia New" w:hAnsi="Arial" w:cs="Arial"/>
                <w:noProof/>
                <w:sz w:val="18"/>
                <w:szCs w:val="18"/>
              </w:rPr>
              <w:t>,</w:t>
            </w:r>
            <w:r w:rsidR="005B6530" w:rsidRPr="0003590A">
              <w:rPr>
                <w:rFonts w:ascii="Arial" w:eastAsia="Browallia New" w:hAnsi="Arial" w:cs="Arial"/>
                <w:noProof/>
                <w:sz w:val="18"/>
                <w:szCs w:val="18"/>
              </w:rPr>
              <w:t>143</w:t>
            </w:r>
            <w:r w:rsidRPr="0003590A">
              <w:rPr>
                <w:rFonts w:ascii="Arial" w:eastAsia="Browallia New" w:hAnsi="Arial" w:cs="Arial"/>
                <w:noProof/>
                <w:sz w:val="18"/>
                <w:szCs w:val="18"/>
              </w:rPr>
              <w:t xml:space="preserve"> </w:t>
            </w:r>
          </w:p>
        </w:tc>
        <w:tc>
          <w:tcPr>
            <w:tcW w:w="1701" w:type="dxa"/>
          </w:tcPr>
          <w:p w14:paraId="57351EFE" w14:textId="1A9B94DB" w:rsidR="002B33EE" w:rsidRPr="0003590A" w:rsidRDefault="002B33EE" w:rsidP="002B33EE">
            <w:pPr>
              <w:tabs>
                <w:tab w:val="decimal" w:pos="1453"/>
              </w:tabs>
              <w:spacing w:line="300" w:lineRule="exact"/>
              <w:ind w:right="-72"/>
              <w:jc w:val="both"/>
              <w:rPr>
                <w:rFonts w:ascii="Arial" w:hAnsi="Arial" w:cs="Arial"/>
                <w:spacing w:val="-4"/>
                <w:sz w:val="18"/>
                <w:szCs w:val="18"/>
              </w:rPr>
            </w:pPr>
            <w:r w:rsidRPr="0003590A">
              <w:rPr>
                <w:rFonts w:ascii="Arial" w:eastAsia="Browallia New" w:hAnsi="Arial" w:cs="Arial"/>
                <w:noProof/>
                <w:sz w:val="18"/>
                <w:szCs w:val="18"/>
              </w:rPr>
              <w:t xml:space="preserve"> 8</w:t>
            </w:r>
            <w:r w:rsidR="005B6530" w:rsidRPr="0003590A">
              <w:rPr>
                <w:rFonts w:ascii="Arial" w:eastAsia="Browallia New" w:hAnsi="Arial" w:cs="Arial"/>
                <w:noProof/>
                <w:sz w:val="18"/>
                <w:szCs w:val="18"/>
              </w:rPr>
              <w:t>85</w:t>
            </w:r>
            <w:r w:rsidRPr="0003590A">
              <w:rPr>
                <w:rFonts w:ascii="Arial" w:eastAsia="Browallia New" w:hAnsi="Arial" w:cs="Arial"/>
                <w:noProof/>
                <w:sz w:val="18"/>
                <w:szCs w:val="18"/>
              </w:rPr>
              <w:t>,</w:t>
            </w:r>
            <w:r w:rsidR="005B6530" w:rsidRPr="0003590A">
              <w:rPr>
                <w:rFonts w:ascii="Arial" w:eastAsia="Browallia New" w:hAnsi="Arial" w:cs="Arial"/>
                <w:noProof/>
                <w:sz w:val="18"/>
                <w:szCs w:val="18"/>
              </w:rPr>
              <w:t>862</w:t>
            </w:r>
            <w:r w:rsidRPr="0003590A">
              <w:rPr>
                <w:rFonts w:ascii="Arial" w:eastAsia="Browallia New" w:hAnsi="Arial" w:cs="Arial"/>
                <w:noProof/>
                <w:sz w:val="18"/>
                <w:szCs w:val="18"/>
              </w:rPr>
              <w:t xml:space="preserve"> </w:t>
            </w:r>
          </w:p>
        </w:tc>
        <w:tc>
          <w:tcPr>
            <w:tcW w:w="1701" w:type="dxa"/>
          </w:tcPr>
          <w:p w14:paraId="2BF2E8B1" w14:textId="796B9EE6" w:rsidR="002B33EE" w:rsidRPr="0003590A" w:rsidRDefault="002B33EE" w:rsidP="002B33EE">
            <w:pPr>
              <w:tabs>
                <w:tab w:val="decimal" w:pos="1453"/>
              </w:tabs>
              <w:spacing w:line="300" w:lineRule="exact"/>
              <w:ind w:right="-72"/>
              <w:jc w:val="both"/>
              <w:rPr>
                <w:rFonts w:ascii="Arial" w:hAnsi="Arial" w:cs="Arial"/>
                <w:spacing w:val="-4"/>
                <w:sz w:val="18"/>
                <w:szCs w:val="18"/>
              </w:rPr>
            </w:pPr>
            <w:r w:rsidRPr="0003590A">
              <w:rPr>
                <w:rFonts w:ascii="Arial" w:eastAsia="Browallia New" w:hAnsi="Arial" w:cs="Arial"/>
                <w:noProof/>
                <w:sz w:val="18"/>
                <w:szCs w:val="18"/>
              </w:rPr>
              <w:t xml:space="preserve"> 2,</w:t>
            </w:r>
            <w:r w:rsidR="005B6530" w:rsidRPr="0003590A">
              <w:rPr>
                <w:rFonts w:ascii="Arial" w:eastAsia="Browallia New" w:hAnsi="Arial" w:cs="Arial"/>
                <w:noProof/>
                <w:sz w:val="18"/>
                <w:szCs w:val="18"/>
              </w:rPr>
              <w:t>539</w:t>
            </w:r>
            <w:r w:rsidRPr="0003590A">
              <w:rPr>
                <w:rFonts w:ascii="Arial" w:eastAsia="Browallia New" w:hAnsi="Arial" w:cs="Arial"/>
                <w:noProof/>
                <w:sz w:val="18"/>
                <w:szCs w:val="18"/>
              </w:rPr>
              <w:t>,</w:t>
            </w:r>
            <w:r w:rsidR="005B6530" w:rsidRPr="0003590A">
              <w:rPr>
                <w:rFonts w:ascii="Arial" w:eastAsia="Browallia New" w:hAnsi="Arial" w:cs="Arial"/>
                <w:noProof/>
                <w:sz w:val="18"/>
                <w:szCs w:val="18"/>
              </w:rPr>
              <w:t>00</w:t>
            </w:r>
            <w:r w:rsidRPr="0003590A">
              <w:rPr>
                <w:rFonts w:ascii="Arial" w:eastAsia="Browallia New" w:hAnsi="Arial" w:cs="Arial"/>
                <w:noProof/>
                <w:sz w:val="18"/>
                <w:szCs w:val="18"/>
              </w:rPr>
              <w:t xml:space="preserve">5 </w:t>
            </w:r>
          </w:p>
        </w:tc>
      </w:tr>
      <w:tr w:rsidR="002B33EE" w:rsidRPr="0003590A" w14:paraId="2D4834D2" w14:textId="77777777" w:rsidTr="004845D7">
        <w:tc>
          <w:tcPr>
            <w:tcW w:w="4363" w:type="dxa"/>
            <w:vAlign w:val="bottom"/>
          </w:tcPr>
          <w:p w14:paraId="3BFA08C8" w14:textId="0ACA9519" w:rsidR="002B33EE" w:rsidRPr="0003590A" w:rsidRDefault="002B33EE" w:rsidP="002B33EE">
            <w:pPr>
              <w:spacing w:line="300" w:lineRule="exact"/>
              <w:ind w:left="435"/>
              <w:rPr>
                <w:rFonts w:ascii="Arial" w:hAnsi="Arial" w:cs="Arial"/>
                <w:spacing w:val="-2"/>
                <w:sz w:val="18"/>
                <w:szCs w:val="18"/>
                <w:cs/>
              </w:rPr>
            </w:pPr>
            <w:r w:rsidRPr="0003590A">
              <w:rPr>
                <w:rFonts w:ascii="Arial" w:hAnsi="Arial" w:cs="Arial"/>
                <w:color w:val="000000"/>
                <w:sz w:val="18"/>
                <w:szCs w:val="18"/>
              </w:rPr>
              <w:t>Insurance service expenses</w:t>
            </w:r>
          </w:p>
        </w:tc>
        <w:tc>
          <w:tcPr>
            <w:tcW w:w="1701" w:type="dxa"/>
          </w:tcPr>
          <w:p w14:paraId="022FB6AE" w14:textId="0623F4CC" w:rsidR="002B33EE" w:rsidRPr="0003590A" w:rsidRDefault="002B33EE" w:rsidP="002B33EE">
            <w:pPr>
              <w:tabs>
                <w:tab w:val="decimal" w:pos="1453"/>
              </w:tabs>
              <w:spacing w:line="300" w:lineRule="exact"/>
              <w:ind w:right="-72"/>
              <w:jc w:val="both"/>
              <w:rPr>
                <w:rFonts w:ascii="Arial" w:hAnsi="Arial" w:cs="Arial"/>
                <w:spacing w:val="-4"/>
                <w:sz w:val="18"/>
                <w:szCs w:val="18"/>
              </w:rPr>
            </w:pPr>
            <w:r w:rsidRPr="0003590A">
              <w:rPr>
                <w:rFonts w:ascii="Arial" w:eastAsia="Browallia New" w:hAnsi="Arial" w:cs="Arial"/>
                <w:noProof/>
                <w:sz w:val="18"/>
                <w:szCs w:val="18"/>
              </w:rPr>
              <w:t xml:space="preserve"> (</w:t>
            </w:r>
            <w:r w:rsidR="005B6530" w:rsidRPr="0003590A">
              <w:rPr>
                <w:rFonts w:ascii="Arial" w:eastAsia="Browallia New" w:hAnsi="Arial" w:cs="Arial"/>
                <w:noProof/>
                <w:sz w:val="18"/>
                <w:szCs w:val="18"/>
              </w:rPr>
              <w:t>1</w:t>
            </w:r>
            <w:r w:rsidRPr="0003590A">
              <w:rPr>
                <w:rFonts w:ascii="Arial" w:eastAsia="Browallia New" w:hAnsi="Arial" w:cs="Arial"/>
                <w:noProof/>
                <w:sz w:val="18"/>
                <w:szCs w:val="18"/>
              </w:rPr>
              <w:t>,</w:t>
            </w:r>
            <w:r w:rsidR="005B6530" w:rsidRPr="0003590A">
              <w:rPr>
                <w:rFonts w:ascii="Arial" w:eastAsia="Browallia New" w:hAnsi="Arial" w:cs="Arial"/>
                <w:noProof/>
                <w:sz w:val="18"/>
                <w:szCs w:val="18"/>
              </w:rPr>
              <w:t>701</w:t>
            </w:r>
            <w:r w:rsidRPr="0003590A">
              <w:rPr>
                <w:rFonts w:ascii="Arial" w:eastAsia="Browallia New" w:hAnsi="Arial" w:cs="Arial"/>
                <w:noProof/>
                <w:sz w:val="18"/>
                <w:szCs w:val="18"/>
              </w:rPr>
              <w:t>,</w:t>
            </w:r>
            <w:r w:rsidR="005B6530" w:rsidRPr="0003590A">
              <w:rPr>
                <w:rFonts w:ascii="Arial" w:eastAsia="Browallia New" w:hAnsi="Arial" w:cs="Arial"/>
                <w:noProof/>
                <w:sz w:val="18"/>
                <w:szCs w:val="18"/>
              </w:rPr>
              <w:t>397</w:t>
            </w:r>
            <w:r w:rsidRPr="0003590A">
              <w:rPr>
                <w:rFonts w:ascii="Arial" w:eastAsia="Browallia New" w:hAnsi="Arial" w:cs="Arial"/>
                <w:noProof/>
                <w:sz w:val="18"/>
                <w:szCs w:val="18"/>
              </w:rPr>
              <w:t>)</w:t>
            </w:r>
          </w:p>
        </w:tc>
        <w:tc>
          <w:tcPr>
            <w:tcW w:w="1701" w:type="dxa"/>
          </w:tcPr>
          <w:p w14:paraId="7B7FD267" w14:textId="047FAF2A" w:rsidR="002B33EE" w:rsidRPr="0003590A" w:rsidRDefault="002B33EE" w:rsidP="002B33EE">
            <w:pPr>
              <w:tabs>
                <w:tab w:val="decimal" w:pos="1453"/>
              </w:tabs>
              <w:spacing w:line="300" w:lineRule="exact"/>
              <w:ind w:right="-72"/>
              <w:jc w:val="both"/>
              <w:rPr>
                <w:rFonts w:ascii="Arial" w:hAnsi="Arial" w:cs="Arial"/>
                <w:spacing w:val="-4"/>
                <w:sz w:val="18"/>
                <w:szCs w:val="18"/>
              </w:rPr>
            </w:pPr>
            <w:r w:rsidRPr="0003590A">
              <w:rPr>
                <w:rFonts w:ascii="Arial" w:eastAsia="Browallia New" w:hAnsi="Arial" w:cs="Arial"/>
                <w:noProof/>
                <w:sz w:val="18"/>
                <w:szCs w:val="18"/>
              </w:rPr>
              <w:t xml:space="preserve"> (7</w:t>
            </w:r>
            <w:r w:rsidR="005B6530" w:rsidRPr="0003590A">
              <w:rPr>
                <w:rFonts w:ascii="Arial" w:eastAsia="Browallia New" w:hAnsi="Arial" w:cs="Arial"/>
                <w:noProof/>
                <w:sz w:val="18"/>
                <w:szCs w:val="18"/>
              </w:rPr>
              <w:t>74</w:t>
            </w:r>
            <w:r w:rsidRPr="0003590A">
              <w:rPr>
                <w:rFonts w:ascii="Arial" w:eastAsia="Browallia New" w:hAnsi="Arial" w:cs="Arial"/>
                <w:noProof/>
                <w:sz w:val="18"/>
                <w:szCs w:val="18"/>
              </w:rPr>
              <w:t>,</w:t>
            </w:r>
            <w:r w:rsidR="005B6530" w:rsidRPr="0003590A">
              <w:rPr>
                <w:rFonts w:ascii="Arial" w:eastAsia="Browallia New" w:hAnsi="Arial" w:cs="Arial"/>
                <w:noProof/>
                <w:sz w:val="18"/>
                <w:szCs w:val="18"/>
              </w:rPr>
              <w:t>196</w:t>
            </w:r>
            <w:r w:rsidRPr="0003590A">
              <w:rPr>
                <w:rFonts w:ascii="Arial" w:eastAsia="Browallia New" w:hAnsi="Arial" w:cs="Arial"/>
                <w:noProof/>
                <w:sz w:val="18"/>
                <w:szCs w:val="18"/>
              </w:rPr>
              <w:t>)</w:t>
            </w:r>
          </w:p>
        </w:tc>
        <w:tc>
          <w:tcPr>
            <w:tcW w:w="1701" w:type="dxa"/>
          </w:tcPr>
          <w:p w14:paraId="71B7A52A" w14:textId="78C74050" w:rsidR="002B33EE" w:rsidRPr="0003590A" w:rsidRDefault="002B33EE" w:rsidP="002B33EE">
            <w:pPr>
              <w:tabs>
                <w:tab w:val="decimal" w:pos="1453"/>
              </w:tabs>
              <w:spacing w:line="300" w:lineRule="exact"/>
              <w:ind w:right="-72"/>
              <w:jc w:val="both"/>
              <w:rPr>
                <w:rFonts w:ascii="Arial" w:hAnsi="Arial" w:cs="Arial"/>
                <w:spacing w:val="-4"/>
                <w:sz w:val="18"/>
                <w:szCs w:val="18"/>
              </w:rPr>
            </w:pPr>
            <w:r w:rsidRPr="0003590A">
              <w:rPr>
                <w:rFonts w:ascii="Arial" w:eastAsia="Browallia New" w:hAnsi="Arial" w:cs="Arial"/>
                <w:noProof/>
                <w:sz w:val="18"/>
                <w:szCs w:val="18"/>
              </w:rPr>
              <w:t xml:space="preserve"> (2,</w:t>
            </w:r>
            <w:r w:rsidR="005B6530" w:rsidRPr="0003590A">
              <w:rPr>
                <w:rFonts w:ascii="Arial" w:eastAsia="Browallia New" w:hAnsi="Arial" w:cs="Arial"/>
                <w:noProof/>
                <w:sz w:val="18"/>
                <w:szCs w:val="18"/>
              </w:rPr>
              <w:t>475,59</w:t>
            </w:r>
            <w:r w:rsidRPr="0003590A">
              <w:rPr>
                <w:rFonts w:ascii="Arial" w:eastAsia="Browallia New" w:hAnsi="Arial" w:cs="Arial"/>
                <w:noProof/>
                <w:sz w:val="18"/>
                <w:szCs w:val="18"/>
              </w:rPr>
              <w:t>3)</w:t>
            </w:r>
          </w:p>
        </w:tc>
      </w:tr>
      <w:tr w:rsidR="002B33EE" w:rsidRPr="0003590A" w14:paraId="11B8C529" w14:textId="77777777" w:rsidTr="00BF12CF">
        <w:tc>
          <w:tcPr>
            <w:tcW w:w="4363" w:type="dxa"/>
            <w:vAlign w:val="bottom"/>
          </w:tcPr>
          <w:p w14:paraId="461F19CE" w14:textId="14D2A9BA" w:rsidR="002B33EE" w:rsidRPr="0003590A" w:rsidRDefault="002B33EE" w:rsidP="002B33EE">
            <w:pPr>
              <w:spacing w:line="300" w:lineRule="exact"/>
              <w:ind w:left="435"/>
              <w:rPr>
                <w:rFonts w:ascii="Arial" w:hAnsi="Arial" w:cs="Arial"/>
                <w:spacing w:val="-2"/>
                <w:sz w:val="18"/>
                <w:szCs w:val="18"/>
              </w:rPr>
            </w:pPr>
            <w:r w:rsidRPr="0003590A">
              <w:rPr>
                <w:rFonts w:ascii="Arial" w:hAnsi="Arial" w:cs="Arial"/>
                <w:color w:val="000000"/>
                <w:sz w:val="18"/>
                <w:szCs w:val="18"/>
              </w:rPr>
              <w:t>Net expenses from reinsurance</w:t>
            </w:r>
          </w:p>
        </w:tc>
        <w:tc>
          <w:tcPr>
            <w:tcW w:w="1701" w:type="dxa"/>
            <w:vAlign w:val="bottom"/>
          </w:tcPr>
          <w:p w14:paraId="322DD28C" w14:textId="77777777" w:rsidR="002B33EE" w:rsidRPr="0003590A" w:rsidRDefault="002B33EE" w:rsidP="002B33EE">
            <w:pPr>
              <w:tabs>
                <w:tab w:val="decimal" w:pos="1453"/>
              </w:tabs>
              <w:spacing w:line="300" w:lineRule="exact"/>
              <w:ind w:right="-72"/>
              <w:jc w:val="both"/>
              <w:rPr>
                <w:rFonts w:ascii="Arial" w:hAnsi="Arial" w:cs="Arial"/>
                <w:spacing w:val="-4"/>
                <w:sz w:val="18"/>
                <w:szCs w:val="18"/>
              </w:rPr>
            </w:pPr>
          </w:p>
        </w:tc>
        <w:tc>
          <w:tcPr>
            <w:tcW w:w="1701" w:type="dxa"/>
            <w:vAlign w:val="bottom"/>
          </w:tcPr>
          <w:p w14:paraId="22F30F1E" w14:textId="77777777" w:rsidR="002B33EE" w:rsidRPr="0003590A" w:rsidRDefault="002B33EE" w:rsidP="002B33EE">
            <w:pPr>
              <w:tabs>
                <w:tab w:val="decimal" w:pos="1453"/>
              </w:tabs>
              <w:spacing w:line="300" w:lineRule="exact"/>
              <w:ind w:right="-72"/>
              <w:jc w:val="both"/>
              <w:rPr>
                <w:rFonts w:ascii="Arial" w:hAnsi="Arial" w:cs="Arial"/>
                <w:spacing w:val="-4"/>
                <w:sz w:val="18"/>
                <w:szCs w:val="18"/>
              </w:rPr>
            </w:pPr>
          </w:p>
        </w:tc>
        <w:tc>
          <w:tcPr>
            <w:tcW w:w="1701" w:type="dxa"/>
            <w:vAlign w:val="bottom"/>
          </w:tcPr>
          <w:p w14:paraId="6197A599" w14:textId="77777777" w:rsidR="002B33EE" w:rsidRPr="0003590A" w:rsidRDefault="002B33EE" w:rsidP="002B33EE">
            <w:pPr>
              <w:tabs>
                <w:tab w:val="decimal" w:pos="1453"/>
              </w:tabs>
              <w:spacing w:line="300" w:lineRule="exact"/>
              <w:ind w:right="-72"/>
              <w:jc w:val="both"/>
              <w:rPr>
                <w:rFonts w:ascii="Arial" w:hAnsi="Arial" w:cs="Arial"/>
                <w:spacing w:val="-4"/>
                <w:sz w:val="18"/>
                <w:szCs w:val="18"/>
              </w:rPr>
            </w:pPr>
          </w:p>
        </w:tc>
      </w:tr>
      <w:tr w:rsidR="00B91EAF" w:rsidRPr="0003590A" w14:paraId="592D270E" w14:textId="77777777" w:rsidTr="004845D7">
        <w:tc>
          <w:tcPr>
            <w:tcW w:w="4363" w:type="dxa"/>
            <w:vAlign w:val="bottom"/>
          </w:tcPr>
          <w:p w14:paraId="0949EA98" w14:textId="50EFF56B" w:rsidR="00B91EAF" w:rsidRPr="0003590A" w:rsidRDefault="00B91EAF" w:rsidP="00B91EAF">
            <w:pPr>
              <w:spacing w:line="300" w:lineRule="exact"/>
              <w:ind w:left="435"/>
              <w:rPr>
                <w:rFonts w:ascii="Arial" w:hAnsi="Arial" w:cs="Arial"/>
                <w:color w:val="000000"/>
                <w:sz w:val="18"/>
                <w:szCs w:val="18"/>
              </w:rPr>
            </w:pPr>
            <w:r w:rsidRPr="0003590A">
              <w:rPr>
                <w:rFonts w:ascii="Arial" w:hAnsi="Arial" w:cs="Arial"/>
                <w:color w:val="000000"/>
                <w:sz w:val="18"/>
                <w:szCs w:val="18"/>
              </w:rPr>
              <w:t xml:space="preserve">   contracts held</w:t>
            </w:r>
          </w:p>
        </w:tc>
        <w:tc>
          <w:tcPr>
            <w:tcW w:w="1701" w:type="dxa"/>
            <w:tcBorders>
              <w:bottom w:val="single" w:sz="4" w:space="0" w:color="auto"/>
            </w:tcBorders>
          </w:tcPr>
          <w:p w14:paraId="73B96F6E" w14:textId="297E4D01" w:rsidR="00B91EAF" w:rsidRPr="0003590A" w:rsidRDefault="00B91EAF" w:rsidP="00B91EAF">
            <w:pPr>
              <w:tabs>
                <w:tab w:val="decimal" w:pos="1453"/>
              </w:tabs>
              <w:spacing w:line="300" w:lineRule="exact"/>
              <w:ind w:right="-72"/>
              <w:jc w:val="both"/>
              <w:rPr>
                <w:rFonts w:ascii="Arial" w:hAnsi="Arial" w:cs="Arial"/>
                <w:spacing w:val="-4"/>
                <w:sz w:val="18"/>
                <w:szCs w:val="18"/>
              </w:rPr>
            </w:pPr>
            <w:r w:rsidRPr="0003590A">
              <w:rPr>
                <w:rFonts w:ascii="Arial" w:eastAsia="Browallia New" w:hAnsi="Arial" w:cs="Arial"/>
                <w:noProof/>
                <w:sz w:val="18"/>
                <w:szCs w:val="18"/>
              </w:rPr>
              <w:t xml:space="preserve"> (53,936)</w:t>
            </w:r>
          </w:p>
        </w:tc>
        <w:tc>
          <w:tcPr>
            <w:tcW w:w="1701" w:type="dxa"/>
            <w:tcBorders>
              <w:bottom w:val="single" w:sz="4" w:space="0" w:color="auto"/>
            </w:tcBorders>
          </w:tcPr>
          <w:p w14:paraId="2BF4C13A" w14:textId="6D5CE964" w:rsidR="00B91EAF" w:rsidRPr="0003590A" w:rsidRDefault="00B91EAF" w:rsidP="00B91EAF">
            <w:pPr>
              <w:tabs>
                <w:tab w:val="decimal" w:pos="1453"/>
              </w:tabs>
              <w:spacing w:line="300" w:lineRule="exact"/>
              <w:ind w:right="-72"/>
              <w:jc w:val="both"/>
              <w:rPr>
                <w:rFonts w:ascii="Arial" w:hAnsi="Arial" w:cs="Arial"/>
                <w:spacing w:val="-4"/>
                <w:sz w:val="18"/>
                <w:szCs w:val="18"/>
              </w:rPr>
            </w:pPr>
            <w:r w:rsidRPr="0003590A">
              <w:rPr>
                <w:rFonts w:ascii="Arial" w:eastAsia="Browallia New" w:hAnsi="Arial" w:cs="Arial"/>
                <w:noProof/>
                <w:sz w:val="18"/>
                <w:szCs w:val="18"/>
              </w:rPr>
              <w:t xml:space="preserve"> (4,955)</w:t>
            </w:r>
          </w:p>
        </w:tc>
        <w:tc>
          <w:tcPr>
            <w:tcW w:w="1701" w:type="dxa"/>
            <w:tcBorders>
              <w:bottom w:val="single" w:sz="4" w:space="0" w:color="auto"/>
            </w:tcBorders>
          </w:tcPr>
          <w:p w14:paraId="67A5A80F" w14:textId="20728CDA" w:rsidR="00B91EAF" w:rsidRPr="0003590A" w:rsidRDefault="00B91EAF" w:rsidP="00B91EAF">
            <w:pPr>
              <w:tabs>
                <w:tab w:val="decimal" w:pos="1453"/>
              </w:tabs>
              <w:spacing w:line="300" w:lineRule="exact"/>
              <w:ind w:right="-72"/>
              <w:jc w:val="both"/>
              <w:rPr>
                <w:rFonts w:ascii="Arial" w:hAnsi="Arial" w:cs="Arial"/>
                <w:spacing w:val="-4"/>
                <w:sz w:val="18"/>
                <w:szCs w:val="18"/>
              </w:rPr>
            </w:pPr>
            <w:r w:rsidRPr="0003590A">
              <w:rPr>
                <w:rFonts w:ascii="Arial" w:eastAsia="Browallia New" w:hAnsi="Arial" w:cs="Arial"/>
                <w:noProof/>
                <w:sz w:val="18"/>
                <w:szCs w:val="18"/>
              </w:rPr>
              <w:t xml:space="preserve"> (58,891)</w:t>
            </w:r>
          </w:p>
        </w:tc>
      </w:tr>
      <w:tr w:rsidR="00B91EAF" w:rsidRPr="0003590A" w14:paraId="193F5C11" w14:textId="77777777" w:rsidTr="00BF12CF">
        <w:tc>
          <w:tcPr>
            <w:tcW w:w="4363" w:type="dxa"/>
            <w:vAlign w:val="bottom"/>
          </w:tcPr>
          <w:p w14:paraId="7E1AF4E3" w14:textId="77777777" w:rsidR="00B91EAF" w:rsidRPr="0003590A" w:rsidRDefault="00B91EAF" w:rsidP="00B91EAF">
            <w:pPr>
              <w:spacing w:line="300" w:lineRule="exact"/>
              <w:ind w:left="435"/>
              <w:rPr>
                <w:rFonts w:ascii="Arial" w:hAnsi="Arial" w:cs="Arial"/>
                <w:color w:val="000000"/>
                <w:sz w:val="18"/>
                <w:szCs w:val="18"/>
                <w:cs/>
              </w:rPr>
            </w:pPr>
          </w:p>
        </w:tc>
        <w:tc>
          <w:tcPr>
            <w:tcW w:w="1701" w:type="dxa"/>
            <w:tcBorders>
              <w:top w:val="single" w:sz="4" w:space="0" w:color="auto"/>
            </w:tcBorders>
            <w:vAlign w:val="bottom"/>
          </w:tcPr>
          <w:p w14:paraId="6B31AD89" w14:textId="77777777" w:rsidR="00B91EAF" w:rsidRPr="0003590A" w:rsidRDefault="00B91EAF" w:rsidP="00B91EAF">
            <w:pPr>
              <w:tabs>
                <w:tab w:val="decimal" w:pos="1453"/>
              </w:tabs>
              <w:spacing w:line="300" w:lineRule="exact"/>
              <w:ind w:right="-72"/>
              <w:jc w:val="both"/>
              <w:rPr>
                <w:rFonts w:ascii="Arial" w:hAnsi="Arial" w:cs="Arial"/>
                <w:sz w:val="18"/>
                <w:szCs w:val="18"/>
              </w:rPr>
            </w:pPr>
          </w:p>
        </w:tc>
        <w:tc>
          <w:tcPr>
            <w:tcW w:w="1701" w:type="dxa"/>
            <w:tcBorders>
              <w:top w:val="single" w:sz="4" w:space="0" w:color="auto"/>
            </w:tcBorders>
            <w:vAlign w:val="bottom"/>
          </w:tcPr>
          <w:p w14:paraId="6BDB5162" w14:textId="77777777" w:rsidR="00B91EAF" w:rsidRPr="0003590A" w:rsidRDefault="00B91EAF" w:rsidP="00B91EAF">
            <w:pPr>
              <w:tabs>
                <w:tab w:val="decimal" w:pos="1453"/>
              </w:tabs>
              <w:spacing w:line="300" w:lineRule="exact"/>
              <w:ind w:right="-72"/>
              <w:jc w:val="both"/>
              <w:rPr>
                <w:rFonts w:ascii="Arial" w:hAnsi="Arial" w:cs="Arial"/>
                <w:sz w:val="18"/>
                <w:szCs w:val="18"/>
              </w:rPr>
            </w:pPr>
          </w:p>
        </w:tc>
        <w:tc>
          <w:tcPr>
            <w:tcW w:w="1701" w:type="dxa"/>
            <w:tcBorders>
              <w:top w:val="single" w:sz="4" w:space="0" w:color="auto"/>
            </w:tcBorders>
            <w:vAlign w:val="bottom"/>
          </w:tcPr>
          <w:p w14:paraId="57CE1D1A" w14:textId="77777777" w:rsidR="00B91EAF" w:rsidRPr="0003590A" w:rsidRDefault="00B91EAF" w:rsidP="00B91EAF">
            <w:pPr>
              <w:tabs>
                <w:tab w:val="decimal" w:pos="1453"/>
              </w:tabs>
              <w:spacing w:line="300" w:lineRule="exact"/>
              <w:ind w:right="-72"/>
              <w:jc w:val="both"/>
              <w:rPr>
                <w:rFonts w:ascii="Arial" w:hAnsi="Arial" w:cs="Arial"/>
                <w:sz w:val="18"/>
                <w:szCs w:val="18"/>
              </w:rPr>
            </w:pPr>
          </w:p>
        </w:tc>
      </w:tr>
      <w:tr w:rsidR="00AD235D" w:rsidRPr="0003590A" w14:paraId="7FBE3B19" w14:textId="77777777" w:rsidTr="004845D7">
        <w:trPr>
          <w:trHeight w:val="203"/>
        </w:trPr>
        <w:tc>
          <w:tcPr>
            <w:tcW w:w="4363" w:type="dxa"/>
            <w:vAlign w:val="bottom"/>
          </w:tcPr>
          <w:p w14:paraId="1BE4B541" w14:textId="722B4EB5" w:rsidR="00AD235D" w:rsidRPr="0003590A" w:rsidRDefault="00AD235D" w:rsidP="00AD235D">
            <w:pPr>
              <w:spacing w:line="300" w:lineRule="exact"/>
              <w:ind w:left="435" w:right="-60"/>
              <w:rPr>
                <w:rFonts w:ascii="Arial" w:hAnsi="Arial" w:cs="Arial"/>
                <w:spacing w:val="-2"/>
                <w:sz w:val="18"/>
                <w:szCs w:val="18"/>
                <w:cs/>
              </w:rPr>
            </w:pPr>
            <w:r w:rsidRPr="0003590A">
              <w:rPr>
                <w:rFonts w:ascii="Arial" w:hAnsi="Arial" w:cs="Arial"/>
                <w:b/>
                <w:bCs/>
                <w:color w:val="000000"/>
                <w:sz w:val="18"/>
                <w:szCs w:val="18"/>
              </w:rPr>
              <w:t>Insurance service result</w:t>
            </w:r>
          </w:p>
        </w:tc>
        <w:tc>
          <w:tcPr>
            <w:tcW w:w="1701" w:type="dxa"/>
            <w:tcBorders>
              <w:bottom w:val="single" w:sz="4" w:space="0" w:color="auto"/>
            </w:tcBorders>
          </w:tcPr>
          <w:p w14:paraId="300A4E90" w14:textId="623D5831" w:rsidR="00AD235D" w:rsidRPr="0003590A" w:rsidRDefault="00AD235D" w:rsidP="00AD235D">
            <w:pPr>
              <w:tabs>
                <w:tab w:val="decimal" w:pos="1453"/>
              </w:tabs>
              <w:spacing w:line="300" w:lineRule="exact"/>
              <w:ind w:right="-72"/>
              <w:jc w:val="both"/>
              <w:rPr>
                <w:rFonts w:ascii="Arial" w:hAnsi="Arial" w:cs="Arial"/>
                <w:spacing w:val="-4"/>
                <w:sz w:val="18"/>
                <w:szCs w:val="18"/>
              </w:rPr>
            </w:pPr>
            <w:r w:rsidRPr="0003590A">
              <w:rPr>
                <w:rFonts w:ascii="Arial" w:eastAsia="Browallia New" w:hAnsi="Arial" w:cs="Arial"/>
                <w:noProof/>
                <w:sz w:val="18"/>
                <w:szCs w:val="18"/>
              </w:rPr>
              <w:t xml:space="preserve"> (102,190)</w:t>
            </w:r>
          </w:p>
        </w:tc>
        <w:tc>
          <w:tcPr>
            <w:tcW w:w="1701" w:type="dxa"/>
            <w:tcBorders>
              <w:bottom w:val="single" w:sz="4" w:space="0" w:color="auto"/>
            </w:tcBorders>
          </w:tcPr>
          <w:p w14:paraId="1674BCE3" w14:textId="666D4D61" w:rsidR="00AD235D" w:rsidRPr="0003590A" w:rsidRDefault="00AD235D" w:rsidP="00AD235D">
            <w:pPr>
              <w:tabs>
                <w:tab w:val="decimal" w:pos="1453"/>
              </w:tabs>
              <w:spacing w:line="300" w:lineRule="exact"/>
              <w:ind w:right="-72"/>
              <w:jc w:val="both"/>
              <w:rPr>
                <w:rFonts w:ascii="Arial" w:hAnsi="Arial" w:cs="Arial"/>
                <w:spacing w:val="-4"/>
                <w:sz w:val="18"/>
                <w:szCs w:val="18"/>
              </w:rPr>
            </w:pPr>
            <w:r w:rsidRPr="0003590A">
              <w:rPr>
                <w:rFonts w:ascii="Arial" w:eastAsia="Browallia New" w:hAnsi="Arial" w:cs="Arial"/>
                <w:noProof/>
                <w:sz w:val="18"/>
                <w:szCs w:val="18"/>
              </w:rPr>
              <w:t xml:space="preserve"> 106,711 </w:t>
            </w:r>
          </w:p>
        </w:tc>
        <w:tc>
          <w:tcPr>
            <w:tcW w:w="1701" w:type="dxa"/>
            <w:tcBorders>
              <w:bottom w:val="single" w:sz="4" w:space="0" w:color="auto"/>
            </w:tcBorders>
          </w:tcPr>
          <w:p w14:paraId="177F0A63" w14:textId="0A3E6C91" w:rsidR="00AD235D" w:rsidRPr="0003590A" w:rsidRDefault="00AD235D" w:rsidP="00AD235D">
            <w:pPr>
              <w:tabs>
                <w:tab w:val="decimal" w:pos="1453"/>
              </w:tabs>
              <w:spacing w:line="300" w:lineRule="exact"/>
              <w:ind w:right="-72"/>
              <w:jc w:val="both"/>
              <w:rPr>
                <w:rFonts w:ascii="Arial" w:hAnsi="Arial" w:cs="Arial"/>
                <w:spacing w:val="-4"/>
                <w:sz w:val="18"/>
                <w:szCs w:val="18"/>
              </w:rPr>
            </w:pPr>
            <w:r w:rsidRPr="0003590A">
              <w:rPr>
                <w:rFonts w:ascii="Arial" w:eastAsia="Browallia New" w:hAnsi="Arial" w:cs="Arial"/>
                <w:noProof/>
                <w:sz w:val="18"/>
                <w:szCs w:val="18"/>
              </w:rPr>
              <w:t xml:space="preserve"> 4,521 </w:t>
            </w:r>
          </w:p>
        </w:tc>
      </w:tr>
      <w:tr w:rsidR="00AD235D" w:rsidRPr="0003590A" w14:paraId="227DD5D5" w14:textId="77777777" w:rsidTr="00BF12CF">
        <w:trPr>
          <w:trHeight w:val="203"/>
        </w:trPr>
        <w:tc>
          <w:tcPr>
            <w:tcW w:w="4363" w:type="dxa"/>
            <w:vAlign w:val="bottom"/>
          </w:tcPr>
          <w:p w14:paraId="0A1A7BE4" w14:textId="77777777" w:rsidR="00AD235D" w:rsidRPr="0003590A" w:rsidRDefault="00AD235D" w:rsidP="00AD235D">
            <w:pPr>
              <w:spacing w:line="300" w:lineRule="exact"/>
              <w:ind w:left="435" w:right="-60"/>
              <w:rPr>
                <w:rFonts w:ascii="Arial" w:hAnsi="Arial" w:cs="Arial"/>
                <w:b/>
                <w:bCs/>
                <w:color w:val="000000"/>
                <w:sz w:val="18"/>
                <w:szCs w:val="18"/>
              </w:rPr>
            </w:pPr>
          </w:p>
        </w:tc>
        <w:tc>
          <w:tcPr>
            <w:tcW w:w="1701" w:type="dxa"/>
            <w:tcBorders>
              <w:top w:val="single" w:sz="4" w:space="0" w:color="auto"/>
            </w:tcBorders>
            <w:vAlign w:val="bottom"/>
          </w:tcPr>
          <w:p w14:paraId="350F9027" w14:textId="77777777" w:rsidR="00AD235D" w:rsidRPr="0003590A" w:rsidRDefault="00AD235D" w:rsidP="00AD235D">
            <w:pPr>
              <w:tabs>
                <w:tab w:val="decimal" w:pos="1453"/>
              </w:tabs>
              <w:spacing w:line="300" w:lineRule="exact"/>
              <w:ind w:right="-72"/>
              <w:jc w:val="both"/>
              <w:rPr>
                <w:rFonts w:ascii="Arial" w:hAnsi="Arial" w:cs="Arial"/>
                <w:sz w:val="18"/>
                <w:szCs w:val="18"/>
              </w:rPr>
            </w:pPr>
          </w:p>
        </w:tc>
        <w:tc>
          <w:tcPr>
            <w:tcW w:w="1701" w:type="dxa"/>
            <w:tcBorders>
              <w:top w:val="single" w:sz="4" w:space="0" w:color="auto"/>
            </w:tcBorders>
            <w:vAlign w:val="bottom"/>
          </w:tcPr>
          <w:p w14:paraId="3119F618" w14:textId="77777777" w:rsidR="00AD235D" w:rsidRPr="0003590A" w:rsidRDefault="00AD235D" w:rsidP="00AD235D">
            <w:pPr>
              <w:tabs>
                <w:tab w:val="decimal" w:pos="1453"/>
              </w:tabs>
              <w:spacing w:line="300" w:lineRule="exact"/>
              <w:ind w:right="-72"/>
              <w:jc w:val="both"/>
              <w:rPr>
                <w:rFonts w:ascii="Arial" w:hAnsi="Arial" w:cs="Arial"/>
                <w:sz w:val="18"/>
                <w:szCs w:val="18"/>
              </w:rPr>
            </w:pPr>
          </w:p>
        </w:tc>
        <w:tc>
          <w:tcPr>
            <w:tcW w:w="1701" w:type="dxa"/>
            <w:tcBorders>
              <w:top w:val="single" w:sz="4" w:space="0" w:color="auto"/>
            </w:tcBorders>
            <w:vAlign w:val="bottom"/>
          </w:tcPr>
          <w:p w14:paraId="4C02CCF6" w14:textId="77777777" w:rsidR="00AD235D" w:rsidRPr="0003590A" w:rsidRDefault="00AD235D" w:rsidP="00AD235D">
            <w:pPr>
              <w:tabs>
                <w:tab w:val="decimal" w:pos="1453"/>
              </w:tabs>
              <w:spacing w:line="300" w:lineRule="exact"/>
              <w:ind w:right="-72"/>
              <w:jc w:val="both"/>
              <w:rPr>
                <w:rFonts w:ascii="Arial" w:hAnsi="Arial" w:cs="Arial"/>
                <w:sz w:val="18"/>
                <w:szCs w:val="18"/>
              </w:rPr>
            </w:pPr>
          </w:p>
        </w:tc>
      </w:tr>
      <w:tr w:rsidR="00984AEB" w:rsidRPr="0003590A" w14:paraId="48F7CDEE" w14:textId="77777777" w:rsidTr="004845D7">
        <w:tc>
          <w:tcPr>
            <w:tcW w:w="4363" w:type="dxa"/>
            <w:vAlign w:val="bottom"/>
          </w:tcPr>
          <w:p w14:paraId="2E0288D2" w14:textId="3D119D06" w:rsidR="00984AEB" w:rsidRPr="0003590A" w:rsidRDefault="00984AEB" w:rsidP="00984AEB">
            <w:pPr>
              <w:spacing w:line="300" w:lineRule="exact"/>
              <w:ind w:left="435" w:right="-60"/>
              <w:rPr>
                <w:rFonts w:ascii="Arial" w:hAnsi="Arial" w:cs="Arial"/>
                <w:spacing w:val="-2"/>
                <w:sz w:val="18"/>
                <w:szCs w:val="18"/>
                <w:cs/>
              </w:rPr>
            </w:pPr>
            <w:r w:rsidRPr="0003590A">
              <w:rPr>
                <w:rFonts w:ascii="Arial" w:hAnsi="Arial" w:cs="Arial"/>
                <w:color w:val="000000"/>
                <w:sz w:val="18"/>
                <w:szCs w:val="18"/>
              </w:rPr>
              <w:t xml:space="preserve">Net insurance finance expenses </w:t>
            </w:r>
          </w:p>
        </w:tc>
        <w:tc>
          <w:tcPr>
            <w:tcW w:w="1701" w:type="dxa"/>
            <w:tcBorders>
              <w:bottom w:val="single" w:sz="4" w:space="0" w:color="auto"/>
            </w:tcBorders>
          </w:tcPr>
          <w:p w14:paraId="3247B70F" w14:textId="3539C8EA" w:rsidR="00984AEB" w:rsidRPr="0003590A" w:rsidRDefault="00984AEB" w:rsidP="00984AEB">
            <w:pPr>
              <w:tabs>
                <w:tab w:val="decimal" w:pos="1453"/>
              </w:tabs>
              <w:spacing w:line="300" w:lineRule="exact"/>
              <w:ind w:right="-72"/>
              <w:jc w:val="both"/>
              <w:rPr>
                <w:rFonts w:ascii="Arial" w:hAnsi="Arial" w:cs="Arial"/>
                <w:spacing w:val="-4"/>
                <w:sz w:val="18"/>
                <w:szCs w:val="18"/>
              </w:rPr>
            </w:pPr>
            <w:r w:rsidRPr="0003590A">
              <w:rPr>
                <w:rFonts w:ascii="Arial" w:eastAsia="Browallia New" w:hAnsi="Arial" w:cs="Arial"/>
                <w:noProof/>
                <w:sz w:val="18"/>
                <w:szCs w:val="18"/>
              </w:rPr>
              <w:t xml:space="preserve"> (17,564)</w:t>
            </w:r>
          </w:p>
        </w:tc>
        <w:tc>
          <w:tcPr>
            <w:tcW w:w="1701" w:type="dxa"/>
            <w:tcBorders>
              <w:bottom w:val="single" w:sz="4" w:space="0" w:color="auto"/>
            </w:tcBorders>
          </w:tcPr>
          <w:p w14:paraId="04467AF7" w14:textId="04DD7A33" w:rsidR="00984AEB" w:rsidRPr="0003590A" w:rsidRDefault="00984AEB" w:rsidP="00984AEB">
            <w:pPr>
              <w:tabs>
                <w:tab w:val="decimal" w:pos="1453"/>
              </w:tabs>
              <w:spacing w:line="300" w:lineRule="exact"/>
              <w:ind w:right="-72"/>
              <w:jc w:val="both"/>
              <w:rPr>
                <w:rFonts w:ascii="Arial" w:hAnsi="Arial" w:cs="Arial"/>
                <w:spacing w:val="-4"/>
                <w:sz w:val="18"/>
                <w:szCs w:val="18"/>
              </w:rPr>
            </w:pPr>
            <w:r w:rsidRPr="0003590A">
              <w:rPr>
                <w:rFonts w:ascii="Arial" w:eastAsia="Browallia New" w:hAnsi="Arial" w:cs="Arial"/>
                <w:noProof/>
                <w:sz w:val="18"/>
                <w:szCs w:val="18"/>
              </w:rPr>
              <w:t xml:space="preserve"> (45,424)</w:t>
            </w:r>
          </w:p>
        </w:tc>
        <w:tc>
          <w:tcPr>
            <w:tcW w:w="1701" w:type="dxa"/>
            <w:tcBorders>
              <w:bottom w:val="single" w:sz="4" w:space="0" w:color="auto"/>
            </w:tcBorders>
          </w:tcPr>
          <w:p w14:paraId="1EE81845" w14:textId="3FA5AB0D" w:rsidR="00984AEB" w:rsidRPr="0003590A" w:rsidRDefault="00984AEB" w:rsidP="00984AEB">
            <w:pPr>
              <w:tabs>
                <w:tab w:val="decimal" w:pos="1453"/>
              </w:tabs>
              <w:spacing w:line="300" w:lineRule="exact"/>
              <w:ind w:right="-72"/>
              <w:jc w:val="both"/>
              <w:rPr>
                <w:rFonts w:ascii="Arial" w:hAnsi="Arial" w:cs="Arial"/>
                <w:spacing w:val="-4"/>
                <w:sz w:val="18"/>
                <w:szCs w:val="18"/>
              </w:rPr>
            </w:pPr>
            <w:r w:rsidRPr="0003590A">
              <w:rPr>
                <w:rFonts w:ascii="Arial" w:eastAsia="Browallia New" w:hAnsi="Arial" w:cs="Arial"/>
                <w:noProof/>
                <w:sz w:val="18"/>
                <w:szCs w:val="18"/>
              </w:rPr>
              <w:t xml:space="preserve"> (62,988)</w:t>
            </w:r>
          </w:p>
        </w:tc>
      </w:tr>
      <w:tr w:rsidR="00984AEB" w:rsidRPr="0003590A" w14:paraId="602A99A6" w14:textId="77777777" w:rsidTr="00BF12CF">
        <w:tc>
          <w:tcPr>
            <w:tcW w:w="4363" w:type="dxa"/>
            <w:vAlign w:val="bottom"/>
          </w:tcPr>
          <w:p w14:paraId="1BF49A43" w14:textId="77777777" w:rsidR="00984AEB" w:rsidRPr="0003590A" w:rsidRDefault="00984AEB" w:rsidP="00984AEB">
            <w:pPr>
              <w:spacing w:line="300" w:lineRule="exact"/>
              <w:ind w:left="435" w:right="-60"/>
              <w:rPr>
                <w:rFonts w:ascii="Arial" w:hAnsi="Arial" w:cs="Arial"/>
                <w:color w:val="000000"/>
                <w:sz w:val="18"/>
                <w:szCs w:val="18"/>
              </w:rPr>
            </w:pPr>
          </w:p>
        </w:tc>
        <w:tc>
          <w:tcPr>
            <w:tcW w:w="1701" w:type="dxa"/>
            <w:tcBorders>
              <w:top w:val="single" w:sz="4" w:space="0" w:color="auto"/>
            </w:tcBorders>
            <w:vAlign w:val="bottom"/>
          </w:tcPr>
          <w:p w14:paraId="11CECA0B" w14:textId="77777777" w:rsidR="00984AEB" w:rsidRPr="0003590A" w:rsidRDefault="00984AEB" w:rsidP="00984AEB">
            <w:pPr>
              <w:tabs>
                <w:tab w:val="decimal" w:pos="1453"/>
              </w:tabs>
              <w:spacing w:line="300" w:lineRule="exact"/>
              <w:ind w:right="-72"/>
              <w:jc w:val="both"/>
              <w:rPr>
                <w:rFonts w:ascii="Arial" w:hAnsi="Arial" w:cs="Arial"/>
                <w:sz w:val="18"/>
                <w:szCs w:val="18"/>
              </w:rPr>
            </w:pPr>
          </w:p>
        </w:tc>
        <w:tc>
          <w:tcPr>
            <w:tcW w:w="1701" w:type="dxa"/>
            <w:tcBorders>
              <w:top w:val="single" w:sz="4" w:space="0" w:color="auto"/>
            </w:tcBorders>
            <w:vAlign w:val="bottom"/>
          </w:tcPr>
          <w:p w14:paraId="4529C955" w14:textId="77777777" w:rsidR="00984AEB" w:rsidRPr="0003590A" w:rsidRDefault="00984AEB" w:rsidP="00984AEB">
            <w:pPr>
              <w:tabs>
                <w:tab w:val="decimal" w:pos="1453"/>
              </w:tabs>
              <w:spacing w:line="300" w:lineRule="exact"/>
              <w:ind w:right="-72"/>
              <w:jc w:val="both"/>
              <w:rPr>
                <w:rFonts w:ascii="Arial" w:hAnsi="Arial" w:cs="Arial"/>
                <w:sz w:val="18"/>
                <w:szCs w:val="18"/>
              </w:rPr>
            </w:pPr>
          </w:p>
        </w:tc>
        <w:tc>
          <w:tcPr>
            <w:tcW w:w="1701" w:type="dxa"/>
            <w:tcBorders>
              <w:top w:val="single" w:sz="4" w:space="0" w:color="auto"/>
            </w:tcBorders>
            <w:vAlign w:val="bottom"/>
          </w:tcPr>
          <w:p w14:paraId="6F1DAAB3" w14:textId="77777777" w:rsidR="00984AEB" w:rsidRPr="0003590A" w:rsidRDefault="00984AEB" w:rsidP="00984AEB">
            <w:pPr>
              <w:tabs>
                <w:tab w:val="decimal" w:pos="1453"/>
              </w:tabs>
              <w:spacing w:line="300" w:lineRule="exact"/>
              <w:ind w:right="-72"/>
              <w:jc w:val="both"/>
              <w:rPr>
                <w:rFonts w:ascii="Arial" w:hAnsi="Arial" w:cs="Arial"/>
                <w:sz w:val="18"/>
                <w:szCs w:val="18"/>
              </w:rPr>
            </w:pPr>
          </w:p>
        </w:tc>
      </w:tr>
      <w:tr w:rsidR="001406A8" w:rsidRPr="0003590A" w14:paraId="61059C55" w14:textId="77777777" w:rsidTr="004845D7">
        <w:tc>
          <w:tcPr>
            <w:tcW w:w="4363" w:type="dxa"/>
            <w:vAlign w:val="bottom"/>
          </w:tcPr>
          <w:p w14:paraId="460C61A4" w14:textId="10DE77EC" w:rsidR="001406A8" w:rsidRPr="0003590A" w:rsidRDefault="001406A8" w:rsidP="001406A8">
            <w:pPr>
              <w:spacing w:line="300" w:lineRule="exact"/>
              <w:ind w:left="435" w:right="-60"/>
              <w:rPr>
                <w:rFonts w:ascii="Arial" w:hAnsi="Arial" w:cs="Arial"/>
                <w:b/>
                <w:bCs/>
                <w:color w:val="000000"/>
                <w:sz w:val="18"/>
                <w:szCs w:val="18"/>
              </w:rPr>
            </w:pPr>
            <w:r w:rsidRPr="0003590A">
              <w:rPr>
                <w:rFonts w:ascii="Arial" w:hAnsi="Arial" w:cs="Arial"/>
                <w:b/>
                <w:bCs/>
                <w:color w:val="000000"/>
                <w:sz w:val="18"/>
                <w:szCs w:val="18"/>
              </w:rPr>
              <w:t xml:space="preserve">Net insurance finance expenses </w:t>
            </w:r>
          </w:p>
        </w:tc>
        <w:tc>
          <w:tcPr>
            <w:tcW w:w="1701" w:type="dxa"/>
            <w:tcBorders>
              <w:bottom w:val="single" w:sz="4" w:space="0" w:color="auto"/>
            </w:tcBorders>
          </w:tcPr>
          <w:p w14:paraId="640AA638" w14:textId="488E0986" w:rsidR="001406A8" w:rsidRPr="0003590A" w:rsidRDefault="001406A8" w:rsidP="001406A8">
            <w:pPr>
              <w:tabs>
                <w:tab w:val="decimal" w:pos="1453"/>
              </w:tabs>
              <w:spacing w:line="300" w:lineRule="exact"/>
              <w:ind w:right="-72"/>
              <w:jc w:val="both"/>
              <w:rPr>
                <w:rFonts w:ascii="Arial" w:hAnsi="Arial" w:cs="Arial"/>
                <w:spacing w:val="-4"/>
                <w:sz w:val="18"/>
                <w:szCs w:val="18"/>
              </w:rPr>
            </w:pPr>
            <w:r w:rsidRPr="0003590A">
              <w:rPr>
                <w:rFonts w:ascii="Arial" w:eastAsia="Browallia New" w:hAnsi="Arial" w:cs="Arial"/>
                <w:noProof/>
                <w:sz w:val="18"/>
                <w:szCs w:val="18"/>
              </w:rPr>
              <w:t xml:space="preserve"> (17,564)</w:t>
            </w:r>
          </w:p>
        </w:tc>
        <w:tc>
          <w:tcPr>
            <w:tcW w:w="1701" w:type="dxa"/>
            <w:tcBorders>
              <w:bottom w:val="single" w:sz="4" w:space="0" w:color="auto"/>
            </w:tcBorders>
          </w:tcPr>
          <w:p w14:paraId="0797A3CA" w14:textId="0C10383E" w:rsidR="001406A8" w:rsidRPr="0003590A" w:rsidRDefault="001406A8" w:rsidP="001406A8">
            <w:pPr>
              <w:tabs>
                <w:tab w:val="decimal" w:pos="1453"/>
              </w:tabs>
              <w:spacing w:line="300" w:lineRule="exact"/>
              <w:ind w:right="-72"/>
              <w:jc w:val="both"/>
              <w:rPr>
                <w:rFonts w:ascii="Arial" w:hAnsi="Arial" w:cs="Arial"/>
                <w:spacing w:val="-4"/>
                <w:sz w:val="18"/>
                <w:szCs w:val="18"/>
              </w:rPr>
            </w:pPr>
            <w:r w:rsidRPr="0003590A">
              <w:rPr>
                <w:rFonts w:ascii="Arial" w:eastAsia="Browallia New" w:hAnsi="Arial" w:cs="Arial"/>
                <w:noProof/>
                <w:sz w:val="18"/>
                <w:szCs w:val="18"/>
              </w:rPr>
              <w:t xml:space="preserve"> (45,424)</w:t>
            </w:r>
          </w:p>
        </w:tc>
        <w:tc>
          <w:tcPr>
            <w:tcW w:w="1701" w:type="dxa"/>
            <w:tcBorders>
              <w:bottom w:val="single" w:sz="4" w:space="0" w:color="auto"/>
            </w:tcBorders>
          </w:tcPr>
          <w:p w14:paraId="5F733002" w14:textId="654A5ED7" w:rsidR="001406A8" w:rsidRPr="0003590A" w:rsidRDefault="001406A8" w:rsidP="001406A8">
            <w:pPr>
              <w:tabs>
                <w:tab w:val="decimal" w:pos="1453"/>
              </w:tabs>
              <w:spacing w:line="300" w:lineRule="exact"/>
              <w:ind w:right="-72"/>
              <w:jc w:val="both"/>
              <w:rPr>
                <w:rFonts w:ascii="Arial" w:hAnsi="Arial" w:cs="Arial"/>
                <w:spacing w:val="-4"/>
                <w:sz w:val="18"/>
                <w:szCs w:val="18"/>
              </w:rPr>
            </w:pPr>
            <w:r w:rsidRPr="0003590A">
              <w:rPr>
                <w:rFonts w:ascii="Arial" w:eastAsia="Browallia New" w:hAnsi="Arial" w:cs="Arial"/>
                <w:noProof/>
                <w:sz w:val="18"/>
                <w:szCs w:val="18"/>
              </w:rPr>
              <w:t xml:space="preserve"> (62,988)</w:t>
            </w:r>
          </w:p>
        </w:tc>
      </w:tr>
      <w:tr w:rsidR="001406A8" w:rsidRPr="0003590A" w14:paraId="51099B04" w14:textId="77777777" w:rsidTr="00BF12CF">
        <w:tc>
          <w:tcPr>
            <w:tcW w:w="4363" w:type="dxa"/>
            <w:vAlign w:val="bottom"/>
          </w:tcPr>
          <w:p w14:paraId="61F5E820" w14:textId="77777777" w:rsidR="001406A8" w:rsidRPr="0003590A" w:rsidRDefault="001406A8" w:rsidP="001406A8">
            <w:pPr>
              <w:spacing w:line="300" w:lineRule="exact"/>
              <w:ind w:left="435" w:right="-60"/>
              <w:rPr>
                <w:rFonts w:ascii="Arial" w:hAnsi="Arial" w:cs="Arial"/>
                <w:b/>
                <w:bCs/>
                <w:color w:val="000000"/>
                <w:sz w:val="18"/>
                <w:szCs w:val="18"/>
              </w:rPr>
            </w:pPr>
          </w:p>
        </w:tc>
        <w:tc>
          <w:tcPr>
            <w:tcW w:w="1701" w:type="dxa"/>
            <w:tcBorders>
              <w:top w:val="single" w:sz="4" w:space="0" w:color="auto"/>
            </w:tcBorders>
            <w:vAlign w:val="bottom"/>
          </w:tcPr>
          <w:p w14:paraId="31D6FACD" w14:textId="77777777" w:rsidR="001406A8" w:rsidRPr="0003590A" w:rsidRDefault="001406A8" w:rsidP="001406A8">
            <w:pPr>
              <w:tabs>
                <w:tab w:val="decimal" w:pos="1453"/>
              </w:tabs>
              <w:spacing w:line="300" w:lineRule="exact"/>
              <w:ind w:right="-72"/>
              <w:jc w:val="both"/>
              <w:rPr>
                <w:rFonts w:ascii="Arial" w:hAnsi="Arial" w:cs="Arial"/>
                <w:sz w:val="18"/>
                <w:szCs w:val="18"/>
              </w:rPr>
            </w:pPr>
          </w:p>
        </w:tc>
        <w:tc>
          <w:tcPr>
            <w:tcW w:w="1701" w:type="dxa"/>
            <w:tcBorders>
              <w:top w:val="single" w:sz="4" w:space="0" w:color="auto"/>
            </w:tcBorders>
            <w:vAlign w:val="bottom"/>
          </w:tcPr>
          <w:p w14:paraId="1F6068E2" w14:textId="77777777" w:rsidR="001406A8" w:rsidRPr="0003590A" w:rsidRDefault="001406A8" w:rsidP="001406A8">
            <w:pPr>
              <w:tabs>
                <w:tab w:val="decimal" w:pos="1453"/>
              </w:tabs>
              <w:spacing w:line="300" w:lineRule="exact"/>
              <w:ind w:right="-72"/>
              <w:jc w:val="both"/>
              <w:rPr>
                <w:rFonts w:ascii="Arial" w:hAnsi="Arial" w:cs="Arial"/>
                <w:sz w:val="18"/>
                <w:szCs w:val="18"/>
              </w:rPr>
            </w:pPr>
          </w:p>
        </w:tc>
        <w:tc>
          <w:tcPr>
            <w:tcW w:w="1701" w:type="dxa"/>
            <w:tcBorders>
              <w:top w:val="single" w:sz="4" w:space="0" w:color="auto"/>
            </w:tcBorders>
            <w:vAlign w:val="bottom"/>
          </w:tcPr>
          <w:p w14:paraId="50A47AD8" w14:textId="77777777" w:rsidR="001406A8" w:rsidRPr="0003590A" w:rsidRDefault="001406A8" w:rsidP="001406A8">
            <w:pPr>
              <w:tabs>
                <w:tab w:val="decimal" w:pos="1453"/>
              </w:tabs>
              <w:spacing w:line="300" w:lineRule="exact"/>
              <w:ind w:right="-72"/>
              <w:jc w:val="both"/>
              <w:rPr>
                <w:rFonts w:ascii="Arial" w:hAnsi="Arial" w:cs="Arial"/>
                <w:sz w:val="18"/>
                <w:szCs w:val="18"/>
              </w:rPr>
            </w:pPr>
          </w:p>
        </w:tc>
      </w:tr>
      <w:tr w:rsidR="00CC1525" w:rsidRPr="0003590A" w14:paraId="2B328E85" w14:textId="77777777" w:rsidTr="004845D7">
        <w:tc>
          <w:tcPr>
            <w:tcW w:w="4363" w:type="dxa"/>
            <w:vAlign w:val="bottom"/>
          </w:tcPr>
          <w:p w14:paraId="049F0F73" w14:textId="0D589FBC" w:rsidR="00CC1525" w:rsidRPr="0003590A" w:rsidRDefault="00CC1525" w:rsidP="00CC1525">
            <w:pPr>
              <w:spacing w:line="300" w:lineRule="exact"/>
              <w:ind w:left="435"/>
              <w:rPr>
                <w:rFonts w:ascii="Arial" w:hAnsi="Arial" w:cs="Arial"/>
                <w:b/>
                <w:bCs/>
                <w:spacing w:val="-2"/>
                <w:sz w:val="18"/>
                <w:szCs w:val="18"/>
              </w:rPr>
            </w:pPr>
            <w:r w:rsidRPr="0003590A">
              <w:rPr>
                <w:rFonts w:ascii="Arial" w:hAnsi="Arial" w:cs="Arial"/>
                <w:color w:val="000000"/>
                <w:sz w:val="18"/>
                <w:szCs w:val="18"/>
              </w:rPr>
              <w:t>Net investment revenue</w:t>
            </w:r>
          </w:p>
        </w:tc>
        <w:tc>
          <w:tcPr>
            <w:tcW w:w="1701" w:type="dxa"/>
            <w:vAlign w:val="bottom"/>
          </w:tcPr>
          <w:p w14:paraId="652073DC" w14:textId="77777777" w:rsidR="00CC1525" w:rsidRPr="0003590A" w:rsidRDefault="00CC1525" w:rsidP="00CC1525">
            <w:pPr>
              <w:tabs>
                <w:tab w:val="decimal" w:pos="1453"/>
              </w:tabs>
              <w:spacing w:line="300" w:lineRule="exact"/>
              <w:ind w:right="-72"/>
              <w:jc w:val="both"/>
              <w:rPr>
                <w:rFonts w:ascii="Arial" w:hAnsi="Arial" w:cs="Arial"/>
                <w:spacing w:val="-4"/>
                <w:sz w:val="18"/>
                <w:szCs w:val="18"/>
              </w:rPr>
            </w:pPr>
          </w:p>
        </w:tc>
        <w:tc>
          <w:tcPr>
            <w:tcW w:w="1701" w:type="dxa"/>
            <w:vAlign w:val="bottom"/>
          </w:tcPr>
          <w:p w14:paraId="2909AAE5" w14:textId="77777777" w:rsidR="00CC1525" w:rsidRPr="0003590A" w:rsidRDefault="00CC1525" w:rsidP="00CC1525">
            <w:pPr>
              <w:tabs>
                <w:tab w:val="decimal" w:pos="1453"/>
              </w:tabs>
              <w:spacing w:line="300" w:lineRule="exact"/>
              <w:ind w:right="-72"/>
              <w:jc w:val="both"/>
              <w:rPr>
                <w:rFonts w:ascii="Arial" w:hAnsi="Arial" w:cs="Arial"/>
                <w:spacing w:val="-4"/>
                <w:sz w:val="18"/>
                <w:szCs w:val="18"/>
              </w:rPr>
            </w:pPr>
          </w:p>
        </w:tc>
        <w:tc>
          <w:tcPr>
            <w:tcW w:w="1701" w:type="dxa"/>
          </w:tcPr>
          <w:p w14:paraId="72EDE336" w14:textId="6846C0F8" w:rsidR="00CC1525" w:rsidRPr="0003590A" w:rsidRDefault="00CC1525" w:rsidP="00CC1525">
            <w:pPr>
              <w:tabs>
                <w:tab w:val="decimal" w:pos="1453"/>
              </w:tabs>
              <w:spacing w:line="300" w:lineRule="exact"/>
              <w:ind w:right="-72"/>
              <w:jc w:val="both"/>
              <w:rPr>
                <w:rFonts w:ascii="Arial" w:hAnsi="Arial" w:cs="Arial"/>
                <w:spacing w:val="-4"/>
                <w:sz w:val="18"/>
                <w:szCs w:val="18"/>
              </w:rPr>
            </w:pPr>
            <w:r w:rsidRPr="0003590A">
              <w:rPr>
                <w:rFonts w:ascii="Arial" w:eastAsia="Browallia New" w:hAnsi="Arial" w:cs="Arial"/>
                <w:noProof/>
                <w:sz w:val="18"/>
                <w:szCs w:val="18"/>
              </w:rPr>
              <w:t xml:space="preserve"> 62,89</w:t>
            </w:r>
            <w:r w:rsidR="00DE381D" w:rsidRPr="0003590A">
              <w:rPr>
                <w:rFonts w:ascii="Arial" w:eastAsia="Browallia New" w:hAnsi="Arial" w:cs="Arial"/>
                <w:sz w:val="18"/>
                <w:szCs w:val="18"/>
              </w:rPr>
              <w:t>8</w:t>
            </w:r>
            <w:r w:rsidRPr="0003590A">
              <w:rPr>
                <w:rFonts w:ascii="Arial" w:eastAsia="Browallia New" w:hAnsi="Arial" w:cs="Arial"/>
                <w:noProof/>
                <w:sz w:val="18"/>
                <w:szCs w:val="18"/>
              </w:rPr>
              <w:t xml:space="preserve"> </w:t>
            </w:r>
          </w:p>
        </w:tc>
      </w:tr>
      <w:tr w:rsidR="00CC1525" w:rsidRPr="0003590A" w14:paraId="45D03129" w14:textId="77777777" w:rsidTr="004845D7">
        <w:tc>
          <w:tcPr>
            <w:tcW w:w="4363" w:type="dxa"/>
            <w:vAlign w:val="bottom"/>
          </w:tcPr>
          <w:p w14:paraId="4D92608D" w14:textId="12C4DB3A" w:rsidR="00CC1525" w:rsidRPr="0003590A" w:rsidRDefault="00CC1525" w:rsidP="00CC1525">
            <w:pPr>
              <w:spacing w:line="300" w:lineRule="exact"/>
              <w:ind w:left="435"/>
              <w:rPr>
                <w:rFonts w:ascii="Arial" w:hAnsi="Arial" w:cs="Arial"/>
                <w:b/>
                <w:bCs/>
                <w:spacing w:val="-2"/>
                <w:sz w:val="18"/>
                <w:szCs w:val="18"/>
                <w:cs/>
              </w:rPr>
            </w:pPr>
            <w:r w:rsidRPr="0003590A">
              <w:rPr>
                <w:rFonts w:ascii="Arial" w:hAnsi="Arial" w:cs="Arial"/>
                <w:color w:val="000000"/>
                <w:sz w:val="18"/>
                <w:szCs w:val="18"/>
              </w:rPr>
              <w:t>Other finance costs</w:t>
            </w:r>
          </w:p>
        </w:tc>
        <w:tc>
          <w:tcPr>
            <w:tcW w:w="1701" w:type="dxa"/>
            <w:vAlign w:val="bottom"/>
          </w:tcPr>
          <w:p w14:paraId="038EF212" w14:textId="77777777" w:rsidR="00CC1525" w:rsidRPr="0003590A" w:rsidRDefault="00CC1525" w:rsidP="00CC1525">
            <w:pPr>
              <w:tabs>
                <w:tab w:val="decimal" w:pos="1453"/>
              </w:tabs>
              <w:spacing w:line="300" w:lineRule="exact"/>
              <w:ind w:right="-72"/>
              <w:jc w:val="both"/>
              <w:rPr>
                <w:rFonts w:ascii="Arial" w:hAnsi="Arial" w:cs="Arial"/>
                <w:spacing w:val="-4"/>
                <w:sz w:val="18"/>
                <w:szCs w:val="18"/>
              </w:rPr>
            </w:pPr>
          </w:p>
        </w:tc>
        <w:tc>
          <w:tcPr>
            <w:tcW w:w="1701" w:type="dxa"/>
            <w:vAlign w:val="bottom"/>
          </w:tcPr>
          <w:p w14:paraId="1DE93EC9" w14:textId="77777777" w:rsidR="00CC1525" w:rsidRPr="0003590A" w:rsidRDefault="00CC1525" w:rsidP="00CC1525">
            <w:pPr>
              <w:tabs>
                <w:tab w:val="decimal" w:pos="1453"/>
              </w:tabs>
              <w:spacing w:line="300" w:lineRule="exact"/>
              <w:ind w:right="-72"/>
              <w:jc w:val="both"/>
              <w:rPr>
                <w:rFonts w:ascii="Arial" w:hAnsi="Arial" w:cs="Arial"/>
                <w:spacing w:val="-4"/>
                <w:sz w:val="18"/>
                <w:szCs w:val="18"/>
              </w:rPr>
            </w:pPr>
          </w:p>
        </w:tc>
        <w:tc>
          <w:tcPr>
            <w:tcW w:w="1701" w:type="dxa"/>
          </w:tcPr>
          <w:p w14:paraId="181A58DF" w14:textId="5D30644B" w:rsidR="00CC1525" w:rsidRPr="0003590A" w:rsidRDefault="00CC1525" w:rsidP="00CC1525">
            <w:pPr>
              <w:tabs>
                <w:tab w:val="decimal" w:pos="1453"/>
              </w:tabs>
              <w:spacing w:line="300" w:lineRule="exact"/>
              <w:ind w:right="-72"/>
              <w:jc w:val="both"/>
              <w:rPr>
                <w:rFonts w:ascii="Arial" w:hAnsi="Arial" w:cs="Arial"/>
                <w:spacing w:val="-4"/>
                <w:sz w:val="18"/>
                <w:szCs w:val="18"/>
              </w:rPr>
            </w:pPr>
            <w:r w:rsidRPr="0003590A">
              <w:rPr>
                <w:rFonts w:ascii="Arial" w:eastAsia="Browallia New" w:hAnsi="Arial" w:cs="Arial"/>
                <w:noProof/>
                <w:sz w:val="18"/>
                <w:szCs w:val="18"/>
              </w:rPr>
              <w:t xml:space="preserve"> (416)</w:t>
            </w:r>
          </w:p>
        </w:tc>
      </w:tr>
      <w:tr w:rsidR="00CC1525" w:rsidRPr="0003590A" w14:paraId="03AF9D6D" w14:textId="77777777" w:rsidTr="004845D7">
        <w:trPr>
          <w:trHeight w:val="70"/>
        </w:trPr>
        <w:tc>
          <w:tcPr>
            <w:tcW w:w="4363" w:type="dxa"/>
            <w:vAlign w:val="bottom"/>
          </w:tcPr>
          <w:p w14:paraId="5EFADD0A" w14:textId="15F853CB" w:rsidR="00CC1525" w:rsidRPr="0003590A" w:rsidRDefault="00CC1525" w:rsidP="00CC1525">
            <w:pPr>
              <w:spacing w:line="300" w:lineRule="exact"/>
              <w:ind w:left="435" w:right="-108"/>
              <w:rPr>
                <w:rFonts w:ascii="Arial" w:hAnsi="Arial" w:cs="Arial"/>
                <w:spacing w:val="-2"/>
                <w:sz w:val="18"/>
                <w:szCs w:val="18"/>
              </w:rPr>
            </w:pPr>
            <w:r w:rsidRPr="0003590A">
              <w:rPr>
                <w:rFonts w:ascii="Arial" w:hAnsi="Arial" w:cs="Arial"/>
                <w:color w:val="000000"/>
                <w:sz w:val="18"/>
                <w:szCs w:val="18"/>
              </w:rPr>
              <w:t>Other operating expenses</w:t>
            </w:r>
          </w:p>
        </w:tc>
        <w:tc>
          <w:tcPr>
            <w:tcW w:w="1701" w:type="dxa"/>
            <w:vAlign w:val="bottom"/>
          </w:tcPr>
          <w:p w14:paraId="58FEBF18" w14:textId="77777777" w:rsidR="00CC1525" w:rsidRPr="0003590A" w:rsidRDefault="00CC1525" w:rsidP="00CC1525">
            <w:pPr>
              <w:tabs>
                <w:tab w:val="decimal" w:pos="1453"/>
              </w:tabs>
              <w:spacing w:line="300" w:lineRule="exact"/>
              <w:ind w:right="-72"/>
              <w:jc w:val="both"/>
              <w:rPr>
                <w:rFonts w:ascii="Arial" w:hAnsi="Arial" w:cs="Arial"/>
                <w:spacing w:val="-4"/>
                <w:sz w:val="18"/>
                <w:szCs w:val="18"/>
              </w:rPr>
            </w:pPr>
          </w:p>
        </w:tc>
        <w:tc>
          <w:tcPr>
            <w:tcW w:w="1701" w:type="dxa"/>
            <w:vAlign w:val="bottom"/>
          </w:tcPr>
          <w:p w14:paraId="3FF5DC3A" w14:textId="77777777" w:rsidR="00CC1525" w:rsidRPr="0003590A" w:rsidRDefault="00CC1525" w:rsidP="00CC1525">
            <w:pPr>
              <w:tabs>
                <w:tab w:val="decimal" w:pos="1453"/>
              </w:tabs>
              <w:spacing w:line="300" w:lineRule="exact"/>
              <w:ind w:right="-72"/>
              <w:jc w:val="both"/>
              <w:rPr>
                <w:rFonts w:ascii="Arial" w:hAnsi="Arial" w:cs="Arial"/>
                <w:spacing w:val="-4"/>
                <w:sz w:val="18"/>
                <w:szCs w:val="18"/>
              </w:rPr>
            </w:pPr>
          </w:p>
        </w:tc>
        <w:tc>
          <w:tcPr>
            <w:tcW w:w="1701" w:type="dxa"/>
          </w:tcPr>
          <w:p w14:paraId="560E751C" w14:textId="2484676A" w:rsidR="00CC1525" w:rsidRPr="0003590A" w:rsidRDefault="00CC1525" w:rsidP="00CC1525">
            <w:pPr>
              <w:tabs>
                <w:tab w:val="decimal" w:pos="1453"/>
              </w:tabs>
              <w:spacing w:line="300" w:lineRule="exact"/>
              <w:ind w:right="-72"/>
              <w:jc w:val="both"/>
              <w:rPr>
                <w:rFonts w:ascii="Arial" w:hAnsi="Arial" w:cs="Arial"/>
                <w:spacing w:val="-4"/>
                <w:sz w:val="18"/>
                <w:szCs w:val="18"/>
              </w:rPr>
            </w:pPr>
            <w:r w:rsidRPr="0003590A">
              <w:rPr>
                <w:rFonts w:ascii="Arial" w:eastAsia="Browallia New" w:hAnsi="Arial" w:cs="Arial"/>
                <w:noProof/>
                <w:sz w:val="18"/>
                <w:szCs w:val="18"/>
              </w:rPr>
              <w:t xml:space="preserve"> (102,247)</w:t>
            </w:r>
          </w:p>
        </w:tc>
      </w:tr>
      <w:tr w:rsidR="00CC1525" w:rsidRPr="0003590A" w14:paraId="40676997" w14:textId="77777777" w:rsidTr="004845D7">
        <w:tc>
          <w:tcPr>
            <w:tcW w:w="4363" w:type="dxa"/>
            <w:vAlign w:val="bottom"/>
          </w:tcPr>
          <w:p w14:paraId="03370171" w14:textId="1D21B309" w:rsidR="00CC1525" w:rsidRPr="0003590A" w:rsidRDefault="00CC1525" w:rsidP="00CC1525">
            <w:pPr>
              <w:spacing w:line="300" w:lineRule="exact"/>
              <w:ind w:left="435" w:right="-108"/>
              <w:rPr>
                <w:rFonts w:ascii="Arial" w:hAnsi="Arial" w:cs="Arial"/>
                <w:spacing w:val="-2"/>
                <w:sz w:val="18"/>
                <w:szCs w:val="18"/>
                <w:cs/>
              </w:rPr>
            </w:pPr>
            <w:r w:rsidRPr="0003590A">
              <w:rPr>
                <w:rFonts w:ascii="Arial" w:hAnsi="Arial" w:cs="Arial"/>
                <w:color w:val="000000"/>
                <w:sz w:val="18"/>
                <w:szCs w:val="18"/>
              </w:rPr>
              <w:t>Share of loss from investment in associate</w:t>
            </w:r>
          </w:p>
        </w:tc>
        <w:tc>
          <w:tcPr>
            <w:tcW w:w="1701" w:type="dxa"/>
            <w:vAlign w:val="bottom"/>
          </w:tcPr>
          <w:p w14:paraId="703F1148" w14:textId="77777777" w:rsidR="00CC1525" w:rsidRPr="0003590A" w:rsidRDefault="00CC1525" w:rsidP="00CC1525">
            <w:pPr>
              <w:tabs>
                <w:tab w:val="decimal" w:pos="1453"/>
              </w:tabs>
              <w:spacing w:line="300" w:lineRule="exact"/>
              <w:ind w:right="-72"/>
              <w:jc w:val="both"/>
              <w:rPr>
                <w:rFonts w:ascii="Arial" w:hAnsi="Arial" w:cs="Arial"/>
                <w:spacing w:val="-4"/>
                <w:sz w:val="18"/>
                <w:szCs w:val="18"/>
              </w:rPr>
            </w:pPr>
          </w:p>
        </w:tc>
        <w:tc>
          <w:tcPr>
            <w:tcW w:w="1701" w:type="dxa"/>
            <w:vAlign w:val="bottom"/>
          </w:tcPr>
          <w:p w14:paraId="3E86F111" w14:textId="77777777" w:rsidR="00CC1525" w:rsidRPr="0003590A" w:rsidRDefault="00CC1525" w:rsidP="00CC1525">
            <w:pPr>
              <w:tabs>
                <w:tab w:val="decimal" w:pos="1453"/>
              </w:tabs>
              <w:spacing w:line="300" w:lineRule="exact"/>
              <w:ind w:right="-72"/>
              <w:jc w:val="both"/>
              <w:rPr>
                <w:rFonts w:ascii="Arial" w:hAnsi="Arial" w:cs="Arial"/>
                <w:spacing w:val="-4"/>
                <w:sz w:val="18"/>
                <w:szCs w:val="18"/>
              </w:rPr>
            </w:pPr>
          </w:p>
        </w:tc>
        <w:tc>
          <w:tcPr>
            <w:tcW w:w="1701" w:type="dxa"/>
          </w:tcPr>
          <w:p w14:paraId="59DAF7F5" w14:textId="06802301" w:rsidR="00CC1525" w:rsidRPr="0003590A" w:rsidRDefault="00CC1525" w:rsidP="00CC1525">
            <w:pPr>
              <w:tabs>
                <w:tab w:val="decimal" w:pos="1453"/>
              </w:tabs>
              <w:spacing w:line="300" w:lineRule="exact"/>
              <w:ind w:right="-72"/>
              <w:jc w:val="both"/>
              <w:rPr>
                <w:rFonts w:ascii="Arial" w:hAnsi="Arial" w:cs="Arial"/>
                <w:spacing w:val="-4"/>
                <w:sz w:val="18"/>
                <w:szCs w:val="18"/>
              </w:rPr>
            </w:pPr>
            <w:r w:rsidRPr="0003590A">
              <w:rPr>
                <w:rFonts w:ascii="Arial" w:eastAsia="Browallia New" w:hAnsi="Arial" w:cs="Arial"/>
                <w:noProof/>
                <w:sz w:val="18"/>
                <w:szCs w:val="18"/>
              </w:rPr>
              <w:t xml:space="preserve"> (217)</w:t>
            </w:r>
          </w:p>
        </w:tc>
      </w:tr>
      <w:tr w:rsidR="00CC1525" w:rsidRPr="0003590A" w14:paraId="5B7F07BF" w14:textId="77777777" w:rsidTr="004845D7">
        <w:tc>
          <w:tcPr>
            <w:tcW w:w="4363" w:type="dxa"/>
            <w:vAlign w:val="bottom"/>
          </w:tcPr>
          <w:p w14:paraId="6CB7978D" w14:textId="2CF58E7D" w:rsidR="00CC1525" w:rsidRPr="0003590A" w:rsidRDefault="00CC1525" w:rsidP="00CC1525">
            <w:pPr>
              <w:spacing w:line="300" w:lineRule="exact"/>
              <w:ind w:left="435" w:right="-108"/>
              <w:rPr>
                <w:rFonts w:ascii="Arial" w:hAnsi="Arial" w:cs="Arial"/>
                <w:color w:val="000000"/>
                <w:sz w:val="18"/>
                <w:szCs w:val="18"/>
                <w:cs/>
              </w:rPr>
            </w:pPr>
            <w:r w:rsidRPr="0003590A">
              <w:rPr>
                <w:rFonts w:ascii="Arial" w:hAnsi="Arial" w:cs="Arial"/>
                <w:color w:val="000000"/>
                <w:sz w:val="18"/>
                <w:szCs w:val="18"/>
              </w:rPr>
              <w:t>Other income</w:t>
            </w:r>
          </w:p>
        </w:tc>
        <w:tc>
          <w:tcPr>
            <w:tcW w:w="1701" w:type="dxa"/>
            <w:vAlign w:val="bottom"/>
          </w:tcPr>
          <w:p w14:paraId="5A3DF515" w14:textId="77777777" w:rsidR="00CC1525" w:rsidRPr="0003590A" w:rsidRDefault="00CC1525" w:rsidP="00CC1525">
            <w:pPr>
              <w:tabs>
                <w:tab w:val="decimal" w:pos="1453"/>
              </w:tabs>
              <w:spacing w:line="300" w:lineRule="exact"/>
              <w:ind w:right="-72"/>
              <w:jc w:val="both"/>
              <w:rPr>
                <w:rFonts w:ascii="Arial" w:hAnsi="Arial" w:cs="Arial"/>
                <w:spacing w:val="-4"/>
                <w:sz w:val="18"/>
                <w:szCs w:val="18"/>
              </w:rPr>
            </w:pPr>
          </w:p>
        </w:tc>
        <w:tc>
          <w:tcPr>
            <w:tcW w:w="1701" w:type="dxa"/>
            <w:vAlign w:val="bottom"/>
          </w:tcPr>
          <w:p w14:paraId="15F00005" w14:textId="77777777" w:rsidR="00CC1525" w:rsidRPr="0003590A" w:rsidRDefault="00CC1525" w:rsidP="00CC1525">
            <w:pPr>
              <w:tabs>
                <w:tab w:val="decimal" w:pos="1453"/>
              </w:tabs>
              <w:spacing w:line="300" w:lineRule="exact"/>
              <w:ind w:right="-72"/>
              <w:jc w:val="both"/>
              <w:rPr>
                <w:rFonts w:ascii="Arial" w:hAnsi="Arial" w:cs="Arial"/>
                <w:spacing w:val="-4"/>
                <w:sz w:val="18"/>
                <w:szCs w:val="18"/>
              </w:rPr>
            </w:pPr>
          </w:p>
        </w:tc>
        <w:tc>
          <w:tcPr>
            <w:tcW w:w="1701" w:type="dxa"/>
            <w:tcBorders>
              <w:bottom w:val="single" w:sz="4" w:space="0" w:color="auto"/>
            </w:tcBorders>
          </w:tcPr>
          <w:p w14:paraId="333D8E0B" w14:textId="7CCCEB87" w:rsidR="00CC1525" w:rsidRPr="0003590A" w:rsidRDefault="00CC1525" w:rsidP="00CC1525">
            <w:pPr>
              <w:tabs>
                <w:tab w:val="decimal" w:pos="1453"/>
              </w:tabs>
              <w:spacing w:line="300" w:lineRule="exact"/>
              <w:ind w:right="-72"/>
              <w:jc w:val="both"/>
              <w:rPr>
                <w:rFonts w:ascii="Arial" w:hAnsi="Arial" w:cs="Arial"/>
                <w:sz w:val="18"/>
                <w:szCs w:val="18"/>
              </w:rPr>
            </w:pPr>
            <w:r w:rsidRPr="0003590A">
              <w:rPr>
                <w:rFonts w:ascii="Arial" w:eastAsia="Browallia New" w:hAnsi="Arial" w:cs="Arial"/>
                <w:noProof/>
                <w:sz w:val="18"/>
                <w:szCs w:val="18"/>
              </w:rPr>
              <w:t xml:space="preserve"> 92</w:t>
            </w:r>
            <w:r w:rsidR="00DE381D" w:rsidRPr="0003590A">
              <w:rPr>
                <w:rFonts w:ascii="Arial" w:eastAsia="Browallia New" w:hAnsi="Arial" w:cs="Arial"/>
                <w:noProof/>
                <w:sz w:val="18"/>
                <w:szCs w:val="18"/>
              </w:rPr>
              <w:t>4</w:t>
            </w:r>
            <w:r w:rsidRPr="0003590A">
              <w:rPr>
                <w:rFonts w:ascii="Arial" w:eastAsia="Browallia New" w:hAnsi="Arial" w:cs="Arial"/>
                <w:noProof/>
                <w:sz w:val="18"/>
                <w:szCs w:val="18"/>
              </w:rPr>
              <w:t xml:space="preserve"> </w:t>
            </w:r>
          </w:p>
        </w:tc>
      </w:tr>
      <w:tr w:rsidR="00CC1525" w:rsidRPr="0003590A" w14:paraId="5FEC26E2" w14:textId="77777777" w:rsidTr="00BF12CF">
        <w:tc>
          <w:tcPr>
            <w:tcW w:w="4363" w:type="dxa"/>
            <w:vAlign w:val="bottom"/>
          </w:tcPr>
          <w:p w14:paraId="24902D62" w14:textId="77777777" w:rsidR="00CC1525" w:rsidRPr="0003590A" w:rsidRDefault="00CC1525" w:rsidP="00CC1525">
            <w:pPr>
              <w:spacing w:line="300" w:lineRule="exact"/>
              <w:ind w:left="435" w:right="-108"/>
              <w:rPr>
                <w:rFonts w:ascii="Arial" w:hAnsi="Arial" w:cs="Arial"/>
                <w:color w:val="000000"/>
                <w:sz w:val="18"/>
                <w:szCs w:val="18"/>
              </w:rPr>
            </w:pPr>
          </w:p>
        </w:tc>
        <w:tc>
          <w:tcPr>
            <w:tcW w:w="1701" w:type="dxa"/>
            <w:vAlign w:val="bottom"/>
          </w:tcPr>
          <w:p w14:paraId="4A29DF25" w14:textId="77777777" w:rsidR="00CC1525" w:rsidRPr="0003590A" w:rsidRDefault="00CC1525" w:rsidP="00CC1525">
            <w:pPr>
              <w:tabs>
                <w:tab w:val="decimal" w:pos="1453"/>
              </w:tabs>
              <w:spacing w:line="300" w:lineRule="exact"/>
              <w:ind w:right="-72"/>
              <w:jc w:val="both"/>
              <w:rPr>
                <w:rFonts w:ascii="Arial" w:hAnsi="Arial" w:cs="Arial"/>
                <w:spacing w:val="-4"/>
                <w:sz w:val="18"/>
                <w:szCs w:val="18"/>
              </w:rPr>
            </w:pPr>
          </w:p>
        </w:tc>
        <w:tc>
          <w:tcPr>
            <w:tcW w:w="1701" w:type="dxa"/>
            <w:vAlign w:val="bottom"/>
          </w:tcPr>
          <w:p w14:paraId="4362606A" w14:textId="77777777" w:rsidR="00CC1525" w:rsidRPr="0003590A" w:rsidRDefault="00CC1525" w:rsidP="00CC1525">
            <w:pPr>
              <w:tabs>
                <w:tab w:val="decimal" w:pos="1453"/>
              </w:tabs>
              <w:spacing w:line="300" w:lineRule="exact"/>
              <w:ind w:right="-72"/>
              <w:jc w:val="both"/>
              <w:rPr>
                <w:rFonts w:ascii="Arial" w:hAnsi="Arial" w:cs="Arial"/>
                <w:spacing w:val="-4"/>
                <w:sz w:val="18"/>
                <w:szCs w:val="18"/>
              </w:rPr>
            </w:pPr>
          </w:p>
        </w:tc>
        <w:tc>
          <w:tcPr>
            <w:tcW w:w="1701" w:type="dxa"/>
            <w:tcBorders>
              <w:top w:val="single" w:sz="4" w:space="0" w:color="auto"/>
            </w:tcBorders>
            <w:vAlign w:val="bottom"/>
          </w:tcPr>
          <w:p w14:paraId="30199169" w14:textId="77777777" w:rsidR="00CC1525" w:rsidRPr="0003590A" w:rsidRDefault="00CC1525" w:rsidP="00CC1525">
            <w:pPr>
              <w:tabs>
                <w:tab w:val="decimal" w:pos="1453"/>
              </w:tabs>
              <w:spacing w:line="300" w:lineRule="exact"/>
              <w:ind w:right="-72"/>
              <w:jc w:val="both"/>
              <w:rPr>
                <w:rFonts w:ascii="Arial" w:hAnsi="Arial" w:cs="Arial"/>
                <w:sz w:val="18"/>
                <w:szCs w:val="18"/>
              </w:rPr>
            </w:pPr>
          </w:p>
        </w:tc>
      </w:tr>
      <w:tr w:rsidR="00135706" w:rsidRPr="0003590A" w14:paraId="09F815F9" w14:textId="77777777" w:rsidTr="004845D7">
        <w:tc>
          <w:tcPr>
            <w:tcW w:w="4363" w:type="dxa"/>
            <w:vAlign w:val="bottom"/>
          </w:tcPr>
          <w:p w14:paraId="3835578D" w14:textId="56C7B69E" w:rsidR="00135706" w:rsidRPr="0003590A" w:rsidRDefault="00DE381D" w:rsidP="00135706">
            <w:pPr>
              <w:spacing w:line="300" w:lineRule="exact"/>
              <w:ind w:left="435"/>
              <w:rPr>
                <w:rFonts w:ascii="Arial" w:hAnsi="Arial" w:cs="Arial"/>
                <w:spacing w:val="-2"/>
                <w:sz w:val="18"/>
                <w:szCs w:val="18"/>
                <w:cs/>
              </w:rPr>
            </w:pPr>
            <w:r w:rsidRPr="0003590A">
              <w:rPr>
                <w:rFonts w:ascii="Arial" w:hAnsi="Arial" w:cs="Arial"/>
                <w:b/>
                <w:bCs/>
                <w:color w:val="000000"/>
                <w:spacing w:val="-2"/>
                <w:sz w:val="18"/>
                <w:szCs w:val="18"/>
              </w:rPr>
              <w:t>Loss</w:t>
            </w:r>
            <w:r w:rsidR="00135706" w:rsidRPr="0003590A">
              <w:rPr>
                <w:rFonts w:ascii="Arial" w:hAnsi="Arial" w:cs="Arial"/>
                <w:b/>
                <w:bCs/>
                <w:color w:val="000000"/>
                <w:spacing w:val="-2"/>
                <w:sz w:val="18"/>
                <w:szCs w:val="18"/>
              </w:rPr>
              <w:t xml:space="preserve"> before income tax</w:t>
            </w:r>
          </w:p>
        </w:tc>
        <w:tc>
          <w:tcPr>
            <w:tcW w:w="1701" w:type="dxa"/>
            <w:vAlign w:val="bottom"/>
          </w:tcPr>
          <w:p w14:paraId="716C88CC" w14:textId="77777777" w:rsidR="00135706" w:rsidRPr="0003590A" w:rsidRDefault="00135706" w:rsidP="00135706">
            <w:pPr>
              <w:tabs>
                <w:tab w:val="decimal" w:pos="1453"/>
              </w:tabs>
              <w:spacing w:line="300" w:lineRule="exact"/>
              <w:ind w:right="-72"/>
              <w:jc w:val="both"/>
              <w:rPr>
                <w:rFonts w:ascii="Arial" w:hAnsi="Arial" w:cs="Arial"/>
                <w:spacing w:val="-4"/>
                <w:sz w:val="18"/>
                <w:szCs w:val="18"/>
              </w:rPr>
            </w:pPr>
          </w:p>
        </w:tc>
        <w:tc>
          <w:tcPr>
            <w:tcW w:w="1701" w:type="dxa"/>
            <w:vAlign w:val="bottom"/>
          </w:tcPr>
          <w:p w14:paraId="6BC8EC5F" w14:textId="77777777" w:rsidR="00135706" w:rsidRPr="0003590A" w:rsidRDefault="00135706" w:rsidP="00135706">
            <w:pPr>
              <w:tabs>
                <w:tab w:val="decimal" w:pos="1453"/>
              </w:tabs>
              <w:spacing w:line="300" w:lineRule="exact"/>
              <w:ind w:right="-72"/>
              <w:jc w:val="both"/>
              <w:rPr>
                <w:rFonts w:ascii="Arial" w:hAnsi="Arial" w:cs="Arial"/>
                <w:spacing w:val="-4"/>
                <w:sz w:val="18"/>
                <w:szCs w:val="18"/>
              </w:rPr>
            </w:pPr>
          </w:p>
        </w:tc>
        <w:tc>
          <w:tcPr>
            <w:tcW w:w="1701" w:type="dxa"/>
          </w:tcPr>
          <w:p w14:paraId="1620F8DE" w14:textId="116DD715" w:rsidR="00135706" w:rsidRPr="0003590A" w:rsidRDefault="00135706" w:rsidP="00135706">
            <w:pPr>
              <w:tabs>
                <w:tab w:val="decimal" w:pos="1453"/>
              </w:tabs>
              <w:spacing w:line="300" w:lineRule="exact"/>
              <w:ind w:right="-72"/>
              <w:jc w:val="both"/>
              <w:rPr>
                <w:rFonts w:ascii="Arial" w:hAnsi="Arial" w:cs="Arial"/>
                <w:spacing w:val="-4"/>
                <w:sz w:val="18"/>
                <w:szCs w:val="18"/>
              </w:rPr>
            </w:pPr>
            <w:r w:rsidRPr="0003590A">
              <w:rPr>
                <w:rFonts w:ascii="Arial" w:eastAsia="Browallia New" w:hAnsi="Arial" w:cs="Arial"/>
                <w:noProof/>
                <w:sz w:val="18"/>
                <w:szCs w:val="18"/>
              </w:rPr>
              <w:t xml:space="preserve"> (97,525)</w:t>
            </w:r>
          </w:p>
        </w:tc>
      </w:tr>
      <w:tr w:rsidR="00135706" w:rsidRPr="0003590A" w14:paraId="24904714" w14:textId="77777777" w:rsidTr="004845D7">
        <w:tc>
          <w:tcPr>
            <w:tcW w:w="4363" w:type="dxa"/>
            <w:vAlign w:val="bottom"/>
          </w:tcPr>
          <w:p w14:paraId="33BBB0D3" w14:textId="68C67D34" w:rsidR="00135706" w:rsidRPr="0003590A" w:rsidRDefault="00135706" w:rsidP="00135706">
            <w:pPr>
              <w:spacing w:line="300" w:lineRule="exact"/>
              <w:ind w:left="435"/>
              <w:rPr>
                <w:rFonts w:ascii="Arial" w:hAnsi="Arial" w:cs="Arial"/>
                <w:b/>
                <w:bCs/>
                <w:color w:val="000000"/>
                <w:spacing w:val="-2"/>
                <w:sz w:val="18"/>
                <w:szCs w:val="18"/>
              </w:rPr>
            </w:pPr>
            <w:r w:rsidRPr="0003590A">
              <w:rPr>
                <w:rFonts w:ascii="Arial" w:hAnsi="Arial" w:cs="Arial"/>
                <w:color w:val="000000"/>
                <w:spacing w:val="-2"/>
                <w:sz w:val="18"/>
                <w:szCs w:val="18"/>
              </w:rPr>
              <w:t xml:space="preserve">Income tax </w:t>
            </w:r>
            <w:r w:rsidR="00B01648" w:rsidRPr="0003590A">
              <w:rPr>
                <w:rFonts w:ascii="Arial" w:hAnsi="Arial" w:cs="Arial"/>
                <w:color w:val="000000"/>
                <w:spacing w:val="-2"/>
                <w:sz w:val="18"/>
                <w:szCs w:val="18"/>
              </w:rPr>
              <w:t>revenue</w:t>
            </w:r>
          </w:p>
        </w:tc>
        <w:tc>
          <w:tcPr>
            <w:tcW w:w="1701" w:type="dxa"/>
            <w:vAlign w:val="bottom"/>
          </w:tcPr>
          <w:p w14:paraId="427B68DE" w14:textId="77777777" w:rsidR="00135706" w:rsidRPr="0003590A" w:rsidRDefault="00135706" w:rsidP="00135706">
            <w:pPr>
              <w:tabs>
                <w:tab w:val="decimal" w:pos="1453"/>
              </w:tabs>
              <w:spacing w:line="300" w:lineRule="exact"/>
              <w:ind w:right="-72"/>
              <w:jc w:val="both"/>
              <w:rPr>
                <w:rFonts w:ascii="Arial" w:hAnsi="Arial" w:cs="Arial"/>
                <w:spacing w:val="-4"/>
                <w:sz w:val="18"/>
                <w:szCs w:val="18"/>
              </w:rPr>
            </w:pPr>
          </w:p>
        </w:tc>
        <w:tc>
          <w:tcPr>
            <w:tcW w:w="1701" w:type="dxa"/>
            <w:vAlign w:val="bottom"/>
          </w:tcPr>
          <w:p w14:paraId="1372DACD" w14:textId="77777777" w:rsidR="00135706" w:rsidRPr="0003590A" w:rsidRDefault="00135706" w:rsidP="00135706">
            <w:pPr>
              <w:tabs>
                <w:tab w:val="decimal" w:pos="1453"/>
              </w:tabs>
              <w:spacing w:line="300" w:lineRule="exact"/>
              <w:ind w:right="-72"/>
              <w:jc w:val="both"/>
              <w:rPr>
                <w:rFonts w:ascii="Arial" w:hAnsi="Arial" w:cs="Arial"/>
                <w:spacing w:val="-4"/>
                <w:sz w:val="18"/>
                <w:szCs w:val="18"/>
              </w:rPr>
            </w:pPr>
          </w:p>
        </w:tc>
        <w:tc>
          <w:tcPr>
            <w:tcW w:w="1701" w:type="dxa"/>
            <w:tcBorders>
              <w:bottom w:val="single" w:sz="4" w:space="0" w:color="auto"/>
            </w:tcBorders>
          </w:tcPr>
          <w:p w14:paraId="3840AF42" w14:textId="3DE0EA84" w:rsidR="00135706" w:rsidRPr="0003590A" w:rsidRDefault="00135706" w:rsidP="00135706">
            <w:pPr>
              <w:tabs>
                <w:tab w:val="decimal" w:pos="1453"/>
              </w:tabs>
              <w:spacing w:line="300" w:lineRule="exact"/>
              <w:ind w:right="-72"/>
              <w:jc w:val="both"/>
              <w:rPr>
                <w:rFonts w:ascii="Arial" w:hAnsi="Arial" w:cs="Arial"/>
                <w:spacing w:val="-4"/>
                <w:sz w:val="18"/>
                <w:szCs w:val="18"/>
              </w:rPr>
            </w:pPr>
            <w:r w:rsidRPr="0003590A">
              <w:rPr>
                <w:rFonts w:ascii="Arial" w:eastAsia="Browallia New" w:hAnsi="Arial" w:cs="Arial"/>
                <w:noProof/>
                <w:sz w:val="18"/>
                <w:szCs w:val="18"/>
              </w:rPr>
              <w:t xml:space="preserve"> 20,952 </w:t>
            </w:r>
          </w:p>
        </w:tc>
      </w:tr>
      <w:tr w:rsidR="00135706" w:rsidRPr="0003590A" w14:paraId="452608BF" w14:textId="77777777" w:rsidTr="00BF12CF">
        <w:tc>
          <w:tcPr>
            <w:tcW w:w="4363" w:type="dxa"/>
            <w:vAlign w:val="bottom"/>
          </w:tcPr>
          <w:p w14:paraId="4B5F5685" w14:textId="77777777" w:rsidR="00135706" w:rsidRPr="0003590A" w:rsidRDefault="00135706" w:rsidP="00135706">
            <w:pPr>
              <w:spacing w:line="300" w:lineRule="exact"/>
              <w:ind w:left="435"/>
              <w:rPr>
                <w:rFonts w:ascii="Arial" w:hAnsi="Arial" w:cs="Arial"/>
                <w:color w:val="000000"/>
                <w:spacing w:val="-2"/>
                <w:sz w:val="18"/>
                <w:szCs w:val="18"/>
              </w:rPr>
            </w:pPr>
          </w:p>
        </w:tc>
        <w:tc>
          <w:tcPr>
            <w:tcW w:w="1701" w:type="dxa"/>
            <w:vAlign w:val="bottom"/>
          </w:tcPr>
          <w:p w14:paraId="23871C13" w14:textId="77777777" w:rsidR="00135706" w:rsidRPr="0003590A" w:rsidRDefault="00135706" w:rsidP="00135706">
            <w:pPr>
              <w:tabs>
                <w:tab w:val="decimal" w:pos="1453"/>
              </w:tabs>
              <w:spacing w:line="300" w:lineRule="exact"/>
              <w:ind w:right="-72"/>
              <w:jc w:val="both"/>
              <w:rPr>
                <w:rFonts w:ascii="Arial" w:hAnsi="Arial" w:cs="Arial"/>
                <w:spacing w:val="-4"/>
                <w:sz w:val="18"/>
                <w:szCs w:val="18"/>
              </w:rPr>
            </w:pPr>
          </w:p>
        </w:tc>
        <w:tc>
          <w:tcPr>
            <w:tcW w:w="1701" w:type="dxa"/>
            <w:vAlign w:val="bottom"/>
          </w:tcPr>
          <w:p w14:paraId="114CC857" w14:textId="77777777" w:rsidR="00135706" w:rsidRPr="0003590A" w:rsidRDefault="00135706" w:rsidP="00135706">
            <w:pPr>
              <w:tabs>
                <w:tab w:val="decimal" w:pos="1453"/>
              </w:tabs>
              <w:spacing w:line="300" w:lineRule="exact"/>
              <w:ind w:right="-72"/>
              <w:jc w:val="both"/>
              <w:rPr>
                <w:rFonts w:ascii="Arial" w:hAnsi="Arial" w:cs="Arial"/>
                <w:spacing w:val="-4"/>
                <w:sz w:val="18"/>
                <w:szCs w:val="18"/>
              </w:rPr>
            </w:pPr>
          </w:p>
        </w:tc>
        <w:tc>
          <w:tcPr>
            <w:tcW w:w="1701" w:type="dxa"/>
            <w:tcBorders>
              <w:top w:val="single" w:sz="4" w:space="0" w:color="auto"/>
            </w:tcBorders>
            <w:vAlign w:val="bottom"/>
          </w:tcPr>
          <w:p w14:paraId="49AE775D" w14:textId="77777777" w:rsidR="00135706" w:rsidRPr="0003590A" w:rsidRDefault="00135706" w:rsidP="00135706">
            <w:pPr>
              <w:tabs>
                <w:tab w:val="decimal" w:pos="1453"/>
              </w:tabs>
              <w:spacing w:line="300" w:lineRule="exact"/>
              <w:ind w:right="-72"/>
              <w:jc w:val="both"/>
              <w:rPr>
                <w:rFonts w:ascii="Arial" w:hAnsi="Arial" w:cs="Arial"/>
                <w:sz w:val="18"/>
                <w:szCs w:val="18"/>
              </w:rPr>
            </w:pPr>
          </w:p>
        </w:tc>
      </w:tr>
      <w:tr w:rsidR="00043CEC" w:rsidRPr="0003590A" w14:paraId="4F556671" w14:textId="77777777" w:rsidTr="004845D7">
        <w:tc>
          <w:tcPr>
            <w:tcW w:w="4363" w:type="dxa"/>
            <w:vAlign w:val="bottom"/>
          </w:tcPr>
          <w:p w14:paraId="1319276C" w14:textId="49DA58AA" w:rsidR="00043CEC" w:rsidRPr="0003590A" w:rsidRDefault="00043CEC" w:rsidP="00043CEC">
            <w:pPr>
              <w:spacing w:line="300" w:lineRule="exact"/>
              <w:ind w:left="435" w:right="-198"/>
              <w:rPr>
                <w:rFonts w:ascii="Arial" w:hAnsi="Arial" w:cs="Arial"/>
                <w:b/>
                <w:bCs/>
                <w:spacing w:val="-2"/>
                <w:sz w:val="18"/>
                <w:szCs w:val="18"/>
                <w:cs/>
              </w:rPr>
            </w:pPr>
            <w:r w:rsidRPr="0003590A">
              <w:rPr>
                <w:rFonts w:ascii="Arial" w:hAnsi="Arial" w:cs="Arial"/>
                <w:b/>
                <w:bCs/>
                <w:color w:val="000000"/>
                <w:spacing w:val="-2"/>
                <w:sz w:val="18"/>
                <w:szCs w:val="18"/>
              </w:rPr>
              <w:t xml:space="preserve">Net </w:t>
            </w:r>
            <w:r w:rsidR="00DE381D" w:rsidRPr="0003590A">
              <w:rPr>
                <w:rFonts w:ascii="Arial" w:hAnsi="Arial" w:cs="Arial"/>
                <w:b/>
                <w:bCs/>
                <w:color w:val="000000"/>
                <w:spacing w:val="-2"/>
                <w:sz w:val="18"/>
                <w:szCs w:val="18"/>
              </w:rPr>
              <w:t>loss</w:t>
            </w:r>
            <w:r w:rsidRPr="0003590A">
              <w:rPr>
                <w:rFonts w:ascii="Arial" w:hAnsi="Arial" w:cs="Arial"/>
                <w:b/>
                <w:bCs/>
                <w:color w:val="000000"/>
                <w:spacing w:val="-2"/>
                <w:sz w:val="18"/>
                <w:szCs w:val="18"/>
              </w:rPr>
              <w:t xml:space="preserve"> for the year</w:t>
            </w:r>
          </w:p>
        </w:tc>
        <w:tc>
          <w:tcPr>
            <w:tcW w:w="1701" w:type="dxa"/>
            <w:vAlign w:val="bottom"/>
          </w:tcPr>
          <w:p w14:paraId="470A1008" w14:textId="77777777" w:rsidR="00043CEC" w:rsidRPr="0003590A" w:rsidRDefault="00043CEC" w:rsidP="00043CEC">
            <w:pPr>
              <w:tabs>
                <w:tab w:val="decimal" w:pos="1453"/>
              </w:tabs>
              <w:spacing w:line="300" w:lineRule="exact"/>
              <w:ind w:right="-72"/>
              <w:jc w:val="both"/>
              <w:rPr>
                <w:rFonts w:ascii="Arial" w:hAnsi="Arial" w:cs="Arial"/>
                <w:spacing w:val="-4"/>
                <w:sz w:val="18"/>
                <w:szCs w:val="18"/>
              </w:rPr>
            </w:pPr>
          </w:p>
        </w:tc>
        <w:tc>
          <w:tcPr>
            <w:tcW w:w="1701" w:type="dxa"/>
            <w:vAlign w:val="bottom"/>
          </w:tcPr>
          <w:p w14:paraId="6815ECC7" w14:textId="77777777" w:rsidR="00043CEC" w:rsidRPr="0003590A" w:rsidRDefault="00043CEC" w:rsidP="00043CEC">
            <w:pPr>
              <w:tabs>
                <w:tab w:val="decimal" w:pos="1453"/>
              </w:tabs>
              <w:spacing w:line="300" w:lineRule="exact"/>
              <w:ind w:right="-72"/>
              <w:jc w:val="both"/>
              <w:rPr>
                <w:rFonts w:ascii="Arial" w:hAnsi="Arial" w:cs="Arial"/>
                <w:spacing w:val="-4"/>
                <w:sz w:val="18"/>
                <w:szCs w:val="18"/>
              </w:rPr>
            </w:pPr>
          </w:p>
        </w:tc>
        <w:tc>
          <w:tcPr>
            <w:tcW w:w="1701" w:type="dxa"/>
            <w:tcBorders>
              <w:bottom w:val="single" w:sz="4" w:space="0" w:color="auto"/>
            </w:tcBorders>
          </w:tcPr>
          <w:p w14:paraId="2C298162" w14:textId="2E7B875D" w:rsidR="00043CEC" w:rsidRPr="0003590A" w:rsidRDefault="00043CEC" w:rsidP="00043CEC">
            <w:pPr>
              <w:tabs>
                <w:tab w:val="decimal" w:pos="1453"/>
              </w:tabs>
              <w:spacing w:line="300" w:lineRule="exact"/>
              <w:ind w:right="-72"/>
              <w:jc w:val="both"/>
              <w:rPr>
                <w:rFonts w:ascii="Arial" w:hAnsi="Arial" w:cs="Arial"/>
                <w:spacing w:val="-4"/>
                <w:sz w:val="18"/>
                <w:szCs w:val="18"/>
              </w:rPr>
            </w:pPr>
            <w:r w:rsidRPr="0003590A">
              <w:rPr>
                <w:rFonts w:ascii="Arial" w:eastAsia="Browallia New" w:hAnsi="Arial" w:cs="Arial"/>
                <w:noProof/>
                <w:sz w:val="18"/>
                <w:szCs w:val="18"/>
              </w:rPr>
              <w:t xml:space="preserve"> (76,573)</w:t>
            </w:r>
          </w:p>
        </w:tc>
      </w:tr>
    </w:tbl>
    <w:p w14:paraId="49846FD1" w14:textId="284F0D3B" w:rsidR="00A8285E" w:rsidRPr="0003590A" w:rsidRDefault="00A8285E" w:rsidP="00A34A14">
      <w:pPr>
        <w:spacing w:line="300" w:lineRule="exact"/>
        <w:ind w:left="540"/>
        <w:contextualSpacing/>
        <w:jc w:val="thaiDistribute"/>
        <w:rPr>
          <w:rFonts w:ascii="Arial" w:eastAsia="Arial Unicode MS" w:hAnsi="Arial" w:cs="Arial"/>
          <w:color w:val="000000"/>
          <w:sz w:val="18"/>
          <w:szCs w:val="18"/>
        </w:rPr>
      </w:pPr>
    </w:p>
    <w:p w14:paraId="31D313BB" w14:textId="77777777" w:rsidR="001D763B" w:rsidRPr="0003590A" w:rsidRDefault="00A8285E" w:rsidP="00A34A14">
      <w:pPr>
        <w:spacing w:line="300" w:lineRule="exact"/>
        <w:ind w:left="540"/>
        <w:contextualSpacing/>
        <w:jc w:val="thaiDistribute"/>
        <w:rPr>
          <w:rFonts w:ascii="Arial" w:eastAsia="Arial Unicode MS" w:hAnsi="Arial" w:cs="Arial"/>
          <w:color w:val="000000"/>
          <w:sz w:val="18"/>
          <w:szCs w:val="18"/>
        </w:rPr>
      </w:pPr>
      <w:r w:rsidRPr="0003590A">
        <w:rPr>
          <w:rFonts w:ascii="Arial" w:eastAsia="Arial Unicode MS" w:hAnsi="Arial" w:cs="Arial"/>
          <w:color w:val="000000"/>
          <w:sz w:val="18"/>
          <w:szCs w:val="18"/>
        </w:rPr>
        <w:br w:type="page"/>
      </w:r>
    </w:p>
    <w:tbl>
      <w:tblPr>
        <w:tblW w:w="9466" w:type="dxa"/>
        <w:tblInd w:w="108" w:type="dxa"/>
        <w:tblLayout w:type="fixed"/>
        <w:tblLook w:val="0000" w:firstRow="0" w:lastRow="0" w:firstColumn="0" w:lastColumn="0" w:noHBand="0" w:noVBand="0"/>
      </w:tblPr>
      <w:tblGrid>
        <w:gridCol w:w="4363"/>
        <w:gridCol w:w="1701"/>
        <w:gridCol w:w="1701"/>
        <w:gridCol w:w="1701"/>
      </w:tblGrid>
      <w:tr w:rsidR="00997848" w:rsidRPr="0003590A" w14:paraId="17E3CAA4" w14:textId="77777777" w:rsidTr="00997848">
        <w:tc>
          <w:tcPr>
            <w:tcW w:w="4363" w:type="dxa"/>
            <w:vAlign w:val="bottom"/>
          </w:tcPr>
          <w:p w14:paraId="49C66B9B" w14:textId="77777777" w:rsidR="00576593" w:rsidRPr="0003590A" w:rsidRDefault="00576593" w:rsidP="004107BD">
            <w:pPr>
              <w:spacing w:line="300" w:lineRule="exact"/>
              <w:ind w:left="435"/>
              <w:rPr>
                <w:rFonts w:ascii="Arial" w:hAnsi="Arial" w:cs="Arial"/>
                <w:color w:val="000000"/>
                <w:spacing w:val="-2"/>
                <w:sz w:val="18"/>
                <w:szCs w:val="18"/>
                <w:cs/>
              </w:rPr>
            </w:pPr>
          </w:p>
        </w:tc>
        <w:tc>
          <w:tcPr>
            <w:tcW w:w="5103" w:type="dxa"/>
            <w:gridSpan w:val="3"/>
            <w:tcBorders>
              <w:bottom w:val="single" w:sz="4" w:space="0" w:color="auto"/>
            </w:tcBorders>
            <w:vAlign w:val="bottom"/>
          </w:tcPr>
          <w:p w14:paraId="134D4F31" w14:textId="46E5DF1C" w:rsidR="00576593" w:rsidRPr="0003590A" w:rsidRDefault="00576593" w:rsidP="00A82012">
            <w:pPr>
              <w:tabs>
                <w:tab w:val="decimal" w:pos="1453"/>
                <w:tab w:val="left" w:pos="2430"/>
              </w:tabs>
              <w:spacing w:line="300" w:lineRule="exact"/>
              <w:ind w:right="-72"/>
              <w:jc w:val="center"/>
              <w:rPr>
                <w:rFonts w:ascii="Arial" w:eastAsia="Browallia New" w:hAnsi="Arial" w:cs="Arial"/>
                <w:b/>
                <w:bCs/>
                <w:color w:val="000000"/>
                <w:spacing w:val="-4"/>
                <w:sz w:val="18"/>
                <w:szCs w:val="18"/>
              </w:rPr>
            </w:pPr>
            <w:r w:rsidRPr="0003590A">
              <w:rPr>
                <w:rFonts w:ascii="Arial" w:eastAsia="Browallia New" w:hAnsi="Arial" w:cs="Arial"/>
                <w:b/>
                <w:bCs/>
                <w:color w:val="000000"/>
                <w:spacing w:val="-4"/>
                <w:sz w:val="18"/>
                <w:szCs w:val="18"/>
              </w:rPr>
              <w:t xml:space="preserve">Equity method </w:t>
            </w:r>
            <w:r w:rsidR="00891AB0" w:rsidRPr="0003590A">
              <w:rPr>
                <w:rFonts w:ascii="Arial" w:eastAsia="Browallia New" w:hAnsi="Arial" w:cs="Arial"/>
                <w:b/>
                <w:bCs/>
                <w:color w:val="000000"/>
                <w:spacing w:val="-4"/>
                <w:sz w:val="18"/>
                <w:szCs w:val="18"/>
              </w:rPr>
              <w:t>financial statements</w:t>
            </w:r>
          </w:p>
        </w:tc>
      </w:tr>
      <w:tr w:rsidR="00997848" w:rsidRPr="0003590A" w14:paraId="02FC1C73" w14:textId="77777777" w:rsidTr="00997848">
        <w:tc>
          <w:tcPr>
            <w:tcW w:w="4363" w:type="dxa"/>
            <w:vAlign w:val="bottom"/>
          </w:tcPr>
          <w:p w14:paraId="18E1C621" w14:textId="77777777" w:rsidR="00576593" w:rsidRPr="0003590A" w:rsidRDefault="00576593" w:rsidP="004107BD">
            <w:pPr>
              <w:spacing w:line="300" w:lineRule="exact"/>
              <w:ind w:left="435"/>
              <w:rPr>
                <w:rFonts w:ascii="Arial" w:hAnsi="Arial" w:cs="Arial"/>
                <w:color w:val="000000"/>
                <w:spacing w:val="-2"/>
                <w:sz w:val="18"/>
                <w:szCs w:val="18"/>
                <w:cs/>
              </w:rPr>
            </w:pPr>
          </w:p>
        </w:tc>
        <w:tc>
          <w:tcPr>
            <w:tcW w:w="5103" w:type="dxa"/>
            <w:gridSpan w:val="3"/>
            <w:tcBorders>
              <w:top w:val="single" w:sz="4" w:space="0" w:color="auto"/>
              <w:bottom w:val="single" w:sz="4" w:space="0" w:color="auto"/>
            </w:tcBorders>
            <w:vAlign w:val="bottom"/>
          </w:tcPr>
          <w:p w14:paraId="287A9D95" w14:textId="64365125" w:rsidR="00576593" w:rsidRPr="0003590A" w:rsidRDefault="00576593" w:rsidP="00465CF3">
            <w:pPr>
              <w:spacing w:line="300" w:lineRule="exact"/>
              <w:ind w:right="-72"/>
              <w:jc w:val="center"/>
              <w:rPr>
                <w:rFonts w:ascii="Arial" w:hAnsi="Arial" w:cs="Arial"/>
                <w:b/>
                <w:bCs/>
                <w:color w:val="000000"/>
                <w:spacing w:val="-4"/>
                <w:sz w:val="18"/>
                <w:szCs w:val="18"/>
              </w:rPr>
            </w:pPr>
            <w:r w:rsidRPr="0003590A">
              <w:rPr>
                <w:rFonts w:ascii="Arial" w:hAnsi="Arial" w:cs="Arial"/>
                <w:b/>
                <w:bCs/>
                <w:color w:val="000000"/>
                <w:spacing w:val="-4"/>
                <w:sz w:val="18"/>
                <w:szCs w:val="18"/>
              </w:rPr>
              <w:t>2024</w:t>
            </w:r>
            <w:r w:rsidR="00A82012" w:rsidRPr="0003590A">
              <w:rPr>
                <w:rFonts w:ascii="Arial" w:hAnsi="Arial" w:cs="Arial"/>
                <w:b/>
                <w:bCs/>
                <w:color w:val="000000"/>
                <w:spacing w:val="-4"/>
                <w:sz w:val="18"/>
                <w:szCs w:val="18"/>
              </w:rPr>
              <w:t xml:space="preserve"> </w:t>
            </w:r>
            <w:r w:rsidR="00944BB9" w:rsidRPr="0003590A">
              <w:rPr>
                <w:rFonts w:ascii="Arial" w:hAnsi="Arial" w:cs="Arial"/>
                <w:b/>
                <w:bCs/>
                <w:color w:val="000000"/>
                <w:spacing w:val="-4"/>
                <w:sz w:val="18"/>
                <w:szCs w:val="18"/>
              </w:rPr>
              <w:t>(Restated)</w:t>
            </w:r>
          </w:p>
        </w:tc>
      </w:tr>
      <w:tr w:rsidR="00997848" w:rsidRPr="0003590A" w14:paraId="51B57821" w14:textId="77777777" w:rsidTr="00997848">
        <w:tc>
          <w:tcPr>
            <w:tcW w:w="4363" w:type="dxa"/>
            <w:vAlign w:val="bottom"/>
          </w:tcPr>
          <w:p w14:paraId="1CDC078D" w14:textId="77777777" w:rsidR="00576593" w:rsidRPr="0003590A" w:rsidRDefault="00576593" w:rsidP="004107BD">
            <w:pPr>
              <w:spacing w:line="300" w:lineRule="exact"/>
              <w:ind w:left="435"/>
              <w:rPr>
                <w:rFonts w:ascii="Arial" w:hAnsi="Arial" w:cs="Arial"/>
                <w:color w:val="000000"/>
                <w:spacing w:val="-2"/>
                <w:sz w:val="18"/>
                <w:szCs w:val="18"/>
                <w:cs/>
              </w:rPr>
            </w:pPr>
          </w:p>
        </w:tc>
        <w:tc>
          <w:tcPr>
            <w:tcW w:w="1701" w:type="dxa"/>
            <w:tcBorders>
              <w:top w:val="single" w:sz="4" w:space="0" w:color="auto"/>
            </w:tcBorders>
            <w:vAlign w:val="bottom"/>
          </w:tcPr>
          <w:p w14:paraId="401A604D" w14:textId="77777777" w:rsidR="00576593" w:rsidRPr="0003590A" w:rsidRDefault="00576593" w:rsidP="004107BD">
            <w:pPr>
              <w:tabs>
                <w:tab w:val="decimal" w:pos="1453"/>
              </w:tabs>
              <w:spacing w:line="300" w:lineRule="exact"/>
              <w:ind w:right="-72"/>
              <w:jc w:val="both"/>
              <w:rPr>
                <w:rFonts w:ascii="Arial" w:hAnsi="Arial" w:cs="Arial"/>
                <w:b/>
                <w:bCs/>
                <w:color w:val="000000"/>
                <w:spacing w:val="-4"/>
                <w:sz w:val="18"/>
                <w:szCs w:val="18"/>
              </w:rPr>
            </w:pPr>
            <w:r w:rsidRPr="0003590A">
              <w:rPr>
                <w:rFonts w:ascii="Arial" w:hAnsi="Arial" w:cs="Arial"/>
                <w:b/>
                <w:bCs/>
                <w:color w:val="000000"/>
                <w:spacing w:val="-4"/>
                <w:sz w:val="18"/>
                <w:szCs w:val="18"/>
              </w:rPr>
              <w:t>Conventional</w:t>
            </w:r>
          </w:p>
          <w:p w14:paraId="4EED3DAB" w14:textId="77777777" w:rsidR="00576593" w:rsidRPr="0003590A" w:rsidRDefault="00576593" w:rsidP="004107BD">
            <w:pPr>
              <w:tabs>
                <w:tab w:val="decimal" w:pos="1453"/>
              </w:tabs>
              <w:spacing w:line="300" w:lineRule="exact"/>
              <w:ind w:right="-72"/>
              <w:jc w:val="both"/>
              <w:rPr>
                <w:rFonts w:ascii="Arial" w:hAnsi="Arial" w:cs="Arial"/>
                <w:b/>
                <w:bCs/>
                <w:color w:val="000000"/>
                <w:spacing w:val="-4"/>
                <w:sz w:val="18"/>
                <w:szCs w:val="18"/>
                <w:cs/>
              </w:rPr>
            </w:pPr>
            <w:r w:rsidRPr="0003590A">
              <w:rPr>
                <w:rFonts w:ascii="Arial" w:hAnsi="Arial" w:cs="Arial"/>
                <w:b/>
                <w:bCs/>
                <w:color w:val="000000"/>
                <w:spacing w:val="-4"/>
                <w:sz w:val="18"/>
                <w:szCs w:val="18"/>
              </w:rPr>
              <w:t>products</w:t>
            </w:r>
          </w:p>
        </w:tc>
        <w:tc>
          <w:tcPr>
            <w:tcW w:w="1701" w:type="dxa"/>
            <w:tcBorders>
              <w:top w:val="single" w:sz="4" w:space="0" w:color="auto"/>
            </w:tcBorders>
            <w:vAlign w:val="bottom"/>
          </w:tcPr>
          <w:p w14:paraId="7E639ED6" w14:textId="77777777" w:rsidR="00576593" w:rsidRPr="0003590A" w:rsidRDefault="00576593" w:rsidP="004107BD">
            <w:pPr>
              <w:tabs>
                <w:tab w:val="decimal" w:pos="1453"/>
              </w:tabs>
              <w:spacing w:line="300" w:lineRule="exact"/>
              <w:ind w:right="-72"/>
              <w:jc w:val="both"/>
              <w:rPr>
                <w:rFonts w:ascii="Arial" w:hAnsi="Arial" w:cs="Arial"/>
                <w:b/>
                <w:bCs/>
                <w:color w:val="000000"/>
                <w:spacing w:val="-4"/>
                <w:sz w:val="18"/>
                <w:szCs w:val="18"/>
              </w:rPr>
            </w:pPr>
            <w:r w:rsidRPr="0003590A">
              <w:rPr>
                <w:rFonts w:ascii="Arial" w:hAnsi="Arial" w:cs="Arial"/>
                <w:b/>
                <w:bCs/>
                <w:color w:val="000000"/>
                <w:spacing w:val="-4"/>
                <w:sz w:val="18"/>
                <w:szCs w:val="18"/>
              </w:rPr>
              <w:t>Non-</w:t>
            </w:r>
          </w:p>
          <w:p w14:paraId="4ED17027" w14:textId="77777777" w:rsidR="00576593" w:rsidRPr="0003590A" w:rsidRDefault="00576593" w:rsidP="004107BD">
            <w:pPr>
              <w:tabs>
                <w:tab w:val="decimal" w:pos="1453"/>
              </w:tabs>
              <w:spacing w:line="300" w:lineRule="exact"/>
              <w:ind w:right="-72"/>
              <w:jc w:val="both"/>
              <w:rPr>
                <w:rFonts w:ascii="Arial" w:hAnsi="Arial" w:cs="Arial"/>
                <w:b/>
                <w:bCs/>
                <w:color w:val="000000"/>
                <w:spacing w:val="-4"/>
                <w:sz w:val="18"/>
                <w:szCs w:val="18"/>
              </w:rPr>
            </w:pPr>
            <w:r w:rsidRPr="0003590A">
              <w:rPr>
                <w:rFonts w:ascii="Arial" w:hAnsi="Arial" w:cs="Arial"/>
                <w:b/>
                <w:bCs/>
                <w:color w:val="000000"/>
                <w:spacing w:val="-4"/>
                <w:sz w:val="18"/>
                <w:szCs w:val="18"/>
              </w:rPr>
              <w:t>conventional</w:t>
            </w:r>
          </w:p>
          <w:p w14:paraId="53C85E1C" w14:textId="77777777" w:rsidR="00576593" w:rsidRPr="0003590A" w:rsidRDefault="00576593" w:rsidP="004107BD">
            <w:pPr>
              <w:tabs>
                <w:tab w:val="decimal" w:pos="1453"/>
              </w:tabs>
              <w:spacing w:line="300" w:lineRule="exact"/>
              <w:ind w:right="-72"/>
              <w:jc w:val="both"/>
              <w:rPr>
                <w:rFonts w:ascii="Arial" w:hAnsi="Arial" w:cs="Arial"/>
                <w:b/>
                <w:bCs/>
                <w:color w:val="000000"/>
                <w:spacing w:val="-4"/>
                <w:sz w:val="18"/>
                <w:szCs w:val="18"/>
              </w:rPr>
            </w:pPr>
            <w:r w:rsidRPr="0003590A">
              <w:rPr>
                <w:rFonts w:ascii="Arial" w:hAnsi="Arial" w:cs="Arial"/>
                <w:b/>
                <w:bCs/>
                <w:color w:val="000000"/>
                <w:spacing w:val="-4"/>
                <w:sz w:val="18"/>
                <w:szCs w:val="18"/>
              </w:rPr>
              <w:t>products</w:t>
            </w:r>
          </w:p>
        </w:tc>
        <w:tc>
          <w:tcPr>
            <w:tcW w:w="1701" w:type="dxa"/>
            <w:tcBorders>
              <w:top w:val="single" w:sz="4" w:space="0" w:color="auto"/>
            </w:tcBorders>
            <w:vAlign w:val="bottom"/>
          </w:tcPr>
          <w:p w14:paraId="48CF3F20" w14:textId="77777777" w:rsidR="00576593" w:rsidRPr="0003590A" w:rsidRDefault="00576593" w:rsidP="004107BD">
            <w:pPr>
              <w:tabs>
                <w:tab w:val="decimal" w:pos="1453"/>
              </w:tabs>
              <w:spacing w:line="300" w:lineRule="exact"/>
              <w:ind w:right="-72"/>
              <w:jc w:val="both"/>
              <w:rPr>
                <w:rFonts w:ascii="Arial" w:hAnsi="Arial" w:cs="Arial"/>
                <w:b/>
                <w:bCs/>
                <w:color w:val="000000"/>
                <w:spacing w:val="-4"/>
                <w:sz w:val="18"/>
                <w:szCs w:val="18"/>
              </w:rPr>
            </w:pPr>
            <w:r w:rsidRPr="0003590A">
              <w:rPr>
                <w:rFonts w:ascii="Arial" w:hAnsi="Arial" w:cs="Arial"/>
                <w:b/>
                <w:bCs/>
                <w:color w:val="000000"/>
                <w:spacing w:val="-4"/>
                <w:sz w:val="18"/>
                <w:szCs w:val="18"/>
              </w:rPr>
              <w:t>Total</w:t>
            </w:r>
          </w:p>
        </w:tc>
      </w:tr>
      <w:tr w:rsidR="00997848" w:rsidRPr="0003590A" w14:paraId="36D5CD8E" w14:textId="77777777" w:rsidTr="00997848">
        <w:trPr>
          <w:trHeight w:val="74"/>
        </w:trPr>
        <w:tc>
          <w:tcPr>
            <w:tcW w:w="4363" w:type="dxa"/>
            <w:vAlign w:val="bottom"/>
          </w:tcPr>
          <w:p w14:paraId="39CE6B19" w14:textId="77777777" w:rsidR="00576593" w:rsidRPr="0003590A" w:rsidRDefault="00576593" w:rsidP="004107BD">
            <w:pPr>
              <w:spacing w:line="300" w:lineRule="exact"/>
              <w:ind w:left="435"/>
              <w:rPr>
                <w:rFonts w:ascii="Arial" w:hAnsi="Arial" w:cs="Arial"/>
                <w:b/>
                <w:bCs/>
                <w:color w:val="000000"/>
                <w:spacing w:val="-2"/>
                <w:sz w:val="18"/>
                <w:szCs w:val="18"/>
                <w:cs/>
              </w:rPr>
            </w:pPr>
          </w:p>
        </w:tc>
        <w:tc>
          <w:tcPr>
            <w:tcW w:w="1701" w:type="dxa"/>
            <w:tcBorders>
              <w:bottom w:val="single" w:sz="4" w:space="0" w:color="auto"/>
            </w:tcBorders>
            <w:vAlign w:val="bottom"/>
          </w:tcPr>
          <w:p w14:paraId="3EEF6125" w14:textId="77777777" w:rsidR="00576593" w:rsidRPr="0003590A" w:rsidRDefault="00576593" w:rsidP="004107BD">
            <w:pPr>
              <w:tabs>
                <w:tab w:val="decimal" w:pos="1453"/>
              </w:tabs>
              <w:spacing w:line="300" w:lineRule="exact"/>
              <w:ind w:right="-72"/>
              <w:jc w:val="both"/>
              <w:rPr>
                <w:rFonts w:ascii="Arial" w:hAnsi="Arial" w:cs="Arial"/>
                <w:b/>
                <w:bCs/>
                <w:color w:val="000000"/>
                <w:spacing w:val="-4"/>
                <w:sz w:val="18"/>
                <w:szCs w:val="18"/>
              </w:rPr>
            </w:pPr>
            <w:r w:rsidRPr="0003590A">
              <w:rPr>
                <w:rFonts w:ascii="Arial" w:hAnsi="Arial" w:cs="Arial"/>
                <w:b/>
                <w:bCs/>
                <w:color w:val="000000"/>
                <w:spacing w:val="-4"/>
                <w:sz w:val="18"/>
                <w:szCs w:val="18"/>
              </w:rPr>
              <w:t>Thousand</w:t>
            </w:r>
          </w:p>
          <w:p w14:paraId="006E91BA" w14:textId="77777777" w:rsidR="00576593" w:rsidRPr="0003590A" w:rsidRDefault="00576593" w:rsidP="004107BD">
            <w:pPr>
              <w:tabs>
                <w:tab w:val="decimal" w:pos="1453"/>
              </w:tabs>
              <w:spacing w:line="300" w:lineRule="exact"/>
              <w:ind w:right="-72"/>
              <w:jc w:val="both"/>
              <w:rPr>
                <w:rFonts w:ascii="Arial" w:hAnsi="Arial" w:cs="Arial"/>
                <w:color w:val="000000"/>
                <w:spacing w:val="-4"/>
                <w:sz w:val="18"/>
                <w:szCs w:val="18"/>
              </w:rPr>
            </w:pPr>
            <w:r w:rsidRPr="0003590A">
              <w:rPr>
                <w:rFonts w:ascii="Arial" w:hAnsi="Arial" w:cs="Arial"/>
                <w:b/>
                <w:bCs/>
                <w:color w:val="000000"/>
                <w:spacing w:val="-4"/>
                <w:sz w:val="18"/>
                <w:szCs w:val="18"/>
              </w:rPr>
              <w:t>Baht</w:t>
            </w:r>
          </w:p>
        </w:tc>
        <w:tc>
          <w:tcPr>
            <w:tcW w:w="1701" w:type="dxa"/>
            <w:tcBorders>
              <w:bottom w:val="single" w:sz="4" w:space="0" w:color="auto"/>
            </w:tcBorders>
            <w:vAlign w:val="bottom"/>
          </w:tcPr>
          <w:p w14:paraId="2CD93269" w14:textId="77777777" w:rsidR="00576593" w:rsidRPr="0003590A" w:rsidRDefault="00576593" w:rsidP="004107BD">
            <w:pPr>
              <w:tabs>
                <w:tab w:val="decimal" w:pos="1453"/>
              </w:tabs>
              <w:spacing w:line="300" w:lineRule="exact"/>
              <w:ind w:right="-72"/>
              <w:jc w:val="both"/>
              <w:rPr>
                <w:rFonts w:ascii="Arial" w:hAnsi="Arial" w:cs="Arial"/>
                <w:b/>
                <w:bCs/>
                <w:color w:val="000000"/>
                <w:spacing w:val="-4"/>
                <w:sz w:val="18"/>
                <w:szCs w:val="18"/>
              </w:rPr>
            </w:pPr>
            <w:r w:rsidRPr="0003590A">
              <w:rPr>
                <w:rFonts w:ascii="Arial" w:hAnsi="Arial" w:cs="Arial"/>
                <w:b/>
                <w:bCs/>
                <w:color w:val="000000"/>
                <w:spacing w:val="-4"/>
                <w:sz w:val="18"/>
                <w:szCs w:val="18"/>
              </w:rPr>
              <w:t>Thousand</w:t>
            </w:r>
          </w:p>
          <w:p w14:paraId="236FB592" w14:textId="77777777" w:rsidR="00576593" w:rsidRPr="0003590A" w:rsidRDefault="00576593" w:rsidP="004107BD">
            <w:pPr>
              <w:tabs>
                <w:tab w:val="decimal" w:pos="1453"/>
              </w:tabs>
              <w:spacing w:line="300" w:lineRule="exact"/>
              <w:ind w:right="-72"/>
              <w:jc w:val="both"/>
              <w:rPr>
                <w:rFonts w:ascii="Arial" w:hAnsi="Arial" w:cs="Arial"/>
                <w:color w:val="000000"/>
                <w:spacing w:val="-4"/>
                <w:sz w:val="18"/>
                <w:szCs w:val="18"/>
              </w:rPr>
            </w:pPr>
            <w:r w:rsidRPr="0003590A">
              <w:rPr>
                <w:rFonts w:ascii="Arial" w:hAnsi="Arial" w:cs="Arial"/>
                <w:b/>
                <w:bCs/>
                <w:color w:val="000000"/>
                <w:spacing w:val="-4"/>
                <w:sz w:val="18"/>
                <w:szCs w:val="18"/>
              </w:rPr>
              <w:t>Baht</w:t>
            </w:r>
          </w:p>
        </w:tc>
        <w:tc>
          <w:tcPr>
            <w:tcW w:w="1701" w:type="dxa"/>
            <w:tcBorders>
              <w:bottom w:val="single" w:sz="4" w:space="0" w:color="auto"/>
            </w:tcBorders>
            <w:vAlign w:val="bottom"/>
          </w:tcPr>
          <w:p w14:paraId="0F9575B3" w14:textId="77777777" w:rsidR="00576593" w:rsidRPr="0003590A" w:rsidRDefault="00576593" w:rsidP="004107BD">
            <w:pPr>
              <w:tabs>
                <w:tab w:val="decimal" w:pos="1453"/>
              </w:tabs>
              <w:spacing w:line="300" w:lineRule="exact"/>
              <w:ind w:right="-72"/>
              <w:jc w:val="both"/>
              <w:rPr>
                <w:rFonts w:ascii="Arial" w:hAnsi="Arial" w:cs="Arial"/>
                <w:b/>
                <w:bCs/>
                <w:color w:val="000000"/>
                <w:spacing w:val="-4"/>
                <w:sz w:val="18"/>
                <w:szCs w:val="18"/>
              </w:rPr>
            </w:pPr>
            <w:r w:rsidRPr="0003590A">
              <w:rPr>
                <w:rFonts w:ascii="Arial" w:hAnsi="Arial" w:cs="Arial"/>
                <w:b/>
                <w:bCs/>
                <w:color w:val="000000"/>
                <w:spacing w:val="-4"/>
                <w:sz w:val="18"/>
                <w:szCs w:val="18"/>
              </w:rPr>
              <w:t>Thousand</w:t>
            </w:r>
          </w:p>
          <w:p w14:paraId="73D11314" w14:textId="77777777" w:rsidR="00576593" w:rsidRPr="0003590A" w:rsidRDefault="00576593" w:rsidP="004107BD">
            <w:pPr>
              <w:tabs>
                <w:tab w:val="decimal" w:pos="1453"/>
              </w:tabs>
              <w:spacing w:line="300" w:lineRule="exact"/>
              <w:ind w:right="-72"/>
              <w:jc w:val="both"/>
              <w:rPr>
                <w:rFonts w:ascii="Arial" w:hAnsi="Arial" w:cs="Arial"/>
                <w:color w:val="000000"/>
                <w:spacing w:val="-4"/>
                <w:sz w:val="18"/>
                <w:szCs w:val="18"/>
              </w:rPr>
            </w:pPr>
            <w:r w:rsidRPr="0003590A">
              <w:rPr>
                <w:rFonts w:ascii="Arial" w:hAnsi="Arial" w:cs="Arial"/>
                <w:b/>
                <w:bCs/>
                <w:color w:val="000000"/>
                <w:spacing w:val="-4"/>
                <w:sz w:val="18"/>
                <w:szCs w:val="18"/>
              </w:rPr>
              <w:t>Baht</w:t>
            </w:r>
          </w:p>
        </w:tc>
      </w:tr>
      <w:tr w:rsidR="00997848" w:rsidRPr="0003590A" w14:paraId="6A941B83" w14:textId="77777777" w:rsidTr="00997848">
        <w:trPr>
          <w:trHeight w:val="74"/>
        </w:trPr>
        <w:tc>
          <w:tcPr>
            <w:tcW w:w="4363" w:type="dxa"/>
            <w:vAlign w:val="bottom"/>
          </w:tcPr>
          <w:p w14:paraId="2CAFDD7D" w14:textId="77777777" w:rsidR="00997848" w:rsidRPr="0003590A" w:rsidRDefault="00997848" w:rsidP="004107BD">
            <w:pPr>
              <w:spacing w:line="300" w:lineRule="exact"/>
              <w:ind w:left="435"/>
              <w:rPr>
                <w:rFonts w:ascii="Arial" w:hAnsi="Arial" w:cs="Arial"/>
                <w:b/>
                <w:bCs/>
                <w:color w:val="000000"/>
                <w:spacing w:val="-2"/>
                <w:sz w:val="18"/>
                <w:szCs w:val="18"/>
                <w:cs/>
              </w:rPr>
            </w:pPr>
          </w:p>
        </w:tc>
        <w:tc>
          <w:tcPr>
            <w:tcW w:w="1701" w:type="dxa"/>
            <w:vAlign w:val="bottom"/>
          </w:tcPr>
          <w:p w14:paraId="71D0C9DE" w14:textId="77777777" w:rsidR="00997848" w:rsidRPr="0003590A" w:rsidRDefault="00997848" w:rsidP="004107BD">
            <w:pPr>
              <w:tabs>
                <w:tab w:val="decimal" w:pos="1453"/>
              </w:tabs>
              <w:spacing w:line="300" w:lineRule="exact"/>
              <w:ind w:right="-72"/>
              <w:jc w:val="both"/>
              <w:rPr>
                <w:rFonts w:ascii="Arial" w:hAnsi="Arial" w:cs="Arial"/>
                <w:b/>
                <w:bCs/>
                <w:color w:val="000000"/>
                <w:spacing w:val="-4"/>
                <w:sz w:val="18"/>
                <w:szCs w:val="18"/>
              </w:rPr>
            </w:pPr>
          </w:p>
        </w:tc>
        <w:tc>
          <w:tcPr>
            <w:tcW w:w="1701" w:type="dxa"/>
            <w:vAlign w:val="bottom"/>
          </w:tcPr>
          <w:p w14:paraId="71DD3219" w14:textId="77777777" w:rsidR="00997848" w:rsidRPr="0003590A" w:rsidRDefault="00997848" w:rsidP="004107BD">
            <w:pPr>
              <w:tabs>
                <w:tab w:val="decimal" w:pos="1453"/>
              </w:tabs>
              <w:spacing w:line="300" w:lineRule="exact"/>
              <w:ind w:right="-72"/>
              <w:jc w:val="both"/>
              <w:rPr>
                <w:rFonts w:ascii="Arial" w:hAnsi="Arial" w:cs="Arial"/>
                <w:b/>
                <w:bCs/>
                <w:color w:val="000000"/>
                <w:spacing w:val="-4"/>
                <w:sz w:val="18"/>
                <w:szCs w:val="18"/>
              </w:rPr>
            </w:pPr>
          </w:p>
        </w:tc>
        <w:tc>
          <w:tcPr>
            <w:tcW w:w="1701" w:type="dxa"/>
            <w:vAlign w:val="bottom"/>
          </w:tcPr>
          <w:p w14:paraId="4DD7CB03" w14:textId="77777777" w:rsidR="00997848" w:rsidRPr="0003590A" w:rsidRDefault="00997848" w:rsidP="004107BD">
            <w:pPr>
              <w:tabs>
                <w:tab w:val="decimal" w:pos="1453"/>
              </w:tabs>
              <w:spacing w:line="300" w:lineRule="exact"/>
              <w:ind w:right="-72"/>
              <w:jc w:val="both"/>
              <w:rPr>
                <w:rFonts w:ascii="Arial" w:hAnsi="Arial" w:cs="Arial"/>
                <w:b/>
                <w:bCs/>
                <w:color w:val="000000"/>
                <w:spacing w:val="-4"/>
                <w:sz w:val="18"/>
                <w:szCs w:val="18"/>
              </w:rPr>
            </w:pPr>
          </w:p>
        </w:tc>
      </w:tr>
      <w:tr w:rsidR="003F73E2" w:rsidRPr="0003590A" w14:paraId="5551CEC2" w14:textId="77777777" w:rsidTr="004845D7">
        <w:trPr>
          <w:trHeight w:val="74"/>
        </w:trPr>
        <w:tc>
          <w:tcPr>
            <w:tcW w:w="4363" w:type="dxa"/>
            <w:vAlign w:val="bottom"/>
          </w:tcPr>
          <w:p w14:paraId="433B9661" w14:textId="21EDDBDA" w:rsidR="003F73E2" w:rsidRPr="0003590A" w:rsidRDefault="003F73E2" w:rsidP="003F73E2">
            <w:pPr>
              <w:spacing w:line="300" w:lineRule="exact"/>
              <w:ind w:left="435"/>
              <w:rPr>
                <w:rFonts w:ascii="Arial" w:hAnsi="Arial" w:cs="Arial"/>
                <w:b/>
                <w:bCs/>
                <w:color w:val="000000"/>
                <w:spacing w:val="-2"/>
                <w:sz w:val="18"/>
                <w:szCs w:val="18"/>
              </w:rPr>
            </w:pPr>
            <w:r w:rsidRPr="0003590A">
              <w:rPr>
                <w:rFonts w:ascii="Arial" w:hAnsi="Arial" w:cs="Arial"/>
                <w:color w:val="000000"/>
                <w:spacing w:val="-2"/>
                <w:sz w:val="18"/>
                <w:szCs w:val="18"/>
              </w:rPr>
              <w:t>Insurance revenue</w:t>
            </w:r>
          </w:p>
        </w:tc>
        <w:tc>
          <w:tcPr>
            <w:tcW w:w="1701" w:type="dxa"/>
          </w:tcPr>
          <w:p w14:paraId="6004E040" w14:textId="42B49EC6" w:rsidR="003F73E2" w:rsidRPr="0003590A" w:rsidRDefault="003F73E2" w:rsidP="003F73E2">
            <w:pPr>
              <w:tabs>
                <w:tab w:val="decimal" w:pos="1453"/>
              </w:tabs>
              <w:spacing w:line="300" w:lineRule="exact"/>
              <w:ind w:right="-72"/>
              <w:jc w:val="both"/>
              <w:rPr>
                <w:rFonts w:ascii="Arial" w:hAnsi="Arial" w:cs="Arial"/>
                <w:color w:val="000000"/>
                <w:spacing w:val="-4"/>
                <w:sz w:val="18"/>
                <w:szCs w:val="18"/>
              </w:rPr>
            </w:pPr>
            <w:r w:rsidRPr="0003590A">
              <w:rPr>
                <w:rFonts w:ascii="Arial" w:eastAsia="Browallia New" w:hAnsi="Arial" w:cs="Arial"/>
                <w:noProof/>
                <w:sz w:val="18"/>
                <w:szCs w:val="18"/>
              </w:rPr>
              <w:t xml:space="preserve"> 1,773,377 </w:t>
            </w:r>
          </w:p>
        </w:tc>
        <w:tc>
          <w:tcPr>
            <w:tcW w:w="1701" w:type="dxa"/>
          </w:tcPr>
          <w:p w14:paraId="361BEF5C" w14:textId="263BFB35" w:rsidR="003F73E2" w:rsidRPr="0003590A" w:rsidRDefault="003F73E2" w:rsidP="003F73E2">
            <w:pPr>
              <w:tabs>
                <w:tab w:val="decimal" w:pos="1453"/>
              </w:tabs>
              <w:spacing w:line="300" w:lineRule="exact"/>
              <w:ind w:right="-72"/>
              <w:jc w:val="both"/>
              <w:rPr>
                <w:rFonts w:ascii="Arial" w:hAnsi="Arial" w:cs="Arial"/>
                <w:color w:val="000000"/>
                <w:spacing w:val="-4"/>
                <w:sz w:val="18"/>
                <w:szCs w:val="18"/>
              </w:rPr>
            </w:pPr>
            <w:r w:rsidRPr="0003590A">
              <w:rPr>
                <w:rFonts w:ascii="Arial" w:eastAsia="Browallia New" w:hAnsi="Arial" w:cs="Arial"/>
                <w:noProof/>
                <w:sz w:val="18"/>
                <w:szCs w:val="18"/>
              </w:rPr>
              <w:t xml:space="preserve"> 902,716 </w:t>
            </w:r>
          </w:p>
        </w:tc>
        <w:tc>
          <w:tcPr>
            <w:tcW w:w="1701" w:type="dxa"/>
          </w:tcPr>
          <w:p w14:paraId="68BA7CC7" w14:textId="6620DB98" w:rsidR="003F73E2" w:rsidRPr="0003590A" w:rsidRDefault="003F73E2" w:rsidP="003F73E2">
            <w:pPr>
              <w:tabs>
                <w:tab w:val="decimal" w:pos="1453"/>
              </w:tabs>
              <w:spacing w:line="300" w:lineRule="exact"/>
              <w:ind w:right="-72"/>
              <w:jc w:val="both"/>
              <w:rPr>
                <w:rFonts w:ascii="Arial" w:hAnsi="Arial" w:cs="Arial"/>
                <w:color w:val="000000"/>
                <w:spacing w:val="-4"/>
                <w:sz w:val="18"/>
                <w:szCs w:val="18"/>
              </w:rPr>
            </w:pPr>
            <w:r w:rsidRPr="0003590A">
              <w:rPr>
                <w:rFonts w:ascii="Arial" w:eastAsia="Browallia New" w:hAnsi="Arial" w:cs="Arial"/>
                <w:noProof/>
                <w:sz w:val="18"/>
                <w:szCs w:val="18"/>
              </w:rPr>
              <w:t xml:space="preserve"> 2,676,093 </w:t>
            </w:r>
          </w:p>
        </w:tc>
      </w:tr>
      <w:tr w:rsidR="003F73E2" w:rsidRPr="0003590A" w14:paraId="0EFB523B" w14:textId="77777777" w:rsidTr="004845D7">
        <w:tc>
          <w:tcPr>
            <w:tcW w:w="4363" w:type="dxa"/>
            <w:vAlign w:val="bottom"/>
          </w:tcPr>
          <w:p w14:paraId="3E75DAF8" w14:textId="5D640A5B" w:rsidR="003F73E2" w:rsidRPr="0003590A" w:rsidRDefault="003F73E2" w:rsidP="003F73E2">
            <w:pPr>
              <w:spacing w:line="300" w:lineRule="exact"/>
              <w:ind w:left="435"/>
              <w:rPr>
                <w:rFonts w:ascii="Arial" w:hAnsi="Arial" w:cs="Arial"/>
                <w:color w:val="000000"/>
                <w:spacing w:val="-2"/>
                <w:sz w:val="18"/>
                <w:szCs w:val="18"/>
                <w:cs/>
              </w:rPr>
            </w:pPr>
            <w:r w:rsidRPr="0003590A">
              <w:rPr>
                <w:rFonts w:ascii="Arial" w:hAnsi="Arial" w:cs="Arial"/>
                <w:color w:val="000000"/>
                <w:sz w:val="18"/>
                <w:szCs w:val="18"/>
              </w:rPr>
              <w:t>Insurance service expenses</w:t>
            </w:r>
          </w:p>
        </w:tc>
        <w:tc>
          <w:tcPr>
            <w:tcW w:w="1701" w:type="dxa"/>
          </w:tcPr>
          <w:p w14:paraId="4A5E248D" w14:textId="15955107" w:rsidR="003F73E2" w:rsidRPr="0003590A" w:rsidRDefault="003F73E2" w:rsidP="003F73E2">
            <w:pPr>
              <w:tabs>
                <w:tab w:val="decimal" w:pos="1453"/>
              </w:tabs>
              <w:spacing w:line="300" w:lineRule="exact"/>
              <w:ind w:right="-72"/>
              <w:jc w:val="both"/>
              <w:rPr>
                <w:rFonts w:ascii="Arial" w:hAnsi="Arial" w:cs="Arial"/>
                <w:color w:val="000000"/>
                <w:spacing w:val="-4"/>
                <w:sz w:val="18"/>
                <w:szCs w:val="18"/>
              </w:rPr>
            </w:pPr>
            <w:r w:rsidRPr="0003590A">
              <w:rPr>
                <w:rFonts w:ascii="Arial" w:eastAsia="Browallia New" w:hAnsi="Arial" w:cs="Arial"/>
                <w:noProof/>
                <w:sz w:val="18"/>
                <w:szCs w:val="18"/>
              </w:rPr>
              <w:t xml:space="preserve"> (2,170,523)</w:t>
            </w:r>
          </w:p>
        </w:tc>
        <w:tc>
          <w:tcPr>
            <w:tcW w:w="1701" w:type="dxa"/>
          </w:tcPr>
          <w:p w14:paraId="18AD0181" w14:textId="1C524838" w:rsidR="003F73E2" w:rsidRPr="0003590A" w:rsidRDefault="003F73E2" w:rsidP="003F73E2">
            <w:pPr>
              <w:tabs>
                <w:tab w:val="decimal" w:pos="1453"/>
              </w:tabs>
              <w:spacing w:line="300" w:lineRule="exact"/>
              <w:ind w:right="-72"/>
              <w:jc w:val="both"/>
              <w:rPr>
                <w:rFonts w:ascii="Arial" w:hAnsi="Arial" w:cs="Arial"/>
                <w:color w:val="000000"/>
                <w:spacing w:val="-4"/>
                <w:sz w:val="18"/>
                <w:szCs w:val="18"/>
              </w:rPr>
            </w:pPr>
            <w:r w:rsidRPr="0003590A">
              <w:rPr>
                <w:rFonts w:ascii="Arial" w:eastAsia="Browallia New" w:hAnsi="Arial" w:cs="Arial"/>
                <w:noProof/>
                <w:sz w:val="18"/>
                <w:szCs w:val="18"/>
              </w:rPr>
              <w:t xml:space="preserve"> (1,195,148)</w:t>
            </w:r>
          </w:p>
        </w:tc>
        <w:tc>
          <w:tcPr>
            <w:tcW w:w="1701" w:type="dxa"/>
          </w:tcPr>
          <w:p w14:paraId="401F61E5" w14:textId="1BA95B8C" w:rsidR="003F73E2" w:rsidRPr="0003590A" w:rsidRDefault="003F73E2" w:rsidP="003F73E2">
            <w:pPr>
              <w:tabs>
                <w:tab w:val="decimal" w:pos="1453"/>
              </w:tabs>
              <w:spacing w:line="300" w:lineRule="exact"/>
              <w:ind w:right="-72"/>
              <w:jc w:val="both"/>
              <w:rPr>
                <w:rFonts w:ascii="Arial" w:hAnsi="Arial" w:cs="Arial"/>
                <w:color w:val="000000"/>
                <w:spacing w:val="-4"/>
                <w:sz w:val="18"/>
                <w:szCs w:val="18"/>
              </w:rPr>
            </w:pPr>
            <w:r w:rsidRPr="0003590A">
              <w:rPr>
                <w:rFonts w:ascii="Arial" w:eastAsia="Browallia New" w:hAnsi="Arial" w:cs="Arial"/>
                <w:noProof/>
                <w:sz w:val="18"/>
                <w:szCs w:val="18"/>
              </w:rPr>
              <w:t xml:space="preserve"> (3,365,671)</w:t>
            </w:r>
          </w:p>
        </w:tc>
      </w:tr>
      <w:tr w:rsidR="003F73E2" w:rsidRPr="0003590A" w14:paraId="4DB316A3" w14:textId="77777777" w:rsidTr="00997848">
        <w:tc>
          <w:tcPr>
            <w:tcW w:w="4363" w:type="dxa"/>
            <w:vAlign w:val="bottom"/>
          </w:tcPr>
          <w:p w14:paraId="5A8E5236" w14:textId="3A1A3CE0" w:rsidR="003F73E2" w:rsidRPr="0003590A" w:rsidRDefault="003F73E2" w:rsidP="003F73E2">
            <w:pPr>
              <w:spacing w:line="300" w:lineRule="exact"/>
              <w:ind w:left="435"/>
              <w:rPr>
                <w:rFonts w:ascii="Arial" w:hAnsi="Arial" w:cs="Arial"/>
                <w:color w:val="000000"/>
                <w:spacing w:val="-2"/>
                <w:sz w:val="18"/>
                <w:szCs w:val="18"/>
              </w:rPr>
            </w:pPr>
            <w:r w:rsidRPr="0003590A">
              <w:rPr>
                <w:rFonts w:ascii="Arial" w:hAnsi="Arial" w:cs="Arial"/>
                <w:color w:val="000000"/>
                <w:sz w:val="18"/>
                <w:szCs w:val="18"/>
              </w:rPr>
              <w:t xml:space="preserve">Net </w:t>
            </w:r>
            <w:r w:rsidR="00A46EBA" w:rsidRPr="0003590A">
              <w:rPr>
                <w:rFonts w:ascii="Arial" w:hAnsi="Arial" w:cs="Arial"/>
                <w:color w:val="000000"/>
                <w:sz w:val="18"/>
                <w:szCs w:val="18"/>
              </w:rPr>
              <w:t xml:space="preserve">incomes </w:t>
            </w:r>
            <w:r w:rsidR="00A46EBA" w:rsidRPr="0003590A">
              <w:rPr>
                <w:rFonts w:ascii="Arial" w:hAnsi="Arial" w:cs="Arial"/>
                <w:color w:val="000000"/>
                <w:sz w:val="18"/>
                <w:szCs w:val="18"/>
                <w:cs/>
              </w:rPr>
              <w:t>(</w:t>
            </w:r>
            <w:r w:rsidRPr="0003590A">
              <w:rPr>
                <w:rFonts w:ascii="Arial" w:hAnsi="Arial" w:cs="Arial"/>
                <w:color w:val="000000"/>
                <w:sz w:val="18"/>
                <w:szCs w:val="18"/>
              </w:rPr>
              <w:t>expenses</w:t>
            </w:r>
            <w:r w:rsidR="00A46EBA" w:rsidRPr="0003590A">
              <w:rPr>
                <w:rFonts w:ascii="Arial" w:hAnsi="Arial" w:cs="Arial"/>
                <w:color w:val="000000"/>
                <w:sz w:val="18"/>
                <w:szCs w:val="18"/>
                <w:cs/>
              </w:rPr>
              <w:t>)</w:t>
            </w:r>
            <w:r w:rsidRPr="0003590A">
              <w:rPr>
                <w:rFonts w:ascii="Arial" w:hAnsi="Arial" w:cs="Arial"/>
                <w:color w:val="000000"/>
                <w:sz w:val="18"/>
                <w:szCs w:val="18"/>
              </w:rPr>
              <w:t xml:space="preserve"> from reinsurance</w:t>
            </w:r>
          </w:p>
        </w:tc>
        <w:tc>
          <w:tcPr>
            <w:tcW w:w="1701" w:type="dxa"/>
            <w:vAlign w:val="bottom"/>
          </w:tcPr>
          <w:p w14:paraId="20F4C4F9" w14:textId="5D8F88E8" w:rsidR="003F73E2" w:rsidRPr="0003590A" w:rsidRDefault="003F73E2" w:rsidP="003F73E2">
            <w:pPr>
              <w:tabs>
                <w:tab w:val="decimal" w:pos="1453"/>
              </w:tabs>
              <w:spacing w:line="300" w:lineRule="exact"/>
              <w:ind w:right="-72"/>
              <w:jc w:val="both"/>
              <w:rPr>
                <w:rFonts w:ascii="Arial" w:hAnsi="Arial" w:cs="Arial"/>
                <w:color w:val="000000"/>
                <w:spacing w:val="-4"/>
                <w:sz w:val="18"/>
                <w:szCs w:val="18"/>
              </w:rPr>
            </w:pPr>
          </w:p>
        </w:tc>
        <w:tc>
          <w:tcPr>
            <w:tcW w:w="1701" w:type="dxa"/>
            <w:vAlign w:val="bottom"/>
          </w:tcPr>
          <w:p w14:paraId="693558C0" w14:textId="0318AEF3" w:rsidR="003F73E2" w:rsidRPr="0003590A" w:rsidRDefault="003F73E2" w:rsidP="003F73E2">
            <w:pPr>
              <w:tabs>
                <w:tab w:val="decimal" w:pos="1453"/>
              </w:tabs>
              <w:spacing w:line="300" w:lineRule="exact"/>
              <w:ind w:right="-72"/>
              <w:jc w:val="both"/>
              <w:rPr>
                <w:rFonts w:ascii="Arial" w:hAnsi="Arial" w:cs="Arial"/>
                <w:color w:val="000000"/>
                <w:spacing w:val="-4"/>
                <w:sz w:val="18"/>
                <w:szCs w:val="18"/>
              </w:rPr>
            </w:pPr>
          </w:p>
        </w:tc>
        <w:tc>
          <w:tcPr>
            <w:tcW w:w="1701" w:type="dxa"/>
            <w:vAlign w:val="bottom"/>
          </w:tcPr>
          <w:p w14:paraId="3E9AA4DA" w14:textId="7D796549" w:rsidR="003F73E2" w:rsidRPr="0003590A" w:rsidRDefault="003F73E2" w:rsidP="003F73E2">
            <w:pPr>
              <w:tabs>
                <w:tab w:val="decimal" w:pos="1453"/>
              </w:tabs>
              <w:spacing w:line="300" w:lineRule="exact"/>
              <w:ind w:right="-72"/>
              <w:jc w:val="both"/>
              <w:rPr>
                <w:rFonts w:ascii="Arial" w:hAnsi="Arial" w:cs="Arial"/>
                <w:color w:val="000000"/>
                <w:spacing w:val="-4"/>
                <w:sz w:val="18"/>
                <w:szCs w:val="18"/>
              </w:rPr>
            </w:pPr>
          </w:p>
        </w:tc>
      </w:tr>
      <w:tr w:rsidR="00E75B9A" w:rsidRPr="0003590A" w14:paraId="1432B7A5" w14:textId="77777777" w:rsidTr="004845D7">
        <w:tc>
          <w:tcPr>
            <w:tcW w:w="4363" w:type="dxa"/>
            <w:vAlign w:val="bottom"/>
          </w:tcPr>
          <w:p w14:paraId="20C1DBD1" w14:textId="323A9A53" w:rsidR="00E75B9A" w:rsidRPr="0003590A" w:rsidRDefault="00E75B9A" w:rsidP="00E75B9A">
            <w:pPr>
              <w:spacing w:line="300" w:lineRule="exact"/>
              <w:ind w:left="435"/>
              <w:rPr>
                <w:rFonts w:ascii="Arial" w:hAnsi="Arial" w:cs="Arial"/>
                <w:color w:val="000000"/>
                <w:sz w:val="18"/>
                <w:szCs w:val="18"/>
              </w:rPr>
            </w:pPr>
            <w:r w:rsidRPr="0003590A">
              <w:rPr>
                <w:rFonts w:ascii="Arial" w:hAnsi="Arial" w:cs="Arial"/>
                <w:color w:val="000000"/>
                <w:sz w:val="18"/>
                <w:szCs w:val="18"/>
              </w:rPr>
              <w:t xml:space="preserve">   contracts held</w:t>
            </w:r>
          </w:p>
        </w:tc>
        <w:tc>
          <w:tcPr>
            <w:tcW w:w="1701" w:type="dxa"/>
            <w:tcBorders>
              <w:bottom w:val="single" w:sz="4" w:space="0" w:color="auto"/>
            </w:tcBorders>
          </w:tcPr>
          <w:p w14:paraId="481AA569" w14:textId="45AA2A34" w:rsidR="00E75B9A" w:rsidRPr="0003590A" w:rsidRDefault="00E75B9A" w:rsidP="00E75B9A">
            <w:pPr>
              <w:tabs>
                <w:tab w:val="decimal" w:pos="1453"/>
              </w:tabs>
              <w:spacing w:line="300" w:lineRule="exact"/>
              <w:ind w:right="-72"/>
              <w:jc w:val="both"/>
              <w:rPr>
                <w:rFonts w:ascii="Arial" w:eastAsia="Browallia New" w:hAnsi="Arial" w:cs="Arial"/>
                <w:color w:val="000000"/>
                <w:sz w:val="18"/>
                <w:szCs w:val="18"/>
              </w:rPr>
            </w:pPr>
            <w:r w:rsidRPr="0003590A">
              <w:rPr>
                <w:rFonts w:ascii="Arial" w:eastAsia="Browallia New" w:hAnsi="Arial" w:cs="Arial"/>
                <w:noProof/>
                <w:sz w:val="18"/>
                <w:szCs w:val="18"/>
              </w:rPr>
              <w:t xml:space="preserve"> 52,587 </w:t>
            </w:r>
          </w:p>
        </w:tc>
        <w:tc>
          <w:tcPr>
            <w:tcW w:w="1701" w:type="dxa"/>
            <w:tcBorders>
              <w:bottom w:val="single" w:sz="4" w:space="0" w:color="auto"/>
            </w:tcBorders>
          </w:tcPr>
          <w:p w14:paraId="414887BC" w14:textId="2C21E263" w:rsidR="00E75B9A" w:rsidRPr="0003590A" w:rsidRDefault="00E75B9A" w:rsidP="00E75B9A">
            <w:pPr>
              <w:tabs>
                <w:tab w:val="decimal" w:pos="1453"/>
              </w:tabs>
              <w:spacing w:line="300" w:lineRule="exact"/>
              <w:ind w:right="-72"/>
              <w:jc w:val="both"/>
              <w:rPr>
                <w:rFonts w:ascii="Arial" w:eastAsia="Browallia New" w:hAnsi="Arial" w:cs="Arial"/>
                <w:color w:val="000000"/>
                <w:sz w:val="18"/>
                <w:szCs w:val="18"/>
              </w:rPr>
            </w:pPr>
            <w:r w:rsidRPr="0003590A">
              <w:rPr>
                <w:rFonts w:ascii="Arial" w:eastAsia="Browallia New" w:hAnsi="Arial" w:cs="Arial"/>
                <w:noProof/>
                <w:sz w:val="18"/>
                <w:szCs w:val="18"/>
              </w:rPr>
              <w:t xml:space="preserve"> (2,506)</w:t>
            </w:r>
          </w:p>
        </w:tc>
        <w:tc>
          <w:tcPr>
            <w:tcW w:w="1701" w:type="dxa"/>
            <w:tcBorders>
              <w:bottom w:val="single" w:sz="4" w:space="0" w:color="auto"/>
            </w:tcBorders>
          </w:tcPr>
          <w:p w14:paraId="168C01EE" w14:textId="2AF6AD1C" w:rsidR="00E75B9A" w:rsidRPr="0003590A" w:rsidRDefault="00E75B9A" w:rsidP="00E75B9A">
            <w:pPr>
              <w:tabs>
                <w:tab w:val="decimal" w:pos="1453"/>
              </w:tabs>
              <w:spacing w:line="300" w:lineRule="exact"/>
              <w:ind w:right="-72"/>
              <w:jc w:val="both"/>
              <w:rPr>
                <w:rFonts w:ascii="Arial" w:eastAsia="Browallia New" w:hAnsi="Arial" w:cs="Arial"/>
                <w:color w:val="000000"/>
                <w:sz w:val="18"/>
                <w:szCs w:val="18"/>
              </w:rPr>
            </w:pPr>
            <w:r w:rsidRPr="0003590A">
              <w:rPr>
                <w:rFonts w:ascii="Arial" w:eastAsia="Browallia New" w:hAnsi="Arial" w:cs="Arial"/>
                <w:noProof/>
                <w:sz w:val="18"/>
                <w:szCs w:val="18"/>
              </w:rPr>
              <w:t xml:space="preserve"> 50,081 </w:t>
            </w:r>
          </w:p>
        </w:tc>
      </w:tr>
      <w:tr w:rsidR="00E75B9A" w:rsidRPr="0003590A" w14:paraId="7CE78B49" w14:textId="77777777" w:rsidTr="00997848">
        <w:tc>
          <w:tcPr>
            <w:tcW w:w="4363" w:type="dxa"/>
            <w:vAlign w:val="bottom"/>
          </w:tcPr>
          <w:p w14:paraId="49B21D45" w14:textId="77777777" w:rsidR="00E75B9A" w:rsidRPr="0003590A" w:rsidRDefault="00E75B9A" w:rsidP="00E75B9A">
            <w:pPr>
              <w:spacing w:line="300" w:lineRule="exact"/>
              <w:ind w:left="435"/>
              <w:rPr>
                <w:rFonts w:ascii="Arial" w:hAnsi="Arial" w:cs="Arial"/>
                <w:color w:val="000000"/>
                <w:sz w:val="18"/>
                <w:szCs w:val="18"/>
              </w:rPr>
            </w:pPr>
          </w:p>
        </w:tc>
        <w:tc>
          <w:tcPr>
            <w:tcW w:w="1701" w:type="dxa"/>
            <w:tcBorders>
              <w:top w:val="single" w:sz="4" w:space="0" w:color="auto"/>
            </w:tcBorders>
            <w:vAlign w:val="bottom"/>
          </w:tcPr>
          <w:p w14:paraId="5119B350" w14:textId="77777777" w:rsidR="00E75B9A" w:rsidRPr="0003590A" w:rsidRDefault="00E75B9A" w:rsidP="00E75B9A">
            <w:pPr>
              <w:tabs>
                <w:tab w:val="decimal" w:pos="1453"/>
              </w:tabs>
              <w:spacing w:line="300" w:lineRule="exact"/>
              <w:ind w:right="-72"/>
              <w:jc w:val="both"/>
              <w:rPr>
                <w:rFonts w:ascii="Arial" w:hAnsi="Arial" w:cs="Arial"/>
                <w:color w:val="000000"/>
                <w:sz w:val="18"/>
                <w:szCs w:val="18"/>
              </w:rPr>
            </w:pPr>
          </w:p>
        </w:tc>
        <w:tc>
          <w:tcPr>
            <w:tcW w:w="1701" w:type="dxa"/>
            <w:tcBorders>
              <w:top w:val="single" w:sz="4" w:space="0" w:color="auto"/>
            </w:tcBorders>
            <w:vAlign w:val="bottom"/>
          </w:tcPr>
          <w:p w14:paraId="6200D655" w14:textId="77777777" w:rsidR="00E75B9A" w:rsidRPr="0003590A" w:rsidRDefault="00E75B9A" w:rsidP="00E75B9A">
            <w:pPr>
              <w:tabs>
                <w:tab w:val="decimal" w:pos="1453"/>
              </w:tabs>
              <w:spacing w:line="300" w:lineRule="exact"/>
              <w:ind w:right="-72"/>
              <w:jc w:val="both"/>
              <w:rPr>
                <w:rFonts w:ascii="Arial" w:hAnsi="Arial" w:cs="Arial"/>
                <w:color w:val="000000"/>
                <w:sz w:val="18"/>
                <w:szCs w:val="18"/>
              </w:rPr>
            </w:pPr>
          </w:p>
        </w:tc>
        <w:tc>
          <w:tcPr>
            <w:tcW w:w="1701" w:type="dxa"/>
            <w:tcBorders>
              <w:top w:val="single" w:sz="4" w:space="0" w:color="auto"/>
            </w:tcBorders>
            <w:vAlign w:val="bottom"/>
          </w:tcPr>
          <w:p w14:paraId="552B65A7" w14:textId="77777777" w:rsidR="00E75B9A" w:rsidRPr="0003590A" w:rsidRDefault="00E75B9A" w:rsidP="00E75B9A">
            <w:pPr>
              <w:tabs>
                <w:tab w:val="decimal" w:pos="1453"/>
              </w:tabs>
              <w:spacing w:line="300" w:lineRule="exact"/>
              <w:ind w:right="-72"/>
              <w:jc w:val="both"/>
              <w:rPr>
                <w:rFonts w:ascii="Arial" w:hAnsi="Arial" w:cs="Arial"/>
                <w:color w:val="000000"/>
                <w:sz w:val="18"/>
                <w:szCs w:val="18"/>
              </w:rPr>
            </w:pPr>
          </w:p>
        </w:tc>
      </w:tr>
      <w:tr w:rsidR="00B01B30" w:rsidRPr="0003590A" w14:paraId="6A2F4B9F" w14:textId="77777777" w:rsidTr="004845D7">
        <w:trPr>
          <w:trHeight w:val="203"/>
        </w:trPr>
        <w:tc>
          <w:tcPr>
            <w:tcW w:w="4363" w:type="dxa"/>
            <w:vAlign w:val="bottom"/>
          </w:tcPr>
          <w:p w14:paraId="11BFA50E" w14:textId="5AF22C61" w:rsidR="00B01B30" w:rsidRPr="0003590A" w:rsidRDefault="00B01B30" w:rsidP="00B01B30">
            <w:pPr>
              <w:spacing w:line="300" w:lineRule="exact"/>
              <w:ind w:left="435"/>
              <w:rPr>
                <w:rFonts w:ascii="Arial" w:hAnsi="Arial" w:cs="Arial"/>
                <w:color w:val="000000"/>
                <w:spacing w:val="-2"/>
                <w:sz w:val="18"/>
                <w:szCs w:val="18"/>
                <w:cs/>
              </w:rPr>
            </w:pPr>
            <w:r w:rsidRPr="0003590A">
              <w:rPr>
                <w:rFonts w:ascii="Arial" w:hAnsi="Arial" w:cs="Arial"/>
                <w:b/>
                <w:bCs/>
                <w:color w:val="000000"/>
                <w:sz w:val="18"/>
                <w:szCs w:val="18"/>
              </w:rPr>
              <w:t>Insurance service result</w:t>
            </w:r>
          </w:p>
        </w:tc>
        <w:tc>
          <w:tcPr>
            <w:tcW w:w="1701" w:type="dxa"/>
            <w:tcBorders>
              <w:bottom w:val="single" w:sz="4" w:space="0" w:color="auto"/>
            </w:tcBorders>
          </w:tcPr>
          <w:p w14:paraId="002BCE80" w14:textId="2E215214" w:rsidR="00B01B30" w:rsidRPr="0003590A" w:rsidRDefault="00B01B30" w:rsidP="00B01B30">
            <w:pPr>
              <w:tabs>
                <w:tab w:val="decimal" w:pos="1453"/>
              </w:tabs>
              <w:spacing w:line="300" w:lineRule="exact"/>
              <w:ind w:right="-72"/>
              <w:jc w:val="both"/>
              <w:rPr>
                <w:rFonts w:ascii="Arial" w:hAnsi="Arial" w:cs="Arial"/>
                <w:color w:val="000000"/>
                <w:spacing w:val="-4"/>
                <w:sz w:val="18"/>
                <w:szCs w:val="18"/>
              </w:rPr>
            </w:pPr>
            <w:r w:rsidRPr="0003590A">
              <w:rPr>
                <w:rFonts w:ascii="Arial" w:eastAsia="Browallia New" w:hAnsi="Arial" w:cs="Arial"/>
                <w:noProof/>
                <w:sz w:val="18"/>
                <w:szCs w:val="18"/>
              </w:rPr>
              <w:t xml:space="preserve"> (344,559)</w:t>
            </w:r>
          </w:p>
        </w:tc>
        <w:tc>
          <w:tcPr>
            <w:tcW w:w="1701" w:type="dxa"/>
            <w:tcBorders>
              <w:bottom w:val="single" w:sz="4" w:space="0" w:color="auto"/>
            </w:tcBorders>
          </w:tcPr>
          <w:p w14:paraId="2B9DB1C2" w14:textId="4F5683EF" w:rsidR="00B01B30" w:rsidRPr="0003590A" w:rsidRDefault="00B01B30" w:rsidP="00B01B30">
            <w:pPr>
              <w:tabs>
                <w:tab w:val="decimal" w:pos="1453"/>
              </w:tabs>
              <w:spacing w:line="300" w:lineRule="exact"/>
              <w:ind w:right="-72"/>
              <w:jc w:val="both"/>
              <w:rPr>
                <w:rFonts w:ascii="Arial" w:hAnsi="Arial" w:cs="Arial"/>
                <w:color w:val="000000"/>
                <w:spacing w:val="-4"/>
                <w:sz w:val="18"/>
                <w:szCs w:val="18"/>
              </w:rPr>
            </w:pPr>
            <w:r w:rsidRPr="0003590A">
              <w:rPr>
                <w:rFonts w:ascii="Arial" w:eastAsia="Browallia New" w:hAnsi="Arial" w:cs="Arial"/>
                <w:noProof/>
                <w:sz w:val="18"/>
                <w:szCs w:val="18"/>
              </w:rPr>
              <w:t xml:space="preserve"> (294,938)</w:t>
            </w:r>
          </w:p>
        </w:tc>
        <w:tc>
          <w:tcPr>
            <w:tcW w:w="1701" w:type="dxa"/>
            <w:tcBorders>
              <w:bottom w:val="single" w:sz="4" w:space="0" w:color="auto"/>
            </w:tcBorders>
          </w:tcPr>
          <w:p w14:paraId="5BB92E3A" w14:textId="45104A48" w:rsidR="00B01B30" w:rsidRPr="0003590A" w:rsidRDefault="00B01B30" w:rsidP="00B01B30">
            <w:pPr>
              <w:tabs>
                <w:tab w:val="decimal" w:pos="1453"/>
              </w:tabs>
              <w:spacing w:line="300" w:lineRule="exact"/>
              <w:ind w:right="-72"/>
              <w:jc w:val="both"/>
              <w:rPr>
                <w:rFonts w:ascii="Arial" w:hAnsi="Arial" w:cs="Arial"/>
                <w:color w:val="000000"/>
                <w:spacing w:val="-4"/>
                <w:sz w:val="18"/>
                <w:szCs w:val="18"/>
              </w:rPr>
            </w:pPr>
            <w:r w:rsidRPr="0003590A">
              <w:rPr>
                <w:rFonts w:ascii="Arial" w:eastAsia="Browallia New" w:hAnsi="Arial" w:cs="Arial"/>
                <w:noProof/>
                <w:sz w:val="18"/>
                <w:szCs w:val="18"/>
              </w:rPr>
              <w:t xml:space="preserve"> (639,497)</w:t>
            </w:r>
          </w:p>
        </w:tc>
      </w:tr>
      <w:tr w:rsidR="00B01B30" w:rsidRPr="0003590A" w14:paraId="2A2FBED5" w14:textId="77777777" w:rsidTr="00997848">
        <w:trPr>
          <w:trHeight w:val="203"/>
        </w:trPr>
        <w:tc>
          <w:tcPr>
            <w:tcW w:w="4363" w:type="dxa"/>
            <w:vAlign w:val="bottom"/>
          </w:tcPr>
          <w:p w14:paraId="0119C154" w14:textId="77777777" w:rsidR="00B01B30" w:rsidRPr="0003590A" w:rsidRDefault="00B01B30" w:rsidP="00B01B30">
            <w:pPr>
              <w:spacing w:line="300" w:lineRule="exact"/>
              <w:ind w:left="435"/>
              <w:rPr>
                <w:rFonts w:ascii="Arial" w:hAnsi="Arial" w:cs="Arial"/>
                <w:b/>
                <w:bCs/>
                <w:color w:val="000000"/>
                <w:sz w:val="18"/>
                <w:szCs w:val="18"/>
              </w:rPr>
            </w:pPr>
          </w:p>
        </w:tc>
        <w:tc>
          <w:tcPr>
            <w:tcW w:w="1701" w:type="dxa"/>
            <w:tcBorders>
              <w:top w:val="single" w:sz="4" w:space="0" w:color="auto"/>
            </w:tcBorders>
            <w:vAlign w:val="bottom"/>
          </w:tcPr>
          <w:p w14:paraId="541A687D" w14:textId="77777777" w:rsidR="00B01B30" w:rsidRPr="0003590A" w:rsidRDefault="00B01B30" w:rsidP="00B01B30">
            <w:pPr>
              <w:tabs>
                <w:tab w:val="decimal" w:pos="1453"/>
              </w:tabs>
              <w:spacing w:line="300" w:lineRule="exact"/>
              <w:ind w:right="-72"/>
              <w:jc w:val="both"/>
              <w:rPr>
                <w:rFonts w:ascii="Arial" w:hAnsi="Arial" w:cs="Arial"/>
                <w:color w:val="000000"/>
                <w:sz w:val="18"/>
                <w:szCs w:val="18"/>
              </w:rPr>
            </w:pPr>
          </w:p>
        </w:tc>
        <w:tc>
          <w:tcPr>
            <w:tcW w:w="1701" w:type="dxa"/>
            <w:tcBorders>
              <w:top w:val="single" w:sz="4" w:space="0" w:color="auto"/>
            </w:tcBorders>
            <w:vAlign w:val="bottom"/>
          </w:tcPr>
          <w:p w14:paraId="14276D5D" w14:textId="77777777" w:rsidR="00B01B30" w:rsidRPr="0003590A" w:rsidRDefault="00B01B30" w:rsidP="00B01B30">
            <w:pPr>
              <w:tabs>
                <w:tab w:val="decimal" w:pos="1453"/>
              </w:tabs>
              <w:spacing w:line="300" w:lineRule="exact"/>
              <w:ind w:right="-72"/>
              <w:jc w:val="both"/>
              <w:rPr>
                <w:rFonts w:ascii="Arial" w:hAnsi="Arial" w:cs="Arial"/>
                <w:color w:val="000000"/>
                <w:sz w:val="18"/>
                <w:szCs w:val="18"/>
              </w:rPr>
            </w:pPr>
          </w:p>
        </w:tc>
        <w:tc>
          <w:tcPr>
            <w:tcW w:w="1701" w:type="dxa"/>
            <w:tcBorders>
              <w:top w:val="single" w:sz="4" w:space="0" w:color="auto"/>
            </w:tcBorders>
            <w:vAlign w:val="bottom"/>
          </w:tcPr>
          <w:p w14:paraId="479B4195" w14:textId="77777777" w:rsidR="00B01B30" w:rsidRPr="0003590A" w:rsidRDefault="00B01B30" w:rsidP="00B01B30">
            <w:pPr>
              <w:tabs>
                <w:tab w:val="decimal" w:pos="1453"/>
              </w:tabs>
              <w:spacing w:line="300" w:lineRule="exact"/>
              <w:ind w:right="-72"/>
              <w:jc w:val="both"/>
              <w:rPr>
                <w:rFonts w:ascii="Arial" w:hAnsi="Arial" w:cs="Arial"/>
                <w:color w:val="000000"/>
                <w:sz w:val="18"/>
                <w:szCs w:val="18"/>
              </w:rPr>
            </w:pPr>
          </w:p>
        </w:tc>
      </w:tr>
      <w:tr w:rsidR="00BC681A" w:rsidRPr="0003590A" w14:paraId="14D2052A" w14:textId="77777777" w:rsidTr="004845D7">
        <w:tc>
          <w:tcPr>
            <w:tcW w:w="4363" w:type="dxa"/>
            <w:vAlign w:val="bottom"/>
          </w:tcPr>
          <w:p w14:paraId="2C06AF2E" w14:textId="0C49A8F3" w:rsidR="00BC681A" w:rsidRPr="0003590A" w:rsidRDefault="00BC681A" w:rsidP="00BC681A">
            <w:pPr>
              <w:spacing w:line="300" w:lineRule="exact"/>
              <w:ind w:left="964" w:right="-62" w:hanging="539"/>
              <w:rPr>
                <w:rFonts w:ascii="Arial" w:hAnsi="Arial" w:cs="Arial"/>
                <w:color w:val="000000"/>
                <w:spacing w:val="-2"/>
                <w:sz w:val="18"/>
                <w:szCs w:val="18"/>
                <w:cs/>
              </w:rPr>
            </w:pPr>
            <w:r w:rsidRPr="0003590A">
              <w:rPr>
                <w:rFonts w:ascii="Arial" w:hAnsi="Arial" w:cs="Arial"/>
                <w:color w:val="000000"/>
                <w:sz w:val="18"/>
                <w:szCs w:val="18"/>
              </w:rPr>
              <w:t xml:space="preserve">Net insurance finance expenses </w:t>
            </w:r>
          </w:p>
        </w:tc>
        <w:tc>
          <w:tcPr>
            <w:tcW w:w="1701" w:type="dxa"/>
            <w:tcBorders>
              <w:bottom w:val="single" w:sz="4" w:space="0" w:color="auto"/>
            </w:tcBorders>
          </w:tcPr>
          <w:p w14:paraId="177B5526" w14:textId="6872EFF1" w:rsidR="00BC681A" w:rsidRPr="0003590A" w:rsidRDefault="00BC681A" w:rsidP="00BC681A">
            <w:pPr>
              <w:tabs>
                <w:tab w:val="decimal" w:pos="1453"/>
              </w:tabs>
              <w:spacing w:line="300" w:lineRule="exact"/>
              <w:ind w:right="-72"/>
              <w:jc w:val="both"/>
              <w:rPr>
                <w:rFonts w:ascii="Arial" w:hAnsi="Arial" w:cs="Arial"/>
                <w:color w:val="000000"/>
                <w:spacing w:val="-4"/>
                <w:sz w:val="18"/>
                <w:szCs w:val="18"/>
              </w:rPr>
            </w:pPr>
            <w:r w:rsidRPr="0003590A">
              <w:rPr>
                <w:rFonts w:ascii="Arial" w:eastAsia="Browallia New" w:hAnsi="Arial" w:cs="Arial"/>
                <w:noProof/>
                <w:sz w:val="18"/>
                <w:szCs w:val="18"/>
              </w:rPr>
              <w:t xml:space="preserve"> (12,722)</w:t>
            </w:r>
          </w:p>
        </w:tc>
        <w:tc>
          <w:tcPr>
            <w:tcW w:w="1701" w:type="dxa"/>
            <w:tcBorders>
              <w:bottom w:val="single" w:sz="4" w:space="0" w:color="auto"/>
            </w:tcBorders>
          </w:tcPr>
          <w:p w14:paraId="717E59AF" w14:textId="1C6BF241" w:rsidR="00BC681A" w:rsidRPr="0003590A" w:rsidRDefault="00BC681A" w:rsidP="00BC681A">
            <w:pPr>
              <w:tabs>
                <w:tab w:val="decimal" w:pos="1453"/>
              </w:tabs>
              <w:spacing w:line="300" w:lineRule="exact"/>
              <w:ind w:right="-72"/>
              <w:jc w:val="both"/>
              <w:rPr>
                <w:rFonts w:ascii="Arial" w:hAnsi="Arial" w:cs="Arial"/>
                <w:color w:val="000000"/>
                <w:spacing w:val="-4"/>
                <w:sz w:val="18"/>
                <w:szCs w:val="18"/>
              </w:rPr>
            </w:pPr>
            <w:r w:rsidRPr="0003590A">
              <w:rPr>
                <w:rFonts w:ascii="Arial" w:eastAsia="Browallia New" w:hAnsi="Arial" w:cs="Arial"/>
                <w:noProof/>
                <w:sz w:val="18"/>
                <w:szCs w:val="18"/>
              </w:rPr>
              <w:t xml:space="preserve"> (45,860)</w:t>
            </w:r>
          </w:p>
        </w:tc>
        <w:tc>
          <w:tcPr>
            <w:tcW w:w="1701" w:type="dxa"/>
            <w:tcBorders>
              <w:bottom w:val="single" w:sz="4" w:space="0" w:color="auto"/>
            </w:tcBorders>
          </w:tcPr>
          <w:p w14:paraId="17438856" w14:textId="74396B32" w:rsidR="00BC681A" w:rsidRPr="0003590A" w:rsidRDefault="00BC681A" w:rsidP="00BC681A">
            <w:pPr>
              <w:tabs>
                <w:tab w:val="decimal" w:pos="1453"/>
              </w:tabs>
              <w:spacing w:line="300" w:lineRule="exact"/>
              <w:ind w:right="-72"/>
              <w:jc w:val="both"/>
              <w:rPr>
                <w:rFonts w:ascii="Arial" w:hAnsi="Arial" w:cs="Arial"/>
                <w:color w:val="000000"/>
                <w:spacing w:val="-4"/>
                <w:sz w:val="18"/>
                <w:szCs w:val="18"/>
              </w:rPr>
            </w:pPr>
            <w:r w:rsidRPr="0003590A">
              <w:rPr>
                <w:rFonts w:ascii="Arial" w:eastAsia="Browallia New" w:hAnsi="Arial" w:cs="Arial"/>
                <w:noProof/>
                <w:sz w:val="18"/>
                <w:szCs w:val="18"/>
              </w:rPr>
              <w:t xml:space="preserve"> (58,582)</w:t>
            </w:r>
          </w:p>
        </w:tc>
      </w:tr>
      <w:tr w:rsidR="00BC681A" w:rsidRPr="0003590A" w14:paraId="21884AC1" w14:textId="77777777" w:rsidTr="00997848">
        <w:tc>
          <w:tcPr>
            <w:tcW w:w="4363" w:type="dxa"/>
            <w:vAlign w:val="bottom"/>
          </w:tcPr>
          <w:p w14:paraId="2082A5C2" w14:textId="77777777" w:rsidR="00BC681A" w:rsidRPr="0003590A" w:rsidRDefault="00BC681A" w:rsidP="00BC681A">
            <w:pPr>
              <w:spacing w:line="300" w:lineRule="exact"/>
              <w:ind w:left="964" w:right="-62" w:hanging="539"/>
              <w:rPr>
                <w:rFonts w:ascii="Arial" w:hAnsi="Arial" w:cs="Arial"/>
                <w:color w:val="000000"/>
                <w:sz w:val="18"/>
                <w:szCs w:val="18"/>
              </w:rPr>
            </w:pPr>
          </w:p>
        </w:tc>
        <w:tc>
          <w:tcPr>
            <w:tcW w:w="1701" w:type="dxa"/>
            <w:tcBorders>
              <w:top w:val="single" w:sz="4" w:space="0" w:color="auto"/>
            </w:tcBorders>
            <w:vAlign w:val="bottom"/>
          </w:tcPr>
          <w:p w14:paraId="4F1DC171" w14:textId="77777777" w:rsidR="00BC681A" w:rsidRPr="0003590A" w:rsidRDefault="00BC681A" w:rsidP="00BC681A">
            <w:pPr>
              <w:tabs>
                <w:tab w:val="decimal" w:pos="1453"/>
              </w:tabs>
              <w:spacing w:line="300" w:lineRule="exact"/>
              <w:ind w:right="-72"/>
              <w:jc w:val="both"/>
              <w:rPr>
                <w:rFonts w:ascii="Arial" w:hAnsi="Arial" w:cs="Arial"/>
                <w:color w:val="000000"/>
                <w:sz w:val="18"/>
                <w:szCs w:val="18"/>
              </w:rPr>
            </w:pPr>
          </w:p>
        </w:tc>
        <w:tc>
          <w:tcPr>
            <w:tcW w:w="1701" w:type="dxa"/>
            <w:tcBorders>
              <w:top w:val="single" w:sz="4" w:space="0" w:color="auto"/>
            </w:tcBorders>
            <w:vAlign w:val="bottom"/>
          </w:tcPr>
          <w:p w14:paraId="4392EE35" w14:textId="77777777" w:rsidR="00BC681A" w:rsidRPr="0003590A" w:rsidRDefault="00BC681A" w:rsidP="00BC681A">
            <w:pPr>
              <w:tabs>
                <w:tab w:val="decimal" w:pos="1453"/>
              </w:tabs>
              <w:spacing w:line="300" w:lineRule="exact"/>
              <w:ind w:right="-72"/>
              <w:jc w:val="both"/>
              <w:rPr>
                <w:rFonts w:ascii="Arial" w:hAnsi="Arial" w:cs="Arial"/>
                <w:color w:val="000000"/>
                <w:sz w:val="18"/>
                <w:szCs w:val="18"/>
              </w:rPr>
            </w:pPr>
          </w:p>
        </w:tc>
        <w:tc>
          <w:tcPr>
            <w:tcW w:w="1701" w:type="dxa"/>
            <w:tcBorders>
              <w:top w:val="single" w:sz="4" w:space="0" w:color="auto"/>
            </w:tcBorders>
            <w:vAlign w:val="bottom"/>
          </w:tcPr>
          <w:p w14:paraId="76C93F24" w14:textId="77777777" w:rsidR="00BC681A" w:rsidRPr="0003590A" w:rsidRDefault="00BC681A" w:rsidP="00BC681A">
            <w:pPr>
              <w:tabs>
                <w:tab w:val="decimal" w:pos="1453"/>
              </w:tabs>
              <w:spacing w:line="300" w:lineRule="exact"/>
              <w:ind w:right="-72"/>
              <w:jc w:val="both"/>
              <w:rPr>
                <w:rFonts w:ascii="Arial" w:hAnsi="Arial" w:cs="Arial"/>
                <w:color w:val="000000"/>
                <w:sz w:val="18"/>
                <w:szCs w:val="18"/>
              </w:rPr>
            </w:pPr>
          </w:p>
        </w:tc>
      </w:tr>
      <w:tr w:rsidR="00BC681A" w:rsidRPr="0003590A" w14:paraId="2746E7AE" w14:textId="77777777" w:rsidTr="004845D7">
        <w:tc>
          <w:tcPr>
            <w:tcW w:w="4363" w:type="dxa"/>
            <w:vAlign w:val="bottom"/>
          </w:tcPr>
          <w:p w14:paraId="5A9DBF09" w14:textId="6632BFC5" w:rsidR="00BC681A" w:rsidRPr="0003590A" w:rsidRDefault="00BC681A" w:rsidP="00BC681A">
            <w:pPr>
              <w:spacing w:line="300" w:lineRule="exact"/>
              <w:ind w:left="964" w:right="-62" w:hanging="539"/>
              <w:rPr>
                <w:rFonts w:ascii="Arial" w:hAnsi="Arial" w:cs="Arial"/>
                <w:color w:val="000000"/>
                <w:sz w:val="18"/>
                <w:szCs w:val="18"/>
              </w:rPr>
            </w:pPr>
            <w:r w:rsidRPr="0003590A">
              <w:rPr>
                <w:rFonts w:ascii="Arial" w:hAnsi="Arial" w:cs="Arial"/>
                <w:b/>
                <w:bCs/>
                <w:color w:val="000000"/>
                <w:sz w:val="18"/>
                <w:szCs w:val="18"/>
              </w:rPr>
              <w:t>Net insurance finance expenses</w:t>
            </w:r>
          </w:p>
        </w:tc>
        <w:tc>
          <w:tcPr>
            <w:tcW w:w="1701" w:type="dxa"/>
            <w:tcBorders>
              <w:bottom w:val="single" w:sz="4" w:space="0" w:color="auto"/>
            </w:tcBorders>
          </w:tcPr>
          <w:p w14:paraId="70B6B2CE" w14:textId="0928366D" w:rsidR="00BC681A" w:rsidRPr="0003590A" w:rsidRDefault="00BC681A" w:rsidP="00BC681A">
            <w:pPr>
              <w:tabs>
                <w:tab w:val="decimal" w:pos="1453"/>
              </w:tabs>
              <w:spacing w:line="300" w:lineRule="exact"/>
              <w:ind w:right="-72"/>
              <w:jc w:val="both"/>
              <w:rPr>
                <w:rFonts w:ascii="Arial" w:eastAsia="Browallia New" w:hAnsi="Arial" w:cs="Arial"/>
                <w:color w:val="000000"/>
                <w:sz w:val="18"/>
                <w:szCs w:val="18"/>
              </w:rPr>
            </w:pPr>
            <w:r w:rsidRPr="0003590A">
              <w:rPr>
                <w:rFonts w:ascii="Arial" w:eastAsia="Browallia New" w:hAnsi="Arial" w:cs="Arial"/>
                <w:noProof/>
                <w:sz w:val="18"/>
                <w:szCs w:val="18"/>
              </w:rPr>
              <w:t xml:space="preserve"> (12,722)</w:t>
            </w:r>
          </w:p>
        </w:tc>
        <w:tc>
          <w:tcPr>
            <w:tcW w:w="1701" w:type="dxa"/>
            <w:tcBorders>
              <w:bottom w:val="single" w:sz="4" w:space="0" w:color="auto"/>
            </w:tcBorders>
          </w:tcPr>
          <w:p w14:paraId="2BF67050" w14:textId="66BC9C5C" w:rsidR="00BC681A" w:rsidRPr="0003590A" w:rsidRDefault="00BC681A" w:rsidP="00BC681A">
            <w:pPr>
              <w:tabs>
                <w:tab w:val="decimal" w:pos="1453"/>
              </w:tabs>
              <w:spacing w:line="300" w:lineRule="exact"/>
              <w:ind w:right="-72"/>
              <w:jc w:val="both"/>
              <w:rPr>
                <w:rFonts w:ascii="Arial" w:eastAsia="Browallia New" w:hAnsi="Arial" w:cs="Arial"/>
                <w:color w:val="000000"/>
                <w:sz w:val="18"/>
                <w:szCs w:val="18"/>
                <w:cs/>
              </w:rPr>
            </w:pPr>
            <w:r w:rsidRPr="0003590A">
              <w:rPr>
                <w:rFonts w:ascii="Arial" w:eastAsia="Browallia New" w:hAnsi="Arial" w:cs="Arial"/>
                <w:noProof/>
                <w:sz w:val="18"/>
                <w:szCs w:val="18"/>
              </w:rPr>
              <w:t xml:space="preserve"> (45,860)</w:t>
            </w:r>
          </w:p>
        </w:tc>
        <w:tc>
          <w:tcPr>
            <w:tcW w:w="1701" w:type="dxa"/>
            <w:tcBorders>
              <w:bottom w:val="single" w:sz="4" w:space="0" w:color="auto"/>
            </w:tcBorders>
          </w:tcPr>
          <w:p w14:paraId="283F810F" w14:textId="6CC75391" w:rsidR="00BC681A" w:rsidRPr="0003590A" w:rsidRDefault="00BC681A" w:rsidP="00BC681A">
            <w:pPr>
              <w:tabs>
                <w:tab w:val="decimal" w:pos="1453"/>
              </w:tabs>
              <w:spacing w:line="300" w:lineRule="exact"/>
              <w:ind w:right="-72"/>
              <w:jc w:val="both"/>
              <w:rPr>
                <w:rFonts w:ascii="Arial" w:eastAsia="Browallia New" w:hAnsi="Arial" w:cs="Arial"/>
                <w:color w:val="000000"/>
                <w:sz w:val="18"/>
                <w:szCs w:val="18"/>
                <w:cs/>
              </w:rPr>
            </w:pPr>
            <w:r w:rsidRPr="0003590A">
              <w:rPr>
                <w:rFonts w:ascii="Arial" w:eastAsia="Browallia New" w:hAnsi="Arial" w:cs="Arial"/>
                <w:noProof/>
                <w:sz w:val="18"/>
                <w:szCs w:val="18"/>
              </w:rPr>
              <w:t xml:space="preserve"> (58,582)</w:t>
            </w:r>
          </w:p>
        </w:tc>
      </w:tr>
      <w:tr w:rsidR="00BC681A" w:rsidRPr="0003590A" w14:paraId="1950CEB0" w14:textId="77777777" w:rsidTr="00997848">
        <w:tc>
          <w:tcPr>
            <w:tcW w:w="4363" w:type="dxa"/>
            <w:vAlign w:val="bottom"/>
          </w:tcPr>
          <w:p w14:paraId="4598C644" w14:textId="77777777" w:rsidR="00BC681A" w:rsidRPr="0003590A" w:rsidRDefault="00BC681A" w:rsidP="00BC681A">
            <w:pPr>
              <w:spacing w:line="300" w:lineRule="exact"/>
              <w:ind w:left="964" w:right="-62" w:hanging="539"/>
              <w:rPr>
                <w:rFonts w:ascii="Arial" w:hAnsi="Arial" w:cs="Arial"/>
                <w:b/>
                <w:bCs/>
                <w:color w:val="000000"/>
                <w:sz w:val="18"/>
                <w:szCs w:val="18"/>
              </w:rPr>
            </w:pPr>
          </w:p>
        </w:tc>
        <w:tc>
          <w:tcPr>
            <w:tcW w:w="1701" w:type="dxa"/>
            <w:tcBorders>
              <w:top w:val="single" w:sz="4" w:space="0" w:color="auto"/>
            </w:tcBorders>
            <w:vAlign w:val="bottom"/>
          </w:tcPr>
          <w:p w14:paraId="10FAECDB" w14:textId="77777777" w:rsidR="00BC681A" w:rsidRPr="0003590A" w:rsidRDefault="00BC681A" w:rsidP="00BC681A">
            <w:pPr>
              <w:tabs>
                <w:tab w:val="decimal" w:pos="1453"/>
              </w:tabs>
              <w:spacing w:line="300" w:lineRule="exact"/>
              <w:ind w:right="-72"/>
              <w:jc w:val="both"/>
              <w:rPr>
                <w:rFonts w:ascii="Arial" w:hAnsi="Arial" w:cs="Arial"/>
                <w:color w:val="000000"/>
                <w:sz w:val="18"/>
                <w:szCs w:val="18"/>
              </w:rPr>
            </w:pPr>
          </w:p>
        </w:tc>
        <w:tc>
          <w:tcPr>
            <w:tcW w:w="1701" w:type="dxa"/>
            <w:tcBorders>
              <w:top w:val="single" w:sz="4" w:space="0" w:color="auto"/>
            </w:tcBorders>
            <w:vAlign w:val="bottom"/>
          </w:tcPr>
          <w:p w14:paraId="055D5259" w14:textId="77777777" w:rsidR="00BC681A" w:rsidRPr="0003590A" w:rsidRDefault="00BC681A" w:rsidP="00BC681A">
            <w:pPr>
              <w:tabs>
                <w:tab w:val="decimal" w:pos="1453"/>
              </w:tabs>
              <w:spacing w:line="300" w:lineRule="exact"/>
              <w:ind w:right="-72"/>
              <w:jc w:val="both"/>
              <w:rPr>
                <w:rFonts w:ascii="Arial" w:hAnsi="Arial" w:cs="Arial"/>
                <w:color w:val="000000"/>
                <w:sz w:val="18"/>
                <w:szCs w:val="18"/>
              </w:rPr>
            </w:pPr>
          </w:p>
        </w:tc>
        <w:tc>
          <w:tcPr>
            <w:tcW w:w="1701" w:type="dxa"/>
            <w:tcBorders>
              <w:top w:val="single" w:sz="4" w:space="0" w:color="auto"/>
            </w:tcBorders>
            <w:vAlign w:val="bottom"/>
          </w:tcPr>
          <w:p w14:paraId="682CCA11" w14:textId="77777777" w:rsidR="00BC681A" w:rsidRPr="0003590A" w:rsidRDefault="00BC681A" w:rsidP="00BC681A">
            <w:pPr>
              <w:tabs>
                <w:tab w:val="decimal" w:pos="1453"/>
              </w:tabs>
              <w:spacing w:line="300" w:lineRule="exact"/>
              <w:ind w:right="-72"/>
              <w:jc w:val="both"/>
              <w:rPr>
                <w:rFonts w:ascii="Arial" w:hAnsi="Arial" w:cs="Arial"/>
                <w:color w:val="000000"/>
                <w:sz w:val="18"/>
                <w:szCs w:val="18"/>
              </w:rPr>
            </w:pPr>
          </w:p>
        </w:tc>
      </w:tr>
      <w:tr w:rsidR="00352671" w:rsidRPr="0003590A" w14:paraId="747395BD" w14:textId="77777777" w:rsidTr="004845D7">
        <w:tc>
          <w:tcPr>
            <w:tcW w:w="4363" w:type="dxa"/>
            <w:vAlign w:val="bottom"/>
          </w:tcPr>
          <w:p w14:paraId="21DDD55F" w14:textId="38F77C64" w:rsidR="00352671" w:rsidRPr="0003590A" w:rsidRDefault="00352671" w:rsidP="00352671">
            <w:pPr>
              <w:spacing w:line="300" w:lineRule="exact"/>
              <w:ind w:left="435"/>
              <w:rPr>
                <w:rFonts w:ascii="Arial" w:hAnsi="Arial" w:cs="Arial"/>
                <w:b/>
                <w:bCs/>
                <w:color w:val="000000"/>
                <w:spacing w:val="-2"/>
                <w:sz w:val="18"/>
                <w:szCs w:val="18"/>
              </w:rPr>
            </w:pPr>
            <w:r w:rsidRPr="0003590A">
              <w:rPr>
                <w:rFonts w:ascii="Arial" w:hAnsi="Arial" w:cs="Arial"/>
                <w:color w:val="000000"/>
                <w:sz w:val="18"/>
                <w:szCs w:val="18"/>
              </w:rPr>
              <w:t>Net investment revenue</w:t>
            </w:r>
          </w:p>
        </w:tc>
        <w:tc>
          <w:tcPr>
            <w:tcW w:w="1701" w:type="dxa"/>
            <w:vAlign w:val="bottom"/>
          </w:tcPr>
          <w:p w14:paraId="564F5BC7" w14:textId="0A96A74E" w:rsidR="00352671" w:rsidRPr="0003590A" w:rsidRDefault="00352671" w:rsidP="00352671">
            <w:pPr>
              <w:tabs>
                <w:tab w:val="decimal" w:pos="1453"/>
              </w:tabs>
              <w:spacing w:line="300" w:lineRule="exact"/>
              <w:ind w:right="-72"/>
              <w:jc w:val="both"/>
              <w:rPr>
                <w:rFonts w:ascii="Arial" w:hAnsi="Arial" w:cs="Arial"/>
                <w:color w:val="000000"/>
                <w:spacing w:val="-4"/>
                <w:sz w:val="18"/>
                <w:szCs w:val="18"/>
              </w:rPr>
            </w:pPr>
          </w:p>
        </w:tc>
        <w:tc>
          <w:tcPr>
            <w:tcW w:w="1701" w:type="dxa"/>
            <w:vAlign w:val="bottom"/>
          </w:tcPr>
          <w:p w14:paraId="3D80B8F6" w14:textId="45A94AEB" w:rsidR="00352671" w:rsidRPr="0003590A" w:rsidRDefault="00352671" w:rsidP="00352671">
            <w:pPr>
              <w:tabs>
                <w:tab w:val="decimal" w:pos="1453"/>
              </w:tabs>
              <w:spacing w:line="300" w:lineRule="exact"/>
              <w:ind w:right="-72"/>
              <w:jc w:val="both"/>
              <w:rPr>
                <w:rFonts w:ascii="Arial" w:hAnsi="Arial" w:cs="Arial"/>
                <w:color w:val="000000"/>
                <w:spacing w:val="-4"/>
                <w:sz w:val="18"/>
                <w:szCs w:val="18"/>
              </w:rPr>
            </w:pPr>
          </w:p>
        </w:tc>
        <w:tc>
          <w:tcPr>
            <w:tcW w:w="1701" w:type="dxa"/>
          </w:tcPr>
          <w:p w14:paraId="0E447CC7" w14:textId="2E9F80AE" w:rsidR="00352671" w:rsidRPr="0003590A" w:rsidRDefault="00352671" w:rsidP="00352671">
            <w:pPr>
              <w:tabs>
                <w:tab w:val="decimal" w:pos="1453"/>
              </w:tabs>
              <w:spacing w:line="300" w:lineRule="exact"/>
              <w:ind w:right="-72"/>
              <w:jc w:val="both"/>
              <w:rPr>
                <w:rFonts w:ascii="Arial" w:hAnsi="Arial" w:cs="Arial"/>
                <w:color w:val="000000"/>
                <w:spacing w:val="-4"/>
                <w:sz w:val="18"/>
                <w:szCs w:val="18"/>
              </w:rPr>
            </w:pPr>
            <w:r w:rsidRPr="0003590A">
              <w:rPr>
                <w:rFonts w:ascii="Arial" w:eastAsia="Browallia New" w:hAnsi="Arial" w:cs="Arial"/>
                <w:noProof/>
                <w:sz w:val="18"/>
                <w:szCs w:val="18"/>
              </w:rPr>
              <w:t xml:space="preserve"> 71,527 </w:t>
            </w:r>
          </w:p>
        </w:tc>
      </w:tr>
      <w:tr w:rsidR="00352671" w:rsidRPr="0003590A" w14:paraId="24C4BEB4" w14:textId="77777777" w:rsidTr="004845D7">
        <w:tc>
          <w:tcPr>
            <w:tcW w:w="4363" w:type="dxa"/>
            <w:vAlign w:val="bottom"/>
          </w:tcPr>
          <w:p w14:paraId="11445D63" w14:textId="0C729A84" w:rsidR="00352671" w:rsidRPr="0003590A" w:rsidRDefault="00352671" w:rsidP="00352671">
            <w:pPr>
              <w:spacing w:line="300" w:lineRule="exact"/>
              <w:ind w:left="435"/>
              <w:rPr>
                <w:rFonts w:ascii="Arial" w:hAnsi="Arial" w:cs="Arial"/>
                <w:b/>
                <w:bCs/>
                <w:color w:val="000000"/>
                <w:spacing w:val="-2"/>
                <w:sz w:val="18"/>
                <w:szCs w:val="18"/>
                <w:cs/>
              </w:rPr>
            </w:pPr>
            <w:r w:rsidRPr="0003590A">
              <w:rPr>
                <w:rFonts w:ascii="Arial" w:hAnsi="Arial" w:cs="Arial"/>
                <w:color w:val="000000"/>
                <w:sz w:val="18"/>
                <w:szCs w:val="18"/>
              </w:rPr>
              <w:t>Other finance costs</w:t>
            </w:r>
          </w:p>
        </w:tc>
        <w:tc>
          <w:tcPr>
            <w:tcW w:w="1701" w:type="dxa"/>
            <w:vAlign w:val="bottom"/>
          </w:tcPr>
          <w:p w14:paraId="06BF5DD5" w14:textId="77777777" w:rsidR="00352671" w:rsidRPr="0003590A" w:rsidRDefault="00352671" w:rsidP="00352671">
            <w:pPr>
              <w:tabs>
                <w:tab w:val="decimal" w:pos="1453"/>
              </w:tabs>
              <w:spacing w:line="300" w:lineRule="exact"/>
              <w:ind w:right="-72"/>
              <w:jc w:val="both"/>
              <w:rPr>
                <w:rFonts w:ascii="Arial" w:hAnsi="Arial" w:cs="Arial"/>
                <w:color w:val="000000"/>
                <w:spacing w:val="-4"/>
                <w:sz w:val="18"/>
                <w:szCs w:val="18"/>
              </w:rPr>
            </w:pPr>
          </w:p>
        </w:tc>
        <w:tc>
          <w:tcPr>
            <w:tcW w:w="1701" w:type="dxa"/>
            <w:vAlign w:val="bottom"/>
          </w:tcPr>
          <w:p w14:paraId="767F7710" w14:textId="77777777" w:rsidR="00352671" w:rsidRPr="0003590A" w:rsidRDefault="00352671" w:rsidP="00352671">
            <w:pPr>
              <w:tabs>
                <w:tab w:val="decimal" w:pos="1453"/>
              </w:tabs>
              <w:spacing w:line="300" w:lineRule="exact"/>
              <w:ind w:right="-72"/>
              <w:jc w:val="both"/>
              <w:rPr>
                <w:rFonts w:ascii="Arial" w:hAnsi="Arial" w:cs="Arial"/>
                <w:color w:val="000000"/>
                <w:spacing w:val="-4"/>
                <w:sz w:val="18"/>
                <w:szCs w:val="18"/>
              </w:rPr>
            </w:pPr>
          </w:p>
        </w:tc>
        <w:tc>
          <w:tcPr>
            <w:tcW w:w="1701" w:type="dxa"/>
          </w:tcPr>
          <w:p w14:paraId="130793FB" w14:textId="381867F5" w:rsidR="00352671" w:rsidRPr="0003590A" w:rsidRDefault="00352671" w:rsidP="00352671">
            <w:pPr>
              <w:tabs>
                <w:tab w:val="decimal" w:pos="1453"/>
              </w:tabs>
              <w:spacing w:line="300" w:lineRule="exact"/>
              <w:ind w:right="-72"/>
              <w:jc w:val="both"/>
              <w:rPr>
                <w:rFonts w:ascii="Arial" w:hAnsi="Arial" w:cs="Arial"/>
                <w:color w:val="000000"/>
                <w:spacing w:val="-4"/>
                <w:sz w:val="18"/>
                <w:szCs w:val="18"/>
              </w:rPr>
            </w:pPr>
            <w:r w:rsidRPr="0003590A">
              <w:rPr>
                <w:rFonts w:ascii="Arial" w:eastAsia="Browallia New" w:hAnsi="Arial" w:cs="Arial"/>
                <w:noProof/>
                <w:sz w:val="18"/>
                <w:szCs w:val="18"/>
              </w:rPr>
              <w:t xml:space="preserve"> (485)</w:t>
            </w:r>
          </w:p>
        </w:tc>
      </w:tr>
      <w:tr w:rsidR="00352671" w:rsidRPr="0003590A" w14:paraId="31C4A9AB" w14:textId="77777777" w:rsidTr="004845D7">
        <w:trPr>
          <w:trHeight w:val="70"/>
        </w:trPr>
        <w:tc>
          <w:tcPr>
            <w:tcW w:w="4363" w:type="dxa"/>
            <w:vAlign w:val="bottom"/>
          </w:tcPr>
          <w:p w14:paraId="2AD4D3E9" w14:textId="126E08E4" w:rsidR="00352671" w:rsidRPr="0003590A" w:rsidRDefault="00352671" w:rsidP="00352671">
            <w:pPr>
              <w:spacing w:line="300" w:lineRule="exact"/>
              <w:ind w:left="435" w:right="-108"/>
              <w:rPr>
                <w:rFonts w:ascii="Arial" w:hAnsi="Arial" w:cs="Arial"/>
                <w:color w:val="000000"/>
                <w:spacing w:val="-2"/>
                <w:sz w:val="18"/>
                <w:szCs w:val="18"/>
              </w:rPr>
            </w:pPr>
            <w:r w:rsidRPr="0003590A">
              <w:rPr>
                <w:rFonts w:ascii="Arial" w:hAnsi="Arial" w:cs="Arial"/>
                <w:color w:val="000000"/>
                <w:sz w:val="18"/>
                <w:szCs w:val="18"/>
              </w:rPr>
              <w:t>Other operating expenses</w:t>
            </w:r>
          </w:p>
        </w:tc>
        <w:tc>
          <w:tcPr>
            <w:tcW w:w="1701" w:type="dxa"/>
            <w:vAlign w:val="bottom"/>
          </w:tcPr>
          <w:p w14:paraId="41D2674A" w14:textId="53DB68A4" w:rsidR="00352671" w:rsidRPr="0003590A" w:rsidRDefault="00352671" w:rsidP="00352671">
            <w:pPr>
              <w:tabs>
                <w:tab w:val="decimal" w:pos="1453"/>
              </w:tabs>
              <w:spacing w:line="300" w:lineRule="exact"/>
              <w:ind w:right="-72"/>
              <w:jc w:val="both"/>
              <w:rPr>
                <w:rFonts w:ascii="Arial" w:hAnsi="Arial" w:cs="Arial"/>
                <w:color w:val="000000"/>
                <w:spacing w:val="-4"/>
                <w:sz w:val="18"/>
                <w:szCs w:val="18"/>
              </w:rPr>
            </w:pPr>
          </w:p>
        </w:tc>
        <w:tc>
          <w:tcPr>
            <w:tcW w:w="1701" w:type="dxa"/>
            <w:vAlign w:val="bottom"/>
          </w:tcPr>
          <w:p w14:paraId="3FD14CF6" w14:textId="7D4E8A67" w:rsidR="00352671" w:rsidRPr="0003590A" w:rsidRDefault="00352671" w:rsidP="00352671">
            <w:pPr>
              <w:tabs>
                <w:tab w:val="decimal" w:pos="1453"/>
              </w:tabs>
              <w:spacing w:line="300" w:lineRule="exact"/>
              <w:ind w:right="-72"/>
              <w:jc w:val="both"/>
              <w:rPr>
                <w:rFonts w:ascii="Arial" w:hAnsi="Arial" w:cs="Arial"/>
                <w:color w:val="000000"/>
                <w:spacing w:val="-4"/>
                <w:sz w:val="18"/>
                <w:szCs w:val="18"/>
              </w:rPr>
            </w:pPr>
          </w:p>
        </w:tc>
        <w:tc>
          <w:tcPr>
            <w:tcW w:w="1701" w:type="dxa"/>
          </w:tcPr>
          <w:p w14:paraId="5B82535B" w14:textId="1B58E631" w:rsidR="00352671" w:rsidRPr="0003590A" w:rsidRDefault="00352671" w:rsidP="00352671">
            <w:pPr>
              <w:tabs>
                <w:tab w:val="decimal" w:pos="1453"/>
              </w:tabs>
              <w:spacing w:line="300" w:lineRule="exact"/>
              <w:ind w:right="-72"/>
              <w:jc w:val="both"/>
              <w:rPr>
                <w:rFonts w:ascii="Arial" w:hAnsi="Arial" w:cs="Arial"/>
                <w:color w:val="000000"/>
                <w:spacing w:val="-4"/>
                <w:sz w:val="18"/>
                <w:szCs w:val="18"/>
              </w:rPr>
            </w:pPr>
            <w:r w:rsidRPr="0003590A">
              <w:rPr>
                <w:rFonts w:ascii="Arial" w:eastAsia="Browallia New" w:hAnsi="Arial" w:cs="Arial"/>
                <w:noProof/>
                <w:sz w:val="18"/>
                <w:szCs w:val="18"/>
              </w:rPr>
              <w:t xml:space="preserve"> (101,721)</w:t>
            </w:r>
          </w:p>
        </w:tc>
      </w:tr>
      <w:tr w:rsidR="00352671" w:rsidRPr="0003590A" w14:paraId="6BDAB8BA" w14:textId="77777777" w:rsidTr="004845D7">
        <w:tc>
          <w:tcPr>
            <w:tcW w:w="4363" w:type="dxa"/>
            <w:vAlign w:val="bottom"/>
          </w:tcPr>
          <w:p w14:paraId="60ADD644" w14:textId="1084C14B" w:rsidR="00352671" w:rsidRPr="0003590A" w:rsidRDefault="00352671" w:rsidP="00352671">
            <w:pPr>
              <w:spacing w:line="300" w:lineRule="exact"/>
              <w:ind w:left="435" w:right="-108"/>
              <w:rPr>
                <w:rFonts w:ascii="Arial" w:hAnsi="Arial" w:cs="Arial"/>
                <w:color w:val="000000"/>
                <w:spacing w:val="-2"/>
                <w:sz w:val="18"/>
                <w:szCs w:val="18"/>
                <w:cs/>
              </w:rPr>
            </w:pPr>
            <w:r w:rsidRPr="0003590A">
              <w:rPr>
                <w:rFonts w:ascii="Arial" w:hAnsi="Arial" w:cs="Arial"/>
                <w:color w:val="000000"/>
                <w:sz w:val="18"/>
                <w:szCs w:val="18"/>
              </w:rPr>
              <w:t>Share of loss from investment in associate</w:t>
            </w:r>
          </w:p>
        </w:tc>
        <w:tc>
          <w:tcPr>
            <w:tcW w:w="1701" w:type="dxa"/>
            <w:vAlign w:val="bottom"/>
          </w:tcPr>
          <w:p w14:paraId="0801E40B" w14:textId="6FF49849" w:rsidR="00352671" w:rsidRPr="0003590A" w:rsidRDefault="00352671" w:rsidP="00352671">
            <w:pPr>
              <w:tabs>
                <w:tab w:val="decimal" w:pos="1453"/>
              </w:tabs>
              <w:spacing w:line="300" w:lineRule="exact"/>
              <w:ind w:right="-72"/>
              <w:jc w:val="both"/>
              <w:rPr>
                <w:rFonts w:ascii="Arial" w:hAnsi="Arial" w:cs="Arial"/>
                <w:color w:val="000000"/>
                <w:spacing w:val="-4"/>
                <w:sz w:val="18"/>
                <w:szCs w:val="18"/>
              </w:rPr>
            </w:pPr>
          </w:p>
        </w:tc>
        <w:tc>
          <w:tcPr>
            <w:tcW w:w="1701" w:type="dxa"/>
            <w:vAlign w:val="bottom"/>
          </w:tcPr>
          <w:p w14:paraId="4B963EB4" w14:textId="3CC43B8B" w:rsidR="00352671" w:rsidRPr="0003590A" w:rsidRDefault="00352671" w:rsidP="00352671">
            <w:pPr>
              <w:tabs>
                <w:tab w:val="decimal" w:pos="1453"/>
              </w:tabs>
              <w:spacing w:line="300" w:lineRule="exact"/>
              <w:ind w:right="-72"/>
              <w:jc w:val="both"/>
              <w:rPr>
                <w:rFonts w:ascii="Arial" w:hAnsi="Arial" w:cs="Arial"/>
                <w:color w:val="000000"/>
                <w:spacing w:val="-4"/>
                <w:sz w:val="18"/>
                <w:szCs w:val="18"/>
              </w:rPr>
            </w:pPr>
          </w:p>
        </w:tc>
        <w:tc>
          <w:tcPr>
            <w:tcW w:w="1701" w:type="dxa"/>
          </w:tcPr>
          <w:p w14:paraId="5DF06EE2" w14:textId="3C83A484" w:rsidR="00352671" w:rsidRPr="0003590A" w:rsidRDefault="00352671" w:rsidP="00352671">
            <w:pPr>
              <w:tabs>
                <w:tab w:val="decimal" w:pos="1453"/>
              </w:tabs>
              <w:spacing w:line="300" w:lineRule="exact"/>
              <w:ind w:right="-72"/>
              <w:jc w:val="both"/>
              <w:rPr>
                <w:rFonts w:ascii="Arial" w:hAnsi="Arial" w:cs="Arial"/>
                <w:color w:val="000000"/>
                <w:spacing w:val="-4"/>
                <w:sz w:val="18"/>
                <w:szCs w:val="18"/>
              </w:rPr>
            </w:pPr>
            <w:r w:rsidRPr="0003590A">
              <w:rPr>
                <w:rFonts w:ascii="Arial" w:eastAsia="Browallia New" w:hAnsi="Arial" w:cs="Arial"/>
                <w:noProof/>
                <w:sz w:val="18"/>
                <w:szCs w:val="18"/>
              </w:rPr>
              <w:t xml:space="preserve"> (1,117)</w:t>
            </w:r>
          </w:p>
        </w:tc>
      </w:tr>
      <w:tr w:rsidR="00352671" w:rsidRPr="0003590A" w14:paraId="43F8DE4A" w14:textId="77777777" w:rsidTr="004845D7">
        <w:tc>
          <w:tcPr>
            <w:tcW w:w="4363" w:type="dxa"/>
            <w:vAlign w:val="bottom"/>
          </w:tcPr>
          <w:p w14:paraId="6EE41394" w14:textId="4FD9C398" w:rsidR="00352671" w:rsidRPr="0003590A" w:rsidRDefault="00352671" w:rsidP="00352671">
            <w:pPr>
              <w:spacing w:line="300" w:lineRule="exact"/>
              <w:ind w:left="435" w:right="-108"/>
              <w:rPr>
                <w:rFonts w:ascii="Arial" w:hAnsi="Arial" w:cs="Arial"/>
                <w:color w:val="000000"/>
                <w:sz w:val="18"/>
                <w:szCs w:val="18"/>
                <w:cs/>
              </w:rPr>
            </w:pPr>
            <w:r w:rsidRPr="0003590A">
              <w:rPr>
                <w:rFonts w:ascii="Arial" w:hAnsi="Arial" w:cs="Arial"/>
                <w:color w:val="000000"/>
                <w:sz w:val="18"/>
                <w:szCs w:val="18"/>
              </w:rPr>
              <w:t>Other income</w:t>
            </w:r>
          </w:p>
        </w:tc>
        <w:tc>
          <w:tcPr>
            <w:tcW w:w="1701" w:type="dxa"/>
            <w:vAlign w:val="bottom"/>
          </w:tcPr>
          <w:p w14:paraId="3ED0114C" w14:textId="77777777" w:rsidR="00352671" w:rsidRPr="0003590A" w:rsidRDefault="00352671" w:rsidP="00352671">
            <w:pPr>
              <w:tabs>
                <w:tab w:val="decimal" w:pos="1453"/>
              </w:tabs>
              <w:spacing w:line="300" w:lineRule="exact"/>
              <w:ind w:right="-72"/>
              <w:jc w:val="both"/>
              <w:rPr>
                <w:rFonts w:ascii="Arial" w:hAnsi="Arial" w:cs="Arial"/>
                <w:color w:val="000000"/>
                <w:spacing w:val="-4"/>
                <w:sz w:val="18"/>
                <w:szCs w:val="18"/>
              </w:rPr>
            </w:pPr>
          </w:p>
        </w:tc>
        <w:tc>
          <w:tcPr>
            <w:tcW w:w="1701" w:type="dxa"/>
            <w:vAlign w:val="bottom"/>
          </w:tcPr>
          <w:p w14:paraId="4F346640" w14:textId="77777777" w:rsidR="00352671" w:rsidRPr="0003590A" w:rsidRDefault="00352671" w:rsidP="00352671">
            <w:pPr>
              <w:tabs>
                <w:tab w:val="decimal" w:pos="1453"/>
              </w:tabs>
              <w:spacing w:line="300" w:lineRule="exact"/>
              <w:ind w:right="-72"/>
              <w:jc w:val="both"/>
              <w:rPr>
                <w:rFonts w:ascii="Arial" w:hAnsi="Arial" w:cs="Arial"/>
                <w:color w:val="000000"/>
                <w:spacing w:val="-4"/>
                <w:sz w:val="18"/>
                <w:szCs w:val="18"/>
              </w:rPr>
            </w:pPr>
          </w:p>
        </w:tc>
        <w:tc>
          <w:tcPr>
            <w:tcW w:w="1701" w:type="dxa"/>
            <w:tcBorders>
              <w:bottom w:val="single" w:sz="4" w:space="0" w:color="auto"/>
            </w:tcBorders>
          </w:tcPr>
          <w:p w14:paraId="284396B1" w14:textId="214B3711" w:rsidR="00352671" w:rsidRPr="0003590A" w:rsidRDefault="00352671" w:rsidP="00352671">
            <w:pPr>
              <w:tabs>
                <w:tab w:val="decimal" w:pos="1453"/>
              </w:tabs>
              <w:spacing w:line="300" w:lineRule="exact"/>
              <w:ind w:right="-72"/>
              <w:jc w:val="both"/>
              <w:rPr>
                <w:rFonts w:ascii="Arial" w:hAnsi="Arial" w:cs="Arial"/>
                <w:color w:val="000000"/>
                <w:spacing w:val="-4"/>
                <w:sz w:val="18"/>
                <w:szCs w:val="18"/>
              </w:rPr>
            </w:pPr>
            <w:r w:rsidRPr="0003590A">
              <w:rPr>
                <w:rFonts w:ascii="Arial" w:eastAsia="Browallia New" w:hAnsi="Arial" w:cs="Arial"/>
                <w:noProof/>
                <w:sz w:val="18"/>
                <w:szCs w:val="18"/>
              </w:rPr>
              <w:t xml:space="preserve"> 2,590 </w:t>
            </w:r>
          </w:p>
        </w:tc>
      </w:tr>
      <w:tr w:rsidR="00352671" w:rsidRPr="0003590A" w14:paraId="21AB0F25" w14:textId="77777777" w:rsidTr="00997848">
        <w:tc>
          <w:tcPr>
            <w:tcW w:w="4363" w:type="dxa"/>
            <w:vAlign w:val="bottom"/>
          </w:tcPr>
          <w:p w14:paraId="2D566CCC" w14:textId="77777777" w:rsidR="00352671" w:rsidRPr="0003590A" w:rsidRDefault="00352671" w:rsidP="00352671">
            <w:pPr>
              <w:spacing w:line="300" w:lineRule="exact"/>
              <w:ind w:left="435" w:right="-108"/>
              <w:rPr>
                <w:rFonts w:ascii="Arial" w:hAnsi="Arial" w:cs="Arial"/>
                <w:color w:val="000000"/>
                <w:sz w:val="18"/>
                <w:szCs w:val="18"/>
              </w:rPr>
            </w:pPr>
          </w:p>
        </w:tc>
        <w:tc>
          <w:tcPr>
            <w:tcW w:w="1701" w:type="dxa"/>
            <w:vAlign w:val="bottom"/>
          </w:tcPr>
          <w:p w14:paraId="6798979D" w14:textId="77777777" w:rsidR="00352671" w:rsidRPr="0003590A" w:rsidRDefault="00352671" w:rsidP="00352671">
            <w:pPr>
              <w:tabs>
                <w:tab w:val="decimal" w:pos="1453"/>
              </w:tabs>
              <w:spacing w:line="300" w:lineRule="exact"/>
              <w:ind w:right="-72"/>
              <w:jc w:val="both"/>
              <w:rPr>
                <w:rFonts w:ascii="Arial" w:hAnsi="Arial" w:cs="Arial"/>
                <w:color w:val="000000"/>
                <w:spacing w:val="-4"/>
                <w:sz w:val="18"/>
                <w:szCs w:val="18"/>
              </w:rPr>
            </w:pPr>
          </w:p>
        </w:tc>
        <w:tc>
          <w:tcPr>
            <w:tcW w:w="1701" w:type="dxa"/>
            <w:vAlign w:val="bottom"/>
          </w:tcPr>
          <w:p w14:paraId="63FD4324" w14:textId="77777777" w:rsidR="00352671" w:rsidRPr="0003590A" w:rsidRDefault="00352671" w:rsidP="00352671">
            <w:pPr>
              <w:tabs>
                <w:tab w:val="decimal" w:pos="1453"/>
              </w:tabs>
              <w:spacing w:line="300" w:lineRule="exact"/>
              <w:ind w:right="-72"/>
              <w:jc w:val="both"/>
              <w:rPr>
                <w:rFonts w:ascii="Arial" w:hAnsi="Arial" w:cs="Arial"/>
                <w:color w:val="000000"/>
                <w:spacing w:val="-4"/>
                <w:sz w:val="18"/>
                <w:szCs w:val="18"/>
              </w:rPr>
            </w:pPr>
          </w:p>
        </w:tc>
        <w:tc>
          <w:tcPr>
            <w:tcW w:w="1701" w:type="dxa"/>
            <w:tcBorders>
              <w:top w:val="single" w:sz="4" w:space="0" w:color="auto"/>
            </w:tcBorders>
            <w:vAlign w:val="bottom"/>
          </w:tcPr>
          <w:p w14:paraId="0605A582" w14:textId="77777777" w:rsidR="00352671" w:rsidRPr="0003590A" w:rsidRDefault="00352671" w:rsidP="00352671">
            <w:pPr>
              <w:tabs>
                <w:tab w:val="decimal" w:pos="1453"/>
              </w:tabs>
              <w:spacing w:line="300" w:lineRule="exact"/>
              <w:ind w:right="-72"/>
              <w:jc w:val="both"/>
              <w:rPr>
                <w:rFonts w:ascii="Arial" w:hAnsi="Arial" w:cs="Arial"/>
                <w:color w:val="000000"/>
                <w:sz w:val="18"/>
                <w:szCs w:val="18"/>
              </w:rPr>
            </w:pPr>
          </w:p>
        </w:tc>
      </w:tr>
      <w:tr w:rsidR="00914A34" w:rsidRPr="0003590A" w14:paraId="5FE07C91" w14:textId="77777777" w:rsidTr="004845D7">
        <w:tc>
          <w:tcPr>
            <w:tcW w:w="4363" w:type="dxa"/>
            <w:vAlign w:val="bottom"/>
          </w:tcPr>
          <w:p w14:paraId="71316D8A" w14:textId="6EC975BE" w:rsidR="00914A34" w:rsidRPr="0003590A" w:rsidRDefault="00914A34" w:rsidP="00914A34">
            <w:pPr>
              <w:spacing w:line="300" w:lineRule="exact"/>
              <w:ind w:left="435"/>
              <w:rPr>
                <w:rFonts w:ascii="Arial" w:hAnsi="Arial" w:cs="Arial"/>
                <w:color w:val="000000"/>
                <w:spacing w:val="-2"/>
                <w:sz w:val="18"/>
                <w:szCs w:val="18"/>
                <w:cs/>
              </w:rPr>
            </w:pPr>
            <w:r w:rsidRPr="0003590A">
              <w:rPr>
                <w:rFonts w:ascii="Arial" w:hAnsi="Arial" w:cs="Arial"/>
                <w:b/>
                <w:bCs/>
                <w:color w:val="000000"/>
                <w:spacing w:val="-2"/>
                <w:sz w:val="18"/>
                <w:szCs w:val="18"/>
              </w:rPr>
              <w:t>Loss before income tax</w:t>
            </w:r>
          </w:p>
        </w:tc>
        <w:tc>
          <w:tcPr>
            <w:tcW w:w="1701" w:type="dxa"/>
            <w:vAlign w:val="bottom"/>
          </w:tcPr>
          <w:p w14:paraId="10443C66" w14:textId="6932F826" w:rsidR="00914A34" w:rsidRPr="0003590A" w:rsidRDefault="00914A34" w:rsidP="00914A34">
            <w:pPr>
              <w:tabs>
                <w:tab w:val="decimal" w:pos="1453"/>
              </w:tabs>
              <w:spacing w:line="300" w:lineRule="exact"/>
              <w:ind w:right="-72"/>
              <w:jc w:val="both"/>
              <w:rPr>
                <w:rFonts w:ascii="Arial" w:hAnsi="Arial" w:cs="Arial"/>
                <w:color w:val="000000"/>
                <w:spacing w:val="-4"/>
                <w:sz w:val="18"/>
                <w:szCs w:val="18"/>
              </w:rPr>
            </w:pPr>
          </w:p>
        </w:tc>
        <w:tc>
          <w:tcPr>
            <w:tcW w:w="1701" w:type="dxa"/>
            <w:vAlign w:val="bottom"/>
          </w:tcPr>
          <w:p w14:paraId="24CDD2DF" w14:textId="2E0865BF" w:rsidR="00914A34" w:rsidRPr="0003590A" w:rsidRDefault="00914A34" w:rsidP="00914A34">
            <w:pPr>
              <w:tabs>
                <w:tab w:val="decimal" w:pos="1453"/>
              </w:tabs>
              <w:spacing w:line="300" w:lineRule="exact"/>
              <w:ind w:right="-72"/>
              <w:jc w:val="both"/>
              <w:rPr>
                <w:rFonts w:ascii="Arial" w:hAnsi="Arial" w:cs="Arial"/>
                <w:color w:val="000000"/>
                <w:spacing w:val="-4"/>
                <w:sz w:val="18"/>
                <w:szCs w:val="18"/>
              </w:rPr>
            </w:pPr>
          </w:p>
        </w:tc>
        <w:tc>
          <w:tcPr>
            <w:tcW w:w="1701" w:type="dxa"/>
          </w:tcPr>
          <w:p w14:paraId="071F893C" w14:textId="3F40BC22" w:rsidR="00914A34" w:rsidRPr="0003590A" w:rsidRDefault="00914A34" w:rsidP="00914A34">
            <w:pPr>
              <w:tabs>
                <w:tab w:val="decimal" w:pos="1453"/>
              </w:tabs>
              <w:spacing w:line="300" w:lineRule="exact"/>
              <w:ind w:right="-72"/>
              <w:jc w:val="both"/>
              <w:rPr>
                <w:rFonts w:ascii="Arial" w:hAnsi="Arial" w:cs="Arial"/>
                <w:color w:val="000000"/>
                <w:spacing w:val="-4"/>
                <w:sz w:val="18"/>
                <w:szCs w:val="18"/>
              </w:rPr>
            </w:pPr>
            <w:r w:rsidRPr="0003590A">
              <w:rPr>
                <w:rFonts w:ascii="Arial" w:eastAsia="Browallia New" w:hAnsi="Arial" w:cs="Arial"/>
                <w:noProof/>
                <w:sz w:val="18"/>
                <w:szCs w:val="18"/>
              </w:rPr>
              <w:t xml:space="preserve"> (727,285)</w:t>
            </w:r>
          </w:p>
        </w:tc>
      </w:tr>
      <w:tr w:rsidR="00914A34" w:rsidRPr="0003590A" w14:paraId="5A77FB9E" w14:textId="77777777" w:rsidTr="004845D7">
        <w:tc>
          <w:tcPr>
            <w:tcW w:w="4363" w:type="dxa"/>
            <w:vAlign w:val="bottom"/>
          </w:tcPr>
          <w:p w14:paraId="0824163C" w14:textId="241A5CA5" w:rsidR="00914A34" w:rsidRPr="0003590A" w:rsidRDefault="00914A34" w:rsidP="00914A34">
            <w:pPr>
              <w:spacing w:line="300" w:lineRule="exact"/>
              <w:ind w:left="435"/>
              <w:rPr>
                <w:rFonts w:ascii="Arial" w:hAnsi="Arial" w:cs="Arial"/>
                <w:b/>
                <w:bCs/>
                <w:color w:val="000000"/>
                <w:spacing w:val="-2"/>
                <w:sz w:val="18"/>
                <w:szCs w:val="18"/>
              </w:rPr>
            </w:pPr>
            <w:r w:rsidRPr="0003590A">
              <w:rPr>
                <w:rFonts w:ascii="Arial" w:hAnsi="Arial" w:cs="Arial"/>
                <w:color w:val="000000"/>
                <w:spacing w:val="-2"/>
                <w:sz w:val="18"/>
                <w:szCs w:val="18"/>
              </w:rPr>
              <w:t>Income tax revenue</w:t>
            </w:r>
          </w:p>
        </w:tc>
        <w:tc>
          <w:tcPr>
            <w:tcW w:w="1701" w:type="dxa"/>
            <w:vAlign w:val="bottom"/>
          </w:tcPr>
          <w:p w14:paraId="6B75B09E" w14:textId="77777777" w:rsidR="00914A34" w:rsidRPr="0003590A" w:rsidRDefault="00914A34" w:rsidP="00914A34">
            <w:pPr>
              <w:tabs>
                <w:tab w:val="decimal" w:pos="1453"/>
              </w:tabs>
              <w:spacing w:line="300" w:lineRule="exact"/>
              <w:ind w:right="-72"/>
              <w:jc w:val="both"/>
              <w:rPr>
                <w:rFonts w:ascii="Arial" w:eastAsia="Browallia New" w:hAnsi="Arial" w:cs="Arial"/>
                <w:color w:val="000000"/>
                <w:sz w:val="18"/>
                <w:szCs w:val="18"/>
                <w:cs/>
              </w:rPr>
            </w:pPr>
          </w:p>
        </w:tc>
        <w:tc>
          <w:tcPr>
            <w:tcW w:w="1701" w:type="dxa"/>
            <w:vAlign w:val="bottom"/>
          </w:tcPr>
          <w:p w14:paraId="1D059FC7" w14:textId="77777777" w:rsidR="00914A34" w:rsidRPr="0003590A" w:rsidRDefault="00914A34" w:rsidP="00914A34">
            <w:pPr>
              <w:tabs>
                <w:tab w:val="decimal" w:pos="1453"/>
              </w:tabs>
              <w:spacing w:line="300" w:lineRule="exact"/>
              <w:ind w:right="-72"/>
              <w:jc w:val="both"/>
              <w:rPr>
                <w:rFonts w:ascii="Arial" w:eastAsia="Browallia New" w:hAnsi="Arial" w:cs="Arial"/>
                <w:color w:val="000000"/>
                <w:sz w:val="18"/>
                <w:szCs w:val="18"/>
              </w:rPr>
            </w:pPr>
          </w:p>
        </w:tc>
        <w:tc>
          <w:tcPr>
            <w:tcW w:w="1701" w:type="dxa"/>
            <w:tcBorders>
              <w:bottom w:val="single" w:sz="4" w:space="0" w:color="auto"/>
            </w:tcBorders>
          </w:tcPr>
          <w:p w14:paraId="7BCF4ADD" w14:textId="317E3D5E" w:rsidR="00914A34" w:rsidRPr="0003590A" w:rsidRDefault="00914A34" w:rsidP="00914A34">
            <w:pPr>
              <w:tabs>
                <w:tab w:val="decimal" w:pos="1453"/>
              </w:tabs>
              <w:spacing w:line="300" w:lineRule="exact"/>
              <w:ind w:right="-72"/>
              <w:jc w:val="both"/>
              <w:rPr>
                <w:rFonts w:ascii="Arial" w:eastAsia="Browallia New" w:hAnsi="Arial" w:cs="Arial"/>
                <w:color w:val="000000"/>
                <w:sz w:val="18"/>
                <w:szCs w:val="18"/>
              </w:rPr>
            </w:pPr>
            <w:r w:rsidRPr="0003590A">
              <w:rPr>
                <w:rFonts w:ascii="Arial" w:eastAsia="Browallia New" w:hAnsi="Arial" w:cs="Arial"/>
                <w:noProof/>
                <w:sz w:val="18"/>
                <w:szCs w:val="18"/>
              </w:rPr>
              <w:t xml:space="preserve"> 148,681 </w:t>
            </w:r>
          </w:p>
        </w:tc>
      </w:tr>
      <w:tr w:rsidR="00914A34" w:rsidRPr="0003590A" w14:paraId="6E0EE497" w14:textId="77777777" w:rsidTr="00997848">
        <w:tc>
          <w:tcPr>
            <w:tcW w:w="4363" w:type="dxa"/>
            <w:vAlign w:val="bottom"/>
          </w:tcPr>
          <w:p w14:paraId="7420BC52" w14:textId="77777777" w:rsidR="00914A34" w:rsidRPr="0003590A" w:rsidRDefault="00914A34" w:rsidP="00914A34">
            <w:pPr>
              <w:spacing w:line="300" w:lineRule="exact"/>
              <w:ind w:left="435"/>
              <w:rPr>
                <w:rFonts w:ascii="Arial" w:hAnsi="Arial" w:cs="Arial"/>
                <w:color w:val="000000"/>
                <w:spacing w:val="-2"/>
                <w:sz w:val="18"/>
                <w:szCs w:val="18"/>
              </w:rPr>
            </w:pPr>
          </w:p>
        </w:tc>
        <w:tc>
          <w:tcPr>
            <w:tcW w:w="1701" w:type="dxa"/>
            <w:vAlign w:val="bottom"/>
          </w:tcPr>
          <w:p w14:paraId="26E57EC4" w14:textId="77777777" w:rsidR="00914A34" w:rsidRPr="0003590A" w:rsidRDefault="00914A34" w:rsidP="00914A34">
            <w:pPr>
              <w:tabs>
                <w:tab w:val="decimal" w:pos="1453"/>
              </w:tabs>
              <w:spacing w:line="300" w:lineRule="exact"/>
              <w:ind w:right="-72"/>
              <w:jc w:val="both"/>
              <w:rPr>
                <w:rFonts w:ascii="Arial" w:eastAsia="Browallia New" w:hAnsi="Arial" w:cs="Arial"/>
                <w:color w:val="000000"/>
                <w:sz w:val="18"/>
                <w:szCs w:val="18"/>
                <w:cs/>
              </w:rPr>
            </w:pPr>
          </w:p>
        </w:tc>
        <w:tc>
          <w:tcPr>
            <w:tcW w:w="1701" w:type="dxa"/>
            <w:vAlign w:val="bottom"/>
          </w:tcPr>
          <w:p w14:paraId="4D3CEB1C" w14:textId="77777777" w:rsidR="00914A34" w:rsidRPr="0003590A" w:rsidRDefault="00914A34" w:rsidP="00914A34">
            <w:pPr>
              <w:tabs>
                <w:tab w:val="decimal" w:pos="1453"/>
              </w:tabs>
              <w:spacing w:line="300" w:lineRule="exact"/>
              <w:ind w:right="-72"/>
              <w:jc w:val="both"/>
              <w:rPr>
                <w:rFonts w:ascii="Arial" w:eastAsia="Browallia New" w:hAnsi="Arial" w:cs="Arial"/>
                <w:color w:val="000000"/>
                <w:sz w:val="18"/>
                <w:szCs w:val="18"/>
              </w:rPr>
            </w:pPr>
          </w:p>
        </w:tc>
        <w:tc>
          <w:tcPr>
            <w:tcW w:w="1701" w:type="dxa"/>
            <w:tcBorders>
              <w:top w:val="single" w:sz="4" w:space="0" w:color="auto"/>
            </w:tcBorders>
            <w:vAlign w:val="bottom"/>
          </w:tcPr>
          <w:p w14:paraId="35147D12" w14:textId="77777777" w:rsidR="00914A34" w:rsidRPr="0003590A" w:rsidRDefault="00914A34" w:rsidP="00914A34">
            <w:pPr>
              <w:tabs>
                <w:tab w:val="decimal" w:pos="1453"/>
              </w:tabs>
              <w:spacing w:line="300" w:lineRule="exact"/>
              <w:ind w:right="-72"/>
              <w:jc w:val="both"/>
              <w:rPr>
                <w:rFonts w:ascii="Arial" w:hAnsi="Arial" w:cs="Arial"/>
                <w:color w:val="000000"/>
                <w:sz w:val="18"/>
                <w:szCs w:val="18"/>
              </w:rPr>
            </w:pPr>
          </w:p>
        </w:tc>
      </w:tr>
      <w:tr w:rsidR="0023300A" w:rsidRPr="0003590A" w14:paraId="606453EF" w14:textId="77777777" w:rsidTr="004845D7">
        <w:tc>
          <w:tcPr>
            <w:tcW w:w="4363" w:type="dxa"/>
            <w:vAlign w:val="bottom"/>
          </w:tcPr>
          <w:p w14:paraId="0604820F" w14:textId="4951A8B6" w:rsidR="0023300A" w:rsidRPr="0003590A" w:rsidRDefault="0023300A" w:rsidP="0023300A">
            <w:pPr>
              <w:spacing w:line="300" w:lineRule="exact"/>
              <w:ind w:left="435" w:right="-198"/>
              <w:rPr>
                <w:rFonts w:ascii="Arial" w:hAnsi="Arial" w:cs="Arial"/>
                <w:b/>
                <w:bCs/>
                <w:color w:val="000000"/>
                <w:spacing w:val="-2"/>
                <w:sz w:val="18"/>
                <w:szCs w:val="18"/>
                <w:cs/>
              </w:rPr>
            </w:pPr>
            <w:r w:rsidRPr="0003590A">
              <w:rPr>
                <w:rFonts w:ascii="Arial" w:hAnsi="Arial" w:cs="Arial"/>
                <w:b/>
                <w:bCs/>
                <w:color w:val="000000"/>
                <w:spacing w:val="-2"/>
                <w:sz w:val="18"/>
                <w:szCs w:val="18"/>
              </w:rPr>
              <w:t>Net loss for the year</w:t>
            </w:r>
          </w:p>
        </w:tc>
        <w:tc>
          <w:tcPr>
            <w:tcW w:w="1701" w:type="dxa"/>
            <w:vAlign w:val="bottom"/>
          </w:tcPr>
          <w:p w14:paraId="75FE38B0" w14:textId="4BA827D5" w:rsidR="0023300A" w:rsidRPr="0003590A" w:rsidRDefault="0023300A" w:rsidP="0023300A">
            <w:pPr>
              <w:tabs>
                <w:tab w:val="decimal" w:pos="1453"/>
              </w:tabs>
              <w:spacing w:line="300" w:lineRule="exact"/>
              <w:ind w:right="-72"/>
              <w:jc w:val="both"/>
              <w:rPr>
                <w:rFonts w:ascii="Arial" w:hAnsi="Arial" w:cs="Arial"/>
                <w:color w:val="000000"/>
                <w:spacing w:val="-4"/>
                <w:sz w:val="18"/>
                <w:szCs w:val="18"/>
              </w:rPr>
            </w:pPr>
          </w:p>
        </w:tc>
        <w:tc>
          <w:tcPr>
            <w:tcW w:w="1701" w:type="dxa"/>
            <w:vAlign w:val="bottom"/>
          </w:tcPr>
          <w:p w14:paraId="34D19D77" w14:textId="01EEAC6C" w:rsidR="0023300A" w:rsidRPr="0003590A" w:rsidRDefault="0023300A" w:rsidP="0023300A">
            <w:pPr>
              <w:tabs>
                <w:tab w:val="decimal" w:pos="1453"/>
              </w:tabs>
              <w:spacing w:line="300" w:lineRule="exact"/>
              <w:ind w:right="-72"/>
              <w:jc w:val="both"/>
              <w:rPr>
                <w:rFonts w:ascii="Arial" w:hAnsi="Arial" w:cs="Arial"/>
                <w:color w:val="000000"/>
                <w:spacing w:val="-4"/>
                <w:sz w:val="18"/>
                <w:szCs w:val="18"/>
              </w:rPr>
            </w:pPr>
          </w:p>
        </w:tc>
        <w:tc>
          <w:tcPr>
            <w:tcW w:w="1701" w:type="dxa"/>
            <w:tcBorders>
              <w:bottom w:val="single" w:sz="4" w:space="0" w:color="auto"/>
            </w:tcBorders>
          </w:tcPr>
          <w:p w14:paraId="6892BCDD" w14:textId="0957D4D8" w:rsidR="0023300A" w:rsidRPr="0003590A" w:rsidRDefault="0023300A" w:rsidP="0023300A">
            <w:pPr>
              <w:tabs>
                <w:tab w:val="decimal" w:pos="1453"/>
              </w:tabs>
              <w:spacing w:line="300" w:lineRule="exact"/>
              <w:ind w:right="-72"/>
              <w:jc w:val="both"/>
              <w:rPr>
                <w:rFonts w:ascii="Arial" w:hAnsi="Arial" w:cs="Arial"/>
                <w:color w:val="000000"/>
                <w:spacing w:val="-4"/>
                <w:sz w:val="18"/>
                <w:szCs w:val="18"/>
              </w:rPr>
            </w:pPr>
            <w:r w:rsidRPr="0003590A">
              <w:rPr>
                <w:rFonts w:ascii="Arial" w:eastAsia="Browallia New" w:hAnsi="Arial" w:cs="Arial"/>
                <w:noProof/>
                <w:sz w:val="18"/>
                <w:szCs w:val="18"/>
              </w:rPr>
              <w:t xml:space="preserve"> (578,604)</w:t>
            </w:r>
          </w:p>
        </w:tc>
      </w:tr>
    </w:tbl>
    <w:p w14:paraId="7D28FBC1" w14:textId="3349D091" w:rsidR="00A8285E" w:rsidRPr="0003590A" w:rsidRDefault="00A8285E" w:rsidP="00A34A14">
      <w:pPr>
        <w:spacing w:line="300" w:lineRule="exact"/>
        <w:ind w:left="540"/>
        <w:contextualSpacing/>
        <w:jc w:val="thaiDistribute"/>
        <w:rPr>
          <w:rFonts w:ascii="Arial" w:eastAsia="Arial Unicode MS" w:hAnsi="Arial" w:cs="Arial"/>
          <w:color w:val="000000"/>
          <w:sz w:val="18"/>
          <w:szCs w:val="18"/>
          <w:cs/>
        </w:rPr>
      </w:pPr>
    </w:p>
    <w:p w14:paraId="7D42CF2D" w14:textId="098691D9" w:rsidR="00204D3D" w:rsidRPr="0003590A" w:rsidRDefault="00576593" w:rsidP="00CD650F">
      <w:pPr>
        <w:spacing w:line="300" w:lineRule="exact"/>
        <w:ind w:left="540"/>
        <w:contextualSpacing/>
        <w:jc w:val="thaiDistribute"/>
        <w:rPr>
          <w:rFonts w:ascii="Arial" w:hAnsi="Arial" w:cs="Arial"/>
          <w:color w:val="000000"/>
          <w:sz w:val="18"/>
          <w:szCs w:val="18"/>
          <w:lang w:val="en"/>
        </w:rPr>
      </w:pPr>
      <w:r w:rsidRPr="0003590A">
        <w:rPr>
          <w:rFonts w:ascii="Arial" w:eastAsia="Arial Unicode MS" w:hAnsi="Arial" w:cs="Arial"/>
          <w:color w:val="000000"/>
          <w:sz w:val="18"/>
          <w:szCs w:val="18"/>
        </w:rPr>
        <w:br w:type="page"/>
      </w:r>
    </w:p>
    <w:p w14:paraId="79E75061" w14:textId="35CED382" w:rsidR="00DA666F" w:rsidRPr="0003590A" w:rsidRDefault="001527BD" w:rsidP="00A34A14">
      <w:pPr>
        <w:spacing w:line="300" w:lineRule="exact"/>
        <w:ind w:left="540" w:hanging="540"/>
        <w:contextualSpacing/>
        <w:jc w:val="thaiDistribute"/>
        <w:rPr>
          <w:rFonts w:ascii="Arial" w:hAnsi="Arial" w:cs="Arial"/>
          <w:b/>
          <w:bCs/>
          <w:color w:val="000000"/>
          <w:sz w:val="18"/>
          <w:szCs w:val="18"/>
        </w:rPr>
      </w:pPr>
      <w:r w:rsidRPr="0003590A">
        <w:rPr>
          <w:rFonts w:ascii="Arial" w:hAnsi="Arial" w:cs="Arial"/>
          <w:b/>
          <w:bCs/>
          <w:color w:val="000000"/>
          <w:sz w:val="18"/>
          <w:szCs w:val="18"/>
        </w:rPr>
        <w:t>1</w:t>
      </w:r>
      <w:r w:rsidR="00944BB9" w:rsidRPr="0003590A">
        <w:rPr>
          <w:rFonts w:ascii="Arial" w:hAnsi="Arial" w:cs="Arial"/>
          <w:b/>
          <w:bCs/>
          <w:color w:val="000000"/>
          <w:sz w:val="18"/>
          <w:szCs w:val="18"/>
        </w:rPr>
        <w:t>9</w:t>
      </w:r>
      <w:r w:rsidR="00DA666F" w:rsidRPr="0003590A">
        <w:rPr>
          <w:rFonts w:ascii="Arial" w:hAnsi="Arial" w:cs="Arial"/>
          <w:b/>
          <w:bCs/>
          <w:color w:val="000000"/>
          <w:sz w:val="18"/>
          <w:szCs w:val="18"/>
        </w:rPr>
        <w:t>.</w:t>
      </w:r>
      <w:r w:rsidRPr="0003590A">
        <w:rPr>
          <w:rFonts w:ascii="Arial" w:hAnsi="Arial" w:cs="Arial"/>
          <w:b/>
          <w:bCs/>
          <w:color w:val="000000"/>
          <w:sz w:val="18"/>
          <w:szCs w:val="18"/>
        </w:rPr>
        <w:t>2</w:t>
      </w:r>
      <w:r w:rsidR="00DA666F" w:rsidRPr="0003590A">
        <w:rPr>
          <w:rFonts w:ascii="Arial" w:hAnsi="Arial" w:cs="Arial"/>
          <w:b/>
          <w:bCs/>
          <w:color w:val="000000"/>
          <w:sz w:val="18"/>
          <w:szCs w:val="18"/>
        </w:rPr>
        <w:tab/>
        <w:t xml:space="preserve">Geographic information </w:t>
      </w:r>
    </w:p>
    <w:p w14:paraId="3A03A1C2" w14:textId="77777777" w:rsidR="00DA666F" w:rsidRPr="0003590A" w:rsidRDefault="00DA666F" w:rsidP="00A34A14">
      <w:pPr>
        <w:spacing w:line="300" w:lineRule="exact"/>
        <w:ind w:left="540"/>
        <w:contextualSpacing/>
        <w:jc w:val="both"/>
        <w:rPr>
          <w:rFonts w:ascii="Arial" w:hAnsi="Arial" w:cs="Arial"/>
          <w:color w:val="000000"/>
          <w:sz w:val="18"/>
          <w:szCs w:val="18"/>
          <w:lang w:val="en"/>
        </w:rPr>
      </w:pPr>
    </w:p>
    <w:p w14:paraId="38616785" w14:textId="711BB58A" w:rsidR="00DA666F" w:rsidRPr="0003590A" w:rsidRDefault="00DA666F" w:rsidP="00A34A14">
      <w:pPr>
        <w:spacing w:line="300" w:lineRule="exact"/>
        <w:ind w:left="540"/>
        <w:contextualSpacing/>
        <w:jc w:val="thaiDistribute"/>
        <w:rPr>
          <w:rFonts w:ascii="Arial" w:hAnsi="Arial" w:cs="Arial"/>
          <w:color w:val="000000"/>
          <w:sz w:val="18"/>
          <w:szCs w:val="18"/>
        </w:rPr>
      </w:pPr>
      <w:r w:rsidRPr="0003590A">
        <w:rPr>
          <w:rFonts w:ascii="Arial" w:hAnsi="Arial" w:cs="Arial"/>
          <w:color w:val="000000"/>
          <w:sz w:val="18"/>
          <w:szCs w:val="18"/>
        </w:rPr>
        <w:t>The Company operates in Thailand only.</w:t>
      </w:r>
      <w:r w:rsidRPr="0003590A">
        <w:rPr>
          <w:rFonts w:ascii="Arial" w:hAnsi="Arial" w:cs="Arial"/>
          <w:color w:val="000000"/>
          <w:sz w:val="18"/>
          <w:szCs w:val="18"/>
          <w:cs/>
        </w:rPr>
        <w:t xml:space="preserve"> </w:t>
      </w:r>
      <w:r w:rsidRPr="0003590A">
        <w:rPr>
          <w:rFonts w:ascii="Arial" w:hAnsi="Arial" w:cs="Arial"/>
          <w:color w:val="000000"/>
          <w:sz w:val="18"/>
          <w:szCs w:val="18"/>
        </w:rPr>
        <w:t xml:space="preserve">As a result, all the revenues and assets as reflected in these </w:t>
      </w:r>
      <w:r w:rsidR="00891AB0" w:rsidRPr="0003590A">
        <w:rPr>
          <w:rFonts w:ascii="Arial" w:hAnsi="Arial" w:cs="Arial"/>
          <w:color w:val="000000"/>
          <w:sz w:val="18"/>
          <w:szCs w:val="18"/>
        </w:rPr>
        <w:t>financial statements</w:t>
      </w:r>
      <w:r w:rsidRPr="0003590A">
        <w:rPr>
          <w:rFonts w:ascii="Arial" w:hAnsi="Arial" w:cs="Arial"/>
          <w:color w:val="000000"/>
          <w:sz w:val="18"/>
          <w:szCs w:val="18"/>
        </w:rPr>
        <w:t xml:space="preserve"> pertain exclusively to this geographical reportable segment.</w:t>
      </w:r>
    </w:p>
    <w:p w14:paraId="0BCD1D34" w14:textId="77777777" w:rsidR="00DA666F" w:rsidRPr="007506CF" w:rsidRDefault="00DA666F" w:rsidP="00A34A14">
      <w:pPr>
        <w:spacing w:line="300" w:lineRule="exact"/>
        <w:ind w:left="540"/>
        <w:contextualSpacing/>
        <w:jc w:val="both"/>
        <w:rPr>
          <w:rFonts w:ascii="Arial" w:hAnsi="Arial" w:cs="Arial"/>
          <w:color w:val="000000"/>
          <w:sz w:val="18"/>
          <w:szCs w:val="18"/>
        </w:rPr>
      </w:pPr>
    </w:p>
    <w:p w14:paraId="56E61D18" w14:textId="1E8BC163" w:rsidR="00DA666F" w:rsidRPr="0003590A" w:rsidRDefault="001527BD" w:rsidP="00A34A14">
      <w:pPr>
        <w:spacing w:line="300" w:lineRule="exact"/>
        <w:ind w:left="540" w:hanging="540"/>
        <w:contextualSpacing/>
        <w:jc w:val="thaiDistribute"/>
        <w:rPr>
          <w:rFonts w:ascii="Arial" w:hAnsi="Arial" w:cs="Arial"/>
          <w:b/>
          <w:bCs/>
          <w:color w:val="000000"/>
          <w:sz w:val="18"/>
          <w:szCs w:val="18"/>
        </w:rPr>
      </w:pPr>
      <w:r w:rsidRPr="0003590A">
        <w:rPr>
          <w:rFonts w:ascii="Arial" w:hAnsi="Arial" w:cs="Arial"/>
          <w:b/>
          <w:bCs/>
          <w:color w:val="000000"/>
          <w:sz w:val="18"/>
          <w:szCs w:val="18"/>
        </w:rPr>
        <w:t>1</w:t>
      </w:r>
      <w:r w:rsidR="00944BB9" w:rsidRPr="0003590A">
        <w:rPr>
          <w:rFonts w:ascii="Arial" w:hAnsi="Arial" w:cs="Arial"/>
          <w:b/>
          <w:bCs/>
          <w:color w:val="000000"/>
          <w:sz w:val="18"/>
          <w:szCs w:val="18"/>
        </w:rPr>
        <w:t>9</w:t>
      </w:r>
      <w:r w:rsidR="00DA666F" w:rsidRPr="0003590A">
        <w:rPr>
          <w:rFonts w:ascii="Arial" w:hAnsi="Arial" w:cs="Arial"/>
          <w:b/>
          <w:bCs/>
          <w:color w:val="000000"/>
          <w:sz w:val="18"/>
          <w:szCs w:val="18"/>
        </w:rPr>
        <w:t>.</w:t>
      </w:r>
      <w:r w:rsidRPr="0003590A">
        <w:rPr>
          <w:rFonts w:ascii="Arial" w:hAnsi="Arial" w:cs="Arial"/>
          <w:b/>
          <w:bCs/>
          <w:color w:val="000000"/>
          <w:sz w:val="18"/>
          <w:szCs w:val="18"/>
        </w:rPr>
        <w:t>3</w:t>
      </w:r>
      <w:r w:rsidR="00DA666F" w:rsidRPr="0003590A">
        <w:rPr>
          <w:rFonts w:ascii="Arial" w:hAnsi="Arial" w:cs="Arial"/>
          <w:b/>
          <w:bCs/>
          <w:color w:val="000000"/>
          <w:sz w:val="18"/>
          <w:szCs w:val="18"/>
        </w:rPr>
        <w:tab/>
        <w:t>Major customers</w:t>
      </w:r>
    </w:p>
    <w:p w14:paraId="54F70D51" w14:textId="77777777" w:rsidR="00DA666F" w:rsidRPr="0003590A" w:rsidRDefault="00DA666F" w:rsidP="00A34A14">
      <w:pPr>
        <w:spacing w:line="300" w:lineRule="exact"/>
        <w:ind w:left="540"/>
        <w:contextualSpacing/>
        <w:jc w:val="both"/>
        <w:rPr>
          <w:rFonts w:ascii="Arial" w:hAnsi="Arial" w:cs="Arial"/>
          <w:color w:val="000000"/>
          <w:sz w:val="18"/>
          <w:szCs w:val="18"/>
          <w:lang w:val="en"/>
        </w:rPr>
      </w:pPr>
    </w:p>
    <w:p w14:paraId="24C6AFF9" w14:textId="0FBDEDF2" w:rsidR="00DA666F" w:rsidRPr="0003590A" w:rsidRDefault="00797466" w:rsidP="00A34A14">
      <w:pPr>
        <w:spacing w:line="300" w:lineRule="exact"/>
        <w:ind w:left="540"/>
        <w:contextualSpacing/>
        <w:jc w:val="thaiDistribute"/>
        <w:rPr>
          <w:rFonts w:ascii="Arial" w:hAnsi="Arial" w:cs="Arial"/>
          <w:color w:val="000000"/>
          <w:spacing w:val="-6"/>
          <w:sz w:val="18"/>
          <w:szCs w:val="18"/>
        </w:rPr>
      </w:pPr>
      <w:r w:rsidRPr="0003590A">
        <w:rPr>
          <w:rFonts w:ascii="Arial" w:hAnsi="Arial" w:cs="Arial"/>
          <w:color w:val="000000"/>
          <w:spacing w:val="-6"/>
          <w:sz w:val="18"/>
          <w:szCs w:val="18"/>
        </w:rPr>
        <w:t>During</w:t>
      </w:r>
      <w:r w:rsidR="00DA666F" w:rsidRPr="0003590A">
        <w:rPr>
          <w:rFonts w:ascii="Arial" w:hAnsi="Arial" w:cs="Arial"/>
          <w:color w:val="000000"/>
          <w:spacing w:val="-6"/>
          <w:sz w:val="18"/>
          <w:szCs w:val="18"/>
        </w:rPr>
        <w:t xml:space="preserve"> the</w:t>
      </w:r>
      <w:r w:rsidR="00044AF9" w:rsidRPr="0003590A">
        <w:rPr>
          <w:rFonts w:ascii="Arial" w:hAnsi="Arial" w:cs="Arial"/>
          <w:color w:val="000000"/>
          <w:spacing w:val="-6"/>
          <w:sz w:val="18"/>
          <w:szCs w:val="18"/>
        </w:rPr>
        <w:t xml:space="preserve"> </w:t>
      </w:r>
      <w:r w:rsidR="00CD650F" w:rsidRPr="0003590A">
        <w:rPr>
          <w:rFonts w:ascii="Arial" w:hAnsi="Arial" w:cs="Arial"/>
          <w:color w:val="000000"/>
          <w:spacing w:val="-6"/>
          <w:sz w:val="18"/>
          <w:szCs w:val="18"/>
        </w:rPr>
        <w:t>year</w:t>
      </w:r>
      <w:r w:rsidR="00DA666F" w:rsidRPr="0003590A">
        <w:rPr>
          <w:rFonts w:ascii="Arial" w:hAnsi="Arial" w:cs="Arial"/>
          <w:color w:val="000000"/>
          <w:spacing w:val="-6"/>
          <w:sz w:val="18"/>
          <w:szCs w:val="18"/>
        </w:rPr>
        <w:t xml:space="preserve"> ended </w:t>
      </w:r>
      <w:r w:rsidR="009523F5" w:rsidRPr="0003590A">
        <w:rPr>
          <w:rFonts w:ascii="Arial" w:hAnsi="Arial" w:cs="Arial"/>
          <w:color w:val="000000"/>
          <w:spacing w:val="-6"/>
          <w:sz w:val="18"/>
          <w:szCs w:val="18"/>
        </w:rPr>
        <w:t>3</w:t>
      </w:r>
      <w:r w:rsidR="00CD650F" w:rsidRPr="0003590A">
        <w:rPr>
          <w:rFonts w:ascii="Arial" w:hAnsi="Arial" w:cs="Arial"/>
          <w:color w:val="000000"/>
          <w:spacing w:val="-6"/>
          <w:sz w:val="18"/>
          <w:szCs w:val="18"/>
        </w:rPr>
        <w:t>1</w:t>
      </w:r>
      <w:r w:rsidR="009523F5" w:rsidRPr="0003590A">
        <w:rPr>
          <w:rFonts w:ascii="Arial" w:hAnsi="Arial" w:cs="Arial"/>
          <w:color w:val="000000"/>
          <w:spacing w:val="-6"/>
          <w:sz w:val="18"/>
          <w:szCs w:val="18"/>
        </w:rPr>
        <w:t xml:space="preserve"> </w:t>
      </w:r>
      <w:r w:rsidR="00CD650F" w:rsidRPr="0003590A">
        <w:rPr>
          <w:rFonts w:ascii="Arial" w:hAnsi="Arial" w:cs="Arial"/>
          <w:color w:val="000000"/>
          <w:spacing w:val="-6"/>
          <w:sz w:val="18"/>
          <w:szCs w:val="18"/>
        </w:rPr>
        <w:t>December</w:t>
      </w:r>
      <w:r w:rsidR="00EE2866" w:rsidRPr="0003590A">
        <w:rPr>
          <w:rFonts w:ascii="Arial" w:hAnsi="Arial" w:cs="Arial"/>
          <w:color w:val="000000"/>
          <w:spacing w:val="-6"/>
          <w:sz w:val="18"/>
          <w:szCs w:val="18"/>
        </w:rPr>
        <w:t xml:space="preserve"> </w:t>
      </w:r>
      <w:r w:rsidR="001527BD" w:rsidRPr="0003590A">
        <w:rPr>
          <w:rFonts w:ascii="Arial" w:hAnsi="Arial" w:cs="Arial"/>
          <w:color w:val="000000"/>
          <w:spacing w:val="-6"/>
          <w:sz w:val="18"/>
          <w:szCs w:val="18"/>
        </w:rPr>
        <w:t>2025</w:t>
      </w:r>
      <w:r w:rsidR="00DA666F" w:rsidRPr="0003590A">
        <w:rPr>
          <w:rFonts w:ascii="Arial" w:hAnsi="Arial" w:cs="Arial"/>
          <w:color w:val="000000"/>
          <w:spacing w:val="-6"/>
          <w:sz w:val="18"/>
          <w:szCs w:val="18"/>
        </w:rPr>
        <w:t xml:space="preserve"> and </w:t>
      </w:r>
      <w:r w:rsidR="001527BD" w:rsidRPr="0003590A">
        <w:rPr>
          <w:rFonts w:ascii="Arial" w:hAnsi="Arial" w:cs="Arial"/>
          <w:color w:val="000000"/>
          <w:spacing w:val="-6"/>
          <w:sz w:val="18"/>
          <w:szCs w:val="18"/>
        </w:rPr>
        <w:t>2024</w:t>
      </w:r>
      <w:r w:rsidR="00DA666F" w:rsidRPr="0003590A">
        <w:rPr>
          <w:rFonts w:ascii="Arial" w:hAnsi="Arial" w:cs="Arial"/>
          <w:color w:val="000000"/>
          <w:spacing w:val="-6"/>
          <w:sz w:val="18"/>
          <w:szCs w:val="18"/>
        </w:rPr>
        <w:t xml:space="preserve">, the Company had reinsurance premium written from each life insurance </w:t>
      </w:r>
      <w:r w:rsidR="006972DD" w:rsidRPr="0003590A">
        <w:rPr>
          <w:rFonts w:ascii="Arial" w:hAnsi="Arial" w:cs="Arial"/>
          <w:color w:val="000000"/>
          <w:spacing w:val="-6"/>
          <w:sz w:val="18"/>
          <w:szCs w:val="18"/>
        </w:rPr>
        <w:t>c</w:t>
      </w:r>
      <w:r w:rsidR="00DA666F" w:rsidRPr="0003590A">
        <w:rPr>
          <w:rFonts w:ascii="Arial" w:hAnsi="Arial" w:cs="Arial"/>
          <w:color w:val="000000"/>
          <w:spacing w:val="-6"/>
          <w:sz w:val="18"/>
          <w:szCs w:val="18"/>
        </w:rPr>
        <w:t xml:space="preserve">ompany for the amount equal to or higher than </w:t>
      </w:r>
      <w:r w:rsidR="001527BD" w:rsidRPr="0003590A">
        <w:rPr>
          <w:rFonts w:ascii="Arial" w:hAnsi="Arial" w:cs="Arial"/>
          <w:color w:val="000000"/>
          <w:spacing w:val="-6"/>
          <w:sz w:val="18"/>
          <w:szCs w:val="18"/>
        </w:rPr>
        <w:t>10</w:t>
      </w:r>
      <w:r w:rsidR="00DA666F" w:rsidRPr="0003590A">
        <w:rPr>
          <w:rFonts w:ascii="Arial" w:hAnsi="Arial" w:cs="Arial"/>
          <w:color w:val="000000"/>
          <w:spacing w:val="-6"/>
          <w:sz w:val="18"/>
          <w:szCs w:val="18"/>
        </w:rPr>
        <w:t>% of total reinsurance premium written as follows:</w:t>
      </w:r>
    </w:p>
    <w:p w14:paraId="77B84FE0" w14:textId="77777777" w:rsidR="00CD650F" w:rsidRPr="0003590A" w:rsidRDefault="00CD650F" w:rsidP="004F4217">
      <w:pPr>
        <w:spacing w:before="20" w:after="20" w:line="300" w:lineRule="exact"/>
        <w:ind w:left="540"/>
        <w:jc w:val="both"/>
        <w:rPr>
          <w:rFonts w:ascii="Arial" w:hAnsi="Arial" w:cs="Arial"/>
          <w:color w:val="000000"/>
          <w:sz w:val="18"/>
          <w:szCs w:val="18"/>
          <w:lang w:val="en"/>
        </w:rPr>
      </w:pPr>
    </w:p>
    <w:tbl>
      <w:tblPr>
        <w:tblW w:w="9450" w:type="dxa"/>
        <w:tblInd w:w="108" w:type="dxa"/>
        <w:tblLayout w:type="fixed"/>
        <w:tblCellMar>
          <w:left w:w="0" w:type="dxa"/>
          <w:right w:w="0" w:type="dxa"/>
        </w:tblCellMar>
        <w:tblLook w:val="04A0" w:firstRow="1" w:lastRow="0" w:firstColumn="1" w:lastColumn="0" w:noHBand="0" w:noVBand="1"/>
      </w:tblPr>
      <w:tblGrid>
        <w:gridCol w:w="6030"/>
        <w:gridCol w:w="1710"/>
        <w:gridCol w:w="1710"/>
      </w:tblGrid>
      <w:tr w:rsidR="00CD650F" w:rsidRPr="0003590A" w14:paraId="6C3932A6" w14:textId="77777777" w:rsidTr="00CD650F">
        <w:tc>
          <w:tcPr>
            <w:tcW w:w="6030" w:type="dxa"/>
            <w:tcMar>
              <w:top w:w="0" w:type="dxa"/>
              <w:left w:w="108" w:type="dxa"/>
              <w:bottom w:w="0" w:type="dxa"/>
              <w:right w:w="108" w:type="dxa"/>
            </w:tcMar>
            <w:vAlign w:val="bottom"/>
          </w:tcPr>
          <w:p w14:paraId="6BC88ED6" w14:textId="77777777" w:rsidR="00CD650F" w:rsidRPr="0003590A" w:rsidRDefault="00CD650F" w:rsidP="004107BD">
            <w:pPr>
              <w:spacing w:line="300" w:lineRule="exact"/>
              <w:ind w:left="428" w:firstLine="3"/>
              <w:jc w:val="thaiDistribute"/>
              <w:rPr>
                <w:rFonts w:ascii="Arial" w:eastAsia="Calibri" w:hAnsi="Arial" w:cs="Arial"/>
                <w:sz w:val="18"/>
                <w:szCs w:val="18"/>
              </w:rPr>
            </w:pPr>
          </w:p>
        </w:tc>
        <w:tc>
          <w:tcPr>
            <w:tcW w:w="3420" w:type="dxa"/>
            <w:gridSpan w:val="2"/>
            <w:tcBorders>
              <w:bottom w:val="single" w:sz="4" w:space="0" w:color="auto"/>
            </w:tcBorders>
            <w:tcMar>
              <w:top w:w="0" w:type="dxa"/>
              <w:left w:w="108" w:type="dxa"/>
              <w:bottom w:w="0" w:type="dxa"/>
              <w:right w:w="108" w:type="dxa"/>
            </w:tcMar>
          </w:tcPr>
          <w:p w14:paraId="6758B63C" w14:textId="77777777" w:rsidR="00FB6DAA" w:rsidRPr="0003590A" w:rsidRDefault="0056419C" w:rsidP="00CD650F">
            <w:pPr>
              <w:spacing w:line="300" w:lineRule="exact"/>
              <w:ind w:left="-84" w:right="95"/>
              <w:jc w:val="center"/>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 xml:space="preserve">Equity method and Separate </w:t>
            </w:r>
          </w:p>
          <w:p w14:paraId="4BA0A079" w14:textId="12D3EDDB" w:rsidR="00CD650F" w:rsidRPr="0003590A" w:rsidRDefault="0056419C" w:rsidP="00CD650F">
            <w:pPr>
              <w:spacing w:line="300" w:lineRule="exact"/>
              <w:ind w:left="-84" w:right="95"/>
              <w:jc w:val="center"/>
              <w:rPr>
                <w:rFonts w:ascii="Arial" w:hAnsi="Arial" w:cs="Arial"/>
                <w:b/>
                <w:bCs/>
                <w:color w:val="000000"/>
                <w:sz w:val="18"/>
                <w:szCs w:val="18"/>
              </w:rPr>
            </w:pPr>
            <w:r w:rsidRPr="0003590A">
              <w:rPr>
                <w:rFonts w:ascii="Arial" w:eastAsia="Browallia New" w:hAnsi="Arial" w:cs="Arial"/>
                <w:b/>
                <w:bCs/>
                <w:noProof/>
                <w:color w:val="000000"/>
                <w:sz w:val="18"/>
                <w:szCs w:val="18"/>
              </w:rPr>
              <w:t>financial statements</w:t>
            </w:r>
          </w:p>
        </w:tc>
      </w:tr>
      <w:tr w:rsidR="00CD650F" w:rsidRPr="0003590A" w14:paraId="20A8E985" w14:textId="77777777" w:rsidTr="00CD650F">
        <w:tc>
          <w:tcPr>
            <w:tcW w:w="6030" w:type="dxa"/>
            <w:tcMar>
              <w:top w:w="0" w:type="dxa"/>
              <w:left w:w="108" w:type="dxa"/>
              <w:bottom w:w="0" w:type="dxa"/>
              <w:right w:w="108" w:type="dxa"/>
            </w:tcMar>
            <w:vAlign w:val="bottom"/>
          </w:tcPr>
          <w:p w14:paraId="2ADE0737" w14:textId="77777777" w:rsidR="00CD650F" w:rsidRPr="0003590A" w:rsidRDefault="00CD650F" w:rsidP="004107BD">
            <w:pPr>
              <w:spacing w:line="300" w:lineRule="exact"/>
              <w:ind w:left="428" w:firstLine="3"/>
              <w:jc w:val="thaiDistribute"/>
              <w:rPr>
                <w:rFonts w:ascii="Arial" w:eastAsia="Calibri" w:hAnsi="Arial" w:cs="Arial"/>
                <w:sz w:val="18"/>
                <w:szCs w:val="18"/>
              </w:rPr>
            </w:pPr>
          </w:p>
        </w:tc>
        <w:tc>
          <w:tcPr>
            <w:tcW w:w="1710" w:type="dxa"/>
            <w:tcBorders>
              <w:top w:val="single" w:sz="4" w:space="0" w:color="auto"/>
              <w:bottom w:val="single" w:sz="4" w:space="0" w:color="auto"/>
            </w:tcBorders>
            <w:tcMar>
              <w:top w:w="0" w:type="dxa"/>
              <w:left w:w="108" w:type="dxa"/>
              <w:bottom w:w="0" w:type="dxa"/>
              <w:right w:w="108" w:type="dxa"/>
            </w:tcMar>
            <w:hideMark/>
          </w:tcPr>
          <w:p w14:paraId="22C7884C" w14:textId="54F500B3" w:rsidR="00CD650F" w:rsidRPr="0003590A" w:rsidRDefault="00CD650F" w:rsidP="004107BD">
            <w:pPr>
              <w:tabs>
                <w:tab w:val="right" w:pos="952"/>
              </w:tabs>
              <w:spacing w:line="300" w:lineRule="exact"/>
              <w:ind w:left="-84"/>
              <w:jc w:val="right"/>
              <w:rPr>
                <w:rFonts w:ascii="Arial" w:eastAsia="Calibri" w:hAnsi="Arial" w:cs="Arial"/>
                <w:b/>
                <w:bCs/>
                <w:sz w:val="18"/>
                <w:szCs w:val="18"/>
              </w:rPr>
            </w:pPr>
            <w:r w:rsidRPr="0003590A">
              <w:rPr>
                <w:rFonts w:ascii="Arial" w:hAnsi="Arial" w:cs="Arial"/>
                <w:b/>
                <w:bCs/>
                <w:sz w:val="18"/>
                <w:szCs w:val="18"/>
              </w:rPr>
              <w:t>2025</w:t>
            </w:r>
            <w:r w:rsidRPr="0003590A">
              <w:rPr>
                <w:rFonts w:ascii="Arial" w:hAnsi="Arial" w:cs="Arial"/>
                <w:b/>
                <w:bCs/>
                <w:sz w:val="18"/>
                <w:szCs w:val="18"/>
              </w:rPr>
              <w:br/>
              <w:t>Thousand</w:t>
            </w:r>
            <w:r w:rsidRPr="0003590A">
              <w:rPr>
                <w:rFonts w:ascii="Arial" w:hAnsi="Arial" w:cs="Arial"/>
                <w:b/>
                <w:bCs/>
                <w:sz w:val="18"/>
                <w:szCs w:val="18"/>
              </w:rPr>
              <w:br/>
              <w:t>Baht</w:t>
            </w:r>
          </w:p>
        </w:tc>
        <w:tc>
          <w:tcPr>
            <w:tcW w:w="1710" w:type="dxa"/>
            <w:tcBorders>
              <w:top w:val="single" w:sz="4" w:space="0" w:color="auto"/>
            </w:tcBorders>
            <w:vAlign w:val="bottom"/>
            <w:hideMark/>
          </w:tcPr>
          <w:p w14:paraId="76D691EB" w14:textId="6964A403" w:rsidR="00CD650F" w:rsidRPr="0003590A" w:rsidRDefault="00CD650F" w:rsidP="004107BD">
            <w:pPr>
              <w:tabs>
                <w:tab w:val="right" w:pos="952"/>
              </w:tabs>
              <w:spacing w:line="300" w:lineRule="exact"/>
              <w:ind w:left="-84" w:right="95"/>
              <w:jc w:val="right"/>
              <w:rPr>
                <w:rFonts w:ascii="Arial" w:eastAsia="Calibri" w:hAnsi="Arial" w:cs="Arial"/>
                <w:b/>
                <w:bCs/>
                <w:sz w:val="18"/>
                <w:szCs w:val="18"/>
              </w:rPr>
            </w:pPr>
            <w:r w:rsidRPr="0003590A">
              <w:rPr>
                <w:rFonts w:ascii="Arial" w:hAnsi="Arial" w:cs="Arial"/>
                <w:b/>
                <w:bCs/>
                <w:sz w:val="18"/>
                <w:szCs w:val="18"/>
              </w:rPr>
              <w:t>2024</w:t>
            </w:r>
            <w:r w:rsidRPr="0003590A">
              <w:rPr>
                <w:rFonts w:ascii="Arial" w:hAnsi="Arial" w:cs="Arial"/>
                <w:b/>
                <w:bCs/>
                <w:sz w:val="18"/>
                <w:szCs w:val="18"/>
              </w:rPr>
              <w:br/>
              <w:t>Thousand</w:t>
            </w:r>
            <w:r w:rsidRPr="0003590A">
              <w:rPr>
                <w:rFonts w:ascii="Arial" w:hAnsi="Arial" w:cs="Arial"/>
                <w:b/>
                <w:bCs/>
                <w:sz w:val="18"/>
                <w:szCs w:val="18"/>
              </w:rPr>
              <w:br/>
              <w:t>Baht</w:t>
            </w:r>
          </w:p>
        </w:tc>
      </w:tr>
      <w:tr w:rsidR="00CD650F" w:rsidRPr="0003590A" w14:paraId="019CEFE0" w14:textId="77777777" w:rsidTr="00CD650F">
        <w:tc>
          <w:tcPr>
            <w:tcW w:w="6030" w:type="dxa"/>
            <w:tcMar>
              <w:top w:w="0" w:type="dxa"/>
              <w:left w:w="108" w:type="dxa"/>
              <w:bottom w:w="0" w:type="dxa"/>
              <w:right w:w="108" w:type="dxa"/>
            </w:tcMar>
            <w:vAlign w:val="bottom"/>
          </w:tcPr>
          <w:p w14:paraId="0B13649E" w14:textId="77777777" w:rsidR="00CD650F" w:rsidRPr="0003590A" w:rsidRDefault="00CD650F" w:rsidP="004107BD">
            <w:pPr>
              <w:spacing w:line="300" w:lineRule="exact"/>
              <w:ind w:left="428" w:firstLine="3"/>
              <w:rPr>
                <w:rFonts w:ascii="Arial" w:hAnsi="Arial" w:cs="Arial"/>
                <w:kern w:val="28"/>
                <w:sz w:val="18"/>
                <w:szCs w:val="18"/>
              </w:rPr>
            </w:pPr>
          </w:p>
        </w:tc>
        <w:tc>
          <w:tcPr>
            <w:tcW w:w="1710" w:type="dxa"/>
            <w:tcBorders>
              <w:top w:val="single" w:sz="4" w:space="0" w:color="auto"/>
            </w:tcBorders>
            <w:tcMar>
              <w:top w:w="0" w:type="dxa"/>
              <w:left w:w="108" w:type="dxa"/>
              <w:bottom w:w="0" w:type="dxa"/>
              <w:right w:w="108" w:type="dxa"/>
            </w:tcMar>
            <w:vAlign w:val="bottom"/>
          </w:tcPr>
          <w:p w14:paraId="0207B7F3" w14:textId="77777777" w:rsidR="00CD650F" w:rsidRPr="0003590A" w:rsidRDefault="00CD650F" w:rsidP="00CD650F">
            <w:pPr>
              <w:tabs>
                <w:tab w:val="decimal" w:pos="1491"/>
              </w:tabs>
              <w:spacing w:line="300" w:lineRule="exact"/>
              <w:ind w:right="-72"/>
              <w:jc w:val="both"/>
              <w:rPr>
                <w:rFonts w:ascii="Arial" w:eastAsia="Calibri" w:hAnsi="Arial" w:cs="Arial"/>
                <w:sz w:val="18"/>
                <w:szCs w:val="18"/>
              </w:rPr>
            </w:pPr>
          </w:p>
        </w:tc>
        <w:tc>
          <w:tcPr>
            <w:tcW w:w="1710" w:type="dxa"/>
            <w:tcBorders>
              <w:top w:val="single" w:sz="4" w:space="0" w:color="auto"/>
            </w:tcBorders>
            <w:vAlign w:val="bottom"/>
          </w:tcPr>
          <w:p w14:paraId="017BB35F" w14:textId="77777777" w:rsidR="00CD650F" w:rsidRPr="0003590A" w:rsidRDefault="00CD650F" w:rsidP="00CD650F">
            <w:pPr>
              <w:tabs>
                <w:tab w:val="decimal" w:pos="1624"/>
              </w:tabs>
              <w:spacing w:line="300" w:lineRule="exact"/>
              <w:ind w:right="-72"/>
              <w:jc w:val="both"/>
              <w:rPr>
                <w:rFonts w:ascii="Arial" w:eastAsia="Calibri" w:hAnsi="Arial" w:cs="Arial"/>
                <w:sz w:val="18"/>
                <w:szCs w:val="18"/>
              </w:rPr>
            </w:pPr>
          </w:p>
        </w:tc>
      </w:tr>
      <w:tr w:rsidR="00254329" w:rsidRPr="0003590A" w14:paraId="6771D579" w14:textId="77777777" w:rsidTr="004845D7">
        <w:tc>
          <w:tcPr>
            <w:tcW w:w="6030" w:type="dxa"/>
            <w:tcMar>
              <w:top w:w="0" w:type="dxa"/>
              <w:left w:w="108" w:type="dxa"/>
              <w:bottom w:w="0" w:type="dxa"/>
              <w:right w:w="108" w:type="dxa"/>
            </w:tcMar>
            <w:vAlign w:val="bottom"/>
            <w:hideMark/>
          </w:tcPr>
          <w:p w14:paraId="7CAB05DE" w14:textId="6FDAEC69" w:rsidR="00254329" w:rsidRPr="0003590A" w:rsidRDefault="00254329" w:rsidP="00254329">
            <w:pPr>
              <w:spacing w:line="300" w:lineRule="exact"/>
              <w:ind w:left="428" w:firstLine="3"/>
              <w:rPr>
                <w:rFonts w:ascii="Arial" w:hAnsi="Arial" w:cs="Arial"/>
                <w:kern w:val="28"/>
                <w:sz w:val="18"/>
                <w:szCs w:val="18"/>
              </w:rPr>
            </w:pPr>
            <w:r w:rsidRPr="0003590A">
              <w:rPr>
                <w:rFonts w:ascii="Arial" w:hAnsi="Arial" w:cs="Arial"/>
                <w:kern w:val="28"/>
                <w:sz w:val="18"/>
                <w:szCs w:val="18"/>
              </w:rPr>
              <w:t>Reinsurance premium written</w:t>
            </w:r>
          </w:p>
        </w:tc>
        <w:tc>
          <w:tcPr>
            <w:tcW w:w="1710" w:type="dxa"/>
            <w:tcMar>
              <w:top w:w="0" w:type="dxa"/>
              <w:left w:w="108" w:type="dxa"/>
              <w:bottom w:w="0" w:type="dxa"/>
              <w:right w:w="108" w:type="dxa"/>
            </w:tcMar>
          </w:tcPr>
          <w:p w14:paraId="480D0268" w14:textId="30CFC3D6" w:rsidR="00254329" w:rsidRPr="0003590A" w:rsidRDefault="00254329" w:rsidP="00254329">
            <w:pPr>
              <w:tabs>
                <w:tab w:val="decimal" w:pos="1491"/>
              </w:tabs>
              <w:spacing w:line="300" w:lineRule="exact"/>
              <w:ind w:right="-72"/>
              <w:jc w:val="both"/>
              <w:rPr>
                <w:rFonts w:ascii="Arial" w:eastAsia="Calibri" w:hAnsi="Arial" w:cs="Arial"/>
                <w:sz w:val="18"/>
                <w:szCs w:val="18"/>
              </w:rPr>
            </w:pPr>
            <w:r w:rsidRPr="0003590A">
              <w:rPr>
                <w:rFonts w:ascii="Arial" w:eastAsia="Browallia New" w:hAnsi="Arial" w:cs="Arial"/>
                <w:noProof/>
                <w:sz w:val="18"/>
                <w:szCs w:val="18"/>
              </w:rPr>
              <w:t>2,932,975</w:t>
            </w:r>
          </w:p>
        </w:tc>
        <w:tc>
          <w:tcPr>
            <w:tcW w:w="1710" w:type="dxa"/>
            <w:vAlign w:val="bottom"/>
          </w:tcPr>
          <w:p w14:paraId="014C4EA6" w14:textId="4E325A8D" w:rsidR="00254329" w:rsidRPr="0003590A" w:rsidRDefault="00254329" w:rsidP="00254329">
            <w:pPr>
              <w:tabs>
                <w:tab w:val="decimal" w:pos="1624"/>
              </w:tabs>
              <w:spacing w:line="300" w:lineRule="exact"/>
              <w:ind w:right="-72"/>
              <w:jc w:val="both"/>
              <w:rPr>
                <w:rFonts w:ascii="Arial" w:eastAsia="Calibri" w:hAnsi="Arial" w:cs="Arial"/>
                <w:sz w:val="18"/>
                <w:szCs w:val="18"/>
              </w:rPr>
            </w:pPr>
            <w:r w:rsidRPr="0003590A">
              <w:rPr>
                <w:rFonts w:ascii="Arial" w:eastAsia="Browallia New" w:hAnsi="Arial" w:cs="Arial"/>
                <w:sz w:val="18"/>
                <w:szCs w:val="18"/>
              </w:rPr>
              <w:t>3</w:t>
            </w:r>
            <w:r w:rsidRPr="0003590A">
              <w:rPr>
                <w:rFonts w:ascii="Arial" w:eastAsia="Browallia New" w:hAnsi="Arial" w:cs="Arial"/>
                <w:noProof/>
                <w:sz w:val="18"/>
                <w:szCs w:val="18"/>
              </w:rPr>
              <w:t>,</w:t>
            </w:r>
            <w:r w:rsidRPr="0003590A">
              <w:rPr>
                <w:rFonts w:ascii="Arial" w:eastAsia="Browallia New" w:hAnsi="Arial" w:cs="Arial"/>
                <w:sz w:val="18"/>
                <w:szCs w:val="18"/>
              </w:rPr>
              <w:t>273</w:t>
            </w:r>
            <w:r w:rsidRPr="0003590A">
              <w:rPr>
                <w:rFonts w:ascii="Arial" w:eastAsia="Browallia New" w:hAnsi="Arial" w:cs="Arial"/>
                <w:noProof/>
                <w:sz w:val="18"/>
                <w:szCs w:val="18"/>
              </w:rPr>
              <w:t>,</w:t>
            </w:r>
            <w:r w:rsidRPr="0003590A">
              <w:rPr>
                <w:rFonts w:ascii="Arial" w:eastAsia="Browallia New" w:hAnsi="Arial" w:cs="Arial"/>
                <w:sz w:val="18"/>
                <w:szCs w:val="18"/>
              </w:rPr>
              <w:t>939</w:t>
            </w:r>
          </w:p>
        </w:tc>
      </w:tr>
      <w:tr w:rsidR="00254329" w:rsidRPr="0003590A" w14:paraId="6CE7CA26" w14:textId="77777777" w:rsidTr="004845D7">
        <w:tc>
          <w:tcPr>
            <w:tcW w:w="6030" w:type="dxa"/>
            <w:tcMar>
              <w:top w:w="0" w:type="dxa"/>
              <w:left w:w="108" w:type="dxa"/>
              <w:bottom w:w="0" w:type="dxa"/>
              <w:right w:w="108" w:type="dxa"/>
            </w:tcMar>
            <w:vAlign w:val="bottom"/>
          </w:tcPr>
          <w:p w14:paraId="792325D1" w14:textId="1468A783" w:rsidR="00254329" w:rsidRPr="0003590A" w:rsidRDefault="00254329" w:rsidP="00254329">
            <w:pPr>
              <w:spacing w:line="300" w:lineRule="exact"/>
              <w:ind w:left="425" w:right="-170" w:firstLine="6"/>
              <w:rPr>
                <w:rFonts w:ascii="Arial" w:hAnsi="Arial" w:cs="Arial"/>
                <w:kern w:val="28"/>
                <w:sz w:val="18"/>
                <w:szCs w:val="18"/>
                <w:cs/>
              </w:rPr>
            </w:pPr>
            <w:r w:rsidRPr="0003590A">
              <w:rPr>
                <w:rFonts w:ascii="Arial" w:hAnsi="Arial" w:cs="Arial"/>
                <w:kern w:val="28"/>
                <w:sz w:val="18"/>
                <w:szCs w:val="18"/>
              </w:rPr>
              <w:t>Number of major customers</w:t>
            </w:r>
            <w:r w:rsidRPr="0003590A">
              <w:rPr>
                <w:rFonts w:ascii="Arial" w:hAnsi="Arial" w:cs="Arial"/>
                <w:kern w:val="28"/>
                <w:sz w:val="18"/>
                <w:szCs w:val="18"/>
                <w:cs/>
              </w:rPr>
              <w:t xml:space="preserve"> </w:t>
            </w:r>
            <w:r w:rsidRPr="0003590A">
              <w:rPr>
                <w:rFonts w:ascii="Arial" w:hAnsi="Arial" w:cs="Arial"/>
                <w:color w:val="000000"/>
                <w:kern w:val="28"/>
                <w:sz w:val="18"/>
                <w:szCs w:val="18"/>
              </w:rPr>
              <w:t>(Companies)</w:t>
            </w:r>
          </w:p>
        </w:tc>
        <w:tc>
          <w:tcPr>
            <w:tcW w:w="1710" w:type="dxa"/>
            <w:tcMar>
              <w:top w:w="0" w:type="dxa"/>
              <w:left w:w="108" w:type="dxa"/>
              <w:bottom w:w="0" w:type="dxa"/>
              <w:right w:w="108" w:type="dxa"/>
            </w:tcMar>
          </w:tcPr>
          <w:p w14:paraId="546EC261" w14:textId="2D98B5EB" w:rsidR="00254329" w:rsidRPr="0003590A" w:rsidRDefault="00254329" w:rsidP="00254329">
            <w:pPr>
              <w:tabs>
                <w:tab w:val="decimal" w:pos="1491"/>
              </w:tabs>
              <w:spacing w:line="300" w:lineRule="exact"/>
              <w:ind w:right="-72"/>
              <w:jc w:val="both"/>
              <w:rPr>
                <w:rFonts w:ascii="Arial" w:eastAsia="Calibri" w:hAnsi="Arial" w:cs="Arial"/>
                <w:sz w:val="18"/>
                <w:szCs w:val="18"/>
              </w:rPr>
            </w:pPr>
            <w:r w:rsidRPr="0003590A">
              <w:rPr>
                <w:rFonts w:ascii="Arial" w:eastAsia="Browallia New" w:hAnsi="Arial" w:cs="Arial"/>
                <w:sz w:val="18"/>
                <w:szCs w:val="18"/>
              </w:rPr>
              <w:t>2</w:t>
            </w:r>
          </w:p>
        </w:tc>
        <w:tc>
          <w:tcPr>
            <w:tcW w:w="1710" w:type="dxa"/>
            <w:vAlign w:val="bottom"/>
          </w:tcPr>
          <w:p w14:paraId="32471B1C" w14:textId="1F42E671" w:rsidR="00254329" w:rsidRPr="0003590A" w:rsidRDefault="00254329" w:rsidP="00254329">
            <w:pPr>
              <w:tabs>
                <w:tab w:val="decimal" w:pos="1624"/>
              </w:tabs>
              <w:spacing w:line="300" w:lineRule="exact"/>
              <w:ind w:right="-72"/>
              <w:jc w:val="both"/>
              <w:rPr>
                <w:rFonts w:ascii="Arial" w:eastAsia="Calibri" w:hAnsi="Arial" w:cs="Arial"/>
                <w:sz w:val="18"/>
                <w:szCs w:val="18"/>
              </w:rPr>
            </w:pPr>
            <w:r w:rsidRPr="0003590A">
              <w:rPr>
                <w:rFonts w:ascii="Arial" w:eastAsia="Calibri" w:hAnsi="Arial" w:cs="Arial"/>
                <w:sz w:val="18"/>
                <w:szCs w:val="18"/>
              </w:rPr>
              <w:t>3</w:t>
            </w:r>
          </w:p>
        </w:tc>
      </w:tr>
    </w:tbl>
    <w:p w14:paraId="65AB10B3" w14:textId="77777777" w:rsidR="00971C98" w:rsidRPr="0003590A" w:rsidRDefault="00971C98" w:rsidP="00971C98">
      <w:pPr>
        <w:spacing w:before="20" w:after="20" w:line="300" w:lineRule="exact"/>
        <w:jc w:val="both"/>
        <w:rPr>
          <w:rFonts w:ascii="Arial" w:hAnsi="Arial" w:cs="Arial"/>
          <w:color w:val="000000"/>
          <w:sz w:val="18"/>
          <w:szCs w:val="18"/>
          <w:lang w:val="en"/>
        </w:rPr>
      </w:pPr>
    </w:p>
    <w:p w14:paraId="64E613F2" w14:textId="4BA033D4" w:rsidR="00E23802" w:rsidRPr="0003590A" w:rsidRDefault="00E23802" w:rsidP="00A34A14">
      <w:pPr>
        <w:tabs>
          <w:tab w:val="left" w:pos="567"/>
        </w:tabs>
        <w:spacing w:line="300" w:lineRule="exact"/>
        <w:contextualSpacing/>
        <w:jc w:val="both"/>
        <w:rPr>
          <w:rFonts w:ascii="Arial" w:hAnsi="Arial" w:cs="Arial"/>
          <w:color w:val="000000"/>
          <w:sz w:val="18"/>
          <w:szCs w:val="18"/>
          <w:u w:val="single"/>
        </w:rPr>
      </w:pPr>
    </w:p>
    <w:p w14:paraId="4C93DC40" w14:textId="5F754F9A" w:rsidR="007A0A17" w:rsidRPr="0003590A" w:rsidRDefault="007A0A17" w:rsidP="00A34A14">
      <w:pPr>
        <w:tabs>
          <w:tab w:val="left" w:pos="567"/>
        </w:tabs>
        <w:spacing w:line="300" w:lineRule="exact"/>
        <w:contextualSpacing/>
        <w:jc w:val="both"/>
        <w:rPr>
          <w:rFonts w:ascii="Arial" w:hAnsi="Arial" w:cs="Arial"/>
          <w:color w:val="000000"/>
          <w:sz w:val="18"/>
          <w:szCs w:val="18"/>
          <w:u w:val="single"/>
        </w:rPr>
      </w:pPr>
      <w:r w:rsidRPr="0003590A">
        <w:rPr>
          <w:rFonts w:ascii="Arial" w:hAnsi="Arial" w:cs="Arial"/>
          <w:color w:val="000000"/>
          <w:sz w:val="18"/>
          <w:szCs w:val="18"/>
          <w:u w:val="single"/>
        </w:rPr>
        <w:br w:type="page"/>
      </w:r>
    </w:p>
    <w:p w14:paraId="54074FE4" w14:textId="07C25D68" w:rsidR="00E23802" w:rsidRPr="0003590A" w:rsidRDefault="002B1A64" w:rsidP="00A34A14">
      <w:pPr>
        <w:tabs>
          <w:tab w:val="left" w:pos="567"/>
        </w:tabs>
        <w:spacing w:line="300" w:lineRule="exact"/>
        <w:contextualSpacing/>
        <w:jc w:val="both"/>
        <w:rPr>
          <w:rFonts w:ascii="Arial" w:hAnsi="Arial" w:cs="Arial"/>
          <w:b/>
          <w:bCs/>
          <w:color w:val="000000"/>
          <w:sz w:val="18"/>
          <w:szCs w:val="18"/>
          <w:lang w:val="en"/>
        </w:rPr>
      </w:pPr>
      <w:r w:rsidRPr="0003590A">
        <w:rPr>
          <w:rFonts w:ascii="Arial" w:hAnsi="Arial" w:cs="Arial"/>
          <w:b/>
          <w:bCs/>
          <w:color w:val="000000"/>
          <w:sz w:val="18"/>
          <w:szCs w:val="18"/>
        </w:rPr>
        <w:t>20</w:t>
      </w:r>
      <w:r w:rsidR="00E23802" w:rsidRPr="0003590A">
        <w:rPr>
          <w:rFonts w:ascii="Arial" w:eastAsia="Arial Unicode MS" w:hAnsi="Arial" w:cs="Arial"/>
          <w:b/>
          <w:bCs/>
          <w:color w:val="000000"/>
          <w:sz w:val="18"/>
          <w:szCs w:val="18"/>
        </w:rPr>
        <w:tab/>
      </w:r>
      <w:r w:rsidR="00E23802" w:rsidRPr="0003590A">
        <w:rPr>
          <w:rFonts w:ascii="Arial" w:hAnsi="Arial" w:cs="Arial"/>
          <w:b/>
          <w:bCs/>
          <w:color w:val="000000"/>
          <w:sz w:val="18"/>
          <w:szCs w:val="18"/>
          <w:lang w:val="en"/>
        </w:rPr>
        <w:t xml:space="preserve">Insurance revenue and </w:t>
      </w:r>
      <w:r w:rsidR="006972DD" w:rsidRPr="0003590A">
        <w:rPr>
          <w:rFonts w:ascii="Arial" w:hAnsi="Arial" w:cs="Arial"/>
          <w:b/>
          <w:bCs/>
          <w:color w:val="000000"/>
          <w:sz w:val="18"/>
          <w:szCs w:val="18"/>
          <w:lang w:val="en"/>
        </w:rPr>
        <w:t xml:space="preserve">service </w:t>
      </w:r>
      <w:r w:rsidR="00E23802" w:rsidRPr="0003590A">
        <w:rPr>
          <w:rFonts w:ascii="Arial" w:hAnsi="Arial" w:cs="Arial"/>
          <w:b/>
          <w:bCs/>
          <w:color w:val="000000"/>
          <w:sz w:val="18"/>
          <w:szCs w:val="18"/>
          <w:lang w:val="en"/>
        </w:rPr>
        <w:t>expenses</w:t>
      </w:r>
    </w:p>
    <w:p w14:paraId="1E281799" w14:textId="77777777" w:rsidR="002B1A64" w:rsidRPr="0003590A" w:rsidRDefault="002B1A64" w:rsidP="00A34A14">
      <w:pPr>
        <w:tabs>
          <w:tab w:val="left" w:pos="567"/>
        </w:tabs>
        <w:spacing w:line="300" w:lineRule="exact"/>
        <w:contextualSpacing/>
        <w:jc w:val="both"/>
        <w:rPr>
          <w:rFonts w:ascii="Arial" w:hAnsi="Arial" w:cs="Arial"/>
          <w:b/>
          <w:bCs/>
          <w:color w:val="000000"/>
          <w:sz w:val="18"/>
          <w:szCs w:val="18"/>
          <w:lang w:val="en"/>
        </w:rPr>
      </w:pPr>
    </w:p>
    <w:p w14:paraId="2991B17A" w14:textId="575B8551" w:rsidR="002B1A64" w:rsidRPr="0003590A" w:rsidRDefault="002B1A64" w:rsidP="002B1A64">
      <w:pPr>
        <w:tabs>
          <w:tab w:val="left" w:pos="1080"/>
        </w:tabs>
        <w:ind w:left="540" w:hanging="540"/>
        <w:jc w:val="thaiDistribute"/>
        <w:rPr>
          <w:rFonts w:ascii="Arial" w:hAnsi="Arial" w:cs="Arial"/>
          <w:b/>
          <w:bCs/>
          <w:color w:val="000000"/>
          <w:sz w:val="18"/>
          <w:szCs w:val="18"/>
        </w:rPr>
      </w:pPr>
      <w:r w:rsidRPr="0003590A">
        <w:rPr>
          <w:rFonts w:ascii="Arial" w:hAnsi="Arial" w:cs="Arial"/>
          <w:b/>
          <w:bCs/>
          <w:color w:val="000000"/>
          <w:sz w:val="18"/>
          <w:szCs w:val="18"/>
        </w:rPr>
        <w:t>20.1</w:t>
      </w:r>
      <w:r w:rsidRPr="0003590A">
        <w:rPr>
          <w:rFonts w:ascii="Arial" w:hAnsi="Arial" w:cs="Arial"/>
          <w:b/>
          <w:bCs/>
          <w:color w:val="000000"/>
          <w:sz w:val="18"/>
          <w:szCs w:val="18"/>
          <w:cs/>
        </w:rPr>
        <w:tab/>
      </w:r>
      <w:r w:rsidR="008328D8" w:rsidRPr="0003590A">
        <w:rPr>
          <w:rFonts w:ascii="Arial" w:hAnsi="Arial" w:cs="Arial"/>
          <w:b/>
          <w:bCs/>
          <w:color w:val="000000"/>
          <w:sz w:val="18"/>
          <w:szCs w:val="18"/>
        </w:rPr>
        <w:t xml:space="preserve">Insurance revenue and </w:t>
      </w:r>
      <w:r w:rsidR="008C23A4" w:rsidRPr="0003590A">
        <w:rPr>
          <w:rFonts w:ascii="Arial" w:hAnsi="Arial" w:cs="Arial"/>
          <w:b/>
          <w:bCs/>
          <w:color w:val="000000"/>
          <w:sz w:val="18"/>
          <w:szCs w:val="18"/>
        </w:rPr>
        <w:t xml:space="preserve">insurance </w:t>
      </w:r>
      <w:r w:rsidR="008328D8" w:rsidRPr="0003590A">
        <w:rPr>
          <w:rFonts w:ascii="Arial" w:hAnsi="Arial" w:cs="Arial"/>
          <w:b/>
          <w:bCs/>
          <w:color w:val="000000"/>
          <w:sz w:val="18"/>
          <w:szCs w:val="18"/>
        </w:rPr>
        <w:t>service result</w:t>
      </w:r>
    </w:p>
    <w:p w14:paraId="3873F40D" w14:textId="3790C35B" w:rsidR="00100FDA" w:rsidRPr="0003590A" w:rsidRDefault="00100FDA" w:rsidP="00A34A14">
      <w:pPr>
        <w:tabs>
          <w:tab w:val="left" w:pos="567"/>
        </w:tabs>
        <w:spacing w:line="300" w:lineRule="exact"/>
        <w:contextualSpacing/>
        <w:jc w:val="both"/>
        <w:rPr>
          <w:rFonts w:ascii="Arial" w:hAnsi="Arial" w:cs="Arial"/>
          <w:color w:val="000000"/>
          <w:sz w:val="18"/>
          <w:szCs w:val="18"/>
          <w:u w:val="single"/>
        </w:rPr>
      </w:pPr>
    </w:p>
    <w:tbl>
      <w:tblPr>
        <w:tblW w:w="9555" w:type="dxa"/>
        <w:tblBorders>
          <w:bottom w:val="single" w:sz="8" w:space="0" w:color="auto"/>
        </w:tblBorders>
        <w:tblLayout w:type="fixed"/>
        <w:tblLook w:val="04A0" w:firstRow="1" w:lastRow="0" w:firstColumn="1" w:lastColumn="0" w:noHBand="0" w:noVBand="1"/>
      </w:tblPr>
      <w:tblGrid>
        <w:gridCol w:w="4590"/>
        <w:gridCol w:w="1655"/>
        <w:gridCol w:w="1655"/>
        <w:gridCol w:w="1655"/>
      </w:tblGrid>
      <w:tr w:rsidR="00664FCC" w:rsidRPr="0003590A" w14:paraId="13D4CA08" w14:textId="77777777" w:rsidTr="007A0A17">
        <w:trPr>
          <w:trHeight w:val="20"/>
          <w:tblHeader/>
        </w:trPr>
        <w:tc>
          <w:tcPr>
            <w:tcW w:w="4590" w:type="dxa"/>
            <w:tcBorders>
              <w:bottom w:val="nil"/>
            </w:tcBorders>
            <w:vAlign w:val="bottom"/>
          </w:tcPr>
          <w:p w14:paraId="31BDF348" w14:textId="77777777" w:rsidR="00664FCC" w:rsidRPr="0003590A" w:rsidRDefault="00664FCC" w:rsidP="00A34A14">
            <w:pPr>
              <w:spacing w:line="300" w:lineRule="exact"/>
              <w:ind w:left="180" w:hanging="142"/>
              <w:contextualSpacing/>
              <w:jc w:val="center"/>
              <w:rPr>
                <w:rFonts w:ascii="Arial" w:hAnsi="Arial" w:cs="Arial"/>
                <w:sz w:val="18"/>
                <w:szCs w:val="18"/>
              </w:rPr>
            </w:pPr>
          </w:p>
        </w:tc>
        <w:tc>
          <w:tcPr>
            <w:tcW w:w="4965" w:type="dxa"/>
            <w:gridSpan w:val="3"/>
            <w:tcBorders>
              <w:top w:val="nil"/>
              <w:bottom w:val="single" w:sz="4" w:space="0" w:color="auto"/>
            </w:tcBorders>
            <w:vAlign w:val="bottom"/>
          </w:tcPr>
          <w:p w14:paraId="08A09730" w14:textId="63344BB8" w:rsidR="00664FCC" w:rsidRPr="0003590A" w:rsidRDefault="0056419C" w:rsidP="00A34A14">
            <w:pPr>
              <w:spacing w:line="300" w:lineRule="exact"/>
              <w:ind w:right="-72"/>
              <w:contextualSpacing/>
              <w:jc w:val="center"/>
              <w:rPr>
                <w:rFonts w:ascii="Arial" w:hAnsi="Arial" w:cs="Arial"/>
                <w:b/>
                <w:bCs/>
                <w:sz w:val="18"/>
                <w:szCs w:val="18"/>
              </w:rPr>
            </w:pPr>
            <w:r w:rsidRPr="0003590A">
              <w:rPr>
                <w:rFonts w:ascii="Arial" w:eastAsia="Browallia New" w:hAnsi="Arial" w:cs="Arial"/>
                <w:b/>
                <w:bCs/>
                <w:noProof/>
                <w:color w:val="000000"/>
                <w:sz w:val="18"/>
                <w:szCs w:val="18"/>
              </w:rPr>
              <w:t>Equity method and Separate financial statements</w:t>
            </w:r>
          </w:p>
        </w:tc>
      </w:tr>
      <w:tr w:rsidR="00B61A32" w:rsidRPr="0003590A" w14:paraId="7A55E588" w14:textId="77777777" w:rsidTr="007A0A17">
        <w:trPr>
          <w:trHeight w:val="20"/>
          <w:tblHeader/>
        </w:trPr>
        <w:tc>
          <w:tcPr>
            <w:tcW w:w="4590" w:type="dxa"/>
            <w:tcBorders>
              <w:bottom w:val="nil"/>
            </w:tcBorders>
            <w:vAlign w:val="bottom"/>
          </w:tcPr>
          <w:p w14:paraId="796CC20B" w14:textId="77777777" w:rsidR="00B61A32" w:rsidRPr="0003590A" w:rsidRDefault="00B61A32" w:rsidP="00A34A14">
            <w:pPr>
              <w:spacing w:line="300" w:lineRule="exact"/>
              <w:ind w:left="180" w:hanging="142"/>
              <w:contextualSpacing/>
              <w:jc w:val="center"/>
              <w:rPr>
                <w:rFonts w:ascii="Arial" w:hAnsi="Arial" w:cs="Arial"/>
                <w:sz w:val="18"/>
                <w:szCs w:val="18"/>
              </w:rPr>
            </w:pPr>
          </w:p>
        </w:tc>
        <w:tc>
          <w:tcPr>
            <w:tcW w:w="4965" w:type="dxa"/>
            <w:gridSpan w:val="3"/>
            <w:tcBorders>
              <w:top w:val="nil"/>
              <w:bottom w:val="single" w:sz="4" w:space="0" w:color="auto"/>
            </w:tcBorders>
            <w:vAlign w:val="bottom"/>
          </w:tcPr>
          <w:p w14:paraId="5C5D175B" w14:textId="476258E1" w:rsidR="00B61A32" w:rsidRPr="0003590A" w:rsidRDefault="00B61A32" w:rsidP="00B862A0">
            <w:pPr>
              <w:spacing w:line="300" w:lineRule="exact"/>
              <w:ind w:right="-72"/>
              <w:contextualSpacing/>
              <w:jc w:val="center"/>
              <w:rPr>
                <w:rFonts w:ascii="Arial" w:hAnsi="Arial" w:cs="Arial"/>
                <w:b/>
                <w:bCs/>
                <w:sz w:val="18"/>
                <w:szCs w:val="18"/>
              </w:rPr>
            </w:pPr>
            <w:r w:rsidRPr="0003590A">
              <w:rPr>
                <w:rFonts w:ascii="Arial" w:hAnsi="Arial" w:cs="Arial"/>
                <w:b/>
                <w:bCs/>
                <w:sz w:val="18"/>
                <w:szCs w:val="18"/>
              </w:rPr>
              <w:t>2025</w:t>
            </w:r>
          </w:p>
        </w:tc>
      </w:tr>
      <w:tr w:rsidR="00E23802" w:rsidRPr="0003590A" w14:paraId="60CBF1D9" w14:textId="77777777" w:rsidTr="007A0A17">
        <w:trPr>
          <w:trHeight w:val="20"/>
          <w:tblHeader/>
        </w:trPr>
        <w:tc>
          <w:tcPr>
            <w:tcW w:w="4590" w:type="dxa"/>
            <w:tcBorders>
              <w:bottom w:val="nil"/>
            </w:tcBorders>
            <w:vAlign w:val="bottom"/>
          </w:tcPr>
          <w:p w14:paraId="65575438" w14:textId="77777777" w:rsidR="00E23802" w:rsidRPr="0003590A" w:rsidRDefault="00E23802" w:rsidP="00A34A14">
            <w:pPr>
              <w:spacing w:line="300" w:lineRule="exact"/>
              <w:ind w:left="180" w:hanging="142"/>
              <w:contextualSpacing/>
              <w:jc w:val="center"/>
              <w:rPr>
                <w:rFonts w:ascii="Arial" w:hAnsi="Arial" w:cs="Arial"/>
                <w:sz w:val="18"/>
                <w:szCs w:val="18"/>
              </w:rPr>
            </w:pPr>
          </w:p>
        </w:tc>
        <w:tc>
          <w:tcPr>
            <w:tcW w:w="1655" w:type="dxa"/>
            <w:tcBorders>
              <w:top w:val="single" w:sz="4" w:space="0" w:color="auto"/>
              <w:bottom w:val="single" w:sz="4" w:space="0" w:color="auto"/>
            </w:tcBorders>
            <w:vAlign w:val="bottom"/>
          </w:tcPr>
          <w:p w14:paraId="6246D4D7" w14:textId="77777777" w:rsidR="00E23802" w:rsidRPr="0003590A" w:rsidRDefault="00E23802" w:rsidP="00EB2BE3">
            <w:pPr>
              <w:spacing w:line="300" w:lineRule="exact"/>
              <w:ind w:right="57"/>
              <w:contextualSpacing/>
              <w:jc w:val="right"/>
              <w:rPr>
                <w:rFonts w:ascii="Arial" w:hAnsi="Arial" w:cs="Arial"/>
                <w:b/>
                <w:bCs/>
                <w:sz w:val="18"/>
                <w:szCs w:val="18"/>
              </w:rPr>
            </w:pPr>
            <w:r w:rsidRPr="0003590A">
              <w:rPr>
                <w:rFonts w:ascii="Arial" w:hAnsi="Arial" w:cs="Arial"/>
                <w:b/>
                <w:bCs/>
                <w:sz w:val="18"/>
                <w:szCs w:val="18"/>
              </w:rPr>
              <w:t>Contracts</w:t>
            </w:r>
          </w:p>
          <w:p w14:paraId="5260168B" w14:textId="77777777" w:rsidR="00E23802" w:rsidRPr="0003590A" w:rsidRDefault="00E23802" w:rsidP="00EB2BE3">
            <w:pPr>
              <w:spacing w:line="300" w:lineRule="exact"/>
              <w:ind w:right="57"/>
              <w:contextualSpacing/>
              <w:jc w:val="right"/>
              <w:rPr>
                <w:rFonts w:ascii="Arial" w:hAnsi="Arial" w:cs="Arial"/>
                <w:b/>
                <w:bCs/>
                <w:sz w:val="18"/>
                <w:szCs w:val="18"/>
              </w:rPr>
            </w:pPr>
            <w:r w:rsidRPr="0003590A">
              <w:rPr>
                <w:rFonts w:ascii="Arial" w:hAnsi="Arial" w:cs="Arial"/>
                <w:b/>
                <w:bCs/>
                <w:sz w:val="18"/>
                <w:szCs w:val="18"/>
              </w:rPr>
              <w:t>not measured</w:t>
            </w:r>
          </w:p>
          <w:p w14:paraId="4B4DB58D" w14:textId="77777777" w:rsidR="00E23802" w:rsidRPr="0003590A" w:rsidRDefault="00E23802" w:rsidP="00EB2BE3">
            <w:pPr>
              <w:spacing w:line="300" w:lineRule="exact"/>
              <w:ind w:right="57"/>
              <w:contextualSpacing/>
              <w:jc w:val="right"/>
              <w:rPr>
                <w:rFonts w:ascii="Arial" w:hAnsi="Arial" w:cs="Arial"/>
                <w:b/>
                <w:bCs/>
                <w:sz w:val="18"/>
                <w:szCs w:val="18"/>
              </w:rPr>
            </w:pPr>
            <w:r w:rsidRPr="0003590A">
              <w:rPr>
                <w:rFonts w:ascii="Arial" w:hAnsi="Arial" w:cs="Arial"/>
                <w:b/>
                <w:bCs/>
                <w:sz w:val="18"/>
                <w:szCs w:val="18"/>
              </w:rPr>
              <w:t>under PAA</w:t>
            </w:r>
          </w:p>
          <w:p w14:paraId="7F3AC101" w14:textId="77777777" w:rsidR="00E23802" w:rsidRPr="0003590A" w:rsidRDefault="00E23802" w:rsidP="00EB2BE3">
            <w:pPr>
              <w:spacing w:line="300" w:lineRule="exact"/>
              <w:ind w:right="57"/>
              <w:contextualSpacing/>
              <w:jc w:val="right"/>
              <w:rPr>
                <w:rFonts w:ascii="Arial" w:hAnsi="Arial" w:cs="Arial"/>
                <w:b/>
                <w:bCs/>
                <w:sz w:val="18"/>
                <w:szCs w:val="18"/>
              </w:rPr>
            </w:pPr>
            <w:r w:rsidRPr="0003590A">
              <w:rPr>
                <w:rFonts w:ascii="Arial" w:hAnsi="Arial" w:cs="Arial"/>
                <w:b/>
                <w:bCs/>
                <w:sz w:val="18"/>
                <w:szCs w:val="18"/>
              </w:rPr>
              <w:t>Thousand</w:t>
            </w:r>
          </w:p>
          <w:p w14:paraId="0C0B3AF4" w14:textId="77777777" w:rsidR="00E23802" w:rsidRPr="0003590A" w:rsidRDefault="00E23802" w:rsidP="00EB2BE3">
            <w:pPr>
              <w:spacing w:line="300" w:lineRule="exact"/>
              <w:ind w:right="57"/>
              <w:contextualSpacing/>
              <w:jc w:val="right"/>
              <w:rPr>
                <w:rFonts w:ascii="Arial" w:hAnsi="Arial" w:cs="Arial"/>
                <w:b/>
                <w:bCs/>
                <w:sz w:val="18"/>
                <w:szCs w:val="18"/>
                <w:cs/>
              </w:rPr>
            </w:pPr>
            <w:r w:rsidRPr="0003590A">
              <w:rPr>
                <w:rFonts w:ascii="Arial" w:hAnsi="Arial" w:cs="Arial"/>
                <w:b/>
                <w:bCs/>
                <w:sz w:val="18"/>
                <w:szCs w:val="18"/>
              </w:rPr>
              <w:t>Baht</w:t>
            </w:r>
          </w:p>
        </w:tc>
        <w:tc>
          <w:tcPr>
            <w:tcW w:w="1655" w:type="dxa"/>
            <w:tcBorders>
              <w:top w:val="single" w:sz="4" w:space="0" w:color="auto"/>
              <w:bottom w:val="single" w:sz="4" w:space="0" w:color="auto"/>
            </w:tcBorders>
            <w:vAlign w:val="bottom"/>
          </w:tcPr>
          <w:p w14:paraId="25E15239" w14:textId="77777777" w:rsidR="00E23802" w:rsidRPr="0003590A" w:rsidRDefault="00E23802" w:rsidP="00EB2BE3">
            <w:pPr>
              <w:spacing w:line="300" w:lineRule="exact"/>
              <w:ind w:right="57"/>
              <w:contextualSpacing/>
              <w:jc w:val="right"/>
              <w:rPr>
                <w:rFonts w:ascii="Arial" w:hAnsi="Arial" w:cs="Arial"/>
                <w:b/>
                <w:bCs/>
                <w:sz w:val="18"/>
                <w:szCs w:val="18"/>
              </w:rPr>
            </w:pPr>
            <w:r w:rsidRPr="0003590A">
              <w:rPr>
                <w:rFonts w:ascii="Arial" w:hAnsi="Arial" w:cs="Arial"/>
                <w:b/>
                <w:bCs/>
                <w:sz w:val="18"/>
                <w:szCs w:val="18"/>
              </w:rPr>
              <w:t>Contracts</w:t>
            </w:r>
          </w:p>
          <w:p w14:paraId="501C154B" w14:textId="77777777" w:rsidR="00E23802" w:rsidRPr="0003590A" w:rsidRDefault="00E23802" w:rsidP="00EB2BE3">
            <w:pPr>
              <w:spacing w:line="300" w:lineRule="exact"/>
              <w:ind w:right="57"/>
              <w:contextualSpacing/>
              <w:jc w:val="right"/>
              <w:rPr>
                <w:rFonts w:ascii="Arial" w:hAnsi="Arial" w:cs="Arial"/>
                <w:b/>
                <w:bCs/>
                <w:sz w:val="18"/>
                <w:szCs w:val="18"/>
              </w:rPr>
            </w:pPr>
            <w:r w:rsidRPr="0003590A">
              <w:rPr>
                <w:rFonts w:ascii="Arial" w:hAnsi="Arial" w:cs="Arial"/>
                <w:b/>
                <w:bCs/>
                <w:sz w:val="18"/>
                <w:szCs w:val="18"/>
              </w:rPr>
              <w:t>measured</w:t>
            </w:r>
          </w:p>
          <w:p w14:paraId="6069CE1D" w14:textId="77777777" w:rsidR="00E23802" w:rsidRPr="0003590A" w:rsidRDefault="00E23802" w:rsidP="00EB2BE3">
            <w:pPr>
              <w:spacing w:line="300" w:lineRule="exact"/>
              <w:ind w:right="57"/>
              <w:contextualSpacing/>
              <w:jc w:val="right"/>
              <w:rPr>
                <w:rFonts w:ascii="Arial" w:hAnsi="Arial" w:cs="Arial"/>
                <w:b/>
                <w:bCs/>
                <w:sz w:val="18"/>
                <w:szCs w:val="18"/>
              </w:rPr>
            </w:pPr>
            <w:r w:rsidRPr="0003590A">
              <w:rPr>
                <w:rFonts w:ascii="Arial" w:hAnsi="Arial" w:cs="Arial"/>
                <w:b/>
                <w:bCs/>
                <w:sz w:val="18"/>
                <w:szCs w:val="18"/>
              </w:rPr>
              <w:t>under PAA</w:t>
            </w:r>
          </w:p>
          <w:p w14:paraId="56150FA4" w14:textId="77777777" w:rsidR="00E23802" w:rsidRPr="0003590A" w:rsidRDefault="00E23802" w:rsidP="00EB2BE3">
            <w:pPr>
              <w:spacing w:line="300" w:lineRule="exact"/>
              <w:ind w:right="57"/>
              <w:contextualSpacing/>
              <w:jc w:val="right"/>
              <w:rPr>
                <w:rFonts w:ascii="Arial" w:hAnsi="Arial" w:cs="Arial"/>
                <w:b/>
                <w:bCs/>
                <w:sz w:val="18"/>
                <w:szCs w:val="18"/>
              </w:rPr>
            </w:pPr>
            <w:r w:rsidRPr="0003590A">
              <w:rPr>
                <w:rFonts w:ascii="Arial" w:hAnsi="Arial" w:cs="Arial"/>
                <w:b/>
                <w:bCs/>
                <w:sz w:val="18"/>
                <w:szCs w:val="18"/>
              </w:rPr>
              <w:t>Thousand</w:t>
            </w:r>
          </w:p>
          <w:p w14:paraId="0105F002" w14:textId="77777777" w:rsidR="00E23802" w:rsidRPr="0003590A" w:rsidRDefault="00E23802" w:rsidP="00EB2BE3">
            <w:pPr>
              <w:spacing w:line="300" w:lineRule="exact"/>
              <w:ind w:right="57"/>
              <w:contextualSpacing/>
              <w:jc w:val="right"/>
              <w:rPr>
                <w:rFonts w:ascii="Arial" w:hAnsi="Arial" w:cs="Arial"/>
                <w:b/>
                <w:bCs/>
                <w:sz w:val="18"/>
                <w:szCs w:val="18"/>
                <w:cs/>
              </w:rPr>
            </w:pPr>
            <w:r w:rsidRPr="0003590A">
              <w:rPr>
                <w:rFonts w:ascii="Arial" w:hAnsi="Arial" w:cs="Arial"/>
                <w:b/>
                <w:bCs/>
                <w:sz w:val="18"/>
                <w:szCs w:val="18"/>
              </w:rPr>
              <w:t>Baht</w:t>
            </w:r>
          </w:p>
        </w:tc>
        <w:tc>
          <w:tcPr>
            <w:tcW w:w="1655" w:type="dxa"/>
            <w:tcBorders>
              <w:top w:val="single" w:sz="4" w:space="0" w:color="auto"/>
              <w:bottom w:val="single" w:sz="4" w:space="0" w:color="auto"/>
            </w:tcBorders>
            <w:vAlign w:val="bottom"/>
          </w:tcPr>
          <w:p w14:paraId="5BD51FA4" w14:textId="77777777" w:rsidR="00E23802" w:rsidRPr="0003590A" w:rsidRDefault="00E23802" w:rsidP="00EB2BE3">
            <w:pPr>
              <w:spacing w:line="300" w:lineRule="exact"/>
              <w:ind w:right="57" w:firstLine="83"/>
              <w:contextualSpacing/>
              <w:jc w:val="right"/>
              <w:rPr>
                <w:rFonts w:ascii="Arial" w:hAnsi="Arial" w:cs="Arial"/>
                <w:b/>
                <w:bCs/>
                <w:sz w:val="18"/>
                <w:szCs w:val="18"/>
              </w:rPr>
            </w:pPr>
          </w:p>
          <w:p w14:paraId="1A2BC926" w14:textId="77777777" w:rsidR="00E23802" w:rsidRPr="0003590A" w:rsidRDefault="00E23802" w:rsidP="00EB2BE3">
            <w:pPr>
              <w:spacing w:line="300" w:lineRule="exact"/>
              <w:ind w:right="57" w:firstLine="83"/>
              <w:contextualSpacing/>
              <w:jc w:val="right"/>
              <w:rPr>
                <w:rFonts w:ascii="Arial" w:hAnsi="Arial" w:cs="Arial"/>
                <w:b/>
                <w:bCs/>
                <w:sz w:val="18"/>
                <w:szCs w:val="18"/>
              </w:rPr>
            </w:pPr>
          </w:p>
          <w:p w14:paraId="1CD06B55" w14:textId="77777777" w:rsidR="00E23802" w:rsidRPr="0003590A" w:rsidRDefault="00E23802" w:rsidP="00EB2BE3">
            <w:pPr>
              <w:spacing w:line="300" w:lineRule="exact"/>
              <w:ind w:right="57" w:firstLine="83"/>
              <w:contextualSpacing/>
              <w:jc w:val="right"/>
              <w:rPr>
                <w:rFonts w:ascii="Arial" w:hAnsi="Arial" w:cs="Arial"/>
                <w:b/>
                <w:bCs/>
                <w:sz w:val="18"/>
                <w:szCs w:val="18"/>
              </w:rPr>
            </w:pPr>
            <w:r w:rsidRPr="0003590A">
              <w:rPr>
                <w:rFonts w:ascii="Arial" w:hAnsi="Arial" w:cs="Arial"/>
                <w:b/>
                <w:bCs/>
                <w:sz w:val="18"/>
                <w:szCs w:val="18"/>
              </w:rPr>
              <w:t>Total</w:t>
            </w:r>
          </w:p>
          <w:p w14:paraId="02B25C06" w14:textId="77777777" w:rsidR="00E23802" w:rsidRPr="0003590A" w:rsidRDefault="00E23802" w:rsidP="00EB2BE3">
            <w:pPr>
              <w:spacing w:line="300" w:lineRule="exact"/>
              <w:ind w:right="57"/>
              <w:contextualSpacing/>
              <w:jc w:val="right"/>
              <w:rPr>
                <w:rFonts w:ascii="Arial" w:hAnsi="Arial" w:cs="Arial"/>
                <w:b/>
                <w:bCs/>
                <w:sz w:val="18"/>
                <w:szCs w:val="18"/>
              </w:rPr>
            </w:pPr>
            <w:r w:rsidRPr="0003590A">
              <w:rPr>
                <w:rFonts w:ascii="Arial" w:hAnsi="Arial" w:cs="Arial"/>
                <w:b/>
                <w:bCs/>
                <w:sz w:val="18"/>
                <w:szCs w:val="18"/>
              </w:rPr>
              <w:t>Thousand</w:t>
            </w:r>
          </w:p>
          <w:p w14:paraId="0F80F1E1" w14:textId="77777777" w:rsidR="00E23802" w:rsidRPr="0003590A" w:rsidRDefault="00E23802" w:rsidP="00EB2BE3">
            <w:pPr>
              <w:spacing w:line="300" w:lineRule="exact"/>
              <w:ind w:right="57"/>
              <w:contextualSpacing/>
              <w:jc w:val="right"/>
              <w:rPr>
                <w:rFonts w:ascii="Arial" w:hAnsi="Arial" w:cs="Arial"/>
                <w:sz w:val="18"/>
                <w:szCs w:val="18"/>
                <w:cs/>
              </w:rPr>
            </w:pPr>
            <w:r w:rsidRPr="0003590A">
              <w:rPr>
                <w:rFonts w:ascii="Arial" w:hAnsi="Arial" w:cs="Arial"/>
                <w:b/>
                <w:bCs/>
                <w:sz w:val="18"/>
                <w:szCs w:val="18"/>
              </w:rPr>
              <w:t>Baht</w:t>
            </w:r>
          </w:p>
        </w:tc>
      </w:tr>
      <w:tr w:rsidR="00E23802" w:rsidRPr="0003590A" w14:paraId="59C93328" w14:textId="77777777" w:rsidTr="007A0A17">
        <w:trPr>
          <w:trHeight w:val="20"/>
        </w:trPr>
        <w:tc>
          <w:tcPr>
            <w:tcW w:w="4590" w:type="dxa"/>
            <w:tcBorders>
              <w:top w:val="nil"/>
            </w:tcBorders>
            <w:vAlign w:val="bottom"/>
            <w:hideMark/>
          </w:tcPr>
          <w:p w14:paraId="0B09E9A7" w14:textId="77777777" w:rsidR="00E23802" w:rsidRPr="0003590A" w:rsidRDefault="00E23802" w:rsidP="00A34A14">
            <w:pPr>
              <w:spacing w:line="300" w:lineRule="exact"/>
              <w:ind w:left="180" w:hanging="142"/>
              <w:contextualSpacing/>
              <w:rPr>
                <w:rFonts w:ascii="Arial" w:hAnsi="Arial" w:cs="Arial"/>
                <w:b/>
                <w:bCs/>
                <w:sz w:val="18"/>
                <w:szCs w:val="18"/>
              </w:rPr>
            </w:pPr>
            <w:r w:rsidRPr="0003590A">
              <w:rPr>
                <w:rFonts w:ascii="Arial" w:hAnsi="Arial" w:cs="Arial"/>
                <w:b/>
                <w:bCs/>
                <w:sz w:val="18"/>
                <w:szCs w:val="18"/>
              </w:rPr>
              <w:t>Insurance revenue</w:t>
            </w:r>
          </w:p>
        </w:tc>
        <w:tc>
          <w:tcPr>
            <w:tcW w:w="1655" w:type="dxa"/>
            <w:tcBorders>
              <w:top w:val="single" w:sz="4" w:space="0" w:color="auto"/>
              <w:bottom w:val="nil"/>
            </w:tcBorders>
            <w:vAlign w:val="bottom"/>
            <w:hideMark/>
          </w:tcPr>
          <w:p w14:paraId="16555AA7" w14:textId="77777777" w:rsidR="00E23802" w:rsidRPr="0003590A" w:rsidRDefault="00E23802" w:rsidP="00EB2BE3">
            <w:pPr>
              <w:spacing w:line="300" w:lineRule="exact"/>
              <w:ind w:right="57"/>
              <w:contextualSpacing/>
              <w:jc w:val="right"/>
              <w:rPr>
                <w:rFonts w:ascii="Arial" w:hAnsi="Arial" w:cs="Arial"/>
                <w:sz w:val="18"/>
                <w:szCs w:val="18"/>
              </w:rPr>
            </w:pPr>
          </w:p>
        </w:tc>
        <w:tc>
          <w:tcPr>
            <w:tcW w:w="1655" w:type="dxa"/>
            <w:tcBorders>
              <w:top w:val="single" w:sz="4" w:space="0" w:color="auto"/>
              <w:bottom w:val="nil"/>
            </w:tcBorders>
            <w:vAlign w:val="bottom"/>
            <w:hideMark/>
          </w:tcPr>
          <w:p w14:paraId="638367DF" w14:textId="77777777" w:rsidR="00E23802" w:rsidRPr="0003590A" w:rsidRDefault="00E23802" w:rsidP="007A0A17">
            <w:pPr>
              <w:spacing w:line="300" w:lineRule="exact"/>
              <w:ind w:right="57"/>
              <w:contextualSpacing/>
              <w:jc w:val="right"/>
              <w:rPr>
                <w:rFonts w:ascii="Arial" w:hAnsi="Arial" w:cs="Arial"/>
                <w:sz w:val="18"/>
                <w:szCs w:val="18"/>
              </w:rPr>
            </w:pPr>
          </w:p>
        </w:tc>
        <w:tc>
          <w:tcPr>
            <w:tcW w:w="1655" w:type="dxa"/>
            <w:tcBorders>
              <w:top w:val="single" w:sz="4" w:space="0" w:color="auto"/>
              <w:bottom w:val="nil"/>
            </w:tcBorders>
            <w:vAlign w:val="bottom"/>
            <w:hideMark/>
          </w:tcPr>
          <w:p w14:paraId="4334C07C" w14:textId="77777777" w:rsidR="00E23802" w:rsidRPr="0003590A" w:rsidRDefault="00E23802" w:rsidP="007A0A17">
            <w:pPr>
              <w:spacing w:line="300" w:lineRule="exact"/>
              <w:ind w:left="-201" w:right="57" w:firstLine="83"/>
              <w:contextualSpacing/>
              <w:jc w:val="right"/>
              <w:rPr>
                <w:rFonts w:ascii="Arial" w:hAnsi="Arial" w:cs="Arial"/>
                <w:sz w:val="18"/>
                <w:szCs w:val="18"/>
              </w:rPr>
            </w:pPr>
          </w:p>
        </w:tc>
      </w:tr>
      <w:tr w:rsidR="00E23802" w:rsidRPr="0003590A" w14:paraId="5B19F6D3" w14:textId="77777777" w:rsidTr="007A0A17">
        <w:trPr>
          <w:trHeight w:val="20"/>
        </w:trPr>
        <w:tc>
          <w:tcPr>
            <w:tcW w:w="4590" w:type="dxa"/>
            <w:tcBorders>
              <w:top w:val="nil"/>
            </w:tcBorders>
            <w:vAlign w:val="bottom"/>
          </w:tcPr>
          <w:p w14:paraId="16BC64C5" w14:textId="77777777" w:rsidR="00E23802" w:rsidRPr="0003590A" w:rsidRDefault="00E23802" w:rsidP="00A34A14">
            <w:pPr>
              <w:spacing w:line="300" w:lineRule="exact"/>
              <w:ind w:left="180" w:hanging="142"/>
              <w:contextualSpacing/>
              <w:rPr>
                <w:rFonts w:ascii="Arial" w:hAnsi="Arial" w:cs="Arial"/>
                <w:sz w:val="18"/>
                <w:szCs w:val="18"/>
              </w:rPr>
            </w:pPr>
            <w:r w:rsidRPr="0003590A">
              <w:rPr>
                <w:rFonts w:ascii="Arial" w:hAnsi="Arial" w:cs="Arial"/>
                <w:sz w:val="18"/>
                <w:szCs w:val="18"/>
              </w:rPr>
              <w:t>Contracts not measured under PAA</w:t>
            </w:r>
          </w:p>
        </w:tc>
        <w:tc>
          <w:tcPr>
            <w:tcW w:w="1655" w:type="dxa"/>
            <w:tcBorders>
              <w:top w:val="nil"/>
              <w:bottom w:val="nil"/>
            </w:tcBorders>
            <w:vAlign w:val="bottom"/>
          </w:tcPr>
          <w:p w14:paraId="547287DF" w14:textId="77777777" w:rsidR="00E23802" w:rsidRPr="0003590A" w:rsidRDefault="00E23802" w:rsidP="00EB2BE3">
            <w:pPr>
              <w:spacing w:line="300" w:lineRule="exact"/>
              <w:ind w:right="57"/>
              <w:contextualSpacing/>
              <w:jc w:val="right"/>
              <w:rPr>
                <w:rFonts w:ascii="Arial" w:hAnsi="Arial" w:cs="Arial"/>
                <w:sz w:val="18"/>
                <w:szCs w:val="18"/>
              </w:rPr>
            </w:pPr>
          </w:p>
        </w:tc>
        <w:tc>
          <w:tcPr>
            <w:tcW w:w="1655" w:type="dxa"/>
            <w:tcBorders>
              <w:top w:val="nil"/>
              <w:bottom w:val="nil"/>
            </w:tcBorders>
            <w:vAlign w:val="bottom"/>
          </w:tcPr>
          <w:p w14:paraId="48D35997" w14:textId="77777777" w:rsidR="00E23802" w:rsidRPr="0003590A" w:rsidRDefault="00E23802" w:rsidP="007A0A17">
            <w:pPr>
              <w:spacing w:line="300" w:lineRule="exact"/>
              <w:ind w:right="57"/>
              <w:contextualSpacing/>
              <w:jc w:val="right"/>
              <w:rPr>
                <w:rFonts w:ascii="Arial" w:hAnsi="Arial" w:cs="Arial"/>
                <w:sz w:val="18"/>
                <w:szCs w:val="18"/>
              </w:rPr>
            </w:pPr>
          </w:p>
        </w:tc>
        <w:tc>
          <w:tcPr>
            <w:tcW w:w="1655" w:type="dxa"/>
            <w:tcBorders>
              <w:top w:val="nil"/>
              <w:bottom w:val="nil"/>
            </w:tcBorders>
            <w:vAlign w:val="bottom"/>
          </w:tcPr>
          <w:p w14:paraId="6F20DF0D" w14:textId="77777777" w:rsidR="00E23802" w:rsidRPr="0003590A" w:rsidRDefault="00E23802" w:rsidP="007A0A17">
            <w:pPr>
              <w:spacing w:line="300" w:lineRule="exact"/>
              <w:ind w:left="-201" w:right="57" w:firstLine="83"/>
              <w:contextualSpacing/>
              <w:jc w:val="right"/>
              <w:rPr>
                <w:rFonts w:ascii="Arial" w:hAnsi="Arial" w:cs="Arial"/>
                <w:sz w:val="18"/>
                <w:szCs w:val="18"/>
              </w:rPr>
            </w:pPr>
          </w:p>
        </w:tc>
      </w:tr>
      <w:tr w:rsidR="00E23802" w:rsidRPr="0003590A" w14:paraId="0480A7AA" w14:textId="77777777" w:rsidTr="007A0A17">
        <w:trPr>
          <w:trHeight w:val="20"/>
        </w:trPr>
        <w:tc>
          <w:tcPr>
            <w:tcW w:w="4590" w:type="dxa"/>
            <w:tcBorders>
              <w:top w:val="nil"/>
            </w:tcBorders>
            <w:vAlign w:val="bottom"/>
          </w:tcPr>
          <w:p w14:paraId="0E1ED54C" w14:textId="77777777" w:rsidR="00E23802" w:rsidRPr="0003590A" w:rsidRDefault="00E23802" w:rsidP="00A34A14">
            <w:pPr>
              <w:spacing w:line="300" w:lineRule="exact"/>
              <w:ind w:left="180" w:hanging="142"/>
              <w:contextualSpacing/>
              <w:rPr>
                <w:rFonts w:ascii="Arial" w:hAnsi="Arial" w:cs="Arial"/>
                <w:sz w:val="18"/>
                <w:szCs w:val="18"/>
              </w:rPr>
            </w:pPr>
            <w:r w:rsidRPr="0003590A">
              <w:rPr>
                <w:rFonts w:ascii="Arial" w:hAnsi="Arial" w:cs="Arial"/>
                <w:sz w:val="18"/>
                <w:szCs w:val="18"/>
              </w:rPr>
              <w:t>Amounts relating to the changes in the LRC</w:t>
            </w:r>
          </w:p>
        </w:tc>
        <w:tc>
          <w:tcPr>
            <w:tcW w:w="1655" w:type="dxa"/>
            <w:tcBorders>
              <w:top w:val="nil"/>
              <w:bottom w:val="nil"/>
            </w:tcBorders>
            <w:vAlign w:val="bottom"/>
          </w:tcPr>
          <w:p w14:paraId="4FE97384" w14:textId="77777777" w:rsidR="00E23802" w:rsidRPr="0003590A" w:rsidRDefault="00E23802" w:rsidP="00EB2BE3">
            <w:pPr>
              <w:spacing w:line="300" w:lineRule="exact"/>
              <w:ind w:right="57"/>
              <w:contextualSpacing/>
              <w:jc w:val="right"/>
              <w:rPr>
                <w:rFonts w:ascii="Arial" w:hAnsi="Arial" w:cs="Arial"/>
                <w:sz w:val="18"/>
                <w:szCs w:val="18"/>
              </w:rPr>
            </w:pPr>
          </w:p>
        </w:tc>
        <w:tc>
          <w:tcPr>
            <w:tcW w:w="1655" w:type="dxa"/>
            <w:tcBorders>
              <w:top w:val="nil"/>
              <w:bottom w:val="nil"/>
            </w:tcBorders>
            <w:vAlign w:val="bottom"/>
          </w:tcPr>
          <w:p w14:paraId="4A015D8D" w14:textId="77777777" w:rsidR="00E23802" w:rsidRPr="0003590A" w:rsidRDefault="00E23802" w:rsidP="007A0A17">
            <w:pPr>
              <w:spacing w:line="300" w:lineRule="exact"/>
              <w:ind w:right="57"/>
              <w:contextualSpacing/>
              <w:jc w:val="right"/>
              <w:rPr>
                <w:rFonts w:ascii="Arial" w:hAnsi="Arial" w:cs="Arial"/>
                <w:sz w:val="18"/>
                <w:szCs w:val="18"/>
              </w:rPr>
            </w:pPr>
          </w:p>
        </w:tc>
        <w:tc>
          <w:tcPr>
            <w:tcW w:w="1655" w:type="dxa"/>
            <w:tcBorders>
              <w:top w:val="nil"/>
              <w:bottom w:val="nil"/>
            </w:tcBorders>
            <w:vAlign w:val="bottom"/>
          </w:tcPr>
          <w:p w14:paraId="316ED8D1" w14:textId="77777777" w:rsidR="00E23802" w:rsidRPr="0003590A" w:rsidRDefault="00E23802" w:rsidP="007A0A17">
            <w:pPr>
              <w:spacing w:line="300" w:lineRule="exact"/>
              <w:ind w:left="-201" w:right="57" w:firstLine="83"/>
              <w:contextualSpacing/>
              <w:jc w:val="right"/>
              <w:rPr>
                <w:rFonts w:ascii="Arial" w:hAnsi="Arial" w:cs="Arial"/>
                <w:sz w:val="18"/>
                <w:szCs w:val="18"/>
              </w:rPr>
            </w:pPr>
          </w:p>
        </w:tc>
      </w:tr>
      <w:tr w:rsidR="00E23802" w:rsidRPr="0003590A" w14:paraId="48B51898" w14:textId="77777777" w:rsidTr="007A0A17">
        <w:trPr>
          <w:trHeight w:val="20"/>
        </w:trPr>
        <w:tc>
          <w:tcPr>
            <w:tcW w:w="4590" w:type="dxa"/>
            <w:tcBorders>
              <w:top w:val="nil"/>
            </w:tcBorders>
            <w:vAlign w:val="bottom"/>
          </w:tcPr>
          <w:p w14:paraId="56ACE126" w14:textId="7DB0D323" w:rsidR="00E23802" w:rsidRPr="0003590A" w:rsidRDefault="00E23802" w:rsidP="00A34A14">
            <w:pPr>
              <w:spacing w:line="300" w:lineRule="exact"/>
              <w:ind w:left="180" w:hanging="142"/>
              <w:contextualSpacing/>
              <w:rPr>
                <w:rFonts w:ascii="Arial" w:hAnsi="Arial" w:cs="Arial"/>
                <w:sz w:val="18"/>
                <w:szCs w:val="18"/>
              </w:rPr>
            </w:pPr>
            <w:r w:rsidRPr="0003590A">
              <w:rPr>
                <w:rFonts w:ascii="Arial" w:hAnsi="Arial" w:cs="Arial"/>
                <w:sz w:val="18"/>
                <w:szCs w:val="18"/>
              </w:rPr>
              <w:t xml:space="preserve">   - Expected incurred claims and other</w:t>
            </w:r>
            <w:r w:rsidR="00AC01C7" w:rsidRPr="0003590A">
              <w:rPr>
                <w:rFonts w:ascii="Arial" w:hAnsi="Arial" w:cs="Arial"/>
                <w:sz w:val="18"/>
                <w:szCs w:val="18"/>
              </w:rPr>
              <w:t xml:space="preserve"> directly</w:t>
            </w:r>
          </w:p>
        </w:tc>
        <w:tc>
          <w:tcPr>
            <w:tcW w:w="1655" w:type="dxa"/>
            <w:tcBorders>
              <w:top w:val="nil"/>
              <w:bottom w:val="nil"/>
            </w:tcBorders>
            <w:vAlign w:val="bottom"/>
          </w:tcPr>
          <w:p w14:paraId="41465814" w14:textId="77777777" w:rsidR="00E23802" w:rsidRPr="0003590A" w:rsidRDefault="00E23802" w:rsidP="00EB2BE3">
            <w:pPr>
              <w:spacing w:line="300" w:lineRule="exact"/>
              <w:ind w:right="57"/>
              <w:contextualSpacing/>
              <w:jc w:val="right"/>
              <w:rPr>
                <w:rFonts w:ascii="Arial" w:hAnsi="Arial" w:cs="Arial"/>
                <w:sz w:val="18"/>
                <w:szCs w:val="18"/>
              </w:rPr>
            </w:pPr>
          </w:p>
        </w:tc>
        <w:tc>
          <w:tcPr>
            <w:tcW w:w="1655" w:type="dxa"/>
            <w:tcBorders>
              <w:top w:val="nil"/>
              <w:bottom w:val="nil"/>
            </w:tcBorders>
            <w:vAlign w:val="bottom"/>
          </w:tcPr>
          <w:p w14:paraId="42ADD8F9" w14:textId="77777777" w:rsidR="00E23802" w:rsidRPr="0003590A" w:rsidRDefault="00E23802" w:rsidP="007A0A17">
            <w:pPr>
              <w:spacing w:line="300" w:lineRule="exact"/>
              <w:ind w:right="57"/>
              <w:contextualSpacing/>
              <w:jc w:val="right"/>
              <w:rPr>
                <w:rFonts w:ascii="Arial" w:hAnsi="Arial" w:cs="Arial"/>
                <w:sz w:val="18"/>
                <w:szCs w:val="18"/>
              </w:rPr>
            </w:pPr>
          </w:p>
        </w:tc>
        <w:tc>
          <w:tcPr>
            <w:tcW w:w="1655" w:type="dxa"/>
            <w:tcBorders>
              <w:top w:val="nil"/>
              <w:bottom w:val="nil"/>
            </w:tcBorders>
            <w:vAlign w:val="bottom"/>
          </w:tcPr>
          <w:p w14:paraId="22699CE7" w14:textId="77777777" w:rsidR="00E23802" w:rsidRPr="0003590A" w:rsidRDefault="00E23802" w:rsidP="007A0A17">
            <w:pPr>
              <w:spacing w:line="300" w:lineRule="exact"/>
              <w:ind w:left="-201" w:right="57" w:firstLine="83"/>
              <w:contextualSpacing/>
              <w:jc w:val="right"/>
              <w:rPr>
                <w:rFonts w:ascii="Arial" w:hAnsi="Arial" w:cs="Arial"/>
                <w:sz w:val="18"/>
                <w:szCs w:val="18"/>
              </w:rPr>
            </w:pPr>
          </w:p>
        </w:tc>
      </w:tr>
      <w:tr w:rsidR="00E23802" w:rsidRPr="0003590A" w14:paraId="1FAA767F" w14:textId="77777777" w:rsidTr="007A0A17">
        <w:trPr>
          <w:trHeight w:val="20"/>
        </w:trPr>
        <w:tc>
          <w:tcPr>
            <w:tcW w:w="4590" w:type="dxa"/>
            <w:tcBorders>
              <w:top w:val="nil"/>
            </w:tcBorders>
            <w:vAlign w:val="bottom"/>
          </w:tcPr>
          <w:p w14:paraId="667D4E6A" w14:textId="7594A56C" w:rsidR="00E23802" w:rsidRPr="0003590A" w:rsidRDefault="00E23802" w:rsidP="00A34A14">
            <w:pPr>
              <w:spacing w:line="300" w:lineRule="exact"/>
              <w:ind w:left="180" w:hanging="142"/>
              <w:contextualSpacing/>
              <w:rPr>
                <w:rFonts w:ascii="Arial" w:hAnsi="Arial" w:cs="Arial"/>
                <w:sz w:val="18"/>
                <w:szCs w:val="18"/>
              </w:rPr>
            </w:pPr>
            <w:r w:rsidRPr="0003590A">
              <w:rPr>
                <w:rFonts w:ascii="Arial" w:hAnsi="Arial" w:cs="Arial"/>
                <w:sz w:val="18"/>
                <w:szCs w:val="18"/>
              </w:rPr>
              <w:t xml:space="preserve">        </w:t>
            </w:r>
            <w:r w:rsidR="003D7954" w:rsidRPr="0003590A">
              <w:rPr>
                <w:rFonts w:ascii="Arial" w:hAnsi="Arial" w:cs="Arial"/>
                <w:sz w:val="18"/>
                <w:szCs w:val="18"/>
              </w:rPr>
              <w:t xml:space="preserve">attributable </w:t>
            </w:r>
            <w:r w:rsidRPr="0003590A">
              <w:rPr>
                <w:rFonts w:ascii="Arial" w:hAnsi="Arial" w:cs="Arial"/>
                <w:sz w:val="18"/>
                <w:szCs w:val="18"/>
              </w:rPr>
              <w:t xml:space="preserve">expenses after loss component </w:t>
            </w:r>
          </w:p>
        </w:tc>
        <w:tc>
          <w:tcPr>
            <w:tcW w:w="1655" w:type="dxa"/>
            <w:tcBorders>
              <w:top w:val="nil"/>
              <w:bottom w:val="nil"/>
            </w:tcBorders>
            <w:vAlign w:val="bottom"/>
          </w:tcPr>
          <w:p w14:paraId="7036387C" w14:textId="56ADED97" w:rsidR="00E23802" w:rsidRPr="0003590A" w:rsidRDefault="00E23802" w:rsidP="00EB2BE3">
            <w:pPr>
              <w:spacing w:line="300" w:lineRule="exact"/>
              <w:ind w:right="57"/>
              <w:contextualSpacing/>
              <w:jc w:val="right"/>
              <w:rPr>
                <w:rFonts w:ascii="Arial" w:hAnsi="Arial" w:cs="Arial"/>
                <w:sz w:val="18"/>
                <w:szCs w:val="18"/>
              </w:rPr>
            </w:pPr>
          </w:p>
        </w:tc>
        <w:tc>
          <w:tcPr>
            <w:tcW w:w="1655" w:type="dxa"/>
            <w:tcBorders>
              <w:top w:val="nil"/>
              <w:bottom w:val="nil"/>
            </w:tcBorders>
            <w:vAlign w:val="bottom"/>
          </w:tcPr>
          <w:p w14:paraId="6B21D02D" w14:textId="6749CB01" w:rsidR="00E23802" w:rsidRPr="0003590A" w:rsidRDefault="00E23802" w:rsidP="007A0A17">
            <w:pPr>
              <w:spacing w:line="300" w:lineRule="exact"/>
              <w:ind w:right="57"/>
              <w:contextualSpacing/>
              <w:jc w:val="right"/>
              <w:rPr>
                <w:rFonts w:ascii="Arial" w:hAnsi="Arial" w:cs="Arial"/>
                <w:sz w:val="18"/>
                <w:szCs w:val="18"/>
              </w:rPr>
            </w:pPr>
          </w:p>
        </w:tc>
        <w:tc>
          <w:tcPr>
            <w:tcW w:w="1655" w:type="dxa"/>
            <w:tcBorders>
              <w:top w:val="nil"/>
              <w:bottom w:val="nil"/>
            </w:tcBorders>
            <w:vAlign w:val="bottom"/>
          </w:tcPr>
          <w:p w14:paraId="0B3C342E" w14:textId="33FC0B49" w:rsidR="00E23802" w:rsidRPr="0003590A" w:rsidRDefault="00E23802" w:rsidP="007A0A17">
            <w:pPr>
              <w:spacing w:line="300" w:lineRule="exact"/>
              <w:ind w:left="-201" w:right="57"/>
              <w:contextualSpacing/>
              <w:jc w:val="right"/>
              <w:rPr>
                <w:rFonts w:ascii="Arial" w:hAnsi="Arial" w:cs="Arial"/>
                <w:sz w:val="18"/>
                <w:szCs w:val="18"/>
              </w:rPr>
            </w:pPr>
          </w:p>
        </w:tc>
      </w:tr>
      <w:tr w:rsidR="00E95878" w:rsidRPr="0003590A" w14:paraId="356D051A" w14:textId="77777777" w:rsidTr="004845D7">
        <w:trPr>
          <w:trHeight w:val="20"/>
        </w:trPr>
        <w:tc>
          <w:tcPr>
            <w:tcW w:w="4590" w:type="dxa"/>
            <w:tcBorders>
              <w:top w:val="nil"/>
            </w:tcBorders>
            <w:vAlign w:val="bottom"/>
          </w:tcPr>
          <w:p w14:paraId="70833AFF" w14:textId="7484C464" w:rsidR="00E95878" w:rsidRPr="0003590A" w:rsidRDefault="00E95878" w:rsidP="00E95878">
            <w:pPr>
              <w:spacing w:line="300" w:lineRule="exact"/>
              <w:ind w:left="180" w:hanging="142"/>
              <w:contextualSpacing/>
              <w:rPr>
                <w:rFonts w:ascii="Arial" w:hAnsi="Arial" w:cs="Arial"/>
                <w:sz w:val="18"/>
                <w:szCs w:val="18"/>
              </w:rPr>
            </w:pPr>
            <w:r w:rsidRPr="0003590A">
              <w:rPr>
                <w:rFonts w:ascii="Arial" w:hAnsi="Arial" w:cs="Arial"/>
                <w:sz w:val="18"/>
                <w:szCs w:val="18"/>
              </w:rPr>
              <w:t xml:space="preserve">        allocation</w:t>
            </w:r>
          </w:p>
        </w:tc>
        <w:tc>
          <w:tcPr>
            <w:tcW w:w="1655" w:type="dxa"/>
            <w:tcBorders>
              <w:top w:val="nil"/>
              <w:bottom w:val="nil"/>
            </w:tcBorders>
          </w:tcPr>
          <w:p w14:paraId="757B4730" w14:textId="4386525A" w:rsidR="00E95878" w:rsidRPr="0003590A" w:rsidRDefault="00E95878" w:rsidP="00E95878">
            <w:pPr>
              <w:spacing w:line="300" w:lineRule="exact"/>
              <w:ind w:right="57"/>
              <w:contextualSpacing/>
              <w:jc w:val="right"/>
              <w:rPr>
                <w:rFonts w:ascii="Arial" w:hAnsi="Arial" w:cs="Arial"/>
                <w:sz w:val="18"/>
                <w:szCs w:val="18"/>
              </w:rPr>
            </w:pPr>
            <w:r w:rsidRPr="0003590A">
              <w:rPr>
                <w:rFonts w:ascii="Arial" w:eastAsia="Browallia New" w:hAnsi="Arial" w:cs="Arial"/>
                <w:noProof/>
                <w:sz w:val="18"/>
                <w:szCs w:val="18"/>
              </w:rPr>
              <w:t xml:space="preserve"> 1,845,402 </w:t>
            </w:r>
          </w:p>
        </w:tc>
        <w:tc>
          <w:tcPr>
            <w:tcW w:w="1655" w:type="dxa"/>
            <w:tcBorders>
              <w:top w:val="nil"/>
              <w:bottom w:val="nil"/>
            </w:tcBorders>
          </w:tcPr>
          <w:p w14:paraId="1566F4B3" w14:textId="12E05671" w:rsidR="00E95878" w:rsidRPr="0003590A" w:rsidRDefault="000663FC" w:rsidP="00E95878">
            <w:pPr>
              <w:spacing w:line="300" w:lineRule="exact"/>
              <w:ind w:right="57"/>
              <w:contextualSpacing/>
              <w:jc w:val="right"/>
              <w:rPr>
                <w:rFonts w:ascii="Arial" w:hAnsi="Arial" w:cs="Arial"/>
                <w:sz w:val="18"/>
                <w:szCs w:val="18"/>
              </w:rPr>
            </w:pPr>
            <w:r w:rsidRPr="0003590A">
              <w:rPr>
                <w:rFonts w:ascii="Arial" w:hAnsi="Arial" w:cs="Arial"/>
                <w:sz w:val="18"/>
                <w:szCs w:val="18"/>
                <w:cs/>
              </w:rPr>
              <w:t>-</w:t>
            </w:r>
          </w:p>
        </w:tc>
        <w:tc>
          <w:tcPr>
            <w:tcW w:w="1655" w:type="dxa"/>
            <w:tcBorders>
              <w:top w:val="nil"/>
              <w:bottom w:val="nil"/>
            </w:tcBorders>
          </w:tcPr>
          <w:p w14:paraId="29C63F09" w14:textId="249E7DBC" w:rsidR="00E95878" w:rsidRPr="0003590A" w:rsidRDefault="00E95878" w:rsidP="00E95878">
            <w:pPr>
              <w:spacing w:line="300" w:lineRule="exact"/>
              <w:ind w:left="-201" w:right="57"/>
              <w:contextualSpacing/>
              <w:jc w:val="right"/>
              <w:rPr>
                <w:rFonts w:ascii="Arial" w:hAnsi="Arial" w:cs="Arial"/>
                <w:sz w:val="18"/>
                <w:szCs w:val="18"/>
              </w:rPr>
            </w:pPr>
            <w:r w:rsidRPr="0003590A">
              <w:rPr>
                <w:rFonts w:ascii="Arial" w:eastAsia="Browallia New" w:hAnsi="Arial" w:cs="Arial"/>
                <w:noProof/>
                <w:sz w:val="18"/>
                <w:szCs w:val="18"/>
              </w:rPr>
              <w:t xml:space="preserve"> 1,845,402 </w:t>
            </w:r>
          </w:p>
        </w:tc>
      </w:tr>
      <w:tr w:rsidR="00E95878" w:rsidRPr="0003590A" w14:paraId="7BA8508D" w14:textId="77777777" w:rsidTr="007A0A17">
        <w:trPr>
          <w:trHeight w:val="20"/>
        </w:trPr>
        <w:tc>
          <w:tcPr>
            <w:tcW w:w="4590" w:type="dxa"/>
            <w:tcBorders>
              <w:top w:val="nil"/>
            </w:tcBorders>
            <w:vAlign w:val="bottom"/>
          </w:tcPr>
          <w:p w14:paraId="699098F0" w14:textId="77777777" w:rsidR="00E95878" w:rsidRPr="0003590A" w:rsidRDefault="00E95878" w:rsidP="00E95878">
            <w:pPr>
              <w:spacing w:line="300" w:lineRule="exact"/>
              <w:ind w:left="180" w:hanging="142"/>
              <w:contextualSpacing/>
              <w:rPr>
                <w:rFonts w:ascii="Arial" w:hAnsi="Arial" w:cs="Arial"/>
                <w:sz w:val="18"/>
                <w:szCs w:val="18"/>
              </w:rPr>
            </w:pPr>
            <w:r w:rsidRPr="0003590A">
              <w:rPr>
                <w:rFonts w:ascii="Arial" w:hAnsi="Arial" w:cs="Arial"/>
                <w:sz w:val="18"/>
                <w:szCs w:val="18"/>
              </w:rPr>
              <w:t xml:space="preserve">   - Change in the risk adjustment for</w:t>
            </w:r>
          </w:p>
        </w:tc>
        <w:tc>
          <w:tcPr>
            <w:tcW w:w="1655" w:type="dxa"/>
            <w:tcBorders>
              <w:top w:val="nil"/>
              <w:bottom w:val="nil"/>
            </w:tcBorders>
            <w:vAlign w:val="bottom"/>
          </w:tcPr>
          <w:p w14:paraId="6B480EDE" w14:textId="77777777" w:rsidR="00E95878" w:rsidRPr="0003590A" w:rsidRDefault="00E95878" w:rsidP="00E95878">
            <w:pPr>
              <w:spacing w:line="300" w:lineRule="exact"/>
              <w:ind w:right="57"/>
              <w:contextualSpacing/>
              <w:jc w:val="right"/>
              <w:rPr>
                <w:rFonts w:ascii="Arial" w:hAnsi="Arial" w:cs="Arial"/>
                <w:sz w:val="18"/>
                <w:szCs w:val="18"/>
              </w:rPr>
            </w:pPr>
          </w:p>
        </w:tc>
        <w:tc>
          <w:tcPr>
            <w:tcW w:w="1655" w:type="dxa"/>
            <w:tcBorders>
              <w:top w:val="nil"/>
              <w:bottom w:val="nil"/>
            </w:tcBorders>
            <w:vAlign w:val="bottom"/>
          </w:tcPr>
          <w:p w14:paraId="466F5921" w14:textId="77777777" w:rsidR="00E95878" w:rsidRPr="0003590A" w:rsidRDefault="00E95878" w:rsidP="00E95878">
            <w:pPr>
              <w:spacing w:line="300" w:lineRule="exact"/>
              <w:ind w:right="57"/>
              <w:contextualSpacing/>
              <w:jc w:val="right"/>
              <w:rPr>
                <w:rFonts w:ascii="Arial" w:hAnsi="Arial" w:cs="Arial"/>
                <w:sz w:val="18"/>
                <w:szCs w:val="18"/>
              </w:rPr>
            </w:pPr>
          </w:p>
        </w:tc>
        <w:tc>
          <w:tcPr>
            <w:tcW w:w="1655" w:type="dxa"/>
            <w:tcBorders>
              <w:top w:val="nil"/>
              <w:bottom w:val="nil"/>
            </w:tcBorders>
            <w:vAlign w:val="bottom"/>
          </w:tcPr>
          <w:p w14:paraId="38BB11D8" w14:textId="77777777" w:rsidR="00E95878" w:rsidRPr="0003590A" w:rsidRDefault="00E95878" w:rsidP="00E95878">
            <w:pPr>
              <w:spacing w:line="300" w:lineRule="exact"/>
              <w:ind w:left="-201" w:right="57" w:firstLine="83"/>
              <w:contextualSpacing/>
              <w:jc w:val="right"/>
              <w:rPr>
                <w:rFonts w:ascii="Arial" w:hAnsi="Arial" w:cs="Arial"/>
                <w:sz w:val="18"/>
                <w:szCs w:val="18"/>
              </w:rPr>
            </w:pPr>
          </w:p>
        </w:tc>
      </w:tr>
      <w:tr w:rsidR="00E95878" w:rsidRPr="0003590A" w14:paraId="1D7226B6" w14:textId="77777777" w:rsidTr="007A0A17">
        <w:trPr>
          <w:trHeight w:val="20"/>
        </w:trPr>
        <w:tc>
          <w:tcPr>
            <w:tcW w:w="4590" w:type="dxa"/>
            <w:tcBorders>
              <w:top w:val="nil"/>
            </w:tcBorders>
            <w:vAlign w:val="bottom"/>
          </w:tcPr>
          <w:p w14:paraId="03271D33" w14:textId="76F2BF9C" w:rsidR="00E95878" w:rsidRPr="0003590A" w:rsidRDefault="00E95878" w:rsidP="00E95878">
            <w:pPr>
              <w:tabs>
                <w:tab w:val="left" w:pos="316"/>
              </w:tabs>
              <w:spacing w:line="300" w:lineRule="exact"/>
              <w:ind w:left="180" w:hanging="142"/>
              <w:contextualSpacing/>
              <w:rPr>
                <w:rFonts w:ascii="Arial" w:hAnsi="Arial" w:cs="Arial"/>
                <w:sz w:val="18"/>
                <w:szCs w:val="18"/>
              </w:rPr>
            </w:pPr>
            <w:r w:rsidRPr="0003590A">
              <w:rPr>
                <w:rFonts w:ascii="Arial" w:hAnsi="Arial" w:cs="Arial"/>
                <w:sz w:val="18"/>
                <w:szCs w:val="18"/>
              </w:rPr>
              <w:t xml:space="preserve">        non-financial risk for the risk expired</w:t>
            </w:r>
          </w:p>
        </w:tc>
        <w:tc>
          <w:tcPr>
            <w:tcW w:w="1655" w:type="dxa"/>
            <w:tcBorders>
              <w:top w:val="nil"/>
              <w:bottom w:val="nil"/>
            </w:tcBorders>
            <w:vAlign w:val="bottom"/>
          </w:tcPr>
          <w:p w14:paraId="0E97D744" w14:textId="77777777" w:rsidR="00E95878" w:rsidRPr="0003590A" w:rsidRDefault="00E95878" w:rsidP="00E95878">
            <w:pPr>
              <w:spacing w:line="300" w:lineRule="exact"/>
              <w:ind w:right="57"/>
              <w:contextualSpacing/>
              <w:jc w:val="right"/>
              <w:rPr>
                <w:rFonts w:ascii="Arial" w:hAnsi="Arial" w:cs="Arial"/>
                <w:sz w:val="18"/>
                <w:szCs w:val="18"/>
              </w:rPr>
            </w:pPr>
          </w:p>
        </w:tc>
        <w:tc>
          <w:tcPr>
            <w:tcW w:w="1655" w:type="dxa"/>
            <w:tcBorders>
              <w:top w:val="nil"/>
              <w:bottom w:val="nil"/>
            </w:tcBorders>
            <w:vAlign w:val="bottom"/>
          </w:tcPr>
          <w:p w14:paraId="722A05D9" w14:textId="77777777" w:rsidR="00E95878" w:rsidRPr="0003590A" w:rsidRDefault="00E95878" w:rsidP="00E95878">
            <w:pPr>
              <w:spacing w:line="300" w:lineRule="exact"/>
              <w:ind w:right="57"/>
              <w:contextualSpacing/>
              <w:jc w:val="right"/>
              <w:rPr>
                <w:rFonts w:ascii="Arial" w:hAnsi="Arial" w:cs="Arial"/>
                <w:sz w:val="18"/>
                <w:szCs w:val="18"/>
              </w:rPr>
            </w:pPr>
          </w:p>
        </w:tc>
        <w:tc>
          <w:tcPr>
            <w:tcW w:w="1655" w:type="dxa"/>
            <w:tcBorders>
              <w:top w:val="nil"/>
              <w:bottom w:val="nil"/>
            </w:tcBorders>
            <w:vAlign w:val="bottom"/>
          </w:tcPr>
          <w:p w14:paraId="512F44E0" w14:textId="77777777" w:rsidR="00E95878" w:rsidRPr="0003590A" w:rsidRDefault="00E95878" w:rsidP="00E95878">
            <w:pPr>
              <w:spacing w:line="300" w:lineRule="exact"/>
              <w:ind w:left="-201" w:right="57" w:firstLine="83"/>
              <w:contextualSpacing/>
              <w:jc w:val="right"/>
              <w:rPr>
                <w:rFonts w:ascii="Arial" w:hAnsi="Arial" w:cs="Arial"/>
                <w:sz w:val="18"/>
                <w:szCs w:val="18"/>
              </w:rPr>
            </w:pPr>
          </w:p>
        </w:tc>
      </w:tr>
      <w:tr w:rsidR="00E95878" w:rsidRPr="0003590A" w14:paraId="65436191" w14:textId="77777777" w:rsidTr="004845D7">
        <w:trPr>
          <w:trHeight w:val="20"/>
        </w:trPr>
        <w:tc>
          <w:tcPr>
            <w:tcW w:w="4590" w:type="dxa"/>
            <w:tcBorders>
              <w:top w:val="nil"/>
            </w:tcBorders>
            <w:vAlign w:val="bottom"/>
          </w:tcPr>
          <w:p w14:paraId="3F43C5B8" w14:textId="77777777" w:rsidR="00E95878" w:rsidRPr="0003590A" w:rsidRDefault="00E95878" w:rsidP="00E95878">
            <w:pPr>
              <w:spacing w:line="300" w:lineRule="exact"/>
              <w:ind w:left="180" w:hanging="142"/>
              <w:contextualSpacing/>
              <w:rPr>
                <w:rFonts w:ascii="Arial" w:hAnsi="Arial" w:cs="Arial"/>
                <w:sz w:val="18"/>
                <w:szCs w:val="18"/>
              </w:rPr>
            </w:pPr>
            <w:r w:rsidRPr="0003590A">
              <w:rPr>
                <w:rFonts w:ascii="Arial" w:hAnsi="Arial" w:cs="Arial"/>
                <w:sz w:val="18"/>
                <w:szCs w:val="18"/>
              </w:rPr>
              <w:t xml:space="preserve">        after loss component allocation</w:t>
            </w:r>
          </w:p>
        </w:tc>
        <w:tc>
          <w:tcPr>
            <w:tcW w:w="1655" w:type="dxa"/>
            <w:tcBorders>
              <w:top w:val="nil"/>
              <w:bottom w:val="nil"/>
            </w:tcBorders>
          </w:tcPr>
          <w:p w14:paraId="26050720" w14:textId="40CF17D2" w:rsidR="00E95878" w:rsidRPr="0003590A" w:rsidRDefault="00E95878" w:rsidP="00E95878">
            <w:pPr>
              <w:spacing w:line="300" w:lineRule="exact"/>
              <w:ind w:right="57"/>
              <w:contextualSpacing/>
              <w:jc w:val="right"/>
              <w:rPr>
                <w:rFonts w:ascii="Arial" w:hAnsi="Arial" w:cs="Arial"/>
                <w:sz w:val="18"/>
                <w:szCs w:val="18"/>
              </w:rPr>
            </w:pPr>
            <w:r w:rsidRPr="0003590A">
              <w:rPr>
                <w:rFonts w:ascii="Arial" w:eastAsia="Browallia New" w:hAnsi="Arial" w:cs="Arial"/>
                <w:noProof/>
                <w:sz w:val="18"/>
                <w:szCs w:val="18"/>
              </w:rPr>
              <w:t xml:space="preserve"> 193,489 </w:t>
            </w:r>
          </w:p>
        </w:tc>
        <w:tc>
          <w:tcPr>
            <w:tcW w:w="1655" w:type="dxa"/>
            <w:tcBorders>
              <w:top w:val="nil"/>
              <w:bottom w:val="nil"/>
            </w:tcBorders>
          </w:tcPr>
          <w:p w14:paraId="29EF23F4" w14:textId="34CB0DBA" w:rsidR="00E95878" w:rsidRPr="0003590A" w:rsidRDefault="000663FC" w:rsidP="00E95878">
            <w:pPr>
              <w:spacing w:line="300" w:lineRule="exact"/>
              <w:ind w:right="57"/>
              <w:contextualSpacing/>
              <w:jc w:val="right"/>
              <w:rPr>
                <w:rFonts w:ascii="Arial" w:hAnsi="Arial" w:cs="Arial"/>
                <w:sz w:val="18"/>
                <w:szCs w:val="18"/>
              </w:rPr>
            </w:pPr>
            <w:r w:rsidRPr="0003590A">
              <w:rPr>
                <w:rFonts w:ascii="Arial" w:hAnsi="Arial" w:cs="Arial"/>
                <w:sz w:val="18"/>
                <w:szCs w:val="18"/>
                <w:cs/>
              </w:rPr>
              <w:t>-</w:t>
            </w:r>
          </w:p>
        </w:tc>
        <w:tc>
          <w:tcPr>
            <w:tcW w:w="1655" w:type="dxa"/>
            <w:tcBorders>
              <w:top w:val="nil"/>
              <w:bottom w:val="nil"/>
            </w:tcBorders>
          </w:tcPr>
          <w:p w14:paraId="56430C80" w14:textId="3BF0B1E3" w:rsidR="00E95878" w:rsidRPr="0003590A" w:rsidRDefault="00E95878" w:rsidP="00E95878">
            <w:pPr>
              <w:spacing w:line="300" w:lineRule="exact"/>
              <w:ind w:right="57"/>
              <w:contextualSpacing/>
              <w:jc w:val="right"/>
              <w:rPr>
                <w:rFonts w:ascii="Arial" w:hAnsi="Arial" w:cs="Arial"/>
                <w:sz w:val="18"/>
                <w:szCs w:val="18"/>
              </w:rPr>
            </w:pPr>
            <w:r w:rsidRPr="0003590A">
              <w:rPr>
                <w:rFonts w:ascii="Arial" w:eastAsia="Browallia New" w:hAnsi="Arial" w:cs="Arial"/>
                <w:noProof/>
                <w:sz w:val="18"/>
                <w:szCs w:val="18"/>
              </w:rPr>
              <w:t xml:space="preserve"> 193,489 </w:t>
            </w:r>
          </w:p>
        </w:tc>
      </w:tr>
      <w:tr w:rsidR="00E95878" w:rsidRPr="0003590A" w14:paraId="6DCA1202" w14:textId="77777777" w:rsidTr="007A0A17">
        <w:trPr>
          <w:trHeight w:val="20"/>
        </w:trPr>
        <w:tc>
          <w:tcPr>
            <w:tcW w:w="4590" w:type="dxa"/>
            <w:tcBorders>
              <w:top w:val="nil"/>
            </w:tcBorders>
            <w:vAlign w:val="bottom"/>
          </w:tcPr>
          <w:p w14:paraId="6502D40F" w14:textId="0DE9DA55" w:rsidR="00E95878" w:rsidRPr="0003590A" w:rsidRDefault="00E95878" w:rsidP="00E95878">
            <w:pPr>
              <w:spacing w:line="300" w:lineRule="exact"/>
              <w:ind w:left="180" w:hanging="142"/>
              <w:contextualSpacing/>
              <w:rPr>
                <w:rFonts w:ascii="Arial" w:hAnsi="Arial" w:cs="Arial"/>
                <w:sz w:val="18"/>
                <w:szCs w:val="18"/>
              </w:rPr>
            </w:pPr>
            <w:r w:rsidRPr="0003590A">
              <w:rPr>
                <w:rFonts w:ascii="Arial" w:hAnsi="Arial" w:cs="Arial"/>
                <w:sz w:val="18"/>
                <w:szCs w:val="18"/>
              </w:rPr>
              <w:t xml:space="preserve">   - CSM recognised in profit or loss </w:t>
            </w:r>
          </w:p>
        </w:tc>
        <w:tc>
          <w:tcPr>
            <w:tcW w:w="1655" w:type="dxa"/>
            <w:tcBorders>
              <w:top w:val="nil"/>
              <w:bottom w:val="nil"/>
            </w:tcBorders>
            <w:vAlign w:val="bottom"/>
          </w:tcPr>
          <w:p w14:paraId="388E423B" w14:textId="77777777" w:rsidR="00E95878" w:rsidRPr="0003590A" w:rsidRDefault="00E95878" w:rsidP="00E95878">
            <w:pPr>
              <w:spacing w:line="300" w:lineRule="exact"/>
              <w:ind w:right="57"/>
              <w:contextualSpacing/>
              <w:jc w:val="right"/>
              <w:rPr>
                <w:rFonts w:ascii="Arial" w:hAnsi="Arial" w:cs="Arial"/>
                <w:sz w:val="18"/>
                <w:szCs w:val="18"/>
              </w:rPr>
            </w:pPr>
          </w:p>
        </w:tc>
        <w:tc>
          <w:tcPr>
            <w:tcW w:w="1655" w:type="dxa"/>
            <w:tcBorders>
              <w:top w:val="nil"/>
              <w:bottom w:val="nil"/>
            </w:tcBorders>
            <w:vAlign w:val="bottom"/>
          </w:tcPr>
          <w:p w14:paraId="448F91CC" w14:textId="77777777" w:rsidR="00E95878" w:rsidRPr="0003590A" w:rsidRDefault="00E95878" w:rsidP="00E95878">
            <w:pPr>
              <w:spacing w:line="300" w:lineRule="exact"/>
              <w:ind w:right="57"/>
              <w:contextualSpacing/>
              <w:jc w:val="right"/>
              <w:rPr>
                <w:rFonts w:ascii="Arial" w:hAnsi="Arial" w:cs="Arial"/>
                <w:sz w:val="18"/>
                <w:szCs w:val="18"/>
              </w:rPr>
            </w:pPr>
          </w:p>
        </w:tc>
        <w:tc>
          <w:tcPr>
            <w:tcW w:w="1655" w:type="dxa"/>
            <w:tcBorders>
              <w:top w:val="nil"/>
              <w:bottom w:val="nil"/>
            </w:tcBorders>
            <w:vAlign w:val="bottom"/>
          </w:tcPr>
          <w:p w14:paraId="52D91A12" w14:textId="77777777" w:rsidR="00E95878" w:rsidRPr="0003590A" w:rsidRDefault="00E95878" w:rsidP="00E95878">
            <w:pPr>
              <w:spacing w:line="300" w:lineRule="exact"/>
              <w:ind w:left="-201" w:right="57" w:firstLine="83"/>
              <w:contextualSpacing/>
              <w:jc w:val="right"/>
              <w:rPr>
                <w:rFonts w:ascii="Arial" w:hAnsi="Arial" w:cs="Arial"/>
                <w:sz w:val="18"/>
                <w:szCs w:val="18"/>
              </w:rPr>
            </w:pPr>
          </w:p>
        </w:tc>
      </w:tr>
      <w:tr w:rsidR="00E95878" w:rsidRPr="0003590A" w14:paraId="6608942E" w14:textId="77777777" w:rsidTr="004845D7">
        <w:trPr>
          <w:trHeight w:val="20"/>
        </w:trPr>
        <w:tc>
          <w:tcPr>
            <w:tcW w:w="4590" w:type="dxa"/>
            <w:tcBorders>
              <w:top w:val="nil"/>
              <w:bottom w:val="nil"/>
            </w:tcBorders>
            <w:vAlign w:val="bottom"/>
          </w:tcPr>
          <w:p w14:paraId="7C21BF06" w14:textId="77777777" w:rsidR="00E95878" w:rsidRPr="0003590A" w:rsidRDefault="00E95878" w:rsidP="00E95878">
            <w:pPr>
              <w:spacing w:line="300" w:lineRule="exact"/>
              <w:ind w:left="180" w:hanging="142"/>
              <w:contextualSpacing/>
              <w:rPr>
                <w:rFonts w:ascii="Arial" w:hAnsi="Arial" w:cs="Arial"/>
                <w:sz w:val="18"/>
                <w:szCs w:val="18"/>
              </w:rPr>
            </w:pPr>
            <w:r w:rsidRPr="0003590A">
              <w:rPr>
                <w:rFonts w:ascii="Arial" w:hAnsi="Arial" w:cs="Arial"/>
                <w:sz w:val="18"/>
                <w:szCs w:val="18"/>
              </w:rPr>
              <w:t xml:space="preserve">        for the services provided</w:t>
            </w:r>
          </w:p>
        </w:tc>
        <w:tc>
          <w:tcPr>
            <w:tcW w:w="1655" w:type="dxa"/>
            <w:tcBorders>
              <w:top w:val="nil"/>
              <w:bottom w:val="nil"/>
            </w:tcBorders>
          </w:tcPr>
          <w:p w14:paraId="35AA4364" w14:textId="03FEFE8D" w:rsidR="00E95878" w:rsidRPr="0003590A" w:rsidRDefault="00E95878" w:rsidP="00E95878">
            <w:pPr>
              <w:spacing w:line="300" w:lineRule="exact"/>
              <w:ind w:right="57"/>
              <w:contextualSpacing/>
              <w:jc w:val="right"/>
              <w:rPr>
                <w:rFonts w:ascii="Arial" w:hAnsi="Arial" w:cs="Arial"/>
                <w:sz w:val="18"/>
                <w:szCs w:val="18"/>
              </w:rPr>
            </w:pPr>
            <w:r w:rsidRPr="0003590A">
              <w:rPr>
                <w:rFonts w:ascii="Arial" w:eastAsia="Browallia New" w:hAnsi="Arial" w:cs="Arial"/>
                <w:noProof/>
                <w:sz w:val="18"/>
                <w:szCs w:val="18"/>
              </w:rPr>
              <w:t xml:space="preserve"> 463,707 </w:t>
            </w:r>
          </w:p>
        </w:tc>
        <w:tc>
          <w:tcPr>
            <w:tcW w:w="1655" w:type="dxa"/>
            <w:tcBorders>
              <w:top w:val="nil"/>
              <w:bottom w:val="nil"/>
            </w:tcBorders>
          </w:tcPr>
          <w:p w14:paraId="5FE810B1" w14:textId="4E55763D" w:rsidR="00E95878" w:rsidRPr="0003590A" w:rsidRDefault="000663FC" w:rsidP="00E95878">
            <w:pPr>
              <w:spacing w:line="300" w:lineRule="exact"/>
              <w:ind w:right="57"/>
              <w:contextualSpacing/>
              <w:jc w:val="right"/>
              <w:rPr>
                <w:rFonts w:ascii="Arial" w:hAnsi="Arial" w:cs="Arial"/>
                <w:sz w:val="18"/>
                <w:szCs w:val="18"/>
              </w:rPr>
            </w:pPr>
            <w:r w:rsidRPr="0003590A">
              <w:rPr>
                <w:rFonts w:ascii="Arial" w:hAnsi="Arial" w:cs="Arial"/>
                <w:sz w:val="18"/>
                <w:szCs w:val="18"/>
                <w:cs/>
              </w:rPr>
              <w:t>-</w:t>
            </w:r>
          </w:p>
        </w:tc>
        <w:tc>
          <w:tcPr>
            <w:tcW w:w="1655" w:type="dxa"/>
            <w:tcBorders>
              <w:top w:val="nil"/>
              <w:bottom w:val="nil"/>
            </w:tcBorders>
          </w:tcPr>
          <w:p w14:paraId="64D54D6F" w14:textId="32051CC1" w:rsidR="00E95878" w:rsidRPr="0003590A" w:rsidRDefault="00E95878" w:rsidP="00E95878">
            <w:pPr>
              <w:spacing w:line="300" w:lineRule="exact"/>
              <w:ind w:left="-201" w:right="57"/>
              <w:contextualSpacing/>
              <w:jc w:val="right"/>
              <w:rPr>
                <w:rFonts w:ascii="Arial" w:hAnsi="Arial" w:cs="Arial"/>
                <w:sz w:val="18"/>
                <w:szCs w:val="18"/>
              </w:rPr>
            </w:pPr>
            <w:r w:rsidRPr="0003590A">
              <w:rPr>
                <w:rFonts w:ascii="Arial" w:eastAsia="Browallia New" w:hAnsi="Arial" w:cs="Arial"/>
                <w:noProof/>
                <w:sz w:val="18"/>
                <w:szCs w:val="18"/>
              </w:rPr>
              <w:t xml:space="preserve"> 463,707 </w:t>
            </w:r>
          </w:p>
        </w:tc>
      </w:tr>
      <w:tr w:rsidR="00E95878" w:rsidRPr="0003590A" w14:paraId="596DE20B" w14:textId="77777777" w:rsidTr="004845D7">
        <w:trPr>
          <w:trHeight w:val="20"/>
        </w:trPr>
        <w:tc>
          <w:tcPr>
            <w:tcW w:w="4590" w:type="dxa"/>
            <w:tcBorders>
              <w:top w:val="nil"/>
              <w:bottom w:val="nil"/>
            </w:tcBorders>
            <w:vAlign w:val="bottom"/>
          </w:tcPr>
          <w:p w14:paraId="7229A863" w14:textId="77777777" w:rsidR="00E95878" w:rsidRPr="0003590A" w:rsidRDefault="00E95878" w:rsidP="00E95878">
            <w:pPr>
              <w:spacing w:line="300" w:lineRule="exact"/>
              <w:ind w:left="180" w:hanging="142"/>
              <w:contextualSpacing/>
              <w:rPr>
                <w:rFonts w:ascii="Arial" w:hAnsi="Arial" w:cs="Arial"/>
                <w:sz w:val="18"/>
                <w:szCs w:val="18"/>
              </w:rPr>
            </w:pPr>
            <w:r w:rsidRPr="0003590A">
              <w:rPr>
                <w:rFonts w:ascii="Arial" w:hAnsi="Arial" w:cs="Arial"/>
                <w:sz w:val="18"/>
                <w:szCs w:val="18"/>
              </w:rPr>
              <w:t>Insurance acquisition cash flows recovery</w:t>
            </w:r>
          </w:p>
        </w:tc>
        <w:tc>
          <w:tcPr>
            <w:tcW w:w="1655" w:type="dxa"/>
            <w:tcBorders>
              <w:top w:val="nil"/>
              <w:bottom w:val="single" w:sz="4" w:space="0" w:color="auto"/>
            </w:tcBorders>
          </w:tcPr>
          <w:p w14:paraId="432DCB96" w14:textId="1314D528" w:rsidR="00E95878" w:rsidRPr="0003590A" w:rsidRDefault="00E95878" w:rsidP="00E95878">
            <w:pPr>
              <w:spacing w:line="300" w:lineRule="exact"/>
              <w:ind w:right="57"/>
              <w:contextualSpacing/>
              <w:jc w:val="right"/>
              <w:rPr>
                <w:rFonts w:ascii="Arial" w:hAnsi="Arial" w:cs="Arial"/>
                <w:sz w:val="18"/>
                <w:szCs w:val="18"/>
              </w:rPr>
            </w:pPr>
            <w:r w:rsidRPr="0003590A">
              <w:rPr>
                <w:rFonts w:ascii="Arial" w:eastAsia="Browallia New" w:hAnsi="Arial" w:cs="Arial"/>
                <w:noProof/>
                <w:sz w:val="18"/>
                <w:szCs w:val="18"/>
              </w:rPr>
              <w:t xml:space="preserve"> 36,407 </w:t>
            </w:r>
          </w:p>
        </w:tc>
        <w:tc>
          <w:tcPr>
            <w:tcW w:w="1655" w:type="dxa"/>
            <w:tcBorders>
              <w:top w:val="nil"/>
              <w:bottom w:val="single" w:sz="4" w:space="0" w:color="auto"/>
            </w:tcBorders>
          </w:tcPr>
          <w:p w14:paraId="4EE80971" w14:textId="23506BE0" w:rsidR="00E95878" w:rsidRPr="0003590A" w:rsidRDefault="000663FC" w:rsidP="00E95878">
            <w:pPr>
              <w:spacing w:line="300" w:lineRule="exact"/>
              <w:ind w:right="57"/>
              <w:contextualSpacing/>
              <w:jc w:val="right"/>
              <w:rPr>
                <w:rFonts w:ascii="Arial" w:hAnsi="Arial" w:cs="Arial"/>
                <w:sz w:val="18"/>
                <w:szCs w:val="18"/>
              </w:rPr>
            </w:pPr>
            <w:r w:rsidRPr="0003590A">
              <w:rPr>
                <w:rFonts w:ascii="Arial" w:hAnsi="Arial" w:cs="Arial"/>
                <w:sz w:val="18"/>
                <w:szCs w:val="18"/>
                <w:cs/>
              </w:rPr>
              <w:t>-</w:t>
            </w:r>
          </w:p>
        </w:tc>
        <w:tc>
          <w:tcPr>
            <w:tcW w:w="1655" w:type="dxa"/>
            <w:tcBorders>
              <w:top w:val="nil"/>
              <w:bottom w:val="single" w:sz="4" w:space="0" w:color="auto"/>
            </w:tcBorders>
          </w:tcPr>
          <w:p w14:paraId="36BF069F" w14:textId="007DF2C8" w:rsidR="00E95878" w:rsidRPr="0003590A" w:rsidRDefault="00E95878" w:rsidP="00E95878">
            <w:pPr>
              <w:spacing w:line="300" w:lineRule="exact"/>
              <w:ind w:left="-201" w:right="57" w:firstLine="83"/>
              <w:contextualSpacing/>
              <w:jc w:val="right"/>
              <w:rPr>
                <w:rFonts w:ascii="Arial" w:hAnsi="Arial" w:cs="Arial"/>
                <w:sz w:val="18"/>
                <w:szCs w:val="18"/>
              </w:rPr>
            </w:pPr>
            <w:r w:rsidRPr="0003590A">
              <w:rPr>
                <w:rFonts w:ascii="Arial" w:eastAsia="Browallia New" w:hAnsi="Arial" w:cs="Arial"/>
                <w:noProof/>
                <w:sz w:val="18"/>
                <w:szCs w:val="18"/>
              </w:rPr>
              <w:t xml:space="preserve"> 36,407 </w:t>
            </w:r>
          </w:p>
        </w:tc>
      </w:tr>
      <w:tr w:rsidR="00E95878" w:rsidRPr="0003590A" w14:paraId="045BD488" w14:textId="77777777" w:rsidTr="007A0A17">
        <w:trPr>
          <w:trHeight w:val="20"/>
        </w:trPr>
        <w:tc>
          <w:tcPr>
            <w:tcW w:w="4590" w:type="dxa"/>
            <w:tcBorders>
              <w:top w:val="nil"/>
              <w:bottom w:val="nil"/>
            </w:tcBorders>
            <w:vAlign w:val="bottom"/>
          </w:tcPr>
          <w:p w14:paraId="6785A97E" w14:textId="77777777" w:rsidR="00E95878" w:rsidRPr="0003590A" w:rsidRDefault="00E95878" w:rsidP="00E95878">
            <w:pPr>
              <w:spacing w:line="300" w:lineRule="exact"/>
              <w:ind w:left="180" w:hanging="142"/>
              <w:contextualSpacing/>
              <w:rPr>
                <w:rFonts w:ascii="Arial" w:hAnsi="Arial" w:cs="Arial"/>
                <w:sz w:val="18"/>
                <w:szCs w:val="18"/>
              </w:rPr>
            </w:pPr>
            <w:r w:rsidRPr="0003590A">
              <w:rPr>
                <w:rFonts w:ascii="Arial" w:hAnsi="Arial" w:cs="Arial"/>
                <w:sz w:val="18"/>
                <w:szCs w:val="18"/>
              </w:rPr>
              <w:t>Insurance revenue from contracts not</w:t>
            </w:r>
          </w:p>
        </w:tc>
        <w:tc>
          <w:tcPr>
            <w:tcW w:w="1655" w:type="dxa"/>
            <w:tcBorders>
              <w:top w:val="single" w:sz="4" w:space="0" w:color="auto"/>
              <w:bottom w:val="nil"/>
            </w:tcBorders>
            <w:vAlign w:val="bottom"/>
          </w:tcPr>
          <w:p w14:paraId="0DC43D63" w14:textId="77777777" w:rsidR="00E95878" w:rsidRPr="0003590A" w:rsidRDefault="00E95878" w:rsidP="00E95878">
            <w:pPr>
              <w:spacing w:line="300" w:lineRule="exact"/>
              <w:ind w:right="57"/>
              <w:contextualSpacing/>
              <w:jc w:val="right"/>
              <w:rPr>
                <w:rFonts w:ascii="Arial" w:hAnsi="Arial" w:cs="Arial"/>
                <w:sz w:val="18"/>
                <w:szCs w:val="18"/>
              </w:rPr>
            </w:pPr>
          </w:p>
        </w:tc>
        <w:tc>
          <w:tcPr>
            <w:tcW w:w="1655" w:type="dxa"/>
            <w:tcBorders>
              <w:top w:val="single" w:sz="4" w:space="0" w:color="auto"/>
              <w:bottom w:val="nil"/>
            </w:tcBorders>
            <w:vAlign w:val="bottom"/>
          </w:tcPr>
          <w:p w14:paraId="3C73C70C" w14:textId="77777777" w:rsidR="00E95878" w:rsidRPr="0003590A" w:rsidRDefault="00E95878" w:rsidP="00E95878">
            <w:pPr>
              <w:spacing w:line="300" w:lineRule="exact"/>
              <w:ind w:right="57"/>
              <w:contextualSpacing/>
              <w:jc w:val="right"/>
              <w:rPr>
                <w:rFonts w:ascii="Arial" w:hAnsi="Arial" w:cs="Arial"/>
                <w:sz w:val="18"/>
                <w:szCs w:val="18"/>
              </w:rPr>
            </w:pPr>
          </w:p>
        </w:tc>
        <w:tc>
          <w:tcPr>
            <w:tcW w:w="1655" w:type="dxa"/>
            <w:tcBorders>
              <w:top w:val="single" w:sz="4" w:space="0" w:color="auto"/>
              <w:bottom w:val="nil"/>
            </w:tcBorders>
            <w:vAlign w:val="bottom"/>
          </w:tcPr>
          <w:p w14:paraId="40A7E729" w14:textId="77777777" w:rsidR="00E95878" w:rsidRPr="0003590A" w:rsidRDefault="00E95878" w:rsidP="00E95878">
            <w:pPr>
              <w:spacing w:line="300" w:lineRule="exact"/>
              <w:ind w:left="-201" w:right="57" w:firstLine="83"/>
              <w:contextualSpacing/>
              <w:jc w:val="right"/>
              <w:rPr>
                <w:rFonts w:ascii="Arial" w:hAnsi="Arial" w:cs="Arial"/>
                <w:sz w:val="18"/>
                <w:szCs w:val="18"/>
              </w:rPr>
            </w:pPr>
          </w:p>
        </w:tc>
      </w:tr>
      <w:tr w:rsidR="00E95878" w:rsidRPr="0003590A" w14:paraId="76D57187" w14:textId="77777777" w:rsidTr="004845D7">
        <w:trPr>
          <w:trHeight w:val="20"/>
        </w:trPr>
        <w:tc>
          <w:tcPr>
            <w:tcW w:w="4590" w:type="dxa"/>
            <w:tcBorders>
              <w:top w:val="nil"/>
              <w:bottom w:val="nil"/>
            </w:tcBorders>
            <w:vAlign w:val="bottom"/>
          </w:tcPr>
          <w:p w14:paraId="51F52791" w14:textId="77777777" w:rsidR="00E95878" w:rsidRPr="0003590A" w:rsidRDefault="00E95878" w:rsidP="00E95878">
            <w:pPr>
              <w:spacing w:line="300" w:lineRule="exact"/>
              <w:ind w:left="180" w:hanging="142"/>
              <w:contextualSpacing/>
              <w:rPr>
                <w:rFonts w:ascii="Arial" w:hAnsi="Arial" w:cs="Arial"/>
                <w:sz w:val="18"/>
                <w:szCs w:val="18"/>
              </w:rPr>
            </w:pPr>
            <w:r w:rsidRPr="0003590A">
              <w:rPr>
                <w:rFonts w:ascii="Arial" w:hAnsi="Arial" w:cs="Arial"/>
                <w:sz w:val="18"/>
                <w:szCs w:val="18"/>
              </w:rPr>
              <w:t xml:space="preserve">   measured under PAA</w:t>
            </w:r>
          </w:p>
        </w:tc>
        <w:tc>
          <w:tcPr>
            <w:tcW w:w="1655" w:type="dxa"/>
            <w:tcBorders>
              <w:top w:val="nil"/>
              <w:bottom w:val="nil"/>
            </w:tcBorders>
          </w:tcPr>
          <w:p w14:paraId="44FBCE6D" w14:textId="61F917FF" w:rsidR="00E95878" w:rsidRPr="0003590A" w:rsidRDefault="00E95878" w:rsidP="00E95878">
            <w:pPr>
              <w:spacing w:line="300" w:lineRule="exact"/>
              <w:ind w:right="57"/>
              <w:contextualSpacing/>
              <w:jc w:val="right"/>
              <w:rPr>
                <w:rFonts w:ascii="Arial" w:hAnsi="Arial" w:cs="Arial"/>
                <w:sz w:val="18"/>
                <w:szCs w:val="18"/>
              </w:rPr>
            </w:pPr>
            <w:r w:rsidRPr="0003590A">
              <w:rPr>
                <w:rFonts w:ascii="Arial" w:eastAsia="Browallia New" w:hAnsi="Arial" w:cs="Arial"/>
                <w:noProof/>
                <w:sz w:val="18"/>
                <w:szCs w:val="18"/>
              </w:rPr>
              <w:t xml:space="preserve"> 2,539,005 </w:t>
            </w:r>
          </w:p>
        </w:tc>
        <w:tc>
          <w:tcPr>
            <w:tcW w:w="1655" w:type="dxa"/>
            <w:tcBorders>
              <w:top w:val="nil"/>
              <w:bottom w:val="nil"/>
            </w:tcBorders>
          </w:tcPr>
          <w:p w14:paraId="0B2B02E5" w14:textId="20E016A6" w:rsidR="00E95878" w:rsidRPr="0003590A" w:rsidRDefault="000663FC" w:rsidP="00E95878">
            <w:pPr>
              <w:spacing w:line="300" w:lineRule="exact"/>
              <w:ind w:right="57"/>
              <w:contextualSpacing/>
              <w:jc w:val="right"/>
              <w:rPr>
                <w:rFonts w:ascii="Arial" w:hAnsi="Arial" w:cs="Arial"/>
                <w:sz w:val="18"/>
                <w:szCs w:val="18"/>
              </w:rPr>
            </w:pPr>
            <w:r w:rsidRPr="0003590A">
              <w:rPr>
                <w:rFonts w:ascii="Arial" w:hAnsi="Arial" w:cs="Arial"/>
                <w:sz w:val="18"/>
                <w:szCs w:val="18"/>
                <w:cs/>
              </w:rPr>
              <w:t>-</w:t>
            </w:r>
          </w:p>
        </w:tc>
        <w:tc>
          <w:tcPr>
            <w:tcW w:w="1655" w:type="dxa"/>
            <w:tcBorders>
              <w:top w:val="nil"/>
              <w:bottom w:val="nil"/>
            </w:tcBorders>
          </w:tcPr>
          <w:p w14:paraId="0C1AAFC3" w14:textId="439330AA" w:rsidR="00E95878" w:rsidRPr="0003590A" w:rsidRDefault="00E95878" w:rsidP="00E95878">
            <w:pPr>
              <w:spacing w:line="300" w:lineRule="exact"/>
              <w:ind w:left="-201" w:right="57" w:firstLine="83"/>
              <w:contextualSpacing/>
              <w:jc w:val="right"/>
              <w:rPr>
                <w:rFonts w:ascii="Arial" w:hAnsi="Arial" w:cs="Arial"/>
                <w:sz w:val="18"/>
                <w:szCs w:val="18"/>
              </w:rPr>
            </w:pPr>
            <w:r w:rsidRPr="0003590A">
              <w:rPr>
                <w:rFonts w:ascii="Arial" w:eastAsia="Browallia New" w:hAnsi="Arial" w:cs="Arial"/>
                <w:noProof/>
                <w:sz w:val="18"/>
                <w:szCs w:val="18"/>
              </w:rPr>
              <w:t xml:space="preserve"> 2,539,005 </w:t>
            </w:r>
          </w:p>
        </w:tc>
      </w:tr>
      <w:tr w:rsidR="00E95878" w:rsidRPr="0003590A" w14:paraId="2FEF4281" w14:textId="77777777" w:rsidTr="007A0A17">
        <w:trPr>
          <w:trHeight w:val="20"/>
        </w:trPr>
        <w:tc>
          <w:tcPr>
            <w:tcW w:w="4590" w:type="dxa"/>
            <w:tcBorders>
              <w:top w:val="nil"/>
              <w:bottom w:val="nil"/>
            </w:tcBorders>
            <w:vAlign w:val="bottom"/>
          </w:tcPr>
          <w:p w14:paraId="75712FE4" w14:textId="77777777" w:rsidR="00E95878" w:rsidRPr="0003590A" w:rsidRDefault="00E95878" w:rsidP="00E95878">
            <w:pPr>
              <w:spacing w:line="300" w:lineRule="exact"/>
              <w:ind w:left="180" w:hanging="142"/>
              <w:contextualSpacing/>
              <w:rPr>
                <w:rFonts w:ascii="Arial" w:hAnsi="Arial" w:cs="Arial"/>
                <w:sz w:val="18"/>
                <w:szCs w:val="18"/>
              </w:rPr>
            </w:pPr>
            <w:r w:rsidRPr="0003590A">
              <w:rPr>
                <w:rFonts w:ascii="Arial" w:hAnsi="Arial" w:cs="Arial"/>
                <w:sz w:val="18"/>
                <w:szCs w:val="18"/>
              </w:rPr>
              <w:t>Insurance revenue from contracts</w:t>
            </w:r>
          </w:p>
        </w:tc>
        <w:tc>
          <w:tcPr>
            <w:tcW w:w="1655" w:type="dxa"/>
            <w:tcBorders>
              <w:top w:val="nil"/>
              <w:bottom w:val="nil"/>
            </w:tcBorders>
            <w:vAlign w:val="bottom"/>
          </w:tcPr>
          <w:p w14:paraId="124734BE" w14:textId="77777777" w:rsidR="00E95878" w:rsidRPr="0003590A" w:rsidRDefault="00E95878" w:rsidP="00E95878">
            <w:pPr>
              <w:spacing w:line="300" w:lineRule="exact"/>
              <w:ind w:right="57"/>
              <w:contextualSpacing/>
              <w:jc w:val="right"/>
              <w:rPr>
                <w:rFonts w:ascii="Arial" w:hAnsi="Arial" w:cs="Arial"/>
                <w:sz w:val="18"/>
                <w:szCs w:val="18"/>
              </w:rPr>
            </w:pPr>
          </w:p>
        </w:tc>
        <w:tc>
          <w:tcPr>
            <w:tcW w:w="1655" w:type="dxa"/>
            <w:tcBorders>
              <w:top w:val="nil"/>
              <w:bottom w:val="nil"/>
            </w:tcBorders>
            <w:vAlign w:val="bottom"/>
          </w:tcPr>
          <w:p w14:paraId="50BF1AB0" w14:textId="77777777" w:rsidR="00E95878" w:rsidRPr="0003590A" w:rsidRDefault="00E95878" w:rsidP="00E95878">
            <w:pPr>
              <w:spacing w:line="300" w:lineRule="exact"/>
              <w:ind w:right="57"/>
              <w:contextualSpacing/>
              <w:jc w:val="right"/>
              <w:rPr>
                <w:rFonts w:ascii="Arial" w:hAnsi="Arial" w:cs="Arial"/>
                <w:sz w:val="18"/>
                <w:szCs w:val="18"/>
              </w:rPr>
            </w:pPr>
          </w:p>
        </w:tc>
        <w:tc>
          <w:tcPr>
            <w:tcW w:w="1655" w:type="dxa"/>
            <w:tcBorders>
              <w:top w:val="nil"/>
              <w:bottom w:val="nil"/>
            </w:tcBorders>
            <w:vAlign w:val="bottom"/>
          </w:tcPr>
          <w:p w14:paraId="4E6FBE95" w14:textId="77777777" w:rsidR="00E95878" w:rsidRPr="0003590A" w:rsidRDefault="00E95878" w:rsidP="00E95878">
            <w:pPr>
              <w:spacing w:line="300" w:lineRule="exact"/>
              <w:ind w:left="-201" w:right="57" w:firstLine="83"/>
              <w:contextualSpacing/>
              <w:jc w:val="right"/>
              <w:rPr>
                <w:rFonts w:ascii="Arial" w:hAnsi="Arial" w:cs="Arial"/>
                <w:sz w:val="18"/>
                <w:szCs w:val="18"/>
              </w:rPr>
            </w:pPr>
          </w:p>
        </w:tc>
      </w:tr>
      <w:tr w:rsidR="000663FC" w:rsidRPr="0003590A" w14:paraId="1007E573" w14:textId="77777777" w:rsidTr="004845D7">
        <w:trPr>
          <w:trHeight w:val="20"/>
        </w:trPr>
        <w:tc>
          <w:tcPr>
            <w:tcW w:w="4590" w:type="dxa"/>
            <w:tcBorders>
              <w:top w:val="nil"/>
              <w:bottom w:val="nil"/>
            </w:tcBorders>
            <w:vAlign w:val="bottom"/>
          </w:tcPr>
          <w:p w14:paraId="08D729AE" w14:textId="77777777" w:rsidR="000663FC" w:rsidRPr="0003590A" w:rsidRDefault="000663FC" w:rsidP="000663FC">
            <w:pPr>
              <w:spacing w:line="300" w:lineRule="exact"/>
              <w:ind w:left="180" w:hanging="142"/>
              <w:contextualSpacing/>
              <w:rPr>
                <w:rFonts w:ascii="Arial" w:hAnsi="Arial" w:cs="Arial"/>
                <w:sz w:val="18"/>
                <w:szCs w:val="18"/>
              </w:rPr>
            </w:pPr>
            <w:r w:rsidRPr="0003590A">
              <w:rPr>
                <w:rFonts w:ascii="Arial" w:hAnsi="Arial" w:cs="Arial"/>
                <w:sz w:val="18"/>
                <w:szCs w:val="18"/>
              </w:rPr>
              <w:t xml:space="preserve">   measured under PAA</w:t>
            </w:r>
          </w:p>
        </w:tc>
        <w:tc>
          <w:tcPr>
            <w:tcW w:w="1655" w:type="dxa"/>
            <w:tcBorders>
              <w:top w:val="nil"/>
              <w:bottom w:val="single" w:sz="4" w:space="0" w:color="auto"/>
            </w:tcBorders>
          </w:tcPr>
          <w:p w14:paraId="4166B162" w14:textId="4E3226D6" w:rsidR="000663FC" w:rsidRPr="0003590A" w:rsidRDefault="000663FC" w:rsidP="000663FC">
            <w:pPr>
              <w:spacing w:line="300" w:lineRule="exact"/>
              <w:ind w:right="57"/>
              <w:contextualSpacing/>
              <w:jc w:val="right"/>
              <w:rPr>
                <w:rFonts w:ascii="Arial" w:hAnsi="Arial" w:cs="Arial"/>
                <w:sz w:val="18"/>
                <w:szCs w:val="18"/>
              </w:rPr>
            </w:pPr>
            <w:r w:rsidRPr="0003590A">
              <w:rPr>
                <w:rFonts w:ascii="Arial" w:hAnsi="Arial" w:cs="Arial"/>
                <w:sz w:val="18"/>
                <w:szCs w:val="18"/>
                <w:cs/>
              </w:rPr>
              <w:t>-</w:t>
            </w:r>
          </w:p>
        </w:tc>
        <w:tc>
          <w:tcPr>
            <w:tcW w:w="1655" w:type="dxa"/>
            <w:tcBorders>
              <w:top w:val="nil"/>
              <w:bottom w:val="single" w:sz="4" w:space="0" w:color="auto"/>
            </w:tcBorders>
          </w:tcPr>
          <w:p w14:paraId="1BAFC6C8" w14:textId="690F6E75" w:rsidR="000663FC" w:rsidRPr="0003590A" w:rsidRDefault="000663FC" w:rsidP="000663FC">
            <w:pPr>
              <w:spacing w:line="300" w:lineRule="exact"/>
              <w:ind w:right="57"/>
              <w:contextualSpacing/>
              <w:jc w:val="right"/>
              <w:rPr>
                <w:rFonts w:ascii="Arial" w:hAnsi="Arial" w:cs="Arial"/>
                <w:sz w:val="18"/>
                <w:szCs w:val="18"/>
              </w:rPr>
            </w:pPr>
            <w:r w:rsidRPr="0003590A">
              <w:rPr>
                <w:rFonts w:ascii="Arial" w:hAnsi="Arial" w:cs="Arial"/>
                <w:sz w:val="18"/>
                <w:szCs w:val="18"/>
                <w:cs/>
              </w:rPr>
              <w:t>-</w:t>
            </w:r>
          </w:p>
        </w:tc>
        <w:tc>
          <w:tcPr>
            <w:tcW w:w="1655" w:type="dxa"/>
            <w:tcBorders>
              <w:top w:val="nil"/>
              <w:bottom w:val="single" w:sz="4" w:space="0" w:color="auto"/>
            </w:tcBorders>
          </w:tcPr>
          <w:p w14:paraId="4169B9C1" w14:textId="6CDA646E" w:rsidR="000663FC" w:rsidRPr="0003590A" w:rsidRDefault="000663FC" w:rsidP="000663FC">
            <w:pPr>
              <w:spacing w:line="300" w:lineRule="exact"/>
              <w:ind w:left="-201" w:right="57" w:firstLine="83"/>
              <w:contextualSpacing/>
              <w:jc w:val="right"/>
              <w:rPr>
                <w:rFonts w:ascii="Arial" w:hAnsi="Arial" w:cs="Arial"/>
                <w:sz w:val="18"/>
                <w:szCs w:val="18"/>
              </w:rPr>
            </w:pPr>
            <w:r w:rsidRPr="0003590A">
              <w:rPr>
                <w:rFonts w:ascii="Arial" w:hAnsi="Arial" w:cs="Arial"/>
                <w:sz w:val="18"/>
                <w:szCs w:val="18"/>
                <w:cs/>
              </w:rPr>
              <w:t>-</w:t>
            </w:r>
          </w:p>
        </w:tc>
      </w:tr>
      <w:tr w:rsidR="00E95878" w:rsidRPr="0003590A" w14:paraId="39FC5A20" w14:textId="77777777" w:rsidTr="007A0A17">
        <w:trPr>
          <w:trHeight w:val="20"/>
        </w:trPr>
        <w:tc>
          <w:tcPr>
            <w:tcW w:w="4590" w:type="dxa"/>
            <w:tcBorders>
              <w:top w:val="nil"/>
              <w:bottom w:val="nil"/>
            </w:tcBorders>
            <w:vAlign w:val="bottom"/>
          </w:tcPr>
          <w:p w14:paraId="221AFC24" w14:textId="77777777" w:rsidR="00E95878" w:rsidRPr="0003590A" w:rsidRDefault="00E95878" w:rsidP="00E95878">
            <w:pPr>
              <w:spacing w:line="300" w:lineRule="exact"/>
              <w:ind w:left="180" w:hanging="142"/>
              <w:contextualSpacing/>
              <w:rPr>
                <w:rFonts w:ascii="Arial" w:hAnsi="Arial" w:cs="Arial"/>
                <w:sz w:val="18"/>
                <w:szCs w:val="18"/>
              </w:rPr>
            </w:pPr>
          </w:p>
        </w:tc>
        <w:tc>
          <w:tcPr>
            <w:tcW w:w="1655" w:type="dxa"/>
            <w:tcBorders>
              <w:top w:val="single" w:sz="4" w:space="0" w:color="auto"/>
              <w:bottom w:val="nil"/>
            </w:tcBorders>
            <w:vAlign w:val="bottom"/>
          </w:tcPr>
          <w:p w14:paraId="0047B3D8" w14:textId="77777777" w:rsidR="00E95878" w:rsidRPr="0003590A" w:rsidRDefault="00E95878" w:rsidP="00E95878">
            <w:pPr>
              <w:spacing w:line="300" w:lineRule="exact"/>
              <w:ind w:right="57"/>
              <w:contextualSpacing/>
              <w:jc w:val="right"/>
              <w:rPr>
                <w:rFonts w:ascii="Arial" w:hAnsi="Arial" w:cs="Arial"/>
                <w:sz w:val="18"/>
                <w:szCs w:val="18"/>
              </w:rPr>
            </w:pPr>
          </w:p>
        </w:tc>
        <w:tc>
          <w:tcPr>
            <w:tcW w:w="1655" w:type="dxa"/>
            <w:tcBorders>
              <w:top w:val="single" w:sz="4" w:space="0" w:color="auto"/>
              <w:bottom w:val="nil"/>
            </w:tcBorders>
            <w:vAlign w:val="bottom"/>
          </w:tcPr>
          <w:p w14:paraId="59CB12E0" w14:textId="77777777" w:rsidR="00E95878" w:rsidRPr="0003590A" w:rsidRDefault="00E95878" w:rsidP="00E95878">
            <w:pPr>
              <w:spacing w:line="300" w:lineRule="exact"/>
              <w:ind w:right="57"/>
              <w:contextualSpacing/>
              <w:jc w:val="right"/>
              <w:rPr>
                <w:rFonts w:ascii="Arial" w:hAnsi="Arial" w:cs="Arial"/>
                <w:sz w:val="18"/>
                <w:szCs w:val="18"/>
              </w:rPr>
            </w:pPr>
          </w:p>
        </w:tc>
        <w:tc>
          <w:tcPr>
            <w:tcW w:w="1655" w:type="dxa"/>
            <w:tcBorders>
              <w:top w:val="single" w:sz="4" w:space="0" w:color="auto"/>
              <w:bottom w:val="nil"/>
            </w:tcBorders>
            <w:vAlign w:val="bottom"/>
          </w:tcPr>
          <w:p w14:paraId="5E9FF810" w14:textId="77777777" w:rsidR="00E95878" w:rsidRPr="0003590A" w:rsidRDefault="00E95878" w:rsidP="00E95878">
            <w:pPr>
              <w:spacing w:line="300" w:lineRule="exact"/>
              <w:ind w:left="-201" w:right="57" w:firstLine="83"/>
              <w:contextualSpacing/>
              <w:jc w:val="right"/>
              <w:rPr>
                <w:rFonts w:ascii="Arial" w:hAnsi="Arial" w:cs="Arial"/>
                <w:sz w:val="18"/>
                <w:szCs w:val="18"/>
              </w:rPr>
            </w:pPr>
          </w:p>
        </w:tc>
      </w:tr>
      <w:tr w:rsidR="00E95878" w:rsidRPr="0003590A" w14:paraId="6C3D76BF" w14:textId="77777777" w:rsidTr="004845D7">
        <w:trPr>
          <w:trHeight w:val="20"/>
        </w:trPr>
        <w:tc>
          <w:tcPr>
            <w:tcW w:w="4590" w:type="dxa"/>
            <w:tcBorders>
              <w:top w:val="nil"/>
              <w:bottom w:val="nil"/>
            </w:tcBorders>
            <w:vAlign w:val="bottom"/>
          </w:tcPr>
          <w:p w14:paraId="19FA396E" w14:textId="77777777" w:rsidR="00E95878" w:rsidRPr="0003590A" w:rsidRDefault="00E95878" w:rsidP="00E95878">
            <w:pPr>
              <w:spacing w:line="300" w:lineRule="exact"/>
              <w:ind w:left="180" w:hanging="142"/>
              <w:contextualSpacing/>
              <w:rPr>
                <w:rFonts w:ascii="Arial" w:hAnsi="Arial" w:cs="Arial"/>
                <w:b/>
                <w:bCs/>
                <w:sz w:val="18"/>
                <w:szCs w:val="18"/>
              </w:rPr>
            </w:pPr>
            <w:r w:rsidRPr="0003590A">
              <w:rPr>
                <w:rFonts w:ascii="Arial" w:hAnsi="Arial" w:cs="Arial"/>
                <w:b/>
                <w:bCs/>
                <w:sz w:val="18"/>
                <w:szCs w:val="18"/>
              </w:rPr>
              <w:t>Total insurance revenue</w:t>
            </w:r>
          </w:p>
        </w:tc>
        <w:tc>
          <w:tcPr>
            <w:tcW w:w="1655" w:type="dxa"/>
            <w:tcBorders>
              <w:top w:val="nil"/>
              <w:bottom w:val="single" w:sz="4" w:space="0" w:color="auto"/>
            </w:tcBorders>
          </w:tcPr>
          <w:p w14:paraId="2F7A03D5" w14:textId="453E1CC1" w:rsidR="00E95878" w:rsidRPr="0003590A" w:rsidRDefault="00E95878" w:rsidP="00E95878">
            <w:pPr>
              <w:spacing w:line="300" w:lineRule="exact"/>
              <w:ind w:right="57"/>
              <w:contextualSpacing/>
              <w:jc w:val="right"/>
              <w:rPr>
                <w:rFonts w:ascii="Arial" w:hAnsi="Arial" w:cs="Arial"/>
                <w:sz w:val="18"/>
                <w:szCs w:val="18"/>
              </w:rPr>
            </w:pPr>
            <w:r w:rsidRPr="0003590A">
              <w:rPr>
                <w:rFonts w:ascii="Arial" w:eastAsia="Browallia New" w:hAnsi="Arial" w:cs="Arial"/>
                <w:noProof/>
                <w:sz w:val="18"/>
                <w:szCs w:val="18"/>
              </w:rPr>
              <w:t xml:space="preserve"> 2,539,005 </w:t>
            </w:r>
          </w:p>
        </w:tc>
        <w:tc>
          <w:tcPr>
            <w:tcW w:w="1655" w:type="dxa"/>
            <w:tcBorders>
              <w:top w:val="nil"/>
              <w:bottom w:val="single" w:sz="4" w:space="0" w:color="auto"/>
            </w:tcBorders>
          </w:tcPr>
          <w:p w14:paraId="76F1D82B" w14:textId="3A30A505" w:rsidR="00E95878" w:rsidRPr="0003590A" w:rsidRDefault="000663FC" w:rsidP="00E95878">
            <w:pPr>
              <w:spacing w:line="300" w:lineRule="exact"/>
              <w:ind w:right="57"/>
              <w:contextualSpacing/>
              <w:jc w:val="right"/>
              <w:rPr>
                <w:rFonts w:ascii="Arial" w:hAnsi="Arial" w:cs="Arial"/>
                <w:sz w:val="18"/>
                <w:szCs w:val="18"/>
              </w:rPr>
            </w:pPr>
            <w:r w:rsidRPr="0003590A">
              <w:rPr>
                <w:rFonts w:ascii="Arial" w:hAnsi="Arial" w:cs="Arial"/>
                <w:sz w:val="18"/>
                <w:szCs w:val="18"/>
                <w:cs/>
              </w:rPr>
              <w:t>-</w:t>
            </w:r>
          </w:p>
        </w:tc>
        <w:tc>
          <w:tcPr>
            <w:tcW w:w="1655" w:type="dxa"/>
            <w:tcBorders>
              <w:top w:val="nil"/>
              <w:bottom w:val="single" w:sz="4" w:space="0" w:color="auto"/>
            </w:tcBorders>
          </w:tcPr>
          <w:p w14:paraId="36FEE900" w14:textId="4F65C7E2" w:rsidR="00E95878" w:rsidRPr="0003590A" w:rsidRDefault="00E95878" w:rsidP="00E95878">
            <w:pPr>
              <w:spacing w:line="300" w:lineRule="exact"/>
              <w:ind w:left="-201" w:right="57" w:firstLine="83"/>
              <w:contextualSpacing/>
              <w:jc w:val="right"/>
              <w:rPr>
                <w:rFonts w:ascii="Arial" w:hAnsi="Arial" w:cs="Arial"/>
                <w:sz w:val="18"/>
                <w:szCs w:val="18"/>
              </w:rPr>
            </w:pPr>
            <w:r w:rsidRPr="0003590A">
              <w:rPr>
                <w:rFonts w:ascii="Arial" w:eastAsia="Browallia New" w:hAnsi="Arial" w:cs="Arial"/>
                <w:noProof/>
                <w:sz w:val="18"/>
                <w:szCs w:val="18"/>
              </w:rPr>
              <w:t xml:space="preserve"> 2,539,005 </w:t>
            </w:r>
          </w:p>
        </w:tc>
      </w:tr>
      <w:tr w:rsidR="00E95878" w:rsidRPr="0003590A" w14:paraId="7055AF86" w14:textId="77777777" w:rsidTr="007A0A17">
        <w:trPr>
          <w:trHeight w:val="20"/>
        </w:trPr>
        <w:tc>
          <w:tcPr>
            <w:tcW w:w="4590" w:type="dxa"/>
            <w:tcBorders>
              <w:top w:val="nil"/>
              <w:bottom w:val="nil"/>
            </w:tcBorders>
            <w:vAlign w:val="bottom"/>
          </w:tcPr>
          <w:p w14:paraId="33675092" w14:textId="2F4EA402" w:rsidR="00E95878" w:rsidRPr="0003590A" w:rsidRDefault="00E95878" w:rsidP="00E95878">
            <w:pPr>
              <w:spacing w:line="300" w:lineRule="exact"/>
              <w:ind w:left="180" w:hanging="142"/>
              <w:contextualSpacing/>
              <w:rPr>
                <w:rFonts w:ascii="Arial" w:hAnsi="Arial" w:cs="Arial"/>
                <w:b/>
                <w:bCs/>
                <w:sz w:val="18"/>
                <w:szCs w:val="18"/>
              </w:rPr>
            </w:pPr>
          </w:p>
        </w:tc>
        <w:tc>
          <w:tcPr>
            <w:tcW w:w="1655" w:type="dxa"/>
            <w:tcBorders>
              <w:top w:val="single" w:sz="4" w:space="0" w:color="auto"/>
              <w:bottom w:val="nil"/>
            </w:tcBorders>
            <w:vAlign w:val="bottom"/>
          </w:tcPr>
          <w:p w14:paraId="1D8AC6FC" w14:textId="77777777" w:rsidR="00E95878" w:rsidRPr="0003590A" w:rsidRDefault="00E95878" w:rsidP="00E95878">
            <w:pPr>
              <w:spacing w:line="300" w:lineRule="exact"/>
              <w:ind w:right="57"/>
              <w:contextualSpacing/>
              <w:jc w:val="right"/>
              <w:rPr>
                <w:rFonts w:ascii="Arial" w:hAnsi="Arial" w:cs="Arial"/>
                <w:sz w:val="18"/>
                <w:szCs w:val="18"/>
              </w:rPr>
            </w:pPr>
          </w:p>
        </w:tc>
        <w:tc>
          <w:tcPr>
            <w:tcW w:w="1655" w:type="dxa"/>
            <w:tcBorders>
              <w:top w:val="single" w:sz="4" w:space="0" w:color="auto"/>
              <w:bottom w:val="nil"/>
            </w:tcBorders>
            <w:vAlign w:val="bottom"/>
          </w:tcPr>
          <w:p w14:paraId="70007222" w14:textId="77777777" w:rsidR="00E95878" w:rsidRPr="0003590A" w:rsidRDefault="00E95878" w:rsidP="00E95878">
            <w:pPr>
              <w:spacing w:line="300" w:lineRule="exact"/>
              <w:ind w:right="57"/>
              <w:contextualSpacing/>
              <w:jc w:val="right"/>
              <w:rPr>
                <w:rFonts w:ascii="Arial" w:hAnsi="Arial" w:cs="Arial"/>
                <w:sz w:val="18"/>
                <w:szCs w:val="18"/>
              </w:rPr>
            </w:pPr>
          </w:p>
        </w:tc>
        <w:tc>
          <w:tcPr>
            <w:tcW w:w="1655" w:type="dxa"/>
            <w:tcBorders>
              <w:top w:val="single" w:sz="4" w:space="0" w:color="auto"/>
              <w:bottom w:val="nil"/>
            </w:tcBorders>
            <w:vAlign w:val="bottom"/>
          </w:tcPr>
          <w:p w14:paraId="5C277238" w14:textId="77777777" w:rsidR="00E95878" w:rsidRPr="0003590A" w:rsidRDefault="00E95878" w:rsidP="00E95878">
            <w:pPr>
              <w:spacing w:line="300" w:lineRule="exact"/>
              <w:ind w:left="-201" w:right="57" w:firstLine="83"/>
              <w:contextualSpacing/>
              <w:jc w:val="right"/>
              <w:rPr>
                <w:rFonts w:ascii="Arial" w:hAnsi="Arial" w:cs="Arial"/>
                <w:sz w:val="18"/>
                <w:szCs w:val="18"/>
              </w:rPr>
            </w:pPr>
          </w:p>
        </w:tc>
      </w:tr>
      <w:tr w:rsidR="00E95878" w:rsidRPr="0003590A" w14:paraId="00CFED6F" w14:textId="77777777" w:rsidTr="007A0A17">
        <w:trPr>
          <w:trHeight w:val="20"/>
        </w:trPr>
        <w:tc>
          <w:tcPr>
            <w:tcW w:w="4590" w:type="dxa"/>
            <w:tcBorders>
              <w:top w:val="nil"/>
              <w:bottom w:val="nil"/>
            </w:tcBorders>
            <w:vAlign w:val="bottom"/>
          </w:tcPr>
          <w:p w14:paraId="2E9A225B" w14:textId="054C6E0D" w:rsidR="00E95878" w:rsidRPr="0003590A" w:rsidRDefault="00E95878" w:rsidP="00E95878">
            <w:pPr>
              <w:spacing w:line="300" w:lineRule="exact"/>
              <w:ind w:left="180" w:hanging="142"/>
              <w:contextualSpacing/>
              <w:rPr>
                <w:rFonts w:ascii="Arial" w:hAnsi="Arial" w:cs="Arial"/>
                <w:sz w:val="18"/>
                <w:szCs w:val="18"/>
              </w:rPr>
            </w:pPr>
            <w:r w:rsidRPr="0003590A">
              <w:rPr>
                <w:rFonts w:ascii="Arial" w:hAnsi="Arial" w:cs="Arial"/>
                <w:b/>
                <w:bCs/>
                <w:sz w:val="18"/>
                <w:szCs w:val="18"/>
              </w:rPr>
              <w:t>Insurance service expenses</w:t>
            </w:r>
          </w:p>
        </w:tc>
        <w:tc>
          <w:tcPr>
            <w:tcW w:w="1655" w:type="dxa"/>
            <w:tcBorders>
              <w:top w:val="nil"/>
              <w:bottom w:val="nil"/>
            </w:tcBorders>
            <w:vAlign w:val="bottom"/>
          </w:tcPr>
          <w:p w14:paraId="6A24C4EA" w14:textId="77777777" w:rsidR="00E95878" w:rsidRPr="0003590A" w:rsidRDefault="00E95878" w:rsidP="00E95878">
            <w:pPr>
              <w:spacing w:line="300" w:lineRule="exact"/>
              <w:ind w:right="57"/>
              <w:contextualSpacing/>
              <w:jc w:val="right"/>
              <w:rPr>
                <w:rFonts w:ascii="Arial" w:hAnsi="Arial" w:cs="Arial"/>
                <w:sz w:val="18"/>
                <w:szCs w:val="18"/>
              </w:rPr>
            </w:pPr>
          </w:p>
        </w:tc>
        <w:tc>
          <w:tcPr>
            <w:tcW w:w="1655" w:type="dxa"/>
            <w:tcBorders>
              <w:top w:val="nil"/>
              <w:bottom w:val="nil"/>
            </w:tcBorders>
            <w:vAlign w:val="bottom"/>
          </w:tcPr>
          <w:p w14:paraId="1FA32644" w14:textId="77777777" w:rsidR="00E95878" w:rsidRPr="0003590A" w:rsidRDefault="00E95878" w:rsidP="00E95878">
            <w:pPr>
              <w:spacing w:line="300" w:lineRule="exact"/>
              <w:ind w:right="57"/>
              <w:contextualSpacing/>
              <w:jc w:val="right"/>
              <w:rPr>
                <w:rFonts w:ascii="Arial" w:hAnsi="Arial" w:cs="Arial"/>
                <w:sz w:val="18"/>
                <w:szCs w:val="18"/>
              </w:rPr>
            </w:pPr>
          </w:p>
        </w:tc>
        <w:tc>
          <w:tcPr>
            <w:tcW w:w="1655" w:type="dxa"/>
            <w:tcBorders>
              <w:top w:val="nil"/>
              <w:bottom w:val="nil"/>
            </w:tcBorders>
            <w:vAlign w:val="bottom"/>
          </w:tcPr>
          <w:p w14:paraId="50FFCFB3" w14:textId="77777777" w:rsidR="00E95878" w:rsidRPr="0003590A" w:rsidRDefault="00E95878" w:rsidP="00E95878">
            <w:pPr>
              <w:spacing w:line="300" w:lineRule="exact"/>
              <w:ind w:left="-201" w:right="57" w:firstLine="83"/>
              <w:contextualSpacing/>
              <w:jc w:val="right"/>
              <w:rPr>
                <w:rFonts w:ascii="Arial" w:hAnsi="Arial" w:cs="Arial"/>
                <w:sz w:val="18"/>
                <w:szCs w:val="18"/>
              </w:rPr>
            </w:pPr>
          </w:p>
        </w:tc>
      </w:tr>
      <w:tr w:rsidR="00E95878" w:rsidRPr="0003590A" w14:paraId="3D064EB4" w14:textId="77777777" w:rsidTr="007A0A17">
        <w:trPr>
          <w:trHeight w:val="20"/>
        </w:trPr>
        <w:tc>
          <w:tcPr>
            <w:tcW w:w="4590" w:type="dxa"/>
            <w:tcBorders>
              <w:top w:val="nil"/>
              <w:bottom w:val="nil"/>
            </w:tcBorders>
            <w:vAlign w:val="bottom"/>
          </w:tcPr>
          <w:p w14:paraId="7454504F" w14:textId="36063119" w:rsidR="00E95878" w:rsidRPr="0003590A" w:rsidRDefault="00E95878" w:rsidP="00E95878">
            <w:pPr>
              <w:spacing w:line="300" w:lineRule="exact"/>
              <w:ind w:left="180" w:hanging="142"/>
              <w:contextualSpacing/>
              <w:rPr>
                <w:rFonts w:ascii="Arial" w:hAnsi="Arial" w:cs="Arial"/>
                <w:b/>
                <w:bCs/>
                <w:sz w:val="18"/>
                <w:szCs w:val="18"/>
              </w:rPr>
            </w:pPr>
            <w:r w:rsidRPr="0003590A">
              <w:rPr>
                <w:rFonts w:ascii="Arial" w:hAnsi="Arial" w:cs="Arial"/>
                <w:sz w:val="18"/>
                <w:szCs w:val="18"/>
              </w:rPr>
              <w:t xml:space="preserve">Incurred claims and other directly </w:t>
            </w:r>
          </w:p>
        </w:tc>
        <w:tc>
          <w:tcPr>
            <w:tcW w:w="1655" w:type="dxa"/>
            <w:tcBorders>
              <w:top w:val="nil"/>
              <w:bottom w:val="nil"/>
            </w:tcBorders>
            <w:vAlign w:val="bottom"/>
          </w:tcPr>
          <w:p w14:paraId="6199D6F1" w14:textId="77777777" w:rsidR="00E95878" w:rsidRPr="0003590A" w:rsidRDefault="00E95878" w:rsidP="00E95878">
            <w:pPr>
              <w:spacing w:line="300" w:lineRule="exact"/>
              <w:ind w:right="57"/>
              <w:contextualSpacing/>
              <w:jc w:val="right"/>
              <w:rPr>
                <w:rFonts w:ascii="Arial" w:hAnsi="Arial" w:cs="Arial"/>
                <w:sz w:val="18"/>
                <w:szCs w:val="18"/>
              </w:rPr>
            </w:pPr>
          </w:p>
        </w:tc>
        <w:tc>
          <w:tcPr>
            <w:tcW w:w="1655" w:type="dxa"/>
            <w:tcBorders>
              <w:top w:val="nil"/>
              <w:bottom w:val="nil"/>
            </w:tcBorders>
            <w:vAlign w:val="bottom"/>
          </w:tcPr>
          <w:p w14:paraId="65D7B949" w14:textId="77777777" w:rsidR="00E95878" w:rsidRPr="0003590A" w:rsidRDefault="00E95878" w:rsidP="00E95878">
            <w:pPr>
              <w:spacing w:line="300" w:lineRule="exact"/>
              <w:ind w:right="57"/>
              <w:contextualSpacing/>
              <w:jc w:val="right"/>
              <w:rPr>
                <w:rFonts w:ascii="Arial" w:hAnsi="Arial" w:cs="Arial"/>
                <w:sz w:val="18"/>
                <w:szCs w:val="18"/>
              </w:rPr>
            </w:pPr>
          </w:p>
        </w:tc>
        <w:tc>
          <w:tcPr>
            <w:tcW w:w="1655" w:type="dxa"/>
            <w:tcBorders>
              <w:top w:val="nil"/>
              <w:bottom w:val="nil"/>
            </w:tcBorders>
            <w:vAlign w:val="bottom"/>
          </w:tcPr>
          <w:p w14:paraId="1FEC0847" w14:textId="77777777" w:rsidR="00E95878" w:rsidRPr="0003590A" w:rsidRDefault="00E95878" w:rsidP="00E95878">
            <w:pPr>
              <w:spacing w:line="300" w:lineRule="exact"/>
              <w:ind w:left="-201" w:right="57" w:firstLine="83"/>
              <w:contextualSpacing/>
              <w:jc w:val="right"/>
              <w:rPr>
                <w:rFonts w:ascii="Arial" w:hAnsi="Arial" w:cs="Arial"/>
                <w:sz w:val="18"/>
                <w:szCs w:val="18"/>
              </w:rPr>
            </w:pPr>
          </w:p>
        </w:tc>
      </w:tr>
      <w:tr w:rsidR="00E95878" w:rsidRPr="0003590A" w14:paraId="09F19F50" w14:textId="77777777" w:rsidTr="004845D7">
        <w:trPr>
          <w:trHeight w:val="20"/>
        </w:trPr>
        <w:tc>
          <w:tcPr>
            <w:tcW w:w="4590" w:type="dxa"/>
            <w:tcBorders>
              <w:top w:val="nil"/>
              <w:bottom w:val="nil"/>
            </w:tcBorders>
            <w:vAlign w:val="bottom"/>
          </w:tcPr>
          <w:p w14:paraId="1A65C5AD" w14:textId="157976D7" w:rsidR="00E95878" w:rsidRPr="0003590A" w:rsidRDefault="00E95878" w:rsidP="00E95878">
            <w:pPr>
              <w:spacing w:line="300" w:lineRule="exact"/>
              <w:ind w:left="180" w:hanging="142"/>
              <w:contextualSpacing/>
              <w:rPr>
                <w:rFonts w:ascii="Arial" w:hAnsi="Arial" w:cs="Arial"/>
                <w:sz w:val="18"/>
                <w:szCs w:val="18"/>
              </w:rPr>
            </w:pPr>
            <w:r w:rsidRPr="0003590A">
              <w:rPr>
                <w:rFonts w:ascii="Arial" w:hAnsi="Arial" w:cs="Arial"/>
                <w:sz w:val="18"/>
                <w:szCs w:val="18"/>
              </w:rPr>
              <w:t xml:space="preserve">   attributable expenses</w:t>
            </w:r>
          </w:p>
        </w:tc>
        <w:tc>
          <w:tcPr>
            <w:tcW w:w="1655" w:type="dxa"/>
            <w:tcBorders>
              <w:top w:val="nil"/>
              <w:bottom w:val="nil"/>
            </w:tcBorders>
          </w:tcPr>
          <w:p w14:paraId="4D5D391E" w14:textId="3DC564EF" w:rsidR="00E95878" w:rsidRPr="0003590A" w:rsidRDefault="00E95878" w:rsidP="00E95878">
            <w:pPr>
              <w:spacing w:line="300" w:lineRule="exact"/>
              <w:contextualSpacing/>
              <w:jc w:val="right"/>
              <w:rPr>
                <w:rFonts w:ascii="Arial" w:hAnsi="Arial" w:cs="Arial"/>
                <w:sz w:val="18"/>
                <w:szCs w:val="18"/>
              </w:rPr>
            </w:pPr>
            <w:r w:rsidRPr="0003590A">
              <w:rPr>
                <w:rFonts w:ascii="Arial" w:eastAsia="Browallia New" w:hAnsi="Arial" w:cs="Arial"/>
                <w:noProof/>
                <w:sz w:val="18"/>
                <w:szCs w:val="18"/>
              </w:rPr>
              <w:t xml:space="preserve"> (2,283,610)</w:t>
            </w:r>
          </w:p>
        </w:tc>
        <w:tc>
          <w:tcPr>
            <w:tcW w:w="1655" w:type="dxa"/>
            <w:tcBorders>
              <w:top w:val="nil"/>
              <w:bottom w:val="nil"/>
            </w:tcBorders>
          </w:tcPr>
          <w:p w14:paraId="0C650161" w14:textId="29F73362" w:rsidR="00E95878" w:rsidRPr="0003590A" w:rsidRDefault="000663FC" w:rsidP="00E95878">
            <w:pPr>
              <w:spacing w:line="300" w:lineRule="exact"/>
              <w:ind w:right="57"/>
              <w:contextualSpacing/>
              <w:jc w:val="right"/>
              <w:rPr>
                <w:rFonts w:ascii="Arial" w:hAnsi="Arial" w:cs="Arial"/>
                <w:sz w:val="18"/>
                <w:szCs w:val="18"/>
              </w:rPr>
            </w:pPr>
            <w:r w:rsidRPr="0003590A">
              <w:rPr>
                <w:rFonts w:ascii="Arial" w:hAnsi="Arial" w:cs="Arial"/>
                <w:sz w:val="18"/>
                <w:szCs w:val="18"/>
                <w:cs/>
              </w:rPr>
              <w:t>-</w:t>
            </w:r>
          </w:p>
        </w:tc>
        <w:tc>
          <w:tcPr>
            <w:tcW w:w="1655" w:type="dxa"/>
            <w:tcBorders>
              <w:top w:val="nil"/>
              <w:bottom w:val="nil"/>
            </w:tcBorders>
          </w:tcPr>
          <w:p w14:paraId="19F292AC" w14:textId="332F2EBD" w:rsidR="00E95878" w:rsidRPr="0003590A" w:rsidRDefault="00E95878" w:rsidP="00E95878">
            <w:pPr>
              <w:spacing w:line="300" w:lineRule="exact"/>
              <w:contextualSpacing/>
              <w:jc w:val="right"/>
              <w:rPr>
                <w:rFonts w:ascii="Arial" w:hAnsi="Arial" w:cs="Arial"/>
                <w:sz w:val="18"/>
                <w:szCs w:val="18"/>
              </w:rPr>
            </w:pPr>
            <w:r w:rsidRPr="0003590A">
              <w:rPr>
                <w:rFonts w:ascii="Arial" w:eastAsia="Browallia New" w:hAnsi="Arial" w:cs="Arial"/>
                <w:noProof/>
                <w:sz w:val="18"/>
                <w:szCs w:val="18"/>
              </w:rPr>
              <w:t xml:space="preserve"> (2,283,610)</w:t>
            </w:r>
          </w:p>
        </w:tc>
      </w:tr>
      <w:tr w:rsidR="00E95878" w:rsidRPr="0003590A" w14:paraId="48AD5C82" w14:textId="77777777" w:rsidTr="007A0A17">
        <w:trPr>
          <w:trHeight w:val="20"/>
        </w:trPr>
        <w:tc>
          <w:tcPr>
            <w:tcW w:w="4590" w:type="dxa"/>
            <w:tcBorders>
              <w:top w:val="nil"/>
              <w:bottom w:val="nil"/>
            </w:tcBorders>
            <w:vAlign w:val="bottom"/>
          </w:tcPr>
          <w:p w14:paraId="4240A039" w14:textId="1E583468" w:rsidR="00E95878" w:rsidRPr="0003590A" w:rsidRDefault="00E95878" w:rsidP="00E95878">
            <w:pPr>
              <w:spacing w:line="300" w:lineRule="exact"/>
              <w:ind w:left="180" w:hanging="142"/>
              <w:contextualSpacing/>
              <w:rPr>
                <w:rFonts w:ascii="Arial" w:hAnsi="Arial" w:cs="Arial"/>
                <w:sz w:val="18"/>
                <w:szCs w:val="18"/>
              </w:rPr>
            </w:pPr>
            <w:r w:rsidRPr="0003590A">
              <w:rPr>
                <w:rFonts w:ascii="Arial" w:hAnsi="Arial" w:cs="Arial"/>
                <w:sz w:val="18"/>
                <w:szCs w:val="18"/>
              </w:rPr>
              <w:t xml:space="preserve">Changes that relate to past service </w:t>
            </w:r>
          </w:p>
        </w:tc>
        <w:tc>
          <w:tcPr>
            <w:tcW w:w="1655" w:type="dxa"/>
            <w:tcBorders>
              <w:top w:val="nil"/>
              <w:bottom w:val="nil"/>
            </w:tcBorders>
            <w:vAlign w:val="bottom"/>
          </w:tcPr>
          <w:p w14:paraId="444F9422" w14:textId="77777777" w:rsidR="00E95878" w:rsidRPr="0003590A" w:rsidRDefault="00E95878" w:rsidP="00E95878">
            <w:pPr>
              <w:spacing w:line="300" w:lineRule="exact"/>
              <w:ind w:right="57"/>
              <w:contextualSpacing/>
              <w:jc w:val="right"/>
              <w:rPr>
                <w:rFonts w:ascii="Arial" w:hAnsi="Arial" w:cs="Arial"/>
                <w:sz w:val="18"/>
                <w:szCs w:val="18"/>
              </w:rPr>
            </w:pPr>
          </w:p>
        </w:tc>
        <w:tc>
          <w:tcPr>
            <w:tcW w:w="1655" w:type="dxa"/>
            <w:tcBorders>
              <w:top w:val="nil"/>
              <w:bottom w:val="nil"/>
            </w:tcBorders>
            <w:vAlign w:val="bottom"/>
          </w:tcPr>
          <w:p w14:paraId="3BF2A5A2" w14:textId="77777777" w:rsidR="00E95878" w:rsidRPr="0003590A" w:rsidRDefault="00E95878" w:rsidP="00E95878">
            <w:pPr>
              <w:spacing w:line="300" w:lineRule="exact"/>
              <w:ind w:right="57"/>
              <w:contextualSpacing/>
              <w:jc w:val="right"/>
              <w:rPr>
                <w:rFonts w:ascii="Arial" w:hAnsi="Arial" w:cs="Arial"/>
                <w:sz w:val="18"/>
                <w:szCs w:val="18"/>
              </w:rPr>
            </w:pPr>
          </w:p>
        </w:tc>
        <w:tc>
          <w:tcPr>
            <w:tcW w:w="1655" w:type="dxa"/>
            <w:tcBorders>
              <w:top w:val="nil"/>
              <w:bottom w:val="nil"/>
            </w:tcBorders>
            <w:vAlign w:val="bottom"/>
          </w:tcPr>
          <w:p w14:paraId="66C9040D" w14:textId="77777777" w:rsidR="00E95878" w:rsidRPr="0003590A" w:rsidRDefault="00E95878" w:rsidP="00E95878">
            <w:pPr>
              <w:spacing w:line="300" w:lineRule="exact"/>
              <w:ind w:left="-201" w:right="57" w:firstLine="83"/>
              <w:contextualSpacing/>
              <w:jc w:val="right"/>
              <w:rPr>
                <w:rFonts w:ascii="Arial" w:hAnsi="Arial" w:cs="Arial"/>
                <w:sz w:val="18"/>
                <w:szCs w:val="18"/>
              </w:rPr>
            </w:pPr>
          </w:p>
        </w:tc>
      </w:tr>
      <w:tr w:rsidR="00E95878" w:rsidRPr="0003590A" w14:paraId="7E60F3BA" w14:textId="77777777" w:rsidTr="004845D7">
        <w:trPr>
          <w:trHeight w:val="20"/>
        </w:trPr>
        <w:tc>
          <w:tcPr>
            <w:tcW w:w="4590" w:type="dxa"/>
            <w:tcBorders>
              <w:top w:val="nil"/>
              <w:bottom w:val="nil"/>
            </w:tcBorders>
            <w:vAlign w:val="bottom"/>
          </w:tcPr>
          <w:p w14:paraId="1785B9D0" w14:textId="2547F561" w:rsidR="00E95878" w:rsidRPr="0003590A" w:rsidRDefault="00E95878" w:rsidP="00E95878">
            <w:pPr>
              <w:spacing w:line="300" w:lineRule="exact"/>
              <w:contextualSpacing/>
              <w:rPr>
                <w:rFonts w:ascii="Arial" w:hAnsi="Arial" w:cs="Arial"/>
                <w:sz w:val="18"/>
                <w:szCs w:val="18"/>
              </w:rPr>
            </w:pPr>
            <w:r w:rsidRPr="0003590A">
              <w:rPr>
                <w:rFonts w:ascii="Arial" w:hAnsi="Arial" w:cs="Arial"/>
                <w:sz w:val="18"/>
                <w:szCs w:val="18"/>
              </w:rPr>
              <w:t xml:space="preserve">   - changes in the FCF relating to the LIC</w:t>
            </w:r>
          </w:p>
        </w:tc>
        <w:tc>
          <w:tcPr>
            <w:tcW w:w="1655" w:type="dxa"/>
            <w:tcBorders>
              <w:top w:val="nil"/>
              <w:bottom w:val="nil"/>
            </w:tcBorders>
            <w:vAlign w:val="center"/>
          </w:tcPr>
          <w:p w14:paraId="00362DBE" w14:textId="231D360A" w:rsidR="00E95878" w:rsidRPr="0003590A" w:rsidRDefault="00E95878" w:rsidP="00E95878">
            <w:pPr>
              <w:spacing w:line="300" w:lineRule="exact"/>
              <w:ind w:right="57"/>
              <w:contextualSpacing/>
              <w:jc w:val="right"/>
              <w:rPr>
                <w:rFonts w:ascii="Arial" w:hAnsi="Arial" w:cs="Arial"/>
                <w:sz w:val="18"/>
                <w:szCs w:val="18"/>
              </w:rPr>
            </w:pPr>
            <w:r w:rsidRPr="0003590A">
              <w:rPr>
                <w:rFonts w:ascii="Arial" w:eastAsia="Browallia New" w:hAnsi="Arial" w:cs="Arial"/>
                <w:noProof/>
                <w:sz w:val="18"/>
                <w:szCs w:val="18"/>
              </w:rPr>
              <w:t xml:space="preserve"> 125,145 </w:t>
            </w:r>
          </w:p>
        </w:tc>
        <w:tc>
          <w:tcPr>
            <w:tcW w:w="1655" w:type="dxa"/>
            <w:tcBorders>
              <w:top w:val="nil"/>
              <w:bottom w:val="nil"/>
            </w:tcBorders>
            <w:vAlign w:val="center"/>
          </w:tcPr>
          <w:p w14:paraId="398588F2" w14:textId="0AC555A4" w:rsidR="00E95878" w:rsidRPr="0003590A" w:rsidRDefault="000663FC" w:rsidP="00E95878">
            <w:pPr>
              <w:spacing w:line="300" w:lineRule="exact"/>
              <w:ind w:right="57"/>
              <w:contextualSpacing/>
              <w:jc w:val="right"/>
              <w:rPr>
                <w:rFonts w:ascii="Arial" w:hAnsi="Arial" w:cs="Arial"/>
                <w:sz w:val="18"/>
                <w:szCs w:val="18"/>
              </w:rPr>
            </w:pPr>
            <w:r w:rsidRPr="0003590A">
              <w:rPr>
                <w:rFonts w:ascii="Arial" w:hAnsi="Arial" w:cs="Arial"/>
                <w:sz w:val="18"/>
                <w:szCs w:val="18"/>
                <w:cs/>
              </w:rPr>
              <w:t>-</w:t>
            </w:r>
          </w:p>
        </w:tc>
        <w:tc>
          <w:tcPr>
            <w:tcW w:w="1655" w:type="dxa"/>
            <w:tcBorders>
              <w:top w:val="nil"/>
              <w:bottom w:val="nil"/>
            </w:tcBorders>
            <w:vAlign w:val="center"/>
          </w:tcPr>
          <w:p w14:paraId="52E38B39" w14:textId="5F929C9A" w:rsidR="00E95878" w:rsidRPr="0003590A" w:rsidRDefault="00E95878" w:rsidP="00E95878">
            <w:pPr>
              <w:spacing w:line="300" w:lineRule="exact"/>
              <w:ind w:left="-201" w:right="57" w:firstLine="83"/>
              <w:contextualSpacing/>
              <w:jc w:val="right"/>
              <w:rPr>
                <w:rFonts w:ascii="Arial" w:hAnsi="Arial" w:cs="Arial"/>
                <w:sz w:val="18"/>
                <w:szCs w:val="18"/>
              </w:rPr>
            </w:pPr>
            <w:r w:rsidRPr="0003590A">
              <w:rPr>
                <w:rFonts w:ascii="Arial" w:eastAsia="Browallia New" w:hAnsi="Arial" w:cs="Arial"/>
                <w:noProof/>
                <w:sz w:val="18"/>
                <w:szCs w:val="18"/>
              </w:rPr>
              <w:t xml:space="preserve"> 125,145 </w:t>
            </w:r>
          </w:p>
        </w:tc>
      </w:tr>
      <w:tr w:rsidR="00E95878" w:rsidRPr="0003590A" w14:paraId="021DD2B3" w14:textId="77777777" w:rsidTr="007A0A17">
        <w:trPr>
          <w:trHeight w:val="20"/>
        </w:trPr>
        <w:tc>
          <w:tcPr>
            <w:tcW w:w="4590" w:type="dxa"/>
            <w:tcBorders>
              <w:top w:val="nil"/>
              <w:bottom w:val="nil"/>
            </w:tcBorders>
            <w:vAlign w:val="bottom"/>
          </w:tcPr>
          <w:p w14:paraId="5E207092" w14:textId="4D28CE1B" w:rsidR="00E95878" w:rsidRPr="0003590A" w:rsidRDefault="00E95878" w:rsidP="00E95878">
            <w:pPr>
              <w:spacing w:line="300" w:lineRule="exact"/>
              <w:ind w:left="180" w:hanging="142"/>
              <w:contextualSpacing/>
              <w:rPr>
                <w:rFonts w:ascii="Arial" w:hAnsi="Arial" w:cs="Arial"/>
                <w:sz w:val="18"/>
                <w:szCs w:val="18"/>
              </w:rPr>
            </w:pPr>
            <w:r w:rsidRPr="0003590A">
              <w:rPr>
                <w:rFonts w:ascii="Arial" w:hAnsi="Arial" w:cs="Arial"/>
                <w:sz w:val="18"/>
                <w:szCs w:val="18"/>
              </w:rPr>
              <w:t>Losses on onerous contracts and</w:t>
            </w:r>
          </w:p>
        </w:tc>
        <w:tc>
          <w:tcPr>
            <w:tcW w:w="1655" w:type="dxa"/>
            <w:tcBorders>
              <w:top w:val="nil"/>
              <w:bottom w:val="nil"/>
            </w:tcBorders>
            <w:vAlign w:val="bottom"/>
          </w:tcPr>
          <w:p w14:paraId="1D8B682F" w14:textId="3253E1C4" w:rsidR="00E95878" w:rsidRPr="0003590A" w:rsidRDefault="00E95878" w:rsidP="00E95878">
            <w:pPr>
              <w:spacing w:line="300" w:lineRule="exact"/>
              <w:ind w:right="57"/>
              <w:contextualSpacing/>
              <w:jc w:val="right"/>
              <w:rPr>
                <w:rFonts w:ascii="Arial" w:hAnsi="Arial" w:cs="Arial"/>
                <w:sz w:val="18"/>
                <w:szCs w:val="18"/>
              </w:rPr>
            </w:pPr>
          </w:p>
        </w:tc>
        <w:tc>
          <w:tcPr>
            <w:tcW w:w="1655" w:type="dxa"/>
            <w:tcBorders>
              <w:top w:val="nil"/>
              <w:bottom w:val="nil"/>
            </w:tcBorders>
            <w:vAlign w:val="bottom"/>
          </w:tcPr>
          <w:p w14:paraId="08289012" w14:textId="28071240" w:rsidR="00E95878" w:rsidRPr="0003590A" w:rsidRDefault="00E95878" w:rsidP="00E95878">
            <w:pPr>
              <w:spacing w:line="300" w:lineRule="exact"/>
              <w:ind w:right="57"/>
              <w:contextualSpacing/>
              <w:jc w:val="right"/>
              <w:rPr>
                <w:rFonts w:ascii="Arial" w:hAnsi="Arial" w:cs="Arial"/>
                <w:sz w:val="18"/>
                <w:szCs w:val="18"/>
              </w:rPr>
            </w:pPr>
          </w:p>
        </w:tc>
        <w:tc>
          <w:tcPr>
            <w:tcW w:w="1655" w:type="dxa"/>
            <w:tcBorders>
              <w:top w:val="nil"/>
              <w:bottom w:val="nil"/>
            </w:tcBorders>
            <w:vAlign w:val="bottom"/>
          </w:tcPr>
          <w:p w14:paraId="172BB079" w14:textId="75C52AC7" w:rsidR="00E95878" w:rsidRPr="0003590A" w:rsidRDefault="00E95878" w:rsidP="00E95878">
            <w:pPr>
              <w:spacing w:line="300" w:lineRule="exact"/>
              <w:ind w:left="-201" w:right="57" w:firstLine="83"/>
              <w:contextualSpacing/>
              <w:jc w:val="right"/>
              <w:rPr>
                <w:rFonts w:ascii="Arial" w:hAnsi="Arial" w:cs="Arial"/>
                <w:sz w:val="18"/>
                <w:szCs w:val="18"/>
              </w:rPr>
            </w:pPr>
          </w:p>
        </w:tc>
      </w:tr>
      <w:tr w:rsidR="00E95878" w:rsidRPr="0003590A" w14:paraId="2E768BD8" w14:textId="77777777" w:rsidTr="004845D7">
        <w:trPr>
          <w:trHeight w:val="20"/>
        </w:trPr>
        <w:tc>
          <w:tcPr>
            <w:tcW w:w="4590" w:type="dxa"/>
            <w:tcBorders>
              <w:top w:val="nil"/>
              <w:bottom w:val="nil"/>
            </w:tcBorders>
            <w:vAlign w:val="bottom"/>
          </w:tcPr>
          <w:p w14:paraId="25AD89AD" w14:textId="14DFB67D" w:rsidR="00E95878" w:rsidRPr="0003590A" w:rsidRDefault="00E95878" w:rsidP="00E95878">
            <w:pPr>
              <w:spacing w:line="300" w:lineRule="exact"/>
              <w:ind w:left="180" w:hanging="142"/>
              <w:contextualSpacing/>
              <w:rPr>
                <w:rFonts w:ascii="Arial" w:hAnsi="Arial" w:cs="Arial"/>
                <w:sz w:val="18"/>
                <w:szCs w:val="18"/>
              </w:rPr>
            </w:pPr>
            <w:r w:rsidRPr="0003590A">
              <w:rPr>
                <w:rFonts w:ascii="Arial" w:hAnsi="Arial" w:cs="Arial"/>
                <w:sz w:val="18"/>
                <w:szCs w:val="18"/>
              </w:rPr>
              <w:t xml:space="preserve">   reversal of those losses</w:t>
            </w:r>
          </w:p>
        </w:tc>
        <w:tc>
          <w:tcPr>
            <w:tcW w:w="1655" w:type="dxa"/>
            <w:tcBorders>
              <w:top w:val="nil"/>
              <w:bottom w:val="nil"/>
            </w:tcBorders>
          </w:tcPr>
          <w:p w14:paraId="0D877630" w14:textId="4B52C183" w:rsidR="00E95878" w:rsidRPr="0003590A" w:rsidRDefault="00E95878" w:rsidP="00E95878">
            <w:pPr>
              <w:spacing w:line="300" w:lineRule="exact"/>
              <w:contextualSpacing/>
              <w:jc w:val="right"/>
              <w:rPr>
                <w:rFonts w:ascii="Arial" w:hAnsi="Arial" w:cs="Arial"/>
                <w:sz w:val="18"/>
                <w:szCs w:val="18"/>
              </w:rPr>
            </w:pPr>
            <w:r w:rsidRPr="0003590A">
              <w:rPr>
                <w:rFonts w:ascii="Arial" w:eastAsia="Browallia New" w:hAnsi="Arial" w:cs="Arial"/>
                <w:noProof/>
                <w:sz w:val="18"/>
                <w:szCs w:val="18"/>
              </w:rPr>
              <w:t xml:space="preserve"> (280,721)</w:t>
            </w:r>
          </w:p>
        </w:tc>
        <w:tc>
          <w:tcPr>
            <w:tcW w:w="1655" w:type="dxa"/>
            <w:tcBorders>
              <w:top w:val="nil"/>
              <w:bottom w:val="nil"/>
            </w:tcBorders>
          </w:tcPr>
          <w:p w14:paraId="20CDB5BA" w14:textId="103BEE1B" w:rsidR="00E95878" w:rsidRPr="0003590A" w:rsidRDefault="000663FC" w:rsidP="00E95878">
            <w:pPr>
              <w:spacing w:line="300" w:lineRule="exact"/>
              <w:ind w:right="57"/>
              <w:contextualSpacing/>
              <w:jc w:val="right"/>
              <w:rPr>
                <w:rFonts w:ascii="Arial" w:hAnsi="Arial" w:cs="Arial"/>
                <w:sz w:val="18"/>
                <w:szCs w:val="18"/>
              </w:rPr>
            </w:pPr>
            <w:r w:rsidRPr="0003590A">
              <w:rPr>
                <w:rFonts w:ascii="Arial" w:hAnsi="Arial" w:cs="Arial"/>
                <w:sz w:val="18"/>
                <w:szCs w:val="18"/>
                <w:cs/>
              </w:rPr>
              <w:t>-</w:t>
            </w:r>
          </w:p>
        </w:tc>
        <w:tc>
          <w:tcPr>
            <w:tcW w:w="1655" w:type="dxa"/>
            <w:tcBorders>
              <w:top w:val="nil"/>
              <w:bottom w:val="nil"/>
            </w:tcBorders>
          </w:tcPr>
          <w:p w14:paraId="0EC17372" w14:textId="04631CF9" w:rsidR="00E95878" w:rsidRPr="0003590A" w:rsidRDefault="00E95878" w:rsidP="00E95878">
            <w:pPr>
              <w:spacing w:line="300" w:lineRule="exact"/>
              <w:contextualSpacing/>
              <w:jc w:val="right"/>
              <w:rPr>
                <w:rFonts w:ascii="Arial" w:hAnsi="Arial" w:cs="Arial"/>
                <w:sz w:val="18"/>
                <w:szCs w:val="18"/>
              </w:rPr>
            </w:pPr>
            <w:r w:rsidRPr="0003590A">
              <w:rPr>
                <w:rFonts w:ascii="Arial" w:eastAsia="Browallia New" w:hAnsi="Arial" w:cs="Arial"/>
                <w:noProof/>
                <w:sz w:val="18"/>
                <w:szCs w:val="18"/>
              </w:rPr>
              <w:t xml:space="preserve"> (280,721)</w:t>
            </w:r>
          </w:p>
        </w:tc>
      </w:tr>
      <w:tr w:rsidR="00E95878" w:rsidRPr="0003590A" w14:paraId="33F770B1" w14:textId="77777777" w:rsidTr="007A0A17">
        <w:trPr>
          <w:trHeight w:val="20"/>
        </w:trPr>
        <w:tc>
          <w:tcPr>
            <w:tcW w:w="4590" w:type="dxa"/>
            <w:tcBorders>
              <w:top w:val="nil"/>
              <w:bottom w:val="nil"/>
            </w:tcBorders>
            <w:vAlign w:val="bottom"/>
          </w:tcPr>
          <w:p w14:paraId="1781ACB4" w14:textId="36AB171C" w:rsidR="00E95878" w:rsidRPr="0003590A" w:rsidRDefault="00E95878" w:rsidP="00E95878">
            <w:pPr>
              <w:spacing w:line="300" w:lineRule="exact"/>
              <w:ind w:left="180" w:hanging="142"/>
              <w:contextualSpacing/>
              <w:rPr>
                <w:rFonts w:ascii="Arial" w:hAnsi="Arial" w:cs="Arial"/>
                <w:sz w:val="18"/>
                <w:szCs w:val="18"/>
              </w:rPr>
            </w:pPr>
            <w:r w:rsidRPr="0003590A">
              <w:rPr>
                <w:rFonts w:ascii="Arial" w:hAnsi="Arial" w:cs="Arial"/>
                <w:sz w:val="18"/>
                <w:szCs w:val="18"/>
              </w:rPr>
              <w:t>Insurance acquisition cash flows</w:t>
            </w:r>
          </w:p>
        </w:tc>
        <w:tc>
          <w:tcPr>
            <w:tcW w:w="1655" w:type="dxa"/>
            <w:tcBorders>
              <w:top w:val="nil"/>
              <w:bottom w:val="nil"/>
            </w:tcBorders>
            <w:vAlign w:val="bottom"/>
          </w:tcPr>
          <w:p w14:paraId="64CB37ED" w14:textId="77777777" w:rsidR="00E95878" w:rsidRPr="0003590A" w:rsidRDefault="00E95878" w:rsidP="00E95878">
            <w:pPr>
              <w:spacing w:line="300" w:lineRule="exact"/>
              <w:contextualSpacing/>
              <w:jc w:val="right"/>
              <w:rPr>
                <w:rFonts w:ascii="Arial" w:hAnsi="Arial" w:cs="Arial"/>
                <w:sz w:val="18"/>
                <w:szCs w:val="18"/>
              </w:rPr>
            </w:pPr>
          </w:p>
        </w:tc>
        <w:tc>
          <w:tcPr>
            <w:tcW w:w="1655" w:type="dxa"/>
            <w:tcBorders>
              <w:top w:val="nil"/>
              <w:bottom w:val="nil"/>
            </w:tcBorders>
            <w:vAlign w:val="bottom"/>
          </w:tcPr>
          <w:p w14:paraId="632D6453" w14:textId="77777777" w:rsidR="00E95878" w:rsidRPr="0003590A" w:rsidRDefault="00E95878" w:rsidP="00E95878">
            <w:pPr>
              <w:spacing w:line="300" w:lineRule="exact"/>
              <w:ind w:right="57"/>
              <w:contextualSpacing/>
              <w:jc w:val="right"/>
              <w:rPr>
                <w:rFonts w:ascii="Arial" w:hAnsi="Arial" w:cs="Arial"/>
                <w:sz w:val="18"/>
                <w:szCs w:val="18"/>
              </w:rPr>
            </w:pPr>
          </w:p>
        </w:tc>
        <w:tc>
          <w:tcPr>
            <w:tcW w:w="1655" w:type="dxa"/>
            <w:tcBorders>
              <w:top w:val="nil"/>
              <w:bottom w:val="nil"/>
            </w:tcBorders>
            <w:vAlign w:val="bottom"/>
          </w:tcPr>
          <w:p w14:paraId="5F6EAD33" w14:textId="77777777" w:rsidR="00E95878" w:rsidRPr="0003590A" w:rsidRDefault="00E95878" w:rsidP="00E95878">
            <w:pPr>
              <w:spacing w:line="300" w:lineRule="exact"/>
              <w:ind w:left="-201" w:firstLine="83"/>
              <w:contextualSpacing/>
              <w:jc w:val="right"/>
              <w:rPr>
                <w:rFonts w:ascii="Arial" w:hAnsi="Arial" w:cs="Arial"/>
                <w:sz w:val="18"/>
                <w:szCs w:val="18"/>
              </w:rPr>
            </w:pPr>
          </w:p>
        </w:tc>
      </w:tr>
      <w:tr w:rsidR="00E95878" w:rsidRPr="0003590A" w14:paraId="4F5EA6F7" w14:textId="77777777" w:rsidTr="004845D7">
        <w:trPr>
          <w:trHeight w:val="20"/>
        </w:trPr>
        <w:tc>
          <w:tcPr>
            <w:tcW w:w="4590" w:type="dxa"/>
            <w:tcBorders>
              <w:top w:val="nil"/>
              <w:bottom w:val="nil"/>
            </w:tcBorders>
            <w:vAlign w:val="bottom"/>
          </w:tcPr>
          <w:p w14:paraId="0332A4A3" w14:textId="7D383EF9" w:rsidR="00E95878" w:rsidRPr="0003590A" w:rsidRDefault="00E95878" w:rsidP="00E95878">
            <w:pPr>
              <w:spacing w:line="300" w:lineRule="exact"/>
              <w:ind w:left="180" w:hanging="142"/>
              <w:contextualSpacing/>
              <w:rPr>
                <w:rFonts w:ascii="Arial" w:hAnsi="Arial" w:cs="Arial"/>
                <w:sz w:val="18"/>
                <w:szCs w:val="18"/>
              </w:rPr>
            </w:pPr>
            <w:r w:rsidRPr="0003590A">
              <w:rPr>
                <w:rFonts w:ascii="Arial" w:hAnsi="Arial" w:cs="Arial"/>
                <w:sz w:val="18"/>
                <w:szCs w:val="18"/>
              </w:rPr>
              <w:t xml:space="preserve">   amortisation or recognition when incurred</w:t>
            </w:r>
          </w:p>
        </w:tc>
        <w:tc>
          <w:tcPr>
            <w:tcW w:w="1655" w:type="dxa"/>
            <w:tcBorders>
              <w:top w:val="nil"/>
              <w:bottom w:val="single" w:sz="4" w:space="0" w:color="auto"/>
            </w:tcBorders>
          </w:tcPr>
          <w:p w14:paraId="48E2AA33" w14:textId="40EA96B7" w:rsidR="00E95878" w:rsidRPr="0003590A" w:rsidRDefault="00E95878" w:rsidP="00E95878">
            <w:pPr>
              <w:spacing w:line="300" w:lineRule="exact"/>
              <w:contextualSpacing/>
              <w:jc w:val="right"/>
              <w:rPr>
                <w:rFonts w:ascii="Arial" w:hAnsi="Arial" w:cs="Arial"/>
                <w:sz w:val="18"/>
                <w:szCs w:val="18"/>
              </w:rPr>
            </w:pPr>
            <w:r w:rsidRPr="0003590A">
              <w:rPr>
                <w:rFonts w:ascii="Arial" w:eastAsia="Browallia New" w:hAnsi="Arial" w:cs="Arial"/>
                <w:noProof/>
                <w:sz w:val="18"/>
                <w:szCs w:val="18"/>
              </w:rPr>
              <w:t xml:space="preserve"> (36,407)</w:t>
            </w:r>
          </w:p>
        </w:tc>
        <w:tc>
          <w:tcPr>
            <w:tcW w:w="1655" w:type="dxa"/>
            <w:tcBorders>
              <w:top w:val="nil"/>
              <w:bottom w:val="single" w:sz="4" w:space="0" w:color="auto"/>
            </w:tcBorders>
          </w:tcPr>
          <w:p w14:paraId="3AA84E15" w14:textId="7CFD3B2B" w:rsidR="00E95878" w:rsidRPr="0003590A" w:rsidRDefault="000663FC" w:rsidP="00E95878">
            <w:pPr>
              <w:spacing w:line="300" w:lineRule="exact"/>
              <w:ind w:right="57"/>
              <w:contextualSpacing/>
              <w:jc w:val="right"/>
              <w:rPr>
                <w:rFonts w:ascii="Arial" w:hAnsi="Arial" w:cs="Arial"/>
                <w:sz w:val="18"/>
                <w:szCs w:val="18"/>
              </w:rPr>
            </w:pPr>
            <w:r w:rsidRPr="0003590A">
              <w:rPr>
                <w:rFonts w:ascii="Arial" w:hAnsi="Arial" w:cs="Arial"/>
                <w:sz w:val="18"/>
                <w:szCs w:val="18"/>
                <w:cs/>
              </w:rPr>
              <w:t>-</w:t>
            </w:r>
          </w:p>
        </w:tc>
        <w:tc>
          <w:tcPr>
            <w:tcW w:w="1655" w:type="dxa"/>
            <w:tcBorders>
              <w:top w:val="nil"/>
              <w:bottom w:val="single" w:sz="4" w:space="0" w:color="auto"/>
            </w:tcBorders>
          </w:tcPr>
          <w:p w14:paraId="65C84728" w14:textId="0465C27A" w:rsidR="00E95878" w:rsidRPr="0003590A" w:rsidRDefault="00E95878" w:rsidP="00E95878">
            <w:pPr>
              <w:spacing w:line="300" w:lineRule="exact"/>
              <w:contextualSpacing/>
              <w:jc w:val="right"/>
              <w:rPr>
                <w:rFonts w:ascii="Arial" w:hAnsi="Arial" w:cs="Arial"/>
                <w:sz w:val="18"/>
                <w:szCs w:val="18"/>
              </w:rPr>
            </w:pPr>
            <w:r w:rsidRPr="0003590A">
              <w:rPr>
                <w:rFonts w:ascii="Arial" w:eastAsia="Browallia New" w:hAnsi="Arial" w:cs="Arial"/>
                <w:noProof/>
                <w:sz w:val="18"/>
                <w:szCs w:val="18"/>
              </w:rPr>
              <w:t xml:space="preserve"> (36,407)</w:t>
            </w:r>
          </w:p>
        </w:tc>
      </w:tr>
      <w:tr w:rsidR="00E95878" w:rsidRPr="0003590A" w14:paraId="2842BCBB" w14:textId="77777777" w:rsidTr="007A0A17">
        <w:trPr>
          <w:trHeight w:val="20"/>
        </w:trPr>
        <w:tc>
          <w:tcPr>
            <w:tcW w:w="4590" w:type="dxa"/>
            <w:tcBorders>
              <w:top w:val="nil"/>
              <w:bottom w:val="nil"/>
            </w:tcBorders>
            <w:vAlign w:val="bottom"/>
          </w:tcPr>
          <w:p w14:paraId="415487D0" w14:textId="77777777" w:rsidR="00E95878" w:rsidRPr="0003590A" w:rsidRDefault="00E95878" w:rsidP="00E95878">
            <w:pPr>
              <w:spacing w:line="300" w:lineRule="exact"/>
              <w:ind w:left="180" w:hanging="142"/>
              <w:contextualSpacing/>
              <w:rPr>
                <w:rFonts w:ascii="Arial" w:hAnsi="Arial" w:cs="Arial"/>
                <w:sz w:val="18"/>
                <w:szCs w:val="18"/>
              </w:rPr>
            </w:pPr>
          </w:p>
        </w:tc>
        <w:tc>
          <w:tcPr>
            <w:tcW w:w="1655" w:type="dxa"/>
            <w:tcBorders>
              <w:top w:val="single" w:sz="4" w:space="0" w:color="auto"/>
              <w:bottom w:val="nil"/>
            </w:tcBorders>
            <w:vAlign w:val="bottom"/>
          </w:tcPr>
          <w:p w14:paraId="62EB0144" w14:textId="77777777" w:rsidR="00E95878" w:rsidRPr="0003590A" w:rsidRDefault="00E95878" w:rsidP="00E95878">
            <w:pPr>
              <w:spacing w:line="300" w:lineRule="exact"/>
              <w:contextualSpacing/>
              <w:jc w:val="right"/>
              <w:rPr>
                <w:rFonts w:ascii="Arial" w:hAnsi="Arial" w:cs="Arial"/>
                <w:sz w:val="18"/>
                <w:szCs w:val="18"/>
              </w:rPr>
            </w:pPr>
          </w:p>
        </w:tc>
        <w:tc>
          <w:tcPr>
            <w:tcW w:w="1655" w:type="dxa"/>
            <w:tcBorders>
              <w:top w:val="single" w:sz="4" w:space="0" w:color="auto"/>
              <w:bottom w:val="nil"/>
            </w:tcBorders>
            <w:vAlign w:val="bottom"/>
          </w:tcPr>
          <w:p w14:paraId="6C9C6B36" w14:textId="77777777" w:rsidR="00E95878" w:rsidRPr="0003590A" w:rsidRDefault="00E95878" w:rsidP="00E95878">
            <w:pPr>
              <w:spacing w:line="300" w:lineRule="exact"/>
              <w:ind w:right="57"/>
              <w:contextualSpacing/>
              <w:jc w:val="right"/>
              <w:rPr>
                <w:rFonts w:ascii="Arial" w:hAnsi="Arial" w:cs="Arial"/>
                <w:sz w:val="18"/>
                <w:szCs w:val="18"/>
              </w:rPr>
            </w:pPr>
          </w:p>
        </w:tc>
        <w:tc>
          <w:tcPr>
            <w:tcW w:w="1655" w:type="dxa"/>
            <w:tcBorders>
              <w:top w:val="single" w:sz="4" w:space="0" w:color="auto"/>
              <w:bottom w:val="nil"/>
            </w:tcBorders>
            <w:vAlign w:val="bottom"/>
          </w:tcPr>
          <w:p w14:paraId="47C9EAD5" w14:textId="77777777" w:rsidR="00E95878" w:rsidRPr="0003590A" w:rsidRDefault="00E95878" w:rsidP="00E95878">
            <w:pPr>
              <w:spacing w:line="300" w:lineRule="exact"/>
              <w:contextualSpacing/>
              <w:jc w:val="right"/>
              <w:rPr>
                <w:rFonts w:ascii="Arial" w:hAnsi="Arial" w:cs="Arial"/>
                <w:sz w:val="18"/>
                <w:szCs w:val="18"/>
              </w:rPr>
            </w:pPr>
          </w:p>
        </w:tc>
      </w:tr>
      <w:tr w:rsidR="00E95878" w:rsidRPr="0003590A" w14:paraId="7486653F" w14:textId="77777777" w:rsidTr="004845D7">
        <w:trPr>
          <w:trHeight w:val="20"/>
        </w:trPr>
        <w:tc>
          <w:tcPr>
            <w:tcW w:w="4590" w:type="dxa"/>
            <w:tcBorders>
              <w:top w:val="nil"/>
              <w:bottom w:val="nil"/>
            </w:tcBorders>
            <w:vAlign w:val="bottom"/>
          </w:tcPr>
          <w:p w14:paraId="53CD543D" w14:textId="62E72469" w:rsidR="00E95878" w:rsidRPr="0003590A" w:rsidRDefault="00E95878" w:rsidP="00E95878">
            <w:pPr>
              <w:spacing w:line="300" w:lineRule="exact"/>
              <w:ind w:left="180" w:hanging="142"/>
              <w:contextualSpacing/>
              <w:rPr>
                <w:rFonts w:ascii="Arial" w:hAnsi="Arial" w:cs="Arial"/>
                <w:sz w:val="18"/>
                <w:szCs w:val="18"/>
              </w:rPr>
            </w:pPr>
            <w:r w:rsidRPr="0003590A">
              <w:rPr>
                <w:rFonts w:ascii="Arial" w:hAnsi="Arial" w:cs="Arial"/>
                <w:b/>
                <w:bCs/>
                <w:sz w:val="18"/>
                <w:szCs w:val="18"/>
              </w:rPr>
              <w:t>Total insurance service expenses</w:t>
            </w:r>
          </w:p>
        </w:tc>
        <w:tc>
          <w:tcPr>
            <w:tcW w:w="1655" w:type="dxa"/>
            <w:tcBorders>
              <w:top w:val="nil"/>
              <w:bottom w:val="single" w:sz="4" w:space="0" w:color="auto"/>
            </w:tcBorders>
          </w:tcPr>
          <w:p w14:paraId="0725939C" w14:textId="3F159D6C" w:rsidR="00E95878" w:rsidRPr="0003590A" w:rsidRDefault="00E95878" w:rsidP="00E95878">
            <w:pPr>
              <w:spacing w:line="300" w:lineRule="exact"/>
              <w:contextualSpacing/>
              <w:jc w:val="right"/>
              <w:rPr>
                <w:rFonts w:ascii="Arial" w:hAnsi="Arial" w:cs="Arial"/>
                <w:sz w:val="18"/>
                <w:szCs w:val="18"/>
              </w:rPr>
            </w:pPr>
            <w:r w:rsidRPr="0003590A">
              <w:rPr>
                <w:rFonts w:ascii="Arial" w:eastAsia="Browallia New" w:hAnsi="Arial" w:cs="Arial"/>
                <w:noProof/>
                <w:sz w:val="18"/>
                <w:szCs w:val="18"/>
              </w:rPr>
              <w:t xml:space="preserve"> (2,475,593)</w:t>
            </w:r>
          </w:p>
        </w:tc>
        <w:tc>
          <w:tcPr>
            <w:tcW w:w="1655" w:type="dxa"/>
            <w:tcBorders>
              <w:top w:val="nil"/>
              <w:bottom w:val="single" w:sz="4" w:space="0" w:color="auto"/>
            </w:tcBorders>
          </w:tcPr>
          <w:p w14:paraId="479C8D48" w14:textId="7247BAAB" w:rsidR="00E95878" w:rsidRPr="0003590A" w:rsidRDefault="000663FC" w:rsidP="00E95878">
            <w:pPr>
              <w:spacing w:line="300" w:lineRule="exact"/>
              <w:ind w:right="57"/>
              <w:contextualSpacing/>
              <w:jc w:val="right"/>
              <w:rPr>
                <w:rFonts w:ascii="Arial" w:hAnsi="Arial" w:cs="Arial"/>
                <w:sz w:val="18"/>
                <w:szCs w:val="18"/>
              </w:rPr>
            </w:pPr>
            <w:r w:rsidRPr="0003590A">
              <w:rPr>
                <w:rFonts w:ascii="Arial" w:hAnsi="Arial" w:cs="Arial"/>
                <w:sz w:val="18"/>
                <w:szCs w:val="18"/>
                <w:cs/>
              </w:rPr>
              <w:t>-</w:t>
            </w:r>
          </w:p>
        </w:tc>
        <w:tc>
          <w:tcPr>
            <w:tcW w:w="1655" w:type="dxa"/>
            <w:tcBorders>
              <w:top w:val="nil"/>
              <w:bottom w:val="single" w:sz="4" w:space="0" w:color="auto"/>
            </w:tcBorders>
          </w:tcPr>
          <w:p w14:paraId="5BE4D32E" w14:textId="211CFC24" w:rsidR="00E95878" w:rsidRPr="0003590A" w:rsidRDefault="00E95878" w:rsidP="00E95878">
            <w:pPr>
              <w:spacing w:line="300" w:lineRule="exact"/>
              <w:contextualSpacing/>
              <w:jc w:val="right"/>
              <w:rPr>
                <w:rFonts w:ascii="Arial" w:hAnsi="Arial" w:cs="Arial"/>
                <w:sz w:val="18"/>
                <w:szCs w:val="18"/>
              </w:rPr>
            </w:pPr>
            <w:r w:rsidRPr="0003590A">
              <w:rPr>
                <w:rFonts w:ascii="Arial" w:eastAsia="Browallia New" w:hAnsi="Arial" w:cs="Arial"/>
                <w:noProof/>
                <w:sz w:val="18"/>
                <w:szCs w:val="18"/>
              </w:rPr>
              <w:t xml:space="preserve"> (2,475,593)</w:t>
            </w:r>
          </w:p>
        </w:tc>
      </w:tr>
    </w:tbl>
    <w:p w14:paraId="1AD17AE2" w14:textId="11FD470F" w:rsidR="003623C1" w:rsidRPr="0003590A" w:rsidRDefault="003623C1" w:rsidP="00A34A14">
      <w:pPr>
        <w:rPr>
          <w:rFonts w:ascii="Arial" w:hAnsi="Arial" w:cs="Arial"/>
          <w:sz w:val="18"/>
          <w:szCs w:val="18"/>
        </w:rPr>
      </w:pPr>
      <w:r w:rsidRPr="0003590A">
        <w:rPr>
          <w:rFonts w:ascii="Arial" w:hAnsi="Arial" w:cs="Arial"/>
          <w:sz w:val="18"/>
          <w:szCs w:val="18"/>
        </w:rPr>
        <w:br w:type="page"/>
      </w:r>
    </w:p>
    <w:tbl>
      <w:tblPr>
        <w:tblW w:w="9573" w:type="dxa"/>
        <w:tblBorders>
          <w:bottom w:val="single" w:sz="8" w:space="0" w:color="auto"/>
        </w:tblBorders>
        <w:tblLayout w:type="fixed"/>
        <w:tblLook w:val="04A0" w:firstRow="1" w:lastRow="0" w:firstColumn="1" w:lastColumn="0" w:noHBand="0" w:noVBand="1"/>
      </w:tblPr>
      <w:tblGrid>
        <w:gridCol w:w="4608"/>
        <w:gridCol w:w="1655"/>
        <w:gridCol w:w="1655"/>
        <w:gridCol w:w="1655"/>
      </w:tblGrid>
      <w:tr w:rsidR="003623C1" w:rsidRPr="0003590A" w14:paraId="73673860" w14:textId="77777777" w:rsidTr="007A0A17">
        <w:trPr>
          <w:trHeight w:val="20"/>
          <w:tblHeader/>
        </w:trPr>
        <w:tc>
          <w:tcPr>
            <w:tcW w:w="4608" w:type="dxa"/>
            <w:tcBorders>
              <w:bottom w:val="nil"/>
            </w:tcBorders>
            <w:vAlign w:val="bottom"/>
          </w:tcPr>
          <w:p w14:paraId="61DC8166" w14:textId="77777777" w:rsidR="003623C1" w:rsidRPr="0003590A" w:rsidRDefault="003623C1" w:rsidP="000663FC">
            <w:pPr>
              <w:spacing w:line="300" w:lineRule="exact"/>
              <w:ind w:left="180" w:hanging="142"/>
              <w:contextualSpacing/>
              <w:jc w:val="center"/>
              <w:rPr>
                <w:rFonts w:ascii="Arial" w:hAnsi="Arial" w:cs="Arial"/>
                <w:sz w:val="18"/>
                <w:szCs w:val="18"/>
              </w:rPr>
            </w:pPr>
          </w:p>
        </w:tc>
        <w:tc>
          <w:tcPr>
            <w:tcW w:w="4965" w:type="dxa"/>
            <w:gridSpan w:val="3"/>
            <w:tcBorders>
              <w:top w:val="nil"/>
              <w:bottom w:val="single" w:sz="4" w:space="0" w:color="auto"/>
            </w:tcBorders>
            <w:vAlign w:val="bottom"/>
          </w:tcPr>
          <w:p w14:paraId="020E2327" w14:textId="432ADF78" w:rsidR="003623C1" w:rsidRPr="0003590A" w:rsidRDefault="0056419C" w:rsidP="000663FC">
            <w:pPr>
              <w:spacing w:line="300" w:lineRule="exact"/>
              <w:ind w:right="-72"/>
              <w:contextualSpacing/>
              <w:jc w:val="center"/>
              <w:rPr>
                <w:rFonts w:ascii="Arial" w:hAnsi="Arial" w:cs="Arial"/>
                <w:b/>
                <w:bCs/>
                <w:sz w:val="18"/>
                <w:szCs w:val="18"/>
              </w:rPr>
            </w:pPr>
            <w:r w:rsidRPr="0003590A">
              <w:rPr>
                <w:rFonts w:ascii="Arial" w:eastAsia="Browallia New" w:hAnsi="Arial" w:cs="Arial"/>
                <w:b/>
                <w:bCs/>
                <w:noProof/>
                <w:color w:val="000000"/>
                <w:sz w:val="18"/>
                <w:szCs w:val="18"/>
              </w:rPr>
              <w:t>Equity method and Separate financial statements</w:t>
            </w:r>
          </w:p>
        </w:tc>
      </w:tr>
      <w:tr w:rsidR="00B61A32" w:rsidRPr="0003590A" w14:paraId="41828EAE" w14:textId="77777777" w:rsidTr="007A0A17">
        <w:trPr>
          <w:trHeight w:val="20"/>
          <w:tblHeader/>
        </w:trPr>
        <w:tc>
          <w:tcPr>
            <w:tcW w:w="4608" w:type="dxa"/>
            <w:tcBorders>
              <w:bottom w:val="nil"/>
            </w:tcBorders>
            <w:vAlign w:val="bottom"/>
          </w:tcPr>
          <w:p w14:paraId="46FE7465" w14:textId="77777777" w:rsidR="00B61A32" w:rsidRPr="0003590A" w:rsidRDefault="00B61A32" w:rsidP="000663FC">
            <w:pPr>
              <w:spacing w:line="300" w:lineRule="exact"/>
              <w:ind w:left="180" w:hanging="142"/>
              <w:contextualSpacing/>
              <w:jc w:val="center"/>
              <w:rPr>
                <w:rFonts w:ascii="Arial" w:hAnsi="Arial" w:cs="Arial"/>
                <w:sz w:val="18"/>
                <w:szCs w:val="18"/>
              </w:rPr>
            </w:pPr>
          </w:p>
        </w:tc>
        <w:tc>
          <w:tcPr>
            <w:tcW w:w="4965" w:type="dxa"/>
            <w:gridSpan w:val="3"/>
            <w:tcBorders>
              <w:top w:val="nil"/>
              <w:bottom w:val="single" w:sz="4" w:space="0" w:color="auto"/>
            </w:tcBorders>
            <w:vAlign w:val="bottom"/>
          </w:tcPr>
          <w:p w14:paraId="2AC42314" w14:textId="22F87E27" w:rsidR="00B61A32" w:rsidRPr="0003590A" w:rsidRDefault="00B61A32" w:rsidP="000663FC">
            <w:pPr>
              <w:spacing w:line="300" w:lineRule="exact"/>
              <w:ind w:right="-72"/>
              <w:contextualSpacing/>
              <w:jc w:val="center"/>
              <w:rPr>
                <w:rFonts w:ascii="Arial" w:hAnsi="Arial" w:cs="Arial"/>
                <w:b/>
                <w:bCs/>
                <w:sz w:val="18"/>
                <w:szCs w:val="18"/>
              </w:rPr>
            </w:pPr>
            <w:r w:rsidRPr="0003590A">
              <w:rPr>
                <w:rFonts w:ascii="Arial" w:hAnsi="Arial" w:cs="Arial"/>
                <w:b/>
                <w:bCs/>
                <w:sz w:val="18"/>
                <w:szCs w:val="18"/>
              </w:rPr>
              <w:t>2025</w:t>
            </w:r>
          </w:p>
        </w:tc>
      </w:tr>
      <w:tr w:rsidR="003623C1" w:rsidRPr="0003590A" w14:paraId="0CB3B3B0" w14:textId="77777777" w:rsidTr="007A0A17">
        <w:trPr>
          <w:trHeight w:val="20"/>
          <w:tblHeader/>
        </w:trPr>
        <w:tc>
          <w:tcPr>
            <w:tcW w:w="4608" w:type="dxa"/>
            <w:vAlign w:val="bottom"/>
          </w:tcPr>
          <w:p w14:paraId="59EAB755" w14:textId="77777777" w:rsidR="003623C1" w:rsidRPr="0003590A" w:rsidRDefault="003623C1" w:rsidP="000663FC">
            <w:pPr>
              <w:spacing w:line="300" w:lineRule="exact"/>
              <w:ind w:left="180" w:hanging="142"/>
              <w:contextualSpacing/>
              <w:jc w:val="center"/>
              <w:rPr>
                <w:rFonts w:ascii="Arial" w:hAnsi="Arial" w:cs="Arial"/>
                <w:sz w:val="18"/>
                <w:szCs w:val="18"/>
              </w:rPr>
            </w:pPr>
          </w:p>
        </w:tc>
        <w:tc>
          <w:tcPr>
            <w:tcW w:w="1655" w:type="dxa"/>
            <w:tcBorders>
              <w:top w:val="single" w:sz="4" w:space="0" w:color="auto"/>
              <w:bottom w:val="single" w:sz="4" w:space="0" w:color="auto"/>
            </w:tcBorders>
            <w:vAlign w:val="bottom"/>
          </w:tcPr>
          <w:p w14:paraId="1C881D69" w14:textId="77777777" w:rsidR="003623C1" w:rsidRPr="0003590A" w:rsidRDefault="003623C1" w:rsidP="000663FC">
            <w:pPr>
              <w:spacing w:line="300" w:lineRule="exact"/>
              <w:ind w:right="15"/>
              <w:contextualSpacing/>
              <w:jc w:val="right"/>
              <w:rPr>
                <w:rFonts w:ascii="Arial" w:hAnsi="Arial" w:cs="Arial"/>
                <w:b/>
                <w:bCs/>
                <w:sz w:val="18"/>
                <w:szCs w:val="18"/>
              </w:rPr>
            </w:pPr>
            <w:r w:rsidRPr="0003590A">
              <w:rPr>
                <w:rFonts w:ascii="Arial" w:hAnsi="Arial" w:cs="Arial"/>
                <w:b/>
                <w:bCs/>
                <w:sz w:val="18"/>
                <w:szCs w:val="18"/>
              </w:rPr>
              <w:t>Contracts</w:t>
            </w:r>
          </w:p>
          <w:p w14:paraId="2CDCFD58" w14:textId="77777777" w:rsidR="003623C1" w:rsidRPr="0003590A" w:rsidRDefault="003623C1" w:rsidP="000663FC">
            <w:pPr>
              <w:spacing w:line="300" w:lineRule="exact"/>
              <w:ind w:right="15"/>
              <w:contextualSpacing/>
              <w:jc w:val="right"/>
              <w:rPr>
                <w:rFonts w:ascii="Arial" w:hAnsi="Arial" w:cs="Arial"/>
                <w:b/>
                <w:bCs/>
                <w:sz w:val="18"/>
                <w:szCs w:val="18"/>
              </w:rPr>
            </w:pPr>
            <w:r w:rsidRPr="0003590A">
              <w:rPr>
                <w:rFonts w:ascii="Arial" w:hAnsi="Arial" w:cs="Arial"/>
                <w:b/>
                <w:bCs/>
                <w:sz w:val="18"/>
                <w:szCs w:val="18"/>
              </w:rPr>
              <w:t>not measured</w:t>
            </w:r>
          </w:p>
          <w:p w14:paraId="34EFD549" w14:textId="77777777" w:rsidR="003623C1" w:rsidRPr="0003590A" w:rsidRDefault="003623C1" w:rsidP="000663FC">
            <w:pPr>
              <w:spacing w:line="300" w:lineRule="exact"/>
              <w:ind w:right="15"/>
              <w:contextualSpacing/>
              <w:jc w:val="right"/>
              <w:rPr>
                <w:rFonts w:ascii="Arial" w:hAnsi="Arial" w:cs="Arial"/>
                <w:b/>
                <w:bCs/>
                <w:sz w:val="18"/>
                <w:szCs w:val="18"/>
              </w:rPr>
            </w:pPr>
            <w:r w:rsidRPr="0003590A">
              <w:rPr>
                <w:rFonts w:ascii="Arial" w:hAnsi="Arial" w:cs="Arial"/>
                <w:b/>
                <w:bCs/>
                <w:sz w:val="18"/>
                <w:szCs w:val="18"/>
              </w:rPr>
              <w:t>under PAA</w:t>
            </w:r>
          </w:p>
          <w:p w14:paraId="6FD633D3" w14:textId="77777777" w:rsidR="003623C1" w:rsidRPr="0003590A" w:rsidRDefault="003623C1" w:rsidP="000663FC">
            <w:pPr>
              <w:spacing w:line="300" w:lineRule="exact"/>
              <w:ind w:right="15"/>
              <w:contextualSpacing/>
              <w:jc w:val="right"/>
              <w:rPr>
                <w:rFonts w:ascii="Arial" w:hAnsi="Arial" w:cs="Arial"/>
                <w:b/>
                <w:bCs/>
                <w:sz w:val="18"/>
                <w:szCs w:val="18"/>
              </w:rPr>
            </w:pPr>
            <w:r w:rsidRPr="0003590A">
              <w:rPr>
                <w:rFonts w:ascii="Arial" w:hAnsi="Arial" w:cs="Arial"/>
                <w:b/>
                <w:bCs/>
                <w:sz w:val="18"/>
                <w:szCs w:val="18"/>
              </w:rPr>
              <w:t>Thousand</w:t>
            </w:r>
          </w:p>
          <w:p w14:paraId="078F0B7C" w14:textId="77777777" w:rsidR="003623C1" w:rsidRPr="0003590A" w:rsidRDefault="003623C1" w:rsidP="000663FC">
            <w:pPr>
              <w:spacing w:line="300" w:lineRule="exact"/>
              <w:ind w:right="15"/>
              <w:contextualSpacing/>
              <w:jc w:val="right"/>
              <w:rPr>
                <w:rFonts w:ascii="Arial" w:hAnsi="Arial" w:cs="Arial"/>
                <w:b/>
                <w:bCs/>
                <w:sz w:val="18"/>
                <w:szCs w:val="18"/>
                <w:cs/>
              </w:rPr>
            </w:pPr>
            <w:r w:rsidRPr="0003590A">
              <w:rPr>
                <w:rFonts w:ascii="Arial" w:hAnsi="Arial" w:cs="Arial"/>
                <w:b/>
                <w:bCs/>
                <w:sz w:val="18"/>
                <w:szCs w:val="18"/>
              </w:rPr>
              <w:t>Baht</w:t>
            </w:r>
          </w:p>
        </w:tc>
        <w:tc>
          <w:tcPr>
            <w:tcW w:w="1655" w:type="dxa"/>
            <w:tcBorders>
              <w:top w:val="single" w:sz="4" w:space="0" w:color="auto"/>
              <w:bottom w:val="single" w:sz="4" w:space="0" w:color="auto"/>
            </w:tcBorders>
            <w:vAlign w:val="bottom"/>
          </w:tcPr>
          <w:p w14:paraId="15B841D5" w14:textId="77777777" w:rsidR="003623C1" w:rsidRPr="0003590A" w:rsidRDefault="003623C1" w:rsidP="000663FC">
            <w:pPr>
              <w:spacing w:line="300" w:lineRule="exact"/>
              <w:ind w:right="45"/>
              <w:contextualSpacing/>
              <w:jc w:val="right"/>
              <w:rPr>
                <w:rFonts w:ascii="Arial" w:hAnsi="Arial" w:cs="Arial"/>
                <w:b/>
                <w:bCs/>
                <w:sz w:val="18"/>
                <w:szCs w:val="18"/>
              </w:rPr>
            </w:pPr>
            <w:r w:rsidRPr="0003590A">
              <w:rPr>
                <w:rFonts w:ascii="Arial" w:hAnsi="Arial" w:cs="Arial"/>
                <w:b/>
                <w:bCs/>
                <w:sz w:val="18"/>
                <w:szCs w:val="18"/>
              </w:rPr>
              <w:t>Contracts</w:t>
            </w:r>
          </w:p>
          <w:p w14:paraId="58C23B2E" w14:textId="77777777" w:rsidR="003623C1" w:rsidRPr="0003590A" w:rsidRDefault="003623C1" w:rsidP="000663FC">
            <w:pPr>
              <w:spacing w:line="300" w:lineRule="exact"/>
              <w:ind w:right="45"/>
              <w:contextualSpacing/>
              <w:jc w:val="right"/>
              <w:rPr>
                <w:rFonts w:ascii="Arial" w:hAnsi="Arial" w:cs="Arial"/>
                <w:b/>
                <w:bCs/>
                <w:sz w:val="18"/>
                <w:szCs w:val="18"/>
              </w:rPr>
            </w:pPr>
            <w:r w:rsidRPr="0003590A">
              <w:rPr>
                <w:rFonts w:ascii="Arial" w:hAnsi="Arial" w:cs="Arial"/>
                <w:b/>
                <w:bCs/>
                <w:sz w:val="18"/>
                <w:szCs w:val="18"/>
              </w:rPr>
              <w:t>measured</w:t>
            </w:r>
          </w:p>
          <w:p w14:paraId="2E653365" w14:textId="77777777" w:rsidR="003623C1" w:rsidRPr="0003590A" w:rsidRDefault="003623C1" w:rsidP="000663FC">
            <w:pPr>
              <w:spacing w:line="300" w:lineRule="exact"/>
              <w:ind w:right="45"/>
              <w:contextualSpacing/>
              <w:jc w:val="right"/>
              <w:rPr>
                <w:rFonts w:ascii="Arial" w:hAnsi="Arial" w:cs="Arial"/>
                <w:b/>
                <w:bCs/>
                <w:sz w:val="18"/>
                <w:szCs w:val="18"/>
              </w:rPr>
            </w:pPr>
            <w:r w:rsidRPr="0003590A">
              <w:rPr>
                <w:rFonts w:ascii="Arial" w:hAnsi="Arial" w:cs="Arial"/>
                <w:b/>
                <w:bCs/>
                <w:sz w:val="18"/>
                <w:szCs w:val="18"/>
              </w:rPr>
              <w:t>under PAA</w:t>
            </w:r>
          </w:p>
          <w:p w14:paraId="7B7181CE" w14:textId="77777777" w:rsidR="003623C1" w:rsidRPr="0003590A" w:rsidRDefault="003623C1" w:rsidP="000663FC">
            <w:pPr>
              <w:spacing w:line="300" w:lineRule="exact"/>
              <w:ind w:right="45"/>
              <w:contextualSpacing/>
              <w:jc w:val="right"/>
              <w:rPr>
                <w:rFonts w:ascii="Arial" w:hAnsi="Arial" w:cs="Arial"/>
                <w:b/>
                <w:bCs/>
                <w:sz w:val="18"/>
                <w:szCs w:val="18"/>
              </w:rPr>
            </w:pPr>
            <w:r w:rsidRPr="0003590A">
              <w:rPr>
                <w:rFonts w:ascii="Arial" w:hAnsi="Arial" w:cs="Arial"/>
                <w:b/>
                <w:bCs/>
                <w:sz w:val="18"/>
                <w:szCs w:val="18"/>
              </w:rPr>
              <w:t>Thousand</w:t>
            </w:r>
          </w:p>
          <w:p w14:paraId="4C8DAD0D" w14:textId="77777777" w:rsidR="003623C1" w:rsidRPr="0003590A" w:rsidRDefault="003623C1" w:rsidP="000663FC">
            <w:pPr>
              <w:spacing w:line="300" w:lineRule="exact"/>
              <w:ind w:right="45"/>
              <w:contextualSpacing/>
              <w:jc w:val="right"/>
              <w:rPr>
                <w:rFonts w:ascii="Arial" w:hAnsi="Arial" w:cs="Arial"/>
                <w:b/>
                <w:bCs/>
                <w:sz w:val="18"/>
                <w:szCs w:val="18"/>
                <w:cs/>
              </w:rPr>
            </w:pPr>
            <w:r w:rsidRPr="0003590A">
              <w:rPr>
                <w:rFonts w:ascii="Arial" w:hAnsi="Arial" w:cs="Arial"/>
                <w:b/>
                <w:bCs/>
                <w:sz w:val="18"/>
                <w:szCs w:val="18"/>
              </w:rPr>
              <w:t>Baht</w:t>
            </w:r>
          </w:p>
        </w:tc>
        <w:tc>
          <w:tcPr>
            <w:tcW w:w="1655" w:type="dxa"/>
            <w:tcBorders>
              <w:top w:val="single" w:sz="4" w:space="0" w:color="auto"/>
              <w:bottom w:val="single" w:sz="4" w:space="0" w:color="auto"/>
            </w:tcBorders>
            <w:vAlign w:val="bottom"/>
          </w:tcPr>
          <w:p w14:paraId="7234B73E" w14:textId="77777777" w:rsidR="003623C1" w:rsidRPr="0003590A" w:rsidRDefault="003623C1" w:rsidP="000663FC">
            <w:pPr>
              <w:spacing w:line="300" w:lineRule="exact"/>
              <w:ind w:firstLine="83"/>
              <w:contextualSpacing/>
              <w:jc w:val="right"/>
              <w:rPr>
                <w:rFonts w:ascii="Arial" w:hAnsi="Arial" w:cs="Arial"/>
                <w:b/>
                <w:bCs/>
                <w:sz w:val="18"/>
                <w:szCs w:val="18"/>
              </w:rPr>
            </w:pPr>
          </w:p>
          <w:p w14:paraId="6B66B876" w14:textId="77777777" w:rsidR="003623C1" w:rsidRPr="0003590A" w:rsidRDefault="003623C1" w:rsidP="000663FC">
            <w:pPr>
              <w:spacing w:line="300" w:lineRule="exact"/>
              <w:ind w:firstLine="83"/>
              <w:contextualSpacing/>
              <w:jc w:val="right"/>
              <w:rPr>
                <w:rFonts w:ascii="Arial" w:hAnsi="Arial" w:cs="Arial"/>
                <w:b/>
                <w:bCs/>
                <w:sz w:val="18"/>
                <w:szCs w:val="18"/>
              </w:rPr>
            </w:pPr>
          </w:p>
          <w:p w14:paraId="5EBF7948" w14:textId="77777777" w:rsidR="003623C1" w:rsidRPr="0003590A" w:rsidRDefault="003623C1" w:rsidP="000663FC">
            <w:pPr>
              <w:spacing w:line="300" w:lineRule="exact"/>
              <w:ind w:firstLine="83"/>
              <w:contextualSpacing/>
              <w:jc w:val="right"/>
              <w:rPr>
                <w:rFonts w:ascii="Arial" w:hAnsi="Arial" w:cs="Arial"/>
                <w:b/>
                <w:bCs/>
                <w:sz w:val="18"/>
                <w:szCs w:val="18"/>
              </w:rPr>
            </w:pPr>
            <w:r w:rsidRPr="0003590A">
              <w:rPr>
                <w:rFonts w:ascii="Arial" w:hAnsi="Arial" w:cs="Arial"/>
                <w:b/>
                <w:bCs/>
                <w:sz w:val="18"/>
                <w:szCs w:val="18"/>
              </w:rPr>
              <w:t>Total</w:t>
            </w:r>
          </w:p>
          <w:p w14:paraId="729CA714" w14:textId="77777777" w:rsidR="003623C1" w:rsidRPr="0003590A" w:rsidRDefault="003623C1" w:rsidP="000663FC">
            <w:pPr>
              <w:spacing w:line="300" w:lineRule="exact"/>
              <w:contextualSpacing/>
              <w:jc w:val="right"/>
              <w:rPr>
                <w:rFonts w:ascii="Arial" w:hAnsi="Arial" w:cs="Arial"/>
                <w:b/>
                <w:bCs/>
                <w:sz w:val="18"/>
                <w:szCs w:val="18"/>
              </w:rPr>
            </w:pPr>
            <w:r w:rsidRPr="0003590A">
              <w:rPr>
                <w:rFonts w:ascii="Arial" w:hAnsi="Arial" w:cs="Arial"/>
                <w:b/>
                <w:bCs/>
                <w:sz w:val="18"/>
                <w:szCs w:val="18"/>
              </w:rPr>
              <w:t>Thousand</w:t>
            </w:r>
          </w:p>
          <w:p w14:paraId="7EC2A7FE" w14:textId="77777777" w:rsidR="003623C1" w:rsidRPr="0003590A" w:rsidRDefault="003623C1" w:rsidP="000663FC">
            <w:pPr>
              <w:spacing w:line="300" w:lineRule="exact"/>
              <w:contextualSpacing/>
              <w:jc w:val="right"/>
              <w:rPr>
                <w:rFonts w:ascii="Arial" w:hAnsi="Arial" w:cs="Arial"/>
                <w:sz w:val="18"/>
                <w:szCs w:val="18"/>
                <w:cs/>
              </w:rPr>
            </w:pPr>
            <w:r w:rsidRPr="0003590A">
              <w:rPr>
                <w:rFonts w:ascii="Arial" w:hAnsi="Arial" w:cs="Arial"/>
                <w:b/>
                <w:bCs/>
                <w:sz w:val="18"/>
                <w:szCs w:val="18"/>
              </w:rPr>
              <w:t>Baht</w:t>
            </w:r>
          </w:p>
        </w:tc>
      </w:tr>
      <w:tr w:rsidR="007A33CF" w:rsidRPr="0003590A" w14:paraId="34F81FC2" w14:textId="77777777" w:rsidTr="007A0A17">
        <w:trPr>
          <w:trHeight w:val="20"/>
          <w:tblHeader/>
        </w:trPr>
        <w:tc>
          <w:tcPr>
            <w:tcW w:w="4608" w:type="dxa"/>
            <w:vAlign w:val="bottom"/>
          </w:tcPr>
          <w:p w14:paraId="6ACD73D5" w14:textId="7BA3A8EA" w:rsidR="007A33CF" w:rsidRPr="0003590A" w:rsidRDefault="007A33CF" w:rsidP="000663FC">
            <w:pPr>
              <w:spacing w:line="300" w:lineRule="exact"/>
              <w:ind w:left="180" w:hanging="142"/>
              <w:contextualSpacing/>
              <w:rPr>
                <w:rFonts w:ascii="Arial" w:hAnsi="Arial" w:cs="Arial"/>
                <w:sz w:val="18"/>
                <w:szCs w:val="18"/>
              </w:rPr>
            </w:pPr>
            <w:r w:rsidRPr="0003590A">
              <w:rPr>
                <w:rFonts w:ascii="Arial" w:hAnsi="Arial" w:cs="Arial"/>
                <w:b/>
                <w:bCs/>
                <w:sz w:val="18"/>
                <w:szCs w:val="18"/>
              </w:rPr>
              <w:t xml:space="preserve">Net income (expenses) from reinsurance </w:t>
            </w:r>
          </w:p>
        </w:tc>
        <w:tc>
          <w:tcPr>
            <w:tcW w:w="1655" w:type="dxa"/>
            <w:tcBorders>
              <w:top w:val="single" w:sz="4" w:space="0" w:color="auto"/>
              <w:bottom w:val="nil"/>
            </w:tcBorders>
            <w:vAlign w:val="bottom"/>
          </w:tcPr>
          <w:p w14:paraId="66E194AF" w14:textId="77777777" w:rsidR="007A33CF" w:rsidRPr="0003590A" w:rsidRDefault="007A33CF" w:rsidP="000663FC">
            <w:pPr>
              <w:spacing w:line="300" w:lineRule="exact"/>
              <w:ind w:right="15"/>
              <w:contextualSpacing/>
              <w:jc w:val="right"/>
              <w:rPr>
                <w:rFonts w:ascii="Arial" w:hAnsi="Arial" w:cs="Arial"/>
                <w:b/>
                <w:bCs/>
                <w:sz w:val="18"/>
                <w:szCs w:val="18"/>
              </w:rPr>
            </w:pPr>
          </w:p>
        </w:tc>
        <w:tc>
          <w:tcPr>
            <w:tcW w:w="1655" w:type="dxa"/>
            <w:tcBorders>
              <w:top w:val="single" w:sz="4" w:space="0" w:color="auto"/>
              <w:bottom w:val="nil"/>
            </w:tcBorders>
            <w:vAlign w:val="bottom"/>
          </w:tcPr>
          <w:p w14:paraId="7711E366" w14:textId="77777777" w:rsidR="007A33CF" w:rsidRPr="0003590A" w:rsidRDefault="007A33CF" w:rsidP="000663FC">
            <w:pPr>
              <w:spacing w:line="300" w:lineRule="exact"/>
              <w:ind w:right="45"/>
              <w:contextualSpacing/>
              <w:jc w:val="right"/>
              <w:rPr>
                <w:rFonts w:ascii="Arial" w:hAnsi="Arial" w:cs="Arial"/>
                <w:b/>
                <w:bCs/>
                <w:sz w:val="18"/>
                <w:szCs w:val="18"/>
              </w:rPr>
            </w:pPr>
          </w:p>
        </w:tc>
        <w:tc>
          <w:tcPr>
            <w:tcW w:w="1655" w:type="dxa"/>
            <w:tcBorders>
              <w:top w:val="single" w:sz="4" w:space="0" w:color="auto"/>
              <w:bottom w:val="nil"/>
            </w:tcBorders>
            <w:vAlign w:val="bottom"/>
          </w:tcPr>
          <w:p w14:paraId="044DBA7E" w14:textId="77777777" w:rsidR="007A33CF" w:rsidRPr="0003590A" w:rsidRDefault="007A33CF" w:rsidP="000663FC">
            <w:pPr>
              <w:spacing w:line="300" w:lineRule="exact"/>
              <w:ind w:firstLine="83"/>
              <w:contextualSpacing/>
              <w:jc w:val="right"/>
              <w:rPr>
                <w:rFonts w:ascii="Arial" w:hAnsi="Arial" w:cs="Arial"/>
                <w:b/>
                <w:bCs/>
                <w:sz w:val="18"/>
                <w:szCs w:val="18"/>
              </w:rPr>
            </w:pPr>
          </w:p>
        </w:tc>
      </w:tr>
      <w:tr w:rsidR="007A33CF" w:rsidRPr="0003590A" w14:paraId="052B9B2D" w14:textId="77777777" w:rsidTr="007A0A17">
        <w:trPr>
          <w:trHeight w:val="20"/>
          <w:tblHeader/>
        </w:trPr>
        <w:tc>
          <w:tcPr>
            <w:tcW w:w="4608" w:type="dxa"/>
            <w:vAlign w:val="bottom"/>
          </w:tcPr>
          <w:p w14:paraId="14FA9127" w14:textId="5094014F" w:rsidR="007A33CF" w:rsidRPr="0003590A" w:rsidRDefault="007A33CF" w:rsidP="000663FC">
            <w:pPr>
              <w:spacing w:line="300" w:lineRule="exact"/>
              <w:ind w:left="180" w:hanging="142"/>
              <w:contextualSpacing/>
              <w:rPr>
                <w:rFonts w:ascii="Arial" w:hAnsi="Arial" w:cs="Arial"/>
                <w:sz w:val="18"/>
                <w:szCs w:val="18"/>
              </w:rPr>
            </w:pPr>
            <w:r w:rsidRPr="0003590A">
              <w:rPr>
                <w:rFonts w:ascii="Arial" w:hAnsi="Arial" w:cs="Arial"/>
                <w:b/>
                <w:bCs/>
                <w:sz w:val="18"/>
                <w:szCs w:val="18"/>
              </w:rPr>
              <w:t xml:space="preserve">   contracts held</w:t>
            </w:r>
          </w:p>
        </w:tc>
        <w:tc>
          <w:tcPr>
            <w:tcW w:w="1655" w:type="dxa"/>
            <w:tcBorders>
              <w:top w:val="nil"/>
              <w:bottom w:val="nil"/>
            </w:tcBorders>
            <w:vAlign w:val="bottom"/>
          </w:tcPr>
          <w:p w14:paraId="6B9F374B" w14:textId="77777777" w:rsidR="007A33CF" w:rsidRPr="0003590A" w:rsidRDefault="007A33CF" w:rsidP="000663FC">
            <w:pPr>
              <w:spacing w:line="300" w:lineRule="exact"/>
              <w:ind w:right="15"/>
              <w:contextualSpacing/>
              <w:jc w:val="right"/>
              <w:rPr>
                <w:rFonts w:ascii="Arial" w:hAnsi="Arial" w:cs="Arial"/>
                <w:b/>
                <w:bCs/>
                <w:sz w:val="18"/>
                <w:szCs w:val="18"/>
              </w:rPr>
            </w:pPr>
          </w:p>
        </w:tc>
        <w:tc>
          <w:tcPr>
            <w:tcW w:w="1655" w:type="dxa"/>
            <w:tcBorders>
              <w:top w:val="nil"/>
              <w:bottom w:val="nil"/>
            </w:tcBorders>
            <w:vAlign w:val="bottom"/>
          </w:tcPr>
          <w:p w14:paraId="561925F1" w14:textId="77777777" w:rsidR="007A33CF" w:rsidRPr="0003590A" w:rsidRDefault="007A33CF" w:rsidP="000663FC">
            <w:pPr>
              <w:spacing w:line="300" w:lineRule="exact"/>
              <w:ind w:right="45"/>
              <w:contextualSpacing/>
              <w:jc w:val="right"/>
              <w:rPr>
                <w:rFonts w:ascii="Arial" w:hAnsi="Arial" w:cs="Arial"/>
                <w:b/>
                <w:bCs/>
                <w:sz w:val="18"/>
                <w:szCs w:val="18"/>
              </w:rPr>
            </w:pPr>
          </w:p>
        </w:tc>
        <w:tc>
          <w:tcPr>
            <w:tcW w:w="1655" w:type="dxa"/>
            <w:tcBorders>
              <w:top w:val="nil"/>
              <w:bottom w:val="nil"/>
            </w:tcBorders>
            <w:vAlign w:val="bottom"/>
          </w:tcPr>
          <w:p w14:paraId="1DD16565" w14:textId="77777777" w:rsidR="007A33CF" w:rsidRPr="0003590A" w:rsidRDefault="007A33CF" w:rsidP="000663FC">
            <w:pPr>
              <w:spacing w:line="300" w:lineRule="exact"/>
              <w:ind w:firstLine="83"/>
              <w:contextualSpacing/>
              <w:jc w:val="right"/>
              <w:rPr>
                <w:rFonts w:ascii="Arial" w:hAnsi="Arial" w:cs="Arial"/>
                <w:b/>
                <w:bCs/>
                <w:sz w:val="18"/>
                <w:szCs w:val="18"/>
              </w:rPr>
            </w:pPr>
          </w:p>
        </w:tc>
      </w:tr>
      <w:tr w:rsidR="007A33CF" w:rsidRPr="0003590A" w14:paraId="282DEA67" w14:textId="77777777" w:rsidTr="007A0A17">
        <w:trPr>
          <w:trHeight w:val="20"/>
          <w:tblHeader/>
        </w:trPr>
        <w:tc>
          <w:tcPr>
            <w:tcW w:w="4608" w:type="dxa"/>
            <w:vAlign w:val="bottom"/>
          </w:tcPr>
          <w:p w14:paraId="3120F414" w14:textId="5903078B" w:rsidR="007A33CF" w:rsidRPr="0003590A" w:rsidRDefault="007A33CF" w:rsidP="000663FC">
            <w:pPr>
              <w:spacing w:line="300" w:lineRule="exact"/>
              <w:ind w:left="180" w:hanging="142"/>
              <w:contextualSpacing/>
              <w:rPr>
                <w:rFonts w:ascii="Arial" w:hAnsi="Arial" w:cs="Arial"/>
                <w:sz w:val="18"/>
                <w:szCs w:val="18"/>
              </w:rPr>
            </w:pPr>
            <w:r w:rsidRPr="0003590A">
              <w:rPr>
                <w:rFonts w:ascii="Arial" w:hAnsi="Arial" w:cs="Arial"/>
                <w:sz w:val="18"/>
                <w:szCs w:val="18"/>
              </w:rPr>
              <w:t xml:space="preserve">Amounts relating to the changes </w:t>
            </w:r>
          </w:p>
        </w:tc>
        <w:tc>
          <w:tcPr>
            <w:tcW w:w="1655" w:type="dxa"/>
            <w:tcBorders>
              <w:top w:val="nil"/>
              <w:bottom w:val="nil"/>
            </w:tcBorders>
            <w:vAlign w:val="bottom"/>
          </w:tcPr>
          <w:p w14:paraId="58407F0D" w14:textId="77777777" w:rsidR="007A33CF" w:rsidRPr="0003590A" w:rsidRDefault="007A33CF" w:rsidP="000663FC">
            <w:pPr>
              <w:spacing w:line="300" w:lineRule="exact"/>
              <w:ind w:right="15"/>
              <w:contextualSpacing/>
              <w:jc w:val="right"/>
              <w:rPr>
                <w:rFonts w:ascii="Arial" w:hAnsi="Arial" w:cs="Arial"/>
                <w:b/>
                <w:bCs/>
                <w:sz w:val="18"/>
                <w:szCs w:val="18"/>
              </w:rPr>
            </w:pPr>
          </w:p>
        </w:tc>
        <w:tc>
          <w:tcPr>
            <w:tcW w:w="1655" w:type="dxa"/>
            <w:tcBorders>
              <w:top w:val="nil"/>
              <w:bottom w:val="nil"/>
            </w:tcBorders>
            <w:vAlign w:val="bottom"/>
          </w:tcPr>
          <w:p w14:paraId="3D57031E" w14:textId="77777777" w:rsidR="007A33CF" w:rsidRPr="0003590A" w:rsidRDefault="007A33CF" w:rsidP="000663FC">
            <w:pPr>
              <w:spacing w:line="300" w:lineRule="exact"/>
              <w:ind w:right="45"/>
              <w:contextualSpacing/>
              <w:jc w:val="right"/>
              <w:rPr>
                <w:rFonts w:ascii="Arial" w:hAnsi="Arial" w:cs="Arial"/>
                <w:b/>
                <w:bCs/>
                <w:sz w:val="18"/>
                <w:szCs w:val="18"/>
              </w:rPr>
            </w:pPr>
          </w:p>
        </w:tc>
        <w:tc>
          <w:tcPr>
            <w:tcW w:w="1655" w:type="dxa"/>
            <w:tcBorders>
              <w:top w:val="nil"/>
              <w:bottom w:val="nil"/>
            </w:tcBorders>
            <w:vAlign w:val="bottom"/>
          </w:tcPr>
          <w:p w14:paraId="4E1F773B" w14:textId="77777777" w:rsidR="007A33CF" w:rsidRPr="0003590A" w:rsidRDefault="007A33CF" w:rsidP="000663FC">
            <w:pPr>
              <w:spacing w:line="300" w:lineRule="exact"/>
              <w:ind w:firstLine="83"/>
              <w:contextualSpacing/>
              <w:jc w:val="right"/>
              <w:rPr>
                <w:rFonts w:ascii="Arial" w:hAnsi="Arial" w:cs="Arial"/>
                <w:b/>
                <w:bCs/>
                <w:sz w:val="18"/>
                <w:szCs w:val="18"/>
              </w:rPr>
            </w:pPr>
          </w:p>
        </w:tc>
      </w:tr>
      <w:tr w:rsidR="007A33CF" w:rsidRPr="0003590A" w14:paraId="74A9F0F1" w14:textId="77777777" w:rsidTr="007A0A17">
        <w:trPr>
          <w:trHeight w:val="20"/>
          <w:tblHeader/>
        </w:trPr>
        <w:tc>
          <w:tcPr>
            <w:tcW w:w="4608" w:type="dxa"/>
            <w:vAlign w:val="bottom"/>
          </w:tcPr>
          <w:p w14:paraId="67B7ADBC" w14:textId="64454326" w:rsidR="007A33CF" w:rsidRPr="0003590A" w:rsidRDefault="007A33CF" w:rsidP="000663FC">
            <w:pPr>
              <w:spacing w:line="300" w:lineRule="exact"/>
              <w:ind w:left="180" w:hanging="142"/>
              <w:contextualSpacing/>
              <w:rPr>
                <w:rFonts w:ascii="Arial" w:hAnsi="Arial" w:cs="Arial"/>
                <w:sz w:val="18"/>
                <w:szCs w:val="18"/>
              </w:rPr>
            </w:pPr>
            <w:r w:rsidRPr="0003590A">
              <w:rPr>
                <w:rFonts w:ascii="Arial" w:hAnsi="Arial" w:cs="Arial"/>
                <w:sz w:val="18"/>
                <w:szCs w:val="18"/>
              </w:rPr>
              <w:t xml:space="preserve">   in the remaining coverage</w:t>
            </w:r>
          </w:p>
        </w:tc>
        <w:tc>
          <w:tcPr>
            <w:tcW w:w="1655" w:type="dxa"/>
            <w:tcBorders>
              <w:top w:val="nil"/>
              <w:bottom w:val="nil"/>
            </w:tcBorders>
            <w:vAlign w:val="bottom"/>
          </w:tcPr>
          <w:p w14:paraId="0C90EB94" w14:textId="77777777" w:rsidR="007A33CF" w:rsidRPr="0003590A" w:rsidRDefault="007A33CF" w:rsidP="000663FC">
            <w:pPr>
              <w:spacing w:line="300" w:lineRule="exact"/>
              <w:ind w:right="15"/>
              <w:contextualSpacing/>
              <w:jc w:val="right"/>
              <w:rPr>
                <w:rFonts w:ascii="Arial" w:hAnsi="Arial" w:cs="Arial"/>
                <w:b/>
                <w:bCs/>
                <w:sz w:val="18"/>
                <w:szCs w:val="18"/>
              </w:rPr>
            </w:pPr>
          </w:p>
        </w:tc>
        <w:tc>
          <w:tcPr>
            <w:tcW w:w="1655" w:type="dxa"/>
            <w:tcBorders>
              <w:top w:val="nil"/>
              <w:bottom w:val="nil"/>
            </w:tcBorders>
            <w:vAlign w:val="bottom"/>
          </w:tcPr>
          <w:p w14:paraId="2EAA3DEC" w14:textId="77777777" w:rsidR="007A33CF" w:rsidRPr="0003590A" w:rsidRDefault="007A33CF" w:rsidP="000663FC">
            <w:pPr>
              <w:spacing w:line="300" w:lineRule="exact"/>
              <w:ind w:right="45"/>
              <w:contextualSpacing/>
              <w:jc w:val="right"/>
              <w:rPr>
                <w:rFonts w:ascii="Arial" w:hAnsi="Arial" w:cs="Arial"/>
                <w:b/>
                <w:bCs/>
                <w:sz w:val="18"/>
                <w:szCs w:val="18"/>
              </w:rPr>
            </w:pPr>
          </w:p>
        </w:tc>
        <w:tc>
          <w:tcPr>
            <w:tcW w:w="1655" w:type="dxa"/>
            <w:tcBorders>
              <w:top w:val="nil"/>
              <w:bottom w:val="nil"/>
            </w:tcBorders>
            <w:vAlign w:val="bottom"/>
          </w:tcPr>
          <w:p w14:paraId="54164034" w14:textId="77777777" w:rsidR="007A33CF" w:rsidRPr="0003590A" w:rsidRDefault="007A33CF" w:rsidP="000663FC">
            <w:pPr>
              <w:spacing w:line="300" w:lineRule="exact"/>
              <w:ind w:firstLine="83"/>
              <w:contextualSpacing/>
              <w:jc w:val="right"/>
              <w:rPr>
                <w:rFonts w:ascii="Arial" w:hAnsi="Arial" w:cs="Arial"/>
                <w:b/>
                <w:bCs/>
                <w:sz w:val="18"/>
                <w:szCs w:val="18"/>
              </w:rPr>
            </w:pPr>
          </w:p>
        </w:tc>
      </w:tr>
      <w:tr w:rsidR="008E042A" w:rsidRPr="0003590A" w14:paraId="6C117B70" w14:textId="77777777" w:rsidTr="007A0A17">
        <w:trPr>
          <w:trHeight w:val="20"/>
          <w:tblHeader/>
        </w:trPr>
        <w:tc>
          <w:tcPr>
            <w:tcW w:w="4608" w:type="dxa"/>
            <w:vAlign w:val="bottom"/>
          </w:tcPr>
          <w:p w14:paraId="6E17A379" w14:textId="793635DA" w:rsidR="008E042A" w:rsidRPr="0003590A" w:rsidRDefault="008E042A" w:rsidP="000663FC">
            <w:pPr>
              <w:spacing w:line="300" w:lineRule="exact"/>
              <w:ind w:left="180" w:hanging="142"/>
              <w:contextualSpacing/>
              <w:rPr>
                <w:rFonts w:ascii="Arial" w:hAnsi="Arial" w:cs="Arial"/>
                <w:sz w:val="18"/>
                <w:szCs w:val="18"/>
              </w:rPr>
            </w:pPr>
            <w:r w:rsidRPr="0003590A">
              <w:rPr>
                <w:rFonts w:ascii="Arial" w:hAnsi="Arial" w:cs="Arial"/>
                <w:sz w:val="18"/>
                <w:szCs w:val="18"/>
              </w:rPr>
              <w:t xml:space="preserve">   - Expected </w:t>
            </w:r>
            <w:r w:rsidR="002A5C7B" w:rsidRPr="0003590A">
              <w:rPr>
                <w:rFonts w:ascii="Arial" w:hAnsi="Arial" w:cs="Arial"/>
                <w:sz w:val="18"/>
                <w:szCs w:val="18"/>
              </w:rPr>
              <w:t xml:space="preserve">incurred </w:t>
            </w:r>
            <w:r w:rsidRPr="0003590A">
              <w:rPr>
                <w:rFonts w:ascii="Arial" w:hAnsi="Arial" w:cs="Arial"/>
                <w:sz w:val="18"/>
                <w:szCs w:val="18"/>
              </w:rPr>
              <w:t xml:space="preserve">claims and other </w:t>
            </w:r>
            <w:r w:rsidR="009D7704" w:rsidRPr="0003590A">
              <w:rPr>
                <w:rFonts w:ascii="Arial" w:hAnsi="Arial" w:cs="Arial"/>
                <w:sz w:val="18"/>
                <w:szCs w:val="18"/>
              </w:rPr>
              <w:t>direct</w:t>
            </w:r>
            <w:r w:rsidR="00E307C0" w:rsidRPr="0003590A">
              <w:rPr>
                <w:rFonts w:ascii="Arial" w:hAnsi="Arial" w:cs="Arial"/>
                <w:sz w:val="18"/>
                <w:szCs w:val="18"/>
              </w:rPr>
              <w:t>ly</w:t>
            </w:r>
          </w:p>
        </w:tc>
        <w:tc>
          <w:tcPr>
            <w:tcW w:w="1655" w:type="dxa"/>
            <w:tcBorders>
              <w:top w:val="nil"/>
              <w:bottom w:val="nil"/>
            </w:tcBorders>
            <w:vAlign w:val="bottom"/>
          </w:tcPr>
          <w:p w14:paraId="1BE7477B" w14:textId="1C073FC9" w:rsidR="008E042A" w:rsidRPr="0003590A" w:rsidRDefault="008E042A" w:rsidP="000663FC">
            <w:pPr>
              <w:spacing w:line="300" w:lineRule="exact"/>
              <w:ind w:right="15"/>
              <w:contextualSpacing/>
              <w:jc w:val="right"/>
              <w:rPr>
                <w:rFonts w:ascii="Arial" w:hAnsi="Arial" w:cs="Arial"/>
                <w:sz w:val="18"/>
                <w:szCs w:val="18"/>
              </w:rPr>
            </w:pPr>
          </w:p>
        </w:tc>
        <w:tc>
          <w:tcPr>
            <w:tcW w:w="1655" w:type="dxa"/>
            <w:tcBorders>
              <w:top w:val="nil"/>
              <w:bottom w:val="nil"/>
            </w:tcBorders>
            <w:vAlign w:val="bottom"/>
          </w:tcPr>
          <w:p w14:paraId="12ADEA2A" w14:textId="5F448AA4" w:rsidR="008E042A" w:rsidRPr="0003590A" w:rsidRDefault="008E042A" w:rsidP="000663FC">
            <w:pPr>
              <w:spacing w:line="300" w:lineRule="exact"/>
              <w:ind w:right="45"/>
              <w:contextualSpacing/>
              <w:jc w:val="right"/>
              <w:rPr>
                <w:rFonts w:ascii="Arial" w:hAnsi="Arial" w:cs="Arial"/>
                <w:sz w:val="18"/>
                <w:szCs w:val="18"/>
              </w:rPr>
            </w:pPr>
          </w:p>
        </w:tc>
        <w:tc>
          <w:tcPr>
            <w:tcW w:w="1655" w:type="dxa"/>
            <w:tcBorders>
              <w:top w:val="nil"/>
              <w:bottom w:val="nil"/>
            </w:tcBorders>
            <w:vAlign w:val="bottom"/>
          </w:tcPr>
          <w:p w14:paraId="34FD14BE" w14:textId="26CA3061" w:rsidR="008E042A" w:rsidRPr="0003590A" w:rsidRDefault="008E042A" w:rsidP="000663FC">
            <w:pPr>
              <w:spacing w:line="300" w:lineRule="exact"/>
              <w:contextualSpacing/>
              <w:jc w:val="right"/>
              <w:rPr>
                <w:rFonts w:ascii="Arial" w:hAnsi="Arial" w:cs="Arial"/>
                <w:sz w:val="18"/>
                <w:szCs w:val="18"/>
              </w:rPr>
            </w:pPr>
          </w:p>
        </w:tc>
      </w:tr>
      <w:tr w:rsidR="00997AB1" w:rsidRPr="0003590A" w14:paraId="12C3F145" w14:textId="77777777" w:rsidTr="004845D7">
        <w:trPr>
          <w:trHeight w:val="20"/>
          <w:tblHeader/>
        </w:trPr>
        <w:tc>
          <w:tcPr>
            <w:tcW w:w="4608" w:type="dxa"/>
            <w:vAlign w:val="bottom"/>
          </w:tcPr>
          <w:p w14:paraId="4FB3C83B" w14:textId="635C13BD" w:rsidR="00997AB1" w:rsidRPr="0003590A" w:rsidRDefault="00997AB1" w:rsidP="000663FC">
            <w:pPr>
              <w:spacing w:line="300" w:lineRule="exact"/>
              <w:ind w:left="180" w:hanging="142"/>
              <w:contextualSpacing/>
              <w:rPr>
                <w:rFonts w:ascii="Arial" w:hAnsi="Arial" w:cs="Arial"/>
                <w:sz w:val="18"/>
                <w:szCs w:val="18"/>
              </w:rPr>
            </w:pPr>
            <w:r w:rsidRPr="0003590A">
              <w:rPr>
                <w:rFonts w:ascii="Arial" w:hAnsi="Arial" w:cs="Arial"/>
                <w:sz w:val="18"/>
                <w:szCs w:val="18"/>
              </w:rPr>
              <w:t xml:space="preserve">         attributable expenses recovery</w:t>
            </w:r>
          </w:p>
        </w:tc>
        <w:tc>
          <w:tcPr>
            <w:tcW w:w="1655" w:type="dxa"/>
            <w:tcBorders>
              <w:top w:val="nil"/>
              <w:bottom w:val="nil"/>
            </w:tcBorders>
          </w:tcPr>
          <w:p w14:paraId="3F155BF8" w14:textId="7F96DB3D" w:rsidR="00997AB1" w:rsidRPr="0003590A" w:rsidRDefault="00997AB1" w:rsidP="000663FC">
            <w:pPr>
              <w:spacing w:line="300" w:lineRule="exact"/>
              <w:contextualSpacing/>
              <w:jc w:val="right"/>
              <w:rPr>
                <w:rFonts w:ascii="Arial" w:hAnsi="Arial" w:cs="Arial"/>
                <w:sz w:val="18"/>
                <w:szCs w:val="18"/>
              </w:rPr>
            </w:pPr>
            <w:r w:rsidRPr="0003590A">
              <w:rPr>
                <w:rFonts w:ascii="Arial" w:eastAsia="Browallia New" w:hAnsi="Arial" w:cs="Arial"/>
                <w:noProof/>
                <w:sz w:val="18"/>
                <w:szCs w:val="18"/>
              </w:rPr>
              <w:t xml:space="preserve"> (831,645)</w:t>
            </w:r>
          </w:p>
        </w:tc>
        <w:tc>
          <w:tcPr>
            <w:tcW w:w="1655" w:type="dxa"/>
            <w:tcBorders>
              <w:top w:val="nil"/>
              <w:bottom w:val="nil"/>
            </w:tcBorders>
          </w:tcPr>
          <w:p w14:paraId="31761F72" w14:textId="293983D4" w:rsidR="00997AB1" w:rsidRPr="0003590A" w:rsidRDefault="000663FC" w:rsidP="000663FC">
            <w:pPr>
              <w:spacing w:line="300" w:lineRule="exact"/>
              <w:ind w:right="45"/>
              <w:contextualSpacing/>
              <w:jc w:val="right"/>
              <w:rPr>
                <w:rFonts w:ascii="Arial" w:hAnsi="Arial" w:cs="Arial"/>
                <w:sz w:val="18"/>
                <w:szCs w:val="18"/>
              </w:rPr>
            </w:pPr>
            <w:r w:rsidRPr="0003590A">
              <w:rPr>
                <w:rFonts w:ascii="Arial" w:hAnsi="Arial" w:cs="Arial"/>
                <w:sz w:val="18"/>
                <w:szCs w:val="18"/>
                <w:cs/>
              </w:rPr>
              <w:t>-</w:t>
            </w:r>
          </w:p>
        </w:tc>
        <w:tc>
          <w:tcPr>
            <w:tcW w:w="1655" w:type="dxa"/>
            <w:tcBorders>
              <w:top w:val="nil"/>
              <w:bottom w:val="nil"/>
            </w:tcBorders>
          </w:tcPr>
          <w:p w14:paraId="1BA136E7" w14:textId="71F65626" w:rsidR="00997AB1" w:rsidRPr="0003590A" w:rsidRDefault="00997AB1" w:rsidP="000663FC">
            <w:pPr>
              <w:spacing w:line="300" w:lineRule="exact"/>
              <w:contextualSpacing/>
              <w:jc w:val="right"/>
              <w:rPr>
                <w:rFonts w:ascii="Arial" w:hAnsi="Arial" w:cs="Arial"/>
                <w:sz w:val="18"/>
                <w:szCs w:val="18"/>
              </w:rPr>
            </w:pPr>
            <w:r w:rsidRPr="0003590A">
              <w:rPr>
                <w:rFonts w:ascii="Arial" w:eastAsia="Browallia New" w:hAnsi="Arial" w:cs="Arial"/>
                <w:noProof/>
                <w:sz w:val="18"/>
                <w:szCs w:val="18"/>
              </w:rPr>
              <w:t xml:space="preserve"> (831,645)</w:t>
            </w:r>
          </w:p>
        </w:tc>
      </w:tr>
      <w:tr w:rsidR="00997AB1" w:rsidRPr="0003590A" w14:paraId="71A166CB" w14:textId="77777777" w:rsidTr="007A0A17">
        <w:trPr>
          <w:trHeight w:val="20"/>
          <w:tblHeader/>
        </w:trPr>
        <w:tc>
          <w:tcPr>
            <w:tcW w:w="4608" w:type="dxa"/>
            <w:vAlign w:val="bottom"/>
          </w:tcPr>
          <w:p w14:paraId="2D432CCD" w14:textId="0277D5E2" w:rsidR="00997AB1" w:rsidRPr="0003590A" w:rsidRDefault="00997AB1" w:rsidP="000663FC">
            <w:pPr>
              <w:spacing w:line="300" w:lineRule="exact"/>
              <w:ind w:left="180" w:hanging="142"/>
              <w:contextualSpacing/>
              <w:rPr>
                <w:rFonts w:ascii="Arial" w:hAnsi="Arial" w:cs="Arial"/>
                <w:sz w:val="18"/>
                <w:szCs w:val="18"/>
              </w:rPr>
            </w:pPr>
            <w:r w:rsidRPr="0003590A">
              <w:rPr>
                <w:rFonts w:ascii="Arial" w:hAnsi="Arial" w:cs="Arial"/>
                <w:sz w:val="18"/>
                <w:szCs w:val="18"/>
              </w:rPr>
              <w:t xml:space="preserve">   - Changes in the risk adjustment </w:t>
            </w:r>
          </w:p>
        </w:tc>
        <w:tc>
          <w:tcPr>
            <w:tcW w:w="1655" w:type="dxa"/>
            <w:tcBorders>
              <w:top w:val="nil"/>
              <w:bottom w:val="nil"/>
            </w:tcBorders>
            <w:vAlign w:val="bottom"/>
          </w:tcPr>
          <w:p w14:paraId="051A89BF" w14:textId="77777777" w:rsidR="00997AB1" w:rsidRPr="0003590A" w:rsidRDefault="00997AB1" w:rsidP="000663FC">
            <w:pPr>
              <w:spacing w:line="300" w:lineRule="exact"/>
              <w:contextualSpacing/>
              <w:jc w:val="right"/>
              <w:rPr>
                <w:rFonts w:ascii="Arial" w:hAnsi="Arial" w:cs="Arial"/>
                <w:sz w:val="18"/>
                <w:szCs w:val="18"/>
              </w:rPr>
            </w:pPr>
          </w:p>
        </w:tc>
        <w:tc>
          <w:tcPr>
            <w:tcW w:w="1655" w:type="dxa"/>
            <w:tcBorders>
              <w:top w:val="nil"/>
              <w:bottom w:val="nil"/>
            </w:tcBorders>
            <w:vAlign w:val="bottom"/>
          </w:tcPr>
          <w:p w14:paraId="66230C9F" w14:textId="77777777" w:rsidR="00997AB1" w:rsidRPr="0003590A" w:rsidRDefault="00997AB1" w:rsidP="000663FC">
            <w:pPr>
              <w:spacing w:line="300" w:lineRule="exact"/>
              <w:ind w:right="45"/>
              <w:contextualSpacing/>
              <w:jc w:val="right"/>
              <w:rPr>
                <w:rFonts w:ascii="Arial" w:hAnsi="Arial" w:cs="Arial"/>
                <w:sz w:val="18"/>
                <w:szCs w:val="18"/>
              </w:rPr>
            </w:pPr>
          </w:p>
        </w:tc>
        <w:tc>
          <w:tcPr>
            <w:tcW w:w="1655" w:type="dxa"/>
            <w:tcBorders>
              <w:top w:val="nil"/>
              <w:bottom w:val="nil"/>
            </w:tcBorders>
            <w:vAlign w:val="bottom"/>
          </w:tcPr>
          <w:p w14:paraId="69A81E5B" w14:textId="77777777" w:rsidR="00997AB1" w:rsidRPr="0003590A" w:rsidRDefault="00997AB1" w:rsidP="000663FC">
            <w:pPr>
              <w:spacing w:line="300" w:lineRule="exact"/>
              <w:ind w:firstLine="83"/>
              <w:contextualSpacing/>
              <w:jc w:val="right"/>
              <w:rPr>
                <w:rFonts w:ascii="Arial" w:hAnsi="Arial" w:cs="Arial"/>
                <w:sz w:val="18"/>
                <w:szCs w:val="18"/>
              </w:rPr>
            </w:pPr>
          </w:p>
        </w:tc>
      </w:tr>
      <w:tr w:rsidR="000663FC" w:rsidRPr="0003590A" w14:paraId="3BE82A65" w14:textId="77777777" w:rsidTr="004845D7">
        <w:trPr>
          <w:trHeight w:val="20"/>
          <w:tblHeader/>
        </w:trPr>
        <w:tc>
          <w:tcPr>
            <w:tcW w:w="4608" w:type="dxa"/>
            <w:vAlign w:val="bottom"/>
          </w:tcPr>
          <w:p w14:paraId="3B09F6CA" w14:textId="4A54E863" w:rsidR="000663FC" w:rsidRPr="0003590A" w:rsidRDefault="000663FC" w:rsidP="000663FC">
            <w:pPr>
              <w:spacing w:line="300" w:lineRule="exact"/>
              <w:ind w:left="180" w:hanging="142"/>
              <w:contextualSpacing/>
              <w:rPr>
                <w:rFonts w:ascii="Arial" w:hAnsi="Arial" w:cs="Arial"/>
                <w:sz w:val="18"/>
                <w:szCs w:val="18"/>
              </w:rPr>
            </w:pPr>
            <w:r w:rsidRPr="0003590A">
              <w:rPr>
                <w:rFonts w:ascii="Arial" w:hAnsi="Arial" w:cs="Arial"/>
                <w:sz w:val="18"/>
                <w:szCs w:val="18"/>
              </w:rPr>
              <w:t xml:space="preserve">         recognised for the risk expired</w:t>
            </w:r>
          </w:p>
        </w:tc>
        <w:tc>
          <w:tcPr>
            <w:tcW w:w="1655" w:type="dxa"/>
            <w:tcBorders>
              <w:top w:val="nil"/>
              <w:bottom w:val="nil"/>
            </w:tcBorders>
          </w:tcPr>
          <w:p w14:paraId="084D84DE" w14:textId="53A025D2" w:rsidR="000663FC" w:rsidRPr="0003590A" w:rsidRDefault="000663FC" w:rsidP="000663FC">
            <w:pPr>
              <w:spacing w:line="300" w:lineRule="exact"/>
              <w:contextualSpacing/>
              <w:jc w:val="right"/>
              <w:rPr>
                <w:rFonts w:ascii="Arial" w:hAnsi="Arial" w:cs="Arial"/>
                <w:sz w:val="18"/>
                <w:szCs w:val="18"/>
              </w:rPr>
            </w:pPr>
            <w:r w:rsidRPr="0003590A">
              <w:rPr>
                <w:rFonts w:ascii="Arial" w:eastAsia="Browallia New" w:hAnsi="Arial" w:cs="Arial"/>
                <w:noProof/>
                <w:sz w:val="18"/>
                <w:szCs w:val="18"/>
              </w:rPr>
              <w:t xml:space="preserve"> (6,912)</w:t>
            </w:r>
          </w:p>
        </w:tc>
        <w:tc>
          <w:tcPr>
            <w:tcW w:w="1655" w:type="dxa"/>
            <w:tcBorders>
              <w:top w:val="nil"/>
              <w:bottom w:val="nil"/>
            </w:tcBorders>
          </w:tcPr>
          <w:p w14:paraId="20EEF831" w14:textId="484D30B5" w:rsidR="000663FC" w:rsidRPr="0003590A" w:rsidRDefault="000663FC" w:rsidP="000663FC">
            <w:pPr>
              <w:spacing w:line="300" w:lineRule="exact"/>
              <w:ind w:right="45"/>
              <w:contextualSpacing/>
              <w:jc w:val="right"/>
              <w:rPr>
                <w:rFonts w:ascii="Arial" w:hAnsi="Arial" w:cs="Arial"/>
                <w:sz w:val="18"/>
                <w:szCs w:val="18"/>
              </w:rPr>
            </w:pPr>
            <w:r w:rsidRPr="0003590A">
              <w:rPr>
                <w:rFonts w:ascii="Arial" w:hAnsi="Arial" w:cs="Arial"/>
                <w:sz w:val="18"/>
                <w:szCs w:val="18"/>
                <w:cs/>
              </w:rPr>
              <w:t>-</w:t>
            </w:r>
          </w:p>
        </w:tc>
        <w:tc>
          <w:tcPr>
            <w:tcW w:w="1655" w:type="dxa"/>
            <w:tcBorders>
              <w:top w:val="nil"/>
              <w:bottom w:val="nil"/>
            </w:tcBorders>
          </w:tcPr>
          <w:p w14:paraId="0AB4247B" w14:textId="6220367F" w:rsidR="000663FC" w:rsidRPr="0003590A" w:rsidRDefault="000663FC" w:rsidP="000663FC">
            <w:pPr>
              <w:spacing w:line="300" w:lineRule="exact"/>
              <w:contextualSpacing/>
              <w:jc w:val="right"/>
              <w:rPr>
                <w:rFonts w:ascii="Arial" w:hAnsi="Arial" w:cs="Arial"/>
                <w:sz w:val="18"/>
                <w:szCs w:val="18"/>
              </w:rPr>
            </w:pPr>
            <w:r w:rsidRPr="0003590A">
              <w:rPr>
                <w:rFonts w:ascii="Arial" w:eastAsia="Browallia New" w:hAnsi="Arial" w:cs="Arial"/>
                <w:noProof/>
                <w:sz w:val="18"/>
                <w:szCs w:val="18"/>
              </w:rPr>
              <w:t xml:space="preserve"> (6,912)</w:t>
            </w:r>
          </w:p>
        </w:tc>
      </w:tr>
      <w:tr w:rsidR="000663FC" w:rsidRPr="0003590A" w14:paraId="5F7DDB9F" w14:textId="77777777" w:rsidTr="004845D7">
        <w:trPr>
          <w:trHeight w:val="20"/>
          <w:tblHeader/>
        </w:trPr>
        <w:tc>
          <w:tcPr>
            <w:tcW w:w="4608" w:type="dxa"/>
            <w:tcBorders>
              <w:bottom w:val="nil"/>
            </w:tcBorders>
            <w:vAlign w:val="bottom"/>
          </w:tcPr>
          <w:p w14:paraId="17D8684F" w14:textId="1F1540B8" w:rsidR="000663FC" w:rsidRPr="0003590A" w:rsidRDefault="000663FC" w:rsidP="000663FC">
            <w:pPr>
              <w:spacing w:line="300" w:lineRule="exact"/>
              <w:ind w:left="180" w:hanging="142"/>
              <w:contextualSpacing/>
              <w:rPr>
                <w:rFonts w:ascii="Arial" w:hAnsi="Arial" w:cs="Arial"/>
                <w:sz w:val="18"/>
                <w:szCs w:val="18"/>
              </w:rPr>
            </w:pPr>
            <w:r w:rsidRPr="0003590A">
              <w:rPr>
                <w:rFonts w:ascii="Arial" w:hAnsi="Arial" w:cs="Arial"/>
                <w:sz w:val="18"/>
                <w:szCs w:val="18"/>
              </w:rPr>
              <w:t xml:space="preserve">   - CSM recognised for the services received</w:t>
            </w:r>
          </w:p>
        </w:tc>
        <w:tc>
          <w:tcPr>
            <w:tcW w:w="1655" w:type="dxa"/>
            <w:tcBorders>
              <w:top w:val="nil"/>
              <w:bottom w:val="single" w:sz="4" w:space="0" w:color="auto"/>
            </w:tcBorders>
          </w:tcPr>
          <w:p w14:paraId="64264B34" w14:textId="0C4C0726" w:rsidR="000663FC" w:rsidRPr="0003590A" w:rsidRDefault="000663FC" w:rsidP="000663FC">
            <w:pPr>
              <w:spacing w:line="300" w:lineRule="exact"/>
              <w:contextualSpacing/>
              <w:jc w:val="right"/>
              <w:rPr>
                <w:rFonts w:ascii="Arial" w:hAnsi="Arial" w:cs="Arial"/>
                <w:sz w:val="18"/>
                <w:szCs w:val="18"/>
              </w:rPr>
            </w:pPr>
            <w:r w:rsidRPr="0003590A">
              <w:rPr>
                <w:rFonts w:ascii="Arial" w:eastAsia="Browallia New" w:hAnsi="Arial" w:cs="Arial"/>
                <w:noProof/>
                <w:sz w:val="18"/>
                <w:szCs w:val="18"/>
              </w:rPr>
              <w:t xml:space="preserve"> (15,449)</w:t>
            </w:r>
          </w:p>
        </w:tc>
        <w:tc>
          <w:tcPr>
            <w:tcW w:w="1655" w:type="dxa"/>
            <w:tcBorders>
              <w:top w:val="nil"/>
              <w:bottom w:val="single" w:sz="4" w:space="0" w:color="auto"/>
            </w:tcBorders>
          </w:tcPr>
          <w:p w14:paraId="2C20060C" w14:textId="768D5633" w:rsidR="000663FC" w:rsidRPr="0003590A" w:rsidRDefault="000663FC" w:rsidP="000663FC">
            <w:pPr>
              <w:spacing w:line="300" w:lineRule="exact"/>
              <w:ind w:right="45"/>
              <w:contextualSpacing/>
              <w:jc w:val="right"/>
              <w:rPr>
                <w:rFonts w:ascii="Arial" w:hAnsi="Arial" w:cs="Arial"/>
                <w:sz w:val="18"/>
                <w:szCs w:val="18"/>
              </w:rPr>
            </w:pPr>
            <w:r w:rsidRPr="0003590A">
              <w:rPr>
                <w:rFonts w:ascii="Arial" w:hAnsi="Arial" w:cs="Arial"/>
                <w:sz w:val="18"/>
                <w:szCs w:val="18"/>
                <w:cs/>
              </w:rPr>
              <w:t>-</w:t>
            </w:r>
          </w:p>
        </w:tc>
        <w:tc>
          <w:tcPr>
            <w:tcW w:w="1655" w:type="dxa"/>
            <w:tcBorders>
              <w:top w:val="nil"/>
              <w:bottom w:val="single" w:sz="4" w:space="0" w:color="auto"/>
            </w:tcBorders>
          </w:tcPr>
          <w:p w14:paraId="6394D35F" w14:textId="4931A762" w:rsidR="000663FC" w:rsidRPr="0003590A" w:rsidRDefault="000663FC" w:rsidP="000663FC">
            <w:pPr>
              <w:spacing w:line="300" w:lineRule="exact"/>
              <w:contextualSpacing/>
              <w:jc w:val="right"/>
              <w:rPr>
                <w:rFonts w:ascii="Arial" w:hAnsi="Arial" w:cs="Arial"/>
                <w:sz w:val="18"/>
                <w:szCs w:val="18"/>
              </w:rPr>
            </w:pPr>
            <w:r w:rsidRPr="0003590A">
              <w:rPr>
                <w:rFonts w:ascii="Arial" w:eastAsia="Browallia New" w:hAnsi="Arial" w:cs="Arial"/>
                <w:noProof/>
                <w:sz w:val="18"/>
                <w:szCs w:val="18"/>
              </w:rPr>
              <w:t xml:space="preserve"> (15,449)</w:t>
            </w:r>
          </w:p>
        </w:tc>
      </w:tr>
      <w:tr w:rsidR="00BA285D" w:rsidRPr="0003590A" w14:paraId="2EB0A8FD" w14:textId="77777777" w:rsidTr="007A0A17">
        <w:trPr>
          <w:trHeight w:val="20"/>
          <w:tblHeader/>
        </w:trPr>
        <w:tc>
          <w:tcPr>
            <w:tcW w:w="4608" w:type="dxa"/>
            <w:tcBorders>
              <w:bottom w:val="nil"/>
            </w:tcBorders>
            <w:vAlign w:val="bottom"/>
          </w:tcPr>
          <w:p w14:paraId="62BD1DC1" w14:textId="17F3BB6A" w:rsidR="00BA285D" w:rsidRPr="0003590A" w:rsidRDefault="00BA285D" w:rsidP="000663FC">
            <w:pPr>
              <w:spacing w:line="300" w:lineRule="exact"/>
              <w:ind w:left="180" w:hanging="142"/>
              <w:contextualSpacing/>
              <w:rPr>
                <w:rFonts w:ascii="Arial" w:hAnsi="Arial" w:cs="Arial"/>
                <w:sz w:val="18"/>
                <w:szCs w:val="18"/>
              </w:rPr>
            </w:pPr>
            <w:r w:rsidRPr="0003590A">
              <w:rPr>
                <w:rFonts w:ascii="Arial" w:hAnsi="Arial" w:cs="Arial"/>
                <w:sz w:val="18"/>
                <w:szCs w:val="18"/>
              </w:rPr>
              <w:t>Reinsurance expenses - contracts not measured</w:t>
            </w:r>
          </w:p>
        </w:tc>
        <w:tc>
          <w:tcPr>
            <w:tcW w:w="1655" w:type="dxa"/>
            <w:tcBorders>
              <w:top w:val="single" w:sz="4" w:space="0" w:color="auto"/>
              <w:bottom w:val="nil"/>
            </w:tcBorders>
            <w:vAlign w:val="bottom"/>
          </w:tcPr>
          <w:p w14:paraId="0C2B735F" w14:textId="77777777" w:rsidR="00BA285D" w:rsidRPr="0003590A" w:rsidRDefault="00BA285D" w:rsidP="000663FC">
            <w:pPr>
              <w:spacing w:line="300" w:lineRule="exact"/>
              <w:contextualSpacing/>
              <w:jc w:val="right"/>
              <w:rPr>
                <w:rFonts w:ascii="Arial" w:hAnsi="Arial" w:cs="Arial"/>
                <w:sz w:val="18"/>
                <w:szCs w:val="18"/>
              </w:rPr>
            </w:pPr>
          </w:p>
        </w:tc>
        <w:tc>
          <w:tcPr>
            <w:tcW w:w="1655" w:type="dxa"/>
            <w:tcBorders>
              <w:top w:val="single" w:sz="4" w:space="0" w:color="auto"/>
              <w:bottom w:val="nil"/>
            </w:tcBorders>
            <w:vAlign w:val="bottom"/>
          </w:tcPr>
          <w:p w14:paraId="79F5B975" w14:textId="77777777" w:rsidR="00BA285D" w:rsidRPr="0003590A" w:rsidRDefault="00BA285D" w:rsidP="000663FC">
            <w:pPr>
              <w:spacing w:line="300" w:lineRule="exact"/>
              <w:ind w:right="45"/>
              <w:contextualSpacing/>
              <w:jc w:val="right"/>
              <w:rPr>
                <w:rFonts w:ascii="Arial" w:hAnsi="Arial" w:cs="Arial"/>
                <w:sz w:val="18"/>
                <w:szCs w:val="18"/>
              </w:rPr>
            </w:pPr>
          </w:p>
        </w:tc>
        <w:tc>
          <w:tcPr>
            <w:tcW w:w="1655" w:type="dxa"/>
            <w:tcBorders>
              <w:top w:val="single" w:sz="4" w:space="0" w:color="auto"/>
              <w:bottom w:val="nil"/>
            </w:tcBorders>
            <w:vAlign w:val="bottom"/>
          </w:tcPr>
          <w:p w14:paraId="62D8B550" w14:textId="77777777" w:rsidR="00BA285D" w:rsidRPr="0003590A" w:rsidRDefault="00BA285D" w:rsidP="000663FC">
            <w:pPr>
              <w:spacing w:line="300" w:lineRule="exact"/>
              <w:ind w:firstLine="83"/>
              <w:contextualSpacing/>
              <w:jc w:val="right"/>
              <w:rPr>
                <w:rFonts w:ascii="Arial" w:hAnsi="Arial" w:cs="Arial"/>
                <w:sz w:val="18"/>
                <w:szCs w:val="18"/>
              </w:rPr>
            </w:pPr>
          </w:p>
        </w:tc>
      </w:tr>
      <w:tr w:rsidR="007A058F" w:rsidRPr="0003590A" w14:paraId="5F2802DA" w14:textId="77777777" w:rsidTr="004845D7">
        <w:trPr>
          <w:trHeight w:val="20"/>
          <w:tblHeader/>
        </w:trPr>
        <w:tc>
          <w:tcPr>
            <w:tcW w:w="4608" w:type="dxa"/>
            <w:tcBorders>
              <w:bottom w:val="nil"/>
            </w:tcBorders>
            <w:vAlign w:val="bottom"/>
          </w:tcPr>
          <w:p w14:paraId="53FBB105" w14:textId="018B861A" w:rsidR="007A058F" w:rsidRPr="0003590A" w:rsidRDefault="007A058F" w:rsidP="000663FC">
            <w:pPr>
              <w:spacing w:line="300" w:lineRule="exact"/>
              <w:ind w:left="180" w:hanging="142"/>
              <w:contextualSpacing/>
              <w:rPr>
                <w:rFonts w:ascii="Arial" w:hAnsi="Arial" w:cs="Arial"/>
                <w:sz w:val="18"/>
                <w:szCs w:val="18"/>
              </w:rPr>
            </w:pPr>
            <w:r w:rsidRPr="0003590A">
              <w:rPr>
                <w:rFonts w:ascii="Arial" w:hAnsi="Arial" w:cs="Arial"/>
                <w:sz w:val="18"/>
                <w:szCs w:val="18"/>
              </w:rPr>
              <w:t xml:space="preserve">   under PAA</w:t>
            </w:r>
          </w:p>
        </w:tc>
        <w:tc>
          <w:tcPr>
            <w:tcW w:w="1655" w:type="dxa"/>
            <w:tcBorders>
              <w:top w:val="nil"/>
              <w:bottom w:val="nil"/>
            </w:tcBorders>
          </w:tcPr>
          <w:p w14:paraId="79C2EED2" w14:textId="0DE414F9" w:rsidR="007A058F" w:rsidRPr="0003590A" w:rsidRDefault="007A058F" w:rsidP="000663FC">
            <w:pPr>
              <w:spacing w:line="300" w:lineRule="exact"/>
              <w:contextualSpacing/>
              <w:jc w:val="right"/>
              <w:rPr>
                <w:rFonts w:ascii="Arial" w:hAnsi="Arial" w:cs="Arial"/>
                <w:sz w:val="18"/>
                <w:szCs w:val="18"/>
              </w:rPr>
            </w:pPr>
            <w:r w:rsidRPr="0003590A">
              <w:rPr>
                <w:rFonts w:ascii="Arial" w:eastAsia="Browallia New" w:hAnsi="Arial" w:cs="Arial"/>
                <w:noProof/>
                <w:sz w:val="18"/>
                <w:szCs w:val="18"/>
              </w:rPr>
              <w:t xml:space="preserve"> (854,00</w:t>
            </w:r>
            <w:r w:rsidR="005D4230" w:rsidRPr="0003590A">
              <w:rPr>
                <w:rFonts w:ascii="Arial" w:eastAsia="Browallia New" w:hAnsi="Arial" w:cs="Arial"/>
                <w:noProof/>
                <w:sz w:val="18"/>
                <w:szCs w:val="18"/>
              </w:rPr>
              <w:t>6</w:t>
            </w:r>
            <w:r w:rsidRPr="0003590A">
              <w:rPr>
                <w:rFonts w:ascii="Arial" w:eastAsia="Browallia New" w:hAnsi="Arial" w:cs="Arial"/>
                <w:noProof/>
                <w:sz w:val="18"/>
                <w:szCs w:val="18"/>
              </w:rPr>
              <w:t>)</w:t>
            </w:r>
          </w:p>
        </w:tc>
        <w:tc>
          <w:tcPr>
            <w:tcW w:w="1655" w:type="dxa"/>
            <w:tcBorders>
              <w:top w:val="nil"/>
              <w:bottom w:val="nil"/>
            </w:tcBorders>
          </w:tcPr>
          <w:p w14:paraId="4650DE9B" w14:textId="1A852587" w:rsidR="007A058F" w:rsidRPr="0003590A" w:rsidRDefault="000663FC" w:rsidP="000663FC">
            <w:pPr>
              <w:spacing w:line="300" w:lineRule="exact"/>
              <w:ind w:right="45"/>
              <w:contextualSpacing/>
              <w:jc w:val="right"/>
              <w:rPr>
                <w:rFonts w:ascii="Arial" w:hAnsi="Arial" w:cs="Arial"/>
                <w:sz w:val="18"/>
                <w:szCs w:val="18"/>
              </w:rPr>
            </w:pPr>
            <w:r w:rsidRPr="0003590A">
              <w:rPr>
                <w:rFonts w:ascii="Arial" w:hAnsi="Arial" w:cs="Arial"/>
                <w:sz w:val="18"/>
                <w:szCs w:val="18"/>
                <w:cs/>
              </w:rPr>
              <w:t>-</w:t>
            </w:r>
          </w:p>
        </w:tc>
        <w:tc>
          <w:tcPr>
            <w:tcW w:w="1655" w:type="dxa"/>
            <w:tcBorders>
              <w:top w:val="nil"/>
              <w:bottom w:val="nil"/>
            </w:tcBorders>
          </w:tcPr>
          <w:p w14:paraId="2778C4F0" w14:textId="52BF18AB" w:rsidR="007A058F" w:rsidRPr="0003590A" w:rsidRDefault="007A058F" w:rsidP="000663FC">
            <w:pPr>
              <w:spacing w:line="300" w:lineRule="exact"/>
              <w:contextualSpacing/>
              <w:jc w:val="right"/>
              <w:rPr>
                <w:rFonts w:ascii="Arial" w:hAnsi="Arial" w:cs="Arial"/>
                <w:sz w:val="18"/>
                <w:szCs w:val="18"/>
              </w:rPr>
            </w:pPr>
            <w:r w:rsidRPr="0003590A">
              <w:rPr>
                <w:rFonts w:ascii="Arial" w:eastAsia="Browallia New" w:hAnsi="Arial" w:cs="Arial"/>
                <w:noProof/>
                <w:sz w:val="18"/>
                <w:szCs w:val="18"/>
              </w:rPr>
              <w:t xml:space="preserve"> (854,00</w:t>
            </w:r>
            <w:r w:rsidR="003B7641" w:rsidRPr="0003590A">
              <w:rPr>
                <w:rFonts w:ascii="Arial" w:eastAsia="Browallia New" w:hAnsi="Arial" w:cs="Arial"/>
                <w:noProof/>
                <w:sz w:val="18"/>
                <w:szCs w:val="18"/>
              </w:rPr>
              <w:t>6</w:t>
            </w:r>
            <w:r w:rsidRPr="0003590A">
              <w:rPr>
                <w:rFonts w:ascii="Arial" w:eastAsia="Browallia New" w:hAnsi="Arial" w:cs="Arial"/>
                <w:noProof/>
                <w:sz w:val="18"/>
                <w:szCs w:val="18"/>
              </w:rPr>
              <w:t>)</w:t>
            </w:r>
          </w:p>
        </w:tc>
      </w:tr>
      <w:tr w:rsidR="007A058F" w:rsidRPr="0003590A" w14:paraId="5C96BD54" w14:textId="77777777" w:rsidTr="007A0A17">
        <w:trPr>
          <w:trHeight w:val="20"/>
          <w:tblHeader/>
        </w:trPr>
        <w:tc>
          <w:tcPr>
            <w:tcW w:w="4608" w:type="dxa"/>
            <w:tcBorders>
              <w:bottom w:val="nil"/>
            </w:tcBorders>
            <w:vAlign w:val="bottom"/>
          </w:tcPr>
          <w:p w14:paraId="324AAA9F" w14:textId="6796FE8F" w:rsidR="007A058F" w:rsidRPr="0003590A" w:rsidRDefault="007A058F" w:rsidP="000663FC">
            <w:pPr>
              <w:spacing w:line="300" w:lineRule="exact"/>
              <w:ind w:left="180" w:hanging="142"/>
              <w:contextualSpacing/>
              <w:rPr>
                <w:rFonts w:ascii="Arial" w:hAnsi="Arial" w:cs="Arial"/>
                <w:sz w:val="18"/>
                <w:szCs w:val="18"/>
              </w:rPr>
            </w:pPr>
            <w:r w:rsidRPr="0003590A">
              <w:rPr>
                <w:rFonts w:ascii="Arial" w:hAnsi="Arial" w:cs="Arial"/>
                <w:sz w:val="18"/>
                <w:szCs w:val="18"/>
              </w:rPr>
              <w:t>Reinsurance expenses - contracts measured</w:t>
            </w:r>
          </w:p>
        </w:tc>
        <w:tc>
          <w:tcPr>
            <w:tcW w:w="1655" w:type="dxa"/>
            <w:tcBorders>
              <w:top w:val="nil"/>
              <w:bottom w:val="nil"/>
            </w:tcBorders>
            <w:vAlign w:val="bottom"/>
          </w:tcPr>
          <w:p w14:paraId="7580596B" w14:textId="77777777" w:rsidR="007A058F" w:rsidRPr="0003590A" w:rsidRDefault="007A058F" w:rsidP="000663FC">
            <w:pPr>
              <w:spacing w:line="300" w:lineRule="exact"/>
              <w:ind w:right="57"/>
              <w:contextualSpacing/>
              <w:jc w:val="right"/>
              <w:rPr>
                <w:rFonts w:ascii="Arial" w:hAnsi="Arial" w:cs="Arial"/>
                <w:sz w:val="18"/>
                <w:szCs w:val="18"/>
              </w:rPr>
            </w:pPr>
          </w:p>
        </w:tc>
        <w:tc>
          <w:tcPr>
            <w:tcW w:w="1655" w:type="dxa"/>
            <w:tcBorders>
              <w:top w:val="nil"/>
              <w:bottom w:val="nil"/>
            </w:tcBorders>
            <w:vAlign w:val="bottom"/>
          </w:tcPr>
          <w:p w14:paraId="57F35EE6" w14:textId="77777777" w:rsidR="007A058F" w:rsidRPr="0003590A" w:rsidRDefault="007A058F" w:rsidP="000663FC">
            <w:pPr>
              <w:spacing w:line="300" w:lineRule="exact"/>
              <w:ind w:right="45"/>
              <w:contextualSpacing/>
              <w:jc w:val="right"/>
              <w:rPr>
                <w:rFonts w:ascii="Arial" w:hAnsi="Arial" w:cs="Arial"/>
                <w:sz w:val="18"/>
                <w:szCs w:val="18"/>
              </w:rPr>
            </w:pPr>
          </w:p>
        </w:tc>
        <w:tc>
          <w:tcPr>
            <w:tcW w:w="1655" w:type="dxa"/>
            <w:tcBorders>
              <w:top w:val="nil"/>
              <w:bottom w:val="nil"/>
            </w:tcBorders>
            <w:vAlign w:val="bottom"/>
          </w:tcPr>
          <w:p w14:paraId="2E8C6F4E" w14:textId="77777777" w:rsidR="007A058F" w:rsidRPr="0003590A" w:rsidRDefault="007A058F" w:rsidP="000663FC">
            <w:pPr>
              <w:spacing w:line="300" w:lineRule="exact"/>
              <w:contextualSpacing/>
              <w:jc w:val="right"/>
              <w:rPr>
                <w:rFonts w:ascii="Arial" w:hAnsi="Arial" w:cs="Arial"/>
                <w:sz w:val="18"/>
                <w:szCs w:val="18"/>
              </w:rPr>
            </w:pPr>
          </w:p>
        </w:tc>
      </w:tr>
      <w:tr w:rsidR="008B1A2A" w:rsidRPr="0003590A" w14:paraId="0B541BE8" w14:textId="77777777" w:rsidTr="004845D7">
        <w:trPr>
          <w:trHeight w:val="20"/>
          <w:tblHeader/>
        </w:trPr>
        <w:tc>
          <w:tcPr>
            <w:tcW w:w="4608" w:type="dxa"/>
            <w:tcBorders>
              <w:bottom w:val="nil"/>
            </w:tcBorders>
            <w:vAlign w:val="bottom"/>
          </w:tcPr>
          <w:p w14:paraId="3936EFBD" w14:textId="76E9C297" w:rsidR="008B1A2A" w:rsidRPr="0003590A" w:rsidRDefault="008B1A2A" w:rsidP="000663FC">
            <w:pPr>
              <w:spacing w:line="300" w:lineRule="exact"/>
              <w:ind w:left="180" w:hanging="142"/>
              <w:contextualSpacing/>
              <w:rPr>
                <w:rFonts w:ascii="Arial" w:hAnsi="Arial" w:cs="Arial"/>
                <w:sz w:val="18"/>
                <w:szCs w:val="18"/>
              </w:rPr>
            </w:pPr>
            <w:r w:rsidRPr="0003590A">
              <w:rPr>
                <w:rFonts w:ascii="Arial" w:hAnsi="Arial" w:cs="Arial"/>
                <w:sz w:val="18"/>
                <w:szCs w:val="18"/>
              </w:rPr>
              <w:t xml:space="preserve">   under PAA</w:t>
            </w:r>
          </w:p>
        </w:tc>
        <w:tc>
          <w:tcPr>
            <w:tcW w:w="1655" w:type="dxa"/>
            <w:tcBorders>
              <w:top w:val="nil"/>
              <w:bottom w:val="nil"/>
            </w:tcBorders>
          </w:tcPr>
          <w:p w14:paraId="0B97F4B7" w14:textId="7BD38BF0" w:rsidR="008B1A2A" w:rsidRPr="0003590A" w:rsidRDefault="008B1A2A" w:rsidP="000663FC">
            <w:pPr>
              <w:spacing w:line="300" w:lineRule="exact"/>
              <w:ind w:right="45"/>
              <w:contextualSpacing/>
              <w:jc w:val="right"/>
              <w:rPr>
                <w:rFonts w:ascii="Arial" w:hAnsi="Arial" w:cs="Arial"/>
                <w:sz w:val="18"/>
                <w:szCs w:val="18"/>
              </w:rPr>
            </w:pPr>
            <w:r w:rsidRPr="0003590A">
              <w:rPr>
                <w:rFonts w:ascii="Arial" w:eastAsia="Browallia New" w:hAnsi="Arial" w:cs="Arial"/>
                <w:noProof/>
                <w:sz w:val="18"/>
                <w:szCs w:val="18"/>
              </w:rPr>
              <w:t xml:space="preserve"> -   </w:t>
            </w:r>
          </w:p>
        </w:tc>
        <w:tc>
          <w:tcPr>
            <w:tcW w:w="1655" w:type="dxa"/>
            <w:tcBorders>
              <w:top w:val="nil"/>
              <w:bottom w:val="nil"/>
            </w:tcBorders>
          </w:tcPr>
          <w:p w14:paraId="5F93B5CB" w14:textId="59051194" w:rsidR="008B1A2A" w:rsidRPr="0003590A" w:rsidRDefault="008B1A2A" w:rsidP="000663FC">
            <w:pPr>
              <w:spacing w:line="300" w:lineRule="exact"/>
              <w:contextualSpacing/>
              <w:jc w:val="right"/>
              <w:rPr>
                <w:rFonts w:ascii="Arial" w:hAnsi="Arial" w:cs="Arial"/>
                <w:sz w:val="18"/>
                <w:szCs w:val="18"/>
              </w:rPr>
            </w:pPr>
            <w:r w:rsidRPr="0003590A">
              <w:rPr>
                <w:rFonts w:ascii="Arial" w:eastAsia="Browallia New" w:hAnsi="Arial" w:cs="Arial"/>
                <w:noProof/>
                <w:sz w:val="18"/>
                <w:szCs w:val="18"/>
              </w:rPr>
              <w:t xml:space="preserve"> (5,666)</w:t>
            </w:r>
          </w:p>
        </w:tc>
        <w:tc>
          <w:tcPr>
            <w:tcW w:w="1655" w:type="dxa"/>
            <w:tcBorders>
              <w:top w:val="nil"/>
              <w:bottom w:val="nil"/>
            </w:tcBorders>
          </w:tcPr>
          <w:p w14:paraId="40B2181E" w14:textId="7D4C1A82" w:rsidR="008B1A2A" w:rsidRPr="0003590A" w:rsidRDefault="008B1A2A" w:rsidP="000663FC">
            <w:pPr>
              <w:spacing w:line="300" w:lineRule="exact"/>
              <w:contextualSpacing/>
              <w:jc w:val="right"/>
              <w:rPr>
                <w:rFonts w:ascii="Arial" w:hAnsi="Arial" w:cs="Arial"/>
                <w:sz w:val="18"/>
                <w:szCs w:val="18"/>
              </w:rPr>
            </w:pPr>
            <w:r w:rsidRPr="0003590A">
              <w:rPr>
                <w:rFonts w:ascii="Arial" w:eastAsia="Browallia New" w:hAnsi="Arial" w:cs="Arial"/>
                <w:noProof/>
                <w:sz w:val="18"/>
                <w:szCs w:val="18"/>
              </w:rPr>
              <w:t xml:space="preserve"> (5,666)</w:t>
            </w:r>
          </w:p>
        </w:tc>
      </w:tr>
      <w:tr w:rsidR="00031BF2" w:rsidRPr="0003590A" w14:paraId="104F90A3" w14:textId="77777777" w:rsidTr="004845D7">
        <w:trPr>
          <w:trHeight w:val="20"/>
          <w:tblHeader/>
        </w:trPr>
        <w:tc>
          <w:tcPr>
            <w:tcW w:w="4608" w:type="dxa"/>
            <w:tcBorders>
              <w:bottom w:val="nil"/>
            </w:tcBorders>
            <w:vAlign w:val="bottom"/>
          </w:tcPr>
          <w:p w14:paraId="59E7BBCC" w14:textId="576C6886" w:rsidR="00031BF2" w:rsidRPr="0003590A" w:rsidRDefault="00031BF2" w:rsidP="000663FC">
            <w:pPr>
              <w:spacing w:line="300" w:lineRule="exact"/>
              <w:ind w:left="180" w:hanging="142"/>
              <w:contextualSpacing/>
              <w:rPr>
                <w:rFonts w:ascii="Arial" w:hAnsi="Arial" w:cs="Arial"/>
                <w:sz w:val="18"/>
                <w:szCs w:val="18"/>
              </w:rPr>
            </w:pPr>
            <w:r w:rsidRPr="0003590A">
              <w:rPr>
                <w:rFonts w:ascii="Arial" w:hAnsi="Arial" w:cs="Arial"/>
                <w:sz w:val="18"/>
                <w:szCs w:val="18"/>
              </w:rPr>
              <w:t>Incurred claims recovery</w:t>
            </w:r>
          </w:p>
        </w:tc>
        <w:tc>
          <w:tcPr>
            <w:tcW w:w="1655" w:type="dxa"/>
            <w:tcBorders>
              <w:top w:val="nil"/>
              <w:bottom w:val="nil"/>
            </w:tcBorders>
          </w:tcPr>
          <w:p w14:paraId="2A1C5D46" w14:textId="7326CEED" w:rsidR="00031BF2" w:rsidRPr="0003590A" w:rsidRDefault="00031BF2" w:rsidP="000663FC">
            <w:pPr>
              <w:spacing w:line="300" w:lineRule="exact"/>
              <w:ind w:right="45"/>
              <w:contextualSpacing/>
              <w:jc w:val="right"/>
              <w:rPr>
                <w:rFonts w:ascii="Arial" w:hAnsi="Arial" w:cs="Arial"/>
                <w:sz w:val="18"/>
                <w:szCs w:val="18"/>
              </w:rPr>
            </w:pPr>
            <w:r w:rsidRPr="0003590A">
              <w:rPr>
                <w:rFonts w:ascii="Arial" w:eastAsia="Browallia New" w:hAnsi="Arial" w:cs="Arial"/>
                <w:noProof/>
                <w:sz w:val="18"/>
                <w:szCs w:val="18"/>
              </w:rPr>
              <w:t xml:space="preserve"> 811,553</w:t>
            </w:r>
          </w:p>
        </w:tc>
        <w:tc>
          <w:tcPr>
            <w:tcW w:w="1655" w:type="dxa"/>
            <w:tcBorders>
              <w:top w:val="nil"/>
              <w:bottom w:val="nil"/>
            </w:tcBorders>
          </w:tcPr>
          <w:p w14:paraId="1D3309F1" w14:textId="75387486" w:rsidR="00031BF2" w:rsidRPr="0003590A" w:rsidRDefault="00031BF2" w:rsidP="000663FC">
            <w:pPr>
              <w:spacing w:line="300" w:lineRule="exact"/>
              <w:contextualSpacing/>
              <w:jc w:val="right"/>
              <w:rPr>
                <w:rFonts w:ascii="Arial" w:hAnsi="Arial" w:cs="Arial"/>
                <w:sz w:val="18"/>
                <w:szCs w:val="18"/>
              </w:rPr>
            </w:pPr>
            <w:r w:rsidRPr="0003590A">
              <w:rPr>
                <w:rFonts w:ascii="Arial" w:eastAsia="Browallia New" w:hAnsi="Arial" w:cs="Arial"/>
                <w:noProof/>
                <w:sz w:val="18"/>
                <w:szCs w:val="18"/>
              </w:rPr>
              <w:t xml:space="preserve"> (1,200)</w:t>
            </w:r>
          </w:p>
        </w:tc>
        <w:tc>
          <w:tcPr>
            <w:tcW w:w="1655" w:type="dxa"/>
            <w:tcBorders>
              <w:top w:val="nil"/>
              <w:bottom w:val="nil"/>
            </w:tcBorders>
          </w:tcPr>
          <w:p w14:paraId="4A112F47" w14:textId="11DB3E21" w:rsidR="00031BF2" w:rsidRPr="0003590A" w:rsidRDefault="00031BF2" w:rsidP="000663FC">
            <w:pPr>
              <w:spacing w:line="300" w:lineRule="exact"/>
              <w:ind w:right="45"/>
              <w:contextualSpacing/>
              <w:jc w:val="right"/>
              <w:rPr>
                <w:rFonts w:ascii="Arial" w:hAnsi="Arial" w:cs="Arial"/>
                <w:sz w:val="18"/>
                <w:szCs w:val="18"/>
              </w:rPr>
            </w:pPr>
            <w:r w:rsidRPr="0003590A">
              <w:rPr>
                <w:rFonts w:ascii="Arial" w:eastAsia="Browallia New" w:hAnsi="Arial" w:cs="Arial"/>
                <w:noProof/>
                <w:sz w:val="18"/>
                <w:szCs w:val="18"/>
              </w:rPr>
              <w:t xml:space="preserve"> 810,353 </w:t>
            </w:r>
          </w:p>
        </w:tc>
      </w:tr>
      <w:tr w:rsidR="00031BF2" w:rsidRPr="0003590A" w14:paraId="70974AB1" w14:textId="77777777" w:rsidTr="007A0A17">
        <w:trPr>
          <w:trHeight w:val="20"/>
          <w:tblHeader/>
        </w:trPr>
        <w:tc>
          <w:tcPr>
            <w:tcW w:w="4608" w:type="dxa"/>
            <w:tcBorders>
              <w:bottom w:val="nil"/>
            </w:tcBorders>
            <w:vAlign w:val="bottom"/>
          </w:tcPr>
          <w:p w14:paraId="254E23C8" w14:textId="771951A6" w:rsidR="00031BF2" w:rsidRPr="0003590A" w:rsidRDefault="00031BF2" w:rsidP="000663FC">
            <w:pPr>
              <w:spacing w:line="300" w:lineRule="exact"/>
              <w:ind w:left="180" w:hanging="142"/>
              <w:contextualSpacing/>
              <w:rPr>
                <w:rFonts w:ascii="Arial" w:hAnsi="Arial" w:cs="Arial"/>
                <w:sz w:val="18"/>
                <w:szCs w:val="18"/>
              </w:rPr>
            </w:pPr>
            <w:r w:rsidRPr="0003590A">
              <w:rPr>
                <w:rFonts w:ascii="Arial" w:hAnsi="Arial" w:cs="Arial"/>
                <w:sz w:val="18"/>
                <w:szCs w:val="18"/>
              </w:rPr>
              <w:t xml:space="preserve">Income on initial recognition of onerous </w:t>
            </w:r>
          </w:p>
        </w:tc>
        <w:tc>
          <w:tcPr>
            <w:tcW w:w="1655" w:type="dxa"/>
            <w:tcBorders>
              <w:top w:val="nil"/>
              <w:bottom w:val="nil"/>
            </w:tcBorders>
            <w:vAlign w:val="bottom"/>
          </w:tcPr>
          <w:p w14:paraId="41BF6EBF" w14:textId="77777777" w:rsidR="00031BF2" w:rsidRPr="0003590A" w:rsidRDefault="00031BF2" w:rsidP="000663FC">
            <w:pPr>
              <w:spacing w:line="300" w:lineRule="exact"/>
              <w:ind w:right="45"/>
              <w:contextualSpacing/>
              <w:jc w:val="right"/>
              <w:rPr>
                <w:rFonts w:ascii="Arial" w:hAnsi="Arial" w:cs="Arial"/>
                <w:sz w:val="18"/>
                <w:szCs w:val="18"/>
              </w:rPr>
            </w:pPr>
          </w:p>
        </w:tc>
        <w:tc>
          <w:tcPr>
            <w:tcW w:w="1655" w:type="dxa"/>
            <w:tcBorders>
              <w:top w:val="nil"/>
              <w:bottom w:val="nil"/>
            </w:tcBorders>
            <w:vAlign w:val="bottom"/>
          </w:tcPr>
          <w:p w14:paraId="68086CFA" w14:textId="77777777" w:rsidR="00031BF2" w:rsidRPr="0003590A" w:rsidRDefault="00031BF2" w:rsidP="000663FC">
            <w:pPr>
              <w:spacing w:line="300" w:lineRule="exact"/>
              <w:ind w:right="45"/>
              <w:contextualSpacing/>
              <w:jc w:val="right"/>
              <w:rPr>
                <w:rFonts w:ascii="Arial" w:hAnsi="Arial" w:cs="Arial"/>
                <w:sz w:val="18"/>
                <w:szCs w:val="18"/>
              </w:rPr>
            </w:pPr>
          </w:p>
        </w:tc>
        <w:tc>
          <w:tcPr>
            <w:tcW w:w="1655" w:type="dxa"/>
            <w:tcBorders>
              <w:top w:val="nil"/>
              <w:bottom w:val="nil"/>
            </w:tcBorders>
            <w:vAlign w:val="bottom"/>
          </w:tcPr>
          <w:p w14:paraId="264999A0" w14:textId="77777777" w:rsidR="00031BF2" w:rsidRPr="0003590A" w:rsidRDefault="00031BF2" w:rsidP="000663FC">
            <w:pPr>
              <w:spacing w:line="300" w:lineRule="exact"/>
              <w:contextualSpacing/>
              <w:jc w:val="right"/>
              <w:rPr>
                <w:rFonts w:ascii="Arial" w:hAnsi="Arial" w:cs="Arial"/>
                <w:sz w:val="18"/>
                <w:szCs w:val="18"/>
              </w:rPr>
            </w:pPr>
          </w:p>
        </w:tc>
      </w:tr>
      <w:tr w:rsidR="000663FC" w:rsidRPr="0003590A" w14:paraId="45CE8EED" w14:textId="77777777" w:rsidTr="004845D7">
        <w:trPr>
          <w:trHeight w:val="20"/>
          <w:tblHeader/>
        </w:trPr>
        <w:tc>
          <w:tcPr>
            <w:tcW w:w="4608" w:type="dxa"/>
            <w:tcBorders>
              <w:bottom w:val="nil"/>
            </w:tcBorders>
            <w:vAlign w:val="bottom"/>
          </w:tcPr>
          <w:p w14:paraId="6006B8E8" w14:textId="204DE268" w:rsidR="000663FC" w:rsidRPr="0003590A" w:rsidRDefault="000663FC" w:rsidP="000663FC">
            <w:pPr>
              <w:spacing w:line="300" w:lineRule="exact"/>
              <w:ind w:left="180" w:hanging="142"/>
              <w:contextualSpacing/>
              <w:rPr>
                <w:rFonts w:ascii="Arial" w:hAnsi="Arial" w:cs="Arial"/>
                <w:sz w:val="18"/>
                <w:szCs w:val="18"/>
              </w:rPr>
            </w:pPr>
            <w:r w:rsidRPr="0003590A">
              <w:rPr>
                <w:rFonts w:ascii="Arial" w:hAnsi="Arial" w:cs="Arial"/>
                <w:sz w:val="18"/>
                <w:szCs w:val="18"/>
              </w:rPr>
              <w:t xml:space="preserve">   underlying contracts</w:t>
            </w:r>
          </w:p>
        </w:tc>
        <w:tc>
          <w:tcPr>
            <w:tcW w:w="1655" w:type="dxa"/>
            <w:tcBorders>
              <w:top w:val="nil"/>
              <w:bottom w:val="nil"/>
            </w:tcBorders>
          </w:tcPr>
          <w:p w14:paraId="7CF07AEA" w14:textId="49B387C8" w:rsidR="000663FC" w:rsidRPr="0003590A" w:rsidRDefault="000663FC" w:rsidP="000663FC">
            <w:pPr>
              <w:spacing w:line="300" w:lineRule="exact"/>
              <w:ind w:right="45"/>
              <w:contextualSpacing/>
              <w:jc w:val="right"/>
              <w:rPr>
                <w:rFonts w:ascii="Arial" w:hAnsi="Arial" w:cs="Arial"/>
                <w:sz w:val="18"/>
                <w:szCs w:val="18"/>
              </w:rPr>
            </w:pPr>
            <w:r w:rsidRPr="0003590A">
              <w:rPr>
                <w:rFonts w:ascii="Arial" w:eastAsia="Browallia New" w:hAnsi="Arial" w:cs="Arial"/>
                <w:noProof/>
                <w:sz w:val="18"/>
                <w:szCs w:val="18"/>
              </w:rPr>
              <w:t xml:space="preserve"> 4,211</w:t>
            </w:r>
          </w:p>
        </w:tc>
        <w:tc>
          <w:tcPr>
            <w:tcW w:w="1655" w:type="dxa"/>
            <w:tcBorders>
              <w:top w:val="nil"/>
              <w:bottom w:val="nil"/>
            </w:tcBorders>
          </w:tcPr>
          <w:p w14:paraId="30A84CA8" w14:textId="4974DB39" w:rsidR="000663FC" w:rsidRPr="0003590A" w:rsidRDefault="000663FC" w:rsidP="000663FC">
            <w:pPr>
              <w:spacing w:line="300" w:lineRule="exact"/>
              <w:ind w:right="45"/>
              <w:contextualSpacing/>
              <w:jc w:val="right"/>
              <w:rPr>
                <w:rFonts w:ascii="Arial" w:hAnsi="Arial" w:cs="Arial"/>
                <w:sz w:val="18"/>
                <w:szCs w:val="18"/>
              </w:rPr>
            </w:pPr>
            <w:r w:rsidRPr="0003590A">
              <w:rPr>
                <w:rFonts w:ascii="Arial" w:hAnsi="Arial" w:cs="Arial"/>
                <w:sz w:val="18"/>
                <w:szCs w:val="18"/>
                <w:cs/>
              </w:rPr>
              <w:t>-</w:t>
            </w:r>
          </w:p>
        </w:tc>
        <w:tc>
          <w:tcPr>
            <w:tcW w:w="1655" w:type="dxa"/>
            <w:tcBorders>
              <w:top w:val="nil"/>
              <w:bottom w:val="nil"/>
            </w:tcBorders>
          </w:tcPr>
          <w:p w14:paraId="4391A75E" w14:textId="25441CE5" w:rsidR="000663FC" w:rsidRPr="0003590A" w:rsidRDefault="000663FC" w:rsidP="000663FC">
            <w:pPr>
              <w:spacing w:line="300" w:lineRule="exact"/>
              <w:ind w:right="45"/>
              <w:contextualSpacing/>
              <w:jc w:val="right"/>
              <w:rPr>
                <w:rFonts w:ascii="Arial" w:hAnsi="Arial" w:cs="Arial"/>
                <w:sz w:val="18"/>
                <w:szCs w:val="18"/>
              </w:rPr>
            </w:pPr>
            <w:r w:rsidRPr="0003590A">
              <w:rPr>
                <w:rFonts w:ascii="Arial" w:eastAsia="Browallia New" w:hAnsi="Arial" w:cs="Arial"/>
                <w:noProof/>
                <w:sz w:val="18"/>
                <w:szCs w:val="18"/>
              </w:rPr>
              <w:t xml:space="preserve"> 4,211 </w:t>
            </w:r>
          </w:p>
        </w:tc>
      </w:tr>
      <w:tr w:rsidR="000663FC" w:rsidRPr="0003590A" w14:paraId="2F5B1C76" w14:textId="77777777" w:rsidTr="004845D7">
        <w:trPr>
          <w:trHeight w:val="20"/>
          <w:tblHeader/>
        </w:trPr>
        <w:tc>
          <w:tcPr>
            <w:tcW w:w="4608" w:type="dxa"/>
            <w:tcBorders>
              <w:bottom w:val="nil"/>
            </w:tcBorders>
            <w:vAlign w:val="bottom"/>
          </w:tcPr>
          <w:p w14:paraId="4365B7C3" w14:textId="77777777" w:rsidR="000663FC" w:rsidRPr="0003590A" w:rsidRDefault="000663FC" w:rsidP="000663FC">
            <w:pPr>
              <w:tabs>
                <w:tab w:val="right" w:pos="6840"/>
                <w:tab w:val="left" w:pos="8000"/>
                <w:tab w:val="left" w:pos="8180"/>
                <w:tab w:val="right" w:pos="9180"/>
                <w:tab w:val="right" w:pos="9440"/>
              </w:tabs>
              <w:spacing w:line="300" w:lineRule="exact"/>
              <w:ind w:right="-14"/>
              <w:contextualSpacing/>
              <w:rPr>
                <w:rFonts w:ascii="Arial" w:hAnsi="Arial" w:cs="Arial"/>
                <w:sz w:val="18"/>
                <w:szCs w:val="18"/>
              </w:rPr>
            </w:pPr>
            <w:r w:rsidRPr="0003590A">
              <w:rPr>
                <w:rFonts w:ascii="Arial" w:hAnsi="Arial" w:cs="Arial"/>
                <w:sz w:val="18"/>
                <w:szCs w:val="18"/>
              </w:rPr>
              <w:t xml:space="preserve">Changes that relate to past service – </w:t>
            </w:r>
          </w:p>
          <w:p w14:paraId="30479D0A" w14:textId="74EAC91B" w:rsidR="000663FC" w:rsidRPr="0003590A" w:rsidRDefault="000663FC" w:rsidP="000663FC">
            <w:pPr>
              <w:tabs>
                <w:tab w:val="right" w:pos="6840"/>
                <w:tab w:val="left" w:pos="8000"/>
                <w:tab w:val="left" w:pos="8180"/>
                <w:tab w:val="right" w:pos="9180"/>
                <w:tab w:val="right" w:pos="9440"/>
              </w:tabs>
              <w:spacing w:line="300" w:lineRule="exact"/>
              <w:ind w:right="-14"/>
              <w:contextualSpacing/>
              <w:rPr>
                <w:rFonts w:ascii="Arial" w:hAnsi="Arial" w:cs="Arial"/>
                <w:sz w:val="18"/>
                <w:szCs w:val="18"/>
              </w:rPr>
            </w:pPr>
            <w:r w:rsidRPr="0003590A">
              <w:rPr>
                <w:rFonts w:ascii="Arial" w:hAnsi="Arial" w:cs="Arial"/>
                <w:sz w:val="18"/>
                <w:szCs w:val="18"/>
              </w:rPr>
              <w:t xml:space="preserve">    changes in the FCF related to incurred </w:t>
            </w:r>
          </w:p>
          <w:p w14:paraId="39D01028" w14:textId="4660635F" w:rsidR="000663FC" w:rsidRPr="0003590A" w:rsidRDefault="000663FC" w:rsidP="000663FC">
            <w:pPr>
              <w:spacing w:line="300" w:lineRule="exact"/>
              <w:ind w:left="180" w:hanging="142"/>
              <w:contextualSpacing/>
              <w:rPr>
                <w:rFonts w:ascii="Arial" w:hAnsi="Arial" w:cs="Arial"/>
                <w:sz w:val="18"/>
                <w:szCs w:val="18"/>
              </w:rPr>
            </w:pPr>
            <w:r w:rsidRPr="0003590A">
              <w:rPr>
                <w:rFonts w:ascii="Arial" w:hAnsi="Arial" w:cs="Arial"/>
                <w:sz w:val="18"/>
                <w:szCs w:val="18"/>
              </w:rPr>
              <w:t xml:space="preserve">   claims recovery</w:t>
            </w:r>
          </w:p>
        </w:tc>
        <w:tc>
          <w:tcPr>
            <w:tcW w:w="1655" w:type="dxa"/>
            <w:tcBorders>
              <w:top w:val="nil"/>
              <w:bottom w:val="nil"/>
            </w:tcBorders>
          </w:tcPr>
          <w:p w14:paraId="38CAA125" w14:textId="77777777" w:rsidR="000663FC" w:rsidRPr="0003590A" w:rsidRDefault="000663FC" w:rsidP="000663FC">
            <w:pPr>
              <w:tabs>
                <w:tab w:val="decimal" w:pos="1601"/>
              </w:tabs>
              <w:spacing w:line="300" w:lineRule="exact"/>
              <w:ind w:right="-72"/>
              <w:jc w:val="right"/>
              <w:rPr>
                <w:rFonts w:ascii="Arial" w:eastAsia="Browallia New" w:hAnsi="Arial" w:cs="Arial"/>
                <w:noProof/>
                <w:sz w:val="18"/>
                <w:szCs w:val="18"/>
              </w:rPr>
            </w:pPr>
          </w:p>
          <w:p w14:paraId="5094CB0D" w14:textId="77777777" w:rsidR="000663FC" w:rsidRPr="0003590A" w:rsidRDefault="000663FC" w:rsidP="000663FC">
            <w:pPr>
              <w:tabs>
                <w:tab w:val="decimal" w:pos="1601"/>
              </w:tabs>
              <w:spacing w:line="300" w:lineRule="exact"/>
              <w:ind w:right="-72"/>
              <w:jc w:val="right"/>
              <w:rPr>
                <w:rFonts w:ascii="Arial" w:eastAsia="Browallia New" w:hAnsi="Arial" w:cs="Arial"/>
                <w:noProof/>
                <w:sz w:val="18"/>
                <w:szCs w:val="18"/>
              </w:rPr>
            </w:pPr>
          </w:p>
          <w:p w14:paraId="7E08964F" w14:textId="18629141" w:rsidR="000663FC" w:rsidRPr="0003590A" w:rsidRDefault="000663FC" w:rsidP="000663FC">
            <w:pPr>
              <w:spacing w:line="300" w:lineRule="exact"/>
              <w:contextualSpacing/>
              <w:jc w:val="right"/>
              <w:rPr>
                <w:rFonts w:ascii="Arial" w:eastAsia="Browallia New" w:hAnsi="Arial" w:cs="Arial"/>
                <w:noProof/>
                <w:sz w:val="18"/>
                <w:szCs w:val="18"/>
              </w:rPr>
            </w:pPr>
            <w:r w:rsidRPr="0003590A">
              <w:rPr>
                <w:rFonts w:ascii="Arial" w:eastAsia="Browallia New" w:hAnsi="Arial" w:cs="Arial"/>
                <w:noProof/>
                <w:sz w:val="18"/>
                <w:szCs w:val="18"/>
              </w:rPr>
              <w:t xml:space="preserve"> (19,494)</w:t>
            </w:r>
          </w:p>
        </w:tc>
        <w:tc>
          <w:tcPr>
            <w:tcW w:w="1655" w:type="dxa"/>
            <w:tcBorders>
              <w:top w:val="nil"/>
              <w:bottom w:val="nil"/>
            </w:tcBorders>
          </w:tcPr>
          <w:p w14:paraId="2A7B555A" w14:textId="76FA2A59" w:rsidR="000663FC" w:rsidRPr="0003590A" w:rsidRDefault="000663FC" w:rsidP="000663FC">
            <w:pPr>
              <w:spacing w:line="300" w:lineRule="exact"/>
              <w:ind w:right="45"/>
              <w:contextualSpacing/>
              <w:jc w:val="right"/>
              <w:rPr>
                <w:rFonts w:ascii="Arial" w:eastAsia="Browallia New" w:hAnsi="Arial" w:cs="Arial"/>
                <w:noProof/>
                <w:sz w:val="18"/>
                <w:szCs w:val="18"/>
              </w:rPr>
            </w:pPr>
            <w:r w:rsidRPr="0003590A">
              <w:rPr>
                <w:rFonts w:ascii="Arial" w:hAnsi="Arial" w:cs="Arial"/>
                <w:sz w:val="18"/>
                <w:szCs w:val="18"/>
                <w:cs/>
              </w:rPr>
              <w:t>-</w:t>
            </w:r>
          </w:p>
        </w:tc>
        <w:tc>
          <w:tcPr>
            <w:tcW w:w="1655" w:type="dxa"/>
            <w:tcBorders>
              <w:top w:val="nil"/>
              <w:bottom w:val="nil"/>
            </w:tcBorders>
          </w:tcPr>
          <w:p w14:paraId="24BFB68F" w14:textId="77777777" w:rsidR="000663FC" w:rsidRPr="0003590A" w:rsidRDefault="000663FC" w:rsidP="000663FC">
            <w:pPr>
              <w:tabs>
                <w:tab w:val="decimal" w:pos="1453"/>
                <w:tab w:val="decimal" w:pos="1601"/>
              </w:tabs>
              <w:spacing w:line="300" w:lineRule="exact"/>
              <w:ind w:right="-72"/>
              <w:jc w:val="right"/>
              <w:rPr>
                <w:rFonts w:ascii="Arial" w:eastAsia="Browallia New" w:hAnsi="Arial" w:cs="Arial"/>
                <w:noProof/>
                <w:sz w:val="18"/>
                <w:szCs w:val="18"/>
              </w:rPr>
            </w:pPr>
          </w:p>
          <w:p w14:paraId="69CB41AC" w14:textId="77777777" w:rsidR="000663FC" w:rsidRPr="0003590A" w:rsidRDefault="000663FC" w:rsidP="000663FC">
            <w:pPr>
              <w:tabs>
                <w:tab w:val="decimal" w:pos="1453"/>
                <w:tab w:val="decimal" w:pos="1601"/>
              </w:tabs>
              <w:spacing w:line="300" w:lineRule="exact"/>
              <w:ind w:right="-72"/>
              <w:jc w:val="right"/>
              <w:rPr>
                <w:rFonts w:ascii="Arial" w:eastAsia="Browallia New" w:hAnsi="Arial" w:cs="Arial"/>
                <w:noProof/>
                <w:sz w:val="18"/>
                <w:szCs w:val="18"/>
              </w:rPr>
            </w:pPr>
          </w:p>
          <w:p w14:paraId="588632E3" w14:textId="21932B2C" w:rsidR="000663FC" w:rsidRPr="0003590A" w:rsidRDefault="000663FC" w:rsidP="000663FC">
            <w:pPr>
              <w:spacing w:line="300" w:lineRule="exact"/>
              <w:contextualSpacing/>
              <w:jc w:val="right"/>
              <w:rPr>
                <w:rFonts w:ascii="Arial" w:eastAsia="Browallia New" w:hAnsi="Arial" w:cs="Arial"/>
                <w:noProof/>
                <w:sz w:val="18"/>
                <w:szCs w:val="18"/>
              </w:rPr>
            </w:pPr>
            <w:r w:rsidRPr="0003590A">
              <w:rPr>
                <w:rFonts w:ascii="Arial" w:eastAsia="Browallia New" w:hAnsi="Arial" w:cs="Arial"/>
                <w:noProof/>
                <w:sz w:val="18"/>
                <w:szCs w:val="18"/>
              </w:rPr>
              <w:t xml:space="preserve"> (19,494)</w:t>
            </w:r>
          </w:p>
        </w:tc>
      </w:tr>
      <w:tr w:rsidR="000663FC" w:rsidRPr="0003590A" w14:paraId="243540E5" w14:textId="77777777" w:rsidTr="004845D7">
        <w:trPr>
          <w:trHeight w:val="20"/>
          <w:tblHeader/>
        </w:trPr>
        <w:tc>
          <w:tcPr>
            <w:tcW w:w="4608" w:type="dxa"/>
            <w:tcBorders>
              <w:bottom w:val="nil"/>
            </w:tcBorders>
            <w:vAlign w:val="bottom"/>
          </w:tcPr>
          <w:p w14:paraId="1E69A1AC" w14:textId="2C030AD7" w:rsidR="000663FC" w:rsidRPr="0003590A" w:rsidRDefault="000663FC" w:rsidP="000663FC">
            <w:pPr>
              <w:spacing w:line="300" w:lineRule="exact"/>
              <w:ind w:left="180" w:hanging="142"/>
              <w:contextualSpacing/>
              <w:rPr>
                <w:rFonts w:ascii="Arial" w:hAnsi="Arial" w:cs="Arial"/>
                <w:sz w:val="18"/>
                <w:szCs w:val="18"/>
              </w:rPr>
            </w:pPr>
            <w:r w:rsidRPr="0003590A">
              <w:rPr>
                <w:rFonts w:ascii="Arial" w:hAnsi="Arial" w:cs="Arial"/>
                <w:sz w:val="18"/>
                <w:szCs w:val="18"/>
              </w:rPr>
              <w:t>Changes in estimates of reinsurance contracts held from onerous underlying contracts</w:t>
            </w:r>
          </w:p>
        </w:tc>
        <w:tc>
          <w:tcPr>
            <w:tcW w:w="1655" w:type="dxa"/>
            <w:tcBorders>
              <w:top w:val="nil"/>
              <w:bottom w:val="nil"/>
            </w:tcBorders>
          </w:tcPr>
          <w:p w14:paraId="53D03B2D" w14:textId="77777777" w:rsidR="000663FC" w:rsidRPr="0003590A" w:rsidRDefault="000663FC" w:rsidP="000663FC">
            <w:pPr>
              <w:spacing w:line="300" w:lineRule="exact"/>
              <w:ind w:right="45"/>
              <w:contextualSpacing/>
              <w:jc w:val="right"/>
              <w:rPr>
                <w:rFonts w:ascii="Arial" w:eastAsia="Browallia New" w:hAnsi="Arial" w:cs="Arial"/>
                <w:sz w:val="18"/>
                <w:szCs w:val="18"/>
              </w:rPr>
            </w:pPr>
          </w:p>
          <w:p w14:paraId="556C099E" w14:textId="767B06CF" w:rsidR="000663FC" w:rsidRPr="0003590A" w:rsidRDefault="000663FC" w:rsidP="000663FC">
            <w:pPr>
              <w:spacing w:line="300" w:lineRule="exact"/>
              <w:ind w:right="45"/>
              <w:contextualSpacing/>
              <w:jc w:val="right"/>
              <w:rPr>
                <w:rFonts w:ascii="Arial" w:hAnsi="Arial" w:cs="Arial"/>
                <w:sz w:val="18"/>
                <w:szCs w:val="18"/>
              </w:rPr>
            </w:pPr>
            <w:r w:rsidRPr="0003590A">
              <w:rPr>
                <w:rFonts w:ascii="Arial" w:eastAsia="Browallia New" w:hAnsi="Arial" w:cs="Arial"/>
                <w:sz w:val="18"/>
                <w:szCs w:val="18"/>
              </w:rPr>
              <w:t xml:space="preserve"> 5,684 </w:t>
            </w:r>
          </w:p>
        </w:tc>
        <w:tc>
          <w:tcPr>
            <w:tcW w:w="1655" w:type="dxa"/>
            <w:tcBorders>
              <w:top w:val="nil"/>
              <w:bottom w:val="nil"/>
            </w:tcBorders>
          </w:tcPr>
          <w:p w14:paraId="2CB9CCD7" w14:textId="4A379BBB" w:rsidR="000663FC" w:rsidRPr="0003590A" w:rsidRDefault="000663FC" w:rsidP="000663FC">
            <w:pPr>
              <w:spacing w:line="300" w:lineRule="exact"/>
              <w:ind w:right="45"/>
              <w:contextualSpacing/>
              <w:jc w:val="right"/>
              <w:rPr>
                <w:rFonts w:ascii="Arial" w:hAnsi="Arial" w:cs="Arial"/>
                <w:sz w:val="18"/>
                <w:szCs w:val="18"/>
              </w:rPr>
            </w:pPr>
            <w:r w:rsidRPr="0003590A">
              <w:rPr>
                <w:rFonts w:ascii="Arial" w:hAnsi="Arial" w:cs="Arial"/>
                <w:sz w:val="18"/>
                <w:szCs w:val="18"/>
                <w:cs/>
              </w:rPr>
              <w:t>-</w:t>
            </w:r>
          </w:p>
        </w:tc>
        <w:tc>
          <w:tcPr>
            <w:tcW w:w="1655" w:type="dxa"/>
            <w:tcBorders>
              <w:top w:val="nil"/>
              <w:bottom w:val="nil"/>
            </w:tcBorders>
          </w:tcPr>
          <w:p w14:paraId="60472E65" w14:textId="77777777" w:rsidR="000663FC" w:rsidRPr="0003590A" w:rsidRDefault="000663FC" w:rsidP="000663FC">
            <w:pPr>
              <w:spacing w:line="300" w:lineRule="exact"/>
              <w:ind w:right="45"/>
              <w:contextualSpacing/>
              <w:jc w:val="right"/>
              <w:rPr>
                <w:rFonts w:ascii="Arial" w:eastAsia="Browallia New" w:hAnsi="Arial" w:cs="Arial"/>
                <w:sz w:val="18"/>
                <w:szCs w:val="18"/>
              </w:rPr>
            </w:pPr>
          </w:p>
          <w:p w14:paraId="6EF410CB" w14:textId="25CBB1EF" w:rsidR="000663FC" w:rsidRPr="0003590A" w:rsidRDefault="000663FC" w:rsidP="000663FC">
            <w:pPr>
              <w:spacing w:line="300" w:lineRule="exact"/>
              <w:ind w:right="45"/>
              <w:contextualSpacing/>
              <w:jc w:val="right"/>
              <w:rPr>
                <w:rFonts w:ascii="Arial" w:hAnsi="Arial" w:cs="Arial"/>
                <w:sz w:val="18"/>
                <w:szCs w:val="18"/>
              </w:rPr>
            </w:pPr>
            <w:r w:rsidRPr="0003590A">
              <w:rPr>
                <w:rFonts w:ascii="Arial" w:eastAsia="Browallia New" w:hAnsi="Arial" w:cs="Arial"/>
                <w:sz w:val="18"/>
                <w:szCs w:val="18"/>
              </w:rPr>
              <w:t xml:space="preserve"> 5,684 </w:t>
            </w:r>
          </w:p>
        </w:tc>
      </w:tr>
      <w:tr w:rsidR="000663FC" w:rsidRPr="0003590A" w14:paraId="5080163C" w14:textId="77777777" w:rsidTr="004845D7">
        <w:trPr>
          <w:trHeight w:val="20"/>
          <w:tblHeader/>
        </w:trPr>
        <w:tc>
          <w:tcPr>
            <w:tcW w:w="4608" w:type="dxa"/>
            <w:tcBorders>
              <w:bottom w:val="nil"/>
            </w:tcBorders>
            <w:vAlign w:val="bottom"/>
          </w:tcPr>
          <w:p w14:paraId="45AF2844" w14:textId="77777777" w:rsidR="000663FC" w:rsidRPr="0003590A" w:rsidRDefault="000663FC" w:rsidP="000663FC">
            <w:pPr>
              <w:spacing w:line="300" w:lineRule="exact"/>
              <w:ind w:left="180" w:hanging="142"/>
              <w:contextualSpacing/>
              <w:rPr>
                <w:rFonts w:ascii="Arial" w:hAnsi="Arial" w:cs="Arial"/>
                <w:sz w:val="18"/>
                <w:szCs w:val="18"/>
              </w:rPr>
            </w:pPr>
            <w:r w:rsidRPr="0003590A">
              <w:rPr>
                <w:rFonts w:ascii="Arial" w:hAnsi="Arial" w:cs="Arial"/>
                <w:sz w:val="18"/>
                <w:szCs w:val="18"/>
              </w:rPr>
              <w:t xml:space="preserve">Effect of changes in the risk of reinsurers’ </w:t>
            </w:r>
          </w:p>
          <w:p w14:paraId="0E9C258D" w14:textId="6BA8978F" w:rsidR="000663FC" w:rsidRPr="0003590A" w:rsidRDefault="000663FC" w:rsidP="000663FC">
            <w:pPr>
              <w:spacing w:line="300" w:lineRule="exact"/>
              <w:ind w:left="180" w:hanging="142"/>
              <w:contextualSpacing/>
              <w:rPr>
                <w:rFonts w:ascii="Arial" w:hAnsi="Arial" w:cs="Arial"/>
                <w:sz w:val="18"/>
                <w:szCs w:val="18"/>
              </w:rPr>
            </w:pPr>
            <w:r w:rsidRPr="0003590A">
              <w:rPr>
                <w:rFonts w:ascii="Arial" w:hAnsi="Arial" w:cs="Arial"/>
                <w:sz w:val="18"/>
                <w:szCs w:val="18"/>
              </w:rPr>
              <w:t xml:space="preserve">   non-performance</w:t>
            </w:r>
          </w:p>
        </w:tc>
        <w:tc>
          <w:tcPr>
            <w:tcW w:w="1655" w:type="dxa"/>
            <w:tcBorders>
              <w:top w:val="nil"/>
              <w:bottom w:val="single" w:sz="4" w:space="0" w:color="auto"/>
            </w:tcBorders>
          </w:tcPr>
          <w:p w14:paraId="4ED6D287" w14:textId="77777777" w:rsidR="000663FC" w:rsidRPr="0003590A" w:rsidRDefault="000663FC" w:rsidP="000663FC">
            <w:pPr>
              <w:spacing w:line="300" w:lineRule="exact"/>
              <w:ind w:right="45"/>
              <w:contextualSpacing/>
              <w:jc w:val="right"/>
              <w:rPr>
                <w:rFonts w:ascii="Arial" w:eastAsia="Browallia New" w:hAnsi="Arial" w:cs="Arial"/>
                <w:noProof/>
                <w:sz w:val="18"/>
                <w:szCs w:val="18"/>
              </w:rPr>
            </w:pPr>
          </w:p>
          <w:p w14:paraId="175959B5" w14:textId="076CD076" w:rsidR="000663FC" w:rsidRPr="0003590A" w:rsidRDefault="000663FC" w:rsidP="000663FC">
            <w:pPr>
              <w:spacing w:line="300" w:lineRule="exact"/>
              <w:ind w:right="45"/>
              <w:contextualSpacing/>
              <w:jc w:val="right"/>
              <w:rPr>
                <w:rFonts w:ascii="Arial" w:hAnsi="Arial" w:cs="Arial"/>
                <w:sz w:val="18"/>
                <w:szCs w:val="18"/>
              </w:rPr>
            </w:pPr>
            <w:r w:rsidRPr="0003590A">
              <w:rPr>
                <w:rFonts w:ascii="Arial" w:eastAsia="Browallia New" w:hAnsi="Arial" w:cs="Arial"/>
                <w:noProof/>
                <w:sz w:val="18"/>
                <w:szCs w:val="18"/>
              </w:rPr>
              <w:t xml:space="preserve"> 27</w:t>
            </w:r>
          </w:p>
        </w:tc>
        <w:tc>
          <w:tcPr>
            <w:tcW w:w="1655" w:type="dxa"/>
            <w:tcBorders>
              <w:top w:val="nil"/>
              <w:bottom w:val="single" w:sz="4" w:space="0" w:color="auto"/>
            </w:tcBorders>
          </w:tcPr>
          <w:p w14:paraId="59D3332B" w14:textId="02E1ABD9" w:rsidR="000663FC" w:rsidRPr="0003590A" w:rsidRDefault="000663FC" w:rsidP="000663FC">
            <w:pPr>
              <w:spacing w:line="300" w:lineRule="exact"/>
              <w:ind w:right="45"/>
              <w:contextualSpacing/>
              <w:jc w:val="right"/>
              <w:rPr>
                <w:rFonts w:ascii="Arial" w:hAnsi="Arial" w:cs="Arial"/>
                <w:sz w:val="18"/>
                <w:szCs w:val="18"/>
              </w:rPr>
            </w:pPr>
            <w:r w:rsidRPr="0003590A">
              <w:rPr>
                <w:rFonts w:ascii="Arial" w:hAnsi="Arial" w:cs="Arial"/>
                <w:sz w:val="18"/>
                <w:szCs w:val="18"/>
                <w:cs/>
              </w:rPr>
              <w:t>-</w:t>
            </w:r>
          </w:p>
        </w:tc>
        <w:tc>
          <w:tcPr>
            <w:tcW w:w="1655" w:type="dxa"/>
            <w:tcBorders>
              <w:top w:val="nil"/>
              <w:bottom w:val="single" w:sz="4" w:space="0" w:color="auto"/>
            </w:tcBorders>
          </w:tcPr>
          <w:p w14:paraId="58299D92" w14:textId="77777777" w:rsidR="000663FC" w:rsidRPr="0003590A" w:rsidRDefault="000663FC" w:rsidP="000663FC">
            <w:pPr>
              <w:spacing w:line="300" w:lineRule="exact"/>
              <w:ind w:right="45"/>
              <w:contextualSpacing/>
              <w:jc w:val="right"/>
              <w:rPr>
                <w:rFonts w:ascii="Arial" w:eastAsia="Browallia New" w:hAnsi="Arial" w:cs="Arial"/>
                <w:sz w:val="18"/>
                <w:szCs w:val="18"/>
              </w:rPr>
            </w:pPr>
          </w:p>
          <w:p w14:paraId="165EDE3A" w14:textId="4F8EDD48" w:rsidR="000663FC" w:rsidRPr="0003590A" w:rsidRDefault="000663FC" w:rsidP="000663FC">
            <w:pPr>
              <w:spacing w:line="300" w:lineRule="exact"/>
              <w:ind w:right="45"/>
              <w:contextualSpacing/>
              <w:jc w:val="right"/>
              <w:rPr>
                <w:rFonts w:ascii="Arial" w:hAnsi="Arial" w:cs="Arial"/>
                <w:sz w:val="18"/>
                <w:szCs w:val="18"/>
              </w:rPr>
            </w:pPr>
            <w:r w:rsidRPr="0003590A">
              <w:rPr>
                <w:rFonts w:ascii="Arial" w:eastAsia="Browallia New" w:hAnsi="Arial" w:cs="Arial"/>
                <w:sz w:val="18"/>
                <w:szCs w:val="18"/>
              </w:rPr>
              <w:t xml:space="preserve"> 27 </w:t>
            </w:r>
          </w:p>
        </w:tc>
      </w:tr>
      <w:tr w:rsidR="007D5903" w:rsidRPr="0003590A" w14:paraId="093CDAEA" w14:textId="77777777" w:rsidTr="007A0A17">
        <w:trPr>
          <w:trHeight w:val="20"/>
          <w:tblHeader/>
        </w:trPr>
        <w:tc>
          <w:tcPr>
            <w:tcW w:w="4608" w:type="dxa"/>
            <w:tcBorders>
              <w:bottom w:val="nil"/>
            </w:tcBorders>
            <w:vAlign w:val="bottom"/>
          </w:tcPr>
          <w:p w14:paraId="733C2FE4" w14:textId="7EA7052A" w:rsidR="007D5903" w:rsidRPr="0003590A" w:rsidRDefault="007D5903" w:rsidP="000663FC">
            <w:pPr>
              <w:spacing w:line="300" w:lineRule="exact"/>
              <w:ind w:left="180" w:hanging="142"/>
              <w:contextualSpacing/>
              <w:rPr>
                <w:rFonts w:ascii="Arial" w:hAnsi="Arial" w:cs="Arial"/>
                <w:sz w:val="18"/>
                <w:szCs w:val="18"/>
                <w:cs/>
              </w:rPr>
            </w:pPr>
            <w:r w:rsidRPr="0003590A">
              <w:rPr>
                <w:rFonts w:ascii="Arial" w:hAnsi="Arial" w:cs="Arial"/>
                <w:b/>
                <w:bCs/>
                <w:sz w:val="18"/>
                <w:szCs w:val="18"/>
              </w:rPr>
              <w:t xml:space="preserve">Total net expenses from reinsurance </w:t>
            </w:r>
          </w:p>
        </w:tc>
        <w:tc>
          <w:tcPr>
            <w:tcW w:w="1655" w:type="dxa"/>
            <w:tcBorders>
              <w:top w:val="single" w:sz="4" w:space="0" w:color="auto"/>
              <w:bottom w:val="nil"/>
            </w:tcBorders>
            <w:vAlign w:val="bottom"/>
          </w:tcPr>
          <w:p w14:paraId="6706260D" w14:textId="77777777" w:rsidR="007D5903" w:rsidRPr="0003590A" w:rsidRDefault="007D5903" w:rsidP="000663FC">
            <w:pPr>
              <w:spacing w:line="300" w:lineRule="exact"/>
              <w:ind w:right="57"/>
              <w:contextualSpacing/>
              <w:jc w:val="right"/>
              <w:rPr>
                <w:rFonts w:ascii="Arial" w:hAnsi="Arial" w:cs="Arial"/>
                <w:sz w:val="18"/>
                <w:szCs w:val="18"/>
              </w:rPr>
            </w:pPr>
          </w:p>
        </w:tc>
        <w:tc>
          <w:tcPr>
            <w:tcW w:w="1655" w:type="dxa"/>
            <w:tcBorders>
              <w:top w:val="single" w:sz="4" w:space="0" w:color="auto"/>
              <w:bottom w:val="nil"/>
            </w:tcBorders>
            <w:vAlign w:val="bottom"/>
          </w:tcPr>
          <w:p w14:paraId="71EEB409" w14:textId="77777777" w:rsidR="007D5903" w:rsidRPr="0003590A" w:rsidRDefault="007D5903" w:rsidP="000663FC">
            <w:pPr>
              <w:spacing w:line="300" w:lineRule="exact"/>
              <w:ind w:right="45"/>
              <w:contextualSpacing/>
              <w:jc w:val="right"/>
              <w:rPr>
                <w:rFonts w:ascii="Arial" w:hAnsi="Arial" w:cs="Arial"/>
                <w:sz w:val="18"/>
                <w:szCs w:val="18"/>
              </w:rPr>
            </w:pPr>
          </w:p>
        </w:tc>
        <w:tc>
          <w:tcPr>
            <w:tcW w:w="1655" w:type="dxa"/>
            <w:tcBorders>
              <w:top w:val="single" w:sz="4" w:space="0" w:color="auto"/>
              <w:bottom w:val="nil"/>
            </w:tcBorders>
            <w:vAlign w:val="bottom"/>
          </w:tcPr>
          <w:p w14:paraId="6D7DAC03" w14:textId="77777777" w:rsidR="007D5903" w:rsidRPr="0003590A" w:rsidRDefault="007D5903" w:rsidP="000663FC">
            <w:pPr>
              <w:spacing w:line="300" w:lineRule="exact"/>
              <w:ind w:firstLine="83"/>
              <w:contextualSpacing/>
              <w:jc w:val="right"/>
              <w:rPr>
                <w:rFonts w:ascii="Arial" w:hAnsi="Arial" w:cs="Arial"/>
                <w:sz w:val="18"/>
                <w:szCs w:val="18"/>
              </w:rPr>
            </w:pPr>
          </w:p>
        </w:tc>
      </w:tr>
      <w:tr w:rsidR="00C85A74" w:rsidRPr="0003590A" w14:paraId="42BA3640" w14:textId="77777777" w:rsidTr="004845D7">
        <w:trPr>
          <w:trHeight w:val="20"/>
          <w:tblHeader/>
        </w:trPr>
        <w:tc>
          <w:tcPr>
            <w:tcW w:w="4608" w:type="dxa"/>
            <w:tcBorders>
              <w:bottom w:val="nil"/>
            </w:tcBorders>
            <w:vAlign w:val="bottom"/>
          </w:tcPr>
          <w:p w14:paraId="341D0FDF" w14:textId="7CC0087E" w:rsidR="00C85A74" w:rsidRPr="0003590A" w:rsidRDefault="00C85A74" w:rsidP="000663FC">
            <w:pPr>
              <w:spacing w:line="300" w:lineRule="exact"/>
              <w:ind w:left="180" w:hanging="142"/>
              <w:contextualSpacing/>
              <w:rPr>
                <w:rFonts w:ascii="Arial" w:hAnsi="Arial" w:cs="Arial"/>
                <w:b/>
                <w:bCs/>
                <w:sz w:val="18"/>
                <w:szCs w:val="18"/>
              </w:rPr>
            </w:pPr>
            <w:r w:rsidRPr="0003590A">
              <w:rPr>
                <w:rFonts w:ascii="Arial" w:hAnsi="Arial" w:cs="Arial"/>
                <w:b/>
                <w:bCs/>
                <w:sz w:val="18"/>
                <w:szCs w:val="18"/>
              </w:rPr>
              <w:t xml:space="preserve">   contracts held</w:t>
            </w:r>
          </w:p>
        </w:tc>
        <w:tc>
          <w:tcPr>
            <w:tcW w:w="1655" w:type="dxa"/>
            <w:tcBorders>
              <w:top w:val="nil"/>
              <w:bottom w:val="single" w:sz="4" w:space="0" w:color="auto"/>
            </w:tcBorders>
          </w:tcPr>
          <w:p w14:paraId="59F6A75E" w14:textId="1353D3F7" w:rsidR="00C85A74" w:rsidRPr="0003590A" w:rsidRDefault="00C85A74" w:rsidP="000663FC">
            <w:pPr>
              <w:spacing w:line="300" w:lineRule="exact"/>
              <w:contextualSpacing/>
              <w:jc w:val="right"/>
              <w:rPr>
                <w:rFonts w:ascii="Arial" w:hAnsi="Arial" w:cs="Arial"/>
                <w:sz w:val="18"/>
                <w:szCs w:val="18"/>
              </w:rPr>
            </w:pPr>
            <w:r w:rsidRPr="0003590A">
              <w:rPr>
                <w:rFonts w:ascii="Arial" w:eastAsia="Browallia New" w:hAnsi="Arial" w:cs="Arial"/>
                <w:noProof/>
                <w:sz w:val="18"/>
                <w:szCs w:val="18"/>
              </w:rPr>
              <w:t xml:space="preserve"> (52,025)</w:t>
            </w:r>
          </w:p>
        </w:tc>
        <w:tc>
          <w:tcPr>
            <w:tcW w:w="1655" w:type="dxa"/>
            <w:tcBorders>
              <w:top w:val="nil"/>
              <w:bottom w:val="single" w:sz="4" w:space="0" w:color="auto"/>
            </w:tcBorders>
          </w:tcPr>
          <w:p w14:paraId="667F9451" w14:textId="11F75525" w:rsidR="00C85A74" w:rsidRPr="0003590A" w:rsidRDefault="00C85A74" w:rsidP="000663FC">
            <w:pPr>
              <w:spacing w:line="300" w:lineRule="exact"/>
              <w:contextualSpacing/>
              <w:jc w:val="right"/>
              <w:rPr>
                <w:rFonts w:ascii="Arial" w:hAnsi="Arial" w:cs="Arial"/>
                <w:sz w:val="18"/>
                <w:szCs w:val="18"/>
              </w:rPr>
            </w:pPr>
            <w:r w:rsidRPr="0003590A">
              <w:rPr>
                <w:rFonts w:ascii="Arial" w:eastAsia="Browallia New" w:hAnsi="Arial" w:cs="Arial"/>
                <w:noProof/>
                <w:sz w:val="18"/>
                <w:szCs w:val="18"/>
              </w:rPr>
              <w:t xml:space="preserve"> (6,866)</w:t>
            </w:r>
          </w:p>
        </w:tc>
        <w:tc>
          <w:tcPr>
            <w:tcW w:w="1655" w:type="dxa"/>
            <w:tcBorders>
              <w:top w:val="nil"/>
              <w:bottom w:val="single" w:sz="4" w:space="0" w:color="auto"/>
            </w:tcBorders>
          </w:tcPr>
          <w:p w14:paraId="4769D918" w14:textId="588A1893" w:rsidR="00C85A74" w:rsidRPr="0003590A" w:rsidRDefault="00C85A74" w:rsidP="000663FC">
            <w:pPr>
              <w:spacing w:line="300" w:lineRule="exact"/>
              <w:contextualSpacing/>
              <w:jc w:val="right"/>
              <w:rPr>
                <w:rFonts w:ascii="Arial" w:hAnsi="Arial" w:cs="Arial"/>
                <w:sz w:val="18"/>
                <w:szCs w:val="18"/>
              </w:rPr>
            </w:pPr>
            <w:r w:rsidRPr="0003590A">
              <w:rPr>
                <w:rFonts w:ascii="Arial" w:eastAsia="Browallia New" w:hAnsi="Arial" w:cs="Arial"/>
                <w:noProof/>
                <w:sz w:val="18"/>
                <w:szCs w:val="18"/>
              </w:rPr>
              <w:t xml:space="preserve"> (58,891)</w:t>
            </w:r>
          </w:p>
        </w:tc>
      </w:tr>
      <w:tr w:rsidR="00C85A74" w:rsidRPr="0003590A" w14:paraId="455D173A" w14:textId="77777777" w:rsidTr="007A0A17">
        <w:trPr>
          <w:trHeight w:val="20"/>
          <w:tblHeader/>
        </w:trPr>
        <w:tc>
          <w:tcPr>
            <w:tcW w:w="4608" w:type="dxa"/>
            <w:tcBorders>
              <w:bottom w:val="nil"/>
            </w:tcBorders>
            <w:vAlign w:val="bottom"/>
          </w:tcPr>
          <w:p w14:paraId="5F582B95" w14:textId="77777777" w:rsidR="00C85A74" w:rsidRPr="0003590A" w:rsidRDefault="00C85A74" w:rsidP="000663FC">
            <w:pPr>
              <w:spacing w:line="300" w:lineRule="exact"/>
              <w:ind w:left="180" w:hanging="142"/>
              <w:contextualSpacing/>
              <w:rPr>
                <w:rFonts w:ascii="Arial" w:hAnsi="Arial" w:cs="Arial"/>
                <w:b/>
                <w:bCs/>
                <w:sz w:val="18"/>
                <w:szCs w:val="18"/>
              </w:rPr>
            </w:pPr>
          </w:p>
        </w:tc>
        <w:tc>
          <w:tcPr>
            <w:tcW w:w="1655" w:type="dxa"/>
            <w:tcBorders>
              <w:top w:val="single" w:sz="4" w:space="0" w:color="auto"/>
              <w:bottom w:val="nil"/>
            </w:tcBorders>
            <w:vAlign w:val="bottom"/>
          </w:tcPr>
          <w:p w14:paraId="548CDCC7" w14:textId="77777777" w:rsidR="00C85A74" w:rsidRPr="0003590A" w:rsidRDefault="00C85A74" w:rsidP="000663FC">
            <w:pPr>
              <w:spacing w:line="300" w:lineRule="exact"/>
              <w:ind w:right="57"/>
              <w:contextualSpacing/>
              <w:jc w:val="right"/>
              <w:rPr>
                <w:rFonts w:ascii="Arial" w:hAnsi="Arial" w:cs="Arial"/>
                <w:sz w:val="18"/>
                <w:szCs w:val="18"/>
              </w:rPr>
            </w:pPr>
          </w:p>
        </w:tc>
        <w:tc>
          <w:tcPr>
            <w:tcW w:w="1655" w:type="dxa"/>
            <w:tcBorders>
              <w:top w:val="single" w:sz="4" w:space="0" w:color="auto"/>
              <w:bottom w:val="nil"/>
            </w:tcBorders>
            <w:vAlign w:val="bottom"/>
          </w:tcPr>
          <w:p w14:paraId="3AFE9C7A" w14:textId="77777777" w:rsidR="00C85A74" w:rsidRPr="0003590A" w:rsidRDefault="00C85A74" w:rsidP="000663FC">
            <w:pPr>
              <w:spacing w:line="300" w:lineRule="exact"/>
              <w:ind w:right="45"/>
              <w:contextualSpacing/>
              <w:jc w:val="right"/>
              <w:rPr>
                <w:rFonts w:ascii="Arial" w:hAnsi="Arial" w:cs="Arial"/>
                <w:sz w:val="18"/>
                <w:szCs w:val="18"/>
              </w:rPr>
            </w:pPr>
          </w:p>
        </w:tc>
        <w:tc>
          <w:tcPr>
            <w:tcW w:w="1655" w:type="dxa"/>
            <w:tcBorders>
              <w:top w:val="single" w:sz="4" w:space="0" w:color="auto"/>
              <w:bottom w:val="nil"/>
            </w:tcBorders>
            <w:vAlign w:val="bottom"/>
          </w:tcPr>
          <w:p w14:paraId="54C5DA86" w14:textId="77777777" w:rsidR="00C85A74" w:rsidRPr="0003590A" w:rsidRDefault="00C85A74" w:rsidP="000663FC">
            <w:pPr>
              <w:spacing w:line="300" w:lineRule="exact"/>
              <w:contextualSpacing/>
              <w:jc w:val="right"/>
              <w:rPr>
                <w:rFonts w:ascii="Arial" w:hAnsi="Arial" w:cs="Arial"/>
                <w:sz w:val="18"/>
                <w:szCs w:val="18"/>
              </w:rPr>
            </w:pPr>
          </w:p>
        </w:tc>
      </w:tr>
      <w:tr w:rsidR="00B509B2" w:rsidRPr="0003590A" w14:paraId="7653BBF3" w14:textId="77777777" w:rsidTr="004845D7">
        <w:trPr>
          <w:trHeight w:val="20"/>
          <w:tblHeader/>
        </w:trPr>
        <w:tc>
          <w:tcPr>
            <w:tcW w:w="4608" w:type="dxa"/>
            <w:tcBorders>
              <w:bottom w:val="nil"/>
            </w:tcBorders>
            <w:vAlign w:val="bottom"/>
          </w:tcPr>
          <w:p w14:paraId="4475D8C9" w14:textId="055E507E" w:rsidR="00B509B2" w:rsidRPr="0003590A" w:rsidRDefault="00B509B2" w:rsidP="000663FC">
            <w:pPr>
              <w:spacing w:line="300" w:lineRule="exact"/>
              <w:ind w:left="180" w:hanging="142"/>
              <w:contextualSpacing/>
              <w:rPr>
                <w:rFonts w:ascii="Arial" w:hAnsi="Arial" w:cs="Arial"/>
                <w:b/>
                <w:bCs/>
                <w:sz w:val="18"/>
                <w:szCs w:val="18"/>
              </w:rPr>
            </w:pPr>
            <w:r w:rsidRPr="0003590A">
              <w:rPr>
                <w:rFonts w:ascii="Arial" w:hAnsi="Arial" w:cs="Arial"/>
                <w:b/>
                <w:bCs/>
                <w:sz w:val="18"/>
                <w:szCs w:val="18"/>
              </w:rPr>
              <w:t>Total insurance service result</w:t>
            </w:r>
          </w:p>
        </w:tc>
        <w:tc>
          <w:tcPr>
            <w:tcW w:w="1655" w:type="dxa"/>
            <w:tcBorders>
              <w:top w:val="nil"/>
              <w:bottom w:val="single" w:sz="4" w:space="0" w:color="auto"/>
            </w:tcBorders>
          </w:tcPr>
          <w:p w14:paraId="780A7B45" w14:textId="6768B8EC" w:rsidR="00B509B2" w:rsidRPr="0003590A" w:rsidRDefault="00B509B2" w:rsidP="000663FC">
            <w:pPr>
              <w:spacing w:line="300" w:lineRule="exact"/>
              <w:ind w:right="45"/>
              <w:contextualSpacing/>
              <w:jc w:val="right"/>
              <w:rPr>
                <w:rFonts w:ascii="Arial" w:hAnsi="Arial" w:cs="Arial"/>
                <w:sz w:val="18"/>
                <w:szCs w:val="18"/>
              </w:rPr>
            </w:pPr>
            <w:r w:rsidRPr="0003590A">
              <w:rPr>
                <w:rFonts w:ascii="Arial" w:eastAsia="Browallia New" w:hAnsi="Arial" w:cs="Arial"/>
                <w:noProof/>
                <w:sz w:val="18"/>
                <w:szCs w:val="18"/>
              </w:rPr>
              <w:t xml:space="preserve"> 11,387 </w:t>
            </w:r>
          </w:p>
        </w:tc>
        <w:tc>
          <w:tcPr>
            <w:tcW w:w="1655" w:type="dxa"/>
            <w:tcBorders>
              <w:top w:val="nil"/>
              <w:bottom w:val="single" w:sz="4" w:space="0" w:color="auto"/>
            </w:tcBorders>
          </w:tcPr>
          <w:p w14:paraId="4528079E" w14:textId="378B254E" w:rsidR="00B509B2" w:rsidRPr="0003590A" w:rsidRDefault="00B509B2" w:rsidP="000663FC">
            <w:pPr>
              <w:spacing w:line="300" w:lineRule="exact"/>
              <w:contextualSpacing/>
              <w:jc w:val="right"/>
              <w:rPr>
                <w:rFonts w:ascii="Arial" w:hAnsi="Arial" w:cs="Arial"/>
                <w:sz w:val="18"/>
                <w:szCs w:val="18"/>
              </w:rPr>
            </w:pPr>
            <w:r w:rsidRPr="0003590A">
              <w:rPr>
                <w:rFonts w:ascii="Arial" w:eastAsia="Browallia New" w:hAnsi="Arial" w:cs="Arial"/>
                <w:noProof/>
                <w:sz w:val="18"/>
                <w:szCs w:val="18"/>
              </w:rPr>
              <w:t xml:space="preserve"> (6,866)</w:t>
            </w:r>
          </w:p>
        </w:tc>
        <w:tc>
          <w:tcPr>
            <w:tcW w:w="1655" w:type="dxa"/>
            <w:tcBorders>
              <w:top w:val="nil"/>
              <w:bottom w:val="single" w:sz="4" w:space="0" w:color="auto"/>
            </w:tcBorders>
          </w:tcPr>
          <w:p w14:paraId="2BB9147D" w14:textId="7022E691" w:rsidR="00B509B2" w:rsidRPr="0003590A" w:rsidRDefault="00B509B2" w:rsidP="000663FC">
            <w:pPr>
              <w:spacing w:line="300" w:lineRule="exact"/>
              <w:ind w:right="45"/>
              <w:contextualSpacing/>
              <w:jc w:val="right"/>
              <w:rPr>
                <w:rFonts w:ascii="Arial" w:hAnsi="Arial" w:cs="Arial"/>
                <w:sz w:val="18"/>
                <w:szCs w:val="18"/>
              </w:rPr>
            </w:pPr>
            <w:r w:rsidRPr="0003590A">
              <w:rPr>
                <w:rFonts w:ascii="Arial" w:eastAsia="Browallia New" w:hAnsi="Arial" w:cs="Arial"/>
                <w:noProof/>
                <w:sz w:val="18"/>
                <w:szCs w:val="18"/>
              </w:rPr>
              <w:t xml:space="preserve"> 4,521 </w:t>
            </w:r>
          </w:p>
        </w:tc>
      </w:tr>
    </w:tbl>
    <w:p w14:paraId="3DE61DDD" w14:textId="77777777" w:rsidR="003623C1" w:rsidRPr="0003590A" w:rsidRDefault="003623C1" w:rsidP="00A34A14">
      <w:pPr>
        <w:rPr>
          <w:rFonts w:ascii="Arial" w:hAnsi="Arial" w:cs="Arial"/>
          <w:sz w:val="18"/>
          <w:szCs w:val="18"/>
        </w:rPr>
      </w:pPr>
    </w:p>
    <w:p w14:paraId="0447C01A" w14:textId="77777777" w:rsidR="00205135" w:rsidRPr="0003590A" w:rsidRDefault="003623C1" w:rsidP="00205135">
      <w:pPr>
        <w:rPr>
          <w:rFonts w:ascii="Arial" w:hAnsi="Arial" w:cs="Arial"/>
          <w:sz w:val="18"/>
          <w:szCs w:val="18"/>
        </w:rPr>
      </w:pPr>
      <w:r w:rsidRPr="0003590A">
        <w:rPr>
          <w:rFonts w:ascii="Arial" w:hAnsi="Arial" w:cs="Arial"/>
          <w:sz w:val="18"/>
          <w:szCs w:val="18"/>
        </w:rPr>
        <w:br w:type="page"/>
      </w:r>
    </w:p>
    <w:tbl>
      <w:tblPr>
        <w:tblW w:w="9555" w:type="dxa"/>
        <w:tblBorders>
          <w:bottom w:val="single" w:sz="8" w:space="0" w:color="auto"/>
        </w:tblBorders>
        <w:tblLayout w:type="fixed"/>
        <w:tblLook w:val="04A0" w:firstRow="1" w:lastRow="0" w:firstColumn="1" w:lastColumn="0" w:noHBand="0" w:noVBand="1"/>
      </w:tblPr>
      <w:tblGrid>
        <w:gridCol w:w="4590"/>
        <w:gridCol w:w="1655"/>
        <w:gridCol w:w="1655"/>
        <w:gridCol w:w="1655"/>
      </w:tblGrid>
      <w:tr w:rsidR="00205135" w:rsidRPr="0003590A" w14:paraId="73E41AB7" w14:textId="77777777" w:rsidTr="004107BD">
        <w:trPr>
          <w:trHeight w:val="20"/>
        </w:trPr>
        <w:tc>
          <w:tcPr>
            <w:tcW w:w="4590" w:type="dxa"/>
            <w:tcBorders>
              <w:top w:val="nil"/>
              <w:bottom w:val="nil"/>
            </w:tcBorders>
            <w:vAlign w:val="bottom"/>
          </w:tcPr>
          <w:p w14:paraId="4FA159D2" w14:textId="77777777" w:rsidR="00205135" w:rsidRPr="0003590A" w:rsidRDefault="00205135" w:rsidP="004107BD">
            <w:pPr>
              <w:spacing w:line="300" w:lineRule="exact"/>
              <w:ind w:left="180" w:hanging="142"/>
              <w:contextualSpacing/>
              <w:rPr>
                <w:rFonts w:ascii="Arial" w:hAnsi="Arial" w:cs="Arial"/>
                <w:b/>
                <w:bCs/>
                <w:sz w:val="18"/>
                <w:szCs w:val="18"/>
              </w:rPr>
            </w:pPr>
          </w:p>
        </w:tc>
        <w:tc>
          <w:tcPr>
            <w:tcW w:w="4965" w:type="dxa"/>
            <w:gridSpan w:val="3"/>
            <w:tcBorders>
              <w:top w:val="nil"/>
              <w:bottom w:val="single" w:sz="4" w:space="0" w:color="auto"/>
            </w:tcBorders>
            <w:vAlign w:val="center"/>
          </w:tcPr>
          <w:p w14:paraId="198A90DD" w14:textId="3871890C" w:rsidR="00205135" w:rsidRPr="0003590A" w:rsidRDefault="0056419C" w:rsidP="004107BD">
            <w:pPr>
              <w:spacing w:line="300" w:lineRule="exact"/>
              <w:ind w:left="-201" w:right="15" w:firstLine="83"/>
              <w:contextualSpacing/>
              <w:jc w:val="center"/>
              <w:rPr>
                <w:rFonts w:ascii="Arial" w:hAnsi="Arial" w:cs="Arial"/>
                <w:sz w:val="18"/>
                <w:szCs w:val="18"/>
              </w:rPr>
            </w:pPr>
            <w:r w:rsidRPr="0003590A">
              <w:rPr>
                <w:rFonts w:ascii="Arial" w:eastAsia="Browallia New" w:hAnsi="Arial" w:cs="Arial"/>
                <w:b/>
                <w:bCs/>
                <w:noProof/>
                <w:color w:val="000000"/>
                <w:sz w:val="18"/>
                <w:szCs w:val="18"/>
              </w:rPr>
              <w:t>Equity method and Separate financial statements</w:t>
            </w:r>
          </w:p>
        </w:tc>
      </w:tr>
      <w:tr w:rsidR="00205135" w:rsidRPr="0003590A" w14:paraId="79FA3F35" w14:textId="77777777" w:rsidTr="004107BD">
        <w:trPr>
          <w:trHeight w:val="20"/>
        </w:trPr>
        <w:tc>
          <w:tcPr>
            <w:tcW w:w="4590" w:type="dxa"/>
            <w:tcBorders>
              <w:top w:val="nil"/>
              <w:bottom w:val="nil"/>
            </w:tcBorders>
            <w:vAlign w:val="bottom"/>
          </w:tcPr>
          <w:p w14:paraId="10E1D3AC" w14:textId="77777777" w:rsidR="00205135" w:rsidRPr="0003590A" w:rsidRDefault="00205135" w:rsidP="004107BD">
            <w:pPr>
              <w:spacing w:line="300" w:lineRule="exact"/>
              <w:ind w:left="180" w:hanging="142"/>
              <w:contextualSpacing/>
              <w:rPr>
                <w:rFonts w:ascii="Arial" w:hAnsi="Arial" w:cs="Arial"/>
                <w:b/>
                <w:bCs/>
                <w:sz w:val="18"/>
                <w:szCs w:val="18"/>
              </w:rPr>
            </w:pPr>
          </w:p>
        </w:tc>
        <w:tc>
          <w:tcPr>
            <w:tcW w:w="4965" w:type="dxa"/>
            <w:gridSpan w:val="3"/>
            <w:tcBorders>
              <w:top w:val="nil"/>
              <w:bottom w:val="single" w:sz="4" w:space="0" w:color="auto"/>
            </w:tcBorders>
            <w:vAlign w:val="bottom"/>
          </w:tcPr>
          <w:p w14:paraId="15B5C95A" w14:textId="13756BB3" w:rsidR="00205135" w:rsidRPr="0003590A" w:rsidRDefault="00205135" w:rsidP="00B862A0">
            <w:pPr>
              <w:spacing w:line="300" w:lineRule="exact"/>
              <w:ind w:right="-72"/>
              <w:contextualSpacing/>
              <w:jc w:val="center"/>
              <w:rPr>
                <w:rFonts w:ascii="Arial" w:hAnsi="Arial" w:cs="Arial"/>
                <w:b/>
                <w:bCs/>
                <w:sz w:val="18"/>
                <w:szCs w:val="18"/>
              </w:rPr>
            </w:pPr>
            <w:r w:rsidRPr="0003590A">
              <w:rPr>
                <w:rFonts w:ascii="Arial" w:hAnsi="Arial" w:cs="Arial"/>
                <w:b/>
                <w:bCs/>
                <w:sz w:val="18"/>
                <w:szCs w:val="18"/>
              </w:rPr>
              <w:t>2024</w:t>
            </w:r>
            <w:r w:rsidR="00771301" w:rsidRPr="0003590A">
              <w:rPr>
                <w:rFonts w:ascii="Arial" w:hAnsi="Arial" w:cs="Arial"/>
                <w:b/>
                <w:bCs/>
                <w:sz w:val="18"/>
                <w:szCs w:val="18"/>
              </w:rPr>
              <w:t xml:space="preserve"> (Restated)</w:t>
            </w:r>
          </w:p>
        </w:tc>
      </w:tr>
      <w:tr w:rsidR="00205135" w:rsidRPr="0003590A" w14:paraId="6DF01DB5" w14:textId="77777777" w:rsidTr="004107BD">
        <w:trPr>
          <w:trHeight w:val="20"/>
        </w:trPr>
        <w:tc>
          <w:tcPr>
            <w:tcW w:w="4590" w:type="dxa"/>
            <w:tcBorders>
              <w:top w:val="nil"/>
              <w:bottom w:val="nil"/>
            </w:tcBorders>
            <w:vAlign w:val="bottom"/>
          </w:tcPr>
          <w:p w14:paraId="1057D954" w14:textId="77777777" w:rsidR="00205135" w:rsidRPr="0003590A" w:rsidRDefault="00205135" w:rsidP="004107BD">
            <w:pPr>
              <w:spacing w:line="300" w:lineRule="exact"/>
              <w:ind w:left="180" w:hanging="142"/>
              <w:contextualSpacing/>
              <w:rPr>
                <w:rFonts w:ascii="Arial" w:hAnsi="Arial" w:cs="Arial"/>
                <w:b/>
                <w:bCs/>
                <w:sz w:val="18"/>
                <w:szCs w:val="18"/>
              </w:rPr>
            </w:pPr>
          </w:p>
        </w:tc>
        <w:tc>
          <w:tcPr>
            <w:tcW w:w="1655" w:type="dxa"/>
            <w:tcBorders>
              <w:top w:val="single" w:sz="4" w:space="0" w:color="auto"/>
              <w:bottom w:val="single" w:sz="4" w:space="0" w:color="auto"/>
            </w:tcBorders>
            <w:vAlign w:val="center"/>
          </w:tcPr>
          <w:p w14:paraId="153935C6" w14:textId="77777777" w:rsidR="00205135" w:rsidRPr="0003590A" w:rsidRDefault="00205135" w:rsidP="004107BD">
            <w:pPr>
              <w:spacing w:line="300" w:lineRule="exact"/>
              <w:ind w:right="45"/>
              <w:contextualSpacing/>
              <w:jc w:val="right"/>
              <w:rPr>
                <w:rFonts w:ascii="Arial" w:hAnsi="Arial" w:cs="Arial"/>
                <w:b/>
                <w:bCs/>
                <w:sz w:val="18"/>
                <w:szCs w:val="18"/>
              </w:rPr>
            </w:pPr>
            <w:r w:rsidRPr="0003590A">
              <w:rPr>
                <w:rFonts w:ascii="Arial" w:hAnsi="Arial" w:cs="Arial"/>
                <w:b/>
                <w:bCs/>
                <w:sz w:val="18"/>
                <w:szCs w:val="18"/>
              </w:rPr>
              <w:t>Contracts</w:t>
            </w:r>
          </w:p>
          <w:p w14:paraId="4ED0A0A1" w14:textId="77777777" w:rsidR="00205135" w:rsidRPr="0003590A" w:rsidRDefault="00205135" w:rsidP="004107BD">
            <w:pPr>
              <w:spacing w:line="300" w:lineRule="exact"/>
              <w:ind w:right="45"/>
              <w:contextualSpacing/>
              <w:jc w:val="right"/>
              <w:rPr>
                <w:rFonts w:ascii="Arial" w:hAnsi="Arial" w:cs="Arial"/>
                <w:b/>
                <w:bCs/>
                <w:sz w:val="18"/>
                <w:szCs w:val="18"/>
              </w:rPr>
            </w:pPr>
            <w:r w:rsidRPr="0003590A">
              <w:rPr>
                <w:rFonts w:ascii="Arial" w:hAnsi="Arial" w:cs="Arial"/>
                <w:b/>
                <w:bCs/>
                <w:sz w:val="18"/>
                <w:szCs w:val="18"/>
              </w:rPr>
              <w:t>not measured</w:t>
            </w:r>
          </w:p>
          <w:p w14:paraId="34AF2711" w14:textId="77777777" w:rsidR="00205135" w:rsidRPr="0003590A" w:rsidRDefault="00205135" w:rsidP="004107BD">
            <w:pPr>
              <w:spacing w:line="300" w:lineRule="exact"/>
              <w:ind w:right="45"/>
              <w:contextualSpacing/>
              <w:jc w:val="right"/>
              <w:rPr>
                <w:rFonts w:ascii="Arial" w:hAnsi="Arial" w:cs="Arial"/>
                <w:b/>
                <w:bCs/>
                <w:sz w:val="18"/>
                <w:szCs w:val="18"/>
              </w:rPr>
            </w:pPr>
            <w:r w:rsidRPr="0003590A">
              <w:rPr>
                <w:rFonts w:ascii="Arial" w:hAnsi="Arial" w:cs="Arial"/>
                <w:b/>
                <w:bCs/>
                <w:sz w:val="18"/>
                <w:szCs w:val="18"/>
              </w:rPr>
              <w:t>under PAA</w:t>
            </w:r>
          </w:p>
          <w:p w14:paraId="3E7A8434" w14:textId="77777777" w:rsidR="00205135" w:rsidRPr="0003590A" w:rsidRDefault="00205135" w:rsidP="004107BD">
            <w:pPr>
              <w:spacing w:line="300" w:lineRule="exact"/>
              <w:ind w:right="45"/>
              <w:contextualSpacing/>
              <w:jc w:val="right"/>
              <w:rPr>
                <w:rFonts w:ascii="Arial" w:hAnsi="Arial" w:cs="Arial"/>
                <w:b/>
                <w:bCs/>
                <w:sz w:val="18"/>
                <w:szCs w:val="18"/>
              </w:rPr>
            </w:pPr>
            <w:r w:rsidRPr="0003590A">
              <w:rPr>
                <w:rFonts w:ascii="Arial" w:hAnsi="Arial" w:cs="Arial"/>
                <w:b/>
                <w:bCs/>
                <w:sz w:val="18"/>
                <w:szCs w:val="18"/>
              </w:rPr>
              <w:t>Thousand</w:t>
            </w:r>
          </w:p>
          <w:p w14:paraId="7D2E8E3C" w14:textId="77777777" w:rsidR="00205135" w:rsidRPr="0003590A" w:rsidRDefault="00205135" w:rsidP="004107BD">
            <w:pPr>
              <w:spacing w:line="300" w:lineRule="exact"/>
              <w:ind w:right="45"/>
              <w:contextualSpacing/>
              <w:jc w:val="right"/>
              <w:rPr>
                <w:rFonts w:ascii="Arial" w:hAnsi="Arial" w:cs="Arial"/>
                <w:b/>
                <w:bCs/>
                <w:sz w:val="18"/>
                <w:szCs w:val="18"/>
              </w:rPr>
            </w:pPr>
            <w:r w:rsidRPr="0003590A">
              <w:rPr>
                <w:rFonts w:ascii="Arial" w:hAnsi="Arial" w:cs="Arial"/>
                <w:b/>
                <w:bCs/>
                <w:sz w:val="18"/>
                <w:szCs w:val="18"/>
              </w:rPr>
              <w:t>Baht</w:t>
            </w:r>
          </w:p>
        </w:tc>
        <w:tc>
          <w:tcPr>
            <w:tcW w:w="1655" w:type="dxa"/>
            <w:tcBorders>
              <w:top w:val="single" w:sz="4" w:space="0" w:color="auto"/>
              <w:bottom w:val="single" w:sz="4" w:space="0" w:color="auto"/>
            </w:tcBorders>
            <w:vAlign w:val="center"/>
          </w:tcPr>
          <w:p w14:paraId="7E13A1B5" w14:textId="77777777" w:rsidR="00205135" w:rsidRPr="0003590A" w:rsidRDefault="00205135" w:rsidP="004107BD">
            <w:pPr>
              <w:spacing w:line="300" w:lineRule="exact"/>
              <w:contextualSpacing/>
              <w:jc w:val="right"/>
              <w:rPr>
                <w:rFonts w:ascii="Arial" w:hAnsi="Arial" w:cs="Arial"/>
                <w:b/>
                <w:bCs/>
                <w:sz w:val="18"/>
                <w:szCs w:val="18"/>
              </w:rPr>
            </w:pPr>
            <w:r w:rsidRPr="0003590A">
              <w:rPr>
                <w:rFonts w:ascii="Arial" w:hAnsi="Arial" w:cs="Arial"/>
                <w:b/>
                <w:bCs/>
                <w:sz w:val="18"/>
                <w:szCs w:val="18"/>
              </w:rPr>
              <w:t>Contracts</w:t>
            </w:r>
          </w:p>
          <w:p w14:paraId="522F9E27" w14:textId="77777777" w:rsidR="00205135" w:rsidRPr="0003590A" w:rsidRDefault="00205135" w:rsidP="004107BD">
            <w:pPr>
              <w:spacing w:line="300" w:lineRule="exact"/>
              <w:contextualSpacing/>
              <w:jc w:val="right"/>
              <w:rPr>
                <w:rFonts w:ascii="Arial" w:hAnsi="Arial" w:cs="Arial"/>
                <w:b/>
                <w:bCs/>
                <w:sz w:val="18"/>
                <w:szCs w:val="18"/>
              </w:rPr>
            </w:pPr>
            <w:r w:rsidRPr="0003590A">
              <w:rPr>
                <w:rFonts w:ascii="Arial" w:hAnsi="Arial" w:cs="Arial"/>
                <w:b/>
                <w:bCs/>
                <w:sz w:val="18"/>
                <w:szCs w:val="18"/>
              </w:rPr>
              <w:t>measured</w:t>
            </w:r>
          </w:p>
          <w:p w14:paraId="07D332AF" w14:textId="77777777" w:rsidR="00205135" w:rsidRPr="0003590A" w:rsidRDefault="00205135" w:rsidP="004107BD">
            <w:pPr>
              <w:spacing w:line="300" w:lineRule="exact"/>
              <w:contextualSpacing/>
              <w:jc w:val="right"/>
              <w:rPr>
                <w:rFonts w:ascii="Arial" w:hAnsi="Arial" w:cs="Arial"/>
                <w:b/>
                <w:bCs/>
                <w:sz w:val="18"/>
                <w:szCs w:val="18"/>
              </w:rPr>
            </w:pPr>
            <w:r w:rsidRPr="0003590A">
              <w:rPr>
                <w:rFonts w:ascii="Arial" w:hAnsi="Arial" w:cs="Arial"/>
                <w:b/>
                <w:bCs/>
                <w:sz w:val="18"/>
                <w:szCs w:val="18"/>
              </w:rPr>
              <w:t>under PAA</w:t>
            </w:r>
          </w:p>
          <w:p w14:paraId="4C4C285C" w14:textId="77777777" w:rsidR="00205135" w:rsidRPr="0003590A" w:rsidRDefault="00205135" w:rsidP="004107BD">
            <w:pPr>
              <w:spacing w:line="300" w:lineRule="exact"/>
              <w:contextualSpacing/>
              <w:jc w:val="right"/>
              <w:rPr>
                <w:rFonts w:ascii="Arial" w:hAnsi="Arial" w:cs="Arial"/>
                <w:b/>
                <w:bCs/>
                <w:sz w:val="18"/>
                <w:szCs w:val="18"/>
              </w:rPr>
            </w:pPr>
            <w:r w:rsidRPr="0003590A">
              <w:rPr>
                <w:rFonts w:ascii="Arial" w:hAnsi="Arial" w:cs="Arial"/>
                <w:b/>
                <w:bCs/>
                <w:sz w:val="18"/>
                <w:szCs w:val="18"/>
              </w:rPr>
              <w:t>Thousand</w:t>
            </w:r>
          </w:p>
          <w:p w14:paraId="20B52186" w14:textId="77777777" w:rsidR="00205135" w:rsidRPr="0003590A" w:rsidRDefault="00205135" w:rsidP="004107BD">
            <w:pPr>
              <w:spacing w:line="300" w:lineRule="exact"/>
              <w:ind w:right="36"/>
              <w:contextualSpacing/>
              <w:jc w:val="right"/>
              <w:rPr>
                <w:rFonts w:ascii="Arial" w:hAnsi="Arial" w:cs="Arial"/>
                <w:sz w:val="18"/>
                <w:szCs w:val="18"/>
              </w:rPr>
            </w:pPr>
            <w:r w:rsidRPr="0003590A">
              <w:rPr>
                <w:rFonts w:ascii="Arial" w:hAnsi="Arial" w:cs="Arial"/>
                <w:b/>
                <w:bCs/>
                <w:sz w:val="18"/>
                <w:szCs w:val="18"/>
              </w:rPr>
              <w:t>Baht</w:t>
            </w:r>
          </w:p>
        </w:tc>
        <w:tc>
          <w:tcPr>
            <w:tcW w:w="1655" w:type="dxa"/>
            <w:tcBorders>
              <w:top w:val="single" w:sz="4" w:space="0" w:color="auto"/>
              <w:bottom w:val="single" w:sz="4" w:space="0" w:color="auto"/>
            </w:tcBorders>
            <w:vAlign w:val="center"/>
          </w:tcPr>
          <w:p w14:paraId="5FD3CBD3" w14:textId="77777777" w:rsidR="00205135" w:rsidRPr="0003590A" w:rsidRDefault="00205135" w:rsidP="004107BD">
            <w:pPr>
              <w:spacing w:line="300" w:lineRule="exact"/>
              <w:ind w:right="33"/>
              <w:contextualSpacing/>
              <w:jc w:val="right"/>
              <w:rPr>
                <w:rFonts w:ascii="Arial" w:hAnsi="Arial" w:cs="Arial"/>
                <w:b/>
                <w:bCs/>
                <w:sz w:val="18"/>
                <w:szCs w:val="18"/>
              </w:rPr>
            </w:pPr>
          </w:p>
          <w:p w14:paraId="5B3F35B1" w14:textId="77777777" w:rsidR="00205135" w:rsidRPr="0003590A" w:rsidRDefault="00205135" w:rsidP="004107BD">
            <w:pPr>
              <w:spacing w:line="300" w:lineRule="exact"/>
              <w:ind w:right="33"/>
              <w:contextualSpacing/>
              <w:jc w:val="right"/>
              <w:rPr>
                <w:rFonts w:ascii="Arial" w:hAnsi="Arial" w:cs="Arial"/>
                <w:b/>
                <w:bCs/>
                <w:sz w:val="18"/>
                <w:szCs w:val="18"/>
              </w:rPr>
            </w:pPr>
          </w:p>
          <w:p w14:paraId="22FBB18D" w14:textId="77777777" w:rsidR="00205135" w:rsidRPr="0003590A" w:rsidRDefault="00205135" w:rsidP="004107BD">
            <w:pPr>
              <w:spacing w:line="300" w:lineRule="exact"/>
              <w:ind w:right="33" w:firstLine="83"/>
              <w:contextualSpacing/>
              <w:jc w:val="right"/>
              <w:rPr>
                <w:rFonts w:ascii="Arial" w:hAnsi="Arial" w:cs="Arial"/>
                <w:b/>
                <w:bCs/>
                <w:sz w:val="18"/>
                <w:szCs w:val="18"/>
              </w:rPr>
            </w:pPr>
            <w:r w:rsidRPr="0003590A">
              <w:rPr>
                <w:rFonts w:ascii="Arial" w:hAnsi="Arial" w:cs="Arial"/>
                <w:b/>
                <w:bCs/>
                <w:sz w:val="18"/>
                <w:szCs w:val="18"/>
              </w:rPr>
              <w:t>Total</w:t>
            </w:r>
          </w:p>
          <w:p w14:paraId="2CD7376E" w14:textId="77777777" w:rsidR="00205135" w:rsidRPr="0003590A" w:rsidRDefault="00205135" w:rsidP="004107BD">
            <w:pPr>
              <w:spacing w:line="300" w:lineRule="exact"/>
              <w:ind w:right="33"/>
              <w:contextualSpacing/>
              <w:jc w:val="right"/>
              <w:rPr>
                <w:rFonts w:ascii="Arial" w:hAnsi="Arial" w:cs="Arial"/>
                <w:b/>
                <w:bCs/>
                <w:sz w:val="18"/>
                <w:szCs w:val="18"/>
              </w:rPr>
            </w:pPr>
            <w:r w:rsidRPr="0003590A">
              <w:rPr>
                <w:rFonts w:ascii="Arial" w:hAnsi="Arial" w:cs="Arial"/>
                <w:b/>
                <w:bCs/>
                <w:sz w:val="18"/>
                <w:szCs w:val="18"/>
              </w:rPr>
              <w:t>Thousand</w:t>
            </w:r>
          </w:p>
          <w:p w14:paraId="57763C32" w14:textId="77777777" w:rsidR="00205135" w:rsidRPr="0003590A" w:rsidRDefault="00205135" w:rsidP="004107BD">
            <w:pPr>
              <w:spacing w:line="300" w:lineRule="exact"/>
              <w:ind w:left="-201" w:right="15" w:firstLine="83"/>
              <w:contextualSpacing/>
              <w:jc w:val="right"/>
              <w:rPr>
                <w:rFonts w:ascii="Arial" w:hAnsi="Arial" w:cs="Arial"/>
                <w:sz w:val="18"/>
                <w:szCs w:val="18"/>
              </w:rPr>
            </w:pPr>
            <w:r w:rsidRPr="0003590A">
              <w:rPr>
                <w:rFonts w:ascii="Arial" w:hAnsi="Arial" w:cs="Arial"/>
                <w:b/>
                <w:bCs/>
                <w:sz w:val="18"/>
                <w:szCs w:val="18"/>
              </w:rPr>
              <w:t>Baht</w:t>
            </w:r>
          </w:p>
        </w:tc>
      </w:tr>
      <w:tr w:rsidR="00205135" w:rsidRPr="0003590A" w14:paraId="7DD6B231" w14:textId="77777777" w:rsidTr="004107BD">
        <w:trPr>
          <w:trHeight w:val="20"/>
        </w:trPr>
        <w:tc>
          <w:tcPr>
            <w:tcW w:w="4590" w:type="dxa"/>
            <w:tcBorders>
              <w:top w:val="nil"/>
              <w:bottom w:val="nil"/>
            </w:tcBorders>
            <w:vAlign w:val="bottom"/>
          </w:tcPr>
          <w:p w14:paraId="2FB096E6" w14:textId="77777777" w:rsidR="00205135" w:rsidRPr="0003590A" w:rsidRDefault="00205135" w:rsidP="004107BD">
            <w:pPr>
              <w:spacing w:line="300" w:lineRule="exact"/>
              <w:ind w:left="180" w:hanging="142"/>
              <w:contextualSpacing/>
              <w:rPr>
                <w:rFonts w:ascii="Arial" w:hAnsi="Arial" w:cs="Arial"/>
                <w:b/>
                <w:bCs/>
                <w:sz w:val="18"/>
                <w:szCs w:val="18"/>
              </w:rPr>
            </w:pPr>
            <w:r w:rsidRPr="0003590A">
              <w:rPr>
                <w:rFonts w:ascii="Arial" w:hAnsi="Arial" w:cs="Arial"/>
                <w:b/>
                <w:bCs/>
                <w:sz w:val="18"/>
                <w:szCs w:val="18"/>
              </w:rPr>
              <w:t>Insurance revenue</w:t>
            </w:r>
          </w:p>
        </w:tc>
        <w:tc>
          <w:tcPr>
            <w:tcW w:w="1655" w:type="dxa"/>
            <w:tcBorders>
              <w:top w:val="single" w:sz="4" w:space="0" w:color="auto"/>
              <w:bottom w:val="nil"/>
            </w:tcBorders>
            <w:vAlign w:val="bottom"/>
          </w:tcPr>
          <w:p w14:paraId="2499CFFF" w14:textId="77777777" w:rsidR="00205135" w:rsidRPr="0003590A" w:rsidRDefault="00205135" w:rsidP="004107BD">
            <w:pPr>
              <w:spacing w:line="300" w:lineRule="exact"/>
              <w:ind w:right="45"/>
              <w:contextualSpacing/>
              <w:jc w:val="right"/>
              <w:rPr>
                <w:rFonts w:ascii="Arial" w:hAnsi="Arial" w:cs="Arial"/>
                <w:b/>
                <w:bCs/>
                <w:sz w:val="18"/>
                <w:szCs w:val="18"/>
              </w:rPr>
            </w:pPr>
          </w:p>
        </w:tc>
        <w:tc>
          <w:tcPr>
            <w:tcW w:w="1655" w:type="dxa"/>
            <w:tcBorders>
              <w:top w:val="single" w:sz="4" w:space="0" w:color="auto"/>
              <w:bottom w:val="nil"/>
            </w:tcBorders>
            <w:vAlign w:val="bottom"/>
          </w:tcPr>
          <w:p w14:paraId="3BCD2654" w14:textId="77777777" w:rsidR="00205135" w:rsidRPr="0003590A" w:rsidRDefault="00205135" w:rsidP="004107BD">
            <w:pPr>
              <w:spacing w:line="300" w:lineRule="exact"/>
              <w:contextualSpacing/>
              <w:jc w:val="right"/>
              <w:rPr>
                <w:rFonts w:ascii="Arial" w:hAnsi="Arial" w:cs="Arial"/>
                <w:b/>
                <w:bCs/>
                <w:sz w:val="18"/>
                <w:szCs w:val="18"/>
              </w:rPr>
            </w:pPr>
          </w:p>
        </w:tc>
        <w:tc>
          <w:tcPr>
            <w:tcW w:w="1655" w:type="dxa"/>
            <w:tcBorders>
              <w:top w:val="single" w:sz="4" w:space="0" w:color="auto"/>
              <w:bottom w:val="nil"/>
            </w:tcBorders>
            <w:vAlign w:val="bottom"/>
          </w:tcPr>
          <w:p w14:paraId="4844434D" w14:textId="77777777" w:rsidR="00205135" w:rsidRPr="0003590A" w:rsidRDefault="00205135" w:rsidP="004107BD">
            <w:pPr>
              <w:spacing w:line="300" w:lineRule="exact"/>
              <w:ind w:right="33"/>
              <w:contextualSpacing/>
              <w:jc w:val="right"/>
              <w:rPr>
                <w:rFonts w:ascii="Arial" w:hAnsi="Arial" w:cs="Arial"/>
                <w:b/>
                <w:bCs/>
                <w:sz w:val="18"/>
                <w:szCs w:val="18"/>
              </w:rPr>
            </w:pPr>
          </w:p>
        </w:tc>
      </w:tr>
      <w:tr w:rsidR="00205135" w:rsidRPr="0003590A" w14:paraId="5513E987" w14:textId="77777777" w:rsidTr="004107BD">
        <w:trPr>
          <w:trHeight w:val="20"/>
        </w:trPr>
        <w:tc>
          <w:tcPr>
            <w:tcW w:w="4590" w:type="dxa"/>
            <w:tcBorders>
              <w:top w:val="nil"/>
              <w:bottom w:val="nil"/>
            </w:tcBorders>
            <w:vAlign w:val="bottom"/>
          </w:tcPr>
          <w:p w14:paraId="307EFE1C" w14:textId="77777777" w:rsidR="00205135" w:rsidRPr="0003590A" w:rsidRDefault="00205135" w:rsidP="004107BD">
            <w:pPr>
              <w:spacing w:line="300" w:lineRule="exact"/>
              <w:ind w:left="180" w:hanging="142"/>
              <w:contextualSpacing/>
              <w:rPr>
                <w:rFonts w:ascii="Arial" w:hAnsi="Arial" w:cs="Arial"/>
                <w:b/>
                <w:bCs/>
                <w:sz w:val="18"/>
                <w:szCs w:val="18"/>
              </w:rPr>
            </w:pPr>
            <w:r w:rsidRPr="0003590A">
              <w:rPr>
                <w:rFonts w:ascii="Arial" w:hAnsi="Arial" w:cs="Arial"/>
                <w:sz w:val="18"/>
                <w:szCs w:val="18"/>
              </w:rPr>
              <w:t>Contracts not measured under PAA</w:t>
            </w:r>
          </w:p>
        </w:tc>
        <w:tc>
          <w:tcPr>
            <w:tcW w:w="1655" w:type="dxa"/>
            <w:tcBorders>
              <w:top w:val="nil"/>
              <w:bottom w:val="nil"/>
            </w:tcBorders>
            <w:vAlign w:val="bottom"/>
          </w:tcPr>
          <w:p w14:paraId="12E738D7" w14:textId="77777777" w:rsidR="00205135" w:rsidRPr="0003590A" w:rsidRDefault="00205135" w:rsidP="004107BD">
            <w:pPr>
              <w:spacing w:line="300" w:lineRule="exact"/>
              <w:ind w:right="45"/>
              <w:contextualSpacing/>
              <w:jc w:val="right"/>
              <w:rPr>
                <w:rFonts w:ascii="Arial" w:hAnsi="Arial" w:cs="Arial"/>
                <w:b/>
                <w:bCs/>
                <w:sz w:val="18"/>
                <w:szCs w:val="18"/>
              </w:rPr>
            </w:pPr>
          </w:p>
        </w:tc>
        <w:tc>
          <w:tcPr>
            <w:tcW w:w="1655" w:type="dxa"/>
            <w:tcBorders>
              <w:top w:val="nil"/>
              <w:bottom w:val="nil"/>
            </w:tcBorders>
            <w:vAlign w:val="bottom"/>
          </w:tcPr>
          <w:p w14:paraId="4B7C3A37" w14:textId="77777777" w:rsidR="00205135" w:rsidRPr="0003590A" w:rsidRDefault="00205135" w:rsidP="004107BD">
            <w:pPr>
              <w:spacing w:line="300" w:lineRule="exact"/>
              <w:contextualSpacing/>
              <w:jc w:val="right"/>
              <w:rPr>
                <w:rFonts w:ascii="Arial" w:hAnsi="Arial" w:cs="Arial"/>
                <w:b/>
                <w:bCs/>
                <w:sz w:val="18"/>
                <w:szCs w:val="18"/>
              </w:rPr>
            </w:pPr>
          </w:p>
        </w:tc>
        <w:tc>
          <w:tcPr>
            <w:tcW w:w="1655" w:type="dxa"/>
            <w:tcBorders>
              <w:top w:val="nil"/>
              <w:bottom w:val="nil"/>
            </w:tcBorders>
            <w:vAlign w:val="bottom"/>
          </w:tcPr>
          <w:p w14:paraId="77D22CF7" w14:textId="77777777" w:rsidR="00205135" w:rsidRPr="0003590A" w:rsidRDefault="00205135" w:rsidP="004107BD">
            <w:pPr>
              <w:spacing w:line="300" w:lineRule="exact"/>
              <w:ind w:right="33"/>
              <w:contextualSpacing/>
              <w:jc w:val="right"/>
              <w:rPr>
                <w:rFonts w:ascii="Arial" w:hAnsi="Arial" w:cs="Arial"/>
                <w:b/>
                <w:bCs/>
                <w:sz w:val="18"/>
                <w:szCs w:val="18"/>
              </w:rPr>
            </w:pPr>
          </w:p>
        </w:tc>
      </w:tr>
      <w:tr w:rsidR="00205135" w:rsidRPr="0003590A" w14:paraId="4162182C" w14:textId="77777777" w:rsidTr="004107BD">
        <w:trPr>
          <w:trHeight w:val="20"/>
        </w:trPr>
        <w:tc>
          <w:tcPr>
            <w:tcW w:w="4590" w:type="dxa"/>
            <w:tcBorders>
              <w:top w:val="nil"/>
              <w:bottom w:val="nil"/>
            </w:tcBorders>
            <w:vAlign w:val="bottom"/>
          </w:tcPr>
          <w:p w14:paraId="77F2CC29" w14:textId="77777777" w:rsidR="00205135" w:rsidRPr="0003590A" w:rsidRDefault="00205135" w:rsidP="004107BD">
            <w:pPr>
              <w:spacing w:line="300" w:lineRule="exact"/>
              <w:ind w:left="180" w:hanging="142"/>
              <w:contextualSpacing/>
              <w:rPr>
                <w:rFonts w:ascii="Arial" w:hAnsi="Arial" w:cs="Arial"/>
                <w:sz w:val="18"/>
                <w:szCs w:val="18"/>
              </w:rPr>
            </w:pPr>
            <w:r w:rsidRPr="0003590A">
              <w:rPr>
                <w:rFonts w:ascii="Arial" w:hAnsi="Arial" w:cs="Arial"/>
                <w:sz w:val="18"/>
                <w:szCs w:val="18"/>
              </w:rPr>
              <w:t>Amounts relating to the changes in the LRC</w:t>
            </w:r>
          </w:p>
        </w:tc>
        <w:tc>
          <w:tcPr>
            <w:tcW w:w="1655" w:type="dxa"/>
            <w:tcBorders>
              <w:top w:val="nil"/>
              <w:bottom w:val="nil"/>
            </w:tcBorders>
            <w:vAlign w:val="bottom"/>
          </w:tcPr>
          <w:p w14:paraId="388F4538" w14:textId="77777777" w:rsidR="00205135" w:rsidRPr="0003590A" w:rsidRDefault="00205135" w:rsidP="004107BD">
            <w:pPr>
              <w:spacing w:line="300" w:lineRule="exact"/>
              <w:ind w:right="45"/>
              <w:contextualSpacing/>
              <w:jc w:val="right"/>
              <w:rPr>
                <w:rFonts w:ascii="Arial" w:hAnsi="Arial" w:cs="Arial"/>
                <w:b/>
                <w:bCs/>
                <w:sz w:val="18"/>
                <w:szCs w:val="18"/>
              </w:rPr>
            </w:pPr>
          </w:p>
        </w:tc>
        <w:tc>
          <w:tcPr>
            <w:tcW w:w="1655" w:type="dxa"/>
            <w:tcBorders>
              <w:top w:val="nil"/>
              <w:bottom w:val="nil"/>
            </w:tcBorders>
            <w:vAlign w:val="bottom"/>
          </w:tcPr>
          <w:p w14:paraId="6B5F46CA" w14:textId="77777777" w:rsidR="00205135" w:rsidRPr="0003590A" w:rsidRDefault="00205135" w:rsidP="004107BD">
            <w:pPr>
              <w:spacing w:line="300" w:lineRule="exact"/>
              <w:contextualSpacing/>
              <w:jc w:val="right"/>
              <w:rPr>
                <w:rFonts w:ascii="Arial" w:hAnsi="Arial" w:cs="Arial"/>
                <w:b/>
                <w:bCs/>
                <w:sz w:val="18"/>
                <w:szCs w:val="18"/>
              </w:rPr>
            </w:pPr>
          </w:p>
        </w:tc>
        <w:tc>
          <w:tcPr>
            <w:tcW w:w="1655" w:type="dxa"/>
            <w:tcBorders>
              <w:top w:val="nil"/>
              <w:bottom w:val="nil"/>
            </w:tcBorders>
            <w:vAlign w:val="bottom"/>
          </w:tcPr>
          <w:p w14:paraId="412B9E3B" w14:textId="77777777" w:rsidR="00205135" w:rsidRPr="0003590A" w:rsidRDefault="00205135" w:rsidP="004107BD">
            <w:pPr>
              <w:spacing w:line="300" w:lineRule="exact"/>
              <w:ind w:right="33"/>
              <w:contextualSpacing/>
              <w:jc w:val="right"/>
              <w:rPr>
                <w:rFonts w:ascii="Arial" w:hAnsi="Arial" w:cs="Arial"/>
                <w:b/>
                <w:bCs/>
                <w:sz w:val="18"/>
                <w:szCs w:val="18"/>
              </w:rPr>
            </w:pPr>
          </w:p>
        </w:tc>
      </w:tr>
      <w:tr w:rsidR="00205135" w:rsidRPr="0003590A" w14:paraId="58EB5572" w14:textId="77777777" w:rsidTr="004107BD">
        <w:trPr>
          <w:trHeight w:val="20"/>
        </w:trPr>
        <w:tc>
          <w:tcPr>
            <w:tcW w:w="4590" w:type="dxa"/>
            <w:tcBorders>
              <w:top w:val="nil"/>
              <w:bottom w:val="nil"/>
            </w:tcBorders>
            <w:vAlign w:val="bottom"/>
          </w:tcPr>
          <w:p w14:paraId="6B46288C" w14:textId="6B548482" w:rsidR="00205135" w:rsidRPr="0003590A" w:rsidRDefault="00205135" w:rsidP="004107BD">
            <w:pPr>
              <w:spacing w:line="300" w:lineRule="exact"/>
              <w:ind w:left="180" w:hanging="142"/>
              <w:contextualSpacing/>
              <w:rPr>
                <w:rFonts w:ascii="Arial" w:hAnsi="Arial" w:cs="Arial"/>
                <w:sz w:val="18"/>
                <w:szCs w:val="18"/>
              </w:rPr>
            </w:pPr>
            <w:r w:rsidRPr="0003590A">
              <w:rPr>
                <w:rFonts w:ascii="Arial" w:hAnsi="Arial" w:cs="Arial"/>
                <w:sz w:val="18"/>
                <w:szCs w:val="18"/>
              </w:rPr>
              <w:t xml:space="preserve">   - Expected incurred claims and other</w:t>
            </w:r>
            <w:r w:rsidR="00747982" w:rsidRPr="0003590A">
              <w:rPr>
                <w:rFonts w:ascii="Arial" w:hAnsi="Arial" w:cs="Arial"/>
                <w:sz w:val="18"/>
                <w:szCs w:val="18"/>
              </w:rPr>
              <w:t xml:space="preserve"> directly</w:t>
            </w:r>
          </w:p>
        </w:tc>
        <w:tc>
          <w:tcPr>
            <w:tcW w:w="1655" w:type="dxa"/>
            <w:tcBorders>
              <w:top w:val="nil"/>
              <w:bottom w:val="nil"/>
            </w:tcBorders>
            <w:vAlign w:val="bottom"/>
          </w:tcPr>
          <w:p w14:paraId="7D8E7785" w14:textId="77777777" w:rsidR="00205135" w:rsidRPr="0003590A" w:rsidRDefault="00205135" w:rsidP="004107BD">
            <w:pPr>
              <w:spacing w:line="300" w:lineRule="exact"/>
              <w:ind w:right="45"/>
              <w:contextualSpacing/>
              <w:jc w:val="right"/>
              <w:rPr>
                <w:rFonts w:ascii="Arial" w:hAnsi="Arial" w:cs="Arial"/>
                <w:b/>
                <w:bCs/>
                <w:sz w:val="18"/>
                <w:szCs w:val="18"/>
              </w:rPr>
            </w:pPr>
          </w:p>
        </w:tc>
        <w:tc>
          <w:tcPr>
            <w:tcW w:w="1655" w:type="dxa"/>
            <w:tcBorders>
              <w:top w:val="nil"/>
              <w:bottom w:val="nil"/>
            </w:tcBorders>
            <w:vAlign w:val="bottom"/>
          </w:tcPr>
          <w:p w14:paraId="5D8C2279" w14:textId="77777777" w:rsidR="00205135" w:rsidRPr="0003590A" w:rsidRDefault="00205135" w:rsidP="004107BD">
            <w:pPr>
              <w:spacing w:line="300" w:lineRule="exact"/>
              <w:contextualSpacing/>
              <w:jc w:val="right"/>
              <w:rPr>
                <w:rFonts w:ascii="Arial" w:hAnsi="Arial" w:cs="Arial"/>
                <w:b/>
                <w:bCs/>
                <w:sz w:val="18"/>
                <w:szCs w:val="18"/>
              </w:rPr>
            </w:pPr>
          </w:p>
        </w:tc>
        <w:tc>
          <w:tcPr>
            <w:tcW w:w="1655" w:type="dxa"/>
            <w:tcBorders>
              <w:top w:val="nil"/>
              <w:bottom w:val="nil"/>
            </w:tcBorders>
            <w:vAlign w:val="bottom"/>
          </w:tcPr>
          <w:p w14:paraId="64137138" w14:textId="77777777" w:rsidR="00205135" w:rsidRPr="0003590A" w:rsidRDefault="00205135" w:rsidP="004107BD">
            <w:pPr>
              <w:spacing w:line="300" w:lineRule="exact"/>
              <w:ind w:right="33"/>
              <w:contextualSpacing/>
              <w:jc w:val="right"/>
              <w:rPr>
                <w:rFonts w:ascii="Arial" w:hAnsi="Arial" w:cs="Arial"/>
                <w:b/>
                <w:bCs/>
                <w:sz w:val="18"/>
                <w:szCs w:val="18"/>
              </w:rPr>
            </w:pPr>
          </w:p>
        </w:tc>
      </w:tr>
      <w:tr w:rsidR="00C67563" w:rsidRPr="0003590A" w14:paraId="4212E1B3" w14:textId="77777777" w:rsidTr="004107BD">
        <w:trPr>
          <w:trHeight w:val="20"/>
        </w:trPr>
        <w:tc>
          <w:tcPr>
            <w:tcW w:w="4590" w:type="dxa"/>
            <w:tcBorders>
              <w:top w:val="nil"/>
              <w:bottom w:val="nil"/>
            </w:tcBorders>
            <w:vAlign w:val="bottom"/>
          </w:tcPr>
          <w:p w14:paraId="5739EA07" w14:textId="5FD0EA6D" w:rsidR="00C67563" w:rsidRPr="0003590A" w:rsidRDefault="00C67563" w:rsidP="00C67563">
            <w:pPr>
              <w:spacing w:line="300" w:lineRule="exact"/>
              <w:ind w:left="180" w:hanging="142"/>
              <w:contextualSpacing/>
              <w:rPr>
                <w:rFonts w:ascii="Arial" w:hAnsi="Arial" w:cs="Arial"/>
                <w:sz w:val="18"/>
                <w:szCs w:val="18"/>
              </w:rPr>
            </w:pPr>
            <w:r w:rsidRPr="0003590A">
              <w:rPr>
                <w:rFonts w:ascii="Arial" w:hAnsi="Arial" w:cs="Arial"/>
                <w:sz w:val="18"/>
                <w:szCs w:val="18"/>
              </w:rPr>
              <w:t xml:space="preserve">        </w:t>
            </w:r>
            <w:r w:rsidR="009670BB" w:rsidRPr="0003590A">
              <w:rPr>
                <w:rFonts w:ascii="Arial" w:hAnsi="Arial" w:cs="Arial"/>
                <w:sz w:val="18"/>
                <w:szCs w:val="18"/>
              </w:rPr>
              <w:t>a</w:t>
            </w:r>
            <w:r w:rsidR="003006B4" w:rsidRPr="0003590A">
              <w:rPr>
                <w:rFonts w:ascii="Arial" w:hAnsi="Arial" w:cs="Arial"/>
                <w:sz w:val="18"/>
                <w:szCs w:val="18"/>
              </w:rPr>
              <w:t>ttribu</w:t>
            </w:r>
            <w:r w:rsidR="00D347C0" w:rsidRPr="0003590A">
              <w:rPr>
                <w:rFonts w:ascii="Arial" w:hAnsi="Arial" w:cs="Arial"/>
                <w:sz w:val="18"/>
                <w:szCs w:val="18"/>
              </w:rPr>
              <w:t>table</w:t>
            </w:r>
            <w:r w:rsidR="009670BB" w:rsidRPr="0003590A">
              <w:rPr>
                <w:rFonts w:ascii="Arial" w:hAnsi="Arial" w:cs="Arial"/>
                <w:sz w:val="18"/>
                <w:szCs w:val="18"/>
              </w:rPr>
              <w:t xml:space="preserve"> </w:t>
            </w:r>
            <w:r w:rsidRPr="0003590A">
              <w:rPr>
                <w:rFonts w:ascii="Arial" w:hAnsi="Arial" w:cs="Arial"/>
                <w:sz w:val="18"/>
                <w:szCs w:val="18"/>
              </w:rPr>
              <w:t xml:space="preserve">expenses after loss component </w:t>
            </w:r>
          </w:p>
        </w:tc>
        <w:tc>
          <w:tcPr>
            <w:tcW w:w="1655" w:type="dxa"/>
            <w:tcBorders>
              <w:top w:val="nil"/>
              <w:bottom w:val="nil"/>
            </w:tcBorders>
            <w:vAlign w:val="bottom"/>
          </w:tcPr>
          <w:p w14:paraId="63D3F2CC" w14:textId="3D25686C" w:rsidR="00C67563" w:rsidRPr="0003590A" w:rsidRDefault="00C67563" w:rsidP="008159AF">
            <w:pPr>
              <w:spacing w:line="300" w:lineRule="exact"/>
              <w:ind w:right="36"/>
              <w:contextualSpacing/>
              <w:jc w:val="right"/>
              <w:rPr>
                <w:rFonts w:ascii="Arial" w:hAnsi="Arial" w:cs="Arial"/>
                <w:sz w:val="18"/>
                <w:szCs w:val="18"/>
              </w:rPr>
            </w:pPr>
          </w:p>
        </w:tc>
        <w:tc>
          <w:tcPr>
            <w:tcW w:w="1655" w:type="dxa"/>
            <w:tcBorders>
              <w:top w:val="nil"/>
              <w:bottom w:val="nil"/>
            </w:tcBorders>
            <w:vAlign w:val="bottom"/>
          </w:tcPr>
          <w:p w14:paraId="5516574C" w14:textId="590FF450" w:rsidR="00C67563" w:rsidRPr="0003590A" w:rsidRDefault="00C67563" w:rsidP="008159AF">
            <w:pPr>
              <w:spacing w:line="300" w:lineRule="exact"/>
              <w:ind w:right="36"/>
              <w:contextualSpacing/>
              <w:jc w:val="right"/>
              <w:rPr>
                <w:rFonts w:ascii="Arial" w:hAnsi="Arial" w:cs="Arial"/>
                <w:sz w:val="18"/>
                <w:szCs w:val="18"/>
              </w:rPr>
            </w:pPr>
          </w:p>
        </w:tc>
        <w:tc>
          <w:tcPr>
            <w:tcW w:w="1655" w:type="dxa"/>
            <w:tcBorders>
              <w:top w:val="nil"/>
              <w:bottom w:val="nil"/>
            </w:tcBorders>
            <w:vAlign w:val="bottom"/>
          </w:tcPr>
          <w:p w14:paraId="551FDA9F" w14:textId="39DFC832" w:rsidR="00C67563" w:rsidRPr="0003590A" w:rsidRDefault="00C67563" w:rsidP="008159AF">
            <w:pPr>
              <w:spacing w:line="300" w:lineRule="exact"/>
              <w:ind w:right="36"/>
              <w:contextualSpacing/>
              <w:jc w:val="right"/>
              <w:rPr>
                <w:rFonts w:ascii="Arial" w:hAnsi="Arial" w:cs="Arial"/>
                <w:sz w:val="18"/>
                <w:szCs w:val="18"/>
              </w:rPr>
            </w:pPr>
          </w:p>
        </w:tc>
      </w:tr>
      <w:tr w:rsidR="00CA5032" w:rsidRPr="0003590A" w14:paraId="1EFD0D7E" w14:textId="77777777" w:rsidTr="004845D7">
        <w:trPr>
          <w:trHeight w:val="20"/>
        </w:trPr>
        <w:tc>
          <w:tcPr>
            <w:tcW w:w="4590" w:type="dxa"/>
            <w:tcBorders>
              <w:top w:val="nil"/>
              <w:bottom w:val="nil"/>
            </w:tcBorders>
            <w:vAlign w:val="bottom"/>
          </w:tcPr>
          <w:p w14:paraId="19FB8AC8" w14:textId="2F5DE59C" w:rsidR="00CA5032" w:rsidRPr="0003590A" w:rsidRDefault="00CA5032" w:rsidP="00CA5032">
            <w:pPr>
              <w:spacing w:line="300" w:lineRule="exact"/>
              <w:ind w:left="180" w:hanging="142"/>
              <w:contextualSpacing/>
              <w:rPr>
                <w:rFonts w:ascii="Arial" w:hAnsi="Arial" w:cs="Arial"/>
                <w:sz w:val="18"/>
                <w:szCs w:val="18"/>
              </w:rPr>
            </w:pPr>
            <w:r w:rsidRPr="0003590A">
              <w:rPr>
                <w:rFonts w:ascii="Arial" w:hAnsi="Arial" w:cs="Arial"/>
                <w:sz w:val="18"/>
                <w:szCs w:val="18"/>
              </w:rPr>
              <w:t xml:space="preserve">        allocation</w:t>
            </w:r>
          </w:p>
        </w:tc>
        <w:tc>
          <w:tcPr>
            <w:tcW w:w="1655" w:type="dxa"/>
            <w:tcBorders>
              <w:top w:val="nil"/>
              <w:bottom w:val="nil"/>
            </w:tcBorders>
          </w:tcPr>
          <w:p w14:paraId="6207E9EE" w14:textId="7711E444" w:rsidR="00CA5032" w:rsidRPr="0003590A" w:rsidRDefault="00CA5032" w:rsidP="00CA5032">
            <w:pPr>
              <w:spacing w:line="300" w:lineRule="exact"/>
              <w:ind w:right="36"/>
              <w:contextualSpacing/>
              <w:jc w:val="right"/>
              <w:rPr>
                <w:rFonts w:ascii="Arial" w:hAnsi="Arial" w:cs="Arial"/>
                <w:sz w:val="18"/>
                <w:szCs w:val="18"/>
              </w:rPr>
            </w:pPr>
            <w:r w:rsidRPr="0003590A">
              <w:rPr>
                <w:rFonts w:ascii="Arial" w:eastAsia="Browallia New" w:hAnsi="Arial" w:cs="Arial"/>
                <w:noProof/>
                <w:sz w:val="18"/>
                <w:szCs w:val="18"/>
              </w:rPr>
              <w:t xml:space="preserve"> 2,152,204 </w:t>
            </w:r>
          </w:p>
        </w:tc>
        <w:tc>
          <w:tcPr>
            <w:tcW w:w="1655" w:type="dxa"/>
            <w:tcBorders>
              <w:top w:val="nil"/>
              <w:bottom w:val="nil"/>
            </w:tcBorders>
          </w:tcPr>
          <w:p w14:paraId="64A6300B" w14:textId="646CC59B" w:rsidR="00CA5032" w:rsidRPr="0003590A" w:rsidRDefault="000663FC" w:rsidP="00CA5032">
            <w:pPr>
              <w:spacing w:line="300" w:lineRule="exact"/>
              <w:ind w:right="36"/>
              <w:contextualSpacing/>
              <w:jc w:val="right"/>
              <w:rPr>
                <w:rFonts w:ascii="Arial" w:hAnsi="Arial" w:cs="Arial"/>
                <w:sz w:val="18"/>
                <w:szCs w:val="18"/>
              </w:rPr>
            </w:pPr>
            <w:r w:rsidRPr="0003590A">
              <w:rPr>
                <w:rFonts w:ascii="Arial" w:hAnsi="Arial" w:cs="Arial"/>
                <w:sz w:val="18"/>
                <w:szCs w:val="18"/>
                <w:cs/>
              </w:rPr>
              <w:t>-</w:t>
            </w:r>
          </w:p>
        </w:tc>
        <w:tc>
          <w:tcPr>
            <w:tcW w:w="1655" w:type="dxa"/>
            <w:tcBorders>
              <w:top w:val="nil"/>
              <w:bottom w:val="nil"/>
            </w:tcBorders>
          </w:tcPr>
          <w:p w14:paraId="568DF501" w14:textId="562748C2" w:rsidR="00CA5032" w:rsidRPr="0003590A" w:rsidRDefault="00CA5032" w:rsidP="00CA5032">
            <w:pPr>
              <w:spacing w:line="300" w:lineRule="exact"/>
              <w:ind w:right="36"/>
              <w:contextualSpacing/>
              <w:jc w:val="right"/>
              <w:rPr>
                <w:rFonts w:ascii="Arial" w:hAnsi="Arial" w:cs="Arial"/>
                <w:sz w:val="18"/>
                <w:szCs w:val="18"/>
              </w:rPr>
            </w:pPr>
            <w:r w:rsidRPr="0003590A">
              <w:rPr>
                <w:rFonts w:ascii="Arial" w:eastAsia="Browallia New" w:hAnsi="Arial" w:cs="Arial"/>
                <w:noProof/>
                <w:sz w:val="18"/>
                <w:szCs w:val="18"/>
              </w:rPr>
              <w:t xml:space="preserve"> 2,152,204 </w:t>
            </w:r>
          </w:p>
        </w:tc>
      </w:tr>
      <w:tr w:rsidR="00CA5032" w:rsidRPr="0003590A" w14:paraId="64E55FF4" w14:textId="77777777" w:rsidTr="004107BD">
        <w:trPr>
          <w:trHeight w:val="20"/>
        </w:trPr>
        <w:tc>
          <w:tcPr>
            <w:tcW w:w="4590" w:type="dxa"/>
            <w:tcBorders>
              <w:top w:val="nil"/>
              <w:bottom w:val="nil"/>
            </w:tcBorders>
            <w:vAlign w:val="bottom"/>
          </w:tcPr>
          <w:p w14:paraId="696964FE" w14:textId="77777777" w:rsidR="00CA5032" w:rsidRPr="0003590A" w:rsidRDefault="00CA5032" w:rsidP="00CA5032">
            <w:pPr>
              <w:spacing w:line="300" w:lineRule="exact"/>
              <w:ind w:left="180" w:hanging="142"/>
              <w:contextualSpacing/>
              <w:rPr>
                <w:rFonts w:ascii="Arial" w:hAnsi="Arial" w:cs="Arial"/>
                <w:sz w:val="18"/>
                <w:szCs w:val="18"/>
              </w:rPr>
            </w:pPr>
            <w:r w:rsidRPr="0003590A">
              <w:rPr>
                <w:rFonts w:ascii="Arial" w:hAnsi="Arial" w:cs="Arial"/>
                <w:sz w:val="18"/>
                <w:szCs w:val="18"/>
              </w:rPr>
              <w:t xml:space="preserve">   - Change in the risk adjustment for</w:t>
            </w:r>
          </w:p>
        </w:tc>
        <w:tc>
          <w:tcPr>
            <w:tcW w:w="1655" w:type="dxa"/>
            <w:tcBorders>
              <w:top w:val="nil"/>
              <w:bottom w:val="nil"/>
            </w:tcBorders>
            <w:vAlign w:val="bottom"/>
          </w:tcPr>
          <w:p w14:paraId="0B5463BB" w14:textId="77777777" w:rsidR="00CA5032" w:rsidRPr="0003590A" w:rsidRDefault="00CA5032" w:rsidP="00CA5032">
            <w:pPr>
              <w:spacing w:line="300" w:lineRule="exact"/>
              <w:ind w:right="36"/>
              <w:contextualSpacing/>
              <w:jc w:val="right"/>
              <w:rPr>
                <w:rFonts w:ascii="Arial" w:hAnsi="Arial" w:cs="Arial"/>
                <w:sz w:val="18"/>
                <w:szCs w:val="18"/>
              </w:rPr>
            </w:pPr>
          </w:p>
        </w:tc>
        <w:tc>
          <w:tcPr>
            <w:tcW w:w="1655" w:type="dxa"/>
            <w:tcBorders>
              <w:top w:val="nil"/>
              <w:bottom w:val="nil"/>
            </w:tcBorders>
            <w:vAlign w:val="bottom"/>
          </w:tcPr>
          <w:p w14:paraId="3F82AF49" w14:textId="77777777" w:rsidR="00CA5032" w:rsidRPr="0003590A" w:rsidRDefault="00CA5032" w:rsidP="00CA5032">
            <w:pPr>
              <w:spacing w:line="300" w:lineRule="exact"/>
              <w:ind w:right="36"/>
              <w:contextualSpacing/>
              <w:jc w:val="right"/>
              <w:rPr>
                <w:rFonts w:ascii="Arial" w:hAnsi="Arial" w:cs="Arial"/>
                <w:sz w:val="18"/>
                <w:szCs w:val="18"/>
              </w:rPr>
            </w:pPr>
          </w:p>
        </w:tc>
        <w:tc>
          <w:tcPr>
            <w:tcW w:w="1655" w:type="dxa"/>
            <w:tcBorders>
              <w:top w:val="nil"/>
              <w:bottom w:val="nil"/>
            </w:tcBorders>
            <w:vAlign w:val="bottom"/>
          </w:tcPr>
          <w:p w14:paraId="138B5FC2" w14:textId="77777777" w:rsidR="00CA5032" w:rsidRPr="0003590A" w:rsidRDefault="00CA5032" w:rsidP="00CA5032">
            <w:pPr>
              <w:spacing w:line="300" w:lineRule="exact"/>
              <w:ind w:right="36"/>
              <w:contextualSpacing/>
              <w:jc w:val="right"/>
              <w:rPr>
                <w:rFonts w:ascii="Arial" w:hAnsi="Arial" w:cs="Arial"/>
                <w:sz w:val="18"/>
                <w:szCs w:val="18"/>
              </w:rPr>
            </w:pPr>
          </w:p>
        </w:tc>
      </w:tr>
      <w:tr w:rsidR="00CA5032" w:rsidRPr="0003590A" w14:paraId="03ADEB54" w14:textId="77777777" w:rsidTr="004107BD">
        <w:trPr>
          <w:trHeight w:val="20"/>
        </w:trPr>
        <w:tc>
          <w:tcPr>
            <w:tcW w:w="4590" w:type="dxa"/>
            <w:tcBorders>
              <w:top w:val="nil"/>
              <w:bottom w:val="nil"/>
            </w:tcBorders>
            <w:vAlign w:val="bottom"/>
          </w:tcPr>
          <w:p w14:paraId="4E9F029C" w14:textId="59ADBD81" w:rsidR="00CA5032" w:rsidRPr="0003590A" w:rsidRDefault="00CA5032" w:rsidP="00CA5032">
            <w:pPr>
              <w:spacing w:line="300" w:lineRule="exact"/>
              <w:ind w:left="180" w:hanging="142"/>
              <w:contextualSpacing/>
              <w:rPr>
                <w:rFonts w:ascii="Arial" w:hAnsi="Arial" w:cs="Arial"/>
                <w:sz w:val="18"/>
                <w:szCs w:val="18"/>
              </w:rPr>
            </w:pPr>
            <w:r w:rsidRPr="0003590A">
              <w:rPr>
                <w:rFonts w:ascii="Arial" w:hAnsi="Arial" w:cs="Arial"/>
                <w:sz w:val="18"/>
                <w:szCs w:val="18"/>
              </w:rPr>
              <w:t xml:space="preserve">        non-financial risk for the risk expired</w:t>
            </w:r>
          </w:p>
        </w:tc>
        <w:tc>
          <w:tcPr>
            <w:tcW w:w="1655" w:type="dxa"/>
            <w:tcBorders>
              <w:top w:val="nil"/>
              <w:bottom w:val="nil"/>
            </w:tcBorders>
            <w:vAlign w:val="bottom"/>
          </w:tcPr>
          <w:p w14:paraId="4533F4E3" w14:textId="77777777" w:rsidR="00CA5032" w:rsidRPr="0003590A" w:rsidRDefault="00CA5032" w:rsidP="00CA5032">
            <w:pPr>
              <w:spacing w:line="300" w:lineRule="exact"/>
              <w:ind w:right="36"/>
              <w:contextualSpacing/>
              <w:jc w:val="right"/>
              <w:rPr>
                <w:rFonts w:ascii="Arial" w:hAnsi="Arial" w:cs="Arial"/>
                <w:sz w:val="18"/>
                <w:szCs w:val="18"/>
              </w:rPr>
            </w:pPr>
          </w:p>
        </w:tc>
        <w:tc>
          <w:tcPr>
            <w:tcW w:w="1655" w:type="dxa"/>
            <w:tcBorders>
              <w:top w:val="nil"/>
              <w:bottom w:val="nil"/>
            </w:tcBorders>
            <w:vAlign w:val="bottom"/>
          </w:tcPr>
          <w:p w14:paraId="7546769D" w14:textId="77777777" w:rsidR="00CA5032" w:rsidRPr="0003590A" w:rsidRDefault="00CA5032" w:rsidP="00CA5032">
            <w:pPr>
              <w:spacing w:line="300" w:lineRule="exact"/>
              <w:ind w:right="36"/>
              <w:contextualSpacing/>
              <w:jc w:val="right"/>
              <w:rPr>
                <w:rFonts w:ascii="Arial" w:hAnsi="Arial" w:cs="Arial"/>
                <w:sz w:val="18"/>
                <w:szCs w:val="18"/>
              </w:rPr>
            </w:pPr>
          </w:p>
        </w:tc>
        <w:tc>
          <w:tcPr>
            <w:tcW w:w="1655" w:type="dxa"/>
            <w:tcBorders>
              <w:top w:val="nil"/>
              <w:bottom w:val="nil"/>
            </w:tcBorders>
            <w:vAlign w:val="bottom"/>
          </w:tcPr>
          <w:p w14:paraId="2B41502F" w14:textId="77777777" w:rsidR="00CA5032" w:rsidRPr="0003590A" w:rsidRDefault="00CA5032" w:rsidP="00CA5032">
            <w:pPr>
              <w:spacing w:line="300" w:lineRule="exact"/>
              <w:ind w:right="36"/>
              <w:contextualSpacing/>
              <w:jc w:val="right"/>
              <w:rPr>
                <w:rFonts w:ascii="Arial" w:hAnsi="Arial" w:cs="Arial"/>
                <w:sz w:val="18"/>
                <w:szCs w:val="18"/>
              </w:rPr>
            </w:pPr>
          </w:p>
        </w:tc>
      </w:tr>
      <w:tr w:rsidR="007A4A57" w:rsidRPr="0003590A" w14:paraId="332E15B0" w14:textId="77777777" w:rsidTr="004845D7">
        <w:trPr>
          <w:trHeight w:val="20"/>
        </w:trPr>
        <w:tc>
          <w:tcPr>
            <w:tcW w:w="4590" w:type="dxa"/>
            <w:tcBorders>
              <w:top w:val="nil"/>
              <w:bottom w:val="nil"/>
            </w:tcBorders>
            <w:vAlign w:val="bottom"/>
          </w:tcPr>
          <w:p w14:paraId="4229973C" w14:textId="77777777" w:rsidR="007A4A57" w:rsidRPr="0003590A" w:rsidRDefault="007A4A57" w:rsidP="007A4A57">
            <w:pPr>
              <w:spacing w:line="300" w:lineRule="exact"/>
              <w:ind w:left="180" w:hanging="142"/>
              <w:contextualSpacing/>
              <w:rPr>
                <w:rFonts w:ascii="Arial" w:hAnsi="Arial" w:cs="Arial"/>
                <w:sz w:val="18"/>
                <w:szCs w:val="18"/>
              </w:rPr>
            </w:pPr>
            <w:r w:rsidRPr="0003590A">
              <w:rPr>
                <w:rFonts w:ascii="Arial" w:hAnsi="Arial" w:cs="Arial"/>
                <w:sz w:val="18"/>
                <w:szCs w:val="18"/>
              </w:rPr>
              <w:t xml:space="preserve">        after loss component allocation</w:t>
            </w:r>
          </w:p>
        </w:tc>
        <w:tc>
          <w:tcPr>
            <w:tcW w:w="1655" w:type="dxa"/>
            <w:tcBorders>
              <w:top w:val="nil"/>
              <w:bottom w:val="nil"/>
            </w:tcBorders>
          </w:tcPr>
          <w:p w14:paraId="509BA898" w14:textId="51B97AC0" w:rsidR="007A4A57" w:rsidRPr="0003590A" w:rsidRDefault="007A4A57" w:rsidP="007A4A57">
            <w:pPr>
              <w:spacing w:line="300" w:lineRule="exact"/>
              <w:ind w:right="36"/>
              <w:contextualSpacing/>
              <w:jc w:val="right"/>
              <w:rPr>
                <w:rFonts w:ascii="Arial" w:hAnsi="Arial" w:cs="Arial"/>
                <w:sz w:val="18"/>
                <w:szCs w:val="18"/>
              </w:rPr>
            </w:pPr>
            <w:r w:rsidRPr="0003590A">
              <w:rPr>
                <w:rFonts w:ascii="Arial" w:eastAsia="Browallia New" w:hAnsi="Arial" w:cs="Arial"/>
                <w:noProof/>
                <w:sz w:val="18"/>
                <w:szCs w:val="18"/>
              </w:rPr>
              <w:t xml:space="preserve"> 172,418 </w:t>
            </w:r>
          </w:p>
        </w:tc>
        <w:tc>
          <w:tcPr>
            <w:tcW w:w="1655" w:type="dxa"/>
            <w:tcBorders>
              <w:top w:val="nil"/>
              <w:bottom w:val="nil"/>
            </w:tcBorders>
          </w:tcPr>
          <w:p w14:paraId="7E9FBA36" w14:textId="74569077" w:rsidR="007A4A57" w:rsidRPr="0003590A" w:rsidRDefault="000663FC" w:rsidP="007A4A57">
            <w:pPr>
              <w:spacing w:line="300" w:lineRule="exact"/>
              <w:ind w:right="36"/>
              <w:contextualSpacing/>
              <w:jc w:val="right"/>
              <w:rPr>
                <w:rFonts w:ascii="Arial" w:hAnsi="Arial" w:cs="Arial"/>
                <w:sz w:val="18"/>
                <w:szCs w:val="18"/>
              </w:rPr>
            </w:pPr>
            <w:r w:rsidRPr="0003590A">
              <w:rPr>
                <w:rFonts w:ascii="Arial" w:hAnsi="Arial" w:cs="Arial"/>
                <w:sz w:val="18"/>
                <w:szCs w:val="18"/>
                <w:cs/>
              </w:rPr>
              <w:t>-</w:t>
            </w:r>
          </w:p>
        </w:tc>
        <w:tc>
          <w:tcPr>
            <w:tcW w:w="1655" w:type="dxa"/>
            <w:tcBorders>
              <w:top w:val="nil"/>
              <w:bottom w:val="nil"/>
            </w:tcBorders>
          </w:tcPr>
          <w:p w14:paraId="50B7B881" w14:textId="06A7FF1C" w:rsidR="007A4A57" w:rsidRPr="0003590A" w:rsidRDefault="007A4A57" w:rsidP="007A4A57">
            <w:pPr>
              <w:spacing w:line="300" w:lineRule="exact"/>
              <w:ind w:right="36"/>
              <w:contextualSpacing/>
              <w:jc w:val="right"/>
              <w:rPr>
                <w:rFonts w:ascii="Arial" w:hAnsi="Arial" w:cs="Arial"/>
                <w:sz w:val="18"/>
                <w:szCs w:val="18"/>
              </w:rPr>
            </w:pPr>
            <w:r w:rsidRPr="0003590A">
              <w:rPr>
                <w:rFonts w:ascii="Arial" w:eastAsia="Browallia New" w:hAnsi="Arial" w:cs="Arial"/>
                <w:noProof/>
                <w:sz w:val="18"/>
                <w:szCs w:val="18"/>
              </w:rPr>
              <w:t xml:space="preserve"> 172,418 </w:t>
            </w:r>
          </w:p>
        </w:tc>
      </w:tr>
      <w:tr w:rsidR="007A4A57" w:rsidRPr="0003590A" w14:paraId="5E209EEF" w14:textId="77777777" w:rsidTr="004107BD">
        <w:trPr>
          <w:trHeight w:val="20"/>
        </w:trPr>
        <w:tc>
          <w:tcPr>
            <w:tcW w:w="4590" w:type="dxa"/>
            <w:tcBorders>
              <w:top w:val="nil"/>
              <w:bottom w:val="nil"/>
            </w:tcBorders>
            <w:vAlign w:val="bottom"/>
          </w:tcPr>
          <w:p w14:paraId="0A02DF33" w14:textId="77777777" w:rsidR="007A4A57" w:rsidRPr="0003590A" w:rsidRDefault="007A4A57" w:rsidP="007A4A57">
            <w:pPr>
              <w:spacing w:line="300" w:lineRule="exact"/>
              <w:ind w:left="180" w:hanging="142"/>
              <w:contextualSpacing/>
              <w:rPr>
                <w:rFonts w:ascii="Arial" w:hAnsi="Arial" w:cs="Arial"/>
                <w:sz w:val="18"/>
                <w:szCs w:val="18"/>
              </w:rPr>
            </w:pPr>
            <w:r w:rsidRPr="0003590A">
              <w:rPr>
                <w:rFonts w:ascii="Arial" w:hAnsi="Arial" w:cs="Arial"/>
                <w:sz w:val="18"/>
                <w:szCs w:val="18"/>
              </w:rPr>
              <w:t xml:space="preserve">   - CSM recognised in profit or loss </w:t>
            </w:r>
          </w:p>
        </w:tc>
        <w:tc>
          <w:tcPr>
            <w:tcW w:w="1655" w:type="dxa"/>
            <w:tcBorders>
              <w:top w:val="nil"/>
              <w:bottom w:val="nil"/>
            </w:tcBorders>
            <w:vAlign w:val="bottom"/>
          </w:tcPr>
          <w:p w14:paraId="2B396E56" w14:textId="77777777" w:rsidR="007A4A57" w:rsidRPr="0003590A" w:rsidRDefault="007A4A57" w:rsidP="007A4A57">
            <w:pPr>
              <w:spacing w:line="300" w:lineRule="exact"/>
              <w:ind w:right="36"/>
              <w:contextualSpacing/>
              <w:jc w:val="right"/>
              <w:rPr>
                <w:rFonts w:ascii="Arial" w:hAnsi="Arial" w:cs="Arial"/>
                <w:sz w:val="18"/>
                <w:szCs w:val="18"/>
              </w:rPr>
            </w:pPr>
          </w:p>
        </w:tc>
        <w:tc>
          <w:tcPr>
            <w:tcW w:w="1655" w:type="dxa"/>
            <w:tcBorders>
              <w:top w:val="nil"/>
              <w:bottom w:val="nil"/>
            </w:tcBorders>
            <w:vAlign w:val="bottom"/>
          </w:tcPr>
          <w:p w14:paraId="554AA5AB" w14:textId="77777777" w:rsidR="007A4A57" w:rsidRPr="0003590A" w:rsidRDefault="007A4A57" w:rsidP="007A4A57">
            <w:pPr>
              <w:spacing w:line="300" w:lineRule="exact"/>
              <w:ind w:right="36"/>
              <w:contextualSpacing/>
              <w:jc w:val="right"/>
              <w:rPr>
                <w:rFonts w:ascii="Arial" w:hAnsi="Arial" w:cs="Arial"/>
                <w:sz w:val="18"/>
                <w:szCs w:val="18"/>
              </w:rPr>
            </w:pPr>
          </w:p>
        </w:tc>
        <w:tc>
          <w:tcPr>
            <w:tcW w:w="1655" w:type="dxa"/>
            <w:tcBorders>
              <w:top w:val="nil"/>
              <w:bottom w:val="nil"/>
            </w:tcBorders>
            <w:vAlign w:val="bottom"/>
          </w:tcPr>
          <w:p w14:paraId="2BC27574" w14:textId="77777777" w:rsidR="007A4A57" w:rsidRPr="0003590A" w:rsidRDefault="007A4A57" w:rsidP="007A4A57">
            <w:pPr>
              <w:spacing w:line="300" w:lineRule="exact"/>
              <w:ind w:right="36"/>
              <w:contextualSpacing/>
              <w:jc w:val="right"/>
              <w:rPr>
                <w:rFonts w:ascii="Arial" w:hAnsi="Arial" w:cs="Arial"/>
                <w:sz w:val="18"/>
                <w:szCs w:val="18"/>
              </w:rPr>
            </w:pPr>
          </w:p>
        </w:tc>
      </w:tr>
      <w:tr w:rsidR="000663FC" w:rsidRPr="0003590A" w14:paraId="51DE6FE4" w14:textId="77777777" w:rsidTr="004845D7">
        <w:trPr>
          <w:trHeight w:val="20"/>
        </w:trPr>
        <w:tc>
          <w:tcPr>
            <w:tcW w:w="4590" w:type="dxa"/>
            <w:tcBorders>
              <w:top w:val="nil"/>
              <w:bottom w:val="nil"/>
            </w:tcBorders>
            <w:vAlign w:val="bottom"/>
          </w:tcPr>
          <w:p w14:paraId="247E0EB8" w14:textId="77777777" w:rsidR="000663FC" w:rsidRPr="0003590A" w:rsidRDefault="000663FC" w:rsidP="000663FC">
            <w:pPr>
              <w:spacing w:line="300" w:lineRule="exact"/>
              <w:ind w:left="180" w:hanging="142"/>
              <w:contextualSpacing/>
              <w:rPr>
                <w:rFonts w:ascii="Arial" w:hAnsi="Arial" w:cs="Arial"/>
                <w:sz w:val="18"/>
                <w:szCs w:val="18"/>
              </w:rPr>
            </w:pPr>
            <w:r w:rsidRPr="0003590A">
              <w:rPr>
                <w:rFonts w:ascii="Arial" w:hAnsi="Arial" w:cs="Arial"/>
                <w:sz w:val="18"/>
                <w:szCs w:val="18"/>
              </w:rPr>
              <w:t xml:space="preserve">        for the services provided</w:t>
            </w:r>
          </w:p>
        </w:tc>
        <w:tc>
          <w:tcPr>
            <w:tcW w:w="1655" w:type="dxa"/>
            <w:tcBorders>
              <w:top w:val="nil"/>
              <w:bottom w:val="nil"/>
            </w:tcBorders>
          </w:tcPr>
          <w:p w14:paraId="13075ECC" w14:textId="72DA9CE7" w:rsidR="000663FC" w:rsidRPr="0003590A" w:rsidRDefault="000663FC" w:rsidP="000663FC">
            <w:pPr>
              <w:spacing w:line="300" w:lineRule="exact"/>
              <w:ind w:right="36"/>
              <w:contextualSpacing/>
              <w:jc w:val="right"/>
              <w:rPr>
                <w:rFonts w:ascii="Arial" w:hAnsi="Arial" w:cs="Arial"/>
                <w:sz w:val="18"/>
                <w:szCs w:val="18"/>
              </w:rPr>
            </w:pPr>
            <w:r w:rsidRPr="0003590A">
              <w:rPr>
                <w:rFonts w:ascii="Arial" w:eastAsia="Browallia New" w:hAnsi="Arial" w:cs="Arial"/>
                <w:noProof/>
                <w:sz w:val="18"/>
                <w:szCs w:val="18"/>
              </w:rPr>
              <w:t xml:space="preserve"> 313,984 </w:t>
            </w:r>
          </w:p>
        </w:tc>
        <w:tc>
          <w:tcPr>
            <w:tcW w:w="1655" w:type="dxa"/>
            <w:tcBorders>
              <w:top w:val="nil"/>
              <w:bottom w:val="nil"/>
            </w:tcBorders>
          </w:tcPr>
          <w:p w14:paraId="1CCC6332" w14:textId="013445A7" w:rsidR="000663FC" w:rsidRPr="0003590A" w:rsidRDefault="000663FC" w:rsidP="000663FC">
            <w:pPr>
              <w:spacing w:line="300" w:lineRule="exact"/>
              <w:ind w:right="36"/>
              <w:contextualSpacing/>
              <w:jc w:val="right"/>
              <w:rPr>
                <w:rFonts w:ascii="Arial" w:hAnsi="Arial" w:cs="Arial"/>
                <w:sz w:val="18"/>
                <w:szCs w:val="18"/>
              </w:rPr>
            </w:pPr>
            <w:r w:rsidRPr="0003590A">
              <w:rPr>
                <w:rFonts w:ascii="Arial" w:hAnsi="Arial" w:cs="Arial"/>
                <w:sz w:val="18"/>
                <w:szCs w:val="18"/>
                <w:cs/>
              </w:rPr>
              <w:t>-</w:t>
            </w:r>
          </w:p>
        </w:tc>
        <w:tc>
          <w:tcPr>
            <w:tcW w:w="1655" w:type="dxa"/>
            <w:tcBorders>
              <w:top w:val="nil"/>
              <w:bottom w:val="nil"/>
            </w:tcBorders>
          </w:tcPr>
          <w:p w14:paraId="680639A5" w14:textId="6D1A1243" w:rsidR="000663FC" w:rsidRPr="0003590A" w:rsidRDefault="000663FC" w:rsidP="000663FC">
            <w:pPr>
              <w:spacing w:line="300" w:lineRule="exact"/>
              <w:ind w:right="36"/>
              <w:contextualSpacing/>
              <w:jc w:val="right"/>
              <w:rPr>
                <w:rFonts w:ascii="Arial" w:hAnsi="Arial" w:cs="Arial"/>
                <w:sz w:val="18"/>
                <w:szCs w:val="18"/>
              </w:rPr>
            </w:pPr>
            <w:r w:rsidRPr="0003590A">
              <w:rPr>
                <w:rFonts w:ascii="Arial" w:eastAsia="Browallia New" w:hAnsi="Arial" w:cs="Arial"/>
                <w:noProof/>
                <w:sz w:val="18"/>
                <w:szCs w:val="18"/>
              </w:rPr>
              <w:t xml:space="preserve"> 313,984 </w:t>
            </w:r>
          </w:p>
        </w:tc>
      </w:tr>
      <w:tr w:rsidR="000663FC" w:rsidRPr="0003590A" w14:paraId="460CA353" w14:textId="77777777">
        <w:trPr>
          <w:trHeight w:val="20"/>
        </w:trPr>
        <w:tc>
          <w:tcPr>
            <w:tcW w:w="4590" w:type="dxa"/>
            <w:tcBorders>
              <w:top w:val="nil"/>
              <w:bottom w:val="nil"/>
            </w:tcBorders>
            <w:vAlign w:val="bottom"/>
          </w:tcPr>
          <w:p w14:paraId="5D776ED2" w14:textId="77777777" w:rsidR="000663FC" w:rsidRPr="0003590A" w:rsidRDefault="000663FC" w:rsidP="000663FC">
            <w:pPr>
              <w:spacing w:line="300" w:lineRule="exact"/>
              <w:ind w:left="180" w:hanging="142"/>
              <w:contextualSpacing/>
              <w:rPr>
                <w:rFonts w:ascii="Arial" w:hAnsi="Arial" w:cs="Arial"/>
                <w:sz w:val="18"/>
                <w:szCs w:val="18"/>
              </w:rPr>
            </w:pPr>
            <w:r w:rsidRPr="0003590A">
              <w:rPr>
                <w:rFonts w:ascii="Arial" w:hAnsi="Arial" w:cs="Arial"/>
                <w:sz w:val="18"/>
                <w:szCs w:val="18"/>
              </w:rPr>
              <w:t>Insurance acquisition cash flows recovery</w:t>
            </w:r>
          </w:p>
        </w:tc>
        <w:tc>
          <w:tcPr>
            <w:tcW w:w="1655" w:type="dxa"/>
            <w:tcBorders>
              <w:top w:val="nil"/>
              <w:bottom w:val="single" w:sz="4" w:space="0" w:color="auto"/>
            </w:tcBorders>
          </w:tcPr>
          <w:p w14:paraId="49E344D5" w14:textId="41DDF72A" w:rsidR="000663FC" w:rsidRPr="0003590A" w:rsidRDefault="000663FC" w:rsidP="000663FC">
            <w:pPr>
              <w:spacing w:line="300" w:lineRule="exact"/>
              <w:ind w:right="36"/>
              <w:contextualSpacing/>
              <w:jc w:val="right"/>
              <w:rPr>
                <w:rFonts w:ascii="Arial" w:hAnsi="Arial" w:cs="Arial"/>
                <w:sz w:val="18"/>
                <w:szCs w:val="18"/>
              </w:rPr>
            </w:pPr>
            <w:r w:rsidRPr="0003590A">
              <w:rPr>
                <w:rFonts w:ascii="Arial" w:eastAsia="Browallia New" w:hAnsi="Arial" w:cs="Arial"/>
                <w:noProof/>
                <w:sz w:val="18"/>
                <w:szCs w:val="18"/>
              </w:rPr>
              <w:t xml:space="preserve"> 37,487 </w:t>
            </w:r>
          </w:p>
        </w:tc>
        <w:tc>
          <w:tcPr>
            <w:tcW w:w="1655" w:type="dxa"/>
            <w:tcBorders>
              <w:top w:val="nil"/>
              <w:bottom w:val="single" w:sz="4" w:space="0" w:color="auto"/>
            </w:tcBorders>
          </w:tcPr>
          <w:p w14:paraId="2ED4715A" w14:textId="136CD27E" w:rsidR="000663FC" w:rsidRPr="0003590A" w:rsidRDefault="000663FC" w:rsidP="000663FC">
            <w:pPr>
              <w:spacing w:line="300" w:lineRule="exact"/>
              <w:ind w:right="36"/>
              <w:contextualSpacing/>
              <w:jc w:val="right"/>
              <w:rPr>
                <w:rFonts w:ascii="Arial" w:hAnsi="Arial" w:cs="Arial"/>
                <w:sz w:val="18"/>
                <w:szCs w:val="18"/>
              </w:rPr>
            </w:pPr>
            <w:r w:rsidRPr="0003590A">
              <w:rPr>
                <w:rFonts w:ascii="Arial" w:hAnsi="Arial" w:cs="Arial"/>
                <w:sz w:val="18"/>
                <w:szCs w:val="18"/>
                <w:cs/>
              </w:rPr>
              <w:t>-</w:t>
            </w:r>
          </w:p>
        </w:tc>
        <w:tc>
          <w:tcPr>
            <w:tcW w:w="1655" w:type="dxa"/>
            <w:tcBorders>
              <w:top w:val="nil"/>
              <w:bottom w:val="single" w:sz="4" w:space="0" w:color="auto"/>
            </w:tcBorders>
          </w:tcPr>
          <w:p w14:paraId="270D5899" w14:textId="254DB17A" w:rsidR="000663FC" w:rsidRPr="0003590A" w:rsidRDefault="000663FC" w:rsidP="000663FC">
            <w:pPr>
              <w:spacing w:line="300" w:lineRule="exact"/>
              <w:ind w:right="36"/>
              <w:contextualSpacing/>
              <w:jc w:val="right"/>
              <w:rPr>
                <w:rFonts w:ascii="Arial" w:hAnsi="Arial" w:cs="Arial"/>
                <w:sz w:val="18"/>
                <w:szCs w:val="18"/>
              </w:rPr>
            </w:pPr>
            <w:r w:rsidRPr="0003590A">
              <w:rPr>
                <w:rFonts w:ascii="Arial" w:eastAsia="Browallia New" w:hAnsi="Arial" w:cs="Arial"/>
                <w:noProof/>
                <w:sz w:val="18"/>
                <w:szCs w:val="18"/>
              </w:rPr>
              <w:t xml:space="preserve"> 37,487 </w:t>
            </w:r>
          </w:p>
        </w:tc>
      </w:tr>
      <w:tr w:rsidR="00D975B7" w:rsidRPr="0003590A" w14:paraId="69E54DDA" w14:textId="77777777" w:rsidTr="004107BD">
        <w:trPr>
          <w:trHeight w:val="20"/>
        </w:trPr>
        <w:tc>
          <w:tcPr>
            <w:tcW w:w="4590" w:type="dxa"/>
            <w:tcBorders>
              <w:top w:val="nil"/>
              <w:bottom w:val="nil"/>
            </w:tcBorders>
            <w:vAlign w:val="bottom"/>
          </w:tcPr>
          <w:p w14:paraId="6DE27467" w14:textId="77777777" w:rsidR="00D975B7" w:rsidRPr="0003590A" w:rsidRDefault="00D975B7" w:rsidP="00D975B7">
            <w:pPr>
              <w:spacing w:line="300" w:lineRule="exact"/>
              <w:ind w:left="180" w:hanging="142"/>
              <w:contextualSpacing/>
              <w:rPr>
                <w:rFonts w:ascii="Arial" w:hAnsi="Arial" w:cs="Arial"/>
                <w:sz w:val="18"/>
                <w:szCs w:val="18"/>
              </w:rPr>
            </w:pPr>
            <w:r w:rsidRPr="0003590A">
              <w:rPr>
                <w:rFonts w:ascii="Arial" w:hAnsi="Arial" w:cs="Arial"/>
                <w:sz w:val="18"/>
                <w:szCs w:val="18"/>
              </w:rPr>
              <w:t>Insurance revenue from contracts not</w:t>
            </w:r>
          </w:p>
        </w:tc>
        <w:tc>
          <w:tcPr>
            <w:tcW w:w="1655" w:type="dxa"/>
            <w:tcBorders>
              <w:top w:val="single" w:sz="4" w:space="0" w:color="auto"/>
              <w:bottom w:val="nil"/>
            </w:tcBorders>
            <w:vAlign w:val="bottom"/>
          </w:tcPr>
          <w:p w14:paraId="239877AD" w14:textId="77777777" w:rsidR="00D975B7" w:rsidRPr="0003590A" w:rsidRDefault="00D975B7" w:rsidP="00D975B7">
            <w:pPr>
              <w:spacing w:line="300" w:lineRule="exact"/>
              <w:ind w:right="36"/>
              <w:contextualSpacing/>
              <w:jc w:val="right"/>
              <w:rPr>
                <w:rFonts w:ascii="Arial" w:hAnsi="Arial" w:cs="Arial"/>
                <w:sz w:val="18"/>
                <w:szCs w:val="18"/>
              </w:rPr>
            </w:pPr>
          </w:p>
        </w:tc>
        <w:tc>
          <w:tcPr>
            <w:tcW w:w="1655" w:type="dxa"/>
            <w:tcBorders>
              <w:top w:val="single" w:sz="4" w:space="0" w:color="auto"/>
              <w:bottom w:val="nil"/>
            </w:tcBorders>
            <w:vAlign w:val="bottom"/>
          </w:tcPr>
          <w:p w14:paraId="2B33DCD3" w14:textId="77777777" w:rsidR="00D975B7" w:rsidRPr="0003590A" w:rsidRDefault="00D975B7" w:rsidP="00D975B7">
            <w:pPr>
              <w:spacing w:line="300" w:lineRule="exact"/>
              <w:ind w:right="36"/>
              <w:contextualSpacing/>
              <w:jc w:val="right"/>
              <w:rPr>
                <w:rFonts w:ascii="Arial" w:hAnsi="Arial" w:cs="Arial"/>
                <w:sz w:val="18"/>
                <w:szCs w:val="18"/>
              </w:rPr>
            </w:pPr>
          </w:p>
        </w:tc>
        <w:tc>
          <w:tcPr>
            <w:tcW w:w="1655" w:type="dxa"/>
            <w:tcBorders>
              <w:top w:val="single" w:sz="4" w:space="0" w:color="auto"/>
              <w:bottom w:val="nil"/>
            </w:tcBorders>
            <w:vAlign w:val="bottom"/>
          </w:tcPr>
          <w:p w14:paraId="7FAB4E3C" w14:textId="77777777" w:rsidR="00D975B7" w:rsidRPr="0003590A" w:rsidRDefault="00D975B7" w:rsidP="00D975B7">
            <w:pPr>
              <w:spacing w:line="300" w:lineRule="exact"/>
              <w:ind w:right="36"/>
              <w:contextualSpacing/>
              <w:jc w:val="right"/>
              <w:rPr>
                <w:rFonts w:ascii="Arial" w:hAnsi="Arial" w:cs="Arial"/>
                <w:sz w:val="18"/>
                <w:szCs w:val="18"/>
              </w:rPr>
            </w:pPr>
          </w:p>
        </w:tc>
      </w:tr>
      <w:tr w:rsidR="00786BBB" w:rsidRPr="0003590A" w14:paraId="3E3A220C" w14:textId="77777777">
        <w:trPr>
          <w:trHeight w:val="20"/>
        </w:trPr>
        <w:tc>
          <w:tcPr>
            <w:tcW w:w="4590" w:type="dxa"/>
            <w:tcBorders>
              <w:top w:val="nil"/>
              <w:bottom w:val="nil"/>
            </w:tcBorders>
            <w:vAlign w:val="bottom"/>
          </w:tcPr>
          <w:p w14:paraId="1CE8A05B" w14:textId="77777777" w:rsidR="00786BBB" w:rsidRPr="0003590A" w:rsidRDefault="00786BBB" w:rsidP="00786BBB">
            <w:pPr>
              <w:spacing w:line="300" w:lineRule="exact"/>
              <w:ind w:left="180" w:hanging="142"/>
              <w:contextualSpacing/>
              <w:rPr>
                <w:rFonts w:ascii="Arial" w:hAnsi="Arial" w:cs="Arial"/>
                <w:sz w:val="18"/>
                <w:szCs w:val="18"/>
              </w:rPr>
            </w:pPr>
            <w:r w:rsidRPr="0003590A">
              <w:rPr>
                <w:rFonts w:ascii="Arial" w:hAnsi="Arial" w:cs="Arial"/>
                <w:sz w:val="18"/>
                <w:szCs w:val="18"/>
              </w:rPr>
              <w:t xml:space="preserve">   measured under PAA</w:t>
            </w:r>
          </w:p>
        </w:tc>
        <w:tc>
          <w:tcPr>
            <w:tcW w:w="1655" w:type="dxa"/>
            <w:tcBorders>
              <w:top w:val="nil"/>
              <w:bottom w:val="nil"/>
            </w:tcBorders>
          </w:tcPr>
          <w:p w14:paraId="235C75B6" w14:textId="20443BB1" w:rsidR="00786BBB" w:rsidRPr="0003590A" w:rsidRDefault="00786BBB" w:rsidP="00786BBB">
            <w:pPr>
              <w:spacing w:line="300" w:lineRule="exact"/>
              <w:ind w:right="36"/>
              <w:contextualSpacing/>
              <w:jc w:val="right"/>
              <w:rPr>
                <w:rFonts w:ascii="Arial" w:hAnsi="Arial" w:cs="Arial"/>
                <w:sz w:val="18"/>
                <w:szCs w:val="18"/>
              </w:rPr>
            </w:pPr>
            <w:r w:rsidRPr="0003590A">
              <w:rPr>
                <w:rFonts w:ascii="Arial" w:eastAsia="Browallia New" w:hAnsi="Arial" w:cs="Arial"/>
                <w:noProof/>
                <w:sz w:val="18"/>
                <w:szCs w:val="18"/>
              </w:rPr>
              <w:t xml:space="preserve"> 2,676,093 </w:t>
            </w:r>
          </w:p>
        </w:tc>
        <w:tc>
          <w:tcPr>
            <w:tcW w:w="1655" w:type="dxa"/>
            <w:tcBorders>
              <w:top w:val="nil"/>
              <w:bottom w:val="nil"/>
            </w:tcBorders>
          </w:tcPr>
          <w:p w14:paraId="2D1C98DE" w14:textId="6A6AB475" w:rsidR="00786BBB" w:rsidRPr="0003590A" w:rsidRDefault="000663FC" w:rsidP="00786BBB">
            <w:pPr>
              <w:spacing w:line="300" w:lineRule="exact"/>
              <w:ind w:right="36"/>
              <w:contextualSpacing/>
              <w:jc w:val="right"/>
              <w:rPr>
                <w:rFonts w:ascii="Arial" w:hAnsi="Arial" w:cs="Arial"/>
                <w:sz w:val="18"/>
                <w:szCs w:val="18"/>
              </w:rPr>
            </w:pPr>
            <w:r w:rsidRPr="0003590A">
              <w:rPr>
                <w:rFonts w:ascii="Arial" w:hAnsi="Arial" w:cs="Arial"/>
                <w:sz w:val="18"/>
                <w:szCs w:val="18"/>
                <w:cs/>
              </w:rPr>
              <w:t>-</w:t>
            </w:r>
          </w:p>
        </w:tc>
        <w:tc>
          <w:tcPr>
            <w:tcW w:w="1655" w:type="dxa"/>
            <w:tcBorders>
              <w:top w:val="nil"/>
              <w:bottom w:val="nil"/>
            </w:tcBorders>
          </w:tcPr>
          <w:p w14:paraId="3D2136A5" w14:textId="20EDA774" w:rsidR="00786BBB" w:rsidRPr="0003590A" w:rsidRDefault="00786BBB" w:rsidP="00786BBB">
            <w:pPr>
              <w:spacing w:line="300" w:lineRule="exact"/>
              <w:ind w:right="36"/>
              <w:contextualSpacing/>
              <w:jc w:val="right"/>
              <w:rPr>
                <w:rFonts w:ascii="Arial" w:hAnsi="Arial" w:cs="Arial"/>
                <w:sz w:val="18"/>
                <w:szCs w:val="18"/>
              </w:rPr>
            </w:pPr>
            <w:r w:rsidRPr="0003590A">
              <w:rPr>
                <w:rFonts w:ascii="Arial" w:eastAsia="Browallia New" w:hAnsi="Arial" w:cs="Arial"/>
                <w:noProof/>
                <w:sz w:val="18"/>
                <w:szCs w:val="18"/>
              </w:rPr>
              <w:t xml:space="preserve"> 2,676,093 </w:t>
            </w:r>
          </w:p>
        </w:tc>
      </w:tr>
      <w:tr w:rsidR="00786BBB" w:rsidRPr="0003590A" w14:paraId="6FD808CE" w14:textId="77777777" w:rsidTr="00D12393">
        <w:trPr>
          <w:trHeight w:val="20"/>
        </w:trPr>
        <w:tc>
          <w:tcPr>
            <w:tcW w:w="4590" w:type="dxa"/>
            <w:tcBorders>
              <w:top w:val="nil"/>
              <w:bottom w:val="nil"/>
            </w:tcBorders>
            <w:vAlign w:val="bottom"/>
          </w:tcPr>
          <w:p w14:paraId="5738F27C" w14:textId="77777777" w:rsidR="00786BBB" w:rsidRPr="0003590A" w:rsidRDefault="00786BBB" w:rsidP="00786BBB">
            <w:pPr>
              <w:spacing w:line="300" w:lineRule="exact"/>
              <w:ind w:left="180" w:hanging="142"/>
              <w:contextualSpacing/>
              <w:rPr>
                <w:rFonts w:ascii="Arial" w:hAnsi="Arial" w:cs="Arial"/>
                <w:sz w:val="18"/>
                <w:szCs w:val="18"/>
              </w:rPr>
            </w:pPr>
            <w:r w:rsidRPr="0003590A">
              <w:rPr>
                <w:rFonts w:ascii="Arial" w:hAnsi="Arial" w:cs="Arial"/>
                <w:sz w:val="18"/>
                <w:szCs w:val="18"/>
              </w:rPr>
              <w:t>Insurance revenue from contracts</w:t>
            </w:r>
          </w:p>
        </w:tc>
        <w:tc>
          <w:tcPr>
            <w:tcW w:w="1655" w:type="dxa"/>
            <w:tcBorders>
              <w:top w:val="nil"/>
              <w:bottom w:val="nil"/>
            </w:tcBorders>
            <w:vAlign w:val="bottom"/>
          </w:tcPr>
          <w:p w14:paraId="3EBB6DDE" w14:textId="77777777" w:rsidR="00786BBB" w:rsidRPr="0003590A" w:rsidRDefault="00786BBB" w:rsidP="00786BBB">
            <w:pPr>
              <w:spacing w:line="300" w:lineRule="exact"/>
              <w:ind w:right="36"/>
              <w:contextualSpacing/>
              <w:jc w:val="right"/>
              <w:rPr>
                <w:rFonts w:ascii="Arial" w:hAnsi="Arial" w:cs="Arial"/>
                <w:sz w:val="18"/>
                <w:szCs w:val="18"/>
              </w:rPr>
            </w:pPr>
          </w:p>
        </w:tc>
        <w:tc>
          <w:tcPr>
            <w:tcW w:w="1655" w:type="dxa"/>
            <w:tcBorders>
              <w:top w:val="nil"/>
              <w:bottom w:val="nil"/>
            </w:tcBorders>
            <w:vAlign w:val="bottom"/>
          </w:tcPr>
          <w:p w14:paraId="3772A9ED" w14:textId="77777777" w:rsidR="00786BBB" w:rsidRPr="0003590A" w:rsidRDefault="00786BBB" w:rsidP="00786BBB">
            <w:pPr>
              <w:spacing w:line="300" w:lineRule="exact"/>
              <w:ind w:right="36"/>
              <w:contextualSpacing/>
              <w:jc w:val="right"/>
              <w:rPr>
                <w:rFonts w:ascii="Arial" w:hAnsi="Arial" w:cs="Arial"/>
                <w:sz w:val="18"/>
                <w:szCs w:val="18"/>
              </w:rPr>
            </w:pPr>
          </w:p>
        </w:tc>
        <w:tc>
          <w:tcPr>
            <w:tcW w:w="1655" w:type="dxa"/>
            <w:tcBorders>
              <w:top w:val="nil"/>
              <w:bottom w:val="nil"/>
            </w:tcBorders>
            <w:vAlign w:val="bottom"/>
          </w:tcPr>
          <w:p w14:paraId="44EDBF7D" w14:textId="77777777" w:rsidR="00786BBB" w:rsidRPr="0003590A" w:rsidRDefault="00786BBB" w:rsidP="00786BBB">
            <w:pPr>
              <w:spacing w:line="300" w:lineRule="exact"/>
              <w:ind w:right="36"/>
              <w:contextualSpacing/>
              <w:jc w:val="right"/>
              <w:rPr>
                <w:rFonts w:ascii="Arial" w:hAnsi="Arial" w:cs="Arial"/>
                <w:sz w:val="18"/>
                <w:szCs w:val="18"/>
              </w:rPr>
            </w:pPr>
          </w:p>
        </w:tc>
      </w:tr>
      <w:tr w:rsidR="000663FC" w:rsidRPr="0003590A" w14:paraId="01AFDAC9" w14:textId="77777777" w:rsidTr="00D12393">
        <w:trPr>
          <w:trHeight w:val="20"/>
        </w:trPr>
        <w:tc>
          <w:tcPr>
            <w:tcW w:w="4590" w:type="dxa"/>
            <w:tcBorders>
              <w:top w:val="nil"/>
              <w:bottom w:val="nil"/>
            </w:tcBorders>
            <w:vAlign w:val="bottom"/>
          </w:tcPr>
          <w:p w14:paraId="4DD6C457" w14:textId="77777777" w:rsidR="000663FC" w:rsidRPr="0003590A" w:rsidRDefault="000663FC" w:rsidP="000663FC">
            <w:pPr>
              <w:spacing w:line="300" w:lineRule="exact"/>
              <w:ind w:left="180" w:hanging="142"/>
              <w:contextualSpacing/>
              <w:rPr>
                <w:rFonts w:ascii="Arial" w:hAnsi="Arial" w:cs="Arial"/>
                <w:sz w:val="18"/>
                <w:szCs w:val="18"/>
              </w:rPr>
            </w:pPr>
            <w:r w:rsidRPr="0003590A">
              <w:rPr>
                <w:rFonts w:ascii="Arial" w:hAnsi="Arial" w:cs="Arial"/>
                <w:sz w:val="18"/>
                <w:szCs w:val="18"/>
              </w:rPr>
              <w:t xml:space="preserve">   measured under PAA</w:t>
            </w:r>
          </w:p>
        </w:tc>
        <w:tc>
          <w:tcPr>
            <w:tcW w:w="1655" w:type="dxa"/>
            <w:tcBorders>
              <w:top w:val="nil"/>
              <w:bottom w:val="single" w:sz="4" w:space="0" w:color="auto"/>
            </w:tcBorders>
          </w:tcPr>
          <w:p w14:paraId="43372109" w14:textId="1AEBEBC7" w:rsidR="000663FC" w:rsidRPr="0003590A" w:rsidRDefault="000663FC" w:rsidP="000663FC">
            <w:pPr>
              <w:spacing w:line="300" w:lineRule="exact"/>
              <w:ind w:right="36"/>
              <w:contextualSpacing/>
              <w:jc w:val="right"/>
              <w:rPr>
                <w:rFonts w:ascii="Arial" w:hAnsi="Arial" w:cs="Arial"/>
                <w:sz w:val="18"/>
                <w:szCs w:val="18"/>
              </w:rPr>
            </w:pPr>
            <w:r w:rsidRPr="0003590A">
              <w:rPr>
                <w:rFonts w:ascii="Arial" w:hAnsi="Arial" w:cs="Arial"/>
                <w:sz w:val="18"/>
                <w:szCs w:val="18"/>
                <w:cs/>
              </w:rPr>
              <w:t>-</w:t>
            </w:r>
          </w:p>
        </w:tc>
        <w:tc>
          <w:tcPr>
            <w:tcW w:w="1655" w:type="dxa"/>
            <w:tcBorders>
              <w:top w:val="nil"/>
              <w:bottom w:val="single" w:sz="4" w:space="0" w:color="auto"/>
            </w:tcBorders>
          </w:tcPr>
          <w:p w14:paraId="34FB3188" w14:textId="70DE0B2A" w:rsidR="000663FC" w:rsidRPr="0003590A" w:rsidRDefault="000663FC" w:rsidP="000663FC">
            <w:pPr>
              <w:spacing w:line="300" w:lineRule="exact"/>
              <w:ind w:right="36"/>
              <w:contextualSpacing/>
              <w:jc w:val="right"/>
              <w:rPr>
                <w:rFonts w:ascii="Arial" w:hAnsi="Arial" w:cs="Arial"/>
                <w:sz w:val="18"/>
                <w:szCs w:val="18"/>
              </w:rPr>
            </w:pPr>
            <w:r w:rsidRPr="0003590A">
              <w:rPr>
                <w:rFonts w:ascii="Arial" w:hAnsi="Arial" w:cs="Arial"/>
                <w:sz w:val="18"/>
                <w:szCs w:val="18"/>
                <w:cs/>
              </w:rPr>
              <w:t>-</w:t>
            </w:r>
          </w:p>
        </w:tc>
        <w:tc>
          <w:tcPr>
            <w:tcW w:w="1655" w:type="dxa"/>
            <w:tcBorders>
              <w:top w:val="nil"/>
              <w:bottom w:val="single" w:sz="4" w:space="0" w:color="auto"/>
            </w:tcBorders>
          </w:tcPr>
          <w:p w14:paraId="23A81163" w14:textId="0BF84DD0" w:rsidR="000663FC" w:rsidRPr="0003590A" w:rsidRDefault="000663FC" w:rsidP="000663FC">
            <w:pPr>
              <w:spacing w:line="300" w:lineRule="exact"/>
              <w:ind w:right="36"/>
              <w:contextualSpacing/>
              <w:jc w:val="right"/>
              <w:rPr>
                <w:rFonts w:ascii="Arial" w:hAnsi="Arial" w:cs="Arial"/>
                <w:sz w:val="18"/>
                <w:szCs w:val="18"/>
              </w:rPr>
            </w:pPr>
            <w:r w:rsidRPr="0003590A">
              <w:rPr>
                <w:rFonts w:ascii="Arial" w:hAnsi="Arial" w:cs="Arial"/>
                <w:sz w:val="18"/>
                <w:szCs w:val="18"/>
                <w:cs/>
              </w:rPr>
              <w:t>-</w:t>
            </w:r>
          </w:p>
        </w:tc>
      </w:tr>
      <w:tr w:rsidR="00786BBB" w:rsidRPr="0003590A" w14:paraId="30AF9E5A" w14:textId="77777777" w:rsidTr="00D12393">
        <w:trPr>
          <w:trHeight w:val="20"/>
        </w:trPr>
        <w:tc>
          <w:tcPr>
            <w:tcW w:w="4590" w:type="dxa"/>
            <w:tcBorders>
              <w:top w:val="nil"/>
              <w:bottom w:val="nil"/>
            </w:tcBorders>
            <w:vAlign w:val="bottom"/>
          </w:tcPr>
          <w:p w14:paraId="5C4AF55F" w14:textId="77777777" w:rsidR="00786BBB" w:rsidRPr="0003590A" w:rsidRDefault="00786BBB" w:rsidP="00786BBB">
            <w:pPr>
              <w:spacing w:line="300" w:lineRule="exact"/>
              <w:ind w:left="180" w:hanging="142"/>
              <w:contextualSpacing/>
              <w:rPr>
                <w:rFonts w:ascii="Arial" w:hAnsi="Arial" w:cs="Arial"/>
                <w:sz w:val="18"/>
                <w:szCs w:val="18"/>
              </w:rPr>
            </w:pPr>
          </w:p>
        </w:tc>
        <w:tc>
          <w:tcPr>
            <w:tcW w:w="1655" w:type="dxa"/>
            <w:tcBorders>
              <w:top w:val="single" w:sz="4" w:space="0" w:color="auto"/>
              <w:bottom w:val="nil"/>
            </w:tcBorders>
          </w:tcPr>
          <w:p w14:paraId="42B41C85" w14:textId="77777777" w:rsidR="00786BBB" w:rsidRPr="0003590A" w:rsidRDefault="00786BBB" w:rsidP="00786BBB">
            <w:pPr>
              <w:spacing w:line="300" w:lineRule="exact"/>
              <w:ind w:right="36"/>
              <w:contextualSpacing/>
              <w:jc w:val="right"/>
              <w:rPr>
                <w:rFonts w:ascii="Arial" w:hAnsi="Arial" w:cs="Arial"/>
                <w:sz w:val="18"/>
                <w:szCs w:val="18"/>
              </w:rPr>
            </w:pPr>
          </w:p>
        </w:tc>
        <w:tc>
          <w:tcPr>
            <w:tcW w:w="1655" w:type="dxa"/>
            <w:tcBorders>
              <w:top w:val="single" w:sz="4" w:space="0" w:color="auto"/>
              <w:bottom w:val="nil"/>
            </w:tcBorders>
          </w:tcPr>
          <w:p w14:paraId="12B70072" w14:textId="77777777" w:rsidR="00786BBB" w:rsidRPr="0003590A" w:rsidRDefault="00786BBB" w:rsidP="00786BBB">
            <w:pPr>
              <w:spacing w:line="300" w:lineRule="exact"/>
              <w:ind w:right="36"/>
              <w:contextualSpacing/>
              <w:jc w:val="right"/>
              <w:rPr>
                <w:rFonts w:ascii="Arial" w:hAnsi="Arial" w:cs="Arial"/>
                <w:sz w:val="18"/>
                <w:szCs w:val="18"/>
              </w:rPr>
            </w:pPr>
          </w:p>
        </w:tc>
        <w:tc>
          <w:tcPr>
            <w:tcW w:w="1655" w:type="dxa"/>
            <w:tcBorders>
              <w:top w:val="single" w:sz="4" w:space="0" w:color="auto"/>
              <w:bottom w:val="nil"/>
            </w:tcBorders>
          </w:tcPr>
          <w:p w14:paraId="1198DEFF" w14:textId="77777777" w:rsidR="00786BBB" w:rsidRPr="0003590A" w:rsidRDefault="00786BBB" w:rsidP="00786BBB">
            <w:pPr>
              <w:spacing w:line="300" w:lineRule="exact"/>
              <w:ind w:right="36"/>
              <w:contextualSpacing/>
              <w:jc w:val="right"/>
              <w:rPr>
                <w:rFonts w:ascii="Arial" w:hAnsi="Arial" w:cs="Arial"/>
                <w:sz w:val="18"/>
                <w:szCs w:val="18"/>
              </w:rPr>
            </w:pPr>
          </w:p>
        </w:tc>
      </w:tr>
      <w:tr w:rsidR="009C5F07" w:rsidRPr="0003590A" w14:paraId="10FE95AE" w14:textId="77777777" w:rsidTr="00D12393">
        <w:trPr>
          <w:trHeight w:val="20"/>
        </w:trPr>
        <w:tc>
          <w:tcPr>
            <w:tcW w:w="4590" w:type="dxa"/>
            <w:tcBorders>
              <w:top w:val="nil"/>
              <w:bottom w:val="nil"/>
            </w:tcBorders>
            <w:vAlign w:val="bottom"/>
          </w:tcPr>
          <w:p w14:paraId="52690000" w14:textId="77777777" w:rsidR="009C5F07" w:rsidRPr="0003590A" w:rsidRDefault="009C5F07" w:rsidP="009C5F07">
            <w:pPr>
              <w:spacing w:line="300" w:lineRule="exact"/>
              <w:ind w:left="180" w:hanging="142"/>
              <w:contextualSpacing/>
              <w:rPr>
                <w:rFonts w:ascii="Arial" w:hAnsi="Arial" w:cs="Arial"/>
                <w:sz w:val="18"/>
                <w:szCs w:val="18"/>
              </w:rPr>
            </w:pPr>
            <w:r w:rsidRPr="0003590A">
              <w:rPr>
                <w:rFonts w:ascii="Arial" w:hAnsi="Arial" w:cs="Arial"/>
                <w:b/>
                <w:bCs/>
                <w:sz w:val="18"/>
                <w:szCs w:val="18"/>
              </w:rPr>
              <w:t>Total insurance revenue</w:t>
            </w:r>
          </w:p>
        </w:tc>
        <w:tc>
          <w:tcPr>
            <w:tcW w:w="1655" w:type="dxa"/>
            <w:tcBorders>
              <w:top w:val="nil"/>
              <w:bottom w:val="single" w:sz="4" w:space="0" w:color="auto"/>
            </w:tcBorders>
          </w:tcPr>
          <w:p w14:paraId="2131D593" w14:textId="15D4ADF4" w:rsidR="009C5F07" w:rsidRPr="0003590A" w:rsidRDefault="009C5F07" w:rsidP="009C5F07">
            <w:pPr>
              <w:spacing w:line="300" w:lineRule="exact"/>
              <w:ind w:right="36"/>
              <w:contextualSpacing/>
              <w:jc w:val="right"/>
              <w:rPr>
                <w:rFonts w:ascii="Arial" w:hAnsi="Arial" w:cs="Arial"/>
                <w:sz w:val="18"/>
                <w:szCs w:val="18"/>
              </w:rPr>
            </w:pPr>
            <w:r w:rsidRPr="0003590A">
              <w:rPr>
                <w:rFonts w:ascii="Arial" w:eastAsia="Browallia New" w:hAnsi="Arial" w:cs="Arial"/>
                <w:noProof/>
                <w:sz w:val="18"/>
                <w:szCs w:val="18"/>
              </w:rPr>
              <w:t xml:space="preserve"> 2,676,093 </w:t>
            </w:r>
          </w:p>
        </w:tc>
        <w:tc>
          <w:tcPr>
            <w:tcW w:w="1655" w:type="dxa"/>
            <w:tcBorders>
              <w:top w:val="nil"/>
              <w:bottom w:val="single" w:sz="4" w:space="0" w:color="auto"/>
            </w:tcBorders>
          </w:tcPr>
          <w:p w14:paraId="0FDB1D28" w14:textId="272DA613" w:rsidR="009C5F07" w:rsidRPr="0003590A" w:rsidRDefault="000663FC" w:rsidP="009C5F07">
            <w:pPr>
              <w:spacing w:line="300" w:lineRule="exact"/>
              <w:ind w:right="36"/>
              <w:contextualSpacing/>
              <w:jc w:val="right"/>
              <w:rPr>
                <w:rFonts w:ascii="Arial" w:hAnsi="Arial" w:cs="Arial"/>
                <w:sz w:val="18"/>
                <w:szCs w:val="18"/>
              </w:rPr>
            </w:pPr>
            <w:r w:rsidRPr="0003590A">
              <w:rPr>
                <w:rFonts w:ascii="Arial" w:hAnsi="Arial" w:cs="Arial"/>
                <w:sz w:val="18"/>
                <w:szCs w:val="18"/>
                <w:cs/>
              </w:rPr>
              <w:t>-</w:t>
            </w:r>
          </w:p>
        </w:tc>
        <w:tc>
          <w:tcPr>
            <w:tcW w:w="1655" w:type="dxa"/>
            <w:tcBorders>
              <w:top w:val="nil"/>
              <w:bottom w:val="single" w:sz="4" w:space="0" w:color="auto"/>
            </w:tcBorders>
          </w:tcPr>
          <w:p w14:paraId="63FA3636" w14:textId="05DB040D" w:rsidR="009C5F07" w:rsidRPr="0003590A" w:rsidRDefault="009C5F07" w:rsidP="009C5F07">
            <w:pPr>
              <w:spacing w:line="300" w:lineRule="exact"/>
              <w:ind w:right="36"/>
              <w:contextualSpacing/>
              <w:jc w:val="right"/>
              <w:rPr>
                <w:rFonts w:ascii="Arial" w:hAnsi="Arial" w:cs="Arial"/>
                <w:sz w:val="18"/>
                <w:szCs w:val="18"/>
              </w:rPr>
            </w:pPr>
            <w:r w:rsidRPr="0003590A">
              <w:rPr>
                <w:rFonts w:ascii="Arial" w:eastAsia="Browallia New" w:hAnsi="Arial" w:cs="Arial"/>
                <w:noProof/>
                <w:sz w:val="18"/>
                <w:szCs w:val="18"/>
              </w:rPr>
              <w:t xml:space="preserve"> 2,676,093 </w:t>
            </w:r>
          </w:p>
        </w:tc>
      </w:tr>
      <w:tr w:rsidR="009C5F07" w:rsidRPr="0003590A" w14:paraId="0A89AD3E" w14:textId="77777777" w:rsidTr="00D12393">
        <w:trPr>
          <w:trHeight w:val="20"/>
        </w:trPr>
        <w:tc>
          <w:tcPr>
            <w:tcW w:w="4590" w:type="dxa"/>
            <w:tcBorders>
              <w:top w:val="nil"/>
              <w:bottom w:val="nil"/>
            </w:tcBorders>
            <w:vAlign w:val="bottom"/>
          </w:tcPr>
          <w:p w14:paraId="6A555413" w14:textId="77777777" w:rsidR="009C5F07" w:rsidRPr="0003590A" w:rsidRDefault="009C5F07" w:rsidP="009C5F07">
            <w:pPr>
              <w:spacing w:line="300" w:lineRule="exact"/>
              <w:ind w:left="180" w:hanging="142"/>
              <w:contextualSpacing/>
              <w:rPr>
                <w:rFonts w:ascii="Arial" w:hAnsi="Arial" w:cs="Arial"/>
                <w:b/>
                <w:bCs/>
                <w:sz w:val="18"/>
                <w:szCs w:val="18"/>
              </w:rPr>
            </w:pPr>
          </w:p>
        </w:tc>
        <w:tc>
          <w:tcPr>
            <w:tcW w:w="1655" w:type="dxa"/>
            <w:tcBorders>
              <w:top w:val="single" w:sz="4" w:space="0" w:color="auto"/>
              <w:bottom w:val="nil"/>
            </w:tcBorders>
          </w:tcPr>
          <w:p w14:paraId="6687486C" w14:textId="77777777" w:rsidR="009C5F07" w:rsidRPr="0003590A" w:rsidRDefault="009C5F07" w:rsidP="009C5F07">
            <w:pPr>
              <w:spacing w:line="300" w:lineRule="exact"/>
              <w:ind w:right="36"/>
              <w:contextualSpacing/>
              <w:jc w:val="right"/>
              <w:rPr>
                <w:rFonts w:ascii="Arial" w:hAnsi="Arial" w:cs="Arial"/>
                <w:sz w:val="18"/>
                <w:szCs w:val="18"/>
              </w:rPr>
            </w:pPr>
          </w:p>
        </w:tc>
        <w:tc>
          <w:tcPr>
            <w:tcW w:w="1655" w:type="dxa"/>
            <w:tcBorders>
              <w:top w:val="single" w:sz="4" w:space="0" w:color="auto"/>
              <w:bottom w:val="nil"/>
            </w:tcBorders>
          </w:tcPr>
          <w:p w14:paraId="6EF24A2C" w14:textId="77777777" w:rsidR="009C5F07" w:rsidRPr="0003590A" w:rsidRDefault="009C5F07" w:rsidP="009C5F07">
            <w:pPr>
              <w:spacing w:line="300" w:lineRule="exact"/>
              <w:ind w:right="36"/>
              <w:contextualSpacing/>
              <w:jc w:val="right"/>
              <w:rPr>
                <w:rFonts w:ascii="Arial" w:hAnsi="Arial" w:cs="Arial"/>
                <w:sz w:val="18"/>
                <w:szCs w:val="18"/>
              </w:rPr>
            </w:pPr>
          </w:p>
        </w:tc>
        <w:tc>
          <w:tcPr>
            <w:tcW w:w="1655" w:type="dxa"/>
            <w:tcBorders>
              <w:top w:val="single" w:sz="4" w:space="0" w:color="auto"/>
              <w:bottom w:val="nil"/>
            </w:tcBorders>
          </w:tcPr>
          <w:p w14:paraId="60146C40" w14:textId="77777777" w:rsidR="009C5F07" w:rsidRPr="0003590A" w:rsidRDefault="009C5F07" w:rsidP="009C5F07">
            <w:pPr>
              <w:spacing w:line="300" w:lineRule="exact"/>
              <w:ind w:right="36"/>
              <w:contextualSpacing/>
              <w:jc w:val="right"/>
              <w:rPr>
                <w:rFonts w:ascii="Arial" w:hAnsi="Arial" w:cs="Arial"/>
                <w:sz w:val="18"/>
                <w:szCs w:val="18"/>
              </w:rPr>
            </w:pPr>
          </w:p>
        </w:tc>
      </w:tr>
      <w:tr w:rsidR="009C5F07" w:rsidRPr="0003590A" w14:paraId="3A0E618E" w14:textId="77777777" w:rsidTr="00D12393">
        <w:trPr>
          <w:trHeight w:val="20"/>
        </w:trPr>
        <w:tc>
          <w:tcPr>
            <w:tcW w:w="4590" w:type="dxa"/>
            <w:tcBorders>
              <w:top w:val="nil"/>
              <w:bottom w:val="nil"/>
            </w:tcBorders>
            <w:vAlign w:val="bottom"/>
          </w:tcPr>
          <w:p w14:paraId="11C0E272" w14:textId="77777777" w:rsidR="009C5F07" w:rsidRPr="0003590A" w:rsidRDefault="009C5F07" w:rsidP="009C5F07">
            <w:pPr>
              <w:spacing w:line="300" w:lineRule="exact"/>
              <w:ind w:left="180" w:hanging="142"/>
              <w:contextualSpacing/>
              <w:rPr>
                <w:rFonts w:ascii="Arial" w:hAnsi="Arial" w:cs="Arial"/>
                <w:b/>
                <w:bCs/>
                <w:sz w:val="18"/>
                <w:szCs w:val="18"/>
              </w:rPr>
            </w:pPr>
            <w:r w:rsidRPr="0003590A">
              <w:rPr>
                <w:rFonts w:ascii="Arial" w:hAnsi="Arial" w:cs="Arial"/>
                <w:b/>
                <w:bCs/>
                <w:sz w:val="18"/>
                <w:szCs w:val="18"/>
              </w:rPr>
              <w:t>Insurance service expenses</w:t>
            </w:r>
          </w:p>
        </w:tc>
        <w:tc>
          <w:tcPr>
            <w:tcW w:w="1655" w:type="dxa"/>
            <w:tcBorders>
              <w:top w:val="nil"/>
              <w:bottom w:val="nil"/>
            </w:tcBorders>
            <w:vAlign w:val="bottom"/>
          </w:tcPr>
          <w:p w14:paraId="2FBBE5AA" w14:textId="77777777" w:rsidR="009C5F07" w:rsidRPr="0003590A" w:rsidRDefault="009C5F07" w:rsidP="009C5F07">
            <w:pPr>
              <w:spacing w:line="300" w:lineRule="exact"/>
              <w:ind w:right="36"/>
              <w:contextualSpacing/>
              <w:jc w:val="right"/>
              <w:rPr>
                <w:rFonts w:ascii="Arial" w:hAnsi="Arial" w:cs="Arial"/>
                <w:sz w:val="18"/>
                <w:szCs w:val="18"/>
              </w:rPr>
            </w:pPr>
          </w:p>
        </w:tc>
        <w:tc>
          <w:tcPr>
            <w:tcW w:w="1655" w:type="dxa"/>
            <w:tcBorders>
              <w:top w:val="nil"/>
              <w:bottom w:val="nil"/>
            </w:tcBorders>
            <w:vAlign w:val="bottom"/>
          </w:tcPr>
          <w:p w14:paraId="566671B7" w14:textId="77777777" w:rsidR="009C5F07" w:rsidRPr="0003590A" w:rsidRDefault="009C5F07" w:rsidP="009C5F07">
            <w:pPr>
              <w:spacing w:line="300" w:lineRule="exact"/>
              <w:ind w:right="36"/>
              <w:contextualSpacing/>
              <w:jc w:val="right"/>
              <w:rPr>
                <w:rFonts w:ascii="Arial" w:hAnsi="Arial" w:cs="Arial"/>
                <w:sz w:val="18"/>
                <w:szCs w:val="18"/>
              </w:rPr>
            </w:pPr>
          </w:p>
        </w:tc>
        <w:tc>
          <w:tcPr>
            <w:tcW w:w="1655" w:type="dxa"/>
            <w:tcBorders>
              <w:top w:val="nil"/>
              <w:bottom w:val="nil"/>
            </w:tcBorders>
            <w:vAlign w:val="bottom"/>
          </w:tcPr>
          <w:p w14:paraId="332553D8" w14:textId="77777777" w:rsidR="009C5F07" w:rsidRPr="0003590A" w:rsidRDefault="009C5F07" w:rsidP="009C5F07">
            <w:pPr>
              <w:spacing w:line="300" w:lineRule="exact"/>
              <w:ind w:right="36"/>
              <w:contextualSpacing/>
              <w:jc w:val="right"/>
              <w:rPr>
                <w:rFonts w:ascii="Arial" w:hAnsi="Arial" w:cs="Arial"/>
                <w:sz w:val="18"/>
                <w:szCs w:val="18"/>
              </w:rPr>
            </w:pPr>
          </w:p>
        </w:tc>
      </w:tr>
      <w:tr w:rsidR="009C5F07" w:rsidRPr="0003590A" w14:paraId="7D560C55" w14:textId="77777777" w:rsidTr="004107BD">
        <w:trPr>
          <w:trHeight w:val="20"/>
        </w:trPr>
        <w:tc>
          <w:tcPr>
            <w:tcW w:w="4590" w:type="dxa"/>
            <w:tcBorders>
              <w:top w:val="nil"/>
              <w:bottom w:val="nil"/>
            </w:tcBorders>
            <w:vAlign w:val="bottom"/>
          </w:tcPr>
          <w:p w14:paraId="54C1677E" w14:textId="77777777" w:rsidR="009C5F07" w:rsidRPr="0003590A" w:rsidRDefault="009C5F07" w:rsidP="009C5F07">
            <w:pPr>
              <w:spacing w:line="300" w:lineRule="exact"/>
              <w:ind w:left="180" w:hanging="142"/>
              <w:contextualSpacing/>
              <w:rPr>
                <w:rFonts w:ascii="Arial" w:hAnsi="Arial" w:cs="Arial"/>
                <w:b/>
                <w:bCs/>
                <w:sz w:val="18"/>
                <w:szCs w:val="18"/>
              </w:rPr>
            </w:pPr>
            <w:r w:rsidRPr="0003590A">
              <w:rPr>
                <w:rFonts w:ascii="Arial" w:hAnsi="Arial" w:cs="Arial"/>
                <w:sz w:val="18"/>
                <w:szCs w:val="18"/>
              </w:rPr>
              <w:t xml:space="preserve">Incurred claims and other directly </w:t>
            </w:r>
          </w:p>
        </w:tc>
        <w:tc>
          <w:tcPr>
            <w:tcW w:w="1655" w:type="dxa"/>
            <w:tcBorders>
              <w:top w:val="nil"/>
              <w:bottom w:val="nil"/>
            </w:tcBorders>
            <w:vAlign w:val="bottom"/>
          </w:tcPr>
          <w:p w14:paraId="1AAC1DA0" w14:textId="77777777" w:rsidR="009C5F07" w:rsidRPr="0003590A" w:rsidRDefault="009C5F07" w:rsidP="009C5F07">
            <w:pPr>
              <w:spacing w:line="300" w:lineRule="exact"/>
              <w:ind w:right="36"/>
              <w:contextualSpacing/>
              <w:jc w:val="right"/>
              <w:rPr>
                <w:rFonts w:ascii="Arial" w:hAnsi="Arial" w:cs="Arial"/>
                <w:sz w:val="18"/>
                <w:szCs w:val="18"/>
              </w:rPr>
            </w:pPr>
          </w:p>
        </w:tc>
        <w:tc>
          <w:tcPr>
            <w:tcW w:w="1655" w:type="dxa"/>
            <w:tcBorders>
              <w:top w:val="nil"/>
              <w:bottom w:val="nil"/>
            </w:tcBorders>
            <w:vAlign w:val="bottom"/>
          </w:tcPr>
          <w:p w14:paraId="57F9363A" w14:textId="77777777" w:rsidR="009C5F07" w:rsidRPr="0003590A" w:rsidRDefault="009C5F07" w:rsidP="009C5F07">
            <w:pPr>
              <w:spacing w:line="300" w:lineRule="exact"/>
              <w:ind w:right="36"/>
              <w:contextualSpacing/>
              <w:jc w:val="right"/>
              <w:rPr>
                <w:rFonts w:ascii="Arial" w:hAnsi="Arial" w:cs="Arial"/>
                <w:sz w:val="18"/>
                <w:szCs w:val="18"/>
              </w:rPr>
            </w:pPr>
          </w:p>
        </w:tc>
        <w:tc>
          <w:tcPr>
            <w:tcW w:w="1655" w:type="dxa"/>
            <w:tcBorders>
              <w:top w:val="nil"/>
              <w:bottom w:val="nil"/>
            </w:tcBorders>
            <w:vAlign w:val="bottom"/>
          </w:tcPr>
          <w:p w14:paraId="0EA22444" w14:textId="77777777" w:rsidR="009C5F07" w:rsidRPr="0003590A" w:rsidRDefault="009C5F07" w:rsidP="009C5F07">
            <w:pPr>
              <w:spacing w:line="300" w:lineRule="exact"/>
              <w:ind w:right="36"/>
              <w:contextualSpacing/>
              <w:jc w:val="right"/>
              <w:rPr>
                <w:rFonts w:ascii="Arial" w:hAnsi="Arial" w:cs="Arial"/>
                <w:sz w:val="18"/>
                <w:szCs w:val="18"/>
              </w:rPr>
            </w:pPr>
          </w:p>
        </w:tc>
      </w:tr>
      <w:tr w:rsidR="00A84237" w:rsidRPr="0003590A" w14:paraId="7C391D9F" w14:textId="77777777">
        <w:trPr>
          <w:trHeight w:val="20"/>
        </w:trPr>
        <w:tc>
          <w:tcPr>
            <w:tcW w:w="4590" w:type="dxa"/>
            <w:tcBorders>
              <w:top w:val="nil"/>
              <w:bottom w:val="nil"/>
            </w:tcBorders>
            <w:vAlign w:val="bottom"/>
          </w:tcPr>
          <w:p w14:paraId="69240B98" w14:textId="77777777" w:rsidR="00A84237" w:rsidRPr="0003590A" w:rsidRDefault="00A84237" w:rsidP="00A84237">
            <w:pPr>
              <w:spacing w:line="300" w:lineRule="exact"/>
              <w:ind w:left="180" w:hanging="142"/>
              <w:contextualSpacing/>
              <w:rPr>
                <w:rFonts w:ascii="Arial" w:hAnsi="Arial" w:cs="Arial"/>
                <w:sz w:val="18"/>
                <w:szCs w:val="18"/>
              </w:rPr>
            </w:pPr>
            <w:r w:rsidRPr="0003590A">
              <w:rPr>
                <w:rFonts w:ascii="Arial" w:hAnsi="Arial" w:cs="Arial"/>
                <w:sz w:val="18"/>
                <w:szCs w:val="18"/>
              </w:rPr>
              <w:t xml:space="preserve">   attributable expenses</w:t>
            </w:r>
          </w:p>
        </w:tc>
        <w:tc>
          <w:tcPr>
            <w:tcW w:w="1655" w:type="dxa"/>
            <w:tcBorders>
              <w:top w:val="nil"/>
              <w:bottom w:val="nil"/>
            </w:tcBorders>
          </w:tcPr>
          <w:p w14:paraId="26DDA3A8" w14:textId="152486EF" w:rsidR="00A84237" w:rsidRPr="0003590A" w:rsidRDefault="00A84237" w:rsidP="00A84237">
            <w:pPr>
              <w:spacing w:line="300" w:lineRule="exact"/>
              <w:ind w:right="-11"/>
              <w:contextualSpacing/>
              <w:jc w:val="right"/>
              <w:rPr>
                <w:rFonts w:ascii="Arial" w:hAnsi="Arial" w:cs="Arial"/>
                <w:sz w:val="18"/>
                <w:szCs w:val="18"/>
              </w:rPr>
            </w:pPr>
            <w:r w:rsidRPr="0003590A">
              <w:rPr>
                <w:rFonts w:ascii="Arial" w:eastAsia="Browallia New" w:hAnsi="Arial" w:cs="Arial"/>
                <w:noProof/>
                <w:sz w:val="18"/>
                <w:szCs w:val="18"/>
              </w:rPr>
              <w:t xml:space="preserve"> (3,054,665)</w:t>
            </w:r>
          </w:p>
        </w:tc>
        <w:tc>
          <w:tcPr>
            <w:tcW w:w="1655" w:type="dxa"/>
            <w:tcBorders>
              <w:top w:val="nil"/>
              <w:bottom w:val="nil"/>
            </w:tcBorders>
          </w:tcPr>
          <w:p w14:paraId="1FDC2AEA" w14:textId="10AC18DE" w:rsidR="00A84237" w:rsidRPr="0003590A" w:rsidRDefault="000663FC" w:rsidP="00A84237">
            <w:pPr>
              <w:spacing w:line="300" w:lineRule="exact"/>
              <w:ind w:right="36"/>
              <w:contextualSpacing/>
              <w:jc w:val="right"/>
              <w:rPr>
                <w:rFonts w:ascii="Arial" w:hAnsi="Arial" w:cs="Arial"/>
                <w:sz w:val="18"/>
                <w:szCs w:val="18"/>
              </w:rPr>
            </w:pPr>
            <w:r w:rsidRPr="0003590A">
              <w:rPr>
                <w:rFonts w:ascii="Arial" w:hAnsi="Arial" w:cs="Arial"/>
                <w:sz w:val="18"/>
                <w:szCs w:val="18"/>
                <w:cs/>
              </w:rPr>
              <w:t>-</w:t>
            </w:r>
          </w:p>
        </w:tc>
        <w:tc>
          <w:tcPr>
            <w:tcW w:w="1655" w:type="dxa"/>
            <w:tcBorders>
              <w:top w:val="nil"/>
              <w:bottom w:val="nil"/>
            </w:tcBorders>
          </w:tcPr>
          <w:p w14:paraId="5C672667" w14:textId="39E5C5E7" w:rsidR="00A84237" w:rsidRPr="0003590A" w:rsidRDefault="00A84237" w:rsidP="00A84237">
            <w:pPr>
              <w:spacing w:line="300" w:lineRule="exact"/>
              <w:ind w:right="-11"/>
              <w:contextualSpacing/>
              <w:jc w:val="right"/>
              <w:rPr>
                <w:rFonts w:ascii="Arial" w:hAnsi="Arial" w:cs="Arial"/>
                <w:sz w:val="18"/>
                <w:szCs w:val="18"/>
              </w:rPr>
            </w:pPr>
            <w:r w:rsidRPr="0003590A">
              <w:rPr>
                <w:rFonts w:ascii="Arial" w:eastAsia="Browallia New" w:hAnsi="Arial" w:cs="Arial"/>
                <w:noProof/>
                <w:sz w:val="18"/>
                <w:szCs w:val="18"/>
              </w:rPr>
              <w:t xml:space="preserve"> (3,054,665)</w:t>
            </w:r>
          </w:p>
        </w:tc>
      </w:tr>
      <w:tr w:rsidR="00A84237" w:rsidRPr="0003590A" w14:paraId="69677C5B" w14:textId="77777777" w:rsidTr="004107BD">
        <w:trPr>
          <w:trHeight w:val="20"/>
        </w:trPr>
        <w:tc>
          <w:tcPr>
            <w:tcW w:w="4590" w:type="dxa"/>
            <w:tcBorders>
              <w:top w:val="nil"/>
              <w:bottom w:val="nil"/>
            </w:tcBorders>
            <w:vAlign w:val="bottom"/>
          </w:tcPr>
          <w:p w14:paraId="363265A8" w14:textId="77777777" w:rsidR="00A84237" w:rsidRPr="0003590A" w:rsidRDefault="00A84237" w:rsidP="00A84237">
            <w:pPr>
              <w:spacing w:line="300" w:lineRule="exact"/>
              <w:ind w:left="180" w:hanging="142"/>
              <w:contextualSpacing/>
              <w:rPr>
                <w:rFonts w:ascii="Arial" w:hAnsi="Arial" w:cs="Arial"/>
                <w:sz w:val="18"/>
                <w:szCs w:val="18"/>
              </w:rPr>
            </w:pPr>
            <w:r w:rsidRPr="0003590A">
              <w:rPr>
                <w:rFonts w:ascii="Arial" w:hAnsi="Arial" w:cs="Arial"/>
                <w:sz w:val="18"/>
                <w:szCs w:val="18"/>
              </w:rPr>
              <w:t xml:space="preserve">Changes that relate to past service </w:t>
            </w:r>
          </w:p>
        </w:tc>
        <w:tc>
          <w:tcPr>
            <w:tcW w:w="1655" w:type="dxa"/>
            <w:tcBorders>
              <w:top w:val="nil"/>
              <w:bottom w:val="nil"/>
            </w:tcBorders>
            <w:vAlign w:val="bottom"/>
          </w:tcPr>
          <w:p w14:paraId="4672B27A" w14:textId="77777777" w:rsidR="00A84237" w:rsidRPr="0003590A" w:rsidRDefault="00A84237" w:rsidP="00A84237">
            <w:pPr>
              <w:spacing w:line="300" w:lineRule="exact"/>
              <w:ind w:right="-11"/>
              <w:contextualSpacing/>
              <w:jc w:val="right"/>
              <w:rPr>
                <w:rFonts w:ascii="Arial" w:hAnsi="Arial" w:cs="Arial"/>
                <w:sz w:val="18"/>
                <w:szCs w:val="18"/>
              </w:rPr>
            </w:pPr>
          </w:p>
        </w:tc>
        <w:tc>
          <w:tcPr>
            <w:tcW w:w="1655" w:type="dxa"/>
            <w:tcBorders>
              <w:top w:val="nil"/>
              <w:bottom w:val="nil"/>
            </w:tcBorders>
            <w:vAlign w:val="bottom"/>
          </w:tcPr>
          <w:p w14:paraId="3935C0FF" w14:textId="77777777" w:rsidR="00A84237" w:rsidRPr="0003590A" w:rsidRDefault="00A84237" w:rsidP="00A84237">
            <w:pPr>
              <w:spacing w:line="300" w:lineRule="exact"/>
              <w:ind w:right="36"/>
              <w:contextualSpacing/>
              <w:jc w:val="right"/>
              <w:rPr>
                <w:rFonts w:ascii="Arial" w:hAnsi="Arial" w:cs="Arial"/>
                <w:sz w:val="18"/>
                <w:szCs w:val="18"/>
              </w:rPr>
            </w:pPr>
          </w:p>
        </w:tc>
        <w:tc>
          <w:tcPr>
            <w:tcW w:w="1655" w:type="dxa"/>
            <w:tcBorders>
              <w:top w:val="nil"/>
              <w:bottom w:val="nil"/>
            </w:tcBorders>
            <w:vAlign w:val="bottom"/>
          </w:tcPr>
          <w:p w14:paraId="5E39C5D6" w14:textId="77777777" w:rsidR="00A84237" w:rsidRPr="0003590A" w:rsidRDefault="00A84237" w:rsidP="00A84237">
            <w:pPr>
              <w:spacing w:line="300" w:lineRule="exact"/>
              <w:ind w:right="-11"/>
              <w:contextualSpacing/>
              <w:jc w:val="right"/>
              <w:rPr>
                <w:rFonts w:ascii="Arial" w:hAnsi="Arial" w:cs="Arial"/>
                <w:sz w:val="18"/>
                <w:szCs w:val="18"/>
              </w:rPr>
            </w:pPr>
          </w:p>
        </w:tc>
      </w:tr>
      <w:tr w:rsidR="002B2364" w:rsidRPr="0003590A" w14:paraId="1ABAEE3B" w14:textId="77777777">
        <w:trPr>
          <w:trHeight w:val="20"/>
        </w:trPr>
        <w:tc>
          <w:tcPr>
            <w:tcW w:w="4590" w:type="dxa"/>
            <w:tcBorders>
              <w:top w:val="nil"/>
              <w:bottom w:val="nil"/>
            </w:tcBorders>
            <w:vAlign w:val="bottom"/>
          </w:tcPr>
          <w:p w14:paraId="421A9230" w14:textId="77777777" w:rsidR="002B2364" w:rsidRPr="0003590A" w:rsidRDefault="002B2364" w:rsidP="002B2364">
            <w:pPr>
              <w:spacing w:line="300" w:lineRule="exact"/>
              <w:ind w:left="180" w:hanging="142"/>
              <w:contextualSpacing/>
              <w:rPr>
                <w:rFonts w:ascii="Arial" w:hAnsi="Arial" w:cs="Arial"/>
                <w:sz w:val="18"/>
                <w:szCs w:val="18"/>
              </w:rPr>
            </w:pPr>
            <w:r w:rsidRPr="0003590A">
              <w:rPr>
                <w:rFonts w:ascii="Arial" w:hAnsi="Arial" w:cs="Arial"/>
                <w:sz w:val="18"/>
                <w:szCs w:val="18"/>
              </w:rPr>
              <w:t xml:space="preserve">   - changes in the FCF relating to the LIC</w:t>
            </w:r>
          </w:p>
        </w:tc>
        <w:tc>
          <w:tcPr>
            <w:tcW w:w="1655" w:type="dxa"/>
            <w:tcBorders>
              <w:top w:val="nil"/>
              <w:bottom w:val="nil"/>
            </w:tcBorders>
          </w:tcPr>
          <w:p w14:paraId="10672131" w14:textId="732420CC" w:rsidR="002B2364" w:rsidRPr="0003590A" w:rsidRDefault="002B2364" w:rsidP="008F4973">
            <w:pPr>
              <w:spacing w:line="300" w:lineRule="exact"/>
              <w:ind w:right="36"/>
              <w:contextualSpacing/>
              <w:jc w:val="right"/>
              <w:rPr>
                <w:rFonts w:ascii="Arial" w:hAnsi="Arial" w:cs="Arial"/>
                <w:sz w:val="18"/>
                <w:szCs w:val="18"/>
              </w:rPr>
            </w:pPr>
            <w:r w:rsidRPr="0003590A">
              <w:rPr>
                <w:rFonts w:ascii="Arial" w:eastAsia="Browallia New" w:hAnsi="Arial" w:cs="Arial"/>
                <w:noProof/>
                <w:sz w:val="18"/>
                <w:szCs w:val="18"/>
              </w:rPr>
              <w:t xml:space="preserve"> 12,906 </w:t>
            </w:r>
          </w:p>
        </w:tc>
        <w:tc>
          <w:tcPr>
            <w:tcW w:w="1655" w:type="dxa"/>
            <w:tcBorders>
              <w:top w:val="nil"/>
              <w:bottom w:val="nil"/>
            </w:tcBorders>
          </w:tcPr>
          <w:p w14:paraId="5F7121E7" w14:textId="5C5CD6EC" w:rsidR="002B2364" w:rsidRPr="0003590A" w:rsidRDefault="000663FC" w:rsidP="002B2364">
            <w:pPr>
              <w:spacing w:line="300" w:lineRule="exact"/>
              <w:ind w:right="36"/>
              <w:contextualSpacing/>
              <w:jc w:val="right"/>
              <w:rPr>
                <w:rFonts w:ascii="Arial" w:hAnsi="Arial" w:cs="Arial"/>
                <w:sz w:val="18"/>
                <w:szCs w:val="18"/>
              </w:rPr>
            </w:pPr>
            <w:r w:rsidRPr="0003590A">
              <w:rPr>
                <w:rFonts w:ascii="Arial" w:hAnsi="Arial" w:cs="Arial"/>
                <w:sz w:val="18"/>
                <w:szCs w:val="18"/>
                <w:cs/>
              </w:rPr>
              <w:t>-</w:t>
            </w:r>
          </w:p>
        </w:tc>
        <w:tc>
          <w:tcPr>
            <w:tcW w:w="1655" w:type="dxa"/>
            <w:tcBorders>
              <w:top w:val="nil"/>
              <w:bottom w:val="nil"/>
            </w:tcBorders>
          </w:tcPr>
          <w:p w14:paraId="122E713D" w14:textId="4047616D" w:rsidR="002B2364" w:rsidRPr="0003590A" w:rsidRDefault="002B2364" w:rsidP="008F4973">
            <w:pPr>
              <w:spacing w:line="300" w:lineRule="exact"/>
              <w:ind w:right="36"/>
              <w:contextualSpacing/>
              <w:jc w:val="right"/>
              <w:rPr>
                <w:rFonts w:ascii="Arial" w:hAnsi="Arial" w:cs="Arial"/>
                <w:sz w:val="18"/>
                <w:szCs w:val="18"/>
              </w:rPr>
            </w:pPr>
            <w:r w:rsidRPr="0003590A">
              <w:rPr>
                <w:rFonts w:ascii="Arial" w:eastAsia="Browallia New" w:hAnsi="Arial" w:cs="Arial"/>
                <w:noProof/>
                <w:sz w:val="18"/>
                <w:szCs w:val="18"/>
              </w:rPr>
              <w:t xml:space="preserve"> 12,906 </w:t>
            </w:r>
          </w:p>
        </w:tc>
      </w:tr>
      <w:tr w:rsidR="002B2364" w:rsidRPr="0003590A" w14:paraId="5934C7EE" w14:textId="77777777" w:rsidTr="004107BD">
        <w:trPr>
          <w:trHeight w:val="20"/>
        </w:trPr>
        <w:tc>
          <w:tcPr>
            <w:tcW w:w="4590" w:type="dxa"/>
            <w:tcBorders>
              <w:top w:val="nil"/>
              <w:bottom w:val="nil"/>
            </w:tcBorders>
            <w:vAlign w:val="bottom"/>
          </w:tcPr>
          <w:p w14:paraId="10520256" w14:textId="77777777" w:rsidR="002B2364" w:rsidRPr="0003590A" w:rsidRDefault="002B2364" w:rsidP="002B2364">
            <w:pPr>
              <w:spacing w:line="300" w:lineRule="exact"/>
              <w:ind w:left="180" w:hanging="142"/>
              <w:contextualSpacing/>
              <w:rPr>
                <w:rFonts w:ascii="Arial" w:hAnsi="Arial" w:cs="Arial"/>
                <w:sz w:val="18"/>
                <w:szCs w:val="18"/>
              </w:rPr>
            </w:pPr>
            <w:r w:rsidRPr="0003590A">
              <w:rPr>
                <w:rFonts w:ascii="Arial" w:hAnsi="Arial" w:cs="Arial"/>
                <w:sz w:val="18"/>
                <w:szCs w:val="18"/>
              </w:rPr>
              <w:t>Losses on onerous contracts and</w:t>
            </w:r>
          </w:p>
        </w:tc>
        <w:tc>
          <w:tcPr>
            <w:tcW w:w="1655" w:type="dxa"/>
            <w:tcBorders>
              <w:top w:val="nil"/>
              <w:bottom w:val="nil"/>
            </w:tcBorders>
            <w:vAlign w:val="bottom"/>
          </w:tcPr>
          <w:p w14:paraId="353059DC" w14:textId="77777777" w:rsidR="002B2364" w:rsidRPr="0003590A" w:rsidRDefault="002B2364" w:rsidP="002B2364">
            <w:pPr>
              <w:spacing w:line="300" w:lineRule="exact"/>
              <w:ind w:right="36"/>
              <w:contextualSpacing/>
              <w:jc w:val="right"/>
              <w:rPr>
                <w:rFonts w:ascii="Arial" w:hAnsi="Arial" w:cs="Arial"/>
                <w:sz w:val="18"/>
                <w:szCs w:val="18"/>
              </w:rPr>
            </w:pPr>
          </w:p>
        </w:tc>
        <w:tc>
          <w:tcPr>
            <w:tcW w:w="1655" w:type="dxa"/>
            <w:tcBorders>
              <w:top w:val="nil"/>
              <w:bottom w:val="nil"/>
            </w:tcBorders>
            <w:vAlign w:val="bottom"/>
          </w:tcPr>
          <w:p w14:paraId="1AF424BE" w14:textId="77777777" w:rsidR="002B2364" w:rsidRPr="0003590A" w:rsidRDefault="002B2364" w:rsidP="002B2364">
            <w:pPr>
              <w:spacing w:line="300" w:lineRule="exact"/>
              <w:ind w:right="36"/>
              <w:contextualSpacing/>
              <w:jc w:val="right"/>
              <w:rPr>
                <w:rFonts w:ascii="Arial" w:hAnsi="Arial" w:cs="Arial"/>
                <w:sz w:val="18"/>
                <w:szCs w:val="18"/>
              </w:rPr>
            </w:pPr>
          </w:p>
        </w:tc>
        <w:tc>
          <w:tcPr>
            <w:tcW w:w="1655" w:type="dxa"/>
            <w:tcBorders>
              <w:top w:val="nil"/>
              <w:bottom w:val="nil"/>
            </w:tcBorders>
            <w:vAlign w:val="bottom"/>
          </w:tcPr>
          <w:p w14:paraId="23323C01" w14:textId="77777777" w:rsidR="002B2364" w:rsidRPr="0003590A" w:rsidRDefault="002B2364" w:rsidP="002B2364">
            <w:pPr>
              <w:spacing w:line="300" w:lineRule="exact"/>
              <w:ind w:right="36"/>
              <w:contextualSpacing/>
              <w:jc w:val="right"/>
              <w:rPr>
                <w:rFonts w:ascii="Arial" w:hAnsi="Arial" w:cs="Arial"/>
                <w:sz w:val="18"/>
                <w:szCs w:val="18"/>
              </w:rPr>
            </w:pPr>
          </w:p>
        </w:tc>
      </w:tr>
      <w:tr w:rsidR="006B207C" w:rsidRPr="0003590A" w14:paraId="06DEC482" w14:textId="77777777" w:rsidTr="004845D7">
        <w:trPr>
          <w:trHeight w:val="20"/>
        </w:trPr>
        <w:tc>
          <w:tcPr>
            <w:tcW w:w="4590" w:type="dxa"/>
            <w:tcBorders>
              <w:top w:val="nil"/>
              <w:bottom w:val="nil"/>
            </w:tcBorders>
            <w:vAlign w:val="bottom"/>
          </w:tcPr>
          <w:p w14:paraId="2C534ED5" w14:textId="27965978" w:rsidR="006B207C" w:rsidRPr="0003590A" w:rsidRDefault="006B207C" w:rsidP="006B207C">
            <w:pPr>
              <w:spacing w:line="300" w:lineRule="exact"/>
              <w:ind w:left="180" w:hanging="142"/>
              <w:contextualSpacing/>
              <w:rPr>
                <w:rFonts w:ascii="Arial" w:hAnsi="Arial" w:cs="Arial"/>
                <w:sz w:val="18"/>
                <w:szCs w:val="18"/>
              </w:rPr>
            </w:pPr>
            <w:r w:rsidRPr="0003590A">
              <w:rPr>
                <w:rFonts w:ascii="Arial" w:hAnsi="Arial" w:cs="Arial"/>
                <w:sz w:val="18"/>
                <w:szCs w:val="18"/>
                <w:cs/>
              </w:rPr>
              <w:t xml:space="preserve">   </w:t>
            </w:r>
            <w:r w:rsidRPr="0003590A">
              <w:rPr>
                <w:rFonts w:ascii="Arial" w:hAnsi="Arial" w:cs="Arial"/>
                <w:sz w:val="18"/>
                <w:szCs w:val="18"/>
              </w:rPr>
              <w:t>reversal of those losses</w:t>
            </w:r>
          </w:p>
        </w:tc>
        <w:tc>
          <w:tcPr>
            <w:tcW w:w="1655" w:type="dxa"/>
            <w:tcBorders>
              <w:top w:val="nil"/>
              <w:bottom w:val="nil"/>
            </w:tcBorders>
          </w:tcPr>
          <w:p w14:paraId="13041B85" w14:textId="69F19136" w:rsidR="006B207C" w:rsidRPr="0003590A" w:rsidRDefault="006B207C" w:rsidP="008F4973">
            <w:pPr>
              <w:spacing w:line="300" w:lineRule="exact"/>
              <w:ind w:right="-11"/>
              <w:contextualSpacing/>
              <w:jc w:val="right"/>
              <w:rPr>
                <w:rFonts w:ascii="Arial" w:hAnsi="Arial" w:cs="Arial"/>
                <w:sz w:val="18"/>
                <w:szCs w:val="18"/>
              </w:rPr>
            </w:pPr>
            <w:r w:rsidRPr="0003590A">
              <w:rPr>
                <w:rFonts w:ascii="Arial" w:eastAsia="Browallia New" w:hAnsi="Arial" w:cs="Arial"/>
                <w:noProof/>
                <w:sz w:val="18"/>
                <w:szCs w:val="18"/>
              </w:rPr>
              <w:t xml:space="preserve"> (286,425)</w:t>
            </w:r>
          </w:p>
        </w:tc>
        <w:tc>
          <w:tcPr>
            <w:tcW w:w="1655" w:type="dxa"/>
            <w:tcBorders>
              <w:top w:val="nil"/>
              <w:bottom w:val="nil"/>
            </w:tcBorders>
          </w:tcPr>
          <w:p w14:paraId="1FA08480" w14:textId="5F05DF4D" w:rsidR="006B207C" w:rsidRPr="0003590A" w:rsidRDefault="000663FC" w:rsidP="006B207C">
            <w:pPr>
              <w:spacing w:line="300" w:lineRule="exact"/>
              <w:ind w:right="36"/>
              <w:contextualSpacing/>
              <w:jc w:val="right"/>
              <w:rPr>
                <w:rFonts w:ascii="Arial" w:hAnsi="Arial" w:cs="Arial"/>
                <w:sz w:val="18"/>
                <w:szCs w:val="22"/>
              </w:rPr>
            </w:pPr>
            <w:r w:rsidRPr="0003590A">
              <w:rPr>
                <w:rFonts w:ascii="Arial" w:hAnsi="Arial" w:cs="Arial"/>
                <w:sz w:val="18"/>
                <w:szCs w:val="18"/>
                <w:cs/>
              </w:rPr>
              <w:t>-</w:t>
            </w:r>
          </w:p>
        </w:tc>
        <w:tc>
          <w:tcPr>
            <w:tcW w:w="1655" w:type="dxa"/>
            <w:tcBorders>
              <w:top w:val="nil"/>
              <w:bottom w:val="nil"/>
            </w:tcBorders>
          </w:tcPr>
          <w:p w14:paraId="6C07EB67" w14:textId="2F339D2D" w:rsidR="006B207C" w:rsidRPr="0003590A" w:rsidRDefault="006B207C" w:rsidP="008F4973">
            <w:pPr>
              <w:spacing w:line="300" w:lineRule="exact"/>
              <w:ind w:right="-11"/>
              <w:contextualSpacing/>
              <w:jc w:val="right"/>
              <w:rPr>
                <w:rFonts w:ascii="Arial" w:hAnsi="Arial" w:cs="Arial"/>
                <w:sz w:val="18"/>
                <w:szCs w:val="18"/>
              </w:rPr>
            </w:pPr>
            <w:r w:rsidRPr="0003590A">
              <w:rPr>
                <w:rFonts w:ascii="Arial" w:eastAsia="Browallia New" w:hAnsi="Arial" w:cs="Arial"/>
                <w:noProof/>
                <w:sz w:val="18"/>
                <w:szCs w:val="18"/>
              </w:rPr>
              <w:t xml:space="preserve"> (286,425)</w:t>
            </w:r>
          </w:p>
        </w:tc>
      </w:tr>
      <w:tr w:rsidR="006B207C" w:rsidRPr="0003590A" w14:paraId="419196E4" w14:textId="77777777" w:rsidTr="00D12393">
        <w:trPr>
          <w:trHeight w:val="20"/>
        </w:trPr>
        <w:tc>
          <w:tcPr>
            <w:tcW w:w="4590" w:type="dxa"/>
            <w:tcBorders>
              <w:top w:val="nil"/>
              <w:bottom w:val="nil"/>
            </w:tcBorders>
            <w:vAlign w:val="bottom"/>
          </w:tcPr>
          <w:p w14:paraId="674A7084" w14:textId="77777777" w:rsidR="006B207C" w:rsidRPr="0003590A" w:rsidRDefault="006B207C" w:rsidP="006B207C">
            <w:pPr>
              <w:spacing w:line="300" w:lineRule="exact"/>
              <w:ind w:left="180" w:hanging="142"/>
              <w:contextualSpacing/>
              <w:rPr>
                <w:rFonts w:ascii="Arial" w:hAnsi="Arial" w:cs="Arial"/>
                <w:sz w:val="18"/>
                <w:szCs w:val="18"/>
              </w:rPr>
            </w:pPr>
            <w:r w:rsidRPr="0003590A">
              <w:rPr>
                <w:rFonts w:ascii="Arial" w:hAnsi="Arial" w:cs="Arial"/>
                <w:sz w:val="18"/>
                <w:szCs w:val="18"/>
              </w:rPr>
              <w:t>Insurance acquisition cash flows</w:t>
            </w:r>
          </w:p>
        </w:tc>
        <w:tc>
          <w:tcPr>
            <w:tcW w:w="1655" w:type="dxa"/>
            <w:tcBorders>
              <w:top w:val="nil"/>
              <w:bottom w:val="nil"/>
            </w:tcBorders>
            <w:vAlign w:val="bottom"/>
          </w:tcPr>
          <w:p w14:paraId="2DCB790E" w14:textId="77777777" w:rsidR="006B207C" w:rsidRPr="0003590A" w:rsidRDefault="006B207C" w:rsidP="006B207C">
            <w:pPr>
              <w:spacing w:line="300" w:lineRule="exact"/>
              <w:ind w:right="36"/>
              <w:contextualSpacing/>
              <w:jc w:val="right"/>
              <w:rPr>
                <w:rFonts w:ascii="Arial" w:hAnsi="Arial" w:cs="Arial"/>
                <w:sz w:val="18"/>
                <w:szCs w:val="18"/>
              </w:rPr>
            </w:pPr>
          </w:p>
        </w:tc>
        <w:tc>
          <w:tcPr>
            <w:tcW w:w="1655" w:type="dxa"/>
            <w:tcBorders>
              <w:top w:val="nil"/>
              <w:bottom w:val="nil"/>
            </w:tcBorders>
            <w:vAlign w:val="bottom"/>
          </w:tcPr>
          <w:p w14:paraId="71EFE6A6" w14:textId="77777777" w:rsidR="006B207C" w:rsidRPr="0003590A" w:rsidRDefault="006B207C" w:rsidP="006B207C">
            <w:pPr>
              <w:spacing w:line="300" w:lineRule="exact"/>
              <w:ind w:right="36"/>
              <w:contextualSpacing/>
              <w:jc w:val="right"/>
              <w:rPr>
                <w:rFonts w:ascii="Arial" w:hAnsi="Arial" w:cs="Arial"/>
                <w:sz w:val="18"/>
                <w:szCs w:val="18"/>
              </w:rPr>
            </w:pPr>
          </w:p>
        </w:tc>
        <w:tc>
          <w:tcPr>
            <w:tcW w:w="1655" w:type="dxa"/>
            <w:tcBorders>
              <w:top w:val="nil"/>
              <w:bottom w:val="nil"/>
            </w:tcBorders>
            <w:vAlign w:val="bottom"/>
          </w:tcPr>
          <w:p w14:paraId="1B7062F8" w14:textId="77777777" w:rsidR="006B207C" w:rsidRPr="0003590A" w:rsidRDefault="006B207C" w:rsidP="006B207C">
            <w:pPr>
              <w:spacing w:line="300" w:lineRule="exact"/>
              <w:ind w:right="36"/>
              <w:contextualSpacing/>
              <w:jc w:val="right"/>
              <w:rPr>
                <w:rFonts w:ascii="Arial" w:hAnsi="Arial" w:cs="Arial"/>
                <w:sz w:val="18"/>
                <w:szCs w:val="18"/>
              </w:rPr>
            </w:pPr>
          </w:p>
        </w:tc>
      </w:tr>
      <w:tr w:rsidR="00A64697" w:rsidRPr="0003590A" w14:paraId="730C1E0F" w14:textId="77777777" w:rsidTr="00D12393">
        <w:trPr>
          <w:trHeight w:val="74"/>
        </w:trPr>
        <w:tc>
          <w:tcPr>
            <w:tcW w:w="4590" w:type="dxa"/>
            <w:tcBorders>
              <w:top w:val="nil"/>
              <w:bottom w:val="nil"/>
            </w:tcBorders>
            <w:vAlign w:val="bottom"/>
          </w:tcPr>
          <w:p w14:paraId="095677A8" w14:textId="77777777" w:rsidR="00A64697" w:rsidRPr="0003590A" w:rsidRDefault="00A64697" w:rsidP="00A64697">
            <w:pPr>
              <w:spacing w:line="300" w:lineRule="exact"/>
              <w:ind w:left="180" w:hanging="142"/>
              <w:contextualSpacing/>
              <w:rPr>
                <w:rFonts w:ascii="Arial" w:hAnsi="Arial" w:cs="Arial"/>
                <w:sz w:val="18"/>
                <w:szCs w:val="18"/>
              </w:rPr>
            </w:pPr>
            <w:r w:rsidRPr="0003590A">
              <w:rPr>
                <w:rFonts w:ascii="Arial" w:hAnsi="Arial" w:cs="Arial"/>
                <w:sz w:val="18"/>
                <w:szCs w:val="18"/>
              </w:rPr>
              <w:t xml:space="preserve">   amortisation or recognition when incurred</w:t>
            </w:r>
          </w:p>
        </w:tc>
        <w:tc>
          <w:tcPr>
            <w:tcW w:w="1655" w:type="dxa"/>
            <w:tcBorders>
              <w:top w:val="nil"/>
              <w:bottom w:val="single" w:sz="4" w:space="0" w:color="auto"/>
            </w:tcBorders>
          </w:tcPr>
          <w:p w14:paraId="55391ECE" w14:textId="7C6C8320" w:rsidR="00A64697" w:rsidRPr="0003590A" w:rsidRDefault="00A64697" w:rsidP="00A64697">
            <w:pPr>
              <w:spacing w:line="300" w:lineRule="exact"/>
              <w:ind w:right="-11"/>
              <w:contextualSpacing/>
              <w:jc w:val="right"/>
              <w:rPr>
                <w:rFonts w:ascii="Arial" w:hAnsi="Arial" w:cs="Arial"/>
                <w:sz w:val="18"/>
                <w:szCs w:val="18"/>
              </w:rPr>
            </w:pPr>
            <w:r w:rsidRPr="0003590A">
              <w:rPr>
                <w:rFonts w:ascii="Arial" w:eastAsia="Browallia New" w:hAnsi="Arial" w:cs="Arial"/>
                <w:noProof/>
                <w:sz w:val="18"/>
                <w:szCs w:val="18"/>
              </w:rPr>
              <w:t xml:space="preserve"> (37,487)</w:t>
            </w:r>
          </w:p>
        </w:tc>
        <w:tc>
          <w:tcPr>
            <w:tcW w:w="1655" w:type="dxa"/>
            <w:tcBorders>
              <w:top w:val="nil"/>
              <w:bottom w:val="single" w:sz="4" w:space="0" w:color="auto"/>
            </w:tcBorders>
          </w:tcPr>
          <w:p w14:paraId="0B5F9636" w14:textId="684E9950" w:rsidR="00A64697" w:rsidRPr="0003590A" w:rsidRDefault="000663FC" w:rsidP="00A64697">
            <w:pPr>
              <w:spacing w:line="300" w:lineRule="exact"/>
              <w:ind w:right="36"/>
              <w:contextualSpacing/>
              <w:jc w:val="right"/>
              <w:rPr>
                <w:rFonts w:ascii="Arial" w:hAnsi="Arial" w:cs="Arial"/>
                <w:sz w:val="18"/>
                <w:szCs w:val="18"/>
              </w:rPr>
            </w:pPr>
            <w:r w:rsidRPr="0003590A">
              <w:rPr>
                <w:rFonts w:ascii="Arial" w:hAnsi="Arial" w:cs="Arial"/>
                <w:sz w:val="18"/>
                <w:szCs w:val="18"/>
                <w:cs/>
              </w:rPr>
              <w:t>-</w:t>
            </w:r>
          </w:p>
        </w:tc>
        <w:tc>
          <w:tcPr>
            <w:tcW w:w="1655" w:type="dxa"/>
            <w:tcBorders>
              <w:top w:val="nil"/>
              <w:bottom w:val="single" w:sz="4" w:space="0" w:color="auto"/>
            </w:tcBorders>
          </w:tcPr>
          <w:p w14:paraId="6D125322" w14:textId="11BA9822" w:rsidR="00A64697" w:rsidRPr="0003590A" w:rsidRDefault="00A64697" w:rsidP="00A64697">
            <w:pPr>
              <w:spacing w:line="300" w:lineRule="exact"/>
              <w:ind w:right="-11"/>
              <w:contextualSpacing/>
              <w:jc w:val="right"/>
              <w:rPr>
                <w:rFonts w:ascii="Arial" w:hAnsi="Arial" w:cs="Arial"/>
                <w:sz w:val="18"/>
                <w:szCs w:val="18"/>
              </w:rPr>
            </w:pPr>
            <w:r w:rsidRPr="0003590A">
              <w:rPr>
                <w:rFonts w:ascii="Arial" w:eastAsia="Browallia New" w:hAnsi="Arial" w:cs="Arial"/>
                <w:noProof/>
                <w:sz w:val="18"/>
                <w:szCs w:val="18"/>
              </w:rPr>
              <w:t xml:space="preserve"> (37,487)</w:t>
            </w:r>
          </w:p>
        </w:tc>
      </w:tr>
      <w:tr w:rsidR="00A64697" w:rsidRPr="0003590A" w14:paraId="210F8474" w14:textId="77777777" w:rsidTr="00D12393">
        <w:trPr>
          <w:trHeight w:val="20"/>
        </w:trPr>
        <w:tc>
          <w:tcPr>
            <w:tcW w:w="4590" w:type="dxa"/>
            <w:tcBorders>
              <w:top w:val="nil"/>
              <w:bottom w:val="nil"/>
            </w:tcBorders>
            <w:vAlign w:val="bottom"/>
          </w:tcPr>
          <w:p w14:paraId="1894C8B3" w14:textId="77777777" w:rsidR="00A64697" w:rsidRPr="0003590A" w:rsidRDefault="00A64697" w:rsidP="00A64697">
            <w:pPr>
              <w:spacing w:line="300" w:lineRule="exact"/>
              <w:ind w:left="180" w:hanging="142"/>
              <w:contextualSpacing/>
              <w:rPr>
                <w:rFonts w:ascii="Arial" w:hAnsi="Arial" w:cs="Arial"/>
                <w:sz w:val="18"/>
                <w:szCs w:val="18"/>
              </w:rPr>
            </w:pPr>
          </w:p>
        </w:tc>
        <w:tc>
          <w:tcPr>
            <w:tcW w:w="1655" w:type="dxa"/>
            <w:tcBorders>
              <w:top w:val="single" w:sz="4" w:space="0" w:color="auto"/>
              <w:bottom w:val="nil"/>
            </w:tcBorders>
          </w:tcPr>
          <w:p w14:paraId="1EE4377F" w14:textId="77777777" w:rsidR="00A64697" w:rsidRPr="0003590A" w:rsidRDefault="00A64697" w:rsidP="00A64697">
            <w:pPr>
              <w:spacing w:line="300" w:lineRule="exact"/>
              <w:ind w:right="-11"/>
              <w:contextualSpacing/>
              <w:jc w:val="right"/>
              <w:rPr>
                <w:rFonts w:ascii="Arial" w:hAnsi="Arial" w:cs="Arial"/>
                <w:sz w:val="18"/>
                <w:szCs w:val="18"/>
              </w:rPr>
            </w:pPr>
          </w:p>
        </w:tc>
        <w:tc>
          <w:tcPr>
            <w:tcW w:w="1655" w:type="dxa"/>
            <w:tcBorders>
              <w:top w:val="single" w:sz="4" w:space="0" w:color="auto"/>
              <w:bottom w:val="nil"/>
            </w:tcBorders>
          </w:tcPr>
          <w:p w14:paraId="3431CD04" w14:textId="77777777" w:rsidR="00A64697" w:rsidRPr="0003590A" w:rsidRDefault="00A64697" w:rsidP="00A64697">
            <w:pPr>
              <w:spacing w:line="300" w:lineRule="exact"/>
              <w:ind w:right="36"/>
              <w:contextualSpacing/>
              <w:jc w:val="right"/>
              <w:rPr>
                <w:rFonts w:ascii="Arial" w:hAnsi="Arial" w:cs="Arial"/>
                <w:sz w:val="18"/>
                <w:szCs w:val="18"/>
              </w:rPr>
            </w:pPr>
          </w:p>
        </w:tc>
        <w:tc>
          <w:tcPr>
            <w:tcW w:w="1655" w:type="dxa"/>
            <w:tcBorders>
              <w:top w:val="single" w:sz="4" w:space="0" w:color="auto"/>
              <w:bottom w:val="nil"/>
            </w:tcBorders>
          </w:tcPr>
          <w:p w14:paraId="7592F009" w14:textId="77777777" w:rsidR="00A64697" w:rsidRPr="0003590A" w:rsidRDefault="00A64697" w:rsidP="00A64697">
            <w:pPr>
              <w:spacing w:line="300" w:lineRule="exact"/>
              <w:ind w:right="-11"/>
              <w:contextualSpacing/>
              <w:jc w:val="right"/>
              <w:rPr>
                <w:rFonts w:ascii="Arial" w:hAnsi="Arial" w:cs="Arial"/>
                <w:sz w:val="18"/>
                <w:szCs w:val="18"/>
              </w:rPr>
            </w:pPr>
          </w:p>
        </w:tc>
      </w:tr>
      <w:tr w:rsidR="009E0B51" w:rsidRPr="0003590A" w14:paraId="37A09091" w14:textId="77777777" w:rsidTr="00D12393">
        <w:trPr>
          <w:trHeight w:val="20"/>
        </w:trPr>
        <w:tc>
          <w:tcPr>
            <w:tcW w:w="4590" w:type="dxa"/>
            <w:tcBorders>
              <w:top w:val="nil"/>
              <w:bottom w:val="nil"/>
            </w:tcBorders>
            <w:vAlign w:val="bottom"/>
          </w:tcPr>
          <w:p w14:paraId="32EA1611" w14:textId="77777777" w:rsidR="009E0B51" w:rsidRPr="0003590A" w:rsidRDefault="009E0B51" w:rsidP="009E0B51">
            <w:pPr>
              <w:spacing w:line="300" w:lineRule="exact"/>
              <w:ind w:left="180" w:hanging="142"/>
              <w:contextualSpacing/>
              <w:rPr>
                <w:rFonts w:ascii="Arial" w:hAnsi="Arial" w:cs="Arial"/>
                <w:sz w:val="18"/>
                <w:szCs w:val="18"/>
              </w:rPr>
            </w:pPr>
            <w:r w:rsidRPr="0003590A">
              <w:rPr>
                <w:rFonts w:ascii="Arial" w:hAnsi="Arial" w:cs="Arial"/>
                <w:b/>
                <w:bCs/>
                <w:sz w:val="18"/>
                <w:szCs w:val="18"/>
              </w:rPr>
              <w:t>Total insurance service expenses</w:t>
            </w:r>
          </w:p>
        </w:tc>
        <w:tc>
          <w:tcPr>
            <w:tcW w:w="1655" w:type="dxa"/>
            <w:tcBorders>
              <w:top w:val="nil"/>
              <w:bottom w:val="single" w:sz="4" w:space="0" w:color="auto"/>
            </w:tcBorders>
          </w:tcPr>
          <w:p w14:paraId="595D6450" w14:textId="70D44F3B" w:rsidR="009E0B51" w:rsidRPr="0003590A" w:rsidRDefault="009E0B51" w:rsidP="009E0B51">
            <w:pPr>
              <w:spacing w:line="300" w:lineRule="exact"/>
              <w:ind w:right="-11"/>
              <w:contextualSpacing/>
              <w:jc w:val="right"/>
              <w:rPr>
                <w:rFonts w:ascii="Arial" w:hAnsi="Arial" w:cs="Arial"/>
                <w:sz w:val="18"/>
                <w:szCs w:val="18"/>
              </w:rPr>
            </w:pPr>
            <w:r w:rsidRPr="0003590A">
              <w:rPr>
                <w:rFonts w:ascii="Arial" w:eastAsia="Browallia New" w:hAnsi="Arial" w:cs="Arial"/>
                <w:noProof/>
                <w:sz w:val="18"/>
                <w:szCs w:val="18"/>
              </w:rPr>
              <w:t xml:space="preserve"> (3,365,671)</w:t>
            </w:r>
          </w:p>
        </w:tc>
        <w:tc>
          <w:tcPr>
            <w:tcW w:w="1655" w:type="dxa"/>
            <w:tcBorders>
              <w:top w:val="nil"/>
              <w:bottom w:val="single" w:sz="4" w:space="0" w:color="auto"/>
            </w:tcBorders>
          </w:tcPr>
          <w:p w14:paraId="6EDE3E9B" w14:textId="39A6ABEE" w:rsidR="009E0B51" w:rsidRPr="0003590A" w:rsidRDefault="000663FC" w:rsidP="009E0B51">
            <w:pPr>
              <w:spacing w:line="300" w:lineRule="exact"/>
              <w:ind w:right="36"/>
              <w:contextualSpacing/>
              <w:jc w:val="right"/>
              <w:rPr>
                <w:rFonts w:ascii="Arial" w:hAnsi="Arial" w:cs="Arial"/>
                <w:sz w:val="18"/>
                <w:szCs w:val="18"/>
              </w:rPr>
            </w:pPr>
            <w:r w:rsidRPr="0003590A">
              <w:rPr>
                <w:rFonts w:ascii="Arial" w:hAnsi="Arial" w:cs="Arial"/>
                <w:sz w:val="18"/>
                <w:szCs w:val="18"/>
                <w:cs/>
              </w:rPr>
              <w:t>-</w:t>
            </w:r>
          </w:p>
        </w:tc>
        <w:tc>
          <w:tcPr>
            <w:tcW w:w="1655" w:type="dxa"/>
            <w:tcBorders>
              <w:top w:val="nil"/>
              <w:bottom w:val="single" w:sz="4" w:space="0" w:color="auto"/>
            </w:tcBorders>
          </w:tcPr>
          <w:p w14:paraId="5F14AF93" w14:textId="76457E0F" w:rsidR="009E0B51" w:rsidRPr="0003590A" w:rsidRDefault="009E0B51" w:rsidP="009E0B51">
            <w:pPr>
              <w:spacing w:line="300" w:lineRule="exact"/>
              <w:ind w:right="-11"/>
              <w:contextualSpacing/>
              <w:jc w:val="right"/>
              <w:rPr>
                <w:rFonts w:ascii="Arial" w:hAnsi="Arial" w:cs="Arial"/>
                <w:sz w:val="18"/>
                <w:szCs w:val="18"/>
              </w:rPr>
            </w:pPr>
            <w:r w:rsidRPr="0003590A">
              <w:rPr>
                <w:rFonts w:ascii="Arial" w:eastAsia="Browallia New" w:hAnsi="Arial" w:cs="Arial"/>
                <w:noProof/>
                <w:sz w:val="18"/>
                <w:szCs w:val="18"/>
              </w:rPr>
              <w:t xml:space="preserve"> (3,365,671)</w:t>
            </w:r>
          </w:p>
        </w:tc>
      </w:tr>
    </w:tbl>
    <w:p w14:paraId="25D6CF50" w14:textId="77777777" w:rsidR="00205135" w:rsidRPr="0003590A" w:rsidRDefault="00205135" w:rsidP="00205135">
      <w:pPr>
        <w:tabs>
          <w:tab w:val="left" w:pos="567"/>
        </w:tabs>
        <w:spacing w:line="300" w:lineRule="exact"/>
        <w:contextualSpacing/>
        <w:jc w:val="both"/>
        <w:rPr>
          <w:rFonts w:ascii="Arial" w:hAnsi="Arial" w:cs="Arial"/>
          <w:color w:val="000000"/>
          <w:sz w:val="18"/>
          <w:szCs w:val="18"/>
          <w:u w:val="single"/>
        </w:rPr>
      </w:pPr>
    </w:p>
    <w:p w14:paraId="3CDBF23A" w14:textId="77777777" w:rsidR="00205135" w:rsidRPr="0003590A" w:rsidRDefault="00205135" w:rsidP="00FB6DAA">
      <w:pPr>
        <w:tabs>
          <w:tab w:val="left" w:pos="567"/>
        </w:tabs>
        <w:spacing w:line="300" w:lineRule="exact"/>
        <w:contextualSpacing/>
        <w:jc w:val="both"/>
        <w:rPr>
          <w:rFonts w:ascii="Arial" w:hAnsi="Arial" w:cs="Arial"/>
          <w:color w:val="000000"/>
          <w:sz w:val="18"/>
          <w:szCs w:val="18"/>
          <w:u w:val="single"/>
        </w:rPr>
      </w:pPr>
      <w:r w:rsidRPr="0003590A">
        <w:rPr>
          <w:rFonts w:ascii="Arial" w:hAnsi="Arial" w:cs="Arial"/>
          <w:color w:val="000000"/>
          <w:sz w:val="18"/>
          <w:szCs w:val="18"/>
          <w:u w:val="single"/>
        </w:rPr>
        <w:br w:type="page"/>
      </w:r>
    </w:p>
    <w:tbl>
      <w:tblPr>
        <w:tblW w:w="9546" w:type="dxa"/>
        <w:tblBorders>
          <w:bottom w:val="single" w:sz="8" w:space="0" w:color="auto"/>
        </w:tblBorders>
        <w:tblLayout w:type="fixed"/>
        <w:tblLook w:val="04A0" w:firstRow="1" w:lastRow="0" w:firstColumn="1" w:lastColumn="0" w:noHBand="0" w:noVBand="1"/>
      </w:tblPr>
      <w:tblGrid>
        <w:gridCol w:w="4581"/>
        <w:gridCol w:w="1655"/>
        <w:gridCol w:w="1655"/>
        <w:gridCol w:w="1655"/>
      </w:tblGrid>
      <w:tr w:rsidR="00205135" w:rsidRPr="0003590A" w14:paraId="01CA7CB0" w14:textId="77777777" w:rsidTr="00D12393">
        <w:trPr>
          <w:trHeight w:val="20"/>
        </w:trPr>
        <w:tc>
          <w:tcPr>
            <w:tcW w:w="4581" w:type="dxa"/>
            <w:tcBorders>
              <w:top w:val="nil"/>
              <w:bottom w:val="nil"/>
            </w:tcBorders>
            <w:vAlign w:val="bottom"/>
          </w:tcPr>
          <w:p w14:paraId="5CE85D75" w14:textId="77777777" w:rsidR="00205135" w:rsidRPr="0003590A" w:rsidRDefault="00205135" w:rsidP="00FB6DAA">
            <w:pPr>
              <w:spacing w:line="300" w:lineRule="exact"/>
              <w:ind w:left="180" w:hanging="142"/>
              <w:contextualSpacing/>
              <w:rPr>
                <w:rFonts w:ascii="Arial" w:hAnsi="Arial" w:cs="Arial"/>
                <w:b/>
                <w:bCs/>
                <w:sz w:val="18"/>
                <w:szCs w:val="18"/>
              </w:rPr>
            </w:pPr>
          </w:p>
        </w:tc>
        <w:tc>
          <w:tcPr>
            <w:tcW w:w="4965" w:type="dxa"/>
            <w:gridSpan w:val="3"/>
            <w:tcBorders>
              <w:top w:val="nil"/>
              <w:bottom w:val="single" w:sz="4" w:space="0" w:color="auto"/>
            </w:tcBorders>
            <w:vAlign w:val="bottom"/>
          </w:tcPr>
          <w:p w14:paraId="5967E509" w14:textId="4A435E97" w:rsidR="00205135" w:rsidRPr="0003590A" w:rsidRDefault="00205135" w:rsidP="00FB6DAA">
            <w:pPr>
              <w:tabs>
                <w:tab w:val="left" w:pos="2430"/>
              </w:tabs>
              <w:spacing w:line="300" w:lineRule="exact"/>
              <w:ind w:right="36"/>
              <w:contextualSpacing/>
              <w:jc w:val="center"/>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 xml:space="preserve">Equity method and </w:t>
            </w:r>
            <w:r w:rsidR="0056419C" w:rsidRPr="0003590A">
              <w:rPr>
                <w:rFonts w:ascii="Arial" w:eastAsia="Browallia New" w:hAnsi="Arial" w:cs="Arial"/>
                <w:b/>
                <w:bCs/>
                <w:noProof/>
                <w:color w:val="000000"/>
                <w:sz w:val="18"/>
                <w:szCs w:val="18"/>
              </w:rPr>
              <w:t>S</w:t>
            </w:r>
            <w:r w:rsidRPr="0003590A">
              <w:rPr>
                <w:rFonts w:ascii="Arial" w:eastAsia="Browallia New" w:hAnsi="Arial" w:cs="Arial"/>
                <w:b/>
                <w:bCs/>
                <w:noProof/>
                <w:color w:val="000000"/>
                <w:sz w:val="18"/>
                <w:szCs w:val="18"/>
              </w:rPr>
              <w:t xml:space="preserve">eparate </w:t>
            </w:r>
            <w:r w:rsidR="00891AB0" w:rsidRPr="0003590A">
              <w:rPr>
                <w:rFonts w:ascii="Arial" w:eastAsia="Browallia New" w:hAnsi="Arial" w:cs="Arial"/>
                <w:b/>
                <w:bCs/>
                <w:noProof/>
                <w:color w:val="000000"/>
                <w:sz w:val="18"/>
                <w:szCs w:val="18"/>
              </w:rPr>
              <w:t>financial statements</w:t>
            </w:r>
          </w:p>
        </w:tc>
      </w:tr>
      <w:tr w:rsidR="00205135" w:rsidRPr="0003590A" w14:paraId="37DDB6E3" w14:textId="77777777" w:rsidTr="00D12393">
        <w:trPr>
          <w:trHeight w:val="20"/>
        </w:trPr>
        <w:tc>
          <w:tcPr>
            <w:tcW w:w="4581" w:type="dxa"/>
            <w:tcBorders>
              <w:top w:val="nil"/>
              <w:bottom w:val="nil"/>
            </w:tcBorders>
            <w:vAlign w:val="bottom"/>
          </w:tcPr>
          <w:p w14:paraId="501E2D6D" w14:textId="77777777" w:rsidR="00205135" w:rsidRPr="0003590A" w:rsidRDefault="00205135" w:rsidP="00FB6DAA">
            <w:pPr>
              <w:spacing w:line="300" w:lineRule="exact"/>
              <w:ind w:left="180" w:hanging="142"/>
              <w:contextualSpacing/>
              <w:rPr>
                <w:rFonts w:ascii="Arial" w:hAnsi="Arial" w:cs="Arial"/>
                <w:b/>
                <w:bCs/>
                <w:sz w:val="18"/>
                <w:szCs w:val="18"/>
              </w:rPr>
            </w:pPr>
          </w:p>
        </w:tc>
        <w:tc>
          <w:tcPr>
            <w:tcW w:w="4965" w:type="dxa"/>
            <w:gridSpan w:val="3"/>
            <w:tcBorders>
              <w:top w:val="nil"/>
              <w:bottom w:val="single" w:sz="4" w:space="0" w:color="auto"/>
            </w:tcBorders>
            <w:vAlign w:val="bottom"/>
          </w:tcPr>
          <w:p w14:paraId="0A31E9A9" w14:textId="614F3EB1" w:rsidR="00205135" w:rsidRPr="0003590A" w:rsidRDefault="00F873DC" w:rsidP="00FB6DAA">
            <w:pPr>
              <w:spacing w:line="300" w:lineRule="exact"/>
              <w:ind w:right="-72"/>
              <w:contextualSpacing/>
              <w:jc w:val="center"/>
              <w:rPr>
                <w:rFonts w:ascii="Arial" w:hAnsi="Arial" w:cs="Arial"/>
                <w:b/>
                <w:bCs/>
                <w:sz w:val="18"/>
                <w:szCs w:val="18"/>
              </w:rPr>
            </w:pPr>
            <w:r w:rsidRPr="0003590A">
              <w:rPr>
                <w:rFonts w:ascii="Arial" w:hAnsi="Arial" w:cs="Arial"/>
                <w:b/>
                <w:bCs/>
                <w:sz w:val="18"/>
                <w:szCs w:val="18"/>
              </w:rPr>
              <w:t>2024 (Restated)</w:t>
            </w:r>
          </w:p>
        </w:tc>
      </w:tr>
      <w:tr w:rsidR="00205135" w:rsidRPr="0003590A" w14:paraId="19AC1E22" w14:textId="77777777" w:rsidTr="00D12393">
        <w:trPr>
          <w:trHeight w:val="20"/>
        </w:trPr>
        <w:tc>
          <w:tcPr>
            <w:tcW w:w="4581" w:type="dxa"/>
            <w:tcBorders>
              <w:top w:val="nil"/>
              <w:bottom w:val="nil"/>
            </w:tcBorders>
            <w:vAlign w:val="bottom"/>
          </w:tcPr>
          <w:p w14:paraId="4FBDE8AC" w14:textId="77777777" w:rsidR="00205135" w:rsidRPr="0003590A" w:rsidRDefault="00205135" w:rsidP="00FB6DAA">
            <w:pPr>
              <w:spacing w:line="300" w:lineRule="exact"/>
              <w:ind w:left="180" w:hanging="142"/>
              <w:contextualSpacing/>
              <w:rPr>
                <w:rFonts w:ascii="Arial" w:hAnsi="Arial" w:cs="Arial"/>
                <w:b/>
                <w:bCs/>
                <w:sz w:val="18"/>
                <w:szCs w:val="18"/>
              </w:rPr>
            </w:pPr>
          </w:p>
        </w:tc>
        <w:tc>
          <w:tcPr>
            <w:tcW w:w="1655" w:type="dxa"/>
            <w:tcBorders>
              <w:top w:val="single" w:sz="4" w:space="0" w:color="auto"/>
              <w:bottom w:val="single" w:sz="4" w:space="0" w:color="auto"/>
            </w:tcBorders>
            <w:vAlign w:val="bottom"/>
          </w:tcPr>
          <w:p w14:paraId="4393EFE4" w14:textId="77777777" w:rsidR="00205135" w:rsidRPr="0003590A" w:rsidRDefault="00205135" w:rsidP="00FB6DAA">
            <w:pPr>
              <w:spacing w:line="300" w:lineRule="exact"/>
              <w:ind w:right="45"/>
              <w:contextualSpacing/>
              <w:jc w:val="right"/>
              <w:rPr>
                <w:rFonts w:ascii="Arial" w:hAnsi="Arial" w:cs="Arial"/>
                <w:b/>
                <w:bCs/>
                <w:sz w:val="18"/>
                <w:szCs w:val="18"/>
              </w:rPr>
            </w:pPr>
            <w:r w:rsidRPr="0003590A">
              <w:rPr>
                <w:rFonts w:ascii="Arial" w:hAnsi="Arial" w:cs="Arial"/>
                <w:b/>
                <w:bCs/>
                <w:sz w:val="18"/>
                <w:szCs w:val="18"/>
              </w:rPr>
              <w:t>Contracts</w:t>
            </w:r>
          </w:p>
          <w:p w14:paraId="1D66DCC4" w14:textId="77777777" w:rsidR="00205135" w:rsidRPr="0003590A" w:rsidRDefault="00205135" w:rsidP="00FB6DAA">
            <w:pPr>
              <w:spacing w:line="300" w:lineRule="exact"/>
              <w:ind w:right="45"/>
              <w:contextualSpacing/>
              <w:jc w:val="right"/>
              <w:rPr>
                <w:rFonts w:ascii="Arial" w:hAnsi="Arial" w:cs="Arial"/>
                <w:b/>
                <w:bCs/>
                <w:sz w:val="18"/>
                <w:szCs w:val="18"/>
              </w:rPr>
            </w:pPr>
            <w:r w:rsidRPr="0003590A">
              <w:rPr>
                <w:rFonts w:ascii="Arial" w:hAnsi="Arial" w:cs="Arial"/>
                <w:b/>
                <w:bCs/>
                <w:sz w:val="18"/>
                <w:szCs w:val="18"/>
              </w:rPr>
              <w:t>not measured</w:t>
            </w:r>
          </w:p>
          <w:p w14:paraId="0E300401" w14:textId="77777777" w:rsidR="00205135" w:rsidRPr="0003590A" w:rsidRDefault="00205135" w:rsidP="00FB6DAA">
            <w:pPr>
              <w:spacing w:line="300" w:lineRule="exact"/>
              <w:ind w:right="45"/>
              <w:contextualSpacing/>
              <w:jc w:val="right"/>
              <w:rPr>
                <w:rFonts w:ascii="Arial" w:hAnsi="Arial" w:cs="Arial"/>
                <w:b/>
                <w:bCs/>
                <w:sz w:val="18"/>
                <w:szCs w:val="18"/>
              </w:rPr>
            </w:pPr>
            <w:r w:rsidRPr="0003590A">
              <w:rPr>
                <w:rFonts w:ascii="Arial" w:hAnsi="Arial" w:cs="Arial"/>
                <w:b/>
                <w:bCs/>
                <w:sz w:val="18"/>
                <w:szCs w:val="18"/>
              </w:rPr>
              <w:t>under PAA</w:t>
            </w:r>
          </w:p>
          <w:p w14:paraId="631641B3" w14:textId="77777777" w:rsidR="00205135" w:rsidRPr="0003590A" w:rsidRDefault="00205135" w:rsidP="00FB6DAA">
            <w:pPr>
              <w:spacing w:line="300" w:lineRule="exact"/>
              <w:ind w:right="45"/>
              <w:contextualSpacing/>
              <w:jc w:val="right"/>
              <w:rPr>
                <w:rFonts w:ascii="Arial" w:hAnsi="Arial" w:cs="Arial"/>
                <w:b/>
                <w:bCs/>
                <w:sz w:val="18"/>
                <w:szCs w:val="18"/>
              </w:rPr>
            </w:pPr>
            <w:r w:rsidRPr="0003590A">
              <w:rPr>
                <w:rFonts w:ascii="Arial" w:hAnsi="Arial" w:cs="Arial"/>
                <w:b/>
                <w:bCs/>
                <w:sz w:val="18"/>
                <w:szCs w:val="18"/>
              </w:rPr>
              <w:t>Thousand</w:t>
            </w:r>
          </w:p>
          <w:p w14:paraId="67E357BA" w14:textId="77777777" w:rsidR="00205135" w:rsidRPr="0003590A" w:rsidRDefault="00205135" w:rsidP="00FB6DAA">
            <w:pPr>
              <w:spacing w:line="300" w:lineRule="exact"/>
              <w:ind w:right="45"/>
              <w:contextualSpacing/>
              <w:jc w:val="right"/>
              <w:rPr>
                <w:rFonts w:ascii="Arial" w:hAnsi="Arial" w:cs="Arial"/>
                <w:b/>
                <w:bCs/>
                <w:sz w:val="18"/>
                <w:szCs w:val="18"/>
              </w:rPr>
            </w:pPr>
            <w:r w:rsidRPr="0003590A">
              <w:rPr>
                <w:rFonts w:ascii="Arial" w:hAnsi="Arial" w:cs="Arial"/>
                <w:b/>
                <w:bCs/>
                <w:sz w:val="18"/>
                <w:szCs w:val="18"/>
              </w:rPr>
              <w:t>Baht</w:t>
            </w:r>
          </w:p>
        </w:tc>
        <w:tc>
          <w:tcPr>
            <w:tcW w:w="1655" w:type="dxa"/>
            <w:tcBorders>
              <w:top w:val="single" w:sz="4" w:space="0" w:color="auto"/>
              <w:bottom w:val="single" w:sz="4" w:space="0" w:color="auto"/>
            </w:tcBorders>
            <w:vAlign w:val="bottom"/>
          </w:tcPr>
          <w:p w14:paraId="17A96366" w14:textId="77777777" w:rsidR="00205135" w:rsidRPr="0003590A" w:rsidRDefault="00205135" w:rsidP="00FB6DAA">
            <w:pPr>
              <w:spacing w:line="300" w:lineRule="exact"/>
              <w:contextualSpacing/>
              <w:jc w:val="right"/>
              <w:rPr>
                <w:rFonts w:ascii="Arial" w:hAnsi="Arial" w:cs="Arial"/>
                <w:b/>
                <w:bCs/>
                <w:sz w:val="18"/>
                <w:szCs w:val="18"/>
              </w:rPr>
            </w:pPr>
            <w:r w:rsidRPr="0003590A">
              <w:rPr>
                <w:rFonts w:ascii="Arial" w:hAnsi="Arial" w:cs="Arial"/>
                <w:b/>
                <w:bCs/>
                <w:sz w:val="18"/>
                <w:szCs w:val="18"/>
              </w:rPr>
              <w:t>Contracts</w:t>
            </w:r>
          </w:p>
          <w:p w14:paraId="5856F7F3" w14:textId="77777777" w:rsidR="00205135" w:rsidRPr="0003590A" w:rsidRDefault="00205135" w:rsidP="00FB6DAA">
            <w:pPr>
              <w:spacing w:line="300" w:lineRule="exact"/>
              <w:contextualSpacing/>
              <w:jc w:val="right"/>
              <w:rPr>
                <w:rFonts w:ascii="Arial" w:hAnsi="Arial" w:cs="Arial"/>
                <w:b/>
                <w:bCs/>
                <w:sz w:val="18"/>
                <w:szCs w:val="18"/>
              </w:rPr>
            </w:pPr>
            <w:r w:rsidRPr="0003590A">
              <w:rPr>
                <w:rFonts w:ascii="Arial" w:hAnsi="Arial" w:cs="Arial"/>
                <w:b/>
                <w:bCs/>
                <w:sz w:val="18"/>
                <w:szCs w:val="18"/>
              </w:rPr>
              <w:t>measured</w:t>
            </w:r>
          </w:p>
          <w:p w14:paraId="1B731273" w14:textId="77777777" w:rsidR="00205135" w:rsidRPr="0003590A" w:rsidRDefault="00205135" w:rsidP="00FB6DAA">
            <w:pPr>
              <w:spacing w:line="300" w:lineRule="exact"/>
              <w:contextualSpacing/>
              <w:jc w:val="right"/>
              <w:rPr>
                <w:rFonts w:ascii="Arial" w:hAnsi="Arial" w:cs="Arial"/>
                <w:b/>
                <w:bCs/>
                <w:sz w:val="18"/>
                <w:szCs w:val="18"/>
              </w:rPr>
            </w:pPr>
            <w:r w:rsidRPr="0003590A">
              <w:rPr>
                <w:rFonts w:ascii="Arial" w:hAnsi="Arial" w:cs="Arial"/>
                <w:b/>
                <w:bCs/>
                <w:sz w:val="18"/>
                <w:szCs w:val="18"/>
              </w:rPr>
              <w:t>under PAA</w:t>
            </w:r>
          </w:p>
          <w:p w14:paraId="28979235" w14:textId="77777777" w:rsidR="00205135" w:rsidRPr="0003590A" w:rsidRDefault="00205135" w:rsidP="00FB6DAA">
            <w:pPr>
              <w:spacing w:line="300" w:lineRule="exact"/>
              <w:contextualSpacing/>
              <w:jc w:val="right"/>
              <w:rPr>
                <w:rFonts w:ascii="Arial" w:hAnsi="Arial" w:cs="Arial"/>
                <w:b/>
                <w:bCs/>
                <w:sz w:val="18"/>
                <w:szCs w:val="18"/>
              </w:rPr>
            </w:pPr>
            <w:r w:rsidRPr="0003590A">
              <w:rPr>
                <w:rFonts w:ascii="Arial" w:hAnsi="Arial" w:cs="Arial"/>
                <w:b/>
                <w:bCs/>
                <w:sz w:val="18"/>
                <w:szCs w:val="18"/>
              </w:rPr>
              <w:t>Thousand</w:t>
            </w:r>
          </w:p>
          <w:p w14:paraId="59D0B938" w14:textId="77777777" w:rsidR="00205135" w:rsidRPr="0003590A" w:rsidRDefault="00205135" w:rsidP="00FB6DAA">
            <w:pPr>
              <w:spacing w:line="300" w:lineRule="exact"/>
              <w:ind w:right="36"/>
              <w:contextualSpacing/>
              <w:jc w:val="right"/>
              <w:rPr>
                <w:rFonts w:ascii="Arial" w:hAnsi="Arial" w:cs="Arial"/>
                <w:sz w:val="18"/>
                <w:szCs w:val="18"/>
              </w:rPr>
            </w:pPr>
            <w:r w:rsidRPr="0003590A">
              <w:rPr>
                <w:rFonts w:ascii="Arial" w:hAnsi="Arial" w:cs="Arial"/>
                <w:b/>
                <w:bCs/>
                <w:sz w:val="18"/>
                <w:szCs w:val="18"/>
              </w:rPr>
              <w:t>Baht</w:t>
            </w:r>
          </w:p>
        </w:tc>
        <w:tc>
          <w:tcPr>
            <w:tcW w:w="1655" w:type="dxa"/>
            <w:tcBorders>
              <w:top w:val="single" w:sz="4" w:space="0" w:color="auto"/>
              <w:bottom w:val="single" w:sz="4" w:space="0" w:color="auto"/>
            </w:tcBorders>
            <w:vAlign w:val="bottom"/>
          </w:tcPr>
          <w:p w14:paraId="375E7B80" w14:textId="77777777" w:rsidR="00205135" w:rsidRPr="0003590A" w:rsidRDefault="00205135" w:rsidP="00FB6DAA">
            <w:pPr>
              <w:spacing w:line="300" w:lineRule="exact"/>
              <w:ind w:right="33"/>
              <w:contextualSpacing/>
              <w:jc w:val="right"/>
              <w:rPr>
                <w:rFonts w:ascii="Arial" w:hAnsi="Arial" w:cs="Arial"/>
                <w:b/>
                <w:bCs/>
                <w:sz w:val="18"/>
                <w:szCs w:val="18"/>
              </w:rPr>
            </w:pPr>
          </w:p>
          <w:p w14:paraId="3EB4B564" w14:textId="77777777" w:rsidR="00205135" w:rsidRPr="0003590A" w:rsidRDefault="00205135" w:rsidP="00FB6DAA">
            <w:pPr>
              <w:spacing w:line="300" w:lineRule="exact"/>
              <w:ind w:right="33"/>
              <w:contextualSpacing/>
              <w:jc w:val="right"/>
              <w:rPr>
                <w:rFonts w:ascii="Arial" w:hAnsi="Arial" w:cs="Arial"/>
                <w:b/>
                <w:bCs/>
                <w:sz w:val="18"/>
                <w:szCs w:val="18"/>
              </w:rPr>
            </w:pPr>
          </w:p>
          <w:p w14:paraId="359F99A4" w14:textId="77777777" w:rsidR="00205135" w:rsidRPr="0003590A" w:rsidRDefault="00205135" w:rsidP="00FB6DAA">
            <w:pPr>
              <w:spacing w:line="300" w:lineRule="exact"/>
              <w:ind w:right="33" w:firstLine="83"/>
              <w:contextualSpacing/>
              <w:jc w:val="right"/>
              <w:rPr>
                <w:rFonts w:ascii="Arial" w:hAnsi="Arial" w:cs="Arial"/>
                <w:b/>
                <w:bCs/>
                <w:sz w:val="18"/>
                <w:szCs w:val="18"/>
              </w:rPr>
            </w:pPr>
            <w:r w:rsidRPr="0003590A">
              <w:rPr>
                <w:rFonts w:ascii="Arial" w:hAnsi="Arial" w:cs="Arial"/>
                <w:b/>
                <w:bCs/>
                <w:sz w:val="18"/>
                <w:szCs w:val="18"/>
              </w:rPr>
              <w:t>Total</w:t>
            </w:r>
          </w:p>
          <w:p w14:paraId="46D5FA06" w14:textId="77777777" w:rsidR="00205135" w:rsidRPr="0003590A" w:rsidRDefault="00205135" w:rsidP="00FB6DAA">
            <w:pPr>
              <w:spacing w:line="300" w:lineRule="exact"/>
              <w:ind w:right="33"/>
              <w:contextualSpacing/>
              <w:jc w:val="right"/>
              <w:rPr>
                <w:rFonts w:ascii="Arial" w:hAnsi="Arial" w:cs="Arial"/>
                <w:b/>
                <w:bCs/>
                <w:sz w:val="18"/>
                <w:szCs w:val="18"/>
              </w:rPr>
            </w:pPr>
            <w:r w:rsidRPr="0003590A">
              <w:rPr>
                <w:rFonts w:ascii="Arial" w:hAnsi="Arial" w:cs="Arial"/>
                <w:b/>
                <w:bCs/>
                <w:sz w:val="18"/>
                <w:szCs w:val="18"/>
              </w:rPr>
              <w:t>Thousand</w:t>
            </w:r>
          </w:p>
          <w:p w14:paraId="19E5A308" w14:textId="77777777" w:rsidR="00205135" w:rsidRPr="0003590A" w:rsidRDefault="00205135" w:rsidP="00FB6DAA">
            <w:pPr>
              <w:spacing w:line="300" w:lineRule="exact"/>
              <w:ind w:left="-201" w:right="15" w:firstLine="83"/>
              <w:contextualSpacing/>
              <w:jc w:val="right"/>
              <w:rPr>
                <w:rFonts w:ascii="Arial" w:hAnsi="Arial" w:cs="Arial"/>
                <w:sz w:val="18"/>
                <w:szCs w:val="18"/>
              </w:rPr>
            </w:pPr>
            <w:r w:rsidRPr="0003590A">
              <w:rPr>
                <w:rFonts w:ascii="Arial" w:hAnsi="Arial" w:cs="Arial"/>
                <w:b/>
                <w:bCs/>
                <w:sz w:val="18"/>
                <w:szCs w:val="18"/>
              </w:rPr>
              <w:t>Baht</w:t>
            </w:r>
          </w:p>
        </w:tc>
      </w:tr>
      <w:tr w:rsidR="00205135" w:rsidRPr="0003590A" w14:paraId="242827B0" w14:textId="77777777" w:rsidTr="00D12393">
        <w:trPr>
          <w:trHeight w:val="20"/>
        </w:trPr>
        <w:tc>
          <w:tcPr>
            <w:tcW w:w="4581" w:type="dxa"/>
            <w:tcBorders>
              <w:top w:val="nil"/>
              <w:bottom w:val="nil"/>
            </w:tcBorders>
            <w:vAlign w:val="bottom"/>
          </w:tcPr>
          <w:p w14:paraId="7B0CC8FA" w14:textId="77777777" w:rsidR="00205135" w:rsidRPr="0003590A" w:rsidRDefault="00205135" w:rsidP="00FB6DAA">
            <w:pPr>
              <w:spacing w:line="300" w:lineRule="exact"/>
              <w:ind w:left="180" w:hanging="142"/>
              <w:contextualSpacing/>
              <w:rPr>
                <w:rFonts w:ascii="Arial" w:hAnsi="Arial" w:cs="Arial"/>
                <w:b/>
                <w:bCs/>
                <w:sz w:val="18"/>
                <w:szCs w:val="18"/>
              </w:rPr>
            </w:pPr>
            <w:r w:rsidRPr="0003590A">
              <w:rPr>
                <w:rFonts w:ascii="Arial" w:hAnsi="Arial" w:cs="Arial"/>
                <w:b/>
                <w:bCs/>
                <w:sz w:val="18"/>
                <w:szCs w:val="18"/>
              </w:rPr>
              <w:t xml:space="preserve">Net income (expenses) from reinsurance </w:t>
            </w:r>
          </w:p>
        </w:tc>
        <w:tc>
          <w:tcPr>
            <w:tcW w:w="1655" w:type="dxa"/>
            <w:tcBorders>
              <w:top w:val="single" w:sz="4" w:space="0" w:color="auto"/>
              <w:bottom w:val="nil"/>
            </w:tcBorders>
            <w:vAlign w:val="bottom"/>
          </w:tcPr>
          <w:p w14:paraId="34871BBA" w14:textId="77777777" w:rsidR="00205135" w:rsidRPr="0003590A" w:rsidRDefault="00205135" w:rsidP="00FB6DAA">
            <w:pPr>
              <w:spacing w:line="300" w:lineRule="exact"/>
              <w:ind w:right="45"/>
              <w:contextualSpacing/>
              <w:jc w:val="right"/>
              <w:rPr>
                <w:rFonts w:ascii="Arial" w:hAnsi="Arial" w:cs="Arial"/>
                <w:b/>
                <w:bCs/>
                <w:sz w:val="18"/>
                <w:szCs w:val="18"/>
              </w:rPr>
            </w:pPr>
          </w:p>
        </w:tc>
        <w:tc>
          <w:tcPr>
            <w:tcW w:w="1655" w:type="dxa"/>
            <w:tcBorders>
              <w:top w:val="single" w:sz="4" w:space="0" w:color="auto"/>
              <w:bottom w:val="nil"/>
            </w:tcBorders>
            <w:vAlign w:val="bottom"/>
          </w:tcPr>
          <w:p w14:paraId="3E3F809E" w14:textId="77777777" w:rsidR="00205135" w:rsidRPr="0003590A" w:rsidRDefault="00205135" w:rsidP="00FB6DAA">
            <w:pPr>
              <w:spacing w:line="300" w:lineRule="exact"/>
              <w:contextualSpacing/>
              <w:jc w:val="right"/>
              <w:rPr>
                <w:rFonts w:ascii="Arial" w:hAnsi="Arial" w:cs="Arial"/>
                <w:b/>
                <w:bCs/>
                <w:sz w:val="18"/>
                <w:szCs w:val="18"/>
              </w:rPr>
            </w:pPr>
          </w:p>
        </w:tc>
        <w:tc>
          <w:tcPr>
            <w:tcW w:w="1655" w:type="dxa"/>
            <w:tcBorders>
              <w:top w:val="single" w:sz="4" w:space="0" w:color="auto"/>
              <w:bottom w:val="nil"/>
            </w:tcBorders>
            <w:vAlign w:val="bottom"/>
          </w:tcPr>
          <w:p w14:paraId="25360345" w14:textId="77777777" w:rsidR="00205135" w:rsidRPr="0003590A" w:rsidRDefault="00205135" w:rsidP="00FB6DAA">
            <w:pPr>
              <w:spacing w:line="300" w:lineRule="exact"/>
              <w:ind w:right="33"/>
              <w:contextualSpacing/>
              <w:jc w:val="right"/>
              <w:rPr>
                <w:rFonts w:ascii="Arial" w:hAnsi="Arial" w:cs="Arial"/>
                <w:b/>
                <w:bCs/>
                <w:sz w:val="18"/>
                <w:szCs w:val="18"/>
              </w:rPr>
            </w:pPr>
          </w:p>
        </w:tc>
      </w:tr>
      <w:tr w:rsidR="00205135" w:rsidRPr="0003590A" w14:paraId="17608505" w14:textId="77777777" w:rsidTr="00D12393">
        <w:trPr>
          <w:trHeight w:val="20"/>
        </w:trPr>
        <w:tc>
          <w:tcPr>
            <w:tcW w:w="4581" w:type="dxa"/>
            <w:tcBorders>
              <w:top w:val="nil"/>
              <w:bottom w:val="nil"/>
            </w:tcBorders>
            <w:vAlign w:val="bottom"/>
          </w:tcPr>
          <w:p w14:paraId="33875890" w14:textId="77777777" w:rsidR="00205135" w:rsidRPr="0003590A" w:rsidRDefault="00205135" w:rsidP="00FB6DAA">
            <w:pPr>
              <w:spacing w:line="300" w:lineRule="exact"/>
              <w:ind w:left="180" w:hanging="142"/>
              <w:contextualSpacing/>
              <w:rPr>
                <w:rFonts w:ascii="Arial" w:hAnsi="Arial" w:cs="Arial"/>
                <w:b/>
                <w:bCs/>
                <w:sz w:val="18"/>
                <w:szCs w:val="18"/>
              </w:rPr>
            </w:pPr>
            <w:r w:rsidRPr="0003590A">
              <w:rPr>
                <w:rFonts w:ascii="Arial" w:hAnsi="Arial" w:cs="Arial"/>
                <w:b/>
                <w:bCs/>
                <w:sz w:val="18"/>
                <w:szCs w:val="18"/>
              </w:rPr>
              <w:t xml:space="preserve">   contracts held</w:t>
            </w:r>
          </w:p>
        </w:tc>
        <w:tc>
          <w:tcPr>
            <w:tcW w:w="1655" w:type="dxa"/>
            <w:tcBorders>
              <w:top w:val="nil"/>
              <w:bottom w:val="nil"/>
            </w:tcBorders>
            <w:vAlign w:val="bottom"/>
          </w:tcPr>
          <w:p w14:paraId="6A5D6D0B" w14:textId="77777777" w:rsidR="00205135" w:rsidRPr="0003590A" w:rsidRDefault="00205135" w:rsidP="00FB6DAA">
            <w:pPr>
              <w:spacing w:line="300" w:lineRule="exact"/>
              <w:ind w:right="45"/>
              <w:contextualSpacing/>
              <w:jc w:val="right"/>
              <w:rPr>
                <w:rFonts w:ascii="Arial" w:hAnsi="Arial" w:cs="Arial"/>
                <w:b/>
                <w:bCs/>
                <w:sz w:val="18"/>
                <w:szCs w:val="18"/>
              </w:rPr>
            </w:pPr>
          </w:p>
        </w:tc>
        <w:tc>
          <w:tcPr>
            <w:tcW w:w="1655" w:type="dxa"/>
            <w:tcBorders>
              <w:top w:val="nil"/>
              <w:bottom w:val="nil"/>
            </w:tcBorders>
            <w:vAlign w:val="bottom"/>
          </w:tcPr>
          <w:p w14:paraId="1D2D2BF2" w14:textId="77777777" w:rsidR="00205135" w:rsidRPr="0003590A" w:rsidRDefault="00205135" w:rsidP="00FB6DAA">
            <w:pPr>
              <w:spacing w:line="300" w:lineRule="exact"/>
              <w:contextualSpacing/>
              <w:jc w:val="right"/>
              <w:rPr>
                <w:rFonts w:ascii="Arial" w:hAnsi="Arial" w:cs="Arial"/>
                <w:b/>
                <w:bCs/>
                <w:sz w:val="18"/>
                <w:szCs w:val="18"/>
              </w:rPr>
            </w:pPr>
          </w:p>
        </w:tc>
        <w:tc>
          <w:tcPr>
            <w:tcW w:w="1655" w:type="dxa"/>
            <w:tcBorders>
              <w:top w:val="nil"/>
              <w:bottom w:val="nil"/>
            </w:tcBorders>
            <w:vAlign w:val="bottom"/>
          </w:tcPr>
          <w:p w14:paraId="68FB9A6F" w14:textId="77777777" w:rsidR="00205135" w:rsidRPr="0003590A" w:rsidRDefault="00205135" w:rsidP="00FB6DAA">
            <w:pPr>
              <w:spacing w:line="300" w:lineRule="exact"/>
              <w:ind w:right="33"/>
              <w:contextualSpacing/>
              <w:jc w:val="right"/>
              <w:rPr>
                <w:rFonts w:ascii="Arial" w:hAnsi="Arial" w:cs="Arial"/>
                <w:b/>
                <w:bCs/>
                <w:sz w:val="18"/>
                <w:szCs w:val="18"/>
              </w:rPr>
            </w:pPr>
          </w:p>
        </w:tc>
      </w:tr>
      <w:tr w:rsidR="00205135" w:rsidRPr="0003590A" w14:paraId="7B775421" w14:textId="77777777" w:rsidTr="00D12393">
        <w:trPr>
          <w:trHeight w:val="20"/>
        </w:trPr>
        <w:tc>
          <w:tcPr>
            <w:tcW w:w="4581" w:type="dxa"/>
            <w:tcBorders>
              <w:top w:val="nil"/>
              <w:bottom w:val="nil"/>
            </w:tcBorders>
            <w:vAlign w:val="bottom"/>
          </w:tcPr>
          <w:p w14:paraId="6CDBCB7C" w14:textId="77777777" w:rsidR="00205135" w:rsidRPr="0003590A" w:rsidRDefault="00205135" w:rsidP="00FB6DAA">
            <w:pPr>
              <w:spacing w:line="300" w:lineRule="exact"/>
              <w:ind w:left="180" w:hanging="142"/>
              <w:contextualSpacing/>
              <w:rPr>
                <w:rFonts w:ascii="Arial" w:hAnsi="Arial" w:cs="Arial"/>
                <w:b/>
                <w:bCs/>
                <w:sz w:val="18"/>
                <w:szCs w:val="18"/>
              </w:rPr>
            </w:pPr>
            <w:r w:rsidRPr="0003590A">
              <w:rPr>
                <w:rFonts w:ascii="Arial" w:hAnsi="Arial" w:cs="Arial"/>
                <w:sz w:val="18"/>
                <w:szCs w:val="18"/>
              </w:rPr>
              <w:t xml:space="preserve">Amounts relating to the changes </w:t>
            </w:r>
          </w:p>
        </w:tc>
        <w:tc>
          <w:tcPr>
            <w:tcW w:w="1655" w:type="dxa"/>
            <w:tcBorders>
              <w:top w:val="nil"/>
              <w:bottom w:val="nil"/>
            </w:tcBorders>
            <w:vAlign w:val="bottom"/>
          </w:tcPr>
          <w:p w14:paraId="471A3681" w14:textId="77777777" w:rsidR="00205135" w:rsidRPr="0003590A" w:rsidRDefault="00205135" w:rsidP="00FB6DAA">
            <w:pPr>
              <w:spacing w:line="300" w:lineRule="exact"/>
              <w:ind w:right="45"/>
              <w:contextualSpacing/>
              <w:jc w:val="right"/>
              <w:rPr>
                <w:rFonts w:ascii="Arial" w:hAnsi="Arial" w:cs="Arial"/>
                <w:b/>
                <w:bCs/>
                <w:sz w:val="18"/>
                <w:szCs w:val="18"/>
              </w:rPr>
            </w:pPr>
          </w:p>
        </w:tc>
        <w:tc>
          <w:tcPr>
            <w:tcW w:w="1655" w:type="dxa"/>
            <w:tcBorders>
              <w:top w:val="nil"/>
              <w:bottom w:val="nil"/>
            </w:tcBorders>
            <w:vAlign w:val="bottom"/>
          </w:tcPr>
          <w:p w14:paraId="53A9C06A" w14:textId="77777777" w:rsidR="00205135" w:rsidRPr="0003590A" w:rsidRDefault="00205135" w:rsidP="00FB6DAA">
            <w:pPr>
              <w:spacing w:line="300" w:lineRule="exact"/>
              <w:contextualSpacing/>
              <w:jc w:val="right"/>
              <w:rPr>
                <w:rFonts w:ascii="Arial" w:hAnsi="Arial" w:cs="Arial"/>
                <w:b/>
                <w:bCs/>
                <w:sz w:val="18"/>
                <w:szCs w:val="18"/>
              </w:rPr>
            </w:pPr>
          </w:p>
        </w:tc>
        <w:tc>
          <w:tcPr>
            <w:tcW w:w="1655" w:type="dxa"/>
            <w:tcBorders>
              <w:top w:val="nil"/>
              <w:bottom w:val="nil"/>
            </w:tcBorders>
            <w:vAlign w:val="bottom"/>
          </w:tcPr>
          <w:p w14:paraId="32477C46" w14:textId="77777777" w:rsidR="00205135" w:rsidRPr="0003590A" w:rsidRDefault="00205135" w:rsidP="00FB6DAA">
            <w:pPr>
              <w:spacing w:line="300" w:lineRule="exact"/>
              <w:ind w:right="33"/>
              <w:contextualSpacing/>
              <w:jc w:val="right"/>
              <w:rPr>
                <w:rFonts w:ascii="Arial" w:hAnsi="Arial" w:cs="Arial"/>
                <w:b/>
                <w:bCs/>
                <w:sz w:val="18"/>
                <w:szCs w:val="18"/>
              </w:rPr>
            </w:pPr>
          </w:p>
        </w:tc>
      </w:tr>
      <w:tr w:rsidR="00205135" w:rsidRPr="0003590A" w14:paraId="34FEBCDC" w14:textId="77777777" w:rsidTr="00D12393">
        <w:trPr>
          <w:trHeight w:val="20"/>
        </w:trPr>
        <w:tc>
          <w:tcPr>
            <w:tcW w:w="4581" w:type="dxa"/>
            <w:tcBorders>
              <w:top w:val="nil"/>
              <w:bottom w:val="nil"/>
            </w:tcBorders>
            <w:vAlign w:val="bottom"/>
          </w:tcPr>
          <w:p w14:paraId="2BE379DD" w14:textId="77777777" w:rsidR="00205135" w:rsidRPr="0003590A" w:rsidRDefault="00205135" w:rsidP="00FB6DAA">
            <w:pPr>
              <w:spacing w:line="300" w:lineRule="exact"/>
              <w:ind w:left="180" w:hanging="142"/>
              <w:contextualSpacing/>
              <w:rPr>
                <w:rFonts w:ascii="Arial" w:hAnsi="Arial" w:cs="Arial"/>
                <w:b/>
                <w:bCs/>
                <w:sz w:val="18"/>
                <w:szCs w:val="18"/>
              </w:rPr>
            </w:pPr>
            <w:r w:rsidRPr="0003590A">
              <w:rPr>
                <w:rFonts w:ascii="Arial" w:hAnsi="Arial" w:cs="Arial"/>
                <w:sz w:val="18"/>
                <w:szCs w:val="18"/>
              </w:rPr>
              <w:t xml:space="preserve">   in the remaining coverage</w:t>
            </w:r>
          </w:p>
        </w:tc>
        <w:tc>
          <w:tcPr>
            <w:tcW w:w="1655" w:type="dxa"/>
            <w:tcBorders>
              <w:top w:val="nil"/>
              <w:bottom w:val="nil"/>
            </w:tcBorders>
            <w:vAlign w:val="bottom"/>
          </w:tcPr>
          <w:p w14:paraId="50C6E123" w14:textId="77777777" w:rsidR="00205135" w:rsidRPr="0003590A" w:rsidRDefault="00205135" w:rsidP="00FB6DAA">
            <w:pPr>
              <w:spacing w:line="300" w:lineRule="exact"/>
              <w:ind w:right="45"/>
              <w:contextualSpacing/>
              <w:jc w:val="right"/>
              <w:rPr>
                <w:rFonts w:ascii="Arial" w:hAnsi="Arial" w:cs="Arial"/>
                <w:b/>
                <w:bCs/>
                <w:sz w:val="18"/>
                <w:szCs w:val="18"/>
              </w:rPr>
            </w:pPr>
          </w:p>
        </w:tc>
        <w:tc>
          <w:tcPr>
            <w:tcW w:w="1655" w:type="dxa"/>
            <w:tcBorders>
              <w:top w:val="nil"/>
              <w:bottom w:val="nil"/>
            </w:tcBorders>
            <w:vAlign w:val="bottom"/>
          </w:tcPr>
          <w:p w14:paraId="78B7CAFC" w14:textId="77777777" w:rsidR="00205135" w:rsidRPr="0003590A" w:rsidRDefault="00205135" w:rsidP="00FB6DAA">
            <w:pPr>
              <w:spacing w:line="300" w:lineRule="exact"/>
              <w:contextualSpacing/>
              <w:jc w:val="right"/>
              <w:rPr>
                <w:rFonts w:ascii="Arial" w:hAnsi="Arial" w:cs="Arial"/>
                <w:b/>
                <w:bCs/>
                <w:sz w:val="18"/>
                <w:szCs w:val="18"/>
              </w:rPr>
            </w:pPr>
          </w:p>
        </w:tc>
        <w:tc>
          <w:tcPr>
            <w:tcW w:w="1655" w:type="dxa"/>
            <w:tcBorders>
              <w:top w:val="nil"/>
              <w:bottom w:val="nil"/>
            </w:tcBorders>
            <w:vAlign w:val="bottom"/>
          </w:tcPr>
          <w:p w14:paraId="3DF32C7E" w14:textId="77777777" w:rsidR="00205135" w:rsidRPr="0003590A" w:rsidRDefault="00205135" w:rsidP="00FB6DAA">
            <w:pPr>
              <w:spacing w:line="300" w:lineRule="exact"/>
              <w:ind w:right="33"/>
              <w:contextualSpacing/>
              <w:jc w:val="right"/>
              <w:rPr>
                <w:rFonts w:ascii="Arial" w:hAnsi="Arial" w:cs="Arial"/>
                <w:b/>
                <w:bCs/>
                <w:sz w:val="18"/>
                <w:szCs w:val="18"/>
              </w:rPr>
            </w:pPr>
          </w:p>
        </w:tc>
      </w:tr>
      <w:tr w:rsidR="00423014" w:rsidRPr="0003590A" w14:paraId="7622F142" w14:textId="77777777" w:rsidTr="00D12393">
        <w:trPr>
          <w:trHeight w:val="20"/>
        </w:trPr>
        <w:tc>
          <w:tcPr>
            <w:tcW w:w="4581" w:type="dxa"/>
            <w:tcBorders>
              <w:top w:val="nil"/>
              <w:bottom w:val="nil"/>
            </w:tcBorders>
            <w:vAlign w:val="bottom"/>
          </w:tcPr>
          <w:p w14:paraId="35C5947E" w14:textId="7A2E4A72" w:rsidR="00423014" w:rsidRPr="0003590A" w:rsidRDefault="00423014" w:rsidP="00FB6DAA">
            <w:pPr>
              <w:spacing w:line="300" w:lineRule="exact"/>
              <w:ind w:left="180" w:hanging="142"/>
              <w:contextualSpacing/>
              <w:rPr>
                <w:rFonts w:ascii="Arial" w:hAnsi="Arial" w:cs="Arial"/>
                <w:sz w:val="18"/>
                <w:szCs w:val="18"/>
              </w:rPr>
            </w:pPr>
            <w:r w:rsidRPr="0003590A">
              <w:rPr>
                <w:rFonts w:ascii="Arial" w:hAnsi="Arial" w:cs="Arial"/>
                <w:sz w:val="18"/>
                <w:szCs w:val="18"/>
              </w:rPr>
              <w:t xml:space="preserve">   - Expected </w:t>
            </w:r>
            <w:r w:rsidR="000D5C23" w:rsidRPr="0003590A">
              <w:rPr>
                <w:rFonts w:ascii="Arial" w:hAnsi="Arial" w:cs="Arial"/>
                <w:sz w:val="18"/>
                <w:szCs w:val="18"/>
              </w:rPr>
              <w:t xml:space="preserve">incurred </w:t>
            </w:r>
            <w:r w:rsidRPr="0003590A">
              <w:rPr>
                <w:rFonts w:ascii="Arial" w:hAnsi="Arial" w:cs="Arial"/>
                <w:sz w:val="18"/>
                <w:szCs w:val="18"/>
              </w:rPr>
              <w:t xml:space="preserve">claims and other </w:t>
            </w:r>
            <w:r w:rsidR="009A77E0" w:rsidRPr="0003590A">
              <w:rPr>
                <w:rFonts w:ascii="Arial" w:hAnsi="Arial" w:cs="Arial"/>
                <w:sz w:val="18"/>
                <w:szCs w:val="18"/>
              </w:rPr>
              <w:t>direct</w:t>
            </w:r>
            <w:r w:rsidR="00606354" w:rsidRPr="0003590A">
              <w:rPr>
                <w:rFonts w:ascii="Arial" w:hAnsi="Arial" w:cs="Arial"/>
                <w:sz w:val="18"/>
                <w:szCs w:val="18"/>
              </w:rPr>
              <w:t>ly</w:t>
            </w:r>
          </w:p>
        </w:tc>
        <w:tc>
          <w:tcPr>
            <w:tcW w:w="1655" w:type="dxa"/>
            <w:tcBorders>
              <w:top w:val="nil"/>
              <w:bottom w:val="nil"/>
            </w:tcBorders>
            <w:vAlign w:val="bottom"/>
          </w:tcPr>
          <w:p w14:paraId="77DE67DB" w14:textId="7BE28166" w:rsidR="00423014" w:rsidRPr="0003590A" w:rsidRDefault="00423014" w:rsidP="00FB6DAA">
            <w:pPr>
              <w:spacing w:line="300" w:lineRule="exact"/>
              <w:ind w:right="-17"/>
              <w:contextualSpacing/>
              <w:jc w:val="right"/>
              <w:rPr>
                <w:rFonts w:ascii="Arial" w:hAnsi="Arial" w:cs="Arial"/>
                <w:sz w:val="18"/>
                <w:szCs w:val="18"/>
              </w:rPr>
            </w:pPr>
          </w:p>
        </w:tc>
        <w:tc>
          <w:tcPr>
            <w:tcW w:w="1655" w:type="dxa"/>
            <w:tcBorders>
              <w:top w:val="nil"/>
              <w:bottom w:val="nil"/>
            </w:tcBorders>
            <w:vAlign w:val="bottom"/>
          </w:tcPr>
          <w:p w14:paraId="2A4344B4" w14:textId="3B8B11BA" w:rsidR="00423014" w:rsidRPr="0003590A" w:rsidRDefault="00423014" w:rsidP="00FB6DAA">
            <w:pPr>
              <w:spacing w:line="300" w:lineRule="exact"/>
              <w:ind w:right="36"/>
              <w:contextualSpacing/>
              <w:jc w:val="right"/>
              <w:rPr>
                <w:rFonts w:ascii="Arial" w:hAnsi="Arial" w:cs="Arial"/>
                <w:sz w:val="18"/>
                <w:szCs w:val="18"/>
              </w:rPr>
            </w:pPr>
          </w:p>
        </w:tc>
        <w:tc>
          <w:tcPr>
            <w:tcW w:w="1655" w:type="dxa"/>
            <w:tcBorders>
              <w:top w:val="nil"/>
              <w:bottom w:val="nil"/>
            </w:tcBorders>
            <w:vAlign w:val="bottom"/>
          </w:tcPr>
          <w:p w14:paraId="71AF88E0" w14:textId="04765A0C" w:rsidR="00423014" w:rsidRPr="0003590A" w:rsidRDefault="00423014" w:rsidP="00FB6DAA">
            <w:pPr>
              <w:spacing w:line="300" w:lineRule="exact"/>
              <w:ind w:right="-17"/>
              <w:contextualSpacing/>
              <w:jc w:val="right"/>
              <w:rPr>
                <w:rFonts w:ascii="Arial" w:hAnsi="Arial" w:cs="Arial"/>
                <w:sz w:val="18"/>
                <w:szCs w:val="18"/>
              </w:rPr>
            </w:pPr>
          </w:p>
        </w:tc>
      </w:tr>
      <w:tr w:rsidR="00A94EB6" w:rsidRPr="0003590A" w14:paraId="29E68561" w14:textId="77777777" w:rsidTr="004845D7">
        <w:trPr>
          <w:trHeight w:val="20"/>
        </w:trPr>
        <w:tc>
          <w:tcPr>
            <w:tcW w:w="4581" w:type="dxa"/>
            <w:tcBorders>
              <w:top w:val="nil"/>
              <w:bottom w:val="nil"/>
            </w:tcBorders>
            <w:vAlign w:val="bottom"/>
          </w:tcPr>
          <w:p w14:paraId="224B6AC5" w14:textId="603C1E55" w:rsidR="00A94EB6" w:rsidRPr="0003590A" w:rsidRDefault="00A94EB6" w:rsidP="00A94EB6">
            <w:pPr>
              <w:spacing w:line="300" w:lineRule="exact"/>
              <w:ind w:left="180" w:hanging="142"/>
              <w:contextualSpacing/>
              <w:rPr>
                <w:rFonts w:ascii="Arial" w:hAnsi="Arial" w:cs="Arial"/>
                <w:sz w:val="18"/>
                <w:szCs w:val="18"/>
              </w:rPr>
            </w:pPr>
            <w:r w:rsidRPr="0003590A">
              <w:rPr>
                <w:rFonts w:ascii="Arial" w:hAnsi="Arial" w:cs="Arial"/>
                <w:sz w:val="18"/>
                <w:szCs w:val="18"/>
              </w:rPr>
              <w:t xml:space="preserve">         attributable expenses recovery</w:t>
            </w:r>
          </w:p>
        </w:tc>
        <w:tc>
          <w:tcPr>
            <w:tcW w:w="1655" w:type="dxa"/>
            <w:tcBorders>
              <w:top w:val="nil"/>
              <w:bottom w:val="nil"/>
            </w:tcBorders>
          </w:tcPr>
          <w:p w14:paraId="424BC4DC" w14:textId="6853FC09" w:rsidR="00A94EB6" w:rsidRPr="0003590A" w:rsidRDefault="00A94EB6" w:rsidP="00A94EB6">
            <w:pPr>
              <w:spacing w:line="300" w:lineRule="exact"/>
              <w:ind w:right="-17"/>
              <w:contextualSpacing/>
              <w:jc w:val="right"/>
              <w:rPr>
                <w:rFonts w:ascii="Arial" w:hAnsi="Arial" w:cs="Arial"/>
                <w:sz w:val="18"/>
                <w:szCs w:val="18"/>
              </w:rPr>
            </w:pPr>
            <w:r w:rsidRPr="0003590A">
              <w:rPr>
                <w:rFonts w:ascii="Arial" w:eastAsia="Browallia New" w:hAnsi="Arial" w:cs="Arial"/>
                <w:noProof/>
                <w:sz w:val="18"/>
                <w:szCs w:val="18"/>
              </w:rPr>
              <w:t xml:space="preserve"> (18,126)</w:t>
            </w:r>
          </w:p>
        </w:tc>
        <w:tc>
          <w:tcPr>
            <w:tcW w:w="1655" w:type="dxa"/>
            <w:tcBorders>
              <w:top w:val="nil"/>
              <w:bottom w:val="nil"/>
            </w:tcBorders>
          </w:tcPr>
          <w:p w14:paraId="6FCBF5B9" w14:textId="1590C575" w:rsidR="00A94EB6" w:rsidRPr="0003590A" w:rsidRDefault="000663FC" w:rsidP="00A94EB6">
            <w:pPr>
              <w:spacing w:line="300" w:lineRule="exact"/>
              <w:ind w:right="36"/>
              <w:contextualSpacing/>
              <w:jc w:val="right"/>
              <w:rPr>
                <w:rFonts w:ascii="Arial" w:hAnsi="Arial" w:cs="Arial"/>
                <w:sz w:val="18"/>
                <w:szCs w:val="18"/>
              </w:rPr>
            </w:pPr>
            <w:r w:rsidRPr="0003590A">
              <w:rPr>
                <w:rFonts w:ascii="Arial" w:hAnsi="Arial" w:cs="Arial"/>
                <w:sz w:val="18"/>
                <w:szCs w:val="18"/>
                <w:cs/>
              </w:rPr>
              <w:t>-</w:t>
            </w:r>
          </w:p>
        </w:tc>
        <w:tc>
          <w:tcPr>
            <w:tcW w:w="1655" w:type="dxa"/>
            <w:tcBorders>
              <w:top w:val="nil"/>
              <w:bottom w:val="nil"/>
            </w:tcBorders>
          </w:tcPr>
          <w:p w14:paraId="7E9EB72F" w14:textId="623AE6ED" w:rsidR="00A94EB6" w:rsidRPr="0003590A" w:rsidRDefault="00A94EB6" w:rsidP="00A94EB6">
            <w:pPr>
              <w:spacing w:line="300" w:lineRule="exact"/>
              <w:ind w:right="-17"/>
              <w:contextualSpacing/>
              <w:jc w:val="right"/>
              <w:rPr>
                <w:rFonts w:ascii="Arial" w:hAnsi="Arial" w:cs="Arial"/>
                <w:sz w:val="18"/>
                <w:szCs w:val="18"/>
              </w:rPr>
            </w:pPr>
            <w:r w:rsidRPr="0003590A">
              <w:rPr>
                <w:rFonts w:ascii="Arial" w:eastAsia="Browallia New" w:hAnsi="Arial" w:cs="Arial"/>
                <w:noProof/>
                <w:sz w:val="18"/>
                <w:szCs w:val="18"/>
              </w:rPr>
              <w:t xml:space="preserve"> (18,126)</w:t>
            </w:r>
          </w:p>
        </w:tc>
      </w:tr>
      <w:tr w:rsidR="00A94EB6" w:rsidRPr="0003590A" w14:paraId="4093009C" w14:textId="77777777" w:rsidTr="00D12393">
        <w:trPr>
          <w:trHeight w:val="20"/>
        </w:trPr>
        <w:tc>
          <w:tcPr>
            <w:tcW w:w="4581" w:type="dxa"/>
            <w:tcBorders>
              <w:top w:val="nil"/>
              <w:bottom w:val="nil"/>
            </w:tcBorders>
            <w:vAlign w:val="bottom"/>
          </w:tcPr>
          <w:p w14:paraId="358E62CB" w14:textId="77777777" w:rsidR="00A94EB6" w:rsidRPr="0003590A" w:rsidRDefault="00A94EB6" w:rsidP="00A94EB6">
            <w:pPr>
              <w:spacing w:line="300" w:lineRule="exact"/>
              <w:ind w:left="180" w:hanging="142"/>
              <w:contextualSpacing/>
              <w:rPr>
                <w:rFonts w:ascii="Arial" w:hAnsi="Arial" w:cs="Arial"/>
                <w:b/>
                <w:bCs/>
                <w:sz w:val="18"/>
                <w:szCs w:val="18"/>
              </w:rPr>
            </w:pPr>
            <w:r w:rsidRPr="0003590A">
              <w:rPr>
                <w:rFonts w:ascii="Arial" w:hAnsi="Arial" w:cs="Arial"/>
                <w:sz w:val="18"/>
                <w:szCs w:val="18"/>
              </w:rPr>
              <w:t xml:space="preserve">   - Changes in the risk adjustment </w:t>
            </w:r>
          </w:p>
        </w:tc>
        <w:tc>
          <w:tcPr>
            <w:tcW w:w="1655" w:type="dxa"/>
            <w:tcBorders>
              <w:top w:val="nil"/>
              <w:bottom w:val="nil"/>
            </w:tcBorders>
            <w:vAlign w:val="bottom"/>
          </w:tcPr>
          <w:p w14:paraId="3270DC4A" w14:textId="77777777" w:rsidR="00A94EB6" w:rsidRPr="0003590A" w:rsidRDefault="00A94EB6" w:rsidP="00A94EB6">
            <w:pPr>
              <w:spacing w:line="300" w:lineRule="exact"/>
              <w:ind w:right="-17"/>
              <w:contextualSpacing/>
              <w:jc w:val="right"/>
              <w:rPr>
                <w:rFonts w:ascii="Arial" w:hAnsi="Arial" w:cs="Arial"/>
                <w:sz w:val="18"/>
                <w:szCs w:val="18"/>
              </w:rPr>
            </w:pPr>
          </w:p>
        </w:tc>
        <w:tc>
          <w:tcPr>
            <w:tcW w:w="1655" w:type="dxa"/>
            <w:tcBorders>
              <w:top w:val="nil"/>
              <w:bottom w:val="nil"/>
            </w:tcBorders>
            <w:vAlign w:val="bottom"/>
          </w:tcPr>
          <w:p w14:paraId="2EBFD4DB" w14:textId="77777777" w:rsidR="00A94EB6" w:rsidRPr="0003590A" w:rsidRDefault="00A94EB6" w:rsidP="00A94EB6">
            <w:pPr>
              <w:spacing w:line="300" w:lineRule="exact"/>
              <w:ind w:right="36"/>
              <w:contextualSpacing/>
              <w:jc w:val="right"/>
              <w:rPr>
                <w:rFonts w:ascii="Arial" w:hAnsi="Arial" w:cs="Arial"/>
                <w:sz w:val="18"/>
                <w:szCs w:val="18"/>
              </w:rPr>
            </w:pPr>
          </w:p>
        </w:tc>
        <w:tc>
          <w:tcPr>
            <w:tcW w:w="1655" w:type="dxa"/>
            <w:tcBorders>
              <w:top w:val="nil"/>
              <w:bottom w:val="nil"/>
            </w:tcBorders>
            <w:vAlign w:val="bottom"/>
          </w:tcPr>
          <w:p w14:paraId="1055A476" w14:textId="77777777" w:rsidR="00A94EB6" w:rsidRPr="0003590A" w:rsidRDefault="00A94EB6" w:rsidP="00A94EB6">
            <w:pPr>
              <w:spacing w:line="300" w:lineRule="exact"/>
              <w:ind w:right="-17"/>
              <w:contextualSpacing/>
              <w:jc w:val="right"/>
              <w:rPr>
                <w:rFonts w:ascii="Arial" w:hAnsi="Arial" w:cs="Arial"/>
                <w:sz w:val="18"/>
                <w:szCs w:val="18"/>
              </w:rPr>
            </w:pPr>
          </w:p>
        </w:tc>
      </w:tr>
      <w:tr w:rsidR="00AA5C4E" w:rsidRPr="0003590A" w14:paraId="18DC72A9" w14:textId="77777777" w:rsidTr="004845D7">
        <w:trPr>
          <w:trHeight w:val="20"/>
        </w:trPr>
        <w:tc>
          <w:tcPr>
            <w:tcW w:w="4581" w:type="dxa"/>
            <w:tcBorders>
              <w:top w:val="nil"/>
              <w:bottom w:val="nil"/>
            </w:tcBorders>
            <w:vAlign w:val="bottom"/>
          </w:tcPr>
          <w:p w14:paraId="628B2DEC" w14:textId="77777777" w:rsidR="00AA5C4E" w:rsidRPr="0003590A" w:rsidRDefault="00AA5C4E" w:rsidP="00AA5C4E">
            <w:pPr>
              <w:spacing w:line="300" w:lineRule="exact"/>
              <w:ind w:left="180" w:hanging="142"/>
              <w:contextualSpacing/>
              <w:rPr>
                <w:rFonts w:ascii="Arial" w:hAnsi="Arial" w:cs="Arial"/>
                <w:b/>
                <w:bCs/>
                <w:sz w:val="18"/>
                <w:szCs w:val="18"/>
              </w:rPr>
            </w:pPr>
            <w:r w:rsidRPr="0003590A">
              <w:rPr>
                <w:rFonts w:ascii="Arial" w:hAnsi="Arial" w:cs="Arial"/>
                <w:sz w:val="18"/>
                <w:szCs w:val="18"/>
              </w:rPr>
              <w:t xml:space="preserve">         recognised for the risk expired</w:t>
            </w:r>
          </w:p>
        </w:tc>
        <w:tc>
          <w:tcPr>
            <w:tcW w:w="1655" w:type="dxa"/>
            <w:tcBorders>
              <w:top w:val="nil"/>
              <w:bottom w:val="nil"/>
            </w:tcBorders>
          </w:tcPr>
          <w:p w14:paraId="106D9AFE" w14:textId="7ED7493C" w:rsidR="00AA5C4E" w:rsidRPr="0003590A" w:rsidRDefault="00AA5C4E" w:rsidP="00AA5C4E">
            <w:pPr>
              <w:spacing w:line="300" w:lineRule="exact"/>
              <w:ind w:right="-17"/>
              <w:contextualSpacing/>
              <w:jc w:val="right"/>
              <w:rPr>
                <w:rFonts w:ascii="Arial" w:hAnsi="Arial" w:cs="Arial"/>
                <w:sz w:val="18"/>
                <w:szCs w:val="18"/>
              </w:rPr>
            </w:pPr>
            <w:r w:rsidRPr="0003590A">
              <w:rPr>
                <w:rFonts w:ascii="Arial" w:eastAsia="Browallia New" w:hAnsi="Arial" w:cs="Arial"/>
                <w:noProof/>
                <w:sz w:val="18"/>
                <w:szCs w:val="18"/>
              </w:rPr>
              <w:t xml:space="preserve"> (1,825)</w:t>
            </w:r>
          </w:p>
        </w:tc>
        <w:tc>
          <w:tcPr>
            <w:tcW w:w="1655" w:type="dxa"/>
            <w:tcBorders>
              <w:top w:val="nil"/>
              <w:bottom w:val="nil"/>
            </w:tcBorders>
          </w:tcPr>
          <w:p w14:paraId="57DFB719" w14:textId="63416B59" w:rsidR="00AA5C4E" w:rsidRPr="0003590A" w:rsidRDefault="000663FC" w:rsidP="00AA5C4E">
            <w:pPr>
              <w:spacing w:line="300" w:lineRule="exact"/>
              <w:ind w:right="36"/>
              <w:contextualSpacing/>
              <w:jc w:val="right"/>
              <w:rPr>
                <w:rFonts w:ascii="Arial" w:hAnsi="Arial" w:cs="Arial"/>
                <w:sz w:val="18"/>
                <w:szCs w:val="18"/>
              </w:rPr>
            </w:pPr>
            <w:r w:rsidRPr="0003590A">
              <w:rPr>
                <w:rFonts w:ascii="Arial" w:hAnsi="Arial" w:cs="Arial"/>
                <w:sz w:val="18"/>
                <w:szCs w:val="18"/>
                <w:cs/>
              </w:rPr>
              <w:t>-</w:t>
            </w:r>
          </w:p>
        </w:tc>
        <w:tc>
          <w:tcPr>
            <w:tcW w:w="1655" w:type="dxa"/>
            <w:tcBorders>
              <w:top w:val="nil"/>
              <w:bottom w:val="nil"/>
            </w:tcBorders>
          </w:tcPr>
          <w:p w14:paraId="3C801618" w14:textId="73B27A21" w:rsidR="00AA5C4E" w:rsidRPr="0003590A" w:rsidRDefault="00AA5C4E" w:rsidP="00AA5C4E">
            <w:pPr>
              <w:spacing w:line="300" w:lineRule="exact"/>
              <w:ind w:right="-17"/>
              <w:contextualSpacing/>
              <w:jc w:val="right"/>
              <w:rPr>
                <w:rFonts w:ascii="Arial" w:hAnsi="Arial" w:cs="Arial"/>
                <w:sz w:val="18"/>
                <w:szCs w:val="18"/>
              </w:rPr>
            </w:pPr>
            <w:r w:rsidRPr="0003590A">
              <w:rPr>
                <w:rFonts w:ascii="Arial" w:eastAsia="Browallia New" w:hAnsi="Arial" w:cs="Arial"/>
                <w:noProof/>
                <w:sz w:val="18"/>
                <w:szCs w:val="18"/>
              </w:rPr>
              <w:t xml:space="preserve"> (1,825)</w:t>
            </w:r>
          </w:p>
        </w:tc>
      </w:tr>
      <w:tr w:rsidR="003B2F59" w:rsidRPr="0003590A" w14:paraId="7F7A7EC5" w14:textId="77777777" w:rsidTr="004845D7">
        <w:trPr>
          <w:trHeight w:val="20"/>
        </w:trPr>
        <w:tc>
          <w:tcPr>
            <w:tcW w:w="4581" w:type="dxa"/>
            <w:tcBorders>
              <w:top w:val="nil"/>
              <w:bottom w:val="nil"/>
            </w:tcBorders>
            <w:vAlign w:val="bottom"/>
          </w:tcPr>
          <w:p w14:paraId="5C276C00" w14:textId="77777777" w:rsidR="003B2F59" w:rsidRPr="0003590A" w:rsidRDefault="003B2F59" w:rsidP="003B2F59">
            <w:pPr>
              <w:spacing w:line="300" w:lineRule="exact"/>
              <w:ind w:left="180" w:hanging="142"/>
              <w:contextualSpacing/>
              <w:rPr>
                <w:rFonts w:ascii="Arial" w:hAnsi="Arial" w:cs="Arial"/>
                <w:b/>
                <w:bCs/>
                <w:sz w:val="18"/>
                <w:szCs w:val="18"/>
              </w:rPr>
            </w:pPr>
            <w:r w:rsidRPr="0003590A">
              <w:rPr>
                <w:rFonts w:ascii="Arial" w:hAnsi="Arial" w:cs="Arial"/>
                <w:sz w:val="18"/>
                <w:szCs w:val="18"/>
              </w:rPr>
              <w:t xml:space="preserve">   - CSM recognised for the services received</w:t>
            </w:r>
          </w:p>
        </w:tc>
        <w:tc>
          <w:tcPr>
            <w:tcW w:w="1655" w:type="dxa"/>
            <w:tcBorders>
              <w:top w:val="nil"/>
              <w:bottom w:val="single" w:sz="4" w:space="0" w:color="auto"/>
            </w:tcBorders>
          </w:tcPr>
          <w:p w14:paraId="6F671516" w14:textId="63213380" w:rsidR="003B2F59" w:rsidRPr="0003590A" w:rsidRDefault="003B2F59" w:rsidP="003B2F59">
            <w:pPr>
              <w:spacing w:line="300" w:lineRule="exact"/>
              <w:ind w:right="36"/>
              <w:contextualSpacing/>
              <w:jc w:val="right"/>
              <w:rPr>
                <w:rFonts w:ascii="Arial" w:hAnsi="Arial" w:cs="Arial"/>
                <w:sz w:val="18"/>
                <w:szCs w:val="18"/>
              </w:rPr>
            </w:pPr>
            <w:r w:rsidRPr="0003590A">
              <w:rPr>
                <w:rFonts w:ascii="Arial" w:eastAsia="Browallia New" w:hAnsi="Arial" w:cs="Arial"/>
                <w:noProof/>
                <w:sz w:val="18"/>
                <w:szCs w:val="18"/>
              </w:rPr>
              <w:t xml:space="preserve"> 3,910 </w:t>
            </w:r>
          </w:p>
        </w:tc>
        <w:tc>
          <w:tcPr>
            <w:tcW w:w="1655" w:type="dxa"/>
            <w:tcBorders>
              <w:top w:val="nil"/>
              <w:bottom w:val="single" w:sz="4" w:space="0" w:color="auto"/>
            </w:tcBorders>
          </w:tcPr>
          <w:p w14:paraId="60A0EC12" w14:textId="6DF3CE2D" w:rsidR="003B2F59" w:rsidRPr="0003590A" w:rsidRDefault="003B2F59" w:rsidP="000663FC">
            <w:pPr>
              <w:spacing w:line="300" w:lineRule="exact"/>
              <w:ind w:right="36"/>
              <w:contextualSpacing/>
              <w:jc w:val="right"/>
              <w:rPr>
                <w:rFonts w:ascii="Arial" w:hAnsi="Arial" w:cs="Arial"/>
                <w:sz w:val="18"/>
                <w:szCs w:val="18"/>
              </w:rPr>
            </w:pPr>
          </w:p>
        </w:tc>
        <w:tc>
          <w:tcPr>
            <w:tcW w:w="1655" w:type="dxa"/>
            <w:tcBorders>
              <w:top w:val="nil"/>
              <w:bottom w:val="single" w:sz="4" w:space="0" w:color="auto"/>
            </w:tcBorders>
          </w:tcPr>
          <w:p w14:paraId="188D4AC7" w14:textId="1EAFCB3B" w:rsidR="003B2F59" w:rsidRPr="0003590A" w:rsidRDefault="003B2F59" w:rsidP="003B2F59">
            <w:pPr>
              <w:spacing w:line="300" w:lineRule="exact"/>
              <w:ind w:right="36"/>
              <w:contextualSpacing/>
              <w:jc w:val="right"/>
              <w:rPr>
                <w:rFonts w:ascii="Arial" w:hAnsi="Arial" w:cs="Arial"/>
                <w:sz w:val="18"/>
                <w:szCs w:val="18"/>
              </w:rPr>
            </w:pPr>
            <w:r w:rsidRPr="0003590A">
              <w:rPr>
                <w:rFonts w:ascii="Arial" w:eastAsia="Browallia New" w:hAnsi="Arial" w:cs="Arial"/>
                <w:noProof/>
                <w:sz w:val="18"/>
                <w:szCs w:val="18"/>
              </w:rPr>
              <w:t xml:space="preserve"> 3,910 </w:t>
            </w:r>
          </w:p>
        </w:tc>
      </w:tr>
      <w:tr w:rsidR="003B2F59" w:rsidRPr="0003590A" w14:paraId="28B73EDE" w14:textId="77777777" w:rsidTr="00D12393">
        <w:trPr>
          <w:trHeight w:val="20"/>
        </w:trPr>
        <w:tc>
          <w:tcPr>
            <w:tcW w:w="4581" w:type="dxa"/>
            <w:tcBorders>
              <w:top w:val="nil"/>
              <w:bottom w:val="nil"/>
            </w:tcBorders>
            <w:vAlign w:val="bottom"/>
          </w:tcPr>
          <w:p w14:paraId="195E3A8A" w14:textId="77777777" w:rsidR="003B2F59" w:rsidRPr="0003590A" w:rsidRDefault="003B2F59" w:rsidP="003B2F59">
            <w:pPr>
              <w:spacing w:line="300" w:lineRule="exact"/>
              <w:ind w:left="180" w:hanging="142"/>
              <w:contextualSpacing/>
              <w:rPr>
                <w:rFonts w:ascii="Arial" w:hAnsi="Arial" w:cs="Arial"/>
                <w:b/>
                <w:bCs/>
                <w:sz w:val="18"/>
                <w:szCs w:val="18"/>
              </w:rPr>
            </w:pPr>
            <w:r w:rsidRPr="0003590A">
              <w:rPr>
                <w:rFonts w:ascii="Arial" w:hAnsi="Arial" w:cs="Arial"/>
                <w:sz w:val="18"/>
                <w:szCs w:val="18"/>
              </w:rPr>
              <w:t xml:space="preserve">Reinsurance expenses - contracts </w:t>
            </w:r>
          </w:p>
        </w:tc>
        <w:tc>
          <w:tcPr>
            <w:tcW w:w="1655" w:type="dxa"/>
            <w:tcBorders>
              <w:top w:val="nil"/>
              <w:bottom w:val="nil"/>
            </w:tcBorders>
            <w:vAlign w:val="bottom"/>
          </w:tcPr>
          <w:p w14:paraId="4EF8740F" w14:textId="77777777" w:rsidR="003B2F59" w:rsidRPr="0003590A" w:rsidRDefault="003B2F59" w:rsidP="003B2F59">
            <w:pPr>
              <w:spacing w:line="300" w:lineRule="exact"/>
              <w:ind w:right="36"/>
              <w:contextualSpacing/>
              <w:jc w:val="right"/>
              <w:rPr>
                <w:rFonts w:ascii="Arial" w:hAnsi="Arial" w:cs="Arial"/>
                <w:sz w:val="18"/>
                <w:szCs w:val="18"/>
              </w:rPr>
            </w:pPr>
          </w:p>
        </w:tc>
        <w:tc>
          <w:tcPr>
            <w:tcW w:w="1655" w:type="dxa"/>
            <w:tcBorders>
              <w:top w:val="nil"/>
              <w:bottom w:val="nil"/>
            </w:tcBorders>
            <w:vAlign w:val="bottom"/>
          </w:tcPr>
          <w:p w14:paraId="2C893892" w14:textId="77777777" w:rsidR="003B2F59" w:rsidRPr="0003590A" w:rsidRDefault="003B2F59" w:rsidP="003B2F59">
            <w:pPr>
              <w:spacing w:line="300" w:lineRule="exact"/>
              <w:ind w:right="36"/>
              <w:contextualSpacing/>
              <w:jc w:val="right"/>
              <w:rPr>
                <w:rFonts w:ascii="Arial" w:hAnsi="Arial" w:cs="Arial"/>
                <w:sz w:val="18"/>
                <w:szCs w:val="18"/>
              </w:rPr>
            </w:pPr>
          </w:p>
        </w:tc>
        <w:tc>
          <w:tcPr>
            <w:tcW w:w="1655" w:type="dxa"/>
            <w:tcBorders>
              <w:top w:val="nil"/>
              <w:bottom w:val="nil"/>
            </w:tcBorders>
            <w:vAlign w:val="bottom"/>
          </w:tcPr>
          <w:p w14:paraId="274BF9B4" w14:textId="77777777" w:rsidR="003B2F59" w:rsidRPr="0003590A" w:rsidRDefault="003B2F59" w:rsidP="003B2F59">
            <w:pPr>
              <w:spacing w:line="300" w:lineRule="exact"/>
              <w:ind w:right="36"/>
              <w:contextualSpacing/>
              <w:jc w:val="right"/>
              <w:rPr>
                <w:rFonts w:ascii="Arial" w:hAnsi="Arial" w:cs="Arial"/>
                <w:sz w:val="18"/>
                <w:szCs w:val="18"/>
              </w:rPr>
            </w:pPr>
          </w:p>
        </w:tc>
      </w:tr>
      <w:tr w:rsidR="00A73706" w:rsidRPr="0003590A" w14:paraId="61407C52" w14:textId="77777777" w:rsidTr="004845D7">
        <w:trPr>
          <w:trHeight w:val="20"/>
        </w:trPr>
        <w:tc>
          <w:tcPr>
            <w:tcW w:w="4581" w:type="dxa"/>
            <w:tcBorders>
              <w:top w:val="nil"/>
              <w:bottom w:val="nil"/>
            </w:tcBorders>
            <w:vAlign w:val="bottom"/>
          </w:tcPr>
          <w:p w14:paraId="18F38146" w14:textId="77777777" w:rsidR="00A73706" w:rsidRPr="0003590A" w:rsidRDefault="00A73706" w:rsidP="00A73706">
            <w:pPr>
              <w:spacing w:line="300" w:lineRule="exact"/>
              <w:ind w:left="180" w:hanging="142"/>
              <w:contextualSpacing/>
              <w:rPr>
                <w:rFonts w:ascii="Arial" w:hAnsi="Arial" w:cs="Arial"/>
                <w:b/>
                <w:bCs/>
                <w:sz w:val="18"/>
                <w:szCs w:val="18"/>
              </w:rPr>
            </w:pPr>
            <w:r w:rsidRPr="0003590A">
              <w:rPr>
                <w:rFonts w:ascii="Arial" w:hAnsi="Arial" w:cs="Arial"/>
                <w:sz w:val="18"/>
                <w:szCs w:val="18"/>
              </w:rPr>
              <w:t xml:space="preserve">   not measured under PAA</w:t>
            </w:r>
          </w:p>
        </w:tc>
        <w:tc>
          <w:tcPr>
            <w:tcW w:w="1655" w:type="dxa"/>
            <w:tcBorders>
              <w:top w:val="nil"/>
              <w:bottom w:val="nil"/>
            </w:tcBorders>
          </w:tcPr>
          <w:p w14:paraId="50B31DDD" w14:textId="25B30B14" w:rsidR="00A73706" w:rsidRPr="0003590A" w:rsidRDefault="00A73706" w:rsidP="00A73706">
            <w:pPr>
              <w:spacing w:line="300" w:lineRule="exact"/>
              <w:ind w:right="-17"/>
              <w:contextualSpacing/>
              <w:jc w:val="right"/>
              <w:rPr>
                <w:rFonts w:ascii="Arial" w:hAnsi="Arial" w:cs="Arial"/>
                <w:sz w:val="18"/>
                <w:szCs w:val="18"/>
              </w:rPr>
            </w:pPr>
            <w:r w:rsidRPr="0003590A">
              <w:rPr>
                <w:rFonts w:ascii="Arial" w:eastAsia="Browallia New" w:hAnsi="Arial" w:cs="Arial"/>
                <w:noProof/>
                <w:sz w:val="18"/>
                <w:szCs w:val="18"/>
              </w:rPr>
              <w:t xml:space="preserve"> (16,041)</w:t>
            </w:r>
          </w:p>
        </w:tc>
        <w:tc>
          <w:tcPr>
            <w:tcW w:w="1655" w:type="dxa"/>
            <w:tcBorders>
              <w:top w:val="nil"/>
              <w:bottom w:val="nil"/>
            </w:tcBorders>
          </w:tcPr>
          <w:p w14:paraId="028D9369" w14:textId="6751EE4D" w:rsidR="00A73706" w:rsidRPr="0003590A" w:rsidRDefault="000663FC" w:rsidP="00A73706">
            <w:pPr>
              <w:spacing w:line="300" w:lineRule="exact"/>
              <w:ind w:right="36"/>
              <w:contextualSpacing/>
              <w:jc w:val="right"/>
              <w:rPr>
                <w:rFonts w:ascii="Arial" w:hAnsi="Arial" w:cs="Arial"/>
                <w:sz w:val="18"/>
                <w:szCs w:val="18"/>
              </w:rPr>
            </w:pPr>
            <w:r w:rsidRPr="0003590A">
              <w:rPr>
                <w:rFonts w:ascii="Arial" w:hAnsi="Arial" w:cs="Arial"/>
                <w:sz w:val="18"/>
                <w:szCs w:val="18"/>
                <w:cs/>
              </w:rPr>
              <w:t>-</w:t>
            </w:r>
          </w:p>
        </w:tc>
        <w:tc>
          <w:tcPr>
            <w:tcW w:w="1655" w:type="dxa"/>
            <w:tcBorders>
              <w:top w:val="nil"/>
              <w:bottom w:val="nil"/>
            </w:tcBorders>
          </w:tcPr>
          <w:p w14:paraId="0C5CDABF" w14:textId="21F919F9" w:rsidR="00A73706" w:rsidRPr="0003590A" w:rsidRDefault="00A73706" w:rsidP="00A73706">
            <w:pPr>
              <w:spacing w:line="300" w:lineRule="exact"/>
              <w:ind w:right="-17"/>
              <w:contextualSpacing/>
              <w:jc w:val="right"/>
              <w:rPr>
                <w:rFonts w:ascii="Arial" w:hAnsi="Arial" w:cs="Arial"/>
                <w:sz w:val="18"/>
                <w:szCs w:val="18"/>
              </w:rPr>
            </w:pPr>
            <w:r w:rsidRPr="0003590A">
              <w:rPr>
                <w:rFonts w:ascii="Arial" w:eastAsia="Browallia New" w:hAnsi="Arial" w:cs="Arial"/>
                <w:noProof/>
                <w:sz w:val="18"/>
                <w:szCs w:val="18"/>
              </w:rPr>
              <w:t xml:space="preserve"> (16,041)</w:t>
            </w:r>
          </w:p>
        </w:tc>
      </w:tr>
      <w:tr w:rsidR="00A73706" w:rsidRPr="0003590A" w14:paraId="19997BDA" w14:textId="77777777" w:rsidTr="00D12393">
        <w:trPr>
          <w:trHeight w:val="20"/>
        </w:trPr>
        <w:tc>
          <w:tcPr>
            <w:tcW w:w="4581" w:type="dxa"/>
            <w:tcBorders>
              <w:top w:val="nil"/>
              <w:bottom w:val="nil"/>
            </w:tcBorders>
            <w:vAlign w:val="bottom"/>
          </w:tcPr>
          <w:p w14:paraId="01EE49B3" w14:textId="77777777" w:rsidR="00A73706" w:rsidRPr="0003590A" w:rsidRDefault="00A73706" w:rsidP="00A73706">
            <w:pPr>
              <w:spacing w:line="300" w:lineRule="exact"/>
              <w:ind w:left="180" w:hanging="142"/>
              <w:contextualSpacing/>
              <w:rPr>
                <w:rFonts w:ascii="Arial" w:hAnsi="Arial" w:cs="Arial"/>
                <w:sz w:val="18"/>
                <w:szCs w:val="18"/>
              </w:rPr>
            </w:pPr>
            <w:r w:rsidRPr="0003590A">
              <w:rPr>
                <w:rFonts w:ascii="Arial" w:hAnsi="Arial" w:cs="Arial"/>
                <w:sz w:val="18"/>
                <w:szCs w:val="18"/>
              </w:rPr>
              <w:t>Reinsurance expenses - contracts</w:t>
            </w:r>
          </w:p>
        </w:tc>
        <w:tc>
          <w:tcPr>
            <w:tcW w:w="1655" w:type="dxa"/>
            <w:tcBorders>
              <w:top w:val="nil"/>
              <w:bottom w:val="nil"/>
            </w:tcBorders>
            <w:vAlign w:val="bottom"/>
          </w:tcPr>
          <w:p w14:paraId="2D8DFC25" w14:textId="77777777" w:rsidR="00A73706" w:rsidRPr="0003590A" w:rsidRDefault="00A73706" w:rsidP="00A73706">
            <w:pPr>
              <w:spacing w:line="300" w:lineRule="exact"/>
              <w:ind w:right="36"/>
              <w:contextualSpacing/>
              <w:jc w:val="right"/>
              <w:rPr>
                <w:rFonts w:ascii="Arial" w:hAnsi="Arial" w:cs="Arial"/>
                <w:sz w:val="18"/>
                <w:szCs w:val="18"/>
              </w:rPr>
            </w:pPr>
          </w:p>
        </w:tc>
        <w:tc>
          <w:tcPr>
            <w:tcW w:w="1655" w:type="dxa"/>
            <w:tcBorders>
              <w:top w:val="nil"/>
              <w:bottom w:val="nil"/>
            </w:tcBorders>
            <w:vAlign w:val="bottom"/>
          </w:tcPr>
          <w:p w14:paraId="3B0EE00D" w14:textId="77777777" w:rsidR="00A73706" w:rsidRPr="0003590A" w:rsidRDefault="00A73706" w:rsidP="00A73706">
            <w:pPr>
              <w:spacing w:line="300" w:lineRule="exact"/>
              <w:ind w:right="36"/>
              <w:contextualSpacing/>
              <w:jc w:val="right"/>
              <w:rPr>
                <w:rFonts w:ascii="Arial" w:hAnsi="Arial" w:cs="Arial"/>
                <w:sz w:val="18"/>
                <w:szCs w:val="18"/>
              </w:rPr>
            </w:pPr>
          </w:p>
        </w:tc>
        <w:tc>
          <w:tcPr>
            <w:tcW w:w="1655" w:type="dxa"/>
            <w:tcBorders>
              <w:top w:val="nil"/>
              <w:bottom w:val="nil"/>
            </w:tcBorders>
            <w:vAlign w:val="bottom"/>
          </w:tcPr>
          <w:p w14:paraId="44B61D93" w14:textId="77777777" w:rsidR="00A73706" w:rsidRPr="0003590A" w:rsidRDefault="00A73706" w:rsidP="00A73706">
            <w:pPr>
              <w:spacing w:line="300" w:lineRule="exact"/>
              <w:ind w:right="-17"/>
              <w:contextualSpacing/>
              <w:jc w:val="right"/>
              <w:rPr>
                <w:rFonts w:ascii="Arial" w:hAnsi="Arial" w:cs="Arial"/>
                <w:sz w:val="18"/>
                <w:szCs w:val="18"/>
              </w:rPr>
            </w:pPr>
          </w:p>
        </w:tc>
      </w:tr>
      <w:tr w:rsidR="009A27A5" w:rsidRPr="0003590A" w14:paraId="246C436B" w14:textId="77777777" w:rsidTr="004845D7">
        <w:trPr>
          <w:trHeight w:val="20"/>
        </w:trPr>
        <w:tc>
          <w:tcPr>
            <w:tcW w:w="4581" w:type="dxa"/>
            <w:tcBorders>
              <w:top w:val="nil"/>
              <w:bottom w:val="nil"/>
            </w:tcBorders>
            <w:vAlign w:val="bottom"/>
          </w:tcPr>
          <w:p w14:paraId="30311FCE" w14:textId="77777777" w:rsidR="009A27A5" w:rsidRPr="0003590A" w:rsidRDefault="009A27A5" w:rsidP="009A27A5">
            <w:pPr>
              <w:spacing w:line="300" w:lineRule="exact"/>
              <w:ind w:left="180" w:hanging="142"/>
              <w:contextualSpacing/>
              <w:rPr>
                <w:rFonts w:ascii="Arial" w:hAnsi="Arial" w:cs="Arial"/>
                <w:sz w:val="18"/>
                <w:szCs w:val="18"/>
              </w:rPr>
            </w:pPr>
            <w:r w:rsidRPr="0003590A">
              <w:rPr>
                <w:rFonts w:ascii="Arial" w:hAnsi="Arial" w:cs="Arial"/>
                <w:sz w:val="18"/>
                <w:szCs w:val="18"/>
              </w:rPr>
              <w:t xml:space="preserve">   measured under PAA</w:t>
            </w:r>
          </w:p>
        </w:tc>
        <w:tc>
          <w:tcPr>
            <w:tcW w:w="1655" w:type="dxa"/>
            <w:tcBorders>
              <w:top w:val="nil"/>
              <w:bottom w:val="nil"/>
            </w:tcBorders>
          </w:tcPr>
          <w:p w14:paraId="679DF1DB" w14:textId="4022ADF8" w:rsidR="009A27A5" w:rsidRPr="0003590A" w:rsidRDefault="000663FC" w:rsidP="009A27A5">
            <w:pPr>
              <w:spacing w:line="300" w:lineRule="exact"/>
              <w:ind w:right="36"/>
              <w:contextualSpacing/>
              <w:jc w:val="right"/>
              <w:rPr>
                <w:rFonts w:ascii="Arial" w:hAnsi="Arial" w:cs="Arial"/>
                <w:sz w:val="18"/>
                <w:szCs w:val="18"/>
              </w:rPr>
            </w:pPr>
            <w:r w:rsidRPr="0003590A">
              <w:rPr>
                <w:rFonts w:ascii="Arial" w:hAnsi="Arial" w:cs="Arial"/>
                <w:sz w:val="18"/>
                <w:szCs w:val="18"/>
                <w:cs/>
              </w:rPr>
              <w:t>-</w:t>
            </w:r>
          </w:p>
        </w:tc>
        <w:tc>
          <w:tcPr>
            <w:tcW w:w="1655" w:type="dxa"/>
            <w:tcBorders>
              <w:top w:val="nil"/>
              <w:bottom w:val="nil"/>
            </w:tcBorders>
          </w:tcPr>
          <w:p w14:paraId="31545E76" w14:textId="0DE328E2" w:rsidR="009A27A5" w:rsidRPr="0003590A" w:rsidRDefault="009A27A5" w:rsidP="009A27A5">
            <w:pPr>
              <w:spacing w:line="300" w:lineRule="exact"/>
              <w:ind w:right="-17"/>
              <w:contextualSpacing/>
              <w:jc w:val="right"/>
              <w:rPr>
                <w:rFonts w:ascii="Arial" w:hAnsi="Arial" w:cs="Arial"/>
                <w:sz w:val="18"/>
                <w:szCs w:val="18"/>
              </w:rPr>
            </w:pPr>
            <w:r w:rsidRPr="0003590A">
              <w:rPr>
                <w:rFonts w:ascii="Arial" w:eastAsia="Browallia New" w:hAnsi="Arial" w:cs="Arial"/>
                <w:noProof/>
                <w:sz w:val="18"/>
                <w:szCs w:val="18"/>
              </w:rPr>
              <w:t>(21,621)</w:t>
            </w:r>
          </w:p>
        </w:tc>
        <w:tc>
          <w:tcPr>
            <w:tcW w:w="1655" w:type="dxa"/>
            <w:tcBorders>
              <w:top w:val="nil"/>
              <w:bottom w:val="nil"/>
            </w:tcBorders>
          </w:tcPr>
          <w:p w14:paraId="0CB8B108" w14:textId="6B42CF4D" w:rsidR="009A27A5" w:rsidRPr="0003590A" w:rsidRDefault="009A27A5" w:rsidP="009A27A5">
            <w:pPr>
              <w:spacing w:line="300" w:lineRule="exact"/>
              <w:ind w:right="-17"/>
              <w:contextualSpacing/>
              <w:jc w:val="right"/>
              <w:rPr>
                <w:rFonts w:ascii="Arial" w:hAnsi="Arial" w:cs="Arial"/>
                <w:sz w:val="18"/>
                <w:szCs w:val="18"/>
              </w:rPr>
            </w:pPr>
            <w:r w:rsidRPr="0003590A">
              <w:rPr>
                <w:rFonts w:ascii="Arial" w:eastAsia="Browallia New" w:hAnsi="Arial" w:cs="Arial"/>
                <w:noProof/>
                <w:sz w:val="18"/>
                <w:szCs w:val="18"/>
              </w:rPr>
              <w:t>(21,621)</w:t>
            </w:r>
          </w:p>
        </w:tc>
      </w:tr>
      <w:tr w:rsidR="00072437" w:rsidRPr="0003590A" w14:paraId="5F5B6CB5" w14:textId="77777777" w:rsidTr="004845D7">
        <w:trPr>
          <w:trHeight w:val="20"/>
        </w:trPr>
        <w:tc>
          <w:tcPr>
            <w:tcW w:w="4581" w:type="dxa"/>
            <w:tcBorders>
              <w:top w:val="nil"/>
              <w:bottom w:val="nil"/>
            </w:tcBorders>
            <w:vAlign w:val="bottom"/>
          </w:tcPr>
          <w:p w14:paraId="68632C98" w14:textId="77777777" w:rsidR="00072437" w:rsidRPr="0003590A" w:rsidRDefault="00072437" w:rsidP="00072437">
            <w:pPr>
              <w:spacing w:line="300" w:lineRule="exact"/>
              <w:ind w:left="180" w:hanging="142"/>
              <w:contextualSpacing/>
              <w:rPr>
                <w:rFonts w:ascii="Arial" w:hAnsi="Arial" w:cs="Arial"/>
                <w:sz w:val="18"/>
                <w:szCs w:val="18"/>
              </w:rPr>
            </w:pPr>
            <w:r w:rsidRPr="0003590A">
              <w:rPr>
                <w:rFonts w:ascii="Arial" w:hAnsi="Arial" w:cs="Arial"/>
                <w:sz w:val="18"/>
                <w:szCs w:val="18"/>
              </w:rPr>
              <w:t>Incurred claims recovery</w:t>
            </w:r>
          </w:p>
        </w:tc>
        <w:tc>
          <w:tcPr>
            <w:tcW w:w="1655" w:type="dxa"/>
            <w:tcBorders>
              <w:top w:val="nil"/>
              <w:bottom w:val="nil"/>
            </w:tcBorders>
          </w:tcPr>
          <w:p w14:paraId="3FB2C36C" w14:textId="4F0FF6C6" w:rsidR="00072437" w:rsidRPr="0003590A" w:rsidRDefault="00072437" w:rsidP="00072437">
            <w:pPr>
              <w:spacing w:line="300" w:lineRule="exact"/>
              <w:ind w:right="36"/>
              <w:contextualSpacing/>
              <w:jc w:val="right"/>
              <w:rPr>
                <w:rFonts w:ascii="Arial" w:hAnsi="Arial" w:cs="Arial"/>
                <w:sz w:val="18"/>
                <w:szCs w:val="18"/>
              </w:rPr>
            </w:pPr>
            <w:r w:rsidRPr="0003590A">
              <w:rPr>
                <w:rFonts w:ascii="Arial" w:eastAsia="Browallia New" w:hAnsi="Arial" w:cs="Arial"/>
                <w:noProof/>
                <w:sz w:val="18"/>
                <w:szCs w:val="18"/>
              </w:rPr>
              <w:t xml:space="preserve"> 13,593 </w:t>
            </w:r>
          </w:p>
        </w:tc>
        <w:tc>
          <w:tcPr>
            <w:tcW w:w="1655" w:type="dxa"/>
            <w:tcBorders>
              <w:top w:val="nil"/>
              <w:bottom w:val="nil"/>
            </w:tcBorders>
          </w:tcPr>
          <w:p w14:paraId="47FFD7E8" w14:textId="327AE2DF" w:rsidR="00072437" w:rsidRPr="0003590A" w:rsidRDefault="00072437" w:rsidP="00072437">
            <w:pPr>
              <w:spacing w:line="300" w:lineRule="exact"/>
              <w:ind w:right="36"/>
              <w:contextualSpacing/>
              <w:jc w:val="right"/>
              <w:rPr>
                <w:rFonts w:ascii="Arial" w:hAnsi="Arial" w:cs="Arial"/>
                <w:sz w:val="18"/>
                <w:szCs w:val="18"/>
              </w:rPr>
            </w:pPr>
            <w:r w:rsidRPr="0003590A">
              <w:rPr>
                <w:rFonts w:ascii="Arial" w:eastAsia="Browallia New" w:hAnsi="Arial" w:cs="Arial"/>
                <w:noProof/>
                <w:sz w:val="18"/>
                <w:szCs w:val="18"/>
              </w:rPr>
              <w:t xml:space="preserve"> 70,535 </w:t>
            </w:r>
          </w:p>
        </w:tc>
        <w:tc>
          <w:tcPr>
            <w:tcW w:w="1655" w:type="dxa"/>
            <w:tcBorders>
              <w:top w:val="nil"/>
              <w:bottom w:val="nil"/>
            </w:tcBorders>
          </w:tcPr>
          <w:p w14:paraId="3D0AB8AC" w14:textId="2F5E4FCB" w:rsidR="00072437" w:rsidRPr="0003590A" w:rsidRDefault="00072437" w:rsidP="00072437">
            <w:pPr>
              <w:spacing w:line="300" w:lineRule="exact"/>
              <w:ind w:right="36"/>
              <w:contextualSpacing/>
              <w:jc w:val="right"/>
              <w:rPr>
                <w:rFonts w:ascii="Arial" w:hAnsi="Arial" w:cs="Arial"/>
                <w:sz w:val="18"/>
                <w:szCs w:val="18"/>
              </w:rPr>
            </w:pPr>
            <w:r w:rsidRPr="0003590A">
              <w:rPr>
                <w:rFonts w:ascii="Arial" w:eastAsia="Browallia New" w:hAnsi="Arial" w:cs="Arial"/>
                <w:noProof/>
                <w:sz w:val="18"/>
                <w:szCs w:val="18"/>
              </w:rPr>
              <w:t xml:space="preserve"> 84,128 </w:t>
            </w:r>
          </w:p>
        </w:tc>
      </w:tr>
      <w:tr w:rsidR="00072437" w:rsidRPr="0003590A" w14:paraId="67AB906D" w14:textId="77777777" w:rsidTr="004845D7">
        <w:trPr>
          <w:trHeight w:val="20"/>
        </w:trPr>
        <w:tc>
          <w:tcPr>
            <w:tcW w:w="4581" w:type="dxa"/>
            <w:tcBorders>
              <w:top w:val="nil"/>
              <w:bottom w:val="nil"/>
            </w:tcBorders>
            <w:vAlign w:val="bottom"/>
          </w:tcPr>
          <w:p w14:paraId="5EF7845F" w14:textId="77777777" w:rsidR="00072437" w:rsidRPr="0003590A" w:rsidRDefault="00072437" w:rsidP="00072437">
            <w:pPr>
              <w:spacing w:line="300" w:lineRule="exact"/>
              <w:ind w:left="180" w:hanging="142"/>
              <w:contextualSpacing/>
              <w:rPr>
                <w:rFonts w:ascii="Arial" w:hAnsi="Arial" w:cs="Arial"/>
                <w:sz w:val="18"/>
                <w:szCs w:val="18"/>
              </w:rPr>
            </w:pPr>
            <w:r w:rsidRPr="0003590A">
              <w:rPr>
                <w:rFonts w:ascii="Arial" w:hAnsi="Arial" w:cs="Arial"/>
                <w:sz w:val="18"/>
                <w:szCs w:val="18"/>
              </w:rPr>
              <w:t>Changes in estimates of reinsurance contracts held from onerous underlying contracts</w:t>
            </w:r>
          </w:p>
        </w:tc>
        <w:tc>
          <w:tcPr>
            <w:tcW w:w="1655" w:type="dxa"/>
            <w:tcBorders>
              <w:top w:val="nil"/>
              <w:bottom w:val="single" w:sz="4" w:space="0" w:color="auto"/>
            </w:tcBorders>
          </w:tcPr>
          <w:p w14:paraId="1B92124F" w14:textId="77777777" w:rsidR="00072437" w:rsidRPr="0003590A" w:rsidRDefault="00072437" w:rsidP="00072437">
            <w:pPr>
              <w:spacing w:line="300" w:lineRule="exact"/>
              <w:ind w:right="36"/>
              <w:contextualSpacing/>
              <w:jc w:val="right"/>
              <w:rPr>
                <w:rFonts w:ascii="Arial" w:eastAsia="Browallia New" w:hAnsi="Arial" w:cs="Arial"/>
                <w:noProof/>
                <w:sz w:val="18"/>
                <w:szCs w:val="18"/>
              </w:rPr>
            </w:pPr>
          </w:p>
          <w:p w14:paraId="589E1C7B" w14:textId="1AA0881A" w:rsidR="00072437" w:rsidRPr="0003590A" w:rsidRDefault="00072437" w:rsidP="00072437">
            <w:pPr>
              <w:spacing w:line="300" w:lineRule="exact"/>
              <w:ind w:right="36"/>
              <w:contextualSpacing/>
              <w:jc w:val="right"/>
              <w:rPr>
                <w:rFonts w:ascii="Arial" w:hAnsi="Arial" w:cs="Arial"/>
                <w:sz w:val="18"/>
                <w:szCs w:val="18"/>
              </w:rPr>
            </w:pPr>
            <w:r w:rsidRPr="0003590A">
              <w:rPr>
                <w:rFonts w:ascii="Arial" w:eastAsia="Browallia New" w:hAnsi="Arial" w:cs="Arial"/>
                <w:noProof/>
                <w:sz w:val="18"/>
                <w:szCs w:val="18"/>
              </w:rPr>
              <w:t xml:space="preserve"> 3,615 </w:t>
            </w:r>
          </w:p>
        </w:tc>
        <w:tc>
          <w:tcPr>
            <w:tcW w:w="1655" w:type="dxa"/>
            <w:tcBorders>
              <w:top w:val="nil"/>
              <w:bottom w:val="single" w:sz="4" w:space="0" w:color="auto"/>
            </w:tcBorders>
          </w:tcPr>
          <w:p w14:paraId="020978CF" w14:textId="77777777" w:rsidR="00072437" w:rsidRPr="0003590A" w:rsidRDefault="00072437" w:rsidP="00072437">
            <w:pPr>
              <w:spacing w:line="300" w:lineRule="exact"/>
              <w:ind w:right="36"/>
              <w:contextualSpacing/>
              <w:jc w:val="right"/>
              <w:rPr>
                <w:rFonts w:ascii="Arial" w:eastAsia="Browallia New" w:hAnsi="Arial" w:cs="Arial"/>
                <w:noProof/>
                <w:sz w:val="18"/>
                <w:szCs w:val="18"/>
              </w:rPr>
            </w:pPr>
          </w:p>
          <w:p w14:paraId="44B79112" w14:textId="4DD51167" w:rsidR="00072437" w:rsidRPr="0003590A" w:rsidRDefault="00072437" w:rsidP="00072437">
            <w:pPr>
              <w:spacing w:line="300" w:lineRule="exact"/>
              <w:ind w:right="36"/>
              <w:contextualSpacing/>
              <w:jc w:val="right"/>
              <w:rPr>
                <w:rFonts w:ascii="Arial" w:hAnsi="Arial" w:cs="Arial"/>
                <w:sz w:val="18"/>
                <w:szCs w:val="18"/>
              </w:rPr>
            </w:pPr>
            <w:r w:rsidRPr="0003590A">
              <w:rPr>
                <w:rFonts w:ascii="Arial" w:eastAsia="Browallia New" w:hAnsi="Arial" w:cs="Arial"/>
                <w:noProof/>
                <w:sz w:val="18"/>
                <w:szCs w:val="18"/>
              </w:rPr>
              <w:t xml:space="preserve"> -   </w:t>
            </w:r>
          </w:p>
        </w:tc>
        <w:tc>
          <w:tcPr>
            <w:tcW w:w="1655" w:type="dxa"/>
            <w:tcBorders>
              <w:top w:val="nil"/>
              <w:bottom w:val="single" w:sz="4" w:space="0" w:color="auto"/>
            </w:tcBorders>
          </w:tcPr>
          <w:p w14:paraId="162930FB" w14:textId="77777777" w:rsidR="00072437" w:rsidRPr="0003590A" w:rsidRDefault="00072437" w:rsidP="00072437">
            <w:pPr>
              <w:spacing w:line="300" w:lineRule="exact"/>
              <w:ind w:right="36"/>
              <w:contextualSpacing/>
              <w:jc w:val="right"/>
              <w:rPr>
                <w:rFonts w:ascii="Arial" w:eastAsia="Browallia New" w:hAnsi="Arial" w:cs="Arial"/>
                <w:noProof/>
                <w:sz w:val="18"/>
                <w:szCs w:val="18"/>
              </w:rPr>
            </w:pPr>
          </w:p>
          <w:p w14:paraId="51453914" w14:textId="406C4F40" w:rsidR="00072437" w:rsidRPr="0003590A" w:rsidRDefault="00072437" w:rsidP="00072437">
            <w:pPr>
              <w:spacing w:line="300" w:lineRule="exact"/>
              <w:ind w:right="36"/>
              <w:contextualSpacing/>
              <w:jc w:val="right"/>
              <w:rPr>
                <w:rFonts w:ascii="Arial" w:hAnsi="Arial" w:cs="Arial"/>
                <w:sz w:val="18"/>
                <w:szCs w:val="18"/>
              </w:rPr>
            </w:pPr>
            <w:r w:rsidRPr="0003590A">
              <w:rPr>
                <w:rFonts w:ascii="Arial" w:eastAsia="Browallia New" w:hAnsi="Arial" w:cs="Arial"/>
                <w:noProof/>
                <w:sz w:val="18"/>
                <w:szCs w:val="18"/>
              </w:rPr>
              <w:t xml:space="preserve"> 3,615 </w:t>
            </w:r>
          </w:p>
        </w:tc>
      </w:tr>
      <w:tr w:rsidR="00072437" w:rsidRPr="0003590A" w14:paraId="0946721B" w14:textId="77777777" w:rsidTr="00D12393">
        <w:trPr>
          <w:trHeight w:val="20"/>
        </w:trPr>
        <w:tc>
          <w:tcPr>
            <w:tcW w:w="4581" w:type="dxa"/>
            <w:tcBorders>
              <w:top w:val="nil"/>
              <w:bottom w:val="nil"/>
            </w:tcBorders>
            <w:vAlign w:val="bottom"/>
          </w:tcPr>
          <w:p w14:paraId="3BD08F79" w14:textId="77777777" w:rsidR="00072437" w:rsidRPr="0003590A" w:rsidRDefault="00072437" w:rsidP="00072437">
            <w:pPr>
              <w:spacing w:line="300" w:lineRule="exact"/>
              <w:ind w:left="180" w:hanging="142"/>
              <w:contextualSpacing/>
              <w:rPr>
                <w:rFonts w:ascii="Arial" w:hAnsi="Arial" w:cs="Arial"/>
                <w:sz w:val="18"/>
                <w:szCs w:val="18"/>
              </w:rPr>
            </w:pPr>
            <w:r w:rsidRPr="0003590A">
              <w:rPr>
                <w:rFonts w:ascii="Arial" w:hAnsi="Arial" w:cs="Arial"/>
                <w:b/>
                <w:bCs/>
                <w:sz w:val="18"/>
                <w:szCs w:val="18"/>
              </w:rPr>
              <w:t xml:space="preserve">Total net expenses from reinsurance </w:t>
            </w:r>
          </w:p>
        </w:tc>
        <w:tc>
          <w:tcPr>
            <w:tcW w:w="1655" w:type="dxa"/>
            <w:tcBorders>
              <w:top w:val="single" w:sz="4" w:space="0" w:color="auto"/>
              <w:bottom w:val="nil"/>
            </w:tcBorders>
            <w:vAlign w:val="bottom"/>
          </w:tcPr>
          <w:p w14:paraId="4B1CE1AF" w14:textId="77777777" w:rsidR="00072437" w:rsidRPr="0003590A" w:rsidRDefault="00072437" w:rsidP="00072437">
            <w:pPr>
              <w:spacing w:line="300" w:lineRule="exact"/>
              <w:ind w:right="36"/>
              <w:contextualSpacing/>
              <w:jc w:val="right"/>
              <w:rPr>
                <w:rFonts w:ascii="Arial" w:hAnsi="Arial" w:cs="Arial"/>
                <w:sz w:val="18"/>
                <w:szCs w:val="18"/>
              </w:rPr>
            </w:pPr>
          </w:p>
        </w:tc>
        <w:tc>
          <w:tcPr>
            <w:tcW w:w="1655" w:type="dxa"/>
            <w:tcBorders>
              <w:top w:val="single" w:sz="4" w:space="0" w:color="auto"/>
              <w:bottom w:val="nil"/>
            </w:tcBorders>
            <w:vAlign w:val="bottom"/>
          </w:tcPr>
          <w:p w14:paraId="2E0AD06A" w14:textId="77777777" w:rsidR="00072437" w:rsidRPr="0003590A" w:rsidRDefault="00072437" w:rsidP="00072437">
            <w:pPr>
              <w:spacing w:line="300" w:lineRule="exact"/>
              <w:ind w:right="36"/>
              <w:contextualSpacing/>
              <w:jc w:val="right"/>
              <w:rPr>
                <w:rFonts w:ascii="Arial" w:hAnsi="Arial" w:cs="Arial"/>
                <w:sz w:val="18"/>
                <w:szCs w:val="18"/>
              </w:rPr>
            </w:pPr>
          </w:p>
        </w:tc>
        <w:tc>
          <w:tcPr>
            <w:tcW w:w="1655" w:type="dxa"/>
            <w:tcBorders>
              <w:top w:val="single" w:sz="4" w:space="0" w:color="auto"/>
              <w:bottom w:val="nil"/>
            </w:tcBorders>
            <w:vAlign w:val="bottom"/>
          </w:tcPr>
          <w:p w14:paraId="6FEA442D" w14:textId="77777777" w:rsidR="00072437" w:rsidRPr="0003590A" w:rsidRDefault="00072437" w:rsidP="00072437">
            <w:pPr>
              <w:spacing w:line="300" w:lineRule="exact"/>
              <w:ind w:right="36"/>
              <w:contextualSpacing/>
              <w:jc w:val="right"/>
              <w:rPr>
                <w:rFonts w:ascii="Arial" w:hAnsi="Arial" w:cs="Arial"/>
                <w:sz w:val="18"/>
                <w:szCs w:val="18"/>
              </w:rPr>
            </w:pPr>
          </w:p>
        </w:tc>
      </w:tr>
      <w:tr w:rsidR="00E035C6" w:rsidRPr="0003590A" w14:paraId="2CC4D39F" w14:textId="77777777" w:rsidTr="004845D7">
        <w:trPr>
          <w:trHeight w:val="20"/>
        </w:trPr>
        <w:tc>
          <w:tcPr>
            <w:tcW w:w="4581" w:type="dxa"/>
            <w:tcBorders>
              <w:top w:val="nil"/>
              <w:bottom w:val="nil"/>
            </w:tcBorders>
            <w:vAlign w:val="bottom"/>
          </w:tcPr>
          <w:p w14:paraId="6E941DBE" w14:textId="77777777" w:rsidR="00E035C6" w:rsidRPr="0003590A" w:rsidRDefault="00E035C6" w:rsidP="00E035C6">
            <w:pPr>
              <w:spacing w:line="300" w:lineRule="exact"/>
              <w:ind w:left="180" w:hanging="142"/>
              <w:contextualSpacing/>
              <w:rPr>
                <w:rFonts w:ascii="Arial" w:hAnsi="Arial" w:cs="Arial"/>
                <w:sz w:val="18"/>
                <w:szCs w:val="18"/>
              </w:rPr>
            </w:pPr>
            <w:r w:rsidRPr="0003590A">
              <w:rPr>
                <w:rFonts w:ascii="Arial" w:hAnsi="Arial" w:cs="Arial"/>
                <w:b/>
                <w:bCs/>
                <w:sz w:val="18"/>
                <w:szCs w:val="18"/>
              </w:rPr>
              <w:t xml:space="preserve">   contracts held</w:t>
            </w:r>
          </w:p>
        </w:tc>
        <w:tc>
          <w:tcPr>
            <w:tcW w:w="1655" w:type="dxa"/>
            <w:tcBorders>
              <w:top w:val="nil"/>
              <w:bottom w:val="single" w:sz="4" w:space="0" w:color="auto"/>
            </w:tcBorders>
          </w:tcPr>
          <w:p w14:paraId="4345FB1C" w14:textId="0FF270F8" w:rsidR="00E035C6" w:rsidRPr="0003590A" w:rsidRDefault="00E035C6" w:rsidP="008F4973">
            <w:pPr>
              <w:spacing w:line="300" w:lineRule="exact"/>
              <w:ind w:right="36"/>
              <w:contextualSpacing/>
              <w:jc w:val="right"/>
              <w:rPr>
                <w:rFonts w:ascii="Arial" w:hAnsi="Arial" w:cs="Arial"/>
                <w:sz w:val="18"/>
                <w:szCs w:val="18"/>
              </w:rPr>
            </w:pPr>
            <w:r w:rsidRPr="0003590A">
              <w:rPr>
                <w:rFonts w:ascii="Arial" w:eastAsia="Browallia New" w:hAnsi="Arial" w:cs="Arial"/>
                <w:noProof/>
                <w:sz w:val="18"/>
                <w:szCs w:val="18"/>
              </w:rPr>
              <w:t xml:space="preserve"> 1,167 </w:t>
            </w:r>
          </w:p>
        </w:tc>
        <w:tc>
          <w:tcPr>
            <w:tcW w:w="1655" w:type="dxa"/>
            <w:tcBorders>
              <w:top w:val="nil"/>
              <w:bottom w:val="single" w:sz="4" w:space="0" w:color="auto"/>
            </w:tcBorders>
          </w:tcPr>
          <w:p w14:paraId="6EBF2907" w14:textId="62E48D7E" w:rsidR="00E035C6" w:rsidRPr="0003590A" w:rsidRDefault="00E035C6" w:rsidP="008F4973">
            <w:pPr>
              <w:spacing w:line="300" w:lineRule="exact"/>
              <w:ind w:right="36"/>
              <w:contextualSpacing/>
              <w:jc w:val="right"/>
              <w:rPr>
                <w:rFonts w:ascii="Arial" w:hAnsi="Arial" w:cs="Arial"/>
                <w:sz w:val="18"/>
                <w:szCs w:val="18"/>
              </w:rPr>
            </w:pPr>
            <w:r w:rsidRPr="0003590A">
              <w:rPr>
                <w:rFonts w:ascii="Arial" w:eastAsia="Browallia New" w:hAnsi="Arial" w:cs="Arial"/>
                <w:noProof/>
                <w:sz w:val="18"/>
                <w:szCs w:val="18"/>
              </w:rPr>
              <w:t xml:space="preserve"> 48,914 </w:t>
            </w:r>
          </w:p>
        </w:tc>
        <w:tc>
          <w:tcPr>
            <w:tcW w:w="1655" w:type="dxa"/>
            <w:tcBorders>
              <w:top w:val="nil"/>
              <w:bottom w:val="single" w:sz="4" w:space="0" w:color="auto"/>
            </w:tcBorders>
          </w:tcPr>
          <w:p w14:paraId="3695D2CD" w14:textId="75150BD6" w:rsidR="00E035C6" w:rsidRPr="0003590A" w:rsidRDefault="00E035C6" w:rsidP="008F4973">
            <w:pPr>
              <w:spacing w:line="300" w:lineRule="exact"/>
              <w:ind w:right="36"/>
              <w:contextualSpacing/>
              <w:jc w:val="right"/>
              <w:rPr>
                <w:rFonts w:ascii="Arial" w:hAnsi="Arial" w:cs="Arial"/>
                <w:sz w:val="18"/>
                <w:szCs w:val="18"/>
              </w:rPr>
            </w:pPr>
            <w:r w:rsidRPr="0003590A">
              <w:rPr>
                <w:rFonts w:ascii="Arial" w:eastAsia="Browallia New" w:hAnsi="Arial" w:cs="Arial"/>
                <w:noProof/>
                <w:sz w:val="18"/>
                <w:szCs w:val="18"/>
              </w:rPr>
              <w:t xml:space="preserve"> 50,081 </w:t>
            </w:r>
          </w:p>
        </w:tc>
      </w:tr>
      <w:tr w:rsidR="00E035C6" w:rsidRPr="0003590A" w14:paraId="46559511" w14:textId="77777777" w:rsidTr="00D12393">
        <w:trPr>
          <w:trHeight w:val="20"/>
        </w:trPr>
        <w:tc>
          <w:tcPr>
            <w:tcW w:w="4581" w:type="dxa"/>
            <w:tcBorders>
              <w:top w:val="nil"/>
              <w:bottom w:val="nil"/>
            </w:tcBorders>
            <w:vAlign w:val="bottom"/>
          </w:tcPr>
          <w:p w14:paraId="55B8B67E" w14:textId="77777777" w:rsidR="00E035C6" w:rsidRPr="0003590A" w:rsidRDefault="00E035C6" w:rsidP="00E035C6">
            <w:pPr>
              <w:spacing w:line="300" w:lineRule="exact"/>
              <w:ind w:left="180" w:hanging="142"/>
              <w:contextualSpacing/>
              <w:rPr>
                <w:rFonts w:ascii="Arial" w:hAnsi="Arial" w:cs="Arial"/>
                <w:b/>
                <w:bCs/>
                <w:sz w:val="18"/>
                <w:szCs w:val="18"/>
              </w:rPr>
            </w:pPr>
          </w:p>
        </w:tc>
        <w:tc>
          <w:tcPr>
            <w:tcW w:w="1655" w:type="dxa"/>
            <w:tcBorders>
              <w:top w:val="single" w:sz="4" w:space="0" w:color="auto"/>
              <w:bottom w:val="nil"/>
            </w:tcBorders>
            <w:vAlign w:val="bottom"/>
          </w:tcPr>
          <w:p w14:paraId="2A3DD438" w14:textId="77777777" w:rsidR="00E035C6" w:rsidRPr="0003590A" w:rsidRDefault="00E035C6" w:rsidP="00E035C6">
            <w:pPr>
              <w:spacing w:line="300" w:lineRule="exact"/>
              <w:ind w:right="-17"/>
              <w:contextualSpacing/>
              <w:jc w:val="right"/>
              <w:rPr>
                <w:rFonts w:ascii="Arial" w:hAnsi="Arial" w:cs="Arial"/>
                <w:sz w:val="18"/>
                <w:szCs w:val="18"/>
                <w:cs/>
              </w:rPr>
            </w:pPr>
          </w:p>
        </w:tc>
        <w:tc>
          <w:tcPr>
            <w:tcW w:w="1655" w:type="dxa"/>
            <w:tcBorders>
              <w:top w:val="single" w:sz="4" w:space="0" w:color="auto"/>
              <w:bottom w:val="nil"/>
            </w:tcBorders>
            <w:vAlign w:val="bottom"/>
          </w:tcPr>
          <w:p w14:paraId="21033705" w14:textId="77777777" w:rsidR="00E035C6" w:rsidRPr="0003590A" w:rsidRDefault="00E035C6" w:rsidP="00E035C6">
            <w:pPr>
              <w:spacing w:line="300" w:lineRule="exact"/>
              <w:ind w:right="-17"/>
              <w:contextualSpacing/>
              <w:jc w:val="right"/>
              <w:rPr>
                <w:rFonts w:ascii="Arial" w:hAnsi="Arial" w:cs="Arial"/>
                <w:sz w:val="18"/>
                <w:szCs w:val="18"/>
                <w:cs/>
              </w:rPr>
            </w:pPr>
          </w:p>
        </w:tc>
        <w:tc>
          <w:tcPr>
            <w:tcW w:w="1655" w:type="dxa"/>
            <w:tcBorders>
              <w:top w:val="single" w:sz="4" w:space="0" w:color="auto"/>
              <w:bottom w:val="nil"/>
            </w:tcBorders>
            <w:vAlign w:val="bottom"/>
          </w:tcPr>
          <w:p w14:paraId="13628A05" w14:textId="77777777" w:rsidR="00E035C6" w:rsidRPr="0003590A" w:rsidRDefault="00E035C6" w:rsidP="00E035C6">
            <w:pPr>
              <w:spacing w:line="300" w:lineRule="exact"/>
              <w:ind w:right="-17"/>
              <w:contextualSpacing/>
              <w:jc w:val="right"/>
              <w:rPr>
                <w:rFonts w:ascii="Arial" w:hAnsi="Arial" w:cs="Arial"/>
                <w:sz w:val="18"/>
                <w:szCs w:val="18"/>
                <w:cs/>
              </w:rPr>
            </w:pPr>
          </w:p>
        </w:tc>
      </w:tr>
      <w:tr w:rsidR="00ED42ED" w:rsidRPr="0003590A" w14:paraId="217059EC" w14:textId="77777777" w:rsidTr="004845D7">
        <w:trPr>
          <w:trHeight w:val="20"/>
        </w:trPr>
        <w:tc>
          <w:tcPr>
            <w:tcW w:w="4581" w:type="dxa"/>
            <w:tcBorders>
              <w:top w:val="nil"/>
              <w:bottom w:val="nil"/>
            </w:tcBorders>
            <w:vAlign w:val="bottom"/>
          </w:tcPr>
          <w:p w14:paraId="15F749BD" w14:textId="77777777" w:rsidR="00ED42ED" w:rsidRPr="0003590A" w:rsidRDefault="00ED42ED" w:rsidP="00ED42ED">
            <w:pPr>
              <w:spacing w:line="300" w:lineRule="exact"/>
              <w:ind w:left="180" w:hanging="142"/>
              <w:contextualSpacing/>
              <w:rPr>
                <w:rFonts w:ascii="Arial" w:hAnsi="Arial" w:cs="Arial"/>
                <w:sz w:val="18"/>
                <w:szCs w:val="18"/>
              </w:rPr>
            </w:pPr>
            <w:r w:rsidRPr="0003590A">
              <w:rPr>
                <w:rFonts w:ascii="Arial" w:hAnsi="Arial" w:cs="Arial"/>
                <w:b/>
                <w:bCs/>
                <w:sz w:val="18"/>
                <w:szCs w:val="18"/>
              </w:rPr>
              <w:t>Total insurance service result</w:t>
            </w:r>
          </w:p>
        </w:tc>
        <w:tc>
          <w:tcPr>
            <w:tcW w:w="1655" w:type="dxa"/>
            <w:tcBorders>
              <w:top w:val="nil"/>
              <w:bottom w:val="single" w:sz="4" w:space="0" w:color="auto"/>
            </w:tcBorders>
          </w:tcPr>
          <w:p w14:paraId="4AD49C5E" w14:textId="23823EA6" w:rsidR="00ED42ED" w:rsidRPr="0003590A" w:rsidRDefault="00ED42ED" w:rsidP="00ED42ED">
            <w:pPr>
              <w:spacing w:line="300" w:lineRule="exact"/>
              <w:ind w:right="-17"/>
              <w:contextualSpacing/>
              <w:jc w:val="right"/>
              <w:rPr>
                <w:rFonts w:ascii="Arial" w:hAnsi="Arial" w:cs="Arial"/>
                <w:sz w:val="18"/>
                <w:szCs w:val="18"/>
              </w:rPr>
            </w:pPr>
            <w:r w:rsidRPr="0003590A">
              <w:rPr>
                <w:rFonts w:ascii="Arial" w:eastAsia="Browallia New" w:hAnsi="Arial" w:cs="Arial"/>
                <w:noProof/>
                <w:sz w:val="18"/>
                <w:szCs w:val="18"/>
              </w:rPr>
              <w:t xml:space="preserve"> (688,411)</w:t>
            </w:r>
          </w:p>
        </w:tc>
        <w:tc>
          <w:tcPr>
            <w:tcW w:w="1655" w:type="dxa"/>
            <w:tcBorders>
              <w:top w:val="nil"/>
              <w:bottom w:val="single" w:sz="4" w:space="0" w:color="auto"/>
            </w:tcBorders>
          </w:tcPr>
          <w:p w14:paraId="597FB1A4" w14:textId="56AA2265" w:rsidR="00ED42ED" w:rsidRPr="0003590A" w:rsidRDefault="00ED42ED" w:rsidP="008F4973">
            <w:pPr>
              <w:spacing w:line="300" w:lineRule="exact"/>
              <w:ind w:right="36"/>
              <w:contextualSpacing/>
              <w:jc w:val="right"/>
              <w:rPr>
                <w:rFonts w:ascii="Arial" w:hAnsi="Arial" w:cs="Arial"/>
                <w:sz w:val="18"/>
                <w:szCs w:val="18"/>
              </w:rPr>
            </w:pPr>
            <w:r w:rsidRPr="0003590A">
              <w:rPr>
                <w:rFonts w:ascii="Arial" w:eastAsia="Browallia New" w:hAnsi="Arial" w:cs="Arial"/>
                <w:noProof/>
                <w:sz w:val="18"/>
                <w:szCs w:val="18"/>
              </w:rPr>
              <w:t xml:space="preserve"> 48,914 </w:t>
            </w:r>
          </w:p>
        </w:tc>
        <w:tc>
          <w:tcPr>
            <w:tcW w:w="1655" w:type="dxa"/>
            <w:tcBorders>
              <w:top w:val="nil"/>
              <w:bottom w:val="single" w:sz="4" w:space="0" w:color="auto"/>
            </w:tcBorders>
          </w:tcPr>
          <w:p w14:paraId="12CEC536" w14:textId="57F67074" w:rsidR="00ED42ED" w:rsidRPr="0003590A" w:rsidRDefault="00ED42ED" w:rsidP="00ED42ED">
            <w:pPr>
              <w:spacing w:line="300" w:lineRule="exact"/>
              <w:ind w:right="-17"/>
              <w:contextualSpacing/>
              <w:jc w:val="right"/>
              <w:rPr>
                <w:rFonts w:ascii="Arial" w:hAnsi="Arial" w:cs="Arial"/>
                <w:sz w:val="18"/>
                <w:szCs w:val="18"/>
              </w:rPr>
            </w:pPr>
            <w:r w:rsidRPr="0003590A">
              <w:rPr>
                <w:rFonts w:ascii="Arial" w:eastAsia="Browallia New" w:hAnsi="Arial" w:cs="Arial"/>
                <w:noProof/>
                <w:sz w:val="18"/>
                <w:szCs w:val="18"/>
              </w:rPr>
              <w:t xml:space="preserve"> (639,497)</w:t>
            </w:r>
          </w:p>
        </w:tc>
      </w:tr>
    </w:tbl>
    <w:p w14:paraId="214D2EBC" w14:textId="6E367A23" w:rsidR="00205135" w:rsidRPr="0003590A" w:rsidRDefault="00205135" w:rsidP="00FB6DAA">
      <w:pPr>
        <w:spacing w:line="300" w:lineRule="exact"/>
        <w:rPr>
          <w:rFonts w:ascii="Arial" w:hAnsi="Arial" w:cs="Arial"/>
          <w:sz w:val="18"/>
          <w:szCs w:val="18"/>
        </w:rPr>
      </w:pPr>
    </w:p>
    <w:p w14:paraId="664A09B9" w14:textId="55EC2545" w:rsidR="006323D1" w:rsidRPr="0003590A" w:rsidRDefault="00D75392" w:rsidP="00FB6DAA">
      <w:pPr>
        <w:tabs>
          <w:tab w:val="left" w:pos="1080"/>
        </w:tabs>
        <w:spacing w:line="300" w:lineRule="exact"/>
        <w:ind w:left="540" w:hanging="540"/>
        <w:jc w:val="thaiDistribute"/>
        <w:rPr>
          <w:rFonts w:ascii="Arial" w:hAnsi="Arial" w:cs="Arial"/>
          <w:b/>
          <w:bCs/>
          <w:color w:val="000000"/>
          <w:sz w:val="18"/>
          <w:szCs w:val="18"/>
        </w:rPr>
      </w:pPr>
      <w:r w:rsidRPr="0003590A">
        <w:rPr>
          <w:rFonts w:ascii="Arial" w:hAnsi="Arial" w:cs="Arial"/>
          <w:b/>
          <w:bCs/>
          <w:color w:val="000000"/>
          <w:sz w:val="18"/>
          <w:szCs w:val="18"/>
        </w:rPr>
        <w:br w:type="page"/>
      </w:r>
      <w:r w:rsidR="006323D1" w:rsidRPr="0003590A">
        <w:rPr>
          <w:rFonts w:ascii="Arial" w:hAnsi="Arial" w:cs="Arial"/>
          <w:b/>
          <w:bCs/>
          <w:color w:val="000000"/>
          <w:sz w:val="18"/>
          <w:szCs w:val="18"/>
        </w:rPr>
        <w:t>20.2</w:t>
      </w:r>
      <w:r w:rsidR="006323D1" w:rsidRPr="0003590A">
        <w:rPr>
          <w:rFonts w:ascii="Arial" w:hAnsi="Arial" w:cs="Arial"/>
          <w:b/>
          <w:bCs/>
          <w:color w:val="000000"/>
          <w:sz w:val="18"/>
          <w:szCs w:val="18"/>
          <w:cs/>
        </w:rPr>
        <w:tab/>
      </w:r>
      <w:r w:rsidR="009D5E7E" w:rsidRPr="0003590A">
        <w:rPr>
          <w:rFonts w:ascii="Arial" w:hAnsi="Arial" w:cs="Arial"/>
          <w:b/>
          <w:bCs/>
          <w:color w:val="000000"/>
          <w:sz w:val="18"/>
          <w:szCs w:val="18"/>
        </w:rPr>
        <w:t xml:space="preserve">Insurance revenue </w:t>
      </w:r>
      <w:r w:rsidR="00C40251" w:rsidRPr="0003590A">
        <w:rPr>
          <w:rFonts w:ascii="Arial" w:hAnsi="Arial" w:cs="Arial"/>
          <w:b/>
          <w:bCs/>
          <w:color w:val="000000"/>
          <w:sz w:val="18"/>
          <w:szCs w:val="18"/>
        </w:rPr>
        <w:t xml:space="preserve">considered </w:t>
      </w:r>
      <w:r w:rsidR="00FA56AD" w:rsidRPr="0003590A">
        <w:rPr>
          <w:rFonts w:ascii="Arial" w:hAnsi="Arial" w:cs="Arial"/>
          <w:b/>
          <w:bCs/>
          <w:color w:val="000000"/>
          <w:sz w:val="18"/>
          <w:szCs w:val="18"/>
        </w:rPr>
        <w:t xml:space="preserve">at the transition </w:t>
      </w:r>
      <w:r w:rsidR="008C23A4" w:rsidRPr="0003590A">
        <w:rPr>
          <w:rFonts w:ascii="Arial" w:hAnsi="Arial" w:cs="Arial"/>
          <w:b/>
          <w:bCs/>
          <w:color w:val="000000"/>
          <w:sz w:val="18"/>
          <w:szCs w:val="18"/>
        </w:rPr>
        <w:t>approaches under</w:t>
      </w:r>
      <w:r w:rsidR="00FA56AD" w:rsidRPr="0003590A">
        <w:rPr>
          <w:rFonts w:ascii="Arial" w:hAnsi="Arial" w:cs="Arial"/>
          <w:b/>
          <w:bCs/>
          <w:color w:val="000000"/>
          <w:sz w:val="18"/>
          <w:szCs w:val="18"/>
        </w:rPr>
        <w:t xml:space="preserve"> TFRS 17</w:t>
      </w:r>
    </w:p>
    <w:p w14:paraId="4163DD71" w14:textId="77777777" w:rsidR="006323D1" w:rsidRPr="0003590A" w:rsidRDefault="006323D1" w:rsidP="00FB6DAA">
      <w:pPr>
        <w:tabs>
          <w:tab w:val="left" w:pos="1080"/>
        </w:tabs>
        <w:spacing w:line="300" w:lineRule="exact"/>
        <w:jc w:val="thaiDistribute"/>
        <w:rPr>
          <w:rFonts w:ascii="Arial" w:hAnsi="Arial" w:cs="Arial"/>
          <w:color w:val="000000"/>
          <w:sz w:val="18"/>
          <w:szCs w:val="18"/>
        </w:rPr>
      </w:pPr>
    </w:p>
    <w:tbl>
      <w:tblPr>
        <w:tblW w:w="9574" w:type="dxa"/>
        <w:tblInd w:w="18" w:type="dxa"/>
        <w:tblLayout w:type="fixed"/>
        <w:tblLook w:val="04A0" w:firstRow="1" w:lastRow="0" w:firstColumn="1" w:lastColumn="0" w:noHBand="0" w:noVBand="1"/>
      </w:tblPr>
      <w:tblGrid>
        <w:gridCol w:w="4500"/>
        <w:gridCol w:w="1827"/>
        <w:gridCol w:w="1683"/>
        <w:gridCol w:w="1564"/>
      </w:tblGrid>
      <w:tr w:rsidR="006323D1" w:rsidRPr="0003590A" w14:paraId="33811710" w14:textId="77777777">
        <w:trPr>
          <w:trHeight w:val="300"/>
        </w:trPr>
        <w:tc>
          <w:tcPr>
            <w:tcW w:w="4500" w:type="dxa"/>
            <w:tcBorders>
              <w:left w:val="nil"/>
              <w:right w:val="nil"/>
            </w:tcBorders>
            <w:vAlign w:val="center"/>
          </w:tcPr>
          <w:p w14:paraId="2F330CB9" w14:textId="77777777" w:rsidR="006323D1" w:rsidRPr="0003590A" w:rsidRDefault="006323D1" w:rsidP="00FB6DAA">
            <w:pPr>
              <w:spacing w:line="300" w:lineRule="exact"/>
              <w:ind w:left="525"/>
              <w:contextualSpacing/>
              <w:rPr>
                <w:rFonts w:ascii="Arial" w:hAnsi="Arial" w:cs="Arial"/>
                <w:b/>
                <w:bCs/>
                <w:sz w:val="18"/>
                <w:szCs w:val="18"/>
              </w:rPr>
            </w:pPr>
          </w:p>
        </w:tc>
        <w:tc>
          <w:tcPr>
            <w:tcW w:w="5074" w:type="dxa"/>
            <w:gridSpan w:val="3"/>
            <w:tcBorders>
              <w:bottom w:val="single" w:sz="4" w:space="0" w:color="auto"/>
            </w:tcBorders>
          </w:tcPr>
          <w:p w14:paraId="2D44626F" w14:textId="23F8C7BA" w:rsidR="006323D1" w:rsidRPr="0003590A" w:rsidRDefault="005F184B" w:rsidP="00FB6DAA">
            <w:pPr>
              <w:spacing w:line="300" w:lineRule="exact"/>
              <w:ind w:right="-43"/>
              <w:jc w:val="center"/>
              <w:rPr>
                <w:rFonts w:ascii="Arial" w:eastAsia="Browallia New" w:hAnsi="Arial" w:cs="Arial"/>
                <w:b/>
                <w:bCs/>
                <w:sz w:val="18"/>
                <w:szCs w:val="18"/>
              </w:rPr>
            </w:pPr>
            <w:r w:rsidRPr="0003590A">
              <w:rPr>
                <w:rFonts w:ascii="Arial" w:eastAsia="Browallia New" w:hAnsi="Arial" w:cs="Arial"/>
                <w:b/>
                <w:bCs/>
                <w:sz w:val="18"/>
                <w:szCs w:val="18"/>
              </w:rPr>
              <w:t>Equity method and Separate financial statements</w:t>
            </w:r>
          </w:p>
        </w:tc>
      </w:tr>
      <w:tr w:rsidR="006323D1" w:rsidRPr="0003590A" w14:paraId="15353CEE" w14:textId="77777777" w:rsidTr="00A44E79">
        <w:trPr>
          <w:trHeight w:val="113"/>
        </w:trPr>
        <w:tc>
          <w:tcPr>
            <w:tcW w:w="4500" w:type="dxa"/>
            <w:vMerge w:val="restart"/>
            <w:tcBorders>
              <w:left w:val="nil"/>
              <w:bottom w:val="single" w:sz="8" w:space="0" w:color="auto"/>
              <w:right w:val="nil"/>
            </w:tcBorders>
            <w:vAlign w:val="center"/>
            <w:hideMark/>
          </w:tcPr>
          <w:p w14:paraId="7A5E9960" w14:textId="77777777" w:rsidR="006323D1" w:rsidRPr="0003590A" w:rsidRDefault="006323D1" w:rsidP="00FB6DAA">
            <w:pPr>
              <w:spacing w:line="300" w:lineRule="exact"/>
              <w:ind w:left="525"/>
              <w:contextualSpacing/>
              <w:rPr>
                <w:rFonts w:ascii="Arial" w:hAnsi="Arial" w:cs="Arial"/>
                <w:b/>
                <w:bCs/>
                <w:sz w:val="18"/>
                <w:szCs w:val="18"/>
              </w:rPr>
            </w:pPr>
          </w:p>
        </w:tc>
        <w:tc>
          <w:tcPr>
            <w:tcW w:w="5074" w:type="dxa"/>
            <w:gridSpan w:val="3"/>
            <w:tcBorders>
              <w:top w:val="single" w:sz="4" w:space="0" w:color="auto"/>
              <w:bottom w:val="single" w:sz="4" w:space="0" w:color="auto"/>
            </w:tcBorders>
          </w:tcPr>
          <w:p w14:paraId="1A2EEC8A" w14:textId="5462BCC9" w:rsidR="006323D1" w:rsidRPr="0003590A" w:rsidRDefault="00FA0A71" w:rsidP="00FB6DAA">
            <w:pPr>
              <w:spacing w:line="300" w:lineRule="exact"/>
              <w:contextualSpacing/>
              <w:jc w:val="center"/>
              <w:rPr>
                <w:rFonts w:ascii="Arial" w:hAnsi="Arial" w:cs="Arial"/>
                <w:b/>
                <w:bCs/>
                <w:sz w:val="18"/>
                <w:szCs w:val="18"/>
              </w:rPr>
            </w:pPr>
            <w:r w:rsidRPr="0003590A">
              <w:rPr>
                <w:rFonts w:ascii="Arial" w:hAnsi="Arial" w:cs="Arial"/>
                <w:b/>
                <w:bCs/>
                <w:sz w:val="18"/>
                <w:szCs w:val="18"/>
              </w:rPr>
              <w:t>2025</w:t>
            </w:r>
          </w:p>
        </w:tc>
      </w:tr>
      <w:tr w:rsidR="00FA0A71" w:rsidRPr="0003590A" w14:paraId="243826C0" w14:textId="77777777">
        <w:trPr>
          <w:trHeight w:val="300"/>
        </w:trPr>
        <w:tc>
          <w:tcPr>
            <w:tcW w:w="4500" w:type="dxa"/>
            <w:vMerge/>
            <w:tcBorders>
              <w:top w:val="single" w:sz="4" w:space="0" w:color="auto"/>
              <w:left w:val="nil"/>
              <w:right w:val="nil"/>
            </w:tcBorders>
            <w:vAlign w:val="center"/>
            <w:hideMark/>
          </w:tcPr>
          <w:p w14:paraId="366F4549" w14:textId="77777777" w:rsidR="00FA0A71" w:rsidRPr="0003590A" w:rsidRDefault="00FA0A71" w:rsidP="00FB6DAA">
            <w:pPr>
              <w:spacing w:line="300" w:lineRule="exact"/>
              <w:ind w:left="525"/>
              <w:contextualSpacing/>
              <w:rPr>
                <w:rFonts w:ascii="Arial" w:hAnsi="Arial" w:cs="Arial"/>
                <w:b/>
                <w:bCs/>
                <w:sz w:val="18"/>
                <w:szCs w:val="18"/>
              </w:rPr>
            </w:pPr>
          </w:p>
        </w:tc>
        <w:tc>
          <w:tcPr>
            <w:tcW w:w="1827" w:type="dxa"/>
            <w:tcBorders>
              <w:top w:val="single" w:sz="4" w:space="0" w:color="auto"/>
              <w:left w:val="nil"/>
              <w:bottom w:val="single" w:sz="4" w:space="0" w:color="auto"/>
              <w:right w:val="nil"/>
            </w:tcBorders>
            <w:vAlign w:val="bottom"/>
            <w:hideMark/>
          </w:tcPr>
          <w:p w14:paraId="7C8A4687" w14:textId="77777777" w:rsidR="00FA0A71" w:rsidRPr="0003590A" w:rsidRDefault="00FA0A71" w:rsidP="00FB6DAA">
            <w:pPr>
              <w:spacing w:line="300" w:lineRule="exact"/>
              <w:ind w:right="45"/>
              <w:contextualSpacing/>
              <w:jc w:val="right"/>
              <w:rPr>
                <w:rFonts w:ascii="Arial" w:hAnsi="Arial" w:cs="Arial"/>
                <w:b/>
                <w:bCs/>
                <w:sz w:val="18"/>
                <w:szCs w:val="18"/>
              </w:rPr>
            </w:pPr>
            <w:r w:rsidRPr="0003590A">
              <w:rPr>
                <w:rFonts w:ascii="Arial" w:hAnsi="Arial" w:cs="Arial"/>
                <w:b/>
                <w:bCs/>
                <w:sz w:val="18"/>
                <w:szCs w:val="18"/>
              </w:rPr>
              <w:t>Contracts</w:t>
            </w:r>
          </w:p>
          <w:p w14:paraId="5FC0A173" w14:textId="77777777" w:rsidR="00FA0A71" w:rsidRPr="0003590A" w:rsidRDefault="00FA0A71" w:rsidP="00FB6DAA">
            <w:pPr>
              <w:spacing w:line="300" w:lineRule="exact"/>
              <w:ind w:right="45"/>
              <w:contextualSpacing/>
              <w:jc w:val="right"/>
              <w:rPr>
                <w:rFonts w:ascii="Arial" w:hAnsi="Arial" w:cs="Arial"/>
                <w:b/>
                <w:bCs/>
                <w:sz w:val="18"/>
                <w:szCs w:val="18"/>
              </w:rPr>
            </w:pPr>
            <w:r w:rsidRPr="0003590A">
              <w:rPr>
                <w:rFonts w:ascii="Arial" w:hAnsi="Arial" w:cs="Arial"/>
                <w:b/>
                <w:bCs/>
                <w:sz w:val="18"/>
                <w:szCs w:val="18"/>
              </w:rPr>
              <w:t>not measured</w:t>
            </w:r>
          </w:p>
          <w:p w14:paraId="7BFEB514" w14:textId="77777777" w:rsidR="00FA0A71" w:rsidRPr="0003590A" w:rsidRDefault="00FA0A71" w:rsidP="00FB6DAA">
            <w:pPr>
              <w:spacing w:line="300" w:lineRule="exact"/>
              <w:ind w:right="45"/>
              <w:contextualSpacing/>
              <w:jc w:val="right"/>
              <w:rPr>
                <w:rFonts w:ascii="Arial" w:hAnsi="Arial" w:cs="Arial"/>
                <w:b/>
                <w:bCs/>
                <w:sz w:val="18"/>
                <w:szCs w:val="18"/>
              </w:rPr>
            </w:pPr>
            <w:r w:rsidRPr="0003590A">
              <w:rPr>
                <w:rFonts w:ascii="Arial" w:hAnsi="Arial" w:cs="Arial"/>
                <w:b/>
                <w:bCs/>
                <w:sz w:val="18"/>
                <w:szCs w:val="18"/>
              </w:rPr>
              <w:t>under PAA</w:t>
            </w:r>
          </w:p>
          <w:p w14:paraId="7575CD94" w14:textId="77777777" w:rsidR="00FA0A71" w:rsidRPr="0003590A" w:rsidRDefault="00FA0A71" w:rsidP="00FB6DAA">
            <w:pPr>
              <w:spacing w:line="300" w:lineRule="exact"/>
              <w:ind w:right="45"/>
              <w:contextualSpacing/>
              <w:jc w:val="right"/>
              <w:rPr>
                <w:rFonts w:ascii="Arial" w:hAnsi="Arial" w:cs="Arial"/>
                <w:b/>
                <w:bCs/>
                <w:sz w:val="18"/>
                <w:szCs w:val="18"/>
              </w:rPr>
            </w:pPr>
            <w:r w:rsidRPr="0003590A">
              <w:rPr>
                <w:rFonts w:ascii="Arial" w:hAnsi="Arial" w:cs="Arial"/>
                <w:b/>
                <w:bCs/>
                <w:sz w:val="18"/>
                <w:szCs w:val="18"/>
              </w:rPr>
              <w:t>Thousand</w:t>
            </w:r>
          </w:p>
          <w:p w14:paraId="74482D51" w14:textId="435C96C9" w:rsidR="00FA0A71" w:rsidRPr="0003590A" w:rsidRDefault="00FA0A71" w:rsidP="00113062">
            <w:pPr>
              <w:tabs>
                <w:tab w:val="decimal" w:pos="1576"/>
              </w:tabs>
              <w:spacing w:line="300" w:lineRule="exact"/>
              <w:ind w:right="-72"/>
              <w:contextualSpacing/>
              <w:jc w:val="both"/>
              <w:rPr>
                <w:rFonts w:ascii="Arial" w:hAnsi="Arial" w:cs="Arial"/>
                <w:b/>
                <w:bCs/>
                <w:sz w:val="18"/>
                <w:szCs w:val="18"/>
              </w:rPr>
            </w:pPr>
            <w:r w:rsidRPr="0003590A">
              <w:rPr>
                <w:rFonts w:ascii="Arial" w:hAnsi="Arial" w:cs="Arial"/>
                <w:b/>
                <w:bCs/>
                <w:sz w:val="18"/>
                <w:szCs w:val="18"/>
              </w:rPr>
              <w:t>Baht</w:t>
            </w:r>
          </w:p>
        </w:tc>
        <w:tc>
          <w:tcPr>
            <w:tcW w:w="1683" w:type="dxa"/>
            <w:tcBorders>
              <w:top w:val="single" w:sz="4" w:space="0" w:color="auto"/>
              <w:bottom w:val="single" w:sz="4" w:space="0" w:color="auto"/>
            </w:tcBorders>
            <w:vAlign w:val="bottom"/>
          </w:tcPr>
          <w:p w14:paraId="35E372AF" w14:textId="77777777" w:rsidR="00FA0A71" w:rsidRPr="0003590A" w:rsidRDefault="00FA0A71" w:rsidP="00FB6DAA">
            <w:pPr>
              <w:spacing w:line="300" w:lineRule="exact"/>
              <w:contextualSpacing/>
              <w:jc w:val="right"/>
              <w:rPr>
                <w:rFonts w:ascii="Arial" w:hAnsi="Arial" w:cs="Arial"/>
                <w:b/>
                <w:bCs/>
                <w:sz w:val="18"/>
                <w:szCs w:val="18"/>
              </w:rPr>
            </w:pPr>
            <w:r w:rsidRPr="0003590A">
              <w:rPr>
                <w:rFonts w:ascii="Arial" w:hAnsi="Arial" w:cs="Arial"/>
                <w:b/>
                <w:bCs/>
                <w:sz w:val="18"/>
                <w:szCs w:val="18"/>
              </w:rPr>
              <w:t>Contracts</w:t>
            </w:r>
          </w:p>
          <w:p w14:paraId="71B37804" w14:textId="77777777" w:rsidR="00FA0A71" w:rsidRPr="0003590A" w:rsidRDefault="00FA0A71" w:rsidP="00FB6DAA">
            <w:pPr>
              <w:spacing w:line="300" w:lineRule="exact"/>
              <w:contextualSpacing/>
              <w:jc w:val="right"/>
              <w:rPr>
                <w:rFonts w:ascii="Arial" w:hAnsi="Arial" w:cs="Arial"/>
                <w:b/>
                <w:bCs/>
                <w:sz w:val="18"/>
                <w:szCs w:val="18"/>
              </w:rPr>
            </w:pPr>
            <w:r w:rsidRPr="0003590A">
              <w:rPr>
                <w:rFonts w:ascii="Arial" w:hAnsi="Arial" w:cs="Arial"/>
                <w:b/>
                <w:bCs/>
                <w:sz w:val="18"/>
                <w:szCs w:val="18"/>
              </w:rPr>
              <w:t>measured</w:t>
            </w:r>
          </w:p>
          <w:p w14:paraId="0D10267F" w14:textId="77777777" w:rsidR="00FA0A71" w:rsidRPr="0003590A" w:rsidRDefault="00FA0A71" w:rsidP="00FB6DAA">
            <w:pPr>
              <w:spacing w:line="300" w:lineRule="exact"/>
              <w:contextualSpacing/>
              <w:jc w:val="right"/>
              <w:rPr>
                <w:rFonts w:ascii="Arial" w:hAnsi="Arial" w:cs="Arial"/>
                <w:b/>
                <w:bCs/>
                <w:sz w:val="18"/>
                <w:szCs w:val="18"/>
              </w:rPr>
            </w:pPr>
            <w:r w:rsidRPr="0003590A">
              <w:rPr>
                <w:rFonts w:ascii="Arial" w:hAnsi="Arial" w:cs="Arial"/>
                <w:b/>
                <w:bCs/>
                <w:sz w:val="18"/>
                <w:szCs w:val="18"/>
              </w:rPr>
              <w:t>under PAA</w:t>
            </w:r>
          </w:p>
          <w:p w14:paraId="3FA17F1F" w14:textId="77777777" w:rsidR="00FA0A71" w:rsidRPr="0003590A" w:rsidRDefault="00FA0A71" w:rsidP="00FB6DAA">
            <w:pPr>
              <w:spacing w:line="300" w:lineRule="exact"/>
              <w:contextualSpacing/>
              <w:jc w:val="right"/>
              <w:rPr>
                <w:rFonts w:ascii="Arial" w:hAnsi="Arial" w:cs="Arial"/>
                <w:b/>
                <w:bCs/>
                <w:sz w:val="18"/>
                <w:szCs w:val="18"/>
              </w:rPr>
            </w:pPr>
            <w:r w:rsidRPr="0003590A">
              <w:rPr>
                <w:rFonts w:ascii="Arial" w:hAnsi="Arial" w:cs="Arial"/>
                <w:b/>
                <w:bCs/>
                <w:sz w:val="18"/>
                <w:szCs w:val="18"/>
              </w:rPr>
              <w:t>Thousand</w:t>
            </w:r>
          </w:p>
          <w:p w14:paraId="4480B276" w14:textId="3196AFD0" w:rsidR="00FA0A71" w:rsidRPr="0003590A" w:rsidRDefault="00FA0A71" w:rsidP="00FB6DAA">
            <w:pPr>
              <w:tabs>
                <w:tab w:val="decimal" w:pos="1467"/>
              </w:tabs>
              <w:spacing w:line="300" w:lineRule="exact"/>
              <w:ind w:right="-72"/>
              <w:contextualSpacing/>
              <w:jc w:val="both"/>
              <w:rPr>
                <w:rFonts w:ascii="Arial" w:hAnsi="Arial" w:cs="Arial"/>
                <w:b/>
                <w:bCs/>
                <w:sz w:val="18"/>
                <w:szCs w:val="18"/>
                <w:cs/>
              </w:rPr>
            </w:pPr>
            <w:r w:rsidRPr="0003590A">
              <w:rPr>
                <w:rFonts w:ascii="Arial" w:hAnsi="Arial" w:cs="Arial"/>
                <w:b/>
                <w:bCs/>
                <w:sz w:val="18"/>
                <w:szCs w:val="18"/>
              </w:rPr>
              <w:t>Baht</w:t>
            </w:r>
          </w:p>
        </w:tc>
        <w:tc>
          <w:tcPr>
            <w:tcW w:w="1564" w:type="dxa"/>
            <w:tcBorders>
              <w:top w:val="single" w:sz="4" w:space="0" w:color="auto"/>
              <w:left w:val="nil"/>
              <w:bottom w:val="single" w:sz="4" w:space="0" w:color="auto"/>
              <w:right w:val="nil"/>
            </w:tcBorders>
            <w:vAlign w:val="bottom"/>
            <w:hideMark/>
          </w:tcPr>
          <w:p w14:paraId="4282B748" w14:textId="77777777" w:rsidR="00FA0A71" w:rsidRPr="0003590A" w:rsidRDefault="00FA0A71" w:rsidP="00FB6DAA">
            <w:pPr>
              <w:spacing w:line="300" w:lineRule="exact"/>
              <w:ind w:right="33"/>
              <w:contextualSpacing/>
              <w:jc w:val="right"/>
              <w:rPr>
                <w:rFonts w:ascii="Arial" w:hAnsi="Arial" w:cs="Arial"/>
                <w:b/>
                <w:bCs/>
                <w:sz w:val="18"/>
                <w:szCs w:val="18"/>
              </w:rPr>
            </w:pPr>
          </w:p>
          <w:p w14:paraId="2BBE0B37" w14:textId="77777777" w:rsidR="00FA0A71" w:rsidRPr="0003590A" w:rsidRDefault="00FA0A71" w:rsidP="00FB6DAA">
            <w:pPr>
              <w:spacing w:line="300" w:lineRule="exact"/>
              <w:ind w:right="33"/>
              <w:contextualSpacing/>
              <w:jc w:val="right"/>
              <w:rPr>
                <w:rFonts w:ascii="Arial" w:hAnsi="Arial" w:cs="Arial"/>
                <w:b/>
                <w:bCs/>
                <w:sz w:val="18"/>
                <w:szCs w:val="18"/>
              </w:rPr>
            </w:pPr>
          </w:p>
          <w:p w14:paraId="34C11074" w14:textId="77777777" w:rsidR="00FA0A71" w:rsidRPr="0003590A" w:rsidRDefault="00FA0A71" w:rsidP="00FB6DAA">
            <w:pPr>
              <w:spacing w:line="300" w:lineRule="exact"/>
              <w:ind w:right="33" w:firstLine="83"/>
              <w:contextualSpacing/>
              <w:jc w:val="right"/>
              <w:rPr>
                <w:rFonts w:ascii="Arial" w:hAnsi="Arial" w:cs="Arial"/>
                <w:b/>
                <w:bCs/>
                <w:sz w:val="18"/>
                <w:szCs w:val="18"/>
              </w:rPr>
            </w:pPr>
            <w:r w:rsidRPr="0003590A">
              <w:rPr>
                <w:rFonts w:ascii="Arial" w:hAnsi="Arial" w:cs="Arial"/>
                <w:b/>
                <w:bCs/>
                <w:sz w:val="18"/>
                <w:szCs w:val="18"/>
              </w:rPr>
              <w:t>Total</w:t>
            </w:r>
          </w:p>
          <w:p w14:paraId="6DA0F2F3" w14:textId="77777777" w:rsidR="00FA0A71" w:rsidRPr="0003590A" w:rsidRDefault="00FA0A71" w:rsidP="00FB6DAA">
            <w:pPr>
              <w:spacing w:line="300" w:lineRule="exact"/>
              <w:ind w:right="33"/>
              <w:contextualSpacing/>
              <w:jc w:val="right"/>
              <w:rPr>
                <w:rFonts w:ascii="Arial" w:hAnsi="Arial" w:cs="Arial"/>
                <w:b/>
                <w:bCs/>
                <w:sz w:val="18"/>
                <w:szCs w:val="18"/>
              </w:rPr>
            </w:pPr>
            <w:r w:rsidRPr="0003590A">
              <w:rPr>
                <w:rFonts w:ascii="Arial" w:hAnsi="Arial" w:cs="Arial"/>
                <w:b/>
                <w:bCs/>
                <w:sz w:val="18"/>
                <w:szCs w:val="18"/>
              </w:rPr>
              <w:t>Thousand</w:t>
            </w:r>
          </w:p>
          <w:p w14:paraId="16610CE3" w14:textId="5295590D" w:rsidR="00FA0A71" w:rsidRPr="0003590A" w:rsidRDefault="00FA0A71" w:rsidP="00FB6DAA">
            <w:pPr>
              <w:tabs>
                <w:tab w:val="decimal" w:pos="1331"/>
              </w:tabs>
              <w:spacing w:line="300" w:lineRule="exact"/>
              <w:ind w:right="-72"/>
              <w:contextualSpacing/>
              <w:jc w:val="both"/>
              <w:rPr>
                <w:rFonts w:ascii="Arial" w:hAnsi="Arial" w:cs="Arial"/>
                <w:b/>
                <w:bCs/>
                <w:sz w:val="18"/>
                <w:szCs w:val="18"/>
              </w:rPr>
            </w:pPr>
            <w:r w:rsidRPr="0003590A">
              <w:rPr>
                <w:rFonts w:ascii="Arial" w:hAnsi="Arial" w:cs="Arial"/>
                <w:b/>
                <w:bCs/>
                <w:sz w:val="18"/>
                <w:szCs w:val="18"/>
              </w:rPr>
              <w:t>Baht</w:t>
            </w:r>
          </w:p>
        </w:tc>
      </w:tr>
      <w:tr w:rsidR="006323D1" w:rsidRPr="0003590A" w14:paraId="4EFD00A2" w14:textId="77777777">
        <w:trPr>
          <w:trHeight w:val="300"/>
        </w:trPr>
        <w:tc>
          <w:tcPr>
            <w:tcW w:w="4500" w:type="dxa"/>
            <w:tcBorders>
              <w:left w:val="nil"/>
              <w:bottom w:val="nil"/>
              <w:right w:val="nil"/>
            </w:tcBorders>
            <w:vAlign w:val="center"/>
          </w:tcPr>
          <w:p w14:paraId="193355C4" w14:textId="5CF28A03" w:rsidR="006323D1" w:rsidRPr="0003590A" w:rsidRDefault="0022129C" w:rsidP="00FB6DAA">
            <w:pPr>
              <w:spacing w:line="300" w:lineRule="exact"/>
              <w:ind w:left="525"/>
              <w:contextualSpacing/>
              <w:rPr>
                <w:rFonts w:ascii="Arial" w:hAnsi="Arial" w:cs="Arial"/>
                <w:b/>
                <w:bCs/>
                <w:i/>
                <w:iCs/>
                <w:sz w:val="18"/>
                <w:szCs w:val="18"/>
              </w:rPr>
            </w:pPr>
            <w:r w:rsidRPr="0003590A">
              <w:rPr>
                <w:rFonts w:ascii="Arial" w:hAnsi="Arial" w:cs="Arial"/>
                <w:b/>
                <w:bCs/>
                <w:i/>
                <w:iCs/>
                <w:sz w:val="18"/>
                <w:szCs w:val="18"/>
              </w:rPr>
              <w:t>Insurance contracts issued</w:t>
            </w:r>
          </w:p>
        </w:tc>
        <w:tc>
          <w:tcPr>
            <w:tcW w:w="1827" w:type="dxa"/>
            <w:tcBorders>
              <w:top w:val="single" w:sz="4" w:space="0" w:color="auto"/>
              <w:left w:val="nil"/>
              <w:bottom w:val="nil"/>
              <w:right w:val="nil"/>
            </w:tcBorders>
            <w:vAlign w:val="center"/>
          </w:tcPr>
          <w:p w14:paraId="616DF4A7" w14:textId="77777777" w:rsidR="006323D1" w:rsidRPr="0003590A" w:rsidRDefault="006323D1" w:rsidP="00FB6DAA">
            <w:pPr>
              <w:tabs>
                <w:tab w:val="decimal" w:pos="1596"/>
              </w:tabs>
              <w:spacing w:line="300" w:lineRule="exact"/>
              <w:ind w:right="-72"/>
              <w:contextualSpacing/>
              <w:jc w:val="both"/>
              <w:rPr>
                <w:rFonts w:ascii="Arial" w:hAnsi="Arial" w:cs="Arial"/>
                <w:sz w:val="18"/>
                <w:szCs w:val="18"/>
              </w:rPr>
            </w:pPr>
          </w:p>
        </w:tc>
        <w:tc>
          <w:tcPr>
            <w:tcW w:w="1683" w:type="dxa"/>
            <w:tcBorders>
              <w:top w:val="single" w:sz="4" w:space="0" w:color="auto"/>
            </w:tcBorders>
          </w:tcPr>
          <w:p w14:paraId="524F8A33" w14:textId="77777777" w:rsidR="006323D1" w:rsidRPr="0003590A" w:rsidRDefault="006323D1" w:rsidP="00FB6DAA">
            <w:pPr>
              <w:tabs>
                <w:tab w:val="decimal" w:pos="1467"/>
              </w:tabs>
              <w:spacing w:line="300" w:lineRule="exact"/>
              <w:ind w:right="-72"/>
              <w:contextualSpacing/>
              <w:jc w:val="both"/>
              <w:rPr>
                <w:rFonts w:ascii="Arial" w:hAnsi="Arial" w:cs="Arial"/>
                <w:sz w:val="18"/>
                <w:szCs w:val="18"/>
              </w:rPr>
            </w:pPr>
          </w:p>
        </w:tc>
        <w:tc>
          <w:tcPr>
            <w:tcW w:w="1564" w:type="dxa"/>
            <w:tcBorders>
              <w:top w:val="single" w:sz="4" w:space="0" w:color="auto"/>
              <w:left w:val="nil"/>
              <w:bottom w:val="nil"/>
              <w:right w:val="nil"/>
            </w:tcBorders>
            <w:vAlign w:val="center"/>
          </w:tcPr>
          <w:p w14:paraId="5075B712" w14:textId="77777777" w:rsidR="006323D1" w:rsidRPr="0003590A" w:rsidRDefault="006323D1" w:rsidP="00FB6DAA">
            <w:pPr>
              <w:tabs>
                <w:tab w:val="decimal" w:pos="1331"/>
              </w:tabs>
              <w:spacing w:line="300" w:lineRule="exact"/>
              <w:ind w:right="-72"/>
              <w:contextualSpacing/>
              <w:jc w:val="both"/>
              <w:rPr>
                <w:rFonts w:ascii="Arial" w:hAnsi="Arial" w:cs="Arial"/>
                <w:sz w:val="18"/>
                <w:szCs w:val="18"/>
              </w:rPr>
            </w:pPr>
          </w:p>
        </w:tc>
      </w:tr>
      <w:tr w:rsidR="006323D1" w:rsidRPr="0003590A" w14:paraId="0001803B" w14:textId="77777777">
        <w:trPr>
          <w:trHeight w:val="300"/>
        </w:trPr>
        <w:tc>
          <w:tcPr>
            <w:tcW w:w="4500" w:type="dxa"/>
            <w:tcBorders>
              <w:top w:val="nil"/>
              <w:left w:val="nil"/>
              <w:bottom w:val="nil"/>
              <w:right w:val="nil"/>
            </w:tcBorders>
            <w:vAlign w:val="center"/>
          </w:tcPr>
          <w:p w14:paraId="5B0E318C" w14:textId="48F526BD" w:rsidR="006323D1" w:rsidRPr="0003590A" w:rsidRDefault="00175DFE" w:rsidP="00FB6DAA">
            <w:pPr>
              <w:spacing w:line="300" w:lineRule="exact"/>
              <w:ind w:left="525"/>
              <w:contextualSpacing/>
              <w:rPr>
                <w:rFonts w:ascii="Arial" w:hAnsi="Arial" w:cs="Arial"/>
                <w:sz w:val="18"/>
                <w:szCs w:val="18"/>
              </w:rPr>
            </w:pPr>
            <w:r w:rsidRPr="0003590A">
              <w:rPr>
                <w:rFonts w:ascii="Arial" w:hAnsi="Arial" w:cs="Arial"/>
                <w:b/>
                <w:bCs/>
                <w:sz w:val="18"/>
                <w:szCs w:val="18"/>
              </w:rPr>
              <w:t>Insurance revenue</w:t>
            </w:r>
          </w:p>
        </w:tc>
        <w:tc>
          <w:tcPr>
            <w:tcW w:w="1827" w:type="dxa"/>
            <w:tcBorders>
              <w:top w:val="nil"/>
              <w:left w:val="nil"/>
              <w:bottom w:val="nil"/>
              <w:right w:val="nil"/>
            </w:tcBorders>
            <w:vAlign w:val="center"/>
          </w:tcPr>
          <w:p w14:paraId="4A8FBAE0" w14:textId="77777777" w:rsidR="006323D1" w:rsidRPr="0003590A" w:rsidRDefault="006323D1" w:rsidP="00D51335">
            <w:pPr>
              <w:tabs>
                <w:tab w:val="decimal" w:pos="1596"/>
              </w:tabs>
              <w:spacing w:line="300" w:lineRule="exact"/>
              <w:ind w:right="57" w:firstLineChars="100" w:firstLine="180"/>
              <w:contextualSpacing/>
              <w:jc w:val="both"/>
              <w:rPr>
                <w:rFonts w:ascii="Arial" w:hAnsi="Arial" w:cs="Arial"/>
                <w:sz w:val="18"/>
                <w:szCs w:val="18"/>
              </w:rPr>
            </w:pPr>
          </w:p>
        </w:tc>
        <w:tc>
          <w:tcPr>
            <w:tcW w:w="1683" w:type="dxa"/>
          </w:tcPr>
          <w:p w14:paraId="0700F640" w14:textId="77777777" w:rsidR="006323D1" w:rsidRPr="0003590A" w:rsidRDefault="006323D1" w:rsidP="00D51335">
            <w:pPr>
              <w:tabs>
                <w:tab w:val="decimal" w:pos="1467"/>
              </w:tabs>
              <w:spacing w:line="300" w:lineRule="exact"/>
              <w:ind w:right="57"/>
              <w:contextualSpacing/>
              <w:jc w:val="both"/>
              <w:rPr>
                <w:rFonts w:ascii="Arial" w:hAnsi="Arial" w:cs="Arial"/>
                <w:sz w:val="18"/>
                <w:szCs w:val="18"/>
              </w:rPr>
            </w:pPr>
          </w:p>
        </w:tc>
        <w:tc>
          <w:tcPr>
            <w:tcW w:w="1564" w:type="dxa"/>
            <w:tcBorders>
              <w:top w:val="nil"/>
              <w:left w:val="nil"/>
              <w:bottom w:val="nil"/>
              <w:right w:val="nil"/>
            </w:tcBorders>
            <w:vAlign w:val="center"/>
          </w:tcPr>
          <w:p w14:paraId="4AF3A4AE" w14:textId="77777777" w:rsidR="006323D1" w:rsidRPr="0003590A" w:rsidRDefault="006323D1" w:rsidP="00D51335">
            <w:pPr>
              <w:tabs>
                <w:tab w:val="decimal" w:pos="1331"/>
              </w:tabs>
              <w:spacing w:line="300" w:lineRule="exact"/>
              <w:ind w:right="57"/>
              <w:contextualSpacing/>
              <w:jc w:val="both"/>
              <w:rPr>
                <w:rFonts w:ascii="Arial" w:hAnsi="Arial" w:cs="Arial"/>
                <w:sz w:val="18"/>
                <w:szCs w:val="18"/>
              </w:rPr>
            </w:pPr>
          </w:p>
        </w:tc>
      </w:tr>
      <w:tr w:rsidR="007F30D6" w:rsidRPr="0003590A" w14:paraId="11D99FD8" w14:textId="77777777" w:rsidTr="004845D7">
        <w:trPr>
          <w:trHeight w:val="171"/>
        </w:trPr>
        <w:tc>
          <w:tcPr>
            <w:tcW w:w="4500" w:type="dxa"/>
            <w:tcBorders>
              <w:top w:val="nil"/>
              <w:left w:val="nil"/>
              <w:bottom w:val="nil"/>
              <w:right w:val="nil"/>
            </w:tcBorders>
            <w:vAlign w:val="center"/>
          </w:tcPr>
          <w:p w14:paraId="54A102D1" w14:textId="23699D93" w:rsidR="007F30D6" w:rsidRPr="0003590A" w:rsidRDefault="007F30D6" w:rsidP="007F30D6">
            <w:pPr>
              <w:spacing w:line="300" w:lineRule="exact"/>
              <w:ind w:left="525"/>
              <w:contextualSpacing/>
              <w:rPr>
                <w:rFonts w:ascii="Arial" w:hAnsi="Arial" w:cs="Arial"/>
                <w:sz w:val="18"/>
                <w:szCs w:val="18"/>
                <w:cs/>
              </w:rPr>
            </w:pPr>
            <w:r w:rsidRPr="0003590A">
              <w:rPr>
                <w:rFonts w:ascii="Arial" w:hAnsi="Arial" w:cs="Arial"/>
                <w:sz w:val="18"/>
                <w:szCs w:val="18"/>
              </w:rPr>
              <w:t>Other contracts</w:t>
            </w:r>
          </w:p>
        </w:tc>
        <w:tc>
          <w:tcPr>
            <w:tcW w:w="1827" w:type="dxa"/>
            <w:tcBorders>
              <w:top w:val="nil"/>
              <w:left w:val="nil"/>
              <w:bottom w:val="nil"/>
              <w:right w:val="nil"/>
            </w:tcBorders>
          </w:tcPr>
          <w:p w14:paraId="3FF5EC49" w14:textId="65D6D07F" w:rsidR="007F30D6" w:rsidRPr="0003590A" w:rsidRDefault="007F30D6" w:rsidP="00D51335">
            <w:pPr>
              <w:tabs>
                <w:tab w:val="decimal" w:pos="1596"/>
              </w:tabs>
              <w:spacing w:line="300" w:lineRule="exact"/>
              <w:ind w:right="57" w:firstLineChars="100" w:firstLine="180"/>
              <w:contextualSpacing/>
              <w:jc w:val="right"/>
              <w:rPr>
                <w:rFonts w:ascii="Arial" w:hAnsi="Arial" w:cs="Arial"/>
                <w:sz w:val="18"/>
                <w:szCs w:val="18"/>
              </w:rPr>
            </w:pPr>
            <w:r w:rsidRPr="0003590A">
              <w:rPr>
                <w:rFonts w:ascii="Arial" w:eastAsia="Browallia New" w:hAnsi="Arial" w:cs="Arial"/>
                <w:noProof/>
                <w:sz w:val="18"/>
                <w:szCs w:val="18"/>
              </w:rPr>
              <w:t xml:space="preserve"> 1,</w:t>
            </w:r>
            <w:r w:rsidR="00D51335" w:rsidRPr="0003590A">
              <w:rPr>
                <w:rFonts w:ascii="Arial" w:eastAsia="Browallia New" w:hAnsi="Arial" w:cs="Arial"/>
                <w:sz w:val="18"/>
                <w:szCs w:val="22"/>
              </w:rPr>
              <w:t>797</w:t>
            </w:r>
            <w:r w:rsidRPr="0003590A">
              <w:rPr>
                <w:rFonts w:ascii="Arial" w:eastAsia="Browallia New" w:hAnsi="Arial" w:cs="Arial"/>
                <w:noProof/>
                <w:sz w:val="18"/>
                <w:szCs w:val="18"/>
              </w:rPr>
              <w:t>,</w:t>
            </w:r>
            <w:r w:rsidR="00D51335" w:rsidRPr="0003590A">
              <w:rPr>
                <w:rFonts w:ascii="Arial" w:eastAsia="Browallia New" w:hAnsi="Arial" w:cs="Arial"/>
                <w:noProof/>
                <w:sz w:val="18"/>
                <w:szCs w:val="18"/>
              </w:rPr>
              <w:t>256</w:t>
            </w:r>
            <w:r w:rsidRPr="0003590A">
              <w:rPr>
                <w:rFonts w:ascii="Arial" w:eastAsia="Browallia New" w:hAnsi="Arial" w:cs="Arial"/>
                <w:noProof/>
                <w:sz w:val="18"/>
                <w:szCs w:val="18"/>
              </w:rPr>
              <w:t xml:space="preserve"> </w:t>
            </w:r>
          </w:p>
        </w:tc>
        <w:tc>
          <w:tcPr>
            <w:tcW w:w="1683" w:type="dxa"/>
          </w:tcPr>
          <w:p w14:paraId="5876847C" w14:textId="316112D7" w:rsidR="007F30D6" w:rsidRPr="0003590A" w:rsidRDefault="007F30D6" w:rsidP="00D51335">
            <w:pPr>
              <w:tabs>
                <w:tab w:val="decimal" w:pos="1467"/>
              </w:tabs>
              <w:spacing w:line="300" w:lineRule="exact"/>
              <w:ind w:right="57"/>
              <w:contextualSpacing/>
              <w:jc w:val="right"/>
              <w:rPr>
                <w:rFonts w:ascii="Arial" w:hAnsi="Arial" w:cs="Arial"/>
                <w:sz w:val="18"/>
                <w:szCs w:val="18"/>
              </w:rPr>
            </w:pPr>
            <w:r w:rsidRPr="0003590A">
              <w:rPr>
                <w:rFonts w:ascii="Arial" w:eastAsia="Browallia New" w:hAnsi="Arial" w:cs="Arial"/>
                <w:noProof/>
                <w:sz w:val="18"/>
                <w:szCs w:val="18"/>
              </w:rPr>
              <w:t>-</w:t>
            </w:r>
          </w:p>
        </w:tc>
        <w:tc>
          <w:tcPr>
            <w:tcW w:w="1564" w:type="dxa"/>
            <w:tcBorders>
              <w:top w:val="nil"/>
              <w:left w:val="nil"/>
              <w:bottom w:val="nil"/>
              <w:right w:val="nil"/>
            </w:tcBorders>
          </w:tcPr>
          <w:p w14:paraId="55C56C53" w14:textId="3489C5A6" w:rsidR="007F30D6" w:rsidRPr="0003590A" w:rsidRDefault="00D51335" w:rsidP="00D51335">
            <w:pPr>
              <w:tabs>
                <w:tab w:val="decimal" w:pos="1331"/>
              </w:tabs>
              <w:spacing w:line="300" w:lineRule="exact"/>
              <w:ind w:right="57"/>
              <w:contextualSpacing/>
              <w:jc w:val="right"/>
              <w:rPr>
                <w:rFonts w:ascii="Arial" w:hAnsi="Arial" w:cs="Arial"/>
                <w:sz w:val="18"/>
                <w:szCs w:val="18"/>
              </w:rPr>
            </w:pPr>
            <w:r w:rsidRPr="0003590A">
              <w:rPr>
                <w:rFonts w:ascii="Arial" w:eastAsia="Browallia New" w:hAnsi="Arial" w:cs="Arial"/>
                <w:noProof/>
                <w:sz w:val="18"/>
                <w:szCs w:val="18"/>
              </w:rPr>
              <w:t>1,797,256</w:t>
            </w:r>
          </w:p>
        </w:tc>
      </w:tr>
      <w:tr w:rsidR="007F30D6" w:rsidRPr="0003590A" w14:paraId="449A93BF" w14:textId="77777777" w:rsidTr="004845D7">
        <w:trPr>
          <w:trHeight w:val="117"/>
        </w:trPr>
        <w:tc>
          <w:tcPr>
            <w:tcW w:w="4500" w:type="dxa"/>
            <w:tcBorders>
              <w:top w:val="nil"/>
              <w:left w:val="nil"/>
              <w:right w:val="nil"/>
            </w:tcBorders>
            <w:vAlign w:val="center"/>
          </w:tcPr>
          <w:p w14:paraId="40669160" w14:textId="77777777" w:rsidR="007F30D6" w:rsidRPr="0003590A" w:rsidRDefault="007F30D6" w:rsidP="007F30D6">
            <w:pPr>
              <w:spacing w:line="300" w:lineRule="exact"/>
              <w:ind w:left="525"/>
              <w:contextualSpacing/>
              <w:rPr>
                <w:rFonts w:ascii="Arial" w:hAnsi="Arial" w:cs="Arial"/>
                <w:sz w:val="18"/>
                <w:szCs w:val="18"/>
              </w:rPr>
            </w:pPr>
            <w:r w:rsidRPr="0003590A">
              <w:rPr>
                <w:rFonts w:ascii="Arial" w:hAnsi="Arial" w:cs="Arial"/>
                <w:sz w:val="18"/>
                <w:szCs w:val="18"/>
              </w:rPr>
              <w:t xml:space="preserve">Contracts measured under modified </w:t>
            </w:r>
          </w:p>
          <w:p w14:paraId="64D5E653" w14:textId="6FE5CED3" w:rsidR="007F30D6" w:rsidRPr="0003590A" w:rsidRDefault="007F30D6" w:rsidP="007F30D6">
            <w:pPr>
              <w:spacing w:line="300" w:lineRule="exact"/>
              <w:ind w:left="525"/>
              <w:contextualSpacing/>
              <w:rPr>
                <w:rFonts w:ascii="Arial" w:hAnsi="Arial" w:cs="Arial"/>
                <w:sz w:val="18"/>
                <w:szCs w:val="18"/>
                <w:cs/>
              </w:rPr>
            </w:pPr>
            <w:r w:rsidRPr="0003590A">
              <w:rPr>
                <w:rFonts w:ascii="Arial" w:hAnsi="Arial" w:cs="Arial"/>
                <w:sz w:val="18"/>
                <w:szCs w:val="18"/>
              </w:rPr>
              <w:t xml:space="preserve">     retrospective approach at transition</w:t>
            </w:r>
          </w:p>
        </w:tc>
        <w:tc>
          <w:tcPr>
            <w:tcW w:w="1827" w:type="dxa"/>
            <w:tcBorders>
              <w:top w:val="nil"/>
              <w:left w:val="nil"/>
              <w:right w:val="nil"/>
            </w:tcBorders>
          </w:tcPr>
          <w:p w14:paraId="07A5EF74" w14:textId="77777777" w:rsidR="007F30D6" w:rsidRPr="0003590A" w:rsidRDefault="007F30D6" w:rsidP="00D51335">
            <w:pPr>
              <w:tabs>
                <w:tab w:val="decimal" w:pos="1596"/>
              </w:tabs>
              <w:spacing w:line="300" w:lineRule="exact"/>
              <w:ind w:right="57" w:firstLineChars="100" w:firstLine="180"/>
              <w:contextualSpacing/>
              <w:jc w:val="right"/>
              <w:rPr>
                <w:rFonts w:ascii="Arial" w:eastAsia="Browallia New" w:hAnsi="Arial" w:cs="Arial"/>
                <w:noProof/>
                <w:sz w:val="18"/>
                <w:szCs w:val="18"/>
              </w:rPr>
            </w:pPr>
          </w:p>
          <w:p w14:paraId="7CF1FB94" w14:textId="03DFE938" w:rsidR="007F30D6" w:rsidRPr="0003590A" w:rsidRDefault="007F30D6" w:rsidP="00D51335">
            <w:pPr>
              <w:tabs>
                <w:tab w:val="decimal" w:pos="1596"/>
              </w:tabs>
              <w:spacing w:line="300" w:lineRule="exact"/>
              <w:ind w:right="57" w:firstLineChars="100" w:firstLine="180"/>
              <w:contextualSpacing/>
              <w:jc w:val="right"/>
              <w:rPr>
                <w:rFonts w:ascii="Arial" w:eastAsia="Browallia New" w:hAnsi="Arial" w:cs="Arial"/>
                <w:noProof/>
                <w:sz w:val="18"/>
                <w:szCs w:val="18"/>
              </w:rPr>
            </w:pPr>
            <w:r w:rsidRPr="0003590A">
              <w:rPr>
                <w:rFonts w:ascii="Arial" w:eastAsia="Browallia New" w:hAnsi="Arial" w:cs="Arial"/>
                <w:noProof/>
                <w:sz w:val="18"/>
                <w:szCs w:val="18"/>
              </w:rPr>
              <w:t xml:space="preserve"> 533,582 </w:t>
            </w:r>
          </w:p>
        </w:tc>
        <w:tc>
          <w:tcPr>
            <w:tcW w:w="1683" w:type="dxa"/>
          </w:tcPr>
          <w:p w14:paraId="4002C609" w14:textId="77777777" w:rsidR="007F30D6" w:rsidRPr="0003590A" w:rsidRDefault="007F30D6" w:rsidP="00D51335">
            <w:pPr>
              <w:tabs>
                <w:tab w:val="decimal" w:pos="1467"/>
              </w:tabs>
              <w:spacing w:line="300" w:lineRule="exact"/>
              <w:ind w:right="57"/>
              <w:contextualSpacing/>
              <w:jc w:val="right"/>
              <w:rPr>
                <w:rFonts w:ascii="Arial" w:eastAsia="Browallia New" w:hAnsi="Arial" w:cs="Arial"/>
                <w:noProof/>
                <w:sz w:val="18"/>
                <w:szCs w:val="18"/>
              </w:rPr>
            </w:pPr>
          </w:p>
          <w:p w14:paraId="6A4D5F83" w14:textId="4574260E" w:rsidR="007F30D6" w:rsidRPr="0003590A" w:rsidRDefault="007F30D6" w:rsidP="00D51335">
            <w:pPr>
              <w:tabs>
                <w:tab w:val="decimal" w:pos="1467"/>
              </w:tabs>
              <w:spacing w:line="300" w:lineRule="exact"/>
              <w:ind w:right="57"/>
              <w:contextualSpacing/>
              <w:jc w:val="right"/>
              <w:rPr>
                <w:rFonts w:ascii="Arial" w:eastAsia="Browallia New" w:hAnsi="Arial" w:cs="Arial"/>
                <w:noProof/>
                <w:sz w:val="18"/>
                <w:szCs w:val="18"/>
              </w:rPr>
            </w:pPr>
            <w:r w:rsidRPr="0003590A">
              <w:rPr>
                <w:rFonts w:ascii="Arial" w:eastAsia="Browallia New" w:hAnsi="Arial" w:cs="Arial"/>
                <w:noProof/>
                <w:sz w:val="18"/>
                <w:szCs w:val="18"/>
              </w:rPr>
              <w:t>-</w:t>
            </w:r>
          </w:p>
        </w:tc>
        <w:tc>
          <w:tcPr>
            <w:tcW w:w="1564" w:type="dxa"/>
            <w:tcBorders>
              <w:top w:val="nil"/>
              <w:left w:val="nil"/>
              <w:right w:val="nil"/>
            </w:tcBorders>
          </w:tcPr>
          <w:p w14:paraId="13E4B850" w14:textId="77777777" w:rsidR="007F30D6" w:rsidRPr="0003590A" w:rsidRDefault="007F30D6" w:rsidP="00D51335">
            <w:pPr>
              <w:tabs>
                <w:tab w:val="decimal" w:pos="1331"/>
              </w:tabs>
              <w:spacing w:line="300" w:lineRule="exact"/>
              <w:ind w:right="57"/>
              <w:contextualSpacing/>
              <w:jc w:val="right"/>
              <w:rPr>
                <w:rFonts w:ascii="Arial" w:eastAsia="Browallia New" w:hAnsi="Arial" w:cs="Arial"/>
                <w:noProof/>
                <w:sz w:val="18"/>
                <w:szCs w:val="18"/>
              </w:rPr>
            </w:pPr>
          </w:p>
          <w:p w14:paraId="35562372" w14:textId="5053CD78" w:rsidR="007F30D6" w:rsidRPr="0003590A" w:rsidRDefault="007F30D6" w:rsidP="00D51335">
            <w:pPr>
              <w:tabs>
                <w:tab w:val="decimal" w:pos="1331"/>
              </w:tabs>
              <w:spacing w:line="300" w:lineRule="exact"/>
              <w:ind w:right="57"/>
              <w:contextualSpacing/>
              <w:jc w:val="right"/>
              <w:rPr>
                <w:rFonts w:ascii="Arial" w:eastAsia="Browallia New" w:hAnsi="Arial" w:cs="Arial"/>
                <w:noProof/>
                <w:sz w:val="18"/>
                <w:szCs w:val="18"/>
              </w:rPr>
            </w:pPr>
            <w:r w:rsidRPr="0003590A">
              <w:rPr>
                <w:rFonts w:ascii="Arial" w:eastAsia="Browallia New" w:hAnsi="Arial" w:cs="Arial"/>
                <w:noProof/>
                <w:sz w:val="18"/>
                <w:szCs w:val="18"/>
              </w:rPr>
              <w:t xml:space="preserve"> 533,582</w:t>
            </w:r>
          </w:p>
        </w:tc>
      </w:tr>
      <w:tr w:rsidR="007F30D6" w:rsidRPr="0003590A" w14:paraId="75AFE111" w14:textId="77777777" w:rsidTr="004845D7">
        <w:trPr>
          <w:trHeight w:val="192"/>
        </w:trPr>
        <w:tc>
          <w:tcPr>
            <w:tcW w:w="4500" w:type="dxa"/>
            <w:tcBorders>
              <w:top w:val="nil"/>
              <w:left w:val="nil"/>
              <w:right w:val="nil"/>
            </w:tcBorders>
            <w:vAlign w:val="center"/>
          </w:tcPr>
          <w:p w14:paraId="295DBFD0" w14:textId="77777777" w:rsidR="007F30D6" w:rsidRPr="0003590A" w:rsidRDefault="007F30D6" w:rsidP="007F30D6">
            <w:pPr>
              <w:spacing w:line="300" w:lineRule="exact"/>
              <w:ind w:left="525"/>
              <w:contextualSpacing/>
              <w:rPr>
                <w:rFonts w:ascii="Arial" w:hAnsi="Arial" w:cs="Arial"/>
                <w:sz w:val="18"/>
                <w:szCs w:val="18"/>
              </w:rPr>
            </w:pPr>
            <w:r w:rsidRPr="0003590A">
              <w:rPr>
                <w:rFonts w:ascii="Arial" w:hAnsi="Arial" w:cs="Arial"/>
                <w:sz w:val="18"/>
                <w:szCs w:val="18"/>
              </w:rPr>
              <w:t>Contracts measured under fair value approach</w:t>
            </w:r>
          </w:p>
          <w:p w14:paraId="7922DD3A" w14:textId="4545CEAD" w:rsidR="007F30D6" w:rsidRPr="0003590A" w:rsidRDefault="007F30D6" w:rsidP="007F30D6">
            <w:pPr>
              <w:spacing w:line="300" w:lineRule="exact"/>
              <w:ind w:left="525"/>
              <w:contextualSpacing/>
              <w:rPr>
                <w:rFonts w:ascii="Arial" w:hAnsi="Arial" w:cs="Arial"/>
                <w:sz w:val="18"/>
                <w:szCs w:val="18"/>
                <w:cs/>
              </w:rPr>
            </w:pPr>
            <w:r w:rsidRPr="0003590A">
              <w:rPr>
                <w:rFonts w:ascii="Arial" w:hAnsi="Arial" w:cs="Arial"/>
                <w:sz w:val="18"/>
                <w:szCs w:val="18"/>
              </w:rPr>
              <w:t xml:space="preserve">     at transition</w:t>
            </w:r>
          </w:p>
        </w:tc>
        <w:tc>
          <w:tcPr>
            <w:tcW w:w="1827" w:type="dxa"/>
            <w:tcBorders>
              <w:top w:val="nil"/>
              <w:left w:val="nil"/>
              <w:bottom w:val="single" w:sz="4" w:space="0" w:color="auto"/>
              <w:right w:val="nil"/>
            </w:tcBorders>
          </w:tcPr>
          <w:p w14:paraId="5F106E87" w14:textId="77777777" w:rsidR="007F30D6" w:rsidRPr="0003590A" w:rsidRDefault="007F30D6" w:rsidP="00D51335">
            <w:pPr>
              <w:tabs>
                <w:tab w:val="decimal" w:pos="1596"/>
              </w:tabs>
              <w:spacing w:line="300" w:lineRule="exact"/>
              <w:ind w:right="57" w:firstLineChars="100" w:firstLine="180"/>
              <w:contextualSpacing/>
              <w:jc w:val="right"/>
              <w:rPr>
                <w:rFonts w:ascii="Arial" w:eastAsia="Browallia New" w:hAnsi="Arial" w:cs="Arial"/>
                <w:noProof/>
                <w:sz w:val="18"/>
                <w:szCs w:val="18"/>
              </w:rPr>
            </w:pPr>
          </w:p>
          <w:p w14:paraId="498DE7EA" w14:textId="6E0FCFB6" w:rsidR="007F30D6" w:rsidRPr="0003590A" w:rsidRDefault="007F30D6" w:rsidP="00D51335">
            <w:pPr>
              <w:tabs>
                <w:tab w:val="decimal" w:pos="1596"/>
              </w:tabs>
              <w:spacing w:line="300" w:lineRule="exact"/>
              <w:ind w:right="57" w:firstLineChars="100" w:firstLine="180"/>
              <w:contextualSpacing/>
              <w:jc w:val="right"/>
              <w:rPr>
                <w:rFonts w:ascii="Arial" w:eastAsia="Browallia New" w:hAnsi="Arial" w:cs="Arial"/>
                <w:noProof/>
                <w:sz w:val="18"/>
                <w:szCs w:val="18"/>
              </w:rPr>
            </w:pPr>
            <w:r w:rsidRPr="0003590A">
              <w:rPr>
                <w:rFonts w:ascii="Arial" w:eastAsia="Browallia New" w:hAnsi="Arial" w:cs="Arial"/>
                <w:noProof/>
                <w:sz w:val="18"/>
                <w:szCs w:val="18"/>
              </w:rPr>
              <w:t xml:space="preserve"> </w:t>
            </w:r>
            <w:r w:rsidR="00D51335" w:rsidRPr="0003590A">
              <w:rPr>
                <w:rFonts w:ascii="Arial" w:eastAsia="Browallia New" w:hAnsi="Arial" w:cs="Arial"/>
                <w:noProof/>
                <w:sz w:val="18"/>
                <w:szCs w:val="18"/>
              </w:rPr>
              <w:t>208</w:t>
            </w:r>
            <w:r w:rsidRPr="0003590A">
              <w:rPr>
                <w:rFonts w:ascii="Arial" w:eastAsia="Browallia New" w:hAnsi="Arial" w:cs="Arial"/>
                <w:noProof/>
                <w:sz w:val="18"/>
                <w:szCs w:val="18"/>
              </w:rPr>
              <w:t>,</w:t>
            </w:r>
            <w:r w:rsidR="00D51335" w:rsidRPr="0003590A">
              <w:rPr>
                <w:rFonts w:ascii="Arial" w:eastAsia="Browallia New" w:hAnsi="Arial" w:cs="Arial"/>
                <w:noProof/>
                <w:sz w:val="18"/>
                <w:szCs w:val="18"/>
              </w:rPr>
              <w:t>167</w:t>
            </w:r>
            <w:r w:rsidRPr="0003590A">
              <w:rPr>
                <w:rFonts w:ascii="Arial" w:eastAsia="Browallia New" w:hAnsi="Arial" w:cs="Arial"/>
                <w:noProof/>
                <w:sz w:val="18"/>
                <w:szCs w:val="18"/>
              </w:rPr>
              <w:t xml:space="preserve"> </w:t>
            </w:r>
          </w:p>
        </w:tc>
        <w:tc>
          <w:tcPr>
            <w:tcW w:w="1683" w:type="dxa"/>
            <w:tcBorders>
              <w:bottom w:val="single" w:sz="4" w:space="0" w:color="auto"/>
            </w:tcBorders>
          </w:tcPr>
          <w:p w14:paraId="39946BC1" w14:textId="77777777" w:rsidR="007F30D6" w:rsidRPr="0003590A" w:rsidRDefault="007F30D6" w:rsidP="00D51335">
            <w:pPr>
              <w:tabs>
                <w:tab w:val="decimal" w:pos="1467"/>
              </w:tabs>
              <w:spacing w:line="300" w:lineRule="exact"/>
              <w:ind w:right="57"/>
              <w:contextualSpacing/>
              <w:jc w:val="right"/>
              <w:rPr>
                <w:rFonts w:ascii="Arial" w:eastAsia="Browallia New" w:hAnsi="Arial" w:cs="Arial"/>
                <w:noProof/>
                <w:sz w:val="18"/>
                <w:szCs w:val="18"/>
              </w:rPr>
            </w:pPr>
          </w:p>
          <w:p w14:paraId="6406E0EF" w14:textId="0DF68E2D" w:rsidR="007F30D6" w:rsidRPr="0003590A" w:rsidRDefault="007F30D6" w:rsidP="00D51335">
            <w:pPr>
              <w:tabs>
                <w:tab w:val="decimal" w:pos="1467"/>
              </w:tabs>
              <w:spacing w:line="300" w:lineRule="exact"/>
              <w:ind w:right="57"/>
              <w:contextualSpacing/>
              <w:jc w:val="right"/>
              <w:rPr>
                <w:rFonts w:ascii="Arial" w:eastAsia="Browallia New" w:hAnsi="Arial" w:cs="Arial"/>
                <w:noProof/>
                <w:sz w:val="18"/>
                <w:szCs w:val="18"/>
              </w:rPr>
            </w:pPr>
            <w:r w:rsidRPr="0003590A">
              <w:rPr>
                <w:rFonts w:ascii="Arial" w:eastAsia="Browallia New" w:hAnsi="Arial" w:cs="Arial"/>
                <w:noProof/>
                <w:sz w:val="18"/>
                <w:szCs w:val="18"/>
              </w:rPr>
              <w:t>-</w:t>
            </w:r>
          </w:p>
        </w:tc>
        <w:tc>
          <w:tcPr>
            <w:tcW w:w="1564" w:type="dxa"/>
            <w:tcBorders>
              <w:top w:val="nil"/>
              <w:left w:val="nil"/>
              <w:bottom w:val="single" w:sz="4" w:space="0" w:color="auto"/>
              <w:right w:val="nil"/>
            </w:tcBorders>
          </w:tcPr>
          <w:p w14:paraId="46B91DA1" w14:textId="77777777" w:rsidR="007F30D6" w:rsidRPr="0003590A" w:rsidRDefault="007F30D6" w:rsidP="00D51335">
            <w:pPr>
              <w:tabs>
                <w:tab w:val="decimal" w:pos="1331"/>
              </w:tabs>
              <w:spacing w:line="300" w:lineRule="exact"/>
              <w:ind w:right="57"/>
              <w:contextualSpacing/>
              <w:jc w:val="right"/>
              <w:rPr>
                <w:rFonts w:ascii="Arial" w:eastAsia="Browallia New" w:hAnsi="Arial" w:cs="Arial"/>
                <w:noProof/>
                <w:sz w:val="18"/>
                <w:szCs w:val="18"/>
              </w:rPr>
            </w:pPr>
          </w:p>
          <w:p w14:paraId="76F0245C" w14:textId="7BEC43F7" w:rsidR="007F30D6" w:rsidRPr="0003590A" w:rsidRDefault="007F30D6" w:rsidP="00D51335">
            <w:pPr>
              <w:tabs>
                <w:tab w:val="decimal" w:pos="1331"/>
              </w:tabs>
              <w:spacing w:line="300" w:lineRule="exact"/>
              <w:ind w:right="57"/>
              <w:contextualSpacing/>
              <w:jc w:val="right"/>
              <w:rPr>
                <w:rFonts w:ascii="Arial" w:eastAsia="Browallia New" w:hAnsi="Arial" w:cs="Arial"/>
                <w:noProof/>
                <w:sz w:val="18"/>
                <w:szCs w:val="18"/>
              </w:rPr>
            </w:pPr>
            <w:r w:rsidRPr="0003590A">
              <w:rPr>
                <w:rFonts w:ascii="Arial" w:eastAsia="Browallia New" w:hAnsi="Arial" w:cs="Arial"/>
                <w:noProof/>
                <w:sz w:val="18"/>
                <w:szCs w:val="18"/>
              </w:rPr>
              <w:t xml:space="preserve"> </w:t>
            </w:r>
            <w:r w:rsidR="00D51335" w:rsidRPr="0003590A">
              <w:rPr>
                <w:rFonts w:ascii="Arial" w:eastAsia="Browallia New" w:hAnsi="Arial" w:cs="Arial"/>
                <w:noProof/>
                <w:sz w:val="18"/>
                <w:szCs w:val="18"/>
              </w:rPr>
              <w:t>208</w:t>
            </w:r>
            <w:r w:rsidRPr="0003590A">
              <w:rPr>
                <w:rFonts w:ascii="Arial" w:eastAsia="Browallia New" w:hAnsi="Arial" w:cs="Arial"/>
                <w:noProof/>
                <w:sz w:val="18"/>
                <w:szCs w:val="18"/>
              </w:rPr>
              <w:t>,</w:t>
            </w:r>
            <w:r w:rsidR="00D51335" w:rsidRPr="0003590A">
              <w:rPr>
                <w:rFonts w:ascii="Arial" w:eastAsia="Browallia New" w:hAnsi="Arial" w:cs="Arial"/>
                <w:noProof/>
                <w:sz w:val="18"/>
                <w:szCs w:val="18"/>
              </w:rPr>
              <w:t>167</w:t>
            </w:r>
          </w:p>
        </w:tc>
      </w:tr>
      <w:tr w:rsidR="00D51335" w:rsidRPr="0003590A" w14:paraId="3541394A" w14:textId="77777777" w:rsidTr="004845D7">
        <w:trPr>
          <w:trHeight w:val="113"/>
        </w:trPr>
        <w:tc>
          <w:tcPr>
            <w:tcW w:w="4500" w:type="dxa"/>
            <w:tcBorders>
              <w:left w:val="nil"/>
              <w:right w:val="nil"/>
            </w:tcBorders>
            <w:vAlign w:val="center"/>
          </w:tcPr>
          <w:p w14:paraId="775A4EEB" w14:textId="0B2D4F7C" w:rsidR="00D51335" w:rsidRPr="0003590A" w:rsidRDefault="00D51335" w:rsidP="00D51335">
            <w:pPr>
              <w:spacing w:line="300" w:lineRule="exact"/>
              <w:ind w:left="525"/>
              <w:contextualSpacing/>
              <w:rPr>
                <w:rFonts w:ascii="Arial" w:hAnsi="Arial" w:cs="Arial"/>
                <w:sz w:val="18"/>
                <w:szCs w:val="18"/>
                <w:cs/>
              </w:rPr>
            </w:pPr>
            <w:r w:rsidRPr="0003590A">
              <w:rPr>
                <w:rFonts w:ascii="Arial" w:hAnsi="Arial" w:cs="Arial"/>
                <w:b/>
                <w:bCs/>
                <w:sz w:val="18"/>
                <w:szCs w:val="18"/>
              </w:rPr>
              <w:t>Total</w:t>
            </w:r>
          </w:p>
        </w:tc>
        <w:tc>
          <w:tcPr>
            <w:tcW w:w="1827" w:type="dxa"/>
            <w:tcBorders>
              <w:top w:val="single" w:sz="4" w:space="0" w:color="auto"/>
              <w:left w:val="nil"/>
              <w:bottom w:val="single" w:sz="4" w:space="0" w:color="auto"/>
              <w:right w:val="nil"/>
            </w:tcBorders>
          </w:tcPr>
          <w:p w14:paraId="5E92966A" w14:textId="19C49F3D" w:rsidR="00D51335" w:rsidRPr="0003590A" w:rsidRDefault="00D51335" w:rsidP="00D51335">
            <w:pPr>
              <w:tabs>
                <w:tab w:val="decimal" w:pos="1596"/>
              </w:tabs>
              <w:spacing w:line="300" w:lineRule="exact"/>
              <w:ind w:right="57" w:firstLineChars="100" w:firstLine="180"/>
              <w:contextualSpacing/>
              <w:jc w:val="right"/>
              <w:rPr>
                <w:rFonts w:ascii="Arial" w:hAnsi="Arial" w:cs="Arial"/>
                <w:sz w:val="18"/>
                <w:szCs w:val="18"/>
              </w:rPr>
            </w:pPr>
            <w:r w:rsidRPr="0003590A">
              <w:rPr>
                <w:rFonts w:ascii="Arial" w:eastAsia="Browallia New" w:hAnsi="Arial" w:cs="Arial"/>
                <w:noProof/>
                <w:sz w:val="18"/>
                <w:szCs w:val="18"/>
              </w:rPr>
              <w:t xml:space="preserve"> 2,539,005 </w:t>
            </w:r>
          </w:p>
        </w:tc>
        <w:tc>
          <w:tcPr>
            <w:tcW w:w="1683" w:type="dxa"/>
            <w:tcBorders>
              <w:top w:val="single" w:sz="4" w:space="0" w:color="auto"/>
              <w:bottom w:val="single" w:sz="4" w:space="0" w:color="auto"/>
            </w:tcBorders>
          </w:tcPr>
          <w:p w14:paraId="38A142E4" w14:textId="6CF76743" w:rsidR="00D51335" w:rsidRPr="0003590A" w:rsidRDefault="00D51335" w:rsidP="00D51335">
            <w:pPr>
              <w:tabs>
                <w:tab w:val="decimal" w:pos="1467"/>
              </w:tabs>
              <w:spacing w:line="300" w:lineRule="exact"/>
              <w:ind w:right="57"/>
              <w:contextualSpacing/>
              <w:jc w:val="right"/>
              <w:rPr>
                <w:rFonts w:ascii="Arial" w:hAnsi="Arial" w:cs="Arial"/>
                <w:sz w:val="18"/>
                <w:szCs w:val="18"/>
              </w:rPr>
            </w:pPr>
            <w:r w:rsidRPr="0003590A">
              <w:rPr>
                <w:rFonts w:ascii="Arial" w:eastAsia="Browallia New" w:hAnsi="Arial" w:cs="Arial"/>
                <w:noProof/>
                <w:sz w:val="18"/>
                <w:szCs w:val="18"/>
              </w:rPr>
              <w:t xml:space="preserve"> -</w:t>
            </w:r>
          </w:p>
        </w:tc>
        <w:tc>
          <w:tcPr>
            <w:tcW w:w="1564" w:type="dxa"/>
            <w:tcBorders>
              <w:top w:val="single" w:sz="4" w:space="0" w:color="auto"/>
              <w:left w:val="nil"/>
              <w:bottom w:val="single" w:sz="4" w:space="0" w:color="auto"/>
              <w:right w:val="nil"/>
            </w:tcBorders>
          </w:tcPr>
          <w:p w14:paraId="1D8FEB43" w14:textId="6ECA6136" w:rsidR="00D51335" w:rsidRPr="0003590A" w:rsidRDefault="00D51335" w:rsidP="00D51335">
            <w:pPr>
              <w:tabs>
                <w:tab w:val="decimal" w:pos="1331"/>
              </w:tabs>
              <w:spacing w:line="300" w:lineRule="exact"/>
              <w:ind w:right="57"/>
              <w:contextualSpacing/>
              <w:jc w:val="right"/>
              <w:rPr>
                <w:rFonts w:ascii="Arial" w:hAnsi="Arial" w:cs="Arial"/>
                <w:sz w:val="18"/>
                <w:szCs w:val="18"/>
              </w:rPr>
            </w:pPr>
            <w:r w:rsidRPr="0003590A">
              <w:rPr>
                <w:rFonts w:ascii="Arial" w:eastAsia="Browallia New" w:hAnsi="Arial" w:cs="Arial"/>
                <w:noProof/>
                <w:sz w:val="18"/>
                <w:szCs w:val="18"/>
              </w:rPr>
              <w:t xml:space="preserve"> 2,539,005 </w:t>
            </w:r>
          </w:p>
        </w:tc>
      </w:tr>
    </w:tbl>
    <w:p w14:paraId="64637C47" w14:textId="3AE425AE" w:rsidR="00FF5222" w:rsidRPr="0003590A" w:rsidRDefault="00FF5222" w:rsidP="00FB6DAA">
      <w:pPr>
        <w:tabs>
          <w:tab w:val="left" w:pos="1080"/>
        </w:tabs>
        <w:spacing w:line="300" w:lineRule="exact"/>
        <w:jc w:val="thaiDistribute"/>
        <w:rPr>
          <w:rFonts w:ascii="Arial" w:hAnsi="Arial" w:cs="Arial"/>
          <w:color w:val="000000"/>
          <w:sz w:val="18"/>
          <w:szCs w:val="18"/>
          <w:lang w:bidi="th"/>
        </w:rPr>
      </w:pPr>
    </w:p>
    <w:tbl>
      <w:tblPr>
        <w:tblW w:w="9558" w:type="dxa"/>
        <w:tblInd w:w="18" w:type="dxa"/>
        <w:tblLayout w:type="fixed"/>
        <w:tblLook w:val="04A0" w:firstRow="1" w:lastRow="0" w:firstColumn="1" w:lastColumn="0" w:noHBand="0" w:noVBand="1"/>
      </w:tblPr>
      <w:tblGrid>
        <w:gridCol w:w="4392"/>
        <w:gridCol w:w="1905"/>
        <w:gridCol w:w="1701"/>
        <w:gridCol w:w="1560"/>
      </w:tblGrid>
      <w:tr w:rsidR="006323D1" w:rsidRPr="0003590A" w14:paraId="1AA66EF1" w14:textId="77777777">
        <w:tc>
          <w:tcPr>
            <w:tcW w:w="4392" w:type="dxa"/>
            <w:tcBorders>
              <w:left w:val="nil"/>
              <w:right w:val="nil"/>
            </w:tcBorders>
            <w:vAlign w:val="center"/>
          </w:tcPr>
          <w:p w14:paraId="7DAEA86C" w14:textId="77777777" w:rsidR="006323D1" w:rsidRPr="0003590A" w:rsidRDefault="006323D1" w:rsidP="00FB6DAA">
            <w:pPr>
              <w:spacing w:before="6" w:after="6" w:line="300" w:lineRule="exact"/>
              <w:ind w:left="525"/>
              <w:contextualSpacing/>
              <w:rPr>
                <w:rFonts w:ascii="Arial" w:hAnsi="Arial" w:cs="Arial"/>
                <w:b/>
                <w:bCs/>
                <w:sz w:val="18"/>
                <w:szCs w:val="18"/>
              </w:rPr>
            </w:pPr>
          </w:p>
        </w:tc>
        <w:tc>
          <w:tcPr>
            <w:tcW w:w="5166" w:type="dxa"/>
            <w:gridSpan w:val="3"/>
            <w:tcBorders>
              <w:bottom w:val="single" w:sz="4" w:space="0" w:color="auto"/>
            </w:tcBorders>
          </w:tcPr>
          <w:p w14:paraId="3E749C8C" w14:textId="22168C48" w:rsidR="006323D1" w:rsidRPr="0003590A" w:rsidRDefault="005F184B" w:rsidP="008C23A4">
            <w:pPr>
              <w:spacing w:line="300" w:lineRule="exact"/>
              <w:ind w:right="-43"/>
              <w:jc w:val="center"/>
              <w:rPr>
                <w:rFonts w:ascii="Arial" w:eastAsia="Browallia New" w:hAnsi="Arial" w:cs="Arial"/>
                <w:b/>
                <w:bCs/>
                <w:sz w:val="18"/>
                <w:szCs w:val="18"/>
              </w:rPr>
            </w:pPr>
            <w:r w:rsidRPr="0003590A">
              <w:rPr>
                <w:rFonts w:ascii="Arial" w:eastAsia="Browallia New" w:hAnsi="Arial" w:cs="Arial"/>
                <w:b/>
                <w:bCs/>
                <w:sz w:val="18"/>
                <w:szCs w:val="18"/>
              </w:rPr>
              <w:t>Equity method and Separate financial statements</w:t>
            </w:r>
          </w:p>
        </w:tc>
      </w:tr>
      <w:tr w:rsidR="006323D1" w:rsidRPr="0003590A" w14:paraId="59DC570A" w14:textId="77777777">
        <w:tc>
          <w:tcPr>
            <w:tcW w:w="4392" w:type="dxa"/>
            <w:vMerge w:val="restart"/>
            <w:tcBorders>
              <w:left w:val="nil"/>
              <w:bottom w:val="single" w:sz="8" w:space="0" w:color="auto"/>
              <w:right w:val="nil"/>
            </w:tcBorders>
            <w:vAlign w:val="center"/>
            <w:hideMark/>
          </w:tcPr>
          <w:p w14:paraId="7DFAE359" w14:textId="77777777" w:rsidR="006323D1" w:rsidRPr="0003590A" w:rsidRDefault="006323D1" w:rsidP="00FB6DAA">
            <w:pPr>
              <w:spacing w:before="6" w:after="6" w:line="300" w:lineRule="exact"/>
              <w:ind w:left="525"/>
              <w:contextualSpacing/>
              <w:rPr>
                <w:rFonts w:ascii="Arial" w:hAnsi="Arial" w:cs="Arial"/>
                <w:b/>
                <w:bCs/>
                <w:sz w:val="18"/>
                <w:szCs w:val="18"/>
              </w:rPr>
            </w:pPr>
          </w:p>
        </w:tc>
        <w:tc>
          <w:tcPr>
            <w:tcW w:w="5166" w:type="dxa"/>
            <w:gridSpan w:val="3"/>
            <w:tcBorders>
              <w:top w:val="single" w:sz="4" w:space="0" w:color="auto"/>
              <w:bottom w:val="single" w:sz="4" w:space="0" w:color="auto"/>
            </w:tcBorders>
          </w:tcPr>
          <w:p w14:paraId="1CF0B855" w14:textId="0BCB49CE" w:rsidR="006323D1" w:rsidRPr="0003590A" w:rsidRDefault="004E4E67" w:rsidP="00FB6DAA">
            <w:pPr>
              <w:spacing w:before="6" w:after="6" w:line="300" w:lineRule="exact"/>
              <w:contextualSpacing/>
              <w:jc w:val="center"/>
              <w:rPr>
                <w:rFonts w:ascii="Arial" w:hAnsi="Arial" w:cs="Arial"/>
                <w:b/>
                <w:bCs/>
                <w:sz w:val="18"/>
                <w:szCs w:val="18"/>
              </w:rPr>
            </w:pPr>
            <w:r w:rsidRPr="0003590A">
              <w:rPr>
                <w:rFonts w:ascii="Arial" w:hAnsi="Arial" w:cs="Arial"/>
                <w:b/>
                <w:bCs/>
                <w:color w:val="000000"/>
                <w:kern w:val="28"/>
                <w:sz w:val="18"/>
                <w:szCs w:val="18"/>
              </w:rPr>
              <w:t xml:space="preserve">2024 </w:t>
            </w:r>
            <w:r w:rsidRPr="0003590A">
              <w:rPr>
                <w:rFonts w:ascii="Arial" w:hAnsi="Arial" w:cs="Arial"/>
                <w:b/>
                <w:bCs/>
                <w:sz w:val="18"/>
                <w:szCs w:val="18"/>
              </w:rPr>
              <w:t>(Restated)</w:t>
            </w:r>
          </w:p>
        </w:tc>
      </w:tr>
      <w:tr w:rsidR="004E4E67" w:rsidRPr="0003590A" w14:paraId="00046F8C" w14:textId="77777777">
        <w:tc>
          <w:tcPr>
            <w:tcW w:w="4392" w:type="dxa"/>
            <w:vMerge/>
            <w:tcBorders>
              <w:top w:val="single" w:sz="4" w:space="0" w:color="auto"/>
              <w:left w:val="nil"/>
              <w:right w:val="nil"/>
            </w:tcBorders>
            <w:vAlign w:val="center"/>
            <w:hideMark/>
          </w:tcPr>
          <w:p w14:paraId="75040361" w14:textId="77777777" w:rsidR="004E4E67" w:rsidRPr="0003590A" w:rsidRDefault="004E4E67" w:rsidP="00FB6DAA">
            <w:pPr>
              <w:spacing w:before="6" w:after="6" w:line="300" w:lineRule="exact"/>
              <w:ind w:left="525"/>
              <w:contextualSpacing/>
              <w:rPr>
                <w:rFonts w:ascii="Arial" w:hAnsi="Arial" w:cs="Arial"/>
                <w:b/>
                <w:bCs/>
                <w:sz w:val="18"/>
                <w:szCs w:val="18"/>
              </w:rPr>
            </w:pPr>
          </w:p>
        </w:tc>
        <w:tc>
          <w:tcPr>
            <w:tcW w:w="1905" w:type="dxa"/>
            <w:tcBorders>
              <w:top w:val="single" w:sz="4" w:space="0" w:color="auto"/>
              <w:left w:val="nil"/>
              <w:bottom w:val="single" w:sz="4" w:space="0" w:color="auto"/>
              <w:right w:val="nil"/>
            </w:tcBorders>
            <w:vAlign w:val="bottom"/>
            <w:hideMark/>
          </w:tcPr>
          <w:p w14:paraId="3C58E9C5" w14:textId="77777777" w:rsidR="004E4E67" w:rsidRPr="0003590A" w:rsidRDefault="004E4E67" w:rsidP="00FB6DAA">
            <w:pPr>
              <w:spacing w:line="300" w:lineRule="exact"/>
              <w:ind w:right="45"/>
              <w:contextualSpacing/>
              <w:jc w:val="right"/>
              <w:rPr>
                <w:rFonts w:ascii="Arial" w:hAnsi="Arial" w:cs="Arial"/>
                <w:b/>
                <w:bCs/>
                <w:sz w:val="18"/>
                <w:szCs w:val="18"/>
              </w:rPr>
            </w:pPr>
            <w:r w:rsidRPr="0003590A">
              <w:rPr>
                <w:rFonts w:ascii="Arial" w:hAnsi="Arial" w:cs="Arial"/>
                <w:b/>
                <w:bCs/>
                <w:sz w:val="18"/>
                <w:szCs w:val="18"/>
              </w:rPr>
              <w:t>Contracts</w:t>
            </w:r>
          </w:p>
          <w:p w14:paraId="3A0CF9EB" w14:textId="77777777" w:rsidR="004E4E67" w:rsidRPr="0003590A" w:rsidRDefault="004E4E67" w:rsidP="00FB6DAA">
            <w:pPr>
              <w:spacing w:line="300" w:lineRule="exact"/>
              <w:ind w:right="45"/>
              <w:contextualSpacing/>
              <w:jc w:val="right"/>
              <w:rPr>
                <w:rFonts w:ascii="Arial" w:hAnsi="Arial" w:cs="Arial"/>
                <w:b/>
                <w:bCs/>
                <w:sz w:val="18"/>
                <w:szCs w:val="18"/>
              </w:rPr>
            </w:pPr>
            <w:r w:rsidRPr="0003590A">
              <w:rPr>
                <w:rFonts w:ascii="Arial" w:hAnsi="Arial" w:cs="Arial"/>
                <w:b/>
                <w:bCs/>
                <w:sz w:val="18"/>
                <w:szCs w:val="18"/>
              </w:rPr>
              <w:t>not measured</w:t>
            </w:r>
          </w:p>
          <w:p w14:paraId="1EDC6D90" w14:textId="77777777" w:rsidR="004E4E67" w:rsidRPr="0003590A" w:rsidRDefault="004E4E67" w:rsidP="00FB6DAA">
            <w:pPr>
              <w:spacing w:line="300" w:lineRule="exact"/>
              <w:ind w:right="45"/>
              <w:contextualSpacing/>
              <w:jc w:val="right"/>
              <w:rPr>
                <w:rFonts w:ascii="Arial" w:hAnsi="Arial" w:cs="Arial"/>
                <w:b/>
                <w:bCs/>
                <w:sz w:val="18"/>
                <w:szCs w:val="18"/>
              </w:rPr>
            </w:pPr>
            <w:r w:rsidRPr="0003590A">
              <w:rPr>
                <w:rFonts w:ascii="Arial" w:hAnsi="Arial" w:cs="Arial"/>
                <w:b/>
                <w:bCs/>
                <w:sz w:val="18"/>
                <w:szCs w:val="18"/>
              </w:rPr>
              <w:t>under PAA</w:t>
            </w:r>
          </w:p>
          <w:p w14:paraId="0963E1D7" w14:textId="77777777" w:rsidR="004E4E67" w:rsidRPr="0003590A" w:rsidRDefault="004E4E67" w:rsidP="00FB6DAA">
            <w:pPr>
              <w:spacing w:line="300" w:lineRule="exact"/>
              <w:ind w:right="45"/>
              <w:contextualSpacing/>
              <w:jc w:val="right"/>
              <w:rPr>
                <w:rFonts w:ascii="Arial" w:hAnsi="Arial" w:cs="Arial"/>
                <w:b/>
                <w:bCs/>
                <w:sz w:val="18"/>
                <w:szCs w:val="18"/>
              </w:rPr>
            </w:pPr>
            <w:r w:rsidRPr="0003590A">
              <w:rPr>
                <w:rFonts w:ascii="Arial" w:hAnsi="Arial" w:cs="Arial"/>
                <w:b/>
                <w:bCs/>
                <w:sz w:val="18"/>
                <w:szCs w:val="18"/>
              </w:rPr>
              <w:t>Thousand</w:t>
            </w:r>
          </w:p>
          <w:p w14:paraId="724FC22F" w14:textId="57DBB53E" w:rsidR="004E4E67" w:rsidRPr="0003590A" w:rsidRDefault="004E4E67" w:rsidP="00FB6DAA">
            <w:pPr>
              <w:tabs>
                <w:tab w:val="decimal" w:pos="1683"/>
              </w:tabs>
              <w:spacing w:before="6" w:after="6" w:line="300" w:lineRule="exact"/>
              <w:ind w:right="-72"/>
              <w:contextualSpacing/>
              <w:jc w:val="both"/>
              <w:rPr>
                <w:rFonts w:ascii="Arial" w:hAnsi="Arial" w:cs="Arial"/>
                <w:b/>
                <w:bCs/>
                <w:sz w:val="18"/>
                <w:szCs w:val="18"/>
              </w:rPr>
            </w:pPr>
            <w:r w:rsidRPr="0003590A">
              <w:rPr>
                <w:rFonts w:ascii="Arial" w:hAnsi="Arial" w:cs="Arial"/>
                <w:b/>
                <w:bCs/>
                <w:sz w:val="18"/>
                <w:szCs w:val="18"/>
              </w:rPr>
              <w:t>Baht</w:t>
            </w:r>
          </w:p>
        </w:tc>
        <w:tc>
          <w:tcPr>
            <w:tcW w:w="1701" w:type="dxa"/>
            <w:tcBorders>
              <w:top w:val="single" w:sz="4" w:space="0" w:color="auto"/>
              <w:bottom w:val="single" w:sz="4" w:space="0" w:color="auto"/>
            </w:tcBorders>
            <w:vAlign w:val="bottom"/>
          </w:tcPr>
          <w:p w14:paraId="7968D262" w14:textId="77777777" w:rsidR="004E4E67" w:rsidRPr="0003590A" w:rsidRDefault="004E4E67" w:rsidP="00FB6DAA">
            <w:pPr>
              <w:spacing w:line="300" w:lineRule="exact"/>
              <w:contextualSpacing/>
              <w:jc w:val="right"/>
              <w:rPr>
                <w:rFonts w:ascii="Arial" w:hAnsi="Arial" w:cs="Arial"/>
                <w:b/>
                <w:bCs/>
                <w:sz w:val="18"/>
                <w:szCs w:val="18"/>
              </w:rPr>
            </w:pPr>
            <w:r w:rsidRPr="0003590A">
              <w:rPr>
                <w:rFonts w:ascii="Arial" w:hAnsi="Arial" w:cs="Arial"/>
                <w:b/>
                <w:bCs/>
                <w:sz w:val="18"/>
                <w:szCs w:val="18"/>
              </w:rPr>
              <w:t>Contracts</w:t>
            </w:r>
          </w:p>
          <w:p w14:paraId="455BE0C7" w14:textId="77777777" w:rsidR="004E4E67" w:rsidRPr="0003590A" w:rsidRDefault="004E4E67" w:rsidP="00FB6DAA">
            <w:pPr>
              <w:spacing w:line="300" w:lineRule="exact"/>
              <w:contextualSpacing/>
              <w:jc w:val="right"/>
              <w:rPr>
                <w:rFonts w:ascii="Arial" w:hAnsi="Arial" w:cs="Arial"/>
                <w:b/>
                <w:bCs/>
                <w:sz w:val="18"/>
                <w:szCs w:val="18"/>
              </w:rPr>
            </w:pPr>
            <w:r w:rsidRPr="0003590A">
              <w:rPr>
                <w:rFonts w:ascii="Arial" w:hAnsi="Arial" w:cs="Arial"/>
                <w:b/>
                <w:bCs/>
                <w:sz w:val="18"/>
                <w:szCs w:val="18"/>
              </w:rPr>
              <w:t>measured</w:t>
            </w:r>
          </w:p>
          <w:p w14:paraId="70CB10C6" w14:textId="77777777" w:rsidR="004E4E67" w:rsidRPr="0003590A" w:rsidRDefault="004E4E67" w:rsidP="00FB6DAA">
            <w:pPr>
              <w:spacing w:line="300" w:lineRule="exact"/>
              <w:contextualSpacing/>
              <w:jc w:val="right"/>
              <w:rPr>
                <w:rFonts w:ascii="Arial" w:hAnsi="Arial" w:cs="Arial"/>
                <w:b/>
                <w:bCs/>
                <w:sz w:val="18"/>
                <w:szCs w:val="18"/>
              </w:rPr>
            </w:pPr>
            <w:r w:rsidRPr="0003590A">
              <w:rPr>
                <w:rFonts w:ascii="Arial" w:hAnsi="Arial" w:cs="Arial"/>
                <w:b/>
                <w:bCs/>
                <w:sz w:val="18"/>
                <w:szCs w:val="18"/>
              </w:rPr>
              <w:t>under PAA</w:t>
            </w:r>
          </w:p>
          <w:p w14:paraId="394F7E02" w14:textId="77777777" w:rsidR="004E4E67" w:rsidRPr="0003590A" w:rsidRDefault="004E4E67" w:rsidP="00FB6DAA">
            <w:pPr>
              <w:spacing w:line="300" w:lineRule="exact"/>
              <w:contextualSpacing/>
              <w:jc w:val="right"/>
              <w:rPr>
                <w:rFonts w:ascii="Arial" w:hAnsi="Arial" w:cs="Arial"/>
                <w:b/>
                <w:bCs/>
                <w:sz w:val="18"/>
                <w:szCs w:val="18"/>
              </w:rPr>
            </w:pPr>
            <w:r w:rsidRPr="0003590A">
              <w:rPr>
                <w:rFonts w:ascii="Arial" w:hAnsi="Arial" w:cs="Arial"/>
                <w:b/>
                <w:bCs/>
                <w:sz w:val="18"/>
                <w:szCs w:val="18"/>
              </w:rPr>
              <w:t>Thousand</w:t>
            </w:r>
          </w:p>
          <w:p w14:paraId="59138AB2" w14:textId="39A1D2CA" w:rsidR="004E4E67" w:rsidRPr="0003590A" w:rsidRDefault="004E4E67" w:rsidP="00FB6DAA">
            <w:pPr>
              <w:tabs>
                <w:tab w:val="decimal" w:pos="1481"/>
              </w:tabs>
              <w:spacing w:before="6" w:after="6" w:line="300" w:lineRule="exact"/>
              <w:ind w:right="-72"/>
              <w:contextualSpacing/>
              <w:jc w:val="both"/>
              <w:rPr>
                <w:rFonts w:ascii="Arial" w:hAnsi="Arial" w:cs="Arial"/>
                <w:b/>
                <w:bCs/>
                <w:sz w:val="18"/>
                <w:szCs w:val="18"/>
                <w:cs/>
              </w:rPr>
            </w:pPr>
            <w:r w:rsidRPr="0003590A">
              <w:rPr>
                <w:rFonts w:ascii="Arial" w:hAnsi="Arial" w:cs="Arial"/>
                <w:b/>
                <w:bCs/>
                <w:sz w:val="18"/>
                <w:szCs w:val="18"/>
              </w:rPr>
              <w:t>Baht</w:t>
            </w:r>
          </w:p>
        </w:tc>
        <w:tc>
          <w:tcPr>
            <w:tcW w:w="1560" w:type="dxa"/>
            <w:tcBorders>
              <w:top w:val="single" w:sz="4" w:space="0" w:color="auto"/>
              <w:left w:val="nil"/>
              <w:bottom w:val="single" w:sz="4" w:space="0" w:color="auto"/>
              <w:right w:val="nil"/>
            </w:tcBorders>
            <w:vAlign w:val="bottom"/>
            <w:hideMark/>
          </w:tcPr>
          <w:p w14:paraId="482F0D55" w14:textId="77777777" w:rsidR="004E4E67" w:rsidRPr="0003590A" w:rsidRDefault="004E4E67" w:rsidP="00FB6DAA">
            <w:pPr>
              <w:spacing w:line="300" w:lineRule="exact"/>
              <w:ind w:right="33"/>
              <w:contextualSpacing/>
              <w:jc w:val="right"/>
              <w:rPr>
                <w:rFonts w:ascii="Arial" w:hAnsi="Arial" w:cs="Arial"/>
                <w:b/>
                <w:bCs/>
                <w:sz w:val="18"/>
                <w:szCs w:val="18"/>
              </w:rPr>
            </w:pPr>
          </w:p>
          <w:p w14:paraId="501F5CAE" w14:textId="77777777" w:rsidR="004E4E67" w:rsidRPr="0003590A" w:rsidRDefault="004E4E67" w:rsidP="00FB6DAA">
            <w:pPr>
              <w:spacing w:line="300" w:lineRule="exact"/>
              <w:ind w:right="33"/>
              <w:contextualSpacing/>
              <w:jc w:val="right"/>
              <w:rPr>
                <w:rFonts w:ascii="Arial" w:hAnsi="Arial" w:cs="Arial"/>
                <w:b/>
                <w:bCs/>
                <w:sz w:val="18"/>
                <w:szCs w:val="18"/>
              </w:rPr>
            </w:pPr>
          </w:p>
          <w:p w14:paraId="5E336124" w14:textId="77777777" w:rsidR="004E4E67" w:rsidRPr="0003590A" w:rsidRDefault="004E4E67" w:rsidP="00FB6DAA">
            <w:pPr>
              <w:spacing w:line="300" w:lineRule="exact"/>
              <w:ind w:right="33" w:firstLine="83"/>
              <w:contextualSpacing/>
              <w:jc w:val="right"/>
              <w:rPr>
                <w:rFonts w:ascii="Arial" w:hAnsi="Arial" w:cs="Arial"/>
                <w:b/>
                <w:bCs/>
                <w:sz w:val="18"/>
                <w:szCs w:val="18"/>
              </w:rPr>
            </w:pPr>
            <w:r w:rsidRPr="0003590A">
              <w:rPr>
                <w:rFonts w:ascii="Arial" w:hAnsi="Arial" w:cs="Arial"/>
                <w:b/>
                <w:bCs/>
                <w:sz w:val="18"/>
                <w:szCs w:val="18"/>
              </w:rPr>
              <w:t>Total</w:t>
            </w:r>
          </w:p>
          <w:p w14:paraId="74228B6D" w14:textId="77777777" w:rsidR="004E4E67" w:rsidRPr="0003590A" w:rsidRDefault="004E4E67" w:rsidP="00FB6DAA">
            <w:pPr>
              <w:spacing w:line="300" w:lineRule="exact"/>
              <w:ind w:right="33"/>
              <w:contextualSpacing/>
              <w:jc w:val="right"/>
              <w:rPr>
                <w:rFonts w:ascii="Arial" w:hAnsi="Arial" w:cs="Arial"/>
                <w:b/>
                <w:bCs/>
                <w:sz w:val="18"/>
                <w:szCs w:val="18"/>
              </w:rPr>
            </w:pPr>
            <w:r w:rsidRPr="0003590A">
              <w:rPr>
                <w:rFonts w:ascii="Arial" w:hAnsi="Arial" w:cs="Arial"/>
                <w:b/>
                <w:bCs/>
                <w:sz w:val="18"/>
                <w:szCs w:val="18"/>
              </w:rPr>
              <w:t>Thousand</w:t>
            </w:r>
          </w:p>
          <w:p w14:paraId="2C06129A" w14:textId="6C4BBD45" w:rsidR="004E4E67" w:rsidRPr="0003590A" w:rsidRDefault="004E4E67" w:rsidP="00FB6DAA">
            <w:pPr>
              <w:tabs>
                <w:tab w:val="decimal" w:pos="1344"/>
              </w:tabs>
              <w:spacing w:before="6" w:after="6" w:line="300" w:lineRule="exact"/>
              <w:ind w:right="-72"/>
              <w:contextualSpacing/>
              <w:jc w:val="both"/>
              <w:rPr>
                <w:rFonts w:ascii="Arial" w:hAnsi="Arial" w:cs="Arial"/>
                <w:b/>
                <w:bCs/>
                <w:sz w:val="18"/>
                <w:szCs w:val="18"/>
              </w:rPr>
            </w:pPr>
            <w:r w:rsidRPr="0003590A">
              <w:rPr>
                <w:rFonts w:ascii="Arial" w:hAnsi="Arial" w:cs="Arial"/>
                <w:b/>
                <w:bCs/>
                <w:sz w:val="18"/>
                <w:szCs w:val="18"/>
              </w:rPr>
              <w:t>Baht</w:t>
            </w:r>
          </w:p>
        </w:tc>
      </w:tr>
      <w:tr w:rsidR="0022129C" w:rsidRPr="0003590A" w14:paraId="32063C27" w14:textId="77777777">
        <w:tc>
          <w:tcPr>
            <w:tcW w:w="4392" w:type="dxa"/>
            <w:tcBorders>
              <w:left w:val="nil"/>
              <w:bottom w:val="nil"/>
              <w:right w:val="nil"/>
            </w:tcBorders>
            <w:vAlign w:val="center"/>
          </w:tcPr>
          <w:p w14:paraId="4537F9EB" w14:textId="2BB89020" w:rsidR="0022129C" w:rsidRPr="0003590A" w:rsidRDefault="0022129C" w:rsidP="00FB6DAA">
            <w:pPr>
              <w:spacing w:before="6" w:after="6" w:line="300" w:lineRule="exact"/>
              <w:ind w:left="525"/>
              <w:contextualSpacing/>
              <w:rPr>
                <w:rFonts w:ascii="Arial" w:hAnsi="Arial" w:cs="Arial"/>
                <w:b/>
                <w:bCs/>
                <w:sz w:val="18"/>
                <w:szCs w:val="18"/>
              </w:rPr>
            </w:pPr>
            <w:r w:rsidRPr="0003590A">
              <w:rPr>
                <w:rFonts w:ascii="Arial" w:hAnsi="Arial" w:cs="Arial"/>
                <w:b/>
                <w:bCs/>
                <w:i/>
                <w:iCs/>
                <w:sz w:val="18"/>
                <w:szCs w:val="18"/>
              </w:rPr>
              <w:t>Insurance contracts issued</w:t>
            </w:r>
          </w:p>
        </w:tc>
        <w:tc>
          <w:tcPr>
            <w:tcW w:w="1905" w:type="dxa"/>
            <w:tcBorders>
              <w:top w:val="single" w:sz="4" w:space="0" w:color="auto"/>
              <w:left w:val="nil"/>
              <w:bottom w:val="nil"/>
              <w:right w:val="nil"/>
            </w:tcBorders>
            <w:vAlign w:val="center"/>
          </w:tcPr>
          <w:p w14:paraId="0F7B7EB9" w14:textId="77777777" w:rsidR="0022129C" w:rsidRPr="0003590A" w:rsidRDefault="0022129C" w:rsidP="00FB6DAA">
            <w:pPr>
              <w:tabs>
                <w:tab w:val="decimal" w:pos="1683"/>
              </w:tabs>
              <w:spacing w:before="6" w:after="6" w:line="300" w:lineRule="exact"/>
              <w:ind w:right="-72"/>
              <w:contextualSpacing/>
              <w:jc w:val="both"/>
              <w:rPr>
                <w:rFonts w:ascii="Arial" w:hAnsi="Arial" w:cs="Arial"/>
                <w:sz w:val="18"/>
                <w:szCs w:val="18"/>
              </w:rPr>
            </w:pPr>
          </w:p>
        </w:tc>
        <w:tc>
          <w:tcPr>
            <w:tcW w:w="1701" w:type="dxa"/>
            <w:tcBorders>
              <w:top w:val="single" w:sz="4" w:space="0" w:color="auto"/>
            </w:tcBorders>
          </w:tcPr>
          <w:p w14:paraId="0FB93216" w14:textId="77777777" w:rsidR="0022129C" w:rsidRPr="0003590A" w:rsidRDefault="0022129C" w:rsidP="00FB6DAA">
            <w:pPr>
              <w:tabs>
                <w:tab w:val="decimal" w:pos="1481"/>
              </w:tabs>
              <w:spacing w:before="6" w:after="6" w:line="300" w:lineRule="exact"/>
              <w:ind w:right="-72"/>
              <w:contextualSpacing/>
              <w:jc w:val="both"/>
              <w:rPr>
                <w:rFonts w:ascii="Arial" w:hAnsi="Arial" w:cs="Arial"/>
                <w:sz w:val="18"/>
                <w:szCs w:val="18"/>
              </w:rPr>
            </w:pPr>
          </w:p>
        </w:tc>
        <w:tc>
          <w:tcPr>
            <w:tcW w:w="1560" w:type="dxa"/>
            <w:tcBorders>
              <w:top w:val="single" w:sz="4" w:space="0" w:color="auto"/>
              <w:left w:val="nil"/>
              <w:bottom w:val="nil"/>
              <w:right w:val="nil"/>
            </w:tcBorders>
            <w:vAlign w:val="center"/>
          </w:tcPr>
          <w:p w14:paraId="4EC33648" w14:textId="77777777" w:rsidR="0022129C" w:rsidRPr="0003590A" w:rsidRDefault="0022129C" w:rsidP="00FB6DAA">
            <w:pPr>
              <w:tabs>
                <w:tab w:val="decimal" w:pos="1344"/>
              </w:tabs>
              <w:spacing w:before="6" w:after="6" w:line="300" w:lineRule="exact"/>
              <w:ind w:right="-72"/>
              <w:contextualSpacing/>
              <w:jc w:val="both"/>
              <w:rPr>
                <w:rFonts w:ascii="Arial" w:hAnsi="Arial" w:cs="Arial"/>
                <w:sz w:val="18"/>
                <w:szCs w:val="18"/>
              </w:rPr>
            </w:pPr>
          </w:p>
        </w:tc>
      </w:tr>
      <w:tr w:rsidR="0022129C" w:rsidRPr="0003590A" w14:paraId="50C7EF60" w14:textId="77777777">
        <w:tc>
          <w:tcPr>
            <w:tcW w:w="4392" w:type="dxa"/>
            <w:tcBorders>
              <w:top w:val="nil"/>
              <w:left w:val="nil"/>
              <w:bottom w:val="nil"/>
              <w:right w:val="nil"/>
            </w:tcBorders>
            <w:vAlign w:val="center"/>
          </w:tcPr>
          <w:p w14:paraId="343E6F66" w14:textId="129B264C" w:rsidR="0022129C" w:rsidRPr="0003590A" w:rsidRDefault="0022129C" w:rsidP="00FB6DAA">
            <w:pPr>
              <w:spacing w:before="6" w:after="6" w:line="300" w:lineRule="exact"/>
              <w:ind w:left="525"/>
              <w:contextualSpacing/>
              <w:rPr>
                <w:rFonts w:ascii="Arial" w:hAnsi="Arial" w:cs="Arial"/>
                <w:sz w:val="18"/>
                <w:szCs w:val="18"/>
              </w:rPr>
            </w:pPr>
            <w:r w:rsidRPr="0003590A">
              <w:rPr>
                <w:rFonts w:ascii="Arial" w:hAnsi="Arial" w:cs="Arial"/>
                <w:b/>
                <w:bCs/>
                <w:sz w:val="18"/>
                <w:szCs w:val="18"/>
              </w:rPr>
              <w:t>Insurance revenue</w:t>
            </w:r>
          </w:p>
        </w:tc>
        <w:tc>
          <w:tcPr>
            <w:tcW w:w="1905" w:type="dxa"/>
            <w:tcBorders>
              <w:top w:val="nil"/>
              <w:left w:val="nil"/>
              <w:bottom w:val="nil"/>
              <w:right w:val="nil"/>
            </w:tcBorders>
            <w:vAlign w:val="center"/>
          </w:tcPr>
          <w:p w14:paraId="5A445D9E" w14:textId="77777777" w:rsidR="0022129C" w:rsidRPr="0003590A" w:rsidRDefault="0022129C" w:rsidP="00FB6DAA">
            <w:pPr>
              <w:tabs>
                <w:tab w:val="decimal" w:pos="1683"/>
              </w:tabs>
              <w:spacing w:before="6" w:after="6" w:line="300" w:lineRule="exact"/>
              <w:ind w:right="-72" w:firstLineChars="100" w:firstLine="180"/>
              <w:contextualSpacing/>
              <w:jc w:val="both"/>
              <w:rPr>
                <w:rFonts w:ascii="Arial" w:hAnsi="Arial" w:cs="Arial"/>
                <w:sz w:val="18"/>
                <w:szCs w:val="18"/>
              </w:rPr>
            </w:pPr>
          </w:p>
        </w:tc>
        <w:tc>
          <w:tcPr>
            <w:tcW w:w="1701" w:type="dxa"/>
          </w:tcPr>
          <w:p w14:paraId="0BC84DC5" w14:textId="77777777" w:rsidR="0022129C" w:rsidRPr="0003590A" w:rsidRDefault="0022129C" w:rsidP="00FB6DAA">
            <w:pPr>
              <w:tabs>
                <w:tab w:val="decimal" w:pos="1481"/>
              </w:tabs>
              <w:spacing w:before="6" w:after="6" w:line="300" w:lineRule="exact"/>
              <w:ind w:right="-72"/>
              <w:contextualSpacing/>
              <w:jc w:val="both"/>
              <w:rPr>
                <w:rFonts w:ascii="Arial" w:hAnsi="Arial" w:cs="Arial"/>
                <w:sz w:val="18"/>
                <w:szCs w:val="18"/>
              </w:rPr>
            </w:pPr>
          </w:p>
        </w:tc>
        <w:tc>
          <w:tcPr>
            <w:tcW w:w="1560" w:type="dxa"/>
            <w:tcBorders>
              <w:top w:val="nil"/>
              <w:left w:val="nil"/>
              <w:bottom w:val="nil"/>
              <w:right w:val="nil"/>
            </w:tcBorders>
            <w:vAlign w:val="center"/>
          </w:tcPr>
          <w:p w14:paraId="1E5C2A1A" w14:textId="77777777" w:rsidR="0022129C" w:rsidRPr="0003590A" w:rsidRDefault="0022129C" w:rsidP="00FB6DAA">
            <w:pPr>
              <w:tabs>
                <w:tab w:val="decimal" w:pos="1344"/>
              </w:tabs>
              <w:spacing w:before="6" w:after="6" w:line="300" w:lineRule="exact"/>
              <w:ind w:right="-72"/>
              <w:contextualSpacing/>
              <w:jc w:val="both"/>
              <w:rPr>
                <w:rFonts w:ascii="Arial" w:hAnsi="Arial" w:cs="Arial"/>
                <w:sz w:val="18"/>
                <w:szCs w:val="18"/>
              </w:rPr>
            </w:pPr>
          </w:p>
        </w:tc>
      </w:tr>
      <w:tr w:rsidR="00E06197" w:rsidRPr="0003590A" w14:paraId="589C4AF2" w14:textId="77777777" w:rsidTr="004845D7">
        <w:tc>
          <w:tcPr>
            <w:tcW w:w="4392" w:type="dxa"/>
            <w:tcBorders>
              <w:top w:val="nil"/>
              <w:left w:val="nil"/>
              <w:bottom w:val="nil"/>
              <w:right w:val="nil"/>
            </w:tcBorders>
            <w:vAlign w:val="center"/>
          </w:tcPr>
          <w:p w14:paraId="21371E1A" w14:textId="1A1F3C8E" w:rsidR="00E06197" w:rsidRPr="0003590A" w:rsidRDefault="00E06197" w:rsidP="00E06197">
            <w:pPr>
              <w:spacing w:before="6" w:after="6" w:line="300" w:lineRule="exact"/>
              <w:ind w:left="525"/>
              <w:contextualSpacing/>
              <w:rPr>
                <w:rFonts w:ascii="Arial" w:hAnsi="Arial" w:cs="Arial"/>
                <w:sz w:val="18"/>
                <w:szCs w:val="18"/>
                <w:cs/>
              </w:rPr>
            </w:pPr>
            <w:r w:rsidRPr="0003590A">
              <w:rPr>
                <w:rFonts w:ascii="Arial" w:hAnsi="Arial" w:cs="Arial"/>
                <w:sz w:val="18"/>
                <w:szCs w:val="18"/>
              </w:rPr>
              <w:t>Other contracts</w:t>
            </w:r>
          </w:p>
        </w:tc>
        <w:tc>
          <w:tcPr>
            <w:tcW w:w="1905" w:type="dxa"/>
            <w:tcBorders>
              <w:top w:val="nil"/>
              <w:left w:val="nil"/>
              <w:bottom w:val="nil"/>
              <w:right w:val="nil"/>
            </w:tcBorders>
          </w:tcPr>
          <w:p w14:paraId="5A8A9852" w14:textId="225100ED" w:rsidR="00E06197" w:rsidRPr="0003590A" w:rsidRDefault="00E06197" w:rsidP="00D51335">
            <w:pPr>
              <w:tabs>
                <w:tab w:val="decimal" w:pos="1596"/>
              </w:tabs>
              <w:spacing w:line="300" w:lineRule="exact"/>
              <w:ind w:right="57" w:firstLineChars="100" w:firstLine="180"/>
              <w:contextualSpacing/>
              <w:jc w:val="right"/>
              <w:rPr>
                <w:rFonts w:ascii="Arial" w:eastAsia="Browallia New" w:hAnsi="Arial" w:cs="Arial"/>
                <w:noProof/>
                <w:sz w:val="18"/>
                <w:szCs w:val="18"/>
              </w:rPr>
            </w:pPr>
            <w:r w:rsidRPr="0003590A">
              <w:rPr>
                <w:rFonts w:ascii="Arial" w:eastAsia="Browallia New" w:hAnsi="Arial" w:cs="Arial"/>
                <w:noProof/>
                <w:sz w:val="18"/>
                <w:szCs w:val="18"/>
              </w:rPr>
              <w:t xml:space="preserve"> 727,906 </w:t>
            </w:r>
          </w:p>
        </w:tc>
        <w:tc>
          <w:tcPr>
            <w:tcW w:w="1701" w:type="dxa"/>
          </w:tcPr>
          <w:p w14:paraId="12026991" w14:textId="189D5B3E" w:rsidR="00E06197" w:rsidRPr="0003590A" w:rsidRDefault="00E06197" w:rsidP="00D51335">
            <w:pPr>
              <w:tabs>
                <w:tab w:val="decimal" w:pos="1481"/>
                <w:tab w:val="decimal" w:pos="1596"/>
              </w:tabs>
              <w:spacing w:line="300" w:lineRule="exact"/>
              <w:ind w:right="57"/>
              <w:contextualSpacing/>
              <w:jc w:val="right"/>
              <w:rPr>
                <w:rFonts w:ascii="Arial" w:eastAsia="Browallia New" w:hAnsi="Arial" w:cs="Arial"/>
                <w:noProof/>
                <w:sz w:val="18"/>
                <w:szCs w:val="18"/>
              </w:rPr>
            </w:pPr>
            <w:r w:rsidRPr="0003590A">
              <w:rPr>
                <w:rFonts w:ascii="Arial" w:eastAsia="Browallia New" w:hAnsi="Arial" w:cs="Arial"/>
                <w:noProof/>
                <w:sz w:val="18"/>
                <w:szCs w:val="18"/>
              </w:rPr>
              <w:t>-</w:t>
            </w:r>
          </w:p>
        </w:tc>
        <w:tc>
          <w:tcPr>
            <w:tcW w:w="1560" w:type="dxa"/>
            <w:tcBorders>
              <w:top w:val="nil"/>
              <w:left w:val="nil"/>
              <w:bottom w:val="nil"/>
              <w:right w:val="nil"/>
            </w:tcBorders>
          </w:tcPr>
          <w:p w14:paraId="0198A91C" w14:textId="67C21683" w:rsidR="00E06197" w:rsidRPr="0003590A" w:rsidRDefault="00E06197" w:rsidP="00D51335">
            <w:pPr>
              <w:tabs>
                <w:tab w:val="decimal" w:pos="1344"/>
                <w:tab w:val="decimal" w:pos="1596"/>
              </w:tabs>
              <w:spacing w:line="300" w:lineRule="exact"/>
              <w:ind w:right="57"/>
              <w:contextualSpacing/>
              <w:jc w:val="right"/>
              <w:rPr>
                <w:rFonts w:ascii="Arial" w:eastAsia="Browallia New" w:hAnsi="Arial" w:cs="Arial"/>
                <w:noProof/>
                <w:sz w:val="18"/>
                <w:szCs w:val="18"/>
              </w:rPr>
            </w:pPr>
            <w:r w:rsidRPr="0003590A">
              <w:rPr>
                <w:rFonts w:ascii="Arial" w:eastAsia="Browallia New" w:hAnsi="Arial" w:cs="Arial"/>
                <w:noProof/>
                <w:sz w:val="18"/>
                <w:szCs w:val="18"/>
              </w:rPr>
              <w:t xml:space="preserve"> 727,906 </w:t>
            </w:r>
          </w:p>
        </w:tc>
      </w:tr>
      <w:tr w:rsidR="00E06197" w:rsidRPr="0003590A" w14:paraId="0677A6FD" w14:textId="77777777" w:rsidTr="004845D7">
        <w:tc>
          <w:tcPr>
            <w:tcW w:w="4392" w:type="dxa"/>
            <w:tcBorders>
              <w:top w:val="nil"/>
              <w:left w:val="nil"/>
              <w:right w:val="nil"/>
            </w:tcBorders>
            <w:vAlign w:val="center"/>
          </w:tcPr>
          <w:p w14:paraId="49847F00" w14:textId="77777777" w:rsidR="00E06197" w:rsidRPr="0003590A" w:rsidRDefault="00E06197" w:rsidP="00E06197">
            <w:pPr>
              <w:spacing w:line="300" w:lineRule="exact"/>
              <w:ind w:left="525"/>
              <w:contextualSpacing/>
              <w:rPr>
                <w:rFonts w:ascii="Arial" w:hAnsi="Arial" w:cs="Arial"/>
                <w:sz w:val="18"/>
                <w:szCs w:val="18"/>
              </w:rPr>
            </w:pPr>
            <w:r w:rsidRPr="0003590A">
              <w:rPr>
                <w:rFonts w:ascii="Arial" w:hAnsi="Arial" w:cs="Arial"/>
                <w:sz w:val="18"/>
                <w:szCs w:val="18"/>
              </w:rPr>
              <w:t xml:space="preserve">Contracts measured under modified </w:t>
            </w:r>
          </w:p>
          <w:p w14:paraId="7EF41375" w14:textId="7B09077A" w:rsidR="00E06197" w:rsidRPr="0003590A" w:rsidRDefault="00E06197" w:rsidP="00E06197">
            <w:pPr>
              <w:spacing w:before="6" w:after="6" w:line="300" w:lineRule="exact"/>
              <w:ind w:left="525"/>
              <w:contextualSpacing/>
              <w:rPr>
                <w:rFonts w:ascii="Arial" w:hAnsi="Arial" w:cs="Arial"/>
                <w:sz w:val="18"/>
                <w:szCs w:val="18"/>
                <w:cs/>
              </w:rPr>
            </w:pPr>
            <w:r w:rsidRPr="0003590A">
              <w:rPr>
                <w:rFonts w:ascii="Arial" w:hAnsi="Arial" w:cs="Arial"/>
                <w:sz w:val="18"/>
                <w:szCs w:val="18"/>
              </w:rPr>
              <w:t xml:space="preserve">     retrospective approach at transition</w:t>
            </w:r>
          </w:p>
        </w:tc>
        <w:tc>
          <w:tcPr>
            <w:tcW w:w="1905" w:type="dxa"/>
            <w:tcBorders>
              <w:top w:val="nil"/>
              <w:left w:val="nil"/>
              <w:right w:val="nil"/>
            </w:tcBorders>
          </w:tcPr>
          <w:p w14:paraId="1BE69A40" w14:textId="77777777" w:rsidR="00E06197" w:rsidRPr="0003590A" w:rsidRDefault="00E06197" w:rsidP="00D51335">
            <w:pPr>
              <w:tabs>
                <w:tab w:val="decimal" w:pos="1596"/>
              </w:tabs>
              <w:spacing w:line="300" w:lineRule="exact"/>
              <w:ind w:right="57" w:firstLineChars="100" w:firstLine="180"/>
              <w:contextualSpacing/>
              <w:jc w:val="right"/>
              <w:rPr>
                <w:rFonts w:ascii="Arial" w:eastAsia="Browallia New" w:hAnsi="Arial" w:cs="Arial"/>
                <w:noProof/>
                <w:sz w:val="18"/>
                <w:szCs w:val="18"/>
              </w:rPr>
            </w:pPr>
          </w:p>
          <w:p w14:paraId="749B6A3C" w14:textId="78B849FC" w:rsidR="00E06197" w:rsidRPr="0003590A" w:rsidRDefault="00E06197" w:rsidP="00D51335">
            <w:pPr>
              <w:tabs>
                <w:tab w:val="decimal" w:pos="1596"/>
              </w:tabs>
              <w:spacing w:line="300" w:lineRule="exact"/>
              <w:ind w:right="57" w:firstLineChars="100" w:firstLine="180"/>
              <w:contextualSpacing/>
              <w:jc w:val="right"/>
              <w:rPr>
                <w:rFonts w:ascii="Arial" w:eastAsia="Browallia New" w:hAnsi="Arial" w:cs="Arial"/>
                <w:noProof/>
                <w:sz w:val="18"/>
                <w:szCs w:val="18"/>
              </w:rPr>
            </w:pPr>
            <w:r w:rsidRPr="0003590A">
              <w:rPr>
                <w:rFonts w:ascii="Arial" w:eastAsia="Browallia New" w:hAnsi="Arial" w:cs="Arial"/>
                <w:noProof/>
                <w:sz w:val="18"/>
                <w:szCs w:val="18"/>
              </w:rPr>
              <w:t xml:space="preserve"> 1,440,613 </w:t>
            </w:r>
          </w:p>
        </w:tc>
        <w:tc>
          <w:tcPr>
            <w:tcW w:w="1701" w:type="dxa"/>
          </w:tcPr>
          <w:p w14:paraId="50FB465A" w14:textId="77777777" w:rsidR="00E06197" w:rsidRPr="0003590A" w:rsidRDefault="00E06197" w:rsidP="00D51335">
            <w:pPr>
              <w:tabs>
                <w:tab w:val="decimal" w:pos="1481"/>
                <w:tab w:val="decimal" w:pos="1596"/>
              </w:tabs>
              <w:spacing w:line="300" w:lineRule="exact"/>
              <w:ind w:right="57" w:firstLineChars="100" w:firstLine="180"/>
              <w:contextualSpacing/>
              <w:jc w:val="right"/>
              <w:rPr>
                <w:rFonts w:ascii="Arial" w:eastAsia="Browallia New" w:hAnsi="Arial" w:cs="Arial"/>
                <w:noProof/>
                <w:sz w:val="18"/>
                <w:szCs w:val="18"/>
              </w:rPr>
            </w:pPr>
          </w:p>
          <w:p w14:paraId="09476E05" w14:textId="52C6C3A2" w:rsidR="00E06197" w:rsidRPr="0003590A" w:rsidRDefault="00E06197" w:rsidP="00D51335">
            <w:pPr>
              <w:tabs>
                <w:tab w:val="decimal" w:pos="1481"/>
                <w:tab w:val="decimal" w:pos="1596"/>
              </w:tabs>
              <w:spacing w:line="300" w:lineRule="exact"/>
              <w:ind w:right="57" w:firstLineChars="100" w:firstLine="180"/>
              <w:contextualSpacing/>
              <w:jc w:val="right"/>
              <w:rPr>
                <w:rFonts w:ascii="Arial" w:eastAsia="Browallia New" w:hAnsi="Arial" w:cs="Arial"/>
                <w:noProof/>
                <w:sz w:val="18"/>
                <w:szCs w:val="18"/>
              </w:rPr>
            </w:pPr>
            <w:r w:rsidRPr="0003590A">
              <w:rPr>
                <w:rFonts w:ascii="Arial" w:eastAsia="Browallia New" w:hAnsi="Arial" w:cs="Arial"/>
                <w:noProof/>
                <w:sz w:val="18"/>
                <w:szCs w:val="18"/>
              </w:rPr>
              <w:t>-</w:t>
            </w:r>
          </w:p>
        </w:tc>
        <w:tc>
          <w:tcPr>
            <w:tcW w:w="1560" w:type="dxa"/>
            <w:tcBorders>
              <w:top w:val="nil"/>
              <w:left w:val="nil"/>
              <w:right w:val="nil"/>
            </w:tcBorders>
          </w:tcPr>
          <w:p w14:paraId="2E4C0EFF" w14:textId="77777777" w:rsidR="00E06197" w:rsidRPr="0003590A" w:rsidRDefault="00E06197" w:rsidP="00D51335">
            <w:pPr>
              <w:tabs>
                <w:tab w:val="decimal" w:pos="1344"/>
                <w:tab w:val="decimal" w:pos="1596"/>
              </w:tabs>
              <w:spacing w:line="300" w:lineRule="exact"/>
              <w:ind w:right="57" w:firstLineChars="100" w:firstLine="180"/>
              <w:contextualSpacing/>
              <w:jc w:val="right"/>
              <w:rPr>
                <w:rFonts w:ascii="Arial" w:eastAsia="Browallia New" w:hAnsi="Arial" w:cs="Arial"/>
                <w:noProof/>
                <w:sz w:val="18"/>
                <w:szCs w:val="18"/>
              </w:rPr>
            </w:pPr>
          </w:p>
          <w:p w14:paraId="145470CA" w14:textId="36E80AC1" w:rsidR="00E06197" w:rsidRPr="0003590A" w:rsidRDefault="00E06197" w:rsidP="00D51335">
            <w:pPr>
              <w:tabs>
                <w:tab w:val="decimal" w:pos="1344"/>
                <w:tab w:val="decimal" w:pos="1596"/>
              </w:tabs>
              <w:spacing w:line="300" w:lineRule="exact"/>
              <w:ind w:right="57" w:firstLineChars="100" w:firstLine="180"/>
              <w:contextualSpacing/>
              <w:jc w:val="right"/>
              <w:rPr>
                <w:rFonts w:ascii="Arial" w:eastAsia="Browallia New" w:hAnsi="Arial" w:cs="Arial"/>
                <w:noProof/>
                <w:sz w:val="18"/>
                <w:szCs w:val="18"/>
              </w:rPr>
            </w:pPr>
            <w:r w:rsidRPr="0003590A">
              <w:rPr>
                <w:rFonts w:ascii="Arial" w:eastAsia="Browallia New" w:hAnsi="Arial" w:cs="Arial"/>
                <w:noProof/>
                <w:sz w:val="18"/>
                <w:szCs w:val="18"/>
              </w:rPr>
              <w:t xml:space="preserve"> 1,440,613 </w:t>
            </w:r>
          </w:p>
        </w:tc>
      </w:tr>
      <w:tr w:rsidR="00E06197" w:rsidRPr="0003590A" w14:paraId="49B05004" w14:textId="77777777" w:rsidTr="004845D7">
        <w:tc>
          <w:tcPr>
            <w:tcW w:w="4392" w:type="dxa"/>
            <w:tcBorders>
              <w:top w:val="nil"/>
              <w:left w:val="nil"/>
              <w:right w:val="nil"/>
            </w:tcBorders>
            <w:vAlign w:val="center"/>
          </w:tcPr>
          <w:p w14:paraId="670FA60C" w14:textId="77777777" w:rsidR="00E06197" w:rsidRPr="0003590A" w:rsidRDefault="00E06197" w:rsidP="00E06197">
            <w:pPr>
              <w:spacing w:line="300" w:lineRule="exact"/>
              <w:ind w:left="525"/>
              <w:contextualSpacing/>
              <w:rPr>
                <w:rFonts w:ascii="Arial" w:hAnsi="Arial" w:cs="Arial"/>
                <w:sz w:val="18"/>
                <w:szCs w:val="18"/>
              </w:rPr>
            </w:pPr>
            <w:r w:rsidRPr="0003590A">
              <w:rPr>
                <w:rFonts w:ascii="Arial" w:hAnsi="Arial" w:cs="Arial"/>
                <w:sz w:val="18"/>
                <w:szCs w:val="18"/>
              </w:rPr>
              <w:t>Contracts measured under fair value</w:t>
            </w:r>
          </w:p>
          <w:p w14:paraId="374DF4D4" w14:textId="6B40B4B7" w:rsidR="00E06197" w:rsidRPr="0003590A" w:rsidRDefault="00E06197" w:rsidP="00E06197">
            <w:pPr>
              <w:spacing w:line="300" w:lineRule="exact"/>
              <w:ind w:left="525"/>
              <w:contextualSpacing/>
              <w:rPr>
                <w:rFonts w:ascii="Arial" w:hAnsi="Arial" w:cs="Arial"/>
                <w:sz w:val="18"/>
                <w:szCs w:val="18"/>
                <w:cs/>
              </w:rPr>
            </w:pPr>
            <w:r w:rsidRPr="0003590A">
              <w:rPr>
                <w:rFonts w:ascii="Arial" w:hAnsi="Arial" w:cs="Arial"/>
                <w:sz w:val="18"/>
                <w:szCs w:val="18"/>
              </w:rPr>
              <w:t xml:space="preserve">     approach at transition</w:t>
            </w:r>
          </w:p>
        </w:tc>
        <w:tc>
          <w:tcPr>
            <w:tcW w:w="1905" w:type="dxa"/>
            <w:tcBorders>
              <w:top w:val="nil"/>
              <w:left w:val="nil"/>
              <w:bottom w:val="single" w:sz="4" w:space="0" w:color="auto"/>
              <w:right w:val="nil"/>
            </w:tcBorders>
          </w:tcPr>
          <w:p w14:paraId="7EF157D7" w14:textId="77777777" w:rsidR="00E06197" w:rsidRPr="0003590A" w:rsidRDefault="00E06197" w:rsidP="00D51335">
            <w:pPr>
              <w:tabs>
                <w:tab w:val="decimal" w:pos="1596"/>
              </w:tabs>
              <w:spacing w:line="300" w:lineRule="exact"/>
              <w:ind w:right="57" w:firstLineChars="100" w:firstLine="180"/>
              <w:contextualSpacing/>
              <w:jc w:val="right"/>
              <w:rPr>
                <w:rFonts w:ascii="Arial" w:eastAsia="Browallia New" w:hAnsi="Arial" w:cs="Arial"/>
                <w:noProof/>
                <w:sz w:val="18"/>
                <w:szCs w:val="18"/>
              </w:rPr>
            </w:pPr>
          </w:p>
          <w:p w14:paraId="44B63657" w14:textId="0BC3C91F" w:rsidR="00E06197" w:rsidRPr="0003590A" w:rsidRDefault="00E06197" w:rsidP="00D51335">
            <w:pPr>
              <w:tabs>
                <w:tab w:val="decimal" w:pos="1596"/>
              </w:tabs>
              <w:spacing w:line="300" w:lineRule="exact"/>
              <w:ind w:right="57" w:firstLineChars="100" w:firstLine="180"/>
              <w:contextualSpacing/>
              <w:jc w:val="right"/>
              <w:rPr>
                <w:rFonts w:ascii="Arial" w:eastAsia="Browallia New" w:hAnsi="Arial" w:cs="Arial"/>
                <w:noProof/>
                <w:sz w:val="18"/>
                <w:szCs w:val="18"/>
              </w:rPr>
            </w:pPr>
            <w:r w:rsidRPr="0003590A">
              <w:rPr>
                <w:rFonts w:ascii="Arial" w:eastAsia="Browallia New" w:hAnsi="Arial" w:cs="Arial"/>
                <w:noProof/>
                <w:sz w:val="18"/>
                <w:szCs w:val="18"/>
              </w:rPr>
              <w:t xml:space="preserve"> 507,574 </w:t>
            </w:r>
          </w:p>
        </w:tc>
        <w:tc>
          <w:tcPr>
            <w:tcW w:w="1701" w:type="dxa"/>
            <w:tcBorders>
              <w:bottom w:val="single" w:sz="4" w:space="0" w:color="auto"/>
            </w:tcBorders>
          </w:tcPr>
          <w:p w14:paraId="71076108" w14:textId="77777777" w:rsidR="00E06197" w:rsidRPr="0003590A" w:rsidRDefault="00E06197" w:rsidP="00D51335">
            <w:pPr>
              <w:tabs>
                <w:tab w:val="decimal" w:pos="1481"/>
                <w:tab w:val="decimal" w:pos="1596"/>
              </w:tabs>
              <w:spacing w:line="300" w:lineRule="exact"/>
              <w:ind w:right="57" w:firstLineChars="100" w:firstLine="180"/>
              <w:contextualSpacing/>
              <w:jc w:val="right"/>
              <w:rPr>
                <w:rFonts w:ascii="Arial" w:eastAsia="Browallia New" w:hAnsi="Arial" w:cs="Arial"/>
                <w:noProof/>
                <w:sz w:val="18"/>
                <w:szCs w:val="18"/>
              </w:rPr>
            </w:pPr>
          </w:p>
          <w:p w14:paraId="1D4F92D5" w14:textId="432267A4" w:rsidR="00E06197" w:rsidRPr="0003590A" w:rsidRDefault="00E06197" w:rsidP="00D51335">
            <w:pPr>
              <w:tabs>
                <w:tab w:val="decimal" w:pos="1481"/>
                <w:tab w:val="decimal" w:pos="1596"/>
              </w:tabs>
              <w:spacing w:line="300" w:lineRule="exact"/>
              <w:ind w:right="57" w:firstLineChars="100" w:firstLine="180"/>
              <w:contextualSpacing/>
              <w:jc w:val="right"/>
              <w:rPr>
                <w:rFonts w:ascii="Arial" w:eastAsia="Browallia New" w:hAnsi="Arial" w:cs="Arial"/>
                <w:noProof/>
                <w:sz w:val="18"/>
                <w:szCs w:val="18"/>
              </w:rPr>
            </w:pPr>
            <w:r w:rsidRPr="0003590A">
              <w:rPr>
                <w:rFonts w:ascii="Arial" w:eastAsia="Browallia New" w:hAnsi="Arial" w:cs="Arial"/>
                <w:noProof/>
                <w:sz w:val="18"/>
                <w:szCs w:val="18"/>
              </w:rPr>
              <w:t>-</w:t>
            </w:r>
          </w:p>
        </w:tc>
        <w:tc>
          <w:tcPr>
            <w:tcW w:w="1560" w:type="dxa"/>
            <w:tcBorders>
              <w:top w:val="nil"/>
              <w:left w:val="nil"/>
              <w:bottom w:val="single" w:sz="4" w:space="0" w:color="auto"/>
              <w:right w:val="nil"/>
            </w:tcBorders>
          </w:tcPr>
          <w:p w14:paraId="19EEE29C" w14:textId="77777777" w:rsidR="00E06197" w:rsidRPr="0003590A" w:rsidRDefault="00E06197" w:rsidP="00D51335">
            <w:pPr>
              <w:tabs>
                <w:tab w:val="decimal" w:pos="1344"/>
                <w:tab w:val="decimal" w:pos="1596"/>
              </w:tabs>
              <w:spacing w:line="300" w:lineRule="exact"/>
              <w:ind w:right="57" w:firstLineChars="100" w:firstLine="180"/>
              <w:contextualSpacing/>
              <w:jc w:val="right"/>
              <w:rPr>
                <w:rFonts w:ascii="Arial" w:eastAsia="Browallia New" w:hAnsi="Arial" w:cs="Arial"/>
                <w:noProof/>
                <w:sz w:val="18"/>
                <w:szCs w:val="18"/>
              </w:rPr>
            </w:pPr>
          </w:p>
          <w:p w14:paraId="10C0A616" w14:textId="7C7840F4" w:rsidR="00E06197" w:rsidRPr="0003590A" w:rsidRDefault="00E06197" w:rsidP="00D51335">
            <w:pPr>
              <w:tabs>
                <w:tab w:val="decimal" w:pos="1344"/>
                <w:tab w:val="decimal" w:pos="1596"/>
              </w:tabs>
              <w:spacing w:line="300" w:lineRule="exact"/>
              <w:ind w:right="57" w:firstLineChars="100" w:firstLine="180"/>
              <w:contextualSpacing/>
              <w:jc w:val="right"/>
              <w:rPr>
                <w:rFonts w:ascii="Arial" w:eastAsia="Browallia New" w:hAnsi="Arial" w:cs="Arial"/>
                <w:noProof/>
                <w:sz w:val="18"/>
                <w:szCs w:val="18"/>
              </w:rPr>
            </w:pPr>
            <w:r w:rsidRPr="0003590A">
              <w:rPr>
                <w:rFonts w:ascii="Arial" w:eastAsia="Browallia New" w:hAnsi="Arial" w:cs="Arial"/>
                <w:noProof/>
                <w:sz w:val="18"/>
                <w:szCs w:val="18"/>
              </w:rPr>
              <w:t xml:space="preserve"> 507,574 </w:t>
            </w:r>
          </w:p>
        </w:tc>
      </w:tr>
      <w:tr w:rsidR="00E06197" w:rsidRPr="0003590A" w14:paraId="4B9CAFFE" w14:textId="77777777" w:rsidTr="004845D7">
        <w:tc>
          <w:tcPr>
            <w:tcW w:w="4392" w:type="dxa"/>
            <w:tcBorders>
              <w:left w:val="nil"/>
              <w:right w:val="nil"/>
            </w:tcBorders>
            <w:vAlign w:val="center"/>
          </w:tcPr>
          <w:p w14:paraId="0BFA81DF" w14:textId="48F63272" w:rsidR="00E06197" w:rsidRPr="0003590A" w:rsidRDefault="00E06197" w:rsidP="00E06197">
            <w:pPr>
              <w:spacing w:before="6" w:after="6" w:line="300" w:lineRule="exact"/>
              <w:ind w:left="525"/>
              <w:contextualSpacing/>
              <w:rPr>
                <w:rFonts w:ascii="Arial" w:hAnsi="Arial" w:cs="Arial"/>
                <w:sz w:val="18"/>
                <w:szCs w:val="18"/>
                <w:cs/>
              </w:rPr>
            </w:pPr>
            <w:r w:rsidRPr="0003590A">
              <w:rPr>
                <w:rFonts w:ascii="Arial" w:hAnsi="Arial" w:cs="Arial"/>
                <w:b/>
                <w:bCs/>
                <w:sz w:val="18"/>
                <w:szCs w:val="18"/>
              </w:rPr>
              <w:t>Total</w:t>
            </w:r>
          </w:p>
        </w:tc>
        <w:tc>
          <w:tcPr>
            <w:tcW w:w="1905" w:type="dxa"/>
            <w:tcBorders>
              <w:top w:val="single" w:sz="4" w:space="0" w:color="auto"/>
              <w:left w:val="nil"/>
              <w:bottom w:val="single" w:sz="4" w:space="0" w:color="auto"/>
              <w:right w:val="nil"/>
            </w:tcBorders>
          </w:tcPr>
          <w:p w14:paraId="24550861" w14:textId="2C60B904" w:rsidR="00E06197" w:rsidRPr="0003590A" w:rsidRDefault="00E06197" w:rsidP="00D51335">
            <w:pPr>
              <w:tabs>
                <w:tab w:val="decimal" w:pos="1596"/>
              </w:tabs>
              <w:spacing w:line="300" w:lineRule="exact"/>
              <w:ind w:right="57" w:firstLineChars="100" w:firstLine="180"/>
              <w:contextualSpacing/>
              <w:jc w:val="right"/>
              <w:rPr>
                <w:rFonts w:ascii="Arial" w:eastAsia="Browallia New" w:hAnsi="Arial" w:cs="Arial"/>
                <w:noProof/>
                <w:sz w:val="18"/>
                <w:szCs w:val="18"/>
              </w:rPr>
            </w:pPr>
            <w:r w:rsidRPr="0003590A">
              <w:rPr>
                <w:rFonts w:ascii="Arial" w:eastAsia="Browallia New" w:hAnsi="Arial" w:cs="Arial"/>
                <w:noProof/>
                <w:sz w:val="18"/>
                <w:szCs w:val="18"/>
              </w:rPr>
              <w:t xml:space="preserve"> 2,676,093 </w:t>
            </w:r>
          </w:p>
        </w:tc>
        <w:tc>
          <w:tcPr>
            <w:tcW w:w="1701" w:type="dxa"/>
            <w:tcBorders>
              <w:top w:val="single" w:sz="4" w:space="0" w:color="auto"/>
              <w:bottom w:val="single" w:sz="4" w:space="0" w:color="auto"/>
            </w:tcBorders>
          </w:tcPr>
          <w:p w14:paraId="6D2F25D6" w14:textId="28388471" w:rsidR="00E06197" w:rsidRPr="0003590A" w:rsidRDefault="00E06197" w:rsidP="00D51335">
            <w:pPr>
              <w:tabs>
                <w:tab w:val="decimal" w:pos="1481"/>
                <w:tab w:val="decimal" w:pos="1596"/>
              </w:tabs>
              <w:spacing w:line="300" w:lineRule="exact"/>
              <w:ind w:right="57"/>
              <w:contextualSpacing/>
              <w:jc w:val="right"/>
              <w:rPr>
                <w:rFonts w:ascii="Arial" w:eastAsia="Browallia New" w:hAnsi="Arial" w:cs="Arial"/>
                <w:noProof/>
                <w:sz w:val="18"/>
                <w:szCs w:val="18"/>
              </w:rPr>
            </w:pPr>
            <w:r w:rsidRPr="0003590A">
              <w:rPr>
                <w:rFonts w:ascii="Arial" w:eastAsia="Browallia New" w:hAnsi="Arial" w:cs="Arial"/>
                <w:noProof/>
                <w:sz w:val="18"/>
                <w:szCs w:val="18"/>
              </w:rPr>
              <w:t xml:space="preserve"> -</w:t>
            </w:r>
          </w:p>
        </w:tc>
        <w:tc>
          <w:tcPr>
            <w:tcW w:w="1560" w:type="dxa"/>
            <w:tcBorders>
              <w:top w:val="single" w:sz="4" w:space="0" w:color="auto"/>
              <w:left w:val="nil"/>
              <w:bottom w:val="single" w:sz="4" w:space="0" w:color="auto"/>
              <w:right w:val="nil"/>
            </w:tcBorders>
          </w:tcPr>
          <w:p w14:paraId="44CB7036" w14:textId="35BB551C" w:rsidR="00E06197" w:rsidRPr="0003590A" w:rsidRDefault="00E06197" w:rsidP="00D51335">
            <w:pPr>
              <w:tabs>
                <w:tab w:val="decimal" w:pos="1344"/>
                <w:tab w:val="decimal" w:pos="1596"/>
              </w:tabs>
              <w:spacing w:line="300" w:lineRule="exact"/>
              <w:ind w:right="57"/>
              <w:contextualSpacing/>
              <w:jc w:val="right"/>
              <w:rPr>
                <w:rFonts w:ascii="Arial" w:eastAsia="Browallia New" w:hAnsi="Arial" w:cs="Arial"/>
                <w:noProof/>
                <w:sz w:val="18"/>
                <w:szCs w:val="18"/>
              </w:rPr>
            </w:pPr>
            <w:r w:rsidRPr="0003590A">
              <w:rPr>
                <w:rFonts w:ascii="Arial" w:eastAsia="Browallia New" w:hAnsi="Arial" w:cs="Arial"/>
                <w:noProof/>
                <w:sz w:val="18"/>
                <w:szCs w:val="18"/>
              </w:rPr>
              <w:t xml:space="preserve"> 2,676,093 </w:t>
            </w:r>
          </w:p>
        </w:tc>
      </w:tr>
    </w:tbl>
    <w:p w14:paraId="55187E16" w14:textId="77777777" w:rsidR="006323D1" w:rsidRPr="0003590A" w:rsidRDefault="006323D1" w:rsidP="006323D1">
      <w:pPr>
        <w:tabs>
          <w:tab w:val="left" w:pos="1080"/>
        </w:tabs>
        <w:jc w:val="thaiDistribute"/>
        <w:rPr>
          <w:rFonts w:ascii="Arial" w:hAnsi="Arial" w:cs="Arial"/>
          <w:color w:val="000000"/>
          <w:sz w:val="26"/>
          <w:szCs w:val="26"/>
          <w:lang w:bidi="th"/>
        </w:rPr>
      </w:pPr>
    </w:p>
    <w:p w14:paraId="5186F427" w14:textId="4998C063" w:rsidR="00FB6DAA" w:rsidRPr="007A5371" w:rsidRDefault="0037382C" w:rsidP="007A5371">
      <w:pPr>
        <w:spacing w:before="20" w:after="20" w:line="300" w:lineRule="exact"/>
        <w:jc w:val="both"/>
        <w:rPr>
          <w:rFonts w:ascii="Arial" w:hAnsi="Arial" w:cs="Arial"/>
          <w:color w:val="000000"/>
          <w:sz w:val="18"/>
          <w:szCs w:val="18"/>
          <w:lang w:val="en"/>
        </w:rPr>
      </w:pPr>
      <w:r w:rsidRPr="0003590A">
        <w:rPr>
          <w:rFonts w:ascii="Arial" w:hAnsi="Arial" w:cs="Arial"/>
          <w:color w:val="000000"/>
          <w:sz w:val="26"/>
          <w:szCs w:val="26"/>
          <w:lang w:bidi="th"/>
        </w:rPr>
        <w:br w:type="page"/>
      </w:r>
    </w:p>
    <w:tbl>
      <w:tblPr>
        <w:tblW w:w="9461" w:type="dxa"/>
        <w:tblInd w:w="108" w:type="dxa"/>
        <w:tblLook w:val="04A0" w:firstRow="1" w:lastRow="0" w:firstColumn="1" w:lastColumn="0" w:noHBand="0" w:noVBand="1"/>
      </w:tblPr>
      <w:tblGrid>
        <w:gridCol w:w="9461"/>
      </w:tblGrid>
      <w:tr w:rsidR="007A46DD" w:rsidRPr="0003590A" w14:paraId="079FF5EF" w14:textId="77777777" w:rsidTr="0044556C">
        <w:trPr>
          <w:trHeight w:val="386"/>
        </w:trPr>
        <w:tc>
          <w:tcPr>
            <w:tcW w:w="9461" w:type="dxa"/>
            <w:vAlign w:val="center"/>
          </w:tcPr>
          <w:p w14:paraId="0A44ACA5" w14:textId="0D7ACC61" w:rsidR="007A46DD" w:rsidRPr="0003590A" w:rsidRDefault="007A46DD" w:rsidP="00B93C0D">
            <w:pPr>
              <w:spacing w:line="300" w:lineRule="exact"/>
              <w:ind w:left="446" w:hanging="547"/>
              <w:contextualSpacing/>
              <w:jc w:val="both"/>
              <w:rPr>
                <w:rFonts w:ascii="Arial" w:hAnsi="Arial" w:cs="Arial"/>
                <w:b/>
                <w:bCs/>
                <w:color w:val="000000"/>
                <w:sz w:val="18"/>
                <w:szCs w:val="18"/>
                <w:cs/>
              </w:rPr>
            </w:pPr>
            <w:r w:rsidRPr="0003590A">
              <w:rPr>
                <w:rFonts w:ascii="Arial" w:hAnsi="Arial" w:cs="Arial"/>
                <w:color w:val="000000"/>
                <w:sz w:val="18"/>
                <w:szCs w:val="18"/>
              </w:rPr>
              <w:br w:type="page"/>
            </w:r>
            <w:r w:rsidRPr="0003590A">
              <w:rPr>
                <w:rFonts w:ascii="Arial" w:hAnsi="Arial" w:cs="Arial"/>
                <w:b/>
                <w:bCs/>
                <w:color w:val="000000"/>
                <w:sz w:val="18"/>
                <w:szCs w:val="18"/>
              </w:rPr>
              <w:br w:type="page"/>
            </w:r>
            <w:r w:rsidR="004617C5" w:rsidRPr="0003590A">
              <w:rPr>
                <w:rFonts w:ascii="Arial" w:hAnsi="Arial" w:cs="Arial"/>
                <w:b/>
                <w:bCs/>
                <w:color w:val="000000"/>
                <w:sz w:val="18"/>
                <w:szCs w:val="18"/>
              </w:rPr>
              <w:t>21</w:t>
            </w:r>
            <w:r w:rsidRPr="0003590A">
              <w:rPr>
                <w:rFonts w:ascii="Arial" w:eastAsia="Arial Unicode MS" w:hAnsi="Arial" w:cs="Arial"/>
                <w:b/>
                <w:bCs/>
                <w:color w:val="000000"/>
                <w:sz w:val="18"/>
                <w:szCs w:val="18"/>
              </w:rPr>
              <w:tab/>
            </w:r>
            <w:r w:rsidRPr="0003590A">
              <w:rPr>
                <w:rFonts w:ascii="Arial" w:hAnsi="Arial" w:cs="Arial"/>
                <w:b/>
                <w:bCs/>
                <w:color w:val="000000"/>
                <w:sz w:val="18"/>
                <w:szCs w:val="18"/>
                <w:lang w:val="en"/>
              </w:rPr>
              <w:t xml:space="preserve">Net </w:t>
            </w:r>
            <w:r w:rsidRPr="0003590A">
              <w:rPr>
                <w:rFonts w:ascii="Arial" w:eastAsia="Arial Unicode MS" w:hAnsi="Arial" w:cs="Arial"/>
                <w:b/>
                <w:bCs/>
                <w:color w:val="000000"/>
                <w:sz w:val="18"/>
                <w:szCs w:val="18"/>
              </w:rPr>
              <w:t>investment</w:t>
            </w:r>
            <w:r w:rsidRPr="0003590A">
              <w:rPr>
                <w:rFonts w:ascii="Arial" w:hAnsi="Arial" w:cs="Arial"/>
                <w:b/>
                <w:bCs/>
                <w:color w:val="000000"/>
                <w:sz w:val="18"/>
                <w:szCs w:val="18"/>
                <w:lang w:val="en"/>
              </w:rPr>
              <w:t xml:space="preserve"> revenue</w:t>
            </w:r>
          </w:p>
        </w:tc>
      </w:tr>
    </w:tbl>
    <w:p w14:paraId="14879CBE" w14:textId="77777777" w:rsidR="00F7351D" w:rsidRPr="0003590A" w:rsidRDefault="00F7351D" w:rsidP="00B93C0D">
      <w:pPr>
        <w:spacing w:before="20" w:after="20" w:line="300" w:lineRule="exact"/>
        <w:jc w:val="both"/>
        <w:rPr>
          <w:rFonts w:ascii="Arial" w:hAnsi="Arial" w:cs="Arial"/>
          <w:color w:val="000000"/>
          <w:sz w:val="18"/>
          <w:szCs w:val="18"/>
          <w:lang w:val="en"/>
        </w:rPr>
      </w:pPr>
    </w:p>
    <w:tbl>
      <w:tblPr>
        <w:tblW w:w="9432" w:type="dxa"/>
        <w:tblInd w:w="108" w:type="dxa"/>
        <w:tblLayout w:type="fixed"/>
        <w:tblCellMar>
          <w:left w:w="0" w:type="dxa"/>
          <w:right w:w="0" w:type="dxa"/>
        </w:tblCellMar>
        <w:tblLook w:val="04A0" w:firstRow="1" w:lastRow="0" w:firstColumn="1" w:lastColumn="0" w:noHBand="0" w:noVBand="1"/>
      </w:tblPr>
      <w:tblGrid>
        <w:gridCol w:w="6120"/>
        <w:gridCol w:w="1656"/>
        <w:gridCol w:w="1656"/>
      </w:tblGrid>
      <w:tr w:rsidR="00B862A0" w:rsidRPr="0003590A" w14:paraId="17E8FEE1" w14:textId="77777777" w:rsidTr="00FB6DAA">
        <w:tc>
          <w:tcPr>
            <w:tcW w:w="6120" w:type="dxa"/>
            <w:tcMar>
              <w:top w:w="0" w:type="dxa"/>
              <w:left w:w="108" w:type="dxa"/>
              <w:bottom w:w="0" w:type="dxa"/>
              <w:right w:w="108" w:type="dxa"/>
            </w:tcMar>
            <w:vAlign w:val="bottom"/>
          </w:tcPr>
          <w:p w14:paraId="739676F6" w14:textId="77777777" w:rsidR="00B862A0" w:rsidRPr="0003590A" w:rsidRDefault="00B862A0" w:rsidP="00B93C0D">
            <w:pPr>
              <w:spacing w:line="300" w:lineRule="exact"/>
              <w:jc w:val="thaiDistribute"/>
              <w:rPr>
                <w:rFonts w:ascii="Arial" w:eastAsia="Calibri" w:hAnsi="Arial" w:cs="Arial"/>
                <w:sz w:val="18"/>
                <w:szCs w:val="18"/>
              </w:rPr>
            </w:pPr>
          </w:p>
        </w:tc>
        <w:tc>
          <w:tcPr>
            <w:tcW w:w="3312" w:type="dxa"/>
            <w:gridSpan w:val="2"/>
            <w:tcBorders>
              <w:bottom w:val="single" w:sz="4" w:space="0" w:color="auto"/>
            </w:tcBorders>
            <w:tcMar>
              <w:top w:w="0" w:type="dxa"/>
              <w:left w:w="108" w:type="dxa"/>
              <w:bottom w:w="0" w:type="dxa"/>
              <w:right w:w="108" w:type="dxa"/>
            </w:tcMar>
            <w:vAlign w:val="bottom"/>
          </w:tcPr>
          <w:p w14:paraId="046CA9BD" w14:textId="77777777" w:rsidR="005F184B" w:rsidRPr="0003590A" w:rsidRDefault="005F184B" w:rsidP="005F184B">
            <w:pPr>
              <w:spacing w:line="300" w:lineRule="exact"/>
              <w:ind w:right="-43"/>
              <w:jc w:val="center"/>
              <w:rPr>
                <w:rFonts w:ascii="Arial" w:eastAsia="Browallia New" w:hAnsi="Arial" w:cs="Arial"/>
                <w:b/>
                <w:bCs/>
                <w:sz w:val="18"/>
                <w:szCs w:val="18"/>
              </w:rPr>
            </w:pPr>
            <w:r w:rsidRPr="0003590A">
              <w:rPr>
                <w:rFonts w:ascii="Arial" w:eastAsia="Browallia New" w:hAnsi="Arial" w:cs="Arial"/>
                <w:b/>
                <w:bCs/>
                <w:sz w:val="18"/>
                <w:szCs w:val="18"/>
              </w:rPr>
              <w:t xml:space="preserve">Equity method and </w:t>
            </w:r>
          </w:p>
          <w:p w14:paraId="3EF353F7" w14:textId="57B861EB" w:rsidR="00B862A0" w:rsidRPr="0003590A" w:rsidRDefault="005F184B" w:rsidP="005F184B">
            <w:pPr>
              <w:spacing w:line="300" w:lineRule="exact"/>
              <w:ind w:left="-84" w:right="95"/>
              <w:jc w:val="center"/>
              <w:rPr>
                <w:rFonts w:ascii="Arial" w:hAnsi="Arial" w:cs="Arial"/>
                <w:b/>
                <w:bCs/>
                <w:sz w:val="18"/>
                <w:szCs w:val="18"/>
              </w:rPr>
            </w:pPr>
            <w:r w:rsidRPr="0003590A">
              <w:rPr>
                <w:rFonts w:ascii="Arial" w:eastAsia="Browallia New" w:hAnsi="Arial" w:cs="Arial"/>
                <w:b/>
                <w:bCs/>
                <w:sz w:val="18"/>
                <w:szCs w:val="18"/>
              </w:rPr>
              <w:t>Separate financial statements</w:t>
            </w:r>
          </w:p>
        </w:tc>
      </w:tr>
      <w:tr w:rsidR="00B862A0" w:rsidRPr="0003590A" w14:paraId="036FF676" w14:textId="77777777" w:rsidTr="00FB6DAA">
        <w:tc>
          <w:tcPr>
            <w:tcW w:w="6120" w:type="dxa"/>
            <w:tcMar>
              <w:top w:w="0" w:type="dxa"/>
              <w:left w:w="108" w:type="dxa"/>
              <w:bottom w:w="0" w:type="dxa"/>
              <w:right w:w="108" w:type="dxa"/>
            </w:tcMar>
            <w:vAlign w:val="bottom"/>
          </w:tcPr>
          <w:p w14:paraId="61DCEB8D" w14:textId="77777777" w:rsidR="00B862A0" w:rsidRPr="0003590A" w:rsidRDefault="00B862A0" w:rsidP="00B93C0D">
            <w:pPr>
              <w:spacing w:line="300" w:lineRule="exact"/>
              <w:jc w:val="thaiDistribute"/>
              <w:rPr>
                <w:rFonts w:ascii="Arial" w:eastAsia="Calibri" w:hAnsi="Arial" w:cs="Arial"/>
                <w:sz w:val="18"/>
                <w:szCs w:val="18"/>
              </w:rPr>
            </w:pPr>
          </w:p>
        </w:tc>
        <w:tc>
          <w:tcPr>
            <w:tcW w:w="1656" w:type="dxa"/>
            <w:tcBorders>
              <w:top w:val="single" w:sz="4" w:space="0" w:color="auto"/>
              <w:bottom w:val="single" w:sz="4" w:space="0" w:color="auto"/>
            </w:tcBorders>
            <w:tcMar>
              <w:top w:w="0" w:type="dxa"/>
              <w:left w:w="108" w:type="dxa"/>
              <w:bottom w:w="0" w:type="dxa"/>
              <w:right w:w="108" w:type="dxa"/>
            </w:tcMar>
            <w:vAlign w:val="bottom"/>
            <w:hideMark/>
          </w:tcPr>
          <w:p w14:paraId="4BDB4D17" w14:textId="64B908D3" w:rsidR="00B862A0" w:rsidRPr="0003590A" w:rsidRDefault="00D24DC9" w:rsidP="00D24DC9">
            <w:pPr>
              <w:tabs>
                <w:tab w:val="right" w:pos="1426"/>
              </w:tabs>
              <w:spacing w:line="300" w:lineRule="exact"/>
              <w:ind w:left="-86" w:right="-72"/>
              <w:jc w:val="both"/>
              <w:rPr>
                <w:rFonts w:ascii="Arial" w:eastAsia="Calibri" w:hAnsi="Arial" w:cs="Arial"/>
                <w:b/>
                <w:bCs/>
                <w:sz w:val="18"/>
                <w:szCs w:val="18"/>
              </w:rPr>
            </w:pPr>
            <w:r w:rsidRPr="0003590A">
              <w:rPr>
                <w:rFonts w:ascii="Arial" w:hAnsi="Arial" w:cs="Arial"/>
                <w:b/>
                <w:bCs/>
                <w:sz w:val="18"/>
                <w:szCs w:val="18"/>
              </w:rPr>
              <w:tab/>
            </w:r>
            <w:r w:rsidR="00B862A0" w:rsidRPr="0003590A">
              <w:rPr>
                <w:rFonts w:ascii="Arial" w:hAnsi="Arial" w:cs="Arial"/>
                <w:b/>
                <w:bCs/>
                <w:sz w:val="18"/>
                <w:szCs w:val="18"/>
              </w:rPr>
              <w:t>2025</w:t>
            </w:r>
            <w:r w:rsidR="00B862A0" w:rsidRPr="0003590A">
              <w:rPr>
                <w:rFonts w:ascii="Arial" w:hAnsi="Arial" w:cs="Arial"/>
                <w:b/>
                <w:bCs/>
                <w:sz w:val="18"/>
                <w:szCs w:val="18"/>
              </w:rPr>
              <w:br/>
            </w:r>
            <w:r w:rsidRPr="0003590A">
              <w:rPr>
                <w:rFonts w:ascii="Arial" w:hAnsi="Arial" w:cs="Arial"/>
                <w:b/>
                <w:bCs/>
                <w:sz w:val="18"/>
                <w:szCs w:val="18"/>
              </w:rPr>
              <w:tab/>
            </w:r>
            <w:r w:rsidR="00B862A0" w:rsidRPr="0003590A">
              <w:rPr>
                <w:rFonts w:ascii="Arial" w:hAnsi="Arial" w:cs="Arial"/>
                <w:b/>
                <w:bCs/>
                <w:sz w:val="18"/>
                <w:szCs w:val="18"/>
              </w:rPr>
              <w:t>Thousand</w:t>
            </w:r>
            <w:r w:rsidR="00B862A0" w:rsidRPr="0003590A">
              <w:rPr>
                <w:rFonts w:ascii="Arial" w:hAnsi="Arial" w:cs="Arial"/>
                <w:b/>
                <w:bCs/>
                <w:sz w:val="18"/>
                <w:szCs w:val="18"/>
              </w:rPr>
              <w:br/>
            </w:r>
            <w:r w:rsidRPr="0003590A">
              <w:rPr>
                <w:rFonts w:ascii="Arial" w:hAnsi="Arial" w:cs="Arial"/>
                <w:b/>
                <w:bCs/>
                <w:sz w:val="18"/>
                <w:szCs w:val="18"/>
              </w:rPr>
              <w:tab/>
            </w:r>
            <w:r w:rsidR="00B862A0" w:rsidRPr="0003590A">
              <w:rPr>
                <w:rFonts w:ascii="Arial" w:hAnsi="Arial" w:cs="Arial"/>
                <w:b/>
                <w:bCs/>
                <w:sz w:val="18"/>
                <w:szCs w:val="18"/>
              </w:rPr>
              <w:t>Baht</w:t>
            </w:r>
          </w:p>
        </w:tc>
        <w:tc>
          <w:tcPr>
            <w:tcW w:w="1656" w:type="dxa"/>
            <w:tcBorders>
              <w:top w:val="single" w:sz="4" w:space="0" w:color="auto"/>
            </w:tcBorders>
            <w:vAlign w:val="bottom"/>
            <w:hideMark/>
          </w:tcPr>
          <w:p w14:paraId="5E913375" w14:textId="29F31879" w:rsidR="00B862A0" w:rsidRPr="0003590A" w:rsidRDefault="00D24DC9" w:rsidP="00D24DC9">
            <w:pPr>
              <w:tabs>
                <w:tab w:val="right" w:pos="1498"/>
              </w:tabs>
              <w:spacing w:line="300" w:lineRule="exact"/>
              <w:ind w:left="58" w:right="-72"/>
              <w:jc w:val="both"/>
              <w:rPr>
                <w:rFonts w:ascii="Arial" w:eastAsia="Calibri" w:hAnsi="Arial" w:cs="Arial"/>
                <w:b/>
                <w:bCs/>
                <w:sz w:val="18"/>
                <w:szCs w:val="18"/>
              </w:rPr>
            </w:pPr>
            <w:r w:rsidRPr="0003590A">
              <w:rPr>
                <w:rFonts w:ascii="Arial" w:hAnsi="Arial" w:cs="Arial"/>
                <w:b/>
                <w:bCs/>
                <w:sz w:val="18"/>
                <w:szCs w:val="18"/>
              </w:rPr>
              <w:tab/>
            </w:r>
            <w:r w:rsidR="00B862A0" w:rsidRPr="0003590A">
              <w:rPr>
                <w:rFonts w:ascii="Arial" w:hAnsi="Arial" w:cs="Arial"/>
                <w:b/>
                <w:bCs/>
                <w:sz w:val="18"/>
                <w:szCs w:val="18"/>
              </w:rPr>
              <w:t>2024</w:t>
            </w:r>
            <w:r w:rsidR="00B862A0" w:rsidRPr="0003590A">
              <w:rPr>
                <w:rFonts w:ascii="Arial" w:hAnsi="Arial" w:cs="Arial"/>
                <w:b/>
                <w:bCs/>
                <w:sz w:val="18"/>
                <w:szCs w:val="18"/>
              </w:rPr>
              <w:br/>
            </w:r>
            <w:r w:rsidRPr="0003590A">
              <w:rPr>
                <w:rFonts w:ascii="Arial" w:hAnsi="Arial" w:cs="Arial"/>
                <w:b/>
                <w:bCs/>
                <w:sz w:val="18"/>
                <w:szCs w:val="18"/>
              </w:rPr>
              <w:tab/>
            </w:r>
            <w:r w:rsidR="00B862A0" w:rsidRPr="0003590A">
              <w:rPr>
                <w:rFonts w:ascii="Arial" w:hAnsi="Arial" w:cs="Arial"/>
                <w:b/>
                <w:bCs/>
                <w:sz w:val="18"/>
                <w:szCs w:val="18"/>
              </w:rPr>
              <w:t>Thousand</w:t>
            </w:r>
            <w:r w:rsidR="00B862A0" w:rsidRPr="0003590A">
              <w:rPr>
                <w:rFonts w:ascii="Arial" w:hAnsi="Arial" w:cs="Arial"/>
                <w:b/>
                <w:bCs/>
                <w:sz w:val="18"/>
                <w:szCs w:val="18"/>
              </w:rPr>
              <w:br/>
            </w:r>
            <w:r w:rsidRPr="0003590A">
              <w:rPr>
                <w:rFonts w:ascii="Arial" w:hAnsi="Arial" w:cs="Arial"/>
                <w:b/>
                <w:bCs/>
                <w:sz w:val="18"/>
                <w:szCs w:val="18"/>
              </w:rPr>
              <w:tab/>
            </w:r>
            <w:r w:rsidR="00B862A0" w:rsidRPr="0003590A">
              <w:rPr>
                <w:rFonts w:ascii="Arial" w:hAnsi="Arial" w:cs="Arial"/>
                <w:b/>
                <w:bCs/>
                <w:sz w:val="18"/>
                <w:szCs w:val="18"/>
              </w:rPr>
              <w:t>Baht</w:t>
            </w:r>
          </w:p>
        </w:tc>
      </w:tr>
      <w:tr w:rsidR="00B862A0" w:rsidRPr="0003590A" w14:paraId="4715A687" w14:textId="77777777" w:rsidTr="00FB6DAA">
        <w:tc>
          <w:tcPr>
            <w:tcW w:w="6120" w:type="dxa"/>
            <w:tcMar>
              <w:top w:w="0" w:type="dxa"/>
              <w:left w:w="108" w:type="dxa"/>
              <w:bottom w:w="0" w:type="dxa"/>
              <w:right w:w="108" w:type="dxa"/>
            </w:tcMar>
            <w:vAlign w:val="bottom"/>
          </w:tcPr>
          <w:p w14:paraId="6D70C727" w14:textId="77777777" w:rsidR="00B862A0" w:rsidRPr="0003590A" w:rsidRDefault="00B862A0" w:rsidP="00B93C0D">
            <w:pPr>
              <w:spacing w:line="300" w:lineRule="exact"/>
              <w:jc w:val="thaiDistribute"/>
              <w:rPr>
                <w:rFonts w:ascii="Arial" w:eastAsia="Calibri" w:hAnsi="Arial" w:cs="Arial"/>
                <w:sz w:val="18"/>
                <w:szCs w:val="18"/>
              </w:rPr>
            </w:pPr>
          </w:p>
        </w:tc>
        <w:tc>
          <w:tcPr>
            <w:tcW w:w="1656" w:type="dxa"/>
            <w:tcBorders>
              <w:top w:val="single" w:sz="4" w:space="0" w:color="auto"/>
            </w:tcBorders>
            <w:tcMar>
              <w:top w:w="0" w:type="dxa"/>
              <w:left w:w="108" w:type="dxa"/>
              <w:bottom w:w="0" w:type="dxa"/>
              <w:right w:w="108" w:type="dxa"/>
            </w:tcMar>
            <w:vAlign w:val="bottom"/>
          </w:tcPr>
          <w:p w14:paraId="1A95034E" w14:textId="77777777" w:rsidR="00B862A0" w:rsidRPr="0003590A" w:rsidRDefault="00B862A0" w:rsidP="00B93C0D">
            <w:pPr>
              <w:tabs>
                <w:tab w:val="right" w:pos="952"/>
              </w:tabs>
              <w:spacing w:line="300" w:lineRule="exact"/>
              <w:ind w:left="-84"/>
              <w:jc w:val="right"/>
              <w:rPr>
                <w:rFonts w:ascii="Arial" w:hAnsi="Arial" w:cs="Arial"/>
                <w:b/>
                <w:bCs/>
                <w:color w:val="000000"/>
                <w:sz w:val="18"/>
                <w:szCs w:val="18"/>
              </w:rPr>
            </w:pPr>
          </w:p>
        </w:tc>
        <w:tc>
          <w:tcPr>
            <w:tcW w:w="1656" w:type="dxa"/>
            <w:tcBorders>
              <w:top w:val="single" w:sz="4" w:space="0" w:color="auto"/>
            </w:tcBorders>
            <w:vAlign w:val="bottom"/>
          </w:tcPr>
          <w:p w14:paraId="64B6778F" w14:textId="77777777" w:rsidR="00B862A0" w:rsidRPr="0003590A" w:rsidRDefault="00B862A0" w:rsidP="00B93C0D">
            <w:pPr>
              <w:tabs>
                <w:tab w:val="right" w:pos="952"/>
              </w:tabs>
              <w:spacing w:line="300" w:lineRule="exact"/>
              <w:ind w:left="-84" w:right="95"/>
              <w:jc w:val="right"/>
              <w:rPr>
                <w:rFonts w:ascii="Arial" w:hAnsi="Arial" w:cs="Arial"/>
                <w:b/>
                <w:bCs/>
                <w:color w:val="000000"/>
                <w:sz w:val="18"/>
                <w:szCs w:val="18"/>
              </w:rPr>
            </w:pPr>
          </w:p>
        </w:tc>
      </w:tr>
      <w:tr w:rsidR="007009A2" w:rsidRPr="0003590A" w14:paraId="6D3FACDE" w14:textId="77777777" w:rsidTr="00FB6DAA">
        <w:tc>
          <w:tcPr>
            <w:tcW w:w="6120" w:type="dxa"/>
            <w:tcMar>
              <w:top w:w="0" w:type="dxa"/>
              <w:left w:w="108" w:type="dxa"/>
              <w:bottom w:w="0" w:type="dxa"/>
              <w:right w:w="108" w:type="dxa"/>
            </w:tcMar>
            <w:vAlign w:val="bottom"/>
          </w:tcPr>
          <w:p w14:paraId="794EB001" w14:textId="7CFF5106" w:rsidR="007009A2" w:rsidRPr="0003590A" w:rsidRDefault="007009A2" w:rsidP="007009A2">
            <w:pPr>
              <w:spacing w:line="300" w:lineRule="exact"/>
              <w:rPr>
                <w:rFonts w:ascii="Arial" w:hAnsi="Arial" w:cs="Arial"/>
                <w:kern w:val="28"/>
                <w:sz w:val="18"/>
                <w:szCs w:val="18"/>
                <w:cs/>
              </w:rPr>
            </w:pPr>
            <w:r w:rsidRPr="0003590A">
              <w:rPr>
                <w:rFonts w:ascii="Arial" w:eastAsia="Browallia New" w:hAnsi="Arial" w:cs="Arial"/>
                <w:color w:val="000000"/>
                <w:sz w:val="18"/>
                <w:szCs w:val="18"/>
              </w:rPr>
              <w:t xml:space="preserve">Interest income from </w:t>
            </w:r>
            <w:r w:rsidRPr="0003590A">
              <w:rPr>
                <w:rFonts w:ascii="Arial" w:hAnsi="Arial" w:cs="Arial"/>
                <w:sz w:val="18"/>
                <w:szCs w:val="18"/>
              </w:rPr>
              <w:t>debt securities</w:t>
            </w:r>
          </w:p>
        </w:tc>
        <w:tc>
          <w:tcPr>
            <w:tcW w:w="1656" w:type="dxa"/>
            <w:tcMar>
              <w:top w:w="0" w:type="dxa"/>
              <w:left w:w="108" w:type="dxa"/>
              <w:bottom w:w="0" w:type="dxa"/>
              <w:right w:w="108" w:type="dxa"/>
            </w:tcMar>
            <w:vAlign w:val="bottom"/>
          </w:tcPr>
          <w:p w14:paraId="5AC31DD5" w14:textId="6940964F" w:rsidR="007009A2" w:rsidRPr="0003590A" w:rsidRDefault="007009A2" w:rsidP="007009A2">
            <w:pPr>
              <w:tabs>
                <w:tab w:val="decimal" w:pos="1422"/>
              </w:tabs>
              <w:spacing w:line="300" w:lineRule="exact"/>
              <w:ind w:right="-72"/>
              <w:jc w:val="both"/>
              <w:rPr>
                <w:rFonts w:ascii="Arial" w:eastAsia="Calibri" w:hAnsi="Arial" w:cs="Arial"/>
                <w:sz w:val="18"/>
                <w:szCs w:val="18"/>
              </w:rPr>
            </w:pPr>
            <w:r w:rsidRPr="0003590A">
              <w:rPr>
                <w:rFonts w:ascii="Arial" w:eastAsia="Browallia New" w:hAnsi="Arial" w:cs="Arial"/>
                <w:noProof/>
                <w:sz w:val="18"/>
                <w:szCs w:val="18"/>
                <w:cs/>
              </w:rPr>
              <w:t>39</w:t>
            </w:r>
            <w:r w:rsidRPr="0003590A">
              <w:rPr>
                <w:rFonts w:ascii="Arial" w:eastAsia="Browallia New" w:hAnsi="Arial" w:cs="Arial"/>
                <w:noProof/>
                <w:sz w:val="18"/>
                <w:szCs w:val="18"/>
              </w:rPr>
              <w:t>,</w:t>
            </w:r>
            <w:r w:rsidRPr="0003590A">
              <w:rPr>
                <w:rFonts w:ascii="Arial" w:eastAsia="Browallia New" w:hAnsi="Arial" w:cs="Arial"/>
                <w:noProof/>
                <w:sz w:val="18"/>
                <w:szCs w:val="18"/>
                <w:cs/>
              </w:rPr>
              <w:t>775</w:t>
            </w:r>
          </w:p>
        </w:tc>
        <w:tc>
          <w:tcPr>
            <w:tcW w:w="1656" w:type="dxa"/>
            <w:vAlign w:val="bottom"/>
          </w:tcPr>
          <w:p w14:paraId="2B0B581A" w14:textId="5E5DF132" w:rsidR="007009A2" w:rsidRPr="0003590A" w:rsidRDefault="007009A2" w:rsidP="007009A2">
            <w:pPr>
              <w:tabs>
                <w:tab w:val="decimal" w:pos="1501"/>
              </w:tabs>
              <w:spacing w:line="300" w:lineRule="exact"/>
              <w:ind w:right="-72"/>
              <w:jc w:val="both"/>
              <w:rPr>
                <w:rFonts w:ascii="Arial" w:eastAsia="Calibri" w:hAnsi="Arial" w:cs="Arial"/>
                <w:sz w:val="18"/>
                <w:szCs w:val="18"/>
              </w:rPr>
            </w:pPr>
            <w:r w:rsidRPr="0003590A">
              <w:rPr>
                <w:rFonts w:ascii="Arial" w:hAnsi="Arial" w:cs="Arial"/>
                <w:sz w:val="18"/>
                <w:szCs w:val="18"/>
              </w:rPr>
              <w:t>38,945</w:t>
            </w:r>
          </w:p>
        </w:tc>
      </w:tr>
      <w:tr w:rsidR="007009A2" w:rsidRPr="0003590A" w14:paraId="0FD073EE" w14:textId="77777777" w:rsidTr="00FB6DAA">
        <w:tc>
          <w:tcPr>
            <w:tcW w:w="6120" w:type="dxa"/>
            <w:tcMar>
              <w:top w:w="0" w:type="dxa"/>
              <w:left w:w="108" w:type="dxa"/>
              <w:bottom w:w="0" w:type="dxa"/>
              <w:right w:w="108" w:type="dxa"/>
            </w:tcMar>
            <w:vAlign w:val="bottom"/>
            <w:hideMark/>
          </w:tcPr>
          <w:p w14:paraId="3ED7AF2B" w14:textId="0FF58A3D" w:rsidR="007009A2" w:rsidRPr="0003590A" w:rsidRDefault="007009A2" w:rsidP="007009A2">
            <w:pPr>
              <w:spacing w:line="300" w:lineRule="exact"/>
              <w:rPr>
                <w:rFonts w:ascii="Arial" w:hAnsi="Arial" w:cs="Arial"/>
                <w:kern w:val="28"/>
                <w:sz w:val="18"/>
                <w:szCs w:val="18"/>
              </w:rPr>
            </w:pPr>
            <w:r w:rsidRPr="0003590A">
              <w:rPr>
                <w:rFonts w:ascii="Arial" w:eastAsia="Browallia New" w:hAnsi="Arial" w:cs="Arial"/>
                <w:color w:val="000000"/>
                <w:sz w:val="18"/>
                <w:szCs w:val="18"/>
              </w:rPr>
              <w:t>Dividend income</w:t>
            </w:r>
            <w:r w:rsidRPr="0003590A">
              <w:rPr>
                <w:rFonts w:ascii="Arial" w:eastAsia="Browallia New" w:hAnsi="Arial" w:cs="Arial"/>
                <w:color w:val="000000"/>
                <w:sz w:val="18"/>
                <w:szCs w:val="18"/>
                <w:cs/>
              </w:rPr>
              <w:t xml:space="preserve"> </w:t>
            </w:r>
            <w:r w:rsidRPr="0003590A">
              <w:rPr>
                <w:rFonts w:ascii="Arial" w:eastAsia="Browallia New" w:hAnsi="Arial" w:cs="Arial"/>
                <w:color w:val="000000"/>
                <w:sz w:val="18"/>
                <w:szCs w:val="18"/>
              </w:rPr>
              <w:t xml:space="preserve">from </w:t>
            </w:r>
            <w:r w:rsidRPr="0003590A">
              <w:rPr>
                <w:rFonts w:ascii="Arial" w:hAnsi="Arial" w:cs="Arial"/>
                <w:sz w:val="18"/>
                <w:szCs w:val="18"/>
              </w:rPr>
              <w:t>equity securities</w:t>
            </w:r>
          </w:p>
        </w:tc>
        <w:tc>
          <w:tcPr>
            <w:tcW w:w="1656" w:type="dxa"/>
            <w:tcMar>
              <w:top w:w="0" w:type="dxa"/>
              <w:left w:w="108" w:type="dxa"/>
              <w:bottom w:w="0" w:type="dxa"/>
              <w:right w:w="108" w:type="dxa"/>
            </w:tcMar>
            <w:vAlign w:val="bottom"/>
          </w:tcPr>
          <w:p w14:paraId="7367DB76" w14:textId="6DD339C6" w:rsidR="007009A2" w:rsidRPr="0003590A" w:rsidRDefault="007009A2" w:rsidP="007009A2">
            <w:pPr>
              <w:tabs>
                <w:tab w:val="decimal" w:pos="1422"/>
              </w:tabs>
              <w:spacing w:line="300" w:lineRule="exact"/>
              <w:ind w:right="-72"/>
              <w:jc w:val="both"/>
              <w:rPr>
                <w:rFonts w:ascii="Arial" w:eastAsia="Calibri" w:hAnsi="Arial" w:cs="Arial"/>
                <w:sz w:val="18"/>
                <w:szCs w:val="18"/>
              </w:rPr>
            </w:pPr>
            <w:r w:rsidRPr="0003590A">
              <w:rPr>
                <w:rFonts w:ascii="Arial" w:eastAsia="Browallia New" w:hAnsi="Arial" w:cs="Arial"/>
                <w:noProof/>
                <w:sz w:val="18"/>
                <w:szCs w:val="18"/>
                <w:cs/>
              </w:rPr>
              <w:t>19</w:t>
            </w:r>
            <w:r w:rsidRPr="0003590A">
              <w:rPr>
                <w:rFonts w:ascii="Arial" w:eastAsia="Browallia New" w:hAnsi="Arial" w:cs="Arial"/>
                <w:noProof/>
                <w:sz w:val="18"/>
                <w:szCs w:val="18"/>
              </w:rPr>
              <w:t>,</w:t>
            </w:r>
            <w:r w:rsidRPr="0003590A">
              <w:rPr>
                <w:rFonts w:ascii="Arial" w:eastAsia="Browallia New" w:hAnsi="Arial" w:cs="Arial"/>
                <w:noProof/>
                <w:sz w:val="18"/>
                <w:szCs w:val="18"/>
                <w:cs/>
              </w:rPr>
              <w:t>124</w:t>
            </w:r>
          </w:p>
        </w:tc>
        <w:tc>
          <w:tcPr>
            <w:tcW w:w="1656" w:type="dxa"/>
            <w:vAlign w:val="bottom"/>
          </w:tcPr>
          <w:p w14:paraId="1C5BFB9D" w14:textId="54FB012D" w:rsidR="007009A2" w:rsidRPr="0003590A" w:rsidRDefault="007009A2" w:rsidP="007009A2">
            <w:pPr>
              <w:tabs>
                <w:tab w:val="decimal" w:pos="1501"/>
              </w:tabs>
              <w:spacing w:line="300" w:lineRule="exact"/>
              <w:ind w:right="-72"/>
              <w:jc w:val="both"/>
              <w:rPr>
                <w:rFonts w:ascii="Arial" w:eastAsia="Calibri" w:hAnsi="Arial" w:cs="Arial"/>
                <w:sz w:val="18"/>
                <w:szCs w:val="18"/>
              </w:rPr>
            </w:pPr>
            <w:r w:rsidRPr="0003590A">
              <w:rPr>
                <w:rFonts w:ascii="Arial" w:hAnsi="Arial" w:cs="Arial"/>
                <w:sz w:val="18"/>
                <w:szCs w:val="18"/>
              </w:rPr>
              <w:t>33,985</w:t>
            </w:r>
          </w:p>
        </w:tc>
      </w:tr>
      <w:tr w:rsidR="007009A2" w:rsidRPr="0003590A" w14:paraId="163B1B83" w14:textId="77777777" w:rsidTr="00FB6DAA">
        <w:tc>
          <w:tcPr>
            <w:tcW w:w="6120" w:type="dxa"/>
            <w:tcMar>
              <w:top w:w="0" w:type="dxa"/>
              <w:left w:w="108" w:type="dxa"/>
              <w:bottom w:w="0" w:type="dxa"/>
              <w:right w:w="108" w:type="dxa"/>
            </w:tcMar>
            <w:vAlign w:val="bottom"/>
          </w:tcPr>
          <w:p w14:paraId="4AFC2649" w14:textId="4950925E" w:rsidR="007009A2" w:rsidRPr="0003590A" w:rsidRDefault="007009A2" w:rsidP="007009A2">
            <w:pPr>
              <w:spacing w:line="300" w:lineRule="exact"/>
              <w:ind w:right="-170"/>
              <w:rPr>
                <w:rFonts w:ascii="Arial" w:hAnsi="Arial" w:cs="Arial"/>
                <w:kern w:val="28"/>
                <w:sz w:val="18"/>
                <w:szCs w:val="18"/>
                <w:cs/>
              </w:rPr>
            </w:pPr>
            <w:r w:rsidRPr="0003590A">
              <w:rPr>
                <w:rFonts w:ascii="Arial" w:eastAsia="Browallia New" w:hAnsi="Arial" w:cs="Arial"/>
                <w:color w:val="000000"/>
                <w:sz w:val="18"/>
                <w:szCs w:val="18"/>
              </w:rPr>
              <w:t>Other investment expense</w:t>
            </w:r>
          </w:p>
        </w:tc>
        <w:tc>
          <w:tcPr>
            <w:tcW w:w="1656" w:type="dxa"/>
            <w:tcBorders>
              <w:bottom w:val="single" w:sz="4" w:space="0" w:color="auto"/>
            </w:tcBorders>
            <w:tcMar>
              <w:top w:w="0" w:type="dxa"/>
              <w:left w:w="108" w:type="dxa"/>
              <w:bottom w:w="0" w:type="dxa"/>
              <w:right w:w="108" w:type="dxa"/>
            </w:tcMar>
            <w:vAlign w:val="bottom"/>
          </w:tcPr>
          <w:p w14:paraId="46559A88" w14:textId="5B5C6268" w:rsidR="007009A2" w:rsidRPr="0003590A" w:rsidRDefault="007009A2" w:rsidP="007009A2">
            <w:pPr>
              <w:tabs>
                <w:tab w:val="decimal" w:pos="1422"/>
              </w:tabs>
              <w:spacing w:line="300" w:lineRule="exact"/>
              <w:ind w:right="-34"/>
              <w:jc w:val="both"/>
              <w:rPr>
                <w:rFonts w:ascii="Arial" w:eastAsia="Calibri" w:hAnsi="Arial" w:cs="Arial"/>
                <w:sz w:val="18"/>
                <w:szCs w:val="18"/>
              </w:rPr>
            </w:pPr>
            <w:r w:rsidRPr="0003590A">
              <w:rPr>
                <w:rFonts w:ascii="Arial" w:eastAsia="Browallia New" w:hAnsi="Arial" w:cs="Arial"/>
                <w:noProof/>
                <w:sz w:val="18"/>
                <w:szCs w:val="18"/>
                <w:cs/>
              </w:rPr>
              <w:t>(1</w:t>
            </w:r>
            <w:r w:rsidRPr="0003590A">
              <w:rPr>
                <w:rFonts w:ascii="Arial" w:eastAsia="Browallia New" w:hAnsi="Arial" w:cs="Arial"/>
                <w:noProof/>
                <w:sz w:val="18"/>
                <w:szCs w:val="18"/>
              </w:rPr>
              <w:t>,</w:t>
            </w:r>
            <w:r w:rsidRPr="0003590A">
              <w:rPr>
                <w:rFonts w:ascii="Arial" w:eastAsia="Browallia New" w:hAnsi="Arial" w:cs="Arial"/>
                <w:noProof/>
                <w:sz w:val="18"/>
                <w:szCs w:val="18"/>
                <w:cs/>
              </w:rPr>
              <w:t>377)</w:t>
            </w:r>
          </w:p>
        </w:tc>
        <w:tc>
          <w:tcPr>
            <w:tcW w:w="1656" w:type="dxa"/>
            <w:tcBorders>
              <w:bottom w:val="single" w:sz="4" w:space="0" w:color="auto"/>
            </w:tcBorders>
            <w:vAlign w:val="bottom"/>
          </w:tcPr>
          <w:p w14:paraId="585A2B47" w14:textId="3C68F869" w:rsidR="007009A2" w:rsidRPr="0003590A" w:rsidRDefault="007009A2" w:rsidP="007009A2">
            <w:pPr>
              <w:tabs>
                <w:tab w:val="decimal" w:pos="1501"/>
              </w:tabs>
              <w:spacing w:line="300" w:lineRule="exact"/>
              <w:ind w:right="-72"/>
              <w:jc w:val="both"/>
              <w:rPr>
                <w:rFonts w:ascii="Arial" w:eastAsia="Calibri" w:hAnsi="Arial" w:cs="Arial"/>
                <w:sz w:val="18"/>
                <w:szCs w:val="18"/>
                <w:cs/>
              </w:rPr>
            </w:pPr>
            <w:r w:rsidRPr="0003590A">
              <w:rPr>
                <w:rFonts w:ascii="Arial" w:hAnsi="Arial" w:cs="Arial"/>
                <w:sz w:val="18"/>
                <w:szCs w:val="18"/>
              </w:rPr>
              <w:t>(1,103)</w:t>
            </w:r>
          </w:p>
        </w:tc>
      </w:tr>
      <w:tr w:rsidR="007009A2" w:rsidRPr="0003590A" w14:paraId="3D688161" w14:textId="77777777" w:rsidTr="00FB6DAA">
        <w:tc>
          <w:tcPr>
            <w:tcW w:w="6120" w:type="dxa"/>
            <w:tcMar>
              <w:top w:w="0" w:type="dxa"/>
              <w:left w:w="108" w:type="dxa"/>
              <w:bottom w:w="0" w:type="dxa"/>
              <w:right w:w="108" w:type="dxa"/>
            </w:tcMar>
            <w:vAlign w:val="bottom"/>
          </w:tcPr>
          <w:p w14:paraId="36D0194C" w14:textId="77777777" w:rsidR="007009A2" w:rsidRPr="0003590A" w:rsidRDefault="007009A2" w:rsidP="007009A2">
            <w:pPr>
              <w:spacing w:line="300" w:lineRule="exact"/>
              <w:ind w:right="-170"/>
              <w:rPr>
                <w:rFonts w:ascii="Arial" w:hAnsi="Arial" w:cs="Arial"/>
                <w:kern w:val="28"/>
                <w:sz w:val="18"/>
                <w:szCs w:val="18"/>
              </w:rPr>
            </w:pPr>
          </w:p>
        </w:tc>
        <w:tc>
          <w:tcPr>
            <w:tcW w:w="1656" w:type="dxa"/>
            <w:tcBorders>
              <w:top w:val="single" w:sz="4" w:space="0" w:color="auto"/>
            </w:tcBorders>
            <w:tcMar>
              <w:top w:w="0" w:type="dxa"/>
              <w:left w:w="108" w:type="dxa"/>
              <w:bottom w:w="0" w:type="dxa"/>
              <w:right w:w="108" w:type="dxa"/>
            </w:tcMar>
            <w:vAlign w:val="bottom"/>
          </w:tcPr>
          <w:p w14:paraId="68674569" w14:textId="77777777" w:rsidR="007009A2" w:rsidRPr="0003590A" w:rsidRDefault="007009A2" w:rsidP="007009A2">
            <w:pPr>
              <w:tabs>
                <w:tab w:val="decimal" w:pos="1422"/>
              </w:tabs>
              <w:spacing w:line="300" w:lineRule="exact"/>
              <w:ind w:right="-72"/>
              <w:jc w:val="both"/>
              <w:rPr>
                <w:rFonts w:ascii="Arial" w:eastAsia="Calibri" w:hAnsi="Arial" w:cs="Arial"/>
                <w:sz w:val="18"/>
                <w:szCs w:val="18"/>
              </w:rPr>
            </w:pPr>
          </w:p>
        </w:tc>
        <w:tc>
          <w:tcPr>
            <w:tcW w:w="1656" w:type="dxa"/>
            <w:tcBorders>
              <w:top w:val="single" w:sz="4" w:space="0" w:color="auto"/>
            </w:tcBorders>
            <w:vAlign w:val="bottom"/>
          </w:tcPr>
          <w:p w14:paraId="33862C91" w14:textId="77777777" w:rsidR="007009A2" w:rsidRPr="0003590A" w:rsidRDefault="007009A2" w:rsidP="007009A2">
            <w:pPr>
              <w:tabs>
                <w:tab w:val="decimal" w:pos="1501"/>
              </w:tabs>
              <w:spacing w:line="300" w:lineRule="exact"/>
              <w:ind w:right="-72"/>
              <w:jc w:val="both"/>
              <w:rPr>
                <w:rFonts w:ascii="Arial" w:eastAsia="Calibri" w:hAnsi="Arial" w:cs="Arial"/>
                <w:sz w:val="18"/>
                <w:szCs w:val="18"/>
              </w:rPr>
            </w:pPr>
          </w:p>
        </w:tc>
      </w:tr>
      <w:tr w:rsidR="00432AB3" w:rsidRPr="0003590A" w14:paraId="74C2FE98" w14:textId="77777777" w:rsidTr="00FB6DAA">
        <w:tc>
          <w:tcPr>
            <w:tcW w:w="6120" w:type="dxa"/>
            <w:tcMar>
              <w:top w:w="0" w:type="dxa"/>
              <w:left w:w="108" w:type="dxa"/>
              <w:bottom w:w="0" w:type="dxa"/>
              <w:right w:w="108" w:type="dxa"/>
            </w:tcMar>
            <w:vAlign w:val="bottom"/>
          </w:tcPr>
          <w:p w14:paraId="49FAD5E1" w14:textId="330C0C0C" w:rsidR="00432AB3" w:rsidRPr="0003590A" w:rsidRDefault="00432AB3" w:rsidP="00432AB3">
            <w:pPr>
              <w:spacing w:line="300" w:lineRule="exact"/>
              <w:ind w:right="-170"/>
              <w:rPr>
                <w:rFonts w:ascii="Arial" w:hAnsi="Arial" w:cs="Arial"/>
                <w:kern w:val="28"/>
                <w:sz w:val="18"/>
                <w:szCs w:val="18"/>
              </w:rPr>
            </w:pPr>
            <w:r w:rsidRPr="0003590A">
              <w:rPr>
                <w:rFonts w:ascii="Arial" w:hAnsi="Arial" w:cs="Arial"/>
                <w:color w:val="000000"/>
                <w:sz w:val="18"/>
                <w:szCs w:val="18"/>
              </w:rPr>
              <w:t>Total</w:t>
            </w:r>
            <w:r w:rsidRPr="0003590A">
              <w:rPr>
                <w:rFonts w:ascii="Arial" w:hAnsi="Arial" w:cs="Arial"/>
                <w:color w:val="000000"/>
                <w:sz w:val="18"/>
                <w:szCs w:val="18"/>
                <w:cs/>
              </w:rPr>
              <w:t xml:space="preserve"> </w:t>
            </w:r>
            <w:r w:rsidRPr="0003590A">
              <w:rPr>
                <w:rFonts w:ascii="Arial" w:hAnsi="Arial" w:cs="Arial"/>
                <w:color w:val="000000"/>
                <w:sz w:val="18"/>
                <w:szCs w:val="18"/>
              </w:rPr>
              <w:t xml:space="preserve">net </w:t>
            </w:r>
            <w:r w:rsidRPr="0003590A">
              <w:rPr>
                <w:rFonts w:ascii="Arial" w:eastAsia="Browallia New" w:hAnsi="Arial" w:cs="Arial"/>
                <w:color w:val="000000"/>
                <w:sz w:val="18"/>
                <w:szCs w:val="18"/>
              </w:rPr>
              <w:t>investment revenue</w:t>
            </w:r>
          </w:p>
        </w:tc>
        <w:tc>
          <w:tcPr>
            <w:tcW w:w="1656" w:type="dxa"/>
            <w:tcBorders>
              <w:bottom w:val="single" w:sz="4" w:space="0" w:color="auto"/>
            </w:tcBorders>
            <w:tcMar>
              <w:top w:w="0" w:type="dxa"/>
              <w:left w:w="108" w:type="dxa"/>
              <w:bottom w:w="0" w:type="dxa"/>
              <w:right w:w="108" w:type="dxa"/>
            </w:tcMar>
            <w:vAlign w:val="bottom"/>
          </w:tcPr>
          <w:p w14:paraId="36EBFCEB" w14:textId="20EC0899" w:rsidR="00432AB3" w:rsidRPr="0003590A" w:rsidRDefault="00432AB3" w:rsidP="00432AB3">
            <w:pPr>
              <w:tabs>
                <w:tab w:val="decimal" w:pos="1422"/>
              </w:tabs>
              <w:spacing w:line="300" w:lineRule="exact"/>
              <w:ind w:right="-72"/>
              <w:jc w:val="both"/>
              <w:rPr>
                <w:rFonts w:ascii="Arial" w:eastAsia="Calibri" w:hAnsi="Arial" w:cs="Arial"/>
                <w:sz w:val="18"/>
                <w:szCs w:val="18"/>
              </w:rPr>
            </w:pPr>
            <w:r w:rsidRPr="0003590A">
              <w:rPr>
                <w:rFonts w:ascii="Arial" w:eastAsia="Browallia New" w:hAnsi="Arial" w:cs="Arial"/>
                <w:noProof/>
                <w:sz w:val="18"/>
                <w:szCs w:val="18"/>
                <w:cs/>
              </w:rPr>
              <w:t>57</w:t>
            </w:r>
            <w:r w:rsidRPr="0003590A">
              <w:rPr>
                <w:rFonts w:ascii="Arial" w:eastAsia="Browallia New" w:hAnsi="Arial" w:cs="Arial"/>
                <w:noProof/>
                <w:sz w:val="18"/>
                <w:szCs w:val="18"/>
              </w:rPr>
              <w:t>,</w:t>
            </w:r>
            <w:r w:rsidRPr="0003590A">
              <w:rPr>
                <w:rFonts w:ascii="Arial" w:eastAsia="Browallia New" w:hAnsi="Arial" w:cs="Arial"/>
                <w:noProof/>
                <w:sz w:val="18"/>
                <w:szCs w:val="18"/>
                <w:cs/>
              </w:rPr>
              <w:t>522</w:t>
            </w:r>
          </w:p>
        </w:tc>
        <w:tc>
          <w:tcPr>
            <w:tcW w:w="1656" w:type="dxa"/>
            <w:tcBorders>
              <w:bottom w:val="single" w:sz="4" w:space="0" w:color="auto"/>
            </w:tcBorders>
            <w:vAlign w:val="bottom"/>
          </w:tcPr>
          <w:p w14:paraId="656BD478" w14:textId="220E9E8D" w:rsidR="00432AB3" w:rsidRPr="0003590A" w:rsidRDefault="00432AB3" w:rsidP="00432AB3">
            <w:pPr>
              <w:tabs>
                <w:tab w:val="decimal" w:pos="1501"/>
              </w:tabs>
              <w:spacing w:line="300" w:lineRule="exact"/>
              <w:ind w:right="-72"/>
              <w:jc w:val="both"/>
              <w:rPr>
                <w:rFonts w:ascii="Arial" w:eastAsia="Calibri" w:hAnsi="Arial" w:cs="Arial"/>
                <w:sz w:val="18"/>
                <w:szCs w:val="18"/>
              </w:rPr>
            </w:pPr>
            <w:r w:rsidRPr="0003590A">
              <w:rPr>
                <w:rFonts w:ascii="Arial" w:hAnsi="Arial" w:cs="Arial"/>
                <w:sz w:val="18"/>
                <w:szCs w:val="18"/>
              </w:rPr>
              <w:t>71,827</w:t>
            </w:r>
          </w:p>
        </w:tc>
      </w:tr>
    </w:tbl>
    <w:p w14:paraId="6A1F42C3" w14:textId="5EA5ED19" w:rsidR="00CA4574" w:rsidRPr="0003590A" w:rsidRDefault="00CA4574" w:rsidP="00A34A14">
      <w:pPr>
        <w:spacing w:line="300" w:lineRule="exact"/>
        <w:ind w:right="14"/>
        <w:contextualSpacing/>
        <w:jc w:val="thaiDistribute"/>
        <w:rPr>
          <w:rFonts w:ascii="Arial" w:eastAsia="Arial Unicode MS" w:hAnsi="Arial" w:cs="Arial"/>
          <w:color w:val="000000"/>
          <w:sz w:val="18"/>
          <w:szCs w:val="18"/>
        </w:rPr>
      </w:pPr>
    </w:p>
    <w:p w14:paraId="611F98C6" w14:textId="650A0EF1" w:rsidR="00CE754A" w:rsidRPr="0003590A" w:rsidRDefault="000663FC" w:rsidP="00A34A14">
      <w:pPr>
        <w:spacing w:line="300" w:lineRule="exact"/>
        <w:ind w:right="14"/>
        <w:contextualSpacing/>
        <w:jc w:val="thaiDistribute"/>
        <w:rPr>
          <w:rFonts w:ascii="Arial" w:eastAsia="Arial Unicode MS" w:hAnsi="Arial" w:cs="Arial"/>
          <w:b/>
          <w:bCs/>
          <w:color w:val="000000"/>
          <w:sz w:val="18"/>
          <w:szCs w:val="18"/>
        </w:rPr>
      </w:pPr>
      <w:r w:rsidRPr="0003590A">
        <w:rPr>
          <w:rFonts w:ascii="Arial" w:eastAsia="Arial Unicode MS" w:hAnsi="Arial"/>
          <w:color w:val="000000"/>
          <w:sz w:val="18"/>
          <w:szCs w:val="18"/>
          <w:cs/>
        </w:rPr>
        <w:br w:type="page"/>
      </w:r>
    </w:p>
    <w:p w14:paraId="45B2A5C0" w14:textId="6F0A074A" w:rsidR="004D0325" w:rsidRPr="0003590A" w:rsidRDefault="004D0325" w:rsidP="004D0325">
      <w:pPr>
        <w:pBdr>
          <w:top w:val="nil"/>
          <w:left w:val="nil"/>
          <w:bottom w:val="nil"/>
          <w:right w:val="nil"/>
          <w:between w:val="nil"/>
        </w:pBdr>
        <w:ind w:left="547" w:hanging="547"/>
        <w:jc w:val="thaiDistribute"/>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22</w:t>
      </w:r>
      <w:r w:rsidRPr="0003590A">
        <w:rPr>
          <w:rFonts w:ascii="Arial" w:hAnsi="Arial" w:cs="Arial"/>
        </w:rPr>
        <w:tab/>
      </w:r>
      <w:r w:rsidRPr="0003590A">
        <w:rPr>
          <w:rFonts w:ascii="Arial" w:eastAsia="Browallia New" w:hAnsi="Arial" w:cs="Arial"/>
          <w:b/>
          <w:bCs/>
          <w:noProof/>
          <w:color w:val="000000"/>
          <w:sz w:val="18"/>
          <w:szCs w:val="18"/>
        </w:rPr>
        <w:t>Investment income and insurance finance expenses</w:t>
      </w:r>
    </w:p>
    <w:p w14:paraId="430CA927" w14:textId="77777777" w:rsidR="006913DD" w:rsidRPr="002F4E30" w:rsidRDefault="006913DD" w:rsidP="00FB6DAA">
      <w:pPr>
        <w:spacing w:line="300" w:lineRule="exact"/>
        <w:ind w:right="14"/>
        <w:contextualSpacing/>
        <w:jc w:val="thaiDistribute"/>
        <w:rPr>
          <w:rFonts w:ascii="Arial" w:eastAsia="Arial Unicode MS" w:hAnsi="Arial" w:cs="Arial"/>
          <w:color w:val="000000"/>
          <w:sz w:val="18"/>
          <w:szCs w:val="18"/>
          <w:lang w:val="en-US"/>
        </w:rPr>
      </w:pPr>
    </w:p>
    <w:tbl>
      <w:tblPr>
        <w:tblW w:w="9464" w:type="dxa"/>
        <w:tblInd w:w="108" w:type="dxa"/>
        <w:tblLayout w:type="fixed"/>
        <w:tblLook w:val="04A0" w:firstRow="1" w:lastRow="0" w:firstColumn="1" w:lastColumn="0" w:noHBand="0" w:noVBand="1"/>
      </w:tblPr>
      <w:tblGrid>
        <w:gridCol w:w="6210"/>
        <w:gridCol w:w="1627"/>
        <w:gridCol w:w="1627"/>
      </w:tblGrid>
      <w:tr w:rsidR="00626C2D" w:rsidRPr="0003590A" w14:paraId="1A61FE61" w14:textId="77777777" w:rsidTr="7FDEA47A">
        <w:trPr>
          <w:tblHeader/>
        </w:trPr>
        <w:tc>
          <w:tcPr>
            <w:tcW w:w="6210" w:type="dxa"/>
            <w:noWrap/>
            <w:vAlign w:val="bottom"/>
          </w:tcPr>
          <w:p w14:paraId="0AB87856" w14:textId="77777777" w:rsidR="00626C2D" w:rsidRPr="0003590A" w:rsidRDefault="00626C2D" w:rsidP="00FB6DAA">
            <w:pPr>
              <w:spacing w:line="300" w:lineRule="exact"/>
              <w:ind w:left="101" w:right="-108" w:hanging="130"/>
              <w:contextualSpacing/>
              <w:rPr>
                <w:rFonts w:ascii="Arial" w:hAnsi="Arial" w:cs="Arial"/>
                <w:b/>
                <w:bCs/>
                <w:spacing w:val="-4"/>
                <w:sz w:val="18"/>
                <w:szCs w:val="18"/>
              </w:rPr>
            </w:pPr>
          </w:p>
        </w:tc>
        <w:tc>
          <w:tcPr>
            <w:tcW w:w="3254" w:type="dxa"/>
            <w:gridSpan w:val="2"/>
            <w:tcBorders>
              <w:bottom w:val="single" w:sz="4" w:space="0" w:color="auto"/>
            </w:tcBorders>
            <w:noWrap/>
            <w:vAlign w:val="bottom"/>
          </w:tcPr>
          <w:p w14:paraId="4DB2A2AD" w14:textId="77777777" w:rsidR="005F184B" w:rsidRPr="0003590A" w:rsidRDefault="005F184B" w:rsidP="00FB6DAA">
            <w:pPr>
              <w:spacing w:line="300" w:lineRule="exact"/>
              <w:ind w:right="-43"/>
              <w:jc w:val="center"/>
              <w:rPr>
                <w:rFonts w:ascii="Arial" w:eastAsia="Browallia New" w:hAnsi="Arial" w:cs="Arial"/>
                <w:b/>
                <w:bCs/>
                <w:noProof/>
                <w:sz w:val="18"/>
                <w:szCs w:val="18"/>
              </w:rPr>
            </w:pPr>
            <w:r w:rsidRPr="0003590A">
              <w:rPr>
                <w:rFonts w:ascii="Arial" w:eastAsia="Browallia New" w:hAnsi="Arial" w:cs="Arial"/>
                <w:b/>
                <w:bCs/>
                <w:noProof/>
                <w:sz w:val="18"/>
                <w:szCs w:val="18"/>
              </w:rPr>
              <w:t xml:space="preserve">Equity method and </w:t>
            </w:r>
          </w:p>
          <w:p w14:paraId="6411CFE9" w14:textId="591796F2" w:rsidR="00626C2D" w:rsidRPr="0003590A" w:rsidRDefault="005F184B" w:rsidP="00FB6DAA">
            <w:pPr>
              <w:tabs>
                <w:tab w:val="decimal" w:pos="1413"/>
              </w:tabs>
              <w:spacing w:line="300" w:lineRule="exact"/>
              <w:ind w:right="-72"/>
              <w:contextualSpacing/>
              <w:jc w:val="center"/>
              <w:rPr>
                <w:rFonts w:ascii="Arial" w:hAnsi="Arial" w:cs="Arial"/>
                <w:b/>
                <w:bCs/>
                <w:sz w:val="18"/>
                <w:szCs w:val="18"/>
                <w:cs/>
              </w:rPr>
            </w:pPr>
            <w:r w:rsidRPr="0003590A">
              <w:rPr>
                <w:rFonts w:ascii="Arial" w:eastAsia="Browallia New" w:hAnsi="Arial" w:cs="Arial"/>
                <w:b/>
                <w:bCs/>
                <w:noProof/>
                <w:sz w:val="18"/>
                <w:szCs w:val="18"/>
              </w:rPr>
              <w:t>Separate financial statements</w:t>
            </w:r>
          </w:p>
        </w:tc>
      </w:tr>
      <w:tr w:rsidR="00FD4BBC" w:rsidRPr="0003590A" w14:paraId="1116B6FB" w14:textId="77777777" w:rsidTr="7FDEA47A">
        <w:trPr>
          <w:tblHeader/>
        </w:trPr>
        <w:tc>
          <w:tcPr>
            <w:tcW w:w="6210" w:type="dxa"/>
            <w:noWrap/>
            <w:vAlign w:val="bottom"/>
          </w:tcPr>
          <w:p w14:paraId="678091B8" w14:textId="77777777" w:rsidR="00FD4BBC" w:rsidRPr="0003590A" w:rsidRDefault="00FD4BBC" w:rsidP="00FB6DAA">
            <w:pPr>
              <w:spacing w:line="300" w:lineRule="exact"/>
              <w:ind w:left="101" w:right="-108" w:hanging="130"/>
              <w:contextualSpacing/>
              <w:rPr>
                <w:rFonts w:ascii="Arial" w:hAnsi="Arial" w:cs="Arial"/>
                <w:b/>
                <w:bCs/>
                <w:spacing w:val="-4"/>
                <w:sz w:val="18"/>
                <w:szCs w:val="18"/>
              </w:rPr>
            </w:pPr>
          </w:p>
        </w:tc>
        <w:tc>
          <w:tcPr>
            <w:tcW w:w="1627" w:type="dxa"/>
            <w:tcBorders>
              <w:bottom w:val="single" w:sz="4" w:space="0" w:color="auto"/>
            </w:tcBorders>
            <w:noWrap/>
            <w:vAlign w:val="bottom"/>
          </w:tcPr>
          <w:p w14:paraId="760B523A" w14:textId="77777777" w:rsidR="00FD4BBC" w:rsidRPr="0003590A" w:rsidRDefault="00FD4BBC" w:rsidP="00FB6DAA">
            <w:pPr>
              <w:tabs>
                <w:tab w:val="right" w:pos="952"/>
              </w:tabs>
              <w:spacing w:line="300" w:lineRule="exact"/>
              <w:ind w:left="-84"/>
              <w:jc w:val="right"/>
              <w:rPr>
                <w:rFonts w:ascii="Arial" w:hAnsi="Arial" w:cs="Arial"/>
                <w:b/>
                <w:bCs/>
                <w:sz w:val="18"/>
                <w:szCs w:val="18"/>
              </w:rPr>
            </w:pPr>
          </w:p>
          <w:p w14:paraId="4A63375B" w14:textId="2B5E816B" w:rsidR="00FD4BBC" w:rsidRPr="0003590A" w:rsidRDefault="00FD4BBC" w:rsidP="00FB6DAA">
            <w:pPr>
              <w:tabs>
                <w:tab w:val="decimal" w:pos="1413"/>
              </w:tabs>
              <w:spacing w:line="300" w:lineRule="exact"/>
              <w:ind w:right="-72"/>
              <w:contextualSpacing/>
              <w:jc w:val="both"/>
              <w:rPr>
                <w:rFonts w:ascii="Arial" w:hAnsi="Arial" w:cs="Arial"/>
                <w:b/>
                <w:bCs/>
                <w:sz w:val="18"/>
                <w:szCs w:val="18"/>
                <w:cs/>
              </w:rPr>
            </w:pPr>
            <w:r w:rsidRPr="0003590A">
              <w:rPr>
                <w:rFonts w:ascii="Arial" w:hAnsi="Arial" w:cs="Arial"/>
                <w:b/>
                <w:bCs/>
                <w:sz w:val="18"/>
                <w:szCs w:val="18"/>
              </w:rPr>
              <w:t>2025</w:t>
            </w:r>
            <w:r w:rsidRPr="0003590A">
              <w:rPr>
                <w:rFonts w:ascii="Arial" w:hAnsi="Arial" w:cs="Arial"/>
                <w:b/>
                <w:bCs/>
                <w:sz w:val="18"/>
                <w:szCs w:val="18"/>
              </w:rPr>
              <w:br/>
              <w:t>Thousand</w:t>
            </w:r>
            <w:r w:rsidRPr="0003590A">
              <w:rPr>
                <w:rFonts w:ascii="Arial" w:hAnsi="Arial" w:cs="Arial"/>
                <w:b/>
                <w:bCs/>
                <w:sz w:val="18"/>
                <w:szCs w:val="18"/>
              </w:rPr>
              <w:br/>
              <w:t>Baht</w:t>
            </w:r>
          </w:p>
        </w:tc>
        <w:tc>
          <w:tcPr>
            <w:tcW w:w="1627" w:type="dxa"/>
            <w:tcBorders>
              <w:bottom w:val="single" w:sz="4" w:space="0" w:color="auto"/>
            </w:tcBorders>
            <w:noWrap/>
            <w:vAlign w:val="bottom"/>
          </w:tcPr>
          <w:p w14:paraId="26C2B5F6" w14:textId="77777777" w:rsidR="00C711E4" w:rsidRPr="0003590A" w:rsidRDefault="00C711E4" w:rsidP="00FB6DAA">
            <w:pPr>
              <w:spacing w:line="300" w:lineRule="exact"/>
              <w:ind w:left="-84"/>
              <w:jc w:val="right"/>
              <w:rPr>
                <w:rFonts w:ascii="Arial" w:hAnsi="Arial" w:cs="Arial"/>
                <w:b/>
                <w:bCs/>
                <w:sz w:val="18"/>
                <w:szCs w:val="18"/>
              </w:rPr>
            </w:pPr>
            <w:r w:rsidRPr="0003590A">
              <w:rPr>
                <w:rFonts w:ascii="Arial" w:hAnsi="Arial" w:cs="Arial"/>
                <w:b/>
                <w:bCs/>
                <w:sz w:val="18"/>
                <w:szCs w:val="18"/>
              </w:rPr>
              <w:t xml:space="preserve">  </w:t>
            </w:r>
            <w:r w:rsidR="00FD4BBC" w:rsidRPr="0003590A">
              <w:rPr>
                <w:rFonts w:ascii="Arial" w:hAnsi="Arial" w:cs="Arial"/>
                <w:b/>
                <w:bCs/>
                <w:sz w:val="18"/>
                <w:szCs w:val="18"/>
              </w:rPr>
              <w:t>(Restated)</w:t>
            </w:r>
          </w:p>
          <w:p w14:paraId="5B4F6D08" w14:textId="5A4F1418" w:rsidR="00FD4BBC" w:rsidRPr="0003590A" w:rsidRDefault="00FD4BBC" w:rsidP="00FB6DAA">
            <w:pPr>
              <w:spacing w:line="300" w:lineRule="exact"/>
              <w:ind w:left="-84"/>
              <w:jc w:val="right"/>
              <w:rPr>
                <w:rFonts w:ascii="Arial" w:hAnsi="Arial" w:cs="Arial"/>
                <w:b/>
                <w:bCs/>
                <w:sz w:val="18"/>
                <w:szCs w:val="18"/>
                <w:cs/>
              </w:rPr>
            </w:pPr>
            <w:r w:rsidRPr="0003590A">
              <w:rPr>
                <w:rFonts w:ascii="Arial" w:hAnsi="Arial" w:cs="Arial"/>
                <w:b/>
                <w:bCs/>
                <w:sz w:val="18"/>
                <w:szCs w:val="18"/>
              </w:rPr>
              <w:t>2024</w:t>
            </w:r>
            <w:r w:rsidRPr="0003590A">
              <w:rPr>
                <w:rFonts w:ascii="Arial" w:hAnsi="Arial" w:cs="Arial"/>
                <w:b/>
                <w:bCs/>
                <w:sz w:val="18"/>
                <w:szCs w:val="18"/>
              </w:rPr>
              <w:br/>
              <w:t>Thousand</w:t>
            </w:r>
            <w:r w:rsidRPr="0003590A">
              <w:rPr>
                <w:rFonts w:ascii="Arial" w:hAnsi="Arial" w:cs="Arial"/>
                <w:b/>
                <w:bCs/>
                <w:sz w:val="18"/>
                <w:szCs w:val="18"/>
              </w:rPr>
              <w:br/>
              <w:t>Baht</w:t>
            </w:r>
          </w:p>
        </w:tc>
      </w:tr>
      <w:tr w:rsidR="00FD4BBC" w:rsidRPr="0003590A" w14:paraId="2462F7A7" w14:textId="77777777" w:rsidTr="7FDEA47A">
        <w:trPr>
          <w:tblHeader/>
        </w:trPr>
        <w:tc>
          <w:tcPr>
            <w:tcW w:w="6210" w:type="dxa"/>
            <w:noWrap/>
            <w:vAlign w:val="bottom"/>
          </w:tcPr>
          <w:p w14:paraId="2F768451" w14:textId="7B705EAF" w:rsidR="00FD4BBC" w:rsidRPr="0003590A" w:rsidRDefault="00243A5D" w:rsidP="00FB6DAA">
            <w:pPr>
              <w:spacing w:line="300" w:lineRule="exact"/>
              <w:ind w:left="101" w:right="-108" w:hanging="130"/>
              <w:contextualSpacing/>
              <w:rPr>
                <w:rFonts w:ascii="Arial" w:hAnsi="Arial" w:cs="Arial"/>
                <w:b/>
                <w:bCs/>
                <w:spacing w:val="-4"/>
                <w:sz w:val="18"/>
                <w:szCs w:val="18"/>
              </w:rPr>
            </w:pPr>
            <w:r w:rsidRPr="0003590A">
              <w:rPr>
                <w:rFonts w:ascii="Arial" w:hAnsi="Arial" w:cs="Arial"/>
                <w:b/>
                <w:bCs/>
                <w:spacing w:val="-4"/>
                <w:sz w:val="18"/>
                <w:szCs w:val="18"/>
              </w:rPr>
              <w:t xml:space="preserve">Net investment </w:t>
            </w:r>
            <w:r w:rsidR="001F3DB5" w:rsidRPr="0003590A">
              <w:rPr>
                <w:rFonts w:ascii="Arial" w:hAnsi="Arial" w:cs="Arial"/>
                <w:b/>
                <w:bCs/>
                <w:spacing w:val="-4"/>
                <w:sz w:val="18"/>
                <w:szCs w:val="18"/>
              </w:rPr>
              <w:t>revenue</w:t>
            </w:r>
            <w:r w:rsidRPr="0003590A">
              <w:rPr>
                <w:rFonts w:ascii="Arial" w:hAnsi="Arial" w:cs="Arial"/>
                <w:b/>
                <w:bCs/>
                <w:spacing w:val="-4"/>
                <w:sz w:val="18"/>
                <w:szCs w:val="18"/>
              </w:rPr>
              <w:t xml:space="preserve"> (expense)</w:t>
            </w:r>
          </w:p>
        </w:tc>
        <w:tc>
          <w:tcPr>
            <w:tcW w:w="1627" w:type="dxa"/>
            <w:noWrap/>
            <w:vAlign w:val="bottom"/>
          </w:tcPr>
          <w:p w14:paraId="70BED5B0" w14:textId="77777777" w:rsidR="00FD4BBC" w:rsidRPr="0003590A" w:rsidRDefault="00FD4BBC" w:rsidP="00FB6DAA">
            <w:pPr>
              <w:tabs>
                <w:tab w:val="decimal" w:pos="1413"/>
              </w:tabs>
              <w:spacing w:line="300" w:lineRule="exact"/>
              <w:ind w:right="-72"/>
              <w:contextualSpacing/>
              <w:jc w:val="both"/>
              <w:rPr>
                <w:rFonts w:ascii="Arial" w:hAnsi="Arial" w:cs="Arial"/>
                <w:b/>
                <w:bCs/>
                <w:sz w:val="18"/>
                <w:szCs w:val="18"/>
                <w:cs/>
              </w:rPr>
            </w:pPr>
          </w:p>
        </w:tc>
        <w:tc>
          <w:tcPr>
            <w:tcW w:w="1627" w:type="dxa"/>
            <w:noWrap/>
            <w:vAlign w:val="bottom"/>
          </w:tcPr>
          <w:p w14:paraId="6418BEF7" w14:textId="77777777" w:rsidR="00FD4BBC" w:rsidRPr="0003590A" w:rsidRDefault="00FD4BBC" w:rsidP="00FB6DAA">
            <w:pPr>
              <w:tabs>
                <w:tab w:val="decimal" w:pos="1413"/>
              </w:tabs>
              <w:spacing w:line="300" w:lineRule="exact"/>
              <w:ind w:right="-72"/>
              <w:contextualSpacing/>
              <w:jc w:val="both"/>
              <w:rPr>
                <w:rFonts w:ascii="Arial" w:hAnsi="Arial" w:cs="Arial"/>
                <w:b/>
                <w:bCs/>
                <w:sz w:val="18"/>
                <w:szCs w:val="18"/>
                <w:cs/>
              </w:rPr>
            </w:pPr>
          </w:p>
        </w:tc>
      </w:tr>
      <w:tr w:rsidR="00156091" w:rsidRPr="0003590A" w14:paraId="7A414DC8" w14:textId="77777777" w:rsidTr="004845D7">
        <w:trPr>
          <w:tblHeader/>
        </w:trPr>
        <w:tc>
          <w:tcPr>
            <w:tcW w:w="6210" w:type="dxa"/>
            <w:noWrap/>
            <w:vAlign w:val="bottom"/>
          </w:tcPr>
          <w:p w14:paraId="03C3870E" w14:textId="146D3AE8" w:rsidR="00156091" w:rsidRPr="0003590A" w:rsidRDefault="00156091" w:rsidP="00156091">
            <w:pPr>
              <w:spacing w:line="300" w:lineRule="exact"/>
              <w:ind w:left="101" w:right="-108" w:hanging="130"/>
              <w:contextualSpacing/>
              <w:rPr>
                <w:rFonts w:ascii="Arial" w:hAnsi="Arial" w:cs="Arial"/>
                <w:b/>
                <w:bCs/>
                <w:spacing w:val="-4"/>
                <w:sz w:val="18"/>
                <w:szCs w:val="18"/>
              </w:rPr>
            </w:pPr>
            <w:r w:rsidRPr="0003590A">
              <w:rPr>
                <w:rFonts w:ascii="Arial" w:hAnsi="Arial" w:cs="Arial"/>
                <w:sz w:val="18"/>
                <w:szCs w:val="18"/>
              </w:rPr>
              <w:t>Interest income</w:t>
            </w:r>
          </w:p>
        </w:tc>
        <w:tc>
          <w:tcPr>
            <w:tcW w:w="1627" w:type="dxa"/>
            <w:noWrap/>
          </w:tcPr>
          <w:p w14:paraId="7F20DF33" w14:textId="6F2C6DCE" w:rsidR="00156091" w:rsidRPr="0003590A" w:rsidRDefault="00156091" w:rsidP="00156091">
            <w:pPr>
              <w:tabs>
                <w:tab w:val="decimal" w:pos="1413"/>
              </w:tabs>
              <w:spacing w:line="300" w:lineRule="exact"/>
              <w:ind w:right="-72"/>
              <w:contextualSpacing/>
              <w:jc w:val="both"/>
              <w:rPr>
                <w:rFonts w:ascii="Arial" w:hAnsi="Arial" w:cs="Arial"/>
                <w:b/>
                <w:bCs/>
                <w:sz w:val="18"/>
                <w:szCs w:val="18"/>
                <w:cs/>
              </w:rPr>
            </w:pPr>
            <w:r w:rsidRPr="0003590A">
              <w:rPr>
                <w:rFonts w:ascii="Arial" w:hAnsi="Arial" w:cs="Arial"/>
                <w:sz w:val="18"/>
                <w:szCs w:val="18"/>
              </w:rPr>
              <w:t xml:space="preserve"> 39,775 </w:t>
            </w:r>
          </w:p>
        </w:tc>
        <w:tc>
          <w:tcPr>
            <w:tcW w:w="1627" w:type="dxa"/>
            <w:noWrap/>
          </w:tcPr>
          <w:p w14:paraId="2B1FB3CB" w14:textId="167D67EE" w:rsidR="00156091" w:rsidRPr="0003590A" w:rsidRDefault="00156091" w:rsidP="00156091">
            <w:pPr>
              <w:tabs>
                <w:tab w:val="decimal" w:pos="1413"/>
              </w:tabs>
              <w:spacing w:line="300" w:lineRule="exact"/>
              <w:ind w:right="-72"/>
              <w:contextualSpacing/>
              <w:jc w:val="both"/>
              <w:rPr>
                <w:rFonts w:ascii="Arial" w:hAnsi="Arial" w:cs="Arial"/>
                <w:b/>
                <w:bCs/>
                <w:sz w:val="18"/>
                <w:szCs w:val="18"/>
                <w:cs/>
              </w:rPr>
            </w:pPr>
            <w:r w:rsidRPr="0003590A">
              <w:rPr>
                <w:rFonts w:ascii="Arial" w:hAnsi="Arial" w:cs="Arial"/>
                <w:sz w:val="18"/>
                <w:szCs w:val="18"/>
              </w:rPr>
              <w:t xml:space="preserve"> 38,945 </w:t>
            </w:r>
          </w:p>
        </w:tc>
      </w:tr>
      <w:tr w:rsidR="00156091" w:rsidRPr="0003590A" w14:paraId="69CE78FE" w14:textId="77777777" w:rsidTr="004845D7">
        <w:trPr>
          <w:tblHeader/>
        </w:trPr>
        <w:tc>
          <w:tcPr>
            <w:tcW w:w="6210" w:type="dxa"/>
            <w:noWrap/>
            <w:vAlign w:val="bottom"/>
          </w:tcPr>
          <w:p w14:paraId="3651E619" w14:textId="59BC398E" w:rsidR="00156091" w:rsidRPr="0003590A" w:rsidRDefault="00156091" w:rsidP="00156091">
            <w:pPr>
              <w:spacing w:line="300" w:lineRule="exact"/>
              <w:ind w:left="101" w:right="-108" w:hanging="130"/>
              <w:contextualSpacing/>
              <w:rPr>
                <w:rFonts w:ascii="Arial" w:hAnsi="Arial" w:cs="Arial"/>
                <w:b/>
                <w:bCs/>
                <w:spacing w:val="-4"/>
                <w:sz w:val="18"/>
                <w:szCs w:val="18"/>
              </w:rPr>
            </w:pPr>
            <w:r w:rsidRPr="0003590A">
              <w:rPr>
                <w:rFonts w:ascii="Arial" w:hAnsi="Arial" w:cs="Arial"/>
                <w:sz w:val="18"/>
                <w:szCs w:val="18"/>
              </w:rPr>
              <w:t>Dividend income</w:t>
            </w:r>
          </w:p>
        </w:tc>
        <w:tc>
          <w:tcPr>
            <w:tcW w:w="1627" w:type="dxa"/>
            <w:noWrap/>
          </w:tcPr>
          <w:p w14:paraId="7EF50B0B" w14:textId="6408E51C" w:rsidR="00156091" w:rsidRPr="0003590A" w:rsidRDefault="00156091" w:rsidP="00156091">
            <w:pPr>
              <w:tabs>
                <w:tab w:val="decimal" w:pos="1413"/>
              </w:tabs>
              <w:spacing w:line="300" w:lineRule="exact"/>
              <w:ind w:right="-72"/>
              <w:contextualSpacing/>
              <w:jc w:val="both"/>
              <w:rPr>
                <w:rFonts w:ascii="Arial" w:hAnsi="Arial" w:cs="Arial"/>
                <w:b/>
                <w:bCs/>
                <w:sz w:val="18"/>
                <w:szCs w:val="18"/>
                <w:cs/>
              </w:rPr>
            </w:pPr>
            <w:r w:rsidRPr="0003590A">
              <w:rPr>
                <w:rFonts w:ascii="Arial" w:hAnsi="Arial" w:cs="Arial"/>
                <w:sz w:val="18"/>
                <w:szCs w:val="18"/>
              </w:rPr>
              <w:t xml:space="preserve"> 19,124 </w:t>
            </w:r>
          </w:p>
        </w:tc>
        <w:tc>
          <w:tcPr>
            <w:tcW w:w="1627" w:type="dxa"/>
            <w:noWrap/>
          </w:tcPr>
          <w:p w14:paraId="19B5AD85" w14:textId="444A403C" w:rsidR="00156091" w:rsidRPr="0003590A" w:rsidRDefault="00156091" w:rsidP="00156091">
            <w:pPr>
              <w:tabs>
                <w:tab w:val="decimal" w:pos="1413"/>
              </w:tabs>
              <w:spacing w:line="300" w:lineRule="exact"/>
              <w:ind w:right="-72"/>
              <w:contextualSpacing/>
              <w:jc w:val="both"/>
              <w:rPr>
                <w:rFonts w:ascii="Arial" w:hAnsi="Arial" w:cs="Arial"/>
                <w:b/>
                <w:bCs/>
                <w:sz w:val="18"/>
                <w:szCs w:val="18"/>
                <w:cs/>
              </w:rPr>
            </w:pPr>
            <w:r w:rsidRPr="0003590A">
              <w:rPr>
                <w:rFonts w:ascii="Arial" w:hAnsi="Arial" w:cs="Arial"/>
                <w:sz w:val="18"/>
                <w:szCs w:val="18"/>
              </w:rPr>
              <w:t xml:space="preserve"> 33,985 </w:t>
            </w:r>
          </w:p>
        </w:tc>
      </w:tr>
      <w:tr w:rsidR="00156091" w:rsidRPr="0003590A" w14:paraId="3D1A0A93" w14:textId="77777777" w:rsidTr="004845D7">
        <w:trPr>
          <w:tblHeader/>
        </w:trPr>
        <w:tc>
          <w:tcPr>
            <w:tcW w:w="6210" w:type="dxa"/>
            <w:noWrap/>
            <w:vAlign w:val="bottom"/>
          </w:tcPr>
          <w:p w14:paraId="31049286" w14:textId="0B7BE114" w:rsidR="00156091" w:rsidRPr="0003590A" w:rsidRDefault="00156091" w:rsidP="00156091">
            <w:pPr>
              <w:spacing w:line="300" w:lineRule="exact"/>
              <w:ind w:left="101" w:right="-108" w:hanging="130"/>
              <w:contextualSpacing/>
              <w:rPr>
                <w:rFonts w:ascii="Arial" w:hAnsi="Arial" w:cs="Arial"/>
                <w:b/>
                <w:bCs/>
                <w:spacing w:val="-4"/>
                <w:sz w:val="18"/>
                <w:szCs w:val="18"/>
              </w:rPr>
            </w:pPr>
            <w:r w:rsidRPr="0003590A">
              <w:rPr>
                <w:rFonts w:ascii="Arial" w:hAnsi="Arial" w:cs="Arial"/>
                <w:sz w:val="18"/>
                <w:szCs w:val="18"/>
              </w:rPr>
              <w:t>Gains on financial instruments</w:t>
            </w:r>
          </w:p>
        </w:tc>
        <w:tc>
          <w:tcPr>
            <w:tcW w:w="1627" w:type="dxa"/>
            <w:noWrap/>
          </w:tcPr>
          <w:p w14:paraId="1775E7E3" w14:textId="6F8F0833" w:rsidR="00156091" w:rsidRPr="0003590A" w:rsidRDefault="00156091" w:rsidP="00156091">
            <w:pPr>
              <w:tabs>
                <w:tab w:val="decimal" w:pos="1413"/>
              </w:tabs>
              <w:spacing w:line="300" w:lineRule="exact"/>
              <w:ind w:right="-72"/>
              <w:contextualSpacing/>
              <w:jc w:val="both"/>
              <w:rPr>
                <w:rFonts w:ascii="Arial" w:hAnsi="Arial" w:cs="Arial"/>
                <w:b/>
                <w:bCs/>
                <w:sz w:val="18"/>
                <w:szCs w:val="18"/>
                <w:cs/>
              </w:rPr>
            </w:pPr>
            <w:r w:rsidRPr="0003590A">
              <w:rPr>
                <w:rFonts w:ascii="Arial" w:hAnsi="Arial" w:cs="Arial"/>
                <w:sz w:val="18"/>
                <w:szCs w:val="18"/>
              </w:rPr>
              <w:t xml:space="preserve"> 1,291 </w:t>
            </w:r>
          </w:p>
        </w:tc>
        <w:tc>
          <w:tcPr>
            <w:tcW w:w="1627" w:type="dxa"/>
            <w:noWrap/>
          </w:tcPr>
          <w:p w14:paraId="214DB4B3" w14:textId="5D3A7487" w:rsidR="00156091" w:rsidRPr="0003590A" w:rsidRDefault="00156091" w:rsidP="00156091">
            <w:pPr>
              <w:tabs>
                <w:tab w:val="decimal" w:pos="1413"/>
              </w:tabs>
              <w:spacing w:line="300" w:lineRule="exact"/>
              <w:ind w:right="-72"/>
              <w:contextualSpacing/>
              <w:jc w:val="both"/>
              <w:rPr>
                <w:rFonts w:ascii="Arial" w:hAnsi="Arial" w:cs="Arial"/>
                <w:b/>
                <w:bCs/>
                <w:sz w:val="18"/>
                <w:szCs w:val="18"/>
                <w:cs/>
              </w:rPr>
            </w:pPr>
            <w:r w:rsidRPr="0003590A">
              <w:rPr>
                <w:rFonts w:ascii="Arial" w:hAnsi="Arial" w:cs="Arial"/>
                <w:sz w:val="18"/>
                <w:szCs w:val="18"/>
              </w:rPr>
              <w:t xml:space="preserve"> 541 </w:t>
            </w:r>
          </w:p>
        </w:tc>
      </w:tr>
      <w:tr w:rsidR="00156091" w:rsidRPr="0003590A" w14:paraId="2D5EBAF2" w14:textId="77777777" w:rsidTr="004845D7">
        <w:trPr>
          <w:tblHeader/>
        </w:trPr>
        <w:tc>
          <w:tcPr>
            <w:tcW w:w="6210" w:type="dxa"/>
            <w:noWrap/>
            <w:vAlign w:val="bottom"/>
          </w:tcPr>
          <w:p w14:paraId="2B14712F" w14:textId="5AE40182" w:rsidR="00156091" w:rsidRPr="0003590A" w:rsidRDefault="00156091" w:rsidP="00156091">
            <w:pPr>
              <w:spacing w:line="300" w:lineRule="exact"/>
              <w:ind w:left="101" w:right="-108" w:hanging="130"/>
              <w:contextualSpacing/>
              <w:rPr>
                <w:rFonts w:ascii="Arial" w:hAnsi="Arial" w:cs="Arial"/>
                <w:b/>
                <w:bCs/>
                <w:spacing w:val="-4"/>
                <w:sz w:val="18"/>
                <w:szCs w:val="18"/>
              </w:rPr>
            </w:pPr>
            <w:r w:rsidRPr="0003590A">
              <w:rPr>
                <w:rFonts w:ascii="Arial" w:hAnsi="Arial" w:cs="Arial"/>
                <w:sz w:val="18"/>
                <w:szCs w:val="18"/>
              </w:rPr>
              <w:t>Fair value (gains) losses on financial instruments</w:t>
            </w:r>
          </w:p>
        </w:tc>
        <w:tc>
          <w:tcPr>
            <w:tcW w:w="1627" w:type="dxa"/>
            <w:noWrap/>
          </w:tcPr>
          <w:p w14:paraId="4A46F25D" w14:textId="26953D61" w:rsidR="00156091" w:rsidRPr="0003590A" w:rsidRDefault="00156091" w:rsidP="00156091">
            <w:pPr>
              <w:tabs>
                <w:tab w:val="decimal" w:pos="1413"/>
              </w:tabs>
              <w:spacing w:line="300" w:lineRule="exact"/>
              <w:ind w:right="-72"/>
              <w:contextualSpacing/>
              <w:jc w:val="both"/>
              <w:rPr>
                <w:rFonts w:ascii="Arial" w:hAnsi="Arial" w:cs="Arial"/>
                <w:b/>
                <w:bCs/>
                <w:sz w:val="18"/>
                <w:szCs w:val="18"/>
                <w:cs/>
              </w:rPr>
            </w:pPr>
            <w:r w:rsidRPr="0003590A">
              <w:rPr>
                <w:rFonts w:ascii="Arial" w:hAnsi="Arial" w:cs="Arial"/>
                <w:sz w:val="18"/>
                <w:szCs w:val="18"/>
              </w:rPr>
              <w:t xml:space="preserve"> 4,455 </w:t>
            </w:r>
          </w:p>
        </w:tc>
        <w:tc>
          <w:tcPr>
            <w:tcW w:w="1627" w:type="dxa"/>
            <w:noWrap/>
          </w:tcPr>
          <w:p w14:paraId="1ECCAEE8" w14:textId="46608004" w:rsidR="00156091" w:rsidRPr="0003590A" w:rsidRDefault="00156091" w:rsidP="00156091">
            <w:pPr>
              <w:tabs>
                <w:tab w:val="decimal" w:pos="1413"/>
              </w:tabs>
              <w:spacing w:line="300" w:lineRule="exact"/>
              <w:ind w:right="-72"/>
              <w:contextualSpacing/>
              <w:jc w:val="both"/>
              <w:rPr>
                <w:rFonts w:ascii="Arial" w:hAnsi="Arial" w:cs="Arial"/>
                <w:b/>
                <w:bCs/>
                <w:sz w:val="18"/>
                <w:szCs w:val="18"/>
                <w:cs/>
              </w:rPr>
            </w:pPr>
            <w:r w:rsidRPr="0003590A">
              <w:rPr>
                <w:rFonts w:ascii="Arial" w:hAnsi="Arial" w:cs="Arial"/>
                <w:sz w:val="18"/>
                <w:szCs w:val="18"/>
              </w:rPr>
              <w:t xml:space="preserve"> (699)</w:t>
            </w:r>
          </w:p>
        </w:tc>
      </w:tr>
      <w:tr w:rsidR="00156091" w:rsidRPr="0003590A" w14:paraId="1A5D4907" w14:textId="77777777" w:rsidTr="004845D7">
        <w:trPr>
          <w:tblHeader/>
        </w:trPr>
        <w:tc>
          <w:tcPr>
            <w:tcW w:w="6210" w:type="dxa"/>
            <w:noWrap/>
            <w:vAlign w:val="bottom"/>
          </w:tcPr>
          <w:p w14:paraId="2636A664" w14:textId="38A06F06" w:rsidR="00156091" w:rsidRPr="0003590A" w:rsidRDefault="00A62617" w:rsidP="00156091">
            <w:pPr>
              <w:spacing w:line="300" w:lineRule="exact"/>
              <w:ind w:left="101" w:right="-108" w:hanging="130"/>
              <w:contextualSpacing/>
              <w:rPr>
                <w:rFonts w:ascii="Arial" w:hAnsi="Arial" w:cs="Arial"/>
                <w:b/>
                <w:bCs/>
                <w:spacing w:val="-4"/>
                <w:sz w:val="18"/>
                <w:szCs w:val="18"/>
              </w:rPr>
            </w:pPr>
            <w:r w:rsidRPr="0003590A">
              <w:rPr>
                <w:rFonts w:ascii="Arial" w:hAnsi="Arial" w:cs="Arial"/>
                <w:sz w:val="18"/>
                <w:szCs w:val="18"/>
              </w:rPr>
              <w:t>E</w:t>
            </w:r>
            <w:r w:rsidR="00156091" w:rsidRPr="0003590A">
              <w:rPr>
                <w:rFonts w:ascii="Arial" w:hAnsi="Arial" w:cs="Arial"/>
                <w:sz w:val="18"/>
                <w:szCs w:val="18"/>
              </w:rPr>
              <w:t>xpected credit losses</w:t>
            </w:r>
          </w:p>
        </w:tc>
        <w:tc>
          <w:tcPr>
            <w:tcW w:w="1627" w:type="dxa"/>
            <w:noWrap/>
          </w:tcPr>
          <w:p w14:paraId="199A00F4" w14:textId="7F1BE1C1" w:rsidR="00156091" w:rsidRPr="0003590A" w:rsidRDefault="00156091" w:rsidP="00156091">
            <w:pPr>
              <w:tabs>
                <w:tab w:val="decimal" w:pos="1413"/>
              </w:tabs>
              <w:spacing w:line="300" w:lineRule="exact"/>
              <w:ind w:right="-72"/>
              <w:contextualSpacing/>
              <w:jc w:val="both"/>
              <w:rPr>
                <w:rFonts w:ascii="Arial" w:hAnsi="Arial" w:cs="Arial"/>
                <w:b/>
                <w:bCs/>
                <w:sz w:val="18"/>
                <w:szCs w:val="18"/>
                <w:cs/>
              </w:rPr>
            </w:pPr>
            <w:r w:rsidRPr="0003590A">
              <w:rPr>
                <w:rFonts w:ascii="Arial" w:hAnsi="Arial" w:cs="Arial"/>
                <w:sz w:val="18"/>
                <w:szCs w:val="18"/>
              </w:rPr>
              <w:t xml:space="preserve"> (371)</w:t>
            </w:r>
          </w:p>
        </w:tc>
        <w:tc>
          <w:tcPr>
            <w:tcW w:w="1627" w:type="dxa"/>
            <w:noWrap/>
          </w:tcPr>
          <w:p w14:paraId="44235413" w14:textId="6BB0B42E" w:rsidR="00156091" w:rsidRPr="0003590A" w:rsidRDefault="00156091" w:rsidP="00156091">
            <w:pPr>
              <w:tabs>
                <w:tab w:val="decimal" w:pos="1413"/>
              </w:tabs>
              <w:spacing w:line="300" w:lineRule="exact"/>
              <w:ind w:right="-72"/>
              <w:contextualSpacing/>
              <w:jc w:val="both"/>
              <w:rPr>
                <w:rFonts w:ascii="Arial" w:hAnsi="Arial" w:cs="Arial"/>
                <w:b/>
                <w:bCs/>
                <w:sz w:val="18"/>
                <w:szCs w:val="18"/>
                <w:cs/>
              </w:rPr>
            </w:pPr>
            <w:r w:rsidRPr="0003590A">
              <w:rPr>
                <w:rFonts w:ascii="Arial" w:hAnsi="Arial" w:cs="Arial"/>
                <w:sz w:val="18"/>
                <w:szCs w:val="18"/>
              </w:rPr>
              <w:t xml:space="preserve"> (142)</w:t>
            </w:r>
          </w:p>
        </w:tc>
      </w:tr>
      <w:tr w:rsidR="00156091" w:rsidRPr="0003590A" w14:paraId="7F81B7D9" w14:textId="77777777" w:rsidTr="009915BF">
        <w:trPr>
          <w:tblHeader/>
        </w:trPr>
        <w:tc>
          <w:tcPr>
            <w:tcW w:w="6210" w:type="dxa"/>
            <w:noWrap/>
            <w:vAlign w:val="bottom"/>
          </w:tcPr>
          <w:p w14:paraId="07C74925" w14:textId="15D5CF2C" w:rsidR="00156091" w:rsidRPr="0003590A" w:rsidRDefault="00A62617" w:rsidP="00156091">
            <w:pPr>
              <w:spacing w:line="300" w:lineRule="exact"/>
              <w:ind w:left="101" w:right="-108" w:hanging="130"/>
              <w:contextualSpacing/>
              <w:rPr>
                <w:rFonts w:ascii="Arial" w:hAnsi="Arial" w:cs="Arial"/>
                <w:b/>
                <w:bCs/>
                <w:spacing w:val="-4"/>
                <w:sz w:val="18"/>
                <w:szCs w:val="18"/>
              </w:rPr>
            </w:pPr>
            <w:r w:rsidRPr="0003590A">
              <w:rPr>
                <w:rFonts w:ascii="Arial" w:hAnsi="Arial" w:cs="Arial"/>
                <w:sz w:val="18"/>
                <w:szCs w:val="18"/>
              </w:rPr>
              <w:t>Gains</w:t>
            </w:r>
            <w:r w:rsidR="00156091" w:rsidRPr="0003590A">
              <w:rPr>
                <w:rFonts w:ascii="Arial" w:hAnsi="Arial" w:cs="Arial"/>
                <w:sz w:val="18"/>
                <w:szCs w:val="18"/>
              </w:rPr>
              <w:t xml:space="preserve"> on investments in equity securities measured at fair value through</w:t>
            </w:r>
          </w:p>
        </w:tc>
        <w:tc>
          <w:tcPr>
            <w:tcW w:w="1627" w:type="dxa"/>
            <w:noWrap/>
          </w:tcPr>
          <w:p w14:paraId="034DBB61" w14:textId="3B70DC76" w:rsidR="00156091" w:rsidRPr="0003590A" w:rsidRDefault="00156091" w:rsidP="00156091">
            <w:pPr>
              <w:tabs>
                <w:tab w:val="decimal" w:pos="1413"/>
              </w:tabs>
              <w:spacing w:line="300" w:lineRule="exact"/>
              <w:ind w:right="-72"/>
              <w:contextualSpacing/>
              <w:jc w:val="both"/>
              <w:rPr>
                <w:rFonts w:ascii="Arial" w:hAnsi="Arial" w:cs="Arial"/>
                <w:b/>
                <w:bCs/>
                <w:sz w:val="18"/>
                <w:szCs w:val="18"/>
                <w:cs/>
              </w:rPr>
            </w:pPr>
          </w:p>
        </w:tc>
        <w:tc>
          <w:tcPr>
            <w:tcW w:w="1627" w:type="dxa"/>
            <w:noWrap/>
          </w:tcPr>
          <w:p w14:paraId="581A2EC9" w14:textId="03B46AC6" w:rsidR="00156091" w:rsidRPr="0003590A" w:rsidRDefault="00156091" w:rsidP="00156091">
            <w:pPr>
              <w:tabs>
                <w:tab w:val="decimal" w:pos="1413"/>
              </w:tabs>
              <w:spacing w:line="300" w:lineRule="exact"/>
              <w:ind w:right="-72"/>
              <w:contextualSpacing/>
              <w:jc w:val="both"/>
              <w:rPr>
                <w:rFonts w:ascii="Arial" w:hAnsi="Arial" w:cs="Arial"/>
                <w:b/>
                <w:bCs/>
                <w:sz w:val="18"/>
                <w:szCs w:val="18"/>
                <w:cs/>
              </w:rPr>
            </w:pPr>
          </w:p>
        </w:tc>
      </w:tr>
      <w:tr w:rsidR="00156091" w:rsidRPr="0003590A" w14:paraId="4E3E20BA" w14:textId="77777777" w:rsidTr="009915BF">
        <w:trPr>
          <w:tblHeader/>
        </w:trPr>
        <w:tc>
          <w:tcPr>
            <w:tcW w:w="6210" w:type="dxa"/>
            <w:noWrap/>
            <w:vAlign w:val="bottom"/>
          </w:tcPr>
          <w:p w14:paraId="2E770714" w14:textId="2937C418" w:rsidR="00156091" w:rsidRPr="0003590A" w:rsidRDefault="00156091" w:rsidP="00156091">
            <w:pPr>
              <w:spacing w:line="300" w:lineRule="exact"/>
              <w:ind w:left="101" w:right="-108" w:hanging="130"/>
              <w:contextualSpacing/>
              <w:rPr>
                <w:rFonts w:ascii="Arial" w:hAnsi="Arial" w:cs="Arial"/>
                <w:b/>
                <w:bCs/>
                <w:spacing w:val="-4"/>
                <w:sz w:val="18"/>
                <w:szCs w:val="18"/>
              </w:rPr>
            </w:pPr>
            <w:r w:rsidRPr="0003590A">
              <w:rPr>
                <w:rFonts w:ascii="Arial" w:hAnsi="Arial" w:cs="Arial"/>
                <w:sz w:val="18"/>
                <w:szCs w:val="18"/>
                <w:cs/>
              </w:rPr>
              <w:t xml:space="preserve">  </w:t>
            </w:r>
            <w:r w:rsidRPr="0003590A">
              <w:rPr>
                <w:rFonts w:ascii="Arial" w:hAnsi="Arial" w:cs="Arial"/>
                <w:sz w:val="18"/>
                <w:szCs w:val="18"/>
              </w:rPr>
              <w:t xml:space="preserve"> other comprehensive income</w:t>
            </w:r>
          </w:p>
        </w:tc>
        <w:tc>
          <w:tcPr>
            <w:tcW w:w="1627" w:type="dxa"/>
            <w:noWrap/>
          </w:tcPr>
          <w:p w14:paraId="27575EDD" w14:textId="6C87EBFD" w:rsidR="00156091" w:rsidRPr="0003590A" w:rsidRDefault="00156091" w:rsidP="00156091">
            <w:pPr>
              <w:tabs>
                <w:tab w:val="decimal" w:pos="1413"/>
              </w:tabs>
              <w:spacing w:line="300" w:lineRule="exact"/>
              <w:ind w:right="-72"/>
              <w:contextualSpacing/>
              <w:jc w:val="both"/>
              <w:rPr>
                <w:rFonts w:ascii="Arial" w:hAnsi="Arial" w:cs="Arial"/>
                <w:b/>
                <w:bCs/>
                <w:sz w:val="18"/>
                <w:szCs w:val="18"/>
                <w:cs/>
              </w:rPr>
            </w:pPr>
            <w:r w:rsidRPr="0003590A">
              <w:rPr>
                <w:rFonts w:ascii="Arial" w:hAnsi="Arial" w:cs="Arial"/>
                <w:sz w:val="18"/>
                <w:szCs w:val="18"/>
              </w:rPr>
              <w:t xml:space="preserve"> 438 </w:t>
            </w:r>
          </w:p>
        </w:tc>
        <w:tc>
          <w:tcPr>
            <w:tcW w:w="1627" w:type="dxa"/>
            <w:noWrap/>
          </w:tcPr>
          <w:p w14:paraId="5DDEFA88" w14:textId="357541EC" w:rsidR="00156091" w:rsidRPr="0003590A" w:rsidRDefault="00156091" w:rsidP="00156091">
            <w:pPr>
              <w:tabs>
                <w:tab w:val="decimal" w:pos="1413"/>
              </w:tabs>
              <w:spacing w:line="300" w:lineRule="exact"/>
              <w:ind w:right="-72"/>
              <w:contextualSpacing/>
              <w:jc w:val="both"/>
              <w:rPr>
                <w:rFonts w:ascii="Arial" w:hAnsi="Arial" w:cs="Arial"/>
                <w:b/>
                <w:bCs/>
                <w:sz w:val="18"/>
                <w:szCs w:val="18"/>
                <w:cs/>
              </w:rPr>
            </w:pPr>
            <w:r w:rsidRPr="0003590A">
              <w:rPr>
                <w:rFonts w:ascii="Arial" w:hAnsi="Arial" w:cs="Arial"/>
                <w:sz w:val="18"/>
                <w:szCs w:val="18"/>
              </w:rPr>
              <w:t xml:space="preserve"> 2,771 </w:t>
            </w:r>
          </w:p>
        </w:tc>
      </w:tr>
      <w:tr w:rsidR="00240D57" w:rsidRPr="0003590A" w14:paraId="31037A09" w14:textId="77777777" w:rsidTr="009915BF">
        <w:trPr>
          <w:tblHeader/>
        </w:trPr>
        <w:tc>
          <w:tcPr>
            <w:tcW w:w="6210" w:type="dxa"/>
            <w:noWrap/>
            <w:vAlign w:val="bottom"/>
          </w:tcPr>
          <w:p w14:paraId="343CCA28" w14:textId="062498D4" w:rsidR="00240D57" w:rsidRPr="0003590A" w:rsidRDefault="00240D57" w:rsidP="00240D57">
            <w:pPr>
              <w:spacing w:line="300" w:lineRule="exact"/>
              <w:ind w:left="101" w:right="-108" w:hanging="130"/>
              <w:contextualSpacing/>
              <w:rPr>
                <w:rFonts w:ascii="Arial" w:hAnsi="Arial" w:cs="Arial"/>
                <w:sz w:val="18"/>
                <w:szCs w:val="18"/>
                <w:cs/>
              </w:rPr>
            </w:pPr>
            <w:r w:rsidRPr="0003590A">
              <w:rPr>
                <w:rFonts w:ascii="Arial" w:hAnsi="Arial" w:cs="Arial"/>
                <w:sz w:val="18"/>
                <w:szCs w:val="18"/>
              </w:rPr>
              <w:t>Other investment expense</w:t>
            </w:r>
          </w:p>
        </w:tc>
        <w:tc>
          <w:tcPr>
            <w:tcW w:w="1627" w:type="dxa"/>
            <w:tcBorders>
              <w:bottom w:val="single" w:sz="4" w:space="0" w:color="auto"/>
            </w:tcBorders>
            <w:noWrap/>
          </w:tcPr>
          <w:p w14:paraId="1B242CF6" w14:textId="439EDCCA" w:rsidR="00240D57" w:rsidRPr="0003590A" w:rsidRDefault="00240D57" w:rsidP="00240D57">
            <w:pPr>
              <w:tabs>
                <w:tab w:val="decimal" w:pos="1413"/>
              </w:tabs>
              <w:spacing w:line="300" w:lineRule="exact"/>
              <w:ind w:right="-72"/>
              <w:contextualSpacing/>
              <w:jc w:val="both"/>
              <w:rPr>
                <w:rFonts w:ascii="Arial" w:hAnsi="Arial" w:cs="Arial"/>
                <w:sz w:val="18"/>
                <w:szCs w:val="18"/>
              </w:rPr>
            </w:pPr>
            <w:r w:rsidRPr="0003590A">
              <w:rPr>
                <w:rFonts w:ascii="Arial" w:hAnsi="Arial" w:cs="Arial"/>
                <w:sz w:val="18"/>
                <w:szCs w:val="18"/>
              </w:rPr>
              <w:t xml:space="preserve"> (1,377)</w:t>
            </w:r>
          </w:p>
        </w:tc>
        <w:tc>
          <w:tcPr>
            <w:tcW w:w="1627" w:type="dxa"/>
            <w:tcBorders>
              <w:bottom w:val="single" w:sz="4" w:space="0" w:color="auto"/>
            </w:tcBorders>
            <w:noWrap/>
          </w:tcPr>
          <w:p w14:paraId="55DD9755" w14:textId="408911F7" w:rsidR="00240D57" w:rsidRPr="0003590A" w:rsidRDefault="00240D57" w:rsidP="00240D57">
            <w:pPr>
              <w:tabs>
                <w:tab w:val="decimal" w:pos="1413"/>
              </w:tabs>
              <w:spacing w:line="300" w:lineRule="exact"/>
              <w:ind w:right="-72"/>
              <w:contextualSpacing/>
              <w:jc w:val="both"/>
              <w:rPr>
                <w:rFonts w:ascii="Arial" w:hAnsi="Arial" w:cs="Arial"/>
                <w:sz w:val="18"/>
                <w:szCs w:val="18"/>
              </w:rPr>
            </w:pPr>
            <w:r w:rsidRPr="0003590A">
              <w:rPr>
                <w:rFonts w:ascii="Arial" w:hAnsi="Arial" w:cs="Arial"/>
                <w:sz w:val="18"/>
                <w:szCs w:val="18"/>
              </w:rPr>
              <w:t xml:space="preserve"> (1,103)</w:t>
            </w:r>
          </w:p>
        </w:tc>
      </w:tr>
      <w:tr w:rsidR="00240D57" w:rsidRPr="0003590A" w14:paraId="630C3412" w14:textId="77777777" w:rsidTr="004845D7">
        <w:tc>
          <w:tcPr>
            <w:tcW w:w="6210" w:type="dxa"/>
            <w:noWrap/>
            <w:vAlign w:val="bottom"/>
          </w:tcPr>
          <w:p w14:paraId="407A59EF" w14:textId="531D91EC" w:rsidR="00240D57" w:rsidRPr="0003590A" w:rsidRDefault="00240D57" w:rsidP="00240D57">
            <w:pPr>
              <w:spacing w:line="300" w:lineRule="exact"/>
              <w:ind w:left="101" w:right="-108" w:hanging="130"/>
              <w:contextualSpacing/>
              <w:rPr>
                <w:rFonts w:ascii="Arial" w:hAnsi="Arial" w:cs="Arial"/>
                <w:b/>
                <w:bCs/>
                <w:spacing w:val="-4"/>
                <w:sz w:val="18"/>
                <w:szCs w:val="18"/>
              </w:rPr>
            </w:pPr>
            <w:r w:rsidRPr="0003590A">
              <w:rPr>
                <w:rFonts w:ascii="Arial" w:hAnsi="Arial" w:cs="Arial"/>
                <w:b/>
                <w:bCs/>
                <w:spacing w:val="-4"/>
                <w:sz w:val="18"/>
                <w:szCs w:val="18"/>
              </w:rPr>
              <w:t>Net investment income</w:t>
            </w:r>
          </w:p>
        </w:tc>
        <w:tc>
          <w:tcPr>
            <w:tcW w:w="1627" w:type="dxa"/>
            <w:tcBorders>
              <w:top w:val="single" w:sz="4" w:space="0" w:color="auto"/>
            </w:tcBorders>
            <w:noWrap/>
          </w:tcPr>
          <w:p w14:paraId="30D901EA" w14:textId="65830FBD" w:rsidR="00240D57" w:rsidRPr="0003590A" w:rsidRDefault="00240D57" w:rsidP="00240D57">
            <w:pPr>
              <w:tabs>
                <w:tab w:val="decimal" w:pos="1413"/>
              </w:tabs>
              <w:spacing w:line="300" w:lineRule="exact"/>
              <w:ind w:right="-72"/>
              <w:contextualSpacing/>
              <w:jc w:val="both"/>
              <w:rPr>
                <w:rFonts w:ascii="Arial" w:hAnsi="Arial" w:cs="Arial"/>
                <w:sz w:val="18"/>
                <w:szCs w:val="18"/>
              </w:rPr>
            </w:pPr>
            <w:r w:rsidRPr="0003590A">
              <w:rPr>
                <w:rFonts w:ascii="Arial" w:hAnsi="Arial" w:cs="Arial"/>
                <w:sz w:val="18"/>
                <w:szCs w:val="18"/>
              </w:rPr>
              <w:t xml:space="preserve"> 63,335 </w:t>
            </w:r>
          </w:p>
        </w:tc>
        <w:tc>
          <w:tcPr>
            <w:tcW w:w="1627" w:type="dxa"/>
            <w:tcBorders>
              <w:top w:val="single" w:sz="4" w:space="0" w:color="auto"/>
            </w:tcBorders>
            <w:noWrap/>
          </w:tcPr>
          <w:p w14:paraId="102B2A8E" w14:textId="6FFFABC9" w:rsidR="00240D57" w:rsidRPr="0003590A" w:rsidRDefault="00240D57" w:rsidP="00240D57">
            <w:pPr>
              <w:tabs>
                <w:tab w:val="decimal" w:pos="1413"/>
              </w:tabs>
              <w:spacing w:line="300" w:lineRule="exact"/>
              <w:ind w:right="-72"/>
              <w:contextualSpacing/>
              <w:jc w:val="both"/>
              <w:rPr>
                <w:rFonts w:ascii="Arial" w:hAnsi="Arial" w:cs="Arial"/>
                <w:sz w:val="18"/>
                <w:szCs w:val="18"/>
              </w:rPr>
            </w:pPr>
            <w:r w:rsidRPr="0003590A">
              <w:rPr>
                <w:rFonts w:ascii="Arial" w:hAnsi="Arial" w:cs="Arial"/>
                <w:sz w:val="18"/>
                <w:szCs w:val="18"/>
              </w:rPr>
              <w:t xml:space="preserve"> 74,298 </w:t>
            </w:r>
          </w:p>
        </w:tc>
      </w:tr>
      <w:tr w:rsidR="00240D57" w:rsidRPr="0003590A" w14:paraId="08DF38C6" w14:textId="77777777" w:rsidTr="7FDEA47A">
        <w:tc>
          <w:tcPr>
            <w:tcW w:w="6210" w:type="dxa"/>
            <w:noWrap/>
            <w:vAlign w:val="bottom"/>
          </w:tcPr>
          <w:p w14:paraId="0ACE721F" w14:textId="445CC953" w:rsidR="00240D57" w:rsidRPr="0003590A" w:rsidRDefault="00240D57" w:rsidP="00240D57">
            <w:pPr>
              <w:spacing w:line="300" w:lineRule="exact"/>
              <w:ind w:left="101" w:right="-108" w:hanging="130"/>
              <w:contextualSpacing/>
              <w:rPr>
                <w:rFonts w:ascii="Arial" w:hAnsi="Arial" w:cs="Arial"/>
                <w:b/>
                <w:bCs/>
                <w:spacing w:val="-4"/>
                <w:sz w:val="18"/>
                <w:szCs w:val="18"/>
              </w:rPr>
            </w:pPr>
            <w:r w:rsidRPr="0003590A">
              <w:rPr>
                <w:rFonts w:ascii="Arial" w:hAnsi="Arial" w:cs="Arial"/>
                <w:b/>
                <w:bCs/>
                <w:spacing w:val="-4"/>
                <w:sz w:val="18"/>
                <w:szCs w:val="18"/>
              </w:rPr>
              <w:t>Finance income (expense) from insurance contracts issued</w:t>
            </w:r>
          </w:p>
        </w:tc>
        <w:tc>
          <w:tcPr>
            <w:tcW w:w="1627" w:type="dxa"/>
            <w:tcBorders>
              <w:top w:val="single" w:sz="4" w:space="0" w:color="auto"/>
            </w:tcBorders>
            <w:noWrap/>
            <w:vAlign w:val="bottom"/>
          </w:tcPr>
          <w:p w14:paraId="2CFCC523" w14:textId="77777777" w:rsidR="00240D57" w:rsidRPr="0003590A" w:rsidRDefault="00240D57" w:rsidP="00240D57">
            <w:pPr>
              <w:tabs>
                <w:tab w:val="decimal" w:pos="1413"/>
              </w:tabs>
              <w:spacing w:line="300" w:lineRule="exact"/>
              <w:ind w:right="-72"/>
              <w:contextualSpacing/>
              <w:jc w:val="both"/>
              <w:rPr>
                <w:rFonts w:ascii="Arial" w:hAnsi="Arial" w:cs="Arial"/>
                <w:sz w:val="18"/>
                <w:szCs w:val="18"/>
              </w:rPr>
            </w:pPr>
          </w:p>
        </w:tc>
        <w:tc>
          <w:tcPr>
            <w:tcW w:w="1627" w:type="dxa"/>
            <w:tcBorders>
              <w:top w:val="single" w:sz="4" w:space="0" w:color="auto"/>
            </w:tcBorders>
            <w:noWrap/>
            <w:vAlign w:val="bottom"/>
          </w:tcPr>
          <w:p w14:paraId="78239A31" w14:textId="77777777" w:rsidR="00240D57" w:rsidRPr="0003590A" w:rsidRDefault="00240D57" w:rsidP="00240D57">
            <w:pPr>
              <w:tabs>
                <w:tab w:val="decimal" w:pos="1413"/>
              </w:tabs>
              <w:spacing w:line="300" w:lineRule="exact"/>
              <w:ind w:right="-72"/>
              <w:contextualSpacing/>
              <w:jc w:val="both"/>
              <w:rPr>
                <w:rFonts w:ascii="Arial" w:hAnsi="Arial" w:cs="Arial"/>
                <w:sz w:val="18"/>
                <w:szCs w:val="18"/>
              </w:rPr>
            </w:pPr>
          </w:p>
        </w:tc>
      </w:tr>
      <w:tr w:rsidR="005F6838" w:rsidRPr="0003590A" w14:paraId="787EA47A" w14:textId="77777777" w:rsidTr="004845D7">
        <w:tc>
          <w:tcPr>
            <w:tcW w:w="6210" w:type="dxa"/>
            <w:tcBorders>
              <w:top w:val="nil"/>
              <w:left w:val="nil"/>
              <w:bottom w:val="nil"/>
              <w:right w:val="nil"/>
            </w:tcBorders>
            <w:noWrap/>
            <w:vAlign w:val="bottom"/>
          </w:tcPr>
          <w:p w14:paraId="66367000" w14:textId="73CAE2DF" w:rsidR="005F6838" w:rsidRPr="0003590A" w:rsidRDefault="005F6838" w:rsidP="005F6838">
            <w:pPr>
              <w:spacing w:line="300" w:lineRule="exact"/>
              <w:ind w:left="101" w:right="-108" w:hanging="130"/>
              <w:contextualSpacing/>
              <w:rPr>
                <w:rFonts w:ascii="Arial" w:hAnsi="Arial" w:cs="Arial"/>
                <w:spacing w:val="-4"/>
                <w:sz w:val="18"/>
                <w:szCs w:val="18"/>
              </w:rPr>
            </w:pPr>
            <w:r w:rsidRPr="0003590A">
              <w:rPr>
                <w:rFonts w:ascii="Arial" w:hAnsi="Arial" w:cs="Arial"/>
                <w:spacing w:val="-4"/>
                <w:sz w:val="18"/>
                <w:szCs w:val="18"/>
              </w:rPr>
              <w:t>Interest accreted</w:t>
            </w:r>
          </w:p>
        </w:tc>
        <w:tc>
          <w:tcPr>
            <w:tcW w:w="1627" w:type="dxa"/>
            <w:tcBorders>
              <w:top w:val="nil"/>
              <w:left w:val="nil"/>
              <w:bottom w:val="nil"/>
              <w:right w:val="nil"/>
            </w:tcBorders>
            <w:noWrap/>
          </w:tcPr>
          <w:p w14:paraId="5173AB8E" w14:textId="09E63910" w:rsidR="005F6838" w:rsidRPr="0003590A" w:rsidRDefault="005F6838" w:rsidP="005F6838">
            <w:pPr>
              <w:tabs>
                <w:tab w:val="decimal" w:pos="1413"/>
              </w:tabs>
              <w:spacing w:line="300" w:lineRule="exact"/>
              <w:ind w:right="-72"/>
              <w:contextualSpacing/>
              <w:jc w:val="both"/>
              <w:rPr>
                <w:rFonts w:ascii="Arial" w:hAnsi="Arial" w:cs="Arial"/>
                <w:sz w:val="18"/>
                <w:szCs w:val="18"/>
              </w:rPr>
            </w:pPr>
            <w:r w:rsidRPr="0003590A">
              <w:rPr>
                <w:rFonts w:ascii="Arial" w:hAnsi="Arial" w:cs="Arial"/>
                <w:sz w:val="18"/>
                <w:szCs w:val="18"/>
              </w:rPr>
              <w:t xml:space="preserve"> (62,067)</w:t>
            </w:r>
          </w:p>
        </w:tc>
        <w:tc>
          <w:tcPr>
            <w:tcW w:w="1627" w:type="dxa"/>
            <w:tcBorders>
              <w:top w:val="nil"/>
              <w:left w:val="nil"/>
              <w:bottom w:val="nil"/>
              <w:right w:val="nil"/>
            </w:tcBorders>
            <w:noWrap/>
          </w:tcPr>
          <w:p w14:paraId="5D895494" w14:textId="6027D0C2" w:rsidR="005F6838" w:rsidRPr="0003590A" w:rsidRDefault="005F6838" w:rsidP="005F6838">
            <w:pPr>
              <w:tabs>
                <w:tab w:val="decimal" w:pos="1413"/>
              </w:tabs>
              <w:spacing w:line="300" w:lineRule="exact"/>
              <w:ind w:right="-72"/>
              <w:contextualSpacing/>
              <w:jc w:val="both"/>
              <w:rPr>
                <w:rFonts w:ascii="Arial" w:hAnsi="Arial" w:cs="Arial"/>
                <w:sz w:val="18"/>
                <w:szCs w:val="18"/>
              </w:rPr>
            </w:pPr>
            <w:r w:rsidRPr="0003590A">
              <w:rPr>
                <w:rFonts w:ascii="Arial" w:hAnsi="Arial" w:cs="Arial"/>
                <w:sz w:val="18"/>
                <w:szCs w:val="18"/>
              </w:rPr>
              <w:t xml:space="preserve"> (54,395)</w:t>
            </w:r>
          </w:p>
        </w:tc>
      </w:tr>
      <w:tr w:rsidR="005F6838" w:rsidRPr="0003590A" w14:paraId="27D3C788" w14:textId="77777777" w:rsidTr="004845D7">
        <w:tc>
          <w:tcPr>
            <w:tcW w:w="6210" w:type="dxa"/>
            <w:tcBorders>
              <w:top w:val="nil"/>
              <w:left w:val="nil"/>
              <w:bottom w:val="nil"/>
              <w:right w:val="nil"/>
            </w:tcBorders>
            <w:noWrap/>
            <w:vAlign w:val="bottom"/>
          </w:tcPr>
          <w:p w14:paraId="2D78E00C" w14:textId="7013CAD9" w:rsidR="005F6838" w:rsidRPr="0003590A" w:rsidRDefault="005F6838" w:rsidP="005F6838">
            <w:pPr>
              <w:spacing w:line="300" w:lineRule="exact"/>
              <w:ind w:left="101" w:right="-108" w:hanging="130"/>
              <w:contextualSpacing/>
              <w:rPr>
                <w:rFonts w:ascii="Arial" w:hAnsi="Arial" w:cs="Arial"/>
                <w:spacing w:val="-4"/>
                <w:sz w:val="18"/>
                <w:szCs w:val="18"/>
              </w:rPr>
            </w:pPr>
            <w:r w:rsidRPr="0003590A">
              <w:rPr>
                <w:rFonts w:ascii="Arial" w:hAnsi="Arial" w:cs="Arial"/>
                <w:spacing w:val="-4"/>
                <w:sz w:val="18"/>
                <w:szCs w:val="18"/>
              </w:rPr>
              <w:t>Effect of changes in interest rates and other financial assumptions</w:t>
            </w:r>
          </w:p>
        </w:tc>
        <w:tc>
          <w:tcPr>
            <w:tcW w:w="1627" w:type="dxa"/>
            <w:tcBorders>
              <w:top w:val="nil"/>
              <w:left w:val="nil"/>
              <w:right w:val="nil"/>
            </w:tcBorders>
            <w:noWrap/>
          </w:tcPr>
          <w:p w14:paraId="1137EC6D" w14:textId="72809A49" w:rsidR="005F6838" w:rsidRPr="0003590A" w:rsidRDefault="005F6838" w:rsidP="005F6838">
            <w:pPr>
              <w:tabs>
                <w:tab w:val="decimal" w:pos="1413"/>
              </w:tabs>
              <w:spacing w:line="300" w:lineRule="exact"/>
              <w:ind w:right="-72"/>
              <w:contextualSpacing/>
              <w:jc w:val="both"/>
              <w:rPr>
                <w:rFonts w:ascii="Arial" w:hAnsi="Arial" w:cs="Arial"/>
                <w:sz w:val="18"/>
                <w:szCs w:val="18"/>
              </w:rPr>
            </w:pPr>
            <w:r w:rsidRPr="0003590A">
              <w:rPr>
                <w:rFonts w:ascii="Arial" w:hAnsi="Arial" w:cs="Arial"/>
                <w:sz w:val="18"/>
                <w:szCs w:val="18"/>
              </w:rPr>
              <w:t xml:space="preserve"> 8,762 </w:t>
            </w:r>
          </w:p>
        </w:tc>
        <w:tc>
          <w:tcPr>
            <w:tcW w:w="1627" w:type="dxa"/>
            <w:tcBorders>
              <w:top w:val="nil"/>
              <w:left w:val="nil"/>
              <w:right w:val="nil"/>
            </w:tcBorders>
            <w:noWrap/>
          </w:tcPr>
          <w:p w14:paraId="2975D0B0" w14:textId="4AABCD5E" w:rsidR="005F6838" w:rsidRPr="0003590A" w:rsidRDefault="005F6838" w:rsidP="005F6838">
            <w:pPr>
              <w:tabs>
                <w:tab w:val="decimal" w:pos="1413"/>
              </w:tabs>
              <w:spacing w:line="300" w:lineRule="exact"/>
              <w:ind w:right="-72"/>
              <w:contextualSpacing/>
              <w:jc w:val="both"/>
              <w:rPr>
                <w:rFonts w:ascii="Arial" w:hAnsi="Arial" w:cs="Arial"/>
                <w:sz w:val="18"/>
                <w:szCs w:val="18"/>
              </w:rPr>
            </w:pPr>
            <w:r w:rsidRPr="0003590A">
              <w:rPr>
                <w:rFonts w:ascii="Arial" w:hAnsi="Arial" w:cs="Arial"/>
                <w:sz w:val="18"/>
                <w:szCs w:val="18"/>
              </w:rPr>
              <w:t xml:space="preserve"> (16,900)</w:t>
            </w:r>
          </w:p>
        </w:tc>
      </w:tr>
      <w:tr w:rsidR="007016E9" w:rsidRPr="0003590A" w14:paraId="57F1F52B" w14:textId="77777777" w:rsidTr="00D931B2">
        <w:tc>
          <w:tcPr>
            <w:tcW w:w="6210" w:type="dxa"/>
            <w:tcBorders>
              <w:top w:val="nil"/>
              <w:left w:val="nil"/>
              <w:right w:val="nil"/>
            </w:tcBorders>
            <w:noWrap/>
            <w:vAlign w:val="bottom"/>
          </w:tcPr>
          <w:p w14:paraId="029A6CD9" w14:textId="00B6947C" w:rsidR="007016E9" w:rsidRPr="0003590A" w:rsidRDefault="007016E9" w:rsidP="007016E9">
            <w:pPr>
              <w:spacing w:line="300" w:lineRule="exact"/>
              <w:ind w:left="101" w:right="-108" w:hanging="130"/>
              <w:contextualSpacing/>
              <w:rPr>
                <w:rFonts w:ascii="Arial" w:hAnsi="Arial" w:cs="Arial"/>
                <w:spacing w:val="-4"/>
                <w:sz w:val="18"/>
                <w:szCs w:val="18"/>
              </w:rPr>
            </w:pPr>
            <w:r w:rsidRPr="0003590A">
              <w:rPr>
                <w:rFonts w:ascii="Arial" w:hAnsi="Arial" w:cs="Arial"/>
                <w:spacing w:val="-4"/>
                <w:sz w:val="18"/>
                <w:szCs w:val="18"/>
              </w:rPr>
              <w:t>Effect of changes in contractual cash flows at current rates</w:t>
            </w:r>
            <w:r w:rsidRPr="0003590A">
              <w:rPr>
                <w:rFonts w:ascii="Arial" w:hAnsi="Arial" w:cs="Arial"/>
                <w:spacing w:val="-4"/>
                <w:sz w:val="18"/>
                <w:szCs w:val="18"/>
                <w:cs/>
              </w:rPr>
              <w:t xml:space="preserve"> </w:t>
            </w:r>
            <w:r w:rsidRPr="0003590A">
              <w:rPr>
                <w:rFonts w:ascii="Arial" w:hAnsi="Arial" w:cs="Arial"/>
                <w:spacing w:val="-4"/>
                <w:sz w:val="18"/>
                <w:szCs w:val="18"/>
              </w:rPr>
              <w:t>compared with</w:t>
            </w:r>
            <w:r w:rsidRPr="0003590A">
              <w:rPr>
                <w:rFonts w:ascii="Arial" w:hAnsi="Arial" w:cs="Arial"/>
                <w:spacing w:val="-4"/>
                <w:sz w:val="18"/>
                <w:szCs w:val="18"/>
                <w:cs/>
              </w:rPr>
              <w:t xml:space="preserve"> </w:t>
            </w:r>
            <w:r w:rsidRPr="0003590A">
              <w:rPr>
                <w:rFonts w:ascii="Arial" w:hAnsi="Arial" w:cs="Arial"/>
                <w:spacing w:val="-4"/>
                <w:sz w:val="18"/>
                <w:szCs w:val="18"/>
              </w:rPr>
              <w:t>locked-in rates</w:t>
            </w:r>
          </w:p>
        </w:tc>
        <w:tc>
          <w:tcPr>
            <w:tcW w:w="1627" w:type="dxa"/>
            <w:tcBorders>
              <w:top w:val="nil"/>
              <w:left w:val="nil"/>
              <w:bottom w:val="single" w:sz="4" w:space="0" w:color="auto"/>
              <w:right w:val="nil"/>
            </w:tcBorders>
            <w:noWrap/>
          </w:tcPr>
          <w:p w14:paraId="5EABD883" w14:textId="77777777" w:rsidR="007016E9" w:rsidRPr="0003590A" w:rsidRDefault="007016E9" w:rsidP="007016E9">
            <w:pPr>
              <w:tabs>
                <w:tab w:val="decimal" w:pos="1413"/>
              </w:tabs>
              <w:spacing w:line="300" w:lineRule="exact"/>
              <w:ind w:right="-72"/>
              <w:contextualSpacing/>
              <w:jc w:val="both"/>
              <w:rPr>
                <w:rFonts w:ascii="Arial" w:hAnsi="Arial" w:cs="Arial"/>
                <w:sz w:val="18"/>
                <w:szCs w:val="18"/>
              </w:rPr>
            </w:pPr>
          </w:p>
          <w:p w14:paraId="794E7C66" w14:textId="18F734A8" w:rsidR="007016E9" w:rsidRPr="0003590A" w:rsidRDefault="007016E9" w:rsidP="007016E9">
            <w:pPr>
              <w:tabs>
                <w:tab w:val="decimal" w:pos="1413"/>
              </w:tabs>
              <w:spacing w:line="300" w:lineRule="exact"/>
              <w:ind w:right="-72"/>
              <w:contextualSpacing/>
              <w:jc w:val="both"/>
              <w:rPr>
                <w:rFonts w:ascii="Arial" w:hAnsi="Arial" w:cs="Arial"/>
                <w:sz w:val="18"/>
                <w:szCs w:val="18"/>
              </w:rPr>
            </w:pPr>
            <w:r w:rsidRPr="0003590A">
              <w:rPr>
                <w:rFonts w:ascii="Arial" w:hAnsi="Arial" w:cs="Arial"/>
                <w:sz w:val="18"/>
                <w:szCs w:val="18"/>
              </w:rPr>
              <w:t xml:space="preserve"> (28,129)</w:t>
            </w:r>
          </w:p>
        </w:tc>
        <w:tc>
          <w:tcPr>
            <w:tcW w:w="1627" w:type="dxa"/>
            <w:tcBorders>
              <w:top w:val="nil"/>
              <w:left w:val="nil"/>
              <w:bottom w:val="single" w:sz="4" w:space="0" w:color="auto"/>
              <w:right w:val="nil"/>
            </w:tcBorders>
            <w:noWrap/>
          </w:tcPr>
          <w:p w14:paraId="253441C1" w14:textId="77777777" w:rsidR="007016E9" w:rsidRPr="0003590A" w:rsidRDefault="007016E9" w:rsidP="007016E9">
            <w:pPr>
              <w:tabs>
                <w:tab w:val="decimal" w:pos="1413"/>
              </w:tabs>
              <w:spacing w:line="300" w:lineRule="exact"/>
              <w:ind w:right="-72"/>
              <w:contextualSpacing/>
              <w:jc w:val="both"/>
              <w:rPr>
                <w:rFonts w:ascii="Arial" w:hAnsi="Arial" w:cs="Arial"/>
                <w:sz w:val="18"/>
                <w:szCs w:val="18"/>
              </w:rPr>
            </w:pPr>
          </w:p>
          <w:p w14:paraId="53073E68" w14:textId="6DF9824C" w:rsidR="007016E9" w:rsidRPr="0003590A" w:rsidRDefault="007016E9" w:rsidP="00874320">
            <w:pPr>
              <w:tabs>
                <w:tab w:val="decimal" w:pos="1413"/>
              </w:tabs>
              <w:spacing w:line="300" w:lineRule="exact"/>
              <w:ind w:right="125"/>
              <w:contextualSpacing/>
              <w:jc w:val="right"/>
              <w:rPr>
                <w:rFonts w:ascii="Arial" w:hAnsi="Arial" w:cs="Arial"/>
                <w:sz w:val="18"/>
                <w:szCs w:val="18"/>
              </w:rPr>
            </w:pPr>
            <w:r w:rsidRPr="0003590A">
              <w:rPr>
                <w:rFonts w:ascii="Arial" w:hAnsi="Arial" w:cs="Arial"/>
                <w:sz w:val="18"/>
                <w:szCs w:val="18"/>
              </w:rPr>
              <w:t xml:space="preserve"> -</w:t>
            </w:r>
          </w:p>
        </w:tc>
      </w:tr>
      <w:tr w:rsidR="00C66E86" w:rsidRPr="0003590A" w14:paraId="0A4EA22B" w14:textId="77777777" w:rsidTr="00D931B2">
        <w:tc>
          <w:tcPr>
            <w:tcW w:w="6210" w:type="dxa"/>
            <w:tcBorders>
              <w:top w:val="nil"/>
              <w:left w:val="nil"/>
              <w:bottom w:val="nil"/>
              <w:right w:val="nil"/>
            </w:tcBorders>
            <w:noWrap/>
            <w:vAlign w:val="bottom"/>
          </w:tcPr>
          <w:p w14:paraId="78576735" w14:textId="0505E020" w:rsidR="00C66E86" w:rsidRPr="0003590A" w:rsidRDefault="00C66E86" w:rsidP="00C66E86">
            <w:pPr>
              <w:spacing w:line="300" w:lineRule="exact"/>
              <w:ind w:left="101" w:right="-108" w:hanging="130"/>
              <w:contextualSpacing/>
              <w:rPr>
                <w:rFonts w:ascii="Arial" w:hAnsi="Arial" w:cs="Arial"/>
                <w:b/>
                <w:bCs/>
                <w:spacing w:val="-4"/>
                <w:sz w:val="18"/>
                <w:szCs w:val="18"/>
              </w:rPr>
            </w:pPr>
            <w:r w:rsidRPr="0003590A">
              <w:rPr>
                <w:rFonts w:ascii="Arial" w:hAnsi="Arial" w:cs="Arial"/>
                <w:b/>
                <w:bCs/>
                <w:spacing w:val="-4"/>
                <w:sz w:val="18"/>
                <w:szCs w:val="18"/>
              </w:rPr>
              <w:t>Finance expenses from insurance contracts issued</w:t>
            </w:r>
          </w:p>
        </w:tc>
        <w:tc>
          <w:tcPr>
            <w:tcW w:w="1627" w:type="dxa"/>
            <w:tcBorders>
              <w:top w:val="single" w:sz="4" w:space="0" w:color="auto"/>
              <w:left w:val="nil"/>
              <w:bottom w:val="single" w:sz="4" w:space="0" w:color="auto"/>
              <w:right w:val="nil"/>
            </w:tcBorders>
            <w:noWrap/>
          </w:tcPr>
          <w:p w14:paraId="4C1F4E5F" w14:textId="34B91A16" w:rsidR="00C66E86" w:rsidRPr="0003590A" w:rsidRDefault="00C66E86" w:rsidP="00C66E86">
            <w:pPr>
              <w:tabs>
                <w:tab w:val="decimal" w:pos="1413"/>
              </w:tabs>
              <w:spacing w:line="300" w:lineRule="exact"/>
              <w:ind w:right="-72"/>
              <w:contextualSpacing/>
              <w:jc w:val="both"/>
              <w:rPr>
                <w:rFonts w:ascii="Arial" w:hAnsi="Arial" w:cs="Arial"/>
                <w:sz w:val="18"/>
                <w:szCs w:val="18"/>
              </w:rPr>
            </w:pPr>
            <w:r w:rsidRPr="0003590A">
              <w:rPr>
                <w:rFonts w:ascii="Arial" w:hAnsi="Arial" w:cs="Arial"/>
                <w:sz w:val="18"/>
                <w:szCs w:val="18"/>
              </w:rPr>
              <w:t xml:space="preserve"> (81,434)</w:t>
            </w:r>
          </w:p>
        </w:tc>
        <w:tc>
          <w:tcPr>
            <w:tcW w:w="1627" w:type="dxa"/>
            <w:tcBorders>
              <w:top w:val="single" w:sz="4" w:space="0" w:color="auto"/>
              <w:left w:val="nil"/>
              <w:bottom w:val="single" w:sz="4" w:space="0" w:color="auto"/>
              <w:right w:val="nil"/>
            </w:tcBorders>
            <w:noWrap/>
          </w:tcPr>
          <w:p w14:paraId="680E5E90" w14:textId="3C2A8314" w:rsidR="00C66E86" w:rsidRPr="0003590A" w:rsidRDefault="00C66E86" w:rsidP="00C66E86">
            <w:pPr>
              <w:tabs>
                <w:tab w:val="decimal" w:pos="1413"/>
              </w:tabs>
              <w:spacing w:line="300" w:lineRule="exact"/>
              <w:ind w:right="-72"/>
              <w:contextualSpacing/>
              <w:jc w:val="both"/>
              <w:rPr>
                <w:rFonts w:ascii="Arial" w:hAnsi="Arial" w:cs="Arial"/>
                <w:sz w:val="18"/>
                <w:szCs w:val="18"/>
              </w:rPr>
            </w:pPr>
            <w:r w:rsidRPr="0003590A">
              <w:rPr>
                <w:rFonts w:ascii="Arial" w:hAnsi="Arial" w:cs="Arial"/>
                <w:sz w:val="18"/>
                <w:szCs w:val="18"/>
              </w:rPr>
              <w:t xml:space="preserve"> (71,295)</w:t>
            </w:r>
          </w:p>
        </w:tc>
      </w:tr>
      <w:tr w:rsidR="00C66E86" w:rsidRPr="0003590A" w14:paraId="3FF4458A" w14:textId="77777777" w:rsidTr="00D931B2">
        <w:tc>
          <w:tcPr>
            <w:tcW w:w="6210" w:type="dxa"/>
            <w:tcBorders>
              <w:top w:val="nil"/>
              <w:left w:val="nil"/>
              <w:bottom w:val="nil"/>
              <w:right w:val="nil"/>
            </w:tcBorders>
            <w:noWrap/>
            <w:vAlign w:val="bottom"/>
          </w:tcPr>
          <w:p w14:paraId="05AFF5A9" w14:textId="6A67AA01" w:rsidR="00C66E86" w:rsidRPr="0003590A" w:rsidRDefault="00C66E86" w:rsidP="00C66E86">
            <w:pPr>
              <w:spacing w:line="300" w:lineRule="exact"/>
              <w:ind w:left="101" w:right="-108" w:hanging="130"/>
              <w:contextualSpacing/>
              <w:rPr>
                <w:rFonts w:ascii="Arial" w:hAnsi="Arial" w:cs="Arial"/>
                <w:b/>
                <w:bCs/>
                <w:spacing w:val="-4"/>
                <w:sz w:val="18"/>
                <w:szCs w:val="18"/>
              </w:rPr>
            </w:pPr>
            <w:r w:rsidRPr="0003590A">
              <w:rPr>
                <w:rFonts w:ascii="Arial" w:hAnsi="Arial" w:cs="Arial"/>
                <w:b/>
                <w:bCs/>
                <w:spacing w:val="-4"/>
                <w:sz w:val="18"/>
                <w:szCs w:val="18"/>
              </w:rPr>
              <w:t>Finance income (expense) from reinsurance contracts held</w:t>
            </w:r>
          </w:p>
        </w:tc>
        <w:tc>
          <w:tcPr>
            <w:tcW w:w="1627" w:type="dxa"/>
            <w:tcBorders>
              <w:top w:val="single" w:sz="4" w:space="0" w:color="auto"/>
              <w:left w:val="nil"/>
              <w:bottom w:val="nil"/>
              <w:right w:val="nil"/>
            </w:tcBorders>
            <w:noWrap/>
            <w:vAlign w:val="bottom"/>
          </w:tcPr>
          <w:p w14:paraId="4A70040C" w14:textId="77777777" w:rsidR="00C66E86" w:rsidRPr="0003590A" w:rsidRDefault="00C66E86" w:rsidP="00C66E86">
            <w:pPr>
              <w:tabs>
                <w:tab w:val="decimal" w:pos="1413"/>
              </w:tabs>
              <w:spacing w:line="300" w:lineRule="exact"/>
              <w:ind w:right="-72"/>
              <w:contextualSpacing/>
              <w:jc w:val="both"/>
              <w:rPr>
                <w:rFonts w:ascii="Arial" w:hAnsi="Arial" w:cs="Arial"/>
                <w:sz w:val="18"/>
                <w:szCs w:val="18"/>
              </w:rPr>
            </w:pPr>
          </w:p>
        </w:tc>
        <w:tc>
          <w:tcPr>
            <w:tcW w:w="1627" w:type="dxa"/>
            <w:tcBorders>
              <w:top w:val="single" w:sz="4" w:space="0" w:color="auto"/>
              <w:left w:val="nil"/>
              <w:bottom w:val="nil"/>
              <w:right w:val="nil"/>
            </w:tcBorders>
            <w:noWrap/>
            <w:vAlign w:val="bottom"/>
          </w:tcPr>
          <w:p w14:paraId="46582E47" w14:textId="77777777" w:rsidR="00C66E86" w:rsidRPr="0003590A" w:rsidRDefault="00C66E86" w:rsidP="00C66E86">
            <w:pPr>
              <w:tabs>
                <w:tab w:val="decimal" w:pos="1413"/>
              </w:tabs>
              <w:spacing w:line="300" w:lineRule="exact"/>
              <w:ind w:right="-72"/>
              <w:contextualSpacing/>
              <w:jc w:val="both"/>
              <w:rPr>
                <w:rFonts w:ascii="Arial" w:hAnsi="Arial" w:cs="Arial"/>
                <w:sz w:val="18"/>
                <w:szCs w:val="18"/>
              </w:rPr>
            </w:pPr>
          </w:p>
        </w:tc>
      </w:tr>
      <w:tr w:rsidR="00EE1EE7" w:rsidRPr="0003590A" w14:paraId="3CE1B539" w14:textId="77777777" w:rsidTr="004845D7">
        <w:tc>
          <w:tcPr>
            <w:tcW w:w="6210" w:type="dxa"/>
            <w:tcBorders>
              <w:top w:val="nil"/>
              <w:left w:val="nil"/>
              <w:bottom w:val="nil"/>
              <w:right w:val="nil"/>
            </w:tcBorders>
            <w:noWrap/>
            <w:vAlign w:val="bottom"/>
          </w:tcPr>
          <w:p w14:paraId="191CA09E" w14:textId="221340A6" w:rsidR="00EE1EE7" w:rsidRPr="0003590A" w:rsidRDefault="00EE1EE7" w:rsidP="00EE1EE7">
            <w:pPr>
              <w:spacing w:line="300" w:lineRule="exact"/>
              <w:ind w:left="101" w:right="-108" w:hanging="130"/>
              <w:contextualSpacing/>
              <w:rPr>
                <w:rFonts w:ascii="Arial" w:hAnsi="Arial" w:cs="Arial"/>
                <w:spacing w:val="-4"/>
                <w:sz w:val="18"/>
                <w:szCs w:val="18"/>
              </w:rPr>
            </w:pPr>
            <w:r w:rsidRPr="0003590A">
              <w:rPr>
                <w:rFonts w:ascii="Arial" w:hAnsi="Arial" w:cs="Arial"/>
                <w:spacing w:val="-4"/>
                <w:sz w:val="18"/>
                <w:szCs w:val="18"/>
              </w:rPr>
              <w:t>Interest accreted</w:t>
            </w:r>
          </w:p>
        </w:tc>
        <w:tc>
          <w:tcPr>
            <w:tcW w:w="1627" w:type="dxa"/>
            <w:tcBorders>
              <w:top w:val="nil"/>
              <w:left w:val="nil"/>
              <w:bottom w:val="nil"/>
              <w:right w:val="nil"/>
            </w:tcBorders>
            <w:noWrap/>
          </w:tcPr>
          <w:p w14:paraId="7A4A8CEF" w14:textId="5FF2D87B" w:rsidR="00EE1EE7" w:rsidRPr="0003590A" w:rsidRDefault="00EE1EE7" w:rsidP="00EE1EE7">
            <w:pPr>
              <w:tabs>
                <w:tab w:val="decimal" w:pos="1413"/>
              </w:tabs>
              <w:spacing w:line="300" w:lineRule="exact"/>
              <w:ind w:right="-72"/>
              <w:contextualSpacing/>
              <w:jc w:val="both"/>
              <w:rPr>
                <w:rFonts w:ascii="Arial" w:hAnsi="Arial" w:cs="Arial"/>
                <w:sz w:val="18"/>
                <w:szCs w:val="18"/>
              </w:rPr>
            </w:pPr>
            <w:r w:rsidRPr="0003590A">
              <w:rPr>
                <w:rFonts w:ascii="Arial" w:hAnsi="Arial" w:cs="Arial"/>
                <w:sz w:val="18"/>
                <w:szCs w:val="18"/>
              </w:rPr>
              <w:t xml:space="preserve"> 6,354 </w:t>
            </w:r>
          </w:p>
        </w:tc>
        <w:tc>
          <w:tcPr>
            <w:tcW w:w="1627" w:type="dxa"/>
            <w:tcBorders>
              <w:top w:val="nil"/>
              <w:left w:val="nil"/>
              <w:bottom w:val="nil"/>
              <w:right w:val="nil"/>
            </w:tcBorders>
            <w:noWrap/>
          </w:tcPr>
          <w:p w14:paraId="190DAE3A" w14:textId="0267D4AF" w:rsidR="00EE1EE7" w:rsidRPr="0003590A" w:rsidRDefault="00EE1EE7" w:rsidP="00EE1EE7">
            <w:pPr>
              <w:tabs>
                <w:tab w:val="decimal" w:pos="1413"/>
              </w:tabs>
              <w:spacing w:line="300" w:lineRule="exact"/>
              <w:ind w:right="-72"/>
              <w:contextualSpacing/>
              <w:jc w:val="both"/>
              <w:rPr>
                <w:rFonts w:ascii="Arial" w:hAnsi="Arial" w:cs="Arial"/>
                <w:sz w:val="18"/>
                <w:szCs w:val="18"/>
              </w:rPr>
            </w:pPr>
            <w:r w:rsidRPr="0003590A">
              <w:rPr>
                <w:rFonts w:ascii="Arial" w:hAnsi="Arial" w:cs="Arial"/>
                <w:sz w:val="18"/>
                <w:szCs w:val="18"/>
              </w:rPr>
              <w:t xml:space="preserve"> 454 </w:t>
            </w:r>
          </w:p>
        </w:tc>
      </w:tr>
      <w:tr w:rsidR="00EE1EE7" w:rsidRPr="0003590A" w14:paraId="08DD4E5C" w14:textId="77777777" w:rsidTr="004845D7">
        <w:tc>
          <w:tcPr>
            <w:tcW w:w="6210" w:type="dxa"/>
            <w:tcBorders>
              <w:top w:val="nil"/>
              <w:left w:val="nil"/>
              <w:right w:val="nil"/>
            </w:tcBorders>
            <w:noWrap/>
            <w:vAlign w:val="bottom"/>
          </w:tcPr>
          <w:p w14:paraId="39F2107E" w14:textId="1BCFA395" w:rsidR="00EE1EE7" w:rsidRPr="0003590A" w:rsidRDefault="00EE1EE7" w:rsidP="00EE1EE7">
            <w:pPr>
              <w:spacing w:line="300" w:lineRule="exact"/>
              <w:ind w:left="101" w:right="-108" w:hanging="130"/>
              <w:contextualSpacing/>
              <w:rPr>
                <w:rFonts w:ascii="Arial" w:hAnsi="Arial" w:cs="Arial"/>
                <w:spacing w:val="-4"/>
                <w:sz w:val="18"/>
                <w:szCs w:val="18"/>
              </w:rPr>
            </w:pPr>
            <w:r w:rsidRPr="0003590A">
              <w:rPr>
                <w:rFonts w:ascii="Arial" w:hAnsi="Arial" w:cs="Arial"/>
                <w:spacing w:val="-4"/>
                <w:sz w:val="18"/>
                <w:szCs w:val="18"/>
              </w:rPr>
              <w:t>Effect of changes in interest rates and other financial assumptions</w:t>
            </w:r>
          </w:p>
        </w:tc>
        <w:tc>
          <w:tcPr>
            <w:tcW w:w="1627" w:type="dxa"/>
            <w:tcBorders>
              <w:top w:val="nil"/>
              <w:left w:val="nil"/>
              <w:right w:val="nil"/>
            </w:tcBorders>
            <w:noWrap/>
          </w:tcPr>
          <w:p w14:paraId="166F81E0" w14:textId="6456E390" w:rsidR="00EE1EE7" w:rsidRPr="0003590A" w:rsidRDefault="00EE1EE7" w:rsidP="00EE1EE7">
            <w:pPr>
              <w:tabs>
                <w:tab w:val="decimal" w:pos="1413"/>
              </w:tabs>
              <w:spacing w:line="300" w:lineRule="exact"/>
              <w:ind w:right="-72"/>
              <w:contextualSpacing/>
              <w:jc w:val="both"/>
              <w:rPr>
                <w:rFonts w:ascii="Arial" w:hAnsi="Arial" w:cs="Arial"/>
                <w:sz w:val="18"/>
                <w:szCs w:val="18"/>
              </w:rPr>
            </w:pPr>
            <w:r w:rsidRPr="0003590A">
              <w:rPr>
                <w:rFonts w:ascii="Arial" w:hAnsi="Arial" w:cs="Arial"/>
                <w:sz w:val="18"/>
                <w:szCs w:val="18"/>
              </w:rPr>
              <w:t xml:space="preserve"> 332 </w:t>
            </w:r>
          </w:p>
        </w:tc>
        <w:tc>
          <w:tcPr>
            <w:tcW w:w="1627" w:type="dxa"/>
            <w:tcBorders>
              <w:top w:val="nil"/>
              <w:left w:val="nil"/>
              <w:right w:val="nil"/>
            </w:tcBorders>
            <w:noWrap/>
          </w:tcPr>
          <w:p w14:paraId="4ED62885" w14:textId="7464E8AC" w:rsidR="00EE1EE7" w:rsidRPr="0003590A" w:rsidRDefault="00EE1EE7" w:rsidP="00EE1EE7">
            <w:pPr>
              <w:tabs>
                <w:tab w:val="decimal" w:pos="1413"/>
              </w:tabs>
              <w:spacing w:line="300" w:lineRule="exact"/>
              <w:ind w:right="-72"/>
              <w:contextualSpacing/>
              <w:jc w:val="both"/>
              <w:rPr>
                <w:rFonts w:ascii="Arial" w:hAnsi="Arial" w:cs="Arial"/>
                <w:sz w:val="18"/>
                <w:szCs w:val="18"/>
              </w:rPr>
            </w:pPr>
            <w:r w:rsidRPr="0003590A">
              <w:rPr>
                <w:rFonts w:ascii="Arial" w:hAnsi="Arial" w:cs="Arial"/>
                <w:sz w:val="18"/>
                <w:szCs w:val="18"/>
              </w:rPr>
              <w:t xml:space="preserve"> 206 </w:t>
            </w:r>
          </w:p>
        </w:tc>
      </w:tr>
      <w:tr w:rsidR="00EE1EE7" w:rsidRPr="0003590A" w14:paraId="222EA680" w14:textId="77777777" w:rsidTr="00D931B2">
        <w:tc>
          <w:tcPr>
            <w:tcW w:w="6210" w:type="dxa"/>
            <w:tcBorders>
              <w:top w:val="nil"/>
              <w:left w:val="nil"/>
              <w:right w:val="nil"/>
            </w:tcBorders>
            <w:noWrap/>
            <w:vAlign w:val="bottom"/>
          </w:tcPr>
          <w:p w14:paraId="2D13E34F" w14:textId="162F298D" w:rsidR="00EE1EE7" w:rsidRPr="0003590A" w:rsidRDefault="00EE1EE7" w:rsidP="00EE1EE7">
            <w:pPr>
              <w:spacing w:line="300" w:lineRule="exact"/>
              <w:ind w:left="101" w:right="-108" w:hanging="130"/>
              <w:contextualSpacing/>
              <w:rPr>
                <w:rFonts w:ascii="Arial" w:hAnsi="Arial" w:cs="Arial"/>
                <w:spacing w:val="-4"/>
                <w:sz w:val="18"/>
                <w:szCs w:val="18"/>
              </w:rPr>
            </w:pPr>
            <w:r w:rsidRPr="0003590A">
              <w:rPr>
                <w:rFonts w:ascii="Arial" w:hAnsi="Arial" w:cs="Arial"/>
                <w:spacing w:val="-4"/>
                <w:sz w:val="18"/>
                <w:szCs w:val="18"/>
              </w:rPr>
              <w:t>Effect of changes in contractual cash flows at current rates</w:t>
            </w:r>
            <w:r w:rsidRPr="0003590A">
              <w:rPr>
                <w:rFonts w:ascii="Arial" w:hAnsi="Arial" w:cs="Arial"/>
                <w:spacing w:val="-4"/>
                <w:sz w:val="18"/>
                <w:szCs w:val="18"/>
                <w:cs/>
              </w:rPr>
              <w:t xml:space="preserve"> </w:t>
            </w:r>
            <w:r w:rsidRPr="0003590A">
              <w:rPr>
                <w:rFonts w:ascii="Arial" w:hAnsi="Arial" w:cs="Arial"/>
                <w:spacing w:val="-4"/>
                <w:sz w:val="18"/>
                <w:szCs w:val="18"/>
              </w:rPr>
              <w:t>compared with</w:t>
            </w:r>
            <w:r w:rsidRPr="0003590A">
              <w:rPr>
                <w:rFonts w:ascii="Arial" w:hAnsi="Arial" w:cs="Arial"/>
                <w:spacing w:val="-4"/>
                <w:sz w:val="18"/>
                <w:szCs w:val="18"/>
                <w:cs/>
              </w:rPr>
              <w:t xml:space="preserve"> </w:t>
            </w:r>
            <w:r w:rsidRPr="0003590A">
              <w:rPr>
                <w:rFonts w:ascii="Arial" w:hAnsi="Arial" w:cs="Arial"/>
                <w:spacing w:val="-4"/>
                <w:sz w:val="18"/>
                <w:szCs w:val="18"/>
              </w:rPr>
              <w:t>locked-in rates</w:t>
            </w:r>
          </w:p>
        </w:tc>
        <w:tc>
          <w:tcPr>
            <w:tcW w:w="1627" w:type="dxa"/>
            <w:tcBorders>
              <w:top w:val="nil"/>
              <w:left w:val="nil"/>
              <w:bottom w:val="single" w:sz="4" w:space="0" w:color="auto"/>
              <w:right w:val="nil"/>
            </w:tcBorders>
            <w:noWrap/>
          </w:tcPr>
          <w:p w14:paraId="4CC7D117" w14:textId="77777777" w:rsidR="00EE1EE7" w:rsidRPr="0003590A" w:rsidRDefault="00EE1EE7" w:rsidP="00EE1EE7">
            <w:pPr>
              <w:tabs>
                <w:tab w:val="decimal" w:pos="1413"/>
              </w:tabs>
              <w:spacing w:line="300" w:lineRule="exact"/>
              <w:ind w:right="-72"/>
              <w:contextualSpacing/>
              <w:jc w:val="both"/>
              <w:rPr>
                <w:rFonts w:ascii="Arial" w:hAnsi="Arial" w:cs="Arial"/>
                <w:sz w:val="18"/>
                <w:szCs w:val="18"/>
              </w:rPr>
            </w:pPr>
          </w:p>
          <w:p w14:paraId="6F0416E7" w14:textId="209D475F" w:rsidR="00EE1EE7" w:rsidRPr="0003590A" w:rsidRDefault="00EE1EE7" w:rsidP="00EE1EE7">
            <w:pPr>
              <w:tabs>
                <w:tab w:val="decimal" w:pos="1413"/>
              </w:tabs>
              <w:spacing w:line="300" w:lineRule="exact"/>
              <w:ind w:right="-72"/>
              <w:contextualSpacing/>
              <w:jc w:val="both"/>
              <w:rPr>
                <w:rFonts w:ascii="Arial" w:hAnsi="Arial" w:cs="Arial"/>
                <w:sz w:val="18"/>
                <w:szCs w:val="18"/>
              </w:rPr>
            </w:pPr>
            <w:r w:rsidRPr="0003590A">
              <w:rPr>
                <w:rFonts w:ascii="Arial" w:hAnsi="Arial" w:cs="Arial"/>
                <w:sz w:val="18"/>
                <w:szCs w:val="18"/>
              </w:rPr>
              <w:t xml:space="preserve"> 1,022 </w:t>
            </w:r>
          </w:p>
        </w:tc>
        <w:tc>
          <w:tcPr>
            <w:tcW w:w="1627" w:type="dxa"/>
            <w:tcBorders>
              <w:top w:val="nil"/>
              <w:left w:val="nil"/>
              <w:bottom w:val="single" w:sz="4" w:space="0" w:color="auto"/>
              <w:right w:val="nil"/>
            </w:tcBorders>
            <w:noWrap/>
          </w:tcPr>
          <w:p w14:paraId="1A9A2C44" w14:textId="77777777" w:rsidR="00EE1EE7" w:rsidRPr="0003590A" w:rsidRDefault="00EE1EE7" w:rsidP="00EE1EE7">
            <w:pPr>
              <w:tabs>
                <w:tab w:val="decimal" w:pos="1413"/>
              </w:tabs>
              <w:spacing w:line="300" w:lineRule="exact"/>
              <w:ind w:right="-72"/>
              <w:contextualSpacing/>
              <w:jc w:val="both"/>
              <w:rPr>
                <w:rFonts w:ascii="Arial" w:hAnsi="Arial" w:cs="Arial"/>
                <w:sz w:val="18"/>
                <w:szCs w:val="18"/>
              </w:rPr>
            </w:pPr>
          </w:p>
          <w:p w14:paraId="0AEF8785" w14:textId="000DF662" w:rsidR="00EE1EE7" w:rsidRPr="0003590A" w:rsidRDefault="00EE1EE7" w:rsidP="00874320">
            <w:pPr>
              <w:tabs>
                <w:tab w:val="decimal" w:pos="1413"/>
              </w:tabs>
              <w:spacing w:line="300" w:lineRule="exact"/>
              <w:ind w:right="125"/>
              <w:contextualSpacing/>
              <w:jc w:val="right"/>
              <w:rPr>
                <w:rFonts w:ascii="Arial" w:hAnsi="Arial" w:cs="Arial"/>
                <w:sz w:val="18"/>
                <w:szCs w:val="18"/>
              </w:rPr>
            </w:pPr>
            <w:r w:rsidRPr="0003590A">
              <w:rPr>
                <w:rFonts w:ascii="Arial" w:hAnsi="Arial" w:cs="Arial"/>
                <w:sz w:val="18"/>
                <w:szCs w:val="18"/>
              </w:rPr>
              <w:t xml:space="preserve"> -</w:t>
            </w:r>
          </w:p>
        </w:tc>
      </w:tr>
      <w:tr w:rsidR="00F114B7" w:rsidRPr="0003590A" w14:paraId="2A11424E" w14:textId="77777777" w:rsidTr="00D931B2">
        <w:tc>
          <w:tcPr>
            <w:tcW w:w="6210" w:type="dxa"/>
            <w:tcBorders>
              <w:left w:val="nil"/>
              <w:bottom w:val="nil"/>
              <w:right w:val="nil"/>
            </w:tcBorders>
            <w:noWrap/>
            <w:vAlign w:val="bottom"/>
          </w:tcPr>
          <w:p w14:paraId="72B64447" w14:textId="7033A2E1" w:rsidR="00F114B7" w:rsidRPr="0003590A" w:rsidRDefault="00F114B7" w:rsidP="00F114B7">
            <w:pPr>
              <w:spacing w:line="300" w:lineRule="exact"/>
              <w:ind w:left="101" w:right="-108" w:hanging="130"/>
              <w:contextualSpacing/>
              <w:rPr>
                <w:rFonts w:ascii="Arial" w:hAnsi="Arial" w:cs="Arial"/>
                <w:b/>
                <w:bCs/>
                <w:spacing w:val="-4"/>
                <w:sz w:val="18"/>
                <w:szCs w:val="18"/>
              </w:rPr>
            </w:pPr>
            <w:r w:rsidRPr="0003590A">
              <w:rPr>
                <w:rFonts w:ascii="Arial" w:hAnsi="Arial" w:cs="Arial"/>
                <w:b/>
                <w:bCs/>
                <w:spacing w:val="-4"/>
                <w:sz w:val="18"/>
                <w:szCs w:val="18"/>
              </w:rPr>
              <w:t>Finance income from reinsurance contracts held</w:t>
            </w:r>
          </w:p>
        </w:tc>
        <w:tc>
          <w:tcPr>
            <w:tcW w:w="1627" w:type="dxa"/>
            <w:tcBorders>
              <w:top w:val="single" w:sz="4" w:space="0" w:color="auto"/>
              <w:left w:val="nil"/>
              <w:bottom w:val="single" w:sz="4" w:space="0" w:color="auto"/>
              <w:right w:val="nil"/>
            </w:tcBorders>
            <w:noWrap/>
          </w:tcPr>
          <w:p w14:paraId="55665872" w14:textId="66E7BF94" w:rsidR="00F114B7" w:rsidRPr="0003590A" w:rsidRDefault="00F114B7" w:rsidP="00F114B7">
            <w:pPr>
              <w:tabs>
                <w:tab w:val="decimal" w:pos="1413"/>
              </w:tabs>
              <w:spacing w:line="300" w:lineRule="exact"/>
              <w:ind w:right="-72"/>
              <w:contextualSpacing/>
              <w:jc w:val="both"/>
              <w:rPr>
                <w:rFonts w:ascii="Arial" w:hAnsi="Arial" w:cs="Arial"/>
                <w:sz w:val="18"/>
                <w:szCs w:val="18"/>
              </w:rPr>
            </w:pPr>
            <w:r w:rsidRPr="0003590A">
              <w:rPr>
                <w:rFonts w:ascii="Arial" w:hAnsi="Arial" w:cs="Arial"/>
                <w:sz w:val="18"/>
                <w:szCs w:val="18"/>
              </w:rPr>
              <w:t xml:space="preserve"> 7,708 </w:t>
            </w:r>
          </w:p>
        </w:tc>
        <w:tc>
          <w:tcPr>
            <w:tcW w:w="1627" w:type="dxa"/>
            <w:tcBorders>
              <w:top w:val="single" w:sz="4" w:space="0" w:color="auto"/>
              <w:left w:val="nil"/>
              <w:bottom w:val="single" w:sz="4" w:space="0" w:color="auto"/>
              <w:right w:val="nil"/>
            </w:tcBorders>
            <w:noWrap/>
          </w:tcPr>
          <w:p w14:paraId="525BE29B" w14:textId="11E4CB32" w:rsidR="00F114B7" w:rsidRPr="0003590A" w:rsidRDefault="00F114B7" w:rsidP="00F114B7">
            <w:pPr>
              <w:tabs>
                <w:tab w:val="decimal" w:pos="1413"/>
              </w:tabs>
              <w:spacing w:line="300" w:lineRule="exact"/>
              <w:ind w:right="-72"/>
              <w:contextualSpacing/>
              <w:jc w:val="both"/>
              <w:rPr>
                <w:rFonts w:ascii="Arial" w:hAnsi="Arial" w:cs="Arial"/>
                <w:sz w:val="18"/>
                <w:szCs w:val="18"/>
              </w:rPr>
            </w:pPr>
            <w:r w:rsidRPr="0003590A">
              <w:rPr>
                <w:rFonts w:ascii="Arial" w:hAnsi="Arial" w:cs="Arial"/>
                <w:sz w:val="18"/>
                <w:szCs w:val="18"/>
              </w:rPr>
              <w:t xml:space="preserve"> 660 </w:t>
            </w:r>
          </w:p>
        </w:tc>
      </w:tr>
      <w:tr w:rsidR="00F114B7" w:rsidRPr="0003590A" w14:paraId="40B453B9" w14:textId="77777777" w:rsidTr="00D931B2">
        <w:tc>
          <w:tcPr>
            <w:tcW w:w="6210" w:type="dxa"/>
            <w:tcBorders>
              <w:top w:val="nil"/>
              <w:left w:val="nil"/>
              <w:bottom w:val="nil"/>
              <w:right w:val="nil"/>
            </w:tcBorders>
            <w:noWrap/>
            <w:vAlign w:val="bottom"/>
          </w:tcPr>
          <w:p w14:paraId="732976AF" w14:textId="3B56FE5E" w:rsidR="00F114B7" w:rsidRPr="0003590A" w:rsidRDefault="00F114B7" w:rsidP="00F114B7">
            <w:pPr>
              <w:spacing w:line="300" w:lineRule="exact"/>
              <w:ind w:left="101" w:right="-108" w:hanging="130"/>
              <w:contextualSpacing/>
              <w:rPr>
                <w:rFonts w:ascii="Arial" w:hAnsi="Arial" w:cs="Arial"/>
                <w:b/>
                <w:bCs/>
                <w:spacing w:val="-4"/>
                <w:sz w:val="18"/>
                <w:szCs w:val="18"/>
              </w:rPr>
            </w:pPr>
            <w:r w:rsidRPr="0003590A">
              <w:rPr>
                <w:rFonts w:ascii="Arial" w:hAnsi="Arial" w:cs="Arial"/>
                <w:b/>
                <w:bCs/>
                <w:spacing w:val="-4"/>
                <w:sz w:val="18"/>
                <w:szCs w:val="18"/>
              </w:rPr>
              <w:t xml:space="preserve">Net </w:t>
            </w:r>
            <w:bookmarkStart w:id="4" w:name="_Hlk218674398"/>
            <w:r w:rsidRPr="0003590A">
              <w:rPr>
                <w:rFonts w:ascii="Arial" w:hAnsi="Arial" w:cs="Arial"/>
                <w:b/>
                <w:bCs/>
                <w:spacing w:val="-4"/>
                <w:sz w:val="18"/>
                <w:szCs w:val="18"/>
              </w:rPr>
              <w:t>insurance finance expenses</w:t>
            </w:r>
            <w:bookmarkEnd w:id="4"/>
          </w:p>
        </w:tc>
        <w:tc>
          <w:tcPr>
            <w:tcW w:w="1627" w:type="dxa"/>
            <w:tcBorders>
              <w:top w:val="single" w:sz="4" w:space="0" w:color="auto"/>
              <w:left w:val="nil"/>
              <w:bottom w:val="single" w:sz="4" w:space="0" w:color="auto"/>
              <w:right w:val="nil"/>
            </w:tcBorders>
            <w:noWrap/>
          </w:tcPr>
          <w:p w14:paraId="18BB1B4D" w14:textId="1153F42A" w:rsidR="00F114B7" w:rsidRPr="0003590A" w:rsidRDefault="00F114B7" w:rsidP="00F114B7">
            <w:pPr>
              <w:tabs>
                <w:tab w:val="decimal" w:pos="1413"/>
              </w:tabs>
              <w:spacing w:line="300" w:lineRule="exact"/>
              <w:ind w:right="-72"/>
              <w:contextualSpacing/>
              <w:jc w:val="both"/>
              <w:rPr>
                <w:rFonts w:ascii="Arial" w:hAnsi="Arial" w:cs="Arial"/>
                <w:sz w:val="18"/>
                <w:szCs w:val="18"/>
              </w:rPr>
            </w:pPr>
            <w:r w:rsidRPr="0003590A">
              <w:rPr>
                <w:rFonts w:ascii="Arial" w:hAnsi="Arial" w:cs="Arial"/>
                <w:sz w:val="18"/>
                <w:szCs w:val="18"/>
              </w:rPr>
              <w:t xml:space="preserve"> (73,726)</w:t>
            </w:r>
          </w:p>
        </w:tc>
        <w:tc>
          <w:tcPr>
            <w:tcW w:w="1627" w:type="dxa"/>
            <w:tcBorders>
              <w:top w:val="single" w:sz="4" w:space="0" w:color="auto"/>
              <w:left w:val="nil"/>
              <w:bottom w:val="single" w:sz="4" w:space="0" w:color="auto"/>
              <w:right w:val="nil"/>
            </w:tcBorders>
            <w:noWrap/>
          </w:tcPr>
          <w:p w14:paraId="5D131909" w14:textId="5CCAAF2C" w:rsidR="00F114B7" w:rsidRPr="0003590A" w:rsidRDefault="00F114B7" w:rsidP="00F114B7">
            <w:pPr>
              <w:tabs>
                <w:tab w:val="decimal" w:pos="1413"/>
              </w:tabs>
              <w:spacing w:line="300" w:lineRule="exact"/>
              <w:ind w:right="-72"/>
              <w:contextualSpacing/>
              <w:jc w:val="both"/>
              <w:rPr>
                <w:rFonts w:ascii="Arial" w:hAnsi="Arial" w:cs="Arial"/>
                <w:sz w:val="18"/>
                <w:szCs w:val="18"/>
              </w:rPr>
            </w:pPr>
            <w:r w:rsidRPr="0003590A">
              <w:rPr>
                <w:rFonts w:ascii="Arial" w:hAnsi="Arial" w:cs="Arial"/>
                <w:sz w:val="18"/>
                <w:szCs w:val="18"/>
              </w:rPr>
              <w:t xml:space="preserve"> (70,635)</w:t>
            </w:r>
          </w:p>
        </w:tc>
      </w:tr>
      <w:tr w:rsidR="00F114B7" w:rsidRPr="0003590A" w14:paraId="3168D7C1" w14:textId="77777777" w:rsidTr="00D931B2">
        <w:tc>
          <w:tcPr>
            <w:tcW w:w="6210" w:type="dxa"/>
            <w:tcBorders>
              <w:top w:val="nil"/>
              <w:left w:val="nil"/>
              <w:bottom w:val="nil"/>
              <w:right w:val="nil"/>
            </w:tcBorders>
            <w:noWrap/>
            <w:vAlign w:val="bottom"/>
          </w:tcPr>
          <w:p w14:paraId="60FCB7CC" w14:textId="77777777" w:rsidR="00F114B7" w:rsidRPr="0003590A" w:rsidRDefault="00F114B7" w:rsidP="00F114B7">
            <w:pPr>
              <w:spacing w:line="300" w:lineRule="exact"/>
              <w:ind w:left="101" w:right="-108" w:hanging="130"/>
              <w:contextualSpacing/>
              <w:rPr>
                <w:rFonts w:ascii="Arial" w:hAnsi="Arial" w:cs="Arial"/>
                <w:b/>
                <w:bCs/>
                <w:spacing w:val="-4"/>
                <w:sz w:val="18"/>
                <w:szCs w:val="18"/>
                <w:cs/>
              </w:rPr>
            </w:pPr>
          </w:p>
        </w:tc>
        <w:tc>
          <w:tcPr>
            <w:tcW w:w="1627" w:type="dxa"/>
            <w:tcBorders>
              <w:top w:val="single" w:sz="4" w:space="0" w:color="auto"/>
              <w:left w:val="nil"/>
              <w:bottom w:val="nil"/>
              <w:right w:val="nil"/>
            </w:tcBorders>
            <w:noWrap/>
            <w:vAlign w:val="bottom"/>
          </w:tcPr>
          <w:p w14:paraId="5A23F3E9" w14:textId="77777777" w:rsidR="00F114B7" w:rsidRPr="0003590A" w:rsidRDefault="00F114B7" w:rsidP="00F114B7">
            <w:pPr>
              <w:tabs>
                <w:tab w:val="decimal" w:pos="1413"/>
              </w:tabs>
              <w:spacing w:line="300" w:lineRule="exact"/>
              <w:ind w:right="-72"/>
              <w:contextualSpacing/>
              <w:jc w:val="both"/>
              <w:rPr>
                <w:rFonts w:ascii="Arial" w:hAnsi="Arial" w:cs="Arial"/>
                <w:sz w:val="18"/>
                <w:szCs w:val="18"/>
              </w:rPr>
            </w:pPr>
          </w:p>
        </w:tc>
        <w:tc>
          <w:tcPr>
            <w:tcW w:w="1627" w:type="dxa"/>
            <w:tcBorders>
              <w:top w:val="single" w:sz="4" w:space="0" w:color="auto"/>
              <w:left w:val="nil"/>
              <w:bottom w:val="nil"/>
              <w:right w:val="nil"/>
            </w:tcBorders>
            <w:noWrap/>
            <w:vAlign w:val="bottom"/>
          </w:tcPr>
          <w:p w14:paraId="30511394" w14:textId="77777777" w:rsidR="00F114B7" w:rsidRPr="0003590A" w:rsidRDefault="00F114B7" w:rsidP="00F114B7">
            <w:pPr>
              <w:tabs>
                <w:tab w:val="decimal" w:pos="1413"/>
              </w:tabs>
              <w:spacing w:line="300" w:lineRule="exact"/>
              <w:ind w:right="-72"/>
              <w:contextualSpacing/>
              <w:jc w:val="both"/>
              <w:rPr>
                <w:rFonts w:ascii="Arial" w:hAnsi="Arial" w:cs="Arial"/>
                <w:sz w:val="18"/>
                <w:szCs w:val="18"/>
              </w:rPr>
            </w:pPr>
          </w:p>
        </w:tc>
      </w:tr>
      <w:tr w:rsidR="00F114B7" w:rsidRPr="0003590A" w14:paraId="723EE0B2" w14:textId="77777777" w:rsidTr="7FDEA47A">
        <w:tc>
          <w:tcPr>
            <w:tcW w:w="6210" w:type="dxa"/>
            <w:tcBorders>
              <w:top w:val="nil"/>
              <w:left w:val="nil"/>
              <w:bottom w:val="nil"/>
              <w:right w:val="nil"/>
            </w:tcBorders>
            <w:noWrap/>
            <w:vAlign w:val="bottom"/>
          </w:tcPr>
          <w:p w14:paraId="1E29C96D" w14:textId="54C48A64" w:rsidR="00F114B7" w:rsidRPr="0003590A" w:rsidRDefault="00F114B7" w:rsidP="00F114B7">
            <w:pPr>
              <w:spacing w:line="300" w:lineRule="exact"/>
              <w:ind w:left="101" w:right="-108" w:hanging="130"/>
              <w:contextualSpacing/>
              <w:rPr>
                <w:rFonts w:ascii="Arial" w:hAnsi="Arial" w:cs="Arial"/>
                <w:b/>
                <w:bCs/>
                <w:spacing w:val="-4"/>
                <w:sz w:val="18"/>
                <w:szCs w:val="18"/>
              </w:rPr>
            </w:pPr>
            <w:r w:rsidRPr="0003590A">
              <w:rPr>
                <w:rFonts w:ascii="Arial" w:hAnsi="Arial" w:cs="Arial"/>
                <w:b/>
                <w:bCs/>
                <w:spacing w:val="-4"/>
                <w:sz w:val="18"/>
                <w:szCs w:val="18"/>
              </w:rPr>
              <w:t>Amounts recognised in profit or loss</w:t>
            </w:r>
          </w:p>
        </w:tc>
        <w:tc>
          <w:tcPr>
            <w:tcW w:w="1627" w:type="dxa"/>
            <w:tcBorders>
              <w:top w:val="nil"/>
              <w:left w:val="nil"/>
              <w:bottom w:val="nil"/>
              <w:right w:val="nil"/>
            </w:tcBorders>
            <w:noWrap/>
            <w:vAlign w:val="bottom"/>
          </w:tcPr>
          <w:p w14:paraId="44212AEC" w14:textId="77777777" w:rsidR="00F114B7" w:rsidRPr="0003590A" w:rsidRDefault="00F114B7" w:rsidP="00F114B7">
            <w:pPr>
              <w:tabs>
                <w:tab w:val="decimal" w:pos="1413"/>
              </w:tabs>
              <w:spacing w:line="300" w:lineRule="exact"/>
              <w:ind w:right="-72"/>
              <w:contextualSpacing/>
              <w:jc w:val="both"/>
              <w:rPr>
                <w:rFonts w:ascii="Arial" w:hAnsi="Arial" w:cs="Arial"/>
                <w:sz w:val="18"/>
                <w:szCs w:val="18"/>
              </w:rPr>
            </w:pPr>
          </w:p>
        </w:tc>
        <w:tc>
          <w:tcPr>
            <w:tcW w:w="1627" w:type="dxa"/>
            <w:tcBorders>
              <w:top w:val="nil"/>
              <w:left w:val="nil"/>
              <w:bottom w:val="nil"/>
              <w:right w:val="nil"/>
            </w:tcBorders>
            <w:noWrap/>
            <w:vAlign w:val="bottom"/>
          </w:tcPr>
          <w:p w14:paraId="47786EC9" w14:textId="77777777" w:rsidR="00F114B7" w:rsidRPr="0003590A" w:rsidRDefault="00F114B7" w:rsidP="00F114B7">
            <w:pPr>
              <w:tabs>
                <w:tab w:val="decimal" w:pos="1413"/>
              </w:tabs>
              <w:spacing w:line="300" w:lineRule="exact"/>
              <w:ind w:right="-72"/>
              <w:contextualSpacing/>
              <w:jc w:val="both"/>
              <w:rPr>
                <w:rFonts w:ascii="Arial" w:hAnsi="Arial" w:cs="Arial"/>
                <w:sz w:val="18"/>
                <w:szCs w:val="18"/>
              </w:rPr>
            </w:pPr>
          </w:p>
        </w:tc>
      </w:tr>
      <w:tr w:rsidR="001A38D2" w:rsidRPr="0003590A" w14:paraId="2ADA1D54" w14:textId="77777777" w:rsidTr="004845D7">
        <w:tc>
          <w:tcPr>
            <w:tcW w:w="6210" w:type="dxa"/>
            <w:tcBorders>
              <w:top w:val="nil"/>
              <w:left w:val="nil"/>
              <w:bottom w:val="nil"/>
              <w:right w:val="nil"/>
            </w:tcBorders>
            <w:noWrap/>
            <w:vAlign w:val="bottom"/>
          </w:tcPr>
          <w:p w14:paraId="713EF809" w14:textId="0DA7212E" w:rsidR="001A38D2" w:rsidRPr="0003590A" w:rsidRDefault="001A38D2" w:rsidP="001A38D2">
            <w:pPr>
              <w:spacing w:line="300" w:lineRule="exact"/>
              <w:ind w:left="101" w:right="-108" w:hanging="130"/>
              <w:contextualSpacing/>
              <w:rPr>
                <w:rFonts w:ascii="Arial" w:hAnsi="Arial" w:cs="Arial"/>
                <w:spacing w:val="-4"/>
                <w:sz w:val="18"/>
                <w:szCs w:val="18"/>
              </w:rPr>
            </w:pPr>
            <w:r w:rsidRPr="0003590A">
              <w:rPr>
                <w:rFonts w:ascii="Arial" w:hAnsi="Arial" w:cs="Arial"/>
                <w:spacing w:val="-4"/>
                <w:sz w:val="18"/>
                <w:szCs w:val="18"/>
              </w:rPr>
              <w:t>Net investment revenue</w:t>
            </w:r>
          </w:p>
        </w:tc>
        <w:tc>
          <w:tcPr>
            <w:tcW w:w="1627" w:type="dxa"/>
            <w:tcBorders>
              <w:top w:val="nil"/>
              <w:left w:val="nil"/>
              <w:right w:val="nil"/>
            </w:tcBorders>
            <w:noWrap/>
          </w:tcPr>
          <w:p w14:paraId="17BE565A" w14:textId="27FB5BC7" w:rsidR="001A38D2" w:rsidRPr="0003590A" w:rsidRDefault="001A38D2" w:rsidP="001A38D2">
            <w:pPr>
              <w:tabs>
                <w:tab w:val="decimal" w:pos="1413"/>
              </w:tabs>
              <w:spacing w:line="300" w:lineRule="exact"/>
              <w:ind w:right="-72"/>
              <w:contextualSpacing/>
              <w:jc w:val="both"/>
              <w:rPr>
                <w:rFonts w:ascii="Arial" w:hAnsi="Arial" w:cs="Arial"/>
                <w:sz w:val="18"/>
                <w:szCs w:val="18"/>
              </w:rPr>
            </w:pPr>
            <w:r w:rsidRPr="0003590A">
              <w:rPr>
                <w:rFonts w:ascii="Arial" w:hAnsi="Arial" w:cs="Arial"/>
                <w:sz w:val="18"/>
                <w:szCs w:val="18"/>
              </w:rPr>
              <w:t xml:space="preserve"> 62,897 </w:t>
            </w:r>
          </w:p>
        </w:tc>
        <w:tc>
          <w:tcPr>
            <w:tcW w:w="1627" w:type="dxa"/>
            <w:tcBorders>
              <w:top w:val="nil"/>
              <w:left w:val="nil"/>
              <w:right w:val="nil"/>
            </w:tcBorders>
            <w:noWrap/>
          </w:tcPr>
          <w:p w14:paraId="7C036F84" w14:textId="70FCA6D3" w:rsidR="001A38D2" w:rsidRPr="0003590A" w:rsidRDefault="001A38D2" w:rsidP="001A38D2">
            <w:pPr>
              <w:tabs>
                <w:tab w:val="decimal" w:pos="1413"/>
              </w:tabs>
              <w:spacing w:line="300" w:lineRule="exact"/>
              <w:ind w:right="-72"/>
              <w:contextualSpacing/>
              <w:jc w:val="both"/>
              <w:rPr>
                <w:rFonts w:ascii="Arial" w:hAnsi="Arial" w:cs="Arial"/>
                <w:sz w:val="18"/>
                <w:szCs w:val="18"/>
              </w:rPr>
            </w:pPr>
            <w:r w:rsidRPr="0003590A">
              <w:rPr>
                <w:rFonts w:ascii="Arial" w:hAnsi="Arial" w:cs="Arial"/>
                <w:sz w:val="18"/>
                <w:szCs w:val="18"/>
              </w:rPr>
              <w:t xml:space="preserve"> 71,527 </w:t>
            </w:r>
          </w:p>
        </w:tc>
      </w:tr>
      <w:tr w:rsidR="001A38D2" w:rsidRPr="0003590A" w14:paraId="5689F80E" w14:textId="77777777" w:rsidTr="004845D7">
        <w:tc>
          <w:tcPr>
            <w:tcW w:w="6210" w:type="dxa"/>
            <w:tcBorders>
              <w:top w:val="nil"/>
              <w:left w:val="nil"/>
              <w:bottom w:val="nil"/>
              <w:right w:val="nil"/>
            </w:tcBorders>
            <w:noWrap/>
            <w:vAlign w:val="bottom"/>
          </w:tcPr>
          <w:p w14:paraId="0CA3FB75" w14:textId="40260F4E" w:rsidR="001A38D2" w:rsidRPr="0003590A" w:rsidRDefault="001A38D2" w:rsidP="001A38D2">
            <w:pPr>
              <w:spacing w:line="300" w:lineRule="exact"/>
              <w:ind w:left="101" w:right="-108" w:hanging="130"/>
              <w:contextualSpacing/>
              <w:rPr>
                <w:rFonts w:ascii="Arial" w:hAnsi="Arial" w:cs="Arial"/>
                <w:spacing w:val="-4"/>
                <w:sz w:val="18"/>
                <w:szCs w:val="18"/>
              </w:rPr>
            </w:pPr>
            <w:r w:rsidRPr="0003590A">
              <w:rPr>
                <w:rFonts w:ascii="Arial" w:hAnsi="Arial" w:cs="Arial"/>
                <w:spacing w:val="-4"/>
                <w:sz w:val="18"/>
                <w:szCs w:val="18"/>
              </w:rPr>
              <w:t>Net insurance finance expenses</w:t>
            </w:r>
          </w:p>
        </w:tc>
        <w:tc>
          <w:tcPr>
            <w:tcW w:w="1627" w:type="dxa"/>
            <w:tcBorders>
              <w:top w:val="nil"/>
              <w:left w:val="nil"/>
              <w:bottom w:val="single" w:sz="4" w:space="0" w:color="auto"/>
              <w:right w:val="nil"/>
            </w:tcBorders>
            <w:noWrap/>
          </w:tcPr>
          <w:p w14:paraId="09F2661D" w14:textId="2798DC13" w:rsidR="001A38D2" w:rsidRPr="0003590A" w:rsidRDefault="001A38D2" w:rsidP="001A38D2">
            <w:pPr>
              <w:tabs>
                <w:tab w:val="decimal" w:pos="1413"/>
              </w:tabs>
              <w:spacing w:line="300" w:lineRule="exact"/>
              <w:ind w:right="-72"/>
              <w:contextualSpacing/>
              <w:jc w:val="both"/>
              <w:rPr>
                <w:rFonts w:ascii="Arial" w:hAnsi="Arial" w:cs="Arial"/>
                <w:sz w:val="18"/>
                <w:szCs w:val="18"/>
              </w:rPr>
            </w:pPr>
            <w:r w:rsidRPr="0003590A">
              <w:rPr>
                <w:rFonts w:ascii="Arial" w:hAnsi="Arial" w:cs="Arial"/>
                <w:sz w:val="18"/>
                <w:szCs w:val="18"/>
              </w:rPr>
              <w:t xml:space="preserve"> (62,988)</w:t>
            </w:r>
          </w:p>
        </w:tc>
        <w:tc>
          <w:tcPr>
            <w:tcW w:w="1627" w:type="dxa"/>
            <w:tcBorders>
              <w:top w:val="nil"/>
              <w:left w:val="nil"/>
              <w:bottom w:val="single" w:sz="4" w:space="0" w:color="auto"/>
              <w:right w:val="nil"/>
            </w:tcBorders>
            <w:noWrap/>
          </w:tcPr>
          <w:p w14:paraId="33441943" w14:textId="2E3F7C47" w:rsidR="001A38D2" w:rsidRPr="0003590A" w:rsidRDefault="001A38D2" w:rsidP="001A38D2">
            <w:pPr>
              <w:tabs>
                <w:tab w:val="decimal" w:pos="1413"/>
              </w:tabs>
              <w:spacing w:line="300" w:lineRule="exact"/>
              <w:ind w:right="-72"/>
              <w:contextualSpacing/>
              <w:jc w:val="both"/>
              <w:rPr>
                <w:rFonts w:ascii="Arial" w:hAnsi="Arial" w:cs="Arial"/>
                <w:sz w:val="18"/>
                <w:szCs w:val="18"/>
              </w:rPr>
            </w:pPr>
            <w:r w:rsidRPr="0003590A">
              <w:rPr>
                <w:rFonts w:ascii="Arial" w:hAnsi="Arial" w:cs="Arial"/>
                <w:sz w:val="18"/>
                <w:szCs w:val="18"/>
              </w:rPr>
              <w:t xml:space="preserve"> (58,582)</w:t>
            </w:r>
          </w:p>
        </w:tc>
      </w:tr>
      <w:tr w:rsidR="001A38D2" w:rsidRPr="0003590A" w14:paraId="738DA0CA" w14:textId="77777777" w:rsidTr="7FDEA47A">
        <w:tc>
          <w:tcPr>
            <w:tcW w:w="6210" w:type="dxa"/>
            <w:tcBorders>
              <w:top w:val="nil"/>
              <w:left w:val="nil"/>
              <w:bottom w:val="nil"/>
              <w:right w:val="nil"/>
            </w:tcBorders>
            <w:noWrap/>
            <w:vAlign w:val="bottom"/>
          </w:tcPr>
          <w:p w14:paraId="05FE0D54" w14:textId="77777777" w:rsidR="001A38D2" w:rsidRPr="0003590A" w:rsidRDefault="001A38D2" w:rsidP="001A38D2">
            <w:pPr>
              <w:spacing w:line="300" w:lineRule="exact"/>
              <w:ind w:left="101" w:right="-108" w:hanging="130"/>
              <w:contextualSpacing/>
              <w:rPr>
                <w:rFonts w:ascii="Arial" w:hAnsi="Arial" w:cs="Arial"/>
                <w:b/>
                <w:bCs/>
                <w:spacing w:val="-4"/>
                <w:sz w:val="18"/>
                <w:szCs w:val="18"/>
                <w:cs/>
              </w:rPr>
            </w:pPr>
          </w:p>
        </w:tc>
        <w:tc>
          <w:tcPr>
            <w:tcW w:w="1627" w:type="dxa"/>
            <w:tcBorders>
              <w:top w:val="single" w:sz="4" w:space="0" w:color="auto"/>
              <w:left w:val="nil"/>
              <w:right w:val="nil"/>
            </w:tcBorders>
            <w:noWrap/>
            <w:vAlign w:val="bottom"/>
          </w:tcPr>
          <w:p w14:paraId="7E51F3A1" w14:textId="77777777" w:rsidR="001A38D2" w:rsidRPr="0003590A" w:rsidRDefault="001A38D2" w:rsidP="001A38D2">
            <w:pPr>
              <w:tabs>
                <w:tab w:val="decimal" w:pos="1413"/>
              </w:tabs>
              <w:spacing w:line="300" w:lineRule="exact"/>
              <w:ind w:right="-72"/>
              <w:contextualSpacing/>
              <w:jc w:val="both"/>
              <w:rPr>
                <w:rFonts w:ascii="Arial" w:hAnsi="Arial" w:cs="Arial"/>
                <w:b/>
                <w:bCs/>
                <w:spacing w:val="-4"/>
                <w:sz w:val="18"/>
                <w:szCs w:val="18"/>
              </w:rPr>
            </w:pPr>
          </w:p>
        </w:tc>
        <w:tc>
          <w:tcPr>
            <w:tcW w:w="1627" w:type="dxa"/>
            <w:tcBorders>
              <w:top w:val="single" w:sz="4" w:space="0" w:color="auto"/>
              <w:left w:val="nil"/>
              <w:right w:val="nil"/>
            </w:tcBorders>
            <w:noWrap/>
            <w:vAlign w:val="bottom"/>
          </w:tcPr>
          <w:p w14:paraId="28FC5675" w14:textId="77777777" w:rsidR="001A38D2" w:rsidRPr="0003590A" w:rsidRDefault="001A38D2" w:rsidP="001A38D2">
            <w:pPr>
              <w:tabs>
                <w:tab w:val="decimal" w:pos="1413"/>
              </w:tabs>
              <w:spacing w:line="300" w:lineRule="exact"/>
              <w:ind w:right="-72"/>
              <w:contextualSpacing/>
              <w:jc w:val="both"/>
              <w:rPr>
                <w:rFonts w:ascii="Arial" w:hAnsi="Arial" w:cs="Arial"/>
                <w:b/>
                <w:bCs/>
                <w:spacing w:val="-4"/>
                <w:sz w:val="18"/>
                <w:szCs w:val="18"/>
              </w:rPr>
            </w:pPr>
          </w:p>
        </w:tc>
      </w:tr>
      <w:tr w:rsidR="00B35836" w:rsidRPr="0003590A" w14:paraId="0F08860F" w14:textId="77777777" w:rsidTr="004845D7">
        <w:tc>
          <w:tcPr>
            <w:tcW w:w="6210" w:type="dxa"/>
            <w:tcBorders>
              <w:top w:val="nil"/>
              <w:left w:val="nil"/>
              <w:bottom w:val="nil"/>
              <w:right w:val="nil"/>
            </w:tcBorders>
            <w:noWrap/>
            <w:vAlign w:val="bottom"/>
          </w:tcPr>
          <w:p w14:paraId="5262841D" w14:textId="77777777" w:rsidR="00B35836" w:rsidRPr="0003590A" w:rsidRDefault="00B35836" w:rsidP="00B35836">
            <w:pPr>
              <w:spacing w:line="300" w:lineRule="exact"/>
              <w:ind w:left="101" w:right="-108" w:hanging="130"/>
              <w:contextualSpacing/>
              <w:rPr>
                <w:rFonts w:ascii="Arial" w:hAnsi="Arial" w:cs="Arial"/>
                <w:b/>
                <w:bCs/>
                <w:spacing w:val="-4"/>
                <w:sz w:val="18"/>
                <w:szCs w:val="18"/>
                <w:cs/>
              </w:rPr>
            </w:pPr>
          </w:p>
        </w:tc>
        <w:tc>
          <w:tcPr>
            <w:tcW w:w="1627" w:type="dxa"/>
            <w:tcBorders>
              <w:left w:val="nil"/>
              <w:bottom w:val="single" w:sz="4" w:space="0" w:color="auto"/>
              <w:right w:val="nil"/>
            </w:tcBorders>
            <w:noWrap/>
          </w:tcPr>
          <w:p w14:paraId="28733596" w14:textId="02897B1D" w:rsidR="00B35836" w:rsidRPr="0003590A" w:rsidRDefault="00B35836" w:rsidP="00B35836">
            <w:pPr>
              <w:tabs>
                <w:tab w:val="decimal" w:pos="1413"/>
              </w:tabs>
              <w:spacing w:line="300" w:lineRule="exact"/>
              <w:ind w:right="-72"/>
              <w:contextualSpacing/>
              <w:jc w:val="both"/>
              <w:rPr>
                <w:rFonts w:ascii="Arial" w:hAnsi="Arial" w:cs="Arial"/>
                <w:b/>
                <w:bCs/>
                <w:spacing w:val="-4"/>
                <w:sz w:val="18"/>
                <w:szCs w:val="18"/>
              </w:rPr>
            </w:pPr>
            <w:r w:rsidRPr="0003590A">
              <w:rPr>
                <w:rFonts w:ascii="Arial" w:hAnsi="Arial" w:cs="Arial"/>
                <w:sz w:val="18"/>
                <w:szCs w:val="18"/>
              </w:rPr>
              <w:t xml:space="preserve"> (91)</w:t>
            </w:r>
          </w:p>
        </w:tc>
        <w:tc>
          <w:tcPr>
            <w:tcW w:w="1627" w:type="dxa"/>
            <w:tcBorders>
              <w:left w:val="nil"/>
              <w:bottom w:val="single" w:sz="4" w:space="0" w:color="auto"/>
              <w:right w:val="nil"/>
            </w:tcBorders>
            <w:noWrap/>
          </w:tcPr>
          <w:p w14:paraId="66DB884B" w14:textId="6F44B204" w:rsidR="00B35836" w:rsidRPr="0003590A" w:rsidRDefault="00B35836" w:rsidP="00B35836">
            <w:pPr>
              <w:tabs>
                <w:tab w:val="decimal" w:pos="1413"/>
              </w:tabs>
              <w:spacing w:line="300" w:lineRule="exact"/>
              <w:ind w:right="-72"/>
              <w:contextualSpacing/>
              <w:jc w:val="both"/>
              <w:rPr>
                <w:rFonts w:ascii="Arial" w:hAnsi="Arial" w:cs="Arial"/>
                <w:b/>
                <w:bCs/>
                <w:spacing w:val="-4"/>
                <w:sz w:val="18"/>
                <w:szCs w:val="18"/>
              </w:rPr>
            </w:pPr>
            <w:r w:rsidRPr="0003590A">
              <w:rPr>
                <w:rFonts w:ascii="Arial" w:hAnsi="Arial" w:cs="Arial"/>
                <w:sz w:val="18"/>
                <w:szCs w:val="18"/>
              </w:rPr>
              <w:t xml:space="preserve"> 12,945 </w:t>
            </w:r>
          </w:p>
        </w:tc>
      </w:tr>
      <w:tr w:rsidR="00B35836" w:rsidRPr="0003590A" w14:paraId="113CAAC2" w14:textId="77777777" w:rsidTr="7FDEA47A">
        <w:tc>
          <w:tcPr>
            <w:tcW w:w="6210" w:type="dxa"/>
            <w:tcBorders>
              <w:top w:val="nil"/>
              <w:left w:val="nil"/>
              <w:bottom w:val="nil"/>
              <w:right w:val="nil"/>
            </w:tcBorders>
            <w:noWrap/>
            <w:vAlign w:val="bottom"/>
          </w:tcPr>
          <w:p w14:paraId="1B5E60DE" w14:textId="13B9A6F0" w:rsidR="00B35836" w:rsidRPr="0003590A" w:rsidRDefault="00B35836" w:rsidP="00B35836">
            <w:pPr>
              <w:spacing w:line="300" w:lineRule="exact"/>
              <w:ind w:left="101" w:right="-108" w:hanging="130"/>
              <w:contextualSpacing/>
              <w:rPr>
                <w:rFonts w:ascii="Arial" w:hAnsi="Arial" w:cs="Arial"/>
                <w:b/>
                <w:bCs/>
                <w:spacing w:val="-4"/>
                <w:sz w:val="18"/>
                <w:szCs w:val="18"/>
              </w:rPr>
            </w:pPr>
            <w:r w:rsidRPr="0003590A">
              <w:rPr>
                <w:rFonts w:ascii="Arial" w:hAnsi="Arial" w:cs="Arial"/>
                <w:b/>
                <w:bCs/>
                <w:spacing w:val="-4"/>
                <w:sz w:val="18"/>
                <w:szCs w:val="18"/>
              </w:rPr>
              <w:t>Amounts recognised in other comprehensive income</w:t>
            </w:r>
          </w:p>
        </w:tc>
        <w:tc>
          <w:tcPr>
            <w:tcW w:w="1627" w:type="dxa"/>
            <w:tcBorders>
              <w:top w:val="single" w:sz="4" w:space="0" w:color="auto"/>
              <w:left w:val="nil"/>
              <w:bottom w:val="nil"/>
              <w:right w:val="nil"/>
            </w:tcBorders>
            <w:noWrap/>
            <w:vAlign w:val="bottom"/>
          </w:tcPr>
          <w:p w14:paraId="0EB6E551" w14:textId="77777777" w:rsidR="00B35836" w:rsidRPr="0003590A" w:rsidRDefault="00B35836" w:rsidP="00B35836">
            <w:pPr>
              <w:tabs>
                <w:tab w:val="decimal" w:pos="1413"/>
              </w:tabs>
              <w:spacing w:line="300" w:lineRule="exact"/>
              <w:ind w:right="-72"/>
              <w:contextualSpacing/>
              <w:jc w:val="both"/>
              <w:rPr>
                <w:rFonts w:ascii="Arial" w:hAnsi="Arial" w:cs="Arial"/>
                <w:sz w:val="18"/>
                <w:szCs w:val="18"/>
              </w:rPr>
            </w:pPr>
          </w:p>
        </w:tc>
        <w:tc>
          <w:tcPr>
            <w:tcW w:w="1627" w:type="dxa"/>
            <w:tcBorders>
              <w:top w:val="single" w:sz="4" w:space="0" w:color="auto"/>
              <w:left w:val="nil"/>
              <w:bottom w:val="nil"/>
              <w:right w:val="nil"/>
            </w:tcBorders>
            <w:noWrap/>
            <w:vAlign w:val="bottom"/>
          </w:tcPr>
          <w:p w14:paraId="1987FE8A" w14:textId="77777777" w:rsidR="00B35836" w:rsidRPr="0003590A" w:rsidRDefault="00B35836" w:rsidP="00B35836">
            <w:pPr>
              <w:tabs>
                <w:tab w:val="decimal" w:pos="1413"/>
              </w:tabs>
              <w:spacing w:line="300" w:lineRule="exact"/>
              <w:ind w:right="-72"/>
              <w:contextualSpacing/>
              <w:jc w:val="both"/>
              <w:rPr>
                <w:rFonts w:ascii="Arial" w:hAnsi="Arial" w:cs="Arial"/>
                <w:sz w:val="18"/>
                <w:szCs w:val="18"/>
              </w:rPr>
            </w:pPr>
          </w:p>
        </w:tc>
      </w:tr>
      <w:tr w:rsidR="004E70A2" w:rsidRPr="0003590A" w14:paraId="122C3E8F" w14:textId="77777777" w:rsidTr="004845D7">
        <w:tc>
          <w:tcPr>
            <w:tcW w:w="6210" w:type="dxa"/>
            <w:tcBorders>
              <w:top w:val="nil"/>
              <w:left w:val="nil"/>
              <w:bottom w:val="nil"/>
              <w:right w:val="nil"/>
            </w:tcBorders>
            <w:noWrap/>
            <w:vAlign w:val="bottom"/>
          </w:tcPr>
          <w:p w14:paraId="5F6F97E9" w14:textId="69A29625" w:rsidR="004E70A2" w:rsidRPr="0003590A" w:rsidRDefault="004E70A2" w:rsidP="004E70A2">
            <w:pPr>
              <w:spacing w:line="300" w:lineRule="exact"/>
              <w:ind w:left="101" w:right="-108" w:hanging="130"/>
              <w:contextualSpacing/>
              <w:rPr>
                <w:rFonts w:ascii="Arial" w:hAnsi="Arial" w:cs="Arial"/>
                <w:spacing w:val="-4"/>
                <w:sz w:val="18"/>
                <w:szCs w:val="18"/>
              </w:rPr>
            </w:pPr>
            <w:r w:rsidRPr="0003590A">
              <w:rPr>
                <w:rFonts w:ascii="Arial" w:hAnsi="Arial" w:cs="Arial"/>
                <w:spacing w:val="-4"/>
                <w:sz w:val="18"/>
                <w:szCs w:val="18"/>
              </w:rPr>
              <w:t>Net investment revenue</w:t>
            </w:r>
          </w:p>
        </w:tc>
        <w:tc>
          <w:tcPr>
            <w:tcW w:w="1627" w:type="dxa"/>
            <w:tcBorders>
              <w:top w:val="nil"/>
              <w:left w:val="nil"/>
              <w:right w:val="nil"/>
            </w:tcBorders>
            <w:noWrap/>
          </w:tcPr>
          <w:p w14:paraId="5723B1C4" w14:textId="0CFB8E3E" w:rsidR="004E70A2" w:rsidRPr="0003590A" w:rsidRDefault="004E70A2" w:rsidP="004E70A2">
            <w:pPr>
              <w:tabs>
                <w:tab w:val="decimal" w:pos="1413"/>
              </w:tabs>
              <w:spacing w:line="300" w:lineRule="exact"/>
              <w:ind w:right="-72"/>
              <w:contextualSpacing/>
              <w:jc w:val="both"/>
              <w:rPr>
                <w:rFonts w:ascii="Arial" w:hAnsi="Arial" w:cs="Arial"/>
                <w:sz w:val="18"/>
                <w:szCs w:val="18"/>
              </w:rPr>
            </w:pPr>
            <w:r w:rsidRPr="0003590A">
              <w:rPr>
                <w:rFonts w:ascii="Arial" w:hAnsi="Arial" w:cs="Arial"/>
                <w:sz w:val="18"/>
                <w:szCs w:val="18"/>
              </w:rPr>
              <w:t xml:space="preserve"> 438 </w:t>
            </w:r>
          </w:p>
        </w:tc>
        <w:tc>
          <w:tcPr>
            <w:tcW w:w="1627" w:type="dxa"/>
            <w:tcBorders>
              <w:top w:val="nil"/>
              <w:left w:val="nil"/>
              <w:right w:val="nil"/>
            </w:tcBorders>
            <w:noWrap/>
          </w:tcPr>
          <w:p w14:paraId="0F678A2B" w14:textId="298C8D68" w:rsidR="004E70A2" w:rsidRPr="0003590A" w:rsidRDefault="004E70A2" w:rsidP="004E70A2">
            <w:pPr>
              <w:tabs>
                <w:tab w:val="decimal" w:pos="1413"/>
              </w:tabs>
              <w:spacing w:line="300" w:lineRule="exact"/>
              <w:ind w:right="-72"/>
              <w:contextualSpacing/>
              <w:jc w:val="both"/>
              <w:rPr>
                <w:rFonts w:ascii="Arial" w:hAnsi="Arial" w:cs="Arial"/>
                <w:sz w:val="18"/>
                <w:szCs w:val="18"/>
              </w:rPr>
            </w:pPr>
            <w:r w:rsidRPr="0003590A">
              <w:rPr>
                <w:rFonts w:ascii="Arial" w:hAnsi="Arial" w:cs="Arial"/>
                <w:sz w:val="18"/>
                <w:szCs w:val="18"/>
              </w:rPr>
              <w:t xml:space="preserve"> 2,771 </w:t>
            </w:r>
          </w:p>
        </w:tc>
      </w:tr>
      <w:tr w:rsidR="004E70A2" w:rsidRPr="0003590A" w14:paraId="1B15810C" w14:textId="77777777" w:rsidTr="004845D7">
        <w:tc>
          <w:tcPr>
            <w:tcW w:w="6210" w:type="dxa"/>
            <w:tcBorders>
              <w:top w:val="nil"/>
              <w:left w:val="nil"/>
              <w:bottom w:val="nil"/>
              <w:right w:val="nil"/>
            </w:tcBorders>
            <w:noWrap/>
            <w:vAlign w:val="bottom"/>
          </w:tcPr>
          <w:p w14:paraId="4668AA7F" w14:textId="1032509B" w:rsidR="004E70A2" w:rsidRPr="0003590A" w:rsidRDefault="004E70A2" w:rsidP="004E70A2">
            <w:pPr>
              <w:spacing w:line="300" w:lineRule="exact"/>
              <w:ind w:left="101" w:right="-108" w:hanging="130"/>
              <w:contextualSpacing/>
              <w:rPr>
                <w:rFonts w:ascii="Arial" w:hAnsi="Arial" w:cs="Arial"/>
                <w:spacing w:val="-4"/>
                <w:sz w:val="18"/>
                <w:szCs w:val="18"/>
              </w:rPr>
            </w:pPr>
            <w:r w:rsidRPr="0003590A">
              <w:rPr>
                <w:rFonts w:ascii="Arial" w:hAnsi="Arial" w:cs="Arial"/>
                <w:spacing w:val="-4"/>
                <w:sz w:val="18"/>
                <w:szCs w:val="18"/>
              </w:rPr>
              <w:t>Net insurance finance expenses</w:t>
            </w:r>
          </w:p>
        </w:tc>
        <w:tc>
          <w:tcPr>
            <w:tcW w:w="1627" w:type="dxa"/>
            <w:tcBorders>
              <w:top w:val="nil"/>
              <w:left w:val="nil"/>
              <w:bottom w:val="single" w:sz="4" w:space="0" w:color="auto"/>
              <w:right w:val="nil"/>
            </w:tcBorders>
            <w:noWrap/>
          </w:tcPr>
          <w:p w14:paraId="3861ACF8" w14:textId="015CB188" w:rsidR="004E70A2" w:rsidRPr="0003590A" w:rsidRDefault="004E70A2" w:rsidP="004E70A2">
            <w:pPr>
              <w:tabs>
                <w:tab w:val="decimal" w:pos="1413"/>
              </w:tabs>
              <w:spacing w:line="300" w:lineRule="exact"/>
              <w:ind w:right="-72"/>
              <w:contextualSpacing/>
              <w:jc w:val="both"/>
              <w:rPr>
                <w:rFonts w:ascii="Arial" w:hAnsi="Arial" w:cs="Arial"/>
                <w:sz w:val="18"/>
                <w:szCs w:val="18"/>
              </w:rPr>
            </w:pPr>
            <w:r w:rsidRPr="0003590A">
              <w:rPr>
                <w:rFonts w:ascii="Arial" w:hAnsi="Arial" w:cs="Arial"/>
                <w:sz w:val="18"/>
                <w:szCs w:val="18"/>
              </w:rPr>
              <w:t xml:space="preserve"> (10,73</w:t>
            </w:r>
            <w:r w:rsidR="004462FE" w:rsidRPr="0003590A">
              <w:rPr>
                <w:rFonts w:ascii="Arial" w:hAnsi="Arial" w:cs="Arial"/>
                <w:sz w:val="18"/>
                <w:szCs w:val="18"/>
              </w:rPr>
              <w:t>8</w:t>
            </w:r>
            <w:r w:rsidRPr="0003590A">
              <w:rPr>
                <w:rFonts w:ascii="Arial" w:hAnsi="Arial" w:cs="Arial"/>
                <w:sz w:val="18"/>
                <w:szCs w:val="18"/>
              </w:rPr>
              <w:t>)</w:t>
            </w:r>
          </w:p>
        </w:tc>
        <w:tc>
          <w:tcPr>
            <w:tcW w:w="1627" w:type="dxa"/>
            <w:tcBorders>
              <w:top w:val="nil"/>
              <w:left w:val="nil"/>
              <w:bottom w:val="single" w:sz="4" w:space="0" w:color="auto"/>
              <w:right w:val="nil"/>
            </w:tcBorders>
            <w:noWrap/>
          </w:tcPr>
          <w:p w14:paraId="16356FFA" w14:textId="42445A7F" w:rsidR="004E70A2" w:rsidRPr="0003590A" w:rsidRDefault="004E70A2" w:rsidP="004E70A2">
            <w:pPr>
              <w:tabs>
                <w:tab w:val="decimal" w:pos="1413"/>
              </w:tabs>
              <w:spacing w:line="300" w:lineRule="exact"/>
              <w:ind w:right="-72"/>
              <w:contextualSpacing/>
              <w:jc w:val="both"/>
              <w:rPr>
                <w:rFonts w:ascii="Arial" w:hAnsi="Arial" w:cs="Arial"/>
                <w:sz w:val="18"/>
                <w:szCs w:val="18"/>
              </w:rPr>
            </w:pPr>
            <w:r w:rsidRPr="0003590A">
              <w:rPr>
                <w:rFonts w:ascii="Arial" w:hAnsi="Arial" w:cs="Arial"/>
                <w:sz w:val="18"/>
                <w:szCs w:val="18"/>
              </w:rPr>
              <w:t xml:space="preserve"> (12,053)</w:t>
            </w:r>
          </w:p>
        </w:tc>
      </w:tr>
      <w:tr w:rsidR="004E70A2" w:rsidRPr="0003590A" w14:paraId="56DA5496" w14:textId="77777777" w:rsidTr="7FDEA47A">
        <w:tc>
          <w:tcPr>
            <w:tcW w:w="6210" w:type="dxa"/>
            <w:tcBorders>
              <w:top w:val="nil"/>
              <w:left w:val="nil"/>
              <w:bottom w:val="nil"/>
              <w:right w:val="nil"/>
            </w:tcBorders>
            <w:noWrap/>
            <w:vAlign w:val="bottom"/>
          </w:tcPr>
          <w:p w14:paraId="4E5C4C79" w14:textId="77777777" w:rsidR="004E70A2" w:rsidRPr="0003590A" w:rsidRDefault="004E70A2" w:rsidP="004E70A2">
            <w:pPr>
              <w:spacing w:line="300" w:lineRule="exact"/>
              <w:ind w:left="101" w:right="-108" w:hanging="130"/>
              <w:contextualSpacing/>
              <w:rPr>
                <w:rFonts w:ascii="Arial" w:hAnsi="Arial" w:cs="Arial"/>
                <w:spacing w:val="-4"/>
                <w:sz w:val="18"/>
                <w:szCs w:val="18"/>
              </w:rPr>
            </w:pPr>
          </w:p>
        </w:tc>
        <w:tc>
          <w:tcPr>
            <w:tcW w:w="1627" w:type="dxa"/>
            <w:tcBorders>
              <w:top w:val="single" w:sz="4" w:space="0" w:color="auto"/>
              <w:left w:val="nil"/>
              <w:right w:val="nil"/>
            </w:tcBorders>
            <w:noWrap/>
            <w:vAlign w:val="bottom"/>
          </w:tcPr>
          <w:p w14:paraId="45EE8DD5" w14:textId="77777777" w:rsidR="004E70A2" w:rsidRPr="0003590A" w:rsidRDefault="004E70A2" w:rsidP="004E70A2">
            <w:pPr>
              <w:tabs>
                <w:tab w:val="decimal" w:pos="1413"/>
              </w:tabs>
              <w:spacing w:line="300" w:lineRule="exact"/>
              <w:ind w:right="-72"/>
              <w:contextualSpacing/>
              <w:jc w:val="both"/>
              <w:rPr>
                <w:rFonts w:ascii="Arial" w:hAnsi="Arial" w:cs="Arial"/>
                <w:sz w:val="18"/>
                <w:szCs w:val="18"/>
              </w:rPr>
            </w:pPr>
          </w:p>
        </w:tc>
        <w:tc>
          <w:tcPr>
            <w:tcW w:w="1627" w:type="dxa"/>
            <w:tcBorders>
              <w:top w:val="single" w:sz="4" w:space="0" w:color="auto"/>
              <w:left w:val="nil"/>
              <w:right w:val="nil"/>
            </w:tcBorders>
            <w:noWrap/>
            <w:vAlign w:val="bottom"/>
          </w:tcPr>
          <w:p w14:paraId="6BC3EFFB" w14:textId="77777777" w:rsidR="004E70A2" w:rsidRPr="0003590A" w:rsidRDefault="004E70A2" w:rsidP="004E70A2">
            <w:pPr>
              <w:tabs>
                <w:tab w:val="decimal" w:pos="1413"/>
              </w:tabs>
              <w:spacing w:line="300" w:lineRule="exact"/>
              <w:ind w:right="-72"/>
              <w:contextualSpacing/>
              <w:jc w:val="both"/>
              <w:rPr>
                <w:rFonts w:ascii="Arial" w:hAnsi="Arial" w:cs="Arial"/>
                <w:sz w:val="18"/>
                <w:szCs w:val="18"/>
              </w:rPr>
            </w:pPr>
          </w:p>
        </w:tc>
      </w:tr>
      <w:tr w:rsidR="00022A87" w:rsidRPr="0003590A" w14:paraId="1D333E59" w14:textId="77777777" w:rsidTr="004845D7">
        <w:tc>
          <w:tcPr>
            <w:tcW w:w="6210" w:type="dxa"/>
            <w:tcBorders>
              <w:top w:val="nil"/>
              <w:left w:val="nil"/>
              <w:bottom w:val="nil"/>
              <w:right w:val="nil"/>
            </w:tcBorders>
            <w:noWrap/>
            <w:vAlign w:val="bottom"/>
          </w:tcPr>
          <w:p w14:paraId="230457D1" w14:textId="77777777" w:rsidR="00022A87" w:rsidRPr="0003590A" w:rsidRDefault="00022A87" w:rsidP="00022A87">
            <w:pPr>
              <w:spacing w:line="300" w:lineRule="exact"/>
              <w:ind w:left="101" w:right="-108" w:hanging="130"/>
              <w:contextualSpacing/>
              <w:rPr>
                <w:rFonts w:ascii="Arial" w:hAnsi="Arial" w:cs="Arial"/>
                <w:b/>
                <w:bCs/>
                <w:spacing w:val="-4"/>
                <w:sz w:val="18"/>
                <w:szCs w:val="18"/>
                <w:cs/>
              </w:rPr>
            </w:pPr>
          </w:p>
        </w:tc>
        <w:tc>
          <w:tcPr>
            <w:tcW w:w="1627" w:type="dxa"/>
            <w:tcBorders>
              <w:left w:val="nil"/>
              <w:bottom w:val="single" w:sz="4" w:space="0" w:color="auto"/>
              <w:right w:val="nil"/>
            </w:tcBorders>
            <w:noWrap/>
          </w:tcPr>
          <w:p w14:paraId="78A9B813" w14:textId="4B32D55B" w:rsidR="00022A87" w:rsidRPr="0003590A" w:rsidRDefault="00022A87" w:rsidP="00022A87">
            <w:pPr>
              <w:tabs>
                <w:tab w:val="decimal" w:pos="1413"/>
              </w:tabs>
              <w:spacing w:line="300" w:lineRule="exact"/>
              <w:ind w:right="-72"/>
              <w:contextualSpacing/>
              <w:jc w:val="both"/>
              <w:rPr>
                <w:rFonts w:ascii="Arial" w:hAnsi="Arial" w:cs="Arial"/>
                <w:b/>
                <w:bCs/>
                <w:spacing w:val="-4"/>
                <w:sz w:val="18"/>
                <w:szCs w:val="18"/>
              </w:rPr>
            </w:pPr>
            <w:r w:rsidRPr="0003590A">
              <w:rPr>
                <w:rFonts w:ascii="Arial" w:hAnsi="Arial" w:cs="Arial"/>
                <w:sz w:val="18"/>
                <w:szCs w:val="18"/>
              </w:rPr>
              <w:t xml:space="preserve"> (10,</w:t>
            </w:r>
            <w:r w:rsidR="004462FE" w:rsidRPr="0003590A">
              <w:rPr>
                <w:rFonts w:ascii="Arial" w:hAnsi="Arial" w:cs="Arial"/>
                <w:sz w:val="18"/>
                <w:szCs w:val="18"/>
              </w:rPr>
              <w:t>300</w:t>
            </w:r>
            <w:r w:rsidRPr="0003590A">
              <w:rPr>
                <w:rFonts w:ascii="Arial" w:hAnsi="Arial" w:cs="Arial"/>
                <w:sz w:val="18"/>
                <w:szCs w:val="18"/>
              </w:rPr>
              <w:t>)</w:t>
            </w:r>
          </w:p>
        </w:tc>
        <w:tc>
          <w:tcPr>
            <w:tcW w:w="1627" w:type="dxa"/>
            <w:tcBorders>
              <w:left w:val="nil"/>
              <w:bottom w:val="single" w:sz="4" w:space="0" w:color="auto"/>
              <w:right w:val="nil"/>
            </w:tcBorders>
            <w:noWrap/>
          </w:tcPr>
          <w:p w14:paraId="2207B83A" w14:textId="531C25A0" w:rsidR="00022A87" w:rsidRPr="0003590A" w:rsidRDefault="00022A87" w:rsidP="00022A87">
            <w:pPr>
              <w:tabs>
                <w:tab w:val="decimal" w:pos="1413"/>
              </w:tabs>
              <w:spacing w:line="300" w:lineRule="exact"/>
              <w:ind w:right="-72"/>
              <w:contextualSpacing/>
              <w:jc w:val="both"/>
              <w:rPr>
                <w:rFonts w:ascii="Arial" w:hAnsi="Arial" w:cs="Arial"/>
                <w:b/>
                <w:bCs/>
                <w:spacing w:val="-4"/>
                <w:sz w:val="18"/>
                <w:szCs w:val="18"/>
              </w:rPr>
            </w:pPr>
            <w:r w:rsidRPr="0003590A">
              <w:rPr>
                <w:rFonts w:ascii="Arial" w:hAnsi="Arial" w:cs="Arial"/>
                <w:sz w:val="18"/>
                <w:szCs w:val="18"/>
              </w:rPr>
              <w:t xml:space="preserve"> (9,282)</w:t>
            </w:r>
          </w:p>
        </w:tc>
      </w:tr>
    </w:tbl>
    <w:p w14:paraId="2E90BB6D" w14:textId="30D009A9" w:rsidR="00FF5222" w:rsidRPr="0003590A" w:rsidRDefault="00FF5222" w:rsidP="00A34A14">
      <w:pPr>
        <w:spacing w:line="300" w:lineRule="exact"/>
        <w:ind w:right="14"/>
        <w:contextualSpacing/>
        <w:jc w:val="thaiDistribute"/>
        <w:rPr>
          <w:rFonts w:ascii="Arial" w:eastAsia="Arial Unicode MS" w:hAnsi="Arial" w:cs="Arial"/>
          <w:color w:val="000000"/>
          <w:sz w:val="18"/>
          <w:szCs w:val="18"/>
        </w:rPr>
      </w:pPr>
    </w:p>
    <w:p w14:paraId="3C2349B9" w14:textId="77777777" w:rsidR="00FF5222" w:rsidRPr="0003590A" w:rsidRDefault="0053388E" w:rsidP="00A34A14">
      <w:pPr>
        <w:spacing w:line="300" w:lineRule="exact"/>
        <w:ind w:right="14"/>
        <w:contextualSpacing/>
        <w:jc w:val="thaiDistribute"/>
        <w:rPr>
          <w:rFonts w:ascii="Arial" w:eastAsia="Arial Unicode MS" w:hAnsi="Arial" w:cs="Arial"/>
          <w:color w:val="000000"/>
          <w:sz w:val="18"/>
          <w:szCs w:val="18"/>
        </w:rPr>
      </w:pPr>
      <w:r w:rsidRPr="0003590A">
        <w:rPr>
          <w:rFonts w:ascii="Arial" w:eastAsia="Arial Unicode MS" w:hAnsi="Arial" w:cs="Arial"/>
          <w:color w:val="000000"/>
          <w:sz w:val="18"/>
          <w:szCs w:val="18"/>
          <w:cs/>
        </w:rPr>
        <w:br w:type="page"/>
      </w:r>
    </w:p>
    <w:tbl>
      <w:tblPr>
        <w:tblW w:w="9464" w:type="dxa"/>
        <w:tblInd w:w="108" w:type="dxa"/>
        <w:tblLayout w:type="fixed"/>
        <w:tblLook w:val="04A0" w:firstRow="1" w:lastRow="0" w:firstColumn="1" w:lastColumn="0" w:noHBand="0" w:noVBand="1"/>
      </w:tblPr>
      <w:tblGrid>
        <w:gridCol w:w="6210"/>
        <w:gridCol w:w="1627"/>
        <w:gridCol w:w="1627"/>
      </w:tblGrid>
      <w:tr w:rsidR="0053388E" w:rsidRPr="0003590A" w14:paraId="30CCF180" w14:textId="77777777">
        <w:trPr>
          <w:tblHeader/>
        </w:trPr>
        <w:tc>
          <w:tcPr>
            <w:tcW w:w="6210" w:type="dxa"/>
            <w:noWrap/>
            <w:vAlign w:val="bottom"/>
          </w:tcPr>
          <w:p w14:paraId="4171C346" w14:textId="77777777" w:rsidR="0053388E" w:rsidRPr="0003590A" w:rsidRDefault="0053388E">
            <w:pPr>
              <w:spacing w:line="300" w:lineRule="exact"/>
              <w:ind w:left="101" w:right="-108" w:hanging="130"/>
              <w:contextualSpacing/>
              <w:rPr>
                <w:rFonts w:ascii="Arial" w:hAnsi="Arial" w:cs="Arial"/>
                <w:b/>
                <w:bCs/>
                <w:spacing w:val="-4"/>
                <w:sz w:val="18"/>
                <w:szCs w:val="18"/>
              </w:rPr>
            </w:pPr>
          </w:p>
        </w:tc>
        <w:tc>
          <w:tcPr>
            <w:tcW w:w="3254" w:type="dxa"/>
            <w:gridSpan w:val="2"/>
            <w:tcBorders>
              <w:bottom w:val="single" w:sz="4" w:space="0" w:color="auto"/>
            </w:tcBorders>
            <w:noWrap/>
            <w:vAlign w:val="bottom"/>
          </w:tcPr>
          <w:p w14:paraId="445D250D" w14:textId="77777777" w:rsidR="0053388E" w:rsidRPr="0003590A" w:rsidRDefault="0053388E">
            <w:pPr>
              <w:spacing w:line="300" w:lineRule="exact"/>
              <w:ind w:right="-43"/>
              <w:jc w:val="center"/>
              <w:rPr>
                <w:rFonts w:ascii="Arial" w:eastAsia="Browallia New" w:hAnsi="Arial" w:cs="Arial"/>
                <w:b/>
                <w:bCs/>
                <w:noProof/>
                <w:sz w:val="18"/>
                <w:szCs w:val="18"/>
              </w:rPr>
            </w:pPr>
            <w:r w:rsidRPr="0003590A">
              <w:rPr>
                <w:rFonts w:ascii="Arial" w:eastAsia="Browallia New" w:hAnsi="Arial" w:cs="Arial"/>
                <w:b/>
                <w:bCs/>
                <w:noProof/>
                <w:sz w:val="18"/>
                <w:szCs w:val="18"/>
              </w:rPr>
              <w:t xml:space="preserve">Equity method and </w:t>
            </w:r>
          </w:p>
          <w:p w14:paraId="44634EA5" w14:textId="77777777" w:rsidR="0053388E" w:rsidRPr="0003590A" w:rsidRDefault="0053388E">
            <w:pPr>
              <w:tabs>
                <w:tab w:val="decimal" w:pos="1413"/>
              </w:tabs>
              <w:spacing w:line="300" w:lineRule="exact"/>
              <w:ind w:right="-72"/>
              <w:contextualSpacing/>
              <w:jc w:val="center"/>
              <w:rPr>
                <w:rFonts w:ascii="Arial" w:hAnsi="Arial" w:cs="Arial"/>
                <w:b/>
                <w:bCs/>
                <w:sz w:val="18"/>
                <w:szCs w:val="18"/>
                <w:cs/>
              </w:rPr>
            </w:pPr>
            <w:r w:rsidRPr="0003590A">
              <w:rPr>
                <w:rFonts w:ascii="Arial" w:eastAsia="Browallia New" w:hAnsi="Arial" w:cs="Arial"/>
                <w:b/>
                <w:bCs/>
                <w:noProof/>
                <w:sz w:val="18"/>
                <w:szCs w:val="18"/>
              </w:rPr>
              <w:t>Separate financial statements</w:t>
            </w:r>
          </w:p>
        </w:tc>
      </w:tr>
      <w:tr w:rsidR="0053388E" w:rsidRPr="0003590A" w14:paraId="4809ACC3" w14:textId="77777777">
        <w:trPr>
          <w:tblHeader/>
        </w:trPr>
        <w:tc>
          <w:tcPr>
            <w:tcW w:w="6210" w:type="dxa"/>
            <w:noWrap/>
            <w:vAlign w:val="bottom"/>
          </w:tcPr>
          <w:p w14:paraId="41598202" w14:textId="77777777" w:rsidR="0053388E" w:rsidRPr="0003590A" w:rsidRDefault="0053388E">
            <w:pPr>
              <w:spacing w:line="300" w:lineRule="exact"/>
              <w:ind w:left="101" w:right="-108" w:hanging="130"/>
              <w:contextualSpacing/>
              <w:rPr>
                <w:rFonts w:ascii="Arial" w:hAnsi="Arial" w:cs="Arial"/>
                <w:b/>
                <w:bCs/>
                <w:spacing w:val="-4"/>
                <w:sz w:val="18"/>
                <w:szCs w:val="18"/>
              </w:rPr>
            </w:pPr>
          </w:p>
        </w:tc>
        <w:tc>
          <w:tcPr>
            <w:tcW w:w="1627" w:type="dxa"/>
            <w:tcBorders>
              <w:bottom w:val="single" w:sz="4" w:space="0" w:color="auto"/>
            </w:tcBorders>
            <w:noWrap/>
            <w:vAlign w:val="bottom"/>
          </w:tcPr>
          <w:p w14:paraId="21DD5DA5" w14:textId="77777777" w:rsidR="0053388E" w:rsidRPr="0003590A" w:rsidRDefault="0053388E">
            <w:pPr>
              <w:tabs>
                <w:tab w:val="right" w:pos="952"/>
              </w:tabs>
              <w:spacing w:line="300" w:lineRule="exact"/>
              <w:ind w:left="-84"/>
              <w:jc w:val="right"/>
              <w:rPr>
                <w:rFonts w:ascii="Arial" w:hAnsi="Arial" w:cs="Arial"/>
                <w:b/>
                <w:bCs/>
                <w:sz w:val="18"/>
                <w:szCs w:val="18"/>
              </w:rPr>
            </w:pPr>
          </w:p>
          <w:p w14:paraId="445E5164" w14:textId="77777777" w:rsidR="0053388E" w:rsidRPr="0003590A" w:rsidRDefault="0053388E">
            <w:pPr>
              <w:tabs>
                <w:tab w:val="decimal" w:pos="1413"/>
              </w:tabs>
              <w:spacing w:line="300" w:lineRule="exact"/>
              <w:ind w:right="-72"/>
              <w:contextualSpacing/>
              <w:jc w:val="both"/>
              <w:rPr>
                <w:rFonts w:ascii="Arial" w:hAnsi="Arial" w:cs="Arial"/>
                <w:b/>
                <w:bCs/>
                <w:sz w:val="18"/>
                <w:szCs w:val="18"/>
                <w:cs/>
              </w:rPr>
            </w:pPr>
            <w:r w:rsidRPr="0003590A">
              <w:rPr>
                <w:rFonts w:ascii="Arial" w:hAnsi="Arial" w:cs="Arial"/>
                <w:b/>
                <w:bCs/>
                <w:sz w:val="18"/>
                <w:szCs w:val="18"/>
              </w:rPr>
              <w:t>2025</w:t>
            </w:r>
            <w:r w:rsidRPr="0003590A">
              <w:rPr>
                <w:rFonts w:ascii="Arial" w:hAnsi="Arial" w:cs="Arial"/>
                <w:b/>
                <w:bCs/>
                <w:sz w:val="18"/>
                <w:szCs w:val="18"/>
              </w:rPr>
              <w:br/>
              <w:t>Thousand</w:t>
            </w:r>
            <w:r w:rsidRPr="0003590A">
              <w:rPr>
                <w:rFonts w:ascii="Arial" w:hAnsi="Arial" w:cs="Arial"/>
                <w:b/>
                <w:bCs/>
                <w:sz w:val="18"/>
                <w:szCs w:val="18"/>
              </w:rPr>
              <w:br/>
              <w:t>Baht</w:t>
            </w:r>
          </w:p>
        </w:tc>
        <w:tc>
          <w:tcPr>
            <w:tcW w:w="1627" w:type="dxa"/>
            <w:tcBorders>
              <w:bottom w:val="single" w:sz="4" w:space="0" w:color="auto"/>
            </w:tcBorders>
            <w:noWrap/>
            <w:vAlign w:val="bottom"/>
          </w:tcPr>
          <w:p w14:paraId="716549FC" w14:textId="77777777" w:rsidR="0053388E" w:rsidRPr="0003590A" w:rsidRDefault="0053388E">
            <w:pPr>
              <w:spacing w:line="300" w:lineRule="exact"/>
              <w:ind w:left="-84"/>
              <w:jc w:val="right"/>
              <w:rPr>
                <w:rFonts w:ascii="Arial" w:hAnsi="Arial" w:cs="Arial"/>
                <w:b/>
                <w:bCs/>
                <w:sz w:val="18"/>
                <w:szCs w:val="18"/>
              </w:rPr>
            </w:pPr>
            <w:r w:rsidRPr="0003590A">
              <w:rPr>
                <w:rFonts w:ascii="Arial" w:hAnsi="Arial" w:cs="Arial"/>
                <w:b/>
                <w:bCs/>
                <w:sz w:val="18"/>
                <w:szCs w:val="18"/>
              </w:rPr>
              <w:t xml:space="preserve">  (Restated)</w:t>
            </w:r>
          </w:p>
          <w:p w14:paraId="55D42E86" w14:textId="77777777" w:rsidR="0053388E" w:rsidRPr="0003590A" w:rsidRDefault="0053388E">
            <w:pPr>
              <w:spacing w:line="300" w:lineRule="exact"/>
              <w:ind w:left="-84"/>
              <w:jc w:val="right"/>
              <w:rPr>
                <w:rFonts w:ascii="Arial" w:hAnsi="Arial" w:cs="Arial"/>
                <w:b/>
                <w:bCs/>
                <w:sz w:val="18"/>
                <w:szCs w:val="18"/>
                <w:cs/>
              </w:rPr>
            </w:pPr>
            <w:r w:rsidRPr="0003590A">
              <w:rPr>
                <w:rFonts w:ascii="Arial" w:hAnsi="Arial" w:cs="Arial"/>
                <w:b/>
                <w:bCs/>
                <w:sz w:val="18"/>
                <w:szCs w:val="18"/>
              </w:rPr>
              <w:t>2024</w:t>
            </w:r>
            <w:r w:rsidRPr="0003590A">
              <w:rPr>
                <w:rFonts w:ascii="Arial" w:hAnsi="Arial" w:cs="Arial"/>
                <w:b/>
                <w:bCs/>
                <w:sz w:val="18"/>
                <w:szCs w:val="18"/>
              </w:rPr>
              <w:br/>
              <w:t>Thousand</w:t>
            </w:r>
            <w:r w:rsidRPr="0003590A">
              <w:rPr>
                <w:rFonts w:ascii="Arial" w:hAnsi="Arial" w:cs="Arial"/>
                <w:b/>
                <w:bCs/>
                <w:sz w:val="18"/>
                <w:szCs w:val="18"/>
              </w:rPr>
              <w:br/>
              <w:t>Baht</w:t>
            </w:r>
          </w:p>
        </w:tc>
      </w:tr>
      <w:tr w:rsidR="0053388E" w:rsidRPr="0003590A" w14:paraId="78040701" w14:textId="77777777">
        <w:tc>
          <w:tcPr>
            <w:tcW w:w="6210" w:type="dxa"/>
            <w:tcBorders>
              <w:top w:val="nil"/>
              <w:left w:val="nil"/>
              <w:bottom w:val="nil"/>
              <w:right w:val="nil"/>
            </w:tcBorders>
            <w:noWrap/>
            <w:vAlign w:val="bottom"/>
          </w:tcPr>
          <w:p w14:paraId="1843D3FA" w14:textId="77777777" w:rsidR="0053388E" w:rsidRPr="0003590A" w:rsidRDefault="0053388E">
            <w:pPr>
              <w:spacing w:line="300" w:lineRule="exact"/>
              <w:ind w:left="101" w:right="-108" w:hanging="130"/>
              <w:contextualSpacing/>
              <w:rPr>
                <w:rFonts w:ascii="Arial" w:hAnsi="Arial" w:cs="Arial"/>
                <w:b/>
                <w:bCs/>
                <w:spacing w:val="-4"/>
                <w:sz w:val="18"/>
                <w:szCs w:val="18"/>
              </w:rPr>
            </w:pPr>
            <w:r w:rsidRPr="0003590A">
              <w:rPr>
                <w:rFonts w:ascii="Arial" w:hAnsi="Arial" w:cs="Arial"/>
                <w:b/>
                <w:bCs/>
                <w:spacing w:val="-4"/>
                <w:sz w:val="18"/>
                <w:szCs w:val="18"/>
              </w:rPr>
              <w:t>Amounts recognised</w:t>
            </w:r>
          </w:p>
        </w:tc>
        <w:tc>
          <w:tcPr>
            <w:tcW w:w="1627" w:type="dxa"/>
            <w:tcBorders>
              <w:top w:val="single" w:sz="4" w:space="0" w:color="auto"/>
              <w:left w:val="nil"/>
              <w:bottom w:val="nil"/>
              <w:right w:val="nil"/>
            </w:tcBorders>
            <w:noWrap/>
            <w:vAlign w:val="bottom"/>
          </w:tcPr>
          <w:p w14:paraId="7D27D065" w14:textId="77777777" w:rsidR="0053388E" w:rsidRPr="0003590A" w:rsidRDefault="0053388E">
            <w:pPr>
              <w:tabs>
                <w:tab w:val="decimal" w:pos="1413"/>
              </w:tabs>
              <w:spacing w:line="300" w:lineRule="exact"/>
              <w:ind w:right="-72"/>
              <w:contextualSpacing/>
              <w:jc w:val="both"/>
              <w:rPr>
                <w:rFonts w:ascii="Arial" w:hAnsi="Arial" w:cs="Arial"/>
                <w:sz w:val="18"/>
                <w:szCs w:val="18"/>
              </w:rPr>
            </w:pPr>
          </w:p>
        </w:tc>
        <w:tc>
          <w:tcPr>
            <w:tcW w:w="1627" w:type="dxa"/>
            <w:tcBorders>
              <w:top w:val="single" w:sz="4" w:space="0" w:color="auto"/>
              <w:left w:val="nil"/>
              <w:bottom w:val="nil"/>
              <w:right w:val="nil"/>
            </w:tcBorders>
            <w:noWrap/>
            <w:vAlign w:val="bottom"/>
          </w:tcPr>
          <w:p w14:paraId="7B72A3D4" w14:textId="77777777" w:rsidR="0053388E" w:rsidRPr="0003590A" w:rsidRDefault="0053388E">
            <w:pPr>
              <w:tabs>
                <w:tab w:val="decimal" w:pos="1413"/>
              </w:tabs>
              <w:spacing w:line="300" w:lineRule="exact"/>
              <w:ind w:right="-72"/>
              <w:contextualSpacing/>
              <w:jc w:val="both"/>
              <w:rPr>
                <w:rFonts w:ascii="Arial" w:hAnsi="Arial" w:cs="Arial"/>
                <w:sz w:val="18"/>
                <w:szCs w:val="18"/>
              </w:rPr>
            </w:pPr>
          </w:p>
        </w:tc>
      </w:tr>
      <w:tr w:rsidR="0053388E" w:rsidRPr="0003590A" w14:paraId="451B9FA5" w14:textId="77777777">
        <w:tc>
          <w:tcPr>
            <w:tcW w:w="6210" w:type="dxa"/>
            <w:tcBorders>
              <w:top w:val="nil"/>
              <w:left w:val="nil"/>
              <w:bottom w:val="nil"/>
              <w:right w:val="nil"/>
            </w:tcBorders>
            <w:noWrap/>
            <w:vAlign w:val="bottom"/>
          </w:tcPr>
          <w:p w14:paraId="4D8DAF78" w14:textId="77777777" w:rsidR="0053388E" w:rsidRPr="0003590A" w:rsidRDefault="0053388E">
            <w:pPr>
              <w:spacing w:line="300" w:lineRule="exact"/>
              <w:ind w:left="101" w:right="-108" w:hanging="130"/>
              <w:contextualSpacing/>
              <w:rPr>
                <w:rFonts w:ascii="Arial" w:hAnsi="Arial" w:cs="Arial"/>
                <w:spacing w:val="-4"/>
                <w:sz w:val="18"/>
                <w:szCs w:val="18"/>
              </w:rPr>
            </w:pPr>
            <w:r w:rsidRPr="0003590A">
              <w:rPr>
                <w:rFonts w:ascii="Arial" w:hAnsi="Arial" w:cs="Arial"/>
                <w:spacing w:val="-4"/>
                <w:sz w:val="18"/>
                <w:szCs w:val="18"/>
              </w:rPr>
              <w:t>Net investment revenue</w:t>
            </w:r>
          </w:p>
        </w:tc>
        <w:tc>
          <w:tcPr>
            <w:tcW w:w="1627" w:type="dxa"/>
            <w:tcBorders>
              <w:top w:val="nil"/>
              <w:left w:val="nil"/>
              <w:bottom w:val="nil"/>
              <w:right w:val="nil"/>
            </w:tcBorders>
            <w:noWrap/>
          </w:tcPr>
          <w:p w14:paraId="4F915D0B" w14:textId="77777777" w:rsidR="0053388E" w:rsidRPr="0003590A" w:rsidRDefault="0053388E">
            <w:pPr>
              <w:tabs>
                <w:tab w:val="decimal" w:pos="1413"/>
              </w:tabs>
              <w:spacing w:line="300" w:lineRule="exact"/>
              <w:ind w:right="-72"/>
              <w:contextualSpacing/>
              <w:jc w:val="both"/>
              <w:rPr>
                <w:rFonts w:ascii="Arial" w:hAnsi="Arial" w:cs="Arial"/>
                <w:sz w:val="18"/>
                <w:szCs w:val="18"/>
              </w:rPr>
            </w:pPr>
            <w:r w:rsidRPr="0003590A">
              <w:rPr>
                <w:rFonts w:ascii="Arial" w:hAnsi="Arial" w:cs="Arial"/>
                <w:sz w:val="18"/>
                <w:szCs w:val="18"/>
              </w:rPr>
              <w:t xml:space="preserve"> 63,335 </w:t>
            </w:r>
          </w:p>
        </w:tc>
        <w:tc>
          <w:tcPr>
            <w:tcW w:w="1627" w:type="dxa"/>
            <w:tcBorders>
              <w:top w:val="nil"/>
              <w:left w:val="nil"/>
              <w:bottom w:val="nil"/>
              <w:right w:val="nil"/>
            </w:tcBorders>
            <w:noWrap/>
          </w:tcPr>
          <w:p w14:paraId="16AB4FA8" w14:textId="77777777" w:rsidR="0053388E" w:rsidRPr="0003590A" w:rsidRDefault="0053388E">
            <w:pPr>
              <w:tabs>
                <w:tab w:val="decimal" w:pos="1413"/>
              </w:tabs>
              <w:spacing w:line="300" w:lineRule="exact"/>
              <w:ind w:right="-72"/>
              <w:contextualSpacing/>
              <w:jc w:val="both"/>
              <w:rPr>
                <w:rFonts w:ascii="Arial" w:hAnsi="Arial" w:cs="Arial"/>
                <w:sz w:val="18"/>
                <w:szCs w:val="18"/>
              </w:rPr>
            </w:pPr>
            <w:r w:rsidRPr="0003590A">
              <w:rPr>
                <w:rFonts w:ascii="Arial" w:hAnsi="Arial" w:cs="Arial"/>
                <w:sz w:val="18"/>
                <w:szCs w:val="18"/>
              </w:rPr>
              <w:t xml:space="preserve"> 74,298 </w:t>
            </w:r>
          </w:p>
        </w:tc>
      </w:tr>
      <w:tr w:rsidR="0053388E" w:rsidRPr="0003590A" w14:paraId="3739539C" w14:textId="77777777">
        <w:tc>
          <w:tcPr>
            <w:tcW w:w="6210" w:type="dxa"/>
            <w:tcBorders>
              <w:top w:val="nil"/>
              <w:left w:val="nil"/>
              <w:bottom w:val="nil"/>
              <w:right w:val="nil"/>
            </w:tcBorders>
            <w:noWrap/>
            <w:vAlign w:val="bottom"/>
          </w:tcPr>
          <w:p w14:paraId="4FC85EF2" w14:textId="77777777" w:rsidR="0053388E" w:rsidRPr="0003590A" w:rsidRDefault="0053388E">
            <w:pPr>
              <w:spacing w:line="300" w:lineRule="exact"/>
              <w:ind w:left="101" w:right="-108" w:hanging="130"/>
              <w:contextualSpacing/>
              <w:rPr>
                <w:rFonts w:ascii="Arial" w:hAnsi="Arial" w:cs="Arial"/>
                <w:spacing w:val="-4"/>
                <w:sz w:val="18"/>
                <w:szCs w:val="18"/>
              </w:rPr>
            </w:pPr>
            <w:r w:rsidRPr="0003590A">
              <w:rPr>
                <w:rFonts w:ascii="Arial" w:hAnsi="Arial" w:cs="Arial"/>
                <w:spacing w:val="-4"/>
                <w:sz w:val="18"/>
                <w:szCs w:val="18"/>
              </w:rPr>
              <w:t>Net insurance finance expenses</w:t>
            </w:r>
          </w:p>
        </w:tc>
        <w:tc>
          <w:tcPr>
            <w:tcW w:w="1627" w:type="dxa"/>
            <w:tcBorders>
              <w:top w:val="nil"/>
              <w:left w:val="nil"/>
              <w:bottom w:val="single" w:sz="4" w:space="0" w:color="auto"/>
              <w:right w:val="nil"/>
            </w:tcBorders>
            <w:noWrap/>
          </w:tcPr>
          <w:p w14:paraId="54EF5A3B" w14:textId="6DAD6134" w:rsidR="0053388E" w:rsidRPr="0003590A" w:rsidRDefault="0053388E">
            <w:pPr>
              <w:tabs>
                <w:tab w:val="decimal" w:pos="1413"/>
              </w:tabs>
              <w:spacing w:line="300" w:lineRule="exact"/>
              <w:ind w:right="-72"/>
              <w:contextualSpacing/>
              <w:jc w:val="both"/>
              <w:rPr>
                <w:rFonts w:ascii="Arial" w:hAnsi="Arial" w:cs="Arial"/>
                <w:sz w:val="18"/>
                <w:szCs w:val="18"/>
              </w:rPr>
            </w:pPr>
            <w:r w:rsidRPr="0003590A">
              <w:rPr>
                <w:rFonts w:ascii="Arial" w:hAnsi="Arial" w:cs="Arial"/>
                <w:sz w:val="18"/>
                <w:szCs w:val="18"/>
              </w:rPr>
              <w:t xml:space="preserve"> (73,72</w:t>
            </w:r>
            <w:r w:rsidR="00FE4D06" w:rsidRPr="0003590A">
              <w:rPr>
                <w:rFonts w:ascii="Arial" w:hAnsi="Arial" w:cs="Arial"/>
                <w:sz w:val="18"/>
                <w:szCs w:val="18"/>
              </w:rPr>
              <w:t>6</w:t>
            </w:r>
            <w:r w:rsidRPr="0003590A">
              <w:rPr>
                <w:rFonts w:ascii="Arial" w:hAnsi="Arial" w:cs="Arial"/>
                <w:sz w:val="18"/>
                <w:szCs w:val="18"/>
              </w:rPr>
              <w:t>)</w:t>
            </w:r>
          </w:p>
        </w:tc>
        <w:tc>
          <w:tcPr>
            <w:tcW w:w="1627" w:type="dxa"/>
            <w:tcBorders>
              <w:top w:val="nil"/>
              <w:left w:val="nil"/>
              <w:bottom w:val="single" w:sz="4" w:space="0" w:color="auto"/>
              <w:right w:val="nil"/>
            </w:tcBorders>
            <w:noWrap/>
          </w:tcPr>
          <w:p w14:paraId="7D656DFC" w14:textId="77777777" w:rsidR="0053388E" w:rsidRPr="0003590A" w:rsidRDefault="0053388E">
            <w:pPr>
              <w:tabs>
                <w:tab w:val="decimal" w:pos="1413"/>
              </w:tabs>
              <w:spacing w:line="300" w:lineRule="exact"/>
              <w:ind w:right="-72"/>
              <w:contextualSpacing/>
              <w:jc w:val="both"/>
              <w:rPr>
                <w:rFonts w:ascii="Arial" w:hAnsi="Arial" w:cs="Arial"/>
                <w:sz w:val="18"/>
                <w:szCs w:val="18"/>
              </w:rPr>
            </w:pPr>
            <w:r w:rsidRPr="0003590A">
              <w:rPr>
                <w:rFonts w:ascii="Arial" w:hAnsi="Arial" w:cs="Arial"/>
                <w:sz w:val="18"/>
                <w:szCs w:val="18"/>
              </w:rPr>
              <w:t xml:space="preserve"> (70,635)</w:t>
            </w:r>
          </w:p>
        </w:tc>
      </w:tr>
      <w:tr w:rsidR="0053388E" w:rsidRPr="0003590A" w14:paraId="1D1FF4B6" w14:textId="77777777">
        <w:tc>
          <w:tcPr>
            <w:tcW w:w="6210" w:type="dxa"/>
            <w:tcBorders>
              <w:top w:val="nil"/>
              <w:left w:val="nil"/>
              <w:bottom w:val="nil"/>
              <w:right w:val="nil"/>
            </w:tcBorders>
            <w:noWrap/>
            <w:vAlign w:val="bottom"/>
          </w:tcPr>
          <w:p w14:paraId="2D495347" w14:textId="77777777" w:rsidR="0053388E" w:rsidRPr="0003590A" w:rsidRDefault="0053388E">
            <w:pPr>
              <w:spacing w:line="300" w:lineRule="exact"/>
              <w:ind w:left="101" w:right="-108" w:hanging="130"/>
              <w:contextualSpacing/>
              <w:rPr>
                <w:rFonts w:ascii="Arial" w:hAnsi="Arial" w:cs="Arial"/>
                <w:b/>
                <w:bCs/>
                <w:spacing w:val="-4"/>
                <w:sz w:val="18"/>
                <w:szCs w:val="18"/>
              </w:rPr>
            </w:pPr>
            <w:r w:rsidRPr="0003590A">
              <w:rPr>
                <w:rFonts w:ascii="Arial" w:hAnsi="Arial" w:cs="Arial"/>
                <w:spacing w:val="-4"/>
                <w:sz w:val="18"/>
                <w:szCs w:val="18"/>
              </w:rPr>
              <w:t>Net investment revenue and insurance finance expenses</w:t>
            </w:r>
          </w:p>
        </w:tc>
        <w:tc>
          <w:tcPr>
            <w:tcW w:w="1627" w:type="dxa"/>
            <w:tcBorders>
              <w:top w:val="single" w:sz="4" w:space="0" w:color="auto"/>
              <w:left w:val="nil"/>
              <w:bottom w:val="single" w:sz="4" w:space="0" w:color="auto"/>
              <w:right w:val="nil"/>
            </w:tcBorders>
            <w:noWrap/>
          </w:tcPr>
          <w:p w14:paraId="710C88D5" w14:textId="02FD23CD" w:rsidR="0053388E" w:rsidRPr="0003590A" w:rsidRDefault="0053388E">
            <w:pPr>
              <w:tabs>
                <w:tab w:val="decimal" w:pos="1413"/>
              </w:tabs>
              <w:spacing w:line="300" w:lineRule="exact"/>
              <w:ind w:right="-72"/>
              <w:contextualSpacing/>
              <w:jc w:val="both"/>
              <w:rPr>
                <w:rFonts w:ascii="Arial" w:hAnsi="Arial" w:cs="Arial"/>
                <w:sz w:val="18"/>
                <w:szCs w:val="18"/>
              </w:rPr>
            </w:pPr>
            <w:r w:rsidRPr="0003590A">
              <w:rPr>
                <w:rFonts w:ascii="Arial" w:hAnsi="Arial" w:cs="Arial"/>
                <w:sz w:val="18"/>
                <w:szCs w:val="18"/>
              </w:rPr>
              <w:t xml:space="preserve"> (10,39</w:t>
            </w:r>
            <w:r w:rsidR="00FE4D06" w:rsidRPr="0003590A">
              <w:rPr>
                <w:rFonts w:ascii="Arial" w:hAnsi="Arial" w:cs="Arial"/>
                <w:sz w:val="18"/>
                <w:szCs w:val="18"/>
              </w:rPr>
              <w:t>1</w:t>
            </w:r>
            <w:r w:rsidRPr="0003590A">
              <w:rPr>
                <w:rFonts w:ascii="Arial" w:hAnsi="Arial" w:cs="Arial"/>
                <w:sz w:val="18"/>
                <w:szCs w:val="18"/>
              </w:rPr>
              <w:t>)</w:t>
            </w:r>
          </w:p>
        </w:tc>
        <w:tc>
          <w:tcPr>
            <w:tcW w:w="1627" w:type="dxa"/>
            <w:tcBorders>
              <w:top w:val="single" w:sz="4" w:space="0" w:color="auto"/>
              <w:left w:val="nil"/>
              <w:bottom w:val="single" w:sz="4" w:space="0" w:color="auto"/>
              <w:right w:val="nil"/>
            </w:tcBorders>
            <w:noWrap/>
          </w:tcPr>
          <w:p w14:paraId="08EA3C82" w14:textId="77777777" w:rsidR="0053388E" w:rsidRPr="0003590A" w:rsidRDefault="0053388E">
            <w:pPr>
              <w:tabs>
                <w:tab w:val="decimal" w:pos="1413"/>
              </w:tabs>
              <w:spacing w:line="300" w:lineRule="exact"/>
              <w:ind w:right="-72"/>
              <w:contextualSpacing/>
              <w:jc w:val="both"/>
              <w:rPr>
                <w:rFonts w:ascii="Arial" w:hAnsi="Arial" w:cs="Arial"/>
                <w:sz w:val="18"/>
                <w:szCs w:val="18"/>
              </w:rPr>
            </w:pPr>
            <w:r w:rsidRPr="0003590A">
              <w:rPr>
                <w:rFonts w:ascii="Arial" w:hAnsi="Arial" w:cs="Arial"/>
                <w:sz w:val="18"/>
                <w:szCs w:val="18"/>
              </w:rPr>
              <w:t xml:space="preserve"> 3,663 </w:t>
            </w:r>
          </w:p>
        </w:tc>
      </w:tr>
    </w:tbl>
    <w:p w14:paraId="653221B8" w14:textId="53200328" w:rsidR="00217DE3" w:rsidRPr="00F42A75" w:rsidRDefault="00217DE3" w:rsidP="004D0325">
      <w:pPr>
        <w:pBdr>
          <w:top w:val="nil"/>
          <w:left w:val="nil"/>
          <w:bottom w:val="nil"/>
          <w:right w:val="nil"/>
          <w:between w:val="nil"/>
        </w:pBdr>
        <w:jc w:val="thaiDistribute"/>
        <w:rPr>
          <w:rFonts w:ascii="Arial" w:eastAsia="Browallia New" w:hAnsi="Arial" w:cs="Arial"/>
          <w:b/>
          <w:bCs/>
          <w:noProof/>
          <w:color w:val="000000"/>
          <w:sz w:val="18"/>
          <w:szCs w:val="18"/>
          <w:highlight w:val="yellow"/>
        </w:rPr>
      </w:pPr>
    </w:p>
    <w:p w14:paraId="0F2CA986" w14:textId="464B8D5C" w:rsidR="00217DE3" w:rsidRPr="00217DE3" w:rsidRDefault="00FD67CD" w:rsidP="00CD2B51">
      <w:pPr>
        <w:spacing w:before="20" w:after="20" w:line="300" w:lineRule="exact"/>
        <w:jc w:val="thaiDistribute"/>
        <w:rPr>
          <w:rFonts w:ascii="Arial" w:eastAsia="Browallia New" w:hAnsi="Arial" w:cs="Arial"/>
          <w:noProof/>
          <w:color w:val="000000"/>
          <w:sz w:val="18"/>
          <w:szCs w:val="18"/>
          <w:highlight w:val="yellow"/>
        </w:rPr>
      </w:pPr>
      <w:r w:rsidRPr="00CD2B51">
        <w:rPr>
          <w:rFonts w:ascii="Arial" w:eastAsia="Arial Unicode MS" w:hAnsi="Arial" w:cs="Arial"/>
          <w:spacing w:val="-4"/>
          <w:sz w:val="18"/>
          <w:szCs w:val="18"/>
        </w:rPr>
        <w:t>On transition to IFRS 17, the Company recognised the cumulative insurance finance income and expenses in</w:t>
      </w:r>
      <w:r w:rsidR="00D47B20" w:rsidRPr="00CD2B51">
        <w:rPr>
          <w:rFonts w:ascii="Arial" w:eastAsia="Arial Unicode MS" w:hAnsi="Arial" w:cs="Arial"/>
          <w:spacing w:val="-4"/>
          <w:sz w:val="18"/>
          <w:szCs w:val="18"/>
        </w:rPr>
        <w:t xml:space="preserve"> </w:t>
      </w:r>
      <w:r w:rsidRPr="00CD2B51">
        <w:rPr>
          <w:rFonts w:ascii="Arial" w:eastAsia="Arial Unicode MS" w:hAnsi="Arial" w:cs="Arial"/>
          <w:spacing w:val="-4"/>
          <w:sz w:val="18"/>
          <w:szCs w:val="18"/>
        </w:rPr>
        <w:t>OCI at 1 January 2024 for group of contracts applied the modified retrospective approach or the fair value approach. The movement in the fair value reserve for financial assets measured at FVOCI related to those groups of contracts was as follows.</w:t>
      </w:r>
    </w:p>
    <w:p w14:paraId="3F703C97" w14:textId="77777777" w:rsidR="00217DE3" w:rsidRPr="00F42A75" w:rsidRDefault="00217DE3" w:rsidP="00217DE3">
      <w:pPr>
        <w:pBdr>
          <w:top w:val="nil"/>
          <w:left w:val="nil"/>
          <w:bottom w:val="nil"/>
          <w:right w:val="nil"/>
          <w:between w:val="nil"/>
        </w:pBdr>
        <w:ind w:left="547" w:hanging="547"/>
        <w:jc w:val="thaiDistribute"/>
        <w:rPr>
          <w:rFonts w:ascii="Arial" w:eastAsia="Browallia New" w:hAnsi="Arial" w:cs="Arial"/>
          <w:b/>
          <w:bCs/>
          <w:noProof/>
          <w:color w:val="000000"/>
          <w:sz w:val="18"/>
          <w:szCs w:val="18"/>
          <w:highlight w:val="yellow"/>
        </w:rPr>
      </w:pPr>
    </w:p>
    <w:tbl>
      <w:tblPr>
        <w:tblW w:w="9464" w:type="dxa"/>
        <w:tblInd w:w="108" w:type="dxa"/>
        <w:tblLayout w:type="fixed"/>
        <w:tblLook w:val="04A0" w:firstRow="1" w:lastRow="0" w:firstColumn="1" w:lastColumn="0" w:noHBand="0" w:noVBand="1"/>
      </w:tblPr>
      <w:tblGrid>
        <w:gridCol w:w="6210"/>
        <w:gridCol w:w="1627"/>
        <w:gridCol w:w="1627"/>
      </w:tblGrid>
      <w:tr w:rsidR="00217DE3" w:rsidRPr="00F42A75" w14:paraId="5B81925E" w14:textId="77777777" w:rsidTr="000F5170">
        <w:trPr>
          <w:tblHeader/>
        </w:trPr>
        <w:tc>
          <w:tcPr>
            <w:tcW w:w="6210" w:type="dxa"/>
            <w:noWrap/>
            <w:vAlign w:val="bottom"/>
          </w:tcPr>
          <w:p w14:paraId="4FD14E90" w14:textId="77777777" w:rsidR="00217DE3" w:rsidRPr="00FC026F" w:rsidRDefault="00217DE3" w:rsidP="000F5170">
            <w:pPr>
              <w:spacing w:line="300" w:lineRule="exact"/>
              <w:ind w:left="101" w:right="-108" w:hanging="130"/>
              <w:contextualSpacing/>
              <w:rPr>
                <w:rFonts w:ascii="Arial" w:hAnsi="Arial" w:cs="Arial"/>
                <w:b/>
                <w:bCs/>
                <w:spacing w:val="-4"/>
                <w:sz w:val="18"/>
                <w:szCs w:val="18"/>
              </w:rPr>
            </w:pPr>
          </w:p>
        </w:tc>
        <w:tc>
          <w:tcPr>
            <w:tcW w:w="3254" w:type="dxa"/>
            <w:gridSpan w:val="2"/>
            <w:tcBorders>
              <w:bottom w:val="single" w:sz="4" w:space="0" w:color="auto"/>
            </w:tcBorders>
            <w:noWrap/>
            <w:vAlign w:val="bottom"/>
          </w:tcPr>
          <w:p w14:paraId="2BBFBEC2" w14:textId="77777777" w:rsidR="00217DE3" w:rsidRPr="00FC026F" w:rsidRDefault="00217DE3" w:rsidP="000F5170">
            <w:pPr>
              <w:spacing w:line="300" w:lineRule="exact"/>
              <w:ind w:right="-43"/>
              <w:jc w:val="center"/>
              <w:rPr>
                <w:rFonts w:ascii="Arial" w:eastAsia="Browallia New" w:hAnsi="Arial" w:cs="Arial"/>
                <w:b/>
                <w:bCs/>
                <w:noProof/>
                <w:sz w:val="18"/>
                <w:szCs w:val="18"/>
              </w:rPr>
            </w:pPr>
            <w:r w:rsidRPr="00FC026F">
              <w:rPr>
                <w:rFonts w:ascii="Arial" w:eastAsia="Browallia New" w:hAnsi="Arial" w:cs="Arial"/>
                <w:b/>
                <w:bCs/>
                <w:noProof/>
                <w:sz w:val="18"/>
                <w:szCs w:val="18"/>
              </w:rPr>
              <w:t xml:space="preserve">Equity method and </w:t>
            </w:r>
          </w:p>
          <w:p w14:paraId="7605E726" w14:textId="77777777" w:rsidR="00217DE3" w:rsidRPr="00FC026F" w:rsidRDefault="00217DE3" w:rsidP="000F5170">
            <w:pPr>
              <w:tabs>
                <w:tab w:val="decimal" w:pos="1413"/>
              </w:tabs>
              <w:spacing w:line="300" w:lineRule="exact"/>
              <w:ind w:right="-72"/>
              <w:contextualSpacing/>
              <w:jc w:val="center"/>
              <w:rPr>
                <w:rFonts w:ascii="Arial" w:hAnsi="Arial" w:cs="Arial"/>
                <w:b/>
                <w:bCs/>
                <w:sz w:val="18"/>
                <w:szCs w:val="18"/>
                <w:cs/>
              </w:rPr>
            </w:pPr>
            <w:r w:rsidRPr="00FC026F">
              <w:rPr>
                <w:rFonts w:ascii="Arial" w:eastAsia="Browallia New" w:hAnsi="Arial" w:cs="Arial"/>
                <w:b/>
                <w:bCs/>
                <w:noProof/>
                <w:sz w:val="18"/>
                <w:szCs w:val="18"/>
              </w:rPr>
              <w:t>Separate financial statements</w:t>
            </w:r>
          </w:p>
        </w:tc>
      </w:tr>
      <w:tr w:rsidR="00217DE3" w:rsidRPr="00F42A75" w14:paraId="22A62523" w14:textId="77777777" w:rsidTr="000F5170">
        <w:trPr>
          <w:tblHeader/>
        </w:trPr>
        <w:tc>
          <w:tcPr>
            <w:tcW w:w="6210" w:type="dxa"/>
            <w:noWrap/>
            <w:vAlign w:val="bottom"/>
          </w:tcPr>
          <w:p w14:paraId="14D8F9D7" w14:textId="77777777" w:rsidR="00217DE3" w:rsidRPr="00FC026F" w:rsidRDefault="00217DE3" w:rsidP="000F5170">
            <w:pPr>
              <w:spacing w:line="300" w:lineRule="exact"/>
              <w:ind w:left="101" w:right="-108" w:hanging="130"/>
              <w:contextualSpacing/>
              <w:rPr>
                <w:rFonts w:ascii="Arial" w:hAnsi="Arial" w:cs="Arial"/>
                <w:b/>
                <w:bCs/>
                <w:spacing w:val="-4"/>
                <w:sz w:val="18"/>
                <w:szCs w:val="18"/>
              </w:rPr>
            </w:pPr>
          </w:p>
        </w:tc>
        <w:tc>
          <w:tcPr>
            <w:tcW w:w="1627" w:type="dxa"/>
            <w:tcBorders>
              <w:bottom w:val="single" w:sz="4" w:space="0" w:color="auto"/>
            </w:tcBorders>
            <w:noWrap/>
            <w:vAlign w:val="bottom"/>
          </w:tcPr>
          <w:p w14:paraId="62F570D7" w14:textId="77777777" w:rsidR="00217DE3" w:rsidRPr="00FC026F" w:rsidRDefault="00217DE3" w:rsidP="000F5170">
            <w:pPr>
              <w:tabs>
                <w:tab w:val="decimal" w:pos="1413"/>
              </w:tabs>
              <w:spacing w:line="300" w:lineRule="exact"/>
              <w:ind w:right="-72"/>
              <w:contextualSpacing/>
              <w:jc w:val="both"/>
              <w:rPr>
                <w:rFonts w:ascii="Arial" w:hAnsi="Arial" w:cs="Arial"/>
                <w:b/>
                <w:bCs/>
                <w:sz w:val="18"/>
                <w:szCs w:val="18"/>
                <w:cs/>
              </w:rPr>
            </w:pPr>
            <w:r w:rsidRPr="00FC026F">
              <w:rPr>
                <w:rFonts w:ascii="Arial" w:hAnsi="Arial" w:cs="Arial"/>
                <w:b/>
                <w:bCs/>
                <w:sz w:val="18"/>
                <w:szCs w:val="18"/>
              </w:rPr>
              <w:t>2025</w:t>
            </w:r>
            <w:r w:rsidRPr="00FC026F">
              <w:rPr>
                <w:rFonts w:ascii="Arial" w:hAnsi="Arial" w:cs="Arial"/>
                <w:b/>
                <w:bCs/>
                <w:sz w:val="18"/>
                <w:szCs w:val="18"/>
              </w:rPr>
              <w:br/>
              <w:t>Thousand</w:t>
            </w:r>
            <w:r w:rsidRPr="00FC026F">
              <w:rPr>
                <w:rFonts w:ascii="Arial" w:hAnsi="Arial" w:cs="Arial"/>
                <w:b/>
                <w:bCs/>
                <w:sz w:val="18"/>
                <w:szCs w:val="18"/>
              </w:rPr>
              <w:br/>
              <w:t>Baht</w:t>
            </w:r>
          </w:p>
        </w:tc>
        <w:tc>
          <w:tcPr>
            <w:tcW w:w="1627" w:type="dxa"/>
            <w:tcBorders>
              <w:bottom w:val="single" w:sz="4" w:space="0" w:color="auto"/>
            </w:tcBorders>
            <w:noWrap/>
            <w:vAlign w:val="bottom"/>
          </w:tcPr>
          <w:p w14:paraId="4FA8BB67" w14:textId="4B103E63" w:rsidR="00D51A6B" w:rsidRDefault="00D51A6B" w:rsidP="000F5170">
            <w:pPr>
              <w:spacing w:line="300" w:lineRule="exact"/>
              <w:ind w:left="-84"/>
              <w:jc w:val="right"/>
              <w:rPr>
                <w:rFonts w:ascii="Arial" w:hAnsi="Arial" w:cs="Arial"/>
                <w:b/>
                <w:bCs/>
                <w:sz w:val="18"/>
                <w:szCs w:val="18"/>
              </w:rPr>
            </w:pPr>
            <w:r w:rsidRPr="0003590A">
              <w:rPr>
                <w:rFonts w:ascii="Arial" w:hAnsi="Arial" w:cs="Arial"/>
                <w:b/>
                <w:bCs/>
                <w:sz w:val="18"/>
                <w:szCs w:val="18"/>
              </w:rPr>
              <w:t>(Restated)</w:t>
            </w:r>
          </w:p>
          <w:p w14:paraId="7CF6C9BC" w14:textId="77777777" w:rsidR="00217DE3" w:rsidRPr="00FC026F" w:rsidRDefault="00217DE3" w:rsidP="000F5170">
            <w:pPr>
              <w:spacing w:line="300" w:lineRule="exact"/>
              <w:ind w:left="-84"/>
              <w:jc w:val="right"/>
              <w:rPr>
                <w:rFonts w:ascii="Arial" w:hAnsi="Arial" w:cs="Arial"/>
                <w:b/>
                <w:bCs/>
                <w:sz w:val="18"/>
                <w:szCs w:val="18"/>
                <w:cs/>
              </w:rPr>
            </w:pPr>
            <w:r w:rsidRPr="00FC026F">
              <w:rPr>
                <w:rFonts w:ascii="Arial" w:hAnsi="Arial" w:cs="Arial"/>
                <w:b/>
                <w:bCs/>
                <w:sz w:val="18"/>
                <w:szCs w:val="18"/>
              </w:rPr>
              <w:t xml:space="preserve"> 2024</w:t>
            </w:r>
            <w:r w:rsidRPr="00FC026F">
              <w:rPr>
                <w:rFonts w:ascii="Arial" w:hAnsi="Arial" w:cs="Arial"/>
                <w:b/>
                <w:bCs/>
                <w:sz w:val="18"/>
                <w:szCs w:val="18"/>
              </w:rPr>
              <w:br/>
              <w:t>Thousand</w:t>
            </w:r>
            <w:r w:rsidRPr="00FC026F">
              <w:rPr>
                <w:rFonts w:ascii="Arial" w:hAnsi="Arial" w:cs="Arial"/>
                <w:b/>
                <w:bCs/>
                <w:sz w:val="18"/>
                <w:szCs w:val="18"/>
              </w:rPr>
              <w:br/>
              <w:t>Baht</w:t>
            </w:r>
          </w:p>
        </w:tc>
      </w:tr>
      <w:tr w:rsidR="00217DE3" w:rsidRPr="00F42A75" w14:paraId="78DB08B7" w14:textId="77777777" w:rsidTr="000F5170">
        <w:tc>
          <w:tcPr>
            <w:tcW w:w="6210" w:type="dxa"/>
            <w:tcBorders>
              <w:top w:val="nil"/>
              <w:left w:val="nil"/>
              <w:bottom w:val="nil"/>
              <w:right w:val="nil"/>
            </w:tcBorders>
            <w:noWrap/>
            <w:vAlign w:val="bottom"/>
          </w:tcPr>
          <w:p w14:paraId="5AEB82A9" w14:textId="77777777" w:rsidR="00217DE3" w:rsidRPr="00FC026F" w:rsidRDefault="00217DE3" w:rsidP="000F5170">
            <w:pPr>
              <w:spacing w:line="300" w:lineRule="exact"/>
              <w:ind w:left="101" w:right="-108" w:hanging="130"/>
              <w:contextualSpacing/>
              <w:rPr>
                <w:rFonts w:ascii="Arial" w:hAnsi="Arial" w:cs="Arial"/>
                <w:b/>
                <w:bCs/>
                <w:spacing w:val="-4"/>
                <w:sz w:val="18"/>
                <w:szCs w:val="18"/>
              </w:rPr>
            </w:pPr>
            <w:r w:rsidRPr="00FC026F">
              <w:rPr>
                <w:rFonts w:ascii="Arial" w:hAnsi="Arial" w:cs="Arial"/>
                <w:b/>
                <w:bCs/>
                <w:spacing w:val="-4"/>
                <w:sz w:val="18"/>
                <w:szCs w:val="18"/>
              </w:rPr>
              <w:t>Fair value reserve</w:t>
            </w:r>
          </w:p>
        </w:tc>
        <w:tc>
          <w:tcPr>
            <w:tcW w:w="1627" w:type="dxa"/>
            <w:tcBorders>
              <w:top w:val="single" w:sz="4" w:space="0" w:color="auto"/>
              <w:left w:val="nil"/>
              <w:bottom w:val="nil"/>
              <w:right w:val="nil"/>
            </w:tcBorders>
            <w:noWrap/>
            <w:vAlign w:val="bottom"/>
          </w:tcPr>
          <w:p w14:paraId="18006A29" w14:textId="77777777" w:rsidR="00217DE3" w:rsidRPr="00FC026F" w:rsidRDefault="00217DE3" w:rsidP="000F5170">
            <w:pPr>
              <w:tabs>
                <w:tab w:val="decimal" w:pos="1413"/>
              </w:tabs>
              <w:spacing w:line="300" w:lineRule="exact"/>
              <w:ind w:right="-72"/>
              <w:contextualSpacing/>
              <w:jc w:val="both"/>
              <w:rPr>
                <w:rFonts w:ascii="Arial" w:hAnsi="Arial" w:cs="Arial"/>
                <w:sz w:val="18"/>
                <w:szCs w:val="18"/>
              </w:rPr>
            </w:pPr>
          </w:p>
        </w:tc>
        <w:tc>
          <w:tcPr>
            <w:tcW w:w="1627" w:type="dxa"/>
            <w:tcBorders>
              <w:top w:val="single" w:sz="4" w:space="0" w:color="auto"/>
              <w:left w:val="nil"/>
              <w:bottom w:val="nil"/>
              <w:right w:val="nil"/>
            </w:tcBorders>
            <w:noWrap/>
            <w:vAlign w:val="bottom"/>
          </w:tcPr>
          <w:p w14:paraId="62F5556C" w14:textId="77777777" w:rsidR="00217DE3" w:rsidRPr="00FC026F" w:rsidRDefault="00217DE3" w:rsidP="000F5170">
            <w:pPr>
              <w:tabs>
                <w:tab w:val="decimal" w:pos="1413"/>
              </w:tabs>
              <w:spacing w:line="300" w:lineRule="exact"/>
              <w:ind w:right="-72"/>
              <w:contextualSpacing/>
              <w:jc w:val="both"/>
              <w:rPr>
                <w:rFonts w:ascii="Arial" w:hAnsi="Arial" w:cs="Arial"/>
                <w:sz w:val="18"/>
                <w:szCs w:val="18"/>
              </w:rPr>
            </w:pPr>
          </w:p>
        </w:tc>
      </w:tr>
      <w:tr w:rsidR="00D576F2" w:rsidRPr="00F42A75" w14:paraId="78598D04" w14:textId="77777777">
        <w:tc>
          <w:tcPr>
            <w:tcW w:w="6210" w:type="dxa"/>
            <w:tcBorders>
              <w:top w:val="nil"/>
              <w:left w:val="nil"/>
              <w:bottom w:val="nil"/>
              <w:right w:val="nil"/>
            </w:tcBorders>
            <w:noWrap/>
            <w:vAlign w:val="bottom"/>
          </w:tcPr>
          <w:p w14:paraId="05EA57AF" w14:textId="77777777" w:rsidR="00D576F2" w:rsidRPr="00FC026F" w:rsidRDefault="00D576F2" w:rsidP="00D576F2">
            <w:pPr>
              <w:spacing w:line="300" w:lineRule="exact"/>
              <w:ind w:left="101" w:right="-108" w:hanging="130"/>
              <w:contextualSpacing/>
              <w:rPr>
                <w:rFonts w:ascii="Arial" w:hAnsi="Arial" w:cs="Arial"/>
                <w:spacing w:val="-4"/>
                <w:sz w:val="18"/>
                <w:szCs w:val="18"/>
              </w:rPr>
            </w:pPr>
            <w:r w:rsidRPr="00FC026F">
              <w:rPr>
                <w:rFonts w:ascii="Arial" w:hAnsi="Arial" w:cs="Arial"/>
                <w:spacing w:val="-4"/>
                <w:sz w:val="18"/>
                <w:szCs w:val="18"/>
              </w:rPr>
              <w:t>Balance at 1 January</w:t>
            </w:r>
          </w:p>
        </w:tc>
        <w:tc>
          <w:tcPr>
            <w:tcW w:w="1627" w:type="dxa"/>
            <w:tcBorders>
              <w:top w:val="nil"/>
              <w:left w:val="nil"/>
              <w:bottom w:val="nil"/>
              <w:right w:val="nil"/>
            </w:tcBorders>
            <w:noWrap/>
            <w:vAlign w:val="bottom"/>
          </w:tcPr>
          <w:p w14:paraId="0A328A27" w14:textId="701B7533" w:rsidR="00D576F2" w:rsidRPr="00FC026F" w:rsidRDefault="00D576F2" w:rsidP="00D576F2">
            <w:pPr>
              <w:tabs>
                <w:tab w:val="decimal" w:pos="1413"/>
              </w:tabs>
              <w:spacing w:line="300" w:lineRule="exact"/>
              <w:ind w:right="-72"/>
              <w:contextualSpacing/>
              <w:jc w:val="both"/>
              <w:rPr>
                <w:rFonts w:ascii="Arial" w:hAnsi="Arial" w:cs="Arial"/>
                <w:sz w:val="18"/>
                <w:szCs w:val="18"/>
              </w:rPr>
            </w:pPr>
            <w:r w:rsidRPr="00FC026F">
              <w:rPr>
                <w:rFonts w:ascii="Arial" w:hAnsi="Arial" w:cs="Arial"/>
                <w:sz w:val="18"/>
                <w:szCs w:val="18"/>
                <w:cs/>
              </w:rPr>
              <w:t>(</w:t>
            </w:r>
            <w:r w:rsidRPr="00FC026F">
              <w:rPr>
                <w:rFonts w:ascii="Arial" w:hAnsi="Arial" w:cs="Arial"/>
                <w:sz w:val="18"/>
                <w:szCs w:val="18"/>
                <w:lang w:val="en-US"/>
              </w:rPr>
              <w:t>44,759</w:t>
            </w:r>
            <w:r w:rsidRPr="00FC026F">
              <w:rPr>
                <w:rFonts w:ascii="Arial" w:hAnsi="Arial" w:cs="Arial"/>
                <w:sz w:val="18"/>
                <w:szCs w:val="18"/>
                <w:cs/>
              </w:rPr>
              <w:t>)</w:t>
            </w:r>
            <w:r w:rsidRPr="00FC026F">
              <w:rPr>
                <w:rFonts w:ascii="Arial" w:hAnsi="Arial" w:cs="Arial"/>
                <w:sz w:val="18"/>
                <w:szCs w:val="18"/>
              </w:rPr>
              <w:t xml:space="preserve">  </w:t>
            </w:r>
          </w:p>
        </w:tc>
        <w:tc>
          <w:tcPr>
            <w:tcW w:w="1627" w:type="dxa"/>
            <w:tcBorders>
              <w:top w:val="nil"/>
              <w:left w:val="nil"/>
              <w:bottom w:val="nil"/>
              <w:right w:val="nil"/>
            </w:tcBorders>
            <w:noWrap/>
            <w:vAlign w:val="bottom"/>
          </w:tcPr>
          <w:p w14:paraId="4FEAA8C6" w14:textId="17D949B8" w:rsidR="00D576F2" w:rsidRPr="00FC026F" w:rsidRDefault="00D576F2" w:rsidP="00D576F2">
            <w:pPr>
              <w:tabs>
                <w:tab w:val="decimal" w:pos="1413"/>
              </w:tabs>
              <w:spacing w:line="300" w:lineRule="exact"/>
              <w:ind w:right="-72"/>
              <w:contextualSpacing/>
              <w:jc w:val="both"/>
              <w:rPr>
                <w:rFonts w:ascii="Arial" w:hAnsi="Arial" w:cs="Arial"/>
                <w:sz w:val="18"/>
                <w:szCs w:val="18"/>
              </w:rPr>
            </w:pPr>
            <w:r w:rsidRPr="00FC026F">
              <w:rPr>
                <w:rFonts w:ascii="Arial" w:hAnsi="Arial" w:cs="Arial"/>
                <w:sz w:val="18"/>
                <w:szCs w:val="18"/>
                <w:cs/>
              </w:rPr>
              <w:t>(</w:t>
            </w:r>
            <w:r w:rsidRPr="00FC026F">
              <w:rPr>
                <w:rFonts w:ascii="Arial" w:hAnsi="Arial" w:cs="Arial"/>
                <w:sz w:val="18"/>
                <w:szCs w:val="18"/>
                <w:lang w:val="en-US"/>
              </w:rPr>
              <w:t>117,632</w:t>
            </w:r>
            <w:r w:rsidRPr="00FC026F">
              <w:rPr>
                <w:rFonts w:ascii="Arial" w:hAnsi="Arial" w:cs="Arial"/>
                <w:sz w:val="18"/>
                <w:szCs w:val="18"/>
                <w:cs/>
                <w:lang w:val="en-US"/>
              </w:rPr>
              <w:t>)</w:t>
            </w:r>
          </w:p>
        </w:tc>
      </w:tr>
      <w:tr w:rsidR="00D576F2" w:rsidRPr="00F42A75" w14:paraId="3A52E5D7" w14:textId="77777777" w:rsidTr="002400F4">
        <w:tc>
          <w:tcPr>
            <w:tcW w:w="6210" w:type="dxa"/>
            <w:tcBorders>
              <w:top w:val="nil"/>
              <w:left w:val="nil"/>
              <w:bottom w:val="nil"/>
              <w:right w:val="nil"/>
            </w:tcBorders>
            <w:noWrap/>
            <w:vAlign w:val="bottom"/>
          </w:tcPr>
          <w:p w14:paraId="1E83D189" w14:textId="6A169831" w:rsidR="00D576F2" w:rsidRPr="00723E24" w:rsidRDefault="008113B0" w:rsidP="00D576F2">
            <w:pPr>
              <w:spacing w:line="300" w:lineRule="exact"/>
              <w:ind w:left="101" w:right="-108" w:hanging="130"/>
              <w:contextualSpacing/>
              <w:rPr>
                <w:rFonts w:ascii="Arial" w:hAnsi="Arial" w:cs="Arial"/>
                <w:spacing w:val="-4"/>
                <w:sz w:val="18"/>
                <w:szCs w:val="18"/>
              </w:rPr>
            </w:pPr>
            <w:r w:rsidRPr="00723E24">
              <w:rPr>
                <w:rFonts w:ascii="Arial" w:hAnsi="Arial" w:cs="Browallia New"/>
                <w:spacing w:val="-4"/>
                <w:sz w:val="18"/>
                <w:szCs w:val="22"/>
              </w:rPr>
              <w:t>Net change</w:t>
            </w:r>
            <w:r w:rsidR="00A942D6" w:rsidRPr="00723E24">
              <w:rPr>
                <w:rFonts w:ascii="Arial" w:hAnsi="Arial" w:cs="Browallia New"/>
                <w:spacing w:val="-4"/>
                <w:sz w:val="18"/>
                <w:szCs w:val="22"/>
              </w:rPr>
              <w:t>s</w:t>
            </w:r>
            <w:r w:rsidRPr="00723E24">
              <w:rPr>
                <w:rFonts w:ascii="Arial" w:hAnsi="Arial" w:cs="Browallia New"/>
                <w:spacing w:val="-4"/>
                <w:sz w:val="18"/>
                <w:szCs w:val="22"/>
              </w:rPr>
              <w:t xml:space="preserve"> i</w:t>
            </w:r>
            <w:r w:rsidR="00267929" w:rsidRPr="00723E24">
              <w:rPr>
                <w:rFonts w:ascii="Arial" w:hAnsi="Arial" w:cs="Browallia New"/>
                <w:spacing w:val="-4"/>
                <w:sz w:val="18"/>
                <w:szCs w:val="22"/>
              </w:rPr>
              <w:t>n</w:t>
            </w:r>
            <w:r w:rsidR="00C52301" w:rsidRPr="00723E24">
              <w:rPr>
                <w:rFonts w:ascii="Arial" w:hAnsi="Arial" w:cs="Browallia New"/>
                <w:spacing w:val="-4"/>
                <w:sz w:val="18"/>
                <w:szCs w:val="22"/>
              </w:rPr>
              <w:t xml:space="preserve"> </w:t>
            </w:r>
            <w:r w:rsidR="00267929" w:rsidRPr="00723E24">
              <w:rPr>
                <w:rFonts w:ascii="Arial" w:hAnsi="Arial" w:cs="Browallia New"/>
                <w:spacing w:val="-4"/>
                <w:sz w:val="18"/>
                <w:szCs w:val="22"/>
              </w:rPr>
              <w:t xml:space="preserve">investment in equity </w:t>
            </w:r>
            <w:r w:rsidR="00C52301" w:rsidRPr="00723E24">
              <w:rPr>
                <w:rFonts w:ascii="Arial" w:hAnsi="Arial" w:cs="Browallia New"/>
                <w:spacing w:val="-4"/>
                <w:sz w:val="18"/>
                <w:szCs w:val="22"/>
              </w:rPr>
              <w:t>securities</w:t>
            </w:r>
            <w:r w:rsidR="00267929" w:rsidRPr="00723E24">
              <w:rPr>
                <w:rFonts w:ascii="Arial" w:hAnsi="Arial" w:cs="Browallia New"/>
                <w:spacing w:val="-4"/>
                <w:sz w:val="18"/>
                <w:szCs w:val="22"/>
              </w:rPr>
              <w:t xml:space="preserve"> measured at fair value through</w:t>
            </w:r>
          </w:p>
        </w:tc>
        <w:tc>
          <w:tcPr>
            <w:tcW w:w="1627" w:type="dxa"/>
            <w:tcBorders>
              <w:top w:val="nil"/>
              <w:left w:val="nil"/>
              <w:right w:val="nil"/>
            </w:tcBorders>
            <w:noWrap/>
          </w:tcPr>
          <w:p w14:paraId="420A2AA5" w14:textId="77777777" w:rsidR="00D576F2" w:rsidRPr="00FC026F" w:rsidRDefault="00D576F2" w:rsidP="00D576F2">
            <w:pPr>
              <w:tabs>
                <w:tab w:val="decimal" w:pos="1413"/>
              </w:tabs>
              <w:spacing w:line="300" w:lineRule="exact"/>
              <w:ind w:right="-72"/>
              <w:contextualSpacing/>
              <w:jc w:val="both"/>
              <w:rPr>
                <w:rFonts w:ascii="Arial" w:hAnsi="Arial" w:cs="Arial"/>
                <w:sz w:val="18"/>
                <w:szCs w:val="18"/>
              </w:rPr>
            </w:pPr>
            <w:r w:rsidRPr="00FC026F">
              <w:rPr>
                <w:rFonts w:ascii="Arial" w:hAnsi="Arial" w:cs="Arial"/>
                <w:sz w:val="18"/>
                <w:szCs w:val="18"/>
              </w:rPr>
              <w:t xml:space="preserve"> </w:t>
            </w:r>
          </w:p>
        </w:tc>
        <w:tc>
          <w:tcPr>
            <w:tcW w:w="1627" w:type="dxa"/>
            <w:tcBorders>
              <w:top w:val="nil"/>
              <w:left w:val="nil"/>
              <w:right w:val="nil"/>
            </w:tcBorders>
            <w:noWrap/>
          </w:tcPr>
          <w:p w14:paraId="1B12C66C" w14:textId="77777777" w:rsidR="00D576F2" w:rsidRPr="00FC026F" w:rsidRDefault="00D576F2" w:rsidP="00D576F2">
            <w:pPr>
              <w:tabs>
                <w:tab w:val="decimal" w:pos="1413"/>
              </w:tabs>
              <w:spacing w:line="300" w:lineRule="exact"/>
              <w:ind w:right="-72"/>
              <w:contextualSpacing/>
              <w:jc w:val="both"/>
              <w:rPr>
                <w:rFonts w:ascii="Arial" w:hAnsi="Arial" w:cs="Arial"/>
                <w:sz w:val="18"/>
                <w:szCs w:val="18"/>
              </w:rPr>
            </w:pPr>
            <w:r w:rsidRPr="00FC026F">
              <w:rPr>
                <w:rFonts w:ascii="Arial" w:hAnsi="Arial" w:cs="Arial"/>
                <w:sz w:val="18"/>
                <w:szCs w:val="18"/>
              </w:rPr>
              <w:t xml:space="preserve"> </w:t>
            </w:r>
          </w:p>
        </w:tc>
      </w:tr>
      <w:tr w:rsidR="00C975A7" w:rsidRPr="00F42A75" w14:paraId="03BB292C" w14:textId="77777777" w:rsidTr="002400F4">
        <w:tc>
          <w:tcPr>
            <w:tcW w:w="6210" w:type="dxa"/>
            <w:tcBorders>
              <w:top w:val="nil"/>
              <w:left w:val="nil"/>
              <w:bottom w:val="nil"/>
              <w:right w:val="nil"/>
            </w:tcBorders>
            <w:noWrap/>
            <w:vAlign w:val="bottom"/>
          </w:tcPr>
          <w:p w14:paraId="6E893DD7" w14:textId="3AC4E6E7" w:rsidR="00C975A7" w:rsidRPr="00723E24" w:rsidRDefault="00C975A7" w:rsidP="00C975A7">
            <w:pPr>
              <w:spacing w:line="300" w:lineRule="exact"/>
              <w:ind w:left="101" w:right="-108" w:hanging="130"/>
              <w:contextualSpacing/>
              <w:rPr>
                <w:rFonts w:ascii="Arial" w:hAnsi="Arial" w:cs="Browallia New"/>
                <w:spacing w:val="-4"/>
                <w:sz w:val="18"/>
                <w:szCs w:val="22"/>
              </w:rPr>
            </w:pPr>
            <w:r w:rsidRPr="00723E24">
              <w:rPr>
                <w:rFonts w:ascii="Arial" w:hAnsi="Arial" w:cs="Browallia New"/>
                <w:spacing w:val="-4"/>
                <w:sz w:val="18"/>
                <w:szCs w:val="22"/>
                <w:lang w:val="en-US"/>
              </w:rPr>
              <w:t xml:space="preserve">   other comprehensive income</w:t>
            </w:r>
          </w:p>
        </w:tc>
        <w:tc>
          <w:tcPr>
            <w:tcW w:w="1627" w:type="dxa"/>
            <w:tcBorders>
              <w:top w:val="nil"/>
              <w:left w:val="nil"/>
              <w:right w:val="nil"/>
            </w:tcBorders>
            <w:noWrap/>
          </w:tcPr>
          <w:p w14:paraId="22164C7B" w14:textId="30E30C26" w:rsidR="00C975A7" w:rsidRPr="0013391E" w:rsidRDefault="0019009B" w:rsidP="00C975A7">
            <w:pPr>
              <w:tabs>
                <w:tab w:val="decimal" w:pos="1413"/>
              </w:tabs>
              <w:spacing w:line="300" w:lineRule="exact"/>
              <w:ind w:right="-72"/>
              <w:contextualSpacing/>
              <w:jc w:val="both"/>
              <w:rPr>
                <w:rFonts w:ascii="Arial" w:hAnsi="Arial" w:cs="Arial"/>
                <w:sz w:val="18"/>
                <w:szCs w:val="18"/>
              </w:rPr>
            </w:pPr>
            <w:r w:rsidRPr="0013391E">
              <w:rPr>
                <w:rFonts w:ascii="Arial" w:hAnsi="Arial" w:cs="Arial"/>
                <w:sz w:val="18"/>
                <w:szCs w:val="18"/>
              </w:rPr>
              <w:t>22,46</w:t>
            </w:r>
            <w:r w:rsidR="00213E2D" w:rsidRPr="0013391E">
              <w:rPr>
                <w:rFonts w:ascii="Arial" w:hAnsi="Arial" w:cs="Arial"/>
                <w:sz w:val="18"/>
                <w:szCs w:val="18"/>
              </w:rPr>
              <w:t>1</w:t>
            </w:r>
          </w:p>
        </w:tc>
        <w:tc>
          <w:tcPr>
            <w:tcW w:w="1627" w:type="dxa"/>
            <w:tcBorders>
              <w:top w:val="nil"/>
              <w:left w:val="nil"/>
              <w:right w:val="nil"/>
            </w:tcBorders>
            <w:noWrap/>
          </w:tcPr>
          <w:p w14:paraId="4C80C966" w14:textId="25ECAA67" w:rsidR="00C975A7" w:rsidRPr="00FC026F" w:rsidRDefault="0019009B" w:rsidP="00C975A7">
            <w:pPr>
              <w:tabs>
                <w:tab w:val="decimal" w:pos="1413"/>
              </w:tabs>
              <w:spacing w:line="300" w:lineRule="exact"/>
              <w:ind w:right="-72"/>
              <w:contextualSpacing/>
              <w:jc w:val="both"/>
              <w:rPr>
                <w:rFonts w:ascii="Arial" w:hAnsi="Arial" w:cs="Arial"/>
                <w:sz w:val="18"/>
                <w:szCs w:val="18"/>
              </w:rPr>
            </w:pPr>
            <w:r>
              <w:rPr>
                <w:rFonts w:ascii="Arial" w:hAnsi="Arial" w:cs="Arial"/>
                <w:sz w:val="18"/>
                <w:szCs w:val="18"/>
              </w:rPr>
              <w:t>91,09</w:t>
            </w:r>
            <w:r w:rsidR="00213E2D">
              <w:rPr>
                <w:rFonts w:ascii="Arial" w:hAnsi="Arial" w:cs="Arial"/>
                <w:sz w:val="18"/>
                <w:szCs w:val="18"/>
              </w:rPr>
              <w:t>1</w:t>
            </w:r>
          </w:p>
        </w:tc>
      </w:tr>
      <w:tr w:rsidR="00C975A7" w:rsidRPr="00C41477" w14:paraId="02A7D698" w14:textId="77777777" w:rsidTr="002400F4">
        <w:tc>
          <w:tcPr>
            <w:tcW w:w="6210" w:type="dxa"/>
            <w:tcBorders>
              <w:top w:val="nil"/>
              <w:left w:val="nil"/>
              <w:bottom w:val="nil"/>
              <w:right w:val="nil"/>
            </w:tcBorders>
            <w:noWrap/>
            <w:vAlign w:val="bottom"/>
          </w:tcPr>
          <w:p w14:paraId="158BA40E" w14:textId="7A30629A" w:rsidR="00C975A7" w:rsidRPr="00FC026F" w:rsidRDefault="00C975A7" w:rsidP="00C975A7">
            <w:pPr>
              <w:spacing w:line="300" w:lineRule="exact"/>
              <w:ind w:left="101" w:right="-108" w:hanging="130"/>
              <w:contextualSpacing/>
              <w:rPr>
                <w:rFonts w:ascii="Arial" w:hAnsi="Arial" w:cs="Browallia New"/>
                <w:spacing w:val="-4"/>
                <w:sz w:val="18"/>
                <w:szCs w:val="22"/>
                <w:lang w:val="en-US"/>
              </w:rPr>
            </w:pPr>
            <w:r w:rsidRPr="00FC026F">
              <w:rPr>
                <w:rFonts w:ascii="Arial" w:hAnsi="Arial" w:cs="Browallia New"/>
                <w:spacing w:val="-4"/>
                <w:sz w:val="18"/>
                <w:szCs w:val="22"/>
                <w:lang w:val="en-US"/>
              </w:rPr>
              <w:t>Related income tax</w:t>
            </w:r>
          </w:p>
        </w:tc>
        <w:tc>
          <w:tcPr>
            <w:tcW w:w="1627" w:type="dxa"/>
            <w:tcBorders>
              <w:left w:val="nil"/>
              <w:bottom w:val="single" w:sz="4" w:space="0" w:color="auto"/>
              <w:right w:val="nil"/>
            </w:tcBorders>
            <w:noWrap/>
          </w:tcPr>
          <w:p w14:paraId="2921776B" w14:textId="50345B74" w:rsidR="00C975A7" w:rsidRPr="0013391E" w:rsidRDefault="00C975A7" w:rsidP="00C975A7">
            <w:pPr>
              <w:tabs>
                <w:tab w:val="decimal" w:pos="1413"/>
              </w:tabs>
              <w:spacing w:line="300" w:lineRule="exact"/>
              <w:ind w:right="-72"/>
              <w:contextualSpacing/>
              <w:jc w:val="both"/>
              <w:rPr>
                <w:rFonts w:ascii="Arial" w:hAnsi="Arial" w:cs="Arial"/>
                <w:sz w:val="18"/>
                <w:szCs w:val="18"/>
              </w:rPr>
            </w:pPr>
            <w:r w:rsidRPr="0013391E">
              <w:rPr>
                <w:rFonts w:ascii="Arial" w:hAnsi="Arial" w:cs="Arial"/>
                <w:sz w:val="18"/>
                <w:szCs w:val="18"/>
              </w:rPr>
              <w:t xml:space="preserve">(4,492)  </w:t>
            </w:r>
          </w:p>
        </w:tc>
        <w:tc>
          <w:tcPr>
            <w:tcW w:w="1627" w:type="dxa"/>
            <w:tcBorders>
              <w:left w:val="nil"/>
              <w:bottom w:val="single" w:sz="4" w:space="0" w:color="auto"/>
              <w:right w:val="nil"/>
            </w:tcBorders>
            <w:noWrap/>
          </w:tcPr>
          <w:p w14:paraId="03EEFE8B" w14:textId="4D436CE4" w:rsidR="00C975A7" w:rsidRPr="00FC026F" w:rsidRDefault="00C975A7" w:rsidP="00C975A7">
            <w:pPr>
              <w:tabs>
                <w:tab w:val="decimal" w:pos="1413"/>
              </w:tabs>
              <w:spacing w:line="300" w:lineRule="exact"/>
              <w:ind w:right="-72"/>
              <w:contextualSpacing/>
              <w:jc w:val="both"/>
              <w:rPr>
                <w:rFonts w:ascii="Arial" w:hAnsi="Arial" w:cs="Arial"/>
                <w:sz w:val="18"/>
                <w:szCs w:val="18"/>
              </w:rPr>
            </w:pPr>
            <w:r w:rsidRPr="00FC026F">
              <w:rPr>
                <w:rFonts w:ascii="Arial" w:hAnsi="Arial" w:cs="Arial"/>
                <w:sz w:val="18"/>
                <w:szCs w:val="18"/>
                <w:cs/>
              </w:rPr>
              <w:t>(</w:t>
            </w:r>
            <w:r w:rsidRPr="00FC026F">
              <w:rPr>
                <w:rFonts w:ascii="Arial" w:hAnsi="Arial" w:cs="Arial"/>
                <w:sz w:val="18"/>
                <w:szCs w:val="18"/>
                <w:lang w:val="en-US"/>
              </w:rPr>
              <w:t>18,218</w:t>
            </w:r>
            <w:r w:rsidRPr="00FC026F">
              <w:rPr>
                <w:rFonts w:ascii="Arial" w:hAnsi="Arial" w:cs="Arial"/>
                <w:sz w:val="18"/>
                <w:szCs w:val="18"/>
                <w:cs/>
              </w:rPr>
              <w:t>)</w:t>
            </w:r>
          </w:p>
        </w:tc>
      </w:tr>
      <w:tr w:rsidR="00C975A7" w:rsidRPr="00C41477" w14:paraId="799EFCED" w14:textId="77777777" w:rsidTr="000F5170">
        <w:tc>
          <w:tcPr>
            <w:tcW w:w="6210" w:type="dxa"/>
            <w:tcBorders>
              <w:top w:val="nil"/>
              <w:left w:val="nil"/>
              <w:bottom w:val="nil"/>
              <w:right w:val="nil"/>
            </w:tcBorders>
            <w:noWrap/>
            <w:vAlign w:val="bottom"/>
          </w:tcPr>
          <w:p w14:paraId="0CB15661" w14:textId="1B83FE97" w:rsidR="00C975A7" w:rsidRPr="00620CD2" w:rsidRDefault="00C975A7" w:rsidP="00C975A7">
            <w:pPr>
              <w:spacing w:line="300" w:lineRule="exact"/>
              <w:ind w:left="101" w:right="-108" w:hanging="130"/>
              <w:contextualSpacing/>
              <w:rPr>
                <w:rFonts w:ascii="Arial" w:hAnsi="Arial" w:cs="Arial"/>
                <w:b/>
                <w:bCs/>
                <w:spacing w:val="-4"/>
                <w:sz w:val="18"/>
                <w:szCs w:val="18"/>
              </w:rPr>
            </w:pPr>
            <w:r w:rsidRPr="00620CD2">
              <w:rPr>
                <w:rFonts w:ascii="Arial" w:hAnsi="Arial" w:cs="Arial"/>
                <w:b/>
                <w:bCs/>
                <w:spacing w:val="-4"/>
                <w:sz w:val="18"/>
                <w:szCs w:val="18"/>
              </w:rPr>
              <w:t xml:space="preserve">Balance at 31 December </w:t>
            </w:r>
          </w:p>
        </w:tc>
        <w:tc>
          <w:tcPr>
            <w:tcW w:w="1627" w:type="dxa"/>
            <w:tcBorders>
              <w:top w:val="single" w:sz="4" w:space="0" w:color="auto"/>
              <w:left w:val="nil"/>
              <w:bottom w:val="single" w:sz="4" w:space="0" w:color="auto"/>
              <w:right w:val="nil"/>
            </w:tcBorders>
            <w:noWrap/>
          </w:tcPr>
          <w:p w14:paraId="0A4B72ED" w14:textId="7058A902" w:rsidR="00C975A7" w:rsidRPr="0013391E" w:rsidRDefault="00C975A7" w:rsidP="00C975A7">
            <w:pPr>
              <w:tabs>
                <w:tab w:val="decimal" w:pos="1413"/>
              </w:tabs>
              <w:spacing w:line="300" w:lineRule="exact"/>
              <w:ind w:right="-72"/>
              <w:contextualSpacing/>
              <w:jc w:val="both"/>
              <w:rPr>
                <w:rFonts w:ascii="Arial" w:hAnsi="Arial" w:cs="Arial"/>
                <w:sz w:val="18"/>
                <w:szCs w:val="18"/>
              </w:rPr>
            </w:pPr>
            <w:r w:rsidRPr="0013391E">
              <w:rPr>
                <w:rFonts w:ascii="Arial" w:hAnsi="Arial" w:cs="Arial"/>
                <w:sz w:val="18"/>
                <w:szCs w:val="18"/>
              </w:rPr>
              <w:t xml:space="preserve"> (26,790)</w:t>
            </w:r>
          </w:p>
        </w:tc>
        <w:tc>
          <w:tcPr>
            <w:tcW w:w="1627" w:type="dxa"/>
            <w:tcBorders>
              <w:top w:val="single" w:sz="4" w:space="0" w:color="auto"/>
              <w:left w:val="nil"/>
              <w:bottom w:val="single" w:sz="4" w:space="0" w:color="auto"/>
              <w:right w:val="nil"/>
            </w:tcBorders>
            <w:noWrap/>
          </w:tcPr>
          <w:p w14:paraId="0B849D9B" w14:textId="492E317B" w:rsidR="00C975A7" w:rsidRPr="00FC026F" w:rsidRDefault="00C975A7" w:rsidP="00C975A7">
            <w:pPr>
              <w:tabs>
                <w:tab w:val="decimal" w:pos="1413"/>
              </w:tabs>
              <w:spacing w:line="300" w:lineRule="exact"/>
              <w:ind w:right="-72"/>
              <w:contextualSpacing/>
              <w:jc w:val="both"/>
              <w:rPr>
                <w:rFonts w:ascii="Arial" w:hAnsi="Arial" w:cs="Arial"/>
                <w:sz w:val="18"/>
                <w:szCs w:val="18"/>
              </w:rPr>
            </w:pPr>
            <w:r w:rsidRPr="00FC026F">
              <w:rPr>
                <w:rFonts w:ascii="Arial" w:hAnsi="Arial" w:cs="Arial"/>
                <w:sz w:val="18"/>
                <w:szCs w:val="18"/>
                <w:cs/>
              </w:rPr>
              <w:t>(</w:t>
            </w:r>
            <w:r w:rsidRPr="00FC026F">
              <w:rPr>
                <w:rFonts w:ascii="Arial" w:hAnsi="Arial" w:cs="Arial"/>
                <w:sz w:val="18"/>
                <w:szCs w:val="18"/>
                <w:lang w:val="en-US"/>
              </w:rPr>
              <w:t>44,759</w:t>
            </w:r>
            <w:r w:rsidRPr="00FC026F">
              <w:rPr>
                <w:rFonts w:ascii="Arial" w:hAnsi="Arial" w:cs="Arial"/>
                <w:sz w:val="18"/>
                <w:szCs w:val="18"/>
                <w:cs/>
              </w:rPr>
              <w:t>)</w:t>
            </w:r>
          </w:p>
        </w:tc>
      </w:tr>
    </w:tbl>
    <w:p w14:paraId="1D5008C6" w14:textId="62858EE9" w:rsidR="008F29CA" w:rsidRDefault="008F29CA" w:rsidP="000663FC">
      <w:pPr>
        <w:spacing w:line="220" w:lineRule="exact"/>
        <w:ind w:right="14"/>
        <w:contextualSpacing/>
        <w:jc w:val="thaiDistribute"/>
        <w:rPr>
          <w:rFonts w:ascii="Arial" w:eastAsia="Arial Unicode MS" w:hAnsi="Arial" w:cs="Cordia New"/>
          <w:color w:val="000000"/>
          <w:sz w:val="18"/>
          <w:szCs w:val="18"/>
        </w:rPr>
      </w:pPr>
    </w:p>
    <w:p w14:paraId="425D7ABB" w14:textId="77777777" w:rsidR="007A5371" w:rsidRDefault="007A5371" w:rsidP="000663FC">
      <w:pPr>
        <w:spacing w:line="220" w:lineRule="exact"/>
        <w:ind w:right="14"/>
        <w:contextualSpacing/>
        <w:jc w:val="thaiDistribute"/>
        <w:rPr>
          <w:rFonts w:ascii="Arial" w:eastAsia="Arial Unicode MS" w:hAnsi="Arial" w:cs="Cordia New"/>
          <w:color w:val="000000"/>
          <w:sz w:val="18"/>
          <w:szCs w:val="18"/>
        </w:rPr>
      </w:pPr>
    </w:p>
    <w:tbl>
      <w:tblPr>
        <w:tblW w:w="9461" w:type="dxa"/>
        <w:tblInd w:w="108" w:type="dxa"/>
        <w:tblLook w:val="04A0" w:firstRow="1" w:lastRow="0" w:firstColumn="1" w:lastColumn="0" w:noHBand="0" w:noVBand="1"/>
      </w:tblPr>
      <w:tblGrid>
        <w:gridCol w:w="9461"/>
      </w:tblGrid>
      <w:tr w:rsidR="007A46DD" w:rsidRPr="0003590A" w14:paraId="6E986AAC" w14:textId="77777777" w:rsidTr="0044556C">
        <w:trPr>
          <w:trHeight w:val="386"/>
        </w:trPr>
        <w:tc>
          <w:tcPr>
            <w:tcW w:w="9461" w:type="dxa"/>
            <w:vAlign w:val="center"/>
          </w:tcPr>
          <w:p w14:paraId="78A1B48D" w14:textId="4958A1CA" w:rsidR="007A46DD" w:rsidRPr="0003590A" w:rsidRDefault="007A46DD" w:rsidP="00A34A14">
            <w:pPr>
              <w:spacing w:line="300" w:lineRule="exact"/>
              <w:ind w:left="446" w:hanging="547"/>
              <w:contextualSpacing/>
              <w:jc w:val="both"/>
              <w:rPr>
                <w:rFonts w:ascii="Arial" w:hAnsi="Arial" w:cs="Arial"/>
                <w:b/>
                <w:bCs/>
                <w:color w:val="000000"/>
                <w:sz w:val="18"/>
                <w:szCs w:val="18"/>
                <w:cs/>
              </w:rPr>
            </w:pPr>
            <w:r w:rsidRPr="0003590A">
              <w:rPr>
                <w:rFonts w:ascii="Arial" w:hAnsi="Arial" w:cs="Arial"/>
                <w:color w:val="000000"/>
                <w:sz w:val="18"/>
                <w:szCs w:val="18"/>
              </w:rPr>
              <w:br w:type="page"/>
            </w:r>
            <w:r w:rsidRPr="0003590A">
              <w:rPr>
                <w:rFonts w:ascii="Arial" w:hAnsi="Arial" w:cs="Arial"/>
                <w:b/>
                <w:bCs/>
                <w:color w:val="000000"/>
                <w:sz w:val="18"/>
                <w:szCs w:val="18"/>
              </w:rPr>
              <w:br w:type="page"/>
            </w:r>
            <w:r w:rsidR="004617C5" w:rsidRPr="0003590A">
              <w:rPr>
                <w:rFonts w:ascii="Arial" w:hAnsi="Arial" w:cs="Arial"/>
                <w:b/>
                <w:bCs/>
                <w:color w:val="000000"/>
                <w:sz w:val="18"/>
                <w:szCs w:val="18"/>
              </w:rPr>
              <w:t>23</w:t>
            </w:r>
            <w:r w:rsidRPr="0003590A">
              <w:rPr>
                <w:rFonts w:ascii="Arial" w:eastAsia="Arial Unicode MS" w:hAnsi="Arial" w:cs="Arial"/>
                <w:b/>
                <w:bCs/>
                <w:color w:val="000000"/>
                <w:sz w:val="18"/>
                <w:szCs w:val="18"/>
              </w:rPr>
              <w:tab/>
            </w:r>
            <w:r w:rsidR="00F24AD0" w:rsidRPr="0003590A">
              <w:rPr>
                <w:rFonts w:ascii="Arial" w:eastAsia="Arial Unicode MS" w:hAnsi="Arial" w:cs="Arial"/>
                <w:b/>
                <w:bCs/>
                <w:color w:val="000000"/>
                <w:sz w:val="18"/>
                <w:szCs w:val="18"/>
              </w:rPr>
              <w:t xml:space="preserve">Other </w:t>
            </w:r>
            <w:r w:rsidR="001655EA" w:rsidRPr="0003590A">
              <w:rPr>
                <w:rFonts w:ascii="Arial" w:eastAsia="Arial Unicode MS" w:hAnsi="Arial" w:cs="Arial"/>
                <w:b/>
                <w:bCs/>
                <w:color w:val="000000"/>
                <w:sz w:val="18"/>
                <w:szCs w:val="18"/>
              </w:rPr>
              <w:t xml:space="preserve">operating </w:t>
            </w:r>
            <w:r w:rsidRPr="0003590A">
              <w:rPr>
                <w:rFonts w:ascii="Arial" w:hAnsi="Arial" w:cs="Arial"/>
                <w:b/>
                <w:bCs/>
                <w:color w:val="000000"/>
                <w:sz w:val="18"/>
                <w:szCs w:val="18"/>
                <w:lang w:val="en"/>
              </w:rPr>
              <w:t>expenses</w:t>
            </w:r>
          </w:p>
        </w:tc>
      </w:tr>
    </w:tbl>
    <w:p w14:paraId="3D2A6C6F" w14:textId="77777777" w:rsidR="00B93C0D" w:rsidRPr="0003590A" w:rsidRDefault="00B93C0D" w:rsidP="000663FC">
      <w:pPr>
        <w:spacing w:before="20" w:after="20" w:line="220" w:lineRule="exact"/>
        <w:jc w:val="both"/>
        <w:rPr>
          <w:rFonts w:ascii="Arial" w:hAnsi="Arial" w:cs="Arial"/>
          <w:color w:val="000000"/>
          <w:sz w:val="18"/>
          <w:szCs w:val="18"/>
          <w:lang w:val="en"/>
        </w:rPr>
      </w:pPr>
    </w:p>
    <w:tbl>
      <w:tblPr>
        <w:tblW w:w="9432" w:type="dxa"/>
        <w:tblInd w:w="108" w:type="dxa"/>
        <w:tblLayout w:type="fixed"/>
        <w:tblCellMar>
          <w:left w:w="0" w:type="dxa"/>
          <w:right w:w="0" w:type="dxa"/>
        </w:tblCellMar>
        <w:tblLook w:val="04A0" w:firstRow="1" w:lastRow="0" w:firstColumn="1" w:lastColumn="0" w:noHBand="0" w:noVBand="1"/>
      </w:tblPr>
      <w:tblGrid>
        <w:gridCol w:w="6120"/>
        <w:gridCol w:w="1656"/>
        <w:gridCol w:w="1656"/>
      </w:tblGrid>
      <w:tr w:rsidR="00B862A0" w:rsidRPr="0003590A" w14:paraId="66233477" w14:textId="77777777">
        <w:tc>
          <w:tcPr>
            <w:tcW w:w="6120" w:type="dxa"/>
            <w:tcMar>
              <w:top w:w="0" w:type="dxa"/>
              <w:left w:w="108" w:type="dxa"/>
              <w:bottom w:w="0" w:type="dxa"/>
              <w:right w:w="108" w:type="dxa"/>
            </w:tcMar>
            <w:vAlign w:val="bottom"/>
          </w:tcPr>
          <w:p w14:paraId="629D23C6" w14:textId="77777777" w:rsidR="00B862A0" w:rsidRPr="0003590A" w:rsidRDefault="00B862A0">
            <w:pPr>
              <w:spacing w:line="300" w:lineRule="exact"/>
              <w:jc w:val="thaiDistribute"/>
              <w:rPr>
                <w:rFonts w:ascii="Arial" w:eastAsia="Calibri" w:hAnsi="Arial" w:cs="Arial"/>
                <w:sz w:val="18"/>
                <w:szCs w:val="18"/>
              </w:rPr>
            </w:pPr>
          </w:p>
        </w:tc>
        <w:tc>
          <w:tcPr>
            <w:tcW w:w="3312" w:type="dxa"/>
            <w:gridSpan w:val="2"/>
            <w:tcBorders>
              <w:bottom w:val="single" w:sz="4" w:space="0" w:color="auto"/>
            </w:tcBorders>
            <w:tcMar>
              <w:top w:w="0" w:type="dxa"/>
              <w:left w:w="108" w:type="dxa"/>
              <w:bottom w:w="0" w:type="dxa"/>
              <w:right w:w="108" w:type="dxa"/>
            </w:tcMar>
          </w:tcPr>
          <w:p w14:paraId="6F7A0AD0" w14:textId="77777777" w:rsidR="005F184B" w:rsidRPr="0003590A" w:rsidRDefault="005F184B" w:rsidP="005F184B">
            <w:pPr>
              <w:spacing w:line="300" w:lineRule="exact"/>
              <w:ind w:right="-43"/>
              <w:jc w:val="center"/>
              <w:rPr>
                <w:rFonts w:ascii="Arial" w:eastAsia="Browallia New" w:hAnsi="Arial" w:cs="Arial"/>
                <w:b/>
                <w:bCs/>
                <w:noProof/>
                <w:sz w:val="18"/>
                <w:szCs w:val="18"/>
              </w:rPr>
            </w:pPr>
            <w:r w:rsidRPr="0003590A">
              <w:rPr>
                <w:rFonts w:ascii="Arial" w:eastAsia="Browallia New" w:hAnsi="Arial" w:cs="Arial"/>
                <w:b/>
                <w:bCs/>
                <w:noProof/>
                <w:sz w:val="18"/>
                <w:szCs w:val="18"/>
              </w:rPr>
              <w:t xml:space="preserve">Equity method and </w:t>
            </w:r>
          </w:p>
          <w:p w14:paraId="5A46B88F" w14:textId="37FDCD77" w:rsidR="00B862A0" w:rsidRPr="0003590A" w:rsidRDefault="005F184B" w:rsidP="005F184B">
            <w:pPr>
              <w:spacing w:line="300" w:lineRule="exact"/>
              <w:ind w:left="-84" w:right="95"/>
              <w:jc w:val="center"/>
              <w:rPr>
                <w:rFonts w:ascii="Arial" w:hAnsi="Arial" w:cs="Arial"/>
                <w:b/>
                <w:bCs/>
                <w:sz w:val="18"/>
                <w:szCs w:val="18"/>
              </w:rPr>
            </w:pPr>
            <w:r w:rsidRPr="0003590A">
              <w:rPr>
                <w:rFonts w:ascii="Arial" w:eastAsia="Browallia New" w:hAnsi="Arial" w:cs="Arial"/>
                <w:b/>
                <w:bCs/>
                <w:noProof/>
                <w:sz w:val="18"/>
                <w:szCs w:val="18"/>
              </w:rPr>
              <w:t>Separate financial statements</w:t>
            </w:r>
          </w:p>
        </w:tc>
      </w:tr>
      <w:tr w:rsidR="00B862A0" w:rsidRPr="0003590A" w14:paraId="18769A54" w14:textId="77777777">
        <w:tc>
          <w:tcPr>
            <w:tcW w:w="6120" w:type="dxa"/>
            <w:tcMar>
              <w:top w:w="0" w:type="dxa"/>
              <w:left w:w="108" w:type="dxa"/>
              <w:bottom w:w="0" w:type="dxa"/>
              <w:right w:w="108" w:type="dxa"/>
            </w:tcMar>
            <w:vAlign w:val="bottom"/>
          </w:tcPr>
          <w:p w14:paraId="6FA0B65C" w14:textId="77777777" w:rsidR="00B862A0" w:rsidRPr="0003590A" w:rsidRDefault="00B862A0">
            <w:pPr>
              <w:spacing w:line="300" w:lineRule="exact"/>
              <w:jc w:val="thaiDistribute"/>
              <w:rPr>
                <w:rFonts w:ascii="Arial" w:eastAsia="Calibri" w:hAnsi="Arial" w:cs="Arial"/>
                <w:sz w:val="18"/>
                <w:szCs w:val="18"/>
              </w:rPr>
            </w:pPr>
          </w:p>
        </w:tc>
        <w:tc>
          <w:tcPr>
            <w:tcW w:w="1656" w:type="dxa"/>
            <w:tcBorders>
              <w:top w:val="single" w:sz="4" w:space="0" w:color="auto"/>
              <w:bottom w:val="single" w:sz="4" w:space="0" w:color="auto"/>
            </w:tcBorders>
            <w:tcMar>
              <w:top w:w="0" w:type="dxa"/>
              <w:left w:w="108" w:type="dxa"/>
              <w:bottom w:w="0" w:type="dxa"/>
              <w:right w:w="108" w:type="dxa"/>
            </w:tcMar>
            <w:hideMark/>
          </w:tcPr>
          <w:p w14:paraId="6620F7D0" w14:textId="77777777" w:rsidR="004617C5" w:rsidRPr="0003590A" w:rsidRDefault="004617C5">
            <w:pPr>
              <w:tabs>
                <w:tab w:val="right" w:pos="952"/>
              </w:tabs>
              <w:spacing w:line="300" w:lineRule="exact"/>
              <w:ind w:left="-84"/>
              <w:jc w:val="right"/>
              <w:rPr>
                <w:rFonts w:ascii="Arial" w:hAnsi="Arial" w:cs="Arial"/>
                <w:b/>
                <w:bCs/>
                <w:sz w:val="18"/>
                <w:szCs w:val="18"/>
              </w:rPr>
            </w:pPr>
          </w:p>
          <w:p w14:paraId="0380CE4D" w14:textId="3402AFD9" w:rsidR="00B862A0" w:rsidRPr="0003590A" w:rsidRDefault="00B862A0">
            <w:pPr>
              <w:tabs>
                <w:tab w:val="right" w:pos="952"/>
              </w:tabs>
              <w:spacing w:line="300" w:lineRule="exact"/>
              <w:ind w:left="-84"/>
              <w:jc w:val="right"/>
              <w:rPr>
                <w:rFonts w:ascii="Arial" w:eastAsia="Calibri" w:hAnsi="Arial" w:cs="Arial"/>
                <w:b/>
                <w:bCs/>
                <w:sz w:val="18"/>
                <w:szCs w:val="18"/>
              </w:rPr>
            </w:pPr>
            <w:r w:rsidRPr="0003590A">
              <w:rPr>
                <w:rFonts w:ascii="Arial" w:hAnsi="Arial" w:cs="Arial"/>
                <w:b/>
                <w:bCs/>
                <w:sz w:val="18"/>
                <w:szCs w:val="18"/>
              </w:rPr>
              <w:t>2025</w:t>
            </w:r>
            <w:r w:rsidRPr="0003590A">
              <w:rPr>
                <w:rFonts w:ascii="Arial" w:hAnsi="Arial" w:cs="Arial"/>
                <w:b/>
                <w:bCs/>
                <w:sz w:val="18"/>
                <w:szCs w:val="18"/>
              </w:rPr>
              <w:br/>
              <w:t>Thousand</w:t>
            </w:r>
            <w:r w:rsidRPr="0003590A">
              <w:rPr>
                <w:rFonts w:ascii="Arial" w:hAnsi="Arial" w:cs="Arial"/>
                <w:b/>
                <w:bCs/>
                <w:sz w:val="18"/>
                <w:szCs w:val="18"/>
              </w:rPr>
              <w:br/>
              <w:t>Baht</w:t>
            </w:r>
          </w:p>
        </w:tc>
        <w:tc>
          <w:tcPr>
            <w:tcW w:w="1656" w:type="dxa"/>
            <w:tcBorders>
              <w:top w:val="single" w:sz="4" w:space="0" w:color="auto"/>
            </w:tcBorders>
            <w:vAlign w:val="bottom"/>
            <w:hideMark/>
          </w:tcPr>
          <w:p w14:paraId="726E914F" w14:textId="17124C38" w:rsidR="004617C5" w:rsidRPr="0003590A" w:rsidRDefault="004617C5">
            <w:pPr>
              <w:tabs>
                <w:tab w:val="right" w:pos="952"/>
              </w:tabs>
              <w:spacing w:line="300" w:lineRule="exact"/>
              <w:ind w:left="-84" w:right="95"/>
              <w:jc w:val="right"/>
              <w:rPr>
                <w:rFonts w:ascii="Arial" w:hAnsi="Arial" w:cs="Arial"/>
                <w:b/>
                <w:bCs/>
                <w:sz w:val="18"/>
                <w:szCs w:val="18"/>
              </w:rPr>
            </w:pPr>
            <w:r w:rsidRPr="0003590A">
              <w:rPr>
                <w:rFonts w:ascii="Arial" w:hAnsi="Arial" w:cs="Arial"/>
                <w:b/>
                <w:bCs/>
                <w:sz w:val="18"/>
                <w:szCs w:val="18"/>
              </w:rPr>
              <w:t>(Restated)</w:t>
            </w:r>
          </w:p>
          <w:p w14:paraId="7F772295" w14:textId="5C0CCF03" w:rsidR="00B862A0" w:rsidRPr="0003590A" w:rsidRDefault="00B862A0">
            <w:pPr>
              <w:tabs>
                <w:tab w:val="right" w:pos="952"/>
              </w:tabs>
              <w:spacing w:line="300" w:lineRule="exact"/>
              <w:ind w:left="-84" w:right="95"/>
              <w:jc w:val="right"/>
              <w:rPr>
                <w:rFonts w:ascii="Arial" w:eastAsia="Calibri" w:hAnsi="Arial" w:cs="Arial"/>
                <w:b/>
                <w:bCs/>
                <w:sz w:val="18"/>
                <w:szCs w:val="18"/>
              </w:rPr>
            </w:pPr>
            <w:r w:rsidRPr="0003590A">
              <w:rPr>
                <w:rFonts w:ascii="Arial" w:hAnsi="Arial" w:cs="Arial"/>
                <w:b/>
                <w:bCs/>
                <w:sz w:val="18"/>
                <w:szCs w:val="18"/>
              </w:rPr>
              <w:t>2024</w:t>
            </w:r>
            <w:r w:rsidRPr="0003590A">
              <w:rPr>
                <w:rFonts w:ascii="Arial" w:hAnsi="Arial" w:cs="Arial"/>
                <w:b/>
                <w:bCs/>
                <w:sz w:val="18"/>
                <w:szCs w:val="18"/>
              </w:rPr>
              <w:br/>
              <w:t>Thousand</w:t>
            </w:r>
            <w:r w:rsidRPr="0003590A">
              <w:rPr>
                <w:rFonts w:ascii="Arial" w:hAnsi="Arial" w:cs="Arial"/>
                <w:b/>
                <w:bCs/>
                <w:sz w:val="18"/>
                <w:szCs w:val="18"/>
              </w:rPr>
              <w:br/>
              <w:t>Baht</w:t>
            </w:r>
          </w:p>
        </w:tc>
      </w:tr>
      <w:tr w:rsidR="00B862A0" w:rsidRPr="0003590A" w14:paraId="5CBC3592" w14:textId="77777777">
        <w:tc>
          <w:tcPr>
            <w:tcW w:w="6120" w:type="dxa"/>
            <w:tcMar>
              <w:top w:w="0" w:type="dxa"/>
              <w:left w:w="108" w:type="dxa"/>
              <w:bottom w:w="0" w:type="dxa"/>
              <w:right w:w="108" w:type="dxa"/>
            </w:tcMar>
            <w:vAlign w:val="bottom"/>
          </w:tcPr>
          <w:p w14:paraId="190B4715" w14:textId="77777777" w:rsidR="00B862A0" w:rsidRPr="0003590A" w:rsidRDefault="00B862A0">
            <w:pPr>
              <w:spacing w:line="300" w:lineRule="exact"/>
              <w:jc w:val="thaiDistribute"/>
              <w:rPr>
                <w:rFonts w:ascii="Arial" w:eastAsia="Calibri" w:hAnsi="Arial" w:cs="Arial"/>
                <w:sz w:val="18"/>
                <w:szCs w:val="18"/>
              </w:rPr>
            </w:pPr>
          </w:p>
        </w:tc>
        <w:tc>
          <w:tcPr>
            <w:tcW w:w="1656" w:type="dxa"/>
            <w:tcBorders>
              <w:top w:val="single" w:sz="4" w:space="0" w:color="auto"/>
            </w:tcBorders>
            <w:tcMar>
              <w:top w:w="0" w:type="dxa"/>
              <w:left w:w="108" w:type="dxa"/>
              <w:bottom w:w="0" w:type="dxa"/>
              <w:right w:w="108" w:type="dxa"/>
            </w:tcMar>
          </w:tcPr>
          <w:p w14:paraId="60B2BDCE" w14:textId="77777777" w:rsidR="00B862A0" w:rsidRPr="0003590A" w:rsidRDefault="00B862A0">
            <w:pPr>
              <w:tabs>
                <w:tab w:val="right" w:pos="952"/>
              </w:tabs>
              <w:spacing w:line="300" w:lineRule="exact"/>
              <w:ind w:left="-84"/>
              <w:jc w:val="right"/>
              <w:rPr>
                <w:rFonts w:ascii="Arial" w:hAnsi="Arial" w:cs="Arial"/>
                <w:b/>
                <w:bCs/>
                <w:color w:val="000000"/>
                <w:sz w:val="18"/>
                <w:szCs w:val="18"/>
              </w:rPr>
            </w:pPr>
          </w:p>
        </w:tc>
        <w:tc>
          <w:tcPr>
            <w:tcW w:w="1656" w:type="dxa"/>
            <w:tcBorders>
              <w:top w:val="single" w:sz="4" w:space="0" w:color="auto"/>
            </w:tcBorders>
            <w:vAlign w:val="bottom"/>
          </w:tcPr>
          <w:p w14:paraId="4428651F" w14:textId="77777777" w:rsidR="00B862A0" w:rsidRPr="0003590A" w:rsidRDefault="00B862A0">
            <w:pPr>
              <w:tabs>
                <w:tab w:val="right" w:pos="952"/>
              </w:tabs>
              <w:spacing w:line="300" w:lineRule="exact"/>
              <w:ind w:left="-84" w:right="95"/>
              <w:jc w:val="right"/>
              <w:rPr>
                <w:rFonts w:ascii="Arial" w:hAnsi="Arial" w:cs="Arial"/>
                <w:color w:val="000000"/>
                <w:sz w:val="18"/>
                <w:szCs w:val="18"/>
              </w:rPr>
            </w:pPr>
          </w:p>
        </w:tc>
      </w:tr>
      <w:tr w:rsidR="00EF553B" w:rsidRPr="0003590A" w14:paraId="716F73EF" w14:textId="77777777">
        <w:tc>
          <w:tcPr>
            <w:tcW w:w="6120" w:type="dxa"/>
            <w:tcMar>
              <w:top w:w="0" w:type="dxa"/>
              <w:left w:w="108" w:type="dxa"/>
              <w:bottom w:w="0" w:type="dxa"/>
              <w:right w:w="108" w:type="dxa"/>
            </w:tcMar>
            <w:vAlign w:val="bottom"/>
          </w:tcPr>
          <w:p w14:paraId="3B5FFDAD" w14:textId="1F924AA7" w:rsidR="00EF553B" w:rsidRPr="0003590A" w:rsidRDefault="00EF553B" w:rsidP="00EF553B">
            <w:pPr>
              <w:spacing w:line="300" w:lineRule="exact"/>
              <w:rPr>
                <w:rFonts w:ascii="Arial" w:hAnsi="Arial" w:cs="Arial"/>
                <w:kern w:val="28"/>
                <w:sz w:val="18"/>
                <w:szCs w:val="18"/>
              </w:rPr>
            </w:pPr>
            <w:r w:rsidRPr="0003590A">
              <w:rPr>
                <w:rFonts w:ascii="Arial" w:hAnsi="Arial" w:cs="Arial"/>
                <w:color w:val="000000"/>
                <w:sz w:val="18"/>
                <w:szCs w:val="18"/>
              </w:rPr>
              <w:t>Personnel expenses</w:t>
            </w:r>
          </w:p>
        </w:tc>
        <w:tc>
          <w:tcPr>
            <w:tcW w:w="1656" w:type="dxa"/>
            <w:tcMar>
              <w:top w:w="0" w:type="dxa"/>
              <w:left w:w="108" w:type="dxa"/>
              <w:bottom w:w="0" w:type="dxa"/>
              <w:right w:w="108" w:type="dxa"/>
            </w:tcMar>
            <w:vAlign w:val="bottom"/>
          </w:tcPr>
          <w:p w14:paraId="6C93B54E" w14:textId="0E6DEEF2" w:rsidR="00EF553B" w:rsidRPr="0003590A" w:rsidRDefault="00EF553B" w:rsidP="00EF553B">
            <w:pPr>
              <w:tabs>
                <w:tab w:val="decimal" w:pos="1422"/>
              </w:tabs>
              <w:spacing w:line="300" w:lineRule="exact"/>
              <w:ind w:right="-72"/>
              <w:jc w:val="both"/>
              <w:rPr>
                <w:rFonts w:ascii="Arial" w:eastAsia="Calibri" w:hAnsi="Arial" w:cs="Arial"/>
                <w:sz w:val="18"/>
                <w:szCs w:val="18"/>
              </w:rPr>
            </w:pPr>
            <w:r w:rsidRPr="0003590A">
              <w:rPr>
                <w:rFonts w:ascii="Arial" w:eastAsia="Browallia New" w:hAnsi="Arial" w:cs="Arial"/>
                <w:noProof/>
                <w:sz w:val="18"/>
                <w:szCs w:val="18"/>
              </w:rPr>
              <w:t>59,746</w:t>
            </w:r>
          </w:p>
        </w:tc>
        <w:tc>
          <w:tcPr>
            <w:tcW w:w="1656" w:type="dxa"/>
            <w:vAlign w:val="bottom"/>
          </w:tcPr>
          <w:p w14:paraId="799F5AE8" w14:textId="2A746F7D" w:rsidR="00EF553B" w:rsidRPr="0003590A" w:rsidRDefault="00EF553B" w:rsidP="00EF553B">
            <w:pPr>
              <w:tabs>
                <w:tab w:val="right" w:pos="952"/>
              </w:tabs>
              <w:spacing w:line="300" w:lineRule="exact"/>
              <w:ind w:left="-84" w:right="95"/>
              <w:jc w:val="right"/>
              <w:rPr>
                <w:rFonts w:ascii="Arial" w:hAnsi="Arial" w:cs="Arial"/>
                <w:color w:val="000000"/>
                <w:sz w:val="18"/>
                <w:szCs w:val="18"/>
              </w:rPr>
            </w:pPr>
            <w:r w:rsidRPr="0003590A">
              <w:rPr>
                <w:rFonts w:ascii="Arial" w:eastAsia="Browallia New" w:hAnsi="Arial" w:cs="Arial"/>
                <w:sz w:val="18"/>
                <w:szCs w:val="18"/>
              </w:rPr>
              <w:t>62,530</w:t>
            </w:r>
          </w:p>
        </w:tc>
      </w:tr>
      <w:tr w:rsidR="00EF553B" w:rsidRPr="0003590A" w14:paraId="52B60D7B" w14:textId="77777777" w:rsidTr="00B862A0">
        <w:tc>
          <w:tcPr>
            <w:tcW w:w="6120" w:type="dxa"/>
            <w:tcMar>
              <w:top w:w="0" w:type="dxa"/>
              <w:left w:w="108" w:type="dxa"/>
              <w:bottom w:w="0" w:type="dxa"/>
              <w:right w:w="108" w:type="dxa"/>
            </w:tcMar>
            <w:vAlign w:val="bottom"/>
          </w:tcPr>
          <w:p w14:paraId="5BBF8930" w14:textId="4A46AEBA" w:rsidR="00EF553B" w:rsidRPr="0003590A" w:rsidRDefault="00EF553B" w:rsidP="00EF553B">
            <w:pPr>
              <w:spacing w:line="300" w:lineRule="exact"/>
              <w:rPr>
                <w:rFonts w:ascii="Arial" w:hAnsi="Arial" w:cs="Arial"/>
                <w:kern w:val="28"/>
                <w:sz w:val="18"/>
                <w:szCs w:val="18"/>
              </w:rPr>
            </w:pPr>
            <w:r w:rsidRPr="0003590A">
              <w:rPr>
                <w:rFonts w:ascii="Arial" w:hAnsi="Arial" w:cs="Arial"/>
                <w:color w:val="000000"/>
                <w:sz w:val="18"/>
                <w:szCs w:val="18"/>
              </w:rPr>
              <w:t>Leasehold improvements and equipment expenses</w:t>
            </w:r>
          </w:p>
        </w:tc>
        <w:tc>
          <w:tcPr>
            <w:tcW w:w="1656" w:type="dxa"/>
            <w:tcMar>
              <w:top w:w="0" w:type="dxa"/>
              <w:left w:w="108" w:type="dxa"/>
              <w:bottom w:w="0" w:type="dxa"/>
              <w:right w:w="108" w:type="dxa"/>
            </w:tcMar>
            <w:vAlign w:val="bottom"/>
          </w:tcPr>
          <w:p w14:paraId="5DFEEFE5" w14:textId="4FE5E361" w:rsidR="00EF553B" w:rsidRPr="0003590A" w:rsidRDefault="00EF553B" w:rsidP="00EF553B">
            <w:pPr>
              <w:tabs>
                <w:tab w:val="decimal" w:pos="1422"/>
              </w:tabs>
              <w:spacing w:line="300" w:lineRule="exact"/>
              <w:ind w:right="-72"/>
              <w:jc w:val="both"/>
              <w:rPr>
                <w:rFonts w:ascii="Arial" w:eastAsia="Calibri" w:hAnsi="Arial" w:cs="Arial"/>
                <w:sz w:val="18"/>
                <w:szCs w:val="18"/>
              </w:rPr>
            </w:pPr>
            <w:r w:rsidRPr="0003590A">
              <w:rPr>
                <w:rFonts w:ascii="Arial" w:eastAsia="Browallia New" w:hAnsi="Arial" w:cs="Arial"/>
                <w:noProof/>
                <w:sz w:val="18"/>
                <w:szCs w:val="18"/>
              </w:rPr>
              <w:t>19,709</w:t>
            </w:r>
          </w:p>
        </w:tc>
        <w:tc>
          <w:tcPr>
            <w:tcW w:w="1656" w:type="dxa"/>
            <w:vAlign w:val="bottom"/>
          </w:tcPr>
          <w:p w14:paraId="18460EE4" w14:textId="4150D954" w:rsidR="00EF553B" w:rsidRPr="0003590A" w:rsidRDefault="00EF553B" w:rsidP="00EF553B">
            <w:pPr>
              <w:tabs>
                <w:tab w:val="right" w:pos="952"/>
              </w:tabs>
              <w:spacing w:line="300" w:lineRule="exact"/>
              <w:ind w:left="-84" w:right="95"/>
              <w:jc w:val="right"/>
              <w:rPr>
                <w:rFonts w:ascii="Arial" w:hAnsi="Arial" w:cs="Arial"/>
                <w:color w:val="000000"/>
                <w:sz w:val="18"/>
                <w:szCs w:val="18"/>
              </w:rPr>
            </w:pPr>
            <w:r w:rsidRPr="0003590A">
              <w:rPr>
                <w:rFonts w:ascii="Arial" w:eastAsia="Browallia New" w:hAnsi="Arial" w:cs="Arial"/>
                <w:noProof/>
                <w:sz w:val="18"/>
                <w:szCs w:val="18"/>
              </w:rPr>
              <w:t>17,972</w:t>
            </w:r>
          </w:p>
        </w:tc>
      </w:tr>
      <w:tr w:rsidR="00EF553B" w:rsidRPr="0003590A" w14:paraId="1006D05D" w14:textId="77777777" w:rsidTr="00B862A0">
        <w:tc>
          <w:tcPr>
            <w:tcW w:w="6120" w:type="dxa"/>
            <w:tcMar>
              <w:top w:w="0" w:type="dxa"/>
              <w:left w:w="108" w:type="dxa"/>
              <w:bottom w:w="0" w:type="dxa"/>
              <w:right w:w="108" w:type="dxa"/>
            </w:tcMar>
            <w:vAlign w:val="bottom"/>
          </w:tcPr>
          <w:p w14:paraId="2D2FFA8E" w14:textId="14A9E90B" w:rsidR="00EF553B" w:rsidRPr="0003590A" w:rsidRDefault="00EF553B" w:rsidP="00EF553B">
            <w:pPr>
              <w:spacing w:line="300" w:lineRule="exact"/>
              <w:ind w:right="-170"/>
              <w:rPr>
                <w:rFonts w:ascii="Arial" w:hAnsi="Arial" w:cs="Arial"/>
                <w:kern w:val="28"/>
                <w:sz w:val="18"/>
                <w:szCs w:val="18"/>
                <w:cs/>
              </w:rPr>
            </w:pPr>
            <w:r w:rsidRPr="0003590A">
              <w:rPr>
                <w:rFonts w:ascii="Arial" w:hAnsi="Arial" w:cs="Arial"/>
                <w:color w:val="000000"/>
                <w:sz w:val="18"/>
                <w:szCs w:val="18"/>
              </w:rPr>
              <w:t>Tax expenses</w:t>
            </w:r>
          </w:p>
        </w:tc>
        <w:tc>
          <w:tcPr>
            <w:tcW w:w="1656" w:type="dxa"/>
            <w:tcMar>
              <w:top w:w="0" w:type="dxa"/>
              <w:left w:w="108" w:type="dxa"/>
              <w:bottom w:w="0" w:type="dxa"/>
              <w:right w:w="108" w:type="dxa"/>
            </w:tcMar>
            <w:vAlign w:val="bottom"/>
          </w:tcPr>
          <w:p w14:paraId="24ABEF61" w14:textId="55AE443B" w:rsidR="00EF553B" w:rsidRPr="0003590A" w:rsidRDefault="00EF553B" w:rsidP="00EF553B">
            <w:pPr>
              <w:tabs>
                <w:tab w:val="decimal" w:pos="1422"/>
              </w:tabs>
              <w:spacing w:line="300" w:lineRule="exact"/>
              <w:ind w:right="-34"/>
              <w:jc w:val="both"/>
              <w:rPr>
                <w:rFonts w:ascii="Arial" w:eastAsia="Calibri" w:hAnsi="Arial" w:cs="Arial"/>
                <w:sz w:val="18"/>
                <w:szCs w:val="18"/>
              </w:rPr>
            </w:pPr>
            <w:r w:rsidRPr="0003590A">
              <w:rPr>
                <w:rFonts w:ascii="Arial" w:eastAsia="Browallia New" w:hAnsi="Arial" w:cs="Arial"/>
                <w:sz w:val="18"/>
                <w:szCs w:val="18"/>
              </w:rPr>
              <w:t>19</w:t>
            </w:r>
          </w:p>
        </w:tc>
        <w:tc>
          <w:tcPr>
            <w:tcW w:w="1656" w:type="dxa"/>
            <w:vAlign w:val="bottom"/>
          </w:tcPr>
          <w:p w14:paraId="730B3540" w14:textId="197C67AC" w:rsidR="00EF553B" w:rsidRPr="0003590A" w:rsidRDefault="00EF553B" w:rsidP="00EF553B">
            <w:pPr>
              <w:tabs>
                <w:tab w:val="right" w:pos="952"/>
              </w:tabs>
              <w:spacing w:line="300" w:lineRule="exact"/>
              <w:ind w:left="-84" w:right="95"/>
              <w:jc w:val="right"/>
              <w:rPr>
                <w:rFonts w:ascii="Arial" w:hAnsi="Arial" w:cs="Arial"/>
                <w:color w:val="000000"/>
                <w:sz w:val="18"/>
                <w:szCs w:val="18"/>
                <w:cs/>
              </w:rPr>
            </w:pPr>
            <w:r w:rsidRPr="0003590A">
              <w:rPr>
                <w:rFonts w:ascii="Arial" w:eastAsia="Browallia New" w:hAnsi="Arial" w:cs="Arial"/>
                <w:noProof/>
                <w:sz w:val="18"/>
                <w:szCs w:val="18"/>
              </w:rPr>
              <w:t>68</w:t>
            </w:r>
          </w:p>
        </w:tc>
      </w:tr>
      <w:tr w:rsidR="00EF553B" w:rsidRPr="0003590A" w14:paraId="56F8E57E" w14:textId="77777777" w:rsidTr="00B862A0">
        <w:tc>
          <w:tcPr>
            <w:tcW w:w="6120" w:type="dxa"/>
            <w:tcMar>
              <w:top w:w="0" w:type="dxa"/>
              <w:left w:w="108" w:type="dxa"/>
              <w:bottom w:w="0" w:type="dxa"/>
              <w:right w:w="108" w:type="dxa"/>
            </w:tcMar>
            <w:vAlign w:val="bottom"/>
          </w:tcPr>
          <w:p w14:paraId="707439DA" w14:textId="555E0BCF" w:rsidR="00EF553B" w:rsidRPr="0003590A" w:rsidRDefault="00EF553B" w:rsidP="00EF553B">
            <w:pPr>
              <w:spacing w:line="300" w:lineRule="exact"/>
              <w:ind w:right="-170"/>
              <w:rPr>
                <w:rFonts w:ascii="Arial" w:hAnsi="Arial" w:cs="Arial"/>
                <w:kern w:val="28"/>
                <w:sz w:val="18"/>
                <w:szCs w:val="18"/>
              </w:rPr>
            </w:pPr>
            <w:r w:rsidRPr="0003590A">
              <w:rPr>
                <w:rFonts w:ascii="Arial" w:hAnsi="Arial" w:cs="Arial"/>
                <w:color w:val="000000"/>
                <w:sz w:val="18"/>
                <w:szCs w:val="18"/>
              </w:rPr>
              <w:t>Other operating expenses</w:t>
            </w:r>
          </w:p>
        </w:tc>
        <w:tc>
          <w:tcPr>
            <w:tcW w:w="1656" w:type="dxa"/>
            <w:tcBorders>
              <w:bottom w:val="single" w:sz="4" w:space="0" w:color="auto"/>
            </w:tcBorders>
            <w:tcMar>
              <w:top w:w="0" w:type="dxa"/>
              <w:left w:w="108" w:type="dxa"/>
              <w:bottom w:w="0" w:type="dxa"/>
              <w:right w:w="108" w:type="dxa"/>
            </w:tcMar>
            <w:vAlign w:val="bottom"/>
          </w:tcPr>
          <w:p w14:paraId="35DC57A2" w14:textId="148CA67C" w:rsidR="00EF553B" w:rsidRPr="0003590A" w:rsidRDefault="00EF553B" w:rsidP="00EF553B">
            <w:pPr>
              <w:tabs>
                <w:tab w:val="decimal" w:pos="1422"/>
              </w:tabs>
              <w:spacing w:line="300" w:lineRule="exact"/>
              <w:ind w:right="-72"/>
              <w:jc w:val="both"/>
              <w:rPr>
                <w:rFonts w:ascii="Arial" w:eastAsia="Calibri" w:hAnsi="Arial" w:cs="Arial"/>
                <w:sz w:val="18"/>
                <w:szCs w:val="18"/>
              </w:rPr>
            </w:pPr>
            <w:r w:rsidRPr="0003590A">
              <w:rPr>
                <w:rFonts w:ascii="Arial" w:eastAsia="Browallia New" w:hAnsi="Arial" w:cs="Arial"/>
                <w:noProof/>
                <w:sz w:val="18"/>
                <w:szCs w:val="18"/>
              </w:rPr>
              <w:t>22,77</w:t>
            </w:r>
            <w:r w:rsidR="00C35053" w:rsidRPr="0003590A">
              <w:rPr>
                <w:rFonts w:ascii="Arial" w:eastAsia="Browallia New" w:hAnsi="Arial" w:cs="Arial"/>
                <w:noProof/>
                <w:sz w:val="18"/>
                <w:szCs w:val="18"/>
              </w:rPr>
              <w:t>3</w:t>
            </w:r>
          </w:p>
        </w:tc>
        <w:tc>
          <w:tcPr>
            <w:tcW w:w="1656" w:type="dxa"/>
            <w:tcBorders>
              <w:bottom w:val="single" w:sz="4" w:space="0" w:color="auto"/>
            </w:tcBorders>
            <w:vAlign w:val="bottom"/>
          </w:tcPr>
          <w:p w14:paraId="611AAA01" w14:textId="654BFB56" w:rsidR="00EF553B" w:rsidRPr="0003590A" w:rsidRDefault="00EF553B" w:rsidP="00EF553B">
            <w:pPr>
              <w:tabs>
                <w:tab w:val="right" w:pos="952"/>
              </w:tabs>
              <w:spacing w:line="300" w:lineRule="exact"/>
              <w:ind w:left="-84" w:right="95"/>
              <w:jc w:val="right"/>
              <w:rPr>
                <w:rFonts w:ascii="Arial" w:hAnsi="Arial" w:cs="Arial"/>
                <w:color w:val="000000"/>
                <w:sz w:val="18"/>
                <w:szCs w:val="18"/>
              </w:rPr>
            </w:pPr>
            <w:r w:rsidRPr="0003590A">
              <w:rPr>
                <w:rFonts w:ascii="Arial" w:eastAsia="Browallia New" w:hAnsi="Arial" w:cs="Arial"/>
                <w:noProof/>
                <w:sz w:val="18"/>
                <w:szCs w:val="18"/>
              </w:rPr>
              <w:t>21,150</w:t>
            </w:r>
          </w:p>
        </w:tc>
      </w:tr>
      <w:tr w:rsidR="00EF553B" w:rsidRPr="0003590A" w14:paraId="29FA05F3" w14:textId="77777777" w:rsidTr="00B862A0">
        <w:tc>
          <w:tcPr>
            <w:tcW w:w="6120" w:type="dxa"/>
            <w:tcMar>
              <w:top w:w="0" w:type="dxa"/>
              <w:left w:w="108" w:type="dxa"/>
              <w:bottom w:w="0" w:type="dxa"/>
              <w:right w:w="108" w:type="dxa"/>
            </w:tcMar>
            <w:vAlign w:val="bottom"/>
          </w:tcPr>
          <w:p w14:paraId="2588F9A7" w14:textId="2DF5F20E" w:rsidR="00EF553B" w:rsidRPr="00DB5CCE" w:rsidRDefault="00EF553B" w:rsidP="00EF553B">
            <w:pPr>
              <w:spacing w:line="300" w:lineRule="exact"/>
              <w:ind w:right="-170"/>
              <w:rPr>
                <w:rFonts w:ascii="Arial" w:hAnsi="Arial" w:cs="Arial"/>
                <w:kern w:val="28"/>
                <w:sz w:val="12"/>
                <w:szCs w:val="12"/>
              </w:rPr>
            </w:pPr>
          </w:p>
        </w:tc>
        <w:tc>
          <w:tcPr>
            <w:tcW w:w="1656" w:type="dxa"/>
            <w:tcBorders>
              <w:top w:val="single" w:sz="4" w:space="0" w:color="auto"/>
            </w:tcBorders>
            <w:tcMar>
              <w:top w:w="0" w:type="dxa"/>
              <w:left w:w="108" w:type="dxa"/>
              <w:bottom w:w="0" w:type="dxa"/>
              <w:right w:w="108" w:type="dxa"/>
            </w:tcMar>
            <w:vAlign w:val="bottom"/>
          </w:tcPr>
          <w:p w14:paraId="12DE3E35" w14:textId="77777777" w:rsidR="00EF553B" w:rsidRPr="0003590A" w:rsidRDefault="00EF553B" w:rsidP="00EF553B">
            <w:pPr>
              <w:tabs>
                <w:tab w:val="decimal" w:pos="1422"/>
              </w:tabs>
              <w:spacing w:line="300" w:lineRule="exact"/>
              <w:ind w:right="-72"/>
              <w:jc w:val="both"/>
              <w:rPr>
                <w:rFonts w:ascii="Arial" w:eastAsia="Calibri" w:hAnsi="Arial" w:cs="Arial"/>
                <w:sz w:val="18"/>
                <w:szCs w:val="18"/>
              </w:rPr>
            </w:pPr>
          </w:p>
        </w:tc>
        <w:tc>
          <w:tcPr>
            <w:tcW w:w="1656" w:type="dxa"/>
            <w:tcBorders>
              <w:top w:val="single" w:sz="4" w:space="0" w:color="auto"/>
            </w:tcBorders>
            <w:vAlign w:val="bottom"/>
          </w:tcPr>
          <w:p w14:paraId="7305361E" w14:textId="77777777" w:rsidR="00EF553B" w:rsidRPr="0003590A" w:rsidRDefault="00EF553B" w:rsidP="00EF553B">
            <w:pPr>
              <w:tabs>
                <w:tab w:val="right" w:pos="952"/>
              </w:tabs>
              <w:spacing w:line="300" w:lineRule="exact"/>
              <w:ind w:left="-84" w:right="95"/>
              <w:jc w:val="right"/>
              <w:rPr>
                <w:rFonts w:ascii="Arial" w:hAnsi="Arial" w:cs="Arial"/>
                <w:color w:val="000000"/>
                <w:sz w:val="18"/>
                <w:szCs w:val="18"/>
              </w:rPr>
            </w:pPr>
          </w:p>
        </w:tc>
      </w:tr>
      <w:tr w:rsidR="00CF1FF0" w:rsidRPr="0003590A" w14:paraId="2A93A0B8" w14:textId="77777777" w:rsidTr="00B862A0">
        <w:tc>
          <w:tcPr>
            <w:tcW w:w="6120" w:type="dxa"/>
            <w:tcMar>
              <w:top w:w="0" w:type="dxa"/>
              <w:left w:w="108" w:type="dxa"/>
              <w:bottom w:w="0" w:type="dxa"/>
              <w:right w:w="108" w:type="dxa"/>
            </w:tcMar>
            <w:vAlign w:val="bottom"/>
          </w:tcPr>
          <w:p w14:paraId="22E97E2B" w14:textId="7C898E67" w:rsidR="00CF1FF0" w:rsidRPr="0003590A" w:rsidRDefault="00CF1FF0" w:rsidP="00CF1FF0">
            <w:pPr>
              <w:spacing w:line="300" w:lineRule="exact"/>
              <w:ind w:right="-170"/>
              <w:rPr>
                <w:rFonts w:ascii="Arial" w:hAnsi="Arial" w:cs="Arial"/>
                <w:kern w:val="28"/>
                <w:sz w:val="18"/>
                <w:szCs w:val="18"/>
              </w:rPr>
            </w:pPr>
            <w:r w:rsidRPr="0003590A">
              <w:rPr>
                <w:rFonts w:ascii="Arial" w:hAnsi="Arial" w:cs="Arial"/>
                <w:color w:val="000000"/>
                <w:sz w:val="18"/>
                <w:szCs w:val="18"/>
              </w:rPr>
              <w:t>Total</w:t>
            </w:r>
            <w:r w:rsidRPr="0003590A">
              <w:rPr>
                <w:rFonts w:ascii="Arial" w:hAnsi="Arial" w:cs="Arial"/>
                <w:color w:val="000000"/>
                <w:sz w:val="18"/>
                <w:szCs w:val="18"/>
                <w:cs/>
              </w:rPr>
              <w:t xml:space="preserve"> </w:t>
            </w:r>
            <w:r w:rsidRPr="0003590A">
              <w:rPr>
                <w:rFonts w:ascii="Arial" w:hAnsi="Arial" w:cs="Arial"/>
                <w:color w:val="000000"/>
                <w:sz w:val="18"/>
                <w:szCs w:val="18"/>
              </w:rPr>
              <w:t>operating expenses</w:t>
            </w:r>
          </w:p>
        </w:tc>
        <w:tc>
          <w:tcPr>
            <w:tcW w:w="1656" w:type="dxa"/>
            <w:tcBorders>
              <w:bottom w:val="single" w:sz="4" w:space="0" w:color="auto"/>
            </w:tcBorders>
            <w:tcMar>
              <w:top w:w="0" w:type="dxa"/>
              <w:left w:w="108" w:type="dxa"/>
              <w:bottom w:w="0" w:type="dxa"/>
              <w:right w:w="108" w:type="dxa"/>
            </w:tcMar>
            <w:vAlign w:val="bottom"/>
          </w:tcPr>
          <w:p w14:paraId="7299EC5E" w14:textId="6E5DF683" w:rsidR="00CF1FF0" w:rsidRPr="0003590A" w:rsidRDefault="00CF1FF0" w:rsidP="00CF1FF0">
            <w:pPr>
              <w:tabs>
                <w:tab w:val="decimal" w:pos="1422"/>
              </w:tabs>
              <w:spacing w:line="300" w:lineRule="exact"/>
              <w:ind w:right="-72"/>
              <w:jc w:val="both"/>
              <w:rPr>
                <w:rFonts w:ascii="Arial" w:eastAsia="Calibri" w:hAnsi="Arial" w:cs="Arial"/>
                <w:sz w:val="18"/>
                <w:szCs w:val="18"/>
              </w:rPr>
            </w:pPr>
            <w:r w:rsidRPr="0003590A">
              <w:rPr>
                <w:rFonts w:ascii="Arial" w:eastAsia="Browallia New" w:hAnsi="Arial" w:cs="Arial"/>
                <w:noProof/>
                <w:sz w:val="18"/>
                <w:szCs w:val="18"/>
              </w:rPr>
              <w:t>102,24</w:t>
            </w:r>
            <w:r w:rsidR="00C35053" w:rsidRPr="0003590A">
              <w:rPr>
                <w:rFonts w:ascii="Arial" w:eastAsia="Browallia New" w:hAnsi="Arial" w:cs="Arial"/>
                <w:noProof/>
                <w:sz w:val="18"/>
                <w:szCs w:val="18"/>
              </w:rPr>
              <w:t>7</w:t>
            </w:r>
          </w:p>
        </w:tc>
        <w:tc>
          <w:tcPr>
            <w:tcW w:w="1656" w:type="dxa"/>
            <w:tcBorders>
              <w:bottom w:val="single" w:sz="4" w:space="0" w:color="auto"/>
            </w:tcBorders>
            <w:vAlign w:val="bottom"/>
          </w:tcPr>
          <w:p w14:paraId="160DCD8F" w14:textId="5874B3DA" w:rsidR="00CF1FF0" w:rsidRPr="0003590A" w:rsidRDefault="00CF1FF0" w:rsidP="00CF1FF0">
            <w:pPr>
              <w:tabs>
                <w:tab w:val="right" w:pos="952"/>
              </w:tabs>
              <w:spacing w:line="300" w:lineRule="exact"/>
              <w:ind w:left="-84" w:right="95"/>
              <w:jc w:val="right"/>
              <w:rPr>
                <w:rFonts w:ascii="Arial" w:hAnsi="Arial" w:cs="Arial"/>
                <w:color w:val="000000"/>
                <w:sz w:val="18"/>
                <w:szCs w:val="18"/>
              </w:rPr>
            </w:pPr>
            <w:r w:rsidRPr="0003590A">
              <w:rPr>
                <w:rFonts w:ascii="Arial" w:eastAsia="Browallia New" w:hAnsi="Arial" w:cs="Arial"/>
                <w:noProof/>
                <w:sz w:val="18"/>
                <w:szCs w:val="18"/>
              </w:rPr>
              <w:t>101,720</w:t>
            </w:r>
          </w:p>
        </w:tc>
      </w:tr>
    </w:tbl>
    <w:p w14:paraId="610CBD6B" w14:textId="61C394AF" w:rsidR="00FB6DAA" w:rsidRDefault="00FB6DAA" w:rsidP="000663FC">
      <w:pPr>
        <w:spacing w:before="20" w:after="20" w:line="220" w:lineRule="exact"/>
        <w:jc w:val="both"/>
        <w:rPr>
          <w:rFonts w:ascii="Arial" w:hAnsi="Arial" w:cs="Arial"/>
          <w:color w:val="000000"/>
          <w:sz w:val="18"/>
          <w:szCs w:val="18"/>
          <w:lang w:val="en"/>
        </w:rPr>
      </w:pPr>
    </w:p>
    <w:p w14:paraId="264BF506" w14:textId="70670C1C" w:rsidR="0019009B" w:rsidRPr="0003590A" w:rsidRDefault="007A5371" w:rsidP="000663FC">
      <w:pPr>
        <w:spacing w:before="20" w:after="20" w:line="220" w:lineRule="exact"/>
        <w:jc w:val="both"/>
        <w:rPr>
          <w:rFonts w:ascii="Arial" w:hAnsi="Arial" w:cs="Arial"/>
          <w:color w:val="000000"/>
          <w:sz w:val="18"/>
          <w:szCs w:val="18"/>
          <w:lang w:val="en"/>
        </w:rPr>
      </w:pPr>
      <w:r>
        <w:rPr>
          <w:rFonts w:ascii="Arial" w:hAnsi="Arial" w:cs="Arial"/>
          <w:color w:val="000000"/>
          <w:sz w:val="18"/>
          <w:szCs w:val="18"/>
          <w:lang w:val="en"/>
        </w:rPr>
        <w:br w:type="page"/>
      </w:r>
    </w:p>
    <w:tbl>
      <w:tblPr>
        <w:tblW w:w="9461" w:type="dxa"/>
        <w:tblInd w:w="108" w:type="dxa"/>
        <w:tblLook w:val="04A0" w:firstRow="1" w:lastRow="0" w:firstColumn="1" w:lastColumn="0" w:noHBand="0" w:noVBand="1"/>
      </w:tblPr>
      <w:tblGrid>
        <w:gridCol w:w="9461"/>
      </w:tblGrid>
      <w:tr w:rsidR="0036284C" w:rsidRPr="0003590A" w14:paraId="2786A5EF" w14:textId="77777777">
        <w:trPr>
          <w:trHeight w:val="386"/>
        </w:trPr>
        <w:tc>
          <w:tcPr>
            <w:tcW w:w="9461" w:type="dxa"/>
            <w:vAlign w:val="center"/>
          </w:tcPr>
          <w:p w14:paraId="56B637C7" w14:textId="34460ACD" w:rsidR="0036284C" w:rsidRPr="0003590A" w:rsidRDefault="0036284C">
            <w:pPr>
              <w:spacing w:line="300" w:lineRule="exact"/>
              <w:ind w:left="446" w:hanging="547"/>
              <w:contextualSpacing/>
              <w:jc w:val="both"/>
              <w:rPr>
                <w:rFonts w:ascii="Arial" w:hAnsi="Arial" w:cs="Arial"/>
                <w:b/>
                <w:bCs/>
                <w:color w:val="000000"/>
                <w:sz w:val="18"/>
                <w:szCs w:val="18"/>
                <w:cs/>
              </w:rPr>
            </w:pPr>
            <w:r w:rsidRPr="0003590A">
              <w:rPr>
                <w:rFonts w:ascii="Arial" w:hAnsi="Arial" w:cs="Arial"/>
                <w:color w:val="000000"/>
                <w:sz w:val="18"/>
                <w:szCs w:val="18"/>
              </w:rPr>
              <w:br w:type="page"/>
            </w:r>
            <w:r w:rsidRPr="0003590A">
              <w:rPr>
                <w:rFonts w:ascii="Arial" w:hAnsi="Arial" w:cs="Arial"/>
                <w:b/>
                <w:bCs/>
                <w:color w:val="000000"/>
                <w:sz w:val="18"/>
                <w:szCs w:val="18"/>
              </w:rPr>
              <w:br w:type="page"/>
              <w:t>2</w:t>
            </w:r>
            <w:r w:rsidR="00203B3E" w:rsidRPr="0003590A">
              <w:rPr>
                <w:rFonts w:ascii="Arial" w:hAnsi="Arial" w:cs="Arial"/>
                <w:b/>
                <w:bCs/>
                <w:color w:val="000000"/>
                <w:sz w:val="18"/>
                <w:szCs w:val="18"/>
              </w:rPr>
              <w:t>4</w:t>
            </w:r>
            <w:r w:rsidRPr="0003590A">
              <w:rPr>
                <w:rFonts w:ascii="Arial" w:eastAsia="Arial Unicode MS" w:hAnsi="Arial" w:cs="Arial"/>
                <w:b/>
                <w:bCs/>
                <w:color w:val="000000"/>
                <w:sz w:val="18"/>
                <w:szCs w:val="18"/>
              </w:rPr>
              <w:tab/>
              <w:t>Expense by nature</w:t>
            </w:r>
          </w:p>
        </w:tc>
      </w:tr>
    </w:tbl>
    <w:p w14:paraId="73989717" w14:textId="77777777" w:rsidR="0036284C" w:rsidRPr="0003590A" w:rsidRDefault="0036284C" w:rsidP="000663FC">
      <w:pPr>
        <w:spacing w:before="20" w:after="20" w:line="220" w:lineRule="exact"/>
        <w:jc w:val="both"/>
        <w:rPr>
          <w:rFonts w:ascii="Arial" w:hAnsi="Arial" w:cs="Arial"/>
          <w:color w:val="000000"/>
          <w:sz w:val="18"/>
          <w:szCs w:val="18"/>
          <w:lang w:val="en"/>
        </w:rPr>
      </w:pPr>
    </w:p>
    <w:tbl>
      <w:tblPr>
        <w:tblW w:w="9432" w:type="dxa"/>
        <w:tblInd w:w="108" w:type="dxa"/>
        <w:tblLayout w:type="fixed"/>
        <w:tblCellMar>
          <w:left w:w="0" w:type="dxa"/>
          <w:right w:w="0" w:type="dxa"/>
        </w:tblCellMar>
        <w:tblLook w:val="04A0" w:firstRow="1" w:lastRow="0" w:firstColumn="1" w:lastColumn="0" w:noHBand="0" w:noVBand="1"/>
      </w:tblPr>
      <w:tblGrid>
        <w:gridCol w:w="6120"/>
        <w:gridCol w:w="1656"/>
        <w:gridCol w:w="1656"/>
      </w:tblGrid>
      <w:tr w:rsidR="0036284C" w:rsidRPr="0003590A" w14:paraId="7ABFE2DE" w14:textId="77777777">
        <w:tc>
          <w:tcPr>
            <w:tcW w:w="6120" w:type="dxa"/>
            <w:tcMar>
              <w:top w:w="0" w:type="dxa"/>
              <w:left w:w="108" w:type="dxa"/>
              <w:bottom w:w="0" w:type="dxa"/>
              <w:right w:w="108" w:type="dxa"/>
            </w:tcMar>
            <w:vAlign w:val="bottom"/>
          </w:tcPr>
          <w:p w14:paraId="3FE94252" w14:textId="77777777" w:rsidR="0036284C" w:rsidRPr="0003590A" w:rsidRDefault="0036284C">
            <w:pPr>
              <w:spacing w:line="300" w:lineRule="exact"/>
              <w:jc w:val="thaiDistribute"/>
              <w:rPr>
                <w:rFonts w:ascii="Arial" w:eastAsia="Calibri" w:hAnsi="Arial" w:cs="Arial"/>
                <w:sz w:val="18"/>
                <w:szCs w:val="18"/>
              </w:rPr>
            </w:pPr>
          </w:p>
        </w:tc>
        <w:tc>
          <w:tcPr>
            <w:tcW w:w="3312" w:type="dxa"/>
            <w:gridSpan w:val="2"/>
            <w:tcBorders>
              <w:bottom w:val="single" w:sz="4" w:space="0" w:color="auto"/>
            </w:tcBorders>
            <w:tcMar>
              <w:top w:w="0" w:type="dxa"/>
              <w:left w:w="108" w:type="dxa"/>
              <w:bottom w:w="0" w:type="dxa"/>
              <w:right w:w="108" w:type="dxa"/>
            </w:tcMar>
          </w:tcPr>
          <w:p w14:paraId="72A20C18" w14:textId="1082603F" w:rsidR="0036284C" w:rsidRPr="0003590A" w:rsidRDefault="0036284C">
            <w:pPr>
              <w:spacing w:line="300" w:lineRule="exact"/>
              <w:ind w:right="-43"/>
              <w:jc w:val="center"/>
              <w:rPr>
                <w:rFonts w:ascii="Arial" w:eastAsia="Browallia New" w:hAnsi="Arial" w:cs="Arial"/>
                <w:b/>
                <w:bCs/>
                <w:noProof/>
                <w:sz w:val="18"/>
                <w:szCs w:val="18"/>
              </w:rPr>
            </w:pPr>
            <w:r w:rsidRPr="0003590A">
              <w:rPr>
                <w:rFonts w:ascii="Arial" w:eastAsia="Browallia New" w:hAnsi="Arial" w:cs="Arial"/>
                <w:b/>
                <w:bCs/>
                <w:noProof/>
                <w:sz w:val="18"/>
                <w:szCs w:val="18"/>
              </w:rPr>
              <w:t xml:space="preserve">Equity method </w:t>
            </w:r>
            <w:r w:rsidR="005F184B" w:rsidRPr="0003590A">
              <w:rPr>
                <w:rFonts w:ascii="Arial" w:eastAsia="Browallia New" w:hAnsi="Arial" w:cs="Arial"/>
                <w:b/>
                <w:bCs/>
                <w:noProof/>
                <w:sz w:val="18"/>
                <w:szCs w:val="18"/>
              </w:rPr>
              <w:t>and</w:t>
            </w:r>
            <w:r w:rsidRPr="0003590A">
              <w:rPr>
                <w:rFonts w:ascii="Arial" w:eastAsia="Browallia New" w:hAnsi="Arial" w:cs="Arial"/>
                <w:b/>
                <w:bCs/>
                <w:noProof/>
                <w:sz w:val="18"/>
                <w:szCs w:val="18"/>
              </w:rPr>
              <w:t xml:space="preserve"> </w:t>
            </w:r>
          </w:p>
          <w:p w14:paraId="4DB6D96C" w14:textId="61710CF2" w:rsidR="0036284C" w:rsidRPr="0003590A" w:rsidRDefault="005F184B">
            <w:pPr>
              <w:spacing w:line="300" w:lineRule="exact"/>
              <w:ind w:left="-84" w:right="95"/>
              <w:jc w:val="center"/>
              <w:rPr>
                <w:rFonts w:ascii="Arial" w:hAnsi="Arial" w:cs="Arial"/>
                <w:b/>
                <w:bCs/>
                <w:sz w:val="18"/>
                <w:szCs w:val="18"/>
              </w:rPr>
            </w:pPr>
            <w:r w:rsidRPr="0003590A">
              <w:rPr>
                <w:rFonts w:ascii="Arial" w:eastAsia="Browallia New" w:hAnsi="Arial" w:cs="Arial"/>
                <w:b/>
                <w:bCs/>
                <w:noProof/>
                <w:sz w:val="18"/>
                <w:szCs w:val="18"/>
              </w:rPr>
              <w:t>S</w:t>
            </w:r>
            <w:r w:rsidR="0036284C" w:rsidRPr="0003590A">
              <w:rPr>
                <w:rFonts w:ascii="Arial" w:eastAsia="Browallia New" w:hAnsi="Arial" w:cs="Arial"/>
                <w:b/>
                <w:bCs/>
                <w:noProof/>
                <w:sz w:val="18"/>
                <w:szCs w:val="18"/>
              </w:rPr>
              <w:t xml:space="preserve">eparate </w:t>
            </w:r>
            <w:r w:rsidR="00891AB0" w:rsidRPr="0003590A">
              <w:rPr>
                <w:rFonts w:ascii="Arial" w:eastAsia="Browallia New" w:hAnsi="Arial" w:cs="Arial"/>
                <w:b/>
                <w:bCs/>
                <w:noProof/>
                <w:sz w:val="18"/>
                <w:szCs w:val="18"/>
              </w:rPr>
              <w:t>financial statements</w:t>
            </w:r>
          </w:p>
        </w:tc>
      </w:tr>
      <w:tr w:rsidR="0036284C" w:rsidRPr="0003590A" w14:paraId="3FDCB482" w14:textId="77777777" w:rsidTr="00976989">
        <w:trPr>
          <w:trHeight w:val="776"/>
        </w:trPr>
        <w:tc>
          <w:tcPr>
            <w:tcW w:w="6120" w:type="dxa"/>
            <w:tcMar>
              <w:top w:w="0" w:type="dxa"/>
              <w:left w:w="108" w:type="dxa"/>
              <w:bottom w:w="0" w:type="dxa"/>
              <w:right w:w="108" w:type="dxa"/>
            </w:tcMar>
            <w:vAlign w:val="bottom"/>
          </w:tcPr>
          <w:p w14:paraId="2E6F484C" w14:textId="77777777" w:rsidR="0036284C" w:rsidRPr="0003590A" w:rsidRDefault="0036284C">
            <w:pPr>
              <w:spacing w:line="300" w:lineRule="exact"/>
              <w:jc w:val="thaiDistribute"/>
              <w:rPr>
                <w:rFonts w:ascii="Arial" w:eastAsia="Calibri" w:hAnsi="Arial" w:cs="Arial"/>
                <w:sz w:val="18"/>
                <w:szCs w:val="18"/>
              </w:rPr>
            </w:pPr>
          </w:p>
        </w:tc>
        <w:tc>
          <w:tcPr>
            <w:tcW w:w="1656" w:type="dxa"/>
            <w:tcBorders>
              <w:top w:val="single" w:sz="4" w:space="0" w:color="auto"/>
              <w:bottom w:val="single" w:sz="4" w:space="0" w:color="auto"/>
            </w:tcBorders>
            <w:tcMar>
              <w:top w:w="0" w:type="dxa"/>
              <w:left w:w="108" w:type="dxa"/>
              <w:bottom w:w="0" w:type="dxa"/>
              <w:right w:w="108" w:type="dxa"/>
            </w:tcMar>
            <w:hideMark/>
          </w:tcPr>
          <w:p w14:paraId="622E36B0" w14:textId="77777777" w:rsidR="0036284C" w:rsidRPr="0003590A" w:rsidRDefault="0036284C">
            <w:pPr>
              <w:tabs>
                <w:tab w:val="right" w:pos="952"/>
              </w:tabs>
              <w:spacing w:line="300" w:lineRule="exact"/>
              <w:ind w:left="-84"/>
              <w:jc w:val="right"/>
              <w:rPr>
                <w:rFonts w:ascii="Arial" w:eastAsia="Calibri" w:hAnsi="Arial" w:cs="Arial"/>
                <w:b/>
                <w:bCs/>
                <w:sz w:val="18"/>
                <w:szCs w:val="18"/>
              </w:rPr>
            </w:pPr>
            <w:r w:rsidRPr="0003590A">
              <w:rPr>
                <w:rFonts w:ascii="Arial" w:hAnsi="Arial" w:cs="Arial"/>
                <w:b/>
                <w:bCs/>
                <w:sz w:val="18"/>
                <w:szCs w:val="18"/>
              </w:rPr>
              <w:t>2025</w:t>
            </w:r>
            <w:r w:rsidRPr="0003590A">
              <w:rPr>
                <w:rFonts w:ascii="Arial" w:hAnsi="Arial" w:cs="Arial"/>
                <w:b/>
                <w:bCs/>
                <w:sz w:val="18"/>
                <w:szCs w:val="18"/>
              </w:rPr>
              <w:br/>
              <w:t>Thousand</w:t>
            </w:r>
            <w:r w:rsidRPr="0003590A">
              <w:rPr>
                <w:rFonts w:ascii="Arial" w:hAnsi="Arial" w:cs="Arial"/>
                <w:b/>
                <w:bCs/>
                <w:sz w:val="18"/>
                <w:szCs w:val="18"/>
              </w:rPr>
              <w:br/>
              <w:t>Baht</w:t>
            </w:r>
          </w:p>
        </w:tc>
        <w:tc>
          <w:tcPr>
            <w:tcW w:w="1656" w:type="dxa"/>
            <w:tcBorders>
              <w:top w:val="single" w:sz="4" w:space="0" w:color="auto"/>
            </w:tcBorders>
            <w:vAlign w:val="bottom"/>
            <w:hideMark/>
          </w:tcPr>
          <w:p w14:paraId="4C2B9AC1" w14:textId="77777777" w:rsidR="0036284C" w:rsidRPr="0003590A" w:rsidRDefault="0036284C">
            <w:pPr>
              <w:tabs>
                <w:tab w:val="right" w:pos="952"/>
              </w:tabs>
              <w:spacing w:line="300" w:lineRule="exact"/>
              <w:ind w:left="-84" w:right="95"/>
              <w:jc w:val="right"/>
              <w:rPr>
                <w:rFonts w:ascii="Arial" w:eastAsia="Calibri" w:hAnsi="Arial" w:cs="Arial"/>
                <w:b/>
                <w:bCs/>
                <w:sz w:val="18"/>
                <w:szCs w:val="18"/>
              </w:rPr>
            </w:pPr>
            <w:r w:rsidRPr="0003590A">
              <w:rPr>
                <w:rFonts w:ascii="Arial" w:hAnsi="Arial" w:cs="Arial"/>
                <w:b/>
                <w:bCs/>
                <w:sz w:val="18"/>
                <w:szCs w:val="18"/>
              </w:rPr>
              <w:t>2024</w:t>
            </w:r>
            <w:r w:rsidRPr="0003590A">
              <w:rPr>
                <w:rFonts w:ascii="Arial" w:hAnsi="Arial" w:cs="Arial"/>
                <w:b/>
                <w:bCs/>
                <w:sz w:val="18"/>
                <w:szCs w:val="18"/>
              </w:rPr>
              <w:br/>
              <w:t>Thousand</w:t>
            </w:r>
            <w:r w:rsidRPr="0003590A">
              <w:rPr>
                <w:rFonts w:ascii="Arial" w:hAnsi="Arial" w:cs="Arial"/>
                <w:b/>
                <w:bCs/>
                <w:sz w:val="18"/>
                <w:szCs w:val="18"/>
              </w:rPr>
              <w:br/>
              <w:t>Baht</w:t>
            </w:r>
          </w:p>
        </w:tc>
      </w:tr>
      <w:tr w:rsidR="0036284C" w:rsidRPr="0003590A" w14:paraId="3922F5EE" w14:textId="77777777">
        <w:tc>
          <w:tcPr>
            <w:tcW w:w="6120" w:type="dxa"/>
            <w:tcMar>
              <w:top w:w="0" w:type="dxa"/>
              <w:left w:w="108" w:type="dxa"/>
              <w:bottom w:w="0" w:type="dxa"/>
              <w:right w:w="108" w:type="dxa"/>
            </w:tcMar>
            <w:vAlign w:val="bottom"/>
          </w:tcPr>
          <w:p w14:paraId="1105A344" w14:textId="77777777" w:rsidR="0036284C" w:rsidRPr="0003590A" w:rsidRDefault="0036284C">
            <w:pPr>
              <w:spacing w:line="300" w:lineRule="exact"/>
              <w:jc w:val="thaiDistribute"/>
              <w:rPr>
                <w:rFonts w:ascii="Arial" w:eastAsia="Calibri" w:hAnsi="Arial" w:cs="Arial"/>
                <w:sz w:val="18"/>
                <w:szCs w:val="18"/>
              </w:rPr>
            </w:pPr>
          </w:p>
        </w:tc>
        <w:tc>
          <w:tcPr>
            <w:tcW w:w="1656" w:type="dxa"/>
            <w:tcBorders>
              <w:top w:val="single" w:sz="4" w:space="0" w:color="auto"/>
            </w:tcBorders>
            <w:tcMar>
              <w:top w:w="0" w:type="dxa"/>
              <w:left w:w="108" w:type="dxa"/>
              <w:bottom w:w="0" w:type="dxa"/>
              <w:right w:w="108" w:type="dxa"/>
            </w:tcMar>
          </w:tcPr>
          <w:p w14:paraId="2055187C" w14:textId="77777777" w:rsidR="0036284C" w:rsidRPr="0003590A" w:rsidRDefault="0036284C">
            <w:pPr>
              <w:tabs>
                <w:tab w:val="right" w:pos="952"/>
              </w:tabs>
              <w:spacing w:line="300" w:lineRule="exact"/>
              <w:ind w:left="-84"/>
              <w:jc w:val="right"/>
              <w:rPr>
                <w:rFonts w:ascii="Arial" w:hAnsi="Arial" w:cs="Arial"/>
                <w:b/>
                <w:bCs/>
                <w:color w:val="000000"/>
                <w:sz w:val="18"/>
                <w:szCs w:val="18"/>
              </w:rPr>
            </w:pPr>
          </w:p>
        </w:tc>
        <w:tc>
          <w:tcPr>
            <w:tcW w:w="1656" w:type="dxa"/>
            <w:tcBorders>
              <w:top w:val="single" w:sz="4" w:space="0" w:color="auto"/>
            </w:tcBorders>
            <w:vAlign w:val="bottom"/>
          </w:tcPr>
          <w:p w14:paraId="7B990A09" w14:textId="77777777" w:rsidR="0036284C" w:rsidRPr="0003590A" w:rsidRDefault="0036284C">
            <w:pPr>
              <w:tabs>
                <w:tab w:val="right" w:pos="952"/>
              </w:tabs>
              <w:spacing w:line="300" w:lineRule="exact"/>
              <w:ind w:left="-84" w:right="95"/>
              <w:jc w:val="right"/>
              <w:rPr>
                <w:rFonts w:ascii="Arial" w:hAnsi="Arial" w:cs="Arial"/>
                <w:color w:val="000000"/>
                <w:sz w:val="18"/>
                <w:szCs w:val="18"/>
              </w:rPr>
            </w:pPr>
          </w:p>
        </w:tc>
      </w:tr>
      <w:tr w:rsidR="00970E13" w:rsidRPr="0003590A" w14:paraId="757F5A61" w14:textId="77777777">
        <w:tc>
          <w:tcPr>
            <w:tcW w:w="6120" w:type="dxa"/>
            <w:tcMar>
              <w:top w:w="0" w:type="dxa"/>
              <w:left w:w="108" w:type="dxa"/>
              <w:bottom w:w="0" w:type="dxa"/>
              <w:right w:w="108" w:type="dxa"/>
            </w:tcMar>
            <w:vAlign w:val="bottom"/>
          </w:tcPr>
          <w:p w14:paraId="0D416C47" w14:textId="77777777" w:rsidR="00970E13" w:rsidRPr="0003590A" w:rsidRDefault="00970E13" w:rsidP="00970E13">
            <w:pPr>
              <w:spacing w:line="300" w:lineRule="exact"/>
              <w:rPr>
                <w:rFonts w:ascii="Arial" w:hAnsi="Arial" w:cs="Arial"/>
                <w:kern w:val="28"/>
                <w:sz w:val="18"/>
                <w:szCs w:val="18"/>
              </w:rPr>
            </w:pPr>
            <w:r w:rsidRPr="0003590A">
              <w:rPr>
                <w:rFonts w:ascii="Arial" w:hAnsi="Arial" w:cs="Arial"/>
                <w:color w:val="000000"/>
                <w:sz w:val="18"/>
                <w:szCs w:val="18"/>
              </w:rPr>
              <w:t>Personnel expenses</w:t>
            </w:r>
          </w:p>
        </w:tc>
        <w:tc>
          <w:tcPr>
            <w:tcW w:w="1656" w:type="dxa"/>
            <w:tcMar>
              <w:top w:w="0" w:type="dxa"/>
              <w:left w:w="108" w:type="dxa"/>
              <w:bottom w:w="0" w:type="dxa"/>
              <w:right w:w="108" w:type="dxa"/>
            </w:tcMar>
            <w:vAlign w:val="bottom"/>
          </w:tcPr>
          <w:p w14:paraId="21E397D7" w14:textId="631CEDE6" w:rsidR="00970E13" w:rsidRPr="0003590A" w:rsidRDefault="00970E13" w:rsidP="00970E13">
            <w:pPr>
              <w:tabs>
                <w:tab w:val="decimal" w:pos="1422"/>
              </w:tabs>
              <w:spacing w:line="300" w:lineRule="exact"/>
              <w:ind w:right="-72"/>
              <w:jc w:val="both"/>
              <w:rPr>
                <w:rFonts w:ascii="Arial" w:eastAsia="Calibri" w:hAnsi="Arial" w:cs="Arial"/>
                <w:sz w:val="18"/>
                <w:szCs w:val="18"/>
              </w:rPr>
            </w:pPr>
            <w:r w:rsidRPr="0003590A">
              <w:rPr>
                <w:rFonts w:ascii="Arial" w:eastAsia="Browallia New" w:hAnsi="Arial" w:cs="Arial"/>
                <w:noProof/>
                <w:sz w:val="18"/>
                <w:szCs w:val="18"/>
              </w:rPr>
              <w:t>102,852</w:t>
            </w:r>
          </w:p>
        </w:tc>
        <w:tc>
          <w:tcPr>
            <w:tcW w:w="1656" w:type="dxa"/>
            <w:vAlign w:val="bottom"/>
          </w:tcPr>
          <w:p w14:paraId="3344E7DA" w14:textId="5EE1C242" w:rsidR="00970E13" w:rsidRPr="0003590A" w:rsidRDefault="00970E13" w:rsidP="00970E13">
            <w:pPr>
              <w:tabs>
                <w:tab w:val="right" w:pos="952"/>
              </w:tabs>
              <w:spacing w:line="300" w:lineRule="exact"/>
              <w:ind w:left="-84" w:right="95"/>
              <w:jc w:val="right"/>
              <w:rPr>
                <w:rFonts w:ascii="Arial" w:hAnsi="Arial" w:cs="Arial"/>
                <w:color w:val="000000"/>
                <w:sz w:val="18"/>
                <w:szCs w:val="18"/>
              </w:rPr>
            </w:pPr>
            <w:r w:rsidRPr="0003590A">
              <w:rPr>
                <w:rFonts w:ascii="Arial" w:hAnsi="Arial" w:cs="Arial"/>
                <w:color w:val="000000"/>
                <w:sz w:val="18"/>
                <w:szCs w:val="18"/>
              </w:rPr>
              <w:t>108,176</w:t>
            </w:r>
          </w:p>
        </w:tc>
      </w:tr>
      <w:tr w:rsidR="00970E13" w:rsidRPr="0003590A" w14:paraId="23C5AD4C" w14:textId="77777777">
        <w:tc>
          <w:tcPr>
            <w:tcW w:w="6120" w:type="dxa"/>
            <w:tcMar>
              <w:top w:w="0" w:type="dxa"/>
              <w:left w:w="108" w:type="dxa"/>
              <w:bottom w:w="0" w:type="dxa"/>
              <w:right w:w="108" w:type="dxa"/>
            </w:tcMar>
            <w:vAlign w:val="bottom"/>
          </w:tcPr>
          <w:p w14:paraId="31BB2051" w14:textId="77777777" w:rsidR="00970E13" w:rsidRPr="0003590A" w:rsidRDefault="00970E13" w:rsidP="00970E13">
            <w:pPr>
              <w:spacing w:line="300" w:lineRule="exact"/>
              <w:rPr>
                <w:rFonts w:ascii="Arial" w:hAnsi="Arial" w:cs="Arial"/>
                <w:kern w:val="28"/>
                <w:sz w:val="18"/>
                <w:szCs w:val="18"/>
              </w:rPr>
            </w:pPr>
            <w:r w:rsidRPr="0003590A">
              <w:rPr>
                <w:rFonts w:ascii="Arial" w:hAnsi="Arial" w:cs="Arial"/>
                <w:color w:val="000000"/>
                <w:sz w:val="18"/>
                <w:szCs w:val="18"/>
              </w:rPr>
              <w:t>Leasehold improvements and equipment expenses</w:t>
            </w:r>
          </w:p>
        </w:tc>
        <w:tc>
          <w:tcPr>
            <w:tcW w:w="1656" w:type="dxa"/>
            <w:tcMar>
              <w:top w:w="0" w:type="dxa"/>
              <w:left w:w="108" w:type="dxa"/>
              <w:bottom w:w="0" w:type="dxa"/>
              <w:right w:w="108" w:type="dxa"/>
            </w:tcMar>
            <w:vAlign w:val="bottom"/>
          </w:tcPr>
          <w:p w14:paraId="72D39E9C" w14:textId="67DF72B5" w:rsidR="00970E13" w:rsidRPr="0003590A" w:rsidRDefault="00970E13" w:rsidP="00970E13">
            <w:pPr>
              <w:tabs>
                <w:tab w:val="decimal" w:pos="1422"/>
              </w:tabs>
              <w:spacing w:line="300" w:lineRule="exact"/>
              <w:ind w:right="-72"/>
              <w:jc w:val="both"/>
              <w:rPr>
                <w:rFonts w:ascii="Arial" w:eastAsia="Calibri" w:hAnsi="Arial" w:cs="Arial"/>
                <w:sz w:val="18"/>
                <w:szCs w:val="18"/>
              </w:rPr>
            </w:pPr>
            <w:r w:rsidRPr="0003590A">
              <w:rPr>
                <w:rFonts w:ascii="Arial" w:eastAsia="Browallia New" w:hAnsi="Arial" w:cs="Arial"/>
                <w:noProof/>
                <w:sz w:val="18"/>
                <w:szCs w:val="18"/>
              </w:rPr>
              <w:t>33,167</w:t>
            </w:r>
          </w:p>
        </w:tc>
        <w:tc>
          <w:tcPr>
            <w:tcW w:w="1656" w:type="dxa"/>
            <w:vAlign w:val="bottom"/>
          </w:tcPr>
          <w:p w14:paraId="3B78C90C" w14:textId="3ED51D9F" w:rsidR="00970E13" w:rsidRPr="0003590A" w:rsidRDefault="00970E13" w:rsidP="00970E13">
            <w:pPr>
              <w:tabs>
                <w:tab w:val="right" w:pos="952"/>
              </w:tabs>
              <w:spacing w:line="300" w:lineRule="exact"/>
              <w:ind w:left="-84" w:right="95"/>
              <w:jc w:val="right"/>
              <w:rPr>
                <w:rFonts w:ascii="Arial" w:hAnsi="Arial" w:cs="Arial"/>
                <w:color w:val="000000"/>
                <w:sz w:val="18"/>
                <w:szCs w:val="18"/>
              </w:rPr>
            </w:pPr>
            <w:r w:rsidRPr="0003590A">
              <w:rPr>
                <w:rFonts w:ascii="Arial" w:hAnsi="Arial" w:cs="Arial"/>
                <w:color w:val="000000"/>
                <w:sz w:val="18"/>
                <w:szCs w:val="18"/>
              </w:rPr>
              <w:t>30,044</w:t>
            </w:r>
          </w:p>
        </w:tc>
      </w:tr>
      <w:tr w:rsidR="00970E13" w:rsidRPr="0003590A" w14:paraId="5E110689" w14:textId="77777777">
        <w:tc>
          <w:tcPr>
            <w:tcW w:w="6120" w:type="dxa"/>
            <w:tcMar>
              <w:top w:w="0" w:type="dxa"/>
              <w:left w:w="108" w:type="dxa"/>
              <w:bottom w:w="0" w:type="dxa"/>
              <w:right w:w="108" w:type="dxa"/>
            </w:tcMar>
            <w:vAlign w:val="bottom"/>
          </w:tcPr>
          <w:p w14:paraId="71961193" w14:textId="77777777" w:rsidR="00970E13" w:rsidRPr="0003590A" w:rsidRDefault="00970E13" w:rsidP="00970E13">
            <w:pPr>
              <w:spacing w:line="300" w:lineRule="exact"/>
              <w:ind w:right="-170"/>
              <w:rPr>
                <w:rFonts w:ascii="Arial" w:hAnsi="Arial" w:cs="Arial"/>
                <w:kern w:val="28"/>
                <w:sz w:val="18"/>
                <w:szCs w:val="18"/>
                <w:cs/>
              </w:rPr>
            </w:pPr>
            <w:r w:rsidRPr="0003590A">
              <w:rPr>
                <w:rFonts w:ascii="Arial" w:hAnsi="Arial" w:cs="Arial"/>
                <w:color w:val="000000"/>
                <w:sz w:val="18"/>
                <w:szCs w:val="18"/>
              </w:rPr>
              <w:t>Tax expenses</w:t>
            </w:r>
          </w:p>
        </w:tc>
        <w:tc>
          <w:tcPr>
            <w:tcW w:w="1656" w:type="dxa"/>
            <w:tcMar>
              <w:top w:w="0" w:type="dxa"/>
              <w:left w:w="108" w:type="dxa"/>
              <w:bottom w:w="0" w:type="dxa"/>
              <w:right w:w="108" w:type="dxa"/>
            </w:tcMar>
            <w:vAlign w:val="bottom"/>
          </w:tcPr>
          <w:p w14:paraId="252D33DB" w14:textId="02408803" w:rsidR="00970E13" w:rsidRPr="0003590A" w:rsidRDefault="00970E13" w:rsidP="00970E13">
            <w:pPr>
              <w:tabs>
                <w:tab w:val="decimal" w:pos="1422"/>
              </w:tabs>
              <w:spacing w:line="300" w:lineRule="exact"/>
              <w:ind w:right="-34"/>
              <w:jc w:val="both"/>
              <w:rPr>
                <w:rFonts w:ascii="Arial" w:eastAsia="Calibri" w:hAnsi="Arial" w:cs="Arial"/>
                <w:sz w:val="18"/>
                <w:szCs w:val="18"/>
              </w:rPr>
            </w:pPr>
            <w:r w:rsidRPr="0003590A">
              <w:rPr>
                <w:rFonts w:ascii="Arial" w:eastAsia="Browallia New" w:hAnsi="Arial" w:cs="Arial"/>
                <w:noProof/>
                <w:sz w:val="18"/>
                <w:szCs w:val="18"/>
              </w:rPr>
              <w:t>19</w:t>
            </w:r>
          </w:p>
        </w:tc>
        <w:tc>
          <w:tcPr>
            <w:tcW w:w="1656" w:type="dxa"/>
            <w:vAlign w:val="bottom"/>
          </w:tcPr>
          <w:p w14:paraId="522B3159" w14:textId="60EDF97E" w:rsidR="00970E13" w:rsidRPr="0003590A" w:rsidRDefault="00970E13" w:rsidP="00970E13">
            <w:pPr>
              <w:tabs>
                <w:tab w:val="right" w:pos="952"/>
              </w:tabs>
              <w:spacing w:line="300" w:lineRule="exact"/>
              <w:ind w:left="-84" w:right="95"/>
              <w:jc w:val="right"/>
              <w:rPr>
                <w:rFonts w:ascii="Arial" w:hAnsi="Arial" w:cs="Arial"/>
                <w:color w:val="000000"/>
                <w:sz w:val="18"/>
                <w:szCs w:val="18"/>
                <w:cs/>
              </w:rPr>
            </w:pPr>
            <w:r w:rsidRPr="0003590A">
              <w:rPr>
                <w:rFonts w:ascii="Arial" w:hAnsi="Arial" w:cs="Arial"/>
                <w:color w:val="000000"/>
                <w:sz w:val="18"/>
                <w:szCs w:val="18"/>
              </w:rPr>
              <w:t>68</w:t>
            </w:r>
          </w:p>
        </w:tc>
      </w:tr>
      <w:tr w:rsidR="00970E13" w:rsidRPr="0003590A" w14:paraId="5A18DCBE" w14:textId="77777777">
        <w:tc>
          <w:tcPr>
            <w:tcW w:w="6120" w:type="dxa"/>
            <w:tcMar>
              <w:top w:w="0" w:type="dxa"/>
              <w:left w:w="108" w:type="dxa"/>
              <w:bottom w:w="0" w:type="dxa"/>
              <w:right w:w="108" w:type="dxa"/>
            </w:tcMar>
            <w:vAlign w:val="bottom"/>
          </w:tcPr>
          <w:p w14:paraId="4E34A27D" w14:textId="77777777" w:rsidR="00970E13" w:rsidRPr="0003590A" w:rsidRDefault="00970E13" w:rsidP="00970E13">
            <w:pPr>
              <w:spacing w:line="300" w:lineRule="exact"/>
              <w:ind w:right="-170"/>
              <w:rPr>
                <w:rFonts w:ascii="Arial" w:hAnsi="Arial" w:cs="Arial"/>
                <w:kern w:val="28"/>
                <w:sz w:val="18"/>
                <w:szCs w:val="18"/>
              </w:rPr>
            </w:pPr>
            <w:r w:rsidRPr="0003590A">
              <w:rPr>
                <w:rFonts w:ascii="Arial" w:hAnsi="Arial" w:cs="Arial"/>
                <w:color w:val="000000"/>
                <w:sz w:val="18"/>
                <w:szCs w:val="18"/>
              </w:rPr>
              <w:t>Other operating expenses</w:t>
            </w:r>
          </w:p>
        </w:tc>
        <w:tc>
          <w:tcPr>
            <w:tcW w:w="1656" w:type="dxa"/>
            <w:tcBorders>
              <w:bottom w:val="single" w:sz="4" w:space="0" w:color="auto"/>
            </w:tcBorders>
            <w:tcMar>
              <w:top w:w="0" w:type="dxa"/>
              <w:left w:w="108" w:type="dxa"/>
              <w:bottom w:w="0" w:type="dxa"/>
              <w:right w:w="108" w:type="dxa"/>
            </w:tcMar>
            <w:vAlign w:val="bottom"/>
          </w:tcPr>
          <w:p w14:paraId="544A84C1" w14:textId="00AE910B" w:rsidR="00970E13" w:rsidRPr="0003590A" w:rsidRDefault="00970E13" w:rsidP="00970E13">
            <w:pPr>
              <w:tabs>
                <w:tab w:val="decimal" w:pos="1422"/>
              </w:tabs>
              <w:spacing w:line="300" w:lineRule="exact"/>
              <w:ind w:right="-72"/>
              <w:jc w:val="both"/>
              <w:rPr>
                <w:rFonts w:ascii="Arial" w:eastAsia="Calibri" w:hAnsi="Arial" w:cs="Arial"/>
                <w:sz w:val="18"/>
                <w:szCs w:val="18"/>
              </w:rPr>
            </w:pPr>
            <w:r w:rsidRPr="0003590A">
              <w:rPr>
                <w:rFonts w:ascii="Arial" w:eastAsia="Browallia New" w:hAnsi="Arial" w:cs="Arial"/>
                <w:noProof/>
                <w:sz w:val="18"/>
                <w:szCs w:val="18"/>
                <w:cs/>
              </w:rPr>
              <w:t>28</w:t>
            </w:r>
            <w:r w:rsidRPr="0003590A">
              <w:rPr>
                <w:rFonts w:ascii="Arial" w:eastAsia="Browallia New" w:hAnsi="Arial" w:cs="Arial"/>
                <w:noProof/>
                <w:sz w:val="18"/>
                <w:szCs w:val="18"/>
              </w:rPr>
              <w:t>,</w:t>
            </w:r>
            <w:r w:rsidRPr="0003590A">
              <w:rPr>
                <w:rFonts w:ascii="Arial" w:eastAsia="Browallia New" w:hAnsi="Arial" w:cs="Arial"/>
                <w:noProof/>
                <w:sz w:val="18"/>
                <w:szCs w:val="18"/>
                <w:cs/>
              </w:rPr>
              <w:t>618</w:t>
            </w:r>
          </w:p>
        </w:tc>
        <w:tc>
          <w:tcPr>
            <w:tcW w:w="1656" w:type="dxa"/>
            <w:tcBorders>
              <w:bottom w:val="single" w:sz="4" w:space="0" w:color="auto"/>
            </w:tcBorders>
            <w:vAlign w:val="bottom"/>
          </w:tcPr>
          <w:p w14:paraId="49D3B6CE" w14:textId="55F6C14D" w:rsidR="00970E13" w:rsidRPr="0003590A" w:rsidRDefault="00970E13" w:rsidP="00970E13">
            <w:pPr>
              <w:tabs>
                <w:tab w:val="right" w:pos="952"/>
              </w:tabs>
              <w:spacing w:line="300" w:lineRule="exact"/>
              <w:ind w:left="-84" w:right="95"/>
              <w:jc w:val="right"/>
              <w:rPr>
                <w:rFonts w:ascii="Arial" w:hAnsi="Arial" w:cs="Arial"/>
                <w:color w:val="000000"/>
                <w:sz w:val="18"/>
                <w:szCs w:val="18"/>
              </w:rPr>
            </w:pPr>
            <w:r w:rsidRPr="0003590A">
              <w:rPr>
                <w:rFonts w:ascii="Arial" w:hAnsi="Arial" w:cs="Arial"/>
                <w:color w:val="000000"/>
                <w:sz w:val="18"/>
                <w:szCs w:val="18"/>
              </w:rPr>
              <w:t>27,143</w:t>
            </w:r>
          </w:p>
        </w:tc>
      </w:tr>
      <w:tr w:rsidR="00970E13" w:rsidRPr="0003590A" w14:paraId="29FF51D4" w14:textId="77777777">
        <w:tc>
          <w:tcPr>
            <w:tcW w:w="6120" w:type="dxa"/>
            <w:tcMar>
              <w:top w:w="0" w:type="dxa"/>
              <w:left w:w="108" w:type="dxa"/>
              <w:bottom w:w="0" w:type="dxa"/>
              <w:right w:w="108" w:type="dxa"/>
            </w:tcMar>
            <w:vAlign w:val="bottom"/>
          </w:tcPr>
          <w:p w14:paraId="06D9520C" w14:textId="77777777" w:rsidR="00970E13" w:rsidRPr="0003590A" w:rsidRDefault="00970E13" w:rsidP="00970E13">
            <w:pPr>
              <w:spacing w:line="300" w:lineRule="exact"/>
              <w:ind w:right="-170"/>
              <w:rPr>
                <w:rFonts w:ascii="Arial" w:hAnsi="Arial" w:cs="Arial"/>
                <w:kern w:val="28"/>
                <w:sz w:val="18"/>
                <w:szCs w:val="18"/>
              </w:rPr>
            </w:pPr>
          </w:p>
        </w:tc>
        <w:tc>
          <w:tcPr>
            <w:tcW w:w="1656" w:type="dxa"/>
            <w:tcBorders>
              <w:top w:val="single" w:sz="4" w:space="0" w:color="auto"/>
            </w:tcBorders>
            <w:tcMar>
              <w:top w:w="0" w:type="dxa"/>
              <w:left w:w="108" w:type="dxa"/>
              <w:bottom w:w="0" w:type="dxa"/>
              <w:right w:w="108" w:type="dxa"/>
            </w:tcMar>
            <w:vAlign w:val="bottom"/>
          </w:tcPr>
          <w:p w14:paraId="5A2D54D9" w14:textId="77777777" w:rsidR="00970E13" w:rsidRPr="0003590A" w:rsidRDefault="00970E13" w:rsidP="00970E13">
            <w:pPr>
              <w:tabs>
                <w:tab w:val="decimal" w:pos="1422"/>
              </w:tabs>
              <w:spacing w:line="300" w:lineRule="exact"/>
              <w:ind w:right="-72"/>
              <w:jc w:val="both"/>
              <w:rPr>
                <w:rFonts w:ascii="Arial" w:eastAsia="Calibri" w:hAnsi="Arial" w:cs="Arial"/>
                <w:sz w:val="18"/>
                <w:szCs w:val="18"/>
              </w:rPr>
            </w:pPr>
          </w:p>
        </w:tc>
        <w:tc>
          <w:tcPr>
            <w:tcW w:w="1656" w:type="dxa"/>
            <w:tcBorders>
              <w:top w:val="single" w:sz="4" w:space="0" w:color="auto"/>
            </w:tcBorders>
            <w:vAlign w:val="bottom"/>
          </w:tcPr>
          <w:p w14:paraId="181CF568" w14:textId="77777777" w:rsidR="00970E13" w:rsidRPr="0003590A" w:rsidRDefault="00970E13" w:rsidP="00970E13">
            <w:pPr>
              <w:tabs>
                <w:tab w:val="right" w:pos="952"/>
              </w:tabs>
              <w:spacing w:line="300" w:lineRule="exact"/>
              <w:ind w:left="-84" w:right="95"/>
              <w:jc w:val="right"/>
              <w:rPr>
                <w:rFonts w:ascii="Arial" w:hAnsi="Arial" w:cs="Arial"/>
                <w:color w:val="000000"/>
                <w:sz w:val="18"/>
                <w:szCs w:val="18"/>
              </w:rPr>
            </w:pPr>
          </w:p>
        </w:tc>
      </w:tr>
      <w:tr w:rsidR="00924258" w:rsidRPr="0003590A" w14:paraId="575574EC" w14:textId="77777777">
        <w:tc>
          <w:tcPr>
            <w:tcW w:w="6120" w:type="dxa"/>
            <w:tcMar>
              <w:top w:w="0" w:type="dxa"/>
              <w:left w:w="108" w:type="dxa"/>
              <w:bottom w:w="0" w:type="dxa"/>
              <w:right w:w="108" w:type="dxa"/>
            </w:tcMar>
            <w:vAlign w:val="bottom"/>
          </w:tcPr>
          <w:p w14:paraId="42F2EA96" w14:textId="6A3363BE" w:rsidR="00924258" w:rsidRPr="0003590A" w:rsidRDefault="00924258" w:rsidP="00924258">
            <w:pPr>
              <w:spacing w:line="300" w:lineRule="exact"/>
              <w:ind w:right="-170"/>
              <w:rPr>
                <w:rFonts w:ascii="Arial" w:hAnsi="Arial" w:cs="Arial"/>
                <w:kern w:val="28"/>
                <w:sz w:val="18"/>
                <w:szCs w:val="18"/>
              </w:rPr>
            </w:pPr>
            <w:r w:rsidRPr="0003590A">
              <w:rPr>
                <w:rFonts w:ascii="Arial" w:hAnsi="Arial" w:cs="Arial"/>
                <w:color w:val="000000"/>
                <w:sz w:val="18"/>
                <w:szCs w:val="18"/>
              </w:rPr>
              <w:t>Total</w:t>
            </w:r>
            <w:r w:rsidRPr="0003590A">
              <w:rPr>
                <w:rFonts w:ascii="Arial" w:hAnsi="Arial" w:cs="Arial"/>
                <w:color w:val="000000"/>
                <w:sz w:val="18"/>
                <w:szCs w:val="18"/>
                <w:cs/>
              </w:rPr>
              <w:t xml:space="preserve"> </w:t>
            </w:r>
            <w:r w:rsidRPr="0003590A">
              <w:rPr>
                <w:rFonts w:ascii="Arial" w:hAnsi="Arial" w:cs="Arial"/>
                <w:color w:val="000000"/>
                <w:sz w:val="18"/>
                <w:szCs w:val="22"/>
              </w:rPr>
              <w:t>e</w:t>
            </w:r>
            <w:r w:rsidRPr="0003590A">
              <w:rPr>
                <w:rFonts w:ascii="Arial" w:hAnsi="Arial" w:cs="Arial"/>
                <w:color w:val="000000"/>
                <w:sz w:val="18"/>
                <w:szCs w:val="18"/>
              </w:rPr>
              <w:t>xpense by nature</w:t>
            </w:r>
          </w:p>
        </w:tc>
        <w:tc>
          <w:tcPr>
            <w:tcW w:w="1656" w:type="dxa"/>
            <w:tcBorders>
              <w:bottom w:val="single" w:sz="4" w:space="0" w:color="auto"/>
            </w:tcBorders>
            <w:tcMar>
              <w:top w:w="0" w:type="dxa"/>
              <w:left w:w="108" w:type="dxa"/>
              <w:bottom w:w="0" w:type="dxa"/>
              <w:right w:w="108" w:type="dxa"/>
            </w:tcMar>
            <w:vAlign w:val="bottom"/>
          </w:tcPr>
          <w:p w14:paraId="7C1E5BA6" w14:textId="5867F4AE" w:rsidR="00924258" w:rsidRPr="0003590A" w:rsidRDefault="00924258" w:rsidP="00924258">
            <w:pPr>
              <w:tabs>
                <w:tab w:val="decimal" w:pos="1422"/>
              </w:tabs>
              <w:spacing w:line="300" w:lineRule="exact"/>
              <w:ind w:right="-72"/>
              <w:jc w:val="both"/>
              <w:rPr>
                <w:rFonts w:ascii="Arial" w:eastAsia="Calibri" w:hAnsi="Arial" w:cs="Arial"/>
                <w:sz w:val="18"/>
                <w:szCs w:val="18"/>
              </w:rPr>
            </w:pPr>
            <w:r w:rsidRPr="0003590A">
              <w:rPr>
                <w:rFonts w:ascii="Arial" w:eastAsia="Browallia New" w:hAnsi="Arial" w:cs="Arial"/>
                <w:noProof/>
                <w:sz w:val="18"/>
                <w:szCs w:val="18"/>
                <w:cs/>
              </w:rPr>
              <w:t>164</w:t>
            </w:r>
            <w:r w:rsidRPr="0003590A">
              <w:rPr>
                <w:rFonts w:ascii="Arial" w:eastAsia="Browallia New" w:hAnsi="Arial" w:cs="Arial"/>
                <w:noProof/>
                <w:sz w:val="18"/>
                <w:szCs w:val="18"/>
              </w:rPr>
              <w:t>,</w:t>
            </w:r>
            <w:r w:rsidRPr="0003590A">
              <w:rPr>
                <w:rFonts w:ascii="Arial" w:eastAsia="Browallia New" w:hAnsi="Arial" w:cs="Arial"/>
                <w:noProof/>
                <w:sz w:val="18"/>
                <w:szCs w:val="18"/>
                <w:cs/>
              </w:rPr>
              <w:t>656</w:t>
            </w:r>
          </w:p>
        </w:tc>
        <w:tc>
          <w:tcPr>
            <w:tcW w:w="1656" w:type="dxa"/>
            <w:tcBorders>
              <w:bottom w:val="single" w:sz="4" w:space="0" w:color="auto"/>
            </w:tcBorders>
            <w:vAlign w:val="bottom"/>
          </w:tcPr>
          <w:p w14:paraId="33AEE35F" w14:textId="0E574E58" w:rsidR="00924258" w:rsidRPr="0003590A" w:rsidRDefault="00924258" w:rsidP="00924258">
            <w:pPr>
              <w:tabs>
                <w:tab w:val="right" w:pos="952"/>
              </w:tabs>
              <w:spacing w:line="300" w:lineRule="exact"/>
              <w:ind w:left="-84" w:right="95"/>
              <w:jc w:val="right"/>
              <w:rPr>
                <w:rFonts w:ascii="Arial" w:hAnsi="Arial" w:cs="Arial"/>
                <w:color w:val="000000"/>
                <w:sz w:val="18"/>
                <w:szCs w:val="18"/>
              </w:rPr>
            </w:pPr>
            <w:r w:rsidRPr="0003590A">
              <w:rPr>
                <w:rFonts w:ascii="Arial" w:hAnsi="Arial" w:cs="Arial"/>
                <w:color w:val="000000"/>
                <w:sz w:val="18"/>
                <w:szCs w:val="18"/>
              </w:rPr>
              <w:t>165,431</w:t>
            </w:r>
          </w:p>
        </w:tc>
      </w:tr>
    </w:tbl>
    <w:p w14:paraId="63B2DB26" w14:textId="2B96CEBB" w:rsidR="004619A6" w:rsidRDefault="004619A6" w:rsidP="004642C9">
      <w:pPr>
        <w:spacing w:line="300" w:lineRule="exact"/>
        <w:contextualSpacing/>
        <w:jc w:val="both"/>
        <w:rPr>
          <w:rFonts w:ascii="Arial" w:hAnsi="Arial" w:cs="Arial"/>
          <w:color w:val="000000"/>
          <w:sz w:val="18"/>
          <w:szCs w:val="18"/>
          <w:lang w:val="en"/>
        </w:rPr>
      </w:pPr>
    </w:p>
    <w:p w14:paraId="2F54E1F0" w14:textId="77777777" w:rsidR="007A5371" w:rsidRPr="0003590A" w:rsidRDefault="007A5371" w:rsidP="004642C9">
      <w:pPr>
        <w:spacing w:line="300" w:lineRule="exact"/>
        <w:contextualSpacing/>
        <w:jc w:val="both"/>
        <w:rPr>
          <w:rFonts w:ascii="Arial" w:hAnsi="Arial" w:cs="Arial"/>
          <w:color w:val="000000"/>
          <w:sz w:val="18"/>
          <w:szCs w:val="18"/>
          <w:lang w:val="en"/>
        </w:rPr>
      </w:pPr>
    </w:p>
    <w:tbl>
      <w:tblPr>
        <w:tblW w:w="9450" w:type="dxa"/>
        <w:tblInd w:w="108" w:type="dxa"/>
        <w:tblLayout w:type="fixed"/>
        <w:tblLook w:val="0400" w:firstRow="0" w:lastRow="0" w:firstColumn="0" w:lastColumn="0" w:noHBand="0" w:noVBand="1"/>
      </w:tblPr>
      <w:tblGrid>
        <w:gridCol w:w="9450"/>
      </w:tblGrid>
      <w:tr w:rsidR="008C4D42" w:rsidRPr="0003590A" w14:paraId="0EB4A9BB" w14:textId="77777777">
        <w:trPr>
          <w:trHeight w:val="386"/>
        </w:trPr>
        <w:tc>
          <w:tcPr>
            <w:tcW w:w="9450" w:type="dxa"/>
            <w:vAlign w:val="center"/>
          </w:tcPr>
          <w:p w14:paraId="3FED53CD" w14:textId="7BF17B87" w:rsidR="008C4D42" w:rsidRPr="0003590A" w:rsidRDefault="004619A6">
            <w:pPr>
              <w:pBdr>
                <w:top w:val="nil"/>
                <w:left w:val="nil"/>
                <w:bottom w:val="nil"/>
                <w:right w:val="nil"/>
                <w:between w:val="nil"/>
              </w:pBdr>
              <w:tabs>
                <w:tab w:val="left" w:pos="8760"/>
              </w:tabs>
              <w:ind w:left="446" w:hanging="547"/>
              <w:jc w:val="thaiDistribute"/>
              <w:rPr>
                <w:rFonts w:ascii="Arial" w:eastAsia="Browallia New" w:hAnsi="Arial" w:cs="Arial"/>
                <w:b/>
                <w:bCs/>
                <w:noProof/>
                <w:sz w:val="18"/>
                <w:szCs w:val="18"/>
              </w:rPr>
            </w:pPr>
            <w:r w:rsidRPr="0003590A">
              <w:rPr>
                <w:rFonts w:ascii="Arial" w:hAnsi="Arial" w:cs="Arial"/>
                <w:color w:val="000000"/>
                <w:sz w:val="18"/>
                <w:szCs w:val="18"/>
                <w:lang w:val="en"/>
              </w:rPr>
              <w:br w:type="page"/>
            </w:r>
            <w:r w:rsidR="008C4D42" w:rsidRPr="0003590A">
              <w:rPr>
                <w:rFonts w:ascii="Arial" w:eastAsia="Browallia New" w:hAnsi="Arial" w:cs="Arial"/>
                <w:b/>
                <w:bCs/>
                <w:noProof/>
                <w:sz w:val="18"/>
                <w:szCs w:val="18"/>
              </w:rPr>
              <w:t>25</w:t>
            </w:r>
            <w:r w:rsidR="008C4D42" w:rsidRPr="0003590A">
              <w:rPr>
                <w:rFonts w:ascii="Arial" w:eastAsia="Browallia New" w:hAnsi="Arial" w:cs="Arial"/>
                <w:b/>
                <w:bCs/>
                <w:noProof/>
                <w:sz w:val="18"/>
                <w:szCs w:val="18"/>
              </w:rPr>
              <w:tab/>
            </w:r>
            <w:r w:rsidR="00B474F0" w:rsidRPr="0003590A">
              <w:rPr>
                <w:rFonts w:ascii="Arial" w:eastAsia="Browallia New" w:hAnsi="Arial" w:cs="Arial"/>
                <w:b/>
                <w:bCs/>
                <w:noProof/>
                <w:sz w:val="18"/>
                <w:szCs w:val="18"/>
              </w:rPr>
              <w:t>Effect of</w:t>
            </w:r>
            <w:r w:rsidR="00B474F0" w:rsidRPr="0003590A">
              <w:rPr>
                <w:rFonts w:ascii="Arial" w:hAnsi="Arial" w:cs="Arial"/>
                <w:sz w:val="18"/>
                <w:szCs w:val="18"/>
              </w:rPr>
              <w:t xml:space="preserve"> </w:t>
            </w:r>
            <w:r w:rsidR="00B474F0" w:rsidRPr="0003590A">
              <w:rPr>
                <w:rFonts w:ascii="Arial" w:eastAsia="Browallia New" w:hAnsi="Arial" w:cs="Arial"/>
                <w:b/>
                <w:bCs/>
                <w:noProof/>
                <w:sz w:val="18"/>
                <w:szCs w:val="18"/>
              </w:rPr>
              <w:t>income tax relating to components of other comprehensive</w:t>
            </w:r>
            <w:r w:rsidR="003578BF">
              <w:rPr>
                <w:rFonts w:ascii="Arial" w:eastAsia="Browallia New" w:hAnsi="Arial" w:cs="Arial"/>
                <w:b/>
                <w:bCs/>
                <w:noProof/>
                <w:sz w:val="18"/>
                <w:szCs w:val="18"/>
              </w:rPr>
              <w:t xml:space="preserve"> income</w:t>
            </w:r>
          </w:p>
        </w:tc>
      </w:tr>
    </w:tbl>
    <w:p w14:paraId="43E01EA2" w14:textId="77777777" w:rsidR="008C4D42" w:rsidRPr="0003590A" w:rsidRDefault="008C4D42" w:rsidP="008C4D42">
      <w:pPr>
        <w:tabs>
          <w:tab w:val="left" w:pos="1080"/>
        </w:tabs>
        <w:jc w:val="thaiDistribute"/>
        <w:rPr>
          <w:rFonts w:ascii="Arial" w:eastAsia="Arial Unicode MS" w:hAnsi="Arial" w:cs="Arial"/>
          <w:color w:val="000000"/>
          <w:sz w:val="18"/>
          <w:szCs w:val="18"/>
        </w:rPr>
      </w:pPr>
    </w:p>
    <w:tbl>
      <w:tblPr>
        <w:tblW w:w="9562" w:type="dxa"/>
        <w:tblLook w:val="0000" w:firstRow="0" w:lastRow="0" w:firstColumn="0" w:lastColumn="0" w:noHBand="0" w:noVBand="0"/>
      </w:tblPr>
      <w:tblGrid>
        <w:gridCol w:w="3268"/>
        <w:gridCol w:w="1012"/>
        <w:gridCol w:w="1071"/>
        <w:gridCol w:w="1007"/>
        <w:gridCol w:w="1003"/>
        <w:gridCol w:w="1199"/>
        <w:gridCol w:w="1002"/>
      </w:tblGrid>
      <w:tr w:rsidR="008C4D42" w:rsidRPr="0003590A" w14:paraId="47BFCC42" w14:textId="77777777" w:rsidTr="001472E3">
        <w:tc>
          <w:tcPr>
            <w:tcW w:w="3268" w:type="dxa"/>
            <w:vAlign w:val="bottom"/>
          </w:tcPr>
          <w:p w14:paraId="0804136F" w14:textId="77777777" w:rsidR="008C4D42" w:rsidRPr="0003590A" w:rsidRDefault="008C4D42" w:rsidP="00FB6DAA">
            <w:pPr>
              <w:tabs>
                <w:tab w:val="left" w:pos="1276"/>
              </w:tabs>
              <w:spacing w:line="300" w:lineRule="exact"/>
              <w:ind w:left="180" w:hanging="180"/>
              <w:contextualSpacing/>
              <w:rPr>
                <w:rFonts w:ascii="Arial" w:hAnsi="Arial" w:cs="Arial"/>
                <w:b/>
                <w:bCs/>
                <w:sz w:val="13"/>
                <w:szCs w:val="13"/>
              </w:rPr>
            </w:pPr>
          </w:p>
        </w:tc>
        <w:tc>
          <w:tcPr>
            <w:tcW w:w="6294" w:type="dxa"/>
            <w:gridSpan w:val="6"/>
            <w:tcBorders>
              <w:bottom w:val="single" w:sz="4" w:space="0" w:color="auto"/>
            </w:tcBorders>
            <w:vAlign w:val="bottom"/>
          </w:tcPr>
          <w:p w14:paraId="1F6A2FFD" w14:textId="4D359C0A" w:rsidR="008C4D42" w:rsidRPr="0003590A" w:rsidRDefault="009E4F42" w:rsidP="00EA0AC4">
            <w:pPr>
              <w:spacing w:line="300" w:lineRule="exact"/>
              <w:ind w:right="-43"/>
              <w:jc w:val="center"/>
              <w:rPr>
                <w:rFonts w:ascii="Arial" w:eastAsia="Browallia New" w:hAnsi="Arial" w:cs="Arial"/>
                <w:b/>
                <w:bCs/>
                <w:noProof/>
                <w:sz w:val="13"/>
                <w:szCs w:val="13"/>
              </w:rPr>
            </w:pPr>
            <w:r w:rsidRPr="0003590A">
              <w:rPr>
                <w:rFonts w:ascii="Arial" w:eastAsia="Browallia New" w:hAnsi="Arial" w:cs="Arial"/>
                <w:b/>
                <w:bCs/>
                <w:noProof/>
                <w:sz w:val="13"/>
                <w:szCs w:val="13"/>
              </w:rPr>
              <w:t xml:space="preserve">Equity method </w:t>
            </w:r>
            <w:r w:rsidR="00891AB0" w:rsidRPr="0003590A">
              <w:rPr>
                <w:rFonts w:ascii="Arial" w:eastAsia="Browallia New" w:hAnsi="Arial" w:cs="Arial"/>
                <w:b/>
                <w:bCs/>
                <w:noProof/>
                <w:sz w:val="13"/>
                <w:szCs w:val="13"/>
              </w:rPr>
              <w:t>financial statements</w:t>
            </w:r>
          </w:p>
        </w:tc>
      </w:tr>
      <w:tr w:rsidR="008C4D42" w:rsidRPr="0003590A" w14:paraId="7B6419C9" w14:textId="77777777" w:rsidTr="001472E3">
        <w:tc>
          <w:tcPr>
            <w:tcW w:w="3268" w:type="dxa"/>
            <w:vAlign w:val="bottom"/>
          </w:tcPr>
          <w:p w14:paraId="240BE788" w14:textId="77777777" w:rsidR="008C4D42" w:rsidRPr="0003590A" w:rsidRDefault="008C4D42" w:rsidP="00FB6DAA">
            <w:pPr>
              <w:tabs>
                <w:tab w:val="left" w:pos="1276"/>
              </w:tabs>
              <w:spacing w:line="300" w:lineRule="exact"/>
              <w:ind w:left="180" w:hanging="180"/>
              <w:contextualSpacing/>
              <w:rPr>
                <w:rFonts w:ascii="Arial" w:hAnsi="Arial" w:cs="Arial"/>
                <w:b/>
                <w:bCs/>
                <w:sz w:val="13"/>
                <w:szCs w:val="13"/>
              </w:rPr>
            </w:pPr>
          </w:p>
        </w:tc>
        <w:tc>
          <w:tcPr>
            <w:tcW w:w="3090" w:type="dxa"/>
            <w:gridSpan w:val="3"/>
            <w:tcBorders>
              <w:bottom w:val="single" w:sz="4" w:space="0" w:color="auto"/>
            </w:tcBorders>
            <w:vAlign w:val="bottom"/>
          </w:tcPr>
          <w:p w14:paraId="77BE00EE" w14:textId="1B84D822" w:rsidR="008C4D42" w:rsidRPr="0003590A" w:rsidRDefault="009E4F42" w:rsidP="00EA0AC4">
            <w:pPr>
              <w:tabs>
                <w:tab w:val="left" w:pos="1276"/>
              </w:tabs>
              <w:spacing w:line="300" w:lineRule="exact"/>
              <w:contextualSpacing/>
              <w:jc w:val="center"/>
              <w:rPr>
                <w:rFonts w:ascii="Arial" w:hAnsi="Arial" w:cs="Arial"/>
                <w:b/>
                <w:bCs/>
                <w:sz w:val="13"/>
                <w:szCs w:val="13"/>
              </w:rPr>
            </w:pPr>
            <w:r w:rsidRPr="0003590A">
              <w:rPr>
                <w:rFonts w:ascii="Arial" w:hAnsi="Arial" w:cs="Arial"/>
                <w:b/>
                <w:bCs/>
                <w:noProof/>
                <w:sz w:val="13"/>
                <w:szCs w:val="13"/>
              </w:rPr>
              <w:t>2025</w:t>
            </w:r>
          </w:p>
        </w:tc>
        <w:tc>
          <w:tcPr>
            <w:tcW w:w="3204" w:type="dxa"/>
            <w:gridSpan w:val="3"/>
            <w:tcBorders>
              <w:bottom w:val="single" w:sz="4" w:space="0" w:color="auto"/>
            </w:tcBorders>
            <w:vAlign w:val="bottom"/>
          </w:tcPr>
          <w:p w14:paraId="4F3690F6" w14:textId="6274C71E" w:rsidR="008C4D42" w:rsidRPr="0003590A" w:rsidRDefault="009E4F42" w:rsidP="00EA0AC4">
            <w:pPr>
              <w:tabs>
                <w:tab w:val="left" w:pos="1276"/>
              </w:tabs>
              <w:spacing w:line="300" w:lineRule="exact"/>
              <w:contextualSpacing/>
              <w:jc w:val="center"/>
              <w:rPr>
                <w:rFonts w:ascii="Arial" w:hAnsi="Arial" w:cs="Arial"/>
                <w:b/>
                <w:bCs/>
                <w:sz w:val="13"/>
                <w:szCs w:val="13"/>
                <w:cs/>
              </w:rPr>
            </w:pPr>
            <w:r w:rsidRPr="0003590A">
              <w:rPr>
                <w:rFonts w:ascii="Arial" w:hAnsi="Arial" w:cs="Arial"/>
                <w:b/>
                <w:bCs/>
                <w:noProof/>
                <w:sz w:val="13"/>
                <w:szCs w:val="13"/>
              </w:rPr>
              <w:t>2024</w:t>
            </w:r>
            <w:r w:rsidR="00A959CD" w:rsidRPr="0003590A">
              <w:rPr>
                <w:rFonts w:ascii="Arial" w:hAnsi="Arial" w:cs="Arial"/>
                <w:b/>
                <w:bCs/>
                <w:noProof/>
                <w:sz w:val="13"/>
                <w:szCs w:val="13"/>
              </w:rPr>
              <w:t xml:space="preserve"> (Restated)</w:t>
            </w:r>
          </w:p>
        </w:tc>
      </w:tr>
      <w:tr w:rsidR="000E4FEC" w:rsidRPr="0003590A" w14:paraId="407193B2" w14:textId="77777777" w:rsidTr="001472E3">
        <w:tc>
          <w:tcPr>
            <w:tcW w:w="3268" w:type="dxa"/>
            <w:vAlign w:val="bottom"/>
          </w:tcPr>
          <w:p w14:paraId="4A3E2DDA" w14:textId="77777777" w:rsidR="000E4FEC" w:rsidRPr="0003590A" w:rsidRDefault="000E4FEC" w:rsidP="00FB6DAA">
            <w:pPr>
              <w:tabs>
                <w:tab w:val="left" w:pos="1276"/>
              </w:tabs>
              <w:spacing w:line="300" w:lineRule="exact"/>
              <w:ind w:left="180" w:hanging="180"/>
              <w:contextualSpacing/>
              <w:rPr>
                <w:rFonts w:ascii="Arial" w:hAnsi="Arial" w:cs="Arial"/>
                <w:b/>
                <w:bCs/>
                <w:sz w:val="13"/>
                <w:szCs w:val="13"/>
              </w:rPr>
            </w:pPr>
          </w:p>
        </w:tc>
        <w:tc>
          <w:tcPr>
            <w:tcW w:w="1012" w:type="dxa"/>
            <w:tcBorders>
              <w:top w:val="single" w:sz="4" w:space="0" w:color="auto"/>
            </w:tcBorders>
            <w:vAlign w:val="bottom"/>
          </w:tcPr>
          <w:p w14:paraId="09D54607" w14:textId="77777777" w:rsidR="000E4FEC" w:rsidRPr="0003590A" w:rsidRDefault="000E4FEC" w:rsidP="00F24C9C">
            <w:pPr>
              <w:tabs>
                <w:tab w:val="decimal" w:pos="749"/>
              </w:tabs>
              <w:spacing w:line="300" w:lineRule="exact"/>
              <w:ind w:right="-72"/>
              <w:contextualSpacing/>
              <w:jc w:val="right"/>
              <w:rPr>
                <w:rFonts w:ascii="Arial" w:hAnsi="Arial" w:cs="Arial"/>
                <w:b/>
                <w:bCs/>
                <w:sz w:val="13"/>
                <w:szCs w:val="13"/>
              </w:rPr>
            </w:pPr>
            <w:r w:rsidRPr="0003590A">
              <w:rPr>
                <w:rFonts w:ascii="Arial" w:hAnsi="Arial" w:cs="Arial"/>
                <w:b/>
                <w:bCs/>
                <w:sz w:val="13"/>
                <w:szCs w:val="13"/>
              </w:rPr>
              <w:t>Amount</w:t>
            </w:r>
          </w:p>
          <w:p w14:paraId="4E71EB85" w14:textId="57A2564A" w:rsidR="000E4FEC" w:rsidRPr="0003590A" w:rsidRDefault="000E4FEC" w:rsidP="00F24C9C">
            <w:pPr>
              <w:tabs>
                <w:tab w:val="decimal" w:pos="749"/>
              </w:tabs>
              <w:spacing w:line="300" w:lineRule="exact"/>
              <w:ind w:right="-72"/>
              <w:contextualSpacing/>
              <w:jc w:val="right"/>
              <w:rPr>
                <w:rFonts w:ascii="Arial" w:hAnsi="Arial" w:cs="Arial"/>
                <w:b/>
                <w:bCs/>
                <w:sz w:val="13"/>
                <w:szCs w:val="13"/>
              </w:rPr>
            </w:pPr>
            <w:r w:rsidRPr="0003590A">
              <w:rPr>
                <w:rFonts w:ascii="Arial" w:hAnsi="Arial" w:cs="Arial"/>
                <w:b/>
                <w:bCs/>
                <w:sz w:val="13"/>
                <w:szCs w:val="13"/>
              </w:rPr>
              <w:t>before income taxes</w:t>
            </w:r>
          </w:p>
        </w:tc>
        <w:tc>
          <w:tcPr>
            <w:tcW w:w="1071" w:type="dxa"/>
            <w:tcBorders>
              <w:top w:val="single" w:sz="4" w:space="0" w:color="auto"/>
            </w:tcBorders>
            <w:vAlign w:val="bottom"/>
          </w:tcPr>
          <w:p w14:paraId="0B82E750" w14:textId="76A0EBFB" w:rsidR="000E4FEC" w:rsidRPr="0003590A" w:rsidRDefault="000E4FEC" w:rsidP="00F24C9C">
            <w:pPr>
              <w:tabs>
                <w:tab w:val="decimal" w:pos="926"/>
              </w:tabs>
              <w:spacing w:line="300" w:lineRule="exact"/>
              <w:ind w:right="-72"/>
              <w:contextualSpacing/>
              <w:jc w:val="right"/>
              <w:rPr>
                <w:rFonts w:ascii="Arial" w:hAnsi="Arial" w:cs="Arial"/>
                <w:b/>
                <w:bCs/>
                <w:sz w:val="13"/>
                <w:szCs w:val="13"/>
              </w:rPr>
            </w:pPr>
            <w:r w:rsidRPr="0003590A">
              <w:rPr>
                <w:rFonts w:ascii="Arial" w:hAnsi="Arial" w:cs="Arial"/>
                <w:b/>
                <w:bCs/>
                <w:sz w:val="13"/>
                <w:szCs w:val="13"/>
              </w:rPr>
              <w:t>Tax benefit</w:t>
            </w:r>
          </w:p>
          <w:p w14:paraId="5D61FB42" w14:textId="7E2278D8" w:rsidR="000E4FEC" w:rsidRPr="0003590A" w:rsidRDefault="000E4FEC" w:rsidP="00F24C9C">
            <w:pPr>
              <w:tabs>
                <w:tab w:val="decimal" w:pos="926"/>
              </w:tabs>
              <w:spacing w:line="300" w:lineRule="exact"/>
              <w:ind w:right="-72"/>
              <w:contextualSpacing/>
              <w:jc w:val="right"/>
              <w:rPr>
                <w:rFonts w:ascii="Arial" w:hAnsi="Arial" w:cs="Arial"/>
                <w:b/>
                <w:bCs/>
                <w:sz w:val="13"/>
                <w:szCs w:val="13"/>
                <w:cs/>
              </w:rPr>
            </w:pPr>
            <w:r w:rsidRPr="0003590A">
              <w:rPr>
                <w:rFonts w:ascii="Arial" w:hAnsi="Arial" w:cs="Arial"/>
                <w:b/>
                <w:bCs/>
                <w:sz w:val="13"/>
                <w:szCs w:val="13"/>
              </w:rPr>
              <w:t xml:space="preserve"> (expense) </w:t>
            </w:r>
          </w:p>
        </w:tc>
        <w:tc>
          <w:tcPr>
            <w:tcW w:w="1007" w:type="dxa"/>
            <w:tcBorders>
              <w:top w:val="single" w:sz="4" w:space="0" w:color="auto"/>
            </w:tcBorders>
            <w:vAlign w:val="bottom"/>
          </w:tcPr>
          <w:p w14:paraId="6CB15DE7" w14:textId="395FF487" w:rsidR="000E4FEC" w:rsidRPr="0003590A" w:rsidRDefault="000E4FEC" w:rsidP="00F24C9C">
            <w:pPr>
              <w:tabs>
                <w:tab w:val="decimal" w:pos="806"/>
              </w:tabs>
              <w:spacing w:line="300" w:lineRule="exact"/>
              <w:ind w:right="-72"/>
              <w:contextualSpacing/>
              <w:jc w:val="right"/>
              <w:rPr>
                <w:rFonts w:ascii="Arial" w:hAnsi="Arial" w:cs="Arial"/>
                <w:b/>
                <w:bCs/>
                <w:sz w:val="13"/>
                <w:szCs w:val="13"/>
              </w:rPr>
            </w:pPr>
            <w:r w:rsidRPr="0003590A">
              <w:rPr>
                <w:rFonts w:ascii="Arial" w:hAnsi="Arial" w:cs="Arial"/>
                <w:b/>
                <w:bCs/>
                <w:sz w:val="13"/>
                <w:szCs w:val="13"/>
              </w:rPr>
              <w:t>Net of income</w:t>
            </w:r>
          </w:p>
          <w:p w14:paraId="12F0FE47" w14:textId="1B6AD671" w:rsidR="000E4FEC" w:rsidRPr="0003590A" w:rsidRDefault="000E4FEC" w:rsidP="00F24C9C">
            <w:pPr>
              <w:tabs>
                <w:tab w:val="decimal" w:pos="863"/>
              </w:tabs>
              <w:spacing w:line="300" w:lineRule="exact"/>
              <w:ind w:right="-72"/>
              <w:contextualSpacing/>
              <w:jc w:val="right"/>
              <w:rPr>
                <w:rFonts w:ascii="Arial" w:hAnsi="Arial" w:cs="Arial"/>
                <w:b/>
                <w:bCs/>
                <w:sz w:val="13"/>
                <w:szCs w:val="13"/>
              </w:rPr>
            </w:pPr>
            <w:r w:rsidRPr="0003590A">
              <w:rPr>
                <w:rFonts w:ascii="Arial" w:hAnsi="Arial" w:cs="Arial"/>
                <w:b/>
                <w:bCs/>
                <w:sz w:val="13"/>
                <w:szCs w:val="13"/>
              </w:rPr>
              <w:t>taxes</w:t>
            </w:r>
          </w:p>
        </w:tc>
        <w:tc>
          <w:tcPr>
            <w:tcW w:w="1003" w:type="dxa"/>
            <w:tcBorders>
              <w:top w:val="single" w:sz="4" w:space="0" w:color="auto"/>
            </w:tcBorders>
            <w:vAlign w:val="bottom"/>
          </w:tcPr>
          <w:p w14:paraId="4ADA847A" w14:textId="77777777" w:rsidR="000E4FEC" w:rsidRPr="0003590A" w:rsidRDefault="000E4FEC" w:rsidP="00F24C9C">
            <w:pPr>
              <w:tabs>
                <w:tab w:val="decimal" w:pos="839"/>
              </w:tabs>
              <w:spacing w:line="300" w:lineRule="exact"/>
              <w:ind w:right="-72"/>
              <w:contextualSpacing/>
              <w:jc w:val="right"/>
              <w:rPr>
                <w:rFonts w:ascii="Arial" w:hAnsi="Arial" w:cs="Arial"/>
                <w:b/>
                <w:bCs/>
                <w:sz w:val="13"/>
                <w:szCs w:val="13"/>
              </w:rPr>
            </w:pPr>
            <w:r w:rsidRPr="0003590A">
              <w:rPr>
                <w:rFonts w:ascii="Arial" w:hAnsi="Arial" w:cs="Arial"/>
                <w:b/>
                <w:bCs/>
                <w:sz w:val="13"/>
                <w:szCs w:val="13"/>
              </w:rPr>
              <w:t>Amount</w:t>
            </w:r>
          </w:p>
          <w:p w14:paraId="76CD925F" w14:textId="78D0701B" w:rsidR="00FB6DAA" w:rsidRPr="0003590A" w:rsidRDefault="00FB6DAA" w:rsidP="00F24C9C">
            <w:pPr>
              <w:tabs>
                <w:tab w:val="decimal" w:pos="795"/>
                <w:tab w:val="decimal" w:pos="839"/>
              </w:tabs>
              <w:spacing w:line="300" w:lineRule="exact"/>
              <w:ind w:right="-72"/>
              <w:contextualSpacing/>
              <w:jc w:val="right"/>
              <w:rPr>
                <w:rFonts w:ascii="Arial" w:hAnsi="Arial" w:cs="Arial"/>
                <w:b/>
                <w:bCs/>
                <w:sz w:val="13"/>
                <w:szCs w:val="13"/>
              </w:rPr>
            </w:pPr>
            <w:r w:rsidRPr="0003590A">
              <w:rPr>
                <w:rFonts w:ascii="Arial" w:hAnsi="Arial" w:cs="Arial"/>
                <w:b/>
                <w:bCs/>
                <w:sz w:val="13"/>
                <w:szCs w:val="13"/>
              </w:rPr>
              <w:tab/>
              <w:t>B</w:t>
            </w:r>
            <w:r w:rsidR="000E4FEC" w:rsidRPr="0003590A">
              <w:rPr>
                <w:rFonts w:ascii="Arial" w:hAnsi="Arial" w:cs="Arial"/>
                <w:b/>
                <w:bCs/>
                <w:sz w:val="13"/>
                <w:szCs w:val="13"/>
              </w:rPr>
              <w:t>efore</w:t>
            </w:r>
          </w:p>
          <w:p w14:paraId="4257A177" w14:textId="241939DD" w:rsidR="000E4FEC" w:rsidRPr="0003590A" w:rsidRDefault="000E4FEC" w:rsidP="00F24C9C">
            <w:pPr>
              <w:tabs>
                <w:tab w:val="decimal" w:pos="795"/>
                <w:tab w:val="decimal" w:pos="839"/>
              </w:tabs>
              <w:spacing w:line="300" w:lineRule="exact"/>
              <w:ind w:right="-72"/>
              <w:contextualSpacing/>
              <w:jc w:val="right"/>
              <w:rPr>
                <w:rFonts w:ascii="Arial" w:hAnsi="Arial" w:cs="Arial"/>
                <w:b/>
                <w:bCs/>
                <w:sz w:val="13"/>
                <w:szCs w:val="13"/>
              </w:rPr>
            </w:pPr>
            <w:r w:rsidRPr="0003590A">
              <w:rPr>
                <w:rFonts w:ascii="Arial" w:hAnsi="Arial" w:cs="Arial"/>
                <w:b/>
                <w:bCs/>
                <w:sz w:val="13"/>
                <w:szCs w:val="13"/>
              </w:rPr>
              <w:t>income taxes</w:t>
            </w:r>
          </w:p>
        </w:tc>
        <w:tc>
          <w:tcPr>
            <w:tcW w:w="1199" w:type="dxa"/>
            <w:tcBorders>
              <w:top w:val="single" w:sz="4" w:space="0" w:color="auto"/>
            </w:tcBorders>
            <w:vAlign w:val="bottom"/>
          </w:tcPr>
          <w:p w14:paraId="301D1953" w14:textId="77777777" w:rsidR="000E4FEC" w:rsidRPr="0003590A" w:rsidRDefault="000E4FEC" w:rsidP="00F24C9C">
            <w:pPr>
              <w:tabs>
                <w:tab w:val="decimal" w:pos="982"/>
              </w:tabs>
              <w:spacing w:line="300" w:lineRule="exact"/>
              <w:contextualSpacing/>
              <w:jc w:val="right"/>
              <w:rPr>
                <w:rFonts w:ascii="Arial" w:hAnsi="Arial" w:cs="Arial"/>
                <w:b/>
                <w:bCs/>
                <w:sz w:val="13"/>
                <w:szCs w:val="13"/>
              </w:rPr>
            </w:pPr>
            <w:r w:rsidRPr="0003590A">
              <w:rPr>
                <w:rFonts w:ascii="Arial" w:hAnsi="Arial" w:cs="Arial"/>
                <w:b/>
                <w:bCs/>
                <w:sz w:val="13"/>
                <w:szCs w:val="13"/>
              </w:rPr>
              <w:t>Tax benefit</w:t>
            </w:r>
          </w:p>
          <w:p w14:paraId="6A9D22ED" w14:textId="68D435B4" w:rsidR="000E4FEC" w:rsidRPr="0003590A" w:rsidRDefault="000E4FEC" w:rsidP="00F24C9C">
            <w:pPr>
              <w:tabs>
                <w:tab w:val="decimal" w:pos="982"/>
              </w:tabs>
              <w:spacing w:line="300" w:lineRule="exact"/>
              <w:contextualSpacing/>
              <w:jc w:val="right"/>
              <w:rPr>
                <w:rFonts w:ascii="Arial" w:hAnsi="Arial" w:cs="Arial"/>
                <w:b/>
                <w:bCs/>
                <w:sz w:val="13"/>
                <w:szCs w:val="13"/>
                <w:cs/>
              </w:rPr>
            </w:pPr>
            <w:r w:rsidRPr="0003590A">
              <w:rPr>
                <w:rFonts w:ascii="Arial" w:hAnsi="Arial" w:cs="Arial"/>
                <w:b/>
                <w:bCs/>
                <w:sz w:val="13"/>
                <w:szCs w:val="13"/>
              </w:rPr>
              <w:t>(expense)</w:t>
            </w:r>
          </w:p>
        </w:tc>
        <w:tc>
          <w:tcPr>
            <w:tcW w:w="1002" w:type="dxa"/>
            <w:tcBorders>
              <w:top w:val="single" w:sz="4" w:space="0" w:color="auto"/>
            </w:tcBorders>
            <w:vAlign w:val="bottom"/>
          </w:tcPr>
          <w:p w14:paraId="599E2F81" w14:textId="77777777" w:rsidR="000E4FEC" w:rsidRPr="0003590A" w:rsidRDefault="000E4FEC" w:rsidP="00F24C9C">
            <w:pPr>
              <w:tabs>
                <w:tab w:val="decimal" w:pos="806"/>
              </w:tabs>
              <w:spacing w:line="300" w:lineRule="exact"/>
              <w:ind w:right="-72"/>
              <w:contextualSpacing/>
              <w:jc w:val="right"/>
              <w:rPr>
                <w:rFonts w:ascii="Arial" w:hAnsi="Arial" w:cs="Arial"/>
                <w:b/>
                <w:bCs/>
                <w:sz w:val="13"/>
                <w:szCs w:val="13"/>
              </w:rPr>
            </w:pPr>
            <w:r w:rsidRPr="0003590A">
              <w:rPr>
                <w:rFonts w:ascii="Arial" w:hAnsi="Arial" w:cs="Arial"/>
                <w:b/>
                <w:bCs/>
                <w:sz w:val="13"/>
                <w:szCs w:val="13"/>
              </w:rPr>
              <w:t>Net of income</w:t>
            </w:r>
          </w:p>
          <w:p w14:paraId="2951C14E" w14:textId="24914A65" w:rsidR="000E4FEC" w:rsidRPr="0003590A" w:rsidRDefault="000E4FEC" w:rsidP="00F24C9C">
            <w:pPr>
              <w:tabs>
                <w:tab w:val="decimal" w:pos="806"/>
              </w:tabs>
              <w:spacing w:line="300" w:lineRule="exact"/>
              <w:ind w:right="-72"/>
              <w:contextualSpacing/>
              <w:jc w:val="right"/>
              <w:rPr>
                <w:rFonts w:ascii="Arial" w:hAnsi="Arial" w:cs="Arial"/>
                <w:b/>
                <w:bCs/>
                <w:sz w:val="13"/>
                <w:szCs w:val="13"/>
              </w:rPr>
            </w:pPr>
            <w:r w:rsidRPr="0003590A">
              <w:rPr>
                <w:rFonts w:ascii="Arial" w:hAnsi="Arial" w:cs="Arial"/>
                <w:b/>
                <w:bCs/>
                <w:sz w:val="13"/>
                <w:szCs w:val="13"/>
              </w:rPr>
              <w:t>taxes</w:t>
            </w:r>
          </w:p>
        </w:tc>
      </w:tr>
      <w:tr w:rsidR="000E4FEC" w:rsidRPr="0003590A" w14:paraId="1F714D61" w14:textId="77777777" w:rsidTr="001472E3">
        <w:tc>
          <w:tcPr>
            <w:tcW w:w="3268" w:type="dxa"/>
            <w:vAlign w:val="bottom"/>
          </w:tcPr>
          <w:p w14:paraId="603BDCA5" w14:textId="77777777" w:rsidR="000E4FEC" w:rsidRPr="0003590A" w:rsidRDefault="000E4FEC" w:rsidP="00FB6DAA">
            <w:pPr>
              <w:tabs>
                <w:tab w:val="left" w:pos="1276"/>
              </w:tabs>
              <w:spacing w:line="300" w:lineRule="exact"/>
              <w:ind w:left="180" w:hanging="180"/>
              <w:contextualSpacing/>
              <w:rPr>
                <w:rFonts w:ascii="Arial" w:hAnsi="Arial" w:cs="Arial"/>
                <w:sz w:val="13"/>
                <w:szCs w:val="13"/>
                <w:cs/>
              </w:rPr>
            </w:pPr>
          </w:p>
        </w:tc>
        <w:tc>
          <w:tcPr>
            <w:tcW w:w="1012" w:type="dxa"/>
            <w:tcBorders>
              <w:bottom w:val="single" w:sz="4" w:space="0" w:color="auto"/>
            </w:tcBorders>
            <w:vAlign w:val="bottom"/>
          </w:tcPr>
          <w:p w14:paraId="738C7CA1" w14:textId="0B68A107" w:rsidR="000E4FEC" w:rsidRPr="0003590A" w:rsidRDefault="000E4FEC" w:rsidP="00F24C9C">
            <w:pPr>
              <w:tabs>
                <w:tab w:val="decimal" w:pos="749"/>
              </w:tabs>
              <w:spacing w:line="300" w:lineRule="exact"/>
              <w:ind w:right="-72"/>
              <w:contextualSpacing/>
              <w:jc w:val="right"/>
              <w:rPr>
                <w:rFonts w:ascii="Arial" w:hAnsi="Arial" w:cs="Arial"/>
                <w:b/>
                <w:bCs/>
                <w:sz w:val="13"/>
                <w:szCs w:val="13"/>
                <w:cs/>
              </w:rPr>
            </w:pPr>
            <w:r w:rsidRPr="0003590A">
              <w:rPr>
                <w:rFonts w:ascii="Arial" w:hAnsi="Arial" w:cs="Arial"/>
                <w:b/>
                <w:bCs/>
                <w:sz w:val="13"/>
                <w:szCs w:val="13"/>
              </w:rPr>
              <w:t>Thousand</w:t>
            </w:r>
            <w:r w:rsidRPr="0003590A">
              <w:rPr>
                <w:rFonts w:ascii="Arial" w:hAnsi="Arial" w:cs="Arial"/>
                <w:b/>
                <w:bCs/>
                <w:sz w:val="13"/>
                <w:szCs w:val="13"/>
              </w:rPr>
              <w:br/>
              <w:t>Baht</w:t>
            </w:r>
          </w:p>
        </w:tc>
        <w:tc>
          <w:tcPr>
            <w:tcW w:w="1071" w:type="dxa"/>
            <w:tcBorders>
              <w:bottom w:val="single" w:sz="4" w:space="0" w:color="auto"/>
            </w:tcBorders>
            <w:vAlign w:val="bottom"/>
          </w:tcPr>
          <w:p w14:paraId="6F9632C2" w14:textId="1AB12238" w:rsidR="000E4FEC" w:rsidRPr="0003590A" w:rsidRDefault="000E4FEC" w:rsidP="00F24C9C">
            <w:pPr>
              <w:tabs>
                <w:tab w:val="decimal" w:pos="926"/>
              </w:tabs>
              <w:spacing w:line="300" w:lineRule="exact"/>
              <w:ind w:right="-72"/>
              <w:contextualSpacing/>
              <w:jc w:val="right"/>
              <w:rPr>
                <w:rFonts w:ascii="Arial" w:hAnsi="Arial" w:cs="Arial"/>
                <w:sz w:val="13"/>
                <w:szCs w:val="13"/>
              </w:rPr>
            </w:pPr>
            <w:r w:rsidRPr="0003590A">
              <w:rPr>
                <w:rFonts w:ascii="Arial" w:hAnsi="Arial" w:cs="Arial"/>
                <w:b/>
                <w:bCs/>
                <w:sz w:val="13"/>
                <w:szCs w:val="13"/>
              </w:rPr>
              <w:t>Thousand</w:t>
            </w:r>
            <w:r w:rsidRPr="0003590A">
              <w:rPr>
                <w:rFonts w:ascii="Arial" w:hAnsi="Arial" w:cs="Arial"/>
                <w:b/>
                <w:bCs/>
                <w:sz w:val="13"/>
                <w:szCs w:val="13"/>
              </w:rPr>
              <w:br/>
              <w:t>Baht</w:t>
            </w:r>
          </w:p>
        </w:tc>
        <w:tc>
          <w:tcPr>
            <w:tcW w:w="1007" w:type="dxa"/>
            <w:tcBorders>
              <w:bottom w:val="single" w:sz="4" w:space="0" w:color="auto"/>
            </w:tcBorders>
            <w:vAlign w:val="bottom"/>
          </w:tcPr>
          <w:p w14:paraId="7026297F" w14:textId="2F80F387" w:rsidR="000E4FEC" w:rsidRPr="0003590A" w:rsidRDefault="000E4FEC" w:rsidP="00F24C9C">
            <w:pPr>
              <w:tabs>
                <w:tab w:val="decimal" w:pos="863"/>
              </w:tabs>
              <w:spacing w:line="300" w:lineRule="exact"/>
              <w:ind w:right="-72"/>
              <w:contextualSpacing/>
              <w:jc w:val="right"/>
              <w:rPr>
                <w:rFonts w:ascii="Arial" w:hAnsi="Arial" w:cs="Arial"/>
                <w:sz w:val="13"/>
                <w:szCs w:val="13"/>
              </w:rPr>
            </w:pPr>
            <w:r w:rsidRPr="0003590A">
              <w:rPr>
                <w:rFonts w:ascii="Arial" w:hAnsi="Arial" w:cs="Arial"/>
                <w:b/>
                <w:bCs/>
                <w:sz w:val="13"/>
                <w:szCs w:val="13"/>
              </w:rPr>
              <w:t>Thousand</w:t>
            </w:r>
            <w:r w:rsidRPr="0003590A">
              <w:rPr>
                <w:rFonts w:ascii="Arial" w:hAnsi="Arial" w:cs="Arial"/>
                <w:b/>
                <w:bCs/>
                <w:sz w:val="13"/>
                <w:szCs w:val="13"/>
              </w:rPr>
              <w:br/>
              <w:t>Baht</w:t>
            </w:r>
          </w:p>
        </w:tc>
        <w:tc>
          <w:tcPr>
            <w:tcW w:w="1003" w:type="dxa"/>
            <w:tcBorders>
              <w:bottom w:val="single" w:sz="4" w:space="0" w:color="auto"/>
            </w:tcBorders>
            <w:vAlign w:val="bottom"/>
          </w:tcPr>
          <w:p w14:paraId="0312D212" w14:textId="30299198" w:rsidR="000E4FEC" w:rsidRPr="0003590A" w:rsidRDefault="00FB6DAA" w:rsidP="00F24C9C">
            <w:pPr>
              <w:tabs>
                <w:tab w:val="decimal" w:pos="795"/>
                <w:tab w:val="decimal" w:pos="839"/>
              </w:tabs>
              <w:spacing w:line="300" w:lineRule="exact"/>
              <w:ind w:right="-72"/>
              <w:contextualSpacing/>
              <w:jc w:val="right"/>
              <w:rPr>
                <w:rFonts w:ascii="Arial" w:hAnsi="Arial" w:cs="Arial"/>
                <w:sz w:val="13"/>
                <w:szCs w:val="13"/>
              </w:rPr>
            </w:pPr>
            <w:r w:rsidRPr="0003590A">
              <w:rPr>
                <w:rFonts w:ascii="Arial" w:hAnsi="Arial" w:cs="Arial"/>
                <w:b/>
                <w:bCs/>
                <w:sz w:val="13"/>
                <w:szCs w:val="13"/>
              </w:rPr>
              <w:tab/>
            </w:r>
            <w:r w:rsidR="000E4FEC" w:rsidRPr="0003590A">
              <w:rPr>
                <w:rFonts w:ascii="Arial" w:hAnsi="Arial" w:cs="Arial"/>
                <w:b/>
                <w:bCs/>
                <w:sz w:val="13"/>
                <w:szCs w:val="13"/>
              </w:rPr>
              <w:t>Thousand</w:t>
            </w:r>
            <w:r w:rsidR="000E4FEC" w:rsidRPr="0003590A">
              <w:rPr>
                <w:rFonts w:ascii="Arial" w:hAnsi="Arial" w:cs="Arial"/>
                <w:b/>
                <w:bCs/>
                <w:sz w:val="13"/>
                <w:szCs w:val="13"/>
              </w:rPr>
              <w:br/>
            </w:r>
            <w:r w:rsidRPr="0003590A">
              <w:rPr>
                <w:rFonts w:ascii="Arial" w:hAnsi="Arial" w:cs="Arial"/>
                <w:b/>
                <w:bCs/>
                <w:sz w:val="13"/>
                <w:szCs w:val="13"/>
              </w:rPr>
              <w:tab/>
            </w:r>
            <w:r w:rsidR="000E4FEC" w:rsidRPr="0003590A">
              <w:rPr>
                <w:rFonts w:ascii="Arial" w:hAnsi="Arial" w:cs="Arial"/>
                <w:b/>
                <w:bCs/>
                <w:sz w:val="13"/>
                <w:szCs w:val="13"/>
              </w:rPr>
              <w:t>Baht</w:t>
            </w:r>
          </w:p>
        </w:tc>
        <w:tc>
          <w:tcPr>
            <w:tcW w:w="1199" w:type="dxa"/>
            <w:tcBorders>
              <w:bottom w:val="single" w:sz="4" w:space="0" w:color="auto"/>
            </w:tcBorders>
            <w:vAlign w:val="bottom"/>
          </w:tcPr>
          <w:p w14:paraId="0411A36E" w14:textId="1E7D344A" w:rsidR="000E4FEC" w:rsidRPr="0003590A" w:rsidRDefault="000E4FEC" w:rsidP="00F24C9C">
            <w:pPr>
              <w:tabs>
                <w:tab w:val="decimal" w:pos="982"/>
              </w:tabs>
              <w:spacing w:line="300" w:lineRule="exact"/>
              <w:contextualSpacing/>
              <w:jc w:val="right"/>
              <w:rPr>
                <w:rFonts w:ascii="Arial" w:hAnsi="Arial" w:cs="Arial"/>
                <w:b/>
                <w:bCs/>
                <w:sz w:val="13"/>
                <w:szCs w:val="13"/>
              </w:rPr>
            </w:pPr>
            <w:r w:rsidRPr="0003590A">
              <w:rPr>
                <w:rFonts w:ascii="Arial" w:hAnsi="Arial" w:cs="Arial"/>
                <w:b/>
                <w:bCs/>
                <w:sz w:val="13"/>
                <w:szCs w:val="13"/>
              </w:rPr>
              <w:t>Thousand</w:t>
            </w:r>
            <w:r w:rsidRPr="0003590A">
              <w:rPr>
                <w:rFonts w:ascii="Arial" w:hAnsi="Arial" w:cs="Arial"/>
                <w:b/>
                <w:bCs/>
                <w:sz w:val="13"/>
                <w:szCs w:val="13"/>
              </w:rPr>
              <w:br/>
              <w:t>Baht</w:t>
            </w:r>
          </w:p>
        </w:tc>
        <w:tc>
          <w:tcPr>
            <w:tcW w:w="1002" w:type="dxa"/>
            <w:tcBorders>
              <w:bottom w:val="single" w:sz="4" w:space="0" w:color="auto"/>
            </w:tcBorders>
            <w:vAlign w:val="bottom"/>
          </w:tcPr>
          <w:p w14:paraId="33B770DB" w14:textId="4A970285" w:rsidR="000E4FEC" w:rsidRPr="0003590A" w:rsidRDefault="000E4FEC" w:rsidP="00F24C9C">
            <w:pPr>
              <w:tabs>
                <w:tab w:val="decimal" w:pos="806"/>
              </w:tabs>
              <w:spacing w:line="300" w:lineRule="exact"/>
              <w:ind w:right="-72"/>
              <w:contextualSpacing/>
              <w:jc w:val="right"/>
              <w:rPr>
                <w:rFonts w:ascii="Arial" w:hAnsi="Arial" w:cs="Arial"/>
                <w:sz w:val="13"/>
                <w:szCs w:val="13"/>
              </w:rPr>
            </w:pPr>
            <w:r w:rsidRPr="0003590A">
              <w:rPr>
                <w:rFonts w:ascii="Arial" w:hAnsi="Arial" w:cs="Arial"/>
                <w:b/>
                <w:bCs/>
                <w:sz w:val="13"/>
                <w:szCs w:val="13"/>
              </w:rPr>
              <w:t>Thousand</w:t>
            </w:r>
            <w:r w:rsidRPr="0003590A">
              <w:rPr>
                <w:rFonts w:ascii="Arial" w:hAnsi="Arial" w:cs="Arial"/>
                <w:b/>
                <w:bCs/>
                <w:sz w:val="13"/>
                <w:szCs w:val="13"/>
              </w:rPr>
              <w:br/>
              <w:t>Baht</w:t>
            </w:r>
          </w:p>
        </w:tc>
      </w:tr>
      <w:tr w:rsidR="001472E3" w:rsidRPr="0003590A" w14:paraId="2BE33DED" w14:textId="77777777" w:rsidTr="001472E3">
        <w:tc>
          <w:tcPr>
            <w:tcW w:w="3268" w:type="dxa"/>
            <w:vAlign w:val="bottom"/>
          </w:tcPr>
          <w:p w14:paraId="397604EA" w14:textId="3E72CC23" w:rsidR="001472E3" w:rsidRPr="0003590A" w:rsidRDefault="001472E3" w:rsidP="001472E3">
            <w:pPr>
              <w:tabs>
                <w:tab w:val="left" w:pos="1276"/>
              </w:tabs>
              <w:spacing w:line="300" w:lineRule="exact"/>
              <w:ind w:left="180" w:hanging="180"/>
              <w:contextualSpacing/>
              <w:rPr>
                <w:rFonts w:ascii="Arial" w:hAnsi="Arial" w:cs="Arial"/>
                <w:sz w:val="13"/>
                <w:szCs w:val="13"/>
              </w:rPr>
            </w:pPr>
            <w:r w:rsidRPr="0003590A">
              <w:rPr>
                <w:rFonts w:ascii="Arial" w:hAnsi="Arial" w:cs="Arial"/>
                <w:sz w:val="13"/>
                <w:szCs w:val="13"/>
              </w:rPr>
              <w:t>Actuarial</w:t>
            </w:r>
            <w:r w:rsidRPr="0003590A">
              <w:rPr>
                <w:rFonts w:ascii="Arial" w:hAnsi="Arial" w:cs="Cordia New"/>
                <w:sz w:val="13"/>
                <w:szCs w:val="13"/>
              </w:rPr>
              <w:t xml:space="preserve"> </w:t>
            </w:r>
            <w:r w:rsidR="008F1F69" w:rsidRPr="0003590A">
              <w:rPr>
                <w:rFonts w:ascii="Arial" w:hAnsi="Arial" w:cs="Arial"/>
                <w:sz w:val="13"/>
                <w:szCs w:val="13"/>
              </w:rPr>
              <w:t>gains</w:t>
            </w:r>
            <w:r w:rsidRPr="0003590A">
              <w:rPr>
                <w:rFonts w:ascii="Arial" w:hAnsi="Arial" w:cs="Arial"/>
                <w:sz w:val="13"/>
                <w:szCs w:val="13"/>
              </w:rPr>
              <w:t xml:space="preserve"> </w:t>
            </w:r>
            <w:r w:rsidR="008F1F69" w:rsidRPr="0003590A">
              <w:rPr>
                <w:rFonts w:ascii="Arial" w:hAnsi="Arial" w:cs="Arial"/>
                <w:sz w:val="13"/>
                <w:szCs w:val="13"/>
                <w:cs/>
              </w:rPr>
              <w:t>(</w:t>
            </w:r>
            <w:r w:rsidRPr="0003590A">
              <w:rPr>
                <w:rFonts w:ascii="Arial" w:hAnsi="Arial" w:cs="Arial"/>
                <w:sz w:val="13"/>
                <w:szCs w:val="13"/>
              </w:rPr>
              <w:t>losses</w:t>
            </w:r>
            <w:r w:rsidR="008F1F69" w:rsidRPr="0003590A">
              <w:rPr>
                <w:rFonts w:ascii="Arial" w:hAnsi="Arial" w:cs="Arial"/>
                <w:sz w:val="13"/>
                <w:szCs w:val="13"/>
                <w:cs/>
              </w:rPr>
              <w:t>)</w:t>
            </w:r>
            <w:r w:rsidR="00006CC1" w:rsidRPr="0003590A">
              <w:rPr>
                <w:rFonts w:ascii="Arial" w:hAnsi="Arial" w:cs="Arial"/>
                <w:sz w:val="13"/>
                <w:szCs w:val="13"/>
              </w:rPr>
              <w:t xml:space="preserve"> </w:t>
            </w:r>
            <w:r w:rsidRPr="0003590A">
              <w:rPr>
                <w:rFonts w:ascii="Arial" w:hAnsi="Arial" w:cs="Arial"/>
                <w:sz w:val="13"/>
                <w:szCs w:val="13"/>
              </w:rPr>
              <w:t xml:space="preserve">on defined </w:t>
            </w:r>
          </w:p>
          <w:p w14:paraId="58B245EF" w14:textId="327D29B2" w:rsidR="001472E3" w:rsidRPr="0003590A" w:rsidRDefault="001472E3" w:rsidP="001472E3">
            <w:pPr>
              <w:tabs>
                <w:tab w:val="left" w:pos="1276"/>
              </w:tabs>
              <w:spacing w:line="300" w:lineRule="exact"/>
              <w:ind w:left="180" w:hanging="180"/>
              <w:contextualSpacing/>
              <w:rPr>
                <w:rFonts w:ascii="Arial" w:hAnsi="Arial" w:cs="Arial"/>
                <w:sz w:val="13"/>
                <w:szCs w:val="13"/>
                <w:cs/>
              </w:rPr>
            </w:pPr>
            <w:r w:rsidRPr="0003590A">
              <w:rPr>
                <w:rFonts w:ascii="Arial" w:hAnsi="Arial" w:cs="Arial"/>
                <w:sz w:val="13"/>
                <w:szCs w:val="13"/>
              </w:rPr>
              <w:t xml:space="preserve">   employee benefit plans</w:t>
            </w:r>
          </w:p>
        </w:tc>
        <w:tc>
          <w:tcPr>
            <w:tcW w:w="1012" w:type="dxa"/>
            <w:tcBorders>
              <w:top w:val="single" w:sz="4" w:space="0" w:color="auto"/>
            </w:tcBorders>
          </w:tcPr>
          <w:p w14:paraId="20CCA935" w14:textId="77777777" w:rsidR="00C61D27" w:rsidRPr="0003590A" w:rsidRDefault="00C61D27" w:rsidP="00B665C4">
            <w:pPr>
              <w:tabs>
                <w:tab w:val="decimal" w:pos="860"/>
                <w:tab w:val="decimal" w:pos="926"/>
              </w:tabs>
              <w:spacing w:line="300" w:lineRule="exact"/>
              <w:ind w:right="-34"/>
              <w:contextualSpacing/>
              <w:jc w:val="right"/>
              <w:rPr>
                <w:rFonts w:ascii="Arial" w:eastAsia="Browallia New" w:hAnsi="Arial" w:cs="Arial"/>
                <w:color w:val="000000"/>
                <w:sz w:val="13"/>
                <w:szCs w:val="13"/>
              </w:rPr>
            </w:pPr>
          </w:p>
          <w:p w14:paraId="4A31D327" w14:textId="1789E96D" w:rsidR="001472E3" w:rsidRPr="0003590A" w:rsidRDefault="001472E3" w:rsidP="00B665C4">
            <w:pPr>
              <w:tabs>
                <w:tab w:val="decimal" w:pos="860"/>
                <w:tab w:val="decimal" w:pos="926"/>
              </w:tabs>
              <w:spacing w:line="300" w:lineRule="exact"/>
              <w:ind w:right="-34"/>
              <w:contextualSpacing/>
              <w:jc w:val="right"/>
              <w:rPr>
                <w:rFonts w:ascii="Arial" w:hAnsi="Arial" w:cs="Arial"/>
                <w:sz w:val="13"/>
                <w:szCs w:val="13"/>
              </w:rPr>
            </w:pPr>
            <w:r w:rsidRPr="0003590A">
              <w:rPr>
                <w:rFonts w:ascii="Arial" w:eastAsia="Browallia New" w:hAnsi="Arial" w:cs="Arial"/>
                <w:color w:val="000000"/>
                <w:sz w:val="13"/>
                <w:szCs w:val="13"/>
              </w:rPr>
              <w:t xml:space="preserve"> 553 </w:t>
            </w:r>
          </w:p>
        </w:tc>
        <w:tc>
          <w:tcPr>
            <w:tcW w:w="1071" w:type="dxa"/>
            <w:tcBorders>
              <w:top w:val="single" w:sz="4" w:space="0" w:color="auto"/>
            </w:tcBorders>
          </w:tcPr>
          <w:p w14:paraId="3CA96726" w14:textId="77777777" w:rsidR="00BC6919" w:rsidRPr="0003590A" w:rsidRDefault="00BC6919" w:rsidP="00BC6919">
            <w:pPr>
              <w:tabs>
                <w:tab w:val="decimal" w:pos="860"/>
                <w:tab w:val="decimal" w:pos="926"/>
              </w:tabs>
              <w:spacing w:line="300" w:lineRule="exact"/>
              <w:ind w:right="-72"/>
              <w:contextualSpacing/>
              <w:jc w:val="right"/>
              <w:rPr>
                <w:rFonts w:ascii="Arial" w:eastAsia="Browallia New" w:hAnsi="Arial" w:cs="Arial"/>
                <w:color w:val="000000"/>
                <w:sz w:val="13"/>
                <w:szCs w:val="13"/>
              </w:rPr>
            </w:pPr>
          </w:p>
          <w:p w14:paraId="747E61EC" w14:textId="31206DE7" w:rsidR="001472E3" w:rsidRPr="0003590A" w:rsidRDefault="001472E3" w:rsidP="00BC6919">
            <w:pPr>
              <w:tabs>
                <w:tab w:val="decimal" w:pos="860"/>
                <w:tab w:val="decimal" w:pos="926"/>
              </w:tabs>
              <w:spacing w:line="300" w:lineRule="exact"/>
              <w:ind w:right="-72"/>
              <w:contextualSpacing/>
              <w:jc w:val="right"/>
              <w:rPr>
                <w:rFonts w:ascii="Arial" w:hAnsi="Arial" w:cs="Arial"/>
                <w:sz w:val="13"/>
                <w:szCs w:val="13"/>
              </w:rPr>
            </w:pPr>
            <w:r w:rsidRPr="0003590A">
              <w:rPr>
                <w:rFonts w:ascii="Arial" w:eastAsia="Browallia New" w:hAnsi="Arial" w:cs="Arial"/>
                <w:color w:val="000000"/>
                <w:sz w:val="13"/>
                <w:szCs w:val="13"/>
              </w:rPr>
              <w:t xml:space="preserve"> (111)</w:t>
            </w:r>
          </w:p>
        </w:tc>
        <w:tc>
          <w:tcPr>
            <w:tcW w:w="1007" w:type="dxa"/>
            <w:tcBorders>
              <w:top w:val="single" w:sz="4" w:space="0" w:color="auto"/>
            </w:tcBorders>
          </w:tcPr>
          <w:p w14:paraId="3B0FBAF2" w14:textId="77777777" w:rsidR="00BC6919" w:rsidRPr="0003590A" w:rsidRDefault="00BC6919" w:rsidP="00B665C4">
            <w:pPr>
              <w:tabs>
                <w:tab w:val="decimal" w:pos="860"/>
                <w:tab w:val="decimal" w:pos="926"/>
              </w:tabs>
              <w:spacing w:line="300" w:lineRule="exact"/>
              <w:ind w:right="-34"/>
              <w:contextualSpacing/>
              <w:jc w:val="right"/>
              <w:rPr>
                <w:rFonts w:ascii="Arial" w:eastAsia="Browallia New" w:hAnsi="Arial" w:cs="Arial"/>
                <w:color w:val="000000"/>
                <w:sz w:val="13"/>
                <w:szCs w:val="13"/>
              </w:rPr>
            </w:pPr>
          </w:p>
          <w:p w14:paraId="2F7F8403" w14:textId="442504EB" w:rsidR="001472E3" w:rsidRPr="0003590A" w:rsidRDefault="001472E3" w:rsidP="00B665C4">
            <w:pPr>
              <w:tabs>
                <w:tab w:val="decimal" w:pos="860"/>
                <w:tab w:val="decimal" w:pos="926"/>
              </w:tabs>
              <w:spacing w:line="300" w:lineRule="exact"/>
              <w:ind w:right="-34"/>
              <w:contextualSpacing/>
              <w:jc w:val="right"/>
              <w:rPr>
                <w:rFonts w:ascii="Arial" w:eastAsia="Browallia New" w:hAnsi="Arial" w:cs="Arial"/>
                <w:color w:val="000000"/>
                <w:sz w:val="13"/>
                <w:szCs w:val="13"/>
              </w:rPr>
            </w:pPr>
            <w:r w:rsidRPr="0003590A">
              <w:rPr>
                <w:rFonts w:ascii="Arial" w:eastAsia="Browallia New" w:hAnsi="Arial" w:cs="Arial"/>
                <w:color w:val="000000"/>
                <w:sz w:val="13"/>
                <w:szCs w:val="13"/>
              </w:rPr>
              <w:t xml:space="preserve"> 442 </w:t>
            </w:r>
          </w:p>
        </w:tc>
        <w:tc>
          <w:tcPr>
            <w:tcW w:w="1003" w:type="dxa"/>
            <w:tcBorders>
              <w:top w:val="single" w:sz="4" w:space="0" w:color="auto"/>
            </w:tcBorders>
          </w:tcPr>
          <w:p w14:paraId="046DF9A8" w14:textId="77777777" w:rsidR="00BC6919" w:rsidRPr="0003590A" w:rsidRDefault="00BC6919" w:rsidP="00BC6919">
            <w:pPr>
              <w:tabs>
                <w:tab w:val="decimal" w:pos="710"/>
              </w:tabs>
              <w:spacing w:line="300" w:lineRule="exact"/>
              <w:ind w:right="-72"/>
              <w:contextualSpacing/>
              <w:jc w:val="right"/>
              <w:rPr>
                <w:rFonts w:ascii="Arial" w:eastAsia="Browallia New" w:hAnsi="Arial" w:cs="Arial"/>
                <w:color w:val="000000"/>
                <w:sz w:val="13"/>
                <w:szCs w:val="13"/>
              </w:rPr>
            </w:pPr>
          </w:p>
          <w:p w14:paraId="49F82282" w14:textId="5B3A8895" w:rsidR="001472E3" w:rsidRPr="0003590A" w:rsidRDefault="001472E3" w:rsidP="00BC6919">
            <w:pPr>
              <w:tabs>
                <w:tab w:val="decimal" w:pos="710"/>
              </w:tabs>
              <w:spacing w:line="300" w:lineRule="exact"/>
              <w:ind w:right="-72"/>
              <w:contextualSpacing/>
              <w:jc w:val="right"/>
              <w:rPr>
                <w:rFonts w:ascii="Arial" w:hAnsi="Arial" w:cs="Arial"/>
                <w:sz w:val="13"/>
                <w:szCs w:val="13"/>
              </w:rPr>
            </w:pPr>
            <w:r w:rsidRPr="0003590A">
              <w:rPr>
                <w:rFonts w:ascii="Arial" w:eastAsia="Browallia New" w:hAnsi="Arial" w:cs="Arial"/>
                <w:color w:val="000000"/>
                <w:sz w:val="13"/>
                <w:szCs w:val="13"/>
              </w:rPr>
              <w:t xml:space="preserve"> (895)</w:t>
            </w:r>
          </w:p>
        </w:tc>
        <w:tc>
          <w:tcPr>
            <w:tcW w:w="1199" w:type="dxa"/>
            <w:tcBorders>
              <w:top w:val="single" w:sz="4" w:space="0" w:color="auto"/>
            </w:tcBorders>
          </w:tcPr>
          <w:p w14:paraId="08EE724D" w14:textId="77777777" w:rsidR="00BC6919" w:rsidRPr="0003590A" w:rsidRDefault="00BC6919" w:rsidP="00BC6919">
            <w:pPr>
              <w:tabs>
                <w:tab w:val="decimal" w:pos="947"/>
              </w:tabs>
              <w:spacing w:line="300" w:lineRule="exact"/>
              <w:ind w:right="-72"/>
              <w:contextualSpacing/>
              <w:jc w:val="right"/>
              <w:rPr>
                <w:rFonts w:ascii="Arial" w:eastAsia="Browallia New" w:hAnsi="Arial" w:cs="Arial"/>
                <w:color w:val="000000"/>
                <w:sz w:val="13"/>
                <w:szCs w:val="13"/>
              </w:rPr>
            </w:pPr>
          </w:p>
          <w:p w14:paraId="4F50B0A3" w14:textId="6F969477" w:rsidR="001472E3" w:rsidRPr="0003590A" w:rsidRDefault="001472E3" w:rsidP="00B665C4">
            <w:pPr>
              <w:tabs>
                <w:tab w:val="decimal" w:pos="860"/>
                <w:tab w:val="decimal" w:pos="947"/>
              </w:tabs>
              <w:spacing w:line="300" w:lineRule="exact"/>
              <w:ind w:right="-34"/>
              <w:contextualSpacing/>
              <w:jc w:val="right"/>
              <w:rPr>
                <w:rFonts w:ascii="Arial" w:hAnsi="Arial" w:cs="Arial"/>
                <w:sz w:val="13"/>
                <w:szCs w:val="13"/>
              </w:rPr>
            </w:pPr>
            <w:r w:rsidRPr="0003590A">
              <w:rPr>
                <w:rFonts w:ascii="Arial" w:eastAsia="Browallia New" w:hAnsi="Arial" w:cs="Arial"/>
                <w:color w:val="000000"/>
                <w:sz w:val="13"/>
                <w:szCs w:val="13"/>
              </w:rPr>
              <w:t xml:space="preserve"> 179 </w:t>
            </w:r>
          </w:p>
        </w:tc>
        <w:tc>
          <w:tcPr>
            <w:tcW w:w="1002" w:type="dxa"/>
            <w:tcBorders>
              <w:top w:val="single" w:sz="4" w:space="0" w:color="auto"/>
            </w:tcBorders>
          </w:tcPr>
          <w:p w14:paraId="254AD03F" w14:textId="77777777" w:rsidR="00BC6919" w:rsidRPr="0003590A" w:rsidRDefault="00BC6919" w:rsidP="00BC6919">
            <w:pPr>
              <w:tabs>
                <w:tab w:val="decimal" w:pos="806"/>
              </w:tabs>
              <w:spacing w:line="300" w:lineRule="exact"/>
              <w:ind w:right="-72"/>
              <w:contextualSpacing/>
              <w:jc w:val="right"/>
              <w:rPr>
                <w:rFonts w:ascii="Arial" w:eastAsia="Browallia New" w:hAnsi="Arial" w:cs="Arial"/>
                <w:color w:val="000000"/>
                <w:sz w:val="13"/>
                <w:szCs w:val="13"/>
              </w:rPr>
            </w:pPr>
          </w:p>
          <w:p w14:paraId="65954E21" w14:textId="7ECA9F59" w:rsidR="001472E3" w:rsidRPr="0003590A" w:rsidRDefault="001472E3" w:rsidP="00BC6919">
            <w:pPr>
              <w:tabs>
                <w:tab w:val="decimal" w:pos="806"/>
              </w:tabs>
              <w:spacing w:line="300" w:lineRule="exact"/>
              <w:ind w:right="-72"/>
              <w:contextualSpacing/>
              <w:jc w:val="right"/>
              <w:rPr>
                <w:rFonts w:ascii="Arial" w:hAnsi="Arial" w:cs="Arial"/>
                <w:sz w:val="13"/>
                <w:szCs w:val="13"/>
              </w:rPr>
            </w:pPr>
            <w:r w:rsidRPr="0003590A">
              <w:rPr>
                <w:rFonts w:ascii="Arial" w:eastAsia="Browallia New" w:hAnsi="Arial" w:cs="Arial"/>
                <w:color w:val="000000"/>
                <w:sz w:val="13"/>
                <w:szCs w:val="13"/>
              </w:rPr>
              <w:t xml:space="preserve"> (716)</w:t>
            </w:r>
          </w:p>
        </w:tc>
      </w:tr>
      <w:tr w:rsidR="002642F2" w:rsidRPr="0003590A" w14:paraId="17421B5F" w14:textId="77777777" w:rsidTr="004845D7">
        <w:trPr>
          <w:trHeight w:val="289"/>
        </w:trPr>
        <w:tc>
          <w:tcPr>
            <w:tcW w:w="3268" w:type="dxa"/>
            <w:vAlign w:val="bottom"/>
          </w:tcPr>
          <w:p w14:paraId="74B9D5C5" w14:textId="29A2DDA9" w:rsidR="002642F2" w:rsidRPr="0003590A" w:rsidRDefault="002642F2" w:rsidP="002642F2">
            <w:pPr>
              <w:tabs>
                <w:tab w:val="left" w:pos="1276"/>
              </w:tabs>
              <w:spacing w:line="300" w:lineRule="exact"/>
              <w:ind w:left="180" w:hanging="180"/>
              <w:contextualSpacing/>
              <w:rPr>
                <w:rFonts w:ascii="Arial" w:hAnsi="Arial" w:cs="Arial"/>
                <w:sz w:val="13"/>
                <w:szCs w:val="13"/>
              </w:rPr>
            </w:pPr>
            <w:r w:rsidRPr="0003590A">
              <w:rPr>
                <w:rFonts w:ascii="Arial" w:hAnsi="Arial" w:cs="Arial"/>
                <w:sz w:val="13"/>
                <w:szCs w:val="13"/>
              </w:rPr>
              <w:t xml:space="preserve">Gains on investments in equity securities </w:t>
            </w:r>
          </w:p>
          <w:p w14:paraId="0BAC5E3C" w14:textId="77777777" w:rsidR="002642F2" w:rsidRPr="0003590A" w:rsidRDefault="002642F2" w:rsidP="002642F2">
            <w:pPr>
              <w:tabs>
                <w:tab w:val="left" w:pos="1276"/>
              </w:tabs>
              <w:spacing w:line="300" w:lineRule="exact"/>
              <w:ind w:left="180" w:hanging="180"/>
              <w:contextualSpacing/>
              <w:rPr>
                <w:rFonts w:ascii="Arial" w:hAnsi="Arial" w:cs="Arial"/>
                <w:sz w:val="13"/>
                <w:szCs w:val="13"/>
              </w:rPr>
            </w:pPr>
            <w:r w:rsidRPr="0003590A">
              <w:rPr>
                <w:rFonts w:ascii="Arial" w:hAnsi="Arial" w:cs="Arial"/>
                <w:sz w:val="13"/>
                <w:szCs w:val="13"/>
              </w:rPr>
              <w:t xml:space="preserve">   measured at fair value through other </w:t>
            </w:r>
          </w:p>
          <w:p w14:paraId="06303F79" w14:textId="65927D7C" w:rsidR="002642F2" w:rsidRPr="0003590A" w:rsidRDefault="002642F2" w:rsidP="002642F2">
            <w:pPr>
              <w:tabs>
                <w:tab w:val="left" w:pos="1276"/>
              </w:tabs>
              <w:spacing w:line="300" w:lineRule="exact"/>
              <w:ind w:left="180" w:hanging="180"/>
              <w:contextualSpacing/>
              <w:rPr>
                <w:rFonts w:ascii="Arial" w:hAnsi="Arial" w:cs="Arial"/>
                <w:sz w:val="13"/>
                <w:szCs w:val="13"/>
                <w:cs/>
              </w:rPr>
            </w:pPr>
            <w:r w:rsidRPr="0003590A">
              <w:rPr>
                <w:rFonts w:ascii="Arial" w:hAnsi="Arial" w:cs="Arial"/>
                <w:sz w:val="13"/>
                <w:szCs w:val="13"/>
              </w:rPr>
              <w:t xml:space="preserve">   comprehensive income</w:t>
            </w:r>
          </w:p>
        </w:tc>
        <w:tc>
          <w:tcPr>
            <w:tcW w:w="1012" w:type="dxa"/>
          </w:tcPr>
          <w:p w14:paraId="7320B389" w14:textId="77777777" w:rsidR="00BC6919" w:rsidRPr="0003590A" w:rsidRDefault="00BC6919" w:rsidP="00BC6919">
            <w:pPr>
              <w:tabs>
                <w:tab w:val="decimal" w:pos="749"/>
              </w:tabs>
              <w:spacing w:line="300" w:lineRule="exact"/>
              <w:ind w:right="-72"/>
              <w:contextualSpacing/>
              <w:jc w:val="right"/>
              <w:rPr>
                <w:rFonts w:ascii="Arial" w:eastAsia="Browallia New" w:hAnsi="Arial" w:cs="Arial"/>
                <w:color w:val="000000"/>
                <w:sz w:val="13"/>
                <w:szCs w:val="13"/>
              </w:rPr>
            </w:pPr>
          </w:p>
          <w:p w14:paraId="038057C3" w14:textId="77777777" w:rsidR="00BC6919" w:rsidRPr="0003590A" w:rsidRDefault="00BC6919" w:rsidP="00BC6919">
            <w:pPr>
              <w:tabs>
                <w:tab w:val="decimal" w:pos="749"/>
              </w:tabs>
              <w:spacing w:line="300" w:lineRule="exact"/>
              <w:ind w:right="-72"/>
              <w:contextualSpacing/>
              <w:jc w:val="right"/>
              <w:rPr>
                <w:rFonts w:ascii="Arial" w:eastAsia="Browallia New" w:hAnsi="Arial" w:cs="Arial"/>
                <w:color w:val="000000"/>
                <w:sz w:val="13"/>
                <w:szCs w:val="13"/>
              </w:rPr>
            </w:pPr>
          </w:p>
          <w:p w14:paraId="03FFC819" w14:textId="07A8027C" w:rsidR="002642F2" w:rsidRPr="0003590A" w:rsidRDefault="002642F2" w:rsidP="00B665C4">
            <w:pPr>
              <w:tabs>
                <w:tab w:val="decimal" w:pos="860"/>
                <w:tab w:val="decimal" w:pos="926"/>
              </w:tabs>
              <w:spacing w:line="300" w:lineRule="exact"/>
              <w:ind w:right="-34"/>
              <w:contextualSpacing/>
              <w:jc w:val="right"/>
              <w:rPr>
                <w:rFonts w:ascii="Arial" w:hAnsi="Arial" w:cs="Arial"/>
                <w:sz w:val="13"/>
                <w:szCs w:val="13"/>
              </w:rPr>
            </w:pPr>
            <w:r w:rsidRPr="0003590A">
              <w:rPr>
                <w:rFonts w:ascii="Arial" w:eastAsia="Browallia New" w:hAnsi="Arial" w:cs="Arial"/>
                <w:color w:val="000000"/>
                <w:sz w:val="13"/>
                <w:szCs w:val="13"/>
              </w:rPr>
              <w:t xml:space="preserve"> 438 </w:t>
            </w:r>
          </w:p>
        </w:tc>
        <w:tc>
          <w:tcPr>
            <w:tcW w:w="1071" w:type="dxa"/>
          </w:tcPr>
          <w:p w14:paraId="1D8B86E2" w14:textId="77777777" w:rsidR="00BC6919" w:rsidRPr="0003590A" w:rsidRDefault="00BC6919" w:rsidP="00BC6919">
            <w:pPr>
              <w:tabs>
                <w:tab w:val="decimal" w:pos="860"/>
                <w:tab w:val="decimal" w:pos="926"/>
              </w:tabs>
              <w:spacing w:line="300" w:lineRule="exact"/>
              <w:ind w:right="-72"/>
              <w:contextualSpacing/>
              <w:jc w:val="right"/>
              <w:rPr>
                <w:rFonts w:ascii="Arial" w:eastAsia="Browallia New" w:hAnsi="Arial" w:cs="Arial"/>
                <w:color w:val="000000"/>
                <w:sz w:val="13"/>
                <w:szCs w:val="13"/>
              </w:rPr>
            </w:pPr>
          </w:p>
          <w:p w14:paraId="134D1F98" w14:textId="77777777" w:rsidR="00BC6919" w:rsidRPr="0003590A" w:rsidRDefault="00BC6919" w:rsidP="00BC6919">
            <w:pPr>
              <w:tabs>
                <w:tab w:val="decimal" w:pos="860"/>
                <w:tab w:val="decimal" w:pos="926"/>
              </w:tabs>
              <w:spacing w:line="300" w:lineRule="exact"/>
              <w:ind w:right="-72"/>
              <w:contextualSpacing/>
              <w:jc w:val="right"/>
              <w:rPr>
                <w:rFonts w:ascii="Arial" w:eastAsia="Browallia New" w:hAnsi="Arial" w:cs="Arial"/>
                <w:color w:val="000000"/>
                <w:sz w:val="13"/>
                <w:szCs w:val="13"/>
              </w:rPr>
            </w:pPr>
          </w:p>
          <w:p w14:paraId="06AC10F9" w14:textId="260A2F69" w:rsidR="002642F2" w:rsidRPr="0003590A" w:rsidRDefault="002642F2" w:rsidP="00BC6919">
            <w:pPr>
              <w:tabs>
                <w:tab w:val="decimal" w:pos="860"/>
                <w:tab w:val="decimal" w:pos="926"/>
              </w:tabs>
              <w:spacing w:line="300" w:lineRule="exact"/>
              <w:ind w:right="-72"/>
              <w:contextualSpacing/>
              <w:jc w:val="right"/>
              <w:rPr>
                <w:rFonts w:ascii="Arial" w:hAnsi="Arial" w:cs="Arial"/>
                <w:sz w:val="13"/>
                <w:szCs w:val="13"/>
              </w:rPr>
            </w:pPr>
            <w:r w:rsidRPr="0003590A">
              <w:rPr>
                <w:rFonts w:ascii="Arial" w:eastAsia="Browallia New" w:hAnsi="Arial" w:cs="Arial"/>
                <w:color w:val="000000"/>
                <w:sz w:val="13"/>
                <w:szCs w:val="13"/>
              </w:rPr>
              <w:t xml:space="preserve"> (88)</w:t>
            </w:r>
          </w:p>
        </w:tc>
        <w:tc>
          <w:tcPr>
            <w:tcW w:w="1007" w:type="dxa"/>
          </w:tcPr>
          <w:p w14:paraId="772EFDF3" w14:textId="77777777" w:rsidR="00BC6919" w:rsidRPr="0003590A" w:rsidRDefault="00BC6919" w:rsidP="00B665C4">
            <w:pPr>
              <w:tabs>
                <w:tab w:val="decimal" w:pos="860"/>
                <w:tab w:val="decimal" w:pos="926"/>
              </w:tabs>
              <w:spacing w:line="300" w:lineRule="exact"/>
              <w:ind w:right="-34"/>
              <w:contextualSpacing/>
              <w:jc w:val="right"/>
              <w:rPr>
                <w:rFonts w:ascii="Arial" w:eastAsia="Browallia New" w:hAnsi="Arial" w:cs="Arial"/>
                <w:color w:val="000000"/>
                <w:sz w:val="13"/>
                <w:szCs w:val="13"/>
              </w:rPr>
            </w:pPr>
          </w:p>
          <w:p w14:paraId="57434109" w14:textId="77777777" w:rsidR="00BC6919" w:rsidRPr="0003590A" w:rsidRDefault="00BC6919" w:rsidP="00B665C4">
            <w:pPr>
              <w:tabs>
                <w:tab w:val="decimal" w:pos="860"/>
                <w:tab w:val="decimal" w:pos="926"/>
              </w:tabs>
              <w:spacing w:line="300" w:lineRule="exact"/>
              <w:ind w:right="-34"/>
              <w:contextualSpacing/>
              <w:jc w:val="right"/>
              <w:rPr>
                <w:rFonts w:ascii="Arial" w:eastAsia="Browallia New" w:hAnsi="Arial" w:cs="Arial"/>
                <w:color w:val="000000"/>
                <w:sz w:val="13"/>
                <w:szCs w:val="13"/>
              </w:rPr>
            </w:pPr>
          </w:p>
          <w:p w14:paraId="1213C22E" w14:textId="6FC9A5C2" w:rsidR="002642F2" w:rsidRPr="0003590A" w:rsidRDefault="002642F2" w:rsidP="00B665C4">
            <w:pPr>
              <w:tabs>
                <w:tab w:val="decimal" w:pos="860"/>
                <w:tab w:val="decimal" w:pos="926"/>
              </w:tabs>
              <w:spacing w:line="300" w:lineRule="exact"/>
              <w:ind w:right="-34"/>
              <w:contextualSpacing/>
              <w:jc w:val="right"/>
              <w:rPr>
                <w:rFonts w:ascii="Arial" w:eastAsia="Browallia New" w:hAnsi="Arial" w:cs="Arial"/>
                <w:color w:val="000000"/>
                <w:sz w:val="13"/>
                <w:szCs w:val="13"/>
              </w:rPr>
            </w:pPr>
            <w:r w:rsidRPr="0003590A">
              <w:rPr>
                <w:rFonts w:ascii="Arial" w:eastAsia="Browallia New" w:hAnsi="Arial" w:cs="Arial"/>
                <w:color w:val="000000"/>
                <w:sz w:val="13"/>
                <w:szCs w:val="13"/>
              </w:rPr>
              <w:t xml:space="preserve"> 350 </w:t>
            </w:r>
          </w:p>
        </w:tc>
        <w:tc>
          <w:tcPr>
            <w:tcW w:w="1003" w:type="dxa"/>
          </w:tcPr>
          <w:p w14:paraId="371D56BF" w14:textId="77777777" w:rsidR="00BC6919" w:rsidRPr="0003590A" w:rsidRDefault="00BC6919" w:rsidP="00BC6919">
            <w:pPr>
              <w:tabs>
                <w:tab w:val="decimal" w:pos="710"/>
              </w:tabs>
              <w:spacing w:line="300" w:lineRule="exact"/>
              <w:ind w:right="-72"/>
              <w:contextualSpacing/>
              <w:jc w:val="right"/>
              <w:rPr>
                <w:rFonts w:ascii="Arial" w:eastAsia="Browallia New" w:hAnsi="Arial" w:cs="Arial"/>
                <w:color w:val="000000"/>
                <w:sz w:val="13"/>
                <w:szCs w:val="13"/>
              </w:rPr>
            </w:pPr>
          </w:p>
          <w:p w14:paraId="3897A9C5" w14:textId="77777777" w:rsidR="00BC6919" w:rsidRPr="0003590A" w:rsidRDefault="00BC6919" w:rsidP="00BC6919">
            <w:pPr>
              <w:tabs>
                <w:tab w:val="decimal" w:pos="710"/>
              </w:tabs>
              <w:spacing w:line="300" w:lineRule="exact"/>
              <w:ind w:right="-72"/>
              <w:contextualSpacing/>
              <w:jc w:val="right"/>
              <w:rPr>
                <w:rFonts w:ascii="Arial" w:eastAsia="Browallia New" w:hAnsi="Arial" w:cs="Arial"/>
                <w:color w:val="000000"/>
                <w:sz w:val="13"/>
                <w:szCs w:val="13"/>
              </w:rPr>
            </w:pPr>
          </w:p>
          <w:p w14:paraId="1B0D0826" w14:textId="25E902C8" w:rsidR="002642F2" w:rsidRPr="0003590A" w:rsidRDefault="002642F2" w:rsidP="00B665C4">
            <w:pPr>
              <w:tabs>
                <w:tab w:val="decimal" w:pos="860"/>
                <w:tab w:val="decimal" w:pos="926"/>
              </w:tabs>
              <w:spacing w:line="300" w:lineRule="exact"/>
              <w:ind w:right="-34"/>
              <w:contextualSpacing/>
              <w:jc w:val="right"/>
              <w:rPr>
                <w:rFonts w:ascii="Arial" w:hAnsi="Arial" w:cs="Arial"/>
                <w:sz w:val="13"/>
                <w:szCs w:val="13"/>
              </w:rPr>
            </w:pPr>
            <w:r w:rsidRPr="0003590A">
              <w:rPr>
                <w:rFonts w:ascii="Arial" w:eastAsia="Browallia New" w:hAnsi="Arial" w:cs="Arial"/>
                <w:color w:val="000000"/>
                <w:sz w:val="13"/>
                <w:szCs w:val="13"/>
              </w:rPr>
              <w:t xml:space="preserve"> 2,771 </w:t>
            </w:r>
          </w:p>
        </w:tc>
        <w:tc>
          <w:tcPr>
            <w:tcW w:w="1199" w:type="dxa"/>
          </w:tcPr>
          <w:p w14:paraId="4156DCBF" w14:textId="77777777" w:rsidR="00BC6919" w:rsidRPr="0003590A" w:rsidRDefault="00BC6919" w:rsidP="00BC6919">
            <w:pPr>
              <w:tabs>
                <w:tab w:val="decimal" w:pos="947"/>
              </w:tabs>
              <w:spacing w:line="300" w:lineRule="exact"/>
              <w:ind w:right="-72"/>
              <w:contextualSpacing/>
              <w:jc w:val="right"/>
              <w:rPr>
                <w:rFonts w:ascii="Arial" w:eastAsia="Browallia New" w:hAnsi="Arial" w:cs="Arial"/>
                <w:color w:val="000000"/>
                <w:sz w:val="13"/>
                <w:szCs w:val="13"/>
              </w:rPr>
            </w:pPr>
          </w:p>
          <w:p w14:paraId="33172F9B" w14:textId="77777777" w:rsidR="00BC6919" w:rsidRPr="0003590A" w:rsidRDefault="00BC6919" w:rsidP="00BC6919">
            <w:pPr>
              <w:tabs>
                <w:tab w:val="decimal" w:pos="947"/>
              </w:tabs>
              <w:spacing w:line="300" w:lineRule="exact"/>
              <w:ind w:right="-72"/>
              <w:contextualSpacing/>
              <w:jc w:val="right"/>
              <w:rPr>
                <w:rFonts w:ascii="Arial" w:eastAsia="Browallia New" w:hAnsi="Arial" w:cs="Arial"/>
                <w:color w:val="000000"/>
                <w:sz w:val="13"/>
                <w:szCs w:val="13"/>
              </w:rPr>
            </w:pPr>
          </w:p>
          <w:p w14:paraId="5DFE5E70" w14:textId="771C7D82" w:rsidR="002642F2" w:rsidRPr="0003590A" w:rsidRDefault="002642F2" w:rsidP="00BC6919">
            <w:pPr>
              <w:tabs>
                <w:tab w:val="decimal" w:pos="947"/>
              </w:tabs>
              <w:spacing w:line="300" w:lineRule="exact"/>
              <w:ind w:right="-72"/>
              <w:contextualSpacing/>
              <w:jc w:val="right"/>
              <w:rPr>
                <w:rFonts w:ascii="Arial" w:hAnsi="Arial" w:cs="Arial"/>
                <w:sz w:val="13"/>
                <w:szCs w:val="13"/>
              </w:rPr>
            </w:pPr>
            <w:r w:rsidRPr="0003590A">
              <w:rPr>
                <w:rFonts w:ascii="Arial" w:eastAsia="Browallia New" w:hAnsi="Arial" w:cs="Arial"/>
                <w:color w:val="000000"/>
                <w:sz w:val="13"/>
                <w:szCs w:val="13"/>
              </w:rPr>
              <w:t xml:space="preserve"> (554)</w:t>
            </w:r>
          </w:p>
        </w:tc>
        <w:tc>
          <w:tcPr>
            <w:tcW w:w="1002" w:type="dxa"/>
          </w:tcPr>
          <w:p w14:paraId="1B778C39" w14:textId="77777777" w:rsidR="00BC6919" w:rsidRPr="0003590A" w:rsidRDefault="00BC6919" w:rsidP="00BC6919">
            <w:pPr>
              <w:tabs>
                <w:tab w:val="decimal" w:pos="806"/>
              </w:tabs>
              <w:spacing w:line="300" w:lineRule="exact"/>
              <w:ind w:right="-72"/>
              <w:contextualSpacing/>
              <w:jc w:val="right"/>
              <w:rPr>
                <w:rFonts w:ascii="Arial" w:eastAsia="Browallia New" w:hAnsi="Arial" w:cs="Arial"/>
                <w:color w:val="000000"/>
                <w:sz w:val="13"/>
                <w:szCs w:val="13"/>
              </w:rPr>
            </w:pPr>
          </w:p>
          <w:p w14:paraId="6437A0B4" w14:textId="77777777" w:rsidR="00BC6919" w:rsidRPr="0003590A" w:rsidRDefault="00BC6919" w:rsidP="00BC6919">
            <w:pPr>
              <w:tabs>
                <w:tab w:val="decimal" w:pos="806"/>
              </w:tabs>
              <w:spacing w:line="300" w:lineRule="exact"/>
              <w:ind w:right="-72"/>
              <w:contextualSpacing/>
              <w:jc w:val="right"/>
              <w:rPr>
                <w:rFonts w:ascii="Arial" w:eastAsia="Browallia New" w:hAnsi="Arial" w:cs="Arial"/>
                <w:color w:val="000000"/>
                <w:sz w:val="13"/>
                <w:szCs w:val="13"/>
              </w:rPr>
            </w:pPr>
          </w:p>
          <w:p w14:paraId="0279D737" w14:textId="1B07CFAD" w:rsidR="002642F2" w:rsidRPr="0003590A" w:rsidRDefault="002642F2" w:rsidP="00B665C4">
            <w:pPr>
              <w:tabs>
                <w:tab w:val="decimal" w:pos="860"/>
                <w:tab w:val="decimal" w:pos="947"/>
              </w:tabs>
              <w:spacing w:line="300" w:lineRule="exact"/>
              <w:ind w:right="-34"/>
              <w:contextualSpacing/>
              <w:jc w:val="right"/>
              <w:rPr>
                <w:rFonts w:ascii="Arial" w:hAnsi="Arial" w:cs="Arial"/>
                <w:sz w:val="13"/>
                <w:szCs w:val="13"/>
              </w:rPr>
            </w:pPr>
            <w:r w:rsidRPr="0003590A">
              <w:rPr>
                <w:rFonts w:ascii="Arial" w:eastAsia="Browallia New" w:hAnsi="Arial" w:cs="Arial"/>
                <w:color w:val="000000"/>
                <w:sz w:val="13"/>
                <w:szCs w:val="13"/>
              </w:rPr>
              <w:t xml:space="preserve"> 2,217 </w:t>
            </w:r>
          </w:p>
        </w:tc>
      </w:tr>
      <w:tr w:rsidR="00C61D27" w:rsidRPr="0003590A" w14:paraId="18869000" w14:textId="77777777" w:rsidTr="004845D7">
        <w:tc>
          <w:tcPr>
            <w:tcW w:w="3268" w:type="dxa"/>
            <w:vAlign w:val="bottom"/>
          </w:tcPr>
          <w:p w14:paraId="4B5FF86F" w14:textId="77777777" w:rsidR="00C61D27" w:rsidRPr="0003590A" w:rsidRDefault="00C61D27" w:rsidP="00C61D27">
            <w:pPr>
              <w:tabs>
                <w:tab w:val="left" w:pos="1276"/>
              </w:tabs>
              <w:spacing w:line="300" w:lineRule="exact"/>
              <w:ind w:left="180" w:hanging="180"/>
              <w:contextualSpacing/>
              <w:rPr>
                <w:rFonts w:ascii="Arial" w:hAnsi="Arial" w:cs="Arial"/>
                <w:sz w:val="13"/>
                <w:szCs w:val="13"/>
              </w:rPr>
            </w:pPr>
            <w:r w:rsidRPr="0003590A">
              <w:rPr>
                <w:rFonts w:ascii="Arial" w:hAnsi="Arial" w:cs="Arial"/>
                <w:sz w:val="13"/>
                <w:szCs w:val="13"/>
              </w:rPr>
              <w:t>Translation adjustments of the financial statements</w:t>
            </w:r>
            <w:r w:rsidRPr="0003590A">
              <w:rPr>
                <w:rFonts w:ascii="Arial" w:hAnsi="Arial" w:cs="Arial"/>
                <w:sz w:val="13"/>
                <w:szCs w:val="13"/>
                <w:cs/>
              </w:rPr>
              <w:t xml:space="preserve"> </w:t>
            </w:r>
          </w:p>
          <w:p w14:paraId="1238F38C" w14:textId="04E59381" w:rsidR="00C61D27" w:rsidRPr="0003590A" w:rsidRDefault="00C61D27" w:rsidP="00C61D27">
            <w:pPr>
              <w:tabs>
                <w:tab w:val="left" w:pos="1276"/>
              </w:tabs>
              <w:spacing w:line="300" w:lineRule="exact"/>
              <w:ind w:left="180" w:hanging="180"/>
              <w:contextualSpacing/>
              <w:rPr>
                <w:rFonts w:ascii="Arial" w:hAnsi="Arial" w:cs="Arial"/>
                <w:sz w:val="13"/>
                <w:szCs w:val="13"/>
                <w:cs/>
              </w:rPr>
            </w:pPr>
            <w:r w:rsidRPr="0003590A">
              <w:rPr>
                <w:rFonts w:ascii="Arial" w:hAnsi="Arial" w:cs="Arial"/>
                <w:sz w:val="13"/>
                <w:szCs w:val="13"/>
              </w:rPr>
              <w:t xml:space="preserve">   in foreign currency of an associate</w:t>
            </w:r>
          </w:p>
        </w:tc>
        <w:tc>
          <w:tcPr>
            <w:tcW w:w="1012" w:type="dxa"/>
          </w:tcPr>
          <w:p w14:paraId="06F5FEB5" w14:textId="77777777" w:rsidR="00BC6919" w:rsidRPr="0003590A" w:rsidRDefault="00BC6919" w:rsidP="00BC6919">
            <w:pPr>
              <w:tabs>
                <w:tab w:val="decimal" w:pos="749"/>
              </w:tabs>
              <w:spacing w:line="300" w:lineRule="exact"/>
              <w:ind w:right="-72"/>
              <w:contextualSpacing/>
              <w:jc w:val="right"/>
              <w:rPr>
                <w:rFonts w:ascii="Arial" w:eastAsia="Browallia New" w:hAnsi="Arial" w:cs="Arial"/>
                <w:color w:val="000000"/>
                <w:sz w:val="13"/>
                <w:szCs w:val="13"/>
              </w:rPr>
            </w:pPr>
          </w:p>
          <w:p w14:paraId="2DE40DC3" w14:textId="1EBE1CA6" w:rsidR="00C61D27" w:rsidRPr="0003590A" w:rsidRDefault="00C61D27" w:rsidP="00BC6919">
            <w:pPr>
              <w:tabs>
                <w:tab w:val="decimal" w:pos="749"/>
              </w:tabs>
              <w:spacing w:line="300" w:lineRule="exact"/>
              <w:ind w:right="-72"/>
              <w:contextualSpacing/>
              <w:jc w:val="right"/>
              <w:rPr>
                <w:rFonts w:ascii="Arial" w:hAnsi="Arial" w:cs="Arial"/>
                <w:sz w:val="13"/>
                <w:szCs w:val="13"/>
              </w:rPr>
            </w:pPr>
            <w:r w:rsidRPr="0003590A">
              <w:rPr>
                <w:rFonts w:ascii="Arial" w:eastAsia="Browallia New" w:hAnsi="Arial" w:cs="Arial"/>
                <w:color w:val="000000"/>
                <w:sz w:val="13"/>
                <w:szCs w:val="13"/>
              </w:rPr>
              <w:t xml:space="preserve"> (461)</w:t>
            </w:r>
          </w:p>
        </w:tc>
        <w:tc>
          <w:tcPr>
            <w:tcW w:w="1071" w:type="dxa"/>
          </w:tcPr>
          <w:p w14:paraId="7744C135" w14:textId="77777777" w:rsidR="00BC6919" w:rsidRPr="0003590A" w:rsidRDefault="00BC6919" w:rsidP="00A47436">
            <w:pPr>
              <w:tabs>
                <w:tab w:val="decimal" w:pos="860"/>
                <w:tab w:val="decimal" w:pos="926"/>
              </w:tabs>
              <w:spacing w:line="300" w:lineRule="exact"/>
              <w:ind w:right="-34"/>
              <w:contextualSpacing/>
              <w:jc w:val="right"/>
              <w:rPr>
                <w:rFonts w:ascii="Arial" w:eastAsia="Browallia New" w:hAnsi="Arial" w:cs="Arial"/>
                <w:color w:val="000000"/>
                <w:sz w:val="13"/>
                <w:szCs w:val="13"/>
              </w:rPr>
            </w:pPr>
          </w:p>
          <w:p w14:paraId="20F0CBC2" w14:textId="728C9409" w:rsidR="00C61D27" w:rsidRPr="0003590A" w:rsidRDefault="00C61D27" w:rsidP="00A47436">
            <w:pPr>
              <w:tabs>
                <w:tab w:val="decimal" w:pos="860"/>
                <w:tab w:val="decimal" w:pos="926"/>
              </w:tabs>
              <w:spacing w:line="300" w:lineRule="exact"/>
              <w:ind w:right="-34"/>
              <w:contextualSpacing/>
              <w:jc w:val="right"/>
              <w:rPr>
                <w:rFonts w:ascii="Arial" w:hAnsi="Arial" w:cs="Arial"/>
                <w:sz w:val="13"/>
                <w:szCs w:val="13"/>
              </w:rPr>
            </w:pPr>
            <w:r w:rsidRPr="0003590A">
              <w:rPr>
                <w:rFonts w:ascii="Arial" w:eastAsia="Browallia New" w:hAnsi="Arial" w:cs="Arial"/>
                <w:color w:val="000000"/>
                <w:sz w:val="13"/>
                <w:szCs w:val="13"/>
              </w:rPr>
              <w:t xml:space="preserve"> 92 </w:t>
            </w:r>
          </w:p>
        </w:tc>
        <w:tc>
          <w:tcPr>
            <w:tcW w:w="1007" w:type="dxa"/>
          </w:tcPr>
          <w:p w14:paraId="717A4CF5" w14:textId="77777777" w:rsidR="00BC6919" w:rsidRPr="0003590A" w:rsidRDefault="00BC6919" w:rsidP="00BC6919">
            <w:pPr>
              <w:tabs>
                <w:tab w:val="decimal" w:pos="774"/>
              </w:tabs>
              <w:spacing w:line="300" w:lineRule="exact"/>
              <w:ind w:right="-72"/>
              <w:contextualSpacing/>
              <w:jc w:val="right"/>
              <w:rPr>
                <w:rFonts w:ascii="Arial" w:eastAsia="Browallia New" w:hAnsi="Arial" w:cs="Arial"/>
                <w:color w:val="000000"/>
                <w:sz w:val="13"/>
                <w:szCs w:val="13"/>
              </w:rPr>
            </w:pPr>
          </w:p>
          <w:p w14:paraId="50C583C1" w14:textId="1618068C" w:rsidR="00C61D27" w:rsidRPr="0003590A" w:rsidRDefault="00C61D27" w:rsidP="00BC6919">
            <w:pPr>
              <w:tabs>
                <w:tab w:val="decimal" w:pos="774"/>
              </w:tabs>
              <w:spacing w:line="300" w:lineRule="exact"/>
              <w:ind w:right="-72"/>
              <w:contextualSpacing/>
              <w:jc w:val="right"/>
              <w:rPr>
                <w:rFonts w:ascii="Arial" w:hAnsi="Arial" w:cs="Arial"/>
                <w:sz w:val="13"/>
                <w:szCs w:val="13"/>
              </w:rPr>
            </w:pPr>
            <w:r w:rsidRPr="0003590A">
              <w:rPr>
                <w:rFonts w:ascii="Arial" w:eastAsia="Browallia New" w:hAnsi="Arial" w:cs="Arial"/>
                <w:color w:val="000000"/>
                <w:sz w:val="13"/>
                <w:szCs w:val="13"/>
              </w:rPr>
              <w:t xml:space="preserve"> (369)</w:t>
            </w:r>
          </w:p>
        </w:tc>
        <w:tc>
          <w:tcPr>
            <w:tcW w:w="1003" w:type="dxa"/>
          </w:tcPr>
          <w:p w14:paraId="7489C8C2" w14:textId="77777777" w:rsidR="00BC6919" w:rsidRPr="0003590A" w:rsidRDefault="00BC6919" w:rsidP="00BC6919">
            <w:pPr>
              <w:tabs>
                <w:tab w:val="decimal" w:pos="710"/>
              </w:tabs>
              <w:spacing w:line="300" w:lineRule="exact"/>
              <w:ind w:right="-72"/>
              <w:contextualSpacing/>
              <w:jc w:val="right"/>
              <w:rPr>
                <w:rFonts w:ascii="Arial" w:eastAsia="Browallia New" w:hAnsi="Arial" w:cs="Arial"/>
                <w:color w:val="000000"/>
                <w:sz w:val="13"/>
                <w:szCs w:val="13"/>
              </w:rPr>
            </w:pPr>
          </w:p>
          <w:p w14:paraId="445C5862" w14:textId="32BFE447" w:rsidR="00C61D27" w:rsidRPr="0003590A" w:rsidRDefault="00C61D27" w:rsidP="00BC6919">
            <w:pPr>
              <w:tabs>
                <w:tab w:val="decimal" w:pos="710"/>
              </w:tabs>
              <w:spacing w:line="300" w:lineRule="exact"/>
              <w:ind w:right="-72"/>
              <w:contextualSpacing/>
              <w:jc w:val="right"/>
              <w:rPr>
                <w:rFonts w:ascii="Arial" w:hAnsi="Arial" w:cs="Arial"/>
                <w:sz w:val="13"/>
                <w:szCs w:val="13"/>
              </w:rPr>
            </w:pPr>
            <w:r w:rsidRPr="0003590A">
              <w:rPr>
                <w:rFonts w:ascii="Arial" w:eastAsia="Browallia New" w:hAnsi="Arial" w:cs="Arial"/>
                <w:color w:val="000000"/>
                <w:sz w:val="13"/>
                <w:szCs w:val="13"/>
              </w:rPr>
              <w:t xml:space="preserve"> (372)</w:t>
            </w:r>
          </w:p>
        </w:tc>
        <w:tc>
          <w:tcPr>
            <w:tcW w:w="1199" w:type="dxa"/>
          </w:tcPr>
          <w:p w14:paraId="2913F568" w14:textId="77777777" w:rsidR="00BC6919" w:rsidRPr="0003590A" w:rsidRDefault="00BC6919" w:rsidP="00B665C4">
            <w:pPr>
              <w:tabs>
                <w:tab w:val="decimal" w:pos="860"/>
                <w:tab w:val="decimal" w:pos="947"/>
              </w:tabs>
              <w:spacing w:line="300" w:lineRule="exact"/>
              <w:ind w:right="-34"/>
              <w:contextualSpacing/>
              <w:jc w:val="right"/>
              <w:rPr>
                <w:rFonts w:ascii="Arial" w:eastAsia="Browallia New" w:hAnsi="Arial" w:cs="Arial"/>
                <w:color w:val="000000"/>
                <w:sz w:val="13"/>
                <w:szCs w:val="13"/>
              </w:rPr>
            </w:pPr>
          </w:p>
          <w:p w14:paraId="25B77634" w14:textId="06A55336" w:rsidR="00C61D27" w:rsidRPr="0003590A" w:rsidRDefault="00C61D27" w:rsidP="00B665C4">
            <w:pPr>
              <w:tabs>
                <w:tab w:val="decimal" w:pos="860"/>
                <w:tab w:val="decimal" w:pos="947"/>
              </w:tabs>
              <w:spacing w:line="300" w:lineRule="exact"/>
              <w:ind w:right="-34"/>
              <w:contextualSpacing/>
              <w:jc w:val="right"/>
              <w:rPr>
                <w:rFonts w:ascii="Arial" w:eastAsia="Browallia New" w:hAnsi="Arial" w:cs="Arial"/>
                <w:color w:val="000000"/>
                <w:sz w:val="13"/>
                <w:szCs w:val="13"/>
              </w:rPr>
            </w:pPr>
            <w:r w:rsidRPr="0003590A">
              <w:rPr>
                <w:rFonts w:ascii="Arial" w:eastAsia="Browallia New" w:hAnsi="Arial" w:cs="Arial"/>
                <w:color w:val="000000"/>
                <w:sz w:val="13"/>
                <w:szCs w:val="13"/>
              </w:rPr>
              <w:t xml:space="preserve"> 74 </w:t>
            </w:r>
          </w:p>
        </w:tc>
        <w:tc>
          <w:tcPr>
            <w:tcW w:w="1002" w:type="dxa"/>
          </w:tcPr>
          <w:p w14:paraId="73CFFD52" w14:textId="77777777" w:rsidR="00BC6919" w:rsidRPr="0003590A" w:rsidRDefault="00BC6919" w:rsidP="00BC6919">
            <w:pPr>
              <w:tabs>
                <w:tab w:val="decimal" w:pos="806"/>
              </w:tabs>
              <w:spacing w:line="300" w:lineRule="exact"/>
              <w:ind w:right="-72"/>
              <w:contextualSpacing/>
              <w:jc w:val="right"/>
              <w:rPr>
                <w:rFonts w:ascii="Arial" w:eastAsia="Browallia New" w:hAnsi="Arial" w:cs="Arial"/>
                <w:color w:val="000000"/>
                <w:sz w:val="13"/>
                <w:szCs w:val="13"/>
              </w:rPr>
            </w:pPr>
          </w:p>
          <w:p w14:paraId="0A3E7120" w14:textId="0F75E2D0" w:rsidR="00C61D27" w:rsidRPr="0003590A" w:rsidRDefault="00C61D27" w:rsidP="00BC6919">
            <w:pPr>
              <w:tabs>
                <w:tab w:val="decimal" w:pos="806"/>
              </w:tabs>
              <w:spacing w:line="300" w:lineRule="exact"/>
              <w:ind w:right="-72"/>
              <w:contextualSpacing/>
              <w:jc w:val="right"/>
              <w:rPr>
                <w:rFonts w:ascii="Arial" w:hAnsi="Arial" w:cs="Arial"/>
                <w:sz w:val="13"/>
                <w:szCs w:val="13"/>
              </w:rPr>
            </w:pPr>
            <w:r w:rsidRPr="0003590A">
              <w:rPr>
                <w:rFonts w:ascii="Arial" w:eastAsia="Browallia New" w:hAnsi="Arial" w:cs="Arial"/>
                <w:color w:val="000000"/>
                <w:sz w:val="13"/>
                <w:szCs w:val="13"/>
              </w:rPr>
              <w:t xml:space="preserve"> (298)</w:t>
            </w:r>
          </w:p>
        </w:tc>
      </w:tr>
      <w:tr w:rsidR="00C61D27" w:rsidRPr="0003590A" w14:paraId="3DC6333E" w14:textId="77777777" w:rsidTr="004845D7">
        <w:tc>
          <w:tcPr>
            <w:tcW w:w="3268" w:type="dxa"/>
            <w:vAlign w:val="bottom"/>
          </w:tcPr>
          <w:p w14:paraId="31587640" w14:textId="4F04FA39" w:rsidR="00C61D27" w:rsidRPr="0003590A" w:rsidRDefault="00C61D27" w:rsidP="00C61D27">
            <w:pPr>
              <w:tabs>
                <w:tab w:val="left" w:pos="1276"/>
              </w:tabs>
              <w:spacing w:line="300" w:lineRule="exact"/>
              <w:ind w:left="180" w:hanging="180"/>
              <w:contextualSpacing/>
              <w:rPr>
                <w:rFonts w:ascii="Arial" w:hAnsi="Arial" w:cs="Arial"/>
                <w:sz w:val="13"/>
                <w:szCs w:val="13"/>
              </w:rPr>
            </w:pPr>
            <w:r w:rsidRPr="0003590A">
              <w:rPr>
                <w:rFonts w:ascii="Arial" w:hAnsi="Arial" w:cs="Arial"/>
                <w:sz w:val="13"/>
                <w:szCs w:val="13"/>
              </w:rPr>
              <w:t>Finance expenses from insurance contracts issued</w:t>
            </w:r>
          </w:p>
        </w:tc>
        <w:tc>
          <w:tcPr>
            <w:tcW w:w="1012" w:type="dxa"/>
          </w:tcPr>
          <w:p w14:paraId="29BD30D2" w14:textId="388AEEC6" w:rsidR="00C61D27" w:rsidRPr="0003590A" w:rsidRDefault="00C61D27" w:rsidP="00BC6919">
            <w:pPr>
              <w:tabs>
                <w:tab w:val="decimal" w:pos="749"/>
              </w:tabs>
              <w:spacing w:line="300" w:lineRule="exact"/>
              <w:ind w:right="-72"/>
              <w:contextualSpacing/>
              <w:jc w:val="right"/>
              <w:rPr>
                <w:rFonts w:ascii="Arial" w:hAnsi="Arial" w:cs="Arial"/>
                <w:sz w:val="13"/>
                <w:szCs w:val="13"/>
              </w:rPr>
            </w:pPr>
            <w:r w:rsidRPr="0003590A">
              <w:rPr>
                <w:rFonts w:ascii="Arial" w:eastAsia="Browallia New" w:hAnsi="Arial" w:cs="Arial"/>
                <w:color w:val="000000"/>
                <w:sz w:val="13"/>
                <w:szCs w:val="13"/>
              </w:rPr>
              <w:t xml:space="preserve"> (12,084)</w:t>
            </w:r>
          </w:p>
        </w:tc>
        <w:tc>
          <w:tcPr>
            <w:tcW w:w="1071" w:type="dxa"/>
          </w:tcPr>
          <w:p w14:paraId="5A06AB46" w14:textId="5195CCB4" w:rsidR="00C61D27" w:rsidRPr="0003590A" w:rsidRDefault="00C61D27" w:rsidP="00A47436">
            <w:pPr>
              <w:tabs>
                <w:tab w:val="decimal" w:pos="860"/>
                <w:tab w:val="decimal" w:pos="926"/>
              </w:tabs>
              <w:spacing w:line="300" w:lineRule="exact"/>
              <w:ind w:right="-34"/>
              <w:contextualSpacing/>
              <w:jc w:val="right"/>
              <w:rPr>
                <w:rFonts w:ascii="Arial" w:hAnsi="Arial" w:cs="Arial"/>
                <w:sz w:val="13"/>
                <w:szCs w:val="13"/>
              </w:rPr>
            </w:pPr>
            <w:r w:rsidRPr="0003590A">
              <w:rPr>
                <w:rFonts w:ascii="Arial" w:eastAsia="Browallia New" w:hAnsi="Arial" w:cs="Arial"/>
                <w:color w:val="000000"/>
                <w:sz w:val="13"/>
                <w:szCs w:val="13"/>
              </w:rPr>
              <w:t xml:space="preserve"> 831 </w:t>
            </w:r>
          </w:p>
        </w:tc>
        <w:tc>
          <w:tcPr>
            <w:tcW w:w="1007" w:type="dxa"/>
          </w:tcPr>
          <w:p w14:paraId="4CE5851B" w14:textId="7ADAFD03" w:rsidR="00C61D27" w:rsidRPr="0003590A" w:rsidRDefault="00C61D27" w:rsidP="00BC6919">
            <w:pPr>
              <w:tabs>
                <w:tab w:val="decimal" w:pos="774"/>
              </w:tabs>
              <w:spacing w:line="300" w:lineRule="exact"/>
              <w:ind w:right="-72"/>
              <w:contextualSpacing/>
              <w:jc w:val="right"/>
              <w:rPr>
                <w:rFonts w:ascii="Arial" w:hAnsi="Arial" w:cs="Arial"/>
                <w:sz w:val="13"/>
                <w:szCs w:val="13"/>
              </w:rPr>
            </w:pPr>
            <w:r w:rsidRPr="0003590A">
              <w:rPr>
                <w:rFonts w:ascii="Arial" w:eastAsia="Browallia New" w:hAnsi="Arial" w:cs="Arial"/>
                <w:color w:val="000000"/>
                <w:sz w:val="13"/>
                <w:szCs w:val="13"/>
              </w:rPr>
              <w:t xml:space="preserve"> (11,253)</w:t>
            </w:r>
          </w:p>
        </w:tc>
        <w:tc>
          <w:tcPr>
            <w:tcW w:w="1003" w:type="dxa"/>
          </w:tcPr>
          <w:p w14:paraId="1C302D22" w14:textId="3E29644F" w:rsidR="00C61D27" w:rsidRPr="0003590A" w:rsidRDefault="00C61D27" w:rsidP="00BC6919">
            <w:pPr>
              <w:tabs>
                <w:tab w:val="decimal" w:pos="710"/>
              </w:tabs>
              <w:spacing w:line="300" w:lineRule="exact"/>
              <w:ind w:right="-72"/>
              <w:contextualSpacing/>
              <w:jc w:val="right"/>
              <w:rPr>
                <w:rFonts w:ascii="Arial" w:hAnsi="Arial" w:cs="Arial"/>
                <w:sz w:val="13"/>
                <w:szCs w:val="13"/>
              </w:rPr>
            </w:pPr>
            <w:r w:rsidRPr="0003590A">
              <w:rPr>
                <w:rFonts w:ascii="Arial" w:eastAsia="Browallia New" w:hAnsi="Arial" w:cs="Arial"/>
                <w:color w:val="000000"/>
                <w:sz w:val="13"/>
                <w:szCs w:val="13"/>
              </w:rPr>
              <w:t xml:space="preserve"> (12,265)</w:t>
            </w:r>
          </w:p>
        </w:tc>
        <w:tc>
          <w:tcPr>
            <w:tcW w:w="1199" w:type="dxa"/>
          </w:tcPr>
          <w:p w14:paraId="7F404066" w14:textId="54FA0D3B" w:rsidR="00C61D27" w:rsidRPr="0003590A" w:rsidRDefault="00C61D27" w:rsidP="00B665C4">
            <w:pPr>
              <w:tabs>
                <w:tab w:val="decimal" w:pos="860"/>
                <w:tab w:val="decimal" w:pos="947"/>
              </w:tabs>
              <w:spacing w:line="300" w:lineRule="exact"/>
              <w:ind w:right="-34"/>
              <w:contextualSpacing/>
              <w:jc w:val="right"/>
              <w:rPr>
                <w:rFonts w:ascii="Arial" w:eastAsia="Browallia New" w:hAnsi="Arial" w:cs="Arial"/>
                <w:color w:val="000000"/>
                <w:sz w:val="13"/>
                <w:szCs w:val="13"/>
              </w:rPr>
            </w:pPr>
            <w:r w:rsidRPr="0003590A">
              <w:rPr>
                <w:rFonts w:ascii="Arial" w:eastAsia="Browallia New" w:hAnsi="Arial" w:cs="Arial"/>
                <w:color w:val="000000"/>
                <w:sz w:val="13"/>
                <w:szCs w:val="13"/>
              </w:rPr>
              <w:t xml:space="preserve"> 454 </w:t>
            </w:r>
          </w:p>
        </w:tc>
        <w:tc>
          <w:tcPr>
            <w:tcW w:w="1002" w:type="dxa"/>
          </w:tcPr>
          <w:p w14:paraId="5EF37B18" w14:textId="17DA64CE" w:rsidR="00C61D27" w:rsidRPr="0003590A" w:rsidRDefault="00C61D27" w:rsidP="00BC6919">
            <w:pPr>
              <w:tabs>
                <w:tab w:val="decimal" w:pos="806"/>
              </w:tabs>
              <w:spacing w:line="300" w:lineRule="exact"/>
              <w:ind w:right="-72"/>
              <w:contextualSpacing/>
              <w:jc w:val="right"/>
              <w:rPr>
                <w:rFonts w:ascii="Arial" w:hAnsi="Arial" w:cs="Arial"/>
                <w:sz w:val="13"/>
                <w:szCs w:val="13"/>
              </w:rPr>
            </w:pPr>
            <w:r w:rsidRPr="0003590A">
              <w:rPr>
                <w:rFonts w:ascii="Arial" w:eastAsia="Browallia New" w:hAnsi="Arial" w:cs="Arial"/>
                <w:color w:val="000000"/>
                <w:sz w:val="13"/>
                <w:szCs w:val="13"/>
              </w:rPr>
              <w:t xml:space="preserve"> (11,811)</w:t>
            </w:r>
          </w:p>
        </w:tc>
      </w:tr>
      <w:tr w:rsidR="00C61D27" w:rsidRPr="0003590A" w14:paraId="2DB7A28E" w14:textId="77777777" w:rsidTr="004845D7">
        <w:tc>
          <w:tcPr>
            <w:tcW w:w="3268" w:type="dxa"/>
            <w:vAlign w:val="bottom"/>
          </w:tcPr>
          <w:p w14:paraId="77A89E19" w14:textId="67B5441A" w:rsidR="00C61D27" w:rsidRPr="0003590A" w:rsidRDefault="00C61D27" w:rsidP="00C61D27">
            <w:pPr>
              <w:tabs>
                <w:tab w:val="left" w:pos="1276"/>
              </w:tabs>
              <w:spacing w:line="300" w:lineRule="exact"/>
              <w:ind w:left="180" w:hanging="180"/>
              <w:contextualSpacing/>
              <w:rPr>
                <w:rFonts w:ascii="Arial" w:hAnsi="Arial" w:cs="Arial"/>
                <w:sz w:val="13"/>
                <w:szCs w:val="13"/>
                <w:cs/>
              </w:rPr>
            </w:pPr>
            <w:r w:rsidRPr="0003590A">
              <w:rPr>
                <w:rFonts w:ascii="Arial" w:hAnsi="Arial" w:cs="Arial"/>
                <w:sz w:val="13"/>
                <w:szCs w:val="13"/>
              </w:rPr>
              <w:t>Finance income from reinsurance contracts held</w:t>
            </w:r>
          </w:p>
        </w:tc>
        <w:tc>
          <w:tcPr>
            <w:tcW w:w="1012" w:type="dxa"/>
            <w:tcBorders>
              <w:bottom w:val="single" w:sz="4" w:space="0" w:color="auto"/>
            </w:tcBorders>
          </w:tcPr>
          <w:p w14:paraId="1AC6175A" w14:textId="3059FA8B" w:rsidR="00C61D27" w:rsidRPr="0003590A" w:rsidRDefault="00C61D27" w:rsidP="00B665C4">
            <w:pPr>
              <w:tabs>
                <w:tab w:val="decimal" w:pos="860"/>
                <w:tab w:val="decimal" w:pos="926"/>
              </w:tabs>
              <w:spacing w:line="300" w:lineRule="exact"/>
              <w:ind w:right="-34"/>
              <w:contextualSpacing/>
              <w:jc w:val="right"/>
              <w:rPr>
                <w:rFonts w:ascii="Arial" w:hAnsi="Arial" w:cs="Arial"/>
                <w:sz w:val="13"/>
                <w:szCs w:val="13"/>
              </w:rPr>
            </w:pPr>
            <w:r w:rsidRPr="0003590A">
              <w:rPr>
                <w:rFonts w:ascii="Arial" w:eastAsia="Browallia New" w:hAnsi="Arial" w:cs="Arial"/>
                <w:color w:val="000000"/>
                <w:sz w:val="13"/>
                <w:szCs w:val="13"/>
              </w:rPr>
              <w:t xml:space="preserve"> 1,347 </w:t>
            </w:r>
          </w:p>
        </w:tc>
        <w:tc>
          <w:tcPr>
            <w:tcW w:w="1071" w:type="dxa"/>
            <w:tcBorders>
              <w:bottom w:val="single" w:sz="4" w:space="0" w:color="auto"/>
            </w:tcBorders>
          </w:tcPr>
          <w:p w14:paraId="3C7A8B52" w14:textId="5F67202A" w:rsidR="00C61D27" w:rsidRPr="0003590A" w:rsidRDefault="00C61D27" w:rsidP="00BC6919">
            <w:pPr>
              <w:tabs>
                <w:tab w:val="decimal" w:pos="860"/>
                <w:tab w:val="decimal" w:pos="926"/>
              </w:tabs>
              <w:spacing w:line="300" w:lineRule="exact"/>
              <w:ind w:right="-72"/>
              <w:contextualSpacing/>
              <w:jc w:val="right"/>
              <w:rPr>
                <w:rFonts w:ascii="Arial" w:hAnsi="Arial" w:cs="Arial"/>
                <w:sz w:val="13"/>
                <w:szCs w:val="13"/>
              </w:rPr>
            </w:pPr>
            <w:r w:rsidRPr="0003590A">
              <w:rPr>
                <w:rFonts w:ascii="Arial" w:eastAsia="Browallia New" w:hAnsi="Arial" w:cs="Arial"/>
                <w:color w:val="000000"/>
                <w:sz w:val="13"/>
                <w:szCs w:val="13"/>
              </w:rPr>
              <w:t xml:space="preserve"> (86)</w:t>
            </w:r>
          </w:p>
        </w:tc>
        <w:tc>
          <w:tcPr>
            <w:tcW w:w="1007" w:type="dxa"/>
            <w:tcBorders>
              <w:bottom w:val="single" w:sz="4" w:space="0" w:color="auto"/>
            </w:tcBorders>
          </w:tcPr>
          <w:p w14:paraId="443FA866" w14:textId="1249D1EA" w:rsidR="00C61D27" w:rsidRPr="0003590A" w:rsidRDefault="00C61D27" w:rsidP="00B665C4">
            <w:pPr>
              <w:tabs>
                <w:tab w:val="decimal" w:pos="860"/>
                <w:tab w:val="decimal" w:pos="926"/>
              </w:tabs>
              <w:spacing w:line="300" w:lineRule="exact"/>
              <w:ind w:right="-34"/>
              <w:contextualSpacing/>
              <w:jc w:val="right"/>
              <w:rPr>
                <w:rFonts w:ascii="Arial" w:hAnsi="Arial" w:cs="Arial"/>
                <w:sz w:val="13"/>
                <w:szCs w:val="13"/>
              </w:rPr>
            </w:pPr>
            <w:r w:rsidRPr="0003590A">
              <w:rPr>
                <w:rFonts w:ascii="Arial" w:eastAsia="Browallia New" w:hAnsi="Arial" w:cs="Arial"/>
                <w:color w:val="000000"/>
                <w:sz w:val="13"/>
                <w:szCs w:val="13"/>
              </w:rPr>
              <w:t xml:space="preserve"> 1,261 </w:t>
            </w:r>
          </w:p>
        </w:tc>
        <w:tc>
          <w:tcPr>
            <w:tcW w:w="1003" w:type="dxa"/>
            <w:tcBorders>
              <w:bottom w:val="single" w:sz="4" w:space="0" w:color="auto"/>
            </w:tcBorders>
          </w:tcPr>
          <w:p w14:paraId="592C2233" w14:textId="3506ABA4" w:rsidR="00C61D27" w:rsidRPr="0003590A" w:rsidRDefault="00C61D27" w:rsidP="00B665C4">
            <w:pPr>
              <w:tabs>
                <w:tab w:val="decimal" w:pos="860"/>
                <w:tab w:val="decimal" w:pos="926"/>
              </w:tabs>
              <w:spacing w:line="300" w:lineRule="exact"/>
              <w:ind w:right="-34"/>
              <w:contextualSpacing/>
              <w:jc w:val="right"/>
              <w:rPr>
                <w:rFonts w:ascii="Arial" w:hAnsi="Arial" w:cs="Arial"/>
                <w:sz w:val="13"/>
                <w:szCs w:val="13"/>
              </w:rPr>
            </w:pPr>
            <w:r w:rsidRPr="0003590A">
              <w:rPr>
                <w:rFonts w:ascii="Arial" w:eastAsia="Browallia New" w:hAnsi="Arial" w:cs="Arial"/>
                <w:color w:val="000000"/>
                <w:sz w:val="13"/>
                <w:szCs w:val="13"/>
              </w:rPr>
              <w:t xml:space="preserve"> 213 </w:t>
            </w:r>
          </w:p>
        </w:tc>
        <w:tc>
          <w:tcPr>
            <w:tcW w:w="1199" w:type="dxa"/>
            <w:tcBorders>
              <w:bottom w:val="single" w:sz="4" w:space="0" w:color="auto"/>
            </w:tcBorders>
          </w:tcPr>
          <w:p w14:paraId="0D28F3DE" w14:textId="5BF37DCE" w:rsidR="00C61D27" w:rsidRPr="0003590A" w:rsidRDefault="00C61D27" w:rsidP="00BC6919">
            <w:pPr>
              <w:tabs>
                <w:tab w:val="decimal" w:pos="947"/>
              </w:tabs>
              <w:spacing w:line="300" w:lineRule="exact"/>
              <w:ind w:right="-72"/>
              <w:contextualSpacing/>
              <w:jc w:val="right"/>
              <w:rPr>
                <w:rFonts w:ascii="Arial" w:hAnsi="Arial" w:cs="Arial"/>
                <w:sz w:val="13"/>
                <w:szCs w:val="13"/>
              </w:rPr>
            </w:pPr>
            <w:r w:rsidRPr="0003590A">
              <w:rPr>
                <w:rFonts w:ascii="Arial" w:eastAsia="Browallia New" w:hAnsi="Arial" w:cs="Arial"/>
                <w:color w:val="000000"/>
                <w:sz w:val="13"/>
                <w:szCs w:val="13"/>
              </w:rPr>
              <w:t xml:space="preserve"> (37)</w:t>
            </w:r>
          </w:p>
        </w:tc>
        <w:tc>
          <w:tcPr>
            <w:tcW w:w="1002" w:type="dxa"/>
            <w:tcBorders>
              <w:bottom w:val="single" w:sz="4" w:space="0" w:color="auto"/>
            </w:tcBorders>
          </w:tcPr>
          <w:p w14:paraId="7720505B" w14:textId="272E2FC3" w:rsidR="00C61D27" w:rsidRPr="0003590A" w:rsidRDefault="00C61D27" w:rsidP="00B665C4">
            <w:pPr>
              <w:tabs>
                <w:tab w:val="decimal" w:pos="860"/>
                <w:tab w:val="decimal" w:pos="947"/>
              </w:tabs>
              <w:spacing w:line="300" w:lineRule="exact"/>
              <w:ind w:right="-34"/>
              <w:contextualSpacing/>
              <w:jc w:val="right"/>
              <w:rPr>
                <w:rFonts w:ascii="Arial" w:hAnsi="Arial" w:cs="Arial"/>
                <w:sz w:val="13"/>
                <w:szCs w:val="13"/>
              </w:rPr>
            </w:pPr>
            <w:r w:rsidRPr="0003590A">
              <w:rPr>
                <w:rFonts w:ascii="Arial" w:eastAsia="Browallia New" w:hAnsi="Arial" w:cs="Arial"/>
                <w:color w:val="000000"/>
                <w:sz w:val="13"/>
                <w:szCs w:val="13"/>
              </w:rPr>
              <w:t xml:space="preserve"> 176 </w:t>
            </w:r>
          </w:p>
        </w:tc>
      </w:tr>
      <w:tr w:rsidR="00C61D27" w:rsidRPr="0003590A" w14:paraId="0E9C2B56" w14:textId="77777777" w:rsidTr="001472E3">
        <w:tc>
          <w:tcPr>
            <w:tcW w:w="3268" w:type="dxa"/>
            <w:vAlign w:val="bottom"/>
          </w:tcPr>
          <w:p w14:paraId="443B16E2" w14:textId="77777777" w:rsidR="00C61D27" w:rsidRPr="0003590A" w:rsidRDefault="00C61D27" w:rsidP="00C61D27">
            <w:pPr>
              <w:tabs>
                <w:tab w:val="left" w:pos="1276"/>
              </w:tabs>
              <w:spacing w:line="300" w:lineRule="exact"/>
              <w:ind w:left="180" w:hanging="180"/>
              <w:contextualSpacing/>
              <w:rPr>
                <w:rFonts w:ascii="Arial" w:hAnsi="Arial" w:cs="Arial"/>
                <w:sz w:val="13"/>
                <w:szCs w:val="13"/>
              </w:rPr>
            </w:pPr>
          </w:p>
        </w:tc>
        <w:tc>
          <w:tcPr>
            <w:tcW w:w="1012" w:type="dxa"/>
            <w:tcBorders>
              <w:top w:val="single" w:sz="4" w:space="0" w:color="auto"/>
            </w:tcBorders>
            <w:vAlign w:val="bottom"/>
          </w:tcPr>
          <w:p w14:paraId="29E9A8AE" w14:textId="77777777" w:rsidR="00C61D27" w:rsidRPr="0003590A" w:rsidRDefault="00C61D27" w:rsidP="00BC6919">
            <w:pPr>
              <w:tabs>
                <w:tab w:val="decimal" w:pos="749"/>
              </w:tabs>
              <w:spacing w:line="300" w:lineRule="exact"/>
              <w:ind w:right="-72"/>
              <w:contextualSpacing/>
              <w:jc w:val="right"/>
              <w:rPr>
                <w:rFonts w:ascii="Arial" w:hAnsi="Arial" w:cs="Arial"/>
                <w:sz w:val="13"/>
                <w:szCs w:val="13"/>
              </w:rPr>
            </w:pPr>
          </w:p>
        </w:tc>
        <w:tc>
          <w:tcPr>
            <w:tcW w:w="1071" w:type="dxa"/>
            <w:tcBorders>
              <w:top w:val="single" w:sz="4" w:space="0" w:color="auto"/>
            </w:tcBorders>
            <w:vAlign w:val="bottom"/>
          </w:tcPr>
          <w:p w14:paraId="03F8E71E" w14:textId="2A4E5C3A" w:rsidR="00C61D27" w:rsidRPr="0003590A" w:rsidRDefault="00C61D27" w:rsidP="00BC6919">
            <w:pPr>
              <w:tabs>
                <w:tab w:val="decimal" w:pos="860"/>
                <w:tab w:val="decimal" w:pos="926"/>
              </w:tabs>
              <w:spacing w:line="300" w:lineRule="exact"/>
              <w:ind w:right="-72"/>
              <w:contextualSpacing/>
              <w:jc w:val="right"/>
              <w:rPr>
                <w:rFonts w:ascii="Arial" w:hAnsi="Arial" w:cs="Arial"/>
                <w:sz w:val="13"/>
                <w:szCs w:val="13"/>
              </w:rPr>
            </w:pPr>
          </w:p>
        </w:tc>
        <w:tc>
          <w:tcPr>
            <w:tcW w:w="1007" w:type="dxa"/>
            <w:tcBorders>
              <w:top w:val="single" w:sz="4" w:space="0" w:color="auto"/>
            </w:tcBorders>
            <w:vAlign w:val="bottom"/>
          </w:tcPr>
          <w:p w14:paraId="7EC71D72" w14:textId="77777777" w:rsidR="00C61D27" w:rsidRPr="0003590A" w:rsidRDefault="00C61D27" w:rsidP="00BC6919">
            <w:pPr>
              <w:tabs>
                <w:tab w:val="decimal" w:pos="774"/>
              </w:tabs>
              <w:spacing w:line="300" w:lineRule="exact"/>
              <w:ind w:right="-72"/>
              <w:contextualSpacing/>
              <w:jc w:val="right"/>
              <w:rPr>
                <w:rFonts w:ascii="Arial" w:hAnsi="Arial" w:cs="Arial"/>
                <w:sz w:val="13"/>
                <w:szCs w:val="13"/>
              </w:rPr>
            </w:pPr>
          </w:p>
        </w:tc>
        <w:tc>
          <w:tcPr>
            <w:tcW w:w="1003" w:type="dxa"/>
            <w:tcBorders>
              <w:top w:val="single" w:sz="4" w:space="0" w:color="auto"/>
            </w:tcBorders>
            <w:vAlign w:val="bottom"/>
          </w:tcPr>
          <w:p w14:paraId="37C19D6B" w14:textId="77777777" w:rsidR="00C61D27" w:rsidRPr="0003590A" w:rsidRDefault="00C61D27" w:rsidP="00BC6919">
            <w:pPr>
              <w:tabs>
                <w:tab w:val="decimal" w:pos="710"/>
              </w:tabs>
              <w:spacing w:line="300" w:lineRule="exact"/>
              <w:ind w:right="-72"/>
              <w:contextualSpacing/>
              <w:jc w:val="right"/>
              <w:rPr>
                <w:rFonts w:ascii="Arial" w:hAnsi="Arial" w:cs="Arial"/>
                <w:sz w:val="13"/>
                <w:szCs w:val="13"/>
              </w:rPr>
            </w:pPr>
          </w:p>
        </w:tc>
        <w:tc>
          <w:tcPr>
            <w:tcW w:w="1199" w:type="dxa"/>
            <w:tcBorders>
              <w:top w:val="single" w:sz="4" w:space="0" w:color="auto"/>
            </w:tcBorders>
            <w:vAlign w:val="bottom"/>
          </w:tcPr>
          <w:p w14:paraId="19C0E738" w14:textId="77777777" w:rsidR="00C61D27" w:rsidRPr="0003590A" w:rsidRDefault="00C61D27" w:rsidP="00BC6919">
            <w:pPr>
              <w:tabs>
                <w:tab w:val="decimal" w:pos="947"/>
              </w:tabs>
              <w:spacing w:line="300" w:lineRule="exact"/>
              <w:ind w:right="-72"/>
              <w:contextualSpacing/>
              <w:jc w:val="right"/>
              <w:rPr>
                <w:rFonts w:ascii="Arial" w:hAnsi="Arial" w:cs="Arial"/>
                <w:sz w:val="13"/>
                <w:szCs w:val="13"/>
              </w:rPr>
            </w:pPr>
          </w:p>
        </w:tc>
        <w:tc>
          <w:tcPr>
            <w:tcW w:w="1002" w:type="dxa"/>
            <w:tcBorders>
              <w:top w:val="single" w:sz="4" w:space="0" w:color="auto"/>
            </w:tcBorders>
            <w:vAlign w:val="bottom"/>
          </w:tcPr>
          <w:p w14:paraId="1872FE8D" w14:textId="77777777" w:rsidR="00C61D27" w:rsidRPr="0003590A" w:rsidRDefault="00C61D27" w:rsidP="00BC6919">
            <w:pPr>
              <w:tabs>
                <w:tab w:val="decimal" w:pos="806"/>
              </w:tabs>
              <w:spacing w:line="300" w:lineRule="exact"/>
              <w:ind w:right="-72"/>
              <w:contextualSpacing/>
              <w:jc w:val="right"/>
              <w:rPr>
                <w:rFonts w:ascii="Arial" w:hAnsi="Arial" w:cs="Arial"/>
                <w:sz w:val="13"/>
                <w:szCs w:val="13"/>
              </w:rPr>
            </w:pPr>
          </w:p>
        </w:tc>
      </w:tr>
      <w:tr w:rsidR="004845D7" w:rsidRPr="0003590A" w14:paraId="74FE6275" w14:textId="77777777" w:rsidTr="004845D7">
        <w:tc>
          <w:tcPr>
            <w:tcW w:w="3268" w:type="dxa"/>
            <w:vAlign w:val="bottom"/>
          </w:tcPr>
          <w:p w14:paraId="78E3DFD9" w14:textId="74546716" w:rsidR="004845D7" w:rsidRPr="0003590A" w:rsidRDefault="004845D7" w:rsidP="004845D7">
            <w:pPr>
              <w:tabs>
                <w:tab w:val="left" w:pos="1276"/>
              </w:tabs>
              <w:spacing w:line="300" w:lineRule="exact"/>
              <w:ind w:left="180" w:hanging="180"/>
              <w:contextualSpacing/>
              <w:rPr>
                <w:rFonts w:ascii="Arial" w:hAnsi="Arial" w:cs="Arial"/>
                <w:sz w:val="13"/>
                <w:szCs w:val="13"/>
              </w:rPr>
            </w:pPr>
            <w:r w:rsidRPr="0003590A">
              <w:rPr>
                <w:rFonts w:ascii="Arial" w:hAnsi="Arial" w:cs="Arial"/>
                <w:sz w:val="13"/>
                <w:szCs w:val="13"/>
              </w:rPr>
              <w:t>Total</w:t>
            </w:r>
          </w:p>
        </w:tc>
        <w:tc>
          <w:tcPr>
            <w:tcW w:w="1012" w:type="dxa"/>
            <w:tcBorders>
              <w:bottom w:val="single" w:sz="4" w:space="0" w:color="auto"/>
            </w:tcBorders>
          </w:tcPr>
          <w:p w14:paraId="590F85DC" w14:textId="7C24D333" w:rsidR="004845D7" w:rsidRPr="0003590A" w:rsidRDefault="004845D7" w:rsidP="00BC6919">
            <w:pPr>
              <w:tabs>
                <w:tab w:val="decimal" w:pos="749"/>
              </w:tabs>
              <w:spacing w:line="300" w:lineRule="exact"/>
              <w:ind w:right="-72"/>
              <w:contextualSpacing/>
              <w:jc w:val="right"/>
              <w:rPr>
                <w:rFonts w:ascii="Arial" w:hAnsi="Arial" w:cs="Arial"/>
                <w:sz w:val="13"/>
                <w:szCs w:val="13"/>
                <w:u w:val="thick"/>
              </w:rPr>
            </w:pPr>
            <w:r w:rsidRPr="0003590A">
              <w:rPr>
                <w:rFonts w:ascii="Arial" w:eastAsia="Browallia New" w:hAnsi="Arial" w:cs="Arial"/>
                <w:color w:val="000000"/>
                <w:sz w:val="13"/>
                <w:szCs w:val="13"/>
              </w:rPr>
              <w:t xml:space="preserve"> (10,207)</w:t>
            </w:r>
          </w:p>
        </w:tc>
        <w:tc>
          <w:tcPr>
            <w:tcW w:w="1071" w:type="dxa"/>
            <w:tcBorders>
              <w:bottom w:val="single" w:sz="4" w:space="0" w:color="auto"/>
            </w:tcBorders>
          </w:tcPr>
          <w:p w14:paraId="438F36D7" w14:textId="169A434E" w:rsidR="004845D7" w:rsidRPr="0003590A" w:rsidRDefault="004845D7" w:rsidP="00B665C4">
            <w:pPr>
              <w:tabs>
                <w:tab w:val="decimal" w:pos="860"/>
                <w:tab w:val="decimal" w:pos="926"/>
              </w:tabs>
              <w:spacing w:line="300" w:lineRule="exact"/>
              <w:ind w:right="-34"/>
              <w:contextualSpacing/>
              <w:jc w:val="right"/>
              <w:rPr>
                <w:rFonts w:ascii="Arial" w:hAnsi="Arial" w:cs="Arial"/>
                <w:sz w:val="13"/>
                <w:szCs w:val="13"/>
                <w:u w:val="single"/>
              </w:rPr>
            </w:pPr>
            <w:r w:rsidRPr="0003590A">
              <w:rPr>
                <w:rFonts w:ascii="Arial" w:eastAsia="Browallia New" w:hAnsi="Arial" w:cs="Arial"/>
                <w:color w:val="000000"/>
                <w:sz w:val="13"/>
                <w:szCs w:val="13"/>
              </w:rPr>
              <w:t xml:space="preserve"> 638 </w:t>
            </w:r>
          </w:p>
        </w:tc>
        <w:tc>
          <w:tcPr>
            <w:tcW w:w="1007" w:type="dxa"/>
            <w:tcBorders>
              <w:bottom w:val="single" w:sz="4" w:space="0" w:color="auto"/>
            </w:tcBorders>
          </w:tcPr>
          <w:p w14:paraId="6837C1DA" w14:textId="3714B20C" w:rsidR="004845D7" w:rsidRPr="0003590A" w:rsidRDefault="004845D7" w:rsidP="00BC6919">
            <w:pPr>
              <w:tabs>
                <w:tab w:val="decimal" w:pos="774"/>
              </w:tabs>
              <w:spacing w:line="300" w:lineRule="exact"/>
              <w:ind w:right="-72"/>
              <w:contextualSpacing/>
              <w:jc w:val="right"/>
              <w:rPr>
                <w:rFonts w:ascii="Arial" w:hAnsi="Arial" w:cs="Arial"/>
                <w:sz w:val="13"/>
                <w:szCs w:val="13"/>
                <w:u w:val="thick"/>
              </w:rPr>
            </w:pPr>
            <w:r w:rsidRPr="0003590A">
              <w:rPr>
                <w:rFonts w:ascii="Arial" w:eastAsia="Browallia New" w:hAnsi="Arial" w:cs="Arial"/>
                <w:color w:val="000000"/>
                <w:sz w:val="13"/>
                <w:szCs w:val="13"/>
              </w:rPr>
              <w:t xml:space="preserve"> (9,569)</w:t>
            </w:r>
          </w:p>
        </w:tc>
        <w:tc>
          <w:tcPr>
            <w:tcW w:w="1003" w:type="dxa"/>
            <w:tcBorders>
              <w:bottom w:val="single" w:sz="4" w:space="0" w:color="auto"/>
            </w:tcBorders>
          </w:tcPr>
          <w:p w14:paraId="3E14A9AD" w14:textId="2FFF3E5E" w:rsidR="004845D7" w:rsidRPr="0003590A" w:rsidRDefault="004845D7" w:rsidP="00BC6919">
            <w:pPr>
              <w:tabs>
                <w:tab w:val="decimal" w:pos="710"/>
              </w:tabs>
              <w:spacing w:line="300" w:lineRule="exact"/>
              <w:ind w:right="-72"/>
              <w:contextualSpacing/>
              <w:jc w:val="right"/>
              <w:rPr>
                <w:rFonts w:ascii="Arial" w:hAnsi="Arial" w:cs="Arial"/>
                <w:sz w:val="13"/>
                <w:szCs w:val="13"/>
                <w:u w:val="thick"/>
              </w:rPr>
            </w:pPr>
            <w:r w:rsidRPr="0003590A">
              <w:rPr>
                <w:rFonts w:ascii="Arial" w:eastAsia="Browallia New" w:hAnsi="Arial" w:cs="Arial"/>
                <w:color w:val="000000"/>
                <w:sz w:val="13"/>
                <w:szCs w:val="13"/>
              </w:rPr>
              <w:t xml:space="preserve"> (10,548)</w:t>
            </w:r>
          </w:p>
        </w:tc>
        <w:tc>
          <w:tcPr>
            <w:tcW w:w="1199" w:type="dxa"/>
            <w:tcBorders>
              <w:bottom w:val="single" w:sz="4" w:space="0" w:color="auto"/>
            </w:tcBorders>
          </w:tcPr>
          <w:p w14:paraId="39BE37C0" w14:textId="6E0864FA" w:rsidR="004845D7" w:rsidRPr="0003590A" w:rsidRDefault="004845D7" w:rsidP="00B665C4">
            <w:pPr>
              <w:tabs>
                <w:tab w:val="decimal" w:pos="860"/>
                <w:tab w:val="decimal" w:pos="947"/>
              </w:tabs>
              <w:spacing w:line="300" w:lineRule="exact"/>
              <w:ind w:right="-34"/>
              <w:contextualSpacing/>
              <w:jc w:val="right"/>
              <w:rPr>
                <w:rFonts w:ascii="Arial" w:hAnsi="Arial" w:cs="Arial"/>
                <w:sz w:val="13"/>
                <w:szCs w:val="13"/>
                <w:u w:val="thick"/>
              </w:rPr>
            </w:pPr>
            <w:r w:rsidRPr="0003590A">
              <w:rPr>
                <w:rFonts w:ascii="Arial" w:eastAsia="Browallia New" w:hAnsi="Arial" w:cs="Arial"/>
                <w:color w:val="000000"/>
                <w:sz w:val="13"/>
                <w:szCs w:val="13"/>
              </w:rPr>
              <w:t xml:space="preserve"> 116 </w:t>
            </w:r>
          </w:p>
        </w:tc>
        <w:tc>
          <w:tcPr>
            <w:tcW w:w="1002" w:type="dxa"/>
            <w:tcBorders>
              <w:bottom w:val="single" w:sz="4" w:space="0" w:color="auto"/>
            </w:tcBorders>
          </w:tcPr>
          <w:p w14:paraId="516D9BCA" w14:textId="5316B9F0" w:rsidR="004845D7" w:rsidRPr="0003590A" w:rsidRDefault="004845D7" w:rsidP="00BC6919">
            <w:pPr>
              <w:tabs>
                <w:tab w:val="decimal" w:pos="806"/>
              </w:tabs>
              <w:spacing w:line="300" w:lineRule="exact"/>
              <w:ind w:right="-72"/>
              <w:contextualSpacing/>
              <w:jc w:val="right"/>
              <w:rPr>
                <w:rFonts w:ascii="Arial" w:hAnsi="Arial" w:cs="Arial"/>
                <w:sz w:val="13"/>
                <w:szCs w:val="13"/>
                <w:u w:val="thick"/>
              </w:rPr>
            </w:pPr>
            <w:r w:rsidRPr="0003590A">
              <w:rPr>
                <w:rFonts w:ascii="Arial" w:eastAsia="Browallia New" w:hAnsi="Arial" w:cs="Arial"/>
                <w:color w:val="000000"/>
                <w:sz w:val="13"/>
                <w:szCs w:val="13"/>
              </w:rPr>
              <w:t xml:space="preserve"> (10,432)</w:t>
            </w:r>
          </w:p>
        </w:tc>
      </w:tr>
    </w:tbl>
    <w:p w14:paraId="6E1BEA02" w14:textId="6C1D71D0" w:rsidR="00DB5CCE" w:rsidRDefault="00DB5CCE" w:rsidP="004642C9">
      <w:pPr>
        <w:spacing w:line="300" w:lineRule="exact"/>
        <w:contextualSpacing/>
        <w:jc w:val="both"/>
        <w:rPr>
          <w:rFonts w:ascii="Arial" w:hAnsi="Arial" w:cs="Arial"/>
          <w:color w:val="000000"/>
          <w:sz w:val="18"/>
          <w:szCs w:val="18"/>
          <w:lang w:val="en"/>
        </w:rPr>
      </w:pPr>
    </w:p>
    <w:p w14:paraId="18436243" w14:textId="77777777" w:rsidR="008C4D42" w:rsidRPr="0003590A" w:rsidRDefault="00DB5CCE" w:rsidP="004642C9">
      <w:pPr>
        <w:spacing w:line="300" w:lineRule="exact"/>
        <w:contextualSpacing/>
        <w:jc w:val="both"/>
        <w:rPr>
          <w:rFonts w:ascii="Arial" w:hAnsi="Arial" w:cs="Arial"/>
          <w:color w:val="000000"/>
          <w:sz w:val="18"/>
          <w:szCs w:val="18"/>
          <w:lang w:val="en"/>
        </w:rPr>
      </w:pPr>
      <w:r>
        <w:rPr>
          <w:rFonts w:ascii="Arial" w:hAnsi="Arial" w:cs="Arial"/>
          <w:color w:val="000000"/>
          <w:sz w:val="18"/>
          <w:szCs w:val="18"/>
          <w:lang w:val="en"/>
        </w:rPr>
        <w:br w:type="page"/>
      </w:r>
    </w:p>
    <w:tbl>
      <w:tblPr>
        <w:tblW w:w="9562" w:type="dxa"/>
        <w:tblLook w:val="0000" w:firstRow="0" w:lastRow="0" w:firstColumn="0" w:lastColumn="0" w:noHBand="0" w:noVBand="0"/>
      </w:tblPr>
      <w:tblGrid>
        <w:gridCol w:w="3268"/>
        <w:gridCol w:w="1012"/>
        <w:gridCol w:w="1071"/>
        <w:gridCol w:w="1007"/>
        <w:gridCol w:w="1003"/>
        <w:gridCol w:w="1199"/>
        <w:gridCol w:w="1002"/>
      </w:tblGrid>
      <w:tr w:rsidR="00207F71" w:rsidRPr="0003590A" w14:paraId="1DB1B985" w14:textId="77777777">
        <w:tc>
          <w:tcPr>
            <w:tcW w:w="3268" w:type="dxa"/>
            <w:vAlign w:val="bottom"/>
          </w:tcPr>
          <w:p w14:paraId="25CA8ACE" w14:textId="77777777" w:rsidR="00207F71" w:rsidRPr="0003590A" w:rsidRDefault="00207F71">
            <w:pPr>
              <w:tabs>
                <w:tab w:val="left" w:pos="1276"/>
              </w:tabs>
              <w:spacing w:line="300" w:lineRule="exact"/>
              <w:ind w:left="180" w:hanging="180"/>
              <w:contextualSpacing/>
              <w:rPr>
                <w:rFonts w:ascii="Arial" w:hAnsi="Arial" w:cs="Arial"/>
                <w:b/>
                <w:bCs/>
                <w:sz w:val="13"/>
                <w:szCs w:val="13"/>
              </w:rPr>
            </w:pPr>
          </w:p>
        </w:tc>
        <w:tc>
          <w:tcPr>
            <w:tcW w:w="6294" w:type="dxa"/>
            <w:gridSpan w:val="6"/>
            <w:tcBorders>
              <w:bottom w:val="single" w:sz="4" w:space="0" w:color="auto"/>
            </w:tcBorders>
            <w:vAlign w:val="bottom"/>
          </w:tcPr>
          <w:p w14:paraId="663BC2EC" w14:textId="2B935CD4" w:rsidR="00207F71" w:rsidRPr="0003590A" w:rsidRDefault="00207F71">
            <w:pPr>
              <w:spacing w:line="300" w:lineRule="exact"/>
              <w:ind w:right="-43"/>
              <w:jc w:val="center"/>
              <w:rPr>
                <w:rFonts w:ascii="Arial" w:eastAsia="Browallia New" w:hAnsi="Arial" w:cs="Arial"/>
                <w:b/>
                <w:bCs/>
                <w:noProof/>
                <w:sz w:val="13"/>
                <w:szCs w:val="13"/>
              </w:rPr>
            </w:pPr>
            <w:r w:rsidRPr="0003590A">
              <w:rPr>
                <w:rFonts w:ascii="Arial" w:eastAsia="Browallia New" w:hAnsi="Arial" w:cs="Arial"/>
                <w:b/>
                <w:bCs/>
                <w:noProof/>
                <w:sz w:val="13"/>
                <w:szCs w:val="13"/>
              </w:rPr>
              <w:t>Separate financial statements</w:t>
            </w:r>
          </w:p>
        </w:tc>
      </w:tr>
      <w:tr w:rsidR="00207F71" w:rsidRPr="0003590A" w14:paraId="5F5199D2" w14:textId="77777777">
        <w:tc>
          <w:tcPr>
            <w:tcW w:w="3268" w:type="dxa"/>
            <w:vAlign w:val="bottom"/>
          </w:tcPr>
          <w:p w14:paraId="4626D85E" w14:textId="77777777" w:rsidR="00207F71" w:rsidRPr="0003590A" w:rsidRDefault="00207F71">
            <w:pPr>
              <w:tabs>
                <w:tab w:val="left" w:pos="1276"/>
              </w:tabs>
              <w:spacing w:line="300" w:lineRule="exact"/>
              <w:ind w:left="180" w:hanging="180"/>
              <w:contextualSpacing/>
              <w:rPr>
                <w:rFonts w:ascii="Arial" w:hAnsi="Arial" w:cs="Arial"/>
                <w:b/>
                <w:bCs/>
                <w:sz w:val="13"/>
                <w:szCs w:val="13"/>
              </w:rPr>
            </w:pPr>
          </w:p>
        </w:tc>
        <w:tc>
          <w:tcPr>
            <w:tcW w:w="3090" w:type="dxa"/>
            <w:gridSpan w:val="3"/>
            <w:tcBorders>
              <w:bottom w:val="single" w:sz="4" w:space="0" w:color="auto"/>
            </w:tcBorders>
            <w:vAlign w:val="bottom"/>
          </w:tcPr>
          <w:p w14:paraId="5B4758B3" w14:textId="77777777" w:rsidR="00207F71" w:rsidRPr="0003590A" w:rsidRDefault="00207F71">
            <w:pPr>
              <w:tabs>
                <w:tab w:val="left" w:pos="1276"/>
              </w:tabs>
              <w:spacing w:line="300" w:lineRule="exact"/>
              <w:contextualSpacing/>
              <w:jc w:val="center"/>
              <w:rPr>
                <w:rFonts w:ascii="Arial" w:hAnsi="Arial" w:cs="Arial"/>
                <w:b/>
                <w:bCs/>
                <w:sz w:val="13"/>
                <w:szCs w:val="13"/>
              </w:rPr>
            </w:pPr>
            <w:r w:rsidRPr="0003590A">
              <w:rPr>
                <w:rFonts w:ascii="Arial" w:hAnsi="Arial" w:cs="Arial"/>
                <w:b/>
                <w:bCs/>
                <w:noProof/>
                <w:sz w:val="13"/>
                <w:szCs w:val="13"/>
              </w:rPr>
              <w:t>2025</w:t>
            </w:r>
          </w:p>
        </w:tc>
        <w:tc>
          <w:tcPr>
            <w:tcW w:w="3204" w:type="dxa"/>
            <w:gridSpan w:val="3"/>
            <w:tcBorders>
              <w:bottom w:val="single" w:sz="4" w:space="0" w:color="auto"/>
            </w:tcBorders>
            <w:vAlign w:val="bottom"/>
          </w:tcPr>
          <w:p w14:paraId="5B22C0F7" w14:textId="77777777" w:rsidR="00207F71" w:rsidRPr="0003590A" w:rsidRDefault="00207F71">
            <w:pPr>
              <w:tabs>
                <w:tab w:val="left" w:pos="1276"/>
              </w:tabs>
              <w:spacing w:line="300" w:lineRule="exact"/>
              <w:contextualSpacing/>
              <w:jc w:val="center"/>
              <w:rPr>
                <w:rFonts w:ascii="Arial" w:hAnsi="Arial" w:cs="Arial"/>
                <w:b/>
                <w:bCs/>
                <w:sz w:val="13"/>
                <w:szCs w:val="13"/>
                <w:cs/>
              </w:rPr>
            </w:pPr>
            <w:r w:rsidRPr="0003590A">
              <w:rPr>
                <w:rFonts w:ascii="Arial" w:hAnsi="Arial" w:cs="Arial"/>
                <w:b/>
                <w:bCs/>
                <w:noProof/>
                <w:sz w:val="13"/>
                <w:szCs w:val="13"/>
              </w:rPr>
              <w:t>2024 (Restated)</w:t>
            </w:r>
          </w:p>
        </w:tc>
      </w:tr>
      <w:tr w:rsidR="00207F71" w:rsidRPr="0003590A" w14:paraId="0DA21292" w14:textId="77777777">
        <w:tc>
          <w:tcPr>
            <w:tcW w:w="3268" w:type="dxa"/>
            <w:vAlign w:val="bottom"/>
          </w:tcPr>
          <w:p w14:paraId="5887022D" w14:textId="77777777" w:rsidR="00207F71" w:rsidRPr="0003590A" w:rsidRDefault="00207F71">
            <w:pPr>
              <w:tabs>
                <w:tab w:val="left" w:pos="1276"/>
              </w:tabs>
              <w:spacing w:line="300" w:lineRule="exact"/>
              <w:ind w:left="180" w:hanging="180"/>
              <w:contextualSpacing/>
              <w:rPr>
                <w:rFonts w:ascii="Arial" w:hAnsi="Arial" w:cs="Arial"/>
                <w:b/>
                <w:bCs/>
                <w:sz w:val="13"/>
                <w:szCs w:val="13"/>
              </w:rPr>
            </w:pPr>
          </w:p>
        </w:tc>
        <w:tc>
          <w:tcPr>
            <w:tcW w:w="1012" w:type="dxa"/>
            <w:tcBorders>
              <w:top w:val="single" w:sz="4" w:space="0" w:color="auto"/>
            </w:tcBorders>
            <w:vAlign w:val="bottom"/>
          </w:tcPr>
          <w:p w14:paraId="4E6B5FF9" w14:textId="77777777" w:rsidR="00207F71" w:rsidRPr="0003590A" w:rsidRDefault="00207F71">
            <w:pPr>
              <w:tabs>
                <w:tab w:val="decimal" w:pos="749"/>
              </w:tabs>
              <w:spacing w:line="300" w:lineRule="exact"/>
              <w:ind w:right="-72"/>
              <w:contextualSpacing/>
              <w:jc w:val="right"/>
              <w:rPr>
                <w:rFonts w:ascii="Arial" w:hAnsi="Arial" w:cs="Arial"/>
                <w:b/>
                <w:bCs/>
                <w:sz w:val="13"/>
                <w:szCs w:val="13"/>
              </w:rPr>
            </w:pPr>
            <w:r w:rsidRPr="0003590A">
              <w:rPr>
                <w:rFonts w:ascii="Arial" w:hAnsi="Arial" w:cs="Arial"/>
                <w:b/>
                <w:bCs/>
                <w:sz w:val="13"/>
                <w:szCs w:val="13"/>
              </w:rPr>
              <w:t>Amount</w:t>
            </w:r>
          </w:p>
          <w:p w14:paraId="084DB551" w14:textId="77777777" w:rsidR="00207F71" w:rsidRPr="0003590A" w:rsidRDefault="00207F71">
            <w:pPr>
              <w:tabs>
                <w:tab w:val="decimal" w:pos="749"/>
              </w:tabs>
              <w:spacing w:line="300" w:lineRule="exact"/>
              <w:ind w:right="-72"/>
              <w:contextualSpacing/>
              <w:jc w:val="right"/>
              <w:rPr>
                <w:rFonts w:ascii="Arial" w:hAnsi="Arial" w:cs="Arial"/>
                <w:b/>
                <w:bCs/>
                <w:sz w:val="13"/>
                <w:szCs w:val="13"/>
              </w:rPr>
            </w:pPr>
            <w:r w:rsidRPr="0003590A">
              <w:rPr>
                <w:rFonts w:ascii="Arial" w:hAnsi="Arial" w:cs="Arial"/>
                <w:b/>
                <w:bCs/>
                <w:sz w:val="13"/>
                <w:szCs w:val="13"/>
              </w:rPr>
              <w:t>before income taxes</w:t>
            </w:r>
          </w:p>
        </w:tc>
        <w:tc>
          <w:tcPr>
            <w:tcW w:w="1071" w:type="dxa"/>
            <w:tcBorders>
              <w:top w:val="single" w:sz="4" w:space="0" w:color="auto"/>
            </w:tcBorders>
            <w:vAlign w:val="bottom"/>
          </w:tcPr>
          <w:p w14:paraId="2831A072" w14:textId="77777777" w:rsidR="00207F71" w:rsidRPr="0003590A" w:rsidRDefault="00207F71">
            <w:pPr>
              <w:tabs>
                <w:tab w:val="decimal" w:pos="926"/>
              </w:tabs>
              <w:spacing w:line="300" w:lineRule="exact"/>
              <w:ind w:right="-72"/>
              <w:contextualSpacing/>
              <w:jc w:val="right"/>
              <w:rPr>
                <w:rFonts w:ascii="Arial" w:hAnsi="Arial" w:cs="Arial"/>
                <w:b/>
                <w:bCs/>
                <w:sz w:val="13"/>
                <w:szCs w:val="13"/>
              </w:rPr>
            </w:pPr>
            <w:r w:rsidRPr="0003590A">
              <w:rPr>
                <w:rFonts w:ascii="Arial" w:hAnsi="Arial" w:cs="Arial"/>
                <w:b/>
                <w:bCs/>
                <w:sz w:val="13"/>
                <w:szCs w:val="13"/>
              </w:rPr>
              <w:t>Tax benefit</w:t>
            </w:r>
          </w:p>
          <w:p w14:paraId="12E4FBDA" w14:textId="77777777" w:rsidR="00207F71" w:rsidRPr="0003590A" w:rsidRDefault="00207F71">
            <w:pPr>
              <w:tabs>
                <w:tab w:val="decimal" w:pos="926"/>
              </w:tabs>
              <w:spacing w:line="300" w:lineRule="exact"/>
              <w:ind w:right="-72"/>
              <w:contextualSpacing/>
              <w:jc w:val="right"/>
              <w:rPr>
                <w:rFonts w:ascii="Arial" w:hAnsi="Arial" w:cs="Arial"/>
                <w:b/>
                <w:bCs/>
                <w:sz w:val="13"/>
                <w:szCs w:val="13"/>
                <w:cs/>
              </w:rPr>
            </w:pPr>
            <w:r w:rsidRPr="0003590A">
              <w:rPr>
                <w:rFonts w:ascii="Arial" w:hAnsi="Arial" w:cs="Arial"/>
                <w:b/>
                <w:bCs/>
                <w:sz w:val="13"/>
                <w:szCs w:val="13"/>
              </w:rPr>
              <w:t xml:space="preserve"> (expense) </w:t>
            </w:r>
          </w:p>
        </w:tc>
        <w:tc>
          <w:tcPr>
            <w:tcW w:w="1007" w:type="dxa"/>
            <w:tcBorders>
              <w:top w:val="single" w:sz="4" w:space="0" w:color="auto"/>
            </w:tcBorders>
            <w:vAlign w:val="bottom"/>
          </w:tcPr>
          <w:p w14:paraId="759E83C7" w14:textId="77777777" w:rsidR="00207F71" w:rsidRPr="0003590A" w:rsidRDefault="00207F71">
            <w:pPr>
              <w:tabs>
                <w:tab w:val="decimal" w:pos="806"/>
              </w:tabs>
              <w:spacing w:line="300" w:lineRule="exact"/>
              <w:ind w:right="-72"/>
              <w:contextualSpacing/>
              <w:jc w:val="right"/>
              <w:rPr>
                <w:rFonts w:ascii="Arial" w:hAnsi="Arial" w:cs="Arial"/>
                <w:b/>
                <w:bCs/>
                <w:sz w:val="13"/>
                <w:szCs w:val="13"/>
              </w:rPr>
            </w:pPr>
            <w:r w:rsidRPr="0003590A">
              <w:rPr>
                <w:rFonts w:ascii="Arial" w:hAnsi="Arial" w:cs="Arial"/>
                <w:b/>
                <w:bCs/>
                <w:sz w:val="13"/>
                <w:szCs w:val="13"/>
              </w:rPr>
              <w:t>Net of income</w:t>
            </w:r>
          </w:p>
          <w:p w14:paraId="5D32623A" w14:textId="77777777" w:rsidR="00207F71" w:rsidRPr="0003590A" w:rsidRDefault="00207F71">
            <w:pPr>
              <w:tabs>
                <w:tab w:val="decimal" w:pos="863"/>
              </w:tabs>
              <w:spacing w:line="300" w:lineRule="exact"/>
              <w:ind w:right="-72"/>
              <w:contextualSpacing/>
              <w:jc w:val="right"/>
              <w:rPr>
                <w:rFonts w:ascii="Arial" w:hAnsi="Arial" w:cs="Arial"/>
                <w:b/>
                <w:bCs/>
                <w:sz w:val="13"/>
                <w:szCs w:val="13"/>
              </w:rPr>
            </w:pPr>
            <w:r w:rsidRPr="0003590A">
              <w:rPr>
                <w:rFonts w:ascii="Arial" w:hAnsi="Arial" w:cs="Arial"/>
                <w:b/>
                <w:bCs/>
                <w:sz w:val="13"/>
                <w:szCs w:val="13"/>
              </w:rPr>
              <w:t>taxes</w:t>
            </w:r>
          </w:p>
        </w:tc>
        <w:tc>
          <w:tcPr>
            <w:tcW w:w="1003" w:type="dxa"/>
            <w:tcBorders>
              <w:top w:val="single" w:sz="4" w:space="0" w:color="auto"/>
            </w:tcBorders>
            <w:vAlign w:val="bottom"/>
          </w:tcPr>
          <w:p w14:paraId="70EF2B80" w14:textId="77777777" w:rsidR="00207F71" w:rsidRPr="0003590A" w:rsidRDefault="00207F71">
            <w:pPr>
              <w:tabs>
                <w:tab w:val="decimal" w:pos="839"/>
              </w:tabs>
              <w:spacing w:line="300" w:lineRule="exact"/>
              <w:ind w:right="-72"/>
              <w:contextualSpacing/>
              <w:jc w:val="right"/>
              <w:rPr>
                <w:rFonts w:ascii="Arial" w:hAnsi="Arial" w:cs="Arial"/>
                <w:b/>
                <w:bCs/>
                <w:sz w:val="13"/>
                <w:szCs w:val="13"/>
              </w:rPr>
            </w:pPr>
            <w:r w:rsidRPr="0003590A">
              <w:rPr>
                <w:rFonts w:ascii="Arial" w:hAnsi="Arial" w:cs="Arial"/>
                <w:b/>
                <w:bCs/>
                <w:sz w:val="13"/>
                <w:szCs w:val="13"/>
              </w:rPr>
              <w:t>Amount</w:t>
            </w:r>
          </w:p>
          <w:p w14:paraId="2264C4F0" w14:textId="77777777" w:rsidR="00207F71" w:rsidRPr="0003590A" w:rsidRDefault="00207F71">
            <w:pPr>
              <w:tabs>
                <w:tab w:val="decimal" w:pos="795"/>
                <w:tab w:val="decimal" w:pos="839"/>
              </w:tabs>
              <w:spacing w:line="300" w:lineRule="exact"/>
              <w:ind w:right="-72"/>
              <w:contextualSpacing/>
              <w:jc w:val="right"/>
              <w:rPr>
                <w:rFonts w:ascii="Arial" w:hAnsi="Arial" w:cs="Arial"/>
                <w:b/>
                <w:bCs/>
                <w:sz w:val="13"/>
                <w:szCs w:val="13"/>
              </w:rPr>
            </w:pPr>
            <w:r w:rsidRPr="0003590A">
              <w:rPr>
                <w:rFonts w:ascii="Arial" w:hAnsi="Arial" w:cs="Arial"/>
                <w:b/>
                <w:bCs/>
                <w:sz w:val="13"/>
                <w:szCs w:val="13"/>
              </w:rPr>
              <w:tab/>
              <w:t>Before</w:t>
            </w:r>
          </w:p>
          <w:p w14:paraId="0EE3F359" w14:textId="77777777" w:rsidR="00207F71" w:rsidRPr="0003590A" w:rsidRDefault="00207F71">
            <w:pPr>
              <w:tabs>
                <w:tab w:val="decimal" w:pos="795"/>
                <w:tab w:val="decimal" w:pos="839"/>
              </w:tabs>
              <w:spacing w:line="300" w:lineRule="exact"/>
              <w:ind w:right="-72"/>
              <w:contextualSpacing/>
              <w:jc w:val="right"/>
              <w:rPr>
                <w:rFonts w:ascii="Arial" w:hAnsi="Arial" w:cs="Arial"/>
                <w:b/>
                <w:bCs/>
                <w:sz w:val="13"/>
                <w:szCs w:val="13"/>
              </w:rPr>
            </w:pPr>
            <w:r w:rsidRPr="0003590A">
              <w:rPr>
                <w:rFonts w:ascii="Arial" w:hAnsi="Arial" w:cs="Arial"/>
                <w:b/>
                <w:bCs/>
                <w:sz w:val="13"/>
                <w:szCs w:val="13"/>
              </w:rPr>
              <w:t>income taxes</w:t>
            </w:r>
          </w:p>
        </w:tc>
        <w:tc>
          <w:tcPr>
            <w:tcW w:w="1199" w:type="dxa"/>
            <w:tcBorders>
              <w:top w:val="single" w:sz="4" w:space="0" w:color="auto"/>
            </w:tcBorders>
            <w:vAlign w:val="bottom"/>
          </w:tcPr>
          <w:p w14:paraId="59FB4DBC" w14:textId="77777777" w:rsidR="00207F71" w:rsidRPr="0003590A" w:rsidRDefault="00207F71">
            <w:pPr>
              <w:tabs>
                <w:tab w:val="decimal" w:pos="982"/>
              </w:tabs>
              <w:spacing w:line="300" w:lineRule="exact"/>
              <w:contextualSpacing/>
              <w:jc w:val="right"/>
              <w:rPr>
                <w:rFonts w:ascii="Arial" w:hAnsi="Arial" w:cs="Arial"/>
                <w:b/>
                <w:bCs/>
                <w:sz w:val="13"/>
                <w:szCs w:val="13"/>
              </w:rPr>
            </w:pPr>
            <w:r w:rsidRPr="0003590A">
              <w:rPr>
                <w:rFonts w:ascii="Arial" w:hAnsi="Arial" w:cs="Arial"/>
                <w:b/>
                <w:bCs/>
                <w:sz w:val="13"/>
                <w:szCs w:val="13"/>
              </w:rPr>
              <w:t>Tax benefit</w:t>
            </w:r>
          </w:p>
          <w:p w14:paraId="18E20C2D" w14:textId="77777777" w:rsidR="00207F71" w:rsidRPr="0003590A" w:rsidRDefault="00207F71">
            <w:pPr>
              <w:tabs>
                <w:tab w:val="decimal" w:pos="982"/>
              </w:tabs>
              <w:spacing w:line="300" w:lineRule="exact"/>
              <w:contextualSpacing/>
              <w:jc w:val="right"/>
              <w:rPr>
                <w:rFonts w:ascii="Arial" w:hAnsi="Arial" w:cs="Arial"/>
                <w:b/>
                <w:bCs/>
                <w:sz w:val="13"/>
                <w:szCs w:val="13"/>
                <w:cs/>
              </w:rPr>
            </w:pPr>
            <w:r w:rsidRPr="0003590A">
              <w:rPr>
                <w:rFonts w:ascii="Arial" w:hAnsi="Arial" w:cs="Arial"/>
                <w:b/>
                <w:bCs/>
                <w:sz w:val="13"/>
                <w:szCs w:val="13"/>
              </w:rPr>
              <w:t>(expense)</w:t>
            </w:r>
          </w:p>
        </w:tc>
        <w:tc>
          <w:tcPr>
            <w:tcW w:w="1002" w:type="dxa"/>
            <w:tcBorders>
              <w:top w:val="single" w:sz="4" w:space="0" w:color="auto"/>
            </w:tcBorders>
            <w:vAlign w:val="bottom"/>
          </w:tcPr>
          <w:p w14:paraId="32F9DCE3" w14:textId="77777777" w:rsidR="00207F71" w:rsidRPr="0003590A" w:rsidRDefault="00207F71">
            <w:pPr>
              <w:tabs>
                <w:tab w:val="decimal" w:pos="806"/>
              </w:tabs>
              <w:spacing w:line="300" w:lineRule="exact"/>
              <w:ind w:right="-72"/>
              <w:contextualSpacing/>
              <w:jc w:val="right"/>
              <w:rPr>
                <w:rFonts w:ascii="Arial" w:hAnsi="Arial" w:cs="Arial"/>
                <w:b/>
                <w:bCs/>
                <w:sz w:val="13"/>
                <w:szCs w:val="13"/>
              </w:rPr>
            </w:pPr>
            <w:r w:rsidRPr="0003590A">
              <w:rPr>
                <w:rFonts w:ascii="Arial" w:hAnsi="Arial" w:cs="Arial"/>
                <w:b/>
                <w:bCs/>
                <w:sz w:val="13"/>
                <w:szCs w:val="13"/>
              </w:rPr>
              <w:t>Net of income</w:t>
            </w:r>
          </w:p>
          <w:p w14:paraId="369BAF55" w14:textId="77777777" w:rsidR="00207F71" w:rsidRPr="0003590A" w:rsidRDefault="00207F71">
            <w:pPr>
              <w:tabs>
                <w:tab w:val="decimal" w:pos="806"/>
              </w:tabs>
              <w:spacing w:line="300" w:lineRule="exact"/>
              <w:ind w:right="-72"/>
              <w:contextualSpacing/>
              <w:jc w:val="right"/>
              <w:rPr>
                <w:rFonts w:ascii="Arial" w:hAnsi="Arial" w:cs="Arial"/>
                <w:b/>
                <w:bCs/>
                <w:sz w:val="13"/>
                <w:szCs w:val="13"/>
              </w:rPr>
            </w:pPr>
            <w:r w:rsidRPr="0003590A">
              <w:rPr>
                <w:rFonts w:ascii="Arial" w:hAnsi="Arial" w:cs="Arial"/>
                <w:b/>
                <w:bCs/>
                <w:sz w:val="13"/>
                <w:szCs w:val="13"/>
              </w:rPr>
              <w:t>taxes</w:t>
            </w:r>
          </w:p>
        </w:tc>
      </w:tr>
      <w:tr w:rsidR="00207F71" w:rsidRPr="0003590A" w14:paraId="3510E1B1" w14:textId="77777777">
        <w:tc>
          <w:tcPr>
            <w:tcW w:w="3268" w:type="dxa"/>
            <w:vAlign w:val="bottom"/>
          </w:tcPr>
          <w:p w14:paraId="1DAF117B" w14:textId="77777777" w:rsidR="00207F71" w:rsidRPr="0003590A" w:rsidRDefault="00207F71">
            <w:pPr>
              <w:tabs>
                <w:tab w:val="left" w:pos="1276"/>
              </w:tabs>
              <w:spacing w:line="300" w:lineRule="exact"/>
              <w:ind w:left="180" w:hanging="180"/>
              <w:contextualSpacing/>
              <w:rPr>
                <w:rFonts w:ascii="Arial" w:hAnsi="Arial" w:cs="Arial"/>
                <w:sz w:val="13"/>
                <w:szCs w:val="13"/>
                <w:cs/>
              </w:rPr>
            </w:pPr>
          </w:p>
        </w:tc>
        <w:tc>
          <w:tcPr>
            <w:tcW w:w="1012" w:type="dxa"/>
            <w:tcBorders>
              <w:bottom w:val="single" w:sz="4" w:space="0" w:color="auto"/>
            </w:tcBorders>
            <w:vAlign w:val="bottom"/>
          </w:tcPr>
          <w:p w14:paraId="603E5620" w14:textId="77777777" w:rsidR="00207F71" w:rsidRPr="0003590A" w:rsidRDefault="00207F71">
            <w:pPr>
              <w:tabs>
                <w:tab w:val="decimal" w:pos="749"/>
              </w:tabs>
              <w:spacing w:line="300" w:lineRule="exact"/>
              <w:ind w:right="-72"/>
              <w:contextualSpacing/>
              <w:jc w:val="right"/>
              <w:rPr>
                <w:rFonts w:ascii="Arial" w:hAnsi="Arial" w:cs="Arial"/>
                <w:b/>
                <w:bCs/>
                <w:sz w:val="13"/>
                <w:szCs w:val="13"/>
                <w:cs/>
              </w:rPr>
            </w:pPr>
            <w:r w:rsidRPr="0003590A">
              <w:rPr>
                <w:rFonts w:ascii="Arial" w:hAnsi="Arial" w:cs="Arial"/>
                <w:b/>
                <w:bCs/>
                <w:sz w:val="13"/>
                <w:szCs w:val="13"/>
              </w:rPr>
              <w:t>Thousand</w:t>
            </w:r>
            <w:r w:rsidRPr="0003590A">
              <w:rPr>
                <w:rFonts w:ascii="Arial" w:hAnsi="Arial" w:cs="Arial"/>
                <w:b/>
                <w:bCs/>
                <w:sz w:val="13"/>
                <w:szCs w:val="13"/>
              </w:rPr>
              <w:br/>
              <w:t>Baht</w:t>
            </w:r>
          </w:p>
        </w:tc>
        <w:tc>
          <w:tcPr>
            <w:tcW w:w="1071" w:type="dxa"/>
            <w:tcBorders>
              <w:bottom w:val="single" w:sz="4" w:space="0" w:color="auto"/>
            </w:tcBorders>
            <w:vAlign w:val="bottom"/>
          </w:tcPr>
          <w:p w14:paraId="527AFD8A" w14:textId="77777777" w:rsidR="00207F71" w:rsidRPr="0003590A" w:rsidRDefault="00207F71">
            <w:pPr>
              <w:tabs>
                <w:tab w:val="decimal" w:pos="926"/>
              </w:tabs>
              <w:spacing w:line="300" w:lineRule="exact"/>
              <w:ind w:right="-72"/>
              <w:contextualSpacing/>
              <w:jc w:val="right"/>
              <w:rPr>
                <w:rFonts w:ascii="Arial" w:hAnsi="Arial" w:cs="Arial"/>
                <w:sz w:val="13"/>
                <w:szCs w:val="13"/>
              </w:rPr>
            </w:pPr>
            <w:r w:rsidRPr="0003590A">
              <w:rPr>
                <w:rFonts w:ascii="Arial" w:hAnsi="Arial" w:cs="Arial"/>
                <w:b/>
                <w:bCs/>
                <w:sz w:val="13"/>
                <w:szCs w:val="13"/>
              </w:rPr>
              <w:t>Thousand</w:t>
            </w:r>
            <w:r w:rsidRPr="0003590A">
              <w:rPr>
                <w:rFonts w:ascii="Arial" w:hAnsi="Arial" w:cs="Arial"/>
                <w:b/>
                <w:bCs/>
                <w:sz w:val="13"/>
                <w:szCs w:val="13"/>
              </w:rPr>
              <w:br/>
              <w:t>Baht</w:t>
            </w:r>
          </w:p>
        </w:tc>
        <w:tc>
          <w:tcPr>
            <w:tcW w:w="1007" w:type="dxa"/>
            <w:tcBorders>
              <w:bottom w:val="single" w:sz="4" w:space="0" w:color="auto"/>
            </w:tcBorders>
            <w:vAlign w:val="bottom"/>
          </w:tcPr>
          <w:p w14:paraId="535D70E5" w14:textId="77777777" w:rsidR="00207F71" w:rsidRPr="0003590A" w:rsidRDefault="00207F71">
            <w:pPr>
              <w:tabs>
                <w:tab w:val="decimal" w:pos="863"/>
              </w:tabs>
              <w:spacing w:line="300" w:lineRule="exact"/>
              <w:ind w:right="-72"/>
              <w:contextualSpacing/>
              <w:jc w:val="right"/>
              <w:rPr>
                <w:rFonts w:ascii="Arial" w:hAnsi="Arial" w:cs="Arial"/>
                <w:sz w:val="13"/>
                <w:szCs w:val="13"/>
              </w:rPr>
            </w:pPr>
            <w:r w:rsidRPr="0003590A">
              <w:rPr>
                <w:rFonts w:ascii="Arial" w:hAnsi="Arial" w:cs="Arial"/>
                <w:b/>
                <w:bCs/>
                <w:sz w:val="13"/>
                <w:szCs w:val="13"/>
              </w:rPr>
              <w:t>Thousand</w:t>
            </w:r>
            <w:r w:rsidRPr="0003590A">
              <w:rPr>
                <w:rFonts w:ascii="Arial" w:hAnsi="Arial" w:cs="Arial"/>
                <w:b/>
                <w:bCs/>
                <w:sz w:val="13"/>
                <w:szCs w:val="13"/>
              </w:rPr>
              <w:br/>
              <w:t>Baht</w:t>
            </w:r>
          </w:p>
        </w:tc>
        <w:tc>
          <w:tcPr>
            <w:tcW w:w="1003" w:type="dxa"/>
            <w:tcBorders>
              <w:bottom w:val="single" w:sz="4" w:space="0" w:color="auto"/>
            </w:tcBorders>
            <w:vAlign w:val="bottom"/>
          </w:tcPr>
          <w:p w14:paraId="42C0F242" w14:textId="77777777" w:rsidR="00207F71" w:rsidRPr="0003590A" w:rsidRDefault="00207F71">
            <w:pPr>
              <w:tabs>
                <w:tab w:val="decimal" w:pos="795"/>
                <w:tab w:val="decimal" w:pos="839"/>
              </w:tabs>
              <w:spacing w:line="300" w:lineRule="exact"/>
              <w:ind w:right="-72"/>
              <w:contextualSpacing/>
              <w:jc w:val="right"/>
              <w:rPr>
                <w:rFonts w:ascii="Arial" w:hAnsi="Arial" w:cs="Arial"/>
                <w:sz w:val="13"/>
                <w:szCs w:val="13"/>
              </w:rPr>
            </w:pPr>
            <w:r w:rsidRPr="0003590A">
              <w:rPr>
                <w:rFonts w:ascii="Arial" w:hAnsi="Arial" w:cs="Arial"/>
                <w:b/>
                <w:bCs/>
                <w:sz w:val="13"/>
                <w:szCs w:val="13"/>
              </w:rPr>
              <w:tab/>
              <w:t>Thousand</w:t>
            </w:r>
            <w:r w:rsidRPr="0003590A">
              <w:rPr>
                <w:rFonts w:ascii="Arial" w:hAnsi="Arial" w:cs="Arial"/>
                <w:b/>
                <w:bCs/>
                <w:sz w:val="13"/>
                <w:szCs w:val="13"/>
              </w:rPr>
              <w:br/>
            </w:r>
            <w:r w:rsidRPr="0003590A">
              <w:rPr>
                <w:rFonts w:ascii="Arial" w:hAnsi="Arial" w:cs="Arial"/>
                <w:b/>
                <w:bCs/>
                <w:sz w:val="13"/>
                <w:szCs w:val="13"/>
              </w:rPr>
              <w:tab/>
              <w:t>Baht</w:t>
            </w:r>
          </w:p>
        </w:tc>
        <w:tc>
          <w:tcPr>
            <w:tcW w:w="1199" w:type="dxa"/>
            <w:tcBorders>
              <w:bottom w:val="single" w:sz="4" w:space="0" w:color="auto"/>
            </w:tcBorders>
            <w:vAlign w:val="bottom"/>
          </w:tcPr>
          <w:p w14:paraId="7F1AAB7C" w14:textId="77777777" w:rsidR="00207F71" w:rsidRPr="0003590A" w:rsidRDefault="00207F71">
            <w:pPr>
              <w:tabs>
                <w:tab w:val="decimal" w:pos="982"/>
              </w:tabs>
              <w:spacing w:line="300" w:lineRule="exact"/>
              <w:contextualSpacing/>
              <w:jc w:val="right"/>
              <w:rPr>
                <w:rFonts w:ascii="Arial" w:hAnsi="Arial" w:cs="Arial"/>
                <w:b/>
                <w:bCs/>
                <w:sz w:val="13"/>
                <w:szCs w:val="13"/>
              </w:rPr>
            </w:pPr>
            <w:r w:rsidRPr="0003590A">
              <w:rPr>
                <w:rFonts w:ascii="Arial" w:hAnsi="Arial" w:cs="Arial"/>
                <w:b/>
                <w:bCs/>
                <w:sz w:val="13"/>
                <w:szCs w:val="13"/>
              </w:rPr>
              <w:t>Thousand</w:t>
            </w:r>
            <w:r w:rsidRPr="0003590A">
              <w:rPr>
                <w:rFonts w:ascii="Arial" w:hAnsi="Arial" w:cs="Arial"/>
                <w:b/>
                <w:bCs/>
                <w:sz w:val="13"/>
                <w:szCs w:val="13"/>
              </w:rPr>
              <w:br/>
              <w:t>Baht</w:t>
            </w:r>
          </w:p>
        </w:tc>
        <w:tc>
          <w:tcPr>
            <w:tcW w:w="1002" w:type="dxa"/>
            <w:tcBorders>
              <w:bottom w:val="single" w:sz="4" w:space="0" w:color="auto"/>
            </w:tcBorders>
            <w:vAlign w:val="bottom"/>
          </w:tcPr>
          <w:p w14:paraId="3D31A843" w14:textId="77777777" w:rsidR="00207F71" w:rsidRPr="0003590A" w:rsidRDefault="00207F71">
            <w:pPr>
              <w:tabs>
                <w:tab w:val="decimal" w:pos="806"/>
              </w:tabs>
              <w:spacing w:line="300" w:lineRule="exact"/>
              <w:ind w:right="-72"/>
              <w:contextualSpacing/>
              <w:jc w:val="right"/>
              <w:rPr>
                <w:rFonts w:ascii="Arial" w:hAnsi="Arial" w:cs="Arial"/>
                <w:sz w:val="13"/>
                <w:szCs w:val="13"/>
              </w:rPr>
            </w:pPr>
            <w:r w:rsidRPr="0003590A">
              <w:rPr>
                <w:rFonts w:ascii="Arial" w:hAnsi="Arial" w:cs="Arial"/>
                <w:b/>
                <w:bCs/>
                <w:sz w:val="13"/>
                <w:szCs w:val="13"/>
              </w:rPr>
              <w:t>Thousand</w:t>
            </w:r>
            <w:r w:rsidRPr="0003590A">
              <w:rPr>
                <w:rFonts w:ascii="Arial" w:hAnsi="Arial" w:cs="Arial"/>
                <w:b/>
                <w:bCs/>
                <w:sz w:val="13"/>
                <w:szCs w:val="13"/>
              </w:rPr>
              <w:br/>
              <w:t>Baht</w:t>
            </w:r>
          </w:p>
        </w:tc>
      </w:tr>
      <w:tr w:rsidR="00207F71" w:rsidRPr="0003590A" w14:paraId="5DFF26FE" w14:textId="77777777">
        <w:tc>
          <w:tcPr>
            <w:tcW w:w="3268" w:type="dxa"/>
            <w:vAlign w:val="bottom"/>
          </w:tcPr>
          <w:p w14:paraId="63AF047D" w14:textId="2B4BE02B" w:rsidR="00207F71" w:rsidRPr="0003590A" w:rsidRDefault="00207F71">
            <w:pPr>
              <w:tabs>
                <w:tab w:val="left" w:pos="1276"/>
              </w:tabs>
              <w:spacing w:line="300" w:lineRule="exact"/>
              <w:ind w:left="180" w:hanging="180"/>
              <w:contextualSpacing/>
              <w:rPr>
                <w:rFonts w:ascii="Arial" w:hAnsi="Arial" w:cs="Arial"/>
                <w:sz w:val="13"/>
                <w:szCs w:val="13"/>
              </w:rPr>
            </w:pPr>
            <w:r w:rsidRPr="0003590A">
              <w:rPr>
                <w:rFonts w:ascii="Arial" w:hAnsi="Arial" w:cs="Arial"/>
                <w:sz w:val="13"/>
                <w:szCs w:val="13"/>
              </w:rPr>
              <w:t>Actuarial</w:t>
            </w:r>
            <w:r w:rsidRPr="0003590A">
              <w:rPr>
                <w:rFonts w:ascii="Arial" w:hAnsi="Arial" w:cs="Cordia New"/>
                <w:sz w:val="13"/>
                <w:szCs w:val="13"/>
              </w:rPr>
              <w:t xml:space="preserve"> </w:t>
            </w:r>
            <w:r w:rsidR="008E7808" w:rsidRPr="0003590A">
              <w:rPr>
                <w:rFonts w:ascii="Arial" w:hAnsi="Arial" w:cs="Arial"/>
                <w:sz w:val="13"/>
                <w:szCs w:val="13"/>
              </w:rPr>
              <w:t xml:space="preserve">gains </w:t>
            </w:r>
            <w:r w:rsidR="008E7808" w:rsidRPr="0003590A">
              <w:rPr>
                <w:rFonts w:ascii="Arial" w:hAnsi="Arial" w:cs="Arial"/>
                <w:sz w:val="13"/>
                <w:szCs w:val="13"/>
                <w:cs/>
              </w:rPr>
              <w:t>(</w:t>
            </w:r>
            <w:r w:rsidRPr="0003590A">
              <w:rPr>
                <w:rFonts w:ascii="Arial" w:hAnsi="Arial" w:cs="Arial"/>
                <w:sz w:val="13"/>
                <w:szCs w:val="13"/>
              </w:rPr>
              <w:t>losses</w:t>
            </w:r>
            <w:r w:rsidR="008E7808" w:rsidRPr="0003590A">
              <w:rPr>
                <w:rFonts w:ascii="Arial" w:hAnsi="Arial" w:cs="Arial"/>
                <w:sz w:val="13"/>
                <w:szCs w:val="13"/>
                <w:cs/>
              </w:rPr>
              <w:t>)</w:t>
            </w:r>
            <w:r w:rsidRPr="0003590A">
              <w:rPr>
                <w:rFonts w:ascii="Arial" w:hAnsi="Arial" w:cs="Arial"/>
                <w:sz w:val="13"/>
                <w:szCs w:val="13"/>
              </w:rPr>
              <w:t xml:space="preserve"> on defined </w:t>
            </w:r>
          </w:p>
          <w:p w14:paraId="4C4C0A4C" w14:textId="77777777" w:rsidR="00207F71" w:rsidRPr="0003590A" w:rsidRDefault="00207F71">
            <w:pPr>
              <w:tabs>
                <w:tab w:val="left" w:pos="1276"/>
              </w:tabs>
              <w:spacing w:line="300" w:lineRule="exact"/>
              <w:ind w:left="180" w:hanging="180"/>
              <w:contextualSpacing/>
              <w:rPr>
                <w:rFonts w:ascii="Arial" w:hAnsi="Arial" w:cs="Arial"/>
                <w:sz w:val="13"/>
                <w:szCs w:val="13"/>
                <w:cs/>
              </w:rPr>
            </w:pPr>
            <w:r w:rsidRPr="0003590A">
              <w:rPr>
                <w:rFonts w:ascii="Arial" w:hAnsi="Arial" w:cs="Arial"/>
                <w:sz w:val="13"/>
                <w:szCs w:val="13"/>
              </w:rPr>
              <w:t xml:space="preserve">   employee benefit plans</w:t>
            </w:r>
          </w:p>
        </w:tc>
        <w:tc>
          <w:tcPr>
            <w:tcW w:w="1012" w:type="dxa"/>
            <w:tcBorders>
              <w:top w:val="single" w:sz="4" w:space="0" w:color="auto"/>
            </w:tcBorders>
          </w:tcPr>
          <w:p w14:paraId="1C33EC1D" w14:textId="77777777" w:rsidR="00207F71" w:rsidRPr="0003590A" w:rsidRDefault="00207F71" w:rsidP="0094111D">
            <w:pPr>
              <w:tabs>
                <w:tab w:val="decimal" w:pos="860"/>
                <w:tab w:val="decimal" w:pos="947"/>
              </w:tabs>
              <w:spacing w:line="300" w:lineRule="exact"/>
              <w:ind w:right="-34"/>
              <w:contextualSpacing/>
              <w:jc w:val="right"/>
              <w:rPr>
                <w:rFonts w:ascii="Arial" w:eastAsia="Browallia New" w:hAnsi="Arial" w:cs="Arial"/>
                <w:color w:val="000000"/>
                <w:sz w:val="13"/>
                <w:szCs w:val="13"/>
              </w:rPr>
            </w:pPr>
          </w:p>
          <w:p w14:paraId="0EF5DA99" w14:textId="77777777" w:rsidR="00207F71" w:rsidRPr="0003590A" w:rsidRDefault="00207F71" w:rsidP="0094111D">
            <w:pPr>
              <w:tabs>
                <w:tab w:val="decimal" w:pos="860"/>
                <w:tab w:val="decimal" w:pos="947"/>
              </w:tabs>
              <w:spacing w:line="300" w:lineRule="exact"/>
              <w:ind w:right="-34"/>
              <w:contextualSpacing/>
              <w:jc w:val="right"/>
              <w:rPr>
                <w:rFonts w:ascii="Arial" w:eastAsia="Browallia New" w:hAnsi="Arial" w:cs="Arial"/>
                <w:color w:val="000000"/>
                <w:sz w:val="13"/>
                <w:szCs w:val="13"/>
              </w:rPr>
            </w:pPr>
            <w:r w:rsidRPr="0003590A">
              <w:rPr>
                <w:rFonts w:ascii="Arial" w:eastAsia="Browallia New" w:hAnsi="Arial" w:cs="Arial"/>
                <w:color w:val="000000"/>
                <w:sz w:val="13"/>
                <w:szCs w:val="13"/>
              </w:rPr>
              <w:t xml:space="preserve"> 553 </w:t>
            </w:r>
          </w:p>
        </w:tc>
        <w:tc>
          <w:tcPr>
            <w:tcW w:w="1071" w:type="dxa"/>
            <w:tcBorders>
              <w:top w:val="single" w:sz="4" w:space="0" w:color="auto"/>
            </w:tcBorders>
          </w:tcPr>
          <w:p w14:paraId="5B1F95FF" w14:textId="77777777" w:rsidR="00BC6919" w:rsidRPr="0003590A" w:rsidRDefault="00BC6919" w:rsidP="00BC6919">
            <w:pPr>
              <w:tabs>
                <w:tab w:val="decimal" w:pos="860"/>
                <w:tab w:val="decimal" w:pos="926"/>
              </w:tabs>
              <w:spacing w:line="300" w:lineRule="exact"/>
              <w:ind w:right="-72"/>
              <w:contextualSpacing/>
              <w:jc w:val="right"/>
              <w:rPr>
                <w:rFonts w:ascii="Arial" w:eastAsia="Browallia New" w:hAnsi="Arial" w:cs="Arial"/>
                <w:color w:val="000000"/>
                <w:sz w:val="13"/>
                <w:szCs w:val="13"/>
              </w:rPr>
            </w:pPr>
          </w:p>
          <w:p w14:paraId="08CFCCB1" w14:textId="77777777" w:rsidR="00207F71" w:rsidRPr="0003590A" w:rsidRDefault="00207F71" w:rsidP="00BC6919">
            <w:pPr>
              <w:tabs>
                <w:tab w:val="decimal" w:pos="860"/>
                <w:tab w:val="decimal" w:pos="926"/>
              </w:tabs>
              <w:spacing w:line="300" w:lineRule="exact"/>
              <w:ind w:right="-72"/>
              <w:contextualSpacing/>
              <w:jc w:val="right"/>
              <w:rPr>
                <w:rFonts w:ascii="Arial" w:hAnsi="Arial" w:cs="Arial"/>
                <w:sz w:val="13"/>
                <w:szCs w:val="13"/>
              </w:rPr>
            </w:pPr>
            <w:r w:rsidRPr="0003590A">
              <w:rPr>
                <w:rFonts w:ascii="Arial" w:eastAsia="Browallia New" w:hAnsi="Arial" w:cs="Arial"/>
                <w:color w:val="000000"/>
                <w:sz w:val="13"/>
                <w:szCs w:val="13"/>
              </w:rPr>
              <w:t xml:space="preserve"> (111)</w:t>
            </w:r>
          </w:p>
        </w:tc>
        <w:tc>
          <w:tcPr>
            <w:tcW w:w="1007" w:type="dxa"/>
            <w:tcBorders>
              <w:top w:val="single" w:sz="4" w:space="0" w:color="auto"/>
            </w:tcBorders>
          </w:tcPr>
          <w:p w14:paraId="1B376BB5" w14:textId="77777777" w:rsidR="00BC6919" w:rsidRPr="0003590A" w:rsidRDefault="00BC6919" w:rsidP="0094111D">
            <w:pPr>
              <w:tabs>
                <w:tab w:val="decimal" w:pos="860"/>
                <w:tab w:val="decimal" w:pos="926"/>
              </w:tabs>
              <w:spacing w:line="300" w:lineRule="exact"/>
              <w:ind w:right="-34"/>
              <w:contextualSpacing/>
              <w:jc w:val="right"/>
              <w:rPr>
                <w:rFonts w:ascii="Arial" w:eastAsia="Browallia New" w:hAnsi="Arial" w:cs="Arial"/>
                <w:color w:val="000000"/>
                <w:sz w:val="13"/>
                <w:szCs w:val="13"/>
              </w:rPr>
            </w:pPr>
          </w:p>
          <w:p w14:paraId="26EC631E" w14:textId="77777777" w:rsidR="00207F71" w:rsidRPr="0003590A" w:rsidRDefault="00207F71" w:rsidP="0094111D">
            <w:pPr>
              <w:tabs>
                <w:tab w:val="decimal" w:pos="860"/>
                <w:tab w:val="decimal" w:pos="926"/>
              </w:tabs>
              <w:spacing w:line="300" w:lineRule="exact"/>
              <w:ind w:right="-34"/>
              <w:contextualSpacing/>
              <w:jc w:val="right"/>
              <w:rPr>
                <w:rFonts w:ascii="Arial" w:eastAsia="Browallia New" w:hAnsi="Arial" w:cs="Arial"/>
                <w:color w:val="000000"/>
                <w:sz w:val="13"/>
                <w:szCs w:val="13"/>
              </w:rPr>
            </w:pPr>
            <w:r w:rsidRPr="0003590A">
              <w:rPr>
                <w:rFonts w:ascii="Arial" w:eastAsia="Browallia New" w:hAnsi="Arial" w:cs="Arial"/>
                <w:color w:val="000000"/>
                <w:sz w:val="13"/>
                <w:szCs w:val="13"/>
              </w:rPr>
              <w:t xml:space="preserve"> 442 </w:t>
            </w:r>
          </w:p>
        </w:tc>
        <w:tc>
          <w:tcPr>
            <w:tcW w:w="1003" w:type="dxa"/>
            <w:tcBorders>
              <w:top w:val="single" w:sz="4" w:space="0" w:color="auto"/>
            </w:tcBorders>
          </w:tcPr>
          <w:p w14:paraId="058645E6" w14:textId="77777777" w:rsidR="00BC6919" w:rsidRPr="0003590A" w:rsidRDefault="00BC6919" w:rsidP="00BC6919">
            <w:pPr>
              <w:tabs>
                <w:tab w:val="decimal" w:pos="710"/>
              </w:tabs>
              <w:spacing w:line="300" w:lineRule="exact"/>
              <w:ind w:right="-72"/>
              <w:contextualSpacing/>
              <w:jc w:val="right"/>
              <w:rPr>
                <w:rFonts w:ascii="Arial" w:eastAsia="Browallia New" w:hAnsi="Arial" w:cs="Arial"/>
                <w:color w:val="000000"/>
                <w:sz w:val="13"/>
                <w:szCs w:val="13"/>
              </w:rPr>
            </w:pPr>
          </w:p>
          <w:p w14:paraId="55A32DF2" w14:textId="77777777" w:rsidR="00207F71" w:rsidRPr="0003590A" w:rsidRDefault="00207F71" w:rsidP="00BC6919">
            <w:pPr>
              <w:tabs>
                <w:tab w:val="decimal" w:pos="710"/>
              </w:tabs>
              <w:spacing w:line="300" w:lineRule="exact"/>
              <w:ind w:right="-72"/>
              <w:contextualSpacing/>
              <w:jc w:val="right"/>
              <w:rPr>
                <w:rFonts w:ascii="Arial" w:hAnsi="Arial" w:cs="Arial"/>
                <w:sz w:val="13"/>
                <w:szCs w:val="13"/>
              </w:rPr>
            </w:pPr>
            <w:r w:rsidRPr="0003590A">
              <w:rPr>
                <w:rFonts w:ascii="Arial" w:eastAsia="Browallia New" w:hAnsi="Arial" w:cs="Arial"/>
                <w:color w:val="000000"/>
                <w:sz w:val="13"/>
                <w:szCs w:val="13"/>
              </w:rPr>
              <w:t xml:space="preserve"> (895)</w:t>
            </w:r>
          </w:p>
        </w:tc>
        <w:tc>
          <w:tcPr>
            <w:tcW w:w="1199" w:type="dxa"/>
            <w:tcBorders>
              <w:top w:val="single" w:sz="4" w:space="0" w:color="auto"/>
            </w:tcBorders>
          </w:tcPr>
          <w:p w14:paraId="6FA79CCA" w14:textId="77777777" w:rsidR="00BC6919" w:rsidRPr="0003590A" w:rsidRDefault="00BC6919" w:rsidP="00BC6919">
            <w:pPr>
              <w:tabs>
                <w:tab w:val="decimal" w:pos="947"/>
              </w:tabs>
              <w:spacing w:line="300" w:lineRule="exact"/>
              <w:ind w:right="-72"/>
              <w:contextualSpacing/>
              <w:jc w:val="right"/>
              <w:rPr>
                <w:rFonts w:ascii="Arial" w:eastAsia="Browallia New" w:hAnsi="Arial" w:cs="Arial"/>
                <w:color w:val="000000"/>
                <w:sz w:val="13"/>
                <w:szCs w:val="13"/>
              </w:rPr>
            </w:pPr>
          </w:p>
          <w:p w14:paraId="702671A8" w14:textId="77777777" w:rsidR="00207F71" w:rsidRPr="0003590A" w:rsidRDefault="00207F71" w:rsidP="0094111D">
            <w:pPr>
              <w:tabs>
                <w:tab w:val="decimal" w:pos="860"/>
                <w:tab w:val="decimal" w:pos="947"/>
              </w:tabs>
              <w:spacing w:line="300" w:lineRule="exact"/>
              <w:ind w:right="-34"/>
              <w:contextualSpacing/>
              <w:jc w:val="right"/>
              <w:rPr>
                <w:rFonts w:ascii="Arial" w:hAnsi="Arial" w:cs="Arial"/>
                <w:sz w:val="13"/>
                <w:szCs w:val="13"/>
              </w:rPr>
            </w:pPr>
            <w:r w:rsidRPr="0003590A">
              <w:rPr>
                <w:rFonts w:ascii="Arial" w:eastAsia="Browallia New" w:hAnsi="Arial" w:cs="Arial"/>
                <w:color w:val="000000"/>
                <w:sz w:val="13"/>
                <w:szCs w:val="13"/>
              </w:rPr>
              <w:t xml:space="preserve"> 179 </w:t>
            </w:r>
          </w:p>
        </w:tc>
        <w:tc>
          <w:tcPr>
            <w:tcW w:w="1002" w:type="dxa"/>
            <w:tcBorders>
              <w:top w:val="single" w:sz="4" w:space="0" w:color="auto"/>
            </w:tcBorders>
          </w:tcPr>
          <w:p w14:paraId="304C96EE" w14:textId="77777777" w:rsidR="00BC6919" w:rsidRPr="0003590A" w:rsidRDefault="00BC6919" w:rsidP="00BC6919">
            <w:pPr>
              <w:tabs>
                <w:tab w:val="decimal" w:pos="806"/>
              </w:tabs>
              <w:spacing w:line="300" w:lineRule="exact"/>
              <w:ind w:right="-72"/>
              <w:contextualSpacing/>
              <w:jc w:val="right"/>
              <w:rPr>
                <w:rFonts w:ascii="Arial" w:eastAsia="Browallia New" w:hAnsi="Arial" w:cs="Arial"/>
                <w:color w:val="000000"/>
                <w:sz w:val="13"/>
                <w:szCs w:val="13"/>
              </w:rPr>
            </w:pPr>
          </w:p>
          <w:p w14:paraId="0DE32495" w14:textId="77777777" w:rsidR="00207F71" w:rsidRPr="0003590A" w:rsidRDefault="00207F71" w:rsidP="00BC6919">
            <w:pPr>
              <w:tabs>
                <w:tab w:val="decimal" w:pos="806"/>
              </w:tabs>
              <w:spacing w:line="300" w:lineRule="exact"/>
              <w:ind w:right="-72"/>
              <w:contextualSpacing/>
              <w:jc w:val="right"/>
              <w:rPr>
                <w:rFonts w:ascii="Arial" w:hAnsi="Arial" w:cs="Arial"/>
                <w:sz w:val="13"/>
                <w:szCs w:val="13"/>
              </w:rPr>
            </w:pPr>
            <w:r w:rsidRPr="0003590A">
              <w:rPr>
                <w:rFonts w:ascii="Arial" w:eastAsia="Browallia New" w:hAnsi="Arial" w:cs="Arial"/>
                <w:color w:val="000000"/>
                <w:sz w:val="13"/>
                <w:szCs w:val="13"/>
              </w:rPr>
              <w:t xml:space="preserve"> (716)</w:t>
            </w:r>
          </w:p>
        </w:tc>
      </w:tr>
      <w:tr w:rsidR="00207F71" w:rsidRPr="0003590A" w14:paraId="5164DA40" w14:textId="77777777">
        <w:trPr>
          <w:trHeight w:val="289"/>
        </w:trPr>
        <w:tc>
          <w:tcPr>
            <w:tcW w:w="3268" w:type="dxa"/>
            <w:vAlign w:val="bottom"/>
          </w:tcPr>
          <w:p w14:paraId="2087C753" w14:textId="77777777" w:rsidR="00207F71" w:rsidRPr="0003590A" w:rsidRDefault="00207F71">
            <w:pPr>
              <w:tabs>
                <w:tab w:val="left" w:pos="1276"/>
              </w:tabs>
              <w:spacing w:line="300" w:lineRule="exact"/>
              <w:ind w:left="180" w:hanging="180"/>
              <w:contextualSpacing/>
              <w:rPr>
                <w:rFonts w:ascii="Arial" w:hAnsi="Arial" w:cs="Arial"/>
                <w:sz w:val="13"/>
                <w:szCs w:val="13"/>
              </w:rPr>
            </w:pPr>
            <w:r w:rsidRPr="0003590A">
              <w:rPr>
                <w:rFonts w:ascii="Arial" w:hAnsi="Arial" w:cs="Arial"/>
                <w:sz w:val="13"/>
                <w:szCs w:val="13"/>
              </w:rPr>
              <w:t xml:space="preserve">Gains on investments in equity securities </w:t>
            </w:r>
          </w:p>
          <w:p w14:paraId="13F687F5" w14:textId="77777777" w:rsidR="00207F71" w:rsidRPr="0003590A" w:rsidRDefault="00207F71">
            <w:pPr>
              <w:tabs>
                <w:tab w:val="left" w:pos="1276"/>
              </w:tabs>
              <w:spacing w:line="300" w:lineRule="exact"/>
              <w:ind w:left="180" w:hanging="180"/>
              <w:contextualSpacing/>
              <w:rPr>
                <w:rFonts w:ascii="Arial" w:hAnsi="Arial" w:cs="Arial"/>
                <w:sz w:val="13"/>
                <w:szCs w:val="13"/>
              </w:rPr>
            </w:pPr>
            <w:r w:rsidRPr="0003590A">
              <w:rPr>
                <w:rFonts w:ascii="Arial" w:hAnsi="Arial" w:cs="Arial"/>
                <w:sz w:val="13"/>
                <w:szCs w:val="13"/>
              </w:rPr>
              <w:t xml:space="preserve">   measured at fair value through other </w:t>
            </w:r>
          </w:p>
          <w:p w14:paraId="73CA7C72" w14:textId="77777777" w:rsidR="00207F71" w:rsidRPr="0003590A" w:rsidRDefault="00207F71">
            <w:pPr>
              <w:tabs>
                <w:tab w:val="left" w:pos="1276"/>
              </w:tabs>
              <w:spacing w:line="300" w:lineRule="exact"/>
              <w:ind w:left="180" w:hanging="180"/>
              <w:contextualSpacing/>
              <w:rPr>
                <w:rFonts w:ascii="Arial" w:hAnsi="Arial" w:cs="Arial"/>
                <w:sz w:val="13"/>
                <w:szCs w:val="13"/>
                <w:cs/>
              </w:rPr>
            </w:pPr>
            <w:r w:rsidRPr="0003590A">
              <w:rPr>
                <w:rFonts w:ascii="Arial" w:hAnsi="Arial" w:cs="Arial"/>
                <w:sz w:val="13"/>
                <w:szCs w:val="13"/>
              </w:rPr>
              <w:t xml:space="preserve">   comprehensive income</w:t>
            </w:r>
          </w:p>
        </w:tc>
        <w:tc>
          <w:tcPr>
            <w:tcW w:w="1012" w:type="dxa"/>
          </w:tcPr>
          <w:p w14:paraId="5ADADD10" w14:textId="77777777" w:rsidR="00BC6919" w:rsidRPr="0003590A" w:rsidRDefault="00BC6919" w:rsidP="0094111D">
            <w:pPr>
              <w:tabs>
                <w:tab w:val="decimal" w:pos="860"/>
                <w:tab w:val="decimal" w:pos="947"/>
              </w:tabs>
              <w:spacing w:line="300" w:lineRule="exact"/>
              <w:ind w:right="-34"/>
              <w:contextualSpacing/>
              <w:jc w:val="right"/>
              <w:rPr>
                <w:rFonts w:ascii="Arial" w:eastAsia="Browallia New" w:hAnsi="Arial" w:cs="Arial"/>
                <w:color w:val="000000"/>
                <w:sz w:val="13"/>
                <w:szCs w:val="13"/>
              </w:rPr>
            </w:pPr>
          </w:p>
          <w:p w14:paraId="6A9B0DE7" w14:textId="77777777" w:rsidR="00BC6919" w:rsidRPr="0003590A" w:rsidRDefault="00BC6919" w:rsidP="0094111D">
            <w:pPr>
              <w:tabs>
                <w:tab w:val="decimal" w:pos="860"/>
                <w:tab w:val="decimal" w:pos="947"/>
              </w:tabs>
              <w:spacing w:line="300" w:lineRule="exact"/>
              <w:ind w:right="-34"/>
              <w:contextualSpacing/>
              <w:jc w:val="right"/>
              <w:rPr>
                <w:rFonts w:ascii="Arial" w:eastAsia="Browallia New" w:hAnsi="Arial" w:cs="Arial"/>
                <w:color w:val="000000"/>
                <w:sz w:val="13"/>
                <w:szCs w:val="13"/>
              </w:rPr>
            </w:pPr>
          </w:p>
          <w:p w14:paraId="3A151554" w14:textId="77777777" w:rsidR="00207F71" w:rsidRPr="0003590A" w:rsidRDefault="00207F71" w:rsidP="0094111D">
            <w:pPr>
              <w:tabs>
                <w:tab w:val="decimal" w:pos="860"/>
                <w:tab w:val="decimal" w:pos="947"/>
              </w:tabs>
              <w:spacing w:line="300" w:lineRule="exact"/>
              <w:ind w:right="-34"/>
              <w:contextualSpacing/>
              <w:jc w:val="right"/>
              <w:rPr>
                <w:rFonts w:ascii="Arial" w:eastAsia="Browallia New" w:hAnsi="Arial" w:cs="Arial"/>
                <w:color w:val="000000"/>
                <w:sz w:val="13"/>
                <w:szCs w:val="13"/>
              </w:rPr>
            </w:pPr>
            <w:r w:rsidRPr="0003590A">
              <w:rPr>
                <w:rFonts w:ascii="Arial" w:eastAsia="Browallia New" w:hAnsi="Arial" w:cs="Arial"/>
                <w:color w:val="000000"/>
                <w:sz w:val="13"/>
                <w:szCs w:val="13"/>
              </w:rPr>
              <w:t xml:space="preserve"> 438 </w:t>
            </w:r>
          </w:p>
        </w:tc>
        <w:tc>
          <w:tcPr>
            <w:tcW w:w="1071" w:type="dxa"/>
          </w:tcPr>
          <w:p w14:paraId="03A52257" w14:textId="77777777" w:rsidR="00BC6919" w:rsidRPr="0003590A" w:rsidRDefault="00BC6919" w:rsidP="00BC6919">
            <w:pPr>
              <w:tabs>
                <w:tab w:val="decimal" w:pos="860"/>
                <w:tab w:val="decimal" w:pos="926"/>
              </w:tabs>
              <w:spacing w:line="300" w:lineRule="exact"/>
              <w:ind w:right="-72"/>
              <w:contextualSpacing/>
              <w:jc w:val="right"/>
              <w:rPr>
                <w:rFonts w:ascii="Arial" w:eastAsia="Browallia New" w:hAnsi="Arial" w:cs="Arial"/>
                <w:color w:val="000000"/>
                <w:sz w:val="13"/>
                <w:szCs w:val="13"/>
              </w:rPr>
            </w:pPr>
          </w:p>
          <w:p w14:paraId="6856BDE7" w14:textId="77777777" w:rsidR="00BC6919" w:rsidRPr="0003590A" w:rsidRDefault="00BC6919" w:rsidP="00BC6919">
            <w:pPr>
              <w:tabs>
                <w:tab w:val="decimal" w:pos="860"/>
                <w:tab w:val="decimal" w:pos="926"/>
              </w:tabs>
              <w:spacing w:line="300" w:lineRule="exact"/>
              <w:ind w:right="-72"/>
              <w:contextualSpacing/>
              <w:jc w:val="right"/>
              <w:rPr>
                <w:rFonts w:ascii="Arial" w:eastAsia="Browallia New" w:hAnsi="Arial" w:cs="Arial"/>
                <w:color w:val="000000"/>
                <w:sz w:val="13"/>
                <w:szCs w:val="13"/>
              </w:rPr>
            </w:pPr>
          </w:p>
          <w:p w14:paraId="55E0115B" w14:textId="77777777" w:rsidR="00207F71" w:rsidRPr="0003590A" w:rsidRDefault="00207F71" w:rsidP="00BC6919">
            <w:pPr>
              <w:tabs>
                <w:tab w:val="decimal" w:pos="860"/>
                <w:tab w:val="decimal" w:pos="926"/>
              </w:tabs>
              <w:spacing w:line="300" w:lineRule="exact"/>
              <w:ind w:right="-72"/>
              <w:contextualSpacing/>
              <w:jc w:val="right"/>
              <w:rPr>
                <w:rFonts w:ascii="Arial" w:hAnsi="Arial" w:cs="Arial"/>
                <w:sz w:val="13"/>
                <w:szCs w:val="13"/>
              </w:rPr>
            </w:pPr>
            <w:r w:rsidRPr="0003590A">
              <w:rPr>
                <w:rFonts w:ascii="Arial" w:eastAsia="Browallia New" w:hAnsi="Arial" w:cs="Arial"/>
                <w:color w:val="000000"/>
                <w:sz w:val="13"/>
                <w:szCs w:val="13"/>
              </w:rPr>
              <w:t xml:space="preserve"> (88)</w:t>
            </w:r>
          </w:p>
        </w:tc>
        <w:tc>
          <w:tcPr>
            <w:tcW w:w="1007" w:type="dxa"/>
          </w:tcPr>
          <w:p w14:paraId="4DABDE8C" w14:textId="77777777" w:rsidR="00BC6919" w:rsidRPr="0003590A" w:rsidRDefault="00BC6919" w:rsidP="0094111D">
            <w:pPr>
              <w:tabs>
                <w:tab w:val="decimal" w:pos="860"/>
                <w:tab w:val="decimal" w:pos="926"/>
              </w:tabs>
              <w:spacing w:line="300" w:lineRule="exact"/>
              <w:ind w:right="-34"/>
              <w:contextualSpacing/>
              <w:jc w:val="right"/>
              <w:rPr>
                <w:rFonts w:ascii="Arial" w:eastAsia="Browallia New" w:hAnsi="Arial" w:cs="Arial"/>
                <w:color w:val="000000"/>
                <w:sz w:val="13"/>
                <w:szCs w:val="13"/>
              </w:rPr>
            </w:pPr>
          </w:p>
          <w:p w14:paraId="7E399CC2" w14:textId="77777777" w:rsidR="00BC6919" w:rsidRPr="0003590A" w:rsidRDefault="00BC6919" w:rsidP="0094111D">
            <w:pPr>
              <w:tabs>
                <w:tab w:val="decimal" w:pos="860"/>
                <w:tab w:val="decimal" w:pos="926"/>
              </w:tabs>
              <w:spacing w:line="300" w:lineRule="exact"/>
              <w:ind w:right="-34"/>
              <w:contextualSpacing/>
              <w:jc w:val="right"/>
              <w:rPr>
                <w:rFonts w:ascii="Arial" w:eastAsia="Browallia New" w:hAnsi="Arial" w:cs="Arial"/>
                <w:color w:val="000000"/>
                <w:sz w:val="13"/>
                <w:szCs w:val="13"/>
              </w:rPr>
            </w:pPr>
          </w:p>
          <w:p w14:paraId="1006A1BC" w14:textId="77777777" w:rsidR="00207F71" w:rsidRPr="0003590A" w:rsidRDefault="00207F71" w:rsidP="0094111D">
            <w:pPr>
              <w:tabs>
                <w:tab w:val="decimal" w:pos="860"/>
                <w:tab w:val="decimal" w:pos="926"/>
              </w:tabs>
              <w:spacing w:line="300" w:lineRule="exact"/>
              <w:ind w:right="-34"/>
              <w:contextualSpacing/>
              <w:jc w:val="right"/>
              <w:rPr>
                <w:rFonts w:ascii="Arial" w:eastAsia="Browallia New" w:hAnsi="Arial" w:cs="Arial"/>
                <w:color w:val="000000"/>
                <w:sz w:val="13"/>
                <w:szCs w:val="13"/>
              </w:rPr>
            </w:pPr>
            <w:r w:rsidRPr="0003590A">
              <w:rPr>
                <w:rFonts w:ascii="Arial" w:eastAsia="Browallia New" w:hAnsi="Arial" w:cs="Arial"/>
                <w:color w:val="000000"/>
                <w:sz w:val="13"/>
                <w:szCs w:val="13"/>
              </w:rPr>
              <w:t xml:space="preserve"> 350 </w:t>
            </w:r>
          </w:p>
        </w:tc>
        <w:tc>
          <w:tcPr>
            <w:tcW w:w="1003" w:type="dxa"/>
          </w:tcPr>
          <w:p w14:paraId="3DAB802B" w14:textId="77777777" w:rsidR="00BC6919" w:rsidRPr="0003590A" w:rsidRDefault="00BC6919" w:rsidP="00BC6919">
            <w:pPr>
              <w:tabs>
                <w:tab w:val="decimal" w:pos="710"/>
              </w:tabs>
              <w:spacing w:line="300" w:lineRule="exact"/>
              <w:ind w:right="-72"/>
              <w:contextualSpacing/>
              <w:jc w:val="right"/>
              <w:rPr>
                <w:rFonts w:ascii="Arial" w:eastAsia="Browallia New" w:hAnsi="Arial" w:cs="Arial"/>
                <w:color w:val="000000"/>
                <w:sz w:val="13"/>
                <w:szCs w:val="13"/>
              </w:rPr>
            </w:pPr>
          </w:p>
          <w:p w14:paraId="318BCCBD" w14:textId="77777777" w:rsidR="00BC6919" w:rsidRPr="0003590A" w:rsidRDefault="00BC6919" w:rsidP="00BC6919">
            <w:pPr>
              <w:tabs>
                <w:tab w:val="decimal" w:pos="710"/>
              </w:tabs>
              <w:spacing w:line="300" w:lineRule="exact"/>
              <w:ind w:right="-72"/>
              <w:contextualSpacing/>
              <w:jc w:val="right"/>
              <w:rPr>
                <w:rFonts w:ascii="Arial" w:eastAsia="Browallia New" w:hAnsi="Arial" w:cs="Arial"/>
                <w:color w:val="000000"/>
                <w:sz w:val="13"/>
                <w:szCs w:val="13"/>
              </w:rPr>
            </w:pPr>
          </w:p>
          <w:p w14:paraId="69775C52" w14:textId="77777777" w:rsidR="00207F71" w:rsidRPr="0003590A" w:rsidRDefault="00207F71" w:rsidP="0094111D">
            <w:pPr>
              <w:tabs>
                <w:tab w:val="decimal" w:pos="860"/>
                <w:tab w:val="decimal" w:pos="926"/>
              </w:tabs>
              <w:spacing w:line="300" w:lineRule="exact"/>
              <w:ind w:right="-34"/>
              <w:contextualSpacing/>
              <w:jc w:val="right"/>
              <w:rPr>
                <w:rFonts w:ascii="Arial" w:hAnsi="Arial" w:cs="Arial"/>
                <w:sz w:val="13"/>
                <w:szCs w:val="13"/>
              </w:rPr>
            </w:pPr>
            <w:r w:rsidRPr="0003590A">
              <w:rPr>
                <w:rFonts w:ascii="Arial" w:eastAsia="Browallia New" w:hAnsi="Arial" w:cs="Arial"/>
                <w:color w:val="000000"/>
                <w:sz w:val="13"/>
                <w:szCs w:val="13"/>
              </w:rPr>
              <w:t xml:space="preserve"> 2,771 </w:t>
            </w:r>
          </w:p>
        </w:tc>
        <w:tc>
          <w:tcPr>
            <w:tcW w:w="1199" w:type="dxa"/>
          </w:tcPr>
          <w:p w14:paraId="56EEC2BA" w14:textId="77777777" w:rsidR="00BC6919" w:rsidRPr="0003590A" w:rsidRDefault="00BC6919" w:rsidP="00BC6919">
            <w:pPr>
              <w:tabs>
                <w:tab w:val="decimal" w:pos="947"/>
              </w:tabs>
              <w:spacing w:line="300" w:lineRule="exact"/>
              <w:ind w:right="-72"/>
              <w:contextualSpacing/>
              <w:jc w:val="right"/>
              <w:rPr>
                <w:rFonts w:ascii="Arial" w:eastAsia="Browallia New" w:hAnsi="Arial" w:cs="Arial"/>
                <w:color w:val="000000"/>
                <w:sz w:val="13"/>
                <w:szCs w:val="13"/>
              </w:rPr>
            </w:pPr>
          </w:p>
          <w:p w14:paraId="48E016E3" w14:textId="77777777" w:rsidR="00BC6919" w:rsidRPr="0003590A" w:rsidRDefault="00BC6919" w:rsidP="00BC6919">
            <w:pPr>
              <w:tabs>
                <w:tab w:val="decimal" w:pos="947"/>
              </w:tabs>
              <w:spacing w:line="300" w:lineRule="exact"/>
              <w:ind w:right="-72"/>
              <w:contextualSpacing/>
              <w:jc w:val="right"/>
              <w:rPr>
                <w:rFonts w:ascii="Arial" w:eastAsia="Browallia New" w:hAnsi="Arial" w:cs="Arial"/>
                <w:color w:val="000000"/>
                <w:sz w:val="13"/>
                <w:szCs w:val="13"/>
              </w:rPr>
            </w:pPr>
          </w:p>
          <w:p w14:paraId="231DAA61" w14:textId="77777777" w:rsidR="00207F71" w:rsidRPr="0003590A" w:rsidRDefault="00207F71" w:rsidP="00BC6919">
            <w:pPr>
              <w:tabs>
                <w:tab w:val="decimal" w:pos="947"/>
              </w:tabs>
              <w:spacing w:line="300" w:lineRule="exact"/>
              <w:ind w:right="-72"/>
              <w:contextualSpacing/>
              <w:jc w:val="right"/>
              <w:rPr>
                <w:rFonts w:ascii="Arial" w:hAnsi="Arial" w:cs="Arial"/>
                <w:sz w:val="13"/>
                <w:szCs w:val="13"/>
              </w:rPr>
            </w:pPr>
            <w:r w:rsidRPr="0003590A">
              <w:rPr>
                <w:rFonts w:ascii="Arial" w:eastAsia="Browallia New" w:hAnsi="Arial" w:cs="Arial"/>
                <w:color w:val="000000"/>
                <w:sz w:val="13"/>
                <w:szCs w:val="13"/>
              </w:rPr>
              <w:t xml:space="preserve"> (554)</w:t>
            </w:r>
          </w:p>
        </w:tc>
        <w:tc>
          <w:tcPr>
            <w:tcW w:w="1002" w:type="dxa"/>
          </w:tcPr>
          <w:p w14:paraId="00934169" w14:textId="77777777" w:rsidR="00BC6919" w:rsidRPr="0003590A" w:rsidRDefault="00BC6919" w:rsidP="00BC6919">
            <w:pPr>
              <w:tabs>
                <w:tab w:val="decimal" w:pos="806"/>
              </w:tabs>
              <w:spacing w:line="300" w:lineRule="exact"/>
              <w:ind w:right="-72"/>
              <w:contextualSpacing/>
              <w:jc w:val="right"/>
              <w:rPr>
                <w:rFonts w:ascii="Arial" w:eastAsia="Browallia New" w:hAnsi="Arial" w:cs="Arial"/>
                <w:color w:val="000000"/>
                <w:sz w:val="13"/>
                <w:szCs w:val="13"/>
              </w:rPr>
            </w:pPr>
          </w:p>
          <w:p w14:paraId="57237AB5" w14:textId="77777777" w:rsidR="00BC6919" w:rsidRPr="0003590A" w:rsidRDefault="00BC6919" w:rsidP="00BC6919">
            <w:pPr>
              <w:tabs>
                <w:tab w:val="decimal" w:pos="806"/>
              </w:tabs>
              <w:spacing w:line="300" w:lineRule="exact"/>
              <w:ind w:right="-72"/>
              <w:contextualSpacing/>
              <w:jc w:val="right"/>
              <w:rPr>
                <w:rFonts w:ascii="Arial" w:eastAsia="Browallia New" w:hAnsi="Arial" w:cs="Arial"/>
                <w:color w:val="000000"/>
                <w:sz w:val="13"/>
                <w:szCs w:val="13"/>
              </w:rPr>
            </w:pPr>
          </w:p>
          <w:p w14:paraId="441E16FE" w14:textId="77777777" w:rsidR="00207F71" w:rsidRPr="0003590A" w:rsidRDefault="00207F71" w:rsidP="0094111D">
            <w:pPr>
              <w:tabs>
                <w:tab w:val="decimal" w:pos="860"/>
                <w:tab w:val="decimal" w:pos="947"/>
              </w:tabs>
              <w:spacing w:line="300" w:lineRule="exact"/>
              <w:ind w:right="-34"/>
              <w:contextualSpacing/>
              <w:jc w:val="right"/>
              <w:rPr>
                <w:rFonts w:ascii="Arial" w:hAnsi="Arial" w:cs="Arial"/>
                <w:sz w:val="13"/>
                <w:szCs w:val="13"/>
              </w:rPr>
            </w:pPr>
            <w:r w:rsidRPr="0003590A">
              <w:rPr>
                <w:rFonts w:ascii="Arial" w:eastAsia="Browallia New" w:hAnsi="Arial" w:cs="Arial"/>
                <w:color w:val="000000"/>
                <w:sz w:val="13"/>
                <w:szCs w:val="13"/>
              </w:rPr>
              <w:t xml:space="preserve"> 2,217 </w:t>
            </w:r>
          </w:p>
        </w:tc>
      </w:tr>
      <w:tr w:rsidR="00207F71" w:rsidRPr="0003590A" w14:paraId="779D97D2" w14:textId="77777777">
        <w:tc>
          <w:tcPr>
            <w:tcW w:w="3268" w:type="dxa"/>
            <w:vAlign w:val="bottom"/>
          </w:tcPr>
          <w:p w14:paraId="3F76B398" w14:textId="77777777" w:rsidR="00207F71" w:rsidRPr="0003590A" w:rsidRDefault="00207F71">
            <w:pPr>
              <w:tabs>
                <w:tab w:val="left" w:pos="1276"/>
              </w:tabs>
              <w:spacing w:line="300" w:lineRule="exact"/>
              <w:ind w:left="180" w:hanging="180"/>
              <w:contextualSpacing/>
              <w:rPr>
                <w:rFonts w:ascii="Arial" w:hAnsi="Arial" w:cs="Arial"/>
                <w:sz w:val="13"/>
                <w:szCs w:val="13"/>
              </w:rPr>
            </w:pPr>
            <w:r w:rsidRPr="0003590A">
              <w:rPr>
                <w:rFonts w:ascii="Arial" w:hAnsi="Arial" w:cs="Arial"/>
                <w:sz w:val="13"/>
                <w:szCs w:val="13"/>
              </w:rPr>
              <w:t>Finance expenses from insurance contracts issued</w:t>
            </w:r>
          </w:p>
        </w:tc>
        <w:tc>
          <w:tcPr>
            <w:tcW w:w="1012" w:type="dxa"/>
          </w:tcPr>
          <w:p w14:paraId="47D4B2D9" w14:textId="77777777" w:rsidR="00207F71" w:rsidRPr="0003590A" w:rsidRDefault="00207F71" w:rsidP="00BC6919">
            <w:pPr>
              <w:tabs>
                <w:tab w:val="decimal" w:pos="749"/>
              </w:tabs>
              <w:spacing w:line="300" w:lineRule="exact"/>
              <w:ind w:right="-72"/>
              <w:contextualSpacing/>
              <w:jc w:val="right"/>
              <w:rPr>
                <w:rFonts w:ascii="Arial" w:hAnsi="Arial" w:cs="Arial"/>
                <w:sz w:val="13"/>
                <w:szCs w:val="13"/>
              </w:rPr>
            </w:pPr>
            <w:r w:rsidRPr="0003590A">
              <w:rPr>
                <w:rFonts w:ascii="Arial" w:eastAsia="Browallia New" w:hAnsi="Arial" w:cs="Arial"/>
                <w:color w:val="000000"/>
                <w:sz w:val="13"/>
                <w:szCs w:val="13"/>
              </w:rPr>
              <w:t xml:space="preserve"> (12,084)</w:t>
            </w:r>
          </w:p>
        </w:tc>
        <w:tc>
          <w:tcPr>
            <w:tcW w:w="1071" w:type="dxa"/>
          </w:tcPr>
          <w:p w14:paraId="45DE0680" w14:textId="77777777" w:rsidR="00207F71" w:rsidRPr="0003590A" w:rsidRDefault="00207F71" w:rsidP="0094111D">
            <w:pPr>
              <w:tabs>
                <w:tab w:val="decimal" w:pos="860"/>
                <w:tab w:val="decimal" w:pos="926"/>
              </w:tabs>
              <w:spacing w:line="300" w:lineRule="exact"/>
              <w:ind w:right="-34"/>
              <w:contextualSpacing/>
              <w:jc w:val="right"/>
              <w:rPr>
                <w:rFonts w:ascii="Arial" w:eastAsia="Browallia New" w:hAnsi="Arial" w:cs="Arial"/>
                <w:color w:val="000000"/>
                <w:sz w:val="13"/>
                <w:szCs w:val="13"/>
              </w:rPr>
            </w:pPr>
            <w:r w:rsidRPr="0003590A">
              <w:rPr>
                <w:rFonts w:ascii="Arial" w:eastAsia="Browallia New" w:hAnsi="Arial" w:cs="Arial"/>
                <w:color w:val="000000"/>
                <w:sz w:val="13"/>
                <w:szCs w:val="13"/>
              </w:rPr>
              <w:t xml:space="preserve"> 831 </w:t>
            </w:r>
          </w:p>
        </w:tc>
        <w:tc>
          <w:tcPr>
            <w:tcW w:w="1007" w:type="dxa"/>
          </w:tcPr>
          <w:p w14:paraId="71AC23E7" w14:textId="77777777" w:rsidR="00207F71" w:rsidRPr="0003590A" w:rsidRDefault="00207F71" w:rsidP="00BC6919">
            <w:pPr>
              <w:tabs>
                <w:tab w:val="decimal" w:pos="774"/>
              </w:tabs>
              <w:spacing w:line="300" w:lineRule="exact"/>
              <w:ind w:right="-72"/>
              <w:contextualSpacing/>
              <w:jc w:val="right"/>
              <w:rPr>
                <w:rFonts w:ascii="Arial" w:hAnsi="Arial" w:cs="Arial"/>
                <w:sz w:val="13"/>
                <w:szCs w:val="13"/>
              </w:rPr>
            </w:pPr>
            <w:r w:rsidRPr="0003590A">
              <w:rPr>
                <w:rFonts w:ascii="Arial" w:eastAsia="Browallia New" w:hAnsi="Arial" w:cs="Arial"/>
                <w:color w:val="000000"/>
                <w:sz w:val="13"/>
                <w:szCs w:val="13"/>
              </w:rPr>
              <w:t xml:space="preserve"> (11,253)</w:t>
            </w:r>
          </w:p>
        </w:tc>
        <w:tc>
          <w:tcPr>
            <w:tcW w:w="1003" w:type="dxa"/>
          </w:tcPr>
          <w:p w14:paraId="73EA5917" w14:textId="77777777" w:rsidR="00207F71" w:rsidRPr="0003590A" w:rsidRDefault="00207F71" w:rsidP="00BC6919">
            <w:pPr>
              <w:tabs>
                <w:tab w:val="decimal" w:pos="710"/>
              </w:tabs>
              <w:spacing w:line="300" w:lineRule="exact"/>
              <w:ind w:right="-72"/>
              <w:contextualSpacing/>
              <w:jc w:val="right"/>
              <w:rPr>
                <w:rFonts w:ascii="Arial" w:hAnsi="Arial" w:cs="Arial"/>
                <w:sz w:val="13"/>
                <w:szCs w:val="13"/>
              </w:rPr>
            </w:pPr>
            <w:r w:rsidRPr="0003590A">
              <w:rPr>
                <w:rFonts w:ascii="Arial" w:eastAsia="Browallia New" w:hAnsi="Arial" w:cs="Arial"/>
                <w:color w:val="000000"/>
                <w:sz w:val="13"/>
                <w:szCs w:val="13"/>
              </w:rPr>
              <w:t xml:space="preserve"> (12,265)</w:t>
            </w:r>
          </w:p>
        </w:tc>
        <w:tc>
          <w:tcPr>
            <w:tcW w:w="1199" w:type="dxa"/>
          </w:tcPr>
          <w:p w14:paraId="0068B115" w14:textId="77777777" w:rsidR="00207F71" w:rsidRPr="0003590A" w:rsidRDefault="00207F71" w:rsidP="0094111D">
            <w:pPr>
              <w:tabs>
                <w:tab w:val="decimal" w:pos="860"/>
                <w:tab w:val="decimal" w:pos="947"/>
              </w:tabs>
              <w:spacing w:line="300" w:lineRule="exact"/>
              <w:ind w:right="-34"/>
              <w:contextualSpacing/>
              <w:jc w:val="right"/>
              <w:rPr>
                <w:rFonts w:ascii="Arial" w:eastAsia="Browallia New" w:hAnsi="Arial" w:cs="Arial"/>
                <w:color w:val="000000"/>
                <w:sz w:val="13"/>
                <w:szCs w:val="13"/>
              </w:rPr>
            </w:pPr>
            <w:r w:rsidRPr="0003590A">
              <w:rPr>
                <w:rFonts w:ascii="Arial" w:eastAsia="Browallia New" w:hAnsi="Arial" w:cs="Arial"/>
                <w:color w:val="000000"/>
                <w:sz w:val="13"/>
                <w:szCs w:val="13"/>
              </w:rPr>
              <w:t xml:space="preserve"> 454 </w:t>
            </w:r>
          </w:p>
        </w:tc>
        <w:tc>
          <w:tcPr>
            <w:tcW w:w="1002" w:type="dxa"/>
          </w:tcPr>
          <w:p w14:paraId="4B5E317E" w14:textId="77777777" w:rsidR="00207F71" w:rsidRPr="0003590A" w:rsidRDefault="00207F71" w:rsidP="00BC6919">
            <w:pPr>
              <w:tabs>
                <w:tab w:val="decimal" w:pos="806"/>
              </w:tabs>
              <w:spacing w:line="300" w:lineRule="exact"/>
              <w:ind w:right="-72"/>
              <w:contextualSpacing/>
              <w:jc w:val="right"/>
              <w:rPr>
                <w:rFonts w:ascii="Arial" w:hAnsi="Arial" w:cs="Arial"/>
                <w:sz w:val="13"/>
                <w:szCs w:val="13"/>
              </w:rPr>
            </w:pPr>
            <w:r w:rsidRPr="0003590A">
              <w:rPr>
                <w:rFonts w:ascii="Arial" w:eastAsia="Browallia New" w:hAnsi="Arial" w:cs="Arial"/>
                <w:color w:val="000000"/>
                <w:sz w:val="13"/>
                <w:szCs w:val="13"/>
              </w:rPr>
              <w:t xml:space="preserve"> (11,811)</w:t>
            </w:r>
          </w:p>
        </w:tc>
      </w:tr>
      <w:tr w:rsidR="00207F71" w:rsidRPr="0003590A" w14:paraId="5589CA61" w14:textId="77777777">
        <w:tc>
          <w:tcPr>
            <w:tcW w:w="3268" w:type="dxa"/>
            <w:vAlign w:val="bottom"/>
          </w:tcPr>
          <w:p w14:paraId="73D654D6" w14:textId="77777777" w:rsidR="00207F71" w:rsidRPr="0003590A" w:rsidRDefault="00207F71">
            <w:pPr>
              <w:tabs>
                <w:tab w:val="left" w:pos="1276"/>
              </w:tabs>
              <w:spacing w:line="300" w:lineRule="exact"/>
              <w:ind w:left="180" w:hanging="180"/>
              <w:contextualSpacing/>
              <w:rPr>
                <w:rFonts w:ascii="Arial" w:hAnsi="Arial" w:cs="Arial"/>
                <w:sz w:val="13"/>
                <w:szCs w:val="13"/>
                <w:cs/>
              </w:rPr>
            </w:pPr>
            <w:r w:rsidRPr="0003590A">
              <w:rPr>
                <w:rFonts w:ascii="Arial" w:hAnsi="Arial" w:cs="Arial"/>
                <w:sz w:val="13"/>
                <w:szCs w:val="13"/>
              </w:rPr>
              <w:t>Finance income from reinsurance contracts held</w:t>
            </w:r>
          </w:p>
        </w:tc>
        <w:tc>
          <w:tcPr>
            <w:tcW w:w="1012" w:type="dxa"/>
            <w:tcBorders>
              <w:bottom w:val="single" w:sz="4" w:space="0" w:color="auto"/>
            </w:tcBorders>
          </w:tcPr>
          <w:p w14:paraId="00819832" w14:textId="77777777" w:rsidR="00207F71" w:rsidRPr="0003590A" w:rsidRDefault="00207F71" w:rsidP="0094111D">
            <w:pPr>
              <w:tabs>
                <w:tab w:val="decimal" w:pos="860"/>
                <w:tab w:val="decimal" w:pos="947"/>
              </w:tabs>
              <w:spacing w:line="300" w:lineRule="exact"/>
              <w:ind w:right="-34"/>
              <w:contextualSpacing/>
              <w:jc w:val="right"/>
              <w:rPr>
                <w:rFonts w:ascii="Arial" w:hAnsi="Arial" w:cs="Arial"/>
                <w:sz w:val="13"/>
                <w:szCs w:val="13"/>
              </w:rPr>
            </w:pPr>
            <w:r w:rsidRPr="0003590A">
              <w:rPr>
                <w:rFonts w:ascii="Arial" w:eastAsia="Browallia New" w:hAnsi="Arial" w:cs="Arial"/>
                <w:color w:val="000000"/>
                <w:sz w:val="13"/>
                <w:szCs w:val="13"/>
              </w:rPr>
              <w:t xml:space="preserve"> 1,347 </w:t>
            </w:r>
          </w:p>
        </w:tc>
        <w:tc>
          <w:tcPr>
            <w:tcW w:w="1071" w:type="dxa"/>
            <w:tcBorders>
              <w:bottom w:val="single" w:sz="4" w:space="0" w:color="auto"/>
            </w:tcBorders>
          </w:tcPr>
          <w:p w14:paraId="06B872C9" w14:textId="77777777" w:rsidR="00207F71" w:rsidRPr="0003590A" w:rsidRDefault="00207F71" w:rsidP="00BC6919">
            <w:pPr>
              <w:tabs>
                <w:tab w:val="decimal" w:pos="860"/>
                <w:tab w:val="decimal" w:pos="926"/>
              </w:tabs>
              <w:spacing w:line="300" w:lineRule="exact"/>
              <w:ind w:right="-72"/>
              <w:contextualSpacing/>
              <w:jc w:val="right"/>
              <w:rPr>
                <w:rFonts w:ascii="Arial" w:hAnsi="Arial" w:cs="Arial"/>
                <w:sz w:val="13"/>
                <w:szCs w:val="13"/>
              </w:rPr>
            </w:pPr>
            <w:r w:rsidRPr="0003590A">
              <w:rPr>
                <w:rFonts w:ascii="Arial" w:eastAsia="Browallia New" w:hAnsi="Arial" w:cs="Arial"/>
                <w:color w:val="000000"/>
                <w:sz w:val="13"/>
                <w:szCs w:val="13"/>
              </w:rPr>
              <w:t xml:space="preserve"> (86)</w:t>
            </w:r>
          </w:p>
        </w:tc>
        <w:tc>
          <w:tcPr>
            <w:tcW w:w="1007" w:type="dxa"/>
            <w:tcBorders>
              <w:bottom w:val="single" w:sz="4" w:space="0" w:color="auto"/>
            </w:tcBorders>
          </w:tcPr>
          <w:p w14:paraId="6D183A79" w14:textId="77777777" w:rsidR="00207F71" w:rsidRPr="0003590A" w:rsidRDefault="00207F71" w:rsidP="0094111D">
            <w:pPr>
              <w:tabs>
                <w:tab w:val="decimal" w:pos="860"/>
                <w:tab w:val="decimal" w:pos="926"/>
              </w:tabs>
              <w:spacing w:line="300" w:lineRule="exact"/>
              <w:ind w:right="-34"/>
              <w:contextualSpacing/>
              <w:jc w:val="right"/>
              <w:rPr>
                <w:rFonts w:ascii="Arial" w:eastAsia="Browallia New" w:hAnsi="Arial" w:cs="Arial"/>
                <w:color w:val="000000"/>
                <w:sz w:val="13"/>
                <w:szCs w:val="13"/>
              </w:rPr>
            </w:pPr>
            <w:r w:rsidRPr="0003590A">
              <w:rPr>
                <w:rFonts w:ascii="Arial" w:eastAsia="Browallia New" w:hAnsi="Arial" w:cs="Arial"/>
                <w:color w:val="000000"/>
                <w:sz w:val="13"/>
                <w:szCs w:val="13"/>
              </w:rPr>
              <w:t xml:space="preserve"> 1,261 </w:t>
            </w:r>
          </w:p>
        </w:tc>
        <w:tc>
          <w:tcPr>
            <w:tcW w:w="1003" w:type="dxa"/>
            <w:tcBorders>
              <w:bottom w:val="single" w:sz="4" w:space="0" w:color="auto"/>
            </w:tcBorders>
          </w:tcPr>
          <w:p w14:paraId="558814CD" w14:textId="77777777" w:rsidR="00207F71" w:rsidRPr="0003590A" w:rsidRDefault="00207F71" w:rsidP="0094111D">
            <w:pPr>
              <w:tabs>
                <w:tab w:val="decimal" w:pos="710"/>
                <w:tab w:val="decimal" w:pos="860"/>
                <w:tab w:val="decimal" w:pos="926"/>
              </w:tabs>
              <w:spacing w:line="300" w:lineRule="exact"/>
              <w:ind w:right="-34"/>
              <w:contextualSpacing/>
              <w:jc w:val="right"/>
              <w:rPr>
                <w:rFonts w:ascii="Arial" w:eastAsia="Browallia New" w:hAnsi="Arial" w:cs="Arial"/>
                <w:color w:val="000000"/>
                <w:sz w:val="13"/>
                <w:szCs w:val="13"/>
              </w:rPr>
            </w:pPr>
            <w:r w:rsidRPr="0003590A">
              <w:rPr>
                <w:rFonts w:ascii="Arial" w:eastAsia="Browallia New" w:hAnsi="Arial" w:cs="Arial"/>
                <w:color w:val="000000"/>
                <w:sz w:val="13"/>
                <w:szCs w:val="13"/>
              </w:rPr>
              <w:t xml:space="preserve"> 213 </w:t>
            </w:r>
          </w:p>
        </w:tc>
        <w:tc>
          <w:tcPr>
            <w:tcW w:w="1199" w:type="dxa"/>
            <w:tcBorders>
              <w:bottom w:val="single" w:sz="4" w:space="0" w:color="auto"/>
            </w:tcBorders>
          </w:tcPr>
          <w:p w14:paraId="6092E0CD" w14:textId="77777777" w:rsidR="00207F71" w:rsidRPr="0003590A" w:rsidRDefault="00207F71" w:rsidP="00BC6919">
            <w:pPr>
              <w:tabs>
                <w:tab w:val="decimal" w:pos="947"/>
              </w:tabs>
              <w:spacing w:line="300" w:lineRule="exact"/>
              <w:ind w:right="-72"/>
              <w:contextualSpacing/>
              <w:jc w:val="right"/>
              <w:rPr>
                <w:rFonts w:ascii="Arial" w:hAnsi="Arial" w:cs="Arial"/>
                <w:sz w:val="13"/>
                <w:szCs w:val="13"/>
              </w:rPr>
            </w:pPr>
            <w:r w:rsidRPr="0003590A">
              <w:rPr>
                <w:rFonts w:ascii="Arial" w:eastAsia="Browallia New" w:hAnsi="Arial" w:cs="Arial"/>
                <w:color w:val="000000"/>
                <w:sz w:val="13"/>
                <w:szCs w:val="13"/>
              </w:rPr>
              <w:t xml:space="preserve"> (37)</w:t>
            </w:r>
          </w:p>
        </w:tc>
        <w:tc>
          <w:tcPr>
            <w:tcW w:w="1002" w:type="dxa"/>
            <w:tcBorders>
              <w:bottom w:val="single" w:sz="4" w:space="0" w:color="auto"/>
            </w:tcBorders>
          </w:tcPr>
          <w:p w14:paraId="7DC6FAA0" w14:textId="77777777" w:rsidR="00207F71" w:rsidRPr="0003590A" w:rsidRDefault="00207F71" w:rsidP="0094111D">
            <w:pPr>
              <w:tabs>
                <w:tab w:val="decimal" w:pos="860"/>
                <w:tab w:val="decimal" w:pos="947"/>
              </w:tabs>
              <w:spacing w:line="300" w:lineRule="exact"/>
              <w:ind w:right="-34"/>
              <w:contextualSpacing/>
              <w:jc w:val="right"/>
              <w:rPr>
                <w:rFonts w:ascii="Arial" w:hAnsi="Arial" w:cs="Arial"/>
                <w:sz w:val="13"/>
                <w:szCs w:val="13"/>
              </w:rPr>
            </w:pPr>
            <w:r w:rsidRPr="0003590A">
              <w:rPr>
                <w:rFonts w:ascii="Arial" w:eastAsia="Browallia New" w:hAnsi="Arial" w:cs="Arial"/>
                <w:color w:val="000000"/>
                <w:sz w:val="13"/>
                <w:szCs w:val="13"/>
              </w:rPr>
              <w:t xml:space="preserve"> 176 </w:t>
            </w:r>
          </w:p>
        </w:tc>
      </w:tr>
      <w:tr w:rsidR="00207F71" w:rsidRPr="0003590A" w14:paraId="04EF7B70" w14:textId="77777777">
        <w:tc>
          <w:tcPr>
            <w:tcW w:w="3268" w:type="dxa"/>
            <w:vAlign w:val="bottom"/>
          </w:tcPr>
          <w:p w14:paraId="2225C7A1" w14:textId="77777777" w:rsidR="00207F71" w:rsidRPr="0003590A" w:rsidRDefault="00207F71">
            <w:pPr>
              <w:tabs>
                <w:tab w:val="left" w:pos="1276"/>
              </w:tabs>
              <w:spacing w:line="300" w:lineRule="exact"/>
              <w:ind w:left="180" w:hanging="180"/>
              <w:contextualSpacing/>
              <w:rPr>
                <w:rFonts w:ascii="Arial" w:hAnsi="Arial" w:cs="Arial"/>
                <w:sz w:val="13"/>
                <w:szCs w:val="13"/>
              </w:rPr>
            </w:pPr>
          </w:p>
        </w:tc>
        <w:tc>
          <w:tcPr>
            <w:tcW w:w="1012" w:type="dxa"/>
            <w:tcBorders>
              <w:top w:val="single" w:sz="4" w:space="0" w:color="auto"/>
            </w:tcBorders>
            <w:vAlign w:val="bottom"/>
          </w:tcPr>
          <w:p w14:paraId="1E681D8B" w14:textId="77777777" w:rsidR="00207F71" w:rsidRPr="0003590A" w:rsidRDefault="00207F71" w:rsidP="00BC6919">
            <w:pPr>
              <w:tabs>
                <w:tab w:val="decimal" w:pos="749"/>
              </w:tabs>
              <w:spacing w:line="300" w:lineRule="exact"/>
              <w:ind w:right="-72"/>
              <w:contextualSpacing/>
              <w:jc w:val="right"/>
              <w:rPr>
                <w:rFonts w:ascii="Arial" w:hAnsi="Arial" w:cs="Arial"/>
                <w:sz w:val="13"/>
                <w:szCs w:val="13"/>
              </w:rPr>
            </w:pPr>
          </w:p>
        </w:tc>
        <w:tc>
          <w:tcPr>
            <w:tcW w:w="1071" w:type="dxa"/>
            <w:tcBorders>
              <w:top w:val="single" w:sz="4" w:space="0" w:color="auto"/>
            </w:tcBorders>
            <w:vAlign w:val="bottom"/>
          </w:tcPr>
          <w:p w14:paraId="1B421DDD" w14:textId="77777777" w:rsidR="00207F71" w:rsidRPr="0003590A" w:rsidRDefault="00207F71" w:rsidP="00BC6919">
            <w:pPr>
              <w:tabs>
                <w:tab w:val="decimal" w:pos="860"/>
                <w:tab w:val="decimal" w:pos="926"/>
              </w:tabs>
              <w:spacing w:line="300" w:lineRule="exact"/>
              <w:ind w:right="-72"/>
              <w:contextualSpacing/>
              <w:jc w:val="right"/>
              <w:rPr>
                <w:rFonts w:ascii="Arial" w:hAnsi="Arial" w:cs="Arial"/>
                <w:sz w:val="13"/>
                <w:szCs w:val="13"/>
              </w:rPr>
            </w:pPr>
            <w:r w:rsidRPr="0003590A">
              <w:rPr>
                <w:rFonts w:ascii="Arial" w:hAnsi="Arial" w:cs="Arial"/>
                <w:sz w:val="13"/>
                <w:szCs w:val="13"/>
              </w:rPr>
              <w:tab/>
            </w:r>
          </w:p>
        </w:tc>
        <w:tc>
          <w:tcPr>
            <w:tcW w:w="1007" w:type="dxa"/>
            <w:tcBorders>
              <w:top w:val="single" w:sz="4" w:space="0" w:color="auto"/>
            </w:tcBorders>
            <w:vAlign w:val="bottom"/>
          </w:tcPr>
          <w:p w14:paraId="52805BE2" w14:textId="77777777" w:rsidR="00207F71" w:rsidRPr="0003590A" w:rsidRDefault="00207F71" w:rsidP="00BC6919">
            <w:pPr>
              <w:tabs>
                <w:tab w:val="decimal" w:pos="774"/>
              </w:tabs>
              <w:spacing w:line="300" w:lineRule="exact"/>
              <w:ind w:right="-72"/>
              <w:contextualSpacing/>
              <w:jc w:val="right"/>
              <w:rPr>
                <w:rFonts w:ascii="Arial" w:hAnsi="Arial" w:cs="Arial"/>
                <w:sz w:val="13"/>
                <w:szCs w:val="13"/>
              </w:rPr>
            </w:pPr>
          </w:p>
        </w:tc>
        <w:tc>
          <w:tcPr>
            <w:tcW w:w="1003" w:type="dxa"/>
            <w:tcBorders>
              <w:top w:val="single" w:sz="4" w:space="0" w:color="auto"/>
            </w:tcBorders>
            <w:vAlign w:val="bottom"/>
          </w:tcPr>
          <w:p w14:paraId="2151DA93" w14:textId="77777777" w:rsidR="00207F71" w:rsidRPr="0003590A" w:rsidRDefault="00207F71" w:rsidP="00BC6919">
            <w:pPr>
              <w:tabs>
                <w:tab w:val="decimal" w:pos="710"/>
              </w:tabs>
              <w:spacing w:line="300" w:lineRule="exact"/>
              <w:ind w:right="-72"/>
              <w:contextualSpacing/>
              <w:jc w:val="right"/>
              <w:rPr>
                <w:rFonts w:ascii="Arial" w:hAnsi="Arial" w:cs="Arial"/>
                <w:sz w:val="13"/>
                <w:szCs w:val="13"/>
              </w:rPr>
            </w:pPr>
          </w:p>
        </w:tc>
        <w:tc>
          <w:tcPr>
            <w:tcW w:w="1199" w:type="dxa"/>
            <w:tcBorders>
              <w:top w:val="single" w:sz="4" w:space="0" w:color="auto"/>
            </w:tcBorders>
            <w:vAlign w:val="bottom"/>
          </w:tcPr>
          <w:p w14:paraId="5C3AFB56" w14:textId="77777777" w:rsidR="00207F71" w:rsidRPr="0003590A" w:rsidRDefault="00207F71" w:rsidP="00BC6919">
            <w:pPr>
              <w:tabs>
                <w:tab w:val="decimal" w:pos="947"/>
              </w:tabs>
              <w:spacing w:line="300" w:lineRule="exact"/>
              <w:ind w:right="-72"/>
              <w:contextualSpacing/>
              <w:jc w:val="right"/>
              <w:rPr>
                <w:rFonts w:ascii="Arial" w:hAnsi="Arial" w:cs="Arial"/>
                <w:sz w:val="13"/>
                <w:szCs w:val="13"/>
              </w:rPr>
            </w:pPr>
          </w:p>
        </w:tc>
        <w:tc>
          <w:tcPr>
            <w:tcW w:w="1002" w:type="dxa"/>
            <w:tcBorders>
              <w:top w:val="single" w:sz="4" w:space="0" w:color="auto"/>
            </w:tcBorders>
            <w:vAlign w:val="bottom"/>
          </w:tcPr>
          <w:p w14:paraId="5DC90C73" w14:textId="77777777" w:rsidR="00207F71" w:rsidRPr="0003590A" w:rsidRDefault="00207F71" w:rsidP="00BC6919">
            <w:pPr>
              <w:tabs>
                <w:tab w:val="decimal" w:pos="806"/>
              </w:tabs>
              <w:spacing w:line="300" w:lineRule="exact"/>
              <w:ind w:right="-72"/>
              <w:contextualSpacing/>
              <w:jc w:val="right"/>
              <w:rPr>
                <w:rFonts w:ascii="Arial" w:hAnsi="Arial" w:cs="Arial"/>
                <w:sz w:val="13"/>
                <w:szCs w:val="13"/>
              </w:rPr>
            </w:pPr>
          </w:p>
        </w:tc>
      </w:tr>
      <w:tr w:rsidR="00207F71" w:rsidRPr="0003590A" w14:paraId="29F6204F" w14:textId="77777777">
        <w:tc>
          <w:tcPr>
            <w:tcW w:w="3268" w:type="dxa"/>
            <w:vAlign w:val="bottom"/>
          </w:tcPr>
          <w:p w14:paraId="725F1B20" w14:textId="77777777" w:rsidR="00207F71" w:rsidRPr="0003590A" w:rsidRDefault="00207F71">
            <w:pPr>
              <w:tabs>
                <w:tab w:val="left" w:pos="1276"/>
              </w:tabs>
              <w:spacing w:line="300" w:lineRule="exact"/>
              <w:ind w:left="180" w:hanging="180"/>
              <w:contextualSpacing/>
              <w:rPr>
                <w:rFonts w:ascii="Arial" w:hAnsi="Arial" w:cs="Arial"/>
                <w:sz w:val="13"/>
                <w:szCs w:val="13"/>
              </w:rPr>
            </w:pPr>
            <w:r w:rsidRPr="0003590A">
              <w:rPr>
                <w:rFonts w:ascii="Arial" w:hAnsi="Arial" w:cs="Arial"/>
                <w:sz w:val="13"/>
                <w:szCs w:val="13"/>
              </w:rPr>
              <w:t>Total</w:t>
            </w:r>
          </w:p>
        </w:tc>
        <w:tc>
          <w:tcPr>
            <w:tcW w:w="1012" w:type="dxa"/>
            <w:tcBorders>
              <w:bottom w:val="single" w:sz="4" w:space="0" w:color="auto"/>
            </w:tcBorders>
          </w:tcPr>
          <w:p w14:paraId="45A0979B" w14:textId="7E337CCB" w:rsidR="00207F71" w:rsidRPr="0003590A" w:rsidRDefault="00207F71" w:rsidP="00BC6919">
            <w:pPr>
              <w:tabs>
                <w:tab w:val="decimal" w:pos="749"/>
              </w:tabs>
              <w:spacing w:line="300" w:lineRule="exact"/>
              <w:ind w:right="-72"/>
              <w:contextualSpacing/>
              <w:jc w:val="right"/>
              <w:rPr>
                <w:rFonts w:ascii="Arial" w:hAnsi="Arial" w:cs="Arial"/>
                <w:sz w:val="13"/>
                <w:szCs w:val="13"/>
                <w:u w:val="thick"/>
              </w:rPr>
            </w:pPr>
            <w:r w:rsidRPr="0003590A">
              <w:rPr>
                <w:rFonts w:ascii="Arial" w:eastAsia="Browallia New" w:hAnsi="Arial" w:cs="Arial"/>
                <w:color w:val="000000"/>
                <w:sz w:val="13"/>
                <w:szCs w:val="13"/>
              </w:rPr>
              <w:t xml:space="preserve"> (9,746)</w:t>
            </w:r>
          </w:p>
        </w:tc>
        <w:tc>
          <w:tcPr>
            <w:tcW w:w="1071" w:type="dxa"/>
            <w:tcBorders>
              <w:bottom w:val="single" w:sz="4" w:space="0" w:color="auto"/>
            </w:tcBorders>
          </w:tcPr>
          <w:p w14:paraId="3CE4EE40" w14:textId="2C48C9C9" w:rsidR="00207F71" w:rsidRPr="0003590A" w:rsidRDefault="00207F71" w:rsidP="0094111D">
            <w:pPr>
              <w:tabs>
                <w:tab w:val="decimal" w:pos="860"/>
                <w:tab w:val="decimal" w:pos="926"/>
              </w:tabs>
              <w:spacing w:line="300" w:lineRule="exact"/>
              <w:ind w:right="-34"/>
              <w:contextualSpacing/>
              <w:jc w:val="right"/>
              <w:rPr>
                <w:rFonts w:ascii="Arial" w:hAnsi="Arial" w:cs="Arial"/>
                <w:sz w:val="13"/>
                <w:szCs w:val="13"/>
                <w:u w:val="single"/>
              </w:rPr>
            </w:pPr>
            <w:r w:rsidRPr="0003590A">
              <w:rPr>
                <w:rFonts w:ascii="Arial" w:eastAsia="Browallia New" w:hAnsi="Arial" w:cs="Arial"/>
                <w:color w:val="000000"/>
                <w:sz w:val="13"/>
                <w:szCs w:val="13"/>
              </w:rPr>
              <w:t xml:space="preserve"> 546 </w:t>
            </w:r>
          </w:p>
        </w:tc>
        <w:tc>
          <w:tcPr>
            <w:tcW w:w="1007" w:type="dxa"/>
            <w:tcBorders>
              <w:bottom w:val="single" w:sz="4" w:space="0" w:color="auto"/>
            </w:tcBorders>
          </w:tcPr>
          <w:p w14:paraId="3594D808" w14:textId="0241E0FE" w:rsidR="00207F71" w:rsidRPr="0003590A" w:rsidRDefault="00207F71" w:rsidP="00BC6919">
            <w:pPr>
              <w:tabs>
                <w:tab w:val="decimal" w:pos="774"/>
              </w:tabs>
              <w:spacing w:line="300" w:lineRule="exact"/>
              <w:ind w:right="-72"/>
              <w:contextualSpacing/>
              <w:jc w:val="right"/>
              <w:rPr>
                <w:rFonts w:ascii="Arial" w:hAnsi="Arial" w:cs="Arial"/>
                <w:sz w:val="13"/>
                <w:szCs w:val="13"/>
                <w:u w:val="thick"/>
              </w:rPr>
            </w:pPr>
            <w:r w:rsidRPr="0003590A">
              <w:rPr>
                <w:rFonts w:ascii="Arial" w:eastAsia="Browallia New" w:hAnsi="Arial" w:cs="Arial"/>
                <w:color w:val="000000"/>
                <w:sz w:val="13"/>
                <w:szCs w:val="13"/>
              </w:rPr>
              <w:t xml:space="preserve"> (9,200)</w:t>
            </w:r>
          </w:p>
        </w:tc>
        <w:tc>
          <w:tcPr>
            <w:tcW w:w="1003" w:type="dxa"/>
            <w:tcBorders>
              <w:bottom w:val="single" w:sz="4" w:space="0" w:color="auto"/>
            </w:tcBorders>
          </w:tcPr>
          <w:p w14:paraId="2A306906" w14:textId="4C4C541B" w:rsidR="00207F71" w:rsidRPr="0003590A" w:rsidRDefault="00207F71" w:rsidP="00BC6919">
            <w:pPr>
              <w:tabs>
                <w:tab w:val="decimal" w:pos="710"/>
              </w:tabs>
              <w:spacing w:line="300" w:lineRule="exact"/>
              <w:ind w:right="-72"/>
              <w:contextualSpacing/>
              <w:jc w:val="right"/>
              <w:rPr>
                <w:rFonts w:ascii="Arial" w:hAnsi="Arial" w:cs="Arial"/>
                <w:sz w:val="13"/>
                <w:szCs w:val="13"/>
                <w:u w:val="thick"/>
              </w:rPr>
            </w:pPr>
            <w:r w:rsidRPr="0003590A">
              <w:rPr>
                <w:rFonts w:ascii="Arial" w:eastAsia="Browallia New" w:hAnsi="Arial" w:cs="Arial"/>
                <w:color w:val="000000"/>
                <w:sz w:val="13"/>
                <w:szCs w:val="13"/>
              </w:rPr>
              <w:t xml:space="preserve"> (10,176)</w:t>
            </w:r>
          </w:p>
        </w:tc>
        <w:tc>
          <w:tcPr>
            <w:tcW w:w="1199" w:type="dxa"/>
            <w:tcBorders>
              <w:bottom w:val="single" w:sz="4" w:space="0" w:color="auto"/>
            </w:tcBorders>
          </w:tcPr>
          <w:p w14:paraId="1E39D4E9" w14:textId="22E62422" w:rsidR="00207F71" w:rsidRPr="0003590A" w:rsidRDefault="00207F71" w:rsidP="0094111D">
            <w:pPr>
              <w:tabs>
                <w:tab w:val="decimal" w:pos="860"/>
                <w:tab w:val="decimal" w:pos="947"/>
              </w:tabs>
              <w:spacing w:line="300" w:lineRule="exact"/>
              <w:ind w:right="-34"/>
              <w:contextualSpacing/>
              <w:jc w:val="right"/>
              <w:rPr>
                <w:rFonts w:ascii="Arial" w:hAnsi="Arial" w:cs="Arial"/>
                <w:sz w:val="13"/>
                <w:szCs w:val="13"/>
                <w:u w:val="thick"/>
              </w:rPr>
            </w:pPr>
            <w:r w:rsidRPr="0003590A">
              <w:rPr>
                <w:rFonts w:ascii="Arial" w:eastAsia="Browallia New" w:hAnsi="Arial" w:cs="Arial"/>
                <w:color w:val="000000"/>
                <w:sz w:val="13"/>
                <w:szCs w:val="13"/>
              </w:rPr>
              <w:t xml:space="preserve"> 42 </w:t>
            </w:r>
          </w:p>
        </w:tc>
        <w:tc>
          <w:tcPr>
            <w:tcW w:w="1002" w:type="dxa"/>
            <w:tcBorders>
              <w:bottom w:val="single" w:sz="4" w:space="0" w:color="auto"/>
            </w:tcBorders>
          </w:tcPr>
          <w:p w14:paraId="2BA9BE4B" w14:textId="72CADDB4" w:rsidR="00207F71" w:rsidRPr="0003590A" w:rsidRDefault="00207F71" w:rsidP="00BC6919">
            <w:pPr>
              <w:tabs>
                <w:tab w:val="decimal" w:pos="806"/>
              </w:tabs>
              <w:spacing w:line="300" w:lineRule="exact"/>
              <w:ind w:right="-72"/>
              <w:contextualSpacing/>
              <w:jc w:val="right"/>
              <w:rPr>
                <w:rFonts w:ascii="Arial" w:hAnsi="Arial" w:cs="Arial"/>
                <w:sz w:val="13"/>
                <w:szCs w:val="13"/>
                <w:u w:val="thick"/>
              </w:rPr>
            </w:pPr>
            <w:r w:rsidRPr="0003590A">
              <w:rPr>
                <w:rFonts w:ascii="Arial" w:eastAsia="Browallia New" w:hAnsi="Arial" w:cs="Arial"/>
                <w:color w:val="000000"/>
                <w:sz w:val="13"/>
                <w:szCs w:val="13"/>
              </w:rPr>
              <w:t xml:space="preserve"> (10,134)</w:t>
            </w:r>
          </w:p>
        </w:tc>
      </w:tr>
    </w:tbl>
    <w:p w14:paraId="1552D538" w14:textId="2DDAD311" w:rsidR="00207F71" w:rsidRDefault="00207F71" w:rsidP="004642C9">
      <w:pPr>
        <w:spacing w:line="300" w:lineRule="exact"/>
        <w:contextualSpacing/>
        <w:jc w:val="both"/>
        <w:rPr>
          <w:rFonts w:ascii="Arial" w:hAnsi="Arial" w:cs="Arial"/>
          <w:color w:val="000000"/>
          <w:sz w:val="18"/>
          <w:szCs w:val="18"/>
          <w:lang w:val="en"/>
        </w:rPr>
      </w:pPr>
    </w:p>
    <w:p w14:paraId="6C5DE20D" w14:textId="77777777" w:rsidR="007A5371" w:rsidRPr="0003590A" w:rsidRDefault="007A5371" w:rsidP="004642C9">
      <w:pPr>
        <w:spacing w:line="300" w:lineRule="exact"/>
        <w:contextualSpacing/>
        <w:jc w:val="both"/>
        <w:rPr>
          <w:rFonts w:ascii="Arial" w:hAnsi="Arial" w:cs="Arial"/>
          <w:color w:val="000000"/>
          <w:sz w:val="18"/>
          <w:szCs w:val="18"/>
          <w:lang w:val="en"/>
        </w:rPr>
      </w:pPr>
    </w:p>
    <w:tbl>
      <w:tblPr>
        <w:tblW w:w="9461" w:type="dxa"/>
        <w:tblInd w:w="108" w:type="dxa"/>
        <w:tblLook w:val="04A0" w:firstRow="1" w:lastRow="0" w:firstColumn="1" w:lastColumn="0" w:noHBand="0" w:noVBand="1"/>
      </w:tblPr>
      <w:tblGrid>
        <w:gridCol w:w="9461"/>
      </w:tblGrid>
      <w:tr w:rsidR="00C41477" w:rsidRPr="0003590A" w14:paraId="4FEB7E6A" w14:textId="77777777">
        <w:trPr>
          <w:trHeight w:val="386"/>
        </w:trPr>
        <w:tc>
          <w:tcPr>
            <w:tcW w:w="9461" w:type="dxa"/>
            <w:vAlign w:val="center"/>
          </w:tcPr>
          <w:p w14:paraId="577573E2" w14:textId="43709598" w:rsidR="00C41477" w:rsidRPr="0003590A" w:rsidRDefault="00C41477">
            <w:pPr>
              <w:spacing w:line="300" w:lineRule="exact"/>
              <w:ind w:left="331" w:hanging="432"/>
              <w:rPr>
                <w:rFonts w:ascii="Arial" w:hAnsi="Arial" w:cs="Arial"/>
                <w:b/>
                <w:bCs/>
                <w:sz w:val="18"/>
                <w:szCs w:val="18"/>
                <w:cs/>
              </w:rPr>
            </w:pPr>
            <w:r w:rsidRPr="0003590A">
              <w:rPr>
                <w:rFonts w:ascii="Arial" w:hAnsi="Arial" w:cs="Arial"/>
                <w:b/>
                <w:bCs/>
                <w:sz w:val="18"/>
                <w:szCs w:val="18"/>
              </w:rPr>
              <w:br w:type="page"/>
              <w:t>2</w:t>
            </w:r>
            <w:r w:rsidR="00A418DC" w:rsidRPr="0003590A">
              <w:rPr>
                <w:rFonts w:ascii="Arial" w:hAnsi="Arial" w:cs="Arial"/>
                <w:b/>
                <w:bCs/>
                <w:sz w:val="18"/>
                <w:szCs w:val="18"/>
              </w:rPr>
              <w:t>6</w:t>
            </w:r>
            <w:r w:rsidRPr="0003590A">
              <w:rPr>
                <w:rFonts w:ascii="Arial" w:hAnsi="Arial" w:cs="Arial"/>
                <w:b/>
                <w:bCs/>
                <w:sz w:val="18"/>
                <w:szCs w:val="18"/>
              </w:rPr>
              <w:tab/>
              <w:t xml:space="preserve">Provident fund </w:t>
            </w:r>
          </w:p>
        </w:tc>
      </w:tr>
    </w:tbl>
    <w:p w14:paraId="185D9621" w14:textId="77777777" w:rsidR="00C41477" w:rsidRPr="0003590A" w:rsidRDefault="00C41477" w:rsidP="00C41477">
      <w:pPr>
        <w:rPr>
          <w:rFonts w:ascii="Arial" w:hAnsi="Arial" w:cs="Arial"/>
          <w:b/>
          <w:bCs/>
          <w:sz w:val="18"/>
          <w:szCs w:val="18"/>
        </w:rPr>
      </w:pPr>
    </w:p>
    <w:p w14:paraId="59553FDC" w14:textId="0FBD070E" w:rsidR="00C41477" w:rsidRPr="0003590A" w:rsidRDefault="00C41477" w:rsidP="00C41477">
      <w:pPr>
        <w:spacing w:before="20" w:after="20" w:line="300" w:lineRule="exact"/>
        <w:jc w:val="thaiDistribute"/>
        <w:rPr>
          <w:rFonts w:ascii="Arial" w:eastAsia="Arial Unicode MS" w:hAnsi="Arial" w:cs="Arial"/>
          <w:spacing w:val="-4"/>
          <w:sz w:val="18"/>
          <w:szCs w:val="18"/>
        </w:rPr>
      </w:pPr>
      <w:r w:rsidRPr="0003590A">
        <w:rPr>
          <w:rFonts w:ascii="Arial" w:eastAsia="Arial Unicode MS" w:hAnsi="Arial" w:cs="Arial"/>
          <w:spacing w:val="-4"/>
          <w:sz w:val="18"/>
          <w:szCs w:val="18"/>
        </w:rPr>
        <w:t xml:space="preserve">The Company and its employees have jointly established a provident fund in accordance with the Provident Fund Act B.E. 2530. The fund is contributed to by both the employees and the Company on a monthly basis, at rates ranging from 2% to 15% of the employees’ basic salaries, based on the length of employment. The fund is managed by </w:t>
      </w:r>
      <w:proofErr w:type="spellStart"/>
      <w:r w:rsidRPr="0003590A">
        <w:rPr>
          <w:rFonts w:ascii="Arial" w:eastAsia="Arial Unicode MS" w:hAnsi="Arial" w:cs="Arial"/>
          <w:spacing w:val="-4"/>
          <w:sz w:val="18"/>
          <w:szCs w:val="18"/>
        </w:rPr>
        <w:t>Krungsri</w:t>
      </w:r>
      <w:proofErr w:type="spellEnd"/>
      <w:r w:rsidRPr="0003590A">
        <w:rPr>
          <w:rFonts w:ascii="Arial" w:eastAsia="Arial Unicode MS" w:hAnsi="Arial" w:cs="Arial"/>
          <w:spacing w:val="-4"/>
          <w:sz w:val="18"/>
          <w:szCs w:val="18"/>
        </w:rPr>
        <w:t xml:space="preserve"> Asset Management Company Limited and will be paid to employees upon termination in accordance with the fund rules. During the years 202</w:t>
      </w:r>
      <w:r w:rsidR="00E71CCD" w:rsidRPr="0003590A">
        <w:rPr>
          <w:rFonts w:ascii="Arial" w:eastAsia="Arial Unicode MS" w:hAnsi="Arial" w:cs="Arial"/>
          <w:spacing w:val="-4"/>
          <w:sz w:val="18"/>
          <w:szCs w:val="18"/>
        </w:rPr>
        <w:t>5</w:t>
      </w:r>
      <w:r w:rsidRPr="0003590A">
        <w:rPr>
          <w:rFonts w:ascii="Arial" w:eastAsia="Arial Unicode MS" w:hAnsi="Arial" w:cs="Arial"/>
          <w:spacing w:val="-4"/>
          <w:sz w:val="18"/>
          <w:szCs w:val="18"/>
        </w:rPr>
        <w:t xml:space="preserve"> and 202</w:t>
      </w:r>
      <w:r w:rsidR="00E71CCD" w:rsidRPr="0003590A">
        <w:rPr>
          <w:rFonts w:ascii="Arial" w:eastAsia="Arial Unicode MS" w:hAnsi="Arial" w:cs="Arial"/>
          <w:spacing w:val="-4"/>
          <w:sz w:val="18"/>
          <w:szCs w:val="18"/>
        </w:rPr>
        <w:t>4</w:t>
      </w:r>
      <w:r w:rsidRPr="0003590A">
        <w:rPr>
          <w:rFonts w:ascii="Arial" w:eastAsia="Arial Unicode MS" w:hAnsi="Arial" w:cs="Arial"/>
          <w:spacing w:val="-4"/>
          <w:sz w:val="18"/>
          <w:szCs w:val="18"/>
        </w:rPr>
        <w:t xml:space="preserve">, the Company contributed Baht </w:t>
      </w:r>
      <w:r w:rsidR="00E71CCD" w:rsidRPr="0003590A">
        <w:rPr>
          <w:rFonts w:ascii="Arial" w:eastAsia="Arial Unicode MS" w:hAnsi="Arial" w:cs="Arial"/>
          <w:spacing w:val="-4"/>
          <w:sz w:val="18"/>
          <w:szCs w:val="18"/>
        </w:rPr>
        <w:t>5.6</w:t>
      </w:r>
      <w:r w:rsidR="00A418DC" w:rsidRPr="0003590A">
        <w:rPr>
          <w:rFonts w:ascii="Arial" w:eastAsia="Arial Unicode MS" w:hAnsi="Arial" w:cs="Arial"/>
          <w:spacing w:val="-4"/>
          <w:sz w:val="18"/>
          <w:szCs w:val="18"/>
        </w:rPr>
        <w:t xml:space="preserve"> </w:t>
      </w:r>
      <w:r w:rsidRPr="0003590A">
        <w:rPr>
          <w:rFonts w:ascii="Arial" w:eastAsia="Arial Unicode MS" w:hAnsi="Arial" w:cs="Arial"/>
          <w:spacing w:val="-4"/>
          <w:sz w:val="18"/>
          <w:szCs w:val="18"/>
        </w:rPr>
        <w:t>million and Bath 5.</w:t>
      </w:r>
      <w:r w:rsidR="00A418DC" w:rsidRPr="0003590A">
        <w:rPr>
          <w:rFonts w:ascii="Arial" w:eastAsia="Arial Unicode MS" w:hAnsi="Arial" w:cs="Arial"/>
          <w:spacing w:val="-4"/>
          <w:sz w:val="18"/>
          <w:szCs w:val="18"/>
        </w:rPr>
        <w:t>9</w:t>
      </w:r>
      <w:r w:rsidRPr="0003590A">
        <w:rPr>
          <w:rFonts w:ascii="Arial" w:eastAsia="Arial Unicode MS" w:hAnsi="Arial" w:cs="Arial"/>
          <w:spacing w:val="-4"/>
          <w:sz w:val="18"/>
          <w:szCs w:val="18"/>
        </w:rPr>
        <w:t xml:space="preserve"> million, respectively, to the fund.</w:t>
      </w:r>
    </w:p>
    <w:p w14:paraId="3BDD2517" w14:textId="5385B8C5" w:rsidR="004522E0" w:rsidRPr="0003590A" w:rsidRDefault="004522E0" w:rsidP="004642C9">
      <w:pPr>
        <w:spacing w:line="300" w:lineRule="exact"/>
        <w:contextualSpacing/>
        <w:jc w:val="both"/>
        <w:rPr>
          <w:rFonts w:ascii="Arial" w:hAnsi="Arial" w:cs="Arial"/>
          <w:color w:val="000000"/>
          <w:sz w:val="18"/>
          <w:szCs w:val="18"/>
          <w:lang w:val="en"/>
        </w:rPr>
      </w:pPr>
    </w:p>
    <w:p w14:paraId="36E6B078" w14:textId="3E2708B8" w:rsidR="00FB6DAA" w:rsidRPr="0003590A" w:rsidRDefault="00FB6DAA" w:rsidP="004642C9">
      <w:pPr>
        <w:spacing w:line="300" w:lineRule="exact"/>
        <w:contextualSpacing/>
        <w:jc w:val="both"/>
        <w:rPr>
          <w:rFonts w:ascii="Arial" w:hAnsi="Arial" w:cs="Arial"/>
          <w:color w:val="000000"/>
          <w:sz w:val="18"/>
          <w:szCs w:val="18"/>
          <w:lang w:val="en"/>
        </w:rPr>
      </w:pPr>
    </w:p>
    <w:tbl>
      <w:tblPr>
        <w:tblW w:w="9461" w:type="dxa"/>
        <w:tblInd w:w="108" w:type="dxa"/>
        <w:tblLook w:val="04A0" w:firstRow="1" w:lastRow="0" w:firstColumn="1" w:lastColumn="0" w:noHBand="0" w:noVBand="1"/>
      </w:tblPr>
      <w:tblGrid>
        <w:gridCol w:w="9461"/>
      </w:tblGrid>
      <w:tr w:rsidR="00DA666F" w:rsidRPr="0003590A" w14:paraId="4A153D14" w14:textId="77777777" w:rsidTr="0044556C">
        <w:trPr>
          <w:trHeight w:val="386"/>
        </w:trPr>
        <w:tc>
          <w:tcPr>
            <w:tcW w:w="9461" w:type="dxa"/>
            <w:vAlign w:val="center"/>
          </w:tcPr>
          <w:p w14:paraId="07CFCDC2" w14:textId="40212C98" w:rsidR="00DA666F" w:rsidRPr="0003590A" w:rsidRDefault="00DA666F" w:rsidP="004642C9">
            <w:pPr>
              <w:spacing w:line="300" w:lineRule="exact"/>
              <w:ind w:left="446" w:hanging="547"/>
              <w:contextualSpacing/>
              <w:jc w:val="both"/>
              <w:rPr>
                <w:rFonts w:ascii="Arial" w:hAnsi="Arial" w:cs="Arial"/>
                <w:b/>
                <w:bCs/>
                <w:color w:val="000000"/>
                <w:sz w:val="18"/>
                <w:szCs w:val="18"/>
                <w:cs/>
              </w:rPr>
            </w:pPr>
            <w:r w:rsidRPr="0003590A">
              <w:rPr>
                <w:rFonts w:ascii="Arial" w:hAnsi="Arial" w:cs="Arial"/>
                <w:color w:val="000000"/>
                <w:sz w:val="18"/>
                <w:szCs w:val="18"/>
              </w:rPr>
              <w:br w:type="page"/>
            </w:r>
            <w:r w:rsidRPr="0003590A">
              <w:rPr>
                <w:rFonts w:ascii="Arial" w:hAnsi="Arial" w:cs="Arial"/>
                <w:b/>
                <w:bCs/>
                <w:color w:val="000000"/>
                <w:sz w:val="18"/>
                <w:szCs w:val="18"/>
              </w:rPr>
              <w:br w:type="page"/>
            </w:r>
            <w:r w:rsidR="00B81BA6" w:rsidRPr="0003590A">
              <w:rPr>
                <w:rFonts w:ascii="Arial" w:hAnsi="Arial" w:cs="Arial"/>
                <w:b/>
                <w:bCs/>
                <w:color w:val="000000"/>
                <w:sz w:val="18"/>
                <w:szCs w:val="18"/>
              </w:rPr>
              <w:t>27</w:t>
            </w:r>
            <w:r w:rsidRPr="0003590A">
              <w:rPr>
                <w:rFonts w:ascii="Arial" w:eastAsia="Arial Unicode MS" w:hAnsi="Arial" w:cs="Arial"/>
                <w:b/>
                <w:bCs/>
                <w:color w:val="000000"/>
                <w:sz w:val="18"/>
                <w:szCs w:val="18"/>
              </w:rPr>
              <w:tab/>
            </w:r>
            <w:r w:rsidRPr="0003590A">
              <w:rPr>
                <w:rFonts w:ascii="Arial" w:hAnsi="Arial" w:cs="Arial"/>
                <w:b/>
                <w:bCs/>
                <w:color w:val="000000"/>
                <w:sz w:val="18"/>
                <w:szCs w:val="18"/>
                <w:lang w:val="en"/>
              </w:rPr>
              <w:t>Earnings (losses) per share</w:t>
            </w:r>
          </w:p>
        </w:tc>
      </w:tr>
    </w:tbl>
    <w:p w14:paraId="2BD50B8C" w14:textId="0BA16792" w:rsidR="00DA666F" w:rsidRPr="0003590A" w:rsidRDefault="00DA666F" w:rsidP="004642C9">
      <w:pPr>
        <w:spacing w:line="300" w:lineRule="exact"/>
        <w:ind w:right="-43"/>
        <w:contextualSpacing/>
        <w:jc w:val="thaiDistribute"/>
        <w:rPr>
          <w:rFonts w:ascii="Arial" w:eastAsia="Arial Unicode MS" w:hAnsi="Arial" w:cs="Arial"/>
          <w:color w:val="000000"/>
          <w:sz w:val="18"/>
          <w:szCs w:val="18"/>
        </w:rPr>
      </w:pPr>
    </w:p>
    <w:p w14:paraId="172170DE" w14:textId="41823574" w:rsidR="00912180" w:rsidRPr="0003590A" w:rsidRDefault="00A511DD" w:rsidP="004642C9">
      <w:pPr>
        <w:spacing w:line="300" w:lineRule="exact"/>
        <w:ind w:right="14"/>
        <w:contextualSpacing/>
        <w:jc w:val="thaiDistribute"/>
        <w:rPr>
          <w:rFonts w:ascii="Arial" w:eastAsia="Arial Unicode MS" w:hAnsi="Arial" w:cs="Arial"/>
          <w:color w:val="000000"/>
          <w:sz w:val="18"/>
          <w:szCs w:val="18"/>
        </w:rPr>
      </w:pPr>
      <w:r w:rsidRPr="0003590A">
        <w:rPr>
          <w:rFonts w:ascii="Arial" w:eastAsia="Arial Unicode MS" w:hAnsi="Arial" w:cs="Arial"/>
          <w:color w:val="000000"/>
          <w:sz w:val="18"/>
          <w:szCs w:val="18"/>
        </w:rPr>
        <w:t>Basic</w:t>
      </w:r>
      <w:r w:rsidR="008A255F" w:rsidRPr="0003590A">
        <w:rPr>
          <w:rFonts w:ascii="Arial" w:eastAsia="Arial Unicode MS" w:hAnsi="Arial" w:cs="Arial"/>
          <w:color w:val="000000"/>
          <w:sz w:val="18"/>
          <w:szCs w:val="18"/>
        </w:rPr>
        <w:t xml:space="preserve"> </w:t>
      </w:r>
      <w:r w:rsidRPr="0003590A">
        <w:rPr>
          <w:rFonts w:ascii="Arial" w:eastAsia="Arial Unicode MS" w:hAnsi="Arial" w:cs="Arial"/>
          <w:color w:val="000000"/>
          <w:sz w:val="18"/>
          <w:szCs w:val="18"/>
        </w:rPr>
        <w:t xml:space="preserve">earnings (losses) per share is calculated by dividing net profit (loss) attributable to common shareholders by the weighted average number of </w:t>
      </w:r>
      <w:r w:rsidR="00072382" w:rsidRPr="0003590A">
        <w:rPr>
          <w:rFonts w:ascii="Arial" w:eastAsia="Arial Unicode MS" w:hAnsi="Arial" w:cs="Arial"/>
          <w:color w:val="000000"/>
          <w:sz w:val="18"/>
          <w:szCs w:val="18"/>
        </w:rPr>
        <w:t>ordinary</w:t>
      </w:r>
      <w:r w:rsidRPr="0003590A">
        <w:rPr>
          <w:rFonts w:ascii="Arial" w:eastAsia="Arial Unicode MS" w:hAnsi="Arial" w:cs="Arial"/>
          <w:color w:val="000000"/>
          <w:sz w:val="18"/>
          <w:szCs w:val="18"/>
        </w:rPr>
        <w:t xml:space="preserve"> shares in issue during the </w:t>
      </w:r>
      <w:r w:rsidR="001C0809" w:rsidRPr="0003590A">
        <w:rPr>
          <w:rFonts w:ascii="Arial" w:eastAsia="Arial Unicode MS" w:hAnsi="Arial" w:cs="Arial"/>
          <w:color w:val="000000"/>
          <w:sz w:val="18"/>
          <w:szCs w:val="18"/>
        </w:rPr>
        <w:t>year</w:t>
      </w:r>
      <w:r w:rsidRPr="0003590A">
        <w:rPr>
          <w:rFonts w:ascii="Arial" w:eastAsia="Arial Unicode MS" w:hAnsi="Arial" w:cs="Arial"/>
          <w:color w:val="000000"/>
          <w:sz w:val="18"/>
          <w:szCs w:val="18"/>
        </w:rPr>
        <w:t>.</w:t>
      </w:r>
    </w:p>
    <w:p w14:paraId="1895DD5F" w14:textId="6C57BD8D" w:rsidR="00A65533" w:rsidRPr="0003590A" w:rsidRDefault="00A65533" w:rsidP="004642C9">
      <w:pPr>
        <w:spacing w:line="300" w:lineRule="exact"/>
        <w:contextualSpacing/>
        <w:rPr>
          <w:rFonts w:ascii="Arial" w:eastAsia="Arial Unicode MS" w:hAnsi="Arial" w:cs="Arial"/>
          <w:color w:val="000000"/>
          <w:sz w:val="18"/>
          <w:szCs w:val="18"/>
        </w:rPr>
      </w:pPr>
    </w:p>
    <w:tbl>
      <w:tblPr>
        <w:tblW w:w="9446" w:type="dxa"/>
        <w:tblInd w:w="108" w:type="dxa"/>
        <w:tblLayout w:type="fixed"/>
        <w:tblLook w:val="0000" w:firstRow="0" w:lastRow="0" w:firstColumn="0" w:lastColumn="0" w:noHBand="0" w:noVBand="0"/>
      </w:tblPr>
      <w:tblGrid>
        <w:gridCol w:w="3828"/>
        <w:gridCol w:w="1417"/>
        <w:gridCol w:w="1418"/>
        <w:gridCol w:w="1391"/>
        <w:gridCol w:w="1392"/>
      </w:tblGrid>
      <w:tr w:rsidR="00023565" w:rsidRPr="0003590A" w14:paraId="385C7F97" w14:textId="77777777" w:rsidTr="004132BB">
        <w:trPr>
          <w:trHeight w:val="20"/>
        </w:trPr>
        <w:tc>
          <w:tcPr>
            <w:tcW w:w="3828" w:type="dxa"/>
            <w:vAlign w:val="bottom"/>
          </w:tcPr>
          <w:p w14:paraId="605671BF" w14:textId="77777777" w:rsidR="00023565" w:rsidRPr="0003590A" w:rsidRDefault="00023565" w:rsidP="000663FC">
            <w:pPr>
              <w:tabs>
                <w:tab w:val="right" w:pos="6840"/>
                <w:tab w:val="left" w:pos="8000"/>
                <w:tab w:val="left" w:pos="8180"/>
                <w:tab w:val="right" w:pos="9180"/>
                <w:tab w:val="right" w:pos="9440"/>
              </w:tabs>
              <w:spacing w:line="300" w:lineRule="exact"/>
              <w:ind w:left="-107" w:right="-14"/>
              <w:contextualSpacing/>
              <w:rPr>
                <w:rFonts w:ascii="Arial" w:hAnsi="Arial" w:cs="Arial"/>
                <w:color w:val="000000"/>
                <w:spacing w:val="-6"/>
                <w:sz w:val="18"/>
                <w:szCs w:val="18"/>
                <w:cs/>
              </w:rPr>
            </w:pPr>
          </w:p>
        </w:tc>
        <w:tc>
          <w:tcPr>
            <w:tcW w:w="2835" w:type="dxa"/>
            <w:gridSpan w:val="2"/>
            <w:tcBorders>
              <w:bottom w:val="single" w:sz="4" w:space="0" w:color="auto"/>
            </w:tcBorders>
            <w:vAlign w:val="bottom"/>
          </w:tcPr>
          <w:p w14:paraId="6F568F11" w14:textId="77777777" w:rsidR="00023565" w:rsidRPr="0003590A" w:rsidRDefault="00023565" w:rsidP="000663F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contextualSpacing/>
              <w:jc w:val="center"/>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Equity method</w:t>
            </w:r>
          </w:p>
          <w:p w14:paraId="66BB617B" w14:textId="3C68D5B1" w:rsidR="00023565" w:rsidRPr="0003590A" w:rsidRDefault="00891AB0" w:rsidP="000663F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contextualSpacing/>
              <w:jc w:val="center"/>
              <w:rPr>
                <w:rFonts w:ascii="Arial" w:hAnsi="Arial" w:cs="Arial"/>
                <w:b/>
                <w:bCs/>
                <w:color w:val="000000"/>
                <w:kern w:val="28"/>
                <w:sz w:val="18"/>
                <w:szCs w:val="18"/>
                <w:lang w:val="en-GB"/>
              </w:rPr>
            </w:pPr>
            <w:r w:rsidRPr="0003590A">
              <w:rPr>
                <w:rFonts w:ascii="Arial" w:eastAsia="Browallia New" w:hAnsi="Arial" w:cs="Arial"/>
                <w:b/>
                <w:bCs/>
                <w:noProof/>
                <w:color w:val="000000"/>
                <w:sz w:val="18"/>
                <w:szCs w:val="18"/>
              </w:rPr>
              <w:t>financial statements</w:t>
            </w:r>
          </w:p>
        </w:tc>
        <w:tc>
          <w:tcPr>
            <w:tcW w:w="2783" w:type="dxa"/>
            <w:gridSpan w:val="2"/>
            <w:tcBorders>
              <w:bottom w:val="single" w:sz="4" w:space="0" w:color="auto"/>
            </w:tcBorders>
            <w:vAlign w:val="bottom"/>
          </w:tcPr>
          <w:p w14:paraId="3D979183" w14:textId="77777777" w:rsidR="00023565" w:rsidRPr="0003590A" w:rsidRDefault="00023565" w:rsidP="000663F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contextualSpacing/>
              <w:jc w:val="center"/>
              <w:rPr>
                <w:rFonts w:ascii="Arial" w:hAnsi="Arial" w:cs="Arial"/>
                <w:b/>
                <w:bCs/>
                <w:color w:val="000000"/>
                <w:kern w:val="28"/>
                <w:sz w:val="18"/>
                <w:szCs w:val="18"/>
              </w:rPr>
            </w:pPr>
            <w:r w:rsidRPr="0003590A">
              <w:rPr>
                <w:rFonts w:ascii="Arial" w:hAnsi="Arial" w:cs="Arial"/>
                <w:b/>
                <w:bCs/>
                <w:color w:val="000000"/>
                <w:kern w:val="28"/>
                <w:sz w:val="18"/>
                <w:szCs w:val="18"/>
              </w:rPr>
              <w:t>Separate</w:t>
            </w:r>
          </w:p>
          <w:p w14:paraId="7AB622A8" w14:textId="10A8E2D0" w:rsidR="00023565" w:rsidRPr="0003590A" w:rsidRDefault="00891AB0" w:rsidP="000663F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contextualSpacing/>
              <w:jc w:val="center"/>
              <w:rPr>
                <w:rFonts w:ascii="Arial" w:hAnsi="Arial" w:cs="Arial"/>
                <w:b/>
                <w:bCs/>
                <w:color w:val="000000"/>
                <w:kern w:val="28"/>
                <w:sz w:val="18"/>
                <w:szCs w:val="18"/>
                <w:lang w:val="en-GB"/>
              </w:rPr>
            </w:pPr>
            <w:r w:rsidRPr="0003590A">
              <w:rPr>
                <w:rFonts w:ascii="Arial" w:hAnsi="Arial" w:cs="Arial"/>
                <w:b/>
                <w:bCs/>
                <w:color w:val="000000"/>
                <w:kern w:val="28"/>
                <w:sz w:val="18"/>
                <w:szCs w:val="18"/>
              </w:rPr>
              <w:t>financial statements</w:t>
            </w:r>
          </w:p>
        </w:tc>
      </w:tr>
      <w:tr w:rsidR="00023565" w:rsidRPr="0003590A" w14:paraId="15011103" w14:textId="77777777" w:rsidTr="004642C9">
        <w:trPr>
          <w:trHeight w:val="20"/>
        </w:trPr>
        <w:tc>
          <w:tcPr>
            <w:tcW w:w="3828" w:type="dxa"/>
            <w:vAlign w:val="bottom"/>
          </w:tcPr>
          <w:p w14:paraId="79B1BC07" w14:textId="77777777" w:rsidR="00023565" w:rsidRPr="0003590A" w:rsidRDefault="00023565" w:rsidP="000663FC">
            <w:pPr>
              <w:tabs>
                <w:tab w:val="right" w:pos="6840"/>
                <w:tab w:val="left" w:pos="8000"/>
                <w:tab w:val="left" w:pos="8180"/>
                <w:tab w:val="right" w:pos="9180"/>
                <w:tab w:val="right" w:pos="9440"/>
              </w:tabs>
              <w:spacing w:line="300" w:lineRule="exact"/>
              <w:ind w:left="-107" w:right="-14"/>
              <w:contextualSpacing/>
              <w:rPr>
                <w:rFonts w:ascii="Arial" w:hAnsi="Arial" w:cs="Arial"/>
                <w:color w:val="000000"/>
                <w:spacing w:val="-6"/>
                <w:sz w:val="18"/>
                <w:szCs w:val="18"/>
                <w:cs/>
              </w:rPr>
            </w:pPr>
          </w:p>
        </w:tc>
        <w:tc>
          <w:tcPr>
            <w:tcW w:w="1417" w:type="dxa"/>
            <w:tcBorders>
              <w:bottom w:val="single" w:sz="4" w:space="0" w:color="auto"/>
            </w:tcBorders>
            <w:vAlign w:val="bottom"/>
          </w:tcPr>
          <w:p w14:paraId="0E16A11E" w14:textId="44EB4F84" w:rsidR="00023565" w:rsidRPr="0003590A" w:rsidRDefault="00023565" w:rsidP="000663F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22"/>
              </w:tabs>
              <w:spacing w:line="300" w:lineRule="exact"/>
              <w:ind w:left="0" w:right="113"/>
              <w:contextualSpacing/>
              <w:jc w:val="right"/>
              <w:rPr>
                <w:rFonts w:ascii="Arial" w:hAnsi="Arial" w:cs="Arial"/>
                <w:b/>
                <w:bCs/>
                <w:color w:val="000000"/>
                <w:spacing w:val="-6"/>
                <w:kern w:val="28"/>
                <w:sz w:val="18"/>
                <w:szCs w:val="18"/>
                <w:lang w:val="en-GB"/>
              </w:rPr>
            </w:pPr>
            <w:r w:rsidRPr="0003590A">
              <w:rPr>
                <w:rFonts w:ascii="Arial" w:hAnsi="Arial" w:cs="Arial"/>
                <w:b/>
                <w:bCs/>
                <w:color w:val="000000"/>
                <w:spacing w:val="-6"/>
                <w:kern w:val="28"/>
                <w:sz w:val="18"/>
                <w:szCs w:val="18"/>
                <w:lang w:val="en-GB"/>
              </w:rPr>
              <w:t>2025</w:t>
            </w:r>
          </w:p>
        </w:tc>
        <w:tc>
          <w:tcPr>
            <w:tcW w:w="1418" w:type="dxa"/>
            <w:tcBorders>
              <w:bottom w:val="single" w:sz="4" w:space="0" w:color="auto"/>
            </w:tcBorders>
            <w:vAlign w:val="bottom"/>
          </w:tcPr>
          <w:p w14:paraId="646EAE61" w14:textId="145B8CDC" w:rsidR="00490955" w:rsidRPr="0003590A" w:rsidRDefault="00490955" w:rsidP="000663F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22"/>
              </w:tabs>
              <w:spacing w:line="300" w:lineRule="exact"/>
              <w:ind w:left="0"/>
              <w:contextualSpacing/>
              <w:jc w:val="right"/>
              <w:rPr>
                <w:rFonts w:ascii="Arial" w:hAnsi="Arial" w:cs="Arial"/>
                <w:b/>
                <w:bCs/>
                <w:color w:val="000000"/>
                <w:spacing w:val="-6"/>
                <w:kern w:val="28"/>
                <w:sz w:val="18"/>
                <w:szCs w:val="18"/>
                <w:lang w:val="en-GB"/>
              </w:rPr>
            </w:pPr>
            <w:r w:rsidRPr="0003590A">
              <w:rPr>
                <w:rFonts w:ascii="Arial" w:hAnsi="Arial" w:cs="Arial"/>
                <w:b/>
                <w:bCs/>
                <w:color w:val="000000"/>
                <w:spacing w:val="-6"/>
                <w:kern w:val="28"/>
                <w:sz w:val="18"/>
                <w:szCs w:val="18"/>
                <w:lang w:val="en-GB"/>
              </w:rPr>
              <w:t>(Restated)</w:t>
            </w:r>
          </w:p>
          <w:p w14:paraId="645605CA" w14:textId="429EE2C6" w:rsidR="00023565" w:rsidRPr="0003590A" w:rsidRDefault="00023565" w:rsidP="000663F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22"/>
              </w:tabs>
              <w:spacing w:line="300" w:lineRule="exact"/>
              <w:ind w:left="0"/>
              <w:contextualSpacing/>
              <w:jc w:val="right"/>
              <w:rPr>
                <w:rFonts w:ascii="Arial" w:hAnsi="Arial" w:cs="Arial"/>
                <w:b/>
                <w:bCs/>
                <w:color w:val="000000"/>
                <w:spacing w:val="-6"/>
                <w:kern w:val="28"/>
                <w:sz w:val="18"/>
                <w:szCs w:val="18"/>
                <w:lang w:val="en-GB"/>
              </w:rPr>
            </w:pPr>
            <w:r w:rsidRPr="0003590A">
              <w:rPr>
                <w:rFonts w:ascii="Arial" w:hAnsi="Arial" w:cs="Arial"/>
                <w:b/>
                <w:bCs/>
                <w:color w:val="000000"/>
                <w:spacing w:val="-6"/>
                <w:kern w:val="28"/>
                <w:sz w:val="18"/>
                <w:szCs w:val="18"/>
                <w:lang w:val="en-GB"/>
              </w:rPr>
              <w:t>2024</w:t>
            </w:r>
          </w:p>
        </w:tc>
        <w:tc>
          <w:tcPr>
            <w:tcW w:w="1391" w:type="dxa"/>
            <w:tcBorders>
              <w:bottom w:val="single" w:sz="4" w:space="0" w:color="auto"/>
            </w:tcBorders>
            <w:vAlign w:val="bottom"/>
          </w:tcPr>
          <w:p w14:paraId="6A0C6D65" w14:textId="6DDB3EC3" w:rsidR="00023565" w:rsidRPr="0003590A" w:rsidRDefault="000831B7" w:rsidP="000663F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22"/>
              </w:tabs>
              <w:spacing w:line="300" w:lineRule="exact"/>
              <w:ind w:left="0" w:right="113"/>
              <w:contextualSpacing/>
              <w:jc w:val="right"/>
              <w:rPr>
                <w:rFonts w:ascii="Arial" w:hAnsi="Arial" w:cs="Arial"/>
                <w:b/>
                <w:bCs/>
                <w:color w:val="000000"/>
                <w:spacing w:val="-6"/>
                <w:kern w:val="28"/>
                <w:sz w:val="18"/>
                <w:szCs w:val="18"/>
              </w:rPr>
            </w:pPr>
            <w:r w:rsidRPr="0003590A">
              <w:rPr>
                <w:rFonts w:ascii="Arial" w:hAnsi="Arial" w:cs="Arial"/>
                <w:b/>
                <w:bCs/>
                <w:color w:val="000000"/>
                <w:spacing w:val="-6"/>
                <w:kern w:val="28"/>
                <w:sz w:val="18"/>
                <w:szCs w:val="18"/>
                <w:lang w:val="en-GB"/>
              </w:rPr>
              <w:t>2</w:t>
            </w:r>
            <w:r w:rsidR="00023565" w:rsidRPr="0003590A">
              <w:rPr>
                <w:rFonts w:ascii="Arial" w:hAnsi="Arial" w:cs="Arial"/>
                <w:b/>
                <w:bCs/>
                <w:color w:val="000000"/>
                <w:spacing w:val="-6"/>
                <w:kern w:val="28"/>
                <w:sz w:val="18"/>
                <w:szCs w:val="18"/>
                <w:lang w:val="en-GB"/>
              </w:rPr>
              <w:t>025</w:t>
            </w:r>
          </w:p>
        </w:tc>
        <w:tc>
          <w:tcPr>
            <w:tcW w:w="1392" w:type="dxa"/>
            <w:tcBorders>
              <w:bottom w:val="single" w:sz="4" w:space="0" w:color="auto"/>
            </w:tcBorders>
            <w:vAlign w:val="bottom"/>
          </w:tcPr>
          <w:p w14:paraId="5AAFD4ED" w14:textId="77777777" w:rsidR="00490955" w:rsidRPr="0003590A" w:rsidRDefault="00490955" w:rsidP="000663F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22"/>
              </w:tabs>
              <w:spacing w:line="300" w:lineRule="exact"/>
              <w:ind w:left="0"/>
              <w:contextualSpacing/>
              <w:jc w:val="right"/>
              <w:rPr>
                <w:rFonts w:ascii="Arial" w:hAnsi="Arial" w:cs="Arial"/>
                <w:b/>
                <w:bCs/>
                <w:color w:val="000000"/>
                <w:spacing w:val="-6"/>
                <w:kern w:val="28"/>
                <w:sz w:val="18"/>
                <w:szCs w:val="18"/>
                <w:lang w:val="en-GB"/>
              </w:rPr>
            </w:pPr>
            <w:r w:rsidRPr="0003590A">
              <w:rPr>
                <w:rFonts w:ascii="Arial" w:hAnsi="Arial" w:cs="Arial"/>
                <w:b/>
                <w:bCs/>
                <w:color w:val="000000"/>
                <w:spacing w:val="-6"/>
                <w:kern w:val="28"/>
                <w:sz w:val="18"/>
                <w:szCs w:val="18"/>
                <w:lang w:val="en-GB"/>
              </w:rPr>
              <w:t>(Restated)</w:t>
            </w:r>
          </w:p>
          <w:p w14:paraId="62CE0775" w14:textId="0A278626" w:rsidR="00023565" w:rsidRPr="0003590A" w:rsidRDefault="00023565" w:rsidP="000663FC">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22"/>
              </w:tabs>
              <w:spacing w:line="300" w:lineRule="exact"/>
              <w:ind w:left="0" w:right="113"/>
              <w:contextualSpacing/>
              <w:jc w:val="right"/>
              <w:rPr>
                <w:rFonts w:ascii="Arial" w:hAnsi="Arial" w:cs="Arial"/>
                <w:b/>
                <w:bCs/>
                <w:color w:val="000000"/>
                <w:spacing w:val="-6"/>
                <w:kern w:val="28"/>
                <w:sz w:val="18"/>
                <w:szCs w:val="18"/>
              </w:rPr>
            </w:pPr>
            <w:r w:rsidRPr="0003590A">
              <w:rPr>
                <w:rFonts w:ascii="Arial" w:hAnsi="Arial" w:cs="Arial"/>
                <w:b/>
                <w:bCs/>
                <w:color w:val="000000"/>
                <w:spacing w:val="-6"/>
                <w:kern w:val="28"/>
                <w:sz w:val="18"/>
                <w:szCs w:val="18"/>
                <w:lang w:val="en-GB"/>
              </w:rPr>
              <w:t>2024</w:t>
            </w:r>
          </w:p>
        </w:tc>
      </w:tr>
      <w:tr w:rsidR="00023565" w:rsidRPr="0003590A" w14:paraId="430EFF5C" w14:textId="77777777" w:rsidTr="004642C9">
        <w:trPr>
          <w:trHeight w:val="20"/>
        </w:trPr>
        <w:tc>
          <w:tcPr>
            <w:tcW w:w="3828" w:type="dxa"/>
            <w:vAlign w:val="bottom"/>
          </w:tcPr>
          <w:p w14:paraId="64F65D14" w14:textId="77777777" w:rsidR="00023565" w:rsidRPr="0003590A" w:rsidRDefault="00023565" w:rsidP="000663FC">
            <w:pPr>
              <w:tabs>
                <w:tab w:val="left" w:pos="1440"/>
              </w:tabs>
              <w:spacing w:line="300" w:lineRule="exact"/>
              <w:ind w:left="-107"/>
              <w:contextualSpacing/>
              <w:rPr>
                <w:rFonts w:ascii="Arial" w:hAnsi="Arial" w:cs="Arial"/>
                <w:b/>
                <w:bCs/>
                <w:color w:val="000000"/>
                <w:spacing w:val="-6"/>
                <w:sz w:val="18"/>
                <w:szCs w:val="18"/>
              </w:rPr>
            </w:pPr>
          </w:p>
        </w:tc>
        <w:tc>
          <w:tcPr>
            <w:tcW w:w="1417" w:type="dxa"/>
            <w:tcBorders>
              <w:top w:val="single" w:sz="4" w:space="0" w:color="auto"/>
            </w:tcBorders>
            <w:vAlign w:val="bottom"/>
          </w:tcPr>
          <w:p w14:paraId="5A5DC2EC" w14:textId="77777777" w:rsidR="00023565" w:rsidRPr="0003590A" w:rsidRDefault="00023565" w:rsidP="000663FC">
            <w:pPr>
              <w:tabs>
                <w:tab w:val="decimal" w:pos="1222"/>
              </w:tabs>
              <w:spacing w:line="300" w:lineRule="exact"/>
              <w:ind w:right="113"/>
              <w:contextualSpacing/>
              <w:jc w:val="right"/>
              <w:rPr>
                <w:rFonts w:ascii="Arial" w:hAnsi="Arial" w:cs="Arial"/>
                <w:color w:val="000000"/>
                <w:sz w:val="18"/>
                <w:szCs w:val="18"/>
              </w:rPr>
            </w:pPr>
          </w:p>
        </w:tc>
        <w:tc>
          <w:tcPr>
            <w:tcW w:w="1418" w:type="dxa"/>
            <w:tcBorders>
              <w:top w:val="single" w:sz="4" w:space="0" w:color="auto"/>
            </w:tcBorders>
            <w:vAlign w:val="bottom"/>
          </w:tcPr>
          <w:p w14:paraId="5A0BBED6" w14:textId="77777777" w:rsidR="00023565" w:rsidRPr="0003590A" w:rsidRDefault="00023565" w:rsidP="000663FC">
            <w:pPr>
              <w:tabs>
                <w:tab w:val="decimal" w:pos="1222"/>
              </w:tabs>
              <w:spacing w:line="300" w:lineRule="exact"/>
              <w:contextualSpacing/>
              <w:jc w:val="right"/>
              <w:rPr>
                <w:rFonts w:ascii="Arial" w:hAnsi="Arial" w:cs="Arial"/>
                <w:color w:val="000000"/>
                <w:sz w:val="18"/>
                <w:szCs w:val="18"/>
              </w:rPr>
            </w:pPr>
          </w:p>
        </w:tc>
        <w:tc>
          <w:tcPr>
            <w:tcW w:w="1391" w:type="dxa"/>
            <w:tcBorders>
              <w:top w:val="single" w:sz="4" w:space="0" w:color="auto"/>
            </w:tcBorders>
            <w:vAlign w:val="bottom"/>
          </w:tcPr>
          <w:p w14:paraId="0FA4EF30" w14:textId="77777777" w:rsidR="00023565" w:rsidRPr="0003590A" w:rsidRDefault="00023565" w:rsidP="000663FC">
            <w:pPr>
              <w:tabs>
                <w:tab w:val="decimal" w:pos="1222"/>
              </w:tabs>
              <w:spacing w:line="300" w:lineRule="exact"/>
              <w:ind w:right="113"/>
              <w:contextualSpacing/>
              <w:jc w:val="right"/>
              <w:rPr>
                <w:rFonts w:ascii="Arial" w:hAnsi="Arial" w:cs="Arial"/>
                <w:color w:val="000000"/>
                <w:sz w:val="18"/>
                <w:szCs w:val="18"/>
              </w:rPr>
            </w:pPr>
          </w:p>
        </w:tc>
        <w:tc>
          <w:tcPr>
            <w:tcW w:w="1392" w:type="dxa"/>
            <w:tcBorders>
              <w:top w:val="single" w:sz="4" w:space="0" w:color="auto"/>
            </w:tcBorders>
            <w:vAlign w:val="bottom"/>
          </w:tcPr>
          <w:p w14:paraId="4578B6F0" w14:textId="77777777" w:rsidR="00023565" w:rsidRPr="0003590A" w:rsidRDefault="00023565" w:rsidP="000663FC">
            <w:pPr>
              <w:tabs>
                <w:tab w:val="decimal" w:pos="1211"/>
              </w:tabs>
              <w:spacing w:line="300" w:lineRule="exact"/>
              <w:ind w:right="113"/>
              <w:contextualSpacing/>
              <w:jc w:val="right"/>
              <w:rPr>
                <w:rFonts w:ascii="Arial" w:hAnsi="Arial" w:cs="Arial"/>
                <w:color w:val="000000"/>
                <w:sz w:val="18"/>
                <w:szCs w:val="18"/>
              </w:rPr>
            </w:pPr>
          </w:p>
        </w:tc>
      </w:tr>
      <w:tr w:rsidR="00612250" w:rsidRPr="0003590A" w14:paraId="649F22B7" w14:textId="77777777" w:rsidTr="00B552EE">
        <w:trPr>
          <w:trHeight w:val="20"/>
        </w:trPr>
        <w:tc>
          <w:tcPr>
            <w:tcW w:w="3828" w:type="dxa"/>
            <w:vAlign w:val="bottom"/>
          </w:tcPr>
          <w:p w14:paraId="30DFFE79" w14:textId="4A9D0088" w:rsidR="00612250" w:rsidRPr="0003590A" w:rsidRDefault="00612250" w:rsidP="000663FC">
            <w:pPr>
              <w:tabs>
                <w:tab w:val="left" w:pos="1440"/>
              </w:tabs>
              <w:spacing w:line="300" w:lineRule="exact"/>
              <w:ind w:left="-108" w:right="-57"/>
              <w:rPr>
                <w:rFonts w:ascii="Arial" w:hAnsi="Arial" w:cs="Arial"/>
                <w:spacing w:val="-6"/>
                <w:sz w:val="18"/>
                <w:szCs w:val="18"/>
              </w:rPr>
            </w:pPr>
            <w:r w:rsidRPr="0003590A">
              <w:rPr>
                <w:rFonts w:ascii="Arial" w:hAnsi="Arial" w:cs="Arial"/>
                <w:spacing w:val="-6"/>
                <w:sz w:val="18"/>
                <w:szCs w:val="18"/>
              </w:rPr>
              <w:t>Net loss attributable to shareholders (Baht)</w:t>
            </w:r>
          </w:p>
        </w:tc>
        <w:tc>
          <w:tcPr>
            <w:tcW w:w="1417" w:type="dxa"/>
            <w:vAlign w:val="bottom"/>
          </w:tcPr>
          <w:p w14:paraId="1C324864" w14:textId="23C96408" w:rsidR="00612250" w:rsidRPr="0003590A" w:rsidRDefault="00612250" w:rsidP="000663FC">
            <w:pPr>
              <w:tabs>
                <w:tab w:val="decimal" w:pos="1134"/>
              </w:tabs>
              <w:spacing w:line="300" w:lineRule="exact"/>
              <w:ind w:right="-74"/>
              <w:jc w:val="right"/>
              <w:rPr>
                <w:rFonts w:ascii="Arial" w:eastAsia="Calibri" w:hAnsi="Arial" w:cs="Arial"/>
                <w:sz w:val="18"/>
                <w:szCs w:val="18"/>
              </w:rPr>
            </w:pPr>
            <w:r w:rsidRPr="0003590A">
              <w:rPr>
                <w:rFonts w:ascii="Arial" w:eastAsia="Browallia New" w:hAnsi="Arial" w:cs="Arial"/>
                <w:color w:val="000000"/>
                <w:sz w:val="18"/>
                <w:szCs w:val="18"/>
                <w:cs/>
              </w:rPr>
              <w:t>(76</w:t>
            </w:r>
            <w:r w:rsidRPr="0003590A">
              <w:rPr>
                <w:rFonts w:ascii="Arial" w:eastAsia="Browallia New" w:hAnsi="Arial" w:cs="Arial"/>
                <w:color w:val="000000"/>
                <w:sz w:val="18"/>
                <w:szCs w:val="18"/>
              </w:rPr>
              <w:t>,</w:t>
            </w:r>
            <w:r w:rsidRPr="0003590A">
              <w:rPr>
                <w:rFonts w:ascii="Arial" w:eastAsia="Browallia New" w:hAnsi="Arial" w:cs="Arial"/>
                <w:color w:val="000000"/>
                <w:sz w:val="18"/>
                <w:szCs w:val="18"/>
                <w:cs/>
              </w:rPr>
              <w:t>573</w:t>
            </w:r>
            <w:r w:rsidRPr="0003590A">
              <w:rPr>
                <w:rFonts w:ascii="Arial" w:eastAsia="Browallia New" w:hAnsi="Arial" w:cs="Arial"/>
                <w:color w:val="000000"/>
                <w:sz w:val="18"/>
                <w:szCs w:val="18"/>
              </w:rPr>
              <w:t>,</w:t>
            </w:r>
            <w:r w:rsidRPr="0003590A">
              <w:rPr>
                <w:rFonts w:ascii="Arial" w:eastAsia="Browallia New" w:hAnsi="Arial" w:cs="Arial"/>
                <w:color w:val="000000"/>
                <w:sz w:val="18"/>
                <w:szCs w:val="18"/>
                <w:cs/>
              </w:rPr>
              <w:t>118)</w:t>
            </w:r>
          </w:p>
        </w:tc>
        <w:tc>
          <w:tcPr>
            <w:tcW w:w="1418" w:type="dxa"/>
            <w:vAlign w:val="bottom"/>
          </w:tcPr>
          <w:p w14:paraId="500FF566" w14:textId="000F50DD" w:rsidR="00612250" w:rsidRPr="0003590A" w:rsidRDefault="00612250" w:rsidP="000663FC">
            <w:pPr>
              <w:tabs>
                <w:tab w:val="decimal" w:pos="1134"/>
              </w:tabs>
              <w:spacing w:line="300" w:lineRule="exact"/>
              <w:ind w:right="-74"/>
              <w:jc w:val="right"/>
              <w:rPr>
                <w:rFonts w:ascii="Arial" w:eastAsia="Calibri" w:hAnsi="Arial" w:cs="Arial"/>
                <w:sz w:val="18"/>
                <w:szCs w:val="18"/>
              </w:rPr>
            </w:pPr>
            <w:r w:rsidRPr="0003590A">
              <w:rPr>
                <w:rFonts w:ascii="Arial" w:eastAsia="Browallia New" w:hAnsi="Arial" w:cs="Arial"/>
                <w:noProof/>
                <w:color w:val="000000"/>
                <w:sz w:val="18"/>
                <w:szCs w:val="18"/>
                <w:cs/>
              </w:rPr>
              <w:t>(578</w:t>
            </w:r>
            <w:r w:rsidRPr="0003590A">
              <w:rPr>
                <w:rFonts w:ascii="Arial" w:eastAsia="Browallia New" w:hAnsi="Arial" w:cs="Arial"/>
                <w:noProof/>
                <w:color w:val="000000"/>
                <w:sz w:val="18"/>
                <w:szCs w:val="18"/>
              </w:rPr>
              <w:t>,</w:t>
            </w:r>
            <w:r w:rsidRPr="0003590A">
              <w:rPr>
                <w:rFonts w:ascii="Arial" w:eastAsia="Browallia New" w:hAnsi="Arial" w:cs="Arial"/>
                <w:noProof/>
                <w:color w:val="000000"/>
                <w:sz w:val="18"/>
                <w:szCs w:val="18"/>
                <w:cs/>
              </w:rPr>
              <w:t>604</w:t>
            </w:r>
            <w:r w:rsidRPr="0003590A">
              <w:rPr>
                <w:rFonts w:ascii="Arial" w:eastAsia="Browallia New" w:hAnsi="Arial" w:cs="Arial"/>
                <w:noProof/>
                <w:color w:val="000000"/>
                <w:sz w:val="18"/>
                <w:szCs w:val="18"/>
              </w:rPr>
              <w:t>,</w:t>
            </w:r>
            <w:r w:rsidRPr="0003590A">
              <w:rPr>
                <w:rFonts w:ascii="Arial" w:eastAsia="Browallia New" w:hAnsi="Arial" w:cs="Arial"/>
                <w:noProof/>
                <w:color w:val="000000"/>
                <w:sz w:val="18"/>
                <w:szCs w:val="18"/>
                <w:cs/>
              </w:rPr>
              <w:t>037)</w:t>
            </w:r>
          </w:p>
        </w:tc>
        <w:tc>
          <w:tcPr>
            <w:tcW w:w="1391" w:type="dxa"/>
            <w:vAlign w:val="bottom"/>
          </w:tcPr>
          <w:p w14:paraId="0F46386D" w14:textId="669DEC79" w:rsidR="00612250" w:rsidRPr="0003590A" w:rsidRDefault="00612250" w:rsidP="000663FC">
            <w:pPr>
              <w:tabs>
                <w:tab w:val="decimal" w:pos="1134"/>
              </w:tabs>
              <w:spacing w:line="300" w:lineRule="exact"/>
              <w:ind w:right="-74"/>
              <w:jc w:val="right"/>
              <w:rPr>
                <w:rFonts w:ascii="Arial" w:eastAsia="Calibri" w:hAnsi="Arial" w:cs="Arial"/>
                <w:sz w:val="18"/>
                <w:szCs w:val="18"/>
              </w:rPr>
            </w:pPr>
            <w:r w:rsidRPr="0003590A">
              <w:rPr>
                <w:rFonts w:ascii="Arial" w:eastAsia="Browallia New" w:hAnsi="Arial" w:cs="Arial"/>
                <w:noProof/>
                <w:color w:val="000000"/>
                <w:sz w:val="18"/>
                <w:szCs w:val="18"/>
                <w:cs/>
              </w:rPr>
              <w:t>(76</w:t>
            </w:r>
            <w:r w:rsidRPr="0003590A">
              <w:rPr>
                <w:rFonts w:ascii="Arial" w:eastAsia="Browallia New" w:hAnsi="Arial" w:cs="Arial"/>
                <w:noProof/>
                <w:color w:val="000000"/>
                <w:sz w:val="18"/>
                <w:szCs w:val="18"/>
              </w:rPr>
              <w:t>,</w:t>
            </w:r>
            <w:r w:rsidRPr="0003590A">
              <w:rPr>
                <w:rFonts w:ascii="Arial" w:eastAsia="Browallia New" w:hAnsi="Arial" w:cs="Arial"/>
                <w:noProof/>
                <w:color w:val="000000"/>
                <w:sz w:val="18"/>
                <w:szCs w:val="18"/>
                <w:cs/>
              </w:rPr>
              <w:t>399</w:t>
            </w:r>
            <w:r w:rsidRPr="0003590A">
              <w:rPr>
                <w:rFonts w:ascii="Arial" w:eastAsia="Browallia New" w:hAnsi="Arial" w:cs="Arial"/>
                <w:noProof/>
                <w:color w:val="000000"/>
                <w:sz w:val="18"/>
                <w:szCs w:val="18"/>
              </w:rPr>
              <w:t>,</w:t>
            </w:r>
            <w:r w:rsidRPr="0003590A">
              <w:rPr>
                <w:rFonts w:ascii="Arial" w:eastAsia="Browallia New" w:hAnsi="Arial" w:cs="Arial"/>
                <w:noProof/>
                <w:color w:val="000000"/>
                <w:sz w:val="18"/>
                <w:szCs w:val="18"/>
                <w:cs/>
              </w:rPr>
              <w:t>346)</w:t>
            </w:r>
          </w:p>
        </w:tc>
        <w:tc>
          <w:tcPr>
            <w:tcW w:w="1392" w:type="dxa"/>
            <w:vAlign w:val="bottom"/>
          </w:tcPr>
          <w:p w14:paraId="13EF766E" w14:textId="5385D505" w:rsidR="00612250" w:rsidRPr="0003590A" w:rsidRDefault="00612250" w:rsidP="000663FC">
            <w:pPr>
              <w:tabs>
                <w:tab w:val="decimal" w:pos="1134"/>
              </w:tabs>
              <w:spacing w:line="300" w:lineRule="exact"/>
              <w:ind w:right="-74"/>
              <w:jc w:val="right"/>
              <w:rPr>
                <w:rFonts w:ascii="Arial" w:eastAsia="Calibri" w:hAnsi="Arial" w:cs="Arial"/>
                <w:sz w:val="18"/>
                <w:szCs w:val="18"/>
              </w:rPr>
            </w:pPr>
            <w:r w:rsidRPr="0003590A">
              <w:rPr>
                <w:rFonts w:ascii="Arial" w:eastAsia="Browallia New" w:hAnsi="Arial" w:cs="Arial"/>
                <w:noProof/>
                <w:color w:val="000000"/>
                <w:sz w:val="18"/>
                <w:szCs w:val="18"/>
                <w:cs/>
              </w:rPr>
              <w:t>(581</w:t>
            </w:r>
            <w:r w:rsidRPr="0003590A">
              <w:rPr>
                <w:rFonts w:ascii="Arial" w:eastAsia="Browallia New" w:hAnsi="Arial" w:cs="Arial"/>
                <w:noProof/>
                <w:color w:val="000000"/>
                <w:sz w:val="18"/>
                <w:szCs w:val="18"/>
              </w:rPr>
              <w:t>,</w:t>
            </w:r>
            <w:r w:rsidRPr="0003590A">
              <w:rPr>
                <w:rFonts w:ascii="Arial" w:eastAsia="Browallia New" w:hAnsi="Arial" w:cs="Arial"/>
                <w:noProof/>
                <w:color w:val="000000"/>
                <w:sz w:val="18"/>
                <w:szCs w:val="18"/>
                <w:cs/>
              </w:rPr>
              <w:t>541</w:t>
            </w:r>
            <w:r w:rsidRPr="0003590A">
              <w:rPr>
                <w:rFonts w:ascii="Arial" w:eastAsia="Browallia New" w:hAnsi="Arial" w:cs="Arial"/>
                <w:noProof/>
                <w:color w:val="000000"/>
                <w:sz w:val="18"/>
                <w:szCs w:val="18"/>
              </w:rPr>
              <w:t>,</w:t>
            </w:r>
            <w:r w:rsidRPr="0003590A">
              <w:rPr>
                <w:rFonts w:ascii="Arial" w:eastAsia="Browallia New" w:hAnsi="Arial" w:cs="Arial"/>
                <w:noProof/>
                <w:color w:val="000000"/>
                <w:sz w:val="18"/>
                <w:szCs w:val="18"/>
                <w:cs/>
              </w:rPr>
              <w:t>138)</w:t>
            </w:r>
          </w:p>
        </w:tc>
      </w:tr>
      <w:tr w:rsidR="00FF5AC4" w:rsidRPr="0003590A" w14:paraId="048496B9" w14:textId="77777777" w:rsidTr="00B552EE">
        <w:trPr>
          <w:trHeight w:val="20"/>
        </w:trPr>
        <w:tc>
          <w:tcPr>
            <w:tcW w:w="3828" w:type="dxa"/>
          </w:tcPr>
          <w:p w14:paraId="6D96F133" w14:textId="6C4E14EF" w:rsidR="00FF5AC4" w:rsidRPr="0003590A" w:rsidRDefault="00FF5AC4" w:rsidP="000663FC">
            <w:pPr>
              <w:tabs>
                <w:tab w:val="left" w:pos="1440"/>
              </w:tabs>
              <w:spacing w:line="300" w:lineRule="exact"/>
              <w:ind w:left="-107"/>
              <w:rPr>
                <w:rFonts w:ascii="Arial" w:hAnsi="Arial" w:cs="Arial"/>
                <w:spacing w:val="-6"/>
                <w:sz w:val="18"/>
                <w:szCs w:val="18"/>
              </w:rPr>
            </w:pPr>
            <w:r w:rsidRPr="0003590A">
              <w:rPr>
                <w:rFonts w:ascii="Arial" w:hAnsi="Arial" w:cs="Arial"/>
                <w:spacing w:val="-6"/>
                <w:sz w:val="18"/>
                <w:szCs w:val="18"/>
              </w:rPr>
              <w:t>Weighted average number of ordinary shares</w:t>
            </w:r>
          </w:p>
          <w:p w14:paraId="59547F2F" w14:textId="1F136E11" w:rsidR="00FF5AC4" w:rsidRPr="0003590A" w:rsidRDefault="00FF5AC4" w:rsidP="000663FC">
            <w:pPr>
              <w:tabs>
                <w:tab w:val="left" w:pos="1440"/>
              </w:tabs>
              <w:spacing w:line="300" w:lineRule="exact"/>
              <w:ind w:left="-107"/>
              <w:contextualSpacing/>
              <w:rPr>
                <w:rFonts w:ascii="Arial" w:hAnsi="Arial" w:cs="Arial"/>
                <w:spacing w:val="-6"/>
                <w:sz w:val="18"/>
                <w:szCs w:val="18"/>
              </w:rPr>
            </w:pPr>
            <w:r w:rsidRPr="0003590A">
              <w:rPr>
                <w:rFonts w:ascii="Arial" w:hAnsi="Arial" w:cs="Arial"/>
                <w:spacing w:val="-6"/>
                <w:sz w:val="18"/>
                <w:szCs w:val="18"/>
              </w:rPr>
              <w:t xml:space="preserve">   before stock dividend (Shares)</w:t>
            </w:r>
          </w:p>
        </w:tc>
        <w:tc>
          <w:tcPr>
            <w:tcW w:w="1417" w:type="dxa"/>
            <w:tcBorders>
              <w:bottom w:val="single" w:sz="4" w:space="0" w:color="auto"/>
            </w:tcBorders>
            <w:vAlign w:val="bottom"/>
          </w:tcPr>
          <w:p w14:paraId="19A02118" w14:textId="76CEA3A8" w:rsidR="00FF5AC4" w:rsidRPr="0003590A" w:rsidRDefault="00FF5AC4" w:rsidP="000663FC">
            <w:pPr>
              <w:tabs>
                <w:tab w:val="decimal" w:pos="1103"/>
              </w:tabs>
              <w:spacing w:line="300" w:lineRule="exact"/>
              <w:ind w:right="-34"/>
              <w:jc w:val="right"/>
              <w:rPr>
                <w:rFonts w:ascii="Arial" w:eastAsia="Calibri" w:hAnsi="Arial" w:cs="Arial"/>
                <w:sz w:val="18"/>
                <w:szCs w:val="18"/>
                <w:cs/>
              </w:rPr>
            </w:pPr>
            <w:r w:rsidRPr="0003590A">
              <w:rPr>
                <w:rFonts w:ascii="Arial" w:eastAsia="Browallia New" w:hAnsi="Arial" w:cs="Arial"/>
                <w:color w:val="000000"/>
                <w:sz w:val="18"/>
                <w:szCs w:val="18"/>
                <w:cs/>
              </w:rPr>
              <w:t>620</w:t>
            </w:r>
            <w:r w:rsidRPr="0003590A">
              <w:rPr>
                <w:rFonts w:ascii="Arial" w:eastAsia="Browallia New" w:hAnsi="Arial" w:cs="Arial"/>
                <w:color w:val="000000"/>
                <w:sz w:val="18"/>
                <w:szCs w:val="18"/>
              </w:rPr>
              <w:t>,</w:t>
            </w:r>
            <w:r w:rsidRPr="0003590A">
              <w:rPr>
                <w:rFonts w:ascii="Arial" w:eastAsia="Browallia New" w:hAnsi="Arial" w:cs="Arial"/>
                <w:color w:val="000000"/>
                <w:sz w:val="18"/>
                <w:szCs w:val="18"/>
                <w:cs/>
              </w:rPr>
              <w:t>000</w:t>
            </w:r>
            <w:r w:rsidRPr="0003590A">
              <w:rPr>
                <w:rFonts w:ascii="Arial" w:eastAsia="Browallia New" w:hAnsi="Arial" w:cs="Arial"/>
                <w:color w:val="000000"/>
                <w:sz w:val="18"/>
                <w:szCs w:val="18"/>
              </w:rPr>
              <w:t>,</w:t>
            </w:r>
            <w:r w:rsidRPr="0003590A">
              <w:rPr>
                <w:rFonts w:ascii="Arial" w:eastAsia="Browallia New" w:hAnsi="Arial" w:cs="Arial"/>
                <w:color w:val="000000"/>
                <w:sz w:val="18"/>
                <w:szCs w:val="18"/>
                <w:cs/>
              </w:rPr>
              <w:t>000</w:t>
            </w:r>
          </w:p>
        </w:tc>
        <w:tc>
          <w:tcPr>
            <w:tcW w:w="1418" w:type="dxa"/>
            <w:tcBorders>
              <w:bottom w:val="single" w:sz="4" w:space="0" w:color="auto"/>
            </w:tcBorders>
            <w:vAlign w:val="bottom"/>
          </w:tcPr>
          <w:p w14:paraId="2F22423A" w14:textId="7A1A10B9" w:rsidR="00FF5AC4" w:rsidRPr="0003590A" w:rsidRDefault="00FF5AC4" w:rsidP="000663FC">
            <w:pPr>
              <w:tabs>
                <w:tab w:val="decimal" w:pos="1103"/>
              </w:tabs>
              <w:spacing w:line="300" w:lineRule="exact"/>
              <w:ind w:right="-34"/>
              <w:jc w:val="right"/>
              <w:rPr>
                <w:rFonts w:ascii="Arial" w:eastAsia="Calibri" w:hAnsi="Arial" w:cs="Arial"/>
                <w:sz w:val="18"/>
                <w:szCs w:val="18"/>
              </w:rPr>
            </w:pPr>
            <w:r w:rsidRPr="0003590A">
              <w:rPr>
                <w:rFonts w:ascii="Arial" w:hAnsi="Arial" w:cs="Arial"/>
                <w:sz w:val="18"/>
                <w:szCs w:val="18"/>
                <w:cs/>
              </w:rPr>
              <w:t>619</w:t>
            </w:r>
            <w:r w:rsidRPr="0003590A">
              <w:rPr>
                <w:rFonts w:ascii="Arial" w:hAnsi="Arial" w:cs="Arial"/>
                <w:sz w:val="18"/>
                <w:szCs w:val="18"/>
              </w:rPr>
              <w:t>,</w:t>
            </w:r>
            <w:r w:rsidRPr="0003590A">
              <w:rPr>
                <w:rFonts w:ascii="Arial" w:hAnsi="Arial" w:cs="Arial"/>
                <w:sz w:val="18"/>
                <w:szCs w:val="18"/>
                <w:cs/>
              </w:rPr>
              <w:t>99</w:t>
            </w:r>
            <w:r w:rsidR="00DE5DE3" w:rsidRPr="0003590A">
              <w:rPr>
                <w:rFonts w:ascii="Arial" w:hAnsi="Arial" w:cs="Arial"/>
                <w:sz w:val="18"/>
                <w:szCs w:val="18"/>
              </w:rPr>
              <w:t>8</w:t>
            </w:r>
            <w:r w:rsidRPr="0003590A">
              <w:rPr>
                <w:rFonts w:ascii="Arial" w:hAnsi="Arial" w:cs="Arial"/>
                <w:sz w:val="18"/>
                <w:szCs w:val="18"/>
              </w:rPr>
              <w:t>,</w:t>
            </w:r>
            <w:r w:rsidR="00DE5DE3" w:rsidRPr="0003590A">
              <w:rPr>
                <w:rFonts w:ascii="Arial" w:hAnsi="Arial" w:cs="Arial"/>
                <w:sz w:val="18"/>
                <w:szCs w:val="18"/>
              </w:rPr>
              <w:t>459</w:t>
            </w:r>
          </w:p>
        </w:tc>
        <w:tc>
          <w:tcPr>
            <w:tcW w:w="1391" w:type="dxa"/>
            <w:tcBorders>
              <w:bottom w:val="single" w:sz="4" w:space="0" w:color="auto"/>
            </w:tcBorders>
            <w:vAlign w:val="bottom"/>
          </w:tcPr>
          <w:p w14:paraId="505380DD" w14:textId="1315278E" w:rsidR="00FF5AC4" w:rsidRPr="0003590A" w:rsidRDefault="00FF5AC4" w:rsidP="000663FC">
            <w:pPr>
              <w:tabs>
                <w:tab w:val="decimal" w:pos="1103"/>
              </w:tabs>
              <w:spacing w:line="300" w:lineRule="exact"/>
              <w:ind w:right="-34"/>
              <w:jc w:val="right"/>
              <w:rPr>
                <w:rFonts w:ascii="Arial" w:eastAsia="Calibri" w:hAnsi="Arial" w:cs="Arial"/>
                <w:sz w:val="18"/>
                <w:szCs w:val="18"/>
                <w:cs/>
              </w:rPr>
            </w:pPr>
            <w:r w:rsidRPr="0003590A">
              <w:rPr>
                <w:rFonts w:ascii="Arial" w:eastAsia="Browallia New" w:hAnsi="Arial" w:cs="Arial"/>
                <w:noProof/>
                <w:color w:val="000000"/>
                <w:sz w:val="18"/>
                <w:szCs w:val="18"/>
                <w:cs/>
              </w:rPr>
              <w:t>620</w:t>
            </w:r>
            <w:r w:rsidRPr="0003590A">
              <w:rPr>
                <w:rFonts w:ascii="Arial" w:eastAsia="Browallia New" w:hAnsi="Arial" w:cs="Arial"/>
                <w:noProof/>
                <w:color w:val="000000"/>
                <w:sz w:val="18"/>
                <w:szCs w:val="18"/>
              </w:rPr>
              <w:t>,</w:t>
            </w:r>
            <w:r w:rsidRPr="0003590A">
              <w:rPr>
                <w:rFonts w:ascii="Arial" w:eastAsia="Browallia New" w:hAnsi="Arial" w:cs="Arial"/>
                <w:noProof/>
                <w:color w:val="000000"/>
                <w:sz w:val="18"/>
                <w:szCs w:val="18"/>
                <w:cs/>
              </w:rPr>
              <w:t>000</w:t>
            </w:r>
            <w:r w:rsidRPr="0003590A">
              <w:rPr>
                <w:rFonts w:ascii="Arial" w:eastAsia="Browallia New" w:hAnsi="Arial" w:cs="Arial"/>
                <w:noProof/>
                <w:color w:val="000000"/>
                <w:sz w:val="18"/>
                <w:szCs w:val="18"/>
              </w:rPr>
              <w:t>,</w:t>
            </w:r>
            <w:r w:rsidRPr="0003590A">
              <w:rPr>
                <w:rFonts w:ascii="Arial" w:eastAsia="Browallia New" w:hAnsi="Arial" w:cs="Arial"/>
                <w:noProof/>
                <w:color w:val="000000"/>
                <w:sz w:val="18"/>
                <w:szCs w:val="18"/>
                <w:cs/>
              </w:rPr>
              <w:t>000</w:t>
            </w:r>
          </w:p>
        </w:tc>
        <w:tc>
          <w:tcPr>
            <w:tcW w:w="1392" w:type="dxa"/>
            <w:tcBorders>
              <w:bottom w:val="single" w:sz="4" w:space="0" w:color="auto"/>
            </w:tcBorders>
            <w:vAlign w:val="bottom"/>
          </w:tcPr>
          <w:p w14:paraId="2E83774D" w14:textId="054B30CA" w:rsidR="00FF5AC4" w:rsidRPr="0003590A" w:rsidRDefault="00FF5AC4" w:rsidP="000663FC">
            <w:pPr>
              <w:tabs>
                <w:tab w:val="decimal" w:pos="1103"/>
              </w:tabs>
              <w:spacing w:line="300" w:lineRule="exact"/>
              <w:ind w:right="-34"/>
              <w:jc w:val="right"/>
              <w:rPr>
                <w:rFonts w:ascii="Arial" w:eastAsia="Calibri" w:hAnsi="Arial" w:cs="Arial"/>
                <w:sz w:val="18"/>
                <w:szCs w:val="18"/>
              </w:rPr>
            </w:pPr>
            <w:r w:rsidRPr="0003590A">
              <w:rPr>
                <w:rFonts w:ascii="Arial" w:hAnsi="Arial" w:cs="Arial"/>
                <w:sz w:val="18"/>
                <w:szCs w:val="18"/>
                <w:cs/>
              </w:rPr>
              <w:t>619</w:t>
            </w:r>
            <w:r w:rsidRPr="0003590A">
              <w:rPr>
                <w:rFonts w:ascii="Arial" w:hAnsi="Arial" w:cs="Arial"/>
                <w:sz w:val="18"/>
                <w:szCs w:val="18"/>
              </w:rPr>
              <w:t>,</w:t>
            </w:r>
            <w:r w:rsidRPr="0003590A">
              <w:rPr>
                <w:rFonts w:ascii="Arial" w:hAnsi="Arial" w:cs="Arial"/>
                <w:sz w:val="18"/>
                <w:szCs w:val="18"/>
                <w:cs/>
              </w:rPr>
              <w:t>99</w:t>
            </w:r>
            <w:r w:rsidR="00DE5DE3" w:rsidRPr="0003590A">
              <w:rPr>
                <w:rFonts w:ascii="Arial" w:hAnsi="Arial" w:cs="Arial"/>
                <w:sz w:val="18"/>
                <w:szCs w:val="18"/>
              </w:rPr>
              <w:t>8</w:t>
            </w:r>
            <w:r w:rsidRPr="0003590A">
              <w:rPr>
                <w:rFonts w:ascii="Arial" w:hAnsi="Arial" w:cs="Arial"/>
                <w:sz w:val="18"/>
                <w:szCs w:val="18"/>
              </w:rPr>
              <w:t>,</w:t>
            </w:r>
            <w:r w:rsidR="00DE5DE3" w:rsidRPr="0003590A">
              <w:rPr>
                <w:rFonts w:ascii="Arial" w:hAnsi="Arial" w:cs="Arial"/>
                <w:sz w:val="18"/>
                <w:szCs w:val="18"/>
              </w:rPr>
              <w:t>459</w:t>
            </w:r>
          </w:p>
        </w:tc>
      </w:tr>
      <w:tr w:rsidR="00FF5AC4" w:rsidRPr="0003590A" w14:paraId="6CF3A8FA" w14:textId="77777777" w:rsidTr="00B552EE">
        <w:trPr>
          <w:trHeight w:val="20"/>
        </w:trPr>
        <w:tc>
          <w:tcPr>
            <w:tcW w:w="3828" w:type="dxa"/>
            <w:vAlign w:val="bottom"/>
          </w:tcPr>
          <w:p w14:paraId="35E0FAB9" w14:textId="77777777" w:rsidR="00FF5AC4" w:rsidRPr="0003590A" w:rsidRDefault="00FF5AC4" w:rsidP="000663FC">
            <w:pPr>
              <w:tabs>
                <w:tab w:val="left" w:pos="1440"/>
              </w:tabs>
              <w:spacing w:line="300" w:lineRule="exact"/>
              <w:ind w:left="-107"/>
              <w:contextualSpacing/>
              <w:rPr>
                <w:rFonts w:ascii="Arial" w:hAnsi="Arial" w:cs="Arial"/>
                <w:spacing w:val="-6"/>
                <w:sz w:val="18"/>
                <w:szCs w:val="18"/>
              </w:rPr>
            </w:pPr>
          </w:p>
        </w:tc>
        <w:tc>
          <w:tcPr>
            <w:tcW w:w="1417" w:type="dxa"/>
            <w:tcBorders>
              <w:top w:val="single" w:sz="4" w:space="0" w:color="auto"/>
            </w:tcBorders>
            <w:vAlign w:val="bottom"/>
          </w:tcPr>
          <w:p w14:paraId="12FF58C3" w14:textId="77777777" w:rsidR="00FF5AC4" w:rsidRPr="0003590A" w:rsidRDefault="00FF5AC4" w:rsidP="000663FC">
            <w:pPr>
              <w:tabs>
                <w:tab w:val="decimal" w:pos="1222"/>
              </w:tabs>
              <w:spacing w:line="300" w:lineRule="exact"/>
              <w:ind w:right="113"/>
              <w:contextualSpacing/>
              <w:jc w:val="right"/>
              <w:rPr>
                <w:rFonts w:ascii="Arial" w:eastAsia="Browallia New" w:hAnsi="Arial" w:cs="Arial"/>
                <w:sz w:val="18"/>
                <w:szCs w:val="18"/>
              </w:rPr>
            </w:pPr>
          </w:p>
        </w:tc>
        <w:tc>
          <w:tcPr>
            <w:tcW w:w="1418" w:type="dxa"/>
            <w:tcBorders>
              <w:top w:val="single" w:sz="4" w:space="0" w:color="auto"/>
            </w:tcBorders>
            <w:vAlign w:val="bottom"/>
          </w:tcPr>
          <w:p w14:paraId="68FCE43D" w14:textId="77777777" w:rsidR="00FF5AC4" w:rsidRPr="0003590A" w:rsidRDefault="00FF5AC4" w:rsidP="000663FC">
            <w:pPr>
              <w:tabs>
                <w:tab w:val="decimal" w:pos="1222"/>
              </w:tabs>
              <w:spacing w:line="300" w:lineRule="exact"/>
              <w:contextualSpacing/>
              <w:jc w:val="right"/>
              <w:rPr>
                <w:rFonts w:ascii="Arial" w:eastAsia="Browallia New" w:hAnsi="Arial" w:cs="Arial"/>
                <w:sz w:val="18"/>
                <w:szCs w:val="18"/>
              </w:rPr>
            </w:pPr>
          </w:p>
        </w:tc>
        <w:tc>
          <w:tcPr>
            <w:tcW w:w="1391" w:type="dxa"/>
            <w:tcBorders>
              <w:top w:val="single" w:sz="4" w:space="0" w:color="auto"/>
            </w:tcBorders>
            <w:vAlign w:val="bottom"/>
          </w:tcPr>
          <w:p w14:paraId="48CCE93A" w14:textId="77777777" w:rsidR="00FF5AC4" w:rsidRPr="0003590A" w:rsidRDefault="00FF5AC4" w:rsidP="000663FC">
            <w:pPr>
              <w:tabs>
                <w:tab w:val="decimal" w:pos="1222"/>
              </w:tabs>
              <w:spacing w:line="300" w:lineRule="exact"/>
              <w:ind w:right="113"/>
              <w:contextualSpacing/>
              <w:jc w:val="right"/>
              <w:rPr>
                <w:rFonts w:ascii="Arial" w:eastAsia="Browallia New" w:hAnsi="Arial" w:cs="Arial"/>
                <w:sz w:val="18"/>
                <w:szCs w:val="18"/>
              </w:rPr>
            </w:pPr>
          </w:p>
        </w:tc>
        <w:tc>
          <w:tcPr>
            <w:tcW w:w="1392" w:type="dxa"/>
            <w:tcBorders>
              <w:top w:val="single" w:sz="4" w:space="0" w:color="auto"/>
            </w:tcBorders>
            <w:vAlign w:val="bottom"/>
          </w:tcPr>
          <w:p w14:paraId="781C3394" w14:textId="77777777" w:rsidR="00FF5AC4" w:rsidRPr="0003590A" w:rsidRDefault="00FF5AC4" w:rsidP="000663FC">
            <w:pPr>
              <w:tabs>
                <w:tab w:val="decimal" w:pos="1211"/>
              </w:tabs>
              <w:spacing w:line="300" w:lineRule="exact"/>
              <w:ind w:right="113"/>
              <w:contextualSpacing/>
              <w:jc w:val="right"/>
              <w:rPr>
                <w:rFonts w:ascii="Arial" w:eastAsia="Browallia New" w:hAnsi="Arial" w:cs="Arial"/>
                <w:sz w:val="18"/>
                <w:szCs w:val="18"/>
              </w:rPr>
            </w:pPr>
          </w:p>
        </w:tc>
      </w:tr>
      <w:tr w:rsidR="00A16623" w:rsidRPr="0003590A" w14:paraId="5EBB20ED" w14:textId="77777777" w:rsidTr="00B552EE">
        <w:trPr>
          <w:trHeight w:val="20"/>
        </w:trPr>
        <w:tc>
          <w:tcPr>
            <w:tcW w:w="3828" w:type="dxa"/>
            <w:vAlign w:val="bottom"/>
          </w:tcPr>
          <w:p w14:paraId="59904D07" w14:textId="3CDF7762" w:rsidR="00A16623" w:rsidRPr="0003590A" w:rsidRDefault="005D3854" w:rsidP="000663FC">
            <w:pPr>
              <w:tabs>
                <w:tab w:val="left" w:pos="1440"/>
              </w:tabs>
              <w:spacing w:line="300" w:lineRule="exact"/>
              <w:ind w:left="-108" w:right="-113"/>
              <w:rPr>
                <w:rFonts w:ascii="Arial" w:hAnsi="Arial" w:cs="Arial"/>
                <w:spacing w:val="-6"/>
                <w:sz w:val="18"/>
                <w:szCs w:val="18"/>
              </w:rPr>
            </w:pPr>
            <w:r w:rsidRPr="0003590A">
              <w:rPr>
                <w:rFonts w:ascii="Arial" w:hAnsi="Arial" w:cs="Arial"/>
                <w:spacing w:val="-6"/>
                <w:sz w:val="18"/>
                <w:szCs w:val="18"/>
              </w:rPr>
              <w:t>L</w:t>
            </w:r>
            <w:r w:rsidR="00A16623" w:rsidRPr="0003590A">
              <w:rPr>
                <w:rFonts w:ascii="Arial" w:hAnsi="Arial" w:cs="Arial"/>
                <w:spacing w:val="-6"/>
                <w:sz w:val="18"/>
                <w:szCs w:val="18"/>
              </w:rPr>
              <w:t>osses</w:t>
            </w:r>
            <w:r w:rsidR="00A16623" w:rsidRPr="0003590A">
              <w:rPr>
                <w:rFonts w:ascii="Arial" w:hAnsi="Arial" w:cs="Cordia New"/>
                <w:spacing w:val="-6"/>
                <w:sz w:val="18"/>
                <w:szCs w:val="18"/>
                <w:cs/>
              </w:rPr>
              <w:t xml:space="preserve"> </w:t>
            </w:r>
            <w:r w:rsidR="00A16623" w:rsidRPr="0003590A">
              <w:rPr>
                <w:rFonts w:ascii="Arial" w:hAnsi="Arial" w:cs="Arial"/>
                <w:spacing w:val="-6"/>
                <w:sz w:val="18"/>
                <w:szCs w:val="18"/>
              </w:rPr>
              <w:t>per share (Baht per share)</w:t>
            </w:r>
          </w:p>
        </w:tc>
        <w:tc>
          <w:tcPr>
            <w:tcW w:w="1417" w:type="dxa"/>
            <w:tcBorders>
              <w:bottom w:val="single" w:sz="4" w:space="0" w:color="auto"/>
            </w:tcBorders>
            <w:vAlign w:val="bottom"/>
          </w:tcPr>
          <w:p w14:paraId="0FE7F590" w14:textId="745F173F" w:rsidR="00A16623" w:rsidRPr="0003590A" w:rsidRDefault="00A16623" w:rsidP="000663FC">
            <w:pPr>
              <w:tabs>
                <w:tab w:val="decimal" w:pos="1134"/>
              </w:tabs>
              <w:spacing w:line="300" w:lineRule="exact"/>
              <w:ind w:right="-74"/>
              <w:jc w:val="right"/>
              <w:rPr>
                <w:rFonts w:ascii="Arial" w:eastAsia="Browallia New" w:hAnsi="Arial" w:cs="Arial"/>
                <w:color w:val="000000"/>
                <w:sz w:val="18"/>
                <w:szCs w:val="18"/>
              </w:rPr>
            </w:pPr>
            <w:r w:rsidRPr="0003590A">
              <w:rPr>
                <w:rFonts w:ascii="Arial" w:eastAsia="Browallia New" w:hAnsi="Arial" w:cs="Arial"/>
                <w:color w:val="000000"/>
                <w:sz w:val="18"/>
                <w:szCs w:val="18"/>
                <w:cs/>
              </w:rPr>
              <w:t>(0.12)</w:t>
            </w:r>
          </w:p>
        </w:tc>
        <w:tc>
          <w:tcPr>
            <w:tcW w:w="1418" w:type="dxa"/>
            <w:tcBorders>
              <w:bottom w:val="single" w:sz="4" w:space="0" w:color="auto"/>
            </w:tcBorders>
            <w:vAlign w:val="bottom"/>
          </w:tcPr>
          <w:p w14:paraId="50C45DFE" w14:textId="7F0BBE4C" w:rsidR="00A16623" w:rsidRPr="0003590A" w:rsidRDefault="00A16623" w:rsidP="000663FC">
            <w:pPr>
              <w:tabs>
                <w:tab w:val="decimal" w:pos="1134"/>
              </w:tabs>
              <w:spacing w:line="300" w:lineRule="exact"/>
              <w:ind w:right="-74"/>
              <w:jc w:val="right"/>
              <w:rPr>
                <w:rFonts w:ascii="Arial" w:eastAsia="Browallia New" w:hAnsi="Arial" w:cs="Arial"/>
                <w:color w:val="000000"/>
                <w:sz w:val="18"/>
                <w:szCs w:val="18"/>
              </w:rPr>
            </w:pPr>
            <w:r w:rsidRPr="0003590A">
              <w:rPr>
                <w:rFonts w:ascii="Arial" w:eastAsia="Browallia New" w:hAnsi="Arial" w:cs="Arial"/>
                <w:color w:val="000000"/>
                <w:sz w:val="18"/>
                <w:szCs w:val="18"/>
                <w:cs/>
              </w:rPr>
              <w:t>(0.93)</w:t>
            </w:r>
          </w:p>
        </w:tc>
        <w:tc>
          <w:tcPr>
            <w:tcW w:w="1391" w:type="dxa"/>
            <w:tcBorders>
              <w:bottom w:val="single" w:sz="4" w:space="0" w:color="auto"/>
            </w:tcBorders>
            <w:vAlign w:val="bottom"/>
          </w:tcPr>
          <w:p w14:paraId="1856BA75" w14:textId="009077E7" w:rsidR="00A16623" w:rsidRPr="0003590A" w:rsidRDefault="00A16623" w:rsidP="000663FC">
            <w:pPr>
              <w:tabs>
                <w:tab w:val="decimal" w:pos="1134"/>
              </w:tabs>
              <w:spacing w:line="300" w:lineRule="exact"/>
              <w:ind w:right="-74"/>
              <w:jc w:val="right"/>
              <w:rPr>
                <w:rFonts w:ascii="Arial" w:eastAsia="Browallia New" w:hAnsi="Arial" w:cs="Arial"/>
                <w:color w:val="000000"/>
                <w:sz w:val="18"/>
                <w:szCs w:val="18"/>
              </w:rPr>
            </w:pPr>
            <w:r w:rsidRPr="0003590A">
              <w:rPr>
                <w:rFonts w:ascii="Arial" w:eastAsia="Browallia New" w:hAnsi="Arial" w:cs="Arial"/>
                <w:color w:val="000000"/>
                <w:sz w:val="18"/>
                <w:szCs w:val="18"/>
                <w:cs/>
              </w:rPr>
              <w:t>(0.12)</w:t>
            </w:r>
          </w:p>
        </w:tc>
        <w:tc>
          <w:tcPr>
            <w:tcW w:w="1392" w:type="dxa"/>
            <w:tcBorders>
              <w:bottom w:val="single" w:sz="4" w:space="0" w:color="auto"/>
            </w:tcBorders>
            <w:vAlign w:val="bottom"/>
          </w:tcPr>
          <w:p w14:paraId="523BE488" w14:textId="415489FF" w:rsidR="00A16623" w:rsidRPr="0003590A" w:rsidRDefault="00A16623" w:rsidP="000663FC">
            <w:pPr>
              <w:tabs>
                <w:tab w:val="decimal" w:pos="1134"/>
              </w:tabs>
              <w:spacing w:line="300" w:lineRule="exact"/>
              <w:ind w:right="-74"/>
              <w:jc w:val="right"/>
              <w:rPr>
                <w:rFonts w:ascii="Arial" w:eastAsia="Browallia New" w:hAnsi="Arial" w:cs="Arial"/>
                <w:color w:val="000000"/>
                <w:sz w:val="18"/>
                <w:szCs w:val="18"/>
              </w:rPr>
            </w:pPr>
            <w:r w:rsidRPr="0003590A">
              <w:rPr>
                <w:rFonts w:ascii="Arial" w:eastAsia="Browallia New" w:hAnsi="Arial" w:cs="Arial"/>
                <w:color w:val="000000"/>
                <w:sz w:val="18"/>
                <w:szCs w:val="18"/>
                <w:cs/>
              </w:rPr>
              <w:t>(0.94)</w:t>
            </w:r>
          </w:p>
        </w:tc>
      </w:tr>
    </w:tbl>
    <w:p w14:paraId="0808F091" w14:textId="77777777" w:rsidR="00365316" w:rsidRPr="0003590A" w:rsidRDefault="00365316">
      <w:pPr>
        <w:rPr>
          <w:rFonts w:ascii="Arial" w:hAnsi="Arial" w:cs="Arial"/>
          <w:sz w:val="18"/>
          <w:szCs w:val="18"/>
        </w:rPr>
      </w:pPr>
    </w:p>
    <w:p w14:paraId="02DF707C" w14:textId="50EAEC9C" w:rsidR="000663FC" w:rsidRPr="0003590A" w:rsidRDefault="000663FC">
      <w:pPr>
        <w:rPr>
          <w:rFonts w:ascii="Arial" w:hAnsi="Arial" w:cs="Arial"/>
          <w:sz w:val="18"/>
          <w:szCs w:val="18"/>
        </w:rPr>
      </w:pPr>
      <w:r w:rsidRPr="0003590A">
        <w:rPr>
          <w:rFonts w:ascii="Arial" w:hAnsi="Arial" w:cs="Arial"/>
          <w:sz w:val="18"/>
          <w:szCs w:val="18"/>
          <w:cs/>
        </w:rPr>
        <w:br w:type="page"/>
      </w:r>
    </w:p>
    <w:tbl>
      <w:tblPr>
        <w:tblW w:w="9461" w:type="dxa"/>
        <w:tblInd w:w="108" w:type="dxa"/>
        <w:tblLook w:val="04A0" w:firstRow="1" w:lastRow="0" w:firstColumn="1" w:lastColumn="0" w:noHBand="0" w:noVBand="1"/>
      </w:tblPr>
      <w:tblGrid>
        <w:gridCol w:w="9461"/>
      </w:tblGrid>
      <w:tr w:rsidR="00DA666F" w:rsidRPr="0003590A" w14:paraId="4A1897B0" w14:textId="77777777" w:rsidTr="0044556C">
        <w:trPr>
          <w:trHeight w:val="386"/>
        </w:trPr>
        <w:tc>
          <w:tcPr>
            <w:tcW w:w="9461" w:type="dxa"/>
            <w:vAlign w:val="center"/>
          </w:tcPr>
          <w:p w14:paraId="314BF591" w14:textId="795FAF51" w:rsidR="00DA666F" w:rsidRPr="0003590A" w:rsidRDefault="00365316" w:rsidP="004642C9">
            <w:pPr>
              <w:spacing w:line="300" w:lineRule="exact"/>
              <w:ind w:left="446" w:hanging="547"/>
              <w:contextualSpacing/>
              <w:jc w:val="both"/>
              <w:rPr>
                <w:rFonts w:ascii="Arial" w:hAnsi="Arial" w:cs="Arial"/>
                <w:b/>
                <w:bCs/>
                <w:color w:val="000000"/>
                <w:sz w:val="18"/>
                <w:szCs w:val="18"/>
                <w:cs/>
              </w:rPr>
            </w:pPr>
            <w:r w:rsidRPr="0003590A">
              <w:rPr>
                <w:rFonts w:ascii="Arial" w:eastAsia="Browallia New" w:hAnsi="Arial" w:cs="Arial"/>
                <w:noProof/>
                <w:color w:val="000000"/>
                <w:sz w:val="18"/>
                <w:szCs w:val="18"/>
              </w:rPr>
              <w:br w:type="page"/>
            </w:r>
            <w:r w:rsidR="00DA666F" w:rsidRPr="0003590A">
              <w:rPr>
                <w:rFonts w:ascii="Arial" w:hAnsi="Arial" w:cs="Arial"/>
                <w:color w:val="000000"/>
                <w:sz w:val="18"/>
                <w:szCs w:val="18"/>
              </w:rPr>
              <w:br w:type="page"/>
            </w:r>
            <w:r w:rsidR="00DA666F" w:rsidRPr="0003590A">
              <w:rPr>
                <w:rFonts w:ascii="Arial" w:hAnsi="Arial" w:cs="Arial"/>
                <w:b/>
                <w:bCs/>
                <w:color w:val="000000"/>
                <w:sz w:val="18"/>
                <w:szCs w:val="18"/>
              </w:rPr>
              <w:br w:type="page"/>
            </w:r>
            <w:r w:rsidR="001527BD" w:rsidRPr="0003590A">
              <w:rPr>
                <w:rFonts w:ascii="Arial" w:eastAsia="Arial Unicode MS" w:hAnsi="Arial" w:cs="Arial"/>
                <w:b/>
                <w:bCs/>
                <w:color w:val="000000"/>
                <w:sz w:val="18"/>
                <w:szCs w:val="18"/>
              </w:rPr>
              <w:t>2</w:t>
            </w:r>
            <w:r w:rsidR="00D46BD7" w:rsidRPr="0003590A">
              <w:rPr>
                <w:rFonts w:ascii="Arial" w:eastAsia="Arial Unicode MS" w:hAnsi="Arial" w:cs="Arial"/>
                <w:b/>
                <w:bCs/>
                <w:color w:val="000000"/>
                <w:sz w:val="18"/>
                <w:szCs w:val="18"/>
              </w:rPr>
              <w:t>8</w:t>
            </w:r>
            <w:r w:rsidR="00DA666F" w:rsidRPr="0003590A">
              <w:rPr>
                <w:rFonts w:ascii="Arial" w:eastAsia="Arial Unicode MS" w:hAnsi="Arial" w:cs="Arial"/>
                <w:b/>
                <w:bCs/>
                <w:color w:val="000000"/>
                <w:sz w:val="18"/>
                <w:szCs w:val="18"/>
              </w:rPr>
              <w:tab/>
            </w:r>
            <w:r w:rsidR="00DA666F" w:rsidRPr="0003590A">
              <w:rPr>
                <w:rFonts w:ascii="Arial" w:hAnsi="Arial" w:cs="Arial"/>
                <w:b/>
                <w:bCs/>
                <w:color w:val="000000"/>
                <w:sz w:val="18"/>
                <w:szCs w:val="18"/>
                <w:lang w:val="en"/>
              </w:rPr>
              <w:t xml:space="preserve">Related </w:t>
            </w:r>
            <w:r w:rsidR="00DA666F" w:rsidRPr="0003590A">
              <w:rPr>
                <w:rFonts w:ascii="Arial" w:eastAsia="Arial Unicode MS" w:hAnsi="Arial" w:cs="Arial"/>
                <w:b/>
                <w:bCs/>
                <w:color w:val="000000"/>
                <w:sz w:val="18"/>
                <w:szCs w:val="18"/>
              </w:rPr>
              <w:t>party</w:t>
            </w:r>
            <w:r w:rsidR="00DA666F" w:rsidRPr="0003590A">
              <w:rPr>
                <w:rFonts w:ascii="Arial" w:hAnsi="Arial" w:cs="Arial"/>
                <w:b/>
                <w:bCs/>
                <w:color w:val="000000"/>
                <w:sz w:val="18"/>
                <w:szCs w:val="18"/>
                <w:lang w:val="en"/>
              </w:rPr>
              <w:t xml:space="preserve"> transactions</w:t>
            </w:r>
          </w:p>
        </w:tc>
      </w:tr>
    </w:tbl>
    <w:p w14:paraId="08346BB6" w14:textId="77777777" w:rsidR="001B7D30" w:rsidRDefault="001B7D30" w:rsidP="004642C9">
      <w:pPr>
        <w:tabs>
          <w:tab w:val="left" w:pos="2160"/>
          <w:tab w:val="right" w:pos="7200"/>
          <w:tab w:val="right" w:pos="8540"/>
        </w:tabs>
        <w:spacing w:line="300" w:lineRule="exact"/>
        <w:contextualSpacing/>
        <w:jc w:val="thaiDistribute"/>
        <w:rPr>
          <w:rFonts w:ascii="Arial" w:eastAsia="Browallia New" w:hAnsi="Arial" w:cs="Arial"/>
          <w:noProof/>
          <w:color w:val="000000"/>
          <w:sz w:val="18"/>
          <w:szCs w:val="18"/>
        </w:rPr>
      </w:pPr>
    </w:p>
    <w:p w14:paraId="5453567A" w14:textId="77777777" w:rsidR="001B7D30" w:rsidRDefault="001B7D30" w:rsidP="004642C9">
      <w:pPr>
        <w:tabs>
          <w:tab w:val="left" w:pos="2160"/>
          <w:tab w:val="right" w:pos="7200"/>
          <w:tab w:val="right" w:pos="8540"/>
        </w:tabs>
        <w:spacing w:line="300" w:lineRule="exact"/>
        <w:contextualSpacing/>
        <w:jc w:val="thaiDistribute"/>
        <w:rPr>
          <w:rFonts w:ascii="Arial" w:eastAsia="Browallia New" w:hAnsi="Arial" w:cs="Arial"/>
          <w:noProof/>
          <w:color w:val="000000"/>
          <w:sz w:val="18"/>
          <w:szCs w:val="18"/>
        </w:rPr>
      </w:pPr>
      <w:r w:rsidRPr="001B7D30">
        <w:rPr>
          <w:rFonts w:ascii="Arial" w:eastAsia="Browallia New" w:hAnsi="Arial" w:cs="Arial"/>
          <w:noProof/>
          <w:color w:val="000000"/>
          <w:sz w:val="18"/>
          <w:szCs w:val="18"/>
        </w:rPr>
        <w:t>Related parties comprise individuals or enterprises that control, or are controlled by, the Company, whether directly or indirectly, or which are under common control with the Company.</w:t>
      </w:r>
    </w:p>
    <w:p w14:paraId="7C631F28" w14:textId="77777777" w:rsidR="001B7D30" w:rsidRDefault="001B7D30" w:rsidP="004642C9">
      <w:pPr>
        <w:tabs>
          <w:tab w:val="left" w:pos="2160"/>
          <w:tab w:val="right" w:pos="7200"/>
          <w:tab w:val="right" w:pos="8540"/>
        </w:tabs>
        <w:spacing w:line="300" w:lineRule="exact"/>
        <w:contextualSpacing/>
        <w:jc w:val="thaiDistribute"/>
        <w:rPr>
          <w:rFonts w:ascii="Arial" w:eastAsia="Browallia New" w:hAnsi="Arial" w:cs="Arial"/>
          <w:noProof/>
          <w:color w:val="000000"/>
          <w:sz w:val="18"/>
          <w:szCs w:val="18"/>
        </w:rPr>
      </w:pPr>
    </w:p>
    <w:p w14:paraId="2C8016E0" w14:textId="1C296DB9" w:rsidR="00DA666F" w:rsidRPr="0003590A" w:rsidRDefault="001B7D30" w:rsidP="004642C9">
      <w:pPr>
        <w:tabs>
          <w:tab w:val="left" w:pos="2160"/>
          <w:tab w:val="right" w:pos="7200"/>
          <w:tab w:val="right" w:pos="8540"/>
        </w:tabs>
        <w:spacing w:line="300" w:lineRule="exact"/>
        <w:contextualSpacing/>
        <w:jc w:val="thaiDistribute"/>
        <w:rPr>
          <w:rFonts w:ascii="Arial" w:eastAsia="Browallia New" w:hAnsi="Arial" w:cs="Arial"/>
          <w:noProof/>
          <w:color w:val="000000"/>
          <w:sz w:val="18"/>
          <w:szCs w:val="18"/>
        </w:rPr>
      </w:pPr>
      <w:r w:rsidRPr="001B7D30">
        <w:rPr>
          <w:rFonts w:ascii="Arial" w:eastAsia="Browallia New" w:hAnsi="Arial" w:cs="Arial"/>
          <w:noProof/>
          <w:color w:val="000000"/>
          <w:sz w:val="18"/>
          <w:szCs w:val="18"/>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38DBD941" w14:textId="77777777" w:rsidR="001B7D30" w:rsidRDefault="001B7D30" w:rsidP="004642C9">
      <w:pPr>
        <w:spacing w:line="300" w:lineRule="exact"/>
        <w:ind w:left="540" w:hanging="540"/>
        <w:contextualSpacing/>
        <w:jc w:val="thaiDistribute"/>
        <w:rPr>
          <w:rFonts w:ascii="Arial" w:hAnsi="Arial" w:cs="Arial"/>
          <w:b/>
          <w:bCs/>
          <w:color w:val="000000"/>
          <w:sz w:val="18"/>
          <w:szCs w:val="18"/>
        </w:rPr>
      </w:pPr>
    </w:p>
    <w:p w14:paraId="48FA6458" w14:textId="01AF3048" w:rsidR="00DA666F" w:rsidRPr="0003590A" w:rsidRDefault="001527BD" w:rsidP="004642C9">
      <w:pPr>
        <w:spacing w:line="300" w:lineRule="exact"/>
        <w:ind w:left="540" w:hanging="540"/>
        <w:contextualSpacing/>
        <w:jc w:val="thaiDistribute"/>
        <w:rPr>
          <w:rFonts w:ascii="Arial" w:hAnsi="Arial" w:cs="Arial"/>
          <w:b/>
          <w:bCs/>
          <w:color w:val="000000"/>
          <w:sz w:val="18"/>
          <w:szCs w:val="18"/>
        </w:rPr>
      </w:pPr>
      <w:r w:rsidRPr="0003590A">
        <w:rPr>
          <w:rFonts w:ascii="Arial" w:hAnsi="Arial" w:cs="Arial"/>
          <w:b/>
          <w:bCs/>
          <w:color w:val="000000"/>
          <w:sz w:val="18"/>
          <w:szCs w:val="18"/>
        </w:rPr>
        <w:t>2</w:t>
      </w:r>
      <w:r w:rsidR="00D46BD7" w:rsidRPr="0003590A">
        <w:rPr>
          <w:rFonts w:ascii="Arial" w:hAnsi="Arial" w:cs="Arial"/>
          <w:b/>
          <w:bCs/>
          <w:color w:val="000000"/>
          <w:sz w:val="18"/>
          <w:szCs w:val="18"/>
        </w:rPr>
        <w:t>8</w:t>
      </w:r>
      <w:r w:rsidR="00481312" w:rsidRPr="0003590A">
        <w:rPr>
          <w:rFonts w:ascii="Arial" w:hAnsi="Arial" w:cs="Arial"/>
          <w:b/>
          <w:bCs/>
          <w:color w:val="000000"/>
          <w:sz w:val="18"/>
          <w:szCs w:val="18"/>
        </w:rPr>
        <w:t>.</w:t>
      </w:r>
      <w:r w:rsidRPr="0003590A">
        <w:rPr>
          <w:rFonts w:ascii="Arial" w:hAnsi="Arial" w:cs="Arial"/>
          <w:b/>
          <w:bCs/>
          <w:color w:val="000000"/>
          <w:sz w:val="18"/>
          <w:szCs w:val="18"/>
        </w:rPr>
        <w:t>1</w:t>
      </w:r>
      <w:r w:rsidR="00DA666F" w:rsidRPr="0003590A">
        <w:rPr>
          <w:rFonts w:ascii="Arial" w:hAnsi="Arial" w:cs="Arial"/>
          <w:b/>
          <w:bCs/>
          <w:color w:val="000000"/>
          <w:sz w:val="18"/>
          <w:szCs w:val="18"/>
        </w:rPr>
        <w:tab/>
        <w:t>Nature of relationship</w:t>
      </w:r>
    </w:p>
    <w:p w14:paraId="48E85D0F" w14:textId="77777777" w:rsidR="00DA666F" w:rsidRPr="0003590A" w:rsidRDefault="00DA666F" w:rsidP="004642C9">
      <w:pPr>
        <w:spacing w:line="300" w:lineRule="exact"/>
        <w:ind w:left="547"/>
        <w:contextualSpacing/>
        <w:jc w:val="thaiDistribute"/>
        <w:rPr>
          <w:rFonts w:ascii="Arial" w:hAnsi="Arial" w:cs="Arial"/>
          <w:color w:val="000000"/>
          <w:sz w:val="18"/>
          <w:szCs w:val="18"/>
        </w:rPr>
      </w:pPr>
    </w:p>
    <w:p w14:paraId="1546E12B" w14:textId="77777777" w:rsidR="00DA666F" w:rsidRPr="0003590A" w:rsidRDefault="00DA666F" w:rsidP="004642C9">
      <w:pPr>
        <w:spacing w:line="300" w:lineRule="exact"/>
        <w:ind w:left="540"/>
        <w:contextualSpacing/>
        <w:jc w:val="thaiDistribute"/>
        <w:rPr>
          <w:rFonts w:ascii="Arial" w:eastAsia="Arial Unicode MS" w:hAnsi="Arial" w:cs="Arial"/>
          <w:color w:val="000000"/>
          <w:sz w:val="18"/>
          <w:szCs w:val="18"/>
        </w:rPr>
      </w:pPr>
      <w:r w:rsidRPr="0003590A">
        <w:rPr>
          <w:rFonts w:ascii="Arial" w:eastAsia="Arial Unicode MS" w:hAnsi="Arial" w:cs="Arial"/>
          <w:color w:val="000000"/>
          <w:sz w:val="18"/>
          <w:szCs w:val="18"/>
        </w:rPr>
        <w:t>In considering each possible related party relationship, attention is directed to the substance of the relationship, and not merely the legal form.</w:t>
      </w:r>
    </w:p>
    <w:p w14:paraId="5B38E47E" w14:textId="77777777" w:rsidR="00DA666F" w:rsidRPr="0003590A" w:rsidRDefault="00DA666F" w:rsidP="004642C9">
      <w:pPr>
        <w:spacing w:line="300" w:lineRule="exact"/>
        <w:ind w:left="547"/>
        <w:contextualSpacing/>
        <w:jc w:val="thaiDistribute"/>
        <w:rPr>
          <w:rFonts w:ascii="Arial" w:eastAsia="Arial Unicode MS" w:hAnsi="Arial" w:cs="Arial"/>
          <w:color w:val="000000"/>
          <w:sz w:val="18"/>
          <w:szCs w:val="18"/>
        </w:rPr>
      </w:pPr>
    </w:p>
    <w:p w14:paraId="30A2A69E" w14:textId="77777777" w:rsidR="00DA666F" w:rsidRPr="0003590A" w:rsidRDefault="00DA666F" w:rsidP="004642C9">
      <w:pPr>
        <w:spacing w:line="300" w:lineRule="exact"/>
        <w:ind w:left="540"/>
        <w:contextualSpacing/>
        <w:jc w:val="thaiDistribute"/>
        <w:rPr>
          <w:rFonts w:ascii="Arial" w:eastAsia="Arial Unicode MS" w:hAnsi="Arial" w:cs="Arial"/>
          <w:color w:val="000000"/>
          <w:sz w:val="18"/>
          <w:szCs w:val="18"/>
        </w:rPr>
      </w:pPr>
      <w:r w:rsidRPr="0003590A">
        <w:rPr>
          <w:rFonts w:ascii="Arial" w:eastAsia="Arial Unicode MS" w:hAnsi="Arial" w:cs="Arial"/>
          <w:color w:val="000000"/>
          <w:sz w:val="18"/>
          <w:szCs w:val="18"/>
        </w:rPr>
        <w:t>The relationship between the Company and its related parties are summarised below:</w:t>
      </w:r>
    </w:p>
    <w:p w14:paraId="6ADEC400" w14:textId="77777777" w:rsidR="00DA666F" w:rsidRPr="0003590A" w:rsidRDefault="00DA666F" w:rsidP="004642C9">
      <w:pPr>
        <w:spacing w:line="300" w:lineRule="exact"/>
        <w:ind w:left="547"/>
        <w:contextualSpacing/>
        <w:jc w:val="thaiDistribute"/>
        <w:rPr>
          <w:rFonts w:ascii="Arial" w:eastAsia="Arial Unicode MS" w:hAnsi="Arial" w:cs="Arial"/>
          <w:color w:val="000000"/>
          <w:sz w:val="18"/>
          <w:szCs w:val="18"/>
        </w:rPr>
      </w:pPr>
    </w:p>
    <w:tbl>
      <w:tblPr>
        <w:tblW w:w="9000" w:type="dxa"/>
        <w:tblInd w:w="558" w:type="dxa"/>
        <w:tblLayout w:type="fixed"/>
        <w:tblLook w:val="04A0" w:firstRow="1" w:lastRow="0" w:firstColumn="1" w:lastColumn="0" w:noHBand="0" w:noVBand="1"/>
      </w:tblPr>
      <w:tblGrid>
        <w:gridCol w:w="4050"/>
        <w:gridCol w:w="4950"/>
      </w:tblGrid>
      <w:tr w:rsidR="00DA666F" w:rsidRPr="0003590A" w14:paraId="29D5FF3B" w14:textId="77777777" w:rsidTr="00F177A2">
        <w:tc>
          <w:tcPr>
            <w:tcW w:w="4050" w:type="dxa"/>
            <w:tcBorders>
              <w:bottom w:val="single" w:sz="4" w:space="0" w:color="auto"/>
            </w:tcBorders>
            <w:vAlign w:val="center"/>
            <w:hideMark/>
          </w:tcPr>
          <w:p w14:paraId="7F123493" w14:textId="77777777" w:rsidR="00DA666F" w:rsidRPr="0003590A" w:rsidRDefault="00DA666F" w:rsidP="004642C9">
            <w:pPr>
              <w:spacing w:line="300" w:lineRule="exact"/>
              <w:ind w:left="75"/>
              <w:contextualSpacing/>
              <w:jc w:val="center"/>
              <w:rPr>
                <w:rFonts w:ascii="Arial" w:hAnsi="Arial" w:cs="Arial"/>
                <w:b/>
                <w:bCs/>
                <w:color w:val="000000"/>
                <w:spacing w:val="-6"/>
                <w:sz w:val="18"/>
                <w:szCs w:val="18"/>
              </w:rPr>
            </w:pPr>
            <w:r w:rsidRPr="0003590A">
              <w:rPr>
                <w:rFonts w:ascii="Arial" w:hAnsi="Arial" w:cs="Arial"/>
                <w:b/>
                <w:bCs/>
                <w:color w:val="000000"/>
                <w:spacing w:val="-6"/>
                <w:sz w:val="18"/>
                <w:szCs w:val="18"/>
              </w:rPr>
              <w:t>Name of related parties</w:t>
            </w:r>
          </w:p>
        </w:tc>
        <w:tc>
          <w:tcPr>
            <w:tcW w:w="4950" w:type="dxa"/>
            <w:tcBorders>
              <w:bottom w:val="single" w:sz="4" w:space="0" w:color="auto"/>
            </w:tcBorders>
            <w:vAlign w:val="center"/>
            <w:hideMark/>
          </w:tcPr>
          <w:p w14:paraId="7877DFEA" w14:textId="77777777" w:rsidR="00DA666F" w:rsidRPr="0003590A" w:rsidRDefault="00DA666F" w:rsidP="004642C9">
            <w:pPr>
              <w:spacing w:line="300" w:lineRule="exact"/>
              <w:contextualSpacing/>
              <w:jc w:val="center"/>
              <w:rPr>
                <w:rFonts w:ascii="Arial" w:hAnsi="Arial" w:cs="Arial"/>
                <w:b/>
                <w:bCs/>
                <w:color w:val="000000"/>
                <w:spacing w:val="-6"/>
                <w:sz w:val="18"/>
                <w:szCs w:val="18"/>
              </w:rPr>
            </w:pPr>
            <w:r w:rsidRPr="0003590A">
              <w:rPr>
                <w:rFonts w:ascii="Arial" w:hAnsi="Arial" w:cs="Arial"/>
                <w:b/>
                <w:bCs/>
                <w:color w:val="000000"/>
                <w:spacing w:val="-6"/>
                <w:sz w:val="18"/>
                <w:szCs w:val="18"/>
              </w:rPr>
              <w:t>Relationship with the Company</w:t>
            </w:r>
          </w:p>
        </w:tc>
      </w:tr>
      <w:tr w:rsidR="00DA666F" w:rsidRPr="0003590A" w14:paraId="6A7681C5" w14:textId="77777777" w:rsidTr="0044556C">
        <w:tc>
          <w:tcPr>
            <w:tcW w:w="4050" w:type="dxa"/>
            <w:tcBorders>
              <w:top w:val="single" w:sz="4" w:space="0" w:color="auto"/>
            </w:tcBorders>
            <w:vAlign w:val="center"/>
          </w:tcPr>
          <w:p w14:paraId="11AD5194" w14:textId="77777777" w:rsidR="00DA666F" w:rsidRPr="0003590A" w:rsidRDefault="00DA666F" w:rsidP="004642C9">
            <w:pPr>
              <w:spacing w:line="300" w:lineRule="exact"/>
              <w:ind w:left="75"/>
              <w:contextualSpacing/>
              <w:jc w:val="center"/>
              <w:rPr>
                <w:rFonts w:ascii="Arial" w:hAnsi="Arial" w:cs="Arial"/>
                <w:b/>
                <w:bCs/>
                <w:color w:val="000000"/>
                <w:spacing w:val="-6"/>
                <w:sz w:val="18"/>
                <w:szCs w:val="18"/>
              </w:rPr>
            </w:pPr>
          </w:p>
        </w:tc>
        <w:tc>
          <w:tcPr>
            <w:tcW w:w="4950" w:type="dxa"/>
            <w:tcBorders>
              <w:top w:val="single" w:sz="4" w:space="0" w:color="auto"/>
            </w:tcBorders>
            <w:vAlign w:val="center"/>
          </w:tcPr>
          <w:p w14:paraId="411F57C2" w14:textId="77777777" w:rsidR="00DA666F" w:rsidRPr="0003590A" w:rsidRDefault="00DA666F" w:rsidP="004642C9">
            <w:pPr>
              <w:spacing w:line="300" w:lineRule="exact"/>
              <w:contextualSpacing/>
              <w:jc w:val="center"/>
              <w:rPr>
                <w:rFonts w:ascii="Arial" w:hAnsi="Arial" w:cs="Arial"/>
                <w:b/>
                <w:bCs/>
                <w:color w:val="000000"/>
                <w:spacing w:val="-6"/>
                <w:sz w:val="18"/>
                <w:szCs w:val="18"/>
              </w:rPr>
            </w:pPr>
          </w:p>
        </w:tc>
      </w:tr>
      <w:tr w:rsidR="00DA666F" w:rsidRPr="0003590A" w14:paraId="63E8F92D" w14:textId="77777777" w:rsidTr="0044556C">
        <w:tc>
          <w:tcPr>
            <w:tcW w:w="4050" w:type="dxa"/>
            <w:hideMark/>
          </w:tcPr>
          <w:p w14:paraId="5F5D49AB" w14:textId="4E0F8F96" w:rsidR="00DA666F" w:rsidRPr="0003590A" w:rsidRDefault="00DA666F" w:rsidP="004642C9">
            <w:pPr>
              <w:spacing w:line="300" w:lineRule="exact"/>
              <w:ind w:left="75"/>
              <w:contextualSpacing/>
              <w:rPr>
                <w:rFonts w:ascii="Arial" w:hAnsi="Arial" w:cs="Arial"/>
                <w:color w:val="000000"/>
                <w:spacing w:val="-6"/>
                <w:sz w:val="18"/>
                <w:szCs w:val="18"/>
              </w:rPr>
            </w:pPr>
            <w:r w:rsidRPr="0003590A">
              <w:rPr>
                <w:rFonts w:ascii="Arial" w:hAnsi="Arial" w:cs="Arial"/>
                <w:color w:val="000000"/>
                <w:spacing w:val="-6"/>
                <w:sz w:val="18"/>
                <w:szCs w:val="18"/>
              </w:rPr>
              <w:t xml:space="preserve">TKI </w:t>
            </w:r>
            <w:r w:rsidR="00B704CC" w:rsidRPr="0003590A">
              <w:rPr>
                <w:rFonts w:ascii="Arial" w:hAnsi="Arial" w:cs="Arial"/>
                <w:color w:val="000000"/>
                <w:spacing w:val="-6"/>
                <w:sz w:val="18"/>
                <w:szCs w:val="18"/>
              </w:rPr>
              <w:t>Investment Co., Ltd.</w:t>
            </w:r>
          </w:p>
        </w:tc>
        <w:tc>
          <w:tcPr>
            <w:tcW w:w="4950" w:type="dxa"/>
            <w:vAlign w:val="center"/>
            <w:hideMark/>
          </w:tcPr>
          <w:p w14:paraId="18DFFC91" w14:textId="339C4EEA" w:rsidR="00DA666F" w:rsidRPr="0003590A" w:rsidRDefault="00DA666F" w:rsidP="004642C9">
            <w:pPr>
              <w:spacing w:line="300" w:lineRule="exact"/>
              <w:ind w:left="162" w:right="-108" w:hanging="162"/>
              <w:contextualSpacing/>
              <w:rPr>
                <w:rFonts w:ascii="Arial" w:hAnsi="Arial" w:cs="Arial"/>
                <w:color w:val="000000"/>
                <w:spacing w:val="-6"/>
                <w:sz w:val="18"/>
                <w:szCs w:val="18"/>
              </w:rPr>
            </w:pPr>
            <w:r w:rsidRPr="0003590A">
              <w:rPr>
                <w:rFonts w:ascii="Arial" w:hAnsi="Arial" w:cs="Arial"/>
                <w:color w:val="000000"/>
                <w:spacing w:val="-6"/>
                <w:sz w:val="18"/>
                <w:szCs w:val="18"/>
              </w:rPr>
              <w:t xml:space="preserve">An associate whereby the Company holds </w:t>
            </w:r>
            <w:r w:rsidR="001527BD" w:rsidRPr="0003590A">
              <w:rPr>
                <w:rFonts w:ascii="Arial" w:hAnsi="Arial" w:cs="Arial"/>
                <w:color w:val="000000"/>
                <w:spacing w:val="-6"/>
                <w:sz w:val="18"/>
                <w:szCs w:val="18"/>
              </w:rPr>
              <w:t>32</w:t>
            </w:r>
            <w:r w:rsidRPr="0003590A">
              <w:rPr>
                <w:rFonts w:ascii="Arial" w:hAnsi="Arial" w:cs="Arial"/>
                <w:color w:val="000000"/>
                <w:spacing w:val="-6"/>
                <w:sz w:val="18"/>
                <w:szCs w:val="18"/>
              </w:rPr>
              <w:t>.</w:t>
            </w:r>
            <w:r w:rsidR="001527BD" w:rsidRPr="0003590A">
              <w:rPr>
                <w:rFonts w:ascii="Arial" w:hAnsi="Arial" w:cs="Arial"/>
                <w:color w:val="000000"/>
                <w:spacing w:val="-6"/>
                <w:sz w:val="18"/>
                <w:szCs w:val="18"/>
              </w:rPr>
              <w:t>50</w:t>
            </w:r>
            <w:r w:rsidRPr="0003590A">
              <w:rPr>
                <w:rFonts w:ascii="Arial" w:hAnsi="Arial" w:cs="Arial"/>
                <w:color w:val="000000"/>
                <w:spacing w:val="-6"/>
                <w:sz w:val="18"/>
                <w:szCs w:val="18"/>
              </w:rPr>
              <w:t xml:space="preserve">% </w:t>
            </w:r>
            <w:r w:rsidRPr="0003590A">
              <w:rPr>
                <w:rFonts w:ascii="Arial" w:hAnsi="Arial" w:cs="Arial"/>
                <w:color w:val="000000"/>
                <w:spacing w:val="-6"/>
                <w:sz w:val="18"/>
                <w:szCs w:val="18"/>
              </w:rPr>
              <w:br/>
              <w:t>of its shares</w:t>
            </w:r>
          </w:p>
        </w:tc>
      </w:tr>
      <w:tr w:rsidR="00BD7739" w:rsidRPr="0003590A" w14:paraId="6279C7A2" w14:textId="77777777" w:rsidTr="0044556C">
        <w:tc>
          <w:tcPr>
            <w:tcW w:w="4050" w:type="dxa"/>
          </w:tcPr>
          <w:p w14:paraId="53AEB846" w14:textId="3499BC38" w:rsidR="00BD7739" w:rsidRPr="0003590A" w:rsidRDefault="00BD7739" w:rsidP="004642C9">
            <w:pPr>
              <w:spacing w:line="300" w:lineRule="exact"/>
              <w:ind w:left="75"/>
              <w:contextualSpacing/>
              <w:rPr>
                <w:rFonts w:ascii="Arial" w:hAnsi="Arial" w:cs="Arial"/>
                <w:color w:val="000000"/>
                <w:spacing w:val="-6"/>
                <w:sz w:val="18"/>
                <w:szCs w:val="18"/>
              </w:rPr>
            </w:pPr>
            <w:r w:rsidRPr="0003590A">
              <w:rPr>
                <w:rFonts w:ascii="Arial" w:hAnsi="Arial" w:cs="Arial"/>
                <w:color w:val="000000"/>
                <w:spacing w:val="-6"/>
                <w:sz w:val="18"/>
                <w:szCs w:val="18"/>
              </w:rPr>
              <w:t>Bangkok Life Assurance Plc.</w:t>
            </w:r>
          </w:p>
        </w:tc>
        <w:tc>
          <w:tcPr>
            <w:tcW w:w="4950" w:type="dxa"/>
            <w:vAlign w:val="center"/>
          </w:tcPr>
          <w:p w14:paraId="70E0285F" w14:textId="6723363F" w:rsidR="00BD7739" w:rsidRPr="0003590A" w:rsidRDefault="00BD7739" w:rsidP="004642C9">
            <w:pPr>
              <w:spacing w:line="300" w:lineRule="exact"/>
              <w:ind w:left="162" w:right="-108" w:hanging="162"/>
              <w:contextualSpacing/>
              <w:rPr>
                <w:rFonts w:ascii="Arial" w:hAnsi="Arial" w:cs="Arial"/>
                <w:color w:val="000000"/>
                <w:spacing w:val="-6"/>
                <w:sz w:val="18"/>
                <w:szCs w:val="18"/>
              </w:rPr>
            </w:pPr>
            <w:r w:rsidRPr="0003590A">
              <w:rPr>
                <w:rFonts w:ascii="Arial" w:hAnsi="Arial" w:cs="Arial"/>
                <w:color w:val="000000"/>
                <w:spacing w:val="-6"/>
                <w:sz w:val="18"/>
                <w:szCs w:val="18"/>
              </w:rPr>
              <w:t>Related by way of having a common director</w:t>
            </w:r>
          </w:p>
        </w:tc>
      </w:tr>
      <w:tr w:rsidR="00DA666F" w:rsidRPr="0003590A" w14:paraId="0308640D" w14:textId="77777777" w:rsidTr="0044556C">
        <w:tc>
          <w:tcPr>
            <w:tcW w:w="4050" w:type="dxa"/>
          </w:tcPr>
          <w:p w14:paraId="186349BE" w14:textId="77777777" w:rsidR="00DA666F" w:rsidRPr="0003590A" w:rsidRDefault="00DA666F" w:rsidP="004642C9">
            <w:pPr>
              <w:spacing w:line="300" w:lineRule="exact"/>
              <w:ind w:left="75"/>
              <w:contextualSpacing/>
              <w:rPr>
                <w:rFonts w:ascii="Arial" w:hAnsi="Arial" w:cs="Arial"/>
                <w:color w:val="000000"/>
                <w:spacing w:val="-6"/>
                <w:sz w:val="18"/>
                <w:szCs w:val="18"/>
              </w:rPr>
            </w:pPr>
            <w:r w:rsidRPr="0003590A">
              <w:rPr>
                <w:rFonts w:ascii="Arial" w:hAnsi="Arial" w:cs="Arial"/>
                <w:color w:val="000000"/>
                <w:spacing w:val="-6"/>
                <w:sz w:val="18"/>
                <w:szCs w:val="18"/>
              </w:rPr>
              <w:t>Muang Thai Life Assurance Plc.</w:t>
            </w:r>
          </w:p>
        </w:tc>
        <w:tc>
          <w:tcPr>
            <w:tcW w:w="4950" w:type="dxa"/>
            <w:vAlign w:val="center"/>
          </w:tcPr>
          <w:p w14:paraId="3410C954" w14:textId="77777777" w:rsidR="00DA666F" w:rsidRPr="0003590A" w:rsidRDefault="00DA666F" w:rsidP="004642C9">
            <w:pPr>
              <w:spacing w:line="300" w:lineRule="exact"/>
              <w:ind w:left="162" w:right="-108" w:hanging="162"/>
              <w:contextualSpacing/>
              <w:rPr>
                <w:rFonts w:ascii="Arial" w:hAnsi="Arial" w:cs="Arial"/>
                <w:color w:val="000000"/>
                <w:spacing w:val="-6"/>
                <w:sz w:val="18"/>
                <w:szCs w:val="18"/>
              </w:rPr>
            </w:pPr>
            <w:r w:rsidRPr="0003590A">
              <w:rPr>
                <w:rFonts w:ascii="Arial" w:hAnsi="Arial" w:cs="Arial"/>
                <w:color w:val="000000"/>
                <w:spacing w:val="-6"/>
                <w:sz w:val="18"/>
                <w:szCs w:val="18"/>
              </w:rPr>
              <w:t>Related by way of having a common director</w:t>
            </w:r>
          </w:p>
        </w:tc>
      </w:tr>
      <w:tr w:rsidR="00BD7739" w:rsidRPr="0003590A" w14:paraId="11522A72" w14:textId="77777777" w:rsidTr="0044556C">
        <w:tc>
          <w:tcPr>
            <w:tcW w:w="4050" w:type="dxa"/>
          </w:tcPr>
          <w:p w14:paraId="783F1703" w14:textId="38DABAFF" w:rsidR="00BD7739" w:rsidRPr="0003590A" w:rsidRDefault="00BD7739" w:rsidP="004642C9">
            <w:pPr>
              <w:spacing w:line="300" w:lineRule="exact"/>
              <w:ind w:left="75"/>
              <w:contextualSpacing/>
              <w:rPr>
                <w:rFonts w:ascii="Arial" w:hAnsi="Arial" w:cs="Arial"/>
                <w:color w:val="000000"/>
                <w:spacing w:val="-6"/>
                <w:sz w:val="18"/>
                <w:szCs w:val="18"/>
              </w:rPr>
            </w:pPr>
            <w:r w:rsidRPr="0003590A">
              <w:rPr>
                <w:rFonts w:ascii="Arial" w:hAnsi="Arial" w:cs="Arial"/>
                <w:color w:val="000000"/>
                <w:spacing w:val="-6"/>
                <w:sz w:val="18"/>
                <w:szCs w:val="18"/>
              </w:rPr>
              <w:t>T Life Assurance Plc.</w:t>
            </w:r>
          </w:p>
        </w:tc>
        <w:tc>
          <w:tcPr>
            <w:tcW w:w="4950" w:type="dxa"/>
            <w:vAlign w:val="center"/>
          </w:tcPr>
          <w:p w14:paraId="2762B8A4" w14:textId="4CE4F8D6" w:rsidR="00BD7739" w:rsidRPr="0003590A" w:rsidRDefault="00BD7739" w:rsidP="004642C9">
            <w:pPr>
              <w:spacing w:line="300" w:lineRule="exact"/>
              <w:ind w:left="162" w:right="-108" w:hanging="162"/>
              <w:contextualSpacing/>
              <w:rPr>
                <w:rFonts w:ascii="Arial" w:hAnsi="Arial" w:cs="Arial"/>
                <w:color w:val="000000"/>
                <w:spacing w:val="-6"/>
                <w:sz w:val="18"/>
                <w:szCs w:val="18"/>
              </w:rPr>
            </w:pPr>
            <w:r w:rsidRPr="0003590A">
              <w:rPr>
                <w:rFonts w:ascii="Arial" w:hAnsi="Arial" w:cs="Arial"/>
                <w:color w:val="000000"/>
                <w:spacing w:val="-6"/>
                <w:sz w:val="18"/>
                <w:szCs w:val="18"/>
              </w:rPr>
              <w:t>Related by way of having a common director</w:t>
            </w:r>
          </w:p>
        </w:tc>
      </w:tr>
      <w:tr w:rsidR="00DA666F" w:rsidRPr="0003590A" w14:paraId="3AB857DD" w14:textId="77777777" w:rsidTr="0044556C">
        <w:tc>
          <w:tcPr>
            <w:tcW w:w="4050" w:type="dxa"/>
            <w:hideMark/>
          </w:tcPr>
          <w:p w14:paraId="34B6F749" w14:textId="77777777" w:rsidR="00DA666F" w:rsidRPr="0003590A" w:rsidRDefault="00DA666F" w:rsidP="004642C9">
            <w:pPr>
              <w:spacing w:line="300" w:lineRule="exact"/>
              <w:ind w:left="75"/>
              <w:contextualSpacing/>
              <w:rPr>
                <w:rFonts w:ascii="Arial" w:hAnsi="Arial" w:cs="Arial"/>
                <w:color w:val="000000"/>
                <w:spacing w:val="-6"/>
                <w:sz w:val="18"/>
                <w:szCs w:val="18"/>
              </w:rPr>
            </w:pPr>
            <w:r w:rsidRPr="0003590A">
              <w:rPr>
                <w:rFonts w:ascii="Arial" w:hAnsi="Arial" w:cs="Arial"/>
                <w:color w:val="000000"/>
                <w:spacing w:val="-6"/>
                <w:sz w:val="18"/>
                <w:szCs w:val="18"/>
              </w:rPr>
              <w:t>Thai Reinsurance Plc.</w:t>
            </w:r>
          </w:p>
        </w:tc>
        <w:tc>
          <w:tcPr>
            <w:tcW w:w="4950" w:type="dxa"/>
            <w:vAlign w:val="center"/>
            <w:hideMark/>
          </w:tcPr>
          <w:p w14:paraId="6A397E8A" w14:textId="77777777" w:rsidR="00DA666F" w:rsidRPr="0003590A" w:rsidRDefault="00DA666F" w:rsidP="004642C9">
            <w:pPr>
              <w:spacing w:line="300" w:lineRule="exact"/>
              <w:ind w:left="158" w:right="-115" w:hanging="158"/>
              <w:contextualSpacing/>
              <w:rPr>
                <w:rFonts w:ascii="Arial" w:hAnsi="Arial" w:cs="Arial"/>
                <w:color w:val="000000"/>
                <w:spacing w:val="-6"/>
                <w:sz w:val="18"/>
                <w:szCs w:val="18"/>
              </w:rPr>
            </w:pPr>
            <w:r w:rsidRPr="0003590A">
              <w:rPr>
                <w:rFonts w:ascii="Arial" w:hAnsi="Arial" w:cs="Arial"/>
                <w:color w:val="000000"/>
                <w:spacing w:val="-6"/>
                <w:sz w:val="18"/>
                <w:szCs w:val="18"/>
              </w:rPr>
              <w:t xml:space="preserve">Related by way of having a common director </w:t>
            </w:r>
            <w:r w:rsidRPr="0003590A">
              <w:rPr>
                <w:rFonts w:ascii="Arial" w:hAnsi="Arial" w:cs="Arial"/>
                <w:color w:val="000000"/>
                <w:spacing w:val="-6"/>
                <w:sz w:val="18"/>
                <w:szCs w:val="18"/>
              </w:rPr>
              <w:br/>
              <w:t>and being the Company’s shareholder</w:t>
            </w:r>
          </w:p>
        </w:tc>
      </w:tr>
      <w:tr w:rsidR="00DA666F" w:rsidRPr="0003590A" w14:paraId="0C3D09F4" w14:textId="77777777" w:rsidTr="0044556C">
        <w:tc>
          <w:tcPr>
            <w:tcW w:w="4050" w:type="dxa"/>
          </w:tcPr>
          <w:p w14:paraId="36BA32B1" w14:textId="77777777" w:rsidR="00DA666F" w:rsidRPr="0003590A" w:rsidRDefault="00DA666F" w:rsidP="004642C9">
            <w:pPr>
              <w:spacing w:line="300" w:lineRule="exact"/>
              <w:ind w:left="75"/>
              <w:contextualSpacing/>
              <w:rPr>
                <w:rFonts w:ascii="Arial" w:hAnsi="Arial" w:cs="Arial"/>
                <w:color w:val="000000"/>
                <w:spacing w:val="-6"/>
                <w:sz w:val="18"/>
                <w:szCs w:val="18"/>
              </w:rPr>
            </w:pPr>
            <w:proofErr w:type="spellStart"/>
            <w:r w:rsidRPr="0003590A">
              <w:rPr>
                <w:rFonts w:ascii="Arial" w:hAnsi="Arial" w:cs="Arial"/>
                <w:color w:val="000000"/>
                <w:spacing w:val="-6"/>
                <w:sz w:val="18"/>
                <w:szCs w:val="18"/>
              </w:rPr>
              <w:t>BlueVenture</w:t>
            </w:r>
            <w:proofErr w:type="spellEnd"/>
            <w:r w:rsidRPr="0003590A">
              <w:rPr>
                <w:rFonts w:ascii="Arial" w:hAnsi="Arial" w:cs="Arial"/>
                <w:color w:val="000000"/>
                <w:spacing w:val="-6"/>
                <w:sz w:val="18"/>
                <w:szCs w:val="18"/>
              </w:rPr>
              <w:t xml:space="preserve"> TPA Co., Ltd.</w:t>
            </w:r>
          </w:p>
        </w:tc>
        <w:tc>
          <w:tcPr>
            <w:tcW w:w="4950" w:type="dxa"/>
            <w:vAlign w:val="center"/>
          </w:tcPr>
          <w:p w14:paraId="2037802D" w14:textId="29ECF24E" w:rsidR="00DA666F" w:rsidRPr="0003590A" w:rsidRDefault="00DA666F" w:rsidP="004642C9">
            <w:pPr>
              <w:spacing w:line="300" w:lineRule="exact"/>
              <w:ind w:left="158" w:right="-115" w:hanging="158"/>
              <w:contextualSpacing/>
              <w:rPr>
                <w:rFonts w:ascii="Arial" w:hAnsi="Arial" w:cs="Arial"/>
                <w:color w:val="000000"/>
                <w:spacing w:val="-6"/>
                <w:sz w:val="18"/>
                <w:szCs w:val="18"/>
              </w:rPr>
            </w:pPr>
            <w:r w:rsidRPr="0003590A">
              <w:rPr>
                <w:rFonts w:ascii="Arial" w:hAnsi="Arial" w:cs="Arial"/>
                <w:color w:val="000000"/>
                <w:spacing w:val="-6"/>
                <w:sz w:val="18"/>
                <w:szCs w:val="18"/>
              </w:rPr>
              <w:t xml:space="preserve">The Company’s major shareholder is the ultimate parent </w:t>
            </w:r>
            <w:r w:rsidR="00E36FC9" w:rsidRPr="0003590A">
              <w:rPr>
                <w:rFonts w:ascii="Arial" w:hAnsi="Arial" w:cs="Arial"/>
                <w:color w:val="000000"/>
                <w:spacing w:val="-6"/>
                <w:sz w:val="18"/>
                <w:szCs w:val="18"/>
              </w:rPr>
              <w:t>C</w:t>
            </w:r>
            <w:r w:rsidRPr="0003590A">
              <w:rPr>
                <w:rFonts w:ascii="Arial" w:hAnsi="Arial" w:cs="Arial"/>
                <w:color w:val="000000"/>
                <w:spacing w:val="-6"/>
                <w:sz w:val="18"/>
                <w:szCs w:val="18"/>
              </w:rPr>
              <w:t>ompany of this entity</w:t>
            </w:r>
          </w:p>
        </w:tc>
      </w:tr>
      <w:tr w:rsidR="00DA666F" w:rsidRPr="0003590A" w14:paraId="0B30AE04" w14:textId="77777777" w:rsidTr="0044556C">
        <w:tc>
          <w:tcPr>
            <w:tcW w:w="4050" w:type="dxa"/>
          </w:tcPr>
          <w:p w14:paraId="1CB393AF" w14:textId="77777777" w:rsidR="00DA666F" w:rsidRPr="0003590A" w:rsidRDefault="00DA666F" w:rsidP="004642C9">
            <w:pPr>
              <w:spacing w:line="300" w:lineRule="exact"/>
              <w:ind w:left="75"/>
              <w:contextualSpacing/>
              <w:rPr>
                <w:rFonts w:ascii="Arial" w:hAnsi="Arial" w:cs="Arial"/>
                <w:color w:val="000000"/>
                <w:spacing w:val="-6"/>
                <w:sz w:val="18"/>
                <w:szCs w:val="18"/>
              </w:rPr>
            </w:pPr>
            <w:proofErr w:type="spellStart"/>
            <w:r w:rsidRPr="0003590A">
              <w:rPr>
                <w:rFonts w:ascii="Arial" w:hAnsi="Arial" w:cs="Arial"/>
                <w:color w:val="000000"/>
                <w:spacing w:val="-6"/>
                <w:sz w:val="18"/>
                <w:szCs w:val="18"/>
              </w:rPr>
              <w:t>BlueVenture</w:t>
            </w:r>
            <w:proofErr w:type="spellEnd"/>
            <w:r w:rsidRPr="0003590A">
              <w:rPr>
                <w:rFonts w:ascii="Arial" w:hAnsi="Arial" w:cs="Arial"/>
                <w:color w:val="000000"/>
                <w:spacing w:val="-6"/>
                <w:sz w:val="18"/>
                <w:szCs w:val="18"/>
              </w:rPr>
              <w:t xml:space="preserve"> Actuarial Co., Ltd.</w:t>
            </w:r>
          </w:p>
        </w:tc>
        <w:tc>
          <w:tcPr>
            <w:tcW w:w="4950" w:type="dxa"/>
            <w:vAlign w:val="center"/>
          </w:tcPr>
          <w:p w14:paraId="30356356" w14:textId="7EB7D951" w:rsidR="00DA666F" w:rsidRPr="0003590A" w:rsidRDefault="00DA666F" w:rsidP="004642C9">
            <w:pPr>
              <w:spacing w:line="300" w:lineRule="exact"/>
              <w:ind w:left="158" w:right="-115" w:hanging="158"/>
              <w:contextualSpacing/>
              <w:rPr>
                <w:rFonts w:ascii="Arial" w:hAnsi="Arial" w:cs="Arial"/>
                <w:color w:val="000000"/>
                <w:spacing w:val="-6"/>
                <w:sz w:val="18"/>
                <w:szCs w:val="18"/>
              </w:rPr>
            </w:pPr>
            <w:r w:rsidRPr="0003590A">
              <w:rPr>
                <w:rFonts w:ascii="Arial" w:hAnsi="Arial" w:cs="Arial"/>
                <w:color w:val="000000"/>
                <w:spacing w:val="-6"/>
                <w:sz w:val="18"/>
                <w:szCs w:val="18"/>
              </w:rPr>
              <w:t xml:space="preserve">The Company’s major shareholder is the ultimate parent </w:t>
            </w:r>
            <w:r w:rsidR="00E36FC9" w:rsidRPr="0003590A">
              <w:rPr>
                <w:rFonts w:ascii="Arial" w:hAnsi="Arial" w:cs="Arial"/>
                <w:color w:val="000000"/>
                <w:spacing w:val="-6"/>
                <w:sz w:val="18"/>
                <w:szCs w:val="18"/>
              </w:rPr>
              <w:t>C</w:t>
            </w:r>
            <w:r w:rsidRPr="0003590A">
              <w:rPr>
                <w:rFonts w:ascii="Arial" w:hAnsi="Arial" w:cs="Arial"/>
                <w:color w:val="000000"/>
                <w:spacing w:val="-6"/>
                <w:sz w:val="18"/>
                <w:szCs w:val="18"/>
              </w:rPr>
              <w:t>ompany of this entity</w:t>
            </w:r>
          </w:p>
        </w:tc>
      </w:tr>
      <w:tr w:rsidR="00DA666F" w:rsidRPr="0003590A" w14:paraId="78FAC795" w14:textId="77777777" w:rsidTr="0044556C">
        <w:tc>
          <w:tcPr>
            <w:tcW w:w="4050" w:type="dxa"/>
          </w:tcPr>
          <w:p w14:paraId="659085C6" w14:textId="77777777" w:rsidR="00DA666F" w:rsidRPr="0003590A" w:rsidRDefault="00DA666F" w:rsidP="004642C9">
            <w:pPr>
              <w:spacing w:line="300" w:lineRule="exact"/>
              <w:ind w:left="75"/>
              <w:contextualSpacing/>
              <w:rPr>
                <w:rFonts w:ascii="Arial" w:hAnsi="Arial" w:cs="Arial"/>
                <w:color w:val="000000"/>
                <w:spacing w:val="-6"/>
                <w:sz w:val="18"/>
                <w:szCs w:val="18"/>
              </w:rPr>
            </w:pPr>
            <w:proofErr w:type="spellStart"/>
            <w:r w:rsidRPr="0003590A">
              <w:rPr>
                <w:rFonts w:ascii="Arial" w:hAnsi="Arial" w:cs="Arial"/>
                <w:color w:val="000000"/>
                <w:spacing w:val="-6"/>
                <w:sz w:val="18"/>
                <w:szCs w:val="18"/>
              </w:rPr>
              <w:t>BlueVenture</w:t>
            </w:r>
            <w:proofErr w:type="spellEnd"/>
            <w:r w:rsidRPr="0003590A">
              <w:rPr>
                <w:rFonts w:ascii="Arial" w:hAnsi="Arial" w:cs="Arial"/>
                <w:color w:val="000000"/>
                <w:spacing w:val="-6"/>
                <w:sz w:val="18"/>
                <w:szCs w:val="18"/>
              </w:rPr>
              <w:t xml:space="preserve"> Tech Co., Ltd.</w:t>
            </w:r>
          </w:p>
        </w:tc>
        <w:tc>
          <w:tcPr>
            <w:tcW w:w="4950" w:type="dxa"/>
            <w:vAlign w:val="center"/>
          </w:tcPr>
          <w:p w14:paraId="7468F137" w14:textId="5148E73E" w:rsidR="00DA666F" w:rsidRPr="0003590A" w:rsidRDefault="00DA666F" w:rsidP="004642C9">
            <w:pPr>
              <w:spacing w:line="300" w:lineRule="exact"/>
              <w:ind w:left="158" w:right="-115" w:hanging="158"/>
              <w:contextualSpacing/>
              <w:rPr>
                <w:rFonts w:ascii="Arial" w:hAnsi="Arial" w:cs="Arial"/>
                <w:color w:val="000000"/>
                <w:spacing w:val="-6"/>
                <w:sz w:val="18"/>
                <w:szCs w:val="18"/>
              </w:rPr>
            </w:pPr>
            <w:r w:rsidRPr="0003590A">
              <w:rPr>
                <w:rFonts w:ascii="Arial" w:hAnsi="Arial" w:cs="Arial"/>
                <w:color w:val="000000"/>
                <w:spacing w:val="-6"/>
                <w:sz w:val="18"/>
                <w:szCs w:val="18"/>
              </w:rPr>
              <w:t xml:space="preserve">The Company’s major shareholder is the ultimate parent </w:t>
            </w:r>
            <w:r w:rsidR="00E36FC9" w:rsidRPr="0003590A">
              <w:rPr>
                <w:rFonts w:ascii="Arial" w:hAnsi="Arial" w:cs="Arial"/>
                <w:color w:val="000000"/>
                <w:spacing w:val="-6"/>
                <w:sz w:val="18"/>
                <w:szCs w:val="18"/>
              </w:rPr>
              <w:t>C</w:t>
            </w:r>
            <w:r w:rsidRPr="0003590A">
              <w:rPr>
                <w:rFonts w:ascii="Arial" w:hAnsi="Arial" w:cs="Arial"/>
                <w:color w:val="000000"/>
                <w:spacing w:val="-6"/>
                <w:sz w:val="18"/>
                <w:szCs w:val="18"/>
              </w:rPr>
              <w:t>ompany of this entity</w:t>
            </w:r>
          </w:p>
        </w:tc>
      </w:tr>
      <w:tr w:rsidR="00DA666F" w:rsidRPr="0003590A" w14:paraId="68B86E57" w14:textId="77777777" w:rsidTr="0044556C">
        <w:tc>
          <w:tcPr>
            <w:tcW w:w="4050" w:type="dxa"/>
          </w:tcPr>
          <w:p w14:paraId="7A40F003" w14:textId="77777777" w:rsidR="00DA666F" w:rsidRPr="0003590A" w:rsidRDefault="00DA666F" w:rsidP="004642C9">
            <w:pPr>
              <w:spacing w:line="300" w:lineRule="exact"/>
              <w:ind w:left="75"/>
              <w:contextualSpacing/>
              <w:rPr>
                <w:rFonts w:ascii="Arial" w:hAnsi="Arial" w:cs="Arial"/>
                <w:color w:val="000000"/>
                <w:spacing w:val="-6"/>
                <w:sz w:val="18"/>
                <w:szCs w:val="18"/>
              </w:rPr>
            </w:pPr>
            <w:proofErr w:type="spellStart"/>
            <w:r w:rsidRPr="0003590A">
              <w:rPr>
                <w:rFonts w:ascii="Arial" w:hAnsi="Arial" w:cs="Arial"/>
                <w:color w:val="000000"/>
                <w:spacing w:val="-6"/>
                <w:sz w:val="18"/>
                <w:szCs w:val="18"/>
              </w:rPr>
              <w:t>Poonpipat</w:t>
            </w:r>
            <w:proofErr w:type="spellEnd"/>
            <w:r w:rsidRPr="0003590A">
              <w:rPr>
                <w:rFonts w:ascii="Arial" w:hAnsi="Arial" w:cs="Arial"/>
                <w:color w:val="000000"/>
                <w:spacing w:val="-6"/>
                <w:sz w:val="18"/>
                <w:szCs w:val="18"/>
              </w:rPr>
              <w:t xml:space="preserve"> Co., Ltd.</w:t>
            </w:r>
          </w:p>
        </w:tc>
        <w:tc>
          <w:tcPr>
            <w:tcW w:w="4950" w:type="dxa"/>
            <w:vAlign w:val="center"/>
          </w:tcPr>
          <w:p w14:paraId="28448BEB" w14:textId="695F8677" w:rsidR="00DA666F" w:rsidRPr="0003590A" w:rsidRDefault="00DA666F" w:rsidP="004642C9">
            <w:pPr>
              <w:spacing w:line="300" w:lineRule="exact"/>
              <w:ind w:left="163" w:right="-108" w:hanging="163"/>
              <w:contextualSpacing/>
              <w:rPr>
                <w:rFonts w:ascii="Arial" w:hAnsi="Arial" w:cs="Arial"/>
                <w:color w:val="000000"/>
                <w:spacing w:val="-6"/>
                <w:sz w:val="18"/>
                <w:szCs w:val="18"/>
              </w:rPr>
            </w:pPr>
            <w:r w:rsidRPr="0003590A">
              <w:rPr>
                <w:rFonts w:ascii="Arial" w:hAnsi="Arial" w:cs="Arial"/>
                <w:color w:val="000000"/>
                <w:spacing w:val="-6"/>
                <w:sz w:val="18"/>
                <w:szCs w:val="18"/>
              </w:rPr>
              <w:t xml:space="preserve">Related by way of having </w:t>
            </w:r>
            <w:r w:rsidR="00922C8D" w:rsidRPr="0003590A">
              <w:rPr>
                <w:rFonts w:ascii="Arial" w:hAnsi="Arial" w:cs="Arial"/>
                <w:color w:val="000000"/>
                <w:spacing w:val="-6"/>
                <w:sz w:val="18"/>
                <w:szCs w:val="18"/>
              </w:rPr>
              <w:t xml:space="preserve">a </w:t>
            </w:r>
            <w:r w:rsidRPr="0003590A">
              <w:rPr>
                <w:rFonts w:ascii="Arial" w:hAnsi="Arial" w:cs="Arial"/>
                <w:color w:val="000000"/>
                <w:spacing w:val="-6"/>
                <w:sz w:val="18"/>
                <w:szCs w:val="18"/>
              </w:rPr>
              <w:t>director being</w:t>
            </w:r>
            <w:r w:rsidR="00922C8D" w:rsidRPr="0003590A">
              <w:rPr>
                <w:rFonts w:ascii="Arial" w:hAnsi="Arial" w:cs="Arial"/>
                <w:color w:val="000000"/>
                <w:spacing w:val="-6"/>
                <w:sz w:val="18"/>
                <w:szCs w:val="18"/>
              </w:rPr>
              <w:t xml:space="preserve"> major </w:t>
            </w:r>
            <w:r w:rsidR="00922C8D" w:rsidRPr="0003590A">
              <w:rPr>
                <w:rFonts w:ascii="Arial" w:hAnsi="Arial" w:cs="Arial"/>
                <w:color w:val="000000"/>
                <w:spacing w:val="-6"/>
                <w:sz w:val="18"/>
                <w:szCs w:val="18"/>
              </w:rPr>
              <w:br/>
              <w:t>shareholder of</w:t>
            </w:r>
            <w:r w:rsidRPr="0003590A">
              <w:rPr>
                <w:rFonts w:ascii="Arial" w:hAnsi="Arial" w:cs="Arial"/>
                <w:color w:val="000000"/>
                <w:spacing w:val="-6"/>
                <w:sz w:val="18"/>
                <w:szCs w:val="18"/>
              </w:rPr>
              <w:t xml:space="preserve"> </w:t>
            </w:r>
            <w:r w:rsidR="00180EFA" w:rsidRPr="0003590A">
              <w:rPr>
                <w:rFonts w:ascii="Arial" w:hAnsi="Arial" w:cs="Arial"/>
                <w:color w:val="000000"/>
                <w:spacing w:val="-6"/>
                <w:sz w:val="18"/>
                <w:szCs w:val="18"/>
              </w:rPr>
              <w:t>this entity</w:t>
            </w:r>
            <w:r w:rsidR="009612CE" w:rsidRPr="0003590A">
              <w:rPr>
                <w:rFonts w:ascii="Arial" w:hAnsi="Arial" w:cs="Arial"/>
                <w:color w:val="000000"/>
                <w:spacing w:val="-6"/>
                <w:sz w:val="18"/>
                <w:szCs w:val="18"/>
                <w:vertAlign w:val="superscript"/>
              </w:rPr>
              <w:t>(1)</w:t>
            </w:r>
          </w:p>
        </w:tc>
      </w:tr>
    </w:tbl>
    <w:p w14:paraId="5A1B9970" w14:textId="677F302B" w:rsidR="00FB6DAA" w:rsidRPr="0003590A" w:rsidRDefault="0097593D" w:rsidP="00FB6DAA">
      <w:pPr>
        <w:spacing w:line="320" w:lineRule="exact"/>
        <w:ind w:left="570"/>
        <w:jc w:val="thaiDistribute"/>
        <w:rPr>
          <w:rFonts w:ascii="Arial" w:hAnsi="Arial" w:cs="Arial"/>
          <w:spacing w:val="-6"/>
          <w:sz w:val="18"/>
          <w:szCs w:val="18"/>
          <w:vertAlign w:val="subscript"/>
        </w:rPr>
      </w:pPr>
      <w:r w:rsidRPr="0003590A">
        <w:rPr>
          <w:rFonts w:ascii="Arial" w:eastAsia="Arial Unicode MS" w:hAnsi="Arial" w:cs="Arial"/>
          <w:color w:val="000000"/>
          <w:sz w:val="18"/>
          <w:szCs w:val="18"/>
          <w:vertAlign w:val="superscript"/>
          <w:cs/>
        </w:rPr>
        <w:t>(</w:t>
      </w:r>
      <w:r w:rsidRPr="0003590A">
        <w:rPr>
          <w:rFonts w:ascii="Arial" w:eastAsia="Arial Unicode MS" w:hAnsi="Arial" w:cs="Arial"/>
          <w:color w:val="000000"/>
          <w:sz w:val="18"/>
          <w:szCs w:val="18"/>
          <w:vertAlign w:val="superscript"/>
        </w:rPr>
        <w:t>1</w:t>
      </w:r>
      <w:r w:rsidRPr="0003590A">
        <w:rPr>
          <w:rFonts w:ascii="Arial" w:eastAsia="Arial Unicode MS" w:hAnsi="Arial" w:cs="Arial"/>
          <w:color w:val="000000"/>
          <w:sz w:val="18"/>
          <w:szCs w:val="18"/>
          <w:vertAlign w:val="superscript"/>
          <w:cs/>
        </w:rPr>
        <w:t>)</w:t>
      </w:r>
      <w:r w:rsidRPr="0003590A">
        <w:rPr>
          <w:rFonts w:ascii="Arial" w:eastAsia="Arial Unicode MS" w:hAnsi="Arial" w:cs="Arial"/>
          <w:color w:val="000000"/>
          <w:sz w:val="18"/>
          <w:szCs w:val="18"/>
          <w:cs/>
        </w:rPr>
        <w:t xml:space="preserve"> </w:t>
      </w:r>
      <w:r w:rsidRPr="0003590A">
        <w:rPr>
          <w:rFonts w:ascii="Arial" w:hAnsi="Arial" w:cs="Arial"/>
          <w:spacing w:val="-6"/>
          <w:sz w:val="18"/>
          <w:szCs w:val="18"/>
          <w:vertAlign w:val="subscript"/>
        </w:rPr>
        <w:t xml:space="preserve">The Company had been considered a related party until </w:t>
      </w:r>
      <w:r w:rsidR="00817529" w:rsidRPr="0003590A">
        <w:rPr>
          <w:rFonts w:ascii="Arial" w:hAnsi="Arial" w:cs="Arial"/>
          <w:spacing w:val="-6"/>
          <w:sz w:val="18"/>
          <w:szCs w:val="18"/>
          <w:vertAlign w:val="subscript"/>
        </w:rPr>
        <w:t>22 Apr</w:t>
      </w:r>
      <w:r w:rsidR="002E1BED" w:rsidRPr="0003590A">
        <w:rPr>
          <w:rFonts w:ascii="Arial" w:hAnsi="Arial" w:cs="Arial"/>
          <w:spacing w:val="-6"/>
          <w:sz w:val="18"/>
          <w:szCs w:val="18"/>
          <w:vertAlign w:val="subscript"/>
        </w:rPr>
        <w:t>il</w:t>
      </w:r>
      <w:r w:rsidRPr="0003590A">
        <w:rPr>
          <w:rFonts w:ascii="Arial" w:hAnsi="Arial" w:cs="Arial"/>
          <w:spacing w:val="-6"/>
          <w:sz w:val="18"/>
          <w:szCs w:val="18"/>
          <w:vertAlign w:val="subscript"/>
        </w:rPr>
        <w:t xml:space="preserve"> 202</w:t>
      </w:r>
      <w:r w:rsidR="00252F66" w:rsidRPr="0003590A">
        <w:rPr>
          <w:rFonts w:ascii="Arial" w:hAnsi="Arial" w:cs="Arial"/>
          <w:spacing w:val="-6"/>
          <w:sz w:val="18"/>
          <w:szCs w:val="18"/>
          <w:vertAlign w:val="subscript"/>
        </w:rPr>
        <w:t>5</w:t>
      </w:r>
      <w:r w:rsidRPr="0003590A">
        <w:rPr>
          <w:rFonts w:ascii="Arial" w:hAnsi="Arial" w:cs="Arial"/>
          <w:spacing w:val="-6"/>
          <w:sz w:val="18"/>
          <w:szCs w:val="18"/>
          <w:vertAlign w:val="subscript"/>
        </w:rPr>
        <w:t xml:space="preserve">, the date on which a </w:t>
      </w:r>
      <w:r w:rsidR="003D6F94" w:rsidRPr="0003590A">
        <w:rPr>
          <w:rFonts w:ascii="Arial" w:hAnsi="Arial" w:cs="Arial"/>
          <w:spacing w:val="-6"/>
          <w:sz w:val="18"/>
          <w:szCs w:val="22"/>
          <w:vertAlign w:val="subscript"/>
        </w:rPr>
        <w:t xml:space="preserve">major </w:t>
      </w:r>
      <w:r w:rsidR="003D6F94" w:rsidRPr="0003590A">
        <w:rPr>
          <w:rFonts w:ascii="Arial" w:hAnsi="Arial" w:cs="Arial"/>
          <w:spacing w:val="-6"/>
          <w:sz w:val="18"/>
          <w:szCs w:val="18"/>
          <w:vertAlign w:val="subscript"/>
        </w:rPr>
        <w:t>shareholder of this entity</w:t>
      </w:r>
      <w:r w:rsidR="004F13FF" w:rsidRPr="0003590A">
        <w:rPr>
          <w:rFonts w:ascii="Arial" w:hAnsi="Arial" w:cs="Arial"/>
          <w:spacing w:val="-6"/>
          <w:sz w:val="18"/>
          <w:szCs w:val="18"/>
          <w:vertAlign w:val="subscript"/>
        </w:rPr>
        <w:t xml:space="preserve"> </w:t>
      </w:r>
      <w:r w:rsidRPr="0003590A">
        <w:rPr>
          <w:rFonts w:ascii="Arial" w:hAnsi="Arial" w:cs="Arial"/>
          <w:spacing w:val="-6"/>
          <w:sz w:val="18"/>
          <w:szCs w:val="18"/>
          <w:vertAlign w:val="subscript"/>
        </w:rPr>
        <w:t>resigned from the Company’s Board of</w:t>
      </w:r>
      <w:r w:rsidR="00A7003A" w:rsidRPr="0003590A">
        <w:rPr>
          <w:rFonts w:ascii="Arial" w:hAnsi="Arial" w:cs="Arial"/>
          <w:spacing w:val="-6"/>
          <w:sz w:val="18"/>
          <w:szCs w:val="18"/>
          <w:vertAlign w:val="subscript"/>
        </w:rPr>
        <w:t xml:space="preserve"> </w:t>
      </w:r>
      <w:r w:rsidRPr="0003590A">
        <w:rPr>
          <w:rFonts w:ascii="Arial" w:hAnsi="Arial" w:cs="Arial"/>
          <w:spacing w:val="-6"/>
          <w:sz w:val="18"/>
          <w:szCs w:val="18"/>
          <w:vertAlign w:val="subscript"/>
        </w:rPr>
        <w:t>Directors.</w:t>
      </w:r>
    </w:p>
    <w:p w14:paraId="3BF88042" w14:textId="542979D6" w:rsidR="00A12381" w:rsidRPr="0003590A" w:rsidRDefault="00FB6DAA" w:rsidP="00FB6DAA">
      <w:pPr>
        <w:spacing w:line="320" w:lineRule="exact"/>
        <w:ind w:left="570"/>
        <w:jc w:val="thaiDistribute"/>
        <w:rPr>
          <w:rFonts w:ascii="Arial" w:hAnsi="Arial" w:cs="Arial"/>
          <w:b/>
          <w:bCs/>
          <w:color w:val="000000"/>
          <w:sz w:val="18"/>
          <w:szCs w:val="18"/>
        </w:rPr>
      </w:pPr>
      <w:r w:rsidRPr="0003590A">
        <w:rPr>
          <w:rFonts w:ascii="Arial" w:hAnsi="Arial" w:cs="Arial"/>
          <w:sz w:val="18"/>
          <w:szCs w:val="18"/>
          <w:vertAlign w:val="subscript"/>
        </w:rPr>
        <w:br w:type="page"/>
      </w:r>
    </w:p>
    <w:p w14:paraId="4046FD49" w14:textId="54774FDC" w:rsidR="00DA666F" w:rsidRPr="0003590A" w:rsidRDefault="001527BD" w:rsidP="00A34A14">
      <w:pPr>
        <w:spacing w:beforeLines="20" w:before="48" w:line="300" w:lineRule="exact"/>
        <w:ind w:left="540" w:hanging="540"/>
        <w:contextualSpacing/>
        <w:jc w:val="thaiDistribute"/>
        <w:rPr>
          <w:rFonts w:ascii="Arial" w:hAnsi="Arial" w:cs="Arial"/>
          <w:b/>
          <w:bCs/>
          <w:color w:val="000000"/>
          <w:sz w:val="18"/>
          <w:szCs w:val="18"/>
        </w:rPr>
      </w:pPr>
      <w:r w:rsidRPr="0003590A">
        <w:rPr>
          <w:rFonts w:ascii="Arial" w:hAnsi="Arial" w:cs="Arial"/>
          <w:b/>
          <w:bCs/>
          <w:color w:val="000000"/>
          <w:sz w:val="18"/>
          <w:szCs w:val="18"/>
        </w:rPr>
        <w:t>2</w:t>
      </w:r>
      <w:r w:rsidR="00D46BD7" w:rsidRPr="0003590A">
        <w:rPr>
          <w:rFonts w:ascii="Arial" w:hAnsi="Arial" w:cs="Arial"/>
          <w:b/>
          <w:bCs/>
          <w:color w:val="000000"/>
          <w:sz w:val="18"/>
          <w:szCs w:val="18"/>
        </w:rPr>
        <w:t>8</w:t>
      </w:r>
      <w:r w:rsidR="00DA666F" w:rsidRPr="0003590A">
        <w:rPr>
          <w:rFonts w:ascii="Arial" w:hAnsi="Arial" w:cs="Arial"/>
          <w:b/>
          <w:bCs/>
          <w:color w:val="000000"/>
          <w:sz w:val="18"/>
          <w:szCs w:val="18"/>
        </w:rPr>
        <w:t>.</w:t>
      </w:r>
      <w:r w:rsidRPr="0003590A">
        <w:rPr>
          <w:rFonts w:ascii="Arial" w:hAnsi="Arial" w:cs="Arial"/>
          <w:b/>
          <w:bCs/>
          <w:color w:val="000000"/>
          <w:sz w:val="18"/>
          <w:szCs w:val="18"/>
        </w:rPr>
        <w:t>2</w:t>
      </w:r>
      <w:r w:rsidR="00DA666F" w:rsidRPr="0003590A">
        <w:rPr>
          <w:rFonts w:ascii="Arial" w:hAnsi="Arial" w:cs="Arial"/>
          <w:b/>
          <w:bCs/>
          <w:color w:val="000000"/>
          <w:sz w:val="18"/>
          <w:szCs w:val="18"/>
        </w:rPr>
        <w:tab/>
        <w:t>Significant related party transactions</w:t>
      </w:r>
    </w:p>
    <w:p w14:paraId="7E6FB7B3" w14:textId="77777777" w:rsidR="00DA666F" w:rsidRPr="0003590A" w:rsidRDefault="00DA666F" w:rsidP="00A34A14">
      <w:pPr>
        <w:spacing w:beforeLines="20" w:before="48" w:line="300" w:lineRule="exact"/>
        <w:ind w:left="547"/>
        <w:contextualSpacing/>
        <w:jc w:val="thaiDistribute"/>
        <w:rPr>
          <w:rFonts w:ascii="Arial" w:hAnsi="Arial" w:cs="Arial"/>
          <w:color w:val="000000"/>
          <w:spacing w:val="-6"/>
          <w:sz w:val="18"/>
          <w:szCs w:val="18"/>
        </w:rPr>
      </w:pPr>
    </w:p>
    <w:p w14:paraId="1EE75A98" w14:textId="5CB8CB34" w:rsidR="00DA666F" w:rsidRPr="0003590A" w:rsidRDefault="00DA666F" w:rsidP="00A34A14">
      <w:pPr>
        <w:spacing w:beforeLines="20" w:before="48" w:line="300" w:lineRule="exact"/>
        <w:ind w:left="547"/>
        <w:contextualSpacing/>
        <w:jc w:val="thaiDistribute"/>
        <w:rPr>
          <w:rFonts w:ascii="Arial" w:hAnsi="Arial" w:cs="Arial"/>
          <w:color w:val="000000"/>
          <w:spacing w:val="-6"/>
          <w:sz w:val="18"/>
          <w:szCs w:val="18"/>
        </w:rPr>
      </w:pPr>
      <w:r w:rsidRPr="0003590A">
        <w:rPr>
          <w:rFonts w:ascii="Arial" w:hAnsi="Arial" w:cs="Arial"/>
          <w:color w:val="000000"/>
          <w:spacing w:val="-6"/>
          <w:sz w:val="18"/>
          <w:szCs w:val="18"/>
        </w:rPr>
        <w:t xml:space="preserve">During the </w:t>
      </w:r>
      <w:r w:rsidR="00F34969" w:rsidRPr="0003590A">
        <w:rPr>
          <w:rFonts w:ascii="Arial" w:hAnsi="Arial" w:cs="Arial"/>
          <w:color w:val="000000"/>
          <w:spacing w:val="-6"/>
          <w:sz w:val="18"/>
          <w:szCs w:val="18"/>
        </w:rPr>
        <w:t>year</w:t>
      </w:r>
      <w:r w:rsidR="006C1106" w:rsidRPr="0003590A">
        <w:rPr>
          <w:rFonts w:ascii="Arial" w:hAnsi="Arial" w:cs="Arial"/>
          <w:color w:val="000000"/>
          <w:spacing w:val="-6"/>
          <w:sz w:val="18"/>
          <w:szCs w:val="18"/>
        </w:rPr>
        <w:t>s</w:t>
      </w:r>
      <w:r w:rsidRPr="0003590A">
        <w:rPr>
          <w:rFonts w:ascii="Arial" w:hAnsi="Arial" w:cs="Arial"/>
          <w:color w:val="000000"/>
          <w:spacing w:val="-6"/>
          <w:sz w:val="18"/>
          <w:szCs w:val="18"/>
        </w:rPr>
        <w:t xml:space="preserve"> ended </w:t>
      </w:r>
      <w:r w:rsidR="009523F5" w:rsidRPr="0003590A">
        <w:rPr>
          <w:rFonts w:ascii="Arial" w:hAnsi="Arial" w:cs="Arial"/>
          <w:color w:val="000000"/>
          <w:spacing w:val="-6"/>
          <w:sz w:val="18"/>
          <w:szCs w:val="18"/>
        </w:rPr>
        <w:t>3</w:t>
      </w:r>
      <w:r w:rsidR="00F34969" w:rsidRPr="0003590A">
        <w:rPr>
          <w:rFonts w:ascii="Arial" w:hAnsi="Arial" w:cs="Arial"/>
          <w:color w:val="000000"/>
          <w:spacing w:val="-6"/>
          <w:sz w:val="18"/>
          <w:szCs w:val="18"/>
        </w:rPr>
        <w:t>1</w:t>
      </w:r>
      <w:r w:rsidR="009523F5" w:rsidRPr="0003590A">
        <w:rPr>
          <w:rFonts w:ascii="Arial" w:hAnsi="Arial" w:cs="Arial"/>
          <w:color w:val="000000"/>
          <w:spacing w:val="-6"/>
          <w:sz w:val="18"/>
          <w:szCs w:val="18"/>
        </w:rPr>
        <w:t xml:space="preserve"> </w:t>
      </w:r>
      <w:r w:rsidR="00F34969" w:rsidRPr="0003590A">
        <w:rPr>
          <w:rFonts w:ascii="Arial" w:hAnsi="Arial" w:cs="Arial"/>
          <w:color w:val="000000"/>
          <w:spacing w:val="-6"/>
          <w:sz w:val="18"/>
          <w:szCs w:val="18"/>
        </w:rPr>
        <w:t>December</w:t>
      </w:r>
      <w:r w:rsidR="00EE2866" w:rsidRPr="0003590A">
        <w:rPr>
          <w:rFonts w:ascii="Arial" w:hAnsi="Arial" w:cs="Arial"/>
          <w:color w:val="000000"/>
          <w:spacing w:val="-6"/>
          <w:sz w:val="18"/>
          <w:szCs w:val="18"/>
        </w:rPr>
        <w:t xml:space="preserve"> </w:t>
      </w:r>
      <w:r w:rsidR="001527BD" w:rsidRPr="0003590A">
        <w:rPr>
          <w:rFonts w:ascii="Arial" w:hAnsi="Arial" w:cs="Arial"/>
          <w:color w:val="000000"/>
          <w:spacing w:val="-6"/>
          <w:sz w:val="18"/>
          <w:szCs w:val="18"/>
        </w:rPr>
        <w:t>2025</w:t>
      </w:r>
      <w:r w:rsidRPr="0003590A">
        <w:rPr>
          <w:rFonts w:ascii="Arial" w:hAnsi="Arial" w:cs="Arial"/>
          <w:color w:val="000000"/>
          <w:spacing w:val="-6"/>
          <w:sz w:val="18"/>
          <w:szCs w:val="18"/>
        </w:rPr>
        <w:t xml:space="preserve"> and </w:t>
      </w:r>
      <w:r w:rsidR="001527BD" w:rsidRPr="0003590A">
        <w:rPr>
          <w:rFonts w:ascii="Arial" w:hAnsi="Arial" w:cs="Arial"/>
          <w:color w:val="000000"/>
          <w:spacing w:val="-6"/>
          <w:sz w:val="18"/>
          <w:szCs w:val="18"/>
        </w:rPr>
        <w:t>2024</w:t>
      </w:r>
      <w:r w:rsidRPr="0003590A">
        <w:rPr>
          <w:rFonts w:ascii="Arial" w:hAnsi="Arial" w:cs="Arial"/>
          <w:color w:val="000000"/>
          <w:spacing w:val="-6"/>
          <w:sz w:val="18"/>
          <w:szCs w:val="18"/>
        </w:rPr>
        <w:t>, the Company had significant business transactions with its related parties. Such transactions, which have been concluded on commercial terms and bases agreed upon in the ordinary course of business between the Company and those related parties were as follows:</w:t>
      </w:r>
    </w:p>
    <w:p w14:paraId="2C8B49C5" w14:textId="77777777" w:rsidR="00DA666F" w:rsidRPr="0003590A" w:rsidRDefault="00DA666F" w:rsidP="00A34A14">
      <w:pPr>
        <w:spacing w:beforeLines="20" w:before="48" w:line="300" w:lineRule="exact"/>
        <w:ind w:left="547"/>
        <w:contextualSpacing/>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119"/>
        <w:gridCol w:w="1751"/>
        <w:gridCol w:w="1631"/>
        <w:gridCol w:w="2949"/>
      </w:tblGrid>
      <w:tr w:rsidR="00F85D55" w:rsidRPr="0003590A" w14:paraId="4B0C92B5" w14:textId="77777777" w:rsidTr="00FF4D48">
        <w:trPr>
          <w:trHeight w:val="608"/>
          <w:tblHeader/>
        </w:trPr>
        <w:tc>
          <w:tcPr>
            <w:tcW w:w="3119" w:type="dxa"/>
            <w:vAlign w:val="bottom"/>
          </w:tcPr>
          <w:p w14:paraId="4BF8FD48" w14:textId="77777777" w:rsidR="00F85D55" w:rsidRPr="0003590A" w:rsidRDefault="00F85D55" w:rsidP="004107BD">
            <w:pPr>
              <w:spacing w:line="300" w:lineRule="exact"/>
              <w:ind w:left="430" w:right="-144"/>
              <w:rPr>
                <w:rFonts w:ascii="Arial" w:hAnsi="Arial" w:cs="Arial"/>
                <w:spacing w:val="-8"/>
                <w:sz w:val="18"/>
                <w:szCs w:val="18"/>
              </w:rPr>
            </w:pPr>
          </w:p>
        </w:tc>
        <w:tc>
          <w:tcPr>
            <w:tcW w:w="3382" w:type="dxa"/>
            <w:gridSpan w:val="2"/>
            <w:tcBorders>
              <w:bottom w:val="single" w:sz="4" w:space="0" w:color="auto"/>
            </w:tcBorders>
            <w:vAlign w:val="bottom"/>
          </w:tcPr>
          <w:p w14:paraId="32FD9065" w14:textId="47CA702A" w:rsidR="00F85D55" w:rsidRPr="0003590A" w:rsidRDefault="00F85D55" w:rsidP="005F184B">
            <w:pPr>
              <w:tabs>
                <w:tab w:val="left" w:pos="2430"/>
              </w:tabs>
              <w:spacing w:line="300" w:lineRule="exact"/>
              <w:ind w:right="36"/>
              <w:jc w:val="center"/>
              <w:rPr>
                <w:rFonts w:ascii="Arial" w:eastAsia="Browallia New" w:hAnsi="Arial" w:cs="Arial"/>
                <w:b/>
                <w:bCs/>
                <w:noProof/>
                <w:sz w:val="18"/>
                <w:szCs w:val="18"/>
              </w:rPr>
            </w:pPr>
            <w:r w:rsidRPr="0003590A">
              <w:rPr>
                <w:rFonts w:ascii="Arial" w:eastAsia="Browallia New" w:hAnsi="Arial" w:cs="Arial"/>
                <w:b/>
                <w:bCs/>
                <w:noProof/>
                <w:sz w:val="18"/>
                <w:szCs w:val="18"/>
              </w:rPr>
              <w:t xml:space="preserve">Equity method and </w:t>
            </w:r>
          </w:p>
          <w:p w14:paraId="44993740" w14:textId="2A337C9E" w:rsidR="00F85D55" w:rsidRPr="0003590A" w:rsidRDefault="005F184B" w:rsidP="004107BD">
            <w:pPr>
              <w:tabs>
                <w:tab w:val="left" w:pos="2430"/>
              </w:tabs>
              <w:spacing w:line="300" w:lineRule="exact"/>
              <w:ind w:right="36"/>
              <w:jc w:val="center"/>
              <w:rPr>
                <w:rFonts w:ascii="Arial" w:eastAsia="Browallia New" w:hAnsi="Arial" w:cs="Arial"/>
                <w:b/>
                <w:bCs/>
                <w:noProof/>
                <w:sz w:val="18"/>
                <w:szCs w:val="18"/>
              </w:rPr>
            </w:pPr>
            <w:r w:rsidRPr="0003590A">
              <w:rPr>
                <w:rFonts w:ascii="Arial" w:eastAsia="Browallia New" w:hAnsi="Arial" w:cs="Arial"/>
                <w:b/>
                <w:bCs/>
                <w:noProof/>
                <w:sz w:val="18"/>
                <w:szCs w:val="18"/>
              </w:rPr>
              <w:t>S</w:t>
            </w:r>
            <w:r w:rsidR="00F85D55" w:rsidRPr="0003590A">
              <w:rPr>
                <w:rFonts w:ascii="Arial" w:eastAsia="Browallia New" w:hAnsi="Arial" w:cs="Arial"/>
                <w:b/>
                <w:bCs/>
                <w:noProof/>
                <w:sz w:val="18"/>
                <w:szCs w:val="18"/>
              </w:rPr>
              <w:t xml:space="preserve">eparate </w:t>
            </w:r>
            <w:r w:rsidR="00891AB0" w:rsidRPr="0003590A">
              <w:rPr>
                <w:rFonts w:ascii="Arial" w:eastAsia="Browallia New" w:hAnsi="Arial" w:cs="Arial"/>
                <w:b/>
                <w:bCs/>
                <w:noProof/>
                <w:sz w:val="18"/>
                <w:szCs w:val="18"/>
              </w:rPr>
              <w:t>financial statements</w:t>
            </w:r>
          </w:p>
        </w:tc>
        <w:tc>
          <w:tcPr>
            <w:tcW w:w="2949" w:type="dxa"/>
            <w:vAlign w:val="bottom"/>
          </w:tcPr>
          <w:p w14:paraId="44E973CF" w14:textId="77777777" w:rsidR="00F85D55" w:rsidRPr="0003590A" w:rsidRDefault="00F85D55" w:rsidP="004107BD">
            <w:pPr>
              <w:pStyle w:val="Heading8"/>
              <w:pBdr>
                <w:bottom w:val="none" w:sz="0" w:space="0" w:color="auto"/>
              </w:pBdr>
              <w:spacing w:line="300" w:lineRule="exact"/>
              <w:jc w:val="center"/>
              <w:rPr>
                <w:rFonts w:ascii="Arial" w:eastAsia="Arial Unicode MS" w:hAnsi="Arial" w:cs="Arial"/>
                <w:spacing w:val="-4"/>
                <w:sz w:val="18"/>
                <w:szCs w:val="18"/>
              </w:rPr>
            </w:pPr>
          </w:p>
        </w:tc>
      </w:tr>
      <w:tr w:rsidR="00E87F0B" w:rsidRPr="0003590A" w14:paraId="5FA09A95" w14:textId="77777777" w:rsidTr="005C153E">
        <w:trPr>
          <w:tblHeader/>
        </w:trPr>
        <w:tc>
          <w:tcPr>
            <w:tcW w:w="3119" w:type="dxa"/>
            <w:vAlign w:val="bottom"/>
          </w:tcPr>
          <w:p w14:paraId="0626CF00" w14:textId="77777777" w:rsidR="00E87F0B" w:rsidRPr="0003590A" w:rsidRDefault="00E87F0B" w:rsidP="00E87F0B">
            <w:pPr>
              <w:spacing w:line="300" w:lineRule="exact"/>
              <w:ind w:left="430" w:right="-144"/>
              <w:rPr>
                <w:rFonts w:ascii="Arial" w:hAnsi="Arial" w:cs="Arial"/>
                <w:spacing w:val="-8"/>
                <w:sz w:val="18"/>
                <w:szCs w:val="18"/>
              </w:rPr>
            </w:pPr>
          </w:p>
        </w:tc>
        <w:tc>
          <w:tcPr>
            <w:tcW w:w="1751" w:type="dxa"/>
            <w:vAlign w:val="bottom"/>
          </w:tcPr>
          <w:p w14:paraId="19DFEBE0" w14:textId="1727A2A5" w:rsidR="00E87F0B" w:rsidRPr="0003590A" w:rsidRDefault="00E87F0B" w:rsidP="00E87F0B">
            <w:pPr>
              <w:tabs>
                <w:tab w:val="center" w:pos="8100"/>
              </w:tabs>
              <w:spacing w:line="300" w:lineRule="exact"/>
              <w:jc w:val="right"/>
              <w:rPr>
                <w:rFonts w:ascii="Arial" w:hAnsi="Arial" w:cs="Arial"/>
                <w:b/>
                <w:bCs/>
                <w:sz w:val="18"/>
                <w:szCs w:val="18"/>
              </w:rPr>
            </w:pPr>
            <w:r w:rsidRPr="0003590A">
              <w:rPr>
                <w:rFonts w:ascii="Arial" w:hAnsi="Arial" w:cs="Arial"/>
                <w:b/>
                <w:bCs/>
                <w:sz w:val="18"/>
                <w:szCs w:val="18"/>
              </w:rPr>
              <w:t>2025</w:t>
            </w:r>
          </w:p>
        </w:tc>
        <w:tc>
          <w:tcPr>
            <w:tcW w:w="1631" w:type="dxa"/>
            <w:vAlign w:val="bottom"/>
          </w:tcPr>
          <w:p w14:paraId="3E689EAE" w14:textId="54C6C39A" w:rsidR="00E87F0B" w:rsidRPr="0003590A" w:rsidRDefault="00E87F0B" w:rsidP="00E87F0B">
            <w:pPr>
              <w:tabs>
                <w:tab w:val="center" w:pos="8100"/>
              </w:tabs>
              <w:spacing w:line="300" w:lineRule="exact"/>
              <w:jc w:val="right"/>
              <w:rPr>
                <w:rFonts w:ascii="Arial" w:hAnsi="Arial" w:cs="Arial"/>
                <w:b/>
                <w:bCs/>
                <w:sz w:val="18"/>
                <w:szCs w:val="18"/>
              </w:rPr>
            </w:pPr>
            <w:r w:rsidRPr="0003590A">
              <w:rPr>
                <w:rFonts w:ascii="Arial" w:hAnsi="Arial" w:cs="Arial"/>
                <w:b/>
                <w:bCs/>
                <w:sz w:val="18"/>
                <w:szCs w:val="18"/>
              </w:rPr>
              <w:t>2024</w:t>
            </w:r>
          </w:p>
        </w:tc>
        <w:tc>
          <w:tcPr>
            <w:tcW w:w="2949" w:type="dxa"/>
            <w:vAlign w:val="bottom"/>
          </w:tcPr>
          <w:p w14:paraId="4E9C5CCA" w14:textId="77777777" w:rsidR="00E87F0B" w:rsidRPr="0003590A" w:rsidRDefault="00E87F0B" w:rsidP="00E87F0B">
            <w:pPr>
              <w:pStyle w:val="Heading8"/>
              <w:pBdr>
                <w:bottom w:val="none" w:sz="0" w:space="0" w:color="auto"/>
              </w:pBdr>
              <w:spacing w:line="300" w:lineRule="exact"/>
              <w:jc w:val="center"/>
              <w:rPr>
                <w:rFonts w:ascii="Arial" w:hAnsi="Arial" w:cs="Arial"/>
                <w:i/>
                <w:iCs/>
                <w:spacing w:val="-4"/>
                <w:sz w:val="18"/>
                <w:szCs w:val="18"/>
              </w:rPr>
            </w:pPr>
          </w:p>
        </w:tc>
      </w:tr>
      <w:tr w:rsidR="00E87F0B" w:rsidRPr="0003590A" w14:paraId="216E1179" w14:textId="77777777" w:rsidTr="004107BD">
        <w:trPr>
          <w:tblHeader/>
        </w:trPr>
        <w:tc>
          <w:tcPr>
            <w:tcW w:w="3119" w:type="dxa"/>
          </w:tcPr>
          <w:p w14:paraId="6B7A35EF" w14:textId="77777777" w:rsidR="00E87F0B" w:rsidRPr="0003590A" w:rsidRDefault="00E87F0B" w:rsidP="00E87F0B">
            <w:pPr>
              <w:spacing w:line="300" w:lineRule="exact"/>
              <w:ind w:left="430" w:right="-144"/>
              <w:rPr>
                <w:rFonts w:ascii="Arial" w:hAnsi="Arial" w:cs="Arial"/>
                <w:b/>
                <w:bCs/>
                <w:spacing w:val="-8"/>
                <w:sz w:val="18"/>
                <w:szCs w:val="18"/>
                <w:u w:val="single"/>
              </w:rPr>
            </w:pPr>
          </w:p>
        </w:tc>
        <w:tc>
          <w:tcPr>
            <w:tcW w:w="1751" w:type="dxa"/>
            <w:tcBorders>
              <w:bottom w:val="single" w:sz="4" w:space="0" w:color="auto"/>
            </w:tcBorders>
            <w:vAlign w:val="bottom"/>
          </w:tcPr>
          <w:p w14:paraId="4A73F81A" w14:textId="77777777" w:rsidR="00E87F0B" w:rsidRPr="0003590A" w:rsidRDefault="00E87F0B" w:rsidP="00E87F0B">
            <w:pPr>
              <w:tabs>
                <w:tab w:val="decimal" w:pos="792"/>
              </w:tabs>
              <w:spacing w:line="300" w:lineRule="exact"/>
              <w:jc w:val="right"/>
              <w:rPr>
                <w:rFonts w:ascii="Arial" w:hAnsi="Arial" w:cs="Arial"/>
                <w:b/>
                <w:bCs/>
                <w:sz w:val="18"/>
                <w:szCs w:val="18"/>
              </w:rPr>
            </w:pPr>
            <w:r w:rsidRPr="0003590A">
              <w:rPr>
                <w:rFonts w:ascii="Arial" w:hAnsi="Arial" w:cs="Arial"/>
                <w:b/>
                <w:bCs/>
                <w:color w:val="000000"/>
                <w:sz w:val="18"/>
                <w:szCs w:val="18"/>
              </w:rPr>
              <w:t>Thousand Baht</w:t>
            </w:r>
          </w:p>
        </w:tc>
        <w:tc>
          <w:tcPr>
            <w:tcW w:w="1631" w:type="dxa"/>
            <w:tcBorders>
              <w:bottom w:val="single" w:sz="4" w:space="0" w:color="auto"/>
            </w:tcBorders>
            <w:vAlign w:val="bottom"/>
          </w:tcPr>
          <w:p w14:paraId="5E01D509" w14:textId="77777777" w:rsidR="00E87F0B" w:rsidRPr="0003590A" w:rsidRDefault="00E87F0B" w:rsidP="00E87F0B">
            <w:pPr>
              <w:tabs>
                <w:tab w:val="decimal" w:pos="792"/>
              </w:tabs>
              <w:spacing w:line="300" w:lineRule="exact"/>
              <w:jc w:val="right"/>
              <w:rPr>
                <w:rFonts w:ascii="Arial" w:hAnsi="Arial" w:cs="Arial"/>
                <w:b/>
                <w:bCs/>
                <w:sz w:val="18"/>
                <w:szCs w:val="18"/>
              </w:rPr>
            </w:pPr>
            <w:r w:rsidRPr="0003590A">
              <w:rPr>
                <w:rFonts w:ascii="Arial" w:hAnsi="Arial" w:cs="Arial"/>
                <w:b/>
                <w:bCs/>
                <w:color w:val="000000"/>
                <w:sz w:val="18"/>
                <w:szCs w:val="18"/>
              </w:rPr>
              <w:t>Thousand Baht</w:t>
            </w:r>
          </w:p>
        </w:tc>
        <w:tc>
          <w:tcPr>
            <w:tcW w:w="2949" w:type="dxa"/>
            <w:tcBorders>
              <w:bottom w:val="single" w:sz="4" w:space="0" w:color="auto"/>
            </w:tcBorders>
            <w:vAlign w:val="bottom"/>
          </w:tcPr>
          <w:p w14:paraId="0756A113" w14:textId="77777777" w:rsidR="00E87F0B" w:rsidRPr="0003590A" w:rsidRDefault="00E87F0B" w:rsidP="00E87F0B">
            <w:pPr>
              <w:pStyle w:val="Heading8"/>
              <w:pBdr>
                <w:bottom w:val="none" w:sz="0" w:space="0" w:color="auto"/>
              </w:pBdr>
              <w:spacing w:line="300" w:lineRule="exact"/>
              <w:jc w:val="center"/>
              <w:rPr>
                <w:rFonts w:ascii="Arial" w:eastAsia="Arial Unicode MS" w:hAnsi="Arial" w:cs="Arial"/>
                <w:spacing w:val="-4"/>
                <w:sz w:val="18"/>
                <w:szCs w:val="18"/>
              </w:rPr>
            </w:pPr>
            <w:r w:rsidRPr="0003590A">
              <w:rPr>
                <w:rFonts w:ascii="Arial" w:eastAsia="Arial Unicode MS" w:hAnsi="Arial" w:cs="Arial"/>
                <w:spacing w:val="-4"/>
                <w:sz w:val="18"/>
                <w:szCs w:val="18"/>
              </w:rPr>
              <w:t>Pricing policy</w:t>
            </w:r>
          </w:p>
        </w:tc>
      </w:tr>
      <w:tr w:rsidR="00E87F0B" w:rsidRPr="0003590A" w14:paraId="42FF17F8" w14:textId="77777777" w:rsidTr="003A615A">
        <w:tc>
          <w:tcPr>
            <w:tcW w:w="3119" w:type="dxa"/>
          </w:tcPr>
          <w:p w14:paraId="55AACF98" w14:textId="0365F40C" w:rsidR="00E87F0B" w:rsidRPr="0003590A" w:rsidRDefault="0005098E" w:rsidP="00E87F0B">
            <w:pPr>
              <w:spacing w:line="300" w:lineRule="exact"/>
              <w:ind w:left="430" w:right="-144"/>
              <w:rPr>
                <w:rFonts w:ascii="Arial" w:hAnsi="Arial" w:cs="Arial"/>
                <w:b/>
                <w:bCs/>
                <w:spacing w:val="-8"/>
                <w:sz w:val="18"/>
                <w:szCs w:val="18"/>
                <w:u w:val="single"/>
              </w:rPr>
            </w:pPr>
            <w:r w:rsidRPr="0003590A">
              <w:rPr>
                <w:rFonts w:ascii="Arial" w:hAnsi="Arial" w:cs="Arial"/>
                <w:b/>
                <w:bCs/>
                <w:sz w:val="18"/>
                <w:szCs w:val="18"/>
                <w:u w:val="single"/>
              </w:rPr>
              <w:t xml:space="preserve">Transaction </w:t>
            </w:r>
            <w:r w:rsidRPr="0003590A">
              <w:rPr>
                <w:rFonts w:ascii="Arial" w:eastAsia="Arial Unicode MS" w:hAnsi="Arial" w:cs="Arial"/>
                <w:b/>
                <w:bCs/>
                <w:sz w:val="18"/>
                <w:szCs w:val="18"/>
                <w:u w:val="single"/>
              </w:rPr>
              <w:t>with associates</w:t>
            </w:r>
          </w:p>
        </w:tc>
        <w:tc>
          <w:tcPr>
            <w:tcW w:w="1751" w:type="dxa"/>
            <w:vAlign w:val="center"/>
          </w:tcPr>
          <w:p w14:paraId="14EAEBBD" w14:textId="77777777" w:rsidR="00E87F0B" w:rsidRPr="0003590A" w:rsidRDefault="00E87F0B" w:rsidP="00E87F0B">
            <w:pPr>
              <w:tabs>
                <w:tab w:val="decimal" w:pos="792"/>
              </w:tabs>
              <w:spacing w:line="300" w:lineRule="exact"/>
              <w:jc w:val="right"/>
              <w:rPr>
                <w:rFonts w:ascii="Arial" w:hAnsi="Arial" w:cs="Arial"/>
                <w:sz w:val="18"/>
                <w:szCs w:val="18"/>
              </w:rPr>
            </w:pPr>
          </w:p>
        </w:tc>
        <w:tc>
          <w:tcPr>
            <w:tcW w:w="1631" w:type="dxa"/>
            <w:vAlign w:val="center"/>
          </w:tcPr>
          <w:p w14:paraId="13626C42" w14:textId="77777777" w:rsidR="00E87F0B" w:rsidRPr="0003590A" w:rsidRDefault="00E87F0B" w:rsidP="00E87F0B">
            <w:pPr>
              <w:tabs>
                <w:tab w:val="decimal" w:pos="792"/>
              </w:tabs>
              <w:spacing w:line="300" w:lineRule="exact"/>
              <w:jc w:val="right"/>
              <w:rPr>
                <w:rFonts w:ascii="Arial" w:hAnsi="Arial" w:cs="Arial"/>
                <w:sz w:val="18"/>
                <w:szCs w:val="18"/>
              </w:rPr>
            </w:pPr>
          </w:p>
        </w:tc>
        <w:tc>
          <w:tcPr>
            <w:tcW w:w="2949" w:type="dxa"/>
          </w:tcPr>
          <w:p w14:paraId="41DFD51A" w14:textId="77777777" w:rsidR="00E87F0B" w:rsidRPr="0003590A" w:rsidRDefault="00E87F0B" w:rsidP="00E87F0B">
            <w:pPr>
              <w:tabs>
                <w:tab w:val="center" w:pos="8100"/>
              </w:tabs>
              <w:spacing w:line="300" w:lineRule="exact"/>
              <w:jc w:val="both"/>
              <w:rPr>
                <w:rFonts w:ascii="Arial" w:hAnsi="Arial" w:cs="Arial"/>
                <w:spacing w:val="-4"/>
                <w:sz w:val="18"/>
                <w:szCs w:val="18"/>
              </w:rPr>
            </w:pPr>
          </w:p>
        </w:tc>
      </w:tr>
      <w:tr w:rsidR="008439A6" w:rsidRPr="0003590A" w14:paraId="7FFEA750" w14:textId="77777777" w:rsidTr="003A615A">
        <w:tc>
          <w:tcPr>
            <w:tcW w:w="3119" w:type="dxa"/>
          </w:tcPr>
          <w:p w14:paraId="5E54B59A" w14:textId="77777777" w:rsidR="008439A6" w:rsidRPr="0003590A" w:rsidRDefault="008439A6" w:rsidP="008439A6">
            <w:pPr>
              <w:spacing w:line="300" w:lineRule="exact"/>
              <w:ind w:left="430" w:right="-144"/>
              <w:rPr>
                <w:rFonts w:ascii="Arial" w:eastAsia="Arial Unicode MS" w:hAnsi="Arial" w:cs="Arial"/>
                <w:b/>
                <w:bCs/>
                <w:spacing w:val="-8"/>
                <w:sz w:val="18"/>
                <w:szCs w:val="18"/>
              </w:rPr>
            </w:pPr>
            <w:r w:rsidRPr="0003590A">
              <w:rPr>
                <w:rFonts w:ascii="Arial" w:eastAsia="Arial Unicode MS" w:hAnsi="Arial" w:cs="Arial"/>
                <w:b/>
                <w:bCs/>
                <w:spacing w:val="-8"/>
                <w:sz w:val="18"/>
                <w:szCs w:val="18"/>
              </w:rPr>
              <w:t>Cashflows provided from</w:t>
            </w:r>
          </w:p>
          <w:p w14:paraId="20465E1A" w14:textId="1F74A204" w:rsidR="008439A6" w:rsidRPr="0003590A" w:rsidRDefault="008439A6" w:rsidP="008439A6">
            <w:pPr>
              <w:spacing w:line="300" w:lineRule="exact"/>
              <w:ind w:left="430" w:right="-144"/>
              <w:rPr>
                <w:rFonts w:ascii="Arial" w:hAnsi="Arial" w:cs="Arial"/>
                <w:b/>
                <w:bCs/>
                <w:sz w:val="18"/>
                <w:szCs w:val="18"/>
                <w:u w:val="single"/>
              </w:rPr>
            </w:pPr>
            <w:r w:rsidRPr="0003590A">
              <w:rPr>
                <w:rFonts w:ascii="Arial" w:eastAsia="Arial Unicode MS" w:hAnsi="Arial" w:cs="Arial"/>
                <w:b/>
                <w:bCs/>
                <w:spacing w:val="-8"/>
                <w:sz w:val="18"/>
                <w:szCs w:val="18"/>
              </w:rPr>
              <w:t xml:space="preserve">   insurance contracts</w:t>
            </w:r>
          </w:p>
        </w:tc>
        <w:tc>
          <w:tcPr>
            <w:tcW w:w="1751" w:type="dxa"/>
            <w:vAlign w:val="center"/>
          </w:tcPr>
          <w:p w14:paraId="4694DCE4" w14:textId="77777777" w:rsidR="008439A6" w:rsidRPr="0003590A" w:rsidRDefault="008439A6" w:rsidP="008439A6">
            <w:pPr>
              <w:tabs>
                <w:tab w:val="decimal" w:pos="792"/>
              </w:tabs>
              <w:spacing w:line="300" w:lineRule="exact"/>
              <w:jc w:val="right"/>
              <w:rPr>
                <w:rFonts w:ascii="Arial" w:hAnsi="Arial" w:cs="Arial"/>
                <w:sz w:val="18"/>
                <w:szCs w:val="18"/>
              </w:rPr>
            </w:pPr>
          </w:p>
        </w:tc>
        <w:tc>
          <w:tcPr>
            <w:tcW w:w="1631" w:type="dxa"/>
            <w:vAlign w:val="center"/>
          </w:tcPr>
          <w:p w14:paraId="57EB01AD" w14:textId="77777777" w:rsidR="008439A6" w:rsidRPr="0003590A" w:rsidRDefault="008439A6" w:rsidP="008439A6">
            <w:pPr>
              <w:tabs>
                <w:tab w:val="decimal" w:pos="792"/>
              </w:tabs>
              <w:spacing w:line="300" w:lineRule="exact"/>
              <w:jc w:val="right"/>
              <w:rPr>
                <w:rFonts w:ascii="Arial" w:hAnsi="Arial" w:cs="Arial"/>
                <w:sz w:val="18"/>
                <w:szCs w:val="18"/>
              </w:rPr>
            </w:pPr>
          </w:p>
        </w:tc>
        <w:tc>
          <w:tcPr>
            <w:tcW w:w="2949" w:type="dxa"/>
          </w:tcPr>
          <w:p w14:paraId="6DAC246F" w14:textId="77777777" w:rsidR="008439A6" w:rsidRPr="0003590A" w:rsidRDefault="008439A6" w:rsidP="008439A6">
            <w:pPr>
              <w:tabs>
                <w:tab w:val="center" w:pos="8100"/>
              </w:tabs>
              <w:spacing w:line="300" w:lineRule="exact"/>
              <w:jc w:val="both"/>
              <w:rPr>
                <w:rFonts w:ascii="Arial" w:hAnsi="Arial" w:cs="Arial"/>
                <w:spacing w:val="-4"/>
                <w:sz w:val="18"/>
                <w:szCs w:val="18"/>
              </w:rPr>
            </w:pPr>
          </w:p>
        </w:tc>
      </w:tr>
      <w:tr w:rsidR="008439A6" w:rsidRPr="0003590A" w14:paraId="02EF06A2" w14:textId="77777777" w:rsidTr="003A615A">
        <w:tc>
          <w:tcPr>
            <w:tcW w:w="3119" w:type="dxa"/>
          </w:tcPr>
          <w:p w14:paraId="3BBBF356" w14:textId="3A0CBFA7" w:rsidR="008439A6" w:rsidRPr="0003590A" w:rsidRDefault="008439A6" w:rsidP="008439A6">
            <w:pPr>
              <w:spacing w:line="300" w:lineRule="exact"/>
              <w:ind w:left="430" w:right="-144"/>
              <w:rPr>
                <w:rFonts w:ascii="Arial" w:hAnsi="Arial" w:cs="Arial"/>
                <w:b/>
                <w:bCs/>
                <w:spacing w:val="-8"/>
                <w:sz w:val="18"/>
                <w:szCs w:val="18"/>
                <w:u w:val="single"/>
              </w:rPr>
            </w:pPr>
            <w:r w:rsidRPr="0003590A">
              <w:rPr>
                <w:rFonts w:ascii="Arial" w:eastAsia="Arial Unicode MS" w:hAnsi="Arial" w:cs="Arial"/>
                <w:sz w:val="18"/>
                <w:szCs w:val="18"/>
              </w:rPr>
              <w:t>Reinsurance premium written</w:t>
            </w:r>
          </w:p>
        </w:tc>
        <w:tc>
          <w:tcPr>
            <w:tcW w:w="1751" w:type="dxa"/>
            <w:vAlign w:val="center"/>
          </w:tcPr>
          <w:p w14:paraId="34730F65" w14:textId="486E7EF3" w:rsidR="008439A6" w:rsidRPr="0003590A" w:rsidRDefault="00A16623" w:rsidP="008439A6">
            <w:pPr>
              <w:tabs>
                <w:tab w:val="decimal" w:pos="792"/>
              </w:tabs>
              <w:spacing w:line="300" w:lineRule="exact"/>
              <w:jc w:val="right"/>
              <w:rPr>
                <w:rFonts w:ascii="Arial" w:hAnsi="Arial" w:cs="Arial"/>
                <w:sz w:val="18"/>
                <w:szCs w:val="18"/>
              </w:rPr>
            </w:pPr>
            <w:r w:rsidRPr="0003590A">
              <w:rPr>
                <w:rFonts w:ascii="Arial" w:hAnsi="Arial" w:cs="Arial"/>
                <w:sz w:val="18"/>
                <w:szCs w:val="18"/>
              </w:rPr>
              <w:t>-</w:t>
            </w:r>
          </w:p>
        </w:tc>
        <w:tc>
          <w:tcPr>
            <w:tcW w:w="1631" w:type="dxa"/>
            <w:vAlign w:val="center"/>
          </w:tcPr>
          <w:p w14:paraId="3D2277C6" w14:textId="6A10A35B" w:rsidR="008439A6" w:rsidRPr="0003590A" w:rsidRDefault="008439A6" w:rsidP="008439A6">
            <w:pPr>
              <w:tabs>
                <w:tab w:val="decimal" w:pos="792"/>
              </w:tabs>
              <w:spacing w:line="300" w:lineRule="exact"/>
              <w:jc w:val="right"/>
              <w:rPr>
                <w:rFonts w:ascii="Arial" w:hAnsi="Arial" w:cs="Arial"/>
                <w:sz w:val="18"/>
                <w:szCs w:val="18"/>
              </w:rPr>
            </w:pPr>
            <w:r w:rsidRPr="0003590A">
              <w:rPr>
                <w:rFonts w:ascii="Arial" w:hAnsi="Arial" w:cs="Arial"/>
                <w:sz w:val="18"/>
                <w:szCs w:val="18"/>
              </w:rPr>
              <w:t>11</w:t>
            </w:r>
          </w:p>
        </w:tc>
        <w:tc>
          <w:tcPr>
            <w:tcW w:w="2949" w:type="dxa"/>
          </w:tcPr>
          <w:p w14:paraId="6E59B7DA" w14:textId="66E88CE1" w:rsidR="008439A6" w:rsidRPr="0003590A" w:rsidRDefault="008439A6" w:rsidP="008439A6">
            <w:pPr>
              <w:tabs>
                <w:tab w:val="center" w:pos="8100"/>
              </w:tabs>
              <w:spacing w:line="300" w:lineRule="exact"/>
              <w:jc w:val="both"/>
              <w:rPr>
                <w:rFonts w:ascii="Arial" w:hAnsi="Arial" w:cs="Arial"/>
                <w:spacing w:val="-4"/>
                <w:sz w:val="18"/>
                <w:szCs w:val="18"/>
              </w:rPr>
            </w:pPr>
            <w:r w:rsidRPr="0003590A">
              <w:rPr>
                <w:rFonts w:ascii="Arial" w:eastAsia="Arial Unicode MS" w:hAnsi="Arial" w:cs="Arial"/>
                <w:sz w:val="18"/>
                <w:szCs w:val="18"/>
              </w:rPr>
              <w:t>Mutually agreed rates</w:t>
            </w:r>
          </w:p>
        </w:tc>
      </w:tr>
      <w:tr w:rsidR="008439A6" w:rsidRPr="0003590A" w14:paraId="7216632B" w14:textId="77777777" w:rsidTr="003A615A">
        <w:tc>
          <w:tcPr>
            <w:tcW w:w="3119" w:type="dxa"/>
          </w:tcPr>
          <w:p w14:paraId="50C36C43" w14:textId="26652B5D" w:rsidR="008439A6" w:rsidRPr="0003590A" w:rsidRDefault="008439A6" w:rsidP="008439A6">
            <w:pPr>
              <w:spacing w:line="300" w:lineRule="exact"/>
              <w:ind w:left="430" w:right="-144"/>
              <w:rPr>
                <w:rFonts w:ascii="Arial" w:eastAsia="Arial Unicode MS" w:hAnsi="Arial" w:cs="Arial"/>
                <w:sz w:val="18"/>
                <w:szCs w:val="18"/>
              </w:rPr>
            </w:pPr>
            <w:r w:rsidRPr="0003590A">
              <w:rPr>
                <w:rFonts w:ascii="Arial" w:eastAsia="Arial Unicode MS" w:hAnsi="Arial" w:cs="Arial"/>
                <w:b/>
                <w:bCs/>
                <w:spacing w:val="-8"/>
                <w:sz w:val="18"/>
                <w:szCs w:val="18"/>
              </w:rPr>
              <w:t>Insurance service expenses</w:t>
            </w:r>
          </w:p>
        </w:tc>
        <w:tc>
          <w:tcPr>
            <w:tcW w:w="1751" w:type="dxa"/>
            <w:vAlign w:val="center"/>
          </w:tcPr>
          <w:p w14:paraId="741D1CBB" w14:textId="77777777" w:rsidR="008439A6" w:rsidRPr="0003590A" w:rsidRDefault="008439A6" w:rsidP="008439A6">
            <w:pPr>
              <w:tabs>
                <w:tab w:val="decimal" w:pos="792"/>
              </w:tabs>
              <w:spacing w:line="300" w:lineRule="exact"/>
              <w:jc w:val="right"/>
              <w:rPr>
                <w:rFonts w:ascii="Arial" w:hAnsi="Arial" w:cs="Arial"/>
                <w:sz w:val="18"/>
                <w:szCs w:val="18"/>
              </w:rPr>
            </w:pPr>
          </w:p>
        </w:tc>
        <w:tc>
          <w:tcPr>
            <w:tcW w:w="1631" w:type="dxa"/>
            <w:vAlign w:val="center"/>
          </w:tcPr>
          <w:p w14:paraId="1BE41C56" w14:textId="77777777" w:rsidR="008439A6" w:rsidRPr="0003590A" w:rsidRDefault="008439A6" w:rsidP="008439A6">
            <w:pPr>
              <w:tabs>
                <w:tab w:val="decimal" w:pos="792"/>
              </w:tabs>
              <w:spacing w:line="300" w:lineRule="exact"/>
              <w:jc w:val="right"/>
              <w:rPr>
                <w:rFonts w:ascii="Arial" w:hAnsi="Arial" w:cs="Arial"/>
                <w:sz w:val="18"/>
                <w:szCs w:val="18"/>
              </w:rPr>
            </w:pPr>
          </w:p>
        </w:tc>
        <w:tc>
          <w:tcPr>
            <w:tcW w:w="2949" w:type="dxa"/>
          </w:tcPr>
          <w:p w14:paraId="191FC006" w14:textId="77777777" w:rsidR="008439A6" w:rsidRPr="0003590A" w:rsidRDefault="008439A6" w:rsidP="008439A6">
            <w:pPr>
              <w:tabs>
                <w:tab w:val="center" w:pos="8100"/>
              </w:tabs>
              <w:spacing w:line="300" w:lineRule="exact"/>
              <w:jc w:val="both"/>
              <w:rPr>
                <w:rFonts w:ascii="Arial" w:eastAsia="Arial Unicode MS" w:hAnsi="Arial" w:cs="Arial"/>
                <w:sz w:val="18"/>
                <w:szCs w:val="18"/>
              </w:rPr>
            </w:pPr>
          </w:p>
        </w:tc>
      </w:tr>
      <w:tr w:rsidR="00655CFA" w:rsidRPr="0003590A" w14:paraId="1FD9F552" w14:textId="77777777" w:rsidTr="00697258">
        <w:tc>
          <w:tcPr>
            <w:tcW w:w="3119" w:type="dxa"/>
          </w:tcPr>
          <w:p w14:paraId="2C1BE160" w14:textId="77EDCD9A" w:rsidR="00655CFA" w:rsidRPr="0003590A" w:rsidRDefault="00655CFA" w:rsidP="00655CFA">
            <w:pPr>
              <w:spacing w:line="300" w:lineRule="exact"/>
              <w:ind w:left="430" w:right="-144"/>
              <w:rPr>
                <w:rFonts w:ascii="Arial" w:hAnsi="Arial" w:cs="Arial"/>
                <w:b/>
                <w:bCs/>
                <w:spacing w:val="-8"/>
                <w:sz w:val="18"/>
                <w:szCs w:val="18"/>
                <w:u w:val="single"/>
              </w:rPr>
            </w:pPr>
            <w:r w:rsidRPr="0003590A">
              <w:rPr>
                <w:rFonts w:ascii="Arial" w:eastAsia="Arial Unicode MS" w:hAnsi="Arial" w:cs="Arial"/>
                <w:sz w:val="18"/>
                <w:szCs w:val="18"/>
              </w:rPr>
              <w:t>Claim expenses</w:t>
            </w:r>
          </w:p>
        </w:tc>
        <w:tc>
          <w:tcPr>
            <w:tcW w:w="1751" w:type="dxa"/>
          </w:tcPr>
          <w:p w14:paraId="44A1E27C" w14:textId="1D21F084" w:rsidR="00655CFA" w:rsidRPr="0003590A" w:rsidRDefault="00655CFA" w:rsidP="00655CFA">
            <w:pPr>
              <w:tabs>
                <w:tab w:val="decimal" w:pos="792"/>
              </w:tabs>
              <w:spacing w:line="300" w:lineRule="exact"/>
              <w:jc w:val="right"/>
              <w:rPr>
                <w:rFonts w:ascii="Arial" w:hAnsi="Arial" w:cs="Browallia New"/>
                <w:sz w:val="18"/>
                <w:szCs w:val="22"/>
              </w:rPr>
            </w:pPr>
            <w:r w:rsidRPr="0003590A">
              <w:rPr>
                <w:rFonts w:ascii="Arial" w:hAnsi="Arial" w:cs="Arial"/>
                <w:sz w:val="18"/>
                <w:szCs w:val="18"/>
              </w:rPr>
              <w:t>-</w:t>
            </w:r>
          </w:p>
        </w:tc>
        <w:tc>
          <w:tcPr>
            <w:tcW w:w="1631" w:type="dxa"/>
          </w:tcPr>
          <w:p w14:paraId="117A9B3F" w14:textId="660D3FC8" w:rsidR="00655CFA" w:rsidRPr="0003590A" w:rsidRDefault="00655CFA" w:rsidP="00655CFA">
            <w:pPr>
              <w:tabs>
                <w:tab w:val="decimal" w:pos="792"/>
              </w:tabs>
              <w:spacing w:line="300" w:lineRule="exact"/>
              <w:jc w:val="right"/>
              <w:rPr>
                <w:rFonts w:ascii="Arial" w:hAnsi="Arial" w:cs="Arial"/>
                <w:sz w:val="18"/>
                <w:szCs w:val="18"/>
              </w:rPr>
            </w:pPr>
            <w:r w:rsidRPr="0003590A">
              <w:rPr>
                <w:rFonts w:ascii="Arial" w:hAnsi="Arial" w:cs="Arial"/>
                <w:sz w:val="18"/>
                <w:szCs w:val="18"/>
              </w:rPr>
              <w:t>36</w:t>
            </w:r>
          </w:p>
        </w:tc>
        <w:tc>
          <w:tcPr>
            <w:tcW w:w="2949" w:type="dxa"/>
          </w:tcPr>
          <w:p w14:paraId="725006E3" w14:textId="77777777" w:rsidR="00655CFA" w:rsidRPr="0003590A" w:rsidRDefault="00655CFA" w:rsidP="00655CFA">
            <w:pPr>
              <w:spacing w:line="300" w:lineRule="exact"/>
              <w:rPr>
                <w:rFonts w:ascii="Arial" w:eastAsia="Arial Unicode MS" w:hAnsi="Arial" w:cs="Arial"/>
                <w:sz w:val="18"/>
                <w:szCs w:val="18"/>
              </w:rPr>
            </w:pPr>
            <w:r w:rsidRPr="0003590A">
              <w:rPr>
                <w:rFonts w:ascii="Arial" w:eastAsia="Arial Unicode MS" w:hAnsi="Arial" w:cs="Arial"/>
                <w:sz w:val="18"/>
                <w:szCs w:val="18"/>
              </w:rPr>
              <w:t xml:space="preserve">According to the ratios as specified in the </w:t>
            </w:r>
          </w:p>
          <w:p w14:paraId="27A27E74" w14:textId="03252004" w:rsidR="00655CFA" w:rsidRPr="0003590A" w:rsidRDefault="00655CFA" w:rsidP="00655CFA">
            <w:pPr>
              <w:tabs>
                <w:tab w:val="center" w:pos="8100"/>
              </w:tabs>
              <w:spacing w:line="300" w:lineRule="exact"/>
              <w:jc w:val="both"/>
              <w:rPr>
                <w:rFonts w:ascii="Arial" w:hAnsi="Arial" w:cs="Arial"/>
                <w:spacing w:val="-4"/>
                <w:sz w:val="18"/>
                <w:szCs w:val="18"/>
              </w:rPr>
            </w:pPr>
            <w:r w:rsidRPr="0003590A">
              <w:rPr>
                <w:rFonts w:ascii="Arial" w:eastAsia="Arial Unicode MS" w:hAnsi="Arial" w:cs="Arial"/>
                <w:sz w:val="18"/>
                <w:szCs w:val="18"/>
              </w:rPr>
              <w:t xml:space="preserve">   reinsurance contracts</w:t>
            </w:r>
          </w:p>
        </w:tc>
      </w:tr>
      <w:tr w:rsidR="00655CFA" w:rsidRPr="0003590A" w14:paraId="7C046D56" w14:textId="77777777" w:rsidTr="00697258">
        <w:tc>
          <w:tcPr>
            <w:tcW w:w="3119" w:type="dxa"/>
          </w:tcPr>
          <w:p w14:paraId="772C5D8F" w14:textId="685AA209" w:rsidR="00655CFA" w:rsidRPr="0003590A" w:rsidRDefault="00655CFA" w:rsidP="00655CFA">
            <w:pPr>
              <w:spacing w:line="300" w:lineRule="exact"/>
              <w:ind w:left="430" w:right="-144"/>
              <w:rPr>
                <w:rFonts w:ascii="Arial" w:hAnsi="Arial" w:cs="Arial"/>
                <w:b/>
                <w:bCs/>
                <w:spacing w:val="-8"/>
                <w:sz w:val="18"/>
                <w:szCs w:val="18"/>
                <w:u w:val="single"/>
              </w:rPr>
            </w:pPr>
            <w:r w:rsidRPr="0003590A">
              <w:rPr>
                <w:rFonts w:ascii="Arial" w:eastAsia="Arial Unicode MS" w:hAnsi="Arial" w:cs="Arial"/>
                <w:sz w:val="18"/>
                <w:szCs w:val="18"/>
              </w:rPr>
              <w:t>Commission expenses</w:t>
            </w:r>
          </w:p>
        </w:tc>
        <w:tc>
          <w:tcPr>
            <w:tcW w:w="1751" w:type="dxa"/>
          </w:tcPr>
          <w:p w14:paraId="7C0E30F7" w14:textId="2CEF0496" w:rsidR="00655CFA" w:rsidRPr="0003590A" w:rsidRDefault="00655CFA" w:rsidP="00655CFA">
            <w:pPr>
              <w:tabs>
                <w:tab w:val="decimal" w:pos="792"/>
              </w:tabs>
              <w:spacing w:line="300" w:lineRule="exact"/>
              <w:jc w:val="right"/>
              <w:rPr>
                <w:rFonts w:ascii="Arial" w:hAnsi="Arial" w:cs="Arial"/>
                <w:sz w:val="18"/>
                <w:szCs w:val="18"/>
              </w:rPr>
            </w:pPr>
            <w:r w:rsidRPr="0003590A">
              <w:rPr>
                <w:rFonts w:ascii="Arial" w:hAnsi="Arial" w:cs="Arial"/>
                <w:sz w:val="18"/>
                <w:szCs w:val="18"/>
              </w:rPr>
              <w:t>-</w:t>
            </w:r>
          </w:p>
        </w:tc>
        <w:tc>
          <w:tcPr>
            <w:tcW w:w="1631" w:type="dxa"/>
          </w:tcPr>
          <w:p w14:paraId="47797F9F" w14:textId="4269A545" w:rsidR="00655CFA" w:rsidRPr="0003590A" w:rsidRDefault="00655CFA" w:rsidP="00655CFA">
            <w:pPr>
              <w:tabs>
                <w:tab w:val="decimal" w:pos="792"/>
              </w:tabs>
              <w:spacing w:line="300" w:lineRule="exact"/>
              <w:jc w:val="right"/>
              <w:rPr>
                <w:rFonts w:ascii="Arial" w:hAnsi="Arial" w:cs="Arial"/>
                <w:sz w:val="18"/>
                <w:szCs w:val="18"/>
              </w:rPr>
            </w:pPr>
            <w:r w:rsidRPr="0003590A">
              <w:rPr>
                <w:rFonts w:ascii="Arial" w:hAnsi="Arial" w:cs="Arial"/>
                <w:sz w:val="18"/>
                <w:szCs w:val="18"/>
              </w:rPr>
              <w:t>2</w:t>
            </w:r>
          </w:p>
        </w:tc>
        <w:tc>
          <w:tcPr>
            <w:tcW w:w="2949" w:type="dxa"/>
          </w:tcPr>
          <w:p w14:paraId="00AD6260" w14:textId="77777777" w:rsidR="00655CFA" w:rsidRPr="0003590A" w:rsidRDefault="00655CFA" w:rsidP="00655CFA">
            <w:pPr>
              <w:tabs>
                <w:tab w:val="center" w:pos="8100"/>
              </w:tabs>
              <w:spacing w:line="300" w:lineRule="exact"/>
              <w:jc w:val="both"/>
              <w:rPr>
                <w:rFonts w:ascii="Arial" w:eastAsia="Arial Unicode MS" w:hAnsi="Arial" w:cs="Arial"/>
                <w:spacing w:val="-6"/>
                <w:sz w:val="18"/>
                <w:szCs w:val="18"/>
              </w:rPr>
            </w:pPr>
            <w:r w:rsidRPr="0003590A">
              <w:rPr>
                <w:rFonts w:ascii="Arial" w:eastAsia="Arial Unicode MS" w:hAnsi="Arial" w:cs="Arial"/>
                <w:spacing w:val="-6"/>
                <w:sz w:val="18"/>
                <w:szCs w:val="18"/>
              </w:rPr>
              <w:t>According to terms of reinsurance</w:t>
            </w:r>
          </w:p>
          <w:p w14:paraId="1B21D566" w14:textId="733DE53A" w:rsidR="00655CFA" w:rsidRPr="0003590A" w:rsidRDefault="00655CFA" w:rsidP="00655CFA">
            <w:pPr>
              <w:tabs>
                <w:tab w:val="center" w:pos="8100"/>
              </w:tabs>
              <w:spacing w:line="300" w:lineRule="exact"/>
              <w:jc w:val="both"/>
              <w:rPr>
                <w:rFonts w:ascii="Arial" w:hAnsi="Arial" w:cs="Arial"/>
                <w:spacing w:val="-4"/>
                <w:sz w:val="18"/>
                <w:szCs w:val="18"/>
              </w:rPr>
            </w:pPr>
            <w:r w:rsidRPr="0003590A">
              <w:rPr>
                <w:rFonts w:ascii="Arial" w:eastAsia="Arial Unicode MS" w:hAnsi="Arial" w:cs="Arial"/>
                <w:spacing w:val="-6"/>
                <w:sz w:val="18"/>
                <w:szCs w:val="18"/>
              </w:rPr>
              <w:t xml:space="preserve">   contracts</w:t>
            </w:r>
          </w:p>
        </w:tc>
      </w:tr>
      <w:tr w:rsidR="00655CFA" w:rsidRPr="0003590A" w14:paraId="58CDBE57" w14:textId="77777777" w:rsidTr="003A615A">
        <w:tc>
          <w:tcPr>
            <w:tcW w:w="3119" w:type="dxa"/>
          </w:tcPr>
          <w:p w14:paraId="340C161C" w14:textId="77777777" w:rsidR="00655CFA" w:rsidRPr="0003590A" w:rsidRDefault="00655CFA" w:rsidP="00655CFA">
            <w:pPr>
              <w:spacing w:line="300" w:lineRule="exact"/>
              <w:ind w:left="430" w:right="-144"/>
              <w:rPr>
                <w:rFonts w:ascii="Arial" w:hAnsi="Arial" w:cs="Arial"/>
                <w:b/>
                <w:bCs/>
                <w:spacing w:val="-8"/>
                <w:sz w:val="18"/>
                <w:szCs w:val="18"/>
                <w:u w:val="single"/>
              </w:rPr>
            </w:pPr>
          </w:p>
        </w:tc>
        <w:tc>
          <w:tcPr>
            <w:tcW w:w="1751" w:type="dxa"/>
            <w:vAlign w:val="center"/>
          </w:tcPr>
          <w:p w14:paraId="4EB90165" w14:textId="77777777" w:rsidR="00655CFA" w:rsidRPr="0003590A" w:rsidRDefault="00655CFA" w:rsidP="00655CFA">
            <w:pPr>
              <w:tabs>
                <w:tab w:val="decimal" w:pos="792"/>
              </w:tabs>
              <w:spacing w:line="300" w:lineRule="exact"/>
              <w:jc w:val="right"/>
              <w:rPr>
                <w:rFonts w:ascii="Arial" w:hAnsi="Arial" w:cs="Arial"/>
                <w:sz w:val="18"/>
                <w:szCs w:val="18"/>
              </w:rPr>
            </w:pPr>
          </w:p>
        </w:tc>
        <w:tc>
          <w:tcPr>
            <w:tcW w:w="1631" w:type="dxa"/>
            <w:vAlign w:val="center"/>
          </w:tcPr>
          <w:p w14:paraId="2A7755A3" w14:textId="77777777" w:rsidR="00655CFA" w:rsidRPr="0003590A" w:rsidRDefault="00655CFA" w:rsidP="00655CFA">
            <w:pPr>
              <w:tabs>
                <w:tab w:val="decimal" w:pos="792"/>
              </w:tabs>
              <w:spacing w:line="300" w:lineRule="exact"/>
              <w:jc w:val="right"/>
              <w:rPr>
                <w:rFonts w:ascii="Arial" w:hAnsi="Arial" w:cs="Arial"/>
                <w:sz w:val="18"/>
                <w:szCs w:val="18"/>
              </w:rPr>
            </w:pPr>
          </w:p>
        </w:tc>
        <w:tc>
          <w:tcPr>
            <w:tcW w:w="2949" w:type="dxa"/>
          </w:tcPr>
          <w:p w14:paraId="3F1D0ECE" w14:textId="77777777" w:rsidR="00655CFA" w:rsidRPr="0003590A" w:rsidRDefault="00655CFA" w:rsidP="00655CFA">
            <w:pPr>
              <w:tabs>
                <w:tab w:val="center" w:pos="8100"/>
              </w:tabs>
              <w:spacing w:line="300" w:lineRule="exact"/>
              <w:jc w:val="both"/>
              <w:rPr>
                <w:rFonts w:ascii="Arial" w:hAnsi="Arial" w:cs="Arial"/>
                <w:spacing w:val="-4"/>
                <w:sz w:val="18"/>
                <w:szCs w:val="18"/>
              </w:rPr>
            </w:pPr>
          </w:p>
        </w:tc>
      </w:tr>
      <w:tr w:rsidR="00655CFA" w:rsidRPr="0003590A" w14:paraId="5DFF8676" w14:textId="77777777" w:rsidTr="003A615A">
        <w:tc>
          <w:tcPr>
            <w:tcW w:w="3119" w:type="dxa"/>
          </w:tcPr>
          <w:p w14:paraId="661DBB9F" w14:textId="3FC35791" w:rsidR="00655CFA" w:rsidRPr="0003590A" w:rsidRDefault="00655CFA" w:rsidP="00655CFA">
            <w:pPr>
              <w:spacing w:line="300" w:lineRule="exact"/>
              <w:ind w:left="430" w:right="-144"/>
              <w:rPr>
                <w:rFonts w:ascii="Arial" w:eastAsia="Arial Unicode MS" w:hAnsi="Arial" w:cs="Arial"/>
                <w:b/>
                <w:bCs/>
                <w:spacing w:val="-8"/>
                <w:sz w:val="18"/>
                <w:szCs w:val="18"/>
                <w:u w:val="single"/>
              </w:rPr>
            </w:pPr>
            <w:r w:rsidRPr="0003590A">
              <w:rPr>
                <w:rFonts w:ascii="Arial" w:eastAsia="Arial Unicode MS" w:hAnsi="Arial" w:cs="Arial"/>
                <w:b/>
                <w:bCs/>
                <w:spacing w:val="-8"/>
                <w:sz w:val="18"/>
                <w:szCs w:val="18"/>
                <w:u w:val="single"/>
              </w:rPr>
              <w:t>Transactions with related parties</w:t>
            </w:r>
          </w:p>
        </w:tc>
        <w:tc>
          <w:tcPr>
            <w:tcW w:w="1751" w:type="dxa"/>
            <w:vAlign w:val="center"/>
          </w:tcPr>
          <w:p w14:paraId="1DB3BE8C" w14:textId="77777777" w:rsidR="00655CFA" w:rsidRPr="0003590A" w:rsidRDefault="00655CFA" w:rsidP="00655CFA">
            <w:pPr>
              <w:tabs>
                <w:tab w:val="decimal" w:pos="792"/>
              </w:tabs>
              <w:spacing w:line="300" w:lineRule="exact"/>
              <w:jc w:val="right"/>
              <w:rPr>
                <w:rFonts w:ascii="Arial" w:hAnsi="Arial" w:cs="Arial"/>
                <w:sz w:val="18"/>
                <w:szCs w:val="18"/>
              </w:rPr>
            </w:pPr>
          </w:p>
        </w:tc>
        <w:tc>
          <w:tcPr>
            <w:tcW w:w="1631" w:type="dxa"/>
            <w:vAlign w:val="center"/>
          </w:tcPr>
          <w:p w14:paraId="13A1B709" w14:textId="77777777" w:rsidR="00655CFA" w:rsidRPr="0003590A" w:rsidRDefault="00655CFA" w:rsidP="00655CFA">
            <w:pPr>
              <w:tabs>
                <w:tab w:val="decimal" w:pos="792"/>
              </w:tabs>
              <w:spacing w:line="300" w:lineRule="exact"/>
              <w:jc w:val="right"/>
              <w:rPr>
                <w:rFonts w:ascii="Arial" w:hAnsi="Arial" w:cs="Arial"/>
                <w:sz w:val="18"/>
                <w:szCs w:val="18"/>
              </w:rPr>
            </w:pPr>
          </w:p>
        </w:tc>
        <w:tc>
          <w:tcPr>
            <w:tcW w:w="2949" w:type="dxa"/>
          </w:tcPr>
          <w:p w14:paraId="3DF79442" w14:textId="77777777" w:rsidR="00655CFA" w:rsidRPr="0003590A" w:rsidRDefault="00655CFA" w:rsidP="00655CFA">
            <w:pPr>
              <w:tabs>
                <w:tab w:val="center" w:pos="8100"/>
              </w:tabs>
              <w:spacing w:line="300" w:lineRule="exact"/>
              <w:jc w:val="both"/>
              <w:rPr>
                <w:rFonts w:ascii="Arial" w:hAnsi="Arial" w:cs="Arial"/>
                <w:spacing w:val="-4"/>
                <w:sz w:val="18"/>
                <w:szCs w:val="18"/>
              </w:rPr>
            </w:pPr>
          </w:p>
        </w:tc>
      </w:tr>
      <w:tr w:rsidR="00655CFA" w:rsidRPr="0003590A" w14:paraId="36F1BE28" w14:textId="77777777" w:rsidTr="003A615A">
        <w:tc>
          <w:tcPr>
            <w:tcW w:w="3119" w:type="dxa"/>
          </w:tcPr>
          <w:p w14:paraId="3CA8B7E7" w14:textId="77777777" w:rsidR="00655CFA" w:rsidRPr="0003590A" w:rsidRDefault="00655CFA" w:rsidP="00655CFA">
            <w:pPr>
              <w:spacing w:line="300" w:lineRule="exact"/>
              <w:ind w:left="430" w:right="-144"/>
              <w:rPr>
                <w:rFonts w:ascii="Arial" w:eastAsia="Arial Unicode MS" w:hAnsi="Arial" w:cs="Arial"/>
                <w:b/>
                <w:bCs/>
                <w:spacing w:val="-8"/>
                <w:sz w:val="18"/>
                <w:szCs w:val="18"/>
              </w:rPr>
            </w:pPr>
            <w:r w:rsidRPr="0003590A">
              <w:rPr>
                <w:rFonts w:ascii="Arial" w:eastAsia="Arial Unicode MS" w:hAnsi="Arial" w:cs="Arial"/>
                <w:b/>
                <w:bCs/>
                <w:spacing w:val="-8"/>
                <w:sz w:val="18"/>
                <w:szCs w:val="18"/>
              </w:rPr>
              <w:t>Cashflows provided from</w:t>
            </w:r>
          </w:p>
          <w:p w14:paraId="6674E264" w14:textId="14F024D5" w:rsidR="00655CFA" w:rsidRPr="0003590A" w:rsidRDefault="00655CFA" w:rsidP="00655CFA">
            <w:pPr>
              <w:spacing w:line="300" w:lineRule="exact"/>
              <w:ind w:left="430" w:right="-144"/>
              <w:rPr>
                <w:rFonts w:ascii="Arial" w:eastAsia="Arial Unicode MS" w:hAnsi="Arial" w:cs="Arial"/>
                <w:b/>
                <w:bCs/>
                <w:spacing w:val="-8"/>
                <w:sz w:val="18"/>
                <w:szCs w:val="18"/>
              </w:rPr>
            </w:pPr>
            <w:r w:rsidRPr="0003590A">
              <w:rPr>
                <w:rFonts w:ascii="Arial" w:eastAsia="Arial Unicode MS" w:hAnsi="Arial" w:cs="Arial"/>
                <w:b/>
                <w:bCs/>
                <w:spacing w:val="-8"/>
                <w:sz w:val="18"/>
                <w:szCs w:val="18"/>
              </w:rPr>
              <w:t xml:space="preserve">   insurance contracts</w:t>
            </w:r>
          </w:p>
        </w:tc>
        <w:tc>
          <w:tcPr>
            <w:tcW w:w="1751" w:type="dxa"/>
            <w:vAlign w:val="center"/>
          </w:tcPr>
          <w:p w14:paraId="2D1DFF87" w14:textId="77777777" w:rsidR="00655CFA" w:rsidRPr="0003590A" w:rsidRDefault="00655CFA" w:rsidP="00655CFA">
            <w:pPr>
              <w:tabs>
                <w:tab w:val="decimal" w:pos="792"/>
              </w:tabs>
              <w:spacing w:line="300" w:lineRule="exact"/>
              <w:jc w:val="right"/>
              <w:rPr>
                <w:rFonts w:ascii="Arial" w:hAnsi="Arial" w:cs="Arial"/>
                <w:sz w:val="18"/>
                <w:szCs w:val="18"/>
              </w:rPr>
            </w:pPr>
          </w:p>
        </w:tc>
        <w:tc>
          <w:tcPr>
            <w:tcW w:w="1631" w:type="dxa"/>
            <w:vAlign w:val="center"/>
          </w:tcPr>
          <w:p w14:paraId="72E0B8C7" w14:textId="77777777" w:rsidR="00655CFA" w:rsidRPr="0003590A" w:rsidRDefault="00655CFA" w:rsidP="00655CFA">
            <w:pPr>
              <w:tabs>
                <w:tab w:val="decimal" w:pos="792"/>
              </w:tabs>
              <w:spacing w:line="300" w:lineRule="exact"/>
              <w:jc w:val="right"/>
              <w:rPr>
                <w:rFonts w:ascii="Arial" w:hAnsi="Arial" w:cs="Arial"/>
                <w:sz w:val="18"/>
                <w:szCs w:val="18"/>
              </w:rPr>
            </w:pPr>
          </w:p>
        </w:tc>
        <w:tc>
          <w:tcPr>
            <w:tcW w:w="2949" w:type="dxa"/>
          </w:tcPr>
          <w:p w14:paraId="321DA939" w14:textId="77777777" w:rsidR="00655CFA" w:rsidRPr="0003590A" w:rsidRDefault="00655CFA" w:rsidP="00655CFA">
            <w:pPr>
              <w:tabs>
                <w:tab w:val="center" w:pos="8100"/>
              </w:tabs>
              <w:spacing w:line="300" w:lineRule="exact"/>
              <w:jc w:val="both"/>
              <w:rPr>
                <w:rFonts w:ascii="Arial" w:hAnsi="Arial" w:cs="Arial"/>
                <w:spacing w:val="-4"/>
                <w:sz w:val="18"/>
                <w:szCs w:val="18"/>
              </w:rPr>
            </w:pPr>
          </w:p>
        </w:tc>
      </w:tr>
      <w:tr w:rsidR="00655CFA" w:rsidRPr="0003590A" w14:paraId="79EC0030" w14:textId="77777777" w:rsidTr="003A615A">
        <w:tc>
          <w:tcPr>
            <w:tcW w:w="3119" w:type="dxa"/>
          </w:tcPr>
          <w:p w14:paraId="032C9820" w14:textId="77777777" w:rsidR="00655CFA" w:rsidRPr="0003590A" w:rsidRDefault="00655CFA" w:rsidP="00655CFA">
            <w:pPr>
              <w:tabs>
                <w:tab w:val="left" w:pos="175"/>
              </w:tabs>
              <w:spacing w:line="300" w:lineRule="exact"/>
              <w:ind w:left="430"/>
              <w:rPr>
                <w:rFonts w:ascii="Arial" w:eastAsia="Arial Unicode MS" w:hAnsi="Arial" w:cs="Arial"/>
                <w:spacing w:val="-8"/>
                <w:sz w:val="18"/>
                <w:szCs w:val="18"/>
                <w:cs/>
              </w:rPr>
            </w:pPr>
            <w:r w:rsidRPr="0003590A">
              <w:rPr>
                <w:rFonts w:ascii="Arial" w:eastAsia="Arial Unicode MS" w:hAnsi="Arial" w:cs="Arial"/>
                <w:spacing w:val="-8"/>
                <w:sz w:val="18"/>
                <w:szCs w:val="18"/>
              </w:rPr>
              <w:t>Reinsurance premium written</w:t>
            </w:r>
          </w:p>
        </w:tc>
        <w:tc>
          <w:tcPr>
            <w:tcW w:w="1751" w:type="dxa"/>
          </w:tcPr>
          <w:p w14:paraId="60D4B021" w14:textId="58670766" w:rsidR="00655CFA" w:rsidRPr="0003590A" w:rsidRDefault="00655CFA" w:rsidP="00655CFA">
            <w:pPr>
              <w:tabs>
                <w:tab w:val="decimal" w:pos="792"/>
              </w:tabs>
              <w:spacing w:line="300" w:lineRule="exact"/>
              <w:jc w:val="right"/>
              <w:rPr>
                <w:rFonts w:ascii="Arial" w:hAnsi="Arial" w:cs="Arial"/>
                <w:sz w:val="18"/>
                <w:szCs w:val="18"/>
              </w:rPr>
            </w:pPr>
            <w:r w:rsidRPr="0003590A">
              <w:rPr>
                <w:rFonts w:ascii="Arial" w:eastAsia="Browallia New" w:hAnsi="Arial" w:cs="Arial"/>
                <w:noProof/>
                <w:sz w:val="18"/>
                <w:szCs w:val="18"/>
              </w:rPr>
              <w:t>3,011,109</w:t>
            </w:r>
          </w:p>
        </w:tc>
        <w:tc>
          <w:tcPr>
            <w:tcW w:w="1631" w:type="dxa"/>
          </w:tcPr>
          <w:p w14:paraId="5A75DE25" w14:textId="45FD15D6" w:rsidR="00655CFA" w:rsidRPr="0003590A" w:rsidRDefault="00655CFA" w:rsidP="00655CFA">
            <w:pPr>
              <w:tabs>
                <w:tab w:val="decimal" w:pos="792"/>
              </w:tabs>
              <w:spacing w:line="300" w:lineRule="exact"/>
              <w:jc w:val="right"/>
              <w:rPr>
                <w:rFonts w:ascii="Arial" w:hAnsi="Arial" w:cs="Arial"/>
                <w:sz w:val="18"/>
                <w:szCs w:val="18"/>
              </w:rPr>
            </w:pPr>
            <w:r w:rsidRPr="0003590A">
              <w:rPr>
                <w:rFonts w:ascii="Arial" w:hAnsi="Arial" w:cs="Arial"/>
                <w:sz w:val="18"/>
                <w:szCs w:val="18"/>
              </w:rPr>
              <w:t>2,664,376</w:t>
            </w:r>
          </w:p>
        </w:tc>
        <w:tc>
          <w:tcPr>
            <w:tcW w:w="2949" w:type="dxa"/>
          </w:tcPr>
          <w:p w14:paraId="76D82175" w14:textId="77777777" w:rsidR="00655CFA" w:rsidRPr="0003590A" w:rsidRDefault="00655CFA" w:rsidP="00655CFA">
            <w:pPr>
              <w:spacing w:line="300" w:lineRule="exact"/>
              <w:ind w:left="162" w:hanging="162"/>
              <w:rPr>
                <w:rFonts w:ascii="Arial" w:eastAsia="Arial Unicode MS" w:hAnsi="Arial" w:cs="Arial"/>
                <w:spacing w:val="-4"/>
                <w:sz w:val="18"/>
                <w:szCs w:val="18"/>
              </w:rPr>
            </w:pPr>
            <w:r w:rsidRPr="0003590A">
              <w:rPr>
                <w:rFonts w:ascii="Arial" w:eastAsia="Arial Unicode MS" w:hAnsi="Arial" w:cs="Arial"/>
                <w:spacing w:val="-4"/>
                <w:sz w:val="18"/>
                <w:szCs w:val="18"/>
              </w:rPr>
              <w:t xml:space="preserve">According to terms of reinsurance </w:t>
            </w:r>
          </w:p>
          <w:p w14:paraId="5C88748C" w14:textId="77777777" w:rsidR="00655CFA" w:rsidRPr="0003590A" w:rsidRDefault="00655CFA" w:rsidP="00655CFA">
            <w:pPr>
              <w:spacing w:line="300" w:lineRule="exact"/>
              <w:ind w:left="162" w:hanging="162"/>
              <w:rPr>
                <w:rFonts w:ascii="Arial" w:eastAsia="Arial Unicode MS" w:hAnsi="Arial" w:cs="Arial"/>
                <w:spacing w:val="-4"/>
                <w:sz w:val="18"/>
                <w:szCs w:val="18"/>
                <w:cs/>
              </w:rPr>
            </w:pPr>
            <w:r w:rsidRPr="0003590A">
              <w:rPr>
                <w:rFonts w:ascii="Arial" w:eastAsia="Arial Unicode MS" w:hAnsi="Arial" w:cs="Arial"/>
                <w:spacing w:val="-4"/>
                <w:sz w:val="18"/>
                <w:szCs w:val="18"/>
              </w:rPr>
              <w:t xml:space="preserve">   contracts</w:t>
            </w:r>
          </w:p>
        </w:tc>
      </w:tr>
      <w:tr w:rsidR="00655CFA" w:rsidRPr="0003590A" w14:paraId="40EFD3A9" w14:textId="77777777" w:rsidTr="003A615A">
        <w:tc>
          <w:tcPr>
            <w:tcW w:w="3119" w:type="dxa"/>
          </w:tcPr>
          <w:p w14:paraId="6DD02FC4" w14:textId="77EB4E6B" w:rsidR="00655CFA" w:rsidRPr="0003590A" w:rsidRDefault="00655CFA" w:rsidP="00655CFA">
            <w:pPr>
              <w:tabs>
                <w:tab w:val="left" w:pos="175"/>
              </w:tabs>
              <w:spacing w:line="300" w:lineRule="exact"/>
              <w:ind w:left="430"/>
              <w:rPr>
                <w:rFonts w:ascii="Arial" w:eastAsia="Arial Unicode MS" w:hAnsi="Arial" w:cs="Arial"/>
                <w:spacing w:val="-8"/>
                <w:sz w:val="18"/>
                <w:szCs w:val="18"/>
              </w:rPr>
            </w:pPr>
            <w:r w:rsidRPr="0003590A">
              <w:rPr>
                <w:rFonts w:ascii="Arial" w:eastAsia="Arial Unicode MS" w:hAnsi="Arial" w:cs="Arial"/>
                <w:b/>
                <w:bCs/>
                <w:spacing w:val="-8"/>
                <w:sz w:val="18"/>
                <w:szCs w:val="18"/>
              </w:rPr>
              <w:t>Insurance service expenses</w:t>
            </w:r>
          </w:p>
        </w:tc>
        <w:tc>
          <w:tcPr>
            <w:tcW w:w="1751" w:type="dxa"/>
            <w:vAlign w:val="center"/>
          </w:tcPr>
          <w:p w14:paraId="66C555A2" w14:textId="77777777" w:rsidR="00655CFA" w:rsidRPr="0003590A" w:rsidRDefault="00655CFA" w:rsidP="00655CFA">
            <w:pPr>
              <w:tabs>
                <w:tab w:val="decimal" w:pos="792"/>
              </w:tabs>
              <w:spacing w:line="300" w:lineRule="exact"/>
              <w:jc w:val="right"/>
              <w:rPr>
                <w:rFonts w:ascii="Arial" w:hAnsi="Arial" w:cs="Arial"/>
                <w:sz w:val="18"/>
                <w:szCs w:val="18"/>
              </w:rPr>
            </w:pPr>
          </w:p>
        </w:tc>
        <w:tc>
          <w:tcPr>
            <w:tcW w:w="1631" w:type="dxa"/>
            <w:vAlign w:val="center"/>
          </w:tcPr>
          <w:p w14:paraId="3B730331" w14:textId="77777777" w:rsidR="00655CFA" w:rsidRPr="0003590A" w:rsidRDefault="00655CFA" w:rsidP="00655CFA">
            <w:pPr>
              <w:tabs>
                <w:tab w:val="decimal" w:pos="792"/>
              </w:tabs>
              <w:spacing w:line="300" w:lineRule="exact"/>
              <w:jc w:val="right"/>
              <w:rPr>
                <w:rFonts w:ascii="Arial" w:hAnsi="Arial" w:cs="Arial"/>
                <w:sz w:val="18"/>
                <w:szCs w:val="18"/>
              </w:rPr>
            </w:pPr>
          </w:p>
        </w:tc>
        <w:tc>
          <w:tcPr>
            <w:tcW w:w="2949" w:type="dxa"/>
          </w:tcPr>
          <w:p w14:paraId="464E3263" w14:textId="77777777" w:rsidR="00655CFA" w:rsidRPr="0003590A" w:rsidRDefault="00655CFA" w:rsidP="00655CFA">
            <w:pPr>
              <w:spacing w:line="300" w:lineRule="exact"/>
              <w:ind w:left="162" w:hanging="162"/>
              <w:rPr>
                <w:rFonts w:ascii="Arial" w:eastAsia="Arial Unicode MS" w:hAnsi="Arial" w:cs="Arial"/>
                <w:spacing w:val="-4"/>
                <w:sz w:val="18"/>
                <w:szCs w:val="18"/>
              </w:rPr>
            </w:pPr>
          </w:p>
        </w:tc>
      </w:tr>
      <w:tr w:rsidR="00655CFA" w:rsidRPr="0003590A" w14:paraId="479720B2" w14:textId="77777777">
        <w:tc>
          <w:tcPr>
            <w:tcW w:w="3119" w:type="dxa"/>
          </w:tcPr>
          <w:p w14:paraId="4B97D01D" w14:textId="77777777" w:rsidR="00655CFA" w:rsidRPr="0003590A" w:rsidRDefault="00655CFA" w:rsidP="00655CFA">
            <w:pPr>
              <w:spacing w:line="300" w:lineRule="exact"/>
              <w:ind w:left="430" w:right="-144"/>
              <w:rPr>
                <w:rFonts w:ascii="Arial" w:hAnsi="Arial" w:cs="Arial"/>
                <w:spacing w:val="-8"/>
                <w:sz w:val="18"/>
                <w:szCs w:val="18"/>
                <w:cs/>
              </w:rPr>
            </w:pPr>
            <w:r w:rsidRPr="0003590A">
              <w:rPr>
                <w:rFonts w:ascii="Arial" w:eastAsia="Arial Unicode MS" w:hAnsi="Arial" w:cs="Arial"/>
                <w:spacing w:val="-8"/>
                <w:sz w:val="18"/>
                <w:szCs w:val="18"/>
              </w:rPr>
              <w:t>Claim expenses</w:t>
            </w:r>
          </w:p>
        </w:tc>
        <w:tc>
          <w:tcPr>
            <w:tcW w:w="1751" w:type="dxa"/>
          </w:tcPr>
          <w:p w14:paraId="1A17BA96" w14:textId="29F689D5" w:rsidR="00655CFA" w:rsidRPr="0003590A" w:rsidRDefault="00655CFA" w:rsidP="00655CFA">
            <w:pPr>
              <w:tabs>
                <w:tab w:val="decimal" w:pos="792"/>
              </w:tabs>
              <w:spacing w:line="300" w:lineRule="exact"/>
              <w:jc w:val="right"/>
              <w:rPr>
                <w:rFonts w:ascii="Arial" w:hAnsi="Arial" w:cs="Arial"/>
                <w:sz w:val="18"/>
                <w:szCs w:val="18"/>
              </w:rPr>
            </w:pPr>
            <w:r w:rsidRPr="0003590A">
              <w:rPr>
                <w:rFonts w:ascii="Arial" w:eastAsia="Browallia New" w:hAnsi="Arial" w:cs="Arial"/>
                <w:sz w:val="18"/>
                <w:szCs w:val="18"/>
              </w:rPr>
              <w:t>2,168,468</w:t>
            </w:r>
          </w:p>
        </w:tc>
        <w:tc>
          <w:tcPr>
            <w:tcW w:w="1631" w:type="dxa"/>
          </w:tcPr>
          <w:p w14:paraId="1B5DBC00" w14:textId="609588A4" w:rsidR="00655CFA" w:rsidRPr="0003590A" w:rsidRDefault="00655CFA" w:rsidP="00655CFA">
            <w:pPr>
              <w:tabs>
                <w:tab w:val="decimal" w:pos="792"/>
              </w:tabs>
              <w:spacing w:line="300" w:lineRule="exact"/>
              <w:jc w:val="right"/>
              <w:rPr>
                <w:rFonts w:ascii="Arial" w:hAnsi="Arial" w:cs="Arial"/>
                <w:sz w:val="18"/>
                <w:szCs w:val="18"/>
              </w:rPr>
            </w:pPr>
            <w:r w:rsidRPr="0003590A">
              <w:rPr>
                <w:rFonts w:ascii="Arial" w:hAnsi="Arial" w:cs="Arial"/>
                <w:sz w:val="18"/>
                <w:szCs w:val="18"/>
              </w:rPr>
              <w:t>2,226,381</w:t>
            </w:r>
          </w:p>
        </w:tc>
        <w:tc>
          <w:tcPr>
            <w:tcW w:w="2949" w:type="dxa"/>
          </w:tcPr>
          <w:p w14:paraId="7602059E" w14:textId="77777777" w:rsidR="00655CFA" w:rsidRPr="0003590A" w:rsidRDefault="00655CFA" w:rsidP="00655CFA">
            <w:pPr>
              <w:spacing w:line="300" w:lineRule="exact"/>
              <w:ind w:left="158" w:hanging="158"/>
              <w:rPr>
                <w:rFonts w:ascii="Arial" w:eastAsia="Arial Unicode MS" w:hAnsi="Arial" w:cs="Arial"/>
                <w:spacing w:val="-4"/>
                <w:sz w:val="18"/>
                <w:szCs w:val="18"/>
              </w:rPr>
            </w:pPr>
            <w:r w:rsidRPr="0003590A">
              <w:rPr>
                <w:rFonts w:ascii="Arial" w:eastAsia="Arial Unicode MS" w:hAnsi="Arial" w:cs="Arial"/>
                <w:spacing w:val="-4"/>
                <w:sz w:val="18"/>
                <w:szCs w:val="18"/>
              </w:rPr>
              <w:t xml:space="preserve">According to the ratios as specified </w:t>
            </w:r>
          </w:p>
          <w:p w14:paraId="469E7263" w14:textId="77777777" w:rsidR="00655CFA" w:rsidRPr="0003590A" w:rsidRDefault="00655CFA" w:rsidP="00655CFA">
            <w:pPr>
              <w:spacing w:line="300" w:lineRule="exact"/>
              <w:ind w:left="158" w:hanging="158"/>
              <w:rPr>
                <w:rFonts w:ascii="Arial" w:eastAsia="Arial Unicode MS" w:hAnsi="Arial" w:cs="Arial"/>
                <w:spacing w:val="-4"/>
                <w:sz w:val="18"/>
                <w:szCs w:val="18"/>
                <w:cs/>
              </w:rPr>
            </w:pPr>
            <w:r w:rsidRPr="0003590A">
              <w:rPr>
                <w:rFonts w:ascii="Arial" w:eastAsia="Arial Unicode MS" w:hAnsi="Arial" w:cs="Arial"/>
                <w:spacing w:val="-4"/>
                <w:sz w:val="18"/>
                <w:szCs w:val="18"/>
              </w:rPr>
              <w:t xml:space="preserve">   in the reinsurance contracts</w:t>
            </w:r>
          </w:p>
        </w:tc>
      </w:tr>
      <w:tr w:rsidR="00655CFA" w:rsidRPr="0003590A" w14:paraId="3BBEC7C9" w14:textId="77777777" w:rsidTr="003A615A">
        <w:tc>
          <w:tcPr>
            <w:tcW w:w="3119" w:type="dxa"/>
          </w:tcPr>
          <w:p w14:paraId="0BCE399D" w14:textId="77777777" w:rsidR="00655CFA" w:rsidRPr="0003590A" w:rsidRDefault="00655CFA" w:rsidP="00655CFA">
            <w:pPr>
              <w:spacing w:line="300" w:lineRule="exact"/>
              <w:ind w:left="430" w:right="-144"/>
              <w:rPr>
                <w:rFonts w:ascii="Arial" w:eastAsia="Arial Unicode MS" w:hAnsi="Arial" w:cs="Arial"/>
                <w:spacing w:val="-8"/>
                <w:sz w:val="18"/>
                <w:szCs w:val="18"/>
              </w:rPr>
            </w:pPr>
            <w:r w:rsidRPr="0003590A">
              <w:rPr>
                <w:rFonts w:ascii="Arial" w:eastAsia="Arial Unicode MS" w:hAnsi="Arial" w:cs="Arial"/>
                <w:spacing w:val="-8"/>
                <w:sz w:val="18"/>
                <w:szCs w:val="18"/>
              </w:rPr>
              <w:t>Commission expenses</w:t>
            </w:r>
          </w:p>
        </w:tc>
        <w:tc>
          <w:tcPr>
            <w:tcW w:w="1751" w:type="dxa"/>
          </w:tcPr>
          <w:p w14:paraId="0184F390" w14:textId="7F6C9C18" w:rsidR="00655CFA" w:rsidRPr="0003590A" w:rsidRDefault="00655CFA" w:rsidP="00655CFA">
            <w:pPr>
              <w:tabs>
                <w:tab w:val="decimal" w:pos="792"/>
              </w:tabs>
              <w:spacing w:line="300" w:lineRule="exact"/>
              <w:jc w:val="right"/>
              <w:rPr>
                <w:rFonts w:ascii="Arial" w:hAnsi="Arial" w:cs="Arial"/>
                <w:sz w:val="18"/>
                <w:szCs w:val="18"/>
              </w:rPr>
            </w:pPr>
            <w:r w:rsidRPr="0003590A">
              <w:rPr>
                <w:rFonts w:ascii="Arial" w:eastAsia="Browallia New" w:hAnsi="Arial" w:cs="Arial"/>
                <w:noProof/>
                <w:sz w:val="18"/>
                <w:szCs w:val="18"/>
              </w:rPr>
              <w:t>528,115</w:t>
            </w:r>
          </w:p>
        </w:tc>
        <w:tc>
          <w:tcPr>
            <w:tcW w:w="1631" w:type="dxa"/>
          </w:tcPr>
          <w:p w14:paraId="64807F47" w14:textId="42E8A3CE" w:rsidR="00655CFA" w:rsidRPr="0003590A" w:rsidRDefault="00655CFA" w:rsidP="00655CFA">
            <w:pPr>
              <w:tabs>
                <w:tab w:val="decimal" w:pos="792"/>
              </w:tabs>
              <w:spacing w:line="300" w:lineRule="exact"/>
              <w:jc w:val="right"/>
              <w:rPr>
                <w:rFonts w:ascii="Arial" w:hAnsi="Arial" w:cs="Arial"/>
                <w:sz w:val="18"/>
                <w:szCs w:val="18"/>
              </w:rPr>
            </w:pPr>
            <w:r w:rsidRPr="0003590A">
              <w:rPr>
                <w:rFonts w:ascii="Arial" w:hAnsi="Arial" w:cs="Arial"/>
                <w:sz w:val="18"/>
                <w:szCs w:val="18"/>
              </w:rPr>
              <w:t>512,466</w:t>
            </w:r>
          </w:p>
        </w:tc>
        <w:tc>
          <w:tcPr>
            <w:tcW w:w="2949" w:type="dxa"/>
          </w:tcPr>
          <w:p w14:paraId="309FA7D4" w14:textId="77777777" w:rsidR="00655CFA" w:rsidRPr="0003590A" w:rsidRDefault="00655CFA" w:rsidP="00655CFA">
            <w:pPr>
              <w:spacing w:line="300" w:lineRule="exact"/>
              <w:ind w:left="158" w:hanging="158"/>
              <w:rPr>
                <w:rFonts w:ascii="Arial" w:eastAsia="Arial Unicode MS" w:hAnsi="Arial" w:cs="Arial"/>
                <w:spacing w:val="-4"/>
                <w:sz w:val="18"/>
                <w:szCs w:val="18"/>
              </w:rPr>
            </w:pPr>
            <w:r w:rsidRPr="0003590A">
              <w:rPr>
                <w:rFonts w:ascii="Arial" w:eastAsia="Arial Unicode MS" w:hAnsi="Arial" w:cs="Arial"/>
                <w:spacing w:val="-4"/>
                <w:sz w:val="18"/>
                <w:szCs w:val="18"/>
              </w:rPr>
              <w:t>According to terms of reinsurance</w:t>
            </w:r>
          </w:p>
          <w:p w14:paraId="77F63792" w14:textId="77777777" w:rsidR="00655CFA" w:rsidRPr="0003590A" w:rsidRDefault="00655CFA" w:rsidP="00655CFA">
            <w:pPr>
              <w:spacing w:line="300" w:lineRule="exact"/>
              <w:ind w:left="158" w:hanging="158"/>
              <w:rPr>
                <w:rFonts w:ascii="Arial" w:eastAsia="Arial Unicode MS" w:hAnsi="Arial" w:cs="Arial"/>
                <w:spacing w:val="-4"/>
                <w:sz w:val="18"/>
                <w:szCs w:val="18"/>
              </w:rPr>
            </w:pPr>
            <w:r w:rsidRPr="0003590A">
              <w:rPr>
                <w:rFonts w:ascii="Arial" w:eastAsia="Arial Unicode MS" w:hAnsi="Arial" w:cs="Arial"/>
                <w:spacing w:val="-4"/>
                <w:sz w:val="18"/>
                <w:szCs w:val="18"/>
              </w:rPr>
              <w:t xml:space="preserve">   contracts</w:t>
            </w:r>
          </w:p>
        </w:tc>
      </w:tr>
      <w:tr w:rsidR="00655CFA" w:rsidRPr="0003590A" w14:paraId="384A85F2" w14:textId="77777777" w:rsidTr="003A615A">
        <w:tc>
          <w:tcPr>
            <w:tcW w:w="3119" w:type="dxa"/>
          </w:tcPr>
          <w:p w14:paraId="21034BA7" w14:textId="77777777" w:rsidR="00655CFA" w:rsidRPr="0003590A" w:rsidRDefault="00655CFA" w:rsidP="00655CFA">
            <w:pPr>
              <w:spacing w:line="300" w:lineRule="exact"/>
              <w:ind w:left="430" w:right="-144"/>
              <w:rPr>
                <w:rFonts w:ascii="Arial" w:eastAsia="Arial Unicode MS" w:hAnsi="Arial" w:cs="Arial"/>
                <w:spacing w:val="-8"/>
                <w:sz w:val="18"/>
                <w:szCs w:val="18"/>
              </w:rPr>
            </w:pPr>
            <w:r w:rsidRPr="0003590A">
              <w:rPr>
                <w:rFonts w:ascii="Arial" w:eastAsia="Arial Unicode MS" w:hAnsi="Arial" w:cs="Arial"/>
                <w:spacing w:val="-8"/>
                <w:sz w:val="18"/>
                <w:szCs w:val="18"/>
              </w:rPr>
              <w:t>Other underwriting expenses</w:t>
            </w:r>
          </w:p>
        </w:tc>
        <w:tc>
          <w:tcPr>
            <w:tcW w:w="1751" w:type="dxa"/>
          </w:tcPr>
          <w:p w14:paraId="167A1326" w14:textId="31634EA9" w:rsidR="00655CFA" w:rsidRPr="0003590A" w:rsidRDefault="00655CFA" w:rsidP="00655CFA">
            <w:pPr>
              <w:tabs>
                <w:tab w:val="decimal" w:pos="792"/>
              </w:tabs>
              <w:spacing w:line="300" w:lineRule="exact"/>
              <w:jc w:val="right"/>
              <w:rPr>
                <w:rFonts w:ascii="Arial" w:hAnsi="Arial" w:cs="Arial"/>
                <w:sz w:val="18"/>
                <w:szCs w:val="18"/>
              </w:rPr>
            </w:pPr>
            <w:r w:rsidRPr="0003590A">
              <w:rPr>
                <w:rFonts w:ascii="Arial" w:hAnsi="Arial" w:cs="Arial"/>
                <w:sz w:val="18"/>
                <w:szCs w:val="18"/>
              </w:rPr>
              <w:t>-</w:t>
            </w:r>
          </w:p>
        </w:tc>
        <w:tc>
          <w:tcPr>
            <w:tcW w:w="1631" w:type="dxa"/>
          </w:tcPr>
          <w:p w14:paraId="643D453C" w14:textId="3BB72614" w:rsidR="00655CFA" w:rsidRPr="0003590A" w:rsidRDefault="00655CFA" w:rsidP="00655CFA">
            <w:pPr>
              <w:tabs>
                <w:tab w:val="decimal" w:pos="792"/>
              </w:tabs>
              <w:spacing w:line="300" w:lineRule="exact"/>
              <w:jc w:val="right"/>
              <w:rPr>
                <w:rFonts w:ascii="Arial" w:hAnsi="Arial" w:cs="Arial"/>
                <w:sz w:val="18"/>
                <w:szCs w:val="18"/>
              </w:rPr>
            </w:pPr>
            <w:r w:rsidRPr="0003590A">
              <w:rPr>
                <w:rFonts w:ascii="Arial" w:hAnsi="Arial" w:cs="Arial"/>
                <w:sz w:val="18"/>
                <w:szCs w:val="18"/>
              </w:rPr>
              <w:t>1,434</w:t>
            </w:r>
          </w:p>
        </w:tc>
        <w:tc>
          <w:tcPr>
            <w:tcW w:w="2949" w:type="dxa"/>
          </w:tcPr>
          <w:p w14:paraId="1D9603FD" w14:textId="77777777" w:rsidR="00655CFA" w:rsidRPr="0003590A" w:rsidRDefault="00655CFA" w:rsidP="00655CFA">
            <w:pPr>
              <w:spacing w:line="300" w:lineRule="exact"/>
              <w:ind w:left="158" w:hanging="158"/>
              <w:rPr>
                <w:rFonts w:ascii="Arial" w:eastAsia="Arial Unicode MS" w:hAnsi="Arial" w:cs="Arial"/>
                <w:spacing w:val="-4"/>
                <w:sz w:val="18"/>
                <w:szCs w:val="18"/>
              </w:rPr>
            </w:pPr>
            <w:r w:rsidRPr="0003590A">
              <w:rPr>
                <w:rFonts w:ascii="Arial" w:eastAsia="Arial Unicode MS" w:hAnsi="Arial" w:cs="Arial"/>
                <w:spacing w:val="-4"/>
                <w:sz w:val="18"/>
                <w:szCs w:val="18"/>
              </w:rPr>
              <w:t xml:space="preserve">According to the ratios as specified </w:t>
            </w:r>
          </w:p>
          <w:p w14:paraId="1F23B7AF" w14:textId="77777777" w:rsidR="00655CFA" w:rsidRPr="0003590A" w:rsidRDefault="00655CFA" w:rsidP="00655CFA">
            <w:pPr>
              <w:spacing w:line="300" w:lineRule="exact"/>
              <w:ind w:left="158" w:hanging="158"/>
              <w:rPr>
                <w:rFonts w:ascii="Arial" w:eastAsia="Arial Unicode MS" w:hAnsi="Arial" w:cs="Arial"/>
                <w:spacing w:val="-4"/>
                <w:sz w:val="18"/>
                <w:szCs w:val="18"/>
              </w:rPr>
            </w:pPr>
            <w:r w:rsidRPr="0003590A">
              <w:rPr>
                <w:rFonts w:ascii="Arial" w:eastAsia="Arial Unicode MS" w:hAnsi="Arial" w:cs="Arial"/>
                <w:spacing w:val="-4"/>
                <w:sz w:val="18"/>
                <w:szCs w:val="18"/>
              </w:rPr>
              <w:t xml:space="preserve">   in the reinsurance contracts</w:t>
            </w:r>
          </w:p>
        </w:tc>
      </w:tr>
      <w:tr w:rsidR="00655CFA" w:rsidRPr="0003590A" w14:paraId="5FBA3F24" w14:textId="77777777" w:rsidTr="000B571B">
        <w:trPr>
          <w:trHeight w:val="259"/>
        </w:trPr>
        <w:tc>
          <w:tcPr>
            <w:tcW w:w="3119" w:type="dxa"/>
          </w:tcPr>
          <w:p w14:paraId="1E0178CC" w14:textId="77777777" w:rsidR="00655CFA" w:rsidRPr="0003590A" w:rsidRDefault="00655CFA" w:rsidP="00655CFA">
            <w:pPr>
              <w:tabs>
                <w:tab w:val="left" w:pos="175"/>
              </w:tabs>
              <w:spacing w:line="300" w:lineRule="exact"/>
              <w:ind w:left="430"/>
              <w:rPr>
                <w:rFonts w:ascii="Arial" w:eastAsia="Arial Unicode MS" w:hAnsi="Arial" w:cs="Arial"/>
                <w:spacing w:val="-8"/>
                <w:sz w:val="18"/>
                <w:szCs w:val="18"/>
              </w:rPr>
            </w:pPr>
            <w:r w:rsidRPr="0003590A">
              <w:rPr>
                <w:rFonts w:ascii="Arial" w:eastAsia="Arial Unicode MS" w:hAnsi="Arial" w:cs="Arial"/>
                <w:spacing w:val="-8"/>
                <w:sz w:val="18"/>
                <w:szCs w:val="18"/>
              </w:rPr>
              <w:t xml:space="preserve">Operating expenses and finance </w:t>
            </w:r>
          </w:p>
          <w:p w14:paraId="3983E275" w14:textId="77777777" w:rsidR="00655CFA" w:rsidRPr="0003590A" w:rsidRDefault="00655CFA" w:rsidP="00655CFA">
            <w:pPr>
              <w:tabs>
                <w:tab w:val="left" w:pos="175"/>
              </w:tabs>
              <w:spacing w:line="300" w:lineRule="exact"/>
              <w:ind w:left="430"/>
              <w:rPr>
                <w:rFonts w:ascii="Arial" w:eastAsia="Arial Unicode MS" w:hAnsi="Arial" w:cs="Arial"/>
                <w:spacing w:val="-8"/>
                <w:sz w:val="18"/>
                <w:szCs w:val="18"/>
              </w:rPr>
            </w:pPr>
            <w:r w:rsidRPr="0003590A">
              <w:rPr>
                <w:rFonts w:ascii="Arial" w:eastAsia="Arial Unicode MS" w:hAnsi="Arial" w:cs="Arial"/>
                <w:spacing w:val="-8"/>
                <w:sz w:val="18"/>
                <w:szCs w:val="18"/>
              </w:rPr>
              <w:t xml:space="preserve">   costs</w:t>
            </w:r>
          </w:p>
        </w:tc>
        <w:tc>
          <w:tcPr>
            <w:tcW w:w="1751" w:type="dxa"/>
          </w:tcPr>
          <w:p w14:paraId="023E2B33" w14:textId="77777777" w:rsidR="00655CFA" w:rsidRPr="0003590A" w:rsidRDefault="00655CFA" w:rsidP="00655CFA">
            <w:pPr>
              <w:tabs>
                <w:tab w:val="decimal" w:pos="792"/>
              </w:tabs>
              <w:spacing w:line="300" w:lineRule="exact"/>
              <w:jc w:val="right"/>
              <w:rPr>
                <w:rFonts w:ascii="Arial" w:eastAsia="Browallia New" w:hAnsi="Arial" w:cs="Arial"/>
                <w:noProof/>
                <w:sz w:val="18"/>
                <w:szCs w:val="18"/>
              </w:rPr>
            </w:pPr>
          </w:p>
          <w:p w14:paraId="13936CC3" w14:textId="6C61E294" w:rsidR="00655CFA" w:rsidRPr="0003590A" w:rsidRDefault="00655CFA" w:rsidP="00655CFA">
            <w:pPr>
              <w:tabs>
                <w:tab w:val="decimal" w:pos="792"/>
              </w:tabs>
              <w:spacing w:line="300" w:lineRule="exact"/>
              <w:jc w:val="right"/>
              <w:rPr>
                <w:rFonts w:ascii="Arial" w:eastAsia="Browallia New" w:hAnsi="Arial" w:cs="Arial"/>
                <w:noProof/>
                <w:sz w:val="18"/>
                <w:szCs w:val="18"/>
              </w:rPr>
            </w:pPr>
            <w:r w:rsidRPr="0003590A">
              <w:rPr>
                <w:rFonts w:ascii="Arial" w:eastAsia="Browallia New" w:hAnsi="Arial" w:cs="Arial"/>
                <w:noProof/>
                <w:sz w:val="18"/>
                <w:szCs w:val="18"/>
              </w:rPr>
              <w:t>9,071</w:t>
            </w:r>
          </w:p>
        </w:tc>
        <w:tc>
          <w:tcPr>
            <w:tcW w:w="1631" w:type="dxa"/>
          </w:tcPr>
          <w:p w14:paraId="70C0B9F7" w14:textId="77777777" w:rsidR="00655CFA" w:rsidRPr="0003590A" w:rsidRDefault="00655CFA" w:rsidP="00655CFA">
            <w:pPr>
              <w:tabs>
                <w:tab w:val="decimal" w:pos="792"/>
              </w:tabs>
              <w:spacing w:line="300" w:lineRule="exact"/>
              <w:jc w:val="right"/>
              <w:rPr>
                <w:rFonts w:ascii="Arial" w:hAnsi="Arial" w:cs="Arial"/>
                <w:sz w:val="18"/>
                <w:szCs w:val="18"/>
              </w:rPr>
            </w:pPr>
          </w:p>
          <w:p w14:paraId="19C0288B" w14:textId="591E0C0A" w:rsidR="00655CFA" w:rsidRPr="0003590A" w:rsidRDefault="00655CFA" w:rsidP="00655CFA">
            <w:pPr>
              <w:tabs>
                <w:tab w:val="decimal" w:pos="792"/>
              </w:tabs>
              <w:spacing w:line="300" w:lineRule="exact"/>
              <w:jc w:val="right"/>
              <w:rPr>
                <w:rFonts w:ascii="Arial" w:hAnsi="Arial" w:cs="Arial"/>
                <w:sz w:val="18"/>
                <w:szCs w:val="18"/>
              </w:rPr>
            </w:pPr>
            <w:r w:rsidRPr="0003590A">
              <w:rPr>
                <w:rFonts w:ascii="Arial" w:hAnsi="Arial" w:cs="Arial"/>
                <w:sz w:val="18"/>
                <w:szCs w:val="18"/>
              </w:rPr>
              <w:t>11,274</w:t>
            </w:r>
          </w:p>
        </w:tc>
        <w:tc>
          <w:tcPr>
            <w:tcW w:w="2949" w:type="dxa"/>
          </w:tcPr>
          <w:p w14:paraId="205152A2" w14:textId="77777777" w:rsidR="00655CFA" w:rsidRPr="0003590A" w:rsidRDefault="00655CFA" w:rsidP="00655CFA">
            <w:pPr>
              <w:pStyle w:val="Heading8"/>
              <w:pBdr>
                <w:bottom w:val="none" w:sz="0" w:space="0" w:color="auto"/>
              </w:pBdr>
              <w:spacing w:line="300" w:lineRule="exact"/>
              <w:jc w:val="left"/>
              <w:rPr>
                <w:rFonts w:ascii="Arial" w:eastAsia="Arial Unicode MS" w:hAnsi="Arial" w:cs="Arial"/>
                <w:b w:val="0"/>
                <w:bCs w:val="0"/>
                <w:spacing w:val="-4"/>
                <w:sz w:val="18"/>
                <w:szCs w:val="18"/>
              </w:rPr>
            </w:pPr>
          </w:p>
          <w:p w14:paraId="7BE01CB5" w14:textId="147D2717" w:rsidR="00655CFA" w:rsidRPr="0003590A" w:rsidRDefault="00655CFA" w:rsidP="00655CFA">
            <w:pPr>
              <w:pStyle w:val="Heading8"/>
              <w:pBdr>
                <w:bottom w:val="none" w:sz="0" w:space="0" w:color="auto"/>
              </w:pBdr>
              <w:spacing w:line="300" w:lineRule="exact"/>
              <w:jc w:val="left"/>
              <w:rPr>
                <w:rFonts w:ascii="Arial" w:eastAsia="Arial Unicode MS" w:hAnsi="Arial" w:cs="Arial"/>
                <w:b w:val="0"/>
                <w:bCs w:val="0"/>
                <w:spacing w:val="-4"/>
                <w:sz w:val="18"/>
                <w:szCs w:val="18"/>
              </w:rPr>
            </w:pPr>
            <w:r w:rsidRPr="0003590A">
              <w:rPr>
                <w:rFonts w:ascii="Arial" w:eastAsia="Arial Unicode MS" w:hAnsi="Arial" w:cs="Arial"/>
                <w:b w:val="0"/>
                <w:bCs w:val="0"/>
                <w:spacing w:val="-4"/>
                <w:sz w:val="18"/>
                <w:szCs w:val="18"/>
              </w:rPr>
              <w:t>Mutually agreed rates</w:t>
            </w:r>
          </w:p>
        </w:tc>
      </w:tr>
    </w:tbl>
    <w:p w14:paraId="07153DCB" w14:textId="77777777" w:rsidR="00F85D55" w:rsidRPr="0003590A" w:rsidRDefault="00F85D55" w:rsidP="00F85D55">
      <w:pPr>
        <w:spacing w:beforeLines="20" w:before="48" w:after="20" w:line="300" w:lineRule="exact"/>
        <w:jc w:val="thaiDistribute"/>
        <w:rPr>
          <w:rFonts w:ascii="Arial" w:hAnsi="Arial" w:cs="Arial"/>
          <w:sz w:val="18"/>
          <w:szCs w:val="18"/>
        </w:rPr>
      </w:pPr>
    </w:p>
    <w:p w14:paraId="45D381D2" w14:textId="1A984FC5" w:rsidR="00F85D55" w:rsidRPr="0003590A" w:rsidRDefault="00F85D55" w:rsidP="00F85D55">
      <w:pPr>
        <w:spacing w:beforeLines="20" w:before="48" w:after="20" w:line="300" w:lineRule="exact"/>
        <w:jc w:val="thaiDistribute"/>
        <w:rPr>
          <w:rFonts w:ascii="Arial" w:hAnsi="Arial" w:cs="Arial"/>
          <w:sz w:val="18"/>
          <w:szCs w:val="18"/>
        </w:rPr>
      </w:pPr>
      <w:r w:rsidRPr="0003590A">
        <w:rPr>
          <w:rFonts w:ascii="Arial" w:hAnsi="Arial" w:cs="Arial"/>
          <w:sz w:val="18"/>
          <w:szCs w:val="18"/>
        </w:rPr>
        <w:br w:type="page"/>
      </w:r>
    </w:p>
    <w:p w14:paraId="4E6748DB" w14:textId="64AFE3D9" w:rsidR="00DA666F" w:rsidRPr="0003590A" w:rsidRDefault="001527BD" w:rsidP="00A34A14">
      <w:pPr>
        <w:spacing w:beforeLines="20" w:before="48" w:line="300" w:lineRule="exact"/>
        <w:ind w:left="540" w:hanging="540"/>
        <w:contextualSpacing/>
        <w:jc w:val="thaiDistribute"/>
        <w:rPr>
          <w:rFonts w:ascii="Arial" w:hAnsi="Arial" w:cs="Arial"/>
          <w:b/>
          <w:bCs/>
          <w:color w:val="000000"/>
          <w:sz w:val="18"/>
          <w:szCs w:val="18"/>
        </w:rPr>
      </w:pPr>
      <w:r w:rsidRPr="0003590A">
        <w:rPr>
          <w:rFonts w:ascii="Arial" w:hAnsi="Arial" w:cs="Arial"/>
          <w:b/>
          <w:bCs/>
          <w:color w:val="000000"/>
          <w:sz w:val="18"/>
          <w:szCs w:val="18"/>
        </w:rPr>
        <w:t>2</w:t>
      </w:r>
      <w:r w:rsidR="00D40FA2" w:rsidRPr="0003590A">
        <w:rPr>
          <w:rFonts w:ascii="Arial" w:hAnsi="Arial" w:cs="Arial"/>
          <w:b/>
          <w:bCs/>
          <w:color w:val="000000"/>
          <w:sz w:val="18"/>
          <w:szCs w:val="18"/>
        </w:rPr>
        <w:t>8</w:t>
      </w:r>
      <w:r w:rsidR="00DA666F" w:rsidRPr="0003590A">
        <w:rPr>
          <w:rFonts w:ascii="Arial" w:hAnsi="Arial" w:cs="Arial"/>
          <w:b/>
          <w:bCs/>
          <w:color w:val="000000"/>
          <w:sz w:val="18"/>
          <w:szCs w:val="18"/>
        </w:rPr>
        <w:t>.</w:t>
      </w:r>
      <w:r w:rsidRPr="0003590A">
        <w:rPr>
          <w:rFonts w:ascii="Arial" w:hAnsi="Arial" w:cs="Arial"/>
          <w:b/>
          <w:bCs/>
          <w:color w:val="000000"/>
          <w:sz w:val="18"/>
          <w:szCs w:val="18"/>
        </w:rPr>
        <w:t>3</w:t>
      </w:r>
      <w:r w:rsidR="00DA666F" w:rsidRPr="0003590A">
        <w:rPr>
          <w:rFonts w:ascii="Arial" w:hAnsi="Arial" w:cs="Arial"/>
          <w:b/>
          <w:bCs/>
          <w:color w:val="000000"/>
          <w:sz w:val="18"/>
          <w:szCs w:val="18"/>
        </w:rPr>
        <w:tab/>
        <w:t>Outstanding balances</w:t>
      </w:r>
    </w:p>
    <w:p w14:paraId="6B62EB13" w14:textId="77777777" w:rsidR="00DA666F" w:rsidRPr="0003590A" w:rsidRDefault="00DA666F" w:rsidP="004642C9">
      <w:pPr>
        <w:spacing w:line="300" w:lineRule="exact"/>
        <w:ind w:left="540" w:firstLine="11"/>
        <w:contextualSpacing/>
        <w:jc w:val="thaiDistribute"/>
        <w:rPr>
          <w:rFonts w:ascii="Arial" w:hAnsi="Arial" w:cs="Arial"/>
          <w:b/>
          <w:bCs/>
          <w:color w:val="000000"/>
          <w:sz w:val="18"/>
          <w:szCs w:val="18"/>
        </w:rPr>
      </w:pPr>
    </w:p>
    <w:p w14:paraId="4CE118DC" w14:textId="7E2A4A40" w:rsidR="00DA666F" w:rsidRPr="0003590A" w:rsidRDefault="00DA666F" w:rsidP="004642C9">
      <w:pPr>
        <w:spacing w:line="300" w:lineRule="exact"/>
        <w:ind w:left="540" w:firstLine="11"/>
        <w:contextualSpacing/>
        <w:jc w:val="thaiDistribute"/>
        <w:rPr>
          <w:rFonts w:ascii="Arial" w:eastAsia="Arial Unicode MS" w:hAnsi="Arial" w:cs="Arial"/>
          <w:color w:val="000000"/>
          <w:sz w:val="18"/>
          <w:szCs w:val="18"/>
        </w:rPr>
      </w:pPr>
      <w:r w:rsidRPr="0003590A">
        <w:rPr>
          <w:rFonts w:ascii="Arial" w:eastAsia="Arial Unicode MS" w:hAnsi="Arial" w:cs="Arial"/>
          <w:color w:val="000000"/>
          <w:sz w:val="18"/>
          <w:szCs w:val="18"/>
        </w:rPr>
        <w:t xml:space="preserve">As at </w:t>
      </w:r>
      <w:r w:rsidR="001527BD" w:rsidRPr="0003590A">
        <w:rPr>
          <w:rFonts w:ascii="Arial" w:eastAsia="Arial Unicode MS" w:hAnsi="Arial" w:cs="Arial"/>
          <w:color w:val="000000"/>
          <w:sz w:val="18"/>
          <w:szCs w:val="18"/>
        </w:rPr>
        <w:t>31</w:t>
      </w:r>
      <w:r w:rsidRPr="0003590A">
        <w:rPr>
          <w:rFonts w:ascii="Arial" w:eastAsia="Arial Unicode MS" w:hAnsi="Arial" w:cs="Arial"/>
          <w:color w:val="000000"/>
          <w:sz w:val="18"/>
          <w:szCs w:val="18"/>
        </w:rPr>
        <w:t xml:space="preserve"> December </w:t>
      </w:r>
      <w:r w:rsidR="00D43518" w:rsidRPr="0003590A">
        <w:rPr>
          <w:rFonts w:ascii="Arial" w:eastAsia="Arial Unicode MS" w:hAnsi="Arial" w:cs="Arial"/>
          <w:color w:val="000000"/>
          <w:sz w:val="18"/>
          <w:szCs w:val="18"/>
        </w:rPr>
        <w:t xml:space="preserve">2025 and </w:t>
      </w:r>
      <w:r w:rsidR="001527BD" w:rsidRPr="0003590A">
        <w:rPr>
          <w:rFonts w:ascii="Arial" w:eastAsia="Arial Unicode MS" w:hAnsi="Arial" w:cs="Arial"/>
          <w:color w:val="000000"/>
          <w:sz w:val="18"/>
          <w:szCs w:val="18"/>
        </w:rPr>
        <w:t>2024</w:t>
      </w:r>
      <w:r w:rsidRPr="0003590A">
        <w:rPr>
          <w:rFonts w:ascii="Arial" w:eastAsia="Arial Unicode MS" w:hAnsi="Arial" w:cs="Arial"/>
          <w:color w:val="000000"/>
          <w:sz w:val="18"/>
          <w:szCs w:val="18"/>
        </w:rPr>
        <w:t>, the Company had the outstanding balances with its related parties as follows:</w:t>
      </w:r>
    </w:p>
    <w:p w14:paraId="72838B8E" w14:textId="77777777" w:rsidR="00DA666F" w:rsidRPr="0003590A" w:rsidRDefault="00DA666F" w:rsidP="004642C9">
      <w:pPr>
        <w:spacing w:line="300" w:lineRule="exact"/>
        <w:ind w:left="540" w:firstLine="11"/>
        <w:contextualSpacing/>
        <w:jc w:val="thaiDistribute"/>
        <w:rPr>
          <w:rFonts w:ascii="Arial" w:hAnsi="Arial" w:cs="Arial"/>
          <w:b/>
          <w:bCs/>
          <w:color w:val="000000"/>
          <w:sz w:val="18"/>
          <w:szCs w:val="18"/>
        </w:rPr>
      </w:pPr>
    </w:p>
    <w:tbl>
      <w:tblPr>
        <w:tblW w:w="9461" w:type="dxa"/>
        <w:tblInd w:w="108" w:type="dxa"/>
        <w:tblLayout w:type="fixed"/>
        <w:tblLook w:val="0000" w:firstRow="0" w:lastRow="0" w:firstColumn="0" w:lastColumn="0" w:noHBand="0" w:noVBand="0"/>
      </w:tblPr>
      <w:tblGrid>
        <w:gridCol w:w="5717"/>
        <w:gridCol w:w="1872"/>
        <w:gridCol w:w="1872"/>
      </w:tblGrid>
      <w:tr w:rsidR="00DA666F" w:rsidRPr="0003590A" w14:paraId="67A64088" w14:textId="77777777" w:rsidTr="00177E19">
        <w:trPr>
          <w:trHeight w:val="70"/>
          <w:tblHeader/>
        </w:trPr>
        <w:tc>
          <w:tcPr>
            <w:tcW w:w="5717" w:type="dxa"/>
          </w:tcPr>
          <w:p w14:paraId="3B8DCC69" w14:textId="77777777" w:rsidR="00DA666F" w:rsidRPr="0003590A" w:rsidRDefault="00DA666F" w:rsidP="004642C9">
            <w:pPr>
              <w:spacing w:line="300" w:lineRule="exact"/>
              <w:ind w:left="430"/>
              <w:contextualSpacing/>
              <w:jc w:val="thaiDistribute"/>
              <w:rPr>
                <w:rFonts w:ascii="Arial" w:hAnsi="Arial" w:cs="Arial"/>
                <w:color w:val="000000"/>
                <w:sz w:val="18"/>
                <w:szCs w:val="18"/>
              </w:rPr>
            </w:pPr>
          </w:p>
        </w:tc>
        <w:tc>
          <w:tcPr>
            <w:tcW w:w="3744" w:type="dxa"/>
            <w:gridSpan w:val="2"/>
            <w:tcBorders>
              <w:bottom w:val="single" w:sz="4" w:space="0" w:color="auto"/>
            </w:tcBorders>
            <w:vAlign w:val="bottom"/>
          </w:tcPr>
          <w:p w14:paraId="4C69A7FB" w14:textId="77777777" w:rsidR="00D40FA2" w:rsidRPr="0003590A" w:rsidRDefault="00D40FA2" w:rsidP="004642C9">
            <w:pPr>
              <w:tabs>
                <w:tab w:val="decimal" w:pos="1603"/>
              </w:tabs>
              <w:spacing w:line="300" w:lineRule="exact"/>
              <w:ind w:right="-72"/>
              <w:contextualSpacing/>
              <w:jc w:val="center"/>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Equity method and</w:t>
            </w:r>
          </w:p>
          <w:p w14:paraId="55458904" w14:textId="084EA702" w:rsidR="00DA666F" w:rsidRPr="0003590A" w:rsidRDefault="00D40FA2" w:rsidP="004642C9">
            <w:pPr>
              <w:tabs>
                <w:tab w:val="decimal" w:pos="1603"/>
              </w:tabs>
              <w:spacing w:line="300" w:lineRule="exact"/>
              <w:ind w:right="-72"/>
              <w:contextualSpacing/>
              <w:jc w:val="center"/>
              <w:rPr>
                <w:rFonts w:ascii="Arial" w:hAnsi="Arial" w:cs="Arial"/>
                <w:b/>
                <w:bCs/>
                <w:color w:val="000000"/>
                <w:sz w:val="18"/>
                <w:szCs w:val="18"/>
              </w:rPr>
            </w:pPr>
            <w:r w:rsidRPr="0003590A">
              <w:rPr>
                <w:rFonts w:ascii="Arial" w:eastAsia="Browallia New" w:hAnsi="Arial" w:cs="Arial"/>
                <w:b/>
                <w:bCs/>
                <w:noProof/>
                <w:color w:val="000000"/>
                <w:sz w:val="18"/>
                <w:szCs w:val="18"/>
              </w:rPr>
              <w:t>Separate financial statements</w:t>
            </w:r>
          </w:p>
        </w:tc>
      </w:tr>
      <w:tr w:rsidR="00DA666F" w:rsidRPr="0003590A" w14:paraId="41F958C3" w14:textId="77777777" w:rsidTr="00177E19">
        <w:trPr>
          <w:trHeight w:val="70"/>
          <w:tblHeader/>
        </w:trPr>
        <w:tc>
          <w:tcPr>
            <w:tcW w:w="5717" w:type="dxa"/>
          </w:tcPr>
          <w:p w14:paraId="700698B1" w14:textId="77777777" w:rsidR="00DA666F" w:rsidRPr="0003590A" w:rsidRDefault="00DA666F" w:rsidP="004642C9">
            <w:pPr>
              <w:spacing w:line="300" w:lineRule="exact"/>
              <w:ind w:left="430"/>
              <w:contextualSpacing/>
              <w:jc w:val="thaiDistribute"/>
              <w:rPr>
                <w:rFonts w:ascii="Arial" w:hAnsi="Arial" w:cs="Arial"/>
                <w:color w:val="000000"/>
                <w:sz w:val="18"/>
                <w:szCs w:val="18"/>
              </w:rPr>
            </w:pPr>
          </w:p>
        </w:tc>
        <w:tc>
          <w:tcPr>
            <w:tcW w:w="1872" w:type="dxa"/>
            <w:vAlign w:val="bottom"/>
          </w:tcPr>
          <w:p w14:paraId="6D8C84AF" w14:textId="77777777" w:rsidR="00666804" w:rsidRPr="0003590A" w:rsidRDefault="00DA666F" w:rsidP="00666804">
            <w:pPr>
              <w:tabs>
                <w:tab w:val="right" w:pos="1627"/>
              </w:tabs>
              <w:spacing w:line="300" w:lineRule="exact"/>
              <w:ind w:right="-72"/>
              <w:contextualSpacing/>
              <w:jc w:val="both"/>
              <w:rPr>
                <w:rFonts w:ascii="Arial" w:hAnsi="Arial" w:cs="Arial"/>
                <w:b/>
                <w:bCs/>
                <w:color w:val="000000"/>
                <w:sz w:val="18"/>
                <w:szCs w:val="18"/>
              </w:rPr>
            </w:pPr>
            <w:r w:rsidRPr="0003590A">
              <w:rPr>
                <w:rFonts w:ascii="Arial" w:hAnsi="Arial" w:cs="Arial"/>
                <w:b/>
                <w:bCs/>
                <w:color w:val="000000"/>
                <w:sz w:val="18"/>
                <w:szCs w:val="18"/>
                <w:cs/>
              </w:rPr>
              <w:tab/>
            </w:r>
            <w:r w:rsidR="00666804" w:rsidRPr="0003590A">
              <w:rPr>
                <w:rFonts w:ascii="Arial" w:hAnsi="Arial" w:cs="Arial"/>
                <w:b/>
                <w:bCs/>
                <w:color w:val="000000"/>
                <w:sz w:val="18"/>
                <w:szCs w:val="18"/>
              </w:rPr>
              <w:t>31 December</w:t>
            </w:r>
          </w:p>
          <w:p w14:paraId="0D026373" w14:textId="24A1C843" w:rsidR="00DA666F" w:rsidRPr="0003590A" w:rsidRDefault="008E454F" w:rsidP="00666804">
            <w:pPr>
              <w:tabs>
                <w:tab w:val="right" w:pos="1627"/>
              </w:tabs>
              <w:spacing w:line="300" w:lineRule="exact"/>
              <w:ind w:right="-72"/>
              <w:contextualSpacing/>
              <w:jc w:val="both"/>
              <w:rPr>
                <w:rFonts w:ascii="Arial" w:hAnsi="Arial" w:cs="Arial"/>
                <w:b/>
                <w:bCs/>
                <w:color w:val="000000"/>
                <w:sz w:val="18"/>
                <w:szCs w:val="18"/>
              </w:rPr>
            </w:pPr>
            <w:r w:rsidRPr="0003590A">
              <w:rPr>
                <w:rFonts w:ascii="Arial" w:hAnsi="Arial" w:cs="Arial"/>
                <w:b/>
                <w:bCs/>
                <w:color w:val="000000"/>
                <w:sz w:val="18"/>
                <w:szCs w:val="18"/>
              </w:rPr>
              <w:tab/>
            </w:r>
            <w:r w:rsidR="001527BD" w:rsidRPr="0003590A">
              <w:rPr>
                <w:rFonts w:ascii="Arial" w:hAnsi="Arial" w:cs="Arial"/>
                <w:b/>
                <w:bCs/>
                <w:color w:val="000000"/>
                <w:sz w:val="18"/>
                <w:szCs w:val="18"/>
              </w:rPr>
              <w:t>2025</w:t>
            </w:r>
          </w:p>
        </w:tc>
        <w:tc>
          <w:tcPr>
            <w:tcW w:w="1872" w:type="dxa"/>
            <w:vAlign w:val="bottom"/>
          </w:tcPr>
          <w:p w14:paraId="2FADDB64" w14:textId="6F4ED1D9" w:rsidR="00DA666F" w:rsidRPr="0003590A" w:rsidRDefault="00DA666F" w:rsidP="004642C9">
            <w:pPr>
              <w:tabs>
                <w:tab w:val="right" w:pos="1627"/>
              </w:tabs>
              <w:spacing w:line="300" w:lineRule="exact"/>
              <w:ind w:right="-72"/>
              <w:contextualSpacing/>
              <w:jc w:val="both"/>
              <w:rPr>
                <w:rFonts w:ascii="Arial" w:hAnsi="Arial" w:cs="Arial"/>
                <w:b/>
                <w:bCs/>
                <w:color w:val="000000"/>
                <w:sz w:val="18"/>
                <w:szCs w:val="18"/>
              </w:rPr>
            </w:pPr>
            <w:r w:rsidRPr="0003590A">
              <w:rPr>
                <w:rFonts w:ascii="Arial" w:hAnsi="Arial" w:cs="Arial"/>
                <w:b/>
                <w:bCs/>
                <w:color w:val="000000"/>
                <w:sz w:val="18"/>
                <w:szCs w:val="18"/>
                <w:cs/>
              </w:rPr>
              <w:tab/>
            </w:r>
            <w:r w:rsidR="001527BD" w:rsidRPr="0003590A">
              <w:rPr>
                <w:rFonts w:ascii="Arial" w:hAnsi="Arial" w:cs="Arial"/>
                <w:b/>
                <w:bCs/>
                <w:color w:val="000000"/>
                <w:sz w:val="18"/>
                <w:szCs w:val="18"/>
              </w:rPr>
              <w:t>31</w:t>
            </w:r>
            <w:r w:rsidRPr="0003590A">
              <w:rPr>
                <w:rFonts w:ascii="Arial" w:hAnsi="Arial" w:cs="Arial"/>
                <w:b/>
                <w:bCs/>
                <w:color w:val="000000"/>
                <w:sz w:val="18"/>
                <w:szCs w:val="18"/>
              </w:rPr>
              <w:t xml:space="preserve"> December</w:t>
            </w:r>
          </w:p>
          <w:p w14:paraId="3BC6500A" w14:textId="23F6FD77" w:rsidR="00DA666F" w:rsidRPr="0003590A" w:rsidRDefault="008E454F" w:rsidP="004642C9">
            <w:pPr>
              <w:tabs>
                <w:tab w:val="right" w:pos="1627"/>
              </w:tabs>
              <w:spacing w:line="300" w:lineRule="exact"/>
              <w:ind w:right="-72"/>
              <w:contextualSpacing/>
              <w:jc w:val="both"/>
              <w:rPr>
                <w:rFonts w:ascii="Arial" w:hAnsi="Arial" w:cs="Arial"/>
                <w:b/>
                <w:bCs/>
                <w:color w:val="000000"/>
                <w:sz w:val="18"/>
                <w:szCs w:val="18"/>
              </w:rPr>
            </w:pPr>
            <w:r w:rsidRPr="0003590A">
              <w:rPr>
                <w:rFonts w:ascii="Arial" w:hAnsi="Arial" w:cs="Arial"/>
                <w:b/>
                <w:bCs/>
                <w:color w:val="000000"/>
                <w:sz w:val="18"/>
                <w:szCs w:val="18"/>
              </w:rPr>
              <w:tab/>
            </w:r>
            <w:r w:rsidR="001527BD" w:rsidRPr="0003590A">
              <w:rPr>
                <w:rFonts w:ascii="Arial" w:hAnsi="Arial" w:cs="Arial"/>
                <w:b/>
                <w:bCs/>
                <w:color w:val="000000"/>
                <w:sz w:val="18"/>
                <w:szCs w:val="18"/>
              </w:rPr>
              <w:t>2024</w:t>
            </w:r>
          </w:p>
        </w:tc>
      </w:tr>
      <w:tr w:rsidR="00DA666F" w:rsidRPr="0003590A" w14:paraId="43AA429E" w14:textId="77777777" w:rsidTr="00177E19">
        <w:trPr>
          <w:trHeight w:val="70"/>
          <w:tblHeader/>
        </w:trPr>
        <w:tc>
          <w:tcPr>
            <w:tcW w:w="5717" w:type="dxa"/>
          </w:tcPr>
          <w:p w14:paraId="15CF1579" w14:textId="77777777" w:rsidR="00DA666F" w:rsidRPr="0003590A" w:rsidRDefault="00DA666F" w:rsidP="004642C9">
            <w:pPr>
              <w:spacing w:line="300" w:lineRule="exact"/>
              <w:ind w:left="430"/>
              <w:contextualSpacing/>
              <w:jc w:val="thaiDistribute"/>
              <w:rPr>
                <w:rFonts w:ascii="Arial" w:hAnsi="Arial" w:cs="Arial"/>
                <w:color w:val="000000"/>
                <w:sz w:val="18"/>
                <w:szCs w:val="18"/>
              </w:rPr>
            </w:pPr>
          </w:p>
        </w:tc>
        <w:tc>
          <w:tcPr>
            <w:tcW w:w="1872" w:type="dxa"/>
            <w:tcBorders>
              <w:bottom w:val="single" w:sz="4" w:space="0" w:color="auto"/>
            </w:tcBorders>
            <w:vAlign w:val="bottom"/>
          </w:tcPr>
          <w:p w14:paraId="44777443" w14:textId="77777777" w:rsidR="00DA666F" w:rsidRPr="0003590A" w:rsidRDefault="00DA666F" w:rsidP="004642C9">
            <w:pPr>
              <w:tabs>
                <w:tab w:val="decimal" w:pos="1627"/>
              </w:tabs>
              <w:spacing w:line="300" w:lineRule="exact"/>
              <w:ind w:right="-72"/>
              <w:contextualSpacing/>
              <w:jc w:val="both"/>
              <w:rPr>
                <w:rFonts w:ascii="Arial" w:hAnsi="Arial" w:cs="Arial"/>
                <w:b/>
                <w:bCs/>
                <w:color w:val="000000"/>
                <w:sz w:val="18"/>
                <w:szCs w:val="18"/>
              </w:rPr>
            </w:pPr>
            <w:r w:rsidRPr="0003590A">
              <w:rPr>
                <w:rFonts w:ascii="Arial" w:hAnsi="Arial" w:cs="Arial"/>
                <w:b/>
                <w:bCs/>
                <w:color w:val="000000"/>
                <w:sz w:val="18"/>
                <w:szCs w:val="18"/>
              </w:rPr>
              <w:t>Thousand</w:t>
            </w:r>
          </w:p>
          <w:p w14:paraId="35B3F5BF" w14:textId="77777777" w:rsidR="00DA666F" w:rsidRPr="0003590A" w:rsidRDefault="00DA666F" w:rsidP="004642C9">
            <w:pPr>
              <w:tabs>
                <w:tab w:val="decimal" w:pos="1627"/>
              </w:tabs>
              <w:spacing w:line="300" w:lineRule="exact"/>
              <w:ind w:right="-72"/>
              <w:contextualSpacing/>
              <w:jc w:val="both"/>
              <w:rPr>
                <w:rFonts w:ascii="Arial" w:hAnsi="Arial" w:cs="Arial"/>
                <w:color w:val="000000"/>
                <w:sz w:val="18"/>
                <w:szCs w:val="18"/>
              </w:rPr>
            </w:pPr>
            <w:r w:rsidRPr="0003590A">
              <w:rPr>
                <w:rFonts w:ascii="Arial" w:hAnsi="Arial" w:cs="Arial"/>
                <w:b/>
                <w:bCs/>
                <w:color w:val="000000"/>
                <w:sz w:val="18"/>
                <w:szCs w:val="18"/>
              </w:rPr>
              <w:t>Baht</w:t>
            </w:r>
          </w:p>
        </w:tc>
        <w:tc>
          <w:tcPr>
            <w:tcW w:w="1872" w:type="dxa"/>
            <w:tcBorders>
              <w:bottom w:val="single" w:sz="4" w:space="0" w:color="auto"/>
            </w:tcBorders>
            <w:vAlign w:val="bottom"/>
          </w:tcPr>
          <w:p w14:paraId="53E77E32" w14:textId="77777777" w:rsidR="00DA666F" w:rsidRPr="0003590A" w:rsidRDefault="00DA666F" w:rsidP="004642C9">
            <w:pPr>
              <w:tabs>
                <w:tab w:val="decimal" w:pos="1627"/>
              </w:tabs>
              <w:spacing w:line="300" w:lineRule="exact"/>
              <w:ind w:right="-72"/>
              <w:contextualSpacing/>
              <w:jc w:val="both"/>
              <w:rPr>
                <w:rFonts w:ascii="Arial" w:hAnsi="Arial" w:cs="Arial"/>
                <w:b/>
                <w:bCs/>
                <w:color w:val="000000"/>
                <w:sz w:val="18"/>
                <w:szCs w:val="18"/>
              </w:rPr>
            </w:pPr>
            <w:r w:rsidRPr="0003590A">
              <w:rPr>
                <w:rFonts w:ascii="Arial" w:hAnsi="Arial" w:cs="Arial"/>
                <w:b/>
                <w:bCs/>
                <w:color w:val="000000"/>
                <w:sz w:val="18"/>
                <w:szCs w:val="18"/>
              </w:rPr>
              <w:t>Thousand</w:t>
            </w:r>
          </w:p>
          <w:p w14:paraId="72E12DE3" w14:textId="77777777" w:rsidR="00DA666F" w:rsidRPr="0003590A" w:rsidRDefault="00DA666F" w:rsidP="004642C9">
            <w:pPr>
              <w:tabs>
                <w:tab w:val="decimal" w:pos="1627"/>
              </w:tabs>
              <w:spacing w:line="300" w:lineRule="exact"/>
              <w:ind w:right="-72"/>
              <w:contextualSpacing/>
              <w:jc w:val="both"/>
              <w:rPr>
                <w:rFonts w:ascii="Arial" w:hAnsi="Arial" w:cs="Arial"/>
                <w:color w:val="000000"/>
                <w:sz w:val="18"/>
                <w:szCs w:val="18"/>
              </w:rPr>
            </w:pPr>
            <w:r w:rsidRPr="0003590A">
              <w:rPr>
                <w:rFonts w:ascii="Arial" w:hAnsi="Arial" w:cs="Arial"/>
                <w:b/>
                <w:bCs/>
                <w:color w:val="000000"/>
                <w:sz w:val="18"/>
                <w:szCs w:val="18"/>
              </w:rPr>
              <w:t>Baht</w:t>
            </w:r>
          </w:p>
        </w:tc>
      </w:tr>
      <w:tr w:rsidR="00177E19" w:rsidRPr="0003590A" w14:paraId="53379EFA" w14:textId="77777777" w:rsidTr="00177E19">
        <w:trPr>
          <w:tblHeader/>
        </w:trPr>
        <w:tc>
          <w:tcPr>
            <w:tcW w:w="5717" w:type="dxa"/>
          </w:tcPr>
          <w:p w14:paraId="05B5497B" w14:textId="5261BE2F" w:rsidR="00177E19" w:rsidRPr="0003590A" w:rsidRDefault="00177E19" w:rsidP="004642C9">
            <w:pPr>
              <w:spacing w:line="300" w:lineRule="exact"/>
              <w:ind w:left="430" w:right="-144"/>
              <w:contextualSpacing/>
              <w:jc w:val="both"/>
              <w:rPr>
                <w:rFonts w:ascii="Arial" w:hAnsi="Arial" w:cs="Arial"/>
                <w:b/>
                <w:bCs/>
                <w:color w:val="000000"/>
                <w:sz w:val="18"/>
                <w:szCs w:val="18"/>
              </w:rPr>
            </w:pPr>
            <w:r w:rsidRPr="0003590A">
              <w:rPr>
                <w:rFonts w:ascii="Arial" w:hAnsi="Arial" w:cs="Arial"/>
                <w:b/>
                <w:bCs/>
                <w:color w:val="000000"/>
                <w:sz w:val="18"/>
                <w:szCs w:val="18"/>
              </w:rPr>
              <w:t>Related parties</w:t>
            </w:r>
          </w:p>
        </w:tc>
        <w:tc>
          <w:tcPr>
            <w:tcW w:w="1872" w:type="dxa"/>
            <w:vAlign w:val="bottom"/>
          </w:tcPr>
          <w:p w14:paraId="16D0B64C" w14:textId="77777777" w:rsidR="00177E19" w:rsidRPr="0003590A" w:rsidRDefault="00177E19" w:rsidP="004642C9">
            <w:pPr>
              <w:tabs>
                <w:tab w:val="decimal" w:pos="1627"/>
              </w:tabs>
              <w:spacing w:line="300" w:lineRule="exact"/>
              <w:ind w:right="-72"/>
              <w:contextualSpacing/>
              <w:jc w:val="both"/>
              <w:rPr>
                <w:rFonts w:ascii="Arial" w:hAnsi="Arial" w:cs="Arial"/>
                <w:color w:val="000000"/>
                <w:sz w:val="18"/>
                <w:szCs w:val="18"/>
                <w:cs/>
              </w:rPr>
            </w:pPr>
          </w:p>
        </w:tc>
        <w:tc>
          <w:tcPr>
            <w:tcW w:w="1872" w:type="dxa"/>
            <w:vAlign w:val="bottom"/>
          </w:tcPr>
          <w:p w14:paraId="5FEE4771" w14:textId="77777777" w:rsidR="00177E19" w:rsidRPr="0003590A" w:rsidRDefault="00177E19" w:rsidP="004642C9">
            <w:pPr>
              <w:tabs>
                <w:tab w:val="decimal" w:pos="1627"/>
              </w:tabs>
              <w:spacing w:line="300" w:lineRule="exact"/>
              <w:ind w:right="-72"/>
              <w:contextualSpacing/>
              <w:jc w:val="both"/>
              <w:rPr>
                <w:rFonts w:ascii="Arial" w:hAnsi="Arial" w:cs="Arial"/>
                <w:color w:val="000000"/>
                <w:sz w:val="18"/>
                <w:szCs w:val="18"/>
                <w:cs/>
              </w:rPr>
            </w:pPr>
          </w:p>
        </w:tc>
      </w:tr>
      <w:tr w:rsidR="005720BE" w:rsidRPr="0003590A" w14:paraId="3FBA0D64" w14:textId="77777777" w:rsidTr="00177E19">
        <w:trPr>
          <w:tblHeader/>
        </w:trPr>
        <w:tc>
          <w:tcPr>
            <w:tcW w:w="5717" w:type="dxa"/>
          </w:tcPr>
          <w:p w14:paraId="71E06FDD" w14:textId="1FFA6191" w:rsidR="005720BE" w:rsidRPr="0003590A" w:rsidRDefault="00482375" w:rsidP="004642C9">
            <w:pPr>
              <w:spacing w:line="300" w:lineRule="exact"/>
              <w:ind w:left="430" w:right="-144"/>
              <w:contextualSpacing/>
              <w:jc w:val="both"/>
              <w:rPr>
                <w:rFonts w:ascii="Arial" w:hAnsi="Arial" w:cs="Arial"/>
                <w:b/>
                <w:bCs/>
                <w:color w:val="000000"/>
                <w:sz w:val="18"/>
                <w:szCs w:val="18"/>
              </w:rPr>
            </w:pPr>
            <w:r w:rsidRPr="0003590A">
              <w:rPr>
                <w:rFonts w:ascii="Arial" w:hAnsi="Arial" w:cs="Arial"/>
                <w:b/>
                <w:bCs/>
                <w:color w:val="000000"/>
                <w:sz w:val="18"/>
                <w:szCs w:val="18"/>
              </w:rPr>
              <w:t>Reinsurance contract assets</w:t>
            </w:r>
          </w:p>
        </w:tc>
        <w:tc>
          <w:tcPr>
            <w:tcW w:w="1872" w:type="dxa"/>
            <w:vAlign w:val="bottom"/>
          </w:tcPr>
          <w:p w14:paraId="4A3073E3" w14:textId="77777777" w:rsidR="005720BE" w:rsidRPr="0003590A" w:rsidRDefault="005720BE" w:rsidP="004642C9">
            <w:pPr>
              <w:tabs>
                <w:tab w:val="decimal" w:pos="1627"/>
              </w:tabs>
              <w:spacing w:line="300" w:lineRule="exact"/>
              <w:ind w:right="-72"/>
              <w:contextualSpacing/>
              <w:jc w:val="both"/>
              <w:rPr>
                <w:rFonts w:ascii="Arial" w:hAnsi="Arial" w:cs="Arial"/>
                <w:color w:val="000000"/>
                <w:sz w:val="18"/>
                <w:szCs w:val="18"/>
                <w:cs/>
              </w:rPr>
            </w:pPr>
          </w:p>
        </w:tc>
        <w:tc>
          <w:tcPr>
            <w:tcW w:w="1872" w:type="dxa"/>
            <w:vAlign w:val="bottom"/>
          </w:tcPr>
          <w:p w14:paraId="3FDA9605" w14:textId="77777777" w:rsidR="005720BE" w:rsidRPr="0003590A" w:rsidRDefault="005720BE" w:rsidP="004642C9">
            <w:pPr>
              <w:tabs>
                <w:tab w:val="decimal" w:pos="1627"/>
              </w:tabs>
              <w:spacing w:line="300" w:lineRule="exact"/>
              <w:ind w:right="-72"/>
              <w:contextualSpacing/>
              <w:jc w:val="both"/>
              <w:rPr>
                <w:rFonts w:ascii="Arial" w:hAnsi="Arial" w:cs="Arial"/>
                <w:color w:val="000000"/>
                <w:sz w:val="18"/>
                <w:szCs w:val="18"/>
                <w:cs/>
              </w:rPr>
            </w:pPr>
          </w:p>
        </w:tc>
      </w:tr>
      <w:tr w:rsidR="004118C1" w:rsidRPr="0003590A" w14:paraId="7A66F1C9" w14:textId="77777777" w:rsidTr="00177E19">
        <w:trPr>
          <w:tblHeader/>
        </w:trPr>
        <w:tc>
          <w:tcPr>
            <w:tcW w:w="5717" w:type="dxa"/>
          </w:tcPr>
          <w:p w14:paraId="21EADEBC" w14:textId="2D951F86" w:rsidR="004118C1" w:rsidRPr="0003590A" w:rsidRDefault="004118C1" w:rsidP="004118C1">
            <w:pPr>
              <w:spacing w:line="300" w:lineRule="exact"/>
              <w:ind w:left="430" w:right="-144"/>
              <w:contextualSpacing/>
              <w:jc w:val="both"/>
              <w:rPr>
                <w:rFonts w:ascii="Arial" w:hAnsi="Arial" w:cs="Arial"/>
                <w:b/>
                <w:bCs/>
                <w:color w:val="000000"/>
                <w:sz w:val="18"/>
                <w:szCs w:val="18"/>
              </w:rPr>
            </w:pPr>
            <w:r w:rsidRPr="0003590A">
              <w:rPr>
                <w:rFonts w:ascii="Arial" w:hAnsi="Arial" w:cs="Arial"/>
                <w:color w:val="000000"/>
                <w:sz w:val="18"/>
                <w:szCs w:val="18"/>
              </w:rPr>
              <w:t>Due from reinsurers</w:t>
            </w:r>
          </w:p>
        </w:tc>
        <w:tc>
          <w:tcPr>
            <w:tcW w:w="1872" w:type="dxa"/>
          </w:tcPr>
          <w:p w14:paraId="4A6FA23F" w14:textId="592AB7AD" w:rsidR="004118C1" w:rsidRPr="0003590A" w:rsidRDefault="004118C1" w:rsidP="004118C1">
            <w:pPr>
              <w:tabs>
                <w:tab w:val="decimal" w:pos="1627"/>
              </w:tabs>
              <w:spacing w:line="300" w:lineRule="exact"/>
              <w:ind w:right="-72"/>
              <w:contextualSpacing/>
              <w:jc w:val="both"/>
              <w:rPr>
                <w:rFonts w:ascii="Arial" w:hAnsi="Arial" w:cs="Arial"/>
                <w:sz w:val="18"/>
                <w:szCs w:val="18"/>
                <w:cs/>
              </w:rPr>
            </w:pPr>
            <w:r w:rsidRPr="0003590A">
              <w:rPr>
                <w:rFonts w:ascii="Arial" w:eastAsia="Browallia New" w:hAnsi="Arial" w:cs="Arial"/>
                <w:noProof/>
                <w:color w:val="000000"/>
                <w:sz w:val="18"/>
                <w:szCs w:val="18"/>
              </w:rPr>
              <w:t>97,096</w:t>
            </w:r>
          </w:p>
        </w:tc>
        <w:tc>
          <w:tcPr>
            <w:tcW w:w="1872" w:type="dxa"/>
            <w:vAlign w:val="bottom"/>
          </w:tcPr>
          <w:p w14:paraId="37B01D75" w14:textId="699AA519" w:rsidR="004118C1" w:rsidRPr="0003590A" w:rsidRDefault="004118C1" w:rsidP="004118C1">
            <w:pPr>
              <w:tabs>
                <w:tab w:val="decimal" w:pos="1627"/>
              </w:tabs>
              <w:spacing w:line="300" w:lineRule="exact"/>
              <w:ind w:right="-72"/>
              <w:contextualSpacing/>
              <w:jc w:val="both"/>
              <w:rPr>
                <w:rFonts w:ascii="Arial" w:hAnsi="Arial" w:cs="Arial"/>
                <w:color w:val="000000"/>
                <w:sz w:val="18"/>
                <w:szCs w:val="18"/>
                <w:cs/>
              </w:rPr>
            </w:pPr>
            <w:r w:rsidRPr="0003590A">
              <w:rPr>
                <w:rFonts w:ascii="Arial" w:hAnsi="Arial" w:cs="Arial"/>
                <w:sz w:val="18"/>
                <w:szCs w:val="18"/>
              </w:rPr>
              <w:t>21,291</w:t>
            </w:r>
          </w:p>
        </w:tc>
      </w:tr>
      <w:tr w:rsidR="004118C1" w:rsidRPr="0003590A" w14:paraId="6FAE1CBC" w14:textId="77777777" w:rsidTr="00177E19">
        <w:trPr>
          <w:tblHeader/>
        </w:trPr>
        <w:tc>
          <w:tcPr>
            <w:tcW w:w="5717" w:type="dxa"/>
          </w:tcPr>
          <w:p w14:paraId="3E615A15" w14:textId="78D23458" w:rsidR="004118C1" w:rsidRPr="0003590A" w:rsidRDefault="004118C1" w:rsidP="004118C1">
            <w:pPr>
              <w:spacing w:line="300" w:lineRule="exact"/>
              <w:ind w:left="430" w:right="-144"/>
              <w:contextualSpacing/>
              <w:jc w:val="both"/>
              <w:rPr>
                <w:rFonts w:ascii="Arial" w:hAnsi="Arial" w:cs="Arial"/>
                <w:b/>
                <w:bCs/>
                <w:color w:val="000000"/>
                <w:sz w:val="18"/>
                <w:szCs w:val="18"/>
              </w:rPr>
            </w:pPr>
            <w:r w:rsidRPr="0003590A">
              <w:rPr>
                <w:rFonts w:ascii="Arial" w:hAnsi="Arial" w:cs="Arial"/>
                <w:color w:val="000000"/>
                <w:sz w:val="18"/>
                <w:szCs w:val="18"/>
              </w:rPr>
              <w:t>Amounts deposited on reinsurance</w:t>
            </w:r>
          </w:p>
        </w:tc>
        <w:tc>
          <w:tcPr>
            <w:tcW w:w="1872" w:type="dxa"/>
          </w:tcPr>
          <w:p w14:paraId="37C99DD6" w14:textId="56D55EE8" w:rsidR="004118C1" w:rsidRPr="0003590A" w:rsidRDefault="004118C1" w:rsidP="004118C1">
            <w:pPr>
              <w:tabs>
                <w:tab w:val="decimal" w:pos="1627"/>
              </w:tabs>
              <w:spacing w:line="300" w:lineRule="exact"/>
              <w:ind w:right="-72"/>
              <w:contextualSpacing/>
              <w:jc w:val="both"/>
              <w:rPr>
                <w:rFonts w:ascii="Arial" w:hAnsi="Arial" w:cs="Arial"/>
                <w:sz w:val="18"/>
                <w:szCs w:val="18"/>
                <w:cs/>
              </w:rPr>
            </w:pPr>
            <w:r w:rsidRPr="0003590A">
              <w:rPr>
                <w:rFonts w:ascii="Arial" w:eastAsia="Browallia New" w:hAnsi="Arial" w:cs="Arial"/>
                <w:noProof/>
                <w:color w:val="000000"/>
                <w:sz w:val="18"/>
                <w:szCs w:val="18"/>
              </w:rPr>
              <w:t>115,404</w:t>
            </w:r>
          </w:p>
        </w:tc>
        <w:tc>
          <w:tcPr>
            <w:tcW w:w="1872" w:type="dxa"/>
            <w:vAlign w:val="bottom"/>
          </w:tcPr>
          <w:p w14:paraId="4CB8FC26" w14:textId="1A8217B3" w:rsidR="004118C1" w:rsidRPr="0003590A" w:rsidRDefault="004118C1" w:rsidP="004118C1">
            <w:pPr>
              <w:tabs>
                <w:tab w:val="decimal" w:pos="1627"/>
              </w:tabs>
              <w:spacing w:line="300" w:lineRule="exact"/>
              <w:ind w:right="-72"/>
              <w:contextualSpacing/>
              <w:jc w:val="both"/>
              <w:rPr>
                <w:rFonts w:ascii="Arial" w:hAnsi="Arial" w:cs="Arial"/>
                <w:color w:val="000000"/>
                <w:sz w:val="18"/>
                <w:szCs w:val="18"/>
                <w:cs/>
              </w:rPr>
            </w:pPr>
            <w:r w:rsidRPr="0003590A">
              <w:rPr>
                <w:rFonts w:ascii="Arial" w:hAnsi="Arial" w:cs="Arial"/>
                <w:sz w:val="18"/>
                <w:szCs w:val="18"/>
              </w:rPr>
              <w:t>93,627</w:t>
            </w:r>
          </w:p>
        </w:tc>
      </w:tr>
      <w:tr w:rsidR="004118C1" w:rsidRPr="0003590A" w14:paraId="5462F04F" w14:textId="77777777" w:rsidTr="00177E19">
        <w:trPr>
          <w:tblHeader/>
        </w:trPr>
        <w:tc>
          <w:tcPr>
            <w:tcW w:w="5717" w:type="dxa"/>
          </w:tcPr>
          <w:p w14:paraId="548BBEB9" w14:textId="12116C4A" w:rsidR="004118C1" w:rsidRPr="0003590A" w:rsidRDefault="004118C1" w:rsidP="004118C1">
            <w:pPr>
              <w:spacing w:line="300" w:lineRule="exact"/>
              <w:ind w:left="430" w:right="-144"/>
              <w:contextualSpacing/>
              <w:jc w:val="both"/>
              <w:rPr>
                <w:rFonts w:ascii="Arial" w:hAnsi="Arial" w:cs="Arial"/>
                <w:color w:val="000000"/>
                <w:sz w:val="18"/>
                <w:szCs w:val="18"/>
              </w:rPr>
            </w:pPr>
            <w:r w:rsidRPr="0003590A">
              <w:rPr>
                <w:rFonts w:ascii="Arial" w:hAnsi="Arial" w:cs="Arial"/>
                <w:color w:val="000000"/>
                <w:sz w:val="18"/>
                <w:szCs w:val="18"/>
              </w:rPr>
              <w:t>Amounts due to reinsurers</w:t>
            </w:r>
          </w:p>
        </w:tc>
        <w:tc>
          <w:tcPr>
            <w:tcW w:w="1872" w:type="dxa"/>
          </w:tcPr>
          <w:p w14:paraId="1020B107" w14:textId="52A6DC2C" w:rsidR="004118C1" w:rsidRPr="0003590A" w:rsidRDefault="004118C1" w:rsidP="004118C1">
            <w:pPr>
              <w:tabs>
                <w:tab w:val="decimal" w:pos="1627"/>
              </w:tabs>
              <w:spacing w:line="300" w:lineRule="exact"/>
              <w:ind w:right="-72"/>
              <w:contextualSpacing/>
              <w:jc w:val="both"/>
              <w:rPr>
                <w:rFonts w:ascii="Arial" w:hAnsi="Arial" w:cs="Arial"/>
                <w:sz w:val="18"/>
                <w:szCs w:val="18"/>
              </w:rPr>
            </w:pPr>
            <w:r w:rsidRPr="0003590A">
              <w:rPr>
                <w:rFonts w:ascii="Arial" w:eastAsia="Browallia New" w:hAnsi="Arial" w:cs="Arial"/>
                <w:noProof/>
                <w:color w:val="000000"/>
                <w:sz w:val="18"/>
                <w:szCs w:val="18"/>
              </w:rPr>
              <w:t>124,992</w:t>
            </w:r>
          </w:p>
        </w:tc>
        <w:tc>
          <w:tcPr>
            <w:tcW w:w="1872" w:type="dxa"/>
            <w:vAlign w:val="bottom"/>
          </w:tcPr>
          <w:p w14:paraId="513409A5" w14:textId="1C4A0768" w:rsidR="004118C1" w:rsidRPr="0003590A" w:rsidRDefault="004118C1" w:rsidP="004118C1">
            <w:pPr>
              <w:tabs>
                <w:tab w:val="decimal" w:pos="1627"/>
              </w:tabs>
              <w:spacing w:line="300" w:lineRule="exact"/>
              <w:ind w:right="-72"/>
              <w:contextualSpacing/>
              <w:jc w:val="both"/>
              <w:rPr>
                <w:rFonts w:ascii="Arial" w:hAnsi="Arial" w:cs="Arial"/>
                <w:sz w:val="18"/>
                <w:szCs w:val="18"/>
              </w:rPr>
            </w:pPr>
            <w:r w:rsidRPr="0003590A">
              <w:rPr>
                <w:rFonts w:ascii="Arial" w:hAnsi="Arial" w:cs="Arial"/>
                <w:sz w:val="18"/>
                <w:szCs w:val="18"/>
              </w:rPr>
              <w:t>237,458</w:t>
            </w:r>
          </w:p>
        </w:tc>
      </w:tr>
      <w:tr w:rsidR="004118C1" w:rsidRPr="0003590A" w14:paraId="1E6BA6F7" w14:textId="77777777" w:rsidTr="00177E19">
        <w:trPr>
          <w:tblHeader/>
        </w:trPr>
        <w:tc>
          <w:tcPr>
            <w:tcW w:w="5717" w:type="dxa"/>
          </w:tcPr>
          <w:p w14:paraId="4A84B102" w14:textId="781A2404" w:rsidR="004118C1" w:rsidRPr="0003590A" w:rsidRDefault="004118C1" w:rsidP="004118C1">
            <w:pPr>
              <w:spacing w:line="300" w:lineRule="exact"/>
              <w:ind w:left="430" w:right="-144"/>
              <w:contextualSpacing/>
              <w:jc w:val="both"/>
              <w:rPr>
                <w:rFonts w:ascii="Arial" w:hAnsi="Arial" w:cs="Arial"/>
                <w:b/>
                <w:bCs/>
                <w:color w:val="000000"/>
                <w:sz w:val="18"/>
                <w:szCs w:val="18"/>
              </w:rPr>
            </w:pPr>
            <w:r w:rsidRPr="0003590A">
              <w:rPr>
                <w:rFonts w:ascii="Arial" w:hAnsi="Arial" w:cs="Arial"/>
                <w:b/>
                <w:bCs/>
                <w:color w:val="000000"/>
                <w:sz w:val="18"/>
                <w:szCs w:val="18"/>
              </w:rPr>
              <w:t>Insurance contract liabilities</w:t>
            </w:r>
          </w:p>
        </w:tc>
        <w:tc>
          <w:tcPr>
            <w:tcW w:w="1872" w:type="dxa"/>
          </w:tcPr>
          <w:p w14:paraId="5F87827A" w14:textId="77777777" w:rsidR="004118C1" w:rsidRPr="0003590A" w:rsidRDefault="004118C1" w:rsidP="004118C1">
            <w:pPr>
              <w:tabs>
                <w:tab w:val="decimal" w:pos="1627"/>
              </w:tabs>
              <w:spacing w:line="300" w:lineRule="exact"/>
              <w:ind w:right="-72"/>
              <w:contextualSpacing/>
              <w:jc w:val="both"/>
              <w:rPr>
                <w:rFonts w:ascii="Arial" w:hAnsi="Arial" w:cs="Arial"/>
                <w:sz w:val="18"/>
                <w:szCs w:val="18"/>
              </w:rPr>
            </w:pPr>
          </w:p>
        </w:tc>
        <w:tc>
          <w:tcPr>
            <w:tcW w:w="1872" w:type="dxa"/>
            <w:vAlign w:val="bottom"/>
          </w:tcPr>
          <w:p w14:paraId="6CA5599C" w14:textId="77777777" w:rsidR="004118C1" w:rsidRPr="0003590A" w:rsidRDefault="004118C1" w:rsidP="004118C1">
            <w:pPr>
              <w:tabs>
                <w:tab w:val="decimal" w:pos="1627"/>
              </w:tabs>
              <w:spacing w:line="300" w:lineRule="exact"/>
              <w:ind w:right="-72"/>
              <w:contextualSpacing/>
              <w:jc w:val="both"/>
              <w:rPr>
                <w:rFonts w:ascii="Arial" w:hAnsi="Arial" w:cs="Arial"/>
                <w:sz w:val="18"/>
                <w:szCs w:val="18"/>
              </w:rPr>
            </w:pPr>
          </w:p>
        </w:tc>
      </w:tr>
      <w:tr w:rsidR="004118C1" w:rsidRPr="0003590A" w14:paraId="375F0847" w14:textId="77777777" w:rsidTr="00177E19">
        <w:trPr>
          <w:tblHeader/>
        </w:trPr>
        <w:tc>
          <w:tcPr>
            <w:tcW w:w="5717" w:type="dxa"/>
          </w:tcPr>
          <w:p w14:paraId="05915DD3" w14:textId="4094CBAE" w:rsidR="004118C1" w:rsidRPr="0003590A" w:rsidRDefault="004118C1" w:rsidP="004118C1">
            <w:pPr>
              <w:spacing w:line="300" w:lineRule="exact"/>
              <w:ind w:left="430" w:right="-144"/>
              <w:contextualSpacing/>
              <w:jc w:val="both"/>
              <w:rPr>
                <w:rFonts w:ascii="Arial" w:hAnsi="Arial" w:cs="Arial"/>
                <w:b/>
                <w:bCs/>
                <w:color w:val="000000"/>
                <w:sz w:val="18"/>
                <w:szCs w:val="18"/>
              </w:rPr>
            </w:pPr>
            <w:r w:rsidRPr="0003590A">
              <w:rPr>
                <w:rFonts w:ascii="Arial" w:hAnsi="Arial" w:cs="Arial"/>
                <w:color w:val="000000"/>
                <w:sz w:val="18"/>
                <w:szCs w:val="18"/>
              </w:rPr>
              <w:t>Claim liability</w:t>
            </w:r>
          </w:p>
        </w:tc>
        <w:tc>
          <w:tcPr>
            <w:tcW w:w="1872" w:type="dxa"/>
          </w:tcPr>
          <w:p w14:paraId="34C90F24" w14:textId="6659616B" w:rsidR="004118C1" w:rsidRPr="0003590A" w:rsidRDefault="004118C1" w:rsidP="004118C1">
            <w:pPr>
              <w:tabs>
                <w:tab w:val="decimal" w:pos="1627"/>
              </w:tabs>
              <w:spacing w:line="300" w:lineRule="exact"/>
              <w:ind w:right="-72"/>
              <w:contextualSpacing/>
              <w:jc w:val="both"/>
              <w:rPr>
                <w:rFonts w:ascii="Arial" w:hAnsi="Arial" w:cs="Arial"/>
                <w:sz w:val="18"/>
                <w:szCs w:val="18"/>
                <w:cs/>
              </w:rPr>
            </w:pPr>
            <w:r w:rsidRPr="0003590A">
              <w:rPr>
                <w:rFonts w:ascii="Arial" w:eastAsia="Browallia New" w:hAnsi="Arial" w:cs="Arial"/>
                <w:noProof/>
                <w:color w:val="000000"/>
                <w:sz w:val="18"/>
                <w:szCs w:val="18"/>
              </w:rPr>
              <w:t>82,491</w:t>
            </w:r>
          </w:p>
        </w:tc>
        <w:tc>
          <w:tcPr>
            <w:tcW w:w="1872" w:type="dxa"/>
          </w:tcPr>
          <w:p w14:paraId="2056A75B" w14:textId="4B7E81F1" w:rsidR="004118C1" w:rsidRPr="0003590A" w:rsidRDefault="004118C1" w:rsidP="004118C1">
            <w:pPr>
              <w:tabs>
                <w:tab w:val="decimal" w:pos="1627"/>
              </w:tabs>
              <w:spacing w:line="300" w:lineRule="exact"/>
              <w:ind w:right="-72"/>
              <w:contextualSpacing/>
              <w:jc w:val="both"/>
              <w:rPr>
                <w:rFonts w:ascii="Arial" w:hAnsi="Arial" w:cs="Arial"/>
                <w:color w:val="000000"/>
                <w:sz w:val="18"/>
                <w:szCs w:val="18"/>
                <w:cs/>
              </w:rPr>
            </w:pPr>
            <w:r w:rsidRPr="0003590A">
              <w:rPr>
                <w:rFonts w:ascii="Arial" w:hAnsi="Arial" w:cs="Arial"/>
                <w:sz w:val="18"/>
                <w:szCs w:val="18"/>
              </w:rPr>
              <w:t>6,560</w:t>
            </w:r>
          </w:p>
        </w:tc>
      </w:tr>
      <w:tr w:rsidR="004118C1" w:rsidRPr="0003590A" w14:paraId="2C352E25" w14:textId="77777777">
        <w:tc>
          <w:tcPr>
            <w:tcW w:w="5717" w:type="dxa"/>
          </w:tcPr>
          <w:p w14:paraId="77683292" w14:textId="61B5B060" w:rsidR="004118C1" w:rsidRPr="0003590A" w:rsidRDefault="004118C1" w:rsidP="004118C1">
            <w:pPr>
              <w:spacing w:line="300" w:lineRule="exact"/>
              <w:ind w:left="430" w:right="-12"/>
              <w:contextualSpacing/>
              <w:rPr>
                <w:rFonts w:ascii="Arial" w:hAnsi="Arial" w:cs="Arial"/>
                <w:color w:val="000000"/>
                <w:sz w:val="18"/>
                <w:szCs w:val="18"/>
              </w:rPr>
            </w:pPr>
            <w:r w:rsidRPr="0003590A">
              <w:rPr>
                <w:rFonts w:ascii="Arial" w:hAnsi="Arial" w:cs="Arial"/>
                <w:b/>
                <w:bCs/>
                <w:color w:val="000000"/>
                <w:sz w:val="18"/>
                <w:szCs w:val="18"/>
              </w:rPr>
              <w:t>Other assets</w:t>
            </w:r>
          </w:p>
        </w:tc>
        <w:tc>
          <w:tcPr>
            <w:tcW w:w="1872" w:type="dxa"/>
          </w:tcPr>
          <w:p w14:paraId="7368F2D0" w14:textId="77777777" w:rsidR="004118C1" w:rsidRPr="0003590A" w:rsidRDefault="004118C1" w:rsidP="004118C1">
            <w:pPr>
              <w:tabs>
                <w:tab w:val="decimal" w:pos="1627"/>
              </w:tabs>
              <w:spacing w:line="300" w:lineRule="exact"/>
              <w:ind w:right="-72"/>
              <w:contextualSpacing/>
              <w:jc w:val="both"/>
              <w:rPr>
                <w:rFonts w:ascii="Arial" w:hAnsi="Arial" w:cs="Arial"/>
                <w:sz w:val="18"/>
                <w:szCs w:val="18"/>
              </w:rPr>
            </w:pPr>
          </w:p>
        </w:tc>
        <w:tc>
          <w:tcPr>
            <w:tcW w:w="1872" w:type="dxa"/>
            <w:vAlign w:val="bottom"/>
          </w:tcPr>
          <w:p w14:paraId="1C38056F" w14:textId="77777777" w:rsidR="004118C1" w:rsidRPr="0003590A" w:rsidRDefault="004118C1" w:rsidP="004118C1">
            <w:pPr>
              <w:tabs>
                <w:tab w:val="decimal" w:pos="1627"/>
              </w:tabs>
              <w:spacing w:line="300" w:lineRule="exact"/>
              <w:ind w:right="-72"/>
              <w:contextualSpacing/>
              <w:jc w:val="both"/>
              <w:rPr>
                <w:rFonts w:ascii="Arial" w:hAnsi="Arial" w:cs="Arial"/>
                <w:sz w:val="18"/>
                <w:szCs w:val="18"/>
              </w:rPr>
            </w:pPr>
          </w:p>
        </w:tc>
      </w:tr>
      <w:tr w:rsidR="004118C1" w:rsidRPr="0003590A" w14:paraId="265D868E" w14:textId="77777777" w:rsidTr="00177E19">
        <w:tc>
          <w:tcPr>
            <w:tcW w:w="5717" w:type="dxa"/>
          </w:tcPr>
          <w:p w14:paraId="38BBD2E6" w14:textId="123C3D47" w:rsidR="004118C1" w:rsidRPr="0003590A" w:rsidRDefault="004118C1" w:rsidP="004118C1">
            <w:pPr>
              <w:spacing w:line="300" w:lineRule="exact"/>
              <w:ind w:left="430" w:right="-12"/>
              <w:contextualSpacing/>
              <w:rPr>
                <w:rFonts w:ascii="Arial" w:hAnsi="Arial" w:cs="Arial"/>
                <w:color w:val="000000"/>
                <w:sz w:val="18"/>
                <w:szCs w:val="18"/>
              </w:rPr>
            </w:pPr>
            <w:r w:rsidRPr="0003590A">
              <w:rPr>
                <w:rFonts w:ascii="Arial" w:hAnsi="Arial" w:cs="Arial"/>
                <w:color w:val="000000"/>
                <w:sz w:val="18"/>
                <w:szCs w:val="18"/>
              </w:rPr>
              <w:t>Other assets</w:t>
            </w:r>
          </w:p>
        </w:tc>
        <w:tc>
          <w:tcPr>
            <w:tcW w:w="1872" w:type="dxa"/>
          </w:tcPr>
          <w:p w14:paraId="1896A1FD" w14:textId="0DFB331F" w:rsidR="004118C1" w:rsidRPr="0003590A" w:rsidRDefault="004118C1" w:rsidP="004118C1">
            <w:pPr>
              <w:tabs>
                <w:tab w:val="decimal" w:pos="1627"/>
              </w:tabs>
              <w:spacing w:line="300" w:lineRule="exact"/>
              <w:ind w:right="-72"/>
              <w:contextualSpacing/>
              <w:jc w:val="both"/>
              <w:rPr>
                <w:rFonts w:ascii="Arial" w:hAnsi="Arial" w:cs="Arial"/>
                <w:sz w:val="18"/>
                <w:szCs w:val="18"/>
              </w:rPr>
            </w:pPr>
            <w:r w:rsidRPr="0003590A">
              <w:rPr>
                <w:rFonts w:ascii="Arial" w:eastAsia="Browallia New" w:hAnsi="Arial" w:cs="Arial"/>
                <w:noProof/>
                <w:color w:val="000000"/>
                <w:sz w:val="18"/>
                <w:szCs w:val="18"/>
              </w:rPr>
              <w:t>-</w:t>
            </w:r>
          </w:p>
        </w:tc>
        <w:tc>
          <w:tcPr>
            <w:tcW w:w="1872" w:type="dxa"/>
            <w:vAlign w:val="bottom"/>
          </w:tcPr>
          <w:p w14:paraId="65D137FB" w14:textId="36692D65" w:rsidR="004118C1" w:rsidRPr="0003590A" w:rsidRDefault="004118C1" w:rsidP="004118C1">
            <w:pPr>
              <w:tabs>
                <w:tab w:val="decimal" w:pos="1627"/>
              </w:tabs>
              <w:spacing w:line="300" w:lineRule="exact"/>
              <w:ind w:right="-72"/>
              <w:contextualSpacing/>
              <w:jc w:val="both"/>
              <w:rPr>
                <w:rFonts w:ascii="Arial" w:hAnsi="Arial" w:cs="Arial"/>
                <w:sz w:val="18"/>
                <w:szCs w:val="18"/>
              </w:rPr>
            </w:pPr>
            <w:r w:rsidRPr="0003590A">
              <w:rPr>
                <w:rFonts w:ascii="Arial" w:hAnsi="Arial" w:cs="Arial"/>
                <w:sz w:val="18"/>
                <w:szCs w:val="18"/>
              </w:rPr>
              <w:t>940</w:t>
            </w:r>
          </w:p>
        </w:tc>
      </w:tr>
      <w:tr w:rsidR="004118C1" w:rsidRPr="0003590A" w14:paraId="058F0186" w14:textId="77777777" w:rsidTr="00177E19">
        <w:tc>
          <w:tcPr>
            <w:tcW w:w="5717" w:type="dxa"/>
          </w:tcPr>
          <w:p w14:paraId="2BA591F0" w14:textId="3EDF5A97" w:rsidR="004118C1" w:rsidRPr="0003590A" w:rsidRDefault="004118C1" w:rsidP="004118C1">
            <w:pPr>
              <w:spacing w:line="300" w:lineRule="exact"/>
              <w:ind w:left="430" w:right="-12"/>
              <w:contextualSpacing/>
              <w:rPr>
                <w:rFonts w:ascii="Arial" w:hAnsi="Arial" w:cs="Arial"/>
                <w:b/>
                <w:bCs/>
                <w:color w:val="000000"/>
                <w:sz w:val="18"/>
                <w:szCs w:val="18"/>
              </w:rPr>
            </w:pPr>
            <w:r w:rsidRPr="0003590A">
              <w:rPr>
                <w:rFonts w:ascii="Arial" w:hAnsi="Arial" w:cs="Arial"/>
                <w:b/>
                <w:bCs/>
                <w:color w:val="000000"/>
                <w:sz w:val="18"/>
                <w:szCs w:val="18"/>
              </w:rPr>
              <w:t>Other liabilities</w:t>
            </w:r>
          </w:p>
        </w:tc>
        <w:tc>
          <w:tcPr>
            <w:tcW w:w="1872" w:type="dxa"/>
          </w:tcPr>
          <w:p w14:paraId="09DC7198" w14:textId="77777777" w:rsidR="004118C1" w:rsidRPr="0003590A" w:rsidRDefault="004118C1" w:rsidP="004118C1">
            <w:pPr>
              <w:tabs>
                <w:tab w:val="decimal" w:pos="1627"/>
              </w:tabs>
              <w:spacing w:line="300" w:lineRule="exact"/>
              <w:ind w:right="-72"/>
              <w:contextualSpacing/>
              <w:jc w:val="both"/>
              <w:rPr>
                <w:rFonts w:ascii="Arial" w:hAnsi="Arial" w:cs="Arial"/>
                <w:sz w:val="18"/>
                <w:szCs w:val="18"/>
              </w:rPr>
            </w:pPr>
          </w:p>
        </w:tc>
        <w:tc>
          <w:tcPr>
            <w:tcW w:w="1872" w:type="dxa"/>
            <w:vAlign w:val="bottom"/>
          </w:tcPr>
          <w:p w14:paraId="68FE79AE" w14:textId="77777777" w:rsidR="004118C1" w:rsidRPr="0003590A" w:rsidRDefault="004118C1" w:rsidP="004118C1">
            <w:pPr>
              <w:tabs>
                <w:tab w:val="decimal" w:pos="1627"/>
              </w:tabs>
              <w:spacing w:line="300" w:lineRule="exact"/>
              <w:ind w:right="-72"/>
              <w:contextualSpacing/>
              <w:jc w:val="both"/>
              <w:rPr>
                <w:rFonts w:ascii="Arial" w:hAnsi="Arial" w:cs="Arial"/>
                <w:sz w:val="18"/>
                <w:szCs w:val="18"/>
              </w:rPr>
            </w:pPr>
          </w:p>
        </w:tc>
      </w:tr>
      <w:tr w:rsidR="004118C1" w:rsidRPr="0003590A" w14:paraId="1FF8721C" w14:textId="77777777" w:rsidTr="00177E19">
        <w:tc>
          <w:tcPr>
            <w:tcW w:w="5717" w:type="dxa"/>
          </w:tcPr>
          <w:p w14:paraId="2EF72FCC" w14:textId="1D4F92D3" w:rsidR="004118C1" w:rsidRPr="0003590A" w:rsidRDefault="004118C1" w:rsidP="004118C1">
            <w:pPr>
              <w:spacing w:line="300" w:lineRule="exact"/>
              <w:ind w:left="430" w:right="-12"/>
              <w:contextualSpacing/>
              <w:rPr>
                <w:rFonts w:ascii="Arial" w:hAnsi="Arial" w:cs="Arial"/>
                <w:color w:val="000000"/>
                <w:sz w:val="18"/>
                <w:szCs w:val="18"/>
              </w:rPr>
            </w:pPr>
            <w:r w:rsidRPr="0003590A">
              <w:rPr>
                <w:rFonts w:ascii="Arial" w:hAnsi="Arial" w:cs="Arial"/>
                <w:color w:val="000000"/>
                <w:sz w:val="18"/>
                <w:szCs w:val="18"/>
              </w:rPr>
              <w:t>Lease liabilities</w:t>
            </w:r>
          </w:p>
        </w:tc>
        <w:tc>
          <w:tcPr>
            <w:tcW w:w="1872" w:type="dxa"/>
          </w:tcPr>
          <w:p w14:paraId="5BF18371" w14:textId="78E4D94A" w:rsidR="004118C1" w:rsidRPr="0003590A" w:rsidRDefault="004118C1" w:rsidP="004118C1">
            <w:pPr>
              <w:tabs>
                <w:tab w:val="decimal" w:pos="1627"/>
              </w:tabs>
              <w:spacing w:line="300" w:lineRule="exact"/>
              <w:ind w:right="-72"/>
              <w:contextualSpacing/>
              <w:jc w:val="both"/>
              <w:rPr>
                <w:rFonts w:ascii="Arial" w:hAnsi="Arial" w:cs="Arial"/>
                <w:sz w:val="18"/>
                <w:szCs w:val="18"/>
              </w:rPr>
            </w:pPr>
            <w:r w:rsidRPr="0003590A">
              <w:rPr>
                <w:rFonts w:ascii="Arial" w:eastAsia="Browallia New" w:hAnsi="Arial" w:cs="Arial"/>
                <w:noProof/>
                <w:color w:val="000000"/>
                <w:sz w:val="18"/>
                <w:szCs w:val="18"/>
              </w:rPr>
              <w:t>-</w:t>
            </w:r>
          </w:p>
        </w:tc>
        <w:tc>
          <w:tcPr>
            <w:tcW w:w="1872" w:type="dxa"/>
            <w:vAlign w:val="bottom"/>
          </w:tcPr>
          <w:p w14:paraId="5B4C7A30" w14:textId="7046F9B7" w:rsidR="004118C1" w:rsidRPr="0003590A" w:rsidRDefault="004118C1" w:rsidP="004118C1">
            <w:pPr>
              <w:tabs>
                <w:tab w:val="decimal" w:pos="1627"/>
              </w:tabs>
              <w:spacing w:line="300" w:lineRule="exact"/>
              <w:ind w:right="-72"/>
              <w:contextualSpacing/>
              <w:jc w:val="both"/>
              <w:rPr>
                <w:rFonts w:ascii="Arial" w:hAnsi="Arial" w:cs="Arial"/>
                <w:color w:val="000000"/>
                <w:sz w:val="18"/>
                <w:szCs w:val="18"/>
              </w:rPr>
            </w:pPr>
            <w:r w:rsidRPr="0003590A">
              <w:rPr>
                <w:rFonts w:ascii="Arial" w:hAnsi="Arial" w:cs="Arial"/>
                <w:sz w:val="18"/>
                <w:szCs w:val="18"/>
              </w:rPr>
              <w:t>8,069</w:t>
            </w:r>
          </w:p>
        </w:tc>
      </w:tr>
      <w:tr w:rsidR="004118C1" w:rsidRPr="0003590A" w14:paraId="35516639" w14:textId="77777777" w:rsidTr="00177E19">
        <w:tc>
          <w:tcPr>
            <w:tcW w:w="5717" w:type="dxa"/>
          </w:tcPr>
          <w:p w14:paraId="115460EB" w14:textId="59AD1863" w:rsidR="004118C1" w:rsidRPr="0003590A" w:rsidRDefault="004118C1" w:rsidP="004118C1">
            <w:pPr>
              <w:spacing w:line="300" w:lineRule="exact"/>
              <w:ind w:left="430" w:right="-12"/>
              <w:contextualSpacing/>
              <w:jc w:val="thaiDistribute"/>
              <w:rPr>
                <w:rFonts w:ascii="Arial" w:hAnsi="Arial" w:cs="Arial"/>
                <w:color w:val="000000"/>
                <w:sz w:val="18"/>
                <w:szCs w:val="18"/>
              </w:rPr>
            </w:pPr>
            <w:r w:rsidRPr="0003590A">
              <w:rPr>
                <w:rFonts w:ascii="Arial" w:hAnsi="Arial" w:cs="Arial"/>
                <w:color w:val="000000"/>
                <w:sz w:val="18"/>
                <w:szCs w:val="18"/>
              </w:rPr>
              <w:t>Other payables</w:t>
            </w:r>
          </w:p>
        </w:tc>
        <w:tc>
          <w:tcPr>
            <w:tcW w:w="1872" w:type="dxa"/>
          </w:tcPr>
          <w:p w14:paraId="6D16D782" w14:textId="7E70F273" w:rsidR="004118C1" w:rsidRPr="0003590A" w:rsidRDefault="004118C1" w:rsidP="004118C1">
            <w:pPr>
              <w:tabs>
                <w:tab w:val="decimal" w:pos="1627"/>
              </w:tabs>
              <w:spacing w:line="300" w:lineRule="exact"/>
              <w:ind w:right="-72"/>
              <w:contextualSpacing/>
              <w:jc w:val="both"/>
              <w:rPr>
                <w:rFonts w:ascii="Arial" w:hAnsi="Arial" w:cs="Arial"/>
                <w:sz w:val="18"/>
                <w:szCs w:val="18"/>
                <w:cs/>
              </w:rPr>
            </w:pPr>
            <w:r w:rsidRPr="0003590A">
              <w:rPr>
                <w:rFonts w:ascii="Arial" w:eastAsia="Browallia New" w:hAnsi="Arial" w:cs="Arial"/>
                <w:color w:val="000000"/>
                <w:sz w:val="18"/>
                <w:szCs w:val="18"/>
              </w:rPr>
              <w:t>-</w:t>
            </w:r>
          </w:p>
        </w:tc>
        <w:tc>
          <w:tcPr>
            <w:tcW w:w="1872" w:type="dxa"/>
            <w:vAlign w:val="bottom"/>
          </w:tcPr>
          <w:p w14:paraId="205699A7" w14:textId="2DC314C5" w:rsidR="004118C1" w:rsidRPr="0003590A" w:rsidRDefault="004118C1" w:rsidP="004118C1">
            <w:pPr>
              <w:tabs>
                <w:tab w:val="decimal" w:pos="1627"/>
              </w:tabs>
              <w:spacing w:line="300" w:lineRule="exact"/>
              <w:ind w:right="-72"/>
              <w:contextualSpacing/>
              <w:jc w:val="both"/>
              <w:rPr>
                <w:rFonts w:ascii="Arial" w:hAnsi="Arial" w:cs="Arial"/>
                <w:color w:val="000000"/>
                <w:sz w:val="18"/>
                <w:szCs w:val="18"/>
              </w:rPr>
            </w:pPr>
            <w:r w:rsidRPr="0003590A">
              <w:rPr>
                <w:rFonts w:ascii="Arial" w:hAnsi="Arial" w:cs="Arial"/>
                <w:sz w:val="18"/>
                <w:szCs w:val="18"/>
              </w:rPr>
              <w:t>375</w:t>
            </w:r>
          </w:p>
        </w:tc>
      </w:tr>
    </w:tbl>
    <w:p w14:paraId="0E7AB050" w14:textId="19C411BB" w:rsidR="003F70A8" w:rsidRPr="0003590A" w:rsidRDefault="003F70A8" w:rsidP="004642C9">
      <w:pPr>
        <w:tabs>
          <w:tab w:val="left" w:pos="4140"/>
        </w:tabs>
        <w:spacing w:line="300" w:lineRule="exact"/>
        <w:contextualSpacing/>
        <w:jc w:val="thaiDistribute"/>
        <w:rPr>
          <w:rFonts w:ascii="Arial" w:hAnsi="Arial" w:cs="Arial"/>
          <w:color w:val="000000"/>
          <w:sz w:val="18"/>
          <w:szCs w:val="18"/>
          <w:cs/>
        </w:rPr>
      </w:pPr>
    </w:p>
    <w:p w14:paraId="03DBF5E8" w14:textId="1545006A" w:rsidR="00DA666F" w:rsidRPr="0003590A" w:rsidRDefault="001527BD" w:rsidP="004642C9">
      <w:pPr>
        <w:spacing w:line="300" w:lineRule="exact"/>
        <w:ind w:left="540" w:hanging="540"/>
        <w:contextualSpacing/>
        <w:jc w:val="thaiDistribute"/>
        <w:rPr>
          <w:rFonts w:ascii="Arial" w:hAnsi="Arial" w:cs="Arial"/>
          <w:b/>
          <w:bCs/>
          <w:color w:val="000000"/>
          <w:sz w:val="18"/>
          <w:szCs w:val="18"/>
        </w:rPr>
      </w:pPr>
      <w:r w:rsidRPr="0003590A">
        <w:rPr>
          <w:rFonts w:ascii="Arial" w:hAnsi="Arial" w:cs="Arial"/>
          <w:b/>
          <w:bCs/>
          <w:color w:val="000000"/>
          <w:sz w:val="18"/>
          <w:szCs w:val="18"/>
        </w:rPr>
        <w:t>2</w:t>
      </w:r>
      <w:r w:rsidR="00D40FA2" w:rsidRPr="0003590A">
        <w:rPr>
          <w:rFonts w:ascii="Arial" w:hAnsi="Arial" w:cs="Arial"/>
          <w:b/>
          <w:bCs/>
          <w:color w:val="000000"/>
          <w:sz w:val="18"/>
          <w:szCs w:val="18"/>
        </w:rPr>
        <w:t>8</w:t>
      </w:r>
      <w:r w:rsidR="00DA666F" w:rsidRPr="0003590A">
        <w:rPr>
          <w:rFonts w:ascii="Arial" w:hAnsi="Arial" w:cs="Arial"/>
          <w:b/>
          <w:bCs/>
          <w:color w:val="000000"/>
          <w:sz w:val="18"/>
          <w:szCs w:val="18"/>
        </w:rPr>
        <w:t>.</w:t>
      </w:r>
      <w:r w:rsidRPr="0003590A">
        <w:rPr>
          <w:rFonts w:ascii="Arial" w:hAnsi="Arial" w:cs="Arial"/>
          <w:b/>
          <w:bCs/>
          <w:color w:val="000000"/>
          <w:sz w:val="18"/>
          <w:szCs w:val="18"/>
        </w:rPr>
        <w:t>4</w:t>
      </w:r>
      <w:r w:rsidR="00DA666F" w:rsidRPr="0003590A">
        <w:rPr>
          <w:rFonts w:ascii="Arial" w:hAnsi="Arial" w:cs="Arial"/>
          <w:b/>
          <w:bCs/>
          <w:color w:val="000000"/>
          <w:sz w:val="18"/>
          <w:szCs w:val="18"/>
        </w:rPr>
        <w:tab/>
        <w:t>Directors’ and key management’s remuneration</w:t>
      </w:r>
    </w:p>
    <w:p w14:paraId="2875886B" w14:textId="77777777" w:rsidR="00DA666F" w:rsidRPr="0003590A" w:rsidRDefault="00DA666F" w:rsidP="004642C9">
      <w:pPr>
        <w:tabs>
          <w:tab w:val="left" w:pos="4140"/>
        </w:tabs>
        <w:spacing w:line="300" w:lineRule="exact"/>
        <w:ind w:left="810" w:hanging="284"/>
        <w:contextualSpacing/>
        <w:jc w:val="thaiDistribute"/>
        <w:rPr>
          <w:rFonts w:ascii="Arial" w:hAnsi="Arial" w:cs="Arial"/>
          <w:color w:val="000000"/>
          <w:sz w:val="18"/>
          <w:szCs w:val="18"/>
        </w:rPr>
      </w:pPr>
    </w:p>
    <w:p w14:paraId="3FFF411F" w14:textId="2936BCBF" w:rsidR="00DA666F" w:rsidRPr="0003590A" w:rsidRDefault="00DA666F" w:rsidP="004642C9">
      <w:pPr>
        <w:spacing w:line="300" w:lineRule="exact"/>
        <w:ind w:left="540"/>
        <w:contextualSpacing/>
        <w:jc w:val="thaiDistribute"/>
        <w:rPr>
          <w:rFonts w:ascii="Arial" w:eastAsia="Arial Unicode MS" w:hAnsi="Arial" w:cs="Arial"/>
          <w:color w:val="000000"/>
          <w:sz w:val="18"/>
          <w:szCs w:val="18"/>
        </w:rPr>
      </w:pPr>
      <w:r w:rsidRPr="0003590A">
        <w:rPr>
          <w:rFonts w:ascii="Arial" w:eastAsia="Arial Unicode MS" w:hAnsi="Arial" w:cs="Arial"/>
          <w:color w:val="000000"/>
          <w:sz w:val="18"/>
          <w:szCs w:val="18"/>
        </w:rPr>
        <w:t xml:space="preserve">During the </w:t>
      </w:r>
      <w:r w:rsidR="00666804" w:rsidRPr="0003590A">
        <w:rPr>
          <w:rFonts w:ascii="Arial" w:eastAsia="Arial Unicode MS" w:hAnsi="Arial" w:cs="Arial"/>
          <w:color w:val="000000"/>
          <w:sz w:val="18"/>
          <w:szCs w:val="22"/>
        </w:rPr>
        <w:t>year</w:t>
      </w:r>
      <w:r w:rsidR="00F143B9" w:rsidRPr="0003590A">
        <w:rPr>
          <w:rFonts w:ascii="Arial" w:eastAsia="Arial Unicode MS" w:hAnsi="Arial" w:cs="Arial"/>
          <w:color w:val="000000"/>
          <w:sz w:val="18"/>
          <w:szCs w:val="22"/>
        </w:rPr>
        <w:t>s</w:t>
      </w:r>
      <w:r w:rsidRPr="0003590A">
        <w:rPr>
          <w:rFonts w:ascii="Arial" w:eastAsia="Arial Unicode MS" w:hAnsi="Arial" w:cs="Arial"/>
          <w:color w:val="000000"/>
          <w:sz w:val="18"/>
          <w:szCs w:val="18"/>
        </w:rPr>
        <w:t xml:space="preserve"> ended </w:t>
      </w:r>
      <w:r w:rsidR="00666804" w:rsidRPr="0003590A">
        <w:rPr>
          <w:rFonts w:ascii="Arial" w:eastAsia="Arial Unicode MS" w:hAnsi="Arial" w:cs="Arial"/>
          <w:color w:val="000000"/>
          <w:sz w:val="18"/>
          <w:szCs w:val="18"/>
        </w:rPr>
        <w:t>31 December</w:t>
      </w:r>
      <w:r w:rsidR="00EE2866" w:rsidRPr="0003590A">
        <w:rPr>
          <w:rFonts w:ascii="Arial" w:eastAsia="Arial Unicode MS" w:hAnsi="Arial" w:cs="Arial"/>
          <w:color w:val="000000"/>
          <w:sz w:val="18"/>
          <w:szCs w:val="18"/>
        </w:rPr>
        <w:t xml:space="preserve"> </w:t>
      </w:r>
      <w:r w:rsidR="001527BD" w:rsidRPr="0003590A">
        <w:rPr>
          <w:rFonts w:ascii="Arial" w:eastAsia="Arial Unicode MS" w:hAnsi="Arial" w:cs="Arial"/>
          <w:color w:val="000000"/>
          <w:sz w:val="18"/>
          <w:szCs w:val="18"/>
        </w:rPr>
        <w:t>2025</w:t>
      </w:r>
      <w:r w:rsidRPr="0003590A">
        <w:rPr>
          <w:rFonts w:ascii="Arial" w:eastAsia="Arial Unicode MS" w:hAnsi="Arial" w:cs="Arial"/>
          <w:color w:val="000000"/>
          <w:sz w:val="18"/>
          <w:szCs w:val="18"/>
        </w:rPr>
        <w:t xml:space="preserve"> and </w:t>
      </w:r>
      <w:r w:rsidR="001527BD" w:rsidRPr="0003590A">
        <w:rPr>
          <w:rFonts w:ascii="Arial" w:eastAsia="Arial Unicode MS" w:hAnsi="Arial" w:cs="Arial"/>
          <w:color w:val="000000"/>
          <w:sz w:val="18"/>
          <w:szCs w:val="18"/>
        </w:rPr>
        <w:t>2024</w:t>
      </w:r>
      <w:r w:rsidRPr="0003590A">
        <w:rPr>
          <w:rFonts w:ascii="Arial" w:eastAsia="Arial Unicode MS" w:hAnsi="Arial" w:cs="Arial"/>
          <w:color w:val="000000"/>
          <w:sz w:val="18"/>
          <w:szCs w:val="18"/>
        </w:rPr>
        <w:t xml:space="preserve">, the Company had salaries, bonuses, </w:t>
      </w:r>
      <w:r w:rsidRPr="0003590A">
        <w:rPr>
          <w:rFonts w:ascii="Arial" w:eastAsia="Arial Unicode MS" w:hAnsi="Arial" w:cs="Arial"/>
          <w:color w:val="000000"/>
          <w:spacing w:val="-4"/>
          <w:sz w:val="18"/>
          <w:szCs w:val="18"/>
        </w:rPr>
        <w:t>meeting allowances and post-employment benefits of its directors and key management are as follows:</w:t>
      </w:r>
    </w:p>
    <w:p w14:paraId="17841195" w14:textId="77777777" w:rsidR="00666804" w:rsidRPr="007A5371" w:rsidRDefault="00666804" w:rsidP="007A5371">
      <w:pPr>
        <w:tabs>
          <w:tab w:val="left" w:pos="4140"/>
        </w:tabs>
        <w:spacing w:line="300" w:lineRule="exact"/>
        <w:ind w:left="810" w:hanging="284"/>
        <w:contextualSpacing/>
        <w:jc w:val="thaiDistribute"/>
        <w:rPr>
          <w:rFonts w:ascii="Arial" w:hAnsi="Arial" w:cs="Arial"/>
          <w:color w:val="000000"/>
          <w:sz w:val="18"/>
          <w:szCs w:val="18"/>
        </w:rPr>
      </w:pPr>
    </w:p>
    <w:tbl>
      <w:tblPr>
        <w:tblW w:w="9432" w:type="dxa"/>
        <w:tblInd w:w="108" w:type="dxa"/>
        <w:tblLayout w:type="fixed"/>
        <w:tblCellMar>
          <w:left w:w="0" w:type="dxa"/>
          <w:right w:w="0" w:type="dxa"/>
        </w:tblCellMar>
        <w:tblLook w:val="04A0" w:firstRow="1" w:lastRow="0" w:firstColumn="1" w:lastColumn="0" w:noHBand="0" w:noVBand="1"/>
      </w:tblPr>
      <w:tblGrid>
        <w:gridCol w:w="6120"/>
        <w:gridCol w:w="1656"/>
        <w:gridCol w:w="1656"/>
      </w:tblGrid>
      <w:tr w:rsidR="00666804" w:rsidRPr="0003590A" w14:paraId="5E6D2DAE" w14:textId="77777777">
        <w:tc>
          <w:tcPr>
            <w:tcW w:w="6120" w:type="dxa"/>
            <w:tcMar>
              <w:top w:w="0" w:type="dxa"/>
              <w:left w:w="108" w:type="dxa"/>
              <w:bottom w:w="0" w:type="dxa"/>
              <w:right w:w="108" w:type="dxa"/>
            </w:tcMar>
            <w:vAlign w:val="bottom"/>
          </w:tcPr>
          <w:p w14:paraId="48D73547" w14:textId="77777777" w:rsidR="00666804" w:rsidRPr="0003590A" w:rsidRDefault="00666804" w:rsidP="004642C9">
            <w:pPr>
              <w:spacing w:line="300" w:lineRule="exact"/>
              <w:ind w:left="428" w:firstLine="3"/>
              <w:jc w:val="thaiDistribute"/>
              <w:rPr>
                <w:rFonts w:ascii="Arial" w:eastAsia="Calibri" w:hAnsi="Arial" w:cs="Arial"/>
                <w:sz w:val="18"/>
                <w:szCs w:val="18"/>
              </w:rPr>
            </w:pPr>
          </w:p>
        </w:tc>
        <w:tc>
          <w:tcPr>
            <w:tcW w:w="3312" w:type="dxa"/>
            <w:gridSpan w:val="2"/>
            <w:tcBorders>
              <w:bottom w:val="single" w:sz="4" w:space="0" w:color="auto"/>
            </w:tcBorders>
            <w:tcMar>
              <w:top w:w="0" w:type="dxa"/>
              <w:left w:w="108" w:type="dxa"/>
              <w:bottom w:w="0" w:type="dxa"/>
              <w:right w:w="108" w:type="dxa"/>
            </w:tcMar>
          </w:tcPr>
          <w:p w14:paraId="0CCE38FB" w14:textId="77777777" w:rsidR="00D40FA2" w:rsidRPr="0003590A" w:rsidRDefault="00D40FA2" w:rsidP="00D40FA2">
            <w:pPr>
              <w:tabs>
                <w:tab w:val="decimal" w:pos="1603"/>
              </w:tabs>
              <w:spacing w:line="300" w:lineRule="exact"/>
              <w:ind w:right="-72"/>
              <w:contextualSpacing/>
              <w:jc w:val="center"/>
              <w:rPr>
                <w:rFonts w:ascii="Arial" w:eastAsia="Browallia New" w:hAnsi="Arial" w:cs="Arial"/>
                <w:b/>
                <w:bCs/>
                <w:noProof/>
                <w:color w:val="000000"/>
                <w:sz w:val="18"/>
                <w:szCs w:val="18"/>
              </w:rPr>
            </w:pPr>
            <w:r w:rsidRPr="0003590A">
              <w:rPr>
                <w:rFonts w:ascii="Arial" w:eastAsia="Browallia New" w:hAnsi="Arial" w:cs="Arial"/>
                <w:b/>
                <w:bCs/>
                <w:noProof/>
                <w:color w:val="000000"/>
                <w:sz w:val="18"/>
                <w:szCs w:val="18"/>
              </w:rPr>
              <w:t>Equity method and</w:t>
            </w:r>
          </w:p>
          <w:p w14:paraId="0CF642CB" w14:textId="5E6CB6D2" w:rsidR="00666804" w:rsidRPr="0003590A" w:rsidRDefault="00D40FA2" w:rsidP="00D40FA2">
            <w:pPr>
              <w:spacing w:line="300" w:lineRule="exact"/>
              <w:ind w:right="-72"/>
              <w:jc w:val="center"/>
              <w:rPr>
                <w:rFonts w:ascii="Arial" w:hAnsi="Arial" w:cs="Arial"/>
                <w:b/>
                <w:bCs/>
                <w:sz w:val="18"/>
                <w:szCs w:val="18"/>
              </w:rPr>
            </w:pPr>
            <w:r w:rsidRPr="0003590A">
              <w:rPr>
                <w:rFonts w:ascii="Arial" w:eastAsia="Browallia New" w:hAnsi="Arial" w:cs="Arial"/>
                <w:b/>
                <w:bCs/>
                <w:noProof/>
                <w:color w:val="000000"/>
                <w:sz w:val="18"/>
                <w:szCs w:val="18"/>
              </w:rPr>
              <w:t>Separate financial statements</w:t>
            </w:r>
          </w:p>
        </w:tc>
      </w:tr>
      <w:tr w:rsidR="00666804" w:rsidRPr="0003590A" w14:paraId="6C965AFD" w14:textId="77777777" w:rsidTr="00666804">
        <w:tc>
          <w:tcPr>
            <w:tcW w:w="6120" w:type="dxa"/>
            <w:tcMar>
              <w:top w:w="0" w:type="dxa"/>
              <w:left w:w="108" w:type="dxa"/>
              <w:bottom w:w="0" w:type="dxa"/>
              <w:right w:w="108" w:type="dxa"/>
            </w:tcMar>
            <w:vAlign w:val="bottom"/>
          </w:tcPr>
          <w:p w14:paraId="6D7BA6E7" w14:textId="77777777" w:rsidR="00666804" w:rsidRPr="0003590A" w:rsidRDefault="00666804" w:rsidP="004642C9">
            <w:pPr>
              <w:spacing w:line="300" w:lineRule="exact"/>
              <w:ind w:left="428" w:firstLine="3"/>
              <w:jc w:val="thaiDistribute"/>
              <w:rPr>
                <w:rFonts w:ascii="Arial" w:eastAsia="Calibri" w:hAnsi="Arial" w:cs="Arial"/>
                <w:sz w:val="18"/>
                <w:szCs w:val="18"/>
              </w:rPr>
            </w:pPr>
          </w:p>
        </w:tc>
        <w:tc>
          <w:tcPr>
            <w:tcW w:w="1656" w:type="dxa"/>
            <w:tcBorders>
              <w:bottom w:val="single" w:sz="4" w:space="0" w:color="auto"/>
            </w:tcBorders>
            <w:tcMar>
              <w:top w:w="0" w:type="dxa"/>
              <w:left w:w="108" w:type="dxa"/>
              <w:bottom w:w="0" w:type="dxa"/>
              <w:right w:w="108" w:type="dxa"/>
            </w:tcMar>
            <w:hideMark/>
          </w:tcPr>
          <w:p w14:paraId="3BBED2B8" w14:textId="0E2722FC" w:rsidR="00666804" w:rsidRPr="0003590A" w:rsidRDefault="00666804" w:rsidP="00666804">
            <w:pPr>
              <w:tabs>
                <w:tab w:val="right" w:pos="1426"/>
              </w:tabs>
              <w:spacing w:line="300" w:lineRule="exact"/>
              <w:ind w:right="-72"/>
              <w:jc w:val="both"/>
              <w:rPr>
                <w:rFonts w:ascii="Arial" w:eastAsia="Calibri" w:hAnsi="Arial" w:cs="Arial"/>
                <w:b/>
                <w:bCs/>
                <w:sz w:val="18"/>
                <w:szCs w:val="18"/>
              </w:rPr>
            </w:pPr>
            <w:r w:rsidRPr="0003590A">
              <w:rPr>
                <w:rFonts w:ascii="Arial" w:hAnsi="Arial" w:cs="Arial"/>
                <w:b/>
                <w:bCs/>
                <w:sz w:val="18"/>
                <w:szCs w:val="18"/>
              </w:rPr>
              <w:tab/>
              <w:t>2025</w:t>
            </w:r>
            <w:r w:rsidRPr="0003590A">
              <w:rPr>
                <w:rFonts w:ascii="Arial" w:hAnsi="Arial" w:cs="Arial"/>
                <w:b/>
                <w:bCs/>
                <w:sz w:val="18"/>
                <w:szCs w:val="18"/>
              </w:rPr>
              <w:br/>
            </w:r>
            <w:r w:rsidRPr="0003590A">
              <w:rPr>
                <w:rFonts w:ascii="Arial" w:hAnsi="Arial" w:cs="Arial"/>
                <w:b/>
                <w:bCs/>
                <w:sz w:val="18"/>
                <w:szCs w:val="18"/>
              </w:rPr>
              <w:tab/>
              <w:t>Thousand</w:t>
            </w:r>
            <w:r w:rsidRPr="0003590A">
              <w:rPr>
                <w:rFonts w:ascii="Arial" w:hAnsi="Arial" w:cs="Arial"/>
                <w:b/>
                <w:bCs/>
                <w:sz w:val="18"/>
                <w:szCs w:val="18"/>
              </w:rPr>
              <w:br/>
            </w:r>
            <w:r w:rsidRPr="0003590A">
              <w:rPr>
                <w:rFonts w:ascii="Arial" w:hAnsi="Arial" w:cs="Arial"/>
                <w:b/>
                <w:bCs/>
                <w:sz w:val="18"/>
                <w:szCs w:val="18"/>
              </w:rPr>
              <w:tab/>
              <w:t>Baht</w:t>
            </w:r>
          </w:p>
        </w:tc>
        <w:tc>
          <w:tcPr>
            <w:tcW w:w="1656" w:type="dxa"/>
            <w:tcBorders>
              <w:bottom w:val="single" w:sz="4" w:space="0" w:color="auto"/>
            </w:tcBorders>
            <w:vAlign w:val="bottom"/>
            <w:hideMark/>
          </w:tcPr>
          <w:p w14:paraId="5CDEDB77" w14:textId="621DD18B" w:rsidR="00666804" w:rsidRPr="0003590A" w:rsidRDefault="00666804" w:rsidP="00666804">
            <w:pPr>
              <w:tabs>
                <w:tab w:val="right" w:pos="1498"/>
              </w:tabs>
              <w:spacing w:line="300" w:lineRule="exact"/>
              <w:ind w:right="-72"/>
              <w:jc w:val="both"/>
              <w:rPr>
                <w:rFonts w:ascii="Arial" w:eastAsia="Calibri" w:hAnsi="Arial" w:cs="Arial"/>
                <w:b/>
                <w:bCs/>
                <w:sz w:val="18"/>
                <w:szCs w:val="18"/>
              </w:rPr>
            </w:pPr>
            <w:r w:rsidRPr="0003590A">
              <w:rPr>
                <w:rFonts w:ascii="Arial" w:hAnsi="Arial" w:cs="Arial"/>
                <w:b/>
                <w:bCs/>
                <w:sz w:val="18"/>
                <w:szCs w:val="18"/>
              </w:rPr>
              <w:tab/>
              <w:t>2024</w:t>
            </w:r>
            <w:r w:rsidRPr="0003590A">
              <w:rPr>
                <w:rFonts w:ascii="Arial" w:hAnsi="Arial" w:cs="Arial"/>
                <w:b/>
                <w:bCs/>
                <w:sz w:val="18"/>
                <w:szCs w:val="18"/>
              </w:rPr>
              <w:br/>
            </w:r>
            <w:r w:rsidRPr="0003590A">
              <w:rPr>
                <w:rFonts w:ascii="Arial" w:hAnsi="Arial" w:cs="Arial"/>
                <w:b/>
                <w:bCs/>
                <w:sz w:val="18"/>
                <w:szCs w:val="18"/>
              </w:rPr>
              <w:tab/>
              <w:t>Thousand</w:t>
            </w:r>
            <w:r w:rsidRPr="0003590A">
              <w:rPr>
                <w:rFonts w:ascii="Arial" w:hAnsi="Arial" w:cs="Arial"/>
                <w:b/>
                <w:bCs/>
                <w:sz w:val="18"/>
                <w:szCs w:val="18"/>
              </w:rPr>
              <w:br/>
            </w:r>
            <w:r w:rsidRPr="0003590A">
              <w:rPr>
                <w:rFonts w:ascii="Arial" w:hAnsi="Arial" w:cs="Arial"/>
                <w:b/>
                <w:bCs/>
                <w:sz w:val="18"/>
                <w:szCs w:val="18"/>
              </w:rPr>
              <w:tab/>
              <w:t>Baht</w:t>
            </w:r>
          </w:p>
        </w:tc>
      </w:tr>
      <w:tr w:rsidR="00666804" w:rsidRPr="0003590A" w14:paraId="621E4767" w14:textId="77777777" w:rsidTr="00666804">
        <w:tc>
          <w:tcPr>
            <w:tcW w:w="6120" w:type="dxa"/>
            <w:tcMar>
              <w:top w:w="0" w:type="dxa"/>
              <w:left w:w="108" w:type="dxa"/>
              <w:bottom w:w="0" w:type="dxa"/>
              <w:right w:w="108" w:type="dxa"/>
            </w:tcMar>
            <w:vAlign w:val="bottom"/>
            <w:hideMark/>
          </w:tcPr>
          <w:p w14:paraId="5F2D984A" w14:textId="77777777" w:rsidR="00666804" w:rsidRPr="0003590A" w:rsidRDefault="00666804" w:rsidP="004642C9">
            <w:pPr>
              <w:spacing w:line="300" w:lineRule="exact"/>
              <w:ind w:left="428" w:firstLine="3"/>
              <w:rPr>
                <w:rFonts w:ascii="Arial" w:eastAsia="Calibri" w:hAnsi="Arial" w:cs="Arial"/>
                <w:b/>
                <w:bCs/>
                <w:sz w:val="18"/>
                <w:szCs w:val="18"/>
                <w:cs/>
              </w:rPr>
            </w:pPr>
          </w:p>
        </w:tc>
        <w:tc>
          <w:tcPr>
            <w:tcW w:w="1656" w:type="dxa"/>
            <w:tcMar>
              <w:top w:w="0" w:type="dxa"/>
              <w:left w:w="108" w:type="dxa"/>
              <w:bottom w:w="0" w:type="dxa"/>
              <w:right w:w="108" w:type="dxa"/>
            </w:tcMar>
            <w:vAlign w:val="bottom"/>
          </w:tcPr>
          <w:p w14:paraId="73383CCD" w14:textId="77777777" w:rsidR="00666804" w:rsidRPr="0003590A" w:rsidRDefault="00666804" w:rsidP="00666804">
            <w:pPr>
              <w:tabs>
                <w:tab w:val="right" w:pos="952"/>
              </w:tabs>
              <w:spacing w:line="300" w:lineRule="exact"/>
              <w:ind w:right="-72"/>
              <w:jc w:val="both"/>
              <w:rPr>
                <w:rFonts w:ascii="Arial" w:eastAsia="Calibri" w:hAnsi="Arial" w:cs="Arial"/>
                <w:sz w:val="18"/>
                <w:szCs w:val="18"/>
                <w:cs/>
              </w:rPr>
            </w:pPr>
          </w:p>
        </w:tc>
        <w:tc>
          <w:tcPr>
            <w:tcW w:w="1656" w:type="dxa"/>
            <w:tcBorders>
              <w:top w:val="single" w:sz="4" w:space="0" w:color="auto"/>
            </w:tcBorders>
            <w:vAlign w:val="bottom"/>
          </w:tcPr>
          <w:p w14:paraId="267B454C" w14:textId="77777777" w:rsidR="00666804" w:rsidRPr="0003590A" w:rsidRDefault="00666804" w:rsidP="00666804">
            <w:pPr>
              <w:tabs>
                <w:tab w:val="right" w:pos="952"/>
              </w:tabs>
              <w:spacing w:line="300" w:lineRule="exact"/>
              <w:ind w:right="-72"/>
              <w:jc w:val="both"/>
              <w:rPr>
                <w:rFonts w:ascii="Arial" w:eastAsia="Calibri" w:hAnsi="Arial" w:cs="Arial"/>
                <w:sz w:val="18"/>
                <w:szCs w:val="18"/>
              </w:rPr>
            </w:pPr>
          </w:p>
        </w:tc>
      </w:tr>
      <w:tr w:rsidR="000D2E28" w:rsidRPr="0003590A" w14:paraId="14A692F6" w14:textId="77777777">
        <w:tc>
          <w:tcPr>
            <w:tcW w:w="6120" w:type="dxa"/>
            <w:tcMar>
              <w:top w:w="0" w:type="dxa"/>
              <w:left w:w="108" w:type="dxa"/>
              <w:bottom w:w="0" w:type="dxa"/>
              <w:right w:w="108" w:type="dxa"/>
            </w:tcMar>
            <w:vAlign w:val="bottom"/>
          </w:tcPr>
          <w:p w14:paraId="3EA62F9B" w14:textId="229FBD68" w:rsidR="000D2E28" w:rsidRPr="0003590A" w:rsidRDefault="000D2E28" w:rsidP="000D2E28">
            <w:pPr>
              <w:spacing w:line="300" w:lineRule="exact"/>
              <w:ind w:left="428" w:firstLine="3"/>
              <w:rPr>
                <w:rFonts w:ascii="Arial" w:eastAsia="Cordia New" w:hAnsi="Arial" w:cs="Arial"/>
                <w:b/>
                <w:bCs/>
                <w:kern w:val="28"/>
                <w:sz w:val="18"/>
                <w:szCs w:val="18"/>
              </w:rPr>
            </w:pPr>
            <w:r w:rsidRPr="0003590A">
              <w:rPr>
                <w:rFonts w:ascii="Arial" w:hAnsi="Arial" w:cs="Arial"/>
                <w:sz w:val="18"/>
                <w:szCs w:val="18"/>
              </w:rPr>
              <w:t>Short-term benefits</w:t>
            </w:r>
          </w:p>
        </w:tc>
        <w:tc>
          <w:tcPr>
            <w:tcW w:w="1656" w:type="dxa"/>
            <w:tcMar>
              <w:top w:w="0" w:type="dxa"/>
              <w:left w:w="108" w:type="dxa"/>
              <w:bottom w:w="0" w:type="dxa"/>
              <w:right w:w="108" w:type="dxa"/>
            </w:tcMar>
          </w:tcPr>
          <w:p w14:paraId="087D2A73" w14:textId="72656B58" w:rsidR="000D2E28" w:rsidRPr="0003590A" w:rsidRDefault="000D2E28" w:rsidP="000D2E28">
            <w:pPr>
              <w:tabs>
                <w:tab w:val="decimal" w:pos="1422"/>
              </w:tabs>
              <w:spacing w:line="300" w:lineRule="exact"/>
              <w:ind w:right="-72"/>
              <w:jc w:val="both"/>
              <w:rPr>
                <w:rFonts w:ascii="Arial" w:eastAsia="Browallia New" w:hAnsi="Arial" w:cs="Arial"/>
                <w:noProof/>
                <w:sz w:val="18"/>
                <w:szCs w:val="18"/>
                <w:cs/>
              </w:rPr>
            </w:pPr>
            <w:r w:rsidRPr="0003590A">
              <w:rPr>
                <w:rFonts w:ascii="Arial" w:hAnsi="Arial" w:cs="Arial"/>
                <w:noProof/>
                <w:color w:val="000000"/>
                <w:sz w:val="18"/>
                <w:szCs w:val="18"/>
              </w:rPr>
              <w:t>32,692</w:t>
            </w:r>
          </w:p>
        </w:tc>
        <w:tc>
          <w:tcPr>
            <w:tcW w:w="1656" w:type="dxa"/>
          </w:tcPr>
          <w:p w14:paraId="64A47843" w14:textId="167D0347" w:rsidR="000D2E28" w:rsidRPr="0003590A" w:rsidRDefault="000D2E28" w:rsidP="000D2E28">
            <w:pPr>
              <w:tabs>
                <w:tab w:val="decimal" w:pos="1498"/>
              </w:tabs>
              <w:spacing w:line="300" w:lineRule="exact"/>
              <w:ind w:right="-72"/>
              <w:jc w:val="both"/>
              <w:rPr>
                <w:rFonts w:ascii="Arial" w:eastAsia="Calibri" w:hAnsi="Arial" w:cs="Arial"/>
                <w:sz w:val="18"/>
                <w:szCs w:val="18"/>
              </w:rPr>
            </w:pPr>
            <w:r w:rsidRPr="0003590A">
              <w:rPr>
                <w:rFonts w:ascii="Arial" w:hAnsi="Arial" w:cs="Arial"/>
                <w:sz w:val="18"/>
                <w:szCs w:val="18"/>
              </w:rPr>
              <w:t>39,320</w:t>
            </w:r>
          </w:p>
        </w:tc>
      </w:tr>
      <w:tr w:rsidR="000D2E28" w:rsidRPr="0003590A" w14:paraId="4984B7B1" w14:textId="77777777">
        <w:tc>
          <w:tcPr>
            <w:tcW w:w="6120" w:type="dxa"/>
            <w:tcMar>
              <w:top w:w="0" w:type="dxa"/>
              <w:left w:w="108" w:type="dxa"/>
              <w:bottom w:w="0" w:type="dxa"/>
              <w:right w:w="108" w:type="dxa"/>
            </w:tcMar>
            <w:vAlign w:val="bottom"/>
          </w:tcPr>
          <w:p w14:paraId="55609B11" w14:textId="7E025CC9" w:rsidR="000D2E28" w:rsidRPr="0003590A" w:rsidRDefault="000D2E28" w:rsidP="000D2E28">
            <w:pPr>
              <w:spacing w:line="300" w:lineRule="exact"/>
              <w:ind w:left="428" w:firstLine="3"/>
              <w:rPr>
                <w:rFonts w:ascii="Arial" w:eastAsia="Cordia New" w:hAnsi="Arial" w:cs="Arial"/>
                <w:b/>
                <w:bCs/>
                <w:kern w:val="28"/>
                <w:sz w:val="18"/>
                <w:szCs w:val="18"/>
              </w:rPr>
            </w:pPr>
            <w:r w:rsidRPr="0003590A">
              <w:rPr>
                <w:rFonts w:ascii="Arial" w:hAnsi="Arial" w:cs="Arial"/>
                <w:sz w:val="18"/>
                <w:szCs w:val="18"/>
              </w:rPr>
              <w:t>Post-employment benefits</w:t>
            </w:r>
          </w:p>
        </w:tc>
        <w:tc>
          <w:tcPr>
            <w:tcW w:w="1656" w:type="dxa"/>
            <w:tcBorders>
              <w:bottom w:val="single" w:sz="4" w:space="0" w:color="auto"/>
            </w:tcBorders>
            <w:tcMar>
              <w:top w:w="0" w:type="dxa"/>
              <w:left w:w="108" w:type="dxa"/>
              <w:bottom w:w="0" w:type="dxa"/>
              <w:right w:w="108" w:type="dxa"/>
            </w:tcMar>
          </w:tcPr>
          <w:p w14:paraId="7629C1C0" w14:textId="37D40B6D" w:rsidR="000D2E28" w:rsidRPr="0003590A" w:rsidRDefault="000D2E28" w:rsidP="000D2E28">
            <w:pPr>
              <w:tabs>
                <w:tab w:val="decimal" w:pos="1422"/>
              </w:tabs>
              <w:spacing w:line="300" w:lineRule="exact"/>
              <w:ind w:right="-72"/>
              <w:jc w:val="both"/>
              <w:rPr>
                <w:rFonts w:ascii="Arial" w:eastAsia="Browallia New" w:hAnsi="Arial" w:cs="Arial"/>
                <w:noProof/>
                <w:sz w:val="18"/>
                <w:szCs w:val="18"/>
                <w:cs/>
              </w:rPr>
            </w:pPr>
            <w:r w:rsidRPr="0003590A">
              <w:rPr>
                <w:rFonts w:ascii="Arial" w:hAnsi="Arial" w:cs="Arial"/>
                <w:noProof/>
                <w:color w:val="000000"/>
                <w:sz w:val="18"/>
                <w:szCs w:val="18"/>
              </w:rPr>
              <w:t>3,503</w:t>
            </w:r>
          </w:p>
        </w:tc>
        <w:tc>
          <w:tcPr>
            <w:tcW w:w="1656" w:type="dxa"/>
            <w:tcBorders>
              <w:bottom w:val="single" w:sz="4" w:space="0" w:color="auto"/>
            </w:tcBorders>
          </w:tcPr>
          <w:p w14:paraId="4D622726" w14:textId="54F384D2" w:rsidR="000D2E28" w:rsidRPr="0003590A" w:rsidRDefault="000D2E28" w:rsidP="000D2E28">
            <w:pPr>
              <w:tabs>
                <w:tab w:val="decimal" w:pos="1498"/>
              </w:tabs>
              <w:spacing w:line="300" w:lineRule="exact"/>
              <w:ind w:right="-72"/>
              <w:jc w:val="both"/>
              <w:rPr>
                <w:rFonts w:ascii="Arial" w:eastAsia="Calibri" w:hAnsi="Arial" w:cs="Arial"/>
                <w:sz w:val="18"/>
                <w:szCs w:val="18"/>
              </w:rPr>
            </w:pPr>
            <w:r w:rsidRPr="0003590A">
              <w:rPr>
                <w:rFonts w:ascii="Arial" w:hAnsi="Arial" w:cs="Arial"/>
                <w:sz w:val="18"/>
                <w:szCs w:val="18"/>
              </w:rPr>
              <w:t>4,146</w:t>
            </w:r>
          </w:p>
        </w:tc>
      </w:tr>
      <w:tr w:rsidR="000D2E28" w:rsidRPr="0003590A" w14:paraId="490A7085" w14:textId="77777777">
        <w:tc>
          <w:tcPr>
            <w:tcW w:w="6120" w:type="dxa"/>
            <w:tcMar>
              <w:top w:w="0" w:type="dxa"/>
              <w:left w:w="108" w:type="dxa"/>
              <w:bottom w:w="0" w:type="dxa"/>
              <w:right w:w="108" w:type="dxa"/>
            </w:tcMar>
            <w:vAlign w:val="bottom"/>
            <w:hideMark/>
          </w:tcPr>
          <w:p w14:paraId="0387E7CF" w14:textId="384B124D" w:rsidR="000D2E28" w:rsidRPr="0003590A" w:rsidRDefault="000D2E28" w:rsidP="000D2E28">
            <w:pPr>
              <w:spacing w:line="300" w:lineRule="exact"/>
              <w:ind w:left="428" w:firstLine="3"/>
              <w:rPr>
                <w:rFonts w:ascii="Arial" w:hAnsi="Arial" w:cs="Arial"/>
                <w:kern w:val="28"/>
                <w:sz w:val="18"/>
                <w:szCs w:val="18"/>
              </w:rPr>
            </w:pPr>
          </w:p>
        </w:tc>
        <w:tc>
          <w:tcPr>
            <w:tcW w:w="1656" w:type="dxa"/>
            <w:tcBorders>
              <w:top w:val="single" w:sz="4" w:space="0" w:color="auto"/>
            </w:tcBorders>
            <w:tcMar>
              <w:top w:w="0" w:type="dxa"/>
              <w:left w:w="108" w:type="dxa"/>
              <w:bottom w:w="0" w:type="dxa"/>
              <w:right w:w="108" w:type="dxa"/>
            </w:tcMar>
          </w:tcPr>
          <w:p w14:paraId="0FD48FE6" w14:textId="3458C0AD" w:rsidR="000D2E28" w:rsidRPr="0003590A" w:rsidRDefault="000D2E28" w:rsidP="000D2E28">
            <w:pPr>
              <w:tabs>
                <w:tab w:val="decimal" w:pos="1422"/>
              </w:tabs>
              <w:spacing w:line="300" w:lineRule="exact"/>
              <w:ind w:right="-72"/>
              <w:jc w:val="both"/>
              <w:rPr>
                <w:rFonts w:ascii="Arial" w:eastAsia="Calibri" w:hAnsi="Arial" w:cs="Arial"/>
                <w:sz w:val="18"/>
                <w:szCs w:val="18"/>
              </w:rPr>
            </w:pPr>
          </w:p>
        </w:tc>
        <w:tc>
          <w:tcPr>
            <w:tcW w:w="1656" w:type="dxa"/>
            <w:tcBorders>
              <w:top w:val="single" w:sz="4" w:space="0" w:color="auto"/>
            </w:tcBorders>
          </w:tcPr>
          <w:p w14:paraId="6217E072" w14:textId="1E541D7B" w:rsidR="000D2E28" w:rsidRPr="0003590A" w:rsidRDefault="000D2E28" w:rsidP="000D2E28">
            <w:pPr>
              <w:tabs>
                <w:tab w:val="decimal" w:pos="1498"/>
              </w:tabs>
              <w:spacing w:line="300" w:lineRule="exact"/>
              <w:ind w:right="-72"/>
              <w:jc w:val="both"/>
              <w:rPr>
                <w:rFonts w:ascii="Arial" w:eastAsia="Calibri" w:hAnsi="Arial" w:cs="Arial"/>
                <w:sz w:val="18"/>
                <w:szCs w:val="18"/>
              </w:rPr>
            </w:pPr>
          </w:p>
        </w:tc>
      </w:tr>
      <w:tr w:rsidR="000D2E28" w:rsidRPr="0003590A" w14:paraId="1EFBDA2D" w14:textId="77777777">
        <w:tc>
          <w:tcPr>
            <w:tcW w:w="6120" w:type="dxa"/>
            <w:tcMar>
              <w:top w:w="0" w:type="dxa"/>
              <w:left w:w="108" w:type="dxa"/>
              <w:bottom w:w="0" w:type="dxa"/>
              <w:right w:w="108" w:type="dxa"/>
            </w:tcMar>
            <w:vAlign w:val="bottom"/>
          </w:tcPr>
          <w:p w14:paraId="308B88DE" w14:textId="1BFBAB50" w:rsidR="000D2E28" w:rsidRPr="0003590A" w:rsidRDefault="000D2E28" w:rsidP="000D2E28">
            <w:pPr>
              <w:spacing w:line="300" w:lineRule="exact"/>
              <w:ind w:left="428" w:firstLine="3"/>
              <w:rPr>
                <w:rFonts w:ascii="Arial" w:hAnsi="Arial" w:cs="Arial"/>
                <w:kern w:val="28"/>
                <w:sz w:val="18"/>
                <w:szCs w:val="18"/>
              </w:rPr>
            </w:pPr>
            <w:r w:rsidRPr="0003590A">
              <w:rPr>
                <w:rFonts w:ascii="Arial" w:hAnsi="Arial" w:cs="Arial"/>
                <w:kern w:val="28"/>
                <w:sz w:val="18"/>
                <w:szCs w:val="18"/>
              </w:rPr>
              <w:t>Total</w:t>
            </w:r>
          </w:p>
        </w:tc>
        <w:tc>
          <w:tcPr>
            <w:tcW w:w="1656" w:type="dxa"/>
            <w:tcBorders>
              <w:bottom w:val="single" w:sz="4" w:space="0" w:color="auto"/>
            </w:tcBorders>
            <w:tcMar>
              <w:top w:w="0" w:type="dxa"/>
              <w:left w:w="108" w:type="dxa"/>
              <w:bottom w:w="0" w:type="dxa"/>
              <w:right w:w="108" w:type="dxa"/>
            </w:tcMar>
            <w:vAlign w:val="bottom"/>
          </w:tcPr>
          <w:p w14:paraId="740E6B5C" w14:textId="23E63620" w:rsidR="000D2E28" w:rsidRPr="0003590A" w:rsidRDefault="00405F99" w:rsidP="000D2E28">
            <w:pPr>
              <w:tabs>
                <w:tab w:val="decimal" w:pos="1422"/>
              </w:tabs>
              <w:spacing w:line="300" w:lineRule="exact"/>
              <w:ind w:right="-72"/>
              <w:jc w:val="both"/>
              <w:rPr>
                <w:rFonts w:ascii="Arial" w:eastAsia="Calibri" w:hAnsi="Arial" w:cs="Arial"/>
                <w:sz w:val="18"/>
                <w:szCs w:val="18"/>
              </w:rPr>
            </w:pPr>
            <w:r w:rsidRPr="0003590A">
              <w:rPr>
                <w:rFonts w:ascii="Arial" w:hAnsi="Arial" w:cs="Arial"/>
                <w:noProof/>
                <w:color w:val="000000"/>
                <w:sz w:val="18"/>
                <w:szCs w:val="18"/>
              </w:rPr>
              <w:t>36,195</w:t>
            </w:r>
          </w:p>
        </w:tc>
        <w:tc>
          <w:tcPr>
            <w:tcW w:w="1656" w:type="dxa"/>
            <w:tcBorders>
              <w:bottom w:val="single" w:sz="4" w:space="0" w:color="auto"/>
            </w:tcBorders>
          </w:tcPr>
          <w:p w14:paraId="7EA51AA3" w14:textId="1D3B57D0" w:rsidR="000D2E28" w:rsidRPr="0003590A" w:rsidRDefault="000D2E28" w:rsidP="000D2E28">
            <w:pPr>
              <w:tabs>
                <w:tab w:val="decimal" w:pos="1498"/>
              </w:tabs>
              <w:spacing w:line="300" w:lineRule="exact"/>
              <w:ind w:right="-72"/>
              <w:jc w:val="both"/>
              <w:rPr>
                <w:rFonts w:ascii="Arial" w:eastAsia="Calibri" w:hAnsi="Arial" w:cs="Arial"/>
                <w:sz w:val="18"/>
                <w:szCs w:val="18"/>
              </w:rPr>
            </w:pPr>
            <w:r w:rsidRPr="0003590A">
              <w:rPr>
                <w:rFonts w:ascii="Arial" w:hAnsi="Arial" w:cs="Arial"/>
                <w:sz w:val="18"/>
                <w:szCs w:val="18"/>
              </w:rPr>
              <w:t>43,466</w:t>
            </w:r>
          </w:p>
        </w:tc>
      </w:tr>
    </w:tbl>
    <w:p w14:paraId="6093A7AA" w14:textId="05767A66" w:rsidR="008E454F" w:rsidRPr="0003590A" w:rsidRDefault="00F93D5E" w:rsidP="004642C9">
      <w:pPr>
        <w:spacing w:line="300" w:lineRule="exact"/>
        <w:contextualSpacing/>
        <w:jc w:val="thaiDistribute"/>
        <w:rPr>
          <w:rFonts w:ascii="Arial" w:hAnsi="Arial" w:cs="Arial"/>
          <w:color w:val="000000"/>
          <w:sz w:val="18"/>
          <w:szCs w:val="18"/>
        </w:rPr>
      </w:pPr>
      <w:r w:rsidRPr="0003590A">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DA666F" w:rsidRPr="0003590A" w14:paraId="13857C27" w14:textId="77777777" w:rsidTr="0044556C">
        <w:trPr>
          <w:trHeight w:val="386"/>
        </w:trPr>
        <w:tc>
          <w:tcPr>
            <w:tcW w:w="9461" w:type="dxa"/>
            <w:vAlign w:val="center"/>
          </w:tcPr>
          <w:p w14:paraId="16714C36" w14:textId="77A15328" w:rsidR="00DA666F" w:rsidRPr="0003590A" w:rsidRDefault="00DA666F" w:rsidP="004642C9">
            <w:pPr>
              <w:spacing w:line="300" w:lineRule="exact"/>
              <w:ind w:left="446" w:hanging="547"/>
              <w:contextualSpacing/>
              <w:jc w:val="both"/>
              <w:rPr>
                <w:rFonts w:ascii="Arial" w:hAnsi="Arial" w:cs="Arial"/>
                <w:b/>
                <w:bCs/>
                <w:color w:val="000000"/>
                <w:sz w:val="18"/>
                <w:szCs w:val="18"/>
                <w:cs/>
              </w:rPr>
            </w:pPr>
            <w:r w:rsidRPr="0003590A">
              <w:rPr>
                <w:rFonts w:ascii="Arial" w:hAnsi="Arial" w:cs="Arial"/>
                <w:color w:val="000000"/>
                <w:sz w:val="18"/>
                <w:szCs w:val="18"/>
              </w:rPr>
              <w:br w:type="page"/>
            </w:r>
            <w:r w:rsidRPr="0003590A">
              <w:rPr>
                <w:rFonts w:ascii="Arial" w:hAnsi="Arial" w:cs="Arial"/>
                <w:b/>
                <w:bCs/>
                <w:color w:val="000000"/>
                <w:sz w:val="18"/>
                <w:szCs w:val="18"/>
              </w:rPr>
              <w:br w:type="page"/>
            </w:r>
            <w:r w:rsidR="001527BD" w:rsidRPr="0003590A">
              <w:rPr>
                <w:rFonts w:ascii="Arial" w:hAnsi="Arial" w:cs="Arial"/>
                <w:b/>
                <w:bCs/>
                <w:color w:val="000000"/>
                <w:sz w:val="18"/>
                <w:szCs w:val="18"/>
              </w:rPr>
              <w:t>2</w:t>
            </w:r>
            <w:r w:rsidR="00172A3C" w:rsidRPr="0003590A">
              <w:rPr>
                <w:rFonts w:ascii="Arial" w:hAnsi="Arial" w:cs="Arial"/>
                <w:b/>
                <w:bCs/>
                <w:color w:val="000000"/>
                <w:sz w:val="18"/>
                <w:szCs w:val="18"/>
              </w:rPr>
              <w:t>9</w:t>
            </w:r>
            <w:r w:rsidRPr="0003590A">
              <w:rPr>
                <w:rFonts w:ascii="Arial" w:eastAsia="Arial Unicode MS" w:hAnsi="Arial" w:cs="Arial"/>
                <w:b/>
                <w:bCs/>
                <w:color w:val="000000"/>
                <w:sz w:val="18"/>
                <w:szCs w:val="18"/>
              </w:rPr>
              <w:tab/>
            </w:r>
            <w:r w:rsidR="008504A1" w:rsidRPr="0003590A">
              <w:rPr>
                <w:rFonts w:ascii="Arial" w:eastAsia="Arial Unicode MS" w:hAnsi="Arial" w:cs="Arial"/>
                <w:b/>
                <w:bCs/>
                <w:color w:val="000000"/>
                <w:sz w:val="18"/>
                <w:szCs w:val="18"/>
              </w:rPr>
              <w:t>A</w:t>
            </w:r>
            <w:proofErr w:type="spellStart"/>
            <w:r w:rsidR="008504A1" w:rsidRPr="0003590A">
              <w:rPr>
                <w:rFonts w:ascii="Arial" w:hAnsi="Arial" w:cs="Arial"/>
                <w:b/>
                <w:bCs/>
                <w:color w:val="000000"/>
                <w:sz w:val="18"/>
                <w:szCs w:val="18"/>
                <w:lang w:val="en"/>
              </w:rPr>
              <w:t>ssets</w:t>
            </w:r>
            <w:proofErr w:type="spellEnd"/>
            <w:r w:rsidR="008504A1" w:rsidRPr="0003590A">
              <w:rPr>
                <w:rFonts w:ascii="Arial" w:hAnsi="Arial" w:cs="Arial"/>
                <w:b/>
                <w:bCs/>
                <w:color w:val="000000"/>
                <w:sz w:val="18"/>
                <w:szCs w:val="18"/>
                <w:lang w:val="en"/>
              </w:rPr>
              <w:t xml:space="preserve"> placed and reserved with the Registrar of the Office of Insurance Commission</w:t>
            </w:r>
          </w:p>
        </w:tc>
      </w:tr>
    </w:tbl>
    <w:p w14:paraId="02F8910E" w14:textId="77777777" w:rsidR="00DA666F" w:rsidRPr="0003590A" w:rsidRDefault="00DA666F" w:rsidP="004642C9">
      <w:pPr>
        <w:tabs>
          <w:tab w:val="decimal" w:pos="9356"/>
        </w:tabs>
        <w:spacing w:line="300" w:lineRule="exact"/>
        <w:ind w:right="101" w:firstLine="14"/>
        <w:contextualSpacing/>
        <w:jc w:val="both"/>
        <w:rPr>
          <w:rFonts w:ascii="Arial" w:hAnsi="Arial" w:cs="Arial"/>
          <w:b/>
          <w:bCs/>
          <w:color w:val="000000"/>
          <w:sz w:val="18"/>
          <w:szCs w:val="18"/>
        </w:rPr>
      </w:pPr>
    </w:p>
    <w:p w14:paraId="14E171FF" w14:textId="5564C62B" w:rsidR="00DA666F" w:rsidRPr="0003590A" w:rsidRDefault="00DA666F" w:rsidP="004642C9">
      <w:pPr>
        <w:spacing w:line="300" w:lineRule="exact"/>
        <w:ind w:right="7" w:firstLine="14"/>
        <w:contextualSpacing/>
        <w:jc w:val="both"/>
        <w:rPr>
          <w:rFonts w:ascii="Arial" w:eastAsia="Arial Unicode MS" w:hAnsi="Arial" w:cs="Arial"/>
          <w:color w:val="000000"/>
          <w:sz w:val="18"/>
          <w:szCs w:val="18"/>
        </w:rPr>
      </w:pPr>
      <w:r w:rsidRPr="0003590A">
        <w:rPr>
          <w:rFonts w:ascii="Arial" w:hAnsi="Arial" w:cs="Arial"/>
          <w:color w:val="000000"/>
          <w:sz w:val="18"/>
          <w:szCs w:val="18"/>
        </w:rPr>
        <w:t xml:space="preserve">As at </w:t>
      </w:r>
      <w:r w:rsidR="00666804" w:rsidRPr="0003590A">
        <w:rPr>
          <w:rFonts w:ascii="Arial" w:hAnsi="Arial" w:cs="Arial"/>
          <w:color w:val="000000"/>
          <w:sz w:val="18"/>
          <w:szCs w:val="18"/>
        </w:rPr>
        <w:t>31 December</w:t>
      </w:r>
      <w:r w:rsidR="00EE2866" w:rsidRPr="0003590A">
        <w:rPr>
          <w:rFonts w:ascii="Arial" w:hAnsi="Arial" w:cs="Arial"/>
          <w:color w:val="000000"/>
          <w:sz w:val="18"/>
          <w:szCs w:val="18"/>
        </w:rPr>
        <w:t xml:space="preserve"> </w:t>
      </w:r>
      <w:r w:rsidR="001527BD" w:rsidRPr="0003590A">
        <w:rPr>
          <w:rFonts w:ascii="Arial" w:hAnsi="Arial" w:cs="Arial"/>
          <w:color w:val="000000"/>
          <w:sz w:val="18"/>
          <w:szCs w:val="18"/>
        </w:rPr>
        <w:t>2025</w:t>
      </w:r>
      <w:r w:rsidRPr="0003590A">
        <w:rPr>
          <w:rFonts w:ascii="Arial" w:hAnsi="Arial" w:cs="Arial"/>
          <w:color w:val="000000"/>
          <w:sz w:val="18"/>
          <w:szCs w:val="18"/>
        </w:rPr>
        <w:t xml:space="preserve"> </w:t>
      </w:r>
      <w:r w:rsidR="00AD47AE" w:rsidRPr="0003590A">
        <w:rPr>
          <w:rFonts w:ascii="Arial" w:hAnsi="Arial" w:cs="Arial"/>
          <w:color w:val="000000"/>
          <w:sz w:val="18"/>
          <w:szCs w:val="18"/>
        </w:rPr>
        <w:t xml:space="preserve">and </w:t>
      </w:r>
      <w:r w:rsidR="001527BD" w:rsidRPr="0003590A">
        <w:rPr>
          <w:rFonts w:ascii="Arial" w:hAnsi="Arial" w:cs="Arial"/>
          <w:color w:val="000000"/>
          <w:sz w:val="18"/>
          <w:szCs w:val="18"/>
        </w:rPr>
        <w:t>2024</w:t>
      </w:r>
      <w:r w:rsidRPr="0003590A">
        <w:rPr>
          <w:rFonts w:ascii="Arial" w:hAnsi="Arial" w:cs="Arial"/>
          <w:color w:val="000000"/>
          <w:sz w:val="18"/>
          <w:szCs w:val="18"/>
        </w:rPr>
        <w:t xml:space="preserve">, </w:t>
      </w:r>
      <w:r w:rsidRPr="0003590A">
        <w:rPr>
          <w:rFonts w:ascii="Arial" w:eastAsia="Arial Unicode MS" w:hAnsi="Arial" w:cs="Arial"/>
          <w:color w:val="000000"/>
          <w:sz w:val="18"/>
          <w:szCs w:val="18"/>
        </w:rPr>
        <w:t xml:space="preserve">the Company had the following assets placed and </w:t>
      </w:r>
      <w:r w:rsidRPr="0003590A">
        <w:rPr>
          <w:rFonts w:ascii="Arial" w:eastAsia="Arial Unicode MS" w:hAnsi="Arial" w:cs="Arial"/>
          <w:color w:val="000000"/>
          <w:spacing w:val="-2"/>
          <w:sz w:val="18"/>
          <w:szCs w:val="18"/>
        </w:rPr>
        <w:t>reserved with the Registrar of the Office of Insurance Commission in accordance with the Life Insurance Act.</w:t>
      </w:r>
    </w:p>
    <w:p w14:paraId="27DF080D" w14:textId="77777777" w:rsidR="00DA666F" w:rsidRPr="0003590A" w:rsidRDefault="00DA666F" w:rsidP="004642C9">
      <w:pPr>
        <w:tabs>
          <w:tab w:val="decimal" w:pos="9356"/>
        </w:tabs>
        <w:spacing w:line="300" w:lineRule="exact"/>
        <w:ind w:right="101" w:firstLine="14"/>
        <w:contextualSpacing/>
        <w:jc w:val="both"/>
        <w:rPr>
          <w:rFonts w:ascii="Arial" w:hAnsi="Arial" w:cs="Arial"/>
          <w:b/>
          <w:bCs/>
          <w:color w:val="000000"/>
          <w:sz w:val="18"/>
          <w:szCs w:val="18"/>
        </w:rPr>
      </w:pPr>
    </w:p>
    <w:tbl>
      <w:tblPr>
        <w:tblW w:w="94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2"/>
        <w:gridCol w:w="1315"/>
        <w:gridCol w:w="1316"/>
        <w:gridCol w:w="1315"/>
        <w:gridCol w:w="1316"/>
      </w:tblGrid>
      <w:tr w:rsidR="00DA666F" w:rsidRPr="0003590A" w14:paraId="5B6B0804" w14:textId="77777777" w:rsidTr="00F93D5E">
        <w:trPr>
          <w:trHeight w:val="20"/>
        </w:trPr>
        <w:tc>
          <w:tcPr>
            <w:tcW w:w="4212" w:type="dxa"/>
            <w:tcBorders>
              <w:top w:val="nil"/>
              <w:left w:val="nil"/>
              <w:bottom w:val="nil"/>
              <w:right w:val="nil"/>
            </w:tcBorders>
          </w:tcPr>
          <w:p w14:paraId="32449EFC" w14:textId="77777777" w:rsidR="00DA666F" w:rsidRPr="0003590A" w:rsidRDefault="00DA666F" w:rsidP="004642C9">
            <w:pPr>
              <w:tabs>
                <w:tab w:val="left" w:pos="600"/>
                <w:tab w:val="left" w:pos="900"/>
                <w:tab w:val="right" w:pos="7280"/>
                <w:tab w:val="right" w:pos="8540"/>
              </w:tabs>
              <w:spacing w:line="300" w:lineRule="exact"/>
              <w:ind w:left="-109" w:right="-43"/>
              <w:contextualSpacing/>
              <w:jc w:val="thaiDistribute"/>
              <w:rPr>
                <w:rFonts w:ascii="Arial" w:hAnsi="Arial" w:cs="Arial"/>
                <w:color w:val="000000"/>
                <w:sz w:val="18"/>
                <w:szCs w:val="18"/>
              </w:rPr>
            </w:pPr>
          </w:p>
        </w:tc>
        <w:tc>
          <w:tcPr>
            <w:tcW w:w="5262" w:type="dxa"/>
            <w:gridSpan w:val="4"/>
            <w:tcBorders>
              <w:top w:val="nil"/>
              <w:left w:val="nil"/>
              <w:bottom w:val="single" w:sz="4" w:space="0" w:color="auto"/>
              <w:right w:val="nil"/>
            </w:tcBorders>
            <w:vAlign w:val="bottom"/>
          </w:tcPr>
          <w:p w14:paraId="7F4D816C" w14:textId="1F8D9951" w:rsidR="00DA666F" w:rsidRPr="0003590A" w:rsidRDefault="00DA666F" w:rsidP="00D40FA2">
            <w:pPr>
              <w:tabs>
                <w:tab w:val="decimal" w:pos="1080"/>
              </w:tabs>
              <w:spacing w:line="300" w:lineRule="exact"/>
              <w:ind w:right="-72"/>
              <w:contextualSpacing/>
              <w:jc w:val="center"/>
              <w:rPr>
                <w:rFonts w:ascii="Arial" w:eastAsia="Arial Unicode MS" w:hAnsi="Arial" w:cs="Arial"/>
                <w:b/>
                <w:bCs/>
                <w:color w:val="000000"/>
                <w:sz w:val="18"/>
                <w:szCs w:val="18"/>
              </w:rPr>
            </w:pPr>
            <w:r w:rsidRPr="0003590A">
              <w:rPr>
                <w:rFonts w:ascii="Arial" w:eastAsia="Browallia New" w:hAnsi="Arial" w:cs="Arial"/>
                <w:b/>
                <w:bCs/>
                <w:noProof/>
                <w:color w:val="000000"/>
                <w:sz w:val="18"/>
                <w:szCs w:val="18"/>
              </w:rPr>
              <w:t>Equity method and</w:t>
            </w:r>
            <w:r w:rsidR="00652B56" w:rsidRPr="0003590A">
              <w:rPr>
                <w:rFonts w:ascii="Arial" w:eastAsia="Browallia New" w:hAnsi="Arial" w:cs="Arial"/>
                <w:b/>
                <w:bCs/>
                <w:noProof/>
                <w:color w:val="000000"/>
                <w:sz w:val="18"/>
                <w:szCs w:val="18"/>
              </w:rPr>
              <w:t xml:space="preserve"> </w:t>
            </w:r>
            <w:r w:rsidR="00D40FA2" w:rsidRPr="0003590A">
              <w:rPr>
                <w:rFonts w:ascii="Arial" w:eastAsia="Browallia New" w:hAnsi="Arial" w:cs="Arial"/>
                <w:b/>
                <w:bCs/>
                <w:noProof/>
                <w:color w:val="000000"/>
                <w:sz w:val="18"/>
                <w:szCs w:val="18"/>
              </w:rPr>
              <w:t>S</w:t>
            </w:r>
            <w:r w:rsidRPr="0003590A">
              <w:rPr>
                <w:rFonts w:ascii="Arial" w:eastAsia="Browallia New" w:hAnsi="Arial" w:cs="Arial"/>
                <w:b/>
                <w:bCs/>
                <w:noProof/>
                <w:color w:val="000000"/>
                <w:sz w:val="18"/>
                <w:szCs w:val="18"/>
              </w:rPr>
              <w:t xml:space="preserve">eparate </w:t>
            </w:r>
            <w:r w:rsidR="00891AB0" w:rsidRPr="0003590A">
              <w:rPr>
                <w:rFonts w:ascii="Arial" w:eastAsia="Browallia New" w:hAnsi="Arial" w:cs="Arial"/>
                <w:b/>
                <w:bCs/>
                <w:noProof/>
                <w:color w:val="000000"/>
                <w:sz w:val="18"/>
                <w:szCs w:val="18"/>
              </w:rPr>
              <w:t>financial statements</w:t>
            </w:r>
          </w:p>
        </w:tc>
      </w:tr>
      <w:tr w:rsidR="00DA666F" w:rsidRPr="0003590A" w14:paraId="13A8E35E" w14:textId="77777777" w:rsidTr="00F93D5E">
        <w:trPr>
          <w:trHeight w:val="20"/>
        </w:trPr>
        <w:tc>
          <w:tcPr>
            <w:tcW w:w="4212" w:type="dxa"/>
            <w:tcBorders>
              <w:top w:val="nil"/>
              <w:left w:val="nil"/>
              <w:bottom w:val="nil"/>
              <w:right w:val="nil"/>
            </w:tcBorders>
          </w:tcPr>
          <w:p w14:paraId="341F5DFE" w14:textId="77777777" w:rsidR="00DA666F" w:rsidRPr="0003590A" w:rsidRDefault="00DA666F" w:rsidP="004642C9">
            <w:pPr>
              <w:tabs>
                <w:tab w:val="left" w:pos="600"/>
                <w:tab w:val="left" w:pos="900"/>
                <w:tab w:val="right" w:pos="7280"/>
                <w:tab w:val="right" w:pos="8540"/>
              </w:tabs>
              <w:spacing w:line="300" w:lineRule="exact"/>
              <w:ind w:left="-109" w:right="-43"/>
              <w:contextualSpacing/>
              <w:jc w:val="thaiDistribute"/>
              <w:rPr>
                <w:rFonts w:ascii="Arial" w:hAnsi="Arial" w:cs="Arial"/>
                <w:color w:val="000000"/>
                <w:sz w:val="18"/>
                <w:szCs w:val="18"/>
              </w:rPr>
            </w:pPr>
          </w:p>
        </w:tc>
        <w:tc>
          <w:tcPr>
            <w:tcW w:w="2631" w:type="dxa"/>
            <w:gridSpan w:val="2"/>
            <w:tcBorders>
              <w:top w:val="nil"/>
              <w:left w:val="nil"/>
              <w:bottom w:val="single" w:sz="4" w:space="0" w:color="auto"/>
              <w:right w:val="nil"/>
            </w:tcBorders>
            <w:vAlign w:val="bottom"/>
          </w:tcPr>
          <w:p w14:paraId="32659943" w14:textId="0922EC37" w:rsidR="00DA666F" w:rsidRPr="0003590A" w:rsidRDefault="001527BD" w:rsidP="004642C9">
            <w:pPr>
              <w:spacing w:line="300" w:lineRule="exact"/>
              <w:ind w:right="-72"/>
              <w:contextualSpacing/>
              <w:jc w:val="center"/>
              <w:rPr>
                <w:rFonts w:ascii="Arial" w:hAnsi="Arial" w:cs="Arial"/>
                <w:b/>
                <w:bCs/>
                <w:color w:val="000000"/>
                <w:sz w:val="18"/>
                <w:szCs w:val="18"/>
              </w:rPr>
            </w:pPr>
            <w:r w:rsidRPr="0003590A">
              <w:rPr>
                <w:rFonts w:ascii="Arial" w:hAnsi="Arial" w:cs="Arial"/>
                <w:b/>
                <w:bCs/>
                <w:color w:val="000000"/>
                <w:sz w:val="18"/>
                <w:szCs w:val="18"/>
              </w:rPr>
              <w:t>2025</w:t>
            </w:r>
          </w:p>
        </w:tc>
        <w:tc>
          <w:tcPr>
            <w:tcW w:w="2631" w:type="dxa"/>
            <w:gridSpan w:val="2"/>
            <w:tcBorders>
              <w:top w:val="nil"/>
              <w:left w:val="nil"/>
              <w:bottom w:val="single" w:sz="4" w:space="0" w:color="auto"/>
              <w:right w:val="nil"/>
            </w:tcBorders>
            <w:vAlign w:val="bottom"/>
          </w:tcPr>
          <w:p w14:paraId="7EB57DD2" w14:textId="1BCCBBD8" w:rsidR="00DA666F" w:rsidRPr="0003590A" w:rsidRDefault="001527BD" w:rsidP="004642C9">
            <w:pPr>
              <w:spacing w:line="300" w:lineRule="exact"/>
              <w:ind w:right="-72"/>
              <w:contextualSpacing/>
              <w:jc w:val="center"/>
              <w:rPr>
                <w:rFonts w:ascii="Arial" w:hAnsi="Arial" w:cs="Arial"/>
                <w:b/>
                <w:bCs/>
                <w:color w:val="000000"/>
                <w:sz w:val="18"/>
                <w:szCs w:val="18"/>
              </w:rPr>
            </w:pPr>
            <w:r w:rsidRPr="0003590A">
              <w:rPr>
                <w:rFonts w:ascii="Arial" w:hAnsi="Arial" w:cs="Arial"/>
                <w:b/>
                <w:bCs/>
                <w:color w:val="000000"/>
                <w:sz w:val="18"/>
                <w:szCs w:val="18"/>
              </w:rPr>
              <w:t>2024</w:t>
            </w:r>
          </w:p>
        </w:tc>
      </w:tr>
      <w:tr w:rsidR="00DA666F" w:rsidRPr="0003590A" w14:paraId="504A9B4D" w14:textId="77777777" w:rsidTr="00F93D5E">
        <w:trPr>
          <w:trHeight w:val="20"/>
        </w:trPr>
        <w:tc>
          <w:tcPr>
            <w:tcW w:w="4212" w:type="dxa"/>
            <w:tcBorders>
              <w:top w:val="nil"/>
              <w:left w:val="nil"/>
              <w:bottom w:val="nil"/>
              <w:right w:val="nil"/>
            </w:tcBorders>
          </w:tcPr>
          <w:p w14:paraId="51274D36" w14:textId="77777777" w:rsidR="00DA666F" w:rsidRPr="0003590A" w:rsidRDefault="00DA666F" w:rsidP="004642C9">
            <w:pPr>
              <w:tabs>
                <w:tab w:val="left" w:pos="600"/>
                <w:tab w:val="left" w:pos="900"/>
                <w:tab w:val="right" w:pos="7280"/>
                <w:tab w:val="right" w:pos="8540"/>
              </w:tabs>
              <w:spacing w:line="300" w:lineRule="exact"/>
              <w:ind w:left="-109" w:right="-43"/>
              <w:contextualSpacing/>
              <w:jc w:val="thaiDistribute"/>
              <w:rPr>
                <w:rFonts w:ascii="Arial" w:hAnsi="Arial" w:cs="Arial"/>
                <w:color w:val="000000"/>
                <w:sz w:val="18"/>
                <w:szCs w:val="18"/>
              </w:rPr>
            </w:pPr>
          </w:p>
        </w:tc>
        <w:tc>
          <w:tcPr>
            <w:tcW w:w="1315" w:type="dxa"/>
            <w:tcBorders>
              <w:top w:val="single" w:sz="4" w:space="0" w:color="auto"/>
              <w:left w:val="nil"/>
              <w:bottom w:val="nil"/>
              <w:right w:val="nil"/>
            </w:tcBorders>
          </w:tcPr>
          <w:p w14:paraId="6BC9F611" w14:textId="77777777" w:rsidR="00DA666F" w:rsidRPr="0003590A" w:rsidRDefault="00DA666F" w:rsidP="004642C9">
            <w:pPr>
              <w:tabs>
                <w:tab w:val="decimal" w:pos="1080"/>
              </w:tabs>
              <w:spacing w:line="300" w:lineRule="exact"/>
              <w:contextualSpacing/>
              <w:jc w:val="right"/>
              <w:rPr>
                <w:rFonts w:ascii="Arial" w:hAnsi="Arial" w:cs="Arial"/>
                <w:b/>
                <w:bCs/>
                <w:color w:val="000000"/>
                <w:sz w:val="18"/>
                <w:szCs w:val="18"/>
              </w:rPr>
            </w:pPr>
            <w:r w:rsidRPr="0003590A">
              <w:rPr>
                <w:rFonts w:ascii="Arial" w:hAnsi="Arial" w:cs="Arial"/>
                <w:b/>
                <w:bCs/>
                <w:color w:val="000000"/>
                <w:sz w:val="18"/>
                <w:szCs w:val="18"/>
              </w:rPr>
              <w:t>Cost</w:t>
            </w:r>
          </w:p>
        </w:tc>
        <w:tc>
          <w:tcPr>
            <w:tcW w:w="1316" w:type="dxa"/>
            <w:tcBorders>
              <w:top w:val="single" w:sz="4" w:space="0" w:color="auto"/>
              <w:left w:val="nil"/>
              <w:bottom w:val="nil"/>
              <w:right w:val="nil"/>
            </w:tcBorders>
          </w:tcPr>
          <w:p w14:paraId="3DF1E821" w14:textId="77777777" w:rsidR="00DA666F" w:rsidRPr="0003590A" w:rsidRDefault="00DA666F" w:rsidP="004642C9">
            <w:pPr>
              <w:tabs>
                <w:tab w:val="decimal" w:pos="1080"/>
              </w:tabs>
              <w:spacing w:line="300" w:lineRule="exact"/>
              <w:contextualSpacing/>
              <w:jc w:val="right"/>
              <w:rPr>
                <w:rFonts w:ascii="Arial" w:hAnsi="Arial" w:cs="Arial"/>
                <w:b/>
                <w:bCs/>
                <w:color w:val="000000"/>
                <w:sz w:val="18"/>
                <w:szCs w:val="18"/>
              </w:rPr>
            </w:pPr>
            <w:r w:rsidRPr="0003590A">
              <w:rPr>
                <w:rFonts w:ascii="Arial" w:hAnsi="Arial" w:cs="Arial"/>
                <w:b/>
                <w:bCs/>
                <w:color w:val="000000"/>
                <w:sz w:val="18"/>
                <w:szCs w:val="18"/>
              </w:rPr>
              <w:t>Fair value</w:t>
            </w:r>
          </w:p>
        </w:tc>
        <w:tc>
          <w:tcPr>
            <w:tcW w:w="1315" w:type="dxa"/>
            <w:tcBorders>
              <w:top w:val="single" w:sz="4" w:space="0" w:color="auto"/>
              <w:left w:val="nil"/>
              <w:bottom w:val="nil"/>
              <w:right w:val="nil"/>
            </w:tcBorders>
          </w:tcPr>
          <w:p w14:paraId="046320DE" w14:textId="77777777" w:rsidR="00DA666F" w:rsidRPr="0003590A" w:rsidRDefault="00DA666F" w:rsidP="004642C9">
            <w:pPr>
              <w:tabs>
                <w:tab w:val="decimal" w:pos="1080"/>
              </w:tabs>
              <w:spacing w:line="300" w:lineRule="exact"/>
              <w:ind w:right="-72"/>
              <w:contextualSpacing/>
              <w:jc w:val="both"/>
              <w:rPr>
                <w:rFonts w:ascii="Arial" w:hAnsi="Arial" w:cs="Arial"/>
                <w:b/>
                <w:bCs/>
                <w:color w:val="000000"/>
                <w:sz w:val="18"/>
                <w:szCs w:val="18"/>
              </w:rPr>
            </w:pPr>
            <w:r w:rsidRPr="0003590A">
              <w:rPr>
                <w:rFonts w:ascii="Arial" w:hAnsi="Arial" w:cs="Arial"/>
                <w:b/>
                <w:bCs/>
                <w:color w:val="000000"/>
                <w:sz w:val="18"/>
                <w:szCs w:val="18"/>
              </w:rPr>
              <w:t>Cost</w:t>
            </w:r>
          </w:p>
        </w:tc>
        <w:tc>
          <w:tcPr>
            <w:tcW w:w="1316" w:type="dxa"/>
            <w:tcBorders>
              <w:top w:val="single" w:sz="4" w:space="0" w:color="auto"/>
              <w:left w:val="nil"/>
              <w:bottom w:val="nil"/>
              <w:right w:val="nil"/>
            </w:tcBorders>
          </w:tcPr>
          <w:p w14:paraId="69F0A72F" w14:textId="77777777" w:rsidR="00DA666F" w:rsidRPr="0003590A" w:rsidRDefault="00DA666F" w:rsidP="004642C9">
            <w:pPr>
              <w:tabs>
                <w:tab w:val="decimal" w:pos="1080"/>
              </w:tabs>
              <w:spacing w:line="300" w:lineRule="exact"/>
              <w:ind w:right="-72"/>
              <w:contextualSpacing/>
              <w:jc w:val="both"/>
              <w:rPr>
                <w:rFonts w:ascii="Arial" w:hAnsi="Arial" w:cs="Arial"/>
                <w:b/>
                <w:bCs/>
                <w:color w:val="000000"/>
                <w:sz w:val="18"/>
                <w:szCs w:val="18"/>
              </w:rPr>
            </w:pPr>
            <w:r w:rsidRPr="0003590A">
              <w:rPr>
                <w:rFonts w:ascii="Arial" w:hAnsi="Arial" w:cs="Arial"/>
                <w:b/>
                <w:bCs/>
                <w:color w:val="000000"/>
                <w:sz w:val="18"/>
                <w:szCs w:val="18"/>
              </w:rPr>
              <w:t>Fair value</w:t>
            </w:r>
          </w:p>
        </w:tc>
      </w:tr>
      <w:tr w:rsidR="00DA666F" w:rsidRPr="0003590A" w14:paraId="1E84D75C" w14:textId="77777777" w:rsidTr="00F93D5E">
        <w:trPr>
          <w:trHeight w:val="20"/>
        </w:trPr>
        <w:tc>
          <w:tcPr>
            <w:tcW w:w="4212" w:type="dxa"/>
            <w:tcBorders>
              <w:top w:val="nil"/>
              <w:left w:val="nil"/>
              <w:bottom w:val="nil"/>
              <w:right w:val="nil"/>
            </w:tcBorders>
          </w:tcPr>
          <w:p w14:paraId="5934C205" w14:textId="77777777" w:rsidR="00DA666F" w:rsidRPr="0003590A" w:rsidRDefault="00DA666F" w:rsidP="004642C9">
            <w:pPr>
              <w:spacing w:line="300" w:lineRule="exact"/>
              <w:ind w:left="-109" w:right="-43"/>
              <w:contextualSpacing/>
              <w:rPr>
                <w:rFonts w:ascii="Arial" w:hAnsi="Arial" w:cs="Arial"/>
                <w:b/>
                <w:bCs/>
                <w:color w:val="000000"/>
                <w:sz w:val="18"/>
                <w:szCs w:val="18"/>
              </w:rPr>
            </w:pPr>
          </w:p>
        </w:tc>
        <w:tc>
          <w:tcPr>
            <w:tcW w:w="1315" w:type="dxa"/>
            <w:tcBorders>
              <w:top w:val="nil"/>
              <w:left w:val="nil"/>
              <w:bottom w:val="single" w:sz="4" w:space="0" w:color="auto"/>
              <w:right w:val="nil"/>
            </w:tcBorders>
            <w:vAlign w:val="bottom"/>
          </w:tcPr>
          <w:p w14:paraId="58042CFB" w14:textId="77777777" w:rsidR="00DA666F" w:rsidRPr="0003590A" w:rsidRDefault="00DA666F" w:rsidP="004642C9">
            <w:pPr>
              <w:tabs>
                <w:tab w:val="decimal" w:pos="1080"/>
              </w:tabs>
              <w:spacing w:line="300" w:lineRule="exact"/>
              <w:contextualSpacing/>
              <w:jc w:val="right"/>
              <w:rPr>
                <w:rFonts w:ascii="Arial" w:hAnsi="Arial" w:cs="Arial"/>
                <w:b/>
                <w:bCs/>
                <w:color w:val="000000"/>
                <w:sz w:val="18"/>
                <w:szCs w:val="18"/>
              </w:rPr>
            </w:pPr>
            <w:r w:rsidRPr="0003590A">
              <w:rPr>
                <w:rFonts w:ascii="Arial" w:hAnsi="Arial" w:cs="Arial"/>
                <w:b/>
                <w:bCs/>
                <w:color w:val="000000"/>
                <w:sz w:val="18"/>
                <w:szCs w:val="18"/>
              </w:rPr>
              <w:t>Million</w:t>
            </w:r>
          </w:p>
          <w:p w14:paraId="333E79FE" w14:textId="77777777" w:rsidR="00DA666F" w:rsidRPr="0003590A" w:rsidRDefault="00DA666F" w:rsidP="004642C9">
            <w:pPr>
              <w:tabs>
                <w:tab w:val="decimal" w:pos="1080"/>
              </w:tabs>
              <w:spacing w:line="300" w:lineRule="exact"/>
              <w:contextualSpacing/>
              <w:jc w:val="right"/>
              <w:rPr>
                <w:rFonts w:ascii="Arial" w:hAnsi="Arial" w:cs="Arial"/>
                <w:b/>
                <w:bCs/>
                <w:color w:val="000000"/>
                <w:sz w:val="18"/>
                <w:szCs w:val="18"/>
              </w:rPr>
            </w:pPr>
            <w:r w:rsidRPr="0003590A">
              <w:rPr>
                <w:rFonts w:ascii="Arial" w:hAnsi="Arial" w:cs="Arial"/>
                <w:b/>
                <w:bCs/>
                <w:color w:val="000000"/>
                <w:sz w:val="18"/>
                <w:szCs w:val="18"/>
              </w:rPr>
              <w:t>Baht</w:t>
            </w:r>
          </w:p>
        </w:tc>
        <w:tc>
          <w:tcPr>
            <w:tcW w:w="1316" w:type="dxa"/>
            <w:tcBorders>
              <w:top w:val="nil"/>
              <w:left w:val="nil"/>
              <w:bottom w:val="single" w:sz="4" w:space="0" w:color="auto"/>
              <w:right w:val="nil"/>
            </w:tcBorders>
          </w:tcPr>
          <w:p w14:paraId="7EDAD2D2" w14:textId="77777777" w:rsidR="00DA666F" w:rsidRPr="0003590A" w:rsidRDefault="00DA666F" w:rsidP="004642C9">
            <w:pPr>
              <w:tabs>
                <w:tab w:val="decimal" w:pos="1080"/>
              </w:tabs>
              <w:spacing w:line="300" w:lineRule="exact"/>
              <w:contextualSpacing/>
              <w:jc w:val="right"/>
              <w:rPr>
                <w:rFonts w:ascii="Arial" w:hAnsi="Arial" w:cs="Arial"/>
                <w:b/>
                <w:bCs/>
                <w:color w:val="000000"/>
                <w:sz w:val="18"/>
                <w:szCs w:val="18"/>
              </w:rPr>
            </w:pPr>
            <w:r w:rsidRPr="0003590A">
              <w:rPr>
                <w:rFonts w:ascii="Arial" w:hAnsi="Arial" w:cs="Arial"/>
                <w:b/>
                <w:bCs/>
                <w:color w:val="000000"/>
                <w:sz w:val="18"/>
                <w:szCs w:val="18"/>
              </w:rPr>
              <w:t>Million</w:t>
            </w:r>
          </w:p>
          <w:p w14:paraId="2BD6C26B" w14:textId="77777777" w:rsidR="00DA666F" w:rsidRPr="0003590A" w:rsidRDefault="00DA666F" w:rsidP="004642C9">
            <w:pPr>
              <w:tabs>
                <w:tab w:val="decimal" w:pos="1080"/>
              </w:tabs>
              <w:spacing w:line="300" w:lineRule="exact"/>
              <w:contextualSpacing/>
              <w:jc w:val="right"/>
              <w:rPr>
                <w:rFonts w:ascii="Arial" w:hAnsi="Arial" w:cs="Arial"/>
                <w:b/>
                <w:bCs/>
                <w:color w:val="000000"/>
                <w:sz w:val="18"/>
                <w:szCs w:val="18"/>
              </w:rPr>
            </w:pPr>
            <w:r w:rsidRPr="0003590A">
              <w:rPr>
                <w:rFonts w:ascii="Arial" w:hAnsi="Arial" w:cs="Arial"/>
                <w:b/>
                <w:bCs/>
                <w:color w:val="000000"/>
                <w:sz w:val="18"/>
                <w:szCs w:val="18"/>
              </w:rPr>
              <w:t>Baht</w:t>
            </w:r>
          </w:p>
        </w:tc>
        <w:tc>
          <w:tcPr>
            <w:tcW w:w="1315" w:type="dxa"/>
            <w:tcBorders>
              <w:top w:val="nil"/>
              <w:left w:val="nil"/>
              <w:bottom w:val="single" w:sz="4" w:space="0" w:color="auto"/>
              <w:right w:val="nil"/>
            </w:tcBorders>
          </w:tcPr>
          <w:p w14:paraId="68ED4DB9" w14:textId="77777777" w:rsidR="00DA666F" w:rsidRPr="0003590A" w:rsidRDefault="00DA666F" w:rsidP="004642C9">
            <w:pPr>
              <w:tabs>
                <w:tab w:val="decimal" w:pos="1080"/>
              </w:tabs>
              <w:spacing w:line="300" w:lineRule="exact"/>
              <w:ind w:right="-72"/>
              <w:contextualSpacing/>
              <w:jc w:val="both"/>
              <w:rPr>
                <w:rFonts w:ascii="Arial" w:hAnsi="Arial" w:cs="Arial"/>
                <w:b/>
                <w:bCs/>
                <w:color w:val="000000"/>
                <w:sz w:val="18"/>
                <w:szCs w:val="18"/>
              </w:rPr>
            </w:pPr>
            <w:r w:rsidRPr="0003590A">
              <w:rPr>
                <w:rFonts w:ascii="Arial" w:hAnsi="Arial" w:cs="Arial"/>
                <w:b/>
                <w:bCs/>
                <w:color w:val="000000"/>
                <w:sz w:val="18"/>
                <w:szCs w:val="18"/>
              </w:rPr>
              <w:t>Million</w:t>
            </w:r>
          </w:p>
          <w:p w14:paraId="72CB9DA7" w14:textId="77777777" w:rsidR="00DA666F" w:rsidRPr="0003590A" w:rsidRDefault="00DA666F" w:rsidP="004642C9">
            <w:pPr>
              <w:tabs>
                <w:tab w:val="decimal" w:pos="1080"/>
              </w:tabs>
              <w:spacing w:line="300" w:lineRule="exact"/>
              <w:ind w:right="-72"/>
              <w:contextualSpacing/>
              <w:jc w:val="both"/>
              <w:rPr>
                <w:rFonts w:ascii="Arial" w:hAnsi="Arial" w:cs="Arial"/>
                <w:b/>
                <w:bCs/>
                <w:color w:val="000000"/>
                <w:sz w:val="18"/>
                <w:szCs w:val="18"/>
              </w:rPr>
            </w:pPr>
            <w:r w:rsidRPr="0003590A">
              <w:rPr>
                <w:rFonts w:ascii="Arial" w:hAnsi="Arial" w:cs="Arial"/>
                <w:b/>
                <w:bCs/>
                <w:color w:val="000000"/>
                <w:sz w:val="18"/>
                <w:szCs w:val="18"/>
              </w:rPr>
              <w:t>Baht</w:t>
            </w:r>
          </w:p>
        </w:tc>
        <w:tc>
          <w:tcPr>
            <w:tcW w:w="1316" w:type="dxa"/>
            <w:tcBorders>
              <w:top w:val="nil"/>
              <w:left w:val="nil"/>
              <w:bottom w:val="single" w:sz="4" w:space="0" w:color="auto"/>
              <w:right w:val="nil"/>
            </w:tcBorders>
          </w:tcPr>
          <w:p w14:paraId="086BFBA5" w14:textId="77777777" w:rsidR="00DA666F" w:rsidRPr="0003590A" w:rsidRDefault="00DA666F" w:rsidP="004642C9">
            <w:pPr>
              <w:tabs>
                <w:tab w:val="decimal" w:pos="1080"/>
              </w:tabs>
              <w:spacing w:line="300" w:lineRule="exact"/>
              <w:ind w:right="-72"/>
              <w:contextualSpacing/>
              <w:jc w:val="both"/>
              <w:rPr>
                <w:rFonts w:ascii="Arial" w:hAnsi="Arial" w:cs="Arial"/>
                <w:b/>
                <w:bCs/>
                <w:color w:val="000000"/>
                <w:sz w:val="18"/>
                <w:szCs w:val="18"/>
              </w:rPr>
            </w:pPr>
            <w:r w:rsidRPr="0003590A">
              <w:rPr>
                <w:rFonts w:ascii="Arial" w:hAnsi="Arial" w:cs="Arial"/>
                <w:b/>
                <w:bCs/>
                <w:color w:val="000000"/>
                <w:sz w:val="18"/>
                <w:szCs w:val="18"/>
              </w:rPr>
              <w:t>Million</w:t>
            </w:r>
          </w:p>
          <w:p w14:paraId="31A192AD" w14:textId="77777777" w:rsidR="00DA666F" w:rsidRPr="0003590A" w:rsidRDefault="00DA666F" w:rsidP="004642C9">
            <w:pPr>
              <w:tabs>
                <w:tab w:val="decimal" w:pos="1080"/>
              </w:tabs>
              <w:spacing w:line="300" w:lineRule="exact"/>
              <w:ind w:right="-72"/>
              <w:contextualSpacing/>
              <w:jc w:val="both"/>
              <w:rPr>
                <w:rFonts w:ascii="Arial" w:hAnsi="Arial" w:cs="Arial"/>
                <w:b/>
                <w:bCs/>
                <w:color w:val="000000"/>
                <w:sz w:val="18"/>
                <w:szCs w:val="18"/>
              </w:rPr>
            </w:pPr>
            <w:r w:rsidRPr="0003590A">
              <w:rPr>
                <w:rFonts w:ascii="Arial" w:hAnsi="Arial" w:cs="Arial"/>
                <w:b/>
                <w:bCs/>
                <w:color w:val="000000"/>
                <w:sz w:val="18"/>
                <w:szCs w:val="18"/>
              </w:rPr>
              <w:t>Baht</w:t>
            </w:r>
          </w:p>
        </w:tc>
      </w:tr>
      <w:tr w:rsidR="00DA666F" w:rsidRPr="0003590A" w14:paraId="0601372F" w14:textId="77777777" w:rsidTr="00F93D5E">
        <w:trPr>
          <w:trHeight w:val="20"/>
        </w:trPr>
        <w:tc>
          <w:tcPr>
            <w:tcW w:w="4212" w:type="dxa"/>
            <w:tcBorders>
              <w:top w:val="nil"/>
              <w:left w:val="nil"/>
              <w:bottom w:val="nil"/>
              <w:right w:val="nil"/>
            </w:tcBorders>
          </w:tcPr>
          <w:p w14:paraId="69469619" w14:textId="77777777" w:rsidR="00DA666F" w:rsidRPr="0003590A" w:rsidRDefault="00DA666F" w:rsidP="004642C9">
            <w:pPr>
              <w:spacing w:line="300" w:lineRule="exact"/>
              <w:ind w:left="-109" w:right="-43"/>
              <w:contextualSpacing/>
              <w:rPr>
                <w:rFonts w:ascii="Arial" w:hAnsi="Arial" w:cs="Arial"/>
                <w:b/>
                <w:bCs/>
                <w:color w:val="000000"/>
                <w:sz w:val="18"/>
                <w:szCs w:val="18"/>
              </w:rPr>
            </w:pPr>
          </w:p>
        </w:tc>
        <w:tc>
          <w:tcPr>
            <w:tcW w:w="1315" w:type="dxa"/>
            <w:tcBorders>
              <w:top w:val="single" w:sz="4" w:space="0" w:color="auto"/>
              <w:left w:val="nil"/>
              <w:bottom w:val="nil"/>
              <w:right w:val="nil"/>
            </w:tcBorders>
          </w:tcPr>
          <w:p w14:paraId="53F92754" w14:textId="77777777" w:rsidR="00DA666F" w:rsidRPr="0003590A" w:rsidRDefault="00DA666F" w:rsidP="004642C9">
            <w:pPr>
              <w:tabs>
                <w:tab w:val="decimal" w:pos="1080"/>
              </w:tabs>
              <w:spacing w:line="300" w:lineRule="exact"/>
              <w:contextualSpacing/>
              <w:jc w:val="right"/>
              <w:rPr>
                <w:rFonts w:ascii="Arial" w:hAnsi="Arial" w:cs="Arial"/>
                <w:color w:val="000000"/>
                <w:sz w:val="18"/>
                <w:szCs w:val="18"/>
              </w:rPr>
            </w:pPr>
          </w:p>
        </w:tc>
        <w:tc>
          <w:tcPr>
            <w:tcW w:w="1316" w:type="dxa"/>
            <w:tcBorders>
              <w:top w:val="single" w:sz="4" w:space="0" w:color="auto"/>
              <w:left w:val="nil"/>
              <w:bottom w:val="nil"/>
              <w:right w:val="nil"/>
            </w:tcBorders>
          </w:tcPr>
          <w:p w14:paraId="1866B116" w14:textId="77777777" w:rsidR="00DA666F" w:rsidRPr="0003590A" w:rsidRDefault="00DA666F" w:rsidP="004642C9">
            <w:pPr>
              <w:tabs>
                <w:tab w:val="decimal" w:pos="1080"/>
              </w:tabs>
              <w:spacing w:line="300" w:lineRule="exact"/>
              <w:contextualSpacing/>
              <w:jc w:val="right"/>
              <w:rPr>
                <w:rFonts w:ascii="Arial" w:hAnsi="Arial" w:cs="Arial"/>
                <w:color w:val="000000"/>
                <w:sz w:val="18"/>
                <w:szCs w:val="18"/>
              </w:rPr>
            </w:pPr>
          </w:p>
        </w:tc>
        <w:tc>
          <w:tcPr>
            <w:tcW w:w="1315" w:type="dxa"/>
            <w:tcBorders>
              <w:top w:val="single" w:sz="4" w:space="0" w:color="auto"/>
              <w:left w:val="nil"/>
              <w:bottom w:val="nil"/>
              <w:right w:val="nil"/>
            </w:tcBorders>
          </w:tcPr>
          <w:p w14:paraId="36A45E3A" w14:textId="77777777" w:rsidR="00DA666F" w:rsidRPr="0003590A" w:rsidRDefault="00DA666F" w:rsidP="004642C9">
            <w:pPr>
              <w:tabs>
                <w:tab w:val="decimal" w:pos="1080"/>
              </w:tabs>
              <w:spacing w:line="300" w:lineRule="exact"/>
              <w:ind w:right="-72"/>
              <w:contextualSpacing/>
              <w:jc w:val="both"/>
              <w:rPr>
                <w:rFonts w:ascii="Arial" w:hAnsi="Arial" w:cs="Arial"/>
                <w:color w:val="000000"/>
                <w:sz w:val="18"/>
                <w:szCs w:val="18"/>
              </w:rPr>
            </w:pPr>
          </w:p>
        </w:tc>
        <w:tc>
          <w:tcPr>
            <w:tcW w:w="1316" w:type="dxa"/>
            <w:tcBorders>
              <w:top w:val="single" w:sz="4" w:space="0" w:color="auto"/>
              <w:left w:val="nil"/>
              <w:bottom w:val="nil"/>
              <w:right w:val="nil"/>
            </w:tcBorders>
          </w:tcPr>
          <w:p w14:paraId="5ABFAA9D" w14:textId="77777777" w:rsidR="00DA666F" w:rsidRPr="0003590A" w:rsidRDefault="00DA666F" w:rsidP="004642C9">
            <w:pPr>
              <w:tabs>
                <w:tab w:val="decimal" w:pos="1080"/>
              </w:tabs>
              <w:spacing w:line="300" w:lineRule="exact"/>
              <w:ind w:right="-72"/>
              <w:contextualSpacing/>
              <w:jc w:val="both"/>
              <w:rPr>
                <w:rFonts w:ascii="Arial" w:hAnsi="Arial" w:cs="Arial"/>
                <w:color w:val="000000"/>
                <w:sz w:val="18"/>
                <w:szCs w:val="18"/>
              </w:rPr>
            </w:pPr>
          </w:p>
        </w:tc>
      </w:tr>
      <w:tr w:rsidR="00DA666F" w:rsidRPr="0003590A" w14:paraId="179CD9FB" w14:textId="77777777" w:rsidTr="00F93D5E">
        <w:trPr>
          <w:trHeight w:val="20"/>
        </w:trPr>
        <w:tc>
          <w:tcPr>
            <w:tcW w:w="4212" w:type="dxa"/>
            <w:tcBorders>
              <w:top w:val="nil"/>
              <w:left w:val="nil"/>
              <w:bottom w:val="nil"/>
              <w:right w:val="nil"/>
            </w:tcBorders>
          </w:tcPr>
          <w:p w14:paraId="77AEB9FF" w14:textId="77777777" w:rsidR="00DA666F" w:rsidRPr="0003590A" w:rsidRDefault="00DA666F" w:rsidP="004642C9">
            <w:pPr>
              <w:spacing w:line="300" w:lineRule="exact"/>
              <w:ind w:left="-109" w:right="-43"/>
              <w:contextualSpacing/>
              <w:rPr>
                <w:rFonts w:ascii="Arial" w:hAnsi="Arial" w:cs="Arial"/>
                <w:b/>
                <w:bCs/>
                <w:color w:val="000000"/>
                <w:sz w:val="18"/>
                <w:szCs w:val="18"/>
              </w:rPr>
            </w:pPr>
            <w:r w:rsidRPr="0003590A">
              <w:rPr>
                <w:rFonts w:ascii="Arial" w:hAnsi="Arial" w:cs="Arial"/>
                <w:b/>
                <w:bCs/>
                <w:color w:val="000000"/>
                <w:sz w:val="18"/>
                <w:szCs w:val="18"/>
              </w:rPr>
              <w:t>Assets placed</w:t>
            </w:r>
          </w:p>
        </w:tc>
        <w:tc>
          <w:tcPr>
            <w:tcW w:w="1315" w:type="dxa"/>
            <w:tcBorders>
              <w:top w:val="nil"/>
              <w:left w:val="nil"/>
              <w:bottom w:val="nil"/>
              <w:right w:val="nil"/>
            </w:tcBorders>
          </w:tcPr>
          <w:p w14:paraId="0522671F" w14:textId="77777777" w:rsidR="00DA666F" w:rsidRPr="0003590A" w:rsidRDefault="00DA666F" w:rsidP="004642C9">
            <w:pPr>
              <w:tabs>
                <w:tab w:val="decimal" w:pos="1080"/>
              </w:tabs>
              <w:spacing w:line="300" w:lineRule="exact"/>
              <w:contextualSpacing/>
              <w:jc w:val="right"/>
              <w:rPr>
                <w:rFonts w:ascii="Arial" w:hAnsi="Arial" w:cs="Arial"/>
                <w:color w:val="000000"/>
                <w:sz w:val="18"/>
                <w:szCs w:val="18"/>
              </w:rPr>
            </w:pPr>
          </w:p>
        </w:tc>
        <w:tc>
          <w:tcPr>
            <w:tcW w:w="1316" w:type="dxa"/>
            <w:tcBorders>
              <w:top w:val="nil"/>
              <w:left w:val="nil"/>
              <w:bottom w:val="nil"/>
              <w:right w:val="nil"/>
            </w:tcBorders>
          </w:tcPr>
          <w:p w14:paraId="13DAD0EE" w14:textId="77777777" w:rsidR="00DA666F" w:rsidRPr="0003590A" w:rsidRDefault="00DA666F" w:rsidP="004642C9">
            <w:pPr>
              <w:tabs>
                <w:tab w:val="decimal" w:pos="1080"/>
              </w:tabs>
              <w:spacing w:line="300" w:lineRule="exact"/>
              <w:contextualSpacing/>
              <w:jc w:val="right"/>
              <w:rPr>
                <w:rFonts w:ascii="Arial" w:hAnsi="Arial" w:cs="Arial"/>
                <w:color w:val="000000"/>
                <w:sz w:val="18"/>
                <w:szCs w:val="18"/>
              </w:rPr>
            </w:pPr>
          </w:p>
        </w:tc>
        <w:tc>
          <w:tcPr>
            <w:tcW w:w="1315" w:type="dxa"/>
            <w:tcBorders>
              <w:top w:val="nil"/>
              <w:left w:val="nil"/>
              <w:bottom w:val="nil"/>
              <w:right w:val="nil"/>
            </w:tcBorders>
          </w:tcPr>
          <w:p w14:paraId="4C8DE492" w14:textId="77777777" w:rsidR="00DA666F" w:rsidRPr="0003590A" w:rsidRDefault="00DA666F" w:rsidP="004642C9">
            <w:pPr>
              <w:tabs>
                <w:tab w:val="decimal" w:pos="1080"/>
              </w:tabs>
              <w:spacing w:line="300" w:lineRule="exact"/>
              <w:ind w:right="-72"/>
              <w:contextualSpacing/>
              <w:jc w:val="both"/>
              <w:rPr>
                <w:rFonts w:ascii="Arial" w:hAnsi="Arial" w:cs="Arial"/>
                <w:color w:val="000000"/>
                <w:sz w:val="18"/>
                <w:szCs w:val="18"/>
              </w:rPr>
            </w:pPr>
          </w:p>
        </w:tc>
        <w:tc>
          <w:tcPr>
            <w:tcW w:w="1316" w:type="dxa"/>
            <w:tcBorders>
              <w:top w:val="nil"/>
              <w:left w:val="nil"/>
              <w:bottom w:val="nil"/>
              <w:right w:val="nil"/>
            </w:tcBorders>
          </w:tcPr>
          <w:p w14:paraId="7A869206" w14:textId="77777777" w:rsidR="00DA666F" w:rsidRPr="0003590A" w:rsidRDefault="00DA666F" w:rsidP="004642C9">
            <w:pPr>
              <w:tabs>
                <w:tab w:val="decimal" w:pos="1080"/>
              </w:tabs>
              <w:spacing w:line="300" w:lineRule="exact"/>
              <w:ind w:right="-72"/>
              <w:contextualSpacing/>
              <w:jc w:val="both"/>
              <w:rPr>
                <w:rFonts w:ascii="Arial" w:hAnsi="Arial" w:cs="Arial"/>
                <w:color w:val="000000"/>
                <w:sz w:val="18"/>
                <w:szCs w:val="18"/>
                <w:cs/>
              </w:rPr>
            </w:pPr>
          </w:p>
        </w:tc>
      </w:tr>
      <w:tr w:rsidR="00EB59BD" w:rsidRPr="0003590A" w14:paraId="3DBC540A" w14:textId="77777777">
        <w:trPr>
          <w:trHeight w:val="20"/>
        </w:trPr>
        <w:tc>
          <w:tcPr>
            <w:tcW w:w="4212" w:type="dxa"/>
            <w:tcBorders>
              <w:top w:val="nil"/>
              <w:left w:val="nil"/>
              <w:bottom w:val="nil"/>
              <w:right w:val="nil"/>
            </w:tcBorders>
          </w:tcPr>
          <w:p w14:paraId="776337F0" w14:textId="77777777" w:rsidR="00EB59BD" w:rsidRPr="0003590A" w:rsidRDefault="00EB59BD" w:rsidP="004642C9">
            <w:pPr>
              <w:spacing w:line="300" w:lineRule="exact"/>
              <w:ind w:left="-109" w:right="-43"/>
              <w:contextualSpacing/>
              <w:rPr>
                <w:rFonts w:ascii="Arial" w:hAnsi="Arial" w:cs="Arial"/>
                <w:color w:val="000000"/>
                <w:sz w:val="18"/>
                <w:szCs w:val="18"/>
                <w:cs/>
              </w:rPr>
            </w:pPr>
            <w:r w:rsidRPr="0003590A">
              <w:rPr>
                <w:rFonts w:ascii="Arial" w:hAnsi="Arial" w:cs="Arial"/>
                <w:color w:val="000000"/>
                <w:sz w:val="18"/>
                <w:szCs w:val="18"/>
              </w:rPr>
              <w:t>Government bonds</w:t>
            </w:r>
          </w:p>
        </w:tc>
        <w:tc>
          <w:tcPr>
            <w:tcW w:w="1315" w:type="dxa"/>
            <w:tcBorders>
              <w:top w:val="nil"/>
              <w:left w:val="nil"/>
              <w:bottom w:val="nil"/>
              <w:right w:val="nil"/>
            </w:tcBorders>
            <w:vAlign w:val="bottom"/>
          </w:tcPr>
          <w:p w14:paraId="3465F683" w14:textId="0FFCCDBD" w:rsidR="00EB59BD" w:rsidRPr="0003590A" w:rsidRDefault="00405F99" w:rsidP="004642C9">
            <w:pPr>
              <w:tabs>
                <w:tab w:val="right" w:pos="1080"/>
              </w:tabs>
              <w:spacing w:line="300" w:lineRule="exact"/>
              <w:contextualSpacing/>
              <w:jc w:val="right"/>
              <w:rPr>
                <w:rFonts w:ascii="Arial" w:hAnsi="Arial" w:cs="Arial"/>
                <w:sz w:val="18"/>
                <w:szCs w:val="18"/>
              </w:rPr>
            </w:pPr>
            <w:r w:rsidRPr="0003590A">
              <w:rPr>
                <w:rFonts w:ascii="Arial" w:hAnsi="Arial" w:cs="Arial"/>
                <w:sz w:val="18"/>
                <w:szCs w:val="18"/>
              </w:rPr>
              <w:t>21.0</w:t>
            </w:r>
          </w:p>
        </w:tc>
        <w:tc>
          <w:tcPr>
            <w:tcW w:w="1316" w:type="dxa"/>
            <w:tcBorders>
              <w:top w:val="nil"/>
              <w:left w:val="nil"/>
              <w:bottom w:val="nil"/>
              <w:right w:val="nil"/>
            </w:tcBorders>
            <w:vAlign w:val="bottom"/>
          </w:tcPr>
          <w:p w14:paraId="46AED109" w14:textId="03B1FFE0" w:rsidR="00EB59BD" w:rsidRPr="0003590A" w:rsidRDefault="002C727A" w:rsidP="004642C9">
            <w:pPr>
              <w:tabs>
                <w:tab w:val="right" w:pos="1080"/>
              </w:tabs>
              <w:spacing w:line="300" w:lineRule="exact"/>
              <w:contextualSpacing/>
              <w:jc w:val="right"/>
              <w:rPr>
                <w:rFonts w:ascii="Arial" w:hAnsi="Arial" w:cs="Arial"/>
                <w:sz w:val="18"/>
                <w:szCs w:val="18"/>
              </w:rPr>
            </w:pPr>
            <w:r w:rsidRPr="0003590A">
              <w:rPr>
                <w:rFonts w:ascii="Arial" w:hAnsi="Arial" w:cs="Arial"/>
                <w:sz w:val="18"/>
                <w:szCs w:val="18"/>
              </w:rPr>
              <w:t>23.4</w:t>
            </w:r>
          </w:p>
        </w:tc>
        <w:tc>
          <w:tcPr>
            <w:tcW w:w="1315" w:type="dxa"/>
            <w:tcBorders>
              <w:top w:val="nil"/>
              <w:left w:val="nil"/>
              <w:bottom w:val="nil"/>
              <w:right w:val="nil"/>
            </w:tcBorders>
            <w:vAlign w:val="bottom"/>
          </w:tcPr>
          <w:p w14:paraId="3B96311E" w14:textId="3D812704" w:rsidR="00EB59BD" w:rsidRPr="0003590A" w:rsidRDefault="00EB59BD" w:rsidP="004642C9">
            <w:pPr>
              <w:tabs>
                <w:tab w:val="right" w:pos="1080"/>
              </w:tabs>
              <w:spacing w:line="300" w:lineRule="exact"/>
              <w:ind w:right="-72"/>
              <w:contextualSpacing/>
              <w:jc w:val="both"/>
              <w:rPr>
                <w:rFonts w:ascii="Arial" w:hAnsi="Arial" w:cs="Arial"/>
                <w:color w:val="000000"/>
                <w:sz w:val="18"/>
                <w:szCs w:val="18"/>
              </w:rPr>
            </w:pPr>
            <w:r w:rsidRPr="0003590A">
              <w:rPr>
                <w:rFonts w:ascii="Arial" w:hAnsi="Arial" w:cs="Arial"/>
                <w:sz w:val="18"/>
                <w:szCs w:val="18"/>
              </w:rPr>
              <w:tab/>
              <w:t>21</w:t>
            </w:r>
            <w:r w:rsidRPr="0003590A">
              <w:rPr>
                <w:rFonts w:ascii="Arial" w:hAnsi="Arial" w:cs="Arial"/>
                <w:sz w:val="18"/>
                <w:szCs w:val="18"/>
                <w:cs/>
              </w:rPr>
              <w:t>.</w:t>
            </w:r>
            <w:r w:rsidRPr="0003590A">
              <w:rPr>
                <w:rFonts w:ascii="Arial" w:hAnsi="Arial" w:cs="Arial"/>
                <w:sz w:val="18"/>
                <w:szCs w:val="18"/>
              </w:rPr>
              <w:t>0</w:t>
            </w:r>
          </w:p>
        </w:tc>
        <w:tc>
          <w:tcPr>
            <w:tcW w:w="1316" w:type="dxa"/>
            <w:tcBorders>
              <w:top w:val="nil"/>
              <w:left w:val="nil"/>
              <w:bottom w:val="nil"/>
              <w:right w:val="nil"/>
            </w:tcBorders>
            <w:vAlign w:val="bottom"/>
          </w:tcPr>
          <w:p w14:paraId="0BE7267E" w14:textId="56267958" w:rsidR="00EB59BD" w:rsidRPr="0003590A" w:rsidRDefault="00EB59BD" w:rsidP="004642C9">
            <w:pPr>
              <w:tabs>
                <w:tab w:val="right" w:pos="1080"/>
              </w:tabs>
              <w:spacing w:line="300" w:lineRule="exact"/>
              <w:ind w:right="-72"/>
              <w:contextualSpacing/>
              <w:jc w:val="both"/>
              <w:rPr>
                <w:rFonts w:ascii="Arial" w:hAnsi="Arial" w:cs="Arial"/>
                <w:color w:val="000000"/>
                <w:sz w:val="18"/>
                <w:szCs w:val="18"/>
              </w:rPr>
            </w:pPr>
            <w:r w:rsidRPr="0003590A">
              <w:rPr>
                <w:rFonts w:ascii="Arial" w:hAnsi="Arial" w:cs="Arial"/>
                <w:sz w:val="18"/>
                <w:szCs w:val="18"/>
              </w:rPr>
              <w:tab/>
              <w:t>23</w:t>
            </w:r>
            <w:r w:rsidRPr="0003590A">
              <w:rPr>
                <w:rFonts w:ascii="Arial" w:hAnsi="Arial" w:cs="Arial"/>
                <w:sz w:val="18"/>
                <w:szCs w:val="18"/>
                <w:cs/>
              </w:rPr>
              <w:t>.</w:t>
            </w:r>
            <w:r w:rsidRPr="0003590A">
              <w:rPr>
                <w:rFonts w:ascii="Arial" w:hAnsi="Arial" w:cs="Arial"/>
                <w:sz w:val="18"/>
                <w:szCs w:val="18"/>
              </w:rPr>
              <w:t>2</w:t>
            </w:r>
          </w:p>
        </w:tc>
      </w:tr>
      <w:tr w:rsidR="00EB59BD" w:rsidRPr="0003590A" w14:paraId="4140FA8C" w14:textId="77777777" w:rsidTr="00F93D5E">
        <w:trPr>
          <w:trHeight w:val="20"/>
        </w:trPr>
        <w:tc>
          <w:tcPr>
            <w:tcW w:w="4212" w:type="dxa"/>
            <w:tcBorders>
              <w:top w:val="nil"/>
              <w:left w:val="nil"/>
              <w:bottom w:val="nil"/>
              <w:right w:val="nil"/>
            </w:tcBorders>
          </w:tcPr>
          <w:p w14:paraId="7CF0DA2C" w14:textId="77777777" w:rsidR="00EB59BD" w:rsidRPr="0003590A" w:rsidRDefault="00EB59BD" w:rsidP="004642C9">
            <w:pPr>
              <w:spacing w:line="300" w:lineRule="exact"/>
              <w:ind w:left="-109" w:right="-43"/>
              <w:contextualSpacing/>
              <w:rPr>
                <w:rFonts w:ascii="Arial" w:hAnsi="Arial" w:cs="Arial"/>
                <w:color w:val="000000"/>
                <w:sz w:val="18"/>
                <w:szCs w:val="18"/>
              </w:rPr>
            </w:pPr>
          </w:p>
        </w:tc>
        <w:tc>
          <w:tcPr>
            <w:tcW w:w="1315" w:type="dxa"/>
            <w:tcBorders>
              <w:top w:val="nil"/>
              <w:left w:val="nil"/>
              <w:bottom w:val="nil"/>
              <w:right w:val="nil"/>
            </w:tcBorders>
          </w:tcPr>
          <w:p w14:paraId="3EEEC252" w14:textId="77777777" w:rsidR="00EB59BD" w:rsidRPr="0003590A" w:rsidRDefault="00EB59BD" w:rsidP="004642C9">
            <w:pPr>
              <w:tabs>
                <w:tab w:val="right" w:pos="1080"/>
              </w:tabs>
              <w:spacing w:line="300" w:lineRule="exact"/>
              <w:contextualSpacing/>
              <w:jc w:val="right"/>
              <w:rPr>
                <w:rFonts w:ascii="Arial" w:hAnsi="Arial" w:cs="Arial"/>
                <w:sz w:val="18"/>
                <w:szCs w:val="18"/>
                <w:cs/>
              </w:rPr>
            </w:pPr>
          </w:p>
        </w:tc>
        <w:tc>
          <w:tcPr>
            <w:tcW w:w="1316" w:type="dxa"/>
            <w:tcBorders>
              <w:top w:val="nil"/>
              <w:left w:val="nil"/>
              <w:bottom w:val="nil"/>
              <w:right w:val="nil"/>
            </w:tcBorders>
          </w:tcPr>
          <w:p w14:paraId="68A192D6" w14:textId="77777777" w:rsidR="00EB59BD" w:rsidRPr="0003590A" w:rsidRDefault="00EB59BD" w:rsidP="004642C9">
            <w:pPr>
              <w:tabs>
                <w:tab w:val="right" w:pos="1080"/>
              </w:tabs>
              <w:spacing w:line="300" w:lineRule="exact"/>
              <w:contextualSpacing/>
              <w:jc w:val="right"/>
              <w:rPr>
                <w:rFonts w:ascii="Arial" w:hAnsi="Arial" w:cs="Arial"/>
                <w:sz w:val="18"/>
                <w:szCs w:val="18"/>
                <w:cs/>
              </w:rPr>
            </w:pPr>
          </w:p>
        </w:tc>
        <w:tc>
          <w:tcPr>
            <w:tcW w:w="1315" w:type="dxa"/>
            <w:tcBorders>
              <w:top w:val="nil"/>
              <w:left w:val="nil"/>
              <w:bottom w:val="nil"/>
              <w:right w:val="nil"/>
            </w:tcBorders>
            <w:vAlign w:val="bottom"/>
          </w:tcPr>
          <w:p w14:paraId="198B0DC9" w14:textId="77777777" w:rsidR="00EB59BD" w:rsidRPr="0003590A" w:rsidRDefault="00EB59BD" w:rsidP="004642C9">
            <w:pPr>
              <w:tabs>
                <w:tab w:val="decimal" w:pos="1080"/>
              </w:tabs>
              <w:spacing w:line="300" w:lineRule="exact"/>
              <w:ind w:right="-72"/>
              <w:contextualSpacing/>
              <w:jc w:val="both"/>
              <w:rPr>
                <w:rFonts w:ascii="Arial" w:hAnsi="Arial" w:cs="Arial"/>
                <w:color w:val="000000"/>
                <w:sz w:val="18"/>
                <w:szCs w:val="18"/>
                <w:cs/>
              </w:rPr>
            </w:pPr>
          </w:p>
        </w:tc>
        <w:tc>
          <w:tcPr>
            <w:tcW w:w="1316" w:type="dxa"/>
            <w:tcBorders>
              <w:top w:val="nil"/>
              <w:left w:val="nil"/>
              <w:bottom w:val="nil"/>
              <w:right w:val="nil"/>
            </w:tcBorders>
            <w:vAlign w:val="bottom"/>
          </w:tcPr>
          <w:p w14:paraId="069C9D08" w14:textId="77777777" w:rsidR="00EB59BD" w:rsidRPr="0003590A" w:rsidRDefault="00EB59BD" w:rsidP="004642C9">
            <w:pPr>
              <w:tabs>
                <w:tab w:val="decimal" w:pos="1080"/>
              </w:tabs>
              <w:spacing w:line="300" w:lineRule="exact"/>
              <w:ind w:right="-72"/>
              <w:contextualSpacing/>
              <w:jc w:val="both"/>
              <w:rPr>
                <w:rFonts w:ascii="Arial" w:hAnsi="Arial" w:cs="Arial"/>
                <w:color w:val="000000"/>
                <w:sz w:val="18"/>
                <w:szCs w:val="18"/>
                <w:cs/>
              </w:rPr>
            </w:pPr>
          </w:p>
        </w:tc>
      </w:tr>
      <w:tr w:rsidR="00EB59BD" w:rsidRPr="0003590A" w14:paraId="6D40803C" w14:textId="77777777" w:rsidTr="00F93D5E">
        <w:trPr>
          <w:trHeight w:val="20"/>
        </w:trPr>
        <w:tc>
          <w:tcPr>
            <w:tcW w:w="4212" w:type="dxa"/>
            <w:tcBorders>
              <w:top w:val="nil"/>
              <w:left w:val="nil"/>
              <w:bottom w:val="nil"/>
              <w:right w:val="nil"/>
            </w:tcBorders>
          </w:tcPr>
          <w:p w14:paraId="74D8A100" w14:textId="77777777" w:rsidR="00EB59BD" w:rsidRPr="0003590A" w:rsidRDefault="00EB59BD" w:rsidP="004642C9">
            <w:pPr>
              <w:spacing w:line="300" w:lineRule="exact"/>
              <w:ind w:left="-109" w:right="-288"/>
              <w:contextualSpacing/>
              <w:rPr>
                <w:rFonts w:ascii="Arial" w:hAnsi="Arial" w:cs="Arial"/>
                <w:b/>
                <w:bCs/>
                <w:color w:val="000000"/>
                <w:sz w:val="18"/>
                <w:szCs w:val="18"/>
              </w:rPr>
            </w:pPr>
            <w:r w:rsidRPr="0003590A">
              <w:rPr>
                <w:rFonts w:ascii="Arial" w:hAnsi="Arial" w:cs="Arial"/>
                <w:b/>
                <w:bCs/>
                <w:color w:val="000000"/>
                <w:sz w:val="18"/>
                <w:szCs w:val="18"/>
              </w:rPr>
              <w:t>Assets reserved as insurance reserves</w:t>
            </w:r>
          </w:p>
        </w:tc>
        <w:tc>
          <w:tcPr>
            <w:tcW w:w="1315" w:type="dxa"/>
            <w:tcBorders>
              <w:top w:val="nil"/>
              <w:left w:val="nil"/>
              <w:bottom w:val="nil"/>
              <w:right w:val="nil"/>
            </w:tcBorders>
          </w:tcPr>
          <w:p w14:paraId="35A57C87" w14:textId="77777777" w:rsidR="00EB59BD" w:rsidRPr="0003590A" w:rsidRDefault="00EB59BD" w:rsidP="004642C9">
            <w:pPr>
              <w:tabs>
                <w:tab w:val="right" w:pos="1080"/>
              </w:tabs>
              <w:spacing w:line="300" w:lineRule="exact"/>
              <w:contextualSpacing/>
              <w:jc w:val="right"/>
              <w:rPr>
                <w:rFonts w:ascii="Arial" w:hAnsi="Arial" w:cs="Arial"/>
                <w:sz w:val="18"/>
                <w:szCs w:val="18"/>
                <w:cs/>
              </w:rPr>
            </w:pPr>
          </w:p>
        </w:tc>
        <w:tc>
          <w:tcPr>
            <w:tcW w:w="1316" w:type="dxa"/>
            <w:tcBorders>
              <w:top w:val="nil"/>
              <w:left w:val="nil"/>
              <w:bottom w:val="nil"/>
              <w:right w:val="nil"/>
            </w:tcBorders>
          </w:tcPr>
          <w:p w14:paraId="28A726E1" w14:textId="77777777" w:rsidR="00EB59BD" w:rsidRPr="0003590A" w:rsidRDefault="00EB59BD" w:rsidP="004642C9">
            <w:pPr>
              <w:tabs>
                <w:tab w:val="right" w:pos="1080"/>
              </w:tabs>
              <w:spacing w:line="300" w:lineRule="exact"/>
              <w:contextualSpacing/>
              <w:jc w:val="right"/>
              <w:rPr>
                <w:rFonts w:ascii="Arial" w:hAnsi="Arial" w:cs="Arial"/>
                <w:sz w:val="18"/>
                <w:szCs w:val="18"/>
              </w:rPr>
            </w:pPr>
          </w:p>
        </w:tc>
        <w:tc>
          <w:tcPr>
            <w:tcW w:w="1315" w:type="dxa"/>
            <w:tcBorders>
              <w:top w:val="nil"/>
              <w:left w:val="nil"/>
              <w:bottom w:val="nil"/>
              <w:right w:val="nil"/>
            </w:tcBorders>
            <w:vAlign w:val="bottom"/>
          </w:tcPr>
          <w:p w14:paraId="2F8B456E" w14:textId="77777777" w:rsidR="00EB59BD" w:rsidRPr="0003590A" w:rsidRDefault="00EB59BD" w:rsidP="004642C9">
            <w:pPr>
              <w:tabs>
                <w:tab w:val="decimal" w:pos="1080"/>
              </w:tabs>
              <w:spacing w:line="300" w:lineRule="exact"/>
              <w:ind w:right="-72"/>
              <w:contextualSpacing/>
              <w:jc w:val="both"/>
              <w:rPr>
                <w:rFonts w:ascii="Arial" w:hAnsi="Arial" w:cs="Arial"/>
                <w:color w:val="000000"/>
                <w:sz w:val="18"/>
                <w:szCs w:val="18"/>
                <w:cs/>
              </w:rPr>
            </w:pPr>
          </w:p>
        </w:tc>
        <w:tc>
          <w:tcPr>
            <w:tcW w:w="1316" w:type="dxa"/>
            <w:tcBorders>
              <w:top w:val="nil"/>
              <w:left w:val="nil"/>
              <w:bottom w:val="nil"/>
              <w:right w:val="nil"/>
            </w:tcBorders>
            <w:vAlign w:val="bottom"/>
          </w:tcPr>
          <w:p w14:paraId="0CF34F93" w14:textId="77777777" w:rsidR="00EB59BD" w:rsidRPr="0003590A" w:rsidRDefault="00EB59BD" w:rsidP="004642C9">
            <w:pPr>
              <w:tabs>
                <w:tab w:val="decimal" w:pos="1080"/>
              </w:tabs>
              <w:spacing w:line="300" w:lineRule="exact"/>
              <w:ind w:right="-72"/>
              <w:contextualSpacing/>
              <w:jc w:val="both"/>
              <w:rPr>
                <w:rFonts w:ascii="Arial" w:hAnsi="Arial" w:cs="Arial"/>
                <w:color w:val="000000"/>
                <w:sz w:val="18"/>
                <w:szCs w:val="18"/>
              </w:rPr>
            </w:pPr>
          </w:p>
        </w:tc>
      </w:tr>
      <w:tr w:rsidR="002C727A" w:rsidRPr="0003590A" w14:paraId="63C6506D" w14:textId="77777777">
        <w:trPr>
          <w:trHeight w:val="20"/>
        </w:trPr>
        <w:tc>
          <w:tcPr>
            <w:tcW w:w="4212" w:type="dxa"/>
            <w:tcBorders>
              <w:top w:val="nil"/>
              <w:left w:val="nil"/>
              <w:bottom w:val="nil"/>
              <w:right w:val="nil"/>
            </w:tcBorders>
          </w:tcPr>
          <w:p w14:paraId="5E8462B9" w14:textId="77777777" w:rsidR="002C727A" w:rsidRPr="0003590A" w:rsidRDefault="002C727A" w:rsidP="002C727A">
            <w:pPr>
              <w:tabs>
                <w:tab w:val="left" w:pos="600"/>
                <w:tab w:val="left" w:pos="900"/>
                <w:tab w:val="right" w:pos="7280"/>
                <w:tab w:val="right" w:pos="8540"/>
              </w:tabs>
              <w:spacing w:line="300" w:lineRule="exact"/>
              <w:ind w:left="-109" w:right="-43"/>
              <w:contextualSpacing/>
              <w:jc w:val="thaiDistribute"/>
              <w:rPr>
                <w:rFonts w:ascii="Arial" w:eastAsia="Arial Unicode MS" w:hAnsi="Arial" w:cs="Arial"/>
                <w:color w:val="000000"/>
                <w:sz w:val="18"/>
                <w:szCs w:val="18"/>
              </w:rPr>
            </w:pPr>
            <w:r w:rsidRPr="0003590A">
              <w:rPr>
                <w:rFonts w:ascii="Arial" w:hAnsi="Arial" w:cs="Arial"/>
                <w:color w:val="000000"/>
                <w:sz w:val="18"/>
                <w:szCs w:val="18"/>
              </w:rPr>
              <w:t>Government and state enterprise bonds</w:t>
            </w:r>
          </w:p>
        </w:tc>
        <w:tc>
          <w:tcPr>
            <w:tcW w:w="1315" w:type="dxa"/>
            <w:tcBorders>
              <w:top w:val="nil"/>
              <w:left w:val="nil"/>
              <w:bottom w:val="nil"/>
              <w:right w:val="nil"/>
            </w:tcBorders>
            <w:vAlign w:val="bottom"/>
          </w:tcPr>
          <w:p w14:paraId="17CC46D3" w14:textId="00BDBD5A" w:rsidR="002C727A" w:rsidRPr="0003590A" w:rsidRDefault="002C727A" w:rsidP="002C727A">
            <w:pPr>
              <w:tabs>
                <w:tab w:val="right" w:pos="1080"/>
              </w:tabs>
              <w:spacing w:line="300" w:lineRule="exact"/>
              <w:contextualSpacing/>
              <w:jc w:val="right"/>
              <w:rPr>
                <w:rFonts w:ascii="Arial" w:hAnsi="Arial" w:cs="Arial"/>
                <w:sz w:val="18"/>
                <w:szCs w:val="18"/>
              </w:rPr>
            </w:pPr>
            <w:r w:rsidRPr="0003590A">
              <w:rPr>
                <w:rFonts w:ascii="Arial" w:eastAsia="Browallia New" w:hAnsi="Arial" w:cs="Arial"/>
                <w:noProof/>
                <w:color w:val="000000"/>
                <w:sz w:val="18"/>
                <w:szCs w:val="18"/>
                <w:cs/>
              </w:rPr>
              <w:t>283.0</w:t>
            </w:r>
          </w:p>
        </w:tc>
        <w:tc>
          <w:tcPr>
            <w:tcW w:w="1316" w:type="dxa"/>
            <w:tcBorders>
              <w:top w:val="nil"/>
              <w:left w:val="nil"/>
              <w:bottom w:val="nil"/>
              <w:right w:val="nil"/>
            </w:tcBorders>
            <w:vAlign w:val="bottom"/>
          </w:tcPr>
          <w:p w14:paraId="12C5CA8C" w14:textId="0A15D880" w:rsidR="002C727A" w:rsidRPr="0003590A" w:rsidRDefault="002C727A" w:rsidP="002C727A">
            <w:pPr>
              <w:tabs>
                <w:tab w:val="right" w:pos="1080"/>
              </w:tabs>
              <w:spacing w:line="300" w:lineRule="exact"/>
              <w:contextualSpacing/>
              <w:jc w:val="right"/>
              <w:rPr>
                <w:rFonts w:ascii="Arial" w:hAnsi="Arial" w:cs="Arial"/>
                <w:sz w:val="18"/>
                <w:szCs w:val="18"/>
              </w:rPr>
            </w:pPr>
            <w:r w:rsidRPr="0003590A">
              <w:rPr>
                <w:rFonts w:ascii="Arial" w:eastAsia="Browallia New" w:hAnsi="Arial" w:cs="Arial"/>
                <w:noProof/>
                <w:color w:val="000000"/>
                <w:sz w:val="18"/>
                <w:szCs w:val="18"/>
                <w:cs/>
              </w:rPr>
              <w:t>293.6</w:t>
            </w:r>
          </w:p>
        </w:tc>
        <w:tc>
          <w:tcPr>
            <w:tcW w:w="1315" w:type="dxa"/>
            <w:tcBorders>
              <w:top w:val="nil"/>
              <w:left w:val="nil"/>
              <w:bottom w:val="nil"/>
              <w:right w:val="nil"/>
            </w:tcBorders>
            <w:vAlign w:val="bottom"/>
          </w:tcPr>
          <w:p w14:paraId="48F811AF" w14:textId="46A882E8" w:rsidR="002C727A" w:rsidRPr="0003590A" w:rsidRDefault="002C727A" w:rsidP="002C727A">
            <w:pPr>
              <w:tabs>
                <w:tab w:val="right" w:pos="1080"/>
              </w:tabs>
              <w:spacing w:line="300" w:lineRule="exact"/>
              <w:ind w:right="-72"/>
              <w:contextualSpacing/>
              <w:jc w:val="both"/>
              <w:rPr>
                <w:rFonts w:ascii="Arial" w:hAnsi="Arial" w:cs="Arial"/>
                <w:color w:val="000000"/>
                <w:sz w:val="18"/>
                <w:szCs w:val="18"/>
              </w:rPr>
            </w:pPr>
            <w:r w:rsidRPr="0003590A">
              <w:rPr>
                <w:rFonts w:ascii="Arial" w:hAnsi="Arial" w:cs="Arial"/>
                <w:sz w:val="18"/>
                <w:szCs w:val="18"/>
              </w:rPr>
              <w:tab/>
              <w:t>303</w:t>
            </w:r>
            <w:r w:rsidRPr="0003590A">
              <w:rPr>
                <w:rFonts w:ascii="Arial" w:hAnsi="Arial" w:cs="Arial"/>
                <w:sz w:val="18"/>
                <w:szCs w:val="18"/>
                <w:cs/>
              </w:rPr>
              <w:t>.</w:t>
            </w:r>
            <w:r w:rsidRPr="0003590A">
              <w:rPr>
                <w:rFonts w:ascii="Arial" w:hAnsi="Arial" w:cs="Arial"/>
                <w:sz w:val="18"/>
                <w:szCs w:val="18"/>
              </w:rPr>
              <w:t>0</w:t>
            </w:r>
          </w:p>
        </w:tc>
        <w:tc>
          <w:tcPr>
            <w:tcW w:w="1316" w:type="dxa"/>
            <w:tcBorders>
              <w:top w:val="nil"/>
              <w:left w:val="nil"/>
              <w:bottom w:val="nil"/>
              <w:right w:val="nil"/>
            </w:tcBorders>
            <w:vAlign w:val="bottom"/>
          </w:tcPr>
          <w:p w14:paraId="6FCB4295" w14:textId="20452417" w:rsidR="002C727A" w:rsidRPr="0003590A" w:rsidRDefault="002C727A" w:rsidP="002C727A">
            <w:pPr>
              <w:tabs>
                <w:tab w:val="right" w:pos="1080"/>
              </w:tabs>
              <w:spacing w:line="300" w:lineRule="exact"/>
              <w:ind w:right="-72"/>
              <w:contextualSpacing/>
              <w:jc w:val="both"/>
              <w:rPr>
                <w:rFonts w:ascii="Arial" w:hAnsi="Arial" w:cs="Arial"/>
                <w:color w:val="000000"/>
                <w:sz w:val="18"/>
                <w:szCs w:val="18"/>
              </w:rPr>
            </w:pPr>
            <w:r w:rsidRPr="0003590A">
              <w:rPr>
                <w:rFonts w:ascii="Arial" w:hAnsi="Arial" w:cs="Arial"/>
                <w:sz w:val="18"/>
                <w:szCs w:val="18"/>
              </w:rPr>
              <w:tab/>
              <w:t>307</w:t>
            </w:r>
            <w:r w:rsidRPr="0003590A">
              <w:rPr>
                <w:rFonts w:ascii="Arial" w:hAnsi="Arial" w:cs="Arial"/>
                <w:sz w:val="18"/>
                <w:szCs w:val="18"/>
                <w:cs/>
              </w:rPr>
              <w:t>.</w:t>
            </w:r>
            <w:r w:rsidRPr="0003590A">
              <w:rPr>
                <w:rFonts w:ascii="Arial" w:hAnsi="Arial" w:cs="Arial"/>
                <w:sz w:val="18"/>
                <w:szCs w:val="18"/>
              </w:rPr>
              <w:t>6</w:t>
            </w:r>
          </w:p>
        </w:tc>
      </w:tr>
      <w:tr w:rsidR="002C727A" w:rsidRPr="0003590A" w14:paraId="36AA05C7" w14:textId="77777777">
        <w:trPr>
          <w:trHeight w:val="20"/>
        </w:trPr>
        <w:tc>
          <w:tcPr>
            <w:tcW w:w="4212" w:type="dxa"/>
            <w:tcBorders>
              <w:top w:val="nil"/>
              <w:left w:val="nil"/>
              <w:bottom w:val="nil"/>
              <w:right w:val="nil"/>
            </w:tcBorders>
          </w:tcPr>
          <w:p w14:paraId="4A086101" w14:textId="77777777" w:rsidR="002C727A" w:rsidRPr="0003590A" w:rsidRDefault="002C727A" w:rsidP="002C727A">
            <w:pPr>
              <w:tabs>
                <w:tab w:val="left" w:pos="600"/>
                <w:tab w:val="left" w:pos="900"/>
                <w:tab w:val="right" w:pos="7280"/>
                <w:tab w:val="right" w:pos="8540"/>
              </w:tabs>
              <w:spacing w:line="300" w:lineRule="exact"/>
              <w:ind w:left="-109" w:right="-43"/>
              <w:contextualSpacing/>
              <w:jc w:val="thaiDistribute"/>
              <w:rPr>
                <w:rFonts w:ascii="Arial" w:hAnsi="Arial" w:cs="Arial"/>
                <w:color w:val="000000"/>
                <w:sz w:val="18"/>
                <w:szCs w:val="18"/>
                <w:cs/>
              </w:rPr>
            </w:pPr>
            <w:r w:rsidRPr="0003590A">
              <w:rPr>
                <w:rFonts w:ascii="Arial" w:hAnsi="Arial" w:cs="Arial"/>
                <w:color w:val="000000"/>
                <w:sz w:val="18"/>
                <w:szCs w:val="18"/>
              </w:rPr>
              <w:t>Private enterprise debt securities</w:t>
            </w:r>
          </w:p>
        </w:tc>
        <w:tc>
          <w:tcPr>
            <w:tcW w:w="1315" w:type="dxa"/>
            <w:tcBorders>
              <w:top w:val="nil"/>
              <w:left w:val="nil"/>
              <w:bottom w:val="nil"/>
              <w:right w:val="nil"/>
            </w:tcBorders>
            <w:vAlign w:val="bottom"/>
          </w:tcPr>
          <w:p w14:paraId="3E7E436C" w14:textId="031F5FD3" w:rsidR="002C727A" w:rsidRPr="0003590A" w:rsidRDefault="002C727A" w:rsidP="002C727A">
            <w:pPr>
              <w:tabs>
                <w:tab w:val="right" w:pos="1080"/>
              </w:tabs>
              <w:spacing w:line="300" w:lineRule="exact"/>
              <w:contextualSpacing/>
              <w:jc w:val="right"/>
              <w:rPr>
                <w:rFonts w:ascii="Arial" w:hAnsi="Arial" w:cs="Arial"/>
                <w:sz w:val="18"/>
                <w:szCs w:val="18"/>
              </w:rPr>
            </w:pPr>
            <w:r w:rsidRPr="0003590A">
              <w:rPr>
                <w:rFonts w:ascii="Arial" w:eastAsia="Browallia New" w:hAnsi="Arial" w:cs="Arial"/>
                <w:noProof/>
                <w:color w:val="000000"/>
                <w:sz w:val="18"/>
                <w:szCs w:val="18"/>
                <w:cs/>
              </w:rPr>
              <w:t>50.0</w:t>
            </w:r>
          </w:p>
        </w:tc>
        <w:tc>
          <w:tcPr>
            <w:tcW w:w="1316" w:type="dxa"/>
            <w:tcBorders>
              <w:top w:val="nil"/>
              <w:left w:val="nil"/>
              <w:bottom w:val="nil"/>
              <w:right w:val="nil"/>
            </w:tcBorders>
            <w:vAlign w:val="bottom"/>
          </w:tcPr>
          <w:p w14:paraId="0CED5AD5" w14:textId="65ABDEE7" w:rsidR="002C727A" w:rsidRPr="0003590A" w:rsidRDefault="002C727A" w:rsidP="002C727A">
            <w:pPr>
              <w:tabs>
                <w:tab w:val="right" w:pos="1080"/>
              </w:tabs>
              <w:spacing w:line="300" w:lineRule="exact"/>
              <w:contextualSpacing/>
              <w:jc w:val="right"/>
              <w:rPr>
                <w:rFonts w:ascii="Arial" w:hAnsi="Arial" w:cs="Arial"/>
                <w:sz w:val="18"/>
                <w:szCs w:val="18"/>
              </w:rPr>
            </w:pPr>
            <w:r w:rsidRPr="0003590A">
              <w:rPr>
                <w:rFonts w:ascii="Arial" w:eastAsia="Browallia New" w:hAnsi="Arial" w:cs="Arial"/>
                <w:noProof/>
                <w:color w:val="000000"/>
                <w:sz w:val="18"/>
                <w:szCs w:val="18"/>
                <w:cs/>
              </w:rPr>
              <w:t>54.1</w:t>
            </w:r>
          </w:p>
        </w:tc>
        <w:tc>
          <w:tcPr>
            <w:tcW w:w="1315" w:type="dxa"/>
            <w:tcBorders>
              <w:top w:val="nil"/>
              <w:left w:val="nil"/>
              <w:bottom w:val="nil"/>
              <w:right w:val="nil"/>
            </w:tcBorders>
            <w:vAlign w:val="bottom"/>
          </w:tcPr>
          <w:p w14:paraId="08C253A1" w14:textId="0AC3ABAD" w:rsidR="002C727A" w:rsidRPr="0003590A" w:rsidRDefault="002C727A" w:rsidP="002C727A">
            <w:pPr>
              <w:tabs>
                <w:tab w:val="right" w:pos="1080"/>
              </w:tabs>
              <w:spacing w:line="300" w:lineRule="exact"/>
              <w:ind w:right="-72"/>
              <w:contextualSpacing/>
              <w:jc w:val="both"/>
              <w:rPr>
                <w:rFonts w:ascii="Arial" w:hAnsi="Arial" w:cs="Arial"/>
                <w:color w:val="000000"/>
                <w:sz w:val="18"/>
                <w:szCs w:val="18"/>
              </w:rPr>
            </w:pPr>
            <w:r w:rsidRPr="0003590A">
              <w:rPr>
                <w:rFonts w:ascii="Arial" w:hAnsi="Arial" w:cs="Arial"/>
                <w:sz w:val="18"/>
                <w:szCs w:val="18"/>
              </w:rPr>
              <w:tab/>
              <w:t>18</w:t>
            </w:r>
            <w:r w:rsidRPr="0003590A">
              <w:rPr>
                <w:rFonts w:ascii="Arial" w:hAnsi="Arial" w:cs="Arial"/>
                <w:sz w:val="18"/>
                <w:szCs w:val="18"/>
                <w:cs/>
              </w:rPr>
              <w:t>.</w:t>
            </w:r>
            <w:r w:rsidRPr="0003590A">
              <w:rPr>
                <w:rFonts w:ascii="Arial" w:hAnsi="Arial" w:cs="Arial"/>
                <w:sz w:val="18"/>
                <w:szCs w:val="18"/>
              </w:rPr>
              <w:t>0</w:t>
            </w:r>
          </w:p>
        </w:tc>
        <w:tc>
          <w:tcPr>
            <w:tcW w:w="1316" w:type="dxa"/>
            <w:tcBorders>
              <w:top w:val="nil"/>
              <w:left w:val="nil"/>
              <w:bottom w:val="nil"/>
              <w:right w:val="nil"/>
            </w:tcBorders>
            <w:vAlign w:val="bottom"/>
          </w:tcPr>
          <w:p w14:paraId="220F0E73" w14:textId="30F2AE23" w:rsidR="002C727A" w:rsidRPr="0003590A" w:rsidRDefault="002C727A" w:rsidP="002C727A">
            <w:pPr>
              <w:tabs>
                <w:tab w:val="right" w:pos="1080"/>
              </w:tabs>
              <w:spacing w:line="300" w:lineRule="exact"/>
              <w:ind w:right="-72"/>
              <w:contextualSpacing/>
              <w:jc w:val="both"/>
              <w:rPr>
                <w:rFonts w:ascii="Arial" w:hAnsi="Arial" w:cs="Arial"/>
                <w:color w:val="000000"/>
                <w:sz w:val="18"/>
                <w:szCs w:val="18"/>
              </w:rPr>
            </w:pPr>
            <w:r w:rsidRPr="0003590A">
              <w:rPr>
                <w:rFonts w:ascii="Arial" w:hAnsi="Arial" w:cs="Arial"/>
                <w:sz w:val="18"/>
                <w:szCs w:val="18"/>
              </w:rPr>
              <w:tab/>
              <w:t>18</w:t>
            </w:r>
            <w:r w:rsidRPr="0003590A">
              <w:rPr>
                <w:rFonts w:ascii="Arial" w:hAnsi="Arial" w:cs="Arial"/>
                <w:sz w:val="18"/>
                <w:szCs w:val="18"/>
                <w:cs/>
              </w:rPr>
              <w:t>.</w:t>
            </w:r>
            <w:r w:rsidRPr="0003590A">
              <w:rPr>
                <w:rFonts w:ascii="Arial" w:hAnsi="Arial" w:cs="Arial"/>
                <w:sz w:val="18"/>
                <w:szCs w:val="18"/>
              </w:rPr>
              <w:t>1</w:t>
            </w:r>
          </w:p>
        </w:tc>
      </w:tr>
    </w:tbl>
    <w:p w14:paraId="33AC7F62" w14:textId="77777777" w:rsidR="00DA666F" w:rsidRPr="0003590A" w:rsidRDefault="00DA666F" w:rsidP="004642C9">
      <w:pPr>
        <w:spacing w:line="300" w:lineRule="exact"/>
        <w:ind w:right="-43"/>
        <w:contextualSpacing/>
        <w:jc w:val="thaiDistribute"/>
        <w:rPr>
          <w:rFonts w:ascii="Arial" w:hAnsi="Arial" w:cs="Arial"/>
          <w:color w:val="000000"/>
          <w:sz w:val="18"/>
          <w:szCs w:val="18"/>
        </w:rPr>
      </w:pPr>
    </w:p>
    <w:p w14:paraId="2E136D0B" w14:textId="77777777" w:rsidR="00185C23" w:rsidRPr="0003590A" w:rsidRDefault="00185C23" w:rsidP="004642C9">
      <w:pPr>
        <w:spacing w:line="300" w:lineRule="exact"/>
        <w:ind w:right="-43"/>
        <w:contextualSpacing/>
        <w:jc w:val="thaiDistribute"/>
        <w:rPr>
          <w:rFonts w:ascii="Arial" w:hAnsi="Arial" w:cs="Arial"/>
          <w:color w:val="000000"/>
          <w:sz w:val="18"/>
          <w:szCs w:val="18"/>
        </w:rPr>
      </w:pPr>
    </w:p>
    <w:tbl>
      <w:tblPr>
        <w:tblW w:w="0" w:type="auto"/>
        <w:tblInd w:w="108" w:type="dxa"/>
        <w:tblLook w:val="04A0" w:firstRow="1" w:lastRow="0" w:firstColumn="1" w:lastColumn="0" w:noHBand="0" w:noVBand="1"/>
      </w:tblPr>
      <w:tblGrid>
        <w:gridCol w:w="9566"/>
      </w:tblGrid>
      <w:tr w:rsidR="00C45327" w:rsidRPr="0003590A" w14:paraId="395882CE" w14:textId="77777777">
        <w:tc>
          <w:tcPr>
            <w:tcW w:w="9566" w:type="dxa"/>
          </w:tcPr>
          <w:p w14:paraId="51D6D28E" w14:textId="2056BDE9" w:rsidR="00C45327" w:rsidRPr="0003590A" w:rsidRDefault="00C45327">
            <w:pPr>
              <w:spacing w:line="300" w:lineRule="exact"/>
              <w:ind w:left="437" w:hanging="539"/>
              <w:contextualSpacing/>
              <w:jc w:val="thaiDistribute"/>
              <w:rPr>
                <w:rFonts w:ascii="Arial" w:hAnsi="Arial" w:cs="Arial"/>
                <w:b/>
                <w:bCs/>
                <w:color w:val="000000"/>
                <w:sz w:val="18"/>
                <w:szCs w:val="18"/>
              </w:rPr>
            </w:pPr>
            <w:r w:rsidRPr="0003590A">
              <w:rPr>
                <w:rFonts w:ascii="Arial" w:hAnsi="Arial" w:cs="Arial"/>
                <w:b/>
                <w:bCs/>
                <w:color w:val="000000"/>
                <w:sz w:val="18"/>
                <w:szCs w:val="18"/>
              </w:rPr>
              <w:t>30</w:t>
            </w:r>
            <w:r w:rsidR="00AB6CA2" w:rsidRPr="0003590A">
              <w:rPr>
                <w:rFonts w:ascii="Arial" w:eastAsia="Arial Unicode MS" w:hAnsi="Arial" w:cs="Arial"/>
                <w:b/>
                <w:bCs/>
                <w:color w:val="000000"/>
                <w:sz w:val="18"/>
                <w:szCs w:val="18"/>
              </w:rPr>
              <w:tab/>
            </w:r>
            <w:r w:rsidRPr="0003590A">
              <w:rPr>
                <w:rFonts w:ascii="Arial" w:hAnsi="Arial" w:cs="Arial"/>
                <w:b/>
                <w:bCs/>
                <w:color w:val="000000"/>
                <w:sz w:val="18"/>
                <w:szCs w:val="18"/>
              </w:rPr>
              <w:t>Contribution</w:t>
            </w:r>
          </w:p>
        </w:tc>
      </w:tr>
    </w:tbl>
    <w:p w14:paraId="5C846CA5" w14:textId="0B17BB1E" w:rsidR="00B044EA" w:rsidRPr="0003590A" w:rsidRDefault="00B044EA" w:rsidP="00AB6CA2">
      <w:pPr>
        <w:spacing w:line="300" w:lineRule="exact"/>
        <w:contextualSpacing/>
        <w:jc w:val="thaiDistribute"/>
        <w:rPr>
          <w:rFonts w:ascii="Arial" w:hAnsi="Arial" w:cs="Arial"/>
          <w:b/>
          <w:bCs/>
          <w:color w:val="000000"/>
          <w:sz w:val="18"/>
          <w:szCs w:val="18"/>
        </w:rPr>
      </w:pPr>
    </w:p>
    <w:p w14:paraId="06AD9792" w14:textId="21E84326" w:rsidR="00B044EA" w:rsidRPr="0003590A" w:rsidRDefault="009E3A27" w:rsidP="00B044EA">
      <w:pPr>
        <w:spacing w:line="300" w:lineRule="exact"/>
        <w:contextualSpacing/>
        <w:jc w:val="thaiDistribute"/>
        <w:rPr>
          <w:rFonts w:ascii="Arial" w:eastAsia="Arial Unicode MS" w:hAnsi="Arial" w:cs="Arial"/>
          <w:color w:val="000000"/>
          <w:sz w:val="18"/>
          <w:szCs w:val="18"/>
        </w:rPr>
      </w:pPr>
      <w:r w:rsidRPr="0003590A">
        <w:rPr>
          <w:rFonts w:ascii="Arial" w:hAnsi="Arial" w:cs="Arial"/>
          <w:color w:val="000000"/>
          <w:sz w:val="18"/>
          <w:szCs w:val="18"/>
        </w:rPr>
        <w:t>During the years ended</w:t>
      </w:r>
      <w:r w:rsidR="00B044EA" w:rsidRPr="0003590A">
        <w:rPr>
          <w:rFonts w:ascii="Arial" w:eastAsia="Arial Unicode MS" w:hAnsi="Arial" w:cs="Arial"/>
          <w:color w:val="000000"/>
          <w:sz w:val="18"/>
          <w:szCs w:val="18"/>
        </w:rPr>
        <w:t xml:space="preserve"> 31 December 2025 and 2024, the Company made contributions </w:t>
      </w:r>
      <w:r w:rsidRPr="0003590A">
        <w:rPr>
          <w:rFonts w:ascii="Arial" w:eastAsia="Arial Unicode MS" w:hAnsi="Arial" w:cs="Arial"/>
          <w:color w:val="000000"/>
          <w:sz w:val="18"/>
          <w:szCs w:val="18"/>
        </w:rPr>
        <w:t>to</w:t>
      </w:r>
      <w:r w:rsidR="004A12D9" w:rsidRPr="0003590A">
        <w:rPr>
          <w:rFonts w:ascii="Arial" w:eastAsia="Arial Unicode MS" w:hAnsi="Arial" w:cs="Arial"/>
          <w:color w:val="000000"/>
          <w:sz w:val="18"/>
          <w:szCs w:val="18"/>
        </w:rPr>
        <w:t xml:space="preserve"> </w:t>
      </w:r>
      <w:r w:rsidR="00D33BB2" w:rsidRPr="0003590A">
        <w:rPr>
          <w:rFonts w:ascii="Arial" w:eastAsia="Arial Unicode MS" w:hAnsi="Arial" w:cs="Arial"/>
          <w:color w:val="000000"/>
          <w:sz w:val="18"/>
          <w:szCs w:val="18"/>
        </w:rPr>
        <w:t>the Office of Insurance Commission amounting to Baht 9.5 million and Baht 10.8 million, respectively.</w:t>
      </w:r>
    </w:p>
    <w:p w14:paraId="38868273" w14:textId="77777777" w:rsidR="00B044EA" w:rsidRPr="0003590A" w:rsidRDefault="00B044EA" w:rsidP="00B044EA">
      <w:pPr>
        <w:spacing w:line="300" w:lineRule="exact"/>
        <w:contextualSpacing/>
        <w:jc w:val="thaiDistribute"/>
        <w:rPr>
          <w:rFonts w:ascii="Arial" w:eastAsia="Arial Unicode MS" w:hAnsi="Arial" w:cs="Arial"/>
          <w:color w:val="000000"/>
          <w:sz w:val="18"/>
          <w:szCs w:val="18"/>
        </w:rPr>
      </w:pPr>
    </w:p>
    <w:p w14:paraId="1D26FC19" w14:textId="164A28CC" w:rsidR="001C2F8B" w:rsidRPr="0003590A" w:rsidRDefault="001C2F8B" w:rsidP="004642C9">
      <w:pPr>
        <w:spacing w:line="300" w:lineRule="exact"/>
        <w:contextualSpacing/>
        <w:rPr>
          <w:rFonts w:ascii="Arial" w:hAnsi="Arial" w:cs="Arial"/>
          <w:color w:val="000000"/>
          <w:sz w:val="18"/>
          <w:szCs w:val="18"/>
          <w:cs/>
        </w:rPr>
      </w:pPr>
    </w:p>
    <w:tbl>
      <w:tblPr>
        <w:tblW w:w="9461" w:type="dxa"/>
        <w:tblInd w:w="108" w:type="dxa"/>
        <w:tblLook w:val="04A0" w:firstRow="1" w:lastRow="0" w:firstColumn="1" w:lastColumn="0" w:noHBand="0" w:noVBand="1"/>
      </w:tblPr>
      <w:tblGrid>
        <w:gridCol w:w="9461"/>
      </w:tblGrid>
      <w:tr w:rsidR="00DA666F" w:rsidRPr="0003590A" w14:paraId="3845A36C" w14:textId="77777777" w:rsidTr="0044556C">
        <w:trPr>
          <w:trHeight w:val="386"/>
        </w:trPr>
        <w:tc>
          <w:tcPr>
            <w:tcW w:w="9461" w:type="dxa"/>
            <w:vAlign w:val="center"/>
          </w:tcPr>
          <w:p w14:paraId="33434F4A" w14:textId="6C72ECC5" w:rsidR="00DA666F" w:rsidRPr="0003590A" w:rsidRDefault="00DA666F" w:rsidP="004642C9">
            <w:pPr>
              <w:spacing w:line="300" w:lineRule="exact"/>
              <w:ind w:left="446" w:hanging="547"/>
              <w:contextualSpacing/>
              <w:jc w:val="both"/>
              <w:rPr>
                <w:rFonts w:ascii="Arial" w:hAnsi="Arial" w:cs="Arial"/>
                <w:b/>
                <w:bCs/>
                <w:color w:val="000000"/>
                <w:sz w:val="18"/>
                <w:szCs w:val="18"/>
                <w:cs/>
              </w:rPr>
            </w:pPr>
            <w:r w:rsidRPr="0003590A">
              <w:rPr>
                <w:rFonts w:ascii="Arial" w:hAnsi="Arial" w:cs="Arial"/>
                <w:color w:val="000000"/>
                <w:sz w:val="18"/>
                <w:szCs w:val="18"/>
              </w:rPr>
              <w:br w:type="page"/>
            </w:r>
            <w:r w:rsidRPr="0003590A">
              <w:rPr>
                <w:rFonts w:ascii="Arial" w:hAnsi="Arial" w:cs="Arial"/>
                <w:b/>
                <w:bCs/>
                <w:color w:val="000000"/>
                <w:sz w:val="18"/>
                <w:szCs w:val="18"/>
              </w:rPr>
              <w:br w:type="page"/>
            </w:r>
            <w:r w:rsidR="00B92BDA" w:rsidRPr="0003590A">
              <w:rPr>
                <w:rFonts w:ascii="Arial" w:hAnsi="Arial" w:cs="Arial"/>
                <w:b/>
                <w:bCs/>
                <w:color w:val="000000"/>
                <w:sz w:val="18"/>
                <w:szCs w:val="18"/>
              </w:rPr>
              <w:t>3</w:t>
            </w:r>
            <w:r w:rsidR="0098213B" w:rsidRPr="0003590A">
              <w:rPr>
                <w:rFonts w:ascii="Arial" w:hAnsi="Arial" w:cs="Arial"/>
                <w:b/>
                <w:bCs/>
                <w:color w:val="000000"/>
                <w:sz w:val="18"/>
                <w:szCs w:val="18"/>
              </w:rPr>
              <w:t>1</w:t>
            </w:r>
            <w:r w:rsidRPr="0003590A">
              <w:rPr>
                <w:rFonts w:ascii="Arial" w:eastAsia="Arial Unicode MS" w:hAnsi="Arial" w:cs="Arial"/>
                <w:b/>
                <w:bCs/>
                <w:color w:val="000000"/>
                <w:sz w:val="18"/>
                <w:szCs w:val="18"/>
              </w:rPr>
              <w:tab/>
              <w:t>Commitments</w:t>
            </w:r>
          </w:p>
        </w:tc>
      </w:tr>
    </w:tbl>
    <w:p w14:paraId="629B4265" w14:textId="77777777" w:rsidR="00DA666F" w:rsidRPr="0003590A" w:rsidRDefault="00DA666F" w:rsidP="004642C9">
      <w:pPr>
        <w:spacing w:line="300" w:lineRule="exact"/>
        <w:ind w:right="-43"/>
        <w:contextualSpacing/>
        <w:jc w:val="thaiDistribute"/>
        <w:rPr>
          <w:rFonts w:ascii="Arial" w:hAnsi="Arial" w:cs="Arial"/>
          <w:color w:val="000000"/>
          <w:sz w:val="18"/>
          <w:szCs w:val="18"/>
        </w:rPr>
      </w:pPr>
    </w:p>
    <w:p w14:paraId="794F0690" w14:textId="5B7BC5D4" w:rsidR="00DA666F" w:rsidRPr="0003590A" w:rsidRDefault="00B92BDA" w:rsidP="004642C9">
      <w:pPr>
        <w:spacing w:line="300" w:lineRule="exact"/>
        <w:ind w:left="540" w:hanging="540"/>
        <w:contextualSpacing/>
        <w:jc w:val="thaiDistribute"/>
        <w:rPr>
          <w:rFonts w:ascii="Arial" w:hAnsi="Arial" w:cs="Arial"/>
          <w:b/>
          <w:bCs/>
          <w:color w:val="000000"/>
          <w:sz w:val="18"/>
          <w:szCs w:val="18"/>
        </w:rPr>
      </w:pPr>
      <w:r w:rsidRPr="0003590A">
        <w:rPr>
          <w:rFonts w:ascii="Arial" w:hAnsi="Arial" w:cs="Arial"/>
          <w:b/>
          <w:bCs/>
          <w:color w:val="000000"/>
          <w:sz w:val="18"/>
          <w:szCs w:val="18"/>
        </w:rPr>
        <w:t>3</w:t>
      </w:r>
      <w:r w:rsidR="0098213B" w:rsidRPr="0003590A">
        <w:rPr>
          <w:rFonts w:ascii="Arial" w:hAnsi="Arial" w:cs="Arial"/>
          <w:b/>
          <w:bCs/>
          <w:color w:val="000000"/>
          <w:sz w:val="18"/>
          <w:szCs w:val="18"/>
        </w:rPr>
        <w:t>1</w:t>
      </w:r>
      <w:r w:rsidR="00DA666F" w:rsidRPr="0003590A">
        <w:rPr>
          <w:rFonts w:ascii="Arial" w:hAnsi="Arial" w:cs="Arial"/>
          <w:b/>
          <w:bCs/>
          <w:color w:val="000000"/>
          <w:sz w:val="18"/>
          <w:szCs w:val="18"/>
        </w:rPr>
        <w:t>.</w:t>
      </w:r>
      <w:r w:rsidR="001527BD" w:rsidRPr="0003590A">
        <w:rPr>
          <w:rFonts w:ascii="Arial" w:hAnsi="Arial" w:cs="Arial"/>
          <w:b/>
          <w:bCs/>
          <w:color w:val="000000"/>
          <w:sz w:val="18"/>
          <w:szCs w:val="18"/>
        </w:rPr>
        <w:t>1</w:t>
      </w:r>
      <w:r w:rsidR="00DA666F" w:rsidRPr="0003590A">
        <w:rPr>
          <w:rFonts w:ascii="Arial" w:hAnsi="Arial" w:cs="Arial"/>
          <w:b/>
          <w:bCs/>
          <w:color w:val="000000"/>
          <w:sz w:val="18"/>
          <w:szCs w:val="18"/>
        </w:rPr>
        <w:tab/>
        <w:t>Capital commitments</w:t>
      </w:r>
    </w:p>
    <w:p w14:paraId="67BBB566" w14:textId="77777777" w:rsidR="00DA666F" w:rsidRPr="0003590A" w:rsidRDefault="00DA666F" w:rsidP="004642C9">
      <w:pPr>
        <w:spacing w:line="300" w:lineRule="exact"/>
        <w:ind w:left="540" w:right="-43"/>
        <w:contextualSpacing/>
        <w:jc w:val="thaiDistribute"/>
        <w:rPr>
          <w:rFonts w:ascii="Arial" w:hAnsi="Arial" w:cs="Arial"/>
          <w:color w:val="000000"/>
          <w:sz w:val="18"/>
          <w:szCs w:val="18"/>
        </w:rPr>
      </w:pPr>
    </w:p>
    <w:p w14:paraId="272B0A42" w14:textId="2676D81F" w:rsidR="00DA666F" w:rsidRPr="0003590A" w:rsidRDefault="00DA666F" w:rsidP="004642C9">
      <w:pPr>
        <w:spacing w:line="300" w:lineRule="exact"/>
        <w:ind w:left="540"/>
        <w:contextualSpacing/>
        <w:jc w:val="thaiDistribute"/>
        <w:rPr>
          <w:rFonts w:ascii="Arial" w:eastAsia="Arial Unicode MS" w:hAnsi="Arial" w:cs="Arial"/>
          <w:color w:val="000000"/>
          <w:sz w:val="18"/>
          <w:szCs w:val="18"/>
        </w:rPr>
      </w:pPr>
      <w:r w:rsidRPr="0003590A">
        <w:rPr>
          <w:rFonts w:ascii="Arial" w:eastAsia="Arial Unicode MS" w:hAnsi="Arial" w:cs="Arial"/>
          <w:color w:val="000000"/>
          <w:sz w:val="18"/>
          <w:szCs w:val="18"/>
        </w:rPr>
        <w:t xml:space="preserve">As at </w:t>
      </w:r>
      <w:r w:rsidR="001527BD" w:rsidRPr="0003590A">
        <w:rPr>
          <w:rFonts w:ascii="Arial" w:eastAsia="Arial Unicode MS" w:hAnsi="Arial" w:cs="Arial"/>
          <w:color w:val="000000"/>
          <w:sz w:val="18"/>
          <w:szCs w:val="18"/>
        </w:rPr>
        <w:t>31</w:t>
      </w:r>
      <w:r w:rsidRPr="0003590A">
        <w:rPr>
          <w:rFonts w:ascii="Arial" w:eastAsia="Arial Unicode MS" w:hAnsi="Arial" w:cs="Arial"/>
          <w:color w:val="000000"/>
          <w:sz w:val="18"/>
          <w:szCs w:val="18"/>
        </w:rPr>
        <w:t xml:space="preserve"> December </w:t>
      </w:r>
      <w:r w:rsidR="00666804" w:rsidRPr="0003590A">
        <w:rPr>
          <w:rFonts w:ascii="Arial" w:eastAsia="Arial Unicode MS" w:hAnsi="Arial" w:cs="Arial"/>
          <w:color w:val="000000"/>
          <w:sz w:val="18"/>
          <w:szCs w:val="18"/>
        </w:rPr>
        <w:t xml:space="preserve">2025 and </w:t>
      </w:r>
      <w:r w:rsidR="001527BD" w:rsidRPr="0003590A">
        <w:rPr>
          <w:rFonts w:ascii="Arial" w:eastAsia="Arial Unicode MS" w:hAnsi="Arial" w:cs="Arial"/>
          <w:color w:val="000000"/>
          <w:sz w:val="18"/>
          <w:szCs w:val="18"/>
        </w:rPr>
        <w:t>2024</w:t>
      </w:r>
      <w:r w:rsidRPr="0003590A">
        <w:rPr>
          <w:rFonts w:ascii="Arial" w:eastAsia="Arial Unicode MS" w:hAnsi="Arial" w:cs="Arial"/>
          <w:color w:val="000000"/>
          <w:sz w:val="18"/>
          <w:szCs w:val="18"/>
        </w:rPr>
        <w:t xml:space="preserve">, the Company had capital commitments in relation to installation of computer software amounting to Baht </w:t>
      </w:r>
      <w:r w:rsidR="002F01F9" w:rsidRPr="0003590A">
        <w:rPr>
          <w:rFonts w:ascii="Arial" w:eastAsia="Arial Unicode MS" w:hAnsi="Arial" w:cs="Arial"/>
          <w:color w:val="000000"/>
          <w:sz w:val="18"/>
          <w:szCs w:val="18"/>
        </w:rPr>
        <w:t>0.2</w:t>
      </w:r>
      <w:r w:rsidRPr="0003590A">
        <w:rPr>
          <w:rFonts w:ascii="Arial" w:eastAsia="Arial Unicode MS" w:hAnsi="Arial" w:cs="Arial"/>
          <w:color w:val="000000"/>
          <w:sz w:val="18"/>
          <w:szCs w:val="18"/>
        </w:rPr>
        <w:t xml:space="preserve"> million and Baht </w:t>
      </w:r>
      <w:r w:rsidR="001527BD" w:rsidRPr="0003590A">
        <w:rPr>
          <w:rFonts w:ascii="Arial" w:eastAsia="Arial Unicode MS" w:hAnsi="Arial" w:cs="Arial"/>
          <w:color w:val="000000"/>
          <w:sz w:val="18"/>
          <w:szCs w:val="18"/>
        </w:rPr>
        <w:t>2</w:t>
      </w:r>
      <w:r w:rsidR="00B2522E" w:rsidRPr="0003590A">
        <w:rPr>
          <w:rFonts w:ascii="Arial" w:eastAsia="Arial Unicode MS" w:hAnsi="Arial" w:cs="Arial"/>
          <w:color w:val="000000"/>
          <w:sz w:val="18"/>
          <w:szCs w:val="18"/>
        </w:rPr>
        <w:t>.</w:t>
      </w:r>
      <w:r w:rsidR="001527BD" w:rsidRPr="0003590A">
        <w:rPr>
          <w:rFonts w:ascii="Arial" w:eastAsia="Arial Unicode MS" w:hAnsi="Arial" w:cs="Arial"/>
          <w:color w:val="000000"/>
          <w:sz w:val="18"/>
          <w:szCs w:val="18"/>
        </w:rPr>
        <w:t>4</w:t>
      </w:r>
      <w:r w:rsidRPr="0003590A">
        <w:rPr>
          <w:rFonts w:ascii="Arial" w:eastAsia="Arial Unicode MS" w:hAnsi="Arial" w:cs="Arial"/>
          <w:color w:val="000000"/>
          <w:sz w:val="18"/>
          <w:szCs w:val="18"/>
        </w:rPr>
        <w:t xml:space="preserve"> million, respectively.</w:t>
      </w:r>
    </w:p>
    <w:p w14:paraId="393557A6" w14:textId="77777777" w:rsidR="00DA666F" w:rsidRPr="0003590A" w:rsidRDefault="00DA666F" w:rsidP="004642C9">
      <w:pPr>
        <w:spacing w:line="300" w:lineRule="exact"/>
        <w:ind w:left="540" w:right="-43"/>
        <w:contextualSpacing/>
        <w:jc w:val="thaiDistribute"/>
        <w:rPr>
          <w:rFonts w:ascii="Arial" w:hAnsi="Arial" w:cs="Arial"/>
          <w:color w:val="000000"/>
          <w:sz w:val="18"/>
          <w:szCs w:val="18"/>
        </w:rPr>
      </w:pPr>
    </w:p>
    <w:p w14:paraId="4E7054B2" w14:textId="4C0DB85B" w:rsidR="00DA666F" w:rsidRPr="0003590A" w:rsidRDefault="00B92BDA" w:rsidP="004642C9">
      <w:pPr>
        <w:spacing w:line="300" w:lineRule="exact"/>
        <w:ind w:left="540" w:hanging="540"/>
        <w:contextualSpacing/>
        <w:jc w:val="thaiDistribute"/>
        <w:rPr>
          <w:rFonts w:ascii="Arial" w:hAnsi="Arial" w:cs="Arial"/>
          <w:b/>
          <w:bCs/>
          <w:color w:val="000000"/>
          <w:sz w:val="18"/>
          <w:szCs w:val="18"/>
        </w:rPr>
      </w:pPr>
      <w:r w:rsidRPr="0003590A">
        <w:rPr>
          <w:rFonts w:ascii="Arial" w:hAnsi="Arial" w:cs="Arial"/>
          <w:b/>
          <w:bCs/>
          <w:color w:val="000000"/>
          <w:sz w:val="18"/>
          <w:szCs w:val="18"/>
        </w:rPr>
        <w:t>3</w:t>
      </w:r>
      <w:r w:rsidR="0098213B" w:rsidRPr="0003590A">
        <w:rPr>
          <w:rFonts w:ascii="Arial" w:hAnsi="Arial" w:cs="Arial"/>
          <w:b/>
          <w:bCs/>
          <w:color w:val="000000"/>
          <w:sz w:val="18"/>
          <w:szCs w:val="18"/>
        </w:rPr>
        <w:t>1</w:t>
      </w:r>
      <w:r w:rsidR="00DA666F" w:rsidRPr="0003590A">
        <w:rPr>
          <w:rFonts w:ascii="Arial" w:hAnsi="Arial" w:cs="Arial"/>
          <w:b/>
          <w:bCs/>
          <w:color w:val="000000"/>
          <w:sz w:val="18"/>
          <w:szCs w:val="18"/>
        </w:rPr>
        <w:t>.</w:t>
      </w:r>
      <w:r w:rsidR="001527BD" w:rsidRPr="0003590A">
        <w:rPr>
          <w:rFonts w:ascii="Arial" w:hAnsi="Arial" w:cs="Arial"/>
          <w:b/>
          <w:bCs/>
          <w:color w:val="000000"/>
          <w:sz w:val="18"/>
          <w:szCs w:val="18"/>
        </w:rPr>
        <w:t>2</w:t>
      </w:r>
      <w:r w:rsidR="00DA666F" w:rsidRPr="0003590A">
        <w:rPr>
          <w:rFonts w:ascii="Arial" w:hAnsi="Arial" w:cs="Arial"/>
          <w:b/>
          <w:bCs/>
          <w:color w:val="000000"/>
          <w:sz w:val="18"/>
          <w:szCs w:val="18"/>
        </w:rPr>
        <w:tab/>
        <w:t>Service commitments</w:t>
      </w:r>
    </w:p>
    <w:p w14:paraId="466DFEE4" w14:textId="77777777" w:rsidR="00DA666F" w:rsidRPr="0003590A" w:rsidRDefault="00DA666F" w:rsidP="004642C9">
      <w:pPr>
        <w:spacing w:line="300" w:lineRule="exact"/>
        <w:ind w:left="540" w:right="-43"/>
        <w:contextualSpacing/>
        <w:jc w:val="thaiDistribute"/>
        <w:rPr>
          <w:rFonts w:ascii="Arial" w:hAnsi="Arial" w:cs="Arial"/>
          <w:color w:val="000000"/>
          <w:sz w:val="18"/>
          <w:szCs w:val="18"/>
        </w:rPr>
      </w:pPr>
    </w:p>
    <w:p w14:paraId="7698EC1A" w14:textId="3E8B79B6" w:rsidR="00DA666F" w:rsidRPr="0003590A" w:rsidRDefault="00DA666F" w:rsidP="004642C9">
      <w:pPr>
        <w:spacing w:line="300" w:lineRule="exact"/>
        <w:ind w:left="540" w:right="8"/>
        <w:contextualSpacing/>
        <w:jc w:val="thaiDistribute"/>
        <w:rPr>
          <w:rFonts w:ascii="Arial" w:hAnsi="Arial" w:cs="Arial"/>
          <w:color w:val="000000"/>
          <w:sz w:val="18"/>
          <w:szCs w:val="18"/>
        </w:rPr>
      </w:pPr>
      <w:r w:rsidRPr="0003590A">
        <w:rPr>
          <w:rFonts w:ascii="Arial" w:hAnsi="Arial" w:cs="Arial"/>
          <w:color w:val="000000"/>
          <w:spacing w:val="-4"/>
          <w:sz w:val="18"/>
          <w:szCs w:val="18"/>
        </w:rPr>
        <w:t xml:space="preserve">As at </w:t>
      </w:r>
      <w:r w:rsidR="001527BD" w:rsidRPr="0003590A">
        <w:rPr>
          <w:rFonts w:ascii="Arial" w:hAnsi="Arial" w:cs="Arial"/>
          <w:color w:val="000000"/>
          <w:spacing w:val="-4"/>
          <w:sz w:val="18"/>
          <w:szCs w:val="18"/>
        </w:rPr>
        <w:t>31</w:t>
      </w:r>
      <w:r w:rsidRPr="0003590A">
        <w:rPr>
          <w:rFonts w:ascii="Arial" w:hAnsi="Arial" w:cs="Arial"/>
          <w:color w:val="000000"/>
          <w:spacing w:val="-4"/>
          <w:sz w:val="18"/>
          <w:szCs w:val="18"/>
        </w:rPr>
        <w:t xml:space="preserve"> December</w:t>
      </w:r>
      <w:r w:rsidR="00666804" w:rsidRPr="0003590A">
        <w:rPr>
          <w:rFonts w:ascii="Arial" w:hAnsi="Arial" w:cs="Arial"/>
          <w:color w:val="000000"/>
          <w:spacing w:val="-4"/>
          <w:sz w:val="18"/>
          <w:szCs w:val="18"/>
        </w:rPr>
        <w:t xml:space="preserve"> 2025 and</w:t>
      </w:r>
      <w:r w:rsidRPr="0003590A">
        <w:rPr>
          <w:rFonts w:ascii="Arial" w:hAnsi="Arial" w:cs="Arial"/>
          <w:color w:val="000000"/>
          <w:spacing w:val="-4"/>
          <w:sz w:val="18"/>
          <w:szCs w:val="18"/>
        </w:rPr>
        <w:t xml:space="preserve"> </w:t>
      </w:r>
      <w:r w:rsidR="001527BD" w:rsidRPr="0003590A">
        <w:rPr>
          <w:rFonts w:ascii="Arial" w:hAnsi="Arial" w:cs="Arial"/>
          <w:color w:val="000000"/>
          <w:spacing w:val="-4"/>
          <w:sz w:val="18"/>
          <w:szCs w:val="18"/>
        </w:rPr>
        <w:t>2024</w:t>
      </w:r>
      <w:r w:rsidRPr="0003590A">
        <w:rPr>
          <w:rFonts w:ascii="Arial" w:hAnsi="Arial" w:cs="Arial"/>
          <w:color w:val="000000"/>
          <w:spacing w:val="-4"/>
          <w:sz w:val="18"/>
          <w:szCs w:val="18"/>
        </w:rPr>
        <w:t>, the Company had outstanding service commitments</w:t>
      </w:r>
      <w:r w:rsidRPr="0003590A">
        <w:rPr>
          <w:rFonts w:ascii="Arial" w:hAnsi="Arial" w:cs="Arial"/>
          <w:color w:val="000000"/>
          <w:sz w:val="18"/>
          <w:szCs w:val="18"/>
        </w:rPr>
        <w:t xml:space="preserve"> and future minimum service fees amounting to Baht </w:t>
      </w:r>
      <w:r w:rsidR="002F01F9" w:rsidRPr="0003590A">
        <w:rPr>
          <w:rFonts w:ascii="Arial" w:hAnsi="Arial" w:cs="Arial"/>
          <w:color w:val="000000"/>
          <w:sz w:val="18"/>
          <w:szCs w:val="18"/>
        </w:rPr>
        <w:t>6.9</w:t>
      </w:r>
      <w:r w:rsidR="002D45A2" w:rsidRPr="0003590A">
        <w:rPr>
          <w:rFonts w:ascii="Arial" w:eastAsia="Arial Unicode MS" w:hAnsi="Arial" w:cs="Arial"/>
          <w:color w:val="000000"/>
          <w:sz w:val="18"/>
          <w:szCs w:val="18"/>
        </w:rPr>
        <w:t xml:space="preserve"> </w:t>
      </w:r>
      <w:r w:rsidRPr="0003590A">
        <w:rPr>
          <w:rFonts w:ascii="Arial" w:hAnsi="Arial" w:cs="Arial"/>
          <w:color w:val="000000"/>
          <w:sz w:val="18"/>
          <w:szCs w:val="18"/>
        </w:rPr>
        <w:t>million and Baht</w:t>
      </w:r>
      <w:r w:rsidR="00B2522E" w:rsidRPr="0003590A">
        <w:rPr>
          <w:rFonts w:ascii="Arial" w:hAnsi="Arial" w:cs="Arial"/>
          <w:color w:val="000000"/>
          <w:sz w:val="18"/>
          <w:szCs w:val="18"/>
        </w:rPr>
        <w:t xml:space="preserve"> </w:t>
      </w:r>
      <w:r w:rsidR="001527BD" w:rsidRPr="0003590A">
        <w:rPr>
          <w:rFonts w:ascii="Arial" w:eastAsia="Arial Unicode MS" w:hAnsi="Arial" w:cs="Arial"/>
          <w:color w:val="000000"/>
          <w:sz w:val="18"/>
          <w:szCs w:val="18"/>
        </w:rPr>
        <w:t>10</w:t>
      </w:r>
      <w:r w:rsidR="00B2522E" w:rsidRPr="0003590A">
        <w:rPr>
          <w:rFonts w:ascii="Arial" w:eastAsia="Arial Unicode MS" w:hAnsi="Arial" w:cs="Arial"/>
          <w:color w:val="000000"/>
          <w:sz w:val="18"/>
          <w:szCs w:val="18"/>
        </w:rPr>
        <w:t>.</w:t>
      </w:r>
      <w:r w:rsidR="001527BD" w:rsidRPr="0003590A">
        <w:rPr>
          <w:rFonts w:ascii="Arial" w:eastAsia="Arial Unicode MS" w:hAnsi="Arial" w:cs="Arial"/>
          <w:color w:val="000000"/>
          <w:sz w:val="18"/>
          <w:szCs w:val="18"/>
        </w:rPr>
        <w:t>8</w:t>
      </w:r>
      <w:r w:rsidR="008E454F" w:rsidRPr="0003590A">
        <w:rPr>
          <w:rFonts w:ascii="Arial" w:eastAsia="Arial Unicode MS" w:hAnsi="Arial" w:cs="Arial"/>
          <w:color w:val="000000"/>
          <w:sz w:val="18"/>
          <w:szCs w:val="18"/>
        </w:rPr>
        <w:t xml:space="preserve"> </w:t>
      </w:r>
      <w:r w:rsidRPr="0003590A">
        <w:rPr>
          <w:rFonts w:ascii="Arial" w:hAnsi="Arial" w:cs="Arial"/>
          <w:color w:val="000000"/>
          <w:sz w:val="18"/>
          <w:szCs w:val="18"/>
        </w:rPr>
        <w:t>million, respectively.</w:t>
      </w:r>
    </w:p>
    <w:p w14:paraId="69BDEF2C" w14:textId="77777777" w:rsidR="00656E92" w:rsidRPr="0003590A" w:rsidRDefault="00F93D5E" w:rsidP="000663FC">
      <w:pPr>
        <w:spacing w:line="300" w:lineRule="exact"/>
        <w:rPr>
          <w:rFonts w:ascii="Arial" w:hAnsi="Arial" w:cs="Arial"/>
          <w:b/>
          <w:bCs/>
          <w:sz w:val="18"/>
          <w:szCs w:val="18"/>
        </w:rPr>
      </w:pPr>
      <w:r w:rsidRPr="0003590A">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656E92" w:rsidRPr="0003590A" w14:paraId="66706EFC" w14:textId="77777777">
        <w:trPr>
          <w:trHeight w:val="386"/>
        </w:trPr>
        <w:tc>
          <w:tcPr>
            <w:tcW w:w="9461" w:type="dxa"/>
            <w:vAlign w:val="center"/>
          </w:tcPr>
          <w:p w14:paraId="368D5130" w14:textId="5F56116A" w:rsidR="00656E92" w:rsidRPr="0003590A" w:rsidRDefault="00656E92">
            <w:pPr>
              <w:spacing w:line="300" w:lineRule="exact"/>
              <w:ind w:left="331" w:hanging="432"/>
              <w:rPr>
                <w:rFonts w:ascii="Arial" w:hAnsi="Arial" w:cs="Arial"/>
                <w:b/>
                <w:bCs/>
                <w:sz w:val="18"/>
                <w:szCs w:val="18"/>
                <w:cs/>
              </w:rPr>
            </w:pPr>
            <w:r w:rsidRPr="0003590A">
              <w:rPr>
                <w:rFonts w:ascii="Arial" w:eastAsia="Arial Unicode MS" w:hAnsi="Arial" w:cs="Arial"/>
                <w:spacing w:val="-2"/>
                <w:sz w:val="18"/>
                <w:szCs w:val="18"/>
              </w:rPr>
              <w:br w:type="page"/>
            </w:r>
            <w:r w:rsidRPr="0003590A">
              <w:rPr>
                <w:rFonts w:ascii="Arial" w:hAnsi="Arial" w:cs="Arial"/>
                <w:b/>
                <w:bCs/>
                <w:sz w:val="18"/>
                <w:szCs w:val="18"/>
              </w:rPr>
              <w:br w:type="page"/>
              <w:t>3</w:t>
            </w:r>
            <w:r w:rsidR="00B3363E" w:rsidRPr="0003590A">
              <w:rPr>
                <w:rFonts w:ascii="Arial" w:hAnsi="Arial" w:cs="Arial"/>
                <w:b/>
                <w:bCs/>
                <w:sz w:val="18"/>
                <w:szCs w:val="18"/>
              </w:rPr>
              <w:t>2</w:t>
            </w:r>
            <w:r w:rsidRPr="0003590A">
              <w:rPr>
                <w:rFonts w:ascii="Arial" w:hAnsi="Arial" w:cs="Arial"/>
                <w:b/>
                <w:bCs/>
                <w:sz w:val="18"/>
                <w:szCs w:val="18"/>
              </w:rPr>
              <w:tab/>
              <w:t xml:space="preserve">Risks and risk management policy </w:t>
            </w:r>
          </w:p>
        </w:tc>
      </w:tr>
    </w:tbl>
    <w:p w14:paraId="025E9D81" w14:textId="77777777" w:rsidR="00656E92" w:rsidRPr="0003590A" w:rsidRDefault="00656E92" w:rsidP="00656E92">
      <w:pPr>
        <w:spacing w:line="300" w:lineRule="exact"/>
        <w:rPr>
          <w:rFonts w:ascii="Arial" w:hAnsi="Arial" w:cs="Arial"/>
          <w:b/>
          <w:bCs/>
          <w:sz w:val="18"/>
          <w:szCs w:val="18"/>
        </w:rPr>
      </w:pPr>
    </w:p>
    <w:p w14:paraId="02CD1D2F" w14:textId="784BF86E" w:rsidR="00656E92" w:rsidRPr="0003590A" w:rsidRDefault="00656E92" w:rsidP="00656E92">
      <w:pPr>
        <w:spacing w:line="300" w:lineRule="exact"/>
        <w:ind w:left="540" w:hanging="540"/>
        <w:jc w:val="thaiDistribute"/>
        <w:rPr>
          <w:rFonts w:ascii="Arial" w:hAnsi="Arial" w:cs="Arial"/>
          <w:b/>
          <w:bCs/>
          <w:sz w:val="18"/>
          <w:szCs w:val="18"/>
        </w:rPr>
      </w:pPr>
      <w:r w:rsidRPr="0003590A">
        <w:rPr>
          <w:rFonts w:ascii="Arial" w:hAnsi="Arial" w:cs="Arial"/>
          <w:b/>
          <w:bCs/>
          <w:sz w:val="18"/>
          <w:szCs w:val="18"/>
        </w:rPr>
        <w:t>3</w:t>
      </w:r>
      <w:r w:rsidR="00B3363E" w:rsidRPr="0003590A">
        <w:rPr>
          <w:rFonts w:ascii="Arial" w:hAnsi="Arial" w:cs="Arial"/>
          <w:b/>
          <w:bCs/>
          <w:sz w:val="18"/>
          <w:szCs w:val="18"/>
        </w:rPr>
        <w:t>2</w:t>
      </w:r>
      <w:r w:rsidRPr="0003590A">
        <w:rPr>
          <w:rFonts w:ascii="Arial" w:hAnsi="Arial" w:cs="Arial"/>
          <w:b/>
          <w:bCs/>
          <w:sz w:val="18"/>
          <w:szCs w:val="18"/>
        </w:rPr>
        <w:t>.1</w:t>
      </w:r>
      <w:r w:rsidRPr="0003590A">
        <w:rPr>
          <w:rFonts w:ascii="Arial" w:hAnsi="Arial" w:cs="Arial"/>
          <w:b/>
          <w:bCs/>
          <w:sz w:val="18"/>
          <w:szCs w:val="18"/>
        </w:rPr>
        <w:tab/>
      </w:r>
      <w:bookmarkStart w:id="5" w:name="_Hlk153375228"/>
      <w:r w:rsidRPr="0003590A">
        <w:rPr>
          <w:rFonts w:ascii="Arial" w:hAnsi="Arial" w:cs="Arial"/>
          <w:b/>
          <w:bCs/>
          <w:sz w:val="18"/>
          <w:szCs w:val="18"/>
        </w:rPr>
        <w:t>Life insurance risk</w:t>
      </w:r>
      <w:bookmarkEnd w:id="5"/>
    </w:p>
    <w:p w14:paraId="11E533D9" w14:textId="77777777" w:rsidR="00656E92" w:rsidRPr="0003590A" w:rsidRDefault="00656E92" w:rsidP="00656E92">
      <w:pPr>
        <w:spacing w:before="20" w:after="20" w:line="300" w:lineRule="exact"/>
        <w:ind w:left="540"/>
        <w:jc w:val="both"/>
        <w:rPr>
          <w:rFonts w:ascii="Arial" w:eastAsia="Arial Unicode MS" w:hAnsi="Arial" w:cs="Arial"/>
          <w:spacing w:val="-2"/>
          <w:sz w:val="18"/>
          <w:szCs w:val="18"/>
        </w:rPr>
      </w:pPr>
    </w:p>
    <w:p w14:paraId="2102D6E8" w14:textId="77777777" w:rsidR="00656E92" w:rsidRPr="0003590A" w:rsidRDefault="00656E92" w:rsidP="00656E92">
      <w:pPr>
        <w:spacing w:before="20" w:after="20" w:line="300" w:lineRule="exact"/>
        <w:ind w:left="540"/>
        <w:jc w:val="both"/>
        <w:rPr>
          <w:rFonts w:ascii="Arial" w:eastAsia="Arial Unicode MS" w:hAnsi="Arial" w:cs="Arial"/>
          <w:spacing w:val="-2"/>
          <w:sz w:val="18"/>
          <w:szCs w:val="18"/>
        </w:rPr>
      </w:pPr>
      <w:r w:rsidRPr="0003590A">
        <w:rPr>
          <w:rFonts w:ascii="Arial" w:eastAsia="Arial Unicode MS" w:hAnsi="Arial" w:cs="Arial"/>
          <w:spacing w:val="-2"/>
          <w:sz w:val="18"/>
          <w:szCs w:val="18"/>
        </w:rPr>
        <w:t>Life Insurance risks arising from the conduct of reinsurance activities are managed as follows:</w:t>
      </w:r>
    </w:p>
    <w:p w14:paraId="04FB54A6" w14:textId="77777777" w:rsidR="00656E92" w:rsidRPr="0003590A" w:rsidRDefault="00656E92" w:rsidP="00656E92">
      <w:pPr>
        <w:spacing w:before="20" w:after="20" w:line="300" w:lineRule="exact"/>
        <w:ind w:left="540"/>
        <w:jc w:val="both"/>
        <w:rPr>
          <w:rFonts w:ascii="Arial" w:eastAsia="Arial Unicode MS" w:hAnsi="Arial" w:cs="Arial"/>
          <w:spacing w:val="-2"/>
          <w:sz w:val="18"/>
          <w:szCs w:val="18"/>
        </w:rPr>
      </w:pPr>
    </w:p>
    <w:p w14:paraId="38EB27D1" w14:textId="7542FC71" w:rsidR="00656E92" w:rsidRPr="0003590A" w:rsidRDefault="00656E92" w:rsidP="00FB6DAA">
      <w:pPr>
        <w:numPr>
          <w:ilvl w:val="0"/>
          <w:numId w:val="7"/>
        </w:numPr>
        <w:tabs>
          <w:tab w:val="left" w:pos="900"/>
        </w:tabs>
        <w:spacing w:line="300" w:lineRule="exact"/>
        <w:ind w:hanging="530"/>
        <w:jc w:val="thaiDistribute"/>
        <w:rPr>
          <w:rFonts w:ascii="Arial" w:hAnsi="Arial" w:cs="Arial"/>
          <w:b/>
          <w:bCs/>
          <w:sz w:val="18"/>
          <w:szCs w:val="18"/>
        </w:rPr>
      </w:pPr>
      <w:r w:rsidRPr="0003590A">
        <w:rPr>
          <w:rFonts w:ascii="Arial" w:hAnsi="Arial" w:cs="Arial"/>
          <w:b/>
          <w:bCs/>
          <w:sz w:val="18"/>
          <w:szCs w:val="18"/>
        </w:rPr>
        <w:t xml:space="preserve">Product design and development and pricing </w:t>
      </w:r>
    </w:p>
    <w:p w14:paraId="306349A7" w14:textId="77777777" w:rsidR="00656E92" w:rsidRPr="0003590A" w:rsidRDefault="00656E92" w:rsidP="00656E92">
      <w:pPr>
        <w:spacing w:before="20" w:after="20" w:line="300" w:lineRule="exact"/>
        <w:ind w:left="900"/>
        <w:jc w:val="both"/>
        <w:rPr>
          <w:rFonts w:ascii="Arial" w:eastAsia="Arial Unicode MS" w:hAnsi="Arial" w:cs="Arial"/>
          <w:spacing w:val="-2"/>
          <w:sz w:val="18"/>
          <w:szCs w:val="18"/>
        </w:rPr>
      </w:pPr>
    </w:p>
    <w:p w14:paraId="6C0D6581" w14:textId="77777777" w:rsidR="00656E92" w:rsidRPr="0003590A" w:rsidRDefault="00656E92" w:rsidP="00656E92">
      <w:pPr>
        <w:spacing w:before="20" w:after="20" w:line="300" w:lineRule="exact"/>
        <w:ind w:left="900"/>
        <w:jc w:val="both"/>
        <w:rPr>
          <w:rFonts w:ascii="Arial" w:eastAsia="Arial Unicode MS" w:hAnsi="Arial" w:cs="Arial"/>
          <w:spacing w:val="-2"/>
          <w:sz w:val="18"/>
          <w:szCs w:val="18"/>
        </w:rPr>
      </w:pPr>
      <w:r w:rsidRPr="0003590A">
        <w:rPr>
          <w:rFonts w:ascii="Arial" w:eastAsia="Arial Unicode MS" w:hAnsi="Arial" w:cs="Arial"/>
          <w:spacing w:val="-2"/>
          <w:sz w:val="18"/>
          <w:szCs w:val="18"/>
        </w:rPr>
        <w:t>The Company has established a Product Development Committee to consider significant issues that would affect the Company’s financial position. Furthermore, after new products are launched the Company monitors underwriting results, such as deviations between premium pricing assumptions and actual experience, so that they can be used to improve the products.</w:t>
      </w:r>
    </w:p>
    <w:p w14:paraId="58FBFDE6" w14:textId="77777777" w:rsidR="00656E92" w:rsidRPr="0003590A" w:rsidRDefault="00656E92" w:rsidP="00656E92">
      <w:pPr>
        <w:spacing w:before="20" w:after="20" w:line="300" w:lineRule="exact"/>
        <w:ind w:left="900"/>
        <w:jc w:val="both"/>
        <w:rPr>
          <w:rFonts w:ascii="Arial" w:eastAsia="Arial Unicode MS" w:hAnsi="Arial" w:cs="Arial"/>
          <w:spacing w:val="-2"/>
          <w:sz w:val="18"/>
          <w:szCs w:val="18"/>
        </w:rPr>
      </w:pPr>
    </w:p>
    <w:p w14:paraId="56483A18" w14:textId="50F228DC" w:rsidR="00656E92" w:rsidRPr="0003590A" w:rsidRDefault="00656E92" w:rsidP="00FB6DAA">
      <w:pPr>
        <w:numPr>
          <w:ilvl w:val="0"/>
          <w:numId w:val="7"/>
        </w:numPr>
        <w:tabs>
          <w:tab w:val="left" w:pos="900"/>
        </w:tabs>
        <w:spacing w:line="300" w:lineRule="exact"/>
        <w:ind w:hanging="530"/>
        <w:jc w:val="thaiDistribute"/>
        <w:rPr>
          <w:rFonts w:ascii="Arial" w:hAnsi="Arial" w:cs="Arial"/>
          <w:b/>
          <w:bCs/>
          <w:sz w:val="18"/>
          <w:szCs w:val="18"/>
        </w:rPr>
      </w:pPr>
      <w:r w:rsidRPr="0003590A">
        <w:rPr>
          <w:rFonts w:ascii="Arial" w:hAnsi="Arial" w:cs="Arial"/>
          <w:b/>
          <w:bCs/>
          <w:sz w:val="18"/>
          <w:szCs w:val="18"/>
        </w:rPr>
        <w:t>Underwriting of reinsurance</w:t>
      </w:r>
    </w:p>
    <w:p w14:paraId="2BE986E2" w14:textId="77777777" w:rsidR="00656E92" w:rsidRPr="0003590A" w:rsidRDefault="00656E92" w:rsidP="00656E92">
      <w:pPr>
        <w:spacing w:before="20" w:after="20" w:line="300" w:lineRule="exact"/>
        <w:ind w:left="900"/>
        <w:jc w:val="both"/>
        <w:rPr>
          <w:rFonts w:ascii="Arial" w:eastAsia="Arial Unicode MS" w:hAnsi="Arial" w:cs="Arial"/>
          <w:spacing w:val="-2"/>
          <w:sz w:val="18"/>
          <w:szCs w:val="18"/>
        </w:rPr>
      </w:pPr>
    </w:p>
    <w:p w14:paraId="38E84F9D" w14:textId="77777777" w:rsidR="00656E92" w:rsidRPr="0003590A" w:rsidRDefault="00656E92" w:rsidP="00656E92">
      <w:pPr>
        <w:spacing w:before="20" w:after="20" w:line="300" w:lineRule="exact"/>
        <w:ind w:left="900"/>
        <w:jc w:val="both"/>
        <w:rPr>
          <w:rFonts w:ascii="Arial" w:eastAsia="Arial Unicode MS" w:hAnsi="Arial" w:cs="Arial"/>
          <w:spacing w:val="-2"/>
          <w:sz w:val="18"/>
          <w:szCs w:val="18"/>
        </w:rPr>
      </w:pPr>
      <w:r w:rsidRPr="0003590A">
        <w:rPr>
          <w:rFonts w:ascii="Arial" w:eastAsia="Arial Unicode MS" w:hAnsi="Arial" w:cs="Arial"/>
          <w:spacing w:val="-2"/>
          <w:sz w:val="18"/>
          <w:szCs w:val="18"/>
        </w:rPr>
        <w:t xml:space="preserve">The Company modifies its underwriting guidelines to keep them up to date, based on technical </w:t>
      </w:r>
      <w:r w:rsidRPr="0003590A">
        <w:rPr>
          <w:rFonts w:ascii="Arial" w:eastAsia="Arial Unicode MS" w:hAnsi="Arial" w:cs="Arial"/>
          <w:spacing w:val="-4"/>
          <w:sz w:val="18"/>
          <w:szCs w:val="18"/>
        </w:rPr>
        <w:t>knowledge and statistical information. Moreover, training is conducted to engender staff’s application</w:t>
      </w:r>
      <w:r w:rsidRPr="0003590A">
        <w:rPr>
          <w:rFonts w:ascii="Arial" w:eastAsia="Arial Unicode MS" w:hAnsi="Arial" w:cs="Arial"/>
          <w:spacing w:val="-2"/>
          <w:sz w:val="18"/>
          <w:szCs w:val="18"/>
        </w:rPr>
        <w:t xml:space="preserve"> </w:t>
      </w:r>
      <w:r w:rsidRPr="0003590A">
        <w:rPr>
          <w:rFonts w:ascii="Arial" w:eastAsia="Arial Unicode MS" w:hAnsi="Arial" w:cs="Arial"/>
          <w:spacing w:val="-6"/>
          <w:sz w:val="18"/>
          <w:szCs w:val="18"/>
        </w:rPr>
        <w:t>of knowledge and discipline when making underwriting decisions and reviews of whether underwriting</w:t>
      </w:r>
      <w:r w:rsidRPr="0003590A">
        <w:rPr>
          <w:rFonts w:ascii="Arial" w:eastAsia="Arial Unicode MS" w:hAnsi="Arial" w:cs="Arial"/>
          <w:spacing w:val="-2"/>
          <w:sz w:val="18"/>
          <w:szCs w:val="18"/>
        </w:rPr>
        <w:t xml:space="preserve"> practices correspond to the guidelines are performed to ensure that the risk retention is consistent with the Company’s identified risk limits.</w:t>
      </w:r>
    </w:p>
    <w:p w14:paraId="434306C3" w14:textId="77777777" w:rsidR="00656E92" w:rsidRPr="0003590A" w:rsidRDefault="00656E92" w:rsidP="00656E92">
      <w:pPr>
        <w:spacing w:before="20" w:after="20" w:line="300" w:lineRule="exact"/>
        <w:ind w:left="900"/>
        <w:jc w:val="both"/>
        <w:rPr>
          <w:rFonts w:ascii="Arial" w:eastAsia="Arial Unicode MS" w:hAnsi="Arial" w:cs="Arial"/>
          <w:spacing w:val="-2"/>
          <w:sz w:val="18"/>
          <w:szCs w:val="18"/>
        </w:rPr>
      </w:pPr>
    </w:p>
    <w:p w14:paraId="7D6740AD" w14:textId="77777777" w:rsidR="00656E92" w:rsidRPr="0003590A" w:rsidRDefault="00656E92" w:rsidP="00FB6DAA">
      <w:pPr>
        <w:numPr>
          <w:ilvl w:val="0"/>
          <w:numId w:val="7"/>
        </w:numPr>
        <w:tabs>
          <w:tab w:val="left" w:pos="900"/>
        </w:tabs>
        <w:spacing w:line="300" w:lineRule="exact"/>
        <w:ind w:hanging="530"/>
        <w:jc w:val="thaiDistribute"/>
        <w:rPr>
          <w:rFonts w:ascii="Arial" w:hAnsi="Arial" w:cs="Arial"/>
          <w:b/>
          <w:bCs/>
          <w:sz w:val="18"/>
          <w:szCs w:val="18"/>
        </w:rPr>
      </w:pPr>
      <w:r w:rsidRPr="0003590A">
        <w:rPr>
          <w:rFonts w:ascii="Arial" w:hAnsi="Arial" w:cs="Arial"/>
          <w:b/>
          <w:bCs/>
          <w:sz w:val="18"/>
          <w:szCs w:val="18"/>
        </w:rPr>
        <w:t>Claim management</w:t>
      </w:r>
    </w:p>
    <w:p w14:paraId="7D2924E1" w14:textId="77777777" w:rsidR="00656E92" w:rsidRPr="0003590A" w:rsidRDefault="00656E92" w:rsidP="00656E92">
      <w:pPr>
        <w:spacing w:before="20" w:after="20" w:line="300" w:lineRule="exact"/>
        <w:ind w:left="900"/>
        <w:jc w:val="both"/>
        <w:rPr>
          <w:rFonts w:ascii="Arial" w:eastAsia="Arial Unicode MS" w:hAnsi="Arial" w:cs="Arial"/>
          <w:spacing w:val="-2"/>
          <w:sz w:val="18"/>
          <w:szCs w:val="18"/>
        </w:rPr>
      </w:pPr>
    </w:p>
    <w:p w14:paraId="2E78CBA4" w14:textId="77777777" w:rsidR="00656E92" w:rsidRPr="0003590A" w:rsidRDefault="00656E92" w:rsidP="00656E92">
      <w:pPr>
        <w:spacing w:before="20" w:after="20" w:line="300" w:lineRule="exact"/>
        <w:ind w:left="900"/>
        <w:jc w:val="both"/>
        <w:rPr>
          <w:rFonts w:ascii="Arial" w:eastAsia="Arial Unicode MS" w:hAnsi="Arial" w:cs="Arial"/>
          <w:sz w:val="18"/>
          <w:szCs w:val="18"/>
        </w:rPr>
      </w:pPr>
      <w:r w:rsidRPr="0003590A">
        <w:rPr>
          <w:rFonts w:ascii="Arial" w:eastAsia="Arial Unicode MS" w:hAnsi="Arial" w:cs="Arial"/>
          <w:sz w:val="18"/>
          <w:szCs w:val="18"/>
        </w:rPr>
        <w:t>The Company has established a standardised claims management process and claims management guidelines are consistently updated, with due consideration given to risk management. Moreover, the Company arranges training to impart knowledge to staff, and working practices are reviewed to ensure they are in accordance with the guidelines.</w:t>
      </w:r>
    </w:p>
    <w:p w14:paraId="6B292ED0" w14:textId="77777777" w:rsidR="00656E92" w:rsidRPr="0003590A" w:rsidRDefault="00656E92" w:rsidP="00656E92">
      <w:pPr>
        <w:spacing w:before="20" w:after="20" w:line="300" w:lineRule="exact"/>
        <w:ind w:left="900"/>
        <w:jc w:val="both"/>
        <w:rPr>
          <w:rFonts w:ascii="Arial" w:eastAsia="Arial Unicode MS" w:hAnsi="Arial" w:cs="Arial"/>
          <w:spacing w:val="-2"/>
          <w:sz w:val="18"/>
          <w:szCs w:val="18"/>
        </w:rPr>
      </w:pPr>
    </w:p>
    <w:p w14:paraId="25F5D268" w14:textId="77777777" w:rsidR="00656E92" w:rsidRPr="0003590A" w:rsidRDefault="00656E92" w:rsidP="00FB6DAA">
      <w:pPr>
        <w:numPr>
          <w:ilvl w:val="0"/>
          <w:numId w:val="7"/>
        </w:numPr>
        <w:tabs>
          <w:tab w:val="left" w:pos="900"/>
        </w:tabs>
        <w:spacing w:line="300" w:lineRule="exact"/>
        <w:ind w:hanging="530"/>
        <w:jc w:val="thaiDistribute"/>
        <w:rPr>
          <w:rFonts w:ascii="Arial" w:hAnsi="Arial" w:cs="Arial"/>
          <w:b/>
          <w:bCs/>
          <w:sz w:val="18"/>
          <w:szCs w:val="18"/>
        </w:rPr>
      </w:pPr>
      <w:r w:rsidRPr="0003590A">
        <w:rPr>
          <w:rFonts w:ascii="Arial" w:hAnsi="Arial" w:cs="Arial"/>
          <w:b/>
          <w:bCs/>
          <w:sz w:val="18"/>
          <w:szCs w:val="18"/>
        </w:rPr>
        <w:t>Retrocession</w:t>
      </w:r>
    </w:p>
    <w:p w14:paraId="6295A889" w14:textId="77777777" w:rsidR="00656E92" w:rsidRPr="0003590A" w:rsidRDefault="00656E92" w:rsidP="00656E92">
      <w:pPr>
        <w:spacing w:before="20" w:after="20" w:line="300" w:lineRule="exact"/>
        <w:ind w:left="900"/>
        <w:jc w:val="both"/>
        <w:rPr>
          <w:rFonts w:ascii="Arial" w:eastAsia="Arial Unicode MS" w:hAnsi="Arial" w:cs="Arial"/>
          <w:spacing w:val="-2"/>
          <w:sz w:val="18"/>
          <w:szCs w:val="18"/>
        </w:rPr>
      </w:pPr>
    </w:p>
    <w:p w14:paraId="226F77EC" w14:textId="77777777" w:rsidR="00656E92" w:rsidRPr="0003590A" w:rsidRDefault="00656E92" w:rsidP="00656E92">
      <w:pPr>
        <w:spacing w:before="20" w:after="20" w:line="300" w:lineRule="exact"/>
        <w:ind w:left="900"/>
        <w:jc w:val="both"/>
        <w:rPr>
          <w:rFonts w:ascii="Arial" w:eastAsia="Arial Unicode MS" w:hAnsi="Arial" w:cs="Arial"/>
          <w:spacing w:val="-2"/>
          <w:sz w:val="18"/>
          <w:szCs w:val="18"/>
        </w:rPr>
      </w:pPr>
      <w:r w:rsidRPr="0003590A">
        <w:rPr>
          <w:rFonts w:ascii="Arial" w:eastAsia="Arial Unicode MS" w:hAnsi="Arial" w:cs="Arial"/>
          <w:spacing w:val="-2"/>
          <w:sz w:val="18"/>
          <w:szCs w:val="18"/>
        </w:rPr>
        <w:t xml:space="preserve">An excess of loss retrocession program has been implemented as a risk management tool. The Company buys retrocession coverage for excess of loss in order to limit the maximum loss per event and regularly performs adequacy tests of reinsurance protection in the event of major loss events. In addition, the Company has a policy to retrocede its business only to </w:t>
      </w:r>
      <w:proofErr w:type="spellStart"/>
      <w:r w:rsidRPr="0003590A">
        <w:rPr>
          <w:rFonts w:ascii="Arial" w:eastAsia="Arial Unicode MS" w:hAnsi="Arial" w:cs="Arial"/>
          <w:spacing w:val="-2"/>
          <w:sz w:val="18"/>
          <w:szCs w:val="18"/>
        </w:rPr>
        <w:t>retrocessionaires</w:t>
      </w:r>
      <w:proofErr w:type="spellEnd"/>
      <w:r w:rsidRPr="0003590A">
        <w:rPr>
          <w:rFonts w:ascii="Arial" w:eastAsia="Arial Unicode MS" w:hAnsi="Arial" w:cs="Arial"/>
          <w:spacing w:val="-2"/>
          <w:sz w:val="18"/>
          <w:szCs w:val="18"/>
        </w:rPr>
        <w:t xml:space="preserve"> that have credit ratings of at least “A-.”</w:t>
      </w:r>
    </w:p>
    <w:p w14:paraId="29585EA5" w14:textId="77777777" w:rsidR="00656E92" w:rsidRPr="0003590A" w:rsidRDefault="00656E92" w:rsidP="00656E92">
      <w:pPr>
        <w:spacing w:before="20" w:after="20" w:line="300" w:lineRule="exact"/>
        <w:ind w:left="900"/>
        <w:jc w:val="both"/>
        <w:rPr>
          <w:rFonts w:ascii="Arial" w:eastAsia="Arial Unicode MS" w:hAnsi="Arial" w:cs="Arial"/>
          <w:spacing w:val="-2"/>
          <w:sz w:val="18"/>
          <w:szCs w:val="18"/>
        </w:rPr>
      </w:pPr>
    </w:p>
    <w:p w14:paraId="3E33A57A" w14:textId="77777777" w:rsidR="00656E92" w:rsidRPr="0003590A" w:rsidRDefault="00656E92" w:rsidP="00FB6DAA">
      <w:pPr>
        <w:numPr>
          <w:ilvl w:val="0"/>
          <w:numId w:val="7"/>
        </w:numPr>
        <w:tabs>
          <w:tab w:val="left" w:pos="900"/>
        </w:tabs>
        <w:spacing w:line="300" w:lineRule="exact"/>
        <w:ind w:hanging="530"/>
        <w:jc w:val="thaiDistribute"/>
        <w:rPr>
          <w:rFonts w:ascii="Arial" w:hAnsi="Arial" w:cs="Arial"/>
          <w:b/>
          <w:bCs/>
          <w:sz w:val="18"/>
          <w:szCs w:val="18"/>
        </w:rPr>
      </w:pPr>
      <w:r w:rsidRPr="0003590A">
        <w:rPr>
          <w:rFonts w:ascii="Arial" w:hAnsi="Arial" w:cs="Arial"/>
          <w:b/>
          <w:bCs/>
          <w:sz w:val="18"/>
          <w:szCs w:val="18"/>
        </w:rPr>
        <w:t>Reserve estimates</w:t>
      </w:r>
    </w:p>
    <w:p w14:paraId="5E600260" w14:textId="77777777" w:rsidR="00656E92" w:rsidRPr="0003590A" w:rsidRDefault="00656E92" w:rsidP="00656E92">
      <w:pPr>
        <w:spacing w:line="300" w:lineRule="exact"/>
        <w:ind w:left="907"/>
        <w:jc w:val="thaiDistribute"/>
        <w:rPr>
          <w:rFonts w:ascii="Arial" w:hAnsi="Arial" w:cs="Arial"/>
          <w:b/>
          <w:bCs/>
          <w:sz w:val="18"/>
          <w:szCs w:val="18"/>
        </w:rPr>
      </w:pPr>
    </w:p>
    <w:p w14:paraId="2447FA8A" w14:textId="77777777" w:rsidR="00656E92" w:rsidRPr="0003590A" w:rsidRDefault="00656E92" w:rsidP="00656E92">
      <w:pPr>
        <w:spacing w:before="20" w:after="20" w:line="300" w:lineRule="exact"/>
        <w:ind w:left="900"/>
        <w:jc w:val="both"/>
        <w:rPr>
          <w:rFonts w:ascii="Arial" w:eastAsia="Arial Unicode MS" w:hAnsi="Arial" w:cs="Arial"/>
          <w:spacing w:val="-6"/>
          <w:sz w:val="18"/>
          <w:szCs w:val="18"/>
        </w:rPr>
      </w:pPr>
      <w:r w:rsidRPr="0003590A">
        <w:rPr>
          <w:rFonts w:ascii="Arial" w:eastAsia="Arial Unicode MS" w:hAnsi="Arial" w:cs="Arial"/>
          <w:spacing w:val="-6"/>
          <w:sz w:val="18"/>
          <w:szCs w:val="18"/>
        </w:rPr>
        <w:t xml:space="preserve">The Company’s loss reserves are examined and certified by independent actuarial fellows. Moreover, the Company periodically analyses and </w:t>
      </w:r>
      <w:proofErr w:type="spellStart"/>
      <w:r w:rsidRPr="0003590A">
        <w:rPr>
          <w:rFonts w:ascii="Arial" w:eastAsia="Arial Unicode MS" w:hAnsi="Arial" w:cs="Arial"/>
          <w:spacing w:val="-6"/>
          <w:sz w:val="18"/>
          <w:szCs w:val="18"/>
        </w:rPr>
        <w:t>montiors</w:t>
      </w:r>
      <w:proofErr w:type="spellEnd"/>
      <w:r w:rsidRPr="0003590A">
        <w:rPr>
          <w:rFonts w:ascii="Arial" w:eastAsia="Arial Unicode MS" w:hAnsi="Arial" w:cs="Arial"/>
          <w:spacing w:val="-6"/>
          <w:sz w:val="18"/>
          <w:szCs w:val="18"/>
        </w:rPr>
        <w:t xml:space="preserve"> deviations between the reserve calculation assumptions and actual experience to ensure reserves adequately cover the Company’s obligations.</w:t>
      </w:r>
    </w:p>
    <w:p w14:paraId="7863358E" w14:textId="77777777" w:rsidR="00656E92" w:rsidRPr="0003590A" w:rsidRDefault="00656E92" w:rsidP="00656E92">
      <w:pPr>
        <w:spacing w:line="300" w:lineRule="exact"/>
        <w:rPr>
          <w:rFonts w:ascii="Arial" w:eastAsia="Arial Unicode MS" w:hAnsi="Arial" w:cs="Arial"/>
          <w:spacing w:val="-2"/>
          <w:sz w:val="20"/>
          <w:szCs w:val="20"/>
        </w:rPr>
      </w:pPr>
      <w:r w:rsidRPr="0003590A">
        <w:rPr>
          <w:rFonts w:ascii="Arial" w:eastAsia="Arial Unicode MS" w:hAnsi="Arial" w:cs="Arial"/>
          <w:spacing w:val="-2"/>
          <w:sz w:val="20"/>
          <w:szCs w:val="20"/>
        </w:rPr>
        <w:br w:type="page"/>
      </w:r>
    </w:p>
    <w:p w14:paraId="110A75FC" w14:textId="5D63EF82" w:rsidR="00656E92" w:rsidRPr="0003590A" w:rsidRDefault="00535A18" w:rsidP="00FB6DAA">
      <w:pPr>
        <w:numPr>
          <w:ilvl w:val="0"/>
          <w:numId w:val="7"/>
        </w:numPr>
        <w:tabs>
          <w:tab w:val="left" w:pos="900"/>
        </w:tabs>
        <w:spacing w:line="300" w:lineRule="exact"/>
        <w:ind w:hanging="530"/>
        <w:jc w:val="thaiDistribute"/>
        <w:rPr>
          <w:rFonts w:ascii="Arial" w:hAnsi="Arial" w:cs="Arial"/>
          <w:b/>
          <w:bCs/>
          <w:sz w:val="18"/>
          <w:szCs w:val="18"/>
        </w:rPr>
      </w:pPr>
      <w:r w:rsidRPr="0003590A">
        <w:rPr>
          <w:rFonts w:ascii="Arial" w:hAnsi="Arial" w:cs="Arial"/>
          <w:b/>
          <w:bCs/>
          <w:sz w:val="18"/>
          <w:szCs w:val="18"/>
        </w:rPr>
        <w:t>I</w:t>
      </w:r>
      <w:r w:rsidR="00656E92" w:rsidRPr="0003590A">
        <w:rPr>
          <w:rFonts w:ascii="Arial" w:hAnsi="Arial" w:cs="Arial"/>
          <w:b/>
          <w:bCs/>
          <w:sz w:val="18"/>
          <w:szCs w:val="18"/>
        </w:rPr>
        <w:t>nsurance concentration risk</w:t>
      </w:r>
    </w:p>
    <w:p w14:paraId="58FC99B0" w14:textId="77777777" w:rsidR="0023298F" w:rsidRPr="0003590A" w:rsidRDefault="0023298F" w:rsidP="00AA02E5">
      <w:pPr>
        <w:spacing w:before="20" w:after="20" w:line="300" w:lineRule="exact"/>
        <w:jc w:val="both"/>
        <w:rPr>
          <w:rFonts w:ascii="Arial" w:eastAsia="Arial Unicode MS" w:hAnsi="Arial" w:cs="Cordia New"/>
          <w:spacing w:val="-2"/>
          <w:sz w:val="18"/>
          <w:szCs w:val="18"/>
        </w:rPr>
      </w:pPr>
    </w:p>
    <w:p w14:paraId="4AB368B7" w14:textId="7FC1355D" w:rsidR="00C708EE" w:rsidRPr="0003590A" w:rsidRDefault="009A0EA9" w:rsidP="0023298F">
      <w:pPr>
        <w:spacing w:before="20" w:after="20" w:line="300" w:lineRule="exact"/>
        <w:ind w:left="900"/>
        <w:jc w:val="both"/>
        <w:rPr>
          <w:rFonts w:ascii="Arial" w:eastAsia="Arial Unicode MS" w:hAnsi="Arial" w:cs="Arial"/>
          <w:spacing w:val="-2"/>
          <w:sz w:val="18"/>
          <w:szCs w:val="18"/>
        </w:rPr>
      </w:pPr>
      <w:r w:rsidRPr="0003590A">
        <w:rPr>
          <w:rFonts w:ascii="Arial" w:eastAsia="Arial Unicode MS" w:hAnsi="Arial" w:cs="Arial"/>
          <w:spacing w:val="-2"/>
          <w:sz w:val="18"/>
          <w:szCs w:val="18"/>
        </w:rPr>
        <w:t>I</w:t>
      </w:r>
      <w:r w:rsidR="002F656F" w:rsidRPr="0003590A">
        <w:rPr>
          <w:rFonts w:ascii="Arial" w:eastAsia="Arial Unicode MS" w:hAnsi="Arial" w:cs="Arial"/>
          <w:spacing w:val="-2"/>
          <w:sz w:val="18"/>
          <w:szCs w:val="18"/>
        </w:rPr>
        <w:t>nsurance</w:t>
      </w:r>
      <w:r w:rsidR="00C76B5D" w:rsidRPr="0003590A">
        <w:rPr>
          <w:rFonts w:ascii="Arial" w:eastAsia="Arial Unicode MS" w:hAnsi="Arial" w:cs="Arial"/>
          <w:spacing w:val="-2"/>
          <w:sz w:val="18"/>
          <w:szCs w:val="18"/>
        </w:rPr>
        <w:t xml:space="preserve"> c</w:t>
      </w:r>
      <w:r w:rsidR="00271366" w:rsidRPr="0003590A">
        <w:rPr>
          <w:rFonts w:ascii="Arial" w:eastAsia="Arial Unicode MS" w:hAnsi="Arial" w:cs="Arial"/>
          <w:spacing w:val="-2"/>
          <w:sz w:val="18"/>
          <w:szCs w:val="18"/>
        </w:rPr>
        <w:t xml:space="preserve">oncentration risk refers to the clustering of risk at the level of insurance contract types which can be classified into </w:t>
      </w:r>
      <w:r w:rsidR="00AA5953" w:rsidRPr="0003590A">
        <w:rPr>
          <w:rFonts w:ascii="Arial" w:eastAsia="Arial Unicode MS" w:hAnsi="Arial" w:cs="Arial"/>
          <w:spacing w:val="-2"/>
          <w:sz w:val="18"/>
          <w:szCs w:val="18"/>
        </w:rPr>
        <w:t>2</w:t>
      </w:r>
      <w:r w:rsidR="00271366" w:rsidRPr="0003590A">
        <w:rPr>
          <w:rFonts w:ascii="Arial" w:eastAsia="Arial Unicode MS" w:hAnsi="Arial" w:cs="Arial"/>
          <w:spacing w:val="-2"/>
          <w:sz w:val="18"/>
          <w:szCs w:val="18"/>
        </w:rPr>
        <w:t xml:space="preserve"> categories</w:t>
      </w:r>
      <w:r w:rsidR="00AB6B01" w:rsidRPr="0003590A">
        <w:rPr>
          <w:rFonts w:ascii="Arial" w:eastAsia="Arial Unicode MS" w:hAnsi="Arial" w:cs="Arial"/>
          <w:spacing w:val="-2"/>
          <w:sz w:val="18"/>
          <w:szCs w:val="18"/>
        </w:rPr>
        <w:t xml:space="preserve"> as</w:t>
      </w:r>
      <w:r w:rsidR="00271366" w:rsidRPr="0003590A">
        <w:rPr>
          <w:rFonts w:ascii="Arial" w:eastAsia="Arial Unicode MS" w:hAnsi="Arial" w:cs="Arial"/>
          <w:spacing w:val="-2"/>
          <w:sz w:val="18"/>
          <w:szCs w:val="18"/>
        </w:rPr>
        <w:t xml:space="preserve"> long-term insurance contracts and short-term insurance contracts. Each type of contract has significantly different risk characteristics.</w:t>
      </w:r>
    </w:p>
    <w:p w14:paraId="60663F49" w14:textId="77777777" w:rsidR="00883C36" w:rsidRPr="0003590A" w:rsidRDefault="00883C36" w:rsidP="0023298F">
      <w:pPr>
        <w:spacing w:before="20" w:after="20" w:line="300" w:lineRule="exact"/>
        <w:ind w:left="900"/>
        <w:jc w:val="both"/>
        <w:rPr>
          <w:rFonts w:ascii="Arial" w:eastAsia="Arial Unicode MS" w:hAnsi="Arial" w:cs="Arial"/>
          <w:spacing w:val="-2"/>
          <w:sz w:val="18"/>
          <w:szCs w:val="18"/>
        </w:rPr>
      </w:pPr>
    </w:p>
    <w:p w14:paraId="432FAA54" w14:textId="011A16C4" w:rsidR="00360D36" w:rsidRPr="0003590A" w:rsidRDefault="00360D36" w:rsidP="00CB3032">
      <w:pPr>
        <w:spacing w:before="20" w:after="20" w:line="300" w:lineRule="exact"/>
        <w:ind w:left="900"/>
        <w:jc w:val="both"/>
        <w:rPr>
          <w:rFonts w:ascii="Arial" w:eastAsia="Arial Unicode MS" w:hAnsi="Arial" w:cs="Arial"/>
          <w:spacing w:val="-2"/>
          <w:sz w:val="18"/>
          <w:szCs w:val="18"/>
        </w:rPr>
      </w:pPr>
      <w:r w:rsidRPr="0003590A">
        <w:rPr>
          <w:rFonts w:ascii="Arial" w:eastAsia="Arial Unicode MS" w:hAnsi="Arial" w:cs="Arial"/>
          <w:spacing w:val="-2"/>
          <w:sz w:val="18"/>
          <w:szCs w:val="18"/>
        </w:rPr>
        <w:t>Long-term insurance contracts create continuous obligations throughout the contract term, which generally cannot be cance</w:t>
      </w:r>
      <w:r w:rsidR="006B4525" w:rsidRPr="0003590A">
        <w:rPr>
          <w:rFonts w:ascii="Arial" w:eastAsia="Arial Unicode MS" w:hAnsi="Arial" w:cs="Arial"/>
          <w:spacing w:val="-2"/>
          <w:sz w:val="18"/>
          <w:szCs w:val="18"/>
        </w:rPr>
        <w:t>l</w:t>
      </w:r>
      <w:r w:rsidRPr="0003590A">
        <w:rPr>
          <w:rFonts w:ascii="Arial" w:eastAsia="Arial Unicode MS" w:hAnsi="Arial" w:cs="Arial"/>
          <w:spacing w:val="-2"/>
          <w:sz w:val="18"/>
          <w:szCs w:val="18"/>
        </w:rPr>
        <w:t>led or modified based on the Company’s consideration. These obligations are sensitive to long-term assumptions such as mortality rates, morbidity rates, and contract persistency rate, as well as volatility from changes in interest rates due to the discounting of future cash flows. In contrast, short-term insurance contracts create obligations on a year-to-year basis</w:t>
      </w:r>
      <w:r w:rsidR="00490CC9" w:rsidRPr="0003590A">
        <w:rPr>
          <w:rFonts w:ascii="Arial" w:eastAsia="Arial Unicode MS" w:hAnsi="Arial" w:cs="Arial"/>
          <w:spacing w:val="-2"/>
          <w:sz w:val="18"/>
          <w:szCs w:val="18"/>
        </w:rPr>
        <w:t>.</w:t>
      </w:r>
      <w:r w:rsidRPr="0003590A">
        <w:rPr>
          <w:rFonts w:ascii="Arial" w:eastAsia="Arial Unicode MS" w:hAnsi="Arial" w:cs="Arial"/>
          <w:spacing w:val="-2"/>
          <w:sz w:val="18"/>
          <w:szCs w:val="18"/>
        </w:rPr>
        <w:t xml:space="preserve"> </w:t>
      </w:r>
      <w:r w:rsidR="00490CC9" w:rsidRPr="0003590A">
        <w:rPr>
          <w:rFonts w:ascii="Arial" w:eastAsia="Arial Unicode MS" w:hAnsi="Arial" w:cs="Arial"/>
          <w:spacing w:val="-2"/>
          <w:sz w:val="18"/>
          <w:szCs w:val="18"/>
        </w:rPr>
        <w:t>T</w:t>
      </w:r>
      <w:r w:rsidRPr="0003590A">
        <w:rPr>
          <w:rFonts w:ascii="Arial" w:eastAsia="Arial Unicode MS" w:hAnsi="Arial" w:cs="Arial"/>
          <w:spacing w:val="-2"/>
          <w:sz w:val="18"/>
          <w:szCs w:val="18"/>
        </w:rPr>
        <w:t xml:space="preserve">he </w:t>
      </w:r>
      <w:r w:rsidR="00490CC9" w:rsidRPr="0003590A">
        <w:rPr>
          <w:rFonts w:ascii="Arial" w:eastAsia="Arial Unicode MS" w:hAnsi="Arial" w:cs="Arial"/>
          <w:spacing w:val="-2"/>
          <w:sz w:val="18"/>
          <w:szCs w:val="18"/>
        </w:rPr>
        <w:t>C</w:t>
      </w:r>
      <w:r w:rsidRPr="0003590A">
        <w:rPr>
          <w:rFonts w:ascii="Arial" w:eastAsia="Arial Unicode MS" w:hAnsi="Arial" w:cs="Arial"/>
          <w:spacing w:val="-2"/>
          <w:sz w:val="18"/>
          <w:szCs w:val="18"/>
        </w:rPr>
        <w:t>ompany can adjust the insurance terms upon renewal. This results in lower levels of uncertainty</w:t>
      </w:r>
      <w:r w:rsidR="00490CC9" w:rsidRPr="0003590A">
        <w:rPr>
          <w:rFonts w:ascii="Arial" w:eastAsia="Arial Unicode MS" w:hAnsi="Arial" w:cs="Arial"/>
          <w:spacing w:val="-2"/>
          <w:sz w:val="18"/>
          <w:szCs w:val="18"/>
        </w:rPr>
        <w:t>. G</w:t>
      </w:r>
      <w:r w:rsidRPr="0003590A">
        <w:rPr>
          <w:rFonts w:ascii="Arial" w:eastAsia="Arial Unicode MS" w:hAnsi="Arial" w:cs="Arial"/>
          <w:spacing w:val="-2"/>
          <w:sz w:val="18"/>
          <w:szCs w:val="18"/>
        </w:rPr>
        <w:t xml:space="preserve">enerally, the obligations are not significantly affected </w:t>
      </w:r>
      <w:r w:rsidR="006B4525" w:rsidRPr="0003590A">
        <w:rPr>
          <w:rFonts w:ascii="Arial" w:eastAsia="Arial Unicode MS" w:hAnsi="Arial" w:cs="Arial"/>
          <w:spacing w:val="-2"/>
          <w:sz w:val="18"/>
          <w:szCs w:val="18"/>
        </w:rPr>
        <w:t>from</w:t>
      </w:r>
      <w:r w:rsidRPr="0003590A">
        <w:rPr>
          <w:rFonts w:ascii="Arial" w:eastAsia="Arial Unicode MS" w:hAnsi="Arial" w:cs="Arial"/>
          <w:spacing w:val="-2"/>
          <w:sz w:val="18"/>
          <w:szCs w:val="18"/>
        </w:rPr>
        <w:t xml:space="preserve"> the time value of money</w:t>
      </w:r>
      <w:r w:rsidR="006B4525" w:rsidRPr="0003590A">
        <w:rPr>
          <w:rFonts w:ascii="Arial" w:eastAsia="Arial Unicode MS" w:hAnsi="Arial" w:cs="Arial"/>
          <w:spacing w:val="-2"/>
          <w:sz w:val="18"/>
          <w:szCs w:val="18"/>
        </w:rPr>
        <w:t xml:space="preserve"> discounting</w:t>
      </w:r>
      <w:r w:rsidRPr="0003590A">
        <w:rPr>
          <w:rFonts w:ascii="Arial" w:eastAsia="Arial Unicode MS" w:hAnsi="Arial" w:cs="Arial"/>
          <w:spacing w:val="-2"/>
          <w:sz w:val="18"/>
          <w:szCs w:val="18"/>
        </w:rPr>
        <w:t>.</w:t>
      </w:r>
    </w:p>
    <w:p w14:paraId="13A84811" w14:textId="77777777" w:rsidR="00914A4F" w:rsidRPr="0003590A" w:rsidRDefault="00914A4F" w:rsidP="00BA7A86">
      <w:pPr>
        <w:spacing w:before="20" w:after="20" w:line="300" w:lineRule="exact"/>
        <w:jc w:val="both"/>
        <w:rPr>
          <w:rFonts w:ascii="Arial" w:eastAsia="Arial Unicode MS" w:hAnsi="Arial" w:cs="Cordia New"/>
          <w:spacing w:val="-2"/>
          <w:sz w:val="18"/>
          <w:szCs w:val="18"/>
        </w:rPr>
      </w:pPr>
    </w:p>
    <w:p w14:paraId="4D3AB930" w14:textId="4BBC55AC" w:rsidR="0023298F" w:rsidRPr="0003590A" w:rsidRDefault="0023298F" w:rsidP="0023298F">
      <w:pPr>
        <w:spacing w:before="20" w:after="20" w:line="300" w:lineRule="exact"/>
        <w:ind w:left="900"/>
        <w:jc w:val="both"/>
        <w:rPr>
          <w:rFonts w:ascii="Arial" w:eastAsia="Arial Unicode MS" w:hAnsi="Arial" w:cs="Arial"/>
          <w:spacing w:val="-2"/>
          <w:sz w:val="18"/>
          <w:szCs w:val="18"/>
        </w:rPr>
      </w:pPr>
      <w:r w:rsidRPr="0003590A">
        <w:rPr>
          <w:rFonts w:ascii="Arial" w:eastAsia="Arial Unicode MS" w:hAnsi="Arial" w:cs="Arial"/>
          <w:spacing w:val="-2"/>
          <w:sz w:val="18"/>
          <w:szCs w:val="18"/>
        </w:rPr>
        <w:t xml:space="preserve">The Company manages </w:t>
      </w:r>
      <w:r w:rsidR="00A31800" w:rsidRPr="0003590A">
        <w:rPr>
          <w:rFonts w:ascii="Arial" w:eastAsia="Arial Unicode MS" w:hAnsi="Arial" w:cs="Arial"/>
          <w:spacing w:val="-2"/>
          <w:sz w:val="18"/>
          <w:szCs w:val="18"/>
        </w:rPr>
        <w:t>the</w:t>
      </w:r>
      <w:r w:rsidRPr="0003590A">
        <w:rPr>
          <w:rFonts w:ascii="Arial" w:eastAsia="Arial Unicode MS" w:hAnsi="Arial" w:cs="Arial"/>
          <w:spacing w:val="-2"/>
          <w:sz w:val="18"/>
          <w:szCs w:val="18"/>
        </w:rPr>
        <w:t xml:space="preserve"> portfolio</w:t>
      </w:r>
      <w:r w:rsidR="007B64BF" w:rsidRPr="0003590A">
        <w:rPr>
          <w:rFonts w:ascii="Arial" w:eastAsia="Arial Unicode MS" w:hAnsi="Arial" w:cs="Arial"/>
          <w:spacing w:val="-2"/>
          <w:sz w:val="18"/>
          <w:szCs w:val="18"/>
        </w:rPr>
        <w:t xml:space="preserve"> </w:t>
      </w:r>
      <w:r w:rsidR="00A31800" w:rsidRPr="0003590A">
        <w:rPr>
          <w:rFonts w:ascii="Arial" w:eastAsia="Arial Unicode MS" w:hAnsi="Arial" w:cs="Arial"/>
          <w:spacing w:val="-2"/>
          <w:sz w:val="18"/>
          <w:szCs w:val="18"/>
        </w:rPr>
        <w:t>structure</w:t>
      </w:r>
      <w:r w:rsidRPr="0003590A">
        <w:rPr>
          <w:rFonts w:ascii="Arial" w:eastAsia="Arial Unicode MS" w:hAnsi="Arial" w:cs="Arial"/>
          <w:spacing w:val="-2"/>
          <w:sz w:val="18"/>
          <w:szCs w:val="18"/>
        </w:rPr>
        <w:t xml:space="preserve"> of long-term and short-term insurance contracts to maintain an appropriate balance and to mitigate concentration risk and uncertainty of future cash flows. </w:t>
      </w:r>
      <w:r w:rsidR="00091BE5" w:rsidRPr="0003590A">
        <w:rPr>
          <w:rFonts w:ascii="Arial" w:eastAsia="Arial Unicode MS" w:hAnsi="Arial" w:cs="Arial"/>
          <w:spacing w:val="-2"/>
          <w:sz w:val="18"/>
          <w:szCs w:val="18"/>
        </w:rPr>
        <w:t>For the year</w:t>
      </w:r>
      <w:r w:rsidR="007B64BF" w:rsidRPr="0003590A">
        <w:rPr>
          <w:rFonts w:ascii="Arial" w:eastAsia="Arial Unicode MS" w:hAnsi="Arial" w:cs="Arial"/>
          <w:spacing w:val="-2"/>
          <w:sz w:val="18"/>
          <w:szCs w:val="18"/>
        </w:rPr>
        <w:t>s</w:t>
      </w:r>
      <w:r w:rsidR="00091BE5" w:rsidRPr="0003590A">
        <w:rPr>
          <w:rFonts w:ascii="Arial" w:eastAsia="Arial Unicode MS" w:hAnsi="Arial" w:cs="Arial"/>
          <w:spacing w:val="-2"/>
          <w:sz w:val="18"/>
          <w:szCs w:val="18"/>
        </w:rPr>
        <w:t xml:space="preserve"> ended </w:t>
      </w:r>
      <w:r w:rsidRPr="0003590A">
        <w:rPr>
          <w:rFonts w:ascii="Arial" w:eastAsia="Arial Unicode MS" w:hAnsi="Arial" w:cs="Arial"/>
          <w:spacing w:val="-2"/>
          <w:sz w:val="18"/>
          <w:szCs w:val="18"/>
          <w:cs/>
        </w:rPr>
        <w:t xml:space="preserve">31 </w:t>
      </w:r>
      <w:r w:rsidRPr="0003590A">
        <w:rPr>
          <w:rFonts w:ascii="Arial" w:eastAsia="Arial Unicode MS" w:hAnsi="Arial" w:cs="Arial"/>
          <w:spacing w:val="-2"/>
          <w:sz w:val="18"/>
          <w:szCs w:val="18"/>
        </w:rPr>
        <w:t xml:space="preserve">December </w:t>
      </w:r>
      <w:r w:rsidRPr="0003590A">
        <w:rPr>
          <w:rFonts w:ascii="Arial" w:eastAsia="Arial Unicode MS" w:hAnsi="Arial" w:cs="Arial"/>
          <w:spacing w:val="-2"/>
          <w:sz w:val="18"/>
          <w:szCs w:val="18"/>
          <w:cs/>
        </w:rPr>
        <w:t>202</w:t>
      </w:r>
      <w:r w:rsidR="00091BE5" w:rsidRPr="0003590A">
        <w:rPr>
          <w:rFonts w:ascii="Arial" w:eastAsia="Arial Unicode MS" w:hAnsi="Arial" w:cs="Arial"/>
          <w:spacing w:val="-2"/>
          <w:sz w:val="18"/>
          <w:szCs w:val="18"/>
        </w:rPr>
        <w:t>5</w:t>
      </w:r>
      <w:r w:rsidRPr="0003590A">
        <w:rPr>
          <w:rFonts w:ascii="Arial" w:eastAsia="Arial Unicode MS" w:hAnsi="Arial" w:cs="Arial"/>
          <w:spacing w:val="-2"/>
          <w:sz w:val="18"/>
          <w:szCs w:val="18"/>
          <w:cs/>
        </w:rPr>
        <w:t xml:space="preserve"> </w:t>
      </w:r>
      <w:r w:rsidRPr="0003590A">
        <w:rPr>
          <w:rFonts w:ascii="Arial" w:eastAsia="Arial Unicode MS" w:hAnsi="Arial" w:cs="Arial"/>
          <w:spacing w:val="-2"/>
          <w:sz w:val="18"/>
          <w:szCs w:val="18"/>
        </w:rPr>
        <w:t xml:space="preserve">and </w:t>
      </w:r>
      <w:r w:rsidRPr="0003590A">
        <w:rPr>
          <w:rFonts w:ascii="Arial" w:eastAsia="Arial Unicode MS" w:hAnsi="Arial" w:cs="Arial"/>
          <w:spacing w:val="-2"/>
          <w:sz w:val="18"/>
          <w:szCs w:val="18"/>
          <w:cs/>
        </w:rPr>
        <w:t>202</w:t>
      </w:r>
      <w:r w:rsidR="00091BE5" w:rsidRPr="0003590A">
        <w:rPr>
          <w:rFonts w:ascii="Arial" w:eastAsia="Arial Unicode MS" w:hAnsi="Arial" w:cs="Arial"/>
          <w:spacing w:val="-2"/>
          <w:sz w:val="18"/>
          <w:szCs w:val="18"/>
        </w:rPr>
        <w:t>4</w:t>
      </w:r>
      <w:r w:rsidRPr="0003590A">
        <w:rPr>
          <w:rFonts w:ascii="Arial" w:eastAsia="Arial Unicode MS" w:hAnsi="Arial" w:cs="Arial"/>
          <w:spacing w:val="-2"/>
          <w:sz w:val="18"/>
          <w:szCs w:val="18"/>
        </w:rPr>
        <w:t xml:space="preserve">, the Company assessed the concentration of such risks by considering the proportion of </w:t>
      </w:r>
      <w:r w:rsidR="008B2D23" w:rsidRPr="0003590A">
        <w:rPr>
          <w:rFonts w:ascii="Arial" w:eastAsia="Arial Unicode MS" w:hAnsi="Arial" w:cs="Arial"/>
          <w:spacing w:val="-2"/>
          <w:sz w:val="18"/>
          <w:szCs w:val="18"/>
        </w:rPr>
        <w:t>insurance contract liability</w:t>
      </w:r>
      <w:r w:rsidR="006730BC" w:rsidRPr="0003590A">
        <w:rPr>
          <w:rFonts w:ascii="Arial" w:eastAsia="Arial Unicode MS" w:hAnsi="Arial" w:cs="Arial"/>
          <w:spacing w:val="-2"/>
          <w:sz w:val="18"/>
          <w:szCs w:val="18"/>
        </w:rPr>
        <w:t xml:space="preserve">. This </w:t>
      </w:r>
      <w:r w:rsidR="007B64BF" w:rsidRPr="0003590A">
        <w:rPr>
          <w:rFonts w:ascii="Arial" w:eastAsia="Arial Unicode MS" w:hAnsi="Arial" w:cs="Arial"/>
          <w:spacing w:val="-2"/>
          <w:sz w:val="18"/>
          <w:szCs w:val="18"/>
        </w:rPr>
        <w:t xml:space="preserve">consists of </w:t>
      </w:r>
      <w:r w:rsidRPr="0003590A">
        <w:rPr>
          <w:rFonts w:ascii="Arial" w:eastAsia="Arial Unicode MS" w:hAnsi="Arial" w:cs="Arial"/>
          <w:spacing w:val="-2"/>
          <w:sz w:val="18"/>
          <w:szCs w:val="18"/>
        </w:rPr>
        <w:t>the present value of future cash flows and risk adjustments for non-financial risk</w:t>
      </w:r>
      <w:r w:rsidR="00E73FDC" w:rsidRPr="0003590A">
        <w:rPr>
          <w:rFonts w:ascii="Arial" w:eastAsia="Arial Unicode MS" w:hAnsi="Arial" w:cs="Arial"/>
          <w:spacing w:val="-2"/>
          <w:sz w:val="18"/>
          <w:szCs w:val="18"/>
        </w:rPr>
        <w:t xml:space="preserve"> that</w:t>
      </w:r>
      <w:r w:rsidRPr="0003590A">
        <w:rPr>
          <w:rFonts w:ascii="Arial" w:eastAsia="Arial Unicode MS" w:hAnsi="Arial" w:cs="Arial"/>
          <w:spacing w:val="-2"/>
          <w:sz w:val="18"/>
          <w:szCs w:val="18"/>
        </w:rPr>
        <w:t xml:space="preserve"> reflect the </w:t>
      </w:r>
      <w:r w:rsidR="00414ABA" w:rsidRPr="0003590A">
        <w:rPr>
          <w:rFonts w:ascii="Arial" w:eastAsia="Arial Unicode MS" w:hAnsi="Arial" w:cs="Arial"/>
          <w:spacing w:val="-2"/>
          <w:sz w:val="18"/>
          <w:szCs w:val="18"/>
        </w:rPr>
        <w:t xml:space="preserve">level of </w:t>
      </w:r>
      <w:r w:rsidRPr="0003590A">
        <w:rPr>
          <w:rFonts w:ascii="Arial" w:eastAsia="Arial Unicode MS" w:hAnsi="Arial" w:cs="Arial"/>
          <w:spacing w:val="-2"/>
          <w:sz w:val="18"/>
          <w:szCs w:val="18"/>
        </w:rPr>
        <w:t xml:space="preserve">economic </w:t>
      </w:r>
      <w:r w:rsidR="00193B0E" w:rsidRPr="0003590A">
        <w:rPr>
          <w:rFonts w:ascii="Arial" w:eastAsia="Arial Unicode MS" w:hAnsi="Arial" w:cs="Arial"/>
          <w:spacing w:val="-2"/>
          <w:sz w:val="18"/>
          <w:szCs w:val="18"/>
        </w:rPr>
        <w:t>obligation</w:t>
      </w:r>
      <w:r w:rsidRPr="0003590A">
        <w:rPr>
          <w:rFonts w:ascii="Arial" w:eastAsia="Arial Unicode MS" w:hAnsi="Arial" w:cs="Arial"/>
          <w:spacing w:val="-2"/>
          <w:sz w:val="18"/>
          <w:szCs w:val="18"/>
        </w:rPr>
        <w:t xml:space="preserve"> and uncertainty </w:t>
      </w:r>
      <w:r w:rsidR="00193B0E" w:rsidRPr="0003590A">
        <w:rPr>
          <w:rFonts w:ascii="Arial" w:eastAsia="Arial Unicode MS" w:hAnsi="Arial" w:cs="Arial"/>
          <w:spacing w:val="-2"/>
          <w:sz w:val="18"/>
          <w:szCs w:val="18"/>
        </w:rPr>
        <w:t xml:space="preserve">obligation </w:t>
      </w:r>
      <w:r w:rsidR="007668BE" w:rsidRPr="0003590A">
        <w:rPr>
          <w:rFonts w:ascii="Arial" w:eastAsia="Arial Unicode MS" w:hAnsi="Arial" w:cs="Arial"/>
          <w:spacing w:val="-2"/>
          <w:sz w:val="18"/>
          <w:szCs w:val="18"/>
        </w:rPr>
        <w:t>for</w:t>
      </w:r>
      <w:r w:rsidRPr="0003590A">
        <w:rPr>
          <w:rFonts w:ascii="Arial" w:eastAsia="Arial Unicode MS" w:hAnsi="Arial" w:cs="Arial"/>
          <w:spacing w:val="-2"/>
          <w:sz w:val="18"/>
          <w:szCs w:val="18"/>
        </w:rPr>
        <w:t xml:space="preserve"> each type of insurance contract as </w:t>
      </w:r>
      <w:r w:rsidR="00EB77C5" w:rsidRPr="0003590A">
        <w:rPr>
          <w:rFonts w:ascii="Arial" w:eastAsia="Arial Unicode MS" w:hAnsi="Arial" w:cs="Browallia New"/>
          <w:spacing w:val="-2"/>
          <w:sz w:val="18"/>
          <w:szCs w:val="22"/>
        </w:rPr>
        <w:t>follows</w:t>
      </w:r>
      <w:r w:rsidR="00EB77C5" w:rsidRPr="0003590A">
        <w:rPr>
          <w:rFonts w:ascii="Arial" w:eastAsia="Arial Unicode MS" w:hAnsi="Arial" w:cs="Arial"/>
          <w:spacing w:val="-2"/>
          <w:sz w:val="18"/>
          <w:szCs w:val="18"/>
        </w:rPr>
        <w:t>;</w:t>
      </w:r>
    </w:p>
    <w:p w14:paraId="2799567F" w14:textId="77777777" w:rsidR="00656E92" w:rsidRPr="0003590A" w:rsidRDefault="00656E92" w:rsidP="00656E92">
      <w:pPr>
        <w:spacing w:before="20" w:after="20" w:line="300" w:lineRule="exact"/>
        <w:ind w:left="900"/>
        <w:jc w:val="both"/>
        <w:rPr>
          <w:rFonts w:ascii="Arial" w:eastAsia="Arial Unicode MS" w:hAnsi="Arial" w:cs="Arial"/>
          <w:spacing w:val="-2"/>
          <w:sz w:val="18"/>
          <w:szCs w:val="18"/>
        </w:rPr>
      </w:pPr>
    </w:p>
    <w:tbl>
      <w:tblPr>
        <w:tblW w:w="8796" w:type="dxa"/>
        <w:tblInd w:w="810" w:type="dxa"/>
        <w:tblLayout w:type="fixed"/>
        <w:tblLook w:val="01E0" w:firstRow="1" w:lastRow="1" w:firstColumn="1" w:lastColumn="1" w:noHBand="0" w:noVBand="0"/>
      </w:tblPr>
      <w:tblGrid>
        <w:gridCol w:w="3267"/>
        <w:gridCol w:w="1560"/>
        <w:gridCol w:w="1275"/>
        <w:gridCol w:w="1418"/>
        <w:gridCol w:w="1276"/>
      </w:tblGrid>
      <w:tr w:rsidR="00BD0B8D" w:rsidRPr="0003590A" w14:paraId="0B2793FC" w14:textId="77777777" w:rsidTr="00D73460">
        <w:tc>
          <w:tcPr>
            <w:tcW w:w="3267" w:type="dxa"/>
          </w:tcPr>
          <w:p w14:paraId="40981D34" w14:textId="77777777" w:rsidR="00BD0B8D" w:rsidRPr="0003590A" w:rsidRDefault="00BD0B8D" w:rsidP="00E05E43">
            <w:pPr>
              <w:spacing w:line="300" w:lineRule="exact"/>
              <w:ind w:left="90" w:right="-43"/>
              <w:jc w:val="thaiDistribute"/>
              <w:rPr>
                <w:rFonts w:ascii="Arial" w:eastAsia="Cordia New" w:hAnsi="Arial" w:cs="Arial"/>
                <w:b/>
                <w:bCs/>
                <w:sz w:val="16"/>
                <w:szCs w:val="16"/>
                <w:cs/>
              </w:rPr>
            </w:pPr>
          </w:p>
        </w:tc>
        <w:tc>
          <w:tcPr>
            <w:tcW w:w="2835" w:type="dxa"/>
            <w:gridSpan w:val="2"/>
            <w:tcBorders>
              <w:bottom w:val="single" w:sz="4" w:space="0" w:color="auto"/>
            </w:tcBorders>
          </w:tcPr>
          <w:p w14:paraId="26A53047" w14:textId="1CD16706" w:rsidR="00BD0B8D" w:rsidRPr="0003590A" w:rsidRDefault="00BD0B8D" w:rsidP="00AD575F">
            <w:pPr>
              <w:spacing w:line="300" w:lineRule="exact"/>
              <w:ind w:right="-72"/>
              <w:jc w:val="center"/>
              <w:rPr>
                <w:rFonts w:ascii="Arial" w:hAnsi="Arial" w:cs="Arial"/>
                <w:b/>
                <w:bCs/>
                <w:sz w:val="16"/>
                <w:szCs w:val="16"/>
              </w:rPr>
            </w:pPr>
            <w:r w:rsidRPr="0003590A">
              <w:rPr>
                <w:rFonts w:ascii="Arial" w:hAnsi="Arial" w:cs="Arial"/>
                <w:b/>
                <w:bCs/>
                <w:sz w:val="16"/>
                <w:szCs w:val="16"/>
              </w:rPr>
              <w:t>2025</w:t>
            </w:r>
          </w:p>
        </w:tc>
        <w:tc>
          <w:tcPr>
            <w:tcW w:w="2694" w:type="dxa"/>
            <w:gridSpan w:val="2"/>
            <w:tcBorders>
              <w:bottom w:val="single" w:sz="4" w:space="0" w:color="auto"/>
            </w:tcBorders>
          </w:tcPr>
          <w:p w14:paraId="2A39EC36" w14:textId="2A924E6D" w:rsidR="00BD0B8D" w:rsidRPr="0003590A" w:rsidRDefault="00BD0B8D" w:rsidP="00AD575F">
            <w:pPr>
              <w:spacing w:line="300" w:lineRule="exact"/>
              <w:ind w:right="-72"/>
              <w:jc w:val="center"/>
              <w:rPr>
                <w:rFonts w:ascii="Arial" w:hAnsi="Arial" w:cs="Arial"/>
                <w:b/>
                <w:bCs/>
                <w:sz w:val="16"/>
                <w:szCs w:val="16"/>
              </w:rPr>
            </w:pPr>
            <w:r w:rsidRPr="0003590A">
              <w:rPr>
                <w:rFonts w:ascii="Arial" w:hAnsi="Arial" w:cs="Arial"/>
                <w:b/>
                <w:bCs/>
                <w:sz w:val="16"/>
                <w:szCs w:val="16"/>
              </w:rPr>
              <w:t>2024</w:t>
            </w:r>
            <w:r w:rsidRPr="0003590A">
              <w:rPr>
                <w:rFonts w:ascii="Arial" w:hAnsi="Arial" w:cs="Arial"/>
                <w:b/>
                <w:bCs/>
                <w:sz w:val="16"/>
                <w:szCs w:val="16"/>
                <w:cs/>
              </w:rPr>
              <w:t xml:space="preserve"> </w:t>
            </w:r>
            <w:r w:rsidRPr="0003590A">
              <w:rPr>
                <w:rFonts w:ascii="Arial" w:hAnsi="Arial" w:cs="Arial"/>
                <w:b/>
                <w:bCs/>
                <w:sz w:val="16"/>
                <w:szCs w:val="16"/>
              </w:rPr>
              <w:t>(Restated)</w:t>
            </w:r>
          </w:p>
        </w:tc>
      </w:tr>
      <w:tr w:rsidR="001A305A" w:rsidRPr="0003590A" w14:paraId="2B183FFD" w14:textId="77777777" w:rsidTr="00D73460">
        <w:tc>
          <w:tcPr>
            <w:tcW w:w="3267" w:type="dxa"/>
          </w:tcPr>
          <w:p w14:paraId="15963943" w14:textId="77777777" w:rsidR="001A305A" w:rsidRPr="0003590A" w:rsidRDefault="001A305A" w:rsidP="001A305A">
            <w:pPr>
              <w:spacing w:line="300" w:lineRule="exact"/>
              <w:ind w:left="90" w:right="-43"/>
              <w:jc w:val="thaiDistribute"/>
              <w:rPr>
                <w:rFonts w:ascii="Arial" w:eastAsia="Cordia New" w:hAnsi="Arial" w:cs="Arial"/>
                <w:b/>
                <w:bCs/>
                <w:sz w:val="16"/>
                <w:szCs w:val="16"/>
                <w:cs/>
              </w:rPr>
            </w:pPr>
          </w:p>
        </w:tc>
        <w:tc>
          <w:tcPr>
            <w:tcW w:w="1560" w:type="dxa"/>
            <w:tcBorders>
              <w:top w:val="single" w:sz="4" w:space="0" w:color="auto"/>
            </w:tcBorders>
          </w:tcPr>
          <w:p w14:paraId="5EE66B99" w14:textId="77777777" w:rsidR="001A305A" w:rsidRPr="0003590A" w:rsidRDefault="001A305A" w:rsidP="0040148E">
            <w:pPr>
              <w:tabs>
                <w:tab w:val="decimal" w:pos="1126"/>
              </w:tabs>
              <w:spacing w:line="300" w:lineRule="exact"/>
              <w:ind w:right="-72"/>
              <w:jc w:val="right"/>
              <w:rPr>
                <w:rFonts w:ascii="Arial" w:hAnsi="Arial" w:cs="Arial"/>
                <w:b/>
                <w:bCs/>
                <w:sz w:val="16"/>
                <w:szCs w:val="16"/>
              </w:rPr>
            </w:pPr>
            <w:r w:rsidRPr="0003590A">
              <w:rPr>
                <w:rFonts w:ascii="Arial" w:hAnsi="Arial" w:cs="Arial"/>
                <w:b/>
                <w:bCs/>
                <w:sz w:val="16"/>
                <w:szCs w:val="16"/>
              </w:rPr>
              <w:t>Before</w:t>
            </w:r>
          </w:p>
          <w:p w14:paraId="42B6E266" w14:textId="48BAAED0" w:rsidR="001A305A" w:rsidRPr="0003590A" w:rsidRDefault="001A305A" w:rsidP="0040148E">
            <w:pPr>
              <w:tabs>
                <w:tab w:val="decimal" w:pos="1126"/>
              </w:tabs>
              <w:spacing w:line="300" w:lineRule="exact"/>
              <w:ind w:right="-72"/>
              <w:jc w:val="right"/>
              <w:rPr>
                <w:rFonts w:ascii="Arial" w:hAnsi="Arial" w:cs="Arial"/>
                <w:b/>
                <w:bCs/>
                <w:sz w:val="16"/>
                <w:szCs w:val="16"/>
                <w:cs/>
              </w:rPr>
            </w:pPr>
            <w:r w:rsidRPr="0003590A">
              <w:rPr>
                <w:rFonts w:ascii="Arial" w:hAnsi="Arial" w:cs="Arial"/>
                <w:b/>
                <w:bCs/>
                <w:sz w:val="16"/>
                <w:szCs w:val="16"/>
              </w:rPr>
              <w:t>retrocession</w:t>
            </w:r>
          </w:p>
        </w:tc>
        <w:tc>
          <w:tcPr>
            <w:tcW w:w="1275" w:type="dxa"/>
            <w:tcBorders>
              <w:top w:val="single" w:sz="4" w:space="0" w:color="auto"/>
            </w:tcBorders>
          </w:tcPr>
          <w:p w14:paraId="28F0CDCD" w14:textId="57D7C181" w:rsidR="001A305A" w:rsidRPr="0003590A" w:rsidRDefault="001A305A" w:rsidP="0040148E">
            <w:pPr>
              <w:tabs>
                <w:tab w:val="decimal" w:pos="1126"/>
              </w:tabs>
              <w:spacing w:line="300" w:lineRule="exact"/>
              <w:ind w:right="-72"/>
              <w:jc w:val="right"/>
              <w:rPr>
                <w:rFonts w:ascii="Arial" w:hAnsi="Arial" w:cs="Arial"/>
                <w:b/>
                <w:bCs/>
                <w:sz w:val="16"/>
                <w:szCs w:val="16"/>
              </w:rPr>
            </w:pPr>
            <w:r w:rsidRPr="0003590A">
              <w:rPr>
                <w:rFonts w:ascii="Arial" w:hAnsi="Arial" w:cs="Arial"/>
                <w:b/>
                <w:bCs/>
                <w:sz w:val="16"/>
                <w:szCs w:val="16"/>
              </w:rPr>
              <w:t>Net of</w:t>
            </w:r>
          </w:p>
          <w:p w14:paraId="3F1F6EB2" w14:textId="3913FE33" w:rsidR="001A305A" w:rsidRPr="0003590A" w:rsidRDefault="001A305A" w:rsidP="001A305A">
            <w:pPr>
              <w:spacing w:line="300" w:lineRule="exact"/>
              <w:ind w:right="-72"/>
              <w:jc w:val="right"/>
              <w:rPr>
                <w:rFonts w:ascii="Arial" w:hAnsi="Arial" w:cs="Arial"/>
                <w:b/>
                <w:bCs/>
                <w:sz w:val="16"/>
                <w:szCs w:val="16"/>
              </w:rPr>
            </w:pPr>
            <w:r w:rsidRPr="0003590A">
              <w:rPr>
                <w:rFonts w:ascii="Arial" w:hAnsi="Arial" w:cs="Arial"/>
                <w:b/>
                <w:bCs/>
                <w:sz w:val="16"/>
                <w:szCs w:val="16"/>
              </w:rPr>
              <w:t>retrocession</w:t>
            </w:r>
          </w:p>
        </w:tc>
        <w:tc>
          <w:tcPr>
            <w:tcW w:w="1418" w:type="dxa"/>
            <w:tcBorders>
              <w:top w:val="single" w:sz="4" w:space="0" w:color="auto"/>
            </w:tcBorders>
          </w:tcPr>
          <w:p w14:paraId="2625968C" w14:textId="77777777" w:rsidR="001A305A" w:rsidRPr="0003590A" w:rsidRDefault="001A305A" w:rsidP="0040148E">
            <w:pPr>
              <w:tabs>
                <w:tab w:val="decimal" w:pos="1277"/>
              </w:tabs>
              <w:spacing w:line="300" w:lineRule="exact"/>
              <w:ind w:right="-72"/>
              <w:jc w:val="right"/>
              <w:rPr>
                <w:rFonts w:ascii="Arial" w:hAnsi="Arial" w:cs="Arial"/>
                <w:b/>
                <w:bCs/>
                <w:sz w:val="16"/>
                <w:szCs w:val="16"/>
              </w:rPr>
            </w:pPr>
            <w:r w:rsidRPr="0003590A">
              <w:rPr>
                <w:rFonts w:ascii="Arial" w:hAnsi="Arial" w:cs="Arial"/>
                <w:b/>
                <w:bCs/>
                <w:sz w:val="16"/>
                <w:szCs w:val="16"/>
              </w:rPr>
              <w:t>Before</w:t>
            </w:r>
          </w:p>
          <w:p w14:paraId="0271F3ED" w14:textId="0B0D5207" w:rsidR="001A305A" w:rsidRPr="0003590A" w:rsidRDefault="001A305A" w:rsidP="001A305A">
            <w:pPr>
              <w:tabs>
                <w:tab w:val="decimal" w:pos="1277"/>
              </w:tabs>
              <w:spacing w:line="300" w:lineRule="exact"/>
              <w:ind w:right="-72"/>
              <w:jc w:val="right"/>
              <w:rPr>
                <w:rFonts w:ascii="Arial" w:hAnsi="Arial" w:cs="Arial"/>
                <w:b/>
                <w:bCs/>
                <w:sz w:val="16"/>
                <w:szCs w:val="16"/>
              </w:rPr>
            </w:pPr>
            <w:r w:rsidRPr="0003590A">
              <w:rPr>
                <w:rFonts w:ascii="Arial" w:hAnsi="Arial" w:cs="Arial"/>
                <w:b/>
                <w:bCs/>
                <w:sz w:val="16"/>
                <w:szCs w:val="16"/>
              </w:rPr>
              <w:t>retrocession</w:t>
            </w:r>
          </w:p>
        </w:tc>
        <w:tc>
          <w:tcPr>
            <w:tcW w:w="1276" w:type="dxa"/>
            <w:tcBorders>
              <w:top w:val="single" w:sz="4" w:space="0" w:color="auto"/>
            </w:tcBorders>
          </w:tcPr>
          <w:p w14:paraId="00F0DA8E" w14:textId="77777777" w:rsidR="001A305A" w:rsidRPr="0003590A" w:rsidRDefault="001A305A" w:rsidP="0040148E">
            <w:pPr>
              <w:tabs>
                <w:tab w:val="decimal" w:pos="1346"/>
              </w:tabs>
              <w:spacing w:line="300" w:lineRule="exact"/>
              <w:ind w:right="-72"/>
              <w:jc w:val="right"/>
              <w:rPr>
                <w:rFonts w:ascii="Arial" w:hAnsi="Arial" w:cs="Arial"/>
                <w:b/>
                <w:bCs/>
                <w:sz w:val="16"/>
                <w:szCs w:val="16"/>
              </w:rPr>
            </w:pPr>
            <w:r w:rsidRPr="0003590A">
              <w:rPr>
                <w:rFonts w:ascii="Arial" w:hAnsi="Arial" w:cs="Arial"/>
                <w:b/>
                <w:bCs/>
                <w:sz w:val="16"/>
                <w:szCs w:val="16"/>
              </w:rPr>
              <w:t xml:space="preserve">Net </w:t>
            </w:r>
            <w:proofErr w:type="spellStart"/>
            <w:r w:rsidRPr="0003590A">
              <w:rPr>
                <w:rFonts w:ascii="Arial" w:hAnsi="Arial" w:cs="Arial"/>
                <w:b/>
                <w:bCs/>
                <w:sz w:val="16"/>
                <w:szCs w:val="16"/>
              </w:rPr>
              <w:t>ofe</w:t>
            </w:r>
            <w:proofErr w:type="spellEnd"/>
          </w:p>
          <w:p w14:paraId="33E674B6" w14:textId="32FD38E7" w:rsidR="001A305A" w:rsidRPr="0003590A" w:rsidRDefault="001A305A" w:rsidP="001A305A">
            <w:pPr>
              <w:tabs>
                <w:tab w:val="decimal" w:pos="1137"/>
              </w:tabs>
              <w:spacing w:line="300" w:lineRule="exact"/>
              <w:ind w:right="-72"/>
              <w:jc w:val="right"/>
              <w:rPr>
                <w:rFonts w:ascii="Arial" w:hAnsi="Arial" w:cs="Arial"/>
                <w:b/>
                <w:bCs/>
                <w:sz w:val="16"/>
                <w:szCs w:val="16"/>
              </w:rPr>
            </w:pPr>
            <w:r w:rsidRPr="0003590A">
              <w:rPr>
                <w:rFonts w:ascii="Arial" w:hAnsi="Arial" w:cs="Arial"/>
                <w:b/>
                <w:bCs/>
                <w:sz w:val="16"/>
                <w:szCs w:val="16"/>
              </w:rPr>
              <w:t>retrocession</w:t>
            </w:r>
          </w:p>
        </w:tc>
      </w:tr>
      <w:tr w:rsidR="001A305A" w:rsidRPr="0003590A" w14:paraId="15800FDA" w14:textId="77777777" w:rsidTr="00AE4377">
        <w:tc>
          <w:tcPr>
            <w:tcW w:w="3267" w:type="dxa"/>
          </w:tcPr>
          <w:p w14:paraId="50FE3FB2" w14:textId="77777777" w:rsidR="001A305A" w:rsidRPr="0003590A" w:rsidRDefault="001A305A" w:rsidP="001A305A">
            <w:pPr>
              <w:spacing w:line="300" w:lineRule="exact"/>
              <w:ind w:left="90" w:right="-43"/>
              <w:jc w:val="thaiDistribute"/>
              <w:rPr>
                <w:rFonts w:ascii="Arial" w:eastAsia="Cordia New" w:hAnsi="Arial" w:cs="Arial"/>
                <w:b/>
                <w:bCs/>
                <w:sz w:val="16"/>
                <w:szCs w:val="16"/>
                <w:cs/>
              </w:rPr>
            </w:pPr>
          </w:p>
        </w:tc>
        <w:tc>
          <w:tcPr>
            <w:tcW w:w="1560" w:type="dxa"/>
          </w:tcPr>
          <w:p w14:paraId="5AA0DEE9" w14:textId="7B049D42" w:rsidR="001A305A" w:rsidRPr="0003590A" w:rsidRDefault="001A305A" w:rsidP="0040148E">
            <w:pPr>
              <w:tabs>
                <w:tab w:val="decimal" w:pos="1126"/>
              </w:tabs>
              <w:spacing w:line="300" w:lineRule="exact"/>
              <w:ind w:right="-72"/>
              <w:jc w:val="right"/>
              <w:rPr>
                <w:rFonts w:ascii="Arial" w:hAnsi="Arial" w:cs="Arial"/>
                <w:b/>
                <w:bCs/>
                <w:sz w:val="16"/>
                <w:szCs w:val="16"/>
              </w:rPr>
            </w:pPr>
            <w:r w:rsidRPr="0003590A">
              <w:rPr>
                <w:rFonts w:ascii="Arial" w:hAnsi="Arial" w:cs="Arial"/>
                <w:b/>
                <w:bCs/>
                <w:sz w:val="16"/>
                <w:szCs w:val="16"/>
              </w:rPr>
              <w:t>Thousand</w:t>
            </w:r>
          </w:p>
        </w:tc>
        <w:tc>
          <w:tcPr>
            <w:tcW w:w="1275" w:type="dxa"/>
          </w:tcPr>
          <w:p w14:paraId="44DE6F33" w14:textId="25417136" w:rsidR="001A305A" w:rsidRPr="0003590A" w:rsidRDefault="001A305A" w:rsidP="001A305A">
            <w:pPr>
              <w:tabs>
                <w:tab w:val="decimal" w:pos="1126"/>
              </w:tabs>
              <w:spacing w:line="300" w:lineRule="exact"/>
              <w:ind w:right="-72"/>
              <w:jc w:val="right"/>
              <w:rPr>
                <w:rFonts w:ascii="Arial" w:hAnsi="Arial" w:cs="Arial"/>
                <w:b/>
                <w:bCs/>
                <w:sz w:val="16"/>
                <w:szCs w:val="16"/>
              </w:rPr>
            </w:pPr>
            <w:r w:rsidRPr="0003590A">
              <w:rPr>
                <w:rFonts w:ascii="Arial" w:hAnsi="Arial" w:cs="Arial"/>
                <w:b/>
                <w:bCs/>
                <w:sz w:val="16"/>
                <w:szCs w:val="16"/>
              </w:rPr>
              <w:t>Thousand</w:t>
            </w:r>
          </w:p>
        </w:tc>
        <w:tc>
          <w:tcPr>
            <w:tcW w:w="1418" w:type="dxa"/>
          </w:tcPr>
          <w:p w14:paraId="062E260C" w14:textId="64DC4F22" w:rsidR="001A305A" w:rsidRPr="0003590A" w:rsidRDefault="001A305A" w:rsidP="001A305A">
            <w:pPr>
              <w:tabs>
                <w:tab w:val="decimal" w:pos="1409"/>
              </w:tabs>
              <w:spacing w:line="300" w:lineRule="exact"/>
              <w:ind w:right="-72"/>
              <w:jc w:val="right"/>
              <w:rPr>
                <w:rFonts w:ascii="Arial" w:hAnsi="Arial" w:cs="Arial"/>
                <w:b/>
                <w:bCs/>
                <w:sz w:val="16"/>
                <w:szCs w:val="16"/>
              </w:rPr>
            </w:pPr>
            <w:r w:rsidRPr="0003590A">
              <w:rPr>
                <w:rFonts w:ascii="Arial" w:hAnsi="Arial" w:cs="Arial"/>
                <w:b/>
                <w:bCs/>
                <w:sz w:val="16"/>
                <w:szCs w:val="16"/>
              </w:rPr>
              <w:t>Thousand</w:t>
            </w:r>
          </w:p>
        </w:tc>
        <w:tc>
          <w:tcPr>
            <w:tcW w:w="1276" w:type="dxa"/>
          </w:tcPr>
          <w:p w14:paraId="245CC1B5" w14:textId="63BDCFDE" w:rsidR="001A305A" w:rsidRPr="0003590A" w:rsidRDefault="001A305A" w:rsidP="001A305A">
            <w:pPr>
              <w:tabs>
                <w:tab w:val="decimal" w:pos="1137"/>
              </w:tabs>
              <w:spacing w:line="300" w:lineRule="exact"/>
              <w:ind w:right="-72"/>
              <w:jc w:val="right"/>
              <w:rPr>
                <w:rFonts w:ascii="Arial" w:hAnsi="Arial" w:cs="Arial"/>
                <w:b/>
                <w:bCs/>
                <w:sz w:val="16"/>
                <w:szCs w:val="16"/>
              </w:rPr>
            </w:pPr>
            <w:r w:rsidRPr="0003590A">
              <w:rPr>
                <w:rFonts w:ascii="Arial" w:hAnsi="Arial" w:cs="Arial"/>
                <w:b/>
                <w:bCs/>
                <w:sz w:val="16"/>
                <w:szCs w:val="16"/>
              </w:rPr>
              <w:t>Thousand</w:t>
            </w:r>
          </w:p>
        </w:tc>
      </w:tr>
      <w:tr w:rsidR="001A305A" w:rsidRPr="0003590A" w14:paraId="4604F4C2" w14:textId="77777777" w:rsidTr="00AE4377">
        <w:tc>
          <w:tcPr>
            <w:tcW w:w="3267" w:type="dxa"/>
          </w:tcPr>
          <w:p w14:paraId="0864DF26" w14:textId="77777777" w:rsidR="001A305A" w:rsidRPr="0003590A" w:rsidRDefault="001A305A" w:rsidP="001A305A">
            <w:pPr>
              <w:spacing w:line="300" w:lineRule="exact"/>
              <w:ind w:left="90" w:right="-43"/>
              <w:jc w:val="thaiDistribute"/>
              <w:rPr>
                <w:rFonts w:ascii="Arial" w:eastAsia="Cordia New" w:hAnsi="Arial" w:cs="Arial"/>
                <w:b/>
                <w:bCs/>
                <w:sz w:val="16"/>
                <w:szCs w:val="16"/>
                <w:cs/>
              </w:rPr>
            </w:pPr>
          </w:p>
        </w:tc>
        <w:tc>
          <w:tcPr>
            <w:tcW w:w="1560" w:type="dxa"/>
            <w:tcBorders>
              <w:bottom w:val="single" w:sz="4" w:space="0" w:color="auto"/>
            </w:tcBorders>
          </w:tcPr>
          <w:p w14:paraId="7EC2F0DE" w14:textId="7B11D772" w:rsidR="001A305A" w:rsidRPr="0003590A" w:rsidRDefault="001A305A" w:rsidP="0040148E">
            <w:pPr>
              <w:tabs>
                <w:tab w:val="decimal" w:pos="1126"/>
              </w:tabs>
              <w:spacing w:line="300" w:lineRule="exact"/>
              <w:ind w:right="-72"/>
              <w:jc w:val="right"/>
              <w:rPr>
                <w:rFonts w:ascii="Arial" w:hAnsi="Arial" w:cs="Arial"/>
                <w:b/>
                <w:bCs/>
                <w:sz w:val="16"/>
                <w:szCs w:val="16"/>
              </w:rPr>
            </w:pPr>
            <w:r w:rsidRPr="0003590A">
              <w:rPr>
                <w:rFonts w:ascii="Arial" w:hAnsi="Arial" w:cs="Arial"/>
                <w:b/>
                <w:bCs/>
                <w:sz w:val="16"/>
                <w:szCs w:val="16"/>
              </w:rPr>
              <w:t>Baht</w:t>
            </w:r>
          </w:p>
        </w:tc>
        <w:tc>
          <w:tcPr>
            <w:tcW w:w="1275" w:type="dxa"/>
            <w:tcBorders>
              <w:bottom w:val="single" w:sz="4" w:space="0" w:color="auto"/>
            </w:tcBorders>
          </w:tcPr>
          <w:p w14:paraId="20D17BEA" w14:textId="2C0CB686" w:rsidR="001A305A" w:rsidRPr="0003590A" w:rsidRDefault="001A305A" w:rsidP="001A305A">
            <w:pPr>
              <w:tabs>
                <w:tab w:val="decimal" w:pos="1126"/>
              </w:tabs>
              <w:spacing w:line="300" w:lineRule="exact"/>
              <w:ind w:right="-72"/>
              <w:jc w:val="right"/>
              <w:rPr>
                <w:rFonts w:ascii="Arial" w:hAnsi="Arial" w:cs="Arial"/>
                <w:b/>
                <w:bCs/>
                <w:sz w:val="16"/>
                <w:szCs w:val="16"/>
              </w:rPr>
            </w:pPr>
            <w:r w:rsidRPr="0003590A">
              <w:rPr>
                <w:rFonts w:ascii="Arial" w:hAnsi="Arial" w:cs="Arial"/>
                <w:b/>
                <w:bCs/>
                <w:sz w:val="16"/>
                <w:szCs w:val="16"/>
              </w:rPr>
              <w:t>Baht</w:t>
            </w:r>
          </w:p>
        </w:tc>
        <w:tc>
          <w:tcPr>
            <w:tcW w:w="1418" w:type="dxa"/>
            <w:tcBorders>
              <w:bottom w:val="single" w:sz="4" w:space="0" w:color="auto"/>
            </w:tcBorders>
          </w:tcPr>
          <w:p w14:paraId="6607B0B9" w14:textId="03DC5863" w:rsidR="001A305A" w:rsidRPr="0003590A" w:rsidRDefault="001A305A" w:rsidP="001A305A">
            <w:pPr>
              <w:tabs>
                <w:tab w:val="decimal" w:pos="1409"/>
              </w:tabs>
              <w:spacing w:line="300" w:lineRule="exact"/>
              <w:ind w:right="-72"/>
              <w:jc w:val="right"/>
              <w:rPr>
                <w:rFonts w:ascii="Arial" w:hAnsi="Arial" w:cs="Arial"/>
                <w:b/>
                <w:bCs/>
                <w:sz w:val="16"/>
                <w:szCs w:val="16"/>
              </w:rPr>
            </w:pPr>
            <w:r w:rsidRPr="0003590A">
              <w:rPr>
                <w:rFonts w:ascii="Arial" w:hAnsi="Arial" w:cs="Arial"/>
                <w:b/>
                <w:bCs/>
                <w:sz w:val="16"/>
                <w:szCs w:val="16"/>
              </w:rPr>
              <w:t>Baht</w:t>
            </w:r>
          </w:p>
        </w:tc>
        <w:tc>
          <w:tcPr>
            <w:tcW w:w="1276" w:type="dxa"/>
            <w:tcBorders>
              <w:bottom w:val="single" w:sz="4" w:space="0" w:color="auto"/>
            </w:tcBorders>
          </w:tcPr>
          <w:p w14:paraId="1F8B81F2" w14:textId="648ADEF5" w:rsidR="001A305A" w:rsidRPr="0003590A" w:rsidRDefault="001A305A" w:rsidP="001A305A">
            <w:pPr>
              <w:tabs>
                <w:tab w:val="decimal" w:pos="1137"/>
              </w:tabs>
              <w:spacing w:line="300" w:lineRule="exact"/>
              <w:ind w:right="-72"/>
              <w:jc w:val="right"/>
              <w:rPr>
                <w:rFonts w:ascii="Arial" w:hAnsi="Arial" w:cs="Arial"/>
                <w:b/>
                <w:bCs/>
                <w:sz w:val="16"/>
                <w:szCs w:val="16"/>
              </w:rPr>
            </w:pPr>
            <w:r w:rsidRPr="0003590A">
              <w:rPr>
                <w:rFonts w:ascii="Arial" w:hAnsi="Arial" w:cs="Arial"/>
                <w:b/>
                <w:bCs/>
                <w:sz w:val="16"/>
                <w:szCs w:val="16"/>
              </w:rPr>
              <w:t>Baht</w:t>
            </w:r>
          </w:p>
        </w:tc>
      </w:tr>
      <w:tr w:rsidR="001A305A" w:rsidRPr="0003590A" w14:paraId="09A55FC0" w14:textId="77777777" w:rsidTr="00AE4377">
        <w:tc>
          <w:tcPr>
            <w:tcW w:w="3267" w:type="dxa"/>
          </w:tcPr>
          <w:p w14:paraId="472E9A22" w14:textId="77777777" w:rsidR="001A305A" w:rsidRPr="0003590A" w:rsidRDefault="001A305A" w:rsidP="001A305A">
            <w:pPr>
              <w:tabs>
                <w:tab w:val="left" w:pos="600"/>
                <w:tab w:val="left" w:pos="900"/>
                <w:tab w:val="right" w:pos="7280"/>
                <w:tab w:val="right" w:pos="8540"/>
              </w:tabs>
              <w:spacing w:line="300" w:lineRule="exact"/>
              <w:ind w:left="90" w:right="-43"/>
              <w:jc w:val="thaiDistribute"/>
              <w:rPr>
                <w:rFonts w:ascii="Arial" w:eastAsia="Cordia New" w:hAnsi="Arial" w:cs="Arial"/>
                <w:sz w:val="16"/>
                <w:szCs w:val="16"/>
              </w:rPr>
            </w:pPr>
          </w:p>
        </w:tc>
        <w:tc>
          <w:tcPr>
            <w:tcW w:w="1560" w:type="dxa"/>
            <w:tcBorders>
              <w:top w:val="single" w:sz="4" w:space="0" w:color="auto"/>
            </w:tcBorders>
          </w:tcPr>
          <w:p w14:paraId="432B0503" w14:textId="77777777" w:rsidR="001A305A" w:rsidRPr="0003590A" w:rsidRDefault="001A305A" w:rsidP="001A305A">
            <w:pPr>
              <w:tabs>
                <w:tab w:val="decimal" w:pos="1770"/>
              </w:tabs>
              <w:spacing w:line="300" w:lineRule="exact"/>
              <w:ind w:right="-72"/>
              <w:jc w:val="both"/>
              <w:rPr>
                <w:rFonts w:ascii="Arial" w:hAnsi="Arial" w:cs="Arial"/>
                <w:sz w:val="16"/>
                <w:szCs w:val="16"/>
              </w:rPr>
            </w:pPr>
          </w:p>
        </w:tc>
        <w:tc>
          <w:tcPr>
            <w:tcW w:w="1275" w:type="dxa"/>
            <w:tcBorders>
              <w:top w:val="single" w:sz="4" w:space="0" w:color="auto"/>
            </w:tcBorders>
          </w:tcPr>
          <w:p w14:paraId="61DBD427" w14:textId="7E66A73F" w:rsidR="001A305A" w:rsidRPr="0003590A" w:rsidRDefault="001A305A" w:rsidP="001A305A">
            <w:pPr>
              <w:tabs>
                <w:tab w:val="decimal" w:pos="1770"/>
              </w:tabs>
              <w:spacing w:line="300" w:lineRule="exact"/>
              <w:ind w:right="-72"/>
              <w:jc w:val="both"/>
              <w:rPr>
                <w:rFonts w:ascii="Arial" w:hAnsi="Arial" w:cs="Arial"/>
                <w:sz w:val="16"/>
                <w:szCs w:val="16"/>
              </w:rPr>
            </w:pPr>
          </w:p>
        </w:tc>
        <w:tc>
          <w:tcPr>
            <w:tcW w:w="1418" w:type="dxa"/>
            <w:tcBorders>
              <w:top w:val="single" w:sz="4" w:space="0" w:color="auto"/>
            </w:tcBorders>
          </w:tcPr>
          <w:p w14:paraId="4826832F" w14:textId="77777777" w:rsidR="001A305A" w:rsidRPr="0003590A" w:rsidRDefault="001A305A" w:rsidP="001A305A">
            <w:pPr>
              <w:tabs>
                <w:tab w:val="decimal" w:pos="1770"/>
              </w:tabs>
              <w:spacing w:line="300" w:lineRule="exact"/>
              <w:ind w:right="-72"/>
              <w:jc w:val="both"/>
              <w:rPr>
                <w:rFonts w:ascii="Arial" w:hAnsi="Arial" w:cs="Arial"/>
                <w:sz w:val="16"/>
                <w:szCs w:val="16"/>
              </w:rPr>
            </w:pPr>
          </w:p>
        </w:tc>
        <w:tc>
          <w:tcPr>
            <w:tcW w:w="1276" w:type="dxa"/>
            <w:tcBorders>
              <w:top w:val="single" w:sz="4" w:space="0" w:color="auto"/>
            </w:tcBorders>
          </w:tcPr>
          <w:p w14:paraId="4966D926" w14:textId="57969D89" w:rsidR="001A305A" w:rsidRPr="0003590A" w:rsidRDefault="001A305A" w:rsidP="001A305A">
            <w:pPr>
              <w:tabs>
                <w:tab w:val="decimal" w:pos="1770"/>
              </w:tabs>
              <w:spacing w:line="300" w:lineRule="exact"/>
              <w:ind w:right="-72"/>
              <w:jc w:val="both"/>
              <w:rPr>
                <w:rFonts w:ascii="Arial" w:hAnsi="Arial" w:cs="Arial"/>
                <w:sz w:val="16"/>
                <w:szCs w:val="16"/>
              </w:rPr>
            </w:pPr>
          </w:p>
        </w:tc>
      </w:tr>
      <w:tr w:rsidR="00C504A9" w:rsidRPr="0003590A" w14:paraId="19D07FFB" w14:textId="77777777" w:rsidTr="00613EAE">
        <w:tc>
          <w:tcPr>
            <w:tcW w:w="3267" w:type="dxa"/>
          </w:tcPr>
          <w:p w14:paraId="2856ED2B" w14:textId="77777777" w:rsidR="00C504A9" w:rsidRPr="0003590A" w:rsidRDefault="00C504A9" w:rsidP="00C504A9">
            <w:pPr>
              <w:tabs>
                <w:tab w:val="left" w:pos="600"/>
                <w:tab w:val="left" w:pos="900"/>
                <w:tab w:val="right" w:pos="7280"/>
                <w:tab w:val="right" w:pos="8540"/>
              </w:tabs>
              <w:spacing w:line="300" w:lineRule="exact"/>
              <w:ind w:left="90" w:right="-43"/>
              <w:jc w:val="thaiDistribute"/>
              <w:rPr>
                <w:rFonts w:ascii="Arial" w:eastAsia="Cordia New" w:hAnsi="Arial" w:cs="Arial"/>
                <w:sz w:val="16"/>
                <w:szCs w:val="16"/>
                <w:cs/>
              </w:rPr>
            </w:pPr>
            <w:r w:rsidRPr="0003590A">
              <w:rPr>
                <w:rFonts w:ascii="Arial" w:eastAsia="Cordia New" w:hAnsi="Arial" w:cs="Arial"/>
                <w:sz w:val="16"/>
                <w:szCs w:val="16"/>
              </w:rPr>
              <w:t>Long-term contracts</w:t>
            </w:r>
          </w:p>
        </w:tc>
        <w:tc>
          <w:tcPr>
            <w:tcW w:w="1560" w:type="dxa"/>
          </w:tcPr>
          <w:p w14:paraId="0EFCB108" w14:textId="5CCF540F" w:rsidR="00C504A9" w:rsidRPr="0003590A" w:rsidRDefault="00C504A9" w:rsidP="0040148E">
            <w:pPr>
              <w:tabs>
                <w:tab w:val="decimal" w:pos="1770"/>
              </w:tabs>
              <w:spacing w:line="300" w:lineRule="exact"/>
              <w:ind w:right="57"/>
              <w:jc w:val="right"/>
              <w:rPr>
                <w:rFonts w:ascii="Arial" w:hAnsi="Arial" w:cs="Arial"/>
                <w:sz w:val="16"/>
                <w:szCs w:val="18"/>
              </w:rPr>
            </w:pPr>
            <w:r w:rsidRPr="0003590A">
              <w:rPr>
                <w:rFonts w:ascii="Arial" w:hAnsi="Arial" w:cs="Arial"/>
                <w:sz w:val="16"/>
                <w:szCs w:val="18"/>
              </w:rPr>
              <w:t xml:space="preserve"> 488,625 </w:t>
            </w:r>
          </w:p>
        </w:tc>
        <w:tc>
          <w:tcPr>
            <w:tcW w:w="1275" w:type="dxa"/>
          </w:tcPr>
          <w:p w14:paraId="29D548BD" w14:textId="18D8AAC7" w:rsidR="00C504A9" w:rsidRPr="0003590A" w:rsidRDefault="00C504A9" w:rsidP="0040148E">
            <w:pPr>
              <w:tabs>
                <w:tab w:val="decimal" w:pos="1770"/>
              </w:tabs>
              <w:spacing w:line="300" w:lineRule="exact"/>
              <w:ind w:right="57"/>
              <w:jc w:val="right"/>
              <w:rPr>
                <w:rFonts w:ascii="Arial" w:hAnsi="Arial" w:cs="Arial"/>
                <w:sz w:val="16"/>
                <w:szCs w:val="18"/>
              </w:rPr>
            </w:pPr>
            <w:r w:rsidRPr="0003590A">
              <w:rPr>
                <w:rFonts w:ascii="Arial" w:hAnsi="Arial" w:cs="Arial"/>
                <w:sz w:val="16"/>
                <w:szCs w:val="18"/>
              </w:rPr>
              <w:t xml:space="preserve"> 484,048 </w:t>
            </w:r>
          </w:p>
        </w:tc>
        <w:tc>
          <w:tcPr>
            <w:tcW w:w="1418" w:type="dxa"/>
          </w:tcPr>
          <w:p w14:paraId="3C2A0D17" w14:textId="4B1C5A47" w:rsidR="00C504A9" w:rsidRPr="0003590A" w:rsidRDefault="00C504A9" w:rsidP="0040148E">
            <w:pPr>
              <w:tabs>
                <w:tab w:val="decimal" w:pos="1770"/>
              </w:tabs>
              <w:spacing w:line="300" w:lineRule="exact"/>
              <w:ind w:right="57"/>
              <w:jc w:val="right"/>
              <w:rPr>
                <w:rFonts w:ascii="Arial" w:hAnsi="Arial" w:cs="Arial"/>
                <w:sz w:val="16"/>
                <w:szCs w:val="18"/>
              </w:rPr>
            </w:pPr>
            <w:r w:rsidRPr="0003590A">
              <w:rPr>
                <w:rFonts w:ascii="Arial" w:hAnsi="Arial" w:cs="Arial"/>
                <w:sz w:val="16"/>
                <w:szCs w:val="18"/>
              </w:rPr>
              <w:t xml:space="preserve"> 554,277 </w:t>
            </w:r>
          </w:p>
        </w:tc>
        <w:tc>
          <w:tcPr>
            <w:tcW w:w="1276" w:type="dxa"/>
          </w:tcPr>
          <w:p w14:paraId="76544463" w14:textId="19C0224C" w:rsidR="00C504A9" w:rsidRPr="0003590A" w:rsidRDefault="00C504A9" w:rsidP="0040148E">
            <w:pPr>
              <w:tabs>
                <w:tab w:val="decimal" w:pos="1770"/>
              </w:tabs>
              <w:spacing w:line="300" w:lineRule="exact"/>
              <w:ind w:right="57"/>
              <w:jc w:val="right"/>
              <w:rPr>
                <w:rFonts w:ascii="Arial" w:hAnsi="Arial" w:cs="Arial"/>
                <w:sz w:val="16"/>
                <w:szCs w:val="18"/>
              </w:rPr>
            </w:pPr>
            <w:r w:rsidRPr="0003590A">
              <w:rPr>
                <w:rFonts w:ascii="Arial" w:hAnsi="Arial" w:cs="Arial"/>
                <w:sz w:val="16"/>
                <w:szCs w:val="18"/>
              </w:rPr>
              <w:t xml:space="preserve"> 553,715 </w:t>
            </w:r>
          </w:p>
        </w:tc>
      </w:tr>
      <w:tr w:rsidR="00C504A9" w:rsidRPr="0003590A" w14:paraId="7BEC0E90" w14:textId="77777777" w:rsidTr="00613EAE">
        <w:tc>
          <w:tcPr>
            <w:tcW w:w="3267" w:type="dxa"/>
          </w:tcPr>
          <w:p w14:paraId="6ECA76F4" w14:textId="77777777" w:rsidR="00C504A9" w:rsidRPr="0003590A" w:rsidRDefault="00C504A9" w:rsidP="00C504A9">
            <w:pPr>
              <w:tabs>
                <w:tab w:val="left" w:pos="900"/>
                <w:tab w:val="left" w:pos="1440"/>
                <w:tab w:val="right" w:pos="5490"/>
                <w:tab w:val="right" w:pos="7740"/>
                <w:tab w:val="right" w:pos="9180"/>
              </w:tabs>
              <w:spacing w:line="300" w:lineRule="exact"/>
              <w:ind w:left="90" w:right="-45"/>
              <w:jc w:val="thaiDistribute"/>
              <w:rPr>
                <w:rFonts w:ascii="Arial" w:eastAsia="Cordia New" w:hAnsi="Arial" w:cs="Arial"/>
                <w:sz w:val="16"/>
                <w:szCs w:val="16"/>
                <w:cs/>
              </w:rPr>
            </w:pPr>
            <w:r w:rsidRPr="0003590A">
              <w:rPr>
                <w:rFonts w:ascii="Arial" w:eastAsia="Cordia New" w:hAnsi="Arial" w:cs="Arial"/>
                <w:sz w:val="16"/>
                <w:szCs w:val="16"/>
              </w:rPr>
              <w:t>Short-term contracts</w:t>
            </w:r>
          </w:p>
        </w:tc>
        <w:tc>
          <w:tcPr>
            <w:tcW w:w="1560" w:type="dxa"/>
            <w:tcBorders>
              <w:bottom w:val="single" w:sz="4" w:space="0" w:color="auto"/>
            </w:tcBorders>
          </w:tcPr>
          <w:p w14:paraId="14250A16" w14:textId="7AF0828A" w:rsidR="00C504A9" w:rsidRPr="0003590A" w:rsidRDefault="00C504A9" w:rsidP="0040148E">
            <w:pPr>
              <w:tabs>
                <w:tab w:val="decimal" w:pos="1770"/>
              </w:tabs>
              <w:spacing w:line="300" w:lineRule="exact"/>
              <w:ind w:right="57"/>
              <w:jc w:val="right"/>
              <w:rPr>
                <w:rFonts w:ascii="Arial" w:hAnsi="Arial" w:cs="Arial"/>
                <w:sz w:val="16"/>
                <w:szCs w:val="18"/>
              </w:rPr>
            </w:pPr>
            <w:r w:rsidRPr="0003590A">
              <w:rPr>
                <w:rFonts w:ascii="Arial" w:hAnsi="Arial" w:cs="Arial"/>
                <w:sz w:val="16"/>
                <w:szCs w:val="18"/>
              </w:rPr>
              <w:t xml:space="preserve"> 569,907 </w:t>
            </w:r>
          </w:p>
        </w:tc>
        <w:tc>
          <w:tcPr>
            <w:tcW w:w="1275" w:type="dxa"/>
            <w:tcBorders>
              <w:bottom w:val="single" w:sz="4" w:space="0" w:color="auto"/>
            </w:tcBorders>
          </w:tcPr>
          <w:p w14:paraId="68426660" w14:textId="77CCEC87" w:rsidR="00C504A9" w:rsidRPr="0003590A" w:rsidRDefault="00C504A9" w:rsidP="0040148E">
            <w:pPr>
              <w:tabs>
                <w:tab w:val="decimal" w:pos="1770"/>
              </w:tabs>
              <w:spacing w:line="300" w:lineRule="exact"/>
              <w:ind w:right="57"/>
              <w:jc w:val="right"/>
              <w:rPr>
                <w:rFonts w:ascii="Arial" w:hAnsi="Arial" w:cs="Arial"/>
                <w:sz w:val="16"/>
                <w:szCs w:val="18"/>
              </w:rPr>
            </w:pPr>
            <w:r w:rsidRPr="0003590A">
              <w:rPr>
                <w:rFonts w:ascii="Arial" w:hAnsi="Arial" w:cs="Arial"/>
                <w:sz w:val="16"/>
                <w:szCs w:val="18"/>
              </w:rPr>
              <w:t xml:space="preserve"> 472,650 </w:t>
            </w:r>
          </w:p>
        </w:tc>
        <w:tc>
          <w:tcPr>
            <w:tcW w:w="1418" w:type="dxa"/>
            <w:tcBorders>
              <w:bottom w:val="single" w:sz="4" w:space="0" w:color="auto"/>
            </w:tcBorders>
          </w:tcPr>
          <w:p w14:paraId="6369DE38" w14:textId="0B9AF5C0" w:rsidR="00C504A9" w:rsidRPr="0003590A" w:rsidRDefault="00C504A9" w:rsidP="0040148E">
            <w:pPr>
              <w:tabs>
                <w:tab w:val="decimal" w:pos="1770"/>
              </w:tabs>
              <w:spacing w:line="300" w:lineRule="exact"/>
              <w:ind w:right="57"/>
              <w:jc w:val="right"/>
              <w:rPr>
                <w:rFonts w:ascii="Arial" w:hAnsi="Arial" w:cs="Arial"/>
                <w:sz w:val="16"/>
                <w:szCs w:val="18"/>
              </w:rPr>
            </w:pPr>
            <w:r w:rsidRPr="0003590A">
              <w:rPr>
                <w:rFonts w:ascii="Arial" w:hAnsi="Arial" w:cs="Arial"/>
                <w:sz w:val="16"/>
                <w:szCs w:val="18"/>
              </w:rPr>
              <w:t xml:space="preserve"> 677,262 </w:t>
            </w:r>
          </w:p>
        </w:tc>
        <w:tc>
          <w:tcPr>
            <w:tcW w:w="1276" w:type="dxa"/>
            <w:tcBorders>
              <w:bottom w:val="single" w:sz="4" w:space="0" w:color="auto"/>
            </w:tcBorders>
          </w:tcPr>
          <w:p w14:paraId="565E54E7" w14:textId="52D28038" w:rsidR="00C504A9" w:rsidRPr="0003590A" w:rsidRDefault="00C504A9" w:rsidP="0040148E">
            <w:pPr>
              <w:tabs>
                <w:tab w:val="decimal" w:pos="1770"/>
              </w:tabs>
              <w:spacing w:line="300" w:lineRule="exact"/>
              <w:ind w:right="57"/>
              <w:jc w:val="right"/>
              <w:rPr>
                <w:rFonts w:ascii="Arial" w:hAnsi="Arial" w:cs="Arial"/>
                <w:sz w:val="16"/>
                <w:szCs w:val="18"/>
              </w:rPr>
            </w:pPr>
            <w:r w:rsidRPr="0003590A">
              <w:rPr>
                <w:rFonts w:ascii="Arial" w:hAnsi="Arial" w:cs="Arial"/>
                <w:sz w:val="16"/>
                <w:szCs w:val="18"/>
              </w:rPr>
              <w:t xml:space="preserve"> 583,598 </w:t>
            </w:r>
          </w:p>
        </w:tc>
      </w:tr>
      <w:tr w:rsidR="00C504A9" w:rsidRPr="0003590A" w14:paraId="35817997" w14:textId="77777777" w:rsidTr="00613EAE">
        <w:trPr>
          <w:trHeight w:val="111"/>
        </w:trPr>
        <w:tc>
          <w:tcPr>
            <w:tcW w:w="3267" w:type="dxa"/>
          </w:tcPr>
          <w:p w14:paraId="29F792B0" w14:textId="77777777" w:rsidR="00C504A9" w:rsidRPr="0003590A" w:rsidRDefault="00C504A9" w:rsidP="00C504A9">
            <w:pPr>
              <w:tabs>
                <w:tab w:val="left" w:pos="900"/>
                <w:tab w:val="left" w:pos="1440"/>
                <w:tab w:val="right" w:pos="5490"/>
                <w:tab w:val="right" w:pos="7740"/>
                <w:tab w:val="right" w:pos="9180"/>
              </w:tabs>
              <w:spacing w:line="300" w:lineRule="exact"/>
              <w:ind w:left="90" w:right="-45"/>
              <w:jc w:val="thaiDistribute"/>
              <w:rPr>
                <w:rFonts w:ascii="Arial" w:eastAsia="Cordia New" w:hAnsi="Arial" w:cs="Arial"/>
                <w:sz w:val="16"/>
                <w:szCs w:val="16"/>
              </w:rPr>
            </w:pPr>
          </w:p>
        </w:tc>
        <w:tc>
          <w:tcPr>
            <w:tcW w:w="1560" w:type="dxa"/>
            <w:tcBorders>
              <w:top w:val="single" w:sz="4" w:space="0" w:color="auto"/>
            </w:tcBorders>
          </w:tcPr>
          <w:p w14:paraId="65B9472F" w14:textId="77777777" w:rsidR="00C504A9" w:rsidRPr="0003590A" w:rsidRDefault="00C504A9" w:rsidP="0040148E">
            <w:pPr>
              <w:tabs>
                <w:tab w:val="decimal" w:pos="1770"/>
              </w:tabs>
              <w:spacing w:line="300" w:lineRule="exact"/>
              <w:ind w:right="57"/>
              <w:jc w:val="right"/>
              <w:rPr>
                <w:rFonts w:ascii="Arial" w:hAnsi="Arial" w:cs="Arial"/>
                <w:sz w:val="16"/>
                <w:szCs w:val="18"/>
              </w:rPr>
            </w:pPr>
          </w:p>
        </w:tc>
        <w:tc>
          <w:tcPr>
            <w:tcW w:w="1275" w:type="dxa"/>
            <w:tcBorders>
              <w:top w:val="single" w:sz="4" w:space="0" w:color="auto"/>
            </w:tcBorders>
          </w:tcPr>
          <w:p w14:paraId="19C344D4" w14:textId="54A8AB1C" w:rsidR="00C504A9" w:rsidRPr="0003590A" w:rsidRDefault="00C504A9" w:rsidP="0040148E">
            <w:pPr>
              <w:tabs>
                <w:tab w:val="decimal" w:pos="1770"/>
              </w:tabs>
              <w:spacing w:line="300" w:lineRule="exact"/>
              <w:ind w:right="57"/>
              <w:jc w:val="right"/>
              <w:rPr>
                <w:rFonts w:ascii="Arial" w:hAnsi="Arial" w:cs="Arial"/>
                <w:sz w:val="16"/>
                <w:szCs w:val="18"/>
              </w:rPr>
            </w:pPr>
          </w:p>
        </w:tc>
        <w:tc>
          <w:tcPr>
            <w:tcW w:w="1418" w:type="dxa"/>
            <w:tcBorders>
              <w:top w:val="single" w:sz="4" w:space="0" w:color="auto"/>
            </w:tcBorders>
          </w:tcPr>
          <w:p w14:paraId="7F7F8071" w14:textId="77777777" w:rsidR="00C504A9" w:rsidRPr="0003590A" w:rsidRDefault="00C504A9" w:rsidP="0040148E">
            <w:pPr>
              <w:tabs>
                <w:tab w:val="decimal" w:pos="1770"/>
              </w:tabs>
              <w:spacing w:line="300" w:lineRule="exact"/>
              <w:ind w:right="57"/>
              <w:jc w:val="right"/>
              <w:rPr>
                <w:rFonts w:ascii="Arial" w:hAnsi="Arial" w:cs="Arial"/>
                <w:sz w:val="16"/>
                <w:szCs w:val="18"/>
              </w:rPr>
            </w:pPr>
          </w:p>
        </w:tc>
        <w:tc>
          <w:tcPr>
            <w:tcW w:w="1276" w:type="dxa"/>
            <w:tcBorders>
              <w:top w:val="single" w:sz="4" w:space="0" w:color="auto"/>
            </w:tcBorders>
          </w:tcPr>
          <w:p w14:paraId="73343927" w14:textId="24A2400A" w:rsidR="00C504A9" w:rsidRPr="0003590A" w:rsidRDefault="00C504A9" w:rsidP="0040148E">
            <w:pPr>
              <w:tabs>
                <w:tab w:val="decimal" w:pos="1770"/>
              </w:tabs>
              <w:spacing w:line="300" w:lineRule="exact"/>
              <w:ind w:right="57"/>
              <w:jc w:val="right"/>
              <w:rPr>
                <w:rFonts w:ascii="Arial" w:hAnsi="Arial" w:cs="Arial"/>
                <w:sz w:val="16"/>
                <w:szCs w:val="18"/>
              </w:rPr>
            </w:pPr>
          </w:p>
        </w:tc>
      </w:tr>
      <w:tr w:rsidR="00FF262D" w:rsidRPr="0003590A" w14:paraId="5FC8290B" w14:textId="77777777" w:rsidTr="00613EAE">
        <w:tc>
          <w:tcPr>
            <w:tcW w:w="3267" w:type="dxa"/>
          </w:tcPr>
          <w:p w14:paraId="43226967" w14:textId="77777777" w:rsidR="00FF262D" w:rsidRPr="0003590A" w:rsidRDefault="00FF262D" w:rsidP="00FF262D">
            <w:pPr>
              <w:tabs>
                <w:tab w:val="left" w:pos="600"/>
                <w:tab w:val="left" w:pos="900"/>
                <w:tab w:val="right" w:pos="7280"/>
                <w:tab w:val="right" w:pos="8540"/>
              </w:tabs>
              <w:spacing w:line="300" w:lineRule="exact"/>
              <w:ind w:left="90" w:right="-43"/>
              <w:jc w:val="thaiDistribute"/>
              <w:rPr>
                <w:rFonts w:ascii="Arial" w:eastAsia="Cordia New" w:hAnsi="Arial" w:cs="Arial"/>
                <w:sz w:val="16"/>
                <w:szCs w:val="16"/>
                <w:cs/>
              </w:rPr>
            </w:pPr>
            <w:r w:rsidRPr="0003590A">
              <w:rPr>
                <w:rFonts w:ascii="Arial" w:eastAsia="Cordia New" w:hAnsi="Arial" w:cs="Arial"/>
                <w:sz w:val="16"/>
                <w:szCs w:val="16"/>
              </w:rPr>
              <w:t>Total</w:t>
            </w:r>
          </w:p>
        </w:tc>
        <w:tc>
          <w:tcPr>
            <w:tcW w:w="1560" w:type="dxa"/>
            <w:tcBorders>
              <w:bottom w:val="single" w:sz="4" w:space="0" w:color="auto"/>
            </w:tcBorders>
          </w:tcPr>
          <w:p w14:paraId="12EAF3E4" w14:textId="3ED02933" w:rsidR="00FF262D" w:rsidRPr="0003590A" w:rsidRDefault="00FF262D" w:rsidP="0040148E">
            <w:pPr>
              <w:tabs>
                <w:tab w:val="decimal" w:pos="1770"/>
              </w:tabs>
              <w:spacing w:line="300" w:lineRule="exact"/>
              <w:ind w:right="57"/>
              <w:jc w:val="right"/>
              <w:rPr>
                <w:rFonts w:ascii="Arial" w:hAnsi="Arial" w:cs="Arial"/>
                <w:sz w:val="16"/>
                <w:szCs w:val="18"/>
              </w:rPr>
            </w:pPr>
            <w:r w:rsidRPr="0003590A">
              <w:rPr>
                <w:rFonts w:ascii="Arial" w:hAnsi="Arial" w:cs="Arial"/>
                <w:sz w:val="16"/>
                <w:szCs w:val="18"/>
              </w:rPr>
              <w:t xml:space="preserve"> 1,058,532 </w:t>
            </w:r>
          </w:p>
        </w:tc>
        <w:tc>
          <w:tcPr>
            <w:tcW w:w="1275" w:type="dxa"/>
            <w:tcBorders>
              <w:bottom w:val="single" w:sz="4" w:space="0" w:color="auto"/>
            </w:tcBorders>
          </w:tcPr>
          <w:p w14:paraId="1A325C34" w14:textId="52C95F2B" w:rsidR="00FF262D" w:rsidRPr="0003590A" w:rsidRDefault="00FF262D" w:rsidP="0040148E">
            <w:pPr>
              <w:tabs>
                <w:tab w:val="decimal" w:pos="1770"/>
              </w:tabs>
              <w:spacing w:line="300" w:lineRule="exact"/>
              <w:ind w:right="57"/>
              <w:jc w:val="right"/>
              <w:rPr>
                <w:rFonts w:ascii="Arial" w:hAnsi="Arial" w:cs="Arial"/>
                <w:sz w:val="16"/>
                <w:szCs w:val="18"/>
              </w:rPr>
            </w:pPr>
            <w:r w:rsidRPr="0003590A">
              <w:rPr>
                <w:rFonts w:ascii="Arial" w:hAnsi="Arial" w:cs="Arial"/>
                <w:sz w:val="16"/>
                <w:szCs w:val="18"/>
              </w:rPr>
              <w:t xml:space="preserve"> 956,698 </w:t>
            </w:r>
          </w:p>
        </w:tc>
        <w:tc>
          <w:tcPr>
            <w:tcW w:w="1418" w:type="dxa"/>
            <w:tcBorders>
              <w:bottom w:val="single" w:sz="4" w:space="0" w:color="auto"/>
            </w:tcBorders>
          </w:tcPr>
          <w:p w14:paraId="2C074C3D" w14:textId="1254E611" w:rsidR="00FF262D" w:rsidRPr="0003590A" w:rsidRDefault="00FF262D" w:rsidP="0040148E">
            <w:pPr>
              <w:tabs>
                <w:tab w:val="decimal" w:pos="1770"/>
              </w:tabs>
              <w:spacing w:line="300" w:lineRule="exact"/>
              <w:ind w:right="57"/>
              <w:jc w:val="right"/>
              <w:rPr>
                <w:rFonts w:ascii="Arial" w:hAnsi="Arial" w:cs="Arial"/>
                <w:sz w:val="16"/>
                <w:szCs w:val="18"/>
              </w:rPr>
            </w:pPr>
            <w:r w:rsidRPr="0003590A">
              <w:rPr>
                <w:rFonts w:ascii="Arial" w:hAnsi="Arial" w:cs="Arial"/>
                <w:sz w:val="16"/>
                <w:szCs w:val="18"/>
              </w:rPr>
              <w:t xml:space="preserve"> 1,231,539 </w:t>
            </w:r>
          </w:p>
        </w:tc>
        <w:tc>
          <w:tcPr>
            <w:tcW w:w="1276" w:type="dxa"/>
            <w:tcBorders>
              <w:bottom w:val="single" w:sz="4" w:space="0" w:color="auto"/>
            </w:tcBorders>
          </w:tcPr>
          <w:p w14:paraId="1907EAD2" w14:textId="5E0ACDCD" w:rsidR="00FF262D" w:rsidRPr="0003590A" w:rsidRDefault="00FF262D" w:rsidP="0040148E">
            <w:pPr>
              <w:tabs>
                <w:tab w:val="decimal" w:pos="1770"/>
              </w:tabs>
              <w:spacing w:line="300" w:lineRule="exact"/>
              <w:ind w:right="57"/>
              <w:jc w:val="right"/>
              <w:rPr>
                <w:rFonts w:ascii="Arial" w:hAnsi="Arial" w:cs="Arial"/>
                <w:sz w:val="16"/>
                <w:szCs w:val="18"/>
              </w:rPr>
            </w:pPr>
            <w:r w:rsidRPr="0003590A">
              <w:rPr>
                <w:rFonts w:ascii="Arial" w:hAnsi="Arial" w:cs="Arial"/>
                <w:sz w:val="16"/>
                <w:szCs w:val="18"/>
              </w:rPr>
              <w:t xml:space="preserve"> 1,137,313 </w:t>
            </w:r>
          </w:p>
        </w:tc>
      </w:tr>
    </w:tbl>
    <w:p w14:paraId="769B29B3" w14:textId="77777777" w:rsidR="00656E92" w:rsidRPr="0003590A" w:rsidRDefault="00656E92" w:rsidP="00656E92">
      <w:pPr>
        <w:spacing w:before="20" w:after="20" w:line="300" w:lineRule="exact"/>
        <w:ind w:left="900"/>
        <w:jc w:val="both"/>
        <w:rPr>
          <w:rFonts w:ascii="Arial" w:eastAsia="Arial Unicode MS" w:hAnsi="Arial" w:cs="Arial"/>
          <w:spacing w:val="-2"/>
          <w:sz w:val="20"/>
          <w:szCs w:val="20"/>
        </w:rPr>
      </w:pPr>
    </w:p>
    <w:p w14:paraId="399BA067" w14:textId="77777777" w:rsidR="00656E92" w:rsidRPr="0003590A" w:rsidRDefault="00656E92" w:rsidP="00656E92">
      <w:pPr>
        <w:spacing w:before="20" w:after="20" w:line="300" w:lineRule="exact"/>
        <w:ind w:left="900"/>
        <w:jc w:val="both"/>
        <w:rPr>
          <w:rFonts w:ascii="Arial" w:eastAsia="Arial Unicode MS" w:hAnsi="Arial" w:cs="Arial"/>
          <w:spacing w:val="-2"/>
          <w:sz w:val="20"/>
          <w:szCs w:val="20"/>
        </w:rPr>
      </w:pPr>
    </w:p>
    <w:p w14:paraId="22656A4F" w14:textId="77777777" w:rsidR="00656E92" w:rsidRPr="0003590A" w:rsidRDefault="00656E92" w:rsidP="00656E92">
      <w:pPr>
        <w:spacing w:before="20" w:after="20" w:line="300" w:lineRule="exact"/>
        <w:ind w:left="900"/>
        <w:jc w:val="both"/>
        <w:rPr>
          <w:rFonts w:ascii="Arial" w:eastAsia="Arial Unicode MS" w:hAnsi="Arial" w:cs="Arial"/>
          <w:spacing w:val="-2"/>
          <w:sz w:val="20"/>
          <w:szCs w:val="20"/>
        </w:rPr>
      </w:pPr>
    </w:p>
    <w:p w14:paraId="27AC18D7" w14:textId="77777777" w:rsidR="00656E92" w:rsidRPr="0003590A" w:rsidRDefault="00656E92" w:rsidP="00656E92">
      <w:pPr>
        <w:spacing w:before="20" w:after="20" w:line="300" w:lineRule="exact"/>
        <w:ind w:left="900"/>
        <w:jc w:val="both"/>
        <w:rPr>
          <w:rFonts w:ascii="Arial" w:eastAsia="Arial Unicode MS" w:hAnsi="Arial" w:cs="Arial"/>
          <w:spacing w:val="-2"/>
          <w:sz w:val="20"/>
          <w:szCs w:val="20"/>
        </w:rPr>
      </w:pPr>
    </w:p>
    <w:p w14:paraId="1041B62B" w14:textId="77777777" w:rsidR="00656E92" w:rsidRPr="0003590A" w:rsidRDefault="00656E92" w:rsidP="00656E92">
      <w:pPr>
        <w:spacing w:before="20" w:after="20" w:line="300" w:lineRule="exact"/>
        <w:ind w:left="900"/>
        <w:jc w:val="both"/>
        <w:rPr>
          <w:rFonts w:ascii="Arial" w:eastAsia="Arial Unicode MS" w:hAnsi="Arial" w:cs="Arial"/>
          <w:spacing w:val="-2"/>
          <w:sz w:val="20"/>
          <w:szCs w:val="20"/>
        </w:rPr>
      </w:pPr>
      <w:r w:rsidRPr="0003590A">
        <w:rPr>
          <w:rFonts w:ascii="Arial" w:eastAsia="Arial Unicode MS" w:hAnsi="Arial" w:cs="Arial"/>
          <w:spacing w:val="-2"/>
          <w:sz w:val="20"/>
          <w:szCs w:val="20"/>
        </w:rPr>
        <w:br w:type="page"/>
      </w:r>
    </w:p>
    <w:p w14:paraId="43F63CBA" w14:textId="4BE17984" w:rsidR="00656E92" w:rsidRPr="0003590A" w:rsidRDefault="00FB6DAA" w:rsidP="004463E4">
      <w:pPr>
        <w:numPr>
          <w:ilvl w:val="0"/>
          <w:numId w:val="7"/>
        </w:numPr>
        <w:spacing w:line="300" w:lineRule="exact"/>
        <w:ind w:left="907"/>
        <w:jc w:val="thaiDistribute"/>
        <w:rPr>
          <w:rFonts w:ascii="Arial" w:hAnsi="Arial" w:cs="Arial"/>
          <w:b/>
          <w:bCs/>
          <w:sz w:val="18"/>
          <w:szCs w:val="18"/>
        </w:rPr>
      </w:pPr>
      <w:r w:rsidRPr="0003590A">
        <w:rPr>
          <w:rFonts w:ascii="Arial" w:hAnsi="Arial" w:cs="Arial"/>
          <w:b/>
          <w:bCs/>
          <w:sz w:val="18"/>
          <w:szCs w:val="18"/>
        </w:rPr>
        <w:tab/>
      </w:r>
      <w:r w:rsidR="00656E92" w:rsidRPr="0003590A">
        <w:rPr>
          <w:rFonts w:ascii="Arial" w:hAnsi="Arial" w:cs="Arial"/>
          <w:b/>
          <w:bCs/>
          <w:sz w:val="18"/>
          <w:szCs w:val="18"/>
        </w:rPr>
        <w:t>Sensitivity analysis</w:t>
      </w:r>
    </w:p>
    <w:p w14:paraId="588492BF" w14:textId="77777777" w:rsidR="00656E92" w:rsidRPr="0003590A" w:rsidRDefault="00656E92" w:rsidP="00656E92">
      <w:pPr>
        <w:spacing w:before="20" w:after="20" w:line="300" w:lineRule="exact"/>
        <w:ind w:left="900"/>
        <w:jc w:val="both"/>
        <w:rPr>
          <w:rFonts w:ascii="Arial" w:eastAsia="Arial Unicode MS" w:hAnsi="Arial" w:cs="Arial"/>
          <w:spacing w:val="-2"/>
          <w:sz w:val="20"/>
          <w:szCs w:val="20"/>
        </w:rPr>
      </w:pPr>
    </w:p>
    <w:p w14:paraId="70FE87CB" w14:textId="517B187A" w:rsidR="00656E92" w:rsidRPr="0003590A" w:rsidRDefault="00656E92" w:rsidP="00656E92">
      <w:pPr>
        <w:spacing w:before="20" w:after="20" w:line="300" w:lineRule="exact"/>
        <w:ind w:left="900"/>
        <w:jc w:val="both"/>
        <w:rPr>
          <w:rFonts w:ascii="Arial" w:eastAsia="Arial Unicode MS" w:hAnsi="Arial" w:cs="Arial"/>
          <w:spacing w:val="-2"/>
          <w:sz w:val="18"/>
          <w:szCs w:val="18"/>
        </w:rPr>
      </w:pPr>
      <w:r w:rsidRPr="000E0640">
        <w:rPr>
          <w:rFonts w:ascii="Arial" w:eastAsia="Arial Unicode MS" w:hAnsi="Arial" w:cs="Arial"/>
          <w:spacing w:val="-2"/>
          <w:sz w:val="18"/>
          <w:szCs w:val="18"/>
        </w:rPr>
        <w:t xml:space="preserve">Sensitivity analysis is performed to analyse the risk that insurance contract liabilities will increase or decrease as a result of changes in the </w:t>
      </w:r>
      <w:r w:rsidR="00057192" w:rsidRPr="000E0640">
        <w:rPr>
          <w:rFonts w:ascii="Arial" w:eastAsia="Arial Unicode MS" w:hAnsi="Arial" w:cs="Browallia New"/>
          <w:spacing w:val="-2"/>
          <w:sz w:val="18"/>
          <w:szCs w:val="22"/>
        </w:rPr>
        <w:t xml:space="preserve">key </w:t>
      </w:r>
      <w:r w:rsidRPr="000E0640">
        <w:rPr>
          <w:rFonts w:ascii="Arial" w:eastAsia="Arial Unicode MS" w:hAnsi="Arial" w:cs="Arial"/>
          <w:spacing w:val="-2"/>
          <w:sz w:val="18"/>
          <w:szCs w:val="18"/>
        </w:rPr>
        <w:t>assumptions</w:t>
      </w:r>
      <w:r w:rsidR="000E0640">
        <w:rPr>
          <w:rFonts w:ascii="Arial" w:eastAsia="Arial Unicode MS" w:hAnsi="Arial" w:cs="Cordia New" w:hint="cs"/>
          <w:spacing w:val="-2"/>
          <w:sz w:val="18"/>
          <w:szCs w:val="18"/>
          <w:cs/>
        </w:rPr>
        <w:t xml:space="preserve"> </w:t>
      </w:r>
      <w:r w:rsidR="000E0640">
        <w:rPr>
          <w:rFonts w:ascii="Arial" w:eastAsia="Arial Unicode MS" w:hAnsi="Arial" w:cs="Cordia New"/>
          <w:spacing w:val="-2"/>
          <w:sz w:val="18"/>
          <w:szCs w:val="18"/>
        </w:rPr>
        <w:t xml:space="preserve">as mortality rate and </w:t>
      </w:r>
      <w:proofErr w:type="spellStart"/>
      <w:r w:rsidR="000E0640" w:rsidRPr="000E0640">
        <w:rPr>
          <w:rFonts w:ascii="Arial" w:eastAsia="Arial Unicode MS" w:hAnsi="Arial" w:cs="Cordia New"/>
          <w:spacing w:val="-2"/>
          <w:sz w:val="18"/>
          <w:szCs w:val="18"/>
        </w:rPr>
        <w:t>mobidity</w:t>
      </w:r>
      <w:proofErr w:type="spellEnd"/>
      <w:r w:rsidR="000E0640" w:rsidRPr="000E0640">
        <w:rPr>
          <w:rFonts w:ascii="Arial" w:eastAsia="Arial Unicode MS" w:hAnsi="Arial" w:cs="Cordia New"/>
          <w:spacing w:val="-2"/>
          <w:sz w:val="18"/>
          <w:szCs w:val="18"/>
        </w:rPr>
        <w:t xml:space="preserve"> rate</w:t>
      </w:r>
      <w:r w:rsidRPr="000E0640">
        <w:rPr>
          <w:rFonts w:ascii="Arial" w:eastAsia="Arial Unicode MS" w:hAnsi="Arial" w:cs="Arial"/>
          <w:spacing w:val="-2"/>
          <w:sz w:val="18"/>
          <w:szCs w:val="18"/>
        </w:rPr>
        <w:t xml:space="preserve"> used in calculating, gross and net </w:t>
      </w:r>
      <w:r w:rsidR="003A290E" w:rsidRPr="000E0640">
        <w:rPr>
          <w:rFonts w:ascii="Arial" w:eastAsia="Arial Unicode MS" w:hAnsi="Arial" w:cs="Arial"/>
          <w:spacing w:val="-2"/>
          <w:sz w:val="18"/>
          <w:szCs w:val="18"/>
        </w:rPr>
        <w:t>insurance contract liabilities</w:t>
      </w:r>
      <w:r w:rsidRPr="000E0640">
        <w:rPr>
          <w:rFonts w:ascii="Arial" w:eastAsia="Arial Unicode MS" w:hAnsi="Arial" w:cs="Arial"/>
          <w:spacing w:val="-2"/>
          <w:sz w:val="18"/>
          <w:szCs w:val="18"/>
        </w:rPr>
        <w:t>, profits before taxes, and owner’s equity. The risk may occur because the frequency of claims, value of claims, or loss adjustment expenses may not be as expected.</w:t>
      </w:r>
    </w:p>
    <w:p w14:paraId="6FAC71DA" w14:textId="77777777" w:rsidR="00656E92" w:rsidRPr="0003590A" w:rsidRDefault="00656E92" w:rsidP="00656E92">
      <w:pPr>
        <w:spacing w:before="20" w:after="20" w:line="300" w:lineRule="exact"/>
        <w:ind w:left="900"/>
        <w:jc w:val="both"/>
        <w:rPr>
          <w:rFonts w:ascii="Arial" w:eastAsia="Arial Unicode MS" w:hAnsi="Arial" w:cs="Arial"/>
          <w:spacing w:val="-2"/>
          <w:sz w:val="18"/>
          <w:szCs w:val="18"/>
        </w:rPr>
      </w:pPr>
    </w:p>
    <w:p w14:paraId="4598A2D1" w14:textId="76B79ABD" w:rsidR="00656E92" w:rsidRPr="0003590A" w:rsidRDefault="00656E92" w:rsidP="004463E4">
      <w:pPr>
        <w:numPr>
          <w:ilvl w:val="0"/>
          <w:numId w:val="8"/>
        </w:numPr>
        <w:tabs>
          <w:tab w:val="left" w:pos="900"/>
        </w:tabs>
        <w:spacing w:before="20" w:after="20" w:line="300" w:lineRule="exact"/>
        <w:jc w:val="thaiDistribute"/>
        <w:rPr>
          <w:rFonts w:ascii="Arial" w:eastAsia="Cordia New" w:hAnsi="Arial" w:cs="Arial"/>
          <w:sz w:val="18"/>
          <w:szCs w:val="18"/>
        </w:rPr>
      </w:pPr>
      <w:r w:rsidRPr="0003590A">
        <w:rPr>
          <w:rFonts w:ascii="Arial" w:eastAsia="Cordia New" w:hAnsi="Arial" w:cs="Arial"/>
          <w:sz w:val="18"/>
          <w:szCs w:val="18"/>
        </w:rPr>
        <w:t xml:space="preserve">Sensitivity analysis on insurance </w:t>
      </w:r>
      <w:r w:rsidR="00C7505C" w:rsidRPr="0003590A">
        <w:rPr>
          <w:rFonts w:ascii="Arial" w:eastAsia="Cordia New" w:hAnsi="Arial" w:cs="Arial"/>
          <w:sz w:val="18"/>
          <w:szCs w:val="18"/>
        </w:rPr>
        <w:t>contract liabilities</w:t>
      </w:r>
    </w:p>
    <w:p w14:paraId="0BAB180D" w14:textId="77777777" w:rsidR="00656E92" w:rsidRPr="0003590A" w:rsidRDefault="00656E92" w:rsidP="00656E92">
      <w:pPr>
        <w:spacing w:before="20" w:after="20" w:line="300" w:lineRule="exact"/>
        <w:ind w:left="900"/>
        <w:jc w:val="both"/>
        <w:rPr>
          <w:rFonts w:ascii="Arial" w:eastAsia="Arial Unicode MS" w:hAnsi="Arial" w:cs="Arial"/>
          <w:spacing w:val="-2"/>
          <w:sz w:val="18"/>
          <w:szCs w:val="18"/>
        </w:rPr>
      </w:pPr>
    </w:p>
    <w:p w14:paraId="3DC66252" w14:textId="332BA4D5" w:rsidR="00656E92" w:rsidRPr="0003590A" w:rsidRDefault="00656E92" w:rsidP="00656E92">
      <w:pPr>
        <w:spacing w:line="300" w:lineRule="exact"/>
        <w:ind w:left="907"/>
        <w:jc w:val="both"/>
        <w:rPr>
          <w:rFonts w:ascii="Arial" w:eastAsia="Arial Unicode MS" w:hAnsi="Arial" w:cs="Arial"/>
          <w:spacing w:val="-2"/>
          <w:sz w:val="18"/>
          <w:szCs w:val="18"/>
        </w:rPr>
      </w:pPr>
      <w:r w:rsidRPr="0003590A">
        <w:rPr>
          <w:rFonts w:ascii="Arial" w:eastAsia="Arial Unicode MS" w:hAnsi="Arial" w:cs="Arial"/>
          <w:spacing w:val="-2"/>
          <w:sz w:val="18"/>
          <w:szCs w:val="18"/>
        </w:rPr>
        <w:t>As at 31 December 202</w:t>
      </w:r>
      <w:r w:rsidR="00DF0047" w:rsidRPr="0003590A">
        <w:rPr>
          <w:rFonts w:ascii="Arial" w:eastAsia="Arial Unicode MS" w:hAnsi="Arial" w:cs="Arial"/>
          <w:spacing w:val="-2"/>
          <w:sz w:val="18"/>
          <w:szCs w:val="22"/>
        </w:rPr>
        <w:t>5</w:t>
      </w:r>
      <w:r w:rsidRPr="0003590A">
        <w:rPr>
          <w:rFonts w:ascii="Arial" w:eastAsia="Arial Unicode MS" w:hAnsi="Arial" w:cs="Arial"/>
          <w:spacing w:val="-2"/>
          <w:sz w:val="18"/>
          <w:szCs w:val="18"/>
        </w:rPr>
        <w:t xml:space="preserve"> and 202</w:t>
      </w:r>
      <w:r w:rsidR="00DF0047" w:rsidRPr="0003590A">
        <w:rPr>
          <w:rFonts w:ascii="Arial" w:eastAsia="Arial Unicode MS" w:hAnsi="Arial" w:cs="Arial"/>
          <w:spacing w:val="-2"/>
          <w:sz w:val="18"/>
          <w:szCs w:val="18"/>
        </w:rPr>
        <w:t>4</w:t>
      </w:r>
      <w:r w:rsidRPr="0003590A">
        <w:rPr>
          <w:rFonts w:ascii="Arial" w:eastAsia="Arial Unicode MS" w:hAnsi="Arial" w:cs="Arial"/>
          <w:spacing w:val="-2"/>
          <w:sz w:val="18"/>
          <w:szCs w:val="18"/>
        </w:rPr>
        <w:t xml:space="preserve">, impacts from changes in assumptions on </w:t>
      </w:r>
      <w:r w:rsidR="00DF0047" w:rsidRPr="0003590A">
        <w:rPr>
          <w:rFonts w:ascii="Arial" w:eastAsia="Arial Unicode MS" w:hAnsi="Arial" w:cs="Arial"/>
          <w:spacing w:val="-2"/>
          <w:sz w:val="18"/>
          <w:szCs w:val="18"/>
        </w:rPr>
        <w:t>insurance contract liabilities</w:t>
      </w:r>
      <w:r w:rsidRPr="0003590A">
        <w:rPr>
          <w:rFonts w:ascii="Arial" w:eastAsia="Arial Unicode MS" w:hAnsi="Arial" w:cs="Arial"/>
          <w:spacing w:val="-2"/>
          <w:sz w:val="18"/>
          <w:szCs w:val="18"/>
        </w:rPr>
        <w:t xml:space="preserve"> were shown below:</w:t>
      </w:r>
    </w:p>
    <w:p w14:paraId="035A04D1" w14:textId="77777777" w:rsidR="00656521" w:rsidRPr="0003590A" w:rsidRDefault="00656521" w:rsidP="00656E92">
      <w:pPr>
        <w:spacing w:line="300" w:lineRule="exact"/>
        <w:ind w:left="907"/>
        <w:jc w:val="both"/>
        <w:rPr>
          <w:rFonts w:ascii="Arial" w:eastAsia="Arial Unicode MS" w:hAnsi="Arial" w:cs="Arial"/>
          <w:spacing w:val="-2"/>
          <w:sz w:val="18"/>
          <w:szCs w:val="18"/>
        </w:rPr>
      </w:pPr>
    </w:p>
    <w:tbl>
      <w:tblPr>
        <w:tblW w:w="9108" w:type="dxa"/>
        <w:tblInd w:w="468" w:type="dxa"/>
        <w:tblLayout w:type="fixed"/>
        <w:tblLook w:val="04A0" w:firstRow="1" w:lastRow="0" w:firstColumn="1" w:lastColumn="0" w:noHBand="0" w:noVBand="1"/>
      </w:tblPr>
      <w:tblGrid>
        <w:gridCol w:w="1600"/>
        <w:gridCol w:w="938"/>
        <w:gridCol w:w="1071"/>
        <w:gridCol w:w="1134"/>
        <w:gridCol w:w="993"/>
        <w:gridCol w:w="1134"/>
        <w:gridCol w:w="1134"/>
        <w:gridCol w:w="1104"/>
      </w:tblGrid>
      <w:tr w:rsidR="00656521" w:rsidRPr="0003590A" w14:paraId="16DF6E58" w14:textId="77777777" w:rsidTr="00014D22">
        <w:tc>
          <w:tcPr>
            <w:tcW w:w="1600" w:type="dxa"/>
            <w:vAlign w:val="bottom"/>
          </w:tcPr>
          <w:p w14:paraId="1BDCED36" w14:textId="77777777" w:rsidR="00656521" w:rsidRPr="0003590A" w:rsidRDefault="00656521" w:rsidP="00FB6DAA">
            <w:pPr>
              <w:overflowPunct w:val="0"/>
              <w:autoSpaceDE w:val="0"/>
              <w:autoSpaceDN w:val="0"/>
              <w:adjustRightInd w:val="0"/>
              <w:spacing w:line="300" w:lineRule="exact"/>
              <w:ind w:left="437"/>
              <w:textAlignment w:val="baseline"/>
              <w:rPr>
                <w:rFonts w:ascii="Arial" w:hAnsi="Arial" w:cs="Arial"/>
                <w:spacing w:val="-2"/>
                <w:sz w:val="14"/>
                <w:szCs w:val="14"/>
              </w:rPr>
            </w:pPr>
          </w:p>
        </w:tc>
        <w:tc>
          <w:tcPr>
            <w:tcW w:w="938" w:type="dxa"/>
            <w:tcBorders>
              <w:bottom w:val="single" w:sz="4" w:space="0" w:color="auto"/>
            </w:tcBorders>
          </w:tcPr>
          <w:p w14:paraId="0584E24C" w14:textId="77777777" w:rsidR="00656521" w:rsidRPr="0003590A" w:rsidRDefault="00656521" w:rsidP="00FB6DAA">
            <w:pPr>
              <w:overflowPunct w:val="0"/>
              <w:autoSpaceDE w:val="0"/>
              <w:autoSpaceDN w:val="0"/>
              <w:adjustRightInd w:val="0"/>
              <w:spacing w:line="300" w:lineRule="exact"/>
              <w:ind w:right="-72"/>
              <w:jc w:val="center"/>
              <w:textAlignment w:val="baseline"/>
              <w:rPr>
                <w:rFonts w:ascii="Arial" w:hAnsi="Arial" w:cs="Arial"/>
                <w:b/>
                <w:bCs/>
                <w:spacing w:val="-2"/>
                <w:sz w:val="14"/>
                <w:szCs w:val="14"/>
                <w:cs/>
              </w:rPr>
            </w:pPr>
          </w:p>
        </w:tc>
        <w:tc>
          <w:tcPr>
            <w:tcW w:w="6570" w:type="dxa"/>
            <w:gridSpan w:val="6"/>
            <w:tcBorders>
              <w:bottom w:val="single" w:sz="4" w:space="0" w:color="auto"/>
            </w:tcBorders>
            <w:vAlign w:val="bottom"/>
          </w:tcPr>
          <w:p w14:paraId="55EA417E" w14:textId="77777777" w:rsidR="00656521" w:rsidRPr="0003590A" w:rsidRDefault="00656521" w:rsidP="00FB6DAA">
            <w:pPr>
              <w:tabs>
                <w:tab w:val="right" w:pos="6840"/>
                <w:tab w:val="left" w:pos="8000"/>
                <w:tab w:val="left" w:pos="8180"/>
                <w:tab w:val="right" w:pos="9180"/>
                <w:tab w:val="right" w:pos="9440"/>
              </w:tabs>
              <w:spacing w:line="300" w:lineRule="exact"/>
              <w:ind w:right="-43"/>
              <w:jc w:val="center"/>
              <w:rPr>
                <w:rFonts w:ascii="Arial" w:hAnsi="Arial" w:cs="Arial"/>
                <w:b/>
                <w:bCs/>
                <w:kern w:val="28"/>
                <w:sz w:val="14"/>
                <w:szCs w:val="14"/>
                <w:cs/>
              </w:rPr>
            </w:pPr>
            <w:r w:rsidRPr="0003590A">
              <w:rPr>
                <w:rFonts w:ascii="Arial" w:hAnsi="Arial" w:cs="Arial"/>
                <w:b/>
                <w:bCs/>
                <w:kern w:val="28"/>
                <w:sz w:val="14"/>
                <w:szCs w:val="14"/>
              </w:rPr>
              <w:t>Equity method and Separate</w:t>
            </w:r>
            <w:r w:rsidRPr="0003590A">
              <w:rPr>
                <w:rFonts w:ascii="Arial" w:hAnsi="Arial" w:cs="Arial"/>
                <w:b/>
                <w:bCs/>
                <w:kern w:val="28"/>
                <w:sz w:val="14"/>
                <w:szCs w:val="14"/>
                <w:cs/>
              </w:rPr>
              <w:t xml:space="preserve"> </w:t>
            </w:r>
            <w:r w:rsidRPr="0003590A">
              <w:rPr>
                <w:rFonts w:ascii="Arial" w:hAnsi="Arial" w:cs="Arial"/>
                <w:b/>
                <w:bCs/>
                <w:kern w:val="28"/>
                <w:sz w:val="14"/>
                <w:szCs w:val="14"/>
              </w:rPr>
              <w:t>financial statements</w:t>
            </w:r>
          </w:p>
        </w:tc>
      </w:tr>
      <w:tr w:rsidR="00656521" w:rsidRPr="0003590A" w14:paraId="45A6CAE2" w14:textId="77777777" w:rsidTr="00014D22">
        <w:tc>
          <w:tcPr>
            <w:tcW w:w="1600" w:type="dxa"/>
            <w:vAlign w:val="bottom"/>
          </w:tcPr>
          <w:p w14:paraId="1498EB35" w14:textId="77777777" w:rsidR="00656521" w:rsidRPr="0003590A" w:rsidRDefault="00656521" w:rsidP="00FB6DAA">
            <w:pPr>
              <w:overflowPunct w:val="0"/>
              <w:autoSpaceDE w:val="0"/>
              <w:autoSpaceDN w:val="0"/>
              <w:adjustRightInd w:val="0"/>
              <w:spacing w:line="300" w:lineRule="exact"/>
              <w:ind w:left="437"/>
              <w:textAlignment w:val="baseline"/>
              <w:rPr>
                <w:rFonts w:ascii="Arial" w:hAnsi="Arial" w:cs="Arial"/>
                <w:spacing w:val="-2"/>
                <w:sz w:val="14"/>
                <w:szCs w:val="14"/>
              </w:rPr>
            </w:pPr>
          </w:p>
        </w:tc>
        <w:tc>
          <w:tcPr>
            <w:tcW w:w="938" w:type="dxa"/>
            <w:tcBorders>
              <w:top w:val="single" w:sz="4" w:space="0" w:color="auto"/>
              <w:bottom w:val="single" w:sz="4" w:space="0" w:color="auto"/>
            </w:tcBorders>
          </w:tcPr>
          <w:p w14:paraId="4983FD6F" w14:textId="77777777" w:rsidR="00656521" w:rsidRPr="0003590A" w:rsidRDefault="00656521" w:rsidP="00FB6DAA">
            <w:pPr>
              <w:overflowPunct w:val="0"/>
              <w:autoSpaceDE w:val="0"/>
              <w:autoSpaceDN w:val="0"/>
              <w:adjustRightInd w:val="0"/>
              <w:spacing w:line="300" w:lineRule="exact"/>
              <w:ind w:right="-72"/>
              <w:jc w:val="center"/>
              <w:textAlignment w:val="baseline"/>
              <w:rPr>
                <w:rFonts w:ascii="Arial" w:hAnsi="Arial" w:cs="Arial"/>
                <w:b/>
                <w:bCs/>
                <w:spacing w:val="-2"/>
                <w:sz w:val="14"/>
                <w:szCs w:val="14"/>
                <w:cs/>
              </w:rPr>
            </w:pPr>
          </w:p>
        </w:tc>
        <w:tc>
          <w:tcPr>
            <w:tcW w:w="6570" w:type="dxa"/>
            <w:gridSpan w:val="6"/>
            <w:tcBorders>
              <w:top w:val="single" w:sz="4" w:space="0" w:color="auto"/>
              <w:bottom w:val="single" w:sz="4" w:space="0" w:color="auto"/>
            </w:tcBorders>
            <w:vAlign w:val="bottom"/>
          </w:tcPr>
          <w:p w14:paraId="679E7977" w14:textId="2498121D" w:rsidR="00656521" w:rsidRPr="0003590A" w:rsidRDefault="00656521" w:rsidP="00FB6DAA">
            <w:pPr>
              <w:overflowPunct w:val="0"/>
              <w:autoSpaceDE w:val="0"/>
              <w:autoSpaceDN w:val="0"/>
              <w:adjustRightInd w:val="0"/>
              <w:spacing w:line="300" w:lineRule="exact"/>
              <w:ind w:right="-72"/>
              <w:jc w:val="center"/>
              <w:textAlignment w:val="baseline"/>
              <w:rPr>
                <w:rFonts w:ascii="Arial" w:hAnsi="Arial" w:cs="Arial"/>
                <w:b/>
                <w:bCs/>
                <w:spacing w:val="-2"/>
                <w:sz w:val="14"/>
                <w:szCs w:val="17"/>
              </w:rPr>
            </w:pPr>
            <w:r w:rsidRPr="0003590A">
              <w:rPr>
                <w:rFonts w:ascii="Arial" w:hAnsi="Arial" w:cs="Arial"/>
                <w:b/>
                <w:bCs/>
                <w:spacing w:val="-2"/>
                <w:sz w:val="14"/>
                <w:szCs w:val="14"/>
              </w:rPr>
              <w:t>202</w:t>
            </w:r>
            <w:r w:rsidRPr="0003590A">
              <w:rPr>
                <w:rFonts w:ascii="Arial" w:hAnsi="Arial" w:cs="Arial"/>
                <w:b/>
                <w:bCs/>
                <w:spacing w:val="-2"/>
                <w:sz w:val="14"/>
                <w:szCs w:val="17"/>
              </w:rPr>
              <w:t>5</w:t>
            </w:r>
          </w:p>
        </w:tc>
      </w:tr>
      <w:tr w:rsidR="00656521" w:rsidRPr="0003590A" w14:paraId="508DB774" w14:textId="77777777" w:rsidTr="00014D22">
        <w:tc>
          <w:tcPr>
            <w:tcW w:w="1600" w:type="dxa"/>
            <w:vAlign w:val="bottom"/>
          </w:tcPr>
          <w:p w14:paraId="2AC21539" w14:textId="77777777" w:rsidR="00656521" w:rsidRPr="0003590A" w:rsidRDefault="00656521" w:rsidP="00FB6DAA">
            <w:pPr>
              <w:overflowPunct w:val="0"/>
              <w:autoSpaceDE w:val="0"/>
              <w:autoSpaceDN w:val="0"/>
              <w:adjustRightInd w:val="0"/>
              <w:spacing w:line="300" w:lineRule="exact"/>
              <w:ind w:left="437"/>
              <w:textAlignment w:val="baseline"/>
              <w:rPr>
                <w:rFonts w:ascii="Arial" w:hAnsi="Arial" w:cs="Arial"/>
                <w:spacing w:val="-2"/>
                <w:sz w:val="14"/>
                <w:szCs w:val="14"/>
              </w:rPr>
            </w:pPr>
          </w:p>
        </w:tc>
        <w:tc>
          <w:tcPr>
            <w:tcW w:w="938" w:type="dxa"/>
            <w:tcBorders>
              <w:top w:val="single" w:sz="4" w:space="0" w:color="auto"/>
            </w:tcBorders>
            <w:vAlign w:val="bottom"/>
          </w:tcPr>
          <w:p w14:paraId="72B4EC5E" w14:textId="77777777" w:rsidR="00656521" w:rsidRPr="0003590A" w:rsidRDefault="00656521" w:rsidP="00FB6DAA">
            <w:pPr>
              <w:tabs>
                <w:tab w:val="decimal" w:pos="773"/>
              </w:tabs>
              <w:overflowPunct w:val="0"/>
              <w:autoSpaceDE w:val="0"/>
              <w:autoSpaceDN w:val="0"/>
              <w:adjustRightInd w:val="0"/>
              <w:spacing w:line="300" w:lineRule="exact"/>
              <w:ind w:right="-72"/>
              <w:jc w:val="both"/>
              <w:textAlignment w:val="baseline"/>
              <w:rPr>
                <w:rFonts w:ascii="Arial" w:hAnsi="Arial" w:cs="Arial"/>
                <w:b/>
                <w:bCs/>
                <w:spacing w:val="-2"/>
                <w:sz w:val="14"/>
                <w:szCs w:val="14"/>
              </w:rPr>
            </w:pPr>
          </w:p>
        </w:tc>
        <w:tc>
          <w:tcPr>
            <w:tcW w:w="2205" w:type="dxa"/>
            <w:gridSpan w:val="2"/>
            <w:tcBorders>
              <w:top w:val="single" w:sz="4" w:space="0" w:color="auto"/>
              <w:bottom w:val="single" w:sz="4" w:space="0" w:color="auto"/>
            </w:tcBorders>
          </w:tcPr>
          <w:p w14:paraId="21DCC8FD" w14:textId="77777777" w:rsidR="00656521" w:rsidRPr="0003590A" w:rsidRDefault="00656521" w:rsidP="00FB6DAA">
            <w:pPr>
              <w:overflowPunct w:val="0"/>
              <w:autoSpaceDE w:val="0"/>
              <w:autoSpaceDN w:val="0"/>
              <w:adjustRightInd w:val="0"/>
              <w:spacing w:line="300" w:lineRule="exact"/>
              <w:ind w:right="-72"/>
              <w:jc w:val="center"/>
              <w:textAlignment w:val="baseline"/>
              <w:rPr>
                <w:rFonts w:ascii="Arial" w:hAnsi="Arial" w:cs="Arial"/>
                <w:b/>
                <w:bCs/>
                <w:spacing w:val="-2"/>
                <w:sz w:val="14"/>
                <w:szCs w:val="14"/>
              </w:rPr>
            </w:pPr>
          </w:p>
          <w:p w14:paraId="2E1748AF" w14:textId="77777777" w:rsidR="00656521" w:rsidRPr="0003590A" w:rsidRDefault="00656521" w:rsidP="00FB6DAA">
            <w:pPr>
              <w:overflowPunct w:val="0"/>
              <w:autoSpaceDE w:val="0"/>
              <w:autoSpaceDN w:val="0"/>
              <w:adjustRightInd w:val="0"/>
              <w:spacing w:line="300" w:lineRule="exact"/>
              <w:ind w:right="-72"/>
              <w:jc w:val="center"/>
              <w:textAlignment w:val="baseline"/>
              <w:rPr>
                <w:rFonts w:ascii="Arial" w:hAnsi="Arial" w:cs="Arial"/>
                <w:b/>
                <w:bCs/>
                <w:spacing w:val="-2"/>
                <w:sz w:val="14"/>
                <w:szCs w:val="14"/>
              </w:rPr>
            </w:pPr>
            <w:r w:rsidRPr="0003590A">
              <w:rPr>
                <w:rFonts w:ascii="Arial" w:hAnsi="Arial" w:cs="Arial"/>
                <w:b/>
                <w:bCs/>
                <w:spacing w:val="-2"/>
                <w:sz w:val="14"/>
                <w:szCs w:val="14"/>
              </w:rPr>
              <w:t>CSM</w:t>
            </w:r>
          </w:p>
        </w:tc>
        <w:tc>
          <w:tcPr>
            <w:tcW w:w="2127" w:type="dxa"/>
            <w:gridSpan w:val="2"/>
            <w:tcBorders>
              <w:top w:val="single" w:sz="4" w:space="0" w:color="auto"/>
              <w:bottom w:val="single" w:sz="4" w:space="0" w:color="auto"/>
            </w:tcBorders>
            <w:vAlign w:val="bottom"/>
          </w:tcPr>
          <w:p w14:paraId="4E4C32F2" w14:textId="56DFBE2F" w:rsidR="00656521" w:rsidRPr="0003590A" w:rsidRDefault="00D73460" w:rsidP="00FB6DAA">
            <w:pPr>
              <w:tabs>
                <w:tab w:val="decimal" w:pos="744"/>
              </w:tabs>
              <w:overflowPunct w:val="0"/>
              <w:autoSpaceDE w:val="0"/>
              <w:autoSpaceDN w:val="0"/>
              <w:adjustRightInd w:val="0"/>
              <w:spacing w:line="300" w:lineRule="exact"/>
              <w:ind w:right="-72"/>
              <w:jc w:val="center"/>
              <w:textAlignment w:val="baseline"/>
              <w:rPr>
                <w:rFonts w:ascii="Arial" w:hAnsi="Arial" w:cs="Arial"/>
                <w:b/>
                <w:bCs/>
                <w:spacing w:val="-2"/>
                <w:sz w:val="14"/>
                <w:szCs w:val="14"/>
                <w:cs/>
              </w:rPr>
            </w:pPr>
            <w:r w:rsidRPr="0003590A">
              <w:rPr>
                <w:rFonts w:ascii="Arial" w:hAnsi="Arial" w:cs="Arial"/>
                <w:b/>
                <w:bCs/>
                <w:spacing w:val="-2"/>
                <w:sz w:val="14"/>
                <w:szCs w:val="14"/>
              </w:rPr>
              <w:t>P</w:t>
            </w:r>
            <w:r w:rsidR="00656521" w:rsidRPr="0003590A">
              <w:rPr>
                <w:rFonts w:ascii="Arial" w:hAnsi="Arial" w:cs="Arial"/>
                <w:b/>
                <w:bCs/>
                <w:spacing w:val="-2"/>
                <w:sz w:val="14"/>
                <w:szCs w:val="14"/>
              </w:rPr>
              <w:t>rofit before tax</w:t>
            </w:r>
            <w:r w:rsidRPr="0003590A">
              <w:rPr>
                <w:rFonts w:ascii="Arial" w:hAnsi="Arial" w:cs="Arial"/>
                <w:b/>
                <w:bCs/>
                <w:spacing w:val="-2"/>
                <w:sz w:val="14"/>
                <w:szCs w:val="14"/>
              </w:rPr>
              <w:t xml:space="preserve"> increase (decrease)</w:t>
            </w:r>
          </w:p>
        </w:tc>
        <w:tc>
          <w:tcPr>
            <w:tcW w:w="2238" w:type="dxa"/>
            <w:gridSpan w:val="2"/>
            <w:tcBorders>
              <w:top w:val="single" w:sz="4" w:space="0" w:color="auto"/>
              <w:bottom w:val="single" w:sz="4" w:space="0" w:color="auto"/>
            </w:tcBorders>
          </w:tcPr>
          <w:p w14:paraId="5C4B51CB" w14:textId="71F0A9F2" w:rsidR="00656521" w:rsidRPr="0003590A" w:rsidRDefault="00D73460" w:rsidP="00FB6DAA">
            <w:pPr>
              <w:tabs>
                <w:tab w:val="decimal" w:pos="739"/>
              </w:tabs>
              <w:overflowPunct w:val="0"/>
              <w:autoSpaceDE w:val="0"/>
              <w:autoSpaceDN w:val="0"/>
              <w:adjustRightInd w:val="0"/>
              <w:spacing w:line="300" w:lineRule="exact"/>
              <w:ind w:right="-72"/>
              <w:jc w:val="center"/>
              <w:textAlignment w:val="baseline"/>
              <w:rPr>
                <w:rFonts w:ascii="Arial" w:hAnsi="Arial" w:cs="Arial"/>
                <w:b/>
                <w:bCs/>
                <w:spacing w:val="-2"/>
                <w:sz w:val="14"/>
                <w:szCs w:val="14"/>
                <w:cs/>
              </w:rPr>
            </w:pPr>
            <w:r w:rsidRPr="0003590A">
              <w:rPr>
                <w:rFonts w:ascii="Arial" w:hAnsi="Arial" w:cs="Arial"/>
                <w:b/>
                <w:bCs/>
                <w:spacing w:val="-2"/>
                <w:sz w:val="14"/>
                <w:szCs w:val="14"/>
              </w:rPr>
              <w:t>O</w:t>
            </w:r>
            <w:r w:rsidR="00656521" w:rsidRPr="0003590A">
              <w:rPr>
                <w:rFonts w:ascii="Arial" w:hAnsi="Arial" w:cs="Arial"/>
                <w:b/>
                <w:bCs/>
                <w:spacing w:val="-2"/>
                <w:sz w:val="14"/>
                <w:szCs w:val="14"/>
              </w:rPr>
              <w:t>wner’s equity before tax</w:t>
            </w:r>
            <w:r w:rsidRPr="0003590A">
              <w:rPr>
                <w:rFonts w:ascii="Arial" w:hAnsi="Arial" w:cs="Arial"/>
                <w:b/>
                <w:bCs/>
                <w:spacing w:val="-2"/>
                <w:sz w:val="14"/>
                <w:szCs w:val="14"/>
              </w:rPr>
              <w:t xml:space="preserve"> increase (decrease)</w:t>
            </w:r>
          </w:p>
        </w:tc>
      </w:tr>
      <w:tr w:rsidR="00656521" w:rsidRPr="0003590A" w14:paraId="3C32B482" w14:textId="77777777" w:rsidTr="00014D22">
        <w:tc>
          <w:tcPr>
            <w:tcW w:w="1600" w:type="dxa"/>
            <w:vAlign w:val="bottom"/>
          </w:tcPr>
          <w:p w14:paraId="67C3CDC1" w14:textId="77777777" w:rsidR="00656521" w:rsidRPr="0003590A" w:rsidRDefault="00656521" w:rsidP="00FB6DAA">
            <w:pPr>
              <w:overflowPunct w:val="0"/>
              <w:autoSpaceDE w:val="0"/>
              <w:autoSpaceDN w:val="0"/>
              <w:adjustRightInd w:val="0"/>
              <w:spacing w:line="300" w:lineRule="exact"/>
              <w:ind w:left="437"/>
              <w:textAlignment w:val="baseline"/>
              <w:rPr>
                <w:rFonts w:ascii="Arial" w:hAnsi="Arial" w:cs="Arial"/>
                <w:spacing w:val="-2"/>
                <w:sz w:val="14"/>
                <w:szCs w:val="14"/>
              </w:rPr>
            </w:pPr>
          </w:p>
        </w:tc>
        <w:tc>
          <w:tcPr>
            <w:tcW w:w="938" w:type="dxa"/>
            <w:vAlign w:val="bottom"/>
          </w:tcPr>
          <w:p w14:paraId="5DB9658A" w14:textId="77777777" w:rsidR="00656521" w:rsidRPr="0003590A" w:rsidRDefault="00656521" w:rsidP="00FB6DAA">
            <w:pPr>
              <w:tabs>
                <w:tab w:val="decimal" w:pos="708"/>
              </w:tabs>
              <w:overflowPunct w:val="0"/>
              <w:autoSpaceDE w:val="0"/>
              <w:autoSpaceDN w:val="0"/>
              <w:adjustRightInd w:val="0"/>
              <w:spacing w:line="300" w:lineRule="exact"/>
              <w:ind w:right="-72"/>
              <w:jc w:val="right"/>
              <w:textAlignment w:val="baseline"/>
              <w:rPr>
                <w:rFonts w:ascii="Arial" w:hAnsi="Arial" w:cs="Arial"/>
                <w:b/>
                <w:bCs/>
                <w:spacing w:val="-2"/>
                <w:sz w:val="14"/>
                <w:szCs w:val="14"/>
                <w:cs/>
              </w:rPr>
            </w:pPr>
            <w:r w:rsidRPr="0003590A">
              <w:rPr>
                <w:rFonts w:ascii="Arial" w:hAnsi="Arial" w:cs="Arial"/>
                <w:b/>
                <w:bCs/>
                <w:spacing w:val="-2"/>
                <w:sz w:val="14"/>
                <w:szCs w:val="14"/>
              </w:rPr>
              <w:t xml:space="preserve">Change in </w:t>
            </w:r>
          </w:p>
        </w:tc>
        <w:tc>
          <w:tcPr>
            <w:tcW w:w="1071" w:type="dxa"/>
            <w:tcBorders>
              <w:top w:val="single" w:sz="4" w:space="0" w:color="auto"/>
            </w:tcBorders>
            <w:vAlign w:val="bottom"/>
          </w:tcPr>
          <w:p w14:paraId="2C7945B6" w14:textId="77777777" w:rsidR="00656521" w:rsidRPr="0003590A" w:rsidRDefault="00656521" w:rsidP="00FB6DAA">
            <w:pPr>
              <w:tabs>
                <w:tab w:val="decimal" w:pos="922"/>
              </w:tabs>
              <w:overflowPunct w:val="0"/>
              <w:autoSpaceDE w:val="0"/>
              <w:autoSpaceDN w:val="0"/>
              <w:adjustRightInd w:val="0"/>
              <w:spacing w:line="300" w:lineRule="exact"/>
              <w:ind w:right="-72"/>
              <w:jc w:val="both"/>
              <w:textAlignment w:val="baseline"/>
              <w:rPr>
                <w:rFonts w:ascii="Arial" w:hAnsi="Arial" w:cs="Arial"/>
                <w:b/>
                <w:bCs/>
                <w:spacing w:val="-2"/>
                <w:sz w:val="14"/>
                <w:szCs w:val="14"/>
              </w:rPr>
            </w:pPr>
            <w:r w:rsidRPr="0003590A">
              <w:rPr>
                <w:rFonts w:ascii="Arial" w:hAnsi="Arial" w:cs="Arial"/>
                <w:b/>
                <w:bCs/>
                <w:spacing w:val="-2"/>
                <w:sz w:val="14"/>
                <w:szCs w:val="17"/>
              </w:rPr>
              <w:t>B</w:t>
            </w:r>
            <w:r w:rsidRPr="0003590A">
              <w:rPr>
                <w:rFonts w:ascii="Arial" w:hAnsi="Arial" w:cs="Arial"/>
                <w:b/>
                <w:bCs/>
                <w:spacing w:val="-2"/>
                <w:sz w:val="14"/>
                <w:szCs w:val="14"/>
              </w:rPr>
              <w:t>efore</w:t>
            </w:r>
          </w:p>
          <w:p w14:paraId="43742425" w14:textId="77777777" w:rsidR="00656521" w:rsidRPr="0003590A" w:rsidRDefault="00656521" w:rsidP="00FB6DAA">
            <w:pPr>
              <w:tabs>
                <w:tab w:val="decimal" w:pos="922"/>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retrocession</w:t>
            </w:r>
          </w:p>
        </w:tc>
        <w:tc>
          <w:tcPr>
            <w:tcW w:w="1134" w:type="dxa"/>
            <w:tcBorders>
              <w:top w:val="single" w:sz="4" w:space="0" w:color="auto"/>
            </w:tcBorders>
          </w:tcPr>
          <w:p w14:paraId="599B6ECA" w14:textId="77777777" w:rsidR="00656521" w:rsidRPr="0003590A" w:rsidRDefault="00656521" w:rsidP="00FB6DAA">
            <w:pPr>
              <w:tabs>
                <w:tab w:val="decimal" w:pos="922"/>
              </w:tabs>
              <w:overflowPunct w:val="0"/>
              <w:autoSpaceDE w:val="0"/>
              <w:autoSpaceDN w:val="0"/>
              <w:adjustRightInd w:val="0"/>
              <w:spacing w:line="300" w:lineRule="exact"/>
              <w:ind w:right="-72"/>
              <w:jc w:val="both"/>
              <w:textAlignment w:val="baseline"/>
              <w:rPr>
                <w:rFonts w:ascii="Arial" w:hAnsi="Arial" w:cs="Arial"/>
                <w:b/>
                <w:bCs/>
                <w:spacing w:val="-2"/>
                <w:sz w:val="14"/>
                <w:szCs w:val="14"/>
              </w:rPr>
            </w:pPr>
            <w:r w:rsidRPr="0003590A">
              <w:rPr>
                <w:rFonts w:ascii="Arial" w:hAnsi="Arial" w:cs="Arial"/>
                <w:b/>
                <w:bCs/>
                <w:spacing w:val="-2"/>
                <w:sz w:val="14"/>
                <w:szCs w:val="14"/>
              </w:rPr>
              <w:t xml:space="preserve">Net of </w:t>
            </w:r>
          </w:p>
          <w:p w14:paraId="3AF622EF" w14:textId="77777777" w:rsidR="00656521" w:rsidRPr="0003590A" w:rsidRDefault="00656521" w:rsidP="00FB6DAA">
            <w:pPr>
              <w:tabs>
                <w:tab w:val="decimal" w:pos="922"/>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retrocession</w:t>
            </w:r>
          </w:p>
        </w:tc>
        <w:tc>
          <w:tcPr>
            <w:tcW w:w="993" w:type="dxa"/>
            <w:tcBorders>
              <w:top w:val="single" w:sz="4" w:space="0" w:color="auto"/>
            </w:tcBorders>
            <w:vAlign w:val="bottom"/>
          </w:tcPr>
          <w:p w14:paraId="0FA705B7" w14:textId="77777777" w:rsidR="00656521" w:rsidRPr="0003590A" w:rsidRDefault="00656521" w:rsidP="00FB6DAA">
            <w:pPr>
              <w:tabs>
                <w:tab w:val="decimal" w:pos="852"/>
              </w:tabs>
              <w:overflowPunct w:val="0"/>
              <w:autoSpaceDE w:val="0"/>
              <w:autoSpaceDN w:val="0"/>
              <w:adjustRightInd w:val="0"/>
              <w:spacing w:line="300" w:lineRule="exact"/>
              <w:ind w:right="-72"/>
              <w:jc w:val="both"/>
              <w:textAlignment w:val="baseline"/>
              <w:rPr>
                <w:rFonts w:ascii="Arial" w:hAnsi="Arial" w:cs="Arial"/>
                <w:b/>
                <w:bCs/>
                <w:spacing w:val="-2"/>
                <w:sz w:val="14"/>
                <w:szCs w:val="14"/>
              </w:rPr>
            </w:pPr>
            <w:r w:rsidRPr="0003590A">
              <w:rPr>
                <w:rFonts w:ascii="Arial" w:hAnsi="Arial" w:cs="Arial"/>
                <w:b/>
                <w:bCs/>
                <w:spacing w:val="-2"/>
                <w:sz w:val="14"/>
                <w:szCs w:val="17"/>
              </w:rPr>
              <w:t>B</w:t>
            </w:r>
            <w:r w:rsidRPr="0003590A">
              <w:rPr>
                <w:rFonts w:ascii="Arial" w:hAnsi="Arial" w:cs="Arial"/>
                <w:b/>
                <w:bCs/>
                <w:spacing w:val="-2"/>
                <w:sz w:val="14"/>
                <w:szCs w:val="14"/>
              </w:rPr>
              <w:t>efore</w:t>
            </w:r>
          </w:p>
          <w:p w14:paraId="1592FD9F" w14:textId="77777777" w:rsidR="00656521" w:rsidRPr="0003590A" w:rsidRDefault="00656521" w:rsidP="00FB6DAA">
            <w:pPr>
              <w:tabs>
                <w:tab w:val="decimal" w:pos="852"/>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retrocession</w:t>
            </w:r>
          </w:p>
        </w:tc>
        <w:tc>
          <w:tcPr>
            <w:tcW w:w="1134" w:type="dxa"/>
            <w:tcBorders>
              <w:top w:val="single" w:sz="4" w:space="0" w:color="auto"/>
            </w:tcBorders>
          </w:tcPr>
          <w:p w14:paraId="431882D2" w14:textId="77777777" w:rsidR="00656521" w:rsidRPr="0003590A" w:rsidRDefault="00656521" w:rsidP="00FB6DAA">
            <w:pPr>
              <w:tabs>
                <w:tab w:val="decimal" w:pos="922"/>
              </w:tabs>
              <w:overflowPunct w:val="0"/>
              <w:autoSpaceDE w:val="0"/>
              <w:autoSpaceDN w:val="0"/>
              <w:adjustRightInd w:val="0"/>
              <w:spacing w:line="300" w:lineRule="exact"/>
              <w:ind w:right="-72"/>
              <w:jc w:val="both"/>
              <w:textAlignment w:val="baseline"/>
              <w:rPr>
                <w:rFonts w:ascii="Arial" w:hAnsi="Arial" w:cs="Arial"/>
                <w:b/>
                <w:bCs/>
                <w:spacing w:val="-2"/>
                <w:sz w:val="14"/>
                <w:szCs w:val="14"/>
              </w:rPr>
            </w:pPr>
            <w:r w:rsidRPr="0003590A">
              <w:rPr>
                <w:rFonts w:ascii="Arial" w:hAnsi="Arial" w:cs="Arial"/>
                <w:b/>
                <w:bCs/>
                <w:spacing w:val="-2"/>
                <w:sz w:val="14"/>
                <w:szCs w:val="14"/>
              </w:rPr>
              <w:t xml:space="preserve">Net of </w:t>
            </w:r>
          </w:p>
          <w:p w14:paraId="1E5F85C3" w14:textId="77777777" w:rsidR="00656521" w:rsidRPr="0003590A" w:rsidRDefault="00656521" w:rsidP="00FB6DAA">
            <w:pPr>
              <w:tabs>
                <w:tab w:val="decimal" w:pos="909"/>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retrocession</w:t>
            </w:r>
          </w:p>
        </w:tc>
        <w:tc>
          <w:tcPr>
            <w:tcW w:w="1134" w:type="dxa"/>
            <w:tcBorders>
              <w:top w:val="single" w:sz="4" w:space="0" w:color="auto"/>
            </w:tcBorders>
            <w:vAlign w:val="bottom"/>
          </w:tcPr>
          <w:p w14:paraId="519B4AA7" w14:textId="77777777" w:rsidR="00656521" w:rsidRPr="0003590A" w:rsidRDefault="00656521" w:rsidP="00FB6DAA">
            <w:pPr>
              <w:tabs>
                <w:tab w:val="decimal" w:pos="922"/>
              </w:tabs>
              <w:overflowPunct w:val="0"/>
              <w:autoSpaceDE w:val="0"/>
              <w:autoSpaceDN w:val="0"/>
              <w:adjustRightInd w:val="0"/>
              <w:spacing w:line="300" w:lineRule="exact"/>
              <w:ind w:right="-72"/>
              <w:jc w:val="both"/>
              <w:textAlignment w:val="baseline"/>
              <w:rPr>
                <w:rFonts w:ascii="Arial" w:hAnsi="Arial" w:cs="Arial"/>
                <w:b/>
                <w:bCs/>
                <w:spacing w:val="-2"/>
                <w:sz w:val="14"/>
                <w:szCs w:val="14"/>
              </w:rPr>
            </w:pPr>
            <w:r w:rsidRPr="0003590A">
              <w:rPr>
                <w:rFonts w:ascii="Arial" w:hAnsi="Arial" w:cs="Arial"/>
                <w:b/>
                <w:bCs/>
                <w:spacing w:val="-2"/>
                <w:sz w:val="14"/>
                <w:szCs w:val="17"/>
              </w:rPr>
              <w:t>B</w:t>
            </w:r>
            <w:r w:rsidRPr="0003590A">
              <w:rPr>
                <w:rFonts w:ascii="Arial" w:hAnsi="Arial" w:cs="Arial"/>
                <w:b/>
                <w:bCs/>
                <w:spacing w:val="-2"/>
                <w:sz w:val="14"/>
                <w:szCs w:val="14"/>
              </w:rPr>
              <w:t>efore</w:t>
            </w:r>
          </w:p>
          <w:p w14:paraId="4D8BC714" w14:textId="77777777" w:rsidR="00656521" w:rsidRPr="0003590A" w:rsidRDefault="00656521" w:rsidP="00FB6DAA">
            <w:pPr>
              <w:tabs>
                <w:tab w:val="decimal" w:pos="944"/>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retrocession</w:t>
            </w:r>
          </w:p>
        </w:tc>
        <w:tc>
          <w:tcPr>
            <w:tcW w:w="1104" w:type="dxa"/>
            <w:tcBorders>
              <w:top w:val="single" w:sz="4" w:space="0" w:color="auto"/>
            </w:tcBorders>
          </w:tcPr>
          <w:p w14:paraId="06611F03" w14:textId="77777777" w:rsidR="00656521" w:rsidRPr="0003590A" w:rsidRDefault="00656521" w:rsidP="00FB6DAA">
            <w:pPr>
              <w:tabs>
                <w:tab w:val="decimal" w:pos="922"/>
              </w:tabs>
              <w:overflowPunct w:val="0"/>
              <w:autoSpaceDE w:val="0"/>
              <w:autoSpaceDN w:val="0"/>
              <w:adjustRightInd w:val="0"/>
              <w:spacing w:line="300" w:lineRule="exact"/>
              <w:ind w:right="-72"/>
              <w:jc w:val="both"/>
              <w:textAlignment w:val="baseline"/>
              <w:rPr>
                <w:rFonts w:ascii="Arial" w:hAnsi="Arial" w:cs="Arial"/>
                <w:b/>
                <w:bCs/>
                <w:spacing w:val="-2"/>
                <w:sz w:val="14"/>
                <w:szCs w:val="14"/>
              </w:rPr>
            </w:pPr>
            <w:r w:rsidRPr="0003590A">
              <w:rPr>
                <w:rFonts w:ascii="Arial" w:hAnsi="Arial" w:cs="Arial"/>
                <w:b/>
                <w:bCs/>
                <w:spacing w:val="-2"/>
                <w:sz w:val="14"/>
                <w:szCs w:val="14"/>
              </w:rPr>
              <w:t xml:space="preserve">Net of </w:t>
            </w:r>
          </w:p>
          <w:p w14:paraId="56EF7A46" w14:textId="77777777" w:rsidR="00656521" w:rsidRPr="0003590A" w:rsidRDefault="00656521" w:rsidP="00FB6DAA">
            <w:pPr>
              <w:tabs>
                <w:tab w:val="decimal" w:pos="883"/>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retrocession</w:t>
            </w:r>
          </w:p>
        </w:tc>
      </w:tr>
      <w:tr w:rsidR="00656521" w:rsidRPr="0003590A" w14:paraId="0D94B076" w14:textId="77777777">
        <w:tc>
          <w:tcPr>
            <w:tcW w:w="1600" w:type="dxa"/>
            <w:vAlign w:val="bottom"/>
          </w:tcPr>
          <w:p w14:paraId="0043BA58" w14:textId="77777777" w:rsidR="00656521" w:rsidRPr="0003590A" w:rsidRDefault="00656521" w:rsidP="00FB6DAA">
            <w:pPr>
              <w:overflowPunct w:val="0"/>
              <w:autoSpaceDE w:val="0"/>
              <w:autoSpaceDN w:val="0"/>
              <w:adjustRightInd w:val="0"/>
              <w:spacing w:line="300" w:lineRule="exact"/>
              <w:ind w:left="437"/>
              <w:textAlignment w:val="baseline"/>
              <w:rPr>
                <w:rFonts w:ascii="Arial" w:hAnsi="Arial" w:cs="Arial"/>
                <w:spacing w:val="-2"/>
                <w:sz w:val="14"/>
                <w:szCs w:val="14"/>
                <w:cs/>
              </w:rPr>
            </w:pPr>
          </w:p>
        </w:tc>
        <w:tc>
          <w:tcPr>
            <w:tcW w:w="938" w:type="dxa"/>
            <w:vAlign w:val="bottom"/>
          </w:tcPr>
          <w:p w14:paraId="415070A6" w14:textId="77777777" w:rsidR="00656521" w:rsidRPr="0003590A" w:rsidRDefault="00656521" w:rsidP="00FB6DAA">
            <w:pPr>
              <w:tabs>
                <w:tab w:val="decimal" w:pos="708"/>
              </w:tabs>
              <w:overflowPunct w:val="0"/>
              <w:autoSpaceDE w:val="0"/>
              <w:autoSpaceDN w:val="0"/>
              <w:adjustRightInd w:val="0"/>
              <w:spacing w:line="300" w:lineRule="exact"/>
              <w:ind w:right="-72"/>
              <w:jc w:val="right"/>
              <w:textAlignment w:val="baseline"/>
              <w:rPr>
                <w:rFonts w:ascii="Arial" w:hAnsi="Arial" w:cs="Arial"/>
                <w:b/>
                <w:bCs/>
                <w:spacing w:val="-2"/>
                <w:sz w:val="14"/>
                <w:szCs w:val="14"/>
                <w:cs/>
              </w:rPr>
            </w:pPr>
            <w:r w:rsidRPr="0003590A">
              <w:rPr>
                <w:rFonts w:ascii="Arial" w:hAnsi="Arial" w:cs="Arial"/>
                <w:b/>
                <w:bCs/>
                <w:spacing w:val="-2"/>
                <w:sz w:val="14"/>
                <w:szCs w:val="14"/>
              </w:rPr>
              <w:t>assumption</w:t>
            </w:r>
          </w:p>
        </w:tc>
        <w:tc>
          <w:tcPr>
            <w:tcW w:w="1071" w:type="dxa"/>
          </w:tcPr>
          <w:p w14:paraId="45FE705D" w14:textId="77777777" w:rsidR="00656521" w:rsidRPr="0003590A" w:rsidRDefault="00656521" w:rsidP="00FB6DAA">
            <w:pPr>
              <w:tabs>
                <w:tab w:val="decimal" w:pos="922"/>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Thousand</w:t>
            </w:r>
          </w:p>
        </w:tc>
        <w:tc>
          <w:tcPr>
            <w:tcW w:w="1134" w:type="dxa"/>
          </w:tcPr>
          <w:p w14:paraId="4D2982C4" w14:textId="77777777" w:rsidR="00656521" w:rsidRPr="0003590A" w:rsidRDefault="00656521" w:rsidP="00FB6DAA">
            <w:pPr>
              <w:tabs>
                <w:tab w:val="decimal" w:pos="922"/>
              </w:tabs>
              <w:overflowPunct w:val="0"/>
              <w:autoSpaceDE w:val="0"/>
              <w:autoSpaceDN w:val="0"/>
              <w:adjustRightInd w:val="0"/>
              <w:spacing w:line="300" w:lineRule="exact"/>
              <w:ind w:right="-72"/>
              <w:jc w:val="both"/>
              <w:textAlignment w:val="baseline"/>
              <w:rPr>
                <w:rFonts w:ascii="Arial" w:hAnsi="Arial" w:cs="Arial"/>
                <w:b/>
                <w:bCs/>
                <w:spacing w:val="-2"/>
                <w:sz w:val="14"/>
                <w:szCs w:val="14"/>
              </w:rPr>
            </w:pPr>
            <w:r w:rsidRPr="0003590A">
              <w:rPr>
                <w:rFonts w:ascii="Arial" w:hAnsi="Arial" w:cs="Arial"/>
                <w:b/>
                <w:bCs/>
                <w:spacing w:val="-2"/>
                <w:sz w:val="14"/>
                <w:szCs w:val="14"/>
              </w:rPr>
              <w:t>Thousand</w:t>
            </w:r>
          </w:p>
        </w:tc>
        <w:tc>
          <w:tcPr>
            <w:tcW w:w="993" w:type="dxa"/>
          </w:tcPr>
          <w:p w14:paraId="4C8A7105" w14:textId="77777777" w:rsidR="00656521" w:rsidRPr="0003590A" w:rsidRDefault="00656521" w:rsidP="00FB6DAA">
            <w:pPr>
              <w:tabs>
                <w:tab w:val="decimal" w:pos="852"/>
              </w:tabs>
              <w:overflowPunct w:val="0"/>
              <w:autoSpaceDE w:val="0"/>
              <w:autoSpaceDN w:val="0"/>
              <w:adjustRightInd w:val="0"/>
              <w:spacing w:line="300" w:lineRule="exact"/>
              <w:ind w:right="-72"/>
              <w:jc w:val="both"/>
              <w:textAlignment w:val="baseline"/>
              <w:rPr>
                <w:rFonts w:ascii="Arial" w:hAnsi="Arial" w:cs="Arial"/>
                <w:b/>
                <w:bCs/>
                <w:spacing w:val="-2"/>
                <w:sz w:val="14"/>
                <w:szCs w:val="14"/>
              </w:rPr>
            </w:pPr>
            <w:r w:rsidRPr="0003590A">
              <w:rPr>
                <w:rFonts w:ascii="Arial" w:hAnsi="Arial" w:cs="Arial"/>
                <w:b/>
                <w:bCs/>
                <w:spacing w:val="-2"/>
                <w:sz w:val="14"/>
                <w:szCs w:val="14"/>
              </w:rPr>
              <w:t>Thousand</w:t>
            </w:r>
          </w:p>
        </w:tc>
        <w:tc>
          <w:tcPr>
            <w:tcW w:w="1134" w:type="dxa"/>
          </w:tcPr>
          <w:p w14:paraId="761EA228" w14:textId="77777777" w:rsidR="00656521" w:rsidRPr="0003590A" w:rsidRDefault="00656521" w:rsidP="00FB6DAA">
            <w:pPr>
              <w:tabs>
                <w:tab w:val="decimal" w:pos="922"/>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Thousand</w:t>
            </w:r>
          </w:p>
        </w:tc>
        <w:tc>
          <w:tcPr>
            <w:tcW w:w="1134" w:type="dxa"/>
          </w:tcPr>
          <w:p w14:paraId="103FD477" w14:textId="77777777" w:rsidR="00656521" w:rsidRPr="0003590A" w:rsidRDefault="00656521" w:rsidP="00FB6DAA">
            <w:pPr>
              <w:tabs>
                <w:tab w:val="decimal" w:pos="922"/>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Thousand</w:t>
            </w:r>
          </w:p>
        </w:tc>
        <w:tc>
          <w:tcPr>
            <w:tcW w:w="1104" w:type="dxa"/>
          </w:tcPr>
          <w:p w14:paraId="7BC69D7D" w14:textId="77777777" w:rsidR="00656521" w:rsidRPr="0003590A" w:rsidRDefault="00656521" w:rsidP="00FB6DAA">
            <w:pPr>
              <w:tabs>
                <w:tab w:val="decimal" w:pos="883"/>
              </w:tabs>
              <w:overflowPunct w:val="0"/>
              <w:autoSpaceDE w:val="0"/>
              <w:autoSpaceDN w:val="0"/>
              <w:adjustRightInd w:val="0"/>
              <w:spacing w:line="300" w:lineRule="exact"/>
              <w:ind w:right="-72"/>
              <w:jc w:val="both"/>
              <w:textAlignment w:val="baseline"/>
              <w:rPr>
                <w:rFonts w:ascii="Arial" w:hAnsi="Arial" w:cs="Arial"/>
                <w:b/>
                <w:bCs/>
                <w:spacing w:val="-2"/>
                <w:sz w:val="14"/>
                <w:szCs w:val="14"/>
              </w:rPr>
            </w:pPr>
            <w:r w:rsidRPr="0003590A">
              <w:rPr>
                <w:rFonts w:ascii="Arial" w:hAnsi="Arial" w:cs="Arial"/>
                <w:b/>
                <w:bCs/>
                <w:spacing w:val="-2"/>
                <w:sz w:val="14"/>
                <w:szCs w:val="14"/>
              </w:rPr>
              <w:t>Thousand</w:t>
            </w:r>
          </w:p>
        </w:tc>
      </w:tr>
      <w:tr w:rsidR="00656521" w:rsidRPr="0003590A" w14:paraId="04C27D0D" w14:textId="77777777">
        <w:tc>
          <w:tcPr>
            <w:tcW w:w="1600" w:type="dxa"/>
            <w:vAlign w:val="bottom"/>
          </w:tcPr>
          <w:p w14:paraId="1C424FA6" w14:textId="77777777" w:rsidR="00656521" w:rsidRPr="0003590A" w:rsidRDefault="00656521" w:rsidP="00FB6DAA">
            <w:pPr>
              <w:overflowPunct w:val="0"/>
              <w:autoSpaceDE w:val="0"/>
              <w:autoSpaceDN w:val="0"/>
              <w:adjustRightInd w:val="0"/>
              <w:spacing w:line="300" w:lineRule="exact"/>
              <w:ind w:left="437"/>
              <w:textAlignment w:val="baseline"/>
              <w:rPr>
                <w:rFonts w:ascii="Arial" w:hAnsi="Arial" w:cs="Arial"/>
                <w:spacing w:val="-2"/>
                <w:sz w:val="14"/>
                <w:szCs w:val="14"/>
                <w:cs/>
              </w:rPr>
            </w:pPr>
          </w:p>
        </w:tc>
        <w:tc>
          <w:tcPr>
            <w:tcW w:w="938" w:type="dxa"/>
            <w:tcBorders>
              <w:bottom w:val="single" w:sz="4" w:space="0" w:color="auto"/>
            </w:tcBorders>
            <w:vAlign w:val="bottom"/>
          </w:tcPr>
          <w:p w14:paraId="36F6504C" w14:textId="77777777" w:rsidR="00656521" w:rsidRPr="0003590A" w:rsidRDefault="00656521" w:rsidP="00FB6DAA">
            <w:pPr>
              <w:tabs>
                <w:tab w:val="decimal" w:pos="770"/>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w:t>
            </w:r>
          </w:p>
        </w:tc>
        <w:tc>
          <w:tcPr>
            <w:tcW w:w="1071" w:type="dxa"/>
            <w:tcBorders>
              <w:bottom w:val="single" w:sz="4" w:space="0" w:color="auto"/>
            </w:tcBorders>
          </w:tcPr>
          <w:p w14:paraId="227347E8" w14:textId="77777777" w:rsidR="00656521" w:rsidRPr="0003590A" w:rsidRDefault="00656521" w:rsidP="00FB6DAA">
            <w:pPr>
              <w:tabs>
                <w:tab w:val="decimal" w:pos="922"/>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Baht</w:t>
            </w:r>
          </w:p>
        </w:tc>
        <w:tc>
          <w:tcPr>
            <w:tcW w:w="1134" w:type="dxa"/>
            <w:tcBorders>
              <w:bottom w:val="single" w:sz="4" w:space="0" w:color="auto"/>
            </w:tcBorders>
          </w:tcPr>
          <w:p w14:paraId="3B9A5005" w14:textId="77777777" w:rsidR="00656521" w:rsidRPr="0003590A" w:rsidRDefault="00656521" w:rsidP="00FB6DAA">
            <w:pPr>
              <w:tabs>
                <w:tab w:val="decimal" w:pos="922"/>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Baht</w:t>
            </w:r>
          </w:p>
        </w:tc>
        <w:tc>
          <w:tcPr>
            <w:tcW w:w="993" w:type="dxa"/>
            <w:tcBorders>
              <w:bottom w:val="single" w:sz="4" w:space="0" w:color="auto"/>
            </w:tcBorders>
          </w:tcPr>
          <w:p w14:paraId="29FCA742" w14:textId="77777777" w:rsidR="00656521" w:rsidRPr="0003590A" w:rsidRDefault="00656521" w:rsidP="00FB6DAA">
            <w:pPr>
              <w:tabs>
                <w:tab w:val="decimal" w:pos="852"/>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Baht</w:t>
            </w:r>
          </w:p>
        </w:tc>
        <w:tc>
          <w:tcPr>
            <w:tcW w:w="1134" w:type="dxa"/>
            <w:tcBorders>
              <w:bottom w:val="single" w:sz="4" w:space="0" w:color="auto"/>
            </w:tcBorders>
          </w:tcPr>
          <w:p w14:paraId="5CA967D7" w14:textId="77777777" w:rsidR="00656521" w:rsidRPr="0003590A" w:rsidRDefault="00656521" w:rsidP="00FB6DAA">
            <w:pPr>
              <w:tabs>
                <w:tab w:val="decimal" w:pos="922"/>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Baht</w:t>
            </w:r>
          </w:p>
        </w:tc>
        <w:tc>
          <w:tcPr>
            <w:tcW w:w="1134" w:type="dxa"/>
            <w:tcBorders>
              <w:bottom w:val="single" w:sz="4" w:space="0" w:color="auto"/>
            </w:tcBorders>
          </w:tcPr>
          <w:p w14:paraId="6A018D47" w14:textId="77777777" w:rsidR="00656521" w:rsidRPr="0003590A" w:rsidRDefault="00656521" w:rsidP="00FB6DAA">
            <w:pPr>
              <w:tabs>
                <w:tab w:val="decimal" w:pos="922"/>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Baht</w:t>
            </w:r>
          </w:p>
        </w:tc>
        <w:tc>
          <w:tcPr>
            <w:tcW w:w="1104" w:type="dxa"/>
            <w:tcBorders>
              <w:bottom w:val="single" w:sz="4" w:space="0" w:color="auto"/>
            </w:tcBorders>
          </w:tcPr>
          <w:p w14:paraId="5895C564" w14:textId="77777777" w:rsidR="00656521" w:rsidRPr="0003590A" w:rsidRDefault="00656521" w:rsidP="00FB6DAA">
            <w:pPr>
              <w:tabs>
                <w:tab w:val="decimal" w:pos="883"/>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Baht</w:t>
            </w:r>
          </w:p>
        </w:tc>
      </w:tr>
      <w:tr w:rsidR="00656521" w:rsidRPr="0003590A" w14:paraId="371A777E" w14:textId="77777777">
        <w:tc>
          <w:tcPr>
            <w:tcW w:w="1600" w:type="dxa"/>
            <w:vAlign w:val="bottom"/>
          </w:tcPr>
          <w:p w14:paraId="34440888" w14:textId="77777777" w:rsidR="00656521" w:rsidRPr="0003590A" w:rsidRDefault="00656521" w:rsidP="00FB6DAA">
            <w:pPr>
              <w:overflowPunct w:val="0"/>
              <w:autoSpaceDE w:val="0"/>
              <w:autoSpaceDN w:val="0"/>
              <w:adjustRightInd w:val="0"/>
              <w:spacing w:line="300" w:lineRule="exact"/>
              <w:ind w:left="437"/>
              <w:textAlignment w:val="baseline"/>
              <w:rPr>
                <w:rFonts w:ascii="Arial" w:hAnsi="Arial" w:cs="Arial"/>
                <w:spacing w:val="-2"/>
                <w:sz w:val="14"/>
                <w:szCs w:val="14"/>
                <w:cs/>
              </w:rPr>
            </w:pPr>
          </w:p>
        </w:tc>
        <w:tc>
          <w:tcPr>
            <w:tcW w:w="938" w:type="dxa"/>
            <w:tcBorders>
              <w:top w:val="single" w:sz="4" w:space="0" w:color="auto"/>
            </w:tcBorders>
            <w:vAlign w:val="bottom"/>
          </w:tcPr>
          <w:p w14:paraId="310814B6" w14:textId="77777777" w:rsidR="00656521" w:rsidRPr="0003590A" w:rsidRDefault="00656521" w:rsidP="00FB6DAA">
            <w:pPr>
              <w:overflowPunct w:val="0"/>
              <w:autoSpaceDE w:val="0"/>
              <w:autoSpaceDN w:val="0"/>
              <w:adjustRightInd w:val="0"/>
              <w:spacing w:line="300" w:lineRule="exact"/>
              <w:ind w:right="-72"/>
              <w:jc w:val="right"/>
              <w:textAlignment w:val="baseline"/>
              <w:rPr>
                <w:rFonts w:ascii="Arial" w:hAnsi="Arial" w:cs="Arial"/>
                <w:spacing w:val="-2"/>
                <w:sz w:val="14"/>
                <w:szCs w:val="14"/>
                <w:cs/>
              </w:rPr>
            </w:pPr>
          </w:p>
        </w:tc>
        <w:tc>
          <w:tcPr>
            <w:tcW w:w="1071" w:type="dxa"/>
            <w:tcBorders>
              <w:top w:val="single" w:sz="4" w:space="0" w:color="auto"/>
            </w:tcBorders>
          </w:tcPr>
          <w:p w14:paraId="1E0F52A6" w14:textId="77777777" w:rsidR="00656521" w:rsidRPr="0003590A" w:rsidRDefault="00656521" w:rsidP="00FB6DAA">
            <w:pPr>
              <w:tabs>
                <w:tab w:val="decimal" w:pos="1140"/>
              </w:tabs>
              <w:overflowPunct w:val="0"/>
              <w:autoSpaceDE w:val="0"/>
              <w:autoSpaceDN w:val="0"/>
              <w:adjustRightInd w:val="0"/>
              <w:spacing w:line="300" w:lineRule="exact"/>
              <w:ind w:right="-72"/>
              <w:jc w:val="both"/>
              <w:textAlignment w:val="baseline"/>
              <w:rPr>
                <w:rFonts w:ascii="Arial" w:hAnsi="Arial" w:cs="Arial"/>
                <w:spacing w:val="-2"/>
                <w:sz w:val="14"/>
                <w:szCs w:val="14"/>
                <w:cs/>
              </w:rPr>
            </w:pPr>
          </w:p>
        </w:tc>
        <w:tc>
          <w:tcPr>
            <w:tcW w:w="1134" w:type="dxa"/>
            <w:tcBorders>
              <w:top w:val="single" w:sz="4" w:space="0" w:color="auto"/>
            </w:tcBorders>
            <w:vAlign w:val="bottom"/>
          </w:tcPr>
          <w:p w14:paraId="4CE27D8D" w14:textId="77777777" w:rsidR="00656521" w:rsidRPr="0003590A" w:rsidRDefault="00656521" w:rsidP="00FB6DAA">
            <w:pPr>
              <w:tabs>
                <w:tab w:val="decimal" w:pos="1176"/>
              </w:tabs>
              <w:overflowPunct w:val="0"/>
              <w:autoSpaceDE w:val="0"/>
              <w:autoSpaceDN w:val="0"/>
              <w:adjustRightInd w:val="0"/>
              <w:spacing w:line="300" w:lineRule="exact"/>
              <w:ind w:right="-72"/>
              <w:jc w:val="both"/>
              <w:textAlignment w:val="baseline"/>
              <w:rPr>
                <w:rFonts w:ascii="Arial" w:hAnsi="Arial" w:cs="Arial"/>
                <w:spacing w:val="-2"/>
                <w:sz w:val="14"/>
                <w:szCs w:val="14"/>
                <w:cs/>
              </w:rPr>
            </w:pPr>
          </w:p>
        </w:tc>
        <w:tc>
          <w:tcPr>
            <w:tcW w:w="993" w:type="dxa"/>
            <w:tcBorders>
              <w:top w:val="single" w:sz="4" w:space="0" w:color="auto"/>
            </w:tcBorders>
            <w:vAlign w:val="bottom"/>
          </w:tcPr>
          <w:p w14:paraId="27F75C7F" w14:textId="77777777" w:rsidR="00656521" w:rsidRPr="0003590A" w:rsidRDefault="00656521" w:rsidP="00FB6DAA">
            <w:pPr>
              <w:tabs>
                <w:tab w:val="decimal" w:pos="1202"/>
              </w:tabs>
              <w:overflowPunct w:val="0"/>
              <w:autoSpaceDE w:val="0"/>
              <w:autoSpaceDN w:val="0"/>
              <w:adjustRightInd w:val="0"/>
              <w:spacing w:line="300" w:lineRule="exact"/>
              <w:ind w:right="-72"/>
              <w:jc w:val="both"/>
              <w:textAlignment w:val="baseline"/>
              <w:rPr>
                <w:rFonts w:ascii="Arial" w:hAnsi="Arial" w:cs="Arial"/>
                <w:spacing w:val="-2"/>
                <w:sz w:val="14"/>
                <w:szCs w:val="14"/>
                <w:cs/>
              </w:rPr>
            </w:pPr>
          </w:p>
        </w:tc>
        <w:tc>
          <w:tcPr>
            <w:tcW w:w="1134" w:type="dxa"/>
            <w:tcBorders>
              <w:top w:val="single" w:sz="4" w:space="0" w:color="auto"/>
            </w:tcBorders>
          </w:tcPr>
          <w:p w14:paraId="57A4388C" w14:textId="77777777" w:rsidR="00656521" w:rsidRPr="0003590A" w:rsidRDefault="00656521" w:rsidP="00FB6DAA">
            <w:pPr>
              <w:tabs>
                <w:tab w:val="decimal" w:pos="1278"/>
              </w:tabs>
              <w:overflowPunct w:val="0"/>
              <w:autoSpaceDE w:val="0"/>
              <w:autoSpaceDN w:val="0"/>
              <w:adjustRightInd w:val="0"/>
              <w:spacing w:line="300" w:lineRule="exact"/>
              <w:ind w:right="-72"/>
              <w:jc w:val="both"/>
              <w:textAlignment w:val="baseline"/>
              <w:rPr>
                <w:rFonts w:ascii="Arial" w:hAnsi="Arial" w:cs="Arial"/>
                <w:spacing w:val="-2"/>
                <w:sz w:val="14"/>
                <w:szCs w:val="14"/>
                <w:cs/>
              </w:rPr>
            </w:pPr>
          </w:p>
        </w:tc>
        <w:tc>
          <w:tcPr>
            <w:tcW w:w="1134" w:type="dxa"/>
            <w:tcBorders>
              <w:top w:val="single" w:sz="4" w:space="0" w:color="auto"/>
            </w:tcBorders>
          </w:tcPr>
          <w:p w14:paraId="521A267B" w14:textId="77777777" w:rsidR="00656521" w:rsidRPr="0003590A" w:rsidRDefault="00656521" w:rsidP="00FB6DAA">
            <w:pPr>
              <w:tabs>
                <w:tab w:val="decimal" w:pos="1278"/>
              </w:tabs>
              <w:overflowPunct w:val="0"/>
              <w:autoSpaceDE w:val="0"/>
              <w:autoSpaceDN w:val="0"/>
              <w:adjustRightInd w:val="0"/>
              <w:spacing w:line="300" w:lineRule="exact"/>
              <w:ind w:right="-72"/>
              <w:jc w:val="both"/>
              <w:textAlignment w:val="baseline"/>
              <w:rPr>
                <w:rFonts w:ascii="Arial" w:hAnsi="Arial" w:cs="Arial"/>
                <w:spacing w:val="-2"/>
                <w:sz w:val="14"/>
                <w:szCs w:val="14"/>
                <w:cs/>
              </w:rPr>
            </w:pPr>
          </w:p>
        </w:tc>
        <w:tc>
          <w:tcPr>
            <w:tcW w:w="1104" w:type="dxa"/>
            <w:tcBorders>
              <w:top w:val="single" w:sz="4" w:space="0" w:color="auto"/>
            </w:tcBorders>
            <w:vAlign w:val="bottom"/>
          </w:tcPr>
          <w:p w14:paraId="50430B6F" w14:textId="77777777" w:rsidR="00656521" w:rsidRPr="0003590A" w:rsidRDefault="00656521" w:rsidP="00FB6DAA">
            <w:pPr>
              <w:tabs>
                <w:tab w:val="decimal" w:pos="1278"/>
              </w:tabs>
              <w:overflowPunct w:val="0"/>
              <w:autoSpaceDE w:val="0"/>
              <w:autoSpaceDN w:val="0"/>
              <w:adjustRightInd w:val="0"/>
              <w:spacing w:line="300" w:lineRule="exact"/>
              <w:ind w:right="-72"/>
              <w:jc w:val="both"/>
              <w:textAlignment w:val="baseline"/>
              <w:rPr>
                <w:rFonts w:ascii="Arial" w:hAnsi="Arial" w:cs="Arial"/>
                <w:spacing w:val="-2"/>
                <w:sz w:val="14"/>
                <w:szCs w:val="14"/>
                <w:cs/>
              </w:rPr>
            </w:pPr>
          </w:p>
        </w:tc>
      </w:tr>
      <w:tr w:rsidR="0072312E" w:rsidRPr="0003590A" w14:paraId="03ADD380" w14:textId="77777777">
        <w:tc>
          <w:tcPr>
            <w:tcW w:w="1600" w:type="dxa"/>
            <w:vAlign w:val="bottom"/>
          </w:tcPr>
          <w:p w14:paraId="0D66F245" w14:textId="77777777" w:rsidR="0072312E" w:rsidRPr="0003590A" w:rsidRDefault="0072312E" w:rsidP="0072312E">
            <w:pPr>
              <w:overflowPunct w:val="0"/>
              <w:autoSpaceDE w:val="0"/>
              <w:autoSpaceDN w:val="0"/>
              <w:adjustRightInd w:val="0"/>
              <w:spacing w:line="300" w:lineRule="exact"/>
              <w:ind w:left="437"/>
              <w:textAlignment w:val="baseline"/>
              <w:rPr>
                <w:rFonts w:ascii="Arial" w:hAnsi="Arial" w:cs="Arial"/>
                <w:spacing w:val="-2"/>
                <w:sz w:val="14"/>
                <w:szCs w:val="14"/>
                <w:cs/>
              </w:rPr>
            </w:pPr>
            <w:r w:rsidRPr="0003590A">
              <w:rPr>
                <w:rFonts w:ascii="Arial" w:hAnsi="Arial" w:cs="Arial"/>
                <w:sz w:val="14"/>
                <w:szCs w:val="14"/>
              </w:rPr>
              <w:t>Mortality rate</w:t>
            </w:r>
          </w:p>
        </w:tc>
        <w:tc>
          <w:tcPr>
            <w:tcW w:w="938" w:type="dxa"/>
          </w:tcPr>
          <w:p w14:paraId="4168FE35" w14:textId="77777777" w:rsidR="0072312E" w:rsidRPr="0003590A" w:rsidRDefault="0072312E" w:rsidP="0072312E">
            <w:pPr>
              <w:tabs>
                <w:tab w:val="decimal" w:pos="653"/>
              </w:tabs>
              <w:overflowPunct w:val="0"/>
              <w:autoSpaceDE w:val="0"/>
              <w:autoSpaceDN w:val="0"/>
              <w:adjustRightInd w:val="0"/>
              <w:spacing w:line="300" w:lineRule="exact"/>
              <w:ind w:right="-72"/>
              <w:jc w:val="right"/>
              <w:textAlignment w:val="baseline"/>
              <w:rPr>
                <w:rFonts w:ascii="Arial" w:hAnsi="Arial" w:cs="Arial"/>
                <w:spacing w:val="-2"/>
                <w:sz w:val="14"/>
                <w:szCs w:val="14"/>
              </w:rPr>
            </w:pPr>
            <w:r w:rsidRPr="0003590A">
              <w:rPr>
                <w:rFonts w:ascii="Arial" w:hAnsi="Arial" w:cs="Arial"/>
                <w:spacing w:val="-2"/>
                <w:sz w:val="14"/>
                <w:szCs w:val="14"/>
              </w:rPr>
              <w:t>+10.0</w:t>
            </w:r>
          </w:p>
        </w:tc>
        <w:tc>
          <w:tcPr>
            <w:tcW w:w="1071" w:type="dxa"/>
          </w:tcPr>
          <w:p w14:paraId="73ED197B" w14:textId="6A949E4C" w:rsidR="0072312E" w:rsidRPr="0003590A" w:rsidRDefault="0072312E" w:rsidP="000F2CCF">
            <w:pPr>
              <w:tabs>
                <w:tab w:val="decimal" w:pos="1140"/>
              </w:tabs>
              <w:overflowPunct w:val="0"/>
              <w:autoSpaceDE w:val="0"/>
              <w:autoSpaceDN w:val="0"/>
              <w:adjustRightInd w:val="0"/>
              <w:spacing w:line="300" w:lineRule="exact"/>
              <w:ind w:right="17"/>
              <w:jc w:val="right"/>
              <w:textAlignment w:val="baseline"/>
              <w:rPr>
                <w:rFonts w:ascii="Arial" w:hAnsi="Arial" w:cs="Arial"/>
                <w:sz w:val="14"/>
                <w:szCs w:val="20"/>
              </w:rPr>
            </w:pPr>
            <w:r w:rsidRPr="0003590A">
              <w:rPr>
                <w:rFonts w:ascii="Arial" w:hAnsi="Arial" w:cs="Arial"/>
                <w:sz w:val="14"/>
                <w:szCs w:val="20"/>
              </w:rPr>
              <w:t xml:space="preserve"> (106,811)</w:t>
            </w:r>
          </w:p>
        </w:tc>
        <w:tc>
          <w:tcPr>
            <w:tcW w:w="1134" w:type="dxa"/>
          </w:tcPr>
          <w:p w14:paraId="69F788E7" w14:textId="6289A7A5" w:rsidR="0072312E" w:rsidRPr="0003590A" w:rsidRDefault="0072312E" w:rsidP="000F2CCF">
            <w:pPr>
              <w:tabs>
                <w:tab w:val="decimal" w:pos="1176"/>
              </w:tabs>
              <w:overflowPunct w:val="0"/>
              <w:autoSpaceDE w:val="0"/>
              <w:autoSpaceDN w:val="0"/>
              <w:adjustRightInd w:val="0"/>
              <w:spacing w:line="300" w:lineRule="exact"/>
              <w:ind w:right="17"/>
              <w:jc w:val="right"/>
              <w:textAlignment w:val="baseline"/>
              <w:rPr>
                <w:rFonts w:ascii="Arial" w:hAnsi="Arial" w:cs="Arial"/>
                <w:sz w:val="14"/>
                <w:szCs w:val="20"/>
              </w:rPr>
            </w:pPr>
            <w:r w:rsidRPr="0003590A">
              <w:rPr>
                <w:rFonts w:ascii="Arial" w:hAnsi="Arial" w:cs="Arial"/>
                <w:sz w:val="14"/>
                <w:szCs w:val="20"/>
              </w:rPr>
              <w:t xml:space="preserve"> (94,353)</w:t>
            </w:r>
          </w:p>
        </w:tc>
        <w:tc>
          <w:tcPr>
            <w:tcW w:w="993" w:type="dxa"/>
          </w:tcPr>
          <w:p w14:paraId="584C049F" w14:textId="55F13D35" w:rsidR="0072312E" w:rsidRPr="0003590A" w:rsidRDefault="0072312E" w:rsidP="000F2CCF">
            <w:pPr>
              <w:tabs>
                <w:tab w:val="decimal" w:pos="1202"/>
              </w:tabs>
              <w:overflowPunct w:val="0"/>
              <w:autoSpaceDE w:val="0"/>
              <w:autoSpaceDN w:val="0"/>
              <w:adjustRightInd w:val="0"/>
              <w:spacing w:line="300" w:lineRule="exact"/>
              <w:ind w:right="17"/>
              <w:jc w:val="right"/>
              <w:textAlignment w:val="baseline"/>
              <w:rPr>
                <w:rFonts w:ascii="Arial" w:hAnsi="Arial" w:cs="Arial"/>
                <w:sz w:val="14"/>
                <w:szCs w:val="20"/>
              </w:rPr>
            </w:pPr>
            <w:r w:rsidRPr="0003590A">
              <w:rPr>
                <w:rFonts w:ascii="Arial" w:hAnsi="Arial" w:cs="Arial"/>
                <w:sz w:val="14"/>
                <w:szCs w:val="20"/>
              </w:rPr>
              <w:t xml:space="preserve"> (102,137)</w:t>
            </w:r>
          </w:p>
        </w:tc>
        <w:tc>
          <w:tcPr>
            <w:tcW w:w="1134" w:type="dxa"/>
          </w:tcPr>
          <w:p w14:paraId="775A2784" w14:textId="22C5F30C" w:rsidR="0072312E" w:rsidRPr="0003590A" w:rsidRDefault="0072312E" w:rsidP="000F2CCF">
            <w:pPr>
              <w:tabs>
                <w:tab w:val="decimal" w:pos="1278"/>
              </w:tabs>
              <w:overflowPunct w:val="0"/>
              <w:autoSpaceDE w:val="0"/>
              <w:autoSpaceDN w:val="0"/>
              <w:adjustRightInd w:val="0"/>
              <w:spacing w:line="300" w:lineRule="exact"/>
              <w:ind w:right="17"/>
              <w:jc w:val="right"/>
              <w:textAlignment w:val="baseline"/>
              <w:rPr>
                <w:rFonts w:ascii="Arial" w:hAnsi="Arial" w:cs="Arial"/>
                <w:sz w:val="14"/>
                <w:szCs w:val="20"/>
              </w:rPr>
            </w:pPr>
            <w:r w:rsidRPr="0003590A">
              <w:rPr>
                <w:rFonts w:ascii="Arial" w:hAnsi="Arial" w:cs="Arial"/>
                <w:sz w:val="14"/>
                <w:szCs w:val="20"/>
              </w:rPr>
              <w:t xml:space="preserve"> (88,724)</w:t>
            </w:r>
          </w:p>
        </w:tc>
        <w:tc>
          <w:tcPr>
            <w:tcW w:w="1134" w:type="dxa"/>
          </w:tcPr>
          <w:p w14:paraId="58AAF866" w14:textId="1F09D034" w:rsidR="0072312E" w:rsidRPr="0003590A" w:rsidRDefault="0072312E" w:rsidP="000F2CCF">
            <w:pPr>
              <w:tabs>
                <w:tab w:val="decimal" w:pos="1278"/>
              </w:tabs>
              <w:overflowPunct w:val="0"/>
              <w:autoSpaceDE w:val="0"/>
              <w:autoSpaceDN w:val="0"/>
              <w:adjustRightInd w:val="0"/>
              <w:spacing w:line="300" w:lineRule="exact"/>
              <w:ind w:right="17"/>
              <w:jc w:val="right"/>
              <w:textAlignment w:val="baseline"/>
              <w:rPr>
                <w:rFonts w:ascii="Arial" w:hAnsi="Arial" w:cs="Arial"/>
                <w:sz w:val="14"/>
                <w:szCs w:val="20"/>
              </w:rPr>
            </w:pPr>
            <w:r w:rsidRPr="0003590A">
              <w:rPr>
                <w:rFonts w:ascii="Arial" w:hAnsi="Arial" w:cs="Arial"/>
                <w:sz w:val="14"/>
                <w:szCs w:val="20"/>
              </w:rPr>
              <w:t xml:space="preserve"> (96,178)</w:t>
            </w:r>
          </w:p>
        </w:tc>
        <w:tc>
          <w:tcPr>
            <w:tcW w:w="1104" w:type="dxa"/>
          </w:tcPr>
          <w:p w14:paraId="32084E3A" w14:textId="5685213F" w:rsidR="0072312E" w:rsidRPr="0003590A" w:rsidRDefault="0072312E" w:rsidP="000F2CCF">
            <w:pPr>
              <w:tabs>
                <w:tab w:val="decimal" w:pos="1278"/>
              </w:tabs>
              <w:overflowPunct w:val="0"/>
              <w:autoSpaceDE w:val="0"/>
              <w:autoSpaceDN w:val="0"/>
              <w:adjustRightInd w:val="0"/>
              <w:spacing w:line="300" w:lineRule="exact"/>
              <w:ind w:right="17"/>
              <w:jc w:val="right"/>
              <w:textAlignment w:val="baseline"/>
              <w:rPr>
                <w:rFonts w:ascii="Arial" w:hAnsi="Arial" w:cs="Arial"/>
                <w:sz w:val="14"/>
                <w:szCs w:val="20"/>
              </w:rPr>
            </w:pPr>
            <w:r w:rsidRPr="0003590A">
              <w:rPr>
                <w:rFonts w:ascii="Arial" w:hAnsi="Arial" w:cs="Arial"/>
                <w:sz w:val="14"/>
                <w:szCs w:val="20"/>
              </w:rPr>
              <w:t xml:space="preserve"> (81,394)</w:t>
            </w:r>
          </w:p>
        </w:tc>
      </w:tr>
      <w:tr w:rsidR="0072312E" w:rsidRPr="0003590A" w14:paraId="5EA28558" w14:textId="77777777">
        <w:tc>
          <w:tcPr>
            <w:tcW w:w="1600" w:type="dxa"/>
            <w:vAlign w:val="bottom"/>
          </w:tcPr>
          <w:p w14:paraId="3E979377" w14:textId="77777777" w:rsidR="0072312E" w:rsidRPr="0003590A" w:rsidRDefault="0072312E" w:rsidP="0072312E">
            <w:pPr>
              <w:overflowPunct w:val="0"/>
              <w:autoSpaceDE w:val="0"/>
              <w:autoSpaceDN w:val="0"/>
              <w:adjustRightInd w:val="0"/>
              <w:spacing w:line="300" w:lineRule="exact"/>
              <w:ind w:left="437"/>
              <w:textAlignment w:val="baseline"/>
              <w:rPr>
                <w:rFonts w:ascii="Arial" w:hAnsi="Arial" w:cs="Arial"/>
                <w:sz w:val="14"/>
                <w:szCs w:val="14"/>
              </w:rPr>
            </w:pPr>
            <w:r w:rsidRPr="0003590A">
              <w:rPr>
                <w:rFonts w:ascii="Arial" w:hAnsi="Arial" w:cs="Arial"/>
                <w:sz w:val="14"/>
                <w:szCs w:val="14"/>
              </w:rPr>
              <w:t>Mortality rate</w:t>
            </w:r>
          </w:p>
        </w:tc>
        <w:tc>
          <w:tcPr>
            <w:tcW w:w="938" w:type="dxa"/>
          </w:tcPr>
          <w:p w14:paraId="58011E63" w14:textId="77777777" w:rsidR="0072312E" w:rsidRPr="0003590A" w:rsidRDefault="0072312E" w:rsidP="0072312E">
            <w:pPr>
              <w:tabs>
                <w:tab w:val="decimal" w:pos="653"/>
              </w:tabs>
              <w:overflowPunct w:val="0"/>
              <w:autoSpaceDE w:val="0"/>
              <w:autoSpaceDN w:val="0"/>
              <w:adjustRightInd w:val="0"/>
              <w:spacing w:line="300" w:lineRule="exact"/>
              <w:ind w:right="-72"/>
              <w:jc w:val="right"/>
              <w:textAlignment w:val="baseline"/>
              <w:rPr>
                <w:rFonts w:ascii="Arial" w:hAnsi="Arial" w:cs="Arial"/>
                <w:spacing w:val="-2"/>
                <w:sz w:val="14"/>
                <w:szCs w:val="14"/>
              </w:rPr>
            </w:pPr>
            <w:r w:rsidRPr="0003590A">
              <w:rPr>
                <w:rFonts w:ascii="Arial" w:hAnsi="Arial" w:cs="Arial"/>
                <w:spacing w:val="-2"/>
                <w:sz w:val="14"/>
                <w:szCs w:val="14"/>
              </w:rPr>
              <w:t>-10.0</w:t>
            </w:r>
          </w:p>
        </w:tc>
        <w:tc>
          <w:tcPr>
            <w:tcW w:w="1071" w:type="dxa"/>
          </w:tcPr>
          <w:p w14:paraId="3DF793DB" w14:textId="4C595D3B" w:rsidR="0072312E" w:rsidRPr="0003590A" w:rsidRDefault="0072312E" w:rsidP="000F2CCF">
            <w:pPr>
              <w:tabs>
                <w:tab w:val="decimal" w:pos="1140"/>
              </w:tabs>
              <w:overflowPunct w:val="0"/>
              <w:autoSpaceDE w:val="0"/>
              <w:autoSpaceDN w:val="0"/>
              <w:adjustRightInd w:val="0"/>
              <w:spacing w:line="300" w:lineRule="exact"/>
              <w:ind w:right="57"/>
              <w:jc w:val="right"/>
              <w:textAlignment w:val="baseline"/>
              <w:rPr>
                <w:rFonts w:ascii="Arial" w:hAnsi="Arial" w:cs="Arial"/>
                <w:sz w:val="14"/>
                <w:szCs w:val="20"/>
              </w:rPr>
            </w:pPr>
            <w:r w:rsidRPr="0003590A">
              <w:rPr>
                <w:rFonts w:ascii="Arial" w:hAnsi="Arial" w:cs="Arial"/>
                <w:sz w:val="14"/>
                <w:szCs w:val="20"/>
              </w:rPr>
              <w:t xml:space="preserve"> 119,898 </w:t>
            </w:r>
          </w:p>
        </w:tc>
        <w:tc>
          <w:tcPr>
            <w:tcW w:w="1134" w:type="dxa"/>
          </w:tcPr>
          <w:p w14:paraId="5DF014DE" w14:textId="1B5A7721" w:rsidR="0072312E" w:rsidRPr="0003590A" w:rsidRDefault="0072312E" w:rsidP="000F2CCF">
            <w:pPr>
              <w:tabs>
                <w:tab w:val="decimal" w:pos="1176"/>
              </w:tabs>
              <w:overflowPunct w:val="0"/>
              <w:autoSpaceDE w:val="0"/>
              <w:autoSpaceDN w:val="0"/>
              <w:adjustRightInd w:val="0"/>
              <w:spacing w:line="300" w:lineRule="exact"/>
              <w:ind w:right="57"/>
              <w:jc w:val="right"/>
              <w:textAlignment w:val="baseline"/>
              <w:rPr>
                <w:rFonts w:ascii="Arial" w:hAnsi="Arial" w:cs="Arial"/>
                <w:sz w:val="14"/>
                <w:szCs w:val="20"/>
              </w:rPr>
            </w:pPr>
            <w:r w:rsidRPr="0003590A">
              <w:rPr>
                <w:rFonts w:ascii="Arial" w:hAnsi="Arial" w:cs="Arial"/>
                <w:sz w:val="14"/>
                <w:szCs w:val="20"/>
              </w:rPr>
              <w:t xml:space="preserve"> 104,110 </w:t>
            </w:r>
          </w:p>
        </w:tc>
        <w:tc>
          <w:tcPr>
            <w:tcW w:w="993" w:type="dxa"/>
          </w:tcPr>
          <w:p w14:paraId="5E5D8075" w14:textId="7898E688" w:rsidR="0072312E" w:rsidRPr="0003590A" w:rsidRDefault="0072312E" w:rsidP="000F2CCF">
            <w:pPr>
              <w:tabs>
                <w:tab w:val="decimal" w:pos="1202"/>
              </w:tabs>
              <w:overflowPunct w:val="0"/>
              <w:autoSpaceDE w:val="0"/>
              <w:autoSpaceDN w:val="0"/>
              <w:adjustRightInd w:val="0"/>
              <w:spacing w:line="300" w:lineRule="exact"/>
              <w:ind w:right="57"/>
              <w:jc w:val="right"/>
              <w:textAlignment w:val="baseline"/>
              <w:rPr>
                <w:rFonts w:ascii="Arial" w:hAnsi="Arial" w:cs="Arial"/>
                <w:sz w:val="14"/>
                <w:szCs w:val="20"/>
              </w:rPr>
            </w:pPr>
            <w:r w:rsidRPr="0003590A">
              <w:rPr>
                <w:rFonts w:ascii="Arial" w:hAnsi="Arial" w:cs="Arial"/>
                <w:sz w:val="14"/>
                <w:szCs w:val="20"/>
              </w:rPr>
              <w:t xml:space="preserve"> 89,050 </w:t>
            </w:r>
          </w:p>
        </w:tc>
        <w:tc>
          <w:tcPr>
            <w:tcW w:w="1134" w:type="dxa"/>
          </w:tcPr>
          <w:p w14:paraId="4415F35A" w14:textId="1CD0DC6E" w:rsidR="0072312E" w:rsidRPr="0003590A" w:rsidRDefault="0072312E" w:rsidP="000F2CCF">
            <w:pPr>
              <w:tabs>
                <w:tab w:val="decimal" w:pos="1278"/>
              </w:tabs>
              <w:overflowPunct w:val="0"/>
              <w:autoSpaceDE w:val="0"/>
              <w:autoSpaceDN w:val="0"/>
              <w:adjustRightInd w:val="0"/>
              <w:spacing w:line="300" w:lineRule="exact"/>
              <w:ind w:right="57"/>
              <w:jc w:val="right"/>
              <w:textAlignment w:val="baseline"/>
              <w:rPr>
                <w:rFonts w:ascii="Arial" w:hAnsi="Arial" w:cs="Arial"/>
                <w:sz w:val="14"/>
                <w:szCs w:val="20"/>
              </w:rPr>
            </w:pPr>
            <w:r w:rsidRPr="0003590A">
              <w:rPr>
                <w:rFonts w:ascii="Arial" w:hAnsi="Arial" w:cs="Arial"/>
                <w:sz w:val="14"/>
                <w:szCs w:val="20"/>
              </w:rPr>
              <w:t xml:space="preserve"> 78,967 </w:t>
            </w:r>
          </w:p>
        </w:tc>
        <w:tc>
          <w:tcPr>
            <w:tcW w:w="1134" w:type="dxa"/>
          </w:tcPr>
          <w:p w14:paraId="19259E49" w14:textId="13A52687" w:rsidR="0072312E" w:rsidRPr="0003590A" w:rsidRDefault="0072312E" w:rsidP="000F2CCF">
            <w:pPr>
              <w:tabs>
                <w:tab w:val="decimal" w:pos="1278"/>
              </w:tabs>
              <w:overflowPunct w:val="0"/>
              <w:autoSpaceDE w:val="0"/>
              <w:autoSpaceDN w:val="0"/>
              <w:adjustRightInd w:val="0"/>
              <w:spacing w:line="300" w:lineRule="exact"/>
              <w:ind w:right="57"/>
              <w:jc w:val="right"/>
              <w:textAlignment w:val="baseline"/>
              <w:rPr>
                <w:rFonts w:ascii="Arial" w:hAnsi="Arial" w:cs="Arial"/>
                <w:sz w:val="14"/>
                <w:szCs w:val="20"/>
              </w:rPr>
            </w:pPr>
            <w:r w:rsidRPr="0003590A">
              <w:rPr>
                <w:rFonts w:ascii="Arial" w:hAnsi="Arial" w:cs="Arial"/>
                <w:sz w:val="14"/>
                <w:szCs w:val="20"/>
              </w:rPr>
              <w:t xml:space="preserve"> 83,091 </w:t>
            </w:r>
          </w:p>
        </w:tc>
        <w:tc>
          <w:tcPr>
            <w:tcW w:w="1104" w:type="dxa"/>
          </w:tcPr>
          <w:p w14:paraId="53362126" w14:textId="41C3D638" w:rsidR="0072312E" w:rsidRPr="0003590A" w:rsidRDefault="0072312E" w:rsidP="000F2CCF">
            <w:pPr>
              <w:tabs>
                <w:tab w:val="decimal" w:pos="1278"/>
              </w:tabs>
              <w:overflowPunct w:val="0"/>
              <w:autoSpaceDE w:val="0"/>
              <w:autoSpaceDN w:val="0"/>
              <w:adjustRightInd w:val="0"/>
              <w:spacing w:line="300" w:lineRule="exact"/>
              <w:ind w:right="57"/>
              <w:jc w:val="right"/>
              <w:textAlignment w:val="baseline"/>
              <w:rPr>
                <w:rFonts w:ascii="Arial" w:hAnsi="Arial" w:cs="Arial"/>
                <w:sz w:val="14"/>
                <w:szCs w:val="20"/>
              </w:rPr>
            </w:pPr>
            <w:r w:rsidRPr="0003590A">
              <w:rPr>
                <w:rFonts w:ascii="Arial" w:hAnsi="Arial" w:cs="Arial"/>
                <w:sz w:val="14"/>
                <w:szCs w:val="20"/>
              </w:rPr>
              <w:t xml:space="preserve"> 71,637 </w:t>
            </w:r>
          </w:p>
        </w:tc>
      </w:tr>
      <w:tr w:rsidR="0072312E" w:rsidRPr="0003590A" w14:paraId="594DB7B1" w14:textId="77777777">
        <w:tc>
          <w:tcPr>
            <w:tcW w:w="1600" w:type="dxa"/>
            <w:vAlign w:val="bottom"/>
          </w:tcPr>
          <w:p w14:paraId="1BE2794E" w14:textId="445D4B98" w:rsidR="0072312E" w:rsidRPr="0003590A" w:rsidRDefault="0072312E" w:rsidP="0072312E">
            <w:pPr>
              <w:overflowPunct w:val="0"/>
              <w:autoSpaceDE w:val="0"/>
              <w:autoSpaceDN w:val="0"/>
              <w:adjustRightInd w:val="0"/>
              <w:spacing w:line="300" w:lineRule="exact"/>
              <w:ind w:left="437"/>
              <w:textAlignment w:val="baseline"/>
              <w:rPr>
                <w:rFonts w:ascii="Arial" w:hAnsi="Arial" w:cs="Arial"/>
                <w:sz w:val="14"/>
                <w:szCs w:val="14"/>
                <w:cs/>
              </w:rPr>
            </w:pPr>
            <w:proofErr w:type="spellStart"/>
            <w:r w:rsidRPr="0003590A">
              <w:rPr>
                <w:rFonts w:ascii="Arial" w:hAnsi="Arial" w:cs="Arial"/>
                <w:sz w:val="14"/>
                <w:szCs w:val="14"/>
              </w:rPr>
              <w:t>Mobidity</w:t>
            </w:r>
            <w:proofErr w:type="spellEnd"/>
            <w:r w:rsidRPr="0003590A">
              <w:rPr>
                <w:rFonts w:ascii="Arial" w:hAnsi="Arial" w:cs="Arial"/>
                <w:sz w:val="14"/>
                <w:szCs w:val="14"/>
              </w:rPr>
              <w:t xml:space="preserve"> rate</w:t>
            </w:r>
          </w:p>
        </w:tc>
        <w:tc>
          <w:tcPr>
            <w:tcW w:w="938" w:type="dxa"/>
          </w:tcPr>
          <w:p w14:paraId="5A54743C" w14:textId="77777777" w:rsidR="0072312E" w:rsidRPr="0003590A" w:rsidRDefault="0072312E" w:rsidP="0072312E">
            <w:pPr>
              <w:tabs>
                <w:tab w:val="decimal" w:pos="653"/>
              </w:tabs>
              <w:overflowPunct w:val="0"/>
              <w:autoSpaceDE w:val="0"/>
              <w:autoSpaceDN w:val="0"/>
              <w:adjustRightInd w:val="0"/>
              <w:spacing w:line="300" w:lineRule="exact"/>
              <w:ind w:right="-72"/>
              <w:jc w:val="right"/>
              <w:textAlignment w:val="baseline"/>
              <w:rPr>
                <w:rFonts w:ascii="Arial" w:hAnsi="Arial" w:cs="Arial"/>
                <w:spacing w:val="-2"/>
                <w:sz w:val="14"/>
                <w:szCs w:val="14"/>
              </w:rPr>
            </w:pPr>
            <w:r w:rsidRPr="0003590A">
              <w:rPr>
                <w:rFonts w:ascii="Arial" w:hAnsi="Arial" w:cs="Arial"/>
                <w:spacing w:val="-2"/>
                <w:sz w:val="14"/>
                <w:szCs w:val="14"/>
              </w:rPr>
              <w:t>+10.0</w:t>
            </w:r>
          </w:p>
        </w:tc>
        <w:tc>
          <w:tcPr>
            <w:tcW w:w="1071" w:type="dxa"/>
          </w:tcPr>
          <w:p w14:paraId="74FC05E6" w14:textId="10FDFFA2" w:rsidR="0072312E" w:rsidRPr="0003590A" w:rsidRDefault="0072312E" w:rsidP="000F2CCF">
            <w:pPr>
              <w:tabs>
                <w:tab w:val="decimal" w:pos="1140"/>
              </w:tabs>
              <w:overflowPunct w:val="0"/>
              <w:autoSpaceDE w:val="0"/>
              <w:autoSpaceDN w:val="0"/>
              <w:adjustRightInd w:val="0"/>
              <w:spacing w:line="300" w:lineRule="exact"/>
              <w:ind w:right="17"/>
              <w:jc w:val="right"/>
              <w:textAlignment w:val="baseline"/>
              <w:rPr>
                <w:rFonts w:ascii="Arial" w:hAnsi="Arial" w:cs="Arial"/>
                <w:sz w:val="14"/>
                <w:szCs w:val="20"/>
              </w:rPr>
            </w:pPr>
            <w:r w:rsidRPr="0003590A">
              <w:rPr>
                <w:rFonts w:ascii="Arial" w:hAnsi="Arial" w:cs="Arial"/>
                <w:sz w:val="14"/>
                <w:szCs w:val="20"/>
              </w:rPr>
              <w:t xml:space="preserve"> (128,568)</w:t>
            </w:r>
          </w:p>
        </w:tc>
        <w:tc>
          <w:tcPr>
            <w:tcW w:w="1134" w:type="dxa"/>
          </w:tcPr>
          <w:p w14:paraId="037B3C2C" w14:textId="7B44A2CB" w:rsidR="0072312E" w:rsidRPr="0003590A" w:rsidRDefault="0072312E" w:rsidP="000F2CCF">
            <w:pPr>
              <w:tabs>
                <w:tab w:val="decimal" w:pos="1176"/>
              </w:tabs>
              <w:overflowPunct w:val="0"/>
              <w:autoSpaceDE w:val="0"/>
              <w:autoSpaceDN w:val="0"/>
              <w:adjustRightInd w:val="0"/>
              <w:spacing w:line="300" w:lineRule="exact"/>
              <w:ind w:right="17"/>
              <w:jc w:val="right"/>
              <w:textAlignment w:val="baseline"/>
              <w:rPr>
                <w:rFonts w:ascii="Arial" w:hAnsi="Arial" w:cs="Arial"/>
                <w:sz w:val="14"/>
                <w:szCs w:val="20"/>
              </w:rPr>
            </w:pPr>
            <w:r w:rsidRPr="0003590A">
              <w:rPr>
                <w:rFonts w:ascii="Arial" w:hAnsi="Arial" w:cs="Arial"/>
                <w:sz w:val="14"/>
                <w:szCs w:val="20"/>
              </w:rPr>
              <w:t xml:space="preserve"> (51,330)</w:t>
            </w:r>
          </w:p>
        </w:tc>
        <w:tc>
          <w:tcPr>
            <w:tcW w:w="993" w:type="dxa"/>
          </w:tcPr>
          <w:p w14:paraId="29C021F4" w14:textId="132647C0" w:rsidR="0072312E" w:rsidRPr="0003590A" w:rsidRDefault="0072312E" w:rsidP="000F2CCF">
            <w:pPr>
              <w:tabs>
                <w:tab w:val="decimal" w:pos="1202"/>
              </w:tabs>
              <w:overflowPunct w:val="0"/>
              <w:autoSpaceDE w:val="0"/>
              <w:autoSpaceDN w:val="0"/>
              <w:adjustRightInd w:val="0"/>
              <w:spacing w:line="300" w:lineRule="exact"/>
              <w:ind w:right="17"/>
              <w:jc w:val="right"/>
              <w:textAlignment w:val="baseline"/>
              <w:rPr>
                <w:rFonts w:ascii="Arial" w:hAnsi="Arial" w:cs="Arial"/>
                <w:sz w:val="14"/>
                <w:szCs w:val="20"/>
              </w:rPr>
            </w:pPr>
            <w:r w:rsidRPr="0003590A">
              <w:rPr>
                <w:rFonts w:ascii="Arial" w:hAnsi="Arial" w:cs="Arial"/>
                <w:sz w:val="14"/>
                <w:szCs w:val="20"/>
              </w:rPr>
              <w:t xml:space="preserve"> (181,273)</w:t>
            </w:r>
          </w:p>
        </w:tc>
        <w:tc>
          <w:tcPr>
            <w:tcW w:w="1134" w:type="dxa"/>
          </w:tcPr>
          <w:p w14:paraId="4AE3496F" w14:textId="3E9B49EC" w:rsidR="0072312E" w:rsidRPr="0003590A" w:rsidRDefault="0072312E" w:rsidP="000F2CCF">
            <w:pPr>
              <w:tabs>
                <w:tab w:val="decimal" w:pos="1278"/>
              </w:tabs>
              <w:overflowPunct w:val="0"/>
              <w:autoSpaceDE w:val="0"/>
              <w:autoSpaceDN w:val="0"/>
              <w:adjustRightInd w:val="0"/>
              <w:spacing w:line="300" w:lineRule="exact"/>
              <w:ind w:right="17"/>
              <w:jc w:val="right"/>
              <w:textAlignment w:val="baseline"/>
              <w:rPr>
                <w:rFonts w:ascii="Arial" w:hAnsi="Arial" w:cs="Arial"/>
                <w:sz w:val="14"/>
                <w:szCs w:val="20"/>
              </w:rPr>
            </w:pPr>
            <w:r w:rsidRPr="0003590A">
              <w:rPr>
                <w:rFonts w:ascii="Arial" w:hAnsi="Arial" w:cs="Arial"/>
                <w:sz w:val="14"/>
                <w:szCs w:val="20"/>
              </w:rPr>
              <w:t xml:space="preserve"> (181,273)</w:t>
            </w:r>
          </w:p>
        </w:tc>
        <w:tc>
          <w:tcPr>
            <w:tcW w:w="1134" w:type="dxa"/>
          </w:tcPr>
          <w:p w14:paraId="0C84FF38" w14:textId="666FACE9" w:rsidR="0072312E" w:rsidRPr="0003590A" w:rsidRDefault="0072312E" w:rsidP="000F2CCF">
            <w:pPr>
              <w:tabs>
                <w:tab w:val="decimal" w:pos="1278"/>
              </w:tabs>
              <w:overflowPunct w:val="0"/>
              <w:autoSpaceDE w:val="0"/>
              <w:autoSpaceDN w:val="0"/>
              <w:adjustRightInd w:val="0"/>
              <w:spacing w:line="300" w:lineRule="exact"/>
              <w:ind w:right="17"/>
              <w:jc w:val="right"/>
              <w:textAlignment w:val="baseline"/>
              <w:rPr>
                <w:rFonts w:ascii="Arial" w:hAnsi="Arial" w:cs="Arial"/>
                <w:sz w:val="14"/>
                <w:szCs w:val="20"/>
              </w:rPr>
            </w:pPr>
            <w:r w:rsidRPr="0003590A">
              <w:rPr>
                <w:rFonts w:ascii="Arial" w:hAnsi="Arial" w:cs="Arial"/>
                <w:sz w:val="14"/>
                <w:szCs w:val="20"/>
              </w:rPr>
              <w:t xml:space="preserve"> (187,057)</w:t>
            </w:r>
          </w:p>
        </w:tc>
        <w:tc>
          <w:tcPr>
            <w:tcW w:w="1104" w:type="dxa"/>
          </w:tcPr>
          <w:p w14:paraId="653FBD4A" w14:textId="6549601A" w:rsidR="0072312E" w:rsidRPr="0003590A" w:rsidRDefault="0072312E" w:rsidP="000F2CCF">
            <w:pPr>
              <w:tabs>
                <w:tab w:val="decimal" w:pos="1278"/>
              </w:tabs>
              <w:overflowPunct w:val="0"/>
              <w:autoSpaceDE w:val="0"/>
              <w:autoSpaceDN w:val="0"/>
              <w:adjustRightInd w:val="0"/>
              <w:spacing w:line="300" w:lineRule="exact"/>
              <w:ind w:right="17"/>
              <w:jc w:val="right"/>
              <w:textAlignment w:val="baseline"/>
              <w:rPr>
                <w:rFonts w:ascii="Arial" w:hAnsi="Arial" w:cs="Arial"/>
                <w:sz w:val="14"/>
                <w:szCs w:val="20"/>
              </w:rPr>
            </w:pPr>
            <w:r w:rsidRPr="0003590A">
              <w:rPr>
                <w:rFonts w:ascii="Arial" w:hAnsi="Arial" w:cs="Arial"/>
                <w:sz w:val="14"/>
                <w:szCs w:val="20"/>
              </w:rPr>
              <w:t xml:space="preserve"> (186,605)</w:t>
            </w:r>
          </w:p>
        </w:tc>
      </w:tr>
      <w:tr w:rsidR="0072312E" w:rsidRPr="0003590A" w14:paraId="7A6ABA2B" w14:textId="77777777">
        <w:tc>
          <w:tcPr>
            <w:tcW w:w="1600" w:type="dxa"/>
            <w:vAlign w:val="bottom"/>
          </w:tcPr>
          <w:p w14:paraId="158CEC27" w14:textId="581B8264" w:rsidR="0072312E" w:rsidRPr="0003590A" w:rsidRDefault="0072312E" w:rsidP="0072312E">
            <w:pPr>
              <w:overflowPunct w:val="0"/>
              <w:autoSpaceDE w:val="0"/>
              <w:autoSpaceDN w:val="0"/>
              <w:adjustRightInd w:val="0"/>
              <w:spacing w:line="300" w:lineRule="exact"/>
              <w:ind w:left="437"/>
              <w:textAlignment w:val="baseline"/>
              <w:rPr>
                <w:rFonts w:ascii="Arial" w:hAnsi="Arial" w:cs="Arial"/>
                <w:spacing w:val="-2"/>
                <w:sz w:val="14"/>
                <w:szCs w:val="14"/>
              </w:rPr>
            </w:pPr>
            <w:bookmarkStart w:id="6" w:name="_Hlk222216226"/>
            <w:proofErr w:type="spellStart"/>
            <w:r w:rsidRPr="0003590A">
              <w:rPr>
                <w:rFonts w:ascii="Arial" w:hAnsi="Arial" w:cs="Arial"/>
                <w:sz w:val="14"/>
                <w:szCs w:val="14"/>
              </w:rPr>
              <w:t>Mobidity</w:t>
            </w:r>
            <w:proofErr w:type="spellEnd"/>
            <w:r w:rsidRPr="0003590A">
              <w:rPr>
                <w:rFonts w:ascii="Arial" w:hAnsi="Arial" w:cs="Arial"/>
                <w:sz w:val="14"/>
                <w:szCs w:val="14"/>
              </w:rPr>
              <w:t xml:space="preserve"> rate</w:t>
            </w:r>
            <w:bookmarkEnd w:id="6"/>
          </w:p>
        </w:tc>
        <w:tc>
          <w:tcPr>
            <w:tcW w:w="938" w:type="dxa"/>
          </w:tcPr>
          <w:p w14:paraId="5A4C4864" w14:textId="77777777" w:rsidR="0072312E" w:rsidRPr="0003590A" w:rsidRDefault="0072312E" w:rsidP="0072312E">
            <w:pPr>
              <w:tabs>
                <w:tab w:val="decimal" w:pos="653"/>
              </w:tabs>
              <w:overflowPunct w:val="0"/>
              <w:autoSpaceDE w:val="0"/>
              <w:autoSpaceDN w:val="0"/>
              <w:adjustRightInd w:val="0"/>
              <w:spacing w:line="300" w:lineRule="exact"/>
              <w:ind w:right="-72"/>
              <w:jc w:val="right"/>
              <w:textAlignment w:val="baseline"/>
              <w:rPr>
                <w:rFonts w:ascii="Arial" w:hAnsi="Arial" w:cs="Arial"/>
                <w:spacing w:val="-2"/>
                <w:sz w:val="14"/>
                <w:szCs w:val="14"/>
              </w:rPr>
            </w:pPr>
            <w:r w:rsidRPr="0003590A">
              <w:rPr>
                <w:rFonts w:ascii="Arial" w:hAnsi="Arial" w:cs="Arial"/>
                <w:spacing w:val="-2"/>
                <w:sz w:val="14"/>
                <w:szCs w:val="14"/>
              </w:rPr>
              <w:t>-10.0</w:t>
            </w:r>
          </w:p>
        </w:tc>
        <w:tc>
          <w:tcPr>
            <w:tcW w:w="1071" w:type="dxa"/>
          </w:tcPr>
          <w:p w14:paraId="3B821552" w14:textId="4AF8B025" w:rsidR="0072312E" w:rsidRPr="0003590A" w:rsidRDefault="0072312E" w:rsidP="000F2CCF">
            <w:pPr>
              <w:tabs>
                <w:tab w:val="decimal" w:pos="1140"/>
              </w:tabs>
              <w:overflowPunct w:val="0"/>
              <w:autoSpaceDE w:val="0"/>
              <w:autoSpaceDN w:val="0"/>
              <w:adjustRightInd w:val="0"/>
              <w:spacing w:line="300" w:lineRule="exact"/>
              <w:ind w:right="57"/>
              <w:jc w:val="right"/>
              <w:textAlignment w:val="baseline"/>
              <w:rPr>
                <w:rFonts w:ascii="Arial" w:hAnsi="Arial" w:cs="Arial"/>
                <w:sz w:val="14"/>
                <w:szCs w:val="20"/>
              </w:rPr>
            </w:pPr>
            <w:r w:rsidRPr="0003590A">
              <w:rPr>
                <w:rFonts w:ascii="Arial" w:hAnsi="Arial" w:cs="Arial"/>
                <w:sz w:val="14"/>
                <w:szCs w:val="20"/>
              </w:rPr>
              <w:t xml:space="preserve"> 169,770 </w:t>
            </w:r>
          </w:p>
        </w:tc>
        <w:tc>
          <w:tcPr>
            <w:tcW w:w="1134" w:type="dxa"/>
          </w:tcPr>
          <w:p w14:paraId="0878C156" w14:textId="418A4818" w:rsidR="0072312E" w:rsidRPr="0003590A" w:rsidRDefault="0072312E" w:rsidP="000F2CCF">
            <w:pPr>
              <w:tabs>
                <w:tab w:val="decimal" w:pos="1176"/>
              </w:tabs>
              <w:overflowPunct w:val="0"/>
              <w:autoSpaceDE w:val="0"/>
              <w:autoSpaceDN w:val="0"/>
              <w:adjustRightInd w:val="0"/>
              <w:spacing w:line="300" w:lineRule="exact"/>
              <w:ind w:right="57"/>
              <w:jc w:val="right"/>
              <w:textAlignment w:val="baseline"/>
              <w:rPr>
                <w:rFonts w:ascii="Arial" w:hAnsi="Arial" w:cs="Arial"/>
                <w:sz w:val="14"/>
                <w:szCs w:val="20"/>
              </w:rPr>
            </w:pPr>
            <w:r w:rsidRPr="0003590A">
              <w:rPr>
                <w:rFonts w:ascii="Arial" w:hAnsi="Arial" w:cs="Arial"/>
                <w:sz w:val="14"/>
                <w:szCs w:val="20"/>
              </w:rPr>
              <w:t xml:space="preserve"> 92,531 </w:t>
            </w:r>
          </w:p>
        </w:tc>
        <w:tc>
          <w:tcPr>
            <w:tcW w:w="993" w:type="dxa"/>
          </w:tcPr>
          <w:p w14:paraId="1B9DABDA" w14:textId="70FC9396" w:rsidR="0072312E" w:rsidRPr="0003590A" w:rsidRDefault="0072312E" w:rsidP="000F2CCF">
            <w:pPr>
              <w:tabs>
                <w:tab w:val="decimal" w:pos="1202"/>
              </w:tabs>
              <w:overflowPunct w:val="0"/>
              <w:autoSpaceDE w:val="0"/>
              <w:autoSpaceDN w:val="0"/>
              <w:adjustRightInd w:val="0"/>
              <w:spacing w:line="300" w:lineRule="exact"/>
              <w:ind w:right="57"/>
              <w:jc w:val="right"/>
              <w:textAlignment w:val="baseline"/>
              <w:rPr>
                <w:rFonts w:ascii="Arial" w:hAnsi="Arial" w:cs="Arial"/>
                <w:sz w:val="14"/>
                <w:szCs w:val="20"/>
              </w:rPr>
            </w:pPr>
            <w:r w:rsidRPr="0003590A">
              <w:rPr>
                <w:rFonts w:ascii="Arial" w:hAnsi="Arial" w:cs="Arial"/>
                <w:sz w:val="14"/>
                <w:szCs w:val="20"/>
              </w:rPr>
              <w:t xml:space="preserve"> 140,071 </w:t>
            </w:r>
          </w:p>
        </w:tc>
        <w:tc>
          <w:tcPr>
            <w:tcW w:w="1134" w:type="dxa"/>
          </w:tcPr>
          <w:p w14:paraId="0AD69919" w14:textId="24B6DDA6" w:rsidR="0072312E" w:rsidRPr="0003590A" w:rsidRDefault="0072312E" w:rsidP="000F2CCF">
            <w:pPr>
              <w:tabs>
                <w:tab w:val="decimal" w:pos="1278"/>
              </w:tabs>
              <w:overflowPunct w:val="0"/>
              <w:autoSpaceDE w:val="0"/>
              <w:autoSpaceDN w:val="0"/>
              <w:adjustRightInd w:val="0"/>
              <w:spacing w:line="300" w:lineRule="exact"/>
              <w:ind w:right="57"/>
              <w:jc w:val="right"/>
              <w:textAlignment w:val="baseline"/>
              <w:rPr>
                <w:rFonts w:ascii="Arial" w:hAnsi="Arial" w:cs="Arial"/>
                <w:sz w:val="14"/>
                <w:szCs w:val="20"/>
              </w:rPr>
            </w:pPr>
            <w:r w:rsidRPr="0003590A">
              <w:rPr>
                <w:rFonts w:ascii="Arial" w:hAnsi="Arial" w:cs="Arial"/>
                <w:sz w:val="14"/>
                <w:szCs w:val="20"/>
              </w:rPr>
              <w:t xml:space="preserve"> 140,071 </w:t>
            </w:r>
          </w:p>
        </w:tc>
        <w:tc>
          <w:tcPr>
            <w:tcW w:w="1134" w:type="dxa"/>
          </w:tcPr>
          <w:p w14:paraId="65BC11D2" w14:textId="16620266" w:rsidR="0072312E" w:rsidRPr="0003590A" w:rsidRDefault="0072312E" w:rsidP="000F2CCF">
            <w:pPr>
              <w:tabs>
                <w:tab w:val="decimal" w:pos="1278"/>
              </w:tabs>
              <w:overflowPunct w:val="0"/>
              <w:autoSpaceDE w:val="0"/>
              <w:autoSpaceDN w:val="0"/>
              <w:adjustRightInd w:val="0"/>
              <w:spacing w:line="300" w:lineRule="exact"/>
              <w:ind w:right="57"/>
              <w:jc w:val="right"/>
              <w:textAlignment w:val="baseline"/>
              <w:rPr>
                <w:rFonts w:ascii="Arial" w:hAnsi="Arial" w:cs="Arial"/>
                <w:sz w:val="14"/>
                <w:szCs w:val="20"/>
              </w:rPr>
            </w:pPr>
            <w:r w:rsidRPr="0003590A">
              <w:rPr>
                <w:rFonts w:ascii="Arial" w:hAnsi="Arial" w:cs="Arial"/>
                <w:sz w:val="14"/>
                <w:szCs w:val="20"/>
              </w:rPr>
              <w:t xml:space="preserve"> 145,855 </w:t>
            </w:r>
          </w:p>
        </w:tc>
        <w:tc>
          <w:tcPr>
            <w:tcW w:w="1104" w:type="dxa"/>
          </w:tcPr>
          <w:p w14:paraId="7B0498E6" w14:textId="4902B568" w:rsidR="0072312E" w:rsidRPr="0003590A" w:rsidRDefault="0072312E" w:rsidP="000F2CCF">
            <w:pPr>
              <w:tabs>
                <w:tab w:val="decimal" w:pos="1278"/>
              </w:tabs>
              <w:overflowPunct w:val="0"/>
              <w:autoSpaceDE w:val="0"/>
              <w:autoSpaceDN w:val="0"/>
              <w:adjustRightInd w:val="0"/>
              <w:spacing w:line="300" w:lineRule="exact"/>
              <w:ind w:right="57"/>
              <w:jc w:val="right"/>
              <w:textAlignment w:val="baseline"/>
              <w:rPr>
                <w:rFonts w:ascii="Arial" w:hAnsi="Arial" w:cs="Arial"/>
                <w:sz w:val="14"/>
                <w:szCs w:val="20"/>
              </w:rPr>
            </w:pPr>
            <w:r w:rsidRPr="0003590A">
              <w:rPr>
                <w:rFonts w:ascii="Arial" w:hAnsi="Arial" w:cs="Arial"/>
                <w:sz w:val="14"/>
                <w:szCs w:val="20"/>
              </w:rPr>
              <w:t xml:space="preserve"> 145,403 </w:t>
            </w:r>
          </w:p>
        </w:tc>
      </w:tr>
    </w:tbl>
    <w:p w14:paraId="1C933769" w14:textId="77777777" w:rsidR="00656E92" w:rsidRPr="0003590A" w:rsidRDefault="00656E92" w:rsidP="00656E92">
      <w:pPr>
        <w:spacing w:line="300" w:lineRule="exact"/>
        <w:rPr>
          <w:rFonts w:ascii="Arial" w:hAnsi="Arial" w:cs="Arial"/>
          <w:sz w:val="20"/>
          <w:szCs w:val="20"/>
        </w:rPr>
      </w:pPr>
    </w:p>
    <w:tbl>
      <w:tblPr>
        <w:tblW w:w="9108" w:type="dxa"/>
        <w:tblInd w:w="468" w:type="dxa"/>
        <w:tblLayout w:type="fixed"/>
        <w:tblLook w:val="04A0" w:firstRow="1" w:lastRow="0" w:firstColumn="1" w:lastColumn="0" w:noHBand="0" w:noVBand="1"/>
      </w:tblPr>
      <w:tblGrid>
        <w:gridCol w:w="1600"/>
        <w:gridCol w:w="938"/>
        <w:gridCol w:w="1071"/>
        <w:gridCol w:w="1134"/>
        <w:gridCol w:w="993"/>
        <w:gridCol w:w="1134"/>
        <w:gridCol w:w="1134"/>
        <w:gridCol w:w="1104"/>
      </w:tblGrid>
      <w:tr w:rsidR="003B732A" w:rsidRPr="0003590A" w14:paraId="1BB3582F" w14:textId="77777777" w:rsidTr="00014D22">
        <w:tc>
          <w:tcPr>
            <w:tcW w:w="1600" w:type="dxa"/>
            <w:vAlign w:val="bottom"/>
          </w:tcPr>
          <w:p w14:paraId="0ED7D0A9" w14:textId="77777777" w:rsidR="003B732A" w:rsidRPr="0003590A" w:rsidRDefault="003B732A" w:rsidP="00FB6DAA">
            <w:pPr>
              <w:overflowPunct w:val="0"/>
              <w:autoSpaceDE w:val="0"/>
              <w:autoSpaceDN w:val="0"/>
              <w:adjustRightInd w:val="0"/>
              <w:spacing w:line="300" w:lineRule="exact"/>
              <w:ind w:left="437"/>
              <w:textAlignment w:val="baseline"/>
              <w:rPr>
                <w:rFonts w:ascii="Arial" w:hAnsi="Arial" w:cs="Arial"/>
                <w:spacing w:val="-2"/>
                <w:sz w:val="14"/>
                <w:szCs w:val="14"/>
              </w:rPr>
            </w:pPr>
          </w:p>
        </w:tc>
        <w:tc>
          <w:tcPr>
            <w:tcW w:w="938" w:type="dxa"/>
            <w:tcBorders>
              <w:bottom w:val="single" w:sz="4" w:space="0" w:color="auto"/>
            </w:tcBorders>
          </w:tcPr>
          <w:p w14:paraId="086C91EE" w14:textId="77777777" w:rsidR="003B732A" w:rsidRPr="0003590A" w:rsidRDefault="003B732A" w:rsidP="00FB6DAA">
            <w:pPr>
              <w:overflowPunct w:val="0"/>
              <w:autoSpaceDE w:val="0"/>
              <w:autoSpaceDN w:val="0"/>
              <w:adjustRightInd w:val="0"/>
              <w:spacing w:line="300" w:lineRule="exact"/>
              <w:ind w:right="-72"/>
              <w:jc w:val="center"/>
              <w:textAlignment w:val="baseline"/>
              <w:rPr>
                <w:rFonts w:ascii="Arial" w:hAnsi="Arial" w:cs="Arial"/>
                <w:b/>
                <w:bCs/>
                <w:spacing w:val="-2"/>
                <w:sz w:val="14"/>
                <w:szCs w:val="14"/>
                <w:cs/>
              </w:rPr>
            </w:pPr>
          </w:p>
        </w:tc>
        <w:tc>
          <w:tcPr>
            <w:tcW w:w="6570" w:type="dxa"/>
            <w:gridSpan w:val="6"/>
            <w:tcBorders>
              <w:bottom w:val="single" w:sz="4" w:space="0" w:color="auto"/>
            </w:tcBorders>
            <w:vAlign w:val="bottom"/>
          </w:tcPr>
          <w:p w14:paraId="48270338" w14:textId="77777777" w:rsidR="003B732A" w:rsidRPr="0003590A" w:rsidRDefault="003B732A" w:rsidP="00FB6DAA">
            <w:pPr>
              <w:tabs>
                <w:tab w:val="right" w:pos="6840"/>
                <w:tab w:val="left" w:pos="8000"/>
                <w:tab w:val="left" w:pos="8180"/>
                <w:tab w:val="right" w:pos="9180"/>
                <w:tab w:val="right" w:pos="9440"/>
              </w:tabs>
              <w:spacing w:line="300" w:lineRule="exact"/>
              <w:ind w:right="-43"/>
              <w:jc w:val="center"/>
              <w:rPr>
                <w:rFonts w:ascii="Arial" w:hAnsi="Arial" w:cs="Arial"/>
                <w:b/>
                <w:bCs/>
                <w:kern w:val="28"/>
                <w:sz w:val="14"/>
                <w:szCs w:val="14"/>
                <w:cs/>
              </w:rPr>
            </w:pPr>
            <w:r w:rsidRPr="0003590A">
              <w:rPr>
                <w:rFonts w:ascii="Arial" w:hAnsi="Arial" w:cs="Arial"/>
                <w:b/>
                <w:bCs/>
                <w:kern w:val="28"/>
                <w:sz w:val="14"/>
                <w:szCs w:val="14"/>
              </w:rPr>
              <w:t>Equity method and Separate</w:t>
            </w:r>
            <w:r w:rsidRPr="0003590A">
              <w:rPr>
                <w:rFonts w:ascii="Arial" w:hAnsi="Arial" w:cs="Arial"/>
                <w:b/>
                <w:bCs/>
                <w:kern w:val="28"/>
                <w:sz w:val="14"/>
                <w:szCs w:val="14"/>
                <w:cs/>
              </w:rPr>
              <w:t xml:space="preserve"> </w:t>
            </w:r>
            <w:r w:rsidRPr="0003590A">
              <w:rPr>
                <w:rFonts w:ascii="Arial" w:hAnsi="Arial" w:cs="Arial"/>
                <w:b/>
                <w:bCs/>
                <w:kern w:val="28"/>
                <w:sz w:val="14"/>
                <w:szCs w:val="14"/>
              </w:rPr>
              <w:t>financial statements</w:t>
            </w:r>
          </w:p>
        </w:tc>
      </w:tr>
      <w:tr w:rsidR="003B732A" w:rsidRPr="0003590A" w14:paraId="138469D5" w14:textId="77777777" w:rsidTr="00014D22">
        <w:tc>
          <w:tcPr>
            <w:tcW w:w="1600" w:type="dxa"/>
            <w:vAlign w:val="bottom"/>
          </w:tcPr>
          <w:p w14:paraId="4A4AB893" w14:textId="77777777" w:rsidR="003B732A" w:rsidRPr="0003590A" w:rsidRDefault="003B732A" w:rsidP="00FB6DAA">
            <w:pPr>
              <w:overflowPunct w:val="0"/>
              <w:autoSpaceDE w:val="0"/>
              <w:autoSpaceDN w:val="0"/>
              <w:adjustRightInd w:val="0"/>
              <w:spacing w:line="300" w:lineRule="exact"/>
              <w:ind w:left="437"/>
              <w:textAlignment w:val="baseline"/>
              <w:rPr>
                <w:rFonts w:ascii="Arial" w:hAnsi="Arial" w:cs="Arial"/>
                <w:spacing w:val="-2"/>
                <w:sz w:val="14"/>
                <w:szCs w:val="14"/>
              </w:rPr>
            </w:pPr>
          </w:p>
        </w:tc>
        <w:tc>
          <w:tcPr>
            <w:tcW w:w="938" w:type="dxa"/>
            <w:tcBorders>
              <w:top w:val="single" w:sz="4" w:space="0" w:color="auto"/>
              <w:bottom w:val="single" w:sz="4" w:space="0" w:color="auto"/>
            </w:tcBorders>
          </w:tcPr>
          <w:p w14:paraId="2F97AD67" w14:textId="77777777" w:rsidR="003B732A" w:rsidRPr="0003590A" w:rsidRDefault="003B732A" w:rsidP="00FB6DAA">
            <w:pPr>
              <w:overflowPunct w:val="0"/>
              <w:autoSpaceDE w:val="0"/>
              <w:autoSpaceDN w:val="0"/>
              <w:adjustRightInd w:val="0"/>
              <w:spacing w:line="300" w:lineRule="exact"/>
              <w:ind w:right="-72"/>
              <w:jc w:val="center"/>
              <w:textAlignment w:val="baseline"/>
              <w:rPr>
                <w:rFonts w:ascii="Arial" w:hAnsi="Arial" w:cs="Arial"/>
                <w:b/>
                <w:bCs/>
                <w:spacing w:val="-2"/>
                <w:sz w:val="14"/>
                <w:szCs w:val="14"/>
                <w:cs/>
              </w:rPr>
            </w:pPr>
          </w:p>
        </w:tc>
        <w:tc>
          <w:tcPr>
            <w:tcW w:w="6570" w:type="dxa"/>
            <w:gridSpan w:val="6"/>
            <w:tcBorders>
              <w:top w:val="single" w:sz="4" w:space="0" w:color="auto"/>
              <w:bottom w:val="single" w:sz="4" w:space="0" w:color="auto"/>
            </w:tcBorders>
            <w:vAlign w:val="bottom"/>
          </w:tcPr>
          <w:p w14:paraId="68E425A0" w14:textId="77777777" w:rsidR="003B732A" w:rsidRPr="0003590A" w:rsidRDefault="003B732A" w:rsidP="00FB6DAA">
            <w:pPr>
              <w:overflowPunct w:val="0"/>
              <w:autoSpaceDE w:val="0"/>
              <w:autoSpaceDN w:val="0"/>
              <w:adjustRightInd w:val="0"/>
              <w:spacing w:line="300" w:lineRule="exact"/>
              <w:ind w:right="-72"/>
              <w:jc w:val="center"/>
              <w:textAlignment w:val="baseline"/>
              <w:rPr>
                <w:rFonts w:ascii="Arial" w:hAnsi="Arial" w:cs="Arial"/>
                <w:b/>
                <w:bCs/>
                <w:spacing w:val="-2"/>
                <w:sz w:val="14"/>
                <w:szCs w:val="14"/>
                <w:cs/>
              </w:rPr>
            </w:pPr>
            <w:r w:rsidRPr="0003590A">
              <w:rPr>
                <w:rFonts w:ascii="Arial" w:hAnsi="Arial" w:cs="Arial"/>
                <w:b/>
                <w:bCs/>
                <w:spacing w:val="-2"/>
                <w:sz w:val="14"/>
                <w:szCs w:val="14"/>
              </w:rPr>
              <w:t>2024 (Restated)</w:t>
            </w:r>
          </w:p>
        </w:tc>
      </w:tr>
      <w:tr w:rsidR="00D73460" w:rsidRPr="0003590A" w14:paraId="11B264D6" w14:textId="77777777" w:rsidTr="00014D22">
        <w:tc>
          <w:tcPr>
            <w:tcW w:w="1600" w:type="dxa"/>
            <w:vAlign w:val="bottom"/>
          </w:tcPr>
          <w:p w14:paraId="59DCC9C6" w14:textId="77777777" w:rsidR="00D73460" w:rsidRPr="0003590A" w:rsidRDefault="00D73460" w:rsidP="00D73460">
            <w:pPr>
              <w:overflowPunct w:val="0"/>
              <w:autoSpaceDE w:val="0"/>
              <w:autoSpaceDN w:val="0"/>
              <w:adjustRightInd w:val="0"/>
              <w:spacing w:line="300" w:lineRule="exact"/>
              <w:ind w:left="437"/>
              <w:textAlignment w:val="baseline"/>
              <w:rPr>
                <w:rFonts w:ascii="Arial" w:hAnsi="Arial" w:cs="Arial"/>
                <w:spacing w:val="-2"/>
                <w:sz w:val="14"/>
                <w:szCs w:val="14"/>
              </w:rPr>
            </w:pPr>
          </w:p>
        </w:tc>
        <w:tc>
          <w:tcPr>
            <w:tcW w:w="938" w:type="dxa"/>
            <w:tcBorders>
              <w:top w:val="single" w:sz="4" w:space="0" w:color="auto"/>
            </w:tcBorders>
            <w:vAlign w:val="bottom"/>
          </w:tcPr>
          <w:p w14:paraId="06359004" w14:textId="77777777" w:rsidR="00D73460" w:rsidRPr="0003590A" w:rsidRDefault="00D73460" w:rsidP="00D73460">
            <w:pPr>
              <w:tabs>
                <w:tab w:val="decimal" w:pos="773"/>
              </w:tabs>
              <w:overflowPunct w:val="0"/>
              <w:autoSpaceDE w:val="0"/>
              <w:autoSpaceDN w:val="0"/>
              <w:adjustRightInd w:val="0"/>
              <w:spacing w:line="300" w:lineRule="exact"/>
              <w:ind w:right="-72"/>
              <w:jc w:val="both"/>
              <w:textAlignment w:val="baseline"/>
              <w:rPr>
                <w:rFonts w:ascii="Arial" w:hAnsi="Arial" w:cs="Arial"/>
                <w:b/>
                <w:bCs/>
                <w:spacing w:val="-2"/>
                <w:sz w:val="14"/>
                <w:szCs w:val="14"/>
              </w:rPr>
            </w:pPr>
          </w:p>
        </w:tc>
        <w:tc>
          <w:tcPr>
            <w:tcW w:w="2205" w:type="dxa"/>
            <w:gridSpan w:val="2"/>
            <w:tcBorders>
              <w:top w:val="single" w:sz="4" w:space="0" w:color="auto"/>
              <w:bottom w:val="single" w:sz="4" w:space="0" w:color="auto"/>
            </w:tcBorders>
          </w:tcPr>
          <w:p w14:paraId="4FE2B02F" w14:textId="77777777" w:rsidR="00D73460" w:rsidRPr="0003590A" w:rsidRDefault="00D73460" w:rsidP="00D73460">
            <w:pPr>
              <w:overflowPunct w:val="0"/>
              <w:autoSpaceDE w:val="0"/>
              <w:autoSpaceDN w:val="0"/>
              <w:adjustRightInd w:val="0"/>
              <w:spacing w:line="300" w:lineRule="exact"/>
              <w:ind w:right="-72"/>
              <w:jc w:val="center"/>
              <w:textAlignment w:val="baseline"/>
              <w:rPr>
                <w:rFonts w:ascii="Arial" w:hAnsi="Arial" w:cs="Arial"/>
                <w:b/>
                <w:bCs/>
                <w:spacing w:val="-2"/>
                <w:sz w:val="14"/>
                <w:szCs w:val="14"/>
              </w:rPr>
            </w:pPr>
          </w:p>
          <w:p w14:paraId="468DE6E5" w14:textId="77777777" w:rsidR="00D73460" w:rsidRPr="0003590A" w:rsidRDefault="00D73460" w:rsidP="00D73460">
            <w:pPr>
              <w:overflowPunct w:val="0"/>
              <w:autoSpaceDE w:val="0"/>
              <w:autoSpaceDN w:val="0"/>
              <w:adjustRightInd w:val="0"/>
              <w:spacing w:line="300" w:lineRule="exact"/>
              <w:ind w:right="-72"/>
              <w:jc w:val="center"/>
              <w:textAlignment w:val="baseline"/>
              <w:rPr>
                <w:rFonts w:ascii="Arial" w:hAnsi="Arial" w:cs="Arial"/>
                <w:b/>
                <w:bCs/>
                <w:spacing w:val="-2"/>
                <w:sz w:val="14"/>
                <w:szCs w:val="14"/>
              </w:rPr>
            </w:pPr>
            <w:r w:rsidRPr="0003590A">
              <w:rPr>
                <w:rFonts w:ascii="Arial" w:hAnsi="Arial" w:cs="Arial"/>
                <w:b/>
                <w:bCs/>
                <w:spacing w:val="-2"/>
                <w:sz w:val="14"/>
                <w:szCs w:val="14"/>
              </w:rPr>
              <w:t>CSM</w:t>
            </w:r>
          </w:p>
        </w:tc>
        <w:tc>
          <w:tcPr>
            <w:tcW w:w="2127" w:type="dxa"/>
            <w:gridSpan w:val="2"/>
            <w:tcBorders>
              <w:top w:val="single" w:sz="4" w:space="0" w:color="auto"/>
              <w:bottom w:val="single" w:sz="4" w:space="0" w:color="auto"/>
            </w:tcBorders>
            <w:vAlign w:val="bottom"/>
          </w:tcPr>
          <w:p w14:paraId="4CDFC7A4" w14:textId="7AC8C616" w:rsidR="00D73460" w:rsidRPr="0003590A" w:rsidRDefault="00D73460" w:rsidP="00D73460">
            <w:pPr>
              <w:tabs>
                <w:tab w:val="decimal" w:pos="744"/>
              </w:tabs>
              <w:overflowPunct w:val="0"/>
              <w:autoSpaceDE w:val="0"/>
              <w:autoSpaceDN w:val="0"/>
              <w:adjustRightInd w:val="0"/>
              <w:spacing w:line="300" w:lineRule="exact"/>
              <w:ind w:right="-72"/>
              <w:jc w:val="center"/>
              <w:textAlignment w:val="baseline"/>
              <w:rPr>
                <w:rFonts w:ascii="Arial" w:hAnsi="Arial" w:cs="Arial"/>
                <w:b/>
                <w:bCs/>
                <w:spacing w:val="-2"/>
                <w:sz w:val="14"/>
                <w:szCs w:val="14"/>
                <w:cs/>
              </w:rPr>
            </w:pPr>
            <w:r w:rsidRPr="0003590A">
              <w:rPr>
                <w:rFonts w:ascii="Arial" w:hAnsi="Arial" w:cs="Arial"/>
                <w:b/>
                <w:bCs/>
                <w:spacing w:val="-2"/>
                <w:sz w:val="14"/>
                <w:szCs w:val="14"/>
              </w:rPr>
              <w:t>Profit before tax increase (decrease)</w:t>
            </w:r>
          </w:p>
        </w:tc>
        <w:tc>
          <w:tcPr>
            <w:tcW w:w="2238" w:type="dxa"/>
            <w:gridSpan w:val="2"/>
            <w:tcBorders>
              <w:top w:val="single" w:sz="4" w:space="0" w:color="auto"/>
              <w:bottom w:val="single" w:sz="4" w:space="0" w:color="auto"/>
            </w:tcBorders>
          </w:tcPr>
          <w:p w14:paraId="3FFAC05C" w14:textId="387DD1E0" w:rsidR="00D73460" w:rsidRPr="0003590A" w:rsidRDefault="00D73460" w:rsidP="00D73460">
            <w:pPr>
              <w:tabs>
                <w:tab w:val="decimal" w:pos="739"/>
              </w:tabs>
              <w:overflowPunct w:val="0"/>
              <w:autoSpaceDE w:val="0"/>
              <w:autoSpaceDN w:val="0"/>
              <w:adjustRightInd w:val="0"/>
              <w:spacing w:line="300" w:lineRule="exact"/>
              <w:ind w:right="-72"/>
              <w:jc w:val="center"/>
              <w:textAlignment w:val="baseline"/>
              <w:rPr>
                <w:rFonts w:ascii="Arial" w:hAnsi="Arial" w:cs="Arial"/>
                <w:b/>
                <w:bCs/>
                <w:spacing w:val="-2"/>
                <w:sz w:val="14"/>
                <w:szCs w:val="14"/>
                <w:cs/>
              </w:rPr>
            </w:pPr>
            <w:r w:rsidRPr="0003590A">
              <w:rPr>
                <w:rFonts w:ascii="Arial" w:hAnsi="Arial" w:cs="Arial"/>
                <w:b/>
                <w:bCs/>
                <w:spacing w:val="-2"/>
                <w:sz w:val="14"/>
                <w:szCs w:val="14"/>
              </w:rPr>
              <w:t>Owner’s equity before tax increase (decrease)</w:t>
            </w:r>
          </w:p>
        </w:tc>
      </w:tr>
      <w:tr w:rsidR="00D73460" w:rsidRPr="0003590A" w14:paraId="4E70B897" w14:textId="77777777" w:rsidTr="00014D22">
        <w:tc>
          <w:tcPr>
            <w:tcW w:w="1600" w:type="dxa"/>
            <w:vAlign w:val="bottom"/>
          </w:tcPr>
          <w:p w14:paraId="03D3304D" w14:textId="77777777" w:rsidR="00D73460" w:rsidRPr="0003590A" w:rsidRDefault="00D73460" w:rsidP="00D73460">
            <w:pPr>
              <w:overflowPunct w:val="0"/>
              <w:autoSpaceDE w:val="0"/>
              <w:autoSpaceDN w:val="0"/>
              <w:adjustRightInd w:val="0"/>
              <w:spacing w:line="300" w:lineRule="exact"/>
              <w:ind w:left="437"/>
              <w:textAlignment w:val="baseline"/>
              <w:rPr>
                <w:rFonts w:ascii="Arial" w:hAnsi="Arial" w:cs="Arial"/>
                <w:spacing w:val="-2"/>
                <w:sz w:val="14"/>
                <w:szCs w:val="14"/>
              </w:rPr>
            </w:pPr>
          </w:p>
        </w:tc>
        <w:tc>
          <w:tcPr>
            <w:tcW w:w="938" w:type="dxa"/>
            <w:vAlign w:val="bottom"/>
          </w:tcPr>
          <w:p w14:paraId="57F0A32F" w14:textId="77777777" w:rsidR="00D73460" w:rsidRPr="0003590A" w:rsidRDefault="00D73460" w:rsidP="00D73460">
            <w:pPr>
              <w:tabs>
                <w:tab w:val="decimal" w:pos="708"/>
              </w:tabs>
              <w:overflowPunct w:val="0"/>
              <w:autoSpaceDE w:val="0"/>
              <w:autoSpaceDN w:val="0"/>
              <w:adjustRightInd w:val="0"/>
              <w:spacing w:line="300" w:lineRule="exact"/>
              <w:ind w:right="-72"/>
              <w:jc w:val="right"/>
              <w:textAlignment w:val="baseline"/>
              <w:rPr>
                <w:rFonts w:ascii="Arial" w:hAnsi="Arial" w:cs="Arial"/>
                <w:b/>
                <w:bCs/>
                <w:spacing w:val="-2"/>
                <w:sz w:val="14"/>
                <w:szCs w:val="14"/>
                <w:cs/>
              </w:rPr>
            </w:pPr>
            <w:r w:rsidRPr="0003590A">
              <w:rPr>
                <w:rFonts w:ascii="Arial" w:hAnsi="Arial" w:cs="Arial"/>
                <w:b/>
                <w:bCs/>
                <w:spacing w:val="-2"/>
                <w:sz w:val="14"/>
                <w:szCs w:val="14"/>
              </w:rPr>
              <w:t xml:space="preserve">Change in </w:t>
            </w:r>
          </w:p>
        </w:tc>
        <w:tc>
          <w:tcPr>
            <w:tcW w:w="1071" w:type="dxa"/>
            <w:tcBorders>
              <w:top w:val="single" w:sz="4" w:space="0" w:color="auto"/>
            </w:tcBorders>
            <w:vAlign w:val="bottom"/>
          </w:tcPr>
          <w:p w14:paraId="45B1182B" w14:textId="77777777" w:rsidR="00D73460" w:rsidRPr="0003590A" w:rsidRDefault="00D73460" w:rsidP="00D73460">
            <w:pPr>
              <w:tabs>
                <w:tab w:val="decimal" w:pos="922"/>
              </w:tabs>
              <w:overflowPunct w:val="0"/>
              <w:autoSpaceDE w:val="0"/>
              <w:autoSpaceDN w:val="0"/>
              <w:adjustRightInd w:val="0"/>
              <w:spacing w:line="300" w:lineRule="exact"/>
              <w:ind w:right="-72"/>
              <w:jc w:val="both"/>
              <w:textAlignment w:val="baseline"/>
              <w:rPr>
                <w:rFonts w:ascii="Arial" w:hAnsi="Arial" w:cs="Arial"/>
                <w:b/>
                <w:bCs/>
                <w:spacing w:val="-2"/>
                <w:sz w:val="14"/>
                <w:szCs w:val="14"/>
              </w:rPr>
            </w:pPr>
            <w:r w:rsidRPr="0003590A">
              <w:rPr>
                <w:rFonts w:ascii="Arial" w:hAnsi="Arial" w:cs="Arial"/>
                <w:b/>
                <w:bCs/>
                <w:spacing w:val="-2"/>
                <w:sz w:val="14"/>
                <w:szCs w:val="17"/>
              </w:rPr>
              <w:t>B</w:t>
            </w:r>
            <w:r w:rsidRPr="0003590A">
              <w:rPr>
                <w:rFonts w:ascii="Arial" w:hAnsi="Arial" w:cs="Arial"/>
                <w:b/>
                <w:bCs/>
                <w:spacing w:val="-2"/>
                <w:sz w:val="14"/>
                <w:szCs w:val="14"/>
              </w:rPr>
              <w:t>efore</w:t>
            </w:r>
          </w:p>
          <w:p w14:paraId="35F8F826" w14:textId="77777777" w:rsidR="00D73460" w:rsidRPr="0003590A" w:rsidRDefault="00D73460" w:rsidP="00D73460">
            <w:pPr>
              <w:tabs>
                <w:tab w:val="decimal" w:pos="922"/>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retrocession</w:t>
            </w:r>
          </w:p>
        </w:tc>
        <w:tc>
          <w:tcPr>
            <w:tcW w:w="1134" w:type="dxa"/>
            <w:tcBorders>
              <w:top w:val="single" w:sz="4" w:space="0" w:color="auto"/>
            </w:tcBorders>
          </w:tcPr>
          <w:p w14:paraId="2B548B12" w14:textId="77777777" w:rsidR="00D73460" w:rsidRPr="0003590A" w:rsidRDefault="00D73460" w:rsidP="00D73460">
            <w:pPr>
              <w:tabs>
                <w:tab w:val="decimal" w:pos="922"/>
              </w:tabs>
              <w:overflowPunct w:val="0"/>
              <w:autoSpaceDE w:val="0"/>
              <w:autoSpaceDN w:val="0"/>
              <w:adjustRightInd w:val="0"/>
              <w:spacing w:line="300" w:lineRule="exact"/>
              <w:ind w:right="-72"/>
              <w:jc w:val="both"/>
              <w:textAlignment w:val="baseline"/>
              <w:rPr>
                <w:rFonts w:ascii="Arial" w:hAnsi="Arial" w:cs="Arial"/>
                <w:b/>
                <w:bCs/>
                <w:spacing w:val="-2"/>
                <w:sz w:val="14"/>
                <w:szCs w:val="14"/>
              </w:rPr>
            </w:pPr>
            <w:r w:rsidRPr="0003590A">
              <w:rPr>
                <w:rFonts w:ascii="Arial" w:hAnsi="Arial" w:cs="Arial"/>
                <w:b/>
                <w:bCs/>
                <w:spacing w:val="-2"/>
                <w:sz w:val="14"/>
                <w:szCs w:val="14"/>
              </w:rPr>
              <w:t xml:space="preserve">Net of </w:t>
            </w:r>
          </w:p>
          <w:p w14:paraId="6567ED08" w14:textId="77777777" w:rsidR="00D73460" w:rsidRPr="0003590A" w:rsidRDefault="00D73460" w:rsidP="00D73460">
            <w:pPr>
              <w:tabs>
                <w:tab w:val="decimal" w:pos="922"/>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retrocession</w:t>
            </w:r>
          </w:p>
        </w:tc>
        <w:tc>
          <w:tcPr>
            <w:tcW w:w="993" w:type="dxa"/>
            <w:tcBorders>
              <w:top w:val="single" w:sz="4" w:space="0" w:color="auto"/>
            </w:tcBorders>
            <w:vAlign w:val="bottom"/>
          </w:tcPr>
          <w:p w14:paraId="5EFD2E49" w14:textId="77777777" w:rsidR="00D73460" w:rsidRPr="0003590A" w:rsidRDefault="00D73460" w:rsidP="00D73460">
            <w:pPr>
              <w:tabs>
                <w:tab w:val="decimal" w:pos="852"/>
              </w:tabs>
              <w:overflowPunct w:val="0"/>
              <w:autoSpaceDE w:val="0"/>
              <w:autoSpaceDN w:val="0"/>
              <w:adjustRightInd w:val="0"/>
              <w:spacing w:line="300" w:lineRule="exact"/>
              <w:ind w:right="-72"/>
              <w:jc w:val="both"/>
              <w:textAlignment w:val="baseline"/>
              <w:rPr>
                <w:rFonts w:ascii="Arial" w:hAnsi="Arial" w:cs="Arial"/>
                <w:b/>
                <w:bCs/>
                <w:spacing w:val="-2"/>
                <w:sz w:val="14"/>
                <w:szCs w:val="14"/>
              </w:rPr>
            </w:pPr>
            <w:r w:rsidRPr="0003590A">
              <w:rPr>
                <w:rFonts w:ascii="Arial" w:hAnsi="Arial" w:cs="Arial"/>
                <w:b/>
                <w:bCs/>
                <w:spacing w:val="-2"/>
                <w:sz w:val="14"/>
                <w:szCs w:val="17"/>
              </w:rPr>
              <w:t>B</w:t>
            </w:r>
            <w:r w:rsidRPr="0003590A">
              <w:rPr>
                <w:rFonts w:ascii="Arial" w:hAnsi="Arial" w:cs="Arial"/>
                <w:b/>
                <w:bCs/>
                <w:spacing w:val="-2"/>
                <w:sz w:val="14"/>
                <w:szCs w:val="14"/>
              </w:rPr>
              <w:t>efore</w:t>
            </w:r>
          </w:p>
          <w:p w14:paraId="31E59351" w14:textId="77777777" w:rsidR="00D73460" w:rsidRPr="0003590A" w:rsidRDefault="00D73460" w:rsidP="00D73460">
            <w:pPr>
              <w:tabs>
                <w:tab w:val="decimal" w:pos="852"/>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retrocession</w:t>
            </w:r>
          </w:p>
        </w:tc>
        <w:tc>
          <w:tcPr>
            <w:tcW w:w="1134" w:type="dxa"/>
            <w:tcBorders>
              <w:top w:val="single" w:sz="4" w:space="0" w:color="auto"/>
            </w:tcBorders>
          </w:tcPr>
          <w:p w14:paraId="4F515A60" w14:textId="77777777" w:rsidR="00D73460" w:rsidRPr="0003590A" w:rsidRDefault="00D73460" w:rsidP="00D73460">
            <w:pPr>
              <w:tabs>
                <w:tab w:val="decimal" w:pos="922"/>
              </w:tabs>
              <w:overflowPunct w:val="0"/>
              <w:autoSpaceDE w:val="0"/>
              <w:autoSpaceDN w:val="0"/>
              <w:adjustRightInd w:val="0"/>
              <w:spacing w:line="300" w:lineRule="exact"/>
              <w:ind w:right="-72"/>
              <w:jc w:val="both"/>
              <w:textAlignment w:val="baseline"/>
              <w:rPr>
                <w:rFonts w:ascii="Arial" w:hAnsi="Arial" w:cs="Arial"/>
                <w:b/>
                <w:bCs/>
                <w:spacing w:val="-2"/>
                <w:sz w:val="14"/>
                <w:szCs w:val="14"/>
              </w:rPr>
            </w:pPr>
            <w:r w:rsidRPr="0003590A">
              <w:rPr>
                <w:rFonts w:ascii="Arial" w:hAnsi="Arial" w:cs="Arial"/>
                <w:b/>
                <w:bCs/>
                <w:spacing w:val="-2"/>
                <w:sz w:val="14"/>
                <w:szCs w:val="14"/>
              </w:rPr>
              <w:t xml:space="preserve">Net of </w:t>
            </w:r>
          </w:p>
          <w:p w14:paraId="7F04E771" w14:textId="77777777" w:rsidR="00D73460" w:rsidRPr="0003590A" w:rsidRDefault="00D73460" w:rsidP="00D73460">
            <w:pPr>
              <w:tabs>
                <w:tab w:val="decimal" w:pos="909"/>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retrocession</w:t>
            </w:r>
          </w:p>
        </w:tc>
        <w:tc>
          <w:tcPr>
            <w:tcW w:w="1134" w:type="dxa"/>
            <w:tcBorders>
              <w:top w:val="single" w:sz="4" w:space="0" w:color="auto"/>
            </w:tcBorders>
            <w:vAlign w:val="bottom"/>
          </w:tcPr>
          <w:p w14:paraId="7A2FE0B2" w14:textId="77777777" w:rsidR="00D73460" w:rsidRPr="0003590A" w:rsidRDefault="00D73460" w:rsidP="00D73460">
            <w:pPr>
              <w:tabs>
                <w:tab w:val="decimal" w:pos="922"/>
              </w:tabs>
              <w:overflowPunct w:val="0"/>
              <w:autoSpaceDE w:val="0"/>
              <w:autoSpaceDN w:val="0"/>
              <w:adjustRightInd w:val="0"/>
              <w:spacing w:line="300" w:lineRule="exact"/>
              <w:ind w:right="-72"/>
              <w:jc w:val="both"/>
              <w:textAlignment w:val="baseline"/>
              <w:rPr>
                <w:rFonts w:ascii="Arial" w:hAnsi="Arial" w:cs="Arial"/>
                <w:b/>
                <w:bCs/>
                <w:spacing w:val="-2"/>
                <w:sz w:val="14"/>
                <w:szCs w:val="14"/>
              </w:rPr>
            </w:pPr>
            <w:r w:rsidRPr="0003590A">
              <w:rPr>
                <w:rFonts w:ascii="Arial" w:hAnsi="Arial" w:cs="Arial"/>
                <w:b/>
                <w:bCs/>
                <w:spacing w:val="-2"/>
                <w:sz w:val="14"/>
                <w:szCs w:val="17"/>
              </w:rPr>
              <w:t>B</w:t>
            </w:r>
            <w:r w:rsidRPr="0003590A">
              <w:rPr>
                <w:rFonts w:ascii="Arial" w:hAnsi="Arial" w:cs="Arial"/>
                <w:b/>
                <w:bCs/>
                <w:spacing w:val="-2"/>
                <w:sz w:val="14"/>
                <w:szCs w:val="14"/>
              </w:rPr>
              <w:t>efore</w:t>
            </w:r>
          </w:p>
          <w:p w14:paraId="19CBF63E" w14:textId="77777777" w:rsidR="00D73460" w:rsidRPr="0003590A" w:rsidRDefault="00D73460" w:rsidP="00D73460">
            <w:pPr>
              <w:tabs>
                <w:tab w:val="decimal" w:pos="944"/>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retrocession</w:t>
            </w:r>
          </w:p>
        </w:tc>
        <w:tc>
          <w:tcPr>
            <w:tcW w:w="1104" w:type="dxa"/>
            <w:tcBorders>
              <w:top w:val="single" w:sz="4" w:space="0" w:color="auto"/>
            </w:tcBorders>
          </w:tcPr>
          <w:p w14:paraId="40B25974" w14:textId="77777777" w:rsidR="00D73460" w:rsidRPr="0003590A" w:rsidRDefault="00D73460" w:rsidP="00D73460">
            <w:pPr>
              <w:tabs>
                <w:tab w:val="decimal" w:pos="922"/>
              </w:tabs>
              <w:overflowPunct w:val="0"/>
              <w:autoSpaceDE w:val="0"/>
              <w:autoSpaceDN w:val="0"/>
              <w:adjustRightInd w:val="0"/>
              <w:spacing w:line="300" w:lineRule="exact"/>
              <w:ind w:right="-72"/>
              <w:jc w:val="both"/>
              <w:textAlignment w:val="baseline"/>
              <w:rPr>
                <w:rFonts w:ascii="Arial" w:hAnsi="Arial" w:cs="Arial"/>
                <w:b/>
                <w:bCs/>
                <w:spacing w:val="-2"/>
                <w:sz w:val="14"/>
                <w:szCs w:val="14"/>
              </w:rPr>
            </w:pPr>
            <w:r w:rsidRPr="0003590A">
              <w:rPr>
                <w:rFonts w:ascii="Arial" w:hAnsi="Arial" w:cs="Arial"/>
                <w:b/>
                <w:bCs/>
                <w:spacing w:val="-2"/>
                <w:sz w:val="14"/>
                <w:szCs w:val="14"/>
              </w:rPr>
              <w:t xml:space="preserve">Net of </w:t>
            </w:r>
          </w:p>
          <w:p w14:paraId="151E8212" w14:textId="77777777" w:rsidR="00D73460" w:rsidRPr="0003590A" w:rsidRDefault="00D73460" w:rsidP="00D73460">
            <w:pPr>
              <w:tabs>
                <w:tab w:val="decimal" w:pos="883"/>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retrocession</w:t>
            </w:r>
          </w:p>
        </w:tc>
      </w:tr>
      <w:tr w:rsidR="00D73460" w:rsidRPr="0003590A" w14:paraId="12E8D291" w14:textId="77777777">
        <w:tc>
          <w:tcPr>
            <w:tcW w:w="1600" w:type="dxa"/>
            <w:vAlign w:val="bottom"/>
          </w:tcPr>
          <w:p w14:paraId="556660B5" w14:textId="77777777" w:rsidR="00D73460" w:rsidRPr="0003590A" w:rsidRDefault="00D73460" w:rsidP="00D73460">
            <w:pPr>
              <w:overflowPunct w:val="0"/>
              <w:autoSpaceDE w:val="0"/>
              <w:autoSpaceDN w:val="0"/>
              <w:adjustRightInd w:val="0"/>
              <w:spacing w:line="300" w:lineRule="exact"/>
              <w:ind w:left="437"/>
              <w:textAlignment w:val="baseline"/>
              <w:rPr>
                <w:rFonts w:ascii="Arial" w:hAnsi="Arial" w:cs="Arial"/>
                <w:spacing w:val="-2"/>
                <w:sz w:val="14"/>
                <w:szCs w:val="14"/>
                <w:cs/>
              </w:rPr>
            </w:pPr>
          </w:p>
        </w:tc>
        <w:tc>
          <w:tcPr>
            <w:tcW w:w="938" w:type="dxa"/>
            <w:vAlign w:val="bottom"/>
          </w:tcPr>
          <w:p w14:paraId="5398D027" w14:textId="77777777" w:rsidR="00D73460" w:rsidRPr="0003590A" w:rsidRDefault="00D73460" w:rsidP="00D73460">
            <w:pPr>
              <w:tabs>
                <w:tab w:val="decimal" w:pos="708"/>
              </w:tabs>
              <w:overflowPunct w:val="0"/>
              <w:autoSpaceDE w:val="0"/>
              <w:autoSpaceDN w:val="0"/>
              <w:adjustRightInd w:val="0"/>
              <w:spacing w:line="300" w:lineRule="exact"/>
              <w:ind w:right="-72"/>
              <w:jc w:val="right"/>
              <w:textAlignment w:val="baseline"/>
              <w:rPr>
                <w:rFonts w:ascii="Arial" w:hAnsi="Arial" w:cs="Arial"/>
                <w:b/>
                <w:bCs/>
                <w:spacing w:val="-2"/>
                <w:sz w:val="14"/>
                <w:szCs w:val="14"/>
                <w:cs/>
              </w:rPr>
            </w:pPr>
            <w:r w:rsidRPr="0003590A">
              <w:rPr>
                <w:rFonts w:ascii="Arial" w:hAnsi="Arial" w:cs="Arial"/>
                <w:b/>
                <w:bCs/>
                <w:spacing w:val="-2"/>
                <w:sz w:val="14"/>
                <w:szCs w:val="14"/>
              </w:rPr>
              <w:t>assumption</w:t>
            </w:r>
          </w:p>
        </w:tc>
        <w:tc>
          <w:tcPr>
            <w:tcW w:w="1071" w:type="dxa"/>
          </w:tcPr>
          <w:p w14:paraId="28763E30" w14:textId="77777777" w:rsidR="00D73460" w:rsidRPr="0003590A" w:rsidRDefault="00D73460" w:rsidP="00D73460">
            <w:pPr>
              <w:tabs>
                <w:tab w:val="decimal" w:pos="922"/>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Thousand</w:t>
            </w:r>
          </w:p>
        </w:tc>
        <w:tc>
          <w:tcPr>
            <w:tcW w:w="1134" w:type="dxa"/>
          </w:tcPr>
          <w:p w14:paraId="5B3C7EFE" w14:textId="77777777" w:rsidR="00D73460" w:rsidRPr="0003590A" w:rsidRDefault="00D73460" w:rsidP="00D73460">
            <w:pPr>
              <w:tabs>
                <w:tab w:val="decimal" w:pos="922"/>
              </w:tabs>
              <w:overflowPunct w:val="0"/>
              <w:autoSpaceDE w:val="0"/>
              <w:autoSpaceDN w:val="0"/>
              <w:adjustRightInd w:val="0"/>
              <w:spacing w:line="300" w:lineRule="exact"/>
              <w:ind w:right="-72"/>
              <w:jc w:val="both"/>
              <w:textAlignment w:val="baseline"/>
              <w:rPr>
                <w:rFonts w:ascii="Arial" w:hAnsi="Arial" w:cs="Arial"/>
                <w:b/>
                <w:bCs/>
                <w:spacing w:val="-2"/>
                <w:sz w:val="14"/>
                <w:szCs w:val="14"/>
              </w:rPr>
            </w:pPr>
            <w:r w:rsidRPr="0003590A">
              <w:rPr>
                <w:rFonts w:ascii="Arial" w:hAnsi="Arial" w:cs="Arial"/>
                <w:b/>
                <w:bCs/>
                <w:spacing w:val="-2"/>
                <w:sz w:val="14"/>
                <w:szCs w:val="14"/>
              </w:rPr>
              <w:t>Thousand</w:t>
            </w:r>
          </w:p>
        </w:tc>
        <w:tc>
          <w:tcPr>
            <w:tcW w:w="993" w:type="dxa"/>
          </w:tcPr>
          <w:p w14:paraId="3AE0C205" w14:textId="77777777" w:rsidR="00D73460" w:rsidRPr="0003590A" w:rsidRDefault="00D73460" w:rsidP="00D73460">
            <w:pPr>
              <w:tabs>
                <w:tab w:val="decimal" w:pos="852"/>
              </w:tabs>
              <w:overflowPunct w:val="0"/>
              <w:autoSpaceDE w:val="0"/>
              <w:autoSpaceDN w:val="0"/>
              <w:adjustRightInd w:val="0"/>
              <w:spacing w:line="300" w:lineRule="exact"/>
              <w:ind w:right="-72"/>
              <w:jc w:val="both"/>
              <w:textAlignment w:val="baseline"/>
              <w:rPr>
                <w:rFonts w:ascii="Arial" w:hAnsi="Arial" w:cs="Arial"/>
                <w:b/>
                <w:bCs/>
                <w:spacing w:val="-2"/>
                <w:sz w:val="14"/>
                <w:szCs w:val="14"/>
              </w:rPr>
            </w:pPr>
            <w:r w:rsidRPr="0003590A">
              <w:rPr>
                <w:rFonts w:ascii="Arial" w:hAnsi="Arial" w:cs="Arial"/>
                <w:b/>
                <w:bCs/>
                <w:spacing w:val="-2"/>
                <w:sz w:val="14"/>
                <w:szCs w:val="14"/>
              </w:rPr>
              <w:t>Thousand</w:t>
            </w:r>
          </w:p>
        </w:tc>
        <w:tc>
          <w:tcPr>
            <w:tcW w:w="1134" w:type="dxa"/>
          </w:tcPr>
          <w:p w14:paraId="5B801B4C" w14:textId="77777777" w:rsidR="00D73460" w:rsidRPr="0003590A" w:rsidRDefault="00D73460" w:rsidP="00D73460">
            <w:pPr>
              <w:tabs>
                <w:tab w:val="decimal" w:pos="922"/>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Thousand</w:t>
            </w:r>
          </w:p>
        </w:tc>
        <w:tc>
          <w:tcPr>
            <w:tcW w:w="1134" w:type="dxa"/>
          </w:tcPr>
          <w:p w14:paraId="5CA41883" w14:textId="77777777" w:rsidR="00D73460" w:rsidRPr="0003590A" w:rsidRDefault="00D73460" w:rsidP="00D73460">
            <w:pPr>
              <w:tabs>
                <w:tab w:val="decimal" w:pos="922"/>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Thousand</w:t>
            </w:r>
          </w:p>
        </w:tc>
        <w:tc>
          <w:tcPr>
            <w:tcW w:w="1104" w:type="dxa"/>
          </w:tcPr>
          <w:p w14:paraId="1E4D34A1" w14:textId="77777777" w:rsidR="00D73460" w:rsidRPr="0003590A" w:rsidRDefault="00D73460" w:rsidP="00D73460">
            <w:pPr>
              <w:tabs>
                <w:tab w:val="decimal" w:pos="883"/>
              </w:tabs>
              <w:overflowPunct w:val="0"/>
              <w:autoSpaceDE w:val="0"/>
              <w:autoSpaceDN w:val="0"/>
              <w:adjustRightInd w:val="0"/>
              <w:spacing w:line="300" w:lineRule="exact"/>
              <w:ind w:right="-72"/>
              <w:jc w:val="both"/>
              <w:textAlignment w:val="baseline"/>
              <w:rPr>
                <w:rFonts w:ascii="Arial" w:hAnsi="Arial" w:cs="Arial"/>
                <w:b/>
                <w:bCs/>
                <w:spacing w:val="-2"/>
                <w:sz w:val="14"/>
                <w:szCs w:val="14"/>
              </w:rPr>
            </w:pPr>
            <w:r w:rsidRPr="0003590A">
              <w:rPr>
                <w:rFonts w:ascii="Arial" w:hAnsi="Arial" w:cs="Arial"/>
                <w:b/>
                <w:bCs/>
                <w:spacing w:val="-2"/>
                <w:sz w:val="14"/>
                <w:szCs w:val="14"/>
              </w:rPr>
              <w:t>Thousand</w:t>
            </w:r>
          </w:p>
        </w:tc>
      </w:tr>
      <w:tr w:rsidR="00D73460" w:rsidRPr="0003590A" w14:paraId="675109D9" w14:textId="77777777">
        <w:tc>
          <w:tcPr>
            <w:tcW w:w="1600" w:type="dxa"/>
            <w:vAlign w:val="bottom"/>
          </w:tcPr>
          <w:p w14:paraId="08E2C27F" w14:textId="77777777" w:rsidR="00D73460" w:rsidRPr="0003590A" w:rsidRDefault="00D73460" w:rsidP="00D73460">
            <w:pPr>
              <w:overflowPunct w:val="0"/>
              <w:autoSpaceDE w:val="0"/>
              <w:autoSpaceDN w:val="0"/>
              <w:adjustRightInd w:val="0"/>
              <w:spacing w:line="300" w:lineRule="exact"/>
              <w:ind w:left="437"/>
              <w:textAlignment w:val="baseline"/>
              <w:rPr>
                <w:rFonts w:ascii="Arial" w:hAnsi="Arial" w:cs="Arial"/>
                <w:spacing w:val="-2"/>
                <w:sz w:val="14"/>
                <w:szCs w:val="14"/>
                <w:cs/>
              </w:rPr>
            </w:pPr>
          </w:p>
        </w:tc>
        <w:tc>
          <w:tcPr>
            <w:tcW w:w="938" w:type="dxa"/>
            <w:tcBorders>
              <w:bottom w:val="single" w:sz="4" w:space="0" w:color="auto"/>
            </w:tcBorders>
            <w:vAlign w:val="bottom"/>
          </w:tcPr>
          <w:p w14:paraId="7E4C2FFD" w14:textId="77777777" w:rsidR="00D73460" w:rsidRPr="0003590A" w:rsidRDefault="00D73460" w:rsidP="00D73460">
            <w:pPr>
              <w:tabs>
                <w:tab w:val="decimal" w:pos="770"/>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w:t>
            </w:r>
          </w:p>
        </w:tc>
        <w:tc>
          <w:tcPr>
            <w:tcW w:w="1071" w:type="dxa"/>
            <w:tcBorders>
              <w:bottom w:val="single" w:sz="4" w:space="0" w:color="auto"/>
            </w:tcBorders>
          </w:tcPr>
          <w:p w14:paraId="4BDA0368" w14:textId="77777777" w:rsidR="00D73460" w:rsidRPr="0003590A" w:rsidRDefault="00D73460" w:rsidP="00D73460">
            <w:pPr>
              <w:tabs>
                <w:tab w:val="decimal" w:pos="922"/>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Baht</w:t>
            </w:r>
          </w:p>
        </w:tc>
        <w:tc>
          <w:tcPr>
            <w:tcW w:w="1134" w:type="dxa"/>
            <w:tcBorders>
              <w:bottom w:val="single" w:sz="4" w:space="0" w:color="auto"/>
            </w:tcBorders>
          </w:tcPr>
          <w:p w14:paraId="05C1886C" w14:textId="77777777" w:rsidR="00D73460" w:rsidRPr="0003590A" w:rsidRDefault="00D73460" w:rsidP="00D73460">
            <w:pPr>
              <w:tabs>
                <w:tab w:val="decimal" w:pos="922"/>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Baht</w:t>
            </w:r>
          </w:p>
        </w:tc>
        <w:tc>
          <w:tcPr>
            <w:tcW w:w="993" w:type="dxa"/>
            <w:tcBorders>
              <w:bottom w:val="single" w:sz="4" w:space="0" w:color="auto"/>
            </w:tcBorders>
          </w:tcPr>
          <w:p w14:paraId="6C9B5054" w14:textId="77777777" w:rsidR="00D73460" w:rsidRPr="0003590A" w:rsidRDefault="00D73460" w:rsidP="00D73460">
            <w:pPr>
              <w:tabs>
                <w:tab w:val="decimal" w:pos="852"/>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Baht</w:t>
            </w:r>
          </w:p>
        </w:tc>
        <w:tc>
          <w:tcPr>
            <w:tcW w:w="1134" w:type="dxa"/>
            <w:tcBorders>
              <w:bottom w:val="single" w:sz="4" w:space="0" w:color="auto"/>
            </w:tcBorders>
          </w:tcPr>
          <w:p w14:paraId="1D659018" w14:textId="77777777" w:rsidR="00D73460" w:rsidRPr="0003590A" w:rsidRDefault="00D73460" w:rsidP="00D73460">
            <w:pPr>
              <w:tabs>
                <w:tab w:val="decimal" w:pos="922"/>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Baht</w:t>
            </w:r>
          </w:p>
        </w:tc>
        <w:tc>
          <w:tcPr>
            <w:tcW w:w="1134" w:type="dxa"/>
            <w:tcBorders>
              <w:bottom w:val="single" w:sz="4" w:space="0" w:color="auto"/>
            </w:tcBorders>
          </w:tcPr>
          <w:p w14:paraId="5C5599A5" w14:textId="77777777" w:rsidR="00D73460" w:rsidRPr="0003590A" w:rsidRDefault="00D73460" w:rsidP="00D73460">
            <w:pPr>
              <w:tabs>
                <w:tab w:val="decimal" w:pos="922"/>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Baht</w:t>
            </w:r>
          </w:p>
        </w:tc>
        <w:tc>
          <w:tcPr>
            <w:tcW w:w="1104" w:type="dxa"/>
            <w:tcBorders>
              <w:bottom w:val="single" w:sz="4" w:space="0" w:color="auto"/>
            </w:tcBorders>
          </w:tcPr>
          <w:p w14:paraId="5AF4403B" w14:textId="77777777" w:rsidR="00D73460" w:rsidRPr="0003590A" w:rsidRDefault="00D73460" w:rsidP="00D73460">
            <w:pPr>
              <w:tabs>
                <w:tab w:val="decimal" w:pos="883"/>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Baht</w:t>
            </w:r>
          </w:p>
        </w:tc>
      </w:tr>
      <w:tr w:rsidR="00D73460" w:rsidRPr="0003590A" w14:paraId="6D335AF0" w14:textId="77777777">
        <w:tc>
          <w:tcPr>
            <w:tcW w:w="1600" w:type="dxa"/>
            <w:vAlign w:val="bottom"/>
          </w:tcPr>
          <w:p w14:paraId="2AF3B1AF" w14:textId="77777777" w:rsidR="00D73460" w:rsidRPr="0003590A" w:rsidRDefault="00D73460" w:rsidP="00D73460">
            <w:pPr>
              <w:overflowPunct w:val="0"/>
              <w:autoSpaceDE w:val="0"/>
              <w:autoSpaceDN w:val="0"/>
              <w:adjustRightInd w:val="0"/>
              <w:spacing w:line="300" w:lineRule="exact"/>
              <w:ind w:left="437"/>
              <w:textAlignment w:val="baseline"/>
              <w:rPr>
                <w:rFonts w:ascii="Arial" w:hAnsi="Arial" w:cs="Arial"/>
                <w:spacing w:val="-2"/>
                <w:sz w:val="14"/>
                <w:szCs w:val="14"/>
                <w:cs/>
              </w:rPr>
            </w:pPr>
          </w:p>
        </w:tc>
        <w:tc>
          <w:tcPr>
            <w:tcW w:w="938" w:type="dxa"/>
            <w:tcBorders>
              <w:top w:val="single" w:sz="4" w:space="0" w:color="auto"/>
            </w:tcBorders>
            <w:vAlign w:val="bottom"/>
          </w:tcPr>
          <w:p w14:paraId="61F456F8" w14:textId="77777777" w:rsidR="00D73460" w:rsidRPr="0003590A" w:rsidRDefault="00D73460" w:rsidP="00D73460">
            <w:pPr>
              <w:overflowPunct w:val="0"/>
              <w:autoSpaceDE w:val="0"/>
              <w:autoSpaceDN w:val="0"/>
              <w:adjustRightInd w:val="0"/>
              <w:spacing w:line="300" w:lineRule="exact"/>
              <w:ind w:right="-72"/>
              <w:jc w:val="right"/>
              <w:textAlignment w:val="baseline"/>
              <w:rPr>
                <w:rFonts w:ascii="Arial" w:hAnsi="Arial" w:cs="Arial"/>
                <w:spacing w:val="-2"/>
                <w:sz w:val="14"/>
                <w:szCs w:val="14"/>
                <w:cs/>
              </w:rPr>
            </w:pPr>
          </w:p>
        </w:tc>
        <w:tc>
          <w:tcPr>
            <w:tcW w:w="1071" w:type="dxa"/>
            <w:tcBorders>
              <w:top w:val="single" w:sz="4" w:space="0" w:color="auto"/>
            </w:tcBorders>
          </w:tcPr>
          <w:p w14:paraId="75B96479" w14:textId="77777777" w:rsidR="00D73460" w:rsidRPr="0003590A" w:rsidRDefault="00D73460" w:rsidP="00D73460">
            <w:pPr>
              <w:tabs>
                <w:tab w:val="decimal" w:pos="1140"/>
              </w:tabs>
              <w:overflowPunct w:val="0"/>
              <w:autoSpaceDE w:val="0"/>
              <w:autoSpaceDN w:val="0"/>
              <w:adjustRightInd w:val="0"/>
              <w:spacing w:line="300" w:lineRule="exact"/>
              <w:ind w:right="-72"/>
              <w:jc w:val="both"/>
              <w:textAlignment w:val="baseline"/>
              <w:rPr>
                <w:rFonts w:ascii="Arial" w:hAnsi="Arial" w:cs="Arial"/>
                <w:spacing w:val="-2"/>
                <w:sz w:val="14"/>
                <w:szCs w:val="14"/>
                <w:cs/>
              </w:rPr>
            </w:pPr>
          </w:p>
        </w:tc>
        <w:tc>
          <w:tcPr>
            <w:tcW w:w="1134" w:type="dxa"/>
            <w:tcBorders>
              <w:top w:val="single" w:sz="4" w:space="0" w:color="auto"/>
            </w:tcBorders>
            <w:vAlign w:val="bottom"/>
          </w:tcPr>
          <w:p w14:paraId="645063E0" w14:textId="77777777" w:rsidR="00D73460" w:rsidRPr="0003590A" w:rsidRDefault="00D73460" w:rsidP="00D73460">
            <w:pPr>
              <w:tabs>
                <w:tab w:val="decimal" w:pos="1176"/>
              </w:tabs>
              <w:overflowPunct w:val="0"/>
              <w:autoSpaceDE w:val="0"/>
              <w:autoSpaceDN w:val="0"/>
              <w:adjustRightInd w:val="0"/>
              <w:spacing w:line="300" w:lineRule="exact"/>
              <w:ind w:right="-72"/>
              <w:jc w:val="both"/>
              <w:textAlignment w:val="baseline"/>
              <w:rPr>
                <w:rFonts w:ascii="Arial" w:hAnsi="Arial" w:cs="Arial"/>
                <w:spacing w:val="-2"/>
                <w:sz w:val="14"/>
                <w:szCs w:val="14"/>
                <w:cs/>
              </w:rPr>
            </w:pPr>
          </w:p>
        </w:tc>
        <w:tc>
          <w:tcPr>
            <w:tcW w:w="993" w:type="dxa"/>
            <w:tcBorders>
              <w:top w:val="single" w:sz="4" w:space="0" w:color="auto"/>
            </w:tcBorders>
            <w:vAlign w:val="bottom"/>
          </w:tcPr>
          <w:p w14:paraId="7B147432" w14:textId="77777777" w:rsidR="00D73460" w:rsidRPr="0003590A" w:rsidRDefault="00D73460" w:rsidP="00D73460">
            <w:pPr>
              <w:tabs>
                <w:tab w:val="decimal" w:pos="1202"/>
              </w:tabs>
              <w:overflowPunct w:val="0"/>
              <w:autoSpaceDE w:val="0"/>
              <w:autoSpaceDN w:val="0"/>
              <w:adjustRightInd w:val="0"/>
              <w:spacing w:line="300" w:lineRule="exact"/>
              <w:ind w:right="-72"/>
              <w:jc w:val="both"/>
              <w:textAlignment w:val="baseline"/>
              <w:rPr>
                <w:rFonts w:ascii="Arial" w:hAnsi="Arial" w:cs="Arial"/>
                <w:spacing w:val="-2"/>
                <w:sz w:val="14"/>
                <w:szCs w:val="14"/>
                <w:cs/>
              </w:rPr>
            </w:pPr>
          </w:p>
        </w:tc>
        <w:tc>
          <w:tcPr>
            <w:tcW w:w="1134" w:type="dxa"/>
            <w:tcBorders>
              <w:top w:val="single" w:sz="4" w:space="0" w:color="auto"/>
            </w:tcBorders>
          </w:tcPr>
          <w:p w14:paraId="5ABA8A9D" w14:textId="77777777" w:rsidR="00D73460" w:rsidRPr="0003590A" w:rsidRDefault="00D73460" w:rsidP="00D73460">
            <w:pPr>
              <w:tabs>
                <w:tab w:val="decimal" w:pos="1278"/>
              </w:tabs>
              <w:overflowPunct w:val="0"/>
              <w:autoSpaceDE w:val="0"/>
              <w:autoSpaceDN w:val="0"/>
              <w:adjustRightInd w:val="0"/>
              <w:spacing w:line="300" w:lineRule="exact"/>
              <w:ind w:right="-72"/>
              <w:jc w:val="both"/>
              <w:textAlignment w:val="baseline"/>
              <w:rPr>
                <w:rFonts w:ascii="Arial" w:hAnsi="Arial" w:cs="Arial"/>
                <w:spacing w:val="-2"/>
                <w:sz w:val="14"/>
                <w:szCs w:val="14"/>
                <w:cs/>
              </w:rPr>
            </w:pPr>
          </w:p>
        </w:tc>
        <w:tc>
          <w:tcPr>
            <w:tcW w:w="1134" w:type="dxa"/>
            <w:tcBorders>
              <w:top w:val="single" w:sz="4" w:space="0" w:color="auto"/>
            </w:tcBorders>
          </w:tcPr>
          <w:p w14:paraId="41648AF7" w14:textId="77777777" w:rsidR="00D73460" w:rsidRPr="0003590A" w:rsidRDefault="00D73460" w:rsidP="00D73460">
            <w:pPr>
              <w:tabs>
                <w:tab w:val="decimal" w:pos="1278"/>
              </w:tabs>
              <w:overflowPunct w:val="0"/>
              <w:autoSpaceDE w:val="0"/>
              <w:autoSpaceDN w:val="0"/>
              <w:adjustRightInd w:val="0"/>
              <w:spacing w:line="300" w:lineRule="exact"/>
              <w:ind w:right="-72"/>
              <w:jc w:val="both"/>
              <w:textAlignment w:val="baseline"/>
              <w:rPr>
                <w:rFonts w:ascii="Arial" w:hAnsi="Arial" w:cs="Arial"/>
                <w:spacing w:val="-2"/>
                <w:sz w:val="14"/>
                <w:szCs w:val="14"/>
                <w:cs/>
              </w:rPr>
            </w:pPr>
          </w:p>
        </w:tc>
        <w:tc>
          <w:tcPr>
            <w:tcW w:w="1104" w:type="dxa"/>
            <w:tcBorders>
              <w:top w:val="single" w:sz="4" w:space="0" w:color="auto"/>
            </w:tcBorders>
            <w:vAlign w:val="bottom"/>
          </w:tcPr>
          <w:p w14:paraId="49340F14" w14:textId="77777777" w:rsidR="00D73460" w:rsidRPr="0003590A" w:rsidRDefault="00D73460" w:rsidP="00D73460">
            <w:pPr>
              <w:tabs>
                <w:tab w:val="decimal" w:pos="1278"/>
              </w:tabs>
              <w:overflowPunct w:val="0"/>
              <w:autoSpaceDE w:val="0"/>
              <w:autoSpaceDN w:val="0"/>
              <w:adjustRightInd w:val="0"/>
              <w:spacing w:line="300" w:lineRule="exact"/>
              <w:ind w:right="-72"/>
              <w:jc w:val="both"/>
              <w:textAlignment w:val="baseline"/>
              <w:rPr>
                <w:rFonts w:ascii="Arial" w:hAnsi="Arial" w:cs="Arial"/>
                <w:spacing w:val="-2"/>
                <w:sz w:val="14"/>
                <w:szCs w:val="14"/>
                <w:cs/>
              </w:rPr>
            </w:pPr>
          </w:p>
        </w:tc>
      </w:tr>
      <w:tr w:rsidR="00606F2D" w:rsidRPr="0003590A" w14:paraId="0DC3ABFE" w14:textId="77777777">
        <w:tc>
          <w:tcPr>
            <w:tcW w:w="1600" w:type="dxa"/>
            <w:vAlign w:val="bottom"/>
          </w:tcPr>
          <w:p w14:paraId="66349FDF" w14:textId="027EA52C" w:rsidR="00606F2D" w:rsidRPr="0003590A" w:rsidRDefault="00606F2D" w:rsidP="00606F2D">
            <w:pPr>
              <w:overflowPunct w:val="0"/>
              <w:autoSpaceDE w:val="0"/>
              <w:autoSpaceDN w:val="0"/>
              <w:adjustRightInd w:val="0"/>
              <w:spacing w:line="300" w:lineRule="exact"/>
              <w:ind w:left="437"/>
              <w:textAlignment w:val="baseline"/>
              <w:rPr>
                <w:rFonts w:ascii="Arial" w:hAnsi="Arial" w:cs="Arial"/>
                <w:spacing w:val="-2"/>
                <w:sz w:val="14"/>
                <w:szCs w:val="14"/>
                <w:cs/>
              </w:rPr>
            </w:pPr>
            <w:r w:rsidRPr="0003590A">
              <w:rPr>
                <w:rFonts w:ascii="Arial" w:hAnsi="Arial" w:cs="Arial"/>
                <w:sz w:val="14"/>
                <w:szCs w:val="14"/>
              </w:rPr>
              <w:t>Mortality rate</w:t>
            </w:r>
          </w:p>
        </w:tc>
        <w:tc>
          <w:tcPr>
            <w:tcW w:w="938" w:type="dxa"/>
          </w:tcPr>
          <w:p w14:paraId="0BE6236E" w14:textId="3E7ED26F" w:rsidR="00606F2D" w:rsidRPr="0003590A" w:rsidRDefault="00606F2D" w:rsidP="00606F2D">
            <w:pPr>
              <w:tabs>
                <w:tab w:val="decimal" w:pos="653"/>
              </w:tabs>
              <w:overflowPunct w:val="0"/>
              <w:autoSpaceDE w:val="0"/>
              <w:autoSpaceDN w:val="0"/>
              <w:adjustRightInd w:val="0"/>
              <w:spacing w:line="300" w:lineRule="exact"/>
              <w:ind w:right="-72"/>
              <w:jc w:val="right"/>
              <w:textAlignment w:val="baseline"/>
              <w:rPr>
                <w:rFonts w:ascii="Arial" w:hAnsi="Arial" w:cs="Arial"/>
                <w:spacing w:val="-2"/>
                <w:sz w:val="14"/>
                <w:szCs w:val="14"/>
              </w:rPr>
            </w:pPr>
            <w:r w:rsidRPr="0003590A">
              <w:rPr>
                <w:rFonts w:ascii="Arial" w:hAnsi="Arial" w:cs="Arial"/>
                <w:spacing w:val="-2"/>
                <w:sz w:val="14"/>
                <w:szCs w:val="14"/>
              </w:rPr>
              <w:t>+10.0</w:t>
            </w:r>
          </w:p>
        </w:tc>
        <w:tc>
          <w:tcPr>
            <w:tcW w:w="1071" w:type="dxa"/>
          </w:tcPr>
          <w:p w14:paraId="16E9D847" w14:textId="1DEFA113" w:rsidR="00606F2D" w:rsidRPr="0003590A" w:rsidRDefault="00606F2D" w:rsidP="00386CB4">
            <w:pPr>
              <w:tabs>
                <w:tab w:val="decimal" w:pos="1140"/>
              </w:tabs>
              <w:overflowPunct w:val="0"/>
              <w:autoSpaceDE w:val="0"/>
              <w:autoSpaceDN w:val="0"/>
              <w:adjustRightInd w:val="0"/>
              <w:spacing w:line="300" w:lineRule="exact"/>
              <w:ind w:right="17"/>
              <w:jc w:val="right"/>
              <w:textAlignment w:val="baseline"/>
              <w:rPr>
                <w:rFonts w:ascii="Arial" w:hAnsi="Arial" w:cs="Arial"/>
                <w:spacing w:val="-2"/>
                <w:sz w:val="14"/>
                <w:szCs w:val="14"/>
              </w:rPr>
            </w:pPr>
            <w:r w:rsidRPr="0003590A">
              <w:rPr>
                <w:rFonts w:ascii="Arial" w:hAnsi="Arial" w:cs="Arial"/>
                <w:sz w:val="14"/>
                <w:szCs w:val="20"/>
              </w:rPr>
              <w:t xml:space="preserve"> (74,059)</w:t>
            </w:r>
          </w:p>
        </w:tc>
        <w:tc>
          <w:tcPr>
            <w:tcW w:w="1134" w:type="dxa"/>
          </w:tcPr>
          <w:p w14:paraId="241AE0CE" w14:textId="0D030E1A" w:rsidR="00606F2D" w:rsidRPr="0003590A" w:rsidRDefault="00606F2D" w:rsidP="00386CB4">
            <w:pPr>
              <w:tabs>
                <w:tab w:val="decimal" w:pos="1176"/>
              </w:tabs>
              <w:overflowPunct w:val="0"/>
              <w:autoSpaceDE w:val="0"/>
              <w:autoSpaceDN w:val="0"/>
              <w:adjustRightInd w:val="0"/>
              <w:spacing w:line="300" w:lineRule="exact"/>
              <w:ind w:right="17"/>
              <w:jc w:val="right"/>
              <w:textAlignment w:val="baseline"/>
              <w:rPr>
                <w:rFonts w:ascii="Arial" w:hAnsi="Arial" w:cs="Arial"/>
                <w:spacing w:val="-2"/>
                <w:sz w:val="14"/>
                <w:szCs w:val="14"/>
              </w:rPr>
            </w:pPr>
            <w:r w:rsidRPr="0003590A">
              <w:rPr>
                <w:rFonts w:ascii="Arial" w:hAnsi="Arial" w:cs="Arial"/>
                <w:sz w:val="14"/>
                <w:szCs w:val="20"/>
              </w:rPr>
              <w:t xml:space="preserve"> (63,921)</w:t>
            </w:r>
          </w:p>
        </w:tc>
        <w:tc>
          <w:tcPr>
            <w:tcW w:w="993" w:type="dxa"/>
          </w:tcPr>
          <w:p w14:paraId="362EFD7A" w14:textId="4940B7C3" w:rsidR="00606F2D" w:rsidRPr="0003590A" w:rsidRDefault="00606F2D" w:rsidP="00386CB4">
            <w:pPr>
              <w:tabs>
                <w:tab w:val="decimal" w:pos="1202"/>
              </w:tabs>
              <w:overflowPunct w:val="0"/>
              <w:autoSpaceDE w:val="0"/>
              <w:autoSpaceDN w:val="0"/>
              <w:adjustRightInd w:val="0"/>
              <w:spacing w:line="300" w:lineRule="exact"/>
              <w:ind w:right="17"/>
              <w:jc w:val="right"/>
              <w:textAlignment w:val="baseline"/>
              <w:rPr>
                <w:rFonts w:ascii="Arial" w:hAnsi="Arial" w:cs="Arial"/>
                <w:spacing w:val="-2"/>
                <w:sz w:val="14"/>
                <w:szCs w:val="14"/>
              </w:rPr>
            </w:pPr>
            <w:r w:rsidRPr="0003590A">
              <w:rPr>
                <w:rFonts w:ascii="Arial" w:hAnsi="Arial" w:cs="Arial"/>
                <w:sz w:val="14"/>
                <w:szCs w:val="20"/>
              </w:rPr>
              <w:t xml:space="preserve"> (108,793)</w:t>
            </w:r>
          </w:p>
        </w:tc>
        <w:tc>
          <w:tcPr>
            <w:tcW w:w="1134" w:type="dxa"/>
          </w:tcPr>
          <w:p w14:paraId="43BF0577" w14:textId="52D69625" w:rsidR="00606F2D" w:rsidRPr="0003590A" w:rsidRDefault="00606F2D" w:rsidP="00386CB4">
            <w:pPr>
              <w:tabs>
                <w:tab w:val="decimal" w:pos="1278"/>
              </w:tabs>
              <w:overflowPunct w:val="0"/>
              <w:autoSpaceDE w:val="0"/>
              <w:autoSpaceDN w:val="0"/>
              <w:adjustRightInd w:val="0"/>
              <w:spacing w:line="300" w:lineRule="exact"/>
              <w:ind w:right="17"/>
              <w:jc w:val="right"/>
              <w:textAlignment w:val="baseline"/>
              <w:rPr>
                <w:rFonts w:ascii="Arial" w:hAnsi="Arial" w:cs="Arial"/>
                <w:spacing w:val="-2"/>
                <w:sz w:val="14"/>
                <w:szCs w:val="14"/>
              </w:rPr>
            </w:pPr>
            <w:r w:rsidRPr="0003590A">
              <w:rPr>
                <w:rFonts w:ascii="Arial" w:hAnsi="Arial" w:cs="Arial"/>
                <w:sz w:val="14"/>
                <w:szCs w:val="20"/>
              </w:rPr>
              <w:t xml:space="preserve"> (96,694)</w:t>
            </w:r>
          </w:p>
        </w:tc>
        <w:tc>
          <w:tcPr>
            <w:tcW w:w="1134" w:type="dxa"/>
          </w:tcPr>
          <w:p w14:paraId="12417F66" w14:textId="0D4AEF46" w:rsidR="00606F2D" w:rsidRPr="0003590A" w:rsidRDefault="00606F2D" w:rsidP="00386CB4">
            <w:pPr>
              <w:tabs>
                <w:tab w:val="decimal" w:pos="1278"/>
              </w:tabs>
              <w:overflowPunct w:val="0"/>
              <w:autoSpaceDE w:val="0"/>
              <w:autoSpaceDN w:val="0"/>
              <w:adjustRightInd w:val="0"/>
              <w:spacing w:line="300" w:lineRule="exact"/>
              <w:ind w:right="17"/>
              <w:jc w:val="right"/>
              <w:textAlignment w:val="baseline"/>
              <w:rPr>
                <w:rFonts w:ascii="Arial" w:hAnsi="Arial" w:cs="Arial"/>
                <w:spacing w:val="-2"/>
                <w:sz w:val="14"/>
                <w:szCs w:val="14"/>
              </w:rPr>
            </w:pPr>
            <w:r w:rsidRPr="0003590A">
              <w:rPr>
                <w:rFonts w:ascii="Arial" w:hAnsi="Arial" w:cs="Arial"/>
                <w:sz w:val="14"/>
                <w:szCs w:val="20"/>
              </w:rPr>
              <w:t xml:space="preserve"> (112,795)</w:t>
            </w:r>
          </w:p>
        </w:tc>
        <w:tc>
          <w:tcPr>
            <w:tcW w:w="1104" w:type="dxa"/>
          </w:tcPr>
          <w:p w14:paraId="75C1255F" w14:textId="0EC9FE24" w:rsidR="00606F2D" w:rsidRPr="0003590A" w:rsidRDefault="00606F2D" w:rsidP="00386CB4">
            <w:pPr>
              <w:tabs>
                <w:tab w:val="decimal" w:pos="1278"/>
              </w:tabs>
              <w:overflowPunct w:val="0"/>
              <w:autoSpaceDE w:val="0"/>
              <w:autoSpaceDN w:val="0"/>
              <w:adjustRightInd w:val="0"/>
              <w:spacing w:line="300" w:lineRule="exact"/>
              <w:ind w:right="17"/>
              <w:jc w:val="right"/>
              <w:textAlignment w:val="baseline"/>
              <w:rPr>
                <w:rFonts w:ascii="Arial" w:hAnsi="Arial" w:cs="Arial"/>
                <w:spacing w:val="-2"/>
                <w:sz w:val="14"/>
                <w:szCs w:val="14"/>
              </w:rPr>
            </w:pPr>
            <w:r w:rsidRPr="0003590A">
              <w:rPr>
                <w:rFonts w:ascii="Arial" w:hAnsi="Arial" w:cs="Arial"/>
                <w:sz w:val="14"/>
                <w:szCs w:val="20"/>
              </w:rPr>
              <w:t xml:space="preserve"> (100,038)</w:t>
            </w:r>
          </w:p>
        </w:tc>
      </w:tr>
      <w:tr w:rsidR="00606F2D" w:rsidRPr="0003590A" w14:paraId="4BF57B31" w14:textId="77777777">
        <w:tc>
          <w:tcPr>
            <w:tcW w:w="1600" w:type="dxa"/>
            <w:vAlign w:val="bottom"/>
          </w:tcPr>
          <w:p w14:paraId="41F95248" w14:textId="44F4621D" w:rsidR="00606F2D" w:rsidRPr="0003590A" w:rsidRDefault="00606F2D" w:rsidP="00606F2D">
            <w:pPr>
              <w:overflowPunct w:val="0"/>
              <w:autoSpaceDE w:val="0"/>
              <w:autoSpaceDN w:val="0"/>
              <w:adjustRightInd w:val="0"/>
              <w:spacing w:line="300" w:lineRule="exact"/>
              <w:ind w:left="437"/>
              <w:textAlignment w:val="baseline"/>
              <w:rPr>
                <w:rFonts w:ascii="Arial" w:hAnsi="Arial" w:cs="Arial"/>
                <w:sz w:val="14"/>
                <w:szCs w:val="14"/>
              </w:rPr>
            </w:pPr>
            <w:r w:rsidRPr="0003590A">
              <w:rPr>
                <w:rFonts w:ascii="Arial" w:hAnsi="Arial" w:cs="Arial"/>
                <w:sz w:val="14"/>
                <w:szCs w:val="14"/>
              </w:rPr>
              <w:t>Mortality rate</w:t>
            </w:r>
          </w:p>
        </w:tc>
        <w:tc>
          <w:tcPr>
            <w:tcW w:w="938" w:type="dxa"/>
          </w:tcPr>
          <w:p w14:paraId="14D67724" w14:textId="5B1A563A" w:rsidR="00606F2D" w:rsidRPr="0003590A" w:rsidRDefault="00606F2D" w:rsidP="00606F2D">
            <w:pPr>
              <w:tabs>
                <w:tab w:val="decimal" w:pos="653"/>
              </w:tabs>
              <w:overflowPunct w:val="0"/>
              <w:autoSpaceDE w:val="0"/>
              <w:autoSpaceDN w:val="0"/>
              <w:adjustRightInd w:val="0"/>
              <w:spacing w:line="300" w:lineRule="exact"/>
              <w:ind w:right="-72"/>
              <w:jc w:val="right"/>
              <w:textAlignment w:val="baseline"/>
              <w:rPr>
                <w:rFonts w:ascii="Arial" w:hAnsi="Arial" w:cs="Arial"/>
                <w:spacing w:val="-2"/>
                <w:sz w:val="14"/>
                <w:szCs w:val="14"/>
              </w:rPr>
            </w:pPr>
            <w:r w:rsidRPr="0003590A">
              <w:rPr>
                <w:rFonts w:ascii="Arial" w:hAnsi="Arial" w:cs="Arial"/>
                <w:spacing w:val="-2"/>
                <w:sz w:val="14"/>
                <w:szCs w:val="14"/>
              </w:rPr>
              <w:t>-10.0</w:t>
            </w:r>
          </w:p>
        </w:tc>
        <w:tc>
          <w:tcPr>
            <w:tcW w:w="1071" w:type="dxa"/>
          </w:tcPr>
          <w:p w14:paraId="02A55189" w14:textId="762756E8" w:rsidR="00606F2D" w:rsidRPr="0003590A" w:rsidRDefault="00606F2D" w:rsidP="00386CB4">
            <w:pPr>
              <w:tabs>
                <w:tab w:val="decimal" w:pos="1140"/>
              </w:tabs>
              <w:overflowPunct w:val="0"/>
              <w:autoSpaceDE w:val="0"/>
              <w:autoSpaceDN w:val="0"/>
              <w:adjustRightInd w:val="0"/>
              <w:spacing w:line="300" w:lineRule="exact"/>
              <w:ind w:right="57"/>
              <w:jc w:val="right"/>
              <w:textAlignment w:val="baseline"/>
              <w:rPr>
                <w:rFonts w:ascii="Arial" w:hAnsi="Arial" w:cs="Arial"/>
                <w:spacing w:val="-2"/>
                <w:sz w:val="14"/>
                <w:szCs w:val="14"/>
              </w:rPr>
            </w:pPr>
            <w:r w:rsidRPr="0003590A">
              <w:rPr>
                <w:rFonts w:ascii="Arial" w:hAnsi="Arial" w:cs="Arial"/>
                <w:sz w:val="14"/>
                <w:szCs w:val="20"/>
              </w:rPr>
              <w:t xml:space="preserve"> 124,703 </w:t>
            </w:r>
          </w:p>
        </w:tc>
        <w:tc>
          <w:tcPr>
            <w:tcW w:w="1134" w:type="dxa"/>
          </w:tcPr>
          <w:p w14:paraId="1B35A3C1" w14:textId="5E3E0C73" w:rsidR="00606F2D" w:rsidRPr="0003590A" w:rsidRDefault="00606F2D" w:rsidP="00386CB4">
            <w:pPr>
              <w:tabs>
                <w:tab w:val="decimal" w:pos="1176"/>
              </w:tabs>
              <w:overflowPunct w:val="0"/>
              <w:autoSpaceDE w:val="0"/>
              <w:autoSpaceDN w:val="0"/>
              <w:adjustRightInd w:val="0"/>
              <w:spacing w:line="300" w:lineRule="exact"/>
              <w:ind w:right="57"/>
              <w:jc w:val="right"/>
              <w:textAlignment w:val="baseline"/>
              <w:rPr>
                <w:rFonts w:ascii="Arial" w:hAnsi="Arial" w:cs="Arial"/>
                <w:spacing w:val="-2"/>
                <w:sz w:val="14"/>
                <w:szCs w:val="14"/>
              </w:rPr>
            </w:pPr>
            <w:r w:rsidRPr="0003590A">
              <w:rPr>
                <w:rFonts w:ascii="Arial" w:hAnsi="Arial" w:cs="Arial"/>
                <w:sz w:val="14"/>
                <w:szCs w:val="20"/>
              </w:rPr>
              <w:t xml:space="preserve"> 104,831 </w:t>
            </w:r>
          </w:p>
        </w:tc>
        <w:tc>
          <w:tcPr>
            <w:tcW w:w="993" w:type="dxa"/>
          </w:tcPr>
          <w:p w14:paraId="73D7D251" w14:textId="0D706F86" w:rsidR="00606F2D" w:rsidRPr="0003590A" w:rsidRDefault="00606F2D" w:rsidP="00386CB4">
            <w:pPr>
              <w:tabs>
                <w:tab w:val="decimal" w:pos="1202"/>
              </w:tabs>
              <w:overflowPunct w:val="0"/>
              <w:autoSpaceDE w:val="0"/>
              <w:autoSpaceDN w:val="0"/>
              <w:adjustRightInd w:val="0"/>
              <w:spacing w:line="300" w:lineRule="exact"/>
              <w:ind w:right="57"/>
              <w:jc w:val="right"/>
              <w:textAlignment w:val="baseline"/>
              <w:rPr>
                <w:rFonts w:ascii="Arial" w:hAnsi="Arial" w:cs="Arial"/>
                <w:spacing w:val="-2"/>
                <w:sz w:val="14"/>
                <w:szCs w:val="14"/>
              </w:rPr>
            </w:pPr>
            <w:r w:rsidRPr="0003590A">
              <w:rPr>
                <w:rFonts w:ascii="Arial" w:hAnsi="Arial" w:cs="Arial"/>
                <w:sz w:val="14"/>
                <w:szCs w:val="20"/>
              </w:rPr>
              <w:t xml:space="preserve"> 58,149 </w:t>
            </w:r>
          </w:p>
        </w:tc>
        <w:tc>
          <w:tcPr>
            <w:tcW w:w="1134" w:type="dxa"/>
          </w:tcPr>
          <w:p w14:paraId="39AC6EE7" w14:textId="2D730FB1" w:rsidR="00606F2D" w:rsidRPr="0003590A" w:rsidRDefault="00606F2D" w:rsidP="00386CB4">
            <w:pPr>
              <w:tabs>
                <w:tab w:val="decimal" w:pos="1278"/>
              </w:tabs>
              <w:overflowPunct w:val="0"/>
              <w:autoSpaceDE w:val="0"/>
              <w:autoSpaceDN w:val="0"/>
              <w:adjustRightInd w:val="0"/>
              <w:spacing w:line="300" w:lineRule="exact"/>
              <w:ind w:right="57"/>
              <w:jc w:val="right"/>
              <w:textAlignment w:val="baseline"/>
              <w:rPr>
                <w:rFonts w:ascii="Arial" w:hAnsi="Arial" w:cs="Arial"/>
                <w:spacing w:val="-2"/>
                <w:sz w:val="14"/>
                <w:szCs w:val="14"/>
              </w:rPr>
            </w:pPr>
            <w:r w:rsidRPr="0003590A">
              <w:rPr>
                <w:rFonts w:ascii="Arial" w:hAnsi="Arial" w:cs="Arial"/>
                <w:sz w:val="14"/>
                <w:szCs w:val="20"/>
              </w:rPr>
              <w:t xml:space="preserve"> 55,784 </w:t>
            </w:r>
          </w:p>
        </w:tc>
        <w:tc>
          <w:tcPr>
            <w:tcW w:w="1134" w:type="dxa"/>
          </w:tcPr>
          <w:p w14:paraId="272768F7" w14:textId="322DD2FE" w:rsidR="00606F2D" w:rsidRPr="0003590A" w:rsidRDefault="00606F2D" w:rsidP="00386CB4">
            <w:pPr>
              <w:tabs>
                <w:tab w:val="decimal" w:pos="1278"/>
              </w:tabs>
              <w:overflowPunct w:val="0"/>
              <w:autoSpaceDE w:val="0"/>
              <w:autoSpaceDN w:val="0"/>
              <w:adjustRightInd w:val="0"/>
              <w:spacing w:line="300" w:lineRule="exact"/>
              <w:ind w:right="57"/>
              <w:jc w:val="right"/>
              <w:textAlignment w:val="baseline"/>
              <w:rPr>
                <w:rFonts w:ascii="Arial" w:hAnsi="Arial" w:cs="Arial"/>
                <w:spacing w:val="-2"/>
                <w:sz w:val="14"/>
                <w:szCs w:val="14"/>
              </w:rPr>
            </w:pPr>
            <w:r w:rsidRPr="0003590A">
              <w:rPr>
                <w:rFonts w:ascii="Arial" w:hAnsi="Arial" w:cs="Arial"/>
                <w:sz w:val="14"/>
                <w:szCs w:val="20"/>
              </w:rPr>
              <w:t xml:space="preserve"> 62,151 </w:t>
            </w:r>
          </w:p>
        </w:tc>
        <w:tc>
          <w:tcPr>
            <w:tcW w:w="1104" w:type="dxa"/>
          </w:tcPr>
          <w:p w14:paraId="2DF2856D" w14:textId="23041E03" w:rsidR="00606F2D" w:rsidRPr="0003590A" w:rsidRDefault="00606F2D" w:rsidP="00386CB4">
            <w:pPr>
              <w:tabs>
                <w:tab w:val="decimal" w:pos="1278"/>
              </w:tabs>
              <w:overflowPunct w:val="0"/>
              <w:autoSpaceDE w:val="0"/>
              <w:autoSpaceDN w:val="0"/>
              <w:adjustRightInd w:val="0"/>
              <w:spacing w:line="300" w:lineRule="exact"/>
              <w:ind w:right="57"/>
              <w:jc w:val="right"/>
              <w:textAlignment w:val="baseline"/>
              <w:rPr>
                <w:rFonts w:ascii="Arial" w:hAnsi="Arial" w:cs="Arial"/>
                <w:spacing w:val="-2"/>
                <w:sz w:val="14"/>
                <w:szCs w:val="14"/>
              </w:rPr>
            </w:pPr>
            <w:r w:rsidRPr="0003590A">
              <w:rPr>
                <w:rFonts w:ascii="Arial" w:hAnsi="Arial" w:cs="Arial"/>
                <w:sz w:val="14"/>
                <w:szCs w:val="20"/>
              </w:rPr>
              <w:t xml:space="preserve"> 59,129 </w:t>
            </w:r>
          </w:p>
        </w:tc>
      </w:tr>
      <w:tr w:rsidR="00606F2D" w:rsidRPr="0003590A" w14:paraId="2542705A" w14:textId="77777777">
        <w:tc>
          <w:tcPr>
            <w:tcW w:w="1600" w:type="dxa"/>
            <w:vAlign w:val="bottom"/>
          </w:tcPr>
          <w:p w14:paraId="0DD6A020" w14:textId="145B4732" w:rsidR="00606F2D" w:rsidRPr="0003590A" w:rsidRDefault="00606F2D" w:rsidP="00606F2D">
            <w:pPr>
              <w:overflowPunct w:val="0"/>
              <w:autoSpaceDE w:val="0"/>
              <w:autoSpaceDN w:val="0"/>
              <w:adjustRightInd w:val="0"/>
              <w:spacing w:line="300" w:lineRule="exact"/>
              <w:ind w:left="437"/>
              <w:textAlignment w:val="baseline"/>
              <w:rPr>
                <w:rFonts w:ascii="Arial" w:hAnsi="Arial" w:cs="Arial"/>
                <w:sz w:val="14"/>
                <w:szCs w:val="14"/>
                <w:cs/>
              </w:rPr>
            </w:pPr>
            <w:proofErr w:type="spellStart"/>
            <w:r w:rsidRPr="0003590A">
              <w:rPr>
                <w:rFonts w:ascii="Arial" w:hAnsi="Arial" w:cs="Arial"/>
                <w:sz w:val="14"/>
                <w:szCs w:val="14"/>
              </w:rPr>
              <w:t>Mobidity</w:t>
            </w:r>
            <w:proofErr w:type="spellEnd"/>
            <w:r w:rsidRPr="0003590A">
              <w:rPr>
                <w:rFonts w:ascii="Arial" w:hAnsi="Arial" w:cs="Arial"/>
                <w:sz w:val="14"/>
                <w:szCs w:val="14"/>
              </w:rPr>
              <w:t xml:space="preserve"> rate</w:t>
            </w:r>
          </w:p>
        </w:tc>
        <w:tc>
          <w:tcPr>
            <w:tcW w:w="938" w:type="dxa"/>
          </w:tcPr>
          <w:p w14:paraId="7DC9ACE2" w14:textId="11A1E8A0" w:rsidR="00606F2D" w:rsidRPr="0003590A" w:rsidRDefault="00606F2D" w:rsidP="00606F2D">
            <w:pPr>
              <w:tabs>
                <w:tab w:val="decimal" w:pos="653"/>
              </w:tabs>
              <w:overflowPunct w:val="0"/>
              <w:autoSpaceDE w:val="0"/>
              <w:autoSpaceDN w:val="0"/>
              <w:adjustRightInd w:val="0"/>
              <w:spacing w:line="300" w:lineRule="exact"/>
              <w:ind w:right="-72"/>
              <w:jc w:val="right"/>
              <w:textAlignment w:val="baseline"/>
              <w:rPr>
                <w:rFonts w:ascii="Arial" w:hAnsi="Arial" w:cs="Arial"/>
                <w:spacing w:val="-2"/>
                <w:sz w:val="14"/>
                <w:szCs w:val="14"/>
              </w:rPr>
            </w:pPr>
            <w:r w:rsidRPr="0003590A">
              <w:rPr>
                <w:rFonts w:ascii="Arial" w:hAnsi="Arial" w:cs="Arial"/>
                <w:spacing w:val="-2"/>
                <w:sz w:val="14"/>
                <w:szCs w:val="14"/>
              </w:rPr>
              <w:t>+10.0</w:t>
            </w:r>
          </w:p>
        </w:tc>
        <w:tc>
          <w:tcPr>
            <w:tcW w:w="1071" w:type="dxa"/>
          </w:tcPr>
          <w:p w14:paraId="3CFA6252" w14:textId="7000145B" w:rsidR="00606F2D" w:rsidRPr="0003590A" w:rsidRDefault="00606F2D" w:rsidP="00386CB4">
            <w:pPr>
              <w:tabs>
                <w:tab w:val="decimal" w:pos="1140"/>
              </w:tabs>
              <w:overflowPunct w:val="0"/>
              <w:autoSpaceDE w:val="0"/>
              <w:autoSpaceDN w:val="0"/>
              <w:adjustRightInd w:val="0"/>
              <w:spacing w:line="300" w:lineRule="exact"/>
              <w:ind w:right="17"/>
              <w:jc w:val="right"/>
              <w:textAlignment w:val="baseline"/>
              <w:rPr>
                <w:rFonts w:ascii="Arial" w:hAnsi="Arial" w:cs="Arial"/>
                <w:sz w:val="14"/>
                <w:szCs w:val="20"/>
              </w:rPr>
            </w:pPr>
            <w:r w:rsidRPr="0003590A">
              <w:rPr>
                <w:rFonts w:ascii="Arial" w:hAnsi="Arial" w:cs="Arial"/>
                <w:sz w:val="14"/>
                <w:szCs w:val="20"/>
              </w:rPr>
              <w:t xml:space="preserve"> (113,147)</w:t>
            </w:r>
          </w:p>
        </w:tc>
        <w:tc>
          <w:tcPr>
            <w:tcW w:w="1134" w:type="dxa"/>
          </w:tcPr>
          <w:p w14:paraId="6C9AC651" w14:textId="4E19DAE6" w:rsidR="00606F2D" w:rsidRPr="0003590A" w:rsidRDefault="00606F2D" w:rsidP="00386CB4">
            <w:pPr>
              <w:tabs>
                <w:tab w:val="decimal" w:pos="1176"/>
              </w:tabs>
              <w:overflowPunct w:val="0"/>
              <w:autoSpaceDE w:val="0"/>
              <w:autoSpaceDN w:val="0"/>
              <w:adjustRightInd w:val="0"/>
              <w:spacing w:line="300" w:lineRule="exact"/>
              <w:ind w:right="17"/>
              <w:jc w:val="right"/>
              <w:textAlignment w:val="baseline"/>
              <w:rPr>
                <w:rFonts w:ascii="Arial" w:hAnsi="Arial" w:cs="Arial"/>
                <w:sz w:val="14"/>
                <w:szCs w:val="20"/>
              </w:rPr>
            </w:pPr>
            <w:r w:rsidRPr="0003590A">
              <w:rPr>
                <w:rFonts w:ascii="Arial" w:hAnsi="Arial" w:cs="Arial"/>
                <w:sz w:val="14"/>
                <w:szCs w:val="20"/>
              </w:rPr>
              <w:t xml:space="preserve"> (32,913)</w:t>
            </w:r>
          </w:p>
        </w:tc>
        <w:tc>
          <w:tcPr>
            <w:tcW w:w="993" w:type="dxa"/>
          </w:tcPr>
          <w:p w14:paraId="08B70C29" w14:textId="50EF7C80" w:rsidR="00606F2D" w:rsidRPr="0003590A" w:rsidRDefault="00606F2D" w:rsidP="00386CB4">
            <w:pPr>
              <w:tabs>
                <w:tab w:val="decimal" w:pos="1202"/>
              </w:tabs>
              <w:overflowPunct w:val="0"/>
              <w:autoSpaceDE w:val="0"/>
              <w:autoSpaceDN w:val="0"/>
              <w:adjustRightInd w:val="0"/>
              <w:spacing w:line="300" w:lineRule="exact"/>
              <w:ind w:right="17"/>
              <w:jc w:val="right"/>
              <w:textAlignment w:val="baseline"/>
              <w:rPr>
                <w:rFonts w:ascii="Arial" w:hAnsi="Arial" w:cs="Arial"/>
                <w:sz w:val="14"/>
                <w:szCs w:val="20"/>
              </w:rPr>
            </w:pPr>
            <w:r w:rsidRPr="0003590A">
              <w:rPr>
                <w:rFonts w:ascii="Arial" w:hAnsi="Arial" w:cs="Arial"/>
                <w:sz w:val="14"/>
                <w:szCs w:val="20"/>
              </w:rPr>
              <w:t xml:space="preserve"> (219,003)</w:t>
            </w:r>
          </w:p>
        </w:tc>
        <w:tc>
          <w:tcPr>
            <w:tcW w:w="1134" w:type="dxa"/>
          </w:tcPr>
          <w:p w14:paraId="715A48C0" w14:textId="0E881744" w:rsidR="00606F2D" w:rsidRPr="0003590A" w:rsidRDefault="00606F2D" w:rsidP="00386CB4">
            <w:pPr>
              <w:tabs>
                <w:tab w:val="decimal" w:pos="1278"/>
              </w:tabs>
              <w:overflowPunct w:val="0"/>
              <w:autoSpaceDE w:val="0"/>
              <w:autoSpaceDN w:val="0"/>
              <w:adjustRightInd w:val="0"/>
              <w:spacing w:line="300" w:lineRule="exact"/>
              <w:ind w:right="17"/>
              <w:jc w:val="right"/>
              <w:textAlignment w:val="baseline"/>
              <w:rPr>
                <w:rFonts w:ascii="Arial" w:hAnsi="Arial" w:cs="Arial"/>
                <w:sz w:val="14"/>
                <w:szCs w:val="20"/>
              </w:rPr>
            </w:pPr>
            <w:r w:rsidRPr="0003590A">
              <w:rPr>
                <w:rFonts w:ascii="Arial" w:hAnsi="Arial" w:cs="Arial"/>
                <w:sz w:val="14"/>
                <w:szCs w:val="20"/>
              </w:rPr>
              <w:t xml:space="preserve"> (219,003)</w:t>
            </w:r>
          </w:p>
        </w:tc>
        <w:tc>
          <w:tcPr>
            <w:tcW w:w="1134" w:type="dxa"/>
          </w:tcPr>
          <w:p w14:paraId="2FA5CF02" w14:textId="15F13A3D" w:rsidR="00606F2D" w:rsidRPr="0003590A" w:rsidRDefault="00606F2D" w:rsidP="00386CB4">
            <w:pPr>
              <w:tabs>
                <w:tab w:val="decimal" w:pos="1278"/>
              </w:tabs>
              <w:overflowPunct w:val="0"/>
              <w:autoSpaceDE w:val="0"/>
              <w:autoSpaceDN w:val="0"/>
              <w:adjustRightInd w:val="0"/>
              <w:spacing w:line="300" w:lineRule="exact"/>
              <w:ind w:right="17"/>
              <w:jc w:val="right"/>
              <w:textAlignment w:val="baseline"/>
              <w:rPr>
                <w:rFonts w:ascii="Arial" w:hAnsi="Arial" w:cs="Arial"/>
                <w:sz w:val="14"/>
                <w:szCs w:val="20"/>
              </w:rPr>
            </w:pPr>
            <w:r w:rsidRPr="0003590A">
              <w:rPr>
                <w:rFonts w:ascii="Arial" w:hAnsi="Arial" w:cs="Arial"/>
                <w:sz w:val="14"/>
                <w:szCs w:val="20"/>
              </w:rPr>
              <w:t xml:space="preserve"> (220,733)</w:t>
            </w:r>
          </w:p>
        </w:tc>
        <w:tc>
          <w:tcPr>
            <w:tcW w:w="1104" w:type="dxa"/>
          </w:tcPr>
          <w:p w14:paraId="070350E1" w14:textId="6253E1EB" w:rsidR="00606F2D" w:rsidRPr="0003590A" w:rsidRDefault="00606F2D" w:rsidP="00386CB4">
            <w:pPr>
              <w:tabs>
                <w:tab w:val="decimal" w:pos="1278"/>
              </w:tabs>
              <w:overflowPunct w:val="0"/>
              <w:autoSpaceDE w:val="0"/>
              <w:autoSpaceDN w:val="0"/>
              <w:adjustRightInd w:val="0"/>
              <w:spacing w:line="300" w:lineRule="exact"/>
              <w:ind w:right="17"/>
              <w:jc w:val="right"/>
              <w:textAlignment w:val="baseline"/>
              <w:rPr>
                <w:rFonts w:ascii="Arial" w:hAnsi="Arial" w:cs="Arial"/>
                <w:sz w:val="14"/>
                <w:szCs w:val="20"/>
              </w:rPr>
            </w:pPr>
            <w:r w:rsidRPr="0003590A">
              <w:rPr>
                <w:rFonts w:ascii="Arial" w:hAnsi="Arial" w:cs="Arial"/>
                <w:sz w:val="14"/>
                <w:szCs w:val="20"/>
              </w:rPr>
              <w:t xml:space="preserve"> (220,599)</w:t>
            </w:r>
          </w:p>
        </w:tc>
      </w:tr>
      <w:tr w:rsidR="00606F2D" w:rsidRPr="0003590A" w14:paraId="5C2C7018" w14:textId="77777777">
        <w:tc>
          <w:tcPr>
            <w:tcW w:w="1600" w:type="dxa"/>
            <w:vAlign w:val="bottom"/>
          </w:tcPr>
          <w:p w14:paraId="26A9FA21" w14:textId="4AE4F995" w:rsidR="00606F2D" w:rsidRPr="0003590A" w:rsidRDefault="00606F2D" w:rsidP="00606F2D">
            <w:pPr>
              <w:overflowPunct w:val="0"/>
              <w:autoSpaceDE w:val="0"/>
              <w:autoSpaceDN w:val="0"/>
              <w:adjustRightInd w:val="0"/>
              <w:spacing w:line="300" w:lineRule="exact"/>
              <w:ind w:left="437"/>
              <w:textAlignment w:val="baseline"/>
              <w:rPr>
                <w:rFonts w:ascii="Arial" w:hAnsi="Arial" w:cs="Arial"/>
                <w:spacing w:val="-2"/>
                <w:sz w:val="14"/>
                <w:szCs w:val="14"/>
              </w:rPr>
            </w:pPr>
            <w:proofErr w:type="spellStart"/>
            <w:r w:rsidRPr="0003590A">
              <w:rPr>
                <w:rFonts w:ascii="Arial" w:hAnsi="Arial" w:cs="Arial"/>
                <w:sz w:val="14"/>
                <w:szCs w:val="14"/>
              </w:rPr>
              <w:t>Mobidity</w:t>
            </w:r>
            <w:proofErr w:type="spellEnd"/>
            <w:r w:rsidRPr="0003590A">
              <w:rPr>
                <w:rFonts w:ascii="Arial" w:hAnsi="Arial" w:cs="Arial"/>
                <w:sz w:val="14"/>
                <w:szCs w:val="14"/>
              </w:rPr>
              <w:t xml:space="preserve"> rate</w:t>
            </w:r>
          </w:p>
        </w:tc>
        <w:tc>
          <w:tcPr>
            <w:tcW w:w="938" w:type="dxa"/>
          </w:tcPr>
          <w:p w14:paraId="61ED8912" w14:textId="62D397DF" w:rsidR="00606F2D" w:rsidRPr="0003590A" w:rsidRDefault="00606F2D" w:rsidP="00606F2D">
            <w:pPr>
              <w:tabs>
                <w:tab w:val="decimal" w:pos="653"/>
              </w:tabs>
              <w:overflowPunct w:val="0"/>
              <w:autoSpaceDE w:val="0"/>
              <w:autoSpaceDN w:val="0"/>
              <w:adjustRightInd w:val="0"/>
              <w:spacing w:line="300" w:lineRule="exact"/>
              <w:ind w:right="-72"/>
              <w:jc w:val="right"/>
              <w:textAlignment w:val="baseline"/>
              <w:rPr>
                <w:rFonts w:ascii="Arial" w:hAnsi="Arial" w:cs="Arial"/>
                <w:spacing w:val="-2"/>
                <w:sz w:val="14"/>
                <w:szCs w:val="14"/>
              </w:rPr>
            </w:pPr>
            <w:r w:rsidRPr="0003590A">
              <w:rPr>
                <w:rFonts w:ascii="Arial" w:hAnsi="Arial" w:cs="Arial"/>
                <w:spacing w:val="-2"/>
                <w:sz w:val="14"/>
                <w:szCs w:val="14"/>
              </w:rPr>
              <w:t>-10.0</w:t>
            </w:r>
          </w:p>
        </w:tc>
        <w:tc>
          <w:tcPr>
            <w:tcW w:w="1071" w:type="dxa"/>
          </w:tcPr>
          <w:p w14:paraId="70B06382" w14:textId="470ED135" w:rsidR="00606F2D" w:rsidRPr="0003590A" w:rsidRDefault="00606F2D" w:rsidP="00386CB4">
            <w:pPr>
              <w:tabs>
                <w:tab w:val="decimal" w:pos="1140"/>
              </w:tabs>
              <w:overflowPunct w:val="0"/>
              <w:autoSpaceDE w:val="0"/>
              <w:autoSpaceDN w:val="0"/>
              <w:adjustRightInd w:val="0"/>
              <w:spacing w:line="300" w:lineRule="exact"/>
              <w:ind w:right="57"/>
              <w:jc w:val="right"/>
              <w:textAlignment w:val="baseline"/>
              <w:rPr>
                <w:rFonts w:ascii="Arial" w:hAnsi="Arial" w:cs="Arial"/>
                <w:sz w:val="14"/>
                <w:szCs w:val="20"/>
              </w:rPr>
            </w:pPr>
            <w:r w:rsidRPr="0003590A">
              <w:rPr>
                <w:rFonts w:ascii="Arial" w:hAnsi="Arial" w:cs="Arial"/>
                <w:sz w:val="14"/>
                <w:szCs w:val="20"/>
              </w:rPr>
              <w:t xml:space="preserve"> 169,069 </w:t>
            </w:r>
          </w:p>
        </w:tc>
        <w:tc>
          <w:tcPr>
            <w:tcW w:w="1134" w:type="dxa"/>
          </w:tcPr>
          <w:p w14:paraId="39E6689D" w14:textId="1E7CBA1E" w:rsidR="00606F2D" w:rsidRPr="0003590A" w:rsidRDefault="00606F2D" w:rsidP="00386CB4">
            <w:pPr>
              <w:tabs>
                <w:tab w:val="decimal" w:pos="1176"/>
              </w:tabs>
              <w:overflowPunct w:val="0"/>
              <w:autoSpaceDE w:val="0"/>
              <w:autoSpaceDN w:val="0"/>
              <w:adjustRightInd w:val="0"/>
              <w:spacing w:line="300" w:lineRule="exact"/>
              <w:ind w:right="57"/>
              <w:jc w:val="right"/>
              <w:textAlignment w:val="baseline"/>
              <w:rPr>
                <w:rFonts w:ascii="Arial" w:hAnsi="Arial" w:cs="Arial"/>
                <w:sz w:val="14"/>
                <w:szCs w:val="20"/>
              </w:rPr>
            </w:pPr>
            <w:r w:rsidRPr="0003590A">
              <w:rPr>
                <w:rFonts w:ascii="Arial" w:hAnsi="Arial" w:cs="Arial"/>
                <w:sz w:val="14"/>
                <w:szCs w:val="20"/>
              </w:rPr>
              <w:t xml:space="preserve"> 88,835 </w:t>
            </w:r>
          </w:p>
        </w:tc>
        <w:tc>
          <w:tcPr>
            <w:tcW w:w="993" w:type="dxa"/>
          </w:tcPr>
          <w:p w14:paraId="57482893" w14:textId="31FCDEE6" w:rsidR="00606F2D" w:rsidRPr="0003590A" w:rsidRDefault="00606F2D" w:rsidP="00386CB4">
            <w:pPr>
              <w:tabs>
                <w:tab w:val="decimal" w:pos="1202"/>
              </w:tabs>
              <w:overflowPunct w:val="0"/>
              <w:autoSpaceDE w:val="0"/>
              <w:autoSpaceDN w:val="0"/>
              <w:adjustRightInd w:val="0"/>
              <w:spacing w:line="300" w:lineRule="exact"/>
              <w:ind w:right="57"/>
              <w:jc w:val="right"/>
              <w:textAlignment w:val="baseline"/>
              <w:rPr>
                <w:rFonts w:ascii="Arial" w:hAnsi="Arial" w:cs="Arial"/>
                <w:sz w:val="14"/>
                <w:szCs w:val="20"/>
              </w:rPr>
            </w:pPr>
            <w:r w:rsidRPr="0003590A">
              <w:rPr>
                <w:rFonts w:ascii="Arial" w:hAnsi="Arial" w:cs="Arial"/>
                <w:sz w:val="14"/>
                <w:szCs w:val="20"/>
              </w:rPr>
              <w:t xml:space="preserve"> 163,081 </w:t>
            </w:r>
          </w:p>
        </w:tc>
        <w:tc>
          <w:tcPr>
            <w:tcW w:w="1134" w:type="dxa"/>
          </w:tcPr>
          <w:p w14:paraId="06496B91" w14:textId="4CFFFAC4" w:rsidR="00606F2D" w:rsidRPr="0003590A" w:rsidRDefault="00606F2D" w:rsidP="00386CB4">
            <w:pPr>
              <w:tabs>
                <w:tab w:val="decimal" w:pos="1278"/>
              </w:tabs>
              <w:overflowPunct w:val="0"/>
              <w:autoSpaceDE w:val="0"/>
              <w:autoSpaceDN w:val="0"/>
              <w:adjustRightInd w:val="0"/>
              <w:spacing w:line="300" w:lineRule="exact"/>
              <w:ind w:right="57"/>
              <w:jc w:val="right"/>
              <w:textAlignment w:val="baseline"/>
              <w:rPr>
                <w:rFonts w:ascii="Arial" w:hAnsi="Arial" w:cs="Arial"/>
                <w:sz w:val="14"/>
                <w:szCs w:val="20"/>
              </w:rPr>
            </w:pPr>
            <w:r w:rsidRPr="0003590A">
              <w:rPr>
                <w:rFonts w:ascii="Arial" w:hAnsi="Arial" w:cs="Arial"/>
                <w:sz w:val="14"/>
                <w:szCs w:val="20"/>
              </w:rPr>
              <w:t xml:space="preserve"> 163,081 </w:t>
            </w:r>
          </w:p>
        </w:tc>
        <w:tc>
          <w:tcPr>
            <w:tcW w:w="1134" w:type="dxa"/>
          </w:tcPr>
          <w:p w14:paraId="49B05D30" w14:textId="1344098C" w:rsidR="00606F2D" w:rsidRPr="0003590A" w:rsidRDefault="00606F2D" w:rsidP="00386CB4">
            <w:pPr>
              <w:tabs>
                <w:tab w:val="decimal" w:pos="1278"/>
              </w:tabs>
              <w:overflowPunct w:val="0"/>
              <w:autoSpaceDE w:val="0"/>
              <w:autoSpaceDN w:val="0"/>
              <w:adjustRightInd w:val="0"/>
              <w:spacing w:line="300" w:lineRule="exact"/>
              <w:ind w:right="57"/>
              <w:jc w:val="right"/>
              <w:textAlignment w:val="baseline"/>
              <w:rPr>
                <w:rFonts w:ascii="Arial" w:hAnsi="Arial" w:cs="Arial"/>
                <w:sz w:val="14"/>
                <w:szCs w:val="20"/>
              </w:rPr>
            </w:pPr>
            <w:r w:rsidRPr="0003590A">
              <w:rPr>
                <w:rFonts w:ascii="Arial" w:hAnsi="Arial" w:cs="Arial"/>
                <w:sz w:val="14"/>
                <w:szCs w:val="20"/>
              </w:rPr>
              <w:t xml:space="preserve"> 164,811 </w:t>
            </w:r>
          </w:p>
        </w:tc>
        <w:tc>
          <w:tcPr>
            <w:tcW w:w="1104" w:type="dxa"/>
          </w:tcPr>
          <w:p w14:paraId="0DF3C72B" w14:textId="342EF941" w:rsidR="00606F2D" w:rsidRPr="0003590A" w:rsidRDefault="00606F2D" w:rsidP="00386CB4">
            <w:pPr>
              <w:tabs>
                <w:tab w:val="decimal" w:pos="1278"/>
              </w:tabs>
              <w:overflowPunct w:val="0"/>
              <w:autoSpaceDE w:val="0"/>
              <w:autoSpaceDN w:val="0"/>
              <w:adjustRightInd w:val="0"/>
              <w:spacing w:line="300" w:lineRule="exact"/>
              <w:ind w:right="57"/>
              <w:jc w:val="right"/>
              <w:textAlignment w:val="baseline"/>
              <w:rPr>
                <w:rFonts w:ascii="Arial" w:hAnsi="Arial" w:cs="Arial"/>
                <w:sz w:val="14"/>
                <w:szCs w:val="20"/>
              </w:rPr>
            </w:pPr>
            <w:r w:rsidRPr="0003590A">
              <w:rPr>
                <w:rFonts w:ascii="Arial" w:hAnsi="Arial" w:cs="Arial"/>
                <w:sz w:val="14"/>
                <w:szCs w:val="20"/>
              </w:rPr>
              <w:t xml:space="preserve"> 164,677 </w:t>
            </w:r>
          </w:p>
        </w:tc>
      </w:tr>
    </w:tbl>
    <w:p w14:paraId="26F753F7" w14:textId="77777777" w:rsidR="00656E92" w:rsidRPr="0003590A" w:rsidRDefault="00656E92" w:rsidP="00656E92">
      <w:pPr>
        <w:spacing w:before="120" w:line="300" w:lineRule="exact"/>
        <w:ind w:left="360"/>
        <w:rPr>
          <w:rFonts w:ascii="Arial" w:hAnsi="Arial" w:cs="Arial"/>
          <w:sz w:val="20"/>
          <w:szCs w:val="20"/>
        </w:rPr>
      </w:pPr>
    </w:p>
    <w:p w14:paraId="139452AC" w14:textId="3C343FB1" w:rsidR="00FB6DAA" w:rsidRPr="0003590A" w:rsidRDefault="00FB6DAA" w:rsidP="000663FC">
      <w:pPr>
        <w:spacing w:line="300" w:lineRule="exact"/>
        <w:rPr>
          <w:rFonts w:ascii="Arial" w:hAnsi="Arial" w:cs="Arial"/>
          <w:sz w:val="18"/>
          <w:szCs w:val="18"/>
        </w:rPr>
      </w:pPr>
      <w:r w:rsidRPr="0003590A">
        <w:rPr>
          <w:rFonts w:ascii="Arial" w:hAnsi="Arial" w:cs="Arial"/>
          <w:sz w:val="20"/>
          <w:szCs w:val="20"/>
        </w:rPr>
        <w:br w:type="page"/>
      </w:r>
    </w:p>
    <w:p w14:paraId="111F3991" w14:textId="6645488F" w:rsidR="00656E92" w:rsidRPr="0003590A" w:rsidRDefault="00656E92" w:rsidP="00FB6DAA">
      <w:pPr>
        <w:spacing w:line="300" w:lineRule="exact"/>
        <w:ind w:left="540" w:hanging="540"/>
        <w:jc w:val="thaiDistribute"/>
        <w:rPr>
          <w:rFonts w:ascii="Arial" w:hAnsi="Arial" w:cs="Arial"/>
          <w:b/>
          <w:bCs/>
          <w:sz w:val="18"/>
          <w:szCs w:val="18"/>
        </w:rPr>
      </w:pPr>
      <w:r w:rsidRPr="0003590A">
        <w:rPr>
          <w:rFonts w:ascii="Arial" w:hAnsi="Arial" w:cs="Arial"/>
          <w:b/>
          <w:bCs/>
          <w:sz w:val="18"/>
          <w:szCs w:val="18"/>
        </w:rPr>
        <w:t>3</w:t>
      </w:r>
      <w:r w:rsidR="00B3363E" w:rsidRPr="0003590A">
        <w:rPr>
          <w:rFonts w:ascii="Arial" w:hAnsi="Arial" w:cs="Arial"/>
          <w:b/>
          <w:bCs/>
          <w:sz w:val="18"/>
          <w:szCs w:val="18"/>
        </w:rPr>
        <w:t>2</w:t>
      </w:r>
      <w:r w:rsidRPr="0003590A">
        <w:rPr>
          <w:rFonts w:ascii="Arial" w:hAnsi="Arial" w:cs="Arial"/>
          <w:b/>
          <w:bCs/>
          <w:sz w:val="18"/>
          <w:szCs w:val="18"/>
        </w:rPr>
        <w:t>.2</w:t>
      </w:r>
      <w:r w:rsidRPr="0003590A">
        <w:rPr>
          <w:rFonts w:ascii="Arial" w:hAnsi="Arial" w:cs="Arial"/>
          <w:b/>
          <w:bCs/>
          <w:sz w:val="18"/>
          <w:szCs w:val="18"/>
        </w:rPr>
        <w:tab/>
        <w:t>Financial risks</w:t>
      </w:r>
    </w:p>
    <w:p w14:paraId="75F02F70" w14:textId="77777777" w:rsidR="00656E92" w:rsidRPr="0003590A" w:rsidRDefault="00656E92" w:rsidP="00FB6DAA">
      <w:pPr>
        <w:spacing w:line="300" w:lineRule="exact"/>
        <w:ind w:left="907"/>
        <w:jc w:val="thaiDistribute"/>
        <w:rPr>
          <w:rFonts w:ascii="Arial" w:hAnsi="Arial" w:cs="Arial"/>
          <w:b/>
          <w:bCs/>
          <w:sz w:val="18"/>
          <w:szCs w:val="18"/>
        </w:rPr>
      </w:pPr>
    </w:p>
    <w:p w14:paraId="1A58CBA2" w14:textId="77777777" w:rsidR="00656E92" w:rsidRPr="0003590A" w:rsidRDefault="00656E92" w:rsidP="00FB6DAA">
      <w:pPr>
        <w:spacing w:line="300" w:lineRule="exact"/>
        <w:ind w:left="907" w:hanging="367"/>
        <w:jc w:val="thaiDistribute"/>
        <w:rPr>
          <w:rFonts w:ascii="Arial" w:hAnsi="Arial" w:cs="Arial"/>
          <w:b/>
          <w:bCs/>
          <w:sz w:val="18"/>
          <w:szCs w:val="18"/>
        </w:rPr>
      </w:pPr>
      <w:r w:rsidRPr="0003590A">
        <w:rPr>
          <w:rFonts w:ascii="Arial" w:hAnsi="Arial" w:cs="Arial"/>
          <w:b/>
          <w:bCs/>
          <w:sz w:val="18"/>
          <w:szCs w:val="18"/>
        </w:rPr>
        <w:t>a</w:t>
      </w:r>
      <w:r w:rsidRPr="0003590A">
        <w:rPr>
          <w:rFonts w:ascii="Arial" w:hAnsi="Arial" w:cs="Arial"/>
          <w:b/>
          <w:bCs/>
          <w:sz w:val="18"/>
          <w:szCs w:val="18"/>
          <w:cs/>
        </w:rPr>
        <w:t>)</w:t>
      </w:r>
      <w:r w:rsidRPr="0003590A">
        <w:rPr>
          <w:rFonts w:ascii="Arial" w:hAnsi="Arial" w:cs="Arial"/>
          <w:b/>
          <w:bCs/>
          <w:sz w:val="18"/>
          <w:szCs w:val="18"/>
        </w:rPr>
        <w:tab/>
        <w:t>Credit risk</w:t>
      </w:r>
    </w:p>
    <w:p w14:paraId="5B88C7B6" w14:textId="77777777" w:rsidR="00656E92" w:rsidRPr="0003590A" w:rsidRDefault="00656E92" w:rsidP="00FB6DAA">
      <w:pPr>
        <w:spacing w:before="20" w:after="20" w:line="300" w:lineRule="exact"/>
        <w:ind w:left="900"/>
        <w:jc w:val="both"/>
        <w:rPr>
          <w:rFonts w:ascii="Arial" w:eastAsia="Arial Unicode MS" w:hAnsi="Arial" w:cs="Arial"/>
          <w:spacing w:val="-2"/>
          <w:sz w:val="18"/>
          <w:szCs w:val="18"/>
        </w:rPr>
      </w:pPr>
    </w:p>
    <w:p w14:paraId="2962845C" w14:textId="77777777" w:rsidR="00656E92" w:rsidRPr="0003590A" w:rsidRDefault="00656E92" w:rsidP="00FB6DAA">
      <w:pPr>
        <w:spacing w:before="20" w:after="20" w:line="300" w:lineRule="exact"/>
        <w:ind w:left="900"/>
        <w:jc w:val="both"/>
        <w:rPr>
          <w:rFonts w:ascii="Arial" w:eastAsia="Arial Unicode MS" w:hAnsi="Arial" w:cs="Arial"/>
          <w:spacing w:val="-2"/>
          <w:sz w:val="18"/>
          <w:szCs w:val="18"/>
        </w:rPr>
      </w:pPr>
      <w:r w:rsidRPr="0003590A">
        <w:rPr>
          <w:rFonts w:ascii="Arial" w:eastAsia="Arial Unicode MS" w:hAnsi="Arial" w:cs="Arial"/>
          <w:spacing w:val="-2"/>
          <w:sz w:val="18"/>
          <w:szCs w:val="18"/>
        </w:rPr>
        <w:t xml:space="preserve">The Company is exposed to credit risk primarily with respect to reinsurance receivables and investments in debt securities. The Company manages the risk by regularly evaluating credit quality of its </w:t>
      </w:r>
      <w:proofErr w:type="spellStart"/>
      <w:r w:rsidRPr="0003590A">
        <w:rPr>
          <w:rFonts w:ascii="Arial" w:eastAsia="Arial Unicode MS" w:hAnsi="Arial" w:cs="Arial"/>
          <w:spacing w:val="-2"/>
          <w:sz w:val="18"/>
          <w:szCs w:val="18"/>
        </w:rPr>
        <w:t>retrocessionaires</w:t>
      </w:r>
      <w:proofErr w:type="spellEnd"/>
      <w:r w:rsidRPr="0003590A">
        <w:rPr>
          <w:rFonts w:ascii="Arial" w:eastAsia="Arial Unicode MS" w:hAnsi="Arial" w:cs="Arial"/>
          <w:spacing w:val="-2"/>
          <w:sz w:val="18"/>
          <w:szCs w:val="18"/>
        </w:rPr>
        <w:t xml:space="preserve"> and issuers of securities and assessing their ability to pay, considering their credit rating and monitoring of their financial positions. The Company has a policy to retrocede its business to foreign </w:t>
      </w:r>
      <w:proofErr w:type="spellStart"/>
      <w:r w:rsidRPr="0003590A">
        <w:rPr>
          <w:rFonts w:ascii="Arial" w:eastAsia="Arial Unicode MS" w:hAnsi="Arial" w:cs="Arial"/>
          <w:spacing w:val="-2"/>
          <w:sz w:val="18"/>
          <w:szCs w:val="18"/>
        </w:rPr>
        <w:t>retrocessionaires</w:t>
      </w:r>
      <w:proofErr w:type="spellEnd"/>
      <w:r w:rsidRPr="0003590A">
        <w:rPr>
          <w:rFonts w:ascii="Arial" w:eastAsia="Arial Unicode MS" w:hAnsi="Arial" w:cs="Arial"/>
          <w:spacing w:val="-2"/>
          <w:sz w:val="18"/>
          <w:szCs w:val="18"/>
          <w:cs/>
        </w:rPr>
        <w:t xml:space="preserve"> </w:t>
      </w:r>
      <w:r w:rsidRPr="0003590A">
        <w:rPr>
          <w:rFonts w:ascii="Arial" w:eastAsia="Arial Unicode MS" w:hAnsi="Arial" w:cs="Arial"/>
          <w:spacing w:val="-2"/>
          <w:sz w:val="18"/>
          <w:szCs w:val="18"/>
        </w:rPr>
        <w:t>that have credit ratings of at least</w:t>
      </w:r>
      <w:r w:rsidRPr="0003590A">
        <w:rPr>
          <w:rFonts w:ascii="Arial" w:eastAsia="Arial Unicode MS" w:hAnsi="Arial" w:cs="Arial"/>
          <w:spacing w:val="-2"/>
          <w:sz w:val="18"/>
          <w:szCs w:val="18"/>
          <w:cs/>
        </w:rPr>
        <w:t xml:space="preserve"> </w:t>
      </w:r>
      <w:r w:rsidRPr="0003590A">
        <w:rPr>
          <w:rFonts w:ascii="Arial" w:eastAsia="Arial Unicode MS" w:hAnsi="Arial" w:cs="Arial"/>
          <w:spacing w:val="-2"/>
          <w:sz w:val="18"/>
          <w:szCs w:val="18"/>
        </w:rPr>
        <w:t>A- and buy securities from issuers that have credit ratings of at least BBB- and therefore it is not expected to incur material financial losses from credit risk. The maximum exposure to credit risk is limited to the carrying amount of reinsurance receivables and investments in debt securities as presented in the statement of financial position.</w:t>
      </w:r>
    </w:p>
    <w:p w14:paraId="437C7ED6" w14:textId="77777777" w:rsidR="00656E92" w:rsidRPr="0003590A" w:rsidRDefault="00656E92" w:rsidP="00FB6DAA">
      <w:pPr>
        <w:spacing w:before="20" w:after="20" w:line="300" w:lineRule="exact"/>
        <w:ind w:left="900"/>
        <w:jc w:val="both"/>
        <w:rPr>
          <w:rFonts w:ascii="Arial" w:eastAsia="Arial Unicode MS" w:hAnsi="Arial" w:cs="Arial"/>
          <w:spacing w:val="-2"/>
          <w:sz w:val="18"/>
          <w:szCs w:val="18"/>
        </w:rPr>
      </w:pPr>
    </w:p>
    <w:p w14:paraId="1A1AA12D" w14:textId="77777777" w:rsidR="00656E92" w:rsidRPr="0003590A" w:rsidRDefault="00656E92" w:rsidP="00FB6DAA">
      <w:pPr>
        <w:spacing w:before="20" w:after="20" w:line="300" w:lineRule="exact"/>
        <w:ind w:left="900"/>
        <w:jc w:val="both"/>
        <w:rPr>
          <w:rFonts w:ascii="Arial" w:eastAsia="Arial Unicode MS" w:hAnsi="Arial" w:cs="Arial"/>
          <w:spacing w:val="-2"/>
          <w:sz w:val="18"/>
          <w:szCs w:val="18"/>
        </w:rPr>
      </w:pPr>
      <w:r w:rsidRPr="0003590A">
        <w:rPr>
          <w:rFonts w:ascii="Arial" w:eastAsia="Arial Unicode MS" w:hAnsi="Arial" w:cs="Arial"/>
          <w:spacing w:val="-2"/>
          <w:sz w:val="18"/>
          <w:szCs w:val="18"/>
        </w:rPr>
        <w:t>The Company has policy to manage expected credit losses (ECL) related to debt instruments by determining If there has been a significant increase in credit risk of the securities since the first day of investment and considering credit quality of financial assets under the following criteria.</w:t>
      </w:r>
    </w:p>
    <w:p w14:paraId="0AA5EF20" w14:textId="77777777" w:rsidR="00656E92" w:rsidRPr="0003590A" w:rsidRDefault="00656E92" w:rsidP="00FB6DAA">
      <w:pPr>
        <w:spacing w:before="20" w:after="20" w:line="300" w:lineRule="exact"/>
        <w:ind w:left="900"/>
        <w:jc w:val="both"/>
        <w:rPr>
          <w:rFonts w:ascii="Arial" w:eastAsia="Arial Unicode MS" w:hAnsi="Arial" w:cs="Arial"/>
          <w:spacing w:val="-2"/>
          <w:sz w:val="18"/>
          <w:szCs w:val="18"/>
        </w:rPr>
      </w:pPr>
    </w:p>
    <w:p w14:paraId="1AD365CF" w14:textId="77777777" w:rsidR="00656E92" w:rsidRPr="0003590A" w:rsidRDefault="00656E92" w:rsidP="00FB6DAA">
      <w:pPr>
        <w:spacing w:line="300" w:lineRule="exact"/>
        <w:ind w:left="1454" w:hanging="547"/>
        <w:jc w:val="thaiDistribute"/>
        <w:rPr>
          <w:rFonts w:ascii="Arial" w:hAnsi="Arial" w:cs="Arial"/>
          <w:sz w:val="18"/>
          <w:szCs w:val="18"/>
        </w:rPr>
      </w:pPr>
      <w:r w:rsidRPr="0003590A">
        <w:rPr>
          <w:rFonts w:ascii="Arial" w:hAnsi="Arial" w:cs="Arial"/>
          <w:sz w:val="18"/>
          <w:szCs w:val="18"/>
        </w:rPr>
        <w:t xml:space="preserve">1) </w:t>
      </w:r>
      <w:r w:rsidRPr="0003590A">
        <w:rPr>
          <w:rFonts w:ascii="Arial" w:hAnsi="Arial" w:cs="Arial"/>
          <w:sz w:val="18"/>
          <w:szCs w:val="18"/>
        </w:rPr>
        <w:tab/>
        <w:t>Financial asset without a significant increase in credit risk or low credit risk considering that the issuer’s credit rating is rated as “Investment Grade” and there are no changes in related factor that significantly impact to issuer’s cashflow. This stage of financial assets is subject to the 12-month ECL</w:t>
      </w:r>
      <w:r w:rsidRPr="0003590A">
        <w:rPr>
          <w:rFonts w:ascii="Arial" w:hAnsi="Arial" w:cs="Arial"/>
          <w:sz w:val="18"/>
          <w:szCs w:val="18"/>
          <w:cs/>
        </w:rPr>
        <w:t xml:space="preserve"> </w:t>
      </w:r>
      <w:r w:rsidRPr="0003590A">
        <w:rPr>
          <w:rFonts w:ascii="Arial" w:hAnsi="Arial" w:cs="Arial"/>
          <w:sz w:val="18"/>
          <w:szCs w:val="18"/>
        </w:rPr>
        <w:t>and interest income is calculated by applying the effective interest rate to the amortised cost before allowance for expected credit losses.</w:t>
      </w:r>
    </w:p>
    <w:p w14:paraId="3AF57F1B" w14:textId="77777777" w:rsidR="00656E92" w:rsidRPr="0003590A" w:rsidRDefault="00656E92" w:rsidP="00FB6DAA">
      <w:pPr>
        <w:spacing w:line="300" w:lineRule="exact"/>
        <w:ind w:left="1454" w:hanging="547"/>
        <w:jc w:val="thaiDistribute"/>
        <w:rPr>
          <w:rFonts w:ascii="Arial" w:hAnsi="Arial" w:cs="Arial"/>
          <w:sz w:val="18"/>
          <w:szCs w:val="18"/>
        </w:rPr>
      </w:pPr>
      <w:r w:rsidRPr="0003590A">
        <w:rPr>
          <w:rFonts w:ascii="Arial" w:hAnsi="Arial" w:cs="Arial"/>
          <w:sz w:val="18"/>
          <w:szCs w:val="18"/>
        </w:rPr>
        <w:t xml:space="preserve">2) </w:t>
      </w:r>
      <w:r w:rsidRPr="0003590A">
        <w:rPr>
          <w:rFonts w:ascii="Arial" w:hAnsi="Arial" w:cs="Arial"/>
          <w:sz w:val="18"/>
          <w:szCs w:val="18"/>
        </w:rPr>
        <w:tab/>
        <w:t>Financial asset with a significant increase in credit risk or higher credit risk considering that the issuer’s credit rating is rated as “Non-investment Grade” and there are changes in related factors that significantly impact the issuer’s cashflows. This stage of financial assets is subject to the life-time ECL</w:t>
      </w:r>
      <w:r w:rsidRPr="0003590A">
        <w:rPr>
          <w:rFonts w:ascii="Arial" w:hAnsi="Arial" w:cs="Arial"/>
          <w:sz w:val="18"/>
          <w:szCs w:val="18"/>
          <w:cs/>
        </w:rPr>
        <w:t xml:space="preserve"> </w:t>
      </w:r>
      <w:r w:rsidRPr="0003590A">
        <w:rPr>
          <w:rFonts w:ascii="Arial" w:hAnsi="Arial" w:cs="Arial"/>
          <w:sz w:val="18"/>
          <w:szCs w:val="18"/>
        </w:rPr>
        <w:t>and interest income is calculated by applying the effective interest rate to the amortised cost before allowance for expected credit losses.</w:t>
      </w:r>
    </w:p>
    <w:p w14:paraId="7719FE87" w14:textId="77777777" w:rsidR="00656E92" w:rsidRPr="0003590A" w:rsidRDefault="00656E92" w:rsidP="00FB6DAA">
      <w:pPr>
        <w:spacing w:line="300" w:lineRule="exact"/>
        <w:ind w:left="1454" w:hanging="547"/>
        <w:jc w:val="thaiDistribute"/>
        <w:rPr>
          <w:rFonts w:ascii="Arial" w:hAnsi="Arial" w:cs="Arial"/>
          <w:sz w:val="18"/>
          <w:szCs w:val="18"/>
        </w:rPr>
      </w:pPr>
      <w:r w:rsidRPr="0003590A">
        <w:rPr>
          <w:rFonts w:ascii="Arial" w:hAnsi="Arial" w:cs="Arial"/>
          <w:sz w:val="18"/>
          <w:szCs w:val="18"/>
        </w:rPr>
        <w:t xml:space="preserve">3) </w:t>
      </w:r>
      <w:r w:rsidRPr="0003590A">
        <w:rPr>
          <w:rFonts w:ascii="Arial" w:hAnsi="Arial" w:cs="Arial"/>
          <w:sz w:val="18"/>
          <w:szCs w:val="18"/>
        </w:rPr>
        <w:tab/>
        <w:t>Financial asset with credit-impaired or there is objective and apparently evidences of impairment considering that there is 1 day past due on its contractual payment, including default on other loan or debt of the same issuers. As a result, the issuer credit rating is rated as “Default Grade”. This stage of financial assets is subject to the life-time ECL</w:t>
      </w:r>
      <w:r w:rsidRPr="0003590A">
        <w:rPr>
          <w:rFonts w:ascii="Arial" w:hAnsi="Arial" w:cs="Arial"/>
          <w:sz w:val="18"/>
          <w:szCs w:val="18"/>
          <w:cs/>
        </w:rPr>
        <w:t xml:space="preserve"> </w:t>
      </w:r>
      <w:r w:rsidRPr="0003590A">
        <w:rPr>
          <w:rFonts w:ascii="Arial" w:hAnsi="Arial" w:cs="Arial"/>
          <w:sz w:val="18"/>
          <w:szCs w:val="18"/>
        </w:rPr>
        <w:t>and interest income is calculated by applying the effective interest rate to the amortised cost after allowance for expected credit losses.</w:t>
      </w:r>
    </w:p>
    <w:p w14:paraId="3B468B70" w14:textId="77777777" w:rsidR="00656E92" w:rsidRPr="0003590A" w:rsidRDefault="00656E92" w:rsidP="00656E92">
      <w:pPr>
        <w:spacing w:line="300" w:lineRule="exact"/>
        <w:jc w:val="both"/>
        <w:rPr>
          <w:rFonts w:ascii="Arial" w:hAnsi="Arial" w:cs="Arial"/>
          <w:sz w:val="20"/>
          <w:szCs w:val="20"/>
        </w:rPr>
      </w:pPr>
    </w:p>
    <w:p w14:paraId="1C600E0C" w14:textId="77777777" w:rsidR="00656E92" w:rsidRPr="0003590A" w:rsidRDefault="00656E92" w:rsidP="00656E92">
      <w:pPr>
        <w:spacing w:line="300" w:lineRule="exact"/>
        <w:ind w:left="907"/>
        <w:jc w:val="both"/>
        <w:rPr>
          <w:rFonts w:ascii="Arial" w:hAnsi="Arial" w:cs="Arial"/>
          <w:sz w:val="20"/>
          <w:szCs w:val="20"/>
        </w:rPr>
      </w:pPr>
      <w:r w:rsidRPr="0003590A">
        <w:rPr>
          <w:rFonts w:ascii="Arial" w:hAnsi="Arial" w:cs="Arial"/>
          <w:sz w:val="20"/>
          <w:szCs w:val="20"/>
        </w:rPr>
        <w:br w:type="page"/>
      </w:r>
    </w:p>
    <w:p w14:paraId="2C07AB57" w14:textId="354A658D" w:rsidR="00656E92" w:rsidRPr="0003590A" w:rsidRDefault="00656E92" w:rsidP="00656E92">
      <w:pPr>
        <w:spacing w:line="300" w:lineRule="exact"/>
        <w:ind w:left="907"/>
        <w:jc w:val="both"/>
        <w:rPr>
          <w:rFonts w:ascii="Arial" w:hAnsi="Arial" w:cs="Arial"/>
          <w:spacing w:val="-8"/>
          <w:sz w:val="18"/>
          <w:szCs w:val="18"/>
        </w:rPr>
      </w:pPr>
      <w:r w:rsidRPr="0003590A">
        <w:rPr>
          <w:rFonts w:ascii="Arial" w:hAnsi="Arial" w:cs="Arial"/>
          <w:spacing w:val="-4"/>
          <w:sz w:val="18"/>
          <w:szCs w:val="18"/>
        </w:rPr>
        <w:t xml:space="preserve">The following table showed the credit quality of </w:t>
      </w:r>
      <w:r w:rsidR="00D73460" w:rsidRPr="0003590A">
        <w:rPr>
          <w:rFonts w:ascii="Arial" w:hAnsi="Arial" w:cs="Arial"/>
          <w:spacing w:val="-4"/>
          <w:sz w:val="18"/>
          <w:szCs w:val="18"/>
        </w:rPr>
        <w:t xml:space="preserve">reinsurance assets and </w:t>
      </w:r>
      <w:r w:rsidRPr="0003590A">
        <w:rPr>
          <w:rFonts w:ascii="Arial" w:hAnsi="Arial" w:cs="Arial"/>
          <w:spacing w:val="-4"/>
          <w:sz w:val="18"/>
          <w:szCs w:val="18"/>
        </w:rPr>
        <w:t>financial assets exposed to credit risk</w:t>
      </w:r>
      <w:r w:rsidRPr="0003590A">
        <w:rPr>
          <w:rFonts w:ascii="Arial" w:hAnsi="Arial" w:cs="Arial"/>
          <w:spacing w:val="-4"/>
          <w:sz w:val="18"/>
          <w:szCs w:val="18"/>
          <w:cs/>
        </w:rPr>
        <w:t xml:space="preserve">. </w:t>
      </w:r>
      <w:r w:rsidRPr="0003590A">
        <w:rPr>
          <w:rFonts w:ascii="Arial" w:hAnsi="Arial" w:cs="Arial"/>
          <w:spacing w:val="-4"/>
          <w:sz w:val="18"/>
          <w:szCs w:val="18"/>
        </w:rPr>
        <w:t xml:space="preserve">The amounts presented for </w:t>
      </w:r>
      <w:r w:rsidR="00373515" w:rsidRPr="0003590A">
        <w:rPr>
          <w:rFonts w:ascii="Arial" w:hAnsi="Arial" w:cs="Arial"/>
          <w:spacing w:val="-4"/>
          <w:sz w:val="18"/>
          <w:szCs w:val="18"/>
        </w:rPr>
        <w:t>reinsurance</w:t>
      </w:r>
      <w:r w:rsidR="00D73460" w:rsidRPr="0003590A">
        <w:rPr>
          <w:rFonts w:ascii="Arial" w:hAnsi="Arial" w:cs="Arial"/>
          <w:spacing w:val="-4"/>
          <w:sz w:val="18"/>
          <w:szCs w:val="18"/>
        </w:rPr>
        <w:t xml:space="preserve"> assets were carrying amount of reinsurance assets and </w:t>
      </w:r>
      <w:r w:rsidRPr="0003590A">
        <w:rPr>
          <w:rFonts w:ascii="Arial" w:hAnsi="Arial" w:cs="Arial"/>
          <w:spacing w:val="-4"/>
          <w:sz w:val="18"/>
          <w:szCs w:val="18"/>
        </w:rPr>
        <w:t>financial assets</w:t>
      </w:r>
      <w:r w:rsidR="00663C8D" w:rsidRPr="0003590A">
        <w:rPr>
          <w:rFonts w:ascii="Arial" w:hAnsi="Arial" w:cs="Arial"/>
          <w:spacing w:val="-4"/>
          <w:sz w:val="18"/>
          <w:szCs w:val="18"/>
          <w:cs/>
        </w:rPr>
        <w:t xml:space="preserve"> </w:t>
      </w:r>
      <w:r w:rsidRPr="0003590A">
        <w:rPr>
          <w:rFonts w:ascii="Arial" w:hAnsi="Arial" w:cs="Arial"/>
          <w:spacing w:val="-4"/>
          <w:sz w:val="18"/>
          <w:szCs w:val="18"/>
        </w:rPr>
        <w:t xml:space="preserve">after deducting allowance for expected credit losses, which were also considered to be the maximum exposure </w:t>
      </w:r>
      <w:r w:rsidRPr="0003590A">
        <w:rPr>
          <w:rFonts w:ascii="Arial" w:hAnsi="Arial" w:cs="Arial"/>
          <w:spacing w:val="-8"/>
          <w:sz w:val="18"/>
          <w:szCs w:val="18"/>
        </w:rPr>
        <w:t>of financial assets before both the effect of mitigation through the use of master netting and collateral arrangements</w:t>
      </w:r>
      <w:r w:rsidRPr="0003590A">
        <w:rPr>
          <w:rFonts w:ascii="Arial" w:hAnsi="Arial" w:cs="Arial"/>
          <w:spacing w:val="-8"/>
          <w:sz w:val="18"/>
          <w:szCs w:val="18"/>
          <w:cs/>
        </w:rPr>
        <w:t>.</w:t>
      </w:r>
    </w:p>
    <w:p w14:paraId="638D7E2C" w14:textId="77777777" w:rsidR="008567F3" w:rsidRPr="0003590A" w:rsidRDefault="008567F3" w:rsidP="00656E92">
      <w:pPr>
        <w:spacing w:line="300" w:lineRule="exact"/>
        <w:ind w:left="907"/>
        <w:jc w:val="both"/>
        <w:rPr>
          <w:rFonts w:ascii="Arial" w:hAnsi="Arial" w:cs="Arial"/>
          <w:spacing w:val="-4"/>
          <w:sz w:val="18"/>
          <w:szCs w:val="18"/>
        </w:rPr>
      </w:pPr>
    </w:p>
    <w:p w14:paraId="32B31780" w14:textId="75D0C5F9" w:rsidR="008567F3" w:rsidRPr="0003590A" w:rsidRDefault="008567F3" w:rsidP="008567F3">
      <w:pPr>
        <w:tabs>
          <w:tab w:val="left" w:pos="1440"/>
          <w:tab w:val="left" w:pos="2880"/>
        </w:tabs>
        <w:ind w:left="900"/>
        <w:jc w:val="thaiDistribute"/>
        <w:rPr>
          <w:rFonts w:ascii="Arial" w:hAnsi="Arial" w:cs="Arial"/>
          <w:b/>
          <w:bCs/>
          <w:sz w:val="18"/>
          <w:szCs w:val="18"/>
        </w:rPr>
      </w:pPr>
      <w:r w:rsidRPr="0003590A">
        <w:rPr>
          <w:rFonts w:ascii="Arial" w:hAnsi="Arial" w:cs="Arial"/>
          <w:b/>
          <w:bCs/>
          <w:sz w:val="18"/>
          <w:szCs w:val="18"/>
        </w:rPr>
        <w:t>Reinsurance</w:t>
      </w:r>
      <w:r w:rsidR="00085186" w:rsidRPr="0003590A">
        <w:rPr>
          <w:rFonts w:ascii="Arial" w:hAnsi="Arial" w:cs="Arial"/>
          <w:b/>
          <w:bCs/>
          <w:sz w:val="18"/>
          <w:szCs w:val="18"/>
        </w:rPr>
        <w:t xml:space="preserve"> contract</w:t>
      </w:r>
      <w:r w:rsidRPr="0003590A">
        <w:rPr>
          <w:rFonts w:ascii="Arial" w:hAnsi="Arial" w:cs="Arial"/>
          <w:b/>
          <w:bCs/>
          <w:sz w:val="18"/>
          <w:szCs w:val="18"/>
        </w:rPr>
        <w:t xml:space="preserve"> assets</w:t>
      </w:r>
    </w:p>
    <w:tbl>
      <w:tblPr>
        <w:tblW w:w="4427" w:type="pct"/>
        <w:tblInd w:w="1008" w:type="dxa"/>
        <w:tblLayout w:type="fixed"/>
        <w:tblLook w:val="0000" w:firstRow="0" w:lastRow="0" w:firstColumn="0" w:lastColumn="0" w:noHBand="0" w:noVBand="0"/>
      </w:tblPr>
      <w:tblGrid>
        <w:gridCol w:w="5004"/>
        <w:gridCol w:w="1783"/>
        <w:gridCol w:w="1778"/>
      </w:tblGrid>
      <w:tr w:rsidR="008567F3" w:rsidRPr="0003590A" w14:paraId="50303F02" w14:textId="77777777" w:rsidTr="00D73460">
        <w:trPr>
          <w:trHeight w:val="70"/>
        </w:trPr>
        <w:tc>
          <w:tcPr>
            <w:tcW w:w="2921" w:type="pct"/>
            <w:vAlign w:val="bottom"/>
          </w:tcPr>
          <w:p w14:paraId="6556FFDB" w14:textId="77777777" w:rsidR="008567F3" w:rsidRPr="0003590A" w:rsidRDefault="008567F3" w:rsidP="00FB6DAA">
            <w:pPr>
              <w:spacing w:line="300" w:lineRule="exact"/>
              <w:ind w:left="-105"/>
              <w:jc w:val="thaiDistribute"/>
              <w:rPr>
                <w:rFonts w:ascii="Arial" w:eastAsia="Browallia New" w:hAnsi="Arial" w:cs="Arial"/>
                <w:b/>
                <w:noProof/>
                <w:sz w:val="18"/>
                <w:szCs w:val="18"/>
              </w:rPr>
            </w:pPr>
          </w:p>
        </w:tc>
        <w:tc>
          <w:tcPr>
            <w:tcW w:w="2079" w:type="pct"/>
            <w:gridSpan w:val="2"/>
            <w:tcBorders>
              <w:bottom w:val="single" w:sz="4" w:space="0" w:color="auto"/>
            </w:tcBorders>
            <w:vAlign w:val="bottom"/>
          </w:tcPr>
          <w:p w14:paraId="137F5E51" w14:textId="77777777" w:rsidR="000663FC" w:rsidRPr="0003590A" w:rsidRDefault="000425CC" w:rsidP="00FB6DAA">
            <w:pPr>
              <w:tabs>
                <w:tab w:val="right" w:pos="1550"/>
              </w:tabs>
              <w:spacing w:line="300" w:lineRule="exact"/>
              <w:ind w:right="-72"/>
              <w:jc w:val="center"/>
              <w:rPr>
                <w:rFonts w:ascii="Arial" w:eastAsia="Calibri" w:hAnsi="Arial" w:cs="Arial"/>
                <w:b/>
                <w:bCs/>
                <w:sz w:val="18"/>
                <w:szCs w:val="18"/>
              </w:rPr>
            </w:pPr>
            <w:r w:rsidRPr="0003590A">
              <w:rPr>
                <w:rFonts w:ascii="Arial" w:eastAsia="Calibri" w:hAnsi="Arial" w:cs="Arial"/>
                <w:b/>
                <w:bCs/>
                <w:sz w:val="18"/>
                <w:szCs w:val="18"/>
              </w:rPr>
              <w:t xml:space="preserve">Equity method and Separate </w:t>
            </w:r>
          </w:p>
          <w:p w14:paraId="55A258A9" w14:textId="0D1C5897" w:rsidR="008567F3" w:rsidRPr="0003590A" w:rsidRDefault="000425CC" w:rsidP="00FB6DAA">
            <w:pPr>
              <w:tabs>
                <w:tab w:val="right" w:pos="1550"/>
              </w:tabs>
              <w:spacing w:line="300" w:lineRule="exact"/>
              <w:ind w:right="-72"/>
              <w:jc w:val="center"/>
              <w:rPr>
                <w:rFonts w:ascii="Arial" w:eastAsia="Browallia New" w:hAnsi="Arial" w:cs="Arial"/>
                <w:b/>
                <w:bCs/>
                <w:noProof/>
                <w:sz w:val="18"/>
                <w:szCs w:val="18"/>
                <w:cs/>
              </w:rPr>
            </w:pPr>
            <w:r w:rsidRPr="0003590A">
              <w:rPr>
                <w:rFonts w:ascii="Arial" w:eastAsia="Calibri" w:hAnsi="Arial" w:cs="Arial"/>
                <w:b/>
                <w:bCs/>
                <w:sz w:val="18"/>
                <w:szCs w:val="18"/>
              </w:rPr>
              <w:t>financial statements</w:t>
            </w:r>
          </w:p>
        </w:tc>
      </w:tr>
      <w:tr w:rsidR="008567F3" w:rsidRPr="0003590A" w14:paraId="443F3F9E" w14:textId="77777777" w:rsidTr="00D73460">
        <w:trPr>
          <w:trHeight w:val="70"/>
        </w:trPr>
        <w:tc>
          <w:tcPr>
            <w:tcW w:w="2921" w:type="pct"/>
            <w:vAlign w:val="bottom"/>
          </w:tcPr>
          <w:p w14:paraId="65EE13FB" w14:textId="77777777" w:rsidR="008567F3" w:rsidRPr="0003590A" w:rsidRDefault="008567F3" w:rsidP="00FB6DAA">
            <w:pPr>
              <w:spacing w:line="300" w:lineRule="exact"/>
              <w:ind w:left="-105"/>
              <w:jc w:val="thaiDistribute"/>
              <w:rPr>
                <w:rFonts w:ascii="Arial" w:eastAsia="Browallia New" w:hAnsi="Arial" w:cs="Arial"/>
                <w:b/>
                <w:noProof/>
                <w:sz w:val="18"/>
                <w:szCs w:val="18"/>
              </w:rPr>
            </w:pPr>
          </w:p>
        </w:tc>
        <w:tc>
          <w:tcPr>
            <w:tcW w:w="1041" w:type="pct"/>
            <w:tcBorders>
              <w:top w:val="single" w:sz="4" w:space="0" w:color="auto"/>
            </w:tcBorders>
            <w:vAlign w:val="bottom"/>
          </w:tcPr>
          <w:p w14:paraId="79815F5E" w14:textId="77777777" w:rsidR="008567F3" w:rsidRPr="0003590A" w:rsidRDefault="008567F3" w:rsidP="00FB6DAA">
            <w:pPr>
              <w:tabs>
                <w:tab w:val="right" w:pos="1550"/>
              </w:tabs>
              <w:spacing w:line="300" w:lineRule="exact"/>
              <w:ind w:right="-72"/>
              <w:jc w:val="both"/>
              <w:rPr>
                <w:rFonts w:ascii="Arial" w:eastAsia="Browallia New" w:hAnsi="Arial" w:cs="Arial"/>
                <w:b/>
                <w:bCs/>
                <w:noProof/>
                <w:sz w:val="18"/>
                <w:szCs w:val="18"/>
                <w:cs/>
              </w:rPr>
            </w:pPr>
          </w:p>
        </w:tc>
        <w:tc>
          <w:tcPr>
            <w:tcW w:w="1038" w:type="pct"/>
            <w:tcBorders>
              <w:top w:val="single" w:sz="4" w:space="0" w:color="auto"/>
            </w:tcBorders>
            <w:vAlign w:val="bottom"/>
          </w:tcPr>
          <w:p w14:paraId="73349B85" w14:textId="4356F285" w:rsidR="008567F3" w:rsidRPr="0003590A" w:rsidRDefault="008567F3" w:rsidP="00FB6DAA">
            <w:pPr>
              <w:tabs>
                <w:tab w:val="decimal" w:pos="1557"/>
              </w:tabs>
              <w:spacing w:line="300" w:lineRule="exact"/>
              <w:ind w:left="-18" w:right="-72"/>
              <w:jc w:val="right"/>
              <w:rPr>
                <w:rFonts w:ascii="Arial" w:eastAsia="Browallia New" w:hAnsi="Arial" w:cs="Arial"/>
                <w:b/>
                <w:bCs/>
                <w:noProof/>
                <w:sz w:val="18"/>
                <w:szCs w:val="18"/>
                <w:cs/>
              </w:rPr>
            </w:pPr>
            <w:r w:rsidRPr="0003590A">
              <w:rPr>
                <w:rFonts w:ascii="Arial" w:eastAsia="Browallia New" w:hAnsi="Arial" w:cs="Arial"/>
                <w:b/>
                <w:bCs/>
                <w:noProof/>
                <w:sz w:val="18"/>
                <w:szCs w:val="18"/>
                <w:cs/>
              </w:rPr>
              <w:t>(</w:t>
            </w:r>
            <w:r w:rsidR="000425CC" w:rsidRPr="0003590A">
              <w:rPr>
                <w:rFonts w:ascii="Arial" w:eastAsia="Browallia New" w:hAnsi="Arial" w:cs="Arial"/>
                <w:b/>
                <w:bCs/>
                <w:noProof/>
                <w:sz w:val="18"/>
                <w:szCs w:val="18"/>
              </w:rPr>
              <w:t>Restat</w:t>
            </w:r>
            <w:r w:rsidR="00D91BDE" w:rsidRPr="0003590A">
              <w:rPr>
                <w:rFonts w:ascii="Arial" w:eastAsia="Browallia New" w:hAnsi="Arial" w:cs="Arial"/>
                <w:b/>
                <w:bCs/>
                <w:noProof/>
                <w:sz w:val="18"/>
                <w:szCs w:val="18"/>
              </w:rPr>
              <w:t>ed</w:t>
            </w:r>
            <w:r w:rsidRPr="0003590A">
              <w:rPr>
                <w:rFonts w:ascii="Arial" w:eastAsia="Browallia New" w:hAnsi="Arial" w:cs="Arial"/>
                <w:b/>
                <w:bCs/>
                <w:noProof/>
                <w:sz w:val="18"/>
                <w:szCs w:val="18"/>
                <w:cs/>
              </w:rPr>
              <w:t>)</w:t>
            </w:r>
          </w:p>
        </w:tc>
      </w:tr>
      <w:tr w:rsidR="008567F3" w:rsidRPr="0003590A" w14:paraId="71B9E9D0" w14:textId="77777777">
        <w:trPr>
          <w:trHeight w:val="70"/>
        </w:trPr>
        <w:tc>
          <w:tcPr>
            <w:tcW w:w="2921" w:type="pct"/>
            <w:vAlign w:val="bottom"/>
          </w:tcPr>
          <w:p w14:paraId="49786571" w14:textId="77777777" w:rsidR="008567F3" w:rsidRPr="0003590A" w:rsidRDefault="008567F3" w:rsidP="00FB6DAA">
            <w:pPr>
              <w:spacing w:line="300" w:lineRule="exact"/>
              <w:ind w:left="-105"/>
              <w:jc w:val="thaiDistribute"/>
              <w:rPr>
                <w:rFonts w:ascii="Arial" w:eastAsia="Browallia New" w:hAnsi="Arial" w:cs="Arial"/>
                <w:b/>
                <w:noProof/>
                <w:sz w:val="18"/>
                <w:szCs w:val="18"/>
              </w:rPr>
            </w:pPr>
          </w:p>
        </w:tc>
        <w:tc>
          <w:tcPr>
            <w:tcW w:w="1041" w:type="pct"/>
            <w:vAlign w:val="bottom"/>
          </w:tcPr>
          <w:p w14:paraId="2AD8801C" w14:textId="586B750C" w:rsidR="008567F3" w:rsidRPr="0003590A" w:rsidRDefault="008567F3" w:rsidP="00FB6DAA">
            <w:pPr>
              <w:tabs>
                <w:tab w:val="right" w:pos="1550"/>
              </w:tabs>
              <w:spacing w:line="300" w:lineRule="exact"/>
              <w:ind w:right="-72"/>
              <w:jc w:val="right"/>
              <w:rPr>
                <w:rFonts w:ascii="Arial" w:eastAsia="Browallia New" w:hAnsi="Arial" w:cs="Arial"/>
                <w:b/>
                <w:bCs/>
                <w:noProof/>
                <w:sz w:val="18"/>
                <w:szCs w:val="18"/>
              </w:rPr>
            </w:pPr>
            <w:r w:rsidRPr="0003590A">
              <w:rPr>
                <w:rFonts w:ascii="Arial" w:eastAsia="Browallia New" w:hAnsi="Arial" w:cs="Arial"/>
                <w:b/>
                <w:bCs/>
                <w:noProof/>
                <w:sz w:val="18"/>
                <w:szCs w:val="18"/>
              </w:rPr>
              <w:tab/>
            </w:r>
            <w:r w:rsidR="000425CC" w:rsidRPr="0003590A">
              <w:rPr>
                <w:rFonts w:ascii="Arial" w:eastAsia="Browallia New" w:hAnsi="Arial" w:cs="Arial"/>
                <w:b/>
                <w:bCs/>
                <w:noProof/>
                <w:sz w:val="18"/>
                <w:szCs w:val="18"/>
              </w:rPr>
              <w:t>2025</w:t>
            </w:r>
          </w:p>
        </w:tc>
        <w:tc>
          <w:tcPr>
            <w:tcW w:w="1038" w:type="pct"/>
            <w:vAlign w:val="bottom"/>
          </w:tcPr>
          <w:p w14:paraId="4EB786C4" w14:textId="54A9D8D1" w:rsidR="008567F3" w:rsidRPr="0003590A" w:rsidRDefault="008567F3" w:rsidP="00FB6DAA">
            <w:pPr>
              <w:tabs>
                <w:tab w:val="right" w:pos="1550"/>
              </w:tabs>
              <w:spacing w:line="300" w:lineRule="exact"/>
              <w:ind w:right="-72"/>
              <w:jc w:val="right"/>
              <w:rPr>
                <w:rFonts w:ascii="Arial" w:eastAsia="Browallia New" w:hAnsi="Arial" w:cs="Arial"/>
                <w:b/>
                <w:bCs/>
                <w:noProof/>
                <w:sz w:val="18"/>
                <w:szCs w:val="18"/>
              </w:rPr>
            </w:pPr>
            <w:r w:rsidRPr="0003590A">
              <w:rPr>
                <w:rFonts w:ascii="Arial" w:eastAsia="Browallia New" w:hAnsi="Arial" w:cs="Arial"/>
                <w:b/>
                <w:bCs/>
                <w:noProof/>
                <w:sz w:val="18"/>
                <w:szCs w:val="18"/>
              </w:rPr>
              <w:tab/>
            </w:r>
            <w:r w:rsidR="000425CC" w:rsidRPr="0003590A">
              <w:rPr>
                <w:rFonts w:ascii="Arial" w:eastAsia="Browallia New" w:hAnsi="Arial" w:cs="Arial"/>
                <w:b/>
                <w:bCs/>
                <w:noProof/>
                <w:sz w:val="18"/>
                <w:szCs w:val="18"/>
              </w:rPr>
              <w:t>2024</w:t>
            </w:r>
          </w:p>
        </w:tc>
      </w:tr>
      <w:tr w:rsidR="00D91BDE" w:rsidRPr="0003590A" w14:paraId="58D1DCAC" w14:textId="77777777">
        <w:trPr>
          <w:trHeight w:val="70"/>
        </w:trPr>
        <w:tc>
          <w:tcPr>
            <w:tcW w:w="2921" w:type="pct"/>
            <w:vAlign w:val="bottom"/>
          </w:tcPr>
          <w:p w14:paraId="1CEEEF74" w14:textId="77777777" w:rsidR="00D91BDE" w:rsidRPr="0003590A" w:rsidRDefault="00D91BDE" w:rsidP="00FB6DAA">
            <w:pPr>
              <w:spacing w:line="300" w:lineRule="exact"/>
              <w:ind w:left="-105"/>
              <w:jc w:val="thaiDistribute"/>
              <w:rPr>
                <w:rFonts w:ascii="Arial" w:eastAsia="Browallia New" w:hAnsi="Arial" w:cs="Arial"/>
                <w:b/>
                <w:noProof/>
                <w:sz w:val="18"/>
                <w:szCs w:val="18"/>
              </w:rPr>
            </w:pPr>
          </w:p>
        </w:tc>
        <w:tc>
          <w:tcPr>
            <w:tcW w:w="1041" w:type="pct"/>
            <w:vAlign w:val="bottom"/>
          </w:tcPr>
          <w:p w14:paraId="1564FEB9" w14:textId="34089B90" w:rsidR="00D91BDE" w:rsidRPr="0003590A" w:rsidRDefault="00D91BDE" w:rsidP="00FB6DAA">
            <w:pPr>
              <w:tabs>
                <w:tab w:val="right" w:pos="1550"/>
              </w:tabs>
              <w:spacing w:line="300" w:lineRule="exact"/>
              <w:ind w:right="-72"/>
              <w:jc w:val="right"/>
              <w:rPr>
                <w:rFonts w:ascii="Arial" w:eastAsia="Browallia New" w:hAnsi="Arial" w:cs="Arial"/>
                <w:b/>
                <w:bCs/>
                <w:noProof/>
                <w:sz w:val="18"/>
                <w:szCs w:val="18"/>
              </w:rPr>
            </w:pPr>
            <w:r w:rsidRPr="0003590A">
              <w:rPr>
                <w:rFonts w:ascii="Arial" w:eastAsia="Browallia New" w:hAnsi="Arial" w:cs="Arial"/>
                <w:b/>
                <w:bCs/>
                <w:noProof/>
                <w:sz w:val="18"/>
                <w:szCs w:val="18"/>
              </w:rPr>
              <w:t>Thousand</w:t>
            </w:r>
          </w:p>
        </w:tc>
        <w:tc>
          <w:tcPr>
            <w:tcW w:w="1038" w:type="pct"/>
            <w:vAlign w:val="bottom"/>
          </w:tcPr>
          <w:p w14:paraId="5E8CC0EB" w14:textId="044066B8" w:rsidR="00D91BDE" w:rsidRPr="0003590A" w:rsidRDefault="00D91BDE" w:rsidP="00FB6DAA">
            <w:pPr>
              <w:tabs>
                <w:tab w:val="right" w:pos="1550"/>
              </w:tabs>
              <w:spacing w:line="300" w:lineRule="exact"/>
              <w:ind w:right="-72"/>
              <w:jc w:val="right"/>
              <w:rPr>
                <w:rFonts w:ascii="Arial" w:eastAsia="Browallia New" w:hAnsi="Arial" w:cs="Arial"/>
                <w:b/>
                <w:bCs/>
                <w:noProof/>
                <w:sz w:val="18"/>
                <w:szCs w:val="18"/>
              </w:rPr>
            </w:pPr>
            <w:r w:rsidRPr="0003590A">
              <w:rPr>
                <w:rFonts w:ascii="Arial" w:eastAsia="Browallia New" w:hAnsi="Arial" w:cs="Arial"/>
                <w:b/>
                <w:bCs/>
                <w:noProof/>
                <w:sz w:val="18"/>
                <w:szCs w:val="18"/>
              </w:rPr>
              <w:t>Thousand</w:t>
            </w:r>
          </w:p>
        </w:tc>
      </w:tr>
      <w:tr w:rsidR="008567F3" w:rsidRPr="0003590A" w14:paraId="1774E639" w14:textId="77777777">
        <w:trPr>
          <w:trHeight w:val="70"/>
        </w:trPr>
        <w:tc>
          <w:tcPr>
            <w:tcW w:w="2921" w:type="pct"/>
            <w:vAlign w:val="bottom"/>
          </w:tcPr>
          <w:p w14:paraId="044BBDE3" w14:textId="77777777" w:rsidR="008567F3" w:rsidRPr="0003590A" w:rsidRDefault="008567F3" w:rsidP="00FB6DAA">
            <w:pPr>
              <w:spacing w:line="300" w:lineRule="exact"/>
              <w:ind w:left="-105"/>
              <w:jc w:val="thaiDistribute"/>
              <w:rPr>
                <w:rFonts w:ascii="Arial" w:eastAsia="Browallia New" w:hAnsi="Arial" w:cs="Arial"/>
                <w:b/>
                <w:noProof/>
                <w:sz w:val="18"/>
                <w:szCs w:val="18"/>
              </w:rPr>
            </w:pPr>
          </w:p>
        </w:tc>
        <w:tc>
          <w:tcPr>
            <w:tcW w:w="1041" w:type="pct"/>
            <w:vAlign w:val="bottom"/>
          </w:tcPr>
          <w:p w14:paraId="68C0618A" w14:textId="5E8B5821" w:rsidR="008567F3" w:rsidRPr="0003590A" w:rsidRDefault="00D91BDE" w:rsidP="00FB6DAA">
            <w:pPr>
              <w:tabs>
                <w:tab w:val="decimal" w:pos="1550"/>
              </w:tabs>
              <w:spacing w:line="300" w:lineRule="exact"/>
              <w:ind w:left="-18" w:right="-72"/>
              <w:jc w:val="right"/>
              <w:rPr>
                <w:rFonts w:ascii="Arial" w:eastAsia="Browallia New" w:hAnsi="Arial" w:cs="Arial"/>
                <w:b/>
                <w:bCs/>
                <w:noProof/>
                <w:sz w:val="18"/>
                <w:szCs w:val="18"/>
              </w:rPr>
            </w:pPr>
            <w:r w:rsidRPr="0003590A">
              <w:rPr>
                <w:rFonts w:ascii="Arial" w:eastAsia="Browallia New" w:hAnsi="Arial" w:cs="Arial"/>
                <w:b/>
                <w:bCs/>
                <w:noProof/>
                <w:sz w:val="18"/>
                <w:szCs w:val="18"/>
              </w:rPr>
              <w:t>Baht</w:t>
            </w:r>
          </w:p>
        </w:tc>
        <w:tc>
          <w:tcPr>
            <w:tcW w:w="1038" w:type="pct"/>
            <w:vAlign w:val="bottom"/>
          </w:tcPr>
          <w:p w14:paraId="376ACE30" w14:textId="5A482D1E" w:rsidR="008567F3" w:rsidRPr="0003590A" w:rsidRDefault="00D91BDE" w:rsidP="00FB6DAA">
            <w:pPr>
              <w:tabs>
                <w:tab w:val="decimal" w:pos="1550"/>
              </w:tabs>
              <w:spacing w:line="300" w:lineRule="exact"/>
              <w:ind w:left="-18" w:right="-72"/>
              <w:jc w:val="right"/>
              <w:rPr>
                <w:rFonts w:ascii="Arial" w:eastAsia="Browallia New" w:hAnsi="Arial" w:cs="Arial"/>
                <w:b/>
                <w:bCs/>
                <w:noProof/>
                <w:sz w:val="18"/>
                <w:szCs w:val="18"/>
              </w:rPr>
            </w:pPr>
            <w:r w:rsidRPr="0003590A">
              <w:rPr>
                <w:rFonts w:ascii="Arial" w:eastAsia="Browallia New" w:hAnsi="Arial" w:cs="Arial"/>
                <w:b/>
                <w:bCs/>
                <w:noProof/>
                <w:sz w:val="18"/>
                <w:szCs w:val="18"/>
              </w:rPr>
              <w:t>Baht</w:t>
            </w:r>
          </w:p>
        </w:tc>
      </w:tr>
      <w:tr w:rsidR="008567F3" w:rsidRPr="0003590A" w14:paraId="773E30F5" w14:textId="77777777">
        <w:trPr>
          <w:trHeight w:val="60"/>
        </w:trPr>
        <w:tc>
          <w:tcPr>
            <w:tcW w:w="2921" w:type="pct"/>
            <w:vAlign w:val="bottom"/>
          </w:tcPr>
          <w:p w14:paraId="7AB0E9ED" w14:textId="77777777" w:rsidR="008567F3" w:rsidRPr="0003590A" w:rsidRDefault="008567F3" w:rsidP="00FB6DAA">
            <w:pPr>
              <w:spacing w:line="300" w:lineRule="exact"/>
              <w:ind w:left="-105"/>
              <w:jc w:val="thaiDistribute"/>
              <w:rPr>
                <w:rFonts w:ascii="Arial" w:eastAsia="Browallia New" w:hAnsi="Arial" w:cs="Arial"/>
                <w:noProof/>
                <w:sz w:val="18"/>
                <w:szCs w:val="18"/>
              </w:rPr>
            </w:pPr>
          </w:p>
        </w:tc>
        <w:tc>
          <w:tcPr>
            <w:tcW w:w="1041" w:type="pct"/>
            <w:tcBorders>
              <w:top w:val="single" w:sz="4" w:space="0" w:color="auto"/>
            </w:tcBorders>
            <w:vAlign w:val="bottom"/>
          </w:tcPr>
          <w:p w14:paraId="700B2567" w14:textId="77777777" w:rsidR="008567F3" w:rsidRPr="0003590A" w:rsidRDefault="008567F3" w:rsidP="00FB6DAA">
            <w:pPr>
              <w:tabs>
                <w:tab w:val="decimal" w:pos="1550"/>
              </w:tabs>
              <w:spacing w:line="300" w:lineRule="exact"/>
              <w:ind w:right="-72"/>
              <w:jc w:val="both"/>
              <w:rPr>
                <w:rFonts w:ascii="Arial" w:eastAsia="Browallia New" w:hAnsi="Arial" w:cs="Arial"/>
                <w:noProof/>
                <w:sz w:val="18"/>
                <w:szCs w:val="18"/>
              </w:rPr>
            </w:pPr>
          </w:p>
        </w:tc>
        <w:tc>
          <w:tcPr>
            <w:tcW w:w="1038" w:type="pct"/>
            <w:tcBorders>
              <w:top w:val="single" w:sz="4" w:space="0" w:color="auto"/>
            </w:tcBorders>
            <w:vAlign w:val="bottom"/>
          </w:tcPr>
          <w:p w14:paraId="76A6C771" w14:textId="77777777" w:rsidR="008567F3" w:rsidRPr="0003590A" w:rsidRDefault="008567F3" w:rsidP="00FB6DAA">
            <w:pPr>
              <w:tabs>
                <w:tab w:val="decimal" w:pos="1550"/>
              </w:tabs>
              <w:spacing w:line="300" w:lineRule="exact"/>
              <w:ind w:right="-72"/>
              <w:jc w:val="both"/>
              <w:rPr>
                <w:rFonts w:ascii="Arial" w:eastAsia="Browallia New" w:hAnsi="Arial" w:cs="Arial"/>
                <w:noProof/>
                <w:sz w:val="18"/>
                <w:szCs w:val="18"/>
              </w:rPr>
            </w:pPr>
          </w:p>
        </w:tc>
      </w:tr>
      <w:tr w:rsidR="001B3B5A" w:rsidRPr="0003590A" w14:paraId="3FDC6D1A" w14:textId="77777777">
        <w:trPr>
          <w:trHeight w:val="70"/>
        </w:trPr>
        <w:tc>
          <w:tcPr>
            <w:tcW w:w="2921" w:type="pct"/>
            <w:tcBorders>
              <w:top w:val="nil"/>
              <w:left w:val="nil"/>
              <w:bottom w:val="nil"/>
              <w:right w:val="nil"/>
            </w:tcBorders>
          </w:tcPr>
          <w:p w14:paraId="27E93166" w14:textId="4981880E" w:rsidR="001B3B5A" w:rsidRPr="0003590A" w:rsidRDefault="001B3B5A" w:rsidP="001B3B5A">
            <w:pPr>
              <w:widowControl w:val="0"/>
              <w:spacing w:line="300" w:lineRule="exact"/>
              <w:ind w:left="-105"/>
              <w:jc w:val="thaiDistribute"/>
              <w:rPr>
                <w:rFonts w:ascii="Arial" w:eastAsia="Browallia New" w:hAnsi="Arial" w:cs="Arial"/>
                <w:sz w:val="18"/>
                <w:szCs w:val="18"/>
              </w:rPr>
            </w:pPr>
            <w:r w:rsidRPr="0003590A">
              <w:rPr>
                <w:rFonts w:ascii="Arial" w:hAnsi="Arial" w:cs="Arial"/>
                <w:sz w:val="18"/>
                <w:szCs w:val="18"/>
              </w:rPr>
              <w:t>Investment grade credit rating</w:t>
            </w:r>
          </w:p>
        </w:tc>
        <w:tc>
          <w:tcPr>
            <w:tcW w:w="1041" w:type="pct"/>
            <w:tcBorders>
              <w:left w:val="nil"/>
              <w:right w:val="nil"/>
            </w:tcBorders>
            <w:vAlign w:val="bottom"/>
          </w:tcPr>
          <w:p w14:paraId="3818DC6A" w14:textId="634AC023" w:rsidR="001B3B5A" w:rsidRPr="0003590A" w:rsidRDefault="001B3B5A" w:rsidP="008853ED">
            <w:pPr>
              <w:tabs>
                <w:tab w:val="decimal" w:pos="1550"/>
              </w:tabs>
              <w:spacing w:line="300" w:lineRule="exact"/>
              <w:ind w:right="-57"/>
              <w:jc w:val="right"/>
              <w:rPr>
                <w:rFonts w:ascii="Arial" w:eastAsia="Browallia New" w:hAnsi="Arial" w:cs="Arial"/>
                <w:noProof/>
                <w:sz w:val="18"/>
                <w:szCs w:val="18"/>
              </w:rPr>
            </w:pPr>
            <w:r w:rsidRPr="0003590A">
              <w:rPr>
                <w:rFonts w:ascii="Arial" w:eastAsia="Browallia New" w:hAnsi="Arial" w:cs="Arial"/>
                <w:sz w:val="18"/>
                <w:szCs w:val="18"/>
              </w:rPr>
              <w:t>142,442</w:t>
            </w:r>
          </w:p>
        </w:tc>
        <w:tc>
          <w:tcPr>
            <w:tcW w:w="1038" w:type="pct"/>
            <w:vAlign w:val="bottom"/>
          </w:tcPr>
          <w:p w14:paraId="2CCC977D" w14:textId="45B9F0E8" w:rsidR="001B3B5A" w:rsidRPr="0003590A" w:rsidRDefault="001B3B5A" w:rsidP="008853ED">
            <w:pPr>
              <w:tabs>
                <w:tab w:val="decimal" w:pos="1550"/>
              </w:tabs>
              <w:spacing w:line="300" w:lineRule="exact"/>
              <w:ind w:right="-57"/>
              <w:jc w:val="right"/>
              <w:rPr>
                <w:rFonts w:ascii="Arial" w:eastAsia="Browallia New" w:hAnsi="Arial" w:cs="Arial"/>
                <w:noProof/>
                <w:sz w:val="18"/>
                <w:szCs w:val="18"/>
              </w:rPr>
            </w:pPr>
            <w:r w:rsidRPr="0003590A">
              <w:rPr>
                <w:rFonts w:ascii="Arial" w:eastAsia="Browallia New" w:hAnsi="Arial" w:cs="Arial"/>
                <w:noProof/>
                <w:sz w:val="18"/>
                <w:szCs w:val="18"/>
              </w:rPr>
              <w:t>78,282</w:t>
            </w:r>
          </w:p>
        </w:tc>
      </w:tr>
      <w:tr w:rsidR="001B3B5A" w:rsidRPr="0003590A" w14:paraId="06125D74" w14:textId="77777777" w:rsidTr="00FB6DAA">
        <w:trPr>
          <w:trHeight w:val="70"/>
        </w:trPr>
        <w:tc>
          <w:tcPr>
            <w:tcW w:w="2921" w:type="pct"/>
            <w:tcBorders>
              <w:top w:val="nil"/>
              <w:left w:val="nil"/>
              <w:bottom w:val="nil"/>
              <w:right w:val="nil"/>
            </w:tcBorders>
          </w:tcPr>
          <w:p w14:paraId="06525E5B" w14:textId="57A4EE43" w:rsidR="001B3B5A" w:rsidRPr="0003590A" w:rsidRDefault="001B3B5A" w:rsidP="001B3B5A">
            <w:pPr>
              <w:widowControl w:val="0"/>
              <w:spacing w:line="300" w:lineRule="exact"/>
              <w:ind w:left="-105"/>
              <w:jc w:val="thaiDistribute"/>
              <w:rPr>
                <w:rFonts w:ascii="Arial" w:eastAsia="Browallia New" w:hAnsi="Arial" w:cs="Arial"/>
                <w:noProof/>
                <w:sz w:val="18"/>
                <w:szCs w:val="18"/>
              </w:rPr>
            </w:pPr>
            <w:r w:rsidRPr="0003590A">
              <w:rPr>
                <w:rFonts w:ascii="Arial" w:eastAsia="Browallia New" w:hAnsi="Arial" w:cs="Arial"/>
                <w:noProof/>
                <w:sz w:val="18"/>
                <w:szCs w:val="18"/>
              </w:rPr>
              <w:t xml:space="preserve">Below investment grade </w:t>
            </w:r>
            <w:r w:rsidRPr="0003590A">
              <w:rPr>
                <w:rFonts w:ascii="Arial" w:hAnsi="Arial" w:cs="Arial"/>
                <w:sz w:val="18"/>
                <w:szCs w:val="18"/>
              </w:rPr>
              <w:t>credit rating</w:t>
            </w:r>
          </w:p>
        </w:tc>
        <w:tc>
          <w:tcPr>
            <w:tcW w:w="1041" w:type="pct"/>
            <w:tcBorders>
              <w:left w:val="nil"/>
              <w:right w:val="nil"/>
            </w:tcBorders>
            <w:vAlign w:val="bottom"/>
          </w:tcPr>
          <w:p w14:paraId="20FA8FB8" w14:textId="095BC73B" w:rsidR="001B3B5A" w:rsidRPr="0003590A" w:rsidRDefault="001B3B5A" w:rsidP="008B5B20">
            <w:pPr>
              <w:tabs>
                <w:tab w:val="decimal" w:pos="1550"/>
              </w:tabs>
              <w:spacing w:line="300" w:lineRule="exact"/>
              <w:ind w:right="-40"/>
              <w:jc w:val="right"/>
              <w:rPr>
                <w:rFonts w:ascii="Arial" w:eastAsia="Browallia New" w:hAnsi="Arial" w:cs="Arial"/>
                <w:noProof/>
                <w:sz w:val="18"/>
                <w:szCs w:val="18"/>
              </w:rPr>
            </w:pPr>
            <w:r w:rsidRPr="0003590A">
              <w:rPr>
                <w:rFonts w:ascii="Arial" w:eastAsia="Browallia New" w:hAnsi="Arial" w:cs="Arial"/>
                <w:noProof/>
                <w:sz w:val="18"/>
                <w:szCs w:val="18"/>
              </w:rPr>
              <w:t>-</w:t>
            </w:r>
          </w:p>
        </w:tc>
        <w:tc>
          <w:tcPr>
            <w:tcW w:w="1038" w:type="pct"/>
            <w:vAlign w:val="bottom"/>
          </w:tcPr>
          <w:p w14:paraId="47684455" w14:textId="20F6D8D5" w:rsidR="001B3B5A" w:rsidRPr="0003590A" w:rsidRDefault="001B3B5A" w:rsidP="008B5B20">
            <w:pPr>
              <w:tabs>
                <w:tab w:val="decimal" w:pos="1550"/>
              </w:tabs>
              <w:spacing w:line="300" w:lineRule="exact"/>
              <w:ind w:right="-40"/>
              <w:jc w:val="right"/>
              <w:rPr>
                <w:rFonts w:ascii="Arial" w:eastAsia="Browallia New" w:hAnsi="Arial" w:cs="Arial"/>
                <w:sz w:val="18"/>
                <w:szCs w:val="18"/>
              </w:rPr>
            </w:pPr>
            <w:r w:rsidRPr="0003590A">
              <w:rPr>
                <w:rFonts w:ascii="Arial" w:eastAsia="Browallia New" w:hAnsi="Arial" w:cs="Arial"/>
                <w:sz w:val="18"/>
                <w:szCs w:val="18"/>
              </w:rPr>
              <w:t>-</w:t>
            </w:r>
          </w:p>
        </w:tc>
      </w:tr>
      <w:tr w:rsidR="001B3B5A" w:rsidRPr="0003590A" w14:paraId="5D65A92A" w14:textId="77777777" w:rsidTr="00FB6DAA">
        <w:trPr>
          <w:trHeight w:val="70"/>
        </w:trPr>
        <w:tc>
          <w:tcPr>
            <w:tcW w:w="2921" w:type="pct"/>
            <w:tcBorders>
              <w:top w:val="nil"/>
              <w:left w:val="nil"/>
              <w:bottom w:val="nil"/>
              <w:right w:val="nil"/>
            </w:tcBorders>
          </w:tcPr>
          <w:p w14:paraId="0997E630" w14:textId="2F38A8F1" w:rsidR="001B3B5A" w:rsidRPr="0003590A" w:rsidRDefault="001B3B5A" w:rsidP="001B3B5A">
            <w:pPr>
              <w:widowControl w:val="0"/>
              <w:spacing w:line="300" w:lineRule="exact"/>
              <w:ind w:left="-105"/>
              <w:jc w:val="thaiDistribute"/>
              <w:rPr>
                <w:rFonts w:ascii="Arial" w:eastAsia="Browallia New" w:hAnsi="Arial" w:cs="Arial"/>
                <w:noProof/>
                <w:sz w:val="18"/>
                <w:szCs w:val="18"/>
                <w:cs/>
              </w:rPr>
            </w:pPr>
            <w:r w:rsidRPr="0003590A">
              <w:rPr>
                <w:rFonts w:ascii="Arial" w:eastAsia="Browallia New" w:hAnsi="Arial" w:cs="Arial"/>
                <w:noProof/>
                <w:sz w:val="18"/>
                <w:szCs w:val="18"/>
              </w:rPr>
              <w:t>No credit rating</w:t>
            </w:r>
          </w:p>
        </w:tc>
        <w:tc>
          <w:tcPr>
            <w:tcW w:w="1041" w:type="pct"/>
            <w:tcBorders>
              <w:left w:val="nil"/>
              <w:bottom w:val="single" w:sz="4" w:space="0" w:color="auto"/>
              <w:right w:val="nil"/>
            </w:tcBorders>
            <w:vAlign w:val="bottom"/>
          </w:tcPr>
          <w:p w14:paraId="23667803" w14:textId="38E93846" w:rsidR="001B3B5A" w:rsidRPr="0003590A" w:rsidRDefault="001B3B5A" w:rsidP="008B5B20">
            <w:pPr>
              <w:tabs>
                <w:tab w:val="decimal" w:pos="1550"/>
              </w:tabs>
              <w:spacing w:line="300" w:lineRule="exact"/>
              <w:ind w:right="-40"/>
              <w:jc w:val="right"/>
              <w:rPr>
                <w:rFonts w:ascii="Arial" w:eastAsia="Browallia New" w:hAnsi="Arial" w:cs="Arial"/>
                <w:noProof/>
                <w:sz w:val="18"/>
                <w:szCs w:val="18"/>
              </w:rPr>
            </w:pPr>
            <w:r w:rsidRPr="0003590A">
              <w:rPr>
                <w:rFonts w:ascii="Arial" w:eastAsia="Browallia New" w:hAnsi="Arial" w:cs="Arial"/>
                <w:noProof/>
                <w:sz w:val="18"/>
                <w:szCs w:val="18"/>
              </w:rPr>
              <w:t>-</w:t>
            </w:r>
          </w:p>
        </w:tc>
        <w:tc>
          <w:tcPr>
            <w:tcW w:w="1038" w:type="pct"/>
            <w:tcBorders>
              <w:bottom w:val="single" w:sz="4" w:space="0" w:color="auto"/>
            </w:tcBorders>
            <w:vAlign w:val="bottom"/>
          </w:tcPr>
          <w:p w14:paraId="2D16C3E3" w14:textId="6620A78D" w:rsidR="001B3B5A" w:rsidRPr="0003590A" w:rsidRDefault="001B3B5A" w:rsidP="008B5B20">
            <w:pPr>
              <w:tabs>
                <w:tab w:val="decimal" w:pos="1550"/>
              </w:tabs>
              <w:spacing w:line="300" w:lineRule="exact"/>
              <w:ind w:right="-40"/>
              <w:jc w:val="right"/>
              <w:rPr>
                <w:rFonts w:ascii="Arial" w:eastAsia="Browallia New" w:hAnsi="Arial" w:cs="Arial"/>
                <w:sz w:val="18"/>
                <w:szCs w:val="18"/>
              </w:rPr>
            </w:pPr>
            <w:r w:rsidRPr="0003590A">
              <w:rPr>
                <w:rFonts w:ascii="Arial" w:eastAsia="Browallia New" w:hAnsi="Arial" w:cs="Arial"/>
                <w:sz w:val="18"/>
                <w:szCs w:val="18"/>
              </w:rPr>
              <w:t>-</w:t>
            </w:r>
          </w:p>
        </w:tc>
      </w:tr>
      <w:tr w:rsidR="001B3B5A" w:rsidRPr="0003590A" w14:paraId="5A3CA1D7" w14:textId="77777777" w:rsidTr="00163626">
        <w:trPr>
          <w:trHeight w:val="70"/>
        </w:trPr>
        <w:tc>
          <w:tcPr>
            <w:tcW w:w="2921" w:type="pct"/>
            <w:tcBorders>
              <w:top w:val="nil"/>
              <w:left w:val="nil"/>
              <w:bottom w:val="nil"/>
              <w:right w:val="nil"/>
            </w:tcBorders>
          </w:tcPr>
          <w:p w14:paraId="69CC52AA" w14:textId="77777777" w:rsidR="001B3B5A" w:rsidRPr="0003590A" w:rsidRDefault="001B3B5A" w:rsidP="001B3B5A">
            <w:pPr>
              <w:widowControl w:val="0"/>
              <w:spacing w:line="300" w:lineRule="exact"/>
              <w:ind w:left="-105"/>
              <w:jc w:val="thaiDistribute"/>
              <w:rPr>
                <w:rFonts w:ascii="Arial" w:eastAsia="Browallia New" w:hAnsi="Arial" w:cs="Arial"/>
                <w:noProof/>
                <w:sz w:val="18"/>
                <w:szCs w:val="18"/>
              </w:rPr>
            </w:pPr>
          </w:p>
        </w:tc>
        <w:tc>
          <w:tcPr>
            <w:tcW w:w="1041" w:type="pct"/>
            <w:tcBorders>
              <w:top w:val="single" w:sz="4" w:space="0" w:color="auto"/>
              <w:left w:val="nil"/>
              <w:right w:val="nil"/>
            </w:tcBorders>
            <w:vAlign w:val="bottom"/>
          </w:tcPr>
          <w:p w14:paraId="5E8C32F3" w14:textId="77777777" w:rsidR="001B3B5A" w:rsidRPr="0003590A" w:rsidRDefault="001B3B5A" w:rsidP="008853ED">
            <w:pPr>
              <w:tabs>
                <w:tab w:val="decimal" w:pos="1550"/>
              </w:tabs>
              <w:spacing w:line="300" w:lineRule="exact"/>
              <w:ind w:right="-57"/>
              <w:jc w:val="right"/>
              <w:rPr>
                <w:rFonts w:ascii="Arial" w:eastAsia="Browallia New" w:hAnsi="Arial" w:cs="Arial"/>
                <w:noProof/>
                <w:sz w:val="18"/>
                <w:szCs w:val="18"/>
              </w:rPr>
            </w:pPr>
          </w:p>
        </w:tc>
        <w:tc>
          <w:tcPr>
            <w:tcW w:w="1038" w:type="pct"/>
            <w:tcBorders>
              <w:top w:val="single" w:sz="4" w:space="0" w:color="auto"/>
            </w:tcBorders>
            <w:vAlign w:val="bottom"/>
          </w:tcPr>
          <w:p w14:paraId="438B8365" w14:textId="77777777" w:rsidR="001B3B5A" w:rsidRPr="0003590A" w:rsidRDefault="001B3B5A" w:rsidP="008853ED">
            <w:pPr>
              <w:tabs>
                <w:tab w:val="decimal" w:pos="1550"/>
              </w:tabs>
              <w:spacing w:line="300" w:lineRule="exact"/>
              <w:ind w:right="-57"/>
              <w:jc w:val="right"/>
              <w:rPr>
                <w:rFonts w:ascii="Arial" w:eastAsia="Browallia New" w:hAnsi="Arial" w:cs="Arial"/>
                <w:sz w:val="18"/>
                <w:szCs w:val="18"/>
              </w:rPr>
            </w:pPr>
          </w:p>
        </w:tc>
      </w:tr>
      <w:tr w:rsidR="00163626" w:rsidRPr="0003590A" w14:paraId="3B476B9A" w14:textId="77777777" w:rsidTr="00163626">
        <w:trPr>
          <w:trHeight w:val="70"/>
        </w:trPr>
        <w:tc>
          <w:tcPr>
            <w:tcW w:w="2921" w:type="pct"/>
            <w:tcBorders>
              <w:top w:val="nil"/>
              <w:left w:val="nil"/>
              <w:bottom w:val="nil"/>
              <w:right w:val="nil"/>
            </w:tcBorders>
          </w:tcPr>
          <w:p w14:paraId="201797F6" w14:textId="7ED048AD" w:rsidR="00163626" w:rsidRPr="0003590A" w:rsidRDefault="00163626" w:rsidP="00163626">
            <w:pPr>
              <w:widowControl w:val="0"/>
              <w:spacing w:line="300" w:lineRule="exact"/>
              <w:ind w:left="-105"/>
              <w:jc w:val="thaiDistribute"/>
              <w:rPr>
                <w:rFonts w:ascii="Arial" w:hAnsi="Arial" w:cs="Arial"/>
                <w:sz w:val="18"/>
                <w:szCs w:val="18"/>
                <w:cs/>
              </w:rPr>
            </w:pPr>
            <w:r w:rsidRPr="0003590A">
              <w:rPr>
                <w:rFonts w:ascii="Arial" w:hAnsi="Arial" w:cs="Arial"/>
                <w:sz w:val="18"/>
                <w:szCs w:val="18"/>
              </w:rPr>
              <w:t>Total</w:t>
            </w:r>
          </w:p>
        </w:tc>
        <w:tc>
          <w:tcPr>
            <w:tcW w:w="1041" w:type="pct"/>
            <w:tcBorders>
              <w:left w:val="nil"/>
              <w:bottom w:val="single" w:sz="4" w:space="0" w:color="auto"/>
              <w:right w:val="nil"/>
            </w:tcBorders>
            <w:vAlign w:val="bottom"/>
          </w:tcPr>
          <w:p w14:paraId="442D7AD4" w14:textId="64BBAF12" w:rsidR="00163626" w:rsidRPr="0003590A" w:rsidRDefault="00163626" w:rsidP="008853ED">
            <w:pPr>
              <w:tabs>
                <w:tab w:val="decimal" w:pos="1550"/>
              </w:tabs>
              <w:spacing w:line="300" w:lineRule="exact"/>
              <w:ind w:right="-57"/>
              <w:jc w:val="right"/>
              <w:rPr>
                <w:rFonts w:ascii="Arial" w:eastAsia="Browallia New" w:hAnsi="Arial" w:cs="Arial"/>
                <w:noProof/>
                <w:sz w:val="18"/>
                <w:szCs w:val="18"/>
              </w:rPr>
            </w:pPr>
            <w:r w:rsidRPr="0003590A">
              <w:rPr>
                <w:rFonts w:ascii="Arial" w:eastAsia="Browallia New" w:hAnsi="Arial" w:cs="Arial"/>
                <w:sz w:val="18"/>
                <w:szCs w:val="18"/>
              </w:rPr>
              <w:t>142,442</w:t>
            </w:r>
          </w:p>
        </w:tc>
        <w:tc>
          <w:tcPr>
            <w:tcW w:w="1038" w:type="pct"/>
            <w:tcBorders>
              <w:bottom w:val="single" w:sz="4" w:space="0" w:color="auto"/>
            </w:tcBorders>
            <w:vAlign w:val="bottom"/>
          </w:tcPr>
          <w:p w14:paraId="1FCDF547" w14:textId="0F3827B3" w:rsidR="00163626" w:rsidRPr="0003590A" w:rsidRDefault="00163626" w:rsidP="008853ED">
            <w:pPr>
              <w:tabs>
                <w:tab w:val="decimal" w:pos="1550"/>
              </w:tabs>
              <w:spacing w:line="300" w:lineRule="exact"/>
              <w:ind w:right="-57"/>
              <w:jc w:val="right"/>
              <w:rPr>
                <w:rFonts w:ascii="Arial" w:eastAsia="Browallia New" w:hAnsi="Arial" w:cs="Arial"/>
                <w:sz w:val="18"/>
                <w:szCs w:val="18"/>
              </w:rPr>
            </w:pPr>
            <w:r w:rsidRPr="0003590A">
              <w:rPr>
                <w:rFonts w:ascii="Arial" w:eastAsia="Browallia New" w:hAnsi="Arial" w:cs="Arial"/>
                <w:noProof/>
                <w:sz w:val="18"/>
                <w:szCs w:val="18"/>
              </w:rPr>
              <w:t>78,282</w:t>
            </w:r>
          </w:p>
        </w:tc>
      </w:tr>
    </w:tbl>
    <w:p w14:paraId="1E908260" w14:textId="77777777" w:rsidR="000663FC" w:rsidRPr="0003590A" w:rsidRDefault="000663FC" w:rsidP="000663FC">
      <w:pPr>
        <w:tabs>
          <w:tab w:val="left" w:pos="1440"/>
          <w:tab w:val="left" w:pos="2880"/>
        </w:tabs>
        <w:ind w:left="907"/>
        <w:jc w:val="thaiDistribute"/>
        <w:rPr>
          <w:rFonts w:ascii="Arial" w:hAnsi="Arial" w:cs="Arial"/>
          <w:spacing w:val="-4"/>
          <w:sz w:val="20"/>
          <w:szCs w:val="20"/>
        </w:rPr>
      </w:pPr>
    </w:p>
    <w:p w14:paraId="48A17007" w14:textId="26E1BBA7" w:rsidR="00D73460" w:rsidRPr="0003590A" w:rsidRDefault="00D73460" w:rsidP="000663FC">
      <w:pPr>
        <w:tabs>
          <w:tab w:val="left" w:pos="1440"/>
          <w:tab w:val="left" w:pos="2880"/>
        </w:tabs>
        <w:ind w:left="907"/>
        <w:jc w:val="thaiDistribute"/>
        <w:rPr>
          <w:rFonts w:ascii="Arial" w:hAnsi="Arial" w:cs="Arial"/>
          <w:b/>
          <w:bCs/>
          <w:sz w:val="18"/>
          <w:szCs w:val="18"/>
        </w:rPr>
      </w:pPr>
      <w:r w:rsidRPr="0003590A">
        <w:rPr>
          <w:rFonts w:ascii="Arial" w:hAnsi="Arial" w:cs="Arial"/>
          <w:b/>
          <w:bCs/>
          <w:sz w:val="18"/>
          <w:szCs w:val="18"/>
        </w:rPr>
        <w:t>Financial assets</w:t>
      </w:r>
    </w:p>
    <w:p w14:paraId="2E84AB79" w14:textId="77777777" w:rsidR="008567F3" w:rsidRPr="0003590A" w:rsidRDefault="008567F3" w:rsidP="000663FC">
      <w:pPr>
        <w:spacing w:line="300" w:lineRule="exact"/>
        <w:ind w:left="907"/>
        <w:jc w:val="thaiDistribute"/>
        <w:rPr>
          <w:rFonts w:ascii="Arial" w:hAnsi="Arial" w:cs="Arial"/>
          <w:spacing w:val="-4"/>
          <w:sz w:val="20"/>
          <w:szCs w:val="20"/>
        </w:rPr>
      </w:pPr>
    </w:p>
    <w:tbl>
      <w:tblPr>
        <w:tblW w:w="8662"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3226"/>
        <w:gridCol w:w="1368"/>
        <w:gridCol w:w="1350"/>
        <w:gridCol w:w="1350"/>
        <w:gridCol w:w="1332"/>
        <w:gridCol w:w="36"/>
      </w:tblGrid>
      <w:tr w:rsidR="00656E92" w:rsidRPr="0003590A" w14:paraId="43E02F50" w14:textId="77777777">
        <w:trPr>
          <w:gridAfter w:val="1"/>
          <w:wAfter w:w="36" w:type="dxa"/>
          <w:trHeight w:val="80"/>
          <w:tblHeader/>
        </w:trPr>
        <w:tc>
          <w:tcPr>
            <w:tcW w:w="3226" w:type="dxa"/>
            <w:tcBorders>
              <w:top w:val="nil"/>
              <w:left w:val="nil"/>
              <w:bottom w:val="nil"/>
              <w:right w:val="nil"/>
            </w:tcBorders>
          </w:tcPr>
          <w:p w14:paraId="1B02E685" w14:textId="77777777" w:rsidR="00656E92" w:rsidRPr="0003590A" w:rsidRDefault="00656E92">
            <w:pPr>
              <w:spacing w:line="300" w:lineRule="exact"/>
              <w:jc w:val="right"/>
              <w:rPr>
                <w:rFonts w:ascii="Arial" w:hAnsi="Arial" w:cs="Arial"/>
                <w:sz w:val="16"/>
                <w:szCs w:val="16"/>
                <w:cs/>
              </w:rPr>
            </w:pPr>
          </w:p>
        </w:tc>
        <w:tc>
          <w:tcPr>
            <w:tcW w:w="5400" w:type="dxa"/>
            <w:gridSpan w:val="4"/>
            <w:tcBorders>
              <w:top w:val="nil"/>
              <w:left w:val="nil"/>
              <w:bottom w:val="single" w:sz="4" w:space="0" w:color="auto"/>
              <w:right w:val="nil"/>
            </w:tcBorders>
          </w:tcPr>
          <w:p w14:paraId="595242F9" w14:textId="77777777" w:rsidR="00656E92" w:rsidRPr="0003590A" w:rsidRDefault="00656E92">
            <w:pPr>
              <w:spacing w:line="300" w:lineRule="exact"/>
              <w:jc w:val="center"/>
              <w:rPr>
                <w:rFonts w:ascii="Arial" w:hAnsi="Arial" w:cs="Arial"/>
                <w:b/>
                <w:bCs/>
                <w:sz w:val="16"/>
                <w:szCs w:val="16"/>
                <w:cs/>
              </w:rPr>
            </w:pPr>
            <w:r w:rsidRPr="0003590A">
              <w:rPr>
                <w:rFonts w:ascii="Arial" w:eastAsia="Calibri" w:hAnsi="Arial" w:cs="Arial"/>
                <w:b/>
                <w:bCs/>
                <w:sz w:val="16"/>
                <w:szCs w:val="16"/>
              </w:rPr>
              <w:t>Equity method and Separate financial statements</w:t>
            </w:r>
          </w:p>
        </w:tc>
      </w:tr>
      <w:tr w:rsidR="00656E92" w:rsidRPr="0003590A" w14:paraId="255F5EE5" w14:textId="77777777">
        <w:trPr>
          <w:gridAfter w:val="1"/>
          <w:wAfter w:w="36" w:type="dxa"/>
          <w:tblHeader/>
        </w:trPr>
        <w:tc>
          <w:tcPr>
            <w:tcW w:w="3226" w:type="dxa"/>
            <w:tcBorders>
              <w:top w:val="nil"/>
              <w:left w:val="nil"/>
              <w:bottom w:val="nil"/>
              <w:right w:val="nil"/>
            </w:tcBorders>
            <w:vAlign w:val="bottom"/>
          </w:tcPr>
          <w:p w14:paraId="0A83D646" w14:textId="77777777" w:rsidR="00656E92" w:rsidRPr="0003590A" w:rsidRDefault="00656E92">
            <w:pPr>
              <w:spacing w:line="300" w:lineRule="exact"/>
              <w:rPr>
                <w:rFonts w:ascii="Arial" w:hAnsi="Arial" w:cs="Arial"/>
                <w:sz w:val="16"/>
                <w:szCs w:val="16"/>
              </w:rPr>
            </w:pPr>
          </w:p>
        </w:tc>
        <w:tc>
          <w:tcPr>
            <w:tcW w:w="5400" w:type="dxa"/>
            <w:gridSpan w:val="4"/>
            <w:tcBorders>
              <w:top w:val="single" w:sz="4" w:space="0" w:color="auto"/>
              <w:left w:val="nil"/>
              <w:bottom w:val="single" w:sz="4" w:space="0" w:color="auto"/>
              <w:right w:val="nil"/>
            </w:tcBorders>
            <w:vAlign w:val="bottom"/>
            <w:hideMark/>
          </w:tcPr>
          <w:p w14:paraId="7EBFF678" w14:textId="42A508B1" w:rsidR="00656E92" w:rsidRPr="0003590A" w:rsidRDefault="00656E92">
            <w:pPr>
              <w:spacing w:line="300" w:lineRule="exact"/>
              <w:jc w:val="center"/>
              <w:rPr>
                <w:rFonts w:ascii="Arial" w:hAnsi="Arial" w:cs="Arial"/>
                <w:b/>
                <w:bCs/>
                <w:sz w:val="16"/>
                <w:szCs w:val="16"/>
              </w:rPr>
            </w:pPr>
            <w:r w:rsidRPr="0003590A">
              <w:rPr>
                <w:rFonts w:ascii="Arial" w:hAnsi="Arial" w:cs="Arial"/>
                <w:b/>
                <w:bCs/>
                <w:sz w:val="16"/>
                <w:szCs w:val="16"/>
              </w:rPr>
              <w:t>202</w:t>
            </w:r>
            <w:r w:rsidR="00C517E9" w:rsidRPr="0003590A">
              <w:rPr>
                <w:rFonts w:ascii="Arial" w:hAnsi="Arial" w:cs="Arial"/>
                <w:b/>
                <w:bCs/>
                <w:sz w:val="16"/>
                <w:szCs w:val="16"/>
              </w:rPr>
              <w:t>5</w:t>
            </w:r>
          </w:p>
        </w:tc>
      </w:tr>
      <w:tr w:rsidR="00656E92" w:rsidRPr="0003590A" w14:paraId="309CB817" w14:textId="77777777">
        <w:trPr>
          <w:tblHeader/>
        </w:trPr>
        <w:tc>
          <w:tcPr>
            <w:tcW w:w="3226" w:type="dxa"/>
            <w:tcBorders>
              <w:top w:val="nil"/>
              <w:left w:val="nil"/>
              <w:bottom w:val="nil"/>
              <w:right w:val="nil"/>
            </w:tcBorders>
            <w:vAlign w:val="bottom"/>
          </w:tcPr>
          <w:p w14:paraId="56C83010" w14:textId="77777777" w:rsidR="00656E92" w:rsidRPr="0003590A" w:rsidRDefault="00656E92">
            <w:pPr>
              <w:spacing w:line="300" w:lineRule="exact"/>
              <w:rPr>
                <w:rFonts w:ascii="Arial" w:hAnsi="Arial" w:cs="Arial"/>
                <w:sz w:val="16"/>
                <w:szCs w:val="16"/>
                <w:cs/>
              </w:rPr>
            </w:pPr>
          </w:p>
        </w:tc>
        <w:tc>
          <w:tcPr>
            <w:tcW w:w="1368" w:type="dxa"/>
            <w:tcBorders>
              <w:top w:val="nil"/>
              <w:left w:val="nil"/>
              <w:bottom w:val="nil"/>
              <w:right w:val="nil"/>
            </w:tcBorders>
            <w:vAlign w:val="bottom"/>
            <w:hideMark/>
          </w:tcPr>
          <w:p w14:paraId="58E8AA7B" w14:textId="77777777" w:rsidR="00656E92" w:rsidRPr="0003590A" w:rsidRDefault="00656E92">
            <w:pPr>
              <w:tabs>
                <w:tab w:val="decimal" w:pos="1153"/>
              </w:tabs>
              <w:spacing w:line="300" w:lineRule="exact"/>
              <w:ind w:right="-72"/>
              <w:jc w:val="both"/>
              <w:rPr>
                <w:rFonts w:ascii="Arial" w:eastAsia="Cordia New" w:hAnsi="Arial" w:cs="Arial"/>
                <w:b/>
                <w:bCs/>
                <w:kern w:val="28"/>
                <w:sz w:val="16"/>
                <w:szCs w:val="16"/>
              </w:rPr>
            </w:pPr>
            <w:r w:rsidRPr="0003590A">
              <w:rPr>
                <w:rFonts w:ascii="Arial" w:eastAsia="Cordia New" w:hAnsi="Arial" w:cs="Arial"/>
                <w:b/>
                <w:bCs/>
                <w:kern w:val="28"/>
                <w:sz w:val="16"/>
                <w:szCs w:val="16"/>
              </w:rPr>
              <w:t>Financial</w:t>
            </w:r>
          </w:p>
          <w:p w14:paraId="70E11443" w14:textId="77777777" w:rsidR="00656E92" w:rsidRPr="0003590A" w:rsidRDefault="00656E92">
            <w:pPr>
              <w:tabs>
                <w:tab w:val="decimal" w:pos="1153"/>
              </w:tabs>
              <w:spacing w:line="300" w:lineRule="exact"/>
              <w:ind w:right="-72"/>
              <w:jc w:val="both"/>
              <w:rPr>
                <w:rFonts w:ascii="Arial" w:eastAsia="Cordia New" w:hAnsi="Arial" w:cs="Arial"/>
                <w:b/>
                <w:bCs/>
                <w:kern w:val="28"/>
                <w:sz w:val="16"/>
                <w:szCs w:val="16"/>
              </w:rPr>
            </w:pPr>
            <w:r w:rsidRPr="0003590A">
              <w:rPr>
                <w:rFonts w:ascii="Arial" w:eastAsia="Cordia New" w:hAnsi="Arial" w:cs="Arial"/>
                <w:b/>
                <w:bCs/>
                <w:kern w:val="28"/>
                <w:sz w:val="16"/>
                <w:szCs w:val="16"/>
              </w:rPr>
              <w:t xml:space="preserve"> assets</w:t>
            </w:r>
          </w:p>
          <w:p w14:paraId="05D3378B" w14:textId="77777777" w:rsidR="00656E92" w:rsidRPr="0003590A" w:rsidRDefault="00656E92">
            <w:pPr>
              <w:tabs>
                <w:tab w:val="decimal" w:pos="1153"/>
              </w:tabs>
              <w:spacing w:line="300" w:lineRule="exact"/>
              <w:ind w:right="-72"/>
              <w:jc w:val="both"/>
              <w:rPr>
                <w:rFonts w:ascii="Arial" w:eastAsia="Cordia New" w:hAnsi="Arial" w:cs="Arial"/>
                <w:b/>
                <w:bCs/>
                <w:kern w:val="28"/>
                <w:sz w:val="16"/>
                <w:szCs w:val="16"/>
              </w:rPr>
            </w:pPr>
            <w:r w:rsidRPr="0003590A">
              <w:rPr>
                <w:rFonts w:ascii="Arial" w:eastAsia="Cordia New" w:hAnsi="Arial" w:cs="Arial"/>
                <w:b/>
                <w:bCs/>
                <w:kern w:val="28"/>
                <w:sz w:val="16"/>
                <w:szCs w:val="16"/>
              </w:rPr>
              <w:t xml:space="preserve"> without</w:t>
            </w:r>
          </w:p>
          <w:p w14:paraId="130683E0" w14:textId="77777777" w:rsidR="00656E92" w:rsidRPr="0003590A" w:rsidRDefault="00656E92">
            <w:pPr>
              <w:tabs>
                <w:tab w:val="decimal" w:pos="1153"/>
              </w:tabs>
              <w:spacing w:line="300" w:lineRule="exact"/>
              <w:ind w:right="-72"/>
              <w:jc w:val="both"/>
              <w:rPr>
                <w:rFonts w:ascii="Arial" w:eastAsia="Cordia New" w:hAnsi="Arial" w:cs="Arial"/>
                <w:b/>
                <w:bCs/>
                <w:kern w:val="28"/>
                <w:sz w:val="16"/>
                <w:szCs w:val="16"/>
              </w:rPr>
            </w:pPr>
            <w:r w:rsidRPr="0003590A">
              <w:rPr>
                <w:rFonts w:ascii="Arial" w:eastAsia="Cordia New" w:hAnsi="Arial" w:cs="Arial"/>
                <w:b/>
                <w:bCs/>
                <w:kern w:val="28"/>
                <w:sz w:val="16"/>
                <w:szCs w:val="16"/>
              </w:rPr>
              <w:t xml:space="preserve"> significant</w:t>
            </w:r>
          </w:p>
          <w:p w14:paraId="7BFDDA93" w14:textId="77777777" w:rsidR="00656E92" w:rsidRPr="0003590A" w:rsidRDefault="00656E92">
            <w:pPr>
              <w:tabs>
                <w:tab w:val="decimal" w:pos="1153"/>
              </w:tabs>
              <w:spacing w:line="300" w:lineRule="exact"/>
              <w:ind w:right="-72"/>
              <w:jc w:val="both"/>
              <w:rPr>
                <w:rFonts w:ascii="Arial" w:eastAsia="Cordia New" w:hAnsi="Arial" w:cs="Arial"/>
                <w:b/>
                <w:bCs/>
                <w:kern w:val="28"/>
                <w:sz w:val="16"/>
                <w:szCs w:val="16"/>
              </w:rPr>
            </w:pPr>
            <w:r w:rsidRPr="0003590A">
              <w:rPr>
                <w:rFonts w:ascii="Arial" w:eastAsia="Cordia New" w:hAnsi="Arial" w:cs="Arial"/>
                <w:b/>
                <w:bCs/>
                <w:kern w:val="28"/>
                <w:sz w:val="16"/>
                <w:szCs w:val="16"/>
              </w:rPr>
              <w:t>increase in</w:t>
            </w:r>
          </w:p>
          <w:p w14:paraId="54B72E11" w14:textId="77777777" w:rsidR="00656E92" w:rsidRPr="0003590A" w:rsidRDefault="00656E92">
            <w:pPr>
              <w:tabs>
                <w:tab w:val="decimal" w:pos="1153"/>
              </w:tabs>
              <w:spacing w:line="300" w:lineRule="exact"/>
              <w:ind w:right="-72"/>
              <w:jc w:val="both"/>
              <w:rPr>
                <w:rFonts w:ascii="Arial" w:eastAsia="Cordia New" w:hAnsi="Arial" w:cs="Arial"/>
                <w:b/>
                <w:bCs/>
                <w:kern w:val="28"/>
                <w:sz w:val="16"/>
                <w:szCs w:val="16"/>
              </w:rPr>
            </w:pPr>
            <w:r w:rsidRPr="0003590A">
              <w:rPr>
                <w:rFonts w:ascii="Arial" w:eastAsia="Cordia New" w:hAnsi="Arial" w:cs="Arial"/>
                <w:b/>
                <w:bCs/>
                <w:kern w:val="28"/>
                <w:sz w:val="16"/>
                <w:szCs w:val="16"/>
              </w:rPr>
              <w:t xml:space="preserve">   credit risk</w:t>
            </w:r>
          </w:p>
          <w:p w14:paraId="126F14FA" w14:textId="77777777" w:rsidR="00656E92" w:rsidRPr="0003590A" w:rsidRDefault="00656E92">
            <w:pPr>
              <w:tabs>
                <w:tab w:val="decimal" w:pos="1153"/>
              </w:tabs>
              <w:spacing w:line="300" w:lineRule="exact"/>
              <w:ind w:right="-72"/>
              <w:jc w:val="both"/>
              <w:rPr>
                <w:rFonts w:ascii="Arial" w:eastAsia="Cordia New" w:hAnsi="Arial" w:cs="Arial"/>
                <w:b/>
                <w:bCs/>
                <w:kern w:val="28"/>
                <w:sz w:val="16"/>
                <w:szCs w:val="16"/>
              </w:rPr>
            </w:pPr>
            <w:r w:rsidRPr="0003590A">
              <w:rPr>
                <w:rFonts w:ascii="Arial" w:eastAsia="Cordia New" w:hAnsi="Arial" w:cs="Arial"/>
                <w:b/>
                <w:bCs/>
                <w:kern w:val="28"/>
                <w:sz w:val="16"/>
                <w:szCs w:val="16"/>
              </w:rPr>
              <w:t>(12-month ECL)</w:t>
            </w:r>
          </w:p>
        </w:tc>
        <w:tc>
          <w:tcPr>
            <w:tcW w:w="1350" w:type="dxa"/>
            <w:tcBorders>
              <w:top w:val="nil"/>
              <w:left w:val="nil"/>
              <w:bottom w:val="nil"/>
              <w:right w:val="nil"/>
            </w:tcBorders>
            <w:vAlign w:val="bottom"/>
            <w:hideMark/>
          </w:tcPr>
          <w:p w14:paraId="4A846348" w14:textId="77777777" w:rsidR="00656E92" w:rsidRPr="0003590A" w:rsidRDefault="00656E92">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Financial</w:t>
            </w:r>
          </w:p>
          <w:p w14:paraId="53E19E4B" w14:textId="77777777" w:rsidR="00656E92" w:rsidRPr="0003590A" w:rsidRDefault="00656E92">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 xml:space="preserve"> assets with</w:t>
            </w:r>
          </w:p>
          <w:p w14:paraId="1182749F" w14:textId="77777777" w:rsidR="00656E92" w:rsidRPr="0003590A" w:rsidRDefault="00656E92">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 xml:space="preserve"> significant</w:t>
            </w:r>
          </w:p>
          <w:p w14:paraId="54C0B547" w14:textId="77777777" w:rsidR="00656E92" w:rsidRPr="0003590A" w:rsidRDefault="00656E92">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 xml:space="preserve"> increase in</w:t>
            </w:r>
          </w:p>
          <w:p w14:paraId="7FF74380" w14:textId="77777777" w:rsidR="00656E92" w:rsidRPr="0003590A" w:rsidRDefault="00656E92">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 xml:space="preserve">   credit risk</w:t>
            </w:r>
          </w:p>
          <w:p w14:paraId="4BE5761E" w14:textId="77777777" w:rsidR="00656E92" w:rsidRPr="0003590A" w:rsidRDefault="00656E92">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 xml:space="preserve">  (Lifetime ECL - not Credit</w:t>
            </w:r>
          </w:p>
          <w:p w14:paraId="3CF1370A" w14:textId="77777777" w:rsidR="00656E92" w:rsidRPr="0003590A" w:rsidRDefault="00656E92">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 xml:space="preserve"> impaired)</w:t>
            </w:r>
          </w:p>
        </w:tc>
        <w:tc>
          <w:tcPr>
            <w:tcW w:w="1350" w:type="dxa"/>
            <w:tcBorders>
              <w:top w:val="nil"/>
              <w:left w:val="nil"/>
              <w:bottom w:val="nil"/>
              <w:right w:val="nil"/>
            </w:tcBorders>
            <w:vAlign w:val="bottom"/>
            <w:hideMark/>
          </w:tcPr>
          <w:p w14:paraId="0CD941D1" w14:textId="77777777" w:rsidR="00656E92" w:rsidRPr="0003590A" w:rsidRDefault="00656E92">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Financial</w:t>
            </w:r>
          </w:p>
          <w:p w14:paraId="05BEB7D6" w14:textId="77777777" w:rsidR="00656E92" w:rsidRPr="0003590A" w:rsidRDefault="00656E92">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 xml:space="preserve"> assets with</w:t>
            </w:r>
          </w:p>
          <w:p w14:paraId="009F361B" w14:textId="77777777" w:rsidR="00656E92" w:rsidRPr="0003590A" w:rsidRDefault="00656E92">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 xml:space="preserve"> credit-</w:t>
            </w:r>
          </w:p>
          <w:p w14:paraId="76EB6779" w14:textId="77777777" w:rsidR="00656E92" w:rsidRPr="0003590A" w:rsidRDefault="00656E92">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impaired</w:t>
            </w:r>
          </w:p>
          <w:p w14:paraId="3FED799B" w14:textId="77777777" w:rsidR="00656E92" w:rsidRPr="0003590A" w:rsidRDefault="00656E92">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 xml:space="preserve"> (Lifetime ECL</w:t>
            </w:r>
          </w:p>
          <w:p w14:paraId="145EFCDD" w14:textId="77777777" w:rsidR="00656E92" w:rsidRPr="0003590A" w:rsidRDefault="00656E92">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 xml:space="preserve"> - credit</w:t>
            </w:r>
          </w:p>
          <w:p w14:paraId="1B175DB0" w14:textId="77777777" w:rsidR="00656E92" w:rsidRPr="0003590A" w:rsidRDefault="00656E92">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 xml:space="preserve"> impaired)</w:t>
            </w:r>
          </w:p>
        </w:tc>
        <w:tc>
          <w:tcPr>
            <w:tcW w:w="1368" w:type="dxa"/>
            <w:gridSpan w:val="2"/>
            <w:tcBorders>
              <w:top w:val="nil"/>
              <w:left w:val="nil"/>
              <w:bottom w:val="nil"/>
              <w:right w:val="nil"/>
            </w:tcBorders>
            <w:vAlign w:val="bottom"/>
            <w:hideMark/>
          </w:tcPr>
          <w:p w14:paraId="6A71F3A4" w14:textId="77777777" w:rsidR="00656E92" w:rsidRPr="0003590A" w:rsidRDefault="00656E92">
            <w:pPr>
              <w:spacing w:line="300" w:lineRule="exact"/>
              <w:jc w:val="right"/>
              <w:rPr>
                <w:rFonts w:ascii="Arial" w:hAnsi="Arial" w:cs="Arial"/>
                <w:b/>
                <w:bCs/>
                <w:sz w:val="16"/>
                <w:szCs w:val="16"/>
                <w:cs/>
              </w:rPr>
            </w:pPr>
            <w:r w:rsidRPr="0003590A">
              <w:rPr>
                <w:rFonts w:ascii="Arial" w:hAnsi="Arial" w:cs="Arial"/>
                <w:b/>
                <w:bCs/>
                <w:sz w:val="16"/>
                <w:szCs w:val="16"/>
              </w:rPr>
              <w:t>Total</w:t>
            </w:r>
          </w:p>
        </w:tc>
      </w:tr>
      <w:tr w:rsidR="00656E92" w:rsidRPr="0003590A" w14:paraId="4E6E8D7C" w14:textId="77777777">
        <w:trPr>
          <w:tblHeader/>
        </w:trPr>
        <w:tc>
          <w:tcPr>
            <w:tcW w:w="3226" w:type="dxa"/>
            <w:tcBorders>
              <w:top w:val="nil"/>
              <w:left w:val="nil"/>
              <w:bottom w:val="nil"/>
              <w:right w:val="nil"/>
            </w:tcBorders>
            <w:vAlign w:val="bottom"/>
          </w:tcPr>
          <w:p w14:paraId="074F1836" w14:textId="77777777" w:rsidR="00656E92" w:rsidRPr="0003590A" w:rsidRDefault="00656E92">
            <w:pPr>
              <w:spacing w:line="300" w:lineRule="exact"/>
              <w:rPr>
                <w:rFonts w:ascii="Arial" w:hAnsi="Arial" w:cs="Arial"/>
                <w:sz w:val="16"/>
                <w:szCs w:val="16"/>
                <w:cs/>
              </w:rPr>
            </w:pPr>
          </w:p>
        </w:tc>
        <w:tc>
          <w:tcPr>
            <w:tcW w:w="1368" w:type="dxa"/>
            <w:tcBorders>
              <w:top w:val="nil"/>
              <w:left w:val="nil"/>
              <w:bottom w:val="single" w:sz="4" w:space="0" w:color="auto"/>
              <w:right w:val="nil"/>
            </w:tcBorders>
            <w:vAlign w:val="bottom"/>
          </w:tcPr>
          <w:p w14:paraId="00607888" w14:textId="77777777" w:rsidR="00656E92" w:rsidRPr="0003590A" w:rsidRDefault="00656E92">
            <w:pPr>
              <w:tabs>
                <w:tab w:val="decimal" w:pos="1153"/>
              </w:tabs>
              <w:spacing w:line="300" w:lineRule="exact"/>
              <w:ind w:right="-72"/>
              <w:jc w:val="both"/>
              <w:rPr>
                <w:rFonts w:ascii="Arial" w:eastAsia="Cordia New" w:hAnsi="Arial" w:cs="Arial"/>
                <w:b/>
                <w:bCs/>
                <w:kern w:val="28"/>
                <w:sz w:val="16"/>
                <w:szCs w:val="16"/>
              </w:rPr>
            </w:pPr>
            <w:r w:rsidRPr="0003590A">
              <w:rPr>
                <w:rFonts w:ascii="Arial" w:eastAsia="Cordia New" w:hAnsi="Arial" w:cs="Arial"/>
                <w:b/>
                <w:bCs/>
                <w:kern w:val="28"/>
                <w:sz w:val="16"/>
                <w:szCs w:val="16"/>
              </w:rPr>
              <w:t>Baht</w:t>
            </w:r>
          </w:p>
        </w:tc>
        <w:tc>
          <w:tcPr>
            <w:tcW w:w="1350" w:type="dxa"/>
            <w:tcBorders>
              <w:top w:val="nil"/>
              <w:left w:val="nil"/>
              <w:bottom w:val="single" w:sz="4" w:space="0" w:color="auto"/>
              <w:right w:val="nil"/>
            </w:tcBorders>
            <w:vAlign w:val="bottom"/>
          </w:tcPr>
          <w:p w14:paraId="0FFCB3A1" w14:textId="77777777" w:rsidR="00656E92" w:rsidRPr="0003590A" w:rsidRDefault="00656E92">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Baht</w:t>
            </w:r>
          </w:p>
        </w:tc>
        <w:tc>
          <w:tcPr>
            <w:tcW w:w="1350" w:type="dxa"/>
            <w:tcBorders>
              <w:top w:val="nil"/>
              <w:left w:val="nil"/>
              <w:bottom w:val="single" w:sz="4" w:space="0" w:color="auto"/>
              <w:right w:val="nil"/>
            </w:tcBorders>
            <w:vAlign w:val="bottom"/>
          </w:tcPr>
          <w:p w14:paraId="6C83E022" w14:textId="77777777" w:rsidR="00656E92" w:rsidRPr="0003590A" w:rsidRDefault="00656E92">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Baht</w:t>
            </w:r>
          </w:p>
        </w:tc>
        <w:tc>
          <w:tcPr>
            <w:tcW w:w="1368" w:type="dxa"/>
            <w:gridSpan w:val="2"/>
            <w:tcBorders>
              <w:top w:val="nil"/>
              <w:left w:val="nil"/>
              <w:bottom w:val="single" w:sz="4" w:space="0" w:color="auto"/>
              <w:right w:val="nil"/>
            </w:tcBorders>
            <w:vAlign w:val="bottom"/>
          </w:tcPr>
          <w:p w14:paraId="1A3A6CD9" w14:textId="77777777" w:rsidR="00656E92" w:rsidRPr="0003590A" w:rsidRDefault="00656E92">
            <w:pPr>
              <w:spacing w:line="300" w:lineRule="exact"/>
              <w:jc w:val="right"/>
              <w:rPr>
                <w:rFonts w:ascii="Arial" w:hAnsi="Arial" w:cs="Arial"/>
                <w:b/>
                <w:bCs/>
                <w:sz w:val="16"/>
                <w:szCs w:val="16"/>
              </w:rPr>
            </w:pPr>
            <w:r w:rsidRPr="0003590A">
              <w:rPr>
                <w:rFonts w:ascii="Arial" w:eastAsia="Cordia New" w:hAnsi="Arial" w:cs="Arial"/>
                <w:b/>
                <w:bCs/>
                <w:kern w:val="28"/>
                <w:sz w:val="16"/>
                <w:szCs w:val="16"/>
              </w:rPr>
              <w:t>Baht</w:t>
            </w:r>
          </w:p>
        </w:tc>
      </w:tr>
      <w:tr w:rsidR="00656E92" w:rsidRPr="0003590A" w14:paraId="300C5301" w14:textId="77777777">
        <w:trPr>
          <w:cantSplit/>
        </w:trPr>
        <w:tc>
          <w:tcPr>
            <w:tcW w:w="3226" w:type="dxa"/>
            <w:tcBorders>
              <w:top w:val="nil"/>
              <w:left w:val="nil"/>
              <w:bottom w:val="nil"/>
              <w:right w:val="nil"/>
            </w:tcBorders>
          </w:tcPr>
          <w:p w14:paraId="0236A0EC" w14:textId="77777777" w:rsidR="00656E92" w:rsidRPr="0003590A" w:rsidRDefault="00656E92">
            <w:pPr>
              <w:spacing w:line="300" w:lineRule="exact"/>
              <w:rPr>
                <w:rFonts w:ascii="Arial" w:hAnsi="Arial" w:cs="Arial"/>
                <w:b/>
                <w:bCs/>
                <w:sz w:val="16"/>
                <w:szCs w:val="16"/>
                <w:cs/>
              </w:rPr>
            </w:pPr>
            <w:r w:rsidRPr="0003590A">
              <w:rPr>
                <w:rFonts w:ascii="Arial" w:eastAsia="Cordia New" w:hAnsi="Arial" w:cs="Arial"/>
                <w:b/>
                <w:bCs/>
                <w:kern w:val="28"/>
                <w:sz w:val="16"/>
                <w:szCs w:val="16"/>
              </w:rPr>
              <w:t>Cash and cash equivalents</w:t>
            </w:r>
          </w:p>
        </w:tc>
        <w:tc>
          <w:tcPr>
            <w:tcW w:w="1368" w:type="dxa"/>
            <w:tcBorders>
              <w:top w:val="single" w:sz="4" w:space="0" w:color="auto"/>
              <w:left w:val="nil"/>
              <w:bottom w:val="nil"/>
              <w:right w:val="nil"/>
            </w:tcBorders>
            <w:vAlign w:val="bottom"/>
          </w:tcPr>
          <w:p w14:paraId="04C82D2B" w14:textId="77777777" w:rsidR="00656E92" w:rsidRPr="0003590A" w:rsidRDefault="00656E92">
            <w:pPr>
              <w:tabs>
                <w:tab w:val="decimal" w:pos="1153"/>
              </w:tabs>
              <w:spacing w:line="300" w:lineRule="exact"/>
              <w:ind w:right="-72"/>
              <w:jc w:val="both"/>
              <w:rPr>
                <w:rFonts w:ascii="Arial" w:hAnsi="Arial" w:cs="Arial"/>
                <w:sz w:val="16"/>
                <w:szCs w:val="16"/>
                <w:cs/>
              </w:rPr>
            </w:pPr>
          </w:p>
        </w:tc>
        <w:tc>
          <w:tcPr>
            <w:tcW w:w="1350" w:type="dxa"/>
            <w:tcBorders>
              <w:top w:val="single" w:sz="4" w:space="0" w:color="auto"/>
              <w:left w:val="nil"/>
              <w:bottom w:val="nil"/>
              <w:right w:val="nil"/>
            </w:tcBorders>
            <w:vAlign w:val="bottom"/>
          </w:tcPr>
          <w:p w14:paraId="0E797D47" w14:textId="77777777" w:rsidR="00656E92" w:rsidRPr="0003590A" w:rsidRDefault="00656E92">
            <w:pPr>
              <w:spacing w:line="300" w:lineRule="exact"/>
              <w:jc w:val="center"/>
              <w:rPr>
                <w:rFonts w:ascii="Arial" w:hAnsi="Arial" w:cs="Arial"/>
                <w:sz w:val="16"/>
                <w:szCs w:val="16"/>
                <w:cs/>
              </w:rPr>
            </w:pPr>
          </w:p>
        </w:tc>
        <w:tc>
          <w:tcPr>
            <w:tcW w:w="1350" w:type="dxa"/>
            <w:tcBorders>
              <w:top w:val="single" w:sz="4" w:space="0" w:color="auto"/>
              <w:left w:val="nil"/>
              <w:bottom w:val="nil"/>
              <w:right w:val="nil"/>
            </w:tcBorders>
            <w:vAlign w:val="bottom"/>
          </w:tcPr>
          <w:p w14:paraId="65C7CF2B" w14:textId="77777777" w:rsidR="00656E92" w:rsidRPr="0003590A" w:rsidRDefault="00656E92">
            <w:pPr>
              <w:spacing w:line="300" w:lineRule="exact"/>
              <w:jc w:val="center"/>
              <w:rPr>
                <w:rFonts w:ascii="Arial" w:hAnsi="Arial" w:cs="Arial"/>
                <w:sz w:val="16"/>
                <w:szCs w:val="16"/>
                <w:cs/>
              </w:rPr>
            </w:pPr>
          </w:p>
        </w:tc>
        <w:tc>
          <w:tcPr>
            <w:tcW w:w="1368" w:type="dxa"/>
            <w:gridSpan w:val="2"/>
            <w:tcBorders>
              <w:top w:val="single" w:sz="4" w:space="0" w:color="auto"/>
              <w:left w:val="nil"/>
              <w:bottom w:val="nil"/>
              <w:right w:val="nil"/>
            </w:tcBorders>
            <w:vAlign w:val="bottom"/>
          </w:tcPr>
          <w:p w14:paraId="3D639307" w14:textId="77777777" w:rsidR="00656E92" w:rsidRPr="0003590A" w:rsidRDefault="00656E92">
            <w:pPr>
              <w:spacing w:line="300" w:lineRule="exact"/>
              <w:jc w:val="center"/>
              <w:rPr>
                <w:rFonts w:ascii="Arial" w:hAnsi="Arial" w:cs="Arial"/>
                <w:sz w:val="16"/>
                <w:szCs w:val="16"/>
                <w:cs/>
              </w:rPr>
            </w:pPr>
          </w:p>
        </w:tc>
      </w:tr>
      <w:tr w:rsidR="00E96E06" w:rsidRPr="0003590A" w14:paraId="36E48267" w14:textId="77777777">
        <w:trPr>
          <w:cantSplit/>
        </w:trPr>
        <w:tc>
          <w:tcPr>
            <w:tcW w:w="3226" w:type="dxa"/>
            <w:tcBorders>
              <w:top w:val="nil"/>
              <w:left w:val="nil"/>
              <w:bottom w:val="nil"/>
              <w:right w:val="nil"/>
            </w:tcBorders>
            <w:vAlign w:val="bottom"/>
          </w:tcPr>
          <w:p w14:paraId="63D91092" w14:textId="77777777" w:rsidR="00E96E06" w:rsidRPr="0003590A" w:rsidRDefault="00E96E06" w:rsidP="00E96E06">
            <w:pPr>
              <w:spacing w:line="300" w:lineRule="exact"/>
              <w:ind w:right="-108"/>
              <w:rPr>
                <w:rFonts w:ascii="Arial" w:eastAsia="Cordia New" w:hAnsi="Arial" w:cs="Arial"/>
                <w:b/>
                <w:bCs/>
                <w:kern w:val="28"/>
                <w:sz w:val="16"/>
                <w:szCs w:val="16"/>
              </w:rPr>
            </w:pPr>
            <w:r w:rsidRPr="0003590A">
              <w:rPr>
                <w:rFonts w:ascii="Arial" w:eastAsia="Cordia New" w:hAnsi="Arial" w:cs="Arial"/>
                <w:kern w:val="28"/>
                <w:sz w:val="16"/>
                <w:szCs w:val="16"/>
              </w:rPr>
              <w:t>Investment grade</w:t>
            </w:r>
          </w:p>
        </w:tc>
        <w:tc>
          <w:tcPr>
            <w:tcW w:w="1368" w:type="dxa"/>
            <w:tcBorders>
              <w:top w:val="nil"/>
              <w:left w:val="nil"/>
              <w:bottom w:val="nil"/>
              <w:right w:val="nil"/>
            </w:tcBorders>
            <w:vAlign w:val="bottom"/>
          </w:tcPr>
          <w:p w14:paraId="195DAE9F" w14:textId="42A18C91" w:rsidR="00E96E06" w:rsidRPr="0003590A" w:rsidRDefault="00E96E06" w:rsidP="00E96E06">
            <w:pPr>
              <w:tabs>
                <w:tab w:val="decimal" w:pos="1153"/>
              </w:tabs>
              <w:spacing w:line="300" w:lineRule="exact"/>
              <w:ind w:right="-72"/>
              <w:jc w:val="both"/>
              <w:rPr>
                <w:rFonts w:ascii="Arial" w:hAnsi="Arial" w:cs="Arial"/>
                <w:sz w:val="16"/>
                <w:szCs w:val="16"/>
                <w:cs/>
              </w:rPr>
            </w:pPr>
            <w:r w:rsidRPr="0003590A">
              <w:rPr>
                <w:rFonts w:ascii="Arial" w:hAnsi="Arial" w:cs="Arial"/>
                <w:sz w:val="16"/>
                <w:szCs w:val="16"/>
                <w:cs/>
              </w:rPr>
              <w:t>30</w:t>
            </w:r>
            <w:r w:rsidRPr="0003590A">
              <w:rPr>
                <w:rFonts w:ascii="Arial" w:hAnsi="Arial" w:cs="Arial"/>
                <w:sz w:val="16"/>
                <w:szCs w:val="16"/>
              </w:rPr>
              <w:t>,</w:t>
            </w:r>
            <w:r w:rsidRPr="0003590A">
              <w:rPr>
                <w:rFonts w:ascii="Arial" w:hAnsi="Arial" w:cs="Arial"/>
                <w:sz w:val="16"/>
                <w:szCs w:val="16"/>
                <w:cs/>
              </w:rPr>
              <w:t>846</w:t>
            </w:r>
            <w:r w:rsidRPr="0003590A">
              <w:rPr>
                <w:rFonts w:ascii="Arial" w:hAnsi="Arial" w:cs="Arial"/>
                <w:sz w:val="16"/>
                <w:szCs w:val="16"/>
              </w:rPr>
              <w:t>,</w:t>
            </w:r>
            <w:r w:rsidRPr="0003590A">
              <w:rPr>
                <w:rFonts w:ascii="Arial" w:hAnsi="Arial" w:cs="Arial"/>
                <w:sz w:val="16"/>
                <w:szCs w:val="16"/>
                <w:cs/>
              </w:rPr>
              <w:t>964</w:t>
            </w:r>
          </w:p>
        </w:tc>
        <w:tc>
          <w:tcPr>
            <w:tcW w:w="1350" w:type="dxa"/>
            <w:tcBorders>
              <w:top w:val="nil"/>
              <w:left w:val="nil"/>
              <w:bottom w:val="nil"/>
              <w:right w:val="nil"/>
            </w:tcBorders>
            <w:vAlign w:val="bottom"/>
          </w:tcPr>
          <w:p w14:paraId="3A00CDB9" w14:textId="4A9A7F0D" w:rsidR="00E96E06" w:rsidRPr="0003590A" w:rsidRDefault="00E96E06" w:rsidP="00E96E06">
            <w:pPr>
              <w:tabs>
                <w:tab w:val="decimal" w:pos="1155"/>
              </w:tabs>
              <w:spacing w:line="300" w:lineRule="exact"/>
              <w:jc w:val="right"/>
              <w:rPr>
                <w:rFonts w:ascii="Arial" w:hAnsi="Arial" w:cs="Arial"/>
                <w:sz w:val="16"/>
                <w:szCs w:val="16"/>
              </w:rPr>
            </w:pPr>
            <w:r w:rsidRPr="0003590A">
              <w:rPr>
                <w:rFonts w:ascii="Arial" w:hAnsi="Arial" w:cs="Arial"/>
                <w:sz w:val="16"/>
                <w:szCs w:val="16"/>
                <w:cs/>
              </w:rPr>
              <w:t>-</w:t>
            </w:r>
          </w:p>
        </w:tc>
        <w:tc>
          <w:tcPr>
            <w:tcW w:w="1350" w:type="dxa"/>
            <w:tcBorders>
              <w:top w:val="nil"/>
              <w:left w:val="nil"/>
              <w:bottom w:val="nil"/>
              <w:right w:val="nil"/>
            </w:tcBorders>
            <w:vAlign w:val="bottom"/>
          </w:tcPr>
          <w:p w14:paraId="4BE10261" w14:textId="2408F08A" w:rsidR="00E96E06" w:rsidRPr="0003590A" w:rsidRDefault="00E96E06" w:rsidP="00E96E06">
            <w:pPr>
              <w:tabs>
                <w:tab w:val="decimal" w:pos="1155"/>
              </w:tabs>
              <w:spacing w:line="300" w:lineRule="exact"/>
              <w:jc w:val="right"/>
              <w:rPr>
                <w:rFonts w:ascii="Arial" w:hAnsi="Arial" w:cs="Arial"/>
                <w:sz w:val="16"/>
                <w:szCs w:val="16"/>
              </w:rPr>
            </w:pPr>
            <w:r w:rsidRPr="0003590A">
              <w:rPr>
                <w:rFonts w:ascii="Arial" w:hAnsi="Arial" w:cs="Arial"/>
                <w:sz w:val="16"/>
                <w:szCs w:val="16"/>
                <w:cs/>
              </w:rPr>
              <w:t>-</w:t>
            </w:r>
          </w:p>
        </w:tc>
        <w:tc>
          <w:tcPr>
            <w:tcW w:w="1368" w:type="dxa"/>
            <w:gridSpan w:val="2"/>
            <w:tcBorders>
              <w:top w:val="nil"/>
              <w:left w:val="nil"/>
              <w:bottom w:val="nil"/>
              <w:right w:val="nil"/>
            </w:tcBorders>
            <w:vAlign w:val="bottom"/>
          </w:tcPr>
          <w:p w14:paraId="12252AB8" w14:textId="0600974F" w:rsidR="00E96E06" w:rsidRPr="0003590A" w:rsidRDefault="00E96E06" w:rsidP="00E96E06">
            <w:pPr>
              <w:tabs>
                <w:tab w:val="decimal" w:pos="1155"/>
              </w:tabs>
              <w:spacing w:line="300" w:lineRule="exact"/>
              <w:jc w:val="right"/>
              <w:rPr>
                <w:rFonts w:ascii="Arial" w:hAnsi="Arial" w:cs="Arial"/>
                <w:sz w:val="16"/>
                <w:szCs w:val="16"/>
                <w:cs/>
              </w:rPr>
            </w:pPr>
            <w:r w:rsidRPr="0003590A">
              <w:rPr>
                <w:rFonts w:ascii="Arial" w:hAnsi="Arial" w:cs="Arial"/>
                <w:sz w:val="16"/>
                <w:szCs w:val="16"/>
                <w:cs/>
              </w:rPr>
              <w:t>30</w:t>
            </w:r>
            <w:r w:rsidRPr="0003590A">
              <w:rPr>
                <w:rFonts w:ascii="Arial" w:hAnsi="Arial" w:cs="Arial"/>
                <w:sz w:val="16"/>
                <w:szCs w:val="16"/>
              </w:rPr>
              <w:t>,</w:t>
            </w:r>
            <w:r w:rsidRPr="0003590A">
              <w:rPr>
                <w:rFonts w:ascii="Arial" w:hAnsi="Arial" w:cs="Arial"/>
                <w:sz w:val="16"/>
                <w:szCs w:val="16"/>
                <w:cs/>
              </w:rPr>
              <w:t>846</w:t>
            </w:r>
            <w:r w:rsidRPr="0003590A">
              <w:rPr>
                <w:rFonts w:ascii="Arial" w:hAnsi="Arial" w:cs="Arial"/>
                <w:sz w:val="16"/>
                <w:szCs w:val="16"/>
              </w:rPr>
              <w:t>,</w:t>
            </w:r>
            <w:r w:rsidRPr="0003590A">
              <w:rPr>
                <w:rFonts w:ascii="Arial" w:hAnsi="Arial" w:cs="Arial"/>
                <w:sz w:val="16"/>
                <w:szCs w:val="16"/>
                <w:cs/>
              </w:rPr>
              <w:t>964</w:t>
            </w:r>
          </w:p>
        </w:tc>
      </w:tr>
      <w:tr w:rsidR="00E96E06" w:rsidRPr="0003590A" w14:paraId="5AF8B659" w14:textId="77777777">
        <w:trPr>
          <w:cantSplit/>
        </w:trPr>
        <w:tc>
          <w:tcPr>
            <w:tcW w:w="3226" w:type="dxa"/>
            <w:tcBorders>
              <w:top w:val="nil"/>
              <w:left w:val="nil"/>
              <w:bottom w:val="nil"/>
              <w:right w:val="nil"/>
            </w:tcBorders>
            <w:vAlign w:val="bottom"/>
          </w:tcPr>
          <w:p w14:paraId="776B6DAD" w14:textId="77777777" w:rsidR="00E96E06" w:rsidRPr="0003590A" w:rsidRDefault="00E96E06" w:rsidP="00E96E06">
            <w:pPr>
              <w:spacing w:line="300" w:lineRule="exact"/>
              <w:ind w:right="-108"/>
              <w:rPr>
                <w:rFonts w:ascii="Arial" w:eastAsia="Cordia New" w:hAnsi="Arial" w:cs="Arial"/>
                <w:b/>
                <w:bCs/>
                <w:kern w:val="28"/>
                <w:sz w:val="16"/>
                <w:szCs w:val="16"/>
              </w:rPr>
            </w:pPr>
            <w:r w:rsidRPr="0003590A">
              <w:rPr>
                <w:rFonts w:ascii="Arial" w:eastAsia="Cordia New" w:hAnsi="Arial" w:cs="Arial"/>
                <w:kern w:val="28"/>
                <w:sz w:val="16"/>
                <w:szCs w:val="16"/>
                <w:u w:val="single"/>
              </w:rPr>
              <w:t>Less</w:t>
            </w:r>
            <w:r w:rsidRPr="0003590A">
              <w:rPr>
                <w:rFonts w:ascii="Arial" w:eastAsia="Cordia New" w:hAnsi="Arial" w:cs="Arial"/>
                <w:kern w:val="28"/>
                <w:sz w:val="16"/>
                <w:szCs w:val="16"/>
              </w:rPr>
              <w:t xml:space="preserve">  Allowance for expected credit loss</w:t>
            </w:r>
          </w:p>
        </w:tc>
        <w:tc>
          <w:tcPr>
            <w:tcW w:w="1368" w:type="dxa"/>
            <w:tcBorders>
              <w:top w:val="nil"/>
              <w:left w:val="nil"/>
              <w:bottom w:val="single" w:sz="4" w:space="0" w:color="auto"/>
              <w:right w:val="nil"/>
            </w:tcBorders>
            <w:vAlign w:val="bottom"/>
          </w:tcPr>
          <w:p w14:paraId="6F5B71E4" w14:textId="5FB95583" w:rsidR="00E96E06" w:rsidRPr="0003590A" w:rsidRDefault="00E96E06" w:rsidP="00E96E06">
            <w:pPr>
              <w:tabs>
                <w:tab w:val="decimal" w:pos="1153"/>
              </w:tabs>
              <w:spacing w:line="300" w:lineRule="exact"/>
              <w:ind w:right="-72"/>
              <w:jc w:val="both"/>
              <w:rPr>
                <w:rFonts w:ascii="Arial" w:hAnsi="Arial" w:cs="Arial"/>
                <w:sz w:val="16"/>
                <w:szCs w:val="16"/>
                <w:cs/>
              </w:rPr>
            </w:pPr>
            <w:r w:rsidRPr="0003590A">
              <w:rPr>
                <w:rFonts w:ascii="Arial" w:hAnsi="Arial" w:cs="Arial"/>
                <w:sz w:val="16"/>
                <w:szCs w:val="16"/>
                <w:cs/>
              </w:rPr>
              <w:t>(16</w:t>
            </w:r>
            <w:r w:rsidRPr="0003590A">
              <w:rPr>
                <w:rFonts w:ascii="Arial" w:hAnsi="Arial" w:cs="Arial"/>
                <w:sz w:val="16"/>
                <w:szCs w:val="16"/>
              </w:rPr>
              <w:t>,</w:t>
            </w:r>
            <w:r w:rsidRPr="0003590A">
              <w:rPr>
                <w:rFonts w:ascii="Arial" w:hAnsi="Arial" w:cs="Arial"/>
                <w:sz w:val="16"/>
                <w:szCs w:val="16"/>
                <w:cs/>
              </w:rPr>
              <w:t>68</w:t>
            </w:r>
            <w:r w:rsidRPr="0003590A">
              <w:rPr>
                <w:rFonts w:ascii="Arial" w:hAnsi="Arial" w:cs="Arial"/>
                <w:sz w:val="16"/>
                <w:szCs w:val="16"/>
              </w:rPr>
              <w:t>6</w:t>
            </w:r>
            <w:r w:rsidRPr="0003590A">
              <w:rPr>
                <w:rFonts w:ascii="Arial" w:hAnsi="Arial" w:cs="Arial"/>
                <w:sz w:val="16"/>
                <w:szCs w:val="16"/>
                <w:cs/>
              </w:rPr>
              <w:t>)</w:t>
            </w:r>
          </w:p>
        </w:tc>
        <w:tc>
          <w:tcPr>
            <w:tcW w:w="1350" w:type="dxa"/>
            <w:tcBorders>
              <w:top w:val="nil"/>
              <w:left w:val="nil"/>
              <w:bottom w:val="single" w:sz="4" w:space="0" w:color="auto"/>
              <w:right w:val="nil"/>
            </w:tcBorders>
            <w:vAlign w:val="bottom"/>
          </w:tcPr>
          <w:p w14:paraId="222D3556" w14:textId="64127C0C" w:rsidR="00E96E06" w:rsidRPr="0003590A" w:rsidRDefault="00E96E06" w:rsidP="00E96E06">
            <w:pPr>
              <w:tabs>
                <w:tab w:val="decimal" w:pos="1155"/>
              </w:tabs>
              <w:spacing w:line="300" w:lineRule="exact"/>
              <w:jc w:val="right"/>
              <w:rPr>
                <w:rFonts w:ascii="Arial" w:hAnsi="Arial" w:cs="Arial"/>
                <w:sz w:val="16"/>
                <w:szCs w:val="16"/>
              </w:rPr>
            </w:pPr>
            <w:r w:rsidRPr="0003590A">
              <w:rPr>
                <w:rFonts w:ascii="Arial" w:hAnsi="Arial" w:cs="Arial"/>
                <w:sz w:val="16"/>
                <w:szCs w:val="16"/>
                <w:cs/>
              </w:rPr>
              <w:t>-</w:t>
            </w:r>
          </w:p>
        </w:tc>
        <w:tc>
          <w:tcPr>
            <w:tcW w:w="1350" w:type="dxa"/>
            <w:tcBorders>
              <w:top w:val="nil"/>
              <w:left w:val="nil"/>
              <w:bottom w:val="single" w:sz="4" w:space="0" w:color="auto"/>
              <w:right w:val="nil"/>
            </w:tcBorders>
            <w:vAlign w:val="bottom"/>
          </w:tcPr>
          <w:p w14:paraId="3B63E14F" w14:textId="342DC30F" w:rsidR="00E96E06" w:rsidRPr="0003590A" w:rsidRDefault="00E96E06" w:rsidP="00E96E06">
            <w:pPr>
              <w:tabs>
                <w:tab w:val="decimal" w:pos="1155"/>
              </w:tabs>
              <w:spacing w:line="300" w:lineRule="exact"/>
              <w:jc w:val="right"/>
              <w:rPr>
                <w:rFonts w:ascii="Arial" w:hAnsi="Arial" w:cs="Arial"/>
                <w:sz w:val="16"/>
                <w:szCs w:val="16"/>
              </w:rPr>
            </w:pPr>
            <w:r w:rsidRPr="0003590A">
              <w:rPr>
                <w:rFonts w:ascii="Arial" w:hAnsi="Arial" w:cs="Arial"/>
                <w:sz w:val="16"/>
                <w:szCs w:val="16"/>
                <w:cs/>
              </w:rPr>
              <w:t>-</w:t>
            </w:r>
          </w:p>
        </w:tc>
        <w:tc>
          <w:tcPr>
            <w:tcW w:w="1368" w:type="dxa"/>
            <w:gridSpan w:val="2"/>
            <w:tcBorders>
              <w:top w:val="nil"/>
              <w:left w:val="nil"/>
              <w:bottom w:val="single" w:sz="4" w:space="0" w:color="auto"/>
              <w:right w:val="nil"/>
            </w:tcBorders>
            <w:vAlign w:val="bottom"/>
          </w:tcPr>
          <w:p w14:paraId="01C76EF7" w14:textId="5AA0E319" w:rsidR="00E96E06" w:rsidRPr="0003590A" w:rsidRDefault="00E96E06" w:rsidP="00E96E06">
            <w:pPr>
              <w:tabs>
                <w:tab w:val="decimal" w:pos="1155"/>
              </w:tabs>
              <w:spacing w:line="300" w:lineRule="exact"/>
              <w:jc w:val="right"/>
              <w:rPr>
                <w:rFonts w:ascii="Arial" w:hAnsi="Arial" w:cs="Arial"/>
                <w:sz w:val="16"/>
                <w:szCs w:val="16"/>
                <w:cs/>
              </w:rPr>
            </w:pPr>
            <w:r w:rsidRPr="0003590A">
              <w:rPr>
                <w:rFonts w:ascii="Arial" w:hAnsi="Arial" w:cs="Arial"/>
                <w:sz w:val="16"/>
                <w:szCs w:val="16"/>
                <w:cs/>
              </w:rPr>
              <w:t>(16</w:t>
            </w:r>
            <w:r w:rsidRPr="0003590A">
              <w:rPr>
                <w:rFonts w:ascii="Arial" w:hAnsi="Arial" w:cs="Arial"/>
                <w:sz w:val="16"/>
                <w:szCs w:val="16"/>
              </w:rPr>
              <w:t>,</w:t>
            </w:r>
            <w:r w:rsidRPr="0003590A">
              <w:rPr>
                <w:rFonts w:ascii="Arial" w:hAnsi="Arial" w:cs="Arial"/>
                <w:sz w:val="16"/>
                <w:szCs w:val="16"/>
                <w:cs/>
              </w:rPr>
              <w:t>68</w:t>
            </w:r>
            <w:r w:rsidRPr="0003590A">
              <w:rPr>
                <w:rFonts w:ascii="Arial" w:hAnsi="Arial" w:cs="Arial"/>
                <w:sz w:val="16"/>
                <w:szCs w:val="16"/>
              </w:rPr>
              <w:t>6</w:t>
            </w:r>
            <w:r w:rsidRPr="0003590A">
              <w:rPr>
                <w:rFonts w:ascii="Arial" w:hAnsi="Arial" w:cs="Arial"/>
                <w:sz w:val="16"/>
                <w:szCs w:val="16"/>
                <w:cs/>
              </w:rPr>
              <w:t>)</w:t>
            </w:r>
          </w:p>
        </w:tc>
      </w:tr>
      <w:tr w:rsidR="00E96E06" w:rsidRPr="0003590A" w14:paraId="6E25DB8B" w14:textId="77777777">
        <w:trPr>
          <w:cantSplit/>
        </w:trPr>
        <w:tc>
          <w:tcPr>
            <w:tcW w:w="3226" w:type="dxa"/>
            <w:tcBorders>
              <w:top w:val="nil"/>
              <w:left w:val="nil"/>
              <w:bottom w:val="nil"/>
              <w:right w:val="nil"/>
            </w:tcBorders>
            <w:vAlign w:val="bottom"/>
          </w:tcPr>
          <w:p w14:paraId="12784C27" w14:textId="77777777" w:rsidR="00E96E06" w:rsidRPr="0003590A" w:rsidRDefault="00E96E06" w:rsidP="00E96E06">
            <w:pPr>
              <w:spacing w:line="300" w:lineRule="exact"/>
              <w:ind w:right="-108"/>
              <w:rPr>
                <w:rFonts w:ascii="Arial" w:eastAsia="Cordia New" w:hAnsi="Arial" w:cs="Arial"/>
                <w:kern w:val="28"/>
                <w:sz w:val="16"/>
                <w:szCs w:val="16"/>
                <w:u w:val="single"/>
              </w:rPr>
            </w:pPr>
          </w:p>
        </w:tc>
        <w:tc>
          <w:tcPr>
            <w:tcW w:w="1368" w:type="dxa"/>
            <w:tcBorders>
              <w:top w:val="single" w:sz="4" w:space="0" w:color="auto"/>
              <w:left w:val="nil"/>
              <w:bottom w:val="nil"/>
              <w:right w:val="nil"/>
            </w:tcBorders>
            <w:vAlign w:val="bottom"/>
          </w:tcPr>
          <w:p w14:paraId="2C0E3A27" w14:textId="77777777" w:rsidR="00E96E06" w:rsidRPr="0003590A" w:rsidRDefault="00E96E06" w:rsidP="00E96E06">
            <w:pPr>
              <w:tabs>
                <w:tab w:val="decimal" w:pos="1153"/>
              </w:tabs>
              <w:spacing w:line="300" w:lineRule="exact"/>
              <w:ind w:right="-72"/>
              <w:jc w:val="both"/>
              <w:rPr>
                <w:rFonts w:ascii="Arial" w:hAnsi="Arial" w:cs="Arial"/>
                <w:sz w:val="16"/>
                <w:szCs w:val="16"/>
                <w:cs/>
              </w:rPr>
            </w:pPr>
          </w:p>
        </w:tc>
        <w:tc>
          <w:tcPr>
            <w:tcW w:w="1350" w:type="dxa"/>
            <w:tcBorders>
              <w:top w:val="single" w:sz="4" w:space="0" w:color="auto"/>
              <w:left w:val="nil"/>
              <w:bottom w:val="nil"/>
              <w:right w:val="nil"/>
            </w:tcBorders>
            <w:vAlign w:val="bottom"/>
          </w:tcPr>
          <w:p w14:paraId="38D9B6AC" w14:textId="77777777" w:rsidR="00E96E06" w:rsidRPr="0003590A" w:rsidRDefault="00E96E06" w:rsidP="00E96E06">
            <w:pPr>
              <w:tabs>
                <w:tab w:val="decimal" w:pos="1155"/>
              </w:tabs>
              <w:spacing w:line="300" w:lineRule="exact"/>
              <w:jc w:val="right"/>
              <w:rPr>
                <w:rFonts w:ascii="Arial" w:hAnsi="Arial" w:cs="Arial"/>
                <w:sz w:val="16"/>
                <w:szCs w:val="16"/>
              </w:rPr>
            </w:pPr>
          </w:p>
        </w:tc>
        <w:tc>
          <w:tcPr>
            <w:tcW w:w="1350" w:type="dxa"/>
            <w:tcBorders>
              <w:top w:val="single" w:sz="4" w:space="0" w:color="auto"/>
              <w:left w:val="nil"/>
              <w:bottom w:val="nil"/>
              <w:right w:val="nil"/>
            </w:tcBorders>
            <w:vAlign w:val="bottom"/>
          </w:tcPr>
          <w:p w14:paraId="1341A96C" w14:textId="77777777" w:rsidR="00E96E06" w:rsidRPr="0003590A" w:rsidRDefault="00E96E06" w:rsidP="00E96E06">
            <w:pPr>
              <w:tabs>
                <w:tab w:val="decimal" w:pos="1155"/>
              </w:tabs>
              <w:spacing w:line="300" w:lineRule="exact"/>
              <w:jc w:val="right"/>
              <w:rPr>
                <w:rFonts w:ascii="Arial" w:hAnsi="Arial" w:cs="Arial"/>
                <w:sz w:val="16"/>
                <w:szCs w:val="16"/>
              </w:rPr>
            </w:pPr>
          </w:p>
        </w:tc>
        <w:tc>
          <w:tcPr>
            <w:tcW w:w="1368" w:type="dxa"/>
            <w:gridSpan w:val="2"/>
            <w:tcBorders>
              <w:top w:val="single" w:sz="4" w:space="0" w:color="auto"/>
              <w:left w:val="nil"/>
              <w:bottom w:val="nil"/>
              <w:right w:val="nil"/>
            </w:tcBorders>
          </w:tcPr>
          <w:p w14:paraId="590D4BE8" w14:textId="77777777" w:rsidR="00E96E06" w:rsidRPr="0003590A" w:rsidRDefault="00E96E06" w:rsidP="00E96E06">
            <w:pPr>
              <w:tabs>
                <w:tab w:val="decimal" w:pos="1155"/>
              </w:tabs>
              <w:spacing w:line="300" w:lineRule="exact"/>
              <w:jc w:val="right"/>
              <w:rPr>
                <w:rFonts w:ascii="Arial" w:hAnsi="Arial" w:cs="Arial"/>
                <w:sz w:val="16"/>
                <w:szCs w:val="16"/>
                <w:cs/>
              </w:rPr>
            </w:pPr>
          </w:p>
        </w:tc>
      </w:tr>
      <w:tr w:rsidR="005B55AC" w:rsidRPr="0003590A" w14:paraId="3436EFDD" w14:textId="77777777">
        <w:trPr>
          <w:cantSplit/>
        </w:trPr>
        <w:tc>
          <w:tcPr>
            <w:tcW w:w="3226" w:type="dxa"/>
            <w:tcBorders>
              <w:top w:val="nil"/>
              <w:left w:val="nil"/>
              <w:bottom w:val="nil"/>
              <w:right w:val="nil"/>
            </w:tcBorders>
            <w:vAlign w:val="bottom"/>
          </w:tcPr>
          <w:p w14:paraId="3D6462A6" w14:textId="77777777" w:rsidR="005B55AC" w:rsidRPr="0003590A" w:rsidRDefault="005B55AC" w:rsidP="005B55AC">
            <w:pPr>
              <w:spacing w:line="300" w:lineRule="exact"/>
              <w:ind w:right="-108"/>
              <w:rPr>
                <w:rFonts w:ascii="Arial" w:eastAsia="Cordia New" w:hAnsi="Arial" w:cs="Arial"/>
                <w:b/>
                <w:bCs/>
                <w:kern w:val="28"/>
                <w:sz w:val="16"/>
                <w:szCs w:val="16"/>
              </w:rPr>
            </w:pPr>
            <w:r w:rsidRPr="0003590A">
              <w:rPr>
                <w:rFonts w:ascii="Arial" w:eastAsia="Cordia New" w:hAnsi="Arial" w:cs="Arial"/>
                <w:kern w:val="28"/>
                <w:sz w:val="16"/>
                <w:szCs w:val="16"/>
              </w:rPr>
              <w:t>Net carrying value</w:t>
            </w:r>
          </w:p>
        </w:tc>
        <w:tc>
          <w:tcPr>
            <w:tcW w:w="1368" w:type="dxa"/>
            <w:tcBorders>
              <w:top w:val="nil"/>
              <w:left w:val="nil"/>
              <w:bottom w:val="single" w:sz="4" w:space="0" w:color="auto"/>
              <w:right w:val="nil"/>
            </w:tcBorders>
            <w:vAlign w:val="bottom"/>
          </w:tcPr>
          <w:p w14:paraId="4F295D96" w14:textId="33BE4582" w:rsidR="005B55AC" w:rsidRPr="0003590A" w:rsidRDefault="005B55AC" w:rsidP="005B55AC">
            <w:pPr>
              <w:tabs>
                <w:tab w:val="decimal" w:pos="1153"/>
              </w:tabs>
              <w:spacing w:line="300" w:lineRule="exact"/>
              <w:ind w:right="-72"/>
              <w:jc w:val="both"/>
              <w:rPr>
                <w:rFonts w:ascii="Arial" w:hAnsi="Arial" w:cs="Arial"/>
                <w:sz w:val="16"/>
                <w:szCs w:val="16"/>
                <w:cs/>
              </w:rPr>
            </w:pPr>
            <w:r w:rsidRPr="0003590A">
              <w:rPr>
                <w:rFonts w:ascii="Arial" w:hAnsi="Arial" w:cs="Arial"/>
                <w:sz w:val="16"/>
                <w:szCs w:val="16"/>
                <w:cs/>
              </w:rPr>
              <w:t>30</w:t>
            </w:r>
            <w:r w:rsidRPr="0003590A">
              <w:rPr>
                <w:rFonts w:ascii="Arial" w:hAnsi="Arial" w:cs="Arial"/>
                <w:sz w:val="16"/>
                <w:szCs w:val="16"/>
              </w:rPr>
              <w:t>,</w:t>
            </w:r>
            <w:r w:rsidRPr="0003590A">
              <w:rPr>
                <w:rFonts w:ascii="Arial" w:hAnsi="Arial" w:cs="Arial"/>
                <w:sz w:val="16"/>
                <w:szCs w:val="16"/>
                <w:cs/>
              </w:rPr>
              <w:t>830</w:t>
            </w:r>
            <w:r w:rsidRPr="0003590A">
              <w:rPr>
                <w:rFonts w:ascii="Arial" w:hAnsi="Arial" w:cs="Arial"/>
                <w:sz w:val="16"/>
                <w:szCs w:val="16"/>
              </w:rPr>
              <w:t>,</w:t>
            </w:r>
            <w:r w:rsidRPr="0003590A">
              <w:rPr>
                <w:rFonts w:ascii="Arial" w:hAnsi="Arial" w:cs="Arial"/>
                <w:sz w:val="16"/>
                <w:szCs w:val="16"/>
                <w:cs/>
              </w:rPr>
              <w:t>27</w:t>
            </w:r>
            <w:r w:rsidRPr="0003590A">
              <w:rPr>
                <w:rFonts w:ascii="Arial" w:hAnsi="Arial" w:cs="Arial"/>
                <w:sz w:val="16"/>
                <w:szCs w:val="16"/>
              </w:rPr>
              <w:t>8</w:t>
            </w:r>
          </w:p>
        </w:tc>
        <w:tc>
          <w:tcPr>
            <w:tcW w:w="1350" w:type="dxa"/>
            <w:tcBorders>
              <w:top w:val="nil"/>
              <w:left w:val="nil"/>
              <w:bottom w:val="single" w:sz="4" w:space="0" w:color="auto"/>
              <w:right w:val="nil"/>
            </w:tcBorders>
            <w:vAlign w:val="bottom"/>
          </w:tcPr>
          <w:p w14:paraId="00F810D3" w14:textId="257D6731" w:rsidR="005B55AC" w:rsidRPr="0003590A" w:rsidRDefault="005B55AC" w:rsidP="005B55AC">
            <w:pPr>
              <w:tabs>
                <w:tab w:val="decimal" w:pos="1155"/>
              </w:tabs>
              <w:spacing w:line="300" w:lineRule="exact"/>
              <w:jc w:val="right"/>
              <w:rPr>
                <w:rFonts w:ascii="Arial" w:hAnsi="Arial" w:cs="Arial"/>
                <w:sz w:val="16"/>
                <w:szCs w:val="16"/>
              </w:rPr>
            </w:pPr>
            <w:r w:rsidRPr="0003590A">
              <w:rPr>
                <w:rFonts w:ascii="Arial" w:hAnsi="Arial" w:cs="Arial"/>
                <w:sz w:val="16"/>
                <w:szCs w:val="16"/>
                <w:cs/>
              </w:rPr>
              <w:t>-</w:t>
            </w:r>
          </w:p>
        </w:tc>
        <w:tc>
          <w:tcPr>
            <w:tcW w:w="1350" w:type="dxa"/>
            <w:tcBorders>
              <w:top w:val="nil"/>
              <w:left w:val="nil"/>
              <w:bottom w:val="single" w:sz="4" w:space="0" w:color="auto"/>
              <w:right w:val="nil"/>
            </w:tcBorders>
            <w:vAlign w:val="bottom"/>
          </w:tcPr>
          <w:p w14:paraId="47AA0D26" w14:textId="56EC89E8" w:rsidR="005B55AC" w:rsidRPr="0003590A" w:rsidRDefault="005B55AC" w:rsidP="005B55AC">
            <w:pPr>
              <w:tabs>
                <w:tab w:val="decimal" w:pos="1155"/>
              </w:tabs>
              <w:spacing w:line="300" w:lineRule="exact"/>
              <w:jc w:val="right"/>
              <w:rPr>
                <w:rFonts w:ascii="Arial" w:hAnsi="Arial" w:cs="Arial"/>
                <w:sz w:val="16"/>
                <w:szCs w:val="16"/>
              </w:rPr>
            </w:pPr>
            <w:r w:rsidRPr="0003590A">
              <w:rPr>
                <w:rFonts w:ascii="Arial" w:hAnsi="Arial" w:cs="Arial"/>
                <w:sz w:val="16"/>
                <w:szCs w:val="16"/>
                <w:cs/>
              </w:rPr>
              <w:t>-</w:t>
            </w:r>
          </w:p>
        </w:tc>
        <w:tc>
          <w:tcPr>
            <w:tcW w:w="1368" w:type="dxa"/>
            <w:gridSpan w:val="2"/>
            <w:tcBorders>
              <w:top w:val="nil"/>
              <w:left w:val="nil"/>
              <w:bottom w:val="single" w:sz="4" w:space="0" w:color="auto"/>
              <w:right w:val="nil"/>
            </w:tcBorders>
            <w:vAlign w:val="bottom"/>
          </w:tcPr>
          <w:p w14:paraId="61C741DF" w14:textId="4B737195" w:rsidR="005B55AC" w:rsidRPr="0003590A" w:rsidRDefault="005B55AC" w:rsidP="005B55AC">
            <w:pPr>
              <w:tabs>
                <w:tab w:val="decimal" w:pos="1155"/>
              </w:tabs>
              <w:spacing w:line="300" w:lineRule="exact"/>
              <w:jc w:val="right"/>
              <w:rPr>
                <w:rFonts w:ascii="Arial" w:hAnsi="Arial" w:cs="Arial"/>
                <w:sz w:val="16"/>
                <w:szCs w:val="16"/>
                <w:cs/>
              </w:rPr>
            </w:pPr>
            <w:r w:rsidRPr="0003590A">
              <w:rPr>
                <w:rFonts w:ascii="Arial" w:hAnsi="Arial" w:cs="Arial"/>
                <w:sz w:val="16"/>
                <w:szCs w:val="16"/>
                <w:cs/>
              </w:rPr>
              <w:t>30</w:t>
            </w:r>
            <w:r w:rsidRPr="0003590A">
              <w:rPr>
                <w:rFonts w:ascii="Arial" w:hAnsi="Arial" w:cs="Arial"/>
                <w:sz w:val="16"/>
                <w:szCs w:val="16"/>
              </w:rPr>
              <w:t>,</w:t>
            </w:r>
            <w:r w:rsidRPr="0003590A">
              <w:rPr>
                <w:rFonts w:ascii="Arial" w:hAnsi="Arial" w:cs="Arial"/>
                <w:sz w:val="16"/>
                <w:szCs w:val="16"/>
                <w:cs/>
              </w:rPr>
              <w:t>830</w:t>
            </w:r>
            <w:r w:rsidRPr="0003590A">
              <w:rPr>
                <w:rFonts w:ascii="Arial" w:hAnsi="Arial" w:cs="Arial"/>
                <w:sz w:val="16"/>
                <w:szCs w:val="16"/>
              </w:rPr>
              <w:t>,</w:t>
            </w:r>
            <w:r w:rsidRPr="0003590A">
              <w:rPr>
                <w:rFonts w:ascii="Arial" w:hAnsi="Arial" w:cs="Arial"/>
                <w:sz w:val="16"/>
                <w:szCs w:val="16"/>
                <w:cs/>
              </w:rPr>
              <w:t>27</w:t>
            </w:r>
            <w:r w:rsidRPr="0003590A">
              <w:rPr>
                <w:rFonts w:ascii="Arial" w:hAnsi="Arial" w:cs="Arial"/>
                <w:sz w:val="16"/>
                <w:szCs w:val="16"/>
              </w:rPr>
              <w:t>8</w:t>
            </w:r>
          </w:p>
        </w:tc>
      </w:tr>
      <w:tr w:rsidR="005B55AC" w:rsidRPr="0003590A" w14:paraId="4108C335" w14:textId="77777777">
        <w:trPr>
          <w:cantSplit/>
        </w:trPr>
        <w:tc>
          <w:tcPr>
            <w:tcW w:w="3226" w:type="dxa"/>
            <w:tcBorders>
              <w:top w:val="nil"/>
              <w:left w:val="nil"/>
              <w:bottom w:val="nil"/>
              <w:right w:val="nil"/>
            </w:tcBorders>
          </w:tcPr>
          <w:p w14:paraId="3A9CC1AF" w14:textId="77777777" w:rsidR="005B55AC" w:rsidRPr="0003590A" w:rsidRDefault="005B55AC" w:rsidP="005B55AC">
            <w:pPr>
              <w:spacing w:line="300" w:lineRule="exact"/>
              <w:rPr>
                <w:rFonts w:ascii="Arial" w:eastAsia="Arial Unicode MS" w:hAnsi="Arial" w:cs="Arial"/>
                <w:b/>
                <w:bCs/>
                <w:sz w:val="16"/>
                <w:szCs w:val="16"/>
              </w:rPr>
            </w:pPr>
            <w:r w:rsidRPr="0003590A">
              <w:rPr>
                <w:rFonts w:ascii="Arial" w:eastAsia="Arial Unicode MS" w:hAnsi="Arial" w:cs="Arial"/>
                <w:b/>
                <w:bCs/>
                <w:sz w:val="16"/>
                <w:szCs w:val="16"/>
              </w:rPr>
              <w:t xml:space="preserve">Debt instruments measured </w:t>
            </w:r>
          </w:p>
          <w:p w14:paraId="2ABF2C98" w14:textId="77777777" w:rsidR="005B55AC" w:rsidRPr="0003590A" w:rsidRDefault="005B55AC" w:rsidP="005B55AC">
            <w:pPr>
              <w:spacing w:line="300" w:lineRule="exact"/>
              <w:rPr>
                <w:rFonts w:ascii="Arial" w:hAnsi="Arial" w:cs="Arial"/>
                <w:sz w:val="16"/>
                <w:szCs w:val="16"/>
              </w:rPr>
            </w:pPr>
            <w:r w:rsidRPr="0003590A">
              <w:rPr>
                <w:rFonts w:ascii="Arial" w:eastAsia="Arial Unicode MS" w:hAnsi="Arial" w:cs="Arial"/>
                <w:b/>
                <w:bCs/>
                <w:sz w:val="16"/>
                <w:szCs w:val="16"/>
              </w:rPr>
              <w:t xml:space="preserve">   at amortised cost</w:t>
            </w:r>
          </w:p>
        </w:tc>
        <w:tc>
          <w:tcPr>
            <w:tcW w:w="1368" w:type="dxa"/>
            <w:tcBorders>
              <w:top w:val="single" w:sz="4" w:space="0" w:color="auto"/>
              <w:left w:val="nil"/>
              <w:bottom w:val="nil"/>
              <w:right w:val="nil"/>
            </w:tcBorders>
            <w:vAlign w:val="bottom"/>
          </w:tcPr>
          <w:p w14:paraId="031E8AC8" w14:textId="77777777" w:rsidR="005B55AC" w:rsidRPr="0003590A" w:rsidRDefault="005B55AC" w:rsidP="005B55AC">
            <w:pPr>
              <w:tabs>
                <w:tab w:val="decimal" w:pos="1153"/>
              </w:tabs>
              <w:spacing w:line="300" w:lineRule="exact"/>
              <w:ind w:right="-72"/>
              <w:jc w:val="both"/>
              <w:rPr>
                <w:rFonts w:ascii="Arial" w:hAnsi="Arial" w:cs="Arial"/>
                <w:sz w:val="16"/>
                <w:szCs w:val="16"/>
                <w:cs/>
              </w:rPr>
            </w:pPr>
          </w:p>
        </w:tc>
        <w:tc>
          <w:tcPr>
            <w:tcW w:w="1350" w:type="dxa"/>
            <w:tcBorders>
              <w:top w:val="single" w:sz="4" w:space="0" w:color="auto"/>
              <w:left w:val="nil"/>
              <w:bottom w:val="nil"/>
              <w:right w:val="nil"/>
            </w:tcBorders>
            <w:vAlign w:val="bottom"/>
          </w:tcPr>
          <w:p w14:paraId="45BEB9AD" w14:textId="77777777" w:rsidR="005B55AC" w:rsidRPr="0003590A" w:rsidRDefault="005B55AC" w:rsidP="005B55AC">
            <w:pPr>
              <w:tabs>
                <w:tab w:val="decimal" w:pos="1155"/>
              </w:tabs>
              <w:spacing w:line="300" w:lineRule="exact"/>
              <w:jc w:val="right"/>
              <w:rPr>
                <w:rFonts w:ascii="Arial" w:hAnsi="Arial" w:cs="Arial"/>
                <w:sz w:val="16"/>
                <w:szCs w:val="16"/>
              </w:rPr>
            </w:pPr>
          </w:p>
        </w:tc>
        <w:tc>
          <w:tcPr>
            <w:tcW w:w="1350" w:type="dxa"/>
            <w:tcBorders>
              <w:top w:val="single" w:sz="4" w:space="0" w:color="auto"/>
              <w:left w:val="nil"/>
              <w:bottom w:val="nil"/>
              <w:right w:val="nil"/>
            </w:tcBorders>
            <w:vAlign w:val="bottom"/>
          </w:tcPr>
          <w:p w14:paraId="40E60355" w14:textId="77777777" w:rsidR="005B55AC" w:rsidRPr="0003590A" w:rsidRDefault="005B55AC" w:rsidP="005B55AC">
            <w:pPr>
              <w:tabs>
                <w:tab w:val="decimal" w:pos="1155"/>
              </w:tabs>
              <w:spacing w:line="300" w:lineRule="exact"/>
              <w:jc w:val="right"/>
              <w:rPr>
                <w:rFonts w:ascii="Arial" w:hAnsi="Arial" w:cs="Arial"/>
                <w:sz w:val="16"/>
                <w:szCs w:val="16"/>
              </w:rPr>
            </w:pPr>
          </w:p>
        </w:tc>
        <w:tc>
          <w:tcPr>
            <w:tcW w:w="1368" w:type="dxa"/>
            <w:gridSpan w:val="2"/>
            <w:tcBorders>
              <w:top w:val="single" w:sz="4" w:space="0" w:color="auto"/>
              <w:left w:val="nil"/>
              <w:bottom w:val="nil"/>
              <w:right w:val="nil"/>
            </w:tcBorders>
            <w:vAlign w:val="bottom"/>
          </w:tcPr>
          <w:p w14:paraId="531AAA6C" w14:textId="77777777" w:rsidR="005B55AC" w:rsidRPr="0003590A" w:rsidRDefault="005B55AC" w:rsidP="005B55AC">
            <w:pPr>
              <w:tabs>
                <w:tab w:val="decimal" w:pos="1155"/>
              </w:tabs>
              <w:spacing w:line="300" w:lineRule="exact"/>
              <w:jc w:val="right"/>
              <w:rPr>
                <w:rFonts w:ascii="Arial" w:hAnsi="Arial" w:cs="Arial"/>
                <w:sz w:val="16"/>
                <w:szCs w:val="16"/>
                <w:cs/>
              </w:rPr>
            </w:pPr>
          </w:p>
        </w:tc>
      </w:tr>
      <w:tr w:rsidR="00A05C08" w:rsidRPr="0003590A" w14:paraId="540A7CE2" w14:textId="77777777">
        <w:trPr>
          <w:cantSplit/>
        </w:trPr>
        <w:tc>
          <w:tcPr>
            <w:tcW w:w="3226" w:type="dxa"/>
            <w:tcBorders>
              <w:top w:val="nil"/>
              <w:left w:val="nil"/>
              <w:bottom w:val="nil"/>
              <w:right w:val="nil"/>
            </w:tcBorders>
          </w:tcPr>
          <w:p w14:paraId="08359728" w14:textId="77777777" w:rsidR="00A05C08" w:rsidRPr="0003590A" w:rsidRDefault="00A05C08" w:rsidP="00A05C08">
            <w:pPr>
              <w:spacing w:line="300" w:lineRule="exact"/>
              <w:rPr>
                <w:rFonts w:ascii="Arial" w:hAnsi="Arial" w:cs="Arial"/>
                <w:sz w:val="16"/>
                <w:szCs w:val="16"/>
                <w:cs/>
              </w:rPr>
            </w:pPr>
            <w:r w:rsidRPr="0003590A">
              <w:rPr>
                <w:rFonts w:ascii="Arial" w:hAnsi="Arial" w:cs="Arial"/>
                <w:sz w:val="16"/>
                <w:szCs w:val="16"/>
              </w:rPr>
              <w:t>Investment grade</w:t>
            </w:r>
          </w:p>
        </w:tc>
        <w:tc>
          <w:tcPr>
            <w:tcW w:w="1368" w:type="dxa"/>
            <w:tcBorders>
              <w:top w:val="nil"/>
              <w:left w:val="nil"/>
              <w:bottom w:val="nil"/>
              <w:right w:val="nil"/>
            </w:tcBorders>
            <w:vAlign w:val="bottom"/>
          </w:tcPr>
          <w:p w14:paraId="0AF49747" w14:textId="3426289D" w:rsidR="00A05C08" w:rsidRPr="0003590A" w:rsidRDefault="00A05C08" w:rsidP="00A05C08">
            <w:pPr>
              <w:tabs>
                <w:tab w:val="decimal" w:pos="1153"/>
              </w:tabs>
              <w:spacing w:line="300" w:lineRule="exact"/>
              <w:ind w:right="-72"/>
              <w:jc w:val="both"/>
              <w:rPr>
                <w:rFonts w:ascii="Arial" w:hAnsi="Arial" w:cs="Arial"/>
                <w:sz w:val="16"/>
                <w:szCs w:val="16"/>
                <w:cs/>
              </w:rPr>
            </w:pPr>
            <w:r w:rsidRPr="0003590A">
              <w:rPr>
                <w:rFonts w:ascii="Arial" w:hAnsi="Arial" w:cs="Arial"/>
                <w:sz w:val="16"/>
                <w:szCs w:val="16"/>
                <w:cs/>
              </w:rPr>
              <w:t>1</w:t>
            </w:r>
            <w:r w:rsidRPr="0003590A">
              <w:rPr>
                <w:rFonts w:ascii="Arial" w:hAnsi="Arial" w:cs="Arial"/>
                <w:sz w:val="16"/>
                <w:szCs w:val="16"/>
              </w:rPr>
              <w:t>,</w:t>
            </w:r>
            <w:r w:rsidRPr="0003590A">
              <w:rPr>
                <w:rFonts w:ascii="Arial" w:hAnsi="Arial" w:cs="Arial"/>
                <w:sz w:val="16"/>
                <w:szCs w:val="16"/>
                <w:cs/>
              </w:rPr>
              <w:t>506</w:t>
            </w:r>
            <w:r w:rsidRPr="0003590A">
              <w:rPr>
                <w:rFonts w:ascii="Arial" w:hAnsi="Arial" w:cs="Arial"/>
                <w:sz w:val="16"/>
                <w:szCs w:val="16"/>
              </w:rPr>
              <w:t>,</w:t>
            </w:r>
            <w:r w:rsidRPr="0003590A">
              <w:rPr>
                <w:rFonts w:ascii="Arial" w:hAnsi="Arial" w:cs="Arial"/>
                <w:sz w:val="16"/>
                <w:szCs w:val="16"/>
                <w:cs/>
              </w:rPr>
              <w:t>631</w:t>
            </w:r>
            <w:r w:rsidRPr="0003590A">
              <w:rPr>
                <w:rFonts w:ascii="Arial" w:hAnsi="Arial" w:cs="Arial"/>
                <w:sz w:val="16"/>
                <w:szCs w:val="16"/>
              </w:rPr>
              <w:t>,</w:t>
            </w:r>
            <w:r w:rsidRPr="0003590A">
              <w:rPr>
                <w:rFonts w:ascii="Arial" w:hAnsi="Arial" w:cs="Arial"/>
                <w:sz w:val="16"/>
                <w:szCs w:val="16"/>
                <w:cs/>
              </w:rPr>
              <w:t>370</w:t>
            </w:r>
          </w:p>
        </w:tc>
        <w:tc>
          <w:tcPr>
            <w:tcW w:w="1350" w:type="dxa"/>
            <w:tcBorders>
              <w:top w:val="nil"/>
              <w:left w:val="nil"/>
              <w:bottom w:val="nil"/>
              <w:right w:val="nil"/>
            </w:tcBorders>
            <w:vAlign w:val="bottom"/>
          </w:tcPr>
          <w:p w14:paraId="645C25AE" w14:textId="36F0E2CE" w:rsidR="00A05C08" w:rsidRPr="0003590A" w:rsidRDefault="00A05C08" w:rsidP="00A05C08">
            <w:pPr>
              <w:tabs>
                <w:tab w:val="decimal" w:pos="1155"/>
              </w:tabs>
              <w:spacing w:line="300" w:lineRule="exact"/>
              <w:jc w:val="right"/>
              <w:rPr>
                <w:rFonts w:ascii="Arial" w:hAnsi="Arial" w:cs="Arial"/>
                <w:sz w:val="16"/>
                <w:szCs w:val="16"/>
              </w:rPr>
            </w:pPr>
            <w:r w:rsidRPr="0003590A">
              <w:rPr>
                <w:rFonts w:ascii="Arial" w:hAnsi="Arial" w:cs="Arial"/>
                <w:sz w:val="16"/>
                <w:szCs w:val="16"/>
                <w:cs/>
              </w:rPr>
              <w:t>-</w:t>
            </w:r>
          </w:p>
        </w:tc>
        <w:tc>
          <w:tcPr>
            <w:tcW w:w="1350" w:type="dxa"/>
            <w:tcBorders>
              <w:top w:val="nil"/>
              <w:left w:val="nil"/>
              <w:bottom w:val="nil"/>
              <w:right w:val="nil"/>
            </w:tcBorders>
            <w:vAlign w:val="bottom"/>
          </w:tcPr>
          <w:p w14:paraId="3E1E6877" w14:textId="5239D585" w:rsidR="00A05C08" w:rsidRPr="0003590A" w:rsidRDefault="00A05C08" w:rsidP="00A05C08">
            <w:pPr>
              <w:tabs>
                <w:tab w:val="decimal" w:pos="1155"/>
              </w:tabs>
              <w:spacing w:line="300" w:lineRule="exact"/>
              <w:jc w:val="right"/>
              <w:rPr>
                <w:rFonts w:ascii="Arial" w:hAnsi="Arial" w:cs="Arial"/>
                <w:sz w:val="16"/>
                <w:szCs w:val="16"/>
              </w:rPr>
            </w:pPr>
            <w:r w:rsidRPr="0003590A">
              <w:rPr>
                <w:rFonts w:ascii="Arial" w:hAnsi="Arial" w:cs="Arial"/>
                <w:sz w:val="16"/>
                <w:szCs w:val="16"/>
                <w:cs/>
              </w:rPr>
              <w:t>-</w:t>
            </w:r>
          </w:p>
        </w:tc>
        <w:tc>
          <w:tcPr>
            <w:tcW w:w="1368" w:type="dxa"/>
            <w:gridSpan w:val="2"/>
            <w:tcBorders>
              <w:top w:val="nil"/>
              <w:left w:val="nil"/>
              <w:bottom w:val="nil"/>
              <w:right w:val="nil"/>
            </w:tcBorders>
            <w:vAlign w:val="bottom"/>
          </w:tcPr>
          <w:p w14:paraId="2F9A786B" w14:textId="0FC1439C" w:rsidR="00A05C08" w:rsidRPr="0003590A" w:rsidRDefault="00A05C08" w:rsidP="00A05C08">
            <w:pPr>
              <w:tabs>
                <w:tab w:val="decimal" w:pos="1155"/>
              </w:tabs>
              <w:spacing w:line="300" w:lineRule="exact"/>
              <w:jc w:val="right"/>
              <w:rPr>
                <w:rFonts w:ascii="Arial" w:hAnsi="Arial" w:cs="Arial"/>
                <w:sz w:val="16"/>
                <w:szCs w:val="16"/>
                <w:cs/>
              </w:rPr>
            </w:pPr>
            <w:r w:rsidRPr="0003590A">
              <w:rPr>
                <w:rFonts w:ascii="Arial" w:hAnsi="Arial" w:cs="Arial"/>
                <w:sz w:val="16"/>
                <w:szCs w:val="16"/>
                <w:cs/>
              </w:rPr>
              <w:t>1</w:t>
            </w:r>
            <w:r w:rsidRPr="0003590A">
              <w:rPr>
                <w:rFonts w:ascii="Arial" w:hAnsi="Arial" w:cs="Arial"/>
                <w:sz w:val="16"/>
                <w:szCs w:val="16"/>
              </w:rPr>
              <w:t>,</w:t>
            </w:r>
            <w:r w:rsidRPr="0003590A">
              <w:rPr>
                <w:rFonts w:ascii="Arial" w:hAnsi="Arial" w:cs="Arial"/>
                <w:sz w:val="16"/>
                <w:szCs w:val="16"/>
                <w:cs/>
              </w:rPr>
              <w:t>506</w:t>
            </w:r>
            <w:r w:rsidRPr="0003590A">
              <w:rPr>
                <w:rFonts w:ascii="Arial" w:hAnsi="Arial" w:cs="Arial"/>
                <w:sz w:val="16"/>
                <w:szCs w:val="16"/>
              </w:rPr>
              <w:t>,</w:t>
            </w:r>
            <w:r w:rsidRPr="0003590A">
              <w:rPr>
                <w:rFonts w:ascii="Arial" w:hAnsi="Arial" w:cs="Arial"/>
                <w:sz w:val="16"/>
                <w:szCs w:val="16"/>
                <w:cs/>
              </w:rPr>
              <w:t>631</w:t>
            </w:r>
            <w:r w:rsidRPr="0003590A">
              <w:rPr>
                <w:rFonts w:ascii="Arial" w:hAnsi="Arial" w:cs="Arial"/>
                <w:sz w:val="16"/>
                <w:szCs w:val="16"/>
              </w:rPr>
              <w:t>,</w:t>
            </w:r>
            <w:r w:rsidRPr="0003590A">
              <w:rPr>
                <w:rFonts w:ascii="Arial" w:hAnsi="Arial" w:cs="Arial"/>
                <w:sz w:val="16"/>
                <w:szCs w:val="16"/>
                <w:cs/>
              </w:rPr>
              <w:t>370</w:t>
            </w:r>
          </w:p>
        </w:tc>
      </w:tr>
      <w:tr w:rsidR="00A05C08" w:rsidRPr="0003590A" w14:paraId="1E74A893" w14:textId="77777777">
        <w:trPr>
          <w:cantSplit/>
        </w:trPr>
        <w:tc>
          <w:tcPr>
            <w:tcW w:w="3226" w:type="dxa"/>
            <w:tcBorders>
              <w:top w:val="nil"/>
              <w:left w:val="nil"/>
              <w:bottom w:val="nil"/>
              <w:right w:val="nil"/>
            </w:tcBorders>
            <w:vAlign w:val="bottom"/>
          </w:tcPr>
          <w:p w14:paraId="3165C60A" w14:textId="77777777" w:rsidR="00A05C08" w:rsidRPr="0003590A" w:rsidRDefault="00A05C08" w:rsidP="00A05C08">
            <w:pPr>
              <w:spacing w:line="300" w:lineRule="exact"/>
              <w:ind w:right="-108"/>
              <w:rPr>
                <w:rFonts w:ascii="Arial" w:eastAsia="Cordia New" w:hAnsi="Arial" w:cs="Arial"/>
                <w:b/>
                <w:bCs/>
                <w:kern w:val="28"/>
                <w:sz w:val="16"/>
                <w:szCs w:val="16"/>
              </w:rPr>
            </w:pPr>
            <w:r w:rsidRPr="0003590A">
              <w:rPr>
                <w:rFonts w:ascii="Arial" w:eastAsia="Cordia New" w:hAnsi="Arial" w:cs="Arial"/>
                <w:kern w:val="28"/>
                <w:sz w:val="16"/>
                <w:szCs w:val="16"/>
                <w:u w:val="single"/>
              </w:rPr>
              <w:t>Less</w:t>
            </w:r>
            <w:r w:rsidRPr="0003590A">
              <w:rPr>
                <w:rFonts w:ascii="Arial" w:eastAsia="Cordia New" w:hAnsi="Arial" w:cs="Arial"/>
                <w:kern w:val="28"/>
                <w:sz w:val="16"/>
                <w:szCs w:val="16"/>
              </w:rPr>
              <w:t xml:space="preserve">  Allowance for expected credit loss</w:t>
            </w:r>
          </w:p>
        </w:tc>
        <w:tc>
          <w:tcPr>
            <w:tcW w:w="1368" w:type="dxa"/>
            <w:tcBorders>
              <w:top w:val="nil"/>
              <w:left w:val="nil"/>
              <w:bottom w:val="single" w:sz="4" w:space="0" w:color="auto"/>
              <w:right w:val="nil"/>
            </w:tcBorders>
            <w:vAlign w:val="bottom"/>
          </w:tcPr>
          <w:p w14:paraId="286B429A" w14:textId="044B678E" w:rsidR="00A05C08" w:rsidRPr="0003590A" w:rsidRDefault="00A05C08" w:rsidP="00A05C08">
            <w:pPr>
              <w:tabs>
                <w:tab w:val="decimal" w:pos="1153"/>
              </w:tabs>
              <w:spacing w:line="300" w:lineRule="exact"/>
              <w:ind w:right="-72"/>
              <w:jc w:val="both"/>
              <w:rPr>
                <w:rFonts w:ascii="Arial" w:hAnsi="Arial" w:cs="Arial"/>
                <w:sz w:val="16"/>
                <w:szCs w:val="16"/>
                <w:cs/>
              </w:rPr>
            </w:pPr>
            <w:r w:rsidRPr="0003590A">
              <w:rPr>
                <w:rFonts w:ascii="Arial" w:hAnsi="Arial" w:cs="Arial"/>
                <w:sz w:val="16"/>
                <w:szCs w:val="16"/>
                <w:cs/>
              </w:rPr>
              <w:t>(1</w:t>
            </w:r>
            <w:r w:rsidRPr="0003590A">
              <w:rPr>
                <w:rFonts w:ascii="Arial" w:hAnsi="Arial" w:cs="Arial"/>
                <w:sz w:val="16"/>
                <w:szCs w:val="16"/>
              </w:rPr>
              <w:t>,</w:t>
            </w:r>
            <w:r w:rsidRPr="0003590A">
              <w:rPr>
                <w:rFonts w:ascii="Arial" w:hAnsi="Arial" w:cs="Arial"/>
                <w:sz w:val="16"/>
                <w:szCs w:val="16"/>
                <w:cs/>
              </w:rPr>
              <w:t>177</w:t>
            </w:r>
            <w:r w:rsidRPr="0003590A">
              <w:rPr>
                <w:rFonts w:ascii="Arial" w:hAnsi="Arial" w:cs="Arial"/>
                <w:sz w:val="16"/>
                <w:szCs w:val="16"/>
              </w:rPr>
              <w:t>,</w:t>
            </w:r>
            <w:r w:rsidRPr="0003590A">
              <w:rPr>
                <w:rFonts w:ascii="Arial" w:hAnsi="Arial" w:cs="Arial"/>
                <w:sz w:val="16"/>
                <w:szCs w:val="16"/>
                <w:cs/>
              </w:rPr>
              <w:t>488)</w:t>
            </w:r>
          </w:p>
        </w:tc>
        <w:tc>
          <w:tcPr>
            <w:tcW w:w="1350" w:type="dxa"/>
            <w:tcBorders>
              <w:top w:val="nil"/>
              <w:left w:val="nil"/>
              <w:bottom w:val="single" w:sz="4" w:space="0" w:color="auto"/>
              <w:right w:val="nil"/>
            </w:tcBorders>
            <w:vAlign w:val="bottom"/>
          </w:tcPr>
          <w:p w14:paraId="35E6E709" w14:textId="5BD068AF" w:rsidR="00A05C08" w:rsidRPr="0003590A" w:rsidRDefault="00A05C08" w:rsidP="00A05C08">
            <w:pPr>
              <w:tabs>
                <w:tab w:val="decimal" w:pos="1155"/>
              </w:tabs>
              <w:spacing w:line="300" w:lineRule="exact"/>
              <w:jc w:val="right"/>
              <w:rPr>
                <w:rFonts w:ascii="Arial" w:hAnsi="Arial" w:cs="Arial"/>
                <w:sz w:val="16"/>
                <w:szCs w:val="16"/>
              </w:rPr>
            </w:pPr>
            <w:r w:rsidRPr="0003590A">
              <w:rPr>
                <w:rFonts w:ascii="Arial" w:hAnsi="Arial" w:cs="Arial"/>
                <w:sz w:val="16"/>
                <w:szCs w:val="16"/>
                <w:cs/>
              </w:rPr>
              <w:t>-</w:t>
            </w:r>
          </w:p>
        </w:tc>
        <w:tc>
          <w:tcPr>
            <w:tcW w:w="1350" w:type="dxa"/>
            <w:tcBorders>
              <w:top w:val="nil"/>
              <w:left w:val="nil"/>
              <w:bottom w:val="single" w:sz="4" w:space="0" w:color="auto"/>
              <w:right w:val="nil"/>
            </w:tcBorders>
            <w:vAlign w:val="bottom"/>
          </w:tcPr>
          <w:p w14:paraId="763A1CFB" w14:textId="654CE0F5" w:rsidR="00A05C08" w:rsidRPr="0003590A" w:rsidRDefault="00A05C08" w:rsidP="00A05C08">
            <w:pPr>
              <w:tabs>
                <w:tab w:val="decimal" w:pos="1155"/>
              </w:tabs>
              <w:spacing w:line="300" w:lineRule="exact"/>
              <w:jc w:val="right"/>
              <w:rPr>
                <w:rFonts w:ascii="Arial" w:hAnsi="Arial" w:cs="Arial"/>
                <w:sz w:val="16"/>
                <w:szCs w:val="16"/>
              </w:rPr>
            </w:pPr>
            <w:r w:rsidRPr="0003590A">
              <w:rPr>
                <w:rFonts w:ascii="Arial" w:hAnsi="Arial" w:cs="Arial"/>
                <w:sz w:val="16"/>
                <w:szCs w:val="16"/>
                <w:cs/>
              </w:rPr>
              <w:t>-</w:t>
            </w:r>
          </w:p>
        </w:tc>
        <w:tc>
          <w:tcPr>
            <w:tcW w:w="1368" w:type="dxa"/>
            <w:gridSpan w:val="2"/>
            <w:tcBorders>
              <w:top w:val="nil"/>
              <w:left w:val="nil"/>
              <w:bottom w:val="single" w:sz="4" w:space="0" w:color="auto"/>
              <w:right w:val="nil"/>
            </w:tcBorders>
            <w:vAlign w:val="bottom"/>
          </w:tcPr>
          <w:p w14:paraId="2E76CBC9" w14:textId="515EF99C" w:rsidR="00A05C08" w:rsidRPr="0003590A" w:rsidRDefault="00A05C08" w:rsidP="00A05C08">
            <w:pPr>
              <w:tabs>
                <w:tab w:val="decimal" w:pos="1066"/>
              </w:tabs>
              <w:spacing w:line="300" w:lineRule="exact"/>
              <w:ind w:right="-57"/>
              <w:jc w:val="right"/>
              <w:rPr>
                <w:rFonts w:ascii="Arial" w:hAnsi="Arial" w:cs="Arial"/>
                <w:sz w:val="16"/>
                <w:szCs w:val="16"/>
                <w:cs/>
              </w:rPr>
            </w:pPr>
            <w:r w:rsidRPr="0003590A">
              <w:rPr>
                <w:rFonts w:ascii="Arial" w:hAnsi="Arial" w:cs="Arial"/>
                <w:sz w:val="16"/>
                <w:szCs w:val="16"/>
                <w:cs/>
              </w:rPr>
              <w:t xml:space="preserve">  (1</w:t>
            </w:r>
            <w:r w:rsidRPr="0003590A">
              <w:rPr>
                <w:rFonts w:ascii="Arial" w:hAnsi="Arial" w:cs="Arial"/>
                <w:sz w:val="16"/>
                <w:szCs w:val="16"/>
              </w:rPr>
              <w:t>,</w:t>
            </w:r>
            <w:r w:rsidRPr="0003590A">
              <w:rPr>
                <w:rFonts w:ascii="Arial" w:hAnsi="Arial" w:cs="Arial"/>
                <w:sz w:val="16"/>
                <w:szCs w:val="16"/>
                <w:cs/>
              </w:rPr>
              <w:t>177</w:t>
            </w:r>
            <w:r w:rsidRPr="0003590A">
              <w:rPr>
                <w:rFonts w:ascii="Arial" w:hAnsi="Arial" w:cs="Arial"/>
                <w:sz w:val="16"/>
                <w:szCs w:val="16"/>
              </w:rPr>
              <w:t>,</w:t>
            </w:r>
            <w:r w:rsidRPr="0003590A">
              <w:rPr>
                <w:rFonts w:ascii="Arial" w:hAnsi="Arial" w:cs="Arial"/>
                <w:sz w:val="16"/>
                <w:szCs w:val="16"/>
                <w:cs/>
              </w:rPr>
              <w:t>488)</w:t>
            </w:r>
          </w:p>
        </w:tc>
      </w:tr>
      <w:tr w:rsidR="00A05C08" w:rsidRPr="0003590A" w14:paraId="3EAAED6D" w14:textId="77777777" w:rsidTr="000B2EE2">
        <w:trPr>
          <w:cantSplit/>
        </w:trPr>
        <w:tc>
          <w:tcPr>
            <w:tcW w:w="3226" w:type="dxa"/>
            <w:tcBorders>
              <w:top w:val="nil"/>
              <w:left w:val="nil"/>
              <w:bottom w:val="nil"/>
              <w:right w:val="nil"/>
            </w:tcBorders>
            <w:vAlign w:val="bottom"/>
          </w:tcPr>
          <w:p w14:paraId="7C73DEF9" w14:textId="77777777" w:rsidR="00A05C08" w:rsidRPr="0003590A" w:rsidRDefault="00A05C08" w:rsidP="00A05C08">
            <w:pPr>
              <w:spacing w:line="300" w:lineRule="exact"/>
              <w:ind w:right="-108"/>
              <w:rPr>
                <w:rFonts w:ascii="Arial" w:eastAsia="Cordia New" w:hAnsi="Arial" w:cs="Arial"/>
                <w:kern w:val="28"/>
                <w:sz w:val="16"/>
                <w:szCs w:val="16"/>
                <w:u w:val="single"/>
              </w:rPr>
            </w:pPr>
          </w:p>
        </w:tc>
        <w:tc>
          <w:tcPr>
            <w:tcW w:w="1368" w:type="dxa"/>
            <w:tcBorders>
              <w:top w:val="single" w:sz="4" w:space="0" w:color="auto"/>
              <w:left w:val="nil"/>
              <w:bottom w:val="nil"/>
              <w:right w:val="nil"/>
            </w:tcBorders>
            <w:vAlign w:val="bottom"/>
          </w:tcPr>
          <w:p w14:paraId="043DF2EB" w14:textId="77777777" w:rsidR="00A05C08" w:rsidRPr="0003590A" w:rsidRDefault="00A05C08" w:rsidP="00A05C08">
            <w:pPr>
              <w:tabs>
                <w:tab w:val="decimal" w:pos="1153"/>
              </w:tabs>
              <w:spacing w:line="300" w:lineRule="exact"/>
              <w:ind w:right="-72"/>
              <w:jc w:val="both"/>
              <w:rPr>
                <w:rFonts w:ascii="Arial" w:hAnsi="Arial" w:cs="Arial"/>
                <w:sz w:val="16"/>
                <w:szCs w:val="16"/>
                <w:cs/>
              </w:rPr>
            </w:pPr>
          </w:p>
        </w:tc>
        <w:tc>
          <w:tcPr>
            <w:tcW w:w="1350" w:type="dxa"/>
            <w:tcBorders>
              <w:top w:val="single" w:sz="4" w:space="0" w:color="auto"/>
              <w:left w:val="nil"/>
              <w:bottom w:val="nil"/>
              <w:right w:val="nil"/>
            </w:tcBorders>
            <w:vAlign w:val="bottom"/>
          </w:tcPr>
          <w:p w14:paraId="579CC99B" w14:textId="77777777" w:rsidR="00A05C08" w:rsidRPr="0003590A" w:rsidRDefault="00A05C08" w:rsidP="00A05C08">
            <w:pPr>
              <w:tabs>
                <w:tab w:val="decimal" w:pos="1066"/>
              </w:tabs>
              <w:spacing w:line="300" w:lineRule="exact"/>
              <w:jc w:val="right"/>
              <w:rPr>
                <w:rFonts w:ascii="Arial" w:hAnsi="Arial" w:cs="Arial"/>
                <w:sz w:val="16"/>
                <w:szCs w:val="16"/>
              </w:rPr>
            </w:pPr>
          </w:p>
        </w:tc>
        <w:tc>
          <w:tcPr>
            <w:tcW w:w="1350" w:type="dxa"/>
            <w:tcBorders>
              <w:top w:val="single" w:sz="4" w:space="0" w:color="auto"/>
              <w:left w:val="nil"/>
              <w:bottom w:val="nil"/>
              <w:right w:val="nil"/>
            </w:tcBorders>
            <w:vAlign w:val="bottom"/>
          </w:tcPr>
          <w:p w14:paraId="34EF2DE7" w14:textId="77777777" w:rsidR="00A05C08" w:rsidRPr="0003590A" w:rsidRDefault="00A05C08" w:rsidP="00A05C08">
            <w:pPr>
              <w:tabs>
                <w:tab w:val="decimal" w:pos="1066"/>
              </w:tabs>
              <w:spacing w:line="300" w:lineRule="exact"/>
              <w:jc w:val="right"/>
              <w:rPr>
                <w:rFonts w:ascii="Arial" w:hAnsi="Arial" w:cs="Arial"/>
                <w:sz w:val="16"/>
                <w:szCs w:val="16"/>
              </w:rPr>
            </w:pPr>
          </w:p>
        </w:tc>
        <w:tc>
          <w:tcPr>
            <w:tcW w:w="1368" w:type="dxa"/>
            <w:gridSpan w:val="2"/>
            <w:tcBorders>
              <w:top w:val="single" w:sz="4" w:space="0" w:color="auto"/>
              <w:left w:val="nil"/>
              <w:bottom w:val="nil"/>
              <w:right w:val="nil"/>
            </w:tcBorders>
            <w:vAlign w:val="bottom"/>
          </w:tcPr>
          <w:p w14:paraId="56C0D4A7" w14:textId="77777777" w:rsidR="00A05C08" w:rsidRPr="0003590A" w:rsidRDefault="00A05C08" w:rsidP="00A05C08">
            <w:pPr>
              <w:tabs>
                <w:tab w:val="decimal" w:pos="1066"/>
              </w:tabs>
              <w:spacing w:line="300" w:lineRule="exact"/>
              <w:jc w:val="right"/>
              <w:rPr>
                <w:rFonts w:ascii="Arial" w:hAnsi="Arial" w:cs="Arial"/>
                <w:sz w:val="16"/>
                <w:szCs w:val="16"/>
                <w:cs/>
              </w:rPr>
            </w:pPr>
          </w:p>
        </w:tc>
      </w:tr>
      <w:tr w:rsidR="000B2EE2" w:rsidRPr="0003590A" w14:paraId="18A2B537" w14:textId="77777777" w:rsidTr="000B2EE2">
        <w:trPr>
          <w:cantSplit/>
        </w:trPr>
        <w:tc>
          <w:tcPr>
            <w:tcW w:w="3226" w:type="dxa"/>
            <w:tcBorders>
              <w:top w:val="nil"/>
              <w:left w:val="nil"/>
              <w:bottom w:val="nil"/>
              <w:right w:val="nil"/>
            </w:tcBorders>
            <w:vAlign w:val="bottom"/>
          </w:tcPr>
          <w:p w14:paraId="3E633182" w14:textId="77777777" w:rsidR="000B2EE2" w:rsidRPr="0003590A" w:rsidRDefault="000B2EE2" w:rsidP="000B2EE2">
            <w:pPr>
              <w:spacing w:line="300" w:lineRule="exact"/>
              <w:ind w:right="-108"/>
              <w:rPr>
                <w:rFonts w:ascii="Arial" w:eastAsia="Cordia New" w:hAnsi="Arial" w:cs="Arial"/>
                <w:b/>
                <w:bCs/>
                <w:kern w:val="28"/>
                <w:sz w:val="16"/>
                <w:szCs w:val="16"/>
              </w:rPr>
            </w:pPr>
            <w:r w:rsidRPr="0003590A">
              <w:rPr>
                <w:rFonts w:ascii="Arial" w:eastAsia="Cordia New" w:hAnsi="Arial" w:cs="Arial"/>
                <w:kern w:val="28"/>
                <w:sz w:val="16"/>
                <w:szCs w:val="16"/>
              </w:rPr>
              <w:t>Net carrying value</w:t>
            </w:r>
          </w:p>
        </w:tc>
        <w:tc>
          <w:tcPr>
            <w:tcW w:w="1368" w:type="dxa"/>
            <w:tcBorders>
              <w:top w:val="nil"/>
              <w:left w:val="nil"/>
              <w:bottom w:val="single" w:sz="4" w:space="0" w:color="auto"/>
              <w:right w:val="nil"/>
            </w:tcBorders>
            <w:vAlign w:val="bottom"/>
          </w:tcPr>
          <w:p w14:paraId="7E6F29EE" w14:textId="2A2B3971" w:rsidR="000B2EE2" w:rsidRPr="0003590A" w:rsidRDefault="000B2EE2" w:rsidP="000B2EE2">
            <w:pPr>
              <w:tabs>
                <w:tab w:val="decimal" w:pos="1153"/>
              </w:tabs>
              <w:spacing w:line="300" w:lineRule="exact"/>
              <w:ind w:right="-72"/>
              <w:jc w:val="both"/>
              <w:rPr>
                <w:rFonts w:ascii="Arial" w:hAnsi="Arial" w:cs="Arial"/>
                <w:sz w:val="16"/>
                <w:szCs w:val="16"/>
                <w:cs/>
              </w:rPr>
            </w:pPr>
            <w:r w:rsidRPr="0003590A">
              <w:rPr>
                <w:rFonts w:ascii="Arial" w:hAnsi="Arial" w:cs="Arial"/>
                <w:sz w:val="16"/>
                <w:szCs w:val="16"/>
                <w:cs/>
              </w:rPr>
              <w:t>1</w:t>
            </w:r>
            <w:r w:rsidRPr="0003590A">
              <w:rPr>
                <w:rFonts w:ascii="Arial" w:hAnsi="Arial" w:cs="Arial"/>
                <w:sz w:val="16"/>
                <w:szCs w:val="16"/>
              </w:rPr>
              <w:t>,</w:t>
            </w:r>
            <w:r w:rsidRPr="0003590A">
              <w:rPr>
                <w:rFonts w:ascii="Arial" w:hAnsi="Arial" w:cs="Arial"/>
                <w:sz w:val="16"/>
                <w:szCs w:val="16"/>
                <w:cs/>
              </w:rPr>
              <w:t>505</w:t>
            </w:r>
            <w:r w:rsidRPr="0003590A">
              <w:rPr>
                <w:rFonts w:ascii="Arial" w:hAnsi="Arial" w:cs="Arial"/>
                <w:sz w:val="16"/>
                <w:szCs w:val="16"/>
              </w:rPr>
              <w:t>,</w:t>
            </w:r>
            <w:r w:rsidRPr="0003590A">
              <w:rPr>
                <w:rFonts w:ascii="Arial" w:hAnsi="Arial" w:cs="Arial"/>
                <w:sz w:val="16"/>
                <w:szCs w:val="16"/>
                <w:cs/>
              </w:rPr>
              <w:t>453</w:t>
            </w:r>
            <w:r w:rsidRPr="0003590A">
              <w:rPr>
                <w:rFonts w:ascii="Arial" w:hAnsi="Arial" w:cs="Arial"/>
                <w:sz w:val="16"/>
                <w:szCs w:val="16"/>
              </w:rPr>
              <w:t>,</w:t>
            </w:r>
            <w:r w:rsidRPr="0003590A">
              <w:rPr>
                <w:rFonts w:ascii="Arial" w:hAnsi="Arial" w:cs="Arial"/>
                <w:sz w:val="16"/>
                <w:szCs w:val="16"/>
                <w:cs/>
              </w:rPr>
              <w:t>882</w:t>
            </w:r>
          </w:p>
        </w:tc>
        <w:tc>
          <w:tcPr>
            <w:tcW w:w="1350" w:type="dxa"/>
            <w:tcBorders>
              <w:top w:val="nil"/>
              <w:left w:val="nil"/>
              <w:bottom w:val="single" w:sz="4" w:space="0" w:color="auto"/>
              <w:right w:val="nil"/>
            </w:tcBorders>
            <w:vAlign w:val="bottom"/>
          </w:tcPr>
          <w:p w14:paraId="09A88A46" w14:textId="574765D6" w:rsidR="000B2EE2" w:rsidRPr="0003590A" w:rsidRDefault="000B2EE2" w:rsidP="000B2EE2">
            <w:pPr>
              <w:tabs>
                <w:tab w:val="decimal" w:pos="1155"/>
              </w:tabs>
              <w:spacing w:line="300" w:lineRule="exact"/>
              <w:jc w:val="right"/>
              <w:rPr>
                <w:rFonts w:ascii="Arial" w:hAnsi="Arial" w:cs="Arial"/>
                <w:sz w:val="16"/>
                <w:szCs w:val="16"/>
              </w:rPr>
            </w:pPr>
            <w:r w:rsidRPr="0003590A">
              <w:rPr>
                <w:rFonts w:ascii="Arial" w:hAnsi="Arial" w:cs="Arial"/>
                <w:sz w:val="16"/>
                <w:szCs w:val="16"/>
                <w:cs/>
              </w:rPr>
              <w:t>-</w:t>
            </w:r>
          </w:p>
        </w:tc>
        <w:tc>
          <w:tcPr>
            <w:tcW w:w="1350" w:type="dxa"/>
            <w:tcBorders>
              <w:top w:val="nil"/>
              <w:left w:val="nil"/>
              <w:bottom w:val="single" w:sz="4" w:space="0" w:color="auto"/>
              <w:right w:val="nil"/>
            </w:tcBorders>
            <w:vAlign w:val="bottom"/>
          </w:tcPr>
          <w:p w14:paraId="21CD47D1" w14:textId="691AAF03" w:rsidR="000B2EE2" w:rsidRPr="0003590A" w:rsidRDefault="000B2EE2" w:rsidP="000B2EE2">
            <w:pPr>
              <w:tabs>
                <w:tab w:val="decimal" w:pos="1155"/>
              </w:tabs>
              <w:spacing w:line="300" w:lineRule="exact"/>
              <w:jc w:val="right"/>
              <w:rPr>
                <w:rFonts w:ascii="Arial" w:hAnsi="Arial" w:cs="Arial"/>
                <w:sz w:val="16"/>
                <w:szCs w:val="16"/>
              </w:rPr>
            </w:pPr>
            <w:r w:rsidRPr="0003590A">
              <w:rPr>
                <w:rFonts w:ascii="Arial" w:hAnsi="Arial" w:cs="Arial"/>
                <w:sz w:val="16"/>
                <w:szCs w:val="16"/>
                <w:cs/>
              </w:rPr>
              <w:t>-</w:t>
            </w:r>
          </w:p>
        </w:tc>
        <w:tc>
          <w:tcPr>
            <w:tcW w:w="1368" w:type="dxa"/>
            <w:gridSpan w:val="2"/>
            <w:tcBorders>
              <w:top w:val="nil"/>
              <w:left w:val="nil"/>
              <w:bottom w:val="single" w:sz="4" w:space="0" w:color="auto"/>
              <w:right w:val="nil"/>
            </w:tcBorders>
            <w:vAlign w:val="bottom"/>
          </w:tcPr>
          <w:p w14:paraId="5B48F318" w14:textId="3FB8F1FD" w:rsidR="000B2EE2" w:rsidRPr="0003590A" w:rsidRDefault="000B2EE2" w:rsidP="000B2EE2">
            <w:pPr>
              <w:tabs>
                <w:tab w:val="decimal" w:pos="1066"/>
              </w:tabs>
              <w:spacing w:line="300" w:lineRule="exact"/>
              <w:jc w:val="right"/>
              <w:rPr>
                <w:rFonts w:ascii="Arial" w:hAnsi="Arial" w:cs="Arial"/>
                <w:sz w:val="16"/>
                <w:szCs w:val="16"/>
                <w:cs/>
              </w:rPr>
            </w:pPr>
            <w:r w:rsidRPr="0003590A">
              <w:rPr>
                <w:rFonts w:ascii="Arial" w:hAnsi="Arial" w:cs="Arial"/>
                <w:sz w:val="16"/>
                <w:szCs w:val="16"/>
                <w:cs/>
              </w:rPr>
              <w:t>1</w:t>
            </w:r>
            <w:r w:rsidRPr="0003590A">
              <w:rPr>
                <w:rFonts w:ascii="Arial" w:hAnsi="Arial" w:cs="Arial"/>
                <w:sz w:val="16"/>
                <w:szCs w:val="16"/>
              </w:rPr>
              <w:t>,</w:t>
            </w:r>
            <w:r w:rsidRPr="0003590A">
              <w:rPr>
                <w:rFonts w:ascii="Arial" w:hAnsi="Arial" w:cs="Arial"/>
                <w:sz w:val="16"/>
                <w:szCs w:val="16"/>
                <w:cs/>
              </w:rPr>
              <w:t>505</w:t>
            </w:r>
            <w:r w:rsidRPr="0003590A">
              <w:rPr>
                <w:rFonts w:ascii="Arial" w:hAnsi="Arial" w:cs="Arial"/>
                <w:sz w:val="16"/>
                <w:szCs w:val="16"/>
              </w:rPr>
              <w:t>,</w:t>
            </w:r>
            <w:r w:rsidRPr="0003590A">
              <w:rPr>
                <w:rFonts w:ascii="Arial" w:hAnsi="Arial" w:cs="Arial"/>
                <w:sz w:val="16"/>
                <w:szCs w:val="16"/>
                <w:cs/>
              </w:rPr>
              <w:t>453</w:t>
            </w:r>
            <w:r w:rsidRPr="0003590A">
              <w:rPr>
                <w:rFonts w:ascii="Arial" w:hAnsi="Arial" w:cs="Arial"/>
                <w:sz w:val="16"/>
                <w:szCs w:val="16"/>
              </w:rPr>
              <w:t>,</w:t>
            </w:r>
            <w:r w:rsidRPr="0003590A">
              <w:rPr>
                <w:rFonts w:ascii="Arial" w:hAnsi="Arial" w:cs="Arial"/>
                <w:sz w:val="16"/>
                <w:szCs w:val="16"/>
                <w:cs/>
              </w:rPr>
              <w:t>882</w:t>
            </w:r>
          </w:p>
        </w:tc>
      </w:tr>
    </w:tbl>
    <w:p w14:paraId="1153D37F" w14:textId="55B8A69F" w:rsidR="00656E92" w:rsidRPr="0003590A" w:rsidRDefault="00656E92" w:rsidP="00656E92">
      <w:pPr>
        <w:spacing w:line="300" w:lineRule="exact"/>
        <w:ind w:left="907"/>
        <w:jc w:val="thaiDistribute"/>
        <w:rPr>
          <w:rFonts w:ascii="Arial" w:hAnsi="Arial" w:cs="Arial"/>
          <w:spacing w:val="-4"/>
          <w:sz w:val="20"/>
          <w:szCs w:val="20"/>
        </w:rPr>
      </w:pPr>
    </w:p>
    <w:p w14:paraId="2D976022" w14:textId="234FB8DE" w:rsidR="00CD695F" w:rsidRPr="0003590A" w:rsidRDefault="00CD695F" w:rsidP="00656E92">
      <w:pPr>
        <w:spacing w:line="300" w:lineRule="exact"/>
        <w:ind w:left="907"/>
        <w:jc w:val="thaiDistribute"/>
        <w:rPr>
          <w:rFonts w:ascii="Arial" w:hAnsi="Arial" w:cs="Arial"/>
          <w:spacing w:val="-4"/>
          <w:sz w:val="20"/>
          <w:szCs w:val="20"/>
        </w:rPr>
      </w:pPr>
      <w:r w:rsidRPr="0003590A">
        <w:rPr>
          <w:rFonts w:ascii="Arial" w:hAnsi="Arial" w:cs="Arial"/>
          <w:spacing w:val="-4"/>
          <w:sz w:val="20"/>
          <w:szCs w:val="20"/>
          <w:cs/>
        </w:rPr>
        <w:br w:type="page"/>
      </w:r>
    </w:p>
    <w:tbl>
      <w:tblPr>
        <w:tblW w:w="8662"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3226"/>
        <w:gridCol w:w="1368"/>
        <w:gridCol w:w="1350"/>
        <w:gridCol w:w="1350"/>
        <w:gridCol w:w="1332"/>
        <w:gridCol w:w="36"/>
      </w:tblGrid>
      <w:tr w:rsidR="00C517E9" w:rsidRPr="0003590A" w14:paraId="034369A8" w14:textId="77777777">
        <w:trPr>
          <w:gridAfter w:val="1"/>
          <w:wAfter w:w="36" w:type="dxa"/>
          <w:trHeight w:val="80"/>
          <w:tblHeader/>
        </w:trPr>
        <w:tc>
          <w:tcPr>
            <w:tcW w:w="3226" w:type="dxa"/>
            <w:tcBorders>
              <w:top w:val="nil"/>
              <w:left w:val="nil"/>
              <w:bottom w:val="nil"/>
              <w:right w:val="nil"/>
            </w:tcBorders>
          </w:tcPr>
          <w:p w14:paraId="5EF82F50" w14:textId="77777777" w:rsidR="00C517E9" w:rsidRPr="0003590A" w:rsidRDefault="00C517E9">
            <w:pPr>
              <w:spacing w:line="300" w:lineRule="exact"/>
              <w:jc w:val="right"/>
              <w:rPr>
                <w:rFonts w:ascii="Arial" w:hAnsi="Arial" w:cs="Arial"/>
                <w:sz w:val="16"/>
                <w:szCs w:val="16"/>
                <w:cs/>
              </w:rPr>
            </w:pPr>
          </w:p>
        </w:tc>
        <w:tc>
          <w:tcPr>
            <w:tcW w:w="5400" w:type="dxa"/>
            <w:gridSpan w:val="4"/>
            <w:tcBorders>
              <w:top w:val="nil"/>
              <w:left w:val="nil"/>
              <w:bottom w:val="single" w:sz="4" w:space="0" w:color="auto"/>
              <w:right w:val="nil"/>
            </w:tcBorders>
          </w:tcPr>
          <w:p w14:paraId="723C02C6" w14:textId="77777777" w:rsidR="00C517E9" w:rsidRPr="0003590A" w:rsidRDefault="00C517E9">
            <w:pPr>
              <w:spacing w:line="300" w:lineRule="exact"/>
              <w:jc w:val="center"/>
              <w:rPr>
                <w:rFonts w:ascii="Arial" w:hAnsi="Arial" w:cs="Arial"/>
                <w:b/>
                <w:bCs/>
                <w:sz w:val="16"/>
                <w:szCs w:val="16"/>
                <w:cs/>
              </w:rPr>
            </w:pPr>
            <w:r w:rsidRPr="0003590A">
              <w:rPr>
                <w:rFonts w:ascii="Arial" w:eastAsia="Calibri" w:hAnsi="Arial" w:cs="Arial"/>
                <w:b/>
                <w:bCs/>
                <w:sz w:val="16"/>
                <w:szCs w:val="16"/>
              </w:rPr>
              <w:t>Equity method and Separate financial statements</w:t>
            </w:r>
          </w:p>
        </w:tc>
      </w:tr>
      <w:tr w:rsidR="00C517E9" w:rsidRPr="0003590A" w14:paraId="4BDE6E94" w14:textId="77777777">
        <w:trPr>
          <w:gridAfter w:val="1"/>
          <w:wAfter w:w="36" w:type="dxa"/>
          <w:tblHeader/>
        </w:trPr>
        <w:tc>
          <w:tcPr>
            <w:tcW w:w="3226" w:type="dxa"/>
            <w:tcBorders>
              <w:top w:val="nil"/>
              <w:left w:val="nil"/>
              <w:bottom w:val="nil"/>
              <w:right w:val="nil"/>
            </w:tcBorders>
            <w:vAlign w:val="bottom"/>
          </w:tcPr>
          <w:p w14:paraId="4C391218" w14:textId="77777777" w:rsidR="00C517E9" w:rsidRPr="0003590A" w:rsidRDefault="00C517E9">
            <w:pPr>
              <w:spacing w:line="300" w:lineRule="exact"/>
              <w:rPr>
                <w:rFonts w:ascii="Arial" w:hAnsi="Arial" w:cs="Arial"/>
                <w:sz w:val="16"/>
                <w:szCs w:val="16"/>
              </w:rPr>
            </w:pPr>
          </w:p>
        </w:tc>
        <w:tc>
          <w:tcPr>
            <w:tcW w:w="5400" w:type="dxa"/>
            <w:gridSpan w:val="4"/>
            <w:tcBorders>
              <w:top w:val="single" w:sz="4" w:space="0" w:color="auto"/>
              <w:left w:val="nil"/>
              <w:bottom w:val="single" w:sz="4" w:space="0" w:color="auto"/>
              <w:right w:val="nil"/>
            </w:tcBorders>
            <w:vAlign w:val="bottom"/>
            <w:hideMark/>
          </w:tcPr>
          <w:p w14:paraId="4478082D" w14:textId="02491075" w:rsidR="00C517E9" w:rsidRPr="0003590A" w:rsidRDefault="00C517E9">
            <w:pPr>
              <w:spacing w:line="300" w:lineRule="exact"/>
              <w:jc w:val="center"/>
              <w:rPr>
                <w:rFonts w:ascii="Arial" w:hAnsi="Arial" w:cs="Arial"/>
                <w:b/>
                <w:bCs/>
                <w:sz w:val="16"/>
                <w:szCs w:val="16"/>
              </w:rPr>
            </w:pPr>
            <w:r w:rsidRPr="0003590A">
              <w:rPr>
                <w:rFonts w:ascii="Arial" w:hAnsi="Arial" w:cs="Arial"/>
                <w:b/>
                <w:bCs/>
                <w:sz w:val="16"/>
                <w:szCs w:val="16"/>
              </w:rPr>
              <w:t>2024</w:t>
            </w:r>
          </w:p>
        </w:tc>
      </w:tr>
      <w:tr w:rsidR="00C517E9" w:rsidRPr="0003590A" w14:paraId="7B66A970" w14:textId="77777777">
        <w:trPr>
          <w:tblHeader/>
        </w:trPr>
        <w:tc>
          <w:tcPr>
            <w:tcW w:w="3226" w:type="dxa"/>
            <w:tcBorders>
              <w:top w:val="nil"/>
              <w:left w:val="nil"/>
              <w:bottom w:val="nil"/>
              <w:right w:val="nil"/>
            </w:tcBorders>
            <w:vAlign w:val="bottom"/>
          </w:tcPr>
          <w:p w14:paraId="2F450181" w14:textId="77777777" w:rsidR="00C517E9" w:rsidRPr="0003590A" w:rsidRDefault="00C517E9">
            <w:pPr>
              <w:spacing w:line="300" w:lineRule="exact"/>
              <w:rPr>
                <w:rFonts w:ascii="Arial" w:hAnsi="Arial" w:cs="Arial"/>
                <w:sz w:val="16"/>
                <w:szCs w:val="16"/>
                <w:cs/>
              </w:rPr>
            </w:pPr>
          </w:p>
        </w:tc>
        <w:tc>
          <w:tcPr>
            <w:tcW w:w="1368" w:type="dxa"/>
            <w:tcBorders>
              <w:top w:val="nil"/>
              <w:left w:val="nil"/>
              <w:bottom w:val="nil"/>
              <w:right w:val="nil"/>
            </w:tcBorders>
            <w:vAlign w:val="bottom"/>
            <w:hideMark/>
          </w:tcPr>
          <w:p w14:paraId="05576E42" w14:textId="77777777" w:rsidR="00C517E9" w:rsidRPr="0003590A" w:rsidRDefault="00C517E9">
            <w:pPr>
              <w:tabs>
                <w:tab w:val="decimal" w:pos="1153"/>
              </w:tabs>
              <w:spacing w:line="300" w:lineRule="exact"/>
              <w:ind w:right="-72"/>
              <w:jc w:val="both"/>
              <w:rPr>
                <w:rFonts w:ascii="Arial" w:eastAsia="Cordia New" w:hAnsi="Arial" w:cs="Arial"/>
                <w:b/>
                <w:bCs/>
                <w:kern w:val="28"/>
                <w:sz w:val="16"/>
                <w:szCs w:val="16"/>
              </w:rPr>
            </w:pPr>
            <w:r w:rsidRPr="0003590A">
              <w:rPr>
                <w:rFonts w:ascii="Arial" w:eastAsia="Cordia New" w:hAnsi="Arial" w:cs="Arial"/>
                <w:b/>
                <w:bCs/>
                <w:kern w:val="28"/>
                <w:sz w:val="16"/>
                <w:szCs w:val="16"/>
              </w:rPr>
              <w:t>Financial</w:t>
            </w:r>
          </w:p>
          <w:p w14:paraId="062D9CE4" w14:textId="77777777" w:rsidR="00C517E9" w:rsidRPr="0003590A" w:rsidRDefault="00C517E9">
            <w:pPr>
              <w:tabs>
                <w:tab w:val="decimal" w:pos="1153"/>
              </w:tabs>
              <w:spacing w:line="300" w:lineRule="exact"/>
              <w:ind w:right="-72"/>
              <w:jc w:val="both"/>
              <w:rPr>
                <w:rFonts w:ascii="Arial" w:eastAsia="Cordia New" w:hAnsi="Arial" w:cs="Arial"/>
                <w:b/>
                <w:bCs/>
                <w:kern w:val="28"/>
                <w:sz w:val="16"/>
                <w:szCs w:val="16"/>
              </w:rPr>
            </w:pPr>
            <w:r w:rsidRPr="0003590A">
              <w:rPr>
                <w:rFonts w:ascii="Arial" w:eastAsia="Cordia New" w:hAnsi="Arial" w:cs="Arial"/>
                <w:b/>
                <w:bCs/>
                <w:kern w:val="28"/>
                <w:sz w:val="16"/>
                <w:szCs w:val="16"/>
              </w:rPr>
              <w:t xml:space="preserve"> assets</w:t>
            </w:r>
          </w:p>
          <w:p w14:paraId="1EE8922C" w14:textId="77777777" w:rsidR="00C517E9" w:rsidRPr="0003590A" w:rsidRDefault="00C517E9">
            <w:pPr>
              <w:tabs>
                <w:tab w:val="decimal" w:pos="1153"/>
              </w:tabs>
              <w:spacing w:line="300" w:lineRule="exact"/>
              <w:ind w:right="-72"/>
              <w:jc w:val="both"/>
              <w:rPr>
                <w:rFonts w:ascii="Arial" w:eastAsia="Cordia New" w:hAnsi="Arial" w:cs="Arial"/>
                <w:b/>
                <w:bCs/>
                <w:kern w:val="28"/>
                <w:sz w:val="16"/>
                <w:szCs w:val="16"/>
              </w:rPr>
            </w:pPr>
            <w:r w:rsidRPr="0003590A">
              <w:rPr>
                <w:rFonts w:ascii="Arial" w:eastAsia="Cordia New" w:hAnsi="Arial" w:cs="Arial"/>
                <w:b/>
                <w:bCs/>
                <w:kern w:val="28"/>
                <w:sz w:val="16"/>
                <w:szCs w:val="16"/>
              </w:rPr>
              <w:t xml:space="preserve"> without</w:t>
            </w:r>
          </w:p>
          <w:p w14:paraId="5B3C766D" w14:textId="77777777" w:rsidR="00C517E9" w:rsidRPr="0003590A" w:rsidRDefault="00C517E9">
            <w:pPr>
              <w:tabs>
                <w:tab w:val="decimal" w:pos="1153"/>
              </w:tabs>
              <w:spacing w:line="300" w:lineRule="exact"/>
              <w:ind w:right="-72"/>
              <w:jc w:val="both"/>
              <w:rPr>
                <w:rFonts w:ascii="Arial" w:eastAsia="Cordia New" w:hAnsi="Arial" w:cs="Arial"/>
                <w:b/>
                <w:bCs/>
                <w:kern w:val="28"/>
                <w:sz w:val="16"/>
                <w:szCs w:val="16"/>
              </w:rPr>
            </w:pPr>
            <w:r w:rsidRPr="0003590A">
              <w:rPr>
                <w:rFonts w:ascii="Arial" w:eastAsia="Cordia New" w:hAnsi="Arial" w:cs="Arial"/>
                <w:b/>
                <w:bCs/>
                <w:kern w:val="28"/>
                <w:sz w:val="16"/>
                <w:szCs w:val="16"/>
              </w:rPr>
              <w:t xml:space="preserve"> significant</w:t>
            </w:r>
          </w:p>
          <w:p w14:paraId="399828A3" w14:textId="77777777" w:rsidR="00C517E9" w:rsidRPr="0003590A" w:rsidRDefault="00C517E9">
            <w:pPr>
              <w:tabs>
                <w:tab w:val="decimal" w:pos="1153"/>
              </w:tabs>
              <w:spacing w:line="300" w:lineRule="exact"/>
              <w:ind w:right="-72"/>
              <w:jc w:val="both"/>
              <w:rPr>
                <w:rFonts w:ascii="Arial" w:eastAsia="Cordia New" w:hAnsi="Arial" w:cs="Arial"/>
                <w:b/>
                <w:bCs/>
                <w:kern w:val="28"/>
                <w:sz w:val="16"/>
                <w:szCs w:val="16"/>
              </w:rPr>
            </w:pPr>
            <w:r w:rsidRPr="0003590A">
              <w:rPr>
                <w:rFonts w:ascii="Arial" w:eastAsia="Cordia New" w:hAnsi="Arial" w:cs="Arial"/>
                <w:b/>
                <w:bCs/>
                <w:kern w:val="28"/>
                <w:sz w:val="16"/>
                <w:szCs w:val="16"/>
              </w:rPr>
              <w:t>increase in</w:t>
            </w:r>
          </w:p>
          <w:p w14:paraId="1D5BC46B" w14:textId="77777777" w:rsidR="00C517E9" w:rsidRPr="0003590A" w:rsidRDefault="00C517E9">
            <w:pPr>
              <w:tabs>
                <w:tab w:val="decimal" w:pos="1153"/>
              </w:tabs>
              <w:spacing w:line="300" w:lineRule="exact"/>
              <w:ind w:right="-72"/>
              <w:jc w:val="both"/>
              <w:rPr>
                <w:rFonts w:ascii="Arial" w:eastAsia="Cordia New" w:hAnsi="Arial" w:cs="Arial"/>
                <w:b/>
                <w:bCs/>
                <w:kern w:val="28"/>
                <w:sz w:val="16"/>
                <w:szCs w:val="16"/>
              </w:rPr>
            </w:pPr>
            <w:r w:rsidRPr="0003590A">
              <w:rPr>
                <w:rFonts w:ascii="Arial" w:eastAsia="Cordia New" w:hAnsi="Arial" w:cs="Arial"/>
                <w:b/>
                <w:bCs/>
                <w:kern w:val="28"/>
                <w:sz w:val="16"/>
                <w:szCs w:val="16"/>
              </w:rPr>
              <w:t xml:space="preserve">   credit risk</w:t>
            </w:r>
          </w:p>
          <w:p w14:paraId="648AF01F" w14:textId="77777777" w:rsidR="00C517E9" w:rsidRPr="0003590A" w:rsidRDefault="00C517E9">
            <w:pPr>
              <w:tabs>
                <w:tab w:val="decimal" w:pos="1153"/>
              </w:tabs>
              <w:spacing w:line="300" w:lineRule="exact"/>
              <w:ind w:right="-72"/>
              <w:jc w:val="both"/>
              <w:rPr>
                <w:rFonts w:ascii="Arial" w:eastAsia="Cordia New" w:hAnsi="Arial" w:cs="Arial"/>
                <w:b/>
                <w:bCs/>
                <w:kern w:val="28"/>
                <w:sz w:val="16"/>
                <w:szCs w:val="16"/>
              </w:rPr>
            </w:pPr>
            <w:r w:rsidRPr="0003590A">
              <w:rPr>
                <w:rFonts w:ascii="Arial" w:eastAsia="Cordia New" w:hAnsi="Arial" w:cs="Arial"/>
                <w:b/>
                <w:bCs/>
                <w:kern w:val="28"/>
                <w:sz w:val="16"/>
                <w:szCs w:val="16"/>
              </w:rPr>
              <w:t>(12-month ECL)</w:t>
            </w:r>
          </w:p>
        </w:tc>
        <w:tc>
          <w:tcPr>
            <w:tcW w:w="1350" w:type="dxa"/>
            <w:tcBorders>
              <w:top w:val="nil"/>
              <w:left w:val="nil"/>
              <w:bottom w:val="nil"/>
              <w:right w:val="nil"/>
            </w:tcBorders>
            <w:vAlign w:val="bottom"/>
            <w:hideMark/>
          </w:tcPr>
          <w:p w14:paraId="412AB864" w14:textId="77777777" w:rsidR="00C517E9" w:rsidRPr="0003590A" w:rsidRDefault="00C517E9">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Financial</w:t>
            </w:r>
          </w:p>
          <w:p w14:paraId="1EF0BA15" w14:textId="77777777" w:rsidR="00C517E9" w:rsidRPr="0003590A" w:rsidRDefault="00C517E9">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 xml:space="preserve"> assets with</w:t>
            </w:r>
          </w:p>
          <w:p w14:paraId="141F84BC" w14:textId="77777777" w:rsidR="00C517E9" w:rsidRPr="0003590A" w:rsidRDefault="00C517E9">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 xml:space="preserve"> significant</w:t>
            </w:r>
          </w:p>
          <w:p w14:paraId="1833D041" w14:textId="77777777" w:rsidR="00C517E9" w:rsidRPr="0003590A" w:rsidRDefault="00C517E9">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 xml:space="preserve"> increase in</w:t>
            </w:r>
          </w:p>
          <w:p w14:paraId="16C90AAF" w14:textId="77777777" w:rsidR="00C517E9" w:rsidRPr="0003590A" w:rsidRDefault="00C517E9">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 xml:space="preserve">   credit risk</w:t>
            </w:r>
          </w:p>
          <w:p w14:paraId="39AB9079" w14:textId="77777777" w:rsidR="00C517E9" w:rsidRPr="0003590A" w:rsidRDefault="00C517E9">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 xml:space="preserve">  (Lifetime ECL - not Credit</w:t>
            </w:r>
          </w:p>
          <w:p w14:paraId="05D254F1" w14:textId="77777777" w:rsidR="00C517E9" w:rsidRPr="0003590A" w:rsidRDefault="00C517E9">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 xml:space="preserve"> impaired)</w:t>
            </w:r>
          </w:p>
        </w:tc>
        <w:tc>
          <w:tcPr>
            <w:tcW w:w="1350" w:type="dxa"/>
            <w:tcBorders>
              <w:top w:val="nil"/>
              <w:left w:val="nil"/>
              <w:bottom w:val="nil"/>
              <w:right w:val="nil"/>
            </w:tcBorders>
            <w:vAlign w:val="bottom"/>
            <w:hideMark/>
          </w:tcPr>
          <w:p w14:paraId="71115300" w14:textId="77777777" w:rsidR="00C517E9" w:rsidRPr="0003590A" w:rsidRDefault="00C517E9">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Financial</w:t>
            </w:r>
          </w:p>
          <w:p w14:paraId="40AA22B5" w14:textId="77777777" w:rsidR="00C517E9" w:rsidRPr="0003590A" w:rsidRDefault="00C517E9">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 xml:space="preserve"> assets with</w:t>
            </w:r>
          </w:p>
          <w:p w14:paraId="5A024F65" w14:textId="77777777" w:rsidR="00C517E9" w:rsidRPr="0003590A" w:rsidRDefault="00C517E9">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 xml:space="preserve"> credit-</w:t>
            </w:r>
          </w:p>
          <w:p w14:paraId="25ACC723" w14:textId="77777777" w:rsidR="00C517E9" w:rsidRPr="0003590A" w:rsidRDefault="00C517E9">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impaired</w:t>
            </w:r>
          </w:p>
          <w:p w14:paraId="70603D56" w14:textId="77777777" w:rsidR="00C517E9" w:rsidRPr="0003590A" w:rsidRDefault="00C517E9">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 xml:space="preserve"> (Lifetime ECL</w:t>
            </w:r>
          </w:p>
          <w:p w14:paraId="371E1237" w14:textId="77777777" w:rsidR="00C517E9" w:rsidRPr="0003590A" w:rsidRDefault="00C517E9">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 xml:space="preserve"> - credit</w:t>
            </w:r>
          </w:p>
          <w:p w14:paraId="17AD9921" w14:textId="77777777" w:rsidR="00C517E9" w:rsidRPr="0003590A" w:rsidRDefault="00C517E9">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 xml:space="preserve"> impaired)</w:t>
            </w:r>
          </w:p>
        </w:tc>
        <w:tc>
          <w:tcPr>
            <w:tcW w:w="1368" w:type="dxa"/>
            <w:gridSpan w:val="2"/>
            <w:tcBorders>
              <w:top w:val="nil"/>
              <w:left w:val="nil"/>
              <w:bottom w:val="nil"/>
              <w:right w:val="nil"/>
            </w:tcBorders>
            <w:vAlign w:val="bottom"/>
            <w:hideMark/>
          </w:tcPr>
          <w:p w14:paraId="79D855F6" w14:textId="77777777" w:rsidR="00C517E9" w:rsidRPr="0003590A" w:rsidRDefault="00C517E9">
            <w:pPr>
              <w:spacing w:line="300" w:lineRule="exact"/>
              <w:jc w:val="right"/>
              <w:rPr>
                <w:rFonts w:ascii="Arial" w:hAnsi="Arial" w:cs="Arial"/>
                <w:b/>
                <w:bCs/>
                <w:sz w:val="16"/>
                <w:szCs w:val="16"/>
                <w:cs/>
              </w:rPr>
            </w:pPr>
            <w:r w:rsidRPr="0003590A">
              <w:rPr>
                <w:rFonts w:ascii="Arial" w:hAnsi="Arial" w:cs="Arial"/>
                <w:b/>
                <w:bCs/>
                <w:sz w:val="16"/>
                <w:szCs w:val="16"/>
              </w:rPr>
              <w:t>Total</w:t>
            </w:r>
          </w:p>
        </w:tc>
      </w:tr>
      <w:tr w:rsidR="00C517E9" w:rsidRPr="0003590A" w14:paraId="47B7B339" w14:textId="77777777">
        <w:trPr>
          <w:tblHeader/>
        </w:trPr>
        <w:tc>
          <w:tcPr>
            <w:tcW w:w="3226" w:type="dxa"/>
            <w:tcBorders>
              <w:top w:val="nil"/>
              <w:left w:val="nil"/>
              <w:bottom w:val="nil"/>
              <w:right w:val="nil"/>
            </w:tcBorders>
            <w:vAlign w:val="bottom"/>
          </w:tcPr>
          <w:p w14:paraId="2C7F1D42" w14:textId="77777777" w:rsidR="00C517E9" w:rsidRPr="0003590A" w:rsidRDefault="00C517E9">
            <w:pPr>
              <w:spacing w:line="300" w:lineRule="exact"/>
              <w:rPr>
                <w:rFonts w:ascii="Arial" w:hAnsi="Arial" w:cs="Arial"/>
                <w:sz w:val="16"/>
                <w:szCs w:val="16"/>
                <w:cs/>
              </w:rPr>
            </w:pPr>
          </w:p>
        </w:tc>
        <w:tc>
          <w:tcPr>
            <w:tcW w:w="1368" w:type="dxa"/>
            <w:tcBorders>
              <w:top w:val="nil"/>
              <w:left w:val="nil"/>
              <w:bottom w:val="single" w:sz="4" w:space="0" w:color="auto"/>
              <w:right w:val="nil"/>
            </w:tcBorders>
            <w:vAlign w:val="bottom"/>
          </w:tcPr>
          <w:p w14:paraId="2392324A" w14:textId="77777777" w:rsidR="00C517E9" w:rsidRPr="0003590A" w:rsidRDefault="00C517E9">
            <w:pPr>
              <w:tabs>
                <w:tab w:val="decimal" w:pos="1153"/>
              </w:tabs>
              <w:spacing w:line="300" w:lineRule="exact"/>
              <w:ind w:right="-72"/>
              <w:jc w:val="both"/>
              <w:rPr>
                <w:rFonts w:ascii="Arial" w:eastAsia="Cordia New" w:hAnsi="Arial" w:cs="Arial"/>
                <w:b/>
                <w:bCs/>
                <w:kern w:val="28"/>
                <w:sz w:val="16"/>
                <w:szCs w:val="16"/>
              </w:rPr>
            </w:pPr>
            <w:r w:rsidRPr="0003590A">
              <w:rPr>
                <w:rFonts w:ascii="Arial" w:eastAsia="Cordia New" w:hAnsi="Arial" w:cs="Arial"/>
                <w:b/>
                <w:bCs/>
                <w:kern w:val="28"/>
                <w:sz w:val="16"/>
                <w:szCs w:val="16"/>
              </w:rPr>
              <w:t>Baht</w:t>
            </w:r>
          </w:p>
        </w:tc>
        <w:tc>
          <w:tcPr>
            <w:tcW w:w="1350" w:type="dxa"/>
            <w:tcBorders>
              <w:top w:val="nil"/>
              <w:left w:val="nil"/>
              <w:bottom w:val="single" w:sz="4" w:space="0" w:color="auto"/>
              <w:right w:val="nil"/>
            </w:tcBorders>
            <w:vAlign w:val="bottom"/>
          </w:tcPr>
          <w:p w14:paraId="3A9FF509" w14:textId="77777777" w:rsidR="00C517E9" w:rsidRPr="0003590A" w:rsidRDefault="00C517E9">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Baht</w:t>
            </w:r>
          </w:p>
        </w:tc>
        <w:tc>
          <w:tcPr>
            <w:tcW w:w="1350" w:type="dxa"/>
            <w:tcBorders>
              <w:top w:val="nil"/>
              <w:left w:val="nil"/>
              <w:bottom w:val="single" w:sz="4" w:space="0" w:color="auto"/>
              <w:right w:val="nil"/>
            </w:tcBorders>
            <w:vAlign w:val="bottom"/>
          </w:tcPr>
          <w:p w14:paraId="25881DEF" w14:textId="77777777" w:rsidR="00C517E9" w:rsidRPr="0003590A" w:rsidRDefault="00C517E9">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Baht</w:t>
            </w:r>
          </w:p>
        </w:tc>
        <w:tc>
          <w:tcPr>
            <w:tcW w:w="1368" w:type="dxa"/>
            <w:gridSpan w:val="2"/>
            <w:tcBorders>
              <w:top w:val="nil"/>
              <w:left w:val="nil"/>
              <w:bottom w:val="single" w:sz="4" w:space="0" w:color="auto"/>
              <w:right w:val="nil"/>
            </w:tcBorders>
            <w:vAlign w:val="bottom"/>
          </w:tcPr>
          <w:p w14:paraId="71F10E1F" w14:textId="77777777" w:rsidR="00C517E9" w:rsidRPr="0003590A" w:rsidRDefault="00C517E9">
            <w:pPr>
              <w:spacing w:line="300" w:lineRule="exact"/>
              <w:jc w:val="right"/>
              <w:rPr>
                <w:rFonts w:ascii="Arial" w:hAnsi="Arial" w:cs="Arial"/>
                <w:b/>
                <w:bCs/>
                <w:sz w:val="16"/>
                <w:szCs w:val="16"/>
              </w:rPr>
            </w:pPr>
            <w:r w:rsidRPr="0003590A">
              <w:rPr>
                <w:rFonts w:ascii="Arial" w:eastAsia="Cordia New" w:hAnsi="Arial" w:cs="Arial"/>
                <w:b/>
                <w:bCs/>
                <w:kern w:val="28"/>
                <w:sz w:val="16"/>
                <w:szCs w:val="16"/>
              </w:rPr>
              <w:t>Baht</w:t>
            </w:r>
          </w:p>
        </w:tc>
      </w:tr>
      <w:tr w:rsidR="00C517E9" w:rsidRPr="0003590A" w14:paraId="1363B8C9" w14:textId="77777777">
        <w:trPr>
          <w:cantSplit/>
        </w:trPr>
        <w:tc>
          <w:tcPr>
            <w:tcW w:w="3226" w:type="dxa"/>
            <w:tcBorders>
              <w:top w:val="nil"/>
              <w:left w:val="nil"/>
              <w:bottom w:val="nil"/>
              <w:right w:val="nil"/>
            </w:tcBorders>
          </w:tcPr>
          <w:p w14:paraId="6D636433" w14:textId="77777777" w:rsidR="00C517E9" w:rsidRPr="0003590A" w:rsidRDefault="00C517E9">
            <w:pPr>
              <w:spacing w:line="300" w:lineRule="exact"/>
              <w:rPr>
                <w:rFonts w:ascii="Arial" w:hAnsi="Arial" w:cs="Arial"/>
                <w:b/>
                <w:bCs/>
                <w:sz w:val="16"/>
                <w:szCs w:val="16"/>
                <w:cs/>
              </w:rPr>
            </w:pPr>
            <w:r w:rsidRPr="0003590A">
              <w:rPr>
                <w:rFonts w:ascii="Arial" w:eastAsia="Cordia New" w:hAnsi="Arial" w:cs="Arial"/>
                <w:b/>
                <w:bCs/>
                <w:kern w:val="28"/>
                <w:sz w:val="16"/>
                <w:szCs w:val="16"/>
              </w:rPr>
              <w:t>Cash and cash equivalents</w:t>
            </w:r>
          </w:p>
        </w:tc>
        <w:tc>
          <w:tcPr>
            <w:tcW w:w="1368" w:type="dxa"/>
            <w:tcBorders>
              <w:top w:val="single" w:sz="4" w:space="0" w:color="auto"/>
              <w:left w:val="nil"/>
              <w:bottom w:val="nil"/>
              <w:right w:val="nil"/>
            </w:tcBorders>
            <w:vAlign w:val="bottom"/>
          </w:tcPr>
          <w:p w14:paraId="1907F835" w14:textId="77777777" w:rsidR="00C517E9" w:rsidRPr="0003590A" w:rsidRDefault="00C517E9">
            <w:pPr>
              <w:tabs>
                <w:tab w:val="decimal" w:pos="1153"/>
              </w:tabs>
              <w:spacing w:line="300" w:lineRule="exact"/>
              <w:ind w:right="-72"/>
              <w:jc w:val="both"/>
              <w:rPr>
                <w:rFonts w:ascii="Arial" w:hAnsi="Arial" w:cs="Arial"/>
                <w:sz w:val="16"/>
                <w:szCs w:val="16"/>
                <w:cs/>
              </w:rPr>
            </w:pPr>
          </w:p>
        </w:tc>
        <w:tc>
          <w:tcPr>
            <w:tcW w:w="1350" w:type="dxa"/>
            <w:tcBorders>
              <w:top w:val="single" w:sz="4" w:space="0" w:color="auto"/>
              <w:left w:val="nil"/>
              <w:bottom w:val="nil"/>
              <w:right w:val="nil"/>
            </w:tcBorders>
            <w:vAlign w:val="bottom"/>
          </w:tcPr>
          <w:p w14:paraId="61C9D082" w14:textId="77777777" w:rsidR="00C517E9" w:rsidRPr="0003590A" w:rsidRDefault="00C517E9">
            <w:pPr>
              <w:spacing w:line="300" w:lineRule="exact"/>
              <w:jc w:val="center"/>
              <w:rPr>
                <w:rFonts w:ascii="Arial" w:hAnsi="Arial" w:cs="Arial"/>
                <w:sz w:val="16"/>
                <w:szCs w:val="16"/>
                <w:cs/>
              </w:rPr>
            </w:pPr>
          </w:p>
        </w:tc>
        <w:tc>
          <w:tcPr>
            <w:tcW w:w="1350" w:type="dxa"/>
            <w:tcBorders>
              <w:top w:val="single" w:sz="4" w:space="0" w:color="auto"/>
              <w:left w:val="nil"/>
              <w:bottom w:val="nil"/>
              <w:right w:val="nil"/>
            </w:tcBorders>
            <w:vAlign w:val="bottom"/>
          </w:tcPr>
          <w:p w14:paraId="16510177" w14:textId="77777777" w:rsidR="00C517E9" w:rsidRPr="0003590A" w:rsidRDefault="00C517E9">
            <w:pPr>
              <w:spacing w:line="300" w:lineRule="exact"/>
              <w:jc w:val="center"/>
              <w:rPr>
                <w:rFonts w:ascii="Arial" w:hAnsi="Arial" w:cs="Arial"/>
                <w:sz w:val="16"/>
                <w:szCs w:val="16"/>
                <w:cs/>
              </w:rPr>
            </w:pPr>
          </w:p>
        </w:tc>
        <w:tc>
          <w:tcPr>
            <w:tcW w:w="1368" w:type="dxa"/>
            <w:gridSpan w:val="2"/>
            <w:tcBorders>
              <w:top w:val="single" w:sz="4" w:space="0" w:color="auto"/>
              <w:left w:val="nil"/>
              <w:bottom w:val="nil"/>
              <w:right w:val="nil"/>
            </w:tcBorders>
            <w:vAlign w:val="bottom"/>
          </w:tcPr>
          <w:p w14:paraId="3CB1FDD5" w14:textId="77777777" w:rsidR="00C517E9" w:rsidRPr="0003590A" w:rsidRDefault="00C517E9">
            <w:pPr>
              <w:spacing w:line="300" w:lineRule="exact"/>
              <w:jc w:val="center"/>
              <w:rPr>
                <w:rFonts w:ascii="Arial" w:hAnsi="Arial" w:cs="Arial"/>
                <w:sz w:val="16"/>
                <w:szCs w:val="16"/>
                <w:cs/>
              </w:rPr>
            </w:pPr>
          </w:p>
        </w:tc>
      </w:tr>
      <w:tr w:rsidR="00C517E9" w:rsidRPr="0003590A" w14:paraId="70816BC9" w14:textId="77777777">
        <w:trPr>
          <w:cantSplit/>
        </w:trPr>
        <w:tc>
          <w:tcPr>
            <w:tcW w:w="3226" w:type="dxa"/>
            <w:tcBorders>
              <w:top w:val="nil"/>
              <w:left w:val="nil"/>
              <w:bottom w:val="nil"/>
              <w:right w:val="nil"/>
            </w:tcBorders>
            <w:vAlign w:val="bottom"/>
          </w:tcPr>
          <w:p w14:paraId="73B4B9C7" w14:textId="77777777" w:rsidR="00C517E9" w:rsidRPr="0003590A" w:rsidRDefault="00C517E9">
            <w:pPr>
              <w:spacing w:line="300" w:lineRule="exact"/>
              <w:ind w:right="-108"/>
              <w:rPr>
                <w:rFonts w:ascii="Arial" w:eastAsia="Cordia New" w:hAnsi="Arial" w:cs="Arial"/>
                <w:b/>
                <w:bCs/>
                <w:kern w:val="28"/>
                <w:sz w:val="16"/>
                <w:szCs w:val="16"/>
              </w:rPr>
            </w:pPr>
            <w:r w:rsidRPr="0003590A">
              <w:rPr>
                <w:rFonts w:ascii="Arial" w:eastAsia="Cordia New" w:hAnsi="Arial" w:cs="Arial"/>
                <w:kern w:val="28"/>
                <w:sz w:val="16"/>
                <w:szCs w:val="16"/>
              </w:rPr>
              <w:t>Investment grade</w:t>
            </w:r>
          </w:p>
        </w:tc>
        <w:tc>
          <w:tcPr>
            <w:tcW w:w="1368" w:type="dxa"/>
            <w:tcBorders>
              <w:top w:val="nil"/>
              <w:left w:val="nil"/>
              <w:bottom w:val="nil"/>
              <w:right w:val="nil"/>
            </w:tcBorders>
            <w:vAlign w:val="bottom"/>
          </w:tcPr>
          <w:p w14:paraId="7748016C" w14:textId="77777777" w:rsidR="00C517E9" w:rsidRPr="0003590A" w:rsidRDefault="00C517E9">
            <w:pPr>
              <w:tabs>
                <w:tab w:val="decimal" w:pos="1153"/>
              </w:tabs>
              <w:spacing w:line="300" w:lineRule="exact"/>
              <w:ind w:right="-72"/>
              <w:jc w:val="both"/>
              <w:rPr>
                <w:rFonts w:ascii="Arial" w:hAnsi="Arial" w:cs="Arial"/>
                <w:sz w:val="16"/>
                <w:szCs w:val="16"/>
                <w:cs/>
              </w:rPr>
            </w:pPr>
            <w:r w:rsidRPr="0003590A">
              <w:rPr>
                <w:rFonts w:ascii="Arial" w:hAnsi="Arial" w:cs="Arial"/>
                <w:sz w:val="16"/>
                <w:szCs w:val="16"/>
              </w:rPr>
              <w:t>37,227,890</w:t>
            </w:r>
          </w:p>
        </w:tc>
        <w:tc>
          <w:tcPr>
            <w:tcW w:w="1350" w:type="dxa"/>
            <w:tcBorders>
              <w:top w:val="nil"/>
              <w:left w:val="nil"/>
              <w:bottom w:val="nil"/>
              <w:right w:val="nil"/>
            </w:tcBorders>
            <w:vAlign w:val="bottom"/>
          </w:tcPr>
          <w:p w14:paraId="206B8F70" w14:textId="77777777" w:rsidR="00C517E9" w:rsidRPr="0003590A" w:rsidRDefault="00C517E9">
            <w:pPr>
              <w:tabs>
                <w:tab w:val="decimal" w:pos="1155"/>
              </w:tabs>
              <w:spacing w:line="300" w:lineRule="exact"/>
              <w:jc w:val="right"/>
              <w:rPr>
                <w:rFonts w:ascii="Arial" w:hAnsi="Arial" w:cs="Arial"/>
                <w:sz w:val="16"/>
                <w:szCs w:val="16"/>
              </w:rPr>
            </w:pPr>
            <w:r w:rsidRPr="0003590A">
              <w:rPr>
                <w:rFonts w:ascii="Arial" w:hAnsi="Arial" w:cs="Arial"/>
                <w:sz w:val="16"/>
                <w:szCs w:val="16"/>
              </w:rPr>
              <w:t>-</w:t>
            </w:r>
          </w:p>
        </w:tc>
        <w:tc>
          <w:tcPr>
            <w:tcW w:w="1350" w:type="dxa"/>
            <w:tcBorders>
              <w:top w:val="nil"/>
              <w:left w:val="nil"/>
              <w:bottom w:val="nil"/>
              <w:right w:val="nil"/>
            </w:tcBorders>
            <w:vAlign w:val="bottom"/>
          </w:tcPr>
          <w:p w14:paraId="596A7143" w14:textId="77777777" w:rsidR="00C517E9" w:rsidRPr="0003590A" w:rsidRDefault="00C517E9">
            <w:pPr>
              <w:tabs>
                <w:tab w:val="decimal" w:pos="1155"/>
              </w:tabs>
              <w:spacing w:line="300" w:lineRule="exact"/>
              <w:jc w:val="right"/>
              <w:rPr>
                <w:rFonts w:ascii="Arial" w:hAnsi="Arial" w:cs="Arial"/>
                <w:sz w:val="16"/>
                <w:szCs w:val="16"/>
              </w:rPr>
            </w:pPr>
            <w:r w:rsidRPr="0003590A">
              <w:rPr>
                <w:rFonts w:ascii="Arial" w:hAnsi="Arial" w:cs="Arial"/>
                <w:sz w:val="16"/>
                <w:szCs w:val="16"/>
              </w:rPr>
              <w:t>-</w:t>
            </w:r>
          </w:p>
        </w:tc>
        <w:tc>
          <w:tcPr>
            <w:tcW w:w="1368" w:type="dxa"/>
            <w:gridSpan w:val="2"/>
            <w:tcBorders>
              <w:top w:val="nil"/>
              <w:left w:val="nil"/>
              <w:bottom w:val="nil"/>
              <w:right w:val="nil"/>
            </w:tcBorders>
          </w:tcPr>
          <w:p w14:paraId="6387EC4F" w14:textId="77777777" w:rsidR="00C517E9" w:rsidRPr="0003590A" w:rsidRDefault="00C517E9">
            <w:pPr>
              <w:tabs>
                <w:tab w:val="decimal" w:pos="1155"/>
              </w:tabs>
              <w:spacing w:line="300" w:lineRule="exact"/>
              <w:jc w:val="right"/>
              <w:rPr>
                <w:rFonts w:ascii="Arial" w:hAnsi="Arial" w:cs="Arial"/>
                <w:sz w:val="16"/>
                <w:szCs w:val="16"/>
                <w:cs/>
              </w:rPr>
            </w:pPr>
            <w:r w:rsidRPr="0003590A">
              <w:rPr>
                <w:rFonts w:ascii="Arial" w:hAnsi="Arial" w:cs="Arial"/>
                <w:sz w:val="16"/>
                <w:szCs w:val="16"/>
              </w:rPr>
              <w:t>37,227,890</w:t>
            </w:r>
          </w:p>
        </w:tc>
      </w:tr>
      <w:tr w:rsidR="00C517E9" w:rsidRPr="0003590A" w14:paraId="5D8C200C" w14:textId="77777777">
        <w:trPr>
          <w:cantSplit/>
        </w:trPr>
        <w:tc>
          <w:tcPr>
            <w:tcW w:w="3226" w:type="dxa"/>
            <w:tcBorders>
              <w:top w:val="nil"/>
              <w:left w:val="nil"/>
              <w:bottom w:val="nil"/>
              <w:right w:val="nil"/>
            </w:tcBorders>
            <w:vAlign w:val="bottom"/>
          </w:tcPr>
          <w:p w14:paraId="3010FD19" w14:textId="77777777" w:rsidR="00C517E9" w:rsidRPr="0003590A" w:rsidRDefault="00C517E9">
            <w:pPr>
              <w:spacing w:line="300" w:lineRule="exact"/>
              <w:ind w:right="-108"/>
              <w:rPr>
                <w:rFonts w:ascii="Arial" w:eastAsia="Cordia New" w:hAnsi="Arial" w:cs="Arial"/>
                <w:b/>
                <w:bCs/>
                <w:kern w:val="28"/>
                <w:sz w:val="16"/>
                <w:szCs w:val="16"/>
              </w:rPr>
            </w:pPr>
            <w:r w:rsidRPr="0003590A">
              <w:rPr>
                <w:rFonts w:ascii="Arial" w:eastAsia="Cordia New" w:hAnsi="Arial" w:cs="Arial"/>
                <w:kern w:val="28"/>
                <w:sz w:val="16"/>
                <w:szCs w:val="16"/>
                <w:u w:val="single"/>
              </w:rPr>
              <w:t>Less</w:t>
            </w:r>
            <w:r w:rsidRPr="0003590A">
              <w:rPr>
                <w:rFonts w:ascii="Arial" w:eastAsia="Cordia New" w:hAnsi="Arial" w:cs="Arial"/>
                <w:kern w:val="28"/>
                <w:sz w:val="16"/>
                <w:szCs w:val="16"/>
              </w:rPr>
              <w:t xml:space="preserve">  Allowance for expected credit loss</w:t>
            </w:r>
          </w:p>
        </w:tc>
        <w:tc>
          <w:tcPr>
            <w:tcW w:w="1368" w:type="dxa"/>
            <w:tcBorders>
              <w:top w:val="nil"/>
              <w:left w:val="nil"/>
              <w:bottom w:val="single" w:sz="4" w:space="0" w:color="auto"/>
              <w:right w:val="nil"/>
            </w:tcBorders>
            <w:vAlign w:val="bottom"/>
          </w:tcPr>
          <w:p w14:paraId="16CA8452" w14:textId="77777777" w:rsidR="00C517E9" w:rsidRPr="0003590A" w:rsidRDefault="00C517E9">
            <w:pPr>
              <w:tabs>
                <w:tab w:val="decimal" w:pos="1153"/>
              </w:tabs>
              <w:spacing w:line="300" w:lineRule="exact"/>
              <w:ind w:right="-72"/>
              <w:jc w:val="both"/>
              <w:rPr>
                <w:rFonts w:ascii="Arial" w:hAnsi="Arial" w:cs="Arial"/>
                <w:sz w:val="16"/>
                <w:szCs w:val="16"/>
                <w:cs/>
              </w:rPr>
            </w:pPr>
            <w:r w:rsidRPr="0003590A">
              <w:rPr>
                <w:rFonts w:ascii="Arial" w:hAnsi="Arial" w:cs="Arial"/>
                <w:sz w:val="16"/>
                <w:szCs w:val="16"/>
              </w:rPr>
              <w:t>(20,137)</w:t>
            </w:r>
          </w:p>
        </w:tc>
        <w:tc>
          <w:tcPr>
            <w:tcW w:w="1350" w:type="dxa"/>
            <w:tcBorders>
              <w:top w:val="nil"/>
              <w:left w:val="nil"/>
              <w:bottom w:val="single" w:sz="4" w:space="0" w:color="auto"/>
              <w:right w:val="nil"/>
            </w:tcBorders>
            <w:vAlign w:val="bottom"/>
          </w:tcPr>
          <w:p w14:paraId="72430844" w14:textId="77777777" w:rsidR="00C517E9" w:rsidRPr="0003590A" w:rsidRDefault="00C517E9">
            <w:pPr>
              <w:tabs>
                <w:tab w:val="decimal" w:pos="1155"/>
              </w:tabs>
              <w:spacing w:line="300" w:lineRule="exact"/>
              <w:jc w:val="right"/>
              <w:rPr>
                <w:rFonts w:ascii="Arial" w:hAnsi="Arial" w:cs="Arial"/>
                <w:sz w:val="16"/>
                <w:szCs w:val="16"/>
              </w:rPr>
            </w:pPr>
            <w:r w:rsidRPr="0003590A">
              <w:rPr>
                <w:rFonts w:ascii="Arial" w:hAnsi="Arial" w:cs="Arial"/>
                <w:sz w:val="16"/>
                <w:szCs w:val="16"/>
              </w:rPr>
              <w:t>-</w:t>
            </w:r>
          </w:p>
        </w:tc>
        <w:tc>
          <w:tcPr>
            <w:tcW w:w="1350" w:type="dxa"/>
            <w:tcBorders>
              <w:top w:val="nil"/>
              <w:left w:val="nil"/>
              <w:bottom w:val="single" w:sz="4" w:space="0" w:color="auto"/>
              <w:right w:val="nil"/>
            </w:tcBorders>
            <w:vAlign w:val="bottom"/>
          </w:tcPr>
          <w:p w14:paraId="10A107AD" w14:textId="77777777" w:rsidR="00C517E9" w:rsidRPr="0003590A" w:rsidRDefault="00C517E9">
            <w:pPr>
              <w:tabs>
                <w:tab w:val="decimal" w:pos="1155"/>
              </w:tabs>
              <w:spacing w:line="300" w:lineRule="exact"/>
              <w:jc w:val="right"/>
              <w:rPr>
                <w:rFonts w:ascii="Arial" w:hAnsi="Arial" w:cs="Arial"/>
                <w:sz w:val="16"/>
                <w:szCs w:val="16"/>
              </w:rPr>
            </w:pPr>
            <w:r w:rsidRPr="0003590A">
              <w:rPr>
                <w:rFonts w:ascii="Arial" w:hAnsi="Arial" w:cs="Arial"/>
                <w:sz w:val="16"/>
                <w:szCs w:val="16"/>
              </w:rPr>
              <w:t>-</w:t>
            </w:r>
          </w:p>
        </w:tc>
        <w:tc>
          <w:tcPr>
            <w:tcW w:w="1368" w:type="dxa"/>
            <w:gridSpan w:val="2"/>
            <w:tcBorders>
              <w:top w:val="nil"/>
              <w:left w:val="nil"/>
              <w:bottom w:val="single" w:sz="4" w:space="0" w:color="auto"/>
              <w:right w:val="nil"/>
            </w:tcBorders>
          </w:tcPr>
          <w:p w14:paraId="0CB02BC7" w14:textId="77777777" w:rsidR="00C517E9" w:rsidRPr="0003590A" w:rsidRDefault="00C517E9">
            <w:pPr>
              <w:tabs>
                <w:tab w:val="decimal" w:pos="1155"/>
              </w:tabs>
              <w:spacing w:line="300" w:lineRule="exact"/>
              <w:jc w:val="right"/>
              <w:rPr>
                <w:rFonts w:ascii="Arial" w:hAnsi="Arial" w:cs="Arial"/>
                <w:sz w:val="16"/>
                <w:szCs w:val="16"/>
                <w:cs/>
              </w:rPr>
            </w:pPr>
            <w:r w:rsidRPr="0003590A">
              <w:rPr>
                <w:rFonts w:ascii="Arial" w:hAnsi="Arial" w:cs="Arial"/>
                <w:sz w:val="16"/>
                <w:szCs w:val="16"/>
              </w:rPr>
              <w:t>(20,137)</w:t>
            </w:r>
          </w:p>
        </w:tc>
      </w:tr>
      <w:tr w:rsidR="00C517E9" w:rsidRPr="0003590A" w14:paraId="78A065C0" w14:textId="77777777">
        <w:trPr>
          <w:cantSplit/>
        </w:trPr>
        <w:tc>
          <w:tcPr>
            <w:tcW w:w="3226" w:type="dxa"/>
            <w:tcBorders>
              <w:top w:val="nil"/>
              <w:left w:val="nil"/>
              <w:bottom w:val="nil"/>
              <w:right w:val="nil"/>
            </w:tcBorders>
            <w:vAlign w:val="bottom"/>
          </w:tcPr>
          <w:p w14:paraId="63B65362" w14:textId="77777777" w:rsidR="00C517E9" w:rsidRPr="0003590A" w:rsidRDefault="00C517E9">
            <w:pPr>
              <w:spacing w:line="300" w:lineRule="exact"/>
              <w:ind w:right="-108"/>
              <w:rPr>
                <w:rFonts w:ascii="Arial" w:eastAsia="Cordia New" w:hAnsi="Arial" w:cs="Arial"/>
                <w:kern w:val="28"/>
                <w:sz w:val="16"/>
                <w:szCs w:val="16"/>
                <w:u w:val="single"/>
              </w:rPr>
            </w:pPr>
          </w:p>
        </w:tc>
        <w:tc>
          <w:tcPr>
            <w:tcW w:w="1368" w:type="dxa"/>
            <w:tcBorders>
              <w:top w:val="single" w:sz="4" w:space="0" w:color="auto"/>
              <w:left w:val="nil"/>
              <w:bottom w:val="nil"/>
              <w:right w:val="nil"/>
            </w:tcBorders>
            <w:vAlign w:val="bottom"/>
          </w:tcPr>
          <w:p w14:paraId="64A9CD70" w14:textId="77777777" w:rsidR="00C517E9" w:rsidRPr="0003590A" w:rsidRDefault="00C517E9">
            <w:pPr>
              <w:tabs>
                <w:tab w:val="decimal" w:pos="1153"/>
              </w:tabs>
              <w:spacing w:line="300" w:lineRule="exact"/>
              <w:ind w:right="-72"/>
              <w:jc w:val="both"/>
              <w:rPr>
                <w:rFonts w:ascii="Arial" w:hAnsi="Arial" w:cs="Arial"/>
                <w:sz w:val="16"/>
                <w:szCs w:val="16"/>
                <w:cs/>
              </w:rPr>
            </w:pPr>
          </w:p>
        </w:tc>
        <w:tc>
          <w:tcPr>
            <w:tcW w:w="1350" w:type="dxa"/>
            <w:tcBorders>
              <w:top w:val="single" w:sz="4" w:space="0" w:color="auto"/>
              <w:left w:val="nil"/>
              <w:bottom w:val="nil"/>
              <w:right w:val="nil"/>
            </w:tcBorders>
            <w:vAlign w:val="bottom"/>
          </w:tcPr>
          <w:p w14:paraId="613B1EAC" w14:textId="77777777" w:rsidR="00C517E9" w:rsidRPr="0003590A" w:rsidRDefault="00C517E9">
            <w:pPr>
              <w:tabs>
                <w:tab w:val="decimal" w:pos="1155"/>
              </w:tabs>
              <w:spacing w:line="300" w:lineRule="exact"/>
              <w:jc w:val="right"/>
              <w:rPr>
                <w:rFonts w:ascii="Arial" w:hAnsi="Arial" w:cs="Arial"/>
                <w:sz w:val="16"/>
                <w:szCs w:val="16"/>
              </w:rPr>
            </w:pPr>
          </w:p>
        </w:tc>
        <w:tc>
          <w:tcPr>
            <w:tcW w:w="1350" w:type="dxa"/>
            <w:tcBorders>
              <w:top w:val="single" w:sz="4" w:space="0" w:color="auto"/>
              <w:left w:val="nil"/>
              <w:bottom w:val="nil"/>
              <w:right w:val="nil"/>
            </w:tcBorders>
            <w:vAlign w:val="bottom"/>
          </w:tcPr>
          <w:p w14:paraId="34149649" w14:textId="77777777" w:rsidR="00C517E9" w:rsidRPr="0003590A" w:rsidRDefault="00C517E9">
            <w:pPr>
              <w:tabs>
                <w:tab w:val="decimal" w:pos="1155"/>
              </w:tabs>
              <w:spacing w:line="300" w:lineRule="exact"/>
              <w:jc w:val="right"/>
              <w:rPr>
                <w:rFonts w:ascii="Arial" w:hAnsi="Arial" w:cs="Arial"/>
                <w:sz w:val="16"/>
                <w:szCs w:val="16"/>
              </w:rPr>
            </w:pPr>
          </w:p>
        </w:tc>
        <w:tc>
          <w:tcPr>
            <w:tcW w:w="1368" w:type="dxa"/>
            <w:gridSpan w:val="2"/>
            <w:tcBorders>
              <w:top w:val="single" w:sz="4" w:space="0" w:color="auto"/>
              <w:left w:val="nil"/>
              <w:bottom w:val="nil"/>
              <w:right w:val="nil"/>
            </w:tcBorders>
          </w:tcPr>
          <w:p w14:paraId="14D63448" w14:textId="77777777" w:rsidR="00C517E9" w:rsidRPr="0003590A" w:rsidRDefault="00C517E9">
            <w:pPr>
              <w:tabs>
                <w:tab w:val="decimal" w:pos="1155"/>
              </w:tabs>
              <w:spacing w:line="300" w:lineRule="exact"/>
              <w:jc w:val="right"/>
              <w:rPr>
                <w:rFonts w:ascii="Arial" w:hAnsi="Arial" w:cs="Arial"/>
                <w:sz w:val="16"/>
                <w:szCs w:val="16"/>
                <w:cs/>
              </w:rPr>
            </w:pPr>
          </w:p>
        </w:tc>
      </w:tr>
      <w:tr w:rsidR="00C517E9" w:rsidRPr="0003590A" w14:paraId="0C1050EF" w14:textId="77777777">
        <w:trPr>
          <w:cantSplit/>
        </w:trPr>
        <w:tc>
          <w:tcPr>
            <w:tcW w:w="3226" w:type="dxa"/>
            <w:tcBorders>
              <w:top w:val="nil"/>
              <w:left w:val="nil"/>
              <w:bottom w:val="nil"/>
              <w:right w:val="nil"/>
            </w:tcBorders>
            <w:vAlign w:val="bottom"/>
          </w:tcPr>
          <w:p w14:paraId="3C6C6E69" w14:textId="77777777" w:rsidR="00C517E9" w:rsidRPr="0003590A" w:rsidRDefault="00C517E9">
            <w:pPr>
              <w:spacing w:line="300" w:lineRule="exact"/>
              <w:ind w:right="-108"/>
              <w:rPr>
                <w:rFonts w:ascii="Arial" w:eastAsia="Cordia New" w:hAnsi="Arial" w:cs="Arial"/>
                <w:b/>
                <w:bCs/>
                <w:kern w:val="28"/>
                <w:sz w:val="16"/>
                <w:szCs w:val="16"/>
              </w:rPr>
            </w:pPr>
            <w:r w:rsidRPr="0003590A">
              <w:rPr>
                <w:rFonts w:ascii="Arial" w:eastAsia="Cordia New" w:hAnsi="Arial" w:cs="Arial"/>
                <w:kern w:val="28"/>
                <w:sz w:val="16"/>
                <w:szCs w:val="16"/>
              </w:rPr>
              <w:t>Net carrying value</w:t>
            </w:r>
          </w:p>
        </w:tc>
        <w:tc>
          <w:tcPr>
            <w:tcW w:w="1368" w:type="dxa"/>
            <w:tcBorders>
              <w:top w:val="nil"/>
              <w:left w:val="nil"/>
              <w:bottom w:val="single" w:sz="4" w:space="0" w:color="auto"/>
              <w:right w:val="nil"/>
            </w:tcBorders>
            <w:vAlign w:val="bottom"/>
          </w:tcPr>
          <w:p w14:paraId="26D48F22" w14:textId="77777777" w:rsidR="00C517E9" w:rsidRPr="0003590A" w:rsidRDefault="00C517E9">
            <w:pPr>
              <w:tabs>
                <w:tab w:val="decimal" w:pos="1153"/>
              </w:tabs>
              <w:spacing w:line="300" w:lineRule="exact"/>
              <w:ind w:right="-72"/>
              <w:jc w:val="both"/>
              <w:rPr>
                <w:rFonts w:ascii="Arial" w:hAnsi="Arial" w:cs="Arial"/>
                <w:sz w:val="16"/>
                <w:szCs w:val="16"/>
                <w:cs/>
              </w:rPr>
            </w:pPr>
            <w:r w:rsidRPr="0003590A">
              <w:rPr>
                <w:rFonts w:ascii="Arial" w:hAnsi="Arial" w:cs="Arial"/>
                <w:sz w:val="16"/>
                <w:szCs w:val="16"/>
              </w:rPr>
              <w:t>37,207,753</w:t>
            </w:r>
          </w:p>
        </w:tc>
        <w:tc>
          <w:tcPr>
            <w:tcW w:w="1350" w:type="dxa"/>
            <w:tcBorders>
              <w:top w:val="nil"/>
              <w:left w:val="nil"/>
              <w:bottom w:val="single" w:sz="4" w:space="0" w:color="auto"/>
              <w:right w:val="nil"/>
            </w:tcBorders>
            <w:vAlign w:val="bottom"/>
          </w:tcPr>
          <w:p w14:paraId="4383CECA" w14:textId="77777777" w:rsidR="00C517E9" w:rsidRPr="0003590A" w:rsidRDefault="00C517E9">
            <w:pPr>
              <w:tabs>
                <w:tab w:val="decimal" w:pos="1155"/>
              </w:tabs>
              <w:spacing w:line="300" w:lineRule="exact"/>
              <w:jc w:val="right"/>
              <w:rPr>
                <w:rFonts w:ascii="Arial" w:hAnsi="Arial" w:cs="Arial"/>
                <w:sz w:val="16"/>
                <w:szCs w:val="16"/>
              </w:rPr>
            </w:pPr>
            <w:r w:rsidRPr="0003590A">
              <w:rPr>
                <w:rFonts w:ascii="Arial" w:hAnsi="Arial" w:cs="Arial"/>
                <w:sz w:val="16"/>
                <w:szCs w:val="16"/>
              </w:rPr>
              <w:t>-</w:t>
            </w:r>
          </w:p>
        </w:tc>
        <w:tc>
          <w:tcPr>
            <w:tcW w:w="1350" w:type="dxa"/>
            <w:tcBorders>
              <w:top w:val="nil"/>
              <w:left w:val="nil"/>
              <w:bottom w:val="single" w:sz="4" w:space="0" w:color="auto"/>
              <w:right w:val="nil"/>
            </w:tcBorders>
            <w:vAlign w:val="bottom"/>
          </w:tcPr>
          <w:p w14:paraId="32A0E124" w14:textId="77777777" w:rsidR="00C517E9" w:rsidRPr="0003590A" w:rsidRDefault="00C517E9">
            <w:pPr>
              <w:tabs>
                <w:tab w:val="decimal" w:pos="1155"/>
              </w:tabs>
              <w:spacing w:line="300" w:lineRule="exact"/>
              <w:jc w:val="right"/>
              <w:rPr>
                <w:rFonts w:ascii="Arial" w:hAnsi="Arial" w:cs="Arial"/>
                <w:sz w:val="16"/>
                <w:szCs w:val="16"/>
              </w:rPr>
            </w:pPr>
            <w:r w:rsidRPr="0003590A">
              <w:rPr>
                <w:rFonts w:ascii="Arial" w:hAnsi="Arial" w:cs="Arial"/>
                <w:sz w:val="16"/>
                <w:szCs w:val="16"/>
              </w:rPr>
              <w:t>-</w:t>
            </w:r>
          </w:p>
        </w:tc>
        <w:tc>
          <w:tcPr>
            <w:tcW w:w="1368" w:type="dxa"/>
            <w:gridSpan w:val="2"/>
            <w:tcBorders>
              <w:top w:val="nil"/>
              <w:left w:val="nil"/>
              <w:bottom w:val="single" w:sz="4" w:space="0" w:color="auto"/>
              <w:right w:val="nil"/>
            </w:tcBorders>
          </w:tcPr>
          <w:p w14:paraId="60EA0009" w14:textId="77777777" w:rsidR="00C517E9" w:rsidRPr="0003590A" w:rsidRDefault="00C517E9">
            <w:pPr>
              <w:tabs>
                <w:tab w:val="decimal" w:pos="1155"/>
              </w:tabs>
              <w:spacing w:line="300" w:lineRule="exact"/>
              <w:jc w:val="right"/>
              <w:rPr>
                <w:rFonts w:ascii="Arial" w:hAnsi="Arial" w:cs="Arial"/>
                <w:sz w:val="16"/>
                <w:szCs w:val="16"/>
                <w:cs/>
              </w:rPr>
            </w:pPr>
            <w:r w:rsidRPr="0003590A">
              <w:rPr>
                <w:rFonts w:ascii="Arial" w:hAnsi="Arial" w:cs="Arial"/>
                <w:sz w:val="16"/>
                <w:szCs w:val="16"/>
              </w:rPr>
              <w:t>37,207,753</w:t>
            </w:r>
          </w:p>
        </w:tc>
      </w:tr>
      <w:tr w:rsidR="00C517E9" w:rsidRPr="0003590A" w14:paraId="1368DA1A" w14:textId="77777777">
        <w:trPr>
          <w:cantSplit/>
        </w:trPr>
        <w:tc>
          <w:tcPr>
            <w:tcW w:w="3226" w:type="dxa"/>
            <w:tcBorders>
              <w:top w:val="nil"/>
              <w:left w:val="nil"/>
              <w:bottom w:val="nil"/>
              <w:right w:val="nil"/>
            </w:tcBorders>
          </w:tcPr>
          <w:p w14:paraId="68FD975F" w14:textId="77777777" w:rsidR="00C517E9" w:rsidRPr="0003590A" w:rsidRDefault="00C517E9">
            <w:pPr>
              <w:spacing w:line="300" w:lineRule="exact"/>
              <w:rPr>
                <w:rFonts w:ascii="Arial" w:eastAsia="Arial Unicode MS" w:hAnsi="Arial" w:cs="Arial"/>
                <w:b/>
                <w:bCs/>
                <w:sz w:val="16"/>
                <w:szCs w:val="16"/>
              </w:rPr>
            </w:pPr>
            <w:r w:rsidRPr="0003590A">
              <w:rPr>
                <w:rFonts w:ascii="Arial" w:eastAsia="Arial Unicode MS" w:hAnsi="Arial" w:cs="Arial"/>
                <w:b/>
                <w:bCs/>
                <w:sz w:val="16"/>
                <w:szCs w:val="16"/>
              </w:rPr>
              <w:t xml:space="preserve">Debt instruments measured </w:t>
            </w:r>
          </w:p>
          <w:p w14:paraId="63A4FA57" w14:textId="77777777" w:rsidR="00C517E9" w:rsidRPr="0003590A" w:rsidRDefault="00C517E9">
            <w:pPr>
              <w:spacing w:line="300" w:lineRule="exact"/>
              <w:rPr>
                <w:rFonts w:ascii="Arial" w:hAnsi="Arial" w:cs="Arial"/>
                <w:sz w:val="16"/>
                <w:szCs w:val="16"/>
              </w:rPr>
            </w:pPr>
            <w:r w:rsidRPr="0003590A">
              <w:rPr>
                <w:rFonts w:ascii="Arial" w:eastAsia="Arial Unicode MS" w:hAnsi="Arial" w:cs="Arial"/>
                <w:b/>
                <w:bCs/>
                <w:sz w:val="16"/>
                <w:szCs w:val="16"/>
              </w:rPr>
              <w:t xml:space="preserve">   at amortised cost</w:t>
            </w:r>
          </w:p>
        </w:tc>
        <w:tc>
          <w:tcPr>
            <w:tcW w:w="1368" w:type="dxa"/>
            <w:tcBorders>
              <w:top w:val="single" w:sz="4" w:space="0" w:color="auto"/>
              <w:left w:val="nil"/>
              <w:bottom w:val="nil"/>
              <w:right w:val="nil"/>
            </w:tcBorders>
            <w:vAlign w:val="bottom"/>
          </w:tcPr>
          <w:p w14:paraId="4B24CBD9" w14:textId="77777777" w:rsidR="00C517E9" w:rsidRPr="0003590A" w:rsidRDefault="00C517E9">
            <w:pPr>
              <w:tabs>
                <w:tab w:val="decimal" w:pos="1153"/>
              </w:tabs>
              <w:spacing w:line="300" w:lineRule="exact"/>
              <w:ind w:right="-72"/>
              <w:jc w:val="both"/>
              <w:rPr>
                <w:rFonts w:ascii="Arial" w:hAnsi="Arial" w:cs="Arial"/>
                <w:sz w:val="16"/>
                <w:szCs w:val="16"/>
                <w:cs/>
              </w:rPr>
            </w:pPr>
          </w:p>
        </w:tc>
        <w:tc>
          <w:tcPr>
            <w:tcW w:w="1350" w:type="dxa"/>
            <w:tcBorders>
              <w:top w:val="single" w:sz="4" w:space="0" w:color="auto"/>
              <w:left w:val="nil"/>
              <w:bottom w:val="nil"/>
              <w:right w:val="nil"/>
            </w:tcBorders>
            <w:vAlign w:val="bottom"/>
          </w:tcPr>
          <w:p w14:paraId="5DAD216A" w14:textId="77777777" w:rsidR="00C517E9" w:rsidRPr="0003590A" w:rsidRDefault="00C517E9">
            <w:pPr>
              <w:tabs>
                <w:tab w:val="decimal" w:pos="1155"/>
              </w:tabs>
              <w:spacing w:line="300" w:lineRule="exact"/>
              <w:jc w:val="right"/>
              <w:rPr>
                <w:rFonts w:ascii="Arial" w:hAnsi="Arial" w:cs="Arial"/>
                <w:sz w:val="16"/>
                <w:szCs w:val="16"/>
              </w:rPr>
            </w:pPr>
          </w:p>
        </w:tc>
        <w:tc>
          <w:tcPr>
            <w:tcW w:w="1350" w:type="dxa"/>
            <w:tcBorders>
              <w:top w:val="single" w:sz="4" w:space="0" w:color="auto"/>
              <w:left w:val="nil"/>
              <w:bottom w:val="nil"/>
              <w:right w:val="nil"/>
            </w:tcBorders>
            <w:vAlign w:val="bottom"/>
          </w:tcPr>
          <w:p w14:paraId="55E7DAB0" w14:textId="77777777" w:rsidR="00C517E9" w:rsidRPr="0003590A" w:rsidRDefault="00C517E9">
            <w:pPr>
              <w:tabs>
                <w:tab w:val="decimal" w:pos="1155"/>
              </w:tabs>
              <w:spacing w:line="300" w:lineRule="exact"/>
              <w:jc w:val="right"/>
              <w:rPr>
                <w:rFonts w:ascii="Arial" w:hAnsi="Arial" w:cs="Arial"/>
                <w:sz w:val="16"/>
                <w:szCs w:val="16"/>
              </w:rPr>
            </w:pPr>
          </w:p>
        </w:tc>
        <w:tc>
          <w:tcPr>
            <w:tcW w:w="1368" w:type="dxa"/>
            <w:gridSpan w:val="2"/>
            <w:tcBorders>
              <w:top w:val="single" w:sz="4" w:space="0" w:color="auto"/>
              <w:left w:val="nil"/>
              <w:bottom w:val="nil"/>
              <w:right w:val="nil"/>
            </w:tcBorders>
            <w:vAlign w:val="bottom"/>
          </w:tcPr>
          <w:p w14:paraId="3ABD8374" w14:textId="77777777" w:rsidR="00C517E9" w:rsidRPr="0003590A" w:rsidRDefault="00C517E9">
            <w:pPr>
              <w:tabs>
                <w:tab w:val="decimal" w:pos="1155"/>
              </w:tabs>
              <w:spacing w:line="300" w:lineRule="exact"/>
              <w:jc w:val="right"/>
              <w:rPr>
                <w:rFonts w:ascii="Arial" w:hAnsi="Arial" w:cs="Arial"/>
                <w:sz w:val="16"/>
                <w:szCs w:val="16"/>
                <w:cs/>
              </w:rPr>
            </w:pPr>
          </w:p>
        </w:tc>
      </w:tr>
      <w:tr w:rsidR="00C517E9" w:rsidRPr="0003590A" w14:paraId="099BA12D" w14:textId="77777777">
        <w:trPr>
          <w:cantSplit/>
        </w:trPr>
        <w:tc>
          <w:tcPr>
            <w:tcW w:w="3226" w:type="dxa"/>
            <w:tcBorders>
              <w:top w:val="nil"/>
              <w:left w:val="nil"/>
              <w:bottom w:val="nil"/>
              <w:right w:val="nil"/>
            </w:tcBorders>
          </w:tcPr>
          <w:p w14:paraId="3883CC92" w14:textId="77777777" w:rsidR="00C517E9" w:rsidRPr="0003590A" w:rsidRDefault="00C517E9">
            <w:pPr>
              <w:spacing w:line="300" w:lineRule="exact"/>
              <w:rPr>
                <w:rFonts w:ascii="Arial" w:hAnsi="Arial" w:cs="Arial"/>
                <w:sz w:val="16"/>
                <w:szCs w:val="16"/>
                <w:cs/>
              </w:rPr>
            </w:pPr>
            <w:r w:rsidRPr="0003590A">
              <w:rPr>
                <w:rFonts w:ascii="Arial" w:hAnsi="Arial" w:cs="Arial"/>
                <w:sz w:val="16"/>
                <w:szCs w:val="16"/>
              </w:rPr>
              <w:t>Investment grade</w:t>
            </w:r>
          </w:p>
        </w:tc>
        <w:tc>
          <w:tcPr>
            <w:tcW w:w="1368" w:type="dxa"/>
            <w:tcBorders>
              <w:top w:val="nil"/>
              <w:left w:val="nil"/>
              <w:bottom w:val="nil"/>
              <w:right w:val="nil"/>
            </w:tcBorders>
            <w:vAlign w:val="bottom"/>
          </w:tcPr>
          <w:p w14:paraId="334BCE90" w14:textId="77777777" w:rsidR="00C517E9" w:rsidRPr="0003590A" w:rsidRDefault="00C517E9">
            <w:pPr>
              <w:tabs>
                <w:tab w:val="decimal" w:pos="1153"/>
              </w:tabs>
              <w:spacing w:line="300" w:lineRule="exact"/>
              <w:ind w:right="-72"/>
              <w:jc w:val="both"/>
              <w:rPr>
                <w:rFonts w:ascii="Arial" w:hAnsi="Arial" w:cs="Arial"/>
                <w:sz w:val="16"/>
                <w:szCs w:val="16"/>
                <w:cs/>
              </w:rPr>
            </w:pPr>
            <w:r w:rsidRPr="0003590A">
              <w:rPr>
                <w:rFonts w:ascii="Arial" w:hAnsi="Arial" w:cs="Arial"/>
                <w:sz w:val="16"/>
                <w:szCs w:val="16"/>
              </w:rPr>
              <w:t>1,756,608,689</w:t>
            </w:r>
          </w:p>
        </w:tc>
        <w:tc>
          <w:tcPr>
            <w:tcW w:w="1350" w:type="dxa"/>
            <w:tcBorders>
              <w:top w:val="nil"/>
              <w:left w:val="nil"/>
              <w:bottom w:val="nil"/>
              <w:right w:val="nil"/>
            </w:tcBorders>
            <w:vAlign w:val="bottom"/>
          </w:tcPr>
          <w:p w14:paraId="7E4035C3" w14:textId="77777777" w:rsidR="00C517E9" w:rsidRPr="0003590A" w:rsidRDefault="00C517E9">
            <w:pPr>
              <w:tabs>
                <w:tab w:val="decimal" w:pos="1155"/>
              </w:tabs>
              <w:spacing w:line="300" w:lineRule="exact"/>
              <w:jc w:val="right"/>
              <w:rPr>
                <w:rFonts w:ascii="Arial" w:hAnsi="Arial" w:cs="Arial"/>
                <w:sz w:val="16"/>
                <w:szCs w:val="16"/>
              </w:rPr>
            </w:pPr>
            <w:r w:rsidRPr="0003590A">
              <w:rPr>
                <w:rFonts w:ascii="Arial" w:hAnsi="Arial" w:cs="Arial"/>
                <w:sz w:val="16"/>
                <w:szCs w:val="16"/>
              </w:rPr>
              <w:t>-</w:t>
            </w:r>
          </w:p>
        </w:tc>
        <w:tc>
          <w:tcPr>
            <w:tcW w:w="1350" w:type="dxa"/>
            <w:tcBorders>
              <w:top w:val="nil"/>
              <w:left w:val="nil"/>
              <w:bottom w:val="nil"/>
              <w:right w:val="nil"/>
            </w:tcBorders>
            <w:vAlign w:val="bottom"/>
          </w:tcPr>
          <w:p w14:paraId="005B76AD" w14:textId="77777777" w:rsidR="00C517E9" w:rsidRPr="0003590A" w:rsidRDefault="00C517E9">
            <w:pPr>
              <w:tabs>
                <w:tab w:val="decimal" w:pos="1155"/>
              </w:tabs>
              <w:spacing w:line="300" w:lineRule="exact"/>
              <w:jc w:val="right"/>
              <w:rPr>
                <w:rFonts w:ascii="Arial" w:hAnsi="Arial" w:cs="Arial"/>
                <w:sz w:val="16"/>
                <w:szCs w:val="16"/>
              </w:rPr>
            </w:pPr>
            <w:r w:rsidRPr="0003590A">
              <w:rPr>
                <w:rFonts w:ascii="Arial" w:hAnsi="Arial" w:cs="Arial"/>
                <w:sz w:val="16"/>
                <w:szCs w:val="16"/>
              </w:rPr>
              <w:t>-</w:t>
            </w:r>
          </w:p>
        </w:tc>
        <w:tc>
          <w:tcPr>
            <w:tcW w:w="1368" w:type="dxa"/>
            <w:gridSpan w:val="2"/>
            <w:tcBorders>
              <w:top w:val="nil"/>
              <w:left w:val="nil"/>
              <w:bottom w:val="nil"/>
              <w:right w:val="nil"/>
            </w:tcBorders>
            <w:vAlign w:val="bottom"/>
          </w:tcPr>
          <w:p w14:paraId="4FE46FA3" w14:textId="77777777" w:rsidR="00C517E9" w:rsidRPr="0003590A" w:rsidRDefault="00C517E9">
            <w:pPr>
              <w:tabs>
                <w:tab w:val="decimal" w:pos="1155"/>
              </w:tabs>
              <w:spacing w:line="300" w:lineRule="exact"/>
              <w:jc w:val="right"/>
              <w:rPr>
                <w:rFonts w:ascii="Arial" w:hAnsi="Arial" w:cs="Arial"/>
                <w:sz w:val="16"/>
                <w:szCs w:val="16"/>
                <w:cs/>
              </w:rPr>
            </w:pPr>
            <w:r w:rsidRPr="0003590A">
              <w:rPr>
                <w:rFonts w:ascii="Arial" w:hAnsi="Arial" w:cs="Arial"/>
                <w:sz w:val="16"/>
                <w:szCs w:val="16"/>
              </w:rPr>
              <w:t>1,756,608,689</w:t>
            </w:r>
          </w:p>
        </w:tc>
      </w:tr>
      <w:tr w:rsidR="00C517E9" w:rsidRPr="0003590A" w14:paraId="33DBF053" w14:textId="77777777">
        <w:trPr>
          <w:cantSplit/>
        </w:trPr>
        <w:tc>
          <w:tcPr>
            <w:tcW w:w="3226" w:type="dxa"/>
            <w:tcBorders>
              <w:top w:val="nil"/>
              <w:left w:val="nil"/>
              <w:bottom w:val="nil"/>
              <w:right w:val="nil"/>
            </w:tcBorders>
            <w:vAlign w:val="bottom"/>
          </w:tcPr>
          <w:p w14:paraId="3282FEDC" w14:textId="77777777" w:rsidR="00C517E9" w:rsidRPr="0003590A" w:rsidRDefault="00C517E9">
            <w:pPr>
              <w:spacing w:line="300" w:lineRule="exact"/>
              <w:ind w:right="-108"/>
              <w:rPr>
                <w:rFonts w:ascii="Arial" w:eastAsia="Cordia New" w:hAnsi="Arial" w:cs="Arial"/>
                <w:b/>
                <w:bCs/>
                <w:kern w:val="28"/>
                <w:sz w:val="16"/>
                <w:szCs w:val="16"/>
              </w:rPr>
            </w:pPr>
            <w:r w:rsidRPr="0003590A">
              <w:rPr>
                <w:rFonts w:ascii="Arial" w:eastAsia="Cordia New" w:hAnsi="Arial" w:cs="Arial"/>
                <w:kern w:val="28"/>
                <w:sz w:val="16"/>
                <w:szCs w:val="16"/>
                <w:u w:val="single"/>
              </w:rPr>
              <w:t>Less</w:t>
            </w:r>
            <w:r w:rsidRPr="0003590A">
              <w:rPr>
                <w:rFonts w:ascii="Arial" w:eastAsia="Cordia New" w:hAnsi="Arial" w:cs="Arial"/>
                <w:kern w:val="28"/>
                <w:sz w:val="16"/>
                <w:szCs w:val="16"/>
              </w:rPr>
              <w:t xml:space="preserve">  Allowance for expected credit loss</w:t>
            </w:r>
          </w:p>
        </w:tc>
        <w:tc>
          <w:tcPr>
            <w:tcW w:w="1368" w:type="dxa"/>
            <w:tcBorders>
              <w:top w:val="nil"/>
              <w:left w:val="nil"/>
              <w:bottom w:val="single" w:sz="4" w:space="0" w:color="auto"/>
              <w:right w:val="nil"/>
            </w:tcBorders>
            <w:vAlign w:val="bottom"/>
          </w:tcPr>
          <w:p w14:paraId="66780AA5" w14:textId="77777777" w:rsidR="00C517E9" w:rsidRPr="0003590A" w:rsidRDefault="00C517E9">
            <w:pPr>
              <w:tabs>
                <w:tab w:val="decimal" w:pos="1153"/>
              </w:tabs>
              <w:spacing w:line="300" w:lineRule="exact"/>
              <w:ind w:right="-72"/>
              <w:jc w:val="both"/>
              <w:rPr>
                <w:rFonts w:ascii="Arial" w:hAnsi="Arial" w:cs="Arial"/>
                <w:sz w:val="16"/>
                <w:szCs w:val="16"/>
                <w:cs/>
              </w:rPr>
            </w:pPr>
            <w:r w:rsidRPr="0003590A">
              <w:rPr>
                <w:rFonts w:ascii="Arial" w:hAnsi="Arial" w:cs="Arial"/>
                <w:sz w:val="16"/>
                <w:szCs w:val="16"/>
              </w:rPr>
              <w:t>(803,098)</w:t>
            </w:r>
          </w:p>
        </w:tc>
        <w:tc>
          <w:tcPr>
            <w:tcW w:w="1350" w:type="dxa"/>
            <w:tcBorders>
              <w:top w:val="nil"/>
              <w:left w:val="nil"/>
              <w:bottom w:val="single" w:sz="4" w:space="0" w:color="auto"/>
              <w:right w:val="nil"/>
            </w:tcBorders>
            <w:vAlign w:val="bottom"/>
          </w:tcPr>
          <w:p w14:paraId="263D5C25" w14:textId="77777777" w:rsidR="00C517E9" w:rsidRPr="0003590A" w:rsidRDefault="00C517E9">
            <w:pPr>
              <w:tabs>
                <w:tab w:val="decimal" w:pos="1155"/>
              </w:tabs>
              <w:spacing w:line="300" w:lineRule="exact"/>
              <w:jc w:val="right"/>
              <w:rPr>
                <w:rFonts w:ascii="Arial" w:hAnsi="Arial" w:cs="Arial"/>
                <w:sz w:val="16"/>
                <w:szCs w:val="16"/>
              </w:rPr>
            </w:pPr>
            <w:r w:rsidRPr="0003590A">
              <w:rPr>
                <w:rFonts w:ascii="Arial" w:hAnsi="Arial" w:cs="Arial"/>
                <w:sz w:val="16"/>
                <w:szCs w:val="16"/>
              </w:rPr>
              <w:t>-</w:t>
            </w:r>
          </w:p>
        </w:tc>
        <w:tc>
          <w:tcPr>
            <w:tcW w:w="1350" w:type="dxa"/>
            <w:tcBorders>
              <w:top w:val="nil"/>
              <w:left w:val="nil"/>
              <w:bottom w:val="single" w:sz="4" w:space="0" w:color="auto"/>
              <w:right w:val="nil"/>
            </w:tcBorders>
            <w:vAlign w:val="bottom"/>
          </w:tcPr>
          <w:p w14:paraId="1B04C91E" w14:textId="77777777" w:rsidR="00C517E9" w:rsidRPr="0003590A" w:rsidRDefault="00C517E9">
            <w:pPr>
              <w:tabs>
                <w:tab w:val="decimal" w:pos="1155"/>
              </w:tabs>
              <w:spacing w:line="300" w:lineRule="exact"/>
              <w:jc w:val="right"/>
              <w:rPr>
                <w:rFonts w:ascii="Arial" w:hAnsi="Arial" w:cs="Arial"/>
                <w:sz w:val="16"/>
                <w:szCs w:val="16"/>
              </w:rPr>
            </w:pPr>
            <w:r w:rsidRPr="0003590A">
              <w:rPr>
                <w:rFonts w:ascii="Arial" w:hAnsi="Arial" w:cs="Arial"/>
                <w:sz w:val="16"/>
                <w:szCs w:val="16"/>
              </w:rPr>
              <w:t>-</w:t>
            </w:r>
          </w:p>
        </w:tc>
        <w:tc>
          <w:tcPr>
            <w:tcW w:w="1368" w:type="dxa"/>
            <w:gridSpan w:val="2"/>
            <w:tcBorders>
              <w:top w:val="nil"/>
              <w:left w:val="nil"/>
              <w:bottom w:val="single" w:sz="4" w:space="0" w:color="auto"/>
              <w:right w:val="nil"/>
            </w:tcBorders>
            <w:vAlign w:val="bottom"/>
          </w:tcPr>
          <w:p w14:paraId="21A436ED" w14:textId="77777777" w:rsidR="00C517E9" w:rsidRPr="0003590A" w:rsidRDefault="00C517E9">
            <w:pPr>
              <w:tabs>
                <w:tab w:val="decimal" w:pos="1066"/>
              </w:tabs>
              <w:spacing w:line="300" w:lineRule="exact"/>
              <w:ind w:right="-57"/>
              <w:jc w:val="right"/>
              <w:rPr>
                <w:rFonts w:ascii="Arial" w:hAnsi="Arial" w:cs="Arial"/>
                <w:sz w:val="16"/>
                <w:szCs w:val="16"/>
                <w:cs/>
              </w:rPr>
            </w:pPr>
            <w:r w:rsidRPr="0003590A">
              <w:rPr>
                <w:rFonts w:ascii="Arial" w:hAnsi="Arial" w:cs="Arial"/>
                <w:sz w:val="16"/>
                <w:szCs w:val="16"/>
              </w:rPr>
              <w:t>(803,098)</w:t>
            </w:r>
          </w:p>
        </w:tc>
      </w:tr>
      <w:tr w:rsidR="00C517E9" w:rsidRPr="0003590A" w14:paraId="17214AD2" w14:textId="77777777">
        <w:trPr>
          <w:cantSplit/>
        </w:trPr>
        <w:tc>
          <w:tcPr>
            <w:tcW w:w="3226" w:type="dxa"/>
            <w:tcBorders>
              <w:top w:val="nil"/>
              <w:left w:val="nil"/>
              <w:bottom w:val="nil"/>
              <w:right w:val="nil"/>
            </w:tcBorders>
            <w:vAlign w:val="bottom"/>
          </w:tcPr>
          <w:p w14:paraId="179F6BE8" w14:textId="77777777" w:rsidR="00C517E9" w:rsidRPr="0003590A" w:rsidRDefault="00C517E9">
            <w:pPr>
              <w:spacing w:line="300" w:lineRule="exact"/>
              <w:ind w:right="-108"/>
              <w:rPr>
                <w:rFonts w:ascii="Arial" w:eastAsia="Cordia New" w:hAnsi="Arial" w:cs="Arial"/>
                <w:kern w:val="28"/>
                <w:sz w:val="16"/>
                <w:szCs w:val="16"/>
                <w:u w:val="single"/>
              </w:rPr>
            </w:pPr>
          </w:p>
        </w:tc>
        <w:tc>
          <w:tcPr>
            <w:tcW w:w="1368" w:type="dxa"/>
            <w:tcBorders>
              <w:top w:val="single" w:sz="4" w:space="0" w:color="auto"/>
              <w:left w:val="nil"/>
              <w:bottom w:val="nil"/>
              <w:right w:val="nil"/>
            </w:tcBorders>
            <w:vAlign w:val="bottom"/>
          </w:tcPr>
          <w:p w14:paraId="59FB6F42" w14:textId="77777777" w:rsidR="00C517E9" w:rsidRPr="0003590A" w:rsidRDefault="00C517E9">
            <w:pPr>
              <w:tabs>
                <w:tab w:val="decimal" w:pos="1153"/>
              </w:tabs>
              <w:spacing w:line="300" w:lineRule="exact"/>
              <w:ind w:right="-72"/>
              <w:jc w:val="both"/>
              <w:rPr>
                <w:rFonts w:ascii="Arial" w:hAnsi="Arial" w:cs="Arial"/>
                <w:sz w:val="16"/>
                <w:szCs w:val="16"/>
                <w:cs/>
              </w:rPr>
            </w:pPr>
          </w:p>
        </w:tc>
        <w:tc>
          <w:tcPr>
            <w:tcW w:w="1350" w:type="dxa"/>
            <w:tcBorders>
              <w:top w:val="single" w:sz="4" w:space="0" w:color="auto"/>
              <w:left w:val="nil"/>
              <w:bottom w:val="nil"/>
              <w:right w:val="nil"/>
            </w:tcBorders>
            <w:vAlign w:val="bottom"/>
          </w:tcPr>
          <w:p w14:paraId="1DE817DC" w14:textId="77777777" w:rsidR="00C517E9" w:rsidRPr="0003590A" w:rsidRDefault="00C517E9">
            <w:pPr>
              <w:tabs>
                <w:tab w:val="decimal" w:pos="1066"/>
              </w:tabs>
              <w:spacing w:line="300" w:lineRule="exact"/>
              <w:jc w:val="right"/>
              <w:rPr>
                <w:rFonts w:ascii="Arial" w:hAnsi="Arial" w:cs="Arial"/>
                <w:sz w:val="16"/>
                <w:szCs w:val="16"/>
              </w:rPr>
            </w:pPr>
          </w:p>
        </w:tc>
        <w:tc>
          <w:tcPr>
            <w:tcW w:w="1350" w:type="dxa"/>
            <w:tcBorders>
              <w:top w:val="single" w:sz="4" w:space="0" w:color="auto"/>
              <w:left w:val="nil"/>
              <w:bottom w:val="nil"/>
              <w:right w:val="nil"/>
            </w:tcBorders>
            <w:vAlign w:val="bottom"/>
          </w:tcPr>
          <w:p w14:paraId="6BE82770" w14:textId="77777777" w:rsidR="00C517E9" w:rsidRPr="0003590A" w:rsidRDefault="00C517E9">
            <w:pPr>
              <w:tabs>
                <w:tab w:val="decimal" w:pos="1066"/>
              </w:tabs>
              <w:spacing w:line="300" w:lineRule="exact"/>
              <w:jc w:val="right"/>
              <w:rPr>
                <w:rFonts w:ascii="Arial" w:hAnsi="Arial" w:cs="Arial"/>
                <w:sz w:val="16"/>
                <w:szCs w:val="16"/>
              </w:rPr>
            </w:pPr>
          </w:p>
        </w:tc>
        <w:tc>
          <w:tcPr>
            <w:tcW w:w="1368" w:type="dxa"/>
            <w:gridSpan w:val="2"/>
            <w:tcBorders>
              <w:top w:val="single" w:sz="4" w:space="0" w:color="auto"/>
              <w:left w:val="nil"/>
              <w:bottom w:val="nil"/>
              <w:right w:val="nil"/>
            </w:tcBorders>
            <w:vAlign w:val="bottom"/>
          </w:tcPr>
          <w:p w14:paraId="443DEFB2" w14:textId="77777777" w:rsidR="00C517E9" w:rsidRPr="0003590A" w:rsidRDefault="00C517E9">
            <w:pPr>
              <w:tabs>
                <w:tab w:val="decimal" w:pos="1066"/>
              </w:tabs>
              <w:spacing w:line="300" w:lineRule="exact"/>
              <w:jc w:val="right"/>
              <w:rPr>
                <w:rFonts w:ascii="Arial" w:hAnsi="Arial" w:cs="Arial"/>
                <w:sz w:val="16"/>
                <w:szCs w:val="16"/>
                <w:cs/>
              </w:rPr>
            </w:pPr>
          </w:p>
        </w:tc>
      </w:tr>
      <w:tr w:rsidR="00C517E9" w:rsidRPr="0003590A" w14:paraId="088231AB" w14:textId="77777777">
        <w:trPr>
          <w:cantSplit/>
        </w:trPr>
        <w:tc>
          <w:tcPr>
            <w:tcW w:w="3226" w:type="dxa"/>
            <w:tcBorders>
              <w:top w:val="nil"/>
              <w:left w:val="nil"/>
              <w:bottom w:val="nil"/>
              <w:right w:val="nil"/>
            </w:tcBorders>
            <w:vAlign w:val="bottom"/>
          </w:tcPr>
          <w:p w14:paraId="734014E1" w14:textId="77777777" w:rsidR="00C517E9" w:rsidRPr="0003590A" w:rsidRDefault="00C517E9">
            <w:pPr>
              <w:spacing w:line="300" w:lineRule="exact"/>
              <w:ind w:right="-108"/>
              <w:rPr>
                <w:rFonts w:ascii="Arial" w:eastAsia="Cordia New" w:hAnsi="Arial" w:cs="Arial"/>
                <w:b/>
                <w:bCs/>
                <w:kern w:val="28"/>
                <w:sz w:val="16"/>
                <w:szCs w:val="16"/>
              </w:rPr>
            </w:pPr>
            <w:r w:rsidRPr="0003590A">
              <w:rPr>
                <w:rFonts w:ascii="Arial" w:eastAsia="Cordia New" w:hAnsi="Arial" w:cs="Arial"/>
                <w:kern w:val="28"/>
                <w:sz w:val="16"/>
                <w:szCs w:val="16"/>
              </w:rPr>
              <w:t>Net carrying value</w:t>
            </w:r>
          </w:p>
        </w:tc>
        <w:tc>
          <w:tcPr>
            <w:tcW w:w="1368" w:type="dxa"/>
            <w:tcBorders>
              <w:top w:val="nil"/>
              <w:left w:val="nil"/>
              <w:bottom w:val="single" w:sz="4" w:space="0" w:color="auto"/>
              <w:right w:val="nil"/>
            </w:tcBorders>
            <w:vAlign w:val="bottom"/>
          </w:tcPr>
          <w:p w14:paraId="7C6DFD96" w14:textId="77777777" w:rsidR="00C517E9" w:rsidRPr="0003590A" w:rsidRDefault="00C517E9">
            <w:pPr>
              <w:tabs>
                <w:tab w:val="decimal" w:pos="1153"/>
              </w:tabs>
              <w:spacing w:line="300" w:lineRule="exact"/>
              <w:ind w:right="-72"/>
              <w:jc w:val="both"/>
              <w:rPr>
                <w:rFonts w:ascii="Arial" w:hAnsi="Arial" w:cs="Arial"/>
                <w:sz w:val="16"/>
                <w:szCs w:val="16"/>
                <w:cs/>
              </w:rPr>
            </w:pPr>
            <w:r w:rsidRPr="0003590A">
              <w:rPr>
                <w:rFonts w:ascii="Arial" w:hAnsi="Arial" w:cs="Arial"/>
                <w:sz w:val="16"/>
                <w:szCs w:val="16"/>
              </w:rPr>
              <w:t>1,755,805,591</w:t>
            </w:r>
          </w:p>
        </w:tc>
        <w:tc>
          <w:tcPr>
            <w:tcW w:w="1350" w:type="dxa"/>
            <w:tcBorders>
              <w:top w:val="nil"/>
              <w:left w:val="nil"/>
              <w:bottom w:val="single" w:sz="4" w:space="0" w:color="auto"/>
              <w:right w:val="nil"/>
            </w:tcBorders>
            <w:vAlign w:val="bottom"/>
          </w:tcPr>
          <w:p w14:paraId="22A65B74" w14:textId="77777777" w:rsidR="00C517E9" w:rsidRPr="0003590A" w:rsidRDefault="00C517E9">
            <w:pPr>
              <w:tabs>
                <w:tab w:val="decimal" w:pos="1155"/>
              </w:tabs>
              <w:spacing w:line="300" w:lineRule="exact"/>
              <w:jc w:val="right"/>
              <w:rPr>
                <w:rFonts w:ascii="Arial" w:hAnsi="Arial" w:cs="Arial"/>
                <w:sz w:val="16"/>
                <w:szCs w:val="16"/>
              </w:rPr>
            </w:pPr>
            <w:r w:rsidRPr="0003590A">
              <w:rPr>
                <w:rFonts w:ascii="Arial" w:hAnsi="Arial" w:cs="Arial"/>
                <w:sz w:val="16"/>
                <w:szCs w:val="16"/>
              </w:rPr>
              <w:t>-</w:t>
            </w:r>
          </w:p>
        </w:tc>
        <w:tc>
          <w:tcPr>
            <w:tcW w:w="1350" w:type="dxa"/>
            <w:tcBorders>
              <w:top w:val="nil"/>
              <w:left w:val="nil"/>
              <w:bottom w:val="single" w:sz="4" w:space="0" w:color="auto"/>
              <w:right w:val="nil"/>
            </w:tcBorders>
            <w:vAlign w:val="bottom"/>
          </w:tcPr>
          <w:p w14:paraId="630F43A3" w14:textId="77777777" w:rsidR="00C517E9" w:rsidRPr="0003590A" w:rsidRDefault="00C517E9">
            <w:pPr>
              <w:tabs>
                <w:tab w:val="decimal" w:pos="1155"/>
              </w:tabs>
              <w:spacing w:line="300" w:lineRule="exact"/>
              <w:jc w:val="right"/>
              <w:rPr>
                <w:rFonts w:ascii="Arial" w:hAnsi="Arial" w:cs="Arial"/>
                <w:sz w:val="16"/>
                <w:szCs w:val="16"/>
              </w:rPr>
            </w:pPr>
            <w:r w:rsidRPr="0003590A">
              <w:rPr>
                <w:rFonts w:ascii="Arial" w:hAnsi="Arial" w:cs="Arial"/>
                <w:sz w:val="16"/>
                <w:szCs w:val="16"/>
              </w:rPr>
              <w:t>-</w:t>
            </w:r>
          </w:p>
        </w:tc>
        <w:tc>
          <w:tcPr>
            <w:tcW w:w="1368" w:type="dxa"/>
            <w:gridSpan w:val="2"/>
            <w:tcBorders>
              <w:top w:val="nil"/>
              <w:left w:val="nil"/>
              <w:bottom w:val="single" w:sz="4" w:space="0" w:color="auto"/>
              <w:right w:val="nil"/>
            </w:tcBorders>
            <w:vAlign w:val="bottom"/>
          </w:tcPr>
          <w:p w14:paraId="5BA29D87" w14:textId="77777777" w:rsidR="00C517E9" w:rsidRPr="0003590A" w:rsidRDefault="00C517E9">
            <w:pPr>
              <w:tabs>
                <w:tab w:val="decimal" w:pos="1066"/>
              </w:tabs>
              <w:spacing w:line="300" w:lineRule="exact"/>
              <w:jc w:val="right"/>
              <w:rPr>
                <w:rFonts w:ascii="Arial" w:hAnsi="Arial" w:cs="Arial"/>
                <w:sz w:val="16"/>
                <w:szCs w:val="16"/>
                <w:cs/>
              </w:rPr>
            </w:pPr>
            <w:r w:rsidRPr="0003590A">
              <w:rPr>
                <w:rFonts w:ascii="Arial" w:hAnsi="Arial" w:cs="Arial"/>
                <w:sz w:val="16"/>
                <w:szCs w:val="16"/>
              </w:rPr>
              <w:t>1,755,805,591</w:t>
            </w:r>
          </w:p>
        </w:tc>
      </w:tr>
    </w:tbl>
    <w:p w14:paraId="6A46809B" w14:textId="77777777" w:rsidR="00656E92" w:rsidRPr="0003590A" w:rsidRDefault="00656E92" w:rsidP="00656E92">
      <w:pPr>
        <w:spacing w:line="300" w:lineRule="exact"/>
        <w:ind w:left="907"/>
        <w:jc w:val="thaiDistribute"/>
        <w:rPr>
          <w:rFonts w:ascii="Arial" w:hAnsi="Arial" w:cs="Arial"/>
          <w:spacing w:val="-4"/>
          <w:sz w:val="20"/>
          <w:szCs w:val="20"/>
        </w:rPr>
      </w:pPr>
    </w:p>
    <w:p w14:paraId="110F6D7A" w14:textId="17E78DFB" w:rsidR="00FB6DAA" w:rsidRPr="0003590A" w:rsidRDefault="00FB6DAA" w:rsidP="00656E92">
      <w:pPr>
        <w:spacing w:line="300" w:lineRule="exact"/>
        <w:ind w:left="907"/>
        <w:jc w:val="thaiDistribute"/>
        <w:rPr>
          <w:rFonts w:ascii="Arial" w:hAnsi="Arial" w:cs="Arial"/>
          <w:spacing w:val="-4"/>
          <w:sz w:val="20"/>
          <w:szCs w:val="20"/>
        </w:rPr>
      </w:pPr>
      <w:r w:rsidRPr="0003590A">
        <w:rPr>
          <w:rFonts w:ascii="Arial" w:hAnsi="Arial" w:cs="Arial"/>
          <w:spacing w:val="-4"/>
          <w:sz w:val="20"/>
          <w:szCs w:val="20"/>
        </w:rPr>
        <w:br w:type="page"/>
      </w:r>
    </w:p>
    <w:p w14:paraId="50A9DFD8" w14:textId="3562578E" w:rsidR="00656E92" w:rsidRPr="0003590A" w:rsidRDefault="00656E92" w:rsidP="00656E92">
      <w:pPr>
        <w:spacing w:line="300" w:lineRule="exact"/>
        <w:ind w:left="907"/>
        <w:jc w:val="thaiDistribute"/>
        <w:rPr>
          <w:rFonts w:ascii="Arial" w:hAnsi="Arial" w:cs="Arial"/>
          <w:spacing w:val="-4"/>
          <w:sz w:val="18"/>
          <w:szCs w:val="18"/>
        </w:rPr>
      </w:pPr>
      <w:r w:rsidRPr="0003590A">
        <w:rPr>
          <w:rFonts w:ascii="Arial" w:hAnsi="Arial" w:cs="Arial"/>
          <w:spacing w:val="-4"/>
          <w:sz w:val="18"/>
          <w:szCs w:val="18"/>
        </w:rPr>
        <w:t>The following table showed the movement of the allowance for expected credit losses for the year ended 31 December 202</w:t>
      </w:r>
      <w:r w:rsidR="00531ECE" w:rsidRPr="0003590A">
        <w:rPr>
          <w:rFonts w:ascii="Arial" w:hAnsi="Arial" w:cs="Arial"/>
          <w:spacing w:val="-4"/>
          <w:sz w:val="18"/>
          <w:szCs w:val="18"/>
        </w:rPr>
        <w:t>5</w:t>
      </w:r>
      <w:r w:rsidRPr="0003590A">
        <w:rPr>
          <w:rFonts w:ascii="Arial" w:hAnsi="Arial" w:cs="Arial"/>
          <w:spacing w:val="-4"/>
          <w:sz w:val="18"/>
          <w:szCs w:val="18"/>
        </w:rPr>
        <w:t xml:space="preserve"> and 202</w:t>
      </w:r>
      <w:r w:rsidR="00531ECE" w:rsidRPr="0003590A">
        <w:rPr>
          <w:rFonts w:ascii="Arial" w:hAnsi="Arial" w:cs="Arial"/>
          <w:spacing w:val="-4"/>
          <w:sz w:val="18"/>
          <w:szCs w:val="18"/>
        </w:rPr>
        <w:t>4</w:t>
      </w:r>
      <w:r w:rsidRPr="0003590A">
        <w:rPr>
          <w:rFonts w:ascii="Arial" w:hAnsi="Arial" w:cs="Arial"/>
          <w:spacing w:val="-4"/>
          <w:sz w:val="18"/>
          <w:szCs w:val="18"/>
        </w:rPr>
        <w:t>.</w:t>
      </w:r>
    </w:p>
    <w:p w14:paraId="1FFD5443" w14:textId="77777777" w:rsidR="00656E92" w:rsidRPr="0003590A" w:rsidRDefault="00656E92" w:rsidP="00656E92">
      <w:pPr>
        <w:spacing w:line="300" w:lineRule="exact"/>
        <w:ind w:left="907"/>
        <w:jc w:val="thaiDistribute"/>
        <w:rPr>
          <w:rFonts w:ascii="Arial" w:hAnsi="Arial" w:cs="Arial"/>
          <w:spacing w:val="-4"/>
          <w:sz w:val="20"/>
          <w:szCs w:val="20"/>
        </w:rPr>
      </w:pPr>
    </w:p>
    <w:tbl>
      <w:tblPr>
        <w:tblW w:w="8755"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3283"/>
        <w:gridCol w:w="1368"/>
        <w:gridCol w:w="1368"/>
        <w:gridCol w:w="1368"/>
        <w:gridCol w:w="1368"/>
      </w:tblGrid>
      <w:tr w:rsidR="00656E92" w:rsidRPr="0003590A" w14:paraId="2CD66FAA" w14:textId="77777777">
        <w:trPr>
          <w:trHeight w:val="80"/>
          <w:tblHeader/>
        </w:trPr>
        <w:tc>
          <w:tcPr>
            <w:tcW w:w="3283" w:type="dxa"/>
            <w:tcBorders>
              <w:top w:val="nil"/>
              <w:left w:val="nil"/>
              <w:bottom w:val="nil"/>
              <w:right w:val="nil"/>
            </w:tcBorders>
          </w:tcPr>
          <w:p w14:paraId="54964C4E" w14:textId="77777777" w:rsidR="00656E92" w:rsidRPr="0003590A" w:rsidRDefault="00656E92">
            <w:pPr>
              <w:spacing w:line="300" w:lineRule="exact"/>
              <w:jc w:val="right"/>
              <w:rPr>
                <w:rFonts w:ascii="Arial" w:hAnsi="Arial" w:cs="Arial"/>
                <w:sz w:val="16"/>
                <w:szCs w:val="16"/>
                <w:cs/>
              </w:rPr>
            </w:pPr>
          </w:p>
        </w:tc>
        <w:tc>
          <w:tcPr>
            <w:tcW w:w="5472" w:type="dxa"/>
            <w:gridSpan w:val="4"/>
            <w:tcBorders>
              <w:top w:val="nil"/>
              <w:left w:val="nil"/>
              <w:bottom w:val="single" w:sz="4" w:space="0" w:color="auto"/>
              <w:right w:val="nil"/>
            </w:tcBorders>
          </w:tcPr>
          <w:p w14:paraId="24FA2E7E" w14:textId="77777777" w:rsidR="00656E92" w:rsidRPr="0003590A" w:rsidRDefault="00656E92">
            <w:pPr>
              <w:spacing w:line="300" w:lineRule="exact"/>
              <w:jc w:val="center"/>
              <w:rPr>
                <w:rFonts w:ascii="Arial" w:hAnsi="Arial" w:cs="Arial"/>
                <w:b/>
                <w:bCs/>
                <w:sz w:val="16"/>
                <w:szCs w:val="16"/>
                <w:cs/>
              </w:rPr>
            </w:pPr>
            <w:r w:rsidRPr="0003590A">
              <w:rPr>
                <w:rFonts w:ascii="Arial" w:eastAsia="Calibri" w:hAnsi="Arial" w:cs="Arial"/>
                <w:b/>
                <w:bCs/>
                <w:sz w:val="16"/>
                <w:szCs w:val="16"/>
              </w:rPr>
              <w:t>Equity method and Separate financial statements</w:t>
            </w:r>
          </w:p>
        </w:tc>
      </w:tr>
      <w:tr w:rsidR="00656E92" w:rsidRPr="0003590A" w14:paraId="69C6F664" w14:textId="77777777">
        <w:trPr>
          <w:tblHeader/>
        </w:trPr>
        <w:tc>
          <w:tcPr>
            <w:tcW w:w="3283" w:type="dxa"/>
            <w:tcBorders>
              <w:top w:val="nil"/>
              <w:left w:val="nil"/>
              <w:bottom w:val="nil"/>
              <w:right w:val="nil"/>
            </w:tcBorders>
            <w:vAlign w:val="bottom"/>
          </w:tcPr>
          <w:p w14:paraId="3986A912" w14:textId="77777777" w:rsidR="00656E92" w:rsidRPr="0003590A" w:rsidRDefault="00656E92">
            <w:pPr>
              <w:spacing w:line="300" w:lineRule="exact"/>
              <w:rPr>
                <w:rFonts w:ascii="Arial" w:hAnsi="Arial" w:cs="Arial"/>
                <w:sz w:val="16"/>
                <w:szCs w:val="16"/>
              </w:rPr>
            </w:pPr>
          </w:p>
        </w:tc>
        <w:tc>
          <w:tcPr>
            <w:tcW w:w="5472" w:type="dxa"/>
            <w:gridSpan w:val="4"/>
            <w:tcBorders>
              <w:top w:val="single" w:sz="4" w:space="0" w:color="auto"/>
              <w:left w:val="nil"/>
              <w:bottom w:val="single" w:sz="4" w:space="0" w:color="auto"/>
              <w:right w:val="nil"/>
            </w:tcBorders>
            <w:vAlign w:val="bottom"/>
            <w:hideMark/>
          </w:tcPr>
          <w:p w14:paraId="7E10E8FC" w14:textId="22D340B8" w:rsidR="00656E92" w:rsidRPr="0003590A" w:rsidRDefault="00656E92">
            <w:pPr>
              <w:spacing w:line="300" w:lineRule="exact"/>
              <w:jc w:val="center"/>
              <w:rPr>
                <w:rFonts w:ascii="Arial" w:hAnsi="Arial" w:cs="Arial"/>
                <w:b/>
                <w:bCs/>
                <w:sz w:val="16"/>
                <w:szCs w:val="16"/>
              </w:rPr>
            </w:pPr>
            <w:r w:rsidRPr="0003590A">
              <w:rPr>
                <w:rFonts w:ascii="Arial" w:hAnsi="Arial" w:cs="Arial"/>
                <w:b/>
                <w:bCs/>
                <w:sz w:val="16"/>
                <w:szCs w:val="16"/>
              </w:rPr>
              <w:t>202</w:t>
            </w:r>
            <w:r w:rsidR="000A44BA" w:rsidRPr="0003590A">
              <w:rPr>
                <w:rFonts w:ascii="Arial" w:hAnsi="Arial" w:cs="Arial"/>
                <w:b/>
                <w:bCs/>
                <w:sz w:val="16"/>
                <w:szCs w:val="16"/>
              </w:rPr>
              <w:t>5</w:t>
            </w:r>
          </w:p>
        </w:tc>
      </w:tr>
      <w:tr w:rsidR="00656E92" w:rsidRPr="0003590A" w14:paraId="5B992E44" w14:textId="77777777">
        <w:trPr>
          <w:tblHeader/>
        </w:trPr>
        <w:tc>
          <w:tcPr>
            <w:tcW w:w="3283" w:type="dxa"/>
            <w:tcBorders>
              <w:top w:val="nil"/>
              <w:left w:val="nil"/>
              <w:bottom w:val="nil"/>
              <w:right w:val="nil"/>
            </w:tcBorders>
            <w:vAlign w:val="bottom"/>
          </w:tcPr>
          <w:p w14:paraId="10E75B6F" w14:textId="77777777" w:rsidR="00656E92" w:rsidRPr="0003590A" w:rsidRDefault="00656E92">
            <w:pPr>
              <w:spacing w:line="300" w:lineRule="exact"/>
              <w:rPr>
                <w:rFonts w:ascii="Arial" w:hAnsi="Arial" w:cs="Arial"/>
                <w:sz w:val="16"/>
                <w:szCs w:val="16"/>
                <w:cs/>
              </w:rPr>
            </w:pPr>
          </w:p>
        </w:tc>
        <w:tc>
          <w:tcPr>
            <w:tcW w:w="1368" w:type="dxa"/>
            <w:tcBorders>
              <w:top w:val="single" w:sz="4" w:space="0" w:color="auto"/>
              <w:left w:val="nil"/>
              <w:bottom w:val="nil"/>
              <w:right w:val="nil"/>
            </w:tcBorders>
            <w:vAlign w:val="bottom"/>
            <w:hideMark/>
          </w:tcPr>
          <w:p w14:paraId="16AB6387" w14:textId="77777777" w:rsidR="00656E92" w:rsidRPr="0003590A" w:rsidRDefault="00656E92">
            <w:pPr>
              <w:tabs>
                <w:tab w:val="decimal" w:pos="1153"/>
              </w:tabs>
              <w:spacing w:line="300" w:lineRule="exact"/>
              <w:ind w:right="-72"/>
              <w:jc w:val="both"/>
              <w:rPr>
                <w:rFonts w:ascii="Arial" w:eastAsia="Cordia New" w:hAnsi="Arial" w:cs="Arial"/>
                <w:b/>
                <w:bCs/>
                <w:kern w:val="28"/>
                <w:sz w:val="16"/>
                <w:szCs w:val="16"/>
              </w:rPr>
            </w:pPr>
            <w:r w:rsidRPr="0003590A">
              <w:rPr>
                <w:rFonts w:ascii="Arial" w:eastAsia="Cordia New" w:hAnsi="Arial" w:cs="Arial"/>
                <w:b/>
                <w:bCs/>
                <w:kern w:val="28"/>
                <w:sz w:val="16"/>
                <w:szCs w:val="16"/>
              </w:rPr>
              <w:t>Financial</w:t>
            </w:r>
          </w:p>
          <w:p w14:paraId="48160058" w14:textId="77777777" w:rsidR="00656E92" w:rsidRPr="0003590A" w:rsidRDefault="00656E92">
            <w:pPr>
              <w:tabs>
                <w:tab w:val="decimal" w:pos="1153"/>
              </w:tabs>
              <w:spacing w:line="300" w:lineRule="exact"/>
              <w:ind w:right="-72"/>
              <w:jc w:val="both"/>
              <w:rPr>
                <w:rFonts w:ascii="Arial" w:eastAsia="Cordia New" w:hAnsi="Arial" w:cs="Arial"/>
                <w:b/>
                <w:bCs/>
                <w:kern w:val="28"/>
                <w:sz w:val="16"/>
                <w:szCs w:val="16"/>
              </w:rPr>
            </w:pPr>
            <w:r w:rsidRPr="0003590A">
              <w:rPr>
                <w:rFonts w:ascii="Arial" w:eastAsia="Cordia New" w:hAnsi="Arial" w:cs="Arial"/>
                <w:b/>
                <w:bCs/>
                <w:kern w:val="28"/>
                <w:sz w:val="16"/>
                <w:szCs w:val="16"/>
              </w:rPr>
              <w:t xml:space="preserve"> assets</w:t>
            </w:r>
          </w:p>
          <w:p w14:paraId="0F1802B1" w14:textId="77777777" w:rsidR="00656E92" w:rsidRPr="0003590A" w:rsidRDefault="00656E92">
            <w:pPr>
              <w:tabs>
                <w:tab w:val="decimal" w:pos="1153"/>
              </w:tabs>
              <w:spacing w:line="300" w:lineRule="exact"/>
              <w:ind w:right="-72"/>
              <w:jc w:val="both"/>
              <w:rPr>
                <w:rFonts w:ascii="Arial" w:eastAsia="Cordia New" w:hAnsi="Arial" w:cs="Arial"/>
                <w:b/>
                <w:bCs/>
                <w:kern w:val="28"/>
                <w:sz w:val="16"/>
                <w:szCs w:val="16"/>
              </w:rPr>
            </w:pPr>
            <w:r w:rsidRPr="0003590A">
              <w:rPr>
                <w:rFonts w:ascii="Arial" w:eastAsia="Cordia New" w:hAnsi="Arial" w:cs="Arial"/>
                <w:b/>
                <w:bCs/>
                <w:kern w:val="28"/>
                <w:sz w:val="16"/>
                <w:szCs w:val="16"/>
              </w:rPr>
              <w:t xml:space="preserve"> without</w:t>
            </w:r>
          </w:p>
          <w:p w14:paraId="272C0829" w14:textId="77777777" w:rsidR="00656E92" w:rsidRPr="0003590A" w:rsidRDefault="00656E92">
            <w:pPr>
              <w:tabs>
                <w:tab w:val="decimal" w:pos="1153"/>
              </w:tabs>
              <w:spacing w:line="300" w:lineRule="exact"/>
              <w:ind w:right="-72"/>
              <w:jc w:val="both"/>
              <w:rPr>
                <w:rFonts w:ascii="Arial" w:eastAsia="Cordia New" w:hAnsi="Arial" w:cs="Arial"/>
                <w:b/>
                <w:bCs/>
                <w:kern w:val="28"/>
                <w:sz w:val="16"/>
                <w:szCs w:val="16"/>
              </w:rPr>
            </w:pPr>
            <w:r w:rsidRPr="0003590A">
              <w:rPr>
                <w:rFonts w:ascii="Arial" w:eastAsia="Cordia New" w:hAnsi="Arial" w:cs="Arial"/>
                <w:b/>
                <w:bCs/>
                <w:kern w:val="28"/>
                <w:sz w:val="16"/>
                <w:szCs w:val="16"/>
              </w:rPr>
              <w:t xml:space="preserve"> significant</w:t>
            </w:r>
          </w:p>
          <w:p w14:paraId="5F41C7C9" w14:textId="77777777" w:rsidR="00656E92" w:rsidRPr="0003590A" w:rsidRDefault="00656E92">
            <w:pPr>
              <w:tabs>
                <w:tab w:val="decimal" w:pos="1153"/>
              </w:tabs>
              <w:spacing w:line="300" w:lineRule="exact"/>
              <w:ind w:right="-72"/>
              <w:jc w:val="both"/>
              <w:rPr>
                <w:rFonts w:ascii="Arial" w:eastAsia="Cordia New" w:hAnsi="Arial" w:cs="Arial"/>
                <w:b/>
                <w:bCs/>
                <w:kern w:val="28"/>
                <w:sz w:val="16"/>
                <w:szCs w:val="16"/>
              </w:rPr>
            </w:pPr>
            <w:r w:rsidRPr="0003590A">
              <w:rPr>
                <w:rFonts w:ascii="Arial" w:eastAsia="Cordia New" w:hAnsi="Arial" w:cs="Arial"/>
                <w:b/>
                <w:bCs/>
                <w:kern w:val="28"/>
                <w:sz w:val="16"/>
                <w:szCs w:val="16"/>
              </w:rPr>
              <w:t>increase in</w:t>
            </w:r>
          </w:p>
          <w:p w14:paraId="799A6161" w14:textId="77777777" w:rsidR="00656E92" w:rsidRPr="0003590A" w:rsidRDefault="00656E92">
            <w:pPr>
              <w:tabs>
                <w:tab w:val="decimal" w:pos="1153"/>
              </w:tabs>
              <w:spacing w:line="300" w:lineRule="exact"/>
              <w:ind w:right="-72"/>
              <w:jc w:val="both"/>
              <w:rPr>
                <w:rFonts w:ascii="Arial" w:eastAsia="Cordia New" w:hAnsi="Arial" w:cs="Arial"/>
                <w:b/>
                <w:bCs/>
                <w:kern w:val="28"/>
                <w:sz w:val="16"/>
                <w:szCs w:val="16"/>
              </w:rPr>
            </w:pPr>
            <w:r w:rsidRPr="0003590A">
              <w:rPr>
                <w:rFonts w:ascii="Arial" w:eastAsia="Cordia New" w:hAnsi="Arial" w:cs="Arial"/>
                <w:b/>
                <w:bCs/>
                <w:kern w:val="28"/>
                <w:sz w:val="16"/>
                <w:szCs w:val="16"/>
              </w:rPr>
              <w:t xml:space="preserve">   credit risk</w:t>
            </w:r>
          </w:p>
          <w:p w14:paraId="3296ADA4" w14:textId="77777777" w:rsidR="00656E92" w:rsidRPr="0003590A" w:rsidRDefault="00656E92">
            <w:pPr>
              <w:spacing w:line="300" w:lineRule="exact"/>
              <w:ind w:right="-67"/>
              <w:jc w:val="right"/>
              <w:rPr>
                <w:rFonts w:ascii="Arial" w:eastAsia="Cordia New" w:hAnsi="Arial" w:cs="Arial"/>
                <w:b/>
                <w:bCs/>
                <w:kern w:val="28"/>
                <w:sz w:val="16"/>
                <w:szCs w:val="16"/>
              </w:rPr>
            </w:pPr>
            <w:r w:rsidRPr="0003590A">
              <w:rPr>
                <w:rFonts w:ascii="Arial" w:eastAsia="Cordia New" w:hAnsi="Arial" w:cs="Arial"/>
                <w:b/>
                <w:bCs/>
                <w:kern w:val="28"/>
                <w:sz w:val="16"/>
                <w:szCs w:val="16"/>
              </w:rPr>
              <w:t>(12-month ECL)</w:t>
            </w:r>
          </w:p>
        </w:tc>
        <w:tc>
          <w:tcPr>
            <w:tcW w:w="1368" w:type="dxa"/>
            <w:tcBorders>
              <w:top w:val="single" w:sz="4" w:space="0" w:color="auto"/>
              <w:left w:val="nil"/>
              <w:bottom w:val="nil"/>
              <w:right w:val="nil"/>
            </w:tcBorders>
            <w:vAlign w:val="bottom"/>
            <w:hideMark/>
          </w:tcPr>
          <w:p w14:paraId="59903987" w14:textId="77777777" w:rsidR="00656E92" w:rsidRPr="0003590A" w:rsidRDefault="00656E92">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Financial</w:t>
            </w:r>
          </w:p>
          <w:p w14:paraId="0CFBDECA" w14:textId="77777777" w:rsidR="00656E92" w:rsidRPr="0003590A" w:rsidRDefault="00656E92">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 xml:space="preserve"> assets with</w:t>
            </w:r>
          </w:p>
          <w:p w14:paraId="359EB0B1" w14:textId="77777777" w:rsidR="00656E92" w:rsidRPr="0003590A" w:rsidRDefault="00656E92">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 xml:space="preserve"> significant</w:t>
            </w:r>
          </w:p>
          <w:p w14:paraId="23ED50D1" w14:textId="77777777" w:rsidR="00656E92" w:rsidRPr="0003590A" w:rsidRDefault="00656E92">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 xml:space="preserve"> increase in</w:t>
            </w:r>
          </w:p>
          <w:p w14:paraId="62422596" w14:textId="77777777" w:rsidR="00656E92" w:rsidRPr="0003590A" w:rsidRDefault="00656E92">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 xml:space="preserve">   credit risk</w:t>
            </w:r>
          </w:p>
          <w:p w14:paraId="1EA8C628" w14:textId="77777777" w:rsidR="00656E92" w:rsidRPr="0003590A" w:rsidRDefault="00656E92">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 xml:space="preserve">  (Lifetime ECL</w:t>
            </w:r>
          </w:p>
          <w:p w14:paraId="4BC6BE21" w14:textId="77777777" w:rsidR="00656E92" w:rsidRPr="0003590A" w:rsidRDefault="00656E92">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 xml:space="preserve"> - not Credit</w:t>
            </w:r>
          </w:p>
          <w:p w14:paraId="2278CA69" w14:textId="77777777" w:rsidR="00656E92" w:rsidRPr="0003590A" w:rsidRDefault="00656E92">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 xml:space="preserve"> impaired)</w:t>
            </w:r>
          </w:p>
        </w:tc>
        <w:tc>
          <w:tcPr>
            <w:tcW w:w="1368" w:type="dxa"/>
            <w:tcBorders>
              <w:top w:val="single" w:sz="4" w:space="0" w:color="auto"/>
              <w:left w:val="nil"/>
              <w:bottom w:val="nil"/>
              <w:right w:val="nil"/>
            </w:tcBorders>
            <w:vAlign w:val="bottom"/>
            <w:hideMark/>
          </w:tcPr>
          <w:p w14:paraId="0EF9F07E" w14:textId="77777777" w:rsidR="00656E92" w:rsidRPr="0003590A" w:rsidRDefault="00656E92">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Financial</w:t>
            </w:r>
          </w:p>
          <w:p w14:paraId="258BDD27" w14:textId="77777777" w:rsidR="00656E92" w:rsidRPr="0003590A" w:rsidRDefault="00656E92">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 xml:space="preserve"> assets with</w:t>
            </w:r>
          </w:p>
          <w:p w14:paraId="01AFF0AC" w14:textId="77777777" w:rsidR="00656E92" w:rsidRPr="0003590A" w:rsidRDefault="00656E92">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 xml:space="preserve"> credit-</w:t>
            </w:r>
          </w:p>
          <w:p w14:paraId="55B09F3F" w14:textId="77777777" w:rsidR="00656E92" w:rsidRPr="0003590A" w:rsidRDefault="00656E92">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impaired</w:t>
            </w:r>
          </w:p>
          <w:p w14:paraId="73DA0688" w14:textId="77777777" w:rsidR="00656E92" w:rsidRPr="0003590A" w:rsidRDefault="00656E92">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 xml:space="preserve"> (Lifetime ECL</w:t>
            </w:r>
          </w:p>
          <w:p w14:paraId="0E398DAA" w14:textId="77777777" w:rsidR="00656E92" w:rsidRPr="0003590A" w:rsidRDefault="00656E92">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 xml:space="preserve"> - credit</w:t>
            </w:r>
          </w:p>
          <w:p w14:paraId="50FC68C8" w14:textId="77777777" w:rsidR="00656E92" w:rsidRPr="0003590A" w:rsidRDefault="00656E92">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 xml:space="preserve"> impaired)</w:t>
            </w:r>
          </w:p>
        </w:tc>
        <w:tc>
          <w:tcPr>
            <w:tcW w:w="1368" w:type="dxa"/>
            <w:tcBorders>
              <w:top w:val="single" w:sz="4" w:space="0" w:color="auto"/>
              <w:left w:val="nil"/>
              <w:bottom w:val="nil"/>
              <w:right w:val="nil"/>
            </w:tcBorders>
            <w:vAlign w:val="bottom"/>
            <w:hideMark/>
          </w:tcPr>
          <w:p w14:paraId="7E4C9911" w14:textId="77777777" w:rsidR="00656E92" w:rsidRPr="0003590A" w:rsidRDefault="00656E92">
            <w:pPr>
              <w:spacing w:line="300" w:lineRule="exact"/>
              <w:jc w:val="right"/>
              <w:rPr>
                <w:rFonts w:ascii="Arial" w:hAnsi="Arial" w:cs="Arial"/>
                <w:b/>
                <w:bCs/>
                <w:sz w:val="16"/>
                <w:szCs w:val="16"/>
                <w:cs/>
              </w:rPr>
            </w:pPr>
            <w:r w:rsidRPr="0003590A">
              <w:rPr>
                <w:rFonts w:ascii="Arial" w:hAnsi="Arial" w:cs="Arial"/>
                <w:b/>
                <w:bCs/>
                <w:sz w:val="16"/>
                <w:szCs w:val="16"/>
              </w:rPr>
              <w:t>Total</w:t>
            </w:r>
          </w:p>
        </w:tc>
      </w:tr>
      <w:tr w:rsidR="00656E92" w:rsidRPr="0003590A" w14:paraId="26A27845" w14:textId="77777777">
        <w:trPr>
          <w:tblHeader/>
        </w:trPr>
        <w:tc>
          <w:tcPr>
            <w:tcW w:w="3283" w:type="dxa"/>
            <w:tcBorders>
              <w:top w:val="nil"/>
              <w:left w:val="nil"/>
              <w:bottom w:val="nil"/>
              <w:right w:val="nil"/>
            </w:tcBorders>
            <w:vAlign w:val="bottom"/>
          </w:tcPr>
          <w:p w14:paraId="1E90C1BE" w14:textId="77777777" w:rsidR="00656E92" w:rsidRPr="0003590A" w:rsidRDefault="00656E92">
            <w:pPr>
              <w:spacing w:line="300" w:lineRule="exact"/>
              <w:rPr>
                <w:rFonts w:ascii="Arial" w:hAnsi="Arial" w:cs="Arial"/>
                <w:sz w:val="16"/>
                <w:szCs w:val="16"/>
                <w:cs/>
              </w:rPr>
            </w:pPr>
          </w:p>
        </w:tc>
        <w:tc>
          <w:tcPr>
            <w:tcW w:w="1368" w:type="dxa"/>
            <w:tcBorders>
              <w:top w:val="nil"/>
              <w:left w:val="nil"/>
              <w:bottom w:val="single" w:sz="4" w:space="0" w:color="auto"/>
              <w:right w:val="nil"/>
            </w:tcBorders>
            <w:vAlign w:val="bottom"/>
          </w:tcPr>
          <w:p w14:paraId="3265641A" w14:textId="77777777" w:rsidR="00656E92" w:rsidRPr="0003590A" w:rsidRDefault="00656E92">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Baht</w:t>
            </w:r>
          </w:p>
        </w:tc>
        <w:tc>
          <w:tcPr>
            <w:tcW w:w="1368" w:type="dxa"/>
            <w:tcBorders>
              <w:top w:val="nil"/>
              <w:left w:val="nil"/>
              <w:bottom w:val="single" w:sz="4" w:space="0" w:color="auto"/>
              <w:right w:val="nil"/>
            </w:tcBorders>
          </w:tcPr>
          <w:p w14:paraId="76BDF742" w14:textId="77777777" w:rsidR="00656E92" w:rsidRPr="0003590A" w:rsidRDefault="00656E92">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Baht</w:t>
            </w:r>
          </w:p>
        </w:tc>
        <w:tc>
          <w:tcPr>
            <w:tcW w:w="1368" w:type="dxa"/>
            <w:tcBorders>
              <w:top w:val="nil"/>
              <w:left w:val="nil"/>
              <w:bottom w:val="single" w:sz="4" w:space="0" w:color="auto"/>
              <w:right w:val="nil"/>
            </w:tcBorders>
          </w:tcPr>
          <w:p w14:paraId="70C3998E" w14:textId="77777777" w:rsidR="00656E92" w:rsidRPr="0003590A" w:rsidRDefault="00656E92">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Baht</w:t>
            </w:r>
          </w:p>
        </w:tc>
        <w:tc>
          <w:tcPr>
            <w:tcW w:w="1368" w:type="dxa"/>
            <w:tcBorders>
              <w:top w:val="nil"/>
              <w:left w:val="nil"/>
              <w:bottom w:val="single" w:sz="4" w:space="0" w:color="auto"/>
              <w:right w:val="nil"/>
            </w:tcBorders>
          </w:tcPr>
          <w:p w14:paraId="1AE6E316" w14:textId="77777777" w:rsidR="00656E92" w:rsidRPr="0003590A" w:rsidRDefault="00656E92">
            <w:pPr>
              <w:spacing w:line="300" w:lineRule="exact"/>
              <w:jc w:val="right"/>
              <w:rPr>
                <w:rFonts w:ascii="Arial" w:hAnsi="Arial" w:cs="Arial"/>
                <w:b/>
                <w:bCs/>
                <w:sz w:val="16"/>
                <w:szCs w:val="16"/>
              </w:rPr>
            </w:pPr>
            <w:r w:rsidRPr="0003590A">
              <w:rPr>
                <w:rFonts w:ascii="Arial" w:eastAsia="Cordia New" w:hAnsi="Arial" w:cs="Arial"/>
                <w:b/>
                <w:bCs/>
                <w:kern w:val="28"/>
                <w:sz w:val="16"/>
                <w:szCs w:val="16"/>
              </w:rPr>
              <w:t>Baht</w:t>
            </w:r>
          </w:p>
        </w:tc>
      </w:tr>
      <w:tr w:rsidR="00656E92" w:rsidRPr="0003590A" w14:paraId="283C1DD3" w14:textId="77777777">
        <w:trPr>
          <w:cantSplit/>
        </w:trPr>
        <w:tc>
          <w:tcPr>
            <w:tcW w:w="3283" w:type="dxa"/>
            <w:tcBorders>
              <w:top w:val="nil"/>
              <w:left w:val="nil"/>
              <w:bottom w:val="nil"/>
              <w:right w:val="nil"/>
            </w:tcBorders>
          </w:tcPr>
          <w:p w14:paraId="41ECA829" w14:textId="77777777" w:rsidR="00656E92" w:rsidRPr="0003590A" w:rsidRDefault="00656E92">
            <w:pPr>
              <w:spacing w:line="300" w:lineRule="exact"/>
              <w:ind w:left="144" w:hanging="144"/>
              <w:rPr>
                <w:rFonts w:ascii="Arial" w:hAnsi="Arial" w:cs="Arial"/>
                <w:b/>
                <w:bCs/>
                <w:sz w:val="16"/>
                <w:szCs w:val="16"/>
                <w:cs/>
              </w:rPr>
            </w:pPr>
            <w:r w:rsidRPr="0003590A">
              <w:rPr>
                <w:rFonts w:ascii="Arial" w:eastAsia="Cordia New" w:hAnsi="Arial" w:cs="Arial"/>
                <w:b/>
                <w:bCs/>
                <w:kern w:val="28"/>
                <w:sz w:val="16"/>
                <w:szCs w:val="16"/>
              </w:rPr>
              <w:t>Cash and cash equivalents</w:t>
            </w:r>
          </w:p>
        </w:tc>
        <w:tc>
          <w:tcPr>
            <w:tcW w:w="1368" w:type="dxa"/>
            <w:tcBorders>
              <w:top w:val="single" w:sz="4" w:space="0" w:color="auto"/>
              <w:left w:val="nil"/>
              <w:bottom w:val="nil"/>
              <w:right w:val="nil"/>
            </w:tcBorders>
            <w:vAlign w:val="bottom"/>
          </w:tcPr>
          <w:p w14:paraId="2EFC1678" w14:textId="77777777" w:rsidR="00656E92" w:rsidRPr="0003590A" w:rsidRDefault="00656E92">
            <w:pPr>
              <w:spacing w:line="300" w:lineRule="exact"/>
              <w:jc w:val="center"/>
              <w:rPr>
                <w:rFonts w:ascii="Arial" w:hAnsi="Arial" w:cs="Arial"/>
                <w:sz w:val="16"/>
                <w:szCs w:val="16"/>
                <w:cs/>
              </w:rPr>
            </w:pPr>
          </w:p>
        </w:tc>
        <w:tc>
          <w:tcPr>
            <w:tcW w:w="1368" w:type="dxa"/>
            <w:tcBorders>
              <w:top w:val="single" w:sz="4" w:space="0" w:color="auto"/>
              <w:left w:val="nil"/>
              <w:bottom w:val="nil"/>
              <w:right w:val="nil"/>
            </w:tcBorders>
            <w:vAlign w:val="bottom"/>
          </w:tcPr>
          <w:p w14:paraId="17F6D0D0" w14:textId="77777777" w:rsidR="00656E92" w:rsidRPr="0003590A" w:rsidRDefault="00656E92">
            <w:pPr>
              <w:spacing w:line="300" w:lineRule="exact"/>
              <w:jc w:val="center"/>
              <w:rPr>
                <w:rFonts w:ascii="Arial" w:hAnsi="Arial" w:cs="Arial"/>
                <w:sz w:val="16"/>
                <w:szCs w:val="16"/>
                <w:cs/>
              </w:rPr>
            </w:pPr>
          </w:p>
        </w:tc>
        <w:tc>
          <w:tcPr>
            <w:tcW w:w="1368" w:type="dxa"/>
            <w:tcBorders>
              <w:top w:val="single" w:sz="4" w:space="0" w:color="auto"/>
              <w:left w:val="nil"/>
              <w:bottom w:val="nil"/>
              <w:right w:val="nil"/>
            </w:tcBorders>
            <w:vAlign w:val="bottom"/>
          </w:tcPr>
          <w:p w14:paraId="72B57F85" w14:textId="77777777" w:rsidR="00656E92" w:rsidRPr="0003590A" w:rsidRDefault="00656E92">
            <w:pPr>
              <w:spacing w:line="300" w:lineRule="exact"/>
              <w:jc w:val="center"/>
              <w:rPr>
                <w:rFonts w:ascii="Arial" w:hAnsi="Arial" w:cs="Arial"/>
                <w:sz w:val="16"/>
                <w:szCs w:val="16"/>
                <w:cs/>
              </w:rPr>
            </w:pPr>
          </w:p>
        </w:tc>
        <w:tc>
          <w:tcPr>
            <w:tcW w:w="1368" w:type="dxa"/>
            <w:tcBorders>
              <w:top w:val="single" w:sz="4" w:space="0" w:color="auto"/>
              <w:left w:val="nil"/>
              <w:bottom w:val="nil"/>
              <w:right w:val="nil"/>
            </w:tcBorders>
            <w:vAlign w:val="bottom"/>
          </w:tcPr>
          <w:p w14:paraId="37EA07DB" w14:textId="77777777" w:rsidR="00656E92" w:rsidRPr="0003590A" w:rsidRDefault="00656E92">
            <w:pPr>
              <w:spacing w:line="300" w:lineRule="exact"/>
              <w:jc w:val="center"/>
              <w:rPr>
                <w:rFonts w:ascii="Arial" w:hAnsi="Arial" w:cs="Arial"/>
                <w:sz w:val="16"/>
                <w:szCs w:val="16"/>
                <w:cs/>
              </w:rPr>
            </w:pPr>
          </w:p>
        </w:tc>
      </w:tr>
      <w:tr w:rsidR="000A44BA" w:rsidRPr="0003590A" w14:paraId="5E4F058B" w14:textId="77777777">
        <w:trPr>
          <w:cantSplit/>
        </w:trPr>
        <w:tc>
          <w:tcPr>
            <w:tcW w:w="3283" w:type="dxa"/>
            <w:tcBorders>
              <w:top w:val="nil"/>
              <w:left w:val="nil"/>
              <w:bottom w:val="nil"/>
              <w:right w:val="nil"/>
            </w:tcBorders>
          </w:tcPr>
          <w:p w14:paraId="2550E326" w14:textId="77777777" w:rsidR="000A44BA" w:rsidRPr="0003590A" w:rsidRDefault="000A44BA" w:rsidP="000A44BA">
            <w:pPr>
              <w:spacing w:line="300" w:lineRule="exact"/>
              <w:ind w:left="149" w:hanging="149"/>
              <w:rPr>
                <w:rFonts w:ascii="Arial" w:hAnsi="Arial" w:cs="Arial"/>
                <w:b/>
                <w:sz w:val="16"/>
                <w:szCs w:val="16"/>
                <w:cs/>
              </w:rPr>
            </w:pPr>
            <w:r w:rsidRPr="0003590A">
              <w:rPr>
                <w:rFonts w:ascii="Arial" w:eastAsia="Cordia New" w:hAnsi="Arial" w:cs="Arial"/>
                <w:kern w:val="28"/>
                <w:sz w:val="16"/>
                <w:szCs w:val="16"/>
              </w:rPr>
              <w:t>Beginning balance</w:t>
            </w:r>
          </w:p>
        </w:tc>
        <w:tc>
          <w:tcPr>
            <w:tcW w:w="1368" w:type="dxa"/>
            <w:tcBorders>
              <w:top w:val="nil"/>
              <w:left w:val="nil"/>
              <w:bottom w:val="nil"/>
              <w:right w:val="nil"/>
            </w:tcBorders>
            <w:vAlign w:val="bottom"/>
          </w:tcPr>
          <w:p w14:paraId="2B26E4D3" w14:textId="492CDF0F" w:rsidR="000A44BA" w:rsidRPr="0003590A" w:rsidRDefault="000A44BA" w:rsidP="000A44BA">
            <w:pPr>
              <w:tabs>
                <w:tab w:val="decimal" w:pos="1125"/>
              </w:tabs>
              <w:spacing w:line="300" w:lineRule="exact"/>
              <w:jc w:val="both"/>
              <w:rPr>
                <w:rFonts w:ascii="Arial" w:hAnsi="Arial" w:cs="Arial"/>
                <w:sz w:val="16"/>
                <w:szCs w:val="16"/>
                <w:cs/>
              </w:rPr>
            </w:pPr>
            <w:r w:rsidRPr="0003590A">
              <w:rPr>
                <w:rFonts w:ascii="Arial" w:hAnsi="Arial" w:cs="Arial"/>
                <w:sz w:val="16"/>
                <w:szCs w:val="16"/>
              </w:rPr>
              <w:t>20,137</w:t>
            </w:r>
          </w:p>
        </w:tc>
        <w:tc>
          <w:tcPr>
            <w:tcW w:w="1368" w:type="dxa"/>
            <w:tcBorders>
              <w:top w:val="nil"/>
              <w:left w:val="nil"/>
              <w:bottom w:val="nil"/>
              <w:right w:val="nil"/>
            </w:tcBorders>
            <w:vAlign w:val="bottom"/>
          </w:tcPr>
          <w:p w14:paraId="0E253917" w14:textId="21C3A498" w:rsidR="000A44BA" w:rsidRPr="0003590A" w:rsidRDefault="000A44BA" w:rsidP="000A44BA">
            <w:pPr>
              <w:tabs>
                <w:tab w:val="decimal" w:pos="1125"/>
              </w:tabs>
              <w:spacing w:line="300" w:lineRule="exact"/>
              <w:jc w:val="both"/>
              <w:rPr>
                <w:rFonts w:ascii="Arial" w:hAnsi="Arial" w:cs="Arial"/>
                <w:sz w:val="16"/>
                <w:szCs w:val="16"/>
              </w:rPr>
            </w:pPr>
            <w:r w:rsidRPr="0003590A">
              <w:rPr>
                <w:rFonts w:ascii="Arial" w:hAnsi="Arial" w:cs="Arial"/>
                <w:sz w:val="16"/>
                <w:szCs w:val="16"/>
              </w:rPr>
              <w:t>-</w:t>
            </w:r>
          </w:p>
        </w:tc>
        <w:tc>
          <w:tcPr>
            <w:tcW w:w="1368" w:type="dxa"/>
            <w:tcBorders>
              <w:top w:val="nil"/>
              <w:left w:val="nil"/>
              <w:bottom w:val="nil"/>
              <w:right w:val="nil"/>
            </w:tcBorders>
            <w:vAlign w:val="bottom"/>
          </w:tcPr>
          <w:p w14:paraId="450BD0F1" w14:textId="0B9CBFE8" w:rsidR="000A44BA" w:rsidRPr="0003590A" w:rsidRDefault="000A44BA" w:rsidP="000A44BA">
            <w:pPr>
              <w:tabs>
                <w:tab w:val="decimal" w:pos="1125"/>
              </w:tabs>
              <w:spacing w:line="300" w:lineRule="exact"/>
              <w:jc w:val="both"/>
              <w:rPr>
                <w:rFonts w:ascii="Arial" w:hAnsi="Arial" w:cs="Arial"/>
                <w:sz w:val="16"/>
                <w:szCs w:val="16"/>
              </w:rPr>
            </w:pPr>
            <w:r w:rsidRPr="0003590A">
              <w:rPr>
                <w:rFonts w:ascii="Arial" w:hAnsi="Arial" w:cs="Arial"/>
                <w:sz w:val="16"/>
                <w:szCs w:val="16"/>
              </w:rPr>
              <w:t>-</w:t>
            </w:r>
          </w:p>
        </w:tc>
        <w:tc>
          <w:tcPr>
            <w:tcW w:w="1368" w:type="dxa"/>
            <w:tcBorders>
              <w:top w:val="nil"/>
              <w:left w:val="nil"/>
              <w:bottom w:val="nil"/>
              <w:right w:val="nil"/>
            </w:tcBorders>
            <w:vAlign w:val="bottom"/>
          </w:tcPr>
          <w:p w14:paraId="715B801E" w14:textId="5F3E151D" w:rsidR="000A44BA" w:rsidRPr="0003590A" w:rsidRDefault="000A44BA" w:rsidP="000A44BA">
            <w:pPr>
              <w:tabs>
                <w:tab w:val="decimal" w:pos="1125"/>
              </w:tabs>
              <w:spacing w:line="300" w:lineRule="exact"/>
              <w:jc w:val="both"/>
              <w:rPr>
                <w:rFonts w:ascii="Arial" w:hAnsi="Arial" w:cs="Arial"/>
                <w:sz w:val="16"/>
                <w:szCs w:val="16"/>
                <w:cs/>
              </w:rPr>
            </w:pPr>
            <w:r w:rsidRPr="0003590A">
              <w:rPr>
                <w:rFonts w:ascii="Arial" w:hAnsi="Arial" w:cs="Arial"/>
                <w:sz w:val="16"/>
                <w:szCs w:val="16"/>
              </w:rPr>
              <w:t>20,137</w:t>
            </w:r>
          </w:p>
        </w:tc>
      </w:tr>
      <w:tr w:rsidR="00444E82" w:rsidRPr="0003590A" w14:paraId="72AFE1F9" w14:textId="77777777">
        <w:trPr>
          <w:cantSplit/>
        </w:trPr>
        <w:tc>
          <w:tcPr>
            <w:tcW w:w="3283" w:type="dxa"/>
            <w:tcBorders>
              <w:top w:val="nil"/>
              <w:left w:val="nil"/>
              <w:bottom w:val="nil"/>
              <w:right w:val="nil"/>
            </w:tcBorders>
          </w:tcPr>
          <w:p w14:paraId="60AF58FE" w14:textId="77777777" w:rsidR="00444E82" w:rsidRPr="0003590A" w:rsidRDefault="00444E82" w:rsidP="00444E82">
            <w:pPr>
              <w:spacing w:line="300" w:lineRule="exact"/>
              <w:ind w:left="149" w:hanging="149"/>
              <w:rPr>
                <w:rFonts w:ascii="Arial" w:eastAsia="Cordia New" w:hAnsi="Arial" w:cs="Arial"/>
                <w:kern w:val="28"/>
                <w:sz w:val="16"/>
                <w:szCs w:val="16"/>
              </w:rPr>
            </w:pPr>
            <w:r w:rsidRPr="0003590A">
              <w:rPr>
                <w:rFonts w:ascii="Arial" w:eastAsia="Cordia New" w:hAnsi="Arial" w:cs="Arial"/>
                <w:kern w:val="28"/>
                <w:sz w:val="16"/>
                <w:szCs w:val="16"/>
              </w:rPr>
              <w:t xml:space="preserve">Change due to remeasurement </w:t>
            </w:r>
          </w:p>
          <w:p w14:paraId="18948F13" w14:textId="4254BD61" w:rsidR="00444E82" w:rsidRPr="0003590A" w:rsidRDefault="00444E82" w:rsidP="00444E82">
            <w:pPr>
              <w:spacing w:line="300" w:lineRule="exact"/>
              <w:ind w:left="149" w:hanging="149"/>
              <w:rPr>
                <w:rFonts w:ascii="Arial" w:hAnsi="Arial" w:cs="Arial"/>
                <w:sz w:val="16"/>
                <w:szCs w:val="16"/>
              </w:rPr>
            </w:pPr>
            <w:r w:rsidRPr="0003590A">
              <w:rPr>
                <w:rFonts w:ascii="Arial" w:eastAsia="Cordia New" w:hAnsi="Arial" w:cs="Arial"/>
                <w:kern w:val="28"/>
                <w:sz w:val="16"/>
                <w:szCs w:val="16"/>
              </w:rPr>
              <w:t xml:space="preserve">   of allowance for expected credit loss</w:t>
            </w:r>
          </w:p>
        </w:tc>
        <w:tc>
          <w:tcPr>
            <w:tcW w:w="1368" w:type="dxa"/>
            <w:tcBorders>
              <w:top w:val="nil"/>
              <w:left w:val="nil"/>
              <w:bottom w:val="single" w:sz="4" w:space="0" w:color="auto"/>
              <w:right w:val="nil"/>
            </w:tcBorders>
            <w:vAlign w:val="bottom"/>
          </w:tcPr>
          <w:p w14:paraId="16417CC2" w14:textId="17281AF3" w:rsidR="00444E82" w:rsidRPr="0003590A" w:rsidRDefault="00444E82" w:rsidP="00444E82">
            <w:pPr>
              <w:tabs>
                <w:tab w:val="decimal" w:pos="1125"/>
              </w:tabs>
              <w:spacing w:line="300" w:lineRule="exact"/>
              <w:jc w:val="both"/>
              <w:rPr>
                <w:rFonts w:ascii="Arial" w:hAnsi="Arial" w:cs="Arial"/>
                <w:sz w:val="16"/>
                <w:szCs w:val="16"/>
                <w:cs/>
              </w:rPr>
            </w:pPr>
            <w:r w:rsidRPr="0003590A">
              <w:rPr>
                <w:rFonts w:ascii="Arial" w:hAnsi="Arial" w:cs="Arial"/>
                <w:sz w:val="16"/>
                <w:szCs w:val="16"/>
                <w:cs/>
              </w:rPr>
              <w:t>(3</w:t>
            </w:r>
            <w:r w:rsidRPr="0003590A">
              <w:rPr>
                <w:rFonts w:ascii="Arial" w:hAnsi="Arial" w:cs="Arial"/>
                <w:sz w:val="16"/>
                <w:szCs w:val="16"/>
              </w:rPr>
              <w:t>,</w:t>
            </w:r>
            <w:r w:rsidRPr="0003590A">
              <w:rPr>
                <w:rFonts w:ascii="Arial" w:hAnsi="Arial" w:cs="Arial"/>
                <w:sz w:val="16"/>
                <w:szCs w:val="16"/>
                <w:cs/>
              </w:rPr>
              <w:t>451)</w:t>
            </w:r>
          </w:p>
        </w:tc>
        <w:tc>
          <w:tcPr>
            <w:tcW w:w="1368" w:type="dxa"/>
            <w:tcBorders>
              <w:top w:val="nil"/>
              <w:left w:val="nil"/>
              <w:bottom w:val="single" w:sz="4" w:space="0" w:color="auto"/>
              <w:right w:val="nil"/>
            </w:tcBorders>
            <w:vAlign w:val="bottom"/>
          </w:tcPr>
          <w:p w14:paraId="695BE26F" w14:textId="789EA721" w:rsidR="00444E82" w:rsidRPr="0003590A" w:rsidRDefault="00444E82" w:rsidP="00444E82">
            <w:pPr>
              <w:tabs>
                <w:tab w:val="decimal" w:pos="1125"/>
              </w:tabs>
              <w:spacing w:line="300" w:lineRule="exact"/>
              <w:jc w:val="both"/>
              <w:rPr>
                <w:rFonts w:ascii="Arial" w:hAnsi="Arial" w:cs="Arial"/>
                <w:sz w:val="16"/>
                <w:szCs w:val="16"/>
              </w:rPr>
            </w:pPr>
            <w:r w:rsidRPr="0003590A">
              <w:rPr>
                <w:rFonts w:ascii="Arial" w:hAnsi="Arial" w:cs="Arial"/>
                <w:sz w:val="16"/>
                <w:szCs w:val="16"/>
                <w:cs/>
              </w:rPr>
              <w:t>-</w:t>
            </w:r>
          </w:p>
        </w:tc>
        <w:tc>
          <w:tcPr>
            <w:tcW w:w="1368" w:type="dxa"/>
            <w:tcBorders>
              <w:top w:val="nil"/>
              <w:left w:val="nil"/>
              <w:bottom w:val="single" w:sz="4" w:space="0" w:color="auto"/>
              <w:right w:val="nil"/>
            </w:tcBorders>
            <w:vAlign w:val="bottom"/>
          </w:tcPr>
          <w:p w14:paraId="050AB2DD" w14:textId="797E886F" w:rsidR="00444E82" w:rsidRPr="0003590A" w:rsidRDefault="00444E82" w:rsidP="00444E82">
            <w:pPr>
              <w:tabs>
                <w:tab w:val="decimal" w:pos="1125"/>
              </w:tabs>
              <w:spacing w:line="300" w:lineRule="exact"/>
              <w:jc w:val="both"/>
              <w:rPr>
                <w:rFonts w:ascii="Arial" w:hAnsi="Arial" w:cs="Arial"/>
                <w:sz w:val="16"/>
                <w:szCs w:val="16"/>
              </w:rPr>
            </w:pPr>
            <w:r w:rsidRPr="0003590A">
              <w:rPr>
                <w:rFonts w:ascii="Arial" w:hAnsi="Arial" w:cs="Arial"/>
                <w:sz w:val="16"/>
                <w:szCs w:val="16"/>
                <w:cs/>
              </w:rPr>
              <w:t>-</w:t>
            </w:r>
          </w:p>
        </w:tc>
        <w:tc>
          <w:tcPr>
            <w:tcW w:w="1368" w:type="dxa"/>
            <w:tcBorders>
              <w:top w:val="nil"/>
              <w:left w:val="nil"/>
              <w:bottom w:val="single" w:sz="4" w:space="0" w:color="auto"/>
              <w:right w:val="nil"/>
            </w:tcBorders>
            <w:vAlign w:val="bottom"/>
          </w:tcPr>
          <w:p w14:paraId="067C8967" w14:textId="0644F673" w:rsidR="00444E82" w:rsidRPr="0003590A" w:rsidRDefault="00444E82" w:rsidP="00444E82">
            <w:pPr>
              <w:tabs>
                <w:tab w:val="decimal" w:pos="1125"/>
              </w:tabs>
              <w:spacing w:line="300" w:lineRule="exact"/>
              <w:jc w:val="both"/>
              <w:rPr>
                <w:rFonts w:ascii="Arial" w:hAnsi="Arial" w:cs="Arial"/>
                <w:sz w:val="16"/>
                <w:szCs w:val="16"/>
                <w:cs/>
              </w:rPr>
            </w:pPr>
            <w:r w:rsidRPr="0003590A">
              <w:rPr>
                <w:rFonts w:ascii="Arial" w:hAnsi="Arial" w:cs="Arial"/>
                <w:sz w:val="16"/>
                <w:szCs w:val="16"/>
                <w:cs/>
              </w:rPr>
              <w:t>(3</w:t>
            </w:r>
            <w:r w:rsidRPr="0003590A">
              <w:rPr>
                <w:rFonts w:ascii="Arial" w:hAnsi="Arial" w:cs="Arial"/>
                <w:sz w:val="16"/>
                <w:szCs w:val="16"/>
              </w:rPr>
              <w:t>,</w:t>
            </w:r>
            <w:r w:rsidRPr="0003590A">
              <w:rPr>
                <w:rFonts w:ascii="Arial" w:hAnsi="Arial" w:cs="Arial"/>
                <w:sz w:val="16"/>
                <w:szCs w:val="16"/>
                <w:cs/>
              </w:rPr>
              <w:t>451)</w:t>
            </w:r>
          </w:p>
        </w:tc>
      </w:tr>
      <w:tr w:rsidR="00444E82" w:rsidRPr="0003590A" w14:paraId="4C9D48C6" w14:textId="77777777">
        <w:trPr>
          <w:cantSplit/>
        </w:trPr>
        <w:tc>
          <w:tcPr>
            <w:tcW w:w="3283" w:type="dxa"/>
            <w:tcBorders>
              <w:top w:val="nil"/>
              <w:left w:val="nil"/>
              <w:bottom w:val="nil"/>
              <w:right w:val="nil"/>
            </w:tcBorders>
          </w:tcPr>
          <w:p w14:paraId="607CF814" w14:textId="77777777" w:rsidR="00444E82" w:rsidRPr="0003590A" w:rsidRDefault="00444E82" w:rsidP="00444E82">
            <w:pPr>
              <w:spacing w:line="300" w:lineRule="exact"/>
              <w:ind w:left="149" w:hanging="149"/>
              <w:rPr>
                <w:rFonts w:ascii="Arial" w:eastAsia="Cordia New" w:hAnsi="Arial" w:cs="Arial"/>
                <w:kern w:val="28"/>
                <w:sz w:val="16"/>
                <w:szCs w:val="16"/>
              </w:rPr>
            </w:pPr>
          </w:p>
        </w:tc>
        <w:tc>
          <w:tcPr>
            <w:tcW w:w="1368" w:type="dxa"/>
            <w:tcBorders>
              <w:top w:val="single" w:sz="4" w:space="0" w:color="auto"/>
              <w:left w:val="nil"/>
              <w:bottom w:val="nil"/>
              <w:right w:val="nil"/>
            </w:tcBorders>
            <w:vAlign w:val="bottom"/>
          </w:tcPr>
          <w:p w14:paraId="35460363" w14:textId="18F3717F" w:rsidR="00444E82" w:rsidRPr="0003590A" w:rsidRDefault="00444E82" w:rsidP="00444E82">
            <w:pPr>
              <w:tabs>
                <w:tab w:val="decimal" w:pos="1125"/>
              </w:tabs>
              <w:spacing w:line="300" w:lineRule="exact"/>
              <w:jc w:val="both"/>
              <w:rPr>
                <w:rFonts w:ascii="Arial" w:hAnsi="Arial" w:cs="Arial"/>
                <w:sz w:val="16"/>
                <w:szCs w:val="16"/>
                <w:cs/>
              </w:rPr>
            </w:pPr>
          </w:p>
        </w:tc>
        <w:tc>
          <w:tcPr>
            <w:tcW w:w="1368" w:type="dxa"/>
            <w:tcBorders>
              <w:top w:val="single" w:sz="4" w:space="0" w:color="auto"/>
              <w:left w:val="nil"/>
              <w:bottom w:val="nil"/>
              <w:right w:val="nil"/>
            </w:tcBorders>
            <w:vAlign w:val="bottom"/>
          </w:tcPr>
          <w:p w14:paraId="59FCCAEC" w14:textId="5B88A8DB" w:rsidR="00444E82" w:rsidRPr="0003590A" w:rsidRDefault="00444E82" w:rsidP="00444E82">
            <w:pPr>
              <w:tabs>
                <w:tab w:val="decimal" w:pos="1125"/>
              </w:tabs>
              <w:spacing w:line="300" w:lineRule="exact"/>
              <w:jc w:val="both"/>
              <w:rPr>
                <w:rFonts w:ascii="Arial" w:hAnsi="Arial" w:cs="Arial"/>
                <w:sz w:val="16"/>
                <w:szCs w:val="16"/>
              </w:rPr>
            </w:pPr>
          </w:p>
        </w:tc>
        <w:tc>
          <w:tcPr>
            <w:tcW w:w="1368" w:type="dxa"/>
            <w:tcBorders>
              <w:top w:val="single" w:sz="4" w:space="0" w:color="auto"/>
              <w:left w:val="nil"/>
              <w:bottom w:val="nil"/>
              <w:right w:val="nil"/>
            </w:tcBorders>
            <w:vAlign w:val="bottom"/>
          </w:tcPr>
          <w:p w14:paraId="5201B765" w14:textId="186E5391" w:rsidR="00444E82" w:rsidRPr="0003590A" w:rsidRDefault="00444E82" w:rsidP="00444E82">
            <w:pPr>
              <w:tabs>
                <w:tab w:val="decimal" w:pos="1125"/>
              </w:tabs>
              <w:spacing w:line="300" w:lineRule="exact"/>
              <w:jc w:val="both"/>
              <w:rPr>
                <w:rFonts w:ascii="Arial" w:hAnsi="Arial" w:cs="Arial"/>
                <w:sz w:val="16"/>
                <w:szCs w:val="16"/>
              </w:rPr>
            </w:pPr>
          </w:p>
        </w:tc>
        <w:tc>
          <w:tcPr>
            <w:tcW w:w="1368" w:type="dxa"/>
            <w:tcBorders>
              <w:top w:val="single" w:sz="4" w:space="0" w:color="auto"/>
              <w:left w:val="nil"/>
              <w:bottom w:val="nil"/>
              <w:right w:val="nil"/>
            </w:tcBorders>
            <w:vAlign w:val="bottom"/>
          </w:tcPr>
          <w:p w14:paraId="26E57A9B" w14:textId="33E94E51" w:rsidR="00444E82" w:rsidRPr="0003590A" w:rsidRDefault="00444E82" w:rsidP="00444E82">
            <w:pPr>
              <w:tabs>
                <w:tab w:val="decimal" w:pos="1125"/>
              </w:tabs>
              <w:spacing w:line="300" w:lineRule="exact"/>
              <w:jc w:val="both"/>
              <w:rPr>
                <w:rFonts w:ascii="Arial" w:hAnsi="Arial" w:cs="Arial"/>
                <w:sz w:val="16"/>
                <w:szCs w:val="16"/>
                <w:cs/>
              </w:rPr>
            </w:pPr>
          </w:p>
        </w:tc>
      </w:tr>
      <w:tr w:rsidR="00200319" w:rsidRPr="0003590A" w14:paraId="6C28A568" w14:textId="77777777">
        <w:trPr>
          <w:cantSplit/>
        </w:trPr>
        <w:tc>
          <w:tcPr>
            <w:tcW w:w="3283" w:type="dxa"/>
            <w:tcBorders>
              <w:top w:val="nil"/>
              <w:left w:val="nil"/>
              <w:bottom w:val="nil"/>
              <w:right w:val="nil"/>
            </w:tcBorders>
          </w:tcPr>
          <w:p w14:paraId="48FDC42C" w14:textId="77777777" w:rsidR="00200319" w:rsidRPr="0003590A" w:rsidRDefault="00200319" w:rsidP="00200319">
            <w:pPr>
              <w:spacing w:line="300" w:lineRule="exact"/>
              <w:ind w:left="149" w:hanging="149"/>
              <w:rPr>
                <w:rFonts w:ascii="Arial" w:hAnsi="Arial" w:cs="Arial"/>
                <w:sz w:val="16"/>
                <w:szCs w:val="16"/>
                <w:cs/>
              </w:rPr>
            </w:pPr>
            <w:r w:rsidRPr="0003590A">
              <w:rPr>
                <w:rFonts w:ascii="Arial" w:eastAsia="Cordia New" w:hAnsi="Arial" w:cs="Arial"/>
                <w:kern w:val="28"/>
                <w:sz w:val="16"/>
                <w:szCs w:val="16"/>
              </w:rPr>
              <w:t>Ending balance</w:t>
            </w:r>
          </w:p>
        </w:tc>
        <w:tc>
          <w:tcPr>
            <w:tcW w:w="1368" w:type="dxa"/>
            <w:tcBorders>
              <w:top w:val="nil"/>
              <w:left w:val="nil"/>
              <w:bottom w:val="single" w:sz="4" w:space="0" w:color="auto"/>
              <w:right w:val="nil"/>
            </w:tcBorders>
            <w:vAlign w:val="bottom"/>
          </w:tcPr>
          <w:p w14:paraId="4A5BA992" w14:textId="4752C712" w:rsidR="00200319" w:rsidRPr="0003590A" w:rsidRDefault="00200319" w:rsidP="00200319">
            <w:pPr>
              <w:tabs>
                <w:tab w:val="decimal" w:pos="1125"/>
              </w:tabs>
              <w:spacing w:line="300" w:lineRule="exact"/>
              <w:jc w:val="both"/>
              <w:rPr>
                <w:rFonts w:ascii="Arial" w:hAnsi="Arial" w:cs="Arial"/>
                <w:sz w:val="16"/>
                <w:szCs w:val="16"/>
              </w:rPr>
            </w:pPr>
            <w:r w:rsidRPr="0003590A">
              <w:rPr>
                <w:rFonts w:ascii="Arial" w:hAnsi="Arial" w:cs="Arial"/>
                <w:sz w:val="16"/>
                <w:szCs w:val="16"/>
                <w:cs/>
              </w:rPr>
              <w:t>16</w:t>
            </w:r>
            <w:r w:rsidRPr="0003590A">
              <w:rPr>
                <w:rFonts w:ascii="Arial" w:hAnsi="Arial" w:cs="Arial"/>
                <w:sz w:val="16"/>
                <w:szCs w:val="16"/>
              </w:rPr>
              <w:t>,</w:t>
            </w:r>
            <w:r w:rsidRPr="0003590A">
              <w:rPr>
                <w:rFonts w:ascii="Arial" w:hAnsi="Arial" w:cs="Arial"/>
                <w:sz w:val="16"/>
                <w:szCs w:val="16"/>
                <w:cs/>
              </w:rPr>
              <w:t>68</w:t>
            </w:r>
            <w:r w:rsidR="00DE7ACA" w:rsidRPr="0003590A">
              <w:rPr>
                <w:rFonts w:ascii="Arial" w:hAnsi="Arial" w:cs="Arial"/>
                <w:sz w:val="16"/>
                <w:szCs w:val="16"/>
              </w:rPr>
              <w:t>6</w:t>
            </w:r>
          </w:p>
        </w:tc>
        <w:tc>
          <w:tcPr>
            <w:tcW w:w="1368" w:type="dxa"/>
            <w:tcBorders>
              <w:top w:val="nil"/>
              <w:left w:val="nil"/>
              <w:bottom w:val="single" w:sz="4" w:space="0" w:color="auto"/>
              <w:right w:val="nil"/>
            </w:tcBorders>
            <w:vAlign w:val="bottom"/>
          </w:tcPr>
          <w:p w14:paraId="39851ADC" w14:textId="7A6E4E3A" w:rsidR="00200319" w:rsidRPr="0003590A" w:rsidRDefault="00200319" w:rsidP="00200319">
            <w:pPr>
              <w:tabs>
                <w:tab w:val="decimal" w:pos="1125"/>
              </w:tabs>
              <w:spacing w:line="300" w:lineRule="exact"/>
              <w:jc w:val="both"/>
              <w:rPr>
                <w:rFonts w:ascii="Arial" w:hAnsi="Arial" w:cs="Arial"/>
                <w:sz w:val="16"/>
                <w:szCs w:val="16"/>
              </w:rPr>
            </w:pPr>
            <w:r w:rsidRPr="0003590A">
              <w:rPr>
                <w:rFonts w:ascii="Arial" w:hAnsi="Arial" w:cs="Arial"/>
                <w:sz w:val="16"/>
                <w:szCs w:val="16"/>
                <w:cs/>
              </w:rPr>
              <w:t>-</w:t>
            </w:r>
          </w:p>
        </w:tc>
        <w:tc>
          <w:tcPr>
            <w:tcW w:w="1368" w:type="dxa"/>
            <w:tcBorders>
              <w:top w:val="nil"/>
              <w:left w:val="nil"/>
              <w:bottom w:val="single" w:sz="4" w:space="0" w:color="auto"/>
              <w:right w:val="nil"/>
            </w:tcBorders>
            <w:vAlign w:val="bottom"/>
          </w:tcPr>
          <w:p w14:paraId="42643513" w14:textId="74BBF549" w:rsidR="00200319" w:rsidRPr="0003590A" w:rsidRDefault="00200319" w:rsidP="00200319">
            <w:pPr>
              <w:tabs>
                <w:tab w:val="decimal" w:pos="1125"/>
              </w:tabs>
              <w:spacing w:line="300" w:lineRule="exact"/>
              <w:jc w:val="both"/>
              <w:rPr>
                <w:rFonts w:ascii="Arial" w:hAnsi="Arial" w:cs="Arial"/>
                <w:sz w:val="16"/>
                <w:szCs w:val="16"/>
              </w:rPr>
            </w:pPr>
            <w:r w:rsidRPr="0003590A">
              <w:rPr>
                <w:rFonts w:ascii="Arial" w:hAnsi="Arial" w:cs="Arial"/>
                <w:sz w:val="16"/>
                <w:szCs w:val="16"/>
                <w:cs/>
              </w:rPr>
              <w:t>-</w:t>
            </w:r>
          </w:p>
        </w:tc>
        <w:tc>
          <w:tcPr>
            <w:tcW w:w="1368" w:type="dxa"/>
            <w:tcBorders>
              <w:top w:val="nil"/>
              <w:left w:val="nil"/>
              <w:bottom w:val="single" w:sz="4" w:space="0" w:color="auto"/>
              <w:right w:val="nil"/>
            </w:tcBorders>
            <w:vAlign w:val="bottom"/>
          </w:tcPr>
          <w:p w14:paraId="1954FADD" w14:textId="5758148B" w:rsidR="00200319" w:rsidRPr="0003590A" w:rsidRDefault="00200319" w:rsidP="00200319">
            <w:pPr>
              <w:tabs>
                <w:tab w:val="decimal" w:pos="1125"/>
              </w:tabs>
              <w:spacing w:line="300" w:lineRule="exact"/>
              <w:jc w:val="both"/>
              <w:rPr>
                <w:rFonts w:ascii="Arial" w:hAnsi="Arial" w:cs="Arial"/>
                <w:sz w:val="16"/>
                <w:szCs w:val="16"/>
              </w:rPr>
            </w:pPr>
            <w:r w:rsidRPr="0003590A">
              <w:rPr>
                <w:rFonts w:ascii="Arial" w:hAnsi="Arial" w:cs="Arial"/>
                <w:sz w:val="16"/>
                <w:szCs w:val="16"/>
                <w:cs/>
              </w:rPr>
              <w:t>16</w:t>
            </w:r>
            <w:r w:rsidRPr="0003590A">
              <w:rPr>
                <w:rFonts w:ascii="Arial" w:hAnsi="Arial" w:cs="Arial"/>
                <w:sz w:val="16"/>
                <w:szCs w:val="16"/>
              </w:rPr>
              <w:t>,</w:t>
            </w:r>
            <w:r w:rsidRPr="0003590A">
              <w:rPr>
                <w:rFonts w:ascii="Arial" w:hAnsi="Arial" w:cs="Arial"/>
                <w:sz w:val="16"/>
                <w:szCs w:val="16"/>
                <w:cs/>
              </w:rPr>
              <w:t>68</w:t>
            </w:r>
            <w:r w:rsidR="00DE7ACA" w:rsidRPr="0003590A">
              <w:rPr>
                <w:rFonts w:ascii="Arial" w:hAnsi="Arial" w:cs="Arial"/>
                <w:sz w:val="16"/>
                <w:szCs w:val="16"/>
              </w:rPr>
              <w:t>6</w:t>
            </w:r>
          </w:p>
        </w:tc>
      </w:tr>
      <w:tr w:rsidR="00200319" w:rsidRPr="0003590A" w14:paraId="503D49F7" w14:textId="77777777">
        <w:trPr>
          <w:cantSplit/>
        </w:trPr>
        <w:tc>
          <w:tcPr>
            <w:tcW w:w="3283" w:type="dxa"/>
            <w:tcBorders>
              <w:top w:val="nil"/>
              <w:left w:val="nil"/>
              <w:bottom w:val="nil"/>
              <w:right w:val="nil"/>
            </w:tcBorders>
          </w:tcPr>
          <w:p w14:paraId="2A47DE24" w14:textId="77777777" w:rsidR="00200319" w:rsidRPr="0003590A" w:rsidRDefault="00200319" w:rsidP="00200319">
            <w:pPr>
              <w:spacing w:line="300" w:lineRule="exact"/>
              <w:ind w:left="162" w:hanging="162"/>
              <w:rPr>
                <w:rFonts w:ascii="Arial" w:eastAsia="Arial Unicode MS" w:hAnsi="Arial" w:cs="Arial"/>
                <w:b/>
                <w:bCs/>
                <w:sz w:val="16"/>
                <w:szCs w:val="16"/>
              </w:rPr>
            </w:pPr>
            <w:r w:rsidRPr="0003590A">
              <w:rPr>
                <w:rFonts w:ascii="Arial" w:eastAsia="Arial Unicode MS" w:hAnsi="Arial" w:cs="Arial"/>
                <w:b/>
                <w:bCs/>
                <w:sz w:val="16"/>
                <w:szCs w:val="16"/>
              </w:rPr>
              <w:t xml:space="preserve">Debt instruments measured </w:t>
            </w:r>
          </w:p>
          <w:p w14:paraId="6E5E7EAA" w14:textId="3ABC52F3" w:rsidR="00200319" w:rsidRPr="0003590A" w:rsidRDefault="00200319" w:rsidP="00200319">
            <w:pPr>
              <w:spacing w:line="300" w:lineRule="exact"/>
              <w:ind w:left="162" w:hanging="162"/>
              <w:rPr>
                <w:rFonts w:ascii="Arial" w:hAnsi="Arial" w:cs="Arial"/>
                <w:sz w:val="16"/>
                <w:szCs w:val="16"/>
                <w:cs/>
              </w:rPr>
            </w:pPr>
            <w:r w:rsidRPr="0003590A">
              <w:rPr>
                <w:rFonts w:ascii="Arial" w:eastAsia="Arial Unicode MS" w:hAnsi="Arial" w:cs="Arial"/>
                <w:b/>
                <w:bCs/>
                <w:sz w:val="16"/>
                <w:szCs w:val="16"/>
              </w:rPr>
              <w:t xml:space="preserve">   at amortised cost</w:t>
            </w:r>
          </w:p>
        </w:tc>
        <w:tc>
          <w:tcPr>
            <w:tcW w:w="1368" w:type="dxa"/>
            <w:tcBorders>
              <w:top w:val="single" w:sz="4" w:space="0" w:color="auto"/>
              <w:left w:val="nil"/>
              <w:bottom w:val="nil"/>
              <w:right w:val="nil"/>
            </w:tcBorders>
            <w:vAlign w:val="bottom"/>
          </w:tcPr>
          <w:p w14:paraId="3A2E3193" w14:textId="77777777" w:rsidR="00200319" w:rsidRPr="0003590A" w:rsidRDefault="00200319" w:rsidP="00200319">
            <w:pPr>
              <w:tabs>
                <w:tab w:val="decimal" w:pos="1125"/>
              </w:tabs>
              <w:spacing w:line="300" w:lineRule="exact"/>
              <w:jc w:val="both"/>
              <w:rPr>
                <w:rFonts w:ascii="Arial" w:hAnsi="Arial" w:cs="Arial"/>
                <w:sz w:val="16"/>
                <w:szCs w:val="16"/>
                <w:cs/>
              </w:rPr>
            </w:pPr>
          </w:p>
        </w:tc>
        <w:tc>
          <w:tcPr>
            <w:tcW w:w="1368" w:type="dxa"/>
            <w:tcBorders>
              <w:top w:val="single" w:sz="4" w:space="0" w:color="auto"/>
              <w:left w:val="nil"/>
              <w:bottom w:val="nil"/>
              <w:right w:val="nil"/>
            </w:tcBorders>
            <w:vAlign w:val="bottom"/>
          </w:tcPr>
          <w:p w14:paraId="1930AAF2" w14:textId="77777777" w:rsidR="00200319" w:rsidRPr="0003590A" w:rsidRDefault="00200319" w:rsidP="00200319">
            <w:pPr>
              <w:tabs>
                <w:tab w:val="decimal" w:pos="1125"/>
              </w:tabs>
              <w:spacing w:line="300" w:lineRule="exact"/>
              <w:jc w:val="both"/>
              <w:rPr>
                <w:rFonts w:ascii="Arial" w:hAnsi="Arial" w:cs="Arial"/>
                <w:sz w:val="16"/>
                <w:szCs w:val="16"/>
                <w:cs/>
              </w:rPr>
            </w:pPr>
          </w:p>
        </w:tc>
        <w:tc>
          <w:tcPr>
            <w:tcW w:w="1368" w:type="dxa"/>
            <w:tcBorders>
              <w:top w:val="single" w:sz="4" w:space="0" w:color="auto"/>
              <w:left w:val="nil"/>
              <w:bottom w:val="nil"/>
              <w:right w:val="nil"/>
            </w:tcBorders>
            <w:vAlign w:val="bottom"/>
          </w:tcPr>
          <w:p w14:paraId="7B1AD7E2" w14:textId="77777777" w:rsidR="00200319" w:rsidRPr="0003590A" w:rsidRDefault="00200319" w:rsidP="00200319">
            <w:pPr>
              <w:tabs>
                <w:tab w:val="decimal" w:pos="1125"/>
              </w:tabs>
              <w:spacing w:line="300" w:lineRule="exact"/>
              <w:jc w:val="both"/>
              <w:rPr>
                <w:rFonts w:ascii="Arial" w:hAnsi="Arial" w:cs="Arial"/>
                <w:sz w:val="16"/>
                <w:szCs w:val="16"/>
                <w:cs/>
              </w:rPr>
            </w:pPr>
          </w:p>
        </w:tc>
        <w:tc>
          <w:tcPr>
            <w:tcW w:w="1368" w:type="dxa"/>
            <w:tcBorders>
              <w:top w:val="single" w:sz="4" w:space="0" w:color="auto"/>
              <w:left w:val="nil"/>
              <w:bottom w:val="nil"/>
              <w:right w:val="nil"/>
            </w:tcBorders>
            <w:vAlign w:val="bottom"/>
          </w:tcPr>
          <w:p w14:paraId="4FD8EE5D" w14:textId="77777777" w:rsidR="00200319" w:rsidRPr="0003590A" w:rsidRDefault="00200319" w:rsidP="00200319">
            <w:pPr>
              <w:tabs>
                <w:tab w:val="decimal" w:pos="1125"/>
              </w:tabs>
              <w:spacing w:line="300" w:lineRule="exact"/>
              <w:jc w:val="both"/>
              <w:rPr>
                <w:rFonts w:ascii="Arial" w:hAnsi="Arial" w:cs="Arial"/>
                <w:sz w:val="16"/>
                <w:szCs w:val="16"/>
                <w:cs/>
              </w:rPr>
            </w:pPr>
          </w:p>
        </w:tc>
      </w:tr>
      <w:tr w:rsidR="00200319" w:rsidRPr="0003590A" w14:paraId="2CD2B40F" w14:textId="77777777">
        <w:trPr>
          <w:cantSplit/>
        </w:trPr>
        <w:tc>
          <w:tcPr>
            <w:tcW w:w="3283" w:type="dxa"/>
            <w:tcBorders>
              <w:top w:val="nil"/>
              <w:left w:val="nil"/>
              <w:bottom w:val="nil"/>
              <w:right w:val="nil"/>
            </w:tcBorders>
          </w:tcPr>
          <w:p w14:paraId="5A4B5CF3" w14:textId="77777777" w:rsidR="00200319" w:rsidRPr="0003590A" w:rsidRDefault="00200319" w:rsidP="00200319">
            <w:pPr>
              <w:spacing w:line="300" w:lineRule="exact"/>
              <w:ind w:left="149" w:hanging="149"/>
              <w:rPr>
                <w:rFonts w:ascii="Arial" w:hAnsi="Arial" w:cs="Arial"/>
                <w:b/>
                <w:sz w:val="16"/>
                <w:szCs w:val="16"/>
                <w:cs/>
              </w:rPr>
            </w:pPr>
            <w:r w:rsidRPr="0003590A">
              <w:rPr>
                <w:rFonts w:ascii="Arial" w:eastAsia="Cordia New" w:hAnsi="Arial" w:cs="Arial"/>
                <w:kern w:val="28"/>
                <w:sz w:val="16"/>
                <w:szCs w:val="16"/>
              </w:rPr>
              <w:t>Beginning balance</w:t>
            </w:r>
          </w:p>
        </w:tc>
        <w:tc>
          <w:tcPr>
            <w:tcW w:w="1368" w:type="dxa"/>
            <w:tcBorders>
              <w:top w:val="nil"/>
              <w:left w:val="nil"/>
              <w:bottom w:val="nil"/>
              <w:right w:val="nil"/>
            </w:tcBorders>
            <w:vAlign w:val="bottom"/>
          </w:tcPr>
          <w:p w14:paraId="1839B66A" w14:textId="5653AD39" w:rsidR="00200319" w:rsidRPr="0003590A" w:rsidRDefault="00200319" w:rsidP="00200319">
            <w:pPr>
              <w:tabs>
                <w:tab w:val="decimal" w:pos="1125"/>
              </w:tabs>
              <w:spacing w:line="300" w:lineRule="exact"/>
              <w:jc w:val="both"/>
              <w:rPr>
                <w:rFonts w:ascii="Arial" w:hAnsi="Arial" w:cs="Arial"/>
                <w:sz w:val="16"/>
                <w:szCs w:val="16"/>
                <w:cs/>
              </w:rPr>
            </w:pPr>
            <w:r w:rsidRPr="0003590A">
              <w:rPr>
                <w:rFonts w:ascii="Arial" w:hAnsi="Arial" w:cs="Arial"/>
                <w:sz w:val="16"/>
                <w:szCs w:val="16"/>
              </w:rPr>
              <w:t>803,098</w:t>
            </w:r>
          </w:p>
        </w:tc>
        <w:tc>
          <w:tcPr>
            <w:tcW w:w="1368" w:type="dxa"/>
            <w:tcBorders>
              <w:top w:val="nil"/>
              <w:left w:val="nil"/>
              <w:bottom w:val="nil"/>
              <w:right w:val="nil"/>
            </w:tcBorders>
            <w:vAlign w:val="bottom"/>
          </w:tcPr>
          <w:p w14:paraId="7917B5B4" w14:textId="3EF48380" w:rsidR="00200319" w:rsidRPr="0003590A" w:rsidRDefault="00200319" w:rsidP="00200319">
            <w:pPr>
              <w:tabs>
                <w:tab w:val="decimal" w:pos="1125"/>
              </w:tabs>
              <w:spacing w:line="300" w:lineRule="exact"/>
              <w:jc w:val="both"/>
              <w:rPr>
                <w:rFonts w:ascii="Arial" w:hAnsi="Arial" w:cs="Arial"/>
                <w:sz w:val="16"/>
                <w:szCs w:val="16"/>
              </w:rPr>
            </w:pPr>
            <w:r w:rsidRPr="0003590A">
              <w:rPr>
                <w:rFonts w:ascii="Arial" w:hAnsi="Arial" w:cs="Arial"/>
                <w:sz w:val="16"/>
                <w:szCs w:val="16"/>
              </w:rPr>
              <w:t>-</w:t>
            </w:r>
          </w:p>
        </w:tc>
        <w:tc>
          <w:tcPr>
            <w:tcW w:w="1368" w:type="dxa"/>
            <w:tcBorders>
              <w:top w:val="nil"/>
              <w:left w:val="nil"/>
              <w:bottom w:val="nil"/>
              <w:right w:val="nil"/>
            </w:tcBorders>
            <w:vAlign w:val="bottom"/>
          </w:tcPr>
          <w:p w14:paraId="1DA2B93F" w14:textId="6442F96F" w:rsidR="00200319" w:rsidRPr="0003590A" w:rsidRDefault="00200319" w:rsidP="00200319">
            <w:pPr>
              <w:tabs>
                <w:tab w:val="decimal" w:pos="1125"/>
              </w:tabs>
              <w:spacing w:line="300" w:lineRule="exact"/>
              <w:jc w:val="both"/>
              <w:rPr>
                <w:rFonts w:ascii="Arial" w:hAnsi="Arial" w:cs="Arial"/>
                <w:sz w:val="16"/>
                <w:szCs w:val="16"/>
              </w:rPr>
            </w:pPr>
            <w:r w:rsidRPr="0003590A">
              <w:rPr>
                <w:rFonts w:ascii="Arial" w:hAnsi="Arial" w:cs="Arial"/>
                <w:sz w:val="16"/>
                <w:szCs w:val="16"/>
              </w:rPr>
              <w:t>-</w:t>
            </w:r>
          </w:p>
        </w:tc>
        <w:tc>
          <w:tcPr>
            <w:tcW w:w="1368" w:type="dxa"/>
            <w:tcBorders>
              <w:top w:val="nil"/>
              <w:left w:val="nil"/>
              <w:bottom w:val="nil"/>
              <w:right w:val="nil"/>
            </w:tcBorders>
            <w:vAlign w:val="bottom"/>
          </w:tcPr>
          <w:p w14:paraId="06A96D4C" w14:textId="49C085B8" w:rsidR="00200319" w:rsidRPr="0003590A" w:rsidRDefault="00200319" w:rsidP="00200319">
            <w:pPr>
              <w:tabs>
                <w:tab w:val="decimal" w:pos="1125"/>
              </w:tabs>
              <w:spacing w:line="300" w:lineRule="exact"/>
              <w:jc w:val="both"/>
              <w:rPr>
                <w:rFonts w:ascii="Arial" w:hAnsi="Arial" w:cs="Arial"/>
                <w:sz w:val="16"/>
                <w:szCs w:val="16"/>
                <w:cs/>
              </w:rPr>
            </w:pPr>
            <w:r w:rsidRPr="0003590A">
              <w:rPr>
                <w:rFonts w:ascii="Arial" w:hAnsi="Arial" w:cs="Arial"/>
                <w:sz w:val="16"/>
                <w:szCs w:val="16"/>
              </w:rPr>
              <w:t>803,098</w:t>
            </w:r>
          </w:p>
        </w:tc>
      </w:tr>
      <w:tr w:rsidR="00200319" w:rsidRPr="0003590A" w14:paraId="3A31E2A8" w14:textId="77777777">
        <w:trPr>
          <w:cantSplit/>
        </w:trPr>
        <w:tc>
          <w:tcPr>
            <w:tcW w:w="3283" w:type="dxa"/>
            <w:tcBorders>
              <w:top w:val="nil"/>
              <w:left w:val="nil"/>
              <w:bottom w:val="nil"/>
              <w:right w:val="nil"/>
            </w:tcBorders>
          </w:tcPr>
          <w:p w14:paraId="20E2A1A8" w14:textId="77777777" w:rsidR="00200319" w:rsidRPr="0003590A" w:rsidRDefault="00200319" w:rsidP="00200319">
            <w:pPr>
              <w:spacing w:line="300" w:lineRule="exact"/>
              <w:ind w:left="149" w:hanging="149"/>
              <w:rPr>
                <w:rFonts w:ascii="Arial" w:eastAsia="Cordia New" w:hAnsi="Arial" w:cs="Arial"/>
                <w:kern w:val="28"/>
                <w:sz w:val="16"/>
                <w:szCs w:val="16"/>
              </w:rPr>
            </w:pPr>
            <w:r w:rsidRPr="0003590A">
              <w:rPr>
                <w:rFonts w:ascii="Arial" w:eastAsia="Cordia New" w:hAnsi="Arial" w:cs="Arial"/>
                <w:kern w:val="28"/>
                <w:sz w:val="16"/>
                <w:szCs w:val="16"/>
              </w:rPr>
              <w:t xml:space="preserve">Newly purchased or acquired </w:t>
            </w:r>
          </w:p>
          <w:p w14:paraId="2A5266D0" w14:textId="6D24DF36" w:rsidR="00200319" w:rsidRPr="0003590A" w:rsidRDefault="00200319" w:rsidP="00200319">
            <w:pPr>
              <w:spacing w:line="300" w:lineRule="exact"/>
              <w:ind w:left="149" w:hanging="149"/>
              <w:rPr>
                <w:rFonts w:ascii="Arial" w:hAnsi="Arial" w:cs="Arial"/>
                <w:sz w:val="16"/>
                <w:szCs w:val="16"/>
                <w:cs/>
              </w:rPr>
            </w:pPr>
            <w:r w:rsidRPr="0003590A">
              <w:rPr>
                <w:rFonts w:ascii="Arial" w:eastAsia="Cordia New" w:hAnsi="Arial" w:cs="Arial"/>
                <w:kern w:val="28"/>
                <w:sz w:val="16"/>
                <w:szCs w:val="16"/>
              </w:rPr>
              <w:t xml:space="preserve">   financial assets</w:t>
            </w:r>
          </w:p>
        </w:tc>
        <w:tc>
          <w:tcPr>
            <w:tcW w:w="1368" w:type="dxa"/>
            <w:tcBorders>
              <w:top w:val="nil"/>
              <w:left w:val="nil"/>
              <w:bottom w:val="nil"/>
              <w:right w:val="nil"/>
            </w:tcBorders>
            <w:vAlign w:val="bottom"/>
          </w:tcPr>
          <w:p w14:paraId="363EF85A" w14:textId="75DB81F9" w:rsidR="00200319" w:rsidRPr="0003590A" w:rsidRDefault="00B41BFC" w:rsidP="00200319">
            <w:pPr>
              <w:tabs>
                <w:tab w:val="decimal" w:pos="1125"/>
              </w:tabs>
              <w:spacing w:line="300" w:lineRule="exact"/>
              <w:jc w:val="both"/>
              <w:rPr>
                <w:rFonts w:ascii="Arial" w:hAnsi="Arial" w:cs="Arial"/>
                <w:sz w:val="16"/>
                <w:szCs w:val="16"/>
              </w:rPr>
            </w:pPr>
            <w:r w:rsidRPr="0003590A">
              <w:rPr>
                <w:rFonts w:ascii="Arial" w:hAnsi="Arial" w:cs="Arial"/>
                <w:sz w:val="16"/>
                <w:szCs w:val="16"/>
              </w:rPr>
              <w:t>19,899</w:t>
            </w:r>
          </w:p>
        </w:tc>
        <w:tc>
          <w:tcPr>
            <w:tcW w:w="1368" w:type="dxa"/>
            <w:tcBorders>
              <w:top w:val="nil"/>
              <w:left w:val="nil"/>
              <w:bottom w:val="nil"/>
              <w:right w:val="nil"/>
            </w:tcBorders>
            <w:vAlign w:val="bottom"/>
          </w:tcPr>
          <w:p w14:paraId="28CA76C7" w14:textId="0B3FD556" w:rsidR="00200319" w:rsidRPr="0003590A" w:rsidRDefault="00200319" w:rsidP="00200319">
            <w:pPr>
              <w:tabs>
                <w:tab w:val="decimal" w:pos="1125"/>
              </w:tabs>
              <w:spacing w:line="300" w:lineRule="exact"/>
              <w:jc w:val="both"/>
              <w:rPr>
                <w:rFonts w:ascii="Arial" w:hAnsi="Arial" w:cs="Arial"/>
                <w:sz w:val="16"/>
                <w:szCs w:val="16"/>
              </w:rPr>
            </w:pPr>
            <w:r w:rsidRPr="0003590A">
              <w:rPr>
                <w:rFonts w:ascii="Arial" w:hAnsi="Arial"/>
                <w:sz w:val="16"/>
                <w:szCs w:val="16"/>
                <w:cs/>
              </w:rPr>
              <w:t>-</w:t>
            </w:r>
          </w:p>
        </w:tc>
        <w:tc>
          <w:tcPr>
            <w:tcW w:w="1368" w:type="dxa"/>
            <w:tcBorders>
              <w:top w:val="nil"/>
              <w:left w:val="nil"/>
              <w:bottom w:val="nil"/>
              <w:right w:val="nil"/>
            </w:tcBorders>
            <w:vAlign w:val="bottom"/>
          </w:tcPr>
          <w:p w14:paraId="7A3B8136" w14:textId="2AE800A3" w:rsidR="00200319" w:rsidRPr="0003590A" w:rsidRDefault="00200319" w:rsidP="00200319">
            <w:pPr>
              <w:tabs>
                <w:tab w:val="decimal" w:pos="1125"/>
              </w:tabs>
              <w:spacing w:line="300" w:lineRule="exact"/>
              <w:jc w:val="both"/>
              <w:rPr>
                <w:rFonts w:ascii="Arial" w:hAnsi="Arial" w:cs="Arial"/>
                <w:sz w:val="16"/>
                <w:szCs w:val="16"/>
              </w:rPr>
            </w:pPr>
            <w:r w:rsidRPr="0003590A">
              <w:rPr>
                <w:rFonts w:ascii="Arial" w:hAnsi="Arial" w:cs="Arial"/>
                <w:sz w:val="16"/>
                <w:szCs w:val="16"/>
                <w:cs/>
              </w:rPr>
              <w:t>-</w:t>
            </w:r>
          </w:p>
        </w:tc>
        <w:tc>
          <w:tcPr>
            <w:tcW w:w="1368" w:type="dxa"/>
            <w:tcBorders>
              <w:top w:val="nil"/>
              <w:left w:val="nil"/>
              <w:bottom w:val="nil"/>
              <w:right w:val="nil"/>
            </w:tcBorders>
            <w:vAlign w:val="bottom"/>
          </w:tcPr>
          <w:p w14:paraId="57D8FB69" w14:textId="2C8AA1E7" w:rsidR="00200319" w:rsidRPr="0003590A" w:rsidRDefault="00B41BFC" w:rsidP="00200319">
            <w:pPr>
              <w:tabs>
                <w:tab w:val="decimal" w:pos="1125"/>
              </w:tabs>
              <w:spacing w:line="300" w:lineRule="exact"/>
              <w:jc w:val="both"/>
              <w:rPr>
                <w:rFonts w:ascii="Arial" w:hAnsi="Arial" w:cs="Arial"/>
                <w:sz w:val="16"/>
                <w:szCs w:val="16"/>
              </w:rPr>
            </w:pPr>
            <w:r w:rsidRPr="0003590A">
              <w:rPr>
                <w:rFonts w:ascii="Arial" w:hAnsi="Arial" w:cs="Arial"/>
                <w:sz w:val="16"/>
                <w:szCs w:val="16"/>
              </w:rPr>
              <w:t>19,899</w:t>
            </w:r>
          </w:p>
        </w:tc>
      </w:tr>
      <w:tr w:rsidR="00200319" w:rsidRPr="0003590A" w14:paraId="55C14205" w14:textId="77777777">
        <w:trPr>
          <w:cantSplit/>
        </w:trPr>
        <w:tc>
          <w:tcPr>
            <w:tcW w:w="3283" w:type="dxa"/>
            <w:tcBorders>
              <w:top w:val="nil"/>
              <w:left w:val="nil"/>
              <w:bottom w:val="nil"/>
              <w:right w:val="nil"/>
            </w:tcBorders>
          </w:tcPr>
          <w:p w14:paraId="5A664F0B" w14:textId="77777777" w:rsidR="00200319" w:rsidRPr="0003590A" w:rsidRDefault="00200319" w:rsidP="00200319">
            <w:pPr>
              <w:spacing w:line="300" w:lineRule="exact"/>
              <w:ind w:left="149" w:hanging="149"/>
              <w:rPr>
                <w:rFonts w:ascii="Arial" w:eastAsia="Cordia New" w:hAnsi="Arial" w:cs="Arial"/>
                <w:kern w:val="28"/>
                <w:sz w:val="16"/>
                <w:szCs w:val="16"/>
              </w:rPr>
            </w:pPr>
            <w:r w:rsidRPr="0003590A">
              <w:rPr>
                <w:rFonts w:ascii="Arial" w:eastAsia="Cordia New" w:hAnsi="Arial" w:cs="Arial"/>
                <w:kern w:val="28"/>
                <w:sz w:val="16"/>
                <w:szCs w:val="16"/>
              </w:rPr>
              <w:t xml:space="preserve">Change due to remeasurement </w:t>
            </w:r>
          </w:p>
          <w:p w14:paraId="26D11602" w14:textId="431C6364" w:rsidR="00200319" w:rsidRPr="0003590A" w:rsidRDefault="00200319" w:rsidP="00200319">
            <w:pPr>
              <w:spacing w:line="300" w:lineRule="exact"/>
              <w:ind w:left="149" w:hanging="149"/>
              <w:rPr>
                <w:rFonts w:ascii="Arial" w:hAnsi="Arial" w:cs="Arial"/>
                <w:sz w:val="16"/>
                <w:szCs w:val="16"/>
              </w:rPr>
            </w:pPr>
            <w:r w:rsidRPr="0003590A">
              <w:rPr>
                <w:rFonts w:ascii="Arial" w:eastAsia="Cordia New" w:hAnsi="Arial" w:cs="Arial"/>
                <w:kern w:val="28"/>
                <w:sz w:val="16"/>
                <w:szCs w:val="16"/>
              </w:rPr>
              <w:t xml:space="preserve">   of allowance for expected credit loss</w:t>
            </w:r>
          </w:p>
        </w:tc>
        <w:tc>
          <w:tcPr>
            <w:tcW w:w="1368" w:type="dxa"/>
            <w:tcBorders>
              <w:top w:val="nil"/>
              <w:left w:val="nil"/>
              <w:bottom w:val="single" w:sz="4" w:space="0" w:color="auto"/>
              <w:right w:val="nil"/>
            </w:tcBorders>
            <w:vAlign w:val="bottom"/>
          </w:tcPr>
          <w:p w14:paraId="3E460F70" w14:textId="37E3E5E7" w:rsidR="00200319" w:rsidRPr="0003590A" w:rsidRDefault="00B41BFC" w:rsidP="00200319">
            <w:pPr>
              <w:tabs>
                <w:tab w:val="decimal" w:pos="1125"/>
              </w:tabs>
              <w:spacing w:line="300" w:lineRule="exact"/>
              <w:jc w:val="both"/>
              <w:rPr>
                <w:rFonts w:ascii="Arial" w:hAnsi="Arial" w:cs="Arial"/>
                <w:sz w:val="16"/>
                <w:szCs w:val="16"/>
                <w:cs/>
              </w:rPr>
            </w:pPr>
            <w:r w:rsidRPr="0003590A">
              <w:rPr>
                <w:rFonts w:ascii="Arial" w:hAnsi="Arial" w:cs="Arial"/>
                <w:sz w:val="16"/>
                <w:szCs w:val="16"/>
              </w:rPr>
              <w:t>354,491</w:t>
            </w:r>
          </w:p>
        </w:tc>
        <w:tc>
          <w:tcPr>
            <w:tcW w:w="1368" w:type="dxa"/>
            <w:tcBorders>
              <w:top w:val="nil"/>
              <w:left w:val="nil"/>
              <w:bottom w:val="single" w:sz="4" w:space="0" w:color="auto"/>
              <w:right w:val="nil"/>
            </w:tcBorders>
            <w:vAlign w:val="bottom"/>
          </w:tcPr>
          <w:p w14:paraId="20CB04D2" w14:textId="3B5E1A53" w:rsidR="00200319" w:rsidRPr="0003590A" w:rsidRDefault="00200319" w:rsidP="00200319">
            <w:pPr>
              <w:tabs>
                <w:tab w:val="decimal" w:pos="1125"/>
              </w:tabs>
              <w:spacing w:line="300" w:lineRule="exact"/>
              <w:jc w:val="both"/>
              <w:rPr>
                <w:rFonts w:ascii="Arial" w:hAnsi="Arial" w:cs="Arial"/>
                <w:sz w:val="16"/>
                <w:szCs w:val="16"/>
              </w:rPr>
            </w:pPr>
            <w:r w:rsidRPr="0003590A">
              <w:rPr>
                <w:rFonts w:ascii="Arial" w:hAnsi="Arial" w:cs="Arial"/>
                <w:sz w:val="16"/>
                <w:szCs w:val="16"/>
                <w:cs/>
              </w:rPr>
              <w:t>-</w:t>
            </w:r>
          </w:p>
        </w:tc>
        <w:tc>
          <w:tcPr>
            <w:tcW w:w="1368" w:type="dxa"/>
            <w:tcBorders>
              <w:top w:val="nil"/>
              <w:left w:val="nil"/>
              <w:bottom w:val="single" w:sz="4" w:space="0" w:color="auto"/>
              <w:right w:val="nil"/>
            </w:tcBorders>
            <w:vAlign w:val="bottom"/>
          </w:tcPr>
          <w:p w14:paraId="2784AA8E" w14:textId="2424B0E7" w:rsidR="00200319" w:rsidRPr="0003590A" w:rsidRDefault="00200319" w:rsidP="00200319">
            <w:pPr>
              <w:tabs>
                <w:tab w:val="decimal" w:pos="1125"/>
              </w:tabs>
              <w:spacing w:line="300" w:lineRule="exact"/>
              <w:jc w:val="both"/>
              <w:rPr>
                <w:rFonts w:ascii="Arial" w:hAnsi="Arial" w:cs="Arial"/>
                <w:sz w:val="16"/>
                <w:szCs w:val="16"/>
              </w:rPr>
            </w:pPr>
            <w:r w:rsidRPr="0003590A">
              <w:rPr>
                <w:rFonts w:ascii="Arial" w:hAnsi="Arial" w:cs="Arial"/>
                <w:sz w:val="16"/>
                <w:szCs w:val="16"/>
                <w:cs/>
              </w:rPr>
              <w:t>-</w:t>
            </w:r>
          </w:p>
        </w:tc>
        <w:tc>
          <w:tcPr>
            <w:tcW w:w="1368" w:type="dxa"/>
            <w:tcBorders>
              <w:top w:val="nil"/>
              <w:left w:val="nil"/>
              <w:bottom w:val="single" w:sz="4" w:space="0" w:color="auto"/>
              <w:right w:val="nil"/>
            </w:tcBorders>
            <w:vAlign w:val="bottom"/>
          </w:tcPr>
          <w:p w14:paraId="278FE141" w14:textId="1297926F" w:rsidR="00200319" w:rsidRPr="0003590A" w:rsidRDefault="00B41BFC" w:rsidP="00200319">
            <w:pPr>
              <w:tabs>
                <w:tab w:val="decimal" w:pos="1125"/>
              </w:tabs>
              <w:spacing w:line="300" w:lineRule="exact"/>
              <w:jc w:val="both"/>
              <w:rPr>
                <w:rFonts w:ascii="Arial" w:hAnsi="Arial" w:cs="Arial"/>
                <w:sz w:val="16"/>
                <w:szCs w:val="16"/>
                <w:cs/>
              </w:rPr>
            </w:pPr>
            <w:r w:rsidRPr="0003590A">
              <w:rPr>
                <w:rFonts w:ascii="Arial" w:hAnsi="Arial" w:cs="Arial"/>
                <w:sz w:val="16"/>
                <w:szCs w:val="16"/>
              </w:rPr>
              <w:t>354,491</w:t>
            </w:r>
          </w:p>
        </w:tc>
      </w:tr>
      <w:tr w:rsidR="00200319" w:rsidRPr="0003590A" w14:paraId="2DF7F186" w14:textId="77777777">
        <w:trPr>
          <w:cantSplit/>
        </w:trPr>
        <w:tc>
          <w:tcPr>
            <w:tcW w:w="3283" w:type="dxa"/>
            <w:tcBorders>
              <w:top w:val="nil"/>
              <w:left w:val="nil"/>
              <w:bottom w:val="nil"/>
              <w:right w:val="nil"/>
            </w:tcBorders>
          </w:tcPr>
          <w:p w14:paraId="720E97A0" w14:textId="77777777" w:rsidR="00200319" w:rsidRPr="0003590A" w:rsidRDefault="00200319" w:rsidP="00200319">
            <w:pPr>
              <w:spacing w:line="300" w:lineRule="exact"/>
              <w:ind w:left="149" w:hanging="149"/>
              <w:rPr>
                <w:rFonts w:ascii="Arial" w:eastAsia="Cordia New" w:hAnsi="Arial" w:cs="Arial"/>
                <w:kern w:val="28"/>
                <w:sz w:val="16"/>
                <w:szCs w:val="16"/>
              </w:rPr>
            </w:pPr>
          </w:p>
        </w:tc>
        <w:tc>
          <w:tcPr>
            <w:tcW w:w="1368" w:type="dxa"/>
            <w:tcBorders>
              <w:top w:val="single" w:sz="4" w:space="0" w:color="auto"/>
              <w:left w:val="nil"/>
              <w:bottom w:val="nil"/>
              <w:right w:val="nil"/>
            </w:tcBorders>
            <w:vAlign w:val="bottom"/>
          </w:tcPr>
          <w:p w14:paraId="34DBBEDA" w14:textId="77777777" w:rsidR="00200319" w:rsidRPr="0003590A" w:rsidRDefault="00200319" w:rsidP="00200319">
            <w:pPr>
              <w:tabs>
                <w:tab w:val="decimal" w:pos="1125"/>
              </w:tabs>
              <w:spacing w:line="300" w:lineRule="exact"/>
              <w:jc w:val="both"/>
              <w:rPr>
                <w:rFonts w:ascii="Arial" w:hAnsi="Arial" w:cs="Arial"/>
                <w:sz w:val="16"/>
                <w:szCs w:val="16"/>
              </w:rPr>
            </w:pPr>
          </w:p>
        </w:tc>
        <w:tc>
          <w:tcPr>
            <w:tcW w:w="1368" w:type="dxa"/>
            <w:tcBorders>
              <w:top w:val="single" w:sz="4" w:space="0" w:color="auto"/>
              <w:left w:val="nil"/>
              <w:bottom w:val="nil"/>
              <w:right w:val="nil"/>
            </w:tcBorders>
            <w:vAlign w:val="bottom"/>
          </w:tcPr>
          <w:p w14:paraId="6D35700F" w14:textId="77777777" w:rsidR="00200319" w:rsidRPr="0003590A" w:rsidRDefault="00200319" w:rsidP="00200319">
            <w:pPr>
              <w:tabs>
                <w:tab w:val="decimal" w:pos="1125"/>
              </w:tabs>
              <w:spacing w:line="300" w:lineRule="exact"/>
              <w:jc w:val="both"/>
              <w:rPr>
                <w:rFonts w:ascii="Arial" w:hAnsi="Arial" w:cs="Arial"/>
                <w:sz w:val="16"/>
                <w:szCs w:val="16"/>
              </w:rPr>
            </w:pPr>
          </w:p>
        </w:tc>
        <w:tc>
          <w:tcPr>
            <w:tcW w:w="1368" w:type="dxa"/>
            <w:tcBorders>
              <w:top w:val="single" w:sz="4" w:space="0" w:color="auto"/>
              <w:left w:val="nil"/>
              <w:bottom w:val="nil"/>
              <w:right w:val="nil"/>
            </w:tcBorders>
            <w:vAlign w:val="bottom"/>
          </w:tcPr>
          <w:p w14:paraId="3618D880" w14:textId="77777777" w:rsidR="00200319" w:rsidRPr="0003590A" w:rsidRDefault="00200319" w:rsidP="00200319">
            <w:pPr>
              <w:tabs>
                <w:tab w:val="decimal" w:pos="1125"/>
              </w:tabs>
              <w:spacing w:line="300" w:lineRule="exact"/>
              <w:jc w:val="both"/>
              <w:rPr>
                <w:rFonts w:ascii="Arial" w:hAnsi="Arial" w:cs="Arial"/>
                <w:sz w:val="16"/>
                <w:szCs w:val="16"/>
              </w:rPr>
            </w:pPr>
          </w:p>
        </w:tc>
        <w:tc>
          <w:tcPr>
            <w:tcW w:w="1368" w:type="dxa"/>
            <w:tcBorders>
              <w:top w:val="single" w:sz="4" w:space="0" w:color="auto"/>
              <w:left w:val="nil"/>
              <w:bottom w:val="nil"/>
              <w:right w:val="nil"/>
            </w:tcBorders>
            <w:vAlign w:val="bottom"/>
          </w:tcPr>
          <w:p w14:paraId="72367373" w14:textId="77777777" w:rsidR="00200319" w:rsidRPr="0003590A" w:rsidRDefault="00200319" w:rsidP="00200319">
            <w:pPr>
              <w:tabs>
                <w:tab w:val="decimal" w:pos="1125"/>
              </w:tabs>
              <w:spacing w:line="300" w:lineRule="exact"/>
              <w:jc w:val="both"/>
              <w:rPr>
                <w:rFonts w:ascii="Arial" w:hAnsi="Arial" w:cs="Arial"/>
                <w:sz w:val="16"/>
                <w:szCs w:val="16"/>
              </w:rPr>
            </w:pPr>
          </w:p>
        </w:tc>
      </w:tr>
      <w:tr w:rsidR="00200319" w:rsidRPr="0003590A" w14:paraId="46C7E495" w14:textId="77777777">
        <w:trPr>
          <w:cantSplit/>
        </w:trPr>
        <w:tc>
          <w:tcPr>
            <w:tcW w:w="3283" w:type="dxa"/>
            <w:tcBorders>
              <w:top w:val="nil"/>
              <w:left w:val="nil"/>
              <w:bottom w:val="nil"/>
              <w:right w:val="nil"/>
            </w:tcBorders>
          </w:tcPr>
          <w:p w14:paraId="1BF96724" w14:textId="77777777" w:rsidR="00200319" w:rsidRPr="0003590A" w:rsidRDefault="00200319" w:rsidP="00200319">
            <w:pPr>
              <w:spacing w:line="300" w:lineRule="exact"/>
              <w:rPr>
                <w:rFonts w:ascii="Arial" w:hAnsi="Arial" w:cs="Arial"/>
                <w:sz w:val="16"/>
                <w:szCs w:val="16"/>
              </w:rPr>
            </w:pPr>
            <w:r w:rsidRPr="0003590A">
              <w:rPr>
                <w:rFonts w:ascii="Arial" w:eastAsia="Cordia New" w:hAnsi="Arial" w:cs="Arial"/>
                <w:kern w:val="28"/>
                <w:sz w:val="16"/>
                <w:szCs w:val="16"/>
              </w:rPr>
              <w:t>Ending balance</w:t>
            </w:r>
          </w:p>
        </w:tc>
        <w:tc>
          <w:tcPr>
            <w:tcW w:w="1368" w:type="dxa"/>
            <w:tcBorders>
              <w:top w:val="nil"/>
              <w:left w:val="nil"/>
              <w:bottom w:val="single" w:sz="4" w:space="0" w:color="auto"/>
              <w:right w:val="nil"/>
            </w:tcBorders>
            <w:vAlign w:val="bottom"/>
          </w:tcPr>
          <w:p w14:paraId="49F6922A" w14:textId="1CB44706" w:rsidR="00200319" w:rsidRPr="0003590A" w:rsidRDefault="00200319" w:rsidP="00200319">
            <w:pPr>
              <w:tabs>
                <w:tab w:val="decimal" w:pos="1125"/>
              </w:tabs>
              <w:spacing w:line="300" w:lineRule="exact"/>
              <w:jc w:val="both"/>
              <w:rPr>
                <w:rFonts w:ascii="Arial" w:hAnsi="Arial" w:cs="Arial"/>
                <w:sz w:val="16"/>
                <w:szCs w:val="16"/>
                <w:cs/>
              </w:rPr>
            </w:pPr>
            <w:r w:rsidRPr="0003590A">
              <w:rPr>
                <w:rFonts w:ascii="Arial" w:hAnsi="Arial" w:cs="Arial"/>
                <w:sz w:val="16"/>
                <w:szCs w:val="16"/>
                <w:cs/>
              </w:rPr>
              <w:t>1</w:t>
            </w:r>
            <w:r w:rsidRPr="0003590A">
              <w:rPr>
                <w:rFonts w:ascii="Arial" w:hAnsi="Arial" w:cs="Arial"/>
                <w:sz w:val="16"/>
                <w:szCs w:val="16"/>
              </w:rPr>
              <w:t>,</w:t>
            </w:r>
            <w:r w:rsidRPr="0003590A">
              <w:rPr>
                <w:rFonts w:ascii="Arial" w:hAnsi="Arial" w:cs="Arial"/>
                <w:sz w:val="16"/>
                <w:szCs w:val="16"/>
                <w:cs/>
              </w:rPr>
              <w:t>177</w:t>
            </w:r>
            <w:r w:rsidRPr="0003590A">
              <w:rPr>
                <w:rFonts w:ascii="Arial" w:hAnsi="Arial" w:cs="Arial"/>
                <w:sz w:val="16"/>
                <w:szCs w:val="16"/>
              </w:rPr>
              <w:t>,</w:t>
            </w:r>
            <w:r w:rsidRPr="0003590A">
              <w:rPr>
                <w:rFonts w:ascii="Arial" w:hAnsi="Arial" w:cs="Arial"/>
                <w:sz w:val="16"/>
                <w:szCs w:val="16"/>
                <w:cs/>
              </w:rPr>
              <w:t>488</w:t>
            </w:r>
          </w:p>
        </w:tc>
        <w:tc>
          <w:tcPr>
            <w:tcW w:w="1368" w:type="dxa"/>
            <w:tcBorders>
              <w:top w:val="nil"/>
              <w:left w:val="nil"/>
              <w:bottom w:val="single" w:sz="4" w:space="0" w:color="auto"/>
              <w:right w:val="nil"/>
            </w:tcBorders>
            <w:vAlign w:val="bottom"/>
          </w:tcPr>
          <w:p w14:paraId="1352370B" w14:textId="4B1566AE" w:rsidR="00200319" w:rsidRPr="0003590A" w:rsidRDefault="00200319" w:rsidP="00200319">
            <w:pPr>
              <w:tabs>
                <w:tab w:val="decimal" w:pos="1125"/>
              </w:tabs>
              <w:spacing w:line="300" w:lineRule="exact"/>
              <w:jc w:val="both"/>
              <w:rPr>
                <w:rFonts w:ascii="Arial" w:hAnsi="Arial" w:cs="Arial"/>
                <w:sz w:val="16"/>
                <w:szCs w:val="16"/>
                <w:cs/>
              </w:rPr>
            </w:pPr>
            <w:r w:rsidRPr="0003590A">
              <w:rPr>
                <w:rFonts w:ascii="Arial" w:hAnsi="Arial" w:cs="Arial"/>
                <w:sz w:val="16"/>
                <w:szCs w:val="16"/>
                <w:cs/>
              </w:rPr>
              <w:t>-</w:t>
            </w:r>
          </w:p>
        </w:tc>
        <w:tc>
          <w:tcPr>
            <w:tcW w:w="1368" w:type="dxa"/>
            <w:tcBorders>
              <w:top w:val="nil"/>
              <w:left w:val="nil"/>
              <w:bottom w:val="single" w:sz="4" w:space="0" w:color="auto"/>
              <w:right w:val="nil"/>
            </w:tcBorders>
            <w:vAlign w:val="bottom"/>
          </w:tcPr>
          <w:p w14:paraId="5416560B" w14:textId="0F10EF37" w:rsidR="00200319" w:rsidRPr="0003590A" w:rsidRDefault="00200319" w:rsidP="00200319">
            <w:pPr>
              <w:tabs>
                <w:tab w:val="decimal" w:pos="1125"/>
              </w:tabs>
              <w:spacing w:line="300" w:lineRule="exact"/>
              <w:jc w:val="both"/>
              <w:rPr>
                <w:rFonts w:ascii="Arial" w:hAnsi="Arial" w:cs="Arial"/>
                <w:sz w:val="16"/>
                <w:szCs w:val="16"/>
                <w:cs/>
              </w:rPr>
            </w:pPr>
            <w:r w:rsidRPr="0003590A">
              <w:rPr>
                <w:rFonts w:ascii="Arial" w:hAnsi="Arial" w:cs="Arial"/>
                <w:sz w:val="16"/>
                <w:szCs w:val="16"/>
                <w:cs/>
              </w:rPr>
              <w:t>-</w:t>
            </w:r>
          </w:p>
        </w:tc>
        <w:tc>
          <w:tcPr>
            <w:tcW w:w="1368" w:type="dxa"/>
            <w:tcBorders>
              <w:top w:val="nil"/>
              <w:left w:val="nil"/>
              <w:bottom w:val="single" w:sz="4" w:space="0" w:color="auto"/>
              <w:right w:val="nil"/>
            </w:tcBorders>
            <w:vAlign w:val="bottom"/>
          </w:tcPr>
          <w:p w14:paraId="77EFD4E9" w14:textId="17B5C7D5" w:rsidR="00200319" w:rsidRPr="0003590A" w:rsidRDefault="00200319" w:rsidP="00200319">
            <w:pPr>
              <w:tabs>
                <w:tab w:val="decimal" w:pos="1125"/>
              </w:tabs>
              <w:spacing w:line="300" w:lineRule="exact"/>
              <w:jc w:val="both"/>
              <w:rPr>
                <w:rFonts w:ascii="Arial" w:hAnsi="Arial" w:cs="Arial"/>
                <w:sz w:val="16"/>
                <w:szCs w:val="16"/>
                <w:cs/>
              </w:rPr>
            </w:pPr>
            <w:r w:rsidRPr="0003590A">
              <w:rPr>
                <w:rFonts w:ascii="Arial" w:hAnsi="Arial" w:cs="Arial"/>
                <w:sz w:val="16"/>
                <w:szCs w:val="16"/>
                <w:cs/>
              </w:rPr>
              <w:t>1</w:t>
            </w:r>
            <w:r w:rsidRPr="0003590A">
              <w:rPr>
                <w:rFonts w:ascii="Arial" w:hAnsi="Arial" w:cs="Arial"/>
                <w:sz w:val="16"/>
                <w:szCs w:val="16"/>
              </w:rPr>
              <w:t>,</w:t>
            </w:r>
            <w:r w:rsidRPr="0003590A">
              <w:rPr>
                <w:rFonts w:ascii="Arial" w:hAnsi="Arial" w:cs="Arial"/>
                <w:sz w:val="16"/>
                <w:szCs w:val="16"/>
                <w:cs/>
              </w:rPr>
              <w:t>177</w:t>
            </w:r>
            <w:r w:rsidRPr="0003590A">
              <w:rPr>
                <w:rFonts w:ascii="Arial" w:hAnsi="Arial" w:cs="Arial"/>
                <w:sz w:val="16"/>
                <w:szCs w:val="16"/>
              </w:rPr>
              <w:t>,</w:t>
            </w:r>
            <w:r w:rsidRPr="0003590A">
              <w:rPr>
                <w:rFonts w:ascii="Arial" w:hAnsi="Arial" w:cs="Arial"/>
                <w:sz w:val="16"/>
                <w:szCs w:val="16"/>
                <w:cs/>
              </w:rPr>
              <w:t>488</w:t>
            </w:r>
          </w:p>
        </w:tc>
      </w:tr>
    </w:tbl>
    <w:p w14:paraId="7D98FE5E" w14:textId="77777777" w:rsidR="00656E92" w:rsidRPr="0003590A" w:rsidRDefault="00656E92" w:rsidP="00656E92">
      <w:pPr>
        <w:spacing w:line="300" w:lineRule="exact"/>
        <w:ind w:left="907"/>
        <w:jc w:val="thaiDistribute"/>
        <w:rPr>
          <w:rFonts w:ascii="Arial" w:hAnsi="Arial" w:cs="Arial"/>
          <w:spacing w:val="-4"/>
          <w:sz w:val="20"/>
          <w:szCs w:val="20"/>
        </w:rPr>
      </w:pPr>
    </w:p>
    <w:p w14:paraId="6BE500FF" w14:textId="77777777" w:rsidR="00531ECE" w:rsidRPr="0003590A" w:rsidRDefault="00656E92" w:rsidP="00656E92">
      <w:pPr>
        <w:spacing w:line="300" w:lineRule="exact"/>
        <w:ind w:left="907"/>
        <w:jc w:val="thaiDistribute"/>
        <w:rPr>
          <w:rFonts w:ascii="Arial" w:hAnsi="Arial" w:cs="Arial"/>
          <w:spacing w:val="-4"/>
          <w:sz w:val="20"/>
          <w:szCs w:val="20"/>
        </w:rPr>
      </w:pPr>
      <w:r w:rsidRPr="0003590A">
        <w:rPr>
          <w:rFonts w:ascii="Arial" w:hAnsi="Arial" w:cs="Arial"/>
          <w:spacing w:val="-4"/>
          <w:sz w:val="20"/>
          <w:szCs w:val="20"/>
          <w:cs/>
        </w:rPr>
        <w:br w:type="page"/>
      </w:r>
    </w:p>
    <w:tbl>
      <w:tblPr>
        <w:tblW w:w="8755"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3283"/>
        <w:gridCol w:w="1368"/>
        <w:gridCol w:w="1368"/>
        <w:gridCol w:w="1368"/>
        <w:gridCol w:w="1368"/>
      </w:tblGrid>
      <w:tr w:rsidR="00531ECE" w:rsidRPr="0003590A" w14:paraId="4B8CF7D1" w14:textId="77777777">
        <w:trPr>
          <w:trHeight w:val="80"/>
          <w:tblHeader/>
        </w:trPr>
        <w:tc>
          <w:tcPr>
            <w:tcW w:w="3283" w:type="dxa"/>
            <w:tcBorders>
              <w:top w:val="nil"/>
              <w:left w:val="nil"/>
              <w:bottom w:val="nil"/>
              <w:right w:val="nil"/>
            </w:tcBorders>
          </w:tcPr>
          <w:p w14:paraId="4B6417D1" w14:textId="77777777" w:rsidR="00531ECE" w:rsidRPr="0003590A" w:rsidRDefault="00531ECE">
            <w:pPr>
              <w:spacing w:line="300" w:lineRule="exact"/>
              <w:jc w:val="right"/>
              <w:rPr>
                <w:rFonts w:ascii="Arial" w:hAnsi="Arial" w:cs="Arial"/>
                <w:sz w:val="16"/>
                <w:szCs w:val="16"/>
                <w:cs/>
              </w:rPr>
            </w:pPr>
          </w:p>
        </w:tc>
        <w:tc>
          <w:tcPr>
            <w:tcW w:w="5472" w:type="dxa"/>
            <w:gridSpan w:val="4"/>
            <w:tcBorders>
              <w:top w:val="nil"/>
              <w:left w:val="nil"/>
              <w:bottom w:val="single" w:sz="4" w:space="0" w:color="auto"/>
              <w:right w:val="nil"/>
            </w:tcBorders>
          </w:tcPr>
          <w:p w14:paraId="59F29D64" w14:textId="77777777" w:rsidR="00531ECE" w:rsidRPr="0003590A" w:rsidRDefault="00531ECE">
            <w:pPr>
              <w:spacing w:line="300" w:lineRule="exact"/>
              <w:jc w:val="center"/>
              <w:rPr>
                <w:rFonts w:ascii="Arial" w:hAnsi="Arial" w:cs="Arial"/>
                <w:b/>
                <w:bCs/>
                <w:sz w:val="16"/>
                <w:szCs w:val="16"/>
                <w:cs/>
              </w:rPr>
            </w:pPr>
            <w:r w:rsidRPr="0003590A">
              <w:rPr>
                <w:rFonts w:ascii="Arial" w:eastAsia="Calibri" w:hAnsi="Arial" w:cs="Arial"/>
                <w:b/>
                <w:bCs/>
                <w:sz w:val="16"/>
                <w:szCs w:val="16"/>
              </w:rPr>
              <w:t>Equity method and Separate financial statements</w:t>
            </w:r>
          </w:p>
        </w:tc>
      </w:tr>
      <w:tr w:rsidR="00531ECE" w:rsidRPr="0003590A" w14:paraId="0FCB424E" w14:textId="77777777">
        <w:trPr>
          <w:tblHeader/>
        </w:trPr>
        <w:tc>
          <w:tcPr>
            <w:tcW w:w="3283" w:type="dxa"/>
            <w:tcBorders>
              <w:top w:val="nil"/>
              <w:left w:val="nil"/>
              <w:bottom w:val="nil"/>
              <w:right w:val="nil"/>
            </w:tcBorders>
            <w:vAlign w:val="bottom"/>
          </w:tcPr>
          <w:p w14:paraId="7A0BFBBE" w14:textId="77777777" w:rsidR="00531ECE" w:rsidRPr="0003590A" w:rsidRDefault="00531ECE">
            <w:pPr>
              <w:spacing w:line="300" w:lineRule="exact"/>
              <w:rPr>
                <w:rFonts w:ascii="Arial" w:hAnsi="Arial" w:cs="Arial"/>
                <w:sz w:val="16"/>
                <w:szCs w:val="16"/>
              </w:rPr>
            </w:pPr>
          </w:p>
        </w:tc>
        <w:tc>
          <w:tcPr>
            <w:tcW w:w="5472" w:type="dxa"/>
            <w:gridSpan w:val="4"/>
            <w:tcBorders>
              <w:top w:val="single" w:sz="4" w:space="0" w:color="auto"/>
              <w:left w:val="nil"/>
              <w:bottom w:val="single" w:sz="4" w:space="0" w:color="auto"/>
              <w:right w:val="nil"/>
            </w:tcBorders>
            <w:vAlign w:val="bottom"/>
            <w:hideMark/>
          </w:tcPr>
          <w:p w14:paraId="38C59AAA" w14:textId="77777777" w:rsidR="00531ECE" w:rsidRPr="0003590A" w:rsidRDefault="00531ECE">
            <w:pPr>
              <w:spacing w:line="300" w:lineRule="exact"/>
              <w:jc w:val="center"/>
              <w:rPr>
                <w:rFonts w:ascii="Arial" w:hAnsi="Arial" w:cs="Arial"/>
                <w:b/>
                <w:bCs/>
                <w:sz w:val="16"/>
                <w:szCs w:val="16"/>
              </w:rPr>
            </w:pPr>
            <w:r w:rsidRPr="0003590A">
              <w:rPr>
                <w:rFonts w:ascii="Arial" w:hAnsi="Arial" w:cs="Arial"/>
                <w:b/>
                <w:bCs/>
                <w:sz w:val="16"/>
                <w:szCs w:val="16"/>
              </w:rPr>
              <w:t>2024</w:t>
            </w:r>
          </w:p>
        </w:tc>
      </w:tr>
      <w:tr w:rsidR="00531ECE" w:rsidRPr="0003590A" w14:paraId="1EC67F8E" w14:textId="77777777">
        <w:trPr>
          <w:tblHeader/>
        </w:trPr>
        <w:tc>
          <w:tcPr>
            <w:tcW w:w="3283" w:type="dxa"/>
            <w:tcBorders>
              <w:top w:val="nil"/>
              <w:left w:val="nil"/>
              <w:bottom w:val="nil"/>
              <w:right w:val="nil"/>
            </w:tcBorders>
            <w:vAlign w:val="bottom"/>
          </w:tcPr>
          <w:p w14:paraId="03BB55F3" w14:textId="77777777" w:rsidR="00531ECE" w:rsidRPr="0003590A" w:rsidRDefault="00531ECE">
            <w:pPr>
              <w:spacing w:line="300" w:lineRule="exact"/>
              <w:rPr>
                <w:rFonts w:ascii="Arial" w:hAnsi="Arial" w:cs="Arial"/>
                <w:sz w:val="16"/>
                <w:szCs w:val="16"/>
                <w:cs/>
              </w:rPr>
            </w:pPr>
          </w:p>
        </w:tc>
        <w:tc>
          <w:tcPr>
            <w:tcW w:w="1368" w:type="dxa"/>
            <w:tcBorders>
              <w:top w:val="single" w:sz="4" w:space="0" w:color="auto"/>
              <w:left w:val="nil"/>
              <w:bottom w:val="nil"/>
              <w:right w:val="nil"/>
            </w:tcBorders>
            <w:vAlign w:val="bottom"/>
            <w:hideMark/>
          </w:tcPr>
          <w:p w14:paraId="44DCF3D0" w14:textId="77777777" w:rsidR="00531ECE" w:rsidRPr="0003590A" w:rsidRDefault="00531ECE">
            <w:pPr>
              <w:tabs>
                <w:tab w:val="decimal" w:pos="1153"/>
              </w:tabs>
              <w:spacing w:line="300" w:lineRule="exact"/>
              <w:ind w:right="-72"/>
              <w:jc w:val="both"/>
              <w:rPr>
                <w:rFonts w:ascii="Arial" w:eastAsia="Cordia New" w:hAnsi="Arial" w:cs="Arial"/>
                <w:b/>
                <w:bCs/>
                <w:kern w:val="28"/>
                <w:sz w:val="16"/>
                <w:szCs w:val="16"/>
              </w:rPr>
            </w:pPr>
            <w:r w:rsidRPr="0003590A">
              <w:rPr>
                <w:rFonts w:ascii="Arial" w:eastAsia="Cordia New" w:hAnsi="Arial" w:cs="Arial"/>
                <w:b/>
                <w:bCs/>
                <w:kern w:val="28"/>
                <w:sz w:val="16"/>
                <w:szCs w:val="16"/>
              </w:rPr>
              <w:t>Financial</w:t>
            </w:r>
          </w:p>
          <w:p w14:paraId="6B8256AA" w14:textId="77777777" w:rsidR="00531ECE" w:rsidRPr="0003590A" w:rsidRDefault="00531ECE">
            <w:pPr>
              <w:tabs>
                <w:tab w:val="decimal" w:pos="1153"/>
              </w:tabs>
              <w:spacing w:line="300" w:lineRule="exact"/>
              <w:ind w:right="-72"/>
              <w:jc w:val="both"/>
              <w:rPr>
                <w:rFonts w:ascii="Arial" w:eastAsia="Cordia New" w:hAnsi="Arial" w:cs="Arial"/>
                <w:b/>
                <w:bCs/>
                <w:kern w:val="28"/>
                <w:sz w:val="16"/>
                <w:szCs w:val="16"/>
              </w:rPr>
            </w:pPr>
            <w:r w:rsidRPr="0003590A">
              <w:rPr>
                <w:rFonts w:ascii="Arial" w:eastAsia="Cordia New" w:hAnsi="Arial" w:cs="Arial"/>
                <w:b/>
                <w:bCs/>
                <w:kern w:val="28"/>
                <w:sz w:val="16"/>
                <w:szCs w:val="16"/>
              </w:rPr>
              <w:t xml:space="preserve"> assets</w:t>
            </w:r>
          </w:p>
          <w:p w14:paraId="0243AB60" w14:textId="77777777" w:rsidR="00531ECE" w:rsidRPr="0003590A" w:rsidRDefault="00531ECE">
            <w:pPr>
              <w:tabs>
                <w:tab w:val="decimal" w:pos="1153"/>
              </w:tabs>
              <w:spacing w:line="300" w:lineRule="exact"/>
              <w:ind w:right="-72"/>
              <w:jc w:val="both"/>
              <w:rPr>
                <w:rFonts w:ascii="Arial" w:eastAsia="Cordia New" w:hAnsi="Arial" w:cs="Arial"/>
                <w:b/>
                <w:bCs/>
                <w:kern w:val="28"/>
                <w:sz w:val="16"/>
                <w:szCs w:val="16"/>
              </w:rPr>
            </w:pPr>
            <w:r w:rsidRPr="0003590A">
              <w:rPr>
                <w:rFonts w:ascii="Arial" w:eastAsia="Cordia New" w:hAnsi="Arial" w:cs="Arial"/>
                <w:b/>
                <w:bCs/>
                <w:kern w:val="28"/>
                <w:sz w:val="16"/>
                <w:szCs w:val="16"/>
              </w:rPr>
              <w:t xml:space="preserve"> without</w:t>
            </w:r>
          </w:p>
          <w:p w14:paraId="79123FD6" w14:textId="77777777" w:rsidR="00531ECE" w:rsidRPr="0003590A" w:rsidRDefault="00531ECE">
            <w:pPr>
              <w:tabs>
                <w:tab w:val="decimal" w:pos="1153"/>
              </w:tabs>
              <w:spacing w:line="300" w:lineRule="exact"/>
              <w:ind w:right="-72"/>
              <w:jc w:val="both"/>
              <w:rPr>
                <w:rFonts w:ascii="Arial" w:eastAsia="Cordia New" w:hAnsi="Arial" w:cs="Arial"/>
                <w:b/>
                <w:bCs/>
                <w:kern w:val="28"/>
                <w:sz w:val="16"/>
                <w:szCs w:val="16"/>
              </w:rPr>
            </w:pPr>
            <w:r w:rsidRPr="0003590A">
              <w:rPr>
                <w:rFonts w:ascii="Arial" w:eastAsia="Cordia New" w:hAnsi="Arial" w:cs="Arial"/>
                <w:b/>
                <w:bCs/>
                <w:kern w:val="28"/>
                <w:sz w:val="16"/>
                <w:szCs w:val="16"/>
              </w:rPr>
              <w:t xml:space="preserve"> significant</w:t>
            </w:r>
          </w:p>
          <w:p w14:paraId="4C27FD43" w14:textId="77777777" w:rsidR="00531ECE" w:rsidRPr="0003590A" w:rsidRDefault="00531ECE">
            <w:pPr>
              <w:tabs>
                <w:tab w:val="decimal" w:pos="1153"/>
              </w:tabs>
              <w:spacing w:line="300" w:lineRule="exact"/>
              <w:ind w:right="-72"/>
              <w:jc w:val="both"/>
              <w:rPr>
                <w:rFonts w:ascii="Arial" w:eastAsia="Cordia New" w:hAnsi="Arial" w:cs="Arial"/>
                <w:b/>
                <w:bCs/>
                <w:kern w:val="28"/>
                <w:sz w:val="16"/>
                <w:szCs w:val="16"/>
              </w:rPr>
            </w:pPr>
            <w:r w:rsidRPr="0003590A">
              <w:rPr>
                <w:rFonts w:ascii="Arial" w:eastAsia="Cordia New" w:hAnsi="Arial" w:cs="Arial"/>
                <w:b/>
                <w:bCs/>
                <w:kern w:val="28"/>
                <w:sz w:val="16"/>
                <w:szCs w:val="16"/>
              </w:rPr>
              <w:t>increase in</w:t>
            </w:r>
          </w:p>
          <w:p w14:paraId="352BE24F" w14:textId="77777777" w:rsidR="00531ECE" w:rsidRPr="0003590A" w:rsidRDefault="00531ECE">
            <w:pPr>
              <w:tabs>
                <w:tab w:val="decimal" w:pos="1153"/>
              </w:tabs>
              <w:spacing w:line="300" w:lineRule="exact"/>
              <w:ind w:right="-72"/>
              <w:jc w:val="both"/>
              <w:rPr>
                <w:rFonts w:ascii="Arial" w:eastAsia="Cordia New" w:hAnsi="Arial" w:cs="Arial"/>
                <w:b/>
                <w:bCs/>
                <w:kern w:val="28"/>
                <w:sz w:val="16"/>
                <w:szCs w:val="16"/>
              </w:rPr>
            </w:pPr>
            <w:r w:rsidRPr="0003590A">
              <w:rPr>
                <w:rFonts w:ascii="Arial" w:eastAsia="Cordia New" w:hAnsi="Arial" w:cs="Arial"/>
                <w:b/>
                <w:bCs/>
                <w:kern w:val="28"/>
                <w:sz w:val="16"/>
                <w:szCs w:val="16"/>
              </w:rPr>
              <w:t xml:space="preserve">   credit risk</w:t>
            </w:r>
          </w:p>
          <w:p w14:paraId="6F95CAE9" w14:textId="77777777" w:rsidR="00531ECE" w:rsidRPr="0003590A" w:rsidRDefault="00531ECE">
            <w:pPr>
              <w:spacing w:line="300" w:lineRule="exact"/>
              <w:ind w:right="-67"/>
              <w:jc w:val="right"/>
              <w:rPr>
                <w:rFonts w:ascii="Arial" w:eastAsia="Cordia New" w:hAnsi="Arial" w:cs="Arial"/>
                <w:b/>
                <w:bCs/>
                <w:kern w:val="28"/>
                <w:sz w:val="16"/>
                <w:szCs w:val="16"/>
              </w:rPr>
            </w:pPr>
            <w:r w:rsidRPr="0003590A">
              <w:rPr>
                <w:rFonts w:ascii="Arial" w:eastAsia="Cordia New" w:hAnsi="Arial" w:cs="Arial"/>
                <w:b/>
                <w:bCs/>
                <w:kern w:val="28"/>
                <w:sz w:val="16"/>
                <w:szCs w:val="16"/>
              </w:rPr>
              <w:t>(12-month ECL)</w:t>
            </w:r>
          </w:p>
        </w:tc>
        <w:tc>
          <w:tcPr>
            <w:tcW w:w="1368" w:type="dxa"/>
            <w:tcBorders>
              <w:top w:val="single" w:sz="4" w:space="0" w:color="auto"/>
              <w:left w:val="nil"/>
              <w:bottom w:val="nil"/>
              <w:right w:val="nil"/>
            </w:tcBorders>
            <w:vAlign w:val="bottom"/>
            <w:hideMark/>
          </w:tcPr>
          <w:p w14:paraId="60964128" w14:textId="77777777" w:rsidR="00531ECE" w:rsidRPr="0003590A" w:rsidRDefault="00531ECE">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Financial</w:t>
            </w:r>
          </w:p>
          <w:p w14:paraId="7F4E86C0" w14:textId="77777777" w:rsidR="00531ECE" w:rsidRPr="0003590A" w:rsidRDefault="00531ECE">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 xml:space="preserve"> assets with</w:t>
            </w:r>
          </w:p>
          <w:p w14:paraId="0294712F" w14:textId="77777777" w:rsidR="00531ECE" w:rsidRPr="0003590A" w:rsidRDefault="00531ECE">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 xml:space="preserve"> significant</w:t>
            </w:r>
          </w:p>
          <w:p w14:paraId="13C6CE40" w14:textId="77777777" w:rsidR="00531ECE" w:rsidRPr="0003590A" w:rsidRDefault="00531ECE">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 xml:space="preserve"> increase in</w:t>
            </w:r>
          </w:p>
          <w:p w14:paraId="4CE32D3E" w14:textId="77777777" w:rsidR="00531ECE" w:rsidRPr="0003590A" w:rsidRDefault="00531ECE">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 xml:space="preserve">   credit risk</w:t>
            </w:r>
          </w:p>
          <w:p w14:paraId="424B72A6" w14:textId="77777777" w:rsidR="00531ECE" w:rsidRPr="0003590A" w:rsidRDefault="00531ECE">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 xml:space="preserve">  (Lifetime ECL</w:t>
            </w:r>
          </w:p>
          <w:p w14:paraId="637A1CF3" w14:textId="77777777" w:rsidR="00531ECE" w:rsidRPr="0003590A" w:rsidRDefault="00531ECE">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 xml:space="preserve"> - not Credit</w:t>
            </w:r>
          </w:p>
          <w:p w14:paraId="5EB57D87" w14:textId="77777777" w:rsidR="00531ECE" w:rsidRPr="0003590A" w:rsidRDefault="00531ECE">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 xml:space="preserve"> impaired)</w:t>
            </w:r>
          </w:p>
        </w:tc>
        <w:tc>
          <w:tcPr>
            <w:tcW w:w="1368" w:type="dxa"/>
            <w:tcBorders>
              <w:top w:val="single" w:sz="4" w:space="0" w:color="auto"/>
              <w:left w:val="nil"/>
              <w:bottom w:val="nil"/>
              <w:right w:val="nil"/>
            </w:tcBorders>
            <w:vAlign w:val="bottom"/>
            <w:hideMark/>
          </w:tcPr>
          <w:p w14:paraId="739D896B" w14:textId="77777777" w:rsidR="00531ECE" w:rsidRPr="0003590A" w:rsidRDefault="00531ECE">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Financial</w:t>
            </w:r>
          </w:p>
          <w:p w14:paraId="7DADC4DB" w14:textId="77777777" w:rsidR="00531ECE" w:rsidRPr="0003590A" w:rsidRDefault="00531ECE">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 xml:space="preserve"> assets with</w:t>
            </w:r>
          </w:p>
          <w:p w14:paraId="0E65F07C" w14:textId="77777777" w:rsidR="00531ECE" w:rsidRPr="0003590A" w:rsidRDefault="00531ECE">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 xml:space="preserve"> credit-</w:t>
            </w:r>
          </w:p>
          <w:p w14:paraId="77C78050" w14:textId="77777777" w:rsidR="00531ECE" w:rsidRPr="0003590A" w:rsidRDefault="00531ECE">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impaired</w:t>
            </w:r>
          </w:p>
          <w:p w14:paraId="3B9270E7" w14:textId="77777777" w:rsidR="00531ECE" w:rsidRPr="0003590A" w:rsidRDefault="00531ECE">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 xml:space="preserve"> (Lifetime ECL</w:t>
            </w:r>
          </w:p>
          <w:p w14:paraId="7C0220DC" w14:textId="77777777" w:rsidR="00531ECE" w:rsidRPr="0003590A" w:rsidRDefault="00531ECE">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 xml:space="preserve"> - credit</w:t>
            </w:r>
          </w:p>
          <w:p w14:paraId="78B39B0B" w14:textId="77777777" w:rsidR="00531ECE" w:rsidRPr="0003590A" w:rsidRDefault="00531ECE">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 xml:space="preserve"> impaired)</w:t>
            </w:r>
          </w:p>
        </w:tc>
        <w:tc>
          <w:tcPr>
            <w:tcW w:w="1368" w:type="dxa"/>
            <w:tcBorders>
              <w:top w:val="single" w:sz="4" w:space="0" w:color="auto"/>
              <w:left w:val="nil"/>
              <w:bottom w:val="nil"/>
              <w:right w:val="nil"/>
            </w:tcBorders>
            <w:vAlign w:val="bottom"/>
            <w:hideMark/>
          </w:tcPr>
          <w:p w14:paraId="1D4FF068" w14:textId="77777777" w:rsidR="00531ECE" w:rsidRPr="0003590A" w:rsidRDefault="00531ECE">
            <w:pPr>
              <w:spacing w:line="300" w:lineRule="exact"/>
              <w:jc w:val="right"/>
              <w:rPr>
                <w:rFonts w:ascii="Arial" w:hAnsi="Arial" w:cs="Arial"/>
                <w:b/>
                <w:bCs/>
                <w:sz w:val="16"/>
                <w:szCs w:val="16"/>
                <w:cs/>
              </w:rPr>
            </w:pPr>
            <w:r w:rsidRPr="0003590A">
              <w:rPr>
                <w:rFonts w:ascii="Arial" w:hAnsi="Arial" w:cs="Arial"/>
                <w:b/>
                <w:bCs/>
                <w:sz w:val="16"/>
                <w:szCs w:val="16"/>
              </w:rPr>
              <w:t>Total</w:t>
            </w:r>
          </w:p>
        </w:tc>
      </w:tr>
      <w:tr w:rsidR="00531ECE" w:rsidRPr="0003590A" w14:paraId="69D38CAA" w14:textId="77777777">
        <w:trPr>
          <w:tblHeader/>
        </w:trPr>
        <w:tc>
          <w:tcPr>
            <w:tcW w:w="3283" w:type="dxa"/>
            <w:tcBorders>
              <w:top w:val="nil"/>
              <w:left w:val="nil"/>
              <w:bottom w:val="nil"/>
              <w:right w:val="nil"/>
            </w:tcBorders>
            <w:vAlign w:val="bottom"/>
          </w:tcPr>
          <w:p w14:paraId="40181FC9" w14:textId="77777777" w:rsidR="00531ECE" w:rsidRPr="0003590A" w:rsidRDefault="00531ECE">
            <w:pPr>
              <w:spacing w:line="300" w:lineRule="exact"/>
              <w:rPr>
                <w:rFonts w:ascii="Arial" w:hAnsi="Arial" w:cs="Arial"/>
                <w:sz w:val="16"/>
                <w:szCs w:val="16"/>
                <w:cs/>
              </w:rPr>
            </w:pPr>
          </w:p>
        </w:tc>
        <w:tc>
          <w:tcPr>
            <w:tcW w:w="1368" w:type="dxa"/>
            <w:tcBorders>
              <w:top w:val="nil"/>
              <w:left w:val="nil"/>
              <w:bottom w:val="single" w:sz="4" w:space="0" w:color="auto"/>
              <w:right w:val="nil"/>
            </w:tcBorders>
            <w:vAlign w:val="bottom"/>
          </w:tcPr>
          <w:p w14:paraId="78883A82" w14:textId="77777777" w:rsidR="00531ECE" w:rsidRPr="0003590A" w:rsidRDefault="00531ECE">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Baht</w:t>
            </w:r>
          </w:p>
        </w:tc>
        <w:tc>
          <w:tcPr>
            <w:tcW w:w="1368" w:type="dxa"/>
            <w:tcBorders>
              <w:top w:val="nil"/>
              <w:left w:val="nil"/>
              <w:bottom w:val="single" w:sz="4" w:space="0" w:color="auto"/>
              <w:right w:val="nil"/>
            </w:tcBorders>
          </w:tcPr>
          <w:p w14:paraId="1D397AED" w14:textId="77777777" w:rsidR="00531ECE" w:rsidRPr="0003590A" w:rsidRDefault="00531ECE">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Baht</w:t>
            </w:r>
          </w:p>
        </w:tc>
        <w:tc>
          <w:tcPr>
            <w:tcW w:w="1368" w:type="dxa"/>
            <w:tcBorders>
              <w:top w:val="nil"/>
              <w:left w:val="nil"/>
              <w:bottom w:val="single" w:sz="4" w:space="0" w:color="auto"/>
              <w:right w:val="nil"/>
            </w:tcBorders>
          </w:tcPr>
          <w:p w14:paraId="412D8694" w14:textId="77777777" w:rsidR="00531ECE" w:rsidRPr="0003590A" w:rsidRDefault="00531ECE">
            <w:pPr>
              <w:spacing w:line="300" w:lineRule="exact"/>
              <w:jc w:val="right"/>
              <w:rPr>
                <w:rFonts w:ascii="Arial" w:eastAsia="Cordia New" w:hAnsi="Arial" w:cs="Arial"/>
                <w:b/>
                <w:bCs/>
                <w:kern w:val="28"/>
                <w:sz w:val="16"/>
                <w:szCs w:val="16"/>
              </w:rPr>
            </w:pPr>
            <w:r w:rsidRPr="0003590A">
              <w:rPr>
                <w:rFonts w:ascii="Arial" w:eastAsia="Cordia New" w:hAnsi="Arial" w:cs="Arial"/>
                <w:b/>
                <w:bCs/>
                <w:kern w:val="28"/>
                <w:sz w:val="16"/>
                <w:szCs w:val="16"/>
              </w:rPr>
              <w:t>Baht</w:t>
            </w:r>
          </w:p>
        </w:tc>
        <w:tc>
          <w:tcPr>
            <w:tcW w:w="1368" w:type="dxa"/>
            <w:tcBorders>
              <w:top w:val="nil"/>
              <w:left w:val="nil"/>
              <w:bottom w:val="single" w:sz="4" w:space="0" w:color="auto"/>
              <w:right w:val="nil"/>
            </w:tcBorders>
          </w:tcPr>
          <w:p w14:paraId="0A90A340" w14:textId="77777777" w:rsidR="00531ECE" w:rsidRPr="0003590A" w:rsidRDefault="00531ECE">
            <w:pPr>
              <w:spacing w:line="300" w:lineRule="exact"/>
              <w:jc w:val="right"/>
              <w:rPr>
                <w:rFonts w:ascii="Arial" w:hAnsi="Arial" w:cs="Arial"/>
                <w:b/>
                <w:bCs/>
                <w:sz w:val="16"/>
                <w:szCs w:val="16"/>
              </w:rPr>
            </w:pPr>
            <w:r w:rsidRPr="0003590A">
              <w:rPr>
                <w:rFonts w:ascii="Arial" w:eastAsia="Cordia New" w:hAnsi="Arial" w:cs="Arial"/>
                <w:b/>
                <w:bCs/>
                <w:kern w:val="28"/>
                <w:sz w:val="16"/>
                <w:szCs w:val="16"/>
              </w:rPr>
              <w:t>Baht</w:t>
            </w:r>
          </w:p>
        </w:tc>
      </w:tr>
      <w:tr w:rsidR="00531ECE" w:rsidRPr="0003590A" w14:paraId="2DA5BA3D" w14:textId="77777777">
        <w:trPr>
          <w:cantSplit/>
        </w:trPr>
        <w:tc>
          <w:tcPr>
            <w:tcW w:w="3283" w:type="dxa"/>
            <w:tcBorders>
              <w:top w:val="nil"/>
              <w:left w:val="nil"/>
              <w:bottom w:val="nil"/>
              <w:right w:val="nil"/>
            </w:tcBorders>
          </w:tcPr>
          <w:p w14:paraId="73C83B5C" w14:textId="77777777" w:rsidR="00531ECE" w:rsidRPr="0003590A" w:rsidRDefault="00531ECE">
            <w:pPr>
              <w:spacing w:line="300" w:lineRule="exact"/>
              <w:ind w:left="144" w:hanging="144"/>
              <w:rPr>
                <w:rFonts w:ascii="Arial" w:hAnsi="Arial" w:cs="Arial"/>
                <w:b/>
                <w:bCs/>
                <w:sz w:val="16"/>
                <w:szCs w:val="16"/>
                <w:cs/>
              </w:rPr>
            </w:pPr>
            <w:r w:rsidRPr="0003590A">
              <w:rPr>
                <w:rFonts w:ascii="Arial" w:eastAsia="Cordia New" w:hAnsi="Arial" w:cs="Arial"/>
                <w:b/>
                <w:bCs/>
                <w:kern w:val="28"/>
                <w:sz w:val="16"/>
                <w:szCs w:val="16"/>
              </w:rPr>
              <w:t>Cash and cash equivalents</w:t>
            </w:r>
          </w:p>
        </w:tc>
        <w:tc>
          <w:tcPr>
            <w:tcW w:w="1368" w:type="dxa"/>
            <w:tcBorders>
              <w:top w:val="single" w:sz="4" w:space="0" w:color="auto"/>
              <w:left w:val="nil"/>
              <w:bottom w:val="nil"/>
              <w:right w:val="nil"/>
            </w:tcBorders>
            <w:vAlign w:val="bottom"/>
          </w:tcPr>
          <w:p w14:paraId="639A1DF3" w14:textId="77777777" w:rsidR="00531ECE" w:rsidRPr="0003590A" w:rsidRDefault="00531ECE">
            <w:pPr>
              <w:spacing w:line="300" w:lineRule="exact"/>
              <w:jc w:val="center"/>
              <w:rPr>
                <w:rFonts w:ascii="Arial" w:hAnsi="Arial" w:cs="Arial"/>
                <w:sz w:val="16"/>
                <w:szCs w:val="16"/>
                <w:cs/>
              </w:rPr>
            </w:pPr>
          </w:p>
        </w:tc>
        <w:tc>
          <w:tcPr>
            <w:tcW w:w="1368" w:type="dxa"/>
            <w:tcBorders>
              <w:top w:val="single" w:sz="4" w:space="0" w:color="auto"/>
              <w:left w:val="nil"/>
              <w:bottom w:val="nil"/>
              <w:right w:val="nil"/>
            </w:tcBorders>
            <w:vAlign w:val="bottom"/>
          </w:tcPr>
          <w:p w14:paraId="2A7BD1EA" w14:textId="77777777" w:rsidR="00531ECE" w:rsidRPr="0003590A" w:rsidRDefault="00531ECE">
            <w:pPr>
              <w:spacing w:line="300" w:lineRule="exact"/>
              <w:jc w:val="center"/>
              <w:rPr>
                <w:rFonts w:ascii="Arial" w:hAnsi="Arial" w:cs="Arial"/>
                <w:sz w:val="16"/>
                <w:szCs w:val="16"/>
                <w:cs/>
              </w:rPr>
            </w:pPr>
          </w:p>
        </w:tc>
        <w:tc>
          <w:tcPr>
            <w:tcW w:w="1368" w:type="dxa"/>
            <w:tcBorders>
              <w:top w:val="single" w:sz="4" w:space="0" w:color="auto"/>
              <w:left w:val="nil"/>
              <w:bottom w:val="nil"/>
              <w:right w:val="nil"/>
            </w:tcBorders>
            <w:vAlign w:val="bottom"/>
          </w:tcPr>
          <w:p w14:paraId="6B30C14B" w14:textId="77777777" w:rsidR="00531ECE" w:rsidRPr="0003590A" w:rsidRDefault="00531ECE">
            <w:pPr>
              <w:spacing w:line="300" w:lineRule="exact"/>
              <w:jc w:val="center"/>
              <w:rPr>
                <w:rFonts w:ascii="Arial" w:hAnsi="Arial" w:cs="Arial"/>
                <w:sz w:val="16"/>
                <w:szCs w:val="16"/>
                <w:cs/>
              </w:rPr>
            </w:pPr>
          </w:p>
        </w:tc>
        <w:tc>
          <w:tcPr>
            <w:tcW w:w="1368" w:type="dxa"/>
            <w:tcBorders>
              <w:top w:val="single" w:sz="4" w:space="0" w:color="auto"/>
              <w:left w:val="nil"/>
              <w:bottom w:val="nil"/>
              <w:right w:val="nil"/>
            </w:tcBorders>
            <w:vAlign w:val="bottom"/>
          </w:tcPr>
          <w:p w14:paraId="4874386E" w14:textId="77777777" w:rsidR="00531ECE" w:rsidRPr="0003590A" w:rsidRDefault="00531ECE">
            <w:pPr>
              <w:spacing w:line="300" w:lineRule="exact"/>
              <w:jc w:val="center"/>
              <w:rPr>
                <w:rFonts w:ascii="Arial" w:hAnsi="Arial" w:cs="Arial"/>
                <w:sz w:val="16"/>
                <w:szCs w:val="16"/>
                <w:cs/>
              </w:rPr>
            </w:pPr>
          </w:p>
        </w:tc>
      </w:tr>
      <w:tr w:rsidR="00531ECE" w:rsidRPr="0003590A" w14:paraId="352D2AE8" w14:textId="77777777">
        <w:trPr>
          <w:cantSplit/>
        </w:trPr>
        <w:tc>
          <w:tcPr>
            <w:tcW w:w="3283" w:type="dxa"/>
            <w:tcBorders>
              <w:top w:val="nil"/>
              <w:left w:val="nil"/>
              <w:bottom w:val="nil"/>
              <w:right w:val="nil"/>
            </w:tcBorders>
          </w:tcPr>
          <w:p w14:paraId="49E68DAD" w14:textId="77777777" w:rsidR="00531ECE" w:rsidRPr="0003590A" w:rsidRDefault="00531ECE">
            <w:pPr>
              <w:spacing w:line="300" w:lineRule="exact"/>
              <w:ind w:left="149" w:hanging="149"/>
              <w:rPr>
                <w:rFonts w:ascii="Arial" w:hAnsi="Arial" w:cs="Arial"/>
                <w:b/>
                <w:sz w:val="16"/>
                <w:szCs w:val="16"/>
                <w:cs/>
              </w:rPr>
            </w:pPr>
            <w:r w:rsidRPr="0003590A">
              <w:rPr>
                <w:rFonts w:ascii="Arial" w:eastAsia="Cordia New" w:hAnsi="Arial" w:cs="Arial"/>
                <w:kern w:val="28"/>
                <w:sz w:val="16"/>
                <w:szCs w:val="16"/>
              </w:rPr>
              <w:t>Beginning balance</w:t>
            </w:r>
          </w:p>
        </w:tc>
        <w:tc>
          <w:tcPr>
            <w:tcW w:w="1368" w:type="dxa"/>
            <w:tcBorders>
              <w:top w:val="nil"/>
              <w:left w:val="nil"/>
              <w:bottom w:val="nil"/>
              <w:right w:val="nil"/>
            </w:tcBorders>
            <w:vAlign w:val="bottom"/>
          </w:tcPr>
          <w:p w14:paraId="2CD605AF" w14:textId="77777777" w:rsidR="00531ECE" w:rsidRPr="0003590A" w:rsidRDefault="00531ECE">
            <w:pPr>
              <w:tabs>
                <w:tab w:val="decimal" w:pos="1125"/>
              </w:tabs>
              <w:spacing w:line="300" w:lineRule="exact"/>
              <w:jc w:val="both"/>
              <w:rPr>
                <w:rFonts w:ascii="Arial" w:hAnsi="Arial" w:cs="Arial"/>
                <w:sz w:val="16"/>
                <w:szCs w:val="16"/>
                <w:cs/>
              </w:rPr>
            </w:pPr>
            <w:r w:rsidRPr="0003590A">
              <w:rPr>
                <w:rFonts w:ascii="Arial" w:hAnsi="Arial" w:cs="Arial"/>
                <w:sz w:val="16"/>
                <w:szCs w:val="16"/>
              </w:rPr>
              <w:t>6,901</w:t>
            </w:r>
          </w:p>
        </w:tc>
        <w:tc>
          <w:tcPr>
            <w:tcW w:w="1368" w:type="dxa"/>
            <w:tcBorders>
              <w:top w:val="nil"/>
              <w:left w:val="nil"/>
              <w:bottom w:val="nil"/>
              <w:right w:val="nil"/>
            </w:tcBorders>
            <w:vAlign w:val="bottom"/>
          </w:tcPr>
          <w:p w14:paraId="29A4CA44" w14:textId="77777777" w:rsidR="00531ECE" w:rsidRPr="0003590A" w:rsidRDefault="00531ECE">
            <w:pPr>
              <w:tabs>
                <w:tab w:val="decimal" w:pos="1125"/>
              </w:tabs>
              <w:spacing w:line="300" w:lineRule="exact"/>
              <w:jc w:val="both"/>
              <w:rPr>
                <w:rFonts w:ascii="Arial" w:hAnsi="Arial" w:cs="Arial"/>
                <w:sz w:val="16"/>
                <w:szCs w:val="16"/>
              </w:rPr>
            </w:pPr>
            <w:r w:rsidRPr="0003590A">
              <w:rPr>
                <w:rFonts w:ascii="Arial" w:hAnsi="Arial" w:cs="Arial"/>
                <w:sz w:val="16"/>
                <w:szCs w:val="16"/>
              </w:rPr>
              <w:t>-</w:t>
            </w:r>
          </w:p>
        </w:tc>
        <w:tc>
          <w:tcPr>
            <w:tcW w:w="1368" w:type="dxa"/>
            <w:tcBorders>
              <w:top w:val="nil"/>
              <w:left w:val="nil"/>
              <w:bottom w:val="nil"/>
              <w:right w:val="nil"/>
            </w:tcBorders>
            <w:vAlign w:val="bottom"/>
          </w:tcPr>
          <w:p w14:paraId="31F05551" w14:textId="77777777" w:rsidR="00531ECE" w:rsidRPr="0003590A" w:rsidRDefault="00531ECE">
            <w:pPr>
              <w:tabs>
                <w:tab w:val="decimal" w:pos="1125"/>
              </w:tabs>
              <w:spacing w:line="300" w:lineRule="exact"/>
              <w:jc w:val="both"/>
              <w:rPr>
                <w:rFonts w:ascii="Arial" w:hAnsi="Arial" w:cs="Arial"/>
                <w:sz w:val="16"/>
                <w:szCs w:val="16"/>
              </w:rPr>
            </w:pPr>
            <w:r w:rsidRPr="0003590A">
              <w:rPr>
                <w:rFonts w:ascii="Arial" w:hAnsi="Arial" w:cs="Arial"/>
                <w:sz w:val="16"/>
                <w:szCs w:val="16"/>
              </w:rPr>
              <w:t>-</w:t>
            </w:r>
          </w:p>
        </w:tc>
        <w:tc>
          <w:tcPr>
            <w:tcW w:w="1368" w:type="dxa"/>
            <w:tcBorders>
              <w:top w:val="nil"/>
              <w:left w:val="nil"/>
              <w:bottom w:val="nil"/>
              <w:right w:val="nil"/>
            </w:tcBorders>
            <w:vAlign w:val="bottom"/>
          </w:tcPr>
          <w:p w14:paraId="6C05CA42" w14:textId="77777777" w:rsidR="00531ECE" w:rsidRPr="0003590A" w:rsidRDefault="00531ECE">
            <w:pPr>
              <w:tabs>
                <w:tab w:val="decimal" w:pos="1125"/>
              </w:tabs>
              <w:spacing w:line="300" w:lineRule="exact"/>
              <w:jc w:val="both"/>
              <w:rPr>
                <w:rFonts w:ascii="Arial" w:hAnsi="Arial" w:cs="Arial"/>
                <w:sz w:val="16"/>
                <w:szCs w:val="16"/>
                <w:cs/>
              </w:rPr>
            </w:pPr>
            <w:r w:rsidRPr="0003590A">
              <w:rPr>
                <w:rFonts w:ascii="Arial" w:hAnsi="Arial" w:cs="Arial"/>
                <w:sz w:val="16"/>
                <w:szCs w:val="16"/>
              </w:rPr>
              <w:t>6,901</w:t>
            </w:r>
          </w:p>
        </w:tc>
      </w:tr>
      <w:tr w:rsidR="00531ECE" w:rsidRPr="0003590A" w14:paraId="7958972E" w14:textId="77777777">
        <w:trPr>
          <w:cantSplit/>
        </w:trPr>
        <w:tc>
          <w:tcPr>
            <w:tcW w:w="3283" w:type="dxa"/>
            <w:tcBorders>
              <w:top w:val="nil"/>
              <w:left w:val="nil"/>
              <w:bottom w:val="nil"/>
              <w:right w:val="nil"/>
            </w:tcBorders>
          </w:tcPr>
          <w:p w14:paraId="46876957" w14:textId="77777777" w:rsidR="00FB6DAA" w:rsidRPr="0003590A" w:rsidRDefault="00531ECE">
            <w:pPr>
              <w:spacing w:line="300" w:lineRule="exact"/>
              <w:ind w:left="149" w:hanging="149"/>
              <w:rPr>
                <w:rFonts w:ascii="Arial" w:eastAsia="Cordia New" w:hAnsi="Arial" w:cs="Arial"/>
                <w:kern w:val="28"/>
                <w:sz w:val="16"/>
                <w:szCs w:val="16"/>
              </w:rPr>
            </w:pPr>
            <w:r w:rsidRPr="0003590A">
              <w:rPr>
                <w:rFonts w:ascii="Arial" w:eastAsia="Cordia New" w:hAnsi="Arial" w:cs="Arial"/>
                <w:kern w:val="28"/>
                <w:sz w:val="16"/>
                <w:szCs w:val="16"/>
              </w:rPr>
              <w:t xml:space="preserve">Change due to remeasurement </w:t>
            </w:r>
          </w:p>
          <w:p w14:paraId="20D3D389" w14:textId="1886B039" w:rsidR="00531ECE" w:rsidRPr="0003590A" w:rsidRDefault="00FB6DAA">
            <w:pPr>
              <w:spacing w:line="300" w:lineRule="exact"/>
              <w:ind w:left="149" w:hanging="149"/>
              <w:rPr>
                <w:rFonts w:ascii="Arial" w:hAnsi="Arial" w:cs="Arial"/>
                <w:sz w:val="16"/>
                <w:szCs w:val="16"/>
              </w:rPr>
            </w:pPr>
            <w:r w:rsidRPr="0003590A">
              <w:rPr>
                <w:rFonts w:ascii="Arial" w:eastAsia="Cordia New" w:hAnsi="Arial" w:cs="Arial"/>
                <w:kern w:val="28"/>
                <w:sz w:val="16"/>
                <w:szCs w:val="16"/>
              </w:rPr>
              <w:t xml:space="preserve">   </w:t>
            </w:r>
            <w:r w:rsidR="00531ECE" w:rsidRPr="0003590A">
              <w:rPr>
                <w:rFonts w:ascii="Arial" w:eastAsia="Cordia New" w:hAnsi="Arial" w:cs="Arial"/>
                <w:kern w:val="28"/>
                <w:sz w:val="16"/>
                <w:szCs w:val="16"/>
              </w:rPr>
              <w:t>of allowance for expected credit loss</w:t>
            </w:r>
          </w:p>
        </w:tc>
        <w:tc>
          <w:tcPr>
            <w:tcW w:w="1368" w:type="dxa"/>
            <w:tcBorders>
              <w:top w:val="nil"/>
              <w:left w:val="nil"/>
              <w:bottom w:val="single" w:sz="4" w:space="0" w:color="auto"/>
              <w:right w:val="nil"/>
            </w:tcBorders>
            <w:vAlign w:val="bottom"/>
          </w:tcPr>
          <w:p w14:paraId="7966ECA8" w14:textId="77777777" w:rsidR="00531ECE" w:rsidRPr="0003590A" w:rsidRDefault="00531ECE">
            <w:pPr>
              <w:tabs>
                <w:tab w:val="decimal" w:pos="1125"/>
              </w:tabs>
              <w:spacing w:line="300" w:lineRule="exact"/>
              <w:jc w:val="both"/>
              <w:rPr>
                <w:rFonts w:ascii="Arial" w:hAnsi="Arial" w:cs="Arial"/>
                <w:sz w:val="16"/>
                <w:szCs w:val="16"/>
                <w:cs/>
              </w:rPr>
            </w:pPr>
            <w:r w:rsidRPr="0003590A">
              <w:rPr>
                <w:rFonts w:ascii="Arial" w:hAnsi="Arial" w:cs="Arial"/>
                <w:sz w:val="16"/>
                <w:szCs w:val="16"/>
              </w:rPr>
              <w:t>13,236</w:t>
            </w:r>
          </w:p>
        </w:tc>
        <w:tc>
          <w:tcPr>
            <w:tcW w:w="1368" w:type="dxa"/>
            <w:tcBorders>
              <w:top w:val="nil"/>
              <w:left w:val="nil"/>
              <w:bottom w:val="single" w:sz="4" w:space="0" w:color="auto"/>
              <w:right w:val="nil"/>
            </w:tcBorders>
            <w:vAlign w:val="bottom"/>
          </w:tcPr>
          <w:p w14:paraId="7C91EA94" w14:textId="77777777" w:rsidR="00531ECE" w:rsidRPr="0003590A" w:rsidRDefault="00531ECE">
            <w:pPr>
              <w:tabs>
                <w:tab w:val="decimal" w:pos="1125"/>
              </w:tabs>
              <w:spacing w:line="300" w:lineRule="exact"/>
              <w:jc w:val="both"/>
              <w:rPr>
                <w:rFonts w:ascii="Arial" w:hAnsi="Arial" w:cs="Arial"/>
                <w:sz w:val="16"/>
                <w:szCs w:val="16"/>
              </w:rPr>
            </w:pPr>
            <w:r w:rsidRPr="0003590A">
              <w:rPr>
                <w:rFonts w:ascii="Arial" w:hAnsi="Arial" w:cs="Arial"/>
                <w:sz w:val="16"/>
                <w:szCs w:val="16"/>
              </w:rPr>
              <w:t>-</w:t>
            </w:r>
          </w:p>
        </w:tc>
        <w:tc>
          <w:tcPr>
            <w:tcW w:w="1368" w:type="dxa"/>
            <w:tcBorders>
              <w:top w:val="nil"/>
              <w:left w:val="nil"/>
              <w:bottom w:val="single" w:sz="4" w:space="0" w:color="auto"/>
              <w:right w:val="nil"/>
            </w:tcBorders>
            <w:vAlign w:val="bottom"/>
          </w:tcPr>
          <w:p w14:paraId="04E13238" w14:textId="77777777" w:rsidR="00531ECE" w:rsidRPr="0003590A" w:rsidRDefault="00531ECE">
            <w:pPr>
              <w:tabs>
                <w:tab w:val="decimal" w:pos="1125"/>
              </w:tabs>
              <w:spacing w:line="300" w:lineRule="exact"/>
              <w:jc w:val="both"/>
              <w:rPr>
                <w:rFonts w:ascii="Arial" w:hAnsi="Arial" w:cs="Arial"/>
                <w:sz w:val="16"/>
                <w:szCs w:val="16"/>
              </w:rPr>
            </w:pPr>
            <w:r w:rsidRPr="0003590A">
              <w:rPr>
                <w:rFonts w:ascii="Arial" w:hAnsi="Arial" w:cs="Arial"/>
                <w:sz w:val="16"/>
                <w:szCs w:val="16"/>
              </w:rPr>
              <w:t>-</w:t>
            </w:r>
          </w:p>
        </w:tc>
        <w:tc>
          <w:tcPr>
            <w:tcW w:w="1368" w:type="dxa"/>
            <w:tcBorders>
              <w:top w:val="nil"/>
              <w:left w:val="nil"/>
              <w:bottom w:val="single" w:sz="4" w:space="0" w:color="auto"/>
              <w:right w:val="nil"/>
            </w:tcBorders>
            <w:vAlign w:val="bottom"/>
          </w:tcPr>
          <w:p w14:paraId="4E504AF6" w14:textId="77777777" w:rsidR="00531ECE" w:rsidRPr="0003590A" w:rsidRDefault="00531ECE">
            <w:pPr>
              <w:tabs>
                <w:tab w:val="decimal" w:pos="1125"/>
              </w:tabs>
              <w:spacing w:line="300" w:lineRule="exact"/>
              <w:jc w:val="both"/>
              <w:rPr>
                <w:rFonts w:ascii="Arial" w:hAnsi="Arial" w:cs="Arial"/>
                <w:sz w:val="16"/>
                <w:szCs w:val="16"/>
                <w:cs/>
              </w:rPr>
            </w:pPr>
            <w:r w:rsidRPr="0003590A">
              <w:rPr>
                <w:rFonts w:ascii="Arial" w:hAnsi="Arial" w:cs="Arial"/>
                <w:sz w:val="16"/>
                <w:szCs w:val="16"/>
              </w:rPr>
              <w:t>13,236</w:t>
            </w:r>
          </w:p>
        </w:tc>
      </w:tr>
      <w:tr w:rsidR="00531ECE" w:rsidRPr="0003590A" w14:paraId="61EEA19E" w14:textId="77777777">
        <w:trPr>
          <w:cantSplit/>
        </w:trPr>
        <w:tc>
          <w:tcPr>
            <w:tcW w:w="3283" w:type="dxa"/>
            <w:tcBorders>
              <w:top w:val="nil"/>
              <w:left w:val="nil"/>
              <w:bottom w:val="nil"/>
              <w:right w:val="nil"/>
            </w:tcBorders>
          </w:tcPr>
          <w:p w14:paraId="56ACBB6B" w14:textId="77777777" w:rsidR="00531ECE" w:rsidRPr="0003590A" w:rsidRDefault="00531ECE">
            <w:pPr>
              <w:spacing w:line="300" w:lineRule="exact"/>
              <w:ind w:left="149" w:hanging="149"/>
              <w:rPr>
                <w:rFonts w:ascii="Arial" w:eastAsia="Cordia New" w:hAnsi="Arial" w:cs="Arial"/>
                <w:kern w:val="28"/>
                <w:sz w:val="16"/>
                <w:szCs w:val="16"/>
              </w:rPr>
            </w:pPr>
          </w:p>
        </w:tc>
        <w:tc>
          <w:tcPr>
            <w:tcW w:w="1368" w:type="dxa"/>
            <w:tcBorders>
              <w:top w:val="single" w:sz="4" w:space="0" w:color="auto"/>
              <w:left w:val="nil"/>
              <w:bottom w:val="nil"/>
              <w:right w:val="nil"/>
            </w:tcBorders>
            <w:vAlign w:val="bottom"/>
          </w:tcPr>
          <w:p w14:paraId="3B9ECD84" w14:textId="77777777" w:rsidR="00531ECE" w:rsidRPr="0003590A" w:rsidRDefault="00531ECE">
            <w:pPr>
              <w:tabs>
                <w:tab w:val="decimal" w:pos="1125"/>
              </w:tabs>
              <w:spacing w:line="300" w:lineRule="exact"/>
              <w:jc w:val="both"/>
              <w:rPr>
                <w:rFonts w:ascii="Arial" w:hAnsi="Arial" w:cs="Arial"/>
                <w:sz w:val="16"/>
                <w:szCs w:val="16"/>
                <w:cs/>
              </w:rPr>
            </w:pPr>
          </w:p>
        </w:tc>
        <w:tc>
          <w:tcPr>
            <w:tcW w:w="1368" w:type="dxa"/>
            <w:tcBorders>
              <w:top w:val="single" w:sz="4" w:space="0" w:color="auto"/>
              <w:left w:val="nil"/>
              <w:bottom w:val="nil"/>
              <w:right w:val="nil"/>
            </w:tcBorders>
            <w:vAlign w:val="bottom"/>
          </w:tcPr>
          <w:p w14:paraId="563F0C08" w14:textId="77777777" w:rsidR="00531ECE" w:rsidRPr="0003590A" w:rsidRDefault="00531ECE">
            <w:pPr>
              <w:tabs>
                <w:tab w:val="decimal" w:pos="1125"/>
              </w:tabs>
              <w:spacing w:line="300" w:lineRule="exact"/>
              <w:jc w:val="both"/>
              <w:rPr>
                <w:rFonts w:ascii="Arial" w:hAnsi="Arial" w:cs="Arial"/>
                <w:sz w:val="16"/>
                <w:szCs w:val="16"/>
              </w:rPr>
            </w:pPr>
          </w:p>
        </w:tc>
        <w:tc>
          <w:tcPr>
            <w:tcW w:w="1368" w:type="dxa"/>
            <w:tcBorders>
              <w:top w:val="single" w:sz="4" w:space="0" w:color="auto"/>
              <w:left w:val="nil"/>
              <w:bottom w:val="nil"/>
              <w:right w:val="nil"/>
            </w:tcBorders>
            <w:vAlign w:val="bottom"/>
          </w:tcPr>
          <w:p w14:paraId="4BBD68E5" w14:textId="77777777" w:rsidR="00531ECE" w:rsidRPr="0003590A" w:rsidRDefault="00531ECE">
            <w:pPr>
              <w:tabs>
                <w:tab w:val="decimal" w:pos="1125"/>
              </w:tabs>
              <w:spacing w:line="300" w:lineRule="exact"/>
              <w:jc w:val="both"/>
              <w:rPr>
                <w:rFonts w:ascii="Arial" w:hAnsi="Arial" w:cs="Arial"/>
                <w:sz w:val="16"/>
                <w:szCs w:val="16"/>
              </w:rPr>
            </w:pPr>
          </w:p>
        </w:tc>
        <w:tc>
          <w:tcPr>
            <w:tcW w:w="1368" w:type="dxa"/>
            <w:tcBorders>
              <w:top w:val="single" w:sz="4" w:space="0" w:color="auto"/>
              <w:left w:val="nil"/>
              <w:bottom w:val="nil"/>
              <w:right w:val="nil"/>
            </w:tcBorders>
            <w:vAlign w:val="bottom"/>
          </w:tcPr>
          <w:p w14:paraId="3C6DF8CD" w14:textId="77777777" w:rsidR="00531ECE" w:rsidRPr="0003590A" w:rsidRDefault="00531ECE">
            <w:pPr>
              <w:tabs>
                <w:tab w:val="decimal" w:pos="1125"/>
              </w:tabs>
              <w:spacing w:line="300" w:lineRule="exact"/>
              <w:jc w:val="both"/>
              <w:rPr>
                <w:rFonts w:ascii="Arial" w:hAnsi="Arial" w:cs="Arial"/>
                <w:sz w:val="16"/>
                <w:szCs w:val="16"/>
                <w:cs/>
              </w:rPr>
            </w:pPr>
          </w:p>
        </w:tc>
      </w:tr>
      <w:tr w:rsidR="00531ECE" w:rsidRPr="0003590A" w14:paraId="1CAB9825" w14:textId="77777777">
        <w:trPr>
          <w:cantSplit/>
        </w:trPr>
        <w:tc>
          <w:tcPr>
            <w:tcW w:w="3283" w:type="dxa"/>
            <w:tcBorders>
              <w:top w:val="nil"/>
              <w:left w:val="nil"/>
              <w:bottom w:val="nil"/>
              <w:right w:val="nil"/>
            </w:tcBorders>
          </w:tcPr>
          <w:p w14:paraId="1ABB1FBD" w14:textId="77777777" w:rsidR="00531ECE" w:rsidRPr="0003590A" w:rsidRDefault="00531ECE">
            <w:pPr>
              <w:spacing w:line="300" w:lineRule="exact"/>
              <w:ind w:left="149" w:hanging="149"/>
              <w:rPr>
                <w:rFonts w:ascii="Arial" w:hAnsi="Arial" w:cs="Arial"/>
                <w:sz w:val="16"/>
                <w:szCs w:val="16"/>
                <w:cs/>
              </w:rPr>
            </w:pPr>
            <w:r w:rsidRPr="0003590A">
              <w:rPr>
                <w:rFonts w:ascii="Arial" w:eastAsia="Cordia New" w:hAnsi="Arial" w:cs="Arial"/>
                <w:kern w:val="28"/>
                <w:sz w:val="16"/>
                <w:szCs w:val="16"/>
              </w:rPr>
              <w:t>Ending balance</w:t>
            </w:r>
          </w:p>
        </w:tc>
        <w:tc>
          <w:tcPr>
            <w:tcW w:w="1368" w:type="dxa"/>
            <w:tcBorders>
              <w:top w:val="nil"/>
              <w:left w:val="nil"/>
              <w:bottom w:val="single" w:sz="4" w:space="0" w:color="auto"/>
              <w:right w:val="nil"/>
            </w:tcBorders>
            <w:vAlign w:val="bottom"/>
          </w:tcPr>
          <w:p w14:paraId="17BD5A5F" w14:textId="77777777" w:rsidR="00531ECE" w:rsidRPr="0003590A" w:rsidRDefault="00531ECE">
            <w:pPr>
              <w:tabs>
                <w:tab w:val="decimal" w:pos="1125"/>
              </w:tabs>
              <w:spacing w:line="300" w:lineRule="exact"/>
              <w:jc w:val="both"/>
              <w:rPr>
                <w:rFonts w:ascii="Arial" w:hAnsi="Arial" w:cs="Arial"/>
                <w:sz w:val="16"/>
                <w:szCs w:val="16"/>
              </w:rPr>
            </w:pPr>
            <w:r w:rsidRPr="0003590A">
              <w:rPr>
                <w:rFonts w:ascii="Arial" w:hAnsi="Arial" w:cs="Arial"/>
                <w:sz w:val="16"/>
                <w:szCs w:val="16"/>
              </w:rPr>
              <w:t>20,137</w:t>
            </w:r>
          </w:p>
        </w:tc>
        <w:tc>
          <w:tcPr>
            <w:tcW w:w="1368" w:type="dxa"/>
            <w:tcBorders>
              <w:top w:val="nil"/>
              <w:left w:val="nil"/>
              <w:bottom w:val="single" w:sz="4" w:space="0" w:color="auto"/>
              <w:right w:val="nil"/>
            </w:tcBorders>
            <w:vAlign w:val="bottom"/>
          </w:tcPr>
          <w:p w14:paraId="5640B7A4" w14:textId="77777777" w:rsidR="00531ECE" w:rsidRPr="0003590A" w:rsidRDefault="00531ECE">
            <w:pPr>
              <w:tabs>
                <w:tab w:val="decimal" w:pos="1125"/>
              </w:tabs>
              <w:spacing w:line="300" w:lineRule="exact"/>
              <w:jc w:val="both"/>
              <w:rPr>
                <w:rFonts w:ascii="Arial" w:hAnsi="Arial" w:cs="Arial"/>
                <w:sz w:val="16"/>
                <w:szCs w:val="16"/>
              </w:rPr>
            </w:pPr>
            <w:r w:rsidRPr="0003590A">
              <w:rPr>
                <w:rFonts w:ascii="Arial" w:hAnsi="Arial" w:cs="Arial"/>
                <w:sz w:val="16"/>
                <w:szCs w:val="16"/>
              </w:rPr>
              <w:t>-</w:t>
            </w:r>
          </w:p>
        </w:tc>
        <w:tc>
          <w:tcPr>
            <w:tcW w:w="1368" w:type="dxa"/>
            <w:tcBorders>
              <w:top w:val="nil"/>
              <w:left w:val="nil"/>
              <w:bottom w:val="single" w:sz="4" w:space="0" w:color="auto"/>
              <w:right w:val="nil"/>
            </w:tcBorders>
            <w:vAlign w:val="bottom"/>
          </w:tcPr>
          <w:p w14:paraId="0BD1F336" w14:textId="77777777" w:rsidR="00531ECE" w:rsidRPr="0003590A" w:rsidRDefault="00531ECE">
            <w:pPr>
              <w:tabs>
                <w:tab w:val="decimal" w:pos="1125"/>
              </w:tabs>
              <w:spacing w:line="300" w:lineRule="exact"/>
              <w:jc w:val="both"/>
              <w:rPr>
                <w:rFonts w:ascii="Arial" w:hAnsi="Arial" w:cs="Arial"/>
                <w:sz w:val="16"/>
                <w:szCs w:val="16"/>
              </w:rPr>
            </w:pPr>
            <w:r w:rsidRPr="0003590A">
              <w:rPr>
                <w:rFonts w:ascii="Arial" w:hAnsi="Arial" w:cs="Arial"/>
                <w:sz w:val="16"/>
                <w:szCs w:val="16"/>
              </w:rPr>
              <w:t>-</w:t>
            </w:r>
          </w:p>
        </w:tc>
        <w:tc>
          <w:tcPr>
            <w:tcW w:w="1368" w:type="dxa"/>
            <w:tcBorders>
              <w:top w:val="nil"/>
              <w:left w:val="nil"/>
              <w:bottom w:val="single" w:sz="4" w:space="0" w:color="auto"/>
              <w:right w:val="nil"/>
            </w:tcBorders>
            <w:vAlign w:val="bottom"/>
          </w:tcPr>
          <w:p w14:paraId="106C0FEC" w14:textId="77777777" w:rsidR="00531ECE" w:rsidRPr="0003590A" w:rsidRDefault="00531ECE">
            <w:pPr>
              <w:tabs>
                <w:tab w:val="decimal" w:pos="1125"/>
              </w:tabs>
              <w:spacing w:line="300" w:lineRule="exact"/>
              <w:jc w:val="both"/>
              <w:rPr>
                <w:rFonts w:ascii="Arial" w:hAnsi="Arial" w:cs="Arial"/>
                <w:sz w:val="16"/>
                <w:szCs w:val="16"/>
              </w:rPr>
            </w:pPr>
            <w:r w:rsidRPr="0003590A">
              <w:rPr>
                <w:rFonts w:ascii="Arial" w:hAnsi="Arial" w:cs="Arial"/>
                <w:sz w:val="16"/>
                <w:szCs w:val="16"/>
              </w:rPr>
              <w:t>20,137</w:t>
            </w:r>
          </w:p>
        </w:tc>
      </w:tr>
      <w:tr w:rsidR="00531ECE" w:rsidRPr="0003590A" w14:paraId="72E8CACE" w14:textId="77777777">
        <w:trPr>
          <w:cantSplit/>
        </w:trPr>
        <w:tc>
          <w:tcPr>
            <w:tcW w:w="3283" w:type="dxa"/>
            <w:tcBorders>
              <w:top w:val="nil"/>
              <w:left w:val="nil"/>
              <w:bottom w:val="nil"/>
              <w:right w:val="nil"/>
            </w:tcBorders>
          </w:tcPr>
          <w:p w14:paraId="3F4819D6" w14:textId="77777777" w:rsidR="00FB6DAA" w:rsidRPr="0003590A" w:rsidRDefault="00531ECE">
            <w:pPr>
              <w:spacing w:line="300" w:lineRule="exact"/>
              <w:ind w:left="162" w:hanging="162"/>
              <w:rPr>
                <w:rFonts w:ascii="Arial" w:eastAsia="Arial Unicode MS" w:hAnsi="Arial" w:cs="Arial"/>
                <w:b/>
                <w:bCs/>
                <w:sz w:val="16"/>
                <w:szCs w:val="16"/>
              </w:rPr>
            </w:pPr>
            <w:r w:rsidRPr="0003590A">
              <w:rPr>
                <w:rFonts w:ascii="Arial" w:eastAsia="Arial Unicode MS" w:hAnsi="Arial" w:cs="Arial"/>
                <w:b/>
                <w:bCs/>
                <w:sz w:val="16"/>
                <w:szCs w:val="16"/>
              </w:rPr>
              <w:t xml:space="preserve">Debt instruments measured </w:t>
            </w:r>
          </w:p>
          <w:p w14:paraId="7DF87AE3" w14:textId="20B2A94F" w:rsidR="00531ECE" w:rsidRPr="0003590A" w:rsidRDefault="00FB6DAA">
            <w:pPr>
              <w:spacing w:line="300" w:lineRule="exact"/>
              <w:ind w:left="162" w:hanging="162"/>
              <w:rPr>
                <w:rFonts w:ascii="Arial" w:hAnsi="Arial" w:cs="Arial"/>
                <w:sz w:val="16"/>
                <w:szCs w:val="16"/>
                <w:cs/>
              </w:rPr>
            </w:pPr>
            <w:r w:rsidRPr="0003590A">
              <w:rPr>
                <w:rFonts w:ascii="Arial" w:eastAsia="Arial Unicode MS" w:hAnsi="Arial" w:cs="Arial"/>
                <w:b/>
                <w:bCs/>
                <w:sz w:val="16"/>
                <w:szCs w:val="16"/>
              </w:rPr>
              <w:t xml:space="preserve">   </w:t>
            </w:r>
            <w:r w:rsidR="00531ECE" w:rsidRPr="0003590A">
              <w:rPr>
                <w:rFonts w:ascii="Arial" w:eastAsia="Arial Unicode MS" w:hAnsi="Arial" w:cs="Arial"/>
                <w:b/>
                <w:bCs/>
                <w:sz w:val="16"/>
                <w:szCs w:val="16"/>
              </w:rPr>
              <w:t>at amortised cost</w:t>
            </w:r>
          </w:p>
        </w:tc>
        <w:tc>
          <w:tcPr>
            <w:tcW w:w="1368" w:type="dxa"/>
            <w:tcBorders>
              <w:top w:val="single" w:sz="4" w:space="0" w:color="auto"/>
              <w:left w:val="nil"/>
              <w:bottom w:val="nil"/>
              <w:right w:val="nil"/>
            </w:tcBorders>
            <w:vAlign w:val="bottom"/>
          </w:tcPr>
          <w:p w14:paraId="408F4030" w14:textId="77777777" w:rsidR="00531ECE" w:rsidRPr="0003590A" w:rsidRDefault="00531ECE">
            <w:pPr>
              <w:tabs>
                <w:tab w:val="decimal" w:pos="1125"/>
              </w:tabs>
              <w:spacing w:line="300" w:lineRule="exact"/>
              <w:jc w:val="both"/>
              <w:rPr>
                <w:rFonts w:ascii="Arial" w:hAnsi="Arial" w:cs="Arial"/>
                <w:sz w:val="16"/>
                <w:szCs w:val="16"/>
                <w:cs/>
              </w:rPr>
            </w:pPr>
          </w:p>
        </w:tc>
        <w:tc>
          <w:tcPr>
            <w:tcW w:w="1368" w:type="dxa"/>
            <w:tcBorders>
              <w:top w:val="single" w:sz="4" w:space="0" w:color="auto"/>
              <w:left w:val="nil"/>
              <w:bottom w:val="nil"/>
              <w:right w:val="nil"/>
            </w:tcBorders>
            <w:vAlign w:val="bottom"/>
          </w:tcPr>
          <w:p w14:paraId="529E56AA" w14:textId="77777777" w:rsidR="00531ECE" w:rsidRPr="0003590A" w:rsidRDefault="00531ECE">
            <w:pPr>
              <w:tabs>
                <w:tab w:val="decimal" w:pos="1125"/>
              </w:tabs>
              <w:spacing w:line="300" w:lineRule="exact"/>
              <w:jc w:val="both"/>
              <w:rPr>
                <w:rFonts w:ascii="Arial" w:hAnsi="Arial" w:cs="Arial"/>
                <w:sz w:val="16"/>
                <w:szCs w:val="16"/>
                <w:cs/>
              </w:rPr>
            </w:pPr>
          </w:p>
        </w:tc>
        <w:tc>
          <w:tcPr>
            <w:tcW w:w="1368" w:type="dxa"/>
            <w:tcBorders>
              <w:top w:val="single" w:sz="4" w:space="0" w:color="auto"/>
              <w:left w:val="nil"/>
              <w:bottom w:val="nil"/>
              <w:right w:val="nil"/>
            </w:tcBorders>
            <w:vAlign w:val="bottom"/>
          </w:tcPr>
          <w:p w14:paraId="1F6FA0CF" w14:textId="77777777" w:rsidR="00531ECE" w:rsidRPr="0003590A" w:rsidRDefault="00531ECE">
            <w:pPr>
              <w:tabs>
                <w:tab w:val="decimal" w:pos="1125"/>
              </w:tabs>
              <w:spacing w:line="300" w:lineRule="exact"/>
              <w:jc w:val="both"/>
              <w:rPr>
                <w:rFonts w:ascii="Arial" w:hAnsi="Arial" w:cs="Arial"/>
                <w:sz w:val="16"/>
                <w:szCs w:val="16"/>
                <w:cs/>
              </w:rPr>
            </w:pPr>
          </w:p>
        </w:tc>
        <w:tc>
          <w:tcPr>
            <w:tcW w:w="1368" w:type="dxa"/>
            <w:tcBorders>
              <w:top w:val="single" w:sz="4" w:space="0" w:color="auto"/>
              <w:left w:val="nil"/>
              <w:bottom w:val="nil"/>
              <w:right w:val="nil"/>
            </w:tcBorders>
            <w:vAlign w:val="bottom"/>
          </w:tcPr>
          <w:p w14:paraId="1878F201" w14:textId="77777777" w:rsidR="00531ECE" w:rsidRPr="0003590A" w:rsidRDefault="00531ECE">
            <w:pPr>
              <w:tabs>
                <w:tab w:val="decimal" w:pos="1125"/>
              </w:tabs>
              <w:spacing w:line="300" w:lineRule="exact"/>
              <w:jc w:val="both"/>
              <w:rPr>
                <w:rFonts w:ascii="Arial" w:hAnsi="Arial" w:cs="Arial"/>
                <w:sz w:val="16"/>
                <w:szCs w:val="16"/>
                <w:cs/>
              </w:rPr>
            </w:pPr>
          </w:p>
        </w:tc>
      </w:tr>
      <w:tr w:rsidR="00531ECE" w:rsidRPr="0003590A" w14:paraId="538A7DF9" w14:textId="77777777">
        <w:trPr>
          <w:cantSplit/>
        </w:trPr>
        <w:tc>
          <w:tcPr>
            <w:tcW w:w="3283" w:type="dxa"/>
            <w:tcBorders>
              <w:top w:val="nil"/>
              <w:left w:val="nil"/>
              <w:bottom w:val="nil"/>
              <w:right w:val="nil"/>
            </w:tcBorders>
          </w:tcPr>
          <w:p w14:paraId="67B934BF" w14:textId="77777777" w:rsidR="00531ECE" w:rsidRPr="0003590A" w:rsidRDefault="00531ECE">
            <w:pPr>
              <w:spacing w:line="300" w:lineRule="exact"/>
              <w:ind w:left="149" w:hanging="149"/>
              <w:rPr>
                <w:rFonts w:ascii="Arial" w:hAnsi="Arial" w:cs="Arial"/>
                <w:b/>
                <w:sz w:val="16"/>
                <w:szCs w:val="16"/>
                <w:cs/>
              </w:rPr>
            </w:pPr>
            <w:r w:rsidRPr="0003590A">
              <w:rPr>
                <w:rFonts w:ascii="Arial" w:eastAsia="Cordia New" w:hAnsi="Arial" w:cs="Arial"/>
                <w:kern w:val="28"/>
                <w:sz w:val="16"/>
                <w:szCs w:val="16"/>
              </w:rPr>
              <w:t>Beginning balance</w:t>
            </w:r>
          </w:p>
        </w:tc>
        <w:tc>
          <w:tcPr>
            <w:tcW w:w="1368" w:type="dxa"/>
            <w:tcBorders>
              <w:top w:val="nil"/>
              <w:left w:val="nil"/>
              <w:bottom w:val="nil"/>
              <w:right w:val="nil"/>
            </w:tcBorders>
            <w:vAlign w:val="bottom"/>
          </w:tcPr>
          <w:p w14:paraId="47298397" w14:textId="77777777" w:rsidR="00531ECE" w:rsidRPr="0003590A" w:rsidRDefault="00531ECE">
            <w:pPr>
              <w:tabs>
                <w:tab w:val="decimal" w:pos="1125"/>
              </w:tabs>
              <w:spacing w:line="300" w:lineRule="exact"/>
              <w:jc w:val="both"/>
              <w:rPr>
                <w:rFonts w:ascii="Arial" w:hAnsi="Arial" w:cs="Arial"/>
                <w:sz w:val="16"/>
                <w:szCs w:val="16"/>
                <w:cs/>
              </w:rPr>
            </w:pPr>
            <w:r w:rsidRPr="0003590A">
              <w:rPr>
                <w:rFonts w:ascii="Arial" w:hAnsi="Arial" w:cs="Arial"/>
                <w:sz w:val="16"/>
                <w:szCs w:val="16"/>
              </w:rPr>
              <w:t>674,722</w:t>
            </w:r>
          </w:p>
        </w:tc>
        <w:tc>
          <w:tcPr>
            <w:tcW w:w="1368" w:type="dxa"/>
            <w:tcBorders>
              <w:top w:val="nil"/>
              <w:left w:val="nil"/>
              <w:bottom w:val="nil"/>
              <w:right w:val="nil"/>
            </w:tcBorders>
            <w:vAlign w:val="bottom"/>
          </w:tcPr>
          <w:p w14:paraId="1EAA0988" w14:textId="77777777" w:rsidR="00531ECE" w:rsidRPr="0003590A" w:rsidRDefault="00531ECE">
            <w:pPr>
              <w:tabs>
                <w:tab w:val="decimal" w:pos="1125"/>
              </w:tabs>
              <w:spacing w:line="300" w:lineRule="exact"/>
              <w:jc w:val="both"/>
              <w:rPr>
                <w:rFonts w:ascii="Arial" w:hAnsi="Arial" w:cs="Arial"/>
                <w:sz w:val="16"/>
                <w:szCs w:val="16"/>
              </w:rPr>
            </w:pPr>
            <w:r w:rsidRPr="0003590A">
              <w:rPr>
                <w:rFonts w:ascii="Arial" w:hAnsi="Arial" w:cs="Arial"/>
                <w:sz w:val="16"/>
                <w:szCs w:val="16"/>
              </w:rPr>
              <w:t>-</w:t>
            </w:r>
          </w:p>
        </w:tc>
        <w:tc>
          <w:tcPr>
            <w:tcW w:w="1368" w:type="dxa"/>
            <w:tcBorders>
              <w:top w:val="nil"/>
              <w:left w:val="nil"/>
              <w:bottom w:val="nil"/>
              <w:right w:val="nil"/>
            </w:tcBorders>
            <w:vAlign w:val="bottom"/>
          </w:tcPr>
          <w:p w14:paraId="7C3C596E" w14:textId="77777777" w:rsidR="00531ECE" w:rsidRPr="0003590A" w:rsidRDefault="00531ECE">
            <w:pPr>
              <w:tabs>
                <w:tab w:val="decimal" w:pos="1125"/>
              </w:tabs>
              <w:spacing w:line="300" w:lineRule="exact"/>
              <w:jc w:val="both"/>
              <w:rPr>
                <w:rFonts w:ascii="Arial" w:hAnsi="Arial" w:cs="Arial"/>
                <w:sz w:val="16"/>
                <w:szCs w:val="16"/>
              </w:rPr>
            </w:pPr>
            <w:r w:rsidRPr="0003590A">
              <w:rPr>
                <w:rFonts w:ascii="Arial" w:hAnsi="Arial" w:cs="Arial"/>
                <w:sz w:val="16"/>
                <w:szCs w:val="16"/>
              </w:rPr>
              <w:t>-</w:t>
            </w:r>
          </w:p>
        </w:tc>
        <w:tc>
          <w:tcPr>
            <w:tcW w:w="1368" w:type="dxa"/>
            <w:tcBorders>
              <w:top w:val="nil"/>
              <w:left w:val="nil"/>
              <w:bottom w:val="nil"/>
              <w:right w:val="nil"/>
            </w:tcBorders>
            <w:vAlign w:val="bottom"/>
          </w:tcPr>
          <w:p w14:paraId="323FC58D" w14:textId="77777777" w:rsidR="00531ECE" w:rsidRPr="0003590A" w:rsidRDefault="00531ECE">
            <w:pPr>
              <w:tabs>
                <w:tab w:val="decimal" w:pos="1125"/>
              </w:tabs>
              <w:spacing w:line="300" w:lineRule="exact"/>
              <w:jc w:val="both"/>
              <w:rPr>
                <w:rFonts w:ascii="Arial" w:hAnsi="Arial" w:cs="Arial"/>
                <w:sz w:val="16"/>
                <w:szCs w:val="16"/>
                <w:cs/>
              </w:rPr>
            </w:pPr>
            <w:r w:rsidRPr="0003590A">
              <w:rPr>
                <w:rFonts w:ascii="Arial" w:hAnsi="Arial" w:cs="Arial"/>
                <w:sz w:val="16"/>
                <w:szCs w:val="16"/>
              </w:rPr>
              <w:t>674,722</w:t>
            </w:r>
          </w:p>
        </w:tc>
      </w:tr>
      <w:tr w:rsidR="00531ECE" w:rsidRPr="0003590A" w14:paraId="37E773C2" w14:textId="77777777">
        <w:trPr>
          <w:cantSplit/>
        </w:trPr>
        <w:tc>
          <w:tcPr>
            <w:tcW w:w="3283" w:type="dxa"/>
            <w:tcBorders>
              <w:top w:val="nil"/>
              <w:left w:val="nil"/>
              <w:bottom w:val="nil"/>
              <w:right w:val="nil"/>
            </w:tcBorders>
          </w:tcPr>
          <w:p w14:paraId="1829C9BF" w14:textId="77777777" w:rsidR="00FB6DAA" w:rsidRPr="0003590A" w:rsidRDefault="00531ECE">
            <w:pPr>
              <w:spacing w:line="300" w:lineRule="exact"/>
              <w:ind w:left="149" w:hanging="149"/>
              <w:rPr>
                <w:rFonts w:ascii="Arial" w:eastAsia="Cordia New" w:hAnsi="Arial" w:cs="Arial"/>
                <w:kern w:val="28"/>
                <w:sz w:val="16"/>
                <w:szCs w:val="16"/>
              </w:rPr>
            </w:pPr>
            <w:r w:rsidRPr="0003590A">
              <w:rPr>
                <w:rFonts w:ascii="Arial" w:eastAsia="Cordia New" w:hAnsi="Arial" w:cs="Arial"/>
                <w:kern w:val="28"/>
                <w:sz w:val="16"/>
                <w:szCs w:val="16"/>
              </w:rPr>
              <w:t>Newly purchased or acquired</w:t>
            </w:r>
          </w:p>
          <w:p w14:paraId="030FABCD" w14:textId="657C405A" w:rsidR="00531ECE" w:rsidRPr="0003590A" w:rsidRDefault="00FB6DAA">
            <w:pPr>
              <w:spacing w:line="300" w:lineRule="exact"/>
              <w:ind w:left="149" w:hanging="149"/>
              <w:rPr>
                <w:rFonts w:ascii="Arial" w:hAnsi="Arial" w:cs="Arial"/>
                <w:sz w:val="16"/>
                <w:szCs w:val="16"/>
                <w:cs/>
              </w:rPr>
            </w:pPr>
            <w:r w:rsidRPr="0003590A">
              <w:rPr>
                <w:rFonts w:ascii="Arial" w:eastAsia="Cordia New" w:hAnsi="Arial" w:cs="Arial"/>
                <w:kern w:val="28"/>
                <w:sz w:val="16"/>
                <w:szCs w:val="16"/>
              </w:rPr>
              <w:t xml:space="preserve">  </w:t>
            </w:r>
            <w:r w:rsidR="00531ECE" w:rsidRPr="0003590A">
              <w:rPr>
                <w:rFonts w:ascii="Arial" w:eastAsia="Cordia New" w:hAnsi="Arial" w:cs="Arial"/>
                <w:kern w:val="28"/>
                <w:sz w:val="16"/>
                <w:szCs w:val="16"/>
              </w:rPr>
              <w:t xml:space="preserve"> financial assets</w:t>
            </w:r>
          </w:p>
        </w:tc>
        <w:tc>
          <w:tcPr>
            <w:tcW w:w="1368" w:type="dxa"/>
            <w:tcBorders>
              <w:top w:val="nil"/>
              <w:left w:val="nil"/>
              <w:bottom w:val="nil"/>
              <w:right w:val="nil"/>
            </w:tcBorders>
            <w:vAlign w:val="bottom"/>
          </w:tcPr>
          <w:p w14:paraId="0B3E91FF" w14:textId="77777777" w:rsidR="00531ECE" w:rsidRPr="0003590A" w:rsidRDefault="00531ECE">
            <w:pPr>
              <w:tabs>
                <w:tab w:val="decimal" w:pos="1125"/>
              </w:tabs>
              <w:spacing w:line="300" w:lineRule="exact"/>
              <w:jc w:val="both"/>
              <w:rPr>
                <w:rFonts w:ascii="Arial" w:hAnsi="Arial" w:cs="Arial"/>
                <w:sz w:val="16"/>
                <w:szCs w:val="16"/>
              </w:rPr>
            </w:pPr>
            <w:r w:rsidRPr="0003590A">
              <w:rPr>
                <w:rFonts w:ascii="Arial" w:hAnsi="Arial" w:cs="Arial"/>
                <w:sz w:val="16"/>
                <w:szCs w:val="16"/>
              </w:rPr>
              <w:t>45,282</w:t>
            </w:r>
          </w:p>
        </w:tc>
        <w:tc>
          <w:tcPr>
            <w:tcW w:w="1368" w:type="dxa"/>
            <w:tcBorders>
              <w:top w:val="nil"/>
              <w:left w:val="nil"/>
              <w:bottom w:val="nil"/>
              <w:right w:val="nil"/>
            </w:tcBorders>
            <w:vAlign w:val="bottom"/>
          </w:tcPr>
          <w:p w14:paraId="7A7391CB" w14:textId="77777777" w:rsidR="00531ECE" w:rsidRPr="0003590A" w:rsidRDefault="00531ECE">
            <w:pPr>
              <w:tabs>
                <w:tab w:val="decimal" w:pos="1125"/>
              </w:tabs>
              <w:spacing w:line="300" w:lineRule="exact"/>
              <w:jc w:val="both"/>
              <w:rPr>
                <w:rFonts w:ascii="Arial" w:hAnsi="Arial" w:cs="Arial"/>
                <w:sz w:val="16"/>
                <w:szCs w:val="16"/>
              </w:rPr>
            </w:pPr>
            <w:r w:rsidRPr="0003590A">
              <w:rPr>
                <w:rFonts w:ascii="Arial" w:hAnsi="Arial" w:cs="Arial"/>
                <w:sz w:val="16"/>
                <w:szCs w:val="16"/>
              </w:rPr>
              <w:t>-</w:t>
            </w:r>
          </w:p>
        </w:tc>
        <w:tc>
          <w:tcPr>
            <w:tcW w:w="1368" w:type="dxa"/>
            <w:tcBorders>
              <w:top w:val="nil"/>
              <w:left w:val="nil"/>
              <w:bottom w:val="nil"/>
              <w:right w:val="nil"/>
            </w:tcBorders>
            <w:vAlign w:val="bottom"/>
          </w:tcPr>
          <w:p w14:paraId="3EAD0562" w14:textId="77777777" w:rsidR="00531ECE" w:rsidRPr="0003590A" w:rsidRDefault="00531ECE">
            <w:pPr>
              <w:tabs>
                <w:tab w:val="decimal" w:pos="1125"/>
              </w:tabs>
              <w:spacing w:line="300" w:lineRule="exact"/>
              <w:jc w:val="both"/>
              <w:rPr>
                <w:rFonts w:ascii="Arial" w:hAnsi="Arial" w:cs="Arial"/>
                <w:sz w:val="16"/>
                <w:szCs w:val="16"/>
              </w:rPr>
            </w:pPr>
            <w:r w:rsidRPr="0003590A">
              <w:rPr>
                <w:rFonts w:ascii="Arial" w:hAnsi="Arial" w:cs="Arial"/>
                <w:sz w:val="16"/>
                <w:szCs w:val="16"/>
              </w:rPr>
              <w:t>-</w:t>
            </w:r>
          </w:p>
        </w:tc>
        <w:tc>
          <w:tcPr>
            <w:tcW w:w="1368" w:type="dxa"/>
            <w:tcBorders>
              <w:top w:val="nil"/>
              <w:left w:val="nil"/>
              <w:bottom w:val="nil"/>
              <w:right w:val="nil"/>
            </w:tcBorders>
            <w:vAlign w:val="bottom"/>
          </w:tcPr>
          <w:p w14:paraId="0EB459D8" w14:textId="77777777" w:rsidR="00531ECE" w:rsidRPr="0003590A" w:rsidRDefault="00531ECE">
            <w:pPr>
              <w:tabs>
                <w:tab w:val="decimal" w:pos="1125"/>
              </w:tabs>
              <w:spacing w:line="300" w:lineRule="exact"/>
              <w:jc w:val="both"/>
              <w:rPr>
                <w:rFonts w:ascii="Arial" w:hAnsi="Arial" w:cs="Arial"/>
                <w:sz w:val="16"/>
                <w:szCs w:val="16"/>
              </w:rPr>
            </w:pPr>
            <w:r w:rsidRPr="0003590A">
              <w:rPr>
                <w:rFonts w:ascii="Arial" w:hAnsi="Arial" w:cs="Arial"/>
                <w:sz w:val="16"/>
                <w:szCs w:val="16"/>
              </w:rPr>
              <w:t>45,282</w:t>
            </w:r>
          </w:p>
        </w:tc>
      </w:tr>
      <w:tr w:rsidR="00531ECE" w:rsidRPr="0003590A" w14:paraId="2FA7104B" w14:textId="77777777">
        <w:trPr>
          <w:cantSplit/>
        </w:trPr>
        <w:tc>
          <w:tcPr>
            <w:tcW w:w="3283" w:type="dxa"/>
            <w:tcBorders>
              <w:top w:val="nil"/>
              <w:left w:val="nil"/>
              <w:bottom w:val="nil"/>
              <w:right w:val="nil"/>
            </w:tcBorders>
          </w:tcPr>
          <w:p w14:paraId="074D4B8C" w14:textId="77777777" w:rsidR="00FB6DAA" w:rsidRPr="0003590A" w:rsidRDefault="00531ECE">
            <w:pPr>
              <w:spacing w:line="300" w:lineRule="exact"/>
              <w:ind w:left="149" w:hanging="149"/>
              <w:rPr>
                <w:rFonts w:ascii="Arial" w:eastAsia="Cordia New" w:hAnsi="Arial" w:cs="Arial"/>
                <w:kern w:val="28"/>
                <w:sz w:val="16"/>
                <w:szCs w:val="16"/>
              </w:rPr>
            </w:pPr>
            <w:r w:rsidRPr="0003590A">
              <w:rPr>
                <w:rFonts w:ascii="Arial" w:eastAsia="Cordia New" w:hAnsi="Arial" w:cs="Arial"/>
                <w:kern w:val="28"/>
                <w:sz w:val="16"/>
                <w:szCs w:val="16"/>
              </w:rPr>
              <w:t xml:space="preserve">Change due to remeasurement </w:t>
            </w:r>
          </w:p>
          <w:p w14:paraId="4550AD79" w14:textId="5C1AB97E" w:rsidR="00531ECE" w:rsidRPr="0003590A" w:rsidRDefault="00FB6DAA">
            <w:pPr>
              <w:spacing w:line="300" w:lineRule="exact"/>
              <w:ind w:left="149" w:hanging="149"/>
              <w:rPr>
                <w:rFonts w:ascii="Arial" w:hAnsi="Arial" w:cs="Arial"/>
                <w:sz w:val="16"/>
                <w:szCs w:val="16"/>
              </w:rPr>
            </w:pPr>
            <w:r w:rsidRPr="0003590A">
              <w:rPr>
                <w:rFonts w:ascii="Arial" w:eastAsia="Cordia New" w:hAnsi="Arial" w:cs="Arial"/>
                <w:kern w:val="28"/>
                <w:sz w:val="16"/>
                <w:szCs w:val="16"/>
              </w:rPr>
              <w:t xml:space="preserve">   </w:t>
            </w:r>
            <w:r w:rsidR="00531ECE" w:rsidRPr="0003590A">
              <w:rPr>
                <w:rFonts w:ascii="Arial" w:eastAsia="Cordia New" w:hAnsi="Arial" w:cs="Arial"/>
                <w:kern w:val="28"/>
                <w:sz w:val="16"/>
                <w:szCs w:val="16"/>
              </w:rPr>
              <w:t>of allowance for expected credit loss</w:t>
            </w:r>
          </w:p>
        </w:tc>
        <w:tc>
          <w:tcPr>
            <w:tcW w:w="1368" w:type="dxa"/>
            <w:tcBorders>
              <w:top w:val="nil"/>
              <w:left w:val="nil"/>
              <w:bottom w:val="single" w:sz="4" w:space="0" w:color="auto"/>
              <w:right w:val="nil"/>
            </w:tcBorders>
            <w:vAlign w:val="bottom"/>
          </w:tcPr>
          <w:p w14:paraId="431BC62F" w14:textId="77777777" w:rsidR="00531ECE" w:rsidRPr="0003590A" w:rsidRDefault="00531ECE">
            <w:pPr>
              <w:tabs>
                <w:tab w:val="decimal" w:pos="1125"/>
              </w:tabs>
              <w:spacing w:line="300" w:lineRule="exact"/>
              <w:jc w:val="both"/>
              <w:rPr>
                <w:rFonts w:ascii="Arial" w:hAnsi="Arial" w:cs="Arial"/>
                <w:sz w:val="16"/>
                <w:szCs w:val="16"/>
                <w:cs/>
              </w:rPr>
            </w:pPr>
            <w:r w:rsidRPr="0003590A">
              <w:rPr>
                <w:rFonts w:ascii="Arial" w:hAnsi="Arial" w:cs="Arial"/>
                <w:sz w:val="16"/>
                <w:szCs w:val="16"/>
              </w:rPr>
              <w:t>83,094</w:t>
            </w:r>
          </w:p>
        </w:tc>
        <w:tc>
          <w:tcPr>
            <w:tcW w:w="1368" w:type="dxa"/>
            <w:tcBorders>
              <w:top w:val="nil"/>
              <w:left w:val="nil"/>
              <w:bottom w:val="single" w:sz="4" w:space="0" w:color="auto"/>
              <w:right w:val="nil"/>
            </w:tcBorders>
            <w:vAlign w:val="bottom"/>
          </w:tcPr>
          <w:p w14:paraId="1B8EE101" w14:textId="77777777" w:rsidR="00531ECE" w:rsidRPr="0003590A" w:rsidRDefault="00531ECE">
            <w:pPr>
              <w:tabs>
                <w:tab w:val="decimal" w:pos="1125"/>
              </w:tabs>
              <w:spacing w:line="300" w:lineRule="exact"/>
              <w:jc w:val="both"/>
              <w:rPr>
                <w:rFonts w:ascii="Arial" w:hAnsi="Arial" w:cs="Arial"/>
                <w:sz w:val="16"/>
                <w:szCs w:val="16"/>
              </w:rPr>
            </w:pPr>
            <w:r w:rsidRPr="0003590A">
              <w:rPr>
                <w:rFonts w:ascii="Arial" w:hAnsi="Arial" w:cs="Arial"/>
                <w:sz w:val="16"/>
                <w:szCs w:val="16"/>
              </w:rPr>
              <w:t>-</w:t>
            </w:r>
          </w:p>
        </w:tc>
        <w:tc>
          <w:tcPr>
            <w:tcW w:w="1368" w:type="dxa"/>
            <w:tcBorders>
              <w:top w:val="nil"/>
              <w:left w:val="nil"/>
              <w:bottom w:val="single" w:sz="4" w:space="0" w:color="auto"/>
              <w:right w:val="nil"/>
            </w:tcBorders>
            <w:vAlign w:val="bottom"/>
          </w:tcPr>
          <w:p w14:paraId="535A945E" w14:textId="77777777" w:rsidR="00531ECE" w:rsidRPr="0003590A" w:rsidRDefault="00531ECE">
            <w:pPr>
              <w:tabs>
                <w:tab w:val="decimal" w:pos="1125"/>
              </w:tabs>
              <w:spacing w:line="300" w:lineRule="exact"/>
              <w:jc w:val="both"/>
              <w:rPr>
                <w:rFonts w:ascii="Arial" w:hAnsi="Arial" w:cs="Arial"/>
                <w:sz w:val="16"/>
                <w:szCs w:val="16"/>
              </w:rPr>
            </w:pPr>
            <w:r w:rsidRPr="0003590A">
              <w:rPr>
                <w:rFonts w:ascii="Arial" w:hAnsi="Arial" w:cs="Arial"/>
                <w:sz w:val="16"/>
                <w:szCs w:val="16"/>
              </w:rPr>
              <w:t>-</w:t>
            </w:r>
          </w:p>
        </w:tc>
        <w:tc>
          <w:tcPr>
            <w:tcW w:w="1368" w:type="dxa"/>
            <w:tcBorders>
              <w:top w:val="nil"/>
              <w:left w:val="nil"/>
              <w:bottom w:val="single" w:sz="4" w:space="0" w:color="auto"/>
              <w:right w:val="nil"/>
            </w:tcBorders>
            <w:vAlign w:val="bottom"/>
          </w:tcPr>
          <w:p w14:paraId="54FAAC0B" w14:textId="77777777" w:rsidR="00531ECE" w:rsidRPr="0003590A" w:rsidRDefault="00531ECE">
            <w:pPr>
              <w:tabs>
                <w:tab w:val="decimal" w:pos="1125"/>
              </w:tabs>
              <w:spacing w:line="300" w:lineRule="exact"/>
              <w:jc w:val="both"/>
              <w:rPr>
                <w:rFonts w:ascii="Arial" w:hAnsi="Arial" w:cs="Arial"/>
                <w:sz w:val="16"/>
                <w:szCs w:val="16"/>
                <w:cs/>
              </w:rPr>
            </w:pPr>
            <w:r w:rsidRPr="0003590A">
              <w:rPr>
                <w:rFonts w:ascii="Arial" w:hAnsi="Arial" w:cs="Arial"/>
                <w:sz w:val="16"/>
                <w:szCs w:val="16"/>
              </w:rPr>
              <w:t>83,094</w:t>
            </w:r>
          </w:p>
        </w:tc>
      </w:tr>
      <w:tr w:rsidR="00531ECE" w:rsidRPr="0003590A" w14:paraId="1F0E6A50" w14:textId="77777777">
        <w:trPr>
          <w:cantSplit/>
        </w:trPr>
        <w:tc>
          <w:tcPr>
            <w:tcW w:w="3283" w:type="dxa"/>
            <w:tcBorders>
              <w:top w:val="nil"/>
              <w:left w:val="nil"/>
              <w:bottom w:val="nil"/>
              <w:right w:val="nil"/>
            </w:tcBorders>
          </w:tcPr>
          <w:p w14:paraId="3728CF1C" w14:textId="77777777" w:rsidR="00531ECE" w:rsidRPr="0003590A" w:rsidRDefault="00531ECE">
            <w:pPr>
              <w:spacing w:line="300" w:lineRule="exact"/>
              <w:ind w:left="149" w:hanging="149"/>
              <w:rPr>
                <w:rFonts w:ascii="Arial" w:eastAsia="Cordia New" w:hAnsi="Arial" w:cs="Arial"/>
                <w:kern w:val="28"/>
                <w:sz w:val="16"/>
                <w:szCs w:val="16"/>
              </w:rPr>
            </w:pPr>
          </w:p>
        </w:tc>
        <w:tc>
          <w:tcPr>
            <w:tcW w:w="1368" w:type="dxa"/>
            <w:tcBorders>
              <w:top w:val="single" w:sz="4" w:space="0" w:color="auto"/>
              <w:left w:val="nil"/>
              <w:bottom w:val="nil"/>
              <w:right w:val="nil"/>
            </w:tcBorders>
            <w:vAlign w:val="bottom"/>
          </w:tcPr>
          <w:p w14:paraId="339E320D" w14:textId="77777777" w:rsidR="00531ECE" w:rsidRPr="0003590A" w:rsidRDefault="00531ECE">
            <w:pPr>
              <w:tabs>
                <w:tab w:val="decimal" w:pos="1125"/>
              </w:tabs>
              <w:spacing w:line="300" w:lineRule="exact"/>
              <w:jc w:val="both"/>
              <w:rPr>
                <w:rFonts w:ascii="Arial" w:hAnsi="Arial" w:cs="Arial"/>
                <w:sz w:val="16"/>
                <w:szCs w:val="16"/>
              </w:rPr>
            </w:pPr>
          </w:p>
        </w:tc>
        <w:tc>
          <w:tcPr>
            <w:tcW w:w="1368" w:type="dxa"/>
            <w:tcBorders>
              <w:top w:val="single" w:sz="4" w:space="0" w:color="auto"/>
              <w:left w:val="nil"/>
              <w:bottom w:val="nil"/>
              <w:right w:val="nil"/>
            </w:tcBorders>
            <w:vAlign w:val="bottom"/>
          </w:tcPr>
          <w:p w14:paraId="56F2DE22" w14:textId="77777777" w:rsidR="00531ECE" w:rsidRPr="0003590A" w:rsidRDefault="00531ECE">
            <w:pPr>
              <w:tabs>
                <w:tab w:val="decimal" w:pos="1125"/>
              </w:tabs>
              <w:spacing w:line="300" w:lineRule="exact"/>
              <w:jc w:val="both"/>
              <w:rPr>
                <w:rFonts w:ascii="Arial" w:hAnsi="Arial" w:cs="Arial"/>
                <w:sz w:val="16"/>
                <w:szCs w:val="16"/>
              </w:rPr>
            </w:pPr>
          </w:p>
        </w:tc>
        <w:tc>
          <w:tcPr>
            <w:tcW w:w="1368" w:type="dxa"/>
            <w:tcBorders>
              <w:top w:val="single" w:sz="4" w:space="0" w:color="auto"/>
              <w:left w:val="nil"/>
              <w:bottom w:val="nil"/>
              <w:right w:val="nil"/>
            </w:tcBorders>
            <w:vAlign w:val="bottom"/>
          </w:tcPr>
          <w:p w14:paraId="3E40AE25" w14:textId="77777777" w:rsidR="00531ECE" w:rsidRPr="0003590A" w:rsidRDefault="00531ECE">
            <w:pPr>
              <w:tabs>
                <w:tab w:val="decimal" w:pos="1125"/>
              </w:tabs>
              <w:spacing w:line="300" w:lineRule="exact"/>
              <w:jc w:val="both"/>
              <w:rPr>
                <w:rFonts w:ascii="Arial" w:hAnsi="Arial" w:cs="Arial"/>
                <w:sz w:val="16"/>
                <w:szCs w:val="16"/>
              </w:rPr>
            </w:pPr>
          </w:p>
        </w:tc>
        <w:tc>
          <w:tcPr>
            <w:tcW w:w="1368" w:type="dxa"/>
            <w:tcBorders>
              <w:top w:val="single" w:sz="4" w:space="0" w:color="auto"/>
              <w:left w:val="nil"/>
              <w:bottom w:val="nil"/>
              <w:right w:val="nil"/>
            </w:tcBorders>
            <w:vAlign w:val="bottom"/>
          </w:tcPr>
          <w:p w14:paraId="52659B94" w14:textId="77777777" w:rsidR="00531ECE" w:rsidRPr="0003590A" w:rsidRDefault="00531ECE">
            <w:pPr>
              <w:tabs>
                <w:tab w:val="decimal" w:pos="1125"/>
              </w:tabs>
              <w:spacing w:line="300" w:lineRule="exact"/>
              <w:jc w:val="both"/>
              <w:rPr>
                <w:rFonts w:ascii="Arial" w:hAnsi="Arial" w:cs="Arial"/>
                <w:sz w:val="16"/>
                <w:szCs w:val="16"/>
              </w:rPr>
            </w:pPr>
          </w:p>
        </w:tc>
      </w:tr>
      <w:tr w:rsidR="00531ECE" w:rsidRPr="0003590A" w14:paraId="4F6FD601" w14:textId="77777777">
        <w:trPr>
          <w:cantSplit/>
        </w:trPr>
        <w:tc>
          <w:tcPr>
            <w:tcW w:w="3283" w:type="dxa"/>
            <w:tcBorders>
              <w:top w:val="nil"/>
              <w:left w:val="nil"/>
              <w:bottom w:val="nil"/>
              <w:right w:val="nil"/>
            </w:tcBorders>
          </w:tcPr>
          <w:p w14:paraId="071147F9" w14:textId="77777777" w:rsidR="00531ECE" w:rsidRPr="0003590A" w:rsidRDefault="00531ECE">
            <w:pPr>
              <w:spacing w:line="300" w:lineRule="exact"/>
              <w:rPr>
                <w:rFonts w:ascii="Arial" w:hAnsi="Arial" w:cs="Arial"/>
                <w:sz w:val="16"/>
                <w:szCs w:val="16"/>
              </w:rPr>
            </w:pPr>
            <w:r w:rsidRPr="0003590A">
              <w:rPr>
                <w:rFonts w:ascii="Arial" w:eastAsia="Cordia New" w:hAnsi="Arial" w:cs="Arial"/>
                <w:kern w:val="28"/>
                <w:sz w:val="16"/>
                <w:szCs w:val="16"/>
              </w:rPr>
              <w:t>Ending balance</w:t>
            </w:r>
          </w:p>
        </w:tc>
        <w:tc>
          <w:tcPr>
            <w:tcW w:w="1368" w:type="dxa"/>
            <w:tcBorders>
              <w:top w:val="nil"/>
              <w:left w:val="nil"/>
              <w:bottom w:val="single" w:sz="4" w:space="0" w:color="auto"/>
              <w:right w:val="nil"/>
            </w:tcBorders>
            <w:vAlign w:val="bottom"/>
          </w:tcPr>
          <w:p w14:paraId="3D02C4D1" w14:textId="77777777" w:rsidR="00531ECE" w:rsidRPr="0003590A" w:rsidRDefault="00531ECE">
            <w:pPr>
              <w:tabs>
                <w:tab w:val="decimal" w:pos="1125"/>
              </w:tabs>
              <w:spacing w:line="300" w:lineRule="exact"/>
              <w:jc w:val="both"/>
              <w:rPr>
                <w:rFonts w:ascii="Arial" w:hAnsi="Arial" w:cs="Arial"/>
                <w:sz w:val="16"/>
                <w:szCs w:val="16"/>
                <w:cs/>
              </w:rPr>
            </w:pPr>
            <w:r w:rsidRPr="0003590A">
              <w:rPr>
                <w:rFonts w:ascii="Arial" w:hAnsi="Arial" w:cs="Arial"/>
                <w:sz w:val="16"/>
                <w:szCs w:val="16"/>
              </w:rPr>
              <w:t>803,098</w:t>
            </w:r>
          </w:p>
        </w:tc>
        <w:tc>
          <w:tcPr>
            <w:tcW w:w="1368" w:type="dxa"/>
            <w:tcBorders>
              <w:top w:val="nil"/>
              <w:left w:val="nil"/>
              <w:bottom w:val="single" w:sz="4" w:space="0" w:color="auto"/>
              <w:right w:val="nil"/>
            </w:tcBorders>
            <w:vAlign w:val="bottom"/>
          </w:tcPr>
          <w:p w14:paraId="2E4569F5" w14:textId="77777777" w:rsidR="00531ECE" w:rsidRPr="0003590A" w:rsidRDefault="00531ECE">
            <w:pPr>
              <w:tabs>
                <w:tab w:val="decimal" w:pos="1125"/>
              </w:tabs>
              <w:spacing w:line="300" w:lineRule="exact"/>
              <w:jc w:val="both"/>
              <w:rPr>
                <w:rFonts w:ascii="Arial" w:hAnsi="Arial" w:cs="Arial"/>
                <w:sz w:val="16"/>
                <w:szCs w:val="16"/>
                <w:cs/>
              </w:rPr>
            </w:pPr>
            <w:r w:rsidRPr="0003590A">
              <w:rPr>
                <w:rFonts w:ascii="Arial" w:hAnsi="Arial" w:cs="Arial"/>
                <w:sz w:val="16"/>
                <w:szCs w:val="16"/>
              </w:rPr>
              <w:t>-</w:t>
            </w:r>
          </w:p>
        </w:tc>
        <w:tc>
          <w:tcPr>
            <w:tcW w:w="1368" w:type="dxa"/>
            <w:tcBorders>
              <w:top w:val="nil"/>
              <w:left w:val="nil"/>
              <w:bottom w:val="single" w:sz="4" w:space="0" w:color="auto"/>
              <w:right w:val="nil"/>
            </w:tcBorders>
            <w:vAlign w:val="bottom"/>
          </w:tcPr>
          <w:p w14:paraId="37FEA24A" w14:textId="77777777" w:rsidR="00531ECE" w:rsidRPr="0003590A" w:rsidRDefault="00531ECE">
            <w:pPr>
              <w:tabs>
                <w:tab w:val="decimal" w:pos="1125"/>
              </w:tabs>
              <w:spacing w:line="300" w:lineRule="exact"/>
              <w:jc w:val="both"/>
              <w:rPr>
                <w:rFonts w:ascii="Arial" w:hAnsi="Arial" w:cs="Arial"/>
                <w:sz w:val="16"/>
                <w:szCs w:val="16"/>
                <w:cs/>
              </w:rPr>
            </w:pPr>
            <w:r w:rsidRPr="0003590A">
              <w:rPr>
                <w:rFonts w:ascii="Arial" w:hAnsi="Arial" w:cs="Arial"/>
                <w:sz w:val="16"/>
                <w:szCs w:val="16"/>
              </w:rPr>
              <w:t>-</w:t>
            </w:r>
          </w:p>
        </w:tc>
        <w:tc>
          <w:tcPr>
            <w:tcW w:w="1368" w:type="dxa"/>
            <w:tcBorders>
              <w:top w:val="nil"/>
              <w:left w:val="nil"/>
              <w:bottom w:val="single" w:sz="4" w:space="0" w:color="auto"/>
              <w:right w:val="nil"/>
            </w:tcBorders>
            <w:vAlign w:val="bottom"/>
          </w:tcPr>
          <w:p w14:paraId="3EA4B2E5" w14:textId="77777777" w:rsidR="00531ECE" w:rsidRPr="0003590A" w:rsidRDefault="00531ECE">
            <w:pPr>
              <w:tabs>
                <w:tab w:val="decimal" w:pos="1125"/>
              </w:tabs>
              <w:spacing w:line="300" w:lineRule="exact"/>
              <w:jc w:val="both"/>
              <w:rPr>
                <w:rFonts w:ascii="Arial" w:hAnsi="Arial" w:cs="Arial"/>
                <w:sz w:val="16"/>
                <w:szCs w:val="16"/>
                <w:cs/>
              </w:rPr>
            </w:pPr>
            <w:r w:rsidRPr="0003590A">
              <w:rPr>
                <w:rFonts w:ascii="Arial" w:hAnsi="Arial" w:cs="Arial"/>
                <w:sz w:val="16"/>
                <w:szCs w:val="16"/>
              </w:rPr>
              <w:t>803,098</w:t>
            </w:r>
          </w:p>
        </w:tc>
      </w:tr>
    </w:tbl>
    <w:p w14:paraId="71635EF8" w14:textId="49BCD284" w:rsidR="00656E92" w:rsidRPr="0003590A" w:rsidRDefault="00656E92" w:rsidP="00656E92">
      <w:pPr>
        <w:spacing w:line="300" w:lineRule="exact"/>
        <w:ind w:left="907"/>
        <w:jc w:val="thaiDistribute"/>
        <w:rPr>
          <w:rFonts w:ascii="Arial" w:hAnsi="Arial" w:cs="Arial"/>
          <w:spacing w:val="-4"/>
          <w:sz w:val="20"/>
          <w:szCs w:val="20"/>
        </w:rPr>
      </w:pPr>
    </w:p>
    <w:p w14:paraId="61A46E6C" w14:textId="77777777" w:rsidR="00656E92" w:rsidRPr="0003590A" w:rsidRDefault="00656E92" w:rsidP="00656E92">
      <w:pPr>
        <w:spacing w:line="300" w:lineRule="exact"/>
        <w:ind w:left="907" w:hanging="367"/>
        <w:jc w:val="thaiDistribute"/>
        <w:rPr>
          <w:rFonts w:ascii="Arial" w:hAnsi="Arial" w:cs="Arial"/>
          <w:b/>
          <w:bCs/>
          <w:sz w:val="18"/>
          <w:szCs w:val="18"/>
        </w:rPr>
      </w:pPr>
      <w:r w:rsidRPr="0003590A">
        <w:rPr>
          <w:rFonts w:ascii="Arial" w:hAnsi="Arial" w:cs="Arial"/>
          <w:b/>
          <w:bCs/>
          <w:sz w:val="18"/>
          <w:szCs w:val="18"/>
        </w:rPr>
        <w:t>b</w:t>
      </w:r>
      <w:r w:rsidRPr="0003590A">
        <w:rPr>
          <w:rFonts w:ascii="Arial" w:hAnsi="Arial" w:cs="Arial"/>
          <w:b/>
          <w:bCs/>
          <w:sz w:val="18"/>
          <w:szCs w:val="18"/>
          <w:cs/>
        </w:rPr>
        <w:t>)</w:t>
      </w:r>
      <w:r w:rsidRPr="0003590A">
        <w:rPr>
          <w:rFonts w:ascii="Arial" w:hAnsi="Arial" w:cs="Arial"/>
          <w:b/>
          <w:bCs/>
          <w:sz w:val="18"/>
          <w:szCs w:val="18"/>
        </w:rPr>
        <w:tab/>
        <w:t>Market risk</w:t>
      </w:r>
    </w:p>
    <w:p w14:paraId="7C2D18C5" w14:textId="77777777" w:rsidR="00656E92" w:rsidRPr="0003590A" w:rsidRDefault="00656E92" w:rsidP="00656E92">
      <w:pPr>
        <w:spacing w:line="300" w:lineRule="exact"/>
        <w:ind w:left="907"/>
        <w:jc w:val="thaiDistribute"/>
        <w:rPr>
          <w:rFonts w:ascii="Arial" w:hAnsi="Arial" w:cs="Arial"/>
          <w:sz w:val="18"/>
          <w:szCs w:val="18"/>
        </w:rPr>
      </w:pPr>
    </w:p>
    <w:p w14:paraId="691C4137" w14:textId="77777777" w:rsidR="00656E92" w:rsidRPr="0003590A" w:rsidRDefault="00656E92" w:rsidP="00656E92">
      <w:pPr>
        <w:spacing w:line="300" w:lineRule="exact"/>
        <w:ind w:left="907"/>
        <w:jc w:val="thaiDistribute"/>
        <w:rPr>
          <w:rFonts w:ascii="Arial" w:hAnsi="Arial" w:cs="Arial"/>
          <w:sz w:val="18"/>
          <w:szCs w:val="18"/>
        </w:rPr>
      </w:pPr>
      <w:r w:rsidRPr="0003590A">
        <w:rPr>
          <w:rFonts w:ascii="Arial" w:hAnsi="Arial" w:cs="Arial"/>
          <w:sz w:val="18"/>
          <w:szCs w:val="18"/>
        </w:rPr>
        <w:t>Market risk is the risk that change in interest rates, foreign exchange rates and securities prices may have an effect on the Company’s financial position. The Company had no significant financial assets denominated in foreign currencies; market risk is therefore confined only to interest rate risk and equity position risk.</w:t>
      </w:r>
    </w:p>
    <w:p w14:paraId="7BFEBA5C" w14:textId="77777777" w:rsidR="00656E92" w:rsidRPr="0003590A" w:rsidRDefault="00656E92" w:rsidP="00656E92">
      <w:pPr>
        <w:spacing w:line="300" w:lineRule="exact"/>
        <w:ind w:left="907"/>
        <w:jc w:val="thaiDistribute"/>
        <w:rPr>
          <w:rFonts w:ascii="Arial" w:hAnsi="Arial" w:cs="Arial"/>
          <w:sz w:val="20"/>
          <w:szCs w:val="20"/>
        </w:rPr>
      </w:pPr>
    </w:p>
    <w:p w14:paraId="76406463" w14:textId="77777777" w:rsidR="00656E92" w:rsidRPr="0003590A" w:rsidRDefault="00656E92" w:rsidP="00656E92">
      <w:pPr>
        <w:spacing w:line="300" w:lineRule="exact"/>
        <w:ind w:left="907"/>
        <w:jc w:val="thaiDistribute"/>
        <w:rPr>
          <w:rFonts w:ascii="Arial" w:hAnsi="Arial" w:cs="Arial"/>
          <w:sz w:val="20"/>
          <w:szCs w:val="20"/>
        </w:rPr>
      </w:pPr>
      <w:r w:rsidRPr="0003590A">
        <w:rPr>
          <w:rFonts w:ascii="Arial" w:hAnsi="Arial" w:cs="Arial"/>
          <w:sz w:val="20"/>
          <w:szCs w:val="20"/>
        </w:rPr>
        <w:br w:type="page"/>
      </w:r>
    </w:p>
    <w:p w14:paraId="1F582BAB" w14:textId="77777777" w:rsidR="00656E92" w:rsidRPr="0003590A" w:rsidRDefault="00656E92" w:rsidP="004463E4">
      <w:pPr>
        <w:numPr>
          <w:ilvl w:val="0"/>
          <w:numId w:val="9"/>
        </w:numPr>
        <w:overflowPunct w:val="0"/>
        <w:autoSpaceDE w:val="0"/>
        <w:autoSpaceDN w:val="0"/>
        <w:adjustRightInd w:val="0"/>
        <w:spacing w:line="300" w:lineRule="exact"/>
        <w:jc w:val="thaiDistribute"/>
        <w:textAlignment w:val="baseline"/>
        <w:rPr>
          <w:rFonts w:ascii="Arial" w:hAnsi="Arial" w:cs="Arial"/>
          <w:sz w:val="18"/>
          <w:szCs w:val="18"/>
        </w:rPr>
      </w:pPr>
      <w:r w:rsidRPr="0003590A">
        <w:rPr>
          <w:rFonts w:ascii="Arial" w:hAnsi="Arial" w:cs="Arial"/>
          <w:sz w:val="18"/>
          <w:szCs w:val="18"/>
        </w:rPr>
        <w:t>Interest rate risk</w:t>
      </w:r>
    </w:p>
    <w:p w14:paraId="149002C9" w14:textId="77777777" w:rsidR="00656E92" w:rsidRPr="0003590A" w:rsidRDefault="00656E92" w:rsidP="00656E92">
      <w:pPr>
        <w:spacing w:line="300" w:lineRule="exact"/>
        <w:ind w:left="1267"/>
        <w:jc w:val="thaiDistribute"/>
        <w:rPr>
          <w:rFonts w:ascii="Arial" w:eastAsia="Arial Unicode MS" w:hAnsi="Arial" w:cs="Arial"/>
          <w:sz w:val="18"/>
          <w:szCs w:val="18"/>
        </w:rPr>
      </w:pPr>
    </w:p>
    <w:p w14:paraId="73C78D51" w14:textId="77777777" w:rsidR="00656E92" w:rsidRPr="0003590A" w:rsidRDefault="00656E92" w:rsidP="00656E92">
      <w:pPr>
        <w:spacing w:line="300" w:lineRule="exact"/>
        <w:ind w:left="1267"/>
        <w:jc w:val="thaiDistribute"/>
        <w:rPr>
          <w:rFonts w:ascii="Arial" w:eastAsia="Arial Unicode MS" w:hAnsi="Arial" w:cs="Arial"/>
          <w:sz w:val="18"/>
          <w:szCs w:val="18"/>
        </w:rPr>
      </w:pPr>
      <w:r w:rsidRPr="0003590A">
        <w:rPr>
          <w:rFonts w:ascii="Arial" w:eastAsia="Arial Unicode MS" w:hAnsi="Arial" w:cs="Arial"/>
          <w:sz w:val="18"/>
          <w:szCs w:val="18"/>
        </w:rPr>
        <w:t>The Company’s exposure to interest rate risk relates primarily to its cash at banks and investments in debt securities.</w:t>
      </w:r>
    </w:p>
    <w:p w14:paraId="49855463" w14:textId="77777777" w:rsidR="00656E92" w:rsidRPr="0003590A" w:rsidRDefault="00656E92" w:rsidP="00656E92">
      <w:pPr>
        <w:spacing w:line="300" w:lineRule="exact"/>
        <w:ind w:left="1267"/>
        <w:jc w:val="thaiDistribute"/>
        <w:rPr>
          <w:rFonts w:ascii="Arial" w:eastAsia="Arial Unicode MS" w:hAnsi="Arial" w:cs="Arial"/>
          <w:sz w:val="18"/>
          <w:szCs w:val="18"/>
        </w:rPr>
      </w:pPr>
    </w:p>
    <w:p w14:paraId="1B032C77" w14:textId="77777777" w:rsidR="00656E92" w:rsidRPr="0003590A" w:rsidRDefault="00656E92" w:rsidP="00656E92">
      <w:pPr>
        <w:spacing w:line="300" w:lineRule="exact"/>
        <w:ind w:left="1267"/>
        <w:jc w:val="thaiDistribute"/>
        <w:rPr>
          <w:rFonts w:ascii="Arial" w:eastAsia="Arial Unicode MS" w:hAnsi="Arial" w:cs="Arial"/>
          <w:sz w:val="18"/>
          <w:szCs w:val="18"/>
        </w:rPr>
      </w:pPr>
      <w:r w:rsidRPr="0003590A">
        <w:rPr>
          <w:rFonts w:ascii="Arial" w:eastAsia="Arial Unicode MS" w:hAnsi="Arial" w:cs="Arial"/>
          <w:sz w:val="18"/>
          <w:szCs w:val="18"/>
        </w:rPr>
        <w:t>The Company has managed interest rate risk by closely monitoring interest rate movement and incorporating it into investment allocation decision making.</w:t>
      </w:r>
    </w:p>
    <w:p w14:paraId="63CD842E" w14:textId="77777777" w:rsidR="00656E92" w:rsidRPr="0003590A" w:rsidRDefault="00656E92" w:rsidP="00656E92">
      <w:pPr>
        <w:spacing w:line="300" w:lineRule="exact"/>
        <w:ind w:left="1267"/>
        <w:jc w:val="thaiDistribute"/>
        <w:rPr>
          <w:rFonts w:ascii="Arial" w:eastAsia="Arial Unicode MS" w:hAnsi="Arial" w:cs="Arial"/>
          <w:sz w:val="18"/>
          <w:szCs w:val="18"/>
        </w:rPr>
      </w:pPr>
    </w:p>
    <w:p w14:paraId="5E54C654" w14:textId="77777777" w:rsidR="00656E92" w:rsidRPr="0003590A" w:rsidRDefault="00656E92" w:rsidP="00656E92">
      <w:pPr>
        <w:spacing w:line="300" w:lineRule="exact"/>
        <w:ind w:left="1267"/>
        <w:jc w:val="thaiDistribute"/>
        <w:rPr>
          <w:rFonts w:ascii="Arial" w:eastAsia="Arial Unicode MS" w:hAnsi="Arial" w:cs="Arial"/>
          <w:sz w:val="18"/>
          <w:szCs w:val="18"/>
        </w:rPr>
      </w:pPr>
      <w:r w:rsidRPr="0003590A">
        <w:rPr>
          <w:rFonts w:ascii="Arial" w:eastAsia="Arial Unicode MS" w:hAnsi="Arial" w:cs="Arial"/>
          <w:sz w:val="18"/>
          <w:szCs w:val="18"/>
        </w:rPr>
        <w:t>Significant assets and liabilities classified by type of interest rate were summarised in the table below, with those assets and liabilities that carried fixed interest rates further classified based on the maturity date, or the repricing date if this occurred before the maturity date.</w:t>
      </w:r>
    </w:p>
    <w:p w14:paraId="75497AC0" w14:textId="77777777" w:rsidR="00656E92" w:rsidRPr="0003590A" w:rsidRDefault="00656E92" w:rsidP="00656E92">
      <w:pPr>
        <w:spacing w:line="300" w:lineRule="exact"/>
        <w:ind w:left="1267"/>
        <w:jc w:val="thaiDistribute"/>
        <w:rPr>
          <w:rFonts w:ascii="Arial" w:eastAsia="Arial Unicode MS" w:hAnsi="Arial" w:cs="Arial"/>
          <w:sz w:val="20"/>
          <w:szCs w:val="20"/>
        </w:rPr>
      </w:pPr>
    </w:p>
    <w:p w14:paraId="1EF709B8" w14:textId="77777777" w:rsidR="00656E92" w:rsidRPr="0003590A" w:rsidRDefault="00656E92" w:rsidP="00656E92">
      <w:pPr>
        <w:rPr>
          <w:rFonts w:ascii="Arial" w:hAnsi="Arial" w:cs="Arial"/>
          <w:sz w:val="2"/>
          <w:szCs w:val="2"/>
        </w:rPr>
      </w:pPr>
    </w:p>
    <w:tbl>
      <w:tblPr>
        <w:tblW w:w="9450" w:type="dxa"/>
        <w:tblInd w:w="108" w:type="dxa"/>
        <w:tblLayout w:type="fixed"/>
        <w:tblLook w:val="0000" w:firstRow="0" w:lastRow="0" w:firstColumn="0" w:lastColumn="0" w:noHBand="0" w:noVBand="0"/>
      </w:tblPr>
      <w:tblGrid>
        <w:gridCol w:w="2268"/>
        <w:gridCol w:w="993"/>
        <w:gridCol w:w="969"/>
        <w:gridCol w:w="900"/>
        <w:gridCol w:w="1080"/>
        <w:gridCol w:w="1080"/>
        <w:gridCol w:w="990"/>
        <w:gridCol w:w="1170"/>
      </w:tblGrid>
      <w:tr w:rsidR="00656E92" w:rsidRPr="0003590A" w14:paraId="257636BC" w14:textId="77777777">
        <w:trPr>
          <w:cantSplit/>
        </w:trPr>
        <w:tc>
          <w:tcPr>
            <w:tcW w:w="2268" w:type="dxa"/>
            <w:vAlign w:val="bottom"/>
          </w:tcPr>
          <w:p w14:paraId="063C95F7" w14:textId="77777777" w:rsidR="00656E92" w:rsidRPr="0003590A" w:rsidRDefault="00656E92">
            <w:pPr>
              <w:tabs>
                <w:tab w:val="left" w:pos="900"/>
                <w:tab w:val="left" w:pos="1440"/>
                <w:tab w:val="left" w:pos="1980"/>
              </w:tabs>
              <w:spacing w:line="300" w:lineRule="exact"/>
              <w:ind w:left="-15"/>
              <w:jc w:val="thaiDistribute"/>
              <w:rPr>
                <w:rFonts w:ascii="Arial" w:hAnsi="Arial" w:cs="Arial"/>
                <w:sz w:val="14"/>
                <w:szCs w:val="14"/>
                <w:u w:val="single"/>
              </w:rPr>
            </w:pPr>
          </w:p>
        </w:tc>
        <w:tc>
          <w:tcPr>
            <w:tcW w:w="7182" w:type="dxa"/>
            <w:gridSpan w:val="7"/>
            <w:tcBorders>
              <w:bottom w:val="single" w:sz="4" w:space="0" w:color="auto"/>
            </w:tcBorders>
            <w:vAlign w:val="bottom"/>
          </w:tcPr>
          <w:p w14:paraId="5D51C818" w14:textId="77777777" w:rsidR="00656E92" w:rsidRPr="0003590A" w:rsidRDefault="00656E92">
            <w:pPr>
              <w:spacing w:line="300" w:lineRule="exact"/>
              <w:jc w:val="center"/>
              <w:rPr>
                <w:rFonts w:ascii="Arial" w:hAnsi="Arial" w:cs="Arial"/>
                <w:b/>
                <w:bCs/>
                <w:sz w:val="14"/>
                <w:szCs w:val="14"/>
              </w:rPr>
            </w:pPr>
            <w:r w:rsidRPr="0003590A">
              <w:rPr>
                <w:rFonts w:ascii="Arial" w:eastAsia="Calibri" w:hAnsi="Arial" w:cs="Arial"/>
                <w:b/>
                <w:bCs/>
                <w:sz w:val="14"/>
                <w:szCs w:val="14"/>
              </w:rPr>
              <w:t>Equity method and Separate financial statements</w:t>
            </w:r>
          </w:p>
        </w:tc>
      </w:tr>
      <w:tr w:rsidR="00656E92" w:rsidRPr="0003590A" w14:paraId="462E44A2" w14:textId="77777777">
        <w:trPr>
          <w:cantSplit/>
        </w:trPr>
        <w:tc>
          <w:tcPr>
            <w:tcW w:w="2268" w:type="dxa"/>
            <w:vAlign w:val="bottom"/>
          </w:tcPr>
          <w:p w14:paraId="431E80FF" w14:textId="77777777" w:rsidR="00656E92" w:rsidRPr="0003590A" w:rsidRDefault="00656E92">
            <w:pPr>
              <w:tabs>
                <w:tab w:val="left" w:pos="900"/>
                <w:tab w:val="left" w:pos="1440"/>
                <w:tab w:val="left" w:pos="1980"/>
              </w:tabs>
              <w:spacing w:line="300" w:lineRule="exact"/>
              <w:ind w:left="-15"/>
              <w:jc w:val="thaiDistribute"/>
              <w:rPr>
                <w:rFonts w:ascii="Arial" w:hAnsi="Arial" w:cs="Arial"/>
                <w:sz w:val="14"/>
                <w:szCs w:val="14"/>
                <w:u w:val="single"/>
              </w:rPr>
            </w:pPr>
          </w:p>
        </w:tc>
        <w:tc>
          <w:tcPr>
            <w:tcW w:w="7182" w:type="dxa"/>
            <w:gridSpan w:val="7"/>
            <w:tcBorders>
              <w:top w:val="single" w:sz="4" w:space="0" w:color="auto"/>
              <w:bottom w:val="single" w:sz="4" w:space="0" w:color="auto"/>
            </w:tcBorders>
            <w:vAlign w:val="bottom"/>
          </w:tcPr>
          <w:p w14:paraId="0447810B" w14:textId="3F41646D" w:rsidR="00656E92" w:rsidRPr="0003590A" w:rsidRDefault="00656E92">
            <w:pPr>
              <w:spacing w:line="300" w:lineRule="exact"/>
              <w:jc w:val="center"/>
              <w:rPr>
                <w:rFonts w:ascii="Arial" w:hAnsi="Arial" w:cs="Arial"/>
                <w:b/>
                <w:bCs/>
                <w:sz w:val="14"/>
                <w:szCs w:val="14"/>
              </w:rPr>
            </w:pPr>
            <w:r w:rsidRPr="0003590A">
              <w:rPr>
                <w:rFonts w:ascii="Arial" w:hAnsi="Arial" w:cs="Arial"/>
                <w:b/>
                <w:bCs/>
                <w:sz w:val="14"/>
                <w:szCs w:val="14"/>
              </w:rPr>
              <w:t>202</w:t>
            </w:r>
            <w:r w:rsidR="00A94D19" w:rsidRPr="0003590A">
              <w:rPr>
                <w:rFonts w:ascii="Arial" w:hAnsi="Arial" w:cs="Arial"/>
                <w:b/>
                <w:bCs/>
                <w:sz w:val="14"/>
                <w:szCs w:val="14"/>
              </w:rPr>
              <w:t>5</w:t>
            </w:r>
          </w:p>
        </w:tc>
      </w:tr>
      <w:tr w:rsidR="00656E92" w:rsidRPr="0003590A" w14:paraId="772AA5BC" w14:textId="77777777">
        <w:trPr>
          <w:cantSplit/>
        </w:trPr>
        <w:tc>
          <w:tcPr>
            <w:tcW w:w="2268" w:type="dxa"/>
            <w:vAlign w:val="bottom"/>
          </w:tcPr>
          <w:p w14:paraId="780BD92F" w14:textId="77777777" w:rsidR="00656E92" w:rsidRPr="0003590A" w:rsidRDefault="00656E92">
            <w:pPr>
              <w:tabs>
                <w:tab w:val="left" w:pos="900"/>
                <w:tab w:val="left" w:pos="1440"/>
                <w:tab w:val="left" w:pos="1980"/>
              </w:tabs>
              <w:spacing w:line="300" w:lineRule="exact"/>
              <w:ind w:left="-15"/>
              <w:jc w:val="thaiDistribute"/>
              <w:rPr>
                <w:rFonts w:ascii="Arial" w:hAnsi="Arial" w:cs="Arial"/>
                <w:sz w:val="14"/>
                <w:szCs w:val="14"/>
                <w:u w:val="single"/>
              </w:rPr>
            </w:pPr>
          </w:p>
        </w:tc>
        <w:tc>
          <w:tcPr>
            <w:tcW w:w="2862" w:type="dxa"/>
            <w:gridSpan w:val="3"/>
            <w:tcBorders>
              <w:top w:val="single" w:sz="4" w:space="0" w:color="auto"/>
              <w:bottom w:val="single" w:sz="4" w:space="0" w:color="auto"/>
            </w:tcBorders>
            <w:vAlign w:val="bottom"/>
          </w:tcPr>
          <w:p w14:paraId="7997D436" w14:textId="77777777" w:rsidR="00656E92" w:rsidRPr="0003590A" w:rsidRDefault="00656E92">
            <w:pPr>
              <w:spacing w:line="300" w:lineRule="exact"/>
              <w:jc w:val="center"/>
              <w:rPr>
                <w:rFonts w:ascii="Arial" w:hAnsi="Arial" w:cs="Arial"/>
                <w:b/>
                <w:bCs/>
                <w:sz w:val="14"/>
                <w:szCs w:val="14"/>
              </w:rPr>
            </w:pPr>
            <w:r w:rsidRPr="0003590A">
              <w:rPr>
                <w:rFonts w:ascii="Arial" w:hAnsi="Arial" w:cs="Arial"/>
                <w:b/>
                <w:bCs/>
                <w:sz w:val="14"/>
                <w:szCs w:val="14"/>
              </w:rPr>
              <w:t>Fixed interest rates</w:t>
            </w:r>
          </w:p>
        </w:tc>
        <w:tc>
          <w:tcPr>
            <w:tcW w:w="1080" w:type="dxa"/>
            <w:tcBorders>
              <w:top w:val="single" w:sz="4" w:space="0" w:color="auto"/>
            </w:tcBorders>
            <w:vAlign w:val="bottom"/>
          </w:tcPr>
          <w:p w14:paraId="50B50A6F" w14:textId="77777777" w:rsidR="00656E92" w:rsidRPr="0003590A" w:rsidRDefault="00656E92">
            <w:pPr>
              <w:spacing w:line="300" w:lineRule="exact"/>
              <w:jc w:val="thaiDistribute"/>
              <w:rPr>
                <w:rFonts w:ascii="Arial" w:hAnsi="Arial" w:cs="Arial"/>
                <w:b/>
                <w:bCs/>
                <w:sz w:val="14"/>
                <w:szCs w:val="14"/>
              </w:rPr>
            </w:pPr>
          </w:p>
        </w:tc>
        <w:tc>
          <w:tcPr>
            <w:tcW w:w="1080" w:type="dxa"/>
            <w:tcBorders>
              <w:top w:val="single" w:sz="4" w:space="0" w:color="auto"/>
            </w:tcBorders>
            <w:vAlign w:val="bottom"/>
          </w:tcPr>
          <w:p w14:paraId="4C5E370A" w14:textId="77777777" w:rsidR="00656E92" w:rsidRPr="0003590A" w:rsidRDefault="00656E92">
            <w:pPr>
              <w:spacing w:line="300" w:lineRule="exact"/>
              <w:jc w:val="right"/>
              <w:rPr>
                <w:rFonts w:ascii="Arial" w:hAnsi="Arial" w:cs="Arial"/>
                <w:b/>
                <w:bCs/>
                <w:sz w:val="14"/>
                <w:szCs w:val="14"/>
              </w:rPr>
            </w:pPr>
            <w:r w:rsidRPr="0003590A">
              <w:rPr>
                <w:rFonts w:ascii="Arial" w:hAnsi="Arial" w:cs="Arial"/>
                <w:b/>
                <w:bCs/>
                <w:sz w:val="14"/>
                <w:szCs w:val="14"/>
              </w:rPr>
              <w:t>Non-</w:t>
            </w:r>
          </w:p>
        </w:tc>
        <w:tc>
          <w:tcPr>
            <w:tcW w:w="990" w:type="dxa"/>
            <w:tcBorders>
              <w:top w:val="single" w:sz="4" w:space="0" w:color="auto"/>
            </w:tcBorders>
            <w:vAlign w:val="bottom"/>
          </w:tcPr>
          <w:p w14:paraId="557257FE" w14:textId="77777777" w:rsidR="00656E92" w:rsidRPr="0003590A" w:rsidRDefault="00656E92">
            <w:pPr>
              <w:spacing w:line="300" w:lineRule="exact"/>
              <w:jc w:val="thaiDistribute"/>
              <w:rPr>
                <w:rFonts w:ascii="Arial" w:hAnsi="Arial" w:cs="Arial"/>
                <w:b/>
                <w:bCs/>
                <w:sz w:val="14"/>
                <w:szCs w:val="14"/>
              </w:rPr>
            </w:pPr>
          </w:p>
        </w:tc>
        <w:tc>
          <w:tcPr>
            <w:tcW w:w="1170" w:type="dxa"/>
            <w:tcBorders>
              <w:left w:val="nil"/>
            </w:tcBorders>
            <w:vAlign w:val="bottom"/>
          </w:tcPr>
          <w:p w14:paraId="1EA6918E" w14:textId="77777777" w:rsidR="00656E92" w:rsidRPr="0003590A" w:rsidRDefault="00656E92">
            <w:pPr>
              <w:spacing w:line="300" w:lineRule="exact"/>
              <w:jc w:val="thaiDistribute"/>
              <w:rPr>
                <w:rFonts w:ascii="Arial" w:hAnsi="Arial" w:cs="Arial"/>
                <w:b/>
                <w:bCs/>
                <w:sz w:val="14"/>
                <w:szCs w:val="14"/>
              </w:rPr>
            </w:pPr>
          </w:p>
        </w:tc>
      </w:tr>
      <w:tr w:rsidR="00656E92" w:rsidRPr="0003590A" w14:paraId="79DDCEAC" w14:textId="77777777">
        <w:trPr>
          <w:cantSplit/>
        </w:trPr>
        <w:tc>
          <w:tcPr>
            <w:tcW w:w="2268" w:type="dxa"/>
            <w:vAlign w:val="bottom"/>
          </w:tcPr>
          <w:p w14:paraId="3A25237E" w14:textId="77777777" w:rsidR="00656E92" w:rsidRPr="0003590A" w:rsidRDefault="00656E92">
            <w:pPr>
              <w:tabs>
                <w:tab w:val="left" w:pos="900"/>
                <w:tab w:val="left" w:pos="1440"/>
                <w:tab w:val="left" w:pos="1980"/>
              </w:tabs>
              <w:spacing w:line="300" w:lineRule="exact"/>
              <w:ind w:left="-15"/>
              <w:jc w:val="thaiDistribute"/>
              <w:rPr>
                <w:rFonts w:ascii="Arial" w:hAnsi="Arial" w:cs="Arial"/>
                <w:sz w:val="14"/>
                <w:szCs w:val="14"/>
                <w:u w:val="single"/>
              </w:rPr>
            </w:pPr>
          </w:p>
        </w:tc>
        <w:tc>
          <w:tcPr>
            <w:tcW w:w="993" w:type="dxa"/>
            <w:tcBorders>
              <w:top w:val="single" w:sz="4" w:space="0" w:color="auto"/>
            </w:tcBorders>
            <w:vAlign w:val="bottom"/>
          </w:tcPr>
          <w:p w14:paraId="3DCF7EE7" w14:textId="77777777" w:rsidR="00656E92" w:rsidRPr="0003590A" w:rsidRDefault="00656E92">
            <w:pPr>
              <w:tabs>
                <w:tab w:val="center" w:pos="435"/>
              </w:tabs>
              <w:spacing w:line="300" w:lineRule="exact"/>
              <w:jc w:val="right"/>
              <w:rPr>
                <w:rFonts w:ascii="Arial" w:hAnsi="Arial" w:cs="Arial"/>
                <w:b/>
                <w:bCs/>
                <w:sz w:val="14"/>
                <w:szCs w:val="14"/>
              </w:rPr>
            </w:pPr>
            <w:r w:rsidRPr="0003590A">
              <w:rPr>
                <w:rFonts w:ascii="Arial" w:hAnsi="Arial" w:cs="Arial"/>
                <w:b/>
                <w:bCs/>
                <w:sz w:val="14"/>
                <w:szCs w:val="14"/>
              </w:rPr>
              <w:t>Within</w:t>
            </w:r>
          </w:p>
        </w:tc>
        <w:tc>
          <w:tcPr>
            <w:tcW w:w="969" w:type="dxa"/>
            <w:tcBorders>
              <w:top w:val="single" w:sz="4" w:space="0" w:color="auto"/>
            </w:tcBorders>
            <w:vAlign w:val="bottom"/>
          </w:tcPr>
          <w:p w14:paraId="5C442D7F" w14:textId="77777777" w:rsidR="00656E92" w:rsidRPr="0003590A" w:rsidRDefault="00656E92">
            <w:pPr>
              <w:spacing w:line="300" w:lineRule="exact"/>
              <w:jc w:val="right"/>
              <w:rPr>
                <w:rFonts w:ascii="Arial" w:hAnsi="Arial" w:cs="Arial"/>
                <w:b/>
                <w:bCs/>
                <w:sz w:val="14"/>
                <w:szCs w:val="14"/>
              </w:rPr>
            </w:pPr>
            <w:r w:rsidRPr="0003590A">
              <w:rPr>
                <w:rFonts w:ascii="Arial" w:hAnsi="Arial" w:cs="Arial"/>
                <w:b/>
                <w:bCs/>
                <w:sz w:val="14"/>
                <w:szCs w:val="14"/>
              </w:rPr>
              <w:t>1 - 5</w:t>
            </w:r>
          </w:p>
        </w:tc>
        <w:tc>
          <w:tcPr>
            <w:tcW w:w="900" w:type="dxa"/>
            <w:tcBorders>
              <w:top w:val="single" w:sz="4" w:space="0" w:color="auto"/>
            </w:tcBorders>
            <w:vAlign w:val="bottom"/>
          </w:tcPr>
          <w:p w14:paraId="3E924936" w14:textId="77777777" w:rsidR="00656E92" w:rsidRPr="0003590A" w:rsidRDefault="00656E92">
            <w:pPr>
              <w:spacing w:line="300" w:lineRule="exact"/>
              <w:jc w:val="right"/>
              <w:rPr>
                <w:rFonts w:ascii="Arial" w:hAnsi="Arial" w:cs="Arial"/>
                <w:b/>
                <w:bCs/>
                <w:sz w:val="14"/>
                <w:szCs w:val="14"/>
              </w:rPr>
            </w:pPr>
            <w:r w:rsidRPr="0003590A">
              <w:rPr>
                <w:rFonts w:ascii="Arial" w:hAnsi="Arial" w:cs="Arial"/>
                <w:b/>
                <w:bCs/>
                <w:sz w:val="14"/>
                <w:szCs w:val="14"/>
              </w:rPr>
              <w:t>Over</w:t>
            </w:r>
          </w:p>
        </w:tc>
        <w:tc>
          <w:tcPr>
            <w:tcW w:w="1080" w:type="dxa"/>
            <w:tcBorders>
              <w:left w:val="nil"/>
            </w:tcBorders>
            <w:vAlign w:val="bottom"/>
          </w:tcPr>
          <w:p w14:paraId="0D0F81EC" w14:textId="77777777" w:rsidR="00656E92" w:rsidRPr="0003590A" w:rsidRDefault="00656E92">
            <w:pPr>
              <w:spacing w:line="300" w:lineRule="exact"/>
              <w:jc w:val="right"/>
              <w:rPr>
                <w:rFonts w:ascii="Arial" w:hAnsi="Arial" w:cs="Arial"/>
                <w:b/>
                <w:bCs/>
                <w:sz w:val="14"/>
                <w:szCs w:val="14"/>
              </w:rPr>
            </w:pPr>
            <w:r w:rsidRPr="0003590A">
              <w:rPr>
                <w:rFonts w:ascii="Arial" w:hAnsi="Arial" w:cs="Arial"/>
                <w:b/>
                <w:bCs/>
                <w:sz w:val="14"/>
                <w:szCs w:val="14"/>
              </w:rPr>
              <w:t>Floating</w:t>
            </w:r>
          </w:p>
        </w:tc>
        <w:tc>
          <w:tcPr>
            <w:tcW w:w="1080" w:type="dxa"/>
            <w:vAlign w:val="bottom"/>
          </w:tcPr>
          <w:p w14:paraId="26F80464" w14:textId="77777777" w:rsidR="00656E92" w:rsidRPr="0003590A" w:rsidRDefault="00656E92">
            <w:pPr>
              <w:spacing w:line="300" w:lineRule="exact"/>
              <w:jc w:val="right"/>
              <w:rPr>
                <w:rFonts w:ascii="Arial" w:hAnsi="Arial" w:cs="Arial"/>
                <w:b/>
                <w:bCs/>
                <w:sz w:val="14"/>
                <w:szCs w:val="14"/>
              </w:rPr>
            </w:pPr>
            <w:r w:rsidRPr="0003590A">
              <w:rPr>
                <w:rFonts w:ascii="Arial" w:hAnsi="Arial" w:cs="Arial"/>
                <w:b/>
                <w:bCs/>
                <w:sz w:val="14"/>
                <w:szCs w:val="14"/>
              </w:rPr>
              <w:t>interest</w:t>
            </w:r>
          </w:p>
        </w:tc>
        <w:tc>
          <w:tcPr>
            <w:tcW w:w="990" w:type="dxa"/>
            <w:vAlign w:val="bottom"/>
          </w:tcPr>
          <w:p w14:paraId="13CD3903" w14:textId="77777777" w:rsidR="00656E92" w:rsidRPr="0003590A" w:rsidRDefault="00656E92">
            <w:pPr>
              <w:spacing w:line="300" w:lineRule="exact"/>
              <w:jc w:val="right"/>
              <w:rPr>
                <w:rFonts w:ascii="Arial" w:hAnsi="Arial" w:cs="Arial"/>
                <w:b/>
                <w:bCs/>
                <w:sz w:val="14"/>
                <w:szCs w:val="14"/>
              </w:rPr>
            </w:pPr>
          </w:p>
        </w:tc>
        <w:tc>
          <w:tcPr>
            <w:tcW w:w="1170" w:type="dxa"/>
            <w:tcBorders>
              <w:left w:val="nil"/>
            </w:tcBorders>
            <w:vAlign w:val="bottom"/>
          </w:tcPr>
          <w:p w14:paraId="4310E2E9" w14:textId="77777777" w:rsidR="00656E92" w:rsidRPr="0003590A" w:rsidRDefault="00656E92">
            <w:pPr>
              <w:spacing w:line="300" w:lineRule="exact"/>
              <w:jc w:val="right"/>
              <w:rPr>
                <w:rFonts w:ascii="Arial" w:hAnsi="Arial" w:cs="Arial"/>
                <w:b/>
                <w:bCs/>
                <w:sz w:val="14"/>
                <w:szCs w:val="14"/>
              </w:rPr>
            </w:pPr>
          </w:p>
        </w:tc>
      </w:tr>
      <w:tr w:rsidR="00656E92" w:rsidRPr="0003590A" w14:paraId="30C7BBD6" w14:textId="77777777">
        <w:trPr>
          <w:cantSplit/>
        </w:trPr>
        <w:tc>
          <w:tcPr>
            <w:tcW w:w="2268" w:type="dxa"/>
            <w:vAlign w:val="bottom"/>
          </w:tcPr>
          <w:p w14:paraId="4D4E8802" w14:textId="77777777" w:rsidR="00656E92" w:rsidRPr="0003590A" w:rsidRDefault="00656E92">
            <w:pPr>
              <w:tabs>
                <w:tab w:val="left" w:pos="900"/>
                <w:tab w:val="left" w:pos="1440"/>
                <w:tab w:val="left" w:pos="1980"/>
              </w:tabs>
              <w:spacing w:line="300" w:lineRule="exact"/>
              <w:ind w:left="-15"/>
              <w:jc w:val="thaiDistribute"/>
              <w:rPr>
                <w:rFonts w:ascii="Arial" w:hAnsi="Arial" w:cs="Arial"/>
                <w:sz w:val="14"/>
                <w:szCs w:val="14"/>
                <w:u w:val="single"/>
              </w:rPr>
            </w:pPr>
          </w:p>
        </w:tc>
        <w:tc>
          <w:tcPr>
            <w:tcW w:w="993" w:type="dxa"/>
            <w:vAlign w:val="bottom"/>
          </w:tcPr>
          <w:p w14:paraId="58C48161" w14:textId="77777777" w:rsidR="00656E92" w:rsidRPr="0003590A" w:rsidRDefault="00656E92">
            <w:pPr>
              <w:tabs>
                <w:tab w:val="center" w:pos="435"/>
              </w:tabs>
              <w:spacing w:line="300" w:lineRule="exact"/>
              <w:jc w:val="right"/>
              <w:rPr>
                <w:rFonts w:ascii="Arial" w:hAnsi="Arial" w:cs="Arial"/>
                <w:b/>
                <w:bCs/>
                <w:sz w:val="14"/>
                <w:szCs w:val="14"/>
              </w:rPr>
            </w:pPr>
            <w:r w:rsidRPr="0003590A">
              <w:rPr>
                <w:rFonts w:ascii="Arial" w:hAnsi="Arial" w:cs="Arial"/>
                <w:b/>
                <w:bCs/>
                <w:sz w:val="14"/>
                <w:szCs w:val="14"/>
              </w:rPr>
              <w:t>1 year</w:t>
            </w:r>
          </w:p>
        </w:tc>
        <w:tc>
          <w:tcPr>
            <w:tcW w:w="969" w:type="dxa"/>
            <w:vAlign w:val="bottom"/>
          </w:tcPr>
          <w:p w14:paraId="05A4391D" w14:textId="77777777" w:rsidR="00656E92" w:rsidRPr="0003590A" w:rsidRDefault="00656E92">
            <w:pPr>
              <w:spacing w:line="300" w:lineRule="exact"/>
              <w:jc w:val="right"/>
              <w:rPr>
                <w:rFonts w:ascii="Arial" w:hAnsi="Arial" w:cs="Arial"/>
                <w:b/>
                <w:bCs/>
                <w:sz w:val="14"/>
                <w:szCs w:val="14"/>
              </w:rPr>
            </w:pPr>
            <w:r w:rsidRPr="0003590A">
              <w:rPr>
                <w:rFonts w:ascii="Arial" w:hAnsi="Arial" w:cs="Arial"/>
                <w:b/>
                <w:bCs/>
                <w:sz w:val="14"/>
                <w:szCs w:val="14"/>
              </w:rPr>
              <w:t>years</w:t>
            </w:r>
          </w:p>
        </w:tc>
        <w:tc>
          <w:tcPr>
            <w:tcW w:w="900" w:type="dxa"/>
            <w:vAlign w:val="bottom"/>
          </w:tcPr>
          <w:p w14:paraId="082FBCF8" w14:textId="77777777" w:rsidR="00656E92" w:rsidRPr="0003590A" w:rsidRDefault="00656E92">
            <w:pPr>
              <w:spacing w:line="300" w:lineRule="exact"/>
              <w:jc w:val="right"/>
              <w:rPr>
                <w:rFonts w:ascii="Arial" w:hAnsi="Arial" w:cs="Arial"/>
                <w:b/>
                <w:bCs/>
                <w:sz w:val="14"/>
                <w:szCs w:val="14"/>
              </w:rPr>
            </w:pPr>
            <w:r w:rsidRPr="0003590A">
              <w:rPr>
                <w:rFonts w:ascii="Arial" w:hAnsi="Arial" w:cs="Arial"/>
                <w:b/>
                <w:bCs/>
                <w:sz w:val="14"/>
                <w:szCs w:val="14"/>
              </w:rPr>
              <w:t>5 years</w:t>
            </w:r>
          </w:p>
        </w:tc>
        <w:tc>
          <w:tcPr>
            <w:tcW w:w="1080" w:type="dxa"/>
            <w:tcBorders>
              <w:left w:val="nil"/>
            </w:tcBorders>
            <w:vAlign w:val="bottom"/>
          </w:tcPr>
          <w:p w14:paraId="2A7128BF" w14:textId="77777777" w:rsidR="00656E92" w:rsidRPr="0003590A" w:rsidRDefault="00656E92">
            <w:pPr>
              <w:spacing w:line="300" w:lineRule="exact"/>
              <w:jc w:val="right"/>
              <w:rPr>
                <w:rFonts w:ascii="Arial" w:hAnsi="Arial" w:cs="Arial"/>
                <w:b/>
                <w:bCs/>
                <w:sz w:val="14"/>
                <w:szCs w:val="14"/>
              </w:rPr>
            </w:pPr>
            <w:r w:rsidRPr="0003590A">
              <w:rPr>
                <w:rFonts w:ascii="Arial" w:hAnsi="Arial" w:cs="Arial"/>
                <w:b/>
                <w:bCs/>
                <w:sz w:val="14"/>
                <w:szCs w:val="14"/>
              </w:rPr>
              <w:t>interest rate</w:t>
            </w:r>
          </w:p>
        </w:tc>
        <w:tc>
          <w:tcPr>
            <w:tcW w:w="1080" w:type="dxa"/>
            <w:vAlign w:val="bottom"/>
          </w:tcPr>
          <w:p w14:paraId="5234F922" w14:textId="77777777" w:rsidR="00656E92" w:rsidRPr="0003590A" w:rsidRDefault="00656E92">
            <w:pPr>
              <w:spacing w:line="300" w:lineRule="exact"/>
              <w:jc w:val="right"/>
              <w:rPr>
                <w:rFonts w:ascii="Arial" w:hAnsi="Arial" w:cs="Arial"/>
                <w:b/>
                <w:bCs/>
                <w:sz w:val="14"/>
                <w:szCs w:val="14"/>
              </w:rPr>
            </w:pPr>
            <w:r w:rsidRPr="0003590A">
              <w:rPr>
                <w:rFonts w:ascii="Arial" w:hAnsi="Arial" w:cs="Arial"/>
                <w:b/>
                <w:bCs/>
                <w:sz w:val="14"/>
                <w:szCs w:val="14"/>
              </w:rPr>
              <w:t>bearing</w:t>
            </w:r>
          </w:p>
        </w:tc>
        <w:tc>
          <w:tcPr>
            <w:tcW w:w="990" w:type="dxa"/>
            <w:vAlign w:val="bottom"/>
          </w:tcPr>
          <w:p w14:paraId="55466DB5" w14:textId="77777777" w:rsidR="00656E92" w:rsidRPr="0003590A" w:rsidRDefault="00656E92">
            <w:pPr>
              <w:spacing w:line="300" w:lineRule="exact"/>
              <w:jc w:val="right"/>
              <w:rPr>
                <w:rFonts w:ascii="Arial" w:hAnsi="Arial" w:cs="Arial"/>
                <w:b/>
                <w:bCs/>
                <w:sz w:val="14"/>
                <w:szCs w:val="14"/>
              </w:rPr>
            </w:pPr>
            <w:r w:rsidRPr="0003590A">
              <w:rPr>
                <w:rFonts w:ascii="Arial" w:hAnsi="Arial" w:cs="Arial"/>
                <w:b/>
                <w:bCs/>
                <w:sz w:val="14"/>
                <w:szCs w:val="14"/>
              </w:rPr>
              <w:t>Total</w:t>
            </w:r>
          </w:p>
        </w:tc>
        <w:tc>
          <w:tcPr>
            <w:tcW w:w="1170" w:type="dxa"/>
            <w:tcBorders>
              <w:left w:val="nil"/>
            </w:tcBorders>
            <w:vAlign w:val="bottom"/>
          </w:tcPr>
          <w:p w14:paraId="09EBA93A" w14:textId="77777777" w:rsidR="00656E92" w:rsidRPr="0003590A" w:rsidRDefault="00656E92">
            <w:pPr>
              <w:spacing w:line="300" w:lineRule="exact"/>
              <w:jc w:val="right"/>
              <w:rPr>
                <w:rFonts w:ascii="Arial" w:hAnsi="Arial" w:cs="Arial"/>
                <w:b/>
                <w:bCs/>
                <w:sz w:val="14"/>
                <w:szCs w:val="14"/>
              </w:rPr>
            </w:pPr>
            <w:r w:rsidRPr="0003590A">
              <w:rPr>
                <w:rFonts w:ascii="Arial" w:hAnsi="Arial" w:cs="Arial"/>
                <w:b/>
                <w:bCs/>
                <w:sz w:val="14"/>
                <w:szCs w:val="14"/>
              </w:rPr>
              <w:t>Effective</w:t>
            </w:r>
          </w:p>
        </w:tc>
      </w:tr>
      <w:tr w:rsidR="00656E92" w:rsidRPr="0003590A" w14:paraId="71653357" w14:textId="77777777">
        <w:trPr>
          <w:cantSplit/>
        </w:trPr>
        <w:tc>
          <w:tcPr>
            <w:tcW w:w="2268" w:type="dxa"/>
            <w:vAlign w:val="bottom"/>
          </w:tcPr>
          <w:p w14:paraId="797DC932" w14:textId="77777777" w:rsidR="00656E92" w:rsidRPr="0003590A" w:rsidRDefault="00656E92">
            <w:pPr>
              <w:tabs>
                <w:tab w:val="left" w:pos="900"/>
                <w:tab w:val="left" w:pos="1440"/>
                <w:tab w:val="left" w:pos="1980"/>
              </w:tabs>
              <w:spacing w:line="300" w:lineRule="exact"/>
              <w:ind w:left="-15"/>
              <w:jc w:val="thaiDistribute"/>
              <w:rPr>
                <w:rFonts w:ascii="Arial" w:hAnsi="Arial" w:cs="Arial"/>
                <w:sz w:val="14"/>
                <w:szCs w:val="14"/>
                <w:u w:val="single"/>
              </w:rPr>
            </w:pPr>
          </w:p>
        </w:tc>
        <w:tc>
          <w:tcPr>
            <w:tcW w:w="993" w:type="dxa"/>
            <w:vAlign w:val="bottom"/>
          </w:tcPr>
          <w:p w14:paraId="699C75CD" w14:textId="77777777" w:rsidR="00656E92" w:rsidRPr="0003590A" w:rsidRDefault="00656E92">
            <w:pPr>
              <w:spacing w:line="300" w:lineRule="exact"/>
              <w:jc w:val="right"/>
              <w:rPr>
                <w:rFonts w:ascii="Arial" w:hAnsi="Arial" w:cs="Arial"/>
                <w:b/>
                <w:bCs/>
                <w:sz w:val="14"/>
                <w:szCs w:val="14"/>
              </w:rPr>
            </w:pPr>
            <w:r w:rsidRPr="0003590A">
              <w:rPr>
                <w:rFonts w:ascii="Arial" w:hAnsi="Arial" w:cs="Arial"/>
                <w:b/>
                <w:bCs/>
                <w:sz w:val="14"/>
                <w:szCs w:val="14"/>
              </w:rPr>
              <w:t>Thousand</w:t>
            </w:r>
          </w:p>
        </w:tc>
        <w:tc>
          <w:tcPr>
            <w:tcW w:w="969" w:type="dxa"/>
            <w:vAlign w:val="bottom"/>
          </w:tcPr>
          <w:p w14:paraId="32603661" w14:textId="77777777" w:rsidR="00656E92" w:rsidRPr="0003590A" w:rsidRDefault="00656E92">
            <w:pPr>
              <w:spacing w:line="300" w:lineRule="exact"/>
              <w:jc w:val="right"/>
              <w:rPr>
                <w:rFonts w:ascii="Arial" w:hAnsi="Arial" w:cs="Arial"/>
                <w:b/>
                <w:bCs/>
                <w:sz w:val="14"/>
                <w:szCs w:val="14"/>
              </w:rPr>
            </w:pPr>
            <w:r w:rsidRPr="0003590A">
              <w:rPr>
                <w:rFonts w:ascii="Arial" w:hAnsi="Arial" w:cs="Arial"/>
                <w:b/>
                <w:bCs/>
                <w:sz w:val="14"/>
                <w:szCs w:val="14"/>
              </w:rPr>
              <w:t>Thousand</w:t>
            </w:r>
          </w:p>
        </w:tc>
        <w:tc>
          <w:tcPr>
            <w:tcW w:w="900" w:type="dxa"/>
            <w:vAlign w:val="bottom"/>
          </w:tcPr>
          <w:p w14:paraId="3012F936" w14:textId="77777777" w:rsidR="00656E92" w:rsidRPr="0003590A" w:rsidRDefault="00656E92">
            <w:pPr>
              <w:spacing w:line="300" w:lineRule="exact"/>
              <w:jc w:val="right"/>
              <w:rPr>
                <w:rFonts w:ascii="Arial" w:hAnsi="Arial" w:cs="Arial"/>
                <w:b/>
                <w:bCs/>
                <w:sz w:val="14"/>
                <w:szCs w:val="14"/>
              </w:rPr>
            </w:pPr>
            <w:r w:rsidRPr="0003590A">
              <w:rPr>
                <w:rFonts w:ascii="Arial" w:hAnsi="Arial" w:cs="Arial"/>
                <w:b/>
                <w:bCs/>
                <w:sz w:val="14"/>
                <w:szCs w:val="14"/>
              </w:rPr>
              <w:t>Thousand</w:t>
            </w:r>
          </w:p>
        </w:tc>
        <w:tc>
          <w:tcPr>
            <w:tcW w:w="1080" w:type="dxa"/>
            <w:tcBorders>
              <w:left w:val="nil"/>
            </w:tcBorders>
            <w:vAlign w:val="bottom"/>
          </w:tcPr>
          <w:p w14:paraId="62EF5B84" w14:textId="77777777" w:rsidR="00656E92" w:rsidRPr="0003590A" w:rsidRDefault="00656E92">
            <w:pPr>
              <w:spacing w:line="300" w:lineRule="exact"/>
              <w:jc w:val="right"/>
              <w:rPr>
                <w:rFonts w:ascii="Arial" w:hAnsi="Arial" w:cs="Arial"/>
                <w:b/>
                <w:bCs/>
                <w:sz w:val="14"/>
                <w:szCs w:val="14"/>
              </w:rPr>
            </w:pPr>
            <w:r w:rsidRPr="0003590A">
              <w:rPr>
                <w:rFonts w:ascii="Arial" w:hAnsi="Arial" w:cs="Arial"/>
                <w:b/>
                <w:bCs/>
                <w:sz w:val="14"/>
                <w:szCs w:val="14"/>
              </w:rPr>
              <w:t>Thousand</w:t>
            </w:r>
          </w:p>
        </w:tc>
        <w:tc>
          <w:tcPr>
            <w:tcW w:w="1080" w:type="dxa"/>
            <w:vAlign w:val="bottom"/>
          </w:tcPr>
          <w:p w14:paraId="1396BB0F" w14:textId="77777777" w:rsidR="00656E92" w:rsidRPr="0003590A" w:rsidRDefault="00656E92">
            <w:pPr>
              <w:spacing w:line="300" w:lineRule="exact"/>
              <w:jc w:val="right"/>
              <w:rPr>
                <w:rFonts w:ascii="Arial" w:hAnsi="Arial" w:cs="Arial"/>
                <w:b/>
                <w:bCs/>
                <w:sz w:val="14"/>
                <w:szCs w:val="14"/>
              </w:rPr>
            </w:pPr>
            <w:r w:rsidRPr="0003590A">
              <w:rPr>
                <w:rFonts w:ascii="Arial" w:hAnsi="Arial" w:cs="Arial"/>
                <w:b/>
                <w:bCs/>
                <w:sz w:val="14"/>
                <w:szCs w:val="14"/>
              </w:rPr>
              <w:t>Thousand</w:t>
            </w:r>
          </w:p>
        </w:tc>
        <w:tc>
          <w:tcPr>
            <w:tcW w:w="990" w:type="dxa"/>
            <w:vAlign w:val="bottom"/>
          </w:tcPr>
          <w:p w14:paraId="1892FBB4" w14:textId="77777777" w:rsidR="00656E92" w:rsidRPr="0003590A" w:rsidRDefault="00656E92">
            <w:pPr>
              <w:spacing w:line="300" w:lineRule="exact"/>
              <w:jc w:val="right"/>
              <w:rPr>
                <w:rFonts w:ascii="Arial" w:hAnsi="Arial" w:cs="Arial"/>
                <w:b/>
                <w:bCs/>
                <w:sz w:val="14"/>
                <w:szCs w:val="14"/>
              </w:rPr>
            </w:pPr>
            <w:r w:rsidRPr="0003590A">
              <w:rPr>
                <w:rFonts w:ascii="Arial" w:hAnsi="Arial" w:cs="Arial"/>
                <w:b/>
                <w:bCs/>
                <w:sz w:val="14"/>
                <w:szCs w:val="14"/>
              </w:rPr>
              <w:t>Thousand</w:t>
            </w:r>
          </w:p>
        </w:tc>
        <w:tc>
          <w:tcPr>
            <w:tcW w:w="1170" w:type="dxa"/>
            <w:tcBorders>
              <w:left w:val="nil"/>
            </w:tcBorders>
            <w:vAlign w:val="bottom"/>
          </w:tcPr>
          <w:p w14:paraId="59CEE648" w14:textId="77777777" w:rsidR="00656E92" w:rsidRPr="0003590A" w:rsidRDefault="00656E92">
            <w:pPr>
              <w:spacing w:line="300" w:lineRule="exact"/>
              <w:jc w:val="right"/>
              <w:rPr>
                <w:rFonts w:ascii="Arial" w:hAnsi="Arial" w:cs="Arial"/>
                <w:b/>
                <w:bCs/>
                <w:sz w:val="14"/>
                <w:szCs w:val="14"/>
              </w:rPr>
            </w:pPr>
            <w:r w:rsidRPr="0003590A">
              <w:rPr>
                <w:rFonts w:ascii="Arial" w:hAnsi="Arial" w:cs="Arial"/>
                <w:b/>
                <w:bCs/>
                <w:sz w:val="14"/>
                <w:szCs w:val="14"/>
              </w:rPr>
              <w:t>interest rate</w:t>
            </w:r>
          </w:p>
        </w:tc>
      </w:tr>
      <w:tr w:rsidR="00656E92" w:rsidRPr="0003590A" w14:paraId="738C3CB4" w14:textId="77777777">
        <w:trPr>
          <w:cantSplit/>
        </w:trPr>
        <w:tc>
          <w:tcPr>
            <w:tcW w:w="2268" w:type="dxa"/>
            <w:vAlign w:val="bottom"/>
          </w:tcPr>
          <w:p w14:paraId="526F92FB" w14:textId="77777777" w:rsidR="00656E92" w:rsidRPr="0003590A" w:rsidRDefault="00656E92">
            <w:pPr>
              <w:tabs>
                <w:tab w:val="left" w:pos="900"/>
                <w:tab w:val="left" w:pos="1440"/>
                <w:tab w:val="left" w:pos="1980"/>
              </w:tabs>
              <w:spacing w:line="300" w:lineRule="exact"/>
              <w:ind w:left="-15"/>
              <w:jc w:val="thaiDistribute"/>
              <w:rPr>
                <w:rFonts w:ascii="Arial" w:hAnsi="Arial" w:cs="Arial"/>
                <w:sz w:val="14"/>
                <w:szCs w:val="14"/>
                <w:u w:val="single"/>
              </w:rPr>
            </w:pPr>
          </w:p>
        </w:tc>
        <w:tc>
          <w:tcPr>
            <w:tcW w:w="993" w:type="dxa"/>
            <w:tcBorders>
              <w:bottom w:val="single" w:sz="4" w:space="0" w:color="auto"/>
            </w:tcBorders>
            <w:vAlign w:val="bottom"/>
          </w:tcPr>
          <w:p w14:paraId="1D66831F" w14:textId="77777777" w:rsidR="00656E92" w:rsidRPr="0003590A" w:rsidRDefault="00656E92">
            <w:pPr>
              <w:spacing w:line="300" w:lineRule="exact"/>
              <w:jc w:val="right"/>
              <w:rPr>
                <w:rFonts w:ascii="Arial" w:hAnsi="Arial" w:cs="Arial"/>
                <w:b/>
                <w:bCs/>
                <w:sz w:val="14"/>
                <w:szCs w:val="14"/>
              </w:rPr>
            </w:pPr>
            <w:r w:rsidRPr="0003590A">
              <w:rPr>
                <w:rFonts w:ascii="Arial" w:hAnsi="Arial" w:cs="Arial"/>
                <w:b/>
                <w:bCs/>
                <w:sz w:val="14"/>
                <w:szCs w:val="14"/>
              </w:rPr>
              <w:t>Baht</w:t>
            </w:r>
          </w:p>
        </w:tc>
        <w:tc>
          <w:tcPr>
            <w:tcW w:w="969" w:type="dxa"/>
            <w:tcBorders>
              <w:bottom w:val="single" w:sz="4" w:space="0" w:color="auto"/>
            </w:tcBorders>
            <w:vAlign w:val="bottom"/>
          </w:tcPr>
          <w:p w14:paraId="00C1113C" w14:textId="77777777" w:rsidR="00656E92" w:rsidRPr="0003590A" w:rsidRDefault="00656E92">
            <w:pPr>
              <w:spacing w:line="300" w:lineRule="exact"/>
              <w:jc w:val="right"/>
              <w:rPr>
                <w:rFonts w:ascii="Arial" w:hAnsi="Arial" w:cs="Arial"/>
                <w:b/>
                <w:bCs/>
                <w:sz w:val="14"/>
                <w:szCs w:val="14"/>
              </w:rPr>
            </w:pPr>
            <w:r w:rsidRPr="0003590A">
              <w:rPr>
                <w:rFonts w:ascii="Arial" w:hAnsi="Arial" w:cs="Arial"/>
                <w:b/>
                <w:bCs/>
                <w:sz w:val="14"/>
                <w:szCs w:val="14"/>
              </w:rPr>
              <w:t>Baht</w:t>
            </w:r>
          </w:p>
        </w:tc>
        <w:tc>
          <w:tcPr>
            <w:tcW w:w="900" w:type="dxa"/>
            <w:tcBorders>
              <w:bottom w:val="single" w:sz="4" w:space="0" w:color="auto"/>
            </w:tcBorders>
            <w:vAlign w:val="bottom"/>
          </w:tcPr>
          <w:p w14:paraId="09BEDD87" w14:textId="77777777" w:rsidR="00656E92" w:rsidRPr="0003590A" w:rsidRDefault="00656E92">
            <w:pPr>
              <w:spacing w:line="300" w:lineRule="exact"/>
              <w:jc w:val="right"/>
              <w:rPr>
                <w:rFonts w:ascii="Arial" w:hAnsi="Arial" w:cs="Arial"/>
                <w:b/>
                <w:bCs/>
                <w:sz w:val="14"/>
                <w:szCs w:val="14"/>
              </w:rPr>
            </w:pPr>
            <w:r w:rsidRPr="0003590A">
              <w:rPr>
                <w:rFonts w:ascii="Arial" w:hAnsi="Arial" w:cs="Arial"/>
                <w:b/>
                <w:bCs/>
                <w:sz w:val="14"/>
                <w:szCs w:val="14"/>
              </w:rPr>
              <w:t>Baht</w:t>
            </w:r>
          </w:p>
        </w:tc>
        <w:tc>
          <w:tcPr>
            <w:tcW w:w="1080" w:type="dxa"/>
            <w:tcBorders>
              <w:left w:val="nil"/>
              <w:bottom w:val="single" w:sz="4" w:space="0" w:color="auto"/>
            </w:tcBorders>
            <w:vAlign w:val="bottom"/>
          </w:tcPr>
          <w:p w14:paraId="7A453665" w14:textId="77777777" w:rsidR="00656E92" w:rsidRPr="0003590A" w:rsidRDefault="00656E92">
            <w:pPr>
              <w:spacing w:line="300" w:lineRule="exact"/>
              <w:jc w:val="right"/>
              <w:rPr>
                <w:rFonts w:ascii="Arial" w:hAnsi="Arial" w:cs="Arial"/>
                <w:b/>
                <w:bCs/>
                <w:sz w:val="14"/>
                <w:szCs w:val="14"/>
              </w:rPr>
            </w:pPr>
            <w:r w:rsidRPr="0003590A">
              <w:rPr>
                <w:rFonts w:ascii="Arial" w:hAnsi="Arial" w:cs="Arial"/>
                <w:b/>
                <w:bCs/>
                <w:sz w:val="14"/>
                <w:szCs w:val="14"/>
              </w:rPr>
              <w:t>Baht</w:t>
            </w:r>
          </w:p>
        </w:tc>
        <w:tc>
          <w:tcPr>
            <w:tcW w:w="1080" w:type="dxa"/>
            <w:tcBorders>
              <w:bottom w:val="single" w:sz="4" w:space="0" w:color="auto"/>
            </w:tcBorders>
            <w:vAlign w:val="bottom"/>
          </w:tcPr>
          <w:p w14:paraId="4C44A86E" w14:textId="77777777" w:rsidR="00656E92" w:rsidRPr="0003590A" w:rsidRDefault="00656E92">
            <w:pPr>
              <w:spacing w:line="300" w:lineRule="exact"/>
              <w:jc w:val="right"/>
              <w:rPr>
                <w:rFonts w:ascii="Arial" w:hAnsi="Arial" w:cs="Arial"/>
                <w:b/>
                <w:bCs/>
                <w:sz w:val="14"/>
                <w:szCs w:val="14"/>
              </w:rPr>
            </w:pPr>
            <w:r w:rsidRPr="0003590A">
              <w:rPr>
                <w:rFonts w:ascii="Arial" w:hAnsi="Arial" w:cs="Arial"/>
                <w:b/>
                <w:bCs/>
                <w:sz w:val="14"/>
                <w:szCs w:val="14"/>
              </w:rPr>
              <w:t>Baht</w:t>
            </w:r>
          </w:p>
        </w:tc>
        <w:tc>
          <w:tcPr>
            <w:tcW w:w="990" w:type="dxa"/>
            <w:tcBorders>
              <w:bottom w:val="single" w:sz="4" w:space="0" w:color="auto"/>
            </w:tcBorders>
            <w:vAlign w:val="bottom"/>
          </w:tcPr>
          <w:p w14:paraId="00FE5D34" w14:textId="77777777" w:rsidR="00656E92" w:rsidRPr="0003590A" w:rsidRDefault="00656E92">
            <w:pPr>
              <w:spacing w:line="300" w:lineRule="exact"/>
              <w:jc w:val="right"/>
              <w:rPr>
                <w:rFonts w:ascii="Arial" w:hAnsi="Arial" w:cs="Arial"/>
                <w:b/>
                <w:bCs/>
                <w:sz w:val="14"/>
                <w:szCs w:val="14"/>
              </w:rPr>
            </w:pPr>
            <w:r w:rsidRPr="0003590A">
              <w:rPr>
                <w:rFonts w:ascii="Arial" w:hAnsi="Arial" w:cs="Arial"/>
                <w:b/>
                <w:bCs/>
                <w:sz w:val="14"/>
                <w:szCs w:val="14"/>
              </w:rPr>
              <w:t>Baht</w:t>
            </w:r>
          </w:p>
        </w:tc>
        <w:tc>
          <w:tcPr>
            <w:tcW w:w="1170" w:type="dxa"/>
            <w:tcBorders>
              <w:left w:val="nil"/>
              <w:bottom w:val="single" w:sz="4" w:space="0" w:color="auto"/>
            </w:tcBorders>
            <w:vAlign w:val="bottom"/>
          </w:tcPr>
          <w:p w14:paraId="394A542E" w14:textId="77777777" w:rsidR="00656E92" w:rsidRPr="0003590A" w:rsidRDefault="00656E92">
            <w:pPr>
              <w:spacing w:line="300" w:lineRule="exact"/>
              <w:jc w:val="right"/>
              <w:rPr>
                <w:rFonts w:ascii="Arial" w:hAnsi="Arial" w:cs="Arial"/>
                <w:b/>
                <w:bCs/>
                <w:sz w:val="14"/>
                <w:szCs w:val="14"/>
              </w:rPr>
            </w:pPr>
            <w:r w:rsidRPr="0003590A">
              <w:rPr>
                <w:rFonts w:ascii="Arial" w:hAnsi="Arial" w:cs="Arial"/>
                <w:b/>
                <w:bCs/>
                <w:sz w:val="14"/>
                <w:szCs w:val="14"/>
              </w:rPr>
              <w:t>% per annum</w:t>
            </w:r>
          </w:p>
        </w:tc>
      </w:tr>
      <w:tr w:rsidR="00656E92" w:rsidRPr="0003590A" w14:paraId="798A4281" w14:textId="77777777">
        <w:trPr>
          <w:cantSplit/>
        </w:trPr>
        <w:tc>
          <w:tcPr>
            <w:tcW w:w="2268" w:type="dxa"/>
            <w:vAlign w:val="bottom"/>
          </w:tcPr>
          <w:p w14:paraId="6601C272" w14:textId="77777777" w:rsidR="00656E92" w:rsidRPr="0003590A" w:rsidRDefault="00656E92">
            <w:pPr>
              <w:tabs>
                <w:tab w:val="left" w:pos="900"/>
                <w:tab w:val="left" w:pos="1440"/>
                <w:tab w:val="left" w:pos="1980"/>
              </w:tabs>
              <w:spacing w:line="300" w:lineRule="exact"/>
              <w:ind w:left="-15"/>
              <w:jc w:val="thaiDistribute"/>
              <w:rPr>
                <w:rFonts w:ascii="Arial" w:hAnsi="Arial" w:cs="Arial"/>
                <w:b/>
                <w:bCs/>
                <w:sz w:val="14"/>
                <w:szCs w:val="14"/>
              </w:rPr>
            </w:pPr>
            <w:r w:rsidRPr="0003590A">
              <w:rPr>
                <w:rFonts w:ascii="Arial" w:hAnsi="Arial" w:cs="Arial"/>
                <w:b/>
                <w:bCs/>
                <w:sz w:val="14"/>
                <w:szCs w:val="14"/>
              </w:rPr>
              <w:t>Financial assets</w:t>
            </w:r>
          </w:p>
        </w:tc>
        <w:tc>
          <w:tcPr>
            <w:tcW w:w="993" w:type="dxa"/>
            <w:tcBorders>
              <w:top w:val="single" w:sz="4" w:space="0" w:color="auto"/>
            </w:tcBorders>
            <w:vAlign w:val="bottom"/>
          </w:tcPr>
          <w:p w14:paraId="6C8D6F65" w14:textId="77777777" w:rsidR="00656E92" w:rsidRPr="0003590A" w:rsidRDefault="00656E92">
            <w:pPr>
              <w:tabs>
                <w:tab w:val="center" w:pos="435"/>
                <w:tab w:val="decimal" w:pos="702"/>
              </w:tabs>
              <w:spacing w:line="300" w:lineRule="exact"/>
              <w:jc w:val="right"/>
              <w:rPr>
                <w:rFonts w:ascii="Arial" w:hAnsi="Arial" w:cs="Arial"/>
                <w:sz w:val="14"/>
                <w:szCs w:val="14"/>
              </w:rPr>
            </w:pPr>
          </w:p>
        </w:tc>
        <w:tc>
          <w:tcPr>
            <w:tcW w:w="969" w:type="dxa"/>
            <w:tcBorders>
              <w:top w:val="single" w:sz="4" w:space="0" w:color="auto"/>
            </w:tcBorders>
            <w:vAlign w:val="bottom"/>
          </w:tcPr>
          <w:p w14:paraId="08F769AF" w14:textId="77777777" w:rsidR="00656E92" w:rsidRPr="0003590A" w:rsidRDefault="00656E92">
            <w:pPr>
              <w:tabs>
                <w:tab w:val="center" w:pos="435"/>
                <w:tab w:val="decimal" w:pos="702"/>
              </w:tabs>
              <w:spacing w:line="300" w:lineRule="exact"/>
              <w:jc w:val="right"/>
              <w:rPr>
                <w:rFonts w:ascii="Arial" w:hAnsi="Arial" w:cs="Arial"/>
                <w:sz w:val="14"/>
                <w:szCs w:val="14"/>
              </w:rPr>
            </w:pPr>
          </w:p>
        </w:tc>
        <w:tc>
          <w:tcPr>
            <w:tcW w:w="900" w:type="dxa"/>
            <w:tcBorders>
              <w:top w:val="single" w:sz="4" w:space="0" w:color="auto"/>
            </w:tcBorders>
            <w:vAlign w:val="bottom"/>
          </w:tcPr>
          <w:p w14:paraId="169E18F2" w14:textId="77777777" w:rsidR="00656E92" w:rsidRPr="0003590A" w:rsidRDefault="00656E92">
            <w:pPr>
              <w:tabs>
                <w:tab w:val="center" w:pos="435"/>
                <w:tab w:val="decimal" w:pos="702"/>
              </w:tabs>
              <w:spacing w:line="300" w:lineRule="exact"/>
              <w:jc w:val="right"/>
              <w:rPr>
                <w:rFonts w:ascii="Arial" w:hAnsi="Arial" w:cs="Arial"/>
                <w:sz w:val="14"/>
                <w:szCs w:val="14"/>
              </w:rPr>
            </w:pPr>
          </w:p>
        </w:tc>
        <w:tc>
          <w:tcPr>
            <w:tcW w:w="1080" w:type="dxa"/>
            <w:tcBorders>
              <w:top w:val="single" w:sz="4" w:space="0" w:color="auto"/>
            </w:tcBorders>
            <w:vAlign w:val="bottom"/>
          </w:tcPr>
          <w:p w14:paraId="4A2FC27F" w14:textId="77777777" w:rsidR="00656E92" w:rsidRPr="0003590A" w:rsidRDefault="00656E92">
            <w:pPr>
              <w:tabs>
                <w:tab w:val="center" w:pos="435"/>
                <w:tab w:val="decimal" w:pos="702"/>
              </w:tabs>
              <w:spacing w:line="300" w:lineRule="exact"/>
              <w:jc w:val="right"/>
              <w:rPr>
                <w:rFonts w:ascii="Arial" w:hAnsi="Arial" w:cs="Arial"/>
                <w:sz w:val="14"/>
                <w:szCs w:val="14"/>
              </w:rPr>
            </w:pPr>
          </w:p>
        </w:tc>
        <w:tc>
          <w:tcPr>
            <w:tcW w:w="1080" w:type="dxa"/>
            <w:tcBorders>
              <w:top w:val="single" w:sz="4" w:space="0" w:color="auto"/>
            </w:tcBorders>
            <w:vAlign w:val="bottom"/>
          </w:tcPr>
          <w:p w14:paraId="25456006" w14:textId="77777777" w:rsidR="00656E92" w:rsidRPr="0003590A" w:rsidRDefault="00656E92">
            <w:pPr>
              <w:tabs>
                <w:tab w:val="center" w:pos="435"/>
                <w:tab w:val="decimal" w:pos="702"/>
              </w:tabs>
              <w:spacing w:line="300" w:lineRule="exact"/>
              <w:jc w:val="right"/>
              <w:rPr>
                <w:rFonts w:ascii="Arial" w:hAnsi="Arial" w:cs="Arial"/>
                <w:sz w:val="14"/>
                <w:szCs w:val="14"/>
              </w:rPr>
            </w:pPr>
          </w:p>
        </w:tc>
        <w:tc>
          <w:tcPr>
            <w:tcW w:w="990" w:type="dxa"/>
            <w:tcBorders>
              <w:top w:val="single" w:sz="4" w:space="0" w:color="auto"/>
            </w:tcBorders>
            <w:vAlign w:val="bottom"/>
          </w:tcPr>
          <w:p w14:paraId="71819081" w14:textId="77777777" w:rsidR="00656E92" w:rsidRPr="0003590A" w:rsidRDefault="00656E92">
            <w:pPr>
              <w:tabs>
                <w:tab w:val="center" w:pos="435"/>
                <w:tab w:val="decimal" w:pos="702"/>
              </w:tabs>
              <w:spacing w:line="300" w:lineRule="exact"/>
              <w:jc w:val="right"/>
              <w:rPr>
                <w:rFonts w:ascii="Arial" w:hAnsi="Arial" w:cs="Arial"/>
                <w:sz w:val="14"/>
                <w:szCs w:val="14"/>
              </w:rPr>
            </w:pPr>
          </w:p>
        </w:tc>
        <w:tc>
          <w:tcPr>
            <w:tcW w:w="1170" w:type="dxa"/>
            <w:tcBorders>
              <w:top w:val="single" w:sz="4" w:space="0" w:color="auto"/>
            </w:tcBorders>
            <w:vAlign w:val="bottom"/>
          </w:tcPr>
          <w:p w14:paraId="1291AC43" w14:textId="77777777" w:rsidR="00656E92" w:rsidRPr="0003590A" w:rsidRDefault="00656E92">
            <w:pPr>
              <w:spacing w:line="300" w:lineRule="exact"/>
              <w:jc w:val="center"/>
              <w:rPr>
                <w:rFonts w:ascii="Arial" w:hAnsi="Arial" w:cs="Arial"/>
                <w:sz w:val="14"/>
                <w:szCs w:val="14"/>
              </w:rPr>
            </w:pPr>
          </w:p>
        </w:tc>
      </w:tr>
      <w:tr w:rsidR="002A65AE" w:rsidRPr="0003590A" w14:paraId="61302E9B" w14:textId="77777777">
        <w:trPr>
          <w:cantSplit/>
        </w:trPr>
        <w:tc>
          <w:tcPr>
            <w:tcW w:w="2268" w:type="dxa"/>
            <w:vAlign w:val="bottom"/>
          </w:tcPr>
          <w:p w14:paraId="48264998" w14:textId="77777777" w:rsidR="002A65AE" w:rsidRPr="0003590A" w:rsidRDefault="002A65AE" w:rsidP="002A65AE">
            <w:pPr>
              <w:tabs>
                <w:tab w:val="left" w:pos="900"/>
                <w:tab w:val="left" w:pos="1440"/>
                <w:tab w:val="left" w:pos="1980"/>
              </w:tabs>
              <w:spacing w:line="300" w:lineRule="exact"/>
              <w:ind w:left="-15"/>
              <w:jc w:val="thaiDistribute"/>
              <w:rPr>
                <w:rFonts w:ascii="Arial" w:hAnsi="Arial" w:cs="Arial"/>
                <w:sz w:val="14"/>
                <w:szCs w:val="14"/>
              </w:rPr>
            </w:pPr>
            <w:r w:rsidRPr="0003590A">
              <w:rPr>
                <w:rFonts w:ascii="Arial" w:hAnsi="Arial" w:cs="Arial"/>
                <w:sz w:val="14"/>
                <w:szCs w:val="14"/>
              </w:rPr>
              <w:t xml:space="preserve">Cash and cash equivalents </w:t>
            </w:r>
          </w:p>
        </w:tc>
        <w:tc>
          <w:tcPr>
            <w:tcW w:w="993" w:type="dxa"/>
            <w:vAlign w:val="bottom"/>
          </w:tcPr>
          <w:p w14:paraId="7FE23A6F" w14:textId="776324A3" w:rsidR="002A65AE" w:rsidRPr="0003590A" w:rsidRDefault="002A65AE" w:rsidP="002A65AE">
            <w:pPr>
              <w:tabs>
                <w:tab w:val="center" w:pos="435"/>
              </w:tabs>
              <w:spacing w:line="300" w:lineRule="exact"/>
              <w:ind w:left="-7"/>
              <w:jc w:val="right"/>
              <w:rPr>
                <w:rFonts w:ascii="Arial" w:hAnsi="Arial" w:cs="Arial"/>
                <w:sz w:val="14"/>
                <w:szCs w:val="14"/>
              </w:rPr>
            </w:pPr>
            <w:r w:rsidRPr="0003590A">
              <w:rPr>
                <w:rFonts w:ascii="Arial" w:hAnsi="Arial" w:cs="Arial"/>
                <w:sz w:val="14"/>
                <w:szCs w:val="14"/>
                <w:cs/>
              </w:rPr>
              <w:t>-</w:t>
            </w:r>
          </w:p>
        </w:tc>
        <w:tc>
          <w:tcPr>
            <w:tcW w:w="969" w:type="dxa"/>
            <w:vAlign w:val="bottom"/>
          </w:tcPr>
          <w:p w14:paraId="24E8BBF2" w14:textId="318183BE" w:rsidR="002A65AE" w:rsidRPr="0003590A" w:rsidRDefault="002A65AE" w:rsidP="002A65AE">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cs/>
              </w:rPr>
              <w:t>-</w:t>
            </w:r>
          </w:p>
        </w:tc>
        <w:tc>
          <w:tcPr>
            <w:tcW w:w="900" w:type="dxa"/>
            <w:vAlign w:val="bottom"/>
          </w:tcPr>
          <w:p w14:paraId="0F7F0411" w14:textId="50A7D3AF" w:rsidR="002A65AE" w:rsidRPr="0003590A" w:rsidRDefault="002A65AE" w:rsidP="002A65AE">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cs/>
              </w:rPr>
              <w:t>-</w:t>
            </w:r>
          </w:p>
        </w:tc>
        <w:tc>
          <w:tcPr>
            <w:tcW w:w="1080" w:type="dxa"/>
            <w:vAlign w:val="bottom"/>
          </w:tcPr>
          <w:p w14:paraId="16CBA8CA" w14:textId="5170BB3D" w:rsidR="002A65AE" w:rsidRPr="0003590A" w:rsidRDefault="002A65AE" w:rsidP="002A65AE">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cs/>
              </w:rPr>
              <w:t>30</w:t>
            </w:r>
            <w:r w:rsidRPr="0003590A">
              <w:rPr>
                <w:rFonts w:ascii="Arial" w:hAnsi="Arial" w:cs="Arial"/>
                <w:sz w:val="14"/>
                <w:szCs w:val="14"/>
              </w:rPr>
              <w:t>,</w:t>
            </w:r>
            <w:r w:rsidRPr="0003590A">
              <w:rPr>
                <w:rFonts w:ascii="Arial" w:hAnsi="Arial" w:cs="Arial"/>
                <w:sz w:val="14"/>
                <w:szCs w:val="14"/>
                <w:cs/>
              </w:rPr>
              <w:t>812</w:t>
            </w:r>
          </w:p>
        </w:tc>
        <w:tc>
          <w:tcPr>
            <w:tcW w:w="1080" w:type="dxa"/>
            <w:vAlign w:val="bottom"/>
          </w:tcPr>
          <w:p w14:paraId="1E171218" w14:textId="6CCBE4C1" w:rsidR="002A65AE" w:rsidRPr="0003590A" w:rsidRDefault="002A65AE" w:rsidP="002A65AE">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cs/>
              </w:rPr>
              <w:t>18</w:t>
            </w:r>
          </w:p>
        </w:tc>
        <w:tc>
          <w:tcPr>
            <w:tcW w:w="990" w:type="dxa"/>
            <w:vAlign w:val="bottom"/>
          </w:tcPr>
          <w:p w14:paraId="761DEBD9" w14:textId="6513B8E5" w:rsidR="002A65AE" w:rsidRPr="0003590A" w:rsidRDefault="002A65AE" w:rsidP="002A65AE">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cs/>
              </w:rPr>
              <w:t>30</w:t>
            </w:r>
            <w:r w:rsidRPr="0003590A">
              <w:rPr>
                <w:rFonts w:ascii="Arial" w:hAnsi="Arial" w:cs="Arial"/>
                <w:sz w:val="14"/>
                <w:szCs w:val="14"/>
              </w:rPr>
              <w:t>,</w:t>
            </w:r>
            <w:r w:rsidRPr="0003590A">
              <w:rPr>
                <w:rFonts w:ascii="Arial" w:hAnsi="Arial" w:cs="Arial"/>
                <w:sz w:val="14"/>
                <w:szCs w:val="14"/>
                <w:cs/>
              </w:rPr>
              <w:t>830</w:t>
            </w:r>
          </w:p>
        </w:tc>
        <w:tc>
          <w:tcPr>
            <w:tcW w:w="1170" w:type="dxa"/>
            <w:vAlign w:val="bottom"/>
          </w:tcPr>
          <w:p w14:paraId="74EDC875" w14:textId="40A921E7" w:rsidR="002A65AE" w:rsidRPr="0003590A" w:rsidRDefault="002A65AE" w:rsidP="002A65AE">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cs/>
              </w:rPr>
              <w:t>0</w:t>
            </w:r>
            <w:r w:rsidRPr="0003590A">
              <w:rPr>
                <w:rFonts w:ascii="Arial" w:hAnsi="Arial" w:cs="Arial"/>
                <w:sz w:val="14"/>
                <w:szCs w:val="14"/>
              </w:rPr>
              <w:t>.</w:t>
            </w:r>
            <w:r w:rsidRPr="0003590A">
              <w:rPr>
                <w:rFonts w:ascii="Arial" w:hAnsi="Arial" w:cs="Arial"/>
                <w:sz w:val="14"/>
                <w:szCs w:val="14"/>
                <w:cs/>
              </w:rPr>
              <w:t>2</w:t>
            </w:r>
            <w:r w:rsidRPr="0003590A">
              <w:rPr>
                <w:rFonts w:ascii="Arial" w:hAnsi="Arial" w:cs="Arial"/>
                <w:sz w:val="14"/>
                <w:szCs w:val="14"/>
              </w:rPr>
              <w:t xml:space="preserve"> </w:t>
            </w:r>
            <w:r w:rsidRPr="0003590A">
              <w:rPr>
                <w:rFonts w:ascii="Arial" w:hAnsi="Arial" w:cs="Arial"/>
                <w:sz w:val="14"/>
                <w:szCs w:val="14"/>
                <w:cs/>
              </w:rPr>
              <w:t>-</w:t>
            </w:r>
            <w:r w:rsidRPr="0003590A">
              <w:rPr>
                <w:rFonts w:ascii="Arial" w:hAnsi="Arial" w:cs="Arial"/>
                <w:sz w:val="14"/>
                <w:szCs w:val="14"/>
              </w:rPr>
              <w:t xml:space="preserve"> </w:t>
            </w:r>
            <w:r w:rsidRPr="0003590A">
              <w:rPr>
                <w:rFonts w:ascii="Arial" w:hAnsi="Arial" w:cs="Arial"/>
                <w:sz w:val="14"/>
                <w:szCs w:val="14"/>
                <w:cs/>
              </w:rPr>
              <w:t>0</w:t>
            </w:r>
            <w:r w:rsidRPr="0003590A">
              <w:rPr>
                <w:rFonts w:ascii="Arial" w:hAnsi="Arial" w:cs="Arial"/>
                <w:sz w:val="14"/>
                <w:szCs w:val="14"/>
              </w:rPr>
              <w:t>.</w:t>
            </w:r>
            <w:r w:rsidRPr="0003590A">
              <w:rPr>
                <w:rFonts w:ascii="Arial" w:hAnsi="Arial" w:cs="Arial"/>
                <w:sz w:val="14"/>
                <w:szCs w:val="14"/>
                <w:cs/>
              </w:rPr>
              <w:t>3</w:t>
            </w:r>
          </w:p>
        </w:tc>
      </w:tr>
      <w:tr w:rsidR="002A65AE" w:rsidRPr="0003590A" w14:paraId="586B1D8A" w14:textId="77777777">
        <w:trPr>
          <w:cantSplit/>
        </w:trPr>
        <w:tc>
          <w:tcPr>
            <w:tcW w:w="2268" w:type="dxa"/>
            <w:vAlign w:val="bottom"/>
          </w:tcPr>
          <w:p w14:paraId="1078E520" w14:textId="77777777" w:rsidR="002A65AE" w:rsidRPr="0003590A" w:rsidRDefault="002A65AE" w:rsidP="002A65AE">
            <w:pPr>
              <w:tabs>
                <w:tab w:val="left" w:pos="900"/>
                <w:tab w:val="left" w:pos="1440"/>
                <w:tab w:val="left" w:pos="1980"/>
              </w:tabs>
              <w:spacing w:line="300" w:lineRule="exact"/>
              <w:ind w:left="-15"/>
              <w:jc w:val="thaiDistribute"/>
              <w:rPr>
                <w:rFonts w:ascii="Arial" w:hAnsi="Arial" w:cs="Arial"/>
                <w:sz w:val="14"/>
                <w:szCs w:val="14"/>
              </w:rPr>
            </w:pPr>
            <w:r w:rsidRPr="0003590A">
              <w:rPr>
                <w:rFonts w:ascii="Arial" w:hAnsi="Arial" w:cs="Arial"/>
                <w:sz w:val="14"/>
                <w:szCs w:val="14"/>
              </w:rPr>
              <w:t>Accrued investment income</w:t>
            </w:r>
          </w:p>
        </w:tc>
        <w:tc>
          <w:tcPr>
            <w:tcW w:w="993" w:type="dxa"/>
            <w:vAlign w:val="bottom"/>
          </w:tcPr>
          <w:p w14:paraId="08FAB6EC" w14:textId="3386664C" w:rsidR="002A65AE" w:rsidRPr="0003590A" w:rsidRDefault="002A65AE" w:rsidP="002A65AE">
            <w:pPr>
              <w:tabs>
                <w:tab w:val="center" w:pos="435"/>
              </w:tabs>
              <w:spacing w:line="300" w:lineRule="exact"/>
              <w:ind w:left="-7"/>
              <w:jc w:val="right"/>
              <w:rPr>
                <w:rFonts w:ascii="Arial" w:hAnsi="Arial" w:cs="Arial"/>
                <w:sz w:val="14"/>
                <w:szCs w:val="14"/>
              </w:rPr>
            </w:pPr>
            <w:r w:rsidRPr="0003590A">
              <w:rPr>
                <w:rFonts w:ascii="Arial" w:hAnsi="Arial" w:cs="Arial"/>
                <w:sz w:val="14"/>
                <w:szCs w:val="14"/>
                <w:cs/>
              </w:rPr>
              <w:t>-</w:t>
            </w:r>
          </w:p>
        </w:tc>
        <w:tc>
          <w:tcPr>
            <w:tcW w:w="969" w:type="dxa"/>
            <w:vAlign w:val="bottom"/>
          </w:tcPr>
          <w:p w14:paraId="15483B5A" w14:textId="460F411C" w:rsidR="002A65AE" w:rsidRPr="0003590A" w:rsidRDefault="002A65AE" w:rsidP="002A65AE">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cs/>
              </w:rPr>
              <w:t>-</w:t>
            </w:r>
          </w:p>
        </w:tc>
        <w:tc>
          <w:tcPr>
            <w:tcW w:w="900" w:type="dxa"/>
            <w:vAlign w:val="bottom"/>
          </w:tcPr>
          <w:p w14:paraId="0F19A757" w14:textId="52419E4C" w:rsidR="002A65AE" w:rsidRPr="0003590A" w:rsidRDefault="002A65AE" w:rsidP="002A65AE">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cs/>
              </w:rPr>
              <w:t>-</w:t>
            </w:r>
          </w:p>
        </w:tc>
        <w:tc>
          <w:tcPr>
            <w:tcW w:w="1080" w:type="dxa"/>
            <w:vAlign w:val="bottom"/>
          </w:tcPr>
          <w:p w14:paraId="66357E8F" w14:textId="3A629C42" w:rsidR="002A65AE" w:rsidRPr="0003590A" w:rsidRDefault="002A65AE" w:rsidP="002A65AE">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cs/>
              </w:rPr>
              <w:t>-</w:t>
            </w:r>
          </w:p>
        </w:tc>
        <w:tc>
          <w:tcPr>
            <w:tcW w:w="1080" w:type="dxa"/>
            <w:vAlign w:val="bottom"/>
          </w:tcPr>
          <w:p w14:paraId="2D451881" w14:textId="741150DD" w:rsidR="002A65AE" w:rsidRPr="0003590A" w:rsidRDefault="002A65AE" w:rsidP="002A65AE">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cs/>
              </w:rPr>
              <w:t>9</w:t>
            </w:r>
            <w:r w:rsidRPr="0003590A">
              <w:rPr>
                <w:rFonts w:ascii="Arial" w:hAnsi="Arial" w:cs="Arial"/>
                <w:sz w:val="14"/>
                <w:szCs w:val="14"/>
              </w:rPr>
              <w:t>,</w:t>
            </w:r>
            <w:r w:rsidRPr="0003590A">
              <w:rPr>
                <w:rFonts w:ascii="Arial" w:hAnsi="Arial" w:cs="Arial"/>
                <w:sz w:val="14"/>
                <w:szCs w:val="14"/>
                <w:cs/>
              </w:rPr>
              <w:t>751</w:t>
            </w:r>
          </w:p>
        </w:tc>
        <w:tc>
          <w:tcPr>
            <w:tcW w:w="990" w:type="dxa"/>
            <w:vAlign w:val="bottom"/>
          </w:tcPr>
          <w:p w14:paraId="4EC9DD8F" w14:textId="575813A9" w:rsidR="002A65AE" w:rsidRPr="0003590A" w:rsidRDefault="002A65AE" w:rsidP="002A65AE">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cs/>
              </w:rPr>
              <w:t>9</w:t>
            </w:r>
            <w:r w:rsidRPr="0003590A">
              <w:rPr>
                <w:rFonts w:ascii="Arial" w:hAnsi="Arial" w:cs="Arial"/>
                <w:sz w:val="14"/>
                <w:szCs w:val="14"/>
              </w:rPr>
              <w:t>,</w:t>
            </w:r>
            <w:r w:rsidRPr="0003590A">
              <w:rPr>
                <w:rFonts w:ascii="Arial" w:hAnsi="Arial" w:cs="Arial"/>
                <w:sz w:val="14"/>
                <w:szCs w:val="14"/>
                <w:cs/>
              </w:rPr>
              <w:t>751</w:t>
            </w:r>
          </w:p>
        </w:tc>
        <w:tc>
          <w:tcPr>
            <w:tcW w:w="1170" w:type="dxa"/>
            <w:vAlign w:val="bottom"/>
          </w:tcPr>
          <w:p w14:paraId="3145A8D7" w14:textId="68F73174" w:rsidR="002A65AE" w:rsidRPr="0003590A" w:rsidRDefault="002A65AE" w:rsidP="002A65AE">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cs/>
              </w:rPr>
              <w:t>-</w:t>
            </w:r>
          </w:p>
        </w:tc>
      </w:tr>
      <w:tr w:rsidR="002A65AE" w:rsidRPr="0003590A" w14:paraId="1FEE06BD" w14:textId="77777777">
        <w:trPr>
          <w:cantSplit/>
        </w:trPr>
        <w:tc>
          <w:tcPr>
            <w:tcW w:w="2268" w:type="dxa"/>
            <w:vAlign w:val="bottom"/>
          </w:tcPr>
          <w:p w14:paraId="20592461" w14:textId="77777777" w:rsidR="002A65AE" w:rsidRPr="0003590A" w:rsidRDefault="002A65AE" w:rsidP="002A65AE">
            <w:pPr>
              <w:tabs>
                <w:tab w:val="left" w:pos="900"/>
                <w:tab w:val="left" w:pos="1440"/>
                <w:tab w:val="left" w:pos="1980"/>
              </w:tabs>
              <w:spacing w:line="300" w:lineRule="exact"/>
              <w:ind w:left="-15"/>
              <w:jc w:val="thaiDistribute"/>
              <w:rPr>
                <w:rFonts w:ascii="Arial" w:hAnsi="Arial" w:cs="Arial"/>
                <w:sz w:val="14"/>
                <w:szCs w:val="14"/>
              </w:rPr>
            </w:pPr>
            <w:r w:rsidRPr="0003590A">
              <w:rPr>
                <w:rFonts w:ascii="Arial" w:hAnsi="Arial" w:cs="Arial"/>
                <w:sz w:val="14"/>
                <w:szCs w:val="14"/>
              </w:rPr>
              <w:t>Debt financial assets</w:t>
            </w:r>
          </w:p>
        </w:tc>
        <w:tc>
          <w:tcPr>
            <w:tcW w:w="993" w:type="dxa"/>
            <w:vAlign w:val="bottom"/>
          </w:tcPr>
          <w:p w14:paraId="16D570A3" w14:textId="6E312107" w:rsidR="002A65AE" w:rsidRPr="0003590A" w:rsidRDefault="002A65AE" w:rsidP="002A65AE">
            <w:pPr>
              <w:tabs>
                <w:tab w:val="center" w:pos="435"/>
              </w:tabs>
              <w:spacing w:line="300" w:lineRule="exact"/>
              <w:ind w:left="-7"/>
              <w:jc w:val="right"/>
              <w:rPr>
                <w:rFonts w:ascii="Arial" w:hAnsi="Arial" w:cs="Arial"/>
                <w:sz w:val="14"/>
                <w:szCs w:val="14"/>
              </w:rPr>
            </w:pPr>
            <w:r w:rsidRPr="0003590A">
              <w:rPr>
                <w:rFonts w:ascii="Arial" w:hAnsi="Arial" w:cs="Arial"/>
                <w:sz w:val="14"/>
                <w:szCs w:val="14"/>
                <w:cs/>
              </w:rPr>
              <w:t>561</w:t>
            </w:r>
            <w:r w:rsidRPr="0003590A">
              <w:rPr>
                <w:rFonts w:ascii="Arial" w:hAnsi="Arial" w:cs="Arial"/>
                <w:sz w:val="14"/>
                <w:szCs w:val="14"/>
              </w:rPr>
              <w:t>,</w:t>
            </w:r>
            <w:r w:rsidRPr="0003590A">
              <w:rPr>
                <w:rFonts w:ascii="Arial" w:hAnsi="Arial" w:cs="Arial"/>
                <w:sz w:val="14"/>
                <w:szCs w:val="14"/>
                <w:cs/>
              </w:rPr>
              <w:t>287</w:t>
            </w:r>
          </w:p>
        </w:tc>
        <w:tc>
          <w:tcPr>
            <w:tcW w:w="969" w:type="dxa"/>
            <w:vAlign w:val="bottom"/>
          </w:tcPr>
          <w:p w14:paraId="154ED710" w14:textId="6DCD0D57" w:rsidR="002A65AE" w:rsidRPr="0003590A" w:rsidRDefault="002A65AE" w:rsidP="002A65AE">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cs/>
              </w:rPr>
              <w:t>672</w:t>
            </w:r>
            <w:r w:rsidRPr="0003590A">
              <w:rPr>
                <w:rFonts w:ascii="Arial" w:hAnsi="Arial" w:cs="Arial"/>
                <w:sz w:val="14"/>
                <w:szCs w:val="14"/>
              </w:rPr>
              <w:t>,</w:t>
            </w:r>
            <w:r w:rsidRPr="0003590A">
              <w:rPr>
                <w:rFonts w:ascii="Arial" w:hAnsi="Arial" w:cs="Arial"/>
                <w:sz w:val="14"/>
                <w:szCs w:val="14"/>
                <w:cs/>
              </w:rPr>
              <w:t>584</w:t>
            </w:r>
          </w:p>
        </w:tc>
        <w:tc>
          <w:tcPr>
            <w:tcW w:w="900" w:type="dxa"/>
            <w:vAlign w:val="bottom"/>
          </w:tcPr>
          <w:p w14:paraId="0C9D3CFC" w14:textId="6E85AFEC" w:rsidR="002A65AE" w:rsidRPr="0003590A" w:rsidRDefault="002A65AE" w:rsidP="002A65AE">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cs/>
              </w:rPr>
              <w:t>271</w:t>
            </w:r>
            <w:r w:rsidRPr="0003590A">
              <w:rPr>
                <w:rFonts w:ascii="Arial" w:hAnsi="Arial" w:cs="Arial"/>
                <w:sz w:val="14"/>
                <w:szCs w:val="14"/>
              </w:rPr>
              <w:t>,</w:t>
            </w:r>
            <w:r w:rsidRPr="0003590A">
              <w:rPr>
                <w:rFonts w:ascii="Arial" w:hAnsi="Arial" w:cs="Arial"/>
                <w:sz w:val="14"/>
                <w:szCs w:val="14"/>
                <w:cs/>
              </w:rPr>
              <w:t>582</w:t>
            </w:r>
          </w:p>
        </w:tc>
        <w:tc>
          <w:tcPr>
            <w:tcW w:w="1080" w:type="dxa"/>
            <w:vAlign w:val="bottom"/>
          </w:tcPr>
          <w:p w14:paraId="07393D8F" w14:textId="19BAF18A" w:rsidR="002A65AE" w:rsidRPr="0003590A" w:rsidRDefault="002A65AE" w:rsidP="002A65AE">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cs/>
              </w:rPr>
              <w:t>-</w:t>
            </w:r>
          </w:p>
        </w:tc>
        <w:tc>
          <w:tcPr>
            <w:tcW w:w="1080" w:type="dxa"/>
            <w:vAlign w:val="bottom"/>
          </w:tcPr>
          <w:p w14:paraId="39FB384B" w14:textId="5E5CF7C5" w:rsidR="002A65AE" w:rsidRPr="0003590A" w:rsidRDefault="002A65AE" w:rsidP="002A65AE">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cs/>
              </w:rPr>
              <w:t>89</w:t>
            </w:r>
            <w:r w:rsidRPr="0003590A">
              <w:rPr>
                <w:rFonts w:ascii="Arial" w:hAnsi="Arial" w:cs="Arial"/>
                <w:sz w:val="14"/>
                <w:szCs w:val="14"/>
              </w:rPr>
              <w:t>,</w:t>
            </w:r>
            <w:r w:rsidRPr="0003590A">
              <w:rPr>
                <w:rFonts w:ascii="Arial" w:hAnsi="Arial" w:cs="Arial"/>
                <w:sz w:val="14"/>
                <w:szCs w:val="14"/>
                <w:cs/>
              </w:rPr>
              <w:t>02</w:t>
            </w:r>
            <w:r w:rsidR="00BE15AF" w:rsidRPr="0003590A">
              <w:rPr>
                <w:rFonts w:ascii="Arial" w:hAnsi="Arial" w:cs="Arial"/>
                <w:sz w:val="14"/>
                <w:szCs w:val="14"/>
              </w:rPr>
              <w:t>5</w:t>
            </w:r>
          </w:p>
        </w:tc>
        <w:tc>
          <w:tcPr>
            <w:tcW w:w="990" w:type="dxa"/>
            <w:vAlign w:val="bottom"/>
          </w:tcPr>
          <w:p w14:paraId="75AB6890" w14:textId="72C3184E" w:rsidR="002A65AE" w:rsidRPr="0003590A" w:rsidRDefault="002A65AE" w:rsidP="002A65AE">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cs/>
              </w:rPr>
              <w:t>1</w:t>
            </w:r>
            <w:r w:rsidRPr="0003590A">
              <w:rPr>
                <w:rFonts w:ascii="Arial" w:hAnsi="Arial" w:cs="Arial"/>
                <w:sz w:val="14"/>
                <w:szCs w:val="14"/>
              </w:rPr>
              <w:t>,</w:t>
            </w:r>
            <w:r w:rsidRPr="0003590A">
              <w:rPr>
                <w:rFonts w:ascii="Arial" w:hAnsi="Arial" w:cs="Arial"/>
                <w:sz w:val="14"/>
                <w:szCs w:val="14"/>
                <w:cs/>
              </w:rPr>
              <w:t>594</w:t>
            </w:r>
            <w:r w:rsidRPr="0003590A">
              <w:rPr>
                <w:rFonts w:ascii="Arial" w:hAnsi="Arial" w:cs="Arial"/>
                <w:sz w:val="14"/>
                <w:szCs w:val="14"/>
              </w:rPr>
              <w:t>,</w:t>
            </w:r>
            <w:r w:rsidRPr="0003590A">
              <w:rPr>
                <w:rFonts w:ascii="Arial" w:hAnsi="Arial" w:cs="Arial"/>
                <w:sz w:val="14"/>
                <w:szCs w:val="14"/>
                <w:cs/>
              </w:rPr>
              <w:t>478</w:t>
            </w:r>
          </w:p>
        </w:tc>
        <w:tc>
          <w:tcPr>
            <w:tcW w:w="1170" w:type="dxa"/>
            <w:vAlign w:val="bottom"/>
          </w:tcPr>
          <w:p w14:paraId="4BD75BEA" w14:textId="41885BCD" w:rsidR="002A65AE" w:rsidRPr="0003590A" w:rsidRDefault="002A65AE" w:rsidP="002A65AE">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cs/>
              </w:rPr>
              <w:t>1.8</w:t>
            </w:r>
            <w:r w:rsidRPr="0003590A">
              <w:rPr>
                <w:rFonts w:ascii="Arial" w:hAnsi="Arial" w:cs="Arial"/>
                <w:sz w:val="14"/>
                <w:szCs w:val="14"/>
              </w:rPr>
              <w:t xml:space="preserve"> </w:t>
            </w:r>
            <w:r w:rsidRPr="0003590A">
              <w:rPr>
                <w:rFonts w:ascii="Arial" w:hAnsi="Arial" w:cs="Arial"/>
                <w:sz w:val="14"/>
                <w:szCs w:val="14"/>
                <w:cs/>
              </w:rPr>
              <w:t>-</w:t>
            </w:r>
            <w:r w:rsidRPr="0003590A">
              <w:rPr>
                <w:rFonts w:ascii="Arial" w:hAnsi="Arial" w:cs="Arial"/>
                <w:sz w:val="14"/>
                <w:szCs w:val="14"/>
              </w:rPr>
              <w:t xml:space="preserve"> </w:t>
            </w:r>
            <w:r w:rsidRPr="0003590A">
              <w:rPr>
                <w:rFonts w:ascii="Arial" w:hAnsi="Arial" w:cs="Arial"/>
                <w:sz w:val="14"/>
                <w:szCs w:val="14"/>
                <w:cs/>
              </w:rPr>
              <w:t>2.6</w:t>
            </w:r>
          </w:p>
        </w:tc>
      </w:tr>
      <w:tr w:rsidR="002A65AE" w:rsidRPr="0003590A" w14:paraId="196A8D68" w14:textId="77777777">
        <w:trPr>
          <w:cantSplit/>
        </w:trPr>
        <w:tc>
          <w:tcPr>
            <w:tcW w:w="2268" w:type="dxa"/>
            <w:vAlign w:val="bottom"/>
          </w:tcPr>
          <w:p w14:paraId="09853543" w14:textId="77777777" w:rsidR="002A65AE" w:rsidRPr="0003590A" w:rsidRDefault="002A65AE" w:rsidP="002A65AE">
            <w:pPr>
              <w:tabs>
                <w:tab w:val="left" w:pos="900"/>
                <w:tab w:val="left" w:pos="1440"/>
                <w:tab w:val="left" w:pos="1980"/>
              </w:tabs>
              <w:spacing w:line="300" w:lineRule="exact"/>
              <w:ind w:left="-15"/>
              <w:rPr>
                <w:rFonts w:ascii="Arial" w:hAnsi="Arial" w:cs="Arial"/>
                <w:sz w:val="14"/>
                <w:szCs w:val="14"/>
              </w:rPr>
            </w:pPr>
            <w:r w:rsidRPr="0003590A">
              <w:rPr>
                <w:rFonts w:ascii="Arial" w:hAnsi="Arial" w:cs="Arial"/>
                <w:sz w:val="14"/>
                <w:szCs w:val="14"/>
              </w:rPr>
              <w:t xml:space="preserve">Equity financial assets </w:t>
            </w:r>
          </w:p>
        </w:tc>
        <w:tc>
          <w:tcPr>
            <w:tcW w:w="993" w:type="dxa"/>
            <w:vAlign w:val="bottom"/>
          </w:tcPr>
          <w:p w14:paraId="56591272" w14:textId="27369DDE" w:rsidR="002A65AE" w:rsidRPr="0003590A" w:rsidRDefault="002A65AE" w:rsidP="002A65AE">
            <w:pPr>
              <w:tabs>
                <w:tab w:val="center" w:pos="435"/>
              </w:tabs>
              <w:spacing w:line="300" w:lineRule="exact"/>
              <w:ind w:left="-7"/>
              <w:jc w:val="right"/>
              <w:rPr>
                <w:rFonts w:ascii="Arial" w:hAnsi="Arial" w:cs="Arial"/>
                <w:sz w:val="14"/>
                <w:szCs w:val="14"/>
              </w:rPr>
            </w:pPr>
            <w:r w:rsidRPr="0003590A">
              <w:rPr>
                <w:rFonts w:ascii="Arial" w:hAnsi="Arial" w:cs="Arial"/>
                <w:sz w:val="14"/>
                <w:szCs w:val="14"/>
                <w:cs/>
              </w:rPr>
              <w:t>-</w:t>
            </w:r>
          </w:p>
        </w:tc>
        <w:tc>
          <w:tcPr>
            <w:tcW w:w="969" w:type="dxa"/>
            <w:vAlign w:val="bottom"/>
          </w:tcPr>
          <w:p w14:paraId="322587B7" w14:textId="755311AE" w:rsidR="002A65AE" w:rsidRPr="0003590A" w:rsidRDefault="002A65AE" w:rsidP="002A65AE">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cs/>
              </w:rPr>
              <w:t>-</w:t>
            </w:r>
          </w:p>
        </w:tc>
        <w:tc>
          <w:tcPr>
            <w:tcW w:w="900" w:type="dxa"/>
            <w:vAlign w:val="bottom"/>
          </w:tcPr>
          <w:p w14:paraId="64D44B53" w14:textId="0EDA3DB8" w:rsidR="002A65AE" w:rsidRPr="0003590A" w:rsidRDefault="002A65AE" w:rsidP="002A65AE">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cs/>
              </w:rPr>
              <w:t>-</w:t>
            </w:r>
          </w:p>
        </w:tc>
        <w:tc>
          <w:tcPr>
            <w:tcW w:w="1080" w:type="dxa"/>
            <w:vAlign w:val="bottom"/>
          </w:tcPr>
          <w:p w14:paraId="3F5A92CF" w14:textId="657E78E9" w:rsidR="002A65AE" w:rsidRPr="0003590A" w:rsidRDefault="002A65AE" w:rsidP="002A65AE">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cs/>
              </w:rPr>
              <w:t>-</w:t>
            </w:r>
          </w:p>
        </w:tc>
        <w:tc>
          <w:tcPr>
            <w:tcW w:w="1080" w:type="dxa"/>
            <w:vAlign w:val="bottom"/>
          </w:tcPr>
          <w:p w14:paraId="10BED902" w14:textId="3FF15DE8" w:rsidR="002A65AE" w:rsidRPr="0003590A" w:rsidRDefault="002A65AE" w:rsidP="002A65AE">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cs/>
              </w:rPr>
              <w:t>195</w:t>
            </w:r>
            <w:r w:rsidRPr="0003590A">
              <w:rPr>
                <w:rFonts w:ascii="Arial" w:hAnsi="Arial" w:cs="Arial"/>
                <w:sz w:val="14"/>
                <w:szCs w:val="14"/>
              </w:rPr>
              <w:t>,</w:t>
            </w:r>
            <w:r w:rsidRPr="0003590A">
              <w:rPr>
                <w:rFonts w:ascii="Arial" w:hAnsi="Arial" w:cs="Arial"/>
                <w:sz w:val="14"/>
                <w:szCs w:val="14"/>
                <w:cs/>
              </w:rPr>
              <w:t>586</w:t>
            </w:r>
          </w:p>
        </w:tc>
        <w:tc>
          <w:tcPr>
            <w:tcW w:w="990" w:type="dxa"/>
            <w:vAlign w:val="bottom"/>
          </w:tcPr>
          <w:p w14:paraId="0497D1FC" w14:textId="29AC7043" w:rsidR="002A65AE" w:rsidRPr="0003590A" w:rsidRDefault="002A65AE" w:rsidP="002A65AE">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cs/>
              </w:rPr>
              <w:t>195</w:t>
            </w:r>
            <w:r w:rsidRPr="0003590A">
              <w:rPr>
                <w:rFonts w:ascii="Arial" w:hAnsi="Arial" w:cs="Arial"/>
                <w:sz w:val="14"/>
                <w:szCs w:val="14"/>
              </w:rPr>
              <w:t>,</w:t>
            </w:r>
            <w:r w:rsidRPr="0003590A">
              <w:rPr>
                <w:rFonts w:ascii="Arial" w:hAnsi="Arial" w:cs="Arial"/>
                <w:sz w:val="14"/>
                <w:szCs w:val="14"/>
                <w:cs/>
              </w:rPr>
              <w:t>586</w:t>
            </w:r>
          </w:p>
        </w:tc>
        <w:tc>
          <w:tcPr>
            <w:tcW w:w="1170" w:type="dxa"/>
            <w:vAlign w:val="bottom"/>
          </w:tcPr>
          <w:p w14:paraId="4F5F631F" w14:textId="575B9228" w:rsidR="002A65AE" w:rsidRPr="0003590A" w:rsidRDefault="002A65AE" w:rsidP="002A65AE">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cs/>
              </w:rPr>
              <w:t>-</w:t>
            </w:r>
          </w:p>
        </w:tc>
      </w:tr>
      <w:tr w:rsidR="002A65AE" w:rsidRPr="0003590A" w14:paraId="16431A22" w14:textId="77777777">
        <w:trPr>
          <w:cantSplit/>
        </w:trPr>
        <w:tc>
          <w:tcPr>
            <w:tcW w:w="2268" w:type="dxa"/>
            <w:vAlign w:val="bottom"/>
          </w:tcPr>
          <w:p w14:paraId="27BF8CE6" w14:textId="77777777" w:rsidR="002A65AE" w:rsidRPr="0003590A" w:rsidRDefault="002A65AE" w:rsidP="002A65AE">
            <w:pPr>
              <w:tabs>
                <w:tab w:val="left" w:pos="240"/>
              </w:tabs>
              <w:spacing w:line="300" w:lineRule="exact"/>
              <w:ind w:left="-15" w:right="-108"/>
              <w:rPr>
                <w:rFonts w:ascii="Arial" w:hAnsi="Arial" w:cs="Arial"/>
                <w:b/>
                <w:bCs/>
                <w:sz w:val="14"/>
                <w:szCs w:val="14"/>
              </w:rPr>
            </w:pPr>
            <w:r w:rsidRPr="0003590A">
              <w:rPr>
                <w:rFonts w:ascii="Arial" w:hAnsi="Arial" w:cs="Arial"/>
                <w:b/>
                <w:bCs/>
                <w:sz w:val="14"/>
                <w:szCs w:val="14"/>
              </w:rPr>
              <w:t>Financial liabilities</w:t>
            </w:r>
          </w:p>
        </w:tc>
        <w:tc>
          <w:tcPr>
            <w:tcW w:w="993" w:type="dxa"/>
            <w:vAlign w:val="bottom"/>
          </w:tcPr>
          <w:p w14:paraId="7A8D1D48" w14:textId="77777777" w:rsidR="002A65AE" w:rsidRPr="0003590A" w:rsidRDefault="002A65AE" w:rsidP="002A65AE">
            <w:pPr>
              <w:tabs>
                <w:tab w:val="center" w:pos="435"/>
              </w:tabs>
              <w:spacing w:line="300" w:lineRule="exact"/>
              <w:ind w:left="-7"/>
              <w:jc w:val="right"/>
              <w:rPr>
                <w:rFonts w:ascii="Arial" w:hAnsi="Arial" w:cs="Arial"/>
                <w:sz w:val="14"/>
                <w:szCs w:val="14"/>
              </w:rPr>
            </w:pPr>
          </w:p>
        </w:tc>
        <w:tc>
          <w:tcPr>
            <w:tcW w:w="969" w:type="dxa"/>
            <w:vAlign w:val="bottom"/>
          </w:tcPr>
          <w:p w14:paraId="12A9492C" w14:textId="77777777" w:rsidR="002A65AE" w:rsidRPr="0003590A" w:rsidRDefault="002A65AE" w:rsidP="002A65AE">
            <w:pPr>
              <w:tabs>
                <w:tab w:val="center" w:pos="435"/>
                <w:tab w:val="decimal" w:pos="702"/>
              </w:tabs>
              <w:spacing w:line="300" w:lineRule="exact"/>
              <w:jc w:val="right"/>
              <w:rPr>
                <w:rFonts w:ascii="Arial" w:hAnsi="Arial" w:cs="Arial"/>
                <w:sz w:val="14"/>
                <w:szCs w:val="14"/>
              </w:rPr>
            </w:pPr>
          </w:p>
        </w:tc>
        <w:tc>
          <w:tcPr>
            <w:tcW w:w="900" w:type="dxa"/>
            <w:vAlign w:val="bottom"/>
          </w:tcPr>
          <w:p w14:paraId="0368D3C3" w14:textId="77777777" w:rsidR="002A65AE" w:rsidRPr="0003590A" w:rsidRDefault="002A65AE" w:rsidP="002A65AE">
            <w:pPr>
              <w:tabs>
                <w:tab w:val="center" w:pos="435"/>
                <w:tab w:val="decimal" w:pos="702"/>
              </w:tabs>
              <w:spacing w:line="300" w:lineRule="exact"/>
              <w:jc w:val="right"/>
              <w:rPr>
                <w:rFonts w:ascii="Arial" w:hAnsi="Arial" w:cs="Arial"/>
                <w:sz w:val="14"/>
                <w:szCs w:val="14"/>
              </w:rPr>
            </w:pPr>
          </w:p>
        </w:tc>
        <w:tc>
          <w:tcPr>
            <w:tcW w:w="1080" w:type="dxa"/>
            <w:vAlign w:val="bottom"/>
          </w:tcPr>
          <w:p w14:paraId="67908AD9" w14:textId="77777777" w:rsidR="002A65AE" w:rsidRPr="0003590A" w:rsidRDefault="002A65AE" w:rsidP="002A65AE">
            <w:pPr>
              <w:tabs>
                <w:tab w:val="center" w:pos="435"/>
                <w:tab w:val="decimal" w:pos="702"/>
              </w:tabs>
              <w:spacing w:line="300" w:lineRule="exact"/>
              <w:jc w:val="right"/>
              <w:rPr>
                <w:rFonts w:ascii="Arial" w:hAnsi="Arial" w:cs="Arial"/>
                <w:sz w:val="14"/>
                <w:szCs w:val="14"/>
              </w:rPr>
            </w:pPr>
          </w:p>
        </w:tc>
        <w:tc>
          <w:tcPr>
            <w:tcW w:w="1080" w:type="dxa"/>
            <w:vAlign w:val="bottom"/>
          </w:tcPr>
          <w:p w14:paraId="2F2B8AB6" w14:textId="77777777" w:rsidR="002A65AE" w:rsidRPr="0003590A" w:rsidRDefault="002A65AE" w:rsidP="002A65AE">
            <w:pPr>
              <w:tabs>
                <w:tab w:val="center" w:pos="435"/>
                <w:tab w:val="decimal" w:pos="702"/>
              </w:tabs>
              <w:spacing w:line="300" w:lineRule="exact"/>
              <w:jc w:val="right"/>
              <w:rPr>
                <w:rFonts w:ascii="Arial" w:hAnsi="Arial" w:cs="Arial"/>
                <w:sz w:val="14"/>
                <w:szCs w:val="14"/>
              </w:rPr>
            </w:pPr>
          </w:p>
        </w:tc>
        <w:tc>
          <w:tcPr>
            <w:tcW w:w="990" w:type="dxa"/>
            <w:vAlign w:val="bottom"/>
          </w:tcPr>
          <w:p w14:paraId="347546D4" w14:textId="77777777" w:rsidR="002A65AE" w:rsidRPr="0003590A" w:rsidRDefault="002A65AE" w:rsidP="002A65AE">
            <w:pPr>
              <w:tabs>
                <w:tab w:val="center" w:pos="435"/>
                <w:tab w:val="decimal" w:pos="702"/>
              </w:tabs>
              <w:spacing w:line="300" w:lineRule="exact"/>
              <w:jc w:val="right"/>
              <w:rPr>
                <w:rFonts w:ascii="Arial" w:hAnsi="Arial" w:cs="Arial"/>
                <w:sz w:val="14"/>
                <w:szCs w:val="14"/>
              </w:rPr>
            </w:pPr>
          </w:p>
        </w:tc>
        <w:tc>
          <w:tcPr>
            <w:tcW w:w="1170" w:type="dxa"/>
            <w:vAlign w:val="bottom"/>
          </w:tcPr>
          <w:p w14:paraId="122AFD46" w14:textId="77777777" w:rsidR="002A65AE" w:rsidRPr="0003590A" w:rsidRDefault="002A65AE" w:rsidP="002A65AE">
            <w:pPr>
              <w:spacing w:line="300" w:lineRule="exact"/>
              <w:ind w:left="-7"/>
              <w:jc w:val="center"/>
              <w:rPr>
                <w:rFonts w:ascii="Arial" w:hAnsi="Arial" w:cs="Arial"/>
                <w:sz w:val="14"/>
                <w:szCs w:val="14"/>
              </w:rPr>
            </w:pPr>
          </w:p>
        </w:tc>
      </w:tr>
      <w:tr w:rsidR="002A65AE" w:rsidRPr="0003590A" w14:paraId="7F90AF34" w14:textId="77777777">
        <w:trPr>
          <w:cantSplit/>
        </w:trPr>
        <w:tc>
          <w:tcPr>
            <w:tcW w:w="2268" w:type="dxa"/>
            <w:vAlign w:val="bottom"/>
          </w:tcPr>
          <w:p w14:paraId="274E4A91" w14:textId="77777777" w:rsidR="002A65AE" w:rsidRPr="0003590A" w:rsidRDefault="002A65AE" w:rsidP="002A65AE">
            <w:pPr>
              <w:tabs>
                <w:tab w:val="left" w:pos="240"/>
              </w:tabs>
              <w:spacing w:line="300" w:lineRule="exact"/>
              <w:ind w:left="-15" w:right="-108"/>
              <w:rPr>
                <w:rFonts w:ascii="Arial" w:hAnsi="Arial" w:cs="Arial"/>
                <w:sz w:val="14"/>
                <w:szCs w:val="14"/>
              </w:rPr>
            </w:pPr>
            <w:r w:rsidRPr="0003590A">
              <w:rPr>
                <w:rFonts w:ascii="Arial" w:hAnsi="Arial" w:cs="Arial"/>
                <w:sz w:val="14"/>
                <w:szCs w:val="14"/>
              </w:rPr>
              <w:t>Lease liabilities</w:t>
            </w:r>
          </w:p>
        </w:tc>
        <w:tc>
          <w:tcPr>
            <w:tcW w:w="993" w:type="dxa"/>
            <w:vAlign w:val="bottom"/>
          </w:tcPr>
          <w:p w14:paraId="018F69B5" w14:textId="6F02DDDF" w:rsidR="002A65AE" w:rsidRPr="0003590A" w:rsidRDefault="002A65AE" w:rsidP="002A65AE">
            <w:pPr>
              <w:tabs>
                <w:tab w:val="center" w:pos="435"/>
              </w:tabs>
              <w:spacing w:line="300" w:lineRule="exact"/>
              <w:ind w:left="-7"/>
              <w:jc w:val="right"/>
              <w:rPr>
                <w:rFonts w:ascii="Arial" w:hAnsi="Arial" w:cs="Arial"/>
                <w:sz w:val="14"/>
                <w:szCs w:val="14"/>
              </w:rPr>
            </w:pPr>
            <w:r w:rsidRPr="0003590A">
              <w:rPr>
                <w:rFonts w:ascii="Arial" w:hAnsi="Arial" w:cs="Arial"/>
                <w:sz w:val="14"/>
                <w:szCs w:val="14"/>
              </w:rPr>
              <w:t>4,285</w:t>
            </w:r>
          </w:p>
        </w:tc>
        <w:tc>
          <w:tcPr>
            <w:tcW w:w="969" w:type="dxa"/>
            <w:vAlign w:val="bottom"/>
          </w:tcPr>
          <w:p w14:paraId="75D6EDBD" w14:textId="5C06AFF1" w:rsidR="002A65AE" w:rsidRPr="0003590A" w:rsidRDefault="002A65AE" w:rsidP="002A65AE">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rPr>
              <w:t>1,995</w:t>
            </w:r>
          </w:p>
        </w:tc>
        <w:tc>
          <w:tcPr>
            <w:tcW w:w="900" w:type="dxa"/>
            <w:vAlign w:val="bottom"/>
          </w:tcPr>
          <w:p w14:paraId="516B5336" w14:textId="07989B2D" w:rsidR="002A65AE" w:rsidRPr="0003590A" w:rsidRDefault="002A65AE" w:rsidP="002A65AE">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rPr>
              <w:t>-</w:t>
            </w:r>
          </w:p>
        </w:tc>
        <w:tc>
          <w:tcPr>
            <w:tcW w:w="1080" w:type="dxa"/>
            <w:vAlign w:val="bottom"/>
          </w:tcPr>
          <w:p w14:paraId="1D64250C" w14:textId="0485D309" w:rsidR="002A65AE" w:rsidRPr="0003590A" w:rsidRDefault="002A65AE" w:rsidP="002A65AE">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rPr>
              <w:t>-</w:t>
            </w:r>
          </w:p>
        </w:tc>
        <w:tc>
          <w:tcPr>
            <w:tcW w:w="1080" w:type="dxa"/>
            <w:vAlign w:val="bottom"/>
          </w:tcPr>
          <w:p w14:paraId="25EDFC73" w14:textId="1CFDB0E7" w:rsidR="002A65AE" w:rsidRPr="0003590A" w:rsidRDefault="002A65AE" w:rsidP="002A65AE">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rPr>
              <w:t>-</w:t>
            </w:r>
          </w:p>
        </w:tc>
        <w:tc>
          <w:tcPr>
            <w:tcW w:w="990" w:type="dxa"/>
            <w:vAlign w:val="bottom"/>
          </w:tcPr>
          <w:p w14:paraId="35FA9F5F" w14:textId="4B783CF9" w:rsidR="002A65AE" w:rsidRPr="0003590A" w:rsidRDefault="002A65AE" w:rsidP="002A65AE">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rPr>
              <w:t>6,280</w:t>
            </w:r>
          </w:p>
        </w:tc>
        <w:tc>
          <w:tcPr>
            <w:tcW w:w="1170" w:type="dxa"/>
            <w:vAlign w:val="bottom"/>
          </w:tcPr>
          <w:p w14:paraId="6AC0BFF3" w14:textId="5EC7F8FE" w:rsidR="002A65AE" w:rsidRPr="0003590A" w:rsidRDefault="002A65AE" w:rsidP="002A65AE">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rPr>
              <w:t>4.1 - 7.5</w:t>
            </w:r>
          </w:p>
        </w:tc>
      </w:tr>
    </w:tbl>
    <w:p w14:paraId="6C9E6D9A" w14:textId="77777777" w:rsidR="00656E92" w:rsidRPr="0003590A" w:rsidRDefault="00656E92" w:rsidP="00656E92">
      <w:pPr>
        <w:rPr>
          <w:rFonts w:ascii="Arial" w:hAnsi="Arial" w:cs="Arial"/>
          <w:sz w:val="20"/>
          <w:szCs w:val="20"/>
        </w:rPr>
      </w:pPr>
    </w:p>
    <w:p w14:paraId="30A5F3BD" w14:textId="77777777" w:rsidR="00656E92" w:rsidRPr="0003590A" w:rsidRDefault="00656E92" w:rsidP="00656E92">
      <w:pPr>
        <w:spacing w:line="300" w:lineRule="exact"/>
        <w:ind w:left="1267"/>
        <w:jc w:val="thaiDistribute"/>
        <w:rPr>
          <w:rFonts w:ascii="Arial" w:eastAsia="Arial Unicode MS" w:hAnsi="Arial" w:cs="Arial"/>
          <w:sz w:val="20"/>
          <w:szCs w:val="20"/>
        </w:rPr>
      </w:pPr>
    </w:p>
    <w:tbl>
      <w:tblPr>
        <w:tblW w:w="9450" w:type="dxa"/>
        <w:tblInd w:w="108" w:type="dxa"/>
        <w:tblLayout w:type="fixed"/>
        <w:tblLook w:val="0000" w:firstRow="0" w:lastRow="0" w:firstColumn="0" w:lastColumn="0" w:noHBand="0" w:noVBand="0"/>
      </w:tblPr>
      <w:tblGrid>
        <w:gridCol w:w="2268"/>
        <w:gridCol w:w="993"/>
        <w:gridCol w:w="969"/>
        <w:gridCol w:w="900"/>
        <w:gridCol w:w="1080"/>
        <w:gridCol w:w="1080"/>
        <w:gridCol w:w="990"/>
        <w:gridCol w:w="1170"/>
      </w:tblGrid>
      <w:tr w:rsidR="00A94D19" w:rsidRPr="0003590A" w14:paraId="4296697E" w14:textId="77777777">
        <w:trPr>
          <w:cantSplit/>
        </w:trPr>
        <w:tc>
          <w:tcPr>
            <w:tcW w:w="2268" w:type="dxa"/>
            <w:vAlign w:val="bottom"/>
          </w:tcPr>
          <w:p w14:paraId="3B1CF4A0" w14:textId="77777777" w:rsidR="00A94D19" w:rsidRPr="0003590A" w:rsidRDefault="00A94D19">
            <w:pPr>
              <w:tabs>
                <w:tab w:val="left" w:pos="900"/>
                <w:tab w:val="left" w:pos="1440"/>
                <w:tab w:val="left" w:pos="1980"/>
              </w:tabs>
              <w:spacing w:line="300" w:lineRule="exact"/>
              <w:ind w:left="-15"/>
              <w:jc w:val="thaiDistribute"/>
              <w:rPr>
                <w:rFonts w:ascii="Arial" w:hAnsi="Arial" w:cs="Arial"/>
                <w:sz w:val="14"/>
                <w:szCs w:val="14"/>
                <w:u w:val="single"/>
              </w:rPr>
            </w:pPr>
          </w:p>
        </w:tc>
        <w:tc>
          <w:tcPr>
            <w:tcW w:w="7182" w:type="dxa"/>
            <w:gridSpan w:val="7"/>
            <w:tcBorders>
              <w:bottom w:val="single" w:sz="4" w:space="0" w:color="auto"/>
            </w:tcBorders>
            <w:vAlign w:val="bottom"/>
          </w:tcPr>
          <w:p w14:paraId="60E1696D" w14:textId="77777777" w:rsidR="00A94D19" w:rsidRPr="0003590A" w:rsidRDefault="00A94D19">
            <w:pPr>
              <w:spacing w:line="300" w:lineRule="exact"/>
              <w:jc w:val="center"/>
              <w:rPr>
                <w:rFonts w:ascii="Arial" w:hAnsi="Arial" w:cs="Arial"/>
                <w:b/>
                <w:bCs/>
                <w:sz w:val="14"/>
                <w:szCs w:val="14"/>
              </w:rPr>
            </w:pPr>
            <w:r w:rsidRPr="0003590A">
              <w:rPr>
                <w:rFonts w:ascii="Arial" w:eastAsia="Calibri" w:hAnsi="Arial" w:cs="Arial"/>
                <w:b/>
                <w:bCs/>
                <w:sz w:val="14"/>
                <w:szCs w:val="14"/>
              </w:rPr>
              <w:t>Equity method and Separate financial statements</w:t>
            </w:r>
          </w:p>
        </w:tc>
      </w:tr>
      <w:tr w:rsidR="00A94D19" w:rsidRPr="0003590A" w14:paraId="0C286AC5" w14:textId="77777777">
        <w:trPr>
          <w:cantSplit/>
        </w:trPr>
        <w:tc>
          <w:tcPr>
            <w:tcW w:w="2268" w:type="dxa"/>
            <w:vAlign w:val="bottom"/>
          </w:tcPr>
          <w:p w14:paraId="1F59DA05" w14:textId="77777777" w:rsidR="00A94D19" w:rsidRPr="0003590A" w:rsidRDefault="00A94D19">
            <w:pPr>
              <w:tabs>
                <w:tab w:val="left" w:pos="900"/>
                <w:tab w:val="left" w:pos="1440"/>
                <w:tab w:val="left" w:pos="1980"/>
              </w:tabs>
              <w:spacing w:line="300" w:lineRule="exact"/>
              <w:ind w:left="-15"/>
              <w:jc w:val="thaiDistribute"/>
              <w:rPr>
                <w:rFonts w:ascii="Arial" w:hAnsi="Arial" w:cs="Arial"/>
                <w:sz w:val="14"/>
                <w:szCs w:val="14"/>
                <w:u w:val="single"/>
              </w:rPr>
            </w:pPr>
          </w:p>
        </w:tc>
        <w:tc>
          <w:tcPr>
            <w:tcW w:w="7182" w:type="dxa"/>
            <w:gridSpan w:val="7"/>
            <w:tcBorders>
              <w:top w:val="single" w:sz="4" w:space="0" w:color="auto"/>
              <w:bottom w:val="single" w:sz="4" w:space="0" w:color="auto"/>
            </w:tcBorders>
            <w:vAlign w:val="bottom"/>
          </w:tcPr>
          <w:p w14:paraId="550DC416" w14:textId="77777777" w:rsidR="00A94D19" w:rsidRPr="0003590A" w:rsidRDefault="00A94D19">
            <w:pPr>
              <w:spacing w:line="300" w:lineRule="exact"/>
              <w:jc w:val="center"/>
              <w:rPr>
                <w:rFonts w:ascii="Arial" w:hAnsi="Arial" w:cs="Arial"/>
                <w:b/>
                <w:bCs/>
                <w:sz w:val="14"/>
                <w:szCs w:val="14"/>
              </w:rPr>
            </w:pPr>
            <w:r w:rsidRPr="0003590A">
              <w:rPr>
                <w:rFonts w:ascii="Arial" w:hAnsi="Arial" w:cs="Arial"/>
                <w:b/>
                <w:bCs/>
                <w:sz w:val="14"/>
                <w:szCs w:val="14"/>
              </w:rPr>
              <w:t>2024</w:t>
            </w:r>
          </w:p>
        </w:tc>
      </w:tr>
      <w:tr w:rsidR="00A94D19" w:rsidRPr="0003590A" w14:paraId="184EEF81" w14:textId="77777777">
        <w:trPr>
          <w:cantSplit/>
        </w:trPr>
        <w:tc>
          <w:tcPr>
            <w:tcW w:w="2268" w:type="dxa"/>
            <w:vAlign w:val="bottom"/>
          </w:tcPr>
          <w:p w14:paraId="0594B4D4" w14:textId="77777777" w:rsidR="00A94D19" w:rsidRPr="0003590A" w:rsidRDefault="00A94D19">
            <w:pPr>
              <w:tabs>
                <w:tab w:val="left" w:pos="900"/>
                <w:tab w:val="left" w:pos="1440"/>
                <w:tab w:val="left" w:pos="1980"/>
              </w:tabs>
              <w:spacing w:line="300" w:lineRule="exact"/>
              <w:ind w:left="-15"/>
              <w:jc w:val="thaiDistribute"/>
              <w:rPr>
                <w:rFonts w:ascii="Arial" w:hAnsi="Arial" w:cs="Arial"/>
                <w:sz w:val="14"/>
                <w:szCs w:val="14"/>
                <w:u w:val="single"/>
              </w:rPr>
            </w:pPr>
          </w:p>
        </w:tc>
        <w:tc>
          <w:tcPr>
            <w:tcW w:w="2862" w:type="dxa"/>
            <w:gridSpan w:val="3"/>
            <w:tcBorders>
              <w:top w:val="single" w:sz="4" w:space="0" w:color="auto"/>
              <w:bottom w:val="single" w:sz="4" w:space="0" w:color="auto"/>
            </w:tcBorders>
            <w:vAlign w:val="bottom"/>
          </w:tcPr>
          <w:p w14:paraId="34E9D167" w14:textId="77777777" w:rsidR="00A94D19" w:rsidRPr="0003590A" w:rsidRDefault="00A94D19">
            <w:pPr>
              <w:spacing w:line="300" w:lineRule="exact"/>
              <w:jc w:val="center"/>
              <w:rPr>
                <w:rFonts w:ascii="Arial" w:hAnsi="Arial" w:cs="Arial"/>
                <w:b/>
                <w:bCs/>
                <w:sz w:val="14"/>
                <w:szCs w:val="14"/>
              </w:rPr>
            </w:pPr>
            <w:r w:rsidRPr="0003590A">
              <w:rPr>
                <w:rFonts w:ascii="Arial" w:hAnsi="Arial" w:cs="Arial"/>
                <w:b/>
                <w:bCs/>
                <w:sz w:val="14"/>
                <w:szCs w:val="14"/>
              </w:rPr>
              <w:t>Fixed interest rates</w:t>
            </w:r>
          </w:p>
        </w:tc>
        <w:tc>
          <w:tcPr>
            <w:tcW w:w="1080" w:type="dxa"/>
            <w:tcBorders>
              <w:top w:val="single" w:sz="4" w:space="0" w:color="auto"/>
            </w:tcBorders>
            <w:vAlign w:val="bottom"/>
          </w:tcPr>
          <w:p w14:paraId="09133297" w14:textId="77777777" w:rsidR="00A94D19" w:rsidRPr="0003590A" w:rsidRDefault="00A94D19">
            <w:pPr>
              <w:spacing w:line="300" w:lineRule="exact"/>
              <w:jc w:val="thaiDistribute"/>
              <w:rPr>
                <w:rFonts w:ascii="Arial" w:hAnsi="Arial" w:cs="Arial"/>
                <w:b/>
                <w:bCs/>
                <w:sz w:val="14"/>
                <w:szCs w:val="14"/>
              </w:rPr>
            </w:pPr>
          </w:p>
        </w:tc>
        <w:tc>
          <w:tcPr>
            <w:tcW w:w="1080" w:type="dxa"/>
            <w:tcBorders>
              <w:top w:val="single" w:sz="4" w:space="0" w:color="auto"/>
            </w:tcBorders>
            <w:vAlign w:val="bottom"/>
          </w:tcPr>
          <w:p w14:paraId="408879FC" w14:textId="77777777" w:rsidR="00A94D19" w:rsidRPr="0003590A" w:rsidRDefault="00A94D19">
            <w:pPr>
              <w:spacing w:line="300" w:lineRule="exact"/>
              <w:jc w:val="right"/>
              <w:rPr>
                <w:rFonts w:ascii="Arial" w:hAnsi="Arial" w:cs="Arial"/>
                <w:b/>
                <w:bCs/>
                <w:sz w:val="14"/>
                <w:szCs w:val="14"/>
              </w:rPr>
            </w:pPr>
            <w:r w:rsidRPr="0003590A">
              <w:rPr>
                <w:rFonts w:ascii="Arial" w:hAnsi="Arial" w:cs="Arial"/>
                <w:b/>
                <w:bCs/>
                <w:sz w:val="14"/>
                <w:szCs w:val="14"/>
              </w:rPr>
              <w:t>Non-</w:t>
            </w:r>
          </w:p>
        </w:tc>
        <w:tc>
          <w:tcPr>
            <w:tcW w:w="990" w:type="dxa"/>
            <w:tcBorders>
              <w:top w:val="single" w:sz="4" w:space="0" w:color="auto"/>
            </w:tcBorders>
            <w:vAlign w:val="bottom"/>
          </w:tcPr>
          <w:p w14:paraId="4EBC9C0D" w14:textId="77777777" w:rsidR="00A94D19" w:rsidRPr="0003590A" w:rsidRDefault="00A94D19">
            <w:pPr>
              <w:spacing w:line="300" w:lineRule="exact"/>
              <w:jc w:val="thaiDistribute"/>
              <w:rPr>
                <w:rFonts w:ascii="Arial" w:hAnsi="Arial" w:cs="Arial"/>
                <w:b/>
                <w:bCs/>
                <w:sz w:val="14"/>
                <w:szCs w:val="14"/>
              </w:rPr>
            </w:pPr>
          </w:p>
        </w:tc>
        <w:tc>
          <w:tcPr>
            <w:tcW w:w="1170" w:type="dxa"/>
            <w:tcBorders>
              <w:left w:val="nil"/>
            </w:tcBorders>
            <w:vAlign w:val="bottom"/>
          </w:tcPr>
          <w:p w14:paraId="34BB80F4" w14:textId="77777777" w:rsidR="00A94D19" w:rsidRPr="0003590A" w:rsidRDefault="00A94D19">
            <w:pPr>
              <w:spacing w:line="300" w:lineRule="exact"/>
              <w:jc w:val="thaiDistribute"/>
              <w:rPr>
                <w:rFonts w:ascii="Arial" w:hAnsi="Arial" w:cs="Arial"/>
                <w:b/>
                <w:bCs/>
                <w:sz w:val="14"/>
                <w:szCs w:val="14"/>
              </w:rPr>
            </w:pPr>
          </w:p>
        </w:tc>
      </w:tr>
      <w:tr w:rsidR="00A94D19" w:rsidRPr="0003590A" w14:paraId="1CEF5E97" w14:textId="77777777">
        <w:trPr>
          <w:cantSplit/>
        </w:trPr>
        <w:tc>
          <w:tcPr>
            <w:tcW w:w="2268" w:type="dxa"/>
            <w:vAlign w:val="bottom"/>
          </w:tcPr>
          <w:p w14:paraId="2746D9B1" w14:textId="77777777" w:rsidR="00A94D19" w:rsidRPr="0003590A" w:rsidRDefault="00A94D19">
            <w:pPr>
              <w:tabs>
                <w:tab w:val="left" w:pos="900"/>
                <w:tab w:val="left" w:pos="1440"/>
                <w:tab w:val="left" w:pos="1980"/>
              </w:tabs>
              <w:spacing w:line="300" w:lineRule="exact"/>
              <w:ind w:left="-15"/>
              <w:jc w:val="thaiDistribute"/>
              <w:rPr>
                <w:rFonts w:ascii="Arial" w:hAnsi="Arial" w:cs="Arial"/>
                <w:sz w:val="14"/>
                <w:szCs w:val="14"/>
                <w:u w:val="single"/>
              </w:rPr>
            </w:pPr>
          </w:p>
        </w:tc>
        <w:tc>
          <w:tcPr>
            <w:tcW w:w="993" w:type="dxa"/>
            <w:tcBorders>
              <w:top w:val="single" w:sz="4" w:space="0" w:color="auto"/>
            </w:tcBorders>
            <w:vAlign w:val="bottom"/>
          </w:tcPr>
          <w:p w14:paraId="641A2D1F" w14:textId="77777777" w:rsidR="00A94D19" w:rsidRPr="0003590A" w:rsidRDefault="00A94D19">
            <w:pPr>
              <w:tabs>
                <w:tab w:val="center" w:pos="435"/>
              </w:tabs>
              <w:spacing w:line="300" w:lineRule="exact"/>
              <w:jc w:val="right"/>
              <w:rPr>
                <w:rFonts w:ascii="Arial" w:hAnsi="Arial" w:cs="Arial"/>
                <w:b/>
                <w:bCs/>
                <w:sz w:val="14"/>
                <w:szCs w:val="14"/>
              </w:rPr>
            </w:pPr>
            <w:r w:rsidRPr="0003590A">
              <w:rPr>
                <w:rFonts w:ascii="Arial" w:hAnsi="Arial" w:cs="Arial"/>
                <w:b/>
                <w:bCs/>
                <w:sz w:val="14"/>
                <w:szCs w:val="14"/>
              </w:rPr>
              <w:t>Within</w:t>
            </w:r>
          </w:p>
        </w:tc>
        <w:tc>
          <w:tcPr>
            <w:tcW w:w="969" w:type="dxa"/>
            <w:tcBorders>
              <w:top w:val="single" w:sz="4" w:space="0" w:color="auto"/>
            </w:tcBorders>
            <w:vAlign w:val="bottom"/>
          </w:tcPr>
          <w:p w14:paraId="5B41E596" w14:textId="77777777" w:rsidR="00A94D19" w:rsidRPr="0003590A" w:rsidRDefault="00A94D19">
            <w:pPr>
              <w:spacing w:line="300" w:lineRule="exact"/>
              <w:jc w:val="right"/>
              <w:rPr>
                <w:rFonts w:ascii="Arial" w:hAnsi="Arial" w:cs="Arial"/>
                <w:b/>
                <w:bCs/>
                <w:sz w:val="14"/>
                <w:szCs w:val="14"/>
              </w:rPr>
            </w:pPr>
            <w:r w:rsidRPr="0003590A">
              <w:rPr>
                <w:rFonts w:ascii="Arial" w:hAnsi="Arial" w:cs="Arial"/>
                <w:b/>
                <w:bCs/>
                <w:sz w:val="14"/>
                <w:szCs w:val="14"/>
              </w:rPr>
              <w:t>1 - 5</w:t>
            </w:r>
          </w:p>
        </w:tc>
        <w:tc>
          <w:tcPr>
            <w:tcW w:w="900" w:type="dxa"/>
            <w:tcBorders>
              <w:top w:val="single" w:sz="4" w:space="0" w:color="auto"/>
            </w:tcBorders>
            <w:vAlign w:val="bottom"/>
          </w:tcPr>
          <w:p w14:paraId="0A1197D8" w14:textId="77777777" w:rsidR="00A94D19" w:rsidRPr="0003590A" w:rsidRDefault="00A94D19">
            <w:pPr>
              <w:spacing w:line="300" w:lineRule="exact"/>
              <w:jc w:val="right"/>
              <w:rPr>
                <w:rFonts w:ascii="Arial" w:hAnsi="Arial" w:cs="Arial"/>
                <w:b/>
                <w:bCs/>
                <w:sz w:val="14"/>
                <w:szCs w:val="14"/>
              </w:rPr>
            </w:pPr>
            <w:r w:rsidRPr="0003590A">
              <w:rPr>
                <w:rFonts w:ascii="Arial" w:hAnsi="Arial" w:cs="Arial"/>
                <w:b/>
                <w:bCs/>
                <w:sz w:val="14"/>
                <w:szCs w:val="14"/>
              </w:rPr>
              <w:t>Over</w:t>
            </w:r>
          </w:p>
        </w:tc>
        <w:tc>
          <w:tcPr>
            <w:tcW w:w="1080" w:type="dxa"/>
            <w:tcBorders>
              <w:left w:val="nil"/>
            </w:tcBorders>
            <w:vAlign w:val="bottom"/>
          </w:tcPr>
          <w:p w14:paraId="5FFADF9B" w14:textId="77777777" w:rsidR="00A94D19" w:rsidRPr="0003590A" w:rsidRDefault="00A94D19">
            <w:pPr>
              <w:spacing w:line="300" w:lineRule="exact"/>
              <w:jc w:val="right"/>
              <w:rPr>
                <w:rFonts w:ascii="Arial" w:hAnsi="Arial" w:cs="Arial"/>
                <w:b/>
                <w:bCs/>
                <w:sz w:val="14"/>
                <w:szCs w:val="14"/>
              </w:rPr>
            </w:pPr>
            <w:r w:rsidRPr="0003590A">
              <w:rPr>
                <w:rFonts w:ascii="Arial" w:hAnsi="Arial" w:cs="Arial"/>
                <w:b/>
                <w:bCs/>
                <w:sz w:val="14"/>
                <w:szCs w:val="14"/>
              </w:rPr>
              <w:t>Floating</w:t>
            </w:r>
          </w:p>
        </w:tc>
        <w:tc>
          <w:tcPr>
            <w:tcW w:w="1080" w:type="dxa"/>
            <w:vAlign w:val="bottom"/>
          </w:tcPr>
          <w:p w14:paraId="3661289B" w14:textId="77777777" w:rsidR="00A94D19" w:rsidRPr="0003590A" w:rsidRDefault="00A94D19">
            <w:pPr>
              <w:spacing w:line="300" w:lineRule="exact"/>
              <w:jc w:val="right"/>
              <w:rPr>
                <w:rFonts w:ascii="Arial" w:hAnsi="Arial" w:cs="Arial"/>
                <w:b/>
                <w:bCs/>
                <w:sz w:val="14"/>
                <w:szCs w:val="14"/>
              </w:rPr>
            </w:pPr>
            <w:r w:rsidRPr="0003590A">
              <w:rPr>
                <w:rFonts w:ascii="Arial" w:hAnsi="Arial" w:cs="Arial"/>
                <w:b/>
                <w:bCs/>
                <w:sz w:val="14"/>
                <w:szCs w:val="14"/>
              </w:rPr>
              <w:t>interest</w:t>
            </w:r>
          </w:p>
        </w:tc>
        <w:tc>
          <w:tcPr>
            <w:tcW w:w="990" w:type="dxa"/>
            <w:vAlign w:val="bottom"/>
          </w:tcPr>
          <w:p w14:paraId="485FA058" w14:textId="77777777" w:rsidR="00A94D19" w:rsidRPr="0003590A" w:rsidRDefault="00A94D19">
            <w:pPr>
              <w:spacing w:line="300" w:lineRule="exact"/>
              <w:jc w:val="right"/>
              <w:rPr>
                <w:rFonts w:ascii="Arial" w:hAnsi="Arial" w:cs="Arial"/>
                <w:b/>
                <w:bCs/>
                <w:sz w:val="14"/>
                <w:szCs w:val="14"/>
              </w:rPr>
            </w:pPr>
          </w:p>
        </w:tc>
        <w:tc>
          <w:tcPr>
            <w:tcW w:w="1170" w:type="dxa"/>
            <w:tcBorders>
              <w:left w:val="nil"/>
            </w:tcBorders>
            <w:vAlign w:val="bottom"/>
          </w:tcPr>
          <w:p w14:paraId="1797283D" w14:textId="77777777" w:rsidR="00A94D19" w:rsidRPr="0003590A" w:rsidRDefault="00A94D19">
            <w:pPr>
              <w:spacing w:line="300" w:lineRule="exact"/>
              <w:jc w:val="right"/>
              <w:rPr>
                <w:rFonts w:ascii="Arial" w:hAnsi="Arial" w:cs="Arial"/>
                <w:b/>
                <w:bCs/>
                <w:sz w:val="14"/>
                <w:szCs w:val="14"/>
              </w:rPr>
            </w:pPr>
          </w:p>
        </w:tc>
      </w:tr>
      <w:tr w:rsidR="00A94D19" w:rsidRPr="0003590A" w14:paraId="1B04A09D" w14:textId="77777777">
        <w:trPr>
          <w:cantSplit/>
        </w:trPr>
        <w:tc>
          <w:tcPr>
            <w:tcW w:w="2268" w:type="dxa"/>
            <w:vAlign w:val="bottom"/>
          </w:tcPr>
          <w:p w14:paraId="260C83B3" w14:textId="77777777" w:rsidR="00A94D19" w:rsidRPr="0003590A" w:rsidRDefault="00A94D19">
            <w:pPr>
              <w:tabs>
                <w:tab w:val="left" w:pos="900"/>
                <w:tab w:val="left" w:pos="1440"/>
                <w:tab w:val="left" w:pos="1980"/>
              </w:tabs>
              <w:spacing w:line="300" w:lineRule="exact"/>
              <w:ind w:left="-15"/>
              <w:jc w:val="thaiDistribute"/>
              <w:rPr>
                <w:rFonts w:ascii="Arial" w:hAnsi="Arial" w:cs="Arial"/>
                <w:sz w:val="14"/>
                <w:szCs w:val="14"/>
                <w:u w:val="single"/>
              </w:rPr>
            </w:pPr>
          </w:p>
        </w:tc>
        <w:tc>
          <w:tcPr>
            <w:tcW w:w="993" w:type="dxa"/>
            <w:vAlign w:val="bottom"/>
          </w:tcPr>
          <w:p w14:paraId="49253063" w14:textId="77777777" w:rsidR="00A94D19" w:rsidRPr="0003590A" w:rsidRDefault="00A94D19">
            <w:pPr>
              <w:tabs>
                <w:tab w:val="center" w:pos="435"/>
              </w:tabs>
              <w:spacing w:line="300" w:lineRule="exact"/>
              <w:jc w:val="right"/>
              <w:rPr>
                <w:rFonts w:ascii="Arial" w:hAnsi="Arial" w:cs="Arial"/>
                <w:b/>
                <w:bCs/>
                <w:sz w:val="14"/>
                <w:szCs w:val="14"/>
              </w:rPr>
            </w:pPr>
            <w:r w:rsidRPr="0003590A">
              <w:rPr>
                <w:rFonts w:ascii="Arial" w:hAnsi="Arial" w:cs="Arial"/>
                <w:b/>
                <w:bCs/>
                <w:sz w:val="14"/>
                <w:szCs w:val="14"/>
              </w:rPr>
              <w:t>1 year</w:t>
            </w:r>
          </w:p>
        </w:tc>
        <w:tc>
          <w:tcPr>
            <w:tcW w:w="969" w:type="dxa"/>
            <w:vAlign w:val="bottom"/>
          </w:tcPr>
          <w:p w14:paraId="32BE0EF2" w14:textId="77777777" w:rsidR="00A94D19" w:rsidRPr="0003590A" w:rsidRDefault="00A94D19">
            <w:pPr>
              <w:spacing w:line="300" w:lineRule="exact"/>
              <w:jc w:val="right"/>
              <w:rPr>
                <w:rFonts w:ascii="Arial" w:hAnsi="Arial" w:cs="Arial"/>
                <w:b/>
                <w:bCs/>
                <w:sz w:val="14"/>
                <w:szCs w:val="14"/>
              </w:rPr>
            </w:pPr>
            <w:r w:rsidRPr="0003590A">
              <w:rPr>
                <w:rFonts w:ascii="Arial" w:hAnsi="Arial" w:cs="Arial"/>
                <w:b/>
                <w:bCs/>
                <w:sz w:val="14"/>
                <w:szCs w:val="14"/>
              </w:rPr>
              <w:t>years</w:t>
            </w:r>
          </w:p>
        </w:tc>
        <w:tc>
          <w:tcPr>
            <w:tcW w:w="900" w:type="dxa"/>
            <w:vAlign w:val="bottom"/>
          </w:tcPr>
          <w:p w14:paraId="4050309B" w14:textId="77777777" w:rsidR="00A94D19" w:rsidRPr="0003590A" w:rsidRDefault="00A94D19">
            <w:pPr>
              <w:spacing w:line="300" w:lineRule="exact"/>
              <w:jc w:val="right"/>
              <w:rPr>
                <w:rFonts w:ascii="Arial" w:hAnsi="Arial" w:cs="Arial"/>
                <w:b/>
                <w:bCs/>
                <w:sz w:val="14"/>
                <w:szCs w:val="14"/>
              </w:rPr>
            </w:pPr>
            <w:r w:rsidRPr="0003590A">
              <w:rPr>
                <w:rFonts w:ascii="Arial" w:hAnsi="Arial" w:cs="Arial"/>
                <w:b/>
                <w:bCs/>
                <w:sz w:val="14"/>
                <w:szCs w:val="14"/>
              </w:rPr>
              <w:t>5 years</w:t>
            </w:r>
          </w:p>
        </w:tc>
        <w:tc>
          <w:tcPr>
            <w:tcW w:w="1080" w:type="dxa"/>
            <w:tcBorders>
              <w:left w:val="nil"/>
            </w:tcBorders>
            <w:vAlign w:val="bottom"/>
          </w:tcPr>
          <w:p w14:paraId="5F658A37" w14:textId="77777777" w:rsidR="00A94D19" w:rsidRPr="0003590A" w:rsidRDefault="00A94D19">
            <w:pPr>
              <w:spacing w:line="300" w:lineRule="exact"/>
              <w:jc w:val="right"/>
              <w:rPr>
                <w:rFonts w:ascii="Arial" w:hAnsi="Arial" w:cs="Arial"/>
                <w:b/>
                <w:bCs/>
                <w:sz w:val="14"/>
                <w:szCs w:val="14"/>
              </w:rPr>
            </w:pPr>
            <w:r w:rsidRPr="0003590A">
              <w:rPr>
                <w:rFonts w:ascii="Arial" w:hAnsi="Arial" w:cs="Arial"/>
                <w:b/>
                <w:bCs/>
                <w:sz w:val="14"/>
                <w:szCs w:val="14"/>
              </w:rPr>
              <w:t>interest rate</w:t>
            </w:r>
          </w:p>
        </w:tc>
        <w:tc>
          <w:tcPr>
            <w:tcW w:w="1080" w:type="dxa"/>
            <w:vAlign w:val="bottom"/>
          </w:tcPr>
          <w:p w14:paraId="55744D00" w14:textId="77777777" w:rsidR="00A94D19" w:rsidRPr="0003590A" w:rsidRDefault="00A94D19">
            <w:pPr>
              <w:spacing w:line="300" w:lineRule="exact"/>
              <w:jc w:val="right"/>
              <w:rPr>
                <w:rFonts w:ascii="Arial" w:hAnsi="Arial" w:cs="Arial"/>
                <w:b/>
                <w:bCs/>
                <w:sz w:val="14"/>
                <w:szCs w:val="14"/>
              </w:rPr>
            </w:pPr>
            <w:r w:rsidRPr="0003590A">
              <w:rPr>
                <w:rFonts w:ascii="Arial" w:hAnsi="Arial" w:cs="Arial"/>
                <w:b/>
                <w:bCs/>
                <w:sz w:val="14"/>
                <w:szCs w:val="14"/>
              </w:rPr>
              <w:t>bearing</w:t>
            </w:r>
          </w:p>
        </w:tc>
        <w:tc>
          <w:tcPr>
            <w:tcW w:w="990" w:type="dxa"/>
            <w:vAlign w:val="bottom"/>
          </w:tcPr>
          <w:p w14:paraId="69BADDDA" w14:textId="77777777" w:rsidR="00A94D19" w:rsidRPr="0003590A" w:rsidRDefault="00A94D19">
            <w:pPr>
              <w:spacing w:line="300" w:lineRule="exact"/>
              <w:jc w:val="right"/>
              <w:rPr>
                <w:rFonts w:ascii="Arial" w:hAnsi="Arial" w:cs="Arial"/>
                <w:b/>
                <w:bCs/>
                <w:sz w:val="14"/>
                <w:szCs w:val="14"/>
              </w:rPr>
            </w:pPr>
            <w:r w:rsidRPr="0003590A">
              <w:rPr>
                <w:rFonts w:ascii="Arial" w:hAnsi="Arial" w:cs="Arial"/>
                <w:b/>
                <w:bCs/>
                <w:sz w:val="14"/>
                <w:szCs w:val="14"/>
              </w:rPr>
              <w:t>Total</w:t>
            </w:r>
          </w:p>
        </w:tc>
        <w:tc>
          <w:tcPr>
            <w:tcW w:w="1170" w:type="dxa"/>
            <w:tcBorders>
              <w:left w:val="nil"/>
            </w:tcBorders>
            <w:vAlign w:val="bottom"/>
          </w:tcPr>
          <w:p w14:paraId="40DDE0C4" w14:textId="77777777" w:rsidR="00A94D19" w:rsidRPr="0003590A" w:rsidRDefault="00A94D19">
            <w:pPr>
              <w:spacing w:line="300" w:lineRule="exact"/>
              <w:jc w:val="right"/>
              <w:rPr>
                <w:rFonts w:ascii="Arial" w:hAnsi="Arial" w:cs="Arial"/>
                <w:b/>
                <w:bCs/>
                <w:sz w:val="14"/>
                <w:szCs w:val="14"/>
              </w:rPr>
            </w:pPr>
            <w:r w:rsidRPr="0003590A">
              <w:rPr>
                <w:rFonts w:ascii="Arial" w:hAnsi="Arial" w:cs="Arial"/>
                <w:b/>
                <w:bCs/>
                <w:sz w:val="14"/>
                <w:szCs w:val="14"/>
              </w:rPr>
              <w:t>Effective</w:t>
            </w:r>
          </w:p>
        </w:tc>
      </w:tr>
      <w:tr w:rsidR="00A94D19" w:rsidRPr="0003590A" w14:paraId="0EAC4311" w14:textId="77777777">
        <w:trPr>
          <w:cantSplit/>
        </w:trPr>
        <w:tc>
          <w:tcPr>
            <w:tcW w:w="2268" w:type="dxa"/>
            <w:vAlign w:val="bottom"/>
          </w:tcPr>
          <w:p w14:paraId="1B925F9C" w14:textId="77777777" w:rsidR="00A94D19" w:rsidRPr="0003590A" w:rsidRDefault="00A94D19">
            <w:pPr>
              <w:tabs>
                <w:tab w:val="left" w:pos="900"/>
                <w:tab w:val="left" w:pos="1440"/>
                <w:tab w:val="left" w:pos="1980"/>
              </w:tabs>
              <w:spacing w:line="300" w:lineRule="exact"/>
              <w:ind w:left="-15"/>
              <w:jc w:val="thaiDistribute"/>
              <w:rPr>
                <w:rFonts w:ascii="Arial" w:hAnsi="Arial" w:cs="Arial"/>
                <w:sz w:val="14"/>
                <w:szCs w:val="14"/>
                <w:u w:val="single"/>
              </w:rPr>
            </w:pPr>
          </w:p>
        </w:tc>
        <w:tc>
          <w:tcPr>
            <w:tcW w:w="993" w:type="dxa"/>
            <w:vAlign w:val="bottom"/>
          </w:tcPr>
          <w:p w14:paraId="596A9C77" w14:textId="77777777" w:rsidR="00A94D19" w:rsidRPr="0003590A" w:rsidRDefault="00A94D19">
            <w:pPr>
              <w:spacing w:line="300" w:lineRule="exact"/>
              <w:jc w:val="right"/>
              <w:rPr>
                <w:rFonts w:ascii="Arial" w:hAnsi="Arial" w:cs="Arial"/>
                <w:b/>
                <w:bCs/>
                <w:sz w:val="14"/>
                <w:szCs w:val="14"/>
              </w:rPr>
            </w:pPr>
            <w:r w:rsidRPr="0003590A">
              <w:rPr>
                <w:rFonts w:ascii="Arial" w:hAnsi="Arial" w:cs="Arial"/>
                <w:b/>
                <w:bCs/>
                <w:sz w:val="14"/>
                <w:szCs w:val="14"/>
              </w:rPr>
              <w:t>Thousand</w:t>
            </w:r>
          </w:p>
        </w:tc>
        <w:tc>
          <w:tcPr>
            <w:tcW w:w="969" w:type="dxa"/>
            <w:vAlign w:val="bottom"/>
          </w:tcPr>
          <w:p w14:paraId="6A01754B" w14:textId="77777777" w:rsidR="00A94D19" w:rsidRPr="0003590A" w:rsidRDefault="00A94D19">
            <w:pPr>
              <w:spacing w:line="300" w:lineRule="exact"/>
              <w:jc w:val="right"/>
              <w:rPr>
                <w:rFonts w:ascii="Arial" w:hAnsi="Arial" w:cs="Arial"/>
                <w:b/>
                <w:bCs/>
                <w:sz w:val="14"/>
                <w:szCs w:val="14"/>
              </w:rPr>
            </w:pPr>
            <w:r w:rsidRPr="0003590A">
              <w:rPr>
                <w:rFonts w:ascii="Arial" w:hAnsi="Arial" w:cs="Arial"/>
                <w:b/>
                <w:bCs/>
                <w:sz w:val="14"/>
                <w:szCs w:val="14"/>
              </w:rPr>
              <w:t>Thousand</w:t>
            </w:r>
          </w:p>
        </w:tc>
        <w:tc>
          <w:tcPr>
            <w:tcW w:w="900" w:type="dxa"/>
            <w:vAlign w:val="bottom"/>
          </w:tcPr>
          <w:p w14:paraId="54FDA5F2" w14:textId="77777777" w:rsidR="00A94D19" w:rsidRPr="0003590A" w:rsidRDefault="00A94D19">
            <w:pPr>
              <w:spacing w:line="300" w:lineRule="exact"/>
              <w:jc w:val="right"/>
              <w:rPr>
                <w:rFonts w:ascii="Arial" w:hAnsi="Arial" w:cs="Arial"/>
                <w:b/>
                <w:bCs/>
                <w:sz w:val="14"/>
                <w:szCs w:val="14"/>
              </w:rPr>
            </w:pPr>
            <w:r w:rsidRPr="0003590A">
              <w:rPr>
                <w:rFonts w:ascii="Arial" w:hAnsi="Arial" w:cs="Arial"/>
                <w:b/>
                <w:bCs/>
                <w:sz w:val="14"/>
                <w:szCs w:val="14"/>
              </w:rPr>
              <w:t>Thousand</w:t>
            </w:r>
          </w:p>
        </w:tc>
        <w:tc>
          <w:tcPr>
            <w:tcW w:w="1080" w:type="dxa"/>
            <w:tcBorders>
              <w:left w:val="nil"/>
            </w:tcBorders>
            <w:vAlign w:val="bottom"/>
          </w:tcPr>
          <w:p w14:paraId="21D41DBE" w14:textId="77777777" w:rsidR="00A94D19" w:rsidRPr="0003590A" w:rsidRDefault="00A94D19">
            <w:pPr>
              <w:spacing w:line="300" w:lineRule="exact"/>
              <w:jc w:val="right"/>
              <w:rPr>
                <w:rFonts w:ascii="Arial" w:hAnsi="Arial" w:cs="Arial"/>
                <w:b/>
                <w:bCs/>
                <w:sz w:val="14"/>
                <w:szCs w:val="14"/>
              </w:rPr>
            </w:pPr>
            <w:r w:rsidRPr="0003590A">
              <w:rPr>
                <w:rFonts w:ascii="Arial" w:hAnsi="Arial" w:cs="Arial"/>
                <w:b/>
                <w:bCs/>
                <w:sz w:val="14"/>
                <w:szCs w:val="14"/>
              </w:rPr>
              <w:t>Thousand</w:t>
            </w:r>
          </w:p>
        </w:tc>
        <w:tc>
          <w:tcPr>
            <w:tcW w:w="1080" w:type="dxa"/>
            <w:vAlign w:val="bottom"/>
          </w:tcPr>
          <w:p w14:paraId="6185B9EB" w14:textId="77777777" w:rsidR="00A94D19" w:rsidRPr="0003590A" w:rsidRDefault="00A94D19">
            <w:pPr>
              <w:spacing w:line="300" w:lineRule="exact"/>
              <w:jc w:val="right"/>
              <w:rPr>
                <w:rFonts w:ascii="Arial" w:hAnsi="Arial" w:cs="Arial"/>
                <w:b/>
                <w:bCs/>
                <w:sz w:val="14"/>
                <w:szCs w:val="14"/>
              </w:rPr>
            </w:pPr>
            <w:r w:rsidRPr="0003590A">
              <w:rPr>
                <w:rFonts w:ascii="Arial" w:hAnsi="Arial" w:cs="Arial"/>
                <w:b/>
                <w:bCs/>
                <w:sz w:val="14"/>
                <w:szCs w:val="14"/>
              </w:rPr>
              <w:t>Thousand</w:t>
            </w:r>
          </w:p>
        </w:tc>
        <w:tc>
          <w:tcPr>
            <w:tcW w:w="990" w:type="dxa"/>
            <w:vAlign w:val="bottom"/>
          </w:tcPr>
          <w:p w14:paraId="623A598A" w14:textId="77777777" w:rsidR="00A94D19" w:rsidRPr="0003590A" w:rsidRDefault="00A94D19">
            <w:pPr>
              <w:spacing w:line="300" w:lineRule="exact"/>
              <w:jc w:val="right"/>
              <w:rPr>
                <w:rFonts w:ascii="Arial" w:hAnsi="Arial" w:cs="Arial"/>
                <w:b/>
                <w:bCs/>
                <w:sz w:val="14"/>
                <w:szCs w:val="14"/>
              </w:rPr>
            </w:pPr>
            <w:r w:rsidRPr="0003590A">
              <w:rPr>
                <w:rFonts w:ascii="Arial" w:hAnsi="Arial" w:cs="Arial"/>
                <w:b/>
                <w:bCs/>
                <w:sz w:val="14"/>
                <w:szCs w:val="14"/>
              </w:rPr>
              <w:t>Thousand</w:t>
            </w:r>
          </w:p>
        </w:tc>
        <w:tc>
          <w:tcPr>
            <w:tcW w:w="1170" w:type="dxa"/>
            <w:tcBorders>
              <w:left w:val="nil"/>
            </w:tcBorders>
            <w:vAlign w:val="bottom"/>
          </w:tcPr>
          <w:p w14:paraId="7389F5EC" w14:textId="77777777" w:rsidR="00A94D19" w:rsidRPr="0003590A" w:rsidRDefault="00A94D19">
            <w:pPr>
              <w:spacing w:line="300" w:lineRule="exact"/>
              <w:jc w:val="right"/>
              <w:rPr>
                <w:rFonts w:ascii="Arial" w:hAnsi="Arial" w:cs="Arial"/>
                <w:b/>
                <w:bCs/>
                <w:sz w:val="14"/>
                <w:szCs w:val="14"/>
              </w:rPr>
            </w:pPr>
            <w:r w:rsidRPr="0003590A">
              <w:rPr>
                <w:rFonts w:ascii="Arial" w:hAnsi="Arial" w:cs="Arial"/>
                <w:b/>
                <w:bCs/>
                <w:sz w:val="14"/>
                <w:szCs w:val="14"/>
              </w:rPr>
              <w:t>interest rate</w:t>
            </w:r>
          </w:p>
        </w:tc>
      </w:tr>
      <w:tr w:rsidR="00A94D19" w:rsidRPr="0003590A" w14:paraId="31ADC904" w14:textId="77777777">
        <w:trPr>
          <w:cantSplit/>
        </w:trPr>
        <w:tc>
          <w:tcPr>
            <w:tcW w:w="2268" w:type="dxa"/>
            <w:vAlign w:val="bottom"/>
          </w:tcPr>
          <w:p w14:paraId="01959F0C" w14:textId="77777777" w:rsidR="00A94D19" w:rsidRPr="0003590A" w:rsidRDefault="00A94D19">
            <w:pPr>
              <w:tabs>
                <w:tab w:val="left" w:pos="900"/>
                <w:tab w:val="left" w:pos="1440"/>
                <w:tab w:val="left" w:pos="1980"/>
              </w:tabs>
              <w:spacing w:line="300" w:lineRule="exact"/>
              <w:ind w:left="-15"/>
              <w:jc w:val="thaiDistribute"/>
              <w:rPr>
                <w:rFonts w:ascii="Arial" w:hAnsi="Arial" w:cs="Arial"/>
                <w:sz w:val="14"/>
                <w:szCs w:val="14"/>
                <w:u w:val="single"/>
              </w:rPr>
            </w:pPr>
          </w:p>
        </w:tc>
        <w:tc>
          <w:tcPr>
            <w:tcW w:w="993" w:type="dxa"/>
            <w:tcBorders>
              <w:bottom w:val="single" w:sz="4" w:space="0" w:color="auto"/>
            </w:tcBorders>
            <w:vAlign w:val="bottom"/>
          </w:tcPr>
          <w:p w14:paraId="640347DA" w14:textId="77777777" w:rsidR="00A94D19" w:rsidRPr="0003590A" w:rsidRDefault="00A94D19">
            <w:pPr>
              <w:spacing w:line="300" w:lineRule="exact"/>
              <w:jc w:val="right"/>
              <w:rPr>
                <w:rFonts w:ascii="Arial" w:hAnsi="Arial" w:cs="Arial"/>
                <w:b/>
                <w:bCs/>
                <w:sz w:val="14"/>
                <w:szCs w:val="14"/>
              </w:rPr>
            </w:pPr>
            <w:r w:rsidRPr="0003590A">
              <w:rPr>
                <w:rFonts w:ascii="Arial" w:hAnsi="Arial" w:cs="Arial"/>
                <w:b/>
                <w:bCs/>
                <w:sz w:val="14"/>
                <w:szCs w:val="14"/>
              </w:rPr>
              <w:t>Baht</w:t>
            </w:r>
          </w:p>
        </w:tc>
        <w:tc>
          <w:tcPr>
            <w:tcW w:w="969" w:type="dxa"/>
            <w:tcBorders>
              <w:bottom w:val="single" w:sz="4" w:space="0" w:color="auto"/>
            </w:tcBorders>
            <w:vAlign w:val="bottom"/>
          </w:tcPr>
          <w:p w14:paraId="6CE874BF" w14:textId="77777777" w:rsidR="00A94D19" w:rsidRPr="0003590A" w:rsidRDefault="00A94D19">
            <w:pPr>
              <w:spacing w:line="300" w:lineRule="exact"/>
              <w:jc w:val="right"/>
              <w:rPr>
                <w:rFonts w:ascii="Arial" w:hAnsi="Arial" w:cs="Arial"/>
                <w:b/>
                <w:bCs/>
                <w:sz w:val="14"/>
                <w:szCs w:val="14"/>
              </w:rPr>
            </w:pPr>
            <w:r w:rsidRPr="0003590A">
              <w:rPr>
                <w:rFonts w:ascii="Arial" w:hAnsi="Arial" w:cs="Arial"/>
                <w:b/>
                <w:bCs/>
                <w:sz w:val="14"/>
                <w:szCs w:val="14"/>
              </w:rPr>
              <w:t>Baht</w:t>
            </w:r>
          </w:p>
        </w:tc>
        <w:tc>
          <w:tcPr>
            <w:tcW w:w="900" w:type="dxa"/>
            <w:tcBorders>
              <w:bottom w:val="single" w:sz="4" w:space="0" w:color="auto"/>
            </w:tcBorders>
            <w:vAlign w:val="bottom"/>
          </w:tcPr>
          <w:p w14:paraId="2CD3C70A" w14:textId="77777777" w:rsidR="00A94D19" w:rsidRPr="0003590A" w:rsidRDefault="00A94D19">
            <w:pPr>
              <w:spacing w:line="300" w:lineRule="exact"/>
              <w:jc w:val="right"/>
              <w:rPr>
                <w:rFonts w:ascii="Arial" w:hAnsi="Arial" w:cs="Arial"/>
                <w:b/>
                <w:bCs/>
                <w:sz w:val="14"/>
                <w:szCs w:val="14"/>
              </w:rPr>
            </w:pPr>
            <w:r w:rsidRPr="0003590A">
              <w:rPr>
                <w:rFonts w:ascii="Arial" w:hAnsi="Arial" w:cs="Arial"/>
                <w:b/>
                <w:bCs/>
                <w:sz w:val="14"/>
                <w:szCs w:val="14"/>
              </w:rPr>
              <w:t>Baht</w:t>
            </w:r>
          </w:p>
        </w:tc>
        <w:tc>
          <w:tcPr>
            <w:tcW w:w="1080" w:type="dxa"/>
            <w:tcBorders>
              <w:left w:val="nil"/>
              <w:bottom w:val="single" w:sz="4" w:space="0" w:color="auto"/>
            </w:tcBorders>
            <w:vAlign w:val="bottom"/>
          </w:tcPr>
          <w:p w14:paraId="538783A7" w14:textId="77777777" w:rsidR="00A94D19" w:rsidRPr="0003590A" w:rsidRDefault="00A94D19">
            <w:pPr>
              <w:spacing w:line="300" w:lineRule="exact"/>
              <w:jc w:val="right"/>
              <w:rPr>
                <w:rFonts w:ascii="Arial" w:hAnsi="Arial" w:cs="Arial"/>
                <w:b/>
                <w:bCs/>
                <w:sz w:val="14"/>
                <w:szCs w:val="14"/>
              </w:rPr>
            </w:pPr>
            <w:r w:rsidRPr="0003590A">
              <w:rPr>
                <w:rFonts w:ascii="Arial" w:hAnsi="Arial" w:cs="Arial"/>
                <w:b/>
                <w:bCs/>
                <w:sz w:val="14"/>
                <w:szCs w:val="14"/>
              </w:rPr>
              <w:t>Baht</w:t>
            </w:r>
          </w:p>
        </w:tc>
        <w:tc>
          <w:tcPr>
            <w:tcW w:w="1080" w:type="dxa"/>
            <w:tcBorders>
              <w:bottom w:val="single" w:sz="4" w:space="0" w:color="auto"/>
            </w:tcBorders>
            <w:vAlign w:val="bottom"/>
          </w:tcPr>
          <w:p w14:paraId="10D28047" w14:textId="77777777" w:rsidR="00A94D19" w:rsidRPr="0003590A" w:rsidRDefault="00A94D19">
            <w:pPr>
              <w:spacing w:line="300" w:lineRule="exact"/>
              <w:jc w:val="right"/>
              <w:rPr>
                <w:rFonts w:ascii="Arial" w:hAnsi="Arial" w:cs="Arial"/>
                <w:b/>
                <w:bCs/>
                <w:sz w:val="14"/>
                <w:szCs w:val="14"/>
              </w:rPr>
            </w:pPr>
            <w:r w:rsidRPr="0003590A">
              <w:rPr>
                <w:rFonts w:ascii="Arial" w:hAnsi="Arial" w:cs="Arial"/>
                <w:b/>
                <w:bCs/>
                <w:sz w:val="14"/>
                <w:szCs w:val="14"/>
              </w:rPr>
              <w:t>Baht</w:t>
            </w:r>
          </w:p>
        </w:tc>
        <w:tc>
          <w:tcPr>
            <w:tcW w:w="990" w:type="dxa"/>
            <w:tcBorders>
              <w:bottom w:val="single" w:sz="4" w:space="0" w:color="auto"/>
            </w:tcBorders>
            <w:vAlign w:val="bottom"/>
          </w:tcPr>
          <w:p w14:paraId="768FD8C4" w14:textId="77777777" w:rsidR="00A94D19" w:rsidRPr="0003590A" w:rsidRDefault="00A94D19">
            <w:pPr>
              <w:spacing w:line="300" w:lineRule="exact"/>
              <w:jc w:val="right"/>
              <w:rPr>
                <w:rFonts w:ascii="Arial" w:hAnsi="Arial" w:cs="Arial"/>
                <w:b/>
                <w:bCs/>
                <w:sz w:val="14"/>
                <w:szCs w:val="14"/>
              </w:rPr>
            </w:pPr>
            <w:r w:rsidRPr="0003590A">
              <w:rPr>
                <w:rFonts w:ascii="Arial" w:hAnsi="Arial" w:cs="Arial"/>
                <w:b/>
                <w:bCs/>
                <w:sz w:val="14"/>
                <w:szCs w:val="14"/>
              </w:rPr>
              <w:t>Baht</w:t>
            </w:r>
          </w:p>
        </w:tc>
        <w:tc>
          <w:tcPr>
            <w:tcW w:w="1170" w:type="dxa"/>
            <w:tcBorders>
              <w:left w:val="nil"/>
              <w:bottom w:val="single" w:sz="4" w:space="0" w:color="auto"/>
            </w:tcBorders>
            <w:vAlign w:val="bottom"/>
          </w:tcPr>
          <w:p w14:paraId="077BC128" w14:textId="77777777" w:rsidR="00A94D19" w:rsidRPr="0003590A" w:rsidRDefault="00A94D19">
            <w:pPr>
              <w:spacing w:line="300" w:lineRule="exact"/>
              <w:jc w:val="right"/>
              <w:rPr>
                <w:rFonts w:ascii="Arial" w:hAnsi="Arial" w:cs="Arial"/>
                <w:b/>
                <w:bCs/>
                <w:sz w:val="14"/>
                <w:szCs w:val="14"/>
              </w:rPr>
            </w:pPr>
            <w:r w:rsidRPr="0003590A">
              <w:rPr>
                <w:rFonts w:ascii="Arial" w:hAnsi="Arial" w:cs="Arial"/>
                <w:b/>
                <w:bCs/>
                <w:sz w:val="14"/>
                <w:szCs w:val="14"/>
              </w:rPr>
              <w:t>% per annum</w:t>
            </w:r>
          </w:p>
        </w:tc>
      </w:tr>
      <w:tr w:rsidR="00A94D19" w:rsidRPr="0003590A" w14:paraId="0552EB26" w14:textId="77777777">
        <w:trPr>
          <w:cantSplit/>
        </w:trPr>
        <w:tc>
          <w:tcPr>
            <w:tcW w:w="2268" w:type="dxa"/>
            <w:vAlign w:val="bottom"/>
          </w:tcPr>
          <w:p w14:paraId="73055BBE" w14:textId="77777777" w:rsidR="00A94D19" w:rsidRPr="0003590A" w:rsidRDefault="00A94D19">
            <w:pPr>
              <w:tabs>
                <w:tab w:val="left" w:pos="900"/>
                <w:tab w:val="left" w:pos="1440"/>
                <w:tab w:val="left" w:pos="1980"/>
              </w:tabs>
              <w:spacing w:line="300" w:lineRule="exact"/>
              <w:ind w:left="-15"/>
              <w:jc w:val="thaiDistribute"/>
              <w:rPr>
                <w:rFonts w:ascii="Arial" w:hAnsi="Arial" w:cs="Arial"/>
                <w:b/>
                <w:bCs/>
                <w:sz w:val="14"/>
                <w:szCs w:val="14"/>
              </w:rPr>
            </w:pPr>
            <w:r w:rsidRPr="0003590A">
              <w:rPr>
                <w:rFonts w:ascii="Arial" w:hAnsi="Arial" w:cs="Arial"/>
                <w:b/>
                <w:bCs/>
                <w:sz w:val="14"/>
                <w:szCs w:val="14"/>
              </w:rPr>
              <w:t>Financial assets</w:t>
            </w:r>
          </w:p>
        </w:tc>
        <w:tc>
          <w:tcPr>
            <w:tcW w:w="993" w:type="dxa"/>
            <w:tcBorders>
              <w:top w:val="single" w:sz="4" w:space="0" w:color="auto"/>
            </w:tcBorders>
            <w:vAlign w:val="bottom"/>
          </w:tcPr>
          <w:p w14:paraId="2F9D7831" w14:textId="77777777" w:rsidR="00A94D19" w:rsidRPr="0003590A" w:rsidRDefault="00A94D19">
            <w:pPr>
              <w:tabs>
                <w:tab w:val="center" w:pos="435"/>
                <w:tab w:val="decimal" w:pos="702"/>
              </w:tabs>
              <w:spacing w:line="300" w:lineRule="exact"/>
              <w:jc w:val="right"/>
              <w:rPr>
                <w:rFonts w:ascii="Arial" w:hAnsi="Arial" w:cs="Arial"/>
                <w:sz w:val="14"/>
                <w:szCs w:val="14"/>
              </w:rPr>
            </w:pPr>
          </w:p>
        </w:tc>
        <w:tc>
          <w:tcPr>
            <w:tcW w:w="969" w:type="dxa"/>
            <w:tcBorders>
              <w:top w:val="single" w:sz="4" w:space="0" w:color="auto"/>
            </w:tcBorders>
            <w:vAlign w:val="bottom"/>
          </w:tcPr>
          <w:p w14:paraId="4718C67E" w14:textId="77777777" w:rsidR="00A94D19" w:rsidRPr="0003590A" w:rsidRDefault="00A94D19">
            <w:pPr>
              <w:tabs>
                <w:tab w:val="center" w:pos="435"/>
                <w:tab w:val="decimal" w:pos="702"/>
              </w:tabs>
              <w:spacing w:line="300" w:lineRule="exact"/>
              <w:jc w:val="right"/>
              <w:rPr>
                <w:rFonts w:ascii="Arial" w:hAnsi="Arial" w:cs="Arial"/>
                <w:sz w:val="14"/>
                <w:szCs w:val="14"/>
              </w:rPr>
            </w:pPr>
          </w:p>
        </w:tc>
        <w:tc>
          <w:tcPr>
            <w:tcW w:w="900" w:type="dxa"/>
            <w:tcBorders>
              <w:top w:val="single" w:sz="4" w:space="0" w:color="auto"/>
            </w:tcBorders>
            <w:vAlign w:val="bottom"/>
          </w:tcPr>
          <w:p w14:paraId="1C83AFAF" w14:textId="77777777" w:rsidR="00A94D19" w:rsidRPr="0003590A" w:rsidRDefault="00A94D19">
            <w:pPr>
              <w:tabs>
                <w:tab w:val="center" w:pos="435"/>
                <w:tab w:val="decimal" w:pos="702"/>
              </w:tabs>
              <w:spacing w:line="300" w:lineRule="exact"/>
              <w:jc w:val="right"/>
              <w:rPr>
                <w:rFonts w:ascii="Arial" w:hAnsi="Arial" w:cs="Arial"/>
                <w:sz w:val="14"/>
                <w:szCs w:val="14"/>
              </w:rPr>
            </w:pPr>
          </w:p>
        </w:tc>
        <w:tc>
          <w:tcPr>
            <w:tcW w:w="1080" w:type="dxa"/>
            <w:tcBorders>
              <w:top w:val="single" w:sz="4" w:space="0" w:color="auto"/>
            </w:tcBorders>
            <w:vAlign w:val="bottom"/>
          </w:tcPr>
          <w:p w14:paraId="02F7933C" w14:textId="77777777" w:rsidR="00A94D19" w:rsidRPr="0003590A" w:rsidRDefault="00A94D19">
            <w:pPr>
              <w:tabs>
                <w:tab w:val="center" w:pos="435"/>
                <w:tab w:val="decimal" w:pos="702"/>
              </w:tabs>
              <w:spacing w:line="300" w:lineRule="exact"/>
              <w:jc w:val="right"/>
              <w:rPr>
                <w:rFonts w:ascii="Arial" w:hAnsi="Arial" w:cs="Arial"/>
                <w:sz w:val="14"/>
                <w:szCs w:val="14"/>
              </w:rPr>
            </w:pPr>
          </w:p>
        </w:tc>
        <w:tc>
          <w:tcPr>
            <w:tcW w:w="1080" w:type="dxa"/>
            <w:tcBorders>
              <w:top w:val="single" w:sz="4" w:space="0" w:color="auto"/>
            </w:tcBorders>
            <w:vAlign w:val="bottom"/>
          </w:tcPr>
          <w:p w14:paraId="6ED82349" w14:textId="77777777" w:rsidR="00A94D19" w:rsidRPr="0003590A" w:rsidRDefault="00A94D19">
            <w:pPr>
              <w:tabs>
                <w:tab w:val="center" w:pos="435"/>
                <w:tab w:val="decimal" w:pos="702"/>
              </w:tabs>
              <w:spacing w:line="300" w:lineRule="exact"/>
              <w:jc w:val="right"/>
              <w:rPr>
                <w:rFonts w:ascii="Arial" w:hAnsi="Arial" w:cs="Arial"/>
                <w:sz w:val="14"/>
                <w:szCs w:val="14"/>
              </w:rPr>
            </w:pPr>
          </w:p>
        </w:tc>
        <w:tc>
          <w:tcPr>
            <w:tcW w:w="990" w:type="dxa"/>
            <w:tcBorders>
              <w:top w:val="single" w:sz="4" w:space="0" w:color="auto"/>
            </w:tcBorders>
            <w:vAlign w:val="bottom"/>
          </w:tcPr>
          <w:p w14:paraId="74CE9417" w14:textId="77777777" w:rsidR="00A94D19" w:rsidRPr="0003590A" w:rsidRDefault="00A94D19">
            <w:pPr>
              <w:tabs>
                <w:tab w:val="center" w:pos="435"/>
                <w:tab w:val="decimal" w:pos="702"/>
              </w:tabs>
              <w:spacing w:line="300" w:lineRule="exact"/>
              <w:jc w:val="right"/>
              <w:rPr>
                <w:rFonts w:ascii="Arial" w:hAnsi="Arial" w:cs="Arial"/>
                <w:sz w:val="14"/>
                <w:szCs w:val="14"/>
              </w:rPr>
            </w:pPr>
          </w:p>
        </w:tc>
        <w:tc>
          <w:tcPr>
            <w:tcW w:w="1170" w:type="dxa"/>
            <w:tcBorders>
              <w:top w:val="single" w:sz="4" w:space="0" w:color="auto"/>
            </w:tcBorders>
            <w:vAlign w:val="bottom"/>
          </w:tcPr>
          <w:p w14:paraId="34142EC4" w14:textId="77777777" w:rsidR="00A94D19" w:rsidRPr="0003590A" w:rsidRDefault="00A94D19">
            <w:pPr>
              <w:spacing w:line="300" w:lineRule="exact"/>
              <w:jc w:val="center"/>
              <w:rPr>
                <w:rFonts w:ascii="Arial" w:hAnsi="Arial" w:cs="Arial"/>
                <w:sz w:val="14"/>
                <w:szCs w:val="14"/>
              </w:rPr>
            </w:pPr>
          </w:p>
        </w:tc>
      </w:tr>
      <w:tr w:rsidR="00A94D19" w:rsidRPr="0003590A" w14:paraId="4437ACCE" w14:textId="77777777">
        <w:trPr>
          <w:cantSplit/>
        </w:trPr>
        <w:tc>
          <w:tcPr>
            <w:tcW w:w="2268" w:type="dxa"/>
            <w:vAlign w:val="bottom"/>
          </w:tcPr>
          <w:p w14:paraId="5913D164" w14:textId="77777777" w:rsidR="00A94D19" w:rsidRPr="0003590A" w:rsidRDefault="00A94D19">
            <w:pPr>
              <w:tabs>
                <w:tab w:val="left" w:pos="900"/>
                <w:tab w:val="left" w:pos="1440"/>
                <w:tab w:val="left" w:pos="1980"/>
              </w:tabs>
              <w:spacing w:line="300" w:lineRule="exact"/>
              <w:ind w:left="-15"/>
              <w:jc w:val="thaiDistribute"/>
              <w:rPr>
                <w:rFonts w:ascii="Arial" w:hAnsi="Arial" w:cs="Arial"/>
                <w:sz w:val="14"/>
                <w:szCs w:val="14"/>
              </w:rPr>
            </w:pPr>
            <w:r w:rsidRPr="0003590A">
              <w:rPr>
                <w:rFonts w:ascii="Arial" w:hAnsi="Arial" w:cs="Arial"/>
                <w:sz w:val="14"/>
                <w:szCs w:val="14"/>
              </w:rPr>
              <w:t xml:space="preserve">Cash and cash equivalents </w:t>
            </w:r>
          </w:p>
        </w:tc>
        <w:tc>
          <w:tcPr>
            <w:tcW w:w="993" w:type="dxa"/>
            <w:vAlign w:val="bottom"/>
          </w:tcPr>
          <w:p w14:paraId="6854D932" w14:textId="77777777" w:rsidR="00A94D19" w:rsidRPr="0003590A" w:rsidRDefault="00A94D19">
            <w:pPr>
              <w:tabs>
                <w:tab w:val="center" w:pos="435"/>
              </w:tabs>
              <w:spacing w:line="300" w:lineRule="exact"/>
              <w:ind w:left="-7"/>
              <w:jc w:val="right"/>
              <w:rPr>
                <w:rFonts w:ascii="Arial" w:hAnsi="Arial" w:cs="Arial"/>
                <w:sz w:val="14"/>
                <w:szCs w:val="14"/>
              </w:rPr>
            </w:pPr>
            <w:r w:rsidRPr="0003590A">
              <w:rPr>
                <w:rFonts w:ascii="Arial" w:hAnsi="Arial" w:cs="Arial"/>
                <w:sz w:val="14"/>
                <w:szCs w:val="14"/>
              </w:rPr>
              <w:t>-</w:t>
            </w:r>
          </w:p>
        </w:tc>
        <w:tc>
          <w:tcPr>
            <w:tcW w:w="969" w:type="dxa"/>
            <w:vAlign w:val="bottom"/>
          </w:tcPr>
          <w:p w14:paraId="1A1D3446" w14:textId="77777777" w:rsidR="00A94D19" w:rsidRPr="0003590A" w:rsidRDefault="00A94D19">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rPr>
              <w:t>-</w:t>
            </w:r>
          </w:p>
        </w:tc>
        <w:tc>
          <w:tcPr>
            <w:tcW w:w="900" w:type="dxa"/>
            <w:vAlign w:val="bottom"/>
          </w:tcPr>
          <w:p w14:paraId="6D6B247D" w14:textId="77777777" w:rsidR="00A94D19" w:rsidRPr="0003590A" w:rsidRDefault="00A94D19">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rPr>
              <w:t>-</w:t>
            </w:r>
          </w:p>
        </w:tc>
        <w:tc>
          <w:tcPr>
            <w:tcW w:w="1080" w:type="dxa"/>
            <w:vAlign w:val="bottom"/>
          </w:tcPr>
          <w:p w14:paraId="4263BF0E" w14:textId="77777777" w:rsidR="00A94D19" w:rsidRPr="0003590A" w:rsidRDefault="00A94D19">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rPr>
              <w:t>37,190</w:t>
            </w:r>
          </w:p>
        </w:tc>
        <w:tc>
          <w:tcPr>
            <w:tcW w:w="1080" w:type="dxa"/>
            <w:vAlign w:val="bottom"/>
          </w:tcPr>
          <w:p w14:paraId="07A54871" w14:textId="77777777" w:rsidR="00A94D19" w:rsidRPr="0003590A" w:rsidRDefault="00A94D19">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rPr>
              <w:t>18</w:t>
            </w:r>
          </w:p>
        </w:tc>
        <w:tc>
          <w:tcPr>
            <w:tcW w:w="990" w:type="dxa"/>
            <w:vAlign w:val="bottom"/>
          </w:tcPr>
          <w:p w14:paraId="6AD8CE0C" w14:textId="77777777" w:rsidR="00A94D19" w:rsidRPr="0003590A" w:rsidRDefault="00A94D19">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rPr>
              <w:t>37,208</w:t>
            </w:r>
          </w:p>
        </w:tc>
        <w:tc>
          <w:tcPr>
            <w:tcW w:w="1170" w:type="dxa"/>
            <w:vAlign w:val="bottom"/>
          </w:tcPr>
          <w:p w14:paraId="1A6588A4" w14:textId="77777777" w:rsidR="00A94D19" w:rsidRPr="0003590A" w:rsidRDefault="00A94D19">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rPr>
              <w:t>0.4 - 0.5</w:t>
            </w:r>
          </w:p>
        </w:tc>
      </w:tr>
      <w:tr w:rsidR="00A94D19" w:rsidRPr="0003590A" w14:paraId="46AA17F4" w14:textId="77777777">
        <w:trPr>
          <w:cantSplit/>
        </w:trPr>
        <w:tc>
          <w:tcPr>
            <w:tcW w:w="2268" w:type="dxa"/>
            <w:vAlign w:val="bottom"/>
          </w:tcPr>
          <w:p w14:paraId="26ED41A4" w14:textId="77777777" w:rsidR="00A94D19" w:rsidRPr="0003590A" w:rsidRDefault="00A94D19">
            <w:pPr>
              <w:tabs>
                <w:tab w:val="left" w:pos="900"/>
                <w:tab w:val="left" w:pos="1440"/>
                <w:tab w:val="left" w:pos="1980"/>
              </w:tabs>
              <w:spacing w:line="300" w:lineRule="exact"/>
              <w:ind w:left="-15"/>
              <w:jc w:val="thaiDistribute"/>
              <w:rPr>
                <w:rFonts w:ascii="Arial" w:hAnsi="Arial" w:cs="Arial"/>
                <w:sz w:val="14"/>
                <w:szCs w:val="14"/>
              </w:rPr>
            </w:pPr>
            <w:r w:rsidRPr="0003590A">
              <w:rPr>
                <w:rFonts w:ascii="Arial" w:hAnsi="Arial" w:cs="Arial"/>
                <w:sz w:val="14"/>
                <w:szCs w:val="14"/>
              </w:rPr>
              <w:t>Accrued investment income</w:t>
            </w:r>
          </w:p>
        </w:tc>
        <w:tc>
          <w:tcPr>
            <w:tcW w:w="993" w:type="dxa"/>
            <w:vAlign w:val="bottom"/>
          </w:tcPr>
          <w:p w14:paraId="76FBEC25" w14:textId="77777777" w:rsidR="00A94D19" w:rsidRPr="0003590A" w:rsidRDefault="00A94D19">
            <w:pPr>
              <w:tabs>
                <w:tab w:val="center" w:pos="435"/>
              </w:tabs>
              <w:spacing w:line="300" w:lineRule="exact"/>
              <w:ind w:left="-7"/>
              <w:jc w:val="right"/>
              <w:rPr>
                <w:rFonts w:ascii="Arial" w:hAnsi="Arial" w:cs="Arial"/>
                <w:sz w:val="14"/>
                <w:szCs w:val="14"/>
              </w:rPr>
            </w:pPr>
            <w:r w:rsidRPr="0003590A">
              <w:rPr>
                <w:rFonts w:ascii="Arial" w:hAnsi="Arial" w:cs="Arial"/>
                <w:sz w:val="14"/>
                <w:szCs w:val="14"/>
              </w:rPr>
              <w:t>-</w:t>
            </w:r>
          </w:p>
        </w:tc>
        <w:tc>
          <w:tcPr>
            <w:tcW w:w="969" w:type="dxa"/>
            <w:vAlign w:val="bottom"/>
          </w:tcPr>
          <w:p w14:paraId="399F30CB" w14:textId="77777777" w:rsidR="00A94D19" w:rsidRPr="0003590A" w:rsidRDefault="00A94D19">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rPr>
              <w:t>-</w:t>
            </w:r>
          </w:p>
        </w:tc>
        <w:tc>
          <w:tcPr>
            <w:tcW w:w="900" w:type="dxa"/>
            <w:vAlign w:val="bottom"/>
          </w:tcPr>
          <w:p w14:paraId="2B1F9E36" w14:textId="77777777" w:rsidR="00A94D19" w:rsidRPr="0003590A" w:rsidRDefault="00A94D19">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rPr>
              <w:t>-</w:t>
            </w:r>
          </w:p>
        </w:tc>
        <w:tc>
          <w:tcPr>
            <w:tcW w:w="1080" w:type="dxa"/>
            <w:vAlign w:val="bottom"/>
          </w:tcPr>
          <w:p w14:paraId="77053583" w14:textId="77777777" w:rsidR="00A94D19" w:rsidRPr="0003590A" w:rsidRDefault="00A94D19">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rPr>
              <w:t>-</w:t>
            </w:r>
          </w:p>
        </w:tc>
        <w:tc>
          <w:tcPr>
            <w:tcW w:w="1080" w:type="dxa"/>
            <w:vAlign w:val="bottom"/>
          </w:tcPr>
          <w:p w14:paraId="1DE2CFC3" w14:textId="77777777" w:rsidR="00A94D19" w:rsidRPr="0003590A" w:rsidRDefault="00A94D19">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rPr>
              <w:t>11,338</w:t>
            </w:r>
          </w:p>
        </w:tc>
        <w:tc>
          <w:tcPr>
            <w:tcW w:w="990" w:type="dxa"/>
            <w:vAlign w:val="bottom"/>
          </w:tcPr>
          <w:p w14:paraId="21493858" w14:textId="77777777" w:rsidR="00A94D19" w:rsidRPr="0003590A" w:rsidRDefault="00A94D19">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rPr>
              <w:t>11,338</w:t>
            </w:r>
          </w:p>
        </w:tc>
        <w:tc>
          <w:tcPr>
            <w:tcW w:w="1170" w:type="dxa"/>
            <w:vAlign w:val="bottom"/>
          </w:tcPr>
          <w:p w14:paraId="11034CE8" w14:textId="77777777" w:rsidR="00A94D19" w:rsidRPr="0003590A" w:rsidRDefault="00A94D19">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rPr>
              <w:t>-</w:t>
            </w:r>
          </w:p>
        </w:tc>
      </w:tr>
      <w:tr w:rsidR="00A94D19" w:rsidRPr="0003590A" w14:paraId="5FCFE506" w14:textId="77777777">
        <w:trPr>
          <w:cantSplit/>
        </w:trPr>
        <w:tc>
          <w:tcPr>
            <w:tcW w:w="2268" w:type="dxa"/>
            <w:vAlign w:val="bottom"/>
          </w:tcPr>
          <w:p w14:paraId="0665C3E9" w14:textId="77777777" w:rsidR="00A94D19" w:rsidRPr="0003590A" w:rsidRDefault="00A94D19">
            <w:pPr>
              <w:tabs>
                <w:tab w:val="left" w:pos="900"/>
                <w:tab w:val="left" w:pos="1440"/>
                <w:tab w:val="left" w:pos="1980"/>
              </w:tabs>
              <w:spacing w:line="300" w:lineRule="exact"/>
              <w:ind w:left="-15"/>
              <w:jc w:val="thaiDistribute"/>
              <w:rPr>
                <w:rFonts w:ascii="Arial" w:hAnsi="Arial" w:cs="Arial"/>
                <w:sz w:val="14"/>
                <w:szCs w:val="14"/>
              </w:rPr>
            </w:pPr>
            <w:r w:rsidRPr="0003590A">
              <w:rPr>
                <w:rFonts w:ascii="Arial" w:hAnsi="Arial" w:cs="Arial"/>
                <w:sz w:val="14"/>
                <w:szCs w:val="14"/>
              </w:rPr>
              <w:t>Debt financial assets</w:t>
            </w:r>
          </w:p>
        </w:tc>
        <w:tc>
          <w:tcPr>
            <w:tcW w:w="993" w:type="dxa"/>
            <w:vAlign w:val="bottom"/>
          </w:tcPr>
          <w:p w14:paraId="09197413" w14:textId="77777777" w:rsidR="00A94D19" w:rsidRPr="0003590A" w:rsidRDefault="00A94D19">
            <w:pPr>
              <w:tabs>
                <w:tab w:val="center" w:pos="435"/>
              </w:tabs>
              <w:spacing w:line="300" w:lineRule="exact"/>
              <w:ind w:left="-7"/>
              <w:jc w:val="right"/>
              <w:rPr>
                <w:rFonts w:ascii="Arial" w:hAnsi="Arial" w:cs="Arial"/>
                <w:sz w:val="14"/>
                <w:szCs w:val="14"/>
              </w:rPr>
            </w:pPr>
            <w:r w:rsidRPr="0003590A">
              <w:rPr>
                <w:rFonts w:ascii="Arial" w:hAnsi="Arial" w:cs="Arial"/>
                <w:sz w:val="14"/>
                <w:szCs w:val="14"/>
              </w:rPr>
              <w:t>589,751</w:t>
            </w:r>
          </w:p>
        </w:tc>
        <w:tc>
          <w:tcPr>
            <w:tcW w:w="969" w:type="dxa"/>
            <w:vAlign w:val="bottom"/>
          </w:tcPr>
          <w:p w14:paraId="3086B9BF" w14:textId="77777777" w:rsidR="00A94D19" w:rsidRPr="0003590A" w:rsidRDefault="00A94D19">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rPr>
              <w:t>928,478</w:t>
            </w:r>
          </w:p>
        </w:tc>
        <w:tc>
          <w:tcPr>
            <w:tcW w:w="900" w:type="dxa"/>
            <w:vAlign w:val="bottom"/>
          </w:tcPr>
          <w:p w14:paraId="3B909ABF" w14:textId="77777777" w:rsidR="00A94D19" w:rsidRPr="0003590A" w:rsidRDefault="00A94D19">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rPr>
              <w:t>237,577</w:t>
            </w:r>
          </w:p>
        </w:tc>
        <w:tc>
          <w:tcPr>
            <w:tcW w:w="1080" w:type="dxa"/>
            <w:vAlign w:val="bottom"/>
          </w:tcPr>
          <w:p w14:paraId="358D5A5E" w14:textId="77777777" w:rsidR="00A94D19" w:rsidRPr="0003590A" w:rsidRDefault="00A94D19">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rPr>
              <w:t>-</w:t>
            </w:r>
          </w:p>
        </w:tc>
        <w:tc>
          <w:tcPr>
            <w:tcW w:w="1080" w:type="dxa"/>
            <w:vAlign w:val="bottom"/>
          </w:tcPr>
          <w:p w14:paraId="0AD09ED8" w14:textId="77777777" w:rsidR="00A94D19" w:rsidRPr="0003590A" w:rsidRDefault="00A94D19">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rPr>
              <w:t>142,000</w:t>
            </w:r>
          </w:p>
        </w:tc>
        <w:tc>
          <w:tcPr>
            <w:tcW w:w="990" w:type="dxa"/>
            <w:vAlign w:val="bottom"/>
          </w:tcPr>
          <w:p w14:paraId="006A7E05" w14:textId="77777777" w:rsidR="00A94D19" w:rsidRPr="0003590A" w:rsidRDefault="00A94D19">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cs/>
              </w:rPr>
              <w:t>1</w:t>
            </w:r>
            <w:r w:rsidRPr="0003590A">
              <w:rPr>
                <w:rFonts w:ascii="Arial" w:hAnsi="Arial" w:cs="Arial"/>
                <w:sz w:val="14"/>
                <w:szCs w:val="14"/>
              </w:rPr>
              <w:t>,</w:t>
            </w:r>
            <w:r w:rsidRPr="0003590A">
              <w:rPr>
                <w:rFonts w:ascii="Arial" w:hAnsi="Arial" w:cs="Arial"/>
                <w:sz w:val="14"/>
                <w:szCs w:val="14"/>
                <w:cs/>
              </w:rPr>
              <w:t>897</w:t>
            </w:r>
            <w:r w:rsidRPr="0003590A">
              <w:rPr>
                <w:rFonts w:ascii="Arial" w:hAnsi="Arial" w:cs="Arial"/>
                <w:sz w:val="14"/>
                <w:szCs w:val="14"/>
              </w:rPr>
              <w:t>,</w:t>
            </w:r>
            <w:r w:rsidRPr="0003590A">
              <w:rPr>
                <w:rFonts w:ascii="Arial" w:hAnsi="Arial" w:cs="Arial"/>
                <w:sz w:val="14"/>
                <w:szCs w:val="14"/>
                <w:cs/>
              </w:rPr>
              <w:t>806</w:t>
            </w:r>
          </w:p>
        </w:tc>
        <w:tc>
          <w:tcPr>
            <w:tcW w:w="1170" w:type="dxa"/>
            <w:vAlign w:val="bottom"/>
          </w:tcPr>
          <w:p w14:paraId="1071261D" w14:textId="77777777" w:rsidR="00A94D19" w:rsidRPr="0003590A" w:rsidRDefault="00A94D19">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cs/>
              </w:rPr>
              <w:t>2.</w:t>
            </w:r>
            <w:r w:rsidRPr="0003590A">
              <w:rPr>
                <w:rFonts w:ascii="Arial" w:hAnsi="Arial" w:cs="Arial"/>
                <w:sz w:val="14"/>
                <w:szCs w:val="14"/>
              </w:rPr>
              <w:t xml:space="preserve">1 </w:t>
            </w:r>
            <w:r w:rsidRPr="0003590A">
              <w:rPr>
                <w:rFonts w:ascii="Arial" w:hAnsi="Arial" w:cs="Arial"/>
                <w:sz w:val="14"/>
                <w:szCs w:val="14"/>
                <w:cs/>
              </w:rPr>
              <w:t>-</w:t>
            </w:r>
            <w:r w:rsidRPr="0003590A">
              <w:rPr>
                <w:rFonts w:ascii="Arial" w:hAnsi="Arial" w:cs="Arial"/>
                <w:sz w:val="14"/>
                <w:szCs w:val="14"/>
              </w:rPr>
              <w:t xml:space="preserve"> </w:t>
            </w:r>
            <w:r w:rsidRPr="0003590A">
              <w:rPr>
                <w:rFonts w:ascii="Arial" w:hAnsi="Arial" w:cs="Arial"/>
                <w:sz w:val="14"/>
                <w:szCs w:val="14"/>
                <w:cs/>
              </w:rPr>
              <w:t>3.1</w:t>
            </w:r>
          </w:p>
        </w:tc>
      </w:tr>
      <w:tr w:rsidR="00A94D19" w:rsidRPr="0003590A" w14:paraId="6DAF1CF9" w14:textId="77777777">
        <w:trPr>
          <w:cantSplit/>
        </w:trPr>
        <w:tc>
          <w:tcPr>
            <w:tcW w:w="2268" w:type="dxa"/>
            <w:vAlign w:val="bottom"/>
          </w:tcPr>
          <w:p w14:paraId="45920F41" w14:textId="77777777" w:rsidR="00A94D19" w:rsidRPr="0003590A" w:rsidRDefault="00A94D19">
            <w:pPr>
              <w:tabs>
                <w:tab w:val="left" w:pos="900"/>
                <w:tab w:val="left" w:pos="1440"/>
                <w:tab w:val="left" w:pos="1980"/>
              </w:tabs>
              <w:spacing w:line="300" w:lineRule="exact"/>
              <w:ind w:left="-15"/>
              <w:rPr>
                <w:rFonts w:ascii="Arial" w:hAnsi="Arial" w:cs="Arial"/>
                <w:sz w:val="14"/>
                <w:szCs w:val="14"/>
              </w:rPr>
            </w:pPr>
            <w:r w:rsidRPr="0003590A">
              <w:rPr>
                <w:rFonts w:ascii="Arial" w:hAnsi="Arial" w:cs="Arial"/>
                <w:sz w:val="14"/>
                <w:szCs w:val="14"/>
              </w:rPr>
              <w:t xml:space="preserve">Equity financial assets </w:t>
            </w:r>
          </w:p>
        </w:tc>
        <w:tc>
          <w:tcPr>
            <w:tcW w:w="993" w:type="dxa"/>
            <w:vAlign w:val="bottom"/>
          </w:tcPr>
          <w:p w14:paraId="0F5FFA59" w14:textId="77777777" w:rsidR="00A94D19" w:rsidRPr="0003590A" w:rsidRDefault="00A94D19">
            <w:pPr>
              <w:tabs>
                <w:tab w:val="center" w:pos="435"/>
              </w:tabs>
              <w:spacing w:line="300" w:lineRule="exact"/>
              <w:ind w:left="-7"/>
              <w:jc w:val="right"/>
              <w:rPr>
                <w:rFonts w:ascii="Arial" w:hAnsi="Arial" w:cs="Arial"/>
                <w:sz w:val="14"/>
                <w:szCs w:val="14"/>
              </w:rPr>
            </w:pPr>
            <w:r w:rsidRPr="0003590A">
              <w:rPr>
                <w:rFonts w:ascii="Arial" w:hAnsi="Arial" w:cs="Arial"/>
                <w:sz w:val="14"/>
                <w:szCs w:val="14"/>
              </w:rPr>
              <w:t>-</w:t>
            </w:r>
          </w:p>
        </w:tc>
        <w:tc>
          <w:tcPr>
            <w:tcW w:w="969" w:type="dxa"/>
            <w:vAlign w:val="bottom"/>
          </w:tcPr>
          <w:p w14:paraId="7013D19D" w14:textId="77777777" w:rsidR="00A94D19" w:rsidRPr="0003590A" w:rsidRDefault="00A94D19">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rPr>
              <w:t>-</w:t>
            </w:r>
          </w:p>
        </w:tc>
        <w:tc>
          <w:tcPr>
            <w:tcW w:w="900" w:type="dxa"/>
            <w:vAlign w:val="bottom"/>
          </w:tcPr>
          <w:p w14:paraId="435D7776" w14:textId="77777777" w:rsidR="00A94D19" w:rsidRPr="0003590A" w:rsidRDefault="00A94D19">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rPr>
              <w:t>-</w:t>
            </w:r>
          </w:p>
        </w:tc>
        <w:tc>
          <w:tcPr>
            <w:tcW w:w="1080" w:type="dxa"/>
            <w:vAlign w:val="bottom"/>
          </w:tcPr>
          <w:p w14:paraId="73BCB46B" w14:textId="77777777" w:rsidR="00A94D19" w:rsidRPr="0003590A" w:rsidRDefault="00A94D19">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rPr>
              <w:t>-</w:t>
            </w:r>
          </w:p>
        </w:tc>
        <w:tc>
          <w:tcPr>
            <w:tcW w:w="1080" w:type="dxa"/>
            <w:vAlign w:val="bottom"/>
          </w:tcPr>
          <w:p w14:paraId="296262CF" w14:textId="77777777" w:rsidR="00A94D19" w:rsidRPr="0003590A" w:rsidRDefault="00A94D19">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rPr>
              <w:t>290,237</w:t>
            </w:r>
          </w:p>
        </w:tc>
        <w:tc>
          <w:tcPr>
            <w:tcW w:w="990" w:type="dxa"/>
            <w:vAlign w:val="bottom"/>
          </w:tcPr>
          <w:p w14:paraId="3E757571" w14:textId="77777777" w:rsidR="00A94D19" w:rsidRPr="0003590A" w:rsidRDefault="00A94D19">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cs/>
              </w:rPr>
              <w:t>290</w:t>
            </w:r>
            <w:r w:rsidRPr="0003590A">
              <w:rPr>
                <w:rFonts w:ascii="Arial" w:hAnsi="Arial" w:cs="Arial"/>
                <w:sz w:val="14"/>
                <w:szCs w:val="14"/>
              </w:rPr>
              <w:t>,</w:t>
            </w:r>
            <w:r w:rsidRPr="0003590A">
              <w:rPr>
                <w:rFonts w:ascii="Arial" w:hAnsi="Arial" w:cs="Arial"/>
                <w:sz w:val="14"/>
                <w:szCs w:val="14"/>
                <w:cs/>
              </w:rPr>
              <w:t>237</w:t>
            </w:r>
          </w:p>
        </w:tc>
        <w:tc>
          <w:tcPr>
            <w:tcW w:w="1170" w:type="dxa"/>
            <w:vAlign w:val="bottom"/>
          </w:tcPr>
          <w:p w14:paraId="3B274C83" w14:textId="77777777" w:rsidR="00A94D19" w:rsidRPr="0003590A" w:rsidRDefault="00A94D19">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cs/>
              </w:rPr>
              <w:t>-</w:t>
            </w:r>
          </w:p>
        </w:tc>
      </w:tr>
      <w:tr w:rsidR="00A94D19" w:rsidRPr="0003590A" w14:paraId="20AA4100" w14:textId="77777777">
        <w:trPr>
          <w:cantSplit/>
        </w:trPr>
        <w:tc>
          <w:tcPr>
            <w:tcW w:w="2268" w:type="dxa"/>
            <w:vAlign w:val="bottom"/>
          </w:tcPr>
          <w:p w14:paraId="71F75F0F" w14:textId="77777777" w:rsidR="00A94D19" w:rsidRPr="0003590A" w:rsidRDefault="00A94D19">
            <w:pPr>
              <w:tabs>
                <w:tab w:val="left" w:pos="240"/>
              </w:tabs>
              <w:spacing w:line="300" w:lineRule="exact"/>
              <w:ind w:left="-15" w:right="-108"/>
              <w:rPr>
                <w:rFonts w:ascii="Arial" w:hAnsi="Arial" w:cs="Arial"/>
                <w:b/>
                <w:bCs/>
                <w:sz w:val="14"/>
                <w:szCs w:val="14"/>
              </w:rPr>
            </w:pPr>
            <w:r w:rsidRPr="0003590A">
              <w:rPr>
                <w:rFonts w:ascii="Arial" w:hAnsi="Arial" w:cs="Arial"/>
                <w:b/>
                <w:bCs/>
                <w:sz w:val="14"/>
                <w:szCs w:val="14"/>
              </w:rPr>
              <w:t>Financial liabilities</w:t>
            </w:r>
          </w:p>
        </w:tc>
        <w:tc>
          <w:tcPr>
            <w:tcW w:w="993" w:type="dxa"/>
            <w:vAlign w:val="bottom"/>
          </w:tcPr>
          <w:p w14:paraId="3A06C427" w14:textId="77777777" w:rsidR="00A94D19" w:rsidRPr="0003590A" w:rsidRDefault="00A94D19">
            <w:pPr>
              <w:tabs>
                <w:tab w:val="center" w:pos="435"/>
              </w:tabs>
              <w:spacing w:line="300" w:lineRule="exact"/>
              <w:ind w:left="-7"/>
              <w:jc w:val="right"/>
              <w:rPr>
                <w:rFonts w:ascii="Arial" w:hAnsi="Arial" w:cs="Arial"/>
                <w:sz w:val="14"/>
                <w:szCs w:val="14"/>
              </w:rPr>
            </w:pPr>
          </w:p>
        </w:tc>
        <w:tc>
          <w:tcPr>
            <w:tcW w:w="969" w:type="dxa"/>
            <w:vAlign w:val="bottom"/>
          </w:tcPr>
          <w:p w14:paraId="309FCFD4" w14:textId="77777777" w:rsidR="00A94D19" w:rsidRPr="0003590A" w:rsidRDefault="00A94D19">
            <w:pPr>
              <w:tabs>
                <w:tab w:val="center" w:pos="435"/>
                <w:tab w:val="decimal" w:pos="702"/>
              </w:tabs>
              <w:spacing w:line="300" w:lineRule="exact"/>
              <w:jc w:val="right"/>
              <w:rPr>
                <w:rFonts w:ascii="Arial" w:hAnsi="Arial" w:cs="Arial"/>
                <w:sz w:val="14"/>
                <w:szCs w:val="14"/>
              </w:rPr>
            </w:pPr>
          </w:p>
        </w:tc>
        <w:tc>
          <w:tcPr>
            <w:tcW w:w="900" w:type="dxa"/>
            <w:vAlign w:val="bottom"/>
          </w:tcPr>
          <w:p w14:paraId="7DF4D2AD" w14:textId="77777777" w:rsidR="00A94D19" w:rsidRPr="0003590A" w:rsidRDefault="00A94D19">
            <w:pPr>
              <w:tabs>
                <w:tab w:val="center" w:pos="435"/>
                <w:tab w:val="decimal" w:pos="702"/>
              </w:tabs>
              <w:spacing w:line="300" w:lineRule="exact"/>
              <w:jc w:val="right"/>
              <w:rPr>
                <w:rFonts w:ascii="Arial" w:hAnsi="Arial" w:cs="Arial"/>
                <w:sz w:val="14"/>
                <w:szCs w:val="14"/>
              </w:rPr>
            </w:pPr>
          </w:p>
        </w:tc>
        <w:tc>
          <w:tcPr>
            <w:tcW w:w="1080" w:type="dxa"/>
            <w:vAlign w:val="bottom"/>
          </w:tcPr>
          <w:p w14:paraId="34432ECF" w14:textId="77777777" w:rsidR="00A94D19" w:rsidRPr="0003590A" w:rsidRDefault="00A94D19">
            <w:pPr>
              <w:tabs>
                <w:tab w:val="center" w:pos="435"/>
                <w:tab w:val="decimal" w:pos="702"/>
              </w:tabs>
              <w:spacing w:line="300" w:lineRule="exact"/>
              <w:jc w:val="right"/>
              <w:rPr>
                <w:rFonts w:ascii="Arial" w:hAnsi="Arial" w:cs="Arial"/>
                <w:sz w:val="14"/>
                <w:szCs w:val="14"/>
              </w:rPr>
            </w:pPr>
          </w:p>
        </w:tc>
        <w:tc>
          <w:tcPr>
            <w:tcW w:w="1080" w:type="dxa"/>
            <w:vAlign w:val="bottom"/>
          </w:tcPr>
          <w:p w14:paraId="10678DB3" w14:textId="77777777" w:rsidR="00A94D19" w:rsidRPr="0003590A" w:rsidRDefault="00A94D19">
            <w:pPr>
              <w:tabs>
                <w:tab w:val="center" w:pos="435"/>
                <w:tab w:val="decimal" w:pos="702"/>
              </w:tabs>
              <w:spacing w:line="300" w:lineRule="exact"/>
              <w:jc w:val="right"/>
              <w:rPr>
                <w:rFonts w:ascii="Arial" w:hAnsi="Arial" w:cs="Arial"/>
                <w:sz w:val="14"/>
                <w:szCs w:val="14"/>
              </w:rPr>
            </w:pPr>
          </w:p>
        </w:tc>
        <w:tc>
          <w:tcPr>
            <w:tcW w:w="990" w:type="dxa"/>
            <w:vAlign w:val="bottom"/>
          </w:tcPr>
          <w:p w14:paraId="6FB3BEFA" w14:textId="77777777" w:rsidR="00A94D19" w:rsidRPr="0003590A" w:rsidRDefault="00A94D19">
            <w:pPr>
              <w:tabs>
                <w:tab w:val="center" w:pos="435"/>
                <w:tab w:val="decimal" w:pos="702"/>
              </w:tabs>
              <w:spacing w:line="300" w:lineRule="exact"/>
              <w:jc w:val="right"/>
              <w:rPr>
                <w:rFonts w:ascii="Arial" w:hAnsi="Arial" w:cs="Arial"/>
                <w:sz w:val="14"/>
                <w:szCs w:val="14"/>
              </w:rPr>
            </w:pPr>
          </w:p>
        </w:tc>
        <w:tc>
          <w:tcPr>
            <w:tcW w:w="1170" w:type="dxa"/>
            <w:vAlign w:val="bottom"/>
          </w:tcPr>
          <w:p w14:paraId="5DB26A70" w14:textId="77777777" w:rsidR="00A94D19" w:rsidRPr="0003590A" w:rsidRDefault="00A94D19">
            <w:pPr>
              <w:spacing w:line="300" w:lineRule="exact"/>
              <w:ind w:left="-7"/>
              <w:jc w:val="center"/>
              <w:rPr>
                <w:rFonts w:ascii="Arial" w:hAnsi="Arial" w:cs="Arial"/>
                <w:sz w:val="14"/>
                <w:szCs w:val="14"/>
              </w:rPr>
            </w:pPr>
          </w:p>
        </w:tc>
      </w:tr>
      <w:tr w:rsidR="00A94D19" w:rsidRPr="0003590A" w14:paraId="6732D73F" w14:textId="77777777">
        <w:trPr>
          <w:cantSplit/>
        </w:trPr>
        <w:tc>
          <w:tcPr>
            <w:tcW w:w="2268" w:type="dxa"/>
            <w:vAlign w:val="bottom"/>
          </w:tcPr>
          <w:p w14:paraId="3E8C6F92" w14:textId="77777777" w:rsidR="00A94D19" w:rsidRPr="0003590A" w:rsidRDefault="00A94D19">
            <w:pPr>
              <w:tabs>
                <w:tab w:val="left" w:pos="240"/>
              </w:tabs>
              <w:spacing w:line="300" w:lineRule="exact"/>
              <w:ind w:left="-15" w:right="-108"/>
              <w:rPr>
                <w:rFonts w:ascii="Arial" w:hAnsi="Arial" w:cs="Arial"/>
                <w:sz w:val="14"/>
                <w:szCs w:val="14"/>
              </w:rPr>
            </w:pPr>
            <w:r w:rsidRPr="0003590A">
              <w:rPr>
                <w:rFonts w:ascii="Arial" w:hAnsi="Arial" w:cs="Arial"/>
                <w:sz w:val="14"/>
                <w:szCs w:val="14"/>
              </w:rPr>
              <w:t>Lease liabilities</w:t>
            </w:r>
          </w:p>
        </w:tc>
        <w:tc>
          <w:tcPr>
            <w:tcW w:w="993" w:type="dxa"/>
            <w:vAlign w:val="bottom"/>
          </w:tcPr>
          <w:p w14:paraId="2CA11453" w14:textId="77777777" w:rsidR="00A94D19" w:rsidRPr="0003590A" w:rsidRDefault="00A94D19">
            <w:pPr>
              <w:tabs>
                <w:tab w:val="center" w:pos="435"/>
              </w:tabs>
              <w:spacing w:line="300" w:lineRule="exact"/>
              <w:ind w:left="-7"/>
              <w:jc w:val="right"/>
              <w:rPr>
                <w:rFonts w:ascii="Arial" w:hAnsi="Arial" w:cs="Arial"/>
                <w:sz w:val="14"/>
                <w:szCs w:val="14"/>
              </w:rPr>
            </w:pPr>
            <w:r w:rsidRPr="0003590A">
              <w:rPr>
                <w:rFonts w:ascii="Arial" w:hAnsi="Arial" w:cs="Arial"/>
                <w:sz w:val="14"/>
                <w:szCs w:val="14"/>
              </w:rPr>
              <w:t>4,094</w:t>
            </w:r>
          </w:p>
        </w:tc>
        <w:tc>
          <w:tcPr>
            <w:tcW w:w="969" w:type="dxa"/>
            <w:vAlign w:val="bottom"/>
          </w:tcPr>
          <w:p w14:paraId="3A95774A" w14:textId="77777777" w:rsidR="00A94D19" w:rsidRPr="0003590A" w:rsidRDefault="00A94D19">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rPr>
              <w:t>6,280</w:t>
            </w:r>
          </w:p>
        </w:tc>
        <w:tc>
          <w:tcPr>
            <w:tcW w:w="900" w:type="dxa"/>
            <w:vAlign w:val="bottom"/>
          </w:tcPr>
          <w:p w14:paraId="130E2222" w14:textId="77777777" w:rsidR="00A94D19" w:rsidRPr="0003590A" w:rsidRDefault="00A94D19">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rPr>
              <w:t>-</w:t>
            </w:r>
          </w:p>
        </w:tc>
        <w:tc>
          <w:tcPr>
            <w:tcW w:w="1080" w:type="dxa"/>
            <w:vAlign w:val="bottom"/>
          </w:tcPr>
          <w:p w14:paraId="20403A6F" w14:textId="77777777" w:rsidR="00A94D19" w:rsidRPr="0003590A" w:rsidRDefault="00A94D19">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rPr>
              <w:t>-</w:t>
            </w:r>
          </w:p>
        </w:tc>
        <w:tc>
          <w:tcPr>
            <w:tcW w:w="1080" w:type="dxa"/>
            <w:vAlign w:val="bottom"/>
          </w:tcPr>
          <w:p w14:paraId="5B0E841F" w14:textId="77777777" w:rsidR="00A94D19" w:rsidRPr="0003590A" w:rsidRDefault="00A94D19">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rPr>
              <w:t>-</w:t>
            </w:r>
          </w:p>
        </w:tc>
        <w:tc>
          <w:tcPr>
            <w:tcW w:w="990" w:type="dxa"/>
            <w:vAlign w:val="bottom"/>
          </w:tcPr>
          <w:p w14:paraId="56EF8442" w14:textId="77777777" w:rsidR="00A94D19" w:rsidRPr="0003590A" w:rsidRDefault="00A94D19">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rPr>
              <w:t>10,374</w:t>
            </w:r>
          </w:p>
        </w:tc>
        <w:tc>
          <w:tcPr>
            <w:tcW w:w="1170" w:type="dxa"/>
            <w:vAlign w:val="bottom"/>
          </w:tcPr>
          <w:p w14:paraId="3DB1C081" w14:textId="77777777" w:rsidR="00A94D19" w:rsidRPr="0003590A" w:rsidRDefault="00A94D19">
            <w:pPr>
              <w:tabs>
                <w:tab w:val="center" w:pos="435"/>
                <w:tab w:val="decimal" w:pos="702"/>
              </w:tabs>
              <w:spacing w:line="300" w:lineRule="exact"/>
              <w:jc w:val="right"/>
              <w:rPr>
                <w:rFonts w:ascii="Arial" w:hAnsi="Arial" w:cs="Arial"/>
                <w:sz w:val="14"/>
                <w:szCs w:val="14"/>
              </w:rPr>
            </w:pPr>
            <w:r w:rsidRPr="0003590A">
              <w:rPr>
                <w:rFonts w:ascii="Arial" w:hAnsi="Arial" w:cs="Arial"/>
                <w:sz w:val="14"/>
                <w:szCs w:val="14"/>
              </w:rPr>
              <w:t>4.1 - 7.5</w:t>
            </w:r>
          </w:p>
        </w:tc>
      </w:tr>
    </w:tbl>
    <w:p w14:paraId="2C45F34E" w14:textId="77777777" w:rsidR="00CD695F" w:rsidRPr="0003590A" w:rsidRDefault="00656E92" w:rsidP="00935408">
      <w:pPr>
        <w:ind w:left="547" w:firstLine="446"/>
        <w:rPr>
          <w:rFonts w:ascii="Arial" w:eastAsia="Arial Unicode MS" w:hAnsi="Arial" w:cs="Arial"/>
          <w:sz w:val="20"/>
          <w:szCs w:val="20"/>
        </w:rPr>
      </w:pPr>
      <w:r w:rsidRPr="0003590A">
        <w:rPr>
          <w:rFonts w:ascii="Arial" w:eastAsia="Arial Unicode MS" w:hAnsi="Arial" w:cs="Arial"/>
          <w:sz w:val="20"/>
          <w:szCs w:val="20"/>
          <w:cs/>
        </w:rPr>
        <w:br w:type="page"/>
      </w:r>
    </w:p>
    <w:p w14:paraId="13FEDE49" w14:textId="4473DF2F" w:rsidR="00B0422D" w:rsidRPr="0003590A" w:rsidRDefault="00B0422D" w:rsidP="00935408">
      <w:pPr>
        <w:ind w:left="547" w:firstLine="446"/>
        <w:rPr>
          <w:rFonts w:ascii="Arial" w:hAnsi="Arial" w:cs="Arial"/>
          <w:i/>
          <w:iCs/>
          <w:sz w:val="18"/>
          <w:szCs w:val="18"/>
        </w:rPr>
      </w:pPr>
      <w:r w:rsidRPr="0003590A">
        <w:rPr>
          <w:rFonts w:ascii="Arial" w:hAnsi="Arial" w:cs="Arial"/>
          <w:i/>
          <w:iCs/>
          <w:sz w:val="18"/>
          <w:szCs w:val="18"/>
        </w:rPr>
        <w:t>Sensitivity analysis</w:t>
      </w:r>
    </w:p>
    <w:p w14:paraId="7A4E4194" w14:textId="33A24713" w:rsidR="00455B11" w:rsidRPr="0003590A" w:rsidRDefault="00455B11" w:rsidP="00CD695F">
      <w:pPr>
        <w:spacing w:line="200" w:lineRule="exact"/>
        <w:ind w:left="990"/>
        <w:jc w:val="thaiDistribute"/>
        <w:rPr>
          <w:rFonts w:ascii="Arial" w:hAnsi="Arial" w:cs="Arial"/>
          <w:i/>
          <w:iCs/>
          <w:sz w:val="18"/>
          <w:szCs w:val="18"/>
        </w:rPr>
      </w:pPr>
    </w:p>
    <w:p w14:paraId="79973A8C" w14:textId="4DD8755E" w:rsidR="00455B11" w:rsidRPr="0003590A" w:rsidRDefault="00455B11" w:rsidP="00563E72">
      <w:pPr>
        <w:spacing w:line="300" w:lineRule="exact"/>
        <w:ind w:left="993"/>
        <w:jc w:val="thaiDistribute"/>
        <w:rPr>
          <w:rFonts w:ascii="Arial" w:eastAsia="Arial Unicode MS" w:hAnsi="Arial" w:cs="Arial"/>
          <w:sz w:val="18"/>
          <w:szCs w:val="18"/>
        </w:rPr>
      </w:pPr>
      <w:r w:rsidRPr="0003590A">
        <w:rPr>
          <w:rFonts w:ascii="Arial" w:eastAsia="Arial Unicode MS" w:hAnsi="Arial" w:cs="Arial"/>
          <w:sz w:val="18"/>
          <w:szCs w:val="18"/>
        </w:rPr>
        <w:t xml:space="preserve">As at </w:t>
      </w:r>
      <w:r w:rsidRPr="0003590A">
        <w:rPr>
          <w:rFonts w:ascii="Arial" w:eastAsia="Arial Unicode MS" w:hAnsi="Arial" w:cs="Arial"/>
          <w:sz w:val="18"/>
          <w:szCs w:val="18"/>
          <w:cs/>
        </w:rPr>
        <w:t xml:space="preserve">31 </w:t>
      </w:r>
      <w:r w:rsidRPr="0003590A">
        <w:rPr>
          <w:rFonts w:ascii="Arial" w:eastAsia="Arial Unicode MS" w:hAnsi="Arial" w:cs="Arial"/>
          <w:sz w:val="18"/>
          <w:szCs w:val="18"/>
        </w:rPr>
        <w:t xml:space="preserve">December </w:t>
      </w:r>
      <w:r w:rsidRPr="0003590A">
        <w:rPr>
          <w:rFonts w:ascii="Arial" w:eastAsia="Arial Unicode MS" w:hAnsi="Arial" w:cs="Arial"/>
          <w:sz w:val="18"/>
          <w:szCs w:val="18"/>
          <w:cs/>
        </w:rPr>
        <w:t xml:space="preserve">2025 </w:t>
      </w:r>
      <w:r w:rsidRPr="0003590A">
        <w:rPr>
          <w:rFonts w:ascii="Arial" w:eastAsia="Arial Unicode MS" w:hAnsi="Arial" w:cs="Arial"/>
          <w:sz w:val="18"/>
          <w:szCs w:val="18"/>
        </w:rPr>
        <w:t xml:space="preserve">and </w:t>
      </w:r>
      <w:r w:rsidRPr="0003590A">
        <w:rPr>
          <w:rFonts w:ascii="Arial" w:eastAsia="Arial Unicode MS" w:hAnsi="Arial" w:cs="Arial"/>
          <w:sz w:val="18"/>
          <w:szCs w:val="18"/>
          <w:cs/>
        </w:rPr>
        <w:t>2024</w:t>
      </w:r>
      <w:r w:rsidR="0094751C" w:rsidRPr="0003590A">
        <w:rPr>
          <w:rFonts w:ascii="Arial" w:eastAsia="Arial Unicode MS" w:hAnsi="Arial" w:cs="Arial"/>
          <w:sz w:val="18"/>
          <w:szCs w:val="18"/>
        </w:rPr>
        <w:t>,</w:t>
      </w:r>
      <w:r w:rsidRPr="0003590A">
        <w:rPr>
          <w:rFonts w:ascii="Arial" w:eastAsia="Arial Unicode MS" w:hAnsi="Arial" w:cs="Arial"/>
          <w:sz w:val="18"/>
          <w:szCs w:val="18"/>
        </w:rPr>
        <w:t xml:space="preserve"> </w:t>
      </w:r>
      <w:r w:rsidR="00101FE0" w:rsidRPr="0003590A">
        <w:rPr>
          <w:rFonts w:ascii="Arial" w:eastAsia="Arial Unicode MS" w:hAnsi="Arial" w:cs="Arial"/>
          <w:sz w:val="18"/>
          <w:szCs w:val="18"/>
        </w:rPr>
        <w:t xml:space="preserve">impacts from changes in assumptions on </w:t>
      </w:r>
      <w:r w:rsidR="00822614" w:rsidRPr="0003590A">
        <w:rPr>
          <w:rFonts w:ascii="Arial" w:eastAsia="Arial Unicode MS" w:hAnsi="Arial" w:cs="Arial"/>
          <w:sz w:val="18"/>
          <w:szCs w:val="18"/>
        </w:rPr>
        <w:t>insurance contract liabilities</w:t>
      </w:r>
      <w:r w:rsidRPr="0003590A">
        <w:rPr>
          <w:rFonts w:ascii="Arial" w:eastAsia="Arial Unicode MS" w:hAnsi="Arial" w:cs="Arial"/>
          <w:sz w:val="18"/>
          <w:szCs w:val="18"/>
          <w:cs/>
        </w:rPr>
        <w:t xml:space="preserve"> </w:t>
      </w:r>
      <w:r w:rsidR="009A430D" w:rsidRPr="0003590A">
        <w:rPr>
          <w:rFonts w:ascii="Arial" w:eastAsia="Arial Unicode MS" w:hAnsi="Arial" w:cs="Arial"/>
          <w:sz w:val="18"/>
          <w:szCs w:val="18"/>
        </w:rPr>
        <w:t>were shown below:</w:t>
      </w:r>
    </w:p>
    <w:p w14:paraId="1E75674C" w14:textId="77777777" w:rsidR="00FB6DAA" w:rsidRPr="0003590A" w:rsidRDefault="00FB6DAA" w:rsidP="00CD695F">
      <w:pPr>
        <w:spacing w:line="200" w:lineRule="exact"/>
        <w:ind w:left="993"/>
        <w:jc w:val="thaiDistribute"/>
        <w:rPr>
          <w:rFonts w:ascii="Arial" w:eastAsia="Arial Unicode MS" w:hAnsi="Arial" w:cs="Arial"/>
          <w:sz w:val="18"/>
          <w:szCs w:val="18"/>
        </w:rPr>
      </w:pPr>
    </w:p>
    <w:tbl>
      <w:tblPr>
        <w:tblW w:w="9090" w:type="dxa"/>
        <w:tblInd w:w="468" w:type="dxa"/>
        <w:tblLayout w:type="fixed"/>
        <w:tblLook w:val="04A0" w:firstRow="1" w:lastRow="0" w:firstColumn="1" w:lastColumn="0" w:noHBand="0" w:noVBand="1"/>
      </w:tblPr>
      <w:tblGrid>
        <w:gridCol w:w="1600"/>
        <w:gridCol w:w="1010"/>
        <w:gridCol w:w="1080"/>
        <w:gridCol w:w="1080"/>
        <w:gridCol w:w="1080"/>
        <w:gridCol w:w="1080"/>
        <w:gridCol w:w="1080"/>
        <w:gridCol w:w="1080"/>
      </w:tblGrid>
      <w:tr w:rsidR="00CD695F" w:rsidRPr="0003590A" w14:paraId="265E7198" w14:textId="77777777" w:rsidTr="00CD695F">
        <w:tc>
          <w:tcPr>
            <w:tcW w:w="1600" w:type="dxa"/>
            <w:vAlign w:val="bottom"/>
          </w:tcPr>
          <w:p w14:paraId="017D271D" w14:textId="77777777" w:rsidR="00CD695F" w:rsidRPr="0003590A" w:rsidRDefault="00CD695F" w:rsidP="00014D22">
            <w:pPr>
              <w:overflowPunct w:val="0"/>
              <w:autoSpaceDE w:val="0"/>
              <w:autoSpaceDN w:val="0"/>
              <w:adjustRightInd w:val="0"/>
              <w:spacing w:line="300" w:lineRule="exact"/>
              <w:ind w:left="527"/>
              <w:textAlignment w:val="baseline"/>
              <w:rPr>
                <w:rFonts w:ascii="Arial" w:hAnsi="Arial" w:cs="Arial"/>
                <w:spacing w:val="-2"/>
                <w:sz w:val="14"/>
                <w:szCs w:val="14"/>
              </w:rPr>
            </w:pPr>
          </w:p>
        </w:tc>
        <w:tc>
          <w:tcPr>
            <w:tcW w:w="7490" w:type="dxa"/>
            <w:gridSpan w:val="7"/>
            <w:tcBorders>
              <w:bottom w:val="single" w:sz="4" w:space="0" w:color="auto"/>
            </w:tcBorders>
            <w:vAlign w:val="bottom"/>
          </w:tcPr>
          <w:p w14:paraId="58FE1452" w14:textId="01A18080" w:rsidR="00CD695F" w:rsidRPr="0003590A" w:rsidRDefault="00CD695F" w:rsidP="00CD695F">
            <w:pPr>
              <w:tabs>
                <w:tab w:val="decimal" w:pos="866"/>
              </w:tabs>
              <w:overflowPunct w:val="0"/>
              <w:autoSpaceDE w:val="0"/>
              <w:autoSpaceDN w:val="0"/>
              <w:adjustRightInd w:val="0"/>
              <w:spacing w:line="300" w:lineRule="exact"/>
              <w:ind w:right="-72"/>
              <w:jc w:val="center"/>
              <w:textAlignment w:val="baseline"/>
              <w:rPr>
                <w:rFonts w:ascii="Arial" w:hAnsi="Arial" w:cs="Arial"/>
                <w:b/>
                <w:bCs/>
                <w:spacing w:val="-2"/>
                <w:sz w:val="14"/>
                <w:szCs w:val="14"/>
              </w:rPr>
            </w:pPr>
            <w:r w:rsidRPr="0003590A">
              <w:rPr>
                <w:rFonts w:ascii="Arial" w:hAnsi="Arial" w:cs="Arial"/>
                <w:b/>
                <w:bCs/>
                <w:kern w:val="28"/>
                <w:sz w:val="14"/>
                <w:szCs w:val="14"/>
              </w:rPr>
              <w:t>Equity method and Separate</w:t>
            </w:r>
            <w:r w:rsidRPr="0003590A">
              <w:rPr>
                <w:rFonts w:ascii="Arial" w:hAnsi="Arial" w:cs="Arial"/>
                <w:b/>
                <w:bCs/>
                <w:kern w:val="28"/>
                <w:sz w:val="14"/>
                <w:szCs w:val="14"/>
                <w:cs/>
              </w:rPr>
              <w:t xml:space="preserve"> </w:t>
            </w:r>
            <w:r w:rsidRPr="0003590A">
              <w:rPr>
                <w:rFonts w:ascii="Arial" w:hAnsi="Arial" w:cs="Arial"/>
                <w:b/>
                <w:bCs/>
                <w:kern w:val="28"/>
                <w:sz w:val="14"/>
                <w:szCs w:val="14"/>
              </w:rPr>
              <w:t>financial statements</w:t>
            </w:r>
          </w:p>
        </w:tc>
      </w:tr>
      <w:tr w:rsidR="00CD695F" w:rsidRPr="0003590A" w14:paraId="1C0AD472" w14:textId="77777777" w:rsidTr="00CD695F">
        <w:tc>
          <w:tcPr>
            <w:tcW w:w="1600" w:type="dxa"/>
            <w:vAlign w:val="bottom"/>
          </w:tcPr>
          <w:p w14:paraId="1794202E" w14:textId="77777777" w:rsidR="00CD695F" w:rsidRPr="0003590A" w:rsidRDefault="00CD695F" w:rsidP="00014D22">
            <w:pPr>
              <w:overflowPunct w:val="0"/>
              <w:autoSpaceDE w:val="0"/>
              <w:autoSpaceDN w:val="0"/>
              <w:adjustRightInd w:val="0"/>
              <w:spacing w:line="300" w:lineRule="exact"/>
              <w:ind w:left="527"/>
              <w:textAlignment w:val="baseline"/>
              <w:rPr>
                <w:rFonts w:ascii="Arial" w:hAnsi="Arial" w:cs="Arial"/>
                <w:spacing w:val="-2"/>
                <w:sz w:val="14"/>
                <w:szCs w:val="14"/>
              </w:rPr>
            </w:pPr>
          </w:p>
        </w:tc>
        <w:tc>
          <w:tcPr>
            <w:tcW w:w="7490" w:type="dxa"/>
            <w:gridSpan w:val="7"/>
            <w:tcBorders>
              <w:bottom w:val="single" w:sz="4" w:space="0" w:color="auto"/>
            </w:tcBorders>
            <w:vAlign w:val="bottom"/>
          </w:tcPr>
          <w:p w14:paraId="28A34E98" w14:textId="49CA5E78" w:rsidR="00CD695F" w:rsidRPr="0003590A" w:rsidRDefault="00CD695F" w:rsidP="00CD695F">
            <w:pPr>
              <w:tabs>
                <w:tab w:val="decimal" w:pos="866"/>
              </w:tabs>
              <w:overflowPunct w:val="0"/>
              <w:autoSpaceDE w:val="0"/>
              <w:autoSpaceDN w:val="0"/>
              <w:adjustRightInd w:val="0"/>
              <w:spacing w:line="300" w:lineRule="exact"/>
              <w:ind w:right="-72"/>
              <w:jc w:val="center"/>
              <w:textAlignment w:val="baseline"/>
              <w:rPr>
                <w:rFonts w:ascii="Arial" w:hAnsi="Arial" w:cs="Arial"/>
                <w:b/>
                <w:bCs/>
                <w:kern w:val="28"/>
                <w:sz w:val="14"/>
                <w:szCs w:val="14"/>
              </w:rPr>
            </w:pPr>
            <w:r w:rsidRPr="0003590A">
              <w:rPr>
                <w:rFonts w:ascii="Arial" w:hAnsi="Arial" w:cs="Arial"/>
                <w:b/>
                <w:bCs/>
                <w:kern w:val="28"/>
                <w:sz w:val="14"/>
                <w:szCs w:val="14"/>
                <w:cs/>
              </w:rPr>
              <w:t>2025</w:t>
            </w:r>
          </w:p>
        </w:tc>
      </w:tr>
      <w:tr w:rsidR="00CD695F" w:rsidRPr="0003590A" w14:paraId="73178377" w14:textId="77777777" w:rsidTr="00CD695F">
        <w:tc>
          <w:tcPr>
            <w:tcW w:w="1600" w:type="dxa"/>
            <w:vAlign w:val="bottom"/>
          </w:tcPr>
          <w:p w14:paraId="2148278C" w14:textId="77777777" w:rsidR="00CD695F" w:rsidRPr="0003590A" w:rsidRDefault="00CD695F" w:rsidP="00CD695F">
            <w:pPr>
              <w:overflowPunct w:val="0"/>
              <w:autoSpaceDE w:val="0"/>
              <w:autoSpaceDN w:val="0"/>
              <w:adjustRightInd w:val="0"/>
              <w:spacing w:line="300" w:lineRule="exact"/>
              <w:ind w:left="527"/>
              <w:textAlignment w:val="baseline"/>
              <w:rPr>
                <w:rFonts w:ascii="Arial" w:hAnsi="Arial" w:cs="Arial"/>
                <w:spacing w:val="-2"/>
                <w:sz w:val="14"/>
                <w:szCs w:val="14"/>
              </w:rPr>
            </w:pPr>
          </w:p>
        </w:tc>
        <w:tc>
          <w:tcPr>
            <w:tcW w:w="1010" w:type="dxa"/>
            <w:tcBorders>
              <w:top w:val="single" w:sz="4" w:space="0" w:color="auto"/>
            </w:tcBorders>
            <w:vAlign w:val="bottom"/>
          </w:tcPr>
          <w:p w14:paraId="6821EFBD" w14:textId="77777777" w:rsidR="00CD695F" w:rsidRPr="0003590A" w:rsidRDefault="00CD695F" w:rsidP="00CD695F">
            <w:pPr>
              <w:tabs>
                <w:tab w:val="decimal" w:pos="816"/>
              </w:tabs>
              <w:overflowPunct w:val="0"/>
              <w:autoSpaceDE w:val="0"/>
              <w:autoSpaceDN w:val="0"/>
              <w:adjustRightInd w:val="0"/>
              <w:spacing w:line="300" w:lineRule="exact"/>
              <w:ind w:right="-72"/>
              <w:jc w:val="both"/>
              <w:textAlignment w:val="baseline"/>
              <w:rPr>
                <w:rFonts w:ascii="Arial" w:hAnsi="Arial" w:cs="Arial"/>
                <w:b/>
                <w:bCs/>
                <w:spacing w:val="-2"/>
                <w:sz w:val="14"/>
                <w:szCs w:val="14"/>
              </w:rPr>
            </w:pPr>
          </w:p>
        </w:tc>
        <w:tc>
          <w:tcPr>
            <w:tcW w:w="2160" w:type="dxa"/>
            <w:gridSpan w:val="2"/>
            <w:tcBorders>
              <w:top w:val="single" w:sz="4" w:space="0" w:color="auto"/>
            </w:tcBorders>
            <w:vAlign w:val="bottom"/>
          </w:tcPr>
          <w:p w14:paraId="37445CB5" w14:textId="70A6892D" w:rsidR="00CD695F" w:rsidRPr="0003590A" w:rsidRDefault="00CD695F" w:rsidP="00CD695F">
            <w:pPr>
              <w:tabs>
                <w:tab w:val="decimal" w:pos="866"/>
              </w:tabs>
              <w:overflowPunct w:val="0"/>
              <w:autoSpaceDE w:val="0"/>
              <w:autoSpaceDN w:val="0"/>
              <w:adjustRightInd w:val="0"/>
              <w:spacing w:line="300" w:lineRule="exact"/>
              <w:ind w:right="-72"/>
              <w:jc w:val="both"/>
              <w:textAlignment w:val="baseline"/>
              <w:rPr>
                <w:rFonts w:ascii="Arial" w:hAnsi="Arial" w:cs="Arial"/>
                <w:b/>
                <w:bCs/>
                <w:spacing w:val="-2"/>
                <w:sz w:val="14"/>
                <w:szCs w:val="14"/>
              </w:rPr>
            </w:pPr>
            <w:r w:rsidRPr="0003590A">
              <w:rPr>
                <w:rFonts w:ascii="Arial" w:hAnsi="Arial" w:cs="Arial"/>
                <w:b/>
                <w:bCs/>
                <w:spacing w:val="-2"/>
                <w:sz w:val="14"/>
                <w:szCs w:val="14"/>
              </w:rPr>
              <w:t>CSM</w:t>
            </w:r>
          </w:p>
        </w:tc>
        <w:tc>
          <w:tcPr>
            <w:tcW w:w="2160" w:type="dxa"/>
            <w:gridSpan w:val="2"/>
            <w:tcBorders>
              <w:top w:val="single" w:sz="4" w:space="0" w:color="auto"/>
            </w:tcBorders>
            <w:vAlign w:val="bottom"/>
          </w:tcPr>
          <w:p w14:paraId="6891BAFB" w14:textId="77777777" w:rsidR="00CD695F" w:rsidRPr="0003590A" w:rsidRDefault="00CD695F" w:rsidP="00CD695F">
            <w:pPr>
              <w:tabs>
                <w:tab w:val="decimal" w:pos="866"/>
              </w:tabs>
              <w:overflowPunct w:val="0"/>
              <w:autoSpaceDE w:val="0"/>
              <w:autoSpaceDN w:val="0"/>
              <w:adjustRightInd w:val="0"/>
              <w:spacing w:line="300" w:lineRule="exact"/>
              <w:ind w:right="-72"/>
              <w:jc w:val="center"/>
              <w:textAlignment w:val="baseline"/>
              <w:rPr>
                <w:rFonts w:ascii="Arial" w:hAnsi="Arial" w:cs="Arial"/>
                <w:b/>
                <w:bCs/>
                <w:spacing w:val="-2"/>
                <w:sz w:val="14"/>
                <w:szCs w:val="14"/>
              </w:rPr>
            </w:pPr>
            <w:r w:rsidRPr="0003590A">
              <w:rPr>
                <w:rFonts w:ascii="Arial" w:hAnsi="Arial" w:cs="Arial"/>
                <w:b/>
                <w:bCs/>
                <w:spacing w:val="-2"/>
                <w:sz w:val="14"/>
                <w:szCs w:val="14"/>
              </w:rPr>
              <w:t xml:space="preserve">Profit before tax increase </w:t>
            </w:r>
          </w:p>
          <w:p w14:paraId="6603E33D" w14:textId="52A03EB0" w:rsidR="00CD695F" w:rsidRPr="0003590A" w:rsidRDefault="00CD695F" w:rsidP="00CD695F">
            <w:pPr>
              <w:tabs>
                <w:tab w:val="decimal" w:pos="866"/>
              </w:tabs>
              <w:overflowPunct w:val="0"/>
              <w:autoSpaceDE w:val="0"/>
              <w:autoSpaceDN w:val="0"/>
              <w:adjustRightInd w:val="0"/>
              <w:spacing w:line="300" w:lineRule="exact"/>
              <w:ind w:right="-72"/>
              <w:jc w:val="center"/>
              <w:textAlignment w:val="baseline"/>
              <w:rPr>
                <w:rFonts w:ascii="Arial" w:hAnsi="Arial" w:cs="Arial"/>
                <w:b/>
                <w:bCs/>
                <w:spacing w:val="-2"/>
                <w:sz w:val="14"/>
                <w:szCs w:val="14"/>
              </w:rPr>
            </w:pPr>
            <w:r w:rsidRPr="0003590A">
              <w:rPr>
                <w:rFonts w:ascii="Arial" w:hAnsi="Arial" w:cs="Arial"/>
                <w:b/>
                <w:bCs/>
                <w:spacing w:val="-2"/>
                <w:sz w:val="14"/>
                <w:szCs w:val="14"/>
              </w:rPr>
              <w:t>(decrease)</w:t>
            </w:r>
          </w:p>
        </w:tc>
        <w:tc>
          <w:tcPr>
            <w:tcW w:w="2160" w:type="dxa"/>
            <w:gridSpan w:val="2"/>
            <w:tcBorders>
              <w:top w:val="single" w:sz="4" w:space="0" w:color="auto"/>
            </w:tcBorders>
            <w:vAlign w:val="bottom"/>
          </w:tcPr>
          <w:p w14:paraId="71B8921D" w14:textId="77777777" w:rsidR="00CD695F" w:rsidRPr="0003590A" w:rsidRDefault="00CD695F" w:rsidP="00CD695F">
            <w:pPr>
              <w:tabs>
                <w:tab w:val="decimal" w:pos="866"/>
              </w:tabs>
              <w:overflowPunct w:val="0"/>
              <w:autoSpaceDE w:val="0"/>
              <w:autoSpaceDN w:val="0"/>
              <w:adjustRightInd w:val="0"/>
              <w:spacing w:line="300" w:lineRule="exact"/>
              <w:ind w:right="-72"/>
              <w:jc w:val="center"/>
              <w:textAlignment w:val="baseline"/>
              <w:rPr>
                <w:rFonts w:ascii="Arial" w:hAnsi="Arial" w:cs="Arial"/>
                <w:b/>
                <w:bCs/>
                <w:spacing w:val="-2"/>
                <w:sz w:val="14"/>
                <w:szCs w:val="14"/>
              </w:rPr>
            </w:pPr>
            <w:r w:rsidRPr="0003590A">
              <w:rPr>
                <w:rFonts w:ascii="Arial" w:hAnsi="Arial" w:cs="Arial"/>
                <w:b/>
                <w:bCs/>
                <w:spacing w:val="-2"/>
                <w:sz w:val="14"/>
                <w:szCs w:val="14"/>
              </w:rPr>
              <w:t xml:space="preserve">Owner’s equity before tax </w:t>
            </w:r>
          </w:p>
          <w:p w14:paraId="0AA18FD5" w14:textId="39BF0F3E" w:rsidR="00CD695F" w:rsidRPr="0003590A" w:rsidRDefault="00CD695F" w:rsidP="00CD695F">
            <w:pPr>
              <w:tabs>
                <w:tab w:val="decimal" w:pos="866"/>
              </w:tabs>
              <w:overflowPunct w:val="0"/>
              <w:autoSpaceDE w:val="0"/>
              <w:autoSpaceDN w:val="0"/>
              <w:adjustRightInd w:val="0"/>
              <w:spacing w:line="300" w:lineRule="exact"/>
              <w:ind w:right="-72"/>
              <w:jc w:val="center"/>
              <w:textAlignment w:val="baseline"/>
              <w:rPr>
                <w:rFonts w:ascii="Arial" w:hAnsi="Arial" w:cs="Arial"/>
                <w:b/>
                <w:bCs/>
                <w:spacing w:val="-2"/>
                <w:sz w:val="14"/>
                <w:szCs w:val="14"/>
              </w:rPr>
            </w:pPr>
            <w:r w:rsidRPr="0003590A">
              <w:rPr>
                <w:rFonts w:ascii="Arial" w:hAnsi="Arial" w:cs="Arial"/>
                <w:b/>
                <w:bCs/>
                <w:spacing w:val="-2"/>
                <w:sz w:val="14"/>
                <w:szCs w:val="14"/>
              </w:rPr>
              <w:t>increase (decrease)</w:t>
            </w:r>
          </w:p>
        </w:tc>
      </w:tr>
      <w:tr w:rsidR="00014D22" w:rsidRPr="0003590A" w14:paraId="4C73BD7B" w14:textId="77777777" w:rsidTr="00CD695F">
        <w:tc>
          <w:tcPr>
            <w:tcW w:w="1600" w:type="dxa"/>
            <w:vAlign w:val="bottom"/>
          </w:tcPr>
          <w:p w14:paraId="2CF4AE8C" w14:textId="77777777" w:rsidR="00014D22" w:rsidRPr="0003590A" w:rsidRDefault="00014D22" w:rsidP="00014D22">
            <w:pPr>
              <w:overflowPunct w:val="0"/>
              <w:autoSpaceDE w:val="0"/>
              <w:autoSpaceDN w:val="0"/>
              <w:adjustRightInd w:val="0"/>
              <w:spacing w:line="300" w:lineRule="exact"/>
              <w:ind w:left="527"/>
              <w:textAlignment w:val="baseline"/>
              <w:rPr>
                <w:rFonts w:ascii="Arial" w:hAnsi="Arial" w:cs="Arial"/>
                <w:spacing w:val="-2"/>
                <w:sz w:val="14"/>
                <w:szCs w:val="14"/>
              </w:rPr>
            </w:pPr>
          </w:p>
        </w:tc>
        <w:tc>
          <w:tcPr>
            <w:tcW w:w="1010" w:type="dxa"/>
            <w:vAlign w:val="bottom"/>
          </w:tcPr>
          <w:p w14:paraId="39C21D25" w14:textId="388D8C9F" w:rsidR="00014D22" w:rsidRPr="0003590A" w:rsidRDefault="00014D22" w:rsidP="00CD695F">
            <w:pPr>
              <w:tabs>
                <w:tab w:val="decimal" w:pos="816"/>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 xml:space="preserve">Change in </w:t>
            </w:r>
          </w:p>
        </w:tc>
        <w:tc>
          <w:tcPr>
            <w:tcW w:w="1080" w:type="dxa"/>
            <w:tcBorders>
              <w:top w:val="single" w:sz="4" w:space="0" w:color="auto"/>
            </w:tcBorders>
            <w:vAlign w:val="bottom"/>
          </w:tcPr>
          <w:p w14:paraId="45BD5DF1" w14:textId="77777777" w:rsidR="00014D22" w:rsidRPr="0003590A" w:rsidRDefault="00014D22" w:rsidP="00CD695F">
            <w:pPr>
              <w:tabs>
                <w:tab w:val="decimal" w:pos="866"/>
              </w:tabs>
              <w:overflowPunct w:val="0"/>
              <w:autoSpaceDE w:val="0"/>
              <w:autoSpaceDN w:val="0"/>
              <w:adjustRightInd w:val="0"/>
              <w:spacing w:line="300" w:lineRule="exact"/>
              <w:ind w:right="-72"/>
              <w:jc w:val="both"/>
              <w:textAlignment w:val="baseline"/>
              <w:rPr>
                <w:rFonts w:ascii="Arial" w:hAnsi="Arial" w:cs="Arial"/>
                <w:b/>
                <w:bCs/>
                <w:spacing w:val="-2"/>
                <w:sz w:val="14"/>
                <w:szCs w:val="14"/>
              </w:rPr>
            </w:pPr>
            <w:r w:rsidRPr="0003590A">
              <w:rPr>
                <w:rFonts w:ascii="Arial" w:hAnsi="Arial" w:cs="Arial"/>
                <w:b/>
                <w:bCs/>
                <w:spacing w:val="-2"/>
                <w:sz w:val="14"/>
                <w:szCs w:val="17"/>
              </w:rPr>
              <w:t>B</w:t>
            </w:r>
            <w:r w:rsidRPr="0003590A">
              <w:rPr>
                <w:rFonts w:ascii="Arial" w:hAnsi="Arial" w:cs="Arial"/>
                <w:b/>
                <w:bCs/>
                <w:spacing w:val="-2"/>
                <w:sz w:val="14"/>
                <w:szCs w:val="14"/>
              </w:rPr>
              <w:t>efore</w:t>
            </w:r>
          </w:p>
          <w:p w14:paraId="78CF63BA" w14:textId="0CC9D214" w:rsidR="00014D22" w:rsidRPr="0003590A" w:rsidRDefault="00014D22" w:rsidP="00CD695F">
            <w:pPr>
              <w:tabs>
                <w:tab w:val="decimal" w:pos="866"/>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retrocession</w:t>
            </w:r>
          </w:p>
        </w:tc>
        <w:tc>
          <w:tcPr>
            <w:tcW w:w="1080" w:type="dxa"/>
            <w:tcBorders>
              <w:top w:val="single" w:sz="4" w:space="0" w:color="auto"/>
            </w:tcBorders>
            <w:vAlign w:val="bottom"/>
          </w:tcPr>
          <w:p w14:paraId="7ACC0D95" w14:textId="77777777" w:rsidR="00014D22" w:rsidRPr="0003590A" w:rsidRDefault="00014D22" w:rsidP="00CD695F">
            <w:pPr>
              <w:tabs>
                <w:tab w:val="decimal" w:pos="866"/>
              </w:tabs>
              <w:overflowPunct w:val="0"/>
              <w:autoSpaceDE w:val="0"/>
              <w:autoSpaceDN w:val="0"/>
              <w:adjustRightInd w:val="0"/>
              <w:spacing w:line="300" w:lineRule="exact"/>
              <w:ind w:right="-72"/>
              <w:jc w:val="both"/>
              <w:textAlignment w:val="baseline"/>
              <w:rPr>
                <w:rFonts w:ascii="Arial" w:hAnsi="Arial" w:cs="Arial"/>
                <w:b/>
                <w:bCs/>
                <w:spacing w:val="-2"/>
                <w:sz w:val="14"/>
                <w:szCs w:val="14"/>
              </w:rPr>
            </w:pPr>
            <w:r w:rsidRPr="0003590A">
              <w:rPr>
                <w:rFonts w:ascii="Arial" w:hAnsi="Arial" w:cs="Arial"/>
                <w:b/>
                <w:bCs/>
                <w:spacing w:val="-2"/>
                <w:sz w:val="14"/>
                <w:szCs w:val="14"/>
              </w:rPr>
              <w:t xml:space="preserve">Net of </w:t>
            </w:r>
          </w:p>
          <w:p w14:paraId="4731E17D" w14:textId="01320D69" w:rsidR="00014D22" w:rsidRPr="0003590A" w:rsidRDefault="00014D22" w:rsidP="00CD695F">
            <w:pPr>
              <w:tabs>
                <w:tab w:val="decimal" w:pos="866"/>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retrocession</w:t>
            </w:r>
          </w:p>
        </w:tc>
        <w:tc>
          <w:tcPr>
            <w:tcW w:w="1080" w:type="dxa"/>
            <w:tcBorders>
              <w:top w:val="single" w:sz="4" w:space="0" w:color="auto"/>
            </w:tcBorders>
            <w:vAlign w:val="bottom"/>
          </w:tcPr>
          <w:p w14:paraId="43AA2F81" w14:textId="77777777" w:rsidR="00014D22" w:rsidRPr="0003590A" w:rsidRDefault="00014D22" w:rsidP="00CD695F">
            <w:pPr>
              <w:tabs>
                <w:tab w:val="decimal" w:pos="866"/>
              </w:tabs>
              <w:overflowPunct w:val="0"/>
              <w:autoSpaceDE w:val="0"/>
              <w:autoSpaceDN w:val="0"/>
              <w:adjustRightInd w:val="0"/>
              <w:spacing w:line="300" w:lineRule="exact"/>
              <w:ind w:right="-72"/>
              <w:jc w:val="both"/>
              <w:textAlignment w:val="baseline"/>
              <w:rPr>
                <w:rFonts w:ascii="Arial" w:hAnsi="Arial" w:cs="Arial"/>
                <w:b/>
                <w:bCs/>
                <w:spacing w:val="-2"/>
                <w:sz w:val="14"/>
                <w:szCs w:val="14"/>
              </w:rPr>
            </w:pPr>
            <w:r w:rsidRPr="0003590A">
              <w:rPr>
                <w:rFonts w:ascii="Arial" w:hAnsi="Arial" w:cs="Arial"/>
                <w:b/>
                <w:bCs/>
                <w:spacing w:val="-2"/>
                <w:sz w:val="14"/>
                <w:szCs w:val="17"/>
              </w:rPr>
              <w:t>B</w:t>
            </w:r>
            <w:r w:rsidRPr="0003590A">
              <w:rPr>
                <w:rFonts w:ascii="Arial" w:hAnsi="Arial" w:cs="Arial"/>
                <w:b/>
                <w:bCs/>
                <w:spacing w:val="-2"/>
                <w:sz w:val="14"/>
                <w:szCs w:val="14"/>
              </w:rPr>
              <w:t>efore</w:t>
            </w:r>
          </w:p>
          <w:p w14:paraId="3C9B4271" w14:textId="72ED4200" w:rsidR="00014D22" w:rsidRPr="0003590A" w:rsidRDefault="00014D22" w:rsidP="00CD695F">
            <w:pPr>
              <w:tabs>
                <w:tab w:val="decimal" w:pos="866"/>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retrocession</w:t>
            </w:r>
          </w:p>
        </w:tc>
        <w:tc>
          <w:tcPr>
            <w:tcW w:w="1080" w:type="dxa"/>
            <w:tcBorders>
              <w:top w:val="single" w:sz="4" w:space="0" w:color="auto"/>
            </w:tcBorders>
            <w:vAlign w:val="bottom"/>
          </w:tcPr>
          <w:p w14:paraId="7E04AEE9" w14:textId="77777777" w:rsidR="00014D22" w:rsidRPr="0003590A" w:rsidRDefault="00014D22" w:rsidP="00CD695F">
            <w:pPr>
              <w:tabs>
                <w:tab w:val="decimal" w:pos="866"/>
              </w:tabs>
              <w:overflowPunct w:val="0"/>
              <w:autoSpaceDE w:val="0"/>
              <w:autoSpaceDN w:val="0"/>
              <w:adjustRightInd w:val="0"/>
              <w:spacing w:line="300" w:lineRule="exact"/>
              <w:ind w:right="-72"/>
              <w:jc w:val="both"/>
              <w:textAlignment w:val="baseline"/>
              <w:rPr>
                <w:rFonts w:ascii="Arial" w:hAnsi="Arial" w:cs="Arial"/>
                <w:b/>
                <w:bCs/>
                <w:spacing w:val="-2"/>
                <w:sz w:val="14"/>
                <w:szCs w:val="14"/>
              </w:rPr>
            </w:pPr>
            <w:r w:rsidRPr="0003590A">
              <w:rPr>
                <w:rFonts w:ascii="Arial" w:hAnsi="Arial" w:cs="Arial"/>
                <w:b/>
                <w:bCs/>
                <w:spacing w:val="-2"/>
                <w:sz w:val="14"/>
                <w:szCs w:val="14"/>
              </w:rPr>
              <w:t xml:space="preserve">Net of </w:t>
            </w:r>
          </w:p>
          <w:p w14:paraId="2B50BE3F" w14:textId="14B724AC" w:rsidR="00014D22" w:rsidRPr="0003590A" w:rsidRDefault="00014D22" w:rsidP="00CD695F">
            <w:pPr>
              <w:tabs>
                <w:tab w:val="decimal" w:pos="866"/>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retrocession</w:t>
            </w:r>
          </w:p>
        </w:tc>
        <w:tc>
          <w:tcPr>
            <w:tcW w:w="1080" w:type="dxa"/>
            <w:tcBorders>
              <w:top w:val="single" w:sz="4" w:space="0" w:color="auto"/>
            </w:tcBorders>
            <w:vAlign w:val="bottom"/>
          </w:tcPr>
          <w:p w14:paraId="03D1646C" w14:textId="77777777" w:rsidR="00014D22" w:rsidRPr="0003590A" w:rsidRDefault="00014D22" w:rsidP="00CD695F">
            <w:pPr>
              <w:tabs>
                <w:tab w:val="decimal" w:pos="866"/>
              </w:tabs>
              <w:overflowPunct w:val="0"/>
              <w:autoSpaceDE w:val="0"/>
              <w:autoSpaceDN w:val="0"/>
              <w:adjustRightInd w:val="0"/>
              <w:spacing w:line="300" w:lineRule="exact"/>
              <w:ind w:right="-72"/>
              <w:jc w:val="both"/>
              <w:textAlignment w:val="baseline"/>
              <w:rPr>
                <w:rFonts w:ascii="Arial" w:hAnsi="Arial" w:cs="Arial"/>
                <w:b/>
                <w:bCs/>
                <w:spacing w:val="-2"/>
                <w:sz w:val="14"/>
                <w:szCs w:val="14"/>
              </w:rPr>
            </w:pPr>
            <w:r w:rsidRPr="0003590A">
              <w:rPr>
                <w:rFonts w:ascii="Arial" w:hAnsi="Arial" w:cs="Arial"/>
                <w:b/>
                <w:bCs/>
                <w:spacing w:val="-2"/>
                <w:sz w:val="14"/>
                <w:szCs w:val="17"/>
              </w:rPr>
              <w:t>B</w:t>
            </w:r>
            <w:r w:rsidRPr="0003590A">
              <w:rPr>
                <w:rFonts w:ascii="Arial" w:hAnsi="Arial" w:cs="Arial"/>
                <w:b/>
                <w:bCs/>
                <w:spacing w:val="-2"/>
                <w:sz w:val="14"/>
                <w:szCs w:val="14"/>
              </w:rPr>
              <w:t>efore</w:t>
            </w:r>
          </w:p>
          <w:p w14:paraId="539F3E84" w14:textId="130635F7" w:rsidR="00014D22" w:rsidRPr="0003590A" w:rsidRDefault="00014D22" w:rsidP="00CD695F">
            <w:pPr>
              <w:tabs>
                <w:tab w:val="decimal" w:pos="866"/>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retrocession</w:t>
            </w:r>
          </w:p>
        </w:tc>
        <w:tc>
          <w:tcPr>
            <w:tcW w:w="1080" w:type="dxa"/>
            <w:tcBorders>
              <w:top w:val="single" w:sz="4" w:space="0" w:color="auto"/>
            </w:tcBorders>
            <w:vAlign w:val="bottom"/>
          </w:tcPr>
          <w:p w14:paraId="6D23BCDD" w14:textId="77777777" w:rsidR="00014D22" w:rsidRPr="0003590A" w:rsidRDefault="00014D22" w:rsidP="00CD695F">
            <w:pPr>
              <w:tabs>
                <w:tab w:val="decimal" w:pos="866"/>
              </w:tabs>
              <w:overflowPunct w:val="0"/>
              <w:autoSpaceDE w:val="0"/>
              <w:autoSpaceDN w:val="0"/>
              <w:adjustRightInd w:val="0"/>
              <w:spacing w:line="300" w:lineRule="exact"/>
              <w:ind w:right="-72"/>
              <w:jc w:val="both"/>
              <w:textAlignment w:val="baseline"/>
              <w:rPr>
                <w:rFonts w:ascii="Arial" w:hAnsi="Arial" w:cs="Arial"/>
                <w:b/>
                <w:bCs/>
                <w:spacing w:val="-2"/>
                <w:sz w:val="14"/>
                <w:szCs w:val="14"/>
              </w:rPr>
            </w:pPr>
            <w:r w:rsidRPr="0003590A">
              <w:rPr>
                <w:rFonts w:ascii="Arial" w:hAnsi="Arial" w:cs="Arial"/>
                <w:b/>
                <w:bCs/>
                <w:spacing w:val="-2"/>
                <w:sz w:val="14"/>
                <w:szCs w:val="14"/>
              </w:rPr>
              <w:t xml:space="preserve">Net of </w:t>
            </w:r>
          </w:p>
          <w:p w14:paraId="1F2E40AC" w14:textId="0F115B35" w:rsidR="00014D22" w:rsidRPr="0003590A" w:rsidRDefault="00014D22" w:rsidP="00CD695F">
            <w:pPr>
              <w:tabs>
                <w:tab w:val="decimal" w:pos="866"/>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retrocession</w:t>
            </w:r>
          </w:p>
        </w:tc>
      </w:tr>
      <w:tr w:rsidR="00014D22" w:rsidRPr="0003590A" w14:paraId="0A76BC4A" w14:textId="77777777" w:rsidTr="00CD695F">
        <w:tc>
          <w:tcPr>
            <w:tcW w:w="1600" w:type="dxa"/>
            <w:vAlign w:val="bottom"/>
          </w:tcPr>
          <w:p w14:paraId="0F38FDF7" w14:textId="77777777" w:rsidR="00014D22" w:rsidRPr="0003590A" w:rsidRDefault="00014D22" w:rsidP="00014D22">
            <w:pPr>
              <w:overflowPunct w:val="0"/>
              <w:autoSpaceDE w:val="0"/>
              <w:autoSpaceDN w:val="0"/>
              <w:adjustRightInd w:val="0"/>
              <w:spacing w:line="300" w:lineRule="exact"/>
              <w:ind w:left="527"/>
              <w:textAlignment w:val="baseline"/>
              <w:rPr>
                <w:rFonts w:ascii="Arial" w:hAnsi="Arial" w:cs="Arial"/>
                <w:spacing w:val="-2"/>
                <w:sz w:val="14"/>
                <w:szCs w:val="14"/>
                <w:cs/>
              </w:rPr>
            </w:pPr>
          </w:p>
        </w:tc>
        <w:tc>
          <w:tcPr>
            <w:tcW w:w="1010" w:type="dxa"/>
            <w:vAlign w:val="bottom"/>
          </w:tcPr>
          <w:p w14:paraId="18739DE3" w14:textId="0A48F033" w:rsidR="00014D22" w:rsidRPr="0003590A" w:rsidRDefault="00014D22" w:rsidP="00CD695F">
            <w:pPr>
              <w:tabs>
                <w:tab w:val="decimal" w:pos="816"/>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assumption</w:t>
            </w:r>
          </w:p>
        </w:tc>
        <w:tc>
          <w:tcPr>
            <w:tcW w:w="1080" w:type="dxa"/>
            <w:vAlign w:val="bottom"/>
          </w:tcPr>
          <w:p w14:paraId="267CC6F0" w14:textId="70A53AAC" w:rsidR="00014D22" w:rsidRPr="0003590A" w:rsidRDefault="00014D22" w:rsidP="00CD695F">
            <w:pPr>
              <w:tabs>
                <w:tab w:val="decimal" w:pos="866"/>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Thousand</w:t>
            </w:r>
          </w:p>
        </w:tc>
        <w:tc>
          <w:tcPr>
            <w:tcW w:w="1080" w:type="dxa"/>
            <w:vAlign w:val="bottom"/>
          </w:tcPr>
          <w:p w14:paraId="1BE8A4E1" w14:textId="6DDA21EC" w:rsidR="00014D22" w:rsidRPr="0003590A" w:rsidRDefault="00014D22" w:rsidP="00CD695F">
            <w:pPr>
              <w:tabs>
                <w:tab w:val="decimal" w:pos="866"/>
              </w:tabs>
              <w:overflowPunct w:val="0"/>
              <w:autoSpaceDE w:val="0"/>
              <w:autoSpaceDN w:val="0"/>
              <w:adjustRightInd w:val="0"/>
              <w:spacing w:line="300" w:lineRule="exact"/>
              <w:ind w:right="-72"/>
              <w:jc w:val="both"/>
              <w:textAlignment w:val="baseline"/>
              <w:rPr>
                <w:rFonts w:ascii="Arial" w:hAnsi="Arial" w:cs="Arial"/>
                <w:b/>
                <w:bCs/>
                <w:spacing w:val="-2"/>
                <w:sz w:val="14"/>
                <w:szCs w:val="14"/>
              </w:rPr>
            </w:pPr>
            <w:r w:rsidRPr="0003590A">
              <w:rPr>
                <w:rFonts w:ascii="Arial" w:hAnsi="Arial" w:cs="Arial"/>
                <w:b/>
                <w:bCs/>
                <w:spacing w:val="-2"/>
                <w:sz w:val="14"/>
                <w:szCs w:val="14"/>
              </w:rPr>
              <w:t>Thousand</w:t>
            </w:r>
          </w:p>
        </w:tc>
        <w:tc>
          <w:tcPr>
            <w:tcW w:w="1080" w:type="dxa"/>
            <w:vAlign w:val="bottom"/>
          </w:tcPr>
          <w:p w14:paraId="470A0E59" w14:textId="119C2D3F" w:rsidR="00014D22" w:rsidRPr="0003590A" w:rsidRDefault="00014D22" w:rsidP="00CD695F">
            <w:pPr>
              <w:tabs>
                <w:tab w:val="decimal" w:pos="866"/>
              </w:tabs>
              <w:overflowPunct w:val="0"/>
              <w:autoSpaceDE w:val="0"/>
              <w:autoSpaceDN w:val="0"/>
              <w:adjustRightInd w:val="0"/>
              <w:spacing w:line="300" w:lineRule="exact"/>
              <w:ind w:right="-72"/>
              <w:jc w:val="both"/>
              <w:textAlignment w:val="baseline"/>
              <w:rPr>
                <w:rFonts w:ascii="Arial" w:hAnsi="Arial" w:cs="Arial"/>
                <w:b/>
                <w:bCs/>
                <w:spacing w:val="-2"/>
                <w:sz w:val="14"/>
                <w:szCs w:val="14"/>
              </w:rPr>
            </w:pPr>
            <w:r w:rsidRPr="0003590A">
              <w:rPr>
                <w:rFonts w:ascii="Arial" w:hAnsi="Arial" w:cs="Arial"/>
                <w:b/>
                <w:bCs/>
                <w:spacing w:val="-2"/>
                <w:sz w:val="14"/>
                <w:szCs w:val="14"/>
              </w:rPr>
              <w:t>Thousand</w:t>
            </w:r>
          </w:p>
        </w:tc>
        <w:tc>
          <w:tcPr>
            <w:tcW w:w="1080" w:type="dxa"/>
            <w:vAlign w:val="bottom"/>
          </w:tcPr>
          <w:p w14:paraId="67D55887" w14:textId="7233297A" w:rsidR="00014D22" w:rsidRPr="0003590A" w:rsidRDefault="00014D22" w:rsidP="00CD695F">
            <w:pPr>
              <w:tabs>
                <w:tab w:val="decimal" w:pos="866"/>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Thousand</w:t>
            </w:r>
          </w:p>
        </w:tc>
        <w:tc>
          <w:tcPr>
            <w:tcW w:w="1080" w:type="dxa"/>
            <w:vAlign w:val="bottom"/>
          </w:tcPr>
          <w:p w14:paraId="7EB217F8" w14:textId="1E4B3A20" w:rsidR="00014D22" w:rsidRPr="0003590A" w:rsidRDefault="00014D22" w:rsidP="00CD695F">
            <w:pPr>
              <w:tabs>
                <w:tab w:val="decimal" w:pos="866"/>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Thousand</w:t>
            </w:r>
          </w:p>
        </w:tc>
        <w:tc>
          <w:tcPr>
            <w:tcW w:w="1080" w:type="dxa"/>
            <w:vAlign w:val="bottom"/>
          </w:tcPr>
          <w:p w14:paraId="114E78A3" w14:textId="2372F53F" w:rsidR="00014D22" w:rsidRPr="0003590A" w:rsidRDefault="00014D22" w:rsidP="00CD695F">
            <w:pPr>
              <w:tabs>
                <w:tab w:val="decimal" w:pos="866"/>
              </w:tabs>
              <w:overflowPunct w:val="0"/>
              <w:autoSpaceDE w:val="0"/>
              <w:autoSpaceDN w:val="0"/>
              <w:adjustRightInd w:val="0"/>
              <w:spacing w:line="300" w:lineRule="exact"/>
              <w:ind w:right="-72"/>
              <w:jc w:val="both"/>
              <w:textAlignment w:val="baseline"/>
              <w:rPr>
                <w:rFonts w:ascii="Arial" w:hAnsi="Arial" w:cs="Arial"/>
                <w:b/>
                <w:bCs/>
                <w:spacing w:val="-2"/>
                <w:sz w:val="14"/>
                <w:szCs w:val="14"/>
              </w:rPr>
            </w:pPr>
            <w:r w:rsidRPr="0003590A">
              <w:rPr>
                <w:rFonts w:ascii="Arial" w:hAnsi="Arial" w:cs="Arial"/>
                <w:b/>
                <w:bCs/>
                <w:spacing w:val="-2"/>
                <w:sz w:val="14"/>
                <w:szCs w:val="14"/>
              </w:rPr>
              <w:t>Thousand</w:t>
            </w:r>
          </w:p>
        </w:tc>
      </w:tr>
      <w:tr w:rsidR="00014D22" w:rsidRPr="0003590A" w14:paraId="08FD6880" w14:textId="77777777" w:rsidTr="00CD695F">
        <w:tc>
          <w:tcPr>
            <w:tcW w:w="1600" w:type="dxa"/>
            <w:vAlign w:val="bottom"/>
          </w:tcPr>
          <w:p w14:paraId="654FB211" w14:textId="77777777" w:rsidR="00014D22" w:rsidRPr="0003590A" w:rsidRDefault="00014D22" w:rsidP="00014D22">
            <w:pPr>
              <w:overflowPunct w:val="0"/>
              <w:autoSpaceDE w:val="0"/>
              <w:autoSpaceDN w:val="0"/>
              <w:adjustRightInd w:val="0"/>
              <w:spacing w:line="300" w:lineRule="exact"/>
              <w:ind w:left="527"/>
              <w:textAlignment w:val="baseline"/>
              <w:rPr>
                <w:rFonts w:ascii="Arial" w:hAnsi="Arial" w:cs="Arial"/>
                <w:spacing w:val="-2"/>
                <w:sz w:val="14"/>
                <w:szCs w:val="14"/>
                <w:cs/>
              </w:rPr>
            </w:pPr>
          </w:p>
        </w:tc>
        <w:tc>
          <w:tcPr>
            <w:tcW w:w="1010" w:type="dxa"/>
            <w:tcBorders>
              <w:bottom w:val="single" w:sz="4" w:space="0" w:color="auto"/>
            </w:tcBorders>
            <w:vAlign w:val="bottom"/>
          </w:tcPr>
          <w:p w14:paraId="3D6F2DD6" w14:textId="770D41BF" w:rsidR="00014D22" w:rsidRPr="0003590A" w:rsidRDefault="00CD695F" w:rsidP="00CD695F">
            <w:pPr>
              <w:tabs>
                <w:tab w:val="decimal" w:pos="770"/>
                <w:tab w:val="decimal" w:pos="816"/>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cs/>
              </w:rPr>
              <w:tab/>
            </w:r>
            <w:r w:rsidR="00014D22" w:rsidRPr="0003590A">
              <w:rPr>
                <w:rFonts w:ascii="Arial" w:hAnsi="Arial" w:cs="Arial"/>
                <w:b/>
                <w:bCs/>
                <w:spacing w:val="-2"/>
                <w:sz w:val="14"/>
                <w:szCs w:val="14"/>
              </w:rPr>
              <w:t>%</w:t>
            </w:r>
          </w:p>
        </w:tc>
        <w:tc>
          <w:tcPr>
            <w:tcW w:w="1080" w:type="dxa"/>
            <w:tcBorders>
              <w:bottom w:val="single" w:sz="4" w:space="0" w:color="auto"/>
            </w:tcBorders>
            <w:vAlign w:val="bottom"/>
          </w:tcPr>
          <w:p w14:paraId="6D3E47A7" w14:textId="7FFA7050" w:rsidR="00014D22" w:rsidRPr="0003590A" w:rsidRDefault="00014D22" w:rsidP="00CD695F">
            <w:pPr>
              <w:tabs>
                <w:tab w:val="decimal" w:pos="866"/>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Baht</w:t>
            </w:r>
          </w:p>
        </w:tc>
        <w:tc>
          <w:tcPr>
            <w:tcW w:w="1080" w:type="dxa"/>
            <w:tcBorders>
              <w:bottom w:val="single" w:sz="4" w:space="0" w:color="auto"/>
            </w:tcBorders>
            <w:vAlign w:val="bottom"/>
          </w:tcPr>
          <w:p w14:paraId="094FB481" w14:textId="17E2C8B3" w:rsidR="00014D22" w:rsidRPr="0003590A" w:rsidRDefault="00014D22" w:rsidP="00CD695F">
            <w:pPr>
              <w:tabs>
                <w:tab w:val="decimal" w:pos="866"/>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Baht</w:t>
            </w:r>
          </w:p>
        </w:tc>
        <w:tc>
          <w:tcPr>
            <w:tcW w:w="1080" w:type="dxa"/>
            <w:tcBorders>
              <w:bottom w:val="single" w:sz="4" w:space="0" w:color="auto"/>
            </w:tcBorders>
            <w:vAlign w:val="bottom"/>
          </w:tcPr>
          <w:p w14:paraId="51CC5C74" w14:textId="3D64790B" w:rsidR="00014D22" w:rsidRPr="0003590A" w:rsidRDefault="00014D22" w:rsidP="00CD695F">
            <w:pPr>
              <w:tabs>
                <w:tab w:val="decimal" w:pos="866"/>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Baht</w:t>
            </w:r>
          </w:p>
        </w:tc>
        <w:tc>
          <w:tcPr>
            <w:tcW w:w="1080" w:type="dxa"/>
            <w:tcBorders>
              <w:bottom w:val="single" w:sz="4" w:space="0" w:color="auto"/>
            </w:tcBorders>
            <w:vAlign w:val="bottom"/>
          </w:tcPr>
          <w:p w14:paraId="2803B2B2" w14:textId="3F074177" w:rsidR="00014D22" w:rsidRPr="0003590A" w:rsidRDefault="00014D22" w:rsidP="00CD695F">
            <w:pPr>
              <w:tabs>
                <w:tab w:val="decimal" w:pos="866"/>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Baht</w:t>
            </w:r>
          </w:p>
        </w:tc>
        <w:tc>
          <w:tcPr>
            <w:tcW w:w="1080" w:type="dxa"/>
            <w:tcBorders>
              <w:bottom w:val="single" w:sz="4" w:space="0" w:color="auto"/>
            </w:tcBorders>
            <w:vAlign w:val="bottom"/>
          </w:tcPr>
          <w:p w14:paraId="30EB275D" w14:textId="5A231D1B" w:rsidR="00014D22" w:rsidRPr="0003590A" w:rsidRDefault="00014D22" w:rsidP="00CD695F">
            <w:pPr>
              <w:tabs>
                <w:tab w:val="decimal" w:pos="866"/>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Baht</w:t>
            </w:r>
          </w:p>
        </w:tc>
        <w:tc>
          <w:tcPr>
            <w:tcW w:w="1080" w:type="dxa"/>
            <w:tcBorders>
              <w:bottom w:val="single" w:sz="4" w:space="0" w:color="auto"/>
            </w:tcBorders>
            <w:vAlign w:val="bottom"/>
          </w:tcPr>
          <w:p w14:paraId="4851E650" w14:textId="499D4CD1" w:rsidR="00014D22" w:rsidRPr="0003590A" w:rsidRDefault="00014D22" w:rsidP="00CD695F">
            <w:pPr>
              <w:tabs>
                <w:tab w:val="decimal" w:pos="866"/>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Baht</w:t>
            </w:r>
          </w:p>
        </w:tc>
      </w:tr>
      <w:tr w:rsidR="00014D22" w:rsidRPr="0003590A" w14:paraId="64F1C94A" w14:textId="77777777" w:rsidTr="00CD695F">
        <w:tc>
          <w:tcPr>
            <w:tcW w:w="1600" w:type="dxa"/>
            <w:vAlign w:val="bottom"/>
          </w:tcPr>
          <w:p w14:paraId="082229C5" w14:textId="77777777" w:rsidR="00014D22" w:rsidRPr="0003590A" w:rsidRDefault="00014D22" w:rsidP="00014D22">
            <w:pPr>
              <w:overflowPunct w:val="0"/>
              <w:autoSpaceDE w:val="0"/>
              <w:autoSpaceDN w:val="0"/>
              <w:adjustRightInd w:val="0"/>
              <w:spacing w:line="300" w:lineRule="exact"/>
              <w:ind w:left="527"/>
              <w:textAlignment w:val="baseline"/>
              <w:rPr>
                <w:rFonts w:ascii="Arial" w:hAnsi="Arial" w:cs="Arial"/>
                <w:spacing w:val="-2"/>
                <w:sz w:val="14"/>
                <w:szCs w:val="14"/>
                <w:cs/>
              </w:rPr>
            </w:pPr>
          </w:p>
        </w:tc>
        <w:tc>
          <w:tcPr>
            <w:tcW w:w="1010" w:type="dxa"/>
            <w:tcBorders>
              <w:top w:val="single" w:sz="4" w:space="0" w:color="auto"/>
            </w:tcBorders>
            <w:vAlign w:val="bottom"/>
          </w:tcPr>
          <w:p w14:paraId="21A9179A" w14:textId="77777777" w:rsidR="00014D22" w:rsidRPr="0003590A" w:rsidRDefault="00014D22" w:rsidP="00CD695F">
            <w:pPr>
              <w:tabs>
                <w:tab w:val="decimal" w:pos="816"/>
              </w:tabs>
              <w:overflowPunct w:val="0"/>
              <w:autoSpaceDE w:val="0"/>
              <w:autoSpaceDN w:val="0"/>
              <w:adjustRightInd w:val="0"/>
              <w:spacing w:line="300" w:lineRule="exact"/>
              <w:ind w:right="-72"/>
              <w:jc w:val="both"/>
              <w:textAlignment w:val="baseline"/>
              <w:rPr>
                <w:rFonts w:ascii="Arial" w:hAnsi="Arial" w:cs="Arial"/>
                <w:spacing w:val="-2"/>
                <w:sz w:val="14"/>
                <w:szCs w:val="14"/>
                <w:cs/>
              </w:rPr>
            </w:pPr>
          </w:p>
        </w:tc>
        <w:tc>
          <w:tcPr>
            <w:tcW w:w="1080" w:type="dxa"/>
            <w:tcBorders>
              <w:top w:val="single" w:sz="4" w:space="0" w:color="auto"/>
            </w:tcBorders>
            <w:vAlign w:val="bottom"/>
          </w:tcPr>
          <w:p w14:paraId="6EFB28CA" w14:textId="77777777" w:rsidR="00014D22" w:rsidRPr="0003590A" w:rsidRDefault="00014D22" w:rsidP="00CD695F">
            <w:pPr>
              <w:tabs>
                <w:tab w:val="decimal" w:pos="866"/>
              </w:tabs>
              <w:overflowPunct w:val="0"/>
              <w:autoSpaceDE w:val="0"/>
              <w:autoSpaceDN w:val="0"/>
              <w:adjustRightInd w:val="0"/>
              <w:spacing w:line="300" w:lineRule="exact"/>
              <w:ind w:right="-72"/>
              <w:jc w:val="both"/>
              <w:textAlignment w:val="baseline"/>
              <w:rPr>
                <w:rFonts w:ascii="Arial" w:hAnsi="Arial" w:cs="Arial"/>
                <w:spacing w:val="-2"/>
                <w:sz w:val="14"/>
                <w:szCs w:val="14"/>
                <w:cs/>
              </w:rPr>
            </w:pPr>
          </w:p>
        </w:tc>
        <w:tc>
          <w:tcPr>
            <w:tcW w:w="1080" w:type="dxa"/>
            <w:tcBorders>
              <w:top w:val="single" w:sz="4" w:space="0" w:color="auto"/>
            </w:tcBorders>
            <w:vAlign w:val="bottom"/>
          </w:tcPr>
          <w:p w14:paraId="3458AFEA" w14:textId="77777777" w:rsidR="00014D22" w:rsidRPr="0003590A" w:rsidRDefault="00014D22" w:rsidP="00CD695F">
            <w:pPr>
              <w:tabs>
                <w:tab w:val="decimal" w:pos="866"/>
              </w:tabs>
              <w:overflowPunct w:val="0"/>
              <w:autoSpaceDE w:val="0"/>
              <w:autoSpaceDN w:val="0"/>
              <w:adjustRightInd w:val="0"/>
              <w:spacing w:line="300" w:lineRule="exact"/>
              <w:ind w:right="-72"/>
              <w:jc w:val="both"/>
              <w:textAlignment w:val="baseline"/>
              <w:rPr>
                <w:rFonts w:ascii="Arial" w:hAnsi="Arial" w:cs="Arial"/>
                <w:spacing w:val="-2"/>
                <w:sz w:val="14"/>
                <w:szCs w:val="14"/>
                <w:cs/>
              </w:rPr>
            </w:pPr>
          </w:p>
        </w:tc>
        <w:tc>
          <w:tcPr>
            <w:tcW w:w="1080" w:type="dxa"/>
            <w:tcBorders>
              <w:top w:val="single" w:sz="4" w:space="0" w:color="auto"/>
            </w:tcBorders>
            <w:vAlign w:val="bottom"/>
          </w:tcPr>
          <w:p w14:paraId="49617874" w14:textId="77777777" w:rsidR="00014D22" w:rsidRPr="0003590A" w:rsidRDefault="00014D22" w:rsidP="00CD695F">
            <w:pPr>
              <w:tabs>
                <w:tab w:val="decimal" w:pos="866"/>
              </w:tabs>
              <w:overflowPunct w:val="0"/>
              <w:autoSpaceDE w:val="0"/>
              <w:autoSpaceDN w:val="0"/>
              <w:adjustRightInd w:val="0"/>
              <w:spacing w:line="300" w:lineRule="exact"/>
              <w:ind w:right="-72"/>
              <w:jc w:val="both"/>
              <w:textAlignment w:val="baseline"/>
              <w:rPr>
                <w:rFonts w:ascii="Arial" w:hAnsi="Arial" w:cs="Arial"/>
                <w:spacing w:val="-2"/>
                <w:sz w:val="14"/>
                <w:szCs w:val="14"/>
                <w:cs/>
              </w:rPr>
            </w:pPr>
          </w:p>
        </w:tc>
        <w:tc>
          <w:tcPr>
            <w:tcW w:w="1080" w:type="dxa"/>
            <w:tcBorders>
              <w:top w:val="single" w:sz="4" w:space="0" w:color="auto"/>
            </w:tcBorders>
            <w:vAlign w:val="bottom"/>
          </w:tcPr>
          <w:p w14:paraId="3B56C8D1" w14:textId="77777777" w:rsidR="00014D22" w:rsidRPr="0003590A" w:rsidRDefault="00014D22" w:rsidP="00CD695F">
            <w:pPr>
              <w:tabs>
                <w:tab w:val="decimal" w:pos="866"/>
              </w:tabs>
              <w:overflowPunct w:val="0"/>
              <w:autoSpaceDE w:val="0"/>
              <w:autoSpaceDN w:val="0"/>
              <w:adjustRightInd w:val="0"/>
              <w:spacing w:line="300" w:lineRule="exact"/>
              <w:ind w:right="-72"/>
              <w:jc w:val="both"/>
              <w:textAlignment w:val="baseline"/>
              <w:rPr>
                <w:rFonts w:ascii="Arial" w:hAnsi="Arial" w:cs="Arial"/>
                <w:spacing w:val="-2"/>
                <w:sz w:val="14"/>
                <w:szCs w:val="14"/>
                <w:cs/>
              </w:rPr>
            </w:pPr>
          </w:p>
        </w:tc>
        <w:tc>
          <w:tcPr>
            <w:tcW w:w="1080" w:type="dxa"/>
            <w:tcBorders>
              <w:top w:val="single" w:sz="4" w:space="0" w:color="auto"/>
            </w:tcBorders>
            <w:vAlign w:val="bottom"/>
          </w:tcPr>
          <w:p w14:paraId="0B62C921" w14:textId="77777777" w:rsidR="00014D22" w:rsidRPr="0003590A" w:rsidRDefault="00014D22" w:rsidP="00CD695F">
            <w:pPr>
              <w:tabs>
                <w:tab w:val="decimal" w:pos="866"/>
              </w:tabs>
              <w:overflowPunct w:val="0"/>
              <w:autoSpaceDE w:val="0"/>
              <w:autoSpaceDN w:val="0"/>
              <w:adjustRightInd w:val="0"/>
              <w:spacing w:line="300" w:lineRule="exact"/>
              <w:ind w:right="-72"/>
              <w:jc w:val="both"/>
              <w:textAlignment w:val="baseline"/>
              <w:rPr>
                <w:rFonts w:ascii="Arial" w:hAnsi="Arial" w:cs="Arial"/>
                <w:spacing w:val="-2"/>
                <w:sz w:val="14"/>
                <w:szCs w:val="14"/>
                <w:cs/>
              </w:rPr>
            </w:pPr>
          </w:p>
        </w:tc>
        <w:tc>
          <w:tcPr>
            <w:tcW w:w="1080" w:type="dxa"/>
            <w:tcBorders>
              <w:top w:val="single" w:sz="4" w:space="0" w:color="auto"/>
            </w:tcBorders>
            <w:vAlign w:val="bottom"/>
          </w:tcPr>
          <w:p w14:paraId="67CAAA3D" w14:textId="77777777" w:rsidR="00014D22" w:rsidRPr="0003590A" w:rsidRDefault="00014D22" w:rsidP="00CD695F">
            <w:pPr>
              <w:tabs>
                <w:tab w:val="decimal" w:pos="866"/>
              </w:tabs>
              <w:overflowPunct w:val="0"/>
              <w:autoSpaceDE w:val="0"/>
              <w:autoSpaceDN w:val="0"/>
              <w:adjustRightInd w:val="0"/>
              <w:spacing w:line="300" w:lineRule="exact"/>
              <w:ind w:right="-72"/>
              <w:jc w:val="both"/>
              <w:textAlignment w:val="baseline"/>
              <w:rPr>
                <w:rFonts w:ascii="Arial" w:hAnsi="Arial" w:cs="Arial"/>
                <w:spacing w:val="-2"/>
                <w:sz w:val="14"/>
                <w:szCs w:val="14"/>
                <w:cs/>
              </w:rPr>
            </w:pPr>
          </w:p>
        </w:tc>
      </w:tr>
      <w:tr w:rsidR="00CD695F" w:rsidRPr="0003590A" w14:paraId="0EE68985" w14:textId="77777777" w:rsidTr="00CD695F">
        <w:tc>
          <w:tcPr>
            <w:tcW w:w="1600" w:type="dxa"/>
            <w:vAlign w:val="bottom"/>
          </w:tcPr>
          <w:p w14:paraId="2AC401A3" w14:textId="22DA87F2" w:rsidR="00CD695F" w:rsidRPr="0003590A" w:rsidRDefault="00CD695F" w:rsidP="00CD695F">
            <w:pPr>
              <w:overflowPunct w:val="0"/>
              <w:autoSpaceDE w:val="0"/>
              <w:autoSpaceDN w:val="0"/>
              <w:adjustRightInd w:val="0"/>
              <w:spacing w:line="300" w:lineRule="exact"/>
              <w:ind w:left="527"/>
              <w:textAlignment w:val="baseline"/>
              <w:rPr>
                <w:rFonts w:ascii="Arial" w:hAnsi="Arial" w:cs="Arial"/>
                <w:spacing w:val="-2"/>
                <w:sz w:val="14"/>
                <w:szCs w:val="14"/>
                <w:cs/>
              </w:rPr>
            </w:pPr>
            <w:r w:rsidRPr="0003590A">
              <w:rPr>
                <w:rFonts w:ascii="Arial" w:hAnsi="Arial" w:cs="Arial"/>
                <w:sz w:val="14"/>
                <w:szCs w:val="14"/>
              </w:rPr>
              <w:t>Discount rate</w:t>
            </w:r>
          </w:p>
        </w:tc>
        <w:tc>
          <w:tcPr>
            <w:tcW w:w="1010" w:type="dxa"/>
            <w:vAlign w:val="bottom"/>
          </w:tcPr>
          <w:p w14:paraId="3C7F9751" w14:textId="59D395C9" w:rsidR="00CD695F" w:rsidRPr="0003590A" w:rsidRDefault="00CD695F" w:rsidP="00CD695F">
            <w:pPr>
              <w:tabs>
                <w:tab w:val="decimal" w:pos="653"/>
                <w:tab w:val="decimal" w:pos="816"/>
              </w:tabs>
              <w:overflowPunct w:val="0"/>
              <w:autoSpaceDE w:val="0"/>
              <w:autoSpaceDN w:val="0"/>
              <w:adjustRightInd w:val="0"/>
              <w:spacing w:line="300" w:lineRule="exact"/>
              <w:ind w:right="-72"/>
              <w:jc w:val="both"/>
              <w:textAlignment w:val="baseline"/>
              <w:rPr>
                <w:rFonts w:ascii="Arial" w:hAnsi="Arial" w:cs="Arial"/>
                <w:spacing w:val="-2"/>
                <w:sz w:val="14"/>
                <w:szCs w:val="14"/>
              </w:rPr>
            </w:pPr>
            <w:r w:rsidRPr="0003590A">
              <w:rPr>
                <w:rFonts w:ascii="Arial" w:hAnsi="Arial" w:cs="Arial"/>
                <w:spacing w:val="-2"/>
                <w:sz w:val="14"/>
                <w:szCs w:val="14"/>
                <w:cs/>
              </w:rPr>
              <w:tab/>
            </w:r>
            <w:r w:rsidRPr="0003590A">
              <w:rPr>
                <w:rFonts w:ascii="Arial" w:hAnsi="Arial" w:cs="Arial"/>
                <w:spacing w:val="-2"/>
                <w:sz w:val="14"/>
                <w:szCs w:val="14"/>
              </w:rPr>
              <w:t>+0.25</w:t>
            </w:r>
          </w:p>
        </w:tc>
        <w:tc>
          <w:tcPr>
            <w:tcW w:w="1080" w:type="dxa"/>
            <w:vAlign w:val="bottom"/>
          </w:tcPr>
          <w:p w14:paraId="05DCD4BF" w14:textId="5A3F0735" w:rsidR="00CD695F" w:rsidRPr="0003590A" w:rsidRDefault="00CD695F" w:rsidP="00CD695F">
            <w:pPr>
              <w:tabs>
                <w:tab w:val="decimal" w:pos="866"/>
              </w:tabs>
              <w:overflowPunct w:val="0"/>
              <w:autoSpaceDE w:val="0"/>
              <w:autoSpaceDN w:val="0"/>
              <w:adjustRightInd w:val="0"/>
              <w:spacing w:line="300" w:lineRule="exact"/>
              <w:ind w:right="-72"/>
              <w:jc w:val="both"/>
              <w:textAlignment w:val="baseline"/>
              <w:rPr>
                <w:rFonts w:ascii="Arial" w:hAnsi="Arial" w:cs="Arial"/>
                <w:spacing w:val="-2"/>
                <w:sz w:val="14"/>
                <w:szCs w:val="14"/>
              </w:rPr>
            </w:pPr>
            <w:r w:rsidRPr="0003590A">
              <w:rPr>
                <w:rFonts w:ascii="Arial" w:hAnsi="Arial" w:cs="Arial"/>
                <w:spacing w:val="-2"/>
                <w:sz w:val="14"/>
                <w:szCs w:val="14"/>
                <w:cs/>
              </w:rPr>
              <w:t>-</w:t>
            </w:r>
          </w:p>
        </w:tc>
        <w:tc>
          <w:tcPr>
            <w:tcW w:w="1080" w:type="dxa"/>
            <w:vAlign w:val="bottom"/>
          </w:tcPr>
          <w:p w14:paraId="03DA6075" w14:textId="266CD3AA" w:rsidR="00CD695F" w:rsidRPr="0003590A" w:rsidRDefault="00CD695F" w:rsidP="00CD695F">
            <w:pPr>
              <w:tabs>
                <w:tab w:val="decimal" w:pos="866"/>
              </w:tabs>
              <w:overflowPunct w:val="0"/>
              <w:autoSpaceDE w:val="0"/>
              <w:autoSpaceDN w:val="0"/>
              <w:adjustRightInd w:val="0"/>
              <w:spacing w:line="300" w:lineRule="exact"/>
              <w:ind w:right="-72"/>
              <w:jc w:val="both"/>
              <w:textAlignment w:val="baseline"/>
              <w:rPr>
                <w:rFonts w:ascii="Arial" w:hAnsi="Arial" w:cs="Arial"/>
                <w:spacing w:val="-2"/>
                <w:sz w:val="14"/>
                <w:szCs w:val="14"/>
              </w:rPr>
            </w:pPr>
            <w:r w:rsidRPr="0003590A">
              <w:rPr>
                <w:rFonts w:ascii="Arial" w:hAnsi="Arial" w:cs="Arial"/>
                <w:spacing w:val="-2"/>
                <w:sz w:val="14"/>
                <w:szCs w:val="14"/>
                <w:cs/>
              </w:rPr>
              <w:t>-</w:t>
            </w:r>
          </w:p>
        </w:tc>
        <w:tc>
          <w:tcPr>
            <w:tcW w:w="1080" w:type="dxa"/>
            <w:vAlign w:val="bottom"/>
          </w:tcPr>
          <w:p w14:paraId="6BB31D67" w14:textId="49F9DA2A" w:rsidR="00CD695F" w:rsidRPr="0003590A" w:rsidRDefault="00CD695F" w:rsidP="00CD695F">
            <w:pPr>
              <w:tabs>
                <w:tab w:val="decimal" w:pos="866"/>
              </w:tabs>
              <w:overflowPunct w:val="0"/>
              <w:autoSpaceDE w:val="0"/>
              <w:autoSpaceDN w:val="0"/>
              <w:adjustRightInd w:val="0"/>
              <w:spacing w:line="300" w:lineRule="exact"/>
              <w:ind w:right="-72"/>
              <w:jc w:val="both"/>
              <w:textAlignment w:val="baseline"/>
              <w:rPr>
                <w:rFonts w:ascii="Arial" w:hAnsi="Arial" w:cs="Arial"/>
                <w:spacing w:val="-2"/>
                <w:sz w:val="14"/>
                <w:szCs w:val="14"/>
              </w:rPr>
            </w:pPr>
            <w:r w:rsidRPr="0003590A">
              <w:rPr>
                <w:rFonts w:ascii="Arial" w:hAnsi="Arial" w:cs="Arial"/>
                <w:spacing w:val="-2"/>
                <w:sz w:val="14"/>
                <w:szCs w:val="14"/>
                <w:cs/>
              </w:rPr>
              <w:t>-</w:t>
            </w:r>
          </w:p>
        </w:tc>
        <w:tc>
          <w:tcPr>
            <w:tcW w:w="1080" w:type="dxa"/>
            <w:vAlign w:val="bottom"/>
          </w:tcPr>
          <w:p w14:paraId="517BDB66" w14:textId="4C1AEF20" w:rsidR="00CD695F" w:rsidRPr="0003590A" w:rsidRDefault="00CD695F" w:rsidP="00CD695F">
            <w:pPr>
              <w:tabs>
                <w:tab w:val="decimal" w:pos="866"/>
              </w:tabs>
              <w:overflowPunct w:val="0"/>
              <w:autoSpaceDE w:val="0"/>
              <w:autoSpaceDN w:val="0"/>
              <w:adjustRightInd w:val="0"/>
              <w:spacing w:line="300" w:lineRule="exact"/>
              <w:ind w:right="-72"/>
              <w:jc w:val="both"/>
              <w:textAlignment w:val="baseline"/>
              <w:rPr>
                <w:rFonts w:ascii="Arial" w:hAnsi="Arial" w:cs="Arial"/>
                <w:spacing w:val="-2"/>
                <w:sz w:val="14"/>
                <w:szCs w:val="14"/>
              </w:rPr>
            </w:pPr>
            <w:r w:rsidRPr="0003590A">
              <w:rPr>
                <w:rFonts w:ascii="Arial" w:hAnsi="Arial" w:cs="Arial"/>
                <w:spacing w:val="-2"/>
                <w:sz w:val="14"/>
                <w:szCs w:val="14"/>
                <w:cs/>
              </w:rPr>
              <w:t>-</w:t>
            </w:r>
          </w:p>
        </w:tc>
        <w:tc>
          <w:tcPr>
            <w:tcW w:w="1080" w:type="dxa"/>
            <w:vAlign w:val="bottom"/>
          </w:tcPr>
          <w:p w14:paraId="179CAFF3" w14:textId="4DAD16AC" w:rsidR="00CD695F" w:rsidRPr="0003590A" w:rsidRDefault="00CD695F" w:rsidP="00CD695F">
            <w:pPr>
              <w:tabs>
                <w:tab w:val="decimal" w:pos="866"/>
              </w:tabs>
              <w:overflowPunct w:val="0"/>
              <w:autoSpaceDE w:val="0"/>
              <w:autoSpaceDN w:val="0"/>
              <w:adjustRightInd w:val="0"/>
              <w:spacing w:line="300" w:lineRule="exact"/>
              <w:ind w:right="-72"/>
              <w:jc w:val="both"/>
              <w:textAlignment w:val="baseline"/>
              <w:rPr>
                <w:rFonts w:ascii="Arial" w:hAnsi="Arial" w:cs="Arial"/>
                <w:spacing w:val="-2"/>
                <w:sz w:val="14"/>
                <w:szCs w:val="14"/>
              </w:rPr>
            </w:pPr>
            <w:r w:rsidRPr="0003590A">
              <w:rPr>
                <w:rFonts w:ascii="Arial" w:hAnsi="Arial" w:cs="Arial"/>
                <w:sz w:val="14"/>
                <w:szCs w:val="20"/>
              </w:rPr>
              <w:t xml:space="preserve"> 8,140 </w:t>
            </w:r>
          </w:p>
        </w:tc>
        <w:tc>
          <w:tcPr>
            <w:tcW w:w="1080" w:type="dxa"/>
            <w:vAlign w:val="bottom"/>
          </w:tcPr>
          <w:p w14:paraId="7116B339" w14:textId="044BB46E" w:rsidR="00CD695F" w:rsidRPr="0003590A" w:rsidRDefault="00CD695F" w:rsidP="00CD695F">
            <w:pPr>
              <w:tabs>
                <w:tab w:val="decimal" w:pos="866"/>
              </w:tabs>
              <w:overflowPunct w:val="0"/>
              <w:autoSpaceDE w:val="0"/>
              <w:autoSpaceDN w:val="0"/>
              <w:adjustRightInd w:val="0"/>
              <w:spacing w:line="300" w:lineRule="exact"/>
              <w:ind w:right="-72"/>
              <w:jc w:val="both"/>
              <w:textAlignment w:val="baseline"/>
              <w:rPr>
                <w:rFonts w:ascii="Arial" w:hAnsi="Arial" w:cs="Arial"/>
                <w:spacing w:val="-2"/>
                <w:sz w:val="14"/>
                <w:szCs w:val="14"/>
              </w:rPr>
            </w:pPr>
            <w:r w:rsidRPr="0003590A">
              <w:rPr>
                <w:rFonts w:ascii="Arial" w:hAnsi="Arial" w:cs="Arial"/>
                <w:sz w:val="14"/>
                <w:szCs w:val="20"/>
              </w:rPr>
              <w:t xml:space="preserve"> 7,812 </w:t>
            </w:r>
          </w:p>
        </w:tc>
      </w:tr>
      <w:tr w:rsidR="00CD695F" w:rsidRPr="0003590A" w14:paraId="27537646" w14:textId="77777777" w:rsidTr="00CD695F">
        <w:tc>
          <w:tcPr>
            <w:tcW w:w="1600" w:type="dxa"/>
            <w:vAlign w:val="bottom"/>
          </w:tcPr>
          <w:p w14:paraId="3D3677E0" w14:textId="5BBF2CC9" w:rsidR="00CD695F" w:rsidRPr="0003590A" w:rsidRDefault="00CD695F" w:rsidP="00CD695F">
            <w:pPr>
              <w:overflowPunct w:val="0"/>
              <w:autoSpaceDE w:val="0"/>
              <w:autoSpaceDN w:val="0"/>
              <w:adjustRightInd w:val="0"/>
              <w:spacing w:line="300" w:lineRule="exact"/>
              <w:ind w:left="527"/>
              <w:textAlignment w:val="baseline"/>
              <w:rPr>
                <w:rFonts w:ascii="Arial" w:hAnsi="Arial" w:cs="Arial"/>
                <w:spacing w:val="-2"/>
                <w:sz w:val="14"/>
                <w:szCs w:val="14"/>
              </w:rPr>
            </w:pPr>
            <w:r w:rsidRPr="0003590A">
              <w:rPr>
                <w:rFonts w:ascii="Arial" w:hAnsi="Arial" w:cs="Arial"/>
                <w:sz w:val="14"/>
                <w:szCs w:val="14"/>
              </w:rPr>
              <w:t>Discount rate</w:t>
            </w:r>
          </w:p>
        </w:tc>
        <w:tc>
          <w:tcPr>
            <w:tcW w:w="1010" w:type="dxa"/>
            <w:vAlign w:val="bottom"/>
          </w:tcPr>
          <w:p w14:paraId="6DA1ADEE" w14:textId="25262C4B" w:rsidR="00CD695F" w:rsidRPr="0003590A" w:rsidRDefault="00CD695F" w:rsidP="00CD695F">
            <w:pPr>
              <w:tabs>
                <w:tab w:val="decimal" w:pos="653"/>
                <w:tab w:val="decimal" w:pos="816"/>
              </w:tabs>
              <w:overflowPunct w:val="0"/>
              <w:autoSpaceDE w:val="0"/>
              <w:autoSpaceDN w:val="0"/>
              <w:adjustRightInd w:val="0"/>
              <w:spacing w:line="300" w:lineRule="exact"/>
              <w:ind w:right="-72"/>
              <w:jc w:val="both"/>
              <w:textAlignment w:val="baseline"/>
              <w:rPr>
                <w:rFonts w:ascii="Arial" w:hAnsi="Arial" w:cs="Arial"/>
                <w:spacing w:val="-2"/>
                <w:sz w:val="14"/>
                <w:szCs w:val="14"/>
              </w:rPr>
            </w:pPr>
            <w:r w:rsidRPr="0003590A">
              <w:rPr>
                <w:rFonts w:ascii="Arial" w:hAnsi="Arial" w:cs="Arial"/>
                <w:spacing w:val="-2"/>
                <w:sz w:val="14"/>
                <w:szCs w:val="14"/>
                <w:cs/>
              </w:rPr>
              <w:tab/>
            </w:r>
            <w:r w:rsidRPr="0003590A">
              <w:rPr>
                <w:rFonts w:ascii="Arial" w:hAnsi="Arial" w:cs="Arial"/>
                <w:spacing w:val="-2"/>
                <w:sz w:val="14"/>
                <w:szCs w:val="14"/>
              </w:rPr>
              <w:t>-0.25</w:t>
            </w:r>
          </w:p>
        </w:tc>
        <w:tc>
          <w:tcPr>
            <w:tcW w:w="1080" w:type="dxa"/>
            <w:vAlign w:val="bottom"/>
          </w:tcPr>
          <w:p w14:paraId="6E9A7054" w14:textId="3F045AE4" w:rsidR="00CD695F" w:rsidRPr="0003590A" w:rsidRDefault="00CD695F" w:rsidP="00CD695F">
            <w:pPr>
              <w:tabs>
                <w:tab w:val="decimal" w:pos="866"/>
              </w:tabs>
              <w:overflowPunct w:val="0"/>
              <w:autoSpaceDE w:val="0"/>
              <w:autoSpaceDN w:val="0"/>
              <w:adjustRightInd w:val="0"/>
              <w:spacing w:line="300" w:lineRule="exact"/>
              <w:ind w:right="-72"/>
              <w:jc w:val="both"/>
              <w:textAlignment w:val="baseline"/>
              <w:rPr>
                <w:rFonts w:ascii="Arial" w:hAnsi="Arial" w:cs="Arial"/>
                <w:spacing w:val="-2"/>
                <w:sz w:val="14"/>
                <w:szCs w:val="14"/>
              </w:rPr>
            </w:pPr>
            <w:r w:rsidRPr="0003590A">
              <w:rPr>
                <w:rFonts w:ascii="Arial" w:hAnsi="Arial" w:cs="Arial"/>
                <w:spacing w:val="-2"/>
                <w:sz w:val="14"/>
                <w:szCs w:val="14"/>
                <w:cs/>
              </w:rPr>
              <w:t>-</w:t>
            </w:r>
          </w:p>
        </w:tc>
        <w:tc>
          <w:tcPr>
            <w:tcW w:w="1080" w:type="dxa"/>
            <w:vAlign w:val="bottom"/>
          </w:tcPr>
          <w:p w14:paraId="35D443DF" w14:textId="3800EA0A" w:rsidR="00CD695F" w:rsidRPr="0003590A" w:rsidRDefault="00CD695F" w:rsidP="00CD695F">
            <w:pPr>
              <w:tabs>
                <w:tab w:val="decimal" w:pos="866"/>
              </w:tabs>
              <w:overflowPunct w:val="0"/>
              <w:autoSpaceDE w:val="0"/>
              <w:autoSpaceDN w:val="0"/>
              <w:adjustRightInd w:val="0"/>
              <w:spacing w:line="300" w:lineRule="exact"/>
              <w:ind w:right="-72"/>
              <w:jc w:val="both"/>
              <w:textAlignment w:val="baseline"/>
              <w:rPr>
                <w:rFonts w:ascii="Arial" w:hAnsi="Arial" w:cs="Arial"/>
                <w:spacing w:val="-2"/>
                <w:sz w:val="14"/>
                <w:szCs w:val="14"/>
              </w:rPr>
            </w:pPr>
            <w:r w:rsidRPr="0003590A">
              <w:rPr>
                <w:rFonts w:ascii="Arial" w:hAnsi="Arial" w:cs="Arial"/>
                <w:spacing w:val="-2"/>
                <w:sz w:val="14"/>
                <w:szCs w:val="14"/>
                <w:cs/>
              </w:rPr>
              <w:t>-</w:t>
            </w:r>
          </w:p>
        </w:tc>
        <w:tc>
          <w:tcPr>
            <w:tcW w:w="1080" w:type="dxa"/>
            <w:vAlign w:val="bottom"/>
          </w:tcPr>
          <w:p w14:paraId="2B3C9782" w14:textId="7CBA880E" w:rsidR="00CD695F" w:rsidRPr="0003590A" w:rsidRDefault="00CD695F" w:rsidP="00CD695F">
            <w:pPr>
              <w:tabs>
                <w:tab w:val="decimal" w:pos="866"/>
              </w:tabs>
              <w:overflowPunct w:val="0"/>
              <w:autoSpaceDE w:val="0"/>
              <w:autoSpaceDN w:val="0"/>
              <w:adjustRightInd w:val="0"/>
              <w:spacing w:line="300" w:lineRule="exact"/>
              <w:ind w:right="-72"/>
              <w:jc w:val="both"/>
              <w:textAlignment w:val="baseline"/>
              <w:rPr>
                <w:rFonts w:ascii="Arial" w:hAnsi="Arial" w:cs="Arial"/>
                <w:spacing w:val="-2"/>
                <w:sz w:val="14"/>
                <w:szCs w:val="14"/>
              </w:rPr>
            </w:pPr>
            <w:r w:rsidRPr="0003590A">
              <w:rPr>
                <w:rFonts w:ascii="Arial" w:hAnsi="Arial" w:cs="Arial"/>
                <w:spacing w:val="-2"/>
                <w:sz w:val="14"/>
                <w:szCs w:val="14"/>
                <w:cs/>
              </w:rPr>
              <w:t>-</w:t>
            </w:r>
          </w:p>
        </w:tc>
        <w:tc>
          <w:tcPr>
            <w:tcW w:w="1080" w:type="dxa"/>
            <w:vAlign w:val="bottom"/>
          </w:tcPr>
          <w:p w14:paraId="4E8D135E" w14:textId="065E7F39" w:rsidR="00CD695F" w:rsidRPr="0003590A" w:rsidRDefault="00CD695F" w:rsidP="00CD695F">
            <w:pPr>
              <w:tabs>
                <w:tab w:val="decimal" w:pos="866"/>
              </w:tabs>
              <w:overflowPunct w:val="0"/>
              <w:autoSpaceDE w:val="0"/>
              <w:autoSpaceDN w:val="0"/>
              <w:adjustRightInd w:val="0"/>
              <w:spacing w:line="300" w:lineRule="exact"/>
              <w:ind w:right="-72"/>
              <w:jc w:val="both"/>
              <w:textAlignment w:val="baseline"/>
              <w:rPr>
                <w:rFonts w:ascii="Arial" w:hAnsi="Arial" w:cs="Arial"/>
                <w:spacing w:val="-2"/>
                <w:sz w:val="14"/>
                <w:szCs w:val="14"/>
              </w:rPr>
            </w:pPr>
            <w:r w:rsidRPr="0003590A">
              <w:rPr>
                <w:rFonts w:ascii="Arial" w:hAnsi="Arial" w:cs="Arial"/>
                <w:spacing w:val="-2"/>
                <w:sz w:val="14"/>
                <w:szCs w:val="14"/>
                <w:cs/>
              </w:rPr>
              <w:t>-</w:t>
            </w:r>
          </w:p>
        </w:tc>
        <w:tc>
          <w:tcPr>
            <w:tcW w:w="1080" w:type="dxa"/>
            <w:vAlign w:val="bottom"/>
          </w:tcPr>
          <w:p w14:paraId="152CDF62" w14:textId="7CE3953E" w:rsidR="00CD695F" w:rsidRPr="0003590A" w:rsidRDefault="00CD695F" w:rsidP="00CD695F">
            <w:pPr>
              <w:tabs>
                <w:tab w:val="decimal" w:pos="866"/>
              </w:tabs>
              <w:overflowPunct w:val="0"/>
              <w:autoSpaceDE w:val="0"/>
              <w:autoSpaceDN w:val="0"/>
              <w:adjustRightInd w:val="0"/>
              <w:spacing w:line="300" w:lineRule="exact"/>
              <w:ind w:right="-72"/>
              <w:jc w:val="both"/>
              <w:textAlignment w:val="baseline"/>
              <w:rPr>
                <w:rFonts w:ascii="Arial" w:hAnsi="Arial" w:cs="Arial"/>
                <w:spacing w:val="-2"/>
                <w:sz w:val="14"/>
                <w:szCs w:val="14"/>
              </w:rPr>
            </w:pPr>
            <w:r w:rsidRPr="0003590A">
              <w:rPr>
                <w:rFonts w:ascii="Arial" w:hAnsi="Arial" w:cs="Arial"/>
                <w:sz w:val="14"/>
                <w:szCs w:val="20"/>
              </w:rPr>
              <w:t xml:space="preserve"> (11,837)</w:t>
            </w:r>
          </w:p>
        </w:tc>
        <w:tc>
          <w:tcPr>
            <w:tcW w:w="1080" w:type="dxa"/>
            <w:vAlign w:val="bottom"/>
          </w:tcPr>
          <w:p w14:paraId="75826B18" w14:textId="41E15BFE" w:rsidR="00CD695F" w:rsidRPr="0003590A" w:rsidRDefault="00CD695F" w:rsidP="00CD695F">
            <w:pPr>
              <w:tabs>
                <w:tab w:val="decimal" w:pos="866"/>
              </w:tabs>
              <w:overflowPunct w:val="0"/>
              <w:autoSpaceDE w:val="0"/>
              <w:autoSpaceDN w:val="0"/>
              <w:adjustRightInd w:val="0"/>
              <w:spacing w:line="300" w:lineRule="exact"/>
              <w:ind w:right="-72"/>
              <w:jc w:val="both"/>
              <w:textAlignment w:val="baseline"/>
              <w:rPr>
                <w:rFonts w:ascii="Arial" w:hAnsi="Arial" w:cs="Arial"/>
                <w:spacing w:val="-2"/>
                <w:sz w:val="14"/>
                <w:szCs w:val="14"/>
              </w:rPr>
            </w:pPr>
            <w:r w:rsidRPr="0003590A">
              <w:rPr>
                <w:rFonts w:ascii="Arial" w:hAnsi="Arial" w:cs="Arial"/>
                <w:sz w:val="14"/>
                <w:szCs w:val="20"/>
              </w:rPr>
              <w:t xml:space="preserve"> (11,484)</w:t>
            </w:r>
          </w:p>
        </w:tc>
      </w:tr>
    </w:tbl>
    <w:p w14:paraId="47ED2D53" w14:textId="77777777" w:rsidR="00455B11" w:rsidRPr="0003590A" w:rsidRDefault="00455B11" w:rsidP="00CD695F">
      <w:pPr>
        <w:spacing w:line="200" w:lineRule="exact"/>
        <w:ind w:left="990"/>
        <w:jc w:val="thaiDistribute"/>
        <w:rPr>
          <w:rFonts w:ascii="Arial" w:hAnsi="Arial" w:cs="Arial"/>
          <w:sz w:val="16"/>
          <w:szCs w:val="16"/>
        </w:rPr>
      </w:pPr>
    </w:p>
    <w:tbl>
      <w:tblPr>
        <w:tblW w:w="9090" w:type="dxa"/>
        <w:tblInd w:w="468" w:type="dxa"/>
        <w:tblLayout w:type="fixed"/>
        <w:tblLook w:val="04A0" w:firstRow="1" w:lastRow="0" w:firstColumn="1" w:lastColumn="0" w:noHBand="0" w:noVBand="1"/>
      </w:tblPr>
      <w:tblGrid>
        <w:gridCol w:w="1600"/>
        <w:gridCol w:w="1010"/>
        <w:gridCol w:w="1080"/>
        <w:gridCol w:w="1080"/>
        <w:gridCol w:w="1080"/>
        <w:gridCol w:w="1080"/>
        <w:gridCol w:w="1080"/>
        <w:gridCol w:w="1080"/>
      </w:tblGrid>
      <w:tr w:rsidR="00CD695F" w:rsidRPr="0003590A" w14:paraId="4257B7F4" w14:textId="77777777" w:rsidTr="00CD695F">
        <w:tc>
          <w:tcPr>
            <w:tcW w:w="1600" w:type="dxa"/>
            <w:vAlign w:val="bottom"/>
          </w:tcPr>
          <w:p w14:paraId="6B0B9061" w14:textId="77777777" w:rsidR="00CD695F" w:rsidRPr="0003590A" w:rsidRDefault="00CD695F" w:rsidP="00014D22">
            <w:pPr>
              <w:overflowPunct w:val="0"/>
              <w:autoSpaceDE w:val="0"/>
              <w:autoSpaceDN w:val="0"/>
              <w:adjustRightInd w:val="0"/>
              <w:spacing w:line="300" w:lineRule="exact"/>
              <w:ind w:left="527"/>
              <w:textAlignment w:val="baseline"/>
              <w:rPr>
                <w:rFonts w:ascii="Arial" w:hAnsi="Arial" w:cs="Arial"/>
                <w:spacing w:val="-2"/>
                <w:sz w:val="14"/>
                <w:szCs w:val="14"/>
              </w:rPr>
            </w:pPr>
          </w:p>
        </w:tc>
        <w:tc>
          <w:tcPr>
            <w:tcW w:w="7490" w:type="dxa"/>
            <w:gridSpan w:val="7"/>
            <w:tcBorders>
              <w:bottom w:val="single" w:sz="4" w:space="0" w:color="auto"/>
            </w:tcBorders>
            <w:vAlign w:val="bottom"/>
          </w:tcPr>
          <w:p w14:paraId="6FC3B731" w14:textId="1D4F4C36" w:rsidR="00CD695F" w:rsidRPr="0003590A" w:rsidRDefault="00CD695F" w:rsidP="00CD695F">
            <w:pPr>
              <w:tabs>
                <w:tab w:val="decimal" w:pos="869"/>
              </w:tabs>
              <w:overflowPunct w:val="0"/>
              <w:autoSpaceDE w:val="0"/>
              <w:autoSpaceDN w:val="0"/>
              <w:adjustRightInd w:val="0"/>
              <w:spacing w:line="300" w:lineRule="exact"/>
              <w:ind w:right="-72"/>
              <w:jc w:val="center"/>
              <w:textAlignment w:val="baseline"/>
              <w:rPr>
                <w:rFonts w:ascii="Arial" w:hAnsi="Arial" w:cs="Arial"/>
                <w:b/>
                <w:bCs/>
                <w:spacing w:val="-2"/>
                <w:sz w:val="14"/>
                <w:szCs w:val="14"/>
              </w:rPr>
            </w:pPr>
            <w:r w:rsidRPr="0003590A">
              <w:rPr>
                <w:rFonts w:ascii="Arial" w:hAnsi="Arial" w:cs="Arial"/>
                <w:b/>
                <w:bCs/>
                <w:kern w:val="28"/>
                <w:sz w:val="14"/>
                <w:szCs w:val="14"/>
              </w:rPr>
              <w:t>Equity method and Separate</w:t>
            </w:r>
            <w:r w:rsidRPr="0003590A">
              <w:rPr>
                <w:rFonts w:ascii="Arial" w:hAnsi="Arial" w:cs="Arial"/>
                <w:b/>
                <w:bCs/>
                <w:kern w:val="28"/>
                <w:sz w:val="14"/>
                <w:szCs w:val="14"/>
                <w:cs/>
              </w:rPr>
              <w:t xml:space="preserve"> </w:t>
            </w:r>
            <w:r w:rsidRPr="0003590A">
              <w:rPr>
                <w:rFonts w:ascii="Arial" w:hAnsi="Arial" w:cs="Arial"/>
                <w:b/>
                <w:bCs/>
                <w:kern w:val="28"/>
                <w:sz w:val="14"/>
                <w:szCs w:val="14"/>
              </w:rPr>
              <w:t>financial statements</w:t>
            </w:r>
          </w:p>
        </w:tc>
      </w:tr>
      <w:tr w:rsidR="00CD695F" w:rsidRPr="0003590A" w14:paraId="30E83ADC" w14:textId="77777777" w:rsidTr="00CD695F">
        <w:tc>
          <w:tcPr>
            <w:tcW w:w="1600" w:type="dxa"/>
            <w:vAlign w:val="bottom"/>
          </w:tcPr>
          <w:p w14:paraId="6EE647C9" w14:textId="77777777" w:rsidR="00CD695F" w:rsidRPr="0003590A" w:rsidRDefault="00CD695F" w:rsidP="00CD695F">
            <w:pPr>
              <w:overflowPunct w:val="0"/>
              <w:autoSpaceDE w:val="0"/>
              <w:autoSpaceDN w:val="0"/>
              <w:adjustRightInd w:val="0"/>
              <w:spacing w:line="300" w:lineRule="exact"/>
              <w:ind w:left="527"/>
              <w:textAlignment w:val="baseline"/>
              <w:rPr>
                <w:rFonts w:ascii="Arial" w:hAnsi="Arial" w:cs="Arial"/>
                <w:spacing w:val="-2"/>
                <w:sz w:val="14"/>
                <w:szCs w:val="14"/>
              </w:rPr>
            </w:pPr>
          </w:p>
        </w:tc>
        <w:tc>
          <w:tcPr>
            <w:tcW w:w="1010" w:type="dxa"/>
            <w:tcBorders>
              <w:top w:val="single" w:sz="4" w:space="0" w:color="auto"/>
            </w:tcBorders>
            <w:vAlign w:val="bottom"/>
          </w:tcPr>
          <w:p w14:paraId="135CCF1A" w14:textId="77777777" w:rsidR="00CD695F" w:rsidRPr="0003590A" w:rsidRDefault="00CD695F" w:rsidP="00CD695F">
            <w:pPr>
              <w:tabs>
                <w:tab w:val="decimal" w:pos="813"/>
              </w:tabs>
              <w:overflowPunct w:val="0"/>
              <w:autoSpaceDE w:val="0"/>
              <w:autoSpaceDN w:val="0"/>
              <w:adjustRightInd w:val="0"/>
              <w:spacing w:line="300" w:lineRule="exact"/>
              <w:ind w:right="-72"/>
              <w:jc w:val="both"/>
              <w:textAlignment w:val="baseline"/>
              <w:rPr>
                <w:rFonts w:ascii="Arial" w:hAnsi="Arial" w:cs="Arial"/>
                <w:b/>
                <w:bCs/>
                <w:spacing w:val="-2"/>
                <w:sz w:val="14"/>
                <w:szCs w:val="14"/>
              </w:rPr>
            </w:pPr>
          </w:p>
        </w:tc>
        <w:tc>
          <w:tcPr>
            <w:tcW w:w="2160" w:type="dxa"/>
            <w:gridSpan w:val="2"/>
            <w:tcBorders>
              <w:top w:val="single" w:sz="4" w:space="0" w:color="auto"/>
            </w:tcBorders>
          </w:tcPr>
          <w:p w14:paraId="6A81CD44" w14:textId="77777777" w:rsidR="00CD695F" w:rsidRPr="0003590A" w:rsidRDefault="00CD695F" w:rsidP="00CD695F">
            <w:pPr>
              <w:overflowPunct w:val="0"/>
              <w:autoSpaceDE w:val="0"/>
              <w:autoSpaceDN w:val="0"/>
              <w:adjustRightInd w:val="0"/>
              <w:spacing w:line="300" w:lineRule="exact"/>
              <w:ind w:right="-72"/>
              <w:jc w:val="center"/>
              <w:textAlignment w:val="baseline"/>
              <w:rPr>
                <w:rFonts w:ascii="Arial" w:hAnsi="Arial" w:cs="Arial"/>
                <w:b/>
                <w:bCs/>
                <w:spacing w:val="-2"/>
                <w:sz w:val="14"/>
                <w:szCs w:val="14"/>
              </w:rPr>
            </w:pPr>
          </w:p>
        </w:tc>
        <w:tc>
          <w:tcPr>
            <w:tcW w:w="2160" w:type="dxa"/>
            <w:gridSpan w:val="2"/>
            <w:tcBorders>
              <w:top w:val="single" w:sz="4" w:space="0" w:color="auto"/>
            </w:tcBorders>
            <w:vAlign w:val="bottom"/>
          </w:tcPr>
          <w:p w14:paraId="10ACAC15" w14:textId="66DFC2CE" w:rsidR="00CD695F" w:rsidRPr="0003590A" w:rsidRDefault="00CD695F" w:rsidP="00CD695F">
            <w:pPr>
              <w:overflowPunct w:val="0"/>
              <w:autoSpaceDE w:val="0"/>
              <w:autoSpaceDN w:val="0"/>
              <w:adjustRightInd w:val="0"/>
              <w:spacing w:line="300" w:lineRule="exact"/>
              <w:ind w:right="-72"/>
              <w:jc w:val="center"/>
              <w:textAlignment w:val="baseline"/>
              <w:rPr>
                <w:rFonts w:ascii="Arial" w:hAnsi="Arial" w:cs="Arial"/>
                <w:b/>
                <w:bCs/>
                <w:spacing w:val="-2"/>
                <w:sz w:val="14"/>
                <w:szCs w:val="14"/>
              </w:rPr>
            </w:pPr>
            <w:r w:rsidRPr="0003590A">
              <w:rPr>
                <w:rFonts w:ascii="Arial" w:hAnsi="Arial" w:cs="Arial"/>
                <w:b/>
                <w:bCs/>
                <w:spacing w:val="-2"/>
                <w:sz w:val="14"/>
                <w:szCs w:val="14"/>
              </w:rPr>
              <w:t>2024 (Restated)</w:t>
            </w:r>
          </w:p>
        </w:tc>
        <w:tc>
          <w:tcPr>
            <w:tcW w:w="2160" w:type="dxa"/>
            <w:gridSpan w:val="2"/>
            <w:tcBorders>
              <w:top w:val="single" w:sz="4" w:space="0" w:color="auto"/>
            </w:tcBorders>
          </w:tcPr>
          <w:p w14:paraId="4B525734" w14:textId="77777777" w:rsidR="00CD695F" w:rsidRPr="0003590A" w:rsidRDefault="00CD695F" w:rsidP="00CD695F">
            <w:pPr>
              <w:overflowPunct w:val="0"/>
              <w:autoSpaceDE w:val="0"/>
              <w:autoSpaceDN w:val="0"/>
              <w:adjustRightInd w:val="0"/>
              <w:spacing w:line="300" w:lineRule="exact"/>
              <w:ind w:right="-72"/>
              <w:jc w:val="center"/>
              <w:textAlignment w:val="baseline"/>
              <w:rPr>
                <w:rFonts w:ascii="Arial" w:hAnsi="Arial" w:cs="Arial"/>
                <w:b/>
                <w:bCs/>
                <w:spacing w:val="-2"/>
                <w:sz w:val="14"/>
                <w:szCs w:val="14"/>
              </w:rPr>
            </w:pPr>
          </w:p>
        </w:tc>
      </w:tr>
      <w:tr w:rsidR="00CD695F" w:rsidRPr="0003590A" w14:paraId="2E6DDCE5" w14:textId="77777777">
        <w:tc>
          <w:tcPr>
            <w:tcW w:w="1600" w:type="dxa"/>
            <w:vAlign w:val="bottom"/>
          </w:tcPr>
          <w:p w14:paraId="02AA7D4D" w14:textId="77777777" w:rsidR="00CD695F" w:rsidRPr="0003590A" w:rsidRDefault="00CD695F" w:rsidP="00CD695F">
            <w:pPr>
              <w:overflowPunct w:val="0"/>
              <w:autoSpaceDE w:val="0"/>
              <w:autoSpaceDN w:val="0"/>
              <w:adjustRightInd w:val="0"/>
              <w:spacing w:line="300" w:lineRule="exact"/>
              <w:ind w:left="527"/>
              <w:textAlignment w:val="baseline"/>
              <w:rPr>
                <w:rFonts w:ascii="Arial" w:hAnsi="Arial" w:cs="Arial"/>
                <w:spacing w:val="-2"/>
                <w:sz w:val="14"/>
                <w:szCs w:val="14"/>
              </w:rPr>
            </w:pPr>
          </w:p>
        </w:tc>
        <w:tc>
          <w:tcPr>
            <w:tcW w:w="1010" w:type="dxa"/>
            <w:vAlign w:val="bottom"/>
          </w:tcPr>
          <w:p w14:paraId="6195B73B" w14:textId="77777777" w:rsidR="00CD695F" w:rsidRPr="0003590A" w:rsidRDefault="00CD695F" w:rsidP="00CD695F">
            <w:pPr>
              <w:tabs>
                <w:tab w:val="decimal" w:pos="813"/>
              </w:tabs>
              <w:overflowPunct w:val="0"/>
              <w:autoSpaceDE w:val="0"/>
              <w:autoSpaceDN w:val="0"/>
              <w:adjustRightInd w:val="0"/>
              <w:spacing w:line="300" w:lineRule="exact"/>
              <w:ind w:right="-72"/>
              <w:jc w:val="both"/>
              <w:textAlignment w:val="baseline"/>
              <w:rPr>
                <w:rFonts w:ascii="Arial" w:hAnsi="Arial" w:cs="Arial"/>
                <w:b/>
                <w:bCs/>
                <w:spacing w:val="-2"/>
                <w:sz w:val="14"/>
                <w:szCs w:val="14"/>
              </w:rPr>
            </w:pPr>
          </w:p>
        </w:tc>
        <w:tc>
          <w:tcPr>
            <w:tcW w:w="2160" w:type="dxa"/>
            <w:gridSpan w:val="2"/>
            <w:tcBorders>
              <w:top w:val="single" w:sz="4" w:space="0" w:color="auto"/>
            </w:tcBorders>
          </w:tcPr>
          <w:p w14:paraId="4A2C2BE7" w14:textId="77777777" w:rsidR="00CD695F" w:rsidRPr="0003590A" w:rsidRDefault="00CD695F" w:rsidP="00CD695F">
            <w:pPr>
              <w:overflowPunct w:val="0"/>
              <w:autoSpaceDE w:val="0"/>
              <w:autoSpaceDN w:val="0"/>
              <w:adjustRightInd w:val="0"/>
              <w:spacing w:line="300" w:lineRule="exact"/>
              <w:ind w:right="-72"/>
              <w:jc w:val="center"/>
              <w:textAlignment w:val="baseline"/>
              <w:rPr>
                <w:rFonts w:ascii="Arial" w:hAnsi="Arial" w:cs="Arial"/>
                <w:b/>
                <w:bCs/>
                <w:spacing w:val="-2"/>
                <w:sz w:val="14"/>
                <w:szCs w:val="14"/>
              </w:rPr>
            </w:pPr>
          </w:p>
          <w:p w14:paraId="5CA0E2AD" w14:textId="1B9D151C" w:rsidR="00CD695F" w:rsidRPr="0003590A" w:rsidRDefault="00CD695F" w:rsidP="00CD695F">
            <w:pPr>
              <w:overflowPunct w:val="0"/>
              <w:autoSpaceDE w:val="0"/>
              <w:autoSpaceDN w:val="0"/>
              <w:adjustRightInd w:val="0"/>
              <w:spacing w:line="300" w:lineRule="exact"/>
              <w:ind w:right="-72"/>
              <w:jc w:val="center"/>
              <w:textAlignment w:val="baseline"/>
              <w:rPr>
                <w:rFonts w:ascii="Arial" w:hAnsi="Arial" w:cs="Arial"/>
                <w:b/>
                <w:bCs/>
                <w:spacing w:val="-2"/>
                <w:sz w:val="14"/>
                <w:szCs w:val="14"/>
              </w:rPr>
            </w:pPr>
            <w:r w:rsidRPr="0003590A">
              <w:rPr>
                <w:rFonts w:ascii="Arial" w:hAnsi="Arial" w:cs="Arial"/>
                <w:b/>
                <w:bCs/>
                <w:spacing w:val="-2"/>
                <w:sz w:val="14"/>
                <w:szCs w:val="14"/>
              </w:rPr>
              <w:t>CSM</w:t>
            </w:r>
          </w:p>
        </w:tc>
        <w:tc>
          <w:tcPr>
            <w:tcW w:w="2160" w:type="dxa"/>
            <w:gridSpan w:val="2"/>
            <w:tcBorders>
              <w:top w:val="single" w:sz="4" w:space="0" w:color="auto"/>
            </w:tcBorders>
            <w:vAlign w:val="bottom"/>
          </w:tcPr>
          <w:p w14:paraId="5C86E6AC" w14:textId="743FA4FE" w:rsidR="00CD695F" w:rsidRPr="0003590A" w:rsidRDefault="00CD695F" w:rsidP="00CD695F">
            <w:pPr>
              <w:overflowPunct w:val="0"/>
              <w:autoSpaceDE w:val="0"/>
              <w:autoSpaceDN w:val="0"/>
              <w:adjustRightInd w:val="0"/>
              <w:spacing w:line="300" w:lineRule="exact"/>
              <w:ind w:right="-72"/>
              <w:jc w:val="center"/>
              <w:textAlignment w:val="baseline"/>
              <w:rPr>
                <w:rFonts w:ascii="Arial" w:hAnsi="Arial" w:cs="Arial"/>
                <w:b/>
                <w:bCs/>
                <w:spacing w:val="-2"/>
                <w:sz w:val="14"/>
                <w:szCs w:val="14"/>
              </w:rPr>
            </w:pPr>
            <w:r w:rsidRPr="0003590A">
              <w:rPr>
                <w:rFonts w:ascii="Arial" w:hAnsi="Arial" w:cs="Arial"/>
                <w:b/>
                <w:bCs/>
                <w:spacing w:val="-2"/>
                <w:sz w:val="14"/>
                <w:szCs w:val="14"/>
              </w:rPr>
              <w:t>Profit before tax increase (decrease)</w:t>
            </w:r>
          </w:p>
        </w:tc>
        <w:tc>
          <w:tcPr>
            <w:tcW w:w="2160" w:type="dxa"/>
            <w:gridSpan w:val="2"/>
            <w:tcBorders>
              <w:top w:val="single" w:sz="4" w:space="0" w:color="auto"/>
            </w:tcBorders>
          </w:tcPr>
          <w:p w14:paraId="0D77225C" w14:textId="48A98B99" w:rsidR="00CD695F" w:rsidRPr="0003590A" w:rsidRDefault="00CD695F" w:rsidP="00CD695F">
            <w:pPr>
              <w:overflowPunct w:val="0"/>
              <w:autoSpaceDE w:val="0"/>
              <w:autoSpaceDN w:val="0"/>
              <w:adjustRightInd w:val="0"/>
              <w:spacing w:line="300" w:lineRule="exact"/>
              <w:ind w:right="-72"/>
              <w:jc w:val="center"/>
              <w:textAlignment w:val="baseline"/>
              <w:rPr>
                <w:rFonts w:ascii="Arial" w:hAnsi="Arial" w:cs="Arial"/>
                <w:b/>
                <w:bCs/>
                <w:spacing w:val="-2"/>
                <w:sz w:val="14"/>
                <w:szCs w:val="14"/>
              </w:rPr>
            </w:pPr>
            <w:r w:rsidRPr="0003590A">
              <w:rPr>
                <w:rFonts w:ascii="Arial" w:hAnsi="Arial" w:cs="Arial"/>
                <w:b/>
                <w:bCs/>
                <w:spacing w:val="-2"/>
                <w:sz w:val="14"/>
                <w:szCs w:val="14"/>
              </w:rPr>
              <w:t>Owner’s equity before tax increase (decrease)</w:t>
            </w:r>
          </w:p>
        </w:tc>
      </w:tr>
      <w:tr w:rsidR="00014D22" w:rsidRPr="0003590A" w14:paraId="069E7F10" w14:textId="77777777" w:rsidTr="00CD695F">
        <w:tc>
          <w:tcPr>
            <w:tcW w:w="1600" w:type="dxa"/>
            <w:vAlign w:val="bottom"/>
          </w:tcPr>
          <w:p w14:paraId="19806BCB" w14:textId="77777777" w:rsidR="00014D22" w:rsidRPr="0003590A" w:rsidRDefault="00014D22" w:rsidP="00014D22">
            <w:pPr>
              <w:overflowPunct w:val="0"/>
              <w:autoSpaceDE w:val="0"/>
              <w:autoSpaceDN w:val="0"/>
              <w:adjustRightInd w:val="0"/>
              <w:spacing w:line="300" w:lineRule="exact"/>
              <w:ind w:left="527"/>
              <w:textAlignment w:val="baseline"/>
              <w:rPr>
                <w:rFonts w:ascii="Arial" w:hAnsi="Arial" w:cs="Arial"/>
                <w:spacing w:val="-2"/>
                <w:sz w:val="14"/>
                <w:szCs w:val="14"/>
              </w:rPr>
            </w:pPr>
          </w:p>
        </w:tc>
        <w:tc>
          <w:tcPr>
            <w:tcW w:w="1010" w:type="dxa"/>
            <w:vAlign w:val="bottom"/>
          </w:tcPr>
          <w:p w14:paraId="6EB400FE" w14:textId="77777777" w:rsidR="00014D22" w:rsidRPr="0003590A" w:rsidRDefault="00014D22" w:rsidP="00CD695F">
            <w:pPr>
              <w:tabs>
                <w:tab w:val="decimal" w:pos="813"/>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 xml:space="preserve">Change in </w:t>
            </w:r>
          </w:p>
        </w:tc>
        <w:tc>
          <w:tcPr>
            <w:tcW w:w="1080" w:type="dxa"/>
            <w:tcBorders>
              <w:top w:val="single" w:sz="4" w:space="0" w:color="auto"/>
            </w:tcBorders>
            <w:vAlign w:val="bottom"/>
          </w:tcPr>
          <w:p w14:paraId="00CB38C6" w14:textId="77777777" w:rsidR="00014D22" w:rsidRPr="0003590A" w:rsidRDefault="00014D22" w:rsidP="00CD695F">
            <w:pPr>
              <w:tabs>
                <w:tab w:val="decimal" w:pos="869"/>
              </w:tabs>
              <w:overflowPunct w:val="0"/>
              <w:autoSpaceDE w:val="0"/>
              <w:autoSpaceDN w:val="0"/>
              <w:adjustRightInd w:val="0"/>
              <w:spacing w:line="300" w:lineRule="exact"/>
              <w:ind w:right="-72"/>
              <w:jc w:val="both"/>
              <w:textAlignment w:val="baseline"/>
              <w:rPr>
                <w:rFonts w:ascii="Arial" w:hAnsi="Arial" w:cs="Arial"/>
                <w:b/>
                <w:bCs/>
                <w:spacing w:val="-2"/>
                <w:sz w:val="14"/>
                <w:szCs w:val="14"/>
              </w:rPr>
            </w:pPr>
            <w:r w:rsidRPr="0003590A">
              <w:rPr>
                <w:rFonts w:ascii="Arial" w:hAnsi="Arial" w:cs="Arial"/>
                <w:b/>
                <w:bCs/>
                <w:spacing w:val="-2"/>
                <w:sz w:val="14"/>
                <w:szCs w:val="17"/>
              </w:rPr>
              <w:t>B</w:t>
            </w:r>
            <w:r w:rsidRPr="0003590A">
              <w:rPr>
                <w:rFonts w:ascii="Arial" w:hAnsi="Arial" w:cs="Arial"/>
                <w:b/>
                <w:bCs/>
                <w:spacing w:val="-2"/>
                <w:sz w:val="14"/>
                <w:szCs w:val="14"/>
              </w:rPr>
              <w:t>efore</w:t>
            </w:r>
          </w:p>
          <w:p w14:paraId="5D8B8AA8" w14:textId="0F4DC558" w:rsidR="00014D22" w:rsidRPr="0003590A" w:rsidRDefault="00014D22" w:rsidP="00CD695F">
            <w:pPr>
              <w:tabs>
                <w:tab w:val="decimal" w:pos="869"/>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retrocession</w:t>
            </w:r>
          </w:p>
        </w:tc>
        <w:tc>
          <w:tcPr>
            <w:tcW w:w="1080" w:type="dxa"/>
            <w:tcBorders>
              <w:top w:val="single" w:sz="4" w:space="0" w:color="auto"/>
            </w:tcBorders>
          </w:tcPr>
          <w:p w14:paraId="4D533216" w14:textId="77777777" w:rsidR="00014D22" w:rsidRPr="0003590A" w:rsidRDefault="00014D22" w:rsidP="00CD695F">
            <w:pPr>
              <w:tabs>
                <w:tab w:val="decimal" w:pos="869"/>
              </w:tabs>
              <w:overflowPunct w:val="0"/>
              <w:autoSpaceDE w:val="0"/>
              <w:autoSpaceDN w:val="0"/>
              <w:adjustRightInd w:val="0"/>
              <w:spacing w:line="300" w:lineRule="exact"/>
              <w:ind w:right="-72"/>
              <w:jc w:val="both"/>
              <w:textAlignment w:val="baseline"/>
              <w:rPr>
                <w:rFonts w:ascii="Arial" w:hAnsi="Arial" w:cs="Arial"/>
                <w:b/>
                <w:bCs/>
                <w:spacing w:val="-2"/>
                <w:sz w:val="14"/>
                <w:szCs w:val="14"/>
              </w:rPr>
            </w:pPr>
            <w:r w:rsidRPr="0003590A">
              <w:rPr>
                <w:rFonts w:ascii="Arial" w:hAnsi="Arial" w:cs="Arial"/>
                <w:b/>
                <w:bCs/>
                <w:spacing w:val="-2"/>
                <w:sz w:val="14"/>
                <w:szCs w:val="14"/>
              </w:rPr>
              <w:t xml:space="preserve">Net of </w:t>
            </w:r>
          </w:p>
          <w:p w14:paraId="0BB554C8" w14:textId="5C10775D" w:rsidR="00014D22" w:rsidRPr="0003590A" w:rsidRDefault="00014D22" w:rsidP="00CD695F">
            <w:pPr>
              <w:tabs>
                <w:tab w:val="decimal" w:pos="869"/>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retrocession</w:t>
            </w:r>
          </w:p>
        </w:tc>
        <w:tc>
          <w:tcPr>
            <w:tcW w:w="1080" w:type="dxa"/>
            <w:tcBorders>
              <w:top w:val="single" w:sz="4" w:space="0" w:color="auto"/>
            </w:tcBorders>
            <w:vAlign w:val="bottom"/>
          </w:tcPr>
          <w:p w14:paraId="552A231D" w14:textId="77777777" w:rsidR="00014D22" w:rsidRPr="0003590A" w:rsidRDefault="00014D22" w:rsidP="00CD695F">
            <w:pPr>
              <w:tabs>
                <w:tab w:val="decimal" w:pos="869"/>
              </w:tabs>
              <w:overflowPunct w:val="0"/>
              <w:autoSpaceDE w:val="0"/>
              <w:autoSpaceDN w:val="0"/>
              <w:adjustRightInd w:val="0"/>
              <w:spacing w:line="300" w:lineRule="exact"/>
              <w:ind w:right="-72"/>
              <w:jc w:val="both"/>
              <w:textAlignment w:val="baseline"/>
              <w:rPr>
                <w:rFonts w:ascii="Arial" w:hAnsi="Arial" w:cs="Arial"/>
                <w:b/>
                <w:bCs/>
                <w:spacing w:val="-2"/>
                <w:sz w:val="14"/>
                <w:szCs w:val="14"/>
              </w:rPr>
            </w:pPr>
            <w:r w:rsidRPr="0003590A">
              <w:rPr>
                <w:rFonts w:ascii="Arial" w:hAnsi="Arial" w:cs="Arial"/>
                <w:b/>
                <w:bCs/>
                <w:spacing w:val="-2"/>
                <w:sz w:val="14"/>
                <w:szCs w:val="17"/>
              </w:rPr>
              <w:t>B</w:t>
            </w:r>
            <w:r w:rsidRPr="0003590A">
              <w:rPr>
                <w:rFonts w:ascii="Arial" w:hAnsi="Arial" w:cs="Arial"/>
                <w:b/>
                <w:bCs/>
                <w:spacing w:val="-2"/>
                <w:sz w:val="14"/>
                <w:szCs w:val="14"/>
              </w:rPr>
              <w:t>efore</w:t>
            </w:r>
          </w:p>
          <w:p w14:paraId="0A32C8E6" w14:textId="4C9205B2" w:rsidR="00014D22" w:rsidRPr="0003590A" w:rsidRDefault="00014D22" w:rsidP="00CD695F">
            <w:pPr>
              <w:tabs>
                <w:tab w:val="decimal" w:pos="869"/>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retrocession</w:t>
            </w:r>
          </w:p>
        </w:tc>
        <w:tc>
          <w:tcPr>
            <w:tcW w:w="1080" w:type="dxa"/>
            <w:tcBorders>
              <w:top w:val="single" w:sz="4" w:space="0" w:color="auto"/>
            </w:tcBorders>
          </w:tcPr>
          <w:p w14:paraId="5951E024" w14:textId="77777777" w:rsidR="00014D22" w:rsidRPr="0003590A" w:rsidRDefault="00014D22" w:rsidP="00CD695F">
            <w:pPr>
              <w:tabs>
                <w:tab w:val="decimal" w:pos="869"/>
              </w:tabs>
              <w:overflowPunct w:val="0"/>
              <w:autoSpaceDE w:val="0"/>
              <w:autoSpaceDN w:val="0"/>
              <w:adjustRightInd w:val="0"/>
              <w:spacing w:line="300" w:lineRule="exact"/>
              <w:ind w:right="-72"/>
              <w:jc w:val="both"/>
              <w:textAlignment w:val="baseline"/>
              <w:rPr>
                <w:rFonts w:ascii="Arial" w:hAnsi="Arial" w:cs="Arial"/>
                <w:b/>
                <w:bCs/>
                <w:spacing w:val="-2"/>
                <w:sz w:val="14"/>
                <w:szCs w:val="14"/>
              </w:rPr>
            </w:pPr>
            <w:r w:rsidRPr="0003590A">
              <w:rPr>
                <w:rFonts w:ascii="Arial" w:hAnsi="Arial" w:cs="Arial"/>
                <w:b/>
                <w:bCs/>
                <w:spacing w:val="-2"/>
                <w:sz w:val="14"/>
                <w:szCs w:val="14"/>
              </w:rPr>
              <w:t xml:space="preserve">Net of </w:t>
            </w:r>
          </w:p>
          <w:p w14:paraId="3510B4F2" w14:textId="2A979C1B" w:rsidR="00014D22" w:rsidRPr="0003590A" w:rsidRDefault="00014D22" w:rsidP="00CD695F">
            <w:pPr>
              <w:tabs>
                <w:tab w:val="decimal" w:pos="869"/>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retrocession</w:t>
            </w:r>
          </w:p>
        </w:tc>
        <w:tc>
          <w:tcPr>
            <w:tcW w:w="1080" w:type="dxa"/>
            <w:tcBorders>
              <w:top w:val="single" w:sz="4" w:space="0" w:color="auto"/>
            </w:tcBorders>
            <w:vAlign w:val="bottom"/>
          </w:tcPr>
          <w:p w14:paraId="476DC24F" w14:textId="77777777" w:rsidR="00014D22" w:rsidRPr="0003590A" w:rsidRDefault="00014D22" w:rsidP="00CD695F">
            <w:pPr>
              <w:tabs>
                <w:tab w:val="decimal" w:pos="869"/>
              </w:tabs>
              <w:overflowPunct w:val="0"/>
              <w:autoSpaceDE w:val="0"/>
              <w:autoSpaceDN w:val="0"/>
              <w:adjustRightInd w:val="0"/>
              <w:spacing w:line="300" w:lineRule="exact"/>
              <w:ind w:right="-72"/>
              <w:jc w:val="both"/>
              <w:textAlignment w:val="baseline"/>
              <w:rPr>
                <w:rFonts w:ascii="Arial" w:hAnsi="Arial" w:cs="Arial"/>
                <w:b/>
                <w:bCs/>
                <w:spacing w:val="-2"/>
                <w:sz w:val="14"/>
                <w:szCs w:val="14"/>
              </w:rPr>
            </w:pPr>
            <w:r w:rsidRPr="0003590A">
              <w:rPr>
                <w:rFonts w:ascii="Arial" w:hAnsi="Arial" w:cs="Arial"/>
                <w:b/>
                <w:bCs/>
                <w:spacing w:val="-2"/>
                <w:sz w:val="14"/>
                <w:szCs w:val="17"/>
              </w:rPr>
              <w:t>B</w:t>
            </w:r>
            <w:r w:rsidRPr="0003590A">
              <w:rPr>
                <w:rFonts w:ascii="Arial" w:hAnsi="Arial" w:cs="Arial"/>
                <w:b/>
                <w:bCs/>
                <w:spacing w:val="-2"/>
                <w:sz w:val="14"/>
                <w:szCs w:val="14"/>
              </w:rPr>
              <w:t>efore</w:t>
            </w:r>
          </w:p>
          <w:p w14:paraId="12676E3E" w14:textId="58C430FB" w:rsidR="00014D22" w:rsidRPr="0003590A" w:rsidRDefault="00014D22" w:rsidP="00CD695F">
            <w:pPr>
              <w:tabs>
                <w:tab w:val="decimal" w:pos="869"/>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retrocession</w:t>
            </w:r>
          </w:p>
        </w:tc>
        <w:tc>
          <w:tcPr>
            <w:tcW w:w="1080" w:type="dxa"/>
            <w:tcBorders>
              <w:top w:val="single" w:sz="4" w:space="0" w:color="auto"/>
            </w:tcBorders>
          </w:tcPr>
          <w:p w14:paraId="24FD09CE" w14:textId="77777777" w:rsidR="00014D22" w:rsidRPr="0003590A" w:rsidRDefault="00014D22" w:rsidP="00CD695F">
            <w:pPr>
              <w:tabs>
                <w:tab w:val="decimal" w:pos="869"/>
              </w:tabs>
              <w:overflowPunct w:val="0"/>
              <w:autoSpaceDE w:val="0"/>
              <w:autoSpaceDN w:val="0"/>
              <w:adjustRightInd w:val="0"/>
              <w:spacing w:line="300" w:lineRule="exact"/>
              <w:ind w:right="-72"/>
              <w:jc w:val="both"/>
              <w:textAlignment w:val="baseline"/>
              <w:rPr>
                <w:rFonts w:ascii="Arial" w:hAnsi="Arial" w:cs="Arial"/>
                <w:b/>
                <w:bCs/>
                <w:spacing w:val="-2"/>
                <w:sz w:val="14"/>
                <w:szCs w:val="14"/>
              </w:rPr>
            </w:pPr>
            <w:r w:rsidRPr="0003590A">
              <w:rPr>
                <w:rFonts w:ascii="Arial" w:hAnsi="Arial" w:cs="Arial"/>
                <w:b/>
                <w:bCs/>
                <w:spacing w:val="-2"/>
                <w:sz w:val="14"/>
                <w:szCs w:val="14"/>
              </w:rPr>
              <w:t xml:space="preserve">Net of </w:t>
            </w:r>
          </w:p>
          <w:p w14:paraId="1A6DF00A" w14:textId="663325EA" w:rsidR="00014D22" w:rsidRPr="0003590A" w:rsidRDefault="00014D22" w:rsidP="00CD695F">
            <w:pPr>
              <w:tabs>
                <w:tab w:val="decimal" w:pos="869"/>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retrocession</w:t>
            </w:r>
          </w:p>
        </w:tc>
      </w:tr>
      <w:tr w:rsidR="00014D22" w:rsidRPr="0003590A" w14:paraId="7B4674EC" w14:textId="77777777" w:rsidTr="00CD695F">
        <w:tc>
          <w:tcPr>
            <w:tcW w:w="1600" w:type="dxa"/>
            <w:vAlign w:val="bottom"/>
          </w:tcPr>
          <w:p w14:paraId="097D2A9C" w14:textId="77777777" w:rsidR="00014D22" w:rsidRPr="0003590A" w:rsidRDefault="00014D22" w:rsidP="00014D22">
            <w:pPr>
              <w:overflowPunct w:val="0"/>
              <w:autoSpaceDE w:val="0"/>
              <w:autoSpaceDN w:val="0"/>
              <w:adjustRightInd w:val="0"/>
              <w:spacing w:line="300" w:lineRule="exact"/>
              <w:ind w:left="527"/>
              <w:textAlignment w:val="baseline"/>
              <w:rPr>
                <w:rFonts w:ascii="Arial" w:hAnsi="Arial" w:cs="Arial"/>
                <w:spacing w:val="-2"/>
                <w:sz w:val="14"/>
                <w:szCs w:val="14"/>
                <w:cs/>
              </w:rPr>
            </w:pPr>
          </w:p>
        </w:tc>
        <w:tc>
          <w:tcPr>
            <w:tcW w:w="1010" w:type="dxa"/>
            <w:vAlign w:val="bottom"/>
          </w:tcPr>
          <w:p w14:paraId="21D85314" w14:textId="77777777" w:rsidR="00014D22" w:rsidRPr="0003590A" w:rsidRDefault="00014D22" w:rsidP="00CD695F">
            <w:pPr>
              <w:tabs>
                <w:tab w:val="decimal" w:pos="813"/>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assumption</w:t>
            </w:r>
          </w:p>
        </w:tc>
        <w:tc>
          <w:tcPr>
            <w:tcW w:w="1080" w:type="dxa"/>
          </w:tcPr>
          <w:p w14:paraId="02F7E6C8" w14:textId="77777777" w:rsidR="00014D22" w:rsidRPr="0003590A" w:rsidRDefault="00014D22" w:rsidP="00CD695F">
            <w:pPr>
              <w:tabs>
                <w:tab w:val="decimal" w:pos="869"/>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Thousand</w:t>
            </w:r>
          </w:p>
        </w:tc>
        <w:tc>
          <w:tcPr>
            <w:tcW w:w="1080" w:type="dxa"/>
          </w:tcPr>
          <w:p w14:paraId="7B5D4930" w14:textId="77777777" w:rsidR="00014D22" w:rsidRPr="0003590A" w:rsidRDefault="00014D22" w:rsidP="00CD695F">
            <w:pPr>
              <w:tabs>
                <w:tab w:val="decimal" w:pos="869"/>
              </w:tabs>
              <w:overflowPunct w:val="0"/>
              <w:autoSpaceDE w:val="0"/>
              <w:autoSpaceDN w:val="0"/>
              <w:adjustRightInd w:val="0"/>
              <w:spacing w:line="300" w:lineRule="exact"/>
              <w:ind w:right="-72"/>
              <w:jc w:val="both"/>
              <w:textAlignment w:val="baseline"/>
              <w:rPr>
                <w:rFonts w:ascii="Arial" w:hAnsi="Arial" w:cs="Arial"/>
                <w:b/>
                <w:bCs/>
                <w:spacing w:val="-2"/>
                <w:sz w:val="14"/>
                <w:szCs w:val="14"/>
              </w:rPr>
            </w:pPr>
            <w:r w:rsidRPr="0003590A">
              <w:rPr>
                <w:rFonts w:ascii="Arial" w:hAnsi="Arial" w:cs="Arial"/>
                <w:b/>
                <w:bCs/>
                <w:spacing w:val="-2"/>
                <w:sz w:val="14"/>
                <w:szCs w:val="14"/>
              </w:rPr>
              <w:t>Thousand</w:t>
            </w:r>
          </w:p>
        </w:tc>
        <w:tc>
          <w:tcPr>
            <w:tcW w:w="1080" w:type="dxa"/>
          </w:tcPr>
          <w:p w14:paraId="44CDC208" w14:textId="004903EC" w:rsidR="00014D22" w:rsidRPr="0003590A" w:rsidRDefault="00014D22" w:rsidP="00CD695F">
            <w:pPr>
              <w:tabs>
                <w:tab w:val="decimal" w:pos="869"/>
              </w:tabs>
              <w:overflowPunct w:val="0"/>
              <w:autoSpaceDE w:val="0"/>
              <w:autoSpaceDN w:val="0"/>
              <w:adjustRightInd w:val="0"/>
              <w:spacing w:line="300" w:lineRule="exact"/>
              <w:ind w:right="-72"/>
              <w:jc w:val="both"/>
              <w:textAlignment w:val="baseline"/>
              <w:rPr>
                <w:rFonts w:ascii="Arial" w:hAnsi="Arial" w:cs="Arial"/>
                <w:b/>
                <w:bCs/>
                <w:spacing w:val="-2"/>
                <w:sz w:val="14"/>
                <w:szCs w:val="14"/>
              </w:rPr>
            </w:pPr>
            <w:r w:rsidRPr="0003590A">
              <w:rPr>
                <w:rFonts w:ascii="Arial" w:hAnsi="Arial" w:cs="Arial"/>
                <w:b/>
                <w:bCs/>
                <w:spacing w:val="-2"/>
                <w:sz w:val="14"/>
                <w:szCs w:val="14"/>
              </w:rPr>
              <w:t>Thousand</w:t>
            </w:r>
          </w:p>
        </w:tc>
        <w:tc>
          <w:tcPr>
            <w:tcW w:w="1080" w:type="dxa"/>
          </w:tcPr>
          <w:p w14:paraId="24998699" w14:textId="77777777" w:rsidR="00014D22" w:rsidRPr="0003590A" w:rsidRDefault="00014D22" w:rsidP="00CD695F">
            <w:pPr>
              <w:tabs>
                <w:tab w:val="decimal" w:pos="869"/>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Thousand</w:t>
            </w:r>
          </w:p>
        </w:tc>
        <w:tc>
          <w:tcPr>
            <w:tcW w:w="1080" w:type="dxa"/>
          </w:tcPr>
          <w:p w14:paraId="30CD5F52" w14:textId="77777777" w:rsidR="00014D22" w:rsidRPr="0003590A" w:rsidRDefault="00014D22" w:rsidP="00CD695F">
            <w:pPr>
              <w:tabs>
                <w:tab w:val="decimal" w:pos="869"/>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Thousand</w:t>
            </w:r>
          </w:p>
        </w:tc>
        <w:tc>
          <w:tcPr>
            <w:tcW w:w="1080" w:type="dxa"/>
          </w:tcPr>
          <w:p w14:paraId="51CE880E" w14:textId="77777777" w:rsidR="00014D22" w:rsidRPr="0003590A" w:rsidRDefault="00014D22" w:rsidP="00CD695F">
            <w:pPr>
              <w:tabs>
                <w:tab w:val="decimal" w:pos="869"/>
              </w:tabs>
              <w:overflowPunct w:val="0"/>
              <w:autoSpaceDE w:val="0"/>
              <w:autoSpaceDN w:val="0"/>
              <w:adjustRightInd w:val="0"/>
              <w:spacing w:line="300" w:lineRule="exact"/>
              <w:ind w:right="-72"/>
              <w:jc w:val="both"/>
              <w:textAlignment w:val="baseline"/>
              <w:rPr>
                <w:rFonts w:ascii="Arial" w:hAnsi="Arial" w:cs="Arial"/>
                <w:b/>
                <w:bCs/>
                <w:spacing w:val="-2"/>
                <w:sz w:val="14"/>
                <w:szCs w:val="14"/>
              </w:rPr>
            </w:pPr>
            <w:r w:rsidRPr="0003590A">
              <w:rPr>
                <w:rFonts w:ascii="Arial" w:hAnsi="Arial" w:cs="Arial"/>
                <w:b/>
                <w:bCs/>
                <w:spacing w:val="-2"/>
                <w:sz w:val="14"/>
                <w:szCs w:val="14"/>
              </w:rPr>
              <w:t>Thousand</w:t>
            </w:r>
          </w:p>
        </w:tc>
      </w:tr>
      <w:tr w:rsidR="00014D22" w:rsidRPr="0003590A" w14:paraId="5D448E92" w14:textId="77777777" w:rsidTr="00CD695F">
        <w:tc>
          <w:tcPr>
            <w:tcW w:w="1600" w:type="dxa"/>
            <w:vAlign w:val="bottom"/>
          </w:tcPr>
          <w:p w14:paraId="59007AE4" w14:textId="77777777" w:rsidR="00014D22" w:rsidRPr="0003590A" w:rsidRDefault="00014D22" w:rsidP="00014D22">
            <w:pPr>
              <w:overflowPunct w:val="0"/>
              <w:autoSpaceDE w:val="0"/>
              <w:autoSpaceDN w:val="0"/>
              <w:adjustRightInd w:val="0"/>
              <w:spacing w:line="300" w:lineRule="exact"/>
              <w:ind w:left="527"/>
              <w:textAlignment w:val="baseline"/>
              <w:rPr>
                <w:rFonts w:ascii="Arial" w:hAnsi="Arial" w:cs="Arial"/>
                <w:spacing w:val="-2"/>
                <w:sz w:val="14"/>
                <w:szCs w:val="14"/>
                <w:cs/>
              </w:rPr>
            </w:pPr>
          </w:p>
        </w:tc>
        <w:tc>
          <w:tcPr>
            <w:tcW w:w="1010" w:type="dxa"/>
            <w:tcBorders>
              <w:bottom w:val="single" w:sz="4" w:space="0" w:color="auto"/>
            </w:tcBorders>
            <w:vAlign w:val="bottom"/>
          </w:tcPr>
          <w:p w14:paraId="02777218" w14:textId="77777777" w:rsidR="00014D22" w:rsidRPr="0003590A" w:rsidRDefault="00014D22" w:rsidP="00CD695F">
            <w:pPr>
              <w:tabs>
                <w:tab w:val="decimal" w:pos="813"/>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w:t>
            </w:r>
          </w:p>
        </w:tc>
        <w:tc>
          <w:tcPr>
            <w:tcW w:w="1080" w:type="dxa"/>
            <w:tcBorders>
              <w:bottom w:val="single" w:sz="4" w:space="0" w:color="auto"/>
            </w:tcBorders>
          </w:tcPr>
          <w:p w14:paraId="3B60C076" w14:textId="77777777" w:rsidR="00014D22" w:rsidRPr="0003590A" w:rsidRDefault="00014D22" w:rsidP="00CD695F">
            <w:pPr>
              <w:tabs>
                <w:tab w:val="decimal" w:pos="869"/>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Baht</w:t>
            </w:r>
          </w:p>
        </w:tc>
        <w:tc>
          <w:tcPr>
            <w:tcW w:w="1080" w:type="dxa"/>
            <w:tcBorders>
              <w:bottom w:val="single" w:sz="4" w:space="0" w:color="auto"/>
            </w:tcBorders>
          </w:tcPr>
          <w:p w14:paraId="09C43C20" w14:textId="77777777" w:rsidR="00014D22" w:rsidRPr="0003590A" w:rsidRDefault="00014D22" w:rsidP="00CD695F">
            <w:pPr>
              <w:tabs>
                <w:tab w:val="decimal" w:pos="869"/>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Baht</w:t>
            </w:r>
          </w:p>
        </w:tc>
        <w:tc>
          <w:tcPr>
            <w:tcW w:w="1080" w:type="dxa"/>
            <w:tcBorders>
              <w:bottom w:val="single" w:sz="4" w:space="0" w:color="auto"/>
            </w:tcBorders>
          </w:tcPr>
          <w:p w14:paraId="48434628" w14:textId="7DD7778D" w:rsidR="00014D22" w:rsidRPr="0003590A" w:rsidRDefault="00014D22" w:rsidP="00CD695F">
            <w:pPr>
              <w:tabs>
                <w:tab w:val="decimal" w:pos="869"/>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Baht</w:t>
            </w:r>
          </w:p>
        </w:tc>
        <w:tc>
          <w:tcPr>
            <w:tcW w:w="1080" w:type="dxa"/>
            <w:tcBorders>
              <w:bottom w:val="single" w:sz="4" w:space="0" w:color="auto"/>
            </w:tcBorders>
          </w:tcPr>
          <w:p w14:paraId="57E73EA7" w14:textId="77777777" w:rsidR="00014D22" w:rsidRPr="0003590A" w:rsidRDefault="00014D22" w:rsidP="00CD695F">
            <w:pPr>
              <w:tabs>
                <w:tab w:val="decimal" w:pos="869"/>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Baht</w:t>
            </w:r>
          </w:p>
        </w:tc>
        <w:tc>
          <w:tcPr>
            <w:tcW w:w="1080" w:type="dxa"/>
            <w:tcBorders>
              <w:bottom w:val="single" w:sz="4" w:space="0" w:color="auto"/>
            </w:tcBorders>
          </w:tcPr>
          <w:p w14:paraId="5D5B6981" w14:textId="77777777" w:rsidR="00014D22" w:rsidRPr="0003590A" w:rsidRDefault="00014D22" w:rsidP="00CD695F">
            <w:pPr>
              <w:tabs>
                <w:tab w:val="decimal" w:pos="869"/>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Baht</w:t>
            </w:r>
          </w:p>
        </w:tc>
        <w:tc>
          <w:tcPr>
            <w:tcW w:w="1080" w:type="dxa"/>
            <w:tcBorders>
              <w:bottom w:val="single" w:sz="4" w:space="0" w:color="auto"/>
            </w:tcBorders>
          </w:tcPr>
          <w:p w14:paraId="16EB55BA" w14:textId="77777777" w:rsidR="00014D22" w:rsidRPr="0003590A" w:rsidRDefault="00014D22" w:rsidP="00CD695F">
            <w:pPr>
              <w:tabs>
                <w:tab w:val="decimal" w:pos="869"/>
              </w:tabs>
              <w:overflowPunct w:val="0"/>
              <w:autoSpaceDE w:val="0"/>
              <w:autoSpaceDN w:val="0"/>
              <w:adjustRightInd w:val="0"/>
              <w:spacing w:line="300" w:lineRule="exact"/>
              <w:ind w:right="-72"/>
              <w:jc w:val="both"/>
              <w:textAlignment w:val="baseline"/>
              <w:rPr>
                <w:rFonts w:ascii="Arial" w:hAnsi="Arial" w:cs="Arial"/>
                <w:b/>
                <w:bCs/>
                <w:spacing w:val="-2"/>
                <w:sz w:val="14"/>
                <w:szCs w:val="14"/>
                <w:cs/>
              </w:rPr>
            </w:pPr>
            <w:r w:rsidRPr="0003590A">
              <w:rPr>
                <w:rFonts w:ascii="Arial" w:hAnsi="Arial" w:cs="Arial"/>
                <w:b/>
                <w:bCs/>
                <w:spacing w:val="-2"/>
                <w:sz w:val="14"/>
                <w:szCs w:val="14"/>
              </w:rPr>
              <w:t>Baht</w:t>
            </w:r>
          </w:p>
        </w:tc>
      </w:tr>
      <w:tr w:rsidR="00014D22" w:rsidRPr="0003590A" w14:paraId="24EC9E93" w14:textId="77777777" w:rsidTr="00CD695F">
        <w:tc>
          <w:tcPr>
            <w:tcW w:w="1600" w:type="dxa"/>
            <w:vAlign w:val="bottom"/>
          </w:tcPr>
          <w:p w14:paraId="2A1E5440" w14:textId="77777777" w:rsidR="00014D22" w:rsidRPr="0003590A" w:rsidRDefault="00014D22" w:rsidP="00014D22">
            <w:pPr>
              <w:overflowPunct w:val="0"/>
              <w:autoSpaceDE w:val="0"/>
              <w:autoSpaceDN w:val="0"/>
              <w:adjustRightInd w:val="0"/>
              <w:spacing w:line="300" w:lineRule="exact"/>
              <w:ind w:left="527"/>
              <w:textAlignment w:val="baseline"/>
              <w:rPr>
                <w:rFonts w:ascii="Arial" w:hAnsi="Arial" w:cs="Arial"/>
                <w:spacing w:val="-2"/>
                <w:sz w:val="14"/>
                <w:szCs w:val="14"/>
                <w:cs/>
              </w:rPr>
            </w:pPr>
          </w:p>
        </w:tc>
        <w:tc>
          <w:tcPr>
            <w:tcW w:w="1010" w:type="dxa"/>
            <w:tcBorders>
              <w:top w:val="single" w:sz="4" w:space="0" w:color="auto"/>
            </w:tcBorders>
            <w:vAlign w:val="bottom"/>
          </w:tcPr>
          <w:p w14:paraId="6892F397" w14:textId="77777777" w:rsidR="00014D22" w:rsidRPr="0003590A" w:rsidRDefault="00014D22" w:rsidP="00CD695F">
            <w:pPr>
              <w:tabs>
                <w:tab w:val="decimal" w:pos="813"/>
              </w:tabs>
              <w:overflowPunct w:val="0"/>
              <w:autoSpaceDE w:val="0"/>
              <w:autoSpaceDN w:val="0"/>
              <w:adjustRightInd w:val="0"/>
              <w:spacing w:line="300" w:lineRule="exact"/>
              <w:ind w:right="-72"/>
              <w:jc w:val="both"/>
              <w:textAlignment w:val="baseline"/>
              <w:rPr>
                <w:rFonts w:ascii="Arial" w:hAnsi="Arial" w:cs="Arial"/>
                <w:spacing w:val="-2"/>
                <w:sz w:val="14"/>
                <w:szCs w:val="14"/>
                <w:cs/>
              </w:rPr>
            </w:pPr>
          </w:p>
        </w:tc>
        <w:tc>
          <w:tcPr>
            <w:tcW w:w="1080" w:type="dxa"/>
            <w:tcBorders>
              <w:top w:val="single" w:sz="4" w:space="0" w:color="auto"/>
            </w:tcBorders>
          </w:tcPr>
          <w:p w14:paraId="6897C79D" w14:textId="77777777" w:rsidR="00014D22" w:rsidRPr="0003590A" w:rsidRDefault="00014D22" w:rsidP="00CD695F">
            <w:pPr>
              <w:tabs>
                <w:tab w:val="decimal" w:pos="869"/>
              </w:tabs>
              <w:overflowPunct w:val="0"/>
              <w:autoSpaceDE w:val="0"/>
              <w:autoSpaceDN w:val="0"/>
              <w:adjustRightInd w:val="0"/>
              <w:spacing w:line="300" w:lineRule="exact"/>
              <w:ind w:right="-72"/>
              <w:jc w:val="both"/>
              <w:textAlignment w:val="baseline"/>
              <w:rPr>
                <w:rFonts w:ascii="Arial" w:hAnsi="Arial" w:cs="Arial"/>
                <w:spacing w:val="-2"/>
                <w:sz w:val="14"/>
                <w:szCs w:val="14"/>
                <w:cs/>
              </w:rPr>
            </w:pPr>
          </w:p>
        </w:tc>
        <w:tc>
          <w:tcPr>
            <w:tcW w:w="1080" w:type="dxa"/>
            <w:tcBorders>
              <w:top w:val="single" w:sz="4" w:space="0" w:color="auto"/>
            </w:tcBorders>
            <w:vAlign w:val="bottom"/>
          </w:tcPr>
          <w:p w14:paraId="21D1B11F" w14:textId="77777777" w:rsidR="00014D22" w:rsidRPr="0003590A" w:rsidRDefault="00014D22" w:rsidP="00CD695F">
            <w:pPr>
              <w:tabs>
                <w:tab w:val="decimal" w:pos="869"/>
              </w:tabs>
              <w:overflowPunct w:val="0"/>
              <w:autoSpaceDE w:val="0"/>
              <w:autoSpaceDN w:val="0"/>
              <w:adjustRightInd w:val="0"/>
              <w:spacing w:line="300" w:lineRule="exact"/>
              <w:ind w:right="-72"/>
              <w:jc w:val="both"/>
              <w:textAlignment w:val="baseline"/>
              <w:rPr>
                <w:rFonts w:ascii="Arial" w:hAnsi="Arial" w:cs="Arial"/>
                <w:spacing w:val="-2"/>
                <w:sz w:val="14"/>
                <w:szCs w:val="14"/>
                <w:cs/>
              </w:rPr>
            </w:pPr>
          </w:p>
        </w:tc>
        <w:tc>
          <w:tcPr>
            <w:tcW w:w="1080" w:type="dxa"/>
            <w:tcBorders>
              <w:top w:val="single" w:sz="4" w:space="0" w:color="auto"/>
            </w:tcBorders>
            <w:vAlign w:val="bottom"/>
          </w:tcPr>
          <w:p w14:paraId="0484B8FF" w14:textId="77777777" w:rsidR="00014D22" w:rsidRPr="0003590A" w:rsidRDefault="00014D22" w:rsidP="00CD695F">
            <w:pPr>
              <w:tabs>
                <w:tab w:val="decimal" w:pos="869"/>
              </w:tabs>
              <w:overflowPunct w:val="0"/>
              <w:autoSpaceDE w:val="0"/>
              <w:autoSpaceDN w:val="0"/>
              <w:adjustRightInd w:val="0"/>
              <w:spacing w:line="300" w:lineRule="exact"/>
              <w:ind w:right="-72"/>
              <w:jc w:val="both"/>
              <w:textAlignment w:val="baseline"/>
              <w:rPr>
                <w:rFonts w:ascii="Arial" w:hAnsi="Arial" w:cs="Arial"/>
                <w:spacing w:val="-2"/>
                <w:sz w:val="14"/>
                <w:szCs w:val="14"/>
                <w:cs/>
              </w:rPr>
            </w:pPr>
          </w:p>
        </w:tc>
        <w:tc>
          <w:tcPr>
            <w:tcW w:w="1080" w:type="dxa"/>
            <w:tcBorders>
              <w:top w:val="single" w:sz="4" w:space="0" w:color="auto"/>
            </w:tcBorders>
          </w:tcPr>
          <w:p w14:paraId="72B9D418" w14:textId="77777777" w:rsidR="00014D22" w:rsidRPr="0003590A" w:rsidRDefault="00014D22" w:rsidP="00CD695F">
            <w:pPr>
              <w:tabs>
                <w:tab w:val="decimal" w:pos="869"/>
              </w:tabs>
              <w:overflowPunct w:val="0"/>
              <w:autoSpaceDE w:val="0"/>
              <w:autoSpaceDN w:val="0"/>
              <w:adjustRightInd w:val="0"/>
              <w:spacing w:line="300" w:lineRule="exact"/>
              <w:ind w:right="-72"/>
              <w:jc w:val="both"/>
              <w:textAlignment w:val="baseline"/>
              <w:rPr>
                <w:rFonts w:ascii="Arial" w:hAnsi="Arial" w:cs="Arial"/>
                <w:spacing w:val="-2"/>
                <w:sz w:val="14"/>
                <w:szCs w:val="14"/>
                <w:cs/>
              </w:rPr>
            </w:pPr>
          </w:p>
        </w:tc>
        <w:tc>
          <w:tcPr>
            <w:tcW w:w="1080" w:type="dxa"/>
            <w:tcBorders>
              <w:top w:val="single" w:sz="4" w:space="0" w:color="auto"/>
            </w:tcBorders>
          </w:tcPr>
          <w:p w14:paraId="5E0A852B" w14:textId="77777777" w:rsidR="00014D22" w:rsidRPr="0003590A" w:rsidRDefault="00014D22" w:rsidP="00CD695F">
            <w:pPr>
              <w:tabs>
                <w:tab w:val="decimal" w:pos="869"/>
              </w:tabs>
              <w:overflowPunct w:val="0"/>
              <w:autoSpaceDE w:val="0"/>
              <w:autoSpaceDN w:val="0"/>
              <w:adjustRightInd w:val="0"/>
              <w:spacing w:line="300" w:lineRule="exact"/>
              <w:ind w:right="-72"/>
              <w:jc w:val="both"/>
              <w:textAlignment w:val="baseline"/>
              <w:rPr>
                <w:rFonts w:ascii="Arial" w:hAnsi="Arial" w:cs="Arial"/>
                <w:spacing w:val="-2"/>
                <w:sz w:val="14"/>
                <w:szCs w:val="14"/>
                <w:cs/>
              </w:rPr>
            </w:pPr>
          </w:p>
        </w:tc>
        <w:tc>
          <w:tcPr>
            <w:tcW w:w="1080" w:type="dxa"/>
            <w:tcBorders>
              <w:top w:val="single" w:sz="4" w:space="0" w:color="auto"/>
            </w:tcBorders>
            <w:vAlign w:val="bottom"/>
          </w:tcPr>
          <w:p w14:paraId="54A3A48D" w14:textId="77777777" w:rsidR="00014D22" w:rsidRPr="0003590A" w:rsidRDefault="00014D22" w:rsidP="00CD695F">
            <w:pPr>
              <w:tabs>
                <w:tab w:val="decimal" w:pos="869"/>
              </w:tabs>
              <w:overflowPunct w:val="0"/>
              <w:autoSpaceDE w:val="0"/>
              <w:autoSpaceDN w:val="0"/>
              <w:adjustRightInd w:val="0"/>
              <w:spacing w:line="300" w:lineRule="exact"/>
              <w:ind w:right="-72"/>
              <w:jc w:val="both"/>
              <w:textAlignment w:val="baseline"/>
              <w:rPr>
                <w:rFonts w:ascii="Arial" w:hAnsi="Arial" w:cs="Arial"/>
                <w:spacing w:val="-2"/>
                <w:sz w:val="14"/>
                <w:szCs w:val="14"/>
                <w:cs/>
              </w:rPr>
            </w:pPr>
          </w:p>
        </w:tc>
      </w:tr>
      <w:tr w:rsidR="00E44DA8" w:rsidRPr="0003590A" w14:paraId="2AFC05E6" w14:textId="77777777" w:rsidTr="00CD695F">
        <w:tc>
          <w:tcPr>
            <w:tcW w:w="1600" w:type="dxa"/>
            <w:vAlign w:val="bottom"/>
          </w:tcPr>
          <w:p w14:paraId="248C2FB7" w14:textId="77777777" w:rsidR="00E44DA8" w:rsidRPr="0003590A" w:rsidRDefault="00E44DA8" w:rsidP="00E44DA8">
            <w:pPr>
              <w:overflowPunct w:val="0"/>
              <w:autoSpaceDE w:val="0"/>
              <w:autoSpaceDN w:val="0"/>
              <w:adjustRightInd w:val="0"/>
              <w:spacing w:line="300" w:lineRule="exact"/>
              <w:ind w:left="527"/>
              <w:textAlignment w:val="baseline"/>
              <w:rPr>
                <w:rFonts w:ascii="Arial" w:hAnsi="Arial" w:cs="Arial"/>
                <w:spacing w:val="-2"/>
                <w:sz w:val="14"/>
                <w:szCs w:val="14"/>
                <w:cs/>
              </w:rPr>
            </w:pPr>
            <w:r w:rsidRPr="0003590A">
              <w:rPr>
                <w:rFonts w:ascii="Arial" w:hAnsi="Arial" w:cs="Arial"/>
                <w:sz w:val="14"/>
                <w:szCs w:val="14"/>
              </w:rPr>
              <w:t>Discount rate</w:t>
            </w:r>
          </w:p>
        </w:tc>
        <w:tc>
          <w:tcPr>
            <w:tcW w:w="1010" w:type="dxa"/>
          </w:tcPr>
          <w:p w14:paraId="310F4FCE" w14:textId="048DF336" w:rsidR="00E44DA8" w:rsidRPr="0003590A" w:rsidRDefault="00E44DA8" w:rsidP="00CD695F">
            <w:pPr>
              <w:tabs>
                <w:tab w:val="decimal" w:pos="813"/>
              </w:tabs>
              <w:overflowPunct w:val="0"/>
              <w:autoSpaceDE w:val="0"/>
              <w:autoSpaceDN w:val="0"/>
              <w:adjustRightInd w:val="0"/>
              <w:spacing w:line="300" w:lineRule="exact"/>
              <w:ind w:right="-72"/>
              <w:jc w:val="both"/>
              <w:textAlignment w:val="baseline"/>
              <w:rPr>
                <w:rFonts w:ascii="Arial" w:hAnsi="Arial" w:cs="Arial"/>
                <w:spacing w:val="-2"/>
                <w:sz w:val="14"/>
                <w:szCs w:val="14"/>
              </w:rPr>
            </w:pPr>
            <w:r w:rsidRPr="0003590A">
              <w:rPr>
                <w:rFonts w:ascii="Arial" w:hAnsi="Arial" w:cs="Arial"/>
                <w:spacing w:val="-2"/>
                <w:sz w:val="14"/>
                <w:szCs w:val="14"/>
              </w:rPr>
              <w:t>+0.25</w:t>
            </w:r>
          </w:p>
        </w:tc>
        <w:tc>
          <w:tcPr>
            <w:tcW w:w="1080" w:type="dxa"/>
          </w:tcPr>
          <w:p w14:paraId="337560E3" w14:textId="2382F1DB" w:rsidR="00E44DA8" w:rsidRPr="0003590A" w:rsidRDefault="00E44DA8" w:rsidP="00CD695F">
            <w:pPr>
              <w:tabs>
                <w:tab w:val="decimal" w:pos="869"/>
              </w:tabs>
              <w:overflowPunct w:val="0"/>
              <w:autoSpaceDE w:val="0"/>
              <w:autoSpaceDN w:val="0"/>
              <w:adjustRightInd w:val="0"/>
              <w:spacing w:line="300" w:lineRule="exact"/>
              <w:ind w:right="-72"/>
              <w:jc w:val="both"/>
              <w:textAlignment w:val="baseline"/>
              <w:rPr>
                <w:rFonts w:ascii="Arial" w:hAnsi="Arial" w:cs="Arial"/>
                <w:spacing w:val="-2"/>
                <w:sz w:val="14"/>
                <w:szCs w:val="14"/>
              </w:rPr>
            </w:pPr>
            <w:r w:rsidRPr="0003590A">
              <w:rPr>
                <w:rFonts w:ascii="Arial" w:hAnsi="Arial" w:cs="Arial"/>
                <w:sz w:val="14"/>
                <w:szCs w:val="14"/>
              </w:rPr>
              <w:t xml:space="preserve"> -   </w:t>
            </w:r>
          </w:p>
        </w:tc>
        <w:tc>
          <w:tcPr>
            <w:tcW w:w="1080" w:type="dxa"/>
          </w:tcPr>
          <w:p w14:paraId="3912B025" w14:textId="7185170D" w:rsidR="00E44DA8" w:rsidRPr="0003590A" w:rsidRDefault="00E44DA8" w:rsidP="00CD695F">
            <w:pPr>
              <w:tabs>
                <w:tab w:val="decimal" w:pos="869"/>
              </w:tabs>
              <w:overflowPunct w:val="0"/>
              <w:autoSpaceDE w:val="0"/>
              <w:autoSpaceDN w:val="0"/>
              <w:adjustRightInd w:val="0"/>
              <w:spacing w:line="300" w:lineRule="exact"/>
              <w:ind w:right="-72"/>
              <w:jc w:val="both"/>
              <w:textAlignment w:val="baseline"/>
              <w:rPr>
                <w:rFonts w:ascii="Arial" w:hAnsi="Arial" w:cs="Arial"/>
                <w:spacing w:val="-2"/>
                <w:sz w:val="14"/>
                <w:szCs w:val="14"/>
              </w:rPr>
            </w:pPr>
            <w:r w:rsidRPr="0003590A">
              <w:rPr>
                <w:rFonts w:ascii="Arial" w:hAnsi="Arial" w:cs="Arial"/>
                <w:sz w:val="14"/>
                <w:szCs w:val="14"/>
              </w:rPr>
              <w:t xml:space="preserve"> -   </w:t>
            </w:r>
          </w:p>
        </w:tc>
        <w:tc>
          <w:tcPr>
            <w:tcW w:w="1080" w:type="dxa"/>
          </w:tcPr>
          <w:p w14:paraId="1CFC4074" w14:textId="19D24C47" w:rsidR="00E44DA8" w:rsidRPr="0003590A" w:rsidRDefault="00E44DA8" w:rsidP="00CD695F">
            <w:pPr>
              <w:tabs>
                <w:tab w:val="decimal" w:pos="869"/>
              </w:tabs>
              <w:overflowPunct w:val="0"/>
              <w:autoSpaceDE w:val="0"/>
              <w:autoSpaceDN w:val="0"/>
              <w:adjustRightInd w:val="0"/>
              <w:spacing w:line="300" w:lineRule="exact"/>
              <w:ind w:right="-72"/>
              <w:jc w:val="both"/>
              <w:textAlignment w:val="baseline"/>
              <w:rPr>
                <w:rFonts w:ascii="Arial" w:hAnsi="Arial" w:cs="Arial"/>
                <w:spacing w:val="-2"/>
                <w:sz w:val="14"/>
                <w:szCs w:val="14"/>
              </w:rPr>
            </w:pPr>
            <w:r w:rsidRPr="0003590A">
              <w:rPr>
                <w:rFonts w:ascii="Arial" w:hAnsi="Arial" w:cs="Arial"/>
                <w:sz w:val="14"/>
                <w:szCs w:val="14"/>
              </w:rPr>
              <w:t xml:space="preserve"> -   </w:t>
            </w:r>
          </w:p>
        </w:tc>
        <w:tc>
          <w:tcPr>
            <w:tcW w:w="1080" w:type="dxa"/>
          </w:tcPr>
          <w:p w14:paraId="144160C9" w14:textId="33C511B1" w:rsidR="00E44DA8" w:rsidRPr="0003590A" w:rsidRDefault="00E44DA8" w:rsidP="00CD695F">
            <w:pPr>
              <w:tabs>
                <w:tab w:val="decimal" w:pos="869"/>
              </w:tabs>
              <w:overflowPunct w:val="0"/>
              <w:autoSpaceDE w:val="0"/>
              <w:autoSpaceDN w:val="0"/>
              <w:adjustRightInd w:val="0"/>
              <w:spacing w:line="300" w:lineRule="exact"/>
              <w:ind w:right="-72"/>
              <w:jc w:val="both"/>
              <w:textAlignment w:val="baseline"/>
              <w:rPr>
                <w:rFonts w:ascii="Arial" w:hAnsi="Arial" w:cs="Arial"/>
                <w:spacing w:val="-2"/>
                <w:sz w:val="14"/>
                <w:szCs w:val="14"/>
              </w:rPr>
            </w:pPr>
            <w:r w:rsidRPr="0003590A">
              <w:rPr>
                <w:rFonts w:ascii="Arial" w:hAnsi="Arial" w:cs="Arial"/>
                <w:sz w:val="14"/>
                <w:szCs w:val="14"/>
              </w:rPr>
              <w:t xml:space="preserve"> -   </w:t>
            </w:r>
          </w:p>
        </w:tc>
        <w:tc>
          <w:tcPr>
            <w:tcW w:w="1080" w:type="dxa"/>
          </w:tcPr>
          <w:p w14:paraId="2B2AACCD" w14:textId="2A447B3C" w:rsidR="00E44DA8" w:rsidRPr="0003590A" w:rsidRDefault="00E44DA8" w:rsidP="00CD695F">
            <w:pPr>
              <w:tabs>
                <w:tab w:val="decimal" w:pos="869"/>
              </w:tabs>
              <w:overflowPunct w:val="0"/>
              <w:autoSpaceDE w:val="0"/>
              <w:autoSpaceDN w:val="0"/>
              <w:adjustRightInd w:val="0"/>
              <w:spacing w:line="300" w:lineRule="exact"/>
              <w:ind w:right="-72"/>
              <w:jc w:val="both"/>
              <w:textAlignment w:val="baseline"/>
              <w:rPr>
                <w:rFonts w:ascii="Arial" w:hAnsi="Arial" w:cs="Arial"/>
                <w:spacing w:val="-2"/>
                <w:sz w:val="14"/>
                <w:szCs w:val="14"/>
              </w:rPr>
            </w:pPr>
            <w:r w:rsidRPr="0003590A">
              <w:rPr>
                <w:rFonts w:ascii="Arial" w:hAnsi="Arial" w:cs="Arial"/>
                <w:sz w:val="14"/>
                <w:szCs w:val="14"/>
              </w:rPr>
              <w:t xml:space="preserve"> 10,374 </w:t>
            </w:r>
          </w:p>
        </w:tc>
        <w:tc>
          <w:tcPr>
            <w:tcW w:w="1080" w:type="dxa"/>
          </w:tcPr>
          <w:p w14:paraId="1F340DA4" w14:textId="20386EA9" w:rsidR="00E44DA8" w:rsidRPr="0003590A" w:rsidRDefault="00E44DA8" w:rsidP="00CD695F">
            <w:pPr>
              <w:tabs>
                <w:tab w:val="decimal" w:pos="869"/>
              </w:tabs>
              <w:overflowPunct w:val="0"/>
              <w:autoSpaceDE w:val="0"/>
              <w:autoSpaceDN w:val="0"/>
              <w:adjustRightInd w:val="0"/>
              <w:spacing w:line="300" w:lineRule="exact"/>
              <w:ind w:right="-72"/>
              <w:jc w:val="both"/>
              <w:textAlignment w:val="baseline"/>
              <w:rPr>
                <w:rFonts w:ascii="Arial" w:hAnsi="Arial" w:cs="Arial"/>
                <w:spacing w:val="-2"/>
                <w:sz w:val="14"/>
                <w:szCs w:val="14"/>
              </w:rPr>
            </w:pPr>
            <w:r w:rsidRPr="0003590A">
              <w:rPr>
                <w:rFonts w:ascii="Arial" w:hAnsi="Arial" w:cs="Arial"/>
                <w:sz w:val="14"/>
                <w:szCs w:val="14"/>
              </w:rPr>
              <w:t xml:space="preserve"> 10,113 </w:t>
            </w:r>
          </w:p>
        </w:tc>
      </w:tr>
      <w:tr w:rsidR="00E44DA8" w:rsidRPr="0003590A" w14:paraId="6144F898" w14:textId="77777777" w:rsidTr="00CD695F">
        <w:tc>
          <w:tcPr>
            <w:tcW w:w="1600" w:type="dxa"/>
            <w:vAlign w:val="bottom"/>
          </w:tcPr>
          <w:p w14:paraId="217B20AC" w14:textId="77777777" w:rsidR="00E44DA8" w:rsidRPr="0003590A" w:rsidRDefault="00E44DA8" w:rsidP="00E44DA8">
            <w:pPr>
              <w:overflowPunct w:val="0"/>
              <w:autoSpaceDE w:val="0"/>
              <w:autoSpaceDN w:val="0"/>
              <w:adjustRightInd w:val="0"/>
              <w:spacing w:line="300" w:lineRule="exact"/>
              <w:ind w:left="527"/>
              <w:textAlignment w:val="baseline"/>
              <w:rPr>
                <w:rFonts w:ascii="Arial" w:hAnsi="Arial" w:cs="Arial"/>
                <w:spacing w:val="-2"/>
                <w:sz w:val="14"/>
                <w:szCs w:val="14"/>
              </w:rPr>
            </w:pPr>
            <w:r w:rsidRPr="0003590A">
              <w:rPr>
                <w:rFonts w:ascii="Arial" w:hAnsi="Arial" w:cs="Arial"/>
                <w:sz w:val="14"/>
                <w:szCs w:val="14"/>
              </w:rPr>
              <w:t>Discount rate</w:t>
            </w:r>
          </w:p>
        </w:tc>
        <w:tc>
          <w:tcPr>
            <w:tcW w:w="1010" w:type="dxa"/>
          </w:tcPr>
          <w:p w14:paraId="0BA13157" w14:textId="54B821E7" w:rsidR="00E44DA8" w:rsidRPr="0003590A" w:rsidRDefault="00E44DA8" w:rsidP="00CD695F">
            <w:pPr>
              <w:tabs>
                <w:tab w:val="decimal" w:pos="813"/>
              </w:tabs>
              <w:overflowPunct w:val="0"/>
              <w:autoSpaceDE w:val="0"/>
              <w:autoSpaceDN w:val="0"/>
              <w:adjustRightInd w:val="0"/>
              <w:spacing w:line="300" w:lineRule="exact"/>
              <w:ind w:right="-72"/>
              <w:jc w:val="both"/>
              <w:textAlignment w:val="baseline"/>
              <w:rPr>
                <w:rFonts w:ascii="Arial" w:hAnsi="Arial" w:cs="Arial"/>
                <w:spacing w:val="-2"/>
                <w:sz w:val="14"/>
                <w:szCs w:val="14"/>
              </w:rPr>
            </w:pPr>
            <w:r w:rsidRPr="0003590A">
              <w:rPr>
                <w:rFonts w:ascii="Arial" w:hAnsi="Arial" w:cs="Arial"/>
                <w:spacing w:val="-2"/>
                <w:sz w:val="14"/>
                <w:szCs w:val="14"/>
              </w:rPr>
              <w:t>-0.25</w:t>
            </w:r>
          </w:p>
        </w:tc>
        <w:tc>
          <w:tcPr>
            <w:tcW w:w="1080" w:type="dxa"/>
          </w:tcPr>
          <w:p w14:paraId="41EE9BB1" w14:textId="2FFA1646" w:rsidR="00E44DA8" w:rsidRPr="0003590A" w:rsidRDefault="00E44DA8" w:rsidP="00CD695F">
            <w:pPr>
              <w:tabs>
                <w:tab w:val="decimal" w:pos="869"/>
              </w:tabs>
              <w:overflowPunct w:val="0"/>
              <w:autoSpaceDE w:val="0"/>
              <w:autoSpaceDN w:val="0"/>
              <w:adjustRightInd w:val="0"/>
              <w:spacing w:line="300" w:lineRule="exact"/>
              <w:ind w:right="-72"/>
              <w:jc w:val="both"/>
              <w:textAlignment w:val="baseline"/>
              <w:rPr>
                <w:rFonts w:ascii="Arial" w:hAnsi="Arial" w:cs="Arial"/>
                <w:spacing w:val="-2"/>
                <w:sz w:val="14"/>
                <w:szCs w:val="14"/>
              </w:rPr>
            </w:pPr>
            <w:r w:rsidRPr="0003590A">
              <w:rPr>
                <w:rFonts w:ascii="Arial" w:hAnsi="Arial" w:cs="Arial"/>
                <w:sz w:val="14"/>
                <w:szCs w:val="14"/>
              </w:rPr>
              <w:t xml:space="preserve"> -   </w:t>
            </w:r>
          </w:p>
        </w:tc>
        <w:tc>
          <w:tcPr>
            <w:tcW w:w="1080" w:type="dxa"/>
          </w:tcPr>
          <w:p w14:paraId="79D79AE8" w14:textId="28353CD8" w:rsidR="00E44DA8" w:rsidRPr="0003590A" w:rsidRDefault="00E44DA8" w:rsidP="00CD695F">
            <w:pPr>
              <w:tabs>
                <w:tab w:val="decimal" w:pos="869"/>
              </w:tabs>
              <w:overflowPunct w:val="0"/>
              <w:autoSpaceDE w:val="0"/>
              <w:autoSpaceDN w:val="0"/>
              <w:adjustRightInd w:val="0"/>
              <w:spacing w:line="300" w:lineRule="exact"/>
              <w:ind w:right="-72"/>
              <w:jc w:val="both"/>
              <w:textAlignment w:val="baseline"/>
              <w:rPr>
                <w:rFonts w:ascii="Arial" w:hAnsi="Arial" w:cs="Arial"/>
                <w:spacing w:val="-2"/>
                <w:sz w:val="14"/>
                <w:szCs w:val="14"/>
              </w:rPr>
            </w:pPr>
            <w:r w:rsidRPr="0003590A">
              <w:rPr>
                <w:rFonts w:ascii="Arial" w:hAnsi="Arial" w:cs="Arial"/>
                <w:sz w:val="14"/>
                <w:szCs w:val="14"/>
              </w:rPr>
              <w:t xml:space="preserve"> -   </w:t>
            </w:r>
          </w:p>
        </w:tc>
        <w:tc>
          <w:tcPr>
            <w:tcW w:w="1080" w:type="dxa"/>
          </w:tcPr>
          <w:p w14:paraId="5F5EACAB" w14:textId="1D6BF3E7" w:rsidR="00E44DA8" w:rsidRPr="0003590A" w:rsidRDefault="00E44DA8" w:rsidP="00CD695F">
            <w:pPr>
              <w:tabs>
                <w:tab w:val="decimal" w:pos="869"/>
              </w:tabs>
              <w:overflowPunct w:val="0"/>
              <w:autoSpaceDE w:val="0"/>
              <w:autoSpaceDN w:val="0"/>
              <w:adjustRightInd w:val="0"/>
              <w:spacing w:line="300" w:lineRule="exact"/>
              <w:ind w:right="-72"/>
              <w:jc w:val="both"/>
              <w:textAlignment w:val="baseline"/>
              <w:rPr>
                <w:rFonts w:ascii="Arial" w:hAnsi="Arial" w:cs="Arial"/>
                <w:spacing w:val="-2"/>
                <w:sz w:val="14"/>
                <w:szCs w:val="14"/>
              </w:rPr>
            </w:pPr>
            <w:r w:rsidRPr="0003590A">
              <w:rPr>
                <w:rFonts w:ascii="Arial" w:hAnsi="Arial" w:cs="Arial"/>
                <w:sz w:val="14"/>
                <w:szCs w:val="14"/>
              </w:rPr>
              <w:t xml:space="preserve"> -   </w:t>
            </w:r>
          </w:p>
        </w:tc>
        <w:tc>
          <w:tcPr>
            <w:tcW w:w="1080" w:type="dxa"/>
          </w:tcPr>
          <w:p w14:paraId="4E12F5A9" w14:textId="517898B1" w:rsidR="00E44DA8" w:rsidRPr="0003590A" w:rsidRDefault="00E44DA8" w:rsidP="00CD695F">
            <w:pPr>
              <w:tabs>
                <w:tab w:val="decimal" w:pos="869"/>
              </w:tabs>
              <w:overflowPunct w:val="0"/>
              <w:autoSpaceDE w:val="0"/>
              <w:autoSpaceDN w:val="0"/>
              <w:adjustRightInd w:val="0"/>
              <w:spacing w:line="300" w:lineRule="exact"/>
              <w:ind w:right="-72"/>
              <w:jc w:val="both"/>
              <w:textAlignment w:val="baseline"/>
              <w:rPr>
                <w:rFonts w:ascii="Arial" w:hAnsi="Arial" w:cs="Arial"/>
                <w:spacing w:val="-2"/>
                <w:sz w:val="14"/>
                <w:szCs w:val="14"/>
              </w:rPr>
            </w:pPr>
            <w:r w:rsidRPr="0003590A">
              <w:rPr>
                <w:rFonts w:ascii="Arial" w:hAnsi="Arial" w:cs="Arial"/>
                <w:sz w:val="14"/>
                <w:szCs w:val="14"/>
              </w:rPr>
              <w:t xml:space="preserve"> -   </w:t>
            </w:r>
          </w:p>
        </w:tc>
        <w:tc>
          <w:tcPr>
            <w:tcW w:w="1080" w:type="dxa"/>
          </w:tcPr>
          <w:p w14:paraId="4867308E" w14:textId="1A86ABD9" w:rsidR="00E44DA8" w:rsidRPr="0003590A" w:rsidRDefault="00E44DA8" w:rsidP="00CD695F">
            <w:pPr>
              <w:tabs>
                <w:tab w:val="decimal" w:pos="869"/>
              </w:tabs>
              <w:overflowPunct w:val="0"/>
              <w:autoSpaceDE w:val="0"/>
              <w:autoSpaceDN w:val="0"/>
              <w:adjustRightInd w:val="0"/>
              <w:spacing w:line="300" w:lineRule="exact"/>
              <w:ind w:right="-72"/>
              <w:jc w:val="both"/>
              <w:textAlignment w:val="baseline"/>
              <w:rPr>
                <w:rFonts w:ascii="Arial" w:hAnsi="Arial" w:cs="Arial"/>
                <w:spacing w:val="-2"/>
                <w:sz w:val="14"/>
                <w:szCs w:val="14"/>
              </w:rPr>
            </w:pPr>
            <w:r w:rsidRPr="0003590A">
              <w:rPr>
                <w:rFonts w:ascii="Arial" w:hAnsi="Arial" w:cs="Arial"/>
                <w:sz w:val="14"/>
                <w:szCs w:val="14"/>
              </w:rPr>
              <w:t xml:space="preserve"> (10,619)</w:t>
            </w:r>
          </w:p>
        </w:tc>
        <w:tc>
          <w:tcPr>
            <w:tcW w:w="1080" w:type="dxa"/>
          </w:tcPr>
          <w:p w14:paraId="39BEA176" w14:textId="3B7B6CBD" w:rsidR="00E44DA8" w:rsidRPr="0003590A" w:rsidRDefault="00E44DA8" w:rsidP="00CD695F">
            <w:pPr>
              <w:tabs>
                <w:tab w:val="decimal" w:pos="869"/>
              </w:tabs>
              <w:overflowPunct w:val="0"/>
              <w:autoSpaceDE w:val="0"/>
              <w:autoSpaceDN w:val="0"/>
              <w:adjustRightInd w:val="0"/>
              <w:spacing w:line="300" w:lineRule="exact"/>
              <w:ind w:right="-72"/>
              <w:jc w:val="both"/>
              <w:textAlignment w:val="baseline"/>
              <w:rPr>
                <w:rFonts w:ascii="Arial" w:hAnsi="Arial" w:cs="Arial"/>
                <w:spacing w:val="-2"/>
                <w:sz w:val="14"/>
                <w:szCs w:val="14"/>
              </w:rPr>
            </w:pPr>
            <w:r w:rsidRPr="0003590A">
              <w:rPr>
                <w:rFonts w:ascii="Arial" w:hAnsi="Arial" w:cs="Arial"/>
                <w:sz w:val="14"/>
                <w:szCs w:val="14"/>
              </w:rPr>
              <w:t xml:space="preserve"> (10,355)</w:t>
            </w:r>
          </w:p>
        </w:tc>
      </w:tr>
    </w:tbl>
    <w:p w14:paraId="698475BF" w14:textId="6CF53470" w:rsidR="00656E92" w:rsidRPr="0003590A" w:rsidRDefault="00656E92" w:rsidP="00CD695F">
      <w:pPr>
        <w:spacing w:line="200" w:lineRule="exact"/>
        <w:ind w:left="1267"/>
        <w:jc w:val="thaiDistribute"/>
        <w:rPr>
          <w:rFonts w:ascii="Arial" w:hAnsi="Arial" w:cs="Arial"/>
          <w:sz w:val="18"/>
          <w:szCs w:val="18"/>
        </w:rPr>
      </w:pPr>
    </w:p>
    <w:p w14:paraId="19A6034B" w14:textId="77777777" w:rsidR="00656E92" w:rsidRPr="0003590A" w:rsidRDefault="00656E92" w:rsidP="004463E4">
      <w:pPr>
        <w:numPr>
          <w:ilvl w:val="0"/>
          <w:numId w:val="9"/>
        </w:numPr>
        <w:overflowPunct w:val="0"/>
        <w:autoSpaceDE w:val="0"/>
        <w:autoSpaceDN w:val="0"/>
        <w:adjustRightInd w:val="0"/>
        <w:spacing w:line="300" w:lineRule="exact"/>
        <w:jc w:val="thaiDistribute"/>
        <w:textAlignment w:val="baseline"/>
        <w:rPr>
          <w:rFonts w:ascii="Arial" w:hAnsi="Arial" w:cs="Arial"/>
          <w:sz w:val="18"/>
          <w:szCs w:val="18"/>
        </w:rPr>
      </w:pPr>
      <w:r w:rsidRPr="0003590A">
        <w:rPr>
          <w:rFonts w:ascii="Arial" w:hAnsi="Arial" w:cs="Arial"/>
          <w:sz w:val="18"/>
          <w:szCs w:val="18"/>
        </w:rPr>
        <w:t>Equity price risk</w:t>
      </w:r>
    </w:p>
    <w:p w14:paraId="10D92519" w14:textId="77777777" w:rsidR="00656E92" w:rsidRPr="0003590A" w:rsidRDefault="00656E92" w:rsidP="00CD695F">
      <w:pPr>
        <w:spacing w:line="200" w:lineRule="exact"/>
        <w:ind w:left="1267"/>
        <w:jc w:val="thaiDistribute"/>
        <w:rPr>
          <w:rFonts w:ascii="Arial" w:hAnsi="Arial" w:cs="Arial"/>
          <w:sz w:val="18"/>
          <w:szCs w:val="18"/>
        </w:rPr>
      </w:pPr>
    </w:p>
    <w:p w14:paraId="7570E32E" w14:textId="77777777" w:rsidR="00656E92" w:rsidRPr="0003590A" w:rsidRDefault="00656E92" w:rsidP="00656E92">
      <w:pPr>
        <w:spacing w:line="300" w:lineRule="exact"/>
        <w:ind w:left="1267"/>
        <w:jc w:val="thaiDistribute"/>
        <w:rPr>
          <w:rFonts w:ascii="Arial" w:hAnsi="Arial" w:cs="Arial"/>
          <w:sz w:val="18"/>
          <w:szCs w:val="18"/>
        </w:rPr>
      </w:pPr>
      <w:r w:rsidRPr="0003590A">
        <w:rPr>
          <w:rFonts w:ascii="Arial" w:hAnsi="Arial" w:cs="Arial"/>
          <w:sz w:val="18"/>
          <w:szCs w:val="18"/>
        </w:rPr>
        <w:t>Equity price risk is the risk that change in the market prices of equity</w:t>
      </w:r>
      <w:r w:rsidRPr="0003590A">
        <w:rPr>
          <w:rFonts w:ascii="Arial" w:hAnsi="Arial" w:cs="Arial"/>
          <w:sz w:val="18"/>
          <w:szCs w:val="18"/>
          <w:cs/>
        </w:rPr>
        <w:t xml:space="preserve"> </w:t>
      </w:r>
      <w:r w:rsidRPr="0003590A">
        <w:rPr>
          <w:rFonts w:ascii="Arial" w:hAnsi="Arial" w:cs="Arial"/>
          <w:sz w:val="18"/>
          <w:szCs w:val="18"/>
        </w:rPr>
        <w:t>will result in fluctuations in revenues and in the value of assets.</w:t>
      </w:r>
    </w:p>
    <w:p w14:paraId="06C85746" w14:textId="77777777" w:rsidR="00656E92" w:rsidRPr="0003590A" w:rsidRDefault="00656E92" w:rsidP="00CD695F">
      <w:pPr>
        <w:spacing w:line="200" w:lineRule="exact"/>
        <w:ind w:left="1267"/>
        <w:jc w:val="thaiDistribute"/>
        <w:rPr>
          <w:rFonts w:ascii="Arial" w:hAnsi="Arial" w:cs="Arial"/>
          <w:sz w:val="18"/>
          <w:szCs w:val="18"/>
        </w:rPr>
      </w:pPr>
    </w:p>
    <w:p w14:paraId="4EC8B9C6" w14:textId="77777777" w:rsidR="00656E92" w:rsidRPr="0003590A" w:rsidRDefault="00656E92" w:rsidP="00656E92">
      <w:pPr>
        <w:spacing w:line="300" w:lineRule="exact"/>
        <w:ind w:left="1267"/>
        <w:jc w:val="thaiDistribute"/>
        <w:rPr>
          <w:rFonts w:ascii="Arial" w:hAnsi="Arial" w:cs="Arial"/>
          <w:spacing w:val="-6"/>
          <w:sz w:val="18"/>
          <w:szCs w:val="18"/>
        </w:rPr>
      </w:pPr>
      <w:r w:rsidRPr="0003590A">
        <w:rPr>
          <w:rFonts w:ascii="Arial" w:hAnsi="Arial" w:cs="Arial"/>
          <w:spacing w:val="-6"/>
          <w:sz w:val="18"/>
          <w:szCs w:val="18"/>
        </w:rPr>
        <w:t>The Company manages the price risk by continually analysing and monitoring changes in any factors that might lead to adverse movement in the market price of the invested securities. The Company has adopted a prudent investment policy and avoids speculative investments that would jeopardise its capital. The Company invests in high quality securities that are expected to generate reasonable and consistent returns.</w:t>
      </w:r>
    </w:p>
    <w:p w14:paraId="058BB441" w14:textId="77777777" w:rsidR="00656E92" w:rsidRPr="0003590A" w:rsidRDefault="00656E92" w:rsidP="00CD695F">
      <w:pPr>
        <w:spacing w:line="200" w:lineRule="exact"/>
        <w:ind w:left="1267"/>
        <w:jc w:val="thaiDistribute"/>
        <w:rPr>
          <w:rFonts w:ascii="Arial" w:hAnsi="Arial" w:cs="Arial"/>
          <w:sz w:val="18"/>
          <w:szCs w:val="18"/>
        </w:rPr>
      </w:pPr>
    </w:p>
    <w:p w14:paraId="5B8ED47D" w14:textId="14CD303F" w:rsidR="00656E92" w:rsidRPr="0003590A" w:rsidRDefault="00656E92" w:rsidP="00656E92">
      <w:pPr>
        <w:spacing w:line="300" w:lineRule="exact"/>
        <w:ind w:left="1267"/>
        <w:jc w:val="thaiDistribute"/>
        <w:rPr>
          <w:rFonts w:ascii="Arial" w:hAnsi="Arial" w:cs="Arial"/>
          <w:sz w:val="18"/>
          <w:szCs w:val="18"/>
        </w:rPr>
      </w:pPr>
      <w:r w:rsidRPr="0003590A">
        <w:rPr>
          <w:rFonts w:ascii="Arial" w:hAnsi="Arial" w:cs="Arial"/>
          <w:sz w:val="18"/>
          <w:szCs w:val="18"/>
        </w:rPr>
        <w:t>As at 31 December 202</w:t>
      </w:r>
      <w:r w:rsidR="00AD2BF4" w:rsidRPr="0003590A">
        <w:rPr>
          <w:rFonts w:ascii="Arial" w:hAnsi="Arial" w:cs="Arial"/>
          <w:sz w:val="18"/>
          <w:szCs w:val="18"/>
        </w:rPr>
        <w:t>5</w:t>
      </w:r>
      <w:r w:rsidRPr="0003590A">
        <w:rPr>
          <w:rFonts w:ascii="Arial" w:hAnsi="Arial" w:cs="Arial"/>
          <w:sz w:val="18"/>
          <w:szCs w:val="18"/>
        </w:rPr>
        <w:t xml:space="preserve"> and 202</w:t>
      </w:r>
      <w:r w:rsidR="00AD2BF4" w:rsidRPr="0003590A">
        <w:rPr>
          <w:rFonts w:ascii="Arial" w:hAnsi="Arial" w:cs="Arial"/>
          <w:sz w:val="18"/>
          <w:szCs w:val="18"/>
        </w:rPr>
        <w:t>4</w:t>
      </w:r>
      <w:r w:rsidRPr="0003590A">
        <w:rPr>
          <w:rFonts w:ascii="Arial" w:hAnsi="Arial" w:cs="Arial"/>
          <w:sz w:val="18"/>
          <w:szCs w:val="18"/>
        </w:rPr>
        <w:t>, the Company had risk from investment in equities, the price of which would change following market conditions.</w:t>
      </w:r>
    </w:p>
    <w:p w14:paraId="117AA611" w14:textId="77777777" w:rsidR="00656E92" w:rsidRPr="0003590A" w:rsidRDefault="00656E92" w:rsidP="00CD695F">
      <w:pPr>
        <w:spacing w:line="200" w:lineRule="exact"/>
        <w:ind w:left="1267"/>
        <w:jc w:val="thaiDistribute"/>
        <w:rPr>
          <w:rFonts w:ascii="Arial" w:hAnsi="Arial" w:cs="Arial"/>
          <w:sz w:val="18"/>
          <w:szCs w:val="18"/>
        </w:rPr>
      </w:pPr>
    </w:p>
    <w:p w14:paraId="294187CF" w14:textId="77777777" w:rsidR="00656E92" w:rsidRPr="0003590A" w:rsidRDefault="00656E92" w:rsidP="00656E92">
      <w:pPr>
        <w:ind w:left="547" w:firstLine="720"/>
        <w:rPr>
          <w:rFonts w:ascii="Arial" w:hAnsi="Arial" w:cs="Arial"/>
          <w:i/>
          <w:iCs/>
          <w:sz w:val="18"/>
          <w:szCs w:val="18"/>
        </w:rPr>
      </w:pPr>
      <w:r w:rsidRPr="0003590A">
        <w:rPr>
          <w:rFonts w:ascii="Arial" w:hAnsi="Arial" w:cs="Arial"/>
          <w:i/>
          <w:iCs/>
          <w:sz w:val="18"/>
          <w:szCs w:val="18"/>
        </w:rPr>
        <w:t>Sensitivity analysis</w:t>
      </w:r>
    </w:p>
    <w:p w14:paraId="5203DB6D" w14:textId="77777777" w:rsidR="00656E92" w:rsidRPr="0003590A" w:rsidRDefault="00656E92" w:rsidP="00CD695F">
      <w:pPr>
        <w:spacing w:line="200" w:lineRule="exact"/>
        <w:ind w:left="547" w:firstLine="720"/>
        <w:jc w:val="both"/>
        <w:rPr>
          <w:rFonts w:ascii="Arial" w:hAnsi="Arial" w:cs="Arial"/>
          <w:i/>
          <w:iCs/>
          <w:sz w:val="18"/>
          <w:szCs w:val="18"/>
        </w:rPr>
      </w:pPr>
    </w:p>
    <w:p w14:paraId="7905CC85" w14:textId="77777777" w:rsidR="00656E92" w:rsidRPr="0003590A" w:rsidRDefault="00656E92" w:rsidP="00656E92">
      <w:pPr>
        <w:spacing w:line="300" w:lineRule="exact"/>
        <w:ind w:left="1267"/>
        <w:jc w:val="both"/>
        <w:rPr>
          <w:rFonts w:ascii="Arial" w:hAnsi="Arial" w:cs="Arial"/>
          <w:sz w:val="18"/>
          <w:szCs w:val="18"/>
        </w:rPr>
      </w:pPr>
      <w:r w:rsidRPr="0003590A">
        <w:rPr>
          <w:rFonts w:ascii="Arial" w:hAnsi="Arial" w:cs="Arial"/>
          <w:sz w:val="18"/>
          <w:szCs w:val="18"/>
        </w:rPr>
        <w:t xml:space="preserve">The table below summarises the impact of increase/decrease of these securities indices on the Company’s other components of equity and net profit for the period. The analysis is </w:t>
      </w:r>
      <w:r w:rsidRPr="0003590A">
        <w:rPr>
          <w:rFonts w:ascii="Arial" w:hAnsi="Arial" w:cs="Arial"/>
          <w:spacing w:val="-4"/>
          <w:sz w:val="18"/>
          <w:szCs w:val="18"/>
        </w:rPr>
        <w:t>based on the assumption that the securities price had increased by 10% or decreased by 10%,</w:t>
      </w:r>
      <w:r w:rsidRPr="0003590A">
        <w:rPr>
          <w:rFonts w:ascii="Arial" w:hAnsi="Arial" w:cs="Arial"/>
          <w:sz w:val="18"/>
          <w:szCs w:val="18"/>
        </w:rPr>
        <w:t xml:space="preserve"> respectively.</w:t>
      </w:r>
    </w:p>
    <w:p w14:paraId="6E84080B" w14:textId="532B9E89" w:rsidR="00656E92" w:rsidRPr="0003590A" w:rsidRDefault="0065175C" w:rsidP="00656E92">
      <w:pPr>
        <w:spacing w:line="300" w:lineRule="exact"/>
        <w:ind w:left="1267"/>
        <w:jc w:val="thaiDistribute"/>
        <w:rPr>
          <w:rFonts w:ascii="Arial" w:hAnsi="Arial" w:cs="Arial"/>
          <w:sz w:val="18"/>
          <w:szCs w:val="18"/>
        </w:rPr>
      </w:pPr>
      <w:r w:rsidRPr="0003590A">
        <w:rPr>
          <w:rFonts w:ascii="Arial" w:hAnsi="Arial" w:cs="Arial"/>
          <w:sz w:val="18"/>
          <w:szCs w:val="18"/>
        </w:rPr>
        <w:br w:type="page"/>
      </w:r>
    </w:p>
    <w:tbl>
      <w:tblPr>
        <w:tblW w:w="9113" w:type="dxa"/>
        <w:tblInd w:w="450" w:type="dxa"/>
        <w:tblLayout w:type="fixed"/>
        <w:tblLook w:val="0000" w:firstRow="0" w:lastRow="0" w:firstColumn="0" w:lastColumn="0" w:noHBand="0" w:noVBand="0"/>
      </w:tblPr>
      <w:tblGrid>
        <w:gridCol w:w="4838"/>
        <w:gridCol w:w="2028"/>
        <w:gridCol w:w="2247"/>
      </w:tblGrid>
      <w:tr w:rsidR="00656E92" w:rsidRPr="0003590A" w14:paraId="1F9FAF67" w14:textId="77777777">
        <w:tc>
          <w:tcPr>
            <w:tcW w:w="4838" w:type="dxa"/>
            <w:vAlign w:val="bottom"/>
          </w:tcPr>
          <w:p w14:paraId="5A358668" w14:textId="77777777" w:rsidR="00656E92" w:rsidRPr="0003590A" w:rsidRDefault="00656E92">
            <w:pPr>
              <w:tabs>
                <w:tab w:val="left" w:pos="900"/>
                <w:tab w:val="left" w:pos="2880"/>
              </w:tabs>
              <w:spacing w:line="300" w:lineRule="exact"/>
              <w:ind w:left="810"/>
              <w:jc w:val="thaiDistribute"/>
              <w:rPr>
                <w:rFonts w:ascii="Arial" w:hAnsi="Arial" w:cs="Arial"/>
                <w:sz w:val="18"/>
                <w:szCs w:val="18"/>
                <w:cs/>
              </w:rPr>
            </w:pPr>
          </w:p>
        </w:tc>
        <w:tc>
          <w:tcPr>
            <w:tcW w:w="4275" w:type="dxa"/>
            <w:gridSpan w:val="2"/>
            <w:tcBorders>
              <w:bottom w:val="single" w:sz="4" w:space="0" w:color="auto"/>
            </w:tcBorders>
            <w:vAlign w:val="bottom"/>
          </w:tcPr>
          <w:p w14:paraId="527219B9" w14:textId="77777777" w:rsidR="00656E92" w:rsidRPr="0003590A" w:rsidRDefault="00656E92">
            <w:pPr>
              <w:tabs>
                <w:tab w:val="right" w:pos="6840"/>
                <w:tab w:val="left" w:pos="8000"/>
                <w:tab w:val="left" w:pos="8180"/>
                <w:tab w:val="right" w:pos="9180"/>
                <w:tab w:val="right" w:pos="9440"/>
              </w:tabs>
              <w:spacing w:line="300" w:lineRule="exact"/>
              <w:ind w:right="-43"/>
              <w:jc w:val="center"/>
              <w:rPr>
                <w:rFonts w:ascii="Arial" w:hAnsi="Arial" w:cs="Arial"/>
                <w:b/>
                <w:bCs/>
                <w:kern w:val="28"/>
                <w:sz w:val="18"/>
                <w:szCs w:val="18"/>
              </w:rPr>
            </w:pPr>
            <w:r w:rsidRPr="0003590A">
              <w:rPr>
                <w:rFonts w:ascii="Arial" w:hAnsi="Arial" w:cs="Arial"/>
                <w:b/>
                <w:bCs/>
                <w:kern w:val="28"/>
                <w:sz w:val="18"/>
                <w:szCs w:val="18"/>
              </w:rPr>
              <w:t xml:space="preserve">Equity method and Separate </w:t>
            </w:r>
          </w:p>
          <w:p w14:paraId="7E51B528" w14:textId="77777777" w:rsidR="00656E92" w:rsidRPr="0003590A" w:rsidRDefault="00656E92">
            <w:pPr>
              <w:tabs>
                <w:tab w:val="right" w:pos="6840"/>
                <w:tab w:val="left" w:pos="8000"/>
                <w:tab w:val="left" w:pos="8180"/>
                <w:tab w:val="right" w:pos="9180"/>
                <w:tab w:val="right" w:pos="9440"/>
              </w:tabs>
              <w:spacing w:line="300" w:lineRule="exact"/>
              <w:ind w:right="-43"/>
              <w:jc w:val="center"/>
              <w:rPr>
                <w:rFonts w:ascii="Arial" w:hAnsi="Arial" w:cs="Arial"/>
                <w:b/>
                <w:bCs/>
                <w:sz w:val="18"/>
                <w:szCs w:val="18"/>
              </w:rPr>
            </w:pPr>
            <w:r w:rsidRPr="0003590A">
              <w:rPr>
                <w:rFonts w:ascii="Arial" w:hAnsi="Arial" w:cs="Arial"/>
                <w:b/>
                <w:bCs/>
                <w:kern w:val="28"/>
                <w:sz w:val="18"/>
                <w:szCs w:val="18"/>
              </w:rPr>
              <w:t>financial statements</w:t>
            </w:r>
          </w:p>
        </w:tc>
      </w:tr>
      <w:tr w:rsidR="00656E92" w:rsidRPr="0003590A" w14:paraId="3954F7F6" w14:textId="77777777">
        <w:tc>
          <w:tcPr>
            <w:tcW w:w="4838" w:type="dxa"/>
            <w:vAlign w:val="bottom"/>
          </w:tcPr>
          <w:p w14:paraId="4C18BD3C" w14:textId="77777777" w:rsidR="00656E92" w:rsidRPr="0003590A" w:rsidRDefault="00656E92">
            <w:pPr>
              <w:tabs>
                <w:tab w:val="left" w:pos="900"/>
                <w:tab w:val="left" w:pos="2880"/>
              </w:tabs>
              <w:spacing w:line="300" w:lineRule="exact"/>
              <w:ind w:left="810"/>
              <w:jc w:val="thaiDistribute"/>
              <w:rPr>
                <w:rFonts w:ascii="Arial" w:hAnsi="Arial" w:cs="Arial"/>
                <w:sz w:val="18"/>
                <w:szCs w:val="18"/>
                <w:cs/>
              </w:rPr>
            </w:pPr>
          </w:p>
        </w:tc>
        <w:tc>
          <w:tcPr>
            <w:tcW w:w="4275" w:type="dxa"/>
            <w:gridSpan w:val="2"/>
            <w:tcBorders>
              <w:top w:val="single" w:sz="4" w:space="0" w:color="auto"/>
            </w:tcBorders>
            <w:vAlign w:val="bottom"/>
          </w:tcPr>
          <w:p w14:paraId="6C209730" w14:textId="65C577F9" w:rsidR="00656E92" w:rsidRPr="0003590A" w:rsidRDefault="00656E92">
            <w:pPr>
              <w:tabs>
                <w:tab w:val="right" w:pos="6840"/>
                <w:tab w:val="left" w:pos="8000"/>
                <w:tab w:val="left" w:pos="8180"/>
                <w:tab w:val="right" w:pos="9180"/>
                <w:tab w:val="right" w:pos="9440"/>
              </w:tabs>
              <w:spacing w:line="300" w:lineRule="exact"/>
              <w:ind w:right="-43"/>
              <w:jc w:val="center"/>
              <w:rPr>
                <w:rFonts w:ascii="Arial" w:hAnsi="Arial" w:cs="Arial"/>
                <w:b/>
                <w:bCs/>
                <w:sz w:val="18"/>
                <w:szCs w:val="18"/>
              </w:rPr>
            </w:pPr>
            <w:r w:rsidRPr="0003590A">
              <w:rPr>
                <w:rFonts w:ascii="Arial" w:hAnsi="Arial" w:cs="Arial"/>
                <w:b/>
                <w:bCs/>
                <w:sz w:val="18"/>
                <w:szCs w:val="18"/>
              </w:rPr>
              <w:t>202</w:t>
            </w:r>
            <w:r w:rsidR="00844C68" w:rsidRPr="0003590A">
              <w:rPr>
                <w:rFonts w:ascii="Arial" w:hAnsi="Arial" w:cs="Arial"/>
                <w:b/>
                <w:bCs/>
                <w:sz w:val="18"/>
                <w:szCs w:val="18"/>
              </w:rPr>
              <w:t>5</w:t>
            </w:r>
          </w:p>
        </w:tc>
      </w:tr>
      <w:tr w:rsidR="00656E92" w:rsidRPr="0003590A" w14:paraId="4B3DBAF3" w14:textId="77777777">
        <w:tc>
          <w:tcPr>
            <w:tcW w:w="4838" w:type="dxa"/>
            <w:vAlign w:val="bottom"/>
          </w:tcPr>
          <w:p w14:paraId="0BB96506" w14:textId="77777777" w:rsidR="00656E92" w:rsidRPr="0003590A" w:rsidRDefault="00656E92">
            <w:pPr>
              <w:tabs>
                <w:tab w:val="left" w:pos="900"/>
                <w:tab w:val="left" w:pos="2880"/>
              </w:tabs>
              <w:spacing w:line="300" w:lineRule="exact"/>
              <w:ind w:left="810"/>
              <w:jc w:val="thaiDistribute"/>
              <w:rPr>
                <w:rFonts w:ascii="Arial" w:hAnsi="Arial" w:cs="Arial"/>
                <w:sz w:val="18"/>
                <w:szCs w:val="18"/>
                <w:cs/>
              </w:rPr>
            </w:pPr>
          </w:p>
        </w:tc>
        <w:tc>
          <w:tcPr>
            <w:tcW w:w="2028" w:type="dxa"/>
            <w:tcBorders>
              <w:top w:val="single" w:sz="4" w:space="0" w:color="auto"/>
            </w:tcBorders>
            <w:vAlign w:val="bottom"/>
          </w:tcPr>
          <w:p w14:paraId="626543AF" w14:textId="77777777" w:rsidR="00656E92" w:rsidRPr="0003590A" w:rsidRDefault="00656E92">
            <w:pPr>
              <w:tabs>
                <w:tab w:val="decimal" w:pos="1890"/>
              </w:tabs>
              <w:spacing w:line="300" w:lineRule="exact"/>
              <w:ind w:right="-72"/>
              <w:jc w:val="both"/>
              <w:rPr>
                <w:rFonts w:ascii="Arial" w:hAnsi="Arial" w:cs="Arial"/>
                <w:b/>
                <w:bCs/>
                <w:sz w:val="18"/>
                <w:szCs w:val="18"/>
              </w:rPr>
            </w:pPr>
          </w:p>
        </w:tc>
        <w:tc>
          <w:tcPr>
            <w:tcW w:w="2247" w:type="dxa"/>
            <w:tcBorders>
              <w:top w:val="single" w:sz="4" w:space="0" w:color="auto"/>
            </w:tcBorders>
            <w:vAlign w:val="bottom"/>
          </w:tcPr>
          <w:p w14:paraId="61E28CBB" w14:textId="77777777" w:rsidR="00656E92" w:rsidRPr="0003590A" w:rsidRDefault="00656E92">
            <w:pPr>
              <w:tabs>
                <w:tab w:val="decimal" w:pos="2024"/>
              </w:tabs>
              <w:spacing w:line="300" w:lineRule="exact"/>
              <w:ind w:right="-72"/>
              <w:jc w:val="both"/>
              <w:rPr>
                <w:rFonts w:ascii="Arial" w:hAnsi="Arial" w:cs="Arial"/>
                <w:b/>
                <w:bCs/>
                <w:sz w:val="18"/>
                <w:szCs w:val="18"/>
              </w:rPr>
            </w:pPr>
            <w:r w:rsidRPr="0003590A">
              <w:rPr>
                <w:rFonts w:ascii="Arial" w:hAnsi="Arial" w:cs="Arial"/>
                <w:b/>
                <w:bCs/>
                <w:sz w:val="18"/>
                <w:szCs w:val="18"/>
              </w:rPr>
              <w:t>Impact to other</w:t>
            </w:r>
          </w:p>
        </w:tc>
      </w:tr>
      <w:tr w:rsidR="00656E92" w:rsidRPr="0003590A" w14:paraId="071E044B" w14:textId="77777777">
        <w:tc>
          <w:tcPr>
            <w:tcW w:w="4838" w:type="dxa"/>
            <w:vAlign w:val="bottom"/>
          </w:tcPr>
          <w:p w14:paraId="1A39CE07" w14:textId="77777777" w:rsidR="00656E92" w:rsidRPr="0003590A" w:rsidRDefault="00656E92">
            <w:pPr>
              <w:tabs>
                <w:tab w:val="left" w:pos="900"/>
                <w:tab w:val="left" w:pos="2880"/>
              </w:tabs>
              <w:spacing w:line="300" w:lineRule="exact"/>
              <w:ind w:left="810"/>
              <w:jc w:val="thaiDistribute"/>
              <w:rPr>
                <w:rFonts w:ascii="Arial" w:hAnsi="Arial" w:cs="Arial"/>
                <w:sz w:val="18"/>
                <w:szCs w:val="18"/>
                <w:cs/>
              </w:rPr>
            </w:pPr>
          </w:p>
        </w:tc>
        <w:tc>
          <w:tcPr>
            <w:tcW w:w="2028" w:type="dxa"/>
            <w:vAlign w:val="bottom"/>
          </w:tcPr>
          <w:p w14:paraId="36A19C8A" w14:textId="77777777" w:rsidR="00656E92" w:rsidRPr="0003590A" w:rsidRDefault="00656E92">
            <w:pPr>
              <w:tabs>
                <w:tab w:val="decimal" w:pos="1798"/>
              </w:tabs>
              <w:spacing w:line="300" w:lineRule="exact"/>
              <w:ind w:right="-72"/>
              <w:jc w:val="both"/>
              <w:rPr>
                <w:rFonts w:ascii="Arial" w:hAnsi="Arial" w:cs="Arial"/>
                <w:b/>
                <w:bCs/>
                <w:sz w:val="18"/>
                <w:szCs w:val="18"/>
              </w:rPr>
            </w:pPr>
            <w:r w:rsidRPr="0003590A">
              <w:rPr>
                <w:rFonts w:ascii="Arial" w:hAnsi="Arial" w:cs="Arial"/>
                <w:b/>
                <w:bCs/>
                <w:sz w:val="18"/>
                <w:szCs w:val="18"/>
              </w:rPr>
              <w:t>Impact to</w:t>
            </w:r>
          </w:p>
        </w:tc>
        <w:tc>
          <w:tcPr>
            <w:tcW w:w="2247" w:type="dxa"/>
            <w:vAlign w:val="bottom"/>
          </w:tcPr>
          <w:p w14:paraId="70FF243C" w14:textId="77777777" w:rsidR="00656E92" w:rsidRPr="0003590A" w:rsidRDefault="00656E92">
            <w:pPr>
              <w:tabs>
                <w:tab w:val="decimal" w:pos="2024"/>
              </w:tabs>
              <w:spacing w:line="300" w:lineRule="exact"/>
              <w:ind w:right="-72"/>
              <w:jc w:val="both"/>
              <w:rPr>
                <w:rFonts w:ascii="Arial" w:hAnsi="Arial" w:cs="Arial"/>
                <w:b/>
                <w:bCs/>
                <w:sz w:val="18"/>
                <w:szCs w:val="18"/>
              </w:rPr>
            </w:pPr>
            <w:r w:rsidRPr="0003590A">
              <w:rPr>
                <w:rFonts w:ascii="Arial" w:hAnsi="Arial" w:cs="Arial"/>
                <w:b/>
                <w:bCs/>
                <w:sz w:val="18"/>
                <w:szCs w:val="18"/>
              </w:rPr>
              <w:t>components of</w:t>
            </w:r>
          </w:p>
        </w:tc>
      </w:tr>
      <w:tr w:rsidR="00656E92" w:rsidRPr="0003590A" w14:paraId="0C250C2D" w14:textId="77777777">
        <w:tc>
          <w:tcPr>
            <w:tcW w:w="4838" w:type="dxa"/>
            <w:vAlign w:val="bottom"/>
          </w:tcPr>
          <w:p w14:paraId="25975357" w14:textId="77777777" w:rsidR="00656E92" w:rsidRPr="0003590A" w:rsidRDefault="00656E92">
            <w:pPr>
              <w:tabs>
                <w:tab w:val="left" w:pos="900"/>
                <w:tab w:val="left" w:pos="2880"/>
              </w:tabs>
              <w:spacing w:line="300" w:lineRule="exact"/>
              <w:ind w:left="810"/>
              <w:jc w:val="thaiDistribute"/>
              <w:rPr>
                <w:rFonts w:ascii="Arial" w:hAnsi="Arial" w:cs="Arial"/>
                <w:sz w:val="18"/>
                <w:szCs w:val="18"/>
                <w:cs/>
              </w:rPr>
            </w:pPr>
          </w:p>
        </w:tc>
        <w:tc>
          <w:tcPr>
            <w:tcW w:w="2028" w:type="dxa"/>
            <w:vAlign w:val="bottom"/>
          </w:tcPr>
          <w:p w14:paraId="3964FCE2" w14:textId="77777777" w:rsidR="00656E92" w:rsidRPr="0003590A" w:rsidRDefault="00656E92">
            <w:pPr>
              <w:tabs>
                <w:tab w:val="decimal" w:pos="1798"/>
              </w:tabs>
              <w:spacing w:line="300" w:lineRule="exact"/>
              <w:ind w:right="-72"/>
              <w:jc w:val="both"/>
              <w:rPr>
                <w:rFonts w:ascii="Arial" w:hAnsi="Arial" w:cs="Arial"/>
                <w:b/>
                <w:bCs/>
                <w:sz w:val="18"/>
                <w:szCs w:val="18"/>
              </w:rPr>
            </w:pPr>
            <w:r w:rsidRPr="0003590A">
              <w:rPr>
                <w:rFonts w:ascii="Arial" w:hAnsi="Arial" w:cs="Arial"/>
                <w:b/>
                <w:bCs/>
                <w:sz w:val="18"/>
                <w:szCs w:val="18"/>
              </w:rPr>
              <w:t>net profit</w:t>
            </w:r>
          </w:p>
        </w:tc>
        <w:tc>
          <w:tcPr>
            <w:tcW w:w="2247" w:type="dxa"/>
            <w:vAlign w:val="bottom"/>
          </w:tcPr>
          <w:p w14:paraId="7246407E" w14:textId="77777777" w:rsidR="00656E92" w:rsidRPr="0003590A" w:rsidRDefault="00656E92">
            <w:pPr>
              <w:tabs>
                <w:tab w:val="decimal" w:pos="2024"/>
              </w:tabs>
              <w:spacing w:line="300" w:lineRule="exact"/>
              <w:ind w:right="-72"/>
              <w:jc w:val="both"/>
              <w:rPr>
                <w:rFonts w:ascii="Arial" w:hAnsi="Arial" w:cs="Arial"/>
                <w:b/>
                <w:bCs/>
                <w:sz w:val="18"/>
                <w:szCs w:val="18"/>
              </w:rPr>
            </w:pPr>
            <w:r w:rsidRPr="0003590A">
              <w:rPr>
                <w:rFonts w:ascii="Arial" w:hAnsi="Arial" w:cs="Arial"/>
                <w:b/>
                <w:bCs/>
                <w:sz w:val="18"/>
                <w:szCs w:val="18"/>
              </w:rPr>
              <w:t>equity Increase</w:t>
            </w:r>
          </w:p>
        </w:tc>
      </w:tr>
      <w:tr w:rsidR="00656E92" w:rsidRPr="0003590A" w14:paraId="7D5A0CB6" w14:textId="77777777">
        <w:tc>
          <w:tcPr>
            <w:tcW w:w="4838" w:type="dxa"/>
            <w:vAlign w:val="bottom"/>
          </w:tcPr>
          <w:p w14:paraId="0450CB21" w14:textId="77777777" w:rsidR="00656E92" w:rsidRPr="0003590A" w:rsidRDefault="00656E92">
            <w:pPr>
              <w:tabs>
                <w:tab w:val="left" w:pos="900"/>
                <w:tab w:val="left" w:pos="2880"/>
              </w:tabs>
              <w:spacing w:line="300" w:lineRule="exact"/>
              <w:ind w:left="810"/>
              <w:jc w:val="thaiDistribute"/>
              <w:rPr>
                <w:rFonts w:ascii="Arial" w:hAnsi="Arial" w:cs="Arial"/>
                <w:sz w:val="18"/>
                <w:szCs w:val="18"/>
                <w:cs/>
              </w:rPr>
            </w:pPr>
          </w:p>
        </w:tc>
        <w:tc>
          <w:tcPr>
            <w:tcW w:w="2028" w:type="dxa"/>
            <w:vAlign w:val="bottom"/>
          </w:tcPr>
          <w:p w14:paraId="2A8D6DFB" w14:textId="77777777" w:rsidR="00656E92" w:rsidRPr="0003590A" w:rsidRDefault="00656E92">
            <w:pPr>
              <w:tabs>
                <w:tab w:val="decimal" w:pos="1798"/>
              </w:tabs>
              <w:spacing w:line="300" w:lineRule="exact"/>
              <w:ind w:right="-72"/>
              <w:jc w:val="both"/>
              <w:rPr>
                <w:rFonts w:ascii="Arial" w:hAnsi="Arial" w:cs="Arial"/>
                <w:b/>
                <w:bCs/>
                <w:sz w:val="18"/>
                <w:szCs w:val="18"/>
              </w:rPr>
            </w:pPr>
            <w:r w:rsidRPr="0003590A">
              <w:rPr>
                <w:rFonts w:ascii="Arial" w:hAnsi="Arial" w:cs="Arial"/>
                <w:b/>
                <w:bCs/>
                <w:sz w:val="18"/>
                <w:szCs w:val="18"/>
              </w:rPr>
              <w:t>Increase</w:t>
            </w:r>
          </w:p>
          <w:p w14:paraId="0EC10A7B" w14:textId="77777777" w:rsidR="00656E92" w:rsidRPr="0003590A" w:rsidRDefault="00656E92">
            <w:pPr>
              <w:tabs>
                <w:tab w:val="decimal" w:pos="1798"/>
              </w:tabs>
              <w:spacing w:line="300" w:lineRule="exact"/>
              <w:ind w:right="-72"/>
              <w:jc w:val="both"/>
              <w:rPr>
                <w:rFonts w:ascii="Arial" w:hAnsi="Arial" w:cs="Arial"/>
                <w:b/>
                <w:bCs/>
                <w:sz w:val="18"/>
                <w:szCs w:val="18"/>
              </w:rPr>
            </w:pPr>
            <w:r w:rsidRPr="0003590A">
              <w:rPr>
                <w:rFonts w:ascii="Arial" w:hAnsi="Arial" w:cs="Arial"/>
                <w:b/>
                <w:bCs/>
                <w:sz w:val="18"/>
                <w:szCs w:val="18"/>
              </w:rPr>
              <w:t>(decrease)</w:t>
            </w:r>
          </w:p>
        </w:tc>
        <w:tc>
          <w:tcPr>
            <w:tcW w:w="2247" w:type="dxa"/>
            <w:vAlign w:val="bottom"/>
          </w:tcPr>
          <w:p w14:paraId="1EBBD16D" w14:textId="77777777" w:rsidR="00656E92" w:rsidRPr="0003590A" w:rsidRDefault="00656E92">
            <w:pPr>
              <w:tabs>
                <w:tab w:val="decimal" w:pos="2024"/>
              </w:tabs>
              <w:spacing w:line="300" w:lineRule="exact"/>
              <w:ind w:right="-72"/>
              <w:jc w:val="both"/>
              <w:rPr>
                <w:rFonts w:ascii="Arial" w:hAnsi="Arial" w:cs="Arial"/>
                <w:b/>
                <w:bCs/>
                <w:sz w:val="18"/>
                <w:szCs w:val="18"/>
              </w:rPr>
            </w:pPr>
            <w:r w:rsidRPr="0003590A">
              <w:rPr>
                <w:rFonts w:ascii="Arial" w:hAnsi="Arial" w:cs="Arial"/>
                <w:b/>
                <w:bCs/>
                <w:sz w:val="18"/>
                <w:szCs w:val="18"/>
              </w:rPr>
              <w:t>(decrease) - net of</w:t>
            </w:r>
          </w:p>
          <w:p w14:paraId="265DF3AD" w14:textId="77777777" w:rsidR="00656E92" w:rsidRPr="0003590A" w:rsidRDefault="00656E92">
            <w:pPr>
              <w:tabs>
                <w:tab w:val="decimal" w:pos="2024"/>
              </w:tabs>
              <w:spacing w:line="300" w:lineRule="exact"/>
              <w:ind w:right="-72"/>
              <w:jc w:val="both"/>
              <w:rPr>
                <w:rFonts w:ascii="Arial" w:hAnsi="Arial" w:cs="Arial"/>
                <w:b/>
                <w:bCs/>
                <w:sz w:val="18"/>
                <w:szCs w:val="18"/>
              </w:rPr>
            </w:pPr>
            <w:r w:rsidRPr="0003590A">
              <w:rPr>
                <w:rFonts w:ascii="Arial" w:hAnsi="Arial" w:cs="Arial"/>
                <w:b/>
                <w:bCs/>
                <w:sz w:val="18"/>
                <w:szCs w:val="18"/>
              </w:rPr>
              <w:t>income taxes</w:t>
            </w:r>
          </w:p>
        </w:tc>
      </w:tr>
      <w:tr w:rsidR="00656E92" w:rsidRPr="0003590A" w14:paraId="5876DC7B" w14:textId="77777777">
        <w:tc>
          <w:tcPr>
            <w:tcW w:w="4838" w:type="dxa"/>
            <w:vAlign w:val="bottom"/>
          </w:tcPr>
          <w:p w14:paraId="02A68C4B" w14:textId="77777777" w:rsidR="00656E92" w:rsidRPr="0003590A" w:rsidRDefault="00656E92">
            <w:pPr>
              <w:tabs>
                <w:tab w:val="left" w:pos="900"/>
                <w:tab w:val="left" w:pos="2880"/>
              </w:tabs>
              <w:spacing w:line="300" w:lineRule="exact"/>
              <w:ind w:left="810"/>
              <w:jc w:val="thaiDistribute"/>
              <w:rPr>
                <w:rFonts w:ascii="Arial" w:hAnsi="Arial" w:cs="Arial"/>
                <w:sz w:val="18"/>
                <w:szCs w:val="18"/>
                <w:cs/>
              </w:rPr>
            </w:pPr>
          </w:p>
        </w:tc>
        <w:tc>
          <w:tcPr>
            <w:tcW w:w="2028" w:type="dxa"/>
            <w:vAlign w:val="bottom"/>
          </w:tcPr>
          <w:p w14:paraId="4A60DB8F" w14:textId="77777777" w:rsidR="00656E92" w:rsidRPr="0003590A" w:rsidRDefault="00656E92">
            <w:pPr>
              <w:tabs>
                <w:tab w:val="decimal" w:pos="1798"/>
              </w:tabs>
              <w:spacing w:line="300" w:lineRule="exact"/>
              <w:ind w:right="-72"/>
              <w:jc w:val="both"/>
              <w:rPr>
                <w:rFonts w:ascii="Arial" w:hAnsi="Arial" w:cs="Arial"/>
                <w:b/>
                <w:bCs/>
                <w:sz w:val="18"/>
                <w:szCs w:val="18"/>
              </w:rPr>
            </w:pPr>
            <w:r w:rsidRPr="0003590A">
              <w:rPr>
                <w:rFonts w:ascii="Arial" w:hAnsi="Arial" w:cs="Arial"/>
                <w:b/>
                <w:bCs/>
                <w:sz w:val="18"/>
                <w:szCs w:val="18"/>
              </w:rPr>
              <w:t>Thousand</w:t>
            </w:r>
          </w:p>
        </w:tc>
        <w:tc>
          <w:tcPr>
            <w:tcW w:w="2247" w:type="dxa"/>
            <w:vAlign w:val="bottom"/>
          </w:tcPr>
          <w:p w14:paraId="00D3CD47" w14:textId="77777777" w:rsidR="00656E92" w:rsidRPr="0003590A" w:rsidRDefault="00656E92">
            <w:pPr>
              <w:tabs>
                <w:tab w:val="decimal" w:pos="2024"/>
              </w:tabs>
              <w:spacing w:line="300" w:lineRule="exact"/>
              <w:ind w:right="-72"/>
              <w:jc w:val="both"/>
              <w:rPr>
                <w:rFonts w:ascii="Arial" w:hAnsi="Arial" w:cs="Arial"/>
                <w:b/>
                <w:bCs/>
                <w:sz w:val="18"/>
                <w:szCs w:val="18"/>
              </w:rPr>
            </w:pPr>
            <w:r w:rsidRPr="0003590A">
              <w:rPr>
                <w:rFonts w:ascii="Arial" w:hAnsi="Arial" w:cs="Arial"/>
                <w:b/>
                <w:bCs/>
                <w:sz w:val="18"/>
                <w:szCs w:val="18"/>
              </w:rPr>
              <w:t>Thousand</w:t>
            </w:r>
          </w:p>
        </w:tc>
      </w:tr>
      <w:tr w:rsidR="00656E92" w:rsidRPr="0003590A" w14:paraId="6ABE8472" w14:textId="77777777">
        <w:tc>
          <w:tcPr>
            <w:tcW w:w="4838" w:type="dxa"/>
            <w:vAlign w:val="bottom"/>
          </w:tcPr>
          <w:p w14:paraId="62F543A8" w14:textId="77777777" w:rsidR="00656E92" w:rsidRPr="0003590A" w:rsidRDefault="00656E92">
            <w:pPr>
              <w:tabs>
                <w:tab w:val="left" w:pos="900"/>
                <w:tab w:val="left" w:pos="2880"/>
              </w:tabs>
              <w:spacing w:line="300" w:lineRule="exact"/>
              <w:ind w:left="810"/>
              <w:jc w:val="thaiDistribute"/>
              <w:rPr>
                <w:rFonts w:ascii="Arial" w:hAnsi="Arial" w:cs="Arial"/>
                <w:sz w:val="18"/>
                <w:szCs w:val="18"/>
              </w:rPr>
            </w:pPr>
          </w:p>
        </w:tc>
        <w:tc>
          <w:tcPr>
            <w:tcW w:w="2028" w:type="dxa"/>
            <w:tcBorders>
              <w:bottom w:val="single" w:sz="4" w:space="0" w:color="auto"/>
            </w:tcBorders>
            <w:vAlign w:val="bottom"/>
          </w:tcPr>
          <w:p w14:paraId="76317BB0" w14:textId="77777777" w:rsidR="00656E92" w:rsidRPr="0003590A" w:rsidRDefault="00656E92">
            <w:pPr>
              <w:tabs>
                <w:tab w:val="decimal" w:pos="1798"/>
              </w:tabs>
              <w:spacing w:line="300" w:lineRule="exact"/>
              <w:ind w:right="-72"/>
              <w:jc w:val="both"/>
              <w:rPr>
                <w:rFonts w:ascii="Arial" w:hAnsi="Arial" w:cs="Arial"/>
                <w:b/>
                <w:bCs/>
                <w:sz w:val="18"/>
                <w:szCs w:val="18"/>
              </w:rPr>
            </w:pPr>
            <w:r w:rsidRPr="0003590A">
              <w:rPr>
                <w:rFonts w:ascii="Arial" w:hAnsi="Arial" w:cs="Arial"/>
                <w:b/>
                <w:bCs/>
                <w:sz w:val="18"/>
                <w:szCs w:val="18"/>
              </w:rPr>
              <w:t>Baht</w:t>
            </w:r>
          </w:p>
        </w:tc>
        <w:tc>
          <w:tcPr>
            <w:tcW w:w="2247" w:type="dxa"/>
            <w:tcBorders>
              <w:bottom w:val="single" w:sz="4" w:space="0" w:color="auto"/>
            </w:tcBorders>
            <w:vAlign w:val="bottom"/>
          </w:tcPr>
          <w:p w14:paraId="63631236" w14:textId="77777777" w:rsidR="00656E92" w:rsidRPr="0003590A" w:rsidRDefault="00656E92">
            <w:pPr>
              <w:tabs>
                <w:tab w:val="decimal" w:pos="2024"/>
              </w:tabs>
              <w:spacing w:line="300" w:lineRule="exact"/>
              <w:ind w:right="-72"/>
              <w:jc w:val="both"/>
              <w:rPr>
                <w:rFonts w:ascii="Arial" w:hAnsi="Arial" w:cs="Arial"/>
                <w:b/>
                <w:bCs/>
                <w:sz w:val="18"/>
                <w:szCs w:val="18"/>
              </w:rPr>
            </w:pPr>
            <w:r w:rsidRPr="0003590A">
              <w:rPr>
                <w:rFonts w:ascii="Arial" w:hAnsi="Arial" w:cs="Arial"/>
                <w:b/>
                <w:bCs/>
                <w:sz w:val="18"/>
                <w:szCs w:val="18"/>
              </w:rPr>
              <w:t>Baht</w:t>
            </w:r>
          </w:p>
        </w:tc>
      </w:tr>
      <w:tr w:rsidR="00656E92" w:rsidRPr="0003590A" w14:paraId="26082080" w14:textId="77777777">
        <w:tc>
          <w:tcPr>
            <w:tcW w:w="4838" w:type="dxa"/>
            <w:vAlign w:val="bottom"/>
          </w:tcPr>
          <w:p w14:paraId="29EBF9A9" w14:textId="77777777" w:rsidR="00656E92" w:rsidRPr="0003590A" w:rsidRDefault="00656E92">
            <w:pPr>
              <w:tabs>
                <w:tab w:val="left" w:pos="900"/>
                <w:tab w:val="left" w:pos="2880"/>
              </w:tabs>
              <w:spacing w:line="300" w:lineRule="exact"/>
              <w:ind w:left="810"/>
              <w:jc w:val="thaiDistribute"/>
              <w:rPr>
                <w:rFonts w:ascii="Arial" w:hAnsi="Arial" w:cs="Arial"/>
                <w:sz w:val="18"/>
                <w:szCs w:val="18"/>
                <w:cs/>
              </w:rPr>
            </w:pPr>
          </w:p>
        </w:tc>
        <w:tc>
          <w:tcPr>
            <w:tcW w:w="2028" w:type="dxa"/>
            <w:tcBorders>
              <w:top w:val="single" w:sz="4" w:space="0" w:color="auto"/>
            </w:tcBorders>
            <w:vAlign w:val="bottom"/>
          </w:tcPr>
          <w:p w14:paraId="5CD57F9E" w14:textId="77777777" w:rsidR="00656E92" w:rsidRPr="0003590A" w:rsidRDefault="00656E92">
            <w:pPr>
              <w:tabs>
                <w:tab w:val="decimal" w:pos="1798"/>
              </w:tabs>
              <w:spacing w:line="300" w:lineRule="exact"/>
              <w:ind w:right="-72"/>
              <w:jc w:val="both"/>
              <w:rPr>
                <w:rFonts w:ascii="Arial" w:hAnsi="Arial" w:cs="Arial"/>
                <w:b/>
                <w:bCs/>
                <w:sz w:val="18"/>
                <w:szCs w:val="18"/>
              </w:rPr>
            </w:pPr>
          </w:p>
        </w:tc>
        <w:tc>
          <w:tcPr>
            <w:tcW w:w="2247" w:type="dxa"/>
            <w:tcBorders>
              <w:top w:val="single" w:sz="4" w:space="0" w:color="auto"/>
            </w:tcBorders>
            <w:vAlign w:val="bottom"/>
          </w:tcPr>
          <w:p w14:paraId="058DA539" w14:textId="77777777" w:rsidR="00656E92" w:rsidRPr="0003590A" w:rsidRDefault="00656E92">
            <w:pPr>
              <w:tabs>
                <w:tab w:val="decimal" w:pos="2024"/>
              </w:tabs>
              <w:spacing w:line="300" w:lineRule="exact"/>
              <w:ind w:right="-72"/>
              <w:jc w:val="both"/>
              <w:rPr>
                <w:rFonts w:ascii="Arial" w:hAnsi="Arial" w:cs="Arial"/>
                <w:b/>
                <w:bCs/>
                <w:sz w:val="18"/>
                <w:szCs w:val="18"/>
              </w:rPr>
            </w:pPr>
          </w:p>
        </w:tc>
      </w:tr>
      <w:tr w:rsidR="008B014F" w:rsidRPr="0003590A" w14:paraId="4A39D8BF" w14:textId="77777777">
        <w:tc>
          <w:tcPr>
            <w:tcW w:w="4838" w:type="dxa"/>
            <w:vAlign w:val="bottom"/>
          </w:tcPr>
          <w:p w14:paraId="20D38919" w14:textId="77777777" w:rsidR="008B014F" w:rsidRPr="0003590A" w:rsidRDefault="008B014F" w:rsidP="008B014F">
            <w:pPr>
              <w:tabs>
                <w:tab w:val="left" w:pos="900"/>
                <w:tab w:val="left" w:pos="2880"/>
              </w:tabs>
              <w:spacing w:line="300" w:lineRule="exact"/>
              <w:ind w:left="810"/>
              <w:jc w:val="thaiDistribute"/>
              <w:rPr>
                <w:rFonts w:ascii="Arial" w:hAnsi="Arial" w:cs="Arial"/>
                <w:sz w:val="18"/>
                <w:szCs w:val="18"/>
              </w:rPr>
            </w:pPr>
            <w:r w:rsidRPr="0003590A">
              <w:rPr>
                <w:rFonts w:ascii="Arial" w:hAnsi="Arial" w:cs="Arial"/>
                <w:sz w:val="18"/>
                <w:szCs w:val="18"/>
              </w:rPr>
              <w:t>Equity price increase 10%*</w:t>
            </w:r>
          </w:p>
        </w:tc>
        <w:tc>
          <w:tcPr>
            <w:tcW w:w="2028" w:type="dxa"/>
            <w:vAlign w:val="bottom"/>
          </w:tcPr>
          <w:p w14:paraId="6E3F3934" w14:textId="62E95A6C" w:rsidR="008B014F" w:rsidRPr="0003590A" w:rsidRDefault="008B014F" w:rsidP="008B014F">
            <w:pPr>
              <w:tabs>
                <w:tab w:val="decimal" w:pos="1798"/>
              </w:tabs>
              <w:spacing w:line="300" w:lineRule="exact"/>
              <w:ind w:right="-72"/>
              <w:jc w:val="both"/>
              <w:rPr>
                <w:rFonts w:ascii="Arial" w:hAnsi="Arial" w:cs="Arial"/>
                <w:sz w:val="18"/>
                <w:szCs w:val="18"/>
              </w:rPr>
            </w:pPr>
            <w:r w:rsidRPr="0003590A">
              <w:rPr>
                <w:rFonts w:ascii="Arial" w:eastAsia="Browallia New" w:hAnsi="Arial" w:cs="Arial"/>
                <w:noProof/>
                <w:sz w:val="18"/>
                <w:szCs w:val="18"/>
                <w:cs/>
              </w:rPr>
              <w:t>-</w:t>
            </w:r>
          </w:p>
        </w:tc>
        <w:tc>
          <w:tcPr>
            <w:tcW w:w="2247" w:type="dxa"/>
            <w:vAlign w:val="bottom"/>
          </w:tcPr>
          <w:p w14:paraId="0A8277C8" w14:textId="2D3EBC46" w:rsidR="008B014F" w:rsidRPr="0003590A" w:rsidRDefault="008B014F" w:rsidP="008B014F">
            <w:pPr>
              <w:tabs>
                <w:tab w:val="decimal" w:pos="2024"/>
              </w:tabs>
              <w:spacing w:line="300" w:lineRule="exact"/>
              <w:ind w:right="-72"/>
              <w:jc w:val="both"/>
              <w:rPr>
                <w:rFonts w:ascii="Arial" w:hAnsi="Arial" w:cs="Arial"/>
                <w:sz w:val="18"/>
                <w:szCs w:val="18"/>
              </w:rPr>
            </w:pPr>
            <w:r w:rsidRPr="0003590A">
              <w:rPr>
                <w:rFonts w:ascii="Arial" w:eastAsia="Browallia New" w:hAnsi="Arial" w:cs="Arial"/>
                <w:noProof/>
                <w:sz w:val="18"/>
                <w:szCs w:val="18"/>
                <w:cs/>
              </w:rPr>
              <w:t>15</w:t>
            </w:r>
            <w:r w:rsidRPr="0003590A">
              <w:rPr>
                <w:rFonts w:ascii="Arial" w:eastAsia="Browallia New" w:hAnsi="Arial" w:cs="Arial"/>
                <w:noProof/>
                <w:sz w:val="18"/>
                <w:szCs w:val="18"/>
              </w:rPr>
              <w:t>,</w:t>
            </w:r>
            <w:r w:rsidRPr="0003590A">
              <w:rPr>
                <w:rFonts w:ascii="Arial" w:eastAsia="Browallia New" w:hAnsi="Arial" w:cs="Arial"/>
                <w:noProof/>
                <w:sz w:val="18"/>
                <w:szCs w:val="18"/>
                <w:cs/>
              </w:rPr>
              <w:t>647</w:t>
            </w:r>
          </w:p>
        </w:tc>
      </w:tr>
      <w:tr w:rsidR="008B014F" w:rsidRPr="0003590A" w14:paraId="3237289C" w14:textId="77777777">
        <w:tc>
          <w:tcPr>
            <w:tcW w:w="4838" w:type="dxa"/>
            <w:vAlign w:val="bottom"/>
          </w:tcPr>
          <w:p w14:paraId="283CEDDB" w14:textId="77777777" w:rsidR="008B014F" w:rsidRPr="0003590A" w:rsidRDefault="008B014F" w:rsidP="008B014F">
            <w:pPr>
              <w:tabs>
                <w:tab w:val="left" w:pos="900"/>
                <w:tab w:val="left" w:pos="2880"/>
              </w:tabs>
              <w:spacing w:line="300" w:lineRule="exact"/>
              <w:ind w:left="810"/>
              <w:jc w:val="thaiDistribute"/>
              <w:rPr>
                <w:rFonts w:ascii="Arial" w:hAnsi="Arial" w:cs="Arial"/>
                <w:sz w:val="18"/>
                <w:szCs w:val="18"/>
                <w:cs/>
              </w:rPr>
            </w:pPr>
            <w:r w:rsidRPr="0003590A">
              <w:rPr>
                <w:rFonts w:ascii="Arial" w:hAnsi="Arial" w:cs="Arial"/>
                <w:sz w:val="18"/>
                <w:szCs w:val="18"/>
              </w:rPr>
              <w:t>Equity price decrease 10%*</w:t>
            </w:r>
          </w:p>
        </w:tc>
        <w:tc>
          <w:tcPr>
            <w:tcW w:w="2028" w:type="dxa"/>
            <w:vAlign w:val="bottom"/>
          </w:tcPr>
          <w:p w14:paraId="447DB590" w14:textId="5AC99781" w:rsidR="008B014F" w:rsidRPr="0003590A" w:rsidRDefault="008B014F" w:rsidP="008B014F">
            <w:pPr>
              <w:tabs>
                <w:tab w:val="decimal" w:pos="1798"/>
              </w:tabs>
              <w:spacing w:line="300" w:lineRule="exact"/>
              <w:ind w:right="-72"/>
              <w:jc w:val="both"/>
              <w:rPr>
                <w:rFonts w:ascii="Arial" w:hAnsi="Arial" w:cs="Arial"/>
                <w:sz w:val="18"/>
                <w:szCs w:val="18"/>
              </w:rPr>
            </w:pPr>
            <w:r w:rsidRPr="0003590A">
              <w:rPr>
                <w:rFonts w:ascii="Arial" w:eastAsia="Browallia New" w:hAnsi="Arial" w:cs="Arial"/>
                <w:noProof/>
                <w:sz w:val="18"/>
                <w:szCs w:val="18"/>
                <w:cs/>
              </w:rPr>
              <w:t>-</w:t>
            </w:r>
          </w:p>
        </w:tc>
        <w:tc>
          <w:tcPr>
            <w:tcW w:w="2247" w:type="dxa"/>
            <w:vAlign w:val="bottom"/>
          </w:tcPr>
          <w:p w14:paraId="25AB2856" w14:textId="02C6140C" w:rsidR="008B014F" w:rsidRPr="0003590A" w:rsidRDefault="008B014F" w:rsidP="008B014F">
            <w:pPr>
              <w:tabs>
                <w:tab w:val="decimal" w:pos="2024"/>
              </w:tabs>
              <w:spacing w:line="300" w:lineRule="exact"/>
              <w:ind w:right="-72"/>
              <w:jc w:val="both"/>
              <w:rPr>
                <w:rFonts w:ascii="Arial" w:hAnsi="Arial" w:cs="Arial"/>
                <w:sz w:val="18"/>
                <w:szCs w:val="18"/>
              </w:rPr>
            </w:pPr>
            <w:r w:rsidRPr="0003590A">
              <w:rPr>
                <w:rFonts w:ascii="Arial" w:eastAsia="Browallia New" w:hAnsi="Arial" w:cs="Arial"/>
                <w:noProof/>
                <w:sz w:val="18"/>
                <w:szCs w:val="18"/>
                <w:cs/>
              </w:rPr>
              <w:t>(15</w:t>
            </w:r>
            <w:r w:rsidRPr="0003590A">
              <w:rPr>
                <w:rFonts w:ascii="Arial" w:eastAsia="Browallia New" w:hAnsi="Arial" w:cs="Arial"/>
                <w:noProof/>
                <w:sz w:val="18"/>
                <w:szCs w:val="18"/>
              </w:rPr>
              <w:t>,</w:t>
            </w:r>
            <w:r w:rsidRPr="0003590A">
              <w:rPr>
                <w:rFonts w:ascii="Arial" w:eastAsia="Browallia New" w:hAnsi="Arial" w:cs="Arial"/>
                <w:noProof/>
                <w:sz w:val="18"/>
                <w:szCs w:val="18"/>
                <w:cs/>
              </w:rPr>
              <w:t>647)</w:t>
            </w:r>
          </w:p>
        </w:tc>
      </w:tr>
    </w:tbl>
    <w:p w14:paraId="091DB973" w14:textId="77777777" w:rsidR="00656E92" w:rsidRPr="0003590A" w:rsidRDefault="00656E92" w:rsidP="00656E92">
      <w:pPr>
        <w:spacing w:line="300" w:lineRule="exact"/>
        <w:ind w:left="1267"/>
        <w:jc w:val="thaiDistribute"/>
        <w:rPr>
          <w:rFonts w:ascii="Arial" w:hAnsi="Arial" w:cs="Arial"/>
          <w:sz w:val="18"/>
          <w:szCs w:val="18"/>
        </w:rPr>
      </w:pPr>
    </w:p>
    <w:tbl>
      <w:tblPr>
        <w:tblW w:w="9135" w:type="dxa"/>
        <w:tblInd w:w="450" w:type="dxa"/>
        <w:tblLayout w:type="fixed"/>
        <w:tblLook w:val="0000" w:firstRow="0" w:lastRow="0" w:firstColumn="0" w:lastColumn="0" w:noHBand="0" w:noVBand="0"/>
      </w:tblPr>
      <w:tblGrid>
        <w:gridCol w:w="4860"/>
        <w:gridCol w:w="2137"/>
        <w:gridCol w:w="2138"/>
      </w:tblGrid>
      <w:tr w:rsidR="00656E92" w:rsidRPr="0003590A" w14:paraId="2B039C43" w14:textId="77777777">
        <w:tc>
          <w:tcPr>
            <w:tcW w:w="4860" w:type="dxa"/>
            <w:vAlign w:val="bottom"/>
          </w:tcPr>
          <w:p w14:paraId="6712E523" w14:textId="77777777" w:rsidR="00656E92" w:rsidRPr="0003590A" w:rsidRDefault="00656E92">
            <w:pPr>
              <w:tabs>
                <w:tab w:val="left" w:pos="900"/>
                <w:tab w:val="left" w:pos="2880"/>
              </w:tabs>
              <w:spacing w:line="300" w:lineRule="exact"/>
              <w:jc w:val="thaiDistribute"/>
              <w:rPr>
                <w:rFonts w:ascii="Arial" w:hAnsi="Arial" w:cs="Arial"/>
                <w:sz w:val="18"/>
                <w:szCs w:val="18"/>
                <w:cs/>
              </w:rPr>
            </w:pPr>
          </w:p>
        </w:tc>
        <w:tc>
          <w:tcPr>
            <w:tcW w:w="4275" w:type="dxa"/>
            <w:gridSpan w:val="2"/>
            <w:tcBorders>
              <w:bottom w:val="single" w:sz="4" w:space="0" w:color="auto"/>
            </w:tcBorders>
            <w:vAlign w:val="bottom"/>
          </w:tcPr>
          <w:p w14:paraId="5AED6F51" w14:textId="77777777" w:rsidR="00656E92" w:rsidRPr="0003590A" w:rsidRDefault="00656E92">
            <w:pPr>
              <w:tabs>
                <w:tab w:val="right" w:pos="6840"/>
                <w:tab w:val="left" w:pos="8000"/>
                <w:tab w:val="left" w:pos="8180"/>
                <w:tab w:val="right" w:pos="9180"/>
                <w:tab w:val="right" w:pos="9440"/>
              </w:tabs>
              <w:spacing w:line="300" w:lineRule="exact"/>
              <w:ind w:right="-43"/>
              <w:jc w:val="center"/>
              <w:rPr>
                <w:rFonts w:ascii="Arial" w:hAnsi="Arial" w:cs="Arial"/>
                <w:b/>
                <w:bCs/>
                <w:kern w:val="28"/>
                <w:sz w:val="18"/>
                <w:szCs w:val="18"/>
              </w:rPr>
            </w:pPr>
            <w:r w:rsidRPr="0003590A">
              <w:rPr>
                <w:rFonts w:ascii="Arial" w:hAnsi="Arial" w:cs="Arial"/>
                <w:b/>
                <w:bCs/>
                <w:kern w:val="28"/>
                <w:sz w:val="18"/>
                <w:szCs w:val="18"/>
              </w:rPr>
              <w:t xml:space="preserve">Equity method and Separate </w:t>
            </w:r>
          </w:p>
          <w:p w14:paraId="61D45D13" w14:textId="77777777" w:rsidR="00656E92" w:rsidRPr="0003590A" w:rsidRDefault="00656E92">
            <w:pPr>
              <w:tabs>
                <w:tab w:val="right" w:pos="6840"/>
                <w:tab w:val="left" w:pos="8000"/>
                <w:tab w:val="left" w:pos="8180"/>
                <w:tab w:val="right" w:pos="9180"/>
                <w:tab w:val="right" w:pos="9440"/>
              </w:tabs>
              <w:spacing w:line="300" w:lineRule="exact"/>
              <w:ind w:right="-43"/>
              <w:jc w:val="center"/>
              <w:rPr>
                <w:rFonts w:ascii="Arial" w:hAnsi="Arial" w:cs="Arial"/>
                <w:b/>
                <w:bCs/>
                <w:sz w:val="18"/>
                <w:szCs w:val="18"/>
              </w:rPr>
            </w:pPr>
            <w:r w:rsidRPr="0003590A">
              <w:rPr>
                <w:rFonts w:ascii="Arial" w:hAnsi="Arial" w:cs="Arial"/>
                <w:b/>
                <w:bCs/>
                <w:kern w:val="28"/>
                <w:sz w:val="18"/>
                <w:szCs w:val="18"/>
              </w:rPr>
              <w:t>financial statements</w:t>
            </w:r>
          </w:p>
        </w:tc>
      </w:tr>
      <w:tr w:rsidR="00656E92" w:rsidRPr="0003590A" w14:paraId="62E50E4F" w14:textId="77777777">
        <w:tc>
          <w:tcPr>
            <w:tcW w:w="4860" w:type="dxa"/>
            <w:vAlign w:val="bottom"/>
          </w:tcPr>
          <w:p w14:paraId="448E8191" w14:textId="77777777" w:rsidR="00656E92" w:rsidRPr="0003590A" w:rsidRDefault="00656E92">
            <w:pPr>
              <w:tabs>
                <w:tab w:val="left" w:pos="900"/>
                <w:tab w:val="left" w:pos="2880"/>
              </w:tabs>
              <w:spacing w:line="300" w:lineRule="exact"/>
              <w:jc w:val="thaiDistribute"/>
              <w:rPr>
                <w:rFonts w:ascii="Arial" w:hAnsi="Arial" w:cs="Arial"/>
                <w:sz w:val="18"/>
                <w:szCs w:val="18"/>
                <w:cs/>
              </w:rPr>
            </w:pPr>
          </w:p>
        </w:tc>
        <w:tc>
          <w:tcPr>
            <w:tcW w:w="4275" w:type="dxa"/>
            <w:gridSpan w:val="2"/>
            <w:tcBorders>
              <w:top w:val="single" w:sz="4" w:space="0" w:color="auto"/>
            </w:tcBorders>
            <w:vAlign w:val="bottom"/>
          </w:tcPr>
          <w:p w14:paraId="2A0D7F9A" w14:textId="5D9423A0" w:rsidR="00656E92" w:rsidRPr="0003590A" w:rsidRDefault="00656E92">
            <w:pPr>
              <w:tabs>
                <w:tab w:val="right" w:pos="6840"/>
                <w:tab w:val="left" w:pos="8000"/>
                <w:tab w:val="left" w:pos="8180"/>
                <w:tab w:val="right" w:pos="9180"/>
                <w:tab w:val="right" w:pos="9440"/>
              </w:tabs>
              <w:spacing w:line="300" w:lineRule="exact"/>
              <w:ind w:right="-43"/>
              <w:jc w:val="center"/>
              <w:rPr>
                <w:rFonts w:ascii="Arial" w:hAnsi="Arial" w:cs="Arial"/>
                <w:b/>
                <w:bCs/>
                <w:sz w:val="18"/>
                <w:szCs w:val="18"/>
              </w:rPr>
            </w:pPr>
            <w:r w:rsidRPr="0003590A">
              <w:rPr>
                <w:rFonts w:ascii="Arial" w:hAnsi="Arial" w:cs="Arial"/>
                <w:b/>
                <w:bCs/>
                <w:sz w:val="18"/>
                <w:szCs w:val="18"/>
              </w:rPr>
              <w:t>202</w:t>
            </w:r>
            <w:r w:rsidR="00844C68" w:rsidRPr="0003590A">
              <w:rPr>
                <w:rFonts w:ascii="Arial" w:hAnsi="Arial" w:cs="Arial"/>
                <w:b/>
                <w:bCs/>
                <w:sz w:val="18"/>
                <w:szCs w:val="18"/>
              </w:rPr>
              <w:t>4</w:t>
            </w:r>
          </w:p>
        </w:tc>
      </w:tr>
      <w:tr w:rsidR="00656E92" w:rsidRPr="0003590A" w14:paraId="01FC1E9F" w14:textId="77777777">
        <w:tc>
          <w:tcPr>
            <w:tcW w:w="4860" w:type="dxa"/>
            <w:vAlign w:val="bottom"/>
          </w:tcPr>
          <w:p w14:paraId="0862E4F6" w14:textId="77777777" w:rsidR="00656E92" w:rsidRPr="0003590A" w:rsidRDefault="00656E92">
            <w:pPr>
              <w:tabs>
                <w:tab w:val="left" w:pos="900"/>
                <w:tab w:val="left" w:pos="2880"/>
              </w:tabs>
              <w:spacing w:line="300" w:lineRule="exact"/>
              <w:jc w:val="thaiDistribute"/>
              <w:rPr>
                <w:rFonts w:ascii="Arial" w:hAnsi="Arial" w:cs="Arial"/>
                <w:sz w:val="18"/>
                <w:szCs w:val="18"/>
                <w:cs/>
              </w:rPr>
            </w:pPr>
          </w:p>
        </w:tc>
        <w:tc>
          <w:tcPr>
            <w:tcW w:w="2137" w:type="dxa"/>
            <w:tcBorders>
              <w:top w:val="single" w:sz="4" w:space="0" w:color="auto"/>
            </w:tcBorders>
            <w:vAlign w:val="bottom"/>
          </w:tcPr>
          <w:p w14:paraId="54F6794C" w14:textId="77777777" w:rsidR="00656E92" w:rsidRPr="0003590A" w:rsidRDefault="00656E92">
            <w:pPr>
              <w:tabs>
                <w:tab w:val="decimal" w:pos="1915"/>
              </w:tabs>
              <w:spacing w:line="300" w:lineRule="exact"/>
              <w:ind w:right="-72"/>
              <w:jc w:val="both"/>
              <w:rPr>
                <w:rFonts w:ascii="Arial" w:hAnsi="Arial" w:cs="Arial"/>
                <w:b/>
                <w:bCs/>
                <w:sz w:val="18"/>
                <w:szCs w:val="18"/>
              </w:rPr>
            </w:pPr>
          </w:p>
        </w:tc>
        <w:tc>
          <w:tcPr>
            <w:tcW w:w="2138" w:type="dxa"/>
            <w:tcBorders>
              <w:top w:val="single" w:sz="4" w:space="0" w:color="auto"/>
            </w:tcBorders>
            <w:vAlign w:val="bottom"/>
          </w:tcPr>
          <w:p w14:paraId="0E9840D7" w14:textId="77777777" w:rsidR="00656E92" w:rsidRPr="0003590A" w:rsidRDefault="00656E92">
            <w:pPr>
              <w:tabs>
                <w:tab w:val="decimal" w:pos="1890"/>
              </w:tabs>
              <w:spacing w:line="300" w:lineRule="exact"/>
              <w:ind w:right="-72"/>
              <w:jc w:val="both"/>
              <w:rPr>
                <w:rFonts w:ascii="Arial" w:hAnsi="Arial" w:cs="Arial"/>
                <w:b/>
                <w:bCs/>
                <w:sz w:val="18"/>
                <w:szCs w:val="18"/>
              </w:rPr>
            </w:pPr>
            <w:r w:rsidRPr="0003590A">
              <w:rPr>
                <w:rFonts w:ascii="Arial" w:hAnsi="Arial" w:cs="Arial"/>
                <w:b/>
                <w:bCs/>
                <w:sz w:val="18"/>
                <w:szCs w:val="18"/>
              </w:rPr>
              <w:t>Impact to other</w:t>
            </w:r>
          </w:p>
        </w:tc>
      </w:tr>
      <w:tr w:rsidR="00656E92" w:rsidRPr="0003590A" w14:paraId="729DC3F3" w14:textId="77777777">
        <w:tc>
          <w:tcPr>
            <w:tcW w:w="4860" w:type="dxa"/>
            <w:vAlign w:val="bottom"/>
          </w:tcPr>
          <w:p w14:paraId="402F7B2D" w14:textId="77777777" w:rsidR="00656E92" w:rsidRPr="0003590A" w:rsidRDefault="00656E92">
            <w:pPr>
              <w:tabs>
                <w:tab w:val="left" w:pos="900"/>
                <w:tab w:val="left" w:pos="2880"/>
              </w:tabs>
              <w:spacing w:line="300" w:lineRule="exact"/>
              <w:jc w:val="thaiDistribute"/>
              <w:rPr>
                <w:rFonts w:ascii="Arial" w:hAnsi="Arial" w:cs="Arial"/>
                <w:sz w:val="18"/>
                <w:szCs w:val="18"/>
                <w:cs/>
              </w:rPr>
            </w:pPr>
          </w:p>
        </w:tc>
        <w:tc>
          <w:tcPr>
            <w:tcW w:w="2137" w:type="dxa"/>
            <w:vAlign w:val="bottom"/>
          </w:tcPr>
          <w:p w14:paraId="789536C7" w14:textId="77777777" w:rsidR="00656E92" w:rsidRPr="0003590A" w:rsidRDefault="00656E92">
            <w:pPr>
              <w:tabs>
                <w:tab w:val="decimal" w:pos="1915"/>
              </w:tabs>
              <w:spacing w:line="300" w:lineRule="exact"/>
              <w:ind w:right="-72"/>
              <w:jc w:val="both"/>
              <w:rPr>
                <w:rFonts w:ascii="Arial" w:hAnsi="Arial" w:cs="Arial"/>
                <w:b/>
                <w:bCs/>
                <w:sz w:val="18"/>
                <w:szCs w:val="18"/>
              </w:rPr>
            </w:pPr>
            <w:r w:rsidRPr="0003590A">
              <w:rPr>
                <w:rFonts w:ascii="Arial" w:hAnsi="Arial" w:cs="Arial"/>
                <w:b/>
                <w:bCs/>
                <w:sz w:val="18"/>
                <w:szCs w:val="18"/>
              </w:rPr>
              <w:t>Impact to</w:t>
            </w:r>
          </w:p>
        </w:tc>
        <w:tc>
          <w:tcPr>
            <w:tcW w:w="2138" w:type="dxa"/>
            <w:vAlign w:val="bottom"/>
          </w:tcPr>
          <w:p w14:paraId="0F636170" w14:textId="77777777" w:rsidR="00656E92" w:rsidRPr="0003590A" w:rsidRDefault="00656E92">
            <w:pPr>
              <w:tabs>
                <w:tab w:val="decimal" w:pos="1890"/>
              </w:tabs>
              <w:spacing w:line="300" w:lineRule="exact"/>
              <w:ind w:right="-72"/>
              <w:jc w:val="both"/>
              <w:rPr>
                <w:rFonts w:ascii="Arial" w:hAnsi="Arial" w:cs="Arial"/>
                <w:b/>
                <w:bCs/>
                <w:sz w:val="18"/>
                <w:szCs w:val="18"/>
              </w:rPr>
            </w:pPr>
            <w:r w:rsidRPr="0003590A">
              <w:rPr>
                <w:rFonts w:ascii="Arial" w:hAnsi="Arial" w:cs="Arial"/>
                <w:b/>
                <w:bCs/>
                <w:sz w:val="18"/>
                <w:szCs w:val="18"/>
              </w:rPr>
              <w:t>components of</w:t>
            </w:r>
          </w:p>
        </w:tc>
      </w:tr>
      <w:tr w:rsidR="00656E92" w:rsidRPr="0003590A" w14:paraId="69DE58E7" w14:textId="77777777">
        <w:tc>
          <w:tcPr>
            <w:tcW w:w="4860" w:type="dxa"/>
            <w:vAlign w:val="bottom"/>
          </w:tcPr>
          <w:p w14:paraId="29733F4F" w14:textId="77777777" w:rsidR="00656E92" w:rsidRPr="0003590A" w:rsidRDefault="00656E92">
            <w:pPr>
              <w:tabs>
                <w:tab w:val="left" w:pos="900"/>
                <w:tab w:val="left" w:pos="2880"/>
              </w:tabs>
              <w:spacing w:line="300" w:lineRule="exact"/>
              <w:jc w:val="thaiDistribute"/>
              <w:rPr>
                <w:rFonts w:ascii="Arial" w:hAnsi="Arial" w:cs="Arial"/>
                <w:sz w:val="18"/>
                <w:szCs w:val="18"/>
                <w:cs/>
              </w:rPr>
            </w:pPr>
          </w:p>
        </w:tc>
        <w:tc>
          <w:tcPr>
            <w:tcW w:w="2137" w:type="dxa"/>
            <w:vAlign w:val="bottom"/>
          </w:tcPr>
          <w:p w14:paraId="45508141" w14:textId="77777777" w:rsidR="00656E92" w:rsidRPr="0003590A" w:rsidRDefault="00656E92">
            <w:pPr>
              <w:tabs>
                <w:tab w:val="decimal" w:pos="1915"/>
              </w:tabs>
              <w:spacing w:line="300" w:lineRule="exact"/>
              <w:ind w:right="-72"/>
              <w:jc w:val="both"/>
              <w:rPr>
                <w:rFonts w:ascii="Arial" w:hAnsi="Arial" w:cs="Arial"/>
                <w:b/>
                <w:bCs/>
                <w:sz w:val="18"/>
                <w:szCs w:val="18"/>
              </w:rPr>
            </w:pPr>
            <w:r w:rsidRPr="0003590A">
              <w:rPr>
                <w:rFonts w:ascii="Arial" w:hAnsi="Arial" w:cs="Arial"/>
                <w:b/>
                <w:bCs/>
                <w:sz w:val="18"/>
                <w:szCs w:val="18"/>
              </w:rPr>
              <w:t>net profit</w:t>
            </w:r>
          </w:p>
        </w:tc>
        <w:tc>
          <w:tcPr>
            <w:tcW w:w="2138" w:type="dxa"/>
            <w:vAlign w:val="bottom"/>
          </w:tcPr>
          <w:p w14:paraId="3C7B865C" w14:textId="77777777" w:rsidR="00656E92" w:rsidRPr="0003590A" w:rsidRDefault="00656E92">
            <w:pPr>
              <w:tabs>
                <w:tab w:val="decimal" w:pos="1890"/>
              </w:tabs>
              <w:spacing w:line="300" w:lineRule="exact"/>
              <w:ind w:right="-72"/>
              <w:jc w:val="both"/>
              <w:rPr>
                <w:rFonts w:ascii="Arial" w:hAnsi="Arial" w:cs="Arial"/>
                <w:b/>
                <w:bCs/>
                <w:sz w:val="18"/>
                <w:szCs w:val="18"/>
              </w:rPr>
            </w:pPr>
            <w:r w:rsidRPr="0003590A">
              <w:rPr>
                <w:rFonts w:ascii="Arial" w:hAnsi="Arial" w:cs="Arial"/>
                <w:b/>
                <w:bCs/>
                <w:sz w:val="18"/>
                <w:szCs w:val="18"/>
              </w:rPr>
              <w:t>equity Increase</w:t>
            </w:r>
          </w:p>
        </w:tc>
      </w:tr>
      <w:tr w:rsidR="00656E92" w:rsidRPr="0003590A" w14:paraId="272FCB54" w14:textId="77777777">
        <w:tc>
          <w:tcPr>
            <w:tcW w:w="4860" w:type="dxa"/>
            <w:vAlign w:val="bottom"/>
          </w:tcPr>
          <w:p w14:paraId="12057BD3" w14:textId="77777777" w:rsidR="00656E92" w:rsidRPr="0003590A" w:rsidRDefault="00656E92">
            <w:pPr>
              <w:tabs>
                <w:tab w:val="left" w:pos="900"/>
                <w:tab w:val="left" w:pos="2880"/>
              </w:tabs>
              <w:spacing w:line="300" w:lineRule="exact"/>
              <w:jc w:val="thaiDistribute"/>
              <w:rPr>
                <w:rFonts w:ascii="Arial" w:hAnsi="Arial" w:cs="Arial"/>
                <w:sz w:val="18"/>
                <w:szCs w:val="18"/>
                <w:cs/>
              </w:rPr>
            </w:pPr>
          </w:p>
        </w:tc>
        <w:tc>
          <w:tcPr>
            <w:tcW w:w="2137" w:type="dxa"/>
            <w:vAlign w:val="bottom"/>
          </w:tcPr>
          <w:p w14:paraId="776C0253" w14:textId="77777777" w:rsidR="00656E92" w:rsidRPr="0003590A" w:rsidRDefault="00656E92">
            <w:pPr>
              <w:tabs>
                <w:tab w:val="decimal" w:pos="1915"/>
              </w:tabs>
              <w:spacing w:line="300" w:lineRule="exact"/>
              <w:ind w:right="-72"/>
              <w:jc w:val="both"/>
              <w:rPr>
                <w:rFonts w:ascii="Arial" w:hAnsi="Arial" w:cs="Arial"/>
                <w:b/>
                <w:bCs/>
                <w:sz w:val="18"/>
                <w:szCs w:val="18"/>
              </w:rPr>
            </w:pPr>
            <w:r w:rsidRPr="0003590A">
              <w:rPr>
                <w:rFonts w:ascii="Arial" w:hAnsi="Arial" w:cs="Arial"/>
                <w:b/>
                <w:bCs/>
                <w:sz w:val="18"/>
                <w:szCs w:val="18"/>
              </w:rPr>
              <w:t>Increase</w:t>
            </w:r>
          </w:p>
          <w:p w14:paraId="05A21E98" w14:textId="77777777" w:rsidR="00656E92" w:rsidRPr="0003590A" w:rsidRDefault="00656E92">
            <w:pPr>
              <w:tabs>
                <w:tab w:val="decimal" w:pos="1915"/>
              </w:tabs>
              <w:spacing w:line="300" w:lineRule="exact"/>
              <w:ind w:right="-72"/>
              <w:jc w:val="both"/>
              <w:rPr>
                <w:rFonts w:ascii="Arial" w:hAnsi="Arial" w:cs="Arial"/>
                <w:b/>
                <w:bCs/>
                <w:sz w:val="18"/>
                <w:szCs w:val="18"/>
              </w:rPr>
            </w:pPr>
            <w:r w:rsidRPr="0003590A">
              <w:rPr>
                <w:rFonts w:ascii="Arial" w:hAnsi="Arial" w:cs="Arial"/>
                <w:b/>
                <w:bCs/>
                <w:sz w:val="18"/>
                <w:szCs w:val="18"/>
              </w:rPr>
              <w:t>(decrease)</w:t>
            </w:r>
          </w:p>
        </w:tc>
        <w:tc>
          <w:tcPr>
            <w:tcW w:w="2138" w:type="dxa"/>
            <w:vAlign w:val="bottom"/>
          </w:tcPr>
          <w:p w14:paraId="377C6B2F" w14:textId="77777777" w:rsidR="00656E92" w:rsidRPr="0003590A" w:rsidRDefault="00656E92">
            <w:pPr>
              <w:tabs>
                <w:tab w:val="decimal" w:pos="1890"/>
              </w:tabs>
              <w:spacing w:line="300" w:lineRule="exact"/>
              <w:ind w:right="-72"/>
              <w:jc w:val="both"/>
              <w:rPr>
                <w:rFonts w:ascii="Arial" w:hAnsi="Arial" w:cs="Arial"/>
                <w:b/>
                <w:bCs/>
                <w:sz w:val="18"/>
                <w:szCs w:val="18"/>
              </w:rPr>
            </w:pPr>
            <w:r w:rsidRPr="0003590A">
              <w:rPr>
                <w:rFonts w:ascii="Arial" w:hAnsi="Arial" w:cs="Arial"/>
                <w:b/>
                <w:bCs/>
                <w:sz w:val="18"/>
                <w:szCs w:val="18"/>
              </w:rPr>
              <w:t>(decrease) - net of</w:t>
            </w:r>
          </w:p>
          <w:p w14:paraId="3B28CC3B" w14:textId="77777777" w:rsidR="00656E92" w:rsidRPr="0003590A" w:rsidRDefault="00656E92">
            <w:pPr>
              <w:tabs>
                <w:tab w:val="decimal" w:pos="1890"/>
              </w:tabs>
              <w:spacing w:line="300" w:lineRule="exact"/>
              <w:ind w:right="-72"/>
              <w:jc w:val="both"/>
              <w:rPr>
                <w:rFonts w:ascii="Arial" w:hAnsi="Arial" w:cs="Arial"/>
                <w:b/>
                <w:bCs/>
                <w:sz w:val="18"/>
                <w:szCs w:val="18"/>
              </w:rPr>
            </w:pPr>
            <w:r w:rsidRPr="0003590A">
              <w:rPr>
                <w:rFonts w:ascii="Arial" w:hAnsi="Arial" w:cs="Arial"/>
                <w:b/>
                <w:bCs/>
                <w:sz w:val="18"/>
                <w:szCs w:val="18"/>
              </w:rPr>
              <w:t>income taxes</w:t>
            </w:r>
          </w:p>
        </w:tc>
      </w:tr>
      <w:tr w:rsidR="00656E92" w:rsidRPr="0003590A" w14:paraId="095F0F20" w14:textId="77777777">
        <w:tc>
          <w:tcPr>
            <w:tcW w:w="4860" w:type="dxa"/>
            <w:vAlign w:val="bottom"/>
          </w:tcPr>
          <w:p w14:paraId="6F980B76" w14:textId="77777777" w:rsidR="00656E92" w:rsidRPr="0003590A" w:rsidRDefault="00656E92">
            <w:pPr>
              <w:tabs>
                <w:tab w:val="left" w:pos="900"/>
                <w:tab w:val="left" w:pos="2880"/>
              </w:tabs>
              <w:spacing w:line="300" w:lineRule="exact"/>
              <w:jc w:val="thaiDistribute"/>
              <w:rPr>
                <w:rFonts w:ascii="Arial" w:hAnsi="Arial" w:cs="Arial"/>
                <w:sz w:val="18"/>
                <w:szCs w:val="18"/>
                <w:cs/>
              </w:rPr>
            </w:pPr>
          </w:p>
        </w:tc>
        <w:tc>
          <w:tcPr>
            <w:tcW w:w="2137" w:type="dxa"/>
            <w:vAlign w:val="bottom"/>
          </w:tcPr>
          <w:p w14:paraId="36FCA5AE" w14:textId="77777777" w:rsidR="00656E92" w:rsidRPr="0003590A" w:rsidRDefault="00656E92">
            <w:pPr>
              <w:tabs>
                <w:tab w:val="decimal" w:pos="1915"/>
              </w:tabs>
              <w:spacing w:line="300" w:lineRule="exact"/>
              <w:ind w:right="-72"/>
              <w:jc w:val="both"/>
              <w:rPr>
                <w:rFonts w:ascii="Arial" w:hAnsi="Arial" w:cs="Arial"/>
                <w:b/>
                <w:bCs/>
                <w:sz w:val="18"/>
                <w:szCs w:val="18"/>
              </w:rPr>
            </w:pPr>
            <w:r w:rsidRPr="0003590A">
              <w:rPr>
                <w:rFonts w:ascii="Arial" w:hAnsi="Arial" w:cs="Arial"/>
                <w:b/>
                <w:bCs/>
                <w:sz w:val="18"/>
                <w:szCs w:val="18"/>
              </w:rPr>
              <w:t>Thousand</w:t>
            </w:r>
          </w:p>
        </w:tc>
        <w:tc>
          <w:tcPr>
            <w:tcW w:w="2138" w:type="dxa"/>
            <w:vAlign w:val="bottom"/>
          </w:tcPr>
          <w:p w14:paraId="156CC8C6" w14:textId="77777777" w:rsidR="00656E92" w:rsidRPr="0003590A" w:rsidRDefault="00656E92">
            <w:pPr>
              <w:tabs>
                <w:tab w:val="decimal" w:pos="1890"/>
              </w:tabs>
              <w:spacing w:line="300" w:lineRule="exact"/>
              <w:ind w:right="-72"/>
              <w:jc w:val="both"/>
              <w:rPr>
                <w:rFonts w:ascii="Arial" w:hAnsi="Arial" w:cs="Arial"/>
                <w:b/>
                <w:bCs/>
                <w:sz w:val="18"/>
                <w:szCs w:val="18"/>
              </w:rPr>
            </w:pPr>
            <w:r w:rsidRPr="0003590A">
              <w:rPr>
                <w:rFonts w:ascii="Arial" w:hAnsi="Arial" w:cs="Arial"/>
                <w:b/>
                <w:bCs/>
                <w:sz w:val="18"/>
                <w:szCs w:val="18"/>
              </w:rPr>
              <w:t>Thousand</w:t>
            </w:r>
          </w:p>
        </w:tc>
      </w:tr>
      <w:tr w:rsidR="00656E92" w:rsidRPr="0003590A" w14:paraId="0E9AD99D" w14:textId="77777777">
        <w:tc>
          <w:tcPr>
            <w:tcW w:w="4860" w:type="dxa"/>
            <w:vAlign w:val="bottom"/>
          </w:tcPr>
          <w:p w14:paraId="1ED40523" w14:textId="77777777" w:rsidR="00656E92" w:rsidRPr="0003590A" w:rsidRDefault="00656E92">
            <w:pPr>
              <w:tabs>
                <w:tab w:val="left" w:pos="900"/>
                <w:tab w:val="left" w:pos="2880"/>
              </w:tabs>
              <w:spacing w:line="300" w:lineRule="exact"/>
              <w:jc w:val="thaiDistribute"/>
              <w:rPr>
                <w:rFonts w:ascii="Arial" w:hAnsi="Arial" w:cs="Arial"/>
                <w:sz w:val="18"/>
                <w:szCs w:val="18"/>
                <w:cs/>
              </w:rPr>
            </w:pPr>
          </w:p>
        </w:tc>
        <w:tc>
          <w:tcPr>
            <w:tcW w:w="2137" w:type="dxa"/>
            <w:tcBorders>
              <w:bottom w:val="single" w:sz="4" w:space="0" w:color="auto"/>
            </w:tcBorders>
            <w:vAlign w:val="bottom"/>
          </w:tcPr>
          <w:p w14:paraId="46D5C045" w14:textId="77777777" w:rsidR="00656E92" w:rsidRPr="0003590A" w:rsidRDefault="00656E92">
            <w:pPr>
              <w:tabs>
                <w:tab w:val="decimal" w:pos="1915"/>
              </w:tabs>
              <w:spacing w:line="300" w:lineRule="exact"/>
              <w:ind w:right="-72"/>
              <w:jc w:val="both"/>
              <w:rPr>
                <w:rFonts w:ascii="Arial" w:hAnsi="Arial" w:cs="Arial"/>
                <w:b/>
                <w:bCs/>
                <w:sz w:val="18"/>
                <w:szCs w:val="18"/>
              </w:rPr>
            </w:pPr>
            <w:r w:rsidRPr="0003590A">
              <w:rPr>
                <w:rFonts w:ascii="Arial" w:hAnsi="Arial" w:cs="Arial"/>
                <w:b/>
                <w:bCs/>
                <w:sz w:val="18"/>
                <w:szCs w:val="18"/>
              </w:rPr>
              <w:t>Baht</w:t>
            </w:r>
          </w:p>
        </w:tc>
        <w:tc>
          <w:tcPr>
            <w:tcW w:w="2138" w:type="dxa"/>
            <w:tcBorders>
              <w:bottom w:val="single" w:sz="4" w:space="0" w:color="auto"/>
            </w:tcBorders>
            <w:vAlign w:val="bottom"/>
          </w:tcPr>
          <w:p w14:paraId="113DE585" w14:textId="77777777" w:rsidR="00656E92" w:rsidRPr="0003590A" w:rsidRDefault="00656E92">
            <w:pPr>
              <w:tabs>
                <w:tab w:val="decimal" w:pos="1890"/>
              </w:tabs>
              <w:spacing w:line="300" w:lineRule="exact"/>
              <w:ind w:right="-72"/>
              <w:jc w:val="both"/>
              <w:rPr>
                <w:rFonts w:ascii="Arial" w:hAnsi="Arial" w:cs="Arial"/>
                <w:b/>
                <w:bCs/>
                <w:sz w:val="18"/>
                <w:szCs w:val="18"/>
              </w:rPr>
            </w:pPr>
            <w:r w:rsidRPr="0003590A">
              <w:rPr>
                <w:rFonts w:ascii="Arial" w:hAnsi="Arial" w:cs="Arial"/>
                <w:b/>
                <w:bCs/>
                <w:sz w:val="18"/>
                <w:szCs w:val="18"/>
              </w:rPr>
              <w:t>Baht</w:t>
            </w:r>
          </w:p>
        </w:tc>
      </w:tr>
      <w:tr w:rsidR="00656E92" w:rsidRPr="0003590A" w14:paraId="7996A201" w14:textId="77777777">
        <w:tc>
          <w:tcPr>
            <w:tcW w:w="4860" w:type="dxa"/>
            <w:vAlign w:val="bottom"/>
          </w:tcPr>
          <w:p w14:paraId="659B1BA6" w14:textId="77777777" w:rsidR="00656E92" w:rsidRPr="0003590A" w:rsidRDefault="00656E92">
            <w:pPr>
              <w:tabs>
                <w:tab w:val="left" w:pos="900"/>
                <w:tab w:val="left" w:pos="2880"/>
              </w:tabs>
              <w:spacing w:line="300" w:lineRule="exact"/>
              <w:jc w:val="thaiDistribute"/>
              <w:rPr>
                <w:rFonts w:ascii="Arial" w:hAnsi="Arial" w:cs="Arial"/>
                <w:sz w:val="18"/>
                <w:szCs w:val="18"/>
                <w:cs/>
              </w:rPr>
            </w:pPr>
          </w:p>
        </w:tc>
        <w:tc>
          <w:tcPr>
            <w:tcW w:w="2137" w:type="dxa"/>
            <w:tcBorders>
              <w:top w:val="single" w:sz="4" w:space="0" w:color="auto"/>
            </w:tcBorders>
            <w:vAlign w:val="bottom"/>
          </w:tcPr>
          <w:p w14:paraId="0A809151" w14:textId="77777777" w:rsidR="00656E92" w:rsidRPr="0003590A" w:rsidRDefault="00656E92">
            <w:pPr>
              <w:tabs>
                <w:tab w:val="decimal" w:pos="1915"/>
              </w:tabs>
              <w:spacing w:line="300" w:lineRule="exact"/>
              <w:ind w:right="-72"/>
              <w:jc w:val="both"/>
              <w:rPr>
                <w:rFonts w:ascii="Arial" w:hAnsi="Arial" w:cs="Arial"/>
                <w:b/>
                <w:bCs/>
                <w:sz w:val="18"/>
                <w:szCs w:val="18"/>
              </w:rPr>
            </w:pPr>
          </w:p>
        </w:tc>
        <w:tc>
          <w:tcPr>
            <w:tcW w:w="2138" w:type="dxa"/>
            <w:tcBorders>
              <w:top w:val="single" w:sz="4" w:space="0" w:color="auto"/>
            </w:tcBorders>
            <w:vAlign w:val="bottom"/>
          </w:tcPr>
          <w:p w14:paraId="01537405" w14:textId="77777777" w:rsidR="00656E92" w:rsidRPr="0003590A" w:rsidRDefault="00656E92">
            <w:pPr>
              <w:tabs>
                <w:tab w:val="decimal" w:pos="1890"/>
              </w:tabs>
              <w:spacing w:line="300" w:lineRule="exact"/>
              <w:ind w:right="-72"/>
              <w:jc w:val="both"/>
              <w:rPr>
                <w:rFonts w:ascii="Arial" w:hAnsi="Arial" w:cs="Arial"/>
                <w:b/>
                <w:bCs/>
                <w:sz w:val="18"/>
                <w:szCs w:val="18"/>
              </w:rPr>
            </w:pPr>
          </w:p>
        </w:tc>
      </w:tr>
      <w:tr w:rsidR="00844C68" w:rsidRPr="0003590A" w14:paraId="0A7F6AE7" w14:textId="77777777">
        <w:tc>
          <w:tcPr>
            <w:tcW w:w="4860" w:type="dxa"/>
            <w:vAlign w:val="bottom"/>
          </w:tcPr>
          <w:p w14:paraId="22D1F76D" w14:textId="77777777" w:rsidR="00844C68" w:rsidRPr="0003590A" w:rsidRDefault="00844C68" w:rsidP="00844C68">
            <w:pPr>
              <w:tabs>
                <w:tab w:val="left" w:pos="900"/>
                <w:tab w:val="left" w:pos="2880"/>
              </w:tabs>
              <w:spacing w:line="300" w:lineRule="exact"/>
              <w:ind w:left="811"/>
              <w:jc w:val="thaiDistribute"/>
              <w:rPr>
                <w:rFonts w:ascii="Arial" w:hAnsi="Arial" w:cs="Arial"/>
                <w:sz w:val="18"/>
                <w:szCs w:val="18"/>
              </w:rPr>
            </w:pPr>
            <w:r w:rsidRPr="0003590A">
              <w:rPr>
                <w:rFonts w:ascii="Arial" w:hAnsi="Arial" w:cs="Arial"/>
                <w:sz w:val="18"/>
                <w:szCs w:val="18"/>
              </w:rPr>
              <w:t>Equity price increase 10%*</w:t>
            </w:r>
          </w:p>
        </w:tc>
        <w:tc>
          <w:tcPr>
            <w:tcW w:w="2137" w:type="dxa"/>
            <w:vAlign w:val="bottom"/>
          </w:tcPr>
          <w:p w14:paraId="6C0DE7BD" w14:textId="77777777" w:rsidR="00844C68" w:rsidRPr="0003590A" w:rsidRDefault="00844C68" w:rsidP="00844C68">
            <w:pPr>
              <w:tabs>
                <w:tab w:val="decimal" w:pos="1915"/>
              </w:tabs>
              <w:spacing w:line="300" w:lineRule="exact"/>
              <w:ind w:right="-72"/>
              <w:jc w:val="both"/>
              <w:rPr>
                <w:rFonts w:ascii="Arial" w:hAnsi="Arial" w:cs="Arial"/>
                <w:sz w:val="18"/>
                <w:szCs w:val="18"/>
              </w:rPr>
            </w:pPr>
            <w:r w:rsidRPr="0003590A">
              <w:rPr>
                <w:rFonts w:ascii="Arial" w:hAnsi="Arial" w:cs="Arial"/>
                <w:sz w:val="18"/>
                <w:szCs w:val="18"/>
              </w:rPr>
              <w:t>-</w:t>
            </w:r>
          </w:p>
        </w:tc>
        <w:tc>
          <w:tcPr>
            <w:tcW w:w="2138" w:type="dxa"/>
            <w:vAlign w:val="bottom"/>
          </w:tcPr>
          <w:p w14:paraId="6C802103" w14:textId="1B3F1D99" w:rsidR="00844C68" w:rsidRPr="0003590A" w:rsidRDefault="00844C68" w:rsidP="00844C68">
            <w:pPr>
              <w:tabs>
                <w:tab w:val="decimal" w:pos="1890"/>
              </w:tabs>
              <w:spacing w:line="300" w:lineRule="exact"/>
              <w:ind w:right="-72"/>
              <w:jc w:val="both"/>
              <w:rPr>
                <w:rFonts w:ascii="Arial" w:hAnsi="Arial" w:cs="Arial"/>
                <w:sz w:val="18"/>
                <w:szCs w:val="18"/>
              </w:rPr>
            </w:pPr>
            <w:r w:rsidRPr="0003590A">
              <w:rPr>
                <w:rFonts w:ascii="Arial" w:hAnsi="Arial" w:cs="Arial"/>
                <w:sz w:val="18"/>
                <w:szCs w:val="18"/>
              </w:rPr>
              <w:t>23,219</w:t>
            </w:r>
          </w:p>
        </w:tc>
      </w:tr>
      <w:tr w:rsidR="00844C68" w:rsidRPr="0003590A" w14:paraId="557CE690" w14:textId="77777777">
        <w:tc>
          <w:tcPr>
            <w:tcW w:w="4860" w:type="dxa"/>
            <w:vAlign w:val="bottom"/>
          </w:tcPr>
          <w:p w14:paraId="5534C84E" w14:textId="77777777" w:rsidR="00844C68" w:rsidRPr="0003590A" w:rsidRDefault="00844C68" w:rsidP="00844C68">
            <w:pPr>
              <w:tabs>
                <w:tab w:val="left" w:pos="900"/>
                <w:tab w:val="left" w:pos="2880"/>
              </w:tabs>
              <w:spacing w:line="300" w:lineRule="exact"/>
              <w:ind w:left="811"/>
              <w:jc w:val="thaiDistribute"/>
              <w:rPr>
                <w:rFonts w:ascii="Arial" w:hAnsi="Arial" w:cs="Arial"/>
                <w:sz w:val="18"/>
                <w:szCs w:val="18"/>
                <w:cs/>
              </w:rPr>
            </w:pPr>
            <w:r w:rsidRPr="0003590A">
              <w:rPr>
                <w:rFonts w:ascii="Arial" w:hAnsi="Arial" w:cs="Arial"/>
                <w:sz w:val="18"/>
                <w:szCs w:val="18"/>
              </w:rPr>
              <w:t>Equity price decrease 10%*</w:t>
            </w:r>
          </w:p>
        </w:tc>
        <w:tc>
          <w:tcPr>
            <w:tcW w:w="2137" w:type="dxa"/>
            <w:vAlign w:val="bottom"/>
          </w:tcPr>
          <w:p w14:paraId="64F52E80" w14:textId="77777777" w:rsidR="00844C68" w:rsidRPr="0003590A" w:rsidRDefault="00844C68" w:rsidP="00844C68">
            <w:pPr>
              <w:tabs>
                <w:tab w:val="decimal" w:pos="1915"/>
              </w:tabs>
              <w:spacing w:line="300" w:lineRule="exact"/>
              <w:ind w:right="-72"/>
              <w:jc w:val="both"/>
              <w:rPr>
                <w:rFonts w:ascii="Arial" w:hAnsi="Arial" w:cs="Arial"/>
                <w:sz w:val="18"/>
                <w:szCs w:val="18"/>
              </w:rPr>
            </w:pPr>
            <w:r w:rsidRPr="0003590A">
              <w:rPr>
                <w:rFonts w:ascii="Arial" w:hAnsi="Arial" w:cs="Arial"/>
                <w:sz w:val="18"/>
                <w:szCs w:val="18"/>
              </w:rPr>
              <w:t>-</w:t>
            </w:r>
          </w:p>
        </w:tc>
        <w:tc>
          <w:tcPr>
            <w:tcW w:w="2138" w:type="dxa"/>
            <w:vAlign w:val="bottom"/>
          </w:tcPr>
          <w:p w14:paraId="2D05E05C" w14:textId="6210E548" w:rsidR="00844C68" w:rsidRPr="0003590A" w:rsidRDefault="00844C68" w:rsidP="00844C68">
            <w:pPr>
              <w:tabs>
                <w:tab w:val="decimal" w:pos="1890"/>
              </w:tabs>
              <w:spacing w:line="300" w:lineRule="exact"/>
              <w:ind w:right="-72"/>
              <w:jc w:val="both"/>
              <w:rPr>
                <w:rFonts w:ascii="Arial" w:hAnsi="Arial" w:cs="Arial"/>
                <w:sz w:val="18"/>
                <w:szCs w:val="18"/>
              </w:rPr>
            </w:pPr>
            <w:r w:rsidRPr="0003590A">
              <w:rPr>
                <w:rFonts w:ascii="Arial" w:hAnsi="Arial" w:cs="Arial"/>
                <w:sz w:val="18"/>
                <w:szCs w:val="18"/>
              </w:rPr>
              <w:t>(23,219)</w:t>
            </w:r>
          </w:p>
        </w:tc>
      </w:tr>
      <w:tr w:rsidR="00656E92" w:rsidRPr="0003590A" w14:paraId="1EF1B714" w14:textId="77777777">
        <w:tc>
          <w:tcPr>
            <w:tcW w:w="4860" w:type="dxa"/>
            <w:vAlign w:val="bottom"/>
          </w:tcPr>
          <w:p w14:paraId="33A6048B" w14:textId="77777777" w:rsidR="00656E92" w:rsidRPr="0003590A" w:rsidRDefault="00656E92">
            <w:pPr>
              <w:tabs>
                <w:tab w:val="left" w:pos="900"/>
                <w:tab w:val="left" w:pos="2880"/>
              </w:tabs>
              <w:spacing w:line="300" w:lineRule="exact"/>
              <w:ind w:left="810"/>
              <w:jc w:val="thaiDistribute"/>
              <w:rPr>
                <w:rFonts w:ascii="Arial" w:hAnsi="Arial" w:cs="Arial"/>
                <w:sz w:val="18"/>
                <w:szCs w:val="18"/>
              </w:rPr>
            </w:pPr>
          </w:p>
        </w:tc>
        <w:tc>
          <w:tcPr>
            <w:tcW w:w="2137" w:type="dxa"/>
            <w:vAlign w:val="bottom"/>
          </w:tcPr>
          <w:p w14:paraId="0309275C" w14:textId="77777777" w:rsidR="00656E92" w:rsidRPr="0003590A" w:rsidRDefault="00656E92">
            <w:pPr>
              <w:tabs>
                <w:tab w:val="decimal" w:pos="1915"/>
              </w:tabs>
              <w:spacing w:line="300" w:lineRule="exact"/>
              <w:ind w:right="-72"/>
              <w:jc w:val="both"/>
              <w:rPr>
                <w:rFonts w:ascii="Arial" w:hAnsi="Arial" w:cs="Arial"/>
                <w:sz w:val="18"/>
                <w:szCs w:val="18"/>
              </w:rPr>
            </w:pPr>
          </w:p>
        </w:tc>
        <w:tc>
          <w:tcPr>
            <w:tcW w:w="2138" w:type="dxa"/>
            <w:vAlign w:val="bottom"/>
          </w:tcPr>
          <w:p w14:paraId="1137A641" w14:textId="77777777" w:rsidR="00656E92" w:rsidRPr="0003590A" w:rsidRDefault="00656E92">
            <w:pPr>
              <w:tabs>
                <w:tab w:val="decimal" w:pos="1890"/>
              </w:tabs>
              <w:spacing w:line="300" w:lineRule="exact"/>
              <w:ind w:right="-72"/>
              <w:jc w:val="both"/>
              <w:rPr>
                <w:rFonts w:ascii="Arial" w:hAnsi="Arial" w:cs="Arial"/>
                <w:sz w:val="18"/>
                <w:szCs w:val="18"/>
              </w:rPr>
            </w:pPr>
          </w:p>
        </w:tc>
      </w:tr>
    </w:tbl>
    <w:p w14:paraId="3A092BDE" w14:textId="77777777" w:rsidR="00656E92" w:rsidRPr="0003590A" w:rsidRDefault="00656E92" w:rsidP="00014D22">
      <w:pPr>
        <w:tabs>
          <w:tab w:val="left" w:pos="720"/>
        </w:tabs>
        <w:spacing w:line="300" w:lineRule="exact"/>
        <w:ind w:left="1179" w:hanging="272"/>
        <w:jc w:val="thaiDistribute"/>
        <w:rPr>
          <w:rFonts w:ascii="Arial" w:hAnsi="Arial" w:cs="Arial"/>
          <w:sz w:val="18"/>
          <w:szCs w:val="18"/>
        </w:rPr>
      </w:pPr>
      <w:r w:rsidRPr="0003590A">
        <w:rPr>
          <w:rFonts w:ascii="Arial" w:hAnsi="Arial" w:cs="Arial"/>
          <w:sz w:val="18"/>
          <w:szCs w:val="18"/>
        </w:rPr>
        <w:t>*</w:t>
      </w:r>
      <w:r w:rsidRPr="0003590A">
        <w:rPr>
          <w:rFonts w:ascii="Arial" w:hAnsi="Arial" w:cs="Arial"/>
          <w:sz w:val="18"/>
          <w:szCs w:val="18"/>
        </w:rPr>
        <w:tab/>
        <w:t>Holding all other variables constant and all the Company’s equity instruments moved in line with the index</w:t>
      </w:r>
    </w:p>
    <w:p w14:paraId="34221FA4" w14:textId="77777777" w:rsidR="00CD695F" w:rsidRPr="0003590A" w:rsidRDefault="00CD695F" w:rsidP="00014D22">
      <w:pPr>
        <w:spacing w:line="300" w:lineRule="exact"/>
        <w:ind w:left="907"/>
        <w:jc w:val="thaiDistribute"/>
        <w:rPr>
          <w:rFonts w:ascii="Arial" w:hAnsi="Arial" w:cs="Arial"/>
          <w:sz w:val="18"/>
          <w:szCs w:val="18"/>
        </w:rPr>
      </w:pPr>
    </w:p>
    <w:p w14:paraId="3FB065CA" w14:textId="078FD66F" w:rsidR="00656E92" w:rsidRPr="0003590A" w:rsidRDefault="00656E92" w:rsidP="00014D22">
      <w:pPr>
        <w:spacing w:line="300" w:lineRule="exact"/>
        <w:ind w:left="907"/>
        <w:jc w:val="thaiDistribute"/>
        <w:rPr>
          <w:rFonts w:ascii="Arial" w:hAnsi="Arial" w:cs="Arial"/>
          <w:sz w:val="18"/>
          <w:szCs w:val="18"/>
        </w:rPr>
      </w:pPr>
      <w:r w:rsidRPr="0003590A">
        <w:rPr>
          <w:rFonts w:ascii="Arial" w:hAnsi="Arial" w:cs="Arial"/>
          <w:sz w:val="18"/>
          <w:szCs w:val="18"/>
        </w:rPr>
        <w:t>Net profit would increase or decrease as a result of gains/losses on equity instrument carried at fair value through profit or loss (FVPL). Other components of equity would increase or decrease as a result of gains/losses on equity instrument carried at fair value through other comprehensive income (FVOCI).</w:t>
      </w:r>
    </w:p>
    <w:p w14:paraId="6D3DBB3D" w14:textId="77777777" w:rsidR="00656E92" w:rsidRPr="0003590A" w:rsidRDefault="00656E92" w:rsidP="00656E92">
      <w:pPr>
        <w:spacing w:line="300" w:lineRule="exact"/>
        <w:ind w:left="900"/>
        <w:jc w:val="thaiDistribute"/>
        <w:rPr>
          <w:rFonts w:ascii="Arial" w:hAnsi="Arial" w:cs="Arial"/>
          <w:sz w:val="18"/>
          <w:szCs w:val="18"/>
        </w:rPr>
      </w:pPr>
    </w:p>
    <w:p w14:paraId="74451096" w14:textId="77777777" w:rsidR="00656E92" w:rsidRPr="0003590A" w:rsidRDefault="00656E92" w:rsidP="00656E92">
      <w:pPr>
        <w:spacing w:line="300" w:lineRule="exact"/>
        <w:ind w:left="907" w:hanging="367"/>
        <w:jc w:val="thaiDistribute"/>
        <w:rPr>
          <w:rFonts w:ascii="Arial" w:hAnsi="Arial" w:cs="Arial"/>
          <w:b/>
          <w:bCs/>
          <w:sz w:val="18"/>
          <w:szCs w:val="18"/>
        </w:rPr>
      </w:pPr>
      <w:r w:rsidRPr="0003590A">
        <w:rPr>
          <w:rFonts w:ascii="Arial" w:hAnsi="Arial" w:cs="Arial"/>
          <w:b/>
          <w:bCs/>
          <w:sz w:val="18"/>
          <w:szCs w:val="18"/>
        </w:rPr>
        <w:t>c</w:t>
      </w:r>
      <w:r w:rsidRPr="0003590A">
        <w:rPr>
          <w:rFonts w:ascii="Arial" w:hAnsi="Arial" w:cs="Arial"/>
          <w:b/>
          <w:bCs/>
          <w:sz w:val="18"/>
          <w:szCs w:val="18"/>
          <w:cs/>
        </w:rPr>
        <w:t>)</w:t>
      </w:r>
      <w:r w:rsidRPr="0003590A">
        <w:rPr>
          <w:rFonts w:ascii="Arial" w:hAnsi="Arial" w:cs="Arial"/>
          <w:b/>
          <w:bCs/>
          <w:sz w:val="18"/>
          <w:szCs w:val="18"/>
        </w:rPr>
        <w:tab/>
        <w:t>Liquidity risk</w:t>
      </w:r>
    </w:p>
    <w:p w14:paraId="189A4D65" w14:textId="77777777" w:rsidR="00656E92" w:rsidRPr="0003590A" w:rsidRDefault="00656E92" w:rsidP="00656E92">
      <w:pPr>
        <w:spacing w:line="300" w:lineRule="exact"/>
        <w:ind w:left="900"/>
        <w:jc w:val="thaiDistribute"/>
        <w:rPr>
          <w:rFonts w:ascii="Arial" w:hAnsi="Arial" w:cs="Arial"/>
          <w:sz w:val="18"/>
          <w:szCs w:val="18"/>
        </w:rPr>
      </w:pPr>
    </w:p>
    <w:p w14:paraId="7297DBC1" w14:textId="77777777" w:rsidR="00656E92" w:rsidRPr="0003590A" w:rsidRDefault="00656E92" w:rsidP="00656E92">
      <w:pPr>
        <w:spacing w:line="300" w:lineRule="exact"/>
        <w:ind w:left="900"/>
        <w:jc w:val="thaiDistribute"/>
        <w:rPr>
          <w:rFonts w:ascii="Arial" w:hAnsi="Arial" w:cs="Arial"/>
          <w:spacing w:val="-4"/>
          <w:sz w:val="18"/>
          <w:szCs w:val="18"/>
        </w:rPr>
      </w:pPr>
      <w:r w:rsidRPr="0003590A">
        <w:rPr>
          <w:rFonts w:ascii="Arial" w:hAnsi="Arial" w:cs="Arial"/>
          <w:spacing w:val="-4"/>
          <w:sz w:val="18"/>
          <w:szCs w:val="18"/>
        </w:rPr>
        <w:t xml:space="preserve">Liquidity risk is the risk that the Company will be unable to liquidate its financial assets and/or procure sufficient funds to discharge its obligations in a timely manner, resulting in the occurrence of a financial loss. </w:t>
      </w:r>
    </w:p>
    <w:p w14:paraId="46D66091" w14:textId="77777777" w:rsidR="00656E92" w:rsidRPr="0003590A" w:rsidRDefault="00656E92" w:rsidP="00656E92">
      <w:pPr>
        <w:spacing w:line="300" w:lineRule="exact"/>
        <w:ind w:left="900"/>
        <w:jc w:val="thaiDistribute"/>
        <w:rPr>
          <w:rFonts w:ascii="Arial" w:hAnsi="Arial" w:cs="Arial"/>
          <w:sz w:val="18"/>
          <w:szCs w:val="18"/>
        </w:rPr>
      </w:pPr>
    </w:p>
    <w:p w14:paraId="2943726B" w14:textId="77777777" w:rsidR="00656E92" w:rsidRPr="0003590A" w:rsidRDefault="00656E92" w:rsidP="00656E92">
      <w:pPr>
        <w:spacing w:line="300" w:lineRule="exact"/>
        <w:ind w:left="900"/>
        <w:jc w:val="thaiDistribute"/>
        <w:rPr>
          <w:rFonts w:ascii="Arial" w:hAnsi="Arial" w:cs="Arial"/>
          <w:sz w:val="18"/>
          <w:szCs w:val="18"/>
        </w:rPr>
      </w:pPr>
      <w:r w:rsidRPr="0003590A">
        <w:rPr>
          <w:rFonts w:ascii="Arial" w:hAnsi="Arial" w:cs="Arial"/>
          <w:sz w:val="18"/>
          <w:szCs w:val="18"/>
        </w:rPr>
        <w:t>The Company manages its liquidity position through prudent investment decisions, cash flow matching of assets and liabilities, and diversification of assets and liabilities to ensure that adequate cash is available when needed. Moreover, the Company sets its liquidity position at a higher than that required by the Office of Insurance Commission.</w:t>
      </w:r>
    </w:p>
    <w:p w14:paraId="1B894140" w14:textId="77777777" w:rsidR="00656E92" w:rsidRPr="0003590A" w:rsidRDefault="00656E92" w:rsidP="00656E92">
      <w:pPr>
        <w:spacing w:line="300" w:lineRule="exact"/>
        <w:ind w:left="907"/>
        <w:jc w:val="both"/>
        <w:rPr>
          <w:rFonts w:ascii="Arial" w:hAnsi="Arial" w:cs="Arial"/>
          <w:sz w:val="20"/>
          <w:szCs w:val="20"/>
        </w:rPr>
      </w:pPr>
      <w:r w:rsidRPr="0003590A">
        <w:rPr>
          <w:rFonts w:ascii="Arial" w:hAnsi="Arial" w:cs="Arial"/>
          <w:sz w:val="20"/>
          <w:szCs w:val="20"/>
        </w:rPr>
        <w:br w:type="page"/>
      </w:r>
    </w:p>
    <w:p w14:paraId="7B98E793" w14:textId="54001297" w:rsidR="00656E92" w:rsidRPr="0003590A" w:rsidRDefault="00656E92" w:rsidP="00656E92">
      <w:pPr>
        <w:spacing w:line="300" w:lineRule="exact"/>
        <w:ind w:left="907"/>
        <w:jc w:val="both"/>
        <w:rPr>
          <w:rFonts w:ascii="Arial" w:hAnsi="Arial" w:cs="Arial"/>
          <w:sz w:val="18"/>
          <w:szCs w:val="18"/>
        </w:rPr>
      </w:pPr>
      <w:r w:rsidRPr="0003590A">
        <w:rPr>
          <w:rFonts w:ascii="Arial" w:hAnsi="Arial" w:cs="Arial"/>
          <w:sz w:val="18"/>
          <w:szCs w:val="18"/>
        </w:rPr>
        <w:t>Counting from the financial position date, the maturity of financial liabilities</w:t>
      </w:r>
      <w:r w:rsidR="00C7536B" w:rsidRPr="0003590A">
        <w:rPr>
          <w:rFonts w:ascii="Arial" w:hAnsi="Arial" w:cs="Arial"/>
          <w:sz w:val="18"/>
          <w:szCs w:val="18"/>
        </w:rPr>
        <w:t xml:space="preserve">, insurance contract liabilities and reinsurance contract liabilities </w:t>
      </w:r>
      <w:r w:rsidRPr="0003590A">
        <w:rPr>
          <w:rFonts w:ascii="Arial" w:hAnsi="Arial" w:cs="Arial"/>
          <w:sz w:val="18"/>
          <w:szCs w:val="18"/>
        </w:rPr>
        <w:t>held as at 31 December 202</w:t>
      </w:r>
      <w:r w:rsidR="00407C06" w:rsidRPr="0003590A">
        <w:rPr>
          <w:rFonts w:ascii="Arial" w:hAnsi="Arial" w:cs="Arial"/>
          <w:sz w:val="18"/>
          <w:szCs w:val="18"/>
        </w:rPr>
        <w:t>5</w:t>
      </w:r>
      <w:r w:rsidRPr="0003590A">
        <w:rPr>
          <w:rFonts w:ascii="Arial" w:hAnsi="Arial" w:cs="Arial"/>
          <w:sz w:val="18"/>
          <w:szCs w:val="18"/>
        </w:rPr>
        <w:t xml:space="preserve"> and 202</w:t>
      </w:r>
      <w:r w:rsidR="00407C06" w:rsidRPr="0003590A">
        <w:rPr>
          <w:rFonts w:ascii="Arial" w:hAnsi="Arial" w:cs="Arial"/>
          <w:sz w:val="18"/>
          <w:szCs w:val="18"/>
        </w:rPr>
        <w:t>4</w:t>
      </w:r>
      <w:r w:rsidRPr="0003590A">
        <w:rPr>
          <w:rFonts w:ascii="Arial" w:hAnsi="Arial" w:cs="Arial"/>
          <w:sz w:val="18"/>
          <w:szCs w:val="18"/>
        </w:rPr>
        <w:t xml:space="preserve"> were as follows:</w:t>
      </w:r>
    </w:p>
    <w:p w14:paraId="33F8DC80" w14:textId="77777777" w:rsidR="00656E92" w:rsidRPr="0003590A" w:rsidRDefault="00656E92" w:rsidP="00656E92">
      <w:pPr>
        <w:spacing w:line="300" w:lineRule="exact"/>
        <w:ind w:left="900"/>
        <w:jc w:val="thaiDistribute"/>
        <w:rPr>
          <w:rFonts w:ascii="Arial" w:hAnsi="Arial" w:cs="Arial"/>
          <w:sz w:val="20"/>
          <w:szCs w:val="20"/>
        </w:rPr>
      </w:pPr>
    </w:p>
    <w:tbl>
      <w:tblPr>
        <w:tblW w:w="9059" w:type="dxa"/>
        <w:tblInd w:w="547" w:type="dxa"/>
        <w:tblLayout w:type="fixed"/>
        <w:tblLook w:val="04A0" w:firstRow="1" w:lastRow="0" w:firstColumn="1" w:lastColumn="0" w:noHBand="0" w:noVBand="1"/>
      </w:tblPr>
      <w:tblGrid>
        <w:gridCol w:w="2680"/>
        <w:gridCol w:w="850"/>
        <w:gridCol w:w="851"/>
        <w:gridCol w:w="850"/>
        <w:gridCol w:w="993"/>
        <w:gridCol w:w="992"/>
        <w:gridCol w:w="992"/>
        <w:gridCol w:w="851"/>
      </w:tblGrid>
      <w:tr w:rsidR="00657C40" w:rsidRPr="0003590A" w14:paraId="4463A4F6" w14:textId="77777777" w:rsidTr="001E00E7">
        <w:trPr>
          <w:trHeight w:val="279"/>
        </w:trPr>
        <w:tc>
          <w:tcPr>
            <w:tcW w:w="2680" w:type="dxa"/>
          </w:tcPr>
          <w:p w14:paraId="6D2FFC21" w14:textId="77777777" w:rsidR="00657C40" w:rsidRPr="0003590A" w:rsidRDefault="00657C40">
            <w:pPr>
              <w:tabs>
                <w:tab w:val="left" w:pos="360"/>
                <w:tab w:val="left" w:pos="1440"/>
                <w:tab w:val="left" w:pos="2880"/>
              </w:tabs>
              <w:spacing w:line="300" w:lineRule="exact"/>
              <w:ind w:left="360"/>
              <w:jc w:val="thaiDistribute"/>
              <w:rPr>
                <w:rFonts w:ascii="Arial" w:eastAsia="MS Mincho" w:hAnsi="Arial" w:cs="Arial"/>
                <w:sz w:val="13"/>
                <w:szCs w:val="13"/>
              </w:rPr>
            </w:pPr>
          </w:p>
        </w:tc>
        <w:tc>
          <w:tcPr>
            <w:tcW w:w="6379" w:type="dxa"/>
            <w:gridSpan w:val="7"/>
            <w:tcBorders>
              <w:bottom w:val="single" w:sz="4" w:space="0" w:color="auto"/>
            </w:tcBorders>
            <w:vAlign w:val="bottom"/>
          </w:tcPr>
          <w:p w14:paraId="64E871D3" w14:textId="79F77104" w:rsidR="00657C40" w:rsidRPr="0003590A" w:rsidRDefault="00657C40">
            <w:pPr>
              <w:spacing w:line="300" w:lineRule="exact"/>
              <w:jc w:val="center"/>
              <w:rPr>
                <w:rFonts w:ascii="Arial" w:eastAsia="MS Mincho" w:hAnsi="Arial" w:cs="Arial"/>
                <w:b/>
                <w:bCs/>
                <w:sz w:val="13"/>
                <w:szCs w:val="13"/>
              </w:rPr>
            </w:pPr>
            <w:r w:rsidRPr="0003590A">
              <w:rPr>
                <w:rFonts w:ascii="Arial" w:eastAsia="Calibri" w:hAnsi="Arial" w:cs="Arial"/>
                <w:b/>
                <w:bCs/>
                <w:sz w:val="13"/>
                <w:szCs w:val="13"/>
              </w:rPr>
              <w:t>Equity method and Separate financial statements</w:t>
            </w:r>
          </w:p>
        </w:tc>
      </w:tr>
      <w:tr w:rsidR="00657C40" w:rsidRPr="0003590A" w14:paraId="4476DC39" w14:textId="77777777" w:rsidTr="001E00E7">
        <w:trPr>
          <w:trHeight w:val="298"/>
        </w:trPr>
        <w:tc>
          <w:tcPr>
            <w:tcW w:w="2680" w:type="dxa"/>
          </w:tcPr>
          <w:p w14:paraId="3DBC4E21" w14:textId="77777777" w:rsidR="00657C40" w:rsidRPr="0003590A" w:rsidRDefault="00657C40">
            <w:pPr>
              <w:tabs>
                <w:tab w:val="left" w:pos="360"/>
                <w:tab w:val="left" w:pos="1440"/>
                <w:tab w:val="left" w:pos="2880"/>
              </w:tabs>
              <w:spacing w:line="300" w:lineRule="exact"/>
              <w:ind w:left="360"/>
              <w:jc w:val="thaiDistribute"/>
              <w:rPr>
                <w:rFonts w:ascii="Arial" w:eastAsia="MS Mincho" w:hAnsi="Arial" w:cs="Arial"/>
                <w:sz w:val="13"/>
                <w:szCs w:val="13"/>
              </w:rPr>
            </w:pPr>
          </w:p>
        </w:tc>
        <w:tc>
          <w:tcPr>
            <w:tcW w:w="6379" w:type="dxa"/>
            <w:gridSpan w:val="7"/>
            <w:tcBorders>
              <w:top w:val="single" w:sz="4" w:space="0" w:color="auto"/>
              <w:bottom w:val="single" w:sz="4" w:space="0" w:color="auto"/>
            </w:tcBorders>
            <w:vAlign w:val="bottom"/>
          </w:tcPr>
          <w:p w14:paraId="7C0E1CE1" w14:textId="38CFAED7" w:rsidR="00657C40" w:rsidRPr="0003590A" w:rsidRDefault="00657C40">
            <w:pPr>
              <w:spacing w:line="300" w:lineRule="exact"/>
              <w:jc w:val="center"/>
              <w:rPr>
                <w:rFonts w:ascii="Arial" w:eastAsia="MS Mincho" w:hAnsi="Arial" w:cs="Arial"/>
                <w:b/>
                <w:bCs/>
                <w:sz w:val="13"/>
                <w:szCs w:val="13"/>
              </w:rPr>
            </w:pPr>
            <w:r w:rsidRPr="0003590A">
              <w:rPr>
                <w:rFonts w:ascii="Arial" w:hAnsi="Arial" w:cs="Arial"/>
                <w:b/>
                <w:bCs/>
                <w:sz w:val="13"/>
                <w:szCs w:val="13"/>
              </w:rPr>
              <w:t>2025</w:t>
            </w:r>
          </w:p>
        </w:tc>
      </w:tr>
      <w:tr w:rsidR="001E00E7" w:rsidRPr="0003590A" w14:paraId="6D8C01D0" w14:textId="77777777" w:rsidTr="00040BBA">
        <w:trPr>
          <w:trHeight w:val="518"/>
        </w:trPr>
        <w:tc>
          <w:tcPr>
            <w:tcW w:w="2680" w:type="dxa"/>
          </w:tcPr>
          <w:p w14:paraId="1EEB538C" w14:textId="77777777" w:rsidR="00094A2C" w:rsidRPr="0003590A" w:rsidRDefault="00094A2C" w:rsidP="00094A2C">
            <w:pPr>
              <w:tabs>
                <w:tab w:val="left" w:pos="360"/>
                <w:tab w:val="left" w:pos="1440"/>
                <w:tab w:val="left" w:pos="2880"/>
              </w:tabs>
              <w:spacing w:line="300" w:lineRule="exact"/>
              <w:ind w:left="360"/>
              <w:jc w:val="thaiDistribute"/>
              <w:rPr>
                <w:rFonts w:ascii="Arial" w:eastAsia="MS Mincho" w:hAnsi="Arial" w:cs="Arial"/>
                <w:sz w:val="13"/>
                <w:szCs w:val="13"/>
              </w:rPr>
            </w:pPr>
          </w:p>
        </w:tc>
        <w:tc>
          <w:tcPr>
            <w:tcW w:w="850" w:type="dxa"/>
            <w:tcBorders>
              <w:top w:val="single" w:sz="4" w:space="0" w:color="auto"/>
            </w:tcBorders>
            <w:vAlign w:val="bottom"/>
          </w:tcPr>
          <w:p w14:paraId="1E4585EB" w14:textId="3FD2904D" w:rsidR="00424A56" w:rsidRPr="0003590A" w:rsidRDefault="00094A2C" w:rsidP="001E00E7">
            <w:pPr>
              <w:tabs>
                <w:tab w:val="decimal" w:pos="708"/>
              </w:tabs>
              <w:spacing w:line="300" w:lineRule="exact"/>
              <w:ind w:right="-72"/>
              <w:jc w:val="both"/>
              <w:rPr>
                <w:rFonts w:ascii="Arial" w:eastAsia="MS Mincho" w:hAnsi="Arial" w:cs="Arial"/>
                <w:b/>
                <w:bCs/>
                <w:sz w:val="13"/>
                <w:szCs w:val="13"/>
              </w:rPr>
            </w:pPr>
            <w:r w:rsidRPr="0003590A">
              <w:rPr>
                <w:rFonts w:ascii="Arial" w:eastAsia="MS Mincho" w:hAnsi="Arial" w:cs="Arial"/>
                <w:b/>
                <w:bCs/>
                <w:sz w:val="13"/>
                <w:szCs w:val="13"/>
              </w:rPr>
              <w:t>Withi</w:t>
            </w:r>
            <w:r w:rsidR="00424A56" w:rsidRPr="0003590A">
              <w:rPr>
                <w:rFonts w:ascii="Arial" w:eastAsia="MS Mincho" w:hAnsi="Arial" w:cs="Arial"/>
                <w:b/>
                <w:bCs/>
                <w:sz w:val="13"/>
                <w:szCs w:val="13"/>
              </w:rPr>
              <w:t>n</w:t>
            </w:r>
          </w:p>
          <w:p w14:paraId="44F0D75C" w14:textId="35B6084E" w:rsidR="00094A2C" w:rsidRPr="0003590A" w:rsidRDefault="00094A2C" w:rsidP="001E00E7">
            <w:pPr>
              <w:tabs>
                <w:tab w:val="decimal" w:pos="602"/>
              </w:tabs>
              <w:spacing w:line="300" w:lineRule="exact"/>
              <w:ind w:right="-72"/>
              <w:jc w:val="both"/>
              <w:rPr>
                <w:rFonts w:ascii="Arial" w:eastAsia="MS Mincho" w:hAnsi="Arial" w:cs="Arial"/>
                <w:b/>
                <w:bCs/>
                <w:sz w:val="13"/>
                <w:szCs w:val="13"/>
              </w:rPr>
            </w:pPr>
            <w:r w:rsidRPr="0003590A">
              <w:rPr>
                <w:rFonts w:ascii="Arial" w:eastAsia="MS Mincho" w:hAnsi="Arial" w:cs="Arial"/>
                <w:b/>
                <w:bCs/>
                <w:sz w:val="13"/>
                <w:szCs w:val="13"/>
              </w:rPr>
              <w:t xml:space="preserve"> </w:t>
            </w:r>
            <w:r w:rsidR="00424A56" w:rsidRPr="0003590A">
              <w:rPr>
                <w:rFonts w:ascii="Arial" w:eastAsia="MS Mincho" w:hAnsi="Arial" w:cs="Arial"/>
                <w:b/>
                <w:bCs/>
                <w:sz w:val="13"/>
                <w:szCs w:val="13"/>
              </w:rPr>
              <w:t>1 y</w:t>
            </w:r>
            <w:r w:rsidRPr="0003590A">
              <w:rPr>
                <w:rFonts w:ascii="Arial" w:eastAsia="MS Mincho" w:hAnsi="Arial" w:cs="Arial"/>
                <w:b/>
                <w:bCs/>
                <w:sz w:val="13"/>
                <w:szCs w:val="13"/>
              </w:rPr>
              <w:t>ear</w:t>
            </w:r>
          </w:p>
        </w:tc>
        <w:tc>
          <w:tcPr>
            <w:tcW w:w="851" w:type="dxa"/>
          </w:tcPr>
          <w:p w14:paraId="0CFB11E3" w14:textId="77777777" w:rsidR="00040BBA" w:rsidRPr="0003590A" w:rsidRDefault="00040BBA" w:rsidP="001716B2">
            <w:pPr>
              <w:tabs>
                <w:tab w:val="decimal" w:pos="708"/>
              </w:tabs>
              <w:spacing w:line="300" w:lineRule="exact"/>
              <w:ind w:right="34"/>
              <w:jc w:val="both"/>
              <w:rPr>
                <w:rFonts w:ascii="Arial" w:eastAsia="MS Mincho" w:hAnsi="Arial" w:cs="Arial"/>
                <w:b/>
                <w:bCs/>
                <w:sz w:val="13"/>
                <w:szCs w:val="13"/>
              </w:rPr>
            </w:pPr>
          </w:p>
          <w:p w14:paraId="5B94CA7C" w14:textId="111FD355" w:rsidR="00094A2C" w:rsidRPr="0003590A" w:rsidRDefault="00094A2C" w:rsidP="001716B2">
            <w:pPr>
              <w:tabs>
                <w:tab w:val="decimal" w:pos="708"/>
              </w:tabs>
              <w:spacing w:line="300" w:lineRule="exact"/>
              <w:ind w:right="34"/>
              <w:jc w:val="both"/>
              <w:rPr>
                <w:rFonts w:ascii="Arial" w:eastAsia="MS Mincho" w:hAnsi="Arial" w:cs="Arial"/>
                <w:b/>
                <w:bCs/>
                <w:sz w:val="13"/>
                <w:szCs w:val="13"/>
              </w:rPr>
            </w:pPr>
            <w:r w:rsidRPr="0003590A">
              <w:rPr>
                <w:rFonts w:ascii="Arial" w:eastAsia="MS Mincho" w:hAnsi="Arial" w:cs="Arial"/>
                <w:b/>
                <w:bCs/>
                <w:sz w:val="13"/>
                <w:szCs w:val="13"/>
              </w:rPr>
              <w:t>1-2 years</w:t>
            </w:r>
          </w:p>
        </w:tc>
        <w:tc>
          <w:tcPr>
            <w:tcW w:w="850" w:type="dxa"/>
          </w:tcPr>
          <w:p w14:paraId="2908E04E" w14:textId="77777777" w:rsidR="00040BBA" w:rsidRPr="0003590A" w:rsidRDefault="00040BBA" w:rsidP="001716B2">
            <w:pPr>
              <w:tabs>
                <w:tab w:val="decimal" w:pos="848"/>
              </w:tabs>
              <w:spacing w:line="300" w:lineRule="exact"/>
              <w:ind w:right="34"/>
              <w:jc w:val="both"/>
              <w:rPr>
                <w:rFonts w:ascii="Arial" w:eastAsia="MS Mincho" w:hAnsi="Arial" w:cs="Arial"/>
                <w:b/>
                <w:bCs/>
                <w:sz w:val="13"/>
                <w:szCs w:val="13"/>
              </w:rPr>
            </w:pPr>
          </w:p>
          <w:p w14:paraId="69098E3D" w14:textId="16E9F92D" w:rsidR="00094A2C" w:rsidRPr="0003590A" w:rsidRDefault="00094A2C" w:rsidP="001716B2">
            <w:pPr>
              <w:tabs>
                <w:tab w:val="decimal" w:pos="848"/>
              </w:tabs>
              <w:spacing w:line="300" w:lineRule="exact"/>
              <w:ind w:right="34"/>
              <w:jc w:val="both"/>
              <w:rPr>
                <w:rFonts w:ascii="Arial" w:eastAsia="MS Mincho" w:hAnsi="Arial" w:cs="Arial"/>
                <w:b/>
                <w:bCs/>
                <w:sz w:val="13"/>
                <w:szCs w:val="13"/>
              </w:rPr>
            </w:pPr>
            <w:r w:rsidRPr="0003590A">
              <w:rPr>
                <w:rFonts w:ascii="Arial" w:eastAsia="MS Mincho" w:hAnsi="Arial" w:cs="Arial"/>
                <w:b/>
                <w:bCs/>
                <w:sz w:val="13"/>
                <w:szCs w:val="13"/>
              </w:rPr>
              <w:t>2-3 years</w:t>
            </w:r>
          </w:p>
        </w:tc>
        <w:tc>
          <w:tcPr>
            <w:tcW w:w="993" w:type="dxa"/>
            <w:tcBorders>
              <w:top w:val="single" w:sz="4" w:space="0" w:color="auto"/>
            </w:tcBorders>
            <w:vAlign w:val="bottom"/>
          </w:tcPr>
          <w:p w14:paraId="3F03B672" w14:textId="4A7EEB1E" w:rsidR="00094A2C" w:rsidRPr="0003590A" w:rsidRDefault="00B54B2B" w:rsidP="00424A56">
            <w:pPr>
              <w:tabs>
                <w:tab w:val="decimal" w:pos="848"/>
              </w:tabs>
              <w:spacing w:line="300" w:lineRule="exact"/>
              <w:ind w:right="-72"/>
              <w:jc w:val="both"/>
              <w:rPr>
                <w:rFonts w:ascii="Arial" w:eastAsia="MS Mincho" w:hAnsi="Arial" w:cs="Arial"/>
                <w:b/>
                <w:bCs/>
                <w:sz w:val="13"/>
                <w:szCs w:val="13"/>
              </w:rPr>
            </w:pPr>
            <w:r w:rsidRPr="0003590A">
              <w:rPr>
                <w:rFonts w:ascii="Arial" w:eastAsia="MS Mincho" w:hAnsi="Arial" w:cs="Arial"/>
                <w:b/>
                <w:bCs/>
                <w:sz w:val="13"/>
                <w:szCs w:val="13"/>
              </w:rPr>
              <w:t>3-4</w:t>
            </w:r>
            <w:r w:rsidR="00094A2C" w:rsidRPr="0003590A">
              <w:rPr>
                <w:rFonts w:ascii="Arial" w:eastAsia="MS Mincho" w:hAnsi="Arial" w:cs="Arial"/>
                <w:b/>
                <w:bCs/>
                <w:sz w:val="13"/>
                <w:szCs w:val="13"/>
              </w:rPr>
              <w:t xml:space="preserve"> years</w:t>
            </w:r>
          </w:p>
        </w:tc>
        <w:tc>
          <w:tcPr>
            <w:tcW w:w="992" w:type="dxa"/>
            <w:tcBorders>
              <w:top w:val="single" w:sz="4" w:space="0" w:color="auto"/>
            </w:tcBorders>
            <w:vAlign w:val="bottom"/>
          </w:tcPr>
          <w:p w14:paraId="0C7B0BC2" w14:textId="7774AF4F" w:rsidR="00094A2C" w:rsidRPr="0003590A" w:rsidRDefault="00B54B2B" w:rsidP="00B54B2B">
            <w:pPr>
              <w:tabs>
                <w:tab w:val="decimal" w:pos="848"/>
              </w:tabs>
              <w:spacing w:line="300" w:lineRule="exact"/>
              <w:ind w:right="-72"/>
              <w:jc w:val="both"/>
              <w:rPr>
                <w:rFonts w:ascii="Arial" w:eastAsia="MS Mincho" w:hAnsi="Arial" w:cs="Arial"/>
                <w:b/>
                <w:bCs/>
                <w:sz w:val="13"/>
                <w:szCs w:val="13"/>
              </w:rPr>
            </w:pPr>
            <w:r w:rsidRPr="0003590A">
              <w:rPr>
                <w:rFonts w:ascii="Arial" w:eastAsia="MS Mincho" w:hAnsi="Arial" w:cs="Arial"/>
                <w:b/>
                <w:bCs/>
                <w:sz w:val="13"/>
                <w:szCs w:val="13"/>
              </w:rPr>
              <w:t>4-5 years</w:t>
            </w:r>
          </w:p>
        </w:tc>
        <w:tc>
          <w:tcPr>
            <w:tcW w:w="992" w:type="dxa"/>
            <w:tcBorders>
              <w:top w:val="single" w:sz="4" w:space="0" w:color="auto"/>
            </w:tcBorders>
            <w:vAlign w:val="bottom"/>
          </w:tcPr>
          <w:p w14:paraId="15B96534" w14:textId="77777777" w:rsidR="00B54B2B" w:rsidRPr="0003590A" w:rsidRDefault="00094A2C" w:rsidP="003B5F72">
            <w:pPr>
              <w:tabs>
                <w:tab w:val="decimal" w:pos="848"/>
              </w:tabs>
              <w:spacing w:line="300" w:lineRule="exact"/>
              <w:ind w:right="-72"/>
              <w:jc w:val="both"/>
              <w:rPr>
                <w:rFonts w:ascii="Arial" w:eastAsia="MS Mincho" w:hAnsi="Arial" w:cs="Arial"/>
                <w:b/>
                <w:bCs/>
                <w:sz w:val="13"/>
                <w:szCs w:val="13"/>
              </w:rPr>
            </w:pPr>
            <w:r w:rsidRPr="0003590A">
              <w:rPr>
                <w:rFonts w:ascii="Arial" w:eastAsia="MS Mincho" w:hAnsi="Arial" w:cs="Arial"/>
                <w:b/>
                <w:bCs/>
                <w:sz w:val="13"/>
                <w:szCs w:val="13"/>
              </w:rPr>
              <w:t>Over</w:t>
            </w:r>
          </w:p>
          <w:p w14:paraId="677ECADF" w14:textId="34F77E69" w:rsidR="00094A2C" w:rsidRPr="0003590A" w:rsidRDefault="00094A2C" w:rsidP="00B54B2B">
            <w:pPr>
              <w:tabs>
                <w:tab w:val="decimal" w:pos="848"/>
              </w:tabs>
              <w:spacing w:line="300" w:lineRule="exact"/>
              <w:ind w:right="-72"/>
              <w:jc w:val="both"/>
              <w:rPr>
                <w:rFonts w:ascii="Arial" w:eastAsia="MS Mincho" w:hAnsi="Arial" w:cs="Arial"/>
                <w:b/>
                <w:bCs/>
                <w:sz w:val="13"/>
                <w:szCs w:val="13"/>
              </w:rPr>
            </w:pPr>
            <w:r w:rsidRPr="0003590A">
              <w:rPr>
                <w:rFonts w:ascii="Arial" w:eastAsia="MS Mincho" w:hAnsi="Arial" w:cs="Arial"/>
                <w:b/>
                <w:bCs/>
                <w:sz w:val="13"/>
                <w:szCs w:val="13"/>
              </w:rPr>
              <w:t>5 years</w:t>
            </w:r>
          </w:p>
        </w:tc>
        <w:tc>
          <w:tcPr>
            <w:tcW w:w="851" w:type="dxa"/>
            <w:tcBorders>
              <w:top w:val="single" w:sz="4" w:space="0" w:color="auto"/>
            </w:tcBorders>
            <w:vAlign w:val="bottom"/>
          </w:tcPr>
          <w:p w14:paraId="0639AC19" w14:textId="77777777" w:rsidR="00094A2C" w:rsidRPr="0003590A" w:rsidRDefault="00094A2C" w:rsidP="001E00E7">
            <w:pPr>
              <w:tabs>
                <w:tab w:val="decimal" w:pos="708"/>
              </w:tabs>
              <w:spacing w:line="300" w:lineRule="exact"/>
              <w:ind w:right="-72"/>
              <w:jc w:val="right"/>
              <w:rPr>
                <w:rFonts w:ascii="Arial" w:eastAsia="MS Mincho" w:hAnsi="Arial" w:cs="Arial"/>
                <w:b/>
                <w:bCs/>
                <w:sz w:val="13"/>
                <w:szCs w:val="13"/>
              </w:rPr>
            </w:pPr>
            <w:r w:rsidRPr="0003590A">
              <w:rPr>
                <w:rFonts w:ascii="Arial" w:eastAsia="MS Mincho" w:hAnsi="Arial" w:cs="Arial"/>
                <w:b/>
                <w:bCs/>
                <w:sz w:val="13"/>
                <w:szCs w:val="13"/>
              </w:rPr>
              <w:t>Total</w:t>
            </w:r>
          </w:p>
        </w:tc>
      </w:tr>
      <w:tr w:rsidR="001E00E7" w:rsidRPr="0003590A" w14:paraId="44F5060B" w14:textId="77777777" w:rsidTr="001E00E7">
        <w:trPr>
          <w:trHeight w:val="298"/>
        </w:trPr>
        <w:tc>
          <w:tcPr>
            <w:tcW w:w="2680" w:type="dxa"/>
          </w:tcPr>
          <w:p w14:paraId="2F2E7463" w14:textId="77777777" w:rsidR="00094A2C" w:rsidRPr="0003590A" w:rsidRDefault="00094A2C" w:rsidP="00094A2C">
            <w:pPr>
              <w:tabs>
                <w:tab w:val="left" w:pos="360"/>
                <w:tab w:val="left" w:pos="1440"/>
                <w:tab w:val="left" w:pos="2880"/>
              </w:tabs>
              <w:spacing w:line="300" w:lineRule="exact"/>
              <w:ind w:left="360"/>
              <w:jc w:val="thaiDistribute"/>
              <w:rPr>
                <w:rFonts w:ascii="Arial" w:eastAsia="MS Mincho" w:hAnsi="Arial" w:cs="Arial"/>
                <w:sz w:val="13"/>
                <w:szCs w:val="13"/>
              </w:rPr>
            </w:pPr>
          </w:p>
        </w:tc>
        <w:tc>
          <w:tcPr>
            <w:tcW w:w="850" w:type="dxa"/>
            <w:vAlign w:val="bottom"/>
          </w:tcPr>
          <w:p w14:paraId="2433BC21" w14:textId="4CF449CF" w:rsidR="00094A2C" w:rsidRPr="0003590A" w:rsidRDefault="00094A2C" w:rsidP="001E00E7">
            <w:pPr>
              <w:tabs>
                <w:tab w:val="decimal" w:pos="708"/>
              </w:tabs>
              <w:spacing w:line="300" w:lineRule="exact"/>
              <w:ind w:right="-72"/>
              <w:jc w:val="both"/>
              <w:rPr>
                <w:rFonts w:ascii="Arial" w:eastAsia="MS Mincho" w:hAnsi="Arial" w:cs="Arial"/>
                <w:b/>
                <w:bCs/>
                <w:sz w:val="13"/>
                <w:szCs w:val="13"/>
              </w:rPr>
            </w:pPr>
            <w:r w:rsidRPr="0003590A">
              <w:rPr>
                <w:rFonts w:ascii="Arial" w:eastAsia="MS Mincho" w:hAnsi="Arial" w:cs="Arial"/>
                <w:b/>
                <w:bCs/>
                <w:sz w:val="13"/>
                <w:szCs w:val="13"/>
              </w:rPr>
              <w:t>Thousand</w:t>
            </w:r>
          </w:p>
        </w:tc>
        <w:tc>
          <w:tcPr>
            <w:tcW w:w="851" w:type="dxa"/>
            <w:vAlign w:val="bottom"/>
          </w:tcPr>
          <w:p w14:paraId="1E416B19" w14:textId="1F891FDB" w:rsidR="00094A2C" w:rsidRPr="0003590A" w:rsidRDefault="00094A2C" w:rsidP="001E00E7">
            <w:pPr>
              <w:tabs>
                <w:tab w:val="decimal" w:pos="708"/>
              </w:tabs>
              <w:spacing w:line="300" w:lineRule="exact"/>
              <w:ind w:right="-72"/>
              <w:jc w:val="both"/>
              <w:rPr>
                <w:rFonts w:ascii="Arial" w:eastAsia="MS Mincho" w:hAnsi="Arial" w:cs="Arial"/>
                <w:b/>
                <w:bCs/>
                <w:sz w:val="13"/>
                <w:szCs w:val="13"/>
              </w:rPr>
            </w:pPr>
            <w:r w:rsidRPr="0003590A">
              <w:rPr>
                <w:rFonts w:ascii="Arial" w:eastAsia="MS Mincho" w:hAnsi="Arial" w:cs="Arial"/>
                <w:b/>
                <w:bCs/>
                <w:sz w:val="13"/>
                <w:szCs w:val="13"/>
              </w:rPr>
              <w:t>Thousand</w:t>
            </w:r>
          </w:p>
        </w:tc>
        <w:tc>
          <w:tcPr>
            <w:tcW w:w="850" w:type="dxa"/>
            <w:vAlign w:val="bottom"/>
          </w:tcPr>
          <w:p w14:paraId="6316592A" w14:textId="6A97DBBD" w:rsidR="00094A2C" w:rsidRPr="0003590A" w:rsidRDefault="00094A2C" w:rsidP="001E00E7">
            <w:pPr>
              <w:tabs>
                <w:tab w:val="decimal" w:pos="707"/>
              </w:tabs>
              <w:spacing w:line="300" w:lineRule="exact"/>
              <w:ind w:right="-72"/>
              <w:jc w:val="both"/>
              <w:rPr>
                <w:rFonts w:ascii="Arial" w:eastAsia="MS Mincho" w:hAnsi="Arial" w:cs="Arial"/>
                <w:b/>
                <w:bCs/>
                <w:sz w:val="13"/>
                <w:szCs w:val="13"/>
              </w:rPr>
            </w:pPr>
            <w:r w:rsidRPr="0003590A">
              <w:rPr>
                <w:rFonts w:ascii="Arial" w:eastAsia="MS Mincho" w:hAnsi="Arial" w:cs="Arial"/>
                <w:b/>
                <w:bCs/>
                <w:sz w:val="13"/>
                <w:szCs w:val="13"/>
              </w:rPr>
              <w:t>Thousand</w:t>
            </w:r>
          </w:p>
        </w:tc>
        <w:tc>
          <w:tcPr>
            <w:tcW w:w="993" w:type="dxa"/>
            <w:vAlign w:val="bottom"/>
          </w:tcPr>
          <w:p w14:paraId="6FC5005F" w14:textId="35218C76" w:rsidR="00094A2C" w:rsidRPr="0003590A" w:rsidRDefault="00094A2C" w:rsidP="00B54B2B">
            <w:pPr>
              <w:tabs>
                <w:tab w:val="decimal" w:pos="848"/>
              </w:tabs>
              <w:spacing w:line="300" w:lineRule="exact"/>
              <w:ind w:right="-72"/>
              <w:jc w:val="both"/>
              <w:rPr>
                <w:rFonts w:ascii="Arial" w:eastAsia="MS Mincho" w:hAnsi="Arial" w:cs="Arial"/>
                <w:b/>
                <w:bCs/>
                <w:sz w:val="13"/>
                <w:szCs w:val="13"/>
              </w:rPr>
            </w:pPr>
            <w:r w:rsidRPr="0003590A">
              <w:rPr>
                <w:rFonts w:ascii="Arial" w:eastAsia="MS Mincho" w:hAnsi="Arial" w:cs="Arial"/>
                <w:b/>
                <w:bCs/>
                <w:sz w:val="13"/>
                <w:szCs w:val="13"/>
              </w:rPr>
              <w:t>Thousand</w:t>
            </w:r>
          </w:p>
        </w:tc>
        <w:tc>
          <w:tcPr>
            <w:tcW w:w="992" w:type="dxa"/>
            <w:vAlign w:val="bottom"/>
          </w:tcPr>
          <w:p w14:paraId="73AC3A2A" w14:textId="77777777" w:rsidR="00094A2C" w:rsidRPr="0003590A" w:rsidRDefault="00094A2C" w:rsidP="00B54B2B">
            <w:pPr>
              <w:tabs>
                <w:tab w:val="decimal" w:pos="848"/>
              </w:tabs>
              <w:spacing w:line="300" w:lineRule="exact"/>
              <w:ind w:right="-72"/>
              <w:jc w:val="both"/>
              <w:rPr>
                <w:rFonts w:ascii="Arial" w:eastAsia="MS Mincho" w:hAnsi="Arial" w:cs="Arial"/>
                <w:b/>
                <w:bCs/>
                <w:sz w:val="13"/>
                <w:szCs w:val="13"/>
              </w:rPr>
            </w:pPr>
            <w:r w:rsidRPr="0003590A">
              <w:rPr>
                <w:rFonts w:ascii="Arial" w:eastAsia="MS Mincho" w:hAnsi="Arial" w:cs="Arial"/>
                <w:b/>
                <w:bCs/>
                <w:sz w:val="13"/>
                <w:szCs w:val="13"/>
              </w:rPr>
              <w:t>Thousand</w:t>
            </w:r>
          </w:p>
        </w:tc>
        <w:tc>
          <w:tcPr>
            <w:tcW w:w="992" w:type="dxa"/>
            <w:vAlign w:val="bottom"/>
          </w:tcPr>
          <w:p w14:paraId="31404EA0" w14:textId="77777777" w:rsidR="00094A2C" w:rsidRPr="0003590A" w:rsidRDefault="00094A2C" w:rsidP="003B5F72">
            <w:pPr>
              <w:tabs>
                <w:tab w:val="decimal" w:pos="848"/>
              </w:tabs>
              <w:spacing w:line="300" w:lineRule="exact"/>
              <w:ind w:right="-72"/>
              <w:jc w:val="both"/>
              <w:rPr>
                <w:rFonts w:ascii="Arial" w:eastAsia="MS Mincho" w:hAnsi="Arial" w:cs="Arial"/>
                <w:b/>
                <w:bCs/>
                <w:sz w:val="13"/>
                <w:szCs w:val="13"/>
              </w:rPr>
            </w:pPr>
            <w:r w:rsidRPr="0003590A">
              <w:rPr>
                <w:rFonts w:ascii="Arial" w:eastAsia="MS Mincho" w:hAnsi="Arial" w:cs="Arial"/>
                <w:b/>
                <w:bCs/>
                <w:sz w:val="13"/>
                <w:szCs w:val="13"/>
              </w:rPr>
              <w:t>Thousand</w:t>
            </w:r>
          </w:p>
        </w:tc>
        <w:tc>
          <w:tcPr>
            <w:tcW w:w="851" w:type="dxa"/>
            <w:vAlign w:val="bottom"/>
          </w:tcPr>
          <w:p w14:paraId="0B152339" w14:textId="77777777" w:rsidR="00094A2C" w:rsidRPr="0003590A" w:rsidRDefault="00094A2C" w:rsidP="001E00E7">
            <w:pPr>
              <w:tabs>
                <w:tab w:val="decimal" w:pos="708"/>
              </w:tabs>
              <w:spacing w:line="300" w:lineRule="exact"/>
              <w:ind w:right="-72"/>
              <w:jc w:val="right"/>
              <w:rPr>
                <w:rFonts w:ascii="Arial" w:eastAsia="MS Mincho" w:hAnsi="Arial" w:cs="Arial"/>
                <w:b/>
                <w:bCs/>
                <w:sz w:val="13"/>
                <w:szCs w:val="13"/>
              </w:rPr>
            </w:pPr>
            <w:r w:rsidRPr="0003590A">
              <w:rPr>
                <w:rFonts w:ascii="Arial" w:eastAsia="MS Mincho" w:hAnsi="Arial" w:cs="Arial"/>
                <w:b/>
                <w:bCs/>
                <w:sz w:val="13"/>
                <w:szCs w:val="13"/>
              </w:rPr>
              <w:t>Thousand</w:t>
            </w:r>
          </w:p>
        </w:tc>
      </w:tr>
      <w:tr w:rsidR="001E00E7" w:rsidRPr="0003590A" w14:paraId="30FBA6D5" w14:textId="77777777" w:rsidTr="001E00E7">
        <w:trPr>
          <w:trHeight w:val="298"/>
        </w:trPr>
        <w:tc>
          <w:tcPr>
            <w:tcW w:w="2680" w:type="dxa"/>
          </w:tcPr>
          <w:p w14:paraId="06F5A0A7" w14:textId="77777777" w:rsidR="00094A2C" w:rsidRPr="0003590A" w:rsidRDefault="00094A2C" w:rsidP="00094A2C">
            <w:pPr>
              <w:tabs>
                <w:tab w:val="left" w:pos="360"/>
                <w:tab w:val="left" w:pos="1440"/>
                <w:tab w:val="left" w:pos="2880"/>
              </w:tabs>
              <w:spacing w:line="300" w:lineRule="exact"/>
              <w:ind w:left="360"/>
              <w:jc w:val="thaiDistribute"/>
              <w:rPr>
                <w:rFonts w:ascii="Arial" w:eastAsia="MS Mincho" w:hAnsi="Arial" w:cs="Arial"/>
                <w:sz w:val="13"/>
                <w:szCs w:val="13"/>
              </w:rPr>
            </w:pPr>
          </w:p>
        </w:tc>
        <w:tc>
          <w:tcPr>
            <w:tcW w:w="850" w:type="dxa"/>
            <w:tcBorders>
              <w:bottom w:val="single" w:sz="4" w:space="0" w:color="auto"/>
            </w:tcBorders>
            <w:vAlign w:val="bottom"/>
          </w:tcPr>
          <w:p w14:paraId="1820D32E" w14:textId="3CB603AE" w:rsidR="00094A2C" w:rsidRPr="0003590A" w:rsidRDefault="00094A2C" w:rsidP="001E00E7">
            <w:pPr>
              <w:tabs>
                <w:tab w:val="decimal" w:pos="708"/>
              </w:tabs>
              <w:spacing w:line="300" w:lineRule="exact"/>
              <w:ind w:right="-72"/>
              <w:jc w:val="both"/>
              <w:rPr>
                <w:rFonts w:ascii="Arial" w:eastAsia="MS Mincho" w:hAnsi="Arial" w:cs="Arial"/>
                <w:b/>
                <w:bCs/>
                <w:sz w:val="13"/>
                <w:szCs w:val="13"/>
                <w:cs/>
              </w:rPr>
            </w:pPr>
            <w:r w:rsidRPr="0003590A">
              <w:rPr>
                <w:rFonts w:ascii="Arial" w:eastAsia="MS Mincho" w:hAnsi="Arial" w:cs="Arial"/>
                <w:b/>
                <w:bCs/>
                <w:sz w:val="13"/>
                <w:szCs w:val="13"/>
              </w:rPr>
              <w:t>Baht</w:t>
            </w:r>
          </w:p>
        </w:tc>
        <w:tc>
          <w:tcPr>
            <w:tcW w:w="851" w:type="dxa"/>
            <w:tcBorders>
              <w:bottom w:val="single" w:sz="4" w:space="0" w:color="auto"/>
            </w:tcBorders>
            <w:vAlign w:val="bottom"/>
          </w:tcPr>
          <w:p w14:paraId="5960254F" w14:textId="5ED5D0ED" w:rsidR="00094A2C" w:rsidRPr="0003590A" w:rsidRDefault="00094A2C" w:rsidP="001E00E7">
            <w:pPr>
              <w:tabs>
                <w:tab w:val="decimal" w:pos="708"/>
              </w:tabs>
              <w:spacing w:line="300" w:lineRule="exact"/>
              <w:ind w:right="-72"/>
              <w:jc w:val="both"/>
              <w:rPr>
                <w:rFonts w:ascii="Arial" w:eastAsia="MS Mincho" w:hAnsi="Arial" w:cs="Arial"/>
                <w:b/>
                <w:bCs/>
                <w:sz w:val="13"/>
                <w:szCs w:val="13"/>
              </w:rPr>
            </w:pPr>
            <w:r w:rsidRPr="0003590A">
              <w:rPr>
                <w:rFonts w:ascii="Arial" w:eastAsia="MS Mincho" w:hAnsi="Arial" w:cs="Arial"/>
                <w:b/>
                <w:bCs/>
                <w:sz w:val="13"/>
                <w:szCs w:val="13"/>
              </w:rPr>
              <w:t>Baht</w:t>
            </w:r>
          </w:p>
        </w:tc>
        <w:tc>
          <w:tcPr>
            <w:tcW w:w="850" w:type="dxa"/>
            <w:tcBorders>
              <w:bottom w:val="single" w:sz="4" w:space="0" w:color="auto"/>
            </w:tcBorders>
            <w:vAlign w:val="bottom"/>
          </w:tcPr>
          <w:p w14:paraId="7482AA83" w14:textId="4BBD0A2F" w:rsidR="00094A2C" w:rsidRPr="0003590A" w:rsidRDefault="00094A2C" w:rsidP="001E00E7">
            <w:pPr>
              <w:tabs>
                <w:tab w:val="decimal" w:pos="707"/>
              </w:tabs>
              <w:spacing w:line="300" w:lineRule="exact"/>
              <w:ind w:right="-72"/>
              <w:jc w:val="both"/>
              <w:rPr>
                <w:rFonts w:ascii="Arial" w:eastAsia="MS Mincho" w:hAnsi="Arial" w:cs="Arial"/>
                <w:b/>
                <w:bCs/>
                <w:sz w:val="13"/>
                <w:szCs w:val="13"/>
              </w:rPr>
            </w:pPr>
            <w:r w:rsidRPr="0003590A">
              <w:rPr>
                <w:rFonts w:ascii="Arial" w:eastAsia="MS Mincho" w:hAnsi="Arial" w:cs="Arial"/>
                <w:b/>
                <w:bCs/>
                <w:sz w:val="13"/>
                <w:szCs w:val="13"/>
              </w:rPr>
              <w:t>Baht</w:t>
            </w:r>
          </w:p>
        </w:tc>
        <w:tc>
          <w:tcPr>
            <w:tcW w:w="993" w:type="dxa"/>
            <w:tcBorders>
              <w:bottom w:val="single" w:sz="4" w:space="0" w:color="auto"/>
            </w:tcBorders>
            <w:vAlign w:val="bottom"/>
          </w:tcPr>
          <w:p w14:paraId="3E523B24" w14:textId="45915BFC" w:rsidR="00094A2C" w:rsidRPr="0003590A" w:rsidRDefault="00094A2C" w:rsidP="00B54B2B">
            <w:pPr>
              <w:tabs>
                <w:tab w:val="decimal" w:pos="848"/>
              </w:tabs>
              <w:spacing w:line="300" w:lineRule="exact"/>
              <w:ind w:right="-72"/>
              <w:jc w:val="both"/>
              <w:rPr>
                <w:rFonts w:ascii="Arial" w:eastAsia="MS Mincho" w:hAnsi="Arial" w:cs="Arial"/>
                <w:b/>
                <w:bCs/>
                <w:sz w:val="13"/>
                <w:szCs w:val="13"/>
              </w:rPr>
            </w:pPr>
            <w:r w:rsidRPr="0003590A">
              <w:rPr>
                <w:rFonts w:ascii="Arial" w:eastAsia="MS Mincho" w:hAnsi="Arial" w:cs="Arial"/>
                <w:b/>
                <w:bCs/>
                <w:sz w:val="13"/>
                <w:szCs w:val="13"/>
              </w:rPr>
              <w:t>Baht</w:t>
            </w:r>
          </w:p>
        </w:tc>
        <w:tc>
          <w:tcPr>
            <w:tcW w:w="992" w:type="dxa"/>
            <w:tcBorders>
              <w:bottom w:val="single" w:sz="4" w:space="0" w:color="auto"/>
            </w:tcBorders>
            <w:vAlign w:val="bottom"/>
          </w:tcPr>
          <w:p w14:paraId="73B3AD17" w14:textId="77777777" w:rsidR="00094A2C" w:rsidRPr="0003590A" w:rsidRDefault="00094A2C" w:rsidP="00B54B2B">
            <w:pPr>
              <w:tabs>
                <w:tab w:val="decimal" w:pos="848"/>
              </w:tabs>
              <w:spacing w:line="300" w:lineRule="exact"/>
              <w:ind w:right="-72"/>
              <w:jc w:val="both"/>
              <w:rPr>
                <w:rFonts w:ascii="Arial" w:eastAsia="MS Mincho" w:hAnsi="Arial" w:cs="Arial"/>
                <w:b/>
                <w:bCs/>
                <w:sz w:val="13"/>
                <w:szCs w:val="13"/>
              </w:rPr>
            </w:pPr>
            <w:r w:rsidRPr="0003590A">
              <w:rPr>
                <w:rFonts w:ascii="Arial" w:eastAsia="MS Mincho" w:hAnsi="Arial" w:cs="Arial"/>
                <w:b/>
                <w:bCs/>
                <w:sz w:val="13"/>
                <w:szCs w:val="13"/>
              </w:rPr>
              <w:t>Baht</w:t>
            </w:r>
          </w:p>
        </w:tc>
        <w:tc>
          <w:tcPr>
            <w:tcW w:w="992" w:type="dxa"/>
            <w:tcBorders>
              <w:bottom w:val="single" w:sz="4" w:space="0" w:color="auto"/>
            </w:tcBorders>
            <w:vAlign w:val="bottom"/>
          </w:tcPr>
          <w:p w14:paraId="4F044377" w14:textId="77777777" w:rsidR="00094A2C" w:rsidRPr="0003590A" w:rsidRDefault="00094A2C" w:rsidP="003B5F72">
            <w:pPr>
              <w:tabs>
                <w:tab w:val="decimal" w:pos="848"/>
              </w:tabs>
              <w:spacing w:line="300" w:lineRule="exact"/>
              <w:ind w:right="-72"/>
              <w:jc w:val="both"/>
              <w:rPr>
                <w:rFonts w:ascii="Arial" w:eastAsia="MS Mincho" w:hAnsi="Arial" w:cs="Arial"/>
                <w:b/>
                <w:bCs/>
                <w:sz w:val="13"/>
                <w:szCs w:val="13"/>
              </w:rPr>
            </w:pPr>
            <w:r w:rsidRPr="0003590A">
              <w:rPr>
                <w:rFonts w:ascii="Arial" w:eastAsia="MS Mincho" w:hAnsi="Arial" w:cs="Arial"/>
                <w:b/>
                <w:bCs/>
                <w:sz w:val="13"/>
                <w:szCs w:val="13"/>
              </w:rPr>
              <w:t>Baht</w:t>
            </w:r>
          </w:p>
        </w:tc>
        <w:tc>
          <w:tcPr>
            <w:tcW w:w="851" w:type="dxa"/>
            <w:tcBorders>
              <w:bottom w:val="single" w:sz="4" w:space="0" w:color="auto"/>
            </w:tcBorders>
            <w:vAlign w:val="bottom"/>
          </w:tcPr>
          <w:p w14:paraId="719D0CA9" w14:textId="77777777" w:rsidR="00094A2C" w:rsidRPr="0003590A" w:rsidRDefault="00094A2C" w:rsidP="001E00E7">
            <w:pPr>
              <w:tabs>
                <w:tab w:val="decimal" w:pos="708"/>
              </w:tabs>
              <w:spacing w:line="300" w:lineRule="exact"/>
              <w:ind w:right="-72"/>
              <w:jc w:val="right"/>
              <w:rPr>
                <w:rFonts w:ascii="Arial" w:eastAsia="MS Mincho" w:hAnsi="Arial" w:cs="Arial"/>
                <w:b/>
                <w:bCs/>
                <w:sz w:val="13"/>
                <w:szCs w:val="13"/>
              </w:rPr>
            </w:pPr>
            <w:r w:rsidRPr="0003590A">
              <w:rPr>
                <w:rFonts w:ascii="Arial" w:eastAsia="MS Mincho" w:hAnsi="Arial" w:cs="Arial"/>
                <w:b/>
                <w:bCs/>
                <w:sz w:val="13"/>
                <w:szCs w:val="13"/>
              </w:rPr>
              <w:t>Baht</w:t>
            </w:r>
          </w:p>
        </w:tc>
      </w:tr>
      <w:tr w:rsidR="001E00E7" w:rsidRPr="0003590A" w14:paraId="7F482421" w14:textId="77777777" w:rsidTr="001E00E7">
        <w:trPr>
          <w:trHeight w:val="298"/>
        </w:trPr>
        <w:tc>
          <w:tcPr>
            <w:tcW w:w="2680" w:type="dxa"/>
          </w:tcPr>
          <w:p w14:paraId="413C0189" w14:textId="77777777" w:rsidR="00094A2C" w:rsidRPr="0003590A" w:rsidRDefault="00094A2C" w:rsidP="00094A2C">
            <w:pPr>
              <w:tabs>
                <w:tab w:val="left" w:pos="360"/>
                <w:tab w:val="left" w:pos="1440"/>
                <w:tab w:val="left" w:pos="2880"/>
              </w:tabs>
              <w:spacing w:line="300" w:lineRule="exact"/>
              <w:ind w:left="360"/>
              <w:jc w:val="thaiDistribute"/>
              <w:rPr>
                <w:rFonts w:ascii="Arial" w:eastAsia="MS Mincho" w:hAnsi="Arial" w:cs="Arial"/>
                <w:b/>
                <w:bCs/>
                <w:sz w:val="13"/>
                <w:szCs w:val="13"/>
              </w:rPr>
            </w:pPr>
            <w:r w:rsidRPr="0003590A">
              <w:rPr>
                <w:rFonts w:ascii="Arial" w:eastAsia="MS Mincho" w:hAnsi="Arial" w:cs="Arial"/>
                <w:b/>
                <w:bCs/>
                <w:sz w:val="13"/>
                <w:szCs w:val="13"/>
              </w:rPr>
              <w:t>Financial liabilities</w:t>
            </w:r>
          </w:p>
        </w:tc>
        <w:tc>
          <w:tcPr>
            <w:tcW w:w="850" w:type="dxa"/>
            <w:vAlign w:val="bottom"/>
          </w:tcPr>
          <w:p w14:paraId="3613BB8A" w14:textId="77777777" w:rsidR="00094A2C" w:rsidRPr="0003590A" w:rsidRDefault="00094A2C" w:rsidP="00657C40">
            <w:pPr>
              <w:tabs>
                <w:tab w:val="decimal" w:pos="921"/>
              </w:tabs>
              <w:spacing w:line="300" w:lineRule="exact"/>
              <w:ind w:right="-72"/>
              <w:jc w:val="both"/>
              <w:rPr>
                <w:rFonts w:ascii="Arial" w:eastAsia="MS Mincho" w:hAnsi="Arial" w:cs="Arial"/>
                <w:sz w:val="13"/>
                <w:szCs w:val="13"/>
              </w:rPr>
            </w:pPr>
          </w:p>
        </w:tc>
        <w:tc>
          <w:tcPr>
            <w:tcW w:w="851" w:type="dxa"/>
            <w:tcBorders>
              <w:top w:val="single" w:sz="4" w:space="0" w:color="auto"/>
            </w:tcBorders>
          </w:tcPr>
          <w:p w14:paraId="7B525BD8" w14:textId="77777777" w:rsidR="00094A2C" w:rsidRPr="0003590A" w:rsidRDefault="00094A2C" w:rsidP="00657C40">
            <w:pPr>
              <w:tabs>
                <w:tab w:val="decimal" w:pos="773"/>
                <w:tab w:val="decimal" w:pos="921"/>
              </w:tabs>
              <w:spacing w:line="300" w:lineRule="exact"/>
              <w:ind w:right="-72"/>
              <w:jc w:val="both"/>
              <w:rPr>
                <w:rFonts w:ascii="Arial" w:eastAsia="MS Mincho" w:hAnsi="Arial" w:cs="Arial"/>
                <w:sz w:val="13"/>
                <w:szCs w:val="13"/>
              </w:rPr>
            </w:pPr>
          </w:p>
        </w:tc>
        <w:tc>
          <w:tcPr>
            <w:tcW w:w="850" w:type="dxa"/>
            <w:tcBorders>
              <w:top w:val="single" w:sz="4" w:space="0" w:color="auto"/>
            </w:tcBorders>
          </w:tcPr>
          <w:p w14:paraId="07B29B1B" w14:textId="77777777" w:rsidR="00094A2C" w:rsidRPr="0003590A" w:rsidRDefault="00094A2C" w:rsidP="00657C40">
            <w:pPr>
              <w:tabs>
                <w:tab w:val="decimal" w:pos="773"/>
                <w:tab w:val="decimal" w:pos="921"/>
              </w:tabs>
              <w:spacing w:line="300" w:lineRule="exact"/>
              <w:ind w:right="-72"/>
              <w:jc w:val="both"/>
              <w:rPr>
                <w:rFonts w:ascii="Arial" w:eastAsia="MS Mincho" w:hAnsi="Arial" w:cs="Arial"/>
                <w:sz w:val="13"/>
                <w:szCs w:val="13"/>
              </w:rPr>
            </w:pPr>
          </w:p>
        </w:tc>
        <w:tc>
          <w:tcPr>
            <w:tcW w:w="993" w:type="dxa"/>
            <w:tcBorders>
              <w:top w:val="single" w:sz="4" w:space="0" w:color="auto"/>
            </w:tcBorders>
            <w:vAlign w:val="bottom"/>
          </w:tcPr>
          <w:p w14:paraId="2E0E5DA6" w14:textId="02A8257B" w:rsidR="00094A2C" w:rsidRPr="0003590A" w:rsidRDefault="00094A2C" w:rsidP="00657C40">
            <w:pPr>
              <w:tabs>
                <w:tab w:val="decimal" w:pos="773"/>
                <w:tab w:val="decimal" w:pos="921"/>
              </w:tabs>
              <w:spacing w:line="300" w:lineRule="exact"/>
              <w:ind w:right="-72"/>
              <w:jc w:val="both"/>
              <w:rPr>
                <w:rFonts w:ascii="Arial" w:eastAsia="MS Mincho" w:hAnsi="Arial" w:cs="Arial"/>
                <w:sz w:val="13"/>
                <w:szCs w:val="13"/>
              </w:rPr>
            </w:pPr>
          </w:p>
        </w:tc>
        <w:tc>
          <w:tcPr>
            <w:tcW w:w="992" w:type="dxa"/>
            <w:vAlign w:val="bottom"/>
          </w:tcPr>
          <w:p w14:paraId="782B6BD7" w14:textId="77777777" w:rsidR="00094A2C" w:rsidRPr="0003590A" w:rsidRDefault="00094A2C" w:rsidP="00657C40">
            <w:pPr>
              <w:tabs>
                <w:tab w:val="decimal" w:pos="893"/>
                <w:tab w:val="decimal" w:pos="921"/>
              </w:tabs>
              <w:spacing w:line="300" w:lineRule="exact"/>
              <w:ind w:right="-72"/>
              <w:jc w:val="both"/>
              <w:rPr>
                <w:rFonts w:ascii="Arial" w:eastAsia="MS Mincho" w:hAnsi="Arial" w:cs="Arial"/>
                <w:sz w:val="13"/>
                <w:szCs w:val="13"/>
              </w:rPr>
            </w:pPr>
          </w:p>
        </w:tc>
        <w:tc>
          <w:tcPr>
            <w:tcW w:w="992" w:type="dxa"/>
            <w:vAlign w:val="bottom"/>
          </w:tcPr>
          <w:p w14:paraId="34D4FC56" w14:textId="77777777" w:rsidR="00094A2C" w:rsidRPr="0003590A" w:rsidRDefault="00094A2C" w:rsidP="00657C40">
            <w:pPr>
              <w:tabs>
                <w:tab w:val="decimal" w:pos="921"/>
              </w:tabs>
              <w:spacing w:line="300" w:lineRule="exact"/>
              <w:ind w:right="-72"/>
              <w:jc w:val="both"/>
              <w:rPr>
                <w:rFonts w:ascii="Arial" w:eastAsia="MS Mincho" w:hAnsi="Arial" w:cs="Arial"/>
                <w:sz w:val="13"/>
                <w:szCs w:val="13"/>
              </w:rPr>
            </w:pPr>
          </w:p>
        </w:tc>
        <w:tc>
          <w:tcPr>
            <w:tcW w:w="851" w:type="dxa"/>
            <w:vAlign w:val="bottom"/>
          </w:tcPr>
          <w:p w14:paraId="69E13200" w14:textId="77777777" w:rsidR="00094A2C" w:rsidRPr="0003590A" w:rsidRDefault="00094A2C" w:rsidP="00657C40">
            <w:pPr>
              <w:tabs>
                <w:tab w:val="decimal" w:pos="869"/>
                <w:tab w:val="decimal" w:pos="921"/>
              </w:tabs>
              <w:spacing w:line="300" w:lineRule="exact"/>
              <w:ind w:right="-72"/>
              <w:jc w:val="both"/>
              <w:rPr>
                <w:rFonts w:ascii="Arial" w:eastAsia="MS Mincho" w:hAnsi="Arial" w:cs="Arial"/>
                <w:sz w:val="13"/>
                <w:szCs w:val="13"/>
              </w:rPr>
            </w:pPr>
          </w:p>
        </w:tc>
      </w:tr>
      <w:tr w:rsidR="00A42C73" w:rsidRPr="0003590A" w14:paraId="06523BCF" w14:textId="77777777" w:rsidTr="00A523FE">
        <w:trPr>
          <w:trHeight w:val="115"/>
        </w:trPr>
        <w:tc>
          <w:tcPr>
            <w:tcW w:w="2680" w:type="dxa"/>
          </w:tcPr>
          <w:p w14:paraId="0D9F090B" w14:textId="77777777" w:rsidR="00A42C73" w:rsidRPr="0003590A" w:rsidRDefault="00A42C73" w:rsidP="00A42C73">
            <w:pPr>
              <w:tabs>
                <w:tab w:val="left" w:pos="360"/>
                <w:tab w:val="left" w:pos="1440"/>
                <w:tab w:val="left" w:pos="2880"/>
              </w:tabs>
              <w:spacing w:line="300" w:lineRule="exact"/>
              <w:ind w:left="360"/>
              <w:rPr>
                <w:rFonts w:ascii="Arial" w:hAnsi="Arial" w:cs="Arial"/>
                <w:sz w:val="13"/>
                <w:szCs w:val="13"/>
              </w:rPr>
            </w:pPr>
            <w:r w:rsidRPr="0003590A">
              <w:rPr>
                <w:rFonts w:ascii="Arial" w:hAnsi="Arial" w:cs="Arial"/>
                <w:sz w:val="13"/>
                <w:szCs w:val="13"/>
              </w:rPr>
              <w:t>Lease liabilities</w:t>
            </w:r>
          </w:p>
        </w:tc>
        <w:tc>
          <w:tcPr>
            <w:tcW w:w="850" w:type="dxa"/>
            <w:vAlign w:val="bottom"/>
          </w:tcPr>
          <w:p w14:paraId="292A92A3" w14:textId="43F8A3A7" w:rsidR="00A42C73" w:rsidRPr="0003590A" w:rsidRDefault="00A42C73" w:rsidP="004716FA">
            <w:pPr>
              <w:tabs>
                <w:tab w:val="decimal" w:pos="921"/>
                <w:tab w:val="decimal" w:pos="1085"/>
              </w:tabs>
              <w:spacing w:line="300" w:lineRule="exact"/>
              <w:ind w:right="-72"/>
              <w:jc w:val="right"/>
              <w:rPr>
                <w:rFonts w:ascii="Arial" w:eastAsia="MS Mincho" w:hAnsi="Arial" w:cs="Arial"/>
                <w:sz w:val="13"/>
                <w:szCs w:val="16"/>
              </w:rPr>
            </w:pPr>
            <w:r w:rsidRPr="0003590A">
              <w:rPr>
                <w:rFonts w:ascii="Arial" w:hAnsi="Arial" w:cs="Arial"/>
                <w:sz w:val="13"/>
                <w:szCs w:val="13"/>
                <w:cs/>
              </w:rPr>
              <w:t>4</w:t>
            </w:r>
            <w:r w:rsidR="007B34DA" w:rsidRPr="0003590A">
              <w:rPr>
                <w:rFonts w:ascii="Arial" w:hAnsi="Arial" w:cs="Arial"/>
                <w:sz w:val="13"/>
                <w:szCs w:val="13"/>
              </w:rPr>
              <w:t>,510</w:t>
            </w:r>
          </w:p>
        </w:tc>
        <w:tc>
          <w:tcPr>
            <w:tcW w:w="851" w:type="dxa"/>
          </w:tcPr>
          <w:p w14:paraId="54A6063D" w14:textId="200AD4C4" w:rsidR="00A42C73" w:rsidRPr="0003590A" w:rsidRDefault="00A42C73" w:rsidP="0042428F">
            <w:pPr>
              <w:tabs>
                <w:tab w:val="decimal" w:pos="921"/>
              </w:tabs>
              <w:spacing w:line="300" w:lineRule="exact"/>
              <w:ind w:right="34"/>
              <w:jc w:val="right"/>
              <w:rPr>
                <w:rFonts w:ascii="Arial" w:eastAsia="MS Mincho" w:hAnsi="Arial" w:cs="Arial"/>
                <w:sz w:val="13"/>
                <w:szCs w:val="16"/>
              </w:rPr>
            </w:pPr>
            <w:r w:rsidRPr="0003590A">
              <w:rPr>
                <w:rFonts w:ascii="Arial" w:hAnsi="Arial" w:cs="Arial"/>
                <w:sz w:val="13"/>
                <w:szCs w:val="13"/>
              </w:rPr>
              <w:t>1,6</w:t>
            </w:r>
            <w:r w:rsidR="007B34DA" w:rsidRPr="0003590A">
              <w:rPr>
                <w:rFonts w:ascii="Arial" w:hAnsi="Arial" w:cs="Arial"/>
                <w:sz w:val="13"/>
                <w:szCs w:val="13"/>
              </w:rPr>
              <w:t>91</w:t>
            </w:r>
          </w:p>
        </w:tc>
        <w:tc>
          <w:tcPr>
            <w:tcW w:w="850" w:type="dxa"/>
            <w:vAlign w:val="bottom"/>
          </w:tcPr>
          <w:p w14:paraId="03343A9C" w14:textId="23F692A3" w:rsidR="00A42C73" w:rsidRPr="0003590A" w:rsidRDefault="00A42C73" w:rsidP="0042428F">
            <w:pPr>
              <w:tabs>
                <w:tab w:val="decimal" w:pos="921"/>
              </w:tabs>
              <w:spacing w:line="300" w:lineRule="exact"/>
              <w:ind w:right="34"/>
              <w:jc w:val="right"/>
              <w:rPr>
                <w:rFonts w:ascii="Arial" w:eastAsia="MS Mincho" w:hAnsi="Arial" w:cs="Arial"/>
                <w:sz w:val="13"/>
                <w:szCs w:val="13"/>
              </w:rPr>
            </w:pPr>
            <w:r w:rsidRPr="0003590A">
              <w:rPr>
                <w:rFonts w:ascii="Arial" w:hAnsi="Arial" w:cs="Arial"/>
                <w:sz w:val="13"/>
                <w:szCs w:val="13"/>
              </w:rPr>
              <w:t>3</w:t>
            </w:r>
            <w:r w:rsidR="007B34DA" w:rsidRPr="0003590A">
              <w:rPr>
                <w:rFonts w:ascii="Arial" w:hAnsi="Arial" w:cs="Arial"/>
                <w:sz w:val="13"/>
                <w:szCs w:val="13"/>
              </w:rPr>
              <w:t>75</w:t>
            </w:r>
          </w:p>
        </w:tc>
        <w:tc>
          <w:tcPr>
            <w:tcW w:w="993" w:type="dxa"/>
            <w:vAlign w:val="bottom"/>
          </w:tcPr>
          <w:p w14:paraId="61482E10" w14:textId="05F6F8AE" w:rsidR="00A42C73" w:rsidRPr="0003590A" w:rsidRDefault="00A42C73" w:rsidP="0042428F">
            <w:pPr>
              <w:tabs>
                <w:tab w:val="decimal" w:pos="921"/>
              </w:tabs>
              <w:spacing w:line="300" w:lineRule="exact"/>
              <w:ind w:right="34"/>
              <w:jc w:val="right"/>
              <w:rPr>
                <w:rFonts w:ascii="Arial" w:eastAsia="MS Mincho" w:hAnsi="Arial" w:cs="Arial"/>
                <w:sz w:val="13"/>
                <w:szCs w:val="13"/>
              </w:rPr>
            </w:pPr>
            <w:r w:rsidRPr="0003590A">
              <w:rPr>
                <w:rFonts w:ascii="Arial" w:hAnsi="Arial" w:cs="Arial"/>
                <w:sz w:val="13"/>
                <w:szCs w:val="13"/>
              </w:rPr>
              <w:t>-</w:t>
            </w:r>
          </w:p>
        </w:tc>
        <w:tc>
          <w:tcPr>
            <w:tcW w:w="992" w:type="dxa"/>
          </w:tcPr>
          <w:p w14:paraId="291BF428" w14:textId="6EAED9AA" w:rsidR="00A42C73" w:rsidRPr="0003590A" w:rsidRDefault="00A42C73" w:rsidP="004716FA">
            <w:pPr>
              <w:tabs>
                <w:tab w:val="decimal" w:pos="921"/>
                <w:tab w:val="decimal" w:pos="1063"/>
              </w:tabs>
              <w:spacing w:line="300" w:lineRule="exact"/>
              <w:ind w:right="-72"/>
              <w:jc w:val="right"/>
              <w:rPr>
                <w:rFonts w:ascii="Arial" w:eastAsia="MS Mincho" w:hAnsi="Arial" w:cs="Arial"/>
                <w:sz w:val="13"/>
                <w:szCs w:val="13"/>
              </w:rPr>
            </w:pPr>
            <w:r w:rsidRPr="0003590A">
              <w:rPr>
                <w:rFonts w:ascii="Arial" w:hAnsi="Arial" w:cs="Arial"/>
                <w:sz w:val="13"/>
                <w:szCs w:val="13"/>
              </w:rPr>
              <w:t>-</w:t>
            </w:r>
          </w:p>
        </w:tc>
        <w:tc>
          <w:tcPr>
            <w:tcW w:w="992" w:type="dxa"/>
            <w:vAlign w:val="bottom"/>
          </w:tcPr>
          <w:p w14:paraId="30725BED" w14:textId="44E14046" w:rsidR="00A42C73" w:rsidRPr="0003590A" w:rsidRDefault="00A42C73" w:rsidP="004716FA">
            <w:pPr>
              <w:tabs>
                <w:tab w:val="decimal" w:pos="921"/>
                <w:tab w:val="decimal" w:pos="1043"/>
              </w:tabs>
              <w:spacing w:line="300" w:lineRule="exact"/>
              <w:ind w:right="-72"/>
              <w:jc w:val="right"/>
              <w:rPr>
                <w:rFonts w:ascii="Arial" w:eastAsia="MS Mincho" w:hAnsi="Arial" w:cs="Arial"/>
                <w:sz w:val="13"/>
                <w:szCs w:val="13"/>
              </w:rPr>
            </w:pPr>
            <w:r w:rsidRPr="0003590A">
              <w:rPr>
                <w:rFonts w:ascii="Arial" w:hAnsi="Arial" w:cs="Arial"/>
                <w:sz w:val="13"/>
                <w:szCs w:val="13"/>
              </w:rPr>
              <w:t>-</w:t>
            </w:r>
          </w:p>
        </w:tc>
        <w:tc>
          <w:tcPr>
            <w:tcW w:w="851" w:type="dxa"/>
            <w:vAlign w:val="bottom"/>
          </w:tcPr>
          <w:p w14:paraId="2E3D722F" w14:textId="1D73849A" w:rsidR="00A42C73" w:rsidRPr="0003590A" w:rsidRDefault="00A42C73" w:rsidP="004716FA">
            <w:pPr>
              <w:tabs>
                <w:tab w:val="decimal" w:pos="921"/>
                <w:tab w:val="decimal" w:pos="1014"/>
              </w:tabs>
              <w:spacing w:line="300" w:lineRule="exact"/>
              <w:ind w:right="-72"/>
              <w:jc w:val="right"/>
              <w:rPr>
                <w:rFonts w:ascii="Arial" w:eastAsia="MS Mincho" w:hAnsi="Arial" w:cs="Arial"/>
                <w:sz w:val="13"/>
                <w:szCs w:val="13"/>
              </w:rPr>
            </w:pPr>
            <w:r w:rsidRPr="0003590A">
              <w:rPr>
                <w:rFonts w:ascii="Arial" w:hAnsi="Arial" w:cs="Arial"/>
                <w:sz w:val="13"/>
                <w:szCs w:val="13"/>
              </w:rPr>
              <w:t>6,</w:t>
            </w:r>
            <w:r w:rsidR="007B34DA" w:rsidRPr="0003590A">
              <w:rPr>
                <w:rFonts w:ascii="Arial" w:hAnsi="Arial" w:cs="Arial"/>
                <w:sz w:val="13"/>
                <w:szCs w:val="13"/>
              </w:rPr>
              <w:t>576</w:t>
            </w:r>
          </w:p>
        </w:tc>
      </w:tr>
      <w:tr w:rsidR="00A42C73" w:rsidRPr="0003590A" w14:paraId="185423B0" w14:textId="77777777" w:rsidTr="00A523FE">
        <w:trPr>
          <w:trHeight w:val="298"/>
        </w:trPr>
        <w:tc>
          <w:tcPr>
            <w:tcW w:w="2680" w:type="dxa"/>
          </w:tcPr>
          <w:p w14:paraId="7B7E4F34" w14:textId="5E82F5E5" w:rsidR="00A42C73" w:rsidRPr="0003590A" w:rsidRDefault="00A42C73" w:rsidP="00A42C73">
            <w:pPr>
              <w:tabs>
                <w:tab w:val="left" w:pos="360"/>
                <w:tab w:val="left" w:pos="1440"/>
                <w:tab w:val="left" w:pos="2880"/>
              </w:tabs>
              <w:spacing w:line="300" w:lineRule="exact"/>
              <w:ind w:left="360"/>
              <w:rPr>
                <w:rFonts w:ascii="Arial" w:hAnsi="Arial" w:cs="Arial"/>
                <w:b/>
                <w:bCs/>
                <w:sz w:val="13"/>
                <w:szCs w:val="13"/>
              </w:rPr>
            </w:pPr>
            <w:r w:rsidRPr="0003590A">
              <w:rPr>
                <w:rFonts w:ascii="Arial" w:hAnsi="Arial" w:cs="Arial"/>
                <w:b/>
                <w:bCs/>
                <w:sz w:val="13"/>
                <w:szCs w:val="13"/>
              </w:rPr>
              <w:t>Insurance contract liabilities</w:t>
            </w:r>
          </w:p>
        </w:tc>
        <w:tc>
          <w:tcPr>
            <w:tcW w:w="850" w:type="dxa"/>
          </w:tcPr>
          <w:p w14:paraId="37B187AF" w14:textId="0BAAF754" w:rsidR="00A42C73" w:rsidRPr="0003590A" w:rsidRDefault="00A42C73" w:rsidP="004716FA">
            <w:pPr>
              <w:tabs>
                <w:tab w:val="decimal" w:pos="921"/>
                <w:tab w:val="decimal" w:pos="1085"/>
              </w:tabs>
              <w:spacing w:line="300" w:lineRule="exact"/>
              <w:ind w:right="-72"/>
              <w:jc w:val="right"/>
              <w:rPr>
                <w:rFonts w:ascii="Arial" w:eastAsia="MS Mincho" w:hAnsi="Arial" w:cs="Arial"/>
                <w:sz w:val="13"/>
                <w:szCs w:val="13"/>
              </w:rPr>
            </w:pPr>
            <w:r w:rsidRPr="0003590A">
              <w:rPr>
                <w:rFonts w:ascii="Arial" w:hAnsi="Arial" w:cs="Arial"/>
                <w:sz w:val="13"/>
                <w:szCs w:val="13"/>
              </w:rPr>
              <w:t xml:space="preserve">81,571 </w:t>
            </w:r>
          </w:p>
        </w:tc>
        <w:tc>
          <w:tcPr>
            <w:tcW w:w="851" w:type="dxa"/>
          </w:tcPr>
          <w:p w14:paraId="30AF1FEA" w14:textId="38DEF88E" w:rsidR="00A42C73" w:rsidRPr="0003590A" w:rsidRDefault="00A42C73" w:rsidP="0042428F">
            <w:pPr>
              <w:tabs>
                <w:tab w:val="decimal" w:pos="921"/>
              </w:tabs>
              <w:spacing w:line="300" w:lineRule="exact"/>
              <w:ind w:right="34"/>
              <w:jc w:val="right"/>
              <w:rPr>
                <w:rFonts w:ascii="Arial" w:eastAsia="MS Mincho" w:hAnsi="Arial" w:cs="Arial"/>
                <w:sz w:val="13"/>
                <w:szCs w:val="13"/>
              </w:rPr>
            </w:pPr>
            <w:r w:rsidRPr="0003590A">
              <w:rPr>
                <w:rFonts w:ascii="Arial" w:hAnsi="Arial" w:cs="Arial"/>
                <w:sz w:val="13"/>
                <w:szCs w:val="13"/>
              </w:rPr>
              <w:t xml:space="preserve"> 154,725 </w:t>
            </w:r>
          </w:p>
        </w:tc>
        <w:tc>
          <w:tcPr>
            <w:tcW w:w="850" w:type="dxa"/>
          </w:tcPr>
          <w:p w14:paraId="49681798" w14:textId="5CF22B69" w:rsidR="00A42C73" w:rsidRPr="0003590A" w:rsidRDefault="00A42C73" w:rsidP="0042428F">
            <w:pPr>
              <w:tabs>
                <w:tab w:val="decimal" w:pos="921"/>
              </w:tabs>
              <w:spacing w:line="300" w:lineRule="exact"/>
              <w:ind w:right="34"/>
              <w:jc w:val="right"/>
              <w:rPr>
                <w:rFonts w:ascii="Arial" w:eastAsia="MS Mincho" w:hAnsi="Arial" w:cs="Arial"/>
                <w:sz w:val="13"/>
                <w:szCs w:val="13"/>
              </w:rPr>
            </w:pPr>
            <w:r w:rsidRPr="0003590A">
              <w:rPr>
                <w:rFonts w:ascii="Arial" w:hAnsi="Arial" w:cs="Arial"/>
                <w:sz w:val="13"/>
                <w:szCs w:val="13"/>
              </w:rPr>
              <w:t xml:space="preserve"> (11,827)</w:t>
            </w:r>
          </w:p>
        </w:tc>
        <w:tc>
          <w:tcPr>
            <w:tcW w:w="993" w:type="dxa"/>
          </w:tcPr>
          <w:p w14:paraId="395DF5EA" w14:textId="51785474" w:rsidR="00A42C73" w:rsidRPr="0003590A" w:rsidRDefault="00A42C73" w:rsidP="0042428F">
            <w:pPr>
              <w:tabs>
                <w:tab w:val="decimal" w:pos="921"/>
              </w:tabs>
              <w:spacing w:line="300" w:lineRule="exact"/>
              <w:ind w:right="34"/>
              <w:jc w:val="right"/>
              <w:rPr>
                <w:rFonts w:ascii="Arial" w:eastAsia="MS Mincho" w:hAnsi="Arial" w:cs="Arial"/>
                <w:sz w:val="13"/>
                <w:szCs w:val="13"/>
              </w:rPr>
            </w:pPr>
            <w:r w:rsidRPr="0003590A">
              <w:rPr>
                <w:rFonts w:ascii="Arial" w:hAnsi="Arial" w:cs="Arial"/>
                <w:sz w:val="13"/>
                <w:szCs w:val="13"/>
              </w:rPr>
              <w:t xml:space="preserve"> 65,260 </w:t>
            </w:r>
          </w:p>
        </w:tc>
        <w:tc>
          <w:tcPr>
            <w:tcW w:w="992" w:type="dxa"/>
          </w:tcPr>
          <w:p w14:paraId="64AFE7B9" w14:textId="104CC2E8" w:rsidR="00A42C73" w:rsidRPr="0003590A" w:rsidRDefault="00A42C73" w:rsidP="004716FA">
            <w:pPr>
              <w:tabs>
                <w:tab w:val="decimal" w:pos="921"/>
                <w:tab w:val="decimal" w:pos="1063"/>
              </w:tabs>
              <w:spacing w:line="300" w:lineRule="exact"/>
              <w:ind w:right="-72"/>
              <w:jc w:val="right"/>
              <w:rPr>
                <w:rFonts w:ascii="Arial" w:eastAsia="MS Mincho" w:hAnsi="Arial" w:cs="Arial"/>
                <w:sz w:val="13"/>
                <w:szCs w:val="13"/>
              </w:rPr>
            </w:pPr>
            <w:r w:rsidRPr="0003590A">
              <w:rPr>
                <w:rFonts w:ascii="Arial" w:hAnsi="Arial" w:cs="Arial"/>
                <w:sz w:val="13"/>
                <w:szCs w:val="13"/>
              </w:rPr>
              <w:t xml:space="preserve"> 56,307 </w:t>
            </w:r>
          </w:p>
        </w:tc>
        <w:tc>
          <w:tcPr>
            <w:tcW w:w="992" w:type="dxa"/>
          </w:tcPr>
          <w:p w14:paraId="4B599C9E" w14:textId="6BDDECCF" w:rsidR="00A42C73" w:rsidRPr="0003590A" w:rsidRDefault="00A42C73" w:rsidP="004716FA">
            <w:pPr>
              <w:tabs>
                <w:tab w:val="decimal" w:pos="921"/>
                <w:tab w:val="decimal" w:pos="1043"/>
              </w:tabs>
              <w:spacing w:line="300" w:lineRule="exact"/>
              <w:ind w:right="-72"/>
              <w:jc w:val="right"/>
              <w:rPr>
                <w:rFonts w:ascii="Arial" w:eastAsia="MS Mincho" w:hAnsi="Arial" w:cs="Arial"/>
                <w:sz w:val="13"/>
                <w:szCs w:val="13"/>
              </w:rPr>
            </w:pPr>
            <w:r w:rsidRPr="0003590A">
              <w:rPr>
                <w:rFonts w:ascii="Arial" w:hAnsi="Arial" w:cs="Arial"/>
                <w:sz w:val="13"/>
                <w:szCs w:val="13"/>
              </w:rPr>
              <w:t xml:space="preserve"> 373,534 </w:t>
            </w:r>
          </w:p>
        </w:tc>
        <w:tc>
          <w:tcPr>
            <w:tcW w:w="851" w:type="dxa"/>
          </w:tcPr>
          <w:p w14:paraId="47DA2F44" w14:textId="3BD2B9AF" w:rsidR="00A42C73" w:rsidRPr="0003590A" w:rsidRDefault="00A42C73" w:rsidP="004716FA">
            <w:pPr>
              <w:tabs>
                <w:tab w:val="decimal" w:pos="921"/>
                <w:tab w:val="decimal" w:pos="1014"/>
              </w:tabs>
              <w:spacing w:line="300" w:lineRule="exact"/>
              <w:ind w:right="-72"/>
              <w:jc w:val="right"/>
              <w:rPr>
                <w:rFonts w:ascii="Arial" w:eastAsia="MS Mincho" w:hAnsi="Arial" w:cs="Arial"/>
                <w:sz w:val="13"/>
                <w:szCs w:val="13"/>
              </w:rPr>
            </w:pPr>
            <w:r w:rsidRPr="0003590A">
              <w:rPr>
                <w:rFonts w:ascii="Arial" w:hAnsi="Arial" w:cs="Arial"/>
                <w:sz w:val="13"/>
                <w:szCs w:val="13"/>
              </w:rPr>
              <w:t xml:space="preserve"> 719,570 </w:t>
            </w:r>
          </w:p>
        </w:tc>
      </w:tr>
      <w:tr w:rsidR="00A42C73" w:rsidRPr="0003590A" w14:paraId="3E64BD78" w14:textId="77777777" w:rsidTr="006426FC">
        <w:trPr>
          <w:trHeight w:val="298"/>
        </w:trPr>
        <w:tc>
          <w:tcPr>
            <w:tcW w:w="2680" w:type="dxa"/>
          </w:tcPr>
          <w:p w14:paraId="237892A4" w14:textId="15FE457C" w:rsidR="00A42C73" w:rsidRPr="0003590A" w:rsidRDefault="00A42C73" w:rsidP="00A42C73">
            <w:pPr>
              <w:tabs>
                <w:tab w:val="left" w:pos="360"/>
                <w:tab w:val="left" w:pos="1440"/>
                <w:tab w:val="left" w:pos="2880"/>
              </w:tabs>
              <w:spacing w:line="300" w:lineRule="exact"/>
              <w:ind w:left="360"/>
              <w:rPr>
                <w:rFonts w:ascii="Arial" w:hAnsi="Arial" w:cs="Arial"/>
                <w:b/>
                <w:bCs/>
                <w:sz w:val="13"/>
                <w:szCs w:val="13"/>
              </w:rPr>
            </w:pPr>
            <w:r w:rsidRPr="0003590A">
              <w:rPr>
                <w:rFonts w:ascii="Arial" w:hAnsi="Arial" w:cs="Arial"/>
                <w:b/>
                <w:bCs/>
                <w:sz w:val="13"/>
                <w:szCs w:val="13"/>
              </w:rPr>
              <w:t>Reinsurance contract liabilities</w:t>
            </w:r>
          </w:p>
        </w:tc>
        <w:tc>
          <w:tcPr>
            <w:tcW w:w="850" w:type="dxa"/>
            <w:tcBorders>
              <w:bottom w:val="single" w:sz="4" w:space="0" w:color="auto"/>
            </w:tcBorders>
          </w:tcPr>
          <w:p w14:paraId="639E6BA7" w14:textId="1E2A4B6A" w:rsidR="00A42C73" w:rsidRPr="0003590A" w:rsidRDefault="00A42C73" w:rsidP="004716FA">
            <w:pPr>
              <w:tabs>
                <w:tab w:val="decimal" w:pos="921"/>
                <w:tab w:val="decimal" w:pos="1085"/>
              </w:tabs>
              <w:spacing w:line="300" w:lineRule="exact"/>
              <w:ind w:right="-72"/>
              <w:jc w:val="right"/>
              <w:rPr>
                <w:rFonts w:ascii="Arial" w:eastAsia="MS Mincho" w:hAnsi="Arial" w:cs="Arial"/>
                <w:sz w:val="13"/>
                <w:szCs w:val="13"/>
              </w:rPr>
            </w:pPr>
            <w:r w:rsidRPr="0003590A">
              <w:rPr>
                <w:rFonts w:ascii="Arial" w:hAnsi="Arial" w:cs="Arial"/>
                <w:sz w:val="13"/>
                <w:szCs w:val="13"/>
              </w:rPr>
              <w:t xml:space="preserve"> 166,919 </w:t>
            </w:r>
          </w:p>
        </w:tc>
        <w:tc>
          <w:tcPr>
            <w:tcW w:w="851" w:type="dxa"/>
            <w:tcBorders>
              <w:bottom w:val="single" w:sz="4" w:space="0" w:color="auto"/>
            </w:tcBorders>
          </w:tcPr>
          <w:p w14:paraId="4F94C9D9" w14:textId="579BD701" w:rsidR="00A42C73" w:rsidRPr="0003590A" w:rsidRDefault="00A42C73" w:rsidP="0042428F">
            <w:pPr>
              <w:tabs>
                <w:tab w:val="decimal" w:pos="921"/>
              </w:tabs>
              <w:spacing w:line="300" w:lineRule="exact"/>
              <w:ind w:right="34"/>
              <w:jc w:val="right"/>
              <w:rPr>
                <w:rFonts w:ascii="Arial" w:eastAsia="MS Mincho" w:hAnsi="Arial" w:cs="Arial"/>
                <w:sz w:val="13"/>
                <w:szCs w:val="13"/>
              </w:rPr>
            </w:pPr>
            <w:r w:rsidRPr="0003590A">
              <w:rPr>
                <w:rFonts w:ascii="Arial" w:hAnsi="Arial" w:cs="Arial"/>
                <w:sz w:val="13"/>
                <w:szCs w:val="13"/>
              </w:rPr>
              <w:t xml:space="preserve"> -   </w:t>
            </w:r>
          </w:p>
        </w:tc>
        <w:tc>
          <w:tcPr>
            <w:tcW w:w="850" w:type="dxa"/>
            <w:tcBorders>
              <w:bottom w:val="single" w:sz="4" w:space="0" w:color="auto"/>
            </w:tcBorders>
          </w:tcPr>
          <w:p w14:paraId="1A105E0E" w14:textId="109435BB" w:rsidR="00A42C73" w:rsidRPr="0003590A" w:rsidRDefault="00A42C73" w:rsidP="0042428F">
            <w:pPr>
              <w:tabs>
                <w:tab w:val="decimal" w:pos="921"/>
              </w:tabs>
              <w:spacing w:line="300" w:lineRule="exact"/>
              <w:ind w:right="34"/>
              <w:jc w:val="right"/>
              <w:rPr>
                <w:rFonts w:ascii="Arial" w:eastAsia="MS Mincho" w:hAnsi="Arial" w:cs="Arial"/>
                <w:sz w:val="13"/>
                <w:szCs w:val="13"/>
              </w:rPr>
            </w:pPr>
            <w:r w:rsidRPr="0003590A">
              <w:rPr>
                <w:rFonts w:ascii="Arial" w:hAnsi="Arial" w:cs="Arial"/>
                <w:sz w:val="13"/>
                <w:szCs w:val="13"/>
              </w:rPr>
              <w:t xml:space="preserve"> -   </w:t>
            </w:r>
          </w:p>
        </w:tc>
        <w:tc>
          <w:tcPr>
            <w:tcW w:w="993" w:type="dxa"/>
            <w:tcBorders>
              <w:bottom w:val="single" w:sz="4" w:space="0" w:color="auto"/>
            </w:tcBorders>
          </w:tcPr>
          <w:p w14:paraId="00F4F8DC" w14:textId="1454340F" w:rsidR="00A42C73" w:rsidRPr="0003590A" w:rsidRDefault="00A42C73" w:rsidP="0042428F">
            <w:pPr>
              <w:tabs>
                <w:tab w:val="decimal" w:pos="921"/>
              </w:tabs>
              <w:spacing w:line="300" w:lineRule="exact"/>
              <w:ind w:right="34"/>
              <w:jc w:val="right"/>
              <w:rPr>
                <w:rFonts w:ascii="Arial" w:eastAsia="MS Mincho" w:hAnsi="Arial" w:cs="Arial"/>
                <w:sz w:val="13"/>
                <w:szCs w:val="13"/>
              </w:rPr>
            </w:pPr>
            <w:r w:rsidRPr="0003590A">
              <w:rPr>
                <w:rFonts w:ascii="Arial" w:hAnsi="Arial" w:cs="Arial"/>
                <w:sz w:val="13"/>
                <w:szCs w:val="13"/>
              </w:rPr>
              <w:t xml:space="preserve"> -  </w:t>
            </w:r>
          </w:p>
        </w:tc>
        <w:tc>
          <w:tcPr>
            <w:tcW w:w="992" w:type="dxa"/>
            <w:tcBorders>
              <w:bottom w:val="single" w:sz="4" w:space="0" w:color="auto"/>
            </w:tcBorders>
          </w:tcPr>
          <w:p w14:paraId="50FBC51F" w14:textId="7F5DB9FE" w:rsidR="00A42C73" w:rsidRPr="0003590A" w:rsidRDefault="00A42C73" w:rsidP="004716FA">
            <w:pPr>
              <w:tabs>
                <w:tab w:val="decimal" w:pos="921"/>
                <w:tab w:val="decimal" w:pos="1063"/>
              </w:tabs>
              <w:spacing w:line="300" w:lineRule="exact"/>
              <w:ind w:right="-72"/>
              <w:jc w:val="right"/>
              <w:rPr>
                <w:rFonts w:ascii="Arial" w:eastAsia="MS Mincho" w:hAnsi="Arial" w:cs="Arial"/>
                <w:sz w:val="13"/>
                <w:szCs w:val="13"/>
              </w:rPr>
            </w:pPr>
            <w:r w:rsidRPr="0003590A">
              <w:rPr>
                <w:rFonts w:ascii="Arial" w:hAnsi="Arial" w:cs="Arial"/>
                <w:sz w:val="13"/>
                <w:szCs w:val="13"/>
              </w:rPr>
              <w:t xml:space="preserve"> -   </w:t>
            </w:r>
          </w:p>
        </w:tc>
        <w:tc>
          <w:tcPr>
            <w:tcW w:w="992" w:type="dxa"/>
            <w:tcBorders>
              <w:bottom w:val="single" w:sz="4" w:space="0" w:color="auto"/>
            </w:tcBorders>
          </w:tcPr>
          <w:p w14:paraId="65C60EC0" w14:textId="49B54B65" w:rsidR="00A42C73" w:rsidRPr="0003590A" w:rsidRDefault="00A42C73" w:rsidP="004716FA">
            <w:pPr>
              <w:tabs>
                <w:tab w:val="decimal" w:pos="921"/>
                <w:tab w:val="decimal" w:pos="1043"/>
              </w:tabs>
              <w:spacing w:line="300" w:lineRule="exact"/>
              <w:ind w:right="-72"/>
              <w:jc w:val="right"/>
              <w:rPr>
                <w:rFonts w:ascii="Arial" w:eastAsia="MS Mincho" w:hAnsi="Arial" w:cs="Arial"/>
                <w:sz w:val="13"/>
                <w:szCs w:val="13"/>
              </w:rPr>
            </w:pPr>
            <w:r w:rsidRPr="0003590A">
              <w:rPr>
                <w:rFonts w:ascii="Arial" w:hAnsi="Arial" w:cs="Arial"/>
                <w:sz w:val="13"/>
                <w:szCs w:val="13"/>
              </w:rPr>
              <w:t xml:space="preserve"> -   </w:t>
            </w:r>
          </w:p>
        </w:tc>
        <w:tc>
          <w:tcPr>
            <w:tcW w:w="851" w:type="dxa"/>
            <w:tcBorders>
              <w:bottom w:val="single" w:sz="4" w:space="0" w:color="auto"/>
            </w:tcBorders>
          </w:tcPr>
          <w:p w14:paraId="7A30D4E8" w14:textId="4B1A40ED" w:rsidR="00A42C73" w:rsidRPr="0003590A" w:rsidRDefault="00A42C73" w:rsidP="004716FA">
            <w:pPr>
              <w:tabs>
                <w:tab w:val="decimal" w:pos="921"/>
                <w:tab w:val="decimal" w:pos="1014"/>
              </w:tabs>
              <w:spacing w:line="300" w:lineRule="exact"/>
              <w:ind w:right="-72"/>
              <w:jc w:val="right"/>
              <w:rPr>
                <w:rFonts w:ascii="Arial" w:eastAsia="MS Mincho" w:hAnsi="Arial" w:cs="Arial"/>
                <w:sz w:val="13"/>
                <w:szCs w:val="13"/>
              </w:rPr>
            </w:pPr>
            <w:r w:rsidRPr="0003590A">
              <w:rPr>
                <w:rFonts w:ascii="Arial" w:hAnsi="Arial" w:cs="Arial"/>
                <w:sz w:val="13"/>
                <w:szCs w:val="13"/>
              </w:rPr>
              <w:t xml:space="preserve"> 166,919 </w:t>
            </w:r>
          </w:p>
        </w:tc>
      </w:tr>
      <w:tr w:rsidR="004716FA" w:rsidRPr="0003590A" w14:paraId="18A99A91" w14:textId="77777777" w:rsidTr="006426FC">
        <w:trPr>
          <w:trHeight w:val="298"/>
        </w:trPr>
        <w:tc>
          <w:tcPr>
            <w:tcW w:w="2680" w:type="dxa"/>
          </w:tcPr>
          <w:p w14:paraId="72131455" w14:textId="276F3B0F" w:rsidR="004716FA" w:rsidRPr="0003590A" w:rsidRDefault="004716FA" w:rsidP="004716FA">
            <w:pPr>
              <w:tabs>
                <w:tab w:val="left" w:pos="360"/>
                <w:tab w:val="left" w:pos="1440"/>
                <w:tab w:val="left" w:pos="2880"/>
              </w:tabs>
              <w:spacing w:line="300" w:lineRule="exact"/>
              <w:ind w:left="360"/>
              <w:rPr>
                <w:rFonts w:ascii="Arial" w:hAnsi="Arial" w:cs="Arial"/>
                <w:sz w:val="13"/>
                <w:szCs w:val="13"/>
              </w:rPr>
            </w:pPr>
            <w:r w:rsidRPr="0003590A">
              <w:rPr>
                <w:rFonts w:ascii="Arial" w:hAnsi="Arial" w:cs="Arial"/>
                <w:sz w:val="13"/>
                <w:szCs w:val="13"/>
              </w:rPr>
              <w:t>Total</w:t>
            </w:r>
          </w:p>
        </w:tc>
        <w:tc>
          <w:tcPr>
            <w:tcW w:w="850" w:type="dxa"/>
            <w:tcBorders>
              <w:top w:val="single" w:sz="4" w:space="0" w:color="auto"/>
              <w:bottom w:val="single" w:sz="4" w:space="0" w:color="auto"/>
            </w:tcBorders>
          </w:tcPr>
          <w:p w14:paraId="610007D3" w14:textId="280F8AB0" w:rsidR="004716FA" w:rsidRPr="0003590A" w:rsidRDefault="004716FA" w:rsidP="004716FA">
            <w:pPr>
              <w:tabs>
                <w:tab w:val="decimal" w:pos="921"/>
                <w:tab w:val="decimal" w:pos="1085"/>
              </w:tabs>
              <w:spacing w:line="300" w:lineRule="exact"/>
              <w:ind w:right="-72"/>
              <w:jc w:val="right"/>
              <w:rPr>
                <w:rFonts w:ascii="Arial" w:eastAsia="MS Mincho" w:hAnsi="Arial" w:cs="Arial"/>
                <w:sz w:val="13"/>
                <w:szCs w:val="13"/>
              </w:rPr>
            </w:pPr>
            <w:r w:rsidRPr="0003590A">
              <w:rPr>
                <w:rFonts w:ascii="Arial" w:hAnsi="Arial" w:cs="Arial"/>
                <w:sz w:val="13"/>
                <w:szCs w:val="13"/>
              </w:rPr>
              <w:t xml:space="preserve"> 25</w:t>
            </w:r>
            <w:r w:rsidR="007B34DA" w:rsidRPr="0003590A">
              <w:rPr>
                <w:rFonts w:ascii="Arial" w:hAnsi="Arial" w:cs="Arial"/>
                <w:sz w:val="13"/>
                <w:szCs w:val="13"/>
              </w:rPr>
              <w:t>3</w:t>
            </w:r>
            <w:r w:rsidRPr="0003590A">
              <w:rPr>
                <w:rFonts w:ascii="Arial" w:hAnsi="Arial" w:cs="Arial"/>
                <w:sz w:val="13"/>
                <w:szCs w:val="13"/>
              </w:rPr>
              <w:t>,</w:t>
            </w:r>
            <w:r w:rsidR="007B34DA" w:rsidRPr="0003590A">
              <w:rPr>
                <w:rFonts w:ascii="Arial" w:hAnsi="Arial" w:cs="Arial"/>
                <w:sz w:val="13"/>
                <w:szCs w:val="13"/>
              </w:rPr>
              <w:t>000</w:t>
            </w:r>
          </w:p>
        </w:tc>
        <w:tc>
          <w:tcPr>
            <w:tcW w:w="851" w:type="dxa"/>
            <w:tcBorders>
              <w:top w:val="single" w:sz="4" w:space="0" w:color="auto"/>
              <w:bottom w:val="single" w:sz="4" w:space="0" w:color="auto"/>
            </w:tcBorders>
          </w:tcPr>
          <w:p w14:paraId="593908BC" w14:textId="4829132B" w:rsidR="004716FA" w:rsidRPr="0003590A" w:rsidRDefault="004716FA" w:rsidP="0042428F">
            <w:pPr>
              <w:tabs>
                <w:tab w:val="decimal" w:pos="921"/>
              </w:tabs>
              <w:spacing w:line="300" w:lineRule="exact"/>
              <w:ind w:right="34"/>
              <w:jc w:val="right"/>
              <w:rPr>
                <w:rFonts w:ascii="Arial" w:eastAsia="MS Mincho" w:hAnsi="Arial" w:cs="Arial"/>
                <w:sz w:val="13"/>
                <w:szCs w:val="13"/>
              </w:rPr>
            </w:pPr>
            <w:r w:rsidRPr="0003590A">
              <w:rPr>
                <w:rFonts w:ascii="Arial" w:hAnsi="Arial" w:cs="Arial"/>
                <w:sz w:val="13"/>
                <w:szCs w:val="13"/>
              </w:rPr>
              <w:t xml:space="preserve"> 156,</w:t>
            </w:r>
            <w:r w:rsidR="007B34DA" w:rsidRPr="0003590A">
              <w:rPr>
                <w:rFonts w:ascii="Arial" w:hAnsi="Arial" w:cs="Arial"/>
                <w:sz w:val="13"/>
                <w:szCs w:val="13"/>
              </w:rPr>
              <w:t>416</w:t>
            </w:r>
            <w:r w:rsidRPr="0003590A">
              <w:rPr>
                <w:rFonts w:ascii="Arial" w:hAnsi="Arial" w:cs="Arial"/>
                <w:sz w:val="13"/>
                <w:szCs w:val="13"/>
              </w:rPr>
              <w:t xml:space="preserve"> </w:t>
            </w:r>
          </w:p>
        </w:tc>
        <w:tc>
          <w:tcPr>
            <w:tcW w:w="850" w:type="dxa"/>
            <w:tcBorders>
              <w:top w:val="single" w:sz="4" w:space="0" w:color="auto"/>
              <w:bottom w:val="single" w:sz="4" w:space="0" w:color="auto"/>
            </w:tcBorders>
          </w:tcPr>
          <w:p w14:paraId="7C110164" w14:textId="55B510DA" w:rsidR="004716FA" w:rsidRPr="0003590A" w:rsidRDefault="004716FA" w:rsidP="0042428F">
            <w:pPr>
              <w:tabs>
                <w:tab w:val="decimal" w:pos="921"/>
              </w:tabs>
              <w:spacing w:line="300" w:lineRule="exact"/>
              <w:ind w:right="34"/>
              <w:jc w:val="right"/>
              <w:rPr>
                <w:rFonts w:ascii="Arial" w:eastAsia="MS Mincho" w:hAnsi="Arial" w:cs="Arial"/>
                <w:sz w:val="13"/>
                <w:szCs w:val="13"/>
              </w:rPr>
            </w:pPr>
            <w:r w:rsidRPr="0003590A">
              <w:rPr>
                <w:rFonts w:ascii="Arial" w:hAnsi="Arial" w:cs="Arial"/>
                <w:sz w:val="13"/>
                <w:szCs w:val="13"/>
              </w:rPr>
              <w:t xml:space="preserve"> (11,4</w:t>
            </w:r>
            <w:r w:rsidR="007B34DA" w:rsidRPr="0003590A">
              <w:rPr>
                <w:rFonts w:ascii="Arial" w:hAnsi="Arial" w:cs="Arial"/>
                <w:sz w:val="13"/>
                <w:szCs w:val="13"/>
              </w:rPr>
              <w:t>52</w:t>
            </w:r>
            <w:r w:rsidRPr="0003590A">
              <w:rPr>
                <w:rFonts w:ascii="Arial" w:hAnsi="Arial" w:cs="Arial"/>
                <w:sz w:val="13"/>
                <w:szCs w:val="13"/>
              </w:rPr>
              <w:t>)</w:t>
            </w:r>
          </w:p>
        </w:tc>
        <w:tc>
          <w:tcPr>
            <w:tcW w:w="993" w:type="dxa"/>
            <w:tcBorders>
              <w:top w:val="single" w:sz="4" w:space="0" w:color="auto"/>
              <w:bottom w:val="single" w:sz="4" w:space="0" w:color="auto"/>
            </w:tcBorders>
          </w:tcPr>
          <w:p w14:paraId="336F4527" w14:textId="5D40100A" w:rsidR="004716FA" w:rsidRPr="0003590A" w:rsidRDefault="004716FA" w:rsidP="0042428F">
            <w:pPr>
              <w:tabs>
                <w:tab w:val="decimal" w:pos="921"/>
              </w:tabs>
              <w:spacing w:line="300" w:lineRule="exact"/>
              <w:ind w:right="34"/>
              <w:jc w:val="right"/>
              <w:rPr>
                <w:rFonts w:ascii="Arial" w:eastAsia="MS Mincho" w:hAnsi="Arial" w:cs="Arial"/>
                <w:sz w:val="13"/>
                <w:szCs w:val="13"/>
              </w:rPr>
            </w:pPr>
            <w:r w:rsidRPr="0003590A">
              <w:rPr>
                <w:rFonts w:ascii="Arial" w:hAnsi="Arial" w:cs="Arial"/>
                <w:sz w:val="13"/>
                <w:szCs w:val="13"/>
              </w:rPr>
              <w:t xml:space="preserve"> 65,260 </w:t>
            </w:r>
          </w:p>
        </w:tc>
        <w:tc>
          <w:tcPr>
            <w:tcW w:w="992" w:type="dxa"/>
            <w:tcBorders>
              <w:top w:val="single" w:sz="4" w:space="0" w:color="auto"/>
              <w:bottom w:val="single" w:sz="4" w:space="0" w:color="auto"/>
            </w:tcBorders>
          </w:tcPr>
          <w:p w14:paraId="4EBCAB54" w14:textId="7DB43382" w:rsidR="004716FA" w:rsidRPr="0003590A" w:rsidRDefault="004716FA" w:rsidP="004716FA">
            <w:pPr>
              <w:tabs>
                <w:tab w:val="decimal" w:pos="921"/>
                <w:tab w:val="decimal" w:pos="1063"/>
              </w:tabs>
              <w:spacing w:line="300" w:lineRule="exact"/>
              <w:ind w:right="-72"/>
              <w:jc w:val="right"/>
              <w:rPr>
                <w:rFonts w:ascii="Arial" w:eastAsia="MS Mincho" w:hAnsi="Arial" w:cs="Arial"/>
                <w:sz w:val="13"/>
                <w:szCs w:val="13"/>
              </w:rPr>
            </w:pPr>
            <w:r w:rsidRPr="0003590A">
              <w:rPr>
                <w:rFonts w:ascii="Arial" w:hAnsi="Arial" w:cs="Arial"/>
                <w:sz w:val="13"/>
                <w:szCs w:val="13"/>
              </w:rPr>
              <w:t xml:space="preserve"> 56,307 </w:t>
            </w:r>
          </w:p>
        </w:tc>
        <w:tc>
          <w:tcPr>
            <w:tcW w:w="992" w:type="dxa"/>
            <w:tcBorders>
              <w:top w:val="single" w:sz="4" w:space="0" w:color="auto"/>
              <w:bottom w:val="single" w:sz="4" w:space="0" w:color="auto"/>
            </w:tcBorders>
          </w:tcPr>
          <w:p w14:paraId="37059E44" w14:textId="0529074E" w:rsidR="004716FA" w:rsidRPr="0003590A" w:rsidRDefault="004716FA" w:rsidP="004716FA">
            <w:pPr>
              <w:tabs>
                <w:tab w:val="decimal" w:pos="921"/>
                <w:tab w:val="decimal" w:pos="1043"/>
              </w:tabs>
              <w:spacing w:line="300" w:lineRule="exact"/>
              <w:ind w:right="-72"/>
              <w:jc w:val="right"/>
              <w:rPr>
                <w:rFonts w:ascii="Arial" w:eastAsia="MS Mincho" w:hAnsi="Arial" w:cs="Arial"/>
                <w:sz w:val="13"/>
                <w:szCs w:val="13"/>
              </w:rPr>
            </w:pPr>
            <w:r w:rsidRPr="0003590A">
              <w:rPr>
                <w:rFonts w:ascii="Arial" w:hAnsi="Arial" w:cs="Arial"/>
                <w:sz w:val="13"/>
                <w:szCs w:val="13"/>
              </w:rPr>
              <w:t xml:space="preserve"> 373,534 </w:t>
            </w:r>
          </w:p>
        </w:tc>
        <w:tc>
          <w:tcPr>
            <w:tcW w:w="851" w:type="dxa"/>
            <w:tcBorders>
              <w:top w:val="single" w:sz="4" w:space="0" w:color="auto"/>
              <w:bottom w:val="single" w:sz="4" w:space="0" w:color="auto"/>
            </w:tcBorders>
          </w:tcPr>
          <w:p w14:paraId="6D956DFE" w14:textId="69180E77" w:rsidR="004716FA" w:rsidRPr="0003590A" w:rsidRDefault="004716FA" w:rsidP="004716FA">
            <w:pPr>
              <w:tabs>
                <w:tab w:val="decimal" w:pos="921"/>
                <w:tab w:val="decimal" w:pos="1014"/>
              </w:tabs>
              <w:spacing w:line="300" w:lineRule="exact"/>
              <w:ind w:right="-72"/>
              <w:jc w:val="right"/>
              <w:rPr>
                <w:rFonts w:ascii="Arial" w:eastAsia="MS Mincho" w:hAnsi="Arial" w:cs="Arial"/>
                <w:sz w:val="13"/>
                <w:szCs w:val="13"/>
              </w:rPr>
            </w:pPr>
            <w:r w:rsidRPr="0003590A">
              <w:rPr>
                <w:rFonts w:ascii="Arial" w:hAnsi="Arial" w:cs="Arial"/>
                <w:sz w:val="13"/>
                <w:szCs w:val="13"/>
              </w:rPr>
              <w:t xml:space="preserve"> 89</w:t>
            </w:r>
            <w:r w:rsidR="007B34DA" w:rsidRPr="0003590A">
              <w:rPr>
                <w:rFonts w:ascii="Arial" w:hAnsi="Arial" w:cs="Arial"/>
                <w:sz w:val="13"/>
                <w:szCs w:val="13"/>
              </w:rPr>
              <w:t>3</w:t>
            </w:r>
            <w:r w:rsidRPr="0003590A">
              <w:rPr>
                <w:rFonts w:ascii="Arial" w:hAnsi="Arial" w:cs="Arial"/>
                <w:sz w:val="13"/>
                <w:szCs w:val="13"/>
              </w:rPr>
              <w:t>,</w:t>
            </w:r>
            <w:r w:rsidR="007B34DA" w:rsidRPr="0003590A">
              <w:rPr>
                <w:rFonts w:ascii="Arial" w:hAnsi="Arial" w:cs="Arial"/>
                <w:sz w:val="13"/>
                <w:szCs w:val="13"/>
              </w:rPr>
              <w:t>065</w:t>
            </w:r>
            <w:r w:rsidRPr="0003590A">
              <w:rPr>
                <w:rFonts w:ascii="Arial" w:hAnsi="Arial" w:cs="Arial"/>
                <w:sz w:val="13"/>
                <w:szCs w:val="13"/>
              </w:rPr>
              <w:t xml:space="preserve"> </w:t>
            </w:r>
          </w:p>
        </w:tc>
      </w:tr>
    </w:tbl>
    <w:p w14:paraId="1BCD39A9" w14:textId="77777777" w:rsidR="00656E92" w:rsidRPr="0003590A" w:rsidRDefault="00656E92" w:rsidP="00656E92">
      <w:pPr>
        <w:spacing w:line="300" w:lineRule="exact"/>
        <w:jc w:val="thaiDistribute"/>
        <w:rPr>
          <w:rFonts w:ascii="Arial" w:hAnsi="Arial" w:cs="Arial"/>
          <w:sz w:val="20"/>
          <w:szCs w:val="20"/>
        </w:rPr>
      </w:pPr>
    </w:p>
    <w:tbl>
      <w:tblPr>
        <w:tblW w:w="9059" w:type="dxa"/>
        <w:tblInd w:w="547" w:type="dxa"/>
        <w:tblLayout w:type="fixed"/>
        <w:tblLook w:val="04A0" w:firstRow="1" w:lastRow="0" w:firstColumn="1" w:lastColumn="0" w:noHBand="0" w:noVBand="1"/>
      </w:tblPr>
      <w:tblGrid>
        <w:gridCol w:w="2680"/>
        <w:gridCol w:w="850"/>
        <w:gridCol w:w="851"/>
        <w:gridCol w:w="850"/>
        <w:gridCol w:w="993"/>
        <w:gridCol w:w="992"/>
        <w:gridCol w:w="992"/>
        <w:gridCol w:w="851"/>
      </w:tblGrid>
      <w:tr w:rsidR="00D86529" w:rsidRPr="0003590A" w14:paraId="7D66BF2D" w14:textId="77777777">
        <w:trPr>
          <w:trHeight w:val="279"/>
        </w:trPr>
        <w:tc>
          <w:tcPr>
            <w:tcW w:w="2680" w:type="dxa"/>
          </w:tcPr>
          <w:p w14:paraId="5F0F90CC" w14:textId="77777777" w:rsidR="00D86529" w:rsidRPr="0003590A" w:rsidRDefault="00D86529">
            <w:pPr>
              <w:tabs>
                <w:tab w:val="left" w:pos="360"/>
                <w:tab w:val="left" w:pos="1440"/>
                <w:tab w:val="left" w:pos="2880"/>
              </w:tabs>
              <w:spacing w:line="300" w:lineRule="exact"/>
              <w:ind w:left="360"/>
              <w:jc w:val="thaiDistribute"/>
              <w:rPr>
                <w:rFonts w:ascii="Arial" w:eastAsia="MS Mincho" w:hAnsi="Arial" w:cs="Arial"/>
                <w:sz w:val="13"/>
                <w:szCs w:val="13"/>
              </w:rPr>
            </w:pPr>
          </w:p>
        </w:tc>
        <w:tc>
          <w:tcPr>
            <w:tcW w:w="6379" w:type="dxa"/>
            <w:gridSpan w:val="7"/>
            <w:tcBorders>
              <w:bottom w:val="single" w:sz="4" w:space="0" w:color="auto"/>
            </w:tcBorders>
            <w:vAlign w:val="bottom"/>
          </w:tcPr>
          <w:p w14:paraId="7332C2C4" w14:textId="77777777" w:rsidR="00D86529" w:rsidRPr="0003590A" w:rsidRDefault="00D86529">
            <w:pPr>
              <w:spacing w:line="300" w:lineRule="exact"/>
              <w:jc w:val="center"/>
              <w:rPr>
                <w:rFonts w:ascii="Arial" w:eastAsia="MS Mincho" w:hAnsi="Arial" w:cs="Arial"/>
                <w:b/>
                <w:bCs/>
                <w:sz w:val="13"/>
                <w:szCs w:val="13"/>
              </w:rPr>
            </w:pPr>
            <w:r w:rsidRPr="0003590A">
              <w:rPr>
                <w:rFonts w:ascii="Arial" w:eastAsia="Calibri" w:hAnsi="Arial" w:cs="Arial"/>
                <w:b/>
                <w:bCs/>
                <w:sz w:val="13"/>
                <w:szCs w:val="13"/>
              </w:rPr>
              <w:t>Equity method and Separate financial statements</w:t>
            </w:r>
          </w:p>
        </w:tc>
      </w:tr>
      <w:tr w:rsidR="00D86529" w:rsidRPr="0003590A" w14:paraId="1FB45D6D" w14:textId="77777777">
        <w:trPr>
          <w:trHeight w:val="298"/>
        </w:trPr>
        <w:tc>
          <w:tcPr>
            <w:tcW w:w="2680" w:type="dxa"/>
          </w:tcPr>
          <w:p w14:paraId="69C129CA" w14:textId="77777777" w:rsidR="00D86529" w:rsidRPr="0003590A" w:rsidRDefault="00D86529">
            <w:pPr>
              <w:tabs>
                <w:tab w:val="left" w:pos="360"/>
                <w:tab w:val="left" w:pos="1440"/>
                <w:tab w:val="left" w:pos="2880"/>
              </w:tabs>
              <w:spacing w:line="300" w:lineRule="exact"/>
              <w:ind w:left="360"/>
              <w:jc w:val="thaiDistribute"/>
              <w:rPr>
                <w:rFonts w:ascii="Arial" w:eastAsia="MS Mincho" w:hAnsi="Arial" w:cs="Arial"/>
                <w:sz w:val="13"/>
                <w:szCs w:val="13"/>
              </w:rPr>
            </w:pPr>
          </w:p>
        </w:tc>
        <w:tc>
          <w:tcPr>
            <w:tcW w:w="6379" w:type="dxa"/>
            <w:gridSpan w:val="7"/>
            <w:tcBorders>
              <w:top w:val="single" w:sz="4" w:space="0" w:color="auto"/>
              <w:bottom w:val="single" w:sz="4" w:space="0" w:color="auto"/>
            </w:tcBorders>
            <w:vAlign w:val="bottom"/>
          </w:tcPr>
          <w:p w14:paraId="326D21BF" w14:textId="18C5A2E8" w:rsidR="00D86529" w:rsidRPr="0003590A" w:rsidRDefault="00D86529">
            <w:pPr>
              <w:spacing w:line="300" w:lineRule="exact"/>
              <w:jc w:val="center"/>
              <w:rPr>
                <w:rFonts w:ascii="Arial" w:eastAsia="MS Mincho" w:hAnsi="Arial" w:cs="Arial"/>
                <w:b/>
                <w:bCs/>
                <w:sz w:val="13"/>
                <w:szCs w:val="13"/>
              </w:rPr>
            </w:pPr>
            <w:r w:rsidRPr="0003590A">
              <w:rPr>
                <w:rFonts w:ascii="Arial" w:hAnsi="Arial" w:cs="Arial"/>
                <w:b/>
                <w:bCs/>
                <w:sz w:val="13"/>
                <w:szCs w:val="13"/>
              </w:rPr>
              <w:t>2024 (Restated)</w:t>
            </w:r>
          </w:p>
        </w:tc>
      </w:tr>
      <w:tr w:rsidR="00D86529" w:rsidRPr="0003590A" w14:paraId="2E59C4BE" w14:textId="77777777">
        <w:trPr>
          <w:trHeight w:val="518"/>
        </w:trPr>
        <w:tc>
          <w:tcPr>
            <w:tcW w:w="2680" w:type="dxa"/>
          </w:tcPr>
          <w:p w14:paraId="6570EB8C" w14:textId="77777777" w:rsidR="00D86529" w:rsidRPr="0003590A" w:rsidRDefault="00D86529">
            <w:pPr>
              <w:tabs>
                <w:tab w:val="left" w:pos="360"/>
                <w:tab w:val="left" w:pos="1440"/>
                <w:tab w:val="left" w:pos="2880"/>
              </w:tabs>
              <w:spacing w:line="300" w:lineRule="exact"/>
              <w:ind w:left="360"/>
              <w:jc w:val="thaiDistribute"/>
              <w:rPr>
                <w:rFonts w:ascii="Arial" w:eastAsia="MS Mincho" w:hAnsi="Arial" w:cs="Arial"/>
                <w:sz w:val="13"/>
                <w:szCs w:val="13"/>
              </w:rPr>
            </w:pPr>
          </w:p>
        </w:tc>
        <w:tc>
          <w:tcPr>
            <w:tcW w:w="850" w:type="dxa"/>
            <w:tcBorders>
              <w:top w:val="single" w:sz="4" w:space="0" w:color="auto"/>
            </w:tcBorders>
            <w:vAlign w:val="bottom"/>
          </w:tcPr>
          <w:p w14:paraId="3809489B" w14:textId="77777777" w:rsidR="00D86529" w:rsidRPr="0003590A" w:rsidRDefault="00D86529">
            <w:pPr>
              <w:tabs>
                <w:tab w:val="decimal" w:pos="708"/>
              </w:tabs>
              <w:spacing w:line="300" w:lineRule="exact"/>
              <w:ind w:right="-72"/>
              <w:jc w:val="both"/>
              <w:rPr>
                <w:rFonts w:ascii="Arial" w:eastAsia="MS Mincho" w:hAnsi="Arial" w:cs="Arial"/>
                <w:b/>
                <w:bCs/>
                <w:sz w:val="13"/>
                <w:szCs w:val="13"/>
              </w:rPr>
            </w:pPr>
            <w:r w:rsidRPr="0003590A">
              <w:rPr>
                <w:rFonts w:ascii="Arial" w:eastAsia="MS Mincho" w:hAnsi="Arial" w:cs="Arial"/>
                <w:b/>
                <w:bCs/>
                <w:sz w:val="13"/>
                <w:szCs w:val="13"/>
              </w:rPr>
              <w:t>Within</w:t>
            </w:r>
          </w:p>
          <w:p w14:paraId="5733279E" w14:textId="77777777" w:rsidR="00D86529" w:rsidRPr="0003590A" w:rsidRDefault="00D86529">
            <w:pPr>
              <w:tabs>
                <w:tab w:val="decimal" w:pos="602"/>
              </w:tabs>
              <w:spacing w:line="300" w:lineRule="exact"/>
              <w:ind w:right="-72"/>
              <w:jc w:val="both"/>
              <w:rPr>
                <w:rFonts w:ascii="Arial" w:eastAsia="MS Mincho" w:hAnsi="Arial" w:cs="Arial"/>
                <w:b/>
                <w:bCs/>
                <w:sz w:val="13"/>
                <w:szCs w:val="13"/>
              </w:rPr>
            </w:pPr>
            <w:r w:rsidRPr="0003590A">
              <w:rPr>
                <w:rFonts w:ascii="Arial" w:eastAsia="MS Mincho" w:hAnsi="Arial" w:cs="Arial"/>
                <w:b/>
                <w:bCs/>
                <w:sz w:val="13"/>
                <w:szCs w:val="13"/>
              </w:rPr>
              <w:t xml:space="preserve"> 1 year</w:t>
            </w:r>
          </w:p>
        </w:tc>
        <w:tc>
          <w:tcPr>
            <w:tcW w:w="851" w:type="dxa"/>
          </w:tcPr>
          <w:p w14:paraId="6083B2E9" w14:textId="77777777" w:rsidR="00D86529" w:rsidRPr="0003590A" w:rsidRDefault="00D86529" w:rsidP="006C48E7">
            <w:pPr>
              <w:tabs>
                <w:tab w:val="decimal" w:pos="708"/>
              </w:tabs>
              <w:spacing w:line="300" w:lineRule="exact"/>
              <w:ind w:right="-72"/>
              <w:jc w:val="right"/>
              <w:rPr>
                <w:rFonts w:ascii="Arial" w:eastAsia="MS Mincho" w:hAnsi="Arial" w:cs="Arial"/>
                <w:b/>
                <w:bCs/>
                <w:sz w:val="13"/>
                <w:szCs w:val="13"/>
              </w:rPr>
            </w:pPr>
          </w:p>
          <w:p w14:paraId="37737EAB" w14:textId="77777777" w:rsidR="00D86529" w:rsidRPr="0003590A" w:rsidRDefault="00D86529" w:rsidP="006C48E7">
            <w:pPr>
              <w:tabs>
                <w:tab w:val="decimal" w:pos="708"/>
              </w:tabs>
              <w:spacing w:line="300" w:lineRule="exact"/>
              <w:ind w:right="34"/>
              <w:jc w:val="both"/>
              <w:rPr>
                <w:rFonts w:ascii="Arial" w:eastAsia="MS Mincho" w:hAnsi="Arial" w:cs="Arial"/>
                <w:b/>
                <w:bCs/>
                <w:sz w:val="13"/>
                <w:szCs w:val="13"/>
              </w:rPr>
            </w:pPr>
            <w:r w:rsidRPr="0003590A">
              <w:rPr>
                <w:rFonts w:ascii="Arial" w:eastAsia="MS Mincho" w:hAnsi="Arial" w:cs="Arial"/>
                <w:b/>
                <w:bCs/>
                <w:sz w:val="13"/>
                <w:szCs w:val="13"/>
              </w:rPr>
              <w:t>1-2 years</w:t>
            </w:r>
          </w:p>
        </w:tc>
        <w:tc>
          <w:tcPr>
            <w:tcW w:w="850" w:type="dxa"/>
          </w:tcPr>
          <w:p w14:paraId="64CF40C8" w14:textId="77777777" w:rsidR="00D86529" w:rsidRPr="0003590A" w:rsidRDefault="00D86529">
            <w:pPr>
              <w:tabs>
                <w:tab w:val="decimal" w:pos="848"/>
              </w:tabs>
              <w:spacing w:line="300" w:lineRule="exact"/>
              <w:ind w:right="-72"/>
              <w:jc w:val="both"/>
              <w:rPr>
                <w:rFonts w:ascii="Arial" w:eastAsia="MS Mincho" w:hAnsi="Arial" w:cs="Arial"/>
                <w:b/>
                <w:bCs/>
                <w:sz w:val="13"/>
                <w:szCs w:val="13"/>
              </w:rPr>
            </w:pPr>
          </w:p>
          <w:p w14:paraId="7DF5309D" w14:textId="77777777" w:rsidR="00D86529" w:rsidRPr="0003590A" w:rsidRDefault="00D86529" w:rsidP="006C48E7">
            <w:pPr>
              <w:tabs>
                <w:tab w:val="decimal" w:pos="848"/>
              </w:tabs>
              <w:spacing w:line="300" w:lineRule="exact"/>
              <w:ind w:right="34"/>
              <w:jc w:val="right"/>
              <w:rPr>
                <w:rFonts w:ascii="Arial" w:eastAsia="MS Mincho" w:hAnsi="Arial" w:cs="Arial"/>
                <w:b/>
                <w:bCs/>
                <w:sz w:val="13"/>
                <w:szCs w:val="13"/>
              </w:rPr>
            </w:pPr>
            <w:r w:rsidRPr="0003590A">
              <w:rPr>
                <w:rFonts w:ascii="Arial" w:eastAsia="MS Mincho" w:hAnsi="Arial" w:cs="Arial"/>
                <w:b/>
                <w:bCs/>
                <w:sz w:val="13"/>
                <w:szCs w:val="13"/>
              </w:rPr>
              <w:t>2-3 years</w:t>
            </w:r>
          </w:p>
        </w:tc>
        <w:tc>
          <w:tcPr>
            <w:tcW w:w="993" w:type="dxa"/>
            <w:tcBorders>
              <w:top w:val="single" w:sz="4" w:space="0" w:color="auto"/>
            </w:tcBorders>
            <w:vAlign w:val="bottom"/>
          </w:tcPr>
          <w:p w14:paraId="4256EFD2" w14:textId="77777777" w:rsidR="00D86529" w:rsidRPr="0003590A" w:rsidRDefault="00D86529">
            <w:pPr>
              <w:tabs>
                <w:tab w:val="decimal" w:pos="848"/>
              </w:tabs>
              <w:spacing w:line="300" w:lineRule="exact"/>
              <w:ind w:right="-72"/>
              <w:jc w:val="both"/>
              <w:rPr>
                <w:rFonts w:ascii="Arial" w:eastAsia="MS Mincho" w:hAnsi="Arial" w:cs="Arial"/>
                <w:b/>
                <w:bCs/>
                <w:sz w:val="13"/>
                <w:szCs w:val="13"/>
              </w:rPr>
            </w:pPr>
            <w:r w:rsidRPr="0003590A">
              <w:rPr>
                <w:rFonts w:ascii="Arial" w:eastAsia="MS Mincho" w:hAnsi="Arial" w:cs="Arial"/>
                <w:b/>
                <w:bCs/>
                <w:sz w:val="13"/>
                <w:szCs w:val="13"/>
              </w:rPr>
              <w:t>3-4 years</w:t>
            </w:r>
          </w:p>
        </w:tc>
        <w:tc>
          <w:tcPr>
            <w:tcW w:w="992" w:type="dxa"/>
            <w:tcBorders>
              <w:top w:val="single" w:sz="4" w:space="0" w:color="auto"/>
            </w:tcBorders>
            <w:vAlign w:val="bottom"/>
          </w:tcPr>
          <w:p w14:paraId="1C3B1DA3" w14:textId="77777777" w:rsidR="00D86529" w:rsidRPr="0003590A" w:rsidRDefault="00D86529">
            <w:pPr>
              <w:tabs>
                <w:tab w:val="decimal" w:pos="848"/>
              </w:tabs>
              <w:spacing w:line="300" w:lineRule="exact"/>
              <w:ind w:right="-72"/>
              <w:jc w:val="both"/>
              <w:rPr>
                <w:rFonts w:ascii="Arial" w:eastAsia="MS Mincho" w:hAnsi="Arial" w:cs="Arial"/>
                <w:b/>
                <w:bCs/>
                <w:sz w:val="13"/>
                <w:szCs w:val="13"/>
              </w:rPr>
            </w:pPr>
            <w:r w:rsidRPr="0003590A">
              <w:rPr>
                <w:rFonts w:ascii="Arial" w:eastAsia="MS Mincho" w:hAnsi="Arial" w:cs="Arial"/>
                <w:b/>
                <w:bCs/>
                <w:sz w:val="13"/>
                <w:szCs w:val="13"/>
              </w:rPr>
              <w:t>4-5 years</w:t>
            </w:r>
          </w:p>
        </w:tc>
        <w:tc>
          <w:tcPr>
            <w:tcW w:w="992" w:type="dxa"/>
            <w:tcBorders>
              <w:top w:val="single" w:sz="4" w:space="0" w:color="auto"/>
            </w:tcBorders>
            <w:vAlign w:val="bottom"/>
          </w:tcPr>
          <w:p w14:paraId="22ECC198" w14:textId="77777777" w:rsidR="00D86529" w:rsidRPr="0003590A" w:rsidRDefault="00D86529">
            <w:pPr>
              <w:tabs>
                <w:tab w:val="decimal" w:pos="848"/>
              </w:tabs>
              <w:spacing w:line="300" w:lineRule="exact"/>
              <w:ind w:right="-72"/>
              <w:jc w:val="both"/>
              <w:rPr>
                <w:rFonts w:ascii="Arial" w:eastAsia="MS Mincho" w:hAnsi="Arial" w:cs="Arial"/>
                <w:b/>
                <w:bCs/>
                <w:sz w:val="13"/>
                <w:szCs w:val="13"/>
              </w:rPr>
            </w:pPr>
            <w:r w:rsidRPr="0003590A">
              <w:rPr>
                <w:rFonts w:ascii="Arial" w:eastAsia="MS Mincho" w:hAnsi="Arial" w:cs="Arial"/>
                <w:b/>
                <w:bCs/>
                <w:sz w:val="13"/>
                <w:szCs w:val="13"/>
              </w:rPr>
              <w:t>Over</w:t>
            </w:r>
          </w:p>
          <w:p w14:paraId="6FCBB3B7" w14:textId="77777777" w:rsidR="00D86529" w:rsidRPr="0003590A" w:rsidRDefault="00D86529">
            <w:pPr>
              <w:tabs>
                <w:tab w:val="decimal" w:pos="848"/>
              </w:tabs>
              <w:spacing w:line="300" w:lineRule="exact"/>
              <w:ind w:right="-72"/>
              <w:jc w:val="both"/>
              <w:rPr>
                <w:rFonts w:ascii="Arial" w:eastAsia="MS Mincho" w:hAnsi="Arial" w:cs="Arial"/>
                <w:b/>
                <w:bCs/>
                <w:sz w:val="13"/>
                <w:szCs w:val="13"/>
              </w:rPr>
            </w:pPr>
            <w:r w:rsidRPr="0003590A">
              <w:rPr>
                <w:rFonts w:ascii="Arial" w:eastAsia="MS Mincho" w:hAnsi="Arial" w:cs="Arial"/>
                <w:b/>
                <w:bCs/>
                <w:sz w:val="13"/>
                <w:szCs w:val="13"/>
              </w:rPr>
              <w:t>5 years</w:t>
            </w:r>
          </w:p>
        </w:tc>
        <w:tc>
          <w:tcPr>
            <w:tcW w:w="851" w:type="dxa"/>
            <w:tcBorders>
              <w:top w:val="single" w:sz="4" w:space="0" w:color="auto"/>
            </w:tcBorders>
            <w:vAlign w:val="bottom"/>
          </w:tcPr>
          <w:p w14:paraId="74BA68F7" w14:textId="77777777" w:rsidR="00D86529" w:rsidRPr="0003590A" w:rsidRDefault="00D86529">
            <w:pPr>
              <w:tabs>
                <w:tab w:val="decimal" w:pos="708"/>
              </w:tabs>
              <w:spacing w:line="300" w:lineRule="exact"/>
              <w:ind w:right="-72"/>
              <w:jc w:val="right"/>
              <w:rPr>
                <w:rFonts w:ascii="Arial" w:eastAsia="MS Mincho" w:hAnsi="Arial" w:cs="Arial"/>
                <w:b/>
                <w:bCs/>
                <w:sz w:val="13"/>
                <w:szCs w:val="13"/>
              </w:rPr>
            </w:pPr>
            <w:r w:rsidRPr="0003590A">
              <w:rPr>
                <w:rFonts w:ascii="Arial" w:eastAsia="MS Mincho" w:hAnsi="Arial" w:cs="Arial"/>
                <w:b/>
                <w:bCs/>
                <w:sz w:val="13"/>
                <w:szCs w:val="13"/>
              </w:rPr>
              <w:t>Total</w:t>
            </w:r>
          </w:p>
        </w:tc>
      </w:tr>
      <w:tr w:rsidR="00D86529" w:rsidRPr="0003590A" w14:paraId="7CE84B83" w14:textId="77777777">
        <w:trPr>
          <w:trHeight w:val="298"/>
        </w:trPr>
        <w:tc>
          <w:tcPr>
            <w:tcW w:w="2680" w:type="dxa"/>
          </w:tcPr>
          <w:p w14:paraId="44DD6DFC" w14:textId="77777777" w:rsidR="00D86529" w:rsidRPr="0003590A" w:rsidRDefault="00D86529">
            <w:pPr>
              <w:tabs>
                <w:tab w:val="left" w:pos="360"/>
                <w:tab w:val="left" w:pos="1440"/>
                <w:tab w:val="left" w:pos="2880"/>
              </w:tabs>
              <w:spacing w:line="300" w:lineRule="exact"/>
              <w:ind w:left="360"/>
              <w:jc w:val="thaiDistribute"/>
              <w:rPr>
                <w:rFonts w:ascii="Arial" w:eastAsia="MS Mincho" w:hAnsi="Arial" w:cs="Arial"/>
                <w:sz w:val="13"/>
                <w:szCs w:val="13"/>
              </w:rPr>
            </w:pPr>
          </w:p>
        </w:tc>
        <w:tc>
          <w:tcPr>
            <w:tcW w:w="850" w:type="dxa"/>
            <w:vAlign w:val="bottom"/>
          </w:tcPr>
          <w:p w14:paraId="7DD148E4" w14:textId="77777777" w:rsidR="00D86529" w:rsidRPr="0003590A" w:rsidRDefault="00D86529">
            <w:pPr>
              <w:tabs>
                <w:tab w:val="decimal" w:pos="708"/>
              </w:tabs>
              <w:spacing w:line="300" w:lineRule="exact"/>
              <w:ind w:right="-72"/>
              <w:jc w:val="both"/>
              <w:rPr>
                <w:rFonts w:ascii="Arial" w:eastAsia="MS Mincho" w:hAnsi="Arial" w:cs="Arial"/>
                <w:b/>
                <w:bCs/>
                <w:sz w:val="13"/>
                <w:szCs w:val="13"/>
              </w:rPr>
            </w:pPr>
            <w:r w:rsidRPr="0003590A">
              <w:rPr>
                <w:rFonts w:ascii="Arial" w:eastAsia="MS Mincho" w:hAnsi="Arial" w:cs="Arial"/>
                <w:b/>
                <w:bCs/>
                <w:sz w:val="13"/>
                <w:szCs w:val="13"/>
              </w:rPr>
              <w:t>Thousand</w:t>
            </w:r>
          </w:p>
        </w:tc>
        <w:tc>
          <w:tcPr>
            <w:tcW w:w="851" w:type="dxa"/>
            <w:vAlign w:val="bottom"/>
          </w:tcPr>
          <w:p w14:paraId="60E645B1" w14:textId="77777777" w:rsidR="00D86529" w:rsidRPr="0003590A" w:rsidRDefault="00D86529">
            <w:pPr>
              <w:tabs>
                <w:tab w:val="decimal" w:pos="708"/>
              </w:tabs>
              <w:spacing w:line="300" w:lineRule="exact"/>
              <w:ind w:right="-72"/>
              <w:jc w:val="both"/>
              <w:rPr>
                <w:rFonts w:ascii="Arial" w:eastAsia="MS Mincho" w:hAnsi="Arial" w:cs="Arial"/>
                <w:b/>
                <w:bCs/>
                <w:sz w:val="13"/>
                <w:szCs w:val="13"/>
              </w:rPr>
            </w:pPr>
            <w:r w:rsidRPr="0003590A">
              <w:rPr>
                <w:rFonts w:ascii="Arial" w:eastAsia="MS Mincho" w:hAnsi="Arial" w:cs="Arial"/>
                <w:b/>
                <w:bCs/>
                <w:sz w:val="13"/>
                <w:szCs w:val="13"/>
              </w:rPr>
              <w:t>Thousand</w:t>
            </w:r>
          </w:p>
        </w:tc>
        <w:tc>
          <w:tcPr>
            <w:tcW w:w="850" w:type="dxa"/>
            <w:vAlign w:val="bottom"/>
          </w:tcPr>
          <w:p w14:paraId="7D0C82AB" w14:textId="77777777" w:rsidR="00D86529" w:rsidRPr="0003590A" w:rsidRDefault="00D86529">
            <w:pPr>
              <w:tabs>
                <w:tab w:val="decimal" w:pos="707"/>
              </w:tabs>
              <w:spacing w:line="300" w:lineRule="exact"/>
              <w:ind w:right="-72"/>
              <w:jc w:val="both"/>
              <w:rPr>
                <w:rFonts w:ascii="Arial" w:eastAsia="MS Mincho" w:hAnsi="Arial" w:cs="Arial"/>
                <w:b/>
                <w:bCs/>
                <w:sz w:val="13"/>
                <w:szCs w:val="13"/>
              </w:rPr>
            </w:pPr>
            <w:r w:rsidRPr="0003590A">
              <w:rPr>
                <w:rFonts w:ascii="Arial" w:eastAsia="MS Mincho" w:hAnsi="Arial" w:cs="Arial"/>
                <w:b/>
                <w:bCs/>
                <w:sz w:val="13"/>
                <w:szCs w:val="13"/>
              </w:rPr>
              <w:t>Thousand</w:t>
            </w:r>
          </w:p>
        </w:tc>
        <w:tc>
          <w:tcPr>
            <w:tcW w:w="993" w:type="dxa"/>
            <w:vAlign w:val="bottom"/>
          </w:tcPr>
          <w:p w14:paraId="63FDE57C" w14:textId="77777777" w:rsidR="00D86529" w:rsidRPr="0003590A" w:rsidRDefault="00D86529">
            <w:pPr>
              <w:tabs>
                <w:tab w:val="decimal" w:pos="848"/>
              </w:tabs>
              <w:spacing w:line="300" w:lineRule="exact"/>
              <w:ind w:right="-72"/>
              <w:jc w:val="both"/>
              <w:rPr>
                <w:rFonts w:ascii="Arial" w:eastAsia="MS Mincho" w:hAnsi="Arial" w:cs="Arial"/>
                <w:b/>
                <w:bCs/>
                <w:sz w:val="13"/>
                <w:szCs w:val="13"/>
              </w:rPr>
            </w:pPr>
            <w:r w:rsidRPr="0003590A">
              <w:rPr>
                <w:rFonts w:ascii="Arial" w:eastAsia="MS Mincho" w:hAnsi="Arial" w:cs="Arial"/>
                <w:b/>
                <w:bCs/>
                <w:sz w:val="13"/>
                <w:szCs w:val="13"/>
              </w:rPr>
              <w:t>Thousand</w:t>
            </w:r>
          </w:p>
        </w:tc>
        <w:tc>
          <w:tcPr>
            <w:tcW w:w="992" w:type="dxa"/>
            <w:vAlign w:val="bottom"/>
          </w:tcPr>
          <w:p w14:paraId="1E59C08F" w14:textId="77777777" w:rsidR="00D86529" w:rsidRPr="0003590A" w:rsidRDefault="00D86529">
            <w:pPr>
              <w:tabs>
                <w:tab w:val="decimal" w:pos="848"/>
              </w:tabs>
              <w:spacing w:line="300" w:lineRule="exact"/>
              <w:ind w:right="-72"/>
              <w:jc w:val="both"/>
              <w:rPr>
                <w:rFonts w:ascii="Arial" w:eastAsia="MS Mincho" w:hAnsi="Arial" w:cs="Arial"/>
                <w:b/>
                <w:bCs/>
                <w:sz w:val="13"/>
                <w:szCs w:val="13"/>
              </w:rPr>
            </w:pPr>
            <w:r w:rsidRPr="0003590A">
              <w:rPr>
                <w:rFonts w:ascii="Arial" w:eastAsia="MS Mincho" w:hAnsi="Arial" w:cs="Arial"/>
                <w:b/>
                <w:bCs/>
                <w:sz w:val="13"/>
                <w:szCs w:val="13"/>
              </w:rPr>
              <w:t>Thousand</w:t>
            </w:r>
          </w:p>
        </w:tc>
        <w:tc>
          <w:tcPr>
            <w:tcW w:w="992" w:type="dxa"/>
            <w:vAlign w:val="bottom"/>
          </w:tcPr>
          <w:p w14:paraId="743CE0BF" w14:textId="77777777" w:rsidR="00D86529" w:rsidRPr="0003590A" w:rsidRDefault="00D86529">
            <w:pPr>
              <w:tabs>
                <w:tab w:val="decimal" w:pos="848"/>
              </w:tabs>
              <w:spacing w:line="300" w:lineRule="exact"/>
              <w:ind w:right="-72"/>
              <w:jc w:val="both"/>
              <w:rPr>
                <w:rFonts w:ascii="Arial" w:eastAsia="MS Mincho" w:hAnsi="Arial" w:cs="Arial"/>
                <w:b/>
                <w:bCs/>
                <w:sz w:val="13"/>
                <w:szCs w:val="13"/>
              </w:rPr>
            </w:pPr>
            <w:r w:rsidRPr="0003590A">
              <w:rPr>
                <w:rFonts w:ascii="Arial" w:eastAsia="MS Mincho" w:hAnsi="Arial" w:cs="Arial"/>
                <w:b/>
                <w:bCs/>
                <w:sz w:val="13"/>
                <w:szCs w:val="13"/>
              </w:rPr>
              <w:t>Thousand</w:t>
            </w:r>
          </w:p>
        </w:tc>
        <w:tc>
          <w:tcPr>
            <w:tcW w:w="851" w:type="dxa"/>
            <w:vAlign w:val="bottom"/>
          </w:tcPr>
          <w:p w14:paraId="5E87056F" w14:textId="77777777" w:rsidR="00D86529" w:rsidRPr="0003590A" w:rsidRDefault="00D86529">
            <w:pPr>
              <w:tabs>
                <w:tab w:val="decimal" w:pos="708"/>
              </w:tabs>
              <w:spacing w:line="300" w:lineRule="exact"/>
              <w:ind w:right="-72"/>
              <w:jc w:val="right"/>
              <w:rPr>
                <w:rFonts w:ascii="Arial" w:eastAsia="MS Mincho" w:hAnsi="Arial" w:cs="Arial"/>
                <w:b/>
                <w:bCs/>
                <w:sz w:val="13"/>
                <w:szCs w:val="13"/>
              </w:rPr>
            </w:pPr>
            <w:r w:rsidRPr="0003590A">
              <w:rPr>
                <w:rFonts w:ascii="Arial" w:eastAsia="MS Mincho" w:hAnsi="Arial" w:cs="Arial"/>
                <w:b/>
                <w:bCs/>
                <w:sz w:val="13"/>
                <w:szCs w:val="13"/>
              </w:rPr>
              <w:t>Thousand</w:t>
            </w:r>
          </w:p>
        </w:tc>
      </w:tr>
      <w:tr w:rsidR="00D86529" w:rsidRPr="0003590A" w14:paraId="09DC1FE2" w14:textId="77777777">
        <w:trPr>
          <w:trHeight w:val="298"/>
        </w:trPr>
        <w:tc>
          <w:tcPr>
            <w:tcW w:w="2680" w:type="dxa"/>
          </w:tcPr>
          <w:p w14:paraId="76A5D8C6" w14:textId="77777777" w:rsidR="00D86529" w:rsidRPr="0003590A" w:rsidRDefault="00D86529">
            <w:pPr>
              <w:tabs>
                <w:tab w:val="left" w:pos="360"/>
                <w:tab w:val="left" w:pos="1440"/>
                <w:tab w:val="left" w:pos="2880"/>
              </w:tabs>
              <w:spacing w:line="300" w:lineRule="exact"/>
              <w:ind w:left="360"/>
              <w:jc w:val="thaiDistribute"/>
              <w:rPr>
                <w:rFonts w:ascii="Arial" w:eastAsia="MS Mincho" w:hAnsi="Arial" w:cs="Arial"/>
                <w:sz w:val="13"/>
                <w:szCs w:val="13"/>
              </w:rPr>
            </w:pPr>
          </w:p>
        </w:tc>
        <w:tc>
          <w:tcPr>
            <w:tcW w:w="850" w:type="dxa"/>
            <w:tcBorders>
              <w:bottom w:val="single" w:sz="4" w:space="0" w:color="auto"/>
            </w:tcBorders>
            <w:vAlign w:val="bottom"/>
          </w:tcPr>
          <w:p w14:paraId="537A0B41" w14:textId="77777777" w:rsidR="00D86529" w:rsidRPr="0003590A" w:rsidRDefault="00D86529">
            <w:pPr>
              <w:tabs>
                <w:tab w:val="decimal" w:pos="708"/>
              </w:tabs>
              <w:spacing w:line="300" w:lineRule="exact"/>
              <w:ind w:right="-72"/>
              <w:jc w:val="both"/>
              <w:rPr>
                <w:rFonts w:ascii="Arial" w:eastAsia="MS Mincho" w:hAnsi="Arial" w:cs="Arial"/>
                <w:b/>
                <w:bCs/>
                <w:sz w:val="13"/>
                <w:szCs w:val="13"/>
                <w:cs/>
              </w:rPr>
            </w:pPr>
            <w:r w:rsidRPr="0003590A">
              <w:rPr>
                <w:rFonts w:ascii="Arial" w:eastAsia="MS Mincho" w:hAnsi="Arial" w:cs="Arial"/>
                <w:b/>
                <w:bCs/>
                <w:sz w:val="13"/>
                <w:szCs w:val="13"/>
              </w:rPr>
              <w:t>Baht</w:t>
            </w:r>
          </w:p>
        </w:tc>
        <w:tc>
          <w:tcPr>
            <w:tcW w:w="851" w:type="dxa"/>
            <w:tcBorders>
              <w:bottom w:val="single" w:sz="4" w:space="0" w:color="auto"/>
            </w:tcBorders>
            <w:vAlign w:val="bottom"/>
          </w:tcPr>
          <w:p w14:paraId="0C0EA90A" w14:textId="77777777" w:rsidR="00D86529" w:rsidRPr="0003590A" w:rsidRDefault="00D86529">
            <w:pPr>
              <w:tabs>
                <w:tab w:val="decimal" w:pos="708"/>
              </w:tabs>
              <w:spacing w:line="300" w:lineRule="exact"/>
              <w:ind w:right="-72"/>
              <w:jc w:val="both"/>
              <w:rPr>
                <w:rFonts w:ascii="Arial" w:eastAsia="MS Mincho" w:hAnsi="Arial" w:cs="Arial"/>
                <w:b/>
                <w:bCs/>
                <w:sz w:val="13"/>
                <w:szCs w:val="13"/>
              </w:rPr>
            </w:pPr>
            <w:r w:rsidRPr="0003590A">
              <w:rPr>
                <w:rFonts w:ascii="Arial" w:eastAsia="MS Mincho" w:hAnsi="Arial" w:cs="Arial"/>
                <w:b/>
                <w:bCs/>
                <w:sz w:val="13"/>
                <w:szCs w:val="13"/>
              </w:rPr>
              <w:t>Baht</w:t>
            </w:r>
          </w:p>
        </w:tc>
        <w:tc>
          <w:tcPr>
            <w:tcW w:w="850" w:type="dxa"/>
            <w:tcBorders>
              <w:bottom w:val="single" w:sz="4" w:space="0" w:color="auto"/>
            </w:tcBorders>
            <w:vAlign w:val="bottom"/>
          </w:tcPr>
          <w:p w14:paraId="297791BE" w14:textId="77777777" w:rsidR="00D86529" w:rsidRPr="0003590A" w:rsidRDefault="00D86529">
            <w:pPr>
              <w:tabs>
                <w:tab w:val="decimal" w:pos="707"/>
              </w:tabs>
              <w:spacing w:line="300" w:lineRule="exact"/>
              <w:ind w:right="-72"/>
              <w:jc w:val="both"/>
              <w:rPr>
                <w:rFonts w:ascii="Arial" w:eastAsia="MS Mincho" w:hAnsi="Arial" w:cs="Arial"/>
                <w:b/>
                <w:bCs/>
                <w:sz w:val="13"/>
                <w:szCs w:val="13"/>
              </w:rPr>
            </w:pPr>
            <w:r w:rsidRPr="0003590A">
              <w:rPr>
                <w:rFonts w:ascii="Arial" w:eastAsia="MS Mincho" w:hAnsi="Arial" w:cs="Arial"/>
                <w:b/>
                <w:bCs/>
                <w:sz w:val="13"/>
                <w:szCs w:val="13"/>
              </w:rPr>
              <w:t>Baht</w:t>
            </w:r>
          </w:p>
        </w:tc>
        <w:tc>
          <w:tcPr>
            <w:tcW w:w="993" w:type="dxa"/>
            <w:tcBorders>
              <w:bottom w:val="single" w:sz="4" w:space="0" w:color="auto"/>
            </w:tcBorders>
            <w:vAlign w:val="bottom"/>
          </w:tcPr>
          <w:p w14:paraId="6B1EE6D6" w14:textId="77777777" w:rsidR="00D86529" w:rsidRPr="0003590A" w:rsidRDefault="00D86529">
            <w:pPr>
              <w:tabs>
                <w:tab w:val="decimal" w:pos="848"/>
              </w:tabs>
              <w:spacing w:line="300" w:lineRule="exact"/>
              <w:ind w:right="-72"/>
              <w:jc w:val="both"/>
              <w:rPr>
                <w:rFonts w:ascii="Arial" w:eastAsia="MS Mincho" w:hAnsi="Arial" w:cs="Arial"/>
                <w:b/>
                <w:bCs/>
                <w:sz w:val="13"/>
                <w:szCs w:val="13"/>
              </w:rPr>
            </w:pPr>
            <w:r w:rsidRPr="0003590A">
              <w:rPr>
                <w:rFonts w:ascii="Arial" w:eastAsia="MS Mincho" w:hAnsi="Arial" w:cs="Arial"/>
                <w:b/>
                <w:bCs/>
                <w:sz w:val="13"/>
                <w:szCs w:val="13"/>
              </w:rPr>
              <w:t>Baht</w:t>
            </w:r>
          </w:p>
        </w:tc>
        <w:tc>
          <w:tcPr>
            <w:tcW w:w="992" w:type="dxa"/>
            <w:tcBorders>
              <w:bottom w:val="single" w:sz="4" w:space="0" w:color="auto"/>
            </w:tcBorders>
            <w:vAlign w:val="bottom"/>
          </w:tcPr>
          <w:p w14:paraId="1B8A7E28" w14:textId="77777777" w:rsidR="00D86529" w:rsidRPr="0003590A" w:rsidRDefault="00D86529">
            <w:pPr>
              <w:tabs>
                <w:tab w:val="decimal" w:pos="848"/>
              </w:tabs>
              <w:spacing w:line="300" w:lineRule="exact"/>
              <w:ind w:right="-72"/>
              <w:jc w:val="both"/>
              <w:rPr>
                <w:rFonts w:ascii="Arial" w:eastAsia="MS Mincho" w:hAnsi="Arial" w:cs="Arial"/>
                <w:b/>
                <w:bCs/>
                <w:sz w:val="13"/>
                <w:szCs w:val="13"/>
              </w:rPr>
            </w:pPr>
            <w:r w:rsidRPr="0003590A">
              <w:rPr>
                <w:rFonts w:ascii="Arial" w:eastAsia="MS Mincho" w:hAnsi="Arial" w:cs="Arial"/>
                <w:b/>
                <w:bCs/>
                <w:sz w:val="13"/>
                <w:szCs w:val="13"/>
              </w:rPr>
              <w:t>Baht</w:t>
            </w:r>
          </w:p>
        </w:tc>
        <w:tc>
          <w:tcPr>
            <w:tcW w:w="992" w:type="dxa"/>
            <w:tcBorders>
              <w:bottom w:val="single" w:sz="4" w:space="0" w:color="auto"/>
            </w:tcBorders>
            <w:vAlign w:val="bottom"/>
          </w:tcPr>
          <w:p w14:paraId="2B1672EA" w14:textId="77777777" w:rsidR="00D86529" w:rsidRPr="0003590A" w:rsidRDefault="00D86529">
            <w:pPr>
              <w:tabs>
                <w:tab w:val="decimal" w:pos="848"/>
              </w:tabs>
              <w:spacing w:line="300" w:lineRule="exact"/>
              <w:ind w:right="-72"/>
              <w:jc w:val="both"/>
              <w:rPr>
                <w:rFonts w:ascii="Arial" w:eastAsia="MS Mincho" w:hAnsi="Arial" w:cs="Arial"/>
                <w:b/>
                <w:bCs/>
                <w:sz w:val="13"/>
                <w:szCs w:val="13"/>
              </w:rPr>
            </w:pPr>
            <w:r w:rsidRPr="0003590A">
              <w:rPr>
                <w:rFonts w:ascii="Arial" w:eastAsia="MS Mincho" w:hAnsi="Arial" w:cs="Arial"/>
                <w:b/>
                <w:bCs/>
                <w:sz w:val="13"/>
                <w:szCs w:val="13"/>
              </w:rPr>
              <w:t>Baht</w:t>
            </w:r>
          </w:p>
        </w:tc>
        <w:tc>
          <w:tcPr>
            <w:tcW w:w="851" w:type="dxa"/>
            <w:tcBorders>
              <w:bottom w:val="single" w:sz="4" w:space="0" w:color="auto"/>
            </w:tcBorders>
            <w:vAlign w:val="bottom"/>
          </w:tcPr>
          <w:p w14:paraId="17433F32" w14:textId="77777777" w:rsidR="00D86529" w:rsidRPr="0003590A" w:rsidRDefault="00D86529">
            <w:pPr>
              <w:tabs>
                <w:tab w:val="decimal" w:pos="708"/>
              </w:tabs>
              <w:spacing w:line="300" w:lineRule="exact"/>
              <w:ind w:right="-72"/>
              <w:jc w:val="right"/>
              <w:rPr>
                <w:rFonts w:ascii="Arial" w:eastAsia="MS Mincho" w:hAnsi="Arial" w:cs="Arial"/>
                <w:b/>
                <w:bCs/>
                <w:sz w:val="13"/>
                <w:szCs w:val="13"/>
              </w:rPr>
            </w:pPr>
            <w:r w:rsidRPr="0003590A">
              <w:rPr>
                <w:rFonts w:ascii="Arial" w:eastAsia="MS Mincho" w:hAnsi="Arial" w:cs="Arial"/>
                <w:b/>
                <w:bCs/>
                <w:sz w:val="13"/>
                <w:szCs w:val="13"/>
              </w:rPr>
              <w:t>Baht</w:t>
            </w:r>
          </w:p>
        </w:tc>
      </w:tr>
      <w:tr w:rsidR="00D86529" w:rsidRPr="0003590A" w14:paraId="0FB157CF" w14:textId="77777777">
        <w:trPr>
          <w:trHeight w:val="298"/>
        </w:trPr>
        <w:tc>
          <w:tcPr>
            <w:tcW w:w="2680" w:type="dxa"/>
          </w:tcPr>
          <w:p w14:paraId="5CBFD5DA" w14:textId="77777777" w:rsidR="00D86529" w:rsidRPr="0003590A" w:rsidRDefault="00D86529">
            <w:pPr>
              <w:tabs>
                <w:tab w:val="left" w:pos="360"/>
                <w:tab w:val="left" w:pos="1440"/>
                <w:tab w:val="left" w:pos="2880"/>
              </w:tabs>
              <w:spacing w:line="300" w:lineRule="exact"/>
              <w:ind w:left="360"/>
              <w:jc w:val="thaiDistribute"/>
              <w:rPr>
                <w:rFonts w:ascii="Arial" w:eastAsia="MS Mincho" w:hAnsi="Arial" w:cs="Arial"/>
                <w:b/>
                <w:bCs/>
                <w:sz w:val="13"/>
                <w:szCs w:val="13"/>
              </w:rPr>
            </w:pPr>
            <w:r w:rsidRPr="0003590A">
              <w:rPr>
                <w:rFonts w:ascii="Arial" w:eastAsia="MS Mincho" w:hAnsi="Arial" w:cs="Arial"/>
                <w:b/>
                <w:bCs/>
                <w:sz w:val="13"/>
                <w:szCs w:val="13"/>
              </w:rPr>
              <w:t>Financial liabilities</w:t>
            </w:r>
          </w:p>
        </w:tc>
        <w:tc>
          <w:tcPr>
            <w:tcW w:w="850" w:type="dxa"/>
            <w:vAlign w:val="bottom"/>
          </w:tcPr>
          <w:p w14:paraId="467BE13D" w14:textId="77777777" w:rsidR="00D86529" w:rsidRPr="0003590A" w:rsidRDefault="00D86529">
            <w:pPr>
              <w:tabs>
                <w:tab w:val="decimal" w:pos="921"/>
              </w:tabs>
              <w:spacing w:line="300" w:lineRule="exact"/>
              <w:ind w:right="-72"/>
              <w:jc w:val="both"/>
              <w:rPr>
                <w:rFonts w:ascii="Arial" w:eastAsia="MS Mincho" w:hAnsi="Arial" w:cs="Arial"/>
                <w:sz w:val="13"/>
                <w:szCs w:val="13"/>
              </w:rPr>
            </w:pPr>
          </w:p>
        </w:tc>
        <w:tc>
          <w:tcPr>
            <w:tcW w:w="851" w:type="dxa"/>
            <w:tcBorders>
              <w:top w:val="single" w:sz="4" w:space="0" w:color="auto"/>
            </w:tcBorders>
          </w:tcPr>
          <w:p w14:paraId="197CC139" w14:textId="77777777" w:rsidR="00D86529" w:rsidRPr="0003590A" w:rsidRDefault="00D86529">
            <w:pPr>
              <w:tabs>
                <w:tab w:val="decimal" w:pos="773"/>
                <w:tab w:val="decimal" w:pos="921"/>
              </w:tabs>
              <w:spacing w:line="300" w:lineRule="exact"/>
              <w:ind w:right="-72"/>
              <w:jc w:val="both"/>
              <w:rPr>
                <w:rFonts w:ascii="Arial" w:eastAsia="MS Mincho" w:hAnsi="Arial" w:cs="Arial"/>
                <w:sz w:val="13"/>
                <w:szCs w:val="13"/>
              </w:rPr>
            </w:pPr>
          </w:p>
        </w:tc>
        <w:tc>
          <w:tcPr>
            <w:tcW w:w="850" w:type="dxa"/>
            <w:tcBorders>
              <w:top w:val="single" w:sz="4" w:space="0" w:color="auto"/>
            </w:tcBorders>
          </w:tcPr>
          <w:p w14:paraId="620D55F0" w14:textId="77777777" w:rsidR="00D86529" w:rsidRPr="0003590A" w:rsidRDefault="00D86529">
            <w:pPr>
              <w:tabs>
                <w:tab w:val="decimal" w:pos="773"/>
                <w:tab w:val="decimal" w:pos="921"/>
              </w:tabs>
              <w:spacing w:line="300" w:lineRule="exact"/>
              <w:ind w:right="-72"/>
              <w:jc w:val="both"/>
              <w:rPr>
                <w:rFonts w:ascii="Arial" w:eastAsia="MS Mincho" w:hAnsi="Arial" w:cs="Arial"/>
                <w:sz w:val="13"/>
                <w:szCs w:val="13"/>
              </w:rPr>
            </w:pPr>
          </w:p>
        </w:tc>
        <w:tc>
          <w:tcPr>
            <w:tcW w:w="993" w:type="dxa"/>
            <w:tcBorders>
              <w:top w:val="single" w:sz="4" w:space="0" w:color="auto"/>
            </w:tcBorders>
            <w:vAlign w:val="bottom"/>
          </w:tcPr>
          <w:p w14:paraId="34A6B4CD" w14:textId="77777777" w:rsidR="00D86529" w:rsidRPr="0003590A" w:rsidRDefault="00D86529">
            <w:pPr>
              <w:tabs>
                <w:tab w:val="decimal" w:pos="773"/>
                <w:tab w:val="decimal" w:pos="921"/>
              </w:tabs>
              <w:spacing w:line="300" w:lineRule="exact"/>
              <w:ind w:right="-72"/>
              <w:jc w:val="both"/>
              <w:rPr>
                <w:rFonts w:ascii="Arial" w:eastAsia="MS Mincho" w:hAnsi="Arial" w:cs="Arial"/>
                <w:sz w:val="13"/>
                <w:szCs w:val="13"/>
              </w:rPr>
            </w:pPr>
          </w:p>
        </w:tc>
        <w:tc>
          <w:tcPr>
            <w:tcW w:w="992" w:type="dxa"/>
            <w:vAlign w:val="bottom"/>
          </w:tcPr>
          <w:p w14:paraId="7A72E36D" w14:textId="77777777" w:rsidR="00D86529" w:rsidRPr="0003590A" w:rsidRDefault="00D86529">
            <w:pPr>
              <w:tabs>
                <w:tab w:val="decimal" w:pos="893"/>
                <w:tab w:val="decimal" w:pos="921"/>
              </w:tabs>
              <w:spacing w:line="300" w:lineRule="exact"/>
              <w:ind w:right="-72"/>
              <w:jc w:val="both"/>
              <w:rPr>
                <w:rFonts w:ascii="Arial" w:eastAsia="MS Mincho" w:hAnsi="Arial" w:cs="Arial"/>
                <w:sz w:val="13"/>
                <w:szCs w:val="13"/>
              </w:rPr>
            </w:pPr>
          </w:p>
        </w:tc>
        <w:tc>
          <w:tcPr>
            <w:tcW w:w="992" w:type="dxa"/>
            <w:vAlign w:val="bottom"/>
          </w:tcPr>
          <w:p w14:paraId="248BCD54" w14:textId="77777777" w:rsidR="00D86529" w:rsidRPr="0003590A" w:rsidRDefault="00D86529">
            <w:pPr>
              <w:tabs>
                <w:tab w:val="decimal" w:pos="921"/>
              </w:tabs>
              <w:spacing w:line="300" w:lineRule="exact"/>
              <w:ind w:right="-72"/>
              <w:jc w:val="both"/>
              <w:rPr>
                <w:rFonts w:ascii="Arial" w:eastAsia="MS Mincho" w:hAnsi="Arial" w:cs="Arial"/>
                <w:sz w:val="13"/>
                <w:szCs w:val="13"/>
              </w:rPr>
            </w:pPr>
          </w:p>
        </w:tc>
        <w:tc>
          <w:tcPr>
            <w:tcW w:w="851" w:type="dxa"/>
            <w:vAlign w:val="bottom"/>
          </w:tcPr>
          <w:p w14:paraId="2250C564" w14:textId="77777777" w:rsidR="00D86529" w:rsidRPr="0003590A" w:rsidRDefault="00D86529">
            <w:pPr>
              <w:tabs>
                <w:tab w:val="decimal" w:pos="869"/>
                <w:tab w:val="decimal" w:pos="921"/>
              </w:tabs>
              <w:spacing w:line="300" w:lineRule="exact"/>
              <w:ind w:right="-72"/>
              <w:jc w:val="both"/>
              <w:rPr>
                <w:rFonts w:ascii="Arial" w:eastAsia="MS Mincho" w:hAnsi="Arial" w:cs="Arial"/>
                <w:sz w:val="13"/>
                <w:szCs w:val="13"/>
              </w:rPr>
            </w:pPr>
          </w:p>
        </w:tc>
      </w:tr>
      <w:tr w:rsidR="00CB03B1" w:rsidRPr="0003590A" w14:paraId="58157F36" w14:textId="77777777" w:rsidTr="00A523FE">
        <w:trPr>
          <w:trHeight w:val="298"/>
        </w:trPr>
        <w:tc>
          <w:tcPr>
            <w:tcW w:w="2680" w:type="dxa"/>
          </w:tcPr>
          <w:p w14:paraId="218268CF" w14:textId="77777777" w:rsidR="00CB03B1" w:rsidRPr="0003590A" w:rsidRDefault="00CB03B1" w:rsidP="00CB03B1">
            <w:pPr>
              <w:tabs>
                <w:tab w:val="left" w:pos="360"/>
                <w:tab w:val="left" w:pos="1440"/>
                <w:tab w:val="left" w:pos="2880"/>
              </w:tabs>
              <w:spacing w:line="300" w:lineRule="exact"/>
              <w:ind w:left="360"/>
              <w:rPr>
                <w:rFonts w:ascii="Arial" w:hAnsi="Arial" w:cs="Arial"/>
                <w:sz w:val="13"/>
                <w:szCs w:val="13"/>
              </w:rPr>
            </w:pPr>
            <w:r w:rsidRPr="0003590A">
              <w:rPr>
                <w:rFonts w:ascii="Arial" w:hAnsi="Arial" w:cs="Arial"/>
                <w:sz w:val="13"/>
                <w:szCs w:val="13"/>
              </w:rPr>
              <w:t>Lease liabilities</w:t>
            </w:r>
          </w:p>
        </w:tc>
        <w:tc>
          <w:tcPr>
            <w:tcW w:w="850" w:type="dxa"/>
            <w:vAlign w:val="bottom"/>
          </w:tcPr>
          <w:p w14:paraId="22FB810D" w14:textId="330C1C12" w:rsidR="00CB03B1" w:rsidRPr="0003590A" w:rsidRDefault="00CB03B1" w:rsidP="004716FA">
            <w:pPr>
              <w:tabs>
                <w:tab w:val="decimal" w:pos="921"/>
                <w:tab w:val="decimal" w:pos="1085"/>
              </w:tabs>
              <w:spacing w:line="300" w:lineRule="exact"/>
              <w:ind w:right="-72"/>
              <w:jc w:val="right"/>
              <w:rPr>
                <w:rFonts w:ascii="Arial" w:eastAsia="MS Mincho" w:hAnsi="Arial" w:cs="Arial"/>
                <w:sz w:val="13"/>
                <w:szCs w:val="13"/>
              </w:rPr>
            </w:pPr>
            <w:r w:rsidRPr="0003590A">
              <w:rPr>
                <w:rFonts w:ascii="Arial" w:hAnsi="Arial" w:cs="Arial"/>
                <w:sz w:val="13"/>
                <w:szCs w:val="13"/>
              </w:rPr>
              <w:t>4,</w:t>
            </w:r>
            <w:r w:rsidR="007B34DA" w:rsidRPr="0003590A">
              <w:rPr>
                <w:rFonts w:ascii="Arial" w:hAnsi="Arial" w:cs="Arial"/>
                <w:sz w:val="13"/>
                <w:szCs w:val="13"/>
              </w:rPr>
              <w:t>510</w:t>
            </w:r>
          </w:p>
        </w:tc>
        <w:tc>
          <w:tcPr>
            <w:tcW w:w="851" w:type="dxa"/>
          </w:tcPr>
          <w:p w14:paraId="25929DE0" w14:textId="79FF7B43" w:rsidR="00CB03B1" w:rsidRPr="0003590A" w:rsidRDefault="00CB03B1" w:rsidP="006C48E7">
            <w:pPr>
              <w:tabs>
                <w:tab w:val="decimal" w:pos="921"/>
              </w:tabs>
              <w:spacing w:line="300" w:lineRule="exact"/>
              <w:ind w:right="40"/>
              <w:jc w:val="right"/>
              <w:rPr>
                <w:rFonts w:ascii="Arial" w:eastAsia="MS Mincho" w:hAnsi="Arial" w:cs="Arial"/>
                <w:sz w:val="13"/>
                <w:szCs w:val="13"/>
              </w:rPr>
            </w:pPr>
            <w:r w:rsidRPr="0003590A">
              <w:rPr>
                <w:rFonts w:ascii="Arial" w:hAnsi="Arial" w:cs="Arial"/>
                <w:sz w:val="13"/>
                <w:szCs w:val="13"/>
              </w:rPr>
              <w:t>4,</w:t>
            </w:r>
            <w:r w:rsidR="007B34DA" w:rsidRPr="0003590A">
              <w:rPr>
                <w:rFonts w:ascii="Arial" w:hAnsi="Arial" w:cs="Arial"/>
                <w:sz w:val="13"/>
                <w:szCs w:val="13"/>
              </w:rPr>
              <w:t>510</w:t>
            </w:r>
          </w:p>
        </w:tc>
        <w:tc>
          <w:tcPr>
            <w:tcW w:w="850" w:type="dxa"/>
            <w:vAlign w:val="bottom"/>
          </w:tcPr>
          <w:p w14:paraId="04BF5F2A" w14:textId="7AC54541" w:rsidR="00CB03B1" w:rsidRPr="0003590A" w:rsidRDefault="00CB03B1" w:rsidP="006C48E7">
            <w:pPr>
              <w:tabs>
                <w:tab w:val="decimal" w:pos="921"/>
              </w:tabs>
              <w:spacing w:line="300" w:lineRule="exact"/>
              <w:ind w:right="40"/>
              <w:jc w:val="right"/>
              <w:rPr>
                <w:rFonts w:ascii="Arial" w:eastAsia="MS Mincho" w:hAnsi="Arial" w:cs="Arial"/>
                <w:sz w:val="13"/>
                <w:szCs w:val="13"/>
              </w:rPr>
            </w:pPr>
            <w:r w:rsidRPr="0003590A">
              <w:rPr>
                <w:rFonts w:ascii="Arial" w:hAnsi="Arial" w:cs="Arial"/>
                <w:sz w:val="13"/>
                <w:szCs w:val="13"/>
              </w:rPr>
              <w:t>1,6</w:t>
            </w:r>
            <w:r w:rsidR="007B34DA" w:rsidRPr="0003590A">
              <w:rPr>
                <w:rFonts w:ascii="Arial" w:hAnsi="Arial" w:cs="Arial"/>
                <w:sz w:val="13"/>
                <w:szCs w:val="13"/>
              </w:rPr>
              <w:t>91</w:t>
            </w:r>
          </w:p>
        </w:tc>
        <w:tc>
          <w:tcPr>
            <w:tcW w:w="993" w:type="dxa"/>
            <w:vAlign w:val="bottom"/>
          </w:tcPr>
          <w:p w14:paraId="3CB277FE" w14:textId="3F5D1DC5" w:rsidR="00CB03B1" w:rsidRPr="0003590A" w:rsidRDefault="00CB03B1" w:rsidP="006C48E7">
            <w:pPr>
              <w:tabs>
                <w:tab w:val="decimal" w:pos="921"/>
              </w:tabs>
              <w:spacing w:line="300" w:lineRule="exact"/>
              <w:ind w:right="40"/>
              <w:jc w:val="right"/>
              <w:rPr>
                <w:rFonts w:ascii="Arial" w:eastAsia="MS Mincho" w:hAnsi="Arial" w:cs="Arial"/>
                <w:sz w:val="13"/>
                <w:szCs w:val="13"/>
              </w:rPr>
            </w:pPr>
            <w:r w:rsidRPr="0003590A">
              <w:rPr>
                <w:rFonts w:ascii="Arial" w:hAnsi="Arial" w:cs="Arial"/>
                <w:sz w:val="13"/>
                <w:szCs w:val="13"/>
              </w:rPr>
              <w:t>3</w:t>
            </w:r>
            <w:r w:rsidR="007B34DA" w:rsidRPr="0003590A">
              <w:rPr>
                <w:rFonts w:ascii="Arial" w:hAnsi="Arial" w:cs="Arial"/>
                <w:sz w:val="13"/>
                <w:szCs w:val="13"/>
              </w:rPr>
              <w:t>75</w:t>
            </w:r>
          </w:p>
        </w:tc>
        <w:tc>
          <w:tcPr>
            <w:tcW w:w="992" w:type="dxa"/>
          </w:tcPr>
          <w:p w14:paraId="25B22BC8" w14:textId="44D99AEC" w:rsidR="00CB03B1" w:rsidRPr="0003590A" w:rsidRDefault="00CB03B1" w:rsidP="004716FA">
            <w:pPr>
              <w:tabs>
                <w:tab w:val="decimal" w:pos="921"/>
                <w:tab w:val="decimal" w:pos="1063"/>
              </w:tabs>
              <w:spacing w:line="300" w:lineRule="exact"/>
              <w:ind w:right="-72"/>
              <w:jc w:val="right"/>
              <w:rPr>
                <w:rFonts w:ascii="Arial" w:eastAsia="MS Mincho" w:hAnsi="Arial" w:cs="Arial"/>
                <w:sz w:val="13"/>
                <w:szCs w:val="13"/>
              </w:rPr>
            </w:pPr>
            <w:r w:rsidRPr="0003590A">
              <w:rPr>
                <w:rFonts w:ascii="Arial" w:hAnsi="Arial" w:cs="Arial"/>
                <w:sz w:val="13"/>
                <w:szCs w:val="13"/>
              </w:rPr>
              <w:t>-</w:t>
            </w:r>
          </w:p>
        </w:tc>
        <w:tc>
          <w:tcPr>
            <w:tcW w:w="992" w:type="dxa"/>
            <w:vAlign w:val="bottom"/>
          </w:tcPr>
          <w:p w14:paraId="3F466FB3" w14:textId="6B1920BB" w:rsidR="00CB03B1" w:rsidRPr="0003590A" w:rsidRDefault="00CB03B1" w:rsidP="004716FA">
            <w:pPr>
              <w:tabs>
                <w:tab w:val="decimal" w:pos="921"/>
                <w:tab w:val="decimal" w:pos="1043"/>
              </w:tabs>
              <w:spacing w:line="300" w:lineRule="exact"/>
              <w:ind w:right="-72"/>
              <w:jc w:val="right"/>
              <w:rPr>
                <w:rFonts w:ascii="Arial" w:eastAsia="MS Mincho" w:hAnsi="Arial" w:cs="Arial"/>
                <w:sz w:val="13"/>
                <w:szCs w:val="13"/>
              </w:rPr>
            </w:pPr>
            <w:r w:rsidRPr="0003590A">
              <w:rPr>
                <w:rFonts w:ascii="Arial" w:hAnsi="Arial" w:cs="Arial"/>
                <w:sz w:val="13"/>
                <w:szCs w:val="13"/>
              </w:rPr>
              <w:t>-</w:t>
            </w:r>
          </w:p>
        </w:tc>
        <w:tc>
          <w:tcPr>
            <w:tcW w:w="851" w:type="dxa"/>
            <w:vAlign w:val="bottom"/>
          </w:tcPr>
          <w:p w14:paraId="0C37E9EA" w14:textId="70C8E227" w:rsidR="00CB03B1" w:rsidRPr="0003590A" w:rsidRDefault="00CB03B1" w:rsidP="004716FA">
            <w:pPr>
              <w:tabs>
                <w:tab w:val="decimal" w:pos="921"/>
                <w:tab w:val="decimal" w:pos="1014"/>
              </w:tabs>
              <w:spacing w:line="300" w:lineRule="exact"/>
              <w:ind w:right="-72"/>
              <w:jc w:val="right"/>
              <w:rPr>
                <w:rFonts w:ascii="Arial" w:eastAsia="MS Mincho" w:hAnsi="Arial" w:cs="Arial"/>
                <w:sz w:val="13"/>
                <w:szCs w:val="13"/>
              </w:rPr>
            </w:pPr>
            <w:r w:rsidRPr="0003590A">
              <w:rPr>
                <w:rFonts w:ascii="Arial" w:hAnsi="Arial" w:cs="Arial"/>
                <w:sz w:val="13"/>
                <w:szCs w:val="13"/>
              </w:rPr>
              <w:t>1</w:t>
            </w:r>
            <w:r w:rsidR="007B34DA" w:rsidRPr="0003590A">
              <w:rPr>
                <w:rFonts w:ascii="Arial" w:hAnsi="Arial" w:cs="Arial"/>
                <w:sz w:val="13"/>
                <w:szCs w:val="13"/>
              </w:rPr>
              <w:t>1</w:t>
            </w:r>
            <w:r w:rsidRPr="0003590A">
              <w:rPr>
                <w:rFonts w:ascii="Arial" w:hAnsi="Arial" w:cs="Arial"/>
                <w:sz w:val="13"/>
                <w:szCs w:val="13"/>
              </w:rPr>
              <w:t>,</w:t>
            </w:r>
            <w:r w:rsidR="007B34DA" w:rsidRPr="0003590A">
              <w:rPr>
                <w:rFonts w:ascii="Arial" w:hAnsi="Arial" w:cs="Arial"/>
                <w:sz w:val="13"/>
                <w:szCs w:val="13"/>
              </w:rPr>
              <w:t>086</w:t>
            </w:r>
          </w:p>
        </w:tc>
      </w:tr>
      <w:tr w:rsidR="00CB03B1" w:rsidRPr="0003590A" w14:paraId="47861817" w14:textId="77777777" w:rsidTr="00A523FE">
        <w:trPr>
          <w:trHeight w:val="298"/>
        </w:trPr>
        <w:tc>
          <w:tcPr>
            <w:tcW w:w="2680" w:type="dxa"/>
          </w:tcPr>
          <w:p w14:paraId="4BBE2637" w14:textId="77777777" w:rsidR="00CB03B1" w:rsidRPr="0003590A" w:rsidRDefault="00CB03B1" w:rsidP="00CB03B1">
            <w:pPr>
              <w:tabs>
                <w:tab w:val="left" w:pos="360"/>
                <w:tab w:val="left" w:pos="1440"/>
                <w:tab w:val="left" w:pos="2880"/>
              </w:tabs>
              <w:spacing w:line="300" w:lineRule="exact"/>
              <w:ind w:left="360"/>
              <w:rPr>
                <w:rFonts w:ascii="Arial" w:hAnsi="Arial" w:cs="Arial"/>
                <w:b/>
                <w:bCs/>
                <w:sz w:val="13"/>
                <w:szCs w:val="13"/>
              </w:rPr>
            </w:pPr>
            <w:r w:rsidRPr="0003590A">
              <w:rPr>
                <w:rFonts w:ascii="Arial" w:hAnsi="Arial" w:cs="Arial"/>
                <w:b/>
                <w:bCs/>
                <w:sz w:val="13"/>
                <w:szCs w:val="13"/>
              </w:rPr>
              <w:t>Insurance contract liabilities</w:t>
            </w:r>
          </w:p>
        </w:tc>
        <w:tc>
          <w:tcPr>
            <w:tcW w:w="850" w:type="dxa"/>
          </w:tcPr>
          <w:p w14:paraId="58CCDF86" w14:textId="0F7FE932" w:rsidR="00CB03B1" w:rsidRPr="0003590A" w:rsidRDefault="00CB03B1" w:rsidP="004716FA">
            <w:pPr>
              <w:tabs>
                <w:tab w:val="decimal" w:pos="921"/>
                <w:tab w:val="decimal" w:pos="1085"/>
              </w:tabs>
              <w:spacing w:line="300" w:lineRule="exact"/>
              <w:ind w:right="-72"/>
              <w:jc w:val="right"/>
              <w:rPr>
                <w:rFonts w:ascii="Arial" w:eastAsia="MS Mincho" w:hAnsi="Arial" w:cs="Arial"/>
                <w:sz w:val="13"/>
                <w:szCs w:val="13"/>
              </w:rPr>
            </w:pPr>
            <w:r w:rsidRPr="0003590A">
              <w:rPr>
                <w:rFonts w:ascii="Arial" w:hAnsi="Arial" w:cs="Arial"/>
                <w:sz w:val="13"/>
                <w:szCs w:val="13"/>
              </w:rPr>
              <w:t xml:space="preserve"> 670,356 </w:t>
            </w:r>
          </w:p>
        </w:tc>
        <w:tc>
          <w:tcPr>
            <w:tcW w:w="851" w:type="dxa"/>
          </w:tcPr>
          <w:p w14:paraId="46A805D3" w14:textId="3921EB8C" w:rsidR="00CB03B1" w:rsidRPr="0003590A" w:rsidRDefault="00CB03B1" w:rsidP="006C48E7">
            <w:pPr>
              <w:tabs>
                <w:tab w:val="decimal" w:pos="921"/>
              </w:tabs>
              <w:spacing w:line="300" w:lineRule="exact"/>
              <w:ind w:right="40"/>
              <w:jc w:val="right"/>
              <w:rPr>
                <w:rFonts w:ascii="Arial" w:eastAsia="MS Mincho" w:hAnsi="Arial" w:cs="Arial"/>
                <w:sz w:val="13"/>
                <w:szCs w:val="13"/>
              </w:rPr>
            </w:pPr>
            <w:r w:rsidRPr="0003590A">
              <w:rPr>
                <w:rFonts w:ascii="Arial" w:hAnsi="Arial" w:cs="Arial"/>
                <w:sz w:val="13"/>
                <w:szCs w:val="13"/>
              </w:rPr>
              <w:t xml:space="preserve"> 48,579 </w:t>
            </w:r>
          </w:p>
        </w:tc>
        <w:tc>
          <w:tcPr>
            <w:tcW w:w="850" w:type="dxa"/>
          </w:tcPr>
          <w:p w14:paraId="36F449F1" w14:textId="65561F2B" w:rsidR="00CB03B1" w:rsidRPr="0003590A" w:rsidRDefault="00CB03B1" w:rsidP="006C48E7">
            <w:pPr>
              <w:tabs>
                <w:tab w:val="decimal" w:pos="921"/>
              </w:tabs>
              <w:spacing w:line="300" w:lineRule="exact"/>
              <w:ind w:right="40"/>
              <w:jc w:val="right"/>
              <w:rPr>
                <w:rFonts w:ascii="Arial" w:eastAsia="MS Mincho" w:hAnsi="Arial" w:cs="Arial"/>
                <w:sz w:val="13"/>
                <w:szCs w:val="13"/>
              </w:rPr>
            </w:pPr>
            <w:r w:rsidRPr="0003590A">
              <w:rPr>
                <w:rFonts w:ascii="Arial" w:hAnsi="Arial" w:cs="Arial"/>
                <w:sz w:val="13"/>
                <w:szCs w:val="13"/>
              </w:rPr>
              <w:t xml:space="preserve"> 33,320 </w:t>
            </w:r>
          </w:p>
        </w:tc>
        <w:tc>
          <w:tcPr>
            <w:tcW w:w="993" w:type="dxa"/>
          </w:tcPr>
          <w:p w14:paraId="54C577AB" w14:textId="33F68F23" w:rsidR="00CB03B1" w:rsidRPr="0003590A" w:rsidRDefault="00CB03B1" w:rsidP="006C48E7">
            <w:pPr>
              <w:tabs>
                <w:tab w:val="decimal" w:pos="921"/>
              </w:tabs>
              <w:spacing w:line="300" w:lineRule="exact"/>
              <w:ind w:right="40"/>
              <w:jc w:val="right"/>
              <w:rPr>
                <w:rFonts w:ascii="Arial" w:eastAsia="MS Mincho" w:hAnsi="Arial" w:cs="Arial"/>
                <w:sz w:val="13"/>
                <w:szCs w:val="13"/>
              </w:rPr>
            </w:pPr>
            <w:r w:rsidRPr="0003590A">
              <w:rPr>
                <w:rFonts w:ascii="Arial" w:hAnsi="Arial" w:cs="Arial"/>
                <w:sz w:val="13"/>
                <w:szCs w:val="13"/>
              </w:rPr>
              <w:t xml:space="preserve"> 79,823 </w:t>
            </w:r>
          </w:p>
        </w:tc>
        <w:tc>
          <w:tcPr>
            <w:tcW w:w="992" w:type="dxa"/>
          </w:tcPr>
          <w:p w14:paraId="368CC226" w14:textId="14DDF561" w:rsidR="00CB03B1" w:rsidRPr="0003590A" w:rsidRDefault="00CB03B1" w:rsidP="004716FA">
            <w:pPr>
              <w:tabs>
                <w:tab w:val="decimal" w:pos="921"/>
                <w:tab w:val="decimal" w:pos="1063"/>
              </w:tabs>
              <w:spacing w:line="300" w:lineRule="exact"/>
              <w:ind w:right="-72"/>
              <w:jc w:val="right"/>
              <w:rPr>
                <w:rFonts w:ascii="Arial" w:eastAsia="MS Mincho" w:hAnsi="Arial" w:cs="Arial"/>
                <w:sz w:val="13"/>
                <w:szCs w:val="13"/>
              </w:rPr>
            </w:pPr>
            <w:r w:rsidRPr="0003590A">
              <w:rPr>
                <w:rFonts w:ascii="Arial" w:hAnsi="Arial" w:cs="Arial"/>
                <w:sz w:val="13"/>
                <w:szCs w:val="13"/>
              </w:rPr>
              <w:t xml:space="preserve"> 99,597 </w:t>
            </w:r>
          </w:p>
        </w:tc>
        <w:tc>
          <w:tcPr>
            <w:tcW w:w="992" w:type="dxa"/>
          </w:tcPr>
          <w:p w14:paraId="5100FC47" w14:textId="221B3E8A" w:rsidR="00CB03B1" w:rsidRPr="0003590A" w:rsidRDefault="00CB03B1" w:rsidP="004716FA">
            <w:pPr>
              <w:tabs>
                <w:tab w:val="decimal" w:pos="921"/>
                <w:tab w:val="decimal" w:pos="1043"/>
              </w:tabs>
              <w:spacing w:line="300" w:lineRule="exact"/>
              <w:ind w:right="-72"/>
              <w:jc w:val="right"/>
              <w:rPr>
                <w:rFonts w:ascii="Arial" w:eastAsia="MS Mincho" w:hAnsi="Arial" w:cs="Arial"/>
                <w:sz w:val="13"/>
                <w:szCs w:val="13"/>
              </w:rPr>
            </w:pPr>
            <w:r w:rsidRPr="0003590A">
              <w:rPr>
                <w:rFonts w:ascii="Arial" w:hAnsi="Arial" w:cs="Arial"/>
                <w:sz w:val="13"/>
                <w:szCs w:val="13"/>
              </w:rPr>
              <w:t xml:space="preserve"> 425,768 </w:t>
            </w:r>
          </w:p>
        </w:tc>
        <w:tc>
          <w:tcPr>
            <w:tcW w:w="851" w:type="dxa"/>
          </w:tcPr>
          <w:p w14:paraId="2DDB0CC8" w14:textId="0A3B05BC" w:rsidR="00CB03B1" w:rsidRPr="0003590A" w:rsidRDefault="00CB03B1" w:rsidP="004716FA">
            <w:pPr>
              <w:tabs>
                <w:tab w:val="decimal" w:pos="921"/>
                <w:tab w:val="decimal" w:pos="1014"/>
              </w:tabs>
              <w:spacing w:line="300" w:lineRule="exact"/>
              <w:ind w:right="-72"/>
              <w:jc w:val="right"/>
              <w:rPr>
                <w:rFonts w:ascii="Arial" w:eastAsia="MS Mincho" w:hAnsi="Arial" w:cs="Arial"/>
                <w:sz w:val="13"/>
                <w:szCs w:val="13"/>
              </w:rPr>
            </w:pPr>
            <w:r w:rsidRPr="0003590A">
              <w:rPr>
                <w:rFonts w:ascii="Arial" w:hAnsi="Arial" w:cs="Arial"/>
                <w:sz w:val="13"/>
                <w:szCs w:val="13"/>
              </w:rPr>
              <w:t xml:space="preserve"> 1,357,443 </w:t>
            </w:r>
          </w:p>
        </w:tc>
      </w:tr>
      <w:tr w:rsidR="00CB03B1" w:rsidRPr="0003590A" w14:paraId="4F6C3920" w14:textId="77777777" w:rsidTr="006426FC">
        <w:trPr>
          <w:trHeight w:val="298"/>
        </w:trPr>
        <w:tc>
          <w:tcPr>
            <w:tcW w:w="2680" w:type="dxa"/>
          </w:tcPr>
          <w:p w14:paraId="7E571679" w14:textId="77777777" w:rsidR="00CB03B1" w:rsidRPr="0003590A" w:rsidRDefault="00CB03B1" w:rsidP="00CB03B1">
            <w:pPr>
              <w:tabs>
                <w:tab w:val="left" w:pos="360"/>
                <w:tab w:val="left" w:pos="1440"/>
                <w:tab w:val="left" w:pos="2880"/>
              </w:tabs>
              <w:spacing w:line="300" w:lineRule="exact"/>
              <w:ind w:left="360"/>
              <w:rPr>
                <w:rFonts w:ascii="Arial" w:hAnsi="Arial" w:cs="Arial"/>
                <w:b/>
                <w:bCs/>
                <w:sz w:val="13"/>
                <w:szCs w:val="13"/>
              </w:rPr>
            </w:pPr>
            <w:r w:rsidRPr="0003590A">
              <w:rPr>
                <w:rFonts w:ascii="Arial" w:hAnsi="Arial" w:cs="Arial"/>
                <w:b/>
                <w:bCs/>
                <w:sz w:val="13"/>
                <w:szCs w:val="13"/>
              </w:rPr>
              <w:t>Reinsurance contract liabilities</w:t>
            </w:r>
          </w:p>
        </w:tc>
        <w:tc>
          <w:tcPr>
            <w:tcW w:w="850" w:type="dxa"/>
            <w:tcBorders>
              <w:bottom w:val="single" w:sz="4" w:space="0" w:color="auto"/>
            </w:tcBorders>
          </w:tcPr>
          <w:p w14:paraId="6E062447" w14:textId="1557A95C" w:rsidR="00CB03B1" w:rsidRPr="0003590A" w:rsidRDefault="00CB03B1" w:rsidP="004716FA">
            <w:pPr>
              <w:tabs>
                <w:tab w:val="decimal" w:pos="921"/>
                <w:tab w:val="decimal" w:pos="1085"/>
              </w:tabs>
              <w:spacing w:line="300" w:lineRule="exact"/>
              <w:ind w:right="-72"/>
              <w:jc w:val="right"/>
              <w:rPr>
                <w:rFonts w:ascii="Arial" w:eastAsia="MS Mincho" w:hAnsi="Arial" w:cs="Arial"/>
                <w:sz w:val="13"/>
                <w:szCs w:val="13"/>
              </w:rPr>
            </w:pPr>
            <w:r w:rsidRPr="0003590A">
              <w:rPr>
                <w:rFonts w:ascii="Arial" w:hAnsi="Arial" w:cs="Arial"/>
                <w:sz w:val="13"/>
                <w:szCs w:val="13"/>
              </w:rPr>
              <w:t xml:space="preserve"> 15,811 </w:t>
            </w:r>
          </w:p>
        </w:tc>
        <w:tc>
          <w:tcPr>
            <w:tcW w:w="851" w:type="dxa"/>
            <w:tcBorders>
              <w:bottom w:val="single" w:sz="4" w:space="0" w:color="auto"/>
            </w:tcBorders>
          </w:tcPr>
          <w:p w14:paraId="7CAAAF9A" w14:textId="5F08DA67" w:rsidR="00CB03B1" w:rsidRPr="0003590A" w:rsidRDefault="00CB03B1" w:rsidP="006C48E7">
            <w:pPr>
              <w:tabs>
                <w:tab w:val="decimal" w:pos="921"/>
              </w:tabs>
              <w:spacing w:line="300" w:lineRule="exact"/>
              <w:ind w:right="40"/>
              <w:jc w:val="right"/>
              <w:rPr>
                <w:rFonts w:ascii="Arial" w:eastAsia="MS Mincho" w:hAnsi="Arial" w:cs="Arial"/>
                <w:sz w:val="13"/>
                <w:szCs w:val="13"/>
              </w:rPr>
            </w:pPr>
            <w:r w:rsidRPr="0003590A">
              <w:rPr>
                <w:rFonts w:ascii="Arial" w:hAnsi="Arial" w:cs="Arial"/>
                <w:sz w:val="13"/>
                <w:szCs w:val="13"/>
              </w:rPr>
              <w:t xml:space="preserve"> -   </w:t>
            </w:r>
          </w:p>
        </w:tc>
        <w:tc>
          <w:tcPr>
            <w:tcW w:w="850" w:type="dxa"/>
            <w:tcBorders>
              <w:bottom w:val="single" w:sz="4" w:space="0" w:color="auto"/>
            </w:tcBorders>
          </w:tcPr>
          <w:p w14:paraId="3B1F91DE" w14:textId="71AF9328" w:rsidR="00CB03B1" w:rsidRPr="0003590A" w:rsidRDefault="00CB03B1" w:rsidP="006C48E7">
            <w:pPr>
              <w:tabs>
                <w:tab w:val="decimal" w:pos="921"/>
              </w:tabs>
              <w:spacing w:line="300" w:lineRule="exact"/>
              <w:ind w:right="40"/>
              <w:jc w:val="right"/>
              <w:rPr>
                <w:rFonts w:ascii="Arial" w:eastAsia="MS Mincho" w:hAnsi="Arial" w:cs="Arial"/>
                <w:sz w:val="13"/>
                <w:szCs w:val="13"/>
              </w:rPr>
            </w:pPr>
            <w:r w:rsidRPr="0003590A">
              <w:rPr>
                <w:rFonts w:ascii="Arial" w:hAnsi="Arial" w:cs="Arial"/>
                <w:sz w:val="13"/>
                <w:szCs w:val="13"/>
              </w:rPr>
              <w:t xml:space="preserve"> -   </w:t>
            </w:r>
          </w:p>
        </w:tc>
        <w:tc>
          <w:tcPr>
            <w:tcW w:w="993" w:type="dxa"/>
            <w:tcBorders>
              <w:bottom w:val="single" w:sz="4" w:space="0" w:color="auto"/>
            </w:tcBorders>
          </w:tcPr>
          <w:p w14:paraId="452BD348" w14:textId="1EC70782" w:rsidR="00CB03B1" w:rsidRPr="0003590A" w:rsidRDefault="00CB03B1" w:rsidP="006C48E7">
            <w:pPr>
              <w:tabs>
                <w:tab w:val="decimal" w:pos="921"/>
              </w:tabs>
              <w:spacing w:line="300" w:lineRule="exact"/>
              <w:ind w:right="40"/>
              <w:jc w:val="right"/>
              <w:rPr>
                <w:rFonts w:ascii="Arial" w:eastAsia="MS Mincho" w:hAnsi="Arial" w:cs="Arial"/>
                <w:sz w:val="13"/>
                <w:szCs w:val="13"/>
              </w:rPr>
            </w:pPr>
            <w:r w:rsidRPr="0003590A">
              <w:rPr>
                <w:rFonts w:ascii="Arial" w:hAnsi="Arial" w:cs="Arial"/>
                <w:sz w:val="13"/>
                <w:szCs w:val="13"/>
              </w:rPr>
              <w:t xml:space="preserve"> -  </w:t>
            </w:r>
          </w:p>
        </w:tc>
        <w:tc>
          <w:tcPr>
            <w:tcW w:w="992" w:type="dxa"/>
            <w:tcBorders>
              <w:bottom w:val="single" w:sz="4" w:space="0" w:color="auto"/>
            </w:tcBorders>
          </w:tcPr>
          <w:p w14:paraId="3D553EA2" w14:textId="509800E4" w:rsidR="00CB03B1" w:rsidRPr="0003590A" w:rsidRDefault="00CB03B1" w:rsidP="004716FA">
            <w:pPr>
              <w:tabs>
                <w:tab w:val="decimal" w:pos="921"/>
                <w:tab w:val="decimal" w:pos="1063"/>
              </w:tabs>
              <w:spacing w:line="300" w:lineRule="exact"/>
              <w:ind w:right="-72"/>
              <w:jc w:val="right"/>
              <w:rPr>
                <w:rFonts w:ascii="Arial" w:eastAsia="MS Mincho" w:hAnsi="Arial" w:cs="Arial"/>
                <w:sz w:val="13"/>
                <w:szCs w:val="13"/>
              </w:rPr>
            </w:pPr>
            <w:r w:rsidRPr="0003590A">
              <w:rPr>
                <w:rFonts w:ascii="Arial" w:hAnsi="Arial" w:cs="Arial"/>
                <w:sz w:val="13"/>
                <w:szCs w:val="13"/>
              </w:rPr>
              <w:t xml:space="preserve"> -   </w:t>
            </w:r>
          </w:p>
        </w:tc>
        <w:tc>
          <w:tcPr>
            <w:tcW w:w="992" w:type="dxa"/>
            <w:tcBorders>
              <w:bottom w:val="single" w:sz="4" w:space="0" w:color="auto"/>
            </w:tcBorders>
          </w:tcPr>
          <w:p w14:paraId="0A509FA7" w14:textId="72670484" w:rsidR="00CB03B1" w:rsidRPr="0003590A" w:rsidRDefault="00CB03B1" w:rsidP="004716FA">
            <w:pPr>
              <w:tabs>
                <w:tab w:val="decimal" w:pos="921"/>
                <w:tab w:val="decimal" w:pos="1043"/>
              </w:tabs>
              <w:spacing w:line="300" w:lineRule="exact"/>
              <w:ind w:right="-72"/>
              <w:jc w:val="right"/>
              <w:rPr>
                <w:rFonts w:ascii="Arial" w:eastAsia="MS Mincho" w:hAnsi="Arial" w:cs="Arial"/>
                <w:sz w:val="13"/>
                <w:szCs w:val="13"/>
              </w:rPr>
            </w:pPr>
            <w:r w:rsidRPr="0003590A">
              <w:rPr>
                <w:rFonts w:ascii="Arial" w:hAnsi="Arial" w:cs="Arial"/>
                <w:sz w:val="13"/>
                <w:szCs w:val="13"/>
              </w:rPr>
              <w:t xml:space="preserve"> -   </w:t>
            </w:r>
          </w:p>
        </w:tc>
        <w:tc>
          <w:tcPr>
            <w:tcW w:w="851" w:type="dxa"/>
            <w:tcBorders>
              <w:bottom w:val="single" w:sz="4" w:space="0" w:color="auto"/>
            </w:tcBorders>
          </w:tcPr>
          <w:p w14:paraId="52097221" w14:textId="7525260C" w:rsidR="00CB03B1" w:rsidRPr="0003590A" w:rsidRDefault="00CB03B1" w:rsidP="004716FA">
            <w:pPr>
              <w:tabs>
                <w:tab w:val="decimal" w:pos="921"/>
                <w:tab w:val="decimal" w:pos="1014"/>
              </w:tabs>
              <w:spacing w:line="300" w:lineRule="exact"/>
              <w:ind w:right="-72"/>
              <w:jc w:val="right"/>
              <w:rPr>
                <w:rFonts w:ascii="Arial" w:eastAsia="MS Mincho" w:hAnsi="Arial" w:cs="Arial"/>
                <w:sz w:val="13"/>
                <w:szCs w:val="13"/>
              </w:rPr>
            </w:pPr>
            <w:r w:rsidRPr="0003590A">
              <w:rPr>
                <w:rFonts w:ascii="Arial" w:hAnsi="Arial" w:cs="Arial"/>
                <w:sz w:val="13"/>
                <w:szCs w:val="13"/>
              </w:rPr>
              <w:t xml:space="preserve"> 15,811 </w:t>
            </w:r>
          </w:p>
        </w:tc>
      </w:tr>
      <w:tr w:rsidR="00002414" w:rsidRPr="0003590A" w14:paraId="42CDA21C" w14:textId="77777777" w:rsidTr="006426FC">
        <w:trPr>
          <w:trHeight w:val="298"/>
        </w:trPr>
        <w:tc>
          <w:tcPr>
            <w:tcW w:w="2680" w:type="dxa"/>
          </w:tcPr>
          <w:p w14:paraId="05D85200" w14:textId="77777777" w:rsidR="00002414" w:rsidRPr="0003590A" w:rsidRDefault="00002414" w:rsidP="00002414">
            <w:pPr>
              <w:tabs>
                <w:tab w:val="left" w:pos="360"/>
                <w:tab w:val="left" w:pos="1440"/>
                <w:tab w:val="left" w:pos="2880"/>
              </w:tabs>
              <w:spacing w:line="300" w:lineRule="exact"/>
              <w:ind w:left="360"/>
              <w:rPr>
                <w:rFonts w:ascii="Arial" w:hAnsi="Arial" w:cs="Arial"/>
                <w:sz w:val="13"/>
                <w:szCs w:val="13"/>
              </w:rPr>
            </w:pPr>
            <w:r w:rsidRPr="0003590A">
              <w:rPr>
                <w:rFonts w:ascii="Arial" w:hAnsi="Arial" w:cs="Arial"/>
                <w:sz w:val="13"/>
                <w:szCs w:val="13"/>
              </w:rPr>
              <w:t>Total</w:t>
            </w:r>
          </w:p>
        </w:tc>
        <w:tc>
          <w:tcPr>
            <w:tcW w:w="850" w:type="dxa"/>
            <w:tcBorders>
              <w:top w:val="single" w:sz="4" w:space="0" w:color="auto"/>
              <w:bottom w:val="single" w:sz="4" w:space="0" w:color="auto"/>
            </w:tcBorders>
          </w:tcPr>
          <w:p w14:paraId="56CE8784" w14:textId="6B3494CC" w:rsidR="00002414" w:rsidRPr="0003590A" w:rsidRDefault="00002414" w:rsidP="004716FA">
            <w:pPr>
              <w:tabs>
                <w:tab w:val="decimal" w:pos="921"/>
                <w:tab w:val="decimal" w:pos="1085"/>
              </w:tabs>
              <w:spacing w:line="300" w:lineRule="exact"/>
              <w:ind w:right="-72"/>
              <w:jc w:val="right"/>
              <w:rPr>
                <w:rFonts w:ascii="Arial" w:eastAsia="MS Mincho" w:hAnsi="Arial" w:cs="Arial"/>
                <w:sz w:val="13"/>
                <w:szCs w:val="13"/>
              </w:rPr>
            </w:pPr>
            <w:r w:rsidRPr="0003590A">
              <w:rPr>
                <w:rFonts w:ascii="Arial" w:hAnsi="Arial" w:cs="Arial"/>
                <w:sz w:val="13"/>
                <w:szCs w:val="13"/>
              </w:rPr>
              <w:t xml:space="preserve"> 690,</w:t>
            </w:r>
            <w:r w:rsidR="007B34DA" w:rsidRPr="0003590A">
              <w:rPr>
                <w:rFonts w:ascii="Arial" w:hAnsi="Arial" w:cs="Arial"/>
                <w:sz w:val="13"/>
                <w:szCs w:val="13"/>
              </w:rPr>
              <w:t>677</w:t>
            </w:r>
            <w:r w:rsidRPr="0003590A">
              <w:rPr>
                <w:rFonts w:ascii="Arial" w:hAnsi="Arial" w:cs="Arial"/>
                <w:sz w:val="13"/>
                <w:szCs w:val="13"/>
              </w:rPr>
              <w:t xml:space="preserve"> </w:t>
            </w:r>
          </w:p>
        </w:tc>
        <w:tc>
          <w:tcPr>
            <w:tcW w:w="851" w:type="dxa"/>
            <w:tcBorders>
              <w:top w:val="single" w:sz="4" w:space="0" w:color="auto"/>
              <w:bottom w:val="single" w:sz="4" w:space="0" w:color="auto"/>
            </w:tcBorders>
          </w:tcPr>
          <w:p w14:paraId="4C31B1A9" w14:textId="5ABA16CD" w:rsidR="00002414" w:rsidRPr="0003590A" w:rsidRDefault="00002414" w:rsidP="006C48E7">
            <w:pPr>
              <w:tabs>
                <w:tab w:val="decimal" w:pos="921"/>
              </w:tabs>
              <w:spacing w:line="300" w:lineRule="exact"/>
              <w:ind w:right="40"/>
              <w:jc w:val="right"/>
              <w:rPr>
                <w:rFonts w:ascii="Arial" w:eastAsia="MS Mincho" w:hAnsi="Arial" w:cs="Arial"/>
                <w:sz w:val="13"/>
                <w:szCs w:val="13"/>
              </w:rPr>
            </w:pPr>
            <w:r w:rsidRPr="0003590A">
              <w:rPr>
                <w:rFonts w:ascii="Arial" w:hAnsi="Arial" w:cs="Arial"/>
                <w:sz w:val="13"/>
                <w:szCs w:val="13"/>
              </w:rPr>
              <w:t xml:space="preserve"> 5</w:t>
            </w:r>
            <w:r w:rsidR="007B34DA" w:rsidRPr="0003590A">
              <w:rPr>
                <w:rFonts w:ascii="Arial" w:hAnsi="Arial" w:cs="Arial"/>
                <w:sz w:val="13"/>
                <w:szCs w:val="13"/>
              </w:rPr>
              <w:t>3</w:t>
            </w:r>
            <w:r w:rsidRPr="0003590A">
              <w:rPr>
                <w:rFonts w:ascii="Arial" w:hAnsi="Arial" w:cs="Arial"/>
                <w:sz w:val="13"/>
                <w:szCs w:val="13"/>
              </w:rPr>
              <w:t>,</w:t>
            </w:r>
            <w:r w:rsidR="007B34DA" w:rsidRPr="0003590A">
              <w:rPr>
                <w:rFonts w:ascii="Arial" w:hAnsi="Arial" w:cs="Arial"/>
                <w:sz w:val="13"/>
                <w:szCs w:val="13"/>
              </w:rPr>
              <w:t>089</w:t>
            </w:r>
            <w:r w:rsidRPr="0003590A">
              <w:rPr>
                <w:rFonts w:ascii="Arial" w:hAnsi="Arial" w:cs="Arial"/>
                <w:sz w:val="13"/>
                <w:szCs w:val="13"/>
              </w:rPr>
              <w:t xml:space="preserve"> </w:t>
            </w:r>
          </w:p>
        </w:tc>
        <w:tc>
          <w:tcPr>
            <w:tcW w:w="850" w:type="dxa"/>
            <w:tcBorders>
              <w:top w:val="single" w:sz="4" w:space="0" w:color="auto"/>
              <w:bottom w:val="single" w:sz="4" w:space="0" w:color="auto"/>
            </w:tcBorders>
          </w:tcPr>
          <w:p w14:paraId="29799103" w14:textId="2AF8013A" w:rsidR="00002414" w:rsidRPr="0003590A" w:rsidRDefault="00002414" w:rsidP="006C48E7">
            <w:pPr>
              <w:tabs>
                <w:tab w:val="decimal" w:pos="921"/>
              </w:tabs>
              <w:spacing w:line="300" w:lineRule="exact"/>
              <w:ind w:right="40"/>
              <w:jc w:val="right"/>
              <w:rPr>
                <w:rFonts w:ascii="Arial" w:eastAsia="MS Mincho" w:hAnsi="Arial" w:cs="Arial"/>
                <w:sz w:val="13"/>
                <w:szCs w:val="13"/>
              </w:rPr>
            </w:pPr>
            <w:r w:rsidRPr="0003590A">
              <w:rPr>
                <w:rFonts w:ascii="Arial" w:hAnsi="Arial" w:cs="Arial"/>
                <w:sz w:val="13"/>
                <w:szCs w:val="13"/>
              </w:rPr>
              <w:t xml:space="preserve"> 3</w:t>
            </w:r>
            <w:r w:rsidR="007B34DA" w:rsidRPr="0003590A">
              <w:rPr>
                <w:rFonts w:ascii="Arial" w:hAnsi="Arial" w:cs="Arial"/>
                <w:sz w:val="13"/>
                <w:szCs w:val="13"/>
              </w:rPr>
              <w:t>5</w:t>
            </w:r>
            <w:r w:rsidRPr="0003590A">
              <w:rPr>
                <w:rFonts w:ascii="Arial" w:hAnsi="Arial" w:cs="Arial"/>
                <w:sz w:val="13"/>
                <w:szCs w:val="13"/>
              </w:rPr>
              <w:t>,</w:t>
            </w:r>
            <w:r w:rsidR="007B34DA" w:rsidRPr="0003590A">
              <w:rPr>
                <w:rFonts w:ascii="Arial" w:hAnsi="Arial" w:cs="Arial"/>
                <w:sz w:val="13"/>
                <w:szCs w:val="13"/>
              </w:rPr>
              <w:t>011</w:t>
            </w:r>
            <w:r w:rsidRPr="0003590A">
              <w:rPr>
                <w:rFonts w:ascii="Arial" w:hAnsi="Arial" w:cs="Arial"/>
                <w:sz w:val="13"/>
                <w:szCs w:val="13"/>
              </w:rPr>
              <w:t xml:space="preserve"> </w:t>
            </w:r>
          </w:p>
        </w:tc>
        <w:tc>
          <w:tcPr>
            <w:tcW w:w="993" w:type="dxa"/>
            <w:tcBorders>
              <w:top w:val="single" w:sz="4" w:space="0" w:color="auto"/>
              <w:bottom w:val="single" w:sz="4" w:space="0" w:color="auto"/>
            </w:tcBorders>
          </w:tcPr>
          <w:p w14:paraId="37BCFA28" w14:textId="635983E2" w:rsidR="00002414" w:rsidRPr="0003590A" w:rsidRDefault="00002414" w:rsidP="006C48E7">
            <w:pPr>
              <w:tabs>
                <w:tab w:val="decimal" w:pos="921"/>
              </w:tabs>
              <w:spacing w:line="300" w:lineRule="exact"/>
              <w:ind w:right="40"/>
              <w:jc w:val="right"/>
              <w:rPr>
                <w:rFonts w:ascii="Arial" w:eastAsia="MS Mincho" w:hAnsi="Arial" w:cs="Arial"/>
                <w:sz w:val="13"/>
                <w:szCs w:val="13"/>
              </w:rPr>
            </w:pPr>
            <w:r w:rsidRPr="0003590A">
              <w:rPr>
                <w:rFonts w:ascii="Arial" w:hAnsi="Arial" w:cs="Arial"/>
                <w:sz w:val="13"/>
                <w:szCs w:val="13"/>
              </w:rPr>
              <w:t xml:space="preserve"> 80,19</w:t>
            </w:r>
            <w:r w:rsidR="007B34DA" w:rsidRPr="0003590A">
              <w:rPr>
                <w:rFonts w:ascii="Arial" w:hAnsi="Arial" w:cs="Arial"/>
                <w:sz w:val="13"/>
                <w:szCs w:val="13"/>
              </w:rPr>
              <w:t>8</w:t>
            </w:r>
            <w:r w:rsidRPr="0003590A">
              <w:rPr>
                <w:rFonts w:ascii="Arial" w:hAnsi="Arial" w:cs="Arial"/>
                <w:sz w:val="13"/>
                <w:szCs w:val="13"/>
              </w:rPr>
              <w:t xml:space="preserve"> </w:t>
            </w:r>
          </w:p>
        </w:tc>
        <w:tc>
          <w:tcPr>
            <w:tcW w:w="992" w:type="dxa"/>
            <w:tcBorders>
              <w:top w:val="single" w:sz="4" w:space="0" w:color="auto"/>
              <w:bottom w:val="single" w:sz="4" w:space="0" w:color="auto"/>
            </w:tcBorders>
          </w:tcPr>
          <w:p w14:paraId="67D590BE" w14:textId="4117A26A" w:rsidR="00002414" w:rsidRPr="0003590A" w:rsidRDefault="00002414" w:rsidP="004716FA">
            <w:pPr>
              <w:tabs>
                <w:tab w:val="decimal" w:pos="921"/>
                <w:tab w:val="decimal" w:pos="1063"/>
              </w:tabs>
              <w:spacing w:line="300" w:lineRule="exact"/>
              <w:ind w:right="-72"/>
              <w:jc w:val="right"/>
              <w:rPr>
                <w:rFonts w:ascii="Arial" w:eastAsia="MS Mincho" w:hAnsi="Arial" w:cs="Arial"/>
                <w:sz w:val="13"/>
                <w:szCs w:val="13"/>
              </w:rPr>
            </w:pPr>
            <w:r w:rsidRPr="0003590A">
              <w:rPr>
                <w:rFonts w:ascii="Arial" w:hAnsi="Arial" w:cs="Arial"/>
                <w:sz w:val="13"/>
                <w:szCs w:val="13"/>
              </w:rPr>
              <w:t xml:space="preserve"> 99,597 </w:t>
            </w:r>
          </w:p>
        </w:tc>
        <w:tc>
          <w:tcPr>
            <w:tcW w:w="992" w:type="dxa"/>
            <w:tcBorders>
              <w:top w:val="single" w:sz="4" w:space="0" w:color="auto"/>
              <w:bottom w:val="single" w:sz="4" w:space="0" w:color="auto"/>
            </w:tcBorders>
          </w:tcPr>
          <w:p w14:paraId="071EBC6B" w14:textId="42BE8EB4" w:rsidR="00002414" w:rsidRPr="0003590A" w:rsidRDefault="00002414" w:rsidP="004716FA">
            <w:pPr>
              <w:tabs>
                <w:tab w:val="decimal" w:pos="921"/>
                <w:tab w:val="decimal" w:pos="1043"/>
              </w:tabs>
              <w:spacing w:line="300" w:lineRule="exact"/>
              <w:ind w:right="-72"/>
              <w:jc w:val="right"/>
              <w:rPr>
                <w:rFonts w:ascii="Arial" w:eastAsia="MS Mincho" w:hAnsi="Arial" w:cs="Arial"/>
                <w:sz w:val="13"/>
                <w:szCs w:val="13"/>
              </w:rPr>
            </w:pPr>
            <w:r w:rsidRPr="0003590A">
              <w:rPr>
                <w:rFonts w:ascii="Arial" w:hAnsi="Arial" w:cs="Arial"/>
                <w:sz w:val="13"/>
                <w:szCs w:val="13"/>
              </w:rPr>
              <w:t xml:space="preserve"> 425,768 </w:t>
            </w:r>
          </w:p>
        </w:tc>
        <w:tc>
          <w:tcPr>
            <w:tcW w:w="851" w:type="dxa"/>
            <w:tcBorders>
              <w:top w:val="single" w:sz="4" w:space="0" w:color="auto"/>
              <w:bottom w:val="single" w:sz="4" w:space="0" w:color="auto"/>
            </w:tcBorders>
          </w:tcPr>
          <w:p w14:paraId="412EFDDB" w14:textId="78FAEDF9" w:rsidR="00002414" w:rsidRPr="0003590A" w:rsidRDefault="00002414" w:rsidP="004716FA">
            <w:pPr>
              <w:tabs>
                <w:tab w:val="decimal" w:pos="921"/>
                <w:tab w:val="decimal" w:pos="1014"/>
              </w:tabs>
              <w:spacing w:line="300" w:lineRule="exact"/>
              <w:ind w:right="-72"/>
              <w:jc w:val="right"/>
              <w:rPr>
                <w:rFonts w:ascii="Arial" w:eastAsia="MS Mincho" w:hAnsi="Arial" w:cs="Arial"/>
                <w:sz w:val="13"/>
                <w:szCs w:val="13"/>
              </w:rPr>
            </w:pPr>
            <w:r w:rsidRPr="0003590A">
              <w:rPr>
                <w:rFonts w:ascii="Arial" w:hAnsi="Arial" w:cs="Arial"/>
                <w:sz w:val="13"/>
                <w:szCs w:val="13"/>
              </w:rPr>
              <w:t xml:space="preserve"> 1,38</w:t>
            </w:r>
            <w:r w:rsidR="007B34DA" w:rsidRPr="0003590A">
              <w:rPr>
                <w:rFonts w:ascii="Arial" w:hAnsi="Arial" w:cs="Arial"/>
                <w:sz w:val="13"/>
                <w:szCs w:val="13"/>
              </w:rPr>
              <w:t>4</w:t>
            </w:r>
            <w:r w:rsidRPr="0003590A">
              <w:rPr>
                <w:rFonts w:ascii="Arial" w:hAnsi="Arial" w:cs="Arial"/>
                <w:sz w:val="13"/>
                <w:szCs w:val="13"/>
              </w:rPr>
              <w:t>,</w:t>
            </w:r>
            <w:r w:rsidR="007B34DA" w:rsidRPr="0003590A">
              <w:rPr>
                <w:rFonts w:ascii="Arial" w:hAnsi="Arial" w:cs="Arial"/>
                <w:sz w:val="13"/>
                <w:szCs w:val="13"/>
              </w:rPr>
              <w:t>340</w:t>
            </w:r>
            <w:r w:rsidRPr="0003590A">
              <w:rPr>
                <w:rFonts w:ascii="Arial" w:hAnsi="Arial" w:cs="Arial"/>
                <w:sz w:val="13"/>
                <w:szCs w:val="13"/>
              </w:rPr>
              <w:t xml:space="preserve"> </w:t>
            </w:r>
          </w:p>
        </w:tc>
      </w:tr>
    </w:tbl>
    <w:p w14:paraId="747066D1" w14:textId="207CAB22" w:rsidR="00AD3ADD" w:rsidRPr="0003590A" w:rsidRDefault="00AD3ADD" w:rsidP="00A34A14">
      <w:pPr>
        <w:spacing w:line="300" w:lineRule="exact"/>
        <w:ind w:left="540" w:right="-43"/>
        <w:contextualSpacing/>
        <w:jc w:val="thaiDistribute"/>
        <w:rPr>
          <w:rFonts w:ascii="Arial" w:hAnsi="Arial" w:cs="Arial"/>
          <w:color w:val="000000"/>
          <w:sz w:val="18"/>
          <w:szCs w:val="18"/>
        </w:rPr>
      </w:pPr>
    </w:p>
    <w:p w14:paraId="63FEF587" w14:textId="77777777" w:rsidR="00103D3B" w:rsidRPr="0003590A" w:rsidRDefault="00103D3B" w:rsidP="00A34A14">
      <w:pPr>
        <w:spacing w:line="300" w:lineRule="exact"/>
        <w:ind w:left="540"/>
        <w:contextualSpacing/>
        <w:jc w:val="thaiDistribute"/>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103D3B" w:rsidRPr="0003590A" w14:paraId="182287D3" w14:textId="77777777">
        <w:trPr>
          <w:trHeight w:val="386"/>
        </w:trPr>
        <w:tc>
          <w:tcPr>
            <w:tcW w:w="9461" w:type="dxa"/>
            <w:vAlign w:val="center"/>
          </w:tcPr>
          <w:p w14:paraId="70DAE225" w14:textId="39967475" w:rsidR="00103D3B" w:rsidRPr="0003590A" w:rsidRDefault="00103D3B">
            <w:pPr>
              <w:spacing w:line="300" w:lineRule="exact"/>
              <w:ind w:left="331" w:hanging="432"/>
              <w:rPr>
                <w:rFonts w:ascii="Arial" w:hAnsi="Arial" w:cs="Arial"/>
                <w:b/>
                <w:bCs/>
                <w:sz w:val="18"/>
                <w:szCs w:val="18"/>
                <w:cs/>
              </w:rPr>
            </w:pPr>
            <w:r w:rsidRPr="0003590A">
              <w:rPr>
                <w:rFonts w:ascii="Arial" w:hAnsi="Arial" w:cs="Arial"/>
                <w:b/>
                <w:bCs/>
                <w:sz w:val="18"/>
                <w:szCs w:val="18"/>
              </w:rPr>
              <w:br w:type="page"/>
            </w:r>
            <w:r w:rsidRPr="0003590A">
              <w:rPr>
                <w:rFonts w:ascii="Arial" w:hAnsi="Arial" w:cs="Arial"/>
                <w:b/>
                <w:bCs/>
                <w:sz w:val="18"/>
                <w:szCs w:val="18"/>
                <w:cs/>
              </w:rPr>
              <w:t>3</w:t>
            </w:r>
            <w:r w:rsidR="00B3363E" w:rsidRPr="0003590A">
              <w:rPr>
                <w:rFonts w:ascii="Arial" w:hAnsi="Arial" w:cs="Arial"/>
                <w:b/>
                <w:bCs/>
                <w:sz w:val="18"/>
                <w:szCs w:val="18"/>
              </w:rPr>
              <w:t>3</w:t>
            </w:r>
            <w:r w:rsidRPr="0003590A">
              <w:rPr>
                <w:rFonts w:ascii="Arial" w:hAnsi="Arial" w:cs="Arial"/>
                <w:b/>
                <w:bCs/>
                <w:sz w:val="18"/>
                <w:szCs w:val="18"/>
              </w:rPr>
              <w:tab/>
              <w:t xml:space="preserve">Fair value measurement </w:t>
            </w:r>
          </w:p>
        </w:tc>
      </w:tr>
    </w:tbl>
    <w:p w14:paraId="7FC17028" w14:textId="77777777" w:rsidR="00103D3B" w:rsidRPr="0003590A" w:rsidRDefault="00103D3B" w:rsidP="00103D3B">
      <w:pPr>
        <w:spacing w:line="300" w:lineRule="exact"/>
        <w:jc w:val="thaiDistribute"/>
        <w:rPr>
          <w:rFonts w:ascii="Arial" w:hAnsi="Arial" w:cs="Arial"/>
          <w:sz w:val="18"/>
          <w:szCs w:val="18"/>
        </w:rPr>
      </w:pPr>
    </w:p>
    <w:p w14:paraId="3AF8ABD0" w14:textId="77777777" w:rsidR="00103D3B" w:rsidRPr="0003590A" w:rsidRDefault="00103D3B" w:rsidP="00FB6DAA">
      <w:pPr>
        <w:spacing w:line="300" w:lineRule="exact"/>
        <w:ind w:hanging="7"/>
        <w:jc w:val="thaiDistribute"/>
        <w:rPr>
          <w:rFonts w:ascii="Arial" w:hAnsi="Arial" w:cs="Arial"/>
          <w:sz w:val="18"/>
          <w:szCs w:val="18"/>
        </w:rPr>
      </w:pPr>
      <w:r w:rsidRPr="0003590A">
        <w:rPr>
          <w:rFonts w:ascii="Arial" w:hAnsi="Arial" w:cs="Arial"/>
          <w:sz w:val="18"/>
          <w:szCs w:val="18"/>
        </w:rPr>
        <w:t>Fair value is the price that would be received to sell an asset or paid to transfer a liability in an orderly transaction between buyer and seller (market participants) at the measurement date. The Company applies a quoted market price in an active market to measure its assets and liabilities that are required to be measured at fair value by relevant financial reporting standards. Except in case when there is no active market of an identical asset or liability or when a quoted market price is not available, the Company measures fair value using a valuation technique that is appropriate in the circumstances and maximises the use of relevant observable inputs related to assets and liabilities that are required to be measured at fair value.</w:t>
      </w:r>
    </w:p>
    <w:p w14:paraId="70E41902" w14:textId="77777777" w:rsidR="00103D3B" w:rsidRPr="0003590A" w:rsidRDefault="00103D3B" w:rsidP="00FB6DAA">
      <w:pPr>
        <w:spacing w:line="300" w:lineRule="exact"/>
        <w:ind w:hanging="7"/>
        <w:jc w:val="thaiDistribute"/>
        <w:rPr>
          <w:rFonts w:ascii="Arial" w:hAnsi="Arial" w:cs="Arial"/>
          <w:sz w:val="18"/>
          <w:szCs w:val="18"/>
        </w:rPr>
      </w:pPr>
    </w:p>
    <w:p w14:paraId="1E4AB28F" w14:textId="32B0E37A" w:rsidR="00FB6DAA" w:rsidRPr="0003590A" w:rsidRDefault="00FB6DAA" w:rsidP="00FB6DAA">
      <w:pPr>
        <w:spacing w:line="300" w:lineRule="exact"/>
        <w:jc w:val="thaiDistribute"/>
        <w:rPr>
          <w:rFonts w:ascii="Arial" w:hAnsi="Arial" w:cs="Arial"/>
          <w:sz w:val="18"/>
          <w:szCs w:val="18"/>
        </w:rPr>
      </w:pPr>
      <w:r w:rsidRPr="0003590A">
        <w:rPr>
          <w:rFonts w:ascii="Arial" w:hAnsi="Arial" w:cs="Arial"/>
          <w:sz w:val="18"/>
          <w:szCs w:val="18"/>
        </w:rPr>
        <w:br w:type="page"/>
      </w:r>
    </w:p>
    <w:p w14:paraId="79A068BF" w14:textId="1BE869ED" w:rsidR="00103D3B" w:rsidRPr="0003590A" w:rsidRDefault="00103D3B" w:rsidP="00FB6DAA">
      <w:pPr>
        <w:spacing w:line="300" w:lineRule="exact"/>
        <w:jc w:val="thaiDistribute"/>
        <w:rPr>
          <w:rFonts w:ascii="Arial" w:hAnsi="Arial" w:cs="Arial"/>
          <w:spacing w:val="-4"/>
          <w:sz w:val="18"/>
          <w:szCs w:val="18"/>
        </w:rPr>
      </w:pPr>
      <w:r w:rsidRPr="0003590A">
        <w:rPr>
          <w:rFonts w:ascii="Arial" w:hAnsi="Arial" w:cs="Arial"/>
          <w:spacing w:val="-4"/>
          <w:sz w:val="18"/>
          <w:szCs w:val="18"/>
        </w:rPr>
        <w:t>All assets and liabilities for which fair value is measured or disclosed in the financial statements are categorised within the fair value hierarchy into three levels based on categories of inputs to be used in fair value measurements as follows:</w:t>
      </w:r>
    </w:p>
    <w:p w14:paraId="19DF4D84" w14:textId="77777777" w:rsidR="00103D3B" w:rsidRPr="0003590A" w:rsidRDefault="00103D3B" w:rsidP="00FB6DAA">
      <w:pPr>
        <w:spacing w:line="300" w:lineRule="exact"/>
        <w:jc w:val="thaiDistribute"/>
        <w:rPr>
          <w:rFonts w:ascii="Arial" w:hAnsi="Arial" w:cs="Arial"/>
          <w:sz w:val="18"/>
          <w:szCs w:val="18"/>
        </w:rPr>
      </w:pPr>
    </w:p>
    <w:p w14:paraId="26AD8A9C" w14:textId="77777777" w:rsidR="00103D3B" w:rsidRPr="0003590A" w:rsidRDefault="00103D3B" w:rsidP="00FB6DAA">
      <w:pPr>
        <w:spacing w:line="300" w:lineRule="exact"/>
        <w:ind w:hanging="7"/>
        <w:jc w:val="thaiDistribute"/>
        <w:rPr>
          <w:rFonts w:ascii="Arial" w:hAnsi="Arial" w:cs="Arial"/>
          <w:sz w:val="18"/>
          <w:szCs w:val="18"/>
        </w:rPr>
      </w:pPr>
      <w:r w:rsidRPr="0003590A">
        <w:rPr>
          <w:rFonts w:ascii="Arial" w:hAnsi="Arial" w:cs="Arial"/>
          <w:sz w:val="18"/>
          <w:szCs w:val="18"/>
        </w:rPr>
        <w:t>Level</w:t>
      </w:r>
      <w:r w:rsidRPr="0003590A">
        <w:rPr>
          <w:rFonts w:ascii="Arial" w:hAnsi="Arial" w:cs="Arial"/>
          <w:sz w:val="18"/>
          <w:szCs w:val="18"/>
          <w:cs/>
        </w:rPr>
        <w:t xml:space="preserve"> </w:t>
      </w:r>
      <w:r w:rsidRPr="0003590A">
        <w:rPr>
          <w:rFonts w:ascii="Arial" w:hAnsi="Arial" w:cs="Arial"/>
          <w:sz w:val="18"/>
          <w:szCs w:val="18"/>
        </w:rPr>
        <w:t>1 - Use of quoted market prices in an observable active market for such assets or</w:t>
      </w:r>
      <w:r w:rsidRPr="0003590A">
        <w:rPr>
          <w:rFonts w:ascii="Arial" w:hAnsi="Arial" w:cs="Arial"/>
          <w:sz w:val="18"/>
          <w:szCs w:val="18"/>
          <w:cs/>
        </w:rPr>
        <w:t xml:space="preserve"> </w:t>
      </w:r>
      <w:r w:rsidRPr="0003590A">
        <w:rPr>
          <w:rFonts w:ascii="Arial" w:hAnsi="Arial" w:cs="Arial"/>
          <w:sz w:val="18"/>
          <w:szCs w:val="18"/>
        </w:rPr>
        <w:t xml:space="preserve">liabilities </w:t>
      </w:r>
    </w:p>
    <w:p w14:paraId="6AAB4B5A" w14:textId="77777777" w:rsidR="00103D3B" w:rsidRPr="0003590A" w:rsidRDefault="00103D3B" w:rsidP="00FB6DAA">
      <w:pPr>
        <w:spacing w:line="300" w:lineRule="exact"/>
        <w:ind w:hanging="7"/>
        <w:jc w:val="thaiDistribute"/>
        <w:rPr>
          <w:rFonts w:ascii="Arial" w:hAnsi="Arial" w:cs="Arial"/>
          <w:sz w:val="18"/>
          <w:szCs w:val="18"/>
        </w:rPr>
      </w:pPr>
      <w:r w:rsidRPr="0003590A">
        <w:rPr>
          <w:rFonts w:ascii="Arial" w:hAnsi="Arial" w:cs="Arial"/>
          <w:sz w:val="18"/>
          <w:szCs w:val="18"/>
        </w:rPr>
        <w:t>Level</w:t>
      </w:r>
      <w:r w:rsidRPr="0003590A">
        <w:rPr>
          <w:rFonts w:ascii="Arial" w:hAnsi="Arial" w:cs="Arial"/>
          <w:sz w:val="18"/>
          <w:szCs w:val="18"/>
          <w:cs/>
        </w:rPr>
        <w:t xml:space="preserve"> </w:t>
      </w:r>
      <w:r w:rsidRPr="0003590A">
        <w:rPr>
          <w:rFonts w:ascii="Arial" w:hAnsi="Arial" w:cs="Arial"/>
          <w:sz w:val="18"/>
          <w:szCs w:val="18"/>
        </w:rPr>
        <w:t>2 - Use of other observable inputs for such assets or liabilities, whether directly or indirectly</w:t>
      </w:r>
    </w:p>
    <w:p w14:paraId="48769CE1" w14:textId="77777777" w:rsidR="00103D3B" w:rsidRPr="0003590A" w:rsidRDefault="00103D3B" w:rsidP="00FB6DAA">
      <w:pPr>
        <w:spacing w:line="300" w:lineRule="exact"/>
        <w:ind w:hanging="7"/>
        <w:jc w:val="thaiDistribute"/>
        <w:rPr>
          <w:rFonts w:ascii="Arial" w:hAnsi="Arial" w:cs="Arial"/>
          <w:sz w:val="18"/>
          <w:szCs w:val="18"/>
        </w:rPr>
      </w:pPr>
      <w:r w:rsidRPr="0003590A">
        <w:rPr>
          <w:rFonts w:ascii="Arial" w:hAnsi="Arial" w:cs="Arial"/>
          <w:sz w:val="18"/>
          <w:szCs w:val="18"/>
        </w:rPr>
        <w:t>Level</w:t>
      </w:r>
      <w:r w:rsidRPr="0003590A">
        <w:rPr>
          <w:rFonts w:ascii="Arial" w:hAnsi="Arial" w:cs="Arial"/>
          <w:sz w:val="18"/>
          <w:szCs w:val="18"/>
          <w:cs/>
        </w:rPr>
        <w:t xml:space="preserve"> </w:t>
      </w:r>
      <w:r w:rsidRPr="0003590A">
        <w:rPr>
          <w:rFonts w:ascii="Arial" w:hAnsi="Arial" w:cs="Arial"/>
          <w:sz w:val="18"/>
          <w:szCs w:val="18"/>
        </w:rPr>
        <w:t xml:space="preserve">3 - Use of unobservable inputs such as estimates of future cash flows </w:t>
      </w:r>
    </w:p>
    <w:p w14:paraId="096D2DC5" w14:textId="195B3F17" w:rsidR="00103D3B" w:rsidRPr="0003590A" w:rsidRDefault="00103D3B" w:rsidP="00FB6DAA">
      <w:pPr>
        <w:spacing w:line="300" w:lineRule="exact"/>
        <w:jc w:val="thaiDistribute"/>
        <w:rPr>
          <w:rFonts w:ascii="Arial" w:hAnsi="Arial" w:cs="Arial"/>
          <w:sz w:val="18"/>
          <w:szCs w:val="18"/>
        </w:rPr>
      </w:pPr>
    </w:p>
    <w:p w14:paraId="3C81A3BA" w14:textId="77777777" w:rsidR="00103D3B" w:rsidRPr="0003590A" w:rsidRDefault="00103D3B" w:rsidP="00FB6DAA">
      <w:pPr>
        <w:spacing w:line="300" w:lineRule="exact"/>
        <w:jc w:val="thaiDistribute"/>
        <w:rPr>
          <w:rFonts w:ascii="Arial" w:hAnsi="Arial" w:cs="Arial"/>
          <w:sz w:val="18"/>
          <w:szCs w:val="18"/>
        </w:rPr>
      </w:pPr>
      <w:r w:rsidRPr="0003590A">
        <w:rPr>
          <w:rFonts w:ascii="Arial" w:hAnsi="Arial" w:cs="Arial"/>
          <w:sz w:val="18"/>
          <w:szCs w:val="18"/>
        </w:rPr>
        <w:t>At the end of each reporting period, the Company determines whether transfers have occurred between levels within the fair value hierarchy for assets and liabilities held at the end of the reporting period that are measured at fair value on a recurring basis.</w:t>
      </w:r>
    </w:p>
    <w:p w14:paraId="5472E325" w14:textId="77777777" w:rsidR="00103D3B" w:rsidRPr="0003590A" w:rsidRDefault="00103D3B" w:rsidP="00FB6DAA">
      <w:pPr>
        <w:spacing w:line="300" w:lineRule="exact"/>
        <w:jc w:val="thaiDistribute"/>
        <w:rPr>
          <w:rFonts w:ascii="Arial" w:hAnsi="Arial" w:cs="Arial"/>
          <w:sz w:val="18"/>
          <w:szCs w:val="18"/>
        </w:rPr>
      </w:pPr>
    </w:p>
    <w:p w14:paraId="4CD306E4" w14:textId="1F8302E9" w:rsidR="00103D3B" w:rsidRPr="0003590A" w:rsidRDefault="00103D3B" w:rsidP="00FB6DAA">
      <w:pPr>
        <w:spacing w:line="300" w:lineRule="exact"/>
        <w:jc w:val="thaiDistribute"/>
        <w:rPr>
          <w:rFonts w:ascii="Arial" w:hAnsi="Arial" w:cs="Arial"/>
          <w:sz w:val="18"/>
          <w:szCs w:val="18"/>
        </w:rPr>
      </w:pPr>
      <w:r w:rsidRPr="0003590A">
        <w:rPr>
          <w:rFonts w:ascii="Arial" w:hAnsi="Arial" w:cs="Arial"/>
          <w:sz w:val="18"/>
          <w:szCs w:val="18"/>
        </w:rPr>
        <w:t xml:space="preserve">31 December 2025 and 2024, the Company had the following financial assets that were measured at fair value, and had financial assets and liabilities that were measured at cost but had to disclose fair value, using different levels of inputs as follows: </w:t>
      </w:r>
    </w:p>
    <w:p w14:paraId="56BC343D" w14:textId="77777777" w:rsidR="00103D3B" w:rsidRPr="0003590A" w:rsidRDefault="00103D3B" w:rsidP="00FB6DAA">
      <w:pPr>
        <w:spacing w:line="300" w:lineRule="exact"/>
        <w:jc w:val="thaiDistribute"/>
        <w:rPr>
          <w:rFonts w:ascii="Arial" w:hAnsi="Arial" w:cs="Arial"/>
          <w:sz w:val="20"/>
          <w:szCs w:val="20"/>
        </w:rPr>
      </w:pPr>
    </w:p>
    <w:tbl>
      <w:tblPr>
        <w:tblW w:w="9450" w:type="dxa"/>
        <w:tblInd w:w="108" w:type="dxa"/>
        <w:tblLayout w:type="fixed"/>
        <w:tblLook w:val="04A0" w:firstRow="1" w:lastRow="0" w:firstColumn="1" w:lastColumn="0" w:noHBand="0" w:noVBand="1"/>
      </w:tblPr>
      <w:tblGrid>
        <w:gridCol w:w="3150"/>
        <w:gridCol w:w="1260"/>
        <w:gridCol w:w="1260"/>
        <w:gridCol w:w="1260"/>
        <w:gridCol w:w="1260"/>
        <w:gridCol w:w="1260"/>
      </w:tblGrid>
      <w:tr w:rsidR="00103D3B" w:rsidRPr="0003590A" w14:paraId="1BA36533" w14:textId="77777777">
        <w:tc>
          <w:tcPr>
            <w:tcW w:w="3150" w:type="dxa"/>
            <w:vAlign w:val="bottom"/>
          </w:tcPr>
          <w:p w14:paraId="0D2CF915" w14:textId="77777777" w:rsidR="00103D3B" w:rsidRPr="0003590A" w:rsidRDefault="00103D3B">
            <w:pPr>
              <w:spacing w:line="300" w:lineRule="exact"/>
              <w:ind w:left="243" w:hanging="180"/>
              <w:jc w:val="thaiDistribute"/>
              <w:rPr>
                <w:rFonts w:ascii="Arial" w:hAnsi="Arial" w:cs="Arial"/>
                <w:kern w:val="28"/>
                <w:sz w:val="16"/>
                <w:szCs w:val="16"/>
              </w:rPr>
            </w:pPr>
          </w:p>
        </w:tc>
        <w:tc>
          <w:tcPr>
            <w:tcW w:w="6300" w:type="dxa"/>
            <w:gridSpan w:val="5"/>
            <w:tcBorders>
              <w:bottom w:val="single" w:sz="4" w:space="0" w:color="auto"/>
            </w:tcBorders>
            <w:vAlign w:val="bottom"/>
          </w:tcPr>
          <w:p w14:paraId="115C43D8" w14:textId="77777777" w:rsidR="00103D3B" w:rsidRPr="0003590A" w:rsidRDefault="00103D3B">
            <w:pPr>
              <w:spacing w:line="300" w:lineRule="exact"/>
              <w:jc w:val="center"/>
              <w:rPr>
                <w:rFonts w:ascii="Arial" w:hAnsi="Arial" w:cs="Arial"/>
                <w:b/>
                <w:bCs/>
                <w:kern w:val="28"/>
                <w:sz w:val="16"/>
                <w:szCs w:val="16"/>
              </w:rPr>
            </w:pPr>
            <w:r w:rsidRPr="0003590A">
              <w:rPr>
                <w:rFonts w:ascii="Arial" w:hAnsi="Arial" w:cs="Arial"/>
                <w:b/>
                <w:bCs/>
                <w:kern w:val="28"/>
                <w:sz w:val="16"/>
                <w:szCs w:val="16"/>
              </w:rPr>
              <w:t>Equity method and Separate financial statements</w:t>
            </w:r>
          </w:p>
        </w:tc>
      </w:tr>
      <w:tr w:rsidR="00103D3B" w:rsidRPr="0003590A" w14:paraId="3CE9AE30" w14:textId="77777777">
        <w:tc>
          <w:tcPr>
            <w:tcW w:w="3150" w:type="dxa"/>
            <w:vAlign w:val="bottom"/>
          </w:tcPr>
          <w:p w14:paraId="666E240D" w14:textId="77777777" w:rsidR="00103D3B" w:rsidRPr="0003590A" w:rsidRDefault="00103D3B">
            <w:pPr>
              <w:spacing w:line="300" w:lineRule="exact"/>
              <w:ind w:left="243" w:hanging="180"/>
              <w:jc w:val="thaiDistribute"/>
              <w:rPr>
                <w:rFonts w:ascii="Arial" w:hAnsi="Arial" w:cs="Arial"/>
                <w:kern w:val="28"/>
                <w:sz w:val="16"/>
                <w:szCs w:val="16"/>
              </w:rPr>
            </w:pPr>
          </w:p>
        </w:tc>
        <w:tc>
          <w:tcPr>
            <w:tcW w:w="6300" w:type="dxa"/>
            <w:gridSpan w:val="5"/>
            <w:tcBorders>
              <w:top w:val="single" w:sz="4" w:space="0" w:color="auto"/>
              <w:bottom w:val="single" w:sz="4" w:space="0" w:color="auto"/>
            </w:tcBorders>
            <w:vAlign w:val="bottom"/>
          </w:tcPr>
          <w:p w14:paraId="2A69EE5A" w14:textId="3A437C85" w:rsidR="00103D3B" w:rsidRPr="0003590A" w:rsidRDefault="00103D3B">
            <w:pPr>
              <w:spacing w:line="300" w:lineRule="exact"/>
              <w:jc w:val="center"/>
              <w:rPr>
                <w:rFonts w:ascii="Arial" w:hAnsi="Arial" w:cs="Arial"/>
                <w:b/>
                <w:bCs/>
                <w:kern w:val="28"/>
                <w:sz w:val="16"/>
                <w:szCs w:val="16"/>
              </w:rPr>
            </w:pPr>
            <w:r w:rsidRPr="0003590A">
              <w:rPr>
                <w:rFonts w:ascii="Arial" w:hAnsi="Arial" w:cs="Arial"/>
                <w:b/>
                <w:bCs/>
                <w:kern w:val="28"/>
                <w:sz w:val="16"/>
                <w:szCs w:val="16"/>
              </w:rPr>
              <w:t>2025</w:t>
            </w:r>
          </w:p>
        </w:tc>
      </w:tr>
      <w:tr w:rsidR="00103D3B" w:rsidRPr="0003590A" w14:paraId="1DAAB11B" w14:textId="77777777">
        <w:tc>
          <w:tcPr>
            <w:tcW w:w="3150" w:type="dxa"/>
            <w:vAlign w:val="bottom"/>
          </w:tcPr>
          <w:p w14:paraId="6BCC49D1" w14:textId="77777777" w:rsidR="00103D3B" w:rsidRPr="0003590A" w:rsidRDefault="00103D3B">
            <w:pPr>
              <w:spacing w:line="300" w:lineRule="exact"/>
              <w:ind w:left="243" w:hanging="180"/>
              <w:jc w:val="thaiDistribute"/>
              <w:rPr>
                <w:rFonts w:ascii="Arial" w:hAnsi="Arial" w:cs="Arial"/>
                <w:kern w:val="28"/>
                <w:sz w:val="16"/>
                <w:szCs w:val="16"/>
              </w:rPr>
            </w:pPr>
          </w:p>
        </w:tc>
        <w:tc>
          <w:tcPr>
            <w:tcW w:w="5040" w:type="dxa"/>
            <w:gridSpan w:val="4"/>
            <w:tcBorders>
              <w:top w:val="single" w:sz="4" w:space="0" w:color="auto"/>
              <w:bottom w:val="single" w:sz="4" w:space="0" w:color="auto"/>
            </w:tcBorders>
            <w:vAlign w:val="bottom"/>
          </w:tcPr>
          <w:p w14:paraId="1738C3B9" w14:textId="77777777" w:rsidR="00103D3B" w:rsidRPr="0003590A" w:rsidRDefault="00103D3B">
            <w:pPr>
              <w:spacing w:line="300" w:lineRule="exact"/>
              <w:jc w:val="center"/>
              <w:rPr>
                <w:rFonts w:ascii="Arial" w:hAnsi="Arial" w:cs="Arial"/>
                <w:b/>
                <w:bCs/>
                <w:kern w:val="28"/>
                <w:sz w:val="16"/>
                <w:szCs w:val="16"/>
              </w:rPr>
            </w:pPr>
            <w:r w:rsidRPr="0003590A">
              <w:rPr>
                <w:rFonts w:ascii="Arial" w:hAnsi="Arial" w:cs="Arial"/>
                <w:b/>
                <w:bCs/>
                <w:kern w:val="28"/>
                <w:sz w:val="16"/>
                <w:szCs w:val="16"/>
              </w:rPr>
              <w:t>Fair value</w:t>
            </w:r>
          </w:p>
        </w:tc>
        <w:tc>
          <w:tcPr>
            <w:tcW w:w="1260" w:type="dxa"/>
            <w:tcBorders>
              <w:top w:val="single" w:sz="4" w:space="0" w:color="auto"/>
            </w:tcBorders>
            <w:vAlign w:val="bottom"/>
          </w:tcPr>
          <w:p w14:paraId="77B96027" w14:textId="77777777" w:rsidR="00103D3B" w:rsidRPr="0003590A" w:rsidRDefault="00103D3B">
            <w:pPr>
              <w:spacing w:line="300" w:lineRule="exact"/>
              <w:jc w:val="right"/>
              <w:rPr>
                <w:rFonts w:ascii="Arial" w:hAnsi="Arial" w:cs="Arial"/>
                <w:b/>
                <w:bCs/>
                <w:kern w:val="28"/>
                <w:sz w:val="16"/>
                <w:szCs w:val="16"/>
              </w:rPr>
            </w:pPr>
            <w:r w:rsidRPr="0003590A">
              <w:rPr>
                <w:rFonts w:ascii="Arial" w:hAnsi="Arial" w:cs="Arial"/>
                <w:b/>
                <w:bCs/>
                <w:kern w:val="28"/>
                <w:sz w:val="16"/>
                <w:szCs w:val="16"/>
              </w:rPr>
              <w:t>Carrying</w:t>
            </w:r>
          </w:p>
        </w:tc>
      </w:tr>
      <w:tr w:rsidR="00103D3B" w:rsidRPr="0003590A" w14:paraId="6E503A95" w14:textId="77777777">
        <w:tc>
          <w:tcPr>
            <w:tcW w:w="3150" w:type="dxa"/>
            <w:vAlign w:val="bottom"/>
          </w:tcPr>
          <w:p w14:paraId="385912E1" w14:textId="77777777" w:rsidR="00103D3B" w:rsidRPr="0003590A" w:rsidRDefault="00103D3B">
            <w:pPr>
              <w:spacing w:line="300" w:lineRule="exact"/>
              <w:ind w:left="243" w:hanging="180"/>
              <w:jc w:val="thaiDistribute"/>
              <w:rPr>
                <w:rFonts w:ascii="Arial" w:hAnsi="Arial" w:cs="Arial"/>
                <w:kern w:val="28"/>
                <w:sz w:val="16"/>
                <w:szCs w:val="16"/>
              </w:rPr>
            </w:pPr>
          </w:p>
        </w:tc>
        <w:tc>
          <w:tcPr>
            <w:tcW w:w="1260" w:type="dxa"/>
            <w:tcBorders>
              <w:top w:val="single" w:sz="4" w:space="0" w:color="auto"/>
              <w:bottom w:val="single" w:sz="4" w:space="0" w:color="auto"/>
            </w:tcBorders>
            <w:vAlign w:val="bottom"/>
          </w:tcPr>
          <w:p w14:paraId="4C3612CF" w14:textId="77777777" w:rsidR="00103D3B" w:rsidRPr="0003590A" w:rsidRDefault="00103D3B">
            <w:pPr>
              <w:spacing w:line="300" w:lineRule="exact"/>
              <w:jc w:val="right"/>
              <w:rPr>
                <w:rFonts w:ascii="Arial" w:hAnsi="Arial" w:cs="Arial"/>
                <w:b/>
                <w:bCs/>
                <w:kern w:val="28"/>
                <w:sz w:val="16"/>
                <w:szCs w:val="16"/>
              </w:rPr>
            </w:pPr>
            <w:r w:rsidRPr="0003590A">
              <w:rPr>
                <w:rFonts w:ascii="Arial" w:hAnsi="Arial" w:cs="Arial"/>
                <w:b/>
                <w:bCs/>
                <w:kern w:val="28"/>
                <w:sz w:val="16"/>
                <w:szCs w:val="16"/>
              </w:rPr>
              <w:t>Level</w:t>
            </w:r>
            <w:r w:rsidRPr="0003590A">
              <w:rPr>
                <w:rFonts w:ascii="Arial" w:hAnsi="Arial" w:cs="Arial"/>
                <w:b/>
                <w:bCs/>
                <w:kern w:val="28"/>
                <w:sz w:val="16"/>
                <w:szCs w:val="16"/>
                <w:cs/>
              </w:rPr>
              <w:t xml:space="preserve"> </w:t>
            </w:r>
            <w:r w:rsidRPr="0003590A">
              <w:rPr>
                <w:rFonts w:ascii="Arial" w:hAnsi="Arial" w:cs="Arial"/>
                <w:b/>
                <w:bCs/>
                <w:kern w:val="28"/>
                <w:sz w:val="16"/>
                <w:szCs w:val="16"/>
              </w:rPr>
              <w:t>1</w:t>
            </w:r>
          </w:p>
          <w:p w14:paraId="517C7D91" w14:textId="77777777" w:rsidR="00103D3B" w:rsidRPr="0003590A" w:rsidRDefault="00103D3B">
            <w:pPr>
              <w:spacing w:line="300" w:lineRule="exact"/>
              <w:jc w:val="right"/>
              <w:rPr>
                <w:rFonts w:ascii="Arial" w:hAnsi="Arial" w:cs="Arial"/>
                <w:b/>
                <w:bCs/>
                <w:kern w:val="28"/>
                <w:sz w:val="16"/>
                <w:szCs w:val="16"/>
              </w:rPr>
            </w:pPr>
            <w:r w:rsidRPr="0003590A">
              <w:rPr>
                <w:rFonts w:ascii="Arial" w:hAnsi="Arial" w:cs="Arial"/>
                <w:b/>
                <w:bCs/>
                <w:kern w:val="28"/>
                <w:sz w:val="16"/>
                <w:szCs w:val="16"/>
              </w:rPr>
              <w:t>Thousand</w:t>
            </w:r>
          </w:p>
          <w:p w14:paraId="2FEA12DF" w14:textId="77777777" w:rsidR="00103D3B" w:rsidRPr="0003590A" w:rsidRDefault="00103D3B">
            <w:pPr>
              <w:spacing w:line="300" w:lineRule="exact"/>
              <w:jc w:val="right"/>
              <w:rPr>
                <w:rFonts w:ascii="Arial" w:hAnsi="Arial" w:cs="Arial"/>
                <w:b/>
                <w:bCs/>
                <w:kern w:val="28"/>
                <w:sz w:val="16"/>
                <w:szCs w:val="16"/>
              </w:rPr>
            </w:pPr>
            <w:r w:rsidRPr="0003590A">
              <w:rPr>
                <w:rFonts w:ascii="Arial" w:hAnsi="Arial" w:cs="Arial"/>
                <w:b/>
                <w:bCs/>
                <w:kern w:val="28"/>
                <w:sz w:val="16"/>
                <w:szCs w:val="16"/>
              </w:rPr>
              <w:t>Baht</w:t>
            </w:r>
          </w:p>
        </w:tc>
        <w:tc>
          <w:tcPr>
            <w:tcW w:w="1260" w:type="dxa"/>
            <w:tcBorders>
              <w:top w:val="single" w:sz="4" w:space="0" w:color="auto"/>
              <w:bottom w:val="single" w:sz="4" w:space="0" w:color="auto"/>
            </w:tcBorders>
            <w:vAlign w:val="bottom"/>
          </w:tcPr>
          <w:p w14:paraId="41E2BDC4" w14:textId="77777777" w:rsidR="00103D3B" w:rsidRPr="0003590A" w:rsidRDefault="00103D3B">
            <w:pPr>
              <w:spacing w:line="300" w:lineRule="exact"/>
              <w:jc w:val="right"/>
              <w:rPr>
                <w:rFonts w:ascii="Arial" w:hAnsi="Arial" w:cs="Arial"/>
                <w:b/>
                <w:bCs/>
                <w:kern w:val="28"/>
                <w:sz w:val="16"/>
                <w:szCs w:val="16"/>
              </w:rPr>
            </w:pPr>
            <w:r w:rsidRPr="0003590A">
              <w:rPr>
                <w:rFonts w:ascii="Arial" w:hAnsi="Arial" w:cs="Arial"/>
                <w:b/>
                <w:bCs/>
                <w:kern w:val="28"/>
                <w:sz w:val="16"/>
                <w:szCs w:val="16"/>
              </w:rPr>
              <w:t>Level</w:t>
            </w:r>
            <w:r w:rsidRPr="0003590A">
              <w:rPr>
                <w:rFonts w:ascii="Arial" w:hAnsi="Arial" w:cs="Arial"/>
                <w:b/>
                <w:bCs/>
                <w:kern w:val="28"/>
                <w:sz w:val="16"/>
                <w:szCs w:val="16"/>
                <w:cs/>
              </w:rPr>
              <w:t xml:space="preserve"> </w:t>
            </w:r>
            <w:r w:rsidRPr="0003590A">
              <w:rPr>
                <w:rFonts w:ascii="Arial" w:hAnsi="Arial" w:cs="Arial"/>
                <w:b/>
                <w:bCs/>
                <w:kern w:val="28"/>
                <w:sz w:val="16"/>
                <w:szCs w:val="16"/>
              </w:rPr>
              <w:t>2</w:t>
            </w:r>
          </w:p>
          <w:p w14:paraId="3296F05B" w14:textId="77777777" w:rsidR="00103D3B" w:rsidRPr="0003590A" w:rsidRDefault="00103D3B">
            <w:pPr>
              <w:spacing w:line="300" w:lineRule="exact"/>
              <w:jc w:val="right"/>
              <w:rPr>
                <w:rFonts w:ascii="Arial" w:hAnsi="Arial" w:cs="Arial"/>
                <w:b/>
                <w:bCs/>
                <w:kern w:val="28"/>
                <w:sz w:val="16"/>
                <w:szCs w:val="16"/>
              </w:rPr>
            </w:pPr>
            <w:r w:rsidRPr="0003590A">
              <w:rPr>
                <w:rFonts w:ascii="Arial" w:hAnsi="Arial" w:cs="Arial"/>
                <w:b/>
                <w:bCs/>
                <w:kern w:val="28"/>
                <w:sz w:val="16"/>
                <w:szCs w:val="16"/>
              </w:rPr>
              <w:t xml:space="preserve"> Thousand</w:t>
            </w:r>
          </w:p>
          <w:p w14:paraId="638F98F7" w14:textId="77777777" w:rsidR="00103D3B" w:rsidRPr="0003590A" w:rsidRDefault="00103D3B">
            <w:pPr>
              <w:spacing w:line="300" w:lineRule="exact"/>
              <w:jc w:val="right"/>
              <w:rPr>
                <w:rFonts w:ascii="Arial" w:hAnsi="Arial" w:cs="Arial"/>
                <w:b/>
                <w:bCs/>
                <w:kern w:val="28"/>
                <w:sz w:val="16"/>
                <w:szCs w:val="16"/>
              </w:rPr>
            </w:pPr>
            <w:r w:rsidRPr="0003590A">
              <w:rPr>
                <w:rFonts w:ascii="Arial" w:hAnsi="Arial" w:cs="Arial"/>
                <w:b/>
                <w:bCs/>
                <w:kern w:val="28"/>
                <w:sz w:val="16"/>
                <w:szCs w:val="16"/>
              </w:rPr>
              <w:t>Baht</w:t>
            </w:r>
          </w:p>
        </w:tc>
        <w:tc>
          <w:tcPr>
            <w:tcW w:w="1260" w:type="dxa"/>
            <w:tcBorders>
              <w:top w:val="single" w:sz="4" w:space="0" w:color="auto"/>
              <w:bottom w:val="single" w:sz="4" w:space="0" w:color="auto"/>
            </w:tcBorders>
            <w:vAlign w:val="bottom"/>
          </w:tcPr>
          <w:p w14:paraId="16EC27A1" w14:textId="77777777" w:rsidR="00103D3B" w:rsidRPr="0003590A" w:rsidRDefault="00103D3B">
            <w:pPr>
              <w:spacing w:line="300" w:lineRule="exact"/>
              <w:jc w:val="right"/>
              <w:rPr>
                <w:rFonts w:ascii="Arial" w:hAnsi="Arial" w:cs="Arial"/>
                <w:b/>
                <w:bCs/>
                <w:kern w:val="28"/>
                <w:sz w:val="16"/>
                <w:szCs w:val="16"/>
              </w:rPr>
            </w:pPr>
            <w:r w:rsidRPr="0003590A">
              <w:rPr>
                <w:rFonts w:ascii="Arial" w:hAnsi="Arial" w:cs="Arial"/>
                <w:b/>
                <w:bCs/>
                <w:kern w:val="28"/>
                <w:sz w:val="16"/>
                <w:szCs w:val="16"/>
              </w:rPr>
              <w:t>Level</w:t>
            </w:r>
            <w:r w:rsidRPr="0003590A">
              <w:rPr>
                <w:rFonts w:ascii="Arial" w:hAnsi="Arial" w:cs="Arial"/>
                <w:b/>
                <w:bCs/>
                <w:kern w:val="28"/>
                <w:sz w:val="16"/>
                <w:szCs w:val="16"/>
                <w:cs/>
              </w:rPr>
              <w:t xml:space="preserve"> </w:t>
            </w:r>
            <w:r w:rsidRPr="0003590A">
              <w:rPr>
                <w:rFonts w:ascii="Arial" w:hAnsi="Arial" w:cs="Arial"/>
                <w:b/>
                <w:bCs/>
                <w:kern w:val="28"/>
                <w:sz w:val="16"/>
                <w:szCs w:val="16"/>
              </w:rPr>
              <w:t>3</w:t>
            </w:r>
          </w:p>
          <w:p w14:paraId="7CB9148A" w14:textId="77777777" w:rsidR="00103D3B" w:rsidRPr="0003590A" w:rsidRDefault="00103D3B">
            <w:pPr>
              <w:spacing w:line="300" w:lineRule="exact"/>
              <w:jc w:val="right"/>
              <w:rPr>
                <w:rFonts w:ascii="Arial" w:hAnsi="Arial" w:cs="Arial"/>
                <w:b/>
                <w:bCs/>
                <w:kern w:val="28"/>
                <w:sz w:val="16"/>
                <w:szCs w:val="16"/>
              </w:rPr>
            </w:pPr>
            <w:r w:rsidRPr="0003590A">
              <w:rPr>
                <w:rFonts w:ascii="Arial" w:hAnsi="Arial" w:cs="Arial"/>
                <w:b/>
                <w:bCs/>
                <w:kern w:val="28"/>
                <w:sz w:val="16"/>
                <w:szCs w:val="16"/>
              </w:rPr>
              <w:t xml:space="preserve"> Thousand</w:t>
            </w:r>
          </w:p>
          <w:p w14:paraId="6355F628" w14:textId="77777777" w:rsidR="00103D3B" w:rsidRPr="0003590A" w:rsidRDefault="00103D3B">
            <w:pPr>
              <w:spacing w:line="300" w:lineRule="exact"/>
              <w:jc w:val="right"/>
              <w:rPr>
                <w:rFonts w:ascii="Arial" w:hAnsi="Arial" w:cs="Arial"/>
                <w:b/>
                <w:bCs/>
                <w:kern w:val="28"/>
                <w:sz w:val="16"/>
                <w:szCs w:val="16"/>
              </w:rPr>
            </w:pPr>
            <w:r w:rsidRPr="0003590A">
              <w:rPr>
                <w:rFonts w:ascii="Arial" w:hAnsi="Arial" w:cs="Arial"/>
                <w:b/>
                <w:bCs/>
                <w:kern w:val="28"/>
                <w:sz w:val="16"/>
                <w:szCs w:val="16"/>
              </w:rPr>
              <w:t>Baht</w:t>
            </w:r>
          </w:p>
        </w:tc>
        <w:tc>
          <w:tcPr>
            <w:tcW w:w="1260" w:type="dxa"/>
            <w:tcBorders>
              <w:top w:val="single" w:sz="4" w:space="0" w:color="auto"/>
              <w:bottom w:val="single" w:sz="4" w:space="0" w:color="auto"/>
            </w:tcBorders>
            <w:vAlign w:val="bottom"/>
          </w:tcPr>
          <w:p w14:paraId="73D13877" w14:textId="77777777" w:rsidR="00103D3B" w:rsidRPr="0003590A" w:rsidRDefault="00103D3B">
            <w:pPr>
              <w:spacing w:line="300" w:lineRule="exact"/>
              <w:jc w:val="right"/>
              <w:rPr>
                <w:rFonts w:ascii="Arial" w:hAnsi="Arial" w:cs="Arial"/>
                <w:b/>
                <w:bCs/>
                <w:kern w:val="28"/>
                <w:sz w:val="16"/>
                <w:szCs w:val="16"/>
              </w:rPr>
            </w:pPr>
            <w:r w:rsidRPr="0003590A">
              <w:rPr>
                <w:rFonts w:ascii="Arial" w:hAnsi="Arial" w:cs="Arial"/>
                <w:b/>
                <w:bCs/>
                <w:kern w:val="28"/>
                <w:sz w:val="16"/>
                <w:szCs w:val="16"/>
              </w:rPr>
              <w:t>Total</w:t>
            </w:r>
          </w:p>
          <w:p w14:paraId="3C702890" w14:textId="77777777" w:rsidR="00103D3B" w:rsidRPr="0003590A" w:rsidRDefault="00103D3B">
            <w:pPr>
              <w:spacing w:line="300" w:lineRule="exact"/>
              <w:jc w:val="right"/>
              <w:rPr>
                <w:rFonts w:ascii="Arial" w:hAnsi="Arial" w:cs="Arial"/>
                <w:b/>
                <w:bCs/>
                <w:kern w:val="28"/>
                <w:sz w:val="16"/>
                <w:szCs w:val="16"/>
              </w:rPr>
            </w:pPr>
            <w:r w:rsidRPr="0003590A">
              <w:rPr>
                <w:rFonts w:ascii="Arial" w:hAnsi="Arial" w:cs="Arial"/>
                <w:b/>
                <w:bCs/>
                <w:kern w:val="28"/>
                <w:sz w:val="16"/>
                <w:szCs w:val="16"/>
              </w:rPr>
              <w:t xml:space="preserve"> Thousand</w:t>
            </w:r>
          </w:p>
          <w:p w14:paraId="35D0F58E" w14:textId="77777777" w:rsidR="00103D3B" w:rsidRPr="0003590A" w:rsidRDefault="00103D3B">
            <w:pPr>
              <w:spacing w:line="300" w:lineRule="exact"/>
              <w:jc w:val="right"/>
              <w:rPr>
                <w:rFonts w:ascii="Arial" w:hAnsi="Arial" w:cs="Arial"/>
                <w:b/>
                <w:bCs/>
                <w:kern w:val="28"/>
                <w:sz w:val="16"/>
                <w:szCs w:val="16"/>
                <w:cs/>
              </w:rPr>
            </w:pPr>
            <w:r w:rsidRPr="0003590A">
              <w:rPr>
                <w:rFonts w:ascii="Arial" w:hAnsi="Arial" w:cs="Arial"/>
                <w:b/>
                <w:bCs/>
                <w:kern w:val="28"/>
                <w:sz w:val="16"/>
                <w:szCs w:val="16"/>
              </w:rPr>
              <w:t>Baht</w:t>
            </w:r>
          </w:p>
        </w:tc>
        <w:tc>
          <w:tcPr>
            <w:tcW w:w="1260" w:type="dxa"/>
            <w:tcBorders>
              <w:bottom w:val="single" w:sz="4" w:space="0" w:color="auto"/>
            </w:tcBorders>
            <w:vAlign w:val="bottom"/>
          </w:tcPr>
          <w:p w14:paraId="2C6908E0" w14:textId="77777777" w:rsidR="00103D3B" w:rsidRPr="0003590A" w:rsidRDefault="00103D3B">
            <w:pPr>
              <w:spacing w:line="300" w:lineRule="exact"/>
              <w:jc w:val="right"/>
              <w:rPr>
                <w:rFonts w:ascii="Arial" w:hAnsi="Arial" w:cs="Arial"/>
                <w:b/>
                <w:bCs/>
                <w:kern w:val="28"/>
                <w:sz w:val="16"/>
                <w:szCs w:val="16"/>
              </w:rPr>
            </w:pPr>
            <w:r w:rsidRPr="0003590A">
              <w:rPr>
                <w:rFonts w:ascii="Arial" w:hAnsi="Arial" w:cs="Arial"/>
                <w:b/>
                <w:bCs/>
                <w:kern w:val="28"/>
                <w:sz w:val="16"/>
                <w:szCs w:val="16"/>
              </w:rPr>
              <w:t>Value</w:t>
            </w:r>
          </w:p>
          <w:p w14:paraId="54864D5E" w14:textId="77777777" w:rsidR="00103D3B" w:rsidRPr="0003590A" w:rsidRDefault="00103D3B">
            <w:pPr>
              <w:spacing w:line="300" w:lineRule="exact"/>
              <w:jc w:val="right"/>
              <w:rPr>
                <w:rFonts w:ascii="Arial" w:hAnsi="Arial" w:cs="Arial"/>
                <w:b/>
                <w:bCs/>
                <w:kern w:val="28"/>
                <w:sz w:val="16"/>
                <w:szCs w:val="16"/>
              </w:rPr>
            </w:pPr>
            <w:r w:rsidRPr="0003590A">
              <w:rPr>
                <w:rFonts w:ascii="Arial" w:hAnsi="Arial" w:cs="Arial"/>
                <w:b/>
                <w:bCs/>
                <w:kern w:val="28"/>
                <w:sz w:val="16"/>
                <w:szCs w:val="16"/>
              </w:rPr>
              <w:t xml:space="preserve"> Thousand</w:t>
            </w:r>
          </w:p>
          <w:p w14:paraId="3F5300BD" w14:textId="77777777" w:rsidR="00103D3B" w:rsidRPr="0003590A" w:rsidRDefault="00103D3B">
            <w:pPr>
              <w:spacing w:line="300" w:lineRule="exact"/>
              <w:jc w:val="right"/>
              <w:rPr>
                <w:rFonts w:ascii="Arial" w:hAnsi="Arial" w:cs="Arial"/>
                <w:b/>
                <w:bCs/>
                <w:kern w:val="28"/>
                <w:sz w:val="16"/>
                <w:szCs w:val="16"/>
              </w:rPr>
            </w:pPr>
            <w:r w:rsidRPr="0003590A">
              <w:rPr>
                <w:rFonts w:ascii="Arial" w:hAnsi="Arial" w:cs="Arial"/>
                <w:b/>
                <w:bCs/>
                <w:kern w:val="28"/>
                <w:sz w:val="16"/>
                <w:szCs w:val="16"/>
              </w:rPr>
              <w:t>Baht</w:t>
            </w:r>
          </w:p>
        </w:tc>
      </w:tr>
      <w:tr w:rsidR="00103D3B" w:rsidRPr="0003590A" w14:paraId="46E5033A" w14:textId="77777777">
        <w:tc>
          <w:tcPr>
            <w:tcW w:w="3150" w:type="dxa"/>
            <w:vAlign w:val="bottom"/>
          </w:tcPr>
          <w:p w14:paraId="16E463DD" w14:textId="77777777" w:rsidR="00103D3B" w:rsidRPr="0003590A" w:rsidRDefault="00103D3B">
            <w:pPr>
              <w:spacing w:line="300" w:lineRule="exact"/>
              <w:ind w:left="167" w:hanging="167"/>
              <w:jc w:val="both"/>
              <w:rPr>
                <w:rFonts w:ascii="Arial" w:hAnsi="Arial" w:cs="Arial"/>
                <w:b/>
                <w:bCs/>
                <w:kern w:val="28"/>
                <w:sz w:val="16"/>
                <w:szCs w:val="16"/>
                <w:u w:val="single"/>
              </w:rPr>
            </w:pPr>
            <w:r w:rsidRPr="0003590A">
              <w:rPr>
                <w:rFonts w:ascii="Arial" w:hAnsi="Arial" w:cs="Arial"/>
                <w:b/>
                <w:bCs/>
                <w:kern w:val="28"/>
                <w:sz w:val="16"/>
                <w:szCs w:val="16"/>
                <w:u w:val="single"/>
              </w:rPr>
              <w:t>Financial assets measured at</w:t>
            </w:r>
          </w:p>
          <w:p w14:paraId="52D7C0F8" w14:textId="77777777" w:rsidR="00103D3B" w:rsidRPr="0003590A" w:rsidRDefault="00103D3B">
            <w:pPr>
              <w:spacing w:line="300" w:lineRule="exact"/>
              <w:ind w:left="167" w:hanging="167"/>
              <w:jc w:val="both"/>
              <w:rPr>
                <w:rFonts w:ascii="Arial" w:hAnsi="Arial" w:cs="Arial"/>
                <w:b/>
                <w:bCs/>
                <w:kern w:val="28"/>
                <w:sz w:val="16"/>
                <w:szCs w:val="16"/>
                <w:u w:val="single"/>
              </w:rPr>
            </w:pPr>
            <w:r w:rsidRPr="0003590A">
              <w:rPr>
                <w:rFonts w:ascii="Arial" w:hAnsi="Arial" w:cs="Arial"/>
                <w:b/>
                <w:bCs/>
                <w:kern w:val="28"/>
                <w:sz w:val="16"/>
                <w:szCs w:val="16"/>
              </w:rPr>
              <w:t xml:space="preserve">    </w:t>
            </w:r>
            <w:r w:rsidRPr="0003590A">
              <w:rPr>
                <w:rFonts w:ascii="Arial" w:hAnsi="Arial" w:cs="Arial"/>
                <w:b/>
                <w:bCs/>
                <w:kern w:val="28"/>
                <w:sz w:val="16"/>
                <w:szCs w:val="16"/>
                <w:u w:val="single"/>
              </w:rPr>
              <w:t>fair value</w:t>
            </w:r>
          </w:p>
        </w:tc>
        <w:tc>
          <w:tcPr>
            <w:tcW w:w="1260" w:type="dxa"/>
            <w:tcBorders>
              <w:top w:val="single" w:sz="4" w:space="0" w:color="auto"/>
            </w:tcBorders>
            <w:vAlign w:val="bottom"/>
          </w:tcPr>
          <w:p w14:paraId="3A12BFF6" w14:textId="77777777" w:rsidR="00103D3B" w:rsidRPr="0003590A" w:rsidRDefault="00103D3B">
            <w:pPr>
              <w:tabs>
                <w:tab w:val="right" w:pos="1422"/>
              </w:tabs>
              <w:spacing w:line="300" w:lineRule="exact"/>
              <w:ind w:hanging="18"/>
              <w:jc w:val="right"/>
              <w:rPr>
                <w:rFonts w:ascii="Arial" w:hAnsi="Arial" w:cs="Arial"/>
                <w:b/>
                <w:bCs/>
                <w:kern w:val="28"/>
                <w:sz w:val="16"/>
                <w:szCs w:val="16"/>
              </w:rPr>
            </w:pPr>
          </w:p>
        </w:tc>
        <w:tc>
          <w:tcPr>
            <w:tcW w:w="1260" w:type="dxa"/>
            <w:tcBorders>
              <w:top w:val="single" w:sz="4" w:space="0" w:color="auto"/>
            </w:tcBorders>
            <w:vAlign w:val="bottom"/>
          </w:tcPr>
          <w:p w14:paraId="7C5B2059" w14:textId="77777777" w:rsidR="00103D3B" w:rsidRPr="0003590A" w:rsidRDefault="00103D3B">
            <w:pPr>
              <w:tabs>
                <w:tab w:val="right" w:pos="1422"/>
              </w:tabs>
              <w:spacing w:line="300" w:lineRule="exact"/>
              <w:ind w:hanging="18"/>
              <w:jc w:val="right"/>
              <w:rPr>
                <w:rFonts w:ascii="Arial" w:hAnsi="Arial" w:cs="Arial"/>
                <w:b/>
                <w:bCs/>
                <w:kern w:val="28"/>
                <w:sz w:val="16"/>
                <w:szCs w:val="16"/>
              </w:rPr>
            </w:pPr>
          </w:p>
        </w:tc>
        <w:tc>
          <w:tcPr>
            <w:tcW w:w="1260" w:type="dxa"/>
            <w:tcBorders>
              <w:top w:val="single" w:sz="4" w:space="0" w:color="auto"/>
            </w:tcBorders>
            <w:vAlign w:val="bottom"/>
          </w:tcPr>
          <w:p w14:paraId="4EF4EA52" w14:textId="77777777" w:rsidR="00103D3B" w:rsidRPr="0003590A" w:rsidRDefault="00103D3B">
            <w:pPr>
              <w:tabs>
                <w:tab w:val="right" w:pos="1422"/>
              </w:tabs>
              <w:spacing w:line="300" w:lineRule="exact"/>
              <w:ind w:hanging="18"/>
              <w:jc w:val="right"/>
              <w:rPr>
                <w:rFonts w:ascii="Arial" w:hAnsi="Arial" w:cs="Arial"/>
                <w:b/>
                <w:bCs/>
                <w:kern w:val="28"/>
                <w:sz w:val="16"/>
                <w:szCs w:val="16"/>
              </w:rPr>
            </w:pPr>
          </w:p>
        </w:tc>
        <w:tc>
          <w:tcPr>
            <w:tcW w:w="1260" w:type="dxa"/>
            <w:tcBorders>
              <w:top w:val="single" w:sz="4" w:space="0" w:color="auto"/>
            </w:tcBorders>
            <w:vAlign w:val="bottom"/>
          </w:tcPr>
          <w:p w14:paraId="24CE2C86" w14:textId="77777777" w:rsidR="00103D3B" w:rsidRPr="0003590A" w:rsidRDefault="00103D3B">
            <w:pPr>
              <w:tabs>
                <w:tab w:val="right" w:pos="1422"/>
              </w:tabs>
              <w:spacing w:line="300" w:lineRule="exact"/>
              <w:ind w:hanging="18"/>
              <w:jc w:val="right"/>
              <w:rPr>
                <w:rFonts w:ascii="Arial" w:hAnsi="Arial" w:cs="Arial"/>
                <w:b/>
                <w:bCs/>
                <w:kern w:val="28"/>
                <w:sz w:val="16"/>
                <w:szCs w:val="16"/>
                <w:cs/>
              </w:rPr>
            </w:pPr>
          </w:p>
        </w:tc>
        <w:tc>
          <w:tcPr>
            <w:tcW w:w="1260" w:type="dxa"/>
            <w:tcBorders>
              <w:top w:val="single" w:sz="4" w:space="0" w:color="auto"/>
            </w:tcBorders>
            <w:vAlign w:val="bottom"/>
          </w:tcPr>
          <w:p w14:paraId="148ED744" w14:textId="77777777" w:rsidR="00103D3B" w:rsidRPr="0003590A" w:rsidRDefault="00103D3B">
            <w:pPr>
              <w:tabs>
                <w:tab w:val="right" w:pos="1422"/>
              </w:tabs>
              <w:spacing w:line="300" w:lineRule="exact"/>
              <w:ind w:hanging="18"/>
              <w:jc w:val="right"/>
              <w:rPr>
                <w:rFonts w:ascii="Arial" w:hAnsi="Arial" w:cs="Arial"/>
                <w:b/>
                <w:bCs/>
                <w:kern w:val="28"/>
                <w:sz w:val="16"/>
                <w:szCs w:val="16"/>
                <w:cs/>
              </w:rPr>
            </w:pPr>
          </w:p>
        </w:tc>
      </w:tr>
      <w:tr w:rsidR="00103D3B" w:rsidRPr="0003590A" w14:paraId="1FC6C807" w14:textId="77777777">
        <w:tc>
          <w:tcPr>
            <w:tcW w:w="3150" w:type="dxa"/>
            <w:vAlign w:val="bottom"/>
          </w:tcPr>
          <w:p w14:paraId="5AB99266" w14:textId="77777777" w:rsidR="00103D3B" w:rsidRPr="0003590A" w:rsidRDefault="00103D3B">
            <w:pPr>
              <w:spacing w:line="300" w:lineRule="exact"/>
              <w:ind w:left="167" w:hanging="167"/>
              <w:jc w:val="both"/>
              <w:rPr>
                <w:rFonts w:ascii="Arial" w:hAnsi="Arial" w:cs="Arial"/>
                <w:b/>
                <w:bCs/>
                <w:kern w:val="28"/>
                <w:sz w:val="16"/>
                <w:szCs w:val="16"/>
                <w:u w:val="single"/>
              </w:rPr>
            </w:pPr>
            <w:r w:rsidRPr="0003590A">
              <w:rPr>
                <w:rFonts w:ascii="Arial" w:hAnsi="Arial" w:cs="Arial"/>
                <w:sz w:val="16"/>
                <w:szCs w:val="16"/>
              </w:rPr>
              <w:t>Debt instruments measured at fair value through profit or loss</w:t>
            </w:r>
          </w:p>
        </w:tc>
        <w:tc>
          <w:tcPr>
            <w:tcW w:w="1260" w:type="dxa"/>
            <w:vAlign w:val="bottom"/>
          </w:tcPr>
          <w:p w14:paraId="1C323417" w14:textId="77777777" w:rsidR="00103D3B" w:rsidRPr="0003590A" w:rsidRDefault="00103D3B">
            <w:pPr>
              <w:tabs>
                <w:tab w:val="right" w:pos="1422"/>
              </w:tabs>
              <w:spacing w:line="300" w:lineRule="exact"/>
              <w:ind w:hanging="18"/>
              <w:jc w:val="right"/>
              <w:rPr>
                <w:rFonts w:ascii="Arial" w:hAnsi="Arial" w:cs="Arial"/>
                <w:b/>
                <w:bCs/>
                <w:kern w:val="28"/>
                <w:sz w:val="16"/>
                <w:szCs w:val="16"/>
              </w:rPr>
            </w:pPr>
          </w:p>
        </w:tc>
        <w:tc>
          <w:tcPr>
            <w:tcW w:w="1260" w:type="dxa"/>
            <w:vAlign w:val="bottom"/>
          </w:tcPr>
          <w:p w14:paraId="4D051273" w14:textId="77777777" w:rsidR="00103D3B" w:rsidRPr="0003590A" w:rsidRDefault="00103D3B">
            <w:pPr>
              <w:tabs>
                <w:tab w:val="right" w:pos="1422"/>
              </w:tabs>
              <w:spacing w:line="300" w:lineRule="exact"/>
              <w:ind w:hanging="18"/>
              <w:jc w:val="right"/>
              <w:rPr>
                <w:rFonts w:ascii="Arial" w:hAnsi="Arial" w:cs="Arial"/>
                <w:b/>
                <w:bCs/>
                <w:kern w:val="28"/>
                <w:sz w:val="16"/>
                <w:szCs w:val="16"/>
              </w:rPr>
            </w:pPr>
          </w:p>
        </w:tc>
        <w:tc>
          <w:tcPr>
            <w:tcW w:w="1260" w:type="dxa"/>
            <w:vAlign w:val="bottom"/>
          </w:tcPr>
          <w:p w14:paraId="56A1932D" w14:textId="77777777" w:rsidR="00103D3B" w:rsidRPr="0003590A" w:rsidRDefault="00103D3B">
            <w:pPr>
              <w:tabs>
                <w:tab w:val="right" w:pos="1422"/>
              </w:tabs>
              <w:spacing w:line="300" w:lineRule="exact"/>
              <w:ind w:hanging="18"/>
              <w:jc w:val="right"/>
              <w:rPr>
                <w:rFonts w:ascii="Arial" w:hAnsi="Arial" w:cs="Arial"/>
                <w:b/>
                <w:bCs/>
                <w:kern w:val="28"/>
                <w:sz w:val="16"/>
                <w:szCs w:val="16"/>
              </w:rPr>
            </w:pPr>
          </w:p>
        </w:tc>
        <w:tc>
          <w:tcPr>
            <w:tcW w:w="1260" w:type="dxa"/>
            <w:vAlign w:val="bottom"/>
          </w:tcPr>
          <w:p w14:paraId="0F98178B" w14:textId="77777777" w:rsidR="00103D3B" w:rsidRPr="0003590A" w:rsidRDefault="00103D3B">
            <w:pPr>
              <w:tabs>
                <w:tab w:val="right" w:pos="1422"/>
              </w:tabs>
              <w:spacing w:line="300" w:lineRule="exact"/>
              <w:ind w:hanging="18"/>
              <w:jc w:val="right"/>
              <w:rPr>
                <w:rFonts w:ascii="Arial" w:hAnsi="Arial" w:cs="Arial"/>
                <w:b/>
                <w:bCs/>
                <w:kern w:val="28"/>
                <w:sz w:val="16"/>
                <w:szCs w:val="16"/>
                <w:cs/>
              </w:rPr>
            </w:pPr>
          </w:p>
        </w:tc>
        <w:tc>
          <w:tcPr>
            <w:tcW w:w="1260" w:type="dxa"/>
            <w:vAlign w:val="bottom"/>
          </w:tcPr>
          <w:p w14:paraId="58CBDC14" w14:textId="77777777" w:rsidR="00103D3B" w:rsidRPr="0003590A" w:rsidRDefault="00103D3B">
            <w:pPr>
              <w:tabs>
                <w:tab w:val="right" w:pos="1422"/>
              </w:tabs>
              <w:spacing w:line="300" w:lineRule="exact"/>
              <w:ind w:hanging="18"/>
              <w:jc w:val="right"/>
              <w:rPr>
                <w:rFonts w:ascii="Arial" w:hAnsi="Arial" w:cs="Arial"/>
                <w:b/>
                <w:bCs/>
                <w:kern w:val="28"/>
                <w:sz w:val="16"/>
                <w:szCs w:val="16"/>
                <w:cs/>
              </w:rPr>
            </w:pPr>
          </w:p>
        </w:tc>
      </w:tr>
      <w:tr w:rsidR="008B551B" w:rsidRPr="0003590A" w14:paraId="0D87BFB8" w14:textId="77777777">
        <w:tc>
          <w:tcPr>
            <w:tcW w:w="3150" w:type="dxa"/>
            <w:vAlign w:val="bottom"/>
          </w:tcPr>
          <w:p w14:paraId="27F48970" w14:textId="77777777" w:rsidR="008B551B" w:rsidRPr="0003590A" w:rsidRDefault="008B551B" w:rsidP="008B551B">
            <w:pPr>
              <w:spacing w:line="300" w:lineRule="exact"/>
              <w:ind w:left="341" w:hanging="180"/>
              <w:rPr>
                <w:rFonts w:ascii="Arial" w:hAnsi="Arial" w:cs="Arial"/>
                <w:b/>
                <w:bCs/>
                <w:kern w:val="28"/>
                <w:sz w:val="16"/>
                <w:szCs w:val="16"/>
                <w:u w:val="single"/>
              </w:rPr>
            </w:pPr>
            <w:r w:rsidRPr="0003590A">
              <w:rPr>
                <w:rFonts w:ascii="Arial" w:hAnsi="Arial" w:cs="Arial"/>
                <w:sz w:val="16"/>
                <w:szCs w:val="16"/>
              </w:rPr>
              <w:t>- Unit trust</w:t>
            </w:r>
          </w:p>
        </w:tc>
        <w:tc>
          <w:tcPr>
            <w:tcW w:w="1260" w:type="dxa"/>
            <w:vAlign w:val="bottom"/>
          </w:tcPr>
          <w:p w14:paraId="6B495FCE" w14:textId="7B49B92B" w:rsidR="008B551B" w:rsidRPr="0003590A" w:rsidRDefault="008B551B" w:rsidP="008B551B">
            <w:pPr>
              <w:tabs>
                <w:tab w:val="right" w:pos="1422"/>
              </w:tabs>
              <w:spacing w:line="300" w:lineRule="exact"/>
              <w:ind w:hanging="18"/>
              <w:jc w:val="right"/>
              <w:rPr>
                <w:rFonts w:ascii="Arial" w:hAnsi="Arial" w:cs="Arial"/>
                <w:b/>
                <w:bCs/>
                <w:kern w:val="28"/>
                <w:sz w:val="16"/>
                <w:szCs w:val="16"/>
              </w:rPr>
            </w:pPr>
            <w:r w:rsidRPr="0003590A">
              <w:rPr>
                <w:rFonts w:ascii="Arial" w:eastAsia="SimSun" w:hAnsi="Arial" w:cs="Arial"/>
                <w:kern w:val="28"/>
                <w:sz w:val="16"/>
                <w:szCs w:val="16"/>
                <w:cs/>
              </w:rPr>
              <w:t>89</w:t>
            </w:r>
            <w:r w:rsidRPr="0003590A">
              <w:rPr>
                <w:rFonts w:ascii="Arial" w:eastAsia="SimSun" w:hAnsi="Arial" w:cs="Arial"/>
                <w:kern w:val="28"/>
                <w:sz w:val="16"/>
                <w:szCs w:val="16"/>
              </w:rPr>
              <w:t>,</w:t>
            </w:r>
            <w:r w:rsidRPr="0003590A">
              <w:rPr>
                <w:rFonts w:ascii="Arial" w:eastAsia="SimSun" w:hAnsi="Arial" w:cs="Arial"/>
                <w:kern w:val="28"/>
                <w:sz w:val="16"/>
                <w:szCs w:val="16"/>
                <w:cs/>
              </w:rPr>
              <w:t>024</w:t>
            </w:r>
          </w:p>
        </w:tc>
        <w:tc>
          <w:tcPr>
            <w:tcW w:w="1260" w:type="dxa"/>
            <w:vAlign w:val="bottom"/>
          </w:tcPr>
          <w:p w14:paraId="78ED6508" w14:textId="5651A34D" w:rsidR="008B551B" w:rsidRPr="0003590A" w:rsidRDefault="008B551B" w:rsidP="008B551B">
            <w:pPr>
              <w:tabs>
                <w:tab w:val="right" w:pos="1422"/>
              </w:tabs>
              <w:spacing w:line="300" w:lineRule="exact"/>
              <w:ind w:hanging="18"/>
              <w:jc w:val="right"/>
              <w:rPr>
                <w:rFonts w:ascii="Arial" w:hAnsi="Arial" w:cs="Arial"/>
                <w:b/>
                <w:bCs/>
                <w:kern w:val="28"/>
                <w:sz w:val="16"/>
                <w:szCs w:val="16"/>
              </w:rPr>
            </w:pPr>
            <w:r w:rsidRPr="0003590A">
              <w:rPr>
                <w:rFonts w:ascii="Arial" w:eastAsia="SimSun" w:hAnsi="Arial" w:cs="Arial"/>
                <w:kern w:val="28"/>
                <w:sz w:val="16"/>
                <w:szCs w:val="16"/>
                <w:cs/>
              </w:rPr>
              <w:t>-</w:t>
            </w:r>
          </w:p>
        </w:tc>
        <w:tc>
          <w:tcPr>
            <w:tcW w:w="1260" w:type="dxa"/>
            <w:vAlign w:val="bottom"/>
          </w:tcPr>
          <w:p w14:paraId="4649E635" w14:textId="14F2A468" w:rsidR="008B551B" w:rsidRPr="0003590A" w:rsidRDefault="008B551B" w:rsidP="008B551B">
            <w:pPr>
              <w:tabs>
                <w:tab w:val="right" w:pos="1422"/>
              </w:tabs>
              <w:spacing w:line="300" w:lineRule="exact"/>
              <w:ind w:hanging="18"/>
              <w:jc w:val="right"/>
              <w:rPr>
                <w:rFonts w:ascii="Arial" w:hAnsi="Arial" w:cs="Arial"/>
                <w:b/>
                <w:bCs/>
                <w:kern w:val="28"/>
                <w:sz w:val="16"/>
                <w:szCs w:val="16"/>
              </w:rPr>
            </w:pPr>
            <w:r w:rsidRPr="0003590A">
              <w:rPr>
                <w:rFonts w:ascii="Arial" w:eastAsia="SimSun" w:hAnsi="Arial" w:cs="Arial"/>
                <w:kern w:val="28"/>
                <w:sz w:val="16"/>
                <w:szCs w:val="16"/>
                <w:cs/>
              </w:rPr>
              <w:t>-</w:t>
            </w:r>
          </w:p>
        </w:tc>
        <w:tc>
          <w:tcPr>
            <w:tcW w:w="1260" w:type="dxa"/>
            <w:vAlign w:val="bottom"/>
          </w:tcPr>
          <w:p w14:paraId="1C11544D" w14:textId="3B99DEAE" w:rsidR="008B551B" w:rsidRPr="0003590A" w:rsidRDefault="008B551B" w:rsidP="008B551B">
            <w:pPr>
              <w:tabs>
                <w:tab w:val="right" w:pos="1422"/>
              </w:tabs>
              <w:spacing w:line="300" w:lineRule="exact"/>
              <w:ind w:hanging="18"/>
              <w:jc w:val="right"/>
              <w:rPr>
                <w:rFonts w:ascii="Arial" w:hAnsi="Arial" w:cs="Arial"/>
                <w:b/>
                <w:bCs/>
                <w:kern w:val="28"/>
                <w:sz w:val="16"/>
                <w:szCs w:val="16"/>
                <w:cs/>
              </w:rPr>
            </w:pPr>
            <w:r w:rsidRPr="0003590A">
              <w:rPr>
                <w:rFonts w:ascii="Arial" w:eastAsia="SimSun" w:hAnsi="Arial" w:cs="Arial"/>
                <w:kern w:val="28"/>
                <w:sz w:val="16"/>
                <w:szCs w:val="16"/>
                <w:cs/>
              </w:rPr>
              <w:t>89</w:t>
            </w:r>
            <w:r w:rsidRPr="0003590A">
              <w:rPr>
                <w:rFonts w:ascii="Arial" w:eastAsia="SimSun" w:hAnsi="Arial" w:cs="Arial"/>
                <w:kern w:val="28"/>
                <w:sz w:val="16"/>
                <w:szCs w:val="16"/>
              </w:rPr>
              <w:t>,</w:t>
            </w:r>
            <w:r w:rsidRPr="0003590A">
              <w:rPr>
                <w:rFonts w:ascii="Arial" w:eastAsia="SimSun" w:hAnsi="Arial" w:cs="Arial"/>
                <w:kern w:val="28"/>
                <w:sz w:val="16"/>
                <w:szCs w:val="16"/>
                <w:cs/>
              </w:rPr>
              <w:t>024</w:t>
            </w:r>
          </w:p>
        </w:tc>
        <w:tc>
          <w:tcPr>
            <w:tcW w:w="1260" w:type="dxa"/>
            <w:vAlign w:val="bottom"/>
          </w:tcPr>
          <w:p w14:paraId="5FDBC7AA" w14:textId="19009C32" w:rsidR="008B551B" w:rsidRPr="0003590A" w:rsidRDefault="008B551B" w:rsidP="008B551B">
            <w:pPr>
              <w:tabs>
                <w:tab w:val="right" w:pos="1422"/>
              </w:tabs>
              <w:spacing w:line="300" w:lineRule="exact"/>
              <w:ind w:hanging="18"/>
              <w:jc w:val="right"/>
              <w:rPr>
                <w:rFonts w:ascii="Arial" w:hAnsi="Arial" w:cs="Arial"/>
                <w:b/>
                <w:bCs/>
                <w:kern w:val="28"/>
                <w:sz w:val="16"/>
                <w:szCs w:val="16"/>
                <w:cs/>
              </w:rPr>
            </w:pPr>
            <w:r w:rsidRPr="0003590A">
              <w:rPr>
                <w:rFonts w:ascii="Arial" w:eastAsia="SimSun" w:hAnsi="Arial" w:cs="Arial"/>
                <w:kern w:val="28"/>
                <w:sz w:val="16"/>
                <w:szCs w:val="16"/>
                <w:cs/>
              </w:rPr>
              <w:t>89</w:t>
            </w:r>
            <w:r w:rsidRPr="0003590A">
              <w:rPr>
                <w:rFonts w:ascii="Arial" w:eastAsia="SimSun" w:hAnsi="Arial" w:cs="Arial"/>
                <w:kern w:val="28"/>
                <w:sz w:val="16"/>
                <w:szCs w:val="16"/>
              </w:rPr>
              <w:t>,</w:t>
            </w:r>
            <w:r w:rsidRPr="0003590A">
              <w:rPr>
                <w:rFonts w:ascii="Arial" w:eastAsia="SimSun" w:hAnsi="Arial" w:cs="Arial"/>
                <w:kern w:val="28"/>
                <w:sz w:val="16"/>
                <w:szCs w:val="16"/>
                <w:cs/>
              </w:rPr>
              <w:t>024</w:t>
            </w:r>
          </w:p>
        </w:tc>
      </w:tr>
      <w:tr w:rsidR="008B551B" w:rsidRPr="0003590A" w14:paraId="3691F6F8" w14:textId="77777777">
        <w:tc>
          <w:tcPr>
            <w:tcW w:w="3150" w:type="dxa"/>
            <w:vAlign w:val="bottom"/>
          </w:tcPr>
          <w:p w14:paraId="2BD2AC18" w14:textId="77777777" w:rsidR="008B551B" w:rsidRPr="0003590A" w:rsidRDefault="008B551B" w:rsidP="008B551B">
            <w:pPr>
              <w:spacing w:line="300" w:lineRule="exact"/>
              <w:ind w:left="167" w:hanging="167"/>
              <w:rPr>
                <w:rFonts w:ascii="Arial" w:hAnsi="Arial" w:cs="Arial"/>
                <w:sz w:val="16"/>
                <w:szCs w:val="16"/>
              </w:rPr>
            </w:pPr>
            <w:r w:rsidRPr="0003590A">
              <w:rPr>
                <w:rFonts w:ascii="Arial" w:hAnsi="Arial" w:cs="Arial"/>
                <w:sz w:val="16"/>
                <w:szCs w:val="16"/>
              </w:rPr>
              <w:t xml:space="preserve">Equity financial assets - Equity </w:t>
            </w:r>
            <w:r w:rsidRPr="0003590A">
              <w:rPr>
                <w:rFonts w:ascii="Arial" w:hAnsi="Arial" w:cs="Arial"/>
                <w:kern w:val="28"/>
                <w:sz w:val="16"/>
                <w:szCs w:val="16"/>
              </w:rPr>
              <w:t>instruments</w:t>
            </w:r>
            <w:r w:rsidRPr="0003590A">
              <w:rPr>
                <w:rFonts w:ascii="Arial" w:hAnsi="Arial" w:cs="Arial"/>
                <w:sz w:val="16"/>
                <w:szCs w:val="16"/>
              </w:rPr>
              <w:t xml:space="preserve"> designated at fair value through other comprehensive income</w:t>
            </w:r>
          </w:p>
        </w:tc>
        <w:tc>
          <w:tcPr>
            <w:tcW w:w="1260" w:type="dxa"/>
            <w:vAlign w:val="bottom"/>
          </w:tcPr>
          <w:p w14:paraId="4C20DBAD" w14:textId="77777777" w:rsidR="008B551B" w:rsidRPr="0003590A" w:rsidRDefault="008B551B" w:rsidP="008B551B">
            <w:pPr>
              <w:tabs>
                <w:tab w:val="decimal" w:pos="972"/>
              </w:tabs>
              <w:spacing w:line="300" w:lineRule="exact"/>
              <w:ind w:left="-7"/>
              <w:jc w:val="right"/>
              <w:rPr>
                <w:rFonts w:ascii="Arial" w:hAnsi="Arial" w:cs="Arial"/>
                <w:sz w:val="16"/>
                <w:szCs w:val="16"/>
              </w:rPr>
            </w:pPr>
          </w:p>
        </w:tc>
        <w:tc>
          <w:tcPr>
            <w:tcW w:w="1260" w:type="dxa"/>
            <w:vAlign w:val="bottom"/>
          </w:tcPr>
          <w:p w14:paraId="23985637" w14:textId="77777777" w:rsidR="008B551B" w:rsidRPr="0003590A" w:rsidRDefault="008B551B" w:rsidP="008B551B">
            <w:pPr>
              <w:tabs>
                <w:tab w:val="decimal" w:pos="972"/>
              </w:tabs>
              <w:spacing w:line="300" w:lineRule="exact"/>
              <w:ind w:left="-7"/>
              <w:jc w:val="right"/>
              <w:rPr>
                <w:rFonts w:ascii="Arial" w:hAnsi="Arial" w:cs="Arial"/>
                <w:sz w:val="16"/>
                <w:szCs w:val="16"/>
              </w:rPr>
            </w:pPr>
          </w:p>
        </w:tc>
        <w:tc>
          <w:tcPr>
            <w:tcW w:w="1260" w:type="dxa"/>
            <w:vAlign w:val="bottom"/>
          </w:tcPr>
          <w:p w14:paraId="263031B5" w14:textId="77777777" w:rsidR="008B551B" w:rsidRPr="0003590A" w:rsidRDefault="008B551B" w:rsidP="008B551B">
            <w:pPr>
              <w:tabs>
                <w:tab w:val="decimal" w:pos="972"/>
              </w:tabs>
              <w:spacing w:line="300" w:lineRule="exact"/>
              <w:ind w:left="-7"/>
              <w:jc w:val="right"/>
              <w:rPr>
                <w:rFonts w:ascii="Arial" w:hAnsi="Arial" w:cs="Arial"/>
                <w:sz w:val="16"/>
                <w:szCs w:val="16"/>
              </w:rPr>
            </w:pPr>
          </w:p>
        </w:tc>
        <w:tc>
          <w:tcPr>
            <w:tcW w:w="1260" w:type="dxa"/>
            <w:vAlign w:val="bottom"/>
          </w:tcPr>
          <w:p w14:paraId="21EFA94C" w14:textId="77777777" w:rsidR="008B551B" w:rsidRPr="0003590A" w:rsidRDefault="008B551B" w:rsidP="008B551B">
            <w:pPr>
              <w:tabs>
                <w:tab w:val="decimal" w:pos="972"/>
              </w:tabs>
              <w:spacing w:line="300" w:lineRule="exact"/>
              <w:ind w:left="-7"/>
              <w:jc w:val="right"/>
              <w:rPr>
                <w:rFonts w:ascii="Arial" w:hAnsi="Arial" w:cs="Arial"/>
                <w:sz w:val="16"/>
                <w:szCs w:val="16"/>
              </w:rPr>
            </w:pPr>
          </w:p>
        </w:tc>
        <w:tc>
          <w:tcPr>
            <w:tcW w:w="1260" w:type="dxa"/>
            <w:vAlign w:val="bottom"/>
          </w:tcPr>
          <w:p w14:paraId="023E9976" w14:textId="77777777" w:rsidR="008B551B" w:rsidRPr="0003590A" w:rsidRDefault="008B551B" w:rsidP="008B551B">
            <w:pPr>
              <w:tabs>
                <w:tab w:val="decimal" w:pos="972"/>
              </w:tabs>
              <w:spacing w:line="300" w:lineRule="exact"/>
              <w:ind w:left="-7"/>
              <w:jc w:val="right"/>
              <w:rPr>
                <w:rFonts w:ascii="Arial" w:hAnsi="Arial" w:cs="Arial"/>
                <w:sz w:val="16"/>
                <w:szCs w:val="16"/>
              </w:rPr>
            </w:pPr>
          </w:p>
        </w:tc>
      </w:tr>
      <w:tr w:rsidR="00AF1A5E" w:rsidRPr="0003590A" w14:paraId="7E917B48" w14:textId="77777777">
        <w:tc>
          <w:tcPr>
            <w:tcW w:w="3150" w:type="dxa"/>
            <w:vAlign w:val="bottom"/>
          </w:tcPr>
          <w:p w14:paraId="18BC5D4B" w14:textId="77777777" w:rsidR="00AF1A5E" w:rsidRPr="0003590A" w:rsidRDefault="00AF1A5E" w:rsidP="00AF1A5E">
            <w:pPr>
              <w:spacing w:line="300" w:lineRule="exact"/>
              <w:ind w:left="341" w:hanging="180"/>
              <w:rPr>
                <w:rFonts w:ascii="Arial" w:hAnsi="Arial" w:cs="Arial"/>
                <w:sz w:val="16"/>
                <w:szCs w:val="16"/>
              </w:rPr>
            </w:pPr>
            <w:r w:rsidRPr="0003590A">
              <w:rPr>
                <w:rFonts w:ascii="Arial" w:hAnsi="Arial" w:cs="Arial"/>
                <w:sz w:val="16"/>
                <w:szCs w:val="16"/>
              </w:rPr>
              <w:t>- Listed equity instruments</w:t>
            </w:r>
          </w:p>
        </w:tc>
        <w:tc>
          <w:tcPr>
            <w:tcW w:w="1260" w:type="dxa"/>
            <w:vAlign w:val="bottom"/>
          </w:tcPr>
          <w:p w14:paraId="0D53BE85" w14:textId="7779D2A8" w:rsidR="00AF1A5E" w:rsidRPr="0003590A" w:rsidRDefault="00AF1A5E" w:rsidP="00AF1A5E">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cs/>
              </w:rPr>
              <w:t>194</w:t>
            </w:r>
            <w:r w:rsidRPr="0003590A">
              <w:rPr>
                <w:rFonts w:ascii="Arial" w:eastAsia="SimSun" w:hAnsi="Arial" w:cs="Arial"/>
                <w:kern w:val="28"/>
                <w:sz w:val="16"/>
                <w:szCs w:val="16"/>
              </w:rPr>
              <w:t>,</w:t>
            </w:r>
            <w:r w:rsidRPr="0003590A">
              <w:rPr>
                <w:rFonts w:ascii="Arial" w:eastAsia="SimSun" w:hAnsi="Arial" w:cs="Arial"/>
                <w:kern w:val="28"/>
                <w:sz w:val="16"/>
                <w:szCs w:val="16"/>
                <w:cs/>
              </w:rPr>
              <w:t>870</w:t>
            </w:r>
          </w:p>
        </w:tc>
        <w:tc>
          <w:tcPr>
            <w:tcW w:w="1260" w:type="dxa"/>
            <w:vAlign w:val="bottom"/>
          </w:tcPr>
          <w:p w14:paraId="60C0B79A" w14:textId="17936BC6" w:rsidR="00AF1A5E" w:rsidRPr="0003590A" w:rsidRDefault="00AF1A5E" w:rsidP="00AF1A5E">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cs/>
              </w:rPr>
              <w:t>-</w:t>
            </w:r>
          </w:p>
        </w:tc>
        <w:tc>
          <w:tcPr>
            <w:tcW w:w="1260" w:type="dxa"/>
            <w:vAlign w:val="bottom"/>
          </w:tcPr>
          <w:p w14:paraId="5C506D21" w14:textId="0D9A3E69" w:rsidR="00AF1A5E" w:rsidRPr="0003590A" w:rsidRDefault="00AF1A5E" w:rsidP="00AF1A5E">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cs/>
              </w:rPr>
              <w:t>-</w:t>
            </w:r>
          </w:p>
        </w:tc>
        <w:tc>
          <w:tcPr>
            <w:tcW w:w="1260" w:type="dxa"/>
            <w:vAlign w:val="bottom"/>
          </w:tcPr>
          <w:p w14:paraId="14777132" w14:textId="7158ED73" w:rsidR="00AF1A5E" w:rsidRPr="0003590A" w:rsidRDefault="00AF1A5E" w:rsidP="00AF1A5E">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cs/>
              </w:rPr>
              <w:t>194</w:t>
            </w:r>
            <w:r w:rsidRPr="0003590A">
              <w:rPr>
                <w:rFonts w:ascii="Arial" w:eastAsia="SimSun" w:hAnsi="Arial" w:cs="Arial"/>
                <w:kern w:val="28"/>
                <w:sz w:val="16"/>
                <w:szCs w:val="16"/>
              </w:rPr>
              <w:t>,</w:t>
            </w:r>
            <w:r w:rsidRPr="0003590A">
              <w:rPr>
                <w:rFonts w:ascii="Arial" w:eastAsia="SimSun" w:hAnsi="Arial" w:cs="Arial"/>
                <w:kern w:val="28"/>
                <w:sz w:val="16"/>
                <w:szCs w:val="16"/>
                <w:cs/>
              </w:rPr>
              <w:t>870</w:t>
            </w:r>
          </w:p>
        </w:tc>
        <w:tc>
          <w:tcPr>
            <w:tcW w:w="1260" w:type="dxa"/>
            <w:vAlign w:val="bottom"/>
          </w:tcPr>
          <w:p w14:paraId="453E3559" w14:textId="7B9A5487" w:rsidR="00AF1A5E" w:rsidRPr="0003590A" w:rsidRDefault="00AF1A5E" w:rsidP="00AF1A5E">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cs/>
              </w:rPr>
              <w:t>194</w:t>
            </w:r>
            <w:r w:rsidRPr="0003590A">
              <w:rPr>
                <w:rFonts w:ascii="Arial" w:eastAsia="SimSun" w:hAnsi="Arial" w:cs="Arial"/>
                <w:kern w:val="28"/>
                <w:sz w:val="16"/>
                <w:szCs w:val="16"/>
              </w:rPr>
              <w:t>,</w:t>
            </w:r>
            <w:r w:rsidRPr="0003590A">
              <w:rPr>
                <w:rFonts w:ascii="Arial" w:eastAsia="SimSun" w:hAnsi="Arial" w:cs="Arial"/>
                <w:kern w:val="28"/>
                <w:sz w:val="16"/>
                <w:szCs w:val="16"/>
                <w:cs/>
              </w:rPr>
              <w:t>870</w:t>
            </w:r>
          </w:p>
        </w:tc>
      </w:tr>
      <w:tr w:rsidR="00AF1A5E" w:rsidRPr="0003590A" w14:paraId="1D757D8B" w14:textId="77777777">
        <w:tc>
          <w:tcPr>
            <w:tcW w:w="3150" w:type="dxa"/>
            <w:vAlign w:val="bottom"/>
          </w:tcPr>
          <w:p w14:paraId="2E338533" w14:textId="77777777" w:rsidR="00AF1A5E" w:rsidRPr="0003590A" w:rsidRDefault="00AF1A5E" w:rsidP="00AF1A5E">
            <w:pPr>
              <w:spacing w:line="300" w:lineRule="exact"/>
              <w:ind w:left="341" w:hanging="180"/>
              <w:rPr>
                <w:rFonts w:ascii="Arial" w:hAnsi="Arial" w:cs="Arial"/>
                <w:sz w:val="16"/>
                <w:szCs w:val="16"/>
              </w:rPr>
            </w:pPr>
            <w:r w:rsidRPr="0003590A">
              <w:rPr>
                <w:rFonts w:ascii="Arial" w:hAnsi="Arial" w:cs="Arial"/>
                <w:sz w:val="16"/>
                <w:szCs w:val="16"/>
              </w:rPr>
              <w:t>- Non-listed equity instruments</w:t>
            </w:r>
          </w:p>
        </w:tc>
        <w:tc>
          <w:tcPr>
            <w:tcW w:w="1260" w:type="dxa"/>
            <w:vAlign w:val="bottom"/>
          </w:tcPr>
          <w:p w14:paraId="0989BBBD" w14:textId="6AA9B3B4" w:rsidR="00AF1A5E" w:rsidRPr="0003590A" w:rsidRDefault="00AF1A5E" w:rsidP="00AF1A5E">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cs/>
              </w:rPr>
              <w:t>-</w:t>
            </w:r>
          </w:p>
        </w:tc>
        <w:tc>
          <w:tcPr>
            <w:tcW w:w="1260" w:type="dxa"/>
            <w:vAlign w:val="bottom"/>
          </w:tcPr>
          <w:p w14:paraId="03F3FCB5" w14:textId="0B5FF98E" w:rsidR="00AF1A5E" w:rsidRPr="0003590A" w:rsidRDefault="00AF1A5E" w:rsidP="00AF1A5E">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cs/>
              </w:rPr>
              <w:t>-</w:t>
            </w:r>
          </w:p>
        </w:tc>
        <w:tc>
          <w:tcPr>
            <w:tcW w:w="1260" w:type="dxa"/>
            <w:vAlign w:val="bottom"/>
          </w:tcPr>
          <w:p w14:paraId="42326453" w14:textId="7BF5650B" w:rsidR="00AF1A5E" w:rsidRPr="0003590A" w:rsidRDefault="00AF1A5E" w:rsidP="00AF1A5E">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cs/>
              </w:rPr>
              <w:t>716</w:t>
            </w:r>
          </w:p>
        </w:tc>
        <w:tc>
          <w:tcPr>
            <w:tcW w:w="1260" w:type="dxa"/>
            <w:vAlign w:val="bottom"/>
          </w:tcPr>
          <w:p w14:paraId="223FA350" w14:textId="10325A80" w:rsidR="00AF1A5E" w:rsidRPr="0003590A" w:rsidRDefault="00AF1A5E" w:rsidP="00AF1A5E">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cs/>
              </w:rPr>
              <w:t>716</w:t>
            </w:r>
          </w:p>
        </w:tc>
        <w:tc>
          <w:tcPr>
            <w:tcW w:w="1260" w:type="dxa"/>
            <w:vAlign w:val="bottom"/>
          </w:tcPr>
          <w:p w14:paraId="7E6901C2" w14:textId="76C68B95" w:rsidR="00AF1A5E" w:rsidRPr="0003590A" w:rsidRDefault="00AF1A5E" w:rsidP="00AF1A5E">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cs/>
              </w:rPr>
              <w:t>716</w:t>
            </w:r>
          </w:p>
        </w:tc>
      </w:tr>
      <w:tr w:rsidR="00AF1A5E" w:rsidRPr="0003590A" w14:paraId="755CFF73" w14:textId="77777777">
        <w:trPr>
          <w:trHeight w:val="73"/>
        </w:trPr>
        <w:tc>
          <w:tcPr>
            <w:tcW w:w="3150" w:type="dxa"/>
            <w:vAlign w:val="bottom"/>
          </w:tcPr>
          <w:p w14:paraId="3F5DFFF5" w14:textId="77777777" w:rsidR="00AF1A5E" w:rsidRPr="0003590A" w:rsidRDefault="00AF1A5E" w:rsidP="00AF1A5E">
            <w:pPr>
              <w:spacing w:line="300" w:lineRule="exact"/>
              <w:ind w:left="167" w:hanging="167"/>
              <w:rPr>
                <w:rFonts w:ascii="Arial" w:hAnsi="Arial" w:cs="Arial"/>
                <w:b/>
                <w:bCs/>
                <w:kern w:val="28"/>
                <w:sz w:val="16"/>
                <w:szCs w:val="16"/>
                <w:u w:val="single"/>
              </w:rPr>
            </w:pPr>
            <w:r w:rsidRPr="0003590A">
              <w:rPr>
                <w:rFonts w:ascii="Arial" w:hAnsi="Arial" w:cs="Arial"/>
                <w:b/>
                <w:bCs/>
                <w:kern w:val="28"/>
                <w:sz w:val="16"/>
                <w:szCs w:val="16"/>
                <w:u w:val="single"/>
              </w:rPr>
              <w:t>Financial assets for which fair values were disclosed</w:t>
            </w:r>
          </w:p>
        </w:tc>
        <w:tc>
          <w:tcPr>
            <w:tcW w:w="1260" w:type="dxa"/>
            <w:vAlign w:val="bottom"/>
          </w:tcPr>
          <w:p w14:paraId="14313844" w14:textId="77777777" w:rsidR="00AF1A5E" w:rsidRPr="0003590A" w:rsidRDefault="00AF1A5E" w:rsidP="00AF1A5E">
            <w:pPr>
              <w:tabs>
                <w:tab w:val="decimal" w:pos="972"/>
              </w:tabs>
              <w:spacing w:line="300" w:lineRule="exact"/>
              <w:ind w:left="-7"/>
              <w:jc w:val="right"/>
              <w:rPr>
                <w:rFonts w:ascii="Arial" w:eastAsia="SimSun" w:hAnsi="Arial" w:cs="Arial"/>
                <w:kern w:val="28"/>
                <w:sz w:val="16"/>
                <w:szCs w:val="16"/>
              </w:rPr>
            </w:pPr>
          </w:p>
        </w:tc>
        <w:tc>
          <w:tcPr>
            <w:tcW w:w="1260" w:type="dxa"/>
            <w:vAlign w:val="bottom"/>
          </w:tcPr>
          <w:p w14:paraId="3F484F83" w14:textId="77777777" w:rsidR="00AF1A5E" w:rsidRPr="0003590A" w:rsidRDefault="00AF1A5E" w:rsidP="00AF1A5E">
            <w:pPr>
              <w:tabs>
                <w:tab w:val="decimal" w:pos="972"/>
              </w:tabs>
              <w:spacing w:line="300" w:lineRule="exact"/>
              <w:ind w:left="-7"/>
              <w:jc w:val="right"/>
              <w:rPr>
                <w:rFonts w:ascii="Arial" w:eastAsia="SimSun" w:hAnsi="Arial" w:cs="Arial"/>
                <w:kern w:val="28"/>
                <w:sz w:val="16"/>
                <w:szCs w:val="16"/>
              </w:rPr>
            </w:pPr>
          </w:p>
        </w:tc>
        <w:tc>
          <w:tcPr>
            <w:tcW w:w="1260" w:type="dxa"/>
            <w:vAlign w:val="bottom"/>
          </w:tcPr>
          <w:p w14:paraId="541F2104" w14:textId="77777777" w:rsidR="00AF1A5E" w:rsidRPr="0003590A" w:rsidRDefault="00AF1A5E" w:rsidP="00AF1A5E">
            <w:pPr>
              <w:tabs>
                <w:tab w:val="decimal" w:pos="972"/>
              </w:tabs>
              <w:spacing w:line="300" w:lineRule="exact"/>
              <w:ind w:left="-7"/>
              <w:jc w:val="right"/>
              <w:rPr>
                <w:rFonts w:ascii="Arial" w:eastAsia="SimSun" w:hAnsi="Arial" w:cs="Arial"/>
                <w:kern w:val="28"/>
                <w:sz w:val="16"/>
                <w:szCs w:val="16"/>
              </w:rPr>
            </w:pPr>
          </w:p>
        </w:tc>
        <w:tc>
          <w:tcPr>
            <w:tcW w:w="1260" w:type="dxa"/>
            <w:vAlign w:val="bottom"/>
          </w:tcPr>
          <w:p w14:paraId="49427AC8" w14:textId="77777777" w:rsidR="00AF1A5E" w:rsidRPr="0003590A" w:rsidRDefault="00AF1A5E" w:rsidP="00AF1A5E">
            <w:pPr>
              <w:tabs>
                <w:tab w:val="decimal" w:pos="972"/>
              </w:tabs>
              <w:spacing w:line="300" w:lineRule="exact"/>
              <w:ind w:left="-7"/>
              <w:jc w:val="right"/>
              <w:rPr>
                <w:rFonts w:ascii="Arial" w:eastAsia="SimSun" w:hAnsi="Arial" w:cs="Arial"/>
                <w:kern w:val="28"/>
                <w:sz w:val="16"/>
                <w:szCs w:val="16"/>
              </w:rPr>
            </w:pPr>
          </w:p>
        </w:tc>
        <w:tc>
          <w:tcPr>
            <w:tcW w:w="1260" w:type="dxa"/>
            <w:vAlign w:val="bottom"/>
          </w:tcPr>
          <w:p w14:paraId="166D2CD1" w14:textId="77777777" w:rsidR="00AF1A5E" w:rsidRPr="0003590A" w:rsidRDefault="00AF1A5E" w:rsidP="00AF1A5E">
            <w:pPr>
              <w:tabs>
                <w:tab w:val="decimal" w:pos="972"/>
              </w:tabs>
              <w:spacing w:line="300" w:lineRule="exact"/>
              <w:ind w:left="-7"/>
              <w:jc w:val="right"/>
              <w:rPr>
                <w:rFonts w:ascii="Arial" w:eastAsia="SimSun" w:hAnsi="Arial" w:cs="Arial"/>
                <w:kern w:val="28"/>
                <w:sz w:val="16"/>
                <w:szCs w:val="16"/>
              </w:rPr>
            </w:pPr>
          </w:p>
        </w:tc>
      </w:tr>
      <w:tr w:rsidR="00504AB0" w:rsidRPr="0003590A" w14:paraId="058AA0E9" w14:textId="77777777">
        <w:trPr>
          <w:trHeight w:val="187"/>
        </w:trPr>
        <w:tc>
          <w:tcPr>
            <w:tcW w:w="3150" w:type="dxa"/>
            <w:vAlign w:val="bottom"/>
          </w:tcPr>
          <w:p w14:paraId="0BC0E175" w14:textId="77777777" w:rsidR="00504AB0" w:rsidRPr="0003590A" w:rsidRDefault="00504AB0" w:rsidP="00504AB0">
            <w:pPr>
              <w:spacing w:line="300" w:lineRule="exact"/>
              <w:ind w:left="167" w:hanging="167"/>
              <w:jc w:val="thaiDistribute"/>
              <w:rPr>
                <w:rFonts w:ascii="Arial" w:hAnsi="Arial" w:cs="Arial"/>
                <w:kern w:val="28"/>
                <w:sz w:val="16"/>
                <w:szCs w:val="16"/>
              </w:rPr>
            </w:pPr>
            <w:r w:rsidRPr="0003590A">
              <w:rPr>
                <w:rFonts w:ascii="Arial" w:hAnsi="Arial" w:cs="Arial"/>
                <w:kern w:val="28"/>
                <w:sz w:val="16"/>
                <w:szCs w:val="16"/>
              </w:rPr>
              <w:t>Cash and cash equivalents</w:t>
            </w:r>
          </w:p>
        </w:tc>
        <w:tc>
          <w:tcPr>
            <w:tcW w:w="1260" w:type="dxa"/>
          </w:tcPr>
          <w:p w14:paraId="0195F098" w14:textId="332E9D0C" w:rsidR="00504AB0" w:rsidRPr="0003590A" w:rsidRDefault="00504AB0" w:rsidP="00504AB0">
            <w:pPr>
              <w:tabs>
                <w:tab w:val="decimal" w:pos="972"/>
              </w:tabs>
              <w:spacing w:line="300" w:lineRule="exact"/>
              <w:ind w:left="-7"/>
              <w:jc w:val="right"/>
              <w:rPr>
                <w:rFonts w:ascii="Arial" w:eastAsia="SimSun" w:hAnsi="Arial" w:cs="Arial"/>
                <w:kern w:val="28"/>
                <w:sz w:val="16"/>
                <w:szCs w:val="16"/>
              </w:rPr>
            </w:pPr>
            <w:r w:rsidRPr="0003590A">
              <w:rPr>
                <w:rFonts w:ascii="Arial" w:hAnsi="Arial" w:cs="Arial"/>
                <w:color w:val="000000"/>
                <w:sz w:val="16"/>
                <w:szCs w:val="16"/>
                <w:cs/>
              </w:rPr>
              <w:t>30</w:t>
            </w:r>
            <w:r w:rsidRPr="0003590A">
              <w:rPr>
                <w:rFonts w:ascii="Arial" w:hAnsi="Arial" w:cs="Arial"/>
                <w:color w:val="000000"/>
                <w:sz w:val="16"/>
                <w:szCs w:val="16"/>
              </w:rPr>
              <w:t>,</w:t>
            </w:r>
            <w:r w:rsidRPr="0003590A">
              <w:rPr>
                <w:rFonts w:ascii="Arial" w:hAnsi="Arial" w:cs="Arial"/>
                <w:color w:val="000000"/>
                <w:sz w:val="16"/>
                <w:szCs w:val="16"/>
                <w:cs/>
              </w:rPr>
              <w:t>830</w:t>
            </w:r>
          </w:p>
        </w:tc>
        <w:tc>
          <w:tcPr>
            <w:tcW w:w="1260" w:type="dxa"/>
            <w:vAlign w:val="bottom"/>
          </w:tcPr>
          <w:p w14:paraId="703B9556" w14:textId="1E4B9B0C" w:rsidR="00504AB0" w:rsidRPr="0003590A" w:rsidRDefault="00504AB0" w:rsidP="00504AB0">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rPr>
              <w:t>-</w:t>
            </w:r>
          </w:p>
        </w:tc>
        <w:tc>
          <w:tcPr>
            <w:tcW w:w="1260" w:type="dxa"/>
            <w:vAlign w:val="bottom"/>
          </w:tcPr>
          <w:p w14:paraId="38DD0532" w14:textId="5587CBFD" w:rsidR="00504AB0" w:rsidRPr="0003590A" w:rsidRDefault="00504AB0" w:rsidP="00504AB0">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rPr>
              <w:t>-</w:t>
            </w:r>
          </w:p>
        </w:tc>
        <w:tc>
          <w:tcPr>
            <w:tcW w:w="1260" w:type="dxa"/>
          </w:tcPr>
          <w:p w14:paraId="121D2569" w14:textId="55A97E54" w:rsidR="00504AB0" w:rsidRPr="0003590A" w:rsidRDefault="00504AB0" w:rsidP="00504AB0">
            <w:pPr>
              <w:tabs>
                <w:tab w:val="decimal" w:pos="972"/>
              </w:tabs>
              <w:spacing w:line="300" w:lineRule="exact"/>
              <w:ind w:left="-7"/>
              <w:jc w:val="right"/>
              <w:rPr>
                <w:rFonts w:ascii="Arial" w:eastAsia="SimSun" w:hAnsi="Arial" w:cs="Arial"/>
                <w:kern w:val="28"/>
                <w:sz w:val="16"/>
                <w:szCs w:val="16"/>
              </w:rPr>
            </w:pPr>
            <w:r w:rsidRPr="0003590A">
              <w:rPr>
                <w:rFonts w:ascii="Arial" w:hAnsi="Arial" w:cs="Arial"/>
                <w:color w:val="000000"/>
                <w:sz w:val="16"/>
                <w:szCs w:val="16"/>
                <w:cs/>
              </w:rPr>
              <w:t>30</w:t>
            </w:r>
            <w:r w:rsidRPr="0003590A">
              <w:rPr>
                <w:rFonts w:ascii="Arial" w:hAnsi="Arial" w:cs="Arial"/>
                <w:color w:val="000000"/>
                <w:sz w:val="16"/>
                <w:szCs w:val="16"/>
              </w:rPr>
              <w:t>,</w:t>
            </w:r>
            <w:r w:rsidRPr="0003590A">
              <w:rPr>
                <w:rFonts w:ascii="Arial" w:hAnsi="Arial" w:cs="Arial"/>
                <w:color w:val="000000"/>
                <w:sz w:val="16"/>
                <w:szCs w:val="16"/>
                <w:cs/>
              </w:rPr>
              <w:t>830</w:t>
            </w:r>
          </w:p>
        </w:tc>
        <w:tc>
          <w:tcPr>
            <w:tcW w:w="1260" w:type="dxa"/>
          </w:tcPr>
          <w:p w14:paraId="0330E33F" w14:textId="6260390D" w:rsidR="00504AB0" w:rsidRPr="0003590A" w:rsidRDefault="00504AB0" w:rsidP="00504AB0">
            <w:pPr>
              <w:tabs>
                <w:tab w:val="decimal" w:pos="972"/>
              </w:tabs>
              <w:spacing w:line="300" w:lineRule="exact"/>
              <w:ind w:left="-7"/>
              <w:jc w:val="right"/>
              <w:rPr>
                <w:rFonts w:ascii="Arial" w:eastAsia="SimSun" w:hAnsi="Arial" w:cs="Arial"/>
                <w:kern w:val="28"/>
                <w:sz w:val="16"/>
                <w:szCs w:val="16"/>
              </w:rPr>
            </w:pPr>
            <w:r w:rsidRPr="0003590A">
              <w:rPr>
                <w:rFonts w:ascii="Arial" w:hAnsi="Arial" w:cs="Arial"/>
                <w:color w:val="000000"/>
                <w:sz w:val="16"/>
                <w:szCs w:val="16"/>
                <w:cs/>
              </w:rPr>
              <w:t>30</w:t>
            </w:r>
            <w:r w:rsidRPr="0003590A">
              <w:rPr>
                <w:rFonts w:ascii="Arial" w:hAnsi="Arial" w:cs="Arial"/>
                <w:color w:val="000000"/>
                <w:sz w:val="16"/>
                <w:szCs w:val="16"/>
              </w:rPr>
              <w:t>,</w:t>
            </w:r>
            <w:r w:rsidRPr="0003590A">
              <w:rPr>
                <w:rFonts w:ascii="Arial" w:hAnsi="Arial" w:cs="Arial"/>
                <w:color w:val="000000"/>
                <w:sz w:val="16"/>
                <w:szCs w:val="16"/>
                <w:cs/>
              </w:rPr>
              <w:t>830</w:t>
            </w:r>
          </w:p>
        </w:tc>
      </w:tr>
      <w:tr w:rsidR="00504AB0" w:rsidRPr="0003590A" w14:paraId="64B0BA3E" w14:textId="77777777">
        <w:trPr>
          <w:trHeight w:val="73"/>
        </w:trPr>
        <w:tc>
          <w:tcPr>
            <w:tcW w:w="3150" w:type="dxa"/>
            <w:vAlign w:val="bottom"/>
          </w:tcPr>
          <w:p w14:paraId="324BC6E4" w14:textId="77777777" w:rsidR="00504AB0" w:rsidRPr="0003590A" w:rsidRDefault="00504AB0" w:rsidP="00504AB0">
            <w:pPr>
              <w:spacing w:line="300" w:lineRule="exact"/>
              <w:ind w:left="167" w:hanging="167"/>
              <w:rPr>
                <w:rFonts w:ascii="Arial" w:hAnsi="Arial" w:cs="Arial"/>
                <w:kern w:val="28"/>
                <w:sz w:val="16"/>
                <w:szCs w:val="16"/>
              </w:rPr>
            </w:pPr>
            <w:r w:rsidRPr="0003590A">
              <w:rPr>
                <w:rFonts w:ascii="Arial" w:hAnsi="Arial" w:cs="Arial"/>
                <w:sz w:val="16"/>
                <w:szCs w:val="16"/>
              </w:rPr>
              <w:t xml:space="preserve">Debt </w:t>
            </w:r>
            <w:r w:rsidRPr="0003590A">
              <w:rPr>
                <w:rFonts w:ascii="Arial" w:hAnsi="Arial" w:cs="Arial"/>
                <w:kern w:val="28"/>
                <w:sz w:val="16"/>
                <w:szCs w:val="16"/>
              </w:rPr>
              <w:t>financial</w:t>
            </w:r>
            <w:r w:rsidRPr="0003590A">
              <w:rPr>
                <w:rFonts w:ascii="Arial" w:hAnsi="Arial" w:cs="Arial"/>
                <w:sz w:val="16"/>
                <w:szCs w:val="16"/>
              </w:rPr>
              <w:t xml:space="preserve"> assets - measured at                               amortised cost</w:t>
            </w:r>
          </w:p>
        </w:tc>
        <w:tc>
          <w:tcPr>
            <w:tcW w:w="1260" w:type="dxa"/>
            <w:vAlign w:val="bottom"/>
          </w:tcPr>
          <w:p w14:paraId="2019E4CC" w14:textId="77777777" w:rsidR="00504AB0" w:rsidRPr="0003590A" w:rsidRDefault="00504AB0" w:rsidP="00504AB0">
            <w:pPr>
              <w:tabs>
                <w:tab w:val="decimal" w:pos="972"/>
              </w:tabs>
              <w:spacing w:line="300" w:lineRule="exact"/>
              <w:ind w:left="-7"/>
              <w:jc w:val="right"/>
              <w:rPr>
                <w:rFonts w:ascii="Arial" w:eastAsia="SimSun" w:hAnsi="Arial" w:cs="Arial"/>
                <w:kern w:val="28"/>
                <w:sz w:val="16"/>
                <w:szCs w:val="16"/>
              </w:rPr>
            </w:pPr>
          </w:p>
        </w:tc>
        <w:tc>
          <w:tcPr>
            <w:tcW w:w="1260" w:type="dxa"/>
            <w:vAlign w:val="bottom"/>
          </w:tcPr>
          <w:p w14:paraId="1C6B37BF" w14:textId="77777777" w:rsidR="00504AB0" w:rsidRPr="0003590A" w:rsidRDefault="00504AB0" w:rsidP="00504AB0">
            <w:pPr>
              <w:tabs>
                <w:tab w:val="decimal" w:pos="972"/>
              </w:tabs>
              <w:spacing w:line="300" w:lineRule="exact"/>
              <w:ind w:left="-7"/>
              <w:jc w:val="right"/>
              <w:rPr>
                <w:rFonts w:ascii="Arial" w:eastAsia="SimSun" w:hAnsi="Arial" w:cs="Arial"/>
                <w:kern w:val="28"/>
                <w:sz w:val="16"/>
                <w:szCs w:val="16"/>
              </w:rPr>
            </w:pPr>
          </w:p>
        </w:tc>
        <w:tc>
          <w:tcPr>
            <w:tcW w:w="1260" w:type="dxa"/>
            <w:vAlign w:val="bottom"/>
          </w:tcPr>
          <w:p w14:paraId="58465D1C" w14:textId="77777777" w:rsidR="00504AB0" w:rsidRPr="0003590A" w:rsidRDefault="00504AB0" w:rsidP="00504AB0">
            <w:pPr>
              <w:tabs>
                <w:tab w:val="decimal" w:pos="972"/>
              </w:tabs>
              <w:spacing w:line="300" w:lineRule="exact"/>
              <w:ind w:left="-7"/>
              <w:jc w:val="right"/>
              <w:rPr>
                <w:rFonts w:ascii="Arial" w:eastAsia="SimSun" w:hAnsi="Arial" w:cs="Arial"/>
                <w:kern w:val="28"/>
                <w:sz w:val="16"/>
                <w:szCs w:val="16"/>
              </w:rPr>
            </w:pPr>
          </w:p>
        </w:tc>
        <w:tc>
          <w:tcPr>
            <w:tcW w:w="1260" w:type="dxa"/>
            <w:vAlign w:val="bottom"/>
          </w:tcPr>
          <w:p w14:paraId="1E6EDEA4" w14:textId="77777777" w:rsidR="00504AB0" w:rsidRPr="0003590A" w:rsidRDefault="00504AB0" w:rsidP="00504AB0">
            <w:pPr>
              <w:tabs>
                <w:tab w:val="decimal" w:pos="972"/>
              </w:tabs>
              <w:spacing w:line="300" w:lineRule="exact"/>
              <w:ind w:left="-7"/>
              <w:jc w:val="right"/>
              <w:rPr>
                <w:rFonts w:ascii="Arial" w:eastAsia="SimSun" w:hAnsi="Arial" w:cs="Arial"/>
                <w:kern w:val="28"/>
                <w:sz w:val="16"/>
                <w:szCs w:val="16"/>
              </w:rPr>
            </w:pPr>
          </w:p>
        </w:tc>
        <w:tc>
          <w:tcPr>
            <w:tcW w:w="1260" w:type="dxa"/>
            <w:vAlign w:val="bottom"/>
          </w:tcPr>
          <w:p w14:paraId="1E60051C" w14:textId="77777777" w:rsidR="00504AB0" w:rsidRPr="0003590A" w:rsidRDefault="00504AB0" w:rsidP="00504AB0">
            <w:pPr>
              <w:tabs>
                <w:tab w:val="decimal" w:pos="972"/>
              </w:tabs>
              <w:spacing w:line="300" w:lineRule="exact"/>
              <w:ind w:left="-7"/>
              <w:jc w:val="right"/>
              <w:rPr>
                <w:rFonts w:ascii="Arial" w:eastAsia="SimSun" w:hAnsi="Arial" w:cs="Arial"/>
                <w:kern w:val="28"/>
                <w:sz w:val="16"/>
                <w:szCs w:val="16"/>
              </w:rPr>
            </w:pPr>
          </w:p>
        </w:tc>
      </w:tr>
      <w:tr w:rsidR="00504AB0" w:rsidRPr="0003590A" w14:paraId="275DA6B4" w14:textId="77777777">
        <w:trPr>
          <w:trHeight w:val="73"/>
        </w:trPr>
        <w:tc>
          <w:tcPr>
            <w:tcW w:w="3150" w:type="dxa"/>
            <w:vAlign w:val="bottom"/>
          </w:tcPr>
          <w:p w14:paraId="6AE5C9C4" w14:textId="77777777" w:rsidR="00504AB0" w:rsidRPr="0003590A" w:rsidRDefault="00504AB0" w:rsidP="00504AB0">
            <w:pPr>
              <w:spacing w:line="300" w:lineRule="exact"/>
              <w:ind w:left="341" w:hanging="180"/>
              <w:rPr>
                <w:rFonts w:ascii="Arial" w:hAnsi="Arial" w:cs="Arial"/>
                <w:spacing w:val="-10"/>
                <w:kern w:val="28"/>
                <w:sz w:val="16"/>
                <w:szCs w:val="16"/>
              </w:rPr>
            </w:pPr>
            <w:r w:rsidRPr="0003590A">
              <w:rPr>
                <w:rFonts w:ascii="Arial" w:hAnsi="Arial" w:cs="Arial"/>
                <w:spacing w:val="-10"/>
                <w:sz w:val="16"/>
                <w:szCs w:val="16"/>
              </w:rPr>
              <w:t>- Government and state enterprise securities</w:t>
            </w:r>
            <w:r w:rsidRPr="0003590A">
              <w:rPr>
                <w:rFonts w:ascii="Arial" w:hAnsi="Arial" w:cs="Arial"/>
                <w:spacing w:val="-10"/>
                <w:kern w:val="28"/>
                <w:sz w:val="16"/>
                <w:szCs w:val="16"/>
              </w:rPr>
              <w:t xml:space="preserve"> </w:t>
            </w:r>
          </w:p>
        </w:tc>
        <w:tc>
          <w:tcPr>
            <w:tcW w:w="1260" w:type="dxa"/>
            <w:vAlign w:val="bottom"/>
          </w:tcPr>
          <w:p w14:paraId="0C7A5DF7" w14:textId="15B7FA54" w:rsidR="00504AB0" w:rsidRPr="0003590A" w:rsidRDefault="00504AB0" w:rsidP="00504AB0">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cs/>
              </w:rPr>
              <w:t>-</w:t>
            </w:r>
          </w:p>
        </w:tc>
        <w:tc>
          <w:tcPr>
            <w:tcW w:w="1260" w:type="dxa"/>
            <w:vAlign w:val="bottom"/>
          </w:tcPr>
          <w:p w14:paraId="4D7386A6" w14:textId="4E0B22CF" w:rsidR="00504AB0" w:rsidRPr="0003590A" w:rsidRDefault="00504AB0" w:rsidP="00504AB0">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cs/>
              </w:rPr>
              <w:t>843</w:t>
            </w:r>
            <w:r w:rsidRPr="0003590A">
              <w:rPr>
                <w:rFonts w:ascii="Arial" w:eastAsia="SimSun" w:hAnsi="Arial" w:cs="Arial"/>
                <w:kern w:val="28"/>
                <w:sz w:val="16"/>
                <w:szCs w:val="16"/>
              </w:rPr>
              <w:t>,</w:t>
            </w:r>
            <w:r w:rsidRPr="0003590A">
              <w:rPr>
                <w:rFonts w:ascii="Arial" w:eastAsia="SimSun" w:hAnsi="Arial" w:cs="Arial"/>
                <w:kern w:val="28"/>
                <w:sz w:val="16"/>
                <w:szCs w:val="16"/>
                <w:cs/>
              </w:rPr>
              <w:t>898</w:t>
            </w:r>
          </w:p>
        </w:tc>
        <w:tc>
          <w:tcPr>
            <w:tcW w:w="1260" w:type="dxa"/>
            <w:vAlign w:val="bottom"/>
          </w:tcPr>
          <w:p w14:paraId="640177CD" w14:textId="1C43452E" w:rsidR="00504AB0" w:rsidRPr="0003590A" w:rsidRDefault="00504AB0" w:rsidP="00504AB0">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cs/>
              </w:rPr>
              <w:t>-</w:t>
            </w:r>
          </w:p>
        </w:tc>
        <w:tc>
          <w:tcPr>
            <w:tcW w:w="1260" w:type="dxa"/>
            <w:vAlign w:val="bottom"/>
          </w:tcPr>
          <w:p w14:paraId="275DEA16" w14:textId="5BC1B15A" w:rsidR="00504AB0" w:rsidRPr="0003590A" w:rsidRDefault="00504AB0" w:rsidP="00504AB0">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cs/>
              </w:rPr>
              <w:t>843</w:t>
            </w:r>
            <w:r w:rsidRPr="0003590A">
              <w:rPr>
                <w:rFonts w:ascii="Arial" w:eastAsia="SimSun" w:hAnsi="Arial" w:cs="Arial"/>
                <w:kern w:val="28"/>
                <w:sz w:val="16"/>
                <w:szCs w:val="16"/>
              </w:rPr>
              <w:t>,</w:t>
            </w:r>
            <w:r w:rsidRPr="0003590A">
              <w:rPr>
                <w:rFonts w:ascii="Arial" w:eastAsia="SimSun" w:hAnsi="Arial" w:cs="Arial"/>
                <w:kern w:val="28"/>
                <w:sz w:val="16"/>
                <w:szCs w:val="16"/>
                <w:cs/>
              </w:rPr>
              <w:t>898</w:t>
            </w:r>
          </w:p>
        </w:tc>
        <w:tc>
          <w:tcPr>
            <w:tcW w:w="1260" w:type="dxa"/>
            <w:vAlign w:val="bottom"/>
          </w:tcPr>
          <w:p w14:paraId="58EA1612" w14:textId="30BDBA04" w:rsidR="00504AB0" w:rsidRPr="0003590A" w:rsidRDefault="00504AB0" w:rsidP="00504AB0">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cs/>
              </w:rPr>
              <w:t>820</w:t>
            </w:r>
            <w:r w:rsidRPr="0003590A">
              <w:rPr>
                <w:rFonts w:ascii="Arial" w:eastAsia="SimSun" w:hAnsi="Arial" w:cs="Arial"/>
                <w:kern w:val="28"/>
                <w:sz w:val="16"/>
                <w:szCs w:val="16"/>
              </w:rPr>
              <w:t>,</w:t>
            </w:r>
            <w:r w:rsidRPr="0003590A">
              <w:rPr>
                <w:rFonts w:ascii="Arial" w:eastAsia="SimSun" w:hAnsi="Arial" w:cs="Arial"/>
                <w:kern w:val="28"/>
                <w:sz w:val="16"/>
                <w:szCs w:val="16"/>
                <w:cs/>
              </w:rPr>
              <w:t>805</w:t>
            </w:r>
          </w:p>
        </w:tc>
      </w:tr>
      <w:tr w:rsidR="00504AB0" w:rsidRPr="0003590A" w14:paraId="00F5CB4D" w14:textId="77777777">
        <w:trPr>
          <w:trHeight w:val="73"/>
        </w:trPr>
        <w:tc>
          <w:tcPr>
            <w:tcW w:w="3150" w:type="dxa"/>
            <w:vAlign w:val="bottom"/>
          </w:tcPr>
          <w:p w14:paraId="4ED10C06" w14:textId="77777777" w:rsidR="00504AB0" w:rsidRPr="0003590A" w:rsidRDefault="00504AB0" w:rsidP="00504AB0">
            <w:pPr>
              <w:spacing w:line="300" w:lineRule="exact"/>
              <w:ind w:left="341" w:right="-108" w:hanging="180"/>
              <w:rPr>
                <w:rFonts w:ascii="Arial" w:hAnsi="Arial" w:cs="Arial"/>
                <w:sz w:val="16"/>
                <w:szCs w:val="16"/>
              </w:rPr>
            </w:pPr>
            <w:r w:rsidRPr="0003590A">
              <w:rPr>
                <w:rFonts w:ascii="Arial" w:hAnsi="Arial" w:cs="Arial"/>
                <w:sz w:val="16"/>
                <w:szCs w:val="16"/>
              </w:rPr>
              <w:t>- Private enterprise debt securities</w:t>
            </w:r>
          </w:p>
        </w:tc>
        <w:tc>
          <w:tcPr>
            <w:tcW w:w="1260" w:type="dxa"/>
            <w:vAlign w:val="bottom"/>
          </w:tcPr>
          <w:p w14:paraId="44C72AB4" w14:textId="32B8BBD6" w:rsidR="00504AB0" w:rsidRPr="0003590A" w:rsidRDefault="00860428" w:rsidP="00504AB0">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rPr>
              <w:t>-</w:t>
            </w:r>
          </w:p>
        </w:tc>
        <w:tc>
          <w:tcPr>
            <w:tcW w:w="1260" w:type="dxa"/>
            <w:vAlign w:val="bottom"/>
          </w:tcPr>
          <w:p w14:paraId="27BE2424" w14:textId="7995E9A4" w:rsidR="00504AB0" w:rsidRPr="0003590A" w:rsidRDefault="00504AB0" w:rsidP="00504AB0">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cs/>
              </w:rPr>
              <w:t>676</w:t>
            </w:r>
            <w:r w:rsidRPr="0003590A">
              <w:rPr>
                <w:rFonts w:ascii="Arial" w:eastAsia="SimSun" w:hAnsi="Arial" w:cs="Arial"/>
                <w:kern w:val="28"/>
                <w:sz w:val="16"/>
                <w:szCs w:val="16"/>
              </w:rPr>
              <w:t>,</w:t>
            </w:r>
            <w:r w:rsidRPr="0003590A">
              <w:rPr>
                <w:rFonts w:ascii="Arial" w:eastAsia="SimSun" w:hAnsi="Arial" w:cs="Arial"/>
                <w:kern w:val="28"/>
                <w:sz w:val="16"/>
                <w:szCs w:val="16"/>
                <w:cs/>
              </w:rPr>
              <w:t>517</w:t>
            </w:r>
          </w:p>
        </w:tc>
        <w:tc>
          <w:tcPr>
            <w:tcW w:w="1260" w:type="dxa"/>
            <w:vAlign w:val="bottom"/>
          </w:tcPr>
          <w:p w14:paraId="447D505F" w14:textId="740ABD6E" w:rsidR="00504AB0" w:rsidRPr="0003590A" w:rsidRDefault="00860428" w:rsidP="00504AB0">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rPr>
              <w:t>-</w:t>
            </w:r>
          </w:p>
        </w:tc>
        <w:tc>
          <w:tcPr>
            <w:tcW w:w="1260" w:type="dxa"/>
            <w:vAlign w:val="bottom"/>
          </w:tcPr>
          <w:p w14:paraId="16811771" w14:textId="07312FA5" w:rsidR="00504AB0" w:rsidRPr="0003590A" w:rsidRDefault="00504AB0" w:rsidP="00504AB0">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cs/>
              </w:rPr>
              <w:t>676</w:t>
            </w:r>
            <w:r w:rsidRPr="0003590A">
              <w:rPr>
                <w:rFonts w:ascii="Arial" w:eastAsia="SimSun" w:hAnsi="Arial" w:cs="Arial"/>
                <w:kern w:val="28"/>
                <w:sz w:val="16"/>
                <w:szCs w:val="16"/>
              </w:rPr>
              <w:t>,</w:t>
            </w:r>
            <w:r w:rsidRPr="0003590A">
              <w:rPr>
                <w:rFonts w:ascii="Arial" w:eastAsia="SimSun" w:hAnsi="Arial" w:cs="Arial"/>
                <w:kern w:val="28"/>
                <w:sz w:val="16"/>
                <w:szCs w:val="16"/>
                <w:cs/>
              </w:rPr>
              <w:t>517</w:t>
            </w:r>
          </w:p>
        </w:tc>
        <w:tc>
          <w:tcPr>
            <w:tcW w:w="1260" w:type="dxa"/>
            <w:vAlign w:val="bottom"/>
          </w:tcPr>
          <w:p w14:paraId="716D161A" w14:textId="04FD722F" w:rsidR="00504AB0" w:rsidRPr="0003590A" w:rsidRDefault="00504AB0" w:rsidP="00504AB0">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cs/>
              </w:rPr>
              <w:t>664</w:t>
            </w:r>
            <w:r w:rsidRPr="0003590A">
              <w:rPr>
                <w:rFonts w:ascii="Arial" w:eastAsia="SimSun" w:hAnsi="Arial" w:cs="Arial"/>
                <w:kern w:val="28"/>
                <w:sz w:val="16"/>
                <w:szCs w:val="16"/>
              </w:rPr>
              <w:t>,</w:t>
            </w:r>
            <w:r w:rsidRPr="0003590A">
              <w:rPr>
                <w:rFonts w:ascii="Arial" w:eastAsia="SimSun" w:hAnsi="Arial" w:cs="Arial"/>
                <w:kern w:val="28"/>
                <w:sz w:val="16"/>
                <w:szCs w:val="16"/>
                <w:cs/>
              </w:rPr>
              <w:t>660</w:t>
            </w:r>
          </w:p>
        </w:tc>
      </w:tr>
      <w:tr w:rsidR="00504AB0" w:rsidRPr="0003590A" w14:paraId="60609B26" w14:textId="77777777">
        <w:trPr>
          <w:trHeight w:val="73"/>
        </w:trPr>
        <w:tc>
          <w:tcPr>
            <w:tcW w:w="3150" w:type="dxa"/>
            <w:vAlign w:val="bottom"/>
          </w:tcPr>
          <w:p w14:paraId="7084F328" w14:textId="77777777" w:rsidR="00504AB0" w:rsidRPr="0003590A" w:rsidRDefault="00504AB0" w:rsidP="00504AB0">
            <w:pPr>
              <w:spacing w:line="300" w:lineRule="exact"/>
              <w:ind w:left="341" w:hanging="180"/>
              <w:rPr>
                <w:rFonts w:ascii="Arial" w:hAnsi="Arial" w:cs="Arial"/>
                <w:kern w:val="28"/>
                <w:sz w:val="16"/>
                <w:szCs w:val="16"/>
              </w:rPr>
            </w:pPr>
            <w:r w:rsidRPr="0003590A">
              <w:rPr>
                <w:rFonts w:ascii="Arial" w:hAnsi="Arial" w:cs="Arial"/>
                <w:kern w:val="28"/>
                <w:sz w:val="16"/>
                <w:szCs w:val="16"/>
              </w:rPr>
              <w:t xml:space="preserve">- Deposits at financial institutions </w:t>
            </w:r>
            <w:r w:rsidRPr="0003590A">
              <w:rPr>
                <w:rFonts w:ascii="Arial" w:hAnsi="Arial" w:cs="Arial"/>
                <w:spacing w:val="-6"/>
                <w:kern w:val="28"/>
                <w:sz w:val="16"/>
                <w:szCs w:val="16"/>
              </w:rPr>
              <w:t>which amounts maturing over 3 months</w:t>
            </w:r>
          </w:p>
        </w:tc>
        <w:tc>
          <w:tcPr>
            <w:tcW w:w="1260" w:type="dxa"/>
            <w:vAlign w:val="bottom"/>
          </w:tcPr>
          <w:p w14:paraId="3771297D" w14:textId="0A12331E" w:rsidR="00504AB0" w:rsidRPr="0003590A" w:rsidRDefault="00504AB0" w:rsidP="00504AB0">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cs/>
              </w:rPr>
              <w:t>20</w:t>
            </w:r>
            <w:r w:rsidRPr="0003590A">
              <w:rPr>
                <w:rFonts w:ascii="Arial" w:eastAsia="SimSun" w:hAnsi="Arial" w:cs="Arial"/>
                <w:kern w:val="28"/>
                <w:sz w:val="16"/>
                <w:szCs w:val="16"/>
              </w:rPr>
              <w:t>,</w:t>
            </w:r>
            <w:r w:rsidRPr="0003590A">
              <w:rPr>
                <w:rFonts w:ascii="Arial" w:eastAsia="SimSun" w:hAnsi="Arial" w:cs="Arial"/>
                <w:kern w:val="28"/>
                <w:sz w:val="16"/>
                <w:szCs w:val="16"/>
                <w:cs/>
              </w:rPr>
              <w:t>000</w:t>
            </w:r>
          </w:p>
        </w:tc>
        <w:tc>
          <w:tcPr>
            <w:tcW w:w="1260" w:type="dxa"/>
            <w:vAlign w:val="bottom"/>
          </w:tcPr>
          <w:p w14:paraId="0B516B44" w14:textId="773FC8A8" w:rsidR="00504AB0" w:rsidRPr="0003590A" w:rsidRDefault="00504AB0" w:rsidP="00504AB0">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cs/>
              </w:rPr>
              <w:t>-</w:t>
            </w:r>
          </w:p>
        </w:tc>
        <w:tc>
          <w:tcPr>
            <w:tcW w:w="1260" w:type="dxa"/>
            <w:vAlign w:val="bottom"/>
          </w:tcPr>
          <w:p w14:paraId="4D8CD4C9" w14:textId="6501CF2A" w:rsidR="00504AB0" w:rsidRPr="0003590A" w:rsidRDefault="00504AB0" w:rsidP="00504AB0">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cs/>
              </w:rPr>
              <w:t>-</w:t>
            </w:r>
          </w:p>
        </w:tc>
        <w:tc>
          <w:tcPr>
            <w:tcW w:w="1260" w:type="dxa"/>
            <w:vAlign w:val="bottom"/>
          </w:tcPr>
          <w:p w14:paraId="2ECC0EFE" w14:textId="11755B19" w:rsidR="00504AB0" w:rsidRPr="0003590A" w:rsidRDefault="00504AB0" w:rsidP="00504AB0">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cs/>
              </w:rPr>
              <w:t>20</w:t>
            </w:r>
            <w:r w:rsidRPr="0003590A">
              <w:rPr>
                <w:rFonts w:ascii="Arial" w:eastAsia="SimSun" w:hAnsi="Arial" w:cs="Arial"/>
                <w:kern w:val="28"/>
                <w:sz w:val="16"/>
                <w:szCs w:val="16"/>
              </w:rPr>
              <w:t>,</w:t>
            </w:r>
            <w:r w:rsidRPr="0003590A">
              <w:rPr>
                <w:rFonts w:ascii="Arial" w:eastAsia="SimSun" w:hAnsi="Arial" w:cs="Arial"/>
                <w:kern w:val="28"/>
                <w:sz w:val="16"/>
                <w:szCs w:val="16"/>
                <w:cs/>
              </w:rPr>
              <w:t>000</w:t>
            </w:r>
          </w:p>
        </w:tc>
        <w:tc>
          <w:tcPr>
            <w:tcW w:w="1260" w:type="dxa"/>
            <w:vAlign w:val="bottom"/>
          </w:tcPr>
          <w:p w14:paraId="6567F64B" w14:textId="5E348394" w:rsidR="00504AB0" w:rsidRPr="0003590A" w:rsidRDefault="00504AB0" w:rsidP="00504AB0">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cs/>
              </w:rPr>
              <w:t>19</w:t>
            </w:r>
            <w:r w:rsidRPr="0003590A">
              <w:rPr>
                <w:rFonts w:ascii="Arial" w:eastAsia="SimSun" w:hAnsi="Arial" w:cs="Arial"/>
                <w:kern w:val="28"/>
                <w:sz w:val="16"/>
                <w:szCs w:val="16"/>
              </w:rPr>
              <w:t>,</w:t>
            </w:r>
            <w:r w:rsidRPr="0003590A">
              <w:rPr>
                <w:rFonts w:ascii="Arial" w:eastAsia="SimSun" w:hAnsi="Arial" w:cs="Arial"/>
                <w:kern w:val="28"/>
                <w:sz w:val="16"/>
                <w:szCs w:val="16"/>
                <w:cs/>
              </w:rPr>
              <w:t>989</w:t>
            </w:r>
          </w:p>
        </w:tc>
      </w:tr>
    </w:tbl>
    <w:p w14:paraId="752CDCF7" w14:textId="77777777" w:rsidR="00103D3B" w:rsidRPr="0003590A" w:rsidRDefault="00103D3B" w:rsidP="00103D3B">
      <w:pPr>
        <w:spacing w:line="300" w:lineRule="exact"/>
        <w:rPr>
          <w:rFonts w:ascii="Arial" w:hAnsi="Arial" w:cs="Arial"/>
          <w:sz w:val="20"/>
          <w:szCs w:val="20"/>
        </w:rPr>
      </w:pPr>
    </w:p>
    <w:p w14:paraId="5525D99A" w14:textId="77777777" w:rsidR="00103D3B" w:rsidRPr="0003590A" w:rsidRDefault="00103D3B" w:rsidP="00103D3B">
      <w:pPr>
        <w:spacing w:line="300" w:lineRule="exact"/>
        <w:rPr>
          <w:rFonts w:ascii="Arial" w:hAnsi="Arial" w:cs="Arial"/>
          <w:sz w:val="20"/>
          <w:szCs w:val="20"/>
        </w:rPr>
      </w:pPr>
    </w:p>
    <w:p w14:paraId="2819DC1D" w14:textId="77777777" w:rsidR="00103D3B" w:rsidRPr="0003590A" w:rsidRDefault="00103D3B" w:rsidP="00103D3B">
      <w:pPr>
        <w:spacing w:line="300" w:lineRule="exact"/>
        <w:rPr>
          <w:rFonts w:ascii="Arial" w:hAnsi="Arial" w:cs="Arial"/>
          <w:sz w:val="20"/>
          <w:szCs w:val="20"/>
        </w:rPr>
      </w:pPr>
      <w:r w:rsidRPr="0003590A">
        <w:rPr>
          <w:rFonts w:ascii="Arial" w:hAnsi="Arial" w:cs="Arial"/>
          <w:sz w:val="20"/>
          <w:szCs w:val="20"/>
        </w:rPr>
        <w:br w:type="page"/>
      </w:r>
    </w:p>
    <w:tbl>
      <w:tblPr>
        <w:tblW w:w="9450" w:type="dxa"/>
        <w:tblInd w:w="108" w:type="dxa"/>
        <w:tblLayout w:type="fixed"/>
        <w:tblLook w:val="04A0" w:firstRow="1" w:lastRow="0" w:firstColumn="1" w:lastColumn="0" w:noHBand="0" w:noVBand="1"/>
      </w:tblPr>
      <w:tblGrid>
        <w:gridCol w:w="3150"/>
        <w:gridCol w:w="1260"/>
        <w:gridCol w:w="1260"/>
        <w:gridCol w:w="1260"/>
        <w:gridCol w:w="1260"/>
        <w:gridCol w:w="1260"/>
      </w:tblGrid>
      <w:tr w:rsidR="00103D3B" w:rsidRPr="0003590A" w14:paraId="1900EB8C" w14:textId="77777777">
        <w:tc>
          <w:tcPr>
            <w:tcW w:w="3150" w:type="dxa"/>
            <w:vAlign w:val="bottom"/>
          </w:tcPr>
          <w:p w14:paraId="157F0E76" w14:textId="77777777" w:rsidR="00103D3B" w:rsidRPr="0003590A" w:rsidRDefault="00103D3B">
            <w:pPr>
              <w:spacing w:line="300" w:lineRule="exact"/>
              <w:ind w:left="243" w:hanging="180"/>
              <w:jc w:val="thaiDistribute"/>
              <w:rPr>
                <w:rFonts w:ascii="Arial" w:hAnsi="Arial" w:cs="Arial"/>
                <w:kern w:val="28"/>
                <w:sz w:val="16"/>
                <w:szCs w:val="16"/>
              </w:rPr>
            </w:pPr>
          </w:p>
        </w:tc>
        <w:tc>
          <w:tcPr>
            <w:tcW w:w="6300" w:type="dxa"/>
            <w:gridSpan w:val="5"/>
            <w:tcBorders>
              <w:bottom w:val="single" w:sz="4" w:space="0" w:color="auto"/>
            </w:tcBorders>
            <w:vAlign w:val="bottom"/>
          </w:tcPr>
          <w:p w14:paraId="465A8083" w14:textId="77777777" w:rsidR="00103D3B" w:rsidRPr="0003590A" w:rsidRDefault="00103D3B">
            <w:pPr>
              <w:spacing w:line="300" w:lineRule="exact"/>
              <w:jc w:val="center"/>
              <w:rPr>
                <w:rFonts w:ascii="Arial" w:hAnsi="Arial" w:cs="Arial"/>
                <w:b/>
                <w:bCs/>
                <w:kern w:val="28"/>
                <w:sz w:val="16"/>
                <w:szCs w:val="16"/>
              </w:rPr>
            </w:pPr>
            <w:r w:rsidRPr="0003590A">
              <w:rPr>
                <w:rFonts w:ascii="Arial" w:hAnsi="Arial" w:cs="Arial"/>
                <w:b/>
                <w:bCs/>
                <w:kern w:val="28"/>
                <w:sz w:val="16"/>
                <w:szCs w:val="16"/>
              </w:rPr>
              <w:t>Equity method and Separate financial statements</w:t>
            </w:r>
          </w:p>
        </w:tc>
      </w:tr>
      <w:tr w:rsidR="00103D3B" w:rsidRPr="0003590A" w14:paraId="4017A9C3" w14:textId="77777777">
        <w:tc>
          <w:tcPr>
            <w:tcW w:w="3150" w:type="dxa"/>
            <w:vAlign w:val="bottom"/>
          </w:tcPr>
          <w:p w14:paraId="5359180D" w14:textId="77777777" w:rsidR="00103D3B" w:rsidRPr="0003590A" w:rsidRDefault="00103D3B">
            <w:pPr>
              <w:spacing w:line="300" w:lineRule="exact"/>
              <w:ind w:left="243" w:hanging="180"/>
              <w:jc w:val="thaiDistribute"/>
              <w:rPr>
                <w:rFonts w:ascii="Arial" w:hAnsi="Arial" w:cs="Arial"/>
                <w:kern w:val="28"/>
                <w:sz w:val="16"/>
                <w:szCs w:val="16"/>
              </w:rPr>
            </w:pPr>
          </w:p>
        </w:tc>
        <w:tc>
          <w:tcPr>
            <w:tcW w:w="6300" w:type="dxa"/>
            <w:gridSpan w:val="5"/>
            <w:tcBorders>
              <w:top w:val="single" w:sz="4" w:space="0" w:color="auto"/>
              <w:bottom w:val="single" w:sz="4" w:space="0" w:color="auto"/>
            </w:tcBorders>
            <w:vAlign w:val="bottom"/>
          </w:tcPr>
          <w:p w14:paraId="1BFC7B6C" w14:textId="77777777" w:rsidR="00103D3B" w:rsidRPr="0003590A" w:rsidRDefault="00103D3B">
            <w:pPr>
              <w:spacing w:line="300" w:lineRule="exact"/>
              <w:jc w:val="center"/>
              <w:rPr>
                <w:rFonts w:ascii="Arial" w:hAnsi="Arial" w:cs="Arial"/>
                <w:b/>
                <w:bCs/>
                <w:kern w:val="28"/>
                <w:sz w:val="16"/>
                <w:szCs w:val="16"/>
              </w:rPr>
            </w:pPr>
            <w:r w:rsidRPr="0003590A">
              <w:rPr>
                <w:rFonts w:ascii="Arial" w:hAnsi="Arial" w:cs="Arial"/>
                <w:b/>
                <w:bCs/>
                <w:kern w:val="28"/>
                <w:sz w:val="16"/>
                <w:szCs w:val="16"/>
              </w:rPr>
              <w:t>2024</w:t>
            </w:r>
          </w:p>
        </w:tc>
      </w:tr>
      <w:tr w:rsidR="00103D3B" w:rsidRPr="0003590A" w14:paraId="60A08BBB" w14:textId="77777777">
        <w:tc>
          <w:tcPr>
            <w:tcW w:w="3150" w:type="dxa"/>
            <w:vAlign w:val="bottom"/>
          </w:tcPr>
          <w:p w14:paraId="66D87B46" w14:textId="77777777" w:rsidR="00103D3B" w:rsidRPr="0003590A" w:rsidRDefault="00103D3B">
            <w:pPr>
              <w:spacing w:line="300" w:lineRule="exact"/>
              <w:ind w:left="243" w:hanging="180"/>
              <w:jc w:val="thaiDistribute"/>
              <w:rPr>
                <w:rFonts w:ascii="Arial" w:hAnsi="Arial" w:cs="Arial"/>
                <w:kern w:val="28"/>
                <w:sz w:val="16"/>
                <w:szCs w:val="16"/>
              </w:rPr>
            </w:pPr>
          </w:p>
        </w:tc>
        <w:tc>
          <w:tcPr>
            <w:tcW w:w="5040" w:type="dxa"/>
            <w:gridSpan w:val="4"/>
            <w:tcBorders>
              <w:top w:val="single" w:sz="4" w:space="0" w:color="auto"/>
              <w:bottom w:val="single" w:sz="4" w:space="0" w:color="auto"/>
            </w:tcBorders>
            <w:vAlign w:val="bottom"/>
          </w:tcPr>
          <w:p w14:paraId="19FE19AE" w14:textId="77777777" w:rsidR="00103D3B" w:rsidRPr="0003590A" w:rsidRDefault="00103D3B">
            <w:pPr>
              <w:spacing w:line="300" w:lineRule="exact"/>
              <w:jc w:val="center"/>
              <w:rPr>
                <w:rFonts w:ascii="Arial" w:hAnsi="Arial" w:cs="Arial"/>
                <w:b/>
                <w:bCs/>
                <w:kern w:val="28"/>
                <w:sz w:val="16"/>
                <w:szCs w:val="16"/>
              </w:rPr>
            </w:pPr>
            <w:r w:rsidRPr="0003590A">
              <w:rPr>
                <w:rFonts w:ascii="Arial" w:hAnsi="Arial" w:cs="Arial"/>
                <w:b/>
                <w:bCs/>
                <w:kern w:val="28"/>
                <w:sz w:val="16"/>
                <w:szCs w:val="16"/>
              </w:rPr>
              <w:t>Fair value</w:t>
            </w:r>
          </w:p>
        </w:tc>
        <w:tc>
          <w:tcPr>
            <w:tcW w:w="1260" w:type="dxa"/>
            <w:tcBorders>
              <w:top w:val="single" w:sz="4" w:space="0" w:color="auto"/>
            </w:tcBorders>
            <w:vAlign w:val="bottom"/>
          </w:tcPr>
          <w:p w14:paraId="442BD53E" w14:textId="77777777" w:rsidR="00103D3B" w:rsidRPr="0003590A" w:rsidRDefault="00103D3B">
            <w:pPr>
              <w:spacing w:line="300" w:lineRule="exact"/>
              <w:jc w:val="right"/>
              <w:rPr>
                <w:rFonts w:ascii="Arial" w:hAnsi="Arial" w:cs="Arial"/>
                <w:b/>
                <w:bCs/>
                <w:kern w:val="28"/>
                <w:sz w:val="16"/>
                <w:szCs w:val="16"/>
              </w:rPr>
            </w:pPr>
            <w:r w:rsidRPr="0003590A">
              <w:rPr>
                <w:rFonts w:ascii="Arial" w:hAnsi="Arial" w:cs="Arial"/>
                <w:b/>
                <w:bCs/>
                <w:kern w:val="28"/>
                <w:sz w:val="16"/>
                <w:szCs w:val="16"/>
              </w:rPr>
              <w:t>Carrying</w:t>
            </w:r>
          </w:p>
        </w:tc>
      </w:tr>
      <w:tr w:rsidR="00103D3B" w:rsidRPr="0003590A" w14:paraId="23F659ED" w14:textId="77777777">
        <w:tc>
          <w:tcPr>
            <w:tcW w:w="3150" w:type="dxa"/>
            <w:vAlign w:val="bottom"/>
          </w:tcPr>
          <w:p w14:paraId="0A1D6778" w14:textId="77777777" w:rsidR="00103D3B" w:rsidRPr="0003590A" w:rsidRDefault="00103D3B">
            <w:pPr>
              <w:spacing w:line="300" w:lineRule="exact"/>
              <w:ind w:left="243" w:hanging="180"/>
              <w:jc w:val="thaiDistribute"/>
              <w:rPr>
                <w:rFonts w:ascii="Arial" w:hAnsi="Arial" w:cs="Arial"/>
                <w:kern w:val="28"/>
                <w:sz w:val="16"/>
                <w:szCs w:val="16"/>
              </w:rPr>
            </w:pPr>
          </w:p>
        </w:tc>
        <w:tc>
          <w:tcPr>
            <w:tcW w:w="1260" w:type="dxa"/>
            <w:tcBorders>
              <w:top w:val="single" w:sz="4" w:space="0" w:color="auto"/>
              <w:bottom w:val="single" w:sz="4" w:space="0" w:color="auto"/>
            </w:tcBorders>
            <w:vAlign w:val="bottom"/>
          </w:tcPr>
          <w:p w14:paraId="2517149A" w14:textId="77777777" w:rsidR="00103D3B" w:rsidRPr="0003590A" w:rsidRDefault="00103D3B">
            <w:pPr>
              <w:spacing w:line="300" w:lineRule="exact"/>
              <w:jc w:val="right"/>
              <w:rPr>
                <w:rFonts w:ascii="Arial" w:hAnsi="Arial" w:cs="Arial"/>
                <w:b/>
                <w:bCs/>
                <w:kern w:val="28"/>
                <w:sz w:val="16"/>
                <w:szCs w:val="16"/>
              </w:rPr>
            </w:pPr>
            <w:r w:rsidRPr="0003590A">
              <w:rPr>
                <w:rFonts w:ascii="Arial" w:hAnsi="Arial" w:cs="Arial"/>
                <w:b/>
                <w:bCs/>
                <w:kern w:val="28"/>
                <w:sz w:val="16"/>
                <w:szCs w:val="16"/>
              </w:rPr>
              <w:t>Level</w:t>
            </w:r>
            <w:r w:rsidRPr="0003590A">
              <w:rPr>
                <w:rFonts w:ascii="Arial" w:hAnsi="Arial" w:cs="Arial"/>
                <w:b/>
                <w:bCs/>
                <w:kern w:val="28"/>
                <w:sz w:val="16"/>
                <w:szCs w:val="16"/>
                <w:cs/>
              </w:rPr>
              <w:t xml:space="preserve"> </w:t>
            </w:r>
            <w:r w:rsidRPr="0003590A">
              <w:rPr>
                <w:rFonts w:ascii="Arial" w:hAnsi="Arial" w:cs="Arial"/>
                <w:b/>
                <w:bCs/>
                <w:kern w:val="28"/>
                <w:sz w:val="16"/>
                <w:szCs w:val="16"/>
              </w:rPr>
              <w:t>1</w:t>
            </w:r>
          </w:p>
          <w:p w14:paraId="017E1FA8" w14:textId="77777777" w:rsidR="00103D3B" w:rsidRPr="0003590A" w:rsidRDefault="00103D3B">
            <w:pPr>
              <w:spacing w:line="300" w:lineRule="exact"/>
              <w:jc w:val="right"/>
              <w:rPr>
                <w:rFonts w:ascii="Arial" w:hAnsi="Arial" w:cs="Arial"/>
                <w:b/>
                <w:bCs/>
                <w:kern w:val="28"/>
                <w:sz w:val="16"/>
                <w:szCs w:val="16"/>
              </w:rPr>
            </w:pPr>
            <w:r w:rsidRPr="0003590A">
              <w:rPr>
                <w:rFonts w:ascii="Arial" w:hAnsi="Arial" w:cs="Arial"/>
                <w:b/>
                <w:bCs/>
                <w:kern w:val="28"/>
                <w:sz w:val="16"/>
                <w:szCs w:val="16"/>
              </w:rPr>
              <w:t>Thousand</w:t>
            </w:r>
          </w:p>
          <w:p w14:paraId="5E911CFD" w14:textId="77777777" w:rsidR="00103D3B" w:rsidRPr="0003590A" w:rsidRDefault="00103D3B">
            <w:pPr>
              <w:spacing w:line="300" w:lineRule="exact"/>
              <w:jc w:val="right"/>
              <w:rPr>
                <w:rFonts w:ascii="Arial" w:hAnsi="Arial" w:cs="Arial"/>
                <w:b/>
                <w:bCs/>
                <w:kern w:val="28"/>
                <w:sz w:val="16"/>
                <w:szCs w:val="16"/>
              </w:rPr>
            </w:pPr>
            <w:r w:rsidRPr="0003590A">
              <w:rPr>
                <w:rFonts w:ascii="Arial" w:hAnsi="Arial" w:cs="Arial"/>
                <w:b/>
                <w:bCs/>
                <w:kern w:val="28"/>
                <w:sz w:val="16"/>
                <w:szCs w:val="16"/>
              </w:rPr>
              <w:t>Baht</w:t>
            </w:r>
          </w:p>
        </w:tc>
        <w:tc>
          <w:tcPr>
            <w:tcW w:w="1260" w:type="dxa"/>
            <w:tcBorders>
              <w:top w:val="single" w:sz="4" w:space="0" w:color="auto"/>
              <w:bottom w:val="single" w:sz="4" w:space="0" w:color="auto"/>
            </w:tcBorders>
            <w:vAlign w:val="bottom"/>
          </w:tcPr>
          <w:p w14:paraId="0011EF28" w14:textId="77777777" w:rsidR="00103D3B" w:rsidRPr="0003590A" w:rsidRDefault="00103D3B">
            <w:pPr>
              <w:spacing w:line="300" w:lineRule="exact"/>
              <w:jc w:val="right"/>
              <w:rPr>
                <w:rFonts w:ascii="Arial" w:hAnsi="Arial" w:cs="Arial"/>
                <w:b/>
                <w:bCs/>
                <w:kern w:val="28"/>
                <w:sz w:val="16"/>
                <w:szCs w:val="16"/>
              </w:rPr>
            </w:pPr>
            <w:r w:rsidRPr="0003590A">
              <w:rPr>
                <w:rFonts w:ascii="Arial" w:hAnsi="Arial" w:cs="Arial"/>
                <w:b/>
                <w:bCs/>
                <w:kern w:val="28"/>
                <w:sz w:val="16"/>
                <w:szCs w:val="16"/>
              </w:rPr>
              <w:t>Level</w:t>
            </w:r>
            <w:r w:rsidRPr="0003590A">
              <w:rPr>
                <w:rFonts w:ascii="Arial" w:hAnsi="Arial" w:cs="Arial"/>
                <w:b/>
                <w:bCs/>
                <w:kern w:val="28"/>
                <w:sz w:val="16"/>
                <w:szCs w:val="16"/>
                <w:cs/>
              </w:rPr>
              <w:t xml:space="preserve"> </w:t>
            </w:r>
            <w:r w:rsidRPr="0003590A">
              <w:rPr>
                <w:rFonts w:ascii="Arial" w:hAnsi="Arial" w:cs="Arial"/>
                <w:b/>
                <w:bCs/>
                <w:kern w:val="28"/>
                <w:sz w:val="16"/>
                <w:szCs w:val="16"/>
              </w:rPr>
              <w:t>2</w:t>
            </w:r>
          </w:p>
          <w:p w14:paraId="4B1076EC" w14:textId="77777777" w:rsidR="00103D3B" w:rsidRPr="0003590A" w:rsidRDefault="00103D3B">
            <w:pPr>
              <w:spacing w:line="300" w:lineRule="exact"/>
              <w:jc w:val="right"/>
              <w:rPr>
                <w:rFonts w:ascii="Arial" w:hAnsi="Arial" w:cs="Arial"/>
                <w:b/>
                <w:bCs/>
                <w:kern w:val="28"/>
                <w:sz w:val="16"/>
                <w:szCs w:val="16"/>
              </w:rPr>
            </w:pPr>
            <w:r w:rsidRPr="0003590A">
              <w:rPr>
                <w:rFonts w:ascii="Arial" w:hAnsi="Arial" w:cs="Arial"/>
                <w:b/>
                <w:bCs/>
                <w:kern w:val="28"/>
                <w:sz w:val="16"/>
                <w:szCs w:val="16"/>
              </w:rPr>
              <w:t xml:space="preserve"> Thousand</w:t>
            </w:r>
          </w:p>
          <w:p w14:paraId="51AF07B6" w14:textId="77777777" w:rsidR="00103D3B" w:rsidRPr="0003590A" w:rsidRDefault="00103D3B">
            <w:pPr>
              <w:spacing w:line="300" w:lineRule="exact"/>
              <w:jc w:val="right"/>
              <w:rPr>
                <w:rFonts w:ascii="Arial" w:hAnsi="Arial" w:cs="Arial"/>
                <w:b/>
                <w:bCs/>
                <w:kern w:val="28"/>
                <w:sz w:val="16"/>
                <w:szCs w:val="16"/>
              </w:rPr>
            </w:pPr>
            <w:r w:rsidRPr="0003590A">
              <w:rPr>
                <w:rFonts w:ascii="Arial" w:hAnsi="Arial" w:cs="Arial"/>
                <w:b/>
                <w:bCs/>
                <w:kern w:val="28"/>
                <w:sz w:val="16"/>
                <w:szCs w:val="16"/>
              </w:rPr>
              <w:t>Baht</w:t>
            </w:r>
          </w:p>
        </w:tc>
        <w:tc>
          <w:tcPr>
            <w:tcW w:w="1260" w:type="dxa"/>
            <w:tcBorders>
              <w:top w:val="single" w:sz="4" w:space="0" w:color="auto"/>
              <w:bottom w:val="single" w:sz="4" w:space="0" w:color="auto"/>
            </w:tcBorders>
            <w:vAlign w:val="bottom"/>
          </w:tcPr>
          <w:p w14:paraId="42C7BFA3" w14:textId="77777777" w:rsidR="00103D3B" w:rsidRPr="0003590A" w:rsidRDefault="00103D3B">
            <w:pPr>
              <w:spacing w:line="300" w:lineRule="exact"/>
              <w:jc w:val="right"/>
              <w:rPr>
                <w:rFonts w:ascii="Arial" w:hAnsi="Arial" w:cs="Arial"/>
                <w:b/>
                <w:bCs/>
                <w:kern w:val="28"/>
                <w:sz w:val="16"/>
                <w:szCs w:val="16"/>
              </w:rPr>
            </w:pPr>
            <w:r w:rsidRPr="0003590A">
              <w:rPr>
                <w:rFonts w:ascii="Arial" w:hAnsi="Arial" w:cs="Arial"/>
                <w:b/>
                <w:bCs/>
                <w:kern w:val="28"/>
                <w:sz w:val="16"/>
                <w:szCs w:val="16"/>
              </w:rPr>
              <w:t>Level</w:t>
            </w:r>
            <w:r w:rsidRPr="0003590A">
              <w:rPr>
                <w:rFonts w:ascii="Arial" w:hAnsi="Arial" w:cs="Arial"/>
                <w:b/>
                <w:bCs/>
                <w:kern w:val="28"/>
                <w:sz w:val="16"/>
                <w:szCs w:val="16"/>
                <w:cs/>
              </w:rPr>
              <w:t xml:space="preserve"> </w:t>
            </w:r>
            <w:r w:rsidRPr="0003590A">
              <w:rPr>
                <w:rFonts w:ascii="Arial" w:hAnsi="Arial" w:cs="Arial"/>
                <w:b/>
                <w:bCs/>
                <w:kern w:val="28"/>
                <w:sz w:val="16"/>
                <w:szCs w:val="16"/>
              </w:rPr>
              <w:t>3</w:t>
            </w:r>
          </w:p>
          <w:p w14:paraId="040FA6FC" w14:textId="77777777" w:rsidR="00103D3B" w:rsidRPr="0003590A" w:rsidRDefault="00103D3B">
            <w:pPr>
              <w:spacing w:line="300" w:lineRule="exact"/>
              <w:jc w:val="right"/>
              <w:rPr>
                <w:rFonts w:ascii="Arial" w:hAnsi="Arial" w:cs="Arial"/>
                <w:b/>
                <w:bCs/>
                <w:kern w:val="28"/>
                <w:sz w:val="16"/>
                <w:szCs w:val="16"/>
              </w:rPr>
            </w:pPr>
            <w:r w:rsidRPr="0003590A">
              <w:rPr>
                <w:rFonts w:ascii="Arial" w:hAnsi="Arial" w:cs="Arial"/>
                <w:b/>
                <w:bCs/>
                <w:kern w:val="28"/>
                <w:sz w:val="16"/>
                <w:szCs w:val="16"/>
              </w:rPr>
              <w:t xml:space="preserve"> Thousand</w:t>
            </w:r>
          </w:p>
          <w:p w14:paraId="6785D20F" w14:textId="77777777" w:rsidR="00103D3B" w:rsidRPr="0003590A" w:rsidRDefault="00103D3B">
            <w:pPr>
              <w:spacing w:line="300" w:lineRule="exact"/>
              <w:jc w:val="right"/>
              <w:rPr>
                <w:rFonts w:ascii="Arial" w:hAnsi="Arial" w:cs="Arial"/>
                <w:b/>
                <w:bCs/>
                <w:kern w:val="28"/>
                <w:sz w:val="16"/>
                <w:szCs w:val="16"/>
              </w:rPr>
            </w:pPr>
            <w:r w:rsidRPr="0003590A">
              <w:rPr>
                <w:rFonts w:ascii="Arial" w:hAnsi="Arial" w:cs="Arial"/>
                <w:b/>
                <w:bCs/>
                <w:kern w:val="28"/>
                <w:sz w:val="16"/>
                <w:szCs w:val="16"/>
              </w:rPr>
              <w:t>Baht</w:t>
            </w:r>
          </w:p>
        </w:tc>
        <w:tc>
          <w:tcPr>
            <w:tcW w:w="1260" w:type="dxa"/>
            <w:tcBorders>
              <w:top w:val="single" w:sz="4" w:space="0" w:color="auto"/>
              <w:bottom w:val="single" w:sz="4" w:space="0" w:color="auto"/>
            </w:tcBorders>
            <w:vAlign w:val="bottom"/>
          </w:tcPr>
          <w:p w14:paraId="13D8725A" w14:textId="77777777" w:rsidR="00103D3B" w:rsidRPr="0003590A" w:rsidRDefault="00103D3B">
            <w:pPr>
              <w:spacing w:line="300" w:lineRule="exact"/>
              <w:jc w:val="right"/>
              <w:rPr>
                <w:rFonts w:ascii="Arial" w:hAnsi="Arial" w:cs="Arial"/>
                <w:b/>
                <w:bCs/>
                <w:kern w:val="28"/>
                <w:sz w:val="16"/>
                <w:szCs w:val="16"/>
              </w:rPr>
            </w:pPr>
            <w:r w:rsidRPr="0003590A">
              <w:rPr>
                <w:rFonts w:ascii="Arial" w:hAnsi="Arial" w:cs="Arial"/>
                <w:b/>
                <w:bCs/>
                <w:kern w:val="28"/>
                <w:sz w:val="16"/>
                <w:szCs w:val="16"/>
              </w:rPr>
              <w:t>Total</w:t>
            </w:r>
          </w:p>
          <w:p w14:paraId="71A7A58F" w14:textId="77777777" w:rsidR="00103D3B" w:rsidRPr="0003590A" w:rsidRDefault="00103D3B">
            <w:pPr>
              <w:spacing w:line="300" w:lineRule="exact"/>
              <w:jc w:val="right"/>
              <w:rPr>
                <w:rFonts w:ascii="Arial" w:hAnsi="Arial" w:cs="Arial"/>
                <w:b/>
                <w:bCs/>
                <w:kern w:val="28"/>
                <w:sz w:val="16"/>
                <w:szCs w:val="16"/>
              </w:rPr>
            </w:pPr>
            <w:r w:rsidRPr="0003590A">
              <w:rPr>
                <w:rFonts w:ascii="Arial" w:hAnsi="Arial" w:cs="Arial"/>
                <w:b/>
                <w:bCs/>
                <w:kern w:val="28"/>
                <w:sz w:val="16"/>
                <w:szCs w:val="16"/>
              </w:rPr>
              <w:t xml:space="preserve"> Thousand</w:t>
            </w:r>
          </w:p>
          <w:p w14:paraId="47874800" w14:textId="77777777" w:rsidR="00103D3B" w:rsidRPr="0003590A" w:rsidRDefault="00103D3B">
            <w:pPr>
              <w:spacing w:line="300" w:lineRule="exact"/>
              <w:jc w:val="right"/>
              <w:rPr>
                <w:rFonts w:ascii="Arial" w:hAnsi="Arial" w:cs="Arial"/>
                <w:b/>
                <w:bCs/>
                <w:kern w:val="28"/>
                <w:sz w:val="16"/>
                <w:szCs w:val="16"/>
                <w:cs/>
              </w:rPr>
            </w:pPr>
            <w:r w:rsidRPr="0003590A">
              <w:rPr>
                <w:rFonts w:ascii="Arial" w:hAnsi="Arial" w:cs="Arial"/>
                <w:b/>
                <w:bCs/>
                <w:kern w:val="28"/>
                <w:sz w:val="16"/>
                <w:szCs w:val="16"/>
              </w:rPr>
              <w:t>Baht</w:t>
            </w:r>
          </w:p>
        </w:tc>
        <w:tc>
          <w:tcPr>
            <w:tcW w:w="1260" w:type="dxa"/>
            <w:tcBorders>
              <w:bottom w:val="single" w:sz="4" w:space="0" w:color="auto"/>
            </w:tcBorders>
            <w:vAlign w:val="bottom"/>
          </w:tcPr>
          <w:p w14:paraId="2BE1F4F4" w14:textId="77777777" w:rsidR="00103D3B" w:rsidRPr="0003590A" w:rsidRDefault="00103D3B">
            <w:pPr>
              <w:spacing w:line="300" w:lineRule="exact"/>
              <w:jc w:val="right"/>
              <w:rPr>
                <w:rFonts w:ascii="Arial" w:hAnsi="Arial" w:cs="Arial"/>
                <w:b/>
                <w:bCs/>
                <w:kern w:val="28"/>
                <w:sz w:val="16"/>
                <w:szCs w:val="16"/>
              </w:rPr>
            </w:pPr>
            <w:r w:rsidRPr="0003590A">
              <w:rPr>
                <w:rFonts w:ascii="Arial" w:hAnsi="Arial" w:cs="Arial"/>
                <w:b/>
                <w:bCs/>
                <w:kern w:val="28"/>
                <w:sz w:val="16"/>
                <w:szCs w:val="16"/>
              </w:rPr>
              <w:t>Value</w:t>
            </w:r>
          </w:p>
          <w:p w14:paraId="167EFD06" w14:textId="77777777" w:rsidR="00103D3B" w:rsidRPr="0003590A" w:rsidRDefault="00103D3B">
            <w:pPr>
              <w:spacing w:line="300" w:lineRule="exact"/>
              <w:jc w:val="right"/>
              <w:rPr>
                <w:rFonts w:ascii="Arial" w:hAnsi="Arial" w:cs="Arial"/>
                <w:b/>
                <w:bCs/>
                <w:kern w:val="28"/>
                <w:sz w:val="16"/>
                <w:szCs w:val="16"/>
              </w:rPr>
            </w:pPr>
            <w:r w:rsidRPr="0003590A">
              <w:rPr>
                <w:rFonts w:ascii="Arial" w:hAnsi="Arial" w:cs="Arial"/>
                <w:b/>
                <w:bCs/>
                <w:kern w:val="28"/>
                <w:sz w:val="16"/>
                <w:szCs w:val="16"/>
              </w:rPr>
              <w:t xml:space="preserve"> Thousand</w:t>
            </w:r>
          </w:p>
          <w:p w14:paraId="20BD947E" w14:textId="77777777" w:rsidR="00103D3B" w:rsidRPr="0003590A" w:rsidRDefault="00103D3B">
            <w:pPr>
              <w:spacing w:line="300" w:lineRule="exact"/>
              <w:jc w:val="right"/>
              <w:rPr>
                <w:rFonts w:ascii="Arial" w:hAnsi="Arial" w:cs="Arial"/>
                <w:b/>
                <w:bCs/>
                <w:kern w:val="28"/>
                <w:sz w:val="16"/>
                <w:szCs w:val="16"/>
              </w:rPr>
            </w:pPr>
            <w:r w:rsidRPr="0003590A">
              <w:rPr>
                <w:rFonts w:ascii="Arial" w:hAnsi="Arial" w:cs="Arial"/>
                <w:b/>
                <w:bCs/>
                <w:kern w:val="28"/>
                <w:sz w:val="16"/>
                <w:szCs w:val="16"/>
              </w:rPr>
              <w:t>Baht</w:t>
            </w:r>
          </w:p>
        </w:tc>
      </w:tr>
      <w:tr w:rsidR="00103D3B" w:rsidRPr="0003590A" w14:paraId="09CAF9DC" w14:textId="77777777">
        <w:tc>
          <w:tcPr>
            <w:tcW w:w="3150" w:type="dxa"/>
            <w:vAlign w:val="bottom"/>
          </w:tcPr>
          <w:p w14:paraId="3CE49CC2" w14:textId="77777777" w:rsidR="00103D3B" w:rsidRPr="0003590A" w:rsidRDefault="00103D3B">
            <w:pPr>
              <w:spacing w:line="300" w:lineRule="exact"/>
              <w:ind w:left="167" w:hanging="167"/>
              <w:jc w:val="both"/>
              <w:rPr>
                <w:rFonts w:ascii="Arial" w:hAnsi="Arial" w:cs="Arial"/>
                <w:b/>
                <w:bCs/>
                <w:kern w:val="28"/>
                <w:sz w:val="16"/>
                <w:szCs w:val="16"/>
                <w:u w:val="single"/>
              </w:rPr>
            </w:pPr>
            <w:r w:rsidRPr="0003590A">
              <w:rPr>
                <w:rFonts w:ascii="Arial" w:hAnsi="Arial" w:cs="Arial"/>
                <w:b/>
                <w:bCs/>
                <w:kern w:val="28"/>
                <w:sz w:val="16"/>
                <w:szCs w:val="16"/>
                <w:u w:val="single"/>
              </w:rPr>
              <w:t>Financial assets measured at</w:t>
            </w:r>
          </w:p>
          <w:p w14:paraId="295E9924" w14:textId="77777777" w:rsidR="00103D3B" w:rsidRPr="0003590A" w:rsidRDefault="00103D3B">
            <w:pPr>
              <w:spacing w:line="300" w:lineRule="exact"/>
              <w:ind w:left="167" w:hanging="167"/>
              <w:jc w:val="both"/>
              <w:rPr>
                <w:rFonts w:ascii="Arial" w:hAnsi="Arial" w:cs="Arial"/>
                <w:b/>
                <w:bCs/>
                <w:kern w:val="28"/>
                <w:sz w:val="16"/>
                <w:szCs w:val="16"/>
                <w:u w:val="single"/>
              </w:rPr>
            </w:pPr>
            <w:r w:rsidRPr="0003590A">
              <w:rPr>
                <w:rFonts w:ascii="Arial" w:hAnsi="Arial" w:cs="Arial"/>
                <w:b/>
                <w:bCs/>
                <w:kern w:val="28"/>
                <w:sz w:val="16"/>
                <w:szCs w:val="16"/>
              </w:rPr>
              <w:t xml:space="preserve">    </w:t>
            </w:r>
            <w:r w:rsidRPr="0003590A">
              <w:rPr>
                <w:rFonts w:ascii="Arial" w:hAnsi="Arial" w:cs="Arial"/>
                <w:b/>
                <w:bCs/>
                <w:kern w:val="28"/>
                <w:sz w:val="16"/>
                <w:szCs w:val="16"/>
                <w:u w:val="single"/>
              </w:rPr>
              <w:t>fair value</w:t>
            </w:r>
          </w:p>
        </w:tc>
        <w:tc>
          <w:tcPr>
            <w:tcW w:w="1260" w:type="dxa"/>
            <w:tcBorders>
              <w:top w:val="single" w:sz="4" w:space="0" w:color="auto"/>
            </w:tcBorders>
            <w:vAlign w:val="bottom"/>
          </w:tcPr>
          <w:p w14:paraId="2D25CBAD" w14:textId="77777777" w:rsidR="00103D3B" w:rsidRPr="0003590A" w:rsidRDefault="00103D3B">
            <w:pPr>
              <w:tabs>
                <w:tab w:val="right" w:pos="1422"/>
              </w:tabs>
              <w:spacing w:line="300" w:lineRule="exact"/>
              <w:ind w:hanging="18"/>
              <w:jc w:val="right"/>
              <w:rPr>
                <w:rFonts w:ascii="Arial" w:hAnsi="Arial" w:cs="Arial"/>
                <w:b/>
                <w:bCs/>
                <w:kern w:val="28"/>
                <w:sz w:val="16"/>
                <w:szCs w:val="16"/>
              </w:rPr>
            </w:pPr>
          </w:p>
        </w:tc>
        <w:tc>
          <w:tcPr>
            <w:tcW w:w="1260" w:type="dxa"/>
            <w:tcBorders>
              <w:top w:val="single" w:sz="4" w:space="0" w:color="auto"/>
            </w:tcBorders>
            <w:vAlign w:val="bottom"/>
          </w:tcPr>
          <w:p w14:paraId="1E037E45" w14:textId="77777777" w:rsidR="00103D3B" w:rsidRPr="0003590A" w:rsidRDefault="00103D3B">
            <w:pPr>
              <w:tabs>
                <w:tab w:val="right" w:pos="1422"/>
              </w:tabs>
              <w:spacing w:line="300" w:lineRule="exact"/>
              <w:ind w:hanging="18"/>
              <w:jc w:val="right"/>
              <w:rPr>
                <w:rFonts w:ascii="Arial" w:hAnsi="Arial" w:cs="Arial"/>
                <w:b/>
                <w:bCs/>
                <w:kern w:val="28"/>
                <w:sz w:val="16"/>
                <w:szCs w:val="16"/>
              </w:rPr>
            </w:pPr>
          </w:p>
        </w:tc>
        <w:tc>
          <w:tcPr>
            <w:tcW w:w="1260" w:type="dxa"/>
            <w:tcBorders>
              <w:top w:val="single" w:sz="4" w:space="0" w:color="auto"/>
            </w:tcBorders>
            <w:vAlign w:val="bottom"/>
          </w:tcPr>
          <w:p w14:paraId="070FEF6B" w14:textId="77777777" w:rsidR="00103D3B" w:rsidRPr="0003590A" w:rsidRDefault="00103D3B">
            <w:pPr>
              <w:tabs>
                <w:tab w:val="right" w:pos="1422"/>
              </w:tabs>
              <w:spacing w:line="300" w:lineRule="exact"/>
              <w:ind w:hanging="18"/>
              <w:jc w:val="right"/>
              <w:rPr>
                <w:rFonts w:ascii="Arial" w:hAnsi="Arial" w:cs="Arial"/>
                <w:b/>
                <w:bCs/>
                <w:kern w:val="28"/>
                <w:sz w:val="16"/>
                <w:szCs w:val="16"/>
              </w:rPr>
            </w:pPr>
          </w:p>
        </w:tc>
        <w:tc>
          <w:tcPr>
            <w:tcW w:w="1260" w:type="dxa"/>
            <w:tcBorders>
              <w:top w:val="single" w:sz="4" w:space="0" w:color="auto"/>
            </w:tcBorders>
            <w:vAlign w:val="bottom"/>
          </w:tcPr>
          <w:p w14:paraId="096080E4" w14:textId="77777777" w:rsidR="00103D3B" w:rsidRPr="0003590A" w:rsidRDefault="00103D3B">
            <w:pPr>
              <w:tabs>
                <w:tab w:val="right" w:pos="1422"/>
              </w:tabs>
              <w:spacing w:line="300" w:lineRule="exact"/>
              <w:ind w:hanging="18"/>
              <w:jc w:val="right"/>
              <w:rPr>
                <w:rFonts w:ascii="Arial" w:hAnsi="Arial" w:cs="Arial"/>
                <w:b/>
                <w:bCs/>
                <w:kern w:val="28"/>
                <w:sz w:val="16"/>
                <w:szCs w:val="16"/>
                <w:cs/>
              </w:rPr>
            </w:pPr>
          </w:p>
        </w:tc>
        <w:tc>
          <w:tcPr>
            <w:tcW w:w="1260" w:type="dxa"/>
            <w:tcBorders>
              <w:top w:val="single" w:sz="4" w:space="0" w:color="auto"/>
            </w:tcBorders>
            <w:vAlign w:val="bottom"/>
          </w:tcPr>
          <w:p w14:paraId="563D53F6" w14:textId="77777777" w:rsidR="00103D3B" w:rsidRPr="0003590A" w:rsidRDefault="00103D3B">
            <w:pPr>
              <w:tabs>
                <w:tab w:val="right" w:pos="1422"/>
              </w:tabs>
              <w:spacing w:line="300" w:lineRule="exact"/>
              <w:ind w:hanging="18"/>
              <w:jc w:val="right"/>
              <w:rPr>
                <w:rFonts w:ascii="Arial" w:hAnsi="Arial" w:cs="Arial"/>
                <w:b/>
                <w:bCs/>
                <w:kern w:val="28"/>
                <w:sz w:val="16"/>
                <w:szCs w:val="16"/>
                <w:cs/>
              </w:rPr>
            </w:pPr>
          </w:p>
        </w:tc>
      </w:tr>
      <w:tr w:rsidR="00103D3B" w:rsidRPr="0003590A" w14:paraId="0B3F0362" w14:textId="77777777">
        <w:tc>
          <w:tcPr>
            <w:tcW w:w="3150" w:type="dxa"/>
            <w:vAlign w:val="bottom"/>
          </w:tcPr>
          <w:p w14:paraId="4AE01934" w14:textId="77777777" w:rsidR="00103D3B" w:rsidRPr="0003590A" w:rsidRDefault="00103D3B">
            <w:pPr>
              <w:spacing w:line="300" w:lineRule="exact"/>
              <w:ind w:left="167" w:hanging="167"/>
              <w:jc w:val="both"/>
              <w:rPr>
                <w:rFonts w:ascii="Arial" w:hAnsi="Arial" w:cs="Arial"/>
                <w:b/>
                <w:bCs/>
                <w:kern w:val="28"/>
                <w:sz w:val="16"/>
                <w:szCs w:val="16"/>
                <w:u w:val="single"/>
              </w:rPr>
            </w:pPr>
            <w:r w:rsidRPr="0003590A">
              <w:rPr>
                <w:rFonts w:ascii="Arial" w:hAnsi="Arial" w:cs="Arial"/>
                <w:sz w:val="16"/>
                <w:szCs w:val="16"/>
              </w:rPr>
              <w:t>Debt instruments measured at fair value through profit or loss</w:t>
            </w:r>
          </w:p>
        </w:tc>
        <w:tc>
          <w:tcPr>
            <w:tcW w:w="1260" w:type="dxa"/>
            <w:vAlign w:val="bottom"/>
          </w:tcPr>
          <w:p w14:paraId="1233C725" w14:textId="77777777" w:rsidR="00103D3B" w:rsidRPr="0003590A" w:rsidRDefault="00103D3B">
            <w:pPr>
              <w:tabs>
                <w:tab w:val="right" w:pos="1422"/>
              </w:tabs>
              <w:spacing w:line="300" w:lineRule="exact"/>
              <w:ind w:hanging="18"/>
              <w:jc w:val="right"/>
              <w:rPr>
                <w:rFonts w:ascii="Arial" w:hAnsi="Arial" w:cs="Arial"/>
                <w:b/>
                <w:bCs/>
                <w:kern w:val="28"/>
                <w:sz w:val="16"/>
                <w:szCs w:val="16"/>
              </w:rPr>
            </w:pPr>
          </w:p>
        </w:tc>
        <w:tc>
          <w:tcPr>
            <w:tcW w:w="1260" w:type="dxa"/>
            <w:vAlign w:val="bottom"/>
          </w:tcPr>
          <w:p w14:paraId="676B9574" w14:textId="77777777" w:rsidR="00103D3B" w:rsidRPr="0003590A" w:rsidRDefault="00103D3B">
            <w:pPr>
              <w:tabs>
                <w:tab w:val="right" w:pos="1422"/>
              </w:tabs>
              <w:spacing w:line="300" w:lineRule="exact"/>
              <w:ind w:hanging="18"/>
              <w:jc w:val="right"/>
              <w:rPr>
                <w:rFonts w:ascii="Arial" w:hAnsi="Arial" w:cs="Arial"/>
                <w:b/>
                <w:bCs/>
                <w:kern w:val="28"/>
                <w:sz w:val="16"/>
                <w:szCs w:val="16"/>
              </w:rPr>
            </w:pPr>
          </w:p>
        </w:tc>
        <w:tc>
          <w:tcPr>
            <w:tcW w:w="1260" w:type="dxa"/>
            <w:vAlign w:val="bottom"/>
          </w:tcPr>
          <w:p w14:paraId="25517A21" w14:textId="77777777" w:rsidR="00103D3B" w:rsidRPr="0003590A" w:rsidRDefault="00103D3B">
            <w:pPr>
              <w:tabs>
                <w:tab w:val="right" w:pos="1422"/>
              </w:tabs>
              <w:spacing w:line="300" w:lineRule="exact"/>
              <w:ind w:hanging="18"/>
              <w:jc w:val="right"/>
              <w:rPr>
                <w:rFonts w:ascii="Arial" w:hAnsi="Arial" w:cs="Arial"/>
                <w:b/>
                <w:bCs/>
                <w:kern w:val="28"/>
                <w:sz w:val="16"/>
                <w:szCs w:val="16"/>
              </w:rPr>
            </w:pPr>
          </w:p>
        </w:tc>
        <w:tc>
          <w:tcPr>
            <w:tcW w:w="1260" w:type="dxa"/>
            <w:vAlign w:val="bottom"/>
          </w:tcPr>
          <w:p w14:paraId="41C7088C" w14:textId="77777777" w:rsidR="00103D3B" w:rsidRPr="0003590A" w:rsidRDefault="00103D3B">
            <w:pPr>
              <w:tabs>
                <w:tab w:val="right" w:pos="1422"/>
              </w:tabs>
              <w:spacing w:line="300" w:lineRule="exact"/>
              <w:ind w:hanging="18"/>
              <w:jc w:val="right"/>
              <w:rPr>
                <w:rFonts w:ascii="Arial" w:hAnsi="Arial" w:cs="Arial"/>
                <w:b/>
                <w:bCs/>
                <w:kern w:val="28"/>
                <w:sz w:val="16"/>
                <w:szCs w:val="16"/>
                <w:cs/>
              </w:rPr>
            </w:pPr>
          </w:p>
        </w:tc>
        <w:tc>
          <w:tcPr>
            <w:tcW w:w="1260" w:type="dxa"/>
            <w:vAlign w:val="bottom"/>
          </w:tcPr>
          <w:p w14:paraId="0B9FC46B" w14:textId="77777777" w:rsidR="00103D3B" w:rsidRPr="0003590A" w:rsidRDefault="00103D3B">
            <w:pPr>
              <w:tabs>
                <w:tab w:val="right" w:pos="1422"/>
              </w:tabs>
              <w:spacing w:line="300" w:lineRule="exact"/>
              <w:ind w:hanging="18"/>
              <w:jc w:val="right"/>
              <w:rPr>
                <w:rFonts w:ascii="Arial" w:hAnsi="Arial" w:cs="Arial"/>
                <w:b/>
                <w:bCs/>
                <w:kern w:val="28"/>
                <w:sz w:val="16"/>
                <w:szCs w:val="16"/>
                <w:cs/>
              </w:rPr>
            </w:pPr>
          </w:p>
        </w:tc>
      </w:tr>
      <w:tr w:rsidR="00103D3B" w:rsidRPr="0003590A" w14:paraId="1952EE2D" w14:textId="77777777">
        <w:tc>
          <w:tcPr>
            <w:tcW w:w="3150" w:type="dxa"/>
            <w:vAlign w:val="bottom"/>
          </w:tcPr>
          <w:p w14:paraId="0B717729" w14:textId="77777777" w:rsidR="00103D3B" w:rsidRPr="0003590A" w:rsidRDefault="00103D3B">
            <w:pPr>
              <w:spacing w:line="300" w:lineRule="exact"/>
              <w:ind w:left="341" w:hanging="180"/>
              <w:rPr>
                <w:rFonts w:ascii="Arial" w:hAnsi="Arial" w:cs="Arial"/>
                <w:b/>
                <w:bCs/>
                <w:kern w:val="28"/>
                <w:sz w:val="16"/>
                <w:szCs w:val="16"/>
                <w:u w:val="single"/>
              </w:rPr>
            </w:pPr>
            <w:r w:rsidRPr="0003590A">
              <w:rPr>
                <w:rFonts w:ascii="Arial" w:hAnsi="Arial" w:cs="Arial"/>
                <w:sz w:val="16"/>
                <w:szCs w:val="16"/>
              </w:rPr>
              <w:t>- Unit trust</w:t>
            </w:r>
          </w:p>
        </w:tc>
        <w:tc>
          <w:tcPr>
            <w:tcW w:w="1260" w:type="dxa"/>
            <w:vAlign w:val="bottom"/>
          </w:tcPr>
          <w:p w14:paraId="1AF507FC" w14:textId="77777777" w:rsidR="00103D3B" w:rsidRPr="0003590A" w:rsidRDefault="00103D3B">
            <w:pPr>
              <w:tabs>
                <w:tab w:val="right" w:pos="1422"/>
              </w:tabs>
              <w:spacing w:line="300" w:lineRule="exact"/>
              <w:ind w:hanging="18"/>
              <w:jc w:val="right"/>
              <w:rPr>
                <w:rFonts w:ascii="Arial" w:hAnsi="Arial" w:cs="Arial"/>
                <w:b/>
                <w:bCs/>
                <w:kern w:val="28"/>
                <w:sz w:val="16"/>
                <w:szCs w:val="16"/>
              </w:rPr>
            </w:pPr>
            <w:r w:rsidRPr="0003590A">
              <w:rPr>
                <w:rFonts w:ascii="Arial" w:eastAsia="SimSun" w:hAnsi="Arial" w:cs="Arial"/>
                <w:kern w:val="28"/>
                <w:sz w:val="16"/>
                <w:szCs w:val="16"/>
                <w:cs/>
              </w:rPr>
              <w:t>-</w:t>
            </w:r>
          </w:p>
        </w:tc>
        <w:tc>
          <w:tcPr>
            <w:tcW w:w="1260" w:type="dxa"/>
            <w:vAlign w:val="bottom"/>
          </w:tcPr>
          <w:p w14:paraId="454008D7" w14:textId="77777777" w:rsidR="00103D3B" w:rsidRPr="0003590A" w:rsidRDefault="00103D3B">
            <w:pPr>
              <w:tabs>
                <w:tab w:val="right" w:pos="1422"/>
              </w:tabs>
              <w:spacing w:line="300" w:lineRule="exact"/>
              <w:ind w:hanging="18"/>
              <w:jc w:val="right"/>
              <w:rPr>
                <w:rFonts w:ascii="Arial" w:hAnsi="Arial" w:cs="Arial"/>
                <w:b/>
                <w:bCs/>
                <w:kern w:val="28"/>
                <w:sz w:val="16"/>
                <w:szCs w:val="16"/>
              </w:rPr>
            </w:pPr>
            <w:r w:rsidRPr="0003590A">
              <w:rPr>
                <w:rFonts w:ascii="Arial" w:eastAsia="SimSun" w:hAnsi="Arial" w:cs="Arial"/>
                <w:kern w:val="28"/>
                <w:sz w:val="16"/>
                <w:szCs w:val="16"/>
                <w:cs/>
              </w:rPr>
              <w:t>142</w:t>
            </w:r>
            <w:r w:rsidRPr="0003590A">
              <w:rPr>
                <w:rFonts w:ascii="Arial" w:eastAsia="SimSun" w:hAnsi="Arial" w:cs="Arial"/>
                <w:kern w:val="28"/>
                <w:sz w:val="16"/>
                <w:szCs w:val="16"/>
              </w:rPr>
              <w:t>,</w:t>
            </w:r>
            <w:r w:rsidRPr="0003590A">
              <w:rPr>
                <w:rFonts w:ascii="Arial" w:eastAsia="SimSun" w:hAnsi="Arial" w:cs="Arial"/>
                <w:kern w:val="28"/>
                <w:sz w:val="16"/>
                <w:szCs w:val="16"/>
                <w:cs/>
              </w:rPr>
              <w:t>000</w:t>
            </w:r>
          </w:p>
        </w:tc>
        <w:tc>
          <w:tcPr>
            <w:tcW w:w="1260" w:type="dxa"/>
            <w:vAlign w:val="bottom"/>
          </w:tcPr>
          <w:p w14:paraId="44A00615" w14:textId="77777777" w:rsidR="00103D3B" w:rsidRPr="0003590A" w:rsidRDefault="00103D3B">
            <w:pPr>
              <w:tabs>
                <w:tab w:val="right" w:pos="1422"/>
              </w:tabs>
              <w:spacing w:line="300" w:lineRule="exact"/>
              <w:ind w:hanging="18"/>
              <w:jc w:val="right"/>
              <w:rPr>
                <w:rFonts w:ascii="Arial" w:hAnsi="Arial" w:cs="Arial"/>
                <w:b/>
                <w:bCs/>
                <w:kern w:val="28"/>
                <w:sz w:val="16"/>
                <w:szCs w:val="16"/>
              </w:rPr>
            </w:pPr>
            <w:r w:rsidRPr="0003590A">
              <w:rPr>
                <w:rFonts w:ascii="Arial" w:eastAsia="SimSun" w:hAnsi="Arial" w:cs="Arial"/>
                <w:kern w:val="28"/>
                <w:sz w:val="16"/>
                <w:szCs w:val="16"/>
                <w:cs/>
              </w:rPr>
              <w:t>-</w:t>
            </w:r>
          </w:p>
        </w:tc>
        <w:tc>
          <w:tcPr>
            <w:tcW w:w="1260" w:type="dxa"/>
            <w:vAlign w:val="bottom"/>
          </w:tcPr>
          <w:p w14:paraId="4A1635A3" w14:textId="77777777" w:rsidR="00103D3B" w:rsidRPr="0003590A" w:rsidRDefault="00103D3B">
            <w:pPr>
              <w:tabs>
                <w:tab w:val="right" w:pos="1422"/>
              </w:tabs>
              <w:spacing w:line="300" w:lineRule="exact"/>
              <w:ind w:hanging="18"/>
              <w:jc w:val="right"/>
              <w:rPr>
                <w:rFonts w:ascii="Arial" w:hAnsi="Arial" w:cs="Arial"/>
                <w:b/>
                <w:bCs/>
                <w:kern w:val="28"/>
                <w:sz w:val="16"/>
                <w:szCs w:val="16"/>
                <w:cs/>
              </w:rPr>
            </w:pPr>
            <w:r w:rsidRPr="0003590A">
              <w:rPr>
                <w:rFonts w:ascii="Arial" w:eastAsia="SimSun" w:hAnsi="Arial" w:cs="Arial"/>
                <w:kern w:val="28"/>
                <w:sz w:val="16"/>
                <w:szCs w:val="16"/>
                <w:cs/>
              </w:rPr>
              <w:t>142</w:t>
            </w:r>
            <w:r w:rsidRPr="0003590A">
              <w:rPr>
                <w:rFonts w:ascii="Arial" w:eastAsia="SimSun" w:hAnsi="Arial" w:cs="Arial"/>
                <w:kern w:val="28"/>
                <w:sz w:val="16"/>
                <w:szCs w:val="16"/>
              </w:rPr>
              <w:t>,</w:t>
            </w:r>
            <w:r w:rsidRPr="0003590A">
              <w:rPr>
                <w:rFonts w:ascii="Arial" w:eastAsia="SimSun" w:hAnsi="Arial" w:cs="Arial"/>
                <w:kern w:val="28"/>
                <w:sz w:val="16"/>
                <w:szCs w:val="16"/>
                <w:cs/>
              </w:rPr>
              <w:t>000</w:t>
            </w:r>
          </w:p>
        </w:tc>
        <w:tc>
          <w:tcPr>
            <w:tcW w:w="1260" w:type="dxa"/>
            <w:vAlign w:val="bottom"/>
          </w:tcPr>
          <w:p w14:paraId="5114782B" w14:textId="77777777" w:rsidR="00103D3B" w:rsidRPr="0003590A" w:rsidRDefault="00103D3B">
            <w:pPr>
              <w:tabs>
                <w:tab w:val="right" w:pos="1422"/>
              </w:tabs>
              <w:spacing w:line="300" w:lineRule="exact"/>
              <w:ind w:hanging="18"/>
              <w:jc w:val="right"/>
              <w:rPr>
                <w:rFonts w:ascii="Arial" w:hAnsi="Arial" w:cs="Arial"/>
                <w:b/>
                <w:bCs/>
                <w:kern w:val="28"/>
                <w:sz w:val="16"/>
                <w:szCs w:val="16"/>
                <w:cs/>
              </w:rPr>
            </w:pPr>
            <w:r w:rsidRPr="0003590A">
              <w:rPr>
                <w:rFonts w:ascii="Arial" w:eastAsia="SimSun" w:hAnsi="Arial" w:cs="Arial"/>
                <w:kern w:val="28"/>
                <w:sz w:val="16"/>
                <w:szCs w:val="16"/>
                <w:cs/>
              </w:rPr>
              <w:t>142</w:t>
            </w:r>
            <w:r w:rsidRPr="0003590A">
              <w:rPr>
                <w:rFonts w:ascii="Arial" w:eastAsia="SimSun" w:hAnsi="Arial" w:cs="Arial"/>
                <w:kern w:val="28"/>
                <w:sz w:val="16"/>
                <w:szCs w:val="16"/>
              </w:rPr>
              <w:t>,</w:t>
            </w:r>
            <w:r w:rsidRPr="0003590A">
              <w:rPr>
                <w:rFonts w:ascii="Arial" w:eastAsia="SimSun" w:hAnsi="Arial" w:cs="Arial"/>
                <w:kern w:val="28"/>
                <w:sz w:val="16"/>
                <w:szCs w:val="16"/>
                <w:cs/>
              </w:rPr>
              <w:t>000</w:t>
            </w:r>
          </w:p>
        </w:tc>
      </w:tr>
      <w:tr w:rsidR="00103D3B" w:rsidRPr="0003590A" w14:paraId="6D3CABDE" w14:textId="77777777">
        <w:tc>
          <w:tcPr>
            <w:tcW w:w="3150" w:type="dxa"/>
            <w:vAlign w:val="bottom"/>
          </w:tcPr>
          <w:p w14:paraId="1D88050C" w14:textId="77777777" w:rsidR="00103D3B" w:rsidRPr="0003590A" w:rsidRDefault="00103D3B">
            <w:pPr>
              <w:spacing w:line="300" w:lineRule="exact"/>
              <w:ind w:left="167" w:hanging="167"/>
              <w:rPr>
                <w:rFonts w:ascii="Arial" w:hAnsi="Arial" w:cs="Arial"/>
                <w:sz w:val="16"/>
                <w:szCs w:val="16"/>
              </w:rPr>
            </w:pPr>
            <w:r w:rsidRPr="0003590A">
              <w:rPr>
                <w:rFonts w:ascii="Arial" w:hAnsi="Arial" w:cs="Arial"/>
                <w:sz w:val="16"/>
                <w:szCs w:val="16"/>
              </w:rPr>
              <w:t xml:space="preserve">Equity financial assets - Equity </w:t>
            </w:r>
            <w:r w:rsidRPr="0003590A">
              <w:rPr>
                <w:rFonts w:ascii="Arial" w:hAnsi="Arial" w:cs="Arial"/>
                <w:kern w:val="28"/>
                <w:sz w:val="16"/>
                <w:szCs w:val="16"/>
              </w:rPr>
              <w:t>instruments</w:t>
            </w:r>
            <w:r w:rsidRPr="0003590A">
              <w:rPr>
                <w:rFonts w:ascii="Arial" w:hAnsi="Arial" w:cs="Arial"/>
                <w:sz w:val="16"/>
                <w:szCs w:val="16"/>
              </w:rPr>
              <w:t xml:space="preserve"> designated at fair value through other comprehensive income</w:t>
            </w:r>
          </w:p>
        </w:tc>
        <w:tc>
          <w:tcPr>
            <w:tcW w:w="1260" w:type="dxa"/>
            <w:vAlign w:val="bottom"/>
          </w:tcPr>
          <w:p w14:paraId="063668E4" w14:textId="77777777" w:rsidR="00103D3B" w:rsidRPr="0003590A" w:rsidRDefault="00103D3B">
            <w:pPr>
              <w:tabs>
                <w:tab w:val="decimal" w:pos="972"/>
              </w:tabs>
              <w:spacing w:line="300" w:lineRule="exact"/>
              <w:ind w:left="-7"/>
              <w:jc w:val="right"/>
              <w:rPr>
                <w:rFonts w:ascii="Arial" w:hAnsi="Arial" w:cs="Arial"/>
                <w:sz w:val="16"/>
                <w:szCs w:val="16"/>
              </w:rPr>
            </w:pPr>
          </w:p>
        </w:tc>
        <w:tc>
          <w:tcPr>
            <w:tcW w:w="1260" w:type="dxa"/>
            <w:vAlign w:val="bottom"/>
          </w:tcPr>
          <w:p w14:paraId="7062A9E6" w14:textId="77777777" w:rsidR="00103D3B" w:rsidRPr="0003590A" w:rsidRDefault="00103D3B">
            <w:pPr>
              <w:tabs>
                <w:tab w:val="decimal" w:pos="972"/>
              </w:tabs>
              <w:spacing w:line="300" w:lineRule="exact"/>
              <w:ind w:left="-7"/>
              <w:jc w:val="right"/>
              <w:rPr>
                <w:rFonts w:ascii="Arial" w:hAnsi="Arial" w:cs="Arial"/>
                <w:sz w:val="16"/>
                <w:szCs w:val="16"/>
              </w:rPr>
            </w:pPr>
          </w:p>
        </w:tc>
        <w:tc>
          <w:tcPr>
            <w:tcW w:w="1260" w:type="dxa"/>
            <w:vAlign w:val="bottom"/>
          </w:tcPr>
          <w:p w14:paraId="141CC9CE" w14:textId="77777777" w:rsidR="00103D3B" w:rsidRPr="0003590A" w:rsidRDefault="00103D3B">
            <w:pPr>
              <w:tabs>
                <w:tab w:val="decimal" w:pos="972"/>
              </w:tabs>
              <w:spacing w:line="300" w:lineRule="exact"/>
              <w:ind w:left="-7"/>
              <w:jc w:val="right"/>
              <w:rPr>
                <w:rFonts w:ascii="Arial" w:hAnsi="Arial" w:cs="Arial"/>
                <w:sz w:val="16"/>
                <w:szCs w:val="16"/>
              </w:rPr>
            </w:pPr>
          </w:p>
        </w:tc>
        <w:tc>
          <w:tcPr>
            <w:tcW w:w="1260" w:type="dxa"/>
            <w:vAlign w:val="bottom"/>
          </w:tcPr>
          <w:p w14:paraId="2F769105" w14:textId="77777777" w:rsidR="00103D3B" w:rsidRPr="0003590A" w:rsidRDefault="00103D3B">
            <w:pPr>
              <w:tabs>
                <w:tab w:val="decimal" w:pos="972"/>
              </w:tabs>
              <w:spacing w:line="300" w:lineRule="exact"/>
              <w:ind w:left="-7"/>
              <w:jc w:val="right"/>
              <w:rPr>
                <w:rFonts w:ascii="Arial" w:hAnsi="Arial" w:cs="Arial"/>
                <w:sz w:val="16"/>
                <w:szCs w:val="16"/>
              </w:rPr>
            </w:pPr>
          </w:p>
        </w:tc>
        <w:tc>
          <w:tcPr>
            <w:tcW w:w="1260" w:type="dxa"/>
            <w:vAlign w:val="bottom"/>
          </w:tcPr>
          <w:p w14:paraId="72A63498" w14:textId="77777777" w:rsidR="00103D3B" w:rsidRPr="0003590A" w:rsidRDefault="00103D3B">
            <w:pPr>
              <w:tabs>
                <w:tab w:val="decimal" w:pos="972"/>
              </w:tabs>
              <w:spacing w:line="300" w:lineRule="exact"/>
              <w:ind w:left="-7"/>
              <w:jc w:val="right"/>
              <w:rPr>
                <w:rFonts w:ascii="Arial" w:hAnsi="Arial" w:cs="Arial"/>
                <w:sz w:val="16"/>
                <w:szCs w:val="16"/>
              </w:rPr>
            </w:pPr>
          </w:p>
        </w:tc>
      </w:tr>
      <w:tr w:rsidR="00103D3B" w:rsidRPr="0003590A" w14:paraId="10A9A1DE" w14:textId="77777777">
        <w:tc>
          <w:tcPr>
            <w:tcW w:w="3150" w:type="dxa"/>
            <w:vAlign w:val="bottom"/>
          </w:tcPr>
          <w:p w14:paraId="4B9A5F34" w14:textId="77777777" w:rsidR="00103D3B" w:rsidRPr="0003590A" w:rsidRDefault="00103D3B">
            <w:pPr>
              <w:spacing w:line="300" w:lineRule="exact"/>
              <w:ind w:left="341" w:hanging="180"/>
              <w:rPr>
                <w:rFonts w:ascii="Arial" w:hAnsi="Arial" w:cs="Arial"/>
                <w:sz w:val="16"/>
                <w:szCs w:val="16"/>
              </w:rPr>
            </w:pPr>
            <w:r w:rsidRPr="0003590A">
              <w:rPr>
                <w:rFonts w:ascii="Arial" w:hAnsi="Arial" w:cs="Arial"/>
                <w:sz w:val="16"/>
                <w:szCs w:val="16"/>
              </w:rPr>
              <w:t>- Listed equity instruments</w:t>
            </w:r>
          </w:p>
        </w:tc>
        <w:tc>
          <w:tcPr>
            <w:tcW w:w="1260" w:type="dxa"/>
            <w:vAlign w:val="bottom"/>
          </w:tcPr>
          <w:p w14:paraId="7C433BF5" w14:textId="77777777" w:rsidR="00103D3B" w:rsidRPr="0003590A" w:rsidRDefault="00103D3B">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cs/>
              </w:rPr>
              <w:t>288</w:t>
            </w:r>
            <w:r w:rsidRPr="0003590A">
              <w:rPr>
                <w:rFonts w:ascii="Arial" w:eastAsia="SimSun" w:hAnsi="Arial" w:cs="Arial"/>
                <w:kern w:val="28"/>
                <w:sz w:val="16"/>
                <w:szCs w:val="16"/>
              </w:rPr>
              <w:t>,</w:t>
            </w:r>
            <w:r w:rsidRPr="0003590A">
              <w:rPr>
                <w:rFonts w:ascii="Arial" w:eastAsia="SimSun" w:hAnsi="Arial" w:cs="Arial"/>
                <w:kern w:val="28"/>
                <w:sz w:val="16"/>
                <w:szCs w:val="16"/>
                <w:cs/>
              </w:rPr>
              <w:t>302</w:t>
            </w:r>
          </w:p>
        </w:tc>
        <w:tc>
          <w:tcPr>
            <w:tcW w:w="1260" w:type="dxa"/>
            <w:vAlign w:val="bottom"/>
          </w:tcPr>
          <w:p w14:paraId="3A601FB0" w14:textId="77777777" w:rsidR="00103D3B" w:rsidRPr="0003590A" w:rsidRDefault="00103D3B">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cs/>
              </w:rPr>
              <w:t>-</w:t>
            </w:r>
          </w:p>
        </w:tc>
        <w:tc>
          <w:tcPr>
            <w:tcW w:w="1260" w:type="dxa"/>
            <w:vAlign w:val="bottom"/>
          </w:tcPr>
          <w:p w14:paraId="14AC7C2E" w14:textId="77777777" w:rsidR="00103D3B" w:rsidRPr="0003590A" w:rsidRDefault="00103D3B">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cs/>
              </w:rPr>
              <w:t>-</w:t>
            </w:r>
          </w:p>
        </w:tc>
        <w:tc>
          <w:tcPr>
            <w:tcW w:w="1260" w:type="dxa"/>
            <w:vAlign w:val="bottom"/>
          </w:tcPr>
          <w:p w14:paraId="3824B100" w14:textId="77777777" w:rsidR="00103D3B" w:rsidRPr="0003590A" w:rsidRDefault="00103D3B">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cs/>
              </w:rPr>
              <w:t>288</w:t>
            </w:r>
            <w:r w:rsidRPr="0003590A">
              <w:rPr>
                <w:rFonts w:ascii="Arial" w:eastAsia="SimSun" w:hAnsi="Arial" w:cs="Arial"/>
                <w:kern w:val="28"/>
                <w:sz w:val="16"/>
                <w:szCs w:val="16"/>
              </w:rPr>
              <w:t>,</w:t>
            </w:r>
            <w:r w:rsidRPr="0003590A">
              <w:rPr>
                <w:rFonts w:ascii="Arial" w:eastAsia="SimSun" w:hAnsi="Arial" w:cs="Arial"/>
                <w:kern w:val="28"/>
                <w:sz w:val="16"/>
                <w:szCs w:val="16"/>
                <w:cs/>
              </w:rPr>
              <w:t>302</w:t>
            </w:r>
          </w:p>
        </w:tc>
        <w:tc>
          <w:tcPr>
            <w:tcW w:w="1260" w:type="dxa"/>
            <w:vAlign w:val="bottom"/>
          </w:tcPr>
          <w:p w14:paraId="72A720FE" w14:textId="77777777" w:rsidR="00103D3B" w:rsidRPr="0003590A" w:rsidRDefault="00103D3B">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cs/>
              </w:rPr>
              <w:t>288</w:t>
            </w:r>
            <w:r w:rsidRPr="0003590A">
              <w:rPr>
                <w:rFonts w:ascii="Arial" w:eastAsia="SimSun" w:hAnsi="Arial" w:cs="Arial"/>
                <w:kern w:val="28"/>
                <w:sz w:val="16"/>
                <w:szCs w:val="16"/>
              </w:rPr>
              <w:t>,</w:t>
            </w:r>
            <w:r w:rsidRPr="0003590A">
              <w:rPr>
                <w:rFonts w:ascii="Arial" w:eastAsia="SimSun" w:hAnsi="Arial" w:cs="Arial"/>
                <w:kern w:val="28"/>
                <w:sz w:val="16"/>
                <w:szCs w:val="16"/>
                <w:cs/>
              </w:rPr>
              <w:t>302</w:t>
            </w:r>
          </w:p>
        </w:tc>
      </w:tr>
      <w:tr w:rsidR="00103D3B" w:rsidRPr="0003590A" w14:paraId="2F609569" w14:textId="77777777">
        <w:tc>
          <w:tcPr>
            <w:tcW w:w="3150" w:type="dxa"/>
            <w:vAlign w:val="bottom"/>
          </w:tcPr>
          <w:p w14:paraId="56B38336" w14:textId="77777777" w:rsidR="00103D3B" w:rsidRPr="0003590A" w:rsidRDefault="00103D3B">
            <w:pPr>
              <w:spacing w:line="300" w:lineRule="exact"/>
              <w:ind w:left="341" w:hanging="180"/>
              <w:rPr>
                <w:rFonts w:ascii="Arial" w:hAnsi="Arial" w:cs="Arial"/>
                <w:sz w:val="16"/>
                <w:szCs w:val="16"/>
              </w:rPr>
            </w:pPr>
            <w:r w:rsidRPr="0003590A">
              <w:rPr>
                <w:rFonts w:ascii="Arial" w:hAnsi="Arial" w:cs="Arial"/>
                <w:sz w:val="16"/>
                <w:szCs w:val="16"/>
              </w:rPr>
              <w:t>- Non-listed equity instruments</w:t>
            </w:r>
          </w:p>
        </w:tc>
        <w:tc>
          <w:tcPr>
            <w:tcW w:w="1260" w:type="dxa"/>
            <w:vAlign w:val="bottom"/>
          </w:tcPr>
          <w:p w14:paraId="3FBD85FC" w14:textId="77777777" w:rsidR="00103D3B" w:rsidRPr="0003590A" w:rsidRDefault="00103D3B">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cs/>
              </w:rPr>
              <w:t>-</w:t>
            </w:r>
          </w:p>
        </w:tc>
        <w:tc>
          <w:tcPr>
            <w:tcW w:w="1260" w:type="dxa"/>
            <w:vAlign w:val="bottom"/>
          </w:tcPr>
          <w:p w14:paraId="64C9E671" w14:textId="77777777" w:rsidR="00103D3B" w:rsidRPr="0003590A" w:rsidRDefault="00103D3B">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cs/>
              </w:rPr>
              <w:t>-</w:t>
            </w:r>
          </w:p>
        </w:tc>
        <w:tc>
          <w:tcPr>
            <w:tcW w:w="1260" w:type="dxa"/>
            <w:vAlign w:val="bottom"/>
          </w:tcPr>
          <w:p w14:paraId="309A6B59" w14:textId="77777777" w:rsidR="00103D3B" w:rsidRPr="0003590A" w:rsidRDefault="00103D3B">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cs/>
              </w:rPr>
              <w:t>1</w:t>
            </w:r>
            <w:r w:rsidRPr="0003590A">
              <w:rPr>
                <w:rFonts w:ascii="Arial" w:eastAsia="SimSun" w:hAnsi="Arial" w:cs="Arial"/>
                <w:kern w:val="28"/>
                <w:sz w:val="16"/>
                <w:szCs w:val="16"/>
              </w:rPr>
              <w:t>,</w:t>
            </w:r>
            <w:r w:rsidRPr="0003590A">
              <w:rPr>
                <w:rFonts w:ascii="Arial" w:eastAsia="SimSun" w:hAnsi="Arial" w:cs="Arial"/>
                <w:kern w:val="28"/>
                <w:sz w:val="16"/>
                <w:szCs w:val="16"/>
                <w:cs/>
              </w:rPr>
              <w:t>935</w:t>
            </w:r>
          </w:p>
        </w:tc>
        <w:tc>
          <w:tcPr>
            <w:tcW w:w="1260" w:type="dxa"/>
            <w:vAlign w:val="bottom"/>
          </w:tcPr>
          <w:p w14:paraId="2F14F732" w14:textId="77777777" w:rsidR="00103D3B" w:rsidRPr="0003590A" w:rsidRDefault="00103D3B">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cs/>
              </w:rPr>
              <w:t>1</w:t>
            </w:r>
            <w:r w:rsidRPr="0003590A">
              <w:rPr>
                <w:rFonts w:ascii="Arial" w:eastAsia="SimSun" w:hAnsi="Arial" w:cs="Arial"/>
                <w:kern w:val="28"/>
                <w:sz w:val="16"/>
                <w:szCs w:val="16"/>
              </w:rPr>
              <w:t>,</w:t>
            </w:r>
            <w:r w:rsidRPr="0003590A">
              <w:rPr>
                <w:rFonts w:ascii="Arial" w:eastAsia="SimSun" w:hAnsi="Arial" w:cs="Arial"/>
                <w:kern w:val="28"/>
                <w:sz w:val="16"/>
                <w:szCs w:val="16"/>
                <w:cs/>
              </w:rPr>
              <w:t>935</w:t>
            </w:r>
          </w:p>
        </w:tc>
        <w:tc>
          <w:tcPr>
            <w:tcW w:w="1260" w:type="dxa"/>
            <w:vAlign w:val="bottom"/>
          </w:tcPr>
          <w:p w14:paraId="525C060A" w14:textId="77777777" w:rsidR="00103D3B" w:rsidRPr="0003590A" w:rsidRDefault="00103D3B">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cs/>
              </w:rPr>
              <w:t>1</w:t>
            </w:r>
            <w:r w:rsidRPr="0003590A">
              <w:rPr>
                <w:rFonts w:ascii="Arial" w:eastAsia="SimSun" w:hAnsi="Arial" w:cs="Arial"/>
                <w:kern w:val="28"/>
                <w:sz w:val="16"/>
                <w:szCs w:val="16"/>
              </w:rPr>
              <w:t>,</w:t>
            </w:r>
            <w:r w:rsidRPr="0003590A">
              <w:rPr>
                <w:rFonts w:ascii="Arial" w:eastAsia="SimSun" w:hAnsi="Arial" w:cs="Arial"/>
                <w:kern w:val="28"/>
                <w:sz w:val="16"/>
                <w:szCs w:val="16"/>
                <w:cs/>
              </w:rPr>
              <w:t>935</w:t>
            </w:r>
          </w:p>
        </w:tc>
      </w:tr>
      <w:tr w:rsidR="00103D3B" w:rsidRPr="0003590A" w14:paraId="2D8D4508" w14:textId="77777777">
        <w:trPr>
          <w:trHeight w:val="73"/>
        </w:trPr>
        <w:tc>
          <w:tcPr>
            <w:tcW w:w="3150" w:type="dxa"/>
            <w:vAlign w:val="bottom"/>
          </w:tcPr>
          <w:p w14:paraId="2750A693" w14:textId="77777777" w:rsidR="00103D3B" w:rsidRPr="0003590A" w:rsidRDefault="00103D3B">
            <w:pPr>
              <w:spacing w:line="300" w:lineRule="exact"/>
              <w:ind w:left="167" w:hanging="167"/>
              <w:rPr>
                <w:rFonts w:ascii="Arial" w:hAnsi="Arial" w:cs="Arial"/>
                <w:b/>
                <w:bCs/>
                <w:kern w:val="28"/>
                <w:sz w:val="16"/>
                <w:szCs w:val="16"/>
                <w:u w:val="single"/>
              </w:rPr>
            </w:pPr>
            <w:r w:rsidRPr="0003590A">
              <w:rPr>
                <w:rFonts w:ascii="Arial" w:hAnsi="Arial" w:cs="Arial"/>
                <w:b/>
                <w:bCs/>
                <w:kern w:val="28"/>
                <w:sz w:val="16"/>
                <w:szCs w:val="16"/>
                <w:u w:val="single"/>
              </w:rPr>
              <w:t>Financial assets for which fair values were disclosed</w:t>
            </w:r>
          </w:p>
        </w:tc>
        <w:tc>
          <w:tcPr>
            <w:tcW w:w="1260" w:type="dxa"/>
            <w:vAlign w:val="bottom"/>
          </w:tcPr>
          <w:p w14:paraId="5C132F8A" w14:textId="77777777" w:rsidR="00103D3B" w:rsidRPr="0003590A" w:rsidRDefault="00103D3B">
            <w:pPr>
              <w:tabs>
                <w:tab w:val="decimal" w:pos="972"/>
              </w:tabs>
              <w:spacing w:line="300" w:lineRule="exact"/>
              <w:ind w:left="-7"/>
              <w:jc w:val="right"/>
              <w:rPr>
                <w:rFonts w:ascii="Arial" w:eastAsia="SimSun" w:hAnsi="Arial" w:cs="Arial"/>
                <w:kern w:val="28"/>
                <w:sz w:val="16"/>
                <w:szCs w:val="16"/>
              </w:rPr>
            </w:pPr>
          </w:p>
        </w:tc>
        <w:tc>
          <w:tcPr>
            <w:tcW w:w="1260" w:type="dxa"/>
            <w:vAlign w:val="bottom"/>
          </w:tcPr>
          <w:p w14:paraId="6713AEAD" w14:textId="77777777" w:rsidR="00103D3B" w:rsidRPr="0003590A" w:rsidRDefault="00103D3B">
            <w:pPr>
              <w:tabs>
                <w:tab w:val="decimal" w:pos="972"/>
              </w:tabs>
              <w:spacing w:line="300" w:lineRule="exact"/>
              <w:ind w:left="-7"/>
              <w:jc w:val="right"/>
              <w:rPr>
                <w:rFonts w:ascii="Arial" w:eastAsia="SimSun" w:hAnsi="Arial" w:cs="Arial"/>
                <w:kern w:val="28"/>
                <w:sz w:val="16"/>
                <w:szCs w:val="16"/>
              </w:rPr>
            </w:pPr>
          </w:p>
        </w:tc>
        <w:tc>
          <w:tcPr>
            <w:tcW w:w="1260" w:type="dxa"/>
            <w:vAlign w:val="bottom"/>
          </w:tcPr>
          <w:p w14:paraId="7921121D" w14:textId="77777777" w:rsidR="00103D3B" w:rsidRPr="0003590A" w:rsidRDefault="00103D3B">
            <w:pPr>
              <w:tabs>
                <w:tab w:val="decimal" w:pos="972"/>
              </w:tabs>
              <w:spacing w:line="300" w:lineRule="exact"/>
              <w:ind w:left="-7"/>
              <w:jc w:val="right"/>
              <w:rPr>
                <w:rFonts w:ascii="Arial" w:eastAsia="SimSun" w:hAnsi="Arial" w:cs="Arial"/>
                <w:kern w:val="28"/>
                <w:sz w:val="16"/>
                <w:szCs w:val="16"/>
              </w:rPr>
            </w:pPr>
          </w:p>
        </w:tc>
        <w:tc>
          <w:tcPr>
            <w:tcW w:w="1260" w:type="dxa"/>
            <w:vAlign w:val="bottom"/>
          </w:tcPr>
          <w:p w14:paraId="04C0D8A0" w14:textId="77777777" w:rsidR="00103D3B" w:rsidRPr="0003590A" w:rsidRDefault="00103D3B">
            <w:pPr>
              <w:tabs>
                <w:tab w:val="decimal" w:pos="972"/>
              </w:tabs>
              <w:spacing w:line="300" w:lineRule="exact"/>
              <w:ind w:left="-7"/>
              <w:jc w:val="right"/>
              <w:rPr>
                <w:rFonts w:ascii="Arial" w:eastAsia="SimSun" w:hAnsi="Arial" w:cs="Arial"/>
                <w:kern w:val="28"/>
                <w:sz w:val="16"/>
                <w:szCs w:val="16"/>
              </w:rPr>
            </w:pPr>
          </w:p>
        </w:tc>
        <w:tc>
          <w:tcPr>
            <w:tcW w:w="1260" w:type="dxa"/>
            <w:vAlign w:val="bottom"/>
          </w:tcPr>
          <w:p w14:paraId="75432FCA" w14:textId="77777777" w:rsidR="00103D3B" w:rsidRPr="0003590A" w:rsidRDefault="00103D3B">
            <w:pPr>
              <w:tabs>
                <w:tab w:val="decimal" w:pos="972"/>
              </w:tabs>
              <w:spacing w:line="300" w:lineRule="exact"/>
              <w:ind w:left="-7"/>
              <w:jc w:val="right"/>
              <w:rPr>
                <w:rFonts w:ascii="Arial" w:eastAsia="SimSun" w:hAnsi="Arial" w:cs="Arial"/>
                <w:kern w:val="28"/>
                <w:sz w:val="16"/>
                <w:szCs w:val="16"/>
              </w:rPr>
            </w:pPr>
          </w:p>
        </w:tc>
      </w:tr>
      <w:tr w:rsidR="00103D3B" w:rsidRPr="0003590A" w14:paraId="750CEF16" w14:textId="77777777">
        <w:trPr>
          <w:trHeight w:val="187"/>
        </w:trPr>
        <w:tc>
          <w:tcPr>
            <w:tcW w:w="3150" w:type="dxa"/>
            <w:vAlign w:val="bottom"/>
          </w:tcPr>
          <w:p w14:paraId="1F9E0612" w14:textId="77777777" w:rsidR="00103D3B" w:rsidRPr="0003590A" w:rsidRDefault="00103D3B">
            <w:pPr>
              <w:spacing w:line="300" w:lineRule="exact"/>
              <w:ind w:left="167" w:hanging="167"/>
              <w:jc w:val="thaiDistribute"/>
              <w:rPr>
                <w:rFonts w:ascii="Arial" w:hAnsi="Arial" w:cs="Arial"/>
                <w:kern w:val="28"/>
                <w:sz w:val="16"/>
                <w:szCs w:val="16"/>
              </w:rPr>
            </w:pPr>
            <w:r w:rsidRPr="0003590A">
              <w:rPr>
                <w:rFonts w:ascii="Arial" w:hAnsi="Arial" w:cs="Arial"/>
                <w:kern w:val="28"/>
                <w:sz w:val="16"/>
                <w:szCs w:val="16"/>
              </w:rPr>
              <w:t>Cash and cash equivalents</w:t>
            </w:r>
          </w:p>
        </w:tc>
        <w:tc>
          <w:tcPr>
            <w:tcW w:w="1260" w:type="dxa"/>
            <w:vAlign w:val="bottom"/>
          </w:tcPr>
          <w:p w14:paraId="0C5BA2EE" w14:textId="77777777" w:rsidR="00103D3B" w:rsidRPr="0003590A" w:rsidRDefault="00103D3B">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cs/>
              </w:rPr>
              <w:t>37</w:t>
            </w:r>
            <w:r w:rsidRPr="0003590A">
              <w:rPr>
                <w:rFonts w:ascii="Arial" w:eastAsia="SimSun" w:hAnsi="Arial" w:cs="Arial"/>
                <w:kern w:val="28"/>
                <w:sz w:val="16"/>
                <w:szCs w:val="16"/>
              </w:rPr>
              <w:t>,</w:t>
            </w:r>
            <w:r w:rsidRPr="0003590A">
              <w:rPr>
                <w:rFonts w:ascii="Arial" w:eastAsia="SimSun" w:hAnsi="Arial" w:cs="Arial"/>
                <w:kern w:val="28"/>
                <w:sz w:val="16"/>
                <w:szCs w:val="16"/>
                <w:cs/>
              </w:rPr>
              <w:t>228</w:t>
            </w:r>
          </w:p>
        </w:tc>
        <w:tc>
          <w:tcPr>
            <w:tcW w:w="1260" w:type="dxa"/>
            <w:vAlign w:val="bottom"/>
          </w:tcPr>
          <w:p w14:paraId="32863564" w14:textId="77777777" w:rsidR="00103D3B" w:rsidRPr="0003590A" w:rsidRDefault="00103D3B">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cs/>
              </w:rPr>
              <w:t>-</w:t>
            </w:r>
          </w:p>
        </w:tc>
        <w:tc>
          <w:tcPr>
            <w:tcW w:w="1260" w:type="dxa"/>
            <w:vAlign w:val="bottom"/>
          </w:tcPr>
          <w:p w14:paraId="61BB0841" w14:textId="77777777" w:rsidR="00103D3B" w:rsidRPr="0003590A" w:rsidRDefault="00103D3B">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cs/>
              </w:rPr>
              <w:t>-</w:t>
            </w:r>
          </w:p>
        </w:tc>
        <w:tc>
          <w:tcPr>
            <w:tcW w:w="1260" w:type="dxa"/>
            <w:vAlign w:val="bottom"/>
          </w:tcPr>
          <w:p w14:paraId="5F389807" w14:textId="77777777" w:rsidR="00103D3B" w:rsidRPr="0003590A" w:rsidRDefault="00103D3B">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cs/>
              </w:rPr>
              <w:t>37</w:t>
            </w:r>
            <w:r w:rsidRPr="0003590A">
              <w:rPr>
                <w:rFonts w:ascii="Arial" w:eastAsia="SimSun" w:hAnsi="Arial" w:cs="Arial"/>
                <w:kern w:val="28"/>
                <w:sz w:val="16"/>
                <w:szCs w:val="16"/>
              </w:rPr>
              <w:t>,</w:t>
            </w:r>
            <w:r w:rsidRPr="0003590A">
              <w:rPr>
                <w:rFonts w:ascii="Arial" w:eastAsia="SimSun" w:hAnsi="Arial" w:cs="Arial"/>
                <w:kern w:val="28"/>
                <w:sz w:val="16"/>
                <w:szCs w:val="16"/>
                <w:cs/>
              </w:rPr>
              <w:t>228</w:t>
            </w:r>
          </w:p>
        </w:tc>
        <w:tc>
          <w:tcPr>
            <w:tcW w:w="1260" w:type="dxa"/>
            <w:vAlign w:val="bottom"/>
          </w:tcPr>
          <w:p w14:paraId="192D2C65" w14:textId="77777777" w:rsidR="00103D3B" w:rsidRPr="0003590A" w:rsidRDefault="00103D3B">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cs/>
              </w:rPr>
              <w:t>37</w:t>
            </w:r>
            <w:r w:rsidRPr="0003590A">
              <w:rPr>
                <w:rFonts w:ascii="Arial" w:eastAsia="SimSun" w:hAnsi="Arial" w:cs="Arial"/>
                <w:kern w:val="28"/>
                <w:sz w:val="16"/>
                <w:szCs w:val="16"/>
              </w:rPr>
              <w:t>,</w:t>
            </w:r>
            <w:r w:rsidRPr="0003590A">
              <w:rPr>
                <w:rFonts w:ascii="Arial" w:eastAsia="SimSun" w:hAnsi="Arial" w:cs="Arial"/>
                <w:kern w:val="28"/>
                <w:sz w:val="16"/>
                <w:szCs w:val="16"/>
                <w:cs/>
              </w:rPr>
              <w:t>208</w:t>
            </w:r>
          </w:p>
        </w:tc>
      </w:tr>
      <w:tr w:rsidR="00103D3B" w:rsidRPr="0003590A" w14:paraId="0EFB6C41" w14:textId="77777777">
        <w:trPr>
          <w:trHeight w:val="73"/>
        </w:trPr>
        <w:tc>
          <w:tcPr>
            <w:tcW w:w="3150" w:type="dxa"/>
            <w:vAlign w:val="bottom"/>
          </w:tcPr>
          <w:p w14:paraId="0C3D1B60" w14:textId="77777777" w:rsidR="00103D3B" w:rsidRPr="0003590A" w:rsidRDefault="00103D3B">
            <w:pPr>
              <w:spacing w:line="300" w:lineRule="exact"/>
              <w:ind w:left="167" w:hanging="167"/>
              <w:rPr>
                <w:rFonts w:ascii="Arial" w:hAnsi="Arial" w:cs="Arial"/>
                <w:kern w:val="28"/>
                <w:sz w:val="16"/>
                <w:szCs w:val="16"/>
              </w:rPr>
            </w:pPr>
            <w:r w:rsidRPr="0003590A">
              <w:rPr>
                <w:rFonts w:ascii="Arial" w:hAnsi="Arial" w:cs="Arial"/>
                <w:sz w:val="16"/>
                <w:szCs w:val="16"/>
              </w:rPr>
              <w:t xml:space="preserve">Debt </w:t>
            </w:r>
            <w:r w:rsidRPr="0003590A">
              <w:rPr>
                <w:rFonts w:ascii="Arial" w:hAnsi="Arial" w:cs="Arial"/>
                <w:kern w:val="28"/>
                <w:sz w:val="16"/>
                <w:szCs w:val="16"/>
              </w:rPr>
              <w:t>financial</w:t>
            </w:r>
            <w:r w:rsidRPr="0003590A">
              <w:rPr>
                <w:rFonts w:ascii="Arial" w:hAnsi="Arial" w:cs="Arial"/>
                <w:sz w:val="16"/>
                <w:szCs w:val="16"/>
              </w:rPr>
              <w:t xml:space="preserve"> assets - measured at                               amortised cost</w:t>
            </w:r>
          </w:p>
        </w:tc>
        <w:tc>
          <w:tcPr>
            <w:tcW w:w="1260" w:type="dxa"/>
            <w:vAlign w:val="bottom"/>
          </w:tcPr>
          <w:p w14:paraId="1F4FF96F" w14:textId="77777777" w:rsidR="00103D3B" w:rsidRPr="0003590A" w:rsidRDefault="00103D3B">
            <w:pPr>
              <w:tabs>
                <w:tab w:val="decimal" w:pos="972"/>
              </w:tabs>
              <w:spacing w:line="300" w:lineRule="exact"/>
              <w:ind w:left="-7"/>
              <w:jc w:val="right"/>
              <w:rPr>
                <w:rFonts w:ascii="Arial" w:eastAsia="SimSun" w:hAnsi="Arial" w:cs="Arial"/>
                <w:kern w:val="28"/>
                <w:sz w:val="16"/>
                <w:szCs w:val="16"/>
              </w:rPr>
            </w:pPr>
          </w:p>
        </w:tc>
        <w:tc>
          <w:tcPr>
            <w:tcW w:w="1260" w:type="dxa"/>
            <w:vAlign w:val="bottom"/>
          </w:tcPr>
          <w:p w14:paraId="5A20DCB5" w14:textId="77777777" w:rsidR="00103D3B" w:rsidRPr="0003590A" w:rsidRDefault="00103D3B">
            <w:pPr>
              <w:tabs>
                <w:tab w:val="decimal" w:pos="972"/>
              </w:tabs>
              <w:spacing w:line="300" w:lineRule="exact"/>
              <w:ind w:left="-7"/>
              <w:jc w:val="right"/>
              <w:rPr>
                <w:rFonts w:ascii="Arial" w:eastAsia="SimSun" w:hAnsi="Arial" w:cs="Arial"/>
                <w:kern w:val="28"/>
                <w:sz w:val="16"/>
                <w:szCs w:val="16"/>
              </w:rPr>
            </w:pPr>
          </w:p>
        </w:tc>
        <w:tc>
          <w:tcPr>
            <w:tcW w:w="1260" w:type="dxa"/>
            <w:vAlign w:val="bottom"/>
          </w:tcPr>
          <w:p w14:paraId="39BFED3C" w14:textId="77777777" w:rsidR="00103D3B" w:rsidRPr="0003590A" w:rsidRDefault="00103D3B">
            <w:pPr>
              <w:tabs>
                <w:tab w:val="decimal" w:pos="972"/>
              </w:tabs>
              <w:spacing w:line="300" w:lineRule="exact"/>
              <w:ind w:left="-7"/>
              <w:jc w:val="right"/>
              <w:rPr>
                <w:rFonts w:ascii="Arial" w:eastAsia="SimSun" w:hAnsi="Arial" w:cs="Arial"/>
                <w:kern w:val="28"/>
                <w:sz w:val="16"/>
                <w:szCs w:val="16"/>
              </w:rPr>
            </w:pPr>
          </w:p>
        </w:tc>
        <w:tc>
          <w:tcPr>
            <w:tcW w:w="1260" w:type="dxa"/>
            <w:vAlign w:val="bottom"/>
          </w:tcPr>
          <w:p w14:paraId="12FCFCB4" w14:textId="77777777" w:rsidR="00103D3B" w:rsidRPr="0003590A" w:rsidRDefault="00103D3B">
            <w:pPr>
              <w:tabs>
                <w:tab w:val="decimal" w:pos="972"/>
              </w:tabs>
              <w:spacing w:line="300" w:lineRule="exact"/>
              <w:ind w:left="-7"/>
              <w:jc w:val="right"/>
              <w:rPr>
                <w:rFonts w:ascii="Arial" w:eastAsia="SimSun" w:hAnsi="Arial" w:cs="Arial"/>
                <w:kern w:val="28"/>
                <w:sz w:val="16"/>
                <w:szCs w:val="16"/>
              </w:rPr>
            </w:pPr>
          </w:p>
        </w:tc>
        <w:tc>
          <w:tcPr>
            <w:tcW w:w="1260" w:type="dxa"/>
            <w:vAlign w:val="bottom"/>
          </w:tcPr>
          <w:p w14:paraId="0E773A12" w14:textId="77777777" w:rsidR="00103D3B" w:rsidRPr="0003590A" w:rsidRDefault="00103D3B">
            <w:pPr>
              <w:tabs>
                <w:tab w:val="decimal" w:pos="972"/>
              </w:tabs>
              <w:spacing w:line="300" w:lineRule="exact"/>
              <w:ind w:left="-7"/>
              <w:jc w:val="right"/>
              <w:rPr>
                <w:rFonts w:ascii="Arial" w:eastAsia="SimSun" w:hAnsi="Arial" w:cs="Arial"/>
                <w:kern w:val="28"/>
                <w:sz w:val="16"/>
                <w:szCs w:val="16"/>
              </w:rPr>
            </w:pPr>
          </w:p>
        </w:tc>
      </w:tr>
      <w:tr w:rsidR="00103D3B" w:rsidRPr="0003590A" w14:paraId="4BFD34CE" w14:textId="77777777">
        <w:trPr>
          <w:trHeight w:val="73"/>
        </w:trPr>
        <w:tc>
          <w:tcPr>
            <w:tcW w:w="3150" w:type="dxa"/>
            <w:vAlign w:val="bottom"/>
          </w:tcPr>
          <w:p w14:paraId="5E74B76D" w14:textId="77777777" w:rsidR="00103D3B" w:rsidRPr="0003590A" w:rsidRDefault="00103D3B">
            <w:pPr>
              <w:spacing w:line="300" w:lineRule="exact"/>
              <w:ind w:left="341" w:hanging="180"/>
              <w:rPr>
                <w:rFonts w:ascii="Arial" w:hAnsi="Arial" w:cs="Arial"/>
                <w:spacing w:val="-10"/>
                <w:kern w:val="28"/>
                <w:sz w:val="16"/>
                <w:szCs w:val="16"/>
              </w:rPr>
            </w:pPr>
            <w:r w:rsidRPr="0003590A">
              <w:rPr>
                <w:rFonts w:ascii="Arial" w:hAnsi="Arial" w:cs="Arial"/>
                <w:spacing w:val="-10"/>
                <w:sz w:val="16"/>
                <w:szCs w:val="16"/>
              </w:rPr>
              <w:t>- Government and state enterprise securities</w:t>
            </w:r>
            <w:r w:rsidRPr="0003590A">
              <w:rPr>
                <w:rFonts w:ascii="Arial" w:hAnsi="Arial" w:cs="Arial"/>
                <w:spacing w:val="-10"/>
                <w:kern w:val="28"/>
                <w:sz w:val="16"/>
                <w:szCs w:val="16"/>
              </w:rPr>
              <w:t xml:space="preserve"> </w:t>
            </w:r>
          </w:p>
        </w:tc>
        <w:tc>
          <w:tcPr>
            <w:tcW w:w="1260" w:type="dxa"/>
            <w:vAlign w:val="bottom"/>
          </w:tcPr>
          <w:p w14:paraId="3EADCB2E" w14:textId="77777777" w:rsidR="00103D3B" w:rsidRPr="0003590A" w:rsidRDefault="00103D3B">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cs/>
              </w:rPr>
              <w:t>-</w:t>
            </w:r>
          </w:p>
        </w:tc>
        <w:tc>
          <w:tcPr>
            <w:tcW w:w="1260" w:type="dxa"/>
            <w:vAlign w:val="bottom"/>
          </w:tcPr>
          <w:p w14:paraId="2C5883D8" w14:textId="77777777" w:rsidR="00103D3B" w:rsidRPr="0003590A" w:rsidRDefault="00103D3B">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cs/>
              </w:rPr>
              <w:t>1</w:t>
            </w:r>
            <w:r w:rsidRPr="0003590A">
              <w:rPr>
                <w:rFonts w:ascii="Arial" w:eastAsia="SimSun" w:hAnsi="Arial" w:cs="Arial"/>
                <w:kern w:val="28"/>
                <w:sz w:val="16"/>
                <w:szCs w:val="16"/>
              </w:rPr>
              <w:t>,</w:t>
            </w:r>
            <w:r w:rsidRPr="0003590A">
              <w:rPr>
                <w:rFonts w:ascii="Arial" w:eastAsia="SimSun" w:hAnsi="Arial" w:cs="Arial"/>
                <w:kern w:val="28"/>
                <w:sz w:val="16"/>
                <w:szCs w:val="16"/>
                <w:cs/>
              </w:rPr>
              <w:t>038</w:t>
            </w:r>
            <w:r w:rsidRPr="0003590A">
              <w:rPr>
                <w:rFonts w:ascii="Arial" w:eastAsia="SimSun" w:hAnsi="Arial" w:cs="Arial"/>
                <w:kern w:val="28"/>
                <w:sz w:val="16"/>
                <w:szCs w:val="16"/>
              </w:rPr>
              <w:t>,</w:t>
            </w:r>
            <w:r w:rsidRPr="0003590A">
              <w:rPr>
                <w:rFonts w:ascii="Arial" w:eastAsia="SimSun" w:hAnsi="Arial" w:cs="Arial"/>
                <w:kern w:val="28"/>
                <w:sz w:val="16"/>
                <w:szCs w:val="16"/>
                <w:cs/>
              </w:rPr>
              <w:t>218</w:t>
            </w:r>
          </w:p>
        </w:tc>
        <w:tc>
          <w:tcPr>
            <w:tcW w:w="1260" w:type="dxa"/>
            <w:vAlign w:val="bottom"/>
          </w:tcPr>
          <w:p w14:paraId="5AC6D108" w14:textId="77777777" w:rsidR="00103D3B" w:rsidRPr="0003590A" w:rsidRDefault="00103D3B">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cs/>
              </w:rPr>
              <w:t>-</w:t>
            </w:r>
          </w:p>
        </w:tc>
        <w:tc>
          <w:tcPr>
            <w:tcW w:w="1260" w:type="dxa"/>
            <w:vAlign w:val="bottom"/>
          </w:tcPr>
          <w:p w14:paraId="184DF866" w14:textId="77777777" w:rsidR="00103D3B" w:rsidRPr="0003590A" w:rsidRDefault="00103D3B">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cs/>
              </w:rPr>
              <w:t>1</w:t>
            </w:r>
            <w:r w:rsidRPr="0003590A">
              <w:rPr>
                <w:rFonts w:ascii="Arial" w:eastAsia="SimSun" w:hAnsi="Arial" w:cs="Arial"/>
                <w:kern w:val="28"/>
                <w:sz w:val="16"/>
                <w:szCs w:val="16"/>
              </w:rPr>
              <w:t>,</w:t>
            </w:r>
            <w:r w:rsidRPr="0003590A">
              <w:rPr>
                <w:rFonts w:ascii="Arial" w:eastAsia="SimSun" w:hAnsi="Arial" w:cs="Arial"/>
                <w:kern w:val="28"/>
                <w:sz w:val="16"/>
                <w:szCs w:val="16"/>
                <w:cs/>
              </w:rPr>
              <w:t>038</w:t>
            </w:r>
            <w:r w:rsidRPr="0003590A">
              <w:rPr>
                <w:rFonts w:ascii="Arial" w:eastAsia="SimSun" w:hAnsi="Arial" w:cs="Arial"/>
                <w:kern w:val="28"/>
                <w:sz w:val="16"/>
                <w:szCs w:val="16"/>
              </w:rPr>
              <w:t>,</w:t>
            </w:r>
            <w:r w:rsidRPr="0003590A">
              <w:rPr>
                <w:rFonts w:ascii="Arial" w:eastAsia="SimSun" w:hAnsi="Arial" w:cs="Arial"/>
                <w:kern w:val="28"/>
                <w:sz w:val="16"/>
                <w:szCs w:val="16"/>
                <w:cs/>
              </w:rPr>
              <w:t>218</w:t>
            </w:r>
          </w:p>
        </w:tc>
        <w:tc>
          <w:tcPr>
            <w:tcW w:w="1260" w:type="dxa"/>
            <w:vAlign w:val="bottom"/>
          </w:tcPr>
          <w:p w14:paraId="023F2864" w14:textId="77777777" w:rsidR="00103D3B" w:rsidRPr="0003590A" w:rsidRDefault="00103D3B">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cs/>
              </w:rPr>
              <w:t>1</w:t>
            </w:r>
            <w:r w:rsidRPr="0003590A">
              <w:rPr>
                <w:rFonts w:ascii="Arial" w:eastAsia="SimSun" w:hAnsi="Arial" w:cs="Arial"/>
                <w:kern w:val="28"/>
                <w:sz w:val="16"/>
                <w:szCs w:val="16"/>
              </w:rPr>
              <w:t>,</w:t>
            </w:r>
            <w:r w:rsidRPr="0003590A">
              <w:rPr>
                <w:rFonts w:ascii="Arial" w:eastAsia="SimSun" w:hAnsi="Arial" w:cs="Arial"/>
                <w:kern w:val="28"/>
                <w:sz w:val="16"/>
                <w:szCs w:val="16"/>
                <w:cs/>
              </w:rPr>
              <w:t>027</w:t>
            </w:r>
            <w:r w:rsidRPr="0003590A">
              <w:rPr>
                <w:rFonts w:ascii="Arial" w:eastAsia="SimSun" w:hAnsi="Arial" w:cs="Arial"/>
                <w:kern w:val="28"/>
                <w:sz w:val="16"/>
                <w:szCs w:val="16"/>
              </w:rPr>
              <w:t>,</w:t>
            </w:r>
            <w:r w:rsidRPr="0003590A">
              <w:rPr>
                <w:rFonts w:ascii="Arial" w:eastAsia="SimSun" w:hAnsi="Arial" w:cs="Arial"/>
                <w:kern w:val="28"/>
                <w:sz w:val="16"/>
                <w:szCs w:val="16"/>
                <w:cs/>
              </w:rPr>
              <w:t>556</w:t>
            </w:r>
          </w:p>
        </w:tc>
      </w:tr>
      <w:tr w:rsidR="00103D3B" w:rsidRPr="0003590A" w14:paraId="37206A87" w14:textId="77777777">
        <w:trPr>
          <w:trHeight w:val="73"/>
        </w:trPr>
        <w:tc>
          <w:tcPr>
            <w:tcW w:w="3150" w:type="dxa"/>
            <w:vAlign w:val="bottom"/>
          </w:tcPr>
          <w:p w14:paraId="4BDFB0AF" w14:textId="77777777" w:rsidR="00103D3B" w:rsidRPr="0003590A" w:rsidRDefault="00103D3B">
            <w:pPr>
              <w:spacing w:line="300" w:lineRule="exact"/>
              <w:ind w:left="341" w:right="-108" w:hanging="180"/>
              <w:rPr>
                <w:rFonts w:ascii="Arial" w:hAnsi="Arial" w:cs="Arial"/>
                <w:sz w:val="16"/>
                <w:szCs w:val="16"/>
              </w:rPr>
            </w:pPr>
            <w:r w:rsidRPr="0003590A">
              <w:rPr>
                <w:rFonts w:ascii="Arial" w:hAnsi="Arial" w:cs="Arial"/>
                <w:sz w:val="16"/>
                <w:szCs w:val="16"/>
              </w:rPr>
              <w:t>- Private enterprise debt securities</w:t>
            </w:r>
          </w:p>
        </w:tc>
        <w:tc>
          <w:tcPr>
            <w:tcW w:w="1260" w:type="dxa"/>
            <w:vAlign w:val="bottom"/>
          </w:tcPr>
          <w:p w14:paraId="5F89FEFE" w14:textId="77777777" w:rsidR="00103D3B" w:rsidRPr="0003590A" w:rsidRDefault="00103D3B">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cs/>
              </w:rPr>
              <w:t>-</w:t>
            </w:r>
          </w:p>
        </w:tc>
        <w:tc>
          <w:tcPr>
            <w:tcW w:w="1260" w:type="dxa"/>
            <w:vAlign w:val="bottom"/>
          </w:tcPr>
          <w:p w14:paraId="4C0832CF" w14:textId="77777777" w:rsidR="00103D3B" w:rsidRPr="0003590A" w:rsidRDefault="00103D3B">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cs/>
              </w:rPr>
              <w:t>701</w:t>
            </w:r>
            <w:r w:rsidRPr="0003590A">
              <w:rPr>
                <w:rFonts w:ascii="Arial" w:eastAsia="SimSun" w:hAnsi="Arial" w:cs="Arial"/>
                <w:kern w:val="28"/>
                <w:sz w:val="16"/>
                <w:szCs w:val="16"/>
              </w:rPr>
              <w:t>,</w:t>
            </w:r>
            <w:r w:rsidRPr="0003590A">
              <w:rPr>
                <w:rFonts w:ascii="Arial" w:eastAsia="SimSun" w:hAnsi="Arial" w:cs="Arial"/>
                <w:kern w:val="28"/>
                <w:sz w:val="16"/>
                <w:szCs w:val="16"/>
                <w:cs/>
              </w:rPr>
              <w:t>991</w:t>
            </w:r>
          </w:p>
        </w:tc>
        <w:tc>
          <w:tcPr>
            <w:tcW w:w="1260" w:type="dxa"/>
            <w:vAlign w:val="bottom"/>
          </w:tcPr>
          <w:p w14:paraId="7192158C" w14:textId="77777777" w:rsidR="00103D3B" w:rsidRPr="0003590A" w:rsidRDefault="00103D3B">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cs/>
              </w:rPr>
              <w:t>-</w:t>
            </w:r>
          </w:p>
        </w:tc>
        <w:tc>
          <w:tcPr>
            <w:tcW w:w="1260" w:type="dxa"/>
            <w:vAlign w:val="bottom"/>
          </w:tcPr>
          <w:p w14:paraId="0C51A0B6" w14:textId="77777777" w:rsidR="00103D3B" w:rsidRPr="0003590A" w:rsidRDefault="00103D3B">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cs/>
              </w:rPr>
              <w:t>701</w:t>
            </w:r>
            <w:r w:rsidRPr="0003590A">
              <w:rPr>
                <w:rFonts w:ascii="Arial" w:eastAsia="SimSun" w:hAnsi="Arial" w:cs="Arial"/>
                <w:kern w:val="28"/>
                <w:sz w:val="16"/>
                <w:szCs w:val="16"/>
              </w:rPr>
              <w:t>,</w:t>
            </w:r>
            <w:r w:rsidRPr="0003590A">
              <w:rPr>
                <w:rFonts w:ascii="Arial" w:eastAsia="SimSun" w:hAnsi="Arial" w:cs="Arial"/>
                <w:kern w:val="28"/>
                <w:sz w:val="16"/>
                <w:szCs w:val="16"/>
                <w:cs/>
              </w:rPr>
              <w:t>991</w:t>
            </w:r>
          </w:p>
        </w:tc>
        <w:tc>
          <w:tcPr>
            <w:tcW w:w="1260" w:type="dxa"/>
            <w:vAlign w:val="bottom"/>
          </w:tcPr>
          <w:p w14:paraId="328F1B8B" w14:textId="77777777" w:rsidR="00103D3B" w:rsidRPr="0003590A" w:rsidRDefault="00103D3B">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cs/>
              </w:rPr>
              <w:t>696</w:t>
            </w:r>
            <w:r w:rsidRPr="0003590A">
              <w:rPr>
                <w:rFonts w:ascii="Arial" w:eastAsia="SimSun" w:hAnsi="Arial" w:cs="Arial"/>
                <w:kern w:val="28"/>
                <w:sz w:val="16"/>
                <w:szCs w:val="16"/>
              </w:rPr>
              <w:t>,</w:t>
            </w:r>
            <w:r w:rsidRPr="0003590A">
              <w:rPr>
                <w:rFonts w:ascii="Arial" w:eastAsia="SimSun" w:hAnsi="Arial" w:cs="Arial"/>
                <w:kern w:val="28"/>
                <w:sz w:val="16"/>
                <w:szCs w:val="16"/>
                <w:cs/>
              </w:rPr>
              <w:t>267</w:t>
            </w:r>
          </w:p>
        </w:tc>
      </w:tr>
      <w:tr w:rsidR="00103D3B" w:rsidRPr="0003590A" w14:paraId="4C2B2280" w14:textId="77777777">
        <w:trPr>
          <w:trHeight w:val="73"/>
        </w:trPr>
        <w:tc>
          <w:tcPr>
            <w:tcW w:w="3150" w:type="dxa"/>
            <w:vAlign w:val="bottom"/>
          </w:tcPr>
          <w:p w14:paraId="71A39E5F" w14:textId="77777777" w:rsidR="00103D3B" w:rsidRPr="0003590A" w:rsidRDefault="00103D3B">
            <w:pPr>
              <w:spacing w:line="300" w:lineRule="exact"/>
              <w:ind w:left="341" w:hanging="180"/>
              <w:rPr>
                <w:rFonts w:ascii="Arial" w:hAnsi="Arial" w:cs="Arial"/>
                <w:kern w:val="28"/>
                <w:sz w:val="16"/>
                <w:szCs w:val="16"/>
              </w:rPr>
            </w:pPr>
            <w:r w:rsidRPr="0003590A">
              <w:rPr>
                <w:rFonts w:ascii="Arial" w:hAnsi="Arial" w:cs="Arial"/>
                <w:kern w:val="28"/>
                <w:sz w:val="16"/>
                <w:szCs w:val="16"/>
              </w:rPr>
              <w:t xml:space="preserve">- Deposits at financial institutions </w:t>
            </w:r>
            <w:r w:rsidRPr="0003590A">
              <w:rPr>
                <w:rFonts w:ascii="Arial" w:hAnsi="Arial" w:cs="Arial"/>
                <w:spacing w:val="-6"/>
                <w:kern w:val="28"/>
                <w:sz w:val="16"/>
                <w:szCs w:val="16"/>
              </w:rPr>
              <w:t>which amounts maturing over 3 months</w:t>
            </w:r>
          </w:p>
        </w:tc>
        <w:tc>
          <w:tcPr>
            <w:tcW w:w="1260" w:type="dxa"/>
            <w:vAlign w:val="bottom"/>
          </w:tcPr>
          <w:p w14:paraId="2CFFA0D8" w14:textId="77777777" w:rsidR="00103D3B" w:rsidRPr="0003590A" w:rsidRDefault="00103D3B">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cs/>
              </w:rPr>
              <w:t>32</w:t>
            </w:r>
            <w:r w:rsidRPr="0003590A">
              <w:rPr>
                <w:rFonts w:ascii="Arial" w:eastAsia="SimSun" w:hAnsi="Arial" w:cs="Arial"/>
                <w:kern w:val="28"/>
                <w:sz w:val="16"/>
                <w:szCs w:val="16"/>
              </w:rPr>
              <w:t>,</w:t>
            </w:r>
            <w:r w:rsidRPr="0003590A">
              <w:rPr>
                <w:rFonts w:ascii="Arial" w:eastAsia="SimSun" w:hAnsi="Arial" w:cs="Arial"/>
                <w:kern w:val="28"/>
                <w:sz w:val="16"/>
                <w:szCs w:val="16"/>
                <w:cs/>
              </w:rPr>
              <w:t>000</w:t>
            </w:r>
          </w:p>
        </w:tc>
        <w:tc>
          <w:tcPr>
            <w:tcW w:w="1260" w:type="dxa"/>
            <w:vAlign w:val="bottom"/>
          </w:tcPr>
          <w:p w14:paraId="65CA3B89" w14:textId="77777777" w:rsidR="00103D3B" w:rsidRPr="0003590A" w:rsidRDefault="00103D3B">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cs/>
              </w:rPr>
              <w:t>-</w:t>
            </w:r>
          </w:p>
        </w:tc>
        <w:tc>
          <w:tcPr>
            <w:tcW w:w="1260" w:type="dxa"/>
            <w:vAlign w:val="bottom"/>
          </w:tcPr>
          <w:p w14:paraId="1A5AD209" w14:textId="77777777" w:rsidR="00103D3B" w:rsidRPr="0003590A" w:rsidRDefault="00103D3B">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cs/>
              </w:rPr>
              <w:t>-</w:t>
            </w:r>
          </w:p>
        </w:tc>
        <w:tc>
          <w:tcPr>
            <w:tcW w:w="1260" w:type="dxa"/>
            <w:vAlign w:val="bottom"/>
          </w:tcPr>
          <w:p w14:paraId="29385FE3" w14:textId="77777777" w:rsidR="00103D3B" w:rsidRPr="0003590A" w:rsidRDefault="00103D3B">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cs/>
              </w:rPr>
              <w:t>32</w:t>
            </w:r>
            <w:r w:rsidRPr="0003590A">
              <w:rPr>
                <w:rFonts w:ascii="Arial" w:eastAsia="SimSun" w:hAnsi="Arial" w:cs="Arial"/>
                <w:kern w:val="28"/>
                <w:sz w:val="16"/>
                <w:szCs w:val="16"/>
              </w:rPr>
              <w:t>,</w:t>
            </w:r>
            <w:r w:rsidRPr="0003590A">
              <w:rPr>
                <w:rFonts w:ascii="Arial" w:eastAsia="SimSun" w:hAnsi="Arial" w:cs="Arial"/>
                <w:kern w:val="28"/>
                <w:sz w:val="16"/>
                <w:szCs w:val="16"/>
                <w:cs/>
              </w:rPr>
              <w:t>000</w:t>
            </w:r>
          </w:p>
        </w:tc>
        <w:tc>
          <w:tcPr>
            <w:tcW w:w="1260" w:type="dxa"/>
            <w:vAlign w:val="bottom"/>
          </w:tcPr>
          <w:p w14:paraId="72C35F47" w14:textId="77777777" w:rsidR="00103D3B" w:rsidRPr="0003590A" w:rsidRDefault="00103D3B">
            <w:pPr>
              <w:tabs>
                <w:tab w:val="decimal" w:pos="972"/>
              </w:tabs>
              <w:spacing w:line="300" w:lineRule="exact"/>
              <w:ind w:left="-7"/>
              <w:jc w:val="right"/>
              <w:rPr>
                <w:rFonts w:ascii="Arial" w:eastAsia="SimSun" w:hAnsi="Arial" w:cs="Arial"/>
                <w:kern w:val="28"/>
                <w:sz w:val="16"/>
                <w:szCs w:val="16"/>
              </w:rPr>
            </w:pPr>
            <w:r w:rsidRPr="0003590A">
              <w:rPr>
                <w:rFonts w:ascii="Arial" w:eastAsia="SimSun" w:hAnsi="Arial" w:cs="Arial"/>
                <w:kern w:val="28"/>
                <w:sz w:val="16"/>
                <w:szCs w:val="16"/>
                <w:cs/>
              </w:rPr>
              <w:t>31</w:t>
            </w:r>
            <w:r w:rsidRPr="0003590A">
              <w:rPr>
                <w:rFonts w:ascii="Arial" w:eastAsia="SimSun" w:hAnsi="Arial" w:cs="Arial"/>
                <w:kern w:val="28"/>
                <w:sz w:val="16"/>
                <w:szCs w:val="16"/>
              </w:rPr>
              <w:t>,</w:t>
            </w:r>
            <w:r w:rsidRPr="0003590A">
              <w:rPr>
                <w:rFonts w:ascii="Arial" w:eastAsia="SimSun" w:hAnsi="Arial" w:cs="Arial"/>
                <w:kern w:val="28"/>
                <w:sz w:val="16"/>
                <w:szCs w:val="16"/>
                <w:cs/>
              </w:rPr>
              <w:t>983</w:t>
            </w:r>
          </w:p>
        </w:tc>
      </w:tr>
    </w:tbl>
    <w:p w14:paraId="202DAE17" w14:textId="77777777" w:rsidR="00103D3B" w:rsidRPr="0003590A" w:rsidRDefault="00103D3B" w:rsidP="00FB6DAA">
      <w:pPr>
        <w:spacing w:line="300" w:lineRule="exact"/>
        <w:jc w:val="thaiDistribute"/>
        <w:rPr>
          <w:rFonts w:ascii="Arial" w:hAnsi="Arial" w:cs="Arial"/>
          <w:sz w:val="20"/>
          <w:szCs w:val="20"/>
        </w:rPr>
      </w:pPr>
    </w:p>
    <w:p w14:paraId="137C5B4F" w14:textId="77777777" w:rsidR="00103D3B" w:rsidRPr="0003590A" w:rsidRDefault="00103D3B" w:rsidP="00FB6DAA">
      <w:pPr>
        <w:spacing w:line="300" w:lineRule="exact"/>
        <w:jc w:val="thaiDistribute"/>
        <w:rPr>
          <w:rFonts w:ascii="Arial" w:hAnsi="Arial" w:cs="Arial"/>
          <w:sz w:val="18"/>
          <w:szCs w:val="18"/>
        </w:rPr>
      </w:pPr>
      <w:r w:rsidRPr="0003590A">
        <w:rPr>
          <w:rFonts w:ascii="Arial" w:hAnsi="Arial" w:cs="Arial"/>
          <w:sz w:val="18"/>
          <w:szCs w:val="18"/>
        </w:rPr>
        <w:t>The methods and assumptions used by the Company in estimating the fair value of financial instruments were as follows:</w:t>
      </w:r>
    </w:p>
    <w:p w14:paraId="24C7ACF5" w14:textId="77777777" w:rsidR="00103D3B" w:rsidRPr="0003590A" w:rsidRDefault="00103D3B" w:rsidP="00FB6DAA">
      <w:pPr>
        <w:spacing w:line="300" w:lineRule="exact"/>
        <w:ind w:left="450" w:hanging="450"/>
        <w:jc w:val="both"/>
        <w:rPr>
          <w:rFonts w:ascii="Arial" w:hAnsi="Arial" w:cs="Arial"/>
          <w:sz w:val="18"/>
          <w:szCs w:val="18"/>
        </w:rPr>
      </w:pPr>
    </w:p>
    <w:p w14:paraId="1B4302E1" w14:textId="1A803FDB" w:rsidR="00103D3B" w:rsidRPr="0003590A" w:rsidRDefault="00103D3B" w:rsidP="00FB6DAA">
      <w:pPr>
        <w:numPr>
          <w:ilvl w:val="0"/>
          <w:numId w:val="6"/>
        </w:numPr>
        <w:spacing w:line="300" w:lineRule="exact"/>
        <w:ind w:left="360" w:hanging="360"/>
        <w:jc w:val="both"/>
        <w:rPr>
          <w:rFonts w:ascii="Arial" w:hAnsi="Arial" w:cs="Arial"/>
          <w:spacing w:val="-6"/>
          <w:sz w:val="18"/>
          <w:szCs w:val="18"/>
        </w:rPr>
      </w:pPr>
      <w:r w:rsidRPr="0003590A">
        <w:rPr>
          <w:rFonts w:ascii="Arial" w:hAnsi="Arial" w:cs="Arial"/>
          <w:spacing w:val="-6"/>
          <w:sz w:val="18"/>
          <w:szCs w:val="18"/>
        </w:rPr>
        <w:t>Financial assets and liabilities having short-term maturity periods as cash and cash equivalents, and deposits at banks with an original maturity period of within 1 year were presented at fair values, which approximate their carrying amounts in the statement of financial position.</w:t>
      </w:r>
    </w:p>
    <w:p w14:paraId="74D23D57" w14:textId="77777777" w:rsidR="00103D3B" w:rsidRPr="0003590A" w:rsidRDefault="00103D3B" w:rsidP="00FB6DAA">
      <w:pPr>
        <w:numPr>
          <w:ilvl w:val="0"/>
          <w:numId w:val="6"/>
        </w:numPr>
        <w:spacing w:line="300" w:lineRule="exact"/>
        <w:ind w:left="360" w:hanging="360"/>
        <w:jc w:val="both"/>
        <w:rPr>
          <w:rFonts w:ascii="Arial" w:hAnsi="Arial" w:cs="Arial"/>
          <w:spacing w:val="-6"/>
          <w:sz w:val="18"/>
          <w:szCs w:val="18"/>
        </w:rPr>
      </w:pPr>
      <w:bookmarkStart w:id="7" w:name="_Hlk63952436"/>
      <w:r w:rsidRPr="0003590A">
        <w:rPr>
          <w:rFonts w:ascii="Arial" w:hAnsi="Arial" w:cs="Arial"/>
          <w:spacing w:val="-6"/>
          <w:sz w:val="18"/>
          <w:szCs w:val="18"/>
        </w:rPr>
        <w:t>Investments in listed equity securities and investment units were presented at fair values using market price.</w:t>
      </w:r>
    </w:p>
    <w:p w14:paraId="40881702" w14:textId="77777777" w:rsidR="00103D3B" w:rsidRPr="0003590A" w:rsidRDefault="00103D3B" w:rsidP="00FB6DAA">
      <w:pPr>
        <w:numPr>
          <w:ilvl w:val="0"/>
          <w:numId w:val="6"/>
        </w:numPr>
        <w:spacing w:line="300" w:lineRule="exact"/>
        <w:ind w:left="360" w:hanging="360"/>
        <w:jc w:val="both"/>
        <w:rPr>
          <w:rFonts w:ascii="Arial" w:hAnsi="Arial" w:cs="Arial"/>
          <w:spacing w:val="-6"/>
          <w:sz w:val="18"/>
          <w:szCs w:val="18"/>
        </w:rPr>
      </w:pPr>
      <w:r w:rsidRPr="0003590A">
        <w:rPr>
          <w:rFonts w:ascii="Arial" w:hAnsi="Arial" w:cs="Arial"/>
          <w:spacing w:val="-6"/>
          <w:sz w:val="18"/>
          <w:szCs w:val="18"/>
        </w:rPr>
        <w:t>Investments in debts securities were presented at fair values, determined using the yield curves as announced by the Thai Bond Market Association.</w:t>
      </w:r>
    </w:p>
    <w:p w14:paraId="3FE790DA" w14:textId="77777777" w:rsidR="00103D3B" w:rsidRPr="0003590A" w:rsidRDefault="00103D3B" w:rsidP="00FB6DAA">
      <w:pPr>
        <w:numPr>
          <w:ilvl w:val="0"/>
          <w:numId w:val="6"/>
        </w:numPr>
        <w:spacing w:line="300" w:lineRule="exact"/>
        <w:ind w:left="360" w:hanging="360"/>
        <w:jc w:val="both"/>
        <w:rPr>
          <w:rFonts w:ascii="Arial" w:hAnsi="Arial" w:cs="Arial"/>
          <w:spacing w:val="-6"/>
          <w:sz w:val="18"/>
          <w:szCs w:val="18"/>
        </w:rPr>
      </w:pPr>
      <w:r w:rsidRPr="0003590A">
        <w:rPr>
          <w:rFonts w:ascii="Arial" w:hAnsi="Arial" w:cs="Arial"/>
          <w:spacing w:val="-6"/>
          <w:sz w:val="18"/>
          <w:szCs w:val="18"/>
        </w:rPr>
        <w:t>Investments in non-listed equity securities were presented at fair values, determined using the discounted cash flow method. Investments in non-listed investment units were presented at fair values, using the net asset value per unit as announced by the fund managers.</w:t>
      </w:r>
      <w:bookmarkEnd w:id="7"/>
    </w:p>
    <w:p w14:paraId="31ACCEF7" w14:textId="77777777" w:rsidR="00103D3B" w:rsidRPr="0003590A" w:rsidRDefault="00103D3B" w:rsidP="00FB6DAA">
      <w:pPr>
        <w:spacing w:line="300" w:lineRule="exact"/>
        <w:jc w:val="both"/>
        <w:rPr>
          <w:rFonts w:ascii="Arial" w:hAnsi="Arial" w:cs="Arial"/>
          <w:sz w:val="18"/>
          <w:szCs w:val="18"/>
        </w:rPr>
      </w:pPr>
    </w:p>
    <w:p w14:paraId="4D8CB66B" w14:textId="77777777" w:rsidR="00103D3B" w:rsidRPr="0003590A" w:rsidRDefault="00103D3B" w:rsidP="00FB6DAA">
      <w:pPr>
        <w:spacing w:line="300" w:lineRule="exact"/>
        <w:jc w:val="both"/>
        <w:rPr>
          <w:rFonts w:ascii="Arial" w:hAnsi="Arial" w:cs="Arial"/>
          <w:sz w:val="18"/>
          <w:szCs w:val="18"/>
        </w:rPr>
      </w:pPr>
      <w:r w:rsidRPr="0003590A">
        <w:rPr>
          <w:rFonts w:ascii="Arial" w:hAnsi="Arial" w:cs="Arial"/>
          <w:sz w:val="18"/>
          <w:szCs w:val="18"/>
        </w:rPr>
        <w:t>During the year, the Company had no transfers within the fair value hierarchy.</w:t>
      </w:r>
    </w:p>
    <w:p w14:paraId="147351F0" w14:textId="1E2E5846" w:rsidR="00F41D48" w:rsidRPr="0003590A" w:rsidRDefault="003D180D" w:rsidP="00FB6DAA">
      <w:pPr>
        <w:tabs>
          <w:tab w:val="left" w:pos="3119"/>
        </w:tabs>
        <w:spacing w:line="300" w:lineRule="exact"/>
        <w:contextualSpacing/>
        <w:jc w:val="thaiDistribute"/>
        <w:rPr>
          <w:rFonts w:ascii="Arial" w:hAnsi="Arial" w:cs="Arial"/>
          <w:color w:val="000000"/>
          <w:sz w:val="18"/>
          <w:szCs w:val="18"/>
        </w:rPr>
      </w:pPr>
      <w:r w:rsidRPr="0003590A">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F41D48" w:rsidRPr="0003590A" w14:paraId="45C8CA0D" w14:textId="77777777">
        <w:trPr>
          <w:trHeight w:val="386"/>
        </w:trPr>
        <w:tc>
          <w:tcPr>
            <w:tcW w:w="9461" w:type="dxa"/>
            <w:vAlign w:val="center"/>
          </w:tcPr>
          <w:p w14:paraId="4723DC57" w14:textId="4EBC8C68" w:rsidR="00F41D48" w:rsidRPr="0003590A" w:rsidRDefault="00F41D48" w:rsidP="001B78A1">
            <w:pPr>
              <w:tabs>
                <w:tab w:val="left" w:pos="3119"/>
              </w:tabs>
              <w:spacing w:line="300" w:lineRule="exact"/>
              <w:ind w:left="331" w:hanging="432"/>
              <w:rPr>
                <w:rFonts w:ascii="Arial" w:hAnsi="Arial" w:cs="Arial"/>
                <w:b/>
                <w:bCs/>
                <w:sz w:val="18"/>
                <w:szCs w:val="18"/>
                <w:cs/>
              </w:rPr>
            </w:pPr>
            <w:r w:rsidRPr="0003590A">
              <w:rPr>
                <w:rFonts w:ascii="Arial" w:hAnsi="Arial" w:cs="Arial"/>
                <w:b/>
                <w:bCs/>
                <w:sz w:val="18"/>
                <w:szCs w:val="18"/>
              </w:rPr>
              <w:br w:type="page"/>
            </w:r>
            <w:r w:rsidRPr="0003590A">
              <w:rPr>
                <w:rFonts w:ascii="Arial" w:hAnsi="Arial" w:cs="Arial"/>
                <w:b/>
                <w:bCs/>
                <w:sz w:val="18"/>
                <w:szCs w:val="18"/>
              </w:rPr>
              <w:br w:type="page"/>
            </w:r>
            <w:r w:rsidRPr="0003590A">
              <w:rPr>
                <w:rFonts w:ascii="Arial" w:hAnsi="Arial" w:cs="Arial"/>
                <w:b/>
                <w:bCs/>
                <w:sz w:val="18"/>
                <w:szCs w:val="18"/>
                <w:cs/>
              </w:rPr>
              <w:t>3</w:t>
            </w:r>
            <w:r w:rsidR="00B3363E" w:rsidRPr="0003590A">
              <w:rPr>
                <w:rFonts w:ascii="Arial" w:hAnsi="Arial" w:cs="Arial"/>
                <w:b/>
                <w:bCs/>
                <w:sz w:val="18"/>
                <w:szCs w:val="18"/>
              </w:rPr>
              <w:t>4</w:t>
            </w:r>
            <w:r w:rsidRPr="0003590A">
              <w:rPr>
                <w:rFonts w:ascii="Arial" w:hAnsi="Arial" w:cs="Arial"/>
                <w:b/>
                <w:bCs/>
                <w:sz w:val="18"/>
                <w:szCs w:val="18"/>
              </w:rPr>
              <w:tab/>
              <w:t xml:space="preserve">Capital management for life insurance companies </w:t>
            </w:r>
          </w:p>
        </w:tc>
      </w:tr>
    </w:tbl>
    <w:p w14:paraId="42FC2366" w14:textId="77777777" w:rsidR="00F41D48" w:rsidRPr="0003590A" w:rsidRDefault="00F41D48" w:rsidP="001B78A1">
      <w:pPr>
        <w:tabs>
          <w:tab w:val="left" w:pos="3119"/>
        </w:tabs>
        <w:spacing w:line="300" w:lineRule="exact"/>
        <w:jc w:val="both"/>
        <w:rPr>
          <w:rFonts w:ascii="Arial" w:hAnsi="Arial" w:cs="Arial"/>
          <w:sz w:val="18"/>
          <w:szCs w:val="18"/>
        </w:rPr>
      </w:pPr>
    </w:p>
    <w:p w14:paraId="5DE6CF41" w14:textId="77777777" w:rsidR="00F41D48" w:rsidRPr="004A3A14" w:rsidRDefault="00F41D48" w:rsidP="001B78A1">
      <w:pPr>
        <w:tabs>
          <w:tab w:val="left" w:pos="3119"/>
        </w:tabs>
        <w:spacing w:line="300" w:lineRule="exact"/>
        <w:jc w:val="both"/>
        <w:rPr>
          <w:rFonts w:ascii="Arial" w:hAnsi="Arial" w:cs="Arial"/>
          <w:sz w:val="18"/>
          <w:szCs w:val="18"/>
        </w:rPr>
      </w:pPr>
      <w:r w:rsidRPr="0003590A">
        <w:rPr>
          <w:rFonts w:ascii="Arial" w:hAnsi="Arial" w:cs="Arial"/>
          <w:sz w:val="18"/>
          <w:szCs w:val="18"/>
        </w:rPr>
        <w:t>The primary objectives of the Company’s capital management are to ensure that it has ability to continue its business as a going concern and to maintain risk-based capital in accordance with the requirements of the Office of the insurance Commission.</w:t>
      </w:r>
    </w:p>
    <w:p w14:paraId="778F70D7" w14:textId="77777777" w:rsidR="00FB6DAA" w:rsidRPr="004A3A14" w:rsidRDefault="00FB6DAA" w:rsidP="00C659DF">
      <w:pPr>
        <w:spacing w:line="300" w:lineRule="exact"/>
        <w:jc w:val="both"/>
        <w:rPr>
          <w:rFonts w:ascii="Arial" w:hAnsi="Arial" w:cs="Arial"/>
          <w:sz w:val="20"/>
          <w:szCs w:val="20"/>
        </w:rPr>
      </w:pPr>
    </w:p>
    <w:p w14:paraId="07ABDEDD" w14:textId="77777777" w:rsidR="00FB6DAA" w:rsidRPr="004A3A14" w:rsidRDefault="00FB6DAA" w:rsidP="00C659DF">
      <w:pPr>
        <w:spacing w:line="300" w:lineRule="exact"/>
        <w:jc w:val="both"/>
        <w:rPr>
          <w:rFonts w:ascii="Arial" w:hAnsi="Arial" w:cs="Arial"/>
          <w:sz w:val="20"/>
          <w:szCs w:val="20"/>
        </w:rPr>
      </w:pPr>
    </w:p>
    <w:p w14:paraId="5025829C" w14:textId="77777777" w:rsidR="00FB6DAA" w:rsidRPr="004A3A14" w:rsidRDefault="00FB6DAA" w:rsidP="00C659DF">
      <w:pPr>
        <w:spacing w:line="300" w:lineRule="exact"/>
        <w:jc w:val="both"/>
        <w:rPr>
          <w:rFonts w:ascii="Arial" w:hAnsi="Arial" w:cs="Arial"/>
          <w:sz w:val="20"/>
          <w:szCs w:val="20"/>
        </w:rPr>
      </w:pPr>
    </w:p>
    <w:sectPr w:rsidR="00FB6DAA" w:rsidRPr="004A3A14" w:rsidSect="00AA6AF6">
      <w:pgSz w:w="11906" w:h="16838"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88DCE" w14:textId="77777777" w:rsidR="00FB5B00" w:rsidRDefault="00FB5B00">
      <w:r>
        <w:separator/>
      </w:r>
    </w:p>
  </w:endnote>
  <w:endnote w:type="continuationSeparator" w:id="0">
    <w:p w14:paraId="1DE918C5" w14:textId="77777777" w:rsidR="00FB5B00" w:rsidRDefault="00FB5B00">
      <w:r>
        <w:continuationSeparator/>
      </w:r>
    </w:p>
  </w:endnote>
  <w:endnote w:type="continuationNotice" w:id="1">
    <w:p w14:paraId="3AF86940" w14:textId="77777777" w:rsidR="00FB5B00" w:rsidRDefault="00FB5B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rowallia New">
    <w:altName w:val="Leelawadee UI"/>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49C19" w14:textId="77777777" w:rsidR="00B63F68" w:rsidRPr="0001400E" w:rsidRDefault="00B63F68" w:rsidP="00C13AE3">
    <w:pPr>
      <w:pStyle w:val="Footer"/>
      <w:pBdr>
        <w:top w:val="single" w:sz="8" w:space="1" w:color="auto"/>
      </w:pBdr>
      <w:tabs>
        <w:tab w:val="clear" w:pos="8640"/>
      </w:tabs>
      <w:spacing w:line="300" w:lineRule="exact"/>
      <w:ind w:right="29"/>
      <w:jc w:val="right"/>
      <w:rPr>
        <w:rFonts w:ascii="Arial" w:hAnsi="Arial" w:cs="Arial"/>
        <w:sz w:val="18"/>
        <w:szCs w:val="18"/>
      </w:rPr>
    </w:pPr>
    <w:r w:rsidRPr="0001400E">
      <w:rPr>
        <w:rStyle w:val="PageNumber"/>
        <w:rFonts w:cs="Arial"/>
        <w:sz w:val="18"/>
        <w:szCs w:val="18"/>
      </w:rPr>
      <w:fldChar w:fldCharType="begin"/>
    </w:r>
    <w:r w:rsidRPr="0001400E">
      <w:rPr>
        <w:rStyle w:val="PageNumber"/>
        <w:rFonts w:cs="Arial"/>
        <w:sz w:val="18"/>
        <w:szCs w:val="18"/>
      </w:rPr>
      <w:instrText xml:space="preserve"> PAGE </w:instrText>
    </w:r>
    <w:r w:rsidRPr="0001400E">
      <w:rPr>
        <w:rStyle w:val="PageNumber"/>
        <w:rFonts w:cs="Arial"/>
        <w:sz w:val="18"/>
        <w:szCs w:val="18"/>
      </w:rPr>
      <w:fldChar w:fldCharType="separate"/>
    </w:r>
    <w:r w:rsidRPr="0001400E">
      <w:rPr>
        <w:rStyle w:val="PageNumber"/>
        <w:rFonts w:cs="Arial"/>
        <w:noProof/>
        <w:sz w:val="18"/>
        <w:szCs w:val="18"/>
      </w:rPr>
      <w:t>28</w:t>
    </w:r>
    <w:r w:rsidRPr="0001400E">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70308" w14:textId="77777777" w:rsidR="00FB5B00" w:rsidRDefault="00FB5B00">
      <w:r>
        <w:separator/>
      </w:r>
    </w:p>
  </w:footnote>
  <w:footnote w:type="continuationSeparator" w:id="0">
    <w:p w14:paraId="678FC27F" w14:textId="77777777" w:rsidR="00FB5B00" w:rsidRDefault="00FB5B00">
      <w:r>
        <w:continuationSeparator/>
      </w:r>
    </w:p>
  </w:footnote>
  <w:footnote w:type="continuationNotice" w:id="1">
    <w:p w14:paraId="63659F0C" w14:textId="77777777" w:rsidR="00FB5B00" w:rsidRDefault="00FB5B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D7E24" w14:textId="74D3F18D" w:rsidR="00B63F68" w:rsidRPr="00D50D7E" w:rsidRDefault="00660C20" w:rsidP="00D3591D">
    <w:pPr>
      <w:pStyle w:val="Header"/>
      <w:spacing w:line="300" w:lineRule="exact"/>
      <w:rPr>
        <w:rFonts w:ascii="Arial" w:hAnsi="Arial" w:cs="Arial"/>
        <w:b/>
        <w:bCs/>
        <w:color w:val="000000"/>
        <w:sz w:val="18"/>
        <w:szCs w:val="18"/>
      </w:rPr>
    </w:pPr>
    <w:proofErr w:type="spellStart"/>
    <w:r w:rsidRPr="00D50D7E">
      <w:rPr>
        <w:rFonts w:ascii="Arial" w:hAnsi="Arial" w:cs="Arial"/>
        <w:b/>
        <w:bCs/>
        <w:color w:val="000000"/>
        <w:sz w:val="18"/>
        <w:szCs w:val="18"/>
      </w:rPr>
      <w:t>Thaire</w:t>
    </w:r>
    <w:proofErr w:type="spellEnd"/>
    <w:r w:rsidRPr="00D50D7E">
      <w:rPr>
        <w:rFonts w:ascii="Arial" w:hAnsi="Arial" w:cs="Arial"/>
        <w:b/>
        <w:bCs/>
        <w:color w:val="000000"/>
        <w:sz w:val="18"/>
        <w:szCs w:val="18"/>
      </w:rPr>
      <w:t xml:space="preserve"> Life Assurance </w:t>
    </w:r>
    <w:r w:rsidR="00B63F68" w:rsidRPr="00D50D7E">
      <w:rPr>
        <w:rFonts w:ascii="Arial" w:hAnsi="Arial" w:cs="Arial"/>
        <w:b/>
        <w:bCs/>
        <w:color w:val="000000"/>
        <w:sz w:val="18"/>
        <w:szCs w:val="18"/>
      </w:rPr>
      <w:t>Public Company Limited</w:t>
    </w:r>
  </w:p>
  <w:p w14:paraId="15D75D23" w14:textId="77777777" w:rsidR="00D50D7E" w:rsidRPr="00D50D7E" w:rsidRDefault="00D50D7E" w:rsidP="00D50D7E">
    <w:pPr>
      <w:pStyle w:val="Header"/>
      <w:pBdr>
        <w:bottom w:val="single" w:sz="8" w:space="1" w:color="auto"/>
      </w:pBdr>
      <w:tabs>
        <w:tab w:val="clear" w:pos="8640"/>
        <w:tab w:val="left" w:pos="4755"/>
      </w:tabs>
      <w:spacing w:line="300" w:lineRule="exact"/>
      <w:ind w:right="26"/>
      <w:rPr>
        <w:rFonts w:ascii="Arial" w:hAnsi="Arial" w:cs="Arial"/>
        <w:b/>
        <w:bCs/>
        <w:sz w:val="18"/>
        <w:szCs w:val="18"/>
      </w:rPr>
    </w:pPr>
    <w:r w:rsidRPr="00D50D7E">
      <w:rPr>
        <w:rFonts w:ascii="Arial" w:hAnsi="Arial" w:cs="Arial"/>
        <w:b/>
        <w:bCs/>
        <w:sz w:val="18"/>
        <w:szCs w:val="18"/>
      </w:rPr>
      <w:t>Notes to Financial Statements</w:t>
    </w:r>
  </w:p>
  <w:p w14:paraId="554FEFF1" w14:textId="5B2C6733" w:rsidR="00B63F68" w:rsidRPr="00D50D7E" w:rsidRDefault="00B63F68" w:rsidP="00D3591D">
    <w:pPr>
      <w:pStyle w:val="Header"/>
      <w:pBdr>
        <w:bottom w:val="single" w:sz="8" w:space="1" w:color="auto"/>
      </w:pBdr>
      <w:tabs>
        <w:tab w:val="clear" w:pos="8640"/>
        <w:tab w:val="left" w:pos="4755"/>
      </w:tabs>
      <w:spacing w:line="300" w:lineRule="exact"/>
      <w:ind w:right="26"/>
      <w:rPr>
        <w:rFonts w:ascii="Arial" w:hAnsi="Arial" w:cs="Arial"/>
        <w:b/>
        <w:bCs/>
        <w:color w:val="000000"/>
        <w:sz w:val="18"/>
        <w:szCs w:val="18"/>
      </w:rPr>
    </w:pPr>
    <w:r w:rsidRPr="00D50D7E">
      <w:rPr>
        <w:rFonts w:ascii="Arial" w:hAnsi="Arial" w:cs="Arial"/>
        <w:b/>
        <w:bCs/>
        <w:color w:val="000000"/>
        <w:sz w:val="18"/>
        <w:szCs w:val="18"/>
      </w:rPr>
      <w:t xml:space="preserve">For the </w:t>
    </w:r>
    <w:r w:rsidR="00214F76" w:rsidRPr="00D50D7E">
      <w:rPr>
        <w:rFonts w:ascii="Arial" w:hAnsi="Arial" w:cs="Arial"/>
        <w:b/>
        <w:bCs/>
        <w:color w:val="000000"/>
        <w:sz w:val="18"/>
        <w:szCs w:val="18"/>
      </w:rPr>
      <w:t>year</w:t>
    </w:r>
    <w:r w:rsidR="001F0EBF" w:rsidRPr="00D50D7E">
      <w:rPr>
        <w:rFonts w:ascii="Arial" w:hAnsi="Arial" w:cs="Arial"/>
        <w:b/>
        <w:bCs/>
        <w:color w:val="000000"/>
        <w:sz w:val="18"/>
        <w:szCs w:val="18"/>
      </w:rPr>
      <w:t xml:space="preserve"> ended </w:t>
    </w:r>
    <w:r w:rsidR="00214F76" w:rsidRPr="00D50D7E">
      <w:rPr>
        <w:rFonts w:ascii="Arial" w:hAnsi="Arial" w:cs="Arial"/>
        <w:b/>
        <w:bCs/>
        <w:color w:val="000000"/>
        <w:sz w:val="18"/>
        <w:szCs w:val="18"/>
      </w:rPr>
      <w:t>31 December</w:t>
    </w:r>
    <w:r w:rsidR="0035695A" w:rsidRPr="00D50D7E">
      <w:rPr>
        <w:rFonts w:ascii="Arial" w:hAnsi="Arial" w:cs="Arial"/>
        <w:b/>
        <w:bCs/>
        <w:color w:val="000000"/>
        <w:sz w:val="18"/>
        <w:szCs w:val="18"/>
      </w:rPr>
      <w:t xml:space="preserve"> </w:t>
    </w:r>
    <w:r w:rsidR="00F93D5E" w:rsidRPr="00D50D7E">
      <w:rPr>
        <w:rFonts w:ascii="Arial" w:hAnsi="Arial" w:cs="Arial"/>
        <w:b/>
        <w:bCs/>
        <w:color w:val="000000"/>
        <w:sz w:val="18"/>
        <w:szCs w:val="18"/>
      </w:rPr>
      <w:t>2025</w:t>
    </w:r>
  </w:p>
  <w:p w14:paraId="1CE4859B" w14:textId="77777777" w:rsidR="00AD3ADD" w:rsidRPr="0001400E" w:rsidRDefault="00AD3ADD" w:rsidP="00D3591D">
    <w:pPr>
      <w:pStyle w:val="Header"/>
      <w:spacing w:line="300" w:lineRule="exact"/>
      <w:ind w:right="26"/>
      <w:rPr>
        <w:rFonts w:ascii="Arial" w:hAnsi="Arial" w:cs="Arial"/>
        <w:color w:val="000000"/>
        <w:sz w:val="18"/>
        <w:szCs w:val="18"/>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899" w:hanging="360"/>
      </w:pPr>
      <w:rPr>
        <w:rFonts w:ascii="Symbol" w:hAnsi="Symbol" w:hint="default"/>
      </w:rPr>
    </w:lvl>
    <w:lvl w:ilvl="1" w:tplc="04090003">
      <w:start w:val="1"/>
      <w:numFmt w:val="bullet"/>
      <w:lvlText w:val="o"/>
      <w:lvlJc w:val="left"/>
      <w:pPr>
        <w:ind w:left="2619" w:hanging="360"/>
      </w:pPr>
      <w:rPr>
        <w:rFonts w:ascii="Courier New" w:hAnsi="Courier New" w:cs="Courier New" w:hint="default"/>
      </w:rPr>
    </w:lvl>
    <w:lvl w:ilvl="2" w:tplc="04090005" w:tentative="1">
      <w:start w:val="1"/>
      <w:numFmt w:val="bullet"/>
      <w:lvlText w:val=""/>
      <w:lvlJc w:val="left"/>
      <w:pPr>
        <w:ind w:left="3339" w:hanging="360"/>
      </w:pPr>
      <w:rPr>
        <w:rFonts w:ascii="Wingdings" w:hAnsi="Wingdings" w:hint="default"/>
      </w:rPr>
    </w:lvl>
    <w:lvl w:ilvl="3" w:tplc="04090001" w:tentative="1">
      <w:start w:val="1"/>
      <w:numFmt w:val="bullet"/>
      <w:lvlText w:val=""/>
      <w:lvlJc w:val="left"/>
      <w:pPr>
        <w:ind w:left="4059" w:hanging="360"/>
      </w:pPr>
      <w:rPr>
        <w:rFonts w:ascii="Symbol" w:hAnsi="Symbol" w:hint="default"/>
      </w:rPr>
    </w:lvl>
    <w:lvl w:ilvl="4" w:tplc="04090003" w:tentative="1">
      <w:start w:val="1"/>
      <w:numFmt w:val="bullet"/>
      <w:lvlText w:val="o"/>
      <w:lvlJc w:val="left"/>
      <w:pPr>
        <w:ind w:left="4779" w:hanging="360"/>
      </w:pPr>
      <w:rPr>
        <w:rFonts w:ascii="Courier New" w:hAnsi="Courier New" w:cs="Courier New" w:hint="default"/>
      </w:rPr>
    </w:lvl>
    <w:lvl w:ilvl="5" w:tplc="04090005" w:tentative="1">
      <w:start w:val="1"/>
      <w:numFmt w:val="bullet"/>
      <w:lvlText w:val=""/>
      <w:lvlJc w:val="left"/>
      <w:pPr>
        <w:ind w:left="5499" w:hanging="360"/>
      </w:pPr>
      <w:rPr>
        <w:rFonts w:ascii="Wingdings" w:hAnsi="Wingdings" w:hint="default"/>
      </w:rPr>
    </w:lvl>
    <w:lvl w:ilvl="6" w:tplc="04090001" w:tentative="1">
      <w:start w:val="1"/>
      <w:numFmt w:val="bullet"/>
      <w:lvlText w:val=""/>
      <w:lvlJc w:val="left"/>
      <w:pPr>
        <w:ind w:left="6219" w:hanging="360"/>
      </w:pPr>
      <w:rPr>
        <w:rFonts w:ascii="Symbol" w:hAnsi="Symbol" w:hint="default"/>
      </w:rPr>
    </w:lvl>
    <w:lvl w:ilvl="7" w:tplc="04090003" w:tentative="1">
      <w:start w:val="1"/>
      <w:numFmt w:val="bullet"/>
      <w:lvlText w:val="o"/>
      <w:lvlJc w:val="left"/>
      <w:pPr>
        <w:ind w:left="6939" w:hanging="360"/>
      </w:pPr>
      <w:rPr>
        <w:rFonts w:ascii="Courier New" w:hAnsi="Courier New" w:cs="Courier New" w:hint="default"/>
      </w:rPr>
    </w:lvl>
    <w:lvl w:ilvl="8" w:tplc="04090005" w:tentative="1">
      <w:start w:val="1"/>
      <w:numFmt w:val="bullet"/>
      <w:lvlText w:val=""/>
      <w:lvlJc w:val="left"/>
      <w:pPr>
        <w:ind w:left="7659" w:hanging="360"/>
      </w:pPr>
      <w:rPr>
        <w:rFonts w:ascii="Wingdings" w:hAnsi="Wingdings" w:hint="default"/>
      </w:rPr>
    </w:lvl>
  </w:abstractNum>
  <w:abstractNum w:abstractNumId="1" w15:restartNumberingAfterBreak="0">
    <w:nsid w:val="18703784"/>
    <w:multiLevelType w:val="hybridMultilevel"/>
    <w:tmpl w:val="E668DEB2"/>
    <w:lvl w:ilvl="0" w:tplc="F40C255A">
      <w:start w:val="1"/>
      <w:numFmt w:val="decimal"/>
      <w:lvlText w:val="%1)"/>
      <w:lvlJc w:val="left"/>
      <w:pPr>
        <w:ind w:left="1020" w:hanging="360"/>
      </w:pPr>
    </w:lvl>
    <w:lvl w:ilvl="1" w:tplc="6826D328">
      <w:start w:val="1"/>
      <w:numFmt w:val="decimal"/>
      <w:lvlText w:val="%2)"/>
      <w:lvlJc w:val="left"/>
      <w:pPr>
        <w:ind w:left="1020" w:hanging="360"/>
      </w:pPr>
    </w:lvl>
    <w:lvl w:ilvl="2" w:tplc="555C44EA">
      <w:start w:val="1"/>
      <w:numFmt w:val="decimal"/>
      <w:lvlText w:val="%3)"/>
      <w:lvlJc w:val="left"/>
      <w:pPr>
        <w:ind w:left="1020" w:hanging="360"/>
      </w:pPr>
    </w:lvl>
    <w:lvl w:ilvl="3" w:tplc="3DF684E6">
      <w:start w:val="1"/>
      <w:numFmt w:val="decimal"/>
      <w:lvlText w:val="%4)"/>
      <w:lvlJc w:val="left"/>
      <w:pPr>
        <w:ind w:left="1020" w:hanging="360"/>
      </w:pPr>
    </w:lvl>
    <w:lvl w:ilvl="4" w:tplc="D2DE3250">
      <w:start w:val="1"/>
      <w:numFmt w:val="decimal"/>
      <w:lvlText w:val="%5)"/>
      <w:lvlJc w:val="left"/>
      <w:pPr>
        <w:ind w:left="1020" w:hanging="360"/>
      </w:pPr>
    </w:lvl>
    <w:lvl w:ilvl="5" w:tplc="9EA6D51C">
      <w:start w:val="1"/>
      <w:numFmt w:val="decimal"/>
      <w:lvlText w:val="%6)"/>
      <w:lvlJc w:val="left"/>
      <w:pPr>
        <w:ind w:left="1020" w:hanging="360"/>
      </w:pPr>
    </w:lvl>
    <w:lvl w:ilvl="6" w:tplc="5540DF4E">
      <w:start w:val="1"/>
      <w:numFmt w:val="decimal"/>
      <w:lvlText w:val="%7)"/>
      <w:lvlJc w:val="left"/>
      <w:pPr>
        <w:ind w:left="1020" w:hanging="360"/>
      </w:pPr>
    </w:lvl>
    <w:lvl w:ilvl="7" w:tplc="3E187AEE">
      <w:start w:val="1"/>
      <w:numFmt w:val="decimal"/>
      <w:lvlText w:val="%8)"/>
      <w:lvlJc w:val="left"/>
      <w:pPr>
        <w:ind w:left="1020" w:hanging="360"/>
      </w:pPr>
    </w:lvl>
    <w:lvl w:ilvl="8" w:tplc="7558438A">
      <w:start w:val="1"/>
      <w:numFmt w:val="decimal"/>
      <w:lvlText w:val="%9)"/>
      <w:lvlJc w:val="left"/>
      <w:pPr>
        <w:ind w:left="1020" w:hanging="360"/>
      </w:pPr>
    </w:lvl>
  </w:abstractNum>
  <w:abstractNum w:abstractNumId="2" w15:restartNumberingAfterBreak="0">
    <w:nsid w:val="1FD85306"/>
    <w:multiLevelType w:val="hybridMultilevel"/>
    <w:tmpl w:val="6F6C0ECA"/>
    <w:lvl w:ilvl="0" w:tplc="E7C2B418">
      <w:start w:val="1"/>
      <w:numFmt w:val="decimal"/>
      <w:lvlText w:val="%1)"/>
      <w:lvlJc w:val="left"/>
      <w:pPr>
        <w:ind w:left="1270" w:hanging="360"/>
      </w:pPr>
      <w:rPr>
        <w:rFonts w:cs="Cordia New" w:hint="default"/>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3" w15:restartNumberingAfterBreak="0">
    <w:nsid w:val="23831979"/>
    <w:multiLevelType w:val="hybridMultilevel"/>
    <w:tmpl w:val="E9449526"/>
    <w:lvl w:ilvl="0" w:tplc="AA1A5D28">
      <w:numFmt w:val="bullet"/>
      <w:lvlText w:val="•"/>
      <w:lvlJc w:val="left"/>
      <w:pPr>
        <w:ind w:left="1080" w:hanging="360"/>
      </w:pPr>
      <w:rPr>
        <w:rFonts w:ascii="Calibri" w:eastAsia="Calibri" w:hAnsi="Calibri" w:cs="Calibri" w:hint="default"/>
      </w:rPr>
    </w:lvl>
    <w:lvl w:ilvl="1" w:tplc="08090003">
      <w:start w:val="1"/>
      <w:numFmt w:val="bullet"/>
      <w:lvlText w:val="o"/>
      <w:lvlJc w:val="left"/>
      <w:pPr>
        <w:ind w:left="900" w:hanging="360"/>
      </w:pPr>
      <w:rPr>
        <w:rFonts w:ascii="Courier New" w:hAnsi="Courier New" w:cs="Courier New" w:hint="default"/>
      </w:rPr>
    </w:lvl>
    <w:lvl w:ilvl="2" w:tplc="08090005" w:tentative="1">
      <w:start w:val="1"/>
      <w:numFmt w:val="bullet"/>
      <w:lvlText w:val=""/>
      <w:lvlJc w:val="left"/>
      <w:pPr>
        <w:ind w:left="1620" w:hanging="360"/>
      </w:pPr>
      <w:rPr>
        <w:rFonts w:ascii="Wingdings" w:hAnsi="Wingdings" w:hint="default"/>
      </w:rPr>
    </w:lvl>
    <w:lvl w:ilvl="3" w:tplc="08090001" w:tentative="1">
      <w:start w:val="1"/>
      <w:numFmt w:val="bullet"/>
      <w:lvlText w:val=""/>
      <w:lvlJc w:val="left"/>
      <w:pPr>
        <w:ind w:left="2340" w:hanging="360"/>
      </w:pPr>
      <w:rPr>
        <w:rFonts w:ascii="Symbol" w:hAnsi="Symbol" w:hint="default"/>
      </w:rPr>
    </w:lvl>
    <w:lvl w:ilvl="4" w:tplc="08090003" w:tentative="1">
      <w:start w:val="1"/>
      <w:numFmt w:val="bullet"/>
      <w:lvlText w:val="o"/>
      <w:lvlJc w:val="left"/>
      <w:pPr>
        <w:ind w:left="3060" w:hanging="360"/>
      </w:pPr>
      <w:rPr>
        <w:rFonts w:ascii="Courier New" w:hAnsi="Courier New" w:cs="Courier New" w:hint="default"/>
      </w:rPr>
    </w:lvl>
    <w:lvl w:ilvl="5" w:tplc="08090005" w:tentative="1">
      <w:start w:val="1"/>
      <w:numFmt w:val="bullet"/>
      <w:lvlText w:val=""/>
      <w:lvlJc w:val="left"/>
      <w:pPr>
        <w:ind w:left="3780" w:hanging="360"/>
      </w:pPr>
      <w:rPr>
        <w:rFonts w:ascii="Wingdings" w:hAnsi="Wingdings" w:hint="default"/>
      </w:rPr>
    </w:lvl>
    <w:lvl w:ilvl="6" w:tplc="08090001" w:tentative="1">
      <w:start w:val="1"/>
      <w:numFmt w:val="bullet"/>
      <w:lvlText w:val=""/>
      <w:lvlJc w:val="left"/>
      <w:pPr>
        <w:ind w:left="4500" w:hanging="360"/>
      </w:pPr>
      <w:rPr>
        <w:rFonts w:ascii="Symbol" w:hAnsi="Symbol" w:hint="default"/>
      </w:rPr>
    </w:lvl>
    <w:lvl w:ilvl="7" w:tplc="08090003" w:tentative="1">
      <w:start w:val="1"/>
      <w:numFmt w:val="bullet"/>
      <w:lvlText w:val="o"/>
      <w:lvlJc w:val="left"/>
      <w:pPr>
        <w:ind w:left="5220" w:hanging="360"/>
      </w:pPr>
      <w:rPr>
        <w:rFonts w:ascii="Courier New" w:hAnsi="Courier New" w:cs="Courier New" w:hint="default"/>
      </w:rPr>
    </w:lvl>
    <w:lvl w:ilvl="8" w:tplc="08090005" w:tentative="1">
      <w:start w:val="1"/>
      <w:numFmt w:val="bullet"/>
      <w:lvlText w:val=""/>
      <w:lvlJc w:val="left"/>
      <w:pPr>
        <w:ind w:left="5940" w:hanging="360"/>
      </w:pPr>
      <w:rPr>
        <w:rFonts w:ascii="Wingdings" w:hAnsi="Wingdings" w:hint="default"/>
      </w:rPr>
    </w:lvl>
  </w:abstractNum>
  <w:abstractNum w:abstractNumId="4" w15:restartNumberingAfterBreak="0">
    <w:nsid w:val="3FCF3CAD"/>
    <w:multiLevelType w:val="hybridMultilevel"/>
    <w:tmpl w:val="46687FDE"/>
    <w:lvl w:ilvl="0" w:tplc="1ACA2596">
      <w:start w:val="1"/>
      <w:numFmt w:val="lowerLetter"/>
      <w:lvlText w:val="%1)"/>
      <w:lvlJc w:val="left"/>
      <w:pPr>
        <w:ind w:left="990" w:hanging="480"/>
      </w:pPr>
      <w:rPr>
        <w:rFonts w:cs="Cordia New"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5" w15:restartNumberingAfterBreak="0">
    <w:nsid w:val="4AC0718F"/>
    <w:multiLevelType w:val="hybridMultilevel"/>
    <w:tmpl w:val="03124574"/>
    <w:lvl w:ilvl="0" w:tplc="7C38DA5E">
      <w:numFmt w:val="bullet"/>
      <w:lvlText w:val="-"/>
      <w:lvlJc w:val="left"/>
      <w:pPr>
        <w:ind w:left="2070" w:hanging="360"/>
      </w:pPr>
      <w:rPr>
        <w:rFonts w:ascii="Arial" w:eastAsia="Times New Roman" w:hAnsi="Arial" w:cs="Arial" w:hint="default"/>
      </w:rPr>
    </w:lvl>
    <w:lvl w:ilvl="1" w:tplc="04090003">
      <w:start w:val="1"/>
      <w:numFmt w:val="bullet"/>
      <w:lvlText w:val="o"/>
      <w:lvlJc w:val="left"/>
      <w:pPr>
        <w:ind w:left="2790" w:hanging="360"/>
      </w:pPr>
      <w:rPr>
        <w:rFonts w:ascii="Courier New" w:hAnsi="Courier New" w:cs="Courier New" w:hint="default"/>
      </w:rPr>
    </w:lvl>
    <w:lvl w:ilvl="2" w:tplc="04090005">
      <w:start w:val="1"/>
      <w:numFmt w:val="bullet"/>
      <w:lvlText w:val=""/>
      <w:lvlJc w:val="left"/>
      <w:pPr>
        <w:ind w:left="3510" w:hanging="360"/>
      </w:pPr>
      <w:rPr>
        <w:rFonts w:ascii="Wingdings" w:hAnsi="Wingdings" w:hint="default"/>
      </w:rPr>
    </w:lvl>
    <w:lvl w:ilvl="3" w:tplc="04090001">
      <w:start w:val="1"/>
      <w:numFmt w:val="bullet"/>
      <w:lvlText w:val=""/>
      <w:lvlJc w:val="left"/>
      <w:pPr>
        <w:ind w:left="4230" w:hanging="360"/>
      </w:pPr>
      <w:rPr>
        <w:rFonts w:ascii="Symbol" w:hAnsi="Symbol" w:hint="default"/>
      </w:rPr>
    </w:lvl>
    <w:lvl w:ilvl="4" w:tplc="04090003">
      <w:start w:val="1"/>
      <w:numFmt w:val="bullet"/>
      <w:lvlText w:val="o"/>
      <w:lvlJc w:val="left"/>
      <w:pPr>
        <w:ind w:left="4950" w:hanging="360"/>
      </w:pPr>
      <w:rPr>
        <w:rFonts w:ascii="Courier New" w:hAnsi="Courier New" w:cs="Courier New" w:hint="default"/>
      </w:rPr>
    </w:lvl>
    <w:lvl w:ilvl="5" w:tplc="04090005">
      <w:start w:val="1"/>
      <w:numFmt w:val="bullet"/>
      <w:lvlText w:val=""/>
      <w:lvlJc w:val="left"/>
      <w:pPr>
        <w:ind w:left="5670" w:hanging="360"/>
      </w:pPr>
      <w:rPr>
        <w:rFonts w:ascii="Wingdings" w:hAnsi="Wingdings" w:hint="default"/>
      </w:rPr>
    </w:lvl>
    <w:lvl w:ilvl="6" w:tplc="04090001">
      <w:start w:val="1"/>
      <w:numFmt w:val="bullet"/>
      <w:lvlText w:val=""/>
      <w:lvlJc w:val="left"/>
      <w:pPr>
        <w:ind w:left="6390" w:hanging="360"/>
      </w:pPr>
      <w:rPr>
        <w:rFonts w:ascii="Symbol" w:hAnsi="Symbol" w:hint="default"/>
      </w:rPr>
    </w:lvl>
    <w:lvl w:ilvl="7" w:tplc="04090003">
      <w:start w:val="1"/>
      <w:numFmt w:val="bullet"/>
      <w:lvlText w:val="o"/>
      <w:lvlJc w:val="left"/>
      <w:pPr>
        <w:ind w:left="7110" w:hanging="360"/>
      </w:pPr>
      <w:rPr>
        <w:rFonts w:ascii="Courier New" w:hAnsi="Courier New" w:cs="Courier New" w:hint="default"/>
      </w:rPr>
    </w:lvl>
    <w:lvl w:ilvl="8" w:tplc="04090005">
      <w:start w:val="1"/>
      <w:numFmt w:val="bullet"/>
      <w:lvlText w:val=""/>
      <w:lvlJc w:val="left"/>
      <w:pPr>
        <w:ind w:left="7830" w:hanging="360"/>
      </w:pPr>
      <w:rPr>
        <w:rFonts w:ascii="Wingdings" w:hAnsi="Wingdings" w:hint="default"/>
      </w:rPr>
    </w:lvl>
  </w:abstractNum>
  <w:abstractNum w:abstractNumId="6" w15:restartNumberingAfterBreak="0">
    <w:nsid w:val="56B77631"/>
    <w:multiLevelType w:val="hybridMultilevel"/>
    <w:tmpl w:val="D4369240"/>
    <w:lvl w:ilvl="0" w:tplc="3B58FCBC">
      <w:start w:val="1"/>
      <w:numFmt w:val="lowerLetter"/>
      <w:lvlText w:val="%1)"/>
      <w:lvlJc w:val="left"/>
      <w:pPr>
        <w:ind w:left="900" w:hanging="360"/>
      </w:pPr>
      <w:rPr>
        <w:rFonts w:eastAsia="Times New Roman" w:hint="default"/>
        <w:b/>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59B42171"/>
    <w:multiLevelType w:val="hybridMultilevel"/>
    <w:tmpl w:val="D01C5F06"/>
    <w:lvl w:ilvl="0" w:tplc="CC30C94A">
      <w:start w:val="2"/>
      <w:numFmt w:val="bullet"/>
      <w:lvlText w:val="–"/>
      <w:lvlJc w:val="left"/>
      <w:pPr>
        <w:ind w:left="1267" w:hanging="360"/>
      </w:pPr>
      <w:rPr>
        <w:rFonts w:ascii="Arial" w:eastAsia="MS Mincho"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8" w15:restartNumberingAfterBreak="0">
    <w:nsid w:val="63545EC4"/>
    <w:multiLevelType w:val="hybridMultilevel"/>
    <w:tmpl w:val="2D2A091C"/>
    <w:lvl w:ilvl="0" w:tplc="C5DAD280">
      <w:start w:val="1"/>
      <w:numFmt w:val="lowerLetter"/>
      <w:lvlText w:val="%1)"/>
      <w:lvlJc w:val="left"/>
      <w:pPr>
        <w:ind w:left="1070" w:hanging="360"/>
      </w:pPr>
      <w:rPr>
        <w:rFonts w:cs="Cordia New"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65DA36CA"/>
    <w:multiLevelType w:val="hybridMultilevel"/>
    <w:tmpl w:val="69C065B6"/>
    <w:lvl w:ilvl="0" w:tplc="5914D4F2">
      <w:numFmt w:val="bullet"/>
      <w:lvlText w:val="•"/>
      <w:lvlJc w:val="left"/>
      <w:pPr>
        <w:ind w:left="1622" w:hanging="360"/>
      </w:pPr>
      <w:rPr>
        <w:rFonts w:ascii="Arial" w:eastAsia="Calibri" w:hAnsi="Arial" w:cs="Arial" w:hint="default"/>
        <w:sz w:val="26"/>
        <w:szCs w:val="26"/>
      </w:rPr>
    </w:lvl>
    <w:lvl w:ilvl="1" w:tplc="04090003">
      <w:start w:val="1"/>
      <w:numFmt w:val="bullet"/>
      <w:lvlText w:val="o"/>
      <w:lvlJc w:val="left"/>
      <w:pPr>
        <w:ind w:left="2342" w:hanging="360"/>
      </w:pPr>
      <w:rPr>
        <w:rFonts w:ascii="Courier New" w:hAnsi="Courier New" w:cs="Courier New" w:hint="default"/>
      </w:rPr>
    </w:lvl>
    <w:lvl w:ilvl="2" w:tplc="04090005" w:tentative="1">
      <w:start w:val="1"/>
      <w:numFmt w:val="bullet"/>
      <w:lvlText w:val=""/>
      <w:lvlJc w:val="left"/>
      <w:pPr>
        <w:ind w:left="3062" w:hanging="360"/>
      </w:pPr>
      <w:rPr>
        <w:rFonts w:ascii="Wingdings" w:hAnsi="Wingdings" w:hint="default"/>
      </w:rPr>
    </w:lvl>
    <w:lvl w:ilvl="3" w:tplc="04090001" w:tentative="1">
      <w:start w:val="1"/>
      <w:numFmt w:val="bullet"/>
      <w:lvlText w:val=""/>
      <w:lvlJc w:val="left"/>
      <w:pPr>
        <w:ind w:left="3782" w:hanging="360"/>
      </w:pPr>
      <w:rPr>
        <w:rFonts w:ascii="Symbol" w:hAnsi="Symbol" w:hint="default"/>
      </w:rPr>
    </w:lvl>
    <w:lvl w:ilvl="4" w:tplc="04090003" w:tentative="1">
      <w:start w:val="1"/>
      <w:numFmt w:val="bullet"/>
      <w:lvlText w:val="o"/>
      <w:lvlJc w:val="left"/>
      <w:pPr>
        <w:ind w:left="4502" w:hanging="360"/>
      </w:pPr>
      <w:rPr>
        <w:rFonts w:ascii="Courier New" w:hAnsi="Courier New" w:cs="Courier New" w:hint="default"/>
      </w:rPr>
    </w:lvl>
    <w:lvl w:ilvl="5" w:tplc="04090005" w:tentative="1">
      <w:start w:val="1"/>
      <w:numFmt w:val="bullet"/>
      <w:lvlText w:val=""/>
      <w:lvlJc w:val="left"/>
      <w:pPr>
        <w:ind w:left="5222" w:hanging="360"/>
      </w:pPr>
      <w:rPr>
        <w:rFonts w:ascii="Wingdings" w:hAnsi="Wingdings" w:hint="default"/>
      </w:rPr>
    </w:lvl>
    <w:lvl w:ilvl="6" w:tplc="04090001" w:tentative="1">
      <w:start w:val="1"/>
      <w:numFmt w:val="bullet"/>
      <w:lvlText w:val=""/>
      <w:lvlJc w:val="left"/>
      <w:pPr>
        <w:ind w:left="5942" w:hanging="360"/>
      </w:pPr>
      <w:rPr>
        <w:rFonts w:ascii="Symbol" w:hAnsi="Symbol" w:hint="default"/>
      </w:rPr>
    </w:lvl>
    <w:lvl w:ilvl="7" w:tplc="04090003" w:tentative="1">
      <w:start w:val="1"/>
      <w:numFmt w:val="bullet"/>
      <w:lvlText w:val="o"/>
      <w:lvlJc w:val="left"/>
      <w:pPr>
        <w:ind w:left="6662" w:hanging="360"/>
      </w:pPr>
      <w:rPr>
        <w:rFonts w:ascii="Courier New" w:hAnsi="Courier New" w:cs="Courier New" w:hint="default"/>
      </w:rPr>
    </w:lvl>
    <w:lvl w:ilvl="8" w:tplc="04090005" w:tentative="1">
      <w:start w:val="1"/>
      <w:numFmt w:val="bullet"/>
      <w:lvlText w:val=""/>
      <w:lvlJc w:val="left"/>
      <w:pPr>
        <w:ind w:left="7382" w:hanging="360"/>
      </w:pPr>
      <w:rPr>
        <w:rFonts w:ascii="Wingdings" w:hAnsi="Wingdings" w:hint="default"/>
      </w:rPr>
    </w:lvl>
  </w:abstractNum>
  <w:abstractNum w:abstractNumId="10" w15:restartNumberingAfterBreak="0">
    <w:nsid w:val="75910D02"/>
    <w:multiLevelType w:val="hybridMultilevel"/>
    <w:tmpl w:val="97F88674"/>
    <w:lvl w:ilvl="0" w:tplc="A7EE00BC">
      <w:start w:val="1"/>
      <w:numFmt w:val="lowerLetter"/>
      <w:lvlText w:val="%1)"/>
      <w:lvlJc w:val="left"/>
      <w:rPr>
        <w:rFonts w:ascii="Arial" w:hAnsi="Arial" w:cs="Arial" w:hint="default"/>
        <w:b/>
        <w:color w:val="auto"/>
        <w:sz w:val="18"/>
        <w:szCs w:val="18"/>
      </w:rPr>
    </w:lvl>
    <w:lvl w:ilvl="1" w:tplc="04090019" w:tentative="1">
      <w:start w:val="1"/>
      <w:numFmt w:val="lowerLetter"/>
      <w:lvlText w:val="%2."/>
      <w:lvlJc w:val="left"/>
      <w:pPr>
        <w:ind w:left="5847" w:hanging="360"/>
      </w:pPr>
    </w:lvl>
    <w:lvl w:ilvl="2" w:tplc="0409001B" w:tentative="1">
      <w:start w:val="1"/>
      <w:numFmt w:val="lowerRoman"/>
      <w:lvlText w:val="%3."/>
      <w:lvlJc w:val="right"/>
      <w:pPr>
        <w:ind w:left="6567" w:hanging="180"/>
      </w:pPr>
    </w:lvl>
    <w:lvl w:ilvl="3" w:tplc="0409000F" w:tentative="1">
      <w:start w:val="1"/>
      <w:numFmt w:val="decimal"/>
      <w:lvlText w:val="%4."/>
      <w:lvlJc w:val="left"/>
      <w:pPr>
        <w:ind w:left="7287" w:hanging="360"/>
      </w:pPr>
    </w:lvl>
    <w:lvl w:ilvl="4" w:tplc="04090019" w:tentative="1">
      <w:start w:val="1"/>
      <w:numFmt w:val="lowerLetter"/>
      <w:lvlText w:val="%5."/>
      <w:lvlJc w:val="left"/>
      <w:pPr>
        <w:ind w:left="8007" w:hanging="360"/>
      </w:pPr>
    </w:lvl>
    <w:lvl w:ilvl="5" w:tplc="0409001B" w:tentative="1">
      <w:start w:val="1"/>
      <w:numFmt w:val="lowerRoman"/>
      <w:lvlText w:val="%6."/>
      <w:lvlJc w:val="right"/>
      <w:pPr>
        <w:ind w:left="8727" w:hanging="180"/>
      </w:pPr>
    </w:lvl>
    <w:lvl w:ilvl="6" w:tplc="0409000F" w:tentative="1">
      <w:start w:val="1"/>
      <w:numFmt w:val="decimal"/>
      <w:lvlText w:val="%7."/>
      <w:lvlJc w:val="left"/>
      <w:pPr>
        <w:ind w:left="9447" w:hanging="360"/>
      </w:pPr>
    </w:lvl>
    <w:lvl w:ilvl="7" w:tplc="04090019" w:tentative="1">
      <w:start w:val="1"/>
      <w:numFmt w:val="lowerLetter"/>
      <w:lvlText w:val="%8."/>
      <w:lvlJc w:val="left"/>
      <w:pPr>
        <w:ind w:left="10167" w:hanging="360"/>
      </w:pPr>
    </w:lvl>
    <w:lvl w:ilvl="8" w:tplc="0409001B" w:tentative="1">
      <w:start w:val="1"/>
      <w:numFmt w:val="lowerRoman"/>
      <w:lvlText w:val="%9."/>
      <w:lvlJc w:val="right"/>
      <w:pPr>
        <w:ind w:left="10887" w:hanging="180"/>
      </w:pPr>
    </w:lvl>
  </w:abstractNum>
  <w:abstractNum w:abstractNumId="11" w15:restartNumberingAfterBreak="0">
    <w:nsid w:val="7C353E79"/>
    <w:multiLevelType w:val="hybridMultilevel"/>
    <w:tmpl w:val="7B2A8314"/>
    <w:lvl w:ilvl="0" w:tplc="3CFCFCBC">
      <w:start w:val="1"/>
      <w:numFmt w:val="decimal"/>
      <w:lvlText w:val="%1)"/>
      <w:lvlJc w:val="left"/>
      <w:pPr>
        <w:ind w:left="1250" w:hanging="360"/>
      </w:pPr>
      <w:rPr>
        <w:rFonts w:cs="Cordia New" w:hint="default"/>
      </w:rPr>
    </w:lvl>
    <w:lvl w:ilvl="1" w:tplc="04090019" w:tentative="1">
      <w:start w:val="1"/>
      <w:numFmt w:val="lowerLetter"/>
      <w:lvlText w:val="%2."/>
      <w:lvlJc w:val="left"/>
      <w:pPr>
        <w:ind w:left="1970" w:hanging="360"/>
      </w:pPr>
    </w:lvl>
    <w:lvl w:ilvl="2" w:tplc="0409001B" w:tentative="1">
      <w:start w:val="1"/>
      <w:numFmt w:val="lowerRoman"/>
      <w:lvlText w:val="%3."/>
      <w:lvlJc w:val="right"/>
      <w:pPr>
        <w:ind w:left="2690" w:hanging="180"/>
      </w:pPr>
    </w:lvl>
    <w:lvl w:ilvl="3" w:tplc="0409000F" w:tentative="1">
      <w:start w:val="1"/>
      <w:numFmt w:val="decimal"/>
      <w:lvlText w:val="%4."/>
      <w:lvlJc w:val="left"/>
      <w:pPr>
        <w:ind w:left="3410" w:hanging="360"/>
      </w:pPr>
    </w:lvl>
    <w:lvl w:ilvl="4" w:tplc="04090019" w:tentative="1">
      <w:start w:val="1"/>
      <w:numFmt w:val="lowerLetter"/>
      <w:lvlText w:val="%5."/>
      <w:lvlJc w:val="left"/>
      <w:pPr>
        <w:ind w:left="4130" w:hanging="360"/>
      </w:pPr>
    </w:lvl>
    <w:lvl w:ilvl="5" w:tplc="0409001B" w:tentative="1">
      <w:start w:val="1"/>
      <w:numFmt w:val="lowerRoman"/>
      <w:lvlText w:val="%6."/>
      <w:lvlJc w:val="right"/>
      <w:pPr>
        <w:ind w:left="4850" w:hanging="180"/>
      </w:pPr>
    </w:lvl>
    <w:lvl w:ilvl="6" w:tplc="0409000F" w:tentative="1">
      <w:start w:val="1"/>
      <w:numFmt w:val="decimal"/>
      <w:lvlText w:val="%7."/>
      <w:lvlJc w:val="left"/>
      <w:pPr>
        <w:ind w:left="5570" w:hanging="360"/>
      </w:pPr>
    </w:lvl>
    <w:lvl w:ilvl="7" w:tplc="04090019" w:tentative="1">
      <w:start w:val="1"/>
      <w:numFmt w:val="lowerLetter"/>
      <w:lvlText w:val="%8."/>
      <w:lvlJc w:val="left"/>
      <w:pPr>
        <w:ind w:left="6290" w:hanging="360"/>
      </w:pPr>
    </w:lvl>
    <w:lvl w:ilvl="8" w:tplc="0409001B" w:tentative="1">
      <w:start w:val="1"/>
      <w:numFmt w:val="lowerRoman"/>
      <w:lvlText w:val="%9."/>
      <w:lvlJc w:val="right"/>
      <w:pPr>
        <w:ind w:left="7010" w:hanging="180"/>
      </w:pPr>
    </w:lvl>
  </w:abstractNum>
  <w:num w:numId="1" w16cid:durableId="597517946">
    <w:abstractNumId w:val="0"/>
  </w:num>
  <w:num w:numId="2" w16cid:durableId="433979729">
    <w:abstractNumId w:val="10"/>
  </w:num>
  <w:num w:numId="3" w16cid:durableId="299923297">
    <w:abstractNumId w:val="3"/>
  </w:num>
  <w:num w:numId="4" w16cid:durableId="535195534">
    <w:abstractNumId w:val="9"/>
  </w:num>
  <w:num w:numId="5" w16cid:durableId="14044627">
    <w:abstractNumId w:val="7"/>
  </w:num>
  <w:num w:numId="6" w16cid:durableId="222329724">
    <w:abstractNumId w:val="4"/>
  </w:num>
  <w:num w:numId="7" w16cid:durableId="699211056">
    <w:abstractNumId w:val="8"/>
  </w:num>
  <w:num w:numId="8" w16cid:durableId="905607522">
    <w:abstractNumId w:val="2"/>
  </w:num>
  <w:num w:numId="9" w16cid:durableId="1543442319">
    <w:abstractNumId w:val="11"/>
  </w:num>
  <w:num w:numId="10" w16cid:durableId="1043745908">
    <w:abstractNumId w:val="1"/>
  </w:num>
  <w:num w:numId="11" w16cid:durableId="133837734">
    <w:abstractNumId w:val="5"/>
  </w:num>
  <w:num w:numId="12" w16cid:durableId="160002293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102"/>
    <w:rsid w:val="00000138"/>
    <w:rsid w:val="000002DB"/>
    <w:rsid w:val="000003C9"/>
    <w:rsid w:val="00000457"/>
    <w:rsid w:val="00000542"/>
    <w:rsid w:val="00000558"/>
    <w:rsid w:val="0000097E"/>
    <w:rsid w:val="00000B70"/>
    <w:rsid w:val="00000BBA"/>
    <w:rsid w:val="00000DF2"/>
    <w:rsid w:val="00000F04"/>
    <w:rsid w:val="000012D5"/>
    <w:rsid w:val="000012E0"/>
    <w:rsid w:val="0000133B"/>
    <w:rsid w:val="000014F1"/>
    <w:rsid w:val="000015E7"/>
    <w:rsid w:val="00001818"/>
    <w:rsid w:val="000019B8"/>
    <w:rsid w:val="00001A2B"/>
    <w:rsid w:val="00001B2E"/>
    <w:rsid w:val="00001D7C"/>
    <w:rsid w:val="00001F78"/>
    <w:rsid w:val="0000206E"/>
    <w:rsid w:val="00002174"/>
    <w:rsid w:val="0000236A"/>
    <w:rsid w:val="00002397"/>
    <w:rsid w:val="00002414"/>
    <w:rsid w:val="0000243A"/>
    <w:rsid w:val="00002485"/>
    <w:rsid w:val="00002863"/>
    <w:rsid w:val="000028CD"/>
    <w:rsid w:val="00002FAF"/>
    <w:rsid w:val="00003195"/>
    <w:rsid w:val="000031E1"/>
    <w:rsid w:val="00003399"/>
    <w:rsid w:val="00003464"/>
    <w:rsid w:val="000034CD"/>
    <w:rsid w:val="000036B4"/>
    <w:rsid w:val="00003E8B"/>
    <w:rsid w:val="00003FDA"/>
    <w:rsid w:val="000044D6"/>
    <w:rsid w:val="00004536"/>
    <w:rsid w:val="00004604"/>
    <w:rsid w:val="0000464B"/>
    <w:rsid w:val="000047B6"/>
    <w:rsid w:val="00004D02"/>
    <w:rsid w:val="00004DA1"/>
    <w:rsid w:val="00004E32"/>
    <w:rsid w:val="00004F89"/>
    <w:rsid w:val="00005025"/>
    <w:rsid w:val="000051A8"/>
    <w:rsid w:val="00005663"/>
    <w:rsid w:val="00005705"/>
    <w:rsid w:val="00005994"/>
    <w:rsid w:val="000059CD"/>
    <w:rsid w:val="00005A2E"/>
    <w:rsid w:val="00005B9E"/>
    <w:rsid w:val="00005BE1"/>
    <w:rsid w:val="00005C56"/>
    <w:rsid w:val="00005C65"/>
    <w:rsid w:val="00005D56"/>
    <w:rsid w:val="00005DEC"/>
    <w:rsid w:val="00005F8A"/>
    <w:rsid w:val="000061F3"/>
    <w:rsid w:val="0000651E"/>
    <w:rsid w:val="00006BDE"/>
    <w:rsid w:val="00006CC1"/>
    <w:rsid w:val="00006F00"/>
    <w:rsid w:val="00007030"/>
    <w:rsid w:val="00007334"/>
    <w:rsid w:val="00007396"/>
    <w:rsid w:val="000073B4"/>
    <w:rsid w:val="00007D0F"/>
    <w:rsid w:val="000100C7"/>
    <w:rsid w:val="00010147"/>
    <w:rsid w:val="000104EC"/>
    <w:rsid w:val="00010888"/>
    <w:rsid w:val="0001098F"/>
    <w:rsid w:val="00010AA7"/>
    <w:rsid w:val="00010B9B"/>
    <w:rsid w:val="00010ED9"/>
    <w:rsid w:val="00010EEC"/>
    <w:rsid w:val="00010F73"/>
    <w:rsid w:val="0001104D"/>
    <w:rsid w:val="000113A4"/>
    <w:rsid w:val="000113D9"/>
    <w:rsid w:val="00011641"/>
    <w:rsid w:val="000117A5"/>
    <w:rsid w:val="0001196F"/>
    <w:rsid w:val="00011AC3"/>
    <w:rsid w:val="00011BD1"/>
    <w:rsid w:val="00011D56"/>
    <w:rsid w:val="00012650"/>
    <w:rsid w:val="000126F3"/>
    <w:rsid w:val="000128A7"/>
    <w:rsid w:val="000128C7"/>
    <w:rsid w:val="000129E4"/>
    <w:rsid w:val="00012C0E"/>
    <w:rsid w:val="00012C84"/>
    <w:rsid w:val="00012E3D"/>
    <w:rsid w:val="000130EF"/>
    <w:rsid w:val="0001314B"/>
    <w:rsid w:val="00013BAE"/>
    <w:rsid w:val="00013E90"/>
    <w:rsid w:val="0001400E"/>
    <w:rsid w:val="000142D9"/>
    <w:rsid w:val="00014332"/>
    <w:rsid w:val="000143CD"/>
    <w:rsid w:val="000145DD"/>
    <w:rsid w:val="00014A1B"/>
    <w:rsid w:val="00014CCB"/>
    <w:rsid w:val="00014D22"/>
    <w:rsid w:val="00014E7F"/>
    <w:rsid w:val="00015001"/>
    <w:rsid w:val="000151A2"/>
    <w:rsid w:val="000156A3"/>
    <w:rsid w:val="00015954"/>
    <w:rsid w:val="00015A0E"/>
    <w:rsid w:val="00015A23"/>
    <w:rsid w:val="00015A93"/>
    <w:rsid w:val="00015AB6"/>
    <w:rsid w:val="00015D73"/>
    <w:rsid w:val="00015DC3"/>
    <w:rsid w:val="00015E57"/>
    <w:rsid w:val="00016121"/>
    <w:rsid w:val="0001621B"/>
    <w:rsid w:val="000162E7"/>
    <w:rsid w:val="00016306"/>
    <w:rsid w:val="000168E7"/>
    <w:rsid w:val="00016AFA"/>
    <w:rsid w:val="00016C4C"/>
    <w:rsid w:val="00016CD9"/>
    <w:rsid w:val="00016E51"/>
    <w:rsid w:val="000171B3"/>
    <w:rsid w:val="00017212"/>
    <w:rsid w:val="00017368"/>
    <w:rsid w:val="00017378"/>
    <w:rsid w:val="000174B9"/>
    <w:rsid w:val="00017559"/>
    <w:rsid w:val="00017819"/>
    <w:rsid w:val="00017901"/>
    <w:rsid w:val="00017A15"/>
    <w:rsid w:val="00017AE6"/>
    <w:rsid w:val="0002002B"/>
    <w:rsid w:val="000201B4"/>
    <w:rsid w:val="00020485"/>
    <w:rsid w:val="00020680"/>
    <w:rsid w:val="000207C3"/>
    <w:rsid w:val="00020825"/>
    <w:rsid w:val="0002090A"/>
    <w:rsid w:val="00020B84"/>
    <w:rsid w:val="00020D96"/>
    <w:rsid w:val="00020DFE"/>
    <w:rsid w:val="00020FFF"/>
    <w:rsid w:val="0002110F"/>
    <w:rsid w:val="00021246"/>
    <w:rsid w:val="0002163B"/>
    <w:rsid w:val="000218BA"/>
    <w:rsid w:val="00021AB8"/>
    <w:rsid w:val="00021B71"/>
    <w:rsid w:val="00021C6B"/>
    <w:rsid w:val="00021F0A"/>
    <w:rsid w:val="00021F47"/>
    <w:rsid w:val="000221A8"/>
    <w:rsid w:val="00022288"/>
    <w:rsid w:val="00022330"/>
    <w:rsid w:val="00022765"/>
    <w:rsid w:val="00022886"/>
    <w:rsid w:val="00022927"/>
    <w:rsid w:val="000229A2"/>
    <w:rsid w:val="00022A1E"/>
    <w:rsid w:val="00022A87"/>
    <w:rsid w:val="0002300A"/>
    <w:rsid w:val="00023145"/>
    <w:rsid w:val="0002333A"/>
    <w:rsid w:val="00023401"/>
    <w:rsid w:val="00023565"/>
    <w:rsid w:val="000235E0"/>
    <w:rsid w:val="0002396D"/>
    <w:rsid w:val="00023E1A"/>
    <w:rsid w:val="000240B9"/>
    <w:rsid w:val="000240D4"/>
    <w:rsid w:val="00024101"/>
    <w:rsid w:val="000241ED"/>
    <w:rsid w:val="00024307"/>
    <w:rsid w:val="000243EB"/>
    <w:rsid w:val="00024406"/>
    <w:rsid w:val="00024690"/>
    <w:rsid w:val="0002496E"/>
    <w:rsid w:val="000249F7"/>
    <w:rsid w:val="00024B3A"/>
    <w:rsid w:val="00024B5F"/>
    <w:rsid w:val="00024BEE"/>
    <w:rsid w:val="00025364"/>
    <w:rsid w:val="000255FC"/>
    <w:rsid w:val="0002573D"/>
    <w:rsid w:val="000258A8"/>
    <w:rsid w:val="00025C64"/>
    <w:rsid w:val="00025DAF"/>
    <w:rsid w:val="00025E1D"/>
    <w:rsid w:val="00025F0F"/>
    <w:rsid w:val="00026229"/>
    <w:rsid w:val="0002624B"/>
    <w:rsid w:val="00026710"/>
    <w:rsid w:val="00026C08"/>
    <w:rsid w:val="000272D5"/>
    <w:rsid w:val="00027696"/>
    <w:rsid w:val="000277E4"/>
    <w:rsid w:val="00027B87"/>
    <w:rsid w:val="00027EC7"/>
    <w:rsid w:val="00027EFD"/>
    <w:rsid w:val="00027F3C"/>
    <w:rsid w:val="00027F93"/>
    <w:rsid w:val="0003021B"/>
    <w:rsid w:val="000302BD"/>
    <w:rsid w:val="0003034B"/>
    <w:rsid w:val="0003058F"/>
    <w:rsid w:val="00030830"/>
    <w:rsid w:val="00030D76"/>
    <w:rsid w:val="00031735"/>
    <w:rsid w:val="00031812"/>
    <w:rsid w:val="000318CE"/>
    <w:rsid w:val="00031BF2"/>
    <w:rsid w:val="00031E34"/>
    <w:rsid w:val="00031E9C"/>
    <w:rsid w:val="00031EE9"/>
    <w:rsid w:val="0003211C"/>
    <w:rsid w:val="00032154"/>
    <w:rsid w:val="0003216A"/>
    <w:rsid w:val="000321E6"/>
    <w:rsid w:val="00032439"/>
    <w:rsid w:val="000325BD"/>
    <w:rsid w:val="0003293A"/>
    <w:rsid w:val="00032A2F"/>
    <w:rsid w:val="00032D40"/>
    <w:rsid w:val="00032FFD"/>
    <w:rsid w:val="00033449"/>
    <w:rsid w:val="00033682"/>
    <w:rsid w:val="000337AF"/>
    <w:rsid w:val="00033874"/>
    <w:rsid w:val="000339A4"/>
    <w:rsid w:val="00033CD5"/>
    <w:rsid w:val="00034406"/>
    <w:rsid w:val="00034642"/>
    <w:rsid w:val="0003494D"/>
    <w:rsid w:val="00034B00"/>
    <w:rsid w:val="00034C0D"/>
    <w:rsid w:val="00034F41"/>
    <w:rsid w:val="000354BC"/>
    <w:rsid w:val="0003590A"/>
    <w:rsid w:val="000359AE"/>
    <w:rsid w:val="00035A52"/>
    <w:rsid w:val="00035CF7"/>
    <w:rsid w:val="0003645F"/>
    <w:rsid w:val="000365FF"/>
    <w:rsid w:val="000372B3"/>
    <w:rsid w:val="0003746F"/>
    <w:rsid w:val="00037610"/>
    <w:rsid w:val="000378DE"/>
    <w:rsid w:val="0003794A"/>
    <w:rsid w:val="00040017"/>
    <w:rsid w:val="0004007B"/>
    <w:rsid w:val="00040522"/>
    <w:rsid w:val="00040649"/>
    <w:rsid w:val="00040979"/>
    <w:rsid w:val="00040BBA"/>
    <w:rsid w:val="000410CD"/>
    <w:rsid w:val="000410F1"/>
    <w:rsid w:val="0004110F"/>
    <w:rsid w:val="0004116F"/>
    <w:rsid w:val="000411B4"/>
    <w:rsid w:val="0004166A"/>
    <w:rsid w:val="0004184D"/>
    <w:rsid w:val="00041939"/>
    <w:rsid w:val="00041B96"/>
    <w:rsid w:val="000421CA"/>
    <w:rsid w:val="000425CC"/>
    <w:rsid w:val="000426C5"/>
    <w:rsid w:val="00042D32"/>
    <w:rsid w:val="00042DD1"/>
    <w:rsid w:val="00042F1D"/>
    <w:rsid w:val="0004337D"/>
    <w:rsid w:val="0004356C"/>
    <w:rsid w:val="000437B7"/>
    <w:rsid w:val="00043828"/>
    <w:rsid w:val="000439D3"/>
    <w:rsid w:val="00043B4A"/>
    <w:rsid w:val="00043BFE"/>
    <w:rsid w:val="00043C21"/>
    <w:rsid w:val="00043CDC"/>
    <w:rsid w:val="00043CEC"/>
    <w:rsid w:val="00043DC4"/>
    <w:rsid w:val="00044136"/>
    <w:rsid w:val="00044262"/>
    <w:rsid w:val="000443C3"/>
    <w:rsid w:val="00044603"/>
    <w:rsid w:val="000449DF"/>
    <w:rsid w:val="00044AF9"/>
    <w:rsid w:val="00044D39"/>
    <w:rsid w:val="000452EE"/>
    <w:rsid w:val="000453FD"/>
    <w:rsid w:val="00045781"/>
    <w:rsid w:val="000457FB"/>
    <w:rsid w:val="0004593D"/>
    <w:rsid w:val="00045CB3"/>
    <w:rsid w:val="00045DDD"/>
    <w:rsid w:val="00045EA2"/>
    <w:rsid w:val="00045FB2"/>
    <w:rsid w:val="00046398"/>
    <w:rsid w:val="00046436"/>
    <w:rsid w:val="00046545"/>
    <w:rsid w:val="00046BE2"/>
    <w:rsid w:val="00046BF8"/>
    <w:rsid w:val="00047471"/>
    <w:rsid w:val="000476D1"/>
    <w:rsid w:val="00047791"/>
    <w:rsid w:val="00047D8A"/>
    <w:rsid w:val="00047E24"/>
    <w:rsid w:val="00047F58"/>
    <w:rsid w:val="00050069"/>
    <w:rsid w:val="00050605"/>
    <w:rsid w:val="00050946"/>
    <w:rsid w:val="0005098E"/>
    <w:rsid w:val="00050C10"/>
    <w:rsid w:val="00050C8E"/>
    <w:rsid w:val="00050CA1"/>
    <w:rsid w:val="000510B9"/>
    <w:rsid w:val="00051150"/>
    <w:rsid w:val="00051510"/>
    <w:rsid w:val="000515B2"/>
    <w:rsid w:val="00051600"/>
    <w:rsid w:val="00051667"/>
    <w:rsid w:val="00051737"/>
    <w:rsid w:val="0005173A"/>
    <w:rsid w:val="000517ED"/>
    <w:rsid w:val="000518B8"/>
    <w:rsid w:val="00051C0D"/>
    <w:rsid w:val="00051CDA"/>
    <w:rsid w:val="00051DAE"/>
    <w:rsid w:val="00051EF1"/>
    <w:rsid w:val="00051F20"/>
    <w:rsid w:val="00051F5F"/>
    <w:rsid w:val="00051FF3"/>
    <w:rsid w:val="00052232"/>
    <w:rsid w:val="000523AA"/>
    <w:rsid w:val="0005242F"/>
    <w:rsid w:val="000525C1"/>
    <w:rsid w:val="000525DC"/>
    <w:rsid w:val="000526D4"/>
    <w:rsid w:val="000527EF"/>
    <w:rsid w:val="00052945"/>
    <w:rsid w:val="000529CC"/>
    <w:rsid w:val="00052BA1"/>
    <w:rsid w:val="00052CA7"/>
    <w:rsid w:val="00052F11"/>
    <w:rsid w:val="00053335"/>
    <w:rsid w:val="0005333D"/>
    <w:rsid w:val="000535DF"/>
    <w:rsid w:val="0005368F"/>
    <w:rsid w:val="000537B2"/>
    <w:rsid w:val="000537BA"/>
    <w:rsid w:val="000537F4"/>
    <w:rsid w:val="000538BE"/>
    <w:rsid w:val="00053A5E"/>
    <w:rsid w:val="00053DFE"/>
    <w:rsid w:val="00053FA4"/>
    <w:rsid w:val="00054018"/>
    <w:rsid w:val="000540E6"/>
    <w:rsid w:val="00054260"/>
    <w:rsid w:val="00054319"/>
    <w:rsid w:val="00054544"/>
    <w:rsid w:val="000546E9"/>
    <w:rsid w:val="000548B2"/>
    <w:rsid w:val="0005498F"/>
    <w:rsid w:val="00054A85"/>
    <w:rsid w:val="00054AE6"/>
    <w:rsid w:val="00054B6C"/>
    <w:rsid w:val="00054BCA"/>
    <w:rsid w:val="00054C76"/>
    <w:rsid w:val="00054CA4"/>
    <w:rsid w:val="00054DA5"/>
    <w:rsid w:val="00054E2D"/>
    <w:rsid w:val="000551CC"/>
    <w:rsid w:val="0005523A"/>
    <w:rsid w:val="000552EE"/>
    <w:rsid w:val="0005547A"/>
    <w:rsid w:val="00055888"/>
    <w:rsid w:val="000559B5"/>
    <w:rsid w:val="00055C76"/>
    <w:rsid w:val="00055CBD"/>
    <w:rsid w:val="00055DD7"/>
    <w:rsid w:val="00055EAD"/>
    <w:rsid w:val="00056121"/>
    <w:rsid w:val="00056274"/>
    <w:rsid w:val="000562C6"/>
    <w:rsid w:val="00056540"/>
    <w:rsid w:val="0005673B"/>
    <w:rsid w:val="00056B18"/>
    <w:rsid w:val="00056C75"/>
    <w:rsid w:val="00056F44"/>
    <w:rsid w:val="00057192"/>
    <w:rsid w:val="000572D9"/>
    <w:rsid w:val="00057483"/>
    <w:rsid w:val="000577D8"/>
    <w:rsid w:val="000579AC"/>
    <w:rsid w:val="00057A26"/>
    <w:rsid w:val="00057A43"/>
    <w:rsid w:val="00057BE6"/>
    <w:rsid w:val="00057F18"/>
    <w:rsid w:val="00057F8B"/>
    <w:rsid w:val="00060008"/>
    <w:rsid w:val="000600E7"/>
    <w:rsid w:val="00060333"/>
    <w:rsid w:val="00060470"/>
    <w:rsid w:val="00060679"/>
    <w:rsid w:val="0006090A"/>
    <w:rsid w:val="00060995"/>
    <w:rsid w:val="00060A7A"/>
    <w:rsid w:val="00060E77"/>
    <w:rsid w:val="000611A7"/>
    <w:rsid w:val="00061236"/>
    <w:rsid w:val="000614B8"/>
    <w:rsid w:val="000614BD"/>
    <w:rsid w:val="000614CD"/>
    <w:rsid w:val="000615FD"/>
    <w:rsid w:val="00061CC1"/>
    <w:rsid w:val="00061CE0"/>
    <w:rsid w:val="00061CE1"/>
    <w:rsid w:val="00062393"/>
    <w:rsid w:val="0006262A"/>
    <w:rsid w:val="0006277B"/>
    <w:rsid w:val="00062C0A"/>
    <w:rsid w:val="00062C26"/>
    <w:rsid w:val="00062DB5"/>
    <w:rsid w:val="000631A6"/>
    <w:rsid w:val="00063369"/>
    <w:rsid w:val="000634BF"/>
    <w:rsid w:val="000636EF"/>
    <w:rsid w:val="000637D6"/>
    <w:rsid w:val="00063939"/>
    <w:rsid w:val="00063AC6"/>
    <w:rsid w:val="00063AE9"/>
    <w:rsid w:val="00063B0F"/>
    <w:rsid w:val="00063D34"/>
    <w:rsid w:val="00063E27"/>
    <w:rsid w:val="00064315"/>
    <w:rsid w:val="00064385"/>
    <w:rsid w:val="000645E9"/>
    <w:rsid w:val="00064725"/>
    <w:rsid w:val="00064766"/>
    <w:rsid w:val="0006480C"/>
    <w:rsid w:val="0006497C"/>
    <w:rsid w:val="00064CB4"/>
    <w:rsid w:val="00064CD0"/>
    <w:rsid w:val="00064F7B"/>
    <w:rsid w:val="00065284"/>
    <w:rsid w:val="0006528A"/>
    <w:rsid w:val="000655CE"/>
    <w:rsid w:val="00065AFB"/>
    <w:rsid w:val="00065BE5"/>
    <w:rsid w:val="00065BFB"/>
    <w:rsid w:val="00065DB6"/>
    <w:rsid w:val="00065DDE"/>
    <w:rsid w:val="000661C2"/>
    <w:rsid w:val="00066287"/>
    <w:rsid w:val="000662ED"/>
    <w:rsid w:val="0006636A"/>
    <w:rsid w:val="000663FC"/>
    <w:rsid w:val="000664D9"/>
    <w:rsid w:val="00066549"/>
    <w:rsid w:val="00066730"/>
    <w:rsid w:val="0006683E"/>
    <w:rsid w:val="000669A1"/>
    <w:rsid w:val="00066A95"/>
    <w:rsid w:val="00066B4A"/>
    <w:rsid w:val="00066DE1"/>
    <w:rsid w:val="00067011"/>
    <w:rsid w:val="0006711C"/>
    <w:rsid w:val="000671F6"/>
    <w:rsid w:val="00067321"/>
    <w:rsid w:val="00067746"/>
    <w:rsid w:val="0006793A"/>
    <w:rsid w:val="00067AA9"/>
    <w:rsid w:val="00067B0D"/>
    <w:rsid w:val="0007009F"/>
    <w:rsid w:val="0007020C"/>
    <w:rsid w:val="0007036D"/>
    <w:rsid w:val="00070441"/>
    <w:rsid w:val="0007068D"/>
    <w:rsid w:val="000706E6"/>
    <w:rsid w:val="000706FD"/>
    <w:rsid w:val="00070710"/>
    <w:rsid w:val="000709D6"/>
    <w:rsid w:val="00070DF0"/>
    <w:rsid w:val="00070E76"/>
    <w:rsid w:val="00070EE7"/>
    <w:rsid w:val="00070F5E"/>
    <w:rsid w:val="0007112F"/>
    <w:rsid w:val="0007144F"/>
    <w:rsid w:val="000714A3"/>
    <w:rsid w:val="00071739"/>
    <w:rsid w:val="00071853"/>
    <w:rsid w:val="000718CD"/>
    <w:rsid w:val="00071A0D"/>
    <w:rsid w:val="00071AA6"/>
    <w:rsid w:val="00071D13"/>
    <w:rsid w:val="00071DD9"/>
    <w:rsid w:val="00071ECA"/>
    <w:rsid w:val="000721C9"/>
    <w:rsid w:val="000721D7"/>
    <w:rsid w:val="00072382"/>
    <w:rsid w:val="00072437"/>
    <w:rsid w:val="0007281B"/>
    <w:rsid w:val="00072A60"/>
    <w:rsid w:val="00073063"/>
    <w:rsid w:val="00073358"/>
    <w:rsid w:val="00073680"/>
    <w:rsid w:val="0007386C"/>
    <w:rsid w:val="000738F3"/>
    <w:rsid w:val="00073E65"/>
    <w:rsid w:val="00073F3A"/>
    <w:rsid w:val="00073FBF"/>
    <w:rsid w:val="00073FD7"/>
    <w:rsid w:val="00073FE5"/>
    <w:rsid w:val="00074082"/>
    <w:rsid w:val="0007412F"/>
    <w:rsid w:val="00074286"/>
    <w:rsid w:val="0007459C"/>
    <w:rsid w:val="0007485D"/>
    <w:rsid w:val="000749C7"/>
    <w:rsid w:val="00074CFE"/>
    <w:rsid w:val="0007592B"/>
    <w:rsid w:val="00075A98"/>
    <w:rsid w:val="0007607A"/>
    <w:rsid w:val="000760F9"/>
    <w:rsid w:val="00076213"/>
    <w:rsid w:val="0007623D"/>
    <w:rsid w:val="0007636D"/>
    <w:rsid w:val="000765FD"/>
    <w:rsid w:val="000767D7"/>
    <w:rsid w:val="000767F8"/>
    <w:rsid w:val="000768C5"/>
    <w:rsid w:val="00076958"/>
    <w:rsid w:val="00076E18"/>
    <w:rsid w:val="000770A2"/>
    <w:rsid w:val="000777E8"/>
    <w:rsid w:val="00077837"/>
    <w:rsid w:val="00077995"/>
    <w:rsid w:val="000779B1"/>
    <w:rsid w:val="00077A0D"/>
    <w:rsid w:val="00077B84"/>
    <w:rsid w:val="00077FA2"/>
    <w:rsid w:val="00077FE6"/>
    <w:rsid w:val="0008001D"/>
    <w:rsid w:val="0008031A"/>
    <w:rsid w:val="00080483"/>
    <w:rsid w:val="00080554"/>
    <w:rsid w:val="0008056F"/>
    <w:rsid w:val="000805A2"/>
    <w:rsid w:val="000805CD"/>
    <w:rsid w:val="000807F0"/>
    <w:rsid w:val="00080891"/>
    <w:rsid w:val="000808D2"/>
    <w:rsid w:val="00080904"/>
    <w:rsid w:val="00080C22"/>
    <w:rsid w:val="00080C69"/>
    <w:rsid w:val="00080DAA"/>
    <w:rsid w:val="00081493"/>
    <w:rsid w:val="00081495"/>
    <w:rsid w:val="000814AF"/>
    <w:rsid w:val="00081837"/>
    <w:rsid w:val="00081DF7"/>
    <w:rsid w:val="00082092"/>
    <w:rsid w:val="0008218C"/>
    <w:rsid w:val="000824E2"/>
    <w:rsid w:val="0008256D"/>
    <w:rsid w:val="00082624"/>
    <w:rsid w:val="0008281E"/>
    <w:rsid w:val="000829DC"/>
    <w:rsid w:val="00082A6C"/>
    <w:rsid w:val="00082C94"/>
    <w:rsid w:val="00082CB5"/>
    <w:rsid w:val="00082FF7"/>
    <w:rsid w:val="00083047"/>
    <w:rsid w:val="000831B7"/>
    <w:rsid w:val="00083384"/>
    <w:rsid w:val="000833BB"/>
    <w:rsid w:val="0008385A"/>
    <w:rsid w:val="000839F2"/>
    <w:rsid w:val="00083A4A"/>
    <w:rsid w:val="00083CAA"/>
    <w:rsid w:val="00083F19"/>
    <w:rsid w:val="000840C7"/>
    <w:rsid w:val="000842E9"/>
    <w:rsid w:val="00084636"/>
    <w:rsid w:val="00084645"/>
    <w:rsid w:val="000847A8"/>
    <w:rsid w:val="00084880"/>
    <w:rsid w:val="00084950"/>
    <w:rsid w:val="000849BA"/>
    <w:rsid w:val="00084D1A"/>
    <w:rsid w:val="00084DBC"/>
    <w:rsid w:val="0008503E"/>
    <w:rsid w:val="00085186"/>
    <w:rsid w:val="000851D8"/>
    <w:rsid w:val="000851EE"/>
    <w:rsid w:val="000852F0"/>
    <w:rsid w:val="000854A3"/>
    <w:rsid w:val="0008550F"/>
    <w:rsid w:val="000856B3"/>
    <w:rsid w:val="00085B44"/>
    <w:rsid w:val="00085DC3"/>
    <w:rsid w:val="00085F13"/>
    <w:rsid w:val="000860F2"/>
    <w:rsid w:val="00086818"/>
    <w:rsid w:val="00086B50"/>
    <w:rsid w:val="00086C61"/>
    <w:rsid w:val="00086CB0"/>
    <w:rsid w:val="00086CBF"/>
    <w:rsid w:val="0008717A"/>
    <w:rsid w:val="00087375"/>
    <w:rsid w:val="00087406"/>
    <w:rsid w:val="00087655"/>
    <w:rsid w:val="000876ED"/>
    <w:rsid w:val="000878B5"/>
    <w:rsid w:val="00087AC6"/>
    <w:rsid w:val="00087B54"/>
    <w:rsid w:val="00087C9B"/>
    <w:rsid w:val="00087E76"/>
    <w:rsid w:val="000902C0"/>
    <w:rsid w:val="0009039C"/>
    <w:rsid w:val="000903B5"/>
    <w:rsid w:val="00090A09"/>
    <w:rsid w:val="00090AB7"/>
    <w:rsid w:val="00090AF4"/>
    <w:rsid w:val="00090D09"/>
    <w:rsid w:val="00090E21"/>
    <w:rsid w:val="00090FC5"/>
    <w:rsid w:val="00091250"/>
    <w:rsid w:val="000913E9"/>
    <w:rsid w:val="00091626"/>
    <w:rsid w:val="00091756"/>
    <w:rsid w:val="00091A05"/>
    <w:rsid w:val="00091BE5"/>
    <w:rsid w:val="00091C65"/>
    <w:rsid w:val="00091CBA"/>
    <w:rsid w:val="00091E21"/>
    <w:rsid w:val="00091F28"/>
    <w:rsid w:val="00092AB8"/>
    <w:rsid w:val="00092D87"/>
    <w:rsid w:val="0009303A"/>
    <w:rsid w:val="00093169"/>
    <w:rsid w:val="0009316E"/>
    <w:rsid w:val="00093641"/>
    <w:rsid w:val="00093AD7"/>
    <w:rsid w:val="00093D6B"/>
    <w:rsid w:val="00093E09"/>
    <w:rsid w:val="00093E26"/>
    <w:rsid w:val="00093EA9"/>
    <w:rsid w:val="00093F39"/>
    <w:rsid w:val="0009415E"/>
    <w:rsid w:val="00094263"/>
    <w:rsid w:val="00094695"/>
    <w:rsid w:val="00094A2C"/>
    <w:rsid w:val="00094A60"/>
    <w:rsid w:val="00094A8E"/>
    <w:rsid w:val="00094E93"/>
    <w:rsid w:val="000950DF"/>
    <w:rsid w:val="00095104"/>
    <w:rsid w:val="00095267"/>
    <w:rsid w:val="000952B3"/>
    <w:rsid w:val="00095354"/>
    <w:rsid w:val="000954BE"/>
    <w:rsid w:val="000955E1"/>
    <w:rsid w:val="00095620"/>
    <w:rsid w:val="0009565C"/>
    <w:rsid w:val="00095690"/>
    <w:rsid w:val="00095D41"/>
    <w:rsid w:val="00095E39"/>
    <w:rsid w:val="00095EE8"/>
    <w:rsid w:val="00096067"/>
    <w:rsid w:val="000961B3"/>
    <w:rsid w:val="000963DB"/>
    <w:rsid w:val="00096520"/>
    <w:rsid w:val="000965A1"/>
    <w:rsid w:val="000965D9"/>
    <w:rsid w:val="0009674B"/>
    <w:rsid w:val="00096801"/>
    <w:rsid w:val="00096922"/>
    <w:rsid w:val="00096943"/>
    <w:rsid w:val="00096A04"/>
    <w:rsid w:val="00096AC6"/>
    <w:rsid w:val="00096BCC"/>
    <w:rsid w:val="00096F12"/>
    <w:rsid w:val="0009713B"/>
    <w:rsid w:val="0009777F"/>
    <w:rsid w:val="00097BC2"/>
    <w:rsid w:val="00097CDC"/>
    <w:rsid w:val="00097EBD"/>
    <w:rsid w:val="000A028A"/>
    <w:rsid w:val="000A06B2"/>
    <w:rsid w:val="000A06EB"/>
    <w:rsid w:val="000A07C4"/>
    <w:rsid w:val="000A0A47"/>
    <w:rsid w:val="000A0BEB"/>
    <w:rsid w:val="000A0D48"/>
    <w:rsid w:val="000A0D5C"/>
    <w:rsid w:val="000A0E77"/>
    <w:rsid w:val="000A10CD"/>
    <w:rsid w:val="000A1199"/>
    <w:rsid w:val="000A148E"/>
    <w:rsid w:val="000A14FF"/>
    <w:rsid w:val="000A1559"/>
    <w:rsid w:val="000A166E"/>
    <w:rsid w:val="000A16F8"/>
    <w:rsid w:val="000A1C26"/>
    <w:rsid w:val="000A1C65"/>
    <w:rsid w:val="000A2215"/>
    <w:rsid w:val="000A2315"/>
    <w:rsid w:val="000A2741"/>
    <w:rsid w:val="000A2A53"/>
    <w:rsid w:val="000A2CDF"/>
    <w:rsid w:val="000A2E7D"/>
    <w:rsid w:val="000A2F0D"/>
    <w:rsid w:val="000A3476"/>
    <w:rsid w:val="000A34B5"/>
    <w:rsid w:val="000A384C"/>
    <w:rsid w:val="000A38B3"/>
    <w:rsid w:val="000A3A43"/>
    <w:rsid w:val="000A3C9D"/>
    <w:rsid w:val="000A4091"/>
    <w:rsid w:val="000A4161"/>
    <w:rsid w:val="000A4382"/>
    <w:rsid w:val="000A44BA"/>
    <w:rsid w:val="000A44CC"/>
    <w:rsid w:val="000A47D5"/>
    <w:rsid w:val="000A4977"/>
    <w:rsid w:val="000A4B91"/>
    <w:rsid w:val="000A4BA1"/>
    <w:rsid w:val="000A4BA8"/>
    <w:rsid w:val="000A4F60"/>
    <w:rsid w:val="000A536C"/>
    <w:rsid w:val="000A558A"/>
    <w:rsid w:val="000A59A3"/>
    <w:rsid w:val="000A6152"/>
    <w:rsid w:val="000A61E4"/>
    <w:rsid w:val="000A6219"/>
    <w:rsid w:val="000A6223"/>
    <w:rsid w:val="000A63AA"/>
    <w:rsid w:val="000A64FF"/>
    <w:rsid w:val="000A66C2"/>
    <w:rsid w:val="000A67EC"/>
    <w:rsid w:val="000A6886"/>
    <w:rsid w:val="000A69D2"/>
    <w:rsid w:val="000A6D03"/>
    <w:rsid w:val="000A6F48"/>
    <w:rsid w:val="000A71B3"/>
    <w:rsid w:val="000A7A3E"/>
    <w:rsid w:val="000A7B79"/>
    <w:rsid w:val="000A7BF1"/>
    <w:rsid w:val="000A7CE0"/>
    <w:rsid w:val="000A7F36"/>
    <w:rsid w:val="000B0402"/>
    <w:rsid w:val="000B077E"/>
    <w:rsid w:val="000B0849"/>
    <w:rsid w:val="000B09C4"/>
    <w:rsid w:val="000B0A30"/>
    <w:rsid w:val="000B0AFB"/>
    <w:rsid w:val="000B0B26"/>
    <w:rsid w:val="000B0B42"/>
    <w:rsid w:val="000B0C02"/>
    <w:rsid w:val="000B0C85"/>
    <w:rsid w:val="000B101B"/>
    <w:rsid w:val="000B1044"/>
    <w:rsid w:val="000B1318"/>
    <w:rsid w:val="000B1475"/>
    <w:rsid w:val="000B1658"/>
    <w:rsid w:val="000B1C22"/>
    <w:rsid w:val="000B1C6A"/>
    <w:rsid w:val="000B1F95"/>
    <w:rsid w:val="000B216D"/>
    <w:rsid w:val="000B25E8"/>
    <w:rsid w:val="000B2755"/>
    <w:rsid w:val="000B28E3"/>
    <w:rsid w:val="000B29BC"/>
    <w:rsid w:val="000B2B92"/>
    <w:rsid w:val="000B2C44"/>
    <w:rsid w:val="000B2E88"/>
    <w:rsid w:val="000B2EE2"/>
    <w:rsid w:val="000B2F47"/>
    <w:rsid w:val="000B2F4F"/>
    <w:rsid w:val="000B2FE5"/>
    <w:rsid w:val="000B302A"/>
    <w:rsid w:val="000B3166"/>
    <w:rsid w:val="000B31D7"/>
    <w:rsid w:val="000B33DF"/>
    <w:rsid w:val="000B357A"/>
    <w:rsid w:val="000B373B"/>
    <w:rsid w:val="000B37EF"/>
    <w:rsid w:val="000B37F8"/>
    <w:rsid w:val="000B3E5D"/>
    <w:rsid w:val="000B43A7"/>
    <w:rsid w:val="000B4402"/>
    <w:rsid w:val="000B47AD"/>
    <w:rsid w:val="000B483D"/>
    <w:rsid w:val="000B4902"/>
    <w:rsid w:val="000B4AC6"/>
    <w:rsid w:val="000B4E82"/>
    <w:rsid w:val="000B4EC1"/>
    <w:rsid w:val="000B51B3"/>
    <w:rsid w:val="000B571B"/>
    <w:rsid w:val="000B5926"/>
    <w:rsid w:val="000B5B91"/>
    <w:rsid w:val="000B5CEE"/>
    <w:rsid w:val="000B5FD3"/>
    <w:rsid w:val="000B673A"/>
    <w:rsid w:val="000B6A01"/>
    <w:rsid w:val="000B6A50"/>
    <w:rsid w:val="000B6B16"/>
    <w:rsid w:val="000B6E27"/>
    <w:rsid w:val="000B6EFE"/>
    <w:rsid w:val="000B6F6B"/>
    <w:rsid w:val="000B717B"/>
    <w:rsid w:val="000B728B"/>
    <w:rsid w:val="000B7789"/>
    <w:rsid w:val="000B77FB"/>
    <w:rsid w:val="000B7964"/>
    <w:rsid w:val="000B7A0F"/>
    <w:rsid w:val="000B7A73"/>
    <w:rsid w:val="000B7DBE"/>
    <w:rsid w:val="000C019F"/>
    <w:rsid w:val="000C036F"/>
    <w:rsid w:val="000C03B1"/>
    <w:rsid w:val="000C08DC"/>
    <w:rsid w:val="000C099B"/>
    <w:rsid w:val="000C0A1A"/>
    <w:rsid w:val="000C0AD4"/>
    <w:rsid w:val="000C0E94"/>
    <w:rsid w:val="000C1065"/>
    <w:rsid w:val="000C14A5"/>
    <w:rsid w:val="000C14CB"/>
    <w:rsid w:val="000C1546"/>
    <w:rsid w:val="000C1682"/>
    <w:rsid w:val="000C16D6"/>
    <w:rsid w:val="000C1804"/>
    <w:rsid w:val="000C19C9"/>
    <w:rsid w:val="000C19D2"/>
    <w:rsid w:val="000C19F1"/>
    <w:rsid w:val="000C1CE7"/>
    <w:rsid w:val="000C22B4"/>
    <w:rsid w:val="000C2443"/>
    <w:rsid w:val="000C2505"/>
    <w:rsid w:val="000C2545"/>
    <w:rsid w:val="000C29B6"/>
    <w:rsid w:val="000C2B22"/>
    <w:rsid w:val="000C2CED"/>
    <w:rsid w:val="000C2EE7"/>
    <w:rsid w:val="000C3268"/>
    <w:rsid w:val="000C3691"/>
    <w:rsid w:val="000C3953"/>
    <w:rsid w:val="000C3AF1"/>
    <w:rsid w:val="000C3E3C"/>
    <w:rsid w:val="000C41AD"/>
    <w:rsid w:val="000C44AC"/>
    <w:rsid w:val="000C452B"/>
    <w:rsid w:val="000C496C"/>
    <w:rsid w:val="000C4E06"/>
    <w:rsid w:val="000C4F68"/>
    <w:rsid w:val="000C53BA"/>
    <w:rsid w:val="000C548C"/>
    <w:rsid w:val="000C5538"/>
    <w:rsid w:val="000C58EC"/>
    <w:rsid w:val="000C5A69"/>
    <w:rsid w:val="000C5C73"/>
    <w:rsid w:val="000C5D4A"/>
    <w:rsid w:val="000C5EB1"/>
    <w:rsid w:val="000C5F40"/>
    <w:rsid w:val="000C6121"/>
    <w:rsid w:val="000C61DD"/>
    <w:rsid w:val="000C6247"/>
    <w:rsid w:val="000C6258"/>
    <w:rsid w:val="000C68E1"/>
    <w:rsid w:val="000C68F9"/>
    <w:rsid w:val="000C6B72"/>
    <w:rsid w:val="000C6BDB"/>
    <w:rsid w:val="000C6F29"/>
    <w:rsid w:val="000C6FEB"/>
    <w:rsid w:val="000C71C1"/>
    <w:rsid w:val="000C71C6"/>
    <w:rsid w:val="000C7288"/>
    <w:rsid w:val="000C73C9"/>
    <w:rsid w:val="000C74F7"/>
    <w:rsid w:val="000C755E"/>
    <w:rsid w:val="000C7952"/>
    <w:rsid w:val="000C7B2F"/>
    <w:rsid w:val="000C7BEE"/>
    <w:rsid w:val="000C7CA8"/>
    <w:rsid w:val="000C7CD9"/>
    <w:rsid w:val="000C7DD2"/>
    <w:rsid w:val="000C7F89"/>
    <w:rsid w:val="000D02D6"/>
    <w:rsid w:val="000D03DF"/>
    <w:rsid w:val="000D0724"/>
    <w:rsid w:val="000D07ED"/>
    <w:rsid w:val="000D0923"/>
    <w:rsid w:val="000D0A02"/>
    <w:rsid w:val="000D0CBB"/>
    <w:rsid w:val="000D0CC7"/>
    <w:rsid w:val="000D1162"/>
    <w:rsid w:val="000D132C"/>
    <w:rsid w:val="000D1516"/>
    <w:rsid w:val="000D1531"/>
    <w:rsid w:val="000D15B9"/>
    <w:rsid w:val="000D1C60"/>
    <w:rsid w:val="000D1DB5"/>
    <w:rsid w:val="000D1ED2"/>
    <w:rsid w:val="000D2167"/>
    <w:rsid w:val="000D2216"/>
    <w:rsid w:val="000D23B4"/>
    <w:rsid w:val="000D2934"/>
    <w:rsid w:val="000D2A0D"/>
    <w:rsid w:val="000D2C31"/>
    <w:rsid w:val="000D2E28"/>
    <w:rsid w:val="000D3063"/>
    <w:rsid w:val="000D30FB"/>
    <w:rsid w:val="000D318D"/>
    <w:rsid w:val="000D3196"/>
    <w:rsid w:val="000D325B"/>
    <w:rsid w:val="000D3322"/>
    <w:rsid w:val="000D33E5"/>
    <w:rsid w:val="000D360E"/>
    <w:rsid w:val="000D3728"/>
    <w:rsid w:val="000D37B2"/>
    <w:rsid w:val="000D3A06"/>
    <w:rsid w:val="000D41AD"/>
    <w:rsid w:val="000D4226"/>
    <w:rsid w:val="000D429D"/>
    <w:rsid w:val="000D4379"/>
    <w:rsid w:val="000D44CD"/>
    <w:rsid w:val="000D4538"/>
    <w:rsid w:val="000D4562"/>
    <w:rsid w:val="000D4665"/>
    <w:rsid w:val="000D4825"/>
    <w:rsid w:val="000D4A22"/>
    <w:rsid w:val="000D4B5C"/>
    <w:rsid w:val="000D4C62"/>
    <w:rsid w:val="000D5317"/>
    <w:rsid w:val="000D5326"/>
    <w:rsid w:val="000D551B"/>
    <w:rsid w:val="000D57B3"/>
    <w:rsid w:val="000D5877"/>
    <w:rsid w:val="000D5931"/>
    <w:rsid w:val="000D593C"/>
    <w:rsid w:val="000D5C23"/>
    <w:rsid w:val="000D5FCA"/>
    <w:rsid w:val="000D6235"/>
    <w:rsid w:val="000D6362"/>
    <w:rsid w:val="000D642A"/>
    <w:rsid w:val="000D66C7"/>
    <w:rsid w:val="000D68E0"/>
    <w:rsid w:val="000D6DC5"/>
    <w:rsid w:val="000D6DD6"/>
    <w:rsid w:val="000D7238"/>
    <w:rsid w:val="000D76C1"/>
    <w:rsid w:val="000D76EB"/>
    <w:rsid w:val="000D7763"/>
    <w:rsid w:val="000D78C2"/>
    <w:rsid w:val="000D79A6"/>
    <w:rsid w:val="000D7A43"/>
    <w:rsid w:val="000D7A50"/>
    <w:rsid w:val="000D7AEC"/>
    <w:rsid w:val="000D7BA8"/>
    <w:rsid w:val="000E03EA"/>
    <w:rsid w:val="000E0625"/>
    <w:rsid w:val="000E0640"/>
    <w:rsid w:val="000E077D"/>
    <w:rsid w:val="000E07B8"/>
    <w:rsid w:val="000E07DF"/>
    <w:rsid w:val="000E0858"/>
    <w:rsid w:val="000E08CB"/>
    <w:rsid w:val="000E095A"/>
    <w:rsid w:val="000E0B4F"/>
    <w:rsid w:val="000E0B7F"/>
    <w:rsid w:val="000E0CD7"/>
    <w:rsid w:val="000E0EC2"/>
    <w:rsid w:val="000E0F6D"/>
    <w:rsid w:val="000E0F72"/>
    <w:rsid w:val="000E11D3"/>
    <w:rsid w:val="000E125F"/>
    <w:rsid w:val="000E1266"/>
    <w:rsid w:val="000E12DD"/>
    <w:rsid w:val="000E189E"/>
    <w:rsid w:val="000E1B88"/>
    <w:rsid w:val="000E1C20"/>
    <w:rsid w:val="000E1D3D"/>
    <w:rsid w:val="000E1D81"/>
    <w:rsid w:val="000E1DAE"/>
    <w:rsid w:val="000E1DCD"/>
    <w:rsid w:val="000E1EE7"/>
    <w:rsid w:val="000E29A7"/>
    <w:rsid w:val="000E2AB3"/>
    <w:rsid w:val="000E2BC4"/>
    <w:rsid w:val="000E2CCB"/>
    <w:rsid w:val="000E2D45"/>
    <w:rsid w:val="000E3150"/>
    <w:rsid w:val="000E3BD5"/>
    <w:rsid w:val="000E3FCF"/>
    <w:rsid w:val="000E3FE7"/>
    <w:rsid w:val="000E407D"/>
    <w:rsid w:val="000E40E3"/>
    <w:rsid w:val="000E4109"/>
    <w:rsid w:val="000E453F"/>
    <w:rsid w:val="000E46C9"/>
    <w:rsid w:val="000E47BB"/>
    <w:rsid w:val="000E4B87"/>
    <w:rsid w:val="000E4C37"/>
    <w:rsid w:val="000E4FEC"/>
    <w:rsid w:val="000E5077"/>
    <w:rsid w:val="000E559C"/>
    <w:rsid w:val="000E55AD"/>
    <w:rsid w:val="000E56EF"/>
    <w:rsid w:val="000E5B5C"/>
    <w:rsid w:val="000E5D12"/>
    <w:rsid w:val="000E5E75"/>
    <w:rsid w:val="000E606D"/>
    <w:rsid w:val="000E6097"/>
    <w:rsid w:val="000E62E6"/>
    <w:rsid w:val="000E632D"/>
    <w:rsid w:val="000E65F4"/>
    <w:rsid w:val="000E6B5B"/>
    <w:rsid w:val="000E702D"/>
    <w:rsid w:val="000E715C"/>
    <w:rsid w:val="000E719A"/>
    <w:rsid w:val="000E71EE"/>
    <w:rsid w:val="000E74B7"/>
    <w:rsid w:val="000E74C5"/>
    <w:rsid w:val="000E75D6"/>
    <w:rsid w:val="000E7670"/>
    <w:rsid w:val="000E7C36"/>
    <w:rsid w:val="000F0201"/>
    <w:rsid w:val="000F0211"/>
    <w:rsid w:val="000F0278"/>
    <w:rsid w:val="000F0541"/>
    <w:rsid w:val="000F0747"/>
    <w:rsid w:val="000F0B0C"/>
    <w:rsid w:val="000F0C61"/>
    <w:rsid w:val="000F0D28"/>
    <w:rsid w:val="000F0D75"/>
    <w:rsid w:val="000F0DD6"/>
    <w:rsid w:val="000F102A"/>
    <w:rsid w:val="000F12B1"/>
    <w:rsid w:val="000F12D1"/>
    <w:rsid w:val="000F184C"/>
    <w:rsid w:val="000F1C07"/>
    <w:rsid w:val="000F1F79"/>
    <w:rsid w:val="000F1FFF"/>
    <w:rsid w:val="000F203B"/>
    <w:rsid w:val="000F2674"/>
    <w:rsid w:val="000F2CCF"/>
    <w:rsid w:val="000F2E6B"/>
    <w:rsid w:val="000F2FB1"/>
    <w:rsid w:val="000F302F"/>
    <w:rsid w:val="000F3082"/>
    <w:rsid w:val="000F315E"/>
    <w:rsid w:val="000F35FE"/>
    <w:rsid w:val="000F3A18"/>
    <w:rsid w:val="000F3AA0"/>
    <w:rsid w:val="000F3F68"/>
    <w:rsid w:val="000F438E"/>
    <w:rsid w:val="000F4458"/>
    <w:rsid w:val="000F44FF"/>
    <w:rsid w:val="000F4954"/>
    <w:rsid w:val="000F4C51"/>
    <w:rsid w:val="000F4D73"/>
    <w:rsid w:val="000F4DE8"/>
    <w:rsid w:val="000F4DF0"/>
    <w:rsid w:val="000F4EF7"/>
    <w:rsid w:val="000F4F88"/>
    <w:rsid w:val="000F5038"/>
    <w:rsid w:val="000F5170"/>
    <w:rsid w:val="000F51D0"/>
    <w:rsid w:val="000F52F8"/>
    <w:rsid w:val="000F538D"/>
    <w:rsid w:val="000F54EF"/>
    <w:rsid w:val="000F5953"/>
    <w:rsid w:val="000F5DEB"/>
    <w:rsid w:val="000F5F83"/>
    <w:rsid w:val="000F6138"/>
    <w:rsid w:val="000F6308"/>
    <w:rsid w:val="000F64E8"/>
    <w:rsid w:val="000F67B6"/>
    <w:rsid w:val="000F686D"/>
    <w:rsid w:val="000F6986"/>
    <w:rsid w:val="000F6989"/>
    <w:rsid w:val="000F6B96"/>
    <w:rsid w:val="000F6C61"/>
    <w:rsid w:val="000F70EF"/>
    <w:rsid w:val="000F72DB"/>
    <w:rsid w:val="000F734F"/>
    <w:rsid w:val="000F749B"/>
    <w:rsid w:val="000F75AB"/>
    <w:rsid w:val="000F7B72"/>
    <w:rsid w:val="000F7BAD"/>
    <w:rsid w:val="000F7CAF"/>
    <w:rsid w:val="00100098"/>
    <w:rsid w:val="001000DA"/>
    <w:rsid w:val="00100144"/>
    <w:rsid w:val="0010016B"/>
    <w:rsid w:val="00100309"/>
    <w:rsid w:val="0010047C"/>
    <w:rsid w:val="001006F1"/>
    <w:rsid w:val="0010084C"/>
    <w:rsid w:val="00100928"/>
    <w:rsid w:val="00100D42"/>
    <w:rsid w:val="00100DDD"/>
    <w:rsid w:val="00100DFE"/>
    <w:rsid w:val="00100FDA"/>
    <w:rsid w:val="00101091"/>
    <w:rsid w:val="001012E3"/>
    <w:rsid w:val="001013D1"/>
    <w:rsid w:val="00101675"/>
    <w:rsid w:val="001017E2"/>
    <w:rsid w:val="001017F1"/>
    <w:rsid w:val="00101965"/>
    <w:rsid w:val="00101B8A"/>
    <w:rsid w:val="00101C1C"/>
    <w:rsid w:val="00101DFE"/>
    <w:rsid w:val="00101F37"/>
    <w:rsid w:val="00101FE0"/>
    <w:rsid w:val="001021C4"/>
    <w:rsid w:val="00102254"/>
    <w:rsid w:val="0010247A"/>
    <w:rsid w:val="00102518"/>
    <w:rsid w:val="00102682"/>
    <w:rsid w:val="00102CB8"/>
    <w:rsid w:val="00102D39"/>
    <w:rsid w:val="00102F52"/>
    <w:rsid w:val="00103019"/>
    <w:rsid w:val="001030DC"/>
    <w:rsid w:val="001033B5"/>
    <w:rsid w:val="001033C6"/>
    <w:rsid w:val="00103CAB"/>
    <w:rsid w:val="00103D3B"/>
    <w:rsid w:val="00103EAE"/>
    <w:rsid w:val="00103EF8"/>
    <w:rsid w:val="00103F9E"/>
    <w:rsid w:val="00104019"/>
    <w:rsid w:val="00104102"/>
    <w:rsid w:val="00104151"/>
    <w:rsid w:val="00104600"/>
    <w:rsid w:val="00104643"/>
    <w:rsid w:val="0010465D"/>
    <w:rsid w:val="00104D85"/>
    <w:rsid w:val="00104EF2"/>
    <w:rsid w:val="00105733"/>
    <w:rsid w:val="001057C2"/>
    <w:rsid w:val="00105814"/>
    <w:rsid w:val="00105E0E"/>
    <w:rsid w:val="00105EBA"/>
    <w:rsid w:val="00106438"/>
    <w:rsid w:val="001064A4"/>
    <w:rsid w:val="001066A3"/>
    <w:rsid w:val="00106792"/>
    <w:rsid w:val="0010710C"/>
    <w:rsid w:val="001071F7"/>
    <w:rsid w:val="00107264"/>
    <w:rsid w:val="001072E5"/>
    <w:rsid w:val="001074DC"/>
    <w:rsid w:val="00107640"/>
    <w:rsid w:val="00107B36"/>
    <w:rsid w:val="00107B46"/>
    <w:rsid w:val="00107BA8"/>
    <w:rsid w:val="00107E94"/>
    <w:rsid w:val="00110014"/>
    <w:rsid w:val="001100EA"/>
    <w:rsid w:val="00110100"/>
    <w:rsid w:val="0011032E"/>
    <w:rsid w:val="001104C2"/>
    <w:rsid w:val="001106DA"/>
    <w:rsid w:val="001106EC"/>
    <w:rsid w:val="00110714"/>
    <w:rsid w:val="001108FF"/>
    <w:rsid w:val="00110941"/>
    <w:rsid w:val="00111120"/>
    <w:rsid w:val="00111323"/>
    <w:rsid w:val="001114DA"/>
    <w:rsid w:val="00111579"/>
    <w:rsid w:val="00111758"/>
    <w:rsid w:val="00111C46"/>
    <w:rsid w:val="00111C60"/>
    <w:rsid w:val="00111C7F"/>
    <w:rsid w:val="00111CE7"/>
    <w:rsid w:val="00111D99"/>
    <w:rsid w:val="00111DBE"/>
    <w:rsid w:val="00111F67"/>
    <w:rsid w:val="00111F87"/>
    <w:rsid w:val="00112043"/>
    <w:rsid w:val="0011296E"/>
    <w:rsid w:val="001129E2"/>
    <w:rsid w:val="00112C75"/>
    <w:rsid w:val="00112DBB"/>
    <w:rsid w:val="00112E16"/>
    <w:rsid w:val="00113062"/>
    <w:rsid w:val="001131B8"/>
    <w:rsid w:val="001133D3"/>
    <w:rsid w:val="0011350E"/>
    <w:rsid w:val="0011356A"/>
    <w:rsid w:val="00113859"/>
    <w:rsid w:val="001138C0"/>
    <w:rsid w:val="0011392F"/>
    <w:rsid w:val="00113937"/>
    <w:rsid w:val="00113C5B"/>
    <w:rsid w:val="00113F4F"/>
    <w:rsid w:val="00114483"/>
    <w:rsid w:val="0011473D"/>
    <w:rsid w:val="001149F0"/>
    <w:rsid w:val="00114A7D"/>
    <w:rsid w:val="00114C0B"/>
    <w:rsid w:val="00114DFD"/>
    <w:rsid w:val="00114F53"/>
    <w:rsid w:val="00115108"/>
    <w:rsid w:val="00115126"/>
    <w:rsid w:val="00115310"/>
    <w:rsid w:val="00115393"/>
    <w:rsid w:val="00115501"/>
    <w:rsid w:val="00115721"/>
    <w:rsid w:val="00115773"/>
    <w:rsid w:val="0011580E"/>
    <w:rsid w:val="00115921"/>
    <w:rsid w:val="00115969"/>
    <w:rsid w:val="001159B7"/>
    <w:rsid w:val="001160AB"/>
    <w:rsid w:val="0011612F"/>
    <w:rsid w:val="001167BA"/>
    <w:rsid w:val="00116A3E"/>
    <w:rsid w:val="00116BE3"/>
    <w:rsid w:val="00116FB9"/>
    <w:rsid w:val="001170A1"/>
    <w:rsid w:val="001170C9"/>
    <w:rsid w:val="0011741A"/>
    <w:rsid w:val="00117687"/>
    <w:rsid w:val="00117901"/>
    <w:rsid w:val="00117CE5"/>
    <w:rsid w:val="00117D33"/>
    <w:rsid w:val="00117D6B"/>
    <w:rsid w:val="00117DEA"/>
    <w:rsid w:val="00117E6C"/>
    <w:rsid w:val="001200A4"/>
    <w:rsid w:val="00120112"/>
    <w:rsid w:val="00120AB4"/>
    <w:rsid w:val="00120B2E"/>
    <w:rsid w:val="00120D5C"/>
    <w:rsid w:val="00121097"/>
    <w:rsid w:val="00121496"/>
    <w:rsid w:val="0012152C"/>
    <w:rsid w:val="001215E4"/>
    <w:rsid w:val="001215E8"/>
    <w:rsid w:val="00121E49"/>
    <w:rsid w:val="0012219D"/>
    <w:rsid w:val="00122354"/>
    <w:rsid w:val="0012241B"/>
    <w:rsid w:val="001224C0"/>
    <w:rsid w:val="001227A4"/>
    <w:rsid w:val="00122A6E"/>
    <w:rsid w:val="00122A9F"/>
    <w:rsid w:val="00122B8E"/>
    <w:rsid w:val="001232F3"/>
    <w:rsid w:val="00123436"/>
    <w:rsid w:val="00123634"/>
    <w:rsid w:val="0012363C"/>
    <w:rsid w:val="00123899"/>
    <w:rsid w:val="00123920"/>
    <w:rsid w:val="00123CF3"/>
    <w:rsid w:val="00123FDA"/>
    <w:rsid w:val="001240CA"/>
    <w:rsid w:val="0012411E"/>
    <w:rsid w:val="00124122"/>
    <w:rsid w:val="00124247"/>
    <w:rsid w:val="001242D7"/>
    <w:rsid w:val="00124500"/>
    <w:rsid w:val="00124571"/>
    <w:rsid w:val="00124591"/>
    <w:rsid w:val="00124EB1"/>
    <w:rsid w:val="0012508A"/>
    <w:rsid w:val="00125381"/>
    <w:rsid w:val="0012597E"/>
    <w:rsid w:val="00125982"/>
    <w:rsid w:val="00125D78"/>
    <w:rsid w:val="00125DDF"/>
    <w:rsid w:val="00125E9E"/>
    <w:rsid w:val="001262FD"/>
    <w:rsid w:val="0012631C"/>
    <w:rsid w:val="0012669A"/>
    <w:rsid w:val="001267DB"/>
    <w:rsid w:val="00126B07"/>
    <w:rsid w:val="00126FD6"/>
    <w:rsid w:val="0012735C"/>
    <w:rsid w:val="00127487"/>
    <w:rsid w:val="00127796"/>
    <w:rsid w:val="001277F4"/>
    <w:rsid w:val="001278E1"/>
    <w:rsid w:val="0012791E"/>
    <w:rsid w:val="001279C6"/>
    <w:rsid w:val="001279F3"/>
    <w:rsid w:val="00127D6A"/>
    <w:rsid w:val="001302E1"/>
    <w:rsid w:val="0013043D"/>
    <w:rsid w:val="00130479"/>
    <w:rsid w:val="00130785"/>
    <w:rsid w:val="00130946"/>
    <w:rsid w:val="00130ACA"/>
    <w:rsid w:val="00130E34"/>
    <w:rsid w:val="001310F8"/>
    <w:rsid w:val="00132265"/>
    <w:rsid w:val="00132382"/>
    <w:rsid w:val="00132488"/>
    <w:rsid w:val="001324CB"/>
    <w:rsid w:val="001324F0"/>
    <w:rsid w:val="0013286B"/>
    <w:rsid w:val="00132923"/>
    <w:rsid w:val="00132929"/>
    <w:rsid w:val="00132AFD"/>
    <w:rsid w:val="00132EBD"/>
    <w:rsid w:val="00133377"/>
    <w:rsid w:val="0013341A"/>
    <w:rsid w:val="001337FB"/>
    <w:rsid w:val="0013391E"/>
    <w:rsid w:val="00133A05"/>
    <w:rsid w:val="00133A9C"/>
    <w:rsid w:val="00133BAE"/>
    <w:rsid w:val="00133C80"/>
    <w:rsid w:val="00133D2A"/>
    <w:rsid w:val="0013474C"/>
    <w:rsid w:val="001347CD"/>
    <w:rsid w:val="00134814"/>
    <w:rsid w:val="001348A6"/>
    <w:rsid w:val="00134A58"/>
    <w:rsid w:val="00134B2B"/>
    <w:rsid w:val="00134BEE"/>
    <w:rsid w:val="00134C6C"/>
    <w:rsid w:val="00134E3C"/>
    <w:rsid w:val="00135269"/>
    <w:rsid w:val="0013532D"/>
    <w:rsid w:val="001353DF"/>
    <w:rsid w:val="00135471"/>
    <w:rsid w:val="00135706"/>
    <w:rsid w:val="00135807"/>
    <w:rsid w:val="0013596F"/>
    <w:rsid w:val="00135B35"/>
    <w:rsid w:val="00135E7B"/>
    <w:rsid w:val="00135EE6"/>
    <w:rsid w:val="00136169"/>
    <w:rsid w:val="001361F5"/>
    <w:rsid w:val="00136309"/>
    <w:rsid w:val="001363D5"/>
    <w:rsid w:val="00136617"/>
    <w:rsid w:val="0013674B"/>
    <w:rsid w:val="001368CC"/>
    <w:rsid w:val="00136BF5"/>
    <w:rsid w:val="00136FEC"/>
    <w:rsid w:val="00137152"/>
    <w:rsid w:val="001371F6"/>
    <w:rsid w:val="001374AF"/>
    <w:rsid w:val="00137511"/>
    <w:rsid w:val="00137698"/>
    <w:rsid w:val="00137708"/>
    <w:rsid w:val="00137C94"/>
    <w:rsid w:val="00137C9A"/>
    <w:rsid w:val="00137E59"/>
    <w:rsid w:val="0014024E"/>
    <w:rsid w:val="001402A0"/>
    <w:rsid w:val="0014039C"/>
    <w:rsid w:val="001406A8"/>
    <w:rsid w:val="00140809"/>
    <w:rsid w:val="00140853"/>
    <w:rsid w:val="001408EB"/>
    <w:rsid w:val="00140A48"/>
    <w:rsid w:val="00140AAC"/>
    <w:rsid w:val="00140CCE"/>
    <w:rsid w:val="00140D25"/>
    <w:rsid w:val="00140D4A"/>
    <w:rsid w:val="00141064"/>
    <w:rsid w:val="001410F3"/>
    <w:rsid w:val="00141171"/>
    <w:rsid w:val="00141645"/>
    <w:rsid w:val="001416FF"/>
    <w:rsid w:val="00141767"/>
    <w:rsid w:val="00141A40"/>
    <w:rsid w:val="00141ACF"/>
    <w:rsid w:val="00141C3F"/>
    <w:rsid w:val="00141C4F"/>
    <w:rsid w:val="00141D66"/>
    <w:rsid w:val="00141ED8"/>
    <w:rsid w:val="00142181"/>
    <w:rsid w:val="001421FD"/>
    <w:rsid w:val="001421FE"/>
    <w:rsid w:val="00142416"/>
    <w:rsid w:val="00142533"/>
    <w:rsid w:val="00142572"/>
    <w:rsid w:val="001425C1"/>
    <w:rsid w:val="00142618"/>
    <w:rsid w:val="00142724"/>
    <w:rsid w:val="00142893"/>
    <w:rsid w:val="00142A60"/>
    <w:rsid w:val="00142D12"/>
    <w:rsid w:val="00142DFD"/>
    <w:rsid w:val="0014388F"/>
    <w:rsid w:val="00143E8C"/>
    <w:rsid w:val="00144055"/>
    <w:rsid w:val="0014438C"/>
    <w:rsid w:val="001443ED"/>
    <w:rsid w:val="00144660"/>
    <w:rsid w:val="001446D3"/>
    <w:rsid w:val="001446F0"/>
    <w:rsid w:val="0014485B"/>
    <w:rsid w:val="0014490B"/>
    <w:rsid w:val="00144DF7"/>
    <w:rsid w:val="00144ED4"/>
    <w:rsid w:val="00145109"/>
    <w:rsid w:val="00145268"/>
    <w:rsid w:val="00145279"/>
    <w:rsid w:val="001454C9"/>
    <w:rsid w:val="001454D1"/>
    <w:rsid w:val="0014555A"/>
    <w:rsid w:val="00145664"/>
    <w:rsid w:val="00145CCE"/>
    <w:rsid w:val="00145F22"/>
    <w:rsid w:val="0014625B"/>
    <w:rsid w:val="0014626B"/>
    <w:rsid w:val="00146294"/>
    <w:rsid w:val="0014664E"/>
    <w:rsid w:val="001466A1"/>
    <w:rsid w:val="00146723"/>
    <w:rsid w:val="001469F4"/>
    <w:rsid w:val="001469FA"/>
    <w:rsid w:val="00146B59"/>
    <w:rsid w:val="00146B92"/>
    <w:rsid w:val="00146B93"/>
    <w:rsid w:val="00146DB2"/>
    <w:rsid w:val="00146F1A"/>
    <w:rsid w:val="00146F9B"/>
    <w:rsid w:val="00147289"/>
    <w:rsid w:val="00147293"/>
    <w:rsid w:val="001472E3"/>
    <w:rsid w:val="001476E1"/>
    <w:rsid w:val="001477F2"/>
    <w:rsid w:val="001478FF"/>
    <w:rsid w:val="001501F9"/>
    <w:rsid w:val="00150287"/>
    <w:rsid w:val="001502C4"/>
    <w:rsid w:val="001503F3"/>
    <w:rsid w:val="001503FF"/>
    <w:rsid w:val="00150606"/>
    <w:rsid w:val="00150849"/>
    <w:rsid w:val="00150E56"/>
    <w:rsid w:val="00150FA4"/>
    <w:rsid w:val="00151279"/>
    <w:rsid w:val="00151371"/>
    <w:rsid w:val="00151471"/>
    <w:rsid w:val="0015148C"/>
    <w:rsid w:val="001514B2"/>
    <w:rsid w:val="001514B6"/>
    <w:rsid w:val="001514FE"/>
    <w:rsid w:val="00151CCF"/>
    <w:rsid w:val="00151FED"/>
    <w:rsid w:val="00152403"/>
    <w:rsid w:val="0015249F"/>
    <w:rsid w:val="00152534"/>
    <w:rsid w:val="001526F7"/>
    <w:rsid w:val="001527BD"/>
    <w:rsid w:val="001528C4"/>
    <w:rsid w:val="00152D17"/>
    <w:rsid w:val="00153372"/>
    <w:rsid w:val="001533FF"/>
    <w:rsid w:val="001536B1"/>
    <w:rsid w:val="00153932"/>
    <w:rsid w:val="00153949"/>
    <w:rsid w:val="0015396B"/>
    <w:rsid w:val="00153BC2"/>
    <w:rsid w:val="00153C32"/>
    <w:rsid w:val="001541CB"/>
    <w:rsid w:val="001541D6"/>
    <w:rsid w:val="0015461B"/>
    <w:rsid w:val="001547C5"/>
    <w:rsid w:val="00154816"/>
    <w:rsid w:val="001548D0"/>
    <w:rsid w:val="0015499C"/>
    <w:rsid w:val="00154BA7"/>
    <w:rsid w:val="001550CF"/>
    <w:rsid w:val="00155100"/>
    <w:rsid w:val="0015510C"/>
    <w:rsid w:val="00155187"/>
    <w:rsid w:val="001552EE"/>
    <w:rsid w:val="00155372"/>
    <w:rsid w:val="001553AA"/>
    <w:rsid w:val="00155431"/>
    <w:rsid w:val="001554C2"/>
    <w:rsid w:val="001554FD"/>
    <w:rsid w:val="00155B9E"/>
    <w:rsid w:val="00155D78"/>
    <w:rsid w:val="00155E19"/>
    <w:rsid w:val="00156091"/>
    <w:rsid w:val="001560CC"/>
    <w:rsid w:val="0015631F"/>
    <w:rsid w:val="0015646E"/>
    <w:rsid w:val="00156633"/>
    <w:rsid w:val="0015677C"/>
    <w:rsid w:val="001568AC"/>
    <w:rsid w:val="00156A24"/>
    <w:rsid w:val="00156A86"/>
    <w:rsid w:val="00156AD1"/>
    <w:rsid w:val="00156AEA"/>
    <w:rsid w:val="001570A0"/>
    <w:rsid w:val="00157379"/>
    <w:rsid w:val="001574B9"/>
    <w:rsid w:val="0015754C"/>
    <w:rsid w:val="00157557"/>
    <w:rsid w:val="00157559"/>
    <w:rsid w:val="00157777"/>
    <w:rsid w:val="00157818"/>
    <w:rsid w:val="00157D3E"/>
    <w:rsid w:val="00157E2D"/>
    <w:rsid w:val="00157F9C"/>
    <w:rsid w:val="00160051"/>
    <w:rsid w:val="001601AB"/>
    <w:rsid w:val="00160293"/>
    <w:rsid w:val="0016035F"/>
    <w:rsid w:val="00160401"/>
    <w:rsid w:val="00160634"/>
    <w:rsid w:val="0016078A"/>
    <w:rsid w:val="0016094A"/>
    <w:rsid w:val="00160D25"/>
    <w:rsid w:val="00160EC5"/>
    <w:rsid w:val="0016102E"/>
    <w:rsid w:val="00161481"/>
    <w:rsid w:val="00161534"/>
    <w:rsid w:val="0016156A"/>
    <w:rsid w:val="00161B2A"/>
    <w:rsid w:val="00161ED6"/>
    <w:rsid w:val="0016211C"/>
    <w:rsid w:val="0016217D"/>
    <w:rsid w:val="00162734"/>
    <w:rsid w:val="00162ACE"/>
    <w:rsid w:val="00162D52"/>
    <w:rsid w:val="00162D73"/>
    <w:rsid w:val="00163042"/>
    <w:rsid w:val="00163138"/>
    <w:rsid w:val="001632A5"/>
    <w:rsid w:val="00163626"/>
    <w:rsid w:val="00163CB1"/>
    <w:rsid w:val="00163D3D"/>
    <w:rsid w:val="00163FFE"/>
    <w:rsid w:val="00164163"/>
    <w:rsid w:val="0016427B"/>
    <w:rsid w:val="001642C0"/>
    <w:rsid w:val="0016449C"/>
    <w:rsid w:val="001644BA"/>
    <w:rsid w:val="001644E0"/>
    <w:rsid w:val="0016456A"/>
    <w:rsid w:val="0016483A"/>
    <w:rsid w:val="001648AD"/>
    <w:rsid w:val="00164C9F"/>
    <w:rsid w:val="00165145"/>
    <w:rsid w:val="00165358"/>
    <w:rsid w:val="00165482"/>
    <w:rsid w:val="00165533"/>
    <w:rsid w:val="001655EA"/>
    <w:rsid w:val="0016561A"/>
    <w:rsid w:val="001658A8"/>
    <w:rsid w:val="00165BFF"/>
    <w:rsid w:val="00165D99"/>
    <w:rsid w:val="00165F00"/>
    <w:rsid w:val="0016611E"/>
    <w:rsid w:val="00166290"/>
    <w:rsid w:val="00166298"/>
    <w:rsid w:val="00166575"/>
    <w:rsid w:val="001665B2"/>
    <w:rsid w:val="0016666F"/>
    <w:rsid w:val="00166BE4"/>
    <w:rsid w:val="00166F08"/>
    <w:rsid w:val="00166F1D"/>
    <w:rsid w:val="00166FCB"/>
    <w:rsid w:val="00167168"/>
    <w:rsid w:val="00167261"/>
    <w:rsid w:val="00167403"/>
    <w:rsid w:val="00167408"/>
    <w:rsid w:val="00167928"/>
    <w:rsid w:val="001679B5"/>
    <w:rsid w:val="00167E4D"/>
    <w:rsid w:val="00167F78"/>
    <w:rsid w:val="00170027"/>
    <w:rsid w:val="001701DC"/>
    <w:rsid w:val="00170501"/>
    <w:rsid w:val="00170785"/>
    <w:rsid w:val="001707FD"/>
    <w:rsid w:val="0017084E"/>
    <w:rsid w:val="001708C6"/>
    <w:rsid w:val="001708D2"/>
    <w:rsid w:val="00170CAA"/>
    <w:rsid w:val="00170DE1"/>
    <w:rsid w:val="00170FF5"/>
    <w:rsid w:val="001712DB"/>
    <w:rsid w:val="001713E5"/>
    <w:rsid w:val="001716B2"/>
    <w:rsid w:val="00171C5E"/>
    <w:rsid w:val="00171DC2"/>
    <w:rsid w:val="00171E78"/>
    <w:rsid w:val="00171F19"/>
    <w:rsid w:val="00171FF5"/>
    <w:rsid w:val="00172275"/>
    <w:rsid w:val="00172788"/>
    <w:rsid w:val="00172829"/>
    <w:rsid w:val="001728F9"/>
    <w:rsid w:val="00172950"/>
    <w:rsid w:val="00172A3C"/>
    <w:rsid w:val="00172BEA"/>
    <w:rsid w:val="00172CF1"/>
    <w:rsid w:val="00172D5C"/>
    <w:rsid w:val="00172ECF"/>
    <w:rsid w:val="00172EF1"/>
    <w:rsid w:val="0017327D"/>
    <w:rsid w:val="00173967"/>
    <w:rsid w:val="001739BE"/>
    <w:rsid w:val="00173D0B"/>
    <w:rsid w:val="00173D3D"/>
    <w:rsid w:val="00173E45"/>
    <w:rsid w:val="001745F2"/>
    <w:rsid w:val="00174607"/>
    <w:rsid w:val="0017465E"/>
    <w:rsid w:val="001748D6"/>
    <w:rsid w:val="0017495B"/>
    <w:rsid w:val="00174A5C"/>
    <w:rsid w:val="00174AA6"/>
    <w:rsid w:val="00174F02"/>
    <w:rsid w:val="001754B8"/>
    <w:rsid w:val="001754CD"/>
    <w:rsid w:val="00175562"/>
    <w:rsid w:val="001755B5"/>
    <w:rsid w:val="00175CFC"/>
    <w:rsid w:val="00175CFF"/>
    <w:rsid w:val="00175DFE"/>
    <w:rsid w:val="001762AC"/>
    <w:rsid w:val="00176483"/>
    <w:rsid w:val="00176608"/>
    <w:rsid w:val="00176778"/>
    <w:rsid w:val="001768A9"/>
    <w:rsid w:val="00176E9D"/>
    <w:rsid w:val="00176FB0"/>
    <w:rsid w:val="00177213"/>
    <w:rsid w:val="00177355"/>
    <w:rsid w:val="00177374"/>
    <w:rsid w:val="001773A8"/>
    <w:rsid w:val="001776C3"/>
    <w:rsid w:val="00177AC0"/>
    <w:rsid w:val="00177B28"/>
    <w:rsid w:val="00177B5D"/>
    <w:rsid w:val="00177BFC"/>
    <w:rsid w:val="00177CA8"/>
    <w:rsid w:val="00177E19"/>
    <w:rsid w:val="001802E6"/>
    <w:rsid w:val="001803D6"/>
    <w:rsid w:val="0018080A"/>
    <w:rsid w:val="00180894"/>
    <w:rsid w:val="00180A39"/>
    <w:rsid w:val="00180A5E"/>
    <w:rsid w:val="00180C84"/>
    <w:rsid w:val="00180EFA"/>
    <w:rsid w:val="001811D1"/>
    <w:rsid w:val="00181321"/>
    <w:rsid w:val="00181535"/>
    <w:rsid w:val="0018164B"/>
    <w:rsid w:val="00181886"/>
    <w:rsid w:val="00181A40"/>
    <w:rsid w:val="00181C47"/>
    <w:rsid w:val="00181D5A"/>
    <w:rsid w:val="00181DC4"/>
    <w:rsid w:val="00181DD4"/>
    <w:rsid w:val="00181EB7"/>
    <w:rsid w:val="001820F3"/>
    <w:rsid w:val="00182413"/>
    <w:rsid w:val="0018296C"/>
    <w:rsid w:val="00182F16"/>
    <w:rsid w:val="00183076"/>
    <w:rsid w:val="00183226"/>
    <w:rsid w:val="001832EF"/>
    <w:rsid w:val="00183BBE"/>
    <w:rsid w:val="00183BC9"/>
    <w:rsid w:val="00184108"/>
    <w:rsid w:val="001842D2"/>
    <w:rsid w:val="0018449C"/>
    <w:rsid w:val="0018466B"/>
    <w:rsid w:val="001846F8"/>
    <w:rsid w:val="001849B4"/>
    <w:rsid w:val="001849EC"/>
    <w:rsid w:val="00184B00"/>
    <w:rsid w:val="00184BA8"/>
    <w:rsid w:val="00184F59"/>
    <w:rsid w:val="001852C5"/>
    <w:rsid w:val="0018537C"/>
    <w:rsid w:val="0018550B"/>
    <w:rsid w:val="00185928"/>
    <w:rsid w:val="00185A79"/>
    <w:rsid w:val="00185B15"/>
    <w:rsid w:val="00185C23"/>
    <w:rsid w:val="00185C38"/>
    <w:rsid w:val="00185FC5"/>
    <w:rsid w:val="00186093"/>
    <w:rsid w:val="00186881"/>
    <w:rsid w:val="00186912"/>
    <w:rsid w:val="00186A54"/>
    <w:rsid w:val="00186B92"/>
    <w:rsid w:val="00186D9C"/>
    <w:rsid w:val="00187074"/>
    <w:rsid w:val="00187310"/>
    <w:rsid w:val="0018742A"/>
    <w:rsid w:val="00187529"/>
    <w:rsid w:val="001875B2"/>
    <w:rsid w:val="0018760F"/>
    <w:rsid w:val="0018775A"/>
    <w:rsid w:val="001877AF"/>
    <w:rsid w:val="00187859"/>
    <w:rsid w:val="00187E18"/>
    <w:rsid w:val="0019009B"/>
    <w:rsid w:val="001900E1"/>
    <w:rsid w:val="001901DD"/>
    <w:rsid w:val="0019028F"/>
    <w:rsid w:val="00190351"/>
    <w:rsid w:val="00190453"/>
    <w:rsid w:val="0019078B"/>
    <w:rsid w:val="00190798"/>
    <w:rsid w:val="0019091B"/>
    <w:rsid w:val="001909D5"/>
    <w:rsid w:val="00190BF8"/>
    <w:rsid w:val="00190C07"/>
    <w:rsid w:val="00190C14"/>
    <w:rsid w:val="0019105F"/>
    <w:rsid w:val="001910E6"/>
    <w:rsid w:val="00191257"/>
    <w:rsid w:val="0019127C"/>
    <w:rsid w:val="0019147B"/>
    <w:rsid w:val="0019157E"/>
    <w:rsid w:val="0019181F"/>
    <w:rsid w:val="00191831"/>
    <w:rsid w:val="00191911"/>
    <w:rsid w:val="00191930"/>
    <w:rsid w:val="00191941"/>
    <w:rsid w:val="00191A1A"/>
    <w:rsid w:val="00191B01"/>
    <w:rsid w:val="00191C17"/>
    <w:rsid w:val="00191C47"/>
    <w:rsid w:val="001925B4"/>
    <w:rsid w:val="0019269B"/>
    <w:rsid w:val="001926BB"/>
    <w:rsid w:val="0019276C"/>
    <w:rsid w:val="00192815"/>
    <w:rsid w:val="00192A9B"/>
    <w:rsid w:val="00192ADD"/>
    <w:rsid w:val="00192CA2"/>
    <w:rsid w:val="00192CA5"/>
    <w:rsid w:val="00192CCF"/>
    <w:rsid w:val="00192CFB"/>
    <w:rsid w:val="00192E4A"/>
    <w:rsid w:val="00193120"/>
    <w:rsid w:val="0019325C"/>
    <w:rsid w:val="00193461"/>
    <w:rsid w:val="001934EF"/>
    <w:rsid w:val="00193644"/>
    <w:rsid w:val="001936C7"/>
    <w:rsid w:val="0019371B"/>
    <w:rsid w:val="00193B0E"/>
    <w:rsid w:val="00193CA7"/>
    <w:rsid w:val="00193FD3"/>
    <w:rsid w:val="00194328"/>
    <w:rsid w:val="0019454F"/>
    <w:rsid w:val="00194711"/>
    <w:rsid w:val="00194C29"/>
    <w:rsid w:val="00194C6A"/>
    <w:rsid w:val="00194CE1"/>
    <w:rsid w:val="00194CEC"/>
    <w:rsid w:val="00194D4E"/>
    <w:rsid w:val="00194EB6"/>
    <w:rsid w:val="00194FF2"/>
    <w:rsid w:val="001952C7"/>
    <w:rsid w:val="00195443"/>
    <w:rsid w:val="00195AFF"/>
    <w:rsid w:val="00195C42"/>
    <w:rsid w:val="00195F5D"/>
    <w:rsid w:val="00196030"/>
    <w:rsid w:val="0019629B"/>
    <w:rsid w:val="001965E2"/>
    <w:rsid w:val="001965F6"/>
    <w:rsid w:val="00196815"/>
    <w:rsid w:val="00196967"/>
    <w:rsid w:val="00196DD8"/>
    <w:rsid w:val="00196F25"/>
    <w:rsid w:val="001971DA"/>
    <w:rsid w:val="0019726D"/>
    <w:rsid w:val="00197335"/>
    <w:rsid w:val="001974E9"/>
    <w:rsid w:val="001978C1"/>
    <w:rsid w:val="00197B0E"/>
    <w:rsid w:val="00197D9B"/>
    <w:rsid w:val="00197E56"/>
    <w:rsid w:val="00197ED9"/>
    <w:rsid w:val="001A07A0"/>
    <w:rsid w:val="001A088E"/>
    <w:rsid w:val="001A0BA9"/>
    <w:rsid w:val="001A0C8F"/>
    <w:rsid w:val="001A0DF2"/>
    <w:rsid w:val="001A0F84"/>
    <w:rsid w:val="001A1134"/>
    <w:rsid w:val="001A113E"/>
    <w:rsid w:val="001A122E"/>
    <w:rsid w:val="001A1373"/>
    <w:rsid w:val="001A1567"/>
    <w:rsid w:val="001A1BAF"/>
    <w:rsid w:val="001A1C7D"/>
    <w:rsid w:val="001A1ED1"/>
    <w:rsid w:val="001A1F6A"/>
    <w:rsid w:val="001A2077"/>
    <w:rsid w:val="001A23F9"/>
    <w:rsid w:val="001A2607"/>
    <w:rsid w:val="001A2821"/>
    <w:rsid w:val="001A2B1E"/>
    <w:rsid w:val="001A2B20"/>
    <w:rsid w:val="001A2D96"/>
    <w:rsid w:val="001A2DF3"/>
    <w:rsid w:val="001A2EB6"/>
    <w:rsid w:val="001A305A"/>
    <w:rsid w:val="001A3365"/>
    <w:rsid w:val="001A34BC"/>
    <w:rsid w:val="001A38D2"/>
    <w:rsid w:val="001A3A42"/>
    <w:rsid w:val="001A3D27"/>
    <w:rsid w:val="001A3F19"/>
    <w:rsid w:val="001A3F2A"/>
    <w:rsid w:val="001A41C4"/>
    <w:rsid w:val="001A42A6"/>
    <w:rsid w:val="001A45E2"/>
    <w:rsid w:val="001A4612"/>
    <w:rsid w:val="001A47C6"/>
    <w:rsid w:val="001A481C"/>
    <w:rsid w:val="001A48D5"/>
    <w:rsid w:val="001A4A93"/>
    <w:rsid w:val="001A4BF9"/>
    <w:rsid w:val="001A4DE7"/>
    <w:rsid w:val="001A5001"/>
    <w:rsid w:val="001A56CE"/>
    <w:rsid w:val="001A57C4"/>
    <w:rsid w:val="001A590C"/>
    <w:rsid w:val="001A5BED"/>
    <w:rsid w:val="001A5CEF"/>
    <w:rsid w:val="001A5E74"/>
    <w:rsid w:val="001A6018"/>
    <w:rsid w:val="001A603A"/>
    <w:rsid w:val="001A6324"/>
    <w:rsid w:val="001A6A14"/>
    <w:rsid w:val="001A6AE0"/>
    <w:rsid w:val="001A6D93"/>
    <w:rsid w:val="001A7222"/>
    <w:rsid w:val="001A776C"/>
    <w:rsid w:val="001A780C"/>
    <w:rsid w:val="001A79C7"/>
    <w:rsid w:val="001A7A06"/>
    <w:rsid w:val="001A7D3B"/>
    <w:rsid w:val="001B01A5"/>
    <w:rsid w:val="001B071B"/>
    <w:rsid w:val="001B0750"/>
    <w:rsid w:val="001B15A9"/>
    <w:rsid w:val="001B1EAF"/>
    <w:rsid w:val="001B1F13"/>
    <w:rsid w:val="001B2145"/>
    <w:rsid w:val="001B22DB"/>
    <w:rsid w:val="001B2469"/>
    <w:rsid w:val="001B24C4"/>
    <w:rsid w:val="001B2A9F"/>
    <w:rsid w:val="001B2CA7"/>
    <w:rsid w:val="001B3096"/>
    <w:rsid w:val="001B3183"/>
    <w:rsid w:val="001B3207"/>
    <w:rsid w:val="001B33BB"/>
    <w:rsid w:val="001B3410"/>
    <w:rsid w:val="001B3419"/>
    <w:rsid w:val="001B37C8"/>
    <w:rsid w:val="001B3A10"/>
    <w:rsid w:val="001B3B5A"/>
    <w:rsid w:val="001B4131"/>
    <w:rsid w:val="001B422C"/>
    <w:rsid w:val="001B464D"/>
    <w:rsid w:val="001B478A"/>
    <w:rsid w:val="001B4A5B"/>
    <w:rsid w:val="001B4CB4"/>
    <w:rsid w:val="001B4EC4"/>
    <w:rsid w:val="001B5008"/>
    <w:rsid w:val="001B50A6"/>
    <w:rsid w:val="001B5129"/>
    <w:rsid w:val="001B526A"/>
    <w:rsid w:val="001B52B1"/>
    <w:rsid w:val="001B53CC"/>
    <w:rsid w:val="001B55C8"/>
    <w:rsid w:val="001B5681"/>
    <w:rsid w:val="001B5834"/>
    <w:rsid w:val="001B585C"/>
    <w:rsid w:val="001B5970"/>
    <w:rsid w:val="001B59E3"/>
    <w:rsid w:val="001B5BAA"/>
    <w:rsid w:val="001B5EEA"/>
    <w:rsid w:val="001B5F25"/>
    <w:rsid w:val="001B5F5C"/>
    <w:rsid w:val="001B5F6C"/>
    <w:rsid w:val="001B61E0"/>
    <w:rsid w:val="001B6589"/>
    <w:rsid w:val="001B6704"/>
    <w:rsid w:val="001B682D"/>
    <w:rsid w:val="001B6A83"/>
    <w:rsid w:val="001B6D3B"/>
    <w:rsid w:val="001B6DD4"/>
    <w:rsid w:val="001B6F89"/>
    <w:rsid w:val="001B7081"/>
    <w:rsid w:val="001B7185"/>
    <w:rsid w:val="001B7898"/>
    <w:rsid w:val="001B78A1"/>
    <w:rsid w:val="001B78BD"/>
    <w:rsid w:val="001B7A5F"/>
    <w:rsid w:val="001B7B24"/>
    <w:rsid w:val="001B7B26"/>
    <w:rsid w:val="001B7BD3"/>
    <w:rsid w:val="001B7D30"/>
    <w:rsid w:val="001C002F"/>
    <w:rsid w:val="001C00F2"/>
    <w:rsid w:val="001C01D7"/>
    <w:rsid w:val="001C046B"/>
    <w:rsid w:val="001C04A8"/>
    <w:rsid w:val="001C0574"/>
    <w:rsid w:val="001C0809"/>
    <w:rsid w:val="001C098B"/>
    <w:rsid w:val="001C0A26"/>
    <w:rsid w:val="001C0C94"/>
    <w:rsid w:val="001C0D91"/>
    <w:rsid w:val="001C0EFB"/>
    <w:rsid w:val="001C109D"/>
    <w:rsid w:val="001C1106"/>
    <w:rsid w:val="001C11A3"/>
    <w:rsid w:val="001C11D3"/>
    <w:rsid w:val="001C1262"/>
    <w:rsid w:val="001C1792"/>
    <w:rsid w:val="001C17F7"/>
    <w:rsid w:val="001C1936"/>
    <w:rsid w:val="001C1B70"/>
    <w:rsid w:val="001C1C6B"/>
    <w:rsid w:val="001C1C87"/>
    <w:rsid w:val="001C1CD0"/>
    <w:rsid w:val="001C1CDE"/>
    <w:rsid w:val="001C1D1F"/>
    <w:rsid w:val="001C1D90"/>
    <w:rsid w:val="001C1E69"/>
    <w:rsid w:val="001C2012"/>
    <w:rsid w:val="001C222D"/>
    <w:rsid w:val="001C2E74"/>
    <w:rsid w:val="001C2F2A"/>
    <w:rsid w:val="001C2F7D"/>
    <w:rsid w:val="001C2F8B"/>
    <w:rsid w:val="001C3081"/>
    <w:rsid w:val="001C31B0"/>
    <w:rsid w:val="001C321D"/>
    <w:rsid w:val="001C34F5"/>
    <w:rsid w:val="001C35E6"/>
    <w:rsid w:val="001C369A"/>
    <w:rsid w:val="001C3909"/>
    <w:rsid w:val="001C3B8C"/>
    <w:rsid w:val="001C3D03"/>
    <w:rsid w:val="001C3D84"/>
    <w:rsid w:val="001C3EE7"/>
    <w:rsid w:val="001C3FAA"/>
    <w:rsid w:val="001C401C"/>
    <w:rsid w:val="001C4063"/>
    <w:rsid w:val="001C4193"/>
    <w:rsid w:val="001C47E3"/>
    <w:rsid w:val="001C480E"/>
    <w:rsid w:val="001C48EA"/>
    <w:rsid w:val="001C4C22"/>
    <w:rsid w:val="001C4D22"/>
    <w:rsid w:val="001C4D65"/>
    <w:rsid w:val="001C4DB8"/>
    <w:rsid w:val="001C4ED5"/>
    <w:rsid w:val="001C519D"/>
    <w:rsid w:val="001C51E2"/>
    <w:rsid w:val="001C574B"/>
    <w:rsid w:val="001C575F"/>
    <w:rsid w:val="001C5779"/>
    <w:rsid w:val="001C5B3E"/>
    <w:rsid w:val="001C5C32"/>
    <w:rsid w:val="001C63A5"/>
    <w:rsid w:val="001C6410"/>
    <w:rsid w:val="001C67FA"/>
    <w:rsid w:val="001C693E"/>
    <w:rsid w:val="001C6E5E"/>
    <w:rsid w:val="001C6EC7"/>
    <w:rsid w:val="001C6FE8"/>
    <w:rsid w:val="001C708A"/>
    <w:rsid w:val="001C7258"/>
    <w:rsid w:val="001C72B1"/>
    <w:rsid w:val="001C7598"/>
    <w:rsid w:val="001C77A0"/>
    <w:rsid w:val="001C7935"/>
    <w:rsid w:val="001C7AF8"/>
    <w:rsid w:val="001C7D4F"/>
    <w:rsid w:val="001C7F5A"/>
    <w:rsid w:val="001D00D8"/>
    <w:rsid w:val="001D038A"/>
    <w:rsid w:val="001D03F7"/>
    <w:rsid w:val="001D04A8"/>
    <w:rsid w:val="001D06FF"/>
    <w:rsid w:val="001D086E"/>
    <w:rsid w:val="001D089E"/>
    <w:rsid w:val="001D099A"/>
    <w:rsid w:val="001D0BCD"/>
    <w:rsid w:val="001D0FE8"/>
    <w:rsid w:val="001D1147"/>
    <w:rsid w:val="001D1188"/>
    <w:rsid w:val="001D18B3"/>
    <w:rsid w:val="001D1A3C"/>
    <w:rsid w:val="001D1D2C"/>
    <w:rsid w:val="001D236C"/>
    <w:rsid w:val="001D252B"/>
    <w:rsid w:val="001D28ED"/>
    <w:rsid w:val="001D299C"/>
    <w:rsid w:val="001D2A43"/>
    <w:rsid w:val="001D2E1F"/>
    <w:rsid w:val="001D2F70"/>
    <w:rsid w:val="001D2FC1"/>
    <w:rsid w:val="001D3158"/>
    <w:rsid w:val="001D3304"/>
    <w:rsid w:val="001D346A"/>
    <w:rsid w:val="001D350F"/>
    <w:rsid w:val="001D36B8"/>
    <w:rsid w:val="001D3D1D"/>
    <w:rsid w:val="001D42E1"/>
    <w:rsid w:val="001D42F5"/>
    <w:rsid w:val="001D45E7"/>
    <w:rsid w:val="001D4649"/>
    <w:rsid w:val="001D4CA2"/>
    <w:rsid w:val="001D4E10"/>
    <w:rsid w:val="001D4F3B"/>
    <w:rsid w:val="001D4F91"/>
    <w:rsid w:val="001D541C"/>
    <w:rsid w:val="001D5646"/>
    <w:rsid w:val="001D57AC"/>
    <w:rsid w:val="001D59BD"/>
    <w:rsid w:val="001D5AFC"/>
    <w:rsid w:val="001D5BFB"/>
    <w:rsid w:val="001D5D2C"/>
    <w:rsid w:val="001D61FA"/>
    <w:rsid w:val="001D6234"/>
    <w:rsid w:val="001D6801"/>
    <w:rsid w:val="001D6DFA"/>
    <w:rsid w:val="001D6ECE"/>
    <w:rsid w:val="001D6F6B"/>
    <w:rsid w:val="001D7011"/>
    <w:rsid w:val="001D70A6"/>
    <w:rsid w:val="001D7333"/>
    <w:rsid w:val="001D73DF"/>
    <w:rsid w:val="001D763B"/>
    <w:rsid w:val="001D767E"/>
    <w:rsid w:val="001E00BF"/>
    <w:rsid w:val="001E00E7"/>
    <w:rsid w:val="001E01E9"/>
    <w:rsid w:val="001E06C9"/>
    <w:rsid w:val="001E072E"/>
    <w:rsid w:val="001E0889"/>
    <w:rsid w:val="001E0A6D"/>
    <w:rsid w:val="001E0E38"/>
    <w:rsid w:val="001E0E81"/>
    <w:rsid w:val="001E0F74"/>
    <w:rsid w:val="001E1194"/>
    <w:rsid w:val="001E1196"/>
    <w:rsid w:val="001E15C5"/>
    <w:rsid w:val="001E164C"/>
    <w:rsid w:val="001E1786"/>
    <w:rsid w:val="001E1830"/>
    <w:rsid w:val="001E1871"/>
    <w:rsid w:val="001E195C"/>
    <w:rsid w:val="001E196A"/>
    <w:rsid w:val="001E1B33"/>
    <w:rsid w:val="001E1B3E"/>
    <w:rsid w:val="001E1D20"/>
    <w:rsid w:val="001E212F"/>
    <w:rsid w:val="001E21C4"/>
    <w:rsid w:val="001E22B0"/>
    <w:rsid w:val="001E2382"/>
    <w:rsid w:val="001E248F"/>
    <w:rsid w:val="001E251C"/>
    <w:rsid w:val="001E273C"/>
    <w:rsid w:val="001E3129"/>
    <w:rsid w:val="001E3156"/>
    <w:rsid w:val="001E3171"/>
    <w:rsid w:val="001E319F"/>
    <w:rsid w:val="001E3257"/>
    <w:rsid w:val="001E3339"/>
    <w:rsid w:val="001E338E"/>
    <w:rsid w:val="001E3457"/>
    <w:rsid w:val="001E3512"/>
    <w:rsid w:val="001E357E"/>
    <w:rsid w:val="001E360D"/>
    <w:rsid w:val="001E3839"/>
    <w:rsid w:val="001E383E"/>
    <w:rsid w:val="001E3BAE"/>
    <w:rsid w:val="001E3D2E"/>
    <w:rsid w:val="001E3F40"/>
    <w:rsid w:val="001E3F6E"/>
    <w:rsid w:val="001E4131"/>
    <w:rsid w:val="001E4146"/>
    <w:rsid w:val="001E41A5"/>
    <w:rsid w:val="001E4425"/>
    <w:rsid w:val="001E4556"/>
    <w:rsid w:val="001E474A"/>
    <w:rsid w:val="001E4758"/>
    <w:rsid w:val="001E476C"/>
    <w:rsid w:val="001E482E"/>
    <w:rsid w:val="001E4968"/>
    <w:rsid w:val="001E4BAD"/>
    <w:rsid w:val="001E4DAE"/>
    <w:rsid w:val="001E527A"/>
    <w:rsid w:val="001E5383"/>
    <w:rsid w:val="001E5428"/>
    <w:rsid w:val="001E582B"/>
    <w:rsid w:val="001E5925"/>
    <w:rsid w:val="001E5C8C"/>
    <w:rsid w:val="001E5E2C"/>
    <w:rsid w:val="001E6228"/>
    <w:rsid w:val="001E64B7"/>
    <w:rsid w:val="001E6BD0"/>
    <w:rsid w:val="001E6E51"/>
    <w:rsid w:val="001E6F80"/>
    <w:rsid w:val="001E724A"/>
    <w:rsid w:val="001E73DE"/>
    <w:rsid w:val="001E74F0"/>
    <w:rsid w:val="001E7712"/>
    <w:rsid w:val="001E7AF1"/>
    <w:rsid w:val="001E7BE8"/>
    <w:rsid w:val="001E7C8C"/>
    <w:rsid w:val="001E7D94"/>
    <w:rsid w:val="001F0082"/>
    <w:rsid w:val="001F0255"/>
    <w:rsid w:val="001F05A0"/>
    <w:rsid w:val="001F08D1"/>
    <w:rsid w:val="001F08EF"/>
    <w:rsid w:val="001F0903"/>
    <w:rsid w:val="001F0940"/>
    <w:rsid w:val="001F0C40"/>
    <w:rsid w:val="001F0DDA"/>
    <w:rsid w:val="001F0EBF"/>
    <w:rsid w:val="001F0ECF"/>
    <w:rsid w:val="001F11CD"/>
    <w:rsid w:val="001F1293"/>
    <w:rsid w:val="001F12DD"/>
    <w:rsid w:val="001F1391"/>
    <w:rsid w:val="001F14F6"/>
    <w:rsid w:val="001F156B"/>
    <w:rsid w:val="001F16FD"/>
    <w:rsid w:val="001F1E6B"/>
    <w:rsid w:val="001F2028"/>
    <w:rsid w:val="001F21AC"/>
    <w:rsid w:val="001F2334"/>
    <w:rsid w:val="001F26A1"/>
    <w:rsid w:val="001F29B4"/>
    <w:rsid w:val="001F2FF9"/>
    <w:rsid w:val="001F3129"/>
    <w:rsid w:val="001F34BC"/>
    <w:rsid w:val="001F3952"/>
    <w:rsid w:val="001F39D4"/>
    <w:rsid w:val="001F3B34"/>
    <w:rsid w:val="001F3B3C"/>
    <w:rsid w:val="001F3CEC"/>
    <w:rsid w:val="001F3DB5"/>
    <w:rsid w:val="001F4090"/>
    <w:rsid w:val="001F4206"/>
    <w:rsid w:val="001F4363"/>
    <w:rsid w:val="001F44BF"/>
    <w:rsid w:val="001F4756"/>
    <w:rsid w:val="001F4788"/>
    <w:rsid w:val="001F4B72"/>
    <w:rsid w:val="001F4BF1"/>
    <w:rsid w:val="001F4C81"/>
    <w:rsid w:val="001F4CA1"/>
    <w:rsid w:val="001F4CCD"/>
    <w:rsid w:val="001F4D40"/>
    <w:rsid w:val="001F5211"/>
    <w:rsid w:val="001F5234"/>
    <w:rsid w:val="001F548A"/>
    <w:rsid w:val="001F550F"/>
    <w:rsid w:val="001F571A"/>
    <w:rsid w:val="001F5821"/>
    <w:rsid w:val="001F5940"/>
    <w:rsid w:val="001F5F0D"/>
    <w:rsid w:val="001F5FB5"/>
    <w:rsid w:val="001F67ED"/>
    <w:rsid w:val="001F6B2E"/>
    <w:rsid w:val="001F6CFD"/>
    <w:rsid w:val="001F6E26"/>
    <w:rsid w:val="001F727F"/>
    <w:rsid w:val="001F76D1"/>
    <w:rsid w:val="001F774F"/>
    <w:rsid w:val="001F78C4"/>
    <w:rsid w:val="001F793E"/>
    <w:rsid w:val="001F797F"/>
    <w:rsid w:val="001F79C1"/>
    <w:rsid w:val="001F7B12"/>
    <w:rsid w:val="001F7C98"/>
    <w:rsid w:val="001F7FA2"/>
    <w:rsid w:val="00200036"/>
    <w:rsid w:val="00200319"/>
    <w:rsid w:val="00200364"/>
    <w:rsid w:val="002003F0"/>
    <w:rsid w:val="002006DF"/>
    <w:rsid w:val="0020076B"/>
    <w:rsid w:val="002007F5"/>
    <w:rsid w:val="0020086C"/>
    <w:rsid w:val="002008A7"/>
    <w:rsid w:val="002008E2"/>
    <w:rsid w:val="002009D6"/>
    <w:rsid w:val="00200CA1"/>
    <w:rsid w:val="00200D3A"/>
    <w:rsid w:val="002010EF"/>
    <w:rsid w:val="002012E5"/>
    <w:rsid w:val="00201360"/>
    <w:rsid w:val="002014FF"/>
    <w:rsid w:val="0020173B"/>
    <w:rsid w:val="00201768"/>
    <w:rsid w:val="00201990"/>
    <w:rsid w:val="00201A0A"/>
    <w:rsid w:val="00201C91"/>
    <w:rsid w:val="00201D27"/>
    <w:rsid w:val="00201E88"/>
    <w:rsid w:val="00201EB7"/>
    <w:rsid w:val="00201F35"/>
    <w:rsid w:val="002020D4"/>
    <w:rsid w:val="002020E1"/>
    <w:rsid w:val="00202250"/>
    <w:rsid w:val="00202315"/>
    <w:rsid w:val="00202364"/>
    <w:rsid w:val="00202515"/>
    <w:rsid w:val="002027A4"/>
    <w:rsid w:val="00202984"/>
    <w:rsid w:val="00202994"/>
    <w:rsid w:val="002029B2"/>
    <w:rsid w:val="00202BE9"/>
    <w:rsid w:val="00202C7A"/>
    <w:rsid w:val="00202E53"/>
    <w:rsid w:val="00203091"/>
    <w:rsid w:val="00203149"/>
    <w:rsid w:val="0020315D"/>
    <w:rsid w:val="002032C4"/>
    <w:rsid w:val="00203315"/>
    <w:rsid w:val="002035A8"/>
    <w:rsid w:val="00203B3E"/>
    <w:rsid w:val="00203CD6"/>
    <w:rsid w:val="00203F18"/>
    <w:rsid w:val="00204152"/>
    <w:rsid w:val="002044D5"/>
    <w:rsid w:val="0020453C"/>
    <w:rsid w:val="002046E9"/>
    <w:rsid w:val="00204B18"/>
    <w:rsid w:val="00204CD8"/>
    <w:rsid w:val="00204D3D"/>
    <w:rsid w:val="00205039"/>
    <w:rsid w:val="00205135"/>
    <w:rsid w:val="00205239"/>
    <w:rsid w:val="002053C7"/>
    <w:rsid w:val="00205696"/>
    <w:rsid w:val="0020571D"/>
    <w:rsid w:val="00205A7E"/>
    <w:rsid w:val="00205AB1"/>
    <w:rsid w:val="00206201"/>
    <w:rsid w:val="00206248"/>
    <w:rsid w:val="002064CB"/>
    <w:rsid w:val="00206685"/>
    <w:rsid w:val="0020669B"/>
    <w:rsid w:val="00206D8E"/>
    <w:rsid w:val="002073D8"/>
    <w:rsid w:val="002074B7"/>
    <w:rsid w:val="00207819"/>
    <w:rsid w:val="00207F71"/>
    <w:rsid w:val="002104D8"/>
    <w:rsid w:val="0021057B"/>
    <w:rsid w:val="00210670"/>
    <w:rsid w:val="002106AE"/>
    <w:rsid w:val="00210723"/>
    <w:rsid w:val="00210832"/>
    <w:rsid w:val="00210876"/>
    <w:rsid w:val="00211430"/>
    <w:rsid w:val="00211498"/>
    <w:rsid w:val="00211734"/>
    <w:rsid w:val="00211997"/>
    <w:rsid w:val="00211BB9"/>
    <w:rsid w:val="00211D7C"/>
    <w:rsid w:val="00212094"/>
    <w:rsid w:val="00212164"/>
    <w:rsid w:val="00212468"/>
    <w:rsid w:val="00212670"/>
    <w:rsid w:val="00212725"/>
    <w:rsid w:val="00212ADA"/>
    <w:rsid w:val="00212BD5"/>
    <w:rsid w:val="00212CDA"/>
    <w:rsid w:val="00212DC1"/>
    <w:rsid w:val="00212F67"/>
    <w:rsid w:val="00212FD1"/>
    <w:rsid w:val="00213274"/>
    <w:rsid w:val="002133D0"/>
    <w:rsid w:val="0021346B"/>
    <w:rsid w:val="002135E4"/>
    <w:rsid w:val="002138C1"/>
    <w:rsid w:val="00213A88"/>
    <w:rsid w:val="00213CE0"/>
    <w:rsid w:val="00213E2D"/>
    <w:rsid w:val="00213E60"/>
    <w:rsid w:val="00214068"/>
    <w:rsid w:val="00214340"/>
    <w:rsid w:val="002144BC"/>
    <w:rsid w:val="0021454C"/>
    <w:rsid w:val="002147D8"/>
    <w:rsid w:val="00214881"/>
    <w:rsid w:val="00214B32"/>
    <w:rsid w:val="00214C85"/>
    <w:rsid w:val="00214F76"/>
    <w:rsid w:val="00215084"/>
    <w:rsid w:val="00215176"/>
    <w:rsid w:val="00215BCA"/>
    <w:rsid w:val="00215EC3"/>
    <w:rsid w:val="0021636E"/>
    <w:rsid w:val="00216453"/>
    <w:rsid w:val="0021660D"/>
    <w:rsid w:val="00216702"/>
    <w:rsid w:val="0021690E"/>
    <w:rsid w:val="00216951"/>
    <w:rsid w:val="00216A66"/>
    <w:rsid w:val="00216D51"/>
    <w:rsid w:val="00216E9C"/>
    <w:rsid w:val="00216FCC"/>
    <w:rsid w:val="002170C5"/>
    <w:rsid w:val="002173B9"/>
    <w:rsid w:val="002176A5"/>
    <w:rsid w:val="0021771E"/>
    <w:rsid w:val="002179EB"/>
    <w:rsid w:val="00217DE3"/>
    <w:rsid w:val="00217E46"/>
    <w:rsid w:val="00217E58"/>
    <w:rsid w:val="00217E8A"/>
    <w:rsid w:val="002202E6"/>
    <w:rsid w:val="0022060E"/>
    <w:rsid w:val="00220634"/>
    <w:rsid w:val="00220637"/>
    <w:rsid w:val="002206CD"/>
    <w:rsid w:val="0022085F"/>
    <w:rsid w:val="00220AF4"/>
    <w:rsid w:val="00220EA9"/>
    <w:rsid w:val="002211B5"/>
    <w:rsid w:val="0022129C"/>
    <w:rsid w:val="002217C5"/>
    <w:rsid w:val="00221896"/>
    <w:rsid w:val="0022197D"/>
    <w:rsid w:val="00221A4D"/>
    <w:rsid w:val="00221A75"/>
    <w:rsid w:val="00221ADE"/>
    <w:rsid w:val="00221C0D"/>
    <w:rsid w:val="00221D64"/>
    <w:rsid w:val="00221EFB"/>
    <w:rsid w:val="00221F5F"/>
    <w:rsid w:val="002220D9"/>
    <w:rsid w:val="00222205"/>
    <w:rsid w:val="0022244C"/>
    <w:rsid w:val="0022246B"/>
    <w:rsid w:val="00222CDA"/>
    <w:rsid w:val="00222ED9"/>
    <w:rsid w:val="00222F03"/>
    <w:rsid w:val="002230A1"/>
    <w:rsid w:val="0022389E"/>
    <w:rsid w:val="00223973"/>
    <w:rsid w:val="00223A55"/>
    <w:rsid w:val="00223D02"/>
    <w:rsid w:val="00223EF3"/>
    <w:rsid w:val="00224207"/>
    <w:rsid w:val="0022426E"/>
    <w:rsid w:val="002242AF"/>
    <w:rsid w:val="002243B2"/>
    <w:rsid w:val="002245EC"/>
    <w:rsid w:val="0022464D"/>
    <w:rsid w:val="002248C4"/>
    <w:rsid w:val="00224A01"/>
    <w:rsid w:val="00224DC0"/>
    <w:rsid w:val="0022512F"/>
    <w:rsid w:val="002254BE"/>
    <w:rsid w:val="00225519"/>
    <w:rsid w:val="0022552E"/>
    <w:rsid w:val="0022569D"/>
    <w:rsid w:val="00225826"/>
    <w:rsid w:val="0022588A"/>
    <w:rsid w:val="00225E8F"/>
    <w:rsid w:val="00226175"/>
    <w:rsid w:val="002263F4"/>
    <w:rsid w:val="00226458"/>
    <w:rsid w:val="002265A4"/>
    <w:rsid w:val="0022667F"/>
    <w:rsid w:val="00226BF4"/>
    <w:rsid w:val="0022722C"/>
    <w:rsid w:val="00227240"/>
    <w:rsid w:val="002276DA"/>
    <w:rsid w:val="002278D5"/>
    <w:rsid w:val="00227E1F"/>
    <w:rsid w:val="0023012C"/>
    <w:rsid w:val="00230279"/>
    <w:rsid w:val="002303E0"/>
    <w:rsid w:val="0023068E"/>
    <w:rsid w:val="00230BA4"/>
    <w:rsid w:val="00230CC4"/>
    <w:rsid w:val="00230D03"/>
    <w:rsid w:val="00230DCC"/>
    <w:rsid w:val="00230F02"/>
    <w:rsid w:val="00230F2C"/>
    <w:rsid w:val="002312D9"/>
    <w:rsid w:val="0023141E"/>
    <w:rsid w:val="002315F1"/>
    <w:rsid w:val="00231AB3"/>
    <w:rsid w:val="00231ADA"/>
    <w:rsid w:val="00231BA6"/>
    <w:rsid w:val="00231D2F"/>
    <w:rsid w:val="00231EB2"/>
    <w:rsid w:val="00232349"/>
    <w:rsid w:val="0023234E"/>
    <w:rsid w:val="002324DB"/>
    <w:rsid w:val="002326BA"/>
    <w:rsid w:val="00232703"/>
    <w:rsid w:val="002327D8"/>
    <w:rsid w:val="0023298F"/>
    <w:rsid w:val="002329F8"/>
    <w:rsid w:val="00232B05"/>
    <w:rsid w:val="00232C5A"/>
    <w:rsid w:val="00232FD5"/>
    <w:rsid w:val="0023300A"/>
    <w:rsid w:val="002330FC"/>
    <w:rsid w:val="002331EC"/>
    <w:rsid w:val="0023387D"/>
    <w:rsid w:val="002339EC"/>
    <w:rsid w:val="00233A57"/>
    <w:rsid w:val="00233B58"/>
    <w:rsid w:val="00233C08"/>
    <w:rsid w:val="00233D1C"/>
    <w:rsid w:val="00233E2F"/>
    <w:rsid w:val="0023436D"/>
    <w:rsid w:val="0023446F"/>
    <w:rsid w:val="002346DC"/>
    <w:rsid w:val="00234B7C"/>
    <w:rsid w:val="00234CE6"/>
    <w:rsid w:val="00234D1A"/>
    <w:rsid w:val="00234D50"/>
    <w:rsid w:val="00235A47"/>
    <w:rsid w:val="00235C43"/>
    <w:rsid w:val="00235E17"/>
    <w:rsid w:val="00235FE5"/>
    <w:rsid w:val="0023632C"/>
    <w:rsid w:val="0023662C"/>
    <w:rsid w:val="0023675A"/>
    <w:rsid w:val="002367AF"/>
    <w:rsid w:val="0023695E"/>
    <w:rsid w:val="0023696D"/>
    <w:rsid w:val="00236987"/>
    <w:rsid w:val="00236A38"/>
    <w:rsid w:val="00236EA9"/>
    <w:rsid w:val="00236EE4"/>
    <w:rsid w:val="00237076"/>
    <w:rsid w:val="00237086"/>
    <w:rsid w:val="002371AD"/>
    <w:rsid w:val="00237201"/>
    <w:rsid w:val="0023721C"/>
    <w:rsid w:val="00237533"/>
    <w:rsid w:val="00237633"/>
    <w:rsid w:val="002379EA"/>
    <w:rsid w:val="00237B83"/>
    <w:rsid w:val="002400F4"/>
    <w:rsid w:val="0024019D"/>
    <w:rsid w:val="00240529"/>
    <w:rsid w:val="0024068B"/>
    <w:rsid w:val="0024077F"/>
    <w:rsid w:val="00240BCF"/>
    <w:rsid w:val="00240CF9"/>
    <w:rsid w:val="00240D57"/>
    <w:rsid w:val="00240FF3"/>
    <w:rsid w:val="00241234"/>
    <w:rsid w:val="002412AF"/>
    <w:rsid w:val="00241442"/>
    <w:rsid w:val="00241656"/>
    <w:rsid w:val="00241EB8"/>
    <w:rsid w:val="00242239"/>
    <w:rsid w:val="00242474"/>
    <w:rsid w:val="002424D6"/>
    <w:rsid w:val="002429CB"/>
    <w:rsid w:val="00242A81"/>
    <w:rsid w:val="00242AAF"/>
    <w:rsid w:val="00242B79"/>
    <w:rsid w:val="002430B8"/>
    <w:rsid w:val="00243277"/>
    <w:rsid w:val="0024366C"/>
    <w:rsid w:val="002437B4"/>
    <w:rsid w:val="0024397E"/>
    <w:rsid w:val="00243A5D"/>
    <w:rsid w:val="00243D38"/>
    <w:rsid w:val="00243DE8"/>
    <w:rsid w:val="00243EE6"/>
    <w:rsid w:val="00244322"/>
    <w:rsid w:val="00244338"/>
    <w:rsid w:val="00244A6B"/>
    <w:rsid w:val="00244AF9"/>
    <w:rsid w:val="00244B75"/>
    <w:rsid w:val="00244EB7"/>
    <w:rsid w:val="00244F16"/>
    <w:rsid w:val="002454A7"/>
    <w:rsid w:val="002459FB"/>
    <w:rsid w:val="00245A0B"/>
    <w:rsid w:val="00245B94"/>
    <w:rsid w:val="00245F5B"/>
    <w:rsid w:val="002460F2"/>
    <w:rsid w:val="00246135"/>
    <w:rsid w:val="0024626F"/>
    <w:rsid w:val="002464CF"/>
    <w:rsid w:val="002466EA"/>
    <w:rsid w:val="00246DCC"/>
    <w:rsid w:val="00247267"/>
    <w:rsid w:val="002475F8"/>
    <w:rsid w:val="00247605"/>
    <w:rsid w:val="00247809"/>
    <w:rsid w:val="00247A91"/>
    <w:rsid w:val="00247BC8"/>
    <w:rsid w:val="00247D3C"/>
    <w:rsid w:val="00247EC4"/>
    <w:rsid w:val="002502DC"/>
    <w:rsid w:val="002502F8"/>
    <w:rsid w:val="0025047E"/>
    <w:rsid w:val="0025051C"/>
    <w:rsid w:val="002505F0"/>
    <w:rsid w:val="00250AE6"/>
    <w:rsid w:val="00250BA8"/>
    <w:rsid w:val="00251035"/>
    <w:rsid w:val="00251417"/>
    <w:rsid w:val="00251758"/>
    <w:rsid w:val="00251E75"/>
    <w:rsid w:val="00251E7D"/>
    <w:rsid w:val="00251E98"/>
    <w:rsid w:val="00251F70"/>
    <w:rsid w:val="00252554"/>
    <w:rsid w:val="002525C9"/>
    <w:rsid w:val="0025261D"/>
    <w:rsid w:val="002529B1"/>
    <w:rsid w:val="00252C53"/>
    <w:rsid w:val="00252D7D"/>
    <w:rsid w:val="00252DB7"/>
    <w:rsid w:val="00252F3E"/>
    <w:rsid w:val="00252F66"/>
    <w:rsid w:val="002536DC"/>
    <w:rsid w:val="00253D90"/>
    <w:rsid w:val="00253E83"/>
    <w:rsid w:val="00254226"/>
    <w:rsid w:val="002542CA"/>
    <w:rsid w:val="00254329"/>
    <w:rsid w:val="002548BE"/>
    <w:rsid w:val="002548CE"/>
    <w:rsid w:val="00254961"/>
    <w:rsid w:val="00254CF2"/>
    <w:rsid w:val="00254E9B"/>
    <w:rsid w:val="00254FBE"/>
    <w:rsid w:val="00255296"/>
    <w:rsid w:val="00255316"/>
    <w:rsid w:val="00255490"/>
    <w:rsid w:val="0025578F"/>
    <w:rsid w:val="002557D7"/>
    <w:rsid w:val="002557F7"/>
    <w:rsid w:val="002558DF"/>
    <w:rsid w:val="0025596E"/>
    <w:rsid w:val="00255B01"/>
    <w:rsid w:val="00255D86"/>
    <w:rsid w:val="0025629A"/>
    <w:rsid w:val="0025634E"/>
    <w:rsid w:val="0025658C"/>
    <w:rsid w:val="00256736"/>
    <w:rsid w:val="002567B8"/>
    <w:rsid w:val="002567F7"/>
    <w:rsid w:val="00256A50"/>
    <w:rsid w:val="00256BE4"/>
    <w:rsid w:val="002570EF"/>
    <w:rsid w:val="002571BD"/>
    <w:rsid w:val="0025739B"/>
    <w:rsid w:val="002578A3"/>
    <w:rsid w:val="002578E6"/>
    <w:rsid w:val="00257CD8"/>
    <w:rsid w:val="00257D42"/>
    <w:rsid w:val="00260027"/>
    <w:rsid w:val="002602E2"/>
    <w:rsid w:val="002604E3"/>
    <w:rsid w:val="002605DF"/>
    <w:rsid w:val="0026099A"/>
    <w:rsid w:val="00260C53"/>
    <w:rsid w:val="00260CBC"/>
    <w:rsid w:val="00260ECF"/>
    <w:rsid w:val="00261153"/>
    <w:rsid w:val="002617D3"/>
    <w:rsid w:val="002618EF"/>
    <w:rsid w:val="002619E6"/>
    <w:rsid w:val="00261A33"/>
    <w:rsid w:val="00261A97"/>
    <w:rsid w:val="00261EF6"/>
    <w:rsid w:val="00262A9E"/>
    <w:rsid w:val="00263059"/>
    <w:rsid w:val="00263750"/>
    <w:rsid w:val="00263925"/>
    <w:rsid w:val="00263B13"/>
    <w:rsid w:val="00263D30"/>
    <w:rsid w:val="00263D4E"/>
    <w:rsid w:val="00263DDC"/>
    <w:rsid w:val="00264248"/>
    <w:rsid w:val="002642F2"/>
    <w:rsid w:val="00264351"/>
    <w:rsid w:val="00264931"/>
    <w:rsid w:val="00264B5B"/>
    <w:rsid w:val="00264DD0"/>
    <w:rsid w:val="00264F26"/>
    <w:rsid w:val="00264FCD"/>
    <w:rsid w:val="00265238"/>
    <w:rsid w:val="00265365"/>
    <w:rsid w:val="00265398"/>
    <w:rsid w:val="002653DA"/>
    <w:rsid w:val="00265593"/>
    <w:rsid w:val="002655BB"/>
    <w:rsid w:val="002658AC"/>
    <w:rsid w:val="00266052"/>
    <w:rsid w:val="00266190"/>
    <w:rsid w:val="002662ED"/>
    <w:rsid w:val="00266338"/>
    <w:rsid w:val="002663EF"/>
    <w:rsid w:val="00266597"/>
    <w:rsid w:val="00266602"/>
    <w:rsid w:val="002666D3"/>
    <w:rsid w:val="00266B2F"/>
    <w:rsid w:val="00267463"/>
    <w:rsid w:val="002674B7"/>
    <w:rsid w:val="00267929"/>
    <w:rsid w:val="00267EA3"/>
    <w:rsid w:val="00270059"/>
    <w:rsid w:val="0027014C"/>
    <w:rsid w:val="002701CC"/>
    <w:rsid w:val="002702E7"/>
    <w:rsid w:val="0027031C"/>
    <w:rsid w:val="002704C3"/>
    <w:rsid w:val="002708CA"/>
    <w:rsid w:val="002709DA"/>
    <w:rsid w:val="00270B5B"/>
    <w:rsid w:val="00271041"/>
    <w:rsid w:val="002711E4"/>
    <w:rsid w:val="00271366"/>
    <w:rsid w:val="002713AC"/>
    <w:rsid w:val="00271727"/>
    <w:rsid w:val="0027184F"/>
    <w:rsid w:val="00271A69"/>
    <w:rsid w:val="00271AF4"/>
    <w:rsid w:val="00271E30"/>
    <w:rsid w:val="00271E7B"/>
    <w:rsid w:val="00271F6D"/>
    <w:rsid w:val="002720A2"/>
    <w:rsid w:val="002722B5"/>
    <w:rsid w:val="002724C1"/>
    <w:rsid w:val="002724C2"/>
    <w:rsid w:val="00272611"/>
    <w:rsid w:val="00272615"/>
    <w:rsid w:val="00272AB2"/>
    <w:rsid w:val="00272C14"/>
    <w:rsid w:val="00272D0E"/>
    <w:rsid w:val="00273211"/>
    <w:rsid w:val="002735C3"/>
    <w:rsid w:val="0027367E"/>
    <w:rsid w:val="00273B12"/>
    <w:rsid w:val="00273B9A"/>
    <w:rsid w:val="00273C23"/>
    <w:rsid w:val="00273C38"/>
    <w:rsid w:val="00273CFE"/>
    <w:rsid w:val="00273D1A"/>
    <w:rsid w:val="0027402F"/>
    <w:rsid w:val="0027418E"/>
    <w:rsid w:val="00274812"/>
    <w:rsid w:val="00274992"/>
    <w:rsid w:val="002749C0"/>
    <w:rsid w:val="00274B56"/>
    <w:rsid w:val="00274BAF"/>
    <w:rsid w:val="00274BB8"/>
    <w:rsid w:val="00274EB3"/>
    <w:rsid w:val="00275001"/>
    <w:rsid w:val="00275026"/>
    <w:rsid w:val="00275295"/>
    <w:rsid w:val="0027535C"/>
    <w:rsid w:val="00275531"/>
    <w:rsid w:val="00275688"/>
    <w:rsid w:val="002757EF"/>
    <w:rsid w:val="0027582E"/>
    <w:rsid w:val="002758EE"/>
    <w:rsid w:val="00275A61"/>
    <w:rsid w:val="00275A99"/>
    <w:rsid w:val="00275E32"/>
    <w:rsid w:val="00275E92"/>
    <w:rsid w:val="00275EBE"/>
    <w:rsid w:val="00276725"/>
    <w:rsid w:val="002767DF"/>
    <w:rsid w:val="002768BD"/>
    <w:rsid w:val="00276967"/>
    <w:rsid w:val="002769D0"/>
    <w:rsid w:val="00276AE9"/>
    <w:rsid w:val="00276B5E"/>
    <w:rsid w:val="00276BEB"/>
    <w:rsid w:val="00276DF3"/>
    <w:rsid w:val="00277054"/>
    <w:rsid w:val="0027737C"/>
    <w:rsid w:val="0027754B"/>
    <w:rsid w:val="0027766D"/>
    <w:rsid w:val="00277833"/>
    <w:rsid w:val="00277938"/>
    <w:rsid w:val="00277A59"/>
    <w:rsid w:val="00277B65"/>
    <w:rsid w:val="00277D5B"/>
    <w:rsid w:val="00277E14"/>
    <w:rsid w:val="00277FFB"/>
    <w:rsid w:val="00280011"/>
    <w:rsid w:val="00280019"/>
    <w:rsid w:val="0028078D"/>
    <w:rsid w:val="00280DBE"/>
    <w:rsid w:val="00280F6F"/>
    <w:rsid w:val="002810DB"/>
    <w:rsid w:val="00281244"/>
    <w:rsid w:val="002812AB"/>
    <w:rsid w:val="0028137F"/>
    <w:rsid w:val="00281477"/>
    <w:rsid w:val="00281651"/>
    <w:rsid w:val="00281BD8"/>
    <w:rsid w:val="00281FF4"/>
    <w:rsid w:val="002822CA"/>
    <w:rsid w:val="002822F4"/>
    <w:rsid w:val="002823EE"/>
    <w:rsid w:val="002825DD"/>
    <w:rsid w:val="002825E9"/>
    <w:rsid w:val="00282619"/>
    <w:rsid w:val="0028275D"/>
    <w:rsid w:val="002828AB"/>
    <w:rsid w:val="002829DC"/>
    <w:rsid w:val="00282AD2"/>
    <w:rsid w:val="00282B61"/>
    <w:rsid w:val="00282EE3"/>
    <w:rsid w:val="00282FD8"/>
    <w:rsid w:val="002830FE"/>
    <w:rsid w:val="002834B1"/>
    <w:rsid w:val="002837BD"/>
    <w:rsid w:val="00283CB5"/>
    <w:rsid w:val="00283CB8"/>
    <w:rsid w:val="00283D09"/>
    <w:rsid w:val="00283E43"/>
    <w:rsid w:val="0028424A"/>
    <w:rsid w:val="00284304"/>
    <w:rsid w:val="002844DF"/>
    <w:rsid w:val="0028459E"/>
    <w:rsid w:val="002847D3"/>
    <w:rsid w:val="0028489C"/>
    <w:rsid w:val="002848A9"/>
    <w:rsid w:val="002849EA"/>
    <w:rsid w:val="00284B6E"/>
    <w:rsid w:val="00284E63"/>
    <w:rsid w:val="00284ECA"/>
    <w:rsid w:val="00284F4E"/>
    <w:rsid w:val="002853B2"/>
    <w:rsid w:val="00285603"/>
    <w:rsid w:val="0028586F"/>
    <w:rsid w:val="002858AF"/>
    <w:rsid w:val="00285906"/>
    <w:rsid w:val="00285A70"/>
    <w:rsid w:val="00285A74"/>
    <w:rsid w:val="00285D34"/>
    <w:rsid w:val="00285EC7"/>
    <w:rsid w:val="002862B1"/>
    <w:rsid w:val="00286570"/>
    <w:rsid w:val="002867AA"/>
    <w:rsid w:val="00286BDE"/>
    <w:rsid w:val="00286D83"/>
    <w:rsid w:val="00286E0A"/>
    <w:rsid w:val="00287075"/>
    <w:rsid w:val="0028710D"/>
    <w:rsid w:val="00287469"/>
    <w:rsid w:val="002875E9"/>
    <w:rsid w:val="00287C4A"/>
    <w:rsid w:val="00287D8A"/>
    <w:rsid w:val="00287E6D"/>
    <w:rsid w:val="00287E76"/>
    <w:rsid w:val="00287EDE"/>
    <w:rsid w:val="00290005"/>
    <w:rsid w:val="00290043"/>
    <w:rsid w:val="0029046F"/>
    <w:rsid w:val="002908AC"/>
    <w:rsid w:val="00290A8A"/>
    <w:rsid w:val="00290C1D"/>
    <w:rsid w:val="00290E95"/>
    <w:rsid w:val="00290EB0"/>
    <w:rsid w:val="00291052"/>
    <w:rsid w:val="002911ED"/>
    <w:rsid w:val="002913E5"/>
    <w:rsid w:val="00291479"/>
    <w:rsid w:val="00291490"/>
    <w:rsid w:val="002914C6"/>
    <w:rsid w:val="002914D5"/>
    <w:rsid w:val="0029169E"/>
    <w:rsid w:val="0029176A"/>
    <w:rsid w:val="002917D9"/>
    <w:rsid w:val="002917E9"/>
    <w:rsid w:val="00291DE9"/>
    <w:rsid w:val="00291E83"/>
    <w:rsid w:val="00291EEA"/>
    <w:rsid w:val="002920CC"/>
    <w:rsid w:val="002925F9"/>
    <w:rsid w:val="0029284B"/>
    <w:rsid w:val="00292A91"/>
    <w:rsid w:val="00292BBD"/>
    <w:rsid w:val="00292DD6"/>
    <w:rsid w:val="00292F11"/>
    <w:rsid w:val="0029362C"/>
    <w:rsid w:val="002939EB"/>
    <w:rsid w:val="00293AAC"/>
    <w:rsid w:val="00293AF8"/>
    <w:rsid w:val="00293EA2"/>
    <w:rsid w:val="00294156"/>
    <w:rsid w:val="0029439B"/>
    <w:rsid w:val="0029442F"/>
    <w:rsid w:val="0029445D"/>
    <w:rsid w:val="0029446C"/>
    <w:rsid w:val="002944E3"/>
    <w:rsid w:val="00294915"/>
    <w:rsid w:val="00294D73"/>
    <w:rsid w:val="00294EAF"/>
    <w:rsid w:val="00294EE4"/>
    <w:rsid w:val="00294EF5"/>
    <w:rsid w:val="00294FFC"/>
    <w:rsid w:val="00295175"/>
    <w:rsid w:val="00295391"/>
    <w:rsid w:val="002953CE"/>
    <w:rsid w:val="00295559"/>
    <w:rsid w:val="00295751"/>
    <w:rsid w:val="00295757"/>
    <w:rsid w:val="00295983"/>
    <w:rsid w:val="00295A23"/>
    <w:rsid w:val="00295B81"/>
    <w:rsid w:val="00296070"/>
    <w:rsid w:val="00296193"/>
    <w:rsid w:val="002964E8"/>
    <w:rsid w:val="00296657"/>
    <w:rsid w:val="002968A3"/>
    <w:rsid w:val="0029690B"/>
    <w:rsid w:val="00296DA6"/>
    <w:rsid w:val="00296E03"/>
    <w:rsid w:val="00297305"/>
    <w:rsid w:val="00297356"/>
    <w:rsid w:val="00297690"/>
    <w:rsid w:val="00297711"/>
    <w:rsid w:val="00297C2C"/>
    <w:rsid w:val="00297DD9"/>
    <w:rsid w:val="00297FF0"/>
    <w:rsid w:val="002A024F"/>
    <w:rsid w:val="002A02F1"/>
    <w:rsid w:val="002A0405"/>
    <w:rsid w:val="002A042F"/>
    <w:rsid w:val="002A0488"/>
    <w:rsid w:val="002A092A"/>
    <w:rsid w:val="002A10A2"/>
    <w:rsid w:val="002A10C9"/>
    <w:rsid w:val="002A1489"/>
    <w:rsid w:val="002A14DA"/>
    <w:rsid w:val="002A1521"/>
    <w:rsid w:val="002A1628"/>
    <w:rsid w:val="002A1739"/>
    <w:rsid w:val="002A1A2C"/>
    <w:rsid w:val="002A1C4E"/>
    <w:rsid w:val="002A2224"/>
    <w:rsid w:val="002A2347"/>
    <w:rsid w:val="002A2981"/>
    <w:rsid w:val="002A2A08"/>
    <w:rsid w:val="002A2C43"/>
    <w:rsid w:val="002A2E4E"/>
    <w:rsid w:val="002A30E9"/>
    <w:rsid w:val="002A3231"/>
    <w:rsid w:val="002A339B"/>
    <w:rsid w:val="002A39DD"/>
    <w:rsid w:val="002A3A3F"/>
    <w:rsid w:val="002A3DAF"/>
    <w:rsid w:val="002A3E8E"/>
    <w:rsid w:val="002A4427"/>
    <w:rsid w:val="002A44EE"/>
    <w:rsid w:val="002A454B"/>
    <w:rsid w:val="002A45B4"/>
    <w:rsid w:val="002A4A9A"/>
    <w:rsid w:val="002A4D03"/>
    <w:rsid w:val="002A4D71"/>
    <w:rsid w:val="002A4F51"/>
    <w:rsid w:val="002A5102"/>
    <w:rsid w:val="002A5716"/>
    <w:rsid w:val="002A57F5"/>
    <w:rsid w:val="002A591D"/>
    <w:rsid w:val="002A5A19"/>
    <w:rsid w:val="002A5BB9"/>
    <w:rsid w:val="002A5C7B"/>
    <w:rsid w:val="002A5DED"/>
    <w:rsid w:val="002A6098"/>
    <w:rsid w:val="002A63B5"/>
    <w:rsid w:val="002A65AE"/>
    <w:rsid w:val="002A68CB"/>
    <w:rsid w:val="002A6B4D"/>
    <w:rsid w:val="002A6D3E"/>
    <w:rsid w:val="002A6E18"/>
    <w:rsid w:val="002A710C"/>
    <w:rsid w:val="002A7235"/>
    <w:rsid w:val="002A72CD"/>
    <w:rsid w:val="002A75A9"/>
    <w:rsid w:val="002A75F9"/>
    <w:rsid w:val="002A7757"/>
    <w:rsid w:val="002A7761"/>
    <w:rsid w:val="002A781C"/>
    <w:rsid w:val="002A7859"/>
    <w:rsid w:val="002A78E1"/>
    <w:rsid w:val="002A7A08"/>
    <w:rsid w:val="002A7D4B"/>
    <w:rsid w:val="002A7FCC"/>
    <w:rsid w:val="002B0054"/>
    <w:rsid w:val="002B064E"/>
    <w:rsid w:val="002B070C"/>
    <w:rsid w:val="002B0858"/>
    <w:rsid w:val="002B08B0"/>
    <w:rsid w:val="002B0A95"/>
    <w:rsid w:val="002B0CC5"/>
    <w:rsid w:val="002B0F4A"/>
    <w:rsid w:val="002B14CC"/>
    <w:rsid w:val="002B15EC"/>
    <w:rsid w:val="002B17B0"/>
    <w:rsid w:val="002B18E0"/>
    <w:rsid w:val="002B1908"/>
    <w:rsid w:val="002B1913"/>
    <w:rsid w:val="002B19AA"/>
    <w:rsid w:val="002B1A64"/>
    <w:rsid w:val="002B1A86"/>
    <w:rsid w:val="002B1BF4"/>
    <w:rsid w:val="002B1D46"/>
    <w:rsid w:val="002B1E92"/>
    <w:rsid w:val="002B20F2"/>
    <w:rsid w:val="002B2364"/>
    <w:rsid w:val="002B2A56"/>
    <w:rsid w:val="002B2B5A"/>
    <w:rsid w:val="002B2C1C"/>
    <w:rsid w:val="002B2FEF"/>
    <w:rsid w:val="002B30C6"/>
    <w:rsid w:val="002B31DB"/>
    <w:rsid w:val="002B33EE"/>
    <w:rsid w:val="002B341C"/>
    <w:rsid w:val="002B347B"/>
    <w:rsid w:val="002B34EE"/>
    <w:rsid w:val="002B3500"/>
    <w:rsid w:val="002B362D"/>
    <w:rsid w:val="002B3685"/>
    <w:rsid w:val="002B3977"/>
    <w:rsid w:val="002B3CB9"/>
    <w:rsid w:val="002B3E45"/>
    <w:rsid w:val="002B4073"/>
    <w:rsid w:val="002B407A"/>
    <w:rsid w:val="002B40BD"/>
    <w:rsid w:val="002B4235"/>
    <w:rsid w:val="002B4844"/>
    <w:rsid w:val="002B4A15"/>
    <w:rsid w:val="002B4EB4"/>
    <w:rsid w:val="002B50BC"/>
    <w:rsid w:val="002B51E0"/>
    <w:rsid w:val="002B54B5"/>
    <w:rsid w:val="002B5635"/>
    <w:rsid w:val="002B5790"/>
    <w:rsid w:val="002B5A55"/>
    <w:rsid w:val="002B5A62"/>
    <w:rsid w:val="002B5C8F"/>
    <w:rsid w:val="002B5DEC"/>
    <w:rsid w:val="002B5E74"/>
    <w:rsid w:val="002B62F9"/>
    <w:rsid w:val="002B6BB1"/>
    <w:rsid w:val="002B6CB4"/>
    <w:rsid w:val="002B6E74"/>
    <w:rsid w:val="002B709B"/>
    <w:rsid w:val="002B71D2"/>
    <w:rsid w:val="002B729D"/>
    <w:rsid w:val="002B7418"/>
    <w:rsid w:val="002B74C0"/>
    <w:rsid w:val="002B75DD"/>
    <w:rsid w:val="002B7600"/>
    <w:rsid w:val="002B76C4"/>
    <w:rsid w:val="002B7892"/>
    <w:rsid w:val="002B79FA"/>
    <w:rsid w:val="002B7AF2"/>
    <w:rsid w:val="002B7BF0"/>
    <w:rsid w:val="002B7DFA"/>
    <w:rsid w:val="002C01EC"/>
    <w:rsid w:val="002C035A"/>
    <w:rsid w:val="002C036A"/>
    <w:rsid w:val="002C03D3"/>
    <w:rsid w:val="002C04B9"/>
    <w:rsid w:val="002C0526"/>
    <w:rsid w:val="002C0724"/>
    <w:rsid w:val="002C0863"/>
    <w:rsid w:val="002C09CD"/>
    <w:rsid w:val="002C0CDF"/>
    <w:rsid w:val="002C0F7B"/>
    <w:rsid w:val="002C105F"/>
    <w:rsid w:val="002C1191"/>
    <w:rsid w:val="002C145A"/>
    <w:rsid w:val="002C171C"/>
    <w:rsid w:val="002C1AFE"/>
    <w:rsid w:val="002C1C92"/>
    <w:rsid w:val="002C1E15"/>
    <w:rsid w:val="002C1E65"/>
    <w:rsid w:val="002C20D6"/>
    <w:rsid w:val="002C22C9"/>
    <w:rsid w:val="002C24DD"/>
    <w:rsid w:val="002C2884"/>
    <w:rsid w:val="002C2BF3"/>
    <w:rsid w:val="002C2E88"/>
    <w:rsid w:val="002C2F4B"/>
    <w:rsid w:val="002C33C9"/>
    <w:rsid w:val="002C345B"/>
    <w:rsid w:val="002C3585"/>
    <w:rsid w:val="002C376C"/>
    <w:rsid w:val="002C3986"/>
    <w:rsid w:val="002C3C95"/>
    <w:rsid w:val="002C3F0C"/>
    <w:rsid w:val="002C42FE"/>
    <w:rsid w:val="002C4408"/>
    <w:rsid w:val="002C447A"/>
    <w:rsid w:val="002C4627"/>
    <w:rsid w:val="002C462D"/>
    <w:rsid w:val="002C4729"/>
    <w:rsid w:val="002C4A7C"/>
    <w:rsid w:val="002C4C39"/>
    <w:rsid w:val="002C4F7B"/>
    <w:rsid w:val="002C5041"/>
    <w:rsid w:val="002C516D"/>
    <w:rsid w:val="002C55FE"/>
    <w:rsid w:val="002C5611"/>
    <w:rsid w:val="002C56DF"/>
    <w:rsid w:val="002C578A"/>
    <w:rsid w:val="002C5AD1"/>
    <w:rsid w:val="002C6112"/>
    <w:rsid w:val="002C612D"/>
    <w:rsid w:val="002C65B9"/>
    <w:rsid w:val="002C6608"/>
    <w:rsid w:val="002C6855"/>
    <w:rsid w:val="002C69E4"/>
    <w:rsid w:val="002C6CC3"/>
    <w:rsid w:val="002C6DE8"/>
    <w:rsid w:val="002C71D7"/>
    <w:rsid w:val="002C7260"/>
    <w:rsid w:val="002C727A"/>
    <w:rsid w:val="002C76C3"/>
    <w:rsid w:val="002C7749"/>
    <w:rsid w:val="002C7B5E"/>
    <w:rsid w:val="002C7DBD"/>
    <w:rsid w:val="002C7DDA"/>
    <w:rsid w:val="002C7E6E"/>
    <w:rsid w:val="002D011F"/>
    <w:rsid w:val="002D01DF"/>
    <w:rsid w:val="002D02B8"/>
    <w:rsid w:val="002D0AB1"/>
    <w:rsid w:val="002D0CC4"/>
    <w:rsid w:val="002D0D2E"/>
    <w:rsid w:val="002D0E17"/>
    <w:rsid w:val="002D0E18"/>
    <w:rsid w:val="002D1074"/>
    <w:rsid w:val="002D1836"/>
    <w:rsid w:val="002D184D"/>
    <w:rsid w:val="002D19F0"/>
    <w:rsid w:val="002D1A9D"/>
    <w:rsid w:val="002D1B08"/>
    <w:rsid w:val="002D1BC4"/>
    <w:rsid w:val="002D1CB9"/>
    <w:rsid w:val="002D1F3D"/>
    <w:rsid w:val="002D220F"/>
    <w:rsid w:val="002D2320"/>
    <w:rsid w:val="002D23D7"/>
    <w:rsid w:val="002D24ED"/>
    <w:rsid w:val="002D24EE"/>
    <w:rsid w:val="002D258A"/>
    <w:rsid w:val="002D25FB"/>
    <w:rsid w:val="002D26D8"/>
    <w:rsid w:val="002D278F"/>
    <w:rsid w:val="002D289B"/>
    <w:rsid w:val="002D2901"/>
    <w:rsid w:val="002D2965"/>
    <w:rsid w:val="002D2BF2"/>
    <w:rsid w:val="002D2CE7"/>
    <w:rsid w:val="002D2E5D"/>
    <w:rsid w:val="002D2E8F"/>
    <w:rsid w:val="002D2F16"/>
    <w:rsid w:val="002D2F78"/>
    <w:rsid w:val="002D3077"/>
    <w:rsid w:val="002D3233"/>
    <w:rsid w:val="002D3438"/>
    <w:rsid w:val="002D34DD"/>
    <w:rsid w:val="002D360F"/>
    <w:rsid w:val="002D381C"/>
    <w:rsid w:val="002D3923"/>
    <w:rsid w:val="002D3925"/>
    <w:rsid w:val="002D3A0C"/>
    <w:rsid w:val="002D3B7E"/>
    <w:rsid w:val="002D3CAB"/>
    <w:rsid w:val="002D3E77"/>
    <w:rsid w:val="002D3E78"/>
    <w:rsid w:val="002D3F8A"/>
    <w:rsid w:val="002D3F8B"/>
    <w:rsid w:val="002D4085"/>
    <w:rsid w:val="002D40C1"/>
    <w:rsid w:val="002D41AF"/>
    <w:rsid w:val="002D455B"/>
    <w:rsid w:val="002D45A2"/>
    <w:rsid w:val="002D4752"/>
    <w:rsid w:val="002D47A5"/>
    <w:rsid w:val="002D53A4"/>
    <w:rsid w:val="002D53D5"/>
    <w:rsid w:val="002D5424"/>
    <w:rsid w:val="002D58A5"/>
    <w:rsid w:val="002D58E0"/>
    <w:rsid w:val="002D5A2D"/>
    <w:rsid w:val="002D5AE4"/>
    <w:rsid w:val="002D5DE1"/>
    <w:rsid w:val="002D6240"/>
    <w:rsid w:val="002D645A"/>
    <w:rsid w:val="002D64D4"/>
    <w:rsid w:val="002D67F0"/>
    <w:rsid w:val="002D68AC"/>
    <w:rsid w:val="002D68D8"/>
    <w:rsid w:val="002D6992"/>
    <w:rsid w:val="002D6D4A"/>
    <w:rsid w:val="002D6EA9"/>
    <w:rsid w:val="002D7134"/>
    <w:rsid w:val="002D756D"/>
    <w:rsid w:val="002D765F"/>
    <w:rsid w:val="002D7AF9"/>
    <w:rsid w:val="002D7D75"/>
    <w:rsid w:val="002D7E37"/>
    <w:rsid w:val="002D7EAD"/>
    <w:rsid w:val="002E0227"/>
    <w:rsid w:val="002E05A8"/>
    <w:rsid w:val="002E0664"/>
    <w:rsid w:val="002E0745"/>
    <w:rsid w:val="002E0912"/>
    <w:rsid w:val="002E0924"/>
    <w:rsid w:val="002E0B18"/>
    <w:rsid w:val="002E0C56"/>
    <w:rsid w:val="002E0DC4"/>
    <w:rsid w:val="002E0FD2"/>
    <w:rsid w:val="002E10A6"/>
    <w:rsid w:val="002E10B8"/>
    <w:rsid w:val="002E10CE"/>
    <w:rsid w:val="002E13CE"/>
    <w:rsid w:val="002E1465"/>
    <w:rsid w:val="002E15B3"/>
    <w:rsid w:val="002E176A"/>
    <w:rsid w:val="002E194D"/>
    <w:rsid w:val="002E1A6C"/>
    <w:rsid w:val="002E1BED"/>
    <w:rsid w:val="002E1CF2"/>
    <w:rsid w:val="002E1D48"/>
    <w:rsid w:val="002E24C8"/>
    <w:rsid w:val="002E26B6"/>
    <w:rsid w:val="002E26EE"/>
    <w:rsid w:val="002E2B17"/>
    <w:rsid w:val="002E2D5C"/>
    <w:rsid w:val="002E2D87"/>
    <w:rsid w:val="002E2ECB"/>
    <w:rsid w:val="002E3AA9"/>
    <w:rsid w:val="002E3DFD"/>
    <w:rsid w:val="002E44E6"/>
    <w:rsid w:val="002E48DD"/>
    <w:rsid w:val="002E49AF"/>
    <w:rsid w:val="002E4B64"/>
    <w:rsid w:val="002E4C77"/>
    <w:rsid w:val="002E4C86"/>
    <w:rsid w:val="002E4F54"/>
    <w:rsid w:val="002E51FD"/>
    <w:rsid w:val="002E573F"/>
    <w:rsid w:val="002E5EB7"/>
    <w:rsid w:val="002E5EF0"/>
    <w:rsid w:val="002E64CC"/>
    <w:rsid w:val="002E687F"/>
    <w:rsid w:val="002E699D"/>
    <w:rsid w:val="002E6A02"/>
    <w:rsid w:val="002E6A13"/>
    <w:rsid w:val="002E6BC3"/>
    <w:rsid w:val="002E6E72"/>
    <w:rsid w:val="002E6E73"/>
    <w:rsid w:val="002E6E8F"/>
    <w:rsid w:val="002E71C6"/>
    <w:rsid w:val="002E7362"/>
    <w:rsid w:val="002E7419"/>
    <w:rsid w:val="002E7AB3"/>
    <w:rsid w:val="002E7DD2"/>
    <w:rsid w:val="002E7E62"/>
    <w:rsid w:val="002F0001"/>
    <w:rsid w:val="002F01F9"/>
    <w:rsid w:val="002F03C9"/>
    <w:rsid w:val="002F0EB5"/>
    <w:rsid w:val="002F1063"/>
    <w:rsid w:val="002F1156"/>
    <w:rsid w:val="002F17B3"/>
    <w:rsid w:val="002F18F2"/>
    <w:rsid w:val="002F1905"/>
    <w:rsid w:val="002F1A65"/>
    <w:rsid w:val="002F1ADC"/>
    <w:rsid w:val="002F1C67"/>
    <w:rsid w:val="002F1FF2"/>
    <w:rsid w:val="002F2009"/>
    <w:rsid w:val="002F2283"/>
    <w:rsid w:val="002F259A"/>
    <w:rsid w:val="002F2810"/>
    <w:rsid w:val="002F2A61"/>
    <w:rsid w:val="002F2AAA"/>
    <w:rsid w:val="002F31A5"/>
    <w:rsid w:val="002F326B"/>
    <w:rsid w:val="002F3291"/>
    <w:rsid w:val="002F37A8"/>
    <w:rsid w:val="002F3993"/>
    <w:rsid w:val="002F3AAE"/>
    <w:rsid w:val="002F3ADF"/>
    <w:rsid w:val="002F3AEA"/>
    <w:rsid w:val="002F3CDB"/>
    <w:rsid w:val="002F3DA6"/>
    <w:rsid w:val="002F3E7A"/>
    <w:rsid w:val="002F3E8A"/>
    <w:rsid w:val="002F40D1"/>
    <w:rsid w:val="002F42AA"/>
    <w:rsid w:val="002F42FC"/>
    <w:rsid w:val="002F43DD"/>
    <w:rsid w:val="002F4402"/>
    <w:rsid w:val="002F44A7"/>
    <w:rsid w:val="002F45E2"/>
    <w:rsid w:val="002F4639"/>
    <w:rsid w:val="002F4A82"/>
    <w:rsid w:val="002F4CAC"/>
    <w:rsid w:val="002F4E30"/>
    <w:rsid w:val="002F5059"/>
    <w:rsid w:val="002F513C"/>
    <w:rsid w:val="002F5283"/>
    <w:rsid w:val="002F55A8"/>
    <w:rsid w:val="002F585C"/>
    <w:rsid w:val="002F59C8"/>
    <w:rsid w:val="002F5CEA"/>
    <w:rsid w:val="002F60BC"/>
    <w:rsid w:val="002F6186"/>
    <w:rsid w:val="002F62FD"/>
    <w:rsid w:val="002F64CC"/>
    <w:rsid w:val="002F6520"/>
    <w:rsid w:val="002F654B"/>
    <w:rsid w:val="002F656F"/>
    <w:rsid w:val="002F6A2E"/>
    <w:rsid w:val="002F6BBD"/>
    <w:rsid w:val="002F71DE"/>
    <w:rsid w:val="002F75D3"/>
    <w:rsid w:val="002F762C"/>
    <w:rsid w:val="002F7BC9"/>
    <w:rsid w:val="00300504"/>
    <w:rsid w:val="003006B4"/>
    <w:rsid w:val="00300D92"/>
    <w:rsid w:val="00300E33"/>
    <w:rsid w:val="00300E63"/>
    <w:rsid w:val="0030130B"/>
    <w:rsid w:val="00301494"/>
    <w:rsid w:val="00301835"/>
    <w:rsid w:val="00302176"/>
    <w:rsid w:val="0030221F"/>
    <w:rsid w:val="00302264"/>
    <w:rsid w:val="003022CD"/>
    <w:rsid w:val="00302338"/>
    <w:rsid w:val="0030235B"/>
    <w:rsid w:val="00302840"/>
    <w:rsid w:val="00302967"/>
    <w:rsid w:val="003029CB"/>
    <w:rsid w:val="00302A45"/>
    <w:rsid w:val="00302AC6"/>
    <w:rsid w:val="00302B00"/>
    <w:rsid w:val="00302DA1"/>
    <w:rsid w:val="00302E12"/>
    <w:rsid w:val="00302F04"/>
    <w:rsid w:val="00303075"/>
    <w:rsid w:val="00303105"/>
    <w:rsid w:val="00303130"/>
    <w:rsid w:val="00303425"/>
    <w:rsid w:val="00303671"/>
    <w:rsid w:val="003037F3"/>
    <w:rsid w:val="00303A4C"/>
    <w:rsid w:val="00303A75"/>
    <w:rsid w:val="00303ADB"/>
    <w:rsid w:val="00303C07"/>
    <w:rsid w:val="00303CA2"/>
    <w:rsid w:val="00303FA4"/>
    <w:rsid w:val="00303FE9"/>
    <w:rsid w:val="003041BB"/>
    <w:rsid w:val="00304264"/>
    <w:rsid w:val="00304678"/>
    <w:rsid w:val="003046BD"/>
    <w:rsid w:val="003047DE"/>
    <w:rsid w:val="0030480E"/>
    <w:rsid w:val="0030485C"/>
    <w:rsid w:val="003049B1"/>
    <w:rsid w:val="00304BB4"/>
    <w:rsid w:val="00304BE7"/>
    <w:rsid w:val="00304EE0"/>
    <w:rsid w:val="00304F02"/>
    <w:rsid w:val="00304F0D"/>
    <w:rsid w:val="00304F58"/>
    <w:rsid w:val="00305065"/>
    <w:rsid w:val="00305176"/>
    <w:rsid w:val="003052AC"/>
    <w:rsid w:val="003057F3"/>
    <w:rsid w:val="00305BC6"/>
    <w:rsid w:val="00305C66"/>
    <w:rsid w:val="00305D4D"/>
    <w:rsid w:val="00305E3B"/>
    <w:rsid w:val="0030602E"/>
    <w:rsid w:val="00306060"/>
    <w:rsid w:val="00306192"/>
    <w:rsid w:val="003061CE"/>
    <w:rsid w:val="003063C3"/>
    <w:rsid w:val="00306622"/>
    <w:rsid w:val="0030663A"/>
    <w:rsid w:val="00306817"/>
    <w:rsid w:val="003068E1"/>
    <w:rsid w:val="00306990"/>
    <w:rsid w:val="003069F3"/>
    <w:rsid w:val="00306B25"/>
    <w:rsid w:val="00306BE7"/>
    <w:rsid w:val="00306F32"/>
    <w:rsid w:val="00307149"/>
    <w:rsid w:val="003072EB"/>
    <w:rsid w:val="0030731E"/>
    <w:rsid w:val="00307361"/>
    <w:rsid w:val="003074CC"/>
    <w:rsid w:val="00307B23"/>
    <w:rsid w:val="00307C3E"/>
    <w:rsid w:val="00307CA3"/>
    <w:rsid w:val="00307F8D"/>
    <w:rsid w:val="003104BB"/>
    <w:rsid w:val="003107FF"/>
    <w:rsid w:val="00310C4E"/>
    <w:rsid w:val="00311504"/>
    <w:rsid w:val="00311ED6"/>
    <w:rsid w:val="00311F06"/>
    <w:rsid w:val="00311F6D"/>
    <w:rsid w:val="00312487"/>
    <w:rsid w:val="003126A8"/>
    <w:rsid w:val="00312BC6"/>
    <w:rsid w:val="00313196"/>
    <w:rsid w:val="003133CE"/>
    <w:rsid w:val="003135EE"/>
    <w:rsid w:val="00314090"/>
    <w:rsid w:val="00314133"/>
    <w:rsid w:val="00314379"/>
    <w:rsid w:val="003147CB"/>
    <w:rsid w:val="00314860"/>
    <w:rsid w:val="00314916"/>
    <w:rsid w:val="00314961"/>
    <w:rsid w:val="00314AD4"/>
    <w:rsid w:val="00314D33"/>
    <w:rsid w:val="00314F28"/>
    <w:rsid w:val="00315058"/>
    <w:rsid w:val="003150F5"/>
    <w:rsid w:val="00315219"/>
    <w:rsid w:val="003153E3"/>
    <w:rsid w:val="00315414"/>
    <w:rsid w:val="00315576"/>
    <w:rsid w:val="003155FE"/>
    <w:rsid w:val="00315A5A"/>
    <w:rsid w:val="00315D9A"/>
    <w:rsid w:val="00315F4C"/>
    <w:rsid w:val="00316081"/>
    <w:rsid w:val="003161C8"/>
    <w:rsid w:val="003166B3"/>
    <w:rsid w:val="003169A4"/>
    <w:rsid w:val="003169A9"/>
    <w:rsid w:val="00316ABA"/>
    <w:rsid w:val="00316B11"/>
    <w:rsid w:val="00316B24"/>
    <w:rsid w:val="00316CA3"/>
    <w:rsid w:val="003170A6"/>
    <w:rsid w:val="00317162"/>
    <w:rsid w:val="00317243"/>
    <w:rsid w:val="0031749B"/>
    <w:rsid w:val="0031762F"/>
    <w:rsid w:val="003178FF"/>
    <w:rsid w:val="00317978"/>
    <w:rsid w:val="00317CA4"/>
    <w:rsid w:val="00317E60"/>
    <w:rsid w:val="00317E79"/>
    <w:rsid w:val="003200D3"/>
    <w:rsid w:val="00320234"/>
    <w:rsid w:val="00320278"/>
    <w:rsid w:val="0032045F"/>
    <w:rsid w:val="00320505"/>
    <w:rsid w:val="0032051C"/>
    <w:rsid w:val="0032085E"/>
    <w:rsid w:val="00320D7C"/>
    <w:rsid w:val="0032111C"/>
    <w:rsid w:val="00321173"/>
    <w:rsid w:val="00321B81"/>
    <w:rsid w:val="00322682"/>
    <w:rsid w:val="003226A3"/>
    <w:rsid w:val="0032272F"/>
    <w:rsid w:val="00322A62"/>
    <w:rsid w:val="00322D2B"/>
    <w:rsid w:val="00322FCD"/>
    <w:rsid w:val="00323333"/>
    <w:rsid w:val="00323405"/>
    <w:rsid w:val="0032343A"/>
    <w:rsid w:val="0032369A"/>
    <w:rsid w:val="003236DA"/>
    <w:rsid w:val="003236E7"/>
    <w:rsid w:val="003237FD"/>
    <w:rsid w:val="0032391D"/>
    <w:rsid w:val="00323C2E"/>
    <w:rsid w:val="00323DA3"/>
    <w:rsid w:val="00323DF4"/>
    <w:rsid w:val="003241A5"/>
    <w:rsid w:val="003243C6"/>
    <w:rsid w:val="00324486"/>
    <w:rsid w:val="0032467A"/>
    <w:rsid w:val="00324A2A"/>
    <w:rsid w:val="00324B1D"/>
    <w:rsid w:val="00324C36"/>
    <w:rsid w:val="00324F71"/>
    <w:rsid w:val="003250A4"/>
    <w:rsid w:val="003250D8"/>
    <w:rsid w:val="003250F0"/>
    <w:rsid w:val="003251F5"/>
    <w:rsid w:val="0032522E"/>
    <w:rsid w:val="0032545F"/>
    <w:rsid w:val="003254D5"/>
    <w:rsid w:val="003254DE"/>
    <w:rsid w:val="0032560D"/>
    <w:rsid w:val="00325787"/>
    <w:rsid w:val="0032589B"/>
    <w:rsid w:val="00325D1F"/>
    <w:rsid w:val="00326162"/>
    <w:rsid w:val="00326625"/>
    <w:rsid w:val="003267A5"/>
    <w:rsid w:val="0032684E"/>
    <w:rsid w:val="00326A37"/>
    <w:rsid w:val="00326B89"/>
    <w:rsid w:val="00326C68"/>
    <w:rsid w:val="00326F5C"/>
    <w:rsid w:val="00326F9E"/>
    <w:rsid w:val="00326FF1"/>
    <w:rsid w:val="00327093"/>
    <w:rsid w:val="0032719F"/>
    <w:rsid w:val="003271F4"/>
    <w:rsid w:val="00327902"/>
    <w:rsid w:val="00327BB3"/>
    <w:rsid w:val="00327C40"/>
    <w:rsid w:val="0033033E"/>
    <w:rsid w:val="00330438"/>
    <w:rsid w:val="003313D4"/>
    <w:rsid w:val="00331596"/>
    <w:rsid w:val="003315F3"/>
    <w:rsid w:val="00331750"/>
    <w:rsid w:val="00331F1E"/>
    <w:rsid w:val="00332053"/>
    <w:rsid w:val="0033205D"/>
    <w:rsid w:val="003326D7"/>
    <w:rsid w:val="00332DDD"/>
    <w:rsid w:val="00332F06"/>
    <w:rsid w:val="00332FFE"/>
    <w:rsid w:val="0033323E"/>
    <w:rsid w:val="003335DF"/>
    <w:rsid w:val="00333A18"/>
    <w:rsid w:val="00333B86"/>
    <w:rsid w:val="00333C47"/>
    <w:rsid w:val="00333D1F"/>
    <w:rsid w:val="00333EC2"/>
    <w:rsid w:val="003342A3"/>
    <w:rsid w:val="00334341"/>
    <w:rsid w:val="0033443D"/>
    <w:rsid w:val="00334778"/>
    <w:rsid w:val="00334A74"/>
    <w:rsid w:val="00334AE2"/>
    <w:rsid w:val="00334C98"/>
    <w:rsid w:val="00334DAC"/>
    <w:rsid w:val="00334FE9"/>
    <w:rsid w:val="00335570"/>
    <w:rsid w:val="00335794"/>
    <w:rsid w:val="00335873"/>
    <w:rsid w:val="003358A7"/>
    <w:rsid w:val="00335E2D"/>
    <w:rsid w:val="0033626B"/>
    <w:rsid w:val="003362DA"/>
    <w:rsid w:val="003364C4"/>
    <w:rsid w:val="00336508"/>
    <w:rsid w:val="003365B5"/>
    <w:rsid w:val="003368F0"/>
    <w:rsid w:val="00336C7A"/>
    <w:rsid w:val="00336CB4"/>
    <w:rsid w:val="00336D81"/>
    <w:rsid w:val="00336DF9"/>
    <w:rsid w:val="00337A07"/>
    <w:rsid w:val="00337CC9"/>
    <w:rsid w:val="003400AA"/>
    <w:rsid w:val="003402ED"/>
    <w:rsid w:val="0034031C"/>
    <w:rsid w:val="003406EB"/>
    <w:rsid w:val="00340A29"/>
    <w:rsid w:val="00340BB2"/>
    <w:rsid w:val="00341816"/>
    <w:rsid w:val="00341926"/>
    <w:rsid w:val="00341FA8"/>
    <w:rsid w:val="00342148"/>
    <w:rsid w:val="003424DC"/>
    <w:rsid w:val="003424F1"/>
    <w:rsid w:val="00342DEC"/>
    <w:rsid w:val="00342DF0"/>
    <w:rsid w:val="003430E2"/>
    <w:rsid w:val="003434F9"/>
    <w:rsid w:val="0034359D"/>
    <w:rsid w:val="00343604"/>
    <w:rsid w:val="00343AED"/>
    <w:rsid w:val="00343B26"/>
    <w:rsid w:val="0034403E"/>
    <w:rsid w:val="00344092"/>
    <w:rsid w:val="003441F1"/>
    <w:rsid w:val="00344240"/>
    <w:rsid w:val="0034436F"/>
    <w:rsid w:val="0034471C"/>
    <w:rsid w:val="0034474C"/>
    <w:rsid w:val="003447AE"/>
    <w:rsid w:val="00344D32"/>
    <w:rsid w:val="00344DB2"/>
    <w:rsid w:val="00344E5D"/>
    <w:rsid w:val="00344E9B"/>
    <w:rsid w:val="00345046"/>
    <w:rsid w:val="003451ED"/>
    <w:rsid w:val="003453A6"/>
    <w:rsid w:val="003453C2"/>
    <w:rsid w:val="0034561A"/>
    <w:rsid w:val="00345768"/>
    <w:rsid w:val="00345A07"/>
    <w:rsid w:val="00345B04"/>
    <w:rsid w:val="00345D0E"/>
    <w:rsid w:val="00345E10"/>
    <w:rsid w:val="00345E1E"/>
    <w:rsid w:val="00345ED7"/>
    <w:rsid w:val="00345FC2"/>
    <w:rsid w:val="0034622F"/>
    <w:rsid w:val="00346324"/>
    <w:rsid w:val="00346378"/>
    <w:rsid w:val="00346874"/>
    <w:rsid w:val="00346A92"/>
    <w:rsid w:val="00346D4F"/>
    <w:rsid w:val="00346D7A"/>
    <w:rsid w:val="00346FA3"/>
    <w:rsid w:val="0034712C"/>
    <w:rsid w:val="003471D6"/>
    <w:rsid w:val="0034769E"/>
    <w:rsid w:val="0034777C"/>
    <w:rsid w:val="00347845"/>
    <w:rsid w:val="00347C19"/>
    <w:rsid w:val="00347C23"/>
    <w:rsid w:val="00350168"/>
    <w:rsid w:val="0035028F"/>
    <w:rsid w:val="0035032D"/>
    <w:rsid w:val="003505EB"/>
    <w:rsid w:val="00350832"/>
    <w:rsid w:val="00350A07"/>
    <w:rsid w:val="00350B96"/>
    <w:rsid w:val="00350FAB"/>
    <w:rsid w:val="00350FBB"/>
    <w:rsid w:val="0035121A"/>
    <w:rsid w:val="003512C2"/>
    <w:rsid w:val="003513BA"/>
    <w:rsid w:val="0035196F"/>
    <w:rsid w:val="00351BAE"/>
    <w:rsid w:val="00351EE4"/>
    <w:rsid w:val="0035202B"/>
    <w:rsid w:val="00352188"/>
    <w:rsid w:val="003521AC"/>
    <w:rsid w:val="00352361"/>
    <w:rsid w:val="00352582"/>
    <w:rsid w:val="00352671"/>
    <w:rsid w:val="00352682"/>
    <w:rsid w:val="00352708"/>
    <w:rsid w:val="003527BA"/>
    <w:rsid w:val="00352B44"/>
    <w:rsid w:val="00352B62"/>
    <w:rsid w:val="00352BE3"/>
    <w:rsid w:val="00352E65"/>
    <w:rsid w:val="00353273"/>
    <w:rsid w:val="00353356"/>
    <w:rsid w:val="0035348C"/>
    <w:rsid w:val="003534CC"/>
    <w:rsid w:val="00353604"/>
    <w:rsid w:val="003536D3"/>
    <w:rsid w:val="00353934"/>
    <w:rsid w:val="00353E92"/>
    <w:rsid w:val="00353EE7"/>
    <w:rsid w:val="00353F44"/>
    <w:rsid w:val="00354010"/>
    <w:rsid w:val="003549BC"/>
    <w:rsid w:val="003549C1"/>
    <w:rsid w:val="00354B8B"/>
    <w:rsid w:val="00354C27"/>
    <w:rsid w:val="00354C59"/>
    <w:rsid w:val="00354CF9"/>
    <w:rsid w:val="00354D19"/>
    <w:rsid w:val="0035517B"/>
    <w:rsid w:val="00355365"/>
    <w:rsid w:val="0035555E"/>
    <w:rsid w:val="00355644"/>
    <w:rsid w:val="003557BD"/>
    <w:rsid w:val="003558D5"/>
    <w:rsid w:val="003558E9"/>
    <w:rsid w:val="00355DF8"/>
    <w:rsid w:val="00355E42"/>
    <w:rsid w:val="0035610B"/>
    <w:rsid w:val="003561FC"/>
    <w:rsid w:val="0035631E"/>
    <w:rsid w:val="00356486"/>
    <w:rsid w:val="00356516"/>
    <w:rsid w:val="0035695A"/>
    <w:rsid w:val="00356A08"/>
    <w:rsid w:val="00356B8E"/>
    <w:rsid w:val="00356D4F"/>
    <w:rsid w:val="003570B2"/>
    <w:rsid w:val="0035722A"/>
    <w:rsid w:val="0035779D"/>
    <w:rsid w:val="003578BF"/>
    <w:rsid w:val="00357A4F"/>
    <w:rsid w:val="003605ED"/>
    <w:rsid w:val="003606A4"/>
    <w:rsid w:val="00360B66"/>
    <w:rsid w:val="00360D36"/>
    <w:rsid w:val="00361118"/>
    <w:rsid w:val="0036122D"/>
    <w:rsid w:val="00361253"/>
    <w:rsid w:val="00361481"/>
    <w:rsid w:val="00361A4B"/>
    <w:rsid w:val="00361B2D"/>
    <w:rsid w:val="00361C58"/>
    <w:rsid w:val="00361E01"/>
    <w:rsid w:val="00361F03"/>
    <w:rsid w:val="00361FD1"/>
    <w:rsid w:val="003622AC"/>
    <w:rsid w:val="003622E4"/>
    <w:rsid w:val="003623C1"/>
    <w:rsid w:val="00362557"/>
    <w:rsid w:val="0036284C"/>
    <w:rsid w:val="00362ACD"/>
    <w:rsid w:val="00362B33"/>
    <w:rsid w:val="00362BAC"/>
    <w:rsid w:val="00362F39"/>
    <w:rsid w:val="00363084"/>
    <w:rsid w:val="0036326C"/>
    <w:rsid w:val="00363308"/>
    <w:rsid w:val="003633D0"/>
    <w:rsid w:val="00363753"/>
    <w:rsid w:val="003637D9"/>
    <w:rsid w:val="00363814"/>
    <w:rsid w:val="00363CA5"/>
    <w:rsid w:val="00363CD2"/>
    <w:rsid w:val="00363D03"/>
    <w:rsid w:val="00363D0D"/>
    <w:rsid w:val="00363E7D"/>
    <w:rsid w:val="00364596"/>
    <w:rsid w:val="00364649"/>
    <w:rsid w:val="0036474B"/>
    <w:rsid w:val="003647B4"/>
    <w:rsid w:val="003647D2"/>
    <w:rsid w:val="00364A16"/>
    <w:rsid w:val="00364A5B"/>
    <w:rsid w:val="00364ABB"/>
    <w:rsid w:val="00364AC6"/>
    <w:rsid w:val="00364D9F"/>
    <w:rsid w:val="00364EAC"/>
    <w:rsid w:val="00364FE5"/>
    <w:rsid w:val="0036522B"/>
    <w:rsid w:val="00365316"/>
    <w:rsid w:val="003653FC"/>
    <w:rsid w:val="00365540"/>
    <w:rsid w:val="0036567F"/>
    <w:rsid w:val="0036585B"/>
    <w:rsid w:val="0036586E"/>
    <w:rsid w:val="00365A14"/>
    <w:rsid w:val="00365B14"/>
    <w:rsid w:val="00365BF6"/>
    <w:rsid w:val="00365D30"/>
    <w:rsid w:val="00365EBB"/>
    <w:rsid w:val="003661BA"/>
    <w:rsid w:val="003661DF"/>
    <w:rsid w:val="003661E9"/>
    <w:rsid w:val="003662AA"/>
    <w:rsid w:val="0036660F"/>
    <w:rsid w:val="003666D2"/>
    <w:rsid w:val="00366726"/>
    <w:rsid w:val="00366A18"/>
    <w:rsid w:val="00366A85"/>
    <w:rsid w:val="00366C3A"/>
    <w:rsid w:val="00366CD7"/>
    <w:rsid w:val="00366EC9"/>
    <w:rsid w:val="00366F11"/>
    <w:rsid w:val="003672AD"/>
    <w:rsid w:val="003673B6"/>
    <w:rsid w:val="003674D1"/>
    <w:rsid w:val="003675A2"/>
    <w:rsid w:val="0036776D"/>
    <w:rsid w:val="0036792B"/>
    <w:rsid w:val="00367960"/>
    <w:rsid w:val="00367BC0"/>
    <w:rsid w:val="00367CEB"/>
    <w:rsid w:val="0037013F"/>
    <w:rsid w:val="0037020A"/>
    <w:rsid w:val="00370258"/>
    <w:rsid w:val="00370685"/>
    <w:rsid w:val="003706E5"/>
    <w:rsid w:val="00370AC9"/>
    <w:rsid w:val="00370B27"/>
    <w:rsid w:val="0037103F"/>
    <w:rsid w:val="003715D3"/>
    <w:rsid w:val="00371A96"/>
    <w:rsid w:val="00371D15"/>
    <w:rsid w:val="00372184"/>
    <w:rsid w:val="0037237E"/>
    <w:rsid w:val="0037242B"/>
    <w:rsid w:val="00372488"/>
    <w:rsid w:val="003724D9"/>
    <w:rsid w:val="003725B2"/>
    <w:rsid w:val="003726F8"/>
    <w:rsid w:val="00372752"/>
    <w:rsid w:val="00372DFE"/>
    <w:rsid w:val="00372E87"/>
    <w:rsid w:val="00372F85"/>
    <w:rsid w:val="0037305E"/>
    <w:rsid w:val="003731C2"/>
    <w:rsid w:val="00373515"/>
    <w:rsid w:val="0037382C"/>
    <w:rsid w:val="003738FB"/>
    <w:rsid w:val="00373EB5"/>
    <w:rsid w:val="00374214"/>
    <w:rsid w:val="00374331"/>
    <w:rsid w:val="0037445D"/>
    <w:rsid w:val="00374590"/>
    <w:rsid w:val="00374735"/>
    <w:rsid w:val="00374994"/>
    <w:rsid w:val="0037499C"/>
    <w:rsid w:val="00374BF7"/>
    <w:rsid w:val="00374CFE"/>
    <w:rsid w:val="00374F4A"/>
    <w:rsid w:val="00374FEF"/>
    <w:rsid w:val="00375183"/>
    <w:rsid w:val="00375395"/>
    <w:rsid w:val="00375573"/>
    <w:rsid w:val="0037566F"/>
    <w:rsid w:val="003759E6"/>
    <w:rsid w:val="00375A9F"/>
    <w:rsid w:val="00375BE3"/>
    <w:rsid w:val="00375E79"/>
    <w:rsid w:val="00375EA0"/>
    <w:rsid w:val="00375F8E"/>
    <w:rsid w:val="00376220"/>
    <w:rsid w:val="0037624C"/>
    <w:rsid w:val="0037634D"/>
    <w:rsid w:val="003763A0"/>
    <w:rsid w:val="0037650E"/>
    <w:rsid w:val="00376836"/>
    <w:rsid w:val="00376909"/>
    <w:rsid w:val="00376DD2"/>
    <w:rsid w:val="0037717D"/>
    <w:rsid w:val="00377192"/>
    <w:rsid w:val="00377396"/>
    <w:rsid w:val="003776F8"/>
    <w:rsid w:val="0037778C"/>
    <w:rsid w:val="00377952"/>
    <w:rsid w:val="00377AB6"/>
    <w:rsid w:val="00377B19"/>
    <w:rsid w:val="00377C0C"/>
    <w:rsid w:val="00377D7E"/>
    <w:rsid w:val="0038018D"/>
    <w:rsid w:val="00380614"/>
    <w:rsid w:val="00380694"/>
    <w:rsid w:val="003807A3"/>
    <w:rsid w:val="003808D1"/>
    <w:rsid w:val="003809B6"/>
    <w:rsid w:val="00380C24"/>
    <w:rsid w:val="003812DF"/>
    <w:rsid w:val="003812EC"/>
    <w:rsid w:val="00381500"/>
    <w:rsid w:val="0038175C"/>
    <w:rsid w:val="00381829"/>
    <w:rsid w:val="0038198B"/>
    <w:rsid w:val="00381DB1"/>
    <w:rsid w:val="00381E02"/>
    <w:rsid w:val="00382293"/>
    <w:rsid w:val="003824DB"/>
    <w:rsid w:val="00382930"/>
    <w:rsid w:val="0038293C"/>
    <w:rsid w:val="00382997"/>
    <w:rsid w:val="00382C79"/>
    <w:rsid w:val="00382CAF"/>
    <w:rsid w:val="00382DC8"/>
    <w:rsid w:val="0038341D"/>
    <w:rsid w:val="003834EB"/>
    <w:rsid w:val="00383845"/>
    <w:rsid w:val="00383C22"/>
    <w:rsid w:val="00383CD4"/>
    <w:rsid w:val="00383EC1"/>
    <w:rsid w:val="00384238"/>
    <w:rsid w:val="0038427B"/>
    <w:rsid w:val="00384469"/>
    <w:rsid w:val="00384539"/>
    <w:rsid w:val="003847BF"/>
    <w:rsid w:val="00384AD8"/>
    <w:rsid w:val="00385084"/>
    <w:rsid w:val="003850D6"/>
    <w:rsid w:val="0038520E"/>
    <w:rsid w:val="00385256"/>
    <w:rsid w:val="003852F5"/>
    <w:rsid w:val="003854A2"/>
    <w:rsid w:val="003856E3"/>
    <w:rsid w:val="00385813"/>
    <w:rsid w:val="00385821"/>
    <w:rsid w:val="003858CA"/>
    <w:rsid w:val="003860D5"/>
    <w:rsid w:val="003865AF"/>
    <w:rsid w:val="0038686A"/>
    <w:rsid w:val="00386BE8"/>
    <w:rsid w:val="00386C41"/>
    <w:rsid w:val="00386CA2"/>
    <w:rsid w:val="00386CB4"/>
    <w:rsid w:val="00386EAB"/>
    <w:rsid w:val="003870EE"/>
    <w:rsid w:val="0038742D"/>
    <w:rsid w:val="003874A3"/>
    <w:rsid w:val="003879F5"/>
    <w:rsid w:val="00387A45"/>
    <w:rsid w:val="00387E9E"/>
    <w:rsid w:val="0039055A"/>
    <w:rsid w:val="003905B7"/>
    <w:rsid w:val="003905EB"/>
    <w:rsid w:val="0039081A"/>
    <w:rsid w:val="00390891"/>
    <w:rsid w:val="003908CD"/>
    <w:rsid w:val="00390C00"/>
    <w:rsid w:val="00390F2C"/>
    <w:rsid w:val="00391044"/>
    <w:rsid w:val="00391167"/>
    <w:rsid w:val="003911BA"/>
    <w:rsid w:val="003911C9"/>
    <w:rsid w:val="003912D8"/>
    <w:rsid w:val="003916F4"/>
    <w:rsid w:val="00391774"/>
    <w:rsid w:val="00391809"/>
    <w:rsid w:val="00391DBC"/>
    <w:rsid w:val="00391FFB"/>
    <w:rsid w:val="003923FB"/>
    <w:rsid w:val="0039268F"/>
    <w:rsid w:val="003927EA"/>
    <w:rsid w:val="00392C17"/>
    <w:rsid w:val="00392E88"/>
    <w:rsid w:val="00393419"/>
    <w:rsid w:val="003935B6"/>
    <w:rsid w:val="00393724"/>
    <w:rsid w:val="00393AE1"/>
    <w:rsid w:val="00393C15"/>
    <w:rsid w:val="00393CE7"/>
    <w:rsid w:val="00393E72"/>
    <w:rsid w:val="00393EE1"/>
    <w:rsid w:val="0039420D"/>
    <w:rsid w:val="0039422E"/>
    <w:rsid w:val="00394288"/>
    <w:rsid w:val="0039491F"/>
    <w:rsid w:val="00394AAE"/>
    <w:rsid w:val="00394AE9"/>
    <w:rsid w:val="00394F9F"/>
    <w:rsid w:val="003950B2"/>
    <w:rsid w:val="00395151"/>
    <w:rsid w:val="0039524C"/>
    <w:rsid w:val="003952BC"/>
    <w:rsid w:val="00395880"/>
    <w:rsid w:val="00395C56"/>
    <w:rsid w:val="00395FD2"/>
    <w:rsid w:val="0039604B"/>
    <w:rsid w:val="00396139"/>
    <w:rsid w:val="003961AA"/>
    <w:rsid w:val="003963DF"/>
    <w:rsid w:val="0039670D"/>
    <w:rsid w:val="003967F1"/>
    <w:rsid w:val="003967F6"/>
    <w:rsid w:val="003969D8"/>
    <w:rsid w:val="003969F8"/>
    <w:rsid w:val="00396C68"/>
    <w:rsid w:val="00396CE5"/>
    <w:rsid w:val="00396F5E"/>
    <w:rsid w:val="00397032"/>
    <w:rsid w:val="00397089"/>
    <w:rsid w:val="003973A4"/>
    <w:rsid w:val="003973C7"/>
    <w:rsid w:val="00397408"/>
    <w:rsid w:val="00397478"/>
    <w:rsid w:val="003975B1"/>
    <w:rsid w:val="00397861"/>
    <w:rsid w:val="0039791E"/>
    <w:rsid w:val="00397EDE"/>
    <w:rsid w:val="003A03B7"/>
    <w:rsid w:val="003A06C8"/>
    <w:rsid w:val="003A0932"/>
    <w:rsid w:val="003A095F"/>
    <w:rsid w:val="003A0AAC"/>
    <w:rsid w:val="003A0B6A"/>
    <w:rsid w:val="003A0E5F"/>
    <w:rsid w:val="003A0EEB"/>
    <w:rsid w:val="003A0F16"/>
    <w:rsid w:val="003A1353"/>
    <w:rsid w:val="003A14C7"/>
    <w:rsid w:val="003A15B4"/>
    <w:rsid w:val="003A164E"/>
    <w:rsid w:val="003A16D4"/>
    <w:rsid w:val="003A17AF"/>
    <w:rsid w:val="003A189F"/>
    <w:rsid w:val="003A18E1"/>
    <w:rsid w:val="003A1FB1"/>
    <w:rsid w:val="003A20A9"/>
    <w:rsid w:val="003A20E1"/>
    <w:rsid w:val="003A226A"/>
    <w:rsid w:val="003A23E1"/>
    <w:rsid w:val="003A25D1"/>
    <w:rsid w:val="003A25FE"/>
    <w:rsid w:val="003A27E0"/>
    <w:rsid w:val="003A2867"/>
    <w:rsid w:val="003A290E"/>
    <w:rsid w:val="003A3045"/>
    <w:rsid w:val="003A34E5"/>
    <w:rsid w:val="003A3734"/>
    <w:rsid w:val="003A3A22"/>
    <w:rsid w:val="003A3CB0"/>
    <w:rsid w:val="003A4227"/>
    <w:rsid w:val="003A426C"/>
    <w:rsid w:val="003A4496"/>
    <w:rsid w:val="003A45F7"/>
    <w:rsid w:val="003A467F"/>
    <w:rsid w:val="003A46AF"/>
    <w:rsid w:val="003A4985"/>
    <w:rsid w:val="003A4B77"/>
    <w:rsid w:val="003A4BA8"/>
    <w:rsid w:val="003A4DD6"/>
    <w:rsid w:val="003A4E47"/>
    <w:rsid w:val="003A4FE5"/>
    <w:rsid w:val="003A5147"/>
    <w:rsid w:val="003A5345"/>
    <w:rsid w:val="003A54F7"/>
    <w:rsid w:val="003A562A"/>
    <w:rsid w:val="003A57AA"/>
    <w:rsid w:val="003A596D"/>
    <w:rsid w:val="003A5993"/>
    <w:rsid w:val="003A5996"/>
    <w:rsid w:val="003A60ED"/>
    <w:rsid w:val="003A615A"/>
    <w:rsid w:val="003A63A3"/>
    <w:rsid w:val="003A63C4"/>
    <w:rsid w:val="003A64E4"/>
    <w:rsid w:val="003A65B4"/>
    <w:rsid w:val="003A680D"/>
    <w:rsid w:val="003A6A65"/>
    <w:rsid w:val="003A6A67"/>
    <w:rsid w:val="003A6C10"/>
    <w:rsid w:val="003A6D53"/>
    <w:rsid w:val="003A6D6F"/>
    <w:rsid w:val="003A6E12"/>
    <w:rsid w:val="003A7116"/>
    <w:rsid w:val="003A72A6"/>
    <w:rsid w:val="003A733E"/>
    <w:rsid w:val="003A73B6"/>
    <w:rsid w:val="003A74D3"/>
    <w:rsid w:val="003A758A"/>
    <w:rsid w:val="003A7711"/>
    <w:rsid w:val="003A7A1E"/>
    <w:rsid w:val="003A7AF4"/>
    <w:rsid w:val="003B02D5"/>
    <w:rsid w:val="003B03E4"/>
    <w:rsid w:val="003B058B"/>
    <w:rsid w:val="003B0612"/>
    <w:rsid w:val="003B0716"/>
    <w:rsid w:val="003B07B8"/>
    <w:rsid w:val="003B092A"/>
    <w:rsid w:val="003B09F6"/>
    <w:rsid w:val="003B0C4E"/>
    <w:rsid w:val="003B0DB1"/>
    <w:rsid w:val="003B12DD"/>
    <w:rsid w:val="003B1421"/>
    <w:rsid w:val="003B1548"/>
    <w:rsid w:val="003B1600"/>
    <w:rsid w:val="003B18C4"/>
    <w:rsid w:val="003B196B"/>
    <w:rsid w:val="003B1B10"/>
    <w:rsid w:val="003B1BB8"/>
    <w:rsid w:val="003B1D04"/>
    <w:rsid w:val="003B1D9D"/>
    <w:rsid w:val="003B20A7"/>
    <w:rsid w:val="003B21BD"/>
    <w:rsid w:val="003B22FC"/>
    <w:rsid w:val="003B2646"/>
    <w:rsid w:val="003B2741"/>
    <w:rsid w:val="003B2F39"/>
    <w:rsid w:val="003B2F59"/>
    <w:rsid w:val="003B33F4"/>
    <w:rsid w:val="003B343F"/>
    <w:rsid w:val="003B3B0B"/>
    <w:rsid w:val="003B3B39"/>
    <w:rsid w:val="003B3F51"/>
    <w:rsid w:val="003B41B7"/>
    <w:rsid w:val="003B4467"/>
    <w:rsid w:val="003B455D"/>
    <w:rsid w:val="003B4602"/>
    <w:rsid w:val="003B4604"/>
    <w:rsid w:val="003B470C"/>
    <w:rsid w:val="003B4718"/>
    <w:rsid w:val="003B4779"/>
    <w:rsid w:val="003B47B8"/>
    <w:rsid w:val="003B49E2"/>
    <w:rsid w:val="003B49FF"/>
    <w:rsid w:val="003B4CD2"/>
    <w:rsid w:val="003B4F5A"/>
    <w:rsid w:val="003B5652"/>
    <w:rsid w:val="003B584C"/>
    <w:rsid w:val="003B5BED"/>
    <w:rsid w:val="003B5E1F"/>
    <w:rsid w:val="003B5EF6"/>
    <w:rsid w:val="003B5F72"/>
    <w:rsid w:val="003B6006"/>
    <w:rsid w:val="003B6357"/>
    <w:rsid w:val="003B6610"/>
    <w:rsid w:val="003B6709"/>
    <w:rsid w:val="003B6A36"/>
    <w:rsid w:val="003B6D37"/>
    <w:rsid w:val="003B708B"/>
    <w:rsid w:val="003B7181"/>
    <w:rsid w:val="003B732A"/>
    <w:rsid w:val="003B73C8"/>
    <w:rsid w:val="003B7641"/>
    <w:rsid w:val="003C0089"/>
    <w:rsid w:val="003C0285"/>
    <w:rsid w:val="003C039A"/>
    <w:rsid w:val="003C04C8"/>
    <w:rsid w:val="003C0640"/>
    <w:rsid w:val="003C0912"/>
    <w:rsid w:val="003C0A94"/>
    <w:rsid w:val="003C0ADE"/>
    <w:rsid w:val="003C0FFB"/>
    <w:rsid w:val="003C121A"/>
    <w:rsid w:val="003C13DB"/>
    <w:rsid w:val="003C13E6"/>
    <w:rsid w:val="003C161F"/>
    <w:rsid w:val="003C1690"/>
    <w:rsid w:val="003C1A29"/>
    <w:rsid w:val="003C1A48"/>
    <w:rsid w:val="003C1B30"/>
    <w:rsid w:val="003C1B3D"/>
    <w:rsid w:val="003C1BD6"/>
    <w:rsid w:val="003C1F49"/>
    <w:rsid w:val="003C1FF3"/>
    <w:rsid w:val="003C22DD"/>
    <w:rsid w:val="003C242F"/>
    <w:rsid w:val="003C24A4"/>
    <w:rsid w:val="003C2551"/>
    <w:rsid w:val="003C2CAD"/>
    <w:rsid w:val="003C2FBB"/>
    <w:rsid w:val="003C306A"/>
    <w:rsid w:val="003C32AB"/>
    <w:rsid w:val="003C34E4"/>
    <w:rsid w:val="003C34F3"/>
    <w:rsid w:val="003C353B"/>
    <w:rsid w:val="003C3B9F"/>
    <w:rsid w:val="003C3C1A"/>
    <w:rsid w:val="003C4141"/>
    <w:rsid w:val="003C422E"/>
    <w:rsid w:val="003C4319"/>
    <w:rsid w:val="003C4694"/>
    <w:rsid w:val="003C48CA"/>
    <w:rsid w:val="003C498E"/>
    <w:rsid w:val="003C49C7"/>
    <w:rsid w:val="003C4CD8"/>
    <w:rsid w:val="003C4D91"/>
    <w:rsid w:val="003C4FCB"/>
    <w:rsid w:val="003C4FEE"/>
    <w:rsid w:val="003C5189"/>
    <w:rsid w:val="003C51FB"/>
    <w:rsid w:val="003C5AC8"/>
    <w:rsid w:val="003C5E84"/>
    <w:rsid w:val="003C5F1E"/>
    <w:rsid w:val="003C6055"/>
    <w:rsid w:val="003C6560"/>
    <w:rsid w:val="003C674B"/>
    <w:rsid w:val="003C6A7B"/>
    <w:rsid w:val="003C746C"/>
    <w:rsid w:val="003C7CD2"/>
    <w:rsid w:val="003C7D1D"/>
    <w:rsid w:val="003C7D38"/>
    <w:rsid w:val="003D02FA"/>
    <w:rsid w:val="003D031C"/>
    <w:rsid w:val="003D03A9"/>
    <w:rsid w:val="003D0545"/>
    <w:rsid w:val="003D05CE"/>
    <w:rsid w:val="003D1364"/>
    <w:rsid w:val="003D1628"/>
    <w:rsid w:val="003D1728"/>
    <w:rsid w:val="003D180D"/>
    <w:rsid w:val="003D188A"/>
    <w:rsid w:val="003D1E63"/>
    <w:rsid w:val="003D1FC4"/>
    <w:rsid w:val="003D20FB"/>
    <w:rsid w:val="003D2199"/>
    <w:rsid w:val="003D2647"/>
    <w:rsid w:val="003D27F0"/>
    <w:rsid w:val="003D282C"/>
    <w:rsid w:val="003D2A94"/>
    <w:rsid w:val="003D2B65"/>
    <w:rsid w:val="003D328E"/>
    <w:rsid w:val="003D3394"/>
    <w:rsid w:val="003D34D2"/>
    <w:rsid w:val="003D35E5"/>
    <w:rsid w:val="003D3706"/>
    <w:rsid w:val="003D3A0F"/>
    <w:rsid w:val="003D3A17"/>
    <w:rsid w:val="003D3B7C"/>
    <w:rsid w:val="003D3B9B"/>
    <w:rsid w:val="003D3BA4"/>
    <w:rsid w:val="003D4253"/>
    <w:rsid w:val="003D42BE"/>
    <w:rsid w:val="003D4528"/>
    <w:rsid w:val="003D481C"/>
    <w:rsid w:val="003D4850"/>
    <w:rsid w:val="003D4A83"/>
    <w:rsid w:val="003D4B3A"/>
    <w:rsid w:val="003D4C5E"/>
    <w:rsid w:val="003D4E96"/>
    <w:rsid w:val="003D5243"/>
    <w:rsid w:val="003D548D"/>
    <w:rsid w:val="003D54D8"/>
    <w:rsid w:val="003D55E5"/>
    <w:rsid w:val="003D569F"/>
    <w:rsid w:val="003D580B"/>
    <w:rsid w:val="003D5822"/>
    <w:rsid w:val="003D5C56"/>
    <w:rsid w:val="003D5E93"/>
    <w:rsid w:val="003D61E1"/>
    <w:rsid w:val="003D6512"/>
    <w:rsid w:val="003D66B9"/>
    <w:rsid w:val="003D675A"/>
    <w:rsid w:val="003D6778"/>
    <w:rsid w:val="003D6873"/>
    <w:rsid w:val="003D6DE2"/>
    <w:rsid w:val="003D6E8B"/>
    <w:rsid w:val="003D6F94"/>
    <w:rsid w:val="003D6FA0"/>
    <w:rsid w:val="003D7236"/>
    <w:rsid w:val="003D753F"/>
    <w:rsid w:val="003D7599"/>
    <w:rsid w:val="003D782D"/>
    <w:rsid w:val="003D7954"/>
    <w:rsid w:val="003D7B25"/>
    <w:rsid w:val="003D7B52"/>
    <w:rsid w:val="003D7BF3"/>
    <w:rsid w:val="003D7CB8"/>
    <w:rsid w:val="003D7DFE"/>
    <w:rsid w:val="003D7F7E"/>
    <w:rsid w:val="003E0005"/>
    <w:rsid w:val="003E0022"/>
    <w:rsid w:val="003E0284"/>
    <w:rsid w:val="003E0ADF"/>
    <w:rsid w:val="003E0AE9"/>
    <w:rsid w:val="003E0B46"/>
    <w:rsid w:val="003E0BEB"/>
    <w:rsid w:val="003E0C0F"/>
    <w:rsid w:val="003E0D32"/>
    <w:rsid w:val="003E0E86"/>
    <w:rsid w:val="003E1351"/>
    <w:rsid w:val="003E14C5"/>
    <w:rsid w:val="003E1579"/>
    <w:rsid w:val="003E15A2"/>
    <w:rsid w:val="003E19E6"/>
    <w:rsid w:val="003E1BC7"/>
    <w:rsid w:val="003E1D7C"/>
    <w:rsid w:val="003E1D81"/>
    <w:rsid w:val="003E1F71"/>
    <w:rsid w:val="003E21D5"/>
    <w:rsid w:val="003E22EF"/>
    <w:rsid w:val="003E2324"/>
    <w:rsid w:val="003E2332"/>
    <w:rsid w:val="003E237D"/>
    <w:rsid w:val="003E243B"/>
    <w:rsid w:val="003E2BC8"/>
    <w:rsid w:val="003E3061"/>
    <w:rsid w:val="003E30CE"/>
    <w:rsid w:val="003E34B8"/>
    <w:rsid w:val="003E351A"/>
    <w:rsid w:val="003E3B05"/>
    <w:rsid w:val="003E3E05"/>
    <w:rsid w:val="003E3FB5"/>
    <w:rsid w:val="003E4015"/>
    <w:rsid w:val="003E4228"/>
    <w:rsid w:val="003E43EA"/>
    <w:rsid w:val="003E482F"/>
    <w:rsid w:val="003E4CD3"/>
    <w:rsid w:val="003E4DD3"/>
    <w:rsid w:val="003E4E27"/>
    <w:rsid w:val="003E4ECA"/>
    <w:rsid w:val="003E51C5"/>
    <w:rsid w:val="003E52EB"/>
    <w:rsid w:val="003E540B"/>
    <w:rsid w:val="003E57CE"/>
    <w:rsid w:val="003E57E2"/>
    <w:rsid w:val="003E593C"/>
    <w:rsid w:val="003E5B51"/>
    <w:rsid w:val="003E5D50"/>
    <w:rsid w:val="003E5E31"/>
    <w:rsid w:val="003E5EAA"/>
    <w:rsid w:val="003E5F7B"/>
    <w:rsid w:val="003E686E"/>
    <w:rsid w:val="003E6CAB"/>
    <w:rsid w:val="003E706B"/>
    <w:rsid w:val="003E71BE"/>
    <w:rsid w:val="003E7230"/>
    <w:rsid w:val="003E72D7"/>
    <w:rsid w:val="003E74C3"/>
    <w:rsid w:val="003E7528"/>
    <w:rsid w:val="003E75F0"/>
    <w:rsid w:val="003E76A6"/>
    <w:rsid w:val="003E7AD8"/>
    <w:rsid w:val="003E7B0D"/>
    <w:rsid w:val="003E7B88"/>
    <w:rsid w:val="003E7BB0"/>
    <w:rsid w:val="003E7C10"/>
    <w:rsid w:val="003E7E72"/>
    <w:rsid w:val="003F0097"/>
    <w:rsid w:val="003F0112"/>
    <w:rsid w:val="003F0353"/>
    <w:rsid w:val="003F044A"/>
    <w:rsid w:val="003F06B7"/>
    <w:rsid w:val="003F06B8"/>
    <w:rsid w:val="003F0D7A"/>
    <w:rsid w:val="003F0FE0"/>
    <w:rsid w:val="003F1370"/>
    <w:rsid w:val="003F14D5"/>
    <w:rsid w:val="003F15B8"/>
    <w:rsid w:val="003F17E2"/>
    <w:rsid w:val="003F1ACB"/>
    <w:rsid w:val="003F1AD6"/>
    <w:rsid w:val="003F1DCE"/>
    <w:rsid w:val="003F1F63"/>
    <w:rsid w:val="003F2437"/>
    <w:rsid w:val="003F2571"/>
    <w:rsid w:val="003F2689"/>
    <w:rsid w:val="003F27AC"/>
    <w:rsid w:val="003F27D9"/>
    <w:rsid w:val="003F2BBF"/>
    <w:rsid w:val="003F2C62"/>
    <w:rsid w:val="003F2D0A"/>
    <w:rsid w:val="003F2E93"/>
    <w:rsid w:val="003F3047"/>
    <w:rsid w:val="003F315C"/>
    <w:rsid w:val="003F3262"/>
    <w:rsid w:val="003F3315"/>
    <w:rsid w:val="003F34CC"/>
    <w:rsid w:val="003F3809"/>
    <w:rsid w:val="003F380A"/>
    <w:rsid w:val="003F394D"/>
    <w:rsid w:val="003F3989"/>
    <w:rsid w:val="003F3AAA"/>
    <w:rsid w:val="003F3DAD"/>
    <w:rsid w:val="003F3FE0"/>
    <w:rsid w:val="003F421F"/>
    <w:rsid w:val="003F43E0"/>
    <w:rsid w:val="003F4735"/>
    <w:rsid w:val="003F49C2"/>
    <w:rsid w:val="003F4A91"/>
    <w:rsid w:val="003F4C30"/>
    <w:rsid w:val="003F4C3F"/>
    <w:rsid w:val="003F5149"/>
    <w:rsid w:val="003F5556"/>
    <w:rsid w:val="003F5557"/>
    <w:rsid w:val="003F555B"/>
    <w:rsid w:val="003F5566"/>
    <w:rsid w:val="003F571E"/>
    <w:rsid w:val="003F581F"/>
    <w:rsid w:val="003F5AD5"/>
    <w:rsid w:val="003F5B8D"/>
    <w:rsid w:val="003F5D8E"/>
    <w:rsid w:val="003F5DD6"/>
    <w:rsid w:val="003F620F"/>
    <w:rsid w:val="003F6240"/>
    <w:rsid w:val="003F62EC"/>
    <w:rsid w:val="003F6336"/>
    <w:rsid w:val="003F661D"/>
    <w:rsid w:val="003F683E"/>
    <w:rsid w:val="003F6AF9"/>
    <w:rsid w:val="003F6DD2"/>
    <w:rsid w:val="003F6F04"/>
    <w:rsid w:val="003F7059"/>
    <w:rsid w:val="003F70A8"/>
    <w:rsid w:val="003F72A2"/>
    <w:rsid w:val="003F73E2"/>
    <w:rsid w:val="003F755C"/>
    <w:rsid w:val="003F7884"/>
    <w:rsid w:val="003F7B8B"/>
    <w:rsid w:val="004000FB"/>
    <w:rsid w:val="00400175"/>
    <w:rsid w:val="0040018D"/>
    <w:rsid w:val="004002B6"/>
    <w:rsid w:val="0040056A"/>
    <w:rsid w:val="0040068B"/>
    <w:rsid w:val="0040094A"/>
    <w:rsid w:val="00400BE0"/>
    <w:rsid w:val="004010CF"/>
    <w:rsid w:val="0040131D"/>
    <w:rsid w:val="0040148E"/>
    <w:rsid w:val="00401A8A"/>
    <w:rsid w:val="00401BF3"/>
    <w:rsid w:val="00401CCD"/>
    <w:rsid w:val="00401CCE"/>
    <w:rsid w:val="00401D83"/>
    <w:rsid w:val="00401E4F"/>
    <w:rsid w:val="00401F2A"/>
    <w:rsid w:val="004020FC"/>
    <w:rsid w:val="004025F8"/>
    <w:rsid w:val="00402675"/>
    <w:rsid w:val="004026C3"/>
    <w:rsid w:val="00402740"/>
    <w:rsid w:val="00402778"/>
    <w:rsid w:val="0040285B"/>
    <w:rsid w:val="00402F71"/>
    <w:rsid w:val="00402FCB"/>
    <w:rsid w:val="00403244"/>
    <w:rsid w:val="00403472"/>
    <w:rsid w:val="004034D5"/>
    <w:rsid w:val="004034F4"/>
    <w:rsid w:val="0040351C"/>
    <w:rsid w:val="00403810"/>
    <w:rsid w:val="00403834"/>
    <w:rsid w:val="00403971"/>
    <w:rsid w:val="00403AAC"/>
    <w:rsid w:val="0040431A"/>
    <w:rsid w:val="0040444B"/>
    <w:rsid w:val="00404593"/>
    <w:rsid w:val="004048FD"/>
    <w:rsid w:val="00404A09"/>
    <w:rsid w:val="00404B69"/>
    <w:rsid w:val="00404BED"/>
    <w:rsid w:val="00404DE1"/>
    <w:rsid w:val="00404E09"/>
    <w:rsid w:val="0040505F"/>
    <w:rsid w:val="00405189"/>
    <w:rsid w:val="004053C7"/>
    <w:rsid w:val="004056A6"/>
    <w:rsid w:val="0040587C"/>
    <w:rsid w:val="004058A0"/>
    <w:rsid w:val="004058C9"/>
    <w:rsid w:val="00405A22"/>
    <w:rsid w:val="00405A75"/>
    <w:rsid w:val="00405BD7"/>
    <w:rsid w:val="00405D65"/>
    <w:rsid w:val="00405F99"/>
    <w:rsid w:val="00405F9A"/>
    <w:rsid w:val="00406066"/>
    <w:rsid w:val="00406120"/>
    <w:rsid w:val="004063D6"/>
    <w:rsid w:val="00406804"/>
    <w:rsid w:val="00406A5A"/>
    <w:rsid w:val="00406CA8"/>
    <w:rsid w:val="00406D93"/>
    <w:rsid w:val="00406FE3"/>
    <w:rsid w:val="00407056"/>
    <w:rsid w:val="004070DA"/>
    <w:rsid w:val="004074CD"/>
    <w:rsid w:val="004076CF"/>
    <w:rsid w:val="004076F3"/>
    <w:rsid w:val="0040778E"/>
    <w:rsid w:val="004077E2"/>
    <w:rsid w:val="00407A09"/>
    <w:rsid w:val="00407A51"/>
    <w:rsid w:val="00407C06"/>
    <w:rsid w:val="00407C6F"/>
    <w:rsid w:val="00407E64"/>
    <w:rsid w:val="00410003"/>
    <w:rsid w:val="00410362"/>
    <w:rsid w:val="00410620"/>
    <w:rsid w:val="004107BD"/>
    <w:rsid w:val="00410E5F"/>
    <w:rsid w:val="00410FC4"/>
    <w:rsid w:val="004112AC"/>
    <w:rsid w:val="004112C2"/>
    <w:rsid w:val="004112CF"/>
    <w:rsid w:val="004112DC"/>
    <w:rsid w:val="0041167F"/>
    <w:rsid w:val="004116CB"/>
    <w:rsid w:val="00411896"/>
    <w:rsid w:val="004118C1"/>
    <w:rsid w:val="00411DE4"/>
    <w:rsid w:val="00411ECA"/>
    <w:rsid w:val="00411FD5"/>
    <w:rsid w:val="00412116"/>
    <w:rsid w:val="004121BB"/>
    <w:rsid w:val="004121C3"/>
    <w:rsid w:val="004122BC"/>
    <w:rsid w:val="0041249D"/>
    <w:rsid w:val="00412A20"/>
    <w:rsid w:val="00412A92"/>
    <w:rsid w:val="00412AC4"/>
    <w:rsid w:val="00412D05"/>
    <w:rsid w:val="00412D1C"/>
    <w:rsid w:val="00412D3D"/>
    <w:rsid w:val="004132BB"/>
    <w:rsid w:val="00413678"/>
    <w:rsid w:val="00413A94"/>
    <w:rsid w:val="00413B1A"/>
    <w:rsid w:val="00413D77"/>
    <w:rsid w:val="00413DDB"/>
    <w:rsid w:val="00413E7C"/>
    <w:rsid w:val="00413F86"/>
    <w:rsid w:val="0041408B"/>
    <w:rsid w:val="00414131"/>
    <w:rsid w:val="00414258"/>
    <w:rsid w:val="004143A9"/>
    <w:rsid w:val="0041453B"/>
    <w:rsid w:val="00414645"/>
    <w:rsid w:val="00414652"/>
    <w:rsid w:val="00414666"/>
    <w:rsid w:val="004146CF"/>
    <w:rsid w:val="00414ABA"/>
    <w:rsid w:val="00414DD0"/>
    <w:rsid w:val="00414F8B"/>
    <w:rsid w:val="0041502F"/>
    <w:rsid w:val="00415A10"/>
    <w:rsid w:val="00415AD7"/>
    <w:rsid w:val="004161C3"/>
    <w:rsid w:val="004163A3"/>
    <w:rsid w:val="004166EB"/>
    <w:rsid w:val="00416A44"/>
    <w:rsid w:val="00416AEC"/>
    <w:rsid w:val="00416C90"/>
    <w:rsid w:val="0041700B"/>
    <w:rsid w:val="00417174"/>
    <w:rsid w:val="00417181"/>
    <w:rsid w:val="00417201"/>
    <w:rsid w:val="0041720F"/>
    <w:rsid w:val="00417310"/>
    <w:rsid w:val="0041792B"/>
    <w:rsid w:val="00417958"/>
    <w:rsid w:val="00417E06"/>
    <w:rsid w:val="00417ECA"/>
    <w:rsid w:val="00417F44"/>
    <w:rsid w:val="00420731"/>
    <w:rsid w:val="00420759"/>
    <w:rsid w:val="00420761"/>
    <w:rsid w:val="00420BDE"/>
    <w:rsid w:val="00420E3E"/>
    <w:rsid w:val="00420F57"/>
    <w:rsid w:val="00421252"/>
    <w:rsid w:val="004215E6"/>
    <w:rsid w:val="00421647"/>
    <w:rsid w:val="0042190F"/>
    <w:rsid w:val="004219B6"/>
    <w:rsid w:val="00421BFA"/>
    <w:rsid w:val="00421C1A"/>
    <w:rsid w:val="0042217D"/>
    <w:rsid w:val="00422251"/>
    <w:rsid w:val="00422365"/>
    <w:rsid w:val="00422421"/>
    <w:rsid w:val="00422BE0"/>
    <w:rsid w:val="00422C5F"/>
    <w:rsid w:val="00422D48"/>
    <w:rsid w:val="00422F95"/>
    <w:rsid w:val="00423014"/>
    <w:rsid w:val="00423017"/>
    <w:rsid w:val="0042311A"/>
    <w:rsid w:val="0042349C"/>
    <w:rsid w:val="00423523"/>
    <w:rsid w:val="00423865"/>
    <w:rsid w:val="00423CF3"/>
    <w:rsid w:val="00423FB6"/>
    <w:rsid w:val="00424066"/>
    <w:rsid w:val="00424131"/>
    <w:rsid w:val="00424221"/>
    <w:rsid w:val="0042428F"/>
    <w:rsid w:val="00424379"/>
    <w:rsid w:val="004245A6"/>
    <w:rsid w:val="004249DC"/>
    <w:rsid w:val="00424A56"/>
    <w:rsid w:val="00424EFA"/>
    <w:rsid w:val="00424F02"/>
    <w:rsid w:val="004250E7"/>
    <w:rsid w:val="0042532D"/>
    <w:rsid w:val="00425488"/>
    <w:rsid w:val="00425587"/>
    <w:rsid w:val="00425608"/>
    <w:rsid w:val="00425C35"/>
    <w:rsid w:val="00425D9E"/>
    <w:rsid w:val="004261FD"/>
    <w:rsid w:val="00426259"/>
    <w:rsid w:val="004262C7"/>
    <w:rsid w:val="00426364"/>
    <w:rsid w:val="004263CB"/>
    <w:rsid w:val="004265ED"/>
    <w:rsid w:val="00426635"/>
    <w:rsid w:val="00426798"/>
    <w:rsid w:val="0042696E"/>
    <w:rsid w:val="00426A4C"/>
    <w:rsid w:val="00426A5A"/>
    <w:rsid w:val="00426D0B"/>
    <w:rsid w:val="00426F82"/>
    <w:rsid w:val="0042725C"/>
    <w:rsid w:val="004272D4"/>
    <w:rsid w:val="004274FF"/>
    <w:rsid w:val="004279AD"/>
    <w:rsid w:val="00427B16"/>
    <w:rsid w:val="00427D93"/>
    <w:rsid w:val="00427E78"/>
    <w:rsid w:val="00427F52"/>
    <w:rsid w:val="0043006D"/>
    <w:rsid w:val="004304A6"/>
    <w:rsid w:val="00430835"/>
    <w:rsid w:val="00430969"/>
    <w:rsid w:val="00430CE5"/>
    <w:rsid w:val="00430E72"/>
    <w:rsid w:val="00430ED4"/>
    <w:rsid w:val="00430F83"/>
    <w:rsid w:val="00431107"/>
    <w:rsid w:val="004311A4"/>
    <w:rsid w:val="0043134D"/>
    <w:rsid w:val="00431857"/>
    <w:rsid w:val="004319F3"/>
    <w:rsid w:val="00432206"/>
    <w:rsid w:val="0043223A"/>
    <w:rsid w:val="004322ED"/>
    <w:rsid w:val="0043275C"/>
    <w:rsid w:val="00432AB3"/>
    <w:rsid w:val="00432CA0"/>
    <w:rsid w:val="00432DBD"/>
    <w:rsid w:val="00432DC8"/>
    <w:rsid w:val="004332E7"/>
    <w:rsid w:val="00433406"/>
    <w:rsid w:val="0043352B"/>
    <w:rsid w:val="00433659"/>
    <w:rsid w:val="004336CE"/>
    <w:rsid w:val="004337DB"/>
    <w:rsid w:val="00433BA4"/>
    <w:rsid w:val="00433CE2"/>
    <w:rsid w:val="00433D0C"/>
    <w:rsid w:val="00433E83"/>
    <w:rsid w:val="00433F7F"/>
    <w:rsid w:val="00434190"/>
    <w:rsid w:val="004341D0"/>
    <w:rsid w:val="0043424F"/>
    <w:rsid w:val="004342E8"/>
    <w:rsid w:val="004343D9"/>
    <w:rsid w:val="00434721"/>
    <w:rsid w:val="00434733"/>
    <w:rsid w:val="004347EE"/>
    <w:rsid w:val="00434AF2"/>
    <w:rsid w:val="00434BA4"/>
    <w:rsid w:val="00434D5F"/>
    <w:rsid w:val="004352C2"/>
    <w:rsid w:val="004353B8"/>
    <w:rsid w:val="00435609"/>
    <w:rsid w:val="00435725"/>
    <w:rsid w:val="00435834"/>
    <w:rsid w:val="0043591C"/>
    <w:rsid w:val="004359B6"/>
    <w:rsid w:val="004359EA"/>
    <w:rsid w:val="00435BBC"/>
    <w:rsid w:val="00435DC3"/>
    <w:rsid w:val="00436355"/>
    <w:rsid w:val="0043639F"/>
    <w:rsid w:val="004369EF"/>
    <w:rsid w:val="00436A28"/>
    <w:rsid w:val="00436D68"/>
    <w:rsid w:val="00437132"/>
    <w:rsid w:val="004371C2"/>
    <w:rsid w:val="00437296"/>
    <w:rsid w:val="00437408"/>
    <w:rsid w:val="0043753D"/>
    <w:rsid w:val="004375F2"/>
    <w:rsid w:val="00437706"/>
    <w:rsid w:val="00437773"/>
    <w:rsid w:val="00437AC8"/>
    <w:rsid w:val="00437BB7"/>
    <w:rsid w:val="00437D1E"/>
    <w:rsid w:val="00440084"/>
    <w:rsid w:val="00440277"/>
    <w:rsid w:val="00440320"/>
    <w:rsid w:val="004407D1"/>
    <w:rsid w:val="00440D8A"/>
    <w:rsid w:val="00440DB6"/>
    <w:rsid w:val="00440DE9"/>
    <w:rsid w:val="00440E9D"/>
    <w:rsid w:val="004410BD"/>
    <w:rsid w:val="00441370"/>
    <w:rsid w:val="0044139D"/>
    <w:rsid w:val="004416B1"/>
    <w:rsid w:val="004418E3"/>
    <w:rsid w:val="00441910"/>
    <w:rsid w:val="00441D68"/>
    <w:rsid w:val="00441DC0"/>
    <w:rsid w:val="00442133"/>
    <w:rsid w:val="00442282"/>
    <w:rsid w:val="00442290"/>
    <w:rsid w:val="0044251E"/>
    <w:rsid w:val="00442640"/>
    <w:rsid w:val="0044285A"/>
    <w:rsid w:val="00442B79"/>
    <w:rsid w:val="00442BAE"/>
    <w:rsid w:val="00442EC6"/>
    <w:rsid w:val="00443101"/>
    <w:rsid w:val="00443311"/>
    <w:rsid w:val="004433E4"/>
    <w:rsid w:val="00443499"/>
    <w:rsid w:val="0044350F"/>
    <w:rsid w:val="00443DA4"/>
    <w:rsid w:val="00443EE8"/>
    <w:rsid w:val="004440F2"/>
    <w:rsid w:val="00444161"/>
    <w:rsid w:val="004442FD"/>
    <w:rsid w:val="0044449D"/>
    <w:rsid w:val="0044455E"/>
    <w:rsid w:val="00444678"/>
    <w:rsid w:val="00444795"/>
    <w:rsid w:val="0044481B"/>
    <w:rsid w:val="00444E82"/>
    <w:rsid w:val="004451FE"/>
    <w:rsid w:val="0044554F"/>
    <w:rsid w:val="0044556C"/>
    <w:rsid w:val="00445577"/>
    <w:rsid w:val="004455B6"/>
    <w:rsid w:val="004455F6"/>
    <w:rsid w:val="0044597C"/>
    <w:rsid w:val="00445AE2"/>
    <w:rsid w:val="00445B53"/>
    <w:rsid w:val="00445BA5"/>
    <w:rsid w:val="00445BAE"/>
    <w:rsid w:val="00445C71"/>
    <w:rsid w:val="00445C90"/>
    <w:rsid w:val="00445D7A"/>
    <w:rsid w:val="00445E43"/>
    <w:rsid w:val="00445F8A"/>
    <w:rsid w:val="004462FE"/>
    <w:rsid w:val="004463E4"/>
    <w:rsid w:val="00446439"/>
    <w:rsid w:val="004467A1"/>
    <w:rsid w:val="00446B27"/>
    <w:rsid w:val="00446D89"/>
    <w:rsid w:val="00447197"/>
    <w:rsid w:val="00447463"/>
    <w:rsid w:val="004475D2"/>
    <w:rsid w:val="004477A1"/>
    <w:rsid w:val="0044780D"/>
    <w:rsid w:val="0045014E"/>
    <w:rsid w:val="00450325"/>
    <w:rsid w:val="004503F3"/>
    <w:rsid w:val="0045055A"/>
    <w:rsid w:val="00450ED3"/>
    <w:rsid w:val="004510E2"/>
    <w:rsid w:val="00451169"/>
    <w:rsid w:val="0045148A"/>
    <w:rsid w:val="00451491"/>
    <w:rsid w:val="00451549"/>
    <w:rsid w:val="00451608"/>
    <w:rsid w:val="004517F6"/>
    <w:rsid w:val="00451AC2"/>
    <w:rsid w:val="00451C72"/>
    <w:rsid w:val="004522E0"/>
    <w:rsid w:val="00452496"/>
    <w:rsid w:val="004526B6"/>
    <w:rsid w:val="004526ED"/>
    <w:rsid w:val="00452A64"/>
    <w:rsid w:val="00452C36"/>
    <w:rsid w:val="0045300B"/>
    <w:rsid w:val="004534C4"/>
    <w:rsid w:val="00454274"/>
    <w:rsid w:val="004544D6"/>
    <w:rsid w:val="004544FE"/>
    <w:rsid w:val="0045455D"/>
    <w:rsid w:val="00454806"/>
    <w:rsid w:val="00454B7F"/>
    <w:rsid w:val="00454B88"/>
    <w:rsid w:val="00454C87"/>
    <w:rsid w:val="00454CAA"/>
    <w:rsid w:val="00454FA1"/>
    <w:rsid w:val="00454FA2"/>
    <w:rsid w:val="004550A2"/>
    <w:rsid w:val="00455703"/>
    <w:rsid w:val="004557AE"/>
    <w:rsid w:val="004557E2"/>
    <w:rsid w:val="004558E5"/>
    <w:rsid w:val="00455B11"/>
    <w:rsid w:val="00455BC8"/>
    <w:rsid w:val="00455C4C"/>
    <w:rsid w:val="004560D4"/>
    <w:rsid w:val="00456102"/>
    <w:rsid w:val="00456245"/>
    <w:rsid w:val="0045673E"/>
    <w:rsid w:val="004570CE"/>
    <w:rsid w:val="0045711B"/>
    <w:rsid w:val="00457171"/>
    <w:rsid w:val="004572DA"/>
    <w:rsid w:val="004573D2"/>
    <w:rsid w:val="00457651"/>
    <w:rsid w:val="004578E8"/>
    <w:rsid w:val="004579B5"/>
    <w:rsid w:val="00457C12"/>
    <w:rsid w:val="00457D6A"/>
    <w:rsid w:val="00460122"/>
    <w:rsid w:val="0046029C"/>
    <w:rsid w:val="00460474"/>
    <w:rsid w:val="0046075E"/>
    <w:rsid w:val="0046082B"/>
    <w:rsid w:val="00460B20"/>
    <w:rsid w:val="00460E06"/>
    <w:rsid w:val="00460E47"/>
    <w:rsid w:val="00460E77"/>
    <w:rsid w:val="00460EB6"/>
    <w:rsid w:val="00460F32"/>
    <w:rsid w:val="00460F6C"/>
    <w:rsid w:val="004610FC"/>
    <w:rsid w:val="00461174"/>
    <w:rsid w:val="004613E3"/>
    <w:rsid w:val="00461457"/>
    <w:rsid w:val="004614EC"/>
    <w:rsid w:val="00461587"/>
    <w:rsid w:val="0046179C"/>
    <w:rsid w:val="004617C5"/>
    <w:rsid w:val="00461837"/>
    <w:rsid w:val="0046196D"/>
    <w:rsid w:val="004619A6"/>
    <w:rsid w:val="00461AA1"/>
    <w:rsid w:val="00461CA5"/>
    <w:rsid w:val="00461CD4"/>
    <w:rsid w:val="00461D20"/>
    <w:rsid w:val="00461EA6"/>
    <w:rsid w:val="00461F60"/>
    <w:rsid w:val="00462708"/>
    <w:rsid w:val="00462810"/>
    <w:rsid w:val="00462B6F"/>
    <w:rsid w:val="00462DE2"/>
    <w:rsid w:val="0046301F"/>
    <w:rsid w:val="00463066"/>
    <w:rsid w:val="004633A0"/>
    <w:rsid w:val="004633CF"/>
    <w:rsid w:val="00463420"/>
    <w:rsid w:val="00463A22"/>
    <w:rsid w:val="0046414B"/>
    <w:rsid w:val="004642A0"/>
    <w:rsid w:val="004642AD"/>
    <w:rsid w:val="004642C9"/>
    <w:rsid w:val="0046447A"/>
    <w:rsid w:val="004646BD"/>
    <w:rsid w:val="00464748"/>
    <w:rsid w:val="00464799"/>
    <w:rsid w:val="004647FD"/>
    <w:rsid w:val="004648BD"/>
    <w:rsid w:val="004649EB"/>
    <w:rsid w:val="00464A3F"/>
    <w:rsid w:val="00464A40"/>
    <w:rsid w:val="00465005"/>
    <w:rsid w:val="004650DB"/>
    <w:rsid w:val="0046527B"/>
    <w:rsid w:val="004652FC"/>
    <w:rsid w:val="0046532A"/>
    <w:rsid w:val="00465333"/>
    <w:rsid w:val="0046535D"/>
    <w:rsid w:val="00465548"/>
    <w:rsid w:val="0046560B"/>
    <w:rsid w:val="0046572B"/>
    <w:rsid w:val="004657C8"/>
    <w:rsid w:val="00465A61"/>
    <w:rsid w:val="00465CF3"/>
    <w:rsid w:val="00465F3F"/>
    <w:rsid w:val="00466082"/>
    <w:rsid w:val="00466110"/>
    <w:rsid w:val="004661CD"/>
    <w:rsid w:val="004661FC"/>
    <w:rsid w:val="004665B7"/>
    <w:rsid w:val="00466903"/>
    <w:rsid w:val="0046699D"/>
    <w:rsid w:val="00466B55"/>
    <w:rsid w:val="00466E66"/>
    <w:rsid w:val="0046716C"/>
    <w:rsid w:val="00467172"/>
    <w:rsid w:val="00467A33"/>
    <w:rsid w:val="00467A4C"/>
    <w:rsid w:val="00467AFF"/>
    <w:rsid w:val="00467C4F"/>
    <w:rsid w:val="00467D5C"/>
    <w:rsid w:val="00470076"/>
    <w:rsid w:val="00470128"/>
    <w:rsid w:val="004703B9"/>
    <w:rsid w:val="00470466"/>
    <w:rsid w:val="00470580"/>
    <w:rsid w:val="00470B30"/>
    <w:rsid w:val="00470B9E"/>
    <w:rsid w:val="00470C8E"/>
    <w:rsid w:val="00470C98"/>
    <w:rsid w:val="00470DDD"/>
    <w:rsid w:val="00470F09"/>
    <w:rsid w:val="0047111E"/>
    <w:rsid w:val="00471129"/>
    <w:rsid w:val="00471466"/>
    <w:rsid w:val="00471526"/>
    <w:rsid w:val="00471616"/>
    <w:rsid w:val="00471663"/>
    <w:rsid w:val="004716FA"/>
    <w:rsid w:val="00471738"/>
    <w:rsid w:val="0047181F"/>
    <w:rsid w:val="00471925"/>
    <w:rsid w:val="004719DA"/>
    <w:rsid w:val="00471AD1"/>
    <w:rsid w:val="00471BE0"/>
    <w:rsid w:val="00471C00"/>
    <w:rsid w:val="00471C51"/>
    <w:rsid w:val="00471CAC"/>
    <w:rsid w:val="00471D65"/>
    <w:rsid w:val="0047261F"/>
    <w:rsid w:val="004726F6"/>
    <w:rsid w:val="00472CDB"/>
    <w:rsid w:val="00472FEC"/>
    <w:rsid w:val="004734C0"/>
    <w:rsid w:val="004736DE"/>
    <w:rsid w:val="0047372A"/>
    <w:rsid w:val="00473B1D"/>
    <w:rsid w:val="00473B34"/>
    <w:rsid w:val="00473DBB"/>
    <w:rsid w:val="00473F40"/>
    <w:rsid w:val="00474124"/>
    <w:rsid w:val="0047439F"/>
    <w:rsid w:val="004743F3"/>
    <w:rsid w:val="0047447C"/>
    <w:rsid w:val="0047486B"/>
    <w:rsid w:val="00474A36"/>
    <w:rsid w:val="00474BD0"/>
    <w:rsid w:val="00474CE7"/>
    <w:rsid w:val="00474E93"/>
    <w:rsid w:val="00474F2B"/>
    <w:rsid w:val="00475339"/>
    <w:rsid w:val="00475398"/>
    <w:rsid w:val="004755AB"/>
    <w:rsid w:val="0047565C"/>
    <w:rsid w:val="00475FDF"/>
    <w:rsid w:val="0047641F"/>
    <w:rsid w:val="004765AC"/>
    <w:rsid w:val="0047664D"/>
    <w:rsid w:val="004768DE"/>
    <w:rsid w:val="00476A7C"/>
    <w:rsid w:val="00476AA4"/>
    <w:rsid w:val="00476B97"/>
    <w:rsid w:val="00476C68"/>
    <w:rsid w:val="00476E1A"/>
    <w:rsid w:val="00476EB2"/>
    <w:rsid w:val="00477191"/>
    <w:rsid w:val="004771FB"/>
    <w:rsid w:val="00477225"/>
    <w:rsid w:val="00477552"/>
    <w:rsid w:val="004777A6"/>
    <w:rsid w:val="00477820"/>
    <w:rsid w:val="00477C1A"/>
    <w:rsid w:val="004802DF"/>
    <w:rsid w:val="00480660"/>
    <w:rsid w:val="004808F4"/>
    <w:rsid w:val="004808FB"/>
    <w:rsid w:val="00480BFE"/>
    <w:rsid w:val="00480C34"/>
    <w:rsid w:val="00480D22"/>
    <w:rsid w:val="00480FBB"/>
    <w:rsid w:val="004811A0"/>
    <w:rsid w:val="00481253"/>
    <w:rsid w:val="00481312"/>
    <w:rsid w:val="0048154D"/>
    <w:rsid w:val="00481756"/>
    <w:rsid w:val="00481778"/>
    <w:rsid w:val="00481846"/>
    <w:rsid w:val="00481862"/>
    <w:rsid w:val="00481943"/>
    <w:rsid w:val="00481A3E"/>
    <w:rsid w:val="00481A76"/>
    <w:rsid w:val="00481D03"/>
    <w:rsid w:val="00481F37"/>
    <w:rsid w:val="00482209"/>
    <w:rsid w:val="0048223C"/>
    <w:rsid w:val="00482340"/>
    <w:rsid w:val="00482375"/>
    <w:rsid w:val="00482457"/>
    <w:rsid w:val="0048256F"/>
    <w:rsid w:val="004825A5"/>
    <w:rsid w:val="00482737"/>
    <w:rsid w:val="00482C3A"/>
    <w:rsid w:val="00482FBA"/>
    <w:rsid w:val="00483156"/>
    <w:rsid w:val="00483735"/>
    <w:rsid w:val="00483ABF"/>
    <w:rsid w:val="00483D48"/>
    <w:rsid w:val="0048404C"/>
    <w:rsid w:val="004845C2"/>
    <w:rsid w:val="004845D7"/>
    <w:rsid w:val="004845DC"/>
    <w:rsid w:val="00484671"/>
    <w:rsid w:val="0048487E"/>
    <w:rsid w:val="004848EB"/>
    <w:rsid w:val="004850EC"/>
    <w:rsid w:val="0048527E"/>
    <w:rsid w:val="00485419"/>
    <w:rsid w:val="0048541C"/>
    <w:rsid w:val="004854B6"/>
    <w:rsid w:val="00485581"/>
    <w:rsid w:val="0048569A"/>
    <w:rsid w:val="00485889"/>
    <w:rsid w:val="0048596D"/>
    <w:rsid w:val="00485B0D"/>
    <w:rsid w:val="00485BE4"/>
    <w:rsid w:val="00485C13"/>
    <w:rsid w:val="00485CBB"/>
    <w:rsid w:val="00485D61"/>
    <w:rsid w:val="004860F0"/>
    <w:rsid w:val="004863FF"/>
    <w:rsid w:val="00487118"/>
    <w:rsid w:val="004871E2"/>
    <w:rsid w:val="00487721"/>
    <w:rsid w:val="00487AD6"/>
    <w:rsid w:val="00487B4D"/>
    <w:rsid w:val="00487CF6"/>
    <w:rsid w:val="00487E01"/>
    <w:rsid w:val="00487E23"/>
    <w:rsid w:val="00490151"/>
    <w:rsid w:val="00490273"/>
    <w:rsid w:val="00490345"/>
    <w:rsid w:val="00490955"/>
    <w:rsid w:val="00490CC9"/>
    <w:rsid w:val="00490E8A"/>
    <w:rsid w:val="00490F20"/>
    <w:rsid w:val="00490F4D"/>
    <w:rsid w:val="00491272"/>
    <w:rsid w:val="004915D5"/>
    <w:rsid w:val="00491706"/>
    <w:rsid w:val="0049174D"/>
    <w:rsid w:val="00491754"/>
    <w:rsid w:val="0049199B"/>
    <w:rsid w:val="00491E5F"/>
    <w:rsid w:val="00491FF3"/>
    <w:rsid w:val="00492077"/>
    <w:rsid w:val="00492183"/>
    <w:rsid w:val="00492280"/>
    <w:rsid w:val="004925A1"/>
    <w:rsid w:val="004927E9"/>
    <w:rsid w:val="00492993"/>
    <w:rsid w:val="00492A6D"/>
    <w:rsid w:val="00492A8C"/>
    <w:rsid w:val="00492D6D"/>
    <w:rsid w:val="00492E2D"/>
    <w:rsid w:val="00492FE6"/>
    <w:rsid w:val="00492FEB"/>
    <w:rsid w:val="00493239"/>
    <w:rsid w:val="00493504"/>
    <w:rsid w:val="004935A2"/>
    <w:rsid w:val="0049385C"/>
    <w:rsid w:val="0049388F"/>
    <w:rsid w:val="00493B16"/>
    <w:rsid w:val="00493BC6"/>
    <w:rsid w:val="00493CBD"/>
    <w:rsid w:val="00493D29"/>
    <w:rsid w:val="00493D51"/>
    <w:rsid w:val="00493F9D"/>
    <w:rsid w:val="004940BC"/>
    <w:rsid w:val="0049419B"/>
    <w:rsid w:val="004943AC"/>
    <w:rsid w:val="00494547"/>
    <w:rsid w:val="00494AF3"/>
    <w:rsid w:val="00494F03"/>
    <w:rsid w:val="00495094"/>
    <w:rsid w:val="004950E6"/>
    <w:rsid w:val="00495137"/>
    <w:rsid w:val="004952B8"/>
    <w:rsid w:val="0049553D"/>
    <w:rsid w:val="00495644"/>
    <w:rsid w:val="004956DA"/>
    <w:rsid w:val="00495732"/>
    <w:rsid w:val="00495749"/>
    <w:rsid w:val="004957B8"/>
    <w:rsid w:val="00495A6F"/>
    <w:rsid w:val="00495D01"/>
    <w:rsid w:val="00495F0C"/>
    <w:rsid w:val="0049631E"/>
    <w:rsid w:val="00496546"/>
    <w:rsid w:val="00496754"/>
    <w:rsid w:val="00496AAA"/>
    <w:rsid w:val="00496BA5"/>
    <w:rsid w:val="0049701E"/>
    <w:rsid w:val="00497581"/>
    <w:rsid w:val="00497685"/>
    <w:rsid w:val="004976A3"/>
    <w:rsid w:val="004978D3"/>
    <w:rsid w:val="00497E98"/>
    <w:rsid w:val="00497ECA"/>
    <w:rsid w:val="00497FBF"/>
    <w:rsid w:val="004A046A"/>
    <w:rsid w:val="004A0590"/>
    <w:rsid w:val="004A0D47"/>
    <w:rsid w:val="004A12A3"/>
    <w:rsid w:val="004A12D9"/>
    <w:rsid w:val="004A15B1"/>
    <w:rsid w:val="004A165C"/>
    <w:rsid w:val="004A177E"/>
    <w:rsid w:val="004A1900"/>
    <w:rsid w:val="004A19A2"/>
    <w:rsid w:val="004A1DA9"/>
    <w:rsid w:val="004A1E39"/>
    <w:rsid w:val="004A1FE9"/>
    <w:rsid w:val="004A20E0"/>
    <w:rsid w:val="004A248B"/>
    <w:rsid w:val="004A2635"/>
    <w:rsid w:val="004A268F"/>
    <w:rsid w:val="004A26C5"/>
    <w:rsid w:val="004A2872"/>
    <w:rsid w:val="004A2BC3"/>
    <w:rsid w:val="004A2D6D"/>
    <w:rsid w:val="004A2D89"/>
    <w:rsid w:val="004A2F1E"/>
    <w:rsid w:val="004A2F28"/>
    <w:rsid w:val="004A364F"/>
    <w:rsid w:val="004A38C5"/>
    <w:rsid w:val="004A38F4"/>
    <w:rsid w:val="004A3A14"/>
    <w:rsid w:val="004A3B8F"/>
    <w:rsid w:val="004A3DA0"/>
    <w:rsid w:val="004A3DE7"/>
    <w:rsid w:val="004A3E6D"/>
    <w:rsid w:val="004A412D"/>
    <w:rsid w:val="004A4178"/>
    <w:rsid w:val="004A46E3"/>
    <w:rsid w:val="004A4726"/>
    <w:rsid w:val="004A483D"/>
    <w:rsid w:val="004A4AD9"/>
    <w:rsid w:val="004A4B9D"/>
    <w:rsid w:val="004A4BD2"/>
    <w:rsid w:val="004A4C62"/>
    <w:rsid w:val="004A4E8D"/>
    <w:rsid w:val="004A4F5A"/>
    <w:rsid w:val="004A50E5"/>
    <w:rsid w:val="004A513C"/>
    <w:rsid w:val="004A51C1"/>
    <w:rsid w:val="004A525E"/>
    <w:rsid w:val="004A554F"/>
    <w:rsid w:val="004A594B"/>
    <w:rsid w:val="004A5A82"/>
    <w:rsid w:val="004A5D17"/>
    <w:rsid w:val="004A5F35"/>
    <w:rsid w:val="004A665B"/>
    <w:rsid w:val="004A6FA1"/>
    <w:rsid w:val="004A7000"/>
    <w:rsid w:val="004A721F"/>
    <w:rsid w:val="004A724A"/>
    <w:rsid w:val="004A7305"/>
    <w:rsid w:val="004A7620"/>
    <w:rsid w:val="004A792E"/>
    <w:rsid w:val="004A7AFD"/>
    <w:rsid w:val="004A7C04"/>
    <w:rsid w:val="004A7F52"/>
    <w:rsid w:val="004A7F53"/>
    <w:rsid w:val="004B036D"/>
    <w:rsid w:val="004B0667"/>
    <w:rsid w:val="004B0690"/>
    <w:rsid w:val="004B1133"/>
    <w:rsid w:val="004B1301"/>
    <w:rsid w:val="004B139D"/>
    <w:rsid w:val="004B13B3"/>
    <w:rsid w:val="004B1433"/>
    <w:rsid w:val="004B1475"/>
    <w:rsid w:val="004B14A7"/>
    <w:rsid w:val="004B15C4"/>
    <w:rsid w:val="004B1746"/>
    <w:rsid w:val="004B17F0"/>
    <w:rsid w:val="004B1A77"/>
    <w:rsid w:val="004B1ACF"/>
    <w:rsid w:val="004B1B17"/>
    <w:rsid w:val="004B1B25"/>
    <w:rsid w:val="004B1C20"/>
    <w:rsid w:val="004B1F87"/>
    <w:rsid w:val="004B2154"/>
    <w:rsid w:val="004B2163"/>
    <w:rsid w:val="004B2265"/>
    <w:rsid w:val="004B22A4"/>
    <w:rsid w:val="004B25EF"/>
    <w:rsid w:val="004B2608"/>
    <w:rsid w:val="004B26D0"/>
    <w:rsid w:val="004B273D"/>
    <w:rsid w:val="004B285E"/>
    <w:rsid w:val="004B31BF"/>
    <w:rsid w:val="004B333A"/>
    <w:rsid w:val="004B3782"/>
    <w:rsid w:val="004B3D35"/>
    <w:rsid w:val="004B41D2"/>
    <w:rsid w:val="004B4266"/>
    <w:rsid w:val="004B43CA"/>
    <w:rsid w:val="004B44C3"/>
    <w:rsid w:val="004B464A"/>
    <w:rsid w:val="004B46E4"/>
    <w:rsid w:val="004B46EE"/>
    <w:rsid w:val="004B46F7"/>
    <w:rsid w:val="004B4934"/>
    <w:rsid w:val="004B49CF"/>
    <w:rsid w:val="004B4C89"/>
    <w:rsid w:val="004B4CE4"/>
    <w:rsid w:val="004B4D8C"/>
    <w:rsid w:val="004B5077"/>
    <w:rsid w:val="004B51B4"/>
    <w:rsid w:val="004B53A7"/>
    <w:rsid w:val="004B5D5F"/>
    <w:rsid w:val="004B5EB6"/>
    <w:rsid w:val="004B5EDA"/>
    <w:rsid w:val="004B6845"/>
    <w:rsid w:val="004B69B2"/>
    <w:rsid w:val="004B6B5E"/>
    <w:rsid w:val="004B6D21"/>
    <w:rsid w:val="004B6D78"/>
    <w:rsid w:val="004B6FFA"/>
    <w:rsid w:val="004B7162"/>
    <w:rsid w:val="004B78F0"/>
    <w:rsid w:val="004B7905"/>
    <w:rsid w:val="004B7997"/>
    <w:rsid w:val="004B7AEF"/>
    <w:rsid w:val="004B7B56"/>
    <w:rsid w:val="004B7B84"/>
    <w:rsid w:val="004C0217"/>
    <w:rsid w:val="004C022F"/>
    <w:rsid w:val="004C027A"/>
    <w:rsid w:val="004C03EE"/>
    <w:rsid w:val="004C076A"/>
    <w:rsid w:val="004C07D6"/>
    <w:rsid w:val="004C0854"/>
    <w:rsid w:val="004C0B4E"/>
    <w:rsid w:val="004C0E16"/>
    <w:rsid w:val="004C0F52"/>
    <w:rsid w:val="004C0FB7"/>
    <w:rsid w:val="004C110C"/>
    <w:rsid w:val="004C143F"/>
    <w:rsid w:val="004C14D3"/>
    <w:rsid w:val="004C15A1"/>
    <w:rsid w:val="004C1A09"/>
    <w:rsid w:val="004C1B89"/>
    <w:rsid w:val="004C25E0"/>
    <w:rsid w:val="004C2817"/>
    <w:rsid w:val="004C28FB"/>
    <w:rsid w:val="004C2BB5"/>
    <w:rsid w:val="004C2F1D"/>
    <w:rsid w:val="004C2F2A"/>
    <w:rsid w:val="004C2F60"/>
    <w:rsid w:val="004C308F"/>
    <w:rsid w:val="004C3251"/>
    <w:rsid w:val="004C334F"/>
    <w:rsid w:val="004C34E6"/>
    <w:rsid w:val="004C373E"/>
    <w:rsid w:val="004C3783"/>
    <w:rsid w:val="004C3B5C"/>
    <w:rsid w:val="004C3C00"/>
    <w:rsid w:val="004C3C5B"/>
    <w:rsid w:val="004C3C75"/>
    <w:rsid w:val="004C3CB8"/>
    <w:rsid w:val="004C3F5C"/>
    <w:rsid w:val="004C403A"/>
    <w:rsid w:val="004C4051"/>
    <w:rsid w:val="004C4278"/>
    <w:rsid w:val="004C4333"/>
    <w:rsid w:val="004C4852"/>
    <w:rsid w:val="004C49AD"/>
    <w:rsid w:val="004C4A7A"/>
    <w:rsid w:val="004C4BDB"/>
    <w:rsid w:val="004C4D21"/>
    <w:rsid w:val="004C4F77"/>
    <w:rsid w:val="004C4FD4"/>
    <w:rsid w:val="004C53BC"/>
    <w:rsid w:val="004C5526"/>
    <w:rsid w:val="004C57FB"/>
    <w:rsid w:val="004C5937"/>
    <w:rsid w:val="004C59BB"/>
    <w:rsid w:val="004C5B8F"/>
    <w:rsid w:val="004C5BE9"/>
    <w:rsid w:val="004C5BF8"/>
    <w:rsid w:val="004C5D6B"/>
    <w:rsid w:val="004C5F63"/>
    <w:rsid w:val="004C616A"/>
    <w:rsid w:val="004C61BE"/>
    <w:rsid w:val="004C62E1"/>
    <w:rsid w:val="004C64A1"/>
    <w:rsid w:val="004C64AA"/>
    <w:rsid w:val="004C662F"/>
    <w:rsid w:val="004C69D2"/>
    <w:rsid w:val="004C6BB8"/>
    <w:rsid w:val="004C6C31"/>
    <w:rsid w:val="004C6CFC"/>
    <w:rsid w:val="004C6E74"/>
    <w:rsid w:val="004C6EBC"/>
    <w:rsid w:val="004C70B8"/>
    <w:rsid w:val="004C7293"/>
    <w:rsid w:val="004C7393"/>
    <w:rsid w:val="004C75C4"/>
    <w:rsid w:val="004C7622"/>
    <w:rsid w:val="004C763A"/>
    <w:rsid w:val="004C767E"/>
    <w:rsid w:val="004C77D3"/>
    <w:rsid w:val="004C7F03"/>
    <w:rsid w:val="004D0325"/>
    <w:rsid w:val="004D04FA"/>
    <w:rsid w:val="004D06C8"/>
    <w:rsid w:val="004D06F9"/>
    <w:rsid w:val="004D072B"/>
    <w:rsid w:val="004D0A55"/>
    <w:rsid w:val="004D0C6A"/>
    <w:rsid w:val="004D1114"/>
    <w:rsid w:val="004D11C6"/>
    <w:rsid w:val="004D11E1"/>
    <w:rsid w:val="004D1204"/>
    <w:rsid w:val="004D162E"/>
    <w:rsid w:val="004D188D"/>
    <w:rsid w:val="004D19DD"/>
    <w:rsid w:val="004D1B64"/>
    <w:rsid w:val="004D1B99"/>
    <w:rsid w:val="004D1D6A"/>
    <w:rsid w:val="004D1DE6"/>
    <w:rsid w:val="004D2052"/>
    <w:rsid w:val="004D22E4"/>
    <w:rsid w:val="004D2883"/>
    <w:rsid w:val="004D28F2"/>
    <w:rsid w:val="004D2A89"/>
    <w:rsid w:val="004D2B7A"/>
    <w:rsid w:val="004D2BAB"/>
    <w:rsid w:val="004D2F6C"/>
    <w:rsid w:val="004D3356"/>
    <w:rsid w:val="004D34A2"/>
    <w:rsid w:val="004D3687"/>
    <w:rsid w:val="004D374D"/>
    <w:rsid w:val="004D3AFE"/>
    <w:rsid w:val="004D3EEC"/>
    <w:rsid w:val="004D3F36"/>
    <w:rsid w:val="004D43A0"/>
    <w:rsid w:val="004D44EC"/>
    <w:rsid w:val="004D44F3"/>
    <w:rsid w:val="004D4751"/>
    <w:rsid w:val="004D47EC"/>
    <w:rsid w:val="004D48F8"/>
    <w:rsid w:val="004D4A92"/>
    <w:rsid w:val="004D4D1D"/>
    <w:rsid w:val="004D4EFE"/>
    <w:rsid w:val="004D5096"/>
    <w:rsid w:val="004D530C"/>
    <w:rsid w:val="004D5396"/>
    <w:rsid w:val="004D53B7"/>
    <w:rsid w:val="004D5559"/>
    <w:rsid w:val="004D55C2"/>
    <w:rsid w:val="004D561A"/>
    <w:rsid w:val="004D574A"/>
    <w:rsid w:val="004D58BE"/>
    <w:rsid w:val="004D6083"/>
    <w:rsid w:val="004D61C3"/>
    <w:rsid w:val="004D6207"/>
    <w:rsid w:val="004D6358"/>
    <w:rsid w:val="004D6478"/>
    <w:rsid w:val="004D64DB"/>
    <w:rsid w:val="004D67E0"/>
    <w:rsid w:val="004D68A2"/>
    <w:rsid w:val="004D69F9"/>
    <w:rsid w:val="004D6CBE"/>
    <w:rsid w:val="004D700C"/>
    <w:rsid w:val="004D74D0"/>
    <w:rsid w:val="004D74DF"/>
    <w:rsid w:val="004D7614"/>
    <w:rsid w:val="004D768E"/>
    <w:rsid w:val="004D7D98"/>
    <w:rsid w:val="004D7F29"/>
    <w:rsid w:val="004D7F3B"/>
    <w:rsid w:val="004D7F3F"/>
    <w:rsid w:val="004D7FCE"/>
    <w:rsid w:val="004E00C5"/>
    <w:rsid w:val="004E01C5"/>
    <w:rsid w:val="004E03A8"/>
    <w:rsid w:val="004E096E"/>
    <w:rsid w:val="004E0C5B"/>
    <w:rsid w:val="004E131B"/>
    <w:rsid w:val="004E16A2"/>
    <w:rsid w:val="004E1BA0"/>
    <w:rsid w:val="004E1D33"/>
    <w:rsid w:val="004E222F"/>
    <w:rsid w:val="004E23DD"/>
    <w:rsid w:val="004E2583"/>
    <w:rsid w:val="004E25D8"/>
    <w:rsid w:val="004E28F5"/>
    <w:rsid w:val="004E295F"/>
    <w:rsid w:val="004E2ACD"/>
    <w:rsid w:val="004E2FBE"/>
    <w:rsid w:val="004E2FD6"/>
    <w:rsid w:val="004E313D"/>
    <w:rsid w:val="004E34AF"/>
    <w:rsid w:val="004E3565"/>
    <w:rsid w:val="004E3574"/>
    <w:rsid w:val="004E3605"/>
    <w:rsid w:val="004E3E84"/>
    <w:rsid w:val="004E3EB8"/>
    <w:rsid w:val="004E40BA"/>
    <w:rsid w:val="004E40CE"/>
    <w:rsid w:val="004E421A"/>
    <w:rsid w:val="004E43AD"/>
    <w:rsid w:val="004E46BD"/>
    <w:rsid w:val="004E4705"/>
    <w:rsid w:val="004E47DF"/>
    <w:rsid w:val="004E4AB8"/>
    <w:rsid w:val="004E4B7A"/>
    <w:rsid w:val="004E4E59"/>
    <w:rsid w:val="004E4E67"/>
    <w:rsid w:val="004E4EDC"/>
    <w:rsid w:val="004E4F01"/>
    <w:rsid w:val="004E51AE"/>
    <w:rsid w:val="004E5395"/>
    <w:rsid w:val="004E563D"/>
    <w:rsid w:val="004E57DC"/>
    <w:rsid w:val="004E5AF2"/>
    <w:rsid w:val="004E5B62"/>
    <w:rsid w:val="004E5DD7"/>
    <w:rsid w:val="004E5E4A"/>
    <w:rsid w:val="004E5F44"/>
    <w:rsid w:val="004E603E"/>
    <w:rsid w:val="004E64FE"/>
    <w:rsid w:val="004E65C3"/>
    <w:rsid w:val="004E6648"/>
    <w:rsid w:val="004E6798"/>
    <w:rsid w:val="004E67B5"/>
    <w:rsid w:val="004E67C5"/>
    <w:rsid w:val="004E6859"/>
    <w:rsid w:val="004E6A52"/>
    <w:rsid w:val="004E6B8F"/>
    <w:rsid w:val="004E6C27"/>
    <w:rsid w:val="004E6F58"/>
    <w:rsid w:val="004E7024"/>
    <w:rsid w:val="004E70A2"/>
    <w:rsid w:val="004E723B"/>
    <w:rsid w:val="004E7430"/>
    <w:rsid w:val="004E749C"/>
    <w:rsid w:val="004E760D"/>
    <w:rsid w:val="004E78FD"/>
    <w:rsid w:val="004E7AD7"/>
    <w:rsid w:val="004E7D02"/>
    <w:rsid w:val="004E7FF0"/>
    <w:rsid w:val="004E7FF6"/>
    <w:rsid w:val="004F004A"/>
    <w:rsid w:val="004F03D1"/>
    <w:rsid w:val="004F043D"/>
    <w:rsid w:val="004F05E8"/>
    <w:rsid w:val="004F06CF"/>
    <w:rsid w:val="004F0E21"/>
    <w:rsid w:val="004F0F98"/>
    <w:rsid w:val="004F10D0"/>
    <w:rsid w:val="004F1148"/>
    <w:rsid w:val="004F1191"/>
    <w:rsid w:val="004F13FF"/>
    <w:rsid w:val="004F15BE"/>
    <w:rsid w:val="004F163E"/>
    <w:rsid w:val="004F1A1C"/>
    <w:rsid w:val="004F1A69"/>
    <w:rsid w:val="004F1AB2"/>
    <w:rsid w:val="004F1AB9"/>
    <w:rsid w:val="004F1B42"/>
    <w:rsid w:val="004F1F62"/>
    <w:rsid w:val="004F1FD8"/>
    <w:rsid w:val="004F24C4"/>
    <w:rsid w:val="004F25E9"/>
    <w:rsid w:val="004F26C3"/>
    <w:rsid w:val="004F2B7F"/>
    <w:rsid w:val="004F2B90"/>
    <w:rsid w:val="004F2CE5"/>
    <w:rsid w:val="004F2CF7"/>
    <w:rsid w:val="004F2E7A"/>
    <w:rsid w:val="004F2F20"/>
    <w:rsid w:val="004F30C4"/>
    <w:rsid w:val="004F30E2"/>
    <w:rsid w:val="004F32C3"/>
    <w:rsid w:val="004F350D"/>
    <w:rsid w:val="004F385E"/>
    <w:rsid w:val="004F3B44"/>
    <w:rsid w:val="004F3C20"/>
    <w:rsid w:val="004F4018"/>
    <w:rsid w:val="004F401D"/>
    <w:rsid w:val="004F4050"/>
    <w:rsid w:val="004F4217"/>
    <w:rsid w:val="004F42E8"/>
    <w:rsid w:val="004F492A"/>
    <w:rsid w:val="004F4B5D"/>
    <w:rsid w:val="004F4D6B"/>
    <w:rsid w:val="004F4D90"/>
    <w:rsid w:val="004F4EB4"/>
    <w:rsid w:val="004F5032"/>
    <w:rsid w:val="004F52B4"/>
    <w:rsid w:val="004F53D5"/>
    <w:rsid w:val="004F586A"/>
    <w:rsid w:val="004F5905"/>
    <w:rsid w:val="004F5B55"/>
    <w:rsid w:val="004F5BB2"/>
    <w:rsid w:val="004F622E"/>
    <w:rsid w:val="004F636E"/>
    <w:rsid w:val="004F638D"/>
    <w:rsid w:val="004F6503"/>
    <w:rsid w:val="004F6905"/>
    <w:rsid w:val="004F6A84"/>
    <w:rsid w:val="004F6A8C"/>
    <w:rsid w:val="004F6AB5"/>
    <w:rsid w:val="004F6B2E"/>
    <w:rsid w:val="004F6C16"/>
    <w:rsid w:val="004F6DF1"/>
    <w:rsid w:val="004F6F4B"/>
    <w:rsid w:val="004F70F9"/>
    <w:rsid w:val="004F712C"/>
    <w:rsid w:val="004F741A"/>
    <w:rsid w:val="004F76C3"/>
    <w:rsid w:val="004F7703"/>
    <w:rsid w:val="004F77F4"/>
    <w:rsid w:val="004F7BC7"/>
    <w:rsid w:val="004F7F20"/>
    <w:rsid w:val="00500303"/>
    <w:rsid w:val="0050039B"/>
    <w:rsid w:val="0050056E"/>
    <w:rsid w:val="00500780"/>
    <w:rsid w:val="00500783"/>
    <w:rsid w:val="005008DF"/>
    <w:rsid w:val="00500CFC"/>
    <w:rsid w:val="00501562"/>
    <w:rsid w:val="00501818"/>
    <w:rsid w:val="00501A52"/>
    <w:rsid w:val="00501D56"/>
    <w:rsid w:val="00501F11"/>
    <w:rsid w:val="00502363"/>
    <w:rsid w:val="0050255F"/>
    <w:rsid w:val="005025D7"/>
    <w:rsid w:val="00502652"/>
    <w:rsid w:val="005027EF"/>
    <w:rsid w:val="005028C4"/>
    <w:rsid w:val="00502939"/>
    <w:rsid w:val="00502985"/>
    <w:rsid w:val="00502A48"/>
    <w:rsid w:val="00502A4B"/>
    <w:rsid w:val="00502C51"/>
    <w:rsid w:val="00502C92"/>
    <w:rsid w:val="00502D68"/>
    <w:rsid w:val="00502FCB"/>
    <w:rsid w:val="005031C3"/>
    <w:rsid w:val="00503247"/>
    <w:rsid w:val="0050329B"/>
    <w:rsid w:val="00503325"/>
    <w:rsid w:val="005033BC"/>
    <w:rsid w:val="005035D7"/>
    <w:rsid w:val="00503B41"/>
    <w:rsid w:val="00503F1D"/>
    <w:rsid w:val="0050415C"/>
    <w:rsid w:val="00504244"/>
    <w:rsid w:val="0050430C"/>
    <w:rsid w:val="005049B2"/>
    <w:rsid w:val="005049E6"/>
    <w:rsid w:val="00504AB0"/>
    <w:rsid w:val="005050F0"/>
    <w:rsid w:val="00505908"/>
    <w:rsid w:val="00505949"/>
    <w:rsid w:val="00505958"/>
    <w:rsid w:val="00505BD0"/>
    <w:rsid w:val="00505F99"/>
    <w:rsid w:val="00505FF3"/>
    <w:rsid w:val="00506110"/>
    <w:rsid w:val="0050611E"/>
    <w:rsid w:val="00506329"/>
    <w:rsid w:val="005063C1"/>
    <w:rsid w:val="0050651B"/>
    <w:rsid w:val="0050652E"/>
    <w:rsid w:val="0050676F"/>
    <w:rsid w:val="00506905"/>
    <w:rsid w:val="005071D3"/>
    <w:rsid w:val="00507492"/>
    <w:rsid w:val="00507555"/>
    <w:rsid w:val="00507956"/>
    <w:rsid w:val="00507B1A"/>
    <w:rsid w:val="00507DDD"/>
    <w:rsid w:val="00507F7B"/>
    <w:rsid w:val="0051005C"/>
    <w:rsid w:val="005100ED"/>
    <w:rsid w:val="005102A7"/>
    <w:rsid w:val="00510765"/>
    <w:rsid w:val="005107F8"/>
    <w:rsid w:val="00510A33"/>
    <w:rsid w:val="00510A9A"/>
    <w:rsid w:val="00510C77"/>
    <w:rsid w:val="00510CF6"/>
    <w:rsid w:val="00510F63"/>
    <w:rsid w:val="00511173"/>
    <w:rsid w:val="005111D7"/>
    <w:rsid w:val="00511240"/>
    <w:rsid w:val="0051124E"/>
    <w:rsid w:val="0051137D"/>
    <w:rsid w:val="005113DD"/>
    <w:rsid w:val="005116BF"/>
    <w:rsid w:val="00511790"/>
    <w:rsid w:val="0051193B"/>
    <w:rsid w:val="005119C0"/>
    <w:rsid w:val="00511A48"/>
    <w:rsid w:val="00511AEC"/>
    <w:rsid w:val="00511B82"/>
    <w:rsid w:val="00511C8C"/>
    <w:rsid w:val="00511F9A"/>
    <w:rsid w:val="005121CC"/>
    <w:rsid w:val="0051243C"/>
    <w:rsid w:val="00512494"/>
    <w:rsid w:val="0051264A"/>
    <w:rsid w:val="00512A0A"/>
    <w:rsid w:val="00512B4D"/>
    <w:rsid w:val="00512BB9"/>
    <w:rsid w:val="00512CBF"/>
    <w:rsid w:val="00512CFE"/>
    <w:rsid w:val="00512EA4"/>
    <w:rsid w:val="0051312C"/>
    <w:rsid w:val="0051331E"/>
    <w:rsid w:val="005133B0"/>
    <w:rsid w:val="005134E6"/>
    <w:rsid w:val="0051371B"/>
    <w:rsid w:val="00513796"/>
    <w:rsid w:val="0051399B"/>
    <w:rsid w:val="005139B1"/>
    <w:rsid w:val="00513C42"/>
    <w:rsid w:val="0051415F"/>
    <w:rsid w:val="00514318"/>
    <w:rsid w:val="00514344"/>
    <w:rsid w:val="005144D8"/>
    <w:rsid w:val="005146FB"/>
    <w:rsid w:val="00514CB4"/>
    <w:rsid w:val="00514D26"/>
    <w:rsid w:val="00514D7A"/>
    <w:rsid w:val="005154B3"/>
    <w:rsid w:val="0051555B"/>
    <w:rsid w:val="00515B8F"/>
    <w:rsid w:val="00515BD7"/>
    <w:rsid w:val="00515FB0"/>
    <w:rsid w:val="0051612D"/>
    <w:rsid w:val="005162FB"/>
    <w:rsid w:val="00516410"/>
    <w:rsid w:val="005164F2"/>
    <w:rsid w:val="00516579"/>
    <w:rsid w:val="00516599"/>
    <w:rsid w:val="005165D9"/>
    <w:rsid w:val="0051671D"/>
    <w:rsid w:val="0051690D"/>
    <w:rsid w:val="005169A3"/>
    <w:rsid w:val="00516A8B"/>
    <w:rsid w:val="00516D52"/>
    <w:rsid w:val="00516DE1"/>
    <w:rsid w:val="00517A9F"/>
    <w:rsid w:val="00517BA0"/>
    <w:rsid w:val="00517C6C"/>
    <w:rsid w:val="00517C7A"/>
    <w:rsid w:val="00517CC9"/>
    <w:rsid w:val="00517EDD"/>
    <w:rsid w:val="00517F49"/>
    <w:rsid w:val="005202E6"/>
    <w:rsid w:val="0052033B"/>
    <w:rsid w:val="00520778"/>
    <w:rsid w:val="005207F0"/>
    <w:rsid w:val="00520919"/>
    <w:rsid w:val="00520961"/>
    <w:rsid w:val="00520AAB"/>
    <w:rsid w:val="00520AD8"/>
    <w:rsid w:val="00520D88"/>
    <w:rsid w:val="00520D8E"/>
    <w:rsid w:val="005210CC"/>
    <w:rsid w:val="00521690"/>
    <w:rsid w:val="00521A28"/>
    <w:rsid w:val="00521A46"/>
    <w:rsid w:val="00521A7D"/>
    <w:rsid w:val="00521A7E"/>
    <w:rsid w:val="00521AF6"/>
    <w:rsid w:val="00521BA5"/>
    <w:rsid w:val="00521D3A"/>
    <w:rsid w:val="00522149"/>
    <w:rsid w:val="0052232B"/>
    <w:rsid w:val="005224C7"/>
    <w:rsid w:val="00522619"/>
    <w:rsid w:val="0052266F"/>
    <w:rsid w:val="005229F4"/>
    <w:rsid w:val="00522C07"/>
    <w:rsid w:val="00522D4B"/>
    <w:rsid w:val="0052321F"/>
    <w:rsid w:val="00523223"/>
    <w:rsid w:val="00523404"/>
    <w:rsid w:val="005234E0"/>
    <w:rsid w:val="005234E7"/>
    <w:rsid w:val="00523649"/>
    <w:rsid w:val="0052371A"/>
    <w:rsid w:val="005239AA"/>
    <w:rsid w:val="00523A96"/>
    <w:rsid w:val="00523C84"/>
    <w:rsid w:val="00523C94"/>
    <w:rsid w:val="00523E1B"/>
    <w:rsid w:val="00523E50"/>
    <w:rsid w:val="00523EAE"/>
    <w:rsid w:val="0052409C"/>
    <w:rsid w:val="00524113"/>
    <w:rsid w:val="00524125"/>
    <w:rsid w:val="00524392"/>
    <w:rsid w:val="005244D4"/>
    <w:rsid w:val="00524829"/>
    <w:rsid w:val="00524905"/>
    <w:rsid w:val="00524F22"/>
    <w:rsid w:val="00525079"/>
    <w:rsid w:val="005250B6"/>
    <w:rsid w:val="005250F5"/>
    <w:rsid w:val="005252A3"/>
    <w:rsid w:val="005253A2"/>
    <w:rsid w:val="0052547F"/>
    <w:rsid w:val="00525686"/>
    <w:rsid w:val="005256C0"/>
    <w:rsid w:val="005258BB"/>
    <w:rsid w:val="00525D9E"/>
    <w:rsid w:val="00525DCC"/>
    <w:rsid w:val="00525E22"/>
    <w:rsid w:val="0052602F"/>
    <w:rsid w:val="00526036"/>
    <w:rsid w:val="005261D9"/>
    <w:rsid w:val="005263BF"/>
    <w:rsid w:val="005266B7"/>
    <w:rsid w:val="005268AC"/>
    <w:rsid w:val="00526A92"/>
    <w:rsid w:val="00526B7E"/>
    <w:rsid w:val="00526F41"/>
    <w:rsid w:val="005273D2"/>
    <w:rsid w:val="00527D2E"/>
    <w:rsid w:val="005300B6"/>
    <w:rsid w:val="005301B5"/>
    <w:rsid w:val="00530395"/>
    <w:rsid w:val="0053075B"/>
    <w:rsid w:val="00530814"/>
    <w:rsid w:val="0053085A"/>
    <w:rsid w:val="00530917"/>
    <w:rsid w:val="00530C11"/>
    <w:rsid w:val="00530C46"/>
    <w:rsid w:val="00530CDF"/>
    <w:rsid w:val="00530E53"/>
    <w:rsid w:val="0053106C"/>
    <w:rsid w:val="00531133"/>
    <w:rsid w:val="0053126E"/>
    <w:rsid w:val="00531337"/>
    <w:rsid w:val="00531774"/>
    <w:rsid w:val="005319E5"/>
    <w:rsid w:val="00531AA0"/>
    <w:rsid w:val="00531ACF"/>
    <w:rsid w:val="00531BE1"/>
    <w:rsid w:val="00531D56"/>
    <w:rsid w:val="00531ECE"/>
    <w:rsid w:val="00531EFA"/>
    <w:rsid w:val="00532060"/>
    <w:rsid w:val="00532117"/>
    <w:rsid w:val="00532217"/>
    <w:rsid w:val="0053230E"/>
    <w:rsid w:val="00532A5B"/>
    <w:rsid w:val="00532A5C"/>
    <w:rsid w:val="00532BD1"/>
    <w:rsid w:val="00532EFC"/>
    <w:rsid w:val="00533408"/>
    <w:rsid w:val="005335B9"/>
    <w:rsid w:val="005335CD"/>
    <w:rsid w:val="005336D9"/>
    <w:rsid w:val="0053372C"/>
    <w:rsid w:val="0053383B"/>
    <w:rsid w:val="0053388E"/>
    <w:rsid w:val="005338A2"/>
    <w:rsid w:val="00533F98"/>
    <w:rsid w:val="0053432A"/>
    <w:rsid w:val="0053465E"/>
    <w:rsid w:val="0053476D"/>
    <w:rsid w:val="00534B58"/>
    <w:rsid w:val="00534BEF"/>
    <w:rsid w:val="00534D1C"/>
    <w:rsid w:val="005350C3"/>
    <w:rsid w:val="005352CE"/>
    <w:rsid w:val="00535418"/>
    <w:rsid w:val="005354E5"/>
    <w:rsid w:val="005359D7"/>
    <w:rsid w:val="00535A18"/>
    <w:rsid w:val="00535AFD"/>
    <w:rsid w:val="00536027"/>
    <w:rsid w:val="005360DC"/>
    <w:rsid w:val="00536163"/>
    <w:rsid w:val="00536228"/>
    <w:rsid w:val="00536337"/>
    <w:rsid w:val="0053670E"/>
    <w:rsid w:val="005367AE"/>
    <w:rsid w:val="00536953"/>
    <w:rsid w:val="00536AE0"/>
    <w:rsid w:val="00536CFA"/>
    <w:rsid w:val="00536E0F"/>
    <w:rsid w:val="00536E6B"/>
    <w:rsid w:val="00536E7B"/>
    <w:rsid w:val="0053726E"/>
    <w:rsid w:val="00537501"/>
    <w:rsid w:val="00537924"/>
    <w:rsid w:val="00537958"/>
    <w:rsid w:val="00537B4F"/>
    <w:rsid w:val="005400F9"/>
    <w:rsid w:val="00540249"/>
    <w:rsid w:val="0054050C"/>
    <w:rsid w:val="005405A4"/>
    <w:rsid w:val="005405E9"/>
    <w:rsid w:val="00540809"/>
    <w:rsid w:val="00540825"/>
    <w:rsid w:val="00540842"/>
    <w:rsid w:val="005408C8"/>
    <w:rsid w:val="00540A8D"/>
    <w:rsid w:val="00540E0A"/>
    <w:rsid w:val="00541023"/>
    <w:rsid w:val="00541633"/>
    <w:rsid w:val="00541A60"/>
    <w:rsid w:val="00541B9A"/>
    <w:rsid w:val="00541CEE"/>
    <w:rsid w:val="00541D7C"/>
    <w:rsid w:val="00542294"/>
    <w:rsid w:val="0054230A"/>
    <w:rsid w:val="0054294F"/>
    <w:rsid w:val="00542976"/>
    <w:rsid w:val="00542C03"/>
    <w:rsid w:val="00542D94"/>
    <w:rsid w:val="00542F6B"/>
    <w:rsid w:val="00543253"/>
    <w:rsid w:val="005433A5"/>
    <w:rsid w:val="005433CA"/>
    <w:rsid w:val="00543437"/>
    <w:rsid w:val="0054361B"/>
    <w:rsid w:val="00543ABA"/>
    <w:rsid w:val="00543EBB"/>
    <w:rsid w:val="005443A4"/>
    <w:rsid w:val="00544770"/>
    <w:rsid w:val="005448BF"/>
    <w:rsid w:val="0054490E"/>
    <w:rsid w:val="005449CD"/>
    <w:rsid w:val="00544A29"/>
    <w:rsid w:val="00544AEA"/>
    <w:rsid w:val="00544C70"/>
    <w:rsid w:val="00544CB9"/>
    <w:rsid w:val="00544FB0"/>
    <w:rsid w:val="005451CA"/>
    <w:rsid w:val="0054539C"/>
    <w:rsid w:val="00545446"/>
    <w:rsid w:val="005454CF"/>
    <w:rsid w:val="00545759"/>
    <w:rsid w:val="00545A0E"/>
    <w:rsid w:val="00545B24"/>
    <w:rsid w:val="00545EF3"/>
    <w:rsid w:val="00545FDF"/>
    <w:rsid w:val="005462E1"/>
    <w:rsid w:val="00546354"/>
    <w:rsid w:val="005463CD"/>
    <w:rsid w:val="00546662"/>
    <w:rsid w:val="0054670A"/>
    <w:rsid w:val="00546982"/>
    <w:rsid w:val="005469EE"/>
    <w:rsid w:val="00546E51"/>
    <w:rsid w:val="00546F16"/>
    <w:rsid w:val="00546F37"/>
    <w:rsid w:val="00547737"/>
    <w:rsid w:val="005477B7"/>
    <w:rsid w:val="00547A6E"/>
    <w:rsid w:val="00547FBF"/>
    <w:rsid w:val="00550002"/>
    <w:rsid w:val="005500C8"/>
    <w:rsid w:val="00550276"/>
    <w:rsid w:val="0055034D"/>
    <w:rsid w:val="0055040C"/>
    <w:rsid w:val="005504A0"/>
    <w:rsid w:val="0055051B"/>
    <w:rsid w:val="005505A5"/>
    <w:rsid w:val="005505C9"/>
    <w:rsid w:val="00550E19"/>
    <w:rsid w:val="00550F6A"/>
    <w:rsid w:val="0055123A"/>
    <w:rsid w:val="00551282"/>
    <w:rsid w:val="00551355"/>
    <w:rsid w:val="0055138F"/>
    <w:rsid w:val="00551413"/>
    <w:rsid w:val="005517CF"/>
    <w:rsid w:val="00551804"/>
    <w:rsid w:val="00551FBF"/>
    <w:rsid w:val="0055217C"/>
    <w:rsid w:val="005524DC"/>
    <w:rsid w:val="005525E6"/>
    <w:rsid w:val="005527D2"/>
    <w:rsid w:val="0055281E"/>
    <w:rsid w:val="005528F9"/>
    <w:rsid w:val="005529B4"/>
    <w:rsid w:val="00552A84"/>
    <w:rsid w:val="00552F14"/>
    <w:rsid w:val="00553038"/>
    <w:rsid w:val="0055335B"/>
    <w:rsid w:val="00553524"/>
    <w:rsid w:val="005536BF"/>
    <w:rsid w:val="00553F11"/>
    <w:rsid w:val="00554084"/>
    <w:rsid w:val="00554095"/>
    <w:rsid w:val="005540AC"/>
    <w:rsid w:val="005544DA"/>
    <w:rsid w:val="005545D8"/>
    <w:rsid w:val="0055471B"/>
    <w:rsid w:val="0055474F"/>
    <w:rsid w:val="005547E4"/>
    <w:rsid w:val="00554DD7"/>
    <w:rsid w:val="00554FB0"/>
    <w:rsid w:val="0055503C"/>
    <w:rsid w:val="005552B6"/>
    <w:rsid w:val="005554C7"/>
    <w:rsid w:val="005554FD"/>
    <w:rsid w:val="0055555A"/>
    <w:rsid w:val="005556AA"/>
    <w:rsid w:val="005558A9"/>
    <w:rsid w:val="00555F1D"/>
    <w:rsid w:val="00555FEE"/>
    <w:rsid w:val="0055630D"/>
    <w:rsid w:val="005563C7"/>
    <w:rsid w:val="00556A26"/>
    <w:rsid w:val="00556A8C"/>
    <w:rsid w:val="00556BCC"/>
    <w:rsid w:val="00556EDF"/>
    <w:rsid w:val="00557056"/>
    <w:rsid w:val="005577D4"/>
    <w:rsid w:val="0055782D"/>
    <w:rsid w:val="005578AF"/>
    <w:rsid w:val="0055790B"/>
    <w:rsid w:val="00557DAD"/>
    <w:rsid w:val="005600FA"/>
    <w:rsid w:val="00560418"/>
    <w:rsid w:val="0056042D"/>
    <w:rsid w:val="005605C4"/>
    <w:rsid w:val="005608C1"/>
    <w:rsid w:val="0056095A"/>
    <w:rsid w:val="00560BAC"/>
    <w:rsid w:val="00560D94"/>
    <w:rsid w:val="005610A9"/>
    <w:rsid w:val="00561247"/>
    <w:rsid w:val="0056142A"/>
    <w:rsid w:val="00561431"/>
    <w:rsid w:val="0056148C"/>
    <w:rsid w:val="005615AE"/>
    <w:rsid w:val="005617A8"/>
    <w:rsid w:val="00561989"/>
    <w:rsid w:val="00561F29"/>
    <w:rsid w:val="00561FE7"/>
    <w:rsid w:val="005621ED"/>
    <w:rsid w:val="0056286A"/>
    <w:rsid w:val="005628B9"/>
    <w:rsid w:val="005628C2"/>
    <w:rsid w:val="00562F01"/>
    <w:rsid w:val="00562F19"/>
    <w:rsid w:val="00562FFA"/>
    <w:rsid w:val="005631B4"/>
    <w:rsid w:val="005631BD"/>
    <w:rsid w:val="005634C0"/>
    <w:rsid w:val="00563665"/>
    <w:rsid w:val="0056381E"/>
    <w:rsid w:val="00563873"/>
    <w:rsid w:val="00563ABD"/>
    <w:rsid w:val="00563B6C"/>
    <w:rsid w:val="00563E72"/>
    <w:rsid w:val="00563FA7"/>
    <w:rsid w:val="0056419C"/>
    <w:rsid w:val="005643E4"/>
    <w:rsid w:val="005644EF"/>
    <w:rsid w:val="00564731"/>
    <w:rsid w:val="005649BE"/>
    <w:rsid w:val="00564A0C"/>
    <w:rsid w:val="00564D73"/>
    <w:rsid w:val="00565180"/>
    <w:rsid w:val="00565627"/>
    <w:rsid w:val="0056586B"/>
    <w:rsid w:val="005658CB"/>
    <w:rsid w:val="00565B3F"/>
    <w:rsid w:val="0056610E"/>
    <w:rsid w:val="00566140"/>
    <w:rsid w:val="005661A9"/>
    <w:rsid w:val="0056629A"/>
    <w:rsid w:val="005662C2"/>
    <w:rsid w:val="00566915"/>
    <w:rsid w:val="0056693D"/>
    <w:rsid w:val="0056694D"/>
    <w:rsid w:val="00566CFD"/>
    <w:rsid w:val="00566ED8"/>
    <w:rsid w:val="00567104"/>
    <w:rsid w:val="0056716E"/>
    <w:rsid w:val="00567443"/>
    <w:rsid w:val="00567501"/>
    <w:rsid w:val="0056751C"/>
    <w:rsid w:val="00567936"/>
    <w:rsid w:val="00567A1B"/>
    <w:rsid w:val="00567BDF"/>
    <w:rsid w:val="00567FC3"/>
    <w:rsid w:val="00570088"/>
    <w:rsid w:val="005700C6"/>
    <w:rsid w:val="00570163"/>
    <w:rsid w:val="00570435"/>
    <w:rsid w:val="005709BE"/>
    <w:rsid w:val="00570A21"/>
    <w:rsid w:val="00570E00"/>
    <w:rsid w:val="00570E25"/>
    <w:rsid w:val="0057152E"/>
    <w:rsid w:val="00571649"/>
    <w:rsid w:val="005718DC"/>
    <w:rsid w:val="00571972"/>
    <w:rsid w:val="00571B24"/>
    <w:rsid w:val="00571BB6"/>
    <w:rsid w:val="00571E57"/>
    <w:rsid w:val="00571F85"/>
    <w:rsid w:val="005720BE"/>
    <w:rsid w:val="00572732"/>
    <w:rsid w:val="0057277A"/>
    <w:rsid w:val="0057284B"/>
    <w:rsid w:val="00572869"/>
    <w:rsid w:val="00572D5C"/>
    <w:rsid w:val="00572DAC"/>
    <w:rsid w:val="005730D7"/>
    <w:rsid w:val="0057318B"/>
    <w:rsid w:val="0057322E"/>
    <w:rsid w:val="005732A9"/>
    <w:rsid w:val="00573334"/>
    <w:rsid w:val="00573632"/>
    <w:rsid w:val="00573BEF"/>
    <w:rsid w:val="00573DB0"/>
    <w:rsid w:val="005740A7"/>
    <w:rsid w:val="00574251"/>
    <w:rsid w:val="005742DB"/>
    <w:rsid w:val="00574670"/>
    <w:rsid w:val="005746CD"/>
    <w:rsid w:val="005746F7"/>
    <w:rsid w:val="00574827"/>
    <w:rsid w:val="0057486E"/>
    <w:rsid w:val="00574983"/>
    <w:rsid w:val="00574A34"/>
    <w:rsid w:val="00574EDB"/>
    <w:rsid w:val="00575214"/>
    <w:rsid w:val="005753A8"/>
    <w:rsid w:val="0057552B"/>
    <w:rsid w:val="00575625"/>
    <w:rsid w:val="005756BE"/>
    <w:rsid w:val="005758CD"/>
    <w:rsid w:val="005758D6"/>
    <w:rsid w:val="00575BC2"/>
    <w:rsid w:val="00575C5B"/>
    <w:rsid w:val="00575CE8"/>
    <w:rsid w:val="00575D8C"/>
    <w:rsid w:val="00575DB2"/>
    <w:rsid w:val="00575F15"/>
    <w:rsid w:val="005761A8"/>
    <w:rsid w:val="00576425"/>
    <w:rsid w:val="00576593"/>
    <w:rsid w:val="005767D4"/>
    <w:rsid w:val="0057692B"/>
    <w:rsid w:val="0057699B"/>
    <w:rsid w:val="00576D50"/>
    <w:rsid w:val="00577210"/>
    <w:rsid w:val="00577246"/>
    <w:rsid w:val="00577299"/>
    <w:rsid w:val="00577302"/>
    <w:rsid w:val="005773F0"/>
    <w:rsid w:val="00577550"/>
    <w:rsid w:val="0057789F"/>
    <w:rsid w:val="00577CD5"/>
    <w:rsid w:val="00577D76"/>
    <w:rsid w:val="0058010C"/>
    <w:rsid w:val="0058014B"/>
    <w:rsid w:val="0058038A"/>
    <w:rsid w:val="005804DE"/>
    <w:rsid w:val="00580600"/>
    <w:rsid w:val="00580736"/>
    <w:rsid w:val="005808C8"/>
    <w:rsid w:val="00580F04"/>
    <w:rsid w:val="005811AF"/>
    <w:rsid w:val="00581267"/>
    <w:rsid w:val="00581430"/>
    <w:rsid w:val="0058151C"/>
    <w:rsid w:val="0058155D"/>
    <w:rsid w:val="00581699"/>
    <w:rsid w:val="005816DE"/>
    <w:rsid w:val="005816F7"/>
    <w:rsid w:val="0058178B"/>
    <w:rsid w:val="00581BE7"/>
    <w:rsid w:val="00581D67"/>
    <w:rsid w:val="00581D90"/>
    <w:rsid w:val="005820A6"/>
    <w:rsid w:val="005821DF"/>
    <w:rsid w:val="0058223B"/>
    <w:rsid w:val="005823CB"/>
    <w:rsid w:val="00582989"/>
    <w:rsid w:val="0058298D"/>
    <w:rsid w:val="00582A24"/>
    <w:rsid w:val="00582C14"/>
    <w:rsid w:val="00582C34"/>
    <w:rsid w:val="00582D47"/>
    <w:rsid w:val="00582FCB"/>
    <w:rsid w:val="00582FE0"/>
    <w:rsid w:val="005830F3"/>
    <w:rsid w:val="0058326F"/>
    <w:rsid w:val="00583425"/>
    <w:rsid w:val="005835AA"/>
    <w:rsid w:val="00583721"/>
    <w:rsid w:val="00583761"/>
    <w:rsid w:val="00583A79"/>
    <w:rsid w:val="00583B4D"/>
    <w:rsid w:val="00583D22"/>
    <w:rsid w:val="00584022"/>
    <w:rsid w:val="005840D6"/>
    <w:rsid w:val="00584264"/>
    <w:rsid w:val="005846CC"/>
    <w:rsid w:val="005847AA"/>
    <w:rsid w:val="005848BB"/>
    <w:rsid w:val="00584C7D"/>
    <w:rsid w:val="00584EB1"/>
    <w:rsid w:val="00585297"/>
    <w:rsid w:val="00585488"/>
    <w:rsid w:val="0058576B"/>
    <w:rsid w:val="005858AA"/>
    <w:rsid w:val="005858D8"/>
    <w:rsid w:val="00585AA3"/>
    <w:rsid w:val="00585DED"/>
    <w:rsid w:val="00586023"/>
    <w:rsid w:val="005860B1"/>
    <w:rsid w:val="00586231"/>
    <w:rsid w:val="0058637E"/>
    <w:rsid w:val="005864F2"/>
    <w:rsid w:val="00586594"/>
    <w:rsid w:val="005865D2"/>
    <w:rsid w:val="005866B1"/>
    <w:rsid w:val="0058682F"/>
    <w:rsid w:val="00586833"/>
    <w:rsid w:val="0058692D"/>
    <w:rsid w:val="00587532"/>
    <w:rsid w:val="00587798"/>
    <w:rsid w:val="00587899"/>
    <w:rsid w:val="005878A5"/>
    <w:rsid w:val="00587914"/>
    <w:rsid w:val="0058794B"/>
    <w:rsid w:val="00587ABF"/>
    <w:rsid w:val="00587B43"/>
    <w:rsid w:val="00587E32"/>
    <w:rsid w:val="0059027C"/>
    <w:rsid w:val="005905A2"/>
    <w:rsid w:val="00590775"/>
    <w:rsid w:val="00590A46"/>
    <w:rsid w:val="00590A71"/>
    <w:rsid w:val="00590C5B"/>
    <w:rsid w:val="00591168"/>
    <w:rsid w:val="00591338"/>
    <w:rsid w:val="005915FA"/>
    <w:rsid w:val="00591989"/>
    <w:rsid w:val="00591FB5"/>
    <w:rsid w:val="00592062"/>
    <w:rsid w:val="005920AE"/>
    <w:rsid w:val="005920D0"/>
    <w:rsid w:val="00592108"/>
    <w:rsid w:val="00592114"/>
    <w:rsid w:val="00592296"/>
    <w:rsid w:val="005925F8"/>
    <w:rsid w:val="0059261C"/>
    <w:rsid w:val="0059266C"/>
    <w:rsid w:val="005926CE"/>
    <w:rsid w:val="00592786"/>
    <w:rsid w:val="005928BF"/>
    <w:rsid w:val="00592922"/>
    <w:rsid w:val="005929CD"/>
    <w:rsid w:val="00592D21"/>
    <w:rsid w:val="00592E1D"/>
    <w:rsid w:val="00592F4D"/>
    <w:rsid w:val="005931F9"/>
    <w:rsid w:val="00593237"/>
    <w:rsid w:val="0059327F"/>
    <w:rsid w:val="00593566"/>
    <w:rsid w:val="00593761"/>
    <w:rsid w:val="00593E44"/>
    <w:rsid w:val="00593F0A"/>
    <w:rsid w:val="00593FFE"/>
    <w:rsid w:val="0059402C"/>
    <w:rsid w:val="0059406D"/>
    <w:rsid w:val="0059410B"/>
    <w:rsid w:val="005941AE"/>
    <w:rsid w:val="0059431D"/>
    <w:rsid w:val="00594473"/>
    <w:rsid w:val="0059470E"/>
    <w:rsid w:val="00594785"/>
    <w:rsid w:val="0059498A"/>
    <w:rsid w:val="005949E4"/>
    <w:rsid w:val="00594AF9"/>
    <w:rsid w:val="00594B78"/>
    <w:rsid w:val="00594FD7"/>
    <w:rsid w:val="005952BD"/>
    <w:rsid w:val="00595322"/>
    <w:rsid w:val="005953B8"/>
    <w:rsid w:val="005954A2"/>
    <w:rsid w:val="005955CD"/>
    <w:rsid w:val="005957C3"/>
    <w:rsid w:val="00595A5C"/>
    <w:rsid w:val="00595CB6"/>
    <w:rsid w:val="00595E86"/>
    <w:rsid w:val="00596171"/>
    <w:rsid w:val="00596184"/>
    <w:rsid w:val="0059621E"/>
    <w:rsid w:val="00596554"/>
    <w:rsid w:val="00596B61"/>
    <w:rsid w:val="00596BFC"/>
    <w:rsid w:val="00596C67"/>
    <w:rsid w:val="00596E5E"/>
    <w:rsid w:val="00596F51"/>
    <w:rsid w:val="005972D7"/>
    <w:rsid w:val="005972EE"/>
    <w:rsid w:val="0059743D"/>
    <w:rsid w:val="00597778"/>
    <w:rsid w:val="005979B2"/>
    <w:rsid w:val="00597C83"/>
    <w:rsid w:val="00597E01"/>
    <w:rsid w:val="00597E22"/>
    <w:rsid w:val="00597EAD"/>
    <w:rsid w:val="005A047C"/>
    <w:rsid w:val="005A054F"/>
    <w:rsid w:val="005A061D"/>
    <w:rsid w:val="005A088B"/>
    <w:rsid w:val="005A0966"/>
    <w:rsid w:val="005A0EB5"/>
    <w:rsid w:val="005A1073"/>
    <w:rsid w:val="005A16D8"/>
    <w:rsid w:val="005A17E2"/>
    <w:rsid w:val="005A1D24"/>
    <w:rsid w:val="005A205C"/>
    <w:rsid w:val="005A208D"/>
    <w:rsid w:val="005A21A7"/>
    <w:rsid w:val="005A2296"/>
    <w:rsid w:val="005A242C"/>
    <w:rsid w:val="005A2529"/>
    <w:rsid w:val="005A2901"/>
    <w:rsid w:val="005A31C3"/>
    <w:rsid w:val="005A3549"/>
    <w:rsid w:val="005A365E"/>
    <w:rsid w:val="005A3675"/>
    <w:rsid w:val="005A393E"/>
    <w:rsid w:val="005A39AB"/>
    <w:rsid w:val="005A3B9B"/>
    <w:rsid w:val="005A3CDB"/>
    <w:rsid w:val="005A3DE9"/>
    <w:rsid w:val="005A3E54"/>
    <w:rsid w:val="005A3F98"/>
    <w:rsid w:val="005A40F5"/>
    <w:rsid w:val="005A4192"/>
    <w:rsid w:val="005A4196"/>
    <w:rsid w:val="005A426F"/>
    <w:rsid w:val="005A4421"/>
    <w:rsid w:val="005A469C"/>
    <w:rsid w:val="005A49F5"/>
    <w:rsid w:val="005A4DB3"/>
    <w:rsid w:val="005A4F14"/>
    <w:rsid w:val="005A4F9B"/>
    <w:rsid w:val="005A50CF"/>
    <w:rsid w:val="005A5112"/>
    <w:rsid w:val="005A531D"/>
    <w:rsid w:val="005A5355"/>
    <w:rsid w:val="005A5588"/>
    <w:rsid w:val="005A575D"/>
    <w:rsid w:val="005A5789"/>
    <w:rsid w:val="005A5DC6"/>
    <w:rsid w:val="005A5F37"/>
    <w:rsid w:val="005A5F93"/>
    <w:rsid w:val="005A6094"/>
    <w:rsid w:val="005A614C"/>
    <w:rsid w:val="005A6296"/>
    <w:rsid w:val="005A64A0"/>
    <w:rsid w:val="005A6644"/>
    <w:rsid w:val="005A67CA"/>
    <w:rsid w:val="005A6959"/>
    <w:rsid w:val="005A6A2B"/>
    <w:rsid w:val="005A6B4C"/>
    <w:rsid w:val="005A6CCA"/>
    <w:rsid w:val="005A6ECC"/>
    <w:rsid w:val="005A6F95"/>
    <w:rsid w:val="005A73D1"/>
    <w:rsid w:val="005A74E9"/>
    <w:rsid w:val="005A76C2"/>
    <w:rsid w:val="005A76C9"/>
    <w:rsid w:val="005A7923"/>
    <w:rsid w:val="005A7944"/>
    <w:rsid w:val="005A7ACC"/>
    <w:rsid w:val="005A7D20"/>
    <w:rsid w:val="005A7F1E"/>
    <w:rsid w:val="005B0207"/>
    <w:rsid w:val="005B0307"/>
    <w:rsid w:val="005B043D"/>
    <w:rsid w:val="005B09E8"/>
    <w:rsid w:val="005B0A20"/>
    <w:rsid w:val="005B0DE7"/>
    <w:rsid w:val="005B0E0C"/>
    <w:rsid w:val="005B124C"/>
    <w:rsid w:val="005B15FA"/>
    <w:rsid w:val="005B1771"/>
    <w:rsid w:val="005B1D04"/>
    <w:rsid w:val="005B1D98"/>
    <w:rsid w:val="005B1EE4"/>
    <w:rsid w:val="005B1F7A"/>
    <w:rsid w:val="005B1FA9"/>
    <w:rsid w:val="005B2089"/>
    <w:rsid w:val="005B2207"/>
    <w:rsid w:val="005B221C"/>
    <w:rsid w:val="005B2437"/>
    <w:rsid w:val="005B2676"/>
    <w:rsid w:val="005B2690"/>
    <w:rsid w:val="005B2A19"/>
    <w:rsid w:val="005B2A50"/>
    <w:rsid w:val="005B2E77"/>
    <w:rsid w:val="005B305F"/>
    <w:rsid w:val="005B3162"/>
    <w:rsid w:val="005B323B"/>
    <w:rsid w:val="005B32BF"/>
    <w:rsid w:val="005B332E"/>
    <w:rsid w:val="005B33C6"/>
    <w:rsid w:val="005B3807"/>
    <w:rsid w:val="005B3D4D"/>
    <w:rsid w:val="005B4070"/>
    <w:rsid w:val="005B413B"/>
    <w:rsid w:val="005B45EA"/>
    <w:rsid w:val="005B4829"/>
    <w:rsid w:val="005B4959"/>
    <w:rsid w:val="005B4BB2"/>
    <w:rsid w:val="005B4BE5"/>
    <w:rsid w:val="005B523C"/>
    <w:rsid w:val="005B5255"/>
    <w:rsid w:val="005B54A2"/>
    <w:rsid w:val="005B54F1"/>
    <w:rsid w:val="005B55AC"/>
    <w:rsid w:val="005B5675"/>
    <w:rsid w:val="005B586F"/>
    <w:rsid w:val="005B5B67"/>
    <w:rsid w:val="005B6002"/>
    <w:rsid w:val="005B611F"/>
    <w:rsid w:val="005B61E5"/>
    <w:rsid w:val="005B62EF"/>
    <w:rsid w:val="005B6530"/>
    <w:rsid w:val="005B6AB6"/>
    <w:rsid w:val="005B6F2C"/>
    <w:rsid w:val="005B6F46"/>
    <w:rsid w:val="005B7103"/>
    <w:rsid w:val="005B738E"/>
    <w:rsid w:val="005B7438"/>
    <w:rsid w:val="005B748E"/>
    <w:rsid w:val="005B74B6"/>
    <w:rsid w:val="005B74C2"/>
    <w:rsid w:val="005B779C"/>
    <w:rsid w:val="005B791C"/>
    <w:rsid w:val="005B7AED"/>
    <w:rsid w:val="005B7B49"/>
    <w:rsid w:val="005B7E17"/>
    <w:rsid w:val="005B7E5F"/>
    <w:rsid w:val="005C00F8"/>
    <w:rsid w:val="005C0160"/>
    <w:rsid w:val="005C0306"/>
    <w:rsid w:val="005C0909"/>
    <w:rsid w:val="005C09F5"/>
    <w:rsid w:val="005C0A00"/>
    <w:rsid w:val="005C0FA8"/>
    <w:rsid w:val="005C12E6"/>
    <w:rsid w:val="005C13E5"/>
    <w:rsid w:val="005C153E"/>
    <w:rsid w:val="005C168E"/>
    <w:rsid w:val="005C184D"/>
    <w:rsid w:val="005C1941"/>
    <w:rsid w:val="005C1B40"/>
    <w:rsid w:val="005C1B9E"/>
    <w:rsid w:val="005C1CF7"/>
    <w:rsid w:val="005C1D27"/>
    <w:rsid w:val="005C1E58"/>
    <w:rsid w:val="005C246D"/>
    <w:rsid w:val="005C247C"/>
    <w:rsid w:val="005C2714"/>
    <w:rsid w:val="005C2877"/>
    <w:rsid w:val="005C2880"/>
    <w:rsid w:val="005C2BBE"/>
    <w:rsid w:val="005C2C0A"/>
    <w:rsid w:val="005C2C54"/>
    <w:rsid w:val="005C2DBC"/>
    <w:rsid w:val="005C30D2"/>
    <w:rsid w:val="005C348C"/>
    <w:rsid w:val="005C34DD"/>
    <w:rsid w:val="005C3F69"/>
    <w:rsid w:val="005C4071"/>
    <w:rsid w:val="005C4496"/>
    <w:rsid w:val="005C4614"/>
    <w:rsid w:val="005C4723"/>
    <w:rsid w:val="005C47D6"/>
    <w:rsid w:val="005C4F36"/>
    <w:rsid w:val="005C5386"/>
    <w:rsid w:val="005C5482"/>
    <w:rsid w:val="005C58A2"/>
    <w:rsid w:val="005C5BF4"/>
    <w:rsid w:val="005C5CF1"/>
    <w:rsid w:val="005C5F9B"/>
    <w:rsid w:val="005C620E"/>
    <w:rsid w:val="005C6744"/>
    <w:rsid w:val="005C681A"/>
    <w:rsid w:val="005C69C9"/>
    <w:rsid w:val="005C6DF1"/>
    <w:rsid w:val="005C6EC6"/>
    <w:rsid w:val="005C7081"/>
    <w:rsid w:val="005C7282"/>
    <w:rsid w:val="005C750F"/>
    <w:rsid w:val="005C7863"/>
    <w:rsid w:val="005C7A17"/>
    <w:rsid w:val="005C7BE2"/>
    <w:rsid w:val="005C7EBD"/>
    <w:rsid w:val="005D001D"/>
    <w:rsid w:val="005D034A"/>
    <w:rsid w:val="005D04A8"/>
    <w:rsid w:val="005D06B7"/>
    <w:rsid w:val="005D0A0D"/>
    <w:rsid w:val="005D0C2E"/>
    <w:rsid w:val="005D0C3F"/>
    <w:rsid w:val="005D0D24"/>
    <w:rsid w:val="005D0F1A"/>
    <w:rsid w:val="005D100E"/>
    <w:rsid w:val="005D1044"/>
    <w:rsid w:val="005D1177"/>
    <w:rsid w:val="005D12E0"/>
    <w:rsid w:val="005D1424"/>
    <w:rsid w:val="005D142E"/>
    <w:rsid w:val="005D1754"/>
    <w:rsid w:val="005D198E"/>
    <w:rsid w:val="005D1D4F"/>
    <w:rsid w:val="005D1D63"/>
    <w:rsid w:val="005D1EC6"/>
    <w:rsid w:val="005D1F9F"/>
    <w:rsid w:val="005D1FE2"/>
    <w:rsid w:val="005D237A"/>
    <w:rsid w:val="005D23B2"/>
    <w:rsid w:val="005D25E3"/>
    <w:rsid w:val="005D27DF"/>
    <w:rsid w:val="005D28BE"/>
    <w:rsid w:val="005D2975"/>
    <w:rsid w:val="005D29E3"/>
    <w:rsid w:val="005D2F5D"/>
    <w:rsid w:val="005D31DE"/>
    <w:rsid w:val="005D357C"/>
    <w:rsid w:val="005D35DD"/>
    <w:rsid w:val="005D3854"/>
    <w:rsid w:val="005D38DE"/>
    <w:rsid w:val="005D3B74"/>
    <w:rsid w:val="005D3D85"/>
    <w:rsid w:val="005D3F61"/>
    <w:rsid w:val="005D400A"/>
    <w:rsid w:val="005D4230"/>
    <w:rsid w:val="005D429F"/>
    <w:rsid w:val="005D48BB"/>
    <w:rsid w:val="005D4E07"/>
    <w:rsid w:val="005D4ED7"/>
    <w:rsid w:val="005D5035"/>
    <w:rsid w:val="005D526E"/>
    <w:rsid w:val="005D5428"/>
    <w:rsid w:val="005D55E7"/>
    <w:rsid w:val="005D5817"/>
    <w:rsid w:val="005D58A5"/>
    <w:rsid w:val="005D590A"/>
    <w:rsid w:val="005D5938"/>
    <w:rsid w:val="005D59F6"/>
    <w:rsid w:val="005D5A6D"/>
    <w:rsid w:val="005D5C73"/>
    <w:rsid w:val="005D5E1A"/>
    <w:rsid w:val="005D633A"/>
    <w:rsid w:val="005D6626"/>
    <w:rsid w:val="005D6800"/>
    <w:rsid w:val="005D6865"/>
    <w:rsid w:val="005D68C0"/>
    <w:rsid w:val="005D69DA"/>
    <w:rsid w:val="005D6B4C"/>
    <w:rsid w:val="005D6F98"/>
    <w:rsid w:val="005D6FBD"/>
    <w:rsid w:val="005D7025"/>
    <w:rsid w:val="005D70AD"/>
    <w:rsid w:val="005D7351"/>
    <w:rsid w:val="005D73A2"/>
    <w:rsid w:val="005D75A9"/>
    <w:rsid w:val="005D75EF"/>
    <w:rsid w:val="005D7678"/>
    <w:rsid w:val="005D7957"/>
    <w:rsid w:val="005D79A7"/>
    <w:rsid w:val="005D7AED"/>
    <w:rsid w:val="005D7B42"/>
    <w:rsid w:val="005D7C55"/>
    <w:rsid w:val="005D7FC4"/>
    <w:rsid w:val="005E0176"/>
    <w:rsid w:val="005E033E"/>
    <w:rsid w:val="005E03B7"/>
    <w:rsid w:val="005E06C0"/>
    <w:rsid w:val="005E0818"/>
    <w:rsid w:val="005E0B63"/>
    <w:rsid w:val="005E0CB6"/>
    <w:rsid w:val="005E0E9B"/>
    <w:rsid w:val="005E0F1A"/>
    <w:rsid w:val="005E0FC8"/>
    <w:rsid w:val="005E1361"/>
    <w:rsid w:val="005E1410"/>
    <w:rsid w:val="005E16AA"/>
    <w:rsid w:val="005E1BC1"/>
    <w:rsid w:val="005E1C52"/>
    <w:rsid w:val="005E22EA"/>
    <w:rsid w:val="005E2332"/>
    <w:rsid w:val="005E239C"/>
    <w:rsid w:val="005E25C2"/>
    <w:rsid w:val="005E26F0"/>
    <w:rsid w:val="005E2CF2"/>
    <w:rsid w:val="005E2E91"/>
    <w:rsid w:val="005E3001"/>
    <w:rsid w:val="005E33A3"/>
    <w:rsid w:val="005E3511"/>
    <w:rsid w:val="005E35D0"/>
    <w:rsid w:val="005E3891"/>
    <w:rsid w:val="005E38BF"/>
    <w:rsid w:val="005E3A1E"/>
    <w:rsid w:val="005E3BB6"/>
    <w:rsid w:val="005E3E5A"/>
    <w:rsid w:val="005E4190"/>
    <w:rsid w:val="005E4660"/>
    <w:rsid w:val="005E4685"/>
    <w:rsid w:val="005E46A1"/>
    <w:rsid w:val="005E477A"/>
    <w:rsid w:val="005E4894"/>
    <w:rsid w:val="005E49FD"/>
    <w:rsid w:val="005E4AE8"/>
    <w:rsid w:val="005E4B3E"/>
    <w:rsid w:val="005E4B9C"/>
    <w:rsid w:val="005E52D3"/>
    <w:rsid w:val="005E52E4"/>
    <w:rsid w:val="005E55FB"/>
    <w:rsid w:val="005E569E"/>
    <w:rsid w:val="005E58CC"/>
    <w:rsid w:val="005E5966"/>
    <w:rsid w:val="005E5E3E"/>
    <w:rsid w:val="005E5FB4"/>
    <w:rsid w:val="005E6083"/>
    <w:rsid w:val="005E60C1"/>
    <w:rsid w:val="005E611B"/>
    <w:rsid w:val="005E61AD"/>
    <w:rsid w:val="005E63B3"/>
    <w:rsid w:val="005E6A7C"/>
    <w:rsid w:val="005E6BB5"/>
    <w:rsid w:val="005E6F5A"/>
    <w:rsid w:val="005E6FE7"/>
    <w:rsid w:val="005E7137"/>
    <w:rsid w:val="005E7237"/>
    <w:rsid w:val="005E750A"/>
    <w:rsid w:val="005E7A82"/>
    <w:rsid w:val="005E7ADD"/>
    <w:rsid w:val="005E7CFB"/>
    <w:rsid w:val="005E7D42"/>
    <w:rsid w:val="005E7FC6"/>
    <w:rsid w:val="005F01B9"/>
    <w:rsid w:val="005F01E6"/>
    <w:rsid w:val="005F0295"/>
    <w:rsid w:val="005F0296"/>
    <w:rsid w:val="005F0418"/>
    <w:rsid w:val="005F0440"/>
    <w:rsid w:val="005F0455"/>
    <w:rsid w:val="005F04C4"/>
    <w:rsid w:val="005F0524"/>
    <w:rsid w:val="005F0AB7"/>
    <w:rsid w:val="005F0B31"/>
    <w:rsid w:val="005F0B65"/>
    <w:rsid w:val="005F0CD0"/>
    <w:rsid w:val="005F12B6"/>
    <w:rsid w:val="005F12CB"/>
    <w:rsid w:val="005F137A"/>
    <w:rsid w:val="005F184B"/>
    <w:rsid w:val="005F1A5A"/>
    <w:rsid w:val="005F1BA6"/>
    <w:rsid w:val="005F2188"/>
    <w:rsid w:val="005F2270"/>
    <w:rsid w:val="005F24F8"/>
    <w:rsid w:val="005F260B"/>
    <w:rsid w:val="005F265A"/>
    <w:rsid w:val="005F286C"/>
    <w:rsid w:val="005F286E"/>
    <w:rsid w:val="005F2875"/>
    <w:rsid w:val="005F2B69"/>
    <w:rsid w:val="005F2E22"/>
    <w:rsid w:val="005F307E"/>
    <w:rsid w:val="005F3589"/>
    <w:rsid w:val="005F35E2"/>
    <w:rsid w:val="005F3737"/>
    <w:rsid w:val="005F3B5C"/>
    <w:rsid w:val="005F3B91"/>
    <w:rsid w:val="005F3BE2"/>
    <w:rsid w:val="005F3C55"/>
    <w:rsid w:val="005F3D4C"/>
    <w:rsid w:val="005F3D62"/>
    <w:rsid w:val="005F3F82"/>
    <w:rsid w:val="005F40BE"/>
    <w:rsid w:val="005F40DF"/>
    <w:rsid w:val="005F4278"/>
    <w:rsid w:val="005F42DF"/>
    <w:rsid w:val="005F4549"/>
    <w:rsid w:val="005F46E9"/>
    <w:rsid w:val="005F49E1"/>
    <w:rsid w:val="005F4AF8"/>
    <w:rsid w:val="005F4CBA"/>
    <w:rsid w:val="005F4CF0"/>
    <w:rsid w:val="005F4D56"/>
    <w:rsid w:val="005F5267"/>
    <w:rsid w:val="005F5961"/>
    <w:rsid w:val="005F596A"/>
    <w:rsid w:val="005F5B0C"/>
    <w:rsid w:val="005F5C27"/>
    <w:rsid w:val="005F60A0"/>
    <w:rsid w:val="005F64A2"/>
    <w:rsid w:val="005F66D7"/>
    <w:rsid w:val="005F6838"/>
    <w:rsid w:val="005F69E6"/>
    <w:rsid w:val="005F6EE2"/>
    <w:rsid w:val="005F7047"/>
    <w:rsid w:val="005F71EC"/>
    <w:rsid w:val="005F753D"/>
    <w:rsid w:val="005F75D9"/>
    <w:rsid w:val="005F787B"/>
    <w:rsid w:val="005F78F5"/>
    <w:rsid w:val="005F7965"/>
    <w:rsid w:val="005F796B"/>
    <w:rsid w:val="005F7BD1"/>
    <w:rsid w:val="005F7D68"/>
    <w:rsid w:val="005F7E1C"/>
    <w:rsid w:val="005F7F1D"/>
    <w:rsid w:val="006000D4"/>
    <w:rsid w:val="00600268"/>
    <w:rsid w:val="0060031B"/>
    <w:rsid w:val="00600B2E"/>
    <w:rsid w:val="00600C8C"/>
    <w:rsid w:val="00600F5D"/>
    <w:rsid w:val="00600FB3"/>
    <w:rsid w:val="0060110F"/>
    <w:rsid w:val="00601527"/>
    <w:rsid w:val="00601695"/>
    <w:rsid w:val="006019E3"/>
    <w:rsid w:val="00601E2E"/>
    <w:rsid w:val="00602010"/>
    <w:rsid w:val="00602090"/>
    <w:rsid w:val="00602142"/>
    <w:rsid w:val="006021A8"/>
    <w:rsid w:val="006021CE"/>
    <w:rsid w:val="0060231B"/>
    <w:rsid w:val="00602447"/>
    <w:rsid w:val="00602E0D"/>
    <w:rsid w:val="00603086"/>
    <w:rsid w:val="00603367"/>
    <w:rsid w:val="006035E0"/>
    <w:rsid w:val="0060363E"/>
    <w:rsid w:val="0060375F"/>
    <w:rsid w:val="006037DC"/>
    <w:rsid w:val="00603996"/>
    <w:rsid w:val="00603A9C"/>
    <w:rsid w:val="00603E52"/>
    <w:rsid w:val="00603FC9"/>
    <w:rsid w:val="00604003"/>
    <w:rsid w:val="00604041"/>
    <w:rsid w:val="006040B2"/>
    <w:rsid w:val="006041E6"/>
    <w:rsid w:val="0060425C"/>
    <w:rsid w:val="006042AB"/>
    <w:rsid w:val="00604394"/>
    <w:rsid w:val="00604BAD"/>
    <w:rsid w:val="00604E6D"/>
    <w:rsid w:val="00604FDE"/>
    <w:rsid w:val="0060506D"/>
    <w:rsid w:val="00605169"/>
    <w:rsid w:val="00605471"/>
    <w:rsid w:val="006055AA"/>
    <w:rsid w:val="006057C8"/>
    <w:rsid w:val="006058A5"/>
    <w:rsid w:val="006058D4"/>
    <w:rsid w:val="006058F2"/>
    <w:rsid w:val="00605BA8"/>
    <w:rsid w:val="00606157"/>
    <w:rsid w:val="006061C6"/>
    <w:rsid w:val="00606354"/>
    <w:rsid w:val="00606430"/>
    <w:rsid w:val="00606500"/>
    <w:rsid w:val="006065D0"/>
    <w:rsid w:val="006067C5"/>
    <w:rsid w:val="00606A8D"/>
    <w:rsid w:val="00606F2D"/>
    <w:rsid w:val="006070AB"/>
    <w:rsid w:val="006072CD"/>
    <w:rsid w:val="006072E1"/>
    <w:rsid w:val="00607341"/>
    <w:rsid w:val="00607650"/>
    <w:rsid w:val="006076E5"/>
    <w:rsid w:val="006078D5"/>
    <w:rsid w:val="00607A14"/>
    <w:rsid w:val="00607F6D"/>
    <w:rsid w:val="00607FBD"/>
    <w:rsid w:val="0061005A"/>
    <w:rsid w:val="00610171"/>
    <w:rsid w:val="006101B6"/>
    <w:rsid w:val="006101BE"/>
    <w:rsid w:val="00610235"/>
    <w:rsid w:val="00610554"/>
    <w:rsid w:val="00610597"/>
    <w:rsid w:val="0061079D"/>
    <w:rsid w:val="006108D6"/>
    <w:rsid w:val="006109E2"/>
    <w:rsid w:val="00610B10"/>
    <w:rsid w:val="00610C02"/>
    <w:rsid w:val="00610D03"/>
    <w:rsid w:val="006117B4"/>
    <w:rsid w:val="006118D4"/>
    <w:rsid w:val="00611F76"/>
    <w:rsid w:val="00612042"/>
    <w:rsid w:val="00612250"/>
    <w:rsid w:val="0061238C"/>
    <w:rsid w:val="0061268D"/>
    <w:rsid w:val="0061289A"/>
    <w:rsid w:val="00612D42"/>
    <w:rsid w:val="00612F9D"/>
    <w:rsid w:val="006130BF"/>
    <w:rsid w:val="006130D7"/>
    <w:rsid w:val="00613104"/>
    <w:rsid w:val="00613127"/>
    <w:rsid w:val="006131A3"/>
    <w:rsid w:val="006133A1"/>
    <w:rsid w:val="006133F4"/>
    <w:rsid w:val="006135C7"/>
    <w:rsid w:val="006136A7"/>
    <w:rsid w:val="006139F0"/>
    <w:rsid w:val="00613AC2"/>
    <w:rsid w:val="00613EAE"/>
    <w:rsid w:val="00613EEF"/>
    <w:rsid w:val="006140BE"/>
    <w:rsid w:val="0061425E"/>
    <w:rsid w:val="0061427C"/>
    <w:rsid w:val="006144DF"/>
    <w:rsid w:val="006145AA"/>
    <w:rsid w:val="0061466D"/>
    <w:rsid w:val="006146AB"/>
    <w:rsid w:val="0061472A"/>
    <w:rsid w:val="00614BB1"/>
    <w:rsid w:val="00614BE1"/>
    <w:rsid w:val="00614D8F"/>
    <w:rsid w:val="00614DFE"/>
    <w:rsid w:val="00614E66"/>
    <w:rsid w:val="00614E80"/>
    <w:rsid w:val="00615326"/>
    <w:rsid w:val="00615368"/>
    <w:rsid w:val="00615751"/>
    <w:rsid w:val="00615807"/>
    <w:rsid w:val="00615BC1"/>
    <w:rsid w:val="00616063"/>
    <w:rsid w:val="00616398"/>
    <w:rsid w:val="006164AF"/>
    <w:rsid w:val="0061654B"/>
    <w:rsid w:val="00616793"/>
    <w:rsid w:val="00616A5E"/>
    <w:rsid w:val="00616CB2"/>
    <w:rsid w:val="00616D05"/>
    <w:rsid w:val="00616D8D"/>
    <w:rsid w:val="00616D9D"/>
    <w:rsid w:val="00617440"/>
    <w:rsid w:val="0061748B"/>
    <w:rsid w:val="006174CD"/>
    <w:rsid w:val="0061752F"/>
    <w:rsid w:val="0061785C"/>
    <w:rsid w:val="00617D2E"/>
    <w:rsid w:val="00617F7B"/>
    <w:rsid w:val="00617FF6"/>
    <w:rsid w:val="0062087D"/>
    <w:rsid w:val="0062098B"/>
    <w:rsid w:val="006209D7"/>
    <w:rsid w:val="00620AF9"/>
    <w:rsid w:val="00620CD2"/>
    <w:rsid w:val="006210A3"/>
    <w:rsid w:val="00621361"/>
    <w:rsid w:val="00621397"/>
    <w:rsid w:val="006215B1"/>
    <w:rsid w:val="00621687"/>
    <w:rsid w:val="00621B05"/>
    <w:rsid w:val="00621B64"/>
    <w:rsid w:val="00621D62"/>
    <w:rsid w:val="00621D6F"/>
    <w:rsid w:val="00621EF4"/>
    <w:rsid w:val="0062221B"/>
    <w:rsid w:val="0062246D"/>
    <w:rsid w:val="006226C0"/>
    <w:rsid w:val="00622AD9"/>
    <w:rsid w:val="00622E95"/>
    <w:rsid w:val="00622EBE"/>
    <w:rsid w:val="00622EE9"/>
    <w:rsid w:val="00622F69"/>
    <w:rsid w:val="006231AD"/>
    <w:rsid w:val="00623528"/>
    <w:rsid w:val="0062359F"/>
    <w:rsid w:val="00623647"/>
    <w:rsid w:val="00623681"/>
    <w:rsid w:val="00623AAC"/>
    <w:rsid w:val="00624000"/>
    <w:rsid w:val="00624133"/>
    <w:rsid w:val="0062449D"/>
    <w:rsid w:val="006246D8"/>
    <w:rsid w:val="00624745"/>
    <w:rsid w:val="00624FEB"/>
    <w:rsid w:val="006251E1"/>
    <w:rsid w:val="00625258"/>
    <w:rsid w:val="0062525B"/>
    <w:rsid w:val="006252D7"/>
    <w:rsid w:val="00625399"/>
    <w:rsid w:val="006258E6"/>
    <w:rsid w:val="006258EB"/>
    <w:rsid w:val="00625D85"/>
    <w:rsid w:val="00625DDB"/>
    <w:rsid w:val="00625FEF"/>
    <w:rsid w:val="00626089"/>
    <w:rsid w:val="006262D6"/>
    <w:rsid w:val="0062647A"/>
    <w:rsid w:val="006265B5"/>
    <w:rsid w:val="006268AF"/>
    <w:rsid w:val="00626A5F"/>
    <w:rsid w:val="00626AEC"/>
    <w:rsid w:val="00626C2D"/>
    <w:rsid w:val="00626EE7"/>
    <w:rsid w:val="00626F08"/>
    <w:rsid w:val="006271C5"/>
    <w:rsid w:val="00627264"/>
    <w:rsid w:val="00627475"/>
    <w:rsid w:val="006276DE"/>
    <w:rsid w:val="006279EC"/>
    <w:rsid w:val="00627A56"/>
    <w:rsid w:val="00627ADB"/>
    <w:rsid w:val="00627B32"/>
    <w:rsid w:val="00627D1E"/>
    <w:rsid w:val="00627EF4"/>
    <w:rsid w:val="00627F35"/>
    <w:rsid w:val="00627F91"/>
    <w:rsid w:val="0063012E"/>
    <w:rsid w:val="0063038D"/>
    <w:rsid w:val="00630721"/>
    <w:rsid w:val="00630CD7"/>
    <w:rsid w:val="00630E9B"/>
    <w:rsid w:val="00630F0A"/>
    <w:rsid w:val="0063110C"/>
    <w:rsid w:val="0063136A"/>
    <w:rsid w:val="0063137B"/>
    <w:rsid w:val="00631467"/>
    <w:rsid w:val="006314DE"/>
    <w:rsid w:val="00631526"/>
    <w:rsid w:val="00631618"/>
    <w:rsid w:val="00631771"/>
    <w:rsid w:val="00631960"/>
    <w:rsid w:val="00631AAA"/>
    <w:rsid w:val="00631DFE"/>
    <w:rsid w:val="00631F6F"/>
    <w:rsid w:val="00631FCF"/>
    <w:rsid w:val="00632281"/>
    <w:rsid w:val="006322BB"/>
    <w:rsid w:val="006323D1"/>
    <w:rsid w:val="006327DD"/>
    <w:rsid w:val="006329D3"/>
    <w:rsid w:val="00632A96"/>
    <w:rsid w:val="00632D33"/>
    <w:rsid w:val="00632D7A"/>
    <w:rsid w:val="006334CE"/>
    <w:rsid w:val="0063350D"/>
    <w:rsid w:val="00633A31"/>
    <w:rsid w:val="00633C3D"/>
    <w:rsid w:val="00633E57"/>
    <w:rsid w:val="00634053"/>
    <w:rsid w:val="0063405A"/>
    <w:rsid w:val="0063408F"/>
    <w:rsid w:val="006340AD"/>
    <w:rsid w:val="00634228"/>
    <w:rsid w:val="0063430C"/>
    <w:rsid w:val="00634465"/>
    <w:rsid w:val="00634D6D"/>
    <w:rsid w:val="00634DC0"/>
    <w:rsid w:val="0063501C"/>
    <w:rsid w:val="00635197"/>
    <w:rsid w:val="00635250"/>
    <w:rsid w:val="006355A4"/>
    <w:rsid w:val="00635AB2"/>
    <w:rsid w:val="00635B58"/>
    <w:rsid w:val="00635BA5"/>
    <w:rsid w:val="00635D29"/>
    <w:rsid w:val="00635DF4"/>
    <w:rsid w:val="00635FD0"/>
    <w:rsid w:val="00636195"/>
    <w:rsid w:val="00636330"/>
    <w:rsid w:val="0063647E"/>
    <w:rsid w:val="00636516"/>
    <w:rsid w:val="006367CE"/>
    <w:rsid w:val="00636B67"/>
    <w:rsid w:val="00636C14"/>
    <w:rsid w:val="00636D58"/>
    <w:rsid w:val="00636FCC"/>
    <w:rsid w:val="006370AE"/>
    <w:rsid w:val="00637146"/>
    <w:rsid w:val="006371AD"/>
    <w:rsid w:val="006371B0"/>
    <w:rsid w:val="006372C7"/>
    <w:rsid w:val="006372F5"/>
    <w:rsid w:val="006372F6"/>
    <w:rsid w:val="00637332"/>
    <w:rsid w:val="00637388"/>
    <w:rsid w:val="006375BF"/>
    <w:rsid w:val="00637701"/>
    <w:rsid w:val="00637B2B"/>
    <w:rsid w:val="00637C18"/>
    <w:rsid w:val="00637CE4"/>
    <w:rsid w:val="00637DAB"/>
    <w:rsid w:val="00637E21"/>
    <w:rsid w:val="00637E4D"/>
    <w:rsid w:val="00640082"/>
    <w:rsid w:val="006401F7"/>
    <w:rsid w:val="0064055B"/>
    <w:rsid w:val="00640816"/>
    <w:rsid w:val="00641119"/>
    <w:rsid w:val="006413A6"/>
    <w:rsid w:val="00641889"/>
    <w:rsid w:val="00641896"/>
    <w:rsid w:val="00641AA9"/>
    <w:rsid w:val="00641AF4"/>
    <w:rsid w:val="00641C93"/>
    <w:rsid w:val="00641DB6"/>
    <w:rsid w:val="00642153"/>
    <w:rsid w:val="006424B8"/>
    <w:rsid w:val="006426E0"/>
    <w:rsid w:val="006426FC"/>
    <w:rsid w:val="006429C5"/>
    <w:rsid w:val="00642BC8"/>
    <w:rsid w:val="00642C9C"/>
    <w:rsid w:val="0064369A"/>
    <w:rsid w:val="00643B09"/>
    <w:rsid w:val="0064411A"/>
    <w:rsid w:val="0064463A"/>
    <w:rsid w:val="0064491F"/>
    <w:rsid w:val="006449B6"/>
    <w:rsid w:val="00644CCA"/>
    <w:rsid w:val="00644D69"/>
    <w:rsid w:val="00644F72"/>
    <w:rsid w:val="0064538A"/>
    <w:rsid w:val="006454B3"/>
    <w:rsid w:val="00645A84"/>
    <w:rsid w:val="00645CBD"/>
    <w:rsid w:val="00645F7A"/>
    <w:rsid w:val="00645F7D"/>
    <w:rsid w:val="006460B1"/>
    <w:rsid w:val="006465FB"/>
    <w:rsid w:val="006466D0"/>
    <w:rsid w:val="006466ED"/>
    <w:rsid w:val="0064682C"/>
    <w:rsid w:val="00646840"/>
    <w:rsid w:val="0064684A"/>
    <w:rsid w:val="00646936"/>
    <w:rsid w:val="00646B42"/>
    <w:rsid w:val="0064712E"/>
    <w:rsid w:val="006474AC"/>
    <w:rsid w:val="006478BC"/>
    <w:rsid w:val="00647A7F"/>
    <w:rsid w:val="00647B4B"/>
    <w:rsid w:val="00647DF8"/>
    <w:rsid w:val="00647F1C"/>
    <w:rsid w:val="00650059"/>
    <w:rsid w:val="006503E9"/>
    <w:rsid w:val="0065069E"/>
    <w:rsid w:val="006506DA"/>
    <w:rsid w:val="00650BF9"/>
    <w:rsid w:val="00650F5D"/>
    <w:rsid w:val="00651067"/>
    <w:rsid w:val="00651297"/>
    <w:rsid w:val="0065175C"/>
    <w:rsid w:val="006517AE"/>
    <w:rsid w:val="00651856"/>
    <w:rsid w:val="00651A83"/>
    <w:rsid w:val="00651EA0"/>
    <w:rsid w:val="00652298"/>
    <w:rsid w:val="0065233D"/>
    <w:rsid w:val="006523CA"/>
    <w:rsid w:val="006524FE"/>
    <w:rsid w:val="00652AEA"/>
    <w:rsid w:val="00652B56"/>
    <w:rsid w:val="00652C78"/>
    <w:rsid w:val="00652CF4"/>
    <w:rsid w:val="00652D3D"/>
    <w:rsid w:val="00653041"/>
    <w:rsid w:val="006534A2"/>
    <w:rsid w:val="00653606"/>
    <w:rsid w:val="00653626"/>
    <w:rsid w:val="00653678"/>
    <w:rsid w:val="006537B2"/>
    <w:rsid w:val="00653B16"/>
    <w:rsid w:val="00653B93"/>
    <w:rsid w:val="00653CA7"/>
    <w:rsid w:val="00653F50"/>
    <w:rsid w:val="00654979"/>
    <w:rsid w:val="00654BDB"/>
    <w:rsid w:val="00654D5D"/>
    <w:rsid w:val="00654F4E"/>
    <w:rsid w:val="00655118"/>
    <w:rsid w:val="006551F4"/>
    <w:rsid w:val="006552ED"/>
    <w:rsid w:val="006553DC"/>
    <w:rsid w:val="006558E5"/>
    <w:rsid w:val="00655B37"/>
    <w:rsid w:val="00655C7D"/>
    <w:rsid w:val="00655CFA"/>
    <w:rsid w:val="00655FB4"/>
    <w:rsid w:val="006563F7"/>
    <w:rsid w:val="00656521"/>
    <w:rsid w:val="0065667C"/>
    <w:rsid w:val="00656803"/>
    <w:rsid w:val="00656915"/>
    <w:rsid w:val="00656A5B"/>
    <w:rsid w:val="00656B73"/>
    <w:rsid w:val="00656E92"/>
    <w:rsid w:val="00656FA7"/>
    <w:rsid w:val="00657437"/>
    <w:rsid w:val="00657604"/>
    <w:rsid w:val="0065770E"/>
    <w:rsid w:val="0065791B"/>
    <w:rsid w:val="00657AA3"/>
    <w:rsid w:val="00657C40"/>
    <w:rsid w:val="00660044"/>
    <w:rsid w:val="006600CD"/>
    <w:rsid w:val="006604E5"/>
    <w:rsid w:val="00660898"/>
    <w:rsid w:val="00660C20"/>
    <w:rsid w:val="00660DE2"/>
    <w:rsid w:val="00660E94"/>
    <w:rsid w:val="00660FB1"/>
    <w:rsid w:val="006610AE"/>
    <w:rsid w:val="00661405"/>
    <w:rsid w:val="00661635"/>
    <w:rsid w:val="0066193A"/>
    <w:rsid w:val="00661C81"/>
    <w:rsid w:val="00661EAF"/>
    <w:rsid w:val="00661F71"/>
    <w:rsid w:val="0066218D"/>
    <w:rsid w:val="006625D5"/>
    <w:rsid w:val="006625F0"/>
    <w:rsid w:val="00662616"/>
    <w:rsid w:val="0066269B"/>
    <w:rsid w:val="00662F7D"/>
    <w:rsid w:val="006630C2"/>
    <w:rsid w:val="0066310D"/>
    <w:rsid w:val="006631C1"/>
    <w:rsid w:val="00663324"/>
    <w:rsid w:val="00663617"/>
    <w:rsid w:val="0066373C"/>
    <w:rsid w:val="006639F0"/>
    <w:rsid w:val="00663A28"/>
    <w:rsid w:val="00663C8D"/>
    <w:rsid w:val="0066402A"/>
    <w:rsid w:val="0066426C"/>
    <w:rsid w:val="006642CE"/>
    <w:rsid w:val="0066455C"/>
    <w:rsid w:val="0066456D"/>
    <w:rsid w:val="00664BD4"/>
    <w:rsid w:val="00664E50"/>
    <w:rsid w:val="00664EC8"/>
    <w:rsid w:val="00664FCC"/>
    <w:rsid w:val="00665070"/>
    <w:rsid w:val="0066543C"/>
    <w:rsid w:val="0066564B"/>
    <w:rsid w:val="006657A2"/>
    <w:rsid w:val="00665C98"/>
    <w:rsid w:val="00665CE1"/>
    <w:rsid w:val="00665D8D"/>
    <w:rsid w:val="00665E05"/>
    <w:rsid w:val="00665FB2"/>
    <w:rsid w:val="006660FA"/>
    <w:rsid w:val="00666183"/>
    <w:rsid w:val="006662A4"/>
    <w:rsid w:val="00666400"/>
    <w:rsid w:val="00666512"/>
    <w:rsid w:val="00666687"/>
    <w:rsid w:val="00666782"/>
    <w:rsid w:val="006667BF"/>
    <w:rsid w:val="00666804"/>
    <w:rsid w:val="00666933"/>
    <w:rsid w:val="00666C5A"/>
    <w:rsid w:val="00666E6F"/>
    <w:rsid w:val="00666EE3"/>
    <w:rsid w:val="00666FB8"/>
    <w:rsid w:val="006671C8"/>
    <w:rsid w:val="006672FB"/>
    <w:rsid w:val="006673D1"/>
    <w:rsid w:val="00667499"/>
    <w:rsid w:val="00667787"/>
    <w:rsid w:val="00667818"/>
    <w:rsid w:val="00667A0D"/>
    <w:rsid w:val="00667CED"/>
    <w:rsid w:val="00667D88"/>
    <w:rsid w:val="00667FF9"/>
    <w:rsid w:val="006703DE"/>
    <w:rsid w:val="00670475"/>
    <w:rsid w:val="006704EE"/>
    <w:rsid w:val="0067071F"/>
    <w:rsid w:val="006707EA"/>
    <w:rsid w:val="0067091C"/>
    <w:rsid w:val="00670C17"/>
    <w:rsid w:val="00670FB4"/>
    <w:rsid w:val="006710DC"/>
    <w:rsid w:val="006718C5"/>
    <w:rsid w:val="006720BA"/>
    <w:rsid w:val="0067234C"/>
    <w:rsid w:val="006723B6"/>
    <w:rsid w:val="00672476"/>
    <w:rsid w:val="00672912"/>
    <w:rsid w:val="006729AF"/>
    <w:rsid w:val="006729DA"/>
    <w:rsid w:val="00672AAB"/>
    <w:rsid w:val="00672C32"/>
    <w:rsid w:val="00672EC6"/>
    <w:rsid w:val="00672ED3"/>
    <w:rsid w:val="00672F37"/>
    <w:rsid w:val="00672F75"/>
    <w:rsid w:val="006730BC"/>
    <w:rsid w:val="00673173"/>
    <w:rsid w:val="00673426"/>
    <w:rsid w:val="00673749"/>
    <w:rsid w:val="00673758"/>
    <w:rsid w:val="0067385E"/>
    <w:rsid w:val="00673B34"/>
    <w:rsid w:val="00673BA8"/>
    <w:rsid w:val="00673C16"/>
    <w:rsid w:val="00673D8B"/>
    <w:rsid w:val="0067404B"/>
    <w:rsid w:val="0067405F"/>
    <w:rsid w:val="006741D5"/>
    <w:rsid w:val="00674321"/>
    <w:rsid w:val="00674467"/>
    <w:rsid w:val="006744ED"/>
    <w:rsid w:val="006746DF"/>
    <w:rsid w:val="0067479D"/>
    <w:rsid w:val="006748C9"/>
    <w:rsid w:val="00674D86"/>
    <w:rsid w:val="00674F50"/>
    <w:rsid w:val="00675279"/>
    <w:rsid w:val="0067535F"/>
    <w:rsid w:val="00675546"/>
    <w:rsid w:val="0067560F"/>
    <w:rsid w:val="006759BA"/>
    <w:rsid w:val="00675AA6"/>
    <w:rsid w:val="00675C6A"/>
    <w:rsid w:val="00675D51"/>
    <w:rsid w:val="0067623C"/>
    <w:rsid w:val="00676415"/>
    <w:rsid w:val="0067668C"/>
    <w:rsid w:val="0067679E"/>
    <w:rsid w:val="006767AC"/>
    <w:rsid w:val="006769EF"/>
    <w:rsid w:val="00676EEC"/>
    <w:rsid w:val="00676F78"/>
    <w:rsid w:val="006776F6"/>
    <w:rsid w:val="00677A15"/>
    <w:rsid w:val="00677C9A"/>
    <w:rsid w:val="00677E54"/>
    <w:rsid w:val="00680057"/>
    <w:rsid w:val="00680071"/>
    <w:rsid w:val="00680104"/>
    <w:rsid w:val="0068021D"/>
    <w:rsid w:val="006802AC"/>
    <w:rsid w:val="006803C5"/>
    <w:rsid w:val="0068045D"/>
    <w:rsid w:val="00680663"/>
    <w:rsid w:val="0068090F"/>
    <w:rsid w:val="00680EC6"/>
    <w:rsid w:val="00681068"/>
    <w:rsid w:val="00681277"/>
    <w:rsid w:val="0068138F"/>
    <w:rsid w:val="00681494"/>
    <w:rsid w:val="006814DC"/>
    <w:rsid w:val="006815E5"/>
    <w:rsid w:val="00681642"/>
    <w:rsid w:val="006816D7"/>
    <w:rsid w:val="006816F5"/>
    <w:rsid w:val="00681761"/>
    <w:rsid w:val="00681A7C"/>
    <w:rsid w:val="00681C62"/>
    <w:rsid w:val="00681DF7"/>
    <w:rsid w:val="00681E4B"/>
    <w:rsid w:val="00681E5B"/>
    <w:rsid w:val="006820F9"/>
    <w:rsid w:val="00682422"/>
    <w:rsid w:val="0068254A"/>
    <w:rsid w:val="006825D0"/>
    <w:rsid w:val="0068279F"/>
    <w:rsid w:val="006828AD"/>
    <w:rsid w:val="0068329D"/>
    <w:rsid w:val="00683A01"/>
    <w:rsid w:val="00683BF1"/>
    <w:rsid w:val="00683D9F"/>
    <w:rsid w:val="00684073"/>
    <w:rsid w:val="00684115"/>
    <w:rsid w:val="00684345"/>
    <w:rsid w:val="006845ED"/>
    <w:rsid w:val="00684A67"/>
    <w:rsid w:val="00684FC2"/>
    <w:rsid w:val="00684FC4"/>
    <w:rsid w:val="006850A7"/>
    <w:rsid w:val="0068529D"/>
    <w:rsid w:val="00685928"/>
    <w:rsid w:val="00685D80"/>
    <w:rsid w:val="00685EA9"/>
    <w:rsid w:val="00685EB2"/>
    <w:rsid w:val="00685EE3"/>
    <w:rsid w:val="00685F7E"/>
    <w:rsid w:val="00686062"/>
    <w:rsid w:val="0068614E"/>
    <w:rsid w:val="0068626A"/>
    <w:rsid w:val="00686762"/>
    <w:rsid w:val="006868D6"/>
    <w:rsid w:val="00686902"/>
    <w:rsid w:val="006869D9"/>
    <w:rsid w:val="006869F1"/>
    <w:rsid w:val="00686B58"/>
    <w:rsid w:val="00686CED"/>
    <w:rsid w:val="00686D7A"/>
    <w:rsid w:val="00687692"/>
    <w:rsid w:val="0068785A"/>
    <w:rsid w:val="006879EF"/>
    <w:rsid w:val="00687B5C"/>
    <w:rsid w:val="00687BEE"/>
    <w:rsid w:val="00687C80"/>
    <w:rsid w:val="00687CC1"/>
    <w:rsid w:val="00687D1C"/>
    <w:rsid w:val="00687DD9"/>
    <w:rsid w:val="00687DE7"/>
    <w:rsid w:val="00687F0E"/>
    <w:rsid w:val="00687F9D"/>
    <w:rsid w:val="00687FBC"/>
    <w:rsid w:val="00690500"/>
    <w:rsid w:val="00690535"/>
    <w:rsid w:val="006905E1"/>
    <w:rsid w:val="006908A6"/>
    <w:rsid w:val="00690DB9"/>
    <w:rsid w:val="00690F6E"/>
    <w:rsid w:val="006910D5"/>
    <w:rsid w:val="006913DD"/>
    <w:rsid w:val="006916CA"/>
    <w:rsid w:val="006918E2"/>
    <w:rsid w:val="00691A1D"/>
    <w:rsid w:val="00691C97"/>
    <w:rsid w:val="00691CFF"/>
    <w:rsid w:val="00691FE3"/>
    <w:rsid w:val="00692111"/>
    <w:rsid w:val="006922BF"/>
    <w:rsid w:val="00692335"/>
    <w:rsid w:val="00692377"/>
    <w:rsid w:val="0069278B"/>
    <w:rsid w:val="006927C8"/>
    <w:rsid w:val="006927E4"/>
    <w:rsid w:val="0069296A"/>
    <w:rsid w:val="00692B26"/>
    <w:rsid w:val="00692E63"/>
    <w:rsid w:val="00692F4A"/>
    <w:rsid w:val="00692FF4"/>
    <w:rsid w:val="006931A8"/>
    <w:rsid w:val="0069347C"/>
    <w:rsid w:val="0069374B"/>
    <w:rsid w:val="00693833"/>
    <w:rsid w:val="00693A85"/>
    <w:rsid w:val="00693B7A"/>
    <w:rsid w:val="00693C91"/>
    <w:rsid w:val="00693DF9"/>
    <w:rsid w:val="00694150"/>
    <w:rsid w:val="0069420E"/>
    <w:rsid w:val="006942D8"/>
    <w:rsid w:val="0069432A"/>
    <w:rsid w:val="0069456F"/>
    <w:rsid w:val="00694693"/>
    <w:rsid w:val="00694728"/>
    <w:rsid w:val="0069488C"/>
    <w:rsid w:val="0069494D"/>
    <w:rsid w:val="006949B7"/>
    <w:rsid w:val="00694A06"/>
    <w:rsid w:val="00694C13"/>
    <w:rsid w:val="00694CD8"/>
    <w:rsid w:val="00695414"/>
    <w:rsid w:val="00695436"/>
    <w:rsid w:val="0069552E"/>
    <w:rsid w:val="0069579B"/>
    <w:rsid w:val="0069593D"/>
    <w:rsid w:val="00695E9B"/>
    <w:rsid w:val="00696187"/>
    <w:rsid w:val="006962FA"/>
    <w:rsid w:val="006964BA"/>
    <w:rsid w:val="00696643"/>
    <w:rsid w:val="00696668"/>
    <w:rsid w:val="00696792"/>
    <w:rsid w:val="006967DF"/>
    <w:rsid w:val="006968E6"/>
    <w:rsid w:val="006969DB"/>
    <w:rsid w:val="00696AD2"/>
    <w:rsid w:val="00696B3B"/>
    <w:rsid w:val="00696C2B"/>
    <w:rsid w:val="00696DBD"/>
    <w:rsid w:val="00697258"/>
    <w:rsid w:val="006972DD"/>
    <w:rsid w:val="006974F2"/>
    <w:rsid w:val="00697840"/>
    <w:rsid w:val="00697A47"/>
    <w:rsid w:val="00697B70"/>
    <w:rsid w:val="00697C3B"/>
    <w:rsid w:val="006A011A"/>
    <w:rsid w:val="006A0427"/>
    <w:rsid w:val="006A09FF"/>
    <w:rsid w:val="006A0CDA"/>
    <w:rsid w:val="006A0EB3"/>
    <w:rsid w:val="006A0F74"/>
    <w:rsid w:val="006A1374"/>
    <w:rsid w:val="006A1571"/>
    <w:rsid w:val="006A165D"/>
    <w:rsid w:val="006A1693"/>
    <w:rsid w:val="006A18C5"/>
    <w:rsid w:val="006A19C5"/>
    <w:rsid w:val="006A1C64"/>
    <w:rsid w:val="006A2145"/>
    <w:rsid w:val="006A21DB"/>
    <w:rsid w:val="006A21FE"/>
    <w:rsid w:val="006A253B"/>
    <w:rsid w:val="006A26D9"/>
    <w:rsid w:val="006A279F"/>
    <w:rsid w:val="006A2910"/>
    <w:rsid w:val="006A2ABE"/>
    <w:rsid w:val="006A2CBE"/>
    <w:rsid w:val="006A2D17"/>
    <w:rsid w:val="006A2DE1"/>
    <w:rsid w:val="006A2E48"/>
    <w:rsid w:val="006A2F16"/>
    <w:rsid w:val="006A2FB8"/>
    <w:rsid w:val="006A30DB"/>
    <w:rsid w:val="006A3269"/>
    <w:rsid w:val="006A3295"/>
    <w:rsid w:val="006A34B7"/>
    <w:rsid w:val="006A40CB"/>
    <w:rsid w:val="006A419D"/>
    <w:rsid w:val="006A430B"/>
    <w:rsid w:val="006A43AF"/>
    <w:rsid w:val="006A4500"/>
    <w:rsid w:val="006A460F"/>
    <w:rsid w:val="006A472F"/>
    <w:rsid w:val="006A4A14"/>
    <w:rsid w:val="006A4B79"/>
    <w:rsid w:val="006A563F"/>
    <w:rsid w:val="006A5658"/>
    <w:rsid w:val="006A57EB"/>
    <w:rsid w:val="006A57F1"/>
    <w:rsid w:val="006A5D98"/>
    <w:rsid w:val="006A62AD"/>
    <w:rsid w:val="006A67FC"/>
    <w:rsid w:val="006A694E"/>
    <w:rsid w:val="006A6C8F"/>
    <w:rsid w:val="006A71A4"/>
    <w:rsid w:val="006A786D"/>
    <w:rsid w:val="006A7903"/>
    <w:rsid w:val="006A7A1E"/>
    <w:rsid w:val="006A7AD3"/>
    <w:rsid w:val="006A7C9F"/>
    <w:rsid w:val="006A7DA0"/>
    <w:rsid w:val="006A7EAD"/>
    <w:rsid w:val="006A7FAE"/>
    <w:rsid w:val="006B0173"/>
    <w:rsid w:val="006B09FA"/>
    <w:rsid w:val="006B0FF0"/>
    <w:rsid w:val="006B1083"/>
    <w:rsid w:val="006B11D6"/>
    <w:rsid w:val="006B12F9"/>
    <w:rsid w:val="006B13F2"/>
    <w:rsid w:val="006B166E"/>
    <w:rsid w:val="006B1675"/>
    <w:rsid w:val="006B16A3"/>
    <w:rsid w:val="006B1946"/>
    <w:rsid w:val="006B1D2F"/>
    <w:rsid w:val="006B207C"/>
    <w:rsid w:val="006B2177"/>
    <w:rsid w:val="006B2382"/>
    <w:rsid w:val="006B2CE4"/>
    <w:rsid w:val="006B2D42"/>
    <w:rsid w:val="006B2E8A"/>
    <w:rsid w:val="006B3073"/>
    <w:rsid w:val="006B3304"/>
    <w:rsid w:val="006B348E"/>
    <w:rsid w:val="006B35D4"/>
    <w:rsid w:val="006B38D5"/>
    <w:rsid w:val="006B398B"/>
    <w:rsid w:val="006B39DA"/>
    <w:rsid w:val="006B3A46"/>
    <w:rsid w:val="006B3C4B"/>
    <w:rsid w:val="006B3C8C"/>
    <w:rsid w:val="006B3D86"/>
    <w:rsid w:val="006B3E7E"/>
    <w:rsid w:val="006B417D"/>
    <w:rsid w:val="006B4525"/>
    <w:rsid w:val="006B49B2"/>
    <w:rsid w:val="006B4A31"/>
    <w:rsid w:val="006B4C57"/>
    <w:rsid w:val="006B4D01"/>
    <w:rsid w:val="006B4D71"/>
    <w:rsid w:val="006B4EB3"/>
    <w:rsid w:val="006B5267"/>
    <w:rsid w:val="006B55A3"/>
    <w:rsid w:val="006B57EE"/>
    <w:rsid w:val="006B586F"/>
    <w:rsid w:val="006B5974"/>
    <w:rsid w:val="006B5BF0"/>
    <w:rsid w:val="006B5C00"/>
    <w:rsid w:val="006B5F10"/>
    <w:rsid w:val="006B617F"/>
    <w:rsid w:val="006B61A4"/>
    <w:rsid w:val="006B61F4"/>
    <w:rsid w:val="006B626F"/>
    <w:rsid w:val="006B64C3"/>
    <w:rsid w:val="006B6716"/>
    <w:rsid w:val="006B67CF"/>
    <w:rsid w:val="006B6984"/>
    <w:rsid w:val="006B6A2A"/>
    <w:rsid w:val="006B6AF2"/>
    <w:rsid w:val="006B6D19"/>
    <w:rsid w:val="006B6D28"/>
    <w:rsid w:val="006B6DD1"/>
    <w:rsid w:val="006B6E2E"/>
    <w:rsid w:val="006B6E50"/>
    <w:rsid w:val="006B729C"/>
    <w:rsid w:val="006B7650"/>
    <w:rsid w:val="006B76BE"/>
    <w:rsid w:val="006B7889"/>
    <w:rsid w:val="006B7A67"/>
    <w:rsid w:val="006B7BD2"/>
    <w:rsid w:val="006B7DB6"/>
    <w:rsid w:val="006C0017"/>
    <w:rsid w:val="006C0068"/>
    <w:rsid w:val="006C02A1"/>
    <w:rsid w:val="006C036E"/>
    <w:rsid w:val="006C04D8"/>
    <w:rsid w:val="006C064F"/>
    <w:rsid w:val="006C0732"/>
    <w:rsid w:val="006C0A0E"/>
    <w:rsid w:val="006C0AB0"/>
    <w:rsid w:val="006C0D11"/>
    <w:rsid w:val="006C0EAF"/>
    <w:rsid w:val="006C0F11"/>
    <w:rsid w:val="006C1106"/>
    <w:rsid w:val="006C1220"/>
    <w:rsid w:val="006C13C9"/>
    <w:rsid w:val="006C143C"/>
    <w:rsid w:val="006C1CC1"/>
    <w:rsid w:val="006C1EA4"/>
    <w:rsid w:val="006C1F1B"/>
    <w:rsid w:val="006C1FED"/>
    <w:rsid w:val="006C22E7"/>
    <w:rsid w:val="006C23EE"/>
    <w:rsid w:val="006C26C1"/>
    <w:rsid w:val="006C28A5"/>
    <w:rsid w:val="006C2B41"/>
    <w:rsid w:val="006C2B71"/>
    <w:rsid w:val="006C2B9D"/>
    <w:rsid w:val="006C2CF3"/>
    <w:rsid w:val="006C2DB2"/>
    <w:rsid w:val="006C2F2E"/>
    <w:rsid w:val="006C2F70"/>
    <w:rsid w:val="006C34D6"/>
    <w:rsid w:val="006C3702"/>
    <w:rsid w:val="006C3EAE"/>
    <w:rsid w:val="006C3FCF"/>
    <w:rsid w:val="006C4080"/>
    <w:rsid w:val="006C4499"/>
    <w:rsid w:val="006C44E8"/>
    <w:rsid w:val="006C4877"/>
    <w:rsid w:val="006C489A"/>
    <w:rsid w:val="006C48E7"/>
    <w:rsid w:val="006C4E9A"/>
    <w:rsid w:val="006C4ED7"/>
    <w:rsid w:val="006C4F81"/>
    <w:rsid w:val="006C4FFF"/>
    <w:rsid w:val="006C53BC"/>
    <w:rsid w:val="006C554A"/>
    <w:rsid w:val="006C559D"/>
    <w:rsid w:val="006C57B2"/>
    <w:rsid w:val="006C5859"/>
    <w:rsid w:val="006C59A0"/>
    <w:rsid w:val="006C5AD7"/>
    <w:rsid w:val="006C5BA2"/>
    <w:rsid w:val="006C5C92"/>
    <w:rsid w:val="006C5E36"/>
    <w:rsid w:val="006C5F4F"/>
    <w:rsid w:val="006C63FA"/>
    <w:rsid w:val="006C6444"/>
    <w:rsid w:val="006C64AE"/>
    <w:rsid w:val="006C6561"/>
    <w:rsid w:val="006C6572"/>
    <w:rsid w:val="006C6764"/>
    <w:rsid w:val="006C6891"/>
    <w:rsid w:val="006C6C66"/>
    <w:rsid w:val="006C6F3E"/>
    <w:rsid w:val="006C6F85"/>
    <w:rsid w:val="006C6FB1"/>
    <w:rsid w:val="006C70E3"/>
    <w:rsid w:val="006C70F7"/>
    <w:rsid w:val="006C7A8D"/>
    <w:rsid w:val="006C7DF6"/>
    <w:rsid w:val="006C7EE3"/>
    <w:rsid w:val="006D0018"/>
    <w:rsid w:val="006D035B"/>
    <w:rsid w:val="006D0451"/>
    <w:rsid w:val="006D0464"/>
    <w:rsid w:val="006D049C"/>
    <w:rsid w:val="006D05A0"/>
    <w:rsid w:val="006D0696"/>
    <w:rsid w:val="006D093D"/>
    <w:rsid w:val="006D0D2A"/>
    <w:rsid w:val="006D1084"/>
    <w:rsid w:val="006D154C"/>
    <w:rsid w:val="006D171C"/>
    <w:rsid w:val="006D1810"/>
    <w:rsid w:val="006D18CC"/>
    <w:rsid w:val="006D1B97"/>
    <w:rsid w:val="006D1CBE"/>
    <w:rsid w:val="006D1DF3"/>
    <w:rsid w:val="006D2106"/>
    <w:rsid w:val="006D2165"/>
    <w:rsid w:val="006D21B4"/>
    <w:rsid w:val="006D21CD"/>
    <w:rsid w:val="006D2245"/>
    <w:rsid w:val="006D2BF4"/>
    <w:rsid w:val="006D2C7D"/>
    <w:rsid w:val="006D3024"/>
    <w:rsid w:val="006D30CF"/>
    <w:rsid w:val="006D31F2"/>
    <w:rsid w:val="006D328A"/>
    <w:rsid w:val="006D3439"/>
    <w:rsid w:val="006D34F1"/>
    <w:rsid w:val="006D37E1"/>
    <w:rsid w:val="006D3D8D"/>
    <w:rsid w:val="006D3DD9"/>
    <w:rsid w:val="006D3F2A"/>
    <w:rsid w:val="006D40A0"/>
    <w:rsid w:val="006D40B4"/>
    <w:rsid w:val="006D41D5"/>
    <w:rsid w:val="006D421B"/>
    <w:rsid w:val="006D449E"/>
    <w:rsid w:val="006D4638"/>
    <w:rsid w:val="006D47F5"/>
    <w:rsid w:val="006D4824"/>
    <w:rsid w:val="006D4961"/>
    <w:rsid w:val="006D4DD1"/>
    <w:rsid w:val="006D4E38"/>
    <w:rsid w:val="006D4E8A"/>
    <w:rsid w:val="006D4EB3"/>
    <w:rsid w:val="006D51DE"/>
    <w:rsid w:val="006D5528"/>
    <w:rsid w:val="006D557C"/>
    <w:rsid w:val="006D5A8C"/>
    <w:rsid w:val="006D5E3D"/>
    <w:rsid w:val="006D6343"/>
    <w:rsid w:val="006D64EB"/>
    <w:rsid w:val="006D6950"/>
    <w:rsid w:val="006D6AE1"/>
    <w:rsid w:val="006D6CFD"/>
    <w:rsid w:val="006D7031"/>
    <w:rsid w:val="006D70B4"/>
    <w:rsid w:val="006D7327"/>
    <w:rsid w:val="006D761C"/>
    <w:rsid w:val="006D76CD"/>
    <w:rsid w:val="006D7737"/>
    <w:rsid w:val="006D7A50"/>
    <w:rsid w:val="006D7B44"/>
    <w:rsid w:val="006D7D3C"/>
    <w:rsid w:val="006D7D79"/>
    <w:rsid w:val="006D7FE8"/>
    <w:rsid w:val="006E006D"/>
    <w:rsid w:val="006E0090"/>
    <w:rsid w:val="006E0107"/>
    <w:rsid w:val="006E0715"/>
    <w:rsid w:val="006E079E"/>
    <w:rsid w:val="006E0A49"/>
    <w:rsid w:val="006E0AD8"/>
    <w:rsid w:val="006E0C92"/>
    <w:rsid w:val="006E1085"/>
    <w:rsid w:val="006E10B5"/>
    <w:rsid w:val="006E114B"/>
    <w:rsid w:val="006E132D"/>
    <w:rsid w:val="006E1511"/>
    <w:rsid w:val="006E1581"/>
    <w:rsid w:val="006E188A"/>
    <w:rsid w:val="006E1C05"/>
    <w:rsid w:val="006E1F08"/>
    <w:rsid w:val="006E2211"/>
    <w:rsid w:val="006E25A5"/>
    <w:rsid w:val="006E280B"/>
    <w:rsid w:val="006E2884"/>
    <w:rsid w:val="006E3315"/>
    <w:rsid w:val="006E35A7"/>
    <w:rsid w:val="006E36EF"/>
    <w:rsid w:val="006E376B"/>
    <w:rsid w:val="006E38C0"/>
    <w:rsid w:val="006E39D3"/>
    <w:rsid w:val="006E39DB"/>
    <w:rsid w:val="006E3AB8"/>
    <w:rsid w:val="006E3C8D"/>
    <w:rsid w:val="006E3D23"/>
    <w:rsid w:val="006E4049"/>
    <w:rsid w:val="006E404C"/>
    <w:rsid w:val="006E408F"/>
    <w:rsid w:val="006E419E"/>
    <w:rsid w:val="006E4386"/>
    <w:rsid w:val="006E43B7"/>
    <w:rsid w:val="006E451C"/>
    <w:rsid w:val="006E47D5"/>
    <w:rsid w:val="006E48D9"/>
    <w:rsid w:val="006E4928"/>
    <w:rsid w:val="006E499F"/>
    <w:rsid w:val="006E4D04"/>
    <w:rsid w:val="006E4D20"/>
    <w:rsid w:val="006E4DF5"/>
    <w:rsid w:val="006E4F7A"/>
    <w:rsid w:val="006E531F"/>
    <w:rsid w:val="006E53EE"/>
    <w:rsid w:val="006E5408"/>
    <w:rsid w:val="006E544F"/>
    <w:rsid w:val="006E546A"/>
    <w:rsid w:val="006E5546"/>
    <w:rsid w:val="006E5DC8"/>
    <w:rsid w:val="006E5E87"/>
    <w:rsid w:val="006E6168"/>
    <w:rsid w:val="006E6355"/>
    <w:rsid w:val="006E6522"/>
    <w:rsid w:val="006E662D"/>
    <w:rsid w:val="006E6865"/>
    <w:rsid w:val="006E694C"/>
    <w:rsid w:val="006E6ABB"/>
    <w:rsid w:val="006E6DFA"/>
    <w:rsid w:val="006E71CE"/>
    <w:rsid w:val="006E7375"/>
    <w:rsid w:val="006E7617"/>
    <w:rsid w:val="006E786A"/>
    <w:rsid w:val="006E7B67"/>
    <w:rsid w:val="006E7C63"/>
    <w:rsid w:val="006E7C97"/>
    <w:rsid w:val="006E7D48"/>
    <w:rsid w:val="006E7E89"/>
    <w:rsid w:val="006E7F9D"/>
    <w:rsid w:val="006F006D"/>
    <w:rsid w:val="006F0152"/>
    <w:rsid w:val="006F02A4"/>
    <w:rsid w:val="006F02DC"/>
    <w:rsid w:val="006F038C"/>
    <w:rsid w:val="006F04CF"/>
    <w:rsid w:val="006F0B10"/>
    <w:rsid w:val="006F0DA5"/>
    <w:rsid w:val="006F0E78"/>
    <w:rsid w:val="006F133C"/>
    <w:rsid w:val="006F13A8"/>
    <w:rsid w:val="006F165F"/>
    <w:rsid w:val="006F1665"/>
    <w:rsid w:val="006F1873"/>
    <w:rsid w:val="006F1B69"/>
    <w:rsid w:val="006F1DE3"/>
    <w:rsid w:val="006F2015"/>
    <w:rsid w:val="006F21F6"/>
    <w:rsid w:val="006F25C9"/>
    <w:rsid w:val="006F267C"/>
    <w:rsid w:val="006F269F"/>
    <w:rsid w:val="006F2750"/>
    <w:rsid w:val="006F2A16"/>
    <w:rsid w:val="006F2A71"/>
    <w:rsid w:val="006F2A79"/>
    <w:rsid w:val="006F2D00"/>
    <w:rsid w:val="006F31E4"/>
    <w:rsid w:val="006F345F"/>
    <w:rsid w:val="006F3AC4"/>
    <w:rsid w:val="006F3AE9"/>
    <w:rsid w:val="006F3C03"/>
    <w:rsid w:val="006F3C34"/>
    <w:rsid w:val="006F3D8C"/>
    <w:rsid w:val="006F445D"/>
    <w:rsid w:val="006F464E"/>
    <w:rsid w:val="006F47D6"/>
    <w:rsid w:val="006F4978"/>
    <w:rsid w:val="006F4CF2"/>
    <w:rsid w:val="006F4D12"/>
    <w:rsid w:val="006F4D89"/>
    <w:rsid w:val="006F50AF"/>
    <w:rsid w:val="006F50C0"/>
    <w:rsid w:val="006F548F"/>
    <w:rsid w:val="006F54A0"/>
    <w:rsid w:val="006F57E3"/>
    <w:rsid w:val="006F5B16"/>
    <w:rsid w:val="006F5F5A"/>
    <w:rsid w:val="006F5F66"/>
    <w:rsid w:val="006F6130"/>
    <w:rsid w:val="006F6283"/>
    <w:rsid w:val="006F6460"/>
    <w:rsid w:val="006F6658"/>
    <w:rsid w:val="006F6801"/>
    <w:rsid w:val="006F684F"/>
    <w:rsid w:val="006F694C"/>
    <w:rsid w:val="006F6C04"/>
    <w:rsid w:val="006F6C08"/>
    <w:rsid w:val="006F6C77"/>
    <w:rsid w:val="006F6E60"/>
    <w:rsid w:val="006F70A4"/>
    <w:rsid w:val="006F71BC"/>
    <w:rsid w:val="006F7235"/>
    <w:rsid w:val="006F73B2"/>
    <w:rsid w:val="006F77D1"/>
    <w:rsid w:val="006F79BF"/>
    <w:rsid w:val="006F7F9B"/>
    <w:rsid w:val="0070008F"/>
    <w:rsid w:val="0070060D"/>
    <w:rsid w:val="0070073D"/>
    <w:rsid w:val="007009A2"/>
    <w:rsid w:val="00700AC7"/>
    <w:rsid w:val="00700B7C"/>
    <w:rsid w:val="00700BF8"/>
    <w:rsid w:val="00700C28"/>
    <w:rsid w:val="00700CEC"/>
    <w:rsid w:val="00700E06"/>
    <w:rsid w:val="00700E39"/>
    <w:rsid w:val="00701161"/>
    <w:rsid w:val="00701183"/>
    <w:rsid w:val="00701452"/>
    <w:rsid w:val="00701659"/>
    <w:rsid w:val="007016E9"/>
    <w:rsid w:val="00701D42"/>
    <w:rsid w:val="00701DD8"/>
    <w:rsid w:val="00701EE5"/>
    <w:rsid w:val="00701EE6"/>
    <w:rsid w:val="00701F88"/>
    <w:rsid w:val="00701FE1"/>
    <w:rsid w:val="0070229D"/>
    <w:rsid w:val="00702465"/>
    <w:rsid w:val="007024AD"/>
    <w:rsid w:val="00702690"/>
    <w:rsid w:val="0070293E"/>
    <w:rsid w:val="00702F60"/>
    <w:rsid w:val="00703139"/>
    <w:rsid w:val="0070319A"/>
    <w:rsid w:val="00703552"/>
    <w:rsid w:val="0070378A"/>
    <w:rsid w:val="00703A41"/>
    <w:rsid w:val="00703AAB"/>
    <w:rsid w:val="00703CCA"/>
    <w:rsid w:val="00703F4A"/>
    <w:rsid w:val="0070406A"/>
    <w:rsid w:val="0070407B"/>
    <w:rsid w:val="007041AC"/>
    <w:rsid w:val="0070439F"/>
    <w:rsid w:val="00704409"/>
    <w:rsid w:val="00704462"/>
    <w:rsid w:val="007044AE"/>
    <w:rsid w:val="00704796"/>
    <w:rsid w:val="0070479B"/>
    <w:rsid w:val="0070493E"/>
    <w:rsid w:val="00704B7A"/>
    <w:rsid w:val="0070549F"/>
    <w:rsid w:val="0070563B"/>
    <w:rsid w:val="00705642"/>
    <w:rsid w:val="00705B31"/>
    <w:rsid w:val="00705FB6"/>
    <w:rsid w:val="00706125"/>
    <w:rsid w:val="007061B2"/>
    <w:rsid w:val="007061DF"/>
    <w:rsid w:val="0070643F"/>
    <w:rsid w:val="007064D3"/>
    <w:rsid w:val="00706AB5"/>
    <w:rsid w:val="00706CAA"/>
    <w:rsid w:val="00707748"/>
    <w:rsid w:val="007077AD"/>
    <w:rsid w:val="007078C1"/>
    <w:rsid w:val="0070791E"/>
    <w:rsid w:val="00707B66"/>
    <w:rsid w:val="00707D2E"/>
    <w:rsid w:val="00707EF7"/>
    <w:rsid w:val="00710153"/>
    <w:rsid w:val="007105C9"/>
    <w:rsid w:val="00710686"/>
    <w:rsid w:val="00710831"/>
    <w:rsid w:val="00710BF6"/>
    <w:rsid w:val="00710C5E"/>
    <w:rsid w:val="00711262"/>
    <w:rsid w:val="00711452"/>
    <w:rsid w:val="007114CF"/>
    <w:rsid w:val="0071188D"/>
    <w:rsid w:val="007118A4"/>
    <w:rsid w:val="00711922"/>
    <w:rsid w:val="00711A85"/>
    <w:rsid w:val="00711CEA"/>
    <w:rsid w:val="007120D3"/>
    <w:rsid w:val="007122EC"/>
    <w:rsid w:val="0071248D"/>
    <w:rsid w:val="007124CB"/>
    <w:rsid w:val="0071272B"/>
    <w:rsid w:val="007129ED"/>
    <w:rsid w:val="00712B0E"/>
    <w:rsid w:val="00712C95"/>
    <w:rsid w:val="00712CAE"/>
    <w:rsid w:val="00712D53"/>
    <w:rsid w:val="00712E56"/>
    <w:rsid w:val="007132B1"/>
    <w:rsid w:val="00713840"/>
    <w:rsid w:val="007139E2"/>
    <w:rsid w:val="0071405A"/>
    <w:rsid w:val="0071435B"/>
    <w:rsid w:val="007144D1"/>
    <w:rsid w:val="00714BD7"/>
    <w:rsid w:val="00714E2C"/>
    <w:rsid w:val="00715066"/>
    <w:rsid w:val="00715267"/>
    <w:rsid w:val="007153DC"/>
    <w:rsid w:val="00715B97"/>
    <w:rsid w:val="00715E4C"/>
    <w:rsid w:val="00715FDB"/>
    <w:rsid w:val="0071647C"/>
    <w:rsid w:val="007165FA"/>
    <w:rsid w:val="007167FD"/>
    <w:rsid w:val="0071685D"/>
    <w:rsid w:val="00716894"/>
    <w:rsid w:val="00716997"/>
    <w:rsid w:val="00716A03"/>
    <w:rsid w:val="00716A54"/>
    <w:rsid w:val="007172CC"/>
    <w:rsid w:val="0071739A"/>
    <w:rsid w:val="00717720"/>
    <w:rsid w:val="00717AF8"/>
    <w:rsid w:val="00717BB8"/>
    <w:rsid w:val="00717DAD"/>
    <w:rsid w:val="00717DF3"/>
    <w:rsid w:val="00717E5D"/>
    <w:rsid w:val="007201C2"/>
    <w:rsid w:val="00720225"/>
    <w:rsid w:val="00720378"/>
    <w:rsid w:val="00720478"/>
    <w:rsid w:val="00720481"/>
    <w:rsid w:val="007204E9"/>
    <w:rsid w:val="00720B51"/>
    <w:rsid w:val="00720DC1"/>
    <w:rsid w:val="00720E22"/>
    <w:rsid w:val="00721010"/>
    <w:rsid w:val="007216F2"/>
    <w:rsid w:val="00721762"/>
    <w:rsid w:val="007217E9"/>
    <w:rsid w:val="00721B7A"/>
    <w:rsid w:val="00721FF9"/>
    <w:rsid w:val="0072204A"/>
    <w:rsid w:val="00722110"/>
    <w:rsid w:val="007221A6"/>
    <w:rsid w:val="007222B2"/>
    <w:rsid w:val="007222D1"/>
    <w:rsid w:val="007225E9"/>
    <w:rsid w:val="00722AC3"/>
    <w:rsid w:val="00722BCC"/>
    <w:rsid w:val="00722E39"/>
    <w:rsid w:val="00723068"/>
    <w:rsid w:val="0072312E"/>
    <w:rsid w:val="007231F2"/>
    <w:rsid w:val="00723667"/>
    <w:rsid w:val="0072398B"/>
    <w:rsid w:val="00723E24"/>
    <w:rsid w:val="00723E2E"/>
    <w:rsid w:val="00723E6A"/>
    <w:rsid w:val="007240C6"/>
    <w:rsid w:val="007242E9"/>
    <w:rsid w:val="0072467F"/>
    <w:rsid w:val="0072499B"/>
    <w:rsid w:val="007249F8"/>
    <w:rsid w:val="00724B3F"/>
    <w:rsid w:val="00724B5C"/>
    <w:rsid w:val="00724D49"/>
    <w:rsid w:val="00724FB8"/>
    <w:rsid w:val="00725111"/>
    <w:rsid w:val="007254E7"/>
    <w:rsid w:val="007256B7"/>
    <w:rsid w:val="0072577F"/>
    <w:rsid w:val="007257E7"/>
    <w:rsid w:val="00725BC5"/>
    <w:rsid w:val="00725F0A"/>
    <w:rsid w:val="0072604C"/>
    <w:rsid w:val="007260F6"/>
    <w:rsid w:val="0072613E"/>
    <w:rsid w:val="0072661A"/>
    <w:rsid w:val="00726692"/>
    <w:rsid w:val="007266B8"/>
    <w:rsid w:val="00726712"/>
    <w:rsid w:val="007268A1"/>
    <w:rsid w:val="00726946"/>
    <w:rsid w:val="007269E9"/>
    <w:rsid w:val="00726DD1"/>
    <w:rsid w:val="00726F6A"/>
    <w:rsid w:val="00727085"/>
    <w:rsid w:val="00727173"/>
    <w:rsid w:val="0072734F"/>
    <w:rsid w:val="007275E5"/>
    <w:rsid w:val="00727B2D"/>
    <w:rsid w:val="00727EEE"/>
    <w:rsid w:val="00730245"/>
    <w:rsid w:val="0073074F"/>
    <w:rsid w:val="00730C30"/>
    <w:rsid w:val="00730FC9"/>
    <w:rsid w:val="00731092"/>
    <w:rsid w:val="007313B2"/>
    <w:rsid w:val="007315D2"/>
    <w:rsid w:val="00731665"/>
    <w:rsid w:val="007318C1"/>
    <w:rsid w:val="007319D7"/>
    <w:rsid w:val="00732233"/>
    <w:rsid w:val="00732264"/>
    <w:rsid w:val="007323F8"/>
    <w:rsid w:val="0073249B"/>
    <w:rsid w:val="0073279C"/>
    <w:rsid w:val="007327F5"/>
    <w:rsid w:val="007328D7"/>
    <w:rsid w:val="00732B80"/>
    <w:rsid w:val="00732C4F"/>
    <w:rsid w:val="00732D1B"/>
    <w:rsid w:val="00732D87"/>
    <w:rsid w:val="00732E02"/>
    <w:rsid w:val="00732EC0"/>
    <w:rsid w:val="0073313D"/>
    <w:rsid w:val="00733294"/>
    <w:rsid w:val="0073336E"/>
    <w:rsid w:val="007334E1"/>
    <w:rsid w:val="0073353A"/>
    <w:rsid w:val="007335E5"/>
    <w:rsid w:val="00733C2A"/>
    <w:rsid w:val="00733D43"/>
    <w:rsid w:val="00733DCB"/>
    <w:rsid w:val="00733DEA"/>
    <w:rsid w:val="00733E6E"/>
    <w:rsid w:val="00733FD6"/>
    <w:rsid w:val="00734241"/>
    <w:rsid w:val="00734530"/>
    <w:rsid w:val="007345F5"/>
    <w:rsid w:val="00734AAD"/>
    <w:rsid w:val="00734B8F"/>
    <w:rsid w:val="00734B94"/>
    <w:rsid w:val="007351BB"/>
    <w:rsid w:val="0073521D"/>
    <w:rsid w:val="0073535B"/>
    <w:rsid w:val="0073548E"/>
    <w:rsid w:val="007354D0"/>
    <w:rsid w:val="007354FA"/>
    <w:rsid w:val="0073573F"/>
    <w:rsid w:val="007357B3"/>
    <w:rsid w:val="00735891"/>
    <w:rsid w:val="0073596D"/>
    <w:rsid w:val="00735979"/>
    <w:rsid w:val="00735C99"/>
    <w:rsid w:val="00735CAD"/>
    <w:rsid w:val="00736226"/>
    <w:rsid w:val="00736587"/>
    <w:rsid w:val="00736682"/>
    <w:rsid w:val="007366A2"/>
    <w:rsid w:val="00736CCC"/>
    <w:rsid w:val="00736CD9"/>
    <w:rsid w:val="00736D30"/>
    <w:rsid w:val="00736E73"/>
    <w:rsid w:val="0073711E"/>
    <w:rsid w:val="0073740D"/>
    <w:rsid w:val="007375BE"/>
    <w:rsid w:val="007378DC"/>
    <w:rsid w:val="00737912"/>
    <w:rsid w:val="00737C4E"/>
    <w:rsid w:val="00737CF8"/>
    <w:rsid w:val="00737D84"/>
    <w:rsid w:val="00740064"/>
    <w:rsid w:val="007402B2"/>
    <w:rsid w:val="007407A7"/>
    <w:rsid w:val="00740876"/>
    <w:rsid w:val="0074091C"/>
    <w:rsid w:val="007409F6"/>
    <w:rsid w:val="00740DD6"/>
    <w:rsid w:val="00740DEB"/>
    <w:rsid w:val="00740F30"/>
    <w:rsid w:val="0074150C"/>
    <w:rsid w:val="0074159D"/>
    <w:rsid w:val="007415E5"/>
    <w:rsid w:val="007417DB"/>
    <w:rsid w:val="0074180D"/>
    <w:rsid w:val="0074190D"/>
    <w:rsid w:val="00741941"/>
    <w:rsid w:val="00741AC3"/>
    <w:rsid w:val="00741C27"/>
    <w:rsid w:val="00741C63"/>
    <w:rsid w:val="00741D63"/>
    <w:rsid w:val="00741D6B"/>
    <w:rsid w:val="0074215E"/>
    <w:rsid w:val="007424CD"/>
    <w:rsid w:val="0074282E"/>
    <w:rsid w:val="007430E1"/>
    <w:rsid w:val="00743220"/>
    <w:rsid w:val="007432FF"/>
    <w:rsid w:val="007437A8"/>
    <w:rsid w:val="007440CE"/>
    <w:rsid w:val="007441A3"/>
    <w:rsid w:val="0074425D"/>
    <w:rsid w:val="00744273"/>
    <w:rsid w:val="0074427A"/>
    <w:rsid w:val="00744B28"/>
    <w:rsid w:val="00744BB9"/>
    <w:rsid w:val="00744CEE"/>
    <w:rsid w:val="00744DD5"/>
    <w:rsid w:val="00744E3A"/>
    <w:rsid w:val="00745633"/>
    <w:rsid w:val="00745667"/>
    <w:rsid w:val="00745711"/>
    <w:rsid w:val="00745760"/>
    <w:rsid w:val="00745782"/>
    <w:rsid w:val="007459AB"/>
    <w:rsid w:val="00745C3B"/>
    <w:rsid w:val="00745CCC"/>
    <w:rsid w:val="00745E92"/>
    <w:rsid w:val="007460C7"/>
    <w:rsid w:val="00746113"/>
    <w:rsid w:val="007462FB"/>
    <w:rsid w:val="0074671C"/>
    <w:rsid w:val="00746AD5"/>
    <w:rsid w:val="00746AE5"/>
    <w:rsid w:val="00746B19"/>
    <w:rsid w:val="00746D14"/>
    <w:rsid w:val="00746E05"/>
    <w:rsid w:val="00746FD7"/>
    <w:rsid w:val="0074700B"/>
    <w:rsid w:val="00747176"/>
    <w:rsid w:val="007471D6"/>
    <w:rsid w:val="0074727B"/>
    <w:rsid w:val="007472DB"/>
    <w:rsid w:val="0074740A"/>
    <w:rsid w:val="00747454"/>
    <w:rsid w:val="007474B6"/>
    <w:rsid w:val="00747810"/>
    <w:rsid w:val="0074781E"/>
    <w:rsid w:val="00747982"/>
    <w:rsid w:val="00747B17"/>
    <w:rsid w:val="00747CD6"/>
    <w:rsid w:val="00747CDF"/>
    <w:rsid w:val="00747E50"/>
    <w:rsid w:val="007501EF"/>
    <w:rsid w:val="00750364"/>
    <w:rsid w:val="007503FE"/>
    <w:rsid w:val="0075047B"/>
    <w:rsid w:val="0075050E"/>
    <w:rsid w:val="0075068A"/>
    <w:rsid w:val="007506CF"/>
    <w:rsid w:val="00750AE1"/>
    <w:rsid w:val="00750C64"/>
    <w:rsid w:val="00751062"/>
    <w:rsid w:val="007516B7"/>
    <w:rsid w:val="007518B1"/>
    <w:rsid w:val="00751B7C"/>
    <w:rsid w:val="00751D76"/>
    <w:rsid w:val="00752285"/>
    <w:rsid w:val="007522CB"/>
    <w:rsid w:val="00752484"/>
    <w:rsid w:val="00752599"/>
    <w:rsid w:val="0075267E"/>
    <w:rsid w:val="007527F7"/>
    <w:rsid w:val="00752833"/>
    <w:rsid w:val="00752A8E"/>
    <w:rsid w:val="00752BA3"/>
    <w:rsid w:val="0075325E"/>
    <w:rsid w:val="00753261"/>
    <w:rsid w:val="007534A7"/>
    <w:rsid w:val="007534E2"/>
    <w:rsid w:val="00753724"/>
    <w:rsid w:val="0075373D"/>
    <w:rsid w:val="00753757"/>
    <w:rsid w:val="00753790"/>
    <w:rsid w:val="00753802"/>
    <w:rsid w:val="00753C4D"/>
    <w:rsid w:val="00753C6B"/>
    <w:rsid w:val="00753D84"/>
    <w:rsid w:val="007540BD"/>
    <w:rsid w:val="007541B3"/>
    <w:rsid w:val="00754207"/>
    <w:rsid w:val="0075463B"/>
    <w:rsid w:val="0075492C"/>
    <w:rsid w:val="00754A31"/>
    <w:rsid w:val="00754C83"/>
    <w:rsid w:val="00754D35"/>
    <w:rsid w:val="00754EB8"/>
    <w:rsid w:val="00754EE3"/>
    <w:rsid w:val="007550CF"/>
    <w:rsid w:val="00755294"/>
    <w:rsid w:val="0075535D"/>
    <w:rsid w:val="0075542F"/>
    <w:rsid w:val="00755440"/>
    <w:rsid w:val="00755897"/>
    <w:rsid w:val="00755A52"/>
    <w:rsid w:val="00755D14"/>
    <w:rsid w:val="00756096"/>
    <w:rsid w:val="007565CE"/>
    <w:rsid w:val="0075676B"/>
    <w:rsid w:val="00756A2F"/>
    <w:rsid w:val="00756BBA"/>
    <w:rsid w:val="00756C46"/>
    <w:rsid w:val="0075718F"/>
    <w:rsid w:val="00757959"/>
    <w:rsid w:val="00757BE5"/>
    <w:rsid w:val="007601A4"/>
    <w:rsid w:val="00760388"/>
    <w:rsid w:val="00760577"/>
    <w:rsid w:val="007605B4"/>
    <w:rsid w:val="00760650"/>
    <w:rsid w:val="00760BDC"/>
    <w:rsid w:val="00760CB8"/>
    <w:rsid w:val="00760D15"/>
    <w:rsid w:val="00760EF4"/>
    <w:rsid w:val="00760F04"/>
    <w:rsid w:val="00761508"/>
    <w:rsid w:val="007615DE"/>
    <w:rsid w:val="00761718"/>
    <w:rsid w:val="00761786"/>
    <w:rsid w:val="00761BB1"/>
    <w:rsid w:val="00761CA5"/>
    <w:rsid w:val="00761DFD"/>
    <w:rsid w:val="00761ECF"/>
    <w:rsid w:val="00761ED0"/>
    <w:rsid w:val="00762027"/>
    <w:rsid w:val="0076208F"/>
    <w:rsid w:val="00762135"/>
    <w:rsid w:val="007621A7"/>
    <w:rsid w:val="007621DC"/>
    <w:rsid w:val="0076241E"/>
    <w:rsid w:val="00762490"/>
    <w:rsid w:val="00762747"/>
    <w:rsid w:val="0076332D"/>
    <w:rsid w:val="00763457"/>
    <w:rsid w:val="007634B2"/>
    <w:rsid w:val="0076362A"/>
    <w:rsid w:val="007637AD"/>
    <w:rsid w:val="00763CE6"/>
    <w:rsid w:val="00763E47"/>
    <w:rsid w:val="007642C2"/>
    <w:rsid w:val="007642F3"/>
    <w:rsid w:val="00764508"/>
    <w:rsid w:val="00764523"/>
    <w:rsid w:val="0076478C"/>
    <w:rsid w:val="007648D2"/>
    <w:rsid w:val="00764A2A"/>
    <w:rsid w:val="00764CCB"/>
    <w:rsid w:val="00764F09"/>
    <w:rsid w:val="00764FBF"/>
    <w:rsid w:val="00765125"/>
    <w:rsid w:val="00765155"/>
    <w:rsid w:val="00765E02"/>
    <w:rsid w:val="0076603A"/>
    <w:rsid w:val="0076656E"/>
    <w:rsid w:val="007665FF"/>
    <w:rsid w:val="007668BE"/>
    <w:rsid w:val="0076695F"/>
    <w:rsid w:val="007669E2"/>
    <w:rsid w:val="00766A26"/>
    <w:rsid w:val="00766AD0"/>
    <w:rsid w:val="00766B14"/>
    <w:rsid w:val="007672DD"/>
    <w:rsid w:val="00767499"/>
    <w:rsid w:val="0076757C"/>
    <w:rsid w:val="00767715"/>
    <w:rsid w:val="0076773A"/>
    <w:rsid w:val="00767863"/>
    <w:rsid w:val="00767891"/>
    <w:rsid w:val="007679DB"/>
    <w:rsid w:val="00767BBA"/>
    <w:rsid w:val="00770349"/>
    <w:rsid w:val="0077047C"/>
    <w:rsid w:val="007705D7"/>
    <w:rsid w:val="00770992"/>
    <w:rsid w:val="00770B01"/>
    <w:rsid w:val="00771301"/>
    <w:rsid w:val="0077130C"/>
    <w:rsid w:val="00771463"/>
    <w:rsid w:val="007715F7"/>
    <w:rsid w:val="007716B6"/>
    <w:rsid w:val="007716EB"/>
    <w:rsid w:val="0077177E"/>
    <w:rsid w:val="007717A7"/>
    <w:rsid w:val="00771AE3"/>
    <w:rsid w:val="00771D26"/>
    <w:rsid w:val="00771EF7"/>
    <w:rsid w:val="00771F6D"/>
    <w:rsid w:val="007722CC"/>
    <w:rsid w:val="0077232D"/>
    <w:rsid w:val="00772382"/>
    <w:rsid w:val="00772670"/>
    <w:rsid w:val="00772B87"/>
    <w:rsid w:val="00772B96"/>
    <w:rsid w:val="00773293"/>
    <w:rsid w:val="00773622"/>
    <w:rsid w:val="0077366F"/>
    <w:rsid w:val="007739D5"/>
    <w:rsid w:val="00773A21"/>
    <w:rsid w:val="00773ADB"/>
    <w:rsid w:val="00773AE2"/>
    <w:rsid w:val="00773B26"/>
    <w:rsid w:val="00773DE2"/>
    <w:rsid w:val="007740DA"/>
    <w:rsid w:val="007740ED"/>
    <w:rsid w:val="007741A9"/>
    <w:rsid w:val="00774411"/>
    <w:rsid w:val="007744F3"/>
    <w:rsid w:val="0077453A"/>
    <w:rsid w:val="0077470A"/>
    <w:rsid w:val="00774C3E"/>
    <w:rsid w:val="00774C6F"/>
    <w:rsid w:val="00774D87"/>
    <w:rsid w:val="007753D3"/>
    <w:rsid w:val="00775610"/>
    <w:rsid w:val="007759C2"/>
    <w:rsid w:val="00775B03"/>
    <w:rsid w:val="00775BE8"/>
    <w:rsid w:val="00775DC0"/>
    <w:rsid w:val="00775DF4"/>
    <w:rsid w:val="00776039"/>
    <w:rsid w:val="00776A39"/>
    <w:rsid w:val="00776A86"/>
    <w:rsid w:val="00776C56"/>
    <w:rsid w:val="007770C7"/>
    <w:rsid w:val="007771E7"/>
    <w:rsid w:val="00777476"/>
    <w:rsid w:val="00777687"/>
    <w:rsid w:val="00777883"/>
    <w:rsid w:val="00777C1E"/>
    <w:rsid w:val="00777D0D"/>
    <w:rsid w:val="00777DC2"/>
    <w:rsid w:val="00777E0B"/>
    <w:rsid w:val="0078005E"/>
    <w:rsid w:val="007801E4"/>
    <w:rsid w:val="007804C0"/>
    <w:rsid w:val="0078051D"/>
    <w:rsid w:val="007808F6"/>
    <w:rsid w:val="0078099F"/>
    <w:rsid w:val="007809EC"/>
    <w:rsid w:val="00780A74"/>
    <w:rsid w:val="00780E29"/>
    <w:rsid w:val="00780EF7"/>
    <w:rsid w:val="00780F14"/>
    <w:rsid w:val="00780FA7"/>
    <w:rsid w:val="007810C7"/>
    <w:rsid w:val="007811BE"/>
    <w:rsid w:val="00781239"/>
    <w:rsid w:val="00781865"/>
    <w:rsid w:val="0078186F"/>
    <w:rsid w:val="007819CE"/>
    <w:rsid w:val="00781CF9"/>
    <w:rsid w:val="00781CFC"/>
    <w:rsid w:val="00781E5F"/>
    <w:rsid w:val="0078203F"/>
    <w:rsid w:val="007824A4"/>
    <w:rsid w:val="00782912"/>
    <w:rsid w:val="00782A37"/>
    <w:rsid w:val="00782E3C"/>
    <w:rsid w:val="0078306D"/>
    <w:rsid w:val="0078324A"/>
    <w:rsid w:val="007832C6"/>
    <w:rsid w:val="007834C7"/>
    <w:rsid w:val="00783759"/>
    <w:rsid w:val="0078376A"/>
    <w:rsid w:val="00783D8F"/>
    <w:rsid w:val="00783E0D"/>
    <w:rsid w:val="00783EC5"/>
    <w:rsid w:val="00783F42"/>
    <w:rsid w:val="00783FBA"/>
    <w:rsid w:val="00784255"/>
    <w:rsid w:val="0078443E"/>
    <w:rsid w:val="00784440"/>
    <w:rsid w:val="00784D49"/>
    <w:rsid w:val="007850F7"/>
    <w:rsid w:val="00785298"/>
    <w:rsid w:val="00785324"/>
    <w:rsid w:val="007854C1"/>
    <w:rsid w:val="00785713"/>
    <w:rsid w:val="007857FF"/>
    <w:rsid w:val="00785AEF"/>
    <w:rsid w:val="00785BA9"/>
    <w:rsid w:val="0078627E"/>
    <w:rsid w:val="007864F7"/>
    <w:rsid w:val="007867F0"/>
    <w:rsid w:val="00786908"/>
    <w:rsid w:val="00786BBB"/>
    <w:rsid w:val="00786C93"/>
    <w:rsid w:val="00787215"/>
    <w:rsid w:val="0078724E"/>
    <w:rsid w:val="00787289"/>
    <w:rsid w:val="007872BC"/>
    <w:rsid w:val="00787415"/>
    <w:rsid w:val="00787709"/>
    <w:rsid w:val="0078793A"/>
    <w:rsid w:val="00787D49"/>
    <w:rsid w:val="00787D5C"/>
    <w:rsid w:val="00787D73"/>
    <w:rsid w:val="00787D74"/>
    <w:rsid w:val="00787EA6"/>
    <w:rsid w:val="00787FDA"/>
    <w:rsid w:val="007901A2"/>
    <w:rsid w:val="007902BB"/>
    <w:rsid w:val="007902D6"/>
    <w:rsid w:val="0079038D"/>
    <w:rsid w:val="0079039E"/>
    <w:rsid w:val="007903D9"/>
    <w:rsid w:val="00790B68"/>
    <w:rsid w:val="00790E40"/>
    <w:rsid w:val="00790E6B"/>
    <w:rsid w:val="00790FB4"/>
    <w:rsid w:val="00791153"/>
    <w:rsid w:val="00791325"/>
    <w:rsid w:val="00791331"/>
    <w:rsid w:val="007916A1"/>
    <w:rsid w:val="00791786"/>
    <w:rsid w:val="00791A99"/>
    <w:rsid w:val="00791C2D"/>
    <w:rsid w:val="00791C43"/>
    <w:rsid w:val="00791DE9"/>
    <w:rsid w:val="0079207A"/>
    <w:rsid w:val="007921E0"/>
    <w:rsid w:val="0079221C"/>
    <w:rsid w:val="007922E6"/>
    <w:rsid w:val="0079247F"/>
    <w:rsid w:val="00792817"/>
    <w:rsid w:val="0079283B"/>
    <w:rsid w:val="007934CD"/>
    <w:rsid w:val="00793F36"/>
    <w:rsid w:val="00793FC1"/>
    <w:rsid w:val="00794224"/>
    <w:rsid w:val="007942E7"/>
    <w:rsid w:val="00794612"/>
    <w:rsid w:val="00794A3E"/>
    <w:rsid w:val="00794B3D"/>
    <w:rsid w:val="00794E2B"/>
    <w:rsid w:val="00794FFE"/>
    <w:rsid w:val="00795115"/>
    <w:rsid w:val="007951D4"/>
    <w:rsid w:val="00795478"/>
    <w:rsid w:val="0079551C"/>
    <w:rsid w:val="00795757"/>
    <w:rsid w:val="00795B87"/>
    <w:rsid w:val="00795D2E"/>
    <w:rsid w:val="00795DD2"/>
    <w:rsid w:val="00795EE7"/>
    <w:rsid w:val="00796068"/>
    <w:rsid w:val="0079615B"/>
    <w:rsid w:val="007966A2"/>
    <w:rsid w:val="00796796"/>
    <w:rsid w:val="007967C0"/>
    <w:rsid w:val="00796CDB"/>
    <w:rsid w:val="00796D08"/>
    <w:rsid w:val="00796EEF"/>
    <w:rsid w:val="007970F1"/>
    <w:rsid w:val="00797466"/>
    <w:rsid w:val="0079746C"/>
    <w:rsid w:val="007976DC"/>
    <w:rsid w:val="00797799"/>
    <w:rsid w:val="007977BA"/>
    <w:rsid w:val="00797B9C"/>
    <w:rsid w:val="00797BE0"/>
    <w:rsid w:val="00797DDB"/>
    <w:rsid w:val="00797E4A"/>
    <w:rsid w:val="007A03A5"/>
    <w:rsid w:val="007A041E"/>
    <w:rsid w:val="007A0582"/>
    <w:rsid w:val="007A058F"/>
    <w:rsid w:val="007A0653"/>
    <w:rsid w:val="007A0959"/>
    <w:rsid w:val="007A0A17"/>
    <w:rsid w:val="007A0AB9"/>
    <w:rsid w:val="007A0B03"/>
    <w:rsid w:val="007A0C3B"/>
    <w:rsid w:val="007A0D57"/>
    <w:rsid w:val="007A13ED"/>
    <w:rsid w:val="007A1655"/>
    <w:rsid w:val="007A1BAB"/>
    <w:rsid w:val="007A1CFE"/>
    <w:rsid w:val="007A1FD0"/>
    <w:rsid w:val="007A20B4"/>
    <w:rsid w:val="007A2293"/>
    <w:rsid w:val="007A233E"/>
    <w:rsid w:val="007A23A7"/>
    <w:rsid w:val="007A23F5"/>
    <w:rsid w:val="007A2437"/>
    <w:rsid w:val="007A2692"/>
    <w:rsid w:val="007A274B"/>
    <w:rsid w:val="007A2A51"/>
    <w:rsid w:val="007A2C57"/>
    <w:rsid w:val="007A2DD0"/>
    <w:rsid w:val="007A30D3"/>
    <w:rsid w:val="007A326E"/>
    <w:rsid w:val="007A329C"/>
    <w:rsid w:val="007A3366"/>
    <w:rsid w:val="007A33CF"/>
    <w:rsid w:val="007A3AC7"/>
    <w:rsid w:val="007A3D95"/>
    <w:rsid w:val="007A3E80"/>
    <w:rsid w:val="007A3E91"/>
    <w:rsid w:val="007A4001"/>
    <w:rsid w:val="007A4250"/>
    <w:rsid w:val="007A4547"/>
    <w:rsid w:val="007A4665"/>
    <w:rsid w:val="007A46DD"/>
    <w:rsid w:val="007A4A57"/>
    <w:rsid w:val="007A5371"/>
    <w:rsid w:val="007A5457"/>
    <w:rsid w:val="007A58D6"/>
    <w:rsid w:val="007A5A7E"/>
    <w:rsid w:val="007A5C51"/>
    <w:rsid w:val="007A5D4F"/>
    <w:rsid w:val="007A5E4E"/>
    <w:rsid w:val="007A5F6C"/>
    <w:rsid w:val="007A60B4"/>
    <w:rsid w:val="007A62D1"/>
    <w:rsid w:val="007A65A8"/>
    <w:rsid w:val="007A6895"/>
    <w:rsid w:val="007A6C59"/>
    <w:rsid w:val="007A6C63"/>
    <w:rsid w:val="007A6E23"/>
    <w:rsid w:val="007A6E4D"/>
    <w:rsid w:val="007A70EC"/>
    <w:rsid w:val="007A7135"/>
    <w:rsid w:val="007A7332"/>
    <w:rsid w:val="007A74B4"/>
    <w:rsid w:val="007A76AF"/>
    <w:rsid w:val="007A76E7"/>
    <w:rsid w:val="007A77C3"/>
    <w:rsid w:val="007A77F0"/>
    <w:rsid w:val="007A78E7"/>
    <w:rsid w:val="007A7AA8"/>
    <w:rsid w:val="007A7B22"/>
    <w:rsid w:val="007A7C26"/>
    <w:rsid w:val="007A7E27"/>
    <w:rsid w:val="007A7F83"/>
    <w:rsid w:val="007B0942"/>
    <w:rsid w:val="007B0CDD"/>
    <w:rsid w:val="007B1154"/>
    <w:rsid w:val="007B140D"/>
    <w:rsid w:val="007B1507"/>
    <w:rsid w:val="007B1641"/>
    <w:rsid w:val="007B1854"/>
    <w:rsid w:val="007B1875"/>
    <w:rsid w:val="007B1CA0"/>
    <w:rsid w:val="007B1E9D"/>
    <w:rsid w:val="007B2180"/>
    <w:rsid w:val="007B21B0"/>
    <w:rsid w:val="007B23AC"/>
    <w:rsid w:val="007B2477"/>
    <w:rsid w:val="007B249B"/>
    <w:rsid w:val="007B24FE"/>
    <w:rsid w:val="007B264D"/>
    <w:rsid w:val="007B27E1"/>
    <w:rsid w:val="007B283F"/>
    <w:rsid w:val="007B2EB9"/>
    <w:rsid w:val="007B301A"/>
    <w:rsid w:val="007B30C4"/>
    <w:rsid w:val="007B3166"/>
    <w:rsid w:val="007B32C3"/>
    <w:rsid w:val="007B32CA"/>
    <w:rsid w:val="007B3392"/>
    <w:rsid w:val="007B34DA"/>
    <w:rsid w:val="007B3CDC"/>
    <w:rsid w:val="007B40DF"/>
    <w:rsid w:val="007B424E"/>
    <w:rsid w:val="007B454B"/>
    <w:rsid w:val="007B466F"/>
    <w:rsid w:val="007B4FB1"/>
    <w:rsid w:val="007B5148"/>
    <w:rsid w:val="007B52EF"/>
    <w:rsid w:val="007B567C"/>
    <w:rsid w:val="007B5FE9"/>
    <w:rsid w:val="007B606B"/>
    <w:rsid w:val="007B6251"/>
    <w:rsid w:val="007B6436"/>
    <w:rsid w:val="007B64BF"/>
    <w:rsid w:val="007B666E"/>
    <w:rsid w:val="007B6711"/>
    <w:rsid w:val="007B6890"/>
    <w:rsid w:val="007B68CD"/>
    <w:rsid w:val="007B697F"/>
    <w:rsid w:val="007B6B45"/>
    <w:rsid w:val="007B6C7C"/>
    <w:rsid w:val="007B6DE6"/>
    <w:rsid w:val="007B71DB"/>
    <w:rsid w:val="007B7203"/>
    <w:rsid w:val="007B7322"/>
    <w:rsid w:val="007B74AE"/>
    <w:rsid w:val="007B76D3"/>
    <w:rsid w:val="007B7860"/>
    <w:rsid w:val="007B7B79"/>
    <w:rsid w:val="007B7D18"/>
    <w:rsid w:val="007B7D31"/>
    <w:rsid w:val="007B7DDE"/>
    <w:rsid w:val="007B7F54"/>
    <w:rsid w:val="007C0371"/>
    <w:rsid w:val="007C03B0"/>
    <w:rsid w:val="007C0422"/>
    <w:rsid w:val="007C04F7"/>
    <w:rsid w:val="007C07A0"/>
    <w:rsid w:val="007C0F58"/>
    <w:rsid w:val="007C0F8B"/>
    <w:rsid w:val="007C122A"/>
    <w:rsid w:val="007C1442"/>
    <w:rsid w:val="007C1554"/>
    <w:rsid w:val="007C17B5"/>
    <w:rsid w:val="007C1920"/>
    <w:rsid w:val="007C1A5E"/>
    <w:rsid w:val="007C1AB2"/>
    <w:rsid w:val="007C1D5F"/>
    <w:rsid w:val="007C1D6B"/>
    <w:rsid w:val="007C1E54"/>
    <w:rsid w:val="007C1E63"/>
    <w:rsid w:val="007C1E64"/>
    <w:rsid w:val="007C1F4E"/>
    <w:rsid w:val="007C2010"/>
    <w:rsid w:val="007C265D"/>
    <w:rsid w:val="007C272E"/>
    <w:rsid w:val="007C2770"/>
    <w:rsid w:val="007C27C6"/>
    <w:rsid w:val="007C2921"/>
    <w:rsid w:val="007C2B83"/>
    <w:rsid w:val="007C2BB8"/>
    <w:rsid w:val="007C2C18"/>
    <w:rsid w:val="007C301C"/>
    <w:rsid w:val="007C31B7"/>
    <w:rsid w:val="007C34AD"/>
    <w:rsid w:val="007C35CA"/>
    <w:rsid w:val="007C361A"/>
    <w:rsid w:val="007C374C"/>
    <w:rsid w:val="007C3840"/>
    <w:rsid w:val="007C3841"/>
    <w:rsid w:val="007C3A22"/>
    <w:rsid w:val="007C3A32"/>
    <w:rsid w:val="007C3AC4"/>
    <w:rsid w:val="007C3BB6"/>
    <w:rsid w:val="007C3D3F"/>
    <w:rsid w:val="007C3DF5"/>
    <w:rsid w:val="007C3EE5"/>
    <w:rsid w:val="007C4437"/>
    <w:rsid w:val="007C485F"/>
    <w:rsid w:val="007C501C"/>
    <w:rsid w:val="007C53E5"/>
    <w:rsid w:val="007C543A"/>
    <w:rsid w:val="007C545F"/>
    <w:rsid w:val="007C5462"/>
    <w:rsid w:val="007C56BB"/>
    <w:rsid w:val="007C56F0"/>
    <w:rsid w:val="007C5840"/>
    <w:rsid w:val="007C5C4F"/>
    <w:rsid w:val="007C5E64"/>
    <w:rsid w:val="007C6575"/>
    <w:rsid w:val="007C6820"/>
    <w:rsid w:val="007C6A9B"/>
    <w:rsid w:val="007C6ACE"/>
    <w:rsid w:val="007C6B22"/>
    <w:rsid w:val="007C6CCA"/>
    <w:rsid w:val="007C6E6E"/>
    <w:rsid w:val="007C7715"/>
    <w:rsid w:val="007C787A"/>
    <w:rsid w:val="007C7907"/>
    <w:rsid w:val="007C7A66"/>
    <w:rsid w:val="007C7B62"/>
    <w:rsid w:val="007D007B"/>
    <w:rsid w:val="007D0299"/>
    <w:rsid w:val="007D06AA"/>
    <w:rsid w:val="007D075C"/>
    <w:rsid w:val="007D0966"/>
    <w:rsid w:val="007D0B12"/>
    <w:rsid w:val="007D0C2D"/>
    <w:rsid w:val="007D0C42"/>
    <w:rsid w:val="007D0D32"/>
    <w:rsid w:val="007D0D7F"/>
    <w:rsid w:val="007D0D98"/>
    <w:rsid w:val="007D0ECE"/>
    <w:rsid w:val="007D1128"/>
    <w:rsid w:val="007D11AC"/>
    <w:rsid w:val="007D11F9"/>
    <w:rsid w:val="007D13D5"/>
    <w:rsid w:val="007D14C6"/>
    <w:rsid w:val="007D173A"/>
    <w:rsid w:val="007D18B3"/>
    <w:rsid w:val="007D19A8"/>
    <w:rsid w:val="007D1F5E"/>
    <w:rsid w:val="007D2056"/>
    <w:rsid w:val="007D210C"/>
    <w:rsid w:val="007D23F3"/>
    <w:rsid w:val="007D286B"/>
    <w:rsid w:val="007D2963"/>
    <w:rsid w:val="007D2C88"/>
    <w:rsid w:val="007D2CB0"/>
    <w:rsid w:val="007D2FBE"/>
    <w:rsid w:val="007D30B0"/>
    <w:rsid w:val="007D341C"/>
    <w:rsid w:val="007D367B"/>
    <w:rsid w:val="007D3693"/>
    <w:rsid w:val="007D36E4"/>
    <w:rsid w:val="007D3736"/>
    <w:rsid w:val="007D3764"/>
    <w:rsid w:val="007D3868"/>
    <w:rsid w:val="007D38C2"/>
    <w:rsid w:val="007D3B1D"/>
    <w:rsid w:val="007D3CD6"/>
    <w:rsid w:val="007D3D0E"/>
    <w:rsid w:val="007D3F10"/>
    <w:rsid w:val="007D3F24"/>
    <w:rsid w:val="007D3F77"/>
    <w:rsid w:val="007D3FA8"/>
    <w:rsid w:val="007D426C"/>
    <w:rsid w:val="007D4404"/>
    <w:rsid w:val="007D47D6"/>
    <w:rsid w:val="007D4B51"/>
    <w:rsid w:val="007D4BB0"/>
    <w:rsid w:val="007D4BDF"/>
    <w:rsid w:val="007D4C1A"/>
    <w:rsid w:val="007D51AA"/>
    <w:rsid w:val="007D5429"/>
    <w:rsid w:val="007D55B8"/>
    <w:rsid w:val="007D588F"/>
    <w:rsid w:val="007D5903"/>
    <w:rsid w:val="007D5C6B"/>
    <w:rsid w:val="007D5E7D"/>
    <w:rsid w:val="007D5EC7"/>
    <w:rsid w:val="007D6095"/>
    <w:rsid w:val="007D60D9"/>
    <w:rsid w:val="007D6101"/>
    <w:rsid w:val="007D614E"/>
    <w:rsid w:val="007D618C"/>
    <w:rsid w:val="007D6489"/>
    <w:rsid w:val="007D696C"/>
    <w:rsid w:val="007D6A89"/>
    <w:rsid w:val="007D6CC6"/>
    <w:rsid w:val="007D6E1B"/>
    <w:rsid w:val="007D6F19"/>
    <w:rsid w:val="007D7037"/>
    <w:rsid w:val="007D7054"/>
    <w:rsid w:val="007D7295"/>
    <w:rsid w:val="007D7343"/>
    <w:rsid w:val="007D75D9"/>
    <w:rsid w:val="007D76E0"/>
    <w:rsid w:val="007D76FF"/>
    <w:rsid w:val="007D7700"/>
    <w:rsid w:val="007D779F"/>
    <w:rsid w:val="007D7802"/>
    <w:rsid w:val="007D7825"/>
    <w:rsid w:val="007D78A0"/>
    <w:rsid w:val="007D7BE5"/>
    <w:rsid w:val="007D7D71"/>
    <w:rsid w:val="007D7E24"/>
    <w:rsid w:val="007D7ED0"/>
    <w:rsid w:val="007D7F49"/>
    <w:rsid w:val="007E040E"/>
    <w:rsid w:val="007E05BE"/>
    <w:rsid w:val="007E06B4"/>
    <w:rsid w:val="007E09A7"/>
    <w:rsid w:val="007E0E3A"/>
    <w:rsid w:val="007E0E7F"/>
    <w:rsid w:val="007E0F2B"/>
    <w:rsid w:val="007E14A4"/>
    <w:rsid w:val="007E1713"/>
    <w:rsid w:val="007E1998"/>
    <w:rsid w:val="007E1BE2"/>
    <w:rsid w:val="007E1C54"/>
    <w:rsid w:val="007E1D00"/>
    <w:rsid w:val="007E2137"/>
    <w:rsid w:val="007E215A"/>
    <w:rsid w:val="007E2546"/>
    <w:rsid w:val="007E284C"/>
    <w:rsid w:val="007E28A3"/>
    <w:rsid w:val="007E2E27"/>
    <w:rsid w:val="007E2EAF"/>
    <w:rsid w:val="007E2F62"/>
    <w:rsid w:val="007E2F63"/>
    <w:rsid w:val="007E327E"/>
    <w:rsid w:val="007E3DAA"/>
    <w:rsid w:val="007E3E48"/>
    <w:rsid w:val="007E3E63"/>
    <w:rsid w:val="007E3EAF"/>
    <w:rsid w:val="007E4064"/>
    <w:rsid w:val="007E412C"/>
    <w:rsid w:val="007E4181"/>
    <w:rsid w:val="007E4351"/>
    <w:rsid w:val="007E4426"/>
    <w:rsid w:val="007E4472"/>
    <w:rsid w:val="007E44FD"/>
    <w:rsid w:val="007E46B1"/>
    <w:rsid w:val="007E4787"/>
    <w:rsid w:val="007E48BA"/>
    <w:rsid w:val="007E4CB0"/>
    <w:rsid w:val="007E4DA5"/>
    <w:rsid w:val="007E4E5B"/>
    <w:rsid w:val="007E5051"/>
    <w:rsid w:val="007E516E"/>
    <w:rsid w:val="007E520C"/>
    <w:rsid w:val="007E56C1"/>
    <w:rsid w:val="007E56DD"/>
    <w:rsid w:val="007E59D8"/>
    <w:rsid w:val="007E5B6B"/>
    <w:rsid w:val="007E5D35"/>
    <w:rsid w:val="007E5E82"/>
    <w:rsid w:val="007E5F2B"/>
    <w:rsid w:val="007E5F87"/>
    <w:rsid w:val="007E62D6"/>
    <w:rsid w:val="007E6353"/>
    <w:rsid w:val="007E64D0"/>
    <w:rsid w:val="007E65FA"/>
    <w:rsid w:val="007E6646"/>
    <w:rsid w:val="007E6651"/>
    <w:rsid w:val="007E685E"/>
    <w:rsid w:val="007E69F9"/>
    <w:rsid w:val="007E6E0B"/>
    <w:rsid w:val="007E6E7E"/>
    <w:rsid w:val="007E6EC0"/>
    <w:rsid w:val="007E6EE7"/>
    <w:rsid w:val="007E6F5E"/>
    <w:rsid w:val="007E6FD4"/>
    <w:rsid w:val="007E7143"/>
    <w:rsid w:val="007E7258"/>
    <w:rsid w:val="007E73FA"/>
    <w:rsid w:val="007E7486"/>
    <w:rsid w:val="007E74FE"/>
    <w:rsid w:val="007E77C3"/>
    <w:rsid w:val="007E7A95"/>
    <w:rsid w:val="007E7CE8"/>
    <w:rsid w:val="007E7DB4"/>
    <w:rsid w:val="007E7F02"/>
    <w:rsid w:val="007F00D6"/>
    <w:rsid w:val="007F0542"/>
    <w:rsid w:val="007F081F"/>
    <w:rsid w:val="007F085F"/>
    <w:rsid w:val="007F089B"/>
    <w:rsid w:val="007F0ABB"/>
    <w:rsid w:val="007F0ACF"/>
    <w:rsid w:val="007F0C74"/>
    <w:rsid w:val="007F0DC5"/>
    <w:rsid w:val="007F0ECD"/>
    <w:rsid w:val="007F1083"/>
    <w:rsid w:val="007F108F"/>
    <w:rsid w:val="007F1145"/>
    <w:rsid w:val="007F16EC"/>
    <w:rsid w:val="007F2259"/>
    <w:rsid w:val="007F22CA"/>
    <w:rsid w:val="007F2412"/>
    <w:rsid w:val="007F2748"/>
    <w:rsid w:val="007F2783"/>
    <w:rsid w:val="007F27A8"/>
    <w:rsid w:val="007F28E9"/>
    <w:rsid w:val="007F29F1"/>
    <w:rsid w:val="007F2A6C"/>
    <w:rsid w:val="007F2EA7"/>
    <w:rsid w:val="007F30D6"/>
    <w:rsid w:val="007F316E"/>
    <w:rsid w:val="007F328A"/>
    <w:rsid w:val="007F3315"/>
    <w:rsid w:val="007F3A9F"/>
    <w:rsid w:val="007F3BAF"/>
    <w:rsid w:val="007F3E33"/>
    <w:rsid w:val="007F3E96"/>
    <w:rsid w:val="007F3F11"/>
    <w:rsid w:val="007F406C"/>
    <w:rsid w:val="007F40BE"/>
    <w:rsid w:val="007F44F7"/>
    <w:rsid w:val="007F47BE"/>
    <w:rsid w:val="007F47C1"/>
    <w:rsid w:val="007F4801"/>
    <w:rsid w:val="007F4873"/>
    <w:rsid w:val="007F4BAB"/>
    <w:rsid w:val="007F4C66"/>
    <w:rsid w:val="007F4D01"/>
    <w:rsid w:val="007F4F50"/>
    <w:rsid w:val="007F4F6A"/>
    <w:rsid w:val="007F537A"/>
    <w:rsid w:val="007F5476"/>
    <w:rsid w:val="007F5478"/>
    <w:rsid w:val="007F58FE"/>
    <w:rsid w:val="007F5B55"/>
    <w:rsid w:val="007F5E9F"/>
    <w:rsid w:val="007F695F"/>
    <w:rsid w:val="007F6A1C"/>
    <w:rsid w:val="007F6C96"/>
    <w:rsid w:val="007F6E39"/>
    <w:rsid w:val="007F7333"/>
    <w:rsid w:val="007F758E"/>
    <w:rsid w:val="007F7760"/>
    <w:rsid w:val="007F77D5"/>
    <w:rsid w:val="007F78ED"/>
    <w:rsid w:val="007F7BDC"/>
    <w:rsid w:val="007F7CC4"/>
    <w:rsid w:val="007F7E56"/>
    <w:rsid w:val="007F7EB3"/>
    <w:rsid w:val="007F7FD8"/>
    <w:rsid w:val="00800045"/>
    <w:rsid w:val="008000A0"/>
    <w:rsid w:val="00800135"/>
    <w:rsid w:val="00800221"/>
    <w:rsid w:val="008005DC"/>
    <w:rsid w:val="00800F61"/>
    <w:rsid w:val="00801024"/>
    <w:rsid w:val="0080141B"/>
    <w:rsid w:val="0080153B"/>
    <w:rsid w:val="00801705"/>
    <w:rsid w:val="0080182F"/>
    <w:rsid w:val="008019F9"/>
    <w:rsid w:val="00801C21"/>
    <w:rsid w:val="00801D73"/>
    <w:rsid w:val="00802130"/>
    <w:rsid w:val="008027B6"/>
    <w:rsid w:val="00802A27"/>
    <w:rsid w:val="00802C3F"/>
    <w:rsid w:val="00802E17"/>
    <w:rsid w:val="00802E25"/>
    <w:rsid w:val="00802F88"/>
    <w:rsid w:val="00803264"/>
    <w:rsid w:val="0080361D"/>
    <w:rsid w:val="0080388D"/>
    <w:rsid w:val="008039A4"/>
    <w:rsid w:val="00803A39"/>
    <w:rsid w:val="00803AB8"/>
    <w:rsid w:val="00803C3B"/>
    <w:rsid w:val="00803DB7"/>
    <w:rsid w:val="008040DA"/>
    <w:rsid w:val="008047FF"/>
    <w:rsid w:val="0080483E"/>
    <w:rsid w:val="0080485B"/>
    <w:rsid w:val="00804B4F"/>
    <w:rsid w:val="00804FC7"/>
    <w:rsid w:val="00805196"/>
    <w:rsid w:val="008053A4"/>
    <w:rsid w:val="008054A1"/>
    <w:rsid w:val="00805DAB"/>
    <w:rsid w:val="00806369"/>
    <w:rsid w:val="008064B0"/>
    <w:rsid w:val="0080665E"/>
    <w:rsid w:val="008067CA"/>
    <w:rsid w:val="008068E7"/>
    <w:rsid w:val="00806AC4"/>
    <w:rsid w:val="00806B37"/>
    <w:rsid w:val="00806FE8"/>
    <w:rsid w:val="0080701A"/>
    <w:rsid w:val="00807220"/>
    <w:rsid w:val="00807411"/>
    <w:rsid w:val="008076C8"/>
    <w:rsid w:val="00807C81"/>
    <w:rsid w:val="00807FF8"/>
    <w:rsid w:val="0081033A"/>
    <w:rsid w:val="00810644"/>
    <w:rsid w:val="008107C5"/>
    <w:rsid w:val="008109E4"/>
    <w:rsid w:val="00810AAB"/>
    <w:rsid w:val="00811053"/>
    <w:rsid w:val="00811087"/>
    <w:rsid w:val="00811147"/>
    <w:rsid w:val="008112C2"/>
    <w:rsid w:val="00811378"/>
    <w:rsid w:val="008113B0"/>
    <w:rsid w:val="00811566"/>
    <w:rsid w:val="00811969"/>
    <w:rsid w:val="00811C13"/>
    <w:rsid w:val="00811D18"/>
    <w:rsid w:val="00811E28"/>
    <w:rsid w:val="008120B2"/>
    <w:rsid w:val="00812349"/>
    <w:rsid w:val="008125A7"/>
    <w:rsid w:val="008127D7"/>
    <w:rsid w:val="008127E8"/>
    <w:rsid w:val="00812869"/>
    <w:rsid w:val="00812C0C"/>
    <w:rsid w:val="00812C86"/>
    <w:rsid w:val="00812E80"/>
    <w:rsid w:val="00812EEA"/>
    <w:rsid w:val="008131C7"/>
    <w:rsid w:val="0081334C"/>
    <w:rsid w:val="00813E4F"/>
    <w:rsid w:val="00813F5D"/>
    <w:rsid w:val="00814084"/>
    <w:rsid w:val="0081465C"/>
    <w:rsid w:val="00814699"/>
    <w:rsid w:val="008146E6"/>
    <w:rsid w:val="00814721"/>
    <w:rsid w:val="008149B2"/>
    <w:rsid w:val="00814A31"/>
    <w:rsid w:val="00814A96"/>
    <w:rsid w:val="00814BCE"/>
    <w:rsid w:val="00814EA8"/>
    <w:rsid w:val="00815004"/>
    <w:rsid w:val="00815039"/>
    <w:rsid w:val="008150DA"/>
    <w:rsid w:val="00815626"/>
    <w:rsid w:val="008159AF"/>
    <w:rsid w:val="00815B88"/>
    <w:rsid w:val="00816011"/>
    <w:rsid w:val="00816146"/>
    <w:rsid w:val="0081616F"/>
    <w:rsid w:val="00816576"/>
    <w:rsid w:val="00816CE9"/>
    <w:rsid w:val="00816DE2"/>
    <w:rsid w:val="008171E2"/>
    <w:rsid w:val="008172AF"/>
    <w:rsid w:val="00817529"/>
    <w:rsid w:val="0081766B"/>
    <w:rsid w:val="00817E29"/>
    <w:rsid w:val="00817E3F"/>
    <w:rsid w:val="00817EEE"/>
    <w:rsid w:val="008204A5"/>
    <w:rsid w:val="00820ACA"/>
    <w:rsid w:val="00820BA8"/>
    <w:rsid w:val="00820C8F"/>
    <w:rsid w:val="00820F91"/>
    <w:rsid w:val="00821746"/>
    <w:rsid w:val="008220B0"/>
    <w:rsid w:val="0082211A"/>
    <w:rsid w:val="0082251A"/>
    <w:rsid w:val="00822544"/>
    <w:rsid w:val="00822614"/>
    <w:rsid w:val="00822A0F"/>
    <w:rsid w:val="00822C23"/>
    <w:rsid w:val="00822E57"/>
    <w:rsid w:val="00823073"/>
    <w:rsid w:val="00823319"/>
    <w:rsid w:val="0082338D"/>
    <w:rsid w:val="00823497"/>
    <w:rsid w:val="008234DF"/>
    <w:rsid w:val="008236DB"/>
    <w:rsid w:val="00823892"/>
    <w:rsid w:val="008238C9"/>
    <w:rsid w:val="00823D17"/>
    <w:rsid w:val="00824B26"/>
    <w:rsid w:val="00824CF0"/>
    <w:rsid w:val="00824E8F"/>
    <w:rsid w:val="008251A5"/>
    <w:rsid w:val="00825282"/>
    <w:rsid w:val="00825396"/>
    <w:rsid w:val="00825639"/>
    <w:rsid w:val="00825938"/>
    <w:rsid w:val="0082598B"/>
    <w:rsid w:val="00825A04"/>
    <w:rsid w:val="00825DE1"/>
    <w:rsid w:val="00825FDE"/>
    <w:rsid w:val="00826279"/>
    <w:rsid w:val="00826837"/>
    <w:rsid w:val="00826932"/>
    <w:rsid w:val="00826A5B"/>
    <w:rsid w:val="00826AB4"/>
    <w:rsid w:val="00826E1E"/>
    <w:rsid w:val="00826F9D"/>
    <w:rsid w:val="0082704A"/>
    <w:rsid w:val="00827223"/>
    <w:rsid w:val="00827266"/>
    <w:rsid w:val="00827431"/>
    <w:rsid w:val="008276A4"/>
    <w:rsid w:val="008277FF"/>
    <w:rsid w:val="00827845"/>
    <w:rsid w:val="00827C08"/>
    <w:rsid w:val="00827CF2"/>
    <w:rsid w:val="00827DF7"/>
    <w:rsid w:val="00827FD8"/>
    <w:rsid w:val="00830112"/>
    <w:rsid w:val="0083030A"/>
    <w:rsid w:val="00830768"/>
    <w:rsid w:val="008307B0"/>
    <w:rsid w:val="008307E3"/>
    <w:rsid w:val="008310B8"/>
    <w:rsid w:val="00831294"/>
    <w:rsid w:val="00831328"/>
    <w:rsid w:val="008317DE"/>
    <w:rsid w:val="00831876"/>
    <w:rsid w:val="00831BDE"/>
    <w:rsid w:val="00831F39"/>
    <w:rsid w:val="0083213D"/>
    <w:rsid w:val="008321EE"/>
    <w:rsid w:val="008322A6"/>
    <w:rsid w:val="00832398"/>
    <w:rsid w:val="00832426"/>
    <w:rsid w:val="0083242F"/>
    <w:rsid w:val="0083244E"/>
    <w:rsid w:val="0083266D"/>
    <w:rsid w:val="008328D8"/>
    <w:rsid w:val="00832AF6"/>
    <w:rsid w:val="0083302E"/>
    <w:rsid w:val="0083321E"/>
    <w:rsid w:val="00833929"/>
    <w:rsid w:val="00833ADA"/>
    <w:rsid w:val="00833B16"/>
    <w:rsid w:val="00833CCB"/>
    <w:rsid w:val="00833CFE"/>
    <w:rsid w:val="00833F06"/>
    <w:rsid w:val="00833F6E"/>
    <w:rsid w:val="00834123"/>
    <w:rsid w:val="00834DC0"/>
    <w:rsid w:val="00834E7E"/>
    <w:rsid w:val="00834FFA"/>
    <w:rsid w:val="00835114"/>
    <w:rsid w:val="0083537E"/>
    <w:rsid w:val="0083584D"/>
    <w:rsid w:val="00835A16"/>
    <w:rsid w:val="00835AA1"/>
    <w:rsid w:val="00835C5F"/>
    <w:rsid w:val="00835DB0"/>
    <w:rsid w:val="00835E44"/>
    <w:rsid w:val="0083686B"/>
    <w:rsid w:val="00836883"/>
    <w:rsid w:val="00836A2C"/>
    <w:rsid w:val="00836F25"/>
    <w:rsid w:val="008370E4"/>
    <w:rsid w:val="00837AFC"/>
    <w:rsid w:val="00837B6A"/>
    <w:rsid w:val="00837D31"/>
    <w:rsid w:val="00837E76"/>
    <w:rsid w:val="00837F89"/>
    <w:rsid w:val="0084020B"/>
    <w:rsid w:val="0084089D"/>
    <w:rsid w:val="00840950"/>
    <w:rsid w:val="00840DAD"/>
    <w:rsid w:val="00840F8D"/>
    <w:rsid w:val="00841208"/>
    <w:rsid w:val="0084138A"/>
    <w:rsid w:val="008415F7"/>
    <w:rsid w:val="008418D8"/>
    <w:rsid w:val="0084190E"/>
    <w:rsid w:val="00841DE5"/>
    <w:rsid w:val="0084212D"/>
    <w:rsid w:val="008422A0"/>
    <w:rsid w:val="008424D8"/>
    <w:rsid w:val="0084259B"/>
    <w:rsid w:val="008427B9"/>
    <w:rsid w:val="0084291E"/>
    <w:rsid w:val="008429FF"/>
    <w:rsid w:val="00842A6E"/>
    <w:rsid w:val="00842EE6"/>
    <w:rsid w:val="008434F8"/>
    <w:rsid w:val="0084365B"/>
    <w:rsid w:val="008439A6"/>
    <w:rsid w:val="00843A74"/>
    <w:rsid w:val="00843B7A"/>
    <w:rsid w:val="00843FE2"/>
    <w:rsid w:val="00844065"/>
    <w:rsid w:val="0084428A"/>
    <w:rsid w:val="00844332"/>
    <w:rsid w:val="00844415"/>
    <w:rsid w:val="008445C0"/>
    <w:rsid w:val="00844601"/>
    <w:rsid w:val="00844B74"/>
    <w:rsid w:val="00844C68"/>
    <w:rsid w:val="0084511E"/>
    <w:rsid w:val="008453F9"/>
    <w:rsid w:val="00845554"/>
    <w:rsid w:val="008458E5"/>
    <w:rsid w:val="00845999"/>
    <w:rsid w:val="008459F1"/>
    <w:rsid w:val="00845A81"/>
    <w:rsid w:val="00845AA9"/>
    <w:rsid w:val="00845B38"/>
    <w:rsid w:val="00845B81"/>
    <w:rsid w:val="00845EF2"/>
    <w:rsid w:val="0084602A"/>
    <w:rsid w:val="0084639C"/>
    <w:rsid w:val="00846724"/>
    <w:rsid w:val="008467A6"/>
    <w:rsid w:val="00846A12"/>
    <w:rsid w:val="00846D27"/>
    <w:rsid w:val="00846E49"/>
    <w:rsid w:val="00846E9C"/>
    <w:rsid w:val="00846FC2"/>
    <w:rsid w:val="008472D4"/>
    <w:rsid w:val="008476C1"/>
    <w:rsid w:val="008479E2"/>
    <w:rsid w:val="00847B9D"/>
    <w:rsid w:val="00847F06"/>
    <w:rsid w:val="008504A1"/>
    <w:rsid w:val="008504CE"/>
    <w:rsid w:val="00850545"/>
    <w:rsid w:val="0085054F"/>
    <w:rsid w:val="008505BB"/>
    <w:rsid w:val="0085068F"/>
    <w:rsid w:val="00850A9B"/>
    <w:rsid w:val="00850ACC"/>
    <w:rsid w:val="00850B01"/>
    <w:rsid w:val="00851027"/>
    <w:rsid w:val="00851059"/>
    <w:rsid w:val="008511E0"/>
    <w:rsid w:val="00851423"/>
    <w:rsid w:val="00851A6B"/>
    <w:rsid w:val="00851B73"/>
    <w:rsid w:val="00851BB4"/>
    <w:rsid w:val="00851BE7"/>
    <w:rsid w:val="00851CDE"/>
    <w:rsid w:val="00851D73"/>
    <w:rsid w:val="0085255A"/>
    <w:rsid w:val="008526D5"/>
    <w:rsid w:val="008527CB"/>
    <w:rsid w:val="00852935"/>
    <w:rsid w:val="00852A3C"/>
    <w:rsid w:val="00852ACF"/>
    <w:rsid w:val="00852C5B"/>
    <w:rsid w:val="00852FD9"/>
    <w:rsid w:val="0085309B"/>
    <w:rsid w:val="008533D1"/>
    <w:rsid w:val="00853695"/>
    <w:rsid w:val="00853835"/>
    <w:rsid w:val="00853AA3"/>
    <w:rsid w:val="00853B82"/>
    <w:rsid w:val="00853BB3"/>
    <w:rsid w:val="00853DD7"/>
    <w:rsid w:val="00853E58"/>
    <w:rsid w:val="00854007"/>
    <w:rsid w:val="00854140"/>
    <w:rsid w:val="00854188"/>
    <w:rsid w:val="008543E3"/>
    <w:rsid w:val="00854B6B"/>
    <w:rsid w:val="00854EF4"/>
    <w:rsid w:val="00854F3D"/>
    <w:rsid w:val="00854F4B"/>
    <w:rsid w:val="00855582"/>
    <w:rsid w:val="008557AA"/>
    <w:rsid w:val="008557F9"/>
    <w:rsid w:val="00855B69"/>
    <w:rsid w:val="00855E70"/>
    <w:rsid w:val="008561A5"/>
    <w:rsid w:val="00856255"/>
    <w:rsid w:val="008562D5"/>
    <w:rsid w:val="00856726"/>
    <w:rsid w:val="008567F3"/>
    <w:rsid w:val="0085699D"/>
    <w:rsid w:val="00856D44"/>
    <w:rsid w:val="00856D58"/>
    <w:rsid w:val="0085717E"/>
    <w:rsid w:val="0085747C"/>
    <w:rsid w:val="0085756D"/>
    <w:rsid w:val="0085773D"/>
    <w:rsid w:val="00857982"/>
    <w:rsid w:val="008579C6"/>
    <w:rsid w:val="00857A01"/>
    <w:rsid w:val="00857A71"/>
    <w:rsid w:val="00857B7A"/>
    <w:rsid w:val="008602A5"/>
    <w:rsid w:val="00860428"/>
    <w:rsid w:val="008605A8"/>
    <w:rsid w:val="0086063D"/>
    <w:rsid w:val="008608A3"/>
    <w:rsid w:val="008608C3"/>
    <w:rsid w:val="00860A3E"/>
    <w:rsid w:val="00860FFF"/>
    <w:rsid w:val="00861193"/>
    <w:rsid w:val="00861837"/>
    <w:rsid w:val="00861C06"/>
    <w:rsid w:val="00861D61"/>
    <w:rsid w:val="00861E34"/>
    <w:rsid w:val="00861F9E"/>
    <w:rsid w:val="00862290"/>
    <w:rsid w:val="008622F2"/>
    <w:rsid w:val="0086242B"/>
    <w:rsid w:val="0086243E"/>
    <w:rsid w:val="008624AE"/>
    <w:rsid w:val="00862511"/>
    <w:rsid w:val="00862592"/>
    <w:rsid w:val="008628C8"/>
    <w:rsid w:val="00862B1D"/>
    <w:rsid w:val="00862F42"/>
    <w:rsid w:val="00863008"/>
    <w:rsid w:val="008630B9"/>
    <w:rsid w:val="00863106"/>
    <w:rsid w:val="008631A3"/>
    <w:rsid w:val="0086323C"/>
    <w:rsid w:val="00863957"/>
    <w:rsid w:val="00863CC9"/>
    <w:rsid w:val="00863D5B"/>
    <w:rsid w:val="00863D72"/>
    <w:rsid w:val="008641D9"/>
    <w:rsid w:val="0086449F"/>
    <w:rsid w:val="008644E6"/>
    <w:rsid w:val="008646B2"/>
    <w:rsid w:val="0086478F"/>
    <w:rsid w:val="008648BA"/>
    <w:rsid w:val="008649EA"/>
    <w:rsid w:val="00864A87"/>
    <w:rsid w:val="00864BFA"/>
    <w:rsid w:val="00864E69"/>
    <w:rsid w:val="008650E7"/>
    <w:rsid w:val="008651E1"/>
    <w:rsid w:val="00865233"/>
    <w:rsid w:val="0086524B"/>
    <w:rsid w:val="00865396"/>
    <w:rsid w:val="008654B0"/>
    <w:rsid w:val="0086565E"/>
    <w:rsid w:val="00865CAB"/>
    <w:rsid w:val="00865DD9"/>
    <w:rsid w:val="00865E58"/>
    <w:rsid w:val="008660E9"/>
    <w:rsid w:val="0086615D"/>
    <w:rsid w:val="0086642F"/>
    <w:rsid w:val="008664C0"/>
    <w:rsid w:val="00866517"/>
    <w:rsid w:val="0086686C"/>
    <w:rsid w:val="0086697A"/>
    <w:rsid w:val="00866B74"/>
    <w:rsid w:val="00866B9B"/>
    <w:rsid w:val="008672CE"/>
    <w:rsid w:val="008672D9"/>
    <w:rsid w:val="0086779C"/>
    <w:rsid w:val="008677C0"/>
    <w:rsid w:val="008677C8"/>
    <w:rsid w:val="008678F0"/>
    <w:rsid w:val="00867A0C"/>
    <w:rsid w:val="00867A85"/>
    <w:rsid w:val="00867A92"/>
    <w:rsid w:val="00867B39"/>
    <w:rsid w:val="00867B64"/>
    <w:rsid w:val="008700A7"/>
    <w:rsid w:val="0087012A"/>
    <w:rsid w:val="00870312"/>
    <w:rsid w:val="0087054F"/>
    <w:rsid w:val="0087068A"/>
    <w:rsid w:val="00870814"/>
    <w:rsid w:val="0087085E"/>
    <w:rsid w:val="00870A46"/>
    <w:rsid w:val="00870A61"/>
    <w:rsid w:val="00870AFD"/>
    <w:rsid w:val="00870B6B"/>
    <w:rsid w:val="00870C35"/>
    <w:rsid w:val="00870CFB"/>
    <w:rsid w:val="00870D05"/>
    <w:rsid w:val="00870DFF"/>
    <w:rsid w:val="0087109C"/>
    <w:rsid w:val="00871632"/>
    <w:rsid w:val="008717BC"/>
    <w:rsid w:val="0087194B"/>
    <w:rsid w:val="008719A2"/>
    <w:rsid w:val="00871B85"/>
    <w:rsid w:val="00871BC9"/>
    <w:rsid w:val="0087209A"/>
    <w:rsid w:val="008723CB"/>
    <w:rsid w:val="0087265A"/>
    <w:rsid w:val="00872B99"/>
    <w:rsid w:val="00872E0C"/>
    <w:rsid w:val="00873037"/>
    <w:rsid w:val="008730A4"/>
    <w:rsid w:val="0087311C"/>
    <w:rsid w:val="00873212"/>
    <w:rsid w:val="0087390E"/>
    <w:rsid w:val="0087393E"/>
    <w:rsid w:val="00873AB9"/>
    <w:rsid w:val="00873B5C"/>
    <w:rsid w:val="00873C1E"/>
    <w:rsid w:val="00873D71"/>
    <w:rsid w:val="00873E47"/>
    <w:rsid w:val="00874215"/>
    <w:rsid w:val="00874320"/>
    <w:rsid w:val="00874596"/>
    <w:rsid w:val="008747F6"/>
    <w:rsid w:val="00874C36"/>
    <w:rsid w:val="00874D0D"/>
    <w:rsid w:val="00874E7F"/>
    <w:rsid w:val="0087555F"/>
    <w:rsid w:val="0087568C"/>
    <w:rsid w:val="00875B2B"/>
    <w:rsid w:val="00875B87"/>
    <w:rsid w:val="00875FD3"/>
    <w:rsid w:val="008760B1"/>
    <w:rsid w:val="00876700"/>
    <w:rsid w:val="00876837"/>
    <w:rsid w:val="00876893"/>
    <w:rsid w:val="008768E3"/>
    <w:rsid w:val="00876AD9"/>
    <w:rsid w:val="00876C27"/>
    <w:rsid w:val="00876C47"/>
    <w:rsid w:val="00876D89"/>
    <w:rsid w:val="00876E69"/>
    <w:rsid w:val="00876F38"/>
    <w:rsid w:val="00876F40"/>
    <w:rsid w:val="00876F70"/>
    <w:rsid w:val="00876FAC"/>
    <w:rsid w:val="00877057"/>
    <w:rsid w:val="008771EC"/>
    <w:rsid w:val="00877537"/>
    <w:rsid w:val="008775B5"/>
    <w:rsid w:val="00877EC4"/>
    <w:rsid w:val="00877F20"/>
    <w:rsid w:val="0088018C"/>
    <w:rsid w:val="008804E6"/>
    <w:rsid w:val="008804F2"/>
    <w:rsid w:val="008805A4"/>
    <w:rsid w:val="0088062D"/>
    <w:rsid w:val="00880B82"/>
    <w:rsid w:val="00880BDF"/>
    <w:rsid w:val="00880C3F"/>
    <w:rsid w:val="00880C5C"/>
    <w:rsid w:val="00880D9C"/>
    <w:rsid w:val="00880E4C"/>
    <w:rsid w:val="00881003"/>
    <w:rsid w:val="0088108D"/>
    <w:rsid w:val="0088111A"/>
    <w:rsid w:val="00881167"/>
    <w:rsid w:val="008812AF"/>
    <w:rsid w:val="008814F1"/>
    <w:rsid w:val="0088160F"/>
    <w:rsid w:val="008818B0"/>
    <w:rsid w:val="0088197C"/>
    <w:rsid w:val="00881A82"/>
    <w:rsid w:val="00881B92"/>
    <w:rsid w:val="00881FBC"/>
    <w:rsid w:val="008821F2"/>
    <w:rsid w:val="008821FB"/>
    <w:rsid w:val="008824A0"/>
    <w:rsid w:val="00882567"/>
    <w:rsid w:val="008825F2"/>
    <w:rsid w:val="00882F31"/>
    <w:rsid w:val="00883065"/>
    <w:rsid w:val="00883696"/>
    <w:rsid w:val="008836E4"/>
    <w:rsid w:val="00883757"/>
    <w:rsid w:val="00883ABA"/>
    <w:rsid w:val="00883BF4"/>
    <w:rsid w:val="00883BFD"/>
    <w:rsid w:val="00883C36"/>
    <w:rsid w:val="00883DE6"/>
    <w:rsid w:val="00884061"/>
    <w:rsid w:val="00884241"/>
    <w:rsid w:val="0088427A"/>
    <w:rsid w:val="00884519"/>
    <w:rsid w:val="0088466F"/>
    <w:rsid w:val="00884AA9"/>
    <w:rsid w:val="00884F5C"/>
    <w:rsid w:val="00885251"/>
    <w:rsid w:val="008852EA"/>
    <w:rsid w:val="008853ED"/>
    <w:rsid w:val="00885616"/>
    <w:rsid w:val="008856FD"/>
    <w:rsid w:val="00885C7B"/>
    <w:rsid w:val="00885EA2"/>
    <w:rsid w:val="008860AD"/>
    <w:rsid w:val="00886231"/>
    <w:rsid w:val="008862CC"/>
    <w:rsid w:val="00886344"/>
    <w:rsid w:val="00886523"/>
    <w:rsid w:val="008865A0"/>
    <w:rsid w:val="00886986"/>
    <w:rsid w:val="00886A80"/>
    <w:rsid w:val="00886BBD"/>
    <w:rsid w:val="00886BCC"/>
    <w:rsid w:val="00886D49"/>
    <w:rsid w:val="00886E15"/>
    <w:rsid w:val="00886E86"/>
    <w:rsid w:val="00886F09"/>
    <w:rsid w:val="008870AF"/>
    <w:rsid w:val="00887103"/>
    <w:rsid w:val="00887243"/>
    <w:rsid w:val="0088729C"/>
    <w:rsid w:val="008875A7"/>
    <w:rsid w:val="0088796B"/>
    <w:rsid w:val="008900F6"/>
    <w:rsid w:val="0089067A"/>
    <w:rsid w:val="008908F9"/>
    <w:rsid w:val="00890AE4"/>
    <w:rsid w:val="00890AEC"/>
    <w:rsid w:val="00890C07"/>
    <w:rsid w:val="00890C93"/>
    <w:rsid w:val="00890D16"/>
    <w:rsid w:val="00890DA0"/>
    <w:rsid w:val="00890DF7"/>
    <w:rsid w:val="00890EAE"/>
    <w:rsid w:val="00890F67"/>
    <w:rsid w:val="00891081"/>
    <w:rsid w:val="00891161"/>
    <w:rsid w:val="00891192"/>
    <w:rsid w:val="008911EE"/>
    <w:rsid w:val="008915BF"/>
    <w:rsid w:val="008915C8"/>
    <w:rsid w:val="008918DC"/>
    <w:rsid w:val="008919C0"/>
    <w:rsid w:val="00891AB0"/>
    <w:rsid w:val="00891BE5"/>
    <w:rsid w:val="00891C0C"/>
    <w:rsid w:val="008924A7"/>
    <w:rsid w:val="0089267D"/>
    <w:rsid w:val="008927A9"/>
    <w:rsid w:val="00892AEB"/>
    <w:rsid w:val="00892F63"/>
    <w:rsid w:val="008930F3"/>
    <w:rsid w:val="00893397"/>
    <w:rsid w:val="008934FB"/>
    <w:rsid w:val="00893575"/>
    <w:rsid w:val="008935CD"/>
    <w:rsid w:val="008936F2"/>
    <w:rsid w:val="00893773"/>
    <w:rsid w:val="0089386A"/>
    <w:rsid w:val="00893ADB"/>
    <w:rsid w:val="00893CB2"/>
    <w:rsid w:val="008945F3"/>
    <w:rsid w:val="0089495B"/>
    <w:rsid w:val="00894B87"/>
    <w:rsid w:val="00894E1C"/>
    <w:rsid w:val="00894F25"/>
    <w:rsid w:val="008954B8"/>
    <w:rsid w:val="00895598"/>
    <w:rsid w:val="008955F4"/>
    <w:rsid w:val="00895811"/>
    <w:rsid w:val="00895A5D"/>
    <w:rsid w:val="00895D39"/>
    <w:rsid w:val="00896052"/>
    <w:rsid w:val="00896214"/>
    <w:rsid w:val="00896753"/>
    <w:rsid w:val="00896769"/>
    <w:rsid w:val="00896786"/>
    <w:rsid w:val="008968DE"/>
    <w:rsid w:val="00896D69"/>
    <w:rsid w:val="00897348"/>
    <w:rsid w:val="008974D6"/>
    <w:rsid w:val="00897A9E"/>
    <w:rsid w:val="00897ABB"/>
    <w:rsid w:val="00897AD9"/>
    <w:rsid w:val="00897F97"/>
    <w:rsid w:val="00897FE3"/>
    <w:rsid w:val="008A000E"/>
    <w:rsid w:val="008A0106"/>
    <w:rsid w:val="008A01AD"/>
    <w:rsid w:val="008A0502"/>
    <w:rsid w:val="008A056D"/>
    <w:rsid w:val="008A07B2"/>
    <w:rsid w:val="008A08C8"/>
    <w:rsid w:val="008A08FB"/>
    <w:rsid w:val="008A095F"/>
    <w:rsid w:val="008A0B89"/>
    <w:rsid w:val="008A11DA"/>
    <w:rsid w:val="008A1228"/>
    <w:rsid w:val="008A15ED"/>
    <w:rsid w:val="008A1687"/>
    <w:rsid w:val="008A1BBF"/>
    <w:rsid w:val="008A1D69"/>
    <w:rsid w:val="008A1D75"/>
    <w:rsid w:val="008A1D8F"/>
    <w:rsid w:val="008A1DAB"/>
    <w:rsid w:val="008A1E84"/>
    <w:rsid w:val="008A203B"/>
    <w:rsid w:val="008A2092"/>
    <w:rsid w:val="008A212E"/>
    <w:rsid w:val="008A216E"/>
    <w:rsid w:val="008A2199"/>
    <w:rsid w:val="008A2365"/>
    <w:rsid w:val="008A255A"/>
    <w:rsid w:val="008A255F"/>
    <w:rsid w:val="008A261A"/>
    <w:rsid w:val="008A2749"/>
    <w:rsid w:val="008A275B"/>
    <w:rsid w:val="008A2A2D"/>
    <w:rsid w:val="008A2B3B"/>
    <w:rsid w:val="008A2BCC"/>
    <w:rsid w:val="008A3046"/>
    <w:rsid w:val="008A3063"/>
    <w:rsid w:val="008A3432"/>
    <w:rsid w:val="008A355A"/>
    <w:rsid w:val="008A35BA"/>
    <w:rsid w:val="008A3AD9"/>
    <w:rsid w:val="008A3ADE"/>
    <w:rsid w:val="008A3F3B"/>
    <w:rsid w:val="008A403C"/>
    <w:rsid w:val="008A4465"/>
    <w:rsid w:val="008A48CC"/>
    <w:rsid w:val="008A4B8D"/>
    <w:rsid w:val="008A4CD7"/>
    <w:rsid w:val="008A4E1F"/>
    <w:rsid w:val="008A513D"/>
    <w:rsid w:val="008A5214"/>
    <w:rsid w:val="008A530C"/>
    <w:rsid w:val="008A53F0"/>
    <w:rsid w:val="008A5557"/>
    <w:rsid w:val="008A5594"/>
    <w:rsid w:val="008A55CF"/>
    <w:rsid w:val="008A579C"/>
    <w:rsid w:val="008A57A8"/>
    <w:rsid w:val="008A57D4"/>
    <w:rsid w:val="008A5823"/>
    <w:rsid w:val="008A58CE"/>
    <w:rsid w:val="008A5B24"/>
    <w:rsid w:val="008A5C03"/>
    <w:rsid w:val="008A5C9E"/>
    <w:rsid w:val="008A5D4D"/>
    <w:rsid w:val="008A5E84"/>
    <w:rsid w:val="008A6070"/>
    <w:rsid w:val="008A6330"/>
    <w:rsid w:val="008A6492"/>
    <w:rsid w:val="008A6493"/>
    <w:rsid w:val="008A6577"/>
    <w:rsid w:val="008A6751"/>
    <w:rsid w:val="008A6A59"/>
    <w:rsid w:val="008A6D1A"/>
    <w:rsid w:val="008A6D50"/>
    <w:rsid w:val="008A6EFE"/>
    <w:rsid w:val="008A6FA9"/>
    <w:rsid w:val="008A74A1"/>
    <w:rsid w:val="008A77C4"/>
    <w:rsid w:val="008A796A"/>
    <w:rsid w:val="008A79DE"/>
    <w:rsid w:val="008A7EC9"/>
    <w:rsid w:val="008A7F01"/>
    <w:rsid w:val="008A7F9B"/>
    <w:rsid w:val="008B009C"/>
    <w:rsid w:val="008B014F"/>
    <w:rsid w:val="008B023B"/>
    <w:rsid w:val="008B0937"/>
    <w:rsid w:val="008B0A18"/>
    <w:rsid w:val="008B0D25"/>
    <w:rsid w:val="008B0D8B"/>
    <w:rsid w:val="008B0DD1"/>
    <w:rsid w:val="008B1808"/>
    <w:rsid w:val="008B19DC"/>
    <w:rsid w:val="008B1A2A"/>
    <w:rsid w:val="008B1C1C"/>
    <w:rsid w:val="008B1DE4"/>
    <w:rsid w:val="008B1E01"/>
    <w:rsid w:val="008B1E4F"/>
    <w:rsid w:val="008B1E68"/>
    <w:rsid w:val="008B21E0"/>
    <w:rsid w:val="008B2216"/>
    <w:rsid w:val="008B245F"/>
    <w:rsid w:val="008B2617"/>
    <w:rsid w:val="008B2920"/>
    <w:rsid w:val="008B2B4F"/>
    <w:rsid w:val="008B2D23"/>
    <w:rsid w:val="008B322A"/>
    <w:rsid w:val="008B3258"/>
    <w:rsid w:val="008B3330"/>
    <w:rsid w:val="008B33EF"/>
    <w:rsid w:val="008B35BB"/>
    <w:rsid w:val="008B3D91"/>
    <w:rsid w:val="008B3EBA"/>
    <w:rsid w:val="008B3F07"/>
    <w:rsid w:val="008B3F31"/>
    <w:rsid w:val="008B4103"/>
    <w:rsid w:val="008B4806"/>
    <w:rsid w:val="008B4811"/>
    <w:rsid w:val="008B4CB5"/>
    <w:rsid w:val="008B50BA"/>
    <w:rsid w:val="008B537A"/>
    <w:rsid w:val="008B551B"/>
    <w:rsid w:val="008B5599"/>
    <w:rsid w:val="008B5638"/>
    <w:rsid w:val="008B5643"/>
    <w:rsid w:val="008B5743"/>
    <w:rsid w:val="008B585A"/>
    <w:rsid w:val="008B5996"/>
    <w:rsid w:val="008B5B20"/>
    <w:rsid w:val="008B5C65"/>
    <w:rsid w:val="008B5F17"/>
    <w:rsid w:val="008B6202"/>
    <w:rsid w:val="008B649E"/>
    <w:rsid w:val="008B65B0"/>
    <w:rsid w:val="008B688A"/>
    <w:rsid w:val="008B68F0"/>
    <w:rsid w:val="008B6A15"/>
    <w:rsid w:val="008B6BF8"/>
    <w:rsid w:val="008B6DA8"/>
    <w:rsid w:val="008B6EF5"/>
    <w:rsid w:val="008B703F"/>
    <w:rsid w:val="008B72DA"/>
    <w:rsid w:val="008B771F"/>
    <w:rsid w:val="008B77D5"/>
    <w:rsid w:val="008B7BDA"/>
    <w:rsid w:val="008B7C93"/>
    <w:rsid w:val="008B7D9C"/>
    <w:rsid w:val="008B7DDC"/>
    <w:rsid w:val="008C03B8"/>
    <w:rsid w:val="008C048C"/>
    <w:rsid w:val="008C05DF"/>
    <w:rsid w:val="008C0632"/>
    <w:rsid w:val="008C0652"/>
    <w:rsid w:val="008C071E"/>
    <w:rsid w:val="008C073B"/>
    <w:rsid w:val="008C07E5"/>
    <w:rsid w:val="008C09C4"/>
    <w:rsid w:val="008C0C22"/>
    <w:rsid w:val="008C0F1E"/>
    <w:rsid w:val="008C101D"/>
    <w:rsid w:val="008C1132"/>
    <w:rsid w:val="008C11B6"/>
    <w:rsid w:val="008C1443"/>
    <w:rsid w:val="008C18A2"/>
    <w:rsid w:val="008C18DA"/>
    <w:rsid w:val="008C194A"/>
    <w:rsid w:val="008C196F"/>
    <w:rsid w:val="008C1BC8"/>
    <w:rsid w:val="008C1C78"/>
    <w:rsid w:val="008C1DA4"/>
    <w:rsid w:val="008C1FA6"/>
    <w:rsid w:val="008C211D"/>
    <w:rsid w:val="008C2310"/>
    <w:rsid w:val="008C2335"/>
    <w:rsid w:val="008C23A4"/>
    <w:rsid w:val="008C23FF"/>
    <w:rsid w:val="008C24DD"/>
    <w:rsid w:val="008C2603"/>
    <w:rsid w:val="008C2636"/>
    <w:rsid w:val="008C2687"/>
    <w:rsid w:val="008C27BC"/>
    <w:rsid w:val="008C298D"/>
    <w:rsid w:val="008C2CCE"/>
    <w:rsid w:val="008C2D22"/>
    <w:rsid w:val="008C321B"/>
    <w:rsid w:val="008C3650"/>
    <w:rsid w:val="008C387D"/>
    <w:rsid w:val="008C39A0"/>
    <w:rsid w:val="008C3A96"/>
    <w:rsid w:val="008C3C18"/>
    <w:rsid w:val="008C3C37"/>
    <w:rsid w:val="008C3C5D"/>
    <w:rsid w:val="008C402B"/>
    <w:rsid w:val="008C4127"/>
    <w:rsid w:val="008C4316"/>
    <w:rsid w:val="008C4325"/>
    <w:rsid w:val="008C4433"/>
    <w:rsid w:val="008C4454"/>
    <w:rsid w:val="008C4460"/>
    <w:rsid w:val="008C45E1"/>
    <w:rsid w:val="008C4605"/>
    <w:rsid w:val="008C46AA"/>
    <w:rsid w:val="008C4869"/>
    <w:rsid w:val="008C48AC"/>
    <w:rsid w:val="008C4950"/>
    <w:rsid w:val="008C4ABC"/>
    <w:rsid w:val="008C4C67"/>
    <w:rsid w:val="008C4D42"/>
    <w:rsid w:val="008C4D5C"/>
    <w:rsid w:val="008C4DA7"/>
    <w:rsid w:val="008C4FAA"/>
    <w:rsid w:val="008C521E"/>
    <w:rsid w:val="008C5313"/>
    <w:rsid w:val="008C5355"/>
    <w:rsid w:val="008C539D"/>
    <w:rsid w:val="008C53D8"/>
    <w:rsid w:val="008C53F7"/>
    <w:rsid w:val="008C55A1"/>
    <w:rsid w:val="008C56B1"/>
    <w:rsid w:val="008C5719"/>
    <w:rsid w:val="008C597B"/>
    <w:rsid w:val="008C5A04"/>
    <w:rsid w:val="008C5A40"/>
    <w:rsid w:val="008C5B7D"/>
    <w:rsid w:val="008C5B8F"/>
    <w:rsid w:val="008C5C48"/>
    <w:rsid w:val="008C5E0D"/>
    <w:rsid w:val="008C5E93"/>
    <w:rsid w:val="008C5FED"/>
    <w:rsid w:val="008C63C0"/>
    <w:rsid w:val="008C64E8"/>
    <w:rsid w:val="008C698D"/>
    <w:rsid w:val="008C6A67"/>
    <w:rsid w:val="008C6AEE"/>
    <w:rsid w:val="008C6FBC"/>
    <w:rsid w:val="008C729E"/>
    <w:rsid w:val="008C7510"/>
    <w:rsid w:val="008C7705"/>
    <w:rsid w:val="008C7728"/>
    <w:rsid w:val="008C7955"/>
    <w:rsid w:val="008C7CDC"/>
    <w:rsid w:val="008D013E"/>
    <w:rsid w:val="008D023E"/>
    <w:rsid w:val="008D03BA"/>
    <w:rsid w:val="008D0587"/>
    <w:rsid w:val="008D05A3"/>
    <w:rsid w:val="008D0800"/>
    <w:rsid w:val="008D099C"/>
    <w:rsid w:val="008D0C7D"/>
    <w:rsid w:val="008D0E4B"/>
    <w:rsid w:val="008D0EFF"/>
    <w:rsid w:val="008D1D83"/>
    <w:rsid w:val="008D1E9A"/>
    <w:rsid w:val="008D245F"/>
    <w:rsid w:val="008D2735"/>
    <w:rsid w:val="008D2897"/>
    <w:rsid w:val="008D29F5"/>
    <w:rsid w:val="008D2C81"/>
    <w:rsid w:val="008D2F3F"/>
    <w:rsid w:val="008D3109"/>
    <w:rsid w:val="008D333F"/>
    <w:rsid w:val="008D34B3"/>
    <w:rsid w:val="008D3741"/>
    <w:rsid w:val="008D3860"/>
    <w:rsid w:val="008D3B28"/>
    <w:rsid w:val="008D3C12"/>
    <w:rsid w:val="008D3F50"/>
    <w:rsid w:val="008D4124"/>
    <w:rsid w:val="008D4145"/>
    <w:rsid w:val="008D4253"/>
    <w:rsid w:val="008D454A"/>
    <w:rsid w:val="008D4663"/>
    <w:rsid w:val="008D48E0"/>
    <w:rsid w:val="008D4A1C"/>
    <w:rsid w:val="008D4AE7"/>
    <w:rsid w:val="008D4EC4"/>
    <w:rsid w:val="008D4F5A"/>
    <w:rsid w:val="008D51C2"/>
    <w:rsid w:val="008D52A6"/>
    <w:rsid w:val="008D5378"/>
    <w:rsid w:val="008D53F0"/>
    <w:rsid w:val="008D564E"/>
    <w:rsid w:val="008D574C"/>
    <w:rsid w:val="008D5754"/>
    <w:rsid w:val="008D57BB"/>
    <w:rsid w:val="008D58E9"/>
    <w:rsid w:val="008D5A36"/>
    <w:rsid w:val="008D5B43"/>
    <w:rsid w:val="008D5F59"/>
    <w:rsid w:val="008D61A1"/>
    <w:rsid w:val="008D64C0"/>
    <w:rsid w:val="008D65C4"/>
    <w:rsid w:val="008D6791"/>
    <w:rsid w:val="008D6932"/>
    <w:rsid w:val="008D6E86"/>
    <w:rsid w:val="008D7291"/>
    <w:rsid w:val="008D7885"/>
    <w:rsid w:val="008D79B4"/>
    <w:rsid w:val="008D7A61"/>
    <w:rsid w:val="008D7B53"/>
    <w:rsid w:val="008D7D47"/>
    <w:rsid w:val="008D7D6D"/>
    <w:rsid w:val="008D7ECF"/>
    <w:rsid w:val="008D7FED"/>
    <w:rsid w:val="008E042A"/>
    <w:rsid w:val="008E04AC"/>
    <w:rsid w:val="008E04E1"/>
    <w:rsid w:val="008E057F"/>
    <w:rsid w:val="008E099C"/>
    <w:rsid w:val="008E0B56"/>
    <w:rsid w:val="008E0C38"/>
    <w:rsid w:val="008E0F3B"/>
    <w:rsid w:val="008E16B5"/>
    <w:rsid w:val="008E1EB6"/>
    <w:rsid w:val="008E2049"/>
    <w:rsid w:val="008E21AD"/>
    <w:rsid w:val="008E21F5"/>
    <w:rsid w:val="008E231C"/>
    <w:rsid w:val="008E2414"/>
    <w:rsid w:val="008E25EB"/>
    <w:rsid w:val="008E2662"/>
    <w:rsid w:val="008E2823"/>
    <w:rsid w:val="008E31B3"/>
    <w:rsid w:val="008E33AB"/>
    <w:rsid w:val="008E3440"/>
    <w:rsid w:val="008E3811"/>
    <w:rsid w:val="008E3933"/>
    <w:rsid w:val="008E39B7"/>
    <w:rsid w:val="008E3AF7"/>
    <w:rsid w:val="008E3C98"/>
    <w:rsid w:val="008E404B"/>
    <w:rsid w:val="008E4198"/>
    <w:rsid w:val="008E430F"/>
    <w:rsid w:val="008E4387"/>
    <w:rsid w:val="008E44C6"/>
    <w:rsid w:val="008E454F"/>
    <w:rsid w:val="008E4743"/>
    <w:rsid w:val="008E4824"/>
    <w:rsid w:val="008E48C8"/>
    <w:rsid w:val="008E4A70"/>
    <w:rsid w:val="008E4AF7"/>
    <w:rsid w:val="008E4B73"/>
    <w:rsid w:val="008E4BB8"/>
    <w:rsid w:val="008E4BEF"/>
    <w:rsid w:val="008E4CAF"/>
    <w:rsid w:val="008E4F88"/>
    <w:rsid w:val="008E5137"/>
    <w:rsid w:val="008E5640"/>
    <w:rsid w:val="008E5740"/>
    <w:rsid w:val="008E5BC3"/>
    <w:rsid w:val="008E5CC6"/>
    <w:rsid w:val="008E5F08"/>
    <w:rsid w:val="008E6480"/>
    <w:rsid w:val="008E67B2"/>
    <w:rsid w:val="008E694B"/>
    <w:rsid w:val="008E6A1A"/>
    <w:rsid w:val="008E6A7E"/>
    <w:rsid w:val="008E6BDF"/>
    <w:rsid w:val="008E6C8E"/>
    <w:rsid w:val="008E6CA4"/>
    <w:rsid w:val="008E6F74"/>
    <w:rsid w:val="008E700F"/>
    <w:rsid w:val="008E7031"/>
    <w:rsid w:val="008E77C5"/>
    <w:rsid w:val="008E7808"/>
    <w:rsid w:val="008E7D76"/>
    <w:rsid w:val="008E7E6D"/>
    <w:rsid w:val="008E7FEF"/>
    <w:rsid w:val="008F017E"/>
    <w:rsid w:val="008F03C8"/>
    <w:rsid w:val="008F0A81"/>
    <w:rsid w:val="008F0A8E"/>
    <w:rsid w:val="008F0AE4"/>
    <w:rsid w:val="008F0B3E"/>
    <w:rsid w:val="008F0DF1"/>
    <w:rsid w:val="008F0E8D"/>
    <w:rsid w:val="008F10E2"/>
    <w:rsid w:val="008F10EE"/>
    <w:rsid w:val="008F1247"/>
    <w:rsid w:val="008F125A"/>
    <w:rsid w:val="008F139C"/>
    <w:rsid w:val="008F1472"/>
    <w:rsid w:val="008F1688"/>
    <w:rsid w:val="008F17F4"/>
    <w:rsid w:val="008F1964"/>
    <w:rsid w:val="008F1B24"/>
    <w:rsid w:val="008F1C30"/>
    <w:rsid w:val="008F1D2F"/>
    <w:rsid w:val="008F1F69"/>
    <w:rsid w:val="008F2069"/>
    <w:rsid w:val="008F20CC"/>
    <w:rsid w:val="008F220C"/>
    <w:rsid w:val="008F28CD"/>
    <w:rsid w:val="008F29AE"/>
    <w:rsid w:val="008F29CA"/>
    <w:rsid w:val="008F2A3D"/>
    <w:rsid w:val="008F2B5B"/>
    <w:rsid w:val="008F2DE8"/>
    <w:rsid w:val="008F3039"/>
    <w:rsid w:val="008F3328"/>
    <w:rsid w:val="008F35D5"/>
    <w:rsid w:val="008F374A"/>
    <w:rsid w:val="008F37B8"/>
    <w:rsid w:val="008F39A9"/>
    <w:rsid w:val="008F3C04"/>
    <w:rsid w:val="008F3E56"/>
    <w:rsid w:val="008F4197"/>
    <w:rsid w:val="008F42C4"/>
    <w:rsid w:val="008F43E9"/>
    <w:rsid w:val="008F44A4"/>
    <w:rsid w:val="008F477B"/>
    <w:rsid w:val="008F486B"/>
    <w:rsid w:val="008F4973"/>
    <w:rsid w:val="008F4D91"/>
    <w:rsid w:val="008F515F"/>
    <w:rsid w:val="008F519F"/>
    <w:rsid w:val="008F5254"/>
    <w:rsid w:val="008F5272"/>
    <w:rsid w:val="008F53BA"/>
    <w:rsid w:val="008F545B"/>
    <w:rsid w:val="008F5629"/>
    <w:rsid w:val="008F5891"/>
    <w:rsid w:val="008F5AE3"/>
    <w:rsid w:val="008F5C9B"/>
    <w:rsid w:val="008F5D37"/>
    <w:rsid w:val="008F5E7E"/>
    <w:rsid w:val="008F5E89"/>
    <w:rsid w:val="008F5E9C"/>
    <w:rsid w:val="008F626B"/>
    <w:rsid w:val="008F62BC"/>
    <w:rsid w:val="008F635A"/>
    <w:rsid w:val="008F6397"/>
    <w:rsid w:val="008F6698"/>
    <w:rsid w:val="008F6B1D"/>
    <w:rsid w:val="008F6C04"/>
    <w:rsid w:val="008F6C29"/>
    <w:rsid w:val="008F6D1D"/>
    <w:rsid w:val="008F6D9B"/>
    <w:rsid w:val="008F6E08"/>
    <w:rsid w:val="008F6ECE"/>
    <w:rsid w:val="008F738A"/>
    <w:rsid w:val="008F779B"/>
    <w:rsid w:val="008F77EC"/>
    <w:rsid w:val="008F7810"/>
    <w:rsid w:val="008F79C8"/>
    <w:rsid w:val="008F7A35"/>
    <w:rsid w:val="008F7ABA"/>
    <w:rsid w:val="008F7B31"/>
    <w:rsid w:val="008F7C08"/>
    <w:rsid w:val="008F7CDB"/>
    <w:rsid w:val="008F7FBD"/>
    <w:rsid w:val="009002CC"/>
    <w:rsid w:val="00900337"/>
    <w:rsid w:val="0090046A"/>
    <w:rsid w:val="009004CC"/>
    <w:rsid w:val="009005A6"/>
    <w:rsid w:val="00900643"/>
    <w:rsid w:val="0090072D"/>
    <w:rsid w:val="009008C3"/>
    <w:rsid w:val="00900961"/>
    <w:rsid w:val="00900A18"/>
    <w:rsid w:val="00900C1B"/>
    <w:rsid w:val="00900D09"/>
    <w:rsid w:val="009011C8"/>
    <w:rsid w:val="00901209"/>
    <w:rsid w:val="009012CF"/>
    <w:rsid w:val="00901395"/>
    <w:rsid w:val="009013F9"/>
    <w:rsid w:val="00901436"/>
    <w:rsid w:val="00901795"/>
    <w:rsid w:val="00901803"/>
    <w:rsid w:val="0090195E"/>
    <w:rsid w:val="00901C1B"/>
    <w:rsid w:val="00901E0A"/>
    <w:rsid w:val="0090205D"/>
    <w:rsid w:val="00902238"/>
    <w:rsid w:val="009022B8"/>
    <w:rsid w:val="009022C1"/>
    <w:rsid w:val="009024C8"/>
    <w:rsid w:val="009025F9"/>
    <w:rsid w:val="00902860"/>
    <w:rsid w:val="00902B29"/>
    <w:rsid w:val="00902EA6"/>
    <w:rsid w:val="009030D7"/>
    <w:rsid w:val="0090361E"/>
    <w:rsid w:val="0090380E"/>
    <w:rsid w:val="0090392C"/>
    <w:rsid w:val="00903ACD"/>
    <w:rsid w:val="00903E08"/>
    <w:rsid w:val="00903FC6"/>
    <w:rsid w:val="009041BD"/>
    <w:rsid w:val="0090474D"/>
    <w:rsid w:val="009048EE"/>
    <w:rsid w:val="009049F1"/>
    <w:rsid w:val="00904AA3"/>
    <w:rsid w:val="00904BB8"/>
    <w:rsid w:val="00905028"/>
    <w:rsid w:val="009057CA"/>
    <w:rsid w:val="009059A9"/>
    <w:rsid w:val="00905B0E"/>
    <w:rsid w:val="00905C1C"/>
    <w:rsid w:val="00905C75"/>
    <w:rsid w:val="00905F56"/>
    <w:rsid w:val="0090615F"/>
    <w:rsid w:val="0090628C"/>
    <w:rsid w:val="009067CF"/>
    <w:rsid w:val="00906A42"/>
    <w:rsid w:val="00906A6F"/>
    <w:rsid w:val="00906C03"/>
    <w:rsid w:val="00906C22"/>
    <w:rsid w:val="00906CA3"/>
    <w:rsid w:val="00906D54"/>
    <w:rsid w:val="0090728F"/>
    <w:rsid w:val="009075C1"/>
    <w:rsid w:val="009076EA"/>
    <w:rsid w:val="00907858"/>
    <w:rsid w:val="009078D2"/>
    <w:rsid w:val="00907903"/>
    <w:rsid w:val="00907A7A"/>
    <w:rsid w:val="00907A8F"/>
    <w:rsid w:val="00907B8B"/>
    <w:rsid w:val="00907CEC"/>
    <w:rsid w:val="00907CF8"/>
    <w:rsid w:val="00907D46"/>
    <w:rsid w:val="00907FB2"/>
    <w:rsid w:val="009102C6"/>
    <w:rsid w:val="00910C1F"/>
    <w:rsid w:val="00910C7A"/>
    <w:rsid w:val="00910C99"/>
    <w:rsid w:val="00910E0B"/>
    <w:rsid w:val="009111A4"/>
    <w:rsid w:val="00911283"/>
    <w:rsid w:val="009112D3"/>
    <w:rsid w:val="009114F7"/>
    <w:rsid w:val="009116A2"/>
    <w:rsid w:val="00911B23"/>
    <w:rsid w:val="00911B30"/>
    <w:rsid w:val="00911C90"/>
    <w:rsid w:val="00911CC8"/>
    <w:rsid w:val="00911D8D"/>
    <w:rsid w:val="00911EE0"/>
    <w:rsid w:val="00911FFD"/>
    <w:rsid w:val="00912180"/>
    <w:rsid w:val="00912671"/>
    <w:rsid w:val="009129AE"/>
    <w:rsid w:val="00912B6F"/>
    <w:rsid w:val="00912C76"/>
    <w:rsid w:val="00912F9A"/>
    <w:rsid w:val="00913160"/>
    <w:rsid w:val="0091354F"/>
    <w:rsid w:val="00913A35"/>
    <w:rsid w:val="00913B6D"/>
    <w:rsid w:val="00913F73"/>
    <w:rsid w:val="009148EA"/>
    <w:rsid w:val="00914A34"/>
    <w:rsid w:val="00914A41"/>
    <w:rsid w:val="00914A4F"/>
    <w:rsid w:val="00914ACA"/>
    <w:rsid w:val="00914C0B"/>
    <w:rsid w:val="00914C6C"/>
    <w:rsid w:val="00914C74"/>
    <w:rsid w:val="00914D1A"/>
    <w:rsid w:val="00914FFC"/>
    <w:rsid w:val="00915113"/>
    <w:rsid w:val="0091513A"/>
    <w:rsid w:val="0091513C"/>
    <w:rsid w:val="00915897"/>
    <w:rsid w:val="00915ADB"/>
    <w:rsid w:val="00915B38"/>
    <w:rsid w:val="00915CE4"/>
    <w:rsid w:val="00915E72"/>
    <w:rsid w:val="00915F2F"/>
    <w:rsid w:val="00915FC2"/>
    <w:rsid w:val="00916016"/>
    <w:rsid w:val="009160D9"/>
    <w:rsid w:val="009161EB"/>
    <w:rsid w:val="009162BF"/>
    <w:rsid w:val="00916592"/>
    <w:rsid w:val="009165E2"/>
    <w:rsid w:val="009167C3"/>
    <w:rsid w:val="00916892"/>
    <w:rsid w:val="00916BC8"/>
    <w:rsid w:val="009176D8"/>
    <w:rsid w:val="00920740"/>
    <w:rsid w:val="00920C76"/>
    <w:rsid w:val="009210BD"/>
    <w:rsid w:val="009210DA"/>
    <w:rsid w:val="00921106"/>
    <w:rsid w:val="009214D6"/>
    <w:rsid w:val="00921531"/>
    <w:rsid w:val="00921661"/>
    <w:rsid w:val="00921B61"/>
    <w:rsid w:val="00921B80"/>
    <w:rsid w:val="00921BBA"/>
    <w:rsid w:val="00921CB8"/>
    <w:rsid w:val="00921D51"/>
    <w:rsid w:val="0092203F"/>
    <w:rsid w:val="009222B7"/>
    <w:rsid w:val="00922357"/>
    <w:rsid w:val="00922524"/>
    <w:rsid w:val="0092254F"/>
    <w:rsid w:val="009226A3"/>
    <w:rsid w:val="009228ED"/>
    <w:rsid w:val="00922B13"/>
    <w:rsid w:val="00922C8D"/>
    <w:rsid w:val="00922DFA"/>
    <w:rsid w:val="00922E43"/>
    <w:rsid w:val="009230F3"/>
    <w:rsid w:val="00923262"/>
    <w:rsid w:val="00923269"/>
    <w:rsid w:val="009233B4"/>
    <w:rsid w:val="0092343E"/>
    <w:rsid w:val="009236F8"/>
    <w:rsid w:val="00923734"/>
    <w:rsid w:val="009237D6"/>
    <w:rsid w:val="00923912"/>
    <w:rsid w:val="009239E4"/>
    <w:rsid w:val="00923AE3"/>
    <w:rsid w:val="00923FC0"/>
    <w:rsid w:val="009240D9"/>
    <w:rsid w:val="00924258"/>
    <w:rsid w:val="009243CE"/>
    <w:rsid w:val="0092445A"/>
    <w:rsid w:val="009245B9"/>
    <w:rsid w:val="009248AF"/>
    <w:rsid w:val="00924CFE"/>
    <w:rsid w:val="00924D2E"/>
    <w:rsid w:val="00924DC3"/>
    <w:rsid w:val="00924E1A"/>
    <w:rsid w:val="009250B8"/>
    <w:rsid w:val="00925190"/>
    <w:rsid w:val="009254D8"/>
    <w:rsid w:val="009256CB"/>
    <w:rsid w:val="009256F8"/>
    <w:rsid w:val="0092573F"/>
    <w:rsid w:val="0092575D"/>
    <w:rsid w:val="009258ED"/>
    <w:rsid w:val="009258EF"/>
    <w:rsid w:val="00925936"/>
    <w:rsid w:val="00925A1A"/>
    <w:rsid w:val="00925C72"/>
    <w:rsid w:val="00925DCA"/>
    <w:rsid w:val="00926131"/>
    <w:rsid w:val="00926376"/>
    <w:rsid w:val="009264F8"/>
    <w:rsid w:val="009266E8"/>
    <w:rsid w:val="00926710"/>
    <w:rsid w:val="00926737"/>
    <w:rsid w:val="0092676D"/>
    <w:rsid w:val="0092694B"/>
    <w:rsid w:val="00926A8B"/>
    <w:rsid w:val="00926AA9"/>
    <w:rsid w:val="00926C76"/>
    <w:rsid w:val="00926D02"/>
    <w:rsid w:val="00926DA8"/>
    <w:rsid w:val="00926E72"/>
    <w:rsid w:val="00927280"/>
    <w:rsid w:val="009274B6"/>
    <w:rsid w:val="00927545"/>
    <w:rsid w:val="00927584"/>
    <w:rsid w:val="00927895"/>
    <w:rsid w:val="00927962"/>
    <w:rsid w:val="00927D1A"/>
    <w:rsid w:val="00927D5B"/>
    <w:rsid w:val="00930306"/>
    <w:rsid w:val="009305CC"/>
    <w:rsid w:val="00930921"/>
    <w:rsid w:val="00930B1D"/>
    <w:rsid w:val="00930D51"/>
    <w:rsid w:val="00930DA9"/>
    <w:rsid w:val="00930DBA"/>
    <w:rsid w:val="00930F9C"/>
    <w:rsid w:val="00931149"/>
    <w:rsid w:val="00931174"/>
    <w:rsid w:val="0093160F"/>
    <w:rsid w:val="009316BE"/>
    <w:rsid w:val="00931704"/>
    <w:rsid w:val="0093189F"/>
    <w:rsid w:val="00931929"/>
    <w:rsid w:val="00931C7A"/>
    <w:rsid w:val="00931E24"/>
    <w:rsid w:val="00932402"/>
    <w:rsid w:val="00932AA5"/>
    <w:rsid w:val="00932B6B"/>
    <w:rsid w:val="00932C0E"/>
    <w:rsid w:val="00932C9A"/>
    <w:rsid w:val="00933366"/>
    <w:rsid w:val="00933404"/>
    <w:rsid w:val="00933483"/>
    <w:rsid w:val="009335E6"/>
    <w:rsid w:val="009338C6"/>
    <w:rsid w:val="00933B0B"/>
    <w:rsid w:val="00933B11"/>
    <w:rsid w:val="00933CE8"/>
    <w:rsid w:val="00934139"/>
    <w:rsid w:val="00934350"/>
    <w:rsid w:val="00934411"/>
    <w:rsid w:val="009346FA"/>
    <w:rsid w:val="0093479E"/>
    <w:rsid w:val="009352AA"/>
    <w:rsid w:val="00935408"/>
    <w:rsid w:val="00935516"/>
    <w:rsid w:val="0093582C"/>
    <w:rsid w:val="009359D2"/>
    <w:rsid w:val="00935C51"/>
    <w:rsid w:val="00936037"/>
    <w:rsid w:val="00936502"/>
    <w:rsid w:val="009365A3"/>
    <w:rsid w:val="00936691"/>
    <w:rsid w:val="0093674F"/>
    <w:rsid w:val="00936ACE"/>
    <w:rsid w:val="00936B1E"/>
    <w:rsid w:val="00936DC4"/>
    <w:rsid w:val="0093721A"/>
    <w:rsid w:val="009372B6"/>
    <w:rsid w:val="009372D6"/>
    <w:rsid w:val="00937325"/>
    <w:rsid w:val="00937973"/>
    <w:rsid w:val="00937DD5"/>
    <w:rsid w:val="00937E2A"/>
    <w:rsid w:val="009401EA"/>
    <w:rsid w:val="009402A3"/>
    <w:rsid w:val="00940331"/>
    <w:rsid w:val="009403B0"/>
    <w:rsid w:val="009403ED"/>
    <w:rsid w:val="009409A0"/>
    <w:rsid w:val="00940A70"/>
    <w:rsid w:val="00940C67"/>
    <w:rsid w:val="00940D74"/>
    <w:rsid w:val="00940E9F"/>
    <w:rsid w:val="00940EBC"/>
    <w:rsid w:val="00940F12"/>
    <w:rsid w:val="0094111D"/>
    <w:rsid w:val="0094120F"/>
    <w:rsid w:val="00941536"/>
    <w:rsid w:val="00941618"/>
    <w:rsid w:val="0094177B"/>
    <w:rsid w:val="009417D2"/>
    <w:rsid w:val="00941A58"/>
    <w:rsid w:val="00941A9A"/>
    <w:rsid w:val="00941C23"/>
    <w:rsid w:val="00941CAC"/>
    <w:rsid w:val="00941D39"/>
    <w:rsid w:val="00941E54"/>
    <w:rsid w:val="009422D5"/>
    <w:rsid w:val="00942480"/>
    <w:rsid w:val="009425A1"/>
    <w:rsid w:val="009425AE"/>
    <w:rsid w:val="00942B10"/>
    <w:rsid w:val="00942B80"/>
    <w:rsid w:val="00942E8E"/>
    <w:rsid w:val="00943620"/>
    <w:rsid w:val="00943827"/>
    <w:rsid w:val="009438E6"/>
    <w:rsid w:val="00943A57"/>
    <w:rsid w:val="00943D09"/>
    <w:rsid w:val="00943E1B"/>
    <w:rsid w:val="00943E74"/>
    <w:rsid w:val="00943E7B"/>
    <w:rsid w:val="00944008"/>
    <w:rsid w:val="0094404F"/>
    <w:rsid w:val="009442B6"/>
    <w:rsid w:val="00944521"/>
    <w:rsid w:val="00944B21"/>
    <w:rsid w:val="00944BB9"/>
    <w:rsid w:val="009454A2"/>
    <w:rsid w:val="009454CD"/>
    <w:rsid w:val="0094558F"/>
    <w:rsid w:val="00945610"/>
    <w:rsid w:val="00945A8B"/>
    <w:rsid w:val="00945B04"/>
    <w:rsid w:val="00945B1F"/>
    <w:rsid w:val="00945E8F"/>
    <w:rsid w:val="00945ECC"/>
    <w:rsid w:val="00946041"/>
    <w:rsid w:val="009462C7"/>
    <w:rsid w:val="00946310"/>
    <w:rsid w:val="009464A8"/>
    <w:rsid w:val="00946731"/>
    <w:rsid w:val="00946A27"/>
    <w:rsid w:val="00946B76"/>
    <w:rsid w:val="00946D68"/>
    <w:rsid w:val="00946DBD"/>
    <w:rsid w:val="00946F2C"/>
    <w:rsid w:val="009470F0"/>
    <w:rsid w:val="0094714C"/>
    <w:rsid w:val="009471AC"/>
    <w:rsid w:val="009472F9"/>
    <w:rsid w:val="0094733E"/>
    <w:rsid w:val="0094751C"/>
    <w:rsid w:val="00947589"/>
    <w:rsid w:val="00947673"/>
    <w:rsid w:val="00947A12"/>
    <w:rsid w:val="00947AC0"/>
    <w:rsid w:val="00947BE4"/>
    <w:rsid w:val="00947C20"/>
    <w:rsid w:val="00947C32"/>
    <w:rsid w:val="00947F6C"/>
    <w:rsid w:val="009501B9"/>
    <w:rsid w:val="009502E3"/>
    <w:rsid w:val="00950683"/>
    <w:rsid w:val="0095087B"/>
    <w:rsid w:val="009508EC"/>
    <w:rsid w:val="00950957"/>
    <w:rsid w:val="00950958"/>
    <w:rsid w:val="009509A8"/>
    <w:rsid w:val="00950DFC"/>
    <w:rsid w:val="00950FEF"/>
    <w:rsid w:val="009512A6"/>
    <w:rsid w:val="00951347"/>
    <w:rsid w:val="009520F0"/>
    <w:rsid w:val="0095217F"/>
    <w:rsid w:val="009523F5"/>
    <w:rsid w:val="009524C5"/>
    <w:rsid w:val="00952603"/>
    <w:rsid w:val="00952821"/>
    <w:rsid w:val="00952A3A"/>
    <w:rsid w:val="00952AB2"/>
    <w:rsid w:val="00952CB7"/>
    <w:rsid w:val="009535E4"/>
    <w:rsid w:val="00953716"/>
    <w:rsid w:val="00953A7C"/>
    <w:rsid w:val="00953B0F"/>
    <w:rsid w:val="00953BA5"/>
    <w:rsid w:val="00953BB6"/>
    <w:rsid w:val="009540A0"/>
    <w:rsid w:val="00954247"/>
    <w:rsid w:val="009542EF"/>
    <w:rsid w:val="009543F5"/>
    <w:rsid w:val="00954547"/>
    <w:rsid w:val="00954552"/>
    <w:rsid w:val="00954620"/>
    <w:rsid w:val="00954DBF"/>
    <w:rsid w:val="00955098"/>
    <w:rsid w:val="009551D3"/>
    <w:rsid w:val="009551EA"/>
    <w:rsid w:val="0095533B"/>
    <w:rsid w:val="009555A5"/>
    <w:rsid w:val="0095592F"/>
    <w:rsid w:val="00955C65"/>
    <w:rsid w:val="00955F64"/>
    <w:rsid w:val="00956037"/>
    <w:rsid w:val="009561BB"/>
    <w:rsid w:val="0095649B"/>
    <w:rsid w:val="009566B8"/>
    <w:rsid w:val="00956A36"/>
    <w:rsid w:val="00956B00"/>
    <w:rsid w:val="00956D69"/>
    <w:rsid w:val="00957381"/>
    <w:rsid w:val="009573B4"/>
    <w:rsid w:val="009573E1"/>
    <w:rsid w:val="00957522"/>
    <w:rsid w:val="009576CA"/>
    <w:rsid w:val="009576DC"/>
    <w:rsid w:val="00957A77"/>
    <w:rsid w:val="00957C15"/>
    <w:rsid w:val="00960140"/>
    <w:rsid w:val="009602B1"/>
    <w:rsid w:val="009604B5"/>
    <w:rsid w:val="00960588"/>
    <w:rsid w:val="009605E7"/>
    <w:rsid w:val="0096068D"/>
    <w:rsid w:val="0096073F"/>
    <w:rsid w:val="00960930"/>
    <w:rsid w:val="00960DE8"/>
    <w:rsid w:val="00960E81"/>
    <w:rsid w:val="0096116D"/>
    <w:rsid w:val="0096122E"/>
    <w:rsid w:val="0096125E"/>
    <w:rsid w:val="009612CE"/>
    <w:rsid w:val="0096134C"/>
    <w:rsid w:val="0096156D"/>
    <w:rsid w:val="00961610"/>
    <w:rsid w:val="009616AC"/>
    <w:rsid w:val="00961960"/>
    <w:rsid w:val="00961CA4"/>
    <w:rsid w:val="00962265"/>
    <w:rsid w:val="0096235B"/>
    <w:rsid w:val="00962605"/>
    <w:rsid w:val="00963083"/>
    <w:rsid w:val="009635D3"/>
    <w:rsid w:val="00963977"/>
    <w:rsid w:val="00963AC9"/>
    <w:rsid w:val="00963FB8"/>
    <w:rsid w:val="0096428C"/>
    <w:rsid w:val="00964448"/>
    <w:rsid w:val="0096459F"/>
    <w:rsid w:val="009647CE"/>
    <w:rsid w:val="00964B0D"/>
    <w:rsid w:val="00964FEF"/>
    <w:rsid w:val="0096512C"/>
    <w:rsid w:val="00965246"/>
    <w:rsid w:val="00965249"/>
    <w:rsid w:val="009653EB"/>
    <w:rsid w:val="00965474"/>
    <w:rsid w:val="0096556D"/>
    <w:rsid w:val="009657D0"/>
    <w:rsid w:val="009658D1"/>
    <w:rsid w:val="00965988"/>
    <w:rsid w:val="00966184"/>
    <w:rsid w:val="00966520"/>
    <w:rsid w:val="00966546"/>
    <w:rsid w:val="009665EB"/>
    <w:rsid w:val="009666FC"/>
    <w:rsid w:val="009667B1"/>
    <w:rsid w:val="00966806"/>
    <w:rsid w:val="009668A4"/>
    <w:rsid w:val="00966923"/>
    <w:rsid w:val="0096694C"/>
    <w:rsid w:val="00966B96"/>
    <w:rsid w:val="00966C25"/>
    <w:rsid w:val="009670BB"/>
    <w:rsid w:val="009671D0"/>
    <w:rsid w:val="0096726A"/>
    <w:rsid w:val="00967506"/>
    <w:rsid w:val="00967760"/>
    <w:rsid w:val="009677D8"/>
    <w:rsid w:val="0096784E"/>
    <w:rsid w:val="00967BE2"/>
    <w:rsid w:val="00967D8D"/>
    <w:rsid w:val="00970063"/>
    <w:rsid w:val="009701E4"/>
    <w:rsid w:val="0097044F"/>
    <w:rsid w:val="009705BE"/>
    <w:rsid w:val="00970A31"/>
    <w:rsid w:val="00970A48"/>
    <w:rsid w:val="00970BC5"/>
    <w:rsid w:val="00970E08"/>
    <w:rsid w:val="00970E13"/>
    <w:rsid w:val="00970EC7"/>
    <w:rsid w:val="009712CC"/>
    <w:rsid w:val="0097132A"/>
    <w:rsid w:val="00971343"/>
    <w:rsid w:val="009713AC"/>
    <w:rsid w:val="0097164F"/>
    <w:rsid w:val="00971690"/>
    <w:rsid w:val="00971AD3"/>
    <w:rsid w:val="00971BFA"/>
    <w:rsid w:val="00971C98"/>
    <w:rsid w:val="00971CBD"/>
    <w:rsid w:val="00971D24"/>
    <w:rsid w:val="00971E47"/>
    <w:rsid w:val="00971FB3"/>
    <w:rsid w:val="00972336"/>
    <w:rsid w:val="009723B9"/>
    <w:rsid w:val="009723CD"/>
    <w:rsid w:val="009723D3"/>
    <w:rsid w:val="00972C72"/>
    <w:rsid w:val="0097313D"/>
    <w:rsid w:val="009731C4"/>
    <w:rsid w:val="00973358"/>
    <w:rsid w:val="00973849"/>
    <w:rsid w:val="00973B54"/>
    <w:rsid w:val="00973BEB"/>
    <w:rsid w:val="00973D41"/>
    <w:rsid w:val="00973DDD"/>
    <w:rsid w:val="0097403B"/>
    <w:rsid w:val="0097407B"/>
    <w:rsid w:val="00974341"/>
    <w:rsid w:val="0097439B"/>
    <w:rsid w:val="009743A5"/>
    <w:rsid w:val="00974487"/>
    <w:rsid w:val="009744BB"/>
    <w:rsid w:val="009745F6"/>
    <w:rsid w:val="00974712"/>
    <w:rsid w:val="0097481C"/>
    <w:rsid w:val="00974997"/>
    <w:rsid w:val="00974B74"/>
    <w:rsid w:val="00974C3A"/>
    <w:rsid w:val="00974CC3"/>
    <w:rsid w:val="00974E6F"/>
    <w:rsid w:val="00974E74"/>
    <w:rsid w:val="00974F11"/>
    <w:rsid w:val="00975059"/>
    <w:rsid w:val="0097526A"/>
    <w:rsid w:val="00975337"/>
    <w:rsid w:val="009754BB"/>
    <w:rsid w:val="009754DA"/>
    <w:rsid w:val="0097550A"/>
    <w:rsid w:val="00975592"/>
    <w:rsid w:val="00975820"/>
    <w:rsid w:val="0097593D"/>
    <w:rsid w:val="009759E0"/>
    <w:rsid w:val="0097617D"/>
    <w:rsid w:val="00976329"/>
    <w:rsid w:val="00976799"/>
    <w:rsid w:val="0097680B"/>
    <w:rsid w:val="0097690F"/>
    <w:rsid w:val="00976912"/>
    <w:rsid w:val="00976989"/>
    <w:rsid w:val="00976AEA"/>
    <w:rsid w:val="00976E3C"/>
    <w:rsid w:val="00976E8E"/>
    <w:rsid w:val="00976EB4"/>
    <w:rsid w:val="00976EEA"/>
    <w:rsid w:val="00977312"/>
    <w:rsid w:val="0097731E"/>
    <w:rsid w:val="00977482"/>
    <w:rsid w:val="009774BE"/>
    <w:rsid w:val="009777A6"/>
    <w:rsid w:val="00977E67"/>
    <w:rsid w:val="00977F3D"/>
    <w:rsid w:val="00977F5A"/>
    <w:rsid w:val="00980432"/>
    <w:rsid w:val="0098047A"/>
    <w:rsid w:val="009807A3"/>
    <w:rsid w:val="00980985"/>
    <w:rsid w:val="00980A62"/>
    <w:rsid w:val="00980B1E"/>
    <w:rsid w:val="00980C75"/>
    <w:rsid w:val="00980D22"/>
    <w:rsid w:val="00980F15"/>
    <w:rsid w:val="0098115A"/>
    <w:rsid w:val="009814AD"/>
    <w:rsid w:val="00981784"/>
    <w:rsid w:val="00981BB7"/>
    <w:rsid w:val="00981C14"/>
    <w:rsid w:val="00981DEF"/>
    <w:rsid w:val="0098213B"/>
    <w:rsid w:val="0098231F"/>
    <w:rsid w:val="00982325"/>
    <w:rsid w:val="009823FA"/>
    <w:rsid w:val="00982435"/>
    <w:rsid w:val="0098244D"/>
    <w:rsid w:val="009824A3"/>
    <w:rsid w:val="00982558"/>
    <w:rsid w:val="009829AF"/>
    <w:rsid w:val="00982A7D"/>
    <w:rsid w:val="00982ADA"/>
    <w:rsid w:val="0098300A"/>
    <w:rsid w:val="00983284"/>
    <w:rsid w:val="009832D0"/>
    <w:rsid w:val="00983665"/>
    <w:rsid w:val="00983688"/>
    <w:rsid w:val="009836A2"/>
    <w:rsid w:val="0098395C"/>
    <w:rsid w:val="00983A62"/>
    <w:rsid w:val="00983EEE"/>
    <w:rsid w:val="00983F6F"/>
    <w:rsid w:val="00983FC3"/>
    <w:rsid w:val="009840AB"/>
    <w:rsid w:val="009840C4"/>
    <w:rsid w:val="009840F9"/>
    <w:rsid w:val="0098417F"/>
    <w:rsid w:val="009844F3"/>
    <w:rsid w:val="0098473C"/>
    <w:rsid w:val="009847C9"/>
    <w:rsid w:val="00984AEB"/>
    <w:rsid w:val="00984C5F"/>
    <w:rsid w:val="00984F0B"/>
    <w:rsid w:val="00985150"/>
    <w:rsid w:val="00985531"/>
    <w:rsid w:val="009855FC"/>
    <w:rsid w:val="0098568D"/>
    <w:rsid w:val="009857D9"/>
    <w:rsid w:val="0098582F"/>
    <w:rsid w:val="00985946"/>
    <w:rsid w:val="00985C18"/>
    <w:rsid w:val="00985C3F"/>
    <w:rsid w:val="00985C78"/>
    <w:rsid w:val="00986523"/>
    <w:rsid w:val="0098683D"/>
    <w:rsid w:val="00986B7F"/>
    <w:rsid w:val="00986CC0"/>
    <w:rsid w:val="00986DCC"/>
    <w:rsid w:val="00986DD8"/>
    <w:rsid w:val="00987191"/>
    <w:rsid w:val="00987221"/>
    <w:rsid w:val="009879D8"/>
    <w:rsid w:val="00987E7E"/>
    <w:rsid w:val="00987F4A"/>
    <w:rsid w:val="009900E0"/>
    <w:rsid w:val="00990164"/>
    <w:rsid w:val="00990210"/>
    <w:rsid w:val="009903D5"/>
    <w:rsid w:val="00990490"/>
    <w:rsid w:val="009904C4"/>
    <w:rsid w:val="00990529"/>
    <w:rsid w:val="00990632"/>
    <w:rsid w:val="00990668"/>
    <w:rsid w:val="009906AC"/>
    <w:rsid w:val="009906C3"/>
    <w:rsid w:val="00990888"/>
    <w:rsid w:val="0099094D"/>
    <w:rsid w:val="00990A1B"/>
    <w:rsid w:val="00990A70"/>
    <w:rsid w:val="0099112F"/>
    <w:rsid w:val="00991285"/>
    <w:rsid w:val="00991593"/>
    <w:rsid w:val="009915BF"/>
    <w:rsid w:val="009917ED"/>
    <w:rsid w:val="00991D7B"/>
    <w:rsid w:val="00991DDE"/>
    <w:rsid w:val="009921AA"/>
    <w:rsid w:val="009921C1"/>
    <w:rsid w:val="00992252"/>
    <w:rsid w:val="009924FE"/>
    <w:rsid w:val="00992637"/>
    <w:rsid w:val="00992DEB"/>
    <w:rsid w:val="009931A6"/>
    <w:rsid w:val="009934E2"/>
    <w:rsid w:val="00993580"/>
    <w:rsid w:val="009936E5"/>
    <w:rsid w:val="009937CA"/>
    <w:rsid w:val="0099383C"/>
    <w:rsid w:val="00993985"/>
    <w:rsid w:val="00993991"/>
    <w:rsid w:val="00993B5C"/>
    <w:rsid w:val="00993F27"/>
    <w:rsid w:val="00994639"/>
    <w:rsid w:val="0099491B"/>
    <w:rsid w:val="00994E78"/>
    <w:rsid w:val="0099522D"/>
    <w:rsid w:val="0099531C"/>
    <w:rsid w:val="0099594B"/>
    <w:rsid w:val="009959F0"/>
    <w:rsid w:val="00995B11"/>
    <w:rsid w:val="00995DB5"/>
    <w:rsid w:val="00995EE6"/>
    <w:rsid w:val="0099600D"/>
    <w:rsid w:val="00996111"/>
    <w:rsid w:val="009961FB"/>
    <w:rsid w:val="00996227"/>
    <w:rsid w:val="009962E9"/>
    <w:rsid w:val="00996627"/>
    <w:rsid w:val="009967C6"/>
    <w:rsid w:val="009968C2"/>
    <w:rsid w:val="00996CE2"/>
    <w:rsid w:val="00996F3B"/>
    <w:rsid w:val="00996FFD"/>
    <w:rsid w:val="00997011"/>
    <w:rsid w:val="00997139"/>
    <w:rsid w:val="009971E8"/>
    <w:rsid w:val="009971F9"/>
    <w:rsid w:val="0099742D"/>
    <w:rsid w:val="009975AF"/>
    <w:rsid w:val="009975C4"/>
    <w:rsid w:val="0099762E"/>
    <w:rsid w:val="00997848"/>
    <w:rsid w:val="00997978"/>
    <w:rsid w:val="00997AB1"/>
    <w:rsid w:val="00997B38"/>
    <w:rsid w:val="00997B51"/>
    <w:rsid w:val="00997B9B"/>
    <w:rsid w:val="00997C2A"/>
    <w:rsid w:val="00997C47"/>
    <w:rsid w:val="00997CB3"/>
    <w:rsid w:val="00997D83"/>
    <w:rsid w:val="00997DB0"/>
    <w:rsid w:val="00997EEC"/>
    <w:rsid w:val="00997FB6"/>
    <w:rsid w:val="009A0084"/>
    <w:rsid w:val="009A00D2"/>
    <w:rsid w:val="009A013F"/>
    <w:rsid w:val="009A0175"/>
    <w:rsid w:val="009A0287"/>
    <w:rsid w:val="009A0704"/>
    <w:rsid w:val="009A098E"/>
    <w:rsid w:val="009A0D0C"/>
    <w:rsid w:val="009A0E7B"/>
    <w:rsid w:val="009A0EA9"/>
    <w:rsid w:val="009A1176"/>
    <w:rsid w:val="009A11DE"/>
    <w:rsid w:val="009A11FF"/>
    <w:rsid w:val="009A1367"/>
    <w:rsid w:val="009A1532"/>
    <w:rsid w:val="009A16CB"/>
    <w:rsid w:val="009A1C35"/>
    <w:rsid w:val="009A1CC3"/>
    <w:rsid w:val="009A1DE0"/>
    <w:rsid w:val="009A1FC7"/>
    <w:rsid w:val="009A1FDC"/>
    <w:rsid w:val="009A235C"/>
    <w:rsid w:val="009A2536"/>
    <w:rsid w:val="009A25E6"/>
    <w:rsid w:val="009A2670"/>
    <w:rsid w:val="009A278A"/>
    <w:rsid w:val="009A27A5"/>
    <w:rsid w:val="009A283A"/>
    <w:rsid w:val="009A295C"/>
    <w:rsid w:val="009A2C78"/>
    <w:rsid w:val="009A2DA2"/>
    <w:rsid w:val="009A3302"/>
    <w:rsid w:val="009A38B8"/>
    <w:rsid w:val="009A3A9D"/>
    <w:rsid w:val="009A3EA1"/>
    <w:rsid w:val="009A3EFD"/>
    <w:rsid w:val="009A3FCD"/>
    <w:rsid w:val="009A430D"/>
    <w:rsid w:val="009A47C6"/>
    <w:rsid w:val="009A4881"/>
    <w:rsid w:val="009A49E8"/>
    <w:rsid w:val="009A49F1"/>
    <w:rsid w:val="009A4C79"/>
    <w:rsid w:val="009A4DFB"/>
    <w:rsid w:val="009A4F34"/>
    <w:rsid w:val="009A5193"/>
    <w:rsid w:val="009A55A0"/>
    <w:rsid w:val="009A55C7"/>
    <w:rsid w:val="009A5666"/>
    <w:rsid w:val="009A574F"/>
    <w:rsid w:val="009A58EA"/>
    <w:rsid w:val="009A5B2D"/>
    <w:rsid w:val="009A5BF1"/>
    <w:rsid w:val="009A5F6E"/>
    <w:rsid w:val="009A60B1"/>
    <w:rsid w:val="009A60F1"/>
    <w:rsid w:val="009A61E3"/>
    <w:rsid w:val="009A6322"/>
    <w:rsid w:val="009A6385"/>
    <w:rsid w:val="009A69DC"/>
    <w:rsid w:val="009A6AF9"/>
    <w:rsid w:val="009A70DD"/>
    <w:rsid w:val="009A72E8"/>
    <w:rsid w:val="009A75F7"/>
    <w:rsid w:val="009A77E0"/>
    <w:rsid w:val="009A79C0"/>
    <w:rsid w:val="009A7CC4"/>
    <w:rsid w:val="009A7D10"/>
    <w:rsid w:val="009A7F2F"/>
    <w:rsid w:val="009A7F69"/>
    <w:rsid w:val="009B0107"/>
    <w:rsid w:val="009B0121"/>
    <w:rsid w:val="009B0172"/>
    <w:rsid w:val="009B0225"/>
    <w:rsid w:val="009B0244"/>
    <w:rsid w:val="009B039B"/>
    <w:rsid w:val="009B041F"/>
    <w:rsid w:val="009B06C7"/>
    <w:rsid w:val="009B0CEA"/>
    <w:rsid w:val="009B11AE"/>
    <w:rsid w:val="009B148E"/>
    <w:rsid w:val="009B1D67"/>
    <w:rsid w:val="009B1EA0"/>
    <w:rsid w:val="009B1FC8"/>
    <w:rsid w:val="009B1FEA"/>
    <w:rsid w:val="009B2205"/>
    <w:rsid w:val="009B2387"/>
    <w:rsid w:val="009B2BA9"/>
    <w:rsid w:val="009B2BF3"/>
    <w:rsid w:val="009B2DDA"/>
    <w:rsid w:val="009B2F7E"/>
    <w:rsid w:val="009B329F"/>
    <w:rsid w:val="009B32A4"/>
    <w:rsid w:val="009B33A2"/>
    <w:rsid w:val="009B33EC"/>
    <w:rsid w:val="009B3A52"/>
    <w:rsid w:val="009B3B76"/>
    <w:rsid w:val="009B3D74"/>
    <w:rsid w:val="009B3E9D"/>
    <w:rsid w:val="009B3EDE"/>
    <w:rsid w:val="009B40E1"/>
    <w:rsid w:val="009B4253"/>
    <w:rsid w:val="009B44AD"/>
    <w:rsid w:val="009B46AD"/>
    <w:rsid w:val="009B476A"/>
    <w:rsid w:val="009B4FF0"/>
    <w:rsid w:val="009B5133"/>
    <w:rsid w:val="009B5298"/>
    <w:rsid w:val="009B5596"/>
    <w:rsid w:val="009B5610"/>
    <w:rsid w:val="009B5656"/>
    <w:rsid w:val="009B5746"/>
    <w:rsid w:val="009B587A"/>
    <w:rsid w:val="009B58C6"/>
    <w:rsid w:val="009B5A63"/>
    <w:rsid w:val="009B5E2E"/>
    <w:rsid w:val="009B611B"/>
    <w:rsid w:val="009B6357"/>
    <w:rsid w:val="009B64BA"/>
    <w:rsid w:val="009B64D6"/>
    <w:rsid w:val="009B64E7"/>
    <w:rsid w:val="009B6522"/>
    <w:rsid w:val="009B664D"/>
    <w:rsid w:val="009B679D"/>
    <w:rsid w:val="009B6C66"/>
    <w:rsid w:val="009B6E7E"/>
    <w:rsid w:val="009B79D0"/>
    <w:rsid w:val="009B7B69"/>
    <w:rsid w:val="009B7C7F"/>
    <w:rsid w:val="009B7D4C"/>
    <w:rsid w:val="009B7E99"/>
    <w:rsid w:val="009C00F2"/>
    <w:rsid w:val="009C011F"/>
    <w:rsid w:val="009C0140"/>
    <w:rsid w:val="009C0241"/>
    <w:rsid w:val="009C02FA"/>
    <w:rsid w:val="009C04E4"/>
    <w:rsid w:val="009C1059"/>
    <w:rsid w:val="009C1151"/>
    <w:rsid w:val="009C11C8"/>
    <w:rsid w:val="009C15A9"/>
    <w:rsid w:val="009C193C"/>
    <w:rsid w:val="009C1A2F"/>
    <w:rsid w:val="009C1B7E"/>
    <w:rsid w:val="009C1BFF"/>
    <w:rsid w:val="009C23C1"/>
    <w:rsid w:val="009C27F9"/>
    <w:rsid w:val="009C2C2B"/>
    <w:rsid w:val="009C2C49"/>
    <w:rsid w:val="009C2CD5"/>
    <w:rsid w:val="009C2D1D"/>
    <w:rsid w:val="009C2F8B"/>
    <w:rsid w:val="009C3041"/>
    <w:rsid w:val="009C304F"/>
    <w:rsid w:val="009C30C0"/>
    <w:rsid w:val="009C35A8"/>
    <w:rsid w:val="009C35C8"/>
    <w:rsid w:val="009C36CA"/>
    <w:rsid w:val="009C3A93"/>
    <w:rsid w:val="009C3B46"/>
    <w:rsid w:val="009C3C4D"/>
    <w:rsid w:val="009C3E14"/>
    <w:rsid w:val="009C40BB"/>
    <w:rsid w:val="009C423F"/>
    <w:rsid w:val="009C4399"/>
    <w:rsid w:val="009C47E2"/>
    <w:rsid w:val="009C4D7B"/>
    <w:rsid w:val="009C5101"/>
    <w:rsid w:val="009C51A6"/>
    <w:rsid w:val="009C530D"/>
    <w:rsid w:val="009C55BE"/>
    <w:rsid w:val="009C5EC5"/>
    <w:rsid w:val="009C5F07"/>
    <w:rsid w:val="009C5F23"/>
    <w:rsid w:val="009C5FB9"/>
    <w:rsid w:val="009C62A8"/>
    <w:rsid w:val="009C6320"/>
    <w:rsid w:val="009C635B"/>
    <w:rsid w:val="009C65B6"/>
    <w:rsid w:val="009C666E"/>
    <w:rsid w:val="009C6B20"/>
    <w:rsid w:val="009C7106"/>
    <w:rsid w:val="009C712D"/>
    <w:rsid w:val="009C714C"/>
    <w:rsid w:val="009C73D2"/>
    <w:rsid w:val="009C743A"/>
    <w:rsid w:val="009C7526"/>
    <w:rsid w:val="009C773A"/>
    <w:rsid w:val="009C7ADF"/>
    <w:rsid w:val="009C7BA5"/>
    <w:rsid w:val="009D0005"/>
    <w:rsid w:val="009D033C"/>
    <w:rsid w:val="009D0444"/>
    <w:rsid w:val="009D0614"/>
    <w:rsid w:val="009D07BB"/>
    <w:rsid w:val="009D07F3"/>
    <w:rsid w:val="009D0BE2"/>
    <w:rsid w:val="009D0D1E"/>
    <w:rsid w:val="009D0EC3"/>
    <w:rsid w:val="009D1047"/>
    <w:rsid w:val="009D110E"/>
    <w:rsid w:val="009D11AD"/>
    <w:rsid w:val="009D13A6"/>
    <w:rsid w:val="009D1428"/>
    <w:rsid w:val="009D1642"/>
    <w:rsid w:val="009D1670"/>
    <w:rsid w:val="009D1CED"/>
    <w:rsid w:val="009D1E77"/>
    <w:rsid w:val="009D229D"/>
    <w:rsid w:val="009D26A3"/>
    <w:rsid w:val="009D2796"/>
    <w:rsid w:val="009D2904"/>
    <w:rsid w:val="009D2910"/>
    <w:rsid w:val="009D2D3A"/>
    <w:rsid w:val="009D2DE7"/>
    <w:rsid w:val="009D2F00"/>
    <w:rsid w:val="009D2FE8"/>
    <w:rsid w:val="009D30B3"/>
    <w:rsid w:val="009D3341"/>
    <w:rsid w:val="009D3377"/>
    <w:rsid w:val="009D340B"/>
    <w:rsid w:val="009D3974"/>
    <w:rsid w:val="009D3D33"/>
    <w:rsid w:val="009D4181"/>
    <w:rsid w:val="009D4281"/>
    <w:rsid w:val="009D43F9"/>
    <w:rsid w:val="009D450F"/>
    <w:rsid w:val="009D4AAC"/>
    <w:rsid w:val="009D4DCF"/>
    <w:rsid w:val="009D4E8F"/>
    <w:rsid w:val="009D5100"/>
    <w:rsid w:val="009D54FB"/>
    <w:rsid w:val="009D568B"/>
    <w:rsid w:val="009D57F5"/>
    <w:rsid w:val="009D5917"/>
    <w:rsid w:val="009D5E7E"/>
    <w:rsid w:val="009D6CE5"/>
    <w:rsid w:val="009D6DC2"/>
    <w:rsid w:val="009D71F0"/>
    <w:rsid w:val="009D72A1"/>
    <w:rsid w:val="009D746B"/>
    <w:rsid w:val="009D75AF"/>
    <w:rsid w:val="009D7704"/>
    <w:rsid w:val="009D78A5"/>
    <w:rsid w:val="009D7BB7"/>
    <w:rsid w:val="009D7C6C"/>
    <w:rsid w:val="009D7D0F"/>
    <w:rsid w:val="009D7D6A"/>
    <w:rsid w:val="009D7EA3"/>
    <w:rsid w:val="009E01B4"/>
    <w:rsid w:val="009E01C7"/>
    <w:rsid w:val="009E049F"/>
    <w:rsid w:val="009E0527"/>
    <w:rsid w:val="009E06DE"/>
    <w:rsid w:val="009E078E"/>
    <w:rsid w:val="009E083B"/>
    <w:rsid w:val="009E088C"/>
    <w:rsid w:val="009E0B51"/>
    <w:rsid w:val="009E0ED5"/>
    <w:rsid w:val="009E13D7"/>
    <w:rsid w:val="009E1470"/>
    <w:rsid w:val="009E19CC"/>
    <w:rsid w:val="009E19EB"/>
    <w:rsid w:val="009E19FF"/>
    <w:rsid w:val="009E1A9A"/>
    <w:rsid w:val="009E1BFC"/>
    <w:rsid w:val="009E1CF4"/>
    <w:rsid w:val="009E1D28"/>
    <w:rsid w:val="009E1DAD"/>
    <w:rsid w:val="009E1E00"/>
    <w:rsid w:val="009E2464"/>
    <w:rsid w:val="009E254A"/>
    <w:rsid w:val="009E2612"/>
    <w:rsid w:val="009E267E"/>
    <w:rsid w:val="009E26EE"/>
    <w:rsid w:val="009E279E"/>
    <w:rsid w:val="009E2821"/>
    <w:rsid w:val="009E297C"/>
    <w:rsid w:val="009E2AB3"/>
    <w:rsid w:val="009E2DDC"/>
    <w:rsid w:val="009E2F09"/>
    <w:rsid w:val="009E30CA"/>
    <w:rsid w:val="009E336A"/>
    <w:rsid w:val="009E3445"/>
    <w:rsid w:val="009E376D"/>
    <w:rsid w:val="009E376F"/>
    <w:rsid w:val="009E38E0"/>
    <w:rsid w:val="009E3914"/>
    <w:rsid w:val="009E3A27"/>
    <w:rsid w:val="009E3AB2"/>
    <w:rsid w:val="009E3BE4"/>
    <w:rsid w:val="009E3C11"/>
    <w:rsid w:val="009E3CD1"/>
    <w:rsid w:val="009E3D6C"/>
    <w:rsid w:val="009E3FB9"/>
    <w:rsid w:val="009E4525"/>
    <w:rsid w:val="009E45B8"/>
    <w:rsid w:val="009E49A8"/>
    <w:rsid w:val="009E49FD"/>
    <w:rsid w:val="009E4A7D"/>
    <w:rsid w:val="009E4B77"/>
    <w:rsid w:val="009E4E5F"/>
    <w:rsid w:val="009E4E97"/>
    <w:rsid w:val="009E4F0C"/>
    <w:rsid w:val="009E4F42"/>
    <w:rsid w:val="009E50A8"/>
    <w:rsid w:val="009E5289"/>
    <w:rsid w:val="009E5310"/>
    <w:rsid w:val="009E531A"/>
    <w:rsid w:val="009E58A3"/>
    <w:rsid w:val="009E59B0"/>
    <w:rsid w:val="009E5B2B"/>
    <w:rsid w:val="009E5C0D"/>
    <w:rsid w:val="009E60E8"/>
    <w:rsid w:val="009E6181"/>
    <w:rsid w:val="009E661E"/>
    <w:rsid w:val="009E6940"/>
    <w:rsid w:val="009E69E8"/>
    <w:rsid w:val="009E6BFB"/>
    <w:rsid w:val="009E6D45"/>
    <w:rsid w:val="009E6F42"/>
    <w:rsid w:val="009E71E5"/>
    <w:rsid w:val="009E73A3"/>
    <w:rsid w:val="009E77A3"/>
    <w:rsid w:val="009E781F"/>
    <w:rsid w:val="009E789A"/>
    <w:rsid w:val="009E7BAD"/>
    <w:rsid w:val="009E7C05"/>
    <w:rsid w:val="009E7C0C"/>
    <w:rsid w:val="009E7D80"/>
    <w:rsid w:val="009E7FD0"/>
    <w:rsid w:val="009F02F4"/>
    <w:rsid w:val="009F0307"/>
    <w:rsid w:val="009F043E"/>
    <w:rsid w:val="009F04ED"/>
    <w:rsid w:val="009F07F1"/>
    <w:rsid w:val="009F0871"/>
    <w:rsid w:val="009F090E"/>
    <w:rsid w:val="009F0E93"/>
    <w:rsid w:val="009F10B4"/>
    <w:rsid w:val="009F10FD"/>
    <w:rsid w:val="009F1108"/>
    <w:rsid w:val="009F114B"/>
    <w:rsid w:val="009F1233"/>
    <w:rsid w:val="009F13C6"/>
    <w:rsid w:val="009F178E"/>
    <w:rsid w:val="009F1973"/>
    <w:rsid w:val="009F19A1"/>
    <w:rsid w:val="009F1A92"/>
    <w:rsid w:val="009F1CCA"/>
    <w:rsid w:val="009F1FFA"/>
    <w:rsid w:val="009F2296"/>
    <w:rsid w:val="009F2473"/>
    <w:rsid w:val="009F2741"/>
    <w:rsid w:val="009F27D7"/>
    <w:rsid w:val="009F29A6"/>
    <w:rsid w:val="009F2A04"/>
    <w:rsid w:val="009F2EA3"/>
    <w:rsid w:val="009F2FC9"/>
    <w:rsid w:val="009F3170"/>
    <w:rsid w:val="009F328E"/>
    <w:rsid w:val="009F3310"/>
    <w:rsid w:val="009F35BE"/>
    <w:rsid w:val="009F3698"/>
    <w:rsid w:val="009F391F"/>
    <w:rsid w:val="009F39AB"/>
    <w:rsid w:val="009F3A83"/>
    <w:rsid w:val="009F3B51"/>
    <w:rsid w:val="009F3B75"/>
    <w:rsid w:val="009F3C27"/>
    <w:rsid w:val="009F3E71"/>
    <w:rsid w:val="009F3F5F"/>
    <w:rsid w:val="009F41FB"/>
    <w:rsid w:val="009F43A7"/>
    <w:rsid w:val="009F43DB"/>
    <w:rsid w:val="009F454D"/>
    <w:rsid w:val="009F48CA"/>
    <w:rsid w:val="009F4911"/>
    <w:rsid w:val="009F4AE8"/>
    <w:rsid w:val="009F4E0B"/>
    <w:rsid w:val="009F4FAB"/>
    <w:rsid w:val="009F4FE2"/>
    <w:rsid w:val="009F5019"/>
    <w:rsid w:val="009F5159"/>
    <w:rsid w:val="009F5450"/>
    <w:rsid w:val="009F554A"/>
    <w:rsid w:val="009F5705"/>
    <w:rsid w:val="009F5DED"/>
    <w:rsid w:val="009F5E9C"/>
    <w:rsid w:val="009F5F5D"/>
    <w:rsid w:val="009F61FF"/>
    <w:rsid w:val="009F63A5"/>
    <w:rsid w:val="009F63F6"/>
    <w:rsid w:val="009F6455"/>
    <w:rsid w:val="009F66E3"/>
    <w:rsid w:val="009F6843"/>
    <w:rsid w:val="009F6A91"/>
    <w:rsid w:val="009F6AA3"/>
    <w:rsid w:val="009F70E0"/>
    <w:rsid w:val="009F749B"/>
    <w:rsid w:val="009F78A6"/>
    <w:rsid w:val="009F79FC"/>
    <w:rsid w:val="009F7C3E"/>
    <w:rsid w:val="009F7DA4"/>
    <w:rsid w:val="009F7EC3"/>
    <w:rsid w:val="00A003DB"/>
    <w:rsid w:val="00A004F8"/>
    <w:rsid w:val="00A007E3"/>
    <w:rsid w:val="00A00838"/>
    <w:rsid w:val="00A0087B"/>
    <w:rsid w:val="00A00C56"/>
    <w:rsid w:val="00A00DA6"/>
    <w:rsid w:val="00A00E77"/>
    <w:rsid w:val="00A00F75"/>
    <w:rsid w:val="00A01087"/>
    <w:rsid w:val="00A01361"/>
    <w:rsid w:val="00A0139A"/>
    <w:rsid w:val="00A01874"/>
    <w:rsid w:val="00A01971"/>
    <w:rsid w:val="00A01EEE"/>
    <w:rsid w:val="00A021A5"/>
    <w:rsid w:val="00A0229F"/>
    <w:rsid w:val="00A024FF"/>
    <w:rsid w:val="00A026DE"/>
    <w:rsid w:val="00A02776"/>
    <w:rsid w:val="00A02B32"/>
    <w:rsid w:val="00A02DC0"/>
    <w:rsid w:val="00A02E0E"/>
    <w:rsid w:val="00A02FB4"/>
    <w:rsid w:val="00A03152"/>
    <w:rsid w:val="00A03248"/>
    <w:rsid w:val="00A032B6"/>
    <w:rsid w:val="00A03383"/>
    <w:rsid w:val="00A0391E"/>
    <w:rsid w:val="00A03A10"/>
    <w:rsid w:val="00A03C19"/>
    <w:rsid w:val="00A03F9D"/>
    <w:rsid w:val="00A04128"/>
    <w:rsid w:val="00A043A2"/>
    <w:rsid w:val="00A044A5"/>
    <w:rsid w:val="00A04539"/>
    <w:rsid w:val="00A04567"/>
    <w:rsid w:val="00A04650"/>
    <w:rsid w:val="00A047D2"/>
    <w:rsid w:val="00A049EE"/>
    <w:rsid w:val="00A04DD9"/>
    <w:rsid w:val="00A04E2D"/>
    <w:rsid w:val="00A04E6E"/>
    <w:rsid w:val="00A05362"/>
    <w:rsid w:val="00A054DF"/>
    <w:rsid w:val="00A05667"/>
    <w:rsid w:val="00A0588E"/>
    <w:rsid w:val="00A058E2"/>
    <w:rsid w:val="00A05958"/>
    <w:rsid w:val="00A0598D"/>
    <w:rsid w:val="00A05C08"/>
    <w:rsid w:val="00A05EF0"/>
    <w:rsid w:val="00A05F59"/>
    <w:rsid w:val="00A0613C"/>
    <w:rsid w:val="00A06334"/>
    <w:rsid w:val="00A06495"/>
    <w:rsid w:val="00A06496"/>
    <w:rsid w:val="00A067FF"/>
    <w:rsid w:val="00A06BE2"/>
    <w:rsid w:val="00A06C5F"/>
    <w:rsid w:val="00A06E1E"/>
    <w:rsid w:val="00A06EA9"/>
    <w:rsid w:val="00A06F19"/>
    <w:rsid w:val="00A07736"/>
    <w:rsid w:val="00A07750"/>
    <w:rsid w:val="00A07ABA"/>
    <w:rsid w:val="00A07D4A"/>
    <w:rsid w:val="00A07DD0"/>
    <w:rsid w:val="00A07E74"/>
    <w:rsid w:val="00A07F71"/>
    <w:rsid w:val="00A07F8C"/>
    <w:rsid w:val="00A100D4"/>
    <w:rsid w:val="00A1032C"/>
    <w:rsid w:val="00A10530"/>
    <w:rsid w:val="00A10614"/>
    <w:rsid w:val="00A106CD"/>
    <w:rsid w:val="00A1075A"/>
    <w:rsid w:val="00A10833"/>
    <w:rsid w:val="00A10EBE"/>
    <w:rsid w:val="00A11172"/>
    <w:rsid w:val="00A112B6"/>
    <w:rsid w:val="00A11431"/>
    <w:rsid w:val="00A11796"/>
    <w:rsid w:val="00A11FC9"/>
    <w:rsid w:val="00A11FD0"/>
    <w:rsid w:val="00A12277"/>
    <w:rsid w:val="00A12381"/>
    <w:rsid w:val="00A12420"/>
    <w:rsid w:val="00A12492"/>
    <w:rsid w:val="00A124DA"/>
    <w:rsid w:val="00A12548"/>
    <w:rsid w:val="00A125AF"/>
    <w:rsid w:val="00A126A1"/>
    <w:rsid w:val="00A128D7"/>
    <w:rsid w:val="00A12D18"/>
    <w:rsid w:val="00A12E01"/>
    <w:rsid w:val="00A12FD6"/>
    <w:rsid w:val="00A13197"/>
    <w:rsid w:val="00A131AE"/>
    <w:rsid w:val="00A133DF"/>
    <w:rsid w:val="00A13678"/>
    <w:rsid w:val="00A1370E"/>
    <w:rsid w:val="00A139F4"/>
    <w:rsid w:val="00A141D2"/>
    <w:rsid w:val="00A14408"/>
    <w:rsid w:val="00A145B8"/>
    <w:rsid w:val="00A147EA"/>
    <w:rsid w:val="00A14840"/>
    <w:rsid w:val="00A14845"/>
    <w:rsid w:val="00A14869"/>
    <w:rsid w:val="00A14981"/>
    <w:rsid w:val="00A149E4"/>
    <w:rsid w:val="00A14A53"/>
    <w:rsid w:val="00A14C12"/>
    <w:rsid w:val="00A14E96"/>
    <w:rsid w:val="00A155C5"/>
    <w:rsid w:val="00A1568C"/>
    <w:rsid w:val="00A1586A"/>
    <w:rsid w:val="00A15AC0"/>
    <w:rsid w:val="00A15B84"/>
    <w:rsid w:val="00A15DF8"/>
    <w:rsid w:val="00A15E03"/>
    <w:rsid w:val="00A162D1"/>
    <w:rsid w:val="00A163AC"/>
    <w:rsid w:val="00A1642A"/>
    <w:rsid w:val="00A16623"/>
    <w:rsid w:val="00A167A7"/>
    <w:rsid w:val="00A16AAD"/>
    <w:rsid w:val="00A16AB7"/>
    <w:rsid w:val="00A16D80"/>
    <w:rsid w:val="00A16D9B"/>
    <w:rsid w:val="00A171B2"/>
    <w:rsid w:val="00A175F9"/>
    <w:rsid w:val="00A17938"/>
    <w:rsid w:val="00A17A11"/>
    <w:rsid w:val="00A17AF8"/>
    <w:rsid w:val="00A17B98"/>
    <w:rsid w:val="00A17F97"/>
    <w:rsid w:val="00A17FCD"/>
    <w:rsid w:val="00A2016E"/>
    <w:rsid w:val="00A20172"/>
    <w:rsid w:val="00A20442"/>
    <w:rsid w:val="00A20479"/>
    <w:rsid w:val="00A20615"/>
    <w:rsid w:val="00A206D2"/>
    <w:rsid w:val="00A2076C"/>
    <w:rsid w:val="00A209E7"/>
    <w:rsid w:val="00A20B84"/>
    <w:rsid w:val="00A210FD"/>
    <w:rsid w:val="00A212A5"/>
    <w:rsid w:val="00A212B3"/>
    <w:rsid w:val="00A21FF7"/>
    <w:rsid w:val="00A22234"/>
    <w:rsid w:val="00A224F6"/>
    <w:rsid w:val="00A225C7"/>
    <w:rsid w:val="00A22B21"/>
    <w:rsid w:val="00A22D9C"/>
    <w:rsid w:val="00A22FCC"/>
    <w:rsid w:val="00A230C6"/>
    <w:rsid w:val="00A232CA"/>
    <w:rsid w:val="00A2376C"/>
    <w:rsid w:val="00A238F5"/>
    <w:rsid w:val="00A23C2E"/>
    <w:rsid w:val="00A23C80"/>
    <w:rsid w:val="00A23D68"/>
    <w:rsid w:val="00A2415B"/>
    <w:rsid w:val="00A24504"/>
    <w:rsid w:val="00A24602"/>
    <w:rsid w:val="00A24AC4"/>
    <w:rsid w:val="00A24C60"/>
    <w:rsid w:val="00A24CE3"/>
    <w:rsid w:val="00A24D82"/>
    <w:rsid w:val="00A24DE7"/>
    <w:rsid w:val="00A25099"/>
    <w:rsid w:val="00A2568B"/>
    <w:rsid w:val="00A256BA"/>
    <w:rsid w:val="00A258CB"/>
    <w:rsid w:val="00A2590D"/>
    <w:rsid w:val="00A25BFE"/>
    <w:rsid w:val="00A2624B"/>
    <w:rsid w:val="00A2637C"/>
    <w:rsid w:val="00A264EA"/>
    <w:rsid w:val="00A264F3"/>
    <w:rsid w:val="00A269CC"/>
    <w:rsid w:val="00A26B23"/>
    <w:rsid w:val="00A26FA1"/>
    <w:rsid w:val="00A2719F"/>
    <w:rsid w:val="00A272D6"/>
    <w:rsid w:val="00A2750A"/>
    <w:rsid w:val="00A276A4"/>
    <w:rsid w:val="00A276ED"/>
    <w:rsid w:val="00A27865"/>
    <w:rsid w:val="00A2791D"/>
    <w:rsid w:val="00A279EC"/>
    <w:rsid w:val="00A27A84"/>
    <w:rsid w:val="00A27B9A"/>
    <w:rsid w:val="00A27D8A"/>
    <w:rsid w:val="00A30398"/>
    <w:rsid w:val="00A304C5"/>
    <w:rsid w:val="00A30631"/>
    <w:rsid w:val="00A308E6"/>
    <w:rsid w:val="00A309F9"/>
    <w:rsid w:val="00A30EDF"/>
    <w:rsid w:val="00A3171E"/>
    <w:rsid w:val="00A317DA"/>
    <w:rsid w:val="00A31800"/>
    <w:rsid w:val="00A318F0"/>
    <w:rsid w:val="00A31CB6"/>
    <w:rsid w:val="00A31D27"/>
    <w:rsid w:val="00A31D28"/>
    <w:rsid w:val="00A321CE"/>
    <w:rsid w:val="00A3256B"/>
    <w:rsid w:val="00A3264A"/>
    <w:rsid w:val="00A32729"/>
    <w:rsid w:val="00A32D79"/>
    <w:rsid w:val="00A32E6E"/>
    <w:rsid w:val="00A32F53"/>
    <w:rsid w:val="00A32FEA"/>
    <w:rsid w:val="00A33290"/>
    <w:rsid w:val="00A333EE"/>
    <w:rsid w:val="00A33429"/>
    <w:rsid w:val="00A33538"/>
    <w:rsid w:val="00A336B6"/>
    <w:rsid w:val="00A33A1B"/>
    <w:rsid w:val="00A33F34"/>
    <w:rsid w:val="00A344CE"/>
    <w:rsid w:val="00A345B1"/>
    <w:rsid w:val="00A34A14"/>
    <w:rsid w:val="00A34E3C"/>
    <w:rsid w:val="00A34EC0"/>
    <w:rsid w:val="00A34F89"/>
    <w:rsid w:val="00A351BC"/>
    <w:rsid w:val="00A3523F"/>
    <w:rsid w:val="00A355B8"/>
    <w:rsid w:val="00A35682"/>
    <w:rsid w:val="00A35B1D"/>
    <w:rsid w:val="00A35B2E"/>
    <w:rsid w:val="00A35EBB"/>
    <w:rsid w:val="00A361D9"/>
    <w:rsid w:val="00A362D1"/>
    <w:rsid w:val="00A36879"/>
    <w:rsid w:val="00A368B9"/>
    <w:rsid w:val="00A368BF"/>
    <w:rsid w:val="00A36B0F"/>
    <w:rsid w:val="00A36C4F"/>
    <w:rsid w:val="00A3745A"/>
    <w:rsid w:val="00A3747F"/>
    <w:rsid w:val="00A374BC"/>
    <w:rsid w:val="00A3757C"/>
    <w:rsid w:val="00A375A7"/>
    <w:rsid w:val="00A376D5"/>
    <w:rsid w:val="00A37B5B"/>
    <w:rsid w:val="00A37E56"/>
    <w:rsid w:val="00A4017B"/>
    <w:rsid w:val="00A40181"/>
    <w:rsid w:val="00A40215"/>
    <w:rsid w:val="00A40761"/>
    <w:rsid w:val="00A40BE4"/>
    <w:rsid w:val="00A40C0A"/>
    <w:rsid w:val="00A41565"/>
    <w:rsid w:val="00A418DC"/>
    <w:rsid w:val="00A41BFC"/>
    <w:rsid w:val="00A41D2C"/>
    <w:rsid w:val="00A41F40"/>
    <w:rsid w:val="00A41F8F"/>
    <w:rsid w:val="00A41FF7"/>
    <w:rsid w:val="00A420CA"/>
    <w:rsid w:val="00A42107"/>
    <w:rsid w:val="00A4228B"/>
    <w:rsid w:val="00A423F8"/>
    <w:rsid w:val="00A4274F"/>
    <w:rsid w:val="00A42754"/>
    <w:rsid w:val="00A427F6"/>
    <w:rsid w:val="00A42856"/>
    <w:rsid w:val="00A4287D"/>
    <w:rsid w:val="00A42891"/>
    <w:rsid w:val="00A42961"/>
    <w:rsid w:val="00A42C73"/>
    <w:rsid w:val="00A42CB9"/>
    <w:rsid w:val="00A42E1F"/>
    <w:rsid w:val="00A434FE"/>
    <w:rsid w:val="00A4391C"/>
    <w:rsid w:val="00A43CFA"/>
    <w:rsid w:val="00A43F1B"/>
    <w:rsid w:val="00A442CB"/>
    <w:rsid w:val="00A44BA6"/>
    <w:rsid w:val="00A44E79"/>
    <w:rsid w:val="00A44F24"/>
    <w:rsid w:val="00A44FF8"/>
    <w:rsid w:val="00A450A9"/>
    <w:rsid w:val="00A451A9"/>
    <w:rsid w:val="00A4528D"/>
    <w:rsid w:val="00A4566B"/>
    <w:rsid w:val="00A458B9"/>
    <w:rsid w:val="00A45D2B"/>
    <w:rsid w:val="00A45F89"/>
    <w:rsid w:val="00A46043"/>
    <w:rsid w:val="00A4639E"/>
    <w:rsid w:val="00A467A7"/>
    <w:rsid w:val="00A46A19"/>
    <w:rsid w:val="00A46EBA"/>
    <w:rsid w:val="00A47323"/>
    <w:rsid w:val="00A47436"/>
    <w:rsid w:val="00A475B7"/>
    <w:rsid w:val="00A4770A"/>
    <w:rsid w:val="00A47BE9"/>
    <w:rsid w:val="00A500E9"/>
    <w:rsid w:val="00A50372"/>
    <w:rsid w:val="00A506CA"/>
    <w:rsid w:val="00A507E5"/>
    <w:rsid w:val="00A50C91"/>
    <w:rsid w:val="00A50F8D"/>
    <w:rsid w:val="00A51166"/>
    <w:rsid w:val="00A511DD"/>
    <w:rsid w:val="00A51398"/>
    <w:rsid w:val="00A513DF"/>
    <w:rsid w:val="00A518A0"/>
    <w:rsid w:val="00A518F6"/>
    <w:rsid w:val="00A52117"/>
    <w:rsid w:val="00A52397"/>
    <w:rsid w:val="00A523FE"/>
    <w:rsid w:val="00A525E6"/>
    <w:rsid w:val="00A5274D"/>
    <w:rsid w:val="00A52777"/>
    <w:rsid w:val="00A52876"/>
    <w:rsid w:val="00A52978"/>
    <w:rsid w:val="00A52986"/>
    <w:rsid w:val="00A52C34"/>
    <w:rsid w:val="00A52D8A"/>
    <w:rsid w:val="00A53143"/>
    <w:rsid w:val="00A53376"/>
    <w:rsid w:val="00A53610"/>
    <w:rsid w:val="00A5395A"/>
    <w:rsid w:val="00A53B14"/>
    <w:rsid w:val="00A53E31"/>
    <w:rsid w:val="00A53E59"/>
    <w:rsid w:val="00A5409B"/>
    <w:rsid w:val="00A54162"/>
    <w:rsid w:val="00A541E1"/>
    <w:rsid w:val="00A544A9"/>
    <w:rsid w:val="00A546DA"/>
    <w:rsid w:val="00A548EB"/>
    <w:rsid w:val="00A549BC"/>
    <w:rsid w:val="00A549E4"/>
    <w:rsid w:val="00A54B01"/>
    <w:rsid w:val="00A54BDA"/>
    <w:rsid w:val="00A54C85"/>
    <w:rsid w:val="00A54CF8"/>
    <w:rsid w:val="00A550AA"/>
    <w:rsid w:val="00A5517A"/>
    <w:rsid w:val="00A55568"/>
    <w:rsid w:val="00A555B2"/>
    <w:rsid w:val="00A555BA"/>
    <w:rsid w:val="00A5566B"/>
    <w:rsid w:val="00A55990"/>
    <w:rsid w:val="00A55B0C"/>
    <w:rsid w:val="00A55E86"/>
    <w:rsid w:val="00A55E8C"/>
    <w:rsid w:val="00A5604B"/>
    <w:rsid w:val="00A5616D"/>
    <w:rsid w:val="00A5638D"/>
    <w:rsid w:val="00A563FE"/>
    <w:rsid w:val="00A56799"/>
    <w:rsid w:val="00A56CDA"/>
    <w:rsid w:val="00A5729E"/>
    <w:rsid w:val="00A57449"/>
    <w:rsid w:val="00A57564"/>
    <w:rsid w:val="00A578B4"/>
    <w:rsid w:val="00A57904"/>
    <w:rsid w:val="00A57ECC"/>
    <w:rsid w:val="00A60338"/>
    <w:rsid w:val="00A606D0"/>
    <w:rsid w:val="00A60762"/>
    <w:rsid w:val="00A60875"/>
    <w:rsid w:val="00A60BEF"/>
    <w:rsid w:val="00A60EA8"/>
    <w:rsid w:val="00A60FCC"/>
    <w:rsid w:val="00A61192"/>
    <w:rsid w:val="00A6131D"/>
    <w:rsid w:val="00A61434"/>
    <w:rsid w:val="00A61536"/>
    <w:rsid w:val="00A616E4"/>
    <w:rsid w:val="00A618EF"/>
    <w:rsid w:val="00A6191C"/>
    <w:rsid w:val="00A61DDA"/>
    <w:rsid w:val="00A61F8C"/>
    <w:rsid w:val="00A6216A"/>
    <w:rsid w:val="00A62462"/>
    <w:rsid w:val="00A62539"/>
    <w:rsid w:val="00A62592"/>
    <w:rsid w:val="00A62617"/>
    <w:rsid w:val="00A62726"/>
    <w:rsid w:val="00A62840"/>
    <w:rsid w:val="00A62C87"/>
    <w:rsid w:val="00A62CA3"/>
    <w:rsid w:val="00A62F0D"/>
    <w:rsid w:val="00A6322E"/>
    <w:rsid w:val="00A635FE"/>
    <w:rsid w:val="00A63605"/>
    <w:rsid w:val="00A63785"/>
    <w:rsid w:val="00A639D7"/>
    <w:rsid w:val="00A63D8A"/>
    <w:rsid w:val="00A63F8B"/>
    <w:rsid w:val="00A64037"/>
    <w:rsid w:val="00A64268"/>
    <w:rsid w:val="00A6426A"/>
    <w:rsid w:val="00A64571"/>
    <w:rsid w:val="00A64697"/>
    <w:rsid w:val="00A648AF"/>
    <w:rsid w:val="00A64A7A"/>
    <w:rsid w:val="00A64ECD"/>
    <w:rsid w:val="00A650E0"/>
    <w:rsid w:val="00A6534E"/>
    <w:rsid w:val="00A65474"/>
    <w:rsid w:val="00A65533"/>
    <w:rsid w:val="00A6577E"/>
    <w:rsid w:val="00A657E5"/>
    <w:rsid w:val="00A657FE"/>
    <w:rsid w:val="00A65831"/>
    <w:rsid w:val="00A65A22"/>
    <w:rsid w:val="00A65DB1"/>
    <w:rsid w:val="00A660CF"/>
    <w:rsid w:val="00A6647E"/>
    <w:rsid w:val="00A66593"/>
    <w:rsid w:val="00A6664C"/>
    <w:rsid w:val="00A66913"/>
    <w:rsid w:val="00A66955"/>
    <w:rsid w:val="00A66A5F"/>
    <w:rsid w:val="00A66E72"/>
    <w:rsid w:val="00A6701B"/>
    <w:rsid w:val="00A670BF"/>
    <w:rsid w:val="00A673E5"/>
    <w:rsid w:val="00A6743F"/>
    <w:rsid w:val="00A67494"/>
    <w:rsid w:val="00A6751A"/>
    <w:rsid w:val="00A676AB"/>
    <w:rsid w:val="00A677C2"/>
    <w:rsid w:val="00A679AA"/>
    <w:rsid w:val="00A67AF5"/>
    <w:rsid w:val="00A67BE0"/>
    <w:rsid w:val="00A67C07"/>
    <w:rsid w:val="00A7003A"/>
    <w:rsid w:val="00A7004F"/>
    <w:rsid w:val="00A70338"/>
    <w:rsid w:val="00A704DA"/>
    <w:rsid w:val="00A704FD"/>
    <w:rsid w:val="00A7069F"/>
    <w:rsid w:val="00A706AB"/>
    <w:rsid w:val="00A70AA8"/>
    <w:rsid w:val="00A70BEE"/>
    <w:rsid w:val="00A70CCB"/>
    <w:rsid w:val="00A70E20"/>
    <w:rsid w:val="00A71210"/>
    <w:rsid w:val="00A7166F"/>
    <w:rsid w:val="00A71717"/>
    <w:rsid w:val="00A719E7"/>
    <w:rsid w:val="00A71BD0"/>
    <w:rsid w:val="00A72276"/>
    <w:rsid w:val="00A72BC4"/>
    <w:rsid w:val="00A72E54"/>
    <w:rsid w:val="00A72EE9"/>
    <w:rsid w:val="00A72FD7"/>
    <w:rsid w:val="00A7357E"/>
    <w:rsid w:val="00A73706"/>
    <w:rsid w:val="00A73907"/>
    <w:rsid w:val="00A739FB"/>
    <w:rsid w:val="00A73AE9"/>
    <w:rsid w:val="00A73C59"/>
    <w:rsid w:val="00A73E31"/>
    <w:rsid w:val="00A74430"/>
    <w:rsid w:val="00A745AF"/>
    <w:rsid w:val="00A74912"/>
    <w:rsid w:val="00A7498D"/>
    <w:rsid w:val="00A74E3E"/>
    <w:rsid w:val="00A750D1"/>
    <w:rsid w:val="00A75BCA"/>
    <w:rsid w:val="00A75DB2"/>
    <w:rsid w:val="00A75EE7"/>
    <w:rsid w:val="00A75F28"/>
    <w:rsid w:val="00A75FCE"/>
    <w:rsid w:val="00A76836"/>
    <w:rsid w:val="00A76FAD"/>
    <w:rsid w:val="00A76FBA"/>
    <w:rsid w:val="00A7746B"/>
    <w:rsid w:val="00A774AF"/>
    <w:rsid w:val="00A7761A"/>
    <w:rsid w:val="00A777EE"/>
    <w:rsid w:val="00A77B00"/>
    <w:rsid w:val="00A77B01"/>
    <w:rsid w:val="00A77CE6"/>
    <w:rsid w:val="00A77F08"/>
    <w:rsid w:val="00A8035E"/>
    <w:rsid w:val="00A803A6"/>
    <w:rsid w:val="00A804BA"/>
    <w:rsid w:val="00A8062D"/>
    <w:rsid w:val="00A80AAD"/>
    <w:rsid w:val="00A80AE1"/>
    <w:rsid w:val="00A80EFB"/>
    <w:rsid w:val="00A80F2F"/>
    <w:rsid w:val="00A8102B"/>
    <w:rsid w:val="00A81348"/>
    <w:rsid w:val="00A81494"/>
    <w:rsid w:val="00A815FD"/>
    <w:rsid w:val="00A81947"/>
    <w:rsid w:val="00A81A7A"/>
    <w:rsid w:val="00A81DB6"/>
    <w:rsid w:val="00A81E69"/>
    <w:rsid w:val="00A82012"/>
    <w:rsid w:val="00A82677"/>
    <w:rsid w:val="00A827B0"/>
    <w:rsid w:val="00A8285E"/>
    <w:rsid w:val="00A82D14"/>
    <w:rsid w:val="00A82DB7"/>
    <w:rsid w:val="00A82EA2"/>
    <w:rsid w:val="00A82F8A"/>
    <w:rsid w:val="00A831CA"/>
    <w:rsid w:val="00A83435"/>
    <w:rsid w:val="00A83635"/>
    <w:rsid w:val="00A838F4"/>
    <w:rsid w:val="00A84178"/>
    <w:rsid w:val="00A84237"/>
    <w:rsid w:val="00A846F5"/>
    <w:rsid w:val="00A84727"/>
    <w:rsid w:val="00A84733"/>
    <w:rsid w:val="00A84893"/>
    <w:rsid w:val="00A848B2"/>
    <w:rsid w:val="00A8506A"/>
    <w:rsid w:val="00A85223"/>
    <w:rsid w:val="00A856D2"/>
    <w:rsid w:val="00A85948"/>
    <w:rsid w:val="00A85A70"/>
    <w:rsid w:val="00A85C0B"/>
    <w:rsid w:val="00A863AE"/>
    <w:rsid w:val="00A8657D"/>
    <w:rsid w:val="00A8665F"/>
    <w:rsid w:val="00A86784"/>
    <w:rsid w:val="00A8693D"/>
    <w:rsid w:val="00A86A51"/>
    <w:rsid w:val="00A86B3E"/>
    <w:rsid w:val="00A873A7"/>
    <w:rsid w:val="00A8790D"/>
    <w:rsid w:val="00A87B8B"/>
    <w:rsid w:val="00A87C3B"/>
    <w:rsid w:val="00A87DC5"/>
    <w:rsid w:val="00A90463"/>
    <w:rsid w:val="00A9049D"/>
    <w:rsid w:val="00A905D7"/>
    <w:rsid w:val="00A909E0"/>
    <w:rsid w:val="00A909F3"/>
    <w:rsid w:val="00A90B30"/>
    <w:rsid w:val="00A90D7B"/>
    <w:rsid w:val="00A90DBF"/>
    <w:rsid w:val="00A90DCE"/>
    <w:rsid w:val="00A90FBE"/>
    <w:rsid w:val="00A910D2"/>
    <w:rsid w:val="00A91247"/>
    <w:rsid w:val="00A916A6"/>
    <w:rsid w:val="00A91A97"/>
    <w:rsid w:val="00A91B97"/>
    <w:rsid w:val="00A91C7F"/>
    <w:rsid w:val="00A91E60"/>
    <w:rsid w:val="00A9246E"/>
    <w:rsid w:val="00A9270F"/>
    <w:rsid w:val="00A928AB"/>
    <w:rsid w:val="00A929FE"/>
    <w:rsid w:val="00A92A90"/>
    <w:rsid w:val="00A92BD5"/>
    <w:rsid w:val="00A931F8"/>
    <w:rsid w:val="00A9344A"/>
    <w:rsid w:val="00A934D2"/>
    <w:rsid w:val="00A93603"/>
    <w:rsid w:val="00A93B28"/>
    <w:rsid w:val="00A93F16"/>
    <w:rsid w:val="00A94295"/>
    <w:rsid w:val="00A942D6"/>
    <w:rsid w:val="00A9432B"/>
    <w:rsid w:val="00A94398"/>
    <w:rsid w:val="00A944FE"/>
    <w:rsid w:val="00A9457A"/>
    <w:rsid w:val="00A947A3"/>
    <w:rsid w:val="00A94825"/>
    <w:rsid w:val="00A94B2B"/>
    <w:rsid w:val="00A94BE2"/>
    <w:rsid w:val="00A94D19"/>
    <w:rsid w:val="00A94E01"/>
    <w:rsid w:val="00A94E22"/>
    <w:rsid w:val="00A94E94"/>
    <w:rsid w:val="00A94EA8"/>
    <w:rsid w:val="00A94EB6"/>
    <w:rsid w:val="00A95088"/>
    <w:rsid w:val="00A955D3"/>
    <w:rsid w:val="00A95633"/>
    <w:rsid w:val="00A959CD"/>
    <w:rsid w:val="00A95E76"/>
    <w:rsid w:val="00A96162"/>
    <w:rsid w:val="00A96178"/>
    <w:rsid w:val="00A963C2"/>
    <w:rsid w:val="00A965C5"/>
    <w:rsid w:val="00A966E7"/>
    <w:rsid w:val="00A9676E"/>
    <w:rsid w:val="00A96833"/>
    <w:rsid w:val="00A96A08"/>
    <w:rsid w:val="00A96B79"/>
    <w:rsid w:val="00A96B9B"/>
    <w:rsid w:val="00A96D3D"/>
    <w:rsid w:val="00A96F00"/>
    <w:rsid w:val="00A96F73"/>
    <w:rsid w:val="00A96F96"/>
    <w:rsid w:val="00A9738E"/>
    <w:rsid w:val="00A97568"/>
    <w:rsid w:val="00A975AB"/>
    <w:rsid w:val="00A975DC"/>
    <w:rsid w:val="00A97635"/>
    <w:rsid w:val="00A9779F"/>
    <w:rsid w:val="00A97B5E"/>
    <w:rsid w:val="00A97CB7"/>
    <w:rsid w:val="00A97D2E"/>
    <w:rsid w:val="00A97D9D"/>
    <w:rsid w:val="00A97DAF"/>
    <w:rsid w:val="00A97EE3"/>
    <w:rsid w:val="00A97F44"/>
    <w:rsid w:val="00AA0226"/>
    <w:rsid w:val="00AA0294"/>
    <w:rsid w:val="00AA02E5"/>
    <w:rsid w:val="00AA0476"/>
    <w:rsid w:val="00AA057B"/>
    <w:rsid w:val="00AA0732"/>
    <w:rsid w:val="00AA0856"/>
    <w:rsid w:val="00AA09C0"/>
    <w:rsid w:val="00AA0B67"/>
    <w:rsid w:val="00AA0B94"/>
    <w:rsid w:val="00AA0DEE"/>
    <w:rsid w:val="00AA10C5"/>
    <w:rsid w:val="00AA1133"/>
    <w:rsid w:val="00AA152A"/>
    <w:rsid w:val="00AA160F"/>
    <w:rsid w:val="00AA176A"/>
    <w:rsid w:val="00AA187A"/>
    <w:rsid w:val="00AA19A5"/>
    <w:rsid w:val="00AA1CE1"/>
    <w:rsid w:val="00AA1D47"/>
    <w:rsid w:val="00AA21A2"/>
    <w:rsid w:val="00AA2286"/>
    <w:rsid w:val="00AA22E3"/>
    <w:rsid w:val="00AA2526"/>
    <w:rsid w:val="00AA269E"/>
    <w:rsid w:val="00AA2782"/>
    <w:rsid w:val="00AA2967"/>
    <w:rsid w:val="00AA2A02"/>
    <w:rsid w:val="00AA2B41"/>
    <w:rsid w:val="00AA2BBD"/>
    <w:rsid w:val="00AA2E41"/>
    <w:rsid w:val="00AA2EF8"/>
    <w:rsid w:val="00AA2FD3"/>
    <w:rsid w:val="00AA305A"/>
    <w:rsid w:val="00AA3097"/>
    <w:rsid w:val="00AA32FA"/>
    <w:rsid w:val="00AA34B4"/>
    <w:rsid w:val="00AA38B6"/>
    <w:rsid w:val="00AA3998"/>
    <w:rsid w:val="00AA3DC3"/>
    <w:rsid w:val="00AA43FB"/>
    <w:rsid w:val="00AA45DB"/>
    <w:rsid w:val="00AA470C"/>
    <w:rsid w:val="00AA4AFA"/>
    <w:rsid w:val="00AA4C1E"/>
    <w:rsid w:val="00AA4F4E"/>
    <w:rsid w:val="00AA5028"/>
    <w:rsid w:val="00AA51FC"/>
    <w:rsid w:val="00AA5320"/>
    <w:rsid w:val="00AA55D1"/>
    <w:rsid w:val="00AA5953"/>
    <w:rsid w:val="00AA5966"/>
    <w:rsid w:val="00AA59CD"/>
    <w:rsid w:val="00AA5C4E"/>
    <w:rsid w:val="00AA5F74"/>
    <w:rsid w:val="00AA6097"/>
    <w:rsid w:val="00AA61E4"/>
    <w:rsid w:val="00AA625A"/>
    <w:rsid w:val="00AA62A6"/>
    <w:rsid w:val="00AA631D"/>
    <w:rsid w:val="00AA66DE"/>
    <w:rsid w:val="00AA67A7"/>
    <w:rsid w:val="00AA6814"/>
    <w:rsid w:val="00AA688F"/>
    <w:rsid w:val="00AA6ADB"/>
    <w:rsid w:val="00AA6AF6"/>
    <w:rsid w:val="00AA6E24"/>
    <w:rsid w:val="00AA6FA9"/>
    <w:rsid w:val="00AA7111"/>
    <w:rsid w:val="00AA7139"/>
    <w:rsid w:val="00AA71B3"/>
    <w:rsid w:val="00AA7492"/>
    <w:rsid w:val="00AA7BE8"/>
    <w:rsid w:val="00AA7D04"/>
    <w:rsid w:val="00AB0C55"/>
    <w:rsid w:val="00AB0EDD"/>
    <w:rsid w:val="00AB0F82"/>
    <w:rsid w:val="00AB1055"/>
    <w:rsid w:val="00AB1404"/>
    <w:rsid w:val="00AB15BA"/>
    <w:rsid w:val="00AB16E6"/>
    <w:rsid w:val="00AB19D4"/>
    <w:rsid w:val="00AB1F1E"/>
    <w:rsid w:val="00AB1FEA"/>
    <w:rsid w:val="00AB2267"/>
    <w:rsid w:val="00AB230C"/>
    <w:rsid w:val="00AB244C"/>
    <w:rsid w:val="00AB2A7C"/>
    <w:rsid w:val="00AB2B1F"/>
    <w:rsid w:val="00AB2C07"/>
    <w:rsid w:val="00AB3076"/>
    <w:rsid w:val="00AB3270"/>
    <w:rsid w:val="00AB32BE"/>
    <w:rsid w:val="00AB32EB"/>
    <w:rsid w:val="00AB32FE"/>
    <w:rsid w:val="00AB3390"/>
    <w:rsid w:val="00AB33D2"/>
    <w:rsid w:val="00AB354E"/>
    <w:rsid w:val="00AB35A3"/>
    <w:rsid w:val="00AB3830"/>
    <w:rsid w:val="00AB393D"/>
    <w:rsid w:val="00AB3B71"/>
    <w:rsid w:val="00AB3D60"/>
    <w:rsid w:val="00AB417B"/>
    <w:rsid w:val="00AB453E"/>
    <w:rsid w:val="00AB45FD"/>
    <w:rsid w:val="00AB4630"/>
    <w:rsid w:val="00AB4792"/>
    <w:rsid w:val="00AB4BBA"/>
    <w:rsid w:val="00AB4CDC"/>
    <w:rsid w:val="00AB4E1B"/>
    <w:rsid w:val="00AB4F61"/>
    <w:rsid w:val="00AB4F8E"/>
    <w:rsid w:val="00AB507D"/>
    <w:rsid w:val="00AB5099"/>
    <w:rsid w:val="00AB50CE"/>
    <w:rsid w:val="00AB52DF"/>
    <w:rsid w:val="00AB5315"/>
    <w:rsid w:val="00AB53EA"/>
    <w:rsid w:val="00AB552A"/>
    <w:rsid w:val="00AB577F"/>
    <w:rsid w:val="00AB605D"/>
    <w:rsid w:val="00AB6246"/>
    <w:rsid w:val="00AB64FE"/>
    <w:rsid w:val="00AB659B"/>
    <w:rsid w:val="00AB681F"/>
    <w:rsid w:val="00AB6B01"/>
    <w:rsid w:val="00AB6B31"/>
    <w:rsid w:val="00AB6C87"/>
    <w:rsid w:val="00AB6CA2"/>
    <w:rsid w:val="00AB755B"/>
    <w:rsid w:val="00AB7A46"/>
    <w:rsid w:val="00AB7B69"/>
    <w:rsid w:val="00AB7B8C"/>
    <w:rsid w:val="00AB7BFA"/>
    <w:rsid w:val="00AB7D04"/>
    <w:rsid w:val="00AC0014"/>
    <w:rsid w:val="00AC009A"/>
    <w:rsid w:val="00AC01C7"/>
    <w:rsid w:val="00AC0565"/>
    <w:rsid w:val="00AC06BA"/>
    <w:rsid w:val="00AC07FE"/>
    <w:rsid w:val="00AC0864"/>
    <w:rsid w:val="00AC0A20"/>
    <w:rsid w:val="00AC0C7D"/>
    <w:rsid w:val="00AC0CD8"/>
    <w:rsid w:val="00AC0F0B"/>
    <w:rsid w:val="00AC0F5C"/>
    <w:rsid w:val="00AC100A"/>
    <w:rsid w:val="00AC10EC"/>
    <w:rsid w:val="00AC13EE"/>
    <w:rsid w:val="00AC1416"/>
    <w:rsid w:val="00AC14EB"/>
    <w:rsid w:val="00AC16A3"/>
    <w:rsid w:val="00AC1784"/>
    <w:rsid w:val="00AC17C8"/>
    <w:rsid w:val="00AC187A"/>
    <w:rsid w:val="00AC1A98"/>
    <w:rsid w:val="00AC1D21"/>
    <w:rsid w:val="00AC1F65"/>
    <w:rsid w:val="00AC1FE3"/>
    <w:rsid w:val="00AC1FFB"/>
    <w:rsid w:val="00AC22D5"/>
    <w:rsid w:val="00AC23AE"/>
    <w:rsid w:val="00AC24C3"/>
    <w:rsid w:val="00AC2554"/>
    <w:rsid w:val="00AC2831"/>
    <w:rsid w:val="00AC2D6D"/>
    <w:rsid w:val="00AC2EF9"/>
    <w:rsid w:val="00AC2F43"/>
    <w:rsid w:val="00AC3098"/>
    <w:rsid w:val="00AC345F"/>
    <w:rsid w:val="00AC3527"/>
    <w:rsid w:val="00AC368E"/>
    <w:rsid w:val="00AC38F5"/>
    <w:rsid w:val="00AC3944"/>
    <w:rsid w:val="00AC4077"/>
    <w:rsid w:val="00AC4146"/>
    <w:rsid w:val="00AC420A"/>
    <w:rsid w:val="00AC4423"/>
    <w:rsid w:val="00AC4672"/>
    <w:rsid w:val="00AC4690"/>
    <w:rsid w:val="00AC4AC8"/>
    <w:rsid w:val="00AC4B51"/>
    <w:rsid w:val="00AC4BCC"/>
    <w:rsid w:val="00AC4D66"/>
    <w:rsid w:val="00AC4DED"/>
    <w:rsid w:val="00AC4F17"/>
    <w:rsid w:val="00AC517E"/>
    <w:rsid w:val="00AC534D"/>
    <w:rsid w:val="00AC53AB"/>
    <w:rsid w:val="00AC53E1"/>
    <w:rsid w:val="00AC53E4"/>
    <w:rsid w:val="00AC5464"/>
    <w:rsid w:val="00AC5526"/>
    <w:rsid w:val="00AC582E"/>
    <w:rsid w:val="00AC5886"/>
    <w:rsid w:val="00AC5B22"/>
    <w:rsid w:val="00AC5D37"/>
    <w:rsid w:val="00AC5E0C"/>
    <w:rsid w:val="00AC5E54"/>
    <w:rsid w:val="00AC5F7B"/>
    <w:rsid w:val="00AC6161"/>
    <w:rsid w:val="00AC618E"/>
    <w:rsid w:val="00AC61AD"/>
    <w:rsid w:val="00AC620D"/>
    <w:rsid w:val="00AC62C9"/>
    <w:rsid w:val="00AC63BA"/>
    <w:rsid w:val="00AC63E3"/>
    <w:rsid w:val="00AC64C9"/>
    <w:rsid w:val="00AC6690"/>
    <w:rsid w:val="00AC679A"/>
    <w:rsid w:val="00AC681C"/>
    <w:rsid w:val="00AC6F26"/>
    <w:rsid w:val="00AC7201"/>
    <w:rsid w:val="00AC73B9"/>
    <w:rsid w:val="00AC7561"/>
    <w:rsid w:val="00AC77FE"/>
    <w:rsid w:val="00AC7C93"/>
    <w:rsid w:val="00AC7DD5"/>
    <w:rsid w:val="00AD015A"/>
    <w:rsid w:val="00AD0268"/>
    <w:rsid w:val="00AD0273"/>
    <w:rsid w:val="00AD02F9"/>
    <w:rsid w:val="00AD0364"/>
    <w:rsid w:val="00AD0381"/>
    <w:rsid w:val="00AD0785"/>
    <w:rsid w:val="00AD0A09"/>
    <w:rsid w:val="00AD0BBD"/>
    <w:rsid w:val="00AD0C69"/>
    <w:rsid w:val="00AD0D40"/>
    <w:rsid w:val="00AD0F89"/>
    <w:rsid w:val="00AD10D5"/>
    <w:rsid w:val="00AD1345"/>
    <w:rsid w:val="00AD144E"/>
    <w:rsid w:val="00AD1530"/>
    <w:rsid w:val="00AD17B4"/>
    <w:rsid w:val="00AD182E"/>
    <w:rsid w:val="00AD1AE6"/>
    <w:rsid w:val="00AD1D5D"/>
    <w:rsid w:val="00AD1D84"/>
    <w:rsid w:val="00AD1D97"/>
    <w:rsid w:val="00AD1E15"/>
    <w:rsid w:val="00AD1E84"/>
    <w:rsid w:val="00AD1EDA"/>
    <w:rsid w:val="00AD2185"/>
    <w:rsid w:val="00AD235D"/>
    <w:rsid w:val="00AD2397"/>
    <w:rsid w:val="00AD242D"/>
    <w:rsid w:val="00AD243F"/>
    <w:rsid w:val="00AD24C8"/>
    <w:rsid w:val="00AD2555"/>
    <w:rsid w:val="00AD255D"/>
    <w:rsid w:val="00AD2790"/>
    <w:rsid w:val="00AD2847"/>
    <w:rsid w:val="00AD2A5E"/>
    <w:rsid w:val="00AD2A93"/>
    <w:rsid w:val="00AD2B3D"/>
    <w:rsid w:val="00AD2BF4"/>
    <w:rsid w:val="00AD2D76"/>
    <w:rsid w:val="00AD3232"/>
    <w:rsid w:val="00AD34A0"/>
    <w:rsid w:val="00AD35F4"/>
    <w:rsid w:val="00AD37F7"/>
    <w:rsid w:val="00AD38F9"/>
    <w:rsid w:val="00AD3A55"/>
    <w:rsid w:val="00AD3ADD"/>
    <w:rsid w:val="00AD3B1C"/>
    <w:rsid w:val="00AD3B44"/>
    <w:rsid w:val="00AD3EED"/>
    <w:rsid w:val="00AD3F52"/>
    <w:rsid w:val="00AD433B"/>
    <w:rsid w:val="00AD4367"/>
    <w:rsid w:val="00AD4399"/>
    <w:rsid w:val="00AD44B7"/>
    <w:rsid w:val="00AD47AE"/>
    <w:rsid w:val="00AD4B55"/>
    <w:rsid w:val="00AD4E2D"/>
    <w:rsid w:val="00AD5220"/>
    <w:rsid w:val="00AD54B6"/>
    <w:rsid w:val="00AD5531"/>
    <w:rsid w:val="00AD575F"/>
    <w:rsid w:val="00AD5796"/>
    <w:rsid w:val="00AD58BA"/>
    <w:rsid w:val="00AD5B60"/>
    <w:rsid w:val="00AD609D"/>
    <w:rsid w:val="00AD62EC"/>
    <w:rsid w:val="00AD6784"/>
    <w:rsid w:val="00AD68A0"/>
    <w:rsid w:val="00AD68E6"/>
    <w:rsid w:val="00AD6A4E"/>
    <w:rsid w:val="00AD6CF5"/>
    <w:rsid w:val="00AD6F7D"/>
    <w:rsid w:val="00AD7981"/>
    <w:rsid w:val="00AD7ACB"/>
    <w:rsid w:val="00AD7B2D"/>
    <w:rsid w:val="00AD7C88"/>
    <w:rsid w:val="00AD7DED"/>
    <w:rsid w:val="00AD7FA3"/>
    <w:rsid w:val="00AE01EF"/>
    <w:rsid w:val="00AE0298"/>
    <w:rsid w:val="00AE0317"/>
    <w:rsid w:val="00AE07F7"/>
    <w:rsid w:val="00AE0D22"/>
    <w:rsid w:val="00AE0DDE"/>
    <w:rsid w:val="00AE0E98"/>
    <w:rsid w:val="00AE12D3"/>
    <w:rsid w:val="00AE12DD"/>
    <w:rsid w:val="00AE133E"/>
    <w:rsid w:val="00AE1788"/>
    <w:rsid w:val="00AE17DF"/>
    <w:rsid w:val="00AE1AFD"/>
    <w:rsid w:val="00AE1BD5"/>
    <w:rsid w:val="00AE1C54"/>
    <w:rsid w:val="00AE1CDC"/>
    <w:rsid w:val="00AE217A"/>
    <w:rsid w:val="00AE2440"/>
    <w:rsid w:val="00AE24A1"/>
    <w:rsid w:val="00AE2592"/>
    <w:rsid w:val="00AE279E"/>
    <w:rsid w:val="00AE28F6"/>
    <w:rsid w:val="00AE2A1A"/>
    <w:rsid w:val="00AE2A28"/>
    <w:rsid w:val="00AE2A63"/>
    <w:rsid w:val="00AE2B5D"/>
    <w:rsid w:val="00AE33A9"/>
    <w:rsid w:val="00AE33F3"/>
    <w:rsid w:val="00AE37E7"/>
    <w:rsid w:val="00AE3A6A"/>
    <w:rsid w:val="00AE3E18"/>
    <w:rsid w:val="00AE3F8D"/>
    <w:rsid w:val="00AE4046"/>
    <w:rsid w:val="00AE42E6"/>
    <w:rsid w:val="00AE4367"/>
    <w:rsid w:val="00AE4377"/>
    <w:rsid w:val="00AE441F"/>
    <w:rsid w:val="00AE453D"/>
    <w:rsid w:val="00AE4696"/>
    <w:rsid w:val="00AE46D4"/>
    <w:rsid w:val="00AE4EAB"/>
    <w:rsid w:val="00AE4FF4"/>
    <w:rsid w:val="00AE512D"/>
    <w:rsid w:val="00AE5222"/>
    <w:rsid w:val="00AE54C7"/>
    <w:rsid w:val="00AE5551"/>
    <w:rsid w:val="00AE5938"/>
    <w:rsid w:val="00AE5ACC"/>
    <w:rsid w:val="00AE5D28"/>
    <w:rsid w:val="00AE5E42"/>
    <w:rsid w:val="00AE604E"/>
    <w:rsid w:val="00AE609D"/>
    <w:rsid w:val="00AE6140"/>
    <w:rsid w:val="00AE61E8"/>
    <w:rsid w:val="00AE63EC"/>
    <w:rsid w:val="00AE64A8"/>
    <w:rsid w:val="00AE6916"/>
    <w:rsid w:val="00AE6A55"/>
    <w:rsid w:val="00AE6AFA"/>
    <w:rsid w:val="00AE6B74"/>
    <w:rsid w:val="00AE6C5D"/>
    <w:rsid w:val="00AE6F98"/>
    <w:rsid w:val="00AE721A"/>
    <w:rsid w:val="00AE72C2"/>
    <w:rsid w:val="00AE78D6"/>
    <w:rsid w:val="00AE7B90"/>
    <w:rsid w:val="00AE7E7B"/>
    <w:rsid w:val="00AE7F95"/>
    <w:rsid w:val="00AF00EF"/>
    <w:rsid w:val="00AF06D3"/>
    <w:rsid w:val="00AF08C1"/>
    <w:rsid w:val="00AF0E27"/>
    <w:rsid w:val="00AF13E1"/>
    <w:rsid w:val="00AF1514"/>
    <w:rsid w:val="00AF1A5E"/>
    <w:rsid w:val="00AF1B8E"/>
    <w:rsid w:val="00AF1C0E"/>
    <w:rsid w:val="00AF1DA8"/>
    <w:rsid w:val="00AF1E84"/>
    <w:rsid w:val="00AF1F52"/>
    <w:rsid w:val="00AF220B"/>
    <w:rsid w:val="00AF2754"/>
    <w:rsid w:val="00AF27F9"/>
    <w:rsid w:val="00AF31DA"/>
    <w:rsid w:val="00AF3545"/>
    <w:rsid w:val="00AF361B"/>
    <w:rsid w:val="00AF3784"/>
    <w:rsid w:val="00AF3876"/>
    <w:rsid w:val="00AF3A13"/>
    <w:rsid w:val="00AF3CE0"/>
    <w:rsid w:val="00AF3D74"/>
    <w:rsid w:val="00AF443A"/>
    <w:rsid w:val="00AF4589"/>
    <w:rsid w:val="00AF4741"/>
    <w:rsid w:val="00AF475E"/>
    <w:rsid w:val="00AF48A7"/>
    <w:rsid w:val="00AF5308"/>
    <w:rsid w:val="00AF549C"/>
    <w:rsid w:val="00AF5654"/>
    <w:rsid w:val="00AF5832"/>
    <w:rsid w:val="00AF5EE5"/>
    <w:rsid w:val="00AF633D"/>
    <w:rsid w:val="00AF64FD"/>
    <w:rsid w:val="00AF6577"/>
    <w:rsid w:val="00AF6AB0"/>
    <w:rsid w:val="00AF719C"/>
    <w:rsid w:val="00AF72D5"/>
    <w:rsid w:val="00AF743E"/>
    <w:rsid w:val="00AF7601"/>
    <w:rsid w:val="00AF7706"/>
    <w:rsid w:val="00AF7804"/>
    <w:rsid w:val="00AF7981"/>
    <w:rsid w:val="00AF7BDC"/>
    <w:rsid w:val="00AF7E15"/>
    <w:rsid w:val="00AF7EED"/>
    <w:rsid w:val="00B00311"/>
    <w:rsid w:val="00B0061A"/>
    <w:rsid w:val="00B0089A"/>
    <w:rsid w:val="00B00981"/>
    <w:rsid w:val="00B009CF"/>
    <w:rsid w:val="00B00AA8"/>
    <w:rsid w:val="00B00E76"/>
    <w:rsid w:val="00B012EC"/>
    <w:rsid w:val="00B012F1"/>
    <w:rsid w:val="00B013A0"/>
    <w:rsid w:val="00B01648"/>
    <w:rsid w:val="00B016AC"/>
    <w:rsid w:val="00B016EF"/>
    <w:rsid w:val="00B018F3"/>
    <w:rsid w:val="00B01B12"/>
    <w:rsid w:val="00B01B30"/>
    <w:rsid w:val="00B01C3C"/>
    <w:rsid w:val="00B01D22"/>
    <w:rsid w:val="00B01E06"/>
    <w:rsid w:val="00B01EF2"/>
    <w:rsid w:val="00B02330"/>
    <w:rsid w:val="00B02332"/>
    <w:rsid w:val="00B024DD"/>
    <w:rsid w:val="00B026A7"/>
    <w:rsid w:val="00B0297F"/>
    <w:rsid w:val="00B02A03"/>
    <w:rsid w:val="00B02A6C"/>
    <w:rsid w:val="00B02AC5"/>
    <w:rsid w:val="00B02C71"/>
    <w:rsid w:val="00B02EB0"/>
    <w:rsid w:val="00B02F52"/>
    <w:rsid w:val="00B0312F"/>
    <w:rsid w:val="00B03241"/>
    <w:rsid w:val="00B035CA"/>
    <w:rsid w:val="00B038DD"/>
    <w:rsid w:val="00B03933"/>
    <w:rsid w:val="00B0396F"/>
    <w:rsid w:val="00B03B3F"/>
    <w:rsid w:val="00B03D5D"/>
    <w:rsid w:val="00B03F5B"/>
    <w:rsid w:val="00B0415E"/>
    <w:rsid w:val="00B04168"/>
    <w:rsid w:val="00B0422D"/>
    <w:rsid w:val="00B04476"/>
    <w:rsid w:val="00B044EA"/>
    <w:rsid w:val="00B044EC"/>
    <w:rsid w:val="00B0488F"/>
    <w:rsid w:val="00B049D7"/>
    <w:rsid w:val="00B04B59"/>
    <w:rsid w:val="00B04BC6"/>
    <w:rsid w:val="00B04D39"/>
    <w:rsid w:val="00B04D8D"/>
    <w:rsid w:val="00B050E9"/>
    <w:rsid w:val="00B05327"/>
    <w:rsid w:val="00B05609"/>
    <w:rsid w:val="00B05653"/>
    <w:rsid w:val="00B05817"/>
    <w:rsid w:val="00B058AF"/>
    <w:rsid w:val="00B05B6B"/>
    <w:rsid w:val="00B06263"/>
    <w:rsid w:val="00B06301"/>
    <w:rsid w:val="00B06389"/>
    <w:rsid w:val="00B06512"/>
    <w:rsid w:val="00B068D0"/>
    <w:rsid w:val="00B06A6D"/>
    <w:rsid w:val="00B06D4D"/>
    <w:rsid w:val="00B06D51"/>
    <w:rsid w:val="00B06E43"/>
    <w:rsid w:val="00B06FA6"/>
    <w:rsid w:val="00B0703B"/>
    <w:rsid w:val="00B073C0"/>
    <w:rsid w:val="00B07571"/>
    <w:rsid w:val="00B075A6"/>
    <w:rsid w:val="00B07671"/>
    <w:rsid w:val="00B078BB"/>
    <w:rsid w:val="00B07ACF"/>
    <w:rsid w:val="00B07EA8"/>
    <w:rsid w:val="00B07FC6"/>
    <w:rsid w:val="00B07FFD"/>
    <w:rsid w:val="00B1036F"/>
    <w:rsid w:val="00B10909"/>
    <w:rsid w:val="00B109E7"/>
    <w:rsid w:val="00B10C73"/>
    <w:rsid w:val="00B10D40"/>
    <w:rsid w:val="00B10DD6"/>
    <w:rsid w:val="00B10FD2"/>
    <w:rsid w:val="00B114D6"/>
    <w:rsid w:val="00B11555"/>
    <w:rsid w:val="00B115D1"/>
    <w:rsid w:val="00B118B1"/>
    <w:rsid w:val="00B1197E"/>
    <w:rsid w:val="00B11AF6"/>
    <w:rsid w:val="00B11C14"/>
    <w:rsid w:val="00B12053"/>
    <w:rsid w:val="00B1245C"/>
    <w:rsid w:val="00B12478"/>
    <w:rsid w:val="00B128F7"/>
    <w:rsid w:val="00B129A2"/>
    <w:rsid w:val="00B12A70"/>
    <w:rsid w:val="00B12DB0"/>
    <w:rsid w:val="00B12DFD"/>
    <w:rsid w:val="00B12EE7"/>
    <w:rsid w:val="00B13332"/>
    <w:rsid w:val="00B133E7"/>
    <w:rsid w:val="00B13858"/>
    <w:rsid w:val="00B13B88"/>
    <w:rsid w:val="00B13D8E"/>
    <w:rsid w:val="00B13F66"/>
    <w:rsid w:val="00B14112"/>
    <w:rsid w:val="00B1435E"/>
    <w:rsid w:val="00B144CB"/>
    <w:rsid w:val="00B1455C"/>
    <w:rsid w:val="00B14782"/>
    <w:rsid w:val="00B14984"/>
    <w:rsid w:val="00B14998"/>
    <w:rsid w:val="00B14CDC"/>
    <w:rsid w:val="00B14D1E"/>
    <w:rsid w:val="00B14D37"/>
    <w:rsid w:val="00B14E66"/>
    <w:rsid w:val="00B1516F"/>
    <w:rsid w:val="00B1541A"/>
    <w:rsid w:val="00B155BF"/>
    <w:rsid w:val="00B1562B"/>
    <w:rsid w:val="00B157A5"/>
    <w:rsid w:val="00B158E2"/>
    <w:rsid w:val="00B159C3"/>
    <w:rsid w:val="00B15D4D"/>
    <w:rsid w:val="00B15EB5"/>
    <w:rsid w:val="00B16282"/>
    <w:rsid w:val="00B16403"/>
    <w:rsid w:val="00B166E8"/>
    <w:rsid w:val="00B168AC"/>
    <w:rsid w:val="00B169F7"/>
    <w:rsid w:val="00B16B20"/>
    <w:rsid w:val="00B16D6B"/>
    <w:rsid w:val="00B16E0B"/>
    <w:rsid w:val="00B16E5E"/>
    <w:rsid w:val="00B16EDF"/>
    <w:rsid w:val="00B17125"/>
    <w:rsid w:val="00B173BF"/>
    <w:rsid w:val="00B17593"/>
    <w:rsid w:val="00B17A91"/>
    <w:rsid w:val="00B17C5E"/>
    <w:rsid w:val="00B17E6E"/>
    <w:rsid w:val="00B17E90"/>
    <w:rsid w:val="00B17F89"/>
    <w:rsid w:val="00B17F9A"/>
    <w:rsid w:val="00B20026"/>
    <w:rsid w:val="00B201E8"/>
    <w:rsid w:val="00B20416"/>
    <w:rsid w:val="00B20457"/>
    <w:rsid w:val="00B2047B"/>
    <w:rsid w:val="00B20519"/>
    <w:rsid w:val="00B206B7"/>
    <w:rsid w:val="00B20A52"/>
    <w:rsid w:val="00B20B90"/>
    <w:rsid w:val="00B20E60"/>
    <w:rsid w:val="00B20F79"/>
    <w:rsid w:val="00B212FE"/>
    <w:rsid w:val="00B214E8"/>
    <w:rsid w:val="00B21593"/>
    <w:rsid w:val="00B21809"/>
    <w:rsid w:val="00B219ED"/>
    <w:rsid w:val="00B21A14"/>
    <w:rsid w:val="00B21AB3"/>
    <w:rsid w:val="00B21B50"/>
    <w:rsid w:val="00B22129"/>
    <w:rsid w:val="00B2245B"/>
    <w:rsid w:val="00B224C6"/>
    <w:rsid w:val="00B224CB"/>
    <w:rsid w:val="00B225A7"/>
    <w:rsid w:val="00B22641"/>
    <w:rsid w:val="00B22683"/>
    <w:rsid w:val="00B226EC"/>
    <w:rsid w:val="00B22A54"/>
    <w:rsid w:val="00B22BE3"/>
    <w:rsid w:val="00B22D46"/>
    <w:rsid w:val="00B22DF2"/>
    <w:rsid w:val="00B22E45"/>
    <w:rsid w:val="00B23519"/>
    <w:rsid w:val="00B235BB"/>
    <w:rsid w:val="00B23AA8"/>
    <w:rsid w:val="00B23B71"/>
    <w:rsid w:val="00B240C2"/>
    <w:rsid w:val="00B241A4"/>
    <w:rsid w:val="00B243AE"/>
    <w:rsid w:val="00B2445D"/>
    <w:rsid w:val="00B245D8"/>
    <w:rsid w:val="00B2482E"/>
    <w:rsid w:val="00B24E0A"/>
    <w:rsid w:val="00B25076"/>
    <w:rsid w:val="00B250AB"/>
    <w:rsid w:val="00B2513A"/>
    <w:rsid w:val="00B2519C"/>
    <w:rsid w:val="00B2522E"/>
    <w:rsid w:val="00B254F3"/>
    <w:rsid w:val="00B2581C"/>
    <w:rsid w:val="00B2587E"/>
    <w:rsid w:val="00B25943"/>
    <w:rsid w:val="00B25C0D"/>
    <w:rsid w:val="00B25D91"/>
    <w:rsid w:val="00B26239"/>
    <w:rsid w:val="00B26288"/>
    <w:rsid w:val="00B26416"/>
    <w:rsid w:val="00B264FE"/>
    <w:rsid w:val="00B268DD"/>
    <w:rsid w:val="00B26B19"/>
    <w:rsid w:val="00B26B5D"/>
    <w:rsid w:val="00B27087"/>
    <w:rsid w:val="00B27096"/>
    <w:rsid w:val="00B273F0"/>
    <w:rsid w:val="00B27827"/>
    <w:rsid w:val="00B27B9D"/>
    <w:rsid w:val="00B27C7B"/>
    <w:rsid w:val="00B27E7E"/>
    <w:rsid w:val="00B300D3"/>
    <w:rsid w:val="00B30594"/>
    <w:rsid w:val="00B308F0"/>
    <w:rsid w:val="00B30936"/>
    <w:rsid w:val="00B30C05"/>
    <w:rsid w:val="00B30ECF"/>
    <w:rsid w:val="00B3143E"/>
    <w:rsid w:val="00B3184F"/>
    <w:rsid w:val="00B31CFA"/>
    <w:rsid w:val="00B320DA"/>
    <w:rsid w:val="00B3226A"/>
    <w:rsid w:val="00B32497"/>
    <w:rsid w:val="00B324D3"/>
    <w:rsid w:val="00B326CE"/>
    <w:rsid w:val="00B327E8"/>
    <w:rsid w:val="00B328DF"/>
    <w:rsid w:val="00B3327F"/>
    <w:rsid w:val="00B3352E"/>
    <w:rsid w:val="00B335A0"/>
    <w:rsid w:val="00B3363E"/>
    <w:rsid w:val="00B336C5"/>
    <w:rsid w:val="00B337D6"/>
    <w:rsid w:val="00B337D7"/>
    <w:rsid w:val="00B33A92"/>
    <w:rsid w:val="00B33C1D"/>
    <w:rsid w:val="00B33C22"/>
    <w:rsid w:val="00B33D01"/>
    <w:rsid w:val="00B33E5C"/>
    <w:rsid w:val="00B33E96"/>
    <w:rsid w:val="00B33FA5"/>
    <w:rsid w:val="00B3417B"/>
    <w:rsid w:val="00B346D5"/>
    <w:rsid w:val="00B34825"/>
    <w:rsid w:val="00B34DE6"/>
    <w:rsid w:val="00B34E1E"/>
    <w:rsid w:val="00B34F01"/>
    <w:rsid w:val="00B3518A"/>
    <w:rsid w:val="00B35376"/>
    <w:rsid w:val="00B3543F"/>
    <w:rsid w:val="00B35476"/>
    <w:rsid w:val="00B354BD"/>
    <w:rsid w:val="00B356DF"/>
    <w:rsid w:val="00B3574A"/>
    <w:rsid w:val="00B3581A"/>
    <w:rsid w:val="00B35836"/>
    <w:rsid w:val="00B35B5F"/>
    <w:rsid w:val="00B3615D"/>
    <w:rsid w:val="00B361E0"/>
    <w:rsid w:val="00B36331"/>
    <w:rsid w:val="00B363D0"/>
    <w:rsid w:val="00B36407"/>
    <w:rsid w:val="00B36B0C"/>
    <w:rsid w:val="00B36E34"/>
    <w:rsid w:val="00B36F42"/>
    <w:rsid w:val="00B37215"/>
    <w:rsid w:val="00B372F6"/>
    <w:rsid w:val="00B373BD"/>
    <w:rsid w:val="00B3763C"/>
    <w:rsid w:val="00B376FC"/>
    <w:rsid w:val="00B377F4"/>
    <w:rsid w:val="00B37875"/>
    <w:rsid w:val="00B37A76"/>
    <w:rsid w:val="00B37CAC"/>
    <w:rsid w:val="00B37F87"/>
    <w:rsid w:val="00B40071"/>
    <w:rsid w:val="00B4036F"/>
    <w:rsid w:val="00B403A7"/>
    <w:rsid w:val="00B4058D"/>
    <w:rsid w:val="00B406AC"/>
    <w:rsid w:val="00B406E4"/>
    <w:rsid w:val="00B407DD"/>
    <w:rsid w:val="00B4090F"/>
    <w:rsid w:val="00B40BBF"/>
    <w:rsid w:val="00B40CBD"/>
    <w:rsid w:val="00B410F4"/>
    <w:rsid w:val="00B41B9E"/>
    <w:rsid w:val="00B41BFC"/>
    <w:rsid w:val="00B41F84"/>
    <w:rsid w:val="00B42053"/>
    <w:rsid w:val="00B42096"/>
    <w:rsid w:val="00B42214"/>
    <w:rsid w:val="00B42486"/>
    <w:rsid w:val="00B4273D"/>
    <w:rsid w:val="00B42757"/>
    <w:rsid w:val="00B4277E"/>
    <w:rsid w:val="00B42A9A"/>
    <w:rsid w:val="00B42ADF"/>
    <w:rsid w:val="00B42BDA"/>
    <w:rsid w:val="00B42ED3"/>
    <w:rsid w:val="00B4307D"/>
    <w:rsid w:val="00B43708"/>
    <w:rsid w:val="00B43812"/>
    <w:rsid w:val="00B439B5"/>
    <w:rsid w:val="00B43AD8"/>
    <w:rsid w:val="00B43D82"/>
    <w:rsid w:val="00B43EC5"/>
    <w:rsid w:val="00B4422B"/>
    <w:rsid w:val="00B4449F"/>
    <w:rsid w:val="00B446D7"/>
    <w:rsid w:val="00B44895"/>
    <w:rsid w:val="00B449EC"/>
    <w:rsid w:val="00B44AC6"/>
    <w:rsid w:val="00B44B0C"/>
    <w:rsid w:val="00B44BFF"/>
    <w:rsid w:val="00B44CFB"/>
    <w:rsid w:val="00B44FFE"/>
    <w:rsid w:val="00B45235"/>
    <w:rsid w:val="00B4538B"/>
    <w:rsid w:val="00B454B4"/>
    <w:rsid w:val="00B456E3"/>
    <w:rsid w:val="00B456EC"/>
    <w:rsid w:val="00B456EF"/>
    <w:rsid w:val="00B45829"/>
    <w:rsid w:val="00B45970"/>
    <w:rsid w:val="00B45B24"/>
    <w:rsid w:val="00B45FB9"/>
    <w:rsid w:val="00B466ED"/>
    <w:rsid w:val="00B46710"/>
    <w:rsid w:val="00B4677B"/>
    <w:rsid w:val="00B46B7B"/>
    <w:rsid w:val="00B46BB0"/>
    <w:rsid w:val="00B46D00"/>
    <w:rsid w:val="00B47006"/>
    <w:rsid w:val="00B47318"/>
    <w:rsid w:val="00B4740A"/>
    <w:rsid w:val="00B47483"/>
    <w:rsid w:val="00B474D1"/>
    <w:rsid w:val="00B474F0"/>
    <w:rsid w:val="00B477EE"/>
    <w:rsid w:val="00B47CBA"/>
    <w:rsid w:val="00B47FF5"/>
    <w:rsid w:val="00B5014A"/>
    <w:rsid w:val="00B50754"/>
    <w:rsid w:val="00B507F5"/>
    <w:rsid w:val="00B509B2"/>
    <w:rsid w:val="00B509E4"/>
    <w:rsid w:val="00B50B33"/>
    <w:rsid w:val="00B50D84"/>
    <w:rsid w:val="00B50FF3"/>
    <w:rsid w:val="00B5152E"/>
    <w:rsid w:val="00B5158B"/>
    <w:rsid w:val="00B5174F"/>
    <w:rsid w:val="00B51794"/>
    <w:rsid w:val="00B5184F"/>
    <w:rsid w:val="00B51B9A"/>
    <w:rsid w:val="00B51BEC"/>
    <w:rsid w:val="00B51BF1"/>
    <w:rsid w:val="00B51CC7"/>
    <w:rsid w:val="00B51EF2"/>
    <w:rsid w:val="00B51FD7"/>
    <w:rsid w:val="00B521C2"/>
    <w:rsid w:val="00B521D8"/>
    <w:rsid w:val="00B52225"/>
    <w:rsid w:val="00B5248B"/>
    <w:rsid w:val="00B52576"/>
    <w:rsid w:val="00B5277B"/>
    <w:rsid w:val="00B528A4"/>
    <w:rsid w:val="00B52A10"/>
    <w:rsid w:val="00B52C09"/>
    <w:rsid w:val="00B52C84"/>
    <w:rsid w:val="00B52CDC"/>
    <w:rsid w:val="00B52CF1"/>
    <w:rsid w:val="00B52DD3"/>
    <w:rsid w:val="00B530EC"/>
    <w:rsid w:val="00B5318D"/>
    <w:rsid w:val="00B53194"/>
    <w:rsid w:val="00B53361"/>
    <w:rsid w:val="00B5346E"/>
    <w:rsid w:val="00B53509"/>
    <w:rsid w:val="00B535D9"/>
    <w:rsid w:val="00B53C54"/>
    <w:rsid w:val="00B53CA7"/>
    <w:rsid w:val="00B53CF5"/>
    <w:rsid w:val="00B53CFB"/>
    <w:rsid w:val="00B53DBA"/>
    <w:rsid w:val="00B53E50"/>
    <w:rsid w:val="00B53E75"/>
    <w:rsid w:val="00B53F29"/>
    <w:rsid w:val="00B5421D"/>
    <w:rsid w:val="00B54361"/>
    <w:rsid w:val="00B543E2"/>
    <w:rsid w:val="00B54430"/>
    <w:rsid w:val="00B548A2"/>
    <w:rsid w:val="00B54B2B"/>
    <w:rsid w:val="00B552EE"/>
    <w:rsid w:val="00B5566F"/>
    <w:rsid w:val="00B556B6"/>
    <w:rsid w:val="00B5585B"/>
    <w:rsid w:val="00B5593A"/>
    <w:rsid w:val="00B55949"/>
    <w:rsid w:val="00B55CA4"/>
    <w:rsid w:val="00B55D3D"/>
    <w:rsid w:val="00B55E22"/>
    <w:rsid w:val="00B565B9"/>
    <w:rsid w:val="00B565C7"/>
    <w:rsid w:val="00B56604"/>
    <w:rsid w:val="00B56A97"/>
    <w:rsid w:val="00B56C8D"/>
    <w:rsid w:val="00B56D83"/>
    <w:rsid w:val="00B56E4E"/>
    <w:rsid w:val="00B56EC0"/>
    <w:rsid w:val="00B571DE"/>
    <w:rsid w:val="00B5724D"/>
    <w:rsid w:val="00B5757B"/>
    <w:rsid w:val="00B579E5"/>
    <w:rsid w:val="00B57DC1"/>
    <w:rsid w:val="00B6021E"/>
    <w:rsid w:val="00B6042B"/>
    <w:rsid w:val="00B604DF"/>
    <w:rsid w:val="00B60776"/>
    <w:rsid w:val="00B60850"/>
    <w:rsid w:val="00B6085C"/>
    <w:rsid w:val="00B6090C"/>
    <w:rsid w:val="00B60A1B"/>
    <w:rsid w:val="00B60DDC"/>
    <w:rsid w:val="00B60EFA"/>
    <w:rsid w:val="00B61029"/>
    <w:rsid w:val="00B61501"/>
    <w:rsid w:val="00B6154A"/>
    <w:rsid w:val="00B617D7"/>
    <w:rsid w:val="00B617F1"/>
    <w:rsid w:val="00B61A32"/>
    <w:rsid w:val="00B61C6E"/>
    <w:rsid w:val="00B61E23"/>
    <w:rsid w:val="00B61E76"/>
    <w:rsid w:val="00B62690"/>
    <w:rsid w:val="00B62808"/>
    <w:rsid w:val="00B6307B"/>
    <w:rsid w:val="00B63211"/>
    <w:rsid w:val="00B63529"/>
    <w:rsid w:val="00B63F68"/>
    <w:rsid w:val="00B6404C"/>
    <w:rsid w:val="00B64671"/>
    <w:rsid w:val="00B646C1"/>
    <w:rsid w:val="00B64789"/>
    <w:rsid w:val="00B64805"/>
    <w:rsid w:val="00B648C2"/>
    <w:rsid w:val="00B64D0E"/>
    <w:rsid w:val="00B64DF3"/>
    <w:rsid w:val="00B64E56"/>
    <w:rsid w:val="00B64EC5"/>
    <w:rsid w:val="00B65145"/>
    <w:rsid w:val="00B65287"/>
    <w:rsid w:val="00B65364"/>
    <w:rsid w:val="00B654D2"/>
    <w:rsid w:val="00B65646"/>
    <w:rsid w:val="00B65CE1"/>
    <w:rsid w:val="00B66093"/>
    <w:rsid w:val="00B6639F"/>
    <w:rsid w:val="00B665C4"/>
    <w:rsid w:val="00B66745"/>
    <w:rsid w:val="00B667A5"/>
    <w:rsid w:val="00B669B5"/>
    <w:rsid w:val="00B66CC9"/>
    <w:rsid w:val="00B66DF8"/>
    <w:rsid w:val="00B67344"/>
    <w:rsid w:val="00B701FD"/>
    <w:rsid w:val="00B70475"/>
    <w:rsid w:val="00B704CC"/>
    <w:rsid w:val="00B70688"/>
    <w:rsid w:val="00B70696"/>
    <w:rsid w:val="00B7098B"/>
    <w:rsid w:val="00B70A2F"/>
    <w:rsid w:val="00B70ACE"/>
    <w:rsid w:val="00B70C22"/>
    <w:rsid w:val="00B70CC1"/>
    <w:rsid w:val="00B70FF9"/>
    <w:rsid w:val="00B7101B"/>
    <w:rsid w:val="00B710E6"/>
    <w:rsid w:val="00B71667"/>
    <w:rsid w:val="00B71768"/>
    <w:rsid w:val="00B7180A"/>
    <w:rsid w:val="00B71844"/>
    <w:rsid w:val="00B71878"/>
    <w:rsid w:val="00B718FC"/>
    <w:rsid w:val="00B71B1C"/>
    <w:rsid w:val="00B71C88"/>
    <w:rsid w:val="00B71CBB"/>
    <w:rsid w:val="00B71D5D"/>
    <w:rsid w:val="00B71D8C"/>
    <w:rsid w:val="00B71E7D"/>
    <w:rsid w:val="00B71F2B"/>
    <w:rsid w:val="00B71FB1"/>
    <w:rsid w:val="00B7205C"/>
    <w:rsid w:val="00B720C9"/>
    <w:rsid w:val="00B7246E"/>
    <w:rsid w:val="00B7275D"/>
    <w:rsid w:val="00B72844"/>
    <w:rsid w:val="00B72A3A"/>
    <w:rsid w:val="00B72B13"/>
    <w:rsid w:val="00B72CD9"/>
    <w:rsid w:val="00B72CEC"/>
    <w:rsid w:val="00B72CF9"/>
    <w:rsid w:val="00B72E6F"/>
    <w:rsid w:val="00B72F49"/>
    <w:rsid w:val="00B73050"/>
    <w:rsid w:val="00B731C4"/>
    <w:rsid w:val="00B7322D"/>
    <w:rsid w:val="00B73248"/>
    <w:rsid w:val="00B73376"/>
    <w:rsid w:val="00B734DA"/>
    <w:rsid w:val="00B73596"/>
    <w:rsid w:val="00B7360B"/>
    <w:rsid w:val="00B73684"/>
    <w:rsid w:val="00B738DF"/>
    <w:rsid w:val="00B73945"/>
    <w:rsid w:val="00B739D0"/>
    <w:rsid w:val="00B73A12"/>
    <w:rsid w:val="00B73B16"/>
    <w:rsid w:val="00B73BE5"/>
    <w:rsid w:val="00B73CFF"/>
    <w:rsid w:val="00B73E25"/>
    <w:rsid w:val="00B742B6"/>
    <w:rsid w:val="00B74578"/>
    <w:rsid w:val="00B746DD"/>
    <w:rsid w:val="00B747E0"/>
    <w:rsid w:val="00B74976"/>
    <w:rsid w:val="00B74A96"/>
    <w:rsid w:val="00B74BFB"/>
    <w:rsid w:val="00B7514A"/>
    <w:rsid w:val="00B75889"/>
    <w:rsid w:val="00B75A5C"/>
    <w:rsid w:val="00B75EBE"/>
    <w:rsid w:val="00B760BA"/>
    <w:rsid w:val="00B7646C"/>
    <w:rsid w:val="00B7677D"/>
    <w:rsid w:val="00B76AEC"/>
    <w:rsid w:val="00B76B52"/>
    <w:rsid w:val="00B76BED"/>
    <w:rsid w:val="00B76C2A"/>
    <w:rsid w:val="00B76D64"/>
    <w:rsid w:val="00B76DF3"/>
    <w:rsid w:val="00B76ED1"/>
    <w:rsid w:val="00B76EEB"/>
    <w:rsid w:val="00B76EF0"/>
    <w:rsid w:val="00B76FF6"/>
    <w:rsid w:val="00B7705E"/>
    <w:rsid w:val="00B77167"/>
    <w:rsid w:val="00B7786D"/>
    <w:rsid w:val="00B77D05"/>
    <w:rsid w:val="00B77D38"/>
    <w:rsid w:val="00B77EB7"/>
    <w:rsid w:val="00B801AB"/>
    <w:rsid w:val="00B80396"/>
    <w:rsid w:val="00B804F7"/>
    <w:rsid w:val="00B806F6"/>
    <w:rsid w:val="00B80858"/>
    <w:rsid w:val="00B80F04"/>
    <w:rsid w:val="00B810D0"/>
    <w:rsid w:val="00B81152"/>
    <w:rsid w:val="00B81978"/>
    <w:rsid w:val="00B81A9C"/>
    <w:rsid w:val="00B81B16"/>
    <w:rsid w:val="00B81BA6"/>
    <w:rsid w:val="00B81D1E"/>
    <w:rsid w:val="00B821DE"/>
    <w:rsid w:val="00B8259D"/>
    <w:rsid w:val="00B828C7"/>
    <w:rsid w:val="00B8290E"/>
    <w:rsid w:val="00B829C9"/>
    <w:rsid w:val="00B82C17"/>
    <w:rsid w:val="00B82CE2"/>
    <w:rsid w:val="00B830C2"/>
    <w:rsid w:val="00B83122"/>
    <w:rsid w:val="00B83228"/>
    <w:rsid w:val="00B83458"/>
    <w:rsid w:val="00B835C1"/>
    <w:rsid w:val="00B837C0"/>
    <w:rsid w:val="00B83836"/>
    <w:rsid w:val="00B83936"/>
    <w:rsid w:val="00B83BBA"/>
    <w:rsid w:val="00B83C4A"/>
    <w:rsid w:val="00B83DD2"/>
    <w:rsid w:val="00B83F70"/>
    <w:rsid w:val="00B849E2"/>
    <w:rsid w:val="00B84BCC"/>
    <w:rsid w:val="00B85229"/>
    <w:rsid w:val="00B85291"/>
    <w:rsid w:val="00B85C1D"/>
    <w:rsid w:val="00B85D93"/>
    <w:rsid w:val="00B85E93"/>
    <w:rsid w:val="00B862A0"/>
    <w:rsid w:val="00B8676A"/>
    <w:rsid w:val="00B868EB"/>
    <w:rsid w:val="00B86938"/>
    <w:rsid w:val="00B86EB6"/>
    <w:rsid w:val="00B873B5"/>
    <w:rsid w:val="00B875C8"/>
    <w:rsid w:val="00B87668"/>
    <w:rsid w:val="00B8767C"/>
    <w:rsid w:val="00B876DE"/>
    <w:rsid w:val="00B87780"/>
    <w:rsid w:val="00B878E7"/>
    <w:rsid w:val="00B87921"/>
    <w:rsid w:val="00B87E7C"/>
    <w:rsid w:val="00B90B8E"/>
    <w:rsid w:val="00B90E83"/>
    <w:rsid w:val="00B90F4F"/>
    <w:rsid w:val="00B91103"/>
    <w:rsid w:val="00B91140"/>
    <w:rsid w:val="00B91235"/>
    <w:rsid w:val="00B9147F"/>
    <w:rsid w:val="00B9175D"/>
    <w:rsid w:val="00B9181B"/>
    <w:rsid w:val="00B91866"/>
    <w:rsid w:val="00B91891"/>
    <w:rsid w:val="00B91976"/>
    <w:rsid w:val="00B91C49"/>
    <w:rsid w:val="00B91EAF"/>
    <w:rsid w:val="00B91F76"/>
    <w:rsid w:val="00B920EC"/>
    <w:rsid w:val="00B9255B"/>
    <w:rsid w:val="00B92747"/>
    <w:rsid w:val="00B928DD"/>
    <w:rsid w:val="00B92B14"/>
    <w:rsid w:val="00B92B67"/>
    <w:rsid w:val="00B92B69"/>
    <w:rsid w:val="00B92BDA"/>
    <w:rsid w:val="00B92D97"/>
    <w:rsid w:val="00B92DE0"/>
    <w:rsid w:val="00B93143"/>
    <w:rsid w:val="00B93205"/>
    <w:rsid w:val="00B93474"/>
    <w:rsid w:val="00B93611"/>
    <w:rsid w:val="00B9381F"/>
    <w:rsid w:val="00B93875"/>
    <w:rsid w:val="00B93B68"/>
    <w:rsid w:val="00B93BC1"/>
    <w:rsid w:val="00B93C0D"/>
    <w:rsid w:val="00B943C0"/>
    <w:rsid w:val="00B94667"/>
    <w:rsid w:val="00B94949"/>
    <w:rsid w:val="00B9498F"/>
    <w:rsid w:val="00B949A3"/>
    <w:rsid w:val="00B94B55"/>
    <w:rsid w:val="00B94CD6"/>
    <w:rsid w:val="00B94D4A"/>
    <w:rsid w:val="00B94F33"/>
    <w:rsid w:val="00B94FDA"/>
    <w:rsid w:val="00B95133"/>
    <w:rsid w:val="00B951D5"/>
    <w:rsid w:val="00B9534D"/>
    <w:rsid w:val="00B95471"/>
    <w:rsid w:val="00B95643"/>
    <w:rsid w:val="00B95703"/>
    <w:rsid w:val="00B95889"/>
    <w:rsid w:val="00B95937"/>
    <w:rsid w:val="00B95A28"/>
    <w:rsid w:val="00B95CB9"/>
    <w:rsid w:val="00B95CCD"/>
    <w:rsid w:val="00B95EE8"/>
    <w:rsid w:val="00B961F6"/>
    <w:rsid w:val="00B9632B"/>
    <w:rsid w:val="00B96B66"/>
    <w:rsid w:val="00B96D45"/>
    <w:rsid w:val="00B96ECE"/>
    <w:rsid w:val="00B96F7A"/>
    <w:rsid w:val="00B96F7E"/>
    <w:rsid w:val="00B970F2"/>
    <w:rsid w:val="00B9725B"/>
    <w:rsid w:val="00B972B9"/>
    <w:rsid w:val="00B9736A"/>
    <w:rsid w:val="00B9776D"/>
    <w:rsid w:val="00B97A1E"/>
    <w:rsid w:val="00B97B9E"/>
    <w:rsid w:val="00B97D99"/>
    <w:rsid w:val="00B97EA8"/>
    <w:rsid w:val="00B97F18"/>
    <w:rsid w:val="00BA01A8"/>
    <w:rsid w:val="00BA02CF"/>
    <w:rsid w:val="00BA03E1"/>
    <w:rsid w:val="00BA05C7"/>
    <w:rsid w:val="00BA062E"/>
    <w:rsid w:val="00BA092D"/>
    <w:rsid w:val="00BA0AA2"/>
    <w:rsid w:val="00BA0BEA"/>
    <w:rsid w:val="00BA0C8A"/>
    <w:rsid w:val="00BA0D97"/>
    <w:rsid w:val="00BA0E67"/>
    <w:rsid w:val="00BA0EDC"/>
    <w:rsid w:val="00BA1868"/>
    <w:rsid w:val="00BA1A14"/>
    <w:rsid w:val="00BA1CE8"/>
    <w:rsid w:val="00BA1D00"/>
    <w:rsid w:val="00BA1F0D"/>
    <w:rsid w:val="00BA21A3"/>
    <w:rsid w:val="00BA2223"/>
    <w:rsid w:val="00BA2243"/>
    <w:rsid w:val="00BA227A"/>
    <w:rsid w:val="00BA2835"/>
    <w:rsid w:val="00BA285D"/>
    <w:rsid w:val="00BA2FA1"/>
    <w:rsid w:val="00BA2FBE"/>
    <w:rsid w:val="00BA3082"/>
    <w:rsid w:val="00BA390B"/>
    <w:rsid w:val="00BA3990"/>
    <w:rsid w:val="00BA3BEA"/>
    <w:rsid w:val="00BA3CEA"/>
    <w:rsid w:val="00BA3D52"/>
    <w:rsid w:val="00BA40F1"/>
    <w:rsid w:val="00BA49BC"/>
    <w:rsid w:val="00BA4BCB"/>
    <w:rsid w:val="00BA4E13"/>
    <w:rsid w:val="00BA4FF1"/>
    <w:rsid w:val="00BA500A"/>
    <w:rsid w:val="00BA50C2"/>
    <w:rsid w:val="00BA5567"/>
    <w:rsid w:val="00BA58CB"/>
    <w:rsid w:val="00BA5A0D"/>
    <w:rsid w:val="00BA5F1A"/>
    <w:rsid w:val="00BA6011"/>
    <w:rsid w:val="00BA65F6"/>
    <w:rsid w:val="00BA68CF"/>
    <w:rsid w:val="00BA743F"/>
    <w:rsid w:val="00BA7496"/>
    <w:rsid w:val="00BA74BB"/>
    <w:rsid w:val="00BA7612"/>
    <w:rsid w:val="00BA7897"/>
    <w:rsid w:val="00BA7A86"/>
    <w:rsid w:val="00BA7B82"/>
    <w:rsid w:val="00BA7D82"/>
    <w:rsid w:val="00BA7DC8"/>
    <w:rsid w:val="00BA7EBE"/>
    <w:rsid w:val="00BA7FC1"/>
    <w:rsid w:val="00BB02F9"/>
    <w:rsid w:val="00BB033B"/>
    <w:rsid w:val="00BB0389"/>
    <w:rsid w:val="00BB04FC"/>
    <w:rsid w:val="00BB05CC"/>
    <w:rsid w:val="00BB07DA"/>
    <w:rsid w:val="00BB0CD6"/>
    <w:rsid w:val="00BB0D35"/>
    <w:rsid w:val="00BB0E39"/>
    <w:rsid w:val="00BB10EF"/>
    <w:rsid w:val="00BB11DF"/>
    <w:rsid w:val="00BB1231"/>
    <w:rsid w:val="00BB163D"/>
    <w:rsid w:val="00BB1648"/>
    <w:rsid w:val="00BB16B8"/>
    <w:rsid w:val="00BB181F"/>
    <w:rsid w:val="00BB18AF"/>
    <w:rsid w:val="00BB272E"/>
    <w:rsid w:val="00BB277D"/>
    <w:rsid w:val="00BB2870"/>
    <w:rsid w:val="00BB2B19"/>
    <w:rsid w:val="00BB2E92"/>
    <w:rsid w:val="00BB2E9E"/>
    <w:rsid w:val="00BB2FF2"/>
    <w:rsid w:val="00BB3332"/>
    <w:rsid w:val="00BB349A"/>
    <w:rsid w:val="00BB35AA"/>
    <w:rsid w:val="00BB36B3"/>
    <w:rsid w:val="00BB36EC"/>
    <w:rsid w:val="00BB3774"/>
    <w:rsid w:val="00BB3777"/>
    <w:rsid w:val="00BB377F"/>
    <w:rsid w:val="00BB38EA"/>
    <w:rsid w:val="00BB3B9E"/>
    <w:rsid w:val="00BB3E92"/>
    <w:rsid w:val="00BB4073"/>
    <w:rsid w:val="00BB40F7"/>
    <w:rsid w:val="00BB4300"/>
    <w:rsid w:val="00BB4419"/>
    <w:rsid w:val="00BB469A"/>
    <w:rsid w:val="00BB4A4B"/>
    <w:rsid w:val="00BB4A6F"/>
    <w:rsid w:val="00BB4F65"/>
    <w:rsid w:val="00BB50C7"/>
    <w:rsid w:val="00BB575A"/>
    <w:rsid w:val="00BB5928"/>
    <w:rsid w:val="00BB5B15"/>
    <w:rsid w:val="00BB5BB8"/>
    <w:rsid w:val="00BB5E89"/>
    <w:rsid w:val="00BB5EE9"/>
    <w:rsid w:val="00BB607B"/>
    <w:rsid w:val="00BB6280"/>
    <w:rsid w:val="00BB690B"/>
    <w:rsid w:val="00BB696D"/>
    <w:rsid w:val="00BB6C26"/>
    <w:rsid w:val="00BB6DA7"/>
    <w:rsid w:val="00BB6DAB"/>
    <w:rsid w:val="00BB6EF9"/>
    <w:rsid w:val="00BB71D2"/>
    <w:rsid w:val="00BB72D3"/>
    <w:rsid w:val="00BB72E3"/>
    <w:rsid w:val="00BB7410"/>
    <w:rsid w:val="00BB74A9"/>
    <w:rsid w:val="00BB78C7"/>
    <w:rsid w:val="00BB78E3"/>
    <w:rsid w:val="00BB7B05"/>
    <w:rsid w:val="00BC0082"/>
    <w:rsid w:val="00BC04C9"/>
    <w:rsid w:val="00BC05DE"/>
    <w:rsid w:val="00BC0B99"/>
    <w:rsid w:val="00BC0EB9"/>
    <w:rsid w:val="00BC10FE"/>
    <w:rsid w:val="00BC1302"/>
    <w:rsid w:val="00BC14C5"/>
    <w:rsid w:val="00BC199E"/>
    <w:rsid w:val="00BC1E8A"/>
    <w:rsid w:val="00BC21A8"/>
    <w:rsid w:val="00BC225B"/>
    <w:rsid w:val="00BC254C"/>
    <w:rsid w:val="00BC255D"/>
    <w:rsid w:val="00BC259E"/>
    <w:rsid w:val="00BC259F"/>
    <w:rsid w:val="00BC2833"/>
    <w:rsid w:val="00BC2B55"/>
    <w:rsid w:val="00BC2D28"/>
    <w:rsid w:val="00BC2DC6"/>
    <w:rsid w:val="00BC3182"/>
    <w:rsid w:val="00BC3186"/>
    <w:rsid w:val="00BC33E0"/>
    <w:rsid w:val="00BC3470"/>
    <w:rsid w:val="00BC3604"/>
    <w:rsid w:val="00BC3882"/>
    <w:rsid w:val="00BC3E72"/>
    <w:rsid w:val="00BC3E96"/>
    <w:rsid w:val="00BC4066"/>
    <w:rsid w:val="00BC418A"/>
    <w:rsid w:val="00BC41C5"/>
    <w:rsid w:val="00BC421B"/>
    <w:rsid w:val="00BC4268"/>
    <w:rsid w:val="00BC4288"/>
    <w:rsid w:val="00BC428F"/>
    <w:rsid w:val="00BC46D7"/>
    <w:rsid w:val="00BC46E1"/>
    <w:rsid w:val="00BC497E"/>
    <w:rsid w:val="00BC49C0"/>
    <w:rsid w:val="00BC4AD8"/>
    <w:rsid w:val="00BC4BD2"/>
    <w:rsid w:val="00BC4D3A"/>
    <w:rsid w:val="00BC4E14"/>
    <w:rsid w:val="00BC5078"/>
    <w:rsid w:val="00BC50CA"/>
    <w:rsid w:val="00BC50FD"/>
    <w:rsid w:val="00BC5195"/>
    <w:rsid w:val="00BC5565"/>
    <w:rsid w:val="00BC5DBA"/>
    <w:rsid w:val="00BC5EF5"/>
    <w:rsid w:val="00BC5F6B"/>
    <w:rsid w:val="00BC6184"/>
    <w:rsid w:val="00BC61D7"/>
    <w:rsid w:val="00BC6416"/>
    <w:rsid w:val="00BC64C6"/>
    <w:rsid w:val="00BC6647"/>
    <w:rsid w:val="00BC67F6"/>
    <w:rsid w:val="00BC67FF"/>
    <w:rsid w:val="00BC681A"/>
    <w:rsid w:val="00BC6919"/>
    <w:rsid w:val="00BC6C60"/>
    <w:rsid w:val="00BC6C89"/>
    <w:rsid w:val="00BC6F41"/>
    <w:rsid w:val="00BC6F64"/>
    <w:rsid w:val="00BC6F6F"/>
    <w:rsid w:val="00BC6F8D"/>
    <w:rsid w:val="00BC725E"/>
    <w:rsid w:val="00BC788B"/>
    <w:rsid w:val="00BC7BD8"/>
    <w:rsid w:val="00BC7D28"/>
    <w:rsid w:val="00BC7E1A"/>
    <w:rsid w:val="00BD03DB"/>
    <w:rsid w:val="00BD0407"/>
    <w:rsid w:val="00BD048A"/>
    <w:rsid w:val="00BD06F2"/>
    <w:rsid w:val="00BD08EA"/>
    <w:rsid w:val="00BD0A09"/>
    <w:rsid w:val="00BD0B62"/>
    <w:rsid w:val="00BD0B8D"/>
    <w:rsid w:val="00BD0C46"/>
    <w:rsid w:val="00BD1386"/>
    <w:rsid w:val="00BD16F1"/>
    <w:rsid w:val="00BD179D"/>
    <w:rsid w:val="00BD1A88"/>
    <w:rsid w:val="00BD1A91"/>
    <w:rsid w:val="00BD1AD1"/>
    <w:rsid w:val="00BD1D4A"/>
    <w:rsid w:val="00BD1DFD"/>
    <w:rsid w:val="00BD1E53"/>
    <w:rsid w:val="00BD1E83"/>
    <w:rsid w:val="00BD1F78"/>
    <w:rsid w:val="00BD207C"/>
    <w:rsid w:val="00BD2118"/>
    <w:rsid w:val="00BD2436"/>
    <w:rsid w:val="00BD256A"/>
    <w:rsid w:val="00BD25FC"/>
    <w:rsid w:val="00BD266C"/>
    <w:rsid w:val="00BD26B6"/>
    <w:rsid w:val="00BD2A97"/>
    <w:rsid w:val="00BD2B49"/>
    <w:rsid w:val="00BD30ED"/>
    <w:rsid w:val="00BD3557"/>
    <w:rsid w:val="00BD364B"/>
    <w:rsid w:val="00BD3676"/>
    <w:rsid w:val="00BD36E8"/>
    <w:rsid w:val="00BD37D1"/>
    <w:rsid w:val="00BD384E"/>
    <w:rsid w:val="00BD3886"/>
    <w:rsid w:val="00BD3BFA"/>
    <w:rsid w:val="00BD3E78"/>
    <w:rsid w:val="00BD3E9B"/>
    <w:rsid w:val="00BD3F04"/>
    <w:rsid w:val="00BD45B0"/>
    <w:rsid w:val="00BD4712"/>
    <w:rsid w:val="00BD4835"/>
    <w:rsid w:val="00BD49FC"/>
    <w:rsid w:val="00BD4FCB"/>
    <w:rsid w:val="00BD500B"/>
    <w:rsid w:val="00BD514E"/>
    <w:rsid w:val="00BD5305"/>
    <w:rsid w:val="00BD57E0"/>
    <w:rsid w:val="00BD5B3A"/>
    <w:rsid w:val="00BD5C27"/>
    <w:rsid w:val="00BD5CC0"/>
    <w:rsid w:val="00BD5D6B"/>
    <w:rsid w:val="00BD5D96"/>
    <w:rsid w:val="00BD5DBE"/>
    <w:rsid w:val="00BD5F9C"/>
    <w:rsid w:val="00BD6013"/>
    <w:rsid w:val="00BD6076"/>
    <w:rsid w:val="00BD6245"/>
    <w:rsid w:val="00BD679A"/>
    <w:rsid w:val="00BD67E9"/>
    <w:rsid w:val="00BD692A"/>
    <w:rsid w:val="00BD6F02"/>
    <w:rsid w:val="00BD7195"/>
    <w:rsid w:val="00BD71D9"/>
    <w:rsid w:val="00BD7269"/>
    <w:rsid w:val="00BD7547"/>
    <w:rsid w:val="00BD75F6"/>
    <w:rsid w:val="00BD7607"/>
    <w:rsid w:val="00BD76EB"/>
    <w:rsid w:val="00BD7739"/>
    <w:rsid w:val="00BD7CE1"/>
    <w:rsid w:val="00BD7FB0"/>
    <w:rsid w:val="00BE01CD"/>
    <w:rsid w:val="00BE03B7"/>
    <w:rsid w:val="00BE03E6"/>
    <w:rsid w:val="00BE0526"/>
    <w:rsid w:val="00BE0558"/>
    <w:rsid w:val="00BE05A4"/>
    <w:rsid w:val="00BE0969"/>
    <w:rsid w:val="00BE0B51"/>
    <w:rsid w:val="00BE0B85"/>
    <w:rsid w:val="00BE0C12"/>
    <w:rsid w:val="00BE0EBB"/>
    <w:rsid w:val="00BE0F3E"/>
    <w:rsid w:val="00BE1202"/>
    <w:rsid w:val="00BE15AF"/>
    <w:rsid w:val="00BE182C"/>
    <w:rsid w:val="00BE1929"/>
    <w:rsid w:val="00BE1B7A"/>
    <w:rsid w:val="00BE1C05"/>
    <w:rsid w:val="00BE1FD1"/>
    <w:rsid w:val="00BE2069"/>
    <w:rsid w:val="00BE2133"/>
    <w:rsid w:val="00BE2236"/>
    <w:rsid w:val="00BE2491"/>
    <w:rsid w:val="00BE258F"/>
    <w:rsid w:val="00BE259D"/>
    <w:rsid w:val="00BE2790"/>
    <w:rsid w:val="00BE27D9"/>
    <w:rsid w:val="00BE2871"/>
    <w:rsid w:val="00BE2A48"/>
    <w:rsid w:val="00BE3545"/>
    <w:rsid w:val="00BE3B47"/>
    <w:rsid w:val="00BE3EAA"/>
    <w:rsid w:val="00BE3F4E"/>
    <w:rsid w:val="00BE41D5"/>
    <w:rsid w:val="00BE41ED"/>
    <w:rsid w:val="00BE4403"/>
    <w:rsid w:val="00BE446A"/>
    <w:rsid w:val="00BE46C7"/>
    <w:rsid w:val="00BE486F"/>
    <w:rsid w:val="00BE49B1"/>
    <w:rsid w:val="00BE4B47"/>
    <w:rsid w:val="00BE4D6E"/>
    <w:rsid w:val="00BE51E0"/>
    <w:rsid w:val="00BE52D3"/>
    <w:rsid w:val="00BE531D"/>
    <w:rsid w:val="00BE53C1"/>
    <w:rsid w:val="00BE557B"/>
    <w:rsid w:val="00BE55C4"/>
    <w:rsid w:val="00BE59E0"/>
    <w:rsid w:val="00BE5C48"/>
    <w:rsid w:val="00BE5CC0"/>
    <w:rsid w:val="00BE5D11"/>
    <w:rsid w:val="00BE6020"/>
    <w:rsid w:val="00BE6321"/>
    <w:rsid w:val="00BE634C"/>
    <w:rsid w:val="00BE644E"/>
    <w:rsid w:val="00BE646D"/>
    <w:rsid w:val="00BE6758"/>
    <w:rsid w:val="00BE67D3"/>
    <w:rsid w:val="00BE6A48"/>
    <w:rsid w:val="00BE704C"/>
    <w:rsid w:val="00BE70B8"/>
    <w:rsid w:val="00BE716D"/>
    <w:rsid w:val="00BE7370"/>
    <w:rsid w:val="00BE745C"/>
    <w:rsid w:val="00BE75D1"/>
    <w:rsid w:val="00BE767C"/>
    <w:rsid w:val="00BE7817"/>
    <w:rsid w:val="00BE7C6F"/>
    <w:rsid w:val="00BE7E80"/>
    <w:rsid w:val="00BE7FA2"/>
    <w:rsid w:val="00BF044F"/>
    <w:rsid w:val="00BF0557"/>
    <w:rsid w:val="00BF0B05"/>
    <w:rsid w:val="00BF0F32"/>
    <w:rsid w:val="00BF123E"/>
    <w:rsid w:val="00BF12CF"/>
    <w:rsid w:val="00BF1DAD"/>
    <w:rsid w:val="00BF1E64"/>
    <w:rsid w:val="00BF2016"/>
    <w:rsid w:val="00BF2428"/>
    <w:rsid w:val="00BF2521"/>
    <w:rsid w:val="00BF26B1"/>
    <w:rsid w:val="00BF2707"/>
    <w:rsid w:val="00BF29A8"/>
    <w:rsid w:val="00BF29C2"/>
    <w:rsid w:val="00BF29E3"/>
    <w:rsid w:val="00BF2AB4"/>
    <w:rsid w:val="00BF2B86"/>
    <w:rsid w:val="00BF2DA4"/>
    <w:rsid w:val="00BF2DC6"/>
    <w:rsid w:val="00BF31D8"/>
    <w:rsid w:val="00BF3237"/>
    <w:rsid w:val="00BF3323"/>
    <w:rsid w:val="00BF36FA"/>
    <w:rsid w:val="00BF37F4"/>
    <w:rsid w:val="00BF38F9"/>
    <w:rsid w:val="00BF393E"/>
    <w:rsid w:val="00BF3AEA"/>
    <w:rsid w:val="00BF3E20"/>
    <w:rsid w:val="00BF3E5C"/>
    <w:rsid w:val="00BF3EEF"/>
    <w:rsid w:val="00BF402E"/>
    <w:rsid w:val="00BF4107"/>
    <w:rsid w:val="00BF4145"/>
    <w:rsid w:val="00BF4492"/>
    <w:rsid w:val="00BF46B1"/>
    <w:rsid w:val="00BF4A96"/>
    <w:rsid w:val="00BF4C03"/>
    <w:rsid w:val="00BF4C0D"/>
    <w:rsid w:val="00BF4DC3"/>
    <w:rsid w:val="00BF4F57"/>
    <w:rsid w:val="00BF5292"/>
    <w:rsid w:val="00BF5329"/>
    <w:rsid w:val="00BF5529"/>
    <w:rsid w:val="00BF58B9"/>
    <w:rsid w:val="00BF58E3"/>
    <w:rsid w:val="00BF59D3"/>
    <w:rsid w:val="00BF5B32"/>
    <w:rsid w:val="00BF5B83"/>
    <w:rsid w:val="00BF5C27"/>
    <w:rsid w:val="00BF5D0C"/>
    <w:rsid w:val="00BF5E3A"/>
    <w:rsid w:val="00BF5F2F"/>
    <w:rsid w:val="00BF5F52"/>
    <w:rsid w:val="00BF5FF3"/>
    <w:rsid w:val="00BF617B"/>
    <w:rsid w:val="00BF64A4"/>
    <w:rsid w:val="00BF652D"/>
    <w:rsid w:val="00BF6743"/>
    <w:rsid w:val="00BF681E"/>
    <w:rsid w:val="00BF6A7C"/>
    <w:rsid w:val="00BF6B9D"/>
    <w:rsid w:val="00BF6D4B"/>
    <w:rsid w:val="00BF6D94"/>
    <w:rsid w:val="00BF738E"/>
    <w:rsid w:val="00BF747B"/>
    <w:rsid w:val="00BF785C"/>
    <w:rsid w:val="00BF789F"/>
    <w:rsid w:val="00BF7B37"/>
    <w:rsid w:val="00BF7B7A"/>
    <w:rsid w:val="00BF7DD3"/>
    <w:rsid w:val="00BF7E97"/>
    <w:rsid w:val="00BF7F00"/>
    <w:rsid w:val="00C00254"/>
    <w:rsid w:val="00C002C2"/>
    <w:rsid w:val="00C00388"/>
    <w:rsid w:val="00C0061A"/>
    <w:rsid w:val="00C00936"/>
    <w:rsid w:val="00C009F4"/>
    <w:rsid w:val="00C00AAB"/>
    <w:rsid w:val="00C00D96"/>
    <w:rsid w:val="00C013DA"/>
    <w:rsid w:val="00C01430"/>
    <w:rsid w:val="00C01647"/>
    <w:rsid w:val="00C01694"/>
    <w:rsid w:val="00C01BA3"/>
    <w:rsid w:val="00C01D41"/>
    <w:rsid w:val="00C01FFA"/>
    <w:rsid w:val="00C0225A"/>
    <w:rsid w:val="00C022FB"/>
    <w:rsid w:val="00C0249A"/>
    <w:rsid w:val="00C02564"/>
    <w:rsid w:val="00C02811"/>
    <w:rsid w:val="00C028F7"/>
    <w:rsid w:val="00C02A4E"/>
    <w:rsid w:val="00C02C45"/>
    <w:rsid w:val="00C02F9B"/>
    <w:rsid w:val="00C03294"/>
    <w:rsid w:val="00C03383"/>
    <w:rsid w:val="00C034B6"/>
    <w:rsid w:val="00C043FA"/>
    <w:rsid w:val="00C04447"/>
    <w:rsid w:val="00C04765"/>
    <w:rsid w:val="00C04E39"/>
    <w:rsid w:val="00C04E45"/>
    <w:rsid w:val="00C04EE5"/>
    <w:rsid w:val="00C0502F"/>
    <w:rsid w:val="00C051CC"/>
    <w:rsid w:val="00C054D7"/>
    <w:rsid w:val="00C05B05"/>
    <w:rsid w:val="00C060A1"/>
    <w:rsid w:val="00C0681B"/>
    <w:rsid w:val="00C069E1"/>
    <w:rsid w:val="00C06C3A"/>
    <w:rsid w:val="00C074BB"/>
    <w:rsid w:val="00C07A95"/>
    <w:rsid w:val="00C07B87"/>
    <w:rsid w:val="00C07CBE"/>
    <w:rsid w:val="00C07D6D"/>
    <w:rsid w:val="00C07ECF"/>
    <w:rsid w:val="00C1030B"/>
    <w:rsid w:val="00C107E7"/>
    <w:rsid w:val="00C109D3"/>
    <w:rsid w:val="00C10A8B"/>
    <w:rsid w:val="00C10C14"/>
    <w:rsid w:val="00C10D9B"/>
    <w:rsid w:val="00C1163F"/>
    <w:rsid w:val="00C1182F"/>
    <w:rsid w:val="00C11B39"/>
    <w:rsid w:val="00C11C82"/>
    <w:rsid w:val="00C11CBC"/>
    <w:rsid w:val="00C1213C"/>
    <w:rsid w:val="00C1222E"/>
    <w:rsid w:val="00C12363"/>
    <w:rsid w:val="00C12527"/>
    <w:rsid w:val="00C12590"/>
    <w:rsid w:val="00C12670"/>
    <w:rsid w:val="00C126C4"/>
    <w:rsid w:val="00C12742"/>
    <w:rsid w:val="00C1274B"/>
    <w:rsid w:val="00C12833"/>
    <w:rsid w:val="00C128D3"/>
    <w:rsid w:val="00C12B9D"/>
    <w:rsid w:val="00C12CD0"/>
    <w:rsid w:val="00C12E5B"/>
    <w:rsid w:val="00C12EB0"/>
    <w:rsid w:val="00C12EC7"/>
    <w:rsid w:val="00C1311B"/>
    <w:rsid w:val="00C134FD"/>
    <w:rsid w:val="00C136A4"/>
    <w:rsid w:val="00C1377E"/>
    <w:rsid w:val="00C137F5"/>
    <w:rsid w:val="00C13AE3"/>
    <w:rsid w:val="00C13C2E"/>
    <w:rsid w:val="00C1409D"/>
    <w:rsid w:val="00C14116"/>
    <w:rsid w:val="00C14376"/>
    <w:rsid w:val="00C1443A"/>
    <w:rsid w:val="00C146CA"/>
    <w:rsid w:val="00C14896"/>
    <w:rsid w:val="00C14A2C"/>
    <w:rsid w:val="00C14AFF"/>
    <w:rsid w:val="00C14C49"/>
    <w:rsid w:val="00C14C4B"/>
    <w:rsid w:val="00C14D59"/>
    <w:rsid w:val="00C15099"/>
    <w:rsid w:val="00C151CD"/>
    <w:rsid w:val="00C15550"/>
    <w:rsid w:val="00C1579C"/>
    <w:rsid w:val="00C157D0"/>
    <w:rsid w:val="00C1586E"/>
    <w:rsid w:val="00C15A65"/>
    <w:rsid w:val="00C15B0B"/>
    <w:rsid w:val="00C15D6F"/>
    <w:rsid w:val="00C15DCD"/>
    <w:rsid w:val="00C15E7C"/>
    <w:rsid w:val="00C15EDE"/>
    <w:rsid w:val="00C161AB"/>
    <w:rsid w:val="00C163A5"/>
    <w:rsid w:val="00C163F0"/>
    <w:rsid w:val="00C16503"/>
    <w:rsid w:val="00C16785"/>
    <w:rsid w:val="00C1685A"/>
    <w:rsid w:val="00C168B5"/>
    <w:rsid w:val="00C168DC"/>
    <w:rsid w:val="00C1692A"/>
    <w:rsid w:val="00C1692C"/>
    <w:rsid w:val="00C16A4B"/>
    <w:rsid w:val="00C16AED"/>
    <w:rsid w:val="00C16BFD"/>
    <w:rsid w:val="00C16C29"/>
    <w:rsid w:val="00C16D01"/>
    <w:rsid w:val="00C16DE8"/>
    <w:rsid w:val="00C16FCA"/>
    <w:rsid w:val="00C17292"/>
    <w:rsid w:val="00C172B1"/>
    <w:rsid w:val="00C17536"/>
    <w:rsid w:val="00C17E98"/>
    <w:rsid w:val="00C17FBF"/>
    <w:rsid w:val="00C200A0"/>
    <w:rsid w:val="00C20197"/>
    <w:rsid w:val="00C2020C"/>
    <w:rsid w:val="00C2030F"/>
    <w:rsid w:val="00C20337"/>
    <w:rsid w:val="00C20365"/>
    <w:rsid w:val="00C2044D"/>
    <w:rsid w:val="00C2059F"/>
    <w:rsid w:val="00C20608"/>
    <w:rsid w:val="00C206BE"/>
    <w:rsid w:val="00C20893"/>
    <w:rsid w:val="00C20A44"/>
    <w:rsid w:val="00C20BA8"/>
    <w:rsid w:val="00C20CD5"/>
    <w:rsid w:val="00C213EF"/>
    <w:rsid w:val="00C21720"/>
    <w:rsid w:val="00C21AB1"/>
    <w:rsid w:val="00C21C81"/>
    <w:rsid w:val="00C21CBE"/>
    <w:rsid w:val="00C21EAE"/>
    <w:rsid w:val="00C21F3B"/>
    <w:rsid w:val="00C221D1"/>
    <w:rsid w:val="00C222C6"/>
    <w:rsid w:val="00C2240A"/>
    <w:rsid w:val="00C227BF"/>
    <w:rsid w:val="00C22BF8"/>
    <w:rsid w:val="00C22C72"/>
    <w:rsid w:val="00C22EF3"/>
    <w:rsid w:val="00C2307D"/>
    <w:rsid w:val="00C2334F"/>
    <w:rsid w:val="00C23355"/>
    <w:rsid w:val="00C237AD"/>
    <w:rsid w:val="00C23829"/>
    <w:rsid w:val="00C23890"/>
    <w:rsid w:val="00C238A8"/>
    <w:rsid w:val="00C23B1F"/>
    <w:rsid w:val="00C23F6C"/>
    <w:rsid w:val="00C24607"/>
    <w:rsid w:val="00C24618"/>
    <w:rsid w:val="00C246A8"/>
    <w:rsid w:val="00C24AB2"/>
    <w:rsid w:val="00C24C3E"/>
    <w:rsid w:val="00C24E76"/>
    <w:rsid w:val="00C24F30"/>
    <w:rsid w:val="00C24FF9"/>
    <w:rsid w:val="00C250B3"/>
    <w:rsid w:val="00C254F1"/>
    <w:rsid w:val="00C25743"/>
    <w:rsid w:val="00C2592B"/>
    <w:rsid w:val="00C259D2"/>
    <w:rsid w:val="00C25B5A"/>
    <w:rsid w:val="00C26284"/>
    <w:rsid w:val="00C26633"/>
    <w:rsid w:val="00C26720"/>
    <w:rsid w:val="00C267EA"/>
    <w:rsid w:val="00C2684F"/>
    <w:rsid w:val="00C26A15"/>
    <w:rsid w:val="00C26CDE"/>
    <w:rsid w:val="00C26F34"/>
    <w:rsid w:val="00C270EF"/>
    <w:rsid w:val="00C275EB"/>
    <w:rsid w:val="00C2789D"/>
    <w:rsid w:val="00C27AAF"/>
    <w:rsid w:val="00C27BC4"/>
    <w:rsid w:val="00C30132"/>
    <w:rsid w:val="00C3068F"/>
    <w:rsid w:val="00C30A44"/>
    <w:rsid w:val="00C30B95"/>
    <w:rsid w:val="00C30D66"/>
    <w:rsid w:val="00C30D6C"/>
    <w:rsid w:val="00C31194"/>
    <w:rsid w:val="00C313CA"/>
    <w:rsid w:val="00C31455"/>
    <w:rsid w:val="00C3149F"/>
    <w:rsid w:val="00C31938"/>
    <w:rsid w:val="00C31AFE"/>
    <w:rsid w:val="00C31C22"/>
    <w:rsid w:val="00C31C34"/>
    <w:rsid w:val="00C31C39"/>
    <w:rsid w:val="00C31FF9"/>
    <w:rsid w:val="00C323A5"/>
    <w:rsid w:val="00C3283D"/>
    <w:rsid w:val="00C32907"/>
    <w:rsid w:val="00C32B92"/>
    <w:rsid w:val="00C32BDC"/>
    <w:rsid w:val="00C32D28"/>
    <w:rsid w:val="00C330C8"/>
    <w:rsid w:val="00C331F0"/>
    <w:rsid w:val="00C3327D"/>
    <w:rsid w:val="00C33485"/>
    <w:rsid w:val="00C33742"/>
    <w:rsid w:val="00C3376C"/>
    <w:rsid w:val="00C33A24"/>
    <w:rsid w:val="00C33AB7"/>
    <w:rsid w:val="00C33B92"/>
    <w:rsid w:val="00C33C9D"/>
    <w:rsid w:val="00C33F9D"/>
    <w:rsid w:val="00C341CB"/>
    <w:rsid w:val="00C3440B"/>
    <w:rsid w:val="00C34A52"/>
    <w:rsid w:val="00C35006"/>
    <w:rsid w:val="00C35032"/>
    <w:rsid w:val="00C35053"/>
    <w:rsid w:val="00C350B8"/>
    <w:rsid w:val="00C350EC"/>
    <w:rsid w:val="00C35542"/>
    <w:rsid w:val="00C355BB"/>
    <w:rsid w:val="00C356A6"/>
    <w:rsid w:val="00C35B67"/>
    <w:rsid w:val="00C35C47"/>
    <w:rsid w:val="00C36089"/>
    <w:rsid w:val="00C36349"/>
    <w:rsid w:val="00C363E8"/>
    <w:rsid w:val="00C365AE"/>
    <w:rsid w:val="00C36800"/>
    <w:rsid w:val="00C36E56"/>
    <w:rsid w:val="00C36FDB"/>
    <w:rsid w:val="00C370A9"/>
    <w:rsid w:val="00C370CB"/>
    <w:rsid w:val="00C370D3"/>
    <w:rsid w:val="00C37122"/>
    <w:rsid w:val="00C3739B"/>
    <w:rsid w:val="00C37407"/>
    <w:rsid w:val="00C37444"/>
    <w:rsid w:val="00C37B9B"/>
    <w:rsid w:val="00C37E99"/>
    <w:rsid w:val="00C40251"/>
    <w:rsid w:val="00C405CE"/>
    <w:rsid w:val="00C407E9"/>
    <w:rsid w:val="00C41064"/>
    <w:rsid w:val="00C4127E"/>
    <w:rsid w:val="00C41368"/>
    <w:rsid w:val="00C4139A"/>
    <w:rsid w:val="00C41477"/>
    <w:rsid w:val="00C41509"/>
    <w:rsid w:val="00C41612"/>
    <w:rsid w:val="00C416CF"/>
    <w:rsid w:val="00C417C0"/>
    <w:rsid w:val="00C417CA"/>
    <w:rsid w:val="00C41842"/>
    <w:rsid w:val="00C41946"/>
    <w:rsid w:val="00C41A1D"/>
    <w:rsid w:val="00C41A92"/>
    <w:rsid w:val="00C41C84"/>
    <w:rsid w:val="00C41EAB"/>
    <w:rsid w:val="00C41F29"/>
    <w:rsid w:val="00C42450"/>
    <w:rsid w:val="00C42A27"/>
    <w:rsid w:val="00C43197"/>
    <w:rsid w:val="00C4347E"/>
    <w:rsid w:val="00C436B4"/>
    <w:rsid w:val="00C437D4"/>
    <w:rsid w:val="00C43FE4"/>
    <w:rsid w:val="00C44162"/>
    <w:rsid w:val="00C44290"/>
    <w:rsid w:val="00C4454D"/>
    <w:rsid w:val="00C445DF"/>
    <w:rsid w:val="00C4464A"/>
    <w:rsid w:val="00C4474E"/>
    <w:rsid w:val="00C44851"/>
    <w:rsid w:val="00C448AC"/>
    <w:rsid w:val="00C44C10"/>
    <w:rsid w:val="00C44D8C"/>
    <w:rsid w:val="00C44E93"/>
    <w:rsid w:val="00C44FC7"/>
    <w:rsid w:val="00C45327"/>
    <w:rsid w:val="00C453CF"/>
    <w:rsid w:val="00C45580"/>
    <w:rsid w:val="00C456D0"/>
    <w:rsid w:val="00C45AD0"/>
    <w:rsid w:val="00C45C00"/>
    <w:rsid w:val="00C45CFB"/>
    <w:rsid w:val="00C45DD9"/>
    <w:rsid w:val="00C46027"/>
    <w:rsid w:val="00C46208"/>
    <w:rsid w:val="00C462C5"/>
    <w:rsid w:val="00C46539"/>
    <w:rsid w:val="00C46788"/>
    <w:rsid w:val="00C4684B"/>
    <w:rsid w:val="00C46927"/>
    <w:rsid w:val="00C46A82"/>
    <w:rsid w:val="00C46FA2"/>
    <w:rsid w:val="00C470B5"/>
    <w:rsid w:val="00C47607"/>
    <w:rsid w:val="00C47845"/>
    <w:rsid w:val="00C478C1"/>
    <w:rsid w:val="00C47D89"/>
    <w:rsid w:val="00C47EA2"/>
    <w:rsid w:val="00C500C3"/>
    <w:rsid w:val="00C501FE"/>
    <w:rsid w:val="00C50240"/>
    <w:rsid w:val="00C502A5"/>
    <w:rsid w:val="00C504A9"/>
    <w:rsid w:val="00C507E8"/>
    <w:rsid w:val="00C50C2E"/>
    <w:rsid w:val="00C50C5D"/>
    <w:rsid w:val="00C50C8F"/>
    <w:rsid w:val="00C50CCA"/>
    <w:rsid w:val="00C50E14"/>
    <w:rsid w:val="00C50F00"/>
    <w:rsid w:val="00C510DE"/>
    <w:rsid w:val="00C511B3"/>
    <w:rsid w:val="00C5138B"/>
    <w:rsid w:val="00C5151A"/>
    <w:rsid w:val="00C5154E"/>
    <w:rsid w:val="00C5173F"/>
    <w:rsid w:val="00C51768"/>
    <w:rsid w:val="00C517E9"/>
    <w:rsid w:val="00C518E5"/>
    <w:rsid w:val="00C520F1"/>
    <w:rsid w:val="00C5219C"/>
    <w:rsid w:val="00C52301"/>
    <w:rsid w:val="00C52570"/>
    <w:rsid w:val="00C52641"/>
    <w:rsid w:val="00C52805"/>
    <w:rsid w:val="00C5284A"/>
    <w:rsid w:val="00C529E5"/>
    <w:rsid w:val="00C52A4C"/>
    <w:rsid w:val="00C52AD4"/>
    <w:rsid w:val="00C532BA"/>
    <w:rsid w:val="00C53945"/>
    <w:rsid w:val="00C53C14"/>
    <w:rsid w:val="00C53DB6"/>
    <w:rsid w:val="00C53E55"/>
    <w:rsid w:val="00C54313"/>
    <w:rsid w:val="00C54345"/>
    <w:rsid w:val="00C5456F"/>
    <w:rsid w:val="00C54711"/>
    <w:rsid w:val="00C5480F"/>
    <w:rsid w:val="00C54855"/>
    <w:rsid w:val="00C548A6"/>
    <w:rsid w:val="00C54A56"/>
    <w:rsid w:val="00C54B80"/>
    <w:rsid w:val="00C54E97"/>
    <w:rsid w:val="00C556D7"/>
    <w:rsid w:val="00C55B0F"/>
    <w:rsid w:val="00C55C2C"/>
    <w:rsid w:val="00C55C32"/>
    <w:rsid w:val="00C562C1"/>
    <w:rsid w:val="00C56386"/>
    <w:rsid w:val="00C56451"/>
    <w:rsid w:val="00C566BC"/>
    <w:rsid w:val="00C56704"/>
    <w:rsid w:val="00C56B0C"/>
    <w:rsid w:val="00C56E44"/>
    <w:rsid w:val="00C5735B"/>
    <w:rsid w:val="00C574A8"/>
    <w:rsid w:val="00C574BC"/>
    <w:rsid w:val="00C574FB"/>
    <w:rsid w:val="00C57598"/>
    <w:rsid w:val="00C575AA"/>
    <w:rsid w:val="00C579AC"/>
    <w:rsid w:val="00C57BA7"/>
    <w:rsid w:val="00C57D94"/>
    <w:rsid w:val="00C6069B"/>
    <w:rsid w:val="00C60748"/>
    <w:rsid w:val="00C60C40"/>
    <w:rsid w:val="00C60FD3"/>
    <w:rsid w:val="00C61052"/>
    <w:rsid w:val="00C6136F"/>
    <w:rsid w:val="00C61373"/>
    <w:rsid w:val="00C61662"/>
    <w:rsid w:val="00C617EB"/>
    <w:rsid w:val="00C61832"/>
    <w:rsid w:val="00C619F3"/>
    <w:rsid w:val="00C61C80"/>
    <w:rsid w:val="00C61D27"/>
    <w:rsid w:val="00C61D2D"/>
    <w:rsid w:val="00C61DFC"/>
    <w:rsid w:val="00C622C9"/>
    <w:rsid w:val="00C6244B"/>
    <w:rsid w:val="00C62486"/>
    <w:rsid w:val="00C62A29"/>
    <w:rsid w:val="00C62C13"/>
    <w:rsid w:val="00C62E24"/>
    <w:rsid w:val="00C62E59"/>
    <w:rsid w:val="00C63B52"/>
    <w:rsid w:val="00C63C60"/>
    <w:rsid w:val="00C63E2B"/>
    <w:rsid w:val="00C6422F"/>
    <w:rsid w:val="00C64242"/>
    <w:rsid w:val="00C642E1"/>
    <w:rsid w:val="00C6461C"/>
    <w:rsid w:val="00C64692"/>
    <w:rsid w:val="00C64DEA"/>
    <w:rsid w:val="00C64E9A"/>
    <w:rsid w:val="00C65142"/>
    <w:rsid w:val="00C652F1"/>
    <w:rsid w:val="00C657F7"/>
    <w:rsid w:val="00C659DF"/>
    <w:rsid w:val="00C660D5"/>
    <w:rsid w:val="00C66146"/>
    <w:rsid w:val="00C6614C"/>
    <w:rsid w:val="00C663F7"/>
    <w:rsid w:val="00C664EA"/>
    <w:rsid w:val="00C66577"/>
    <w:rsid w:val="00C66633"/>
    <w:rsid w:val="00C66694"/>
    <w:rsid w:val="00C6671B"/>
    <w:rsid w:val="00C6677D"/>
    <w:rsid w:val="00C66A22"/>
    <w:rsid w:val="00C66B16"/>
    <w:rsid w:val="00C66E86"/>
    <w:rsid w:val="00C66EF2"/>
    <w:rsid w:val="00C66F4C"/>
    <w:rsid w:val="00C671CE"/>
    <w:rsid w:val="00C67563"/>
    <w:rsid w:val="00C675A6"/>
    <w:rsid w:val="00C67667"/>
    <w:rsid w:val="00C67847"/>
    <w:rsid w:val="00C67883"/>
    <w:rsid w:val="00C67DD0"/>
    <w:rsid w:val="00C70033"/>
    <w:rsid w:val="00C703C1"/>
    <w:rsid w:val="00C7046C"/>
    <w:rsid w:val="00C708EE"/>
    <w:rsid w:val="00C70997"/>
    <w:rsid w:val="00C70B59"/>
    <w:rsid w:val="00C70DB7"/>
    <w:rsid w:val="00C70E90"/>
    <w:rsid w:val="00C70F27"/>
    <w:rsid w:val="00C70F93"/>
    <w:rsid w:val="00C7105B"/>
    <w:rsid w:val="00C711E4"/>
    <w:rsid w:val="00C71237"/>
    <w:rsid w:val="00C71401"/>
    <w:rsid w:val="00C71444"/>
    <w:rsid w:val="00C7145D"/>
    <w:rsid w:val="00C714AA"/>
    <w:rsid w:val="00C7173D"/>
    <w:rsid w:val="00C719E6"/>
    <w:rsid w:val="00C71B59"/>
    <w:rsid w:val="00C71E3B"/>
    <w:rsid w:val="00C722B6"/>
    <w:rsid w:val="00C7235E"/>
    <w:rsid w:val="00C725D2"/>
    <w:rsid w:val="00C725F8"/>
    <w:rsid w:val="00C72709"/>
    <w:rsid w:val="00C72884"/>
    <w:rsid w:val="00C72B46"/>
    <w:rsid w:val="00C72C70"/>
    <w:rsid w:val="00C72CBE"/>
    <w:rsid w:val="00C72D7A"/>
    <w:rsid w:val="00C72EBF"/>
    <w:rsid w:val="00C73014"/>
    <w:rsid w:val="00C73604"/>
    <w:rsid w:val="00C73615"/>
    <w:rsid w:val="00C7380F"/>
    <w:rsid w:val="00C7390C"/>
    <w:rsid w:val="00C73AAA"/>
    <w:rsid w:val="00C73B75"/>
    <w:rsid w:val="00C74054"/>
    <w:rsid w:val="00C7407F"/>
    <w:rsid w:val="00C741BD"/>
    <w:rsid w:val="00C7473E"/>
    <w:rsid w:val="00C749F3"/>
    <w:rsid w:val="00C7500C"/>
    <w:rsid w:val="00C7501F"/>
    <w:rsid w:val="00C7505C"/>
    <w:rsid w:val="00C7536B"/>
    <w:rsid w:val="00C75558"/>
    <w:rsid w:val="00C757FA"/>
    <w:rsid w:val="00C75804"/>
    <w:rsid w:val="00C7580F"/>
    <w:rsid w:val="00C75897"/>
    <w:rsid w:val="00C75B41"/>
    <w:rsid w:val="00C75C4F"/>
    <w:rsid w:val="00C761AF"/>
    <w:rsid w:val="00C76439"/>
    <w:rsid w:val="00C764E5"/>
    <w:rsid w:val="00C76650"/>
    <w:rsid w:val="00C76880"/>
    <w:rsid w:val="00C76B5D"/>
    <w:rsid w:val="00C76BC3"/>
    <w:rsid w:val="00C76F65"/>
    <w:rsid w:val="00C7719A"/>
    <w:rsid w:val="00C771FC"/>
    <w:rsid w:val="00C7738D"/>
    <w:rsid w:val="00C774C5"/>
    <w:rsid w:val="00C774C8"/>
    <w:rsid w:val="00C777B2"/>
    <w:rsid w:val="00C779CA"/>
    <w:rsid w:val="00C77AC4"/>
    <w:rsid w:val="00C77E8F"/>
    <w:rsid w:val="00C80159"/>
    <w:rsid w:val="00C80445"/>
    <w:rsid w:val="00C80730"/>
    <w:rsid w:val="00C809A6"/>
    <w:rsid w:val="00C80A49"/>
    <w:rsid w:val="00C80B57"/>
    <w:rsid w:val="00C80B72"/>
    <w:rsid w:val="00C810C2"/>
    <w:rsid w:val="00C815ED"/>
    <w:rsid w:val="00C81664"/>
    <w:rsid w:val="00C81759"/>
    <w:rsid w:val="00C81D4D"/>
    <w:rsid w:val="00C81DA0"/>
    <w:rsid w:val="00C81F8A"/>
    <w:rsid w:val="00C82052"/>
    <w:rsid w:val="00C82125"/>
    <w:rsid w:val="00C8219A"/>
    <w:rsid w:val="00C822A8"/>
    <w:rsid w:val="00C82335"/>
    <w:rsid w:val="00C823B0"/>
    <w:rsid w:val="00C8291B"/>
    <w:rsid w:val="00C82C01"/>
    <w:rsid w:val="00C830E4"/>
    <w:rsid w:val="00C83114"/>
    <w:rsid w:val="00C836F4"/>
    <w:rsid w:val="00C83B5E"/>
    <w:rsid w:val="00C83C1E"/>
    <w:rsid w:val="00C83E63"/>
    <w:rsid w:val="00C84150"/>
    <w:rsid w:val="00C84424"/>
    <w:rsid w:val="00C84565"/>
    <w:rsid w:val="00C845F2"/>
    <w:rsid w:val="00C84B13"/>
    <w:rsid w:val="00C84E04"/>
    <w:rsid w:val="00C84FD6"/>
    <w:rsid w:val="00C85179"/>
    <w:rsid w:val="00C85256"/>
    <w:rsid w:val="00C852B2"/>
    <w:rsid w:val="00C8571A"/>
    <w:rsid w:val="00C85865"/>
    <w:rsid w:val="00C85A74"/>
    <w:rsid w:val="00C85B73"/>
    <w:rsid w:val="00C85C6B"/>
    <w:rsid w:val="00C85D05"/>
    <w:rsid w:val="00C85D40"/>
    <w:rsid w:val="00C85DCE"/>
    <w:rsid w:val="00C8608A"/>
    <w:rsid w:val="00C860B3"/>
    <w:rsid w:val="00C861CD"/>
    <w:rsid w:val="00C86235"/>
    <w:rsid w:val="00C86504"/>
    <w:rsid w:val="00C8672F"/>
    <w:rsid w:val="00C86A84"/>
    <w:rsid w:val="00C86AC4"/>
    <w:rsid w:val="00C87028"/>
    <w:rsid w:val="00C8707E"/>
    <w:rsid w:val="00C8729E"/>
    <w:rsid w:val="00C872BF"/>
    <w:rsid w:val="00C87385"/>
    <w:rsid w:val="00C87595"/>
    <w:rsid w:val="00C875CB"/>
    <w:rsid w:val="00C875D5"/>
    <w:rsid w:val="00C8787E"/>
    <w:rsid w:val="00C87A6E"/>
    <w:rsid w:val="00C87A99"/>
    <w:rsid w:val="00C87B46"/>
    <w:rsid w:val="00C87D24"/>
    <w:rsid w:val="00C87DBA"/>
    <w:rsid w:val="00C87E59"/>
    <w:rsid w:val="00C87F38"/>
    <w:rsid w:val="00C87FB3"/>
    <w:rsid w:val="00C87FC2"/>
    <w:rsid w:val="00C9000E"/>
    <w:rsid w:val="00C90162"/>
    <w:rsid w:val="00C9019E"/>
    <w:rsid w:val="00C902BA"/>
    <w:rsid w:val="00C90348"/>
    <w:rsid w:val="00C9067C"/>
    <w:rsid w:val="00C90B3A"/>
    <w:rsid w:val="00C90B43"/>
    <w:rsid w:val="00C90B4A"/>
    <w:rsid w:val="00C90BAC"/>
    <w:rsid w:val="00C90D50"/>
    <w:rsid w:val="00C90E5F"/>
    <w:rsid w:val="00C90F05"/>
    <w:rsid w:val="00C91145"/>
    <w:rsid w:val="00C9157B"/>
    <w:rsid w:val="00C9171B"/>
    <w:rsid w:val="00C917B0"/>
    <w:rsid w:val="00C917C3"/>
    <w:rsid w:val="00C919DE"/>
    <w:rsid w:val="00C91B31"/>
    <w:rsid w:val="00C91C28"/>
    <w:rsid w:val="00C91E4F"/>
    <w:rsid w:val="00C9206C"/>
    <w:rsid w:val="00C920FB"/>
    <w:rsid w:val="00C923D5"/>
    <w:rsid w:val="00C9244A"/>
    <w:rsid w:val="00C92867"/>
    <w:rsid w:val="00C92870"/>
    <w:rsid w:val="00C92C0C"/>
    <w:rsid w:val="00C93088"/>
    <w:rsid w:val="00C9315D"/>
    <w:rsid w:val="00C9317D"/>
    <w:rsid w:val="00C9350C"/>
    <w:rsid w:val="00C943A5"/>
    <w:rsid w:val="00C94646"/>
    <w:rsid w:val="00C946DB"/>
    <w:rsid w:val="00C9471E"/>
    <w:rsid w:val="00C94869"/>
    <w:rsid w:val="00C9487B"/>
    <w:rsid w:val="00C94896"/>
    <w:rsid w:val="00C94A8B"/>
    <w:rsid w:val="00C94C77"/>
    <w:rsid w:val="00C95232"/>
    <w:rsid w:val="00C954F5"/>
    <w:rsid w:val="00C955BC"/>
    <w:rsid w:val="00C95767"/>
    <w:rsid w:val="00C95B3B"/>
    <w:rsid w:val="00C95C89"/>
    <w:rsid w:val="00C95DE6"/>
    <w:rsid w:val="00C96086"/>
    <w:rsid w:val="00C963F1"/>
    <w:rsid w:val="00C96490"/>
    <w:rsid w:val="00C9658C"/>
    <w:rsid w:val="00C96D7A"/>
    <w:rsid w:val="00C96DB0"/>
    <w:rsid w:val="00C96EAE"/>
    <w:rsid w:val="00C96F5D"/>
    <w:rsid w:val="00C9722E"/>
    <w:rsid w:val="00C972CD"/>
    <w:rsid w:val="00C973CD"/>
    <w:rsid w:val="00C974E2"/>
    <w:rsid w:val="00C975A7"/>
    <w:rsid w:val="00C977AF"/>
    <w:rsid w:val="00C97B17"/>
    <w:rsid w:val="00CA0118"/>
    <w:rsid w:val="00CA01F4"/>
    <w:rsid w:val="00CA027F"/>
    <w:rsid w:val="00CA0362"/>
    <w:rsid w:val="00CA05E2"/>
    <w:rsid w:val="00CA0A7C"/>
    <w:rsid w:val="00CA0B2F"/>
    <w:rsid w:val="00CA0C35"/>
    <w:rsid w:val="00CA0C69"/>
    <w:rsid w:val="00CA12AF"/>
    <w:rsid w:val="00CA135E"/>
    <w:rsid w:val="00CA1537"/>
    <w:rsid w:val="00CA15F5"/>
    <w:rsid w:val="00CA1AB1"/>
    <w:rsid w:val="00CA1C54"/>
    <w:rsid w:val="00CA1E83"/>
    <w:rsid w:val="00CA2150"/>
    <w:rsid w:val="00CA2172"/>
    <w:rsid w:val="00CA222D"/>
    <w:rsid w:val="00CA261A"/>
    <w:rsid w:val="00CA2B48"/>
    <w:rsid w:val="00CA2D79"/>
    <w:rsid w:val="00CA331E"/>
    <w:rsid w:val="00CA3443"/>
    <w:rsid w:val="00CA381C"/>
    <w:rsid w:val="00CA3AD0"/>
    <w:rsid w:val="00CA3BB9"/>
    <w:rsid w:val="00CA3C0D"/>
    <w:rsid w:val="00CA3E86"/>
    <w:rsid w:val="00CA3FC9"/>
    <w:rsid w:val="00CA3FFB"/>
    <w:rsid w:val="00CA4055"/>
    <w:rsid w:val="00CA40DF"/>
    <w:rsid w:val="00CA413E"/>
    <w:rsid w:val="00CA4279"/>
    <w:rsid w:val="00CA4499"/>
    <w:rsid w:val="00CA44ED"/>
    <w:rsid w:val="00CA4574"/>
    <w:rsid w:val="00CA475F"/>
    <w:rsid w:val="00CA4828"/>
    <w:rsid w:val="00CA49B1"/>
    <w:rsid w:val="00CA4DC3"/>
    <w:rsid w:val="00CA4E27"/>
    <w:rsid w:val="00CA5032"/>
    <w:rsid w:val="00CA507E"/>
    <w:rsid w:val="00CA51CF"/>
    <w:rsid w:val="00CA5224"/>
    <w:rsid w:val="00CA5226"/>
    <w:rsid w:val="00CA5281"/>
    <w:rsid w:val="00CA52A8"/>
    <w:rsid w:val="00CA5310"/>
    <w:rsid w:val="00CA5782"/>
    <w:rsid w:val="00CA5ABD"/>
    <w:rsid w:val="00CA5AF0"/>
    <w:rsid w:val="00CA5D07"/>
    <w:rsid w:val="00CA5E3A"/>
    <w:rsid w:val="00CA5F2B"/>
    <w:rsid w:val="00CA6194"/>
    <w:rsid w:val="00CA621D"/>
    <w:rsid w:val="00CA6220"/>
    <w:rsid w:val="00CA6237"/>
    <w:rsid w:val="00CA6539"/>
    <w:rsid w:val="00CA6981"/>
    <w:rsid w:val="00CA6D09"/>
    <w:rsid w:val="00CA6D6B"/>
    <w:rsid w:val="00CA729A"/>
    <w:rsid w:val="00CA72EC"/>
    <w:rsid w:val="00CA747F"/>
    <w:rsid w:val="00CA75A6"/>
    <w:rsid w:val="00CA7790"/>
    <w:rsid w:val="00CA784B"/>
    <w:rsid w:val="00CA787D"/>
    <w:rsid w:val="00CA7892"/>
    <w:rsid w:val="00CA78FA"/>
    <w:rsid w:val="00CA7F96"/>
    <w:rsid w:val="00CB03B1"/>
    <w:rsid w:val="00CB06FE"/>
    <w:rsid w:val="00CB0B4B"/>
    <w:rsid w:val="00CB0CB5"/>
    <w:rsid w:val="00CB1229"/>
    <w:rsid w:val="00CB13CA"/>
    <w:rsid w:val="00CB152F"/>
    <w:rsid w:val="00CB1624"/>
    <w:rsid w:val="00CB1833"/>
    <w:rsid w:val="00CB18FC"/>
    <w:rsid w:val="00CB1E7E"/>
    <w:rsid w:val="00CB22D4"/>
    <w:rsid w:val="00CB234E"/>
    <w:rsid w:val="00CB23AA"/>
    <w:rsid w:val="00CB26D6"/>
    <w:rsid w:val="00CB2A57"/>
    <w:rsid w:val="00CB2DB7"/>
    <w:rsid w:val="00CB2E7D"/>
    <w:rsid w:val="00CB3032"/>
    <w:rsid w:val="00CB332C"/>
    <w:rsid w:val="00CB34D2"/>
    <w:rsid w:val="00CB3692"/>
    <w:rsid w:val="00CB3853"/>
    <w:rsid w:val="00CB38A8"/>
    <w:rsid w:val="00CB39AE"/>
    <w:rsid w:val="00CB3A38"/>
    <w:rsid w:val="00CB3F3C"/>
    <w:rsid w:val="00CB3F74"/>
    <w:rsid w:val="00CB4312"/>
    <w:rsid w:val="00CB4A1C"/>
    <w:rsid w:val="00CB4AAF"/>
    <w:rsid w:val="00CB4B2E"/>
    <w:rsid w:val="00CB4C57"/>
    <w:rsid w:val="00CB507A"/>
    <w:rsid w:val="00CB54DF"/>
    <w:rsid w:val="00CB56BE"/>
    <w:rsid w:val="00CB589F"/>
    <w:rsid w:val="00CB58E9"/>
    <w:rsid w:val="00CB59AE"/>
    <w:rsid w:val="00CB5B03"/>
    <w:rsid w:val="00CB5B1F"/>
    <w:rsid w:val="00CB5C7A"/>
    <w:rsid w:val="00CB5C8E"/>
    <w:rsid w:val="00CB5D5A"/>
    <w:rsid w:val="00CB60FB"/>
    <w:rsid w:val="00CB617C"/>
    <w:rsid w:val="00CB625A"/>
    <w:rsid w:val="00CB635F"/>
    <w:rsid w:val="00CB63B1"/>
    <w:rsid w:val="00CB650A"/>
    <w:rsid w:val="00CB6715"/>
    <w:rsid w:val="00CB6A0F"/>
    <w:rsid w:val="00CB6B18"/>
    <w:rsid w:val="00CB6B4E"/>
    <w:rsid w:val="00CB6CCF"/>
    <w:rsid w:val="00CB709B"/>
    <w:rsid w:val="00CB722C"/>
    <w:rsid w:val="00CB7623"/>
    <w:rsid w:val="00CB7743"/>
    <w:rsid w:val="00CB7986"/>
    <w:rsid w:val="00CB79C2"/>
    <w:rsid w:val="00CB7D85"/>
    <w:rsid w:val="00CB7E11"/>
    <w:rsid w:val="00CB7F93"/>
    <w:rsid w:val="00CC0178"/>
    <w:rsid w:val="00CC0257"/>
    <w:rsid w:val="00CC0757"/>
    <w:rsid w:val="00CC080F"/>
    <w:rsid w:val="00CC0961"/>
    <w:rsid w:val="00CC0A5F"/>
    <w:rsid w:val="00CC0EB0"/>
    <w:rsid w:val="00CC0F8A"/>
    <w:rsid w:val="00CC10AE"/>
    <w:rsid w:val="00CC1209"/>
    <w:rsid w:val="00CC125A"/>
    <w:rsid w:val="00CC1290"/>
    <w:rsid w:val="00CC1327"/>
    <w:rsid w:val="00CC1525"/>
    <w:rsid w:val="00CC16BF"/>
    <w:rsid w:val="00CC176A"/>
    <w:rsid w:val="00CC1E39"/>
    <w:rsid w:val="00CC1EB0"/>
    <w:rsid w:val="00CC20D9"/>
    <w:rsid w:val="00CC2518"/>
    <w:rsid w:val="00CC2590"/>
    <w:rsid w:val="00CC271A"/>
    <w:rsid w:val="00CC28A7"/>
    <w:rsid w:val="00CC29F7"/>
    <w:rsid w:val="00CC2AE9"/>
    <w:rsid w:val="00CC2CEE"/>
    <w:rsid w:val="00CC2FFC"/>
    <w:rsid w:val="00CC336A"/>
    <w:rsid w:val="00CC3542"/>
    <w:rsid w:val="00CC35EE"/>
    <w:rsid w:val="00CC3615"/>
    <w:rsid w:val="00CC37BA"/>
    <w:rsid w:val="00CC3B48"/>
    <w:rsid w:val="00CC3BDA"/>
    <w:rsid w:val="00CC3C66"/>
    <w:rsid w:val="00CC3D94"/>
    <w:rsid w:val="00CC3E00"/>
    <w:rsid w:val="00CC3E54"/>
    <w:rsid w:val="00CC3EAF"/>
    <w:rsid w:val="00CC4082"/>
    <w:rsid w:val="00CC408A"/>
    <w:rsid w:val="00CC482E"/>
    <w:rsid w:val="00CC4A9C"/>
    <w:rsid w:val="00CC4C71"/>
    <w:rsid w:val="00CC4EB3"/>
    <w:rsid w:val="00CC4ED7"/>
    <w:rsid w:val="00CC4FD7"/>
    <w:rsid w:val="00CC5212"/>
    <w:rsid w:val="00CC5408"/>
    <w:rsid w:val="00CC54E9"/>
    <w:rsid w:val="00CC5539"/>
    <w:rsid w:val="00CC56E2"/>
    <w:rsid w:val="00CC5723"/>
    <w:rsid w:val="00CC582E"/>
    <w:rsid w:val="00CC594B"/>
    <w:rsid w:val="00CC5DD8"/>
    <w:rsid w:val="00CC5EE4"/>
    <w:rsid w:val="00CC6230"/>
    <w:rsid w:val="00CC640E"/>
    <w:rsid w:val="00CC67BF"/>
    <w:rsid w:val="00CC6907"/>
    <w:rsid w:val="00CC6990"/>
    <w:rsid w:val="00CC69FC"/>
    <w:rsid w:val="00CC6A9B"/>
    <w:rsid w:val="00CC6BA1"/>
    <w:rsid w:val="00CC6C8E"/>
    <w:rsid w:val="00CC6F62"/>
    <w:rsid w:val="00CC6FBB"/>
    <w:rsid w:val="00CC700F"/>
    <w:rsid w:val="00CC729C"/>
    <w:rsid w:val="00CC72FE"/>
    <w:rsid w:val="00CC73B4"/>
    <w:rsid w:val="00CC74D5"/>
    <w:rsid w:val="00CC7BB6"/>
    <w:rsid w:val="00CC7FCF"/>
    <w:rsid w:val="00CD0140"/>
    <w:rsid w:val="00CD0248"/>
    <w:rsid w:val="00CD03DD"/>
    <w:rsid w:val="00CD045A"/>
    <w:rsid w:val="00CD05FB"/>
    <w:rsid w:val="00CD06B2"/>
    <w:rsid w:val="00CD06E6"/>
    <w:rsid w:val="00CD0714"/>
    <w:rsid w:val="00CD0A29"/>
    <w:rsid w:val="00CD0A5C"/>
    <w:rsid w:val="00CD0B5E"/>
    <w:rsid w:val="00CD0EFD"/>
    <w:rsid w:val="00CD107C"/>
    <w:rsid w:val="00CD1117"/>
    <w:rsid w:val="00CD143B"/>
    <w:rsid w:val="00CD166E"/>
    <w:rsid w:val="00CD1932"/>
    <w:rsid w:val="00CD1C29"/>
    <w:rsid w:val="00CD1C8E"/>
    <w:rsid w:val="00CD1D93"/>
    <w:rsid w:val="00CD1D9A"/>
    <w:rsid w:val="00CD1DB4"/>
    <w:rsid w:val="00CD1F61"/>
    <w:rsid w:val="00CD1FBC"/>
    <w:rsid w:val="00CD2202"/>
    <w:rsid w:val="00CD2288"/>
    <w:rsid w:val="00CD2459"/>
    <w:rsid w:val="00CD2601"/>
    <w:rsid w:val="00CD27FF"/>
    <w:rsid w:val="00CD2907"/>
    <w:rsid w:val="00CD2A47"/>
    <w:rsid w:val="00CD2B38"/>
    <w:rsid w:val="00CD2B51"/>
    <w:rsid w:val="00CD2BFB"/>
    <w:rsid w:val="00CD2CC4"/>
    <w:rsid w:val="00CD2DE5"/>
    <w:rsid w:val="00CD2F1E"/>
    <w:rsid w:val="00CD30CC"/>
    <w:rsid w:val="00CD319C"/>
    <w:rsid w:val="00CD3255"/>
    <w:rsid w:val="00CD3309"/>
    <w:rsid w:val="00CD340D"/>
    <w:rsid w:val="00CD3680"/>
    <w:rsid w:val="00CD375D"/>
    <w:rsid w:val="00CD37CA"/>
    <w:rsid w:val="00CD38AC"/>
    <w:rsid w:val="00CD3C16"/>
    <w:rsid w:val="00CD4174"/>
    <w:rsid w:val="00CD43BE"/>
    <w:rsid w:val="00CD4945"/>
    <w:rsid w:val="00CD4DB0"/>
    <w:rsid w:val="00CD4F94"/>
    <w:rsid w:val="00CD4FCB"/>
    <w:rsid w:val="00CD4FD5"/>
    <w:rsid w:val="00CD5790"/>
    <w:rsid w:val="00CD5C79"/>
    <w:rsid w:val="00CD5C82"/>
    <w:rsid w:val="00CD5E81"/>
    <w:rsid w:val="00CD5F6F"/>
    <w:rsid w:val="00CD602A"/>
    <w:rsid w:val="00CD6313"/>
    <w:rsid w:val="00CD650F"/>
    <w:rsid w:val="00CD65C8"/>
    <w:rsid w:val="00CD66A2"/>
    <w:rsid w:val="00CD6911"/>
    <w:rsid w:val="00CD695F"/>
    <w:rsid w:val="00CD6ABF"/>
    <w:rsid w:val="00CD7049"/>
    <w:rsid w:val="00CD70BF"/>
    <w:rsid w:val="00CD75AB"/>
    <w:rsid w:val="00CD7768"/>
    <w:rsid w:val="00CD77DE"/>
    <w:rsid w:val="00CD786A"/>
    <w:rsid w:val="00CD7C5F"/>
    <w:rsid w:val="00CE01C8"/>
    <w:rsid w:val="00CE0434"/>
    <w:rsid w:val="00CE0600"/>
    <w:rsid w:val="00CE0639"/>
    <w:rsid w:val="00CE0931"/>
    <w:rsid w:val="00CE0941"/>
    <w:rsid w:val="00CE0B32"/>
    <w:rsid w:val="00CE0BF9"/>
    <w:rsid w:val="00CE0C0D"/>
    <w:rsid w:val="00CE0F9B"/>
    <w:rsid w:val="00CE12E0"/>
    <w:rsid w:val="00CE1351"/>
    <w:rsid w:val="00CE150A"/>
    <w:rsid w:val="00CE1555"/>
    <w:rsid w:val="00CE1770"/>
    <w:rsid w:val="00CE18EE"/>
    <w:rsid w:val="00CE1A54"/>
    <w:rsid w:val="00CE1A56"/>
    <w:rsid w:val="00CE1AF1"/>
    <w:rsid w:val="00CE20B7"/>
    <w:rsid w:val="00CE24E6"/>
    <w:rsid w:val="00CE277F"/>
    <w:rsid w:val="00CE27E7"/>
    <w:rsid w:val="00CE28A5"/>
    <w:rsid w:val="00CE28B9"/>
    <w:rsid w:val="00CE2A00"/>
    <w:rsid w:val="00CE2B5A"/>
    <w:rsid w:val="00CE2C09"/>
    <w:rsid w:val="00CE2C95"/>
    <w:rsid w:val="00CE2D43"/>
    <w:rsid w:val="00CE2F86"/>
    <w:rsid w:val="00CE2FA9"/>
    <w:rsid w:val="00CE31B5"/>
    <w:rsid w:val="00CE32C9"/>
    <w:rsid w:val="00CE342F"/>
    <w:rsid w:val="00CE3715"/>
    <w:rsid w:val="00CE3890"/>
    <w:rsid w:val="00CE39BE"/>
    <w:rsid w:val="00CE3E40"/>
    <w:rsid w:val="00CE4502"/>
    <w:rsid w:val="00CE45C9"/>
    <w:rsid w:val="00CE49E5"/>
    <w:rsid w:val="00CE4A42"/>
    <w:rsid w:val="00CE4ACB"/>
    <w:rsid w:val="00CE4E94"/>
    <w:rsid w:val="00CE505E"/>
    <w:rsid w:val="00CE5411"/>
    <w:rsid w:val="00CE577A"/>
    <w:rsid w:val="00CE5BF1"/>
    <w:rsid w:val="00CE5C6B"/>
    <w:rsid w:val="00CE5C87"/>
    <w:rsid w:val="00CE6125"/>
    <w:rsid w:val="00CE6139"/>
    <w:rsid w:val="00CE65AC"/>
    <w:rsid w:val="00CE68CE"/>
    <w:rsid w:val="00CE6FD6"/>
    <w:rsid w:val="00CE754A"/>
    <w:rsid w:val="00CE75F1"/>
    <w:rsid w:val="00CE784B"/>
    <w:rsid w:val="00CE7C95"/>
    <w:rsid w:val="00CE7CFF"/>
    <w:rsid w:val="00CF0427"/>
    <w:rsid w:val="00CF04B8"/>
    <w:rsid w:val="00CF06F5"/>
    <w:rsid w:val="00CF0768"/>
    <w:rsid w:val="00CF0881"/>
    <w:rsid w:val="00CF08D0"/>
    <w:rsid w:val="00CF0CF2"/>
    <w:rsid w:val="00CF0EA1"/>
    <w:rsid w:val="00CF0EA2"/>
    <w:rsid w:val="00CF124B"/>
    <w:rsid w:val="00CF1399"/>
    <w:rsid w:val="00CF168C"/>
    <w:rsid w:val="00CF1FF0"/>
    <w:rsid w:val="00CF2028"/>
    <w:rsid w:val="00CF2082"/>
    <w:rsid w:val="00CF23AC"/>
    <w:rsid w:val="00CF2727"/>
    <w:rsid w:val="00CF29CC"/>
    <w:rsid w:val="00CF29FB"/>
    <w:rsid w:val="00CF2A91"/>
    <w:rsid w:val="00CF2E41"/>
    <w:rsid w:val="00CF318B"/>
    <w:rsid w:val="00CF3404"/>
    <w:rsid w:val="00CF352C"/>
    <w:rsid w:val="00CF3587"/>
    <w:rsid w:val="00CF36E5"/>
    <w:rsid w:val="00CF39EE"/>
    <w:rsid w:val="00CF3BC6"/>
    <w:rsid w:val="00CF3F31"/>
    <w:rsid w:val="00CF4138"/>
    <w:rsid w:val="00CF4230"/>
    <w:rsid w:val="00CF4308"/>
    <w:rsid w:val="00CF441B"/>
    <w:rsid w:val="00CF4582"/>
    <w:rsid w:val="00CF4A3F"/>
    <w:rsid w:val="00CF4DBA"/>
    <w:rsid w:val="00CF4E62"/>
    <w:rsid w:val="00CF5001"/>
    <w:rsid w:val="00CF5222"/>
    <w:rsid w:val="00CF5299"/>
    <w:rsid w:val="00CF5448"/>
    <w:rsid w:val="00CF5500"/>
    <w:rsid w:val="00CF5C65"/>
    <w:rsid w:val="00CF5C9B"/>
    <w:rsid w:val="00CF5D52"/>
    <w:rsid w:val="00CF5D59"/>
    <w:rsid w:val="00CF5DB9"/>
    <w:rsid w:val="00CF5E78"/>
    <w:rsid w:val="00CF5FFB"/>
    <w:rsid w:val="00CF6310"/>
    <w:rsid w:val="00CF6414"/>
    <w:rsid w:val="00CF6624"/>
    <w:rsid w:val="00CF693E"/>
    <w:rsid w:val="00CF6AE6"/>
    <w:rsid w:val="00CF6DB6"/>
    <w:rsid w:val="00CF79D0"/>
    <w:rsid w:val="00CF7ACF"/>
    <w:rsid w:val="00CF7B5B"/>
    <w:rsid w:val="00CF7D9C"/>
    <w:rsid w:val="00CF7DF0"/>
    <w:rsid w:val="00CF7EDD"/>
    <w:rsid w:val="00CF7FF6"/>
    <w:rsid w:val="00D0022C"/>
    <w:rsid w:val="00D0029C"/>
    <w:rsid w:val="00D00517"/>
    <w:rsid w:val="00D006F6"/>
    <w:rsid w:val="00D0108A"/>
    <w:rsid w:val="00D01269"/>
    <w:rsid w:val="00D013D4"/>
    <w:rsid w:val="00D01535"/>
    <w:rsid w:val="00D016A4"/>
    <w:rsid w:val="00D01857"/>
    <w:rsid w:val="00D01B32"/>
    <w:rsid w:val="00D01BAE"/>
    <w:rsid w:val="00D01BB1"/>
    <w:rsid w:val="00D01D2F"/>
    <w:rsid w:val="00D0225A"/>
    <w:rsid w:val="00D0262E"/>
    <w:rsid w:val="00D0280D"/>
    <w:rsid w:val="00D02B44"/>
    <w:rsid w:val="00D030F0"/>
    <w:rsid w:val="00D0371A"/>
    <w:rsid w:val="00D039EB"/>
    <w:rsid w:val="00D03A8B"/>
    <w:rsid w:val="00D03B05"/>
    <w:rsid w:val="00D03C8C"/>
    <w:rsid w:val="00D03FA6"/>
    <w:rsid w:val="00D0459C"/>
    <w:rsid w:val="00D04896"/>
    <w:rsid w:val="00D04BAC"/>
    <w:rsid w:val="00D04CE2"/>
    <w:rsid w:val="00D04DC1"/>
    <w:rsid w:val="00D04E08"/>
    <w:rsid w:val="00D050AA"/>
    <w:rsid w:val="00D050BC"/>
    <w:rsid w:val="00D051E1"/>
    <w:rsid w:val="00D052DE"/>
    <w:rsid w:val="00D05882"/>
    <w:rsid w:val="00D05A9B"/>
    <w:rsid w:val="00D05C63"/>
    <w:rsid w:val="00D05CC5"/>
    <w:rsid w:val="00D05DA2"/>
    <w:rsid w:val="00D05F7F"/>
    <w:rsid w:val="00D063EA"/>
    <w:rsid w:val="00D06778"/>
    <w:rsid w:val="00D068D1"/>
    <w:rsid w:val="00D06976"/>
    <w:rsid w:val="00D06E5D"/>
    <w:rsid w:val="00D07254"/>
    <w:rsid w:val="00D07329"/>
    <w:rsid w:val="00D07430"/>
    <w:rsid w:val="00D07817"/>
    <w:rsid w:val="00D0788D"/>
    <w:rsid w:val="00D07B8F"/>
    <w:rsid w:val="00D07D67"/>
    <w:rsid w:val="00D10150"/>
    <w:rsid w:val="00D10165"/>
    <w:rsid w:val="00D10332"/>
    <w:rsid w:val="00D108CF"/>
    <w:rsid w:val="00D10A5E"/>
    <w:rsid w:val="00D10C3F"/>
    <w:rsid w:val="00D1108D"/>
    <w:rsid w:val="00D112CB"/>
    <w:rsid w:val="00D11397"/>
    <w:rsid w:val="00D113CA"/>
    <w:rsid w:val="00D113E3"/>
    <w:rsid w:val="00D1176A"/>
    <w:rsid w:val="00D11B7F"/>
    <w:rsid w:val="00D11CDA"/>
    <w:rsid w:val="00D11E06"/>
    <w:rsid w:val="00D11E8C"/>
    <w:rsid w:val="00D121E4"/>
    <w:rsid w:val="00D12225"/>
    <w:rsid w:val="00D12393"/>
    <w:rsid w:val="00D124DE"/>
    <w:rsid w:val="00D126D4"/>
    <w:rsid w:val="00D1291B"/>
    <w:rsid w:val="00D12B1A"/>
    <w:rsid w:val="00D12F38"/>
    <w:rsid w:val="00D12FC8"/>
    <w:rsid w:val="00D130FD"/>
    <w:rsid w:val="00D132AC"/>
    <w:rsid w:val="00D13427"/>
    <w:rsid w:val="00D13493"/>
    <w:rsid w:val="00D13588"/>
    <w:rsid w:val="00D135D9"/>
    <w:rsid w:val="00D13D3E"/>
    <w:rsid w:val="00D13F9E"/>
    <w:rsid w:val="00D13FE4"/>
    <w:rsid w:val="00D1433D"/>
    <w:rsid w:val="00D14444"/>
    <w:rsid w:val="00D145FD"/>
    <w:rsid w:val="00D146D1"/>
    <w:rsid w:val="00D14947"/>
    <w:rsid w:val="00D149AB"/>
    <w:rsid w:val="00D14A7C"/>
    <w:rsid w:val="00D14CEA"/>
    <w:rsid w:val="00D14D97"/>
    <w:rsid w:val="00D14F14"/>
    <w:rsid w:val="00D150BC"/>
    <w:rsid w:val="00D15182"/>
    <w:rsid w:val="00D153EF"/>
    <w:rsid w:val="00D15694"/>
    <w:rsid w:val="00D15700"/>
    <w:rsid w:val="00D15B73"/>
    <w:rsid w:val="00D15D41"/>
    <w:rsid w:val="00D15EDF"/>
    <w:rsid w:val="00D160B0"/>
    <w:rsid w:val="00D163E7"/>
    <w:rsid w:val="00D16540"/>
    <w:rsid w:val="00D16783"/>
    <w:rsid w:val="00D16B1E"/>
    <w:rsid w:val="00D16C34"/>
    <w:rsid w:val="00D17055"/>
    <w:rsid w:val="00D172A5"/>
    <w:rsid w:val="00D172F6"/>
    <w:rsid w:val="00D17746"/>
    <w:rsid w:val="00D1794E"/>
    <w:rsid w:val="00D17C3E"/>
    <w:rsid w:val="00D17C43"/>
    <w:rsid w:val="00D17DCE"/>
    <w:rsid w:val="00D17E25"/>
    <w:rsid w:val="00D20238"/>
    <w:rsid w:val="00D20259"/>
    <w:rsid w:val="00D20694"/>
    <w:rsid w:val="00D2090D"/>
    <w:rsid w:val="00D20A2C"/>
    <w:rsid w:val="00D20B1A"/>
    <w:rsid w:val="00D20E19"/>
    <w:rsid w:val="00D211D6"/>
    <w:rsid w:val="00D2166D"/>
    <w:rsid w:val="00D2188E"/>
    <w:rsid w:val="00D21BB5"/>
    <w:rsid w:val="00D21C59"/>
    <w:rsid w:val="00D21C99"/>
    <w:rsid w:val="00D22048"/>
    <w:rsid w:val="00D2205B"/>
    <w:rsid w:val="00D2209E"/>
    <w:rsid w:val="00D22235"/>
    <w:rsid w:val="00D2239F"/>
    <w:rsid w:val="00D22593"/>
    <w:rsid w:val="00D22596"/>
    <w:rsid w:val="00D225A5"/>
    <w:rsid w:val="00D2286E"/>
    <w:rsid w:val="00D22883"/>
    <w:rsid w:val="00D22E5F"/>
    <w:rsid w:val="00D22F1F"/>
    <w:rsid w:val="00D2338B"/>
    <w:rsid w:val="00D238FF"/>
    <w:rsid w:val="00D23987"/>
    <w:rsid w:val="00D23C2E"/>
    <w:rsid w:val="00D23E14"/>
    <w:rsid w:val="00D23F06"/>
    <w:rsid w:val="00D23FC1"/>
    <w:rsid w:val="00D24142"/>
    <w:rsid w:val="00D241A9"/>
    <w:rsid w:val="00D2422A"/>
    <w:rsid w:val="00D2424E"/>
    <w:rsid w:val="00D24278"/>
    <w:rsid w:val="00D2456E"/>
    <w:rsid w:val="00D24646"/>
    <w:rsid w:val="00D2467E"/>
    <w:rsid w:val="00D2488E"/>
    <w:rsid w:val="00D249DF"/>
    <w:rsid w:val="00D24A01"/>
    <w:rsid w:val="00D24DC9"/>
    <w:rsid w:val="00D2541F"/>
    <w:rsid w:val="00D25444"/>
    <w:rsid w:val="00D254A3"/>
    <w:rsid w:val="00D258A8"/>
    <w:rsid w:val="00D258AD"/>
    <w:rsid w:val="00D25A1A"/>
    <w:rsid w:val="00D25AE2"/>
    <w:rsid w:val="00D25B34"/>
    <w:rsid w:val="00D25C14"/>
    <w:rsid w:val="00D25C37"/>
    <w:rsid w:val="00D260E9"/>
    <w:rsid w:val="00D27324"/>
    <w:rsid w:val="00D27382"/>
    <w:rsid w:val="00D274D0"/>
    <w:rsid w:val="00D275CA"/>
    <w:rsid w:val="00D27A91"/>
    <w:rsid w:val="00D27D2C"/>
    <w:rsid w:val="00D27D2F"/>
    <w:rsid w:val="00D27F09"/>
    <w:rsid w:val="00D304C7"/>
    <w:rsid w:val="00D30537"/>
    <w:rsid w:val="00D30CA1"/>
    <w:rsid w:val="00D31086"/>
    <w:rsid w:val="00D31163"/>
    <w:rsid w:val="00D3156D"/>
    <w:rsid w:val="00D316EB"/>
    <w:rsid w:val="00D31844"/>
    <w:rsid w:val="00D31A3C"/>
    <w:rsid w:val="00D31CB0"/>
    <w:rsid w:val="00D31D85"/>
    <w:rsid w:val="00D31DC0"/>
    <w:rsid w:val="00D3208E"/>
    <w:rsid w:val="00D3225D"/>
    <w:rsid w:val="00D32434"/>
    <w:rsid w:val="00D324D8"/>
    <w:rsid w:val="00D32587"/>
    <w:rsid w:val="00D3258A"/>
    <w:rsid w:val="00D32672"/>
    <w:rsid w:val="00D326C7"/>
    <w:rsid w:val="00D329AD"/>
    <w:rsid w:val="00D32A29"/>
    <w:rsid w:val="00D32A7C"/>
    <w:rsid w:val="00D32B17"/>
    <w:rsid w:val="00D32CBF"/>
    <w:rsid w:val="00D32D17"/>
    <w:rsid w:val="00D32E59"/>
    <w:rsid w:val="00D33471"/>
    <w:rsid w:val="00D3361A"/>
    <w:rsid w:val="00D3365E"/>
    <w:rsid w:val="00D33736"/>
    <w:rsid w:val="00D3388B"/>
    <w:rsid w:val="00D3390D"/>
    <w:rsid w:val="00D3393B"/>
    <w:rsid w:val="00D33BB2"/>
    <w:rsid w:val="00D34098"/>
    <w:rsid w:val="00D3411D"/>
    <w:rsid w:val="00D34147"/>
    <w:rsid w:val="00D3443F"/>
    <w:rsid w:val="00D34450"/>
    <w:rsid w:val="00D344B9"/>
    <w:rsid w:val="00D344EA"/>
    <w:rsid w:val="00D347C0"/>
    <w:rsid w:val="00D34C4B"/>
    <w:rsid w:val="00D3509A"/>
    <w:rsid w:val="00D35340"/>
    <w:rsid w:val="00D35390"/>
    <w:rsid w:val="00D3584F"/>
    <w:rsid w:val="00D3591D"/>
    <w:rsid w:val="00D35AB9"/>
    <w:rsid w:val="00D35BA2"/>
    <w:rsid w:val="00D35F23"/>
    <w:rsid w:val="00D36391"/>
    <w:rsid w:val="00D363B3"/>
    <w:rsid w:val="00D368FE"/>
    <w:rsid w:val="00D36E68"/>
    <w:rsid w:val="00D3721D"/>
    <w:rsid w:val="00D373D7"/>
    <w:rsid w:val="00D3743F"/>
    <w:rsid w:val="00D3764A"/>
    <w:rsid w:val="00D377FD"/>
    <w:rsid w:val="00D37A64"/>
    <w:rsid w:val="00D37B97"/>
    <w:rsid w:val="00D402D3"/>
    <w:rsid w:val="00D4046E"/>
    <w:rsid w:val="00D40531"/>
    <w:rsid w:val="00D4058E"/>
    <w:rsid w:val="00D407C1"/>
    <w:rsid w:val="00D40B43"/>
    <w:rsid w:val="00D40BD1"/>
    <w:rsid w:val="00D40DBC"/>
    <w:rsid w:val="00D40E3A"/>
    <w:rsid w:val="00D40F48"/>
    <w:rsid w:val="00D40FA2"/>
    <w:rsid w:val="00D41013"/>
    <w:rsid w:val="00D410D0"/>
    <w:rsid w:val="00D41102"/>
    <w:rsid w:val="00D411CE"/>
    <w:rsid w:val="00D41239"/>
    <w:rsid w:val="00D41342"/>
    <w:rsid w:val="00D413DD"/>
    <w:rsid w:val="00D414D7"/>
    <w:rsid w:val="00D41ABA"/>
    <w:rsid w:val="00D41AF3"/>
    <w:rsid w:val="00D41B2B"/>
    <w:rsid w:val="00D41C65"/>
    <w:rsid w:val="00D41CE9"/>
    <w:rsid w:val="00D41E37"/>
    <w:rsid w:val="00D42210"/>
    <w:rsid w:val="00D42278"/>
    <w:rsid w:val="00D4242B"/>
    <w:rsid w:val="00D42844"/>
    <w:rsid w:val="00D42C3A"/>
    <w:rsid w:val="00D42F31"/>
    <w:rsid w:val="00D4302E"/>
    <w:rsid w:val="00D4306A"/>
    <w:rsid w:val="00D430D9"/>
    <w:rsid w:val="00D43395"/>
    <w:rsid w:val="00D43518"/>
    <w:rsid w:val="00D43581"/>
    <w:rsid w:val="00D43BD6"/>
    <w:rsid w:val="00D43D33"/>
    <w:rsid w:val="00D4430F"/>
    <w:rsid w:val="00D4474A"/>
    <w:rsid w:val="00D44A6A"/>
    <w:rsid w:val="00D44C2F"/>
    <w:rsid w:val="00D44F01"/>
    <w:rsid w:val="00D45001"/>
    <w:rsid w:val="00D4501D"/>
    <w:rsid w:val="00D450AE"/>
    <w:rsid w:val="00D456FC"/>
    <w:rsid w:val="00D4582D"/>
    <w:rsid w:val="00D45C0C"/>
    <w:rsid w:val="00D45F6A"/>
    <w:rsid w:val="00D46327"/>
    <w:rsid w:val="00D46856"/>
    <w:rsid w:val="00D46B5B"/>
    <w:rsid w:val="00D46BD7"/>
    <w:rsid w:val="00D46C08"/>
    <w:rsid w:val="00D46DDD"/>
    <w:rsid w:val="00D46F78"/>
    <w:rsid w:val="00D4702C"/>
    <w:rsid w:val="00D4741E"/>
    <w:rsid w:val="00D47664"/>
    <w:rsid w:val="00D477C1"/>
    <w:rsid w:val="00D479A5"/>
    <w:rsid w:val="00D479AA"/>
    <w:rsid w:val="00D47B0B"/>
    <w:rsid w:val="00D47B20"/>
    <w:rsid w:val="00D47FA5"/>
    <w:rsid w:val="00D501A0"/>
    <w:rsid w:val="00D50268"/>
    <w:rsid w:val="00D5048A"/>
    <w:rsid w:val="00D508FD"/>
    <w:rsid w:val="00D50ABD"/>
    <w:rsid w:val="00D50D4B"/>
    <w:rsid w:val="00D50D7E"/>
    <w:rsid w:val="00D51001"/>
    <w:rsid w:val="00D51004"/>
    <w:rsid w:val="00D5119D"/>
    <w:rsid w:val="00D5121C"/>
    <w:rsid w:val="00D5132B"/>
    <w:rsid w:val="00D51335"/>
    <w:rsid w:val="00D5133D"/>
    <w:rsid w:val="00D5155C"/>
    <w:rsid w:val="00D519E4"/>
    <w:rsid w:val="00D51A6B"/>
    <w:rsid w:val="00D51E50"/>
    <w:rsid w:val="00D51EB7"/>
    <w:rsid w:val="00D526EC"/>
    <w:rsid w:val="00D52847"/>
    <w:rsid w:val="00D52855"/>
    <w:rsid w:val="00D52ADE"/>
    <w:rsid w:val="00D52C5D"/>
    <w:rsid w:val="00D52DB0"/>
    <w:rsid w:val="00D52E72"/>
    <w:rsid w:val="00D5315D"/>
    <w:rsid w:val="00D531DB"/>
    <w:rsid w:val="00D5340B"/>
    <w:rsid w:val="00D53428"/>
    <w:rsid w:val="00D53508"/>
    <w:rsid w:val="00D53768"/>
    <w:rsid w:val="00D53984"/>
    <w:rsid w:val="00D53A91"/>
    <w:rsid w:val="00D53C77"/>
    <w:rsid w:val="00D53E85"/>
    <w:rsid w:val="00D53F74"/>
    <w:rsid w:val="00D53F95"/>
    <w:rsid w:val="00D54165"/>
    <w:rsid w:val="00D544E3"/>
    <w:rsid w:val="00D54656"/>
    <w:rsid w:val="00D548D9"/>
    <w:rsid w:val="00D5492F"/>
    <w:rsid w:val="00D54EC4"/>
    <w:rsid w:val="00D54FAA"/>
    <w:rsid w:val="00D55298"/>
    <w:rsid w:val="00D5530E"/>
    <w:rsid w:val="00D553B2"/>
    <w:rsid w:val="00D55880"/>
    <w:rsid w:val="00D5590B"/>
    <w:rsid w:val="00D55BD8"/>
    <w:rsid w:val="00D55CBE"/>
    <w:rsid w:val="00D55DD2"/>
    <w:rsid w:val="00D55FC2"/>
    <w:rsid w:val="00D56051"/>
    <w:rsid w:val="00D56083"/>
    <w:rsid w:val="00D56087"/>
    <w:rsid w:val="00D56630"/>
    <w:rsid w:val="00D56761"/>
    <w:rsid w:val="00D56AC7"/>
    <w:rsid w:val="00D56CBD"/>
    <w:rsid w:val="00D56D74"/>
    <w:rsid w:val="00D572E0"/>
    <w:rsid w:val="00D5730C"/>
    <w:rsid w:val="00D57472"/>
    <w:rsid w:val="00D57589"/>
    <w:rsid w:val="00D576F2"/>
    <w:rsid w:val="00D57ADD"/>
    <w:rsid w:val="00D57C62"/>
    <w:rsid w:val="00D57CD3"/>
    <w:rsid w:val="00D57DFB"/>
    <w:rsid w:val="00D57F71"/>
    <w:rsid w:val="00D602F4"/>
    <w:rsid w:val="00D603F0"/>
    <w:rsid w:val="00D60480"/>
    <w:rsid w:val="00D60763"/>
    <w:rsid w:val="00D608E3"/>
    <w:rsid w:val="00D60A24"/>
    <w:rsid w:val="00D60CA6"/>
    <w:rsid w:val="00D60CE0"/>
    <w:rsid w:val="00D60D17"/>
    <w:rsid w:val="00D60D98"/>
    <w:rsid w:val="00D60F27"/>
    <w:rsid w:val="00D616D3"/>
    <w:rsid w:val="00D61701"/>
    <w:rsid w:val="00D61854"/>
    <w:rsid w:val="00D6191F"/>
    <w:rsid w:val="00D6194F"/>
    <w:rsid w:val="00D61C45"/>
    <w:rsid w:val="00D62128"/>
    <w:rsid w:val="00D624B9"/>
    <w:rsid w:val="00D624DC"/>
    <w:rsid w:val="00D626C8"/>
    <w:rsid w:val="00D626E9"/>
    <w:rsid w:val="00D62AF8"/>
    <w:rsid w:val="00D62E82"/>
    <w:rsid w:val="00D62ECF"/>
    <w:rsid w:val="00D62EF7"/>
    <w:rsid w:val="00D63063"/>
    <w:rsid w:val="00D63112"/>
    <w:rsid w:val="00D6325A"/>
    <w:rsid w:val="00D635CA"/>
    <w:rsid w:val="00D63976"/>
    <w:rsid w:val="00D639E1"/>
    <w:rsid w:val="00D63DD1"/>
    <w:rsid w:val="00D63F60"/>
    <w:rsid w:val="00D64103"/>
    <w:rsid w:val="00D6410A"/>
    <w:rsid w:val="00D64300"/>
    <w:rsid w:val="00D6452A"/>
    <w:rsid w:val="00D6459B"/>
    <w:rsid w:val="00D645EE"/>
    <w:rsid w:val="00D64758"/>
    <w:rsid w:val="00D64843"/>
    <w:rsid w:val="00D6489C"/>
    <w:rsid w:val="00D6496A"/>
    <w:rsid w:val="00D649A8"/>
    <w:rsid w:val="00D64BE5"/>
    <w:rsid w:val="00D64CC4"/>
    <w:rsid w:val="00D64D2A"/>
    <w:rsid w:val="00D64DEB"/>
    <w:rsid w:val="00D64F37"/>
    <w:rsid w:val="00D65677"/>
    <w:rsid w:val="00D65797"/>
    <w:rsid w:val="00D65ACC"/>
    <w:rsid w:val="00D65B7B"/>
    <w:rsid w:val="00D65B98"/>
    <w:rsid w:val="00D65CAB"/>
    <w:rsid w:val="00D65E99"/>
    <w:rsid w:val="00D662BC"/>
    <w:rsid w:val="00D663E6"/>
    <w:rsid w:val="00D66449"/>
    <w:rsid w:val="00D66B28"/>
    <w:rsid w:val="00D66D3C"/>
    <w:rsid w:val="00D66EC4"/>
    <w:rsid w:val="00D66EE9"/>
    <w:rsid w:val="00D66F58"/>
    <w:rsid w:val="00D67372"/>
    <w:rsid w:val="00D678DA"/>
    <w:rsid w:val="00D6791B"/>
    <w:rsid w:val="00D67F08"/>
    <w:rsid w:val="00D707F3"/>
    <w:rsid w:val="00D70CC0"/>
    <w:rsid w:val="00D70F79"/>
    <w:rsid w:val="00D7141B"/>
    <w:rsid w:val="00D7165D"/>
    <w:rsid w:val="00D71872"/>
    <w:rsid w:val="00D718FA"/>
    <w:rsid w:val="00D719CC"/>
    <w:rsid w:val="00D71CB1"/>
    <w:rsid w:val="00D71CF5"/>
    <w:rsid w:val="00D71D70"/>
    <w:rsid w:val="00D71E77"/>
    <w:rsid w:val="00D71E7D"/>
    <w:rsid w:val="00D71EB2"/>
    <w:rsid w:val="00D721F7"/>
    <w:rsid w:val="00D722F5"/>
    <w:rsid w:val="00D723B3"/>
    <w:rsid w:val="00D7250B"/>
    <w:rsid w:val="00D725F7"/>
    <w:rsid w:val="00D7265E"/>
    <w:rsid w:val="00D72868"/>
    <w:rsid w:val="00D72CC1"/>
    <w:rsid w:val="00D72F34"/>
    <w:rsid w:val="00D7312D"/>
    <w:rsid w:val="00D732AA"/>
    <w:rsid w:val="00D73460"/>
    <w:rsid w:val="00D734B4"/>
    <w:rsid w:val="00D73576"/>
    <w:rsid w:val="00D7359F"/>
    <w:rsid w:val="00D739B0"/>
    <w:rsid w:val="00D73EE3"/>
    <w:rsid w:val="00D73FAB"/>
    <w:rsid w:val="00D741B0"/>
    <w:rsid w:val="00D74AAF"/>
    <w:rsid w:val="00D74C29"/>
    <w:rsid w:val="00D74CF0"/>
    <w:rsid w:val="00D74F0C"/>
    <w:rsid w:val="00D75066"/>
    <w:rsid w:val="00D7532E"/>
    <w:rsid w:val="00D75392"/>
    <w:rsid w:val="00D753AE"/>
    <w:rsid w:val="00D754CE"/>
    <w:rsid w:val="00D75B70"/>
    <w:rsid w:val="00D75B8B"/>
    <w:rsid w:val="00D75DBF"/>
    <w:rsid w:val="00D75E50"/>
    <w:rsid w:val="00D7616C"/>
    <w:rsid w:val="00D7619E"/>
    <w:rsid w:val="00D761E9"/>
    <w:rsid w:val="00D763E4"/>
    <w:rsid w:val="00D7657D"/>
    <w:rsid w:val="00D765BE"/>
    <w:rsid w:val="00D76625"/>
    <w:rsid w:val="00D76685"/>
    <w:rsid w:val="00D76993"/>
    <w:rsid w:val="00D769D9"/>
    <w:rsid w:val="00D76C2A"/>
    <w:rsid w:val="00D770E6"/>
    <w:rsid w:val="00D7742A"/>
    <w:rsid w:val="00D77526"/>
    <w:rsid w:val="00D77881"/>
    <w:rsid w:val="00D77AC8"/>
    <w:rsid w:val="00D77C67"/>
    <w:rsid w:val="00D77CCA"/>
    <w:rsid w:val="00D80107"/>
    <w:rsid w:val="00D80407"/>
    <w:rsid w:val="00D80541"/>
    <w:rsid w:val="00D807DD"/>
    <w:rsid w:val="00D8095D"/>
    <w:rsid w:val="00D81001"/>
    <w:rsid w:val="00D810DA"/>
    <w:rsid w:val="00D8124E"/>
    <w:rsid w:val="00D8133F"/>
    <w:rsid w:val="00D815D1"/>
    <w:rsid w:val="00D819D2"/>
    <w:rsid w:val="00D81B0C"/>
    <w:rsid w:val="00D81CAC"/>
    <w:rsid w:val="00D81ED2"/>
    <w:rsid w:val="00D82032"/>
    <w:rsid w:val="00D8210F"/>
    <w:rsid w:val="00D8277C"/>
    <w:rsid w:val="00D828B4"/>
    <w:rsid w:val="00D82989"/>
    <w:rsid w:val="00D82AB9"/>
    <w:rsid w:val="00D82FA0"/>
    <w:rsid w:val="00D830AE"/>
    <w:rsid w:val="00D83324"/>
    <w:rsid w:val="00D8333B"/>
    <w:rsid w:val="00D834E4"/>
    <w:rsid w:val="00D834FD"/>
    <w:rsid w:val="00D839DE"/>
    <w:rsid w:val="00D83DB1"/>
    <w:rsid w:val="00D83DF0"/>
    <w:rsid w:val="00D84420"/>
    <w:rsid w:val="00D8448A"/>
    <w:rsid w:val="00D84598"/>
    <w:rsid w:val="00D84705"/>
    <w:rsid w:val="00D84AEA"/>
    <w:rsid w:val="00D84E71"/>
    <w:rsid w:val="00D84F05"/>
    <w:rsid w:val="00D84F48"/>
    <w:rsid w:val="00D8514A"/>
    <w:rsid w:val="00D85287"/>
    <w:rsid w:val="00D8529F"/>
    <w:rsid w:val="00D855AF"/>
    <w:rsid w:val="00D85AB3"/>
    <w:rsid w:val="00D85D93"/>
    <w:rsid w:val="00D85E9D"/>
    <w:rsid w:val="00D861EA"/>
    <w:rsid w:val="00D86529"/>
    <w:rsid w:val="00D8668C"/>
    <w:rsid w:val="00D868CB"/>
    <w:rsid w:val="00D870D9"/>
    <w:rsid w:val="00D871F3"/>
    <w:rsid w:val="00D87259"/>
    <w:rsid w:val="00D875FA"/>
    <w:rsid w:val="00D8781B"/>
    <w:rsid w:val="00D87BF3"/>
    <w:rsid w:val="00D87DCA"/>
    <w:rsid w:val="00D87FD6"/>
    <w:rsid w:val="00D9007B"/>
    <w:rsid w:val="00D901AE"/>
    <w:rsid w:val="00D90272"/>
    <w:rsid w:val="00D902D5"/>
    <w:rsid w:val="00D902FE"/>
    <w:rsid w:val="00D90418"/>
    <w:rsid w:val="00D90698"/>
    <w:rsid w:val="00D90752"/>
    <w:rsid w:val="00D90836"/>
    <w:rsid w:val="00D90A08"/>
    <w:rsid w:val="00D90A2A"/>
    <w:rsid w:val="00D90C29"/>
    <w:rsid w:val="00D911D4"/>
    <w:rsid w:val="00D912EE"/>
    <w:rsid w:val="00D91AAA"/>
    <w:rsid w:val="00D91BDE"/>
    <w:rsid w:val="00D91CEE"/>
    <w:rsid w:val="00D9216B"/>
    <w:rsid w:val="00D92406"/>
    <w:rsid w:val="00D924EE"/>
    <w:rsid w:val="00D9263C"/>
    <w:rsid w:val="00D92655"/>
    <w:rsid w:val="00D92A7B"/>
    <w:rsid w:val="00D92B49"/>
    <w:rsid w:val="00D92B7E"/>
    <w:rsid w:val="00D92E64"/>
    <w:rsid w:val="00D92F38"/>
    <w:rsid w:val="00D92FC0"/>
    <w:rsid w:val="00D931B2"/>
    <w:rsid w:val="00D931CF"/>
    <w:rsid w:val="00D9340F"/>
    <w:rsid w:val="00D937B9"/>
    <w:rsid w:val="00D940EB"/>
    <w:rsid w:val="00D941F6"/>
    <w:rsid w:val="00D94357"/>
    <w:rsid w:val="00D9459C"/>
    <w:rsid w:val="00D94614"/>
    <w:rsid w:val="00D946AA"/>
    <w:rsid w:val="00D9499D"/>
    <w:rsid w:val="00D94C73"/>
    <w:rsid w:val="00D94D85"/>
    <w:rsid w:val="00D94E00"/>
    <w:rsid w:val="00D950BB"/>
    <w:rsid w:val="00D95335"/>
    <w:rsid w:val="00D9581F"/>
    <w:rsid w:val="00D95947"/>
    <w:rsid w:val="00D95998"/>
    <w:rsid w:val="00D95C89"/>
    <w:rsid w:val="00D95C97"/>
    <w:rsid w:val="00D95EEB"/>
    <w:rsid w:val="00D95FD5"/>
    <w:rsid w:val="00D960BB"/>
    <w:rsid w:val="00D9614C"/>
    <w:rsid w:val="00D961C7"/>
    <w:rsid w:val="00D9622B"/>
    <w:rsid w:val="00D96252"/>
    <w:rsid w:val="00D9629B"/>
    <w:rsid w:val="00D96824"/>
    <w:rsid w:val="00D96AAC"/>
    <w:rsid w:val="00D96B56"/>
    <w:rsid w:val="00D96E2A"/>
    <w:rsid w:val="00D96FC2"/>
    <w:rsid w:val="00D972F3"/>
    <w:rsid w:val="00D97438"/>
    <w:rsid w:val="00D97534"/>
    <w:rsid w:val="00D97585"/>
    <w:rsid w:val="00D975B7"/>
    <w:rsid w:val="00D97714"/>
    <w:rsid w:val="00D9790C"/>
    <w:rsid w:val="00D9799F"/>
    <w:rsid w:val="00D97B47"/>
    <w:rsid w:val="00D97BA4"/>
    <w:rsid w:val="00DA0211"/>
    <w:rsid w:val="00DA03B9"/>
    <w:rsid w:val="00DA03D2"/>
    <w:rsid w:val="00DA0A1C"/>
    <w:rsid w:val="00DA0D48"/>
    <w:rsid w:val="00DA0F82"/>
    <w:rsid w:val="00DA111A"/>
    <w:rsid w:val="00DA122D"/>
    <w:rsid w:val="00DA12C8"/>
    <w:rsid w:val="00DA14BC"/>
    <w:rsid w:val="00DA14CD"/>
    <w:rsid w:val="00DA1956"/>
    <w:rsid w:val="00DA1C01"/>
    <w:rsid w:val="00DA1E04"/>
    <w:rsid w:val="00DA1E7B"/>
    <w:rsid w:val="00DA1F0C"/>
    <w:rsid w:val="00DA2546"/>
    <w:rsid w:val="00DA259C"/>
    <w:rsid w:val="00DA260F"/>
    <w:rsid w:val="00DA27BA"/>
    <w:rsid w:val="00DA292A"/>
    <w:rsid w:val="00DA2967"/>
    <w:rsid w:val="00DA29C8"/>
    <w:rsid w:val="00DA2A1A"/>
    <w:rsid w:val="00DA2BEF"/>
    <w:rsid w:val="00DA2C2F"/>
    <w:rsid w:val="00DA2DFF"/>
    <w:rsid w:val="00DA2EB5"/>
    <w:rsid w:val="00DA3070"/>
    <w:rsid w:val="00DA3156"/>
    <w:rsid w:val="00DA364A"/>
    <w:rsid w:val="00DA364C"/>
    <w:rsid w:val="00DA3752"/>
    <w:rsid w:val="00DA3D5A"/>
    <w:rsid w:val="00DA4370"/>
    <w:rsid w:val="00DA443C"/>
    <w:rsid w:val="00DA462F"/>
    <w:rsid w:val="00DA46DB"/>
    <w:rsid w:val="00DA4940"/>
    <w:rsid w:val="00DA4DA1"/>
    <w:rsid w:val="00DA4E15"/>
    <w:rsid w:val="00DA53E6"/>
    <w:rsid w:val="00DA53FB"/>
    <w:rsid w:val="00DA5567"/>
    <w:rsid w:val="00DA580B"/>
    <w:rsid w:val="00DA589F"/>
    <w:rsid w:val="00DA5C99"/>
    <w:rsid w:val="00DA5CAF"/>
    <w:rsid w:val="00DA61C2"/>
    <w:rsid w:val="00DA628C"/>
    <w:rsid w:val="00DA650E"/>
    <w:rsid w:val="00DA666F"/>
    <w:rsid w:val="00DA6822"/>
    <w:rsid w:val="00DA6C8C"/>
    <w:rsid w:val="00DA6D1C"/>
    <w:rsid w:val="00DA757C"/>
    <w:rsid w:val="00DA77BC"/>
    <w:rsid w:val="00DA781C"/>
    <w:rsid w:val="00DA7C82"/>
    <w:rsid w:val="00DB005B"/>
    <w:rsid w:val="00DB0181"/>
    <w:rsid w:val="00DB01D9"/>
    <w:rsid w:val="00DB0251"/>
    <w:rsid w:val="00DB02A3"/>
    <w:rsid w:val="00DB02CE"/>
    <w:rsid w:val="00DB0394"/>
    <w:rsid w:val="00DB04DF"/>
    <w:rsid w:val="00DB04E6"/>
    <w:rsid w:val="00DB07AE"/>
    <w:rsid w:val="00DB0AA5"/>
    <w:rsid w:val="00DB0B2B"/>
    <w:rsid w:val="00DB0CC3"/>
    <w:rsid w:val="00DB0D57"/>
    <w:rsid w:val="00DB1183"/>
    <w:rsid w:val="00DB11EF"/>
    <w:rsid w:val="00DB15AC"/>
    <w:rsid w:val="00DB178D"/>
    <w:rsid w:val="00DB1B82"/>
    <w:rsid w:val="00DB1CAD"/>
    <w:rsid w:val="00DB1E95"/>
    <w:rsid w:val="00DB1ECD"/>
    <w:rsid w:val="00DB1EE1"/>
    <w:rsid w:val="00DB1F94"/>
    <w:rsid w:val="00DB2064"/>
    <w:rsid w:val="00DB21A3"/>
    <w:rsid w:val="00DB2464"/>
    <w:rsid w:val="00DB2789"/>
    <w:rsid w:val="00DB288A"/>
    <w:rsid w:val="00DB294A"/>
    <w:rsid w:val="00DB2A2A"/>
    <w:rsid w:val="00DB2A92"/>
    <w:rsid w:val="00DB2B0A"/>
    <w:rsid w:val="00DB2E5D"/>
    <w:rsid w:val="00DB2EB8"/>
    <w:rsid w:val="00DB3193"/>
    <w:rsid w:val="00DB3B59"/>
    <w:rsid w:val="00DB3BD3"/>
    <w:rsid w:val="00DB3EFF"/>
    <w:rsid w:val="00DB3F8F"/>
    <w:rsid w:val="00DB3FED"/>
    <w:rsid w:val="00DB40E2"/>
    <w:rsid w:val="00DB42A5"/>
    <w:rsid w:val="00DB4568"/>
    <w:rsid w:val="00DB4738"/>
    <w:rsid w:val="00DB4872"/>
    <w:rsid w:val="00DB4AB0"/>
    <w:rsid w:val="00DB4E1D"/>
    <w:rsid w:val="00DB4FD9"/>
    <w:rsid w:val="00DB5231"/>
    <w:rsid w:val="00DB52CE"/>
    <w:rsid w:val="00DB53D8"/>
    <w:rsid w:val="00DB5766"/>
    <w:rsid w:val="00DB5AF6"/>
    <w:rsid w:val="00DB5CCE"/>
    <w:rsid w:val="00DB5D6E"/>
    <w:rsid w:val="00DB5E16"/>
    <w:rsid w:val="00DB61CA"/>
    <w:rsid w:val="00DB6650"/>
    <w:rsid w:val="00DB6802"/>
    <w:rsid w:val="00DB6BF3"/>
    <w:rsid w:val="00DB6C15"/>
    <w:rsid w:val="00DB6CF6"/>
    <w:rsid w:val="00DB6F05"/>
    <w:rsid w:val="00DB6FE4"/>
    <w:rsid w:val="00DB7035"/>
    <w:rsid w:val="00DB7068"/>
    <w:rsid w:val="00DB706B"/>
    <w:rsid w:val="00DB722D"/>
    <w:rsid w:val="00DB7615"/>
    <w:rsid w:val="00DB79A9"/>
    <w:rsid w:val="00DB7A3F"/>
    <w:rsid w:val="00DB7B97"/>
    <w:rsid w:val="00DB7D60"/>
    <w:rsid w:val="00DB7EB3"/>
    <w:rsid w:val="00DC0040"/>
    <w:rsid w:val="00DC00BF"/>
    <w:rsid w:val="00DC0365"/>
    <w:rsid w:val="00DC041C"/>
    <w:rsid w:val="00DC08BD"/>
    <w:rsid w:val="00DC0AD0"/>
    <w:rsid w:val="00DC0D50"/>
    <w:rsid w:val="00DC1410"/>
    <w:rsid w:val="00DC1BB6"/>
    <w:rsid w:val="00DC1E66"/>
    <w:rsid w:val="00DC2091"/>
    <w:rsid w:val="00DC256D"/>
    <w:rsid w:val="00DC2589"/>
    <w:rsid w:val="00DC2692"/>
    <w:rsid w:val="00DC2768"/>
    <w:rsid w:val="00DC2783"/>
    <w:rsid w:val="00DC2A14"/>
    <w:rsid w:val="00DC2AAB"/>
    <w:rsid w:val="00DC2EA2"/>
    <w:rsid w:val="00DC30CA"/>
    <w:rsid w:val="00DC32A2"/>
    <w:rsid w:val="00DC34D1"/>
    <w:rsid w:val="00DC3641"/>
    <w:rsid w:val="00DC39BE"/>
    <w:rsid w:val="00DC3AE3"/>
    <w:rsid w:val="00DC3F28"/>
    <w:rsid w:val="00DC40FF"/>
    <w:rsid w:val="00DC44DB"/>
    <w:rsid w:val="00DC5269"/>
    <w:rsid w:val="00DC5293"/>
    <w:rsid w:val="00DC52A6"/>
    <w:rsid w:val="00DC5444"/>
    <w:rsid w:val="00DC55D3"/>
    <w:rsid w:val="00DC5615"/>
    <w:rsid w:val="00DC57EC"/>
    <w:rsid w:val="00DC57ED"/>
    <w:rsid w:val="00DC5A7D"/>
    <w:rsid w:val="00DC5BA6"/>
    <w:rsid w:val="00DC5BFF"/>
    <w:rsid w:val="00DC62DD"/>
    <w:rsid w:val="00DC62EF"/>
    <w:rsid w:val="00DC6494"/>
    <w:rsid w:val="00DC65C4"/>
    <w:rsid w:val="00DC663A"/>
    <w:rsid w:val="00DC672F"/>
    <w:rsid w:val="00DC6B4F"/>
    <w:rsid w:val="00DC6C12"/>
    <w:rsid w:val="00DC6C3E"/>
    <w:rsid w:val="00DC6D1D"/>
    <w:rsid w:val="00DC6E3C"/>
    <w:rsid w:val="00DC6F45"/>
    <w:rsid w:val="00DC7340"/>
    <w:rsid w:val="00DC7501"/>
    <w:rsid w:val="00DC76E2"/>
    <w:rsid w:val="00DC786D"/>
    <w:rsid w:val="00DC78C8"/>
    <w:rsid w:val="00DC7903"/>
    <w:rsid w:val="00DC79AC"/>
    <w:rsid w:val="00DC7C64"/>
    <w:rsid w:val="00DC7F49"/>
    <w:rsid w:val="00DC7FB2"/>
    <w:rsid w:val="00DD0118"/>
    <w:rsid w:val="00DD025B"/>
    <w:rsid w:val="00DD033B"/>
    <w:rsid w:val="00DD04CB"/>
    <w:rsid w:val="00DD06C4"/>
    <w:rsid w:val="00DD08F3"/>
    <w:rsid w:val="00DD0CC0"/>
    <w:rsid w:val="00DD0D43"/>
    <w:rsid w:val="00DD0E08"/>
    <w:rsid w:val="00DD1007"/>
    <w:rsid w:val="00DD1207"/>
    <w:rsid w:val="00DD13FD"/>
    <w:rsid w:val="00DD155E"/>
    <w:rsid w:val="00DD183C"/>
    <w:rsid w:val="00DD19E0"/>
    <w:rsid w:val="00DD1E98"/>
    <w:rsid w:val="00DD20D5"/>
    <w:rsid w:val="00DD2157"/>
    <w:rsid w:val="00DD2207"/>
    <w:rsid w:val="00DD262B"/>
    <w:rsid w:val="00DD26C0"/>
    <w:rsid w:val="00DD2A37"/>
    <w:rsid w:val="00DD2BFF"/>
    <w:rsid w:val="00DD2CF3"/>
    <w:rsid w:val="00DD2D50"/>
    <w:rsid w:val="00DD30C0"/>
    <w:rsid w:val="00DD3402"/>
    <w:rsid w:val="00DD3422"/>
    <w:rsid w:val="00DD3847"/>
    <w:rsid w:val="00DD3A4C"/>
    <w:rsid w:val="00DD3C29"/>
    <w:rsid w:val="00DD3FAC"/>
    <w:rsid w:val="00DD4195"/>
    <w:rsid w:val="00DD463D"/>
    <w:rsid w:val="00DD4700"/>
    <w:rsid w:val="00DD4821"/>
    <w:rsid w:val="00DD48F8"/>
    <w:rsid w:val="00DD4C80"/>
    <w:rsid w:val="00DD4E24"/>
    <w:rsid w:val="00DD526A"/>
    <w:rsid w:val="00DD5322"/>
    <w:rsid w:val="00DD53CC"/>
    <w:rsid w:val="00DD54E0"/>
    <w:rsid w:val="00DD5675"/>
    <w:rsid w:val="00DD58DC"/>
    <w:rsid w:val="00DD590A"/>
    <w:rsid w:val="00DD5E62"/>
    <w:rsid w:val="00DD5FE6"/>
    <w:rsid w:val="00DD65E7"/>
    <w:rsid w:val="00DD681D"/>
    <w:rsid w:val="00DD69ED"/>
    <w:rsid w:val="00DD6D09"/>
    <w:rsid w:val="00DD6F6A"/>
    <w:rsid w:val="00DD73D9"/>
    <w:rsid w:val="00DD750E"/>
    <w:rsid w:val="00DD7D36"/>
    <w:rsid w:val="00DD7E03"/>
    <w:rsid w:val="00DD7E7A"/>
    <w:rsid w:val="00DD7E98"/>
    <w:rsid w:val="00DE018A"/>
    <w:rsid w:val="00DE020C"/>
    <w:rsid w:val="00DE046A"/>
    <w:rsid w:val="00DE058C"/>
    <w:rsid w:val="00DE07C6"/>
    <w:rsid w:val="00DE08EC"/>
    <w:rsid w:val="00DE0CAE"/>
    <w:rsid w:val="00DE0CB0"/>
    <w:rsid w:val="00DE0CE3"/>
    <w:rsid w:val="00DE0E5F"/>
    <w:rsid w:val="00DE0F57"/>
    <w:rsid w:val="00DE105D"/>
    <w:rsid w:val="00DE10B3"/>
    <w:rsid w:val="00DE11E2"/>
    <w:rsid w:val="00DE12A6"/>
    <w:rsid w:val="00DE1480"/>
    <w:rsid w:val="00DE1554"/>
    <w:rsid w:val="00DE15CB"/>
    <w:rsid w:val="00DE1648"/>
    <w:rsid w:val="00DE1770"/>
    <w:rsid w:val="00DE1799"/>
    <w:rsid w:val="00DE1821"/>
    <w:rsid w:val="00DE1B53"/>
    <w:rsid w:val="00DE1D81"/>
    <w:rsid w:val="00DE1DCA"/>
    <w:rsid w:val="00DE1E0F"/>
    <w:rsid w:val="00DE213A"/>
    <w:rsid w:val="00DE21F0"/>
    <w:rsid w:val="00DE233D"/>
    <w:rsid w:val="00DE2958"/>
    <w:rsid w:val="00DE29AE"/>
    <w:rsid w:val="00DE2BD9"/>
    <w:rsid w:val="00DE2F81"/>
    <w:rsid w:val="00DE3140"/>
    <w:rsid w:val="00DE34D4"/>
    <w:rsid w:val="00DE34FA"/>
    <w:rsid w:val="00DE3614"/>
    <w:rsid w:val="00DE381D"/>
    <w:rsid w:val="00DE3895"/>
    <w:rsid w:val="00DE3A29"/>
    <w:rsid w:val="00DE3E70"/>
    <w:rsid w:val="00DE3F42"/>
    <w:rsid w:val="00DE46DA"/>
    <w:rsid w:val="00DE48AF"/>
    <w:rsid w:val="00DE4A4A"/>
    <w:rsid w:val="00DE4EC0"/>
    <w:rsid w:val="00DE502F"/>
    <w:rsid w:val="00DE50BC"/>
    <w:rsid w:val="00DE5107"/>
    <w:rsid w:val="00DE5269"/>
    <w:rsid w:val="00DE591F"/>
    <w:rsid w:val="00DE5DE1"/>
    <w:rsid w:val="00DE5DE3"/>
    <w:rsid w:val="00DE5E72"/>
    <w:rsid w:val="00DE638A"/>
    <w:rsid w:val="00DE6736"/>
    <w:rsid w:val="00DE6827"/>
    <w:rsid w:val="00DE6874"/>
    <w:rsid w:val="00DE688B"/>
    <w:rsid w:val="00DE6F9D"/>
    <w:rsid w:val="00DE7119"/>
    <w:rsid w:val="00DE763B"/>
    <w:rsid w:val="00DE7845"/>
    <w:rsid w:val="00DE786D"/>
    <w:rsid w:val="00DE7ACA"/>
    <w:rsid w:val="00DE7E07"/>
    <w:rsid w:val="00DE7E7D"/>
    <w:rsid w:val="00DF0047"/>
    <w:rsid w:val="00DF02E4"/>
    <w:rsid w:val="00DF03C0"/>
    <w:rsid w:val="00DF07AA"/>
    <w:rsid w:val="00DF0B4A"/>
    <w:rsid w:val="00DF0C57"/>
    <w:rsid w:val="00DF0C62"/>
    <w:rsid w:val="00DF1563"/>
    <w:rsid w:val="00DF1669"/>
    <w:rsid w:val="00DF1671"/>
    <w:rsid w:val="00DF1E17"/>
    <w:rsid w:val="00DF1E8D"/>
    <w:rsid w:val="00DF1ECC"/>
    <w:rsid w:val="00DF203F"/>
    <w:rsid w:val="00DF253D"/>
    <w:rsid w:val="00DF26C2"/>
    <w:rsid w:val="00DF2865"/>
    <w:rsid w:val="00DF291F"/>
    <w:rsid w:val="00DF2A94"/>
    <w:rsid w:val="00DF2BD1"/>
    <w:rsid w:val="00DF2CAD"/>
    <w:rsid w:val="00DF2D37"/>
    <w:rsid w:val="00DF2D7C"/>
    <w:rsid w:val="00DF2E57"/>
    <w:rsid w:val="00DF2EA3"/>
    <w:rsid w:val="00DF2EFC"/>
    <w:rsid w:val="00DF2F0D"/>
    <w:rsid w:val="00DF31FD"/>
    <w:rsid w:val="00DF3438"/>
    <w:rsid w:val="00DF351B"/>
    <w:rsid w:val="00DF35F7"/>
    <w:rsid w:val="00DF361C"/>
    <w:rsid w:val="00DF3815"/>
    <w:rsid w:val="00DF39B2"/>
    <w:rsid w:val="00DF3B61"/>
    <w:rsid w:val="00DF3D71"/>
    <w:rsid w:val="00DF3DF7"/>
    <w:rsid w:val="00DF3E30"/>
    <w:rsid w:val="00DF419F"/>
    <w:rsid w:val="00DF41B6"/>
    <w:rsid w:val="00DF41EB"/>
    <w:rsid w:val="00DF43AF"/>
    <w:rsid w:val="00DF444C"/>
    <w:rsid w:val="00DF4585"/>
    <w:rsid w:val="00DF4623"/>
    <w:rsid w:val="00DF463A"/>
    <w:rsid w:val="00DF4A1E"/>
    <w:rsid w:val="00DF5202"/>
    <w:rsid w:val="00DF5700"/>
    <w:rsid w:val="00DF574A"/>
    <w:rsid w:val="00DF59A1"/>
    <w:rsid w:val="00DF6099"/>
    <w:rsid w:val="00DF6A20"/>
    <w:rsid w:val="00DF6AA1"/>
    <w:rsid w:val="00DF6D9B"/>
    <w:rsid w:val="00DF7065"/>
    <w:rsid w:val="00DF72BF"/>
    <w:rsid w:val="00DF755F"/>
    <w:rsid w:val="00DF7612"/>
    <w:rsid w:val="00DF78C3"/>
    <w:rsid w:val="00DF79A0"/>
    <w:rsid w:val="00DF79A6"/>
    <w:rsid w:val="00DF79E7"/>
    <w:rsid w:val="00E0006F"/>
    <w:rsid w:val="00E000FE"/>
    <w:rsid w:val="00E0060A"/>
    <w:rsid w:val="00E00691"/>
    <w:rsid w:val="00E00B4A"/>
    <w:rsid w:val="00E00B5A"/>
    <w:rsid w:val="00E00C86"/>
    <w:rsid w:val="00E00D1E"/>
    <w:rsid w:val="00E00EC3"/>
    <w:rsid w:val="00E01220"/>
    <w:rsid w:val="00E012ED"/>
    <w:rsid w:val="00E01978"/>
    <w:rsid w:val="00E0258A"/>
    <w:rsid w:val="00E02952"/>
    <w:rsid w:val="00E02B8F"/>
    <w:rsid w:val="00E03365"/>
    <w:rsid w:val="00E0336B"/>
    <w:rsid w:val="00E0350D"/>
    <w:rsid w:val="00E035C6"/>
    <w:rsid w:val="00E03625"/>
    <w:rsid w:val="00E0389F"/>
    <w:rsid w:val="00E03AEF"/>
    <w:rsid w:val="00E03B34"/>
    <w:rsid w:val="00E03C08"/>
    <w:rsid w:val="00E03E0C"/>
    <w:rsid w:val="00E03F80"/>
    <w:rsid w:val="00E04204"/>
    <w:rsid w:val="00E04657"/>
    <w:rsid w:val="00E047F0"/>
    <w:rsid w:val="00E04816"/>
    <w:rsid w:val="00E04C12"/>
    <w:rsid w:val="00E04E6D"/>
    <w:rsid w:val="00E0508F"/>
    <w:rsid w:val="00E051FF"/>
    <w:rsid w:val="00E0525E"/>
    <w:rsid w:val="00E056F0"/>
    <w:rsid w:val="00E057D0"/>
    <w:rsid w:val="00E05A98"/>
    <w:rsid w:val="00E05B2A"/>
    <w:rsid w:val="00E05CDA"/>
    <w:rsid w:val="00E05E43"/>
    <w:rsid w:val="00E05F92"/>
    <w:rsid w:val="00E0604E"/>
    <w:rsid w:val="00E06079"/>
    <w:rsid w:val="00E06197"/>
    <w:rsid w:val="00E06289"/>
    <w:rsid w:val="00E06309"/>
    <w:rsid w:val="00E06786"/>
    <w:rsid w:val="00E06855"/>
    <w:rsid w:val="00E06876"/>
    <w:rsid w:val="00E06898"/>
    <w:rsid w:val="00E06CB0"/>
    <w:rsid w:val="00E06FFB"/>
    <w:rsid w:val="00E072F7"/>
    <w:rsid w:val="00E07940"/>
    <w:rsid w:val="00E1000B"/>
    <w:rsid w:val="00E10062"/>
    <w:rsid w:val="00E100C3"/>
    <w:rsid w:val="00E10454"/>
    <w:rsid w:val="00E106F9"/>
    <w:rsid w:val="00E107F7"/>
    <w:rsid w:val="00E10B8C"/>
    <w:rsid w:val="00E10C68"/>
    <w:rsid w:val="00E10E65"/>
    <w:rsid w:val="00E112F9"/>
    <w:rsid w:val="00E11659"/>
    <w:rsid w:val="00E116F5"/>
    <w:rsid w:val="00E11879"/>
    <w:rsid w:val="00E1187F"/>
    <w:rsid w:val="00E118B3"/>
    <w:rsid w:val="00E11BA6"/>
    <w:rsid w:val="00E11EA6"/>
    <w:rsid w:val="00E11ECE"/>
    <w:rsid w:val="00E126AF"/>
    <w:rsid w:val="00E126EE"/>
    <w:rsid w:val="00E12A77"/>
    <w:rsid w:val="00E12AAB"/>
    <w:rsid w:val="00E12B7F"/>
    <w:rsid w:val="00E12D09"/>
    <w:rsid w:val="00E12E71"/>
    <w:rsid w:val="00E12EA4"/>
    <w:rsid w:val="00E12EB2"/>
    <w:rsid w:val="00E12FA3"/>
    <w:rsid w:val="00E132D7"/>
    <w:rsid w:val="00E134C8"/>
    <w:rsid w:val="00E13681"/>
    <w:rsid w:val="00E13729"/>
    <w:rsid w:val="00E139ED"/>
    <w:rsid w:val="00E13CAC"/>
    <w:rsid w:val="00E13DF4"/>
    <w:rsid w:val="00E13E1F"/>
    <w:rsid w:val="00E13E99"/>
    <w:rsid w:val="00E13F0F"/>
    <w:rsid w:val="00E13F50"/>
    <w:rsid w:val="00E1402D"/>
    <w:rsid w:val="00E14083"/>
    <w:rsid w:val="00E144C2"/>
    <w:rsid w:val="00E144D5"/>
    <w:rsid w:val="00E146D8"/>
    <w:rsid w:val="00E14755"/>
    <w:rsid w:val="00E149C7"/>
    <w:rsid w:val="00E149D9"/>
    <w:rsid w:val="00E14A9E"/>
    <w:rsid w:val="00E14C84"/>
    <w:rsid w:val="00E14DC6"/>
    <w:rsid w:val="00E14E96"/>
    <w:rsid w:val="00E14F12"/>
    <w:rsid w:val="00E14FB0"/>
    <w:rsid w:val="00E1561B"/>
    <w:rsid w:val="00E158FC"/>
    <w:rsid w:val="00E15A8D"/>
    <w:rsid w:val="00E15A98"/>
    <w:rsid w:val="00E15AF3"/>
    <w:rsid w:val="00E15B30"/>
    <w:rsid w:val="00E15C34"/>
    <w:rsid w:val="00E15EF2"/>
    <w:rsid w:val="00E15F16"/>
    <w:rsid w:val="00E15F78"/>
    <w:rsid w:val="00E16119"/>
    <w:rsid w:val="00E1621D"/>
    <w:rsid w:val="00E1658A"/>
    <w:rsid w:val="00E165E6"/>
    <w:rsid w:val="00E166B8"/>
    <w:rsid w:val="00E16782"/>
    <w:rsid w:val="00E168CA"/>
    <w:rsid w:val="00E16962"/>
    <w:rsid w:val="00E16B9D"/>
    <w:rsid w:val="00E16C31"/>
    <w:rsid w:val="00E1757A"/>
    <w:rsid w:val="00E17621"/>
    <w:rsid w:val="00E17899"/>
    <w:rsid w:val="00E17B78"/>
    <w:rsid w:val="00E17F49"/>
    <w:rsid w:val="00E201F9"/>
    <w:rsid w:val="00E20578"/>
    <w:rsid w:val="00E2065E"/>
    <w:rsid w:val="00E2070F"/>
    <w:rsid w:val="00E20AEB"/>
    <w:rsid w:val="00E20B2C"/>
    <w:rsid w:val="00E20B58"/>
    <w:rsid w:val="00E20B84"/>
    <w:rsid w:val="00E2122E"/>
    <w:rsid w:val="00E21273"/>
    <w:rsid w:val="00E21479"/>
    <w:rsid w:val="00E21638"/>
    <w:rsid w:val="00E218F5"/>
    <w:rsid w:val="00E21C44"/>
    <w:rsid w:val="00E22109"/>
    <w:rsid w:val="00E2229B"/>
    <w:rsid w:val="00E22484"/>
    <w:rsid w:val="00E225F6"/>
    <w:rsid w:val="00E22731"/>
    <w:rsid w:val="00E22733"/>
    <w:rsid w:val="00E22CDD"/>
    <w:rsid w:val="00E22F8F"/>
    <w:rsid w:val="00E23391"/>
    <w:rsid w:val="00E23802"/>
    <w:rsid w:val="00E238C5"/>
    <w:rsid w:val="00E238EA"/>
    <w:rsid w:val="00E23BDD"/>
    <w:rsid w:val="00E2406F"/>
    <w:rsid w:val="00E24178"/>
    <w:rsid w:val="00E2418E"/>
    <w:rsid w:val="00E2455D"/>
    <w:rsid w:val="00E246B6"/>
    <w:rsid w:val="00E247EA"/>
    <w:rsid w:val="00E2493E"/>
    <w:rsid w:val="00E24D3E"/>
    <w:rsid w:val="00E24D53"/>
    <w:rsid w:val="00E24E41"/>
    <w:rsid w:val="00E24FE5"/>
    <w:rsid w:val="00E251F9"/>
    <w:rsid w:val="00E2557A"/>
    <w:rsid w:val="00E2570C"/>
    <w:rsid w:val="00E25742"/>
    <w:rsid w:val="00E25911"/>
    <w:rsid w:val="00E25A5F"/>
    <w:rsid w:val="00E25ADD"/>
    <w:rsid w:val="00E25B73"/>
    <w:rsid w:val="00E25BDA"/>
    <w:rsid w:val="00E25C09"/>
    <w:rsid w:val="00E25C2D"/>
    <w:rsid w:val="00E25CC5"/>
    <w:rsid w:val="00E25CD4"/>
    <w:rsid w:val="00E25D19"/>
    <w:rsid w:val="00E25DC7"/>
    <w:rsid w:val="00E263AC"/>
    <w:rsid w:val="00E26450"/>
    <w:rsid w:val="00E2647F"/>
    <w:rsid w:val="00E26715"/>
    <w:rsid w:val="00E26777"/>
    <w:rsid w:val="00E26898"/>
    <w:rsid w:val="00E26B9B"/>
    <w:rsid w:val="00E26BCE"/>
    <w:rsid w:val="00E26D1D"/>
    <w:rsid w:val="00E26EA9"/>
    <w:rsid w:val="00E26EE5"/>
    <w:rsid w:val="00E270F5"/>
    <w:rsid w:val="00E27136"/>
    <w:rsid w:val="00E2741C"/>
    <w:rsid w:val="00E277DE"/>
    <w:rsid w:val="00E27FF4"/>
    <w:rsid w:val="00E303CE"/>
    <w:rsid w:val="00E3042C"/>
    <w:rsid w:val="00E3077F"/>
    <w:rsid w:val="00E307A9"/>
    <w:rsid w:val="00E307C0"/>
    <w:rsid w:val="00E30948"/>
    <w:rsid w:val="00E30A89"/>
    <w:rsid w:val="00E30AD8"/>
    <w:rsid w:val="00E30AED"/>
    <w:rsid w:val="00E30D01"/>
    <w:rsid w:val="00E312D6"/>
    <w:rsid w:val="00E3170F"/>
    <w:rsid w:val="00E31C2D"/>
    <w:rsid w:val="00E31D01"/>
    <w:rsid w:val="00E31E51"/>
    <w:rsid w:val="00E31F08"/>
    <w:rsid w:val="00E324BA"/>
    <w:rsid w:val="00E3255A"/>
    <w:rsid w:val="00E32648"/>
    <w:rsid w:val="00E328B3"/>
    <w:rsid w:val="00E3299F"/>
    <w:rsid w:val="00E32B2A"/>
    <w:rsid w:val="00E32C5F"/>
    <w:rsid w:val="00E32CE4"/>
    <w:rsid w:val="00E32D1C"/>
    <w:rsid w:val="00E32E0D"/>
    <w:rsid w:val="00E3365D"/>
    <w:rsid w:val="00E33721"/>
    <w:rsid w:val="00E3376E"/>
    <w:rsid w:val="00E33959"/>
    <w:rsid w:val="00E33DEA"/>
    <w:rsid w:val="00E3426F"/>
    <w:rsid w:val="00E34368"/>
    <w:rsid w:val="00E345F7"/>
    <w:rsid w:val="00E34704"/>
    <w:rsid w:val="00E34AA3"/>
    <w:rsid w:val="00E34ACF"/>
    <w:rsid w:val="00E34BFE"/>
    <w:rsid w:val="00E34C47"/>
    <w:rsid w:val="00E34CA1"/>
    <w:rsid w:val="00E34F48"/>
    <w:rsid w:val="00E3571F"/>
    <w:rsid w:val="00E35739"/>
    <w:rsid w:val="00E35AD0"/>
    <w:rsid w:val="00E35DBC"/>
    <w:rsid w:val="00E35E00"/>
    <w:rsid w:val="00E36108"/>
    <w:rsid w:val="00E366AF"/>
    <w:rsid w:val="00E368FB"/>
    <w:rsid w:val="00E36931"/>
    <w:rsid w:val="00E369BE"/>
    <w:rsid w:val="00E36BDE"/>
    <w:rsid w:val="00E36C6B"/>
    <w:rsid w:val="00E36D8E"/>
    <w:rsid w:val="00E36FC9"/>
    <w:rsid w:val="00E36FDA"/>
    <w:rsid w:val="00E3706D"/>
    <w:rsid w:val="00E37311"/>
    <w:rsid w:val="00E373F4"/>
    <w:rsid w:val="00E3751B"/>
    <w:rsid w:val="00E376D9"/>
    <w:rsid w:val="00E377FE"/>
    <w:rsid w:val="00E37AB4"/>
    <w:rsid w:val="00E37BA3"/>
    <w:rsid w:val="00E4036D"/>
    <w:rsid w:val="00E404C7"/>
    <w:rsid w:val="00E407F0"/>
    <w:rsid w:val="00E409CC"/>
    <w:rsid w:val="00E40AD9"/>
    <w:rsid w:val="00E40BE3"/>
    <w:rsid w:val="00E40E74"/>
    <w:rsid w:val="00E41669"/>
    <w:rsid w:val="00E41740"/>
    <w:rsid w:val="00E4197A"/>
    <w:rsid w:val="00E41B1F"/>
    <w:rsid w:val="00E41C92"/>
    <w:rsid w:val="00E41E8B"/>
    <w:rsid w:val="00E4213D"/>
    <w:rsid w:val="00E423A9"/>
    <w:rsid w:val="00E42551"/>
    <w:rsid w:val="00E432A7"/>
    <w:rsid w:val="00E433BA"/>
    <w:rsid w:val="00E434FC"/>
    <w:rsid w:val="00E43645"/>
    <w:rsid w:val="00E43953"/>
    <w:rsid w:val="00E43A55"/>
    <w:rsid w:val="00E43CC3"/>
    <w:rsid w:val="00E44260"/>
    <w:rsid w:val="00E44CA6"/>
    <w:rsid w:val="00E44DA8"/>
    <w:rsid w:val="00E4559F"/>
    <w:rsid w:val="00E4566A"/>
    <w:rsid w:val="00E45685"/>
    <w:rsid w:val="00E45943"/>
    <w:rsid w:val="00E45DCA"/>
    <w:rsid w:val="00E46093"/>
    <w:rsid w:val="00E46237"/>
    <w:rsid w:val="00E46395"/>
    <w:rsid w:val="00E464DC"/>
    <w:rsid w:val="00E4755D"/>
    <w:rsid w:val="00E4762D"/>
    <w:rsid w:val="00E47700"/>
    <w:rsid w:val="00E478DF"/>
    <w:rsid w:val="00E478EE"/>
    <w:rsid w:val="00E478FB"/>
    <w:rsid w:val="00E47B7C"/>
    <w:rsid w:val="00E47F7C"/>
    <w:rsid w:val="00E500EC"/>
    <w:rsid w:val="00E50154"/>
    <w:rsid w:val="00E50780"/>
    <w:rsid w:val="00E507CD"/>
    <w:rsid w:val="00E50884"/>
    <w:rsid w:val="00E5088E"/>
    <w:rsid w:val="00E50CCE"/>
    <w:rsid w:val="00E50D39"/>
    <w:rsid w:val="00E50DFB"/>
    <w:rsid w:val="00E51066"/>
    <w:rsid w:val="00E51093"/>
    <w:rsid w:val="00E51123"/>
    <w:rsid w:val="00E512F8"/>
    <w:rsid w:val="00E51556"/>
    <w:rsid w:val="00E5165C"/>
    <w:rsid w:val="00E517BA"/>
    <w:rsid w:val="00E51979"/>
    <w:rsid w:val="00E51D87"/>
    <w:rsid w:val="00E51E8D"/>
    <w:rsid w:val="00E522ED"/>
    <w:rsid w:val="00E524E8"/>
    <w:rsid w:val="00E528A2"/>
    <w:rsid w:val="00E52B37"/>
    <w:rsid w:val="00E52CD4"/>
    <w:rsid w:val="00E52F2C"/>
    <w:rsid w:val="00E533FC"/>
    <w:rsid w:val="00E53935"/>
    <w:rsid w:val="00E53EC3"/>
    <w:rsid w:val="00E53EE2"/>
    <w:rsid w:val="00E53F8D"/>
    <w:rsid w:val="00E53FEB"/>
    <w:rsid w:val="00E545EB"/>
    <w:rsid w:val="00E547DC"/>
    <w:rsid w:val="00E548CC"/>
    <w:rsid w:val="00E54CE8"/>
    <w:rsid w:val="00E54CF6"/>
    <w:rsid w:val="00E54D8B"/>
    <w:rsid w:val="00E5502C"/>
    <w:rsid w:val="00E5512B"/>
    <w:rsid w:val="00E55295"/>
    <w:rsid w:val="00E55877"/>
    <w:rsid w:val="00E55F0B"/>
    <w:rsid w:val="00E55F1D"/>
    <w:rsid w:val="00E55FF0"/>
    <w:rsid w:val="00E56340"/>
    <w:rsid w:val="00E565E5"/>
    <w:rsid w:val="00E56B3C"/>
    <w:rsid w:val="00E56B6A"/>
    <w:rsid w:val="00E56C11"/>
    <w:rsid w:val="00E56E1C"/>
    <w:rsid w:val="00E56E2C"/>
    <w:rsid w:val="00E56F34"/>
    <w:rsid w:val="00E570B2"/>
    <w:rsid w:val="00E5745B"/>
    <w:rsid w:val="00E576B6"/>
    <w:rsid w:val="00E577AB"/>
    <w:rsid w:val="00E578BB"/>
    <w:rsid w:val="00E578DB"/>
    <w:rsid w:val="00E579B6"/>
    <w:rsid w:val="00E57A73"/>
    <w:rsid w:val="00E57A86"/>
    <w:rsid w:val="00E57BF5"/>
    <w:rsid w:val="00E57E3C"/>
    <w:rsid w:val="00E600FA"/>
    <w:rsid w:val="00E60274"/>
    <w:rsid w:val="00E6047A"/>
    <w:rsid w:val="00E605A1"/>
    <w:rsid w:val="00E605D9"/>
    <w:rsid w:val="00E60600"/>
    <w:rsid w:val="00E606B9"/>
    <w:rsid w:val="00E6075E"/>
    <w:rsid w:val="00E60A54"/>
    <w:rsid w:val="00E60ACA"/>
    <w:rsid w:val="00E60BE1"/>
    <w:rsid w:val="00E60BF3"/>
    <w:rsid w:val="00E60DED"/>
    <w:rsid w:val="00E61004"/>
    <w:rsid w:val="00E611E9"/>
    <w:rsid w:val="00E616E9"/>
    <w:rsid w:val="00E61704"/>
    <w:rsid w:val="00E617E8"/>
    <w:rsid w:val="00E61A14"/>
    <w:rsid w:val="00E61D91"/>
    <w:rsid w:val="00E621AE"/>
    <w:rsid w:val="00E62228"/>
    <w:rsid w:val="00E623E1"/>
    <w:rsid w:val="00E623F8"/>
    <w:rsid w:val="00E6246D"/>
    <w:rsid w:val="00E624F4"/>
    <w:rsid w:val="00E6253F"/>
    <w:rsid w:val="00E62731"/>
    <w:rsid w:val="00E62E74"/>
    <w:rsid w:val="00E63008"/>
    <w:rsid w:val="00E63366"/>
    <w:rsid w:val="00E63411"/>
    <w:rsid w:val="00E635AD"/>
    <w:rsid w:val="00E63801"/>
    <w:rsid w:val="00E63961"/>
    <w:rsid w:val="00E63BE3"/>
    <w:rsid w:val="00E63E58"/>
    <w:rsid w:val="00E63EA3"/>
    <w:rsid w:val="00E64773"/>
    <w:rsid w:val="00E649B5"/>
    <w:rsid w:val="00E64C1A"/>
    <w:rsid w:val="00E64F7E"/>
    <w:rsid w:val="00E65503"/>
    <w:rsid w:val="00E659FA"/>
    <w:rsid w:val="00E65A65"/>
    <w:rsid w:val="00E65B54"/>
    <w:rsid w:val="00E65BE8"/>
    <w:rsid w:val="00E65CC7"/>
    <w:rsid w:val="00E65E68"/>
    <w:rsid w:val="00E65FF7"/>
    <w:rsid w:val="00E662A5"/>
    <w:rsid w:val="00E664BF"/>
    <w:rsid w:val="00E66579"/>
    <w:rsid w:val="00E666F9"/>
    <w:rsid w:val="00E667B0"/>
    <w:rsid w:val="00E668F9"/>
    <w:rsid w:val="00E66946"/>
    <w:rsid w:val="00E66A96"/>
    <w:rsid w:val="00E66DE4"/>
    <w:rsid w:val="00E670BC"/>
    <w:rsid w:val="00E671A6"/>
    <w:rsid w:val="00E67248"/>
    <w:rsid w:val="00E67376"/>
    <w:rsid w:val="00E677E0"/>
    <w:rsid w:val="00E67917"/>
    <w:rsid w:val="00E679F4"/>
    <w:rsid w:val="00E67C03"/>
    <w:rsid w:val="00E67D6B"/>
    <w:rsid w:val="00E67E8F"/>
    <w:rsid w:val="00E71056"/>
    <w:rsid w:val="00E710AB"/>
    <w:rsid w:val="00E71344"/>
    <w:rsid w:val="00E71BB1"/>
    <w:rsid w:val="00E71BF6"/>
    <w:rsid w:val="00E71CCD"/>
    <w:rsid w:val="00E72410"/>
    <w:rsid w:val="00E72651"/>
    <w:rsid w:val="00E726B9"/>
    <w:rsid w:val="00E7282E"/>
    <w:rsid w:val="00E72BE5"/>
    <w:rsid w:val="00E72DA0"/>
    <w:rsid w:val="00E72E16"/>
    <w:rsid w:val="00E72FB0"/>
    <w:rsid w:val="00E734C6"/>
    <w:rsid w:val="00E73822"/>
    <w:rsid w:val="00E73951"/>
    <w:rsid w:val="00E73C24"/>
    <w:rsid w:val="00E73C84"/>
    <w:rsid w:val="00E73D5A"/>
    <w:rsid w:val="00E73FDC"/>
    <w:rsid w:val="00E749D9"/>
    <w:rsid w:val="00E74F4E"/>
    <w:rsid w:val="00E75396"/>
    <w:rsid w:val="00E75415"/>
    <w:rsid w:val="00E7547E"/>
    <w:rsid w:val="00E756E2"/>
    <w:rsid w:val="00E758F5"/>
    <w:rsid w:val="00E759D1"/>
    <w:rsid w:val="00E75AEE"/>
    <w:rsid w:val="00E75B9A"/>
    <w:rsid w:val="00E75C11"/>
    <w:rsid w:val="00E761E8"/>
    <w:rsid w:val="00E762C8"/>
    <w:rsid w:val="00E763A6"/>
    <w:rsid w:val="00E7655E"/>
    <w:rsid w:val="00E765BE"/>
    <w:rsid w:val="00E7664B"/>
    <w:rsid w:val="00E766F9"/>
    <w:rsid w:val="00E768E9"/>
    <w:rsid w:val="00E76927"/>
    <w:rsid w:val="00E76B07"/>
    <w:rsid w:val="00E76BDC"/>
    <w:rsid w:val="00E76C64"/>
    <w:rsid w:val="00E76E85"/>
    <w:rsid w:val="00E76F17"/>
    <w:rsid w:val="00E76F64"/>
    <w:rsid w:val="00E77245"/>
    <w:rsid w:val="00E77384"/>
    <w:rsid w:val="00E77739"/>
    <w:rsid w:val="00E77EAD"/>
    <w:rsid w:val="00E80128"/>
    <w:rsid w:val="00E8065E"/>
    <w:rsid w:val="00E809B5"/>
    <w:rsid w:val="00E80A29"/>
    <w:rsid w:val="00E81132"/>
    <w:rsid w:val="00E81165"/>
    <w:rsid w:val="00E811AB"/>
    <w:rsid w:val="00E81337"/>
    <w:rsid w:val="00E817BE"/>
    <w:rsid w:val="00E819F9"/>
    <w:rsid w:val="00E81A56"/>
    <w:rsid w:val="00E81B58"/>
    <w:rsid w:val="00E8221E"/>
    <w:rsid w:val="00E82450"/>
    <w:rsid w:val="00E82491"/>
    <w:rsid w:val="00E824E8"/>
    <w:rsid w:val="00E82760"/>
    <w:rsid w:val="00E82804"/>
    <w:rsid w:val="00E828AB"/>
    <w:rsid w:val="00E828EB"/>
    <w:rsid w:val="00E82B6E"/>
    <w:rsid w:val="00E82C76"/>
    <w:rsid w:val="00E82D34"/>
    <w:rsid w:val="00E82D7F"/>
    <w:rsid w:val="00E82E3C"/>
    <w:rsid w:val="00E832DF"/>
    <w:rsid w:val="00E832E7"/>
    <w:rsid w:val="00E835F2"/>
    <w:rsid w:val="00E837A0"/>
    <w:rsid w:val="00E837E1"/>
    <w:rsid w:val="00E837ED"/>
    <w:rsid w:val="00E83B2C"/>
    <w:rsid w:val="00E83D8B"/>
    <w:rsid w:val="00E84082"/>
    <w:rsid w:val="00E8414A"/>
    <w:rsid w:val="00E84735"/>
    <w:rsid w:val="00E849F6"/>
    <w:rsid w:val="00E84B0B"/>
    <w:rsid w:val="00E84DDB"/>
    <w:rsid w:val="00E84DF0"/>
    <w:rsid w:val="00E84DFB"/>
    <w:rsid w:val="00E84E62"/>
    <w:rsid w:val="00E84F75"/>
    <w:rsid w:val="00E8524F"/>
    <w:rsid w:val="00E852DA"/>
    <w:rsid w:val="00E853BB"/>
    <w:rsid w:val="00E853D2"/>
    <w:rsid w:val="00E854A7"/>
    <w:rsid w:val="00E85567"/>
    <w:rsid w:val="00E85577"/>
    <w:rsid w:val="00E85633"/>
    <w:rsid w:val="00E857D2"/>
    <w:rsid w:val="00E85845"/>
    <w:rsid w:val="00E859C8"/>
    <w:rsid w:val="00E85A13"/>
    <w:rsid w:val="00E85D61"/>
    <w:rsid w:val="00E85D9F"/>
    <w:rsid w:val="00E85E95"/>
    <w:rsid w:val="00E8609B"/>
    <w:rsid w:val="00E86432"/>
    <w:rsid w:val="00E866AD"/>
    <w:rsid w:val="00E86AB8"/>
    <w:rsid w:val="00E86D86"/>
    <w:rsid w:val="00E86F09"/>
    <w:rsid w:val="00E87119"/>
    <w:rsid w:val="00E8712E"/>
    <w:rsid w:val="00E87193"/>
    <w:rsid w:val="00E87229"/>
    <w:rsid w:val="00E872AF"/>
    <w:rsid w:val="00E872E7"/>
    <w:rsid w:val="00E874E8"/>
    <w:rsid w:val="00E87736"/>
    <w:rsid w:val="00E87784"/>
    <w:rsid w:val="00E877F6"/>
    <w:rsid w:val="00E87AFA"/>
    <w:rsid w:val="00E87BC3"/>
    <w:rsid w:val="00E87C70"/>
    <w:rsid w:val="00E87D83"/>
    <w:rsid w:val="00E87F0B"/>
    <w:rsid w:val="00E87F20"/>
    <w:rsid w:val="00E900AE"/>
    <w:rsid w:val="00E90144"/>
    <w:rsid w:val="00E90368"/>
    <w:rsid w:val="00E903BD"/>
    <w:rsid w:val="00E904C4"/>
    <w:rsid w:val="00E904D3"/>
    <w:rsid w:val="00E90531"/>
    <w:rsid w:val="00E90565"/>
    <w:rsid w:val="00E90DCB"/>
    <w:rsid w:val="00E90FA8"/>
    <w:rsid w:val="00E912F1"/>
    <w:rsid w:val="00E9136D"/>
    <w:rsid w:val="00E91469"/>
    <w:rsid w:val="00E91BF7"/>
    <w:rsid w:val="00E91D03"/>
    <w:rsid w:val="00E921AF"/>
    <w:rsid w:val="00E921D9"/>
    <w:rsid w:val="00E93062"/>
    <w:rsid w:val="00E936BF"/>
    <w:rsid w:val="00E938BE"/>
    <w:rsid w:val="00E93AE6"/>
    <w:rsid w:val="00E93D0A"/>
    <w:rsid w:val="00E94123"/>
    <w:rsid w:val="00E945A7"/>
    <w:rsid w:val="00E94730"/>
    <w:rsid w:val="00E9479D"/>
    <w:rsid w:val="00E94886"/>
    <w:rsid w:val="00E94D4D"/>
    <w:rsid w:val="00E95040"/>
    <w:rsid w:val="00E9529E"/>
    <w:rsid w:val="00E953F5"/>
    <w:rsid w:val="00E95649"/>
    <w:rsid w:val="00E95650"/>
    <w:rsid w:val="00E9566F"/>
    <w:rsid w:val="00E95878"/>
    <w:rsid w:val="00E95972"/>
    <w:rsid w:val="00E95BD0"/>
    <w:rsid w:val="00E95BE2"/>
    <w:rsid w:val="00E95D99"/>
    <w:rsid w:val="00E95D9C"/>
    <w:rsid w:val="00E95DF0"/>
    <w:rsid w:val="00E95EED"/>
    <w:rsid w:val="00E96086"/>
    <w:rsid w:val="00E960EF"/>
    <w:rsid w:val="00E9626F"/>
    <w:rsid w:val="00E9628C"/>
    <w:rsid w:val="00E962EC"/>
    <w:rsid w:val="00E96386"/>
    <w:rsid w:val="00E96518"/>
    <w:rsid w:val="00E96A42"/>
    <w:rsid w:val="00E96A87"/>
    <w:rsid w:val="00E96B66"/>
    <w:rsid w:val="00E96D03"/>
    <w:rsid w:val="00E96E06"/>
    <w:rsid w:val="00E9711B"/>
    <w:rsid w:val="00E97263"/>
    <w:rsid w:val="00E9737D"/>
    <w:rsid w:val="00E9742E"/>
    <w:rsid w:val="00E976D5"/>
    <w:rsid w:val="00E97B36"/>
    <w:rsid w:val="00E97C09"/>
    <w:rsid w:val="00E97DC6"/>
    <w:rsid w:val="00E97E21"/>
    <w:rsid w:val="00E97F7E"/>
    <w:rsid w:val="00EA0221"/>
    <w:rsid w:val="00EA02E3"/>
    <w:rsid w:val="00EA037B"/>
    <w:rsid w:val="00EA05A0"/>
    <w:rsid w:val="00EA0696"/>
    <w:rsid w:val="00EA0971"/>
    <w:rsid w:val="00EA0AC4"/>
    <w:rsid w:val="00EA0B1A"/>
    <w:rsid w:val="00EA0CA3"/>
    <w:rsid w:val="00EA0CFC"/>
    <w:rsid w:val="00EA103F"/>
    <w:rsid w:val="00EA105B"/>
    <w:rsid w:val="00EA1130"/>
    <w:rsid w:val="00EA11D0"/>
    <w:rsid w:val="00EA1214"/>
    <w:rsid w:val="00EA1291"/>
    <w:rsid w:val="00EA1376"/>
    <w:rsid w:val="00EA1B6A"/>
    <w:rsid w:val="00EA1C12"/>
    <w:rsid w:val="00EA1FA6"/>
    <w:rsid w:val="00EA1FBB"/>
    <w:rsid w:val="00EA20EB"/>
    <w:rsid w:val="00EA23BC"/>
    <w:rsid w:val="00EA28E8"/>
    <w:rsid w:val="00EA2937"/>
    <w:rsid w:val="00EA296D"/>
    <w:rsid w:val="00EA2AE6"/>
    <w:rsid w:val="00EA2D15"/>
    <w:rsid w:val="00EA31B5"/>
    <w:rsid w:val="00EA332F"/>
    <w:rsid w:val="00EA3631"/>
    <w:rsid w:val="00EA37F8"/>
    <w:rsid w:val="00EA3B08"/>
    <w:rsid w:val="00EA3CC5"/>
    <w:rsid w:val="00EA3E71"/>
    <w:rsid w:val="00EA3EEF"/>
    <w:rsid w:val="00EA3F49"/>
    <w:rsid w:val="00EA438E"/>
    <w:rsid w:val="00EA43EE"/>
    <w:rsid w:val="00EA443C"/>
    <w:rsid w:val="00EA4621"/>
    <w:rsid w:val="00EA4631"/>
    <w:rsid w:val="00EA472D"/>
    <w:rsid w:val="00EA4948"/>
    <w:rsid w:val="00EA4A9F"/>
    <w:rsid w:val="00EA4F4F"/>
    <w:rsid w:val="00EA5225"/>
    <w:rsid w:val="00EA5267"/>
    <w:rsid w:val="00EA543B"/>
    <w:rsid w:val="00EA5503"/>
    <w:rsid w:val="00EA562C"/>
    <w:rsid w:val="00EA569B"/>
    <w:rsid w:val="00EA5825"/>
    <w:rsid w:val="00EA5B74"/>
    <w:rsid w:val="00EA5BBB"/>
    <w:rsid w:val="00EA5CF2"/>
    <w:rsid w:val="00EA5DCA"/>
    <w:rsid w:val="00EA5E97"/>
    <w:rsid w:val="00EA5ECE"/>
    <w:rsid w:val="00EA5F0C"/>
    <w:rsid w:val="00EA609C"/>
    <w:rsid w:val="00EA63B1"/>
    <w:rsid w:val="00EA6EEB"/>
    <w:rsid w:val="00EA7431"/>
    <w:rsid w:val="00EA7549"/>
    <w:rsid w:val="00EA7B74"/>
    <w:rsid w:val="00EA7E35"/>
    <w:rsid w:val="00EB02C4"/>
    <w:rsid w:val="00EB08F2"/>
    <w:rsid w:val="00EB095F"/>
    <w:rsid w:val="00EB0A6A"/>
    <w:rsid w:val="00EB10D9"/>
    <w:rsid w:val="00EB142A"/>
    <w:rsid w:val="00EB14E0"/>
    <w:rsid w:val="00EB1596"/>
    <w:rsid w:val="00EB16E6"/>
    <w:rsid w:val="00EB1781"/>
    <w:rsid w:val="00EB18EF"/>
    <w:rsid w:val="00EB20D7"/>
    <w:rsid w:val="00EB219F"/>
    <w:rsid w:val="00EB23A4"/>
    <w:rsid w:val="00EB26E3"/>
    <w:rsid w:val="00EB27DA"/>
    <w:rsid w:val="00EB29DB"/>
    <w:rsid w:val="00EB2BE3"/>
    <w:rsid w:val="00EB2C04"/>
    <w:rsid w:val="00EB2EEC"/>
    <w:rsid w:val="00EB2FFC"/>
    <w:rsid w:val="00EB30D9"/>
    <w:rsid w:val="00EB30DA"/>
    <w:rsid w:val="00EB317F"/>
    <w:rsid w:val="00EB3631"/>
    <w:rsid w:val="00EB371E"/>
    <w:rsid w:val="00EB380D"/>
    <w:rsid w:val="00EB38DF"/>
    <w:rsid w:val="00EB39F1"/>
    <w:rsid w:val="00EB3B9B"/>
    <w:rsid w:val="00EB3C8C"/>
    <w:rsid w:val="00EB3D3F"/>
    <w:rsid w:val="00EB4294"/>
    <w:rsid w:val="00EB44B3"/>
    <w:rsid w:val="00EB4620"/>
    <w:rsid w:val="00EB4B43"/>
    <w:rsid w:val="00EB4E71"/>
    <w:rsid w:val="00EB4ED7"/>
    <w:rsid w:val="00EB4FA6"/>
    <w:rsid w:val="00EB515B"/>
    <w:rsid w:val="00EB518F"/>
    <w:rsid w:val="00EB5257"/>
    <w:rsid w:val="00EB53E6"/>
    <w:rsid w:val="00EB541B"/>
    <w:rsid w:val="00EB5843"/>
    <w:rsid w:val="00EB5852"/>
    <w:rsid w:val="00EB58C9"/>
    <w:rsid w:val="00EB59BD"/>
    <w:rsid w:val="00EB5ACE"/>
    <w:rsid w:val="00EB5BC4"/>
    <w:rsid w:val="00EB5BF0"/>
    <w:rsid w:val="00EB5E6E"/>
    <w:rsid w:val="00EB60F8"/>
    <w:rsid w:val="00EB66C6"/>
    <w:rsid w:val="00EB6B1F"/>
    <w:rsid w:val="00EB6C99"/>
    <w:rsid w:val="00EB6DE0"/>
    <w:rsid w:val="00EB70B1"/>
    <w:rsid w:val="00EB70E8"/>
    <w:rsid w:val="00EB739B"/>
    <w:rsid w:val="00EB77C5"/>
    <w:rsid w:val="00EB77E2"/>
    <w:rsid w:val="00EB795E"/>
    <w:rsid w:val="00EC00B8"/>
    <w:rsid w:val="00EC02AA"/>
    <w:rsid w:val="00EC068F"/>
    <w:rsid w:val="00EC06A1"/>
    <w:rsid w:val="00EC07F5"/>
    <w:rsid w:val="00EC0CAA"/>
    <w:rsid w:val="00EC10B1"/>
    <w:rsid w:val="00EC116B"/>
    <w:rsid w:val="00EC14B1"/>
    <w:rsid w:val="00EC15CD"/>
    <w:rsid w:val="00EC15CF"/>
    <w:rsid w:val="00EC1A78"/>
    <w:rsid w:val="00EC1C2F"/>
    <w:rsid w:val="00EC1E01"/>
    <w:rsid w:val="00EC2D89"/>
    <w:rsid w:val="00EC2DDF"/>
    <w:rsid w:val="00EC2F8F"/>
    <w:rsid w:val="00EC3127"/>
    <w:rsid w:val="00EC31E6"/>
    <w:rsid w:val="00EC31FF"/>
    <w:rsid w:val="00EC36FC"/>
    <w:rsid w:val="00EC3769"/>
    <w:rsid w:val="00EC3BF1"/>
    <w:rsid w:val="00EC4A9B"/>
    <w:rsid w:val="00EC4B38"/>
    <w:rsid w:val="00EC4BD6"/>
    <w:rsid w:val="00EC4C3C"/>
    <w:rsid w:val="00EC4E52"/>
    <w:rsid w:val="00EC4F20"/>
    <w:rsid w:val="00EC4FD8"/>
    <w:rsid w:val="00EC5065"/>
    <w:rsid w:val="00EC510A"/>
    <w:rsid w:val="00EC51D0"/>
    <w:rsid w:val="00EC549E"/>
    <w:rsid w:val="00EC5687"/>
    <w:rsid w:val="00EC56CD"/>
    <w:rsid w:val="00EC5881"/>
    <w:rsid w:val="00EC5A8D"/>
    <w:rsid w:val="00EC5F14"/>
    <w:rsid w:val="00EC5F6F"/>
    <w:rsid w:val="00EC6073"/>
    <w:rsid w:val="00EC60B2"/>
    <w:rsid w:val="00EC6143"/>
    <w:rsid w:val="00EC619B"/>
    <w:rsid w:val="00EC642B"/>
    <w:rsid w:val="00EC64D1"/>
    <w:rsid w:val="00EC6611"/>
    <w:rsid w:val="00EC6946"/>
    <w:rsid w:val="00EC69EE"/>
    <w:rsid w:val="00EC6C0C"/>
    <w:rsid w:val="00EC6D9D"/>
    <w:rsid w:val="00EC7110"/>
    <w:rsid w:val="00EC71A6"/>
    <w:rsid w:val="00EC734A"/>
    <w:rsid w:val="00EC73C7"/>
    <w:rsid w:val="00EC74D6"/>
    <w:rsid w:val="00EC75B8"/>
    <w:rsid w:val="00EC7720"/>
    <w:rsid w:val="00EC782E"/>
    <w:rsid w:val="00EC7988"/>
    <w:rsid w:val="00EC7D3E"/>
    <w:rsid w:val="00EC7E7A"/>
    <w:rsid w:val="00EC7FC4"/>
    <w:rsid w:val="00ED0094"/>
    <w:rsid w:val="00ED00B6"/>
    <w:rsid w:val="00ED0306"/>
    <w:rsid w:val="00ED05B5"/>
    <w:rsid w:val="00ED066A"/>
    <w:rsid w:val="00ED08D1"/>
    <w:rsid w:val="00ED0A5E"/>
    <w:rsid w:val="00ED0BED"/>
    <w:rsid w:val="00ED0E91"/>
    <w:rsid w:val="00ED0F78"/>
    <w:rsid w:val="00ED11D8"/>
    <w:rsid w:val="00ED15FA"/>
    <w:rsid w:val="00ED1756"/>
    <w:rsid w:val="00ED1BB5"/>
    <w:rsid w:val="00ED1C8A"/>
    <w:rsid w:val="00ED1CDB"/>
    <w:rsid w:val="00ED20C2"/>
    <w:rsid w:val="00ED2158"/>
    <w:rsid w:val="00ED238A"/>
    <w:rsid w:val="00ED2580"/>
    <w:rsid w:val="00ED26EC"/>
    <w:rsid w:val="00ED2A94"/>
    <w:rsid w:val="00ED2DE8"/>
    <w:rsid w:val="00ED30BD"/>
    <w:rsid w:val="00ED3261"/>
    <w:rsid w:val="00ED343B"/>
    <w:rsid w:val="00ED364F"/>
    <w:rsid w:val="00ED371B"/>
    <w:rsid w:val="00ED3792"/>
    <w:rsid w:val="00ED3C6D"/>
    <w:rsid w:val="00ED3D28"/>
    <w:rsid w:val="00ED3DAC"/>
    <w:rsid w:val="00ED3F69"/>
    <w:rsid w:val="00ED3FF2"/>
    <w:rsid w:val="00ED3FF9"/>
    <w:rsid w:val="00ED4098"/>
    <w:rsid w:val="00ED42ED"/>
    <w:rsid w:val="00ED461F"/>
    <w:rsid w:val="00ED4B50"/>
    <w:rsid w:val="00ED4BFD"/>
    <w:rsid w:val="00ED4EB1"/>
    <w:rsid w:val="00ED50A0"/>
    <w:rsid w:val="00ED521B"/>
    <w:rsid w:val="00ED56DC"/>
    <w:rsid w:val="00ED56F8"/>
    <w:rsid w:val="00ED5706"/>
    <w:rsid w:val="00ED579A"/>
    <w:rsid w:val="00ED57F4"/>
    <w:rsid w:val="00ED580C"/>
    <w:rsid w:val="00ED59EF"/>
    <w:rsid w:val="00ED5AA0"/>
    <w:rsid w:val="00ED5BD1"/>
    <w:rsid w:val="00ED5E7B"/>
    <w:rsid w:val="00ED5FE1"/>
    <w:rsid w:val="00ED6331"/>
    <w:rsid w:val="00ED6538"/>
    <w:rsid w:val="00ED67DC"/>
    <w:rsid w:val="00ED6995"/>
    <w:rsid w:val="00ED69DC"/>
    <w:rsid w:val="00ED69E0"/>
    <w:rsid w:val="00ED71DD"/>
    <w:rsid w:val="00ED7257"/>
    <w:rsid w:val="00ED739F"/>
    <w:rsid w:val="00ED753F"/>
    <w:rsid w:val="00ED754C"/>
    <w:rsid w:val="00ED7D5E"/>
    <w:rsid w:val="00ED7EA4"/>
    <w:rsid w:val="00ED7EAE"/>
    <w:rsid w:val="00EE006D"/>
    <w:rsid w:val="00EE0113"/>
    <w:rsid w:val="00EE019B"/>
    <w:rsid w:val="00EE05C9"/>
    <w:rsid w:val="00EE0889"/>
    <w:rsid w:val="00EE0C82"/>
    <w:rsid w:val="00EE0CF2"/>
    <w:rsid w:val="00EE0E23"/>
    <w:rsid w:val="00EE0FDF"/>
    <w:rsid w:val="00EE12A1"/>
    <w:rsid w:val="00EE13AD"/>
    <w:rsid w:val="00EE17E1"/>
    <w:rsid w:val="00EE189C"/>
    <w:rsid w:val="00EE1B7D"/>
    <w:rsid w:val="00EE1CB3"/>
    <w:rsid w:val="00EE1D10"/>
    <w:rsid w:val="00EE1D30"/>
    <w:rsid w:val="00EE1D7A"/>
    <w:rsid w:val="00EE1D7E"/>
    <w:rsid w:val="00EE1EE7"/>
    <w:rsid w:val="00EE1F06"/>
    <w:rsid w:val="00EE2107"/>
    <w:rsid w:val="00EE2124"/>
    <w:rsid w:val="00EE21F3"/>
    <w:rsid w:val="00EE24C8"/>
    <w:rsid w:val="00EE256C"/>
    <w:rsid w:val="00EE25D0"/>
    <w:rsid w:val="00EE2683"/>
    <w:rsid w:val="00EE2866"/>
    <w:rsid w:val="00EE2880"/>
    <w:rsid w:val="00EE2C21"/>
    <w:rsid w:val="00EE3109"/>
    <w:rsid w:val="00EE36A7"/>
    <w:rsid w:val="00EE3B8B"/>
    <w:rsid w:val="00EE3C61"/>
    <w:rsid w:val="00EE3D05"/>
    <w:rsid w:val="00EE470A"/>
    <w:rsid w:val="00EE4989"/>
    <w:rsid w:val="00EE4AA3"/>
    <w:rsid w:val="00EE4AC8"/>
    <w:rsid w:val="00EE4D42"/>
    <w:rsid w:val="00EE5065"/>
    <w:rsid w:val="00EE50CE"/>
    <w:rsid w:val="00EE511D"/>
    <w:rsid w:val="00EE525E"/>
    <w:rsid w:val="00EE557D"/>
    <w:rsid w:val="00EE5824"/>
    <w:rsid w:val="00EE59A7"/>
    <w:rsid w:val="00EE5EBF"/>
    <w:rsid w:val="00EE66D7"/>
    <w:rsid w:val="00EE673C"/>
    <w:rsid w:val="00EE6A5B"/>
    <w:rsid w:val="00EE6AB8"/>
    <w:rsid w:val="00EE6F9F"/>
    <w:rsid w:val="00EE722B"/>
    <w:rsid w:val="00EE734F"/>
    <w:rsid w:val="00EE73DF"/>
    <w:rsid w:val="00EE76B8"/>
    <w:rsid w:val="00EE79EF"/>
    <w:rsid w:val="00EE7C11"/>
    <w:rsid w:val="00EE7CD8"/>
    <w:rsid w:val="00EE7DD2"/>
    <w:rsid w:val="00EE7DEE"/>
    <w:rsid w:val="00EE7E79"/>
    <w:rsid w:val="00EE7EFC"/>
    <w:rsid w:val="00EF0103"/>
    <w:rsid w:val="00EF028B"/>
    <w:rsid w:val="00EF033A"/>
    <w:rsid w:val="00EF062F"/>
    <w:rsid w:val="00EF077D"/>
    <w:rsid w:val="00EF08CA"/>
    <w:rsid w:val="00EF08FB"/>
    <w:rsid w:val="00EF09A6"/>
    <w:rsid w:val="00EF0A0C"/>
    <w:rsid w:val="00EF0B25"/>
    <w:rsid w:val="00EF0CF9"/>
    <w:rsid w:val="00EF116A"/>
    <w:rsid w:val="00EF18C5"/>
    <w:rsid w:val="00EF1939"/>
    <w:rsid w:val="00EF19FF"/>
    <w:rsid w:val="00EF1BC6"/>
    <w:rsid w:val="00EF1C1B"/>
    <w:rsid w:val="00EF215A"/>
    <w:rsid w:val="00EF2379"/>
    <w:rsid w:val="00EF2616"/>
    <w:rsid w:val="00EF29C1"/>
    <w:rsid w:val="00EF2B0D"/>
    <w:rsid w:val="00EF2B5E"/>
    <w:rsid w:val="00EF2DD5"/>
    <w:rsid w:val="00EF2E99"/>
    <w:rsid w:val="00EF3E7B"/>
    <w:rsid w:val="00EF412B"/>
    <w:rsid w:val="00EF414C"/>
    <w:rsid w:val="00EF4383"/>
    <w:rsid w:val="00EF4675"/>
    <w:rsid w:val="00EF468A"/>
    <w:rsid w:val="00EF4D08"/>
    <w:rsid w:val="00EF4D6F"/>
    <w:rsid w:val="00EF4D84"/>
    <w:rsid w:val="00EF4EFA"/>
    <w:rsid w:val="00EF4EFF"/>
    <w:rsid w:val="00EF4F52"/>
    <w:rsid w:val="00EF5064"/>
    <w:rsid w:val="00EF51BA"/>
    <w:rsid w:val="00EF51E6"/>
    <w:rsid w:val="00EF553B"/>
    <w:rsid w:val="00EF56D8"/>
    <w:rsid w:val="00EF58EE"/>
    <w:rsid w:val="00EF591D"/>
    <w:rsid w:val="00EF597A"/>
    <w:rsid w:val="00EF5A58"/>
    <w:rsid w:val="00EF5BEE"/>
    <w:rsid w:val="00EF5C0B"/>
    <w:rsid w:val="00EF5CA9"/>
    <w:rsid w:val="00EF5F4C"/>
    <w:rsid w:val="00EF5FB5"/>
    <w:rsid w:val="00EF6036"/>
    <w:rsid w:val="00EF6071"/>
    <w:rsid w:val="00EF61E2"/>
    <w:rsid w:val="00EF622A"/>
    <w:rsid w:val="00EF629E"/>
    <w:rsid w:val="00EF642C"/>
    <w:rsid w:val="00EF6644"/>
    <w:rsid w:val="00EF6691"/>
    <w:rsid w:val="00EF6E47"/>
    <w:rsid w:val="00EF6F05"/>
    <w:rsid w:val="00EF6F2D"/>
    <w:rsid w:val="00EF70F2"/>
    <w:rsid w:val="00EF710F"/>
    <w:rsid w:val="00EF780E"/>
    <w:rsid w:val="00EF7B2A"/>
    <w:rsid w:val="00EF7BB1"/>
    <w:rsid w:val="00EF7CBC"/>
    <w:rsid w:val="00EF7E24"/>
    <w:rsid w:val="00EF7E3F"/>
    <w:rsid w:val="00EF7EA6"/>
    <w:rsid w:val="00F001AB"/>
    <w:rsid w:val="00F002FD"/>
    <w:rsid w:val="00F00395"/>
    <w:rsid w:val="00F005BD"/>
    <w:rsid w:val="00F0063A"/>
    <w:rsid w:val="00F00722"/>
    <w:rsid w:val="00F0092F"/>
    <w:rsid w:val="00F00CF9"/>
    <w:rsid w:val="00F00F9B"/>
    <w:rsid w:val="00F01049"/>
    <w:rsid w:val="00F010C5"/>
    <w:rsid w:val="00F010E5"/>
    <w:rsid w:val="00F011B5"/>
    <w:rsid w:val="00F011EF"/>
    <w:rsid w:val="00F0135E"/>
    <w:rsid w:val="00F014A5"/>
    <w:rsid w:val="00F01599"/>
    <w:rsid w:val="00F01693"/>
    <w:rsid w:val="00F016DC"/>
    <w:rsid w:val="00F01B96"/>
    <w:rsid w:val="00F01F02"/>
    <w:rsid w:val="00F01F98"/>
    <w:rsid w:val="00F02302"/>
    <w:rsid w:val="00F02332"/>
    <w:rsid w:val="00F02572"/>
    <w:rsid w:val="00F025F0"/>
    <w:rsid w:val="00F02D7A"/>
    <w:rsid w:val="00F02DAA"/>
    <w:rsid w:val="00F02DC8"/>
    <w:rsid w:val="00F02E21"/>
    <w:rsid w:val="00F0313F"/>
    <w:rsid w:val="00F032CF"/>
    <w:rsid w:val="00F0341B"/>
    <w:rsid w:val="00F03658"/>
    <w:rsid w:val="00F03698"/>
    <w:rsid w:val="00F03728"/>
    <w:rsid w:val="00F03743"/>
    <w:rsid w:val="00F037AF"/>
    <w:rsid w:val="00F037D7"/>
    <w:rsid w:val="00F03978"/>
    <w:rsid w:val="00F03A7F"/>
    <w:rsid w:val="00F03CDD"/>
    <w:rsid w:val="00F03DF7"/>
    <w:rsid w:val="00F03F47"/>
    <w:rsid w:val="00F041BD"/>
    <w:rsid w:val="00F041C2"/>
    <w:rsid w:val="00F041DD"/>
    <w:rsid w:val="00F04373"/>
    <w:rsid w:val="00F04393"/>
    <w:rsid w:val="00F04532"/>
    <w:rsid w:val="00F04B1D"/>
    <w:rsid w:val="00F04B9B"/>
    <w:rsid w:val="00F04DBD"/>
    <w:rsid w:val="00F04E24"/>
    <w:rsid w:val="00F0569D"/>
    <w:rsid w:val="00F05809"/>
    <w:rsid w:val="00F0589D"/>
    <w:rsid w:val="00F05B1C"/>
    <w:rsid w:val="00F05C1B"/>
    <w:rsid w:val="00F05C8C"/>
    <w:rsid w:val="00F05F4C"/>
    <w:rsid w:val="00F0616C"/>
    <w:rsid w:val="00F063BD"/>
    <w:rsid w:val="00F064A7"/>
    <w:rsid w:val="00F066E8"/>
    <w:rsid w:val="00F067D6"/>
    <w:rsid w:val="00F06B2D"/>
    <w:rsid w:val="00F06C20"/>
    <w:rsid w:val="00F06E26"/>
    <w:rsid w:val="00F071DA"/>
    <w:rsid w:val="00F071E3"/>
    <w:rsid w:val="00F0729F"/>
    <w:rsid w:val="00F07497"/>
    <w:rsid w:val="00F076DC"/>
    <w:rsid w:val="00F078ED"/>
    <w:rsid w:val="00F07936"/>
    <w:rsid w:val="00F079B4"/>
    <w:rsid w:val="00F07A16"/>
    <w:rsid w:val="00F07B63"/>
    <w:rsid w:val="00F07C2E"/>
    <w:rsid w:val="00F07C87"/>
    <w:rsid w:val="00F07D29"/>
    <w:rsid w:val="00F07E3C"/>
    <w:rsid w:val="00F1018B"/>
    <w:rsid w:val="00F101ED"/>
    <w:rsid w:val="00F1041E"/>
    <w:rsid w:val="00F107C8"/>
    <w:rsid w:val="00F10DE9"/>
    <w:rsid w:val="00F1109C"/>
    <w:rsid w:val="00F114B7"/>
    <w:rsid w:val="00F1179F"/>
    <w:rsid w:val="00F11854"/>
    <w:rsid w:val="00F11982"/>
    <w:rsid w:val="00F11B50"/>
    <w:rsid w:val="00F11FC0"/>
    <w:rsid w:val="00F11FC3"/>
    <w:rsid w:val="00F12002"/>
    <w:rsid w:val="00F12312"/>
    <w:rsid w:val="00F12A53"/>
    <w:rsid w:val="00F12BA1"/>
    <w:rsid w:val="00F12D78"/>
    <w:rsid w:val="00F12F61"/>
    <w:rsid w:val="00F1312A"/>
    <w:rsid w:val="00F131B3"/>
    <w:rsid w:val="00F1358F"/>
    <w:rsid w:val="00F135E8"/>
    <w:rsid w:val="00F13785"/>
    <w:rsid w:val="00F14399"/>
    <w:rsid w:val="00F143B9"/>
    <w:rsid w:val="00F14AB8"/>
    <w:rsid w:val="00F14C9C"/>
    <w:rsid w:val="00F14CCE"/>
    <w:rsid w:val="00F14D75"/>
    <w:rsid w:val="00F14E21"/>
    <w:rsid w:val="00F14EB8"/>
    <w:rsid w:val="00F15181"/>
    <w:rsid w:val="00F15194"/>
    <w:rsid w:val="00F1546C"/>
    <w:rsid w:val="00F154CA"/>
    <w:rsid w:val="00F154D2"/>
    <w:rsid w:val="00F156ED"/>
    <w:rsid w:val="00F156FD"/>
    <w:rsid w:val="00F15819"/>
    <w:rsid w:val="00F1609F"/>
    <w:rsid w:val="00F161D3"/>
    <w:rsid w:val="00F161EA"/>
    <w:rsid w:val="00F16290"/>
    <w:rsid w:val="00F165DB"/>
    <w:rsid w:val="00F16641"/>
    <w:rsid w:val="00F16932"/>
    <w:rsid w:val="00F16AC2"/>
    <w:rsid w:val="00F16C70"/>
    <w:rsid w:val="00F16E33"/>
    <w:rsid w:val="00F16EFA"/>
    <w:rsid w:val="00F170DD"/>
    <w:rsid w:val="00F171D2"/>
    <w:rsid w:val="00F1739C"/>
    <w:rsid w:val="00F174AD"/>
    <w:rsid w:val="00F1763D"/>
    <w:rsid w:val="00F17787"/>
    <w:rsid w:val="00F177A2"/>
    <w:rsid w:val="00F1795B"/>
    <w:rsid w:val="00F17CF8"/>
    <w:rsid w:val="00F17D21"/>
    <w:rsid w:val="00F17FCC"/>
    <w:rsid w:val="00F2021B"/>
    <w:rsid w:val="00F20307"/>
    <w:rsid w:val="00F20431"/>
    <w:rsid w:val="00F2067B"/>
    <w:rsid w:val="00F20728"/>
    <w:rsid w:val="00F209A8"/>
    <w:rsid w:val="00F209AE"/>
    <w:rsid w:val="00F209BB"/>
    <w:rsid w:val="00F20B32"/>
    <w:rsid w:val="00F20B6A"/>
    <w:rsid w:val="00F20E37"/>
    <w:rsid w:val="00F20E72"/>
    <w:rsid w:val="00F20F81"/>
    <w:rsid w:val="00F20FA0"/>
    <w:rsid w:val="00F210A7"/>
    <w:rsid w:val="00F211EB"/>
    <w:rsid w:val="00F212E1"/>
    <w:rsid w:val="00F21488"/>
    <w:rsid w:val="00F21617"/>
    <w:rsid w:val="00F2195D"/>
    <w:rsid w:val="00F21990"/>
    <w:rsid w:val="00F21992"/>
    <w:rsid w:val="00F21A7C"/>
    <w:rsid w:val="00F21AA4"/>
    <w:rsid w:val="00F21E75"/>
    <w:rsid w:val="00F22146"/>
    <w:rsid w:val="00F22343"/>
    <w:rsid w:val="00F223BE"/>
    <w:rsid w:val="00F22726"/>
    <w:rsid w:val="00F22963"/>
    <w:rsid w:val="00F22A97"/>
    <w:rsid w:val="00F22B00"/>
    <w:rsid w:val="00F22BBF"/>
    <w:rsid w:val="00F22F8F"/>
    <w:rsid w:val="00F23454"/>
    <w:rsid w:val="00F2356F"/>
    <w:rsid w:val="00F23682"/>
    <w:rsid w:val="00F23861"/>
    <w:rsid w:val="00F238BE"/>
    <w:rsid w:val="00F239DD"/>
    <w:rsid w:val="00F23AAF"/>
    <w:rsid w:val="00F23C33"/>
    <w:rsid w:val="00F23E5F"/>
    <w:rsid w:val="00F24187"/>
    <w:rsid w:val="00F243CD"/>
    <w:rsid w:val="00F24685"/>
    <w:rsid w:val="00F247B0"/>
    <w:rsid w:val="00F24882"/>
    <w:rsid w:val="00F248E1"/>
    <w:rsid w:val="00F249B5"/>
    <w:rsid w:val="00F24AD0"/>
    <w:rsid w:val="00F24C9C"/>
    <w:rsid w:val="00F24E44"/>
    <w:rsid w:val="00F24E73"/>
    <w:rsid w:val="00F2509B"/>
    <w:rsid w:val="00F25453"/>
    <w:rsid w:val="00F254BF"/>
    <w:rsid w:val="00F254DB"/>
    <w:rsid w:val="00F25609"/>
    <w:rsid w:val="00F257C6"/>
    <w:rsid w:val="00F258A1"/>
    <w:rsid w:val="00F258FB"/>
    <w:rsid w:val="00F25A1E"/>
    <w:rsid w:val="00F25D8C"/>
    <w:rsid w:val="00F25DF5"/>
    <w:rsid w:val="00F2650B"/>
    <w:rsid w:val="00F2659A"/>
    <w:rsid w:val="00F266E1"/>
    <w:rsid w:val="00F26968"/>
    <w:rsid w:val="00F26A54"/>
    <w:rsid w:val="00F26B9A"/>
    <w:rsid w:val="00F26C32"/>
    <w:rsid w:val="00F26E4E"/>
    <w:rsid w:val="00F27060"/>
    <w:rsid w:val="00F2713A"/>
    <w:rsid w:val="00F27328"/>
    <w:rsid w:val="00F27714"/>
    <w:rsid w:val="00F2788E"/>
    <w:rsid w:val="00F27E76"/>
    <w:rsid w:val="00F27F26"/>
    <w:rsid w:val="00F27FD0"/>
    <w:rsid w:val="00F3005C"/>
    <w:rsid w:val="00F30391"/>
    <w:rsid w:val="00F304D3"/>
    <w:rsid w:val="00F305C0"/>
    <w:rsid w:val="00F305F4"/>
    <w:rsid w:val="00F30E9B"/>
    <w:rsid w:val="00F3114C"/>
    <w:rsid w:val="00F31467"/>
    <w:rsid w:val="00F316BB"/>
    <w:rsid w:val="00F31710"/>
    <w:rsid w:val="00F31992"/>
    <w:rsid w:val="00F31D19"/>
    <w:rsid w:val="00F31EE7"/>
    <w:rsid w:val="00F32027"/>
    <w:rsid w:val="00F3226C"/>
    <w:rsid w:val="00F32A86"/>
    <w:rsid w:val="00F32B0F"/>
    <w:rsid w:val="00F32D70"/>
    <w:rsid w:val="00F32D8A"/>
    <w:rsid w:val="00F32FC2"/>
    <w:rsid w:val="00F33136"/>
    <w:rsid w:val="00F33462"/>
    <w:rsid w:val="00F33766"/>
    <w:rsid w:val="00F33B07"/>
    <w:rsid w:val="00F33C0A"/>
    <w:rsid w:val="00F33E46"/>
    <w:rsid w:val="00F33E7C"/>
    <w:rsid w:val="00F33ECB"/>
    <w:rsid w:val="00F34013"/>
    <w:rsid w:val="00F3442B"/>
    <w:rsid w:val="00F346EF"/>
    <w:rsid w:val="00F34928"/>
    <w:rsid w:val="00F34969"/>
    <w:rsid w:val="00F34BD7"/>
    <w:rsid w:val="00F34C82"/>
    <w:rsid w:val="00F34E67"/>
    <w:rsid w:val="00F34F25"/>
    <w:rsid w:val="00F353C7"/>
    <w:rsid w:val="00F35798"/>
    <w:rsid w:val="00F358A9"/>
    <w:rsid w:val="00F359A3"/>
    <w:rsid w:val="00F36176"/>
    <w:rsid w:val="00F3650E"/>
    <w:rsid w:val="00F36627"/>
    <w:rsid w:val="00F366C5"/>
    <w:rsid w:val="00F36795"/>
    <w:rsid w:val="00F36893"/>
    <w:rsid w:val="00F369E0"/>
    <w:rsid w:val="00F369F6"/>
    <w:rsid w:val="00F36AE3"/>
    <w:rsid w:val="00F36B6E"/>
    <w:rsid w:val="00F36BBC"/>
    <w:rsid w:val="00F36C8B"/>
    <w:rsid w:val="00F36DCE"/>
    <w:rsid w:val="00F37749"/>
    <w:rsid w:val="00F37759"/>
    <w:rsid w:val="00F379AC"/>
    <w:rsid w:val="00F37CE0"/>
    <w:rsid w:val="00F40115"/>
    <w:rsid w:val="00F40577"/>
    <w:rsid w:val="00F4061C"/>
    <w:rsid w:val="00F407E3"/>
    <w:rsid w:val="00F40888"/>
    <w:rsid w:val="00F40988"/>
    <w:rsid w:val="00F409E9"/>
    <w:rsid w:val="00F40A2F"/>
    <w:rsid w:val="00F40A3F"/>
    <w:rsid w:val="00F41276"/>
    <w:rsid w:val="00F4130C"/>
    <w:rsid w:val="00F41484"/>
    <w:rsid w:val="00F4198F"/>
    <w:rsid w:val="00F41D48"/>
    <w:rsid w:val="00F41F3A"/>
    <w:rsid w:val="00F4205D"/>
    <w:rsid w:val="00F42200"/>
    <w:rsid w:val="00F42458"/>
    <w:rsid w:val="00F42775"/>
    <w:rsid w:val="00F42A63"/>
    <w:rsid w:val="00F42B17"/>
    <w:rsid w:val="00F43222"/>
    <w:rsid w:val="00F43537"/>
    <w:rsid w:val="00F435DB"/>
    <w:rsid w:val="00F43867"/>
    <w:rsid w:val="00F43B5F"/>
    <w:rsid w:val="00F43BD2"/>
    <w:rsid w:val="00F43D33"/>
    <w:rsid w:val="00F43F84"/>
    <w:rsid w:val="00F444AA"/>
    <w:rsid w:val="00F44709"/>
    <w:rsid w:val="00F44888"/>
    <w:rsid w:val="00F448B1"/>
    <w:rsid w:val="00F44C05"/>
    <w:rsid w:val="00F44CD5"/>
    <w:rsid w:val="00F44D03"/>
    <w:rsid w:val="00F44FDE"/>
    <w:rsid w:val="00F45182"/>
    <w:rsid w:val="00F4524E"/>
    <w:rsid w:val="00F45547"/>
    <w:rsid w:val="00F4608D"/>
    <w:rsid w:val="00F4619C"/>
    <w:rsid w:val="00F46268"/>
    <w:rsid w:val="00F46480"/>
    <w:rsid w:val="00F464B5"/>
    <w:rsid w:val="00F46C22"/>
    <w:rsid w:val="00F46C4D"/>
    <w:rsid w:val="00F46CFE"/>
    <w:rsid w:val="00F46EC3"/>
    <w:rsid w:val="00F47173"/>
    <w:rsid w:val="00F47306"/>
    <w:rsid w:val="00F473D7"/>
    <w:rsid w:val="00F4758A"/>
    <w:rsid w:val="00F47843"/>
    <w:rsid w:val="00F47B1F"/>
    <w:rsid w:val="00F47EC5"/>
    <w:rsid w:val="00F47FDF"/>
    <w:rsid w:val="00F501EB"/>
    <w:rsid w:val="00F50379"/>
    <w:rsid w:val="00F50A74"/>
    <w:rsid w:val="00F50DC6"/>
    <w:rsid w:val="00F50EDC"/>
    <w:rsid w:val="00F51003"/>
    <w:rsid w:val="00F512EF"/>
    <w:rsid w:val="00F51378"/>
    <w:rsid w:val="00F51568"/>
    <w:rsid w:val="00F515C2"/>
    <w:rsid w:val="00F51693"/>
    <w:rsid w:val="00F517FE"/>
    <w:rsid w:val="00F51B2C"/>
    <w:rsid w:val="00F51CF7"/>
    <w:rsid w:val="00F51D13"/>
    <w:rsid w:val="00F51F51"/>
    <w:rsid w:val="00F52410"/>
    <w:rsid w:val="00F5282B"/>
    <w:rsid w:val="00F528E5"/>
    <w:rsid w:val="00F529F2"/>
    <w:rsid w:val="00F52A42"/>
    <w:rsid w:val="00F52EE0"/>
    <w:rsid w:val="00F52EEF"/>
    <w:rsid w:val="00F5307B"/>
    <w:rsid w:val="00F5320C"/>
    <w:rsid w:val="00F53713"/>
    <w:rsid w:val="00F53732"/>
    <w:rsid w:val="00F53871"/>
    <w:rsid w:val="00F53945"/>
    <w:rsid w:val="00F53AD0"/>
    <w:rsid w:val="00F53B21"/>
    <w:rsid w:val="00F53D21"/>
    <w:rsid w:val="00F53FA8"/>
    <w:rsid w:val="00F54028"/>
    <w:rsid w:val="00F54405"/>
    <w:rsid w:val="00F54576"/>
    <w:rsid w:val="00F548F4"/>
    <w:rsid w:val="00F5496D"/>
    <w:rsid w:val="00F54AC6"/>
    <w:rsid w:val="00F54BA6"/>
    <w:rsid w:val="00F54E7A"/>
    <w:rsid w:val="00F54E86"/>
    <w:rsid w:val="00F54ED3"/>
    <w:rsid w:val="00F54F65"/>
    <w:rsid w:val="00F553E2"/>
    <w:rsid w:val="00F55491"/>
    <w:rsid w:val="00F554F1"/>
    <w:rsid w:val="00F5585A"/>
    <w:rsid w:val="00F55949"/>
    <w:rsid w:val="00F55ADE"/>
    <w:rsid w:val="00F55B50"/>
    <w:rsid w:val="00F5602E"/>
    <w:rsid w:val="00F56217"/>
    <w:rsid w:val="00F563B5"/>
    <w:rsid w:val="00F565AA"/>
    <w:rsid w:val="00F568B5"/>
    <w:rsid w:val="00F56C99"/>
    <w:rsid w:val="00F56CAC"/>
    <w:rsid w:val="00F56CD9"/>
    <w:rsid w:val="00F56CE5"/>
    <w:rsid w:val="00F5717F"/>
    <w:rsid w:val="00F57550"/>
    <w:rsid w:val="00F5771D"/>
    <w:rsid w:val="00F578C9"/>
    <w:rsid w:val="00F57957"/>
    <w:rsid w:val="00F57D0E"/>
    <w:rsid w:val="00F57D44"/>
    <w:rsid w:val="00F57EA1"/>
    <w:rsid w:val="00F57F7A"/>
    <w:rsid w:val="00F60110"/>
    <w:rsid w:val="00F60BCC"/>
    <w:rsid w:val="00F60D45"/>
    <w:rsid w:val="00F60EBA"/>
    <w:rsid w:val="00F6154B"/>
    <w:rsid w:val="00F61997"/>
    <w:rsid w:val="00F61AA5"/>
    <w:rsid w:val="00F61C00"/>
    <w:rsid w:val="00F6200B"/>
    <w:rsid w:val="00F62063"/>
    <w:rsid w:val="00F620B5"/>
    <w:rsid w:val="00F6210B"/>
    <w:rsid w:val="00F623FC"/>
    <w:rsid w:val="00F62660"/>
    <w:rsid w:val="00F626B6"/>
    <w:rsid w:val="00F627AE"/>
    <w:rsid w:val="00F6294F"/>
    <w:rsid w:val="00F62D7E"/>
    <w:rsid w:val="00F63142"/>
    <w:rsid w:val="00F631BE"/>
    <w:rsid w:val="00F632C0"/>
    <w:rsid w:val="00F63554"/>
    <w:rsid w:val="00F63670"/>
    <w:rsid w:val="00F6369F"/>
    <w:rsid w:val="00F63C08"/>
    <w:rsid w:val="00F63D3E"/>
    <w:rsid w:val="00F64087"/>
    <w:rsid w:val="00F64444"/>
    <w:rsid w:val="00F646EB"/>
    <w:rsid w:val="00F64951"/>
    <w:rsid w:val="00F64EAC"/>
    <w:rsid w:val="00F64ED8"/>
    <w:rsid w:val="00F65039"/>
    <w:rsid w:val="00F65100"/>
    <w:rsid w:val="00F65194"/>
    <w:rsid w:val="00F6521E"/>
    <w:rsid w:val="00F65290"/>
    <w:rsid w:val="00F6555A"/>
    <w:rsid w:val="00F657A1"/>
    <w:rsid w:val="00F659E0"/>
    <w:rsid w:val="00F65B85"/>
    <w:rsid w:val="00F65BA9"/>
    <w:rsid w:val="00F65BDE"/>
    <w:rsid w:val="00F65C7C"/>
    <w:rsid w:val="00F65CE0"/>
    <w:rsid w:val="00F65D1B"/>
    <w:rsid w:val="00F65E66"/>
    <w:rsid w:val="00F65F92"/>
    <w:rsid w:val="00F65FE5"/>
    <w:rsid w:val="00F66156"/>
    <w:rsid w:val="00F66278"/>
    <w:rsid w:val="00F66584"/>
    <w:rsid w:val="00F66593"/>
    <w:rsid w:val="00F667BE"/>
    <w:rsid w:val="00F66A20"/>
    <w:rsid w:val="00F66C31"/>
    <w:rsid w:val="00F66CDA"/>
    <w:rsid w:val="00F670B8"/>
    <w:rsid w:val="00F670FD"/>
    <w:rsid w:val="00F674CB"/>
    <w:rsid w:val="00F675E9"/>
    <w:rsid w:val="00F67668"/>
    <w:rsid w:val="00F6781C"/>
    <w:rsid w:val="00F67ACA"/>
    <w:rsid w:val="00F67AD4"/>
    <w:rsid w:val="00F67C33"/>
    <w:rsid w:val="00F67D7A"/>
    <w:rsid w:val="00F67D95"/>
    <w:rsid w:val="00F67EAC"/>
    <w:rsid w:val="00F7023F"/>
    <w:rsid w:val="00F702E6"/>
    <w:rsid w:val="00F703E3"/>
    <w:rsid w:val="00F705FB"/>
    <w:rsid w:val="00F7095D"/>
    <w:rsid w:val="00F7099E"/>
    <w:rsid w:val="00F70E17"/>
    <w:rsid w:val="00F7115E"/>
    <w:rsid w:val="00F71169"/>
    <w:rsid w:val="00F7118C"/>
    <w:rsid w:val="00F714D1"/>
    <w:rsid w:val="00F71518"/>
    <w:rsid w:val="00F718E8"/>
    <w:rsid w:val="00F719E5"/>
    <w:rsid w:val="00F71ABC"/>
    <w:rsid w:val="00F71AF5"/>
    <w:rsid w:val="00F71B1A"/>
    <w:rsid w:val="00F71C2D"/>
    <w:rsid w:val="00F71C4C"/>
    <w:rsid w:val="00F71CBD"/>
    <w:rsid w:val="00F72115"/>
    <w:rsid w:val="00F7211B"/>
    <w:rsid w:val="00F72123"/>
    <w:rsid w:val="00F7283F"/>
    <w:rsid w:val="00F72985"/>
    <w:rsid w:val="00F72C47"/>
    <w:rsid w:val="00F72D98"/>
    <w:rsid w:val="00F73002"/>
    <w:rsid w:val="00F73129"/>
    <w:rsid w:val="00F73358"/>
    <w:rsid w:val="00F7351D"/>
    <w:rsid w:val="00F73BC4"/>
    <w:rsid w:val="00F73C5A"/>
    <w:rsid w:val="00F73FE1"/>
    <w:rsid w:val="00F74083"/>
    <w:rsid w:val="00F740BB"/>
    <w:rsid w:val="00F7412F"/>
    <w:rsid w:val="00F742B6"/>
    <w:rsid w:val="00F74340"/>
    <w:rsid w:val="00F74686"/>
    <w:rsid w:val="00F74742"/>
    <w:rsid w:val="00F74793"/>
    <w:rsid w:val="00F7480A"/>
    <w:rsid w:val="00F749E0"/>
    <w:rsid w:val="00F74C68"/>
    <w:rsid w:val="00F75033"/>
    <w:rsid w:val="00F75050"/>
    <w:rsid w:val="00F75147"/>
    <w:rsid w:val="00F75708"/>
    <w:rsid w:val="00F75FAE"/>
    <w:rsid w:val="00F760C0"/>
    <w:rsid w:val="00F7625C"/>
    <w:rsid w:val="00F76CBC"/>
    <w:rsid w:val="00F76D4D"/>
    <w:rsid w:val="00F76F70"/>
    <w:rsid w:val="00F7740E"/>
    <w:rsid w:val="00F77624"/>
    <w:rsid w:val="00F7776F"/>
    <w:rsid w:val="00F77990"/>
    <w:rsid w:val="00F779EC"/>
    <w:rsid w:val="00F77C07"/>
    <w:rsid w:val="00F77F02"/>
    <w:rsid w:val="00F80160"/>
    <w:rsid w:val="00F80295"/>
    <w:rsid w:val="00F804F7"/>
    <w:rsid w:val="00F80542"/>
    <w:rsid w:val="00F8101A"/>
    <w:rsid w:val="00F8117C"/>
    <w:rsid w:val="00F815D3"/>
    <w:rsid w:val="00F816CB"/>
    <w:rsid w:val="00F8171A"/>
    <w:rsid w:val="00F818EB"/>
    <w:rsid w:val="00F82054"/>
    <w:rsid w:val="00F820F8"/>
    <w:rsid w:val="00F82201"/>
    <w:rsid w:val="00F823A5"/>
    <w:rsid w:val="00F82654"/>
    <w:rsid w:val="00F826AB"/>
    <w:rsid w:val="00F82738"/>
    <w:rsid w:val="00F8283E"/>
    <w:rsid w:val="00F8288A"/>
    <w:rsid w:val="00F82A94"/>
    <w:rsid w:val="00F82B17"/>
    <w:rsid w:val="00F82B3A"/>
    <w:rsid w:val="00F82B7F"/>
    <w:rsid w:val="00F82C0A"/>
    <w:rsid w:val="00F82C46"/>
    <w:rsid w:val="00F82E06"/>
    <w:rsid w:val="00F82F2D"/>
    <w:rsid w:val="00F82FA0"/>
    <w:rsid w:val="00F82FCA"/>
    <w:rsid w:val="00F830B0"/>
    <w:rsid w:val="00F831E8"/>
    <w:rsid w:val="00F8332D"/>
    <w:rsid w:val="00F83439"/>
    <w:rsid w:val="00F83C91"/>
    <w:rsid w:val="00F83EC5"/>
    <w:rsid w:val="00F8453B"/>
    <w:rsid w:val="00F84BC6"/>
    <w:rsid w:val="00F84DB3"/>
    <w:rsid w:val="00F84EA8"/>
    <w:rsid w:val="00F852D8"/>
    <w:rsid w:val="00F85516"/>
    <w:rsid w:val="00F856A4"/>
    <w:rsid w:val="00F85CD5"/>
    <w:rsid w:val="00F85D55"/>
    <w:rsid w:val="00F85E68"/>
    <w:rsid w:val="00F85F80"/>
    <w:rsid w:val="00F865D6"/>
    <w:rsid w:val="00F86819"/>
    <w:rsid w:val="00F8689E"/>
    <w:rsid w:val="00F86979"/>
    <w:rsid w:val="00F86AB5"/>
    <w:rsid w:val="00F86AD2"/>
    <w:rsid w:val="00F86DD8"/>
    <w:rsid w:val="00F86EDF"/>
    <w:rsid w:val="00F86F1F"/>
    <w:rsid w:val="00F8716F"/>
    <w:rsid w:val="00F8717C"/>
    <w:rsid w:val="00F87381"/>
    <w:rsid w:val="00F873DC"/>
    <w:rsid w:val="00F87772"/>
    <w:rsid w:val="00F87AF9"/>
    <w:rsid w:val="00F87F55"/>
    <w:rsid w:val="00F901FE"/>
    <w:rsid w:val="00F90386"/>
    <w:rsid w:val="00F90409"/>
    <w:rsid w:val="00F9049E"/>
    <w:rsid w:val="00F9058F"/>
    <w:rsid w:val="00F9059B"/>
    <w:rsid w:val="00F90784"/>
    <w:rsid w:val="00F907F1"/>
    <w:rsid w:val="00F908BC"/>
    <w:rsid w:val="00F9137A"/>
    <w:rsid w:val="00F91524"/>
    <w:rsid w:val="00F918CF"/>
    <w:rsid w:val="00F91E44"/>
    <w:rsid w:val="00F91EAA"/>
    <w:rsid w:val="00F9228E"/>
    <w:rsid w:val="00F92335"/>
    <w:rsid w:val="00F926A3"/>
    <w:rsid w:val="00F9283F"/>
    <w:rsid w:val="00F928C3"/>
    <w:rsid w:val="00F92A8C"/>
    <w:rsid w:val="00F92B67"/>
    <w:rsid w:val="00F93176"/>
    <w:rsid w:val="00F93193"/>
    <w:rsid w:val="00F931C6"/>
    <w:rsid w:val="00F93325"/>
    <w:rsid w:val="00F9332C"/>
    <w:rsid w:val="00F93389"/>
    <w:rsid w:val="00F93415"/>
    <w:rsid w:val="00F93879"/>
    <w:rsid w:val="00F93958"/>
    <w:rsid w:val="00F93C43"/>
    <w:rsid w:val="00F93C44"/>
    <w:rsid w:val="00F93D5E"/>
    <w:rsid w:val="00F93DE3"/>
    <w:rsid w:val="00F94151"/>
    <w:rsid w:val="00F9464E"/>
    <w:rsid w:val="00F94732"/>
    <w:rsid w:val="00F947CE"/>
    <w:rsid w:val="00F94A60"/>
    <w:rsid w:val="00F94E0C"/>
    <w:rsid w:val="00F9502C"/>
    <w:rsid w:val="00F95312"/>
    <w:rsid w:val="00F9537B"/>
    <w:rsid w:val="00F953E5"/>
    <w:rsid w:val="00F955EC"/>
    <w:rsid w:val="00F95611"/>
    <w:rsid w:val="00F95882"/>
    <w:rsid w:val="00F958AB"/>
    <w:rsid w:val="00F958FF"/>
    <w:rsid w:val="00F95AF7"/>
    <w:rsid w:val="00F9608F"/>
    <w:rsid w:val="00F96275"/>
    <w:rsid w:val="00F962CA"/>
    <w:rsid w:val="00F96356"/>
    <w:rsid w:val="00F963D4"/>
    <w:rsid w:val="00F963E2"/>
    <w:rsid w:val="00F9651B"/>
    <w:rsid w:val="00F96C1B"/>
    <w:rsid w:val="00F96D73"/>
    <w:rsid w:val="00F96F10"/>
    <w:rsid w:val="00F974CC"/>
    <w:rsid w:val="00F976A6"/>
    <w:rsid w:val="00F97895"/>
    <w:rsid w:val="00F9799D"/>
    <w:rsid w:val="00F97A21"/>
    <w:rsid w:val="00FA026A"/>
    <w:rsid w:val="00FA040F"/>
    <w:rsid w:val="00FA064D"/>
    <w:rsid w:val="00FA06C6"/>
    <w:rsid w:val="00FA06DF"/>
    <w:rsid w:val="00FA0A71"/>
    <w:rsid w:val="00FA0B7F"/>
    <w:rsid w:val="00FA0DB3"/>
    <w:rsid w:val="00FA0F76"/>
    <w:rsid w:val="00FA1424"/>
    <w:rsid w:val="00FA1767"/>
    <w:rsid w:val="00FA17C9"/>
    <w:rsid w:val="00FA1A53"/>
    <w:rsid w:val="00FA1CCB"/>
    <w:rsid w:val="00FA1E68"/>
    <w:rsid w:val="00FA2323"/>
    <w:rsid w:val="00FA2682"/>
    <w:rsid w:val="00FA28C1"/>
    <w:rsid w:val="00FA29EC"/>
    <w:rsid w:val="00FA2D71"/>
    <w:rsid w:val="00FA2EBF"/>
    <w:rsid w:val="00FA3131"/>
    <w:rsid w:val="00FA334F"/>
    <w:rsid w:val="00FA3610"/>
    <w:rsid w:val="00FA364C"/>
    <w:rsid w:val="00FA3A5F"/>
    <w:rsid w:val="00FA3B15"/>
    <w:rsid w:val="00FA3EA1"/>
    <w:rsid w:val="00FA3EEF"/>
    <w:rsid w:val="00FA4406"/>
    <w:rsid w:val="00FA447F"/>
    <w:rsid w:val="00FA4485"/>
    <w:rsid w:val="00FA44AA"/>
    <w:rsid w:val="00FA455D"/>
    <w:rsid w:val="00FA4564"/>
    <w:rsid w:val="00FA4D8D"/>
    <w:rsid w:val="00FA4DE9"/>
    <w:rsid w:val="00FA4E51"/>
    <w:rsid w:val="00FA4F27"/>
    <w:rsid w:val="00FA5071"/>
    <w:rsid w:val="00FA5522"/>
    <w:rsid w:val="00FA5626"/>
    <w:rsid w:val="00FA56AD"/>
    <w:rsid w:val="00FA5763"/>
    <w:rsid w:val="00FA58FB"/>
    <w:rsid w:val="00FA5E52"/>
    <w:rsid w:val="00FA5FEF"/>
    <w:rsid w:val="00FA61DC"/>
    <w:rsid w:val="00FA63FC"/>
    <w:rsid w:val="00FA673B"/>
    <w:rsid w:val="00FA67D1"/>
    <w:rsid w:val="00FA68A0"/>
    <w:rsid w:val="00FA68CB"/>
    <w:rsid w:val="00FA6A57"/>
    <w:rsid w:val="00FA6DB3"/>
    <w:rsid w:val="00FA6EAE"/>
    <w:rsid w:val="00FA6FD3"/>
    <w:rsid w:val="00FA7402"/>
    <w:rsid w:val="00FA7418"/>
    <w:rsid w:val="00FA7705"/>
    <w:rsid w:val="00FA79C3"/>
    <w:rsid w:val="00FA7A8F"/>
    <w:rsid w:val="00FA7B54"/>
    <w:rsid w:val="00FA7D39"/>
    <w:rsid w:val="00FA7E52"/>
    <w:rsid w:val="00FA7F4B"/>
    <w:rsid w:val="00FB0067"/>
    <w:rsid w:val="00FB00AB"/>
    <w:rsid w:val="00FB0207"/>
    <w:rsid w:val="00FB0221"/>
    <w:rsid w:val="00FB02F2"/>
    <w:rsid w:val="00FB057D"/>
    <w:rsid w:val="00FB06BE"/>
    <w:rsid w:val="00FB088A"/>
    <w:rsid w:val="00FB092D"/>
    <w:rsid w:val="00FB0AAA"/>
    <w:rsid w:val="00FB0ED9"/>
    <w:rsid w:val="00FB0F09"/>
    <w:rsid w:val="00FB10C1"/>
    <w:rsid w:val="00FB11C5"/>
    <w:rsid w:val="00FB1270"/>
    <w:rsid w:val="00FB12A5"/>
    <w:rsid w:val="00FB133B"/>
    <w:rsid w:val="00FB170E"/>
    <w:rsid w:val="00FB1780"/>
    <w:rsid w:val="00FB1BB7"/>
    <w:rsid w:val="00FB1D6D"/>
    <w:rsid w:val="00FB1DBC"/>
    <w:rsid w:val="00FB1FF9"/>
    <w:rsid w:val="00FB1FFE"/>
    <w:rsid w:val="00FB20BB"/>
    <w:rsid w:val="00FB237C"/>
    <w:rsid w:val="00FB24FF"/>
    <w:rsid w:val="00FB2962"/>
    <w:rsid w:val="00FB29F1"/>
    <w:rsid w:val="00FB2A02"/>
    <w:rsid w:val="00FB2A26"/>
    <w:rsid w:val="00FB2F48"/>
    <w:rsid w:val="00FB3132"/>
    <w:rsid w:val="00FB319D"/>
    <w:rsid w:val="00FB3522"/>
    <w:rsid w:val="00FB367E"/>
    <w:rsid w:val="00FB36C2"/>
    <w:rsid w:val="00FB3774"/>
    <w:rsid w:val="00FB3A92"/>
    <w:rsid w:val="00FB3B22"/>
    <w:rsid w:val="00FB3E2F"/>
    <w:rsid w:val="00FB409E"/>
    <w:rsid w:val="00FB41DF"/>
    <w:rsid w:val="00FB43DE"/>
    <w:rsid w:val="00FB461B"/>
    <w:rsid w:val="00FB46B0"/>
    <w:rsid w:val="00FB4926"/>
    <w:rsid w:val="00FB4AE9"/>
    <w:rsid w:val="00FB4B16"/>
    <w:rsid w:val="00FB4B2C"/>
    <w:rsid w:val="00FB4FC5"/>
    <w:rsid w:val="00FB5232"/>
    <w:rsid w:val="00FB563C"/>
    <w:rsid w:val="00FB5B00"/>
    <w:rsid w:val="00FB5B02"/>
    <w:rsid w:val="00FB5C94"/>
    <w:rsid w:val="00FB6492"/>
    <w:rsid w:val="00FB6688"/>
    <w:rsid w:val="00FB69C4"/>
    <w:rsid w:val="00FB6A68"/>
    <w:rsid w:val="00FB6B71"/>
    <w:rsid w:val="00FB6DAA"/>
    <w:rsid w:val="00FB6DBC"/>
    <w:rsid w:val="00FB6FD5"/>
    <w:rsid w:val="00FB7087"/>
    <w:rsid w:val="00FB712A"/>
    <w:rsid w:val="00FB72C8"/>
    <w:rsid w:val="00FB748E"/>
    <w:rsid w:val="00FB7810"/>
    <w:rsid w:val="00FB78FF"/>
    <w:rsid w:val="00FB7AC7"/>
    <w:rsid w:val="00FB7AC8"/>
    <w:rsid w:val="00FB7ED0"/>
    <w:rsid w:val="00FC026F"/>
    <w:rsid w:val="00FC03D0"/>
    <w:rsid w:val="00FC072F"/>
    <w:rsid w:val="00FC0AA5"/>
    <w:rsid w:val="00FC0B2A"/>
    <w:rsid w:val="00FC0D9A"/>
    <w:rsid w:val="00FC111B"/>
    <w:rsid w:val="00FC1177"/>
    <w:rsid w:val="00FC14C2"/>
    <w:rsid w:val="00FC14DC"/>
    <w:rsid w:val="00FC165F"/>
    <w:rsid w:val="00FC16B0"/>
    <w:rsid w:val="00FC17D3"/>
    <w:rsid w:val="00FC18F6"/>
    <w:rsid w:val="00FC191B"/>
    <w:rsid w:val="00FC1B28"/>
    <w:rsid w:val="00FC1BFD"/>
    <w:rsid w:val="00FC24DA"/>
    <w:rsid w:val="00FC25A8"/>
    <w:rsid w:val="00FC2784"/>
    <w:rsid w:val="00FC2856"/>
    <w:rsid w:val="00FC292D"/>
    <w:rsid w:val="00FC2A32"/>
    <w:rsid w:val="00FC2A8C"/>
    <w:rsid w:val="00FC2D2E"/>
    <w:rsid w:val="00FC2DA6"/>
    <w:rsid w:val="00FC2E9B"/>
    <w:rsid w:val="00FC2F0C"/>
    <w:rsid w:val="00FC3500"/>
    <w:rsid w:val="00FC37CD"/>
    <w:rsid w:val="00FC3F26"/>
    <w:rsid w:val="00FC471B"/>
    <w:rsid w:val="00FC48B9"/>
    <w:rsid w:val="00FC4904"/>
    <w:rsid w:val="00FC4B2F"/>
    <w:rsid w:val="00FC4CED"/>
    <w:rsid w:val="00FC511D"/>
    <w:rsid w:val="00FC5179"/>
    <w:rsid w:val="00FC5274"/>
    <w:rsid w:val="00FC54CF"/>
    <w:rsid w:val="00FC5941"/>
    <w:rsid w:val="00FC5A49"/>
    <w:rsid w:val="00FC5D81"/>
    <w:rsid w:val="00FC5F2D"/>
    <w:rsid w:val="00FC6724"/>
    <w:rsid w:val="00FC6833"/>
    <w:rsid w:val="00FC6C27"/>
    <w:rsid w:val="00FC6D67"/>
    <w:rsid w:val="00FC6F5B"/>
    <w:rsid w:val="00FC6F73"/>
    <w:rsid w:val="00FC76A2"/>
    <w:rsid w:val="00FC770C"/>
    <w:rsid w:val="00FC7CE2"/>
    <w:rsid w:val="00FC7D9B"/>
    <w:rsid w:val="00FC7F0C"/>
    <w:rsid w:val="00FD00C5"/>
    <w:rsid w:val="00FD0426"/>
    <w:rsid w:val="00FD073E"/>
    <w:rsid w:val="00FD0A0E"/>
    <w:rsid w:val="00FD0A2F"/>
    <w:rsid w:val="00FD0A57"/>
    <w:rsid w:val="00FD0BF3"/>
    <w:rsid w:val="00FD1011"/>
    <w:rsid w:val="00FD101E"/>
    <w:rsid w:val="00FD1255"/>
    <w:rsid w:val="00FD1508"/>
    <w:rsid w:val="00FD1565"/>
    <w:rsid w:val="00FD15F4"/>
    <w:rsid w:val="00FD1639"/>
    <w:rsid w:val="00FD182D"/>
    <w:rsid w:val="00FD19F9"/>
    <w:rsid w:val="00FD1D31"/>
    <w:rsid w:val="00FD20EA"/>
    <w:rsid w:val="00FD23AF"/>
    <w:rsid w:val="00FD2B1C"/>
    <w:rsid w:val="00FD2D05"/>
    <w:rsid w:val="00FD2D08"/>
    <w:rsid w:val="00FD2D51"/>
    <w:rsid w:val="00FD2DB8"/>
    <w:rsid w:val="00FD2E5A"/>
    <w:rsid w:val="00FD2EBB"/>
    <w:rsid w:val="00FD32B2"/>
    <w:rsid w:val="00FD367C"/>
    <w:rsid w:val="00FD3706"/>
    <w:rsid w:val="00FD3797"/>
    <w:rsid w:val="00FD400D"/>
    <w:rsid w:val="00FD4011"/>
    <w:rsid w:val="00FD4182"/>
    <w:rsid w:val="00FD42B4"/>
    <w:rsid w:val="00FD43C7"/>
    <w:rsid w:val="00FD45AA"/>
    <w:rsid w:val="00FD45EE"/>
    <w:rsid w:val="00FD468A"/>
    <w:rsid w:val="00FD47DB"/>
    <w:rsid w:val="00FD48A2"/>
    <w:rsid w:val="00FD4BBC"/>
    <w:rsid w:val="00FD4F28"/>
    <w:rsid w:val="00FD5278"/>
    <w:rsid w:val="00FD5313"/>
    <w:rsid w:val="00FD5495"/>
    <w:rsid w:val="00FD564C"/>
    <w:rsid w:val="00FD5783"/>
    <w:rsid w:val="00FD5B73"/>
    <w:rsid w:val="00FD5F4F"/>
    <w:rsid w:val="00FD6174"/>
    <w:rsid w:val="00FD669C"/>
    <w:rsid w:val="00FD67CD"/>
    <w:rsid w:val="00FD68C5"/>
    <w:rsid w:val="00FD6A3D"/>
    <w:rsid w:val="00FD6ADA"/>
    <w:rsid w:val="00FD6F28"/>
    <w:rsid w:val="00FD7831"/>
    <w:rsid w:val="00FD78C5"/>
    <w:rsid w:val="00FD7B4B"/>
    <w:rsid w:val="00FD7BE3"/>
    <w:rsid w:val="00FE007A"/>
    <w:rsid w:val="00FE008E"/>
    <w:rsid w:val="00FE0094"/>
    <w:rsid w:val="00FE0153"/>
    <w:rsid w:val="00FE02CF"/>
    <w:rsid w:val="00FE0559"/>
    <w:rsid w:val="00FE056B"/>
    <w:rsid w:val="00FE0584"/>
    <w:rsid w:val="00FE0802"/>
    <w:rsid w:val="00FE0DA2"/>
    <w:rsid w:val="00FE1164"/>
    <w:rsid w:val="00FE12A2"/>
    <w:rsid w:val="00FE15F2"/>
    <w:rsid w:val="00FE162B"/>
    <w:rsid w:val="00FE19CB"/>
    <w:rsid w:val="00FE1DED"/>
    <w:rsid w:val="00FE1ED9"/>
    <w:rsid w:val="00FE2624"/>
    <w:rsid w:val="00FE2BE7"/>
    <w:rsid w:val="00FE2EDE"/>
    <w:rsid w:val="00FE2F8E"/>
    <w:rsid w:val="00FE3008"/>
    <w:rsid w:val="00FE308F"/>
    <w:rsid w:val="00FE334F"/>
    <w:rsid w:val="00FE3421"/>
    <w:rsid w:val="00FE3444"/>
    <w:rsid w:val="00FE3846"/>
    <w:rsid w:val="00FE3900"/>
    <w:rsid w:val="00FE3AD8"/>
    <w:rsid w:val="00FE3DF5"/>
    <w:rsid w:val="00FE3EEE"/>
    <w:rsid w:val="00FE4148"/>
    <w:rsid w:val="00FE4379"/>
    <w:rsid w:val="00FE4397"/>
    <w:rsid w:val="00FE4490"/>
    <w:rsid w:val="00FE44FA"/>
    <w:rsid w:val="00FE4578"/>
    <w:rsid w:val="00FE45D8"/>
    <w:rsid w:val="00FE460F"/>
    <w:rsid w:val="00FE4695"/>
    <w:rsid w:val="00FE4850"/>
    <w:rsid w:val="00FE487C"/>
    <w:rsid w:val="00FE4A6C"/>
    <w:rsid w:val="00FE4A71"/>
    <w:rsid w:val="00FE4C90"/>
    <w:rsid w:val="00FE4CA7"/>
    <w:rsid w:val="00FE4D06"/>
    <w:rsid w:val="00FE4DAF"/>
    <w:rsid w:val="00FE4EAC"/>
    <w:rsid w:val="00FE53C3"/>
    <w:rsid w:val="00FE5551"/>
    <w:rsid w:val="00FE5827"/>
    <w:rsid w:val="00FE596F"/>
    <w:rsid w:val="00FE5BA8"/>
    <w:rsid w:val="00FE5D05"/>
    <w:rsid w:val="00FE625D"/>
    <w:rsid w:val="00FE63DC"/>
    <w:rsid w:val="00FE64DE"/>
    <w:rsid w:val="00FE64E4"/>
    <w:rsid w:val="00FE6B3E"/>
    <w:rsid w:val="00FE6BCE"/>
    <w:rsid w:val="00FE6EC0"/>
    <w:rsid w:val="00FE719E"/>
    <w:rsid w:val="00FE722C"/>
    <w:rsid w:val="00FE7CA6"/>
    <w:rsid w:val="00FE7DB9"/>
    <w:rsid w:val="00FE7F35"/>
    <w:rsid w:val="00FF02BC"/>
    <w:rsid w:val="00FF052A"/>
    <w:rsid w:val="00FF0761"/>
    <w:rsid w:val="00FF0775"/>
    <w:rsid w:val="00FF0A7C"/>
    <w:rsid w:val="00FF101F"/>
    <w:rsid w:val="00FF1040"/>
    <w:rsid w:val="00FF10ED"/>
    <w:rsid w:val="00FF1120"/>
    <w:rsid w:val="00FF1357"/>
    <w:rsid w:val="00FF1410"/>
    <w:rsid w:val="00FF184E"/>
    <w:rsid w:val="00FF1946"/>
    <w:rsid w:val="00FF1994"/>
    <w:rsid w:val="00FF1BC8"/>
    <w:rsid w:val="00FF1BD4"/>
    <w:rsid w:val="00FF1DAE"/>
    <w:rsid w:val="00FF1E34"/>
    <w:rsid w:val="00FF1FC3"/>
    <w:rsid w:val="00FF2365"/>
    <w:rsid w:val="00FF245D"/>
    <w:rsid w:val="00FF24EE"/>
    <w:rsid w:val="00FF262D"/>
    <w:rsid w:val="00FF26EF"/>
    <w:rsid w:val="00FF298D"/>
    <w:rsid w:val="00FF2A0B"/>
    <w:rsid w:val="00FF2A66"/>
    <w:rsid w:val="00FF2AC2"/>
    <w:rsid w:val="00FF2F20"/>
    <w:rsid w:val="00FF330A"/>
    <w:rsid w:val="00FF343D"/>
    <w:rsid w:val="00FF358E"/>
    <w:rsid w:val="00FF37E9"/>
    <w:rsid w:val="00FF37FF"/>
    <w:rsid w:val="00FF397F"/>
    <w:rsid w:val="00FF3CA1"/>
    <w:rsid w:val="00FF3D6E"/>
    <w:rsid w:val="00FF3E64"/>
    <w:rsid w:val="00FF3F5E"/>
    <w:rsid w:val="00FF439A"/>
    <w:rsid w:val="00FF4A03"/>
    <w:rsid w:val="00FF4A64"/>
    <w:rsid w:val="00FF4A91"/>
    <w:rsid w:val="00FF4D48"/>
    <w:rsid w:val="00FF4F08"/>
    <w:rsid w:val="00FF5222"/>
    <w:rsid w:val="00FF5566"/>
    <w:rsid w:val="00FF5AC4"/>
    <w:rsid w:val="00FF5DBA"/>
    <w:rsid w:val="00FF5F31"/>
    <w:rsid w:val="00FF5FEF"/>
    <w:rsid w:val="00FF6044"/>
    <w:rsid w:val="00FF60DC"/>
    <w:rsid w:val="00FF62C5"/>
    <w:rsid w:val="00FF6435"/>
    <w:rsid w:val="00FF65D9"/>
    <w:rsid w:val="00FF6603"/>
    <w:rsid w:val="00FF67C0"/>
    <w:rsid w:val="00FF67F0"/>
    <w:rsid w:val="00FF6951"/>
    <w:rsid w:val="00FF698D"/>
    <w:rsid w:val="00FF69FB"/>
    <w:rsid w:val="00FF6D8A"/>
    <w:rsid w:val="00FF6E57"/>
    <w:rsid w:val="00FF731B"/>
    <w:rsid w:val="00FF7978"/>
    <w:rsid w:val="00FF7B15"/>
    <w:rsid w:val="00FF7BF6"/>
    <w:rsid w:val="00FF7CA3"/>
    <w:rsid w:val="00FF7CD2"/>
    <w:rsid w:val="00FF7EE7"/>
    <w:rsid w:val="032F53FD"/>
    <w:rsid w:val="3F6A17DC"/>
    <w:rsid w:val="4AF0062B"/>
    <w:rsid w:val="5D0E9F98"/>
    <w:rsid w:val="7FDEA47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66AF5"/>
  <w15:chartTrackingRefBased/>
  <w15:docId w15:val="{41783BF8-E7D4-4E51-BF09-90E516DC2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toc 1" w:uiPriority="39"/>
    <w:lsdException w:name="toc 3" w:uiPriority="39"/>
    <w:lsdException w:name="footer" w:uiPriority="99"/>
    <w:lsdException w:name="caption" w:uiPriority="35" w:qFormat="1"/>
    <w:lsdException w:name="envelope return" w:uiPriority="99"/>
    <w:lsdException w:name="Title" w:uiPriority="10" w:qFormat="1"/>
    <w:lsdException w:name="Subtitle" w:uiPriority="99" w:qFormat="1"/>
    <w:lsdException w:name="Body Text 2" w:uiPriority="99"/>
    <w:lsdException w:name="Body Text 3" w:uiPriority="99"/>
    <w:lsdException w:name="Hyperlink" w:uiPriority="99"/>
    <w:lsdException w:name="FollowedHyperlink" w:uiPriority="99"/>
    <w:lsdException w:name="Strong" w:qFormat="1"/>
    <w:lsdException w:name="Emphasis" w:qFormat="1"/>
    <w:lsdException w:name="Document Map"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13DD"/>
    <w:rPr>
      <w:sz w:val="24"/>
      <w:szCs w:val="28"/>
      <w:lang w:val="en-GB" w:eastAsia="en-GB"/>
    </w:rPr>
  </w:style>
  <w:style w:type="paragraph" w:styleId="Heading1">
    <w:name w:val="heading 1"/>
    <w:basedOn w:val="Normal"/>
    <w:next w:val="Normal"/>
    <w:link w:val="Heading1Char"/>
    <w:qFormat/>
    <w:rsid w:val="00DF2D7C"/>
    <w:pPr>
      <w:keepNext/>
      <w:ind w:right="-96"/>
      <w:jc w:val="right"/>
      <w:outlineLvl w:val="0"/>
    </w:pPr>
    <w:rPr>
      <w:sz w:val="20"/>
      <w:szCs w:val="20"/>
      <w:u w:val="single"/>
    </w:rPr>
  </w:style>
  <w:style w:type="paragraph" w:styleId="Heading2">
    <w:name w:val="heading 2"/>
    <w:basedOn w:val="Normal"/>
    <w:next w:val="Normal"/>
    <w:link w:val="Heading2Char"/>
    <w:qFormat/>
    <w:rsid w:val="00DF2D7C"/>
    <w:pPr>
      <w:keepNext/>
      <w:ind w:right="-96"/>
      <w:jc w:val="both"/>
      <w:outlineLvl w:val="1"/>
    </w:pPr>
    <w:rPr>
      <w:b/>
      <w:bCs/>
      <w:sz w:val="20"/>
      <w:szCs w:val="20"/>
    </w:rPr>
  </w:style>
  <w:style w:type="paragraph" w:styleId="Heading3">
    <w:name w:val="heading 3"/>
    <w:basedOn w:val="Normal"/>
    <w:next w:val="Normal"/>
    <w:link w:val="Heading3Char"/>
    <w:qFormat/>
    <w:rsid w:val="00DF2D7C"/>
    <w:pPr>
      <w:keepNext/>
      <w:ind w:right="-96"/>
      <w:jc w:val="right"/>
      <w:outlineLvl w:val="2"/>
    </w:pPr>
    <w:rPr>
      <w:b/>
      <w:bCs/>
      <w:sz w:val="20"/>
      <w:szCs w:val="20"/>
    </w:rPr>
  </w:style>
  <w:style w:type="paragraph" w:styleId="Heading4">
    <w:name w:val="heading 4"/>
    <w:basedOn w:val="Normal"/>
    <w:next w:val="Normal"/>
    <w:link w:val="Heading4Char"/>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qFormat/>
    <w:rsid w:val="00DF2D7C"/>
    <w:pPr>
      <w:keepNext/>
      <w:ind w:right="-96"/>
      <w:jc w:val="both"/>
      <w:outlineLvl w:val="4"/>
    </w:pPr>
    <w:rPr>
      <w:b/>
      <w:bCs/>
      <w:sz w:val="16"/>
      <w:szCs w:val="16"/>
    </w:rPr>
  </w:style>
  <w:style w:type="paragraph" w:styleId="Heading6">
    <w:name w:val="heading 6"/>
    <w:basedOn w:val="Normal"/>
    <w:next w:val="Normal"/>
    <w:link w:val="Heading6Char"/>
    <w:qFormat/>
    <w:rsid w:val="00DF2D7C"/>
    <w:pPr>
      <w:keepNext/>
      <w:ind w:left="-108" w:right="-96"/>
      <w:jc w:val="center"/>
      <w:outlineLvl w:val="5"/>
    </w:pPr>
    <w:rPr>
      <w:b/>
      <w:bCs/>
      <w:sz w:val="20"/>
      <w:szCs w:val="20"/>
    </w:rPr>
  </w:style>
  <w:style w:type="paragraph" w:styleId="Heading7">
    <w:name w:val="heading 7"/>
    <w:basedOn w:val="Normal"/>
    <w:next w:val="Normal"/>
    <w:link w:val="Heading7Char"/>
    <w:qFormat/>
    <w:rsid w:val="00DF2D7C"/>
    <w:pPr>
      <w:keepNext/>
      <w:pBdr>
        <w:bottom w:val="single" w:sz="4" w:space="1" w:color="auto"/>
      </w:pBdr>
      <w:ind w:right="-96"/>
      <w:jc w:val="center"/>
      <w:outlineLvl w:val="6"/>
    </w:pPr>
    <w:rPr>
      <w:b/>
      <w:bCs/>
      <w:color w:val="FF0000"/>
      <w:sz w:val="20"/>
      <w:szCs w:val="20"/>
    </w:rPr>
  </w:style>
  <w:style w:type="paragraph" w:styleId="Heading8">
    <w:name w:val="heading 8"/>
    <w:basedOn w:val="Normal"/>
    <w:next w:val="Normal"/>
    <w:link w:val="Heading8Char"/>
    <w:qFormat/>
    <w:rsid w:val="00DF2D7C"/>
    <w:pPr>
      <w:keepNext/>
      <w:pBdr>
        <w:bottom w:val="single" w:sz="4" w:space="1" w:color="auto"/>
      </w:pBdr>
      <w:ind w:right="-57"/>
      <w:jc w:val="right"/>
      <w:outlineLvl w:val="7"/>
    </w:pPr>
    <w:rPr>
      <w:b/>
      <w:bCs/>
      <w:color w:val="000000"/>
      <w:sz w:val="20"/>
      <w:szCs w:val="20"/>
    </w:rPr>
  </w:style>
  <w:style w:type="paragraph" w:styleId="Heading9">
    <w:name w:val="heading 9"/>
    <w:basedOn w:val="Normal"/>
    <w:next w:val="Normal"/>
    <w:link w:val="Heading9Char"/>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A5D98"/>
    <w:rPr>
      <w:u w:val="single"/>
      <w:lang w:val="en-US" w:eastAsia="en-US"/>
    </w:rPr>
  </w:style>
  <w:style w:type="character" w:customStyle="1" w:styleId="Heading2Char">
    <w:name w:val="Heading 2 Char"/>
    <w:link w:val="Heading2"/>
    <w:locked/>
    <w:rsid w:val="006A5D98"/>
    <w:rPr>
      <w:b/>
      <w:bCs/>
      <w:lang w:val="en-US" w:eastAsia="en-US"/>
    </w:rPr>
  </w:style>
  <w:style w:type="character" w:customStyle="1" w:styleId="Heading3Char">
    <w:name w:val="Heading 3 Char"/>
    <w:link w:val="Heading3"/>
    <w:locked/>
    <w:rsid w:val="006A5D98"/>
    <w:rPr>
      <w:b/>
      <w:bCs/>
      <w:lang w:val="en-US" w:eastAsia="en-US"/>
    </w:rPr>
  </w:style>
  <w:style w:type="character" w:customStyle="1" w:styleId="Heading4Char">
    <w:name w:val="Heading 4 Char"/>
    <w:link w:val="Heading4"/>
    <w:locked/>
    <w:rsid w:val="0051399B"/>
    <w:rPr>
      <w:b/>
      <w:bCs/>
      <w:sz w:val="18"/>
      <w:szCs w:val="18"/>
    </w:rPr>
  </w:style>
  <w:style w:type="character" w:customStyle="1" w:styleId="Heading5Char">
    <w:name w:val="Heading 5 Char"/>
    <w:link w:val="Heading5"/>
    <w:locked/>
    <w:rsid w:val="006A5D98"/>
    <w:rPr>
      <w:b/>
      <w:bCs/>
      <w:sz w:val="16"/>
      <w:szCs w:val="16"/>
      <w:lang w:val="en-US" w:eastAsia="en-US"/>
    </w:rPr>
  </w:style>
  <w:style w:type="character" w:customStyle="1" w:styleId="Heading6Char">
    <w:name w:val="Heading 6 Char"/>
    <w:link w:val="Heading6"/>
    <w:locked/>
    <w:rsid w:val="006A5D98"/>
    <w:rPr>
      <w:b/>
      <w:bCs/>
      <w:lang w:val="en-US" w:eastAsia="en-US"/>
    </w:rPr>
  </w:style>
  <w:style w:type="character" w:customStyle="1" w:styleId="Heading7Char">
    <w:name w:val="Heading 7 Char"/>
    <w:link w:val="Heading7"/>
    <w:locked/>
    <w:rsid w:val="006A5D98"/>
    <w:rPr>
      <w:b/>
      <w:bCs/>
      <w:color w:val="FF0000"/>
      <w:lang w:val="en-US" w:eastAsia="en-US"/>
    </w:rPr>
  </w:style>
  <w:style w:type="character" w:customStyle="1" w:styleId="Heading8Char">
    <w:name w:val="Heading 8 Char"/>
    <w:link w:val="Heading8"/>
    <w:locked/>
    <w:rsid w:val="006A5D98"/>
    <w:rPr>
      <w:b/>
      <w:bCs/>
      <w:color w:val="000000"/>
      <w:lang w:val="en-US" w:eastAsia="en-US"/>
    </w:rPr>
  </w:style>
  <w:style w:type="character" w:customStyle="1" w:styleId="Heading9Char">
    <w:name w:val="Heading 9 Char"/>
    <w:link w:val="Heading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GB" w:eastAsia="en-GB"/>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uiPriority w:val="35"/>
    <w:qFormat/>
    <w:rsid w:val="00DF2D7C"/>
    <w:pPr>
      <w:ind w:left="720" w:right="-442"/>
      <w:jc w:val="both"/>
    </w:pPr>
    <w:rPr>
      <w:rFonts w:eastAsia="Cordia New"/>
      <w:b/>
      <w:bCs/>
      <w:color w:val="0000FF"/>
      <w:sz w:val="20"/>
      <w:szCs w:val="20"/>
      <w:u w:val="single"/>
    </w:rPr>
  </w:style>
  <w:style w:type="paragraph" w:styleId="BodyText">
    <w:name w:val="Body Text"/>
    <w:basedOn w:val="Normal"/>
    <w:link w:val="BodyTextChar"/>
    <w:rsid w:val="00DF2D7C"/>
    <w:pPr>
      <w:ind w:right="257"/>
      <w:jc w:val="both"/>
    </w:pPr>
    <w:rPr>
      <w:rFonts w:eastAsia="Cordia New"/>
      <w:sz w:val="20"/>
      <w:szCs w:val="20"/>
      <w:lang w:val="x-none"/>
    </w:rPr>
  </w:style>
  <w:style w:type="character" w:customStyle="1" w:styleId="BodyTextChar">
    <w:name w:val="Body Text Char"/>
    <w:link w:val="BodyText"/>
    <w:locked/>
    <w:rsid w:val="006A5D98"/>
    <w:rPr>
      <w:rFonts w:eastAsia="Cordia New" w:cs="Cordia New"/>
      <w:lang w:eastAsia="en-US"/>
    </w:rPr>
  </w:style>
  <w:style w:type="paragraph" w:styleId="BodyTextIndent2">
    <w:name w:val="Body Text Indent 2"/>
    <w:basedOn w:val="Normal"/>
    <w:link w:val="BodyTextIndent2Char"/>
    <w:rsid w:val="00DF2D7C"/>
    <w:pPr>
      <w:spacing w:line="240" w:lineRule="exact"/>
      <w:ind w:left="720"/>
      <w:jc w:val="both"/>
    </w:pPr>
    <w:rPr>
      <w:rFonts w:eastAsia="Cordia New"/>
      <w:snapToGrid w:val="0"/>
      <w:color w:val="000000"/>
      <w:sz w:val="20"/>
      <w:szCs w:val="20"/>
      <w:lang w:eastAsia="th-TH"/>
    </w:rPr>
  </w:style>
  <w:style w:type="character" w:customStyle="1" w:styleId="BodyTextIndent2Char">
    <w:name w:val="Body Text Indent 2 Char"/>
    <w:link w:val="BodyTextIndent2"/>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rsid w:val="00DF2D7C"/>
    <w:pPr>
      <w:ind w:left="720"/>
      <w:jc w:val="thaiDistribute"/>
    </w:pPr>
    <w:rPr>
      <w:rFonts w:eastAsia="Cordia New"/>
      <w:sz w:val="22"/>
      <w:szCs w:val="22"/>
    </w:rPr>
  </w:style>
  <w:style w:type="character" w:customStyle="1" w:styleId="BodyTextIndentChar">
    <w:name w:val="Body Text Indent Char"/>
    <w:link w:val="BodyTextIndent"/>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rsid w:val="00ED5AA0"/>
    <w:rPr>
      <w:rFonts w:ascii="Tahoma" w:hAnsi="Tahoma"/>
      <w:sz w:val="16"/>
      <w:szCs w:val="18"/>
      <w:lang w:val="x-none"/>
    </w:rPr>
  </w:style>
  <w:style w:type="character" w:customStyle="1" w:styleId="BalloonTextChar">
    <w:name w:val="Balloon Text Char"/>
    <w:link w:val="BalloonText"/>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rPr>
  </w:style>
  <w:style w:type="character" w:styleId="CommentReference">
    <w:name w:val="annotation reference"/>
    <w:rsid w:val="0016456A"/>
    <w:rPr>
      <w:sz w:val="16"/>
      <w:szCs w:val="16"/>
    </w:rPr>
  </w:style>
  <w:style w:type="paragraph" w:styleId="CommentText">
    <w:name w:val="annotation text"/>
    <w:basedOn w:val="Normal"/>
    <w:link w:val="CommentTextChar"/>
    <w:rsid w:val="0016456A"/>
    <w:rPr>
      <w:sz w:val="20"/>
      <w:szCs w:val="25"/>
      <w:lang w:val="x-none"/>
    </w:rPr>
  </w:style>
  <w:style w:type="character" w:customStyle="1" w:styleId="CommentTextChar">
    <w:name w:val="Comment Text Char"/>
    <w:link w:val="CommentText"/>
    <w:rsid w:val="0016456A"/>
    <w:rPr>
      <w:szCs w:val="25"/>
      <w:lang w:eastAsia="en-US"/>
    </w:rPr>
  </w:style>
  <w:style w:type="paragraph" w:styleId="CommentSubject">
    <w:name w:val="annotation subject"/>
    <w:basedOn w:val="CommentText"/>
    <w:next w:val="CommentText"/>
    <w:link w:val="CommentSubjectChar"/>
    <w:rsid w:val="0016456A"/>
    <w:rPr>
      <w:b/>
      <w:bCs/>
    </w:rPr>
  </w:style>
  <w:style w:type="character" w:customStyle="1" w:styleId="CommentSubjectChar">
    <w:name w:val="Comment Subject Char"/>
    <w:link w:val="CommentSubject"/>
    <w:rsid w:val="0016456A"/>
    <w:rPr>
      <w:b/>
      <w:bCs/>
      <w:szCs w:val="25"/>
      <w:lang w:eastAsia="en-US"/>
    </w:rPr>
  </w:style>
  <w:style w:type="paragraph" w:styleId="Revision">
    <w:name w:val="Revision"/>
    <w:hidden/>
    <w:uiPriority w:val="99"/>
    <w:semiHidden/>
    <w:rsid w:val="005D429F"/>
    <w:rPr>
      <w:sz w:val="24"/>
      <w:szCs w:val="28"/>
      <w:lang w:val="en-GB" w:eastAsia="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rPr>
  </w:style>
  <w:style w:type="paragraph" w:styleId="ListParagraph">
    <w:name w:val="List Paragraph"/>
    <w:basedOn w:val="Normal"/>
    <w:link w:val="ListParagraphChar"/>
    <w:uiPriority w:val="34"/>
    <w:qFormat/>
    <w:rsid w:val="00D44F01"/>
    <w:pPr>
      <w:spacing w:after="200" w:line="276" w:lineRule="auto"/>
      <w:ind w:left="720"/>
      <w:contextualSpacing/>
    </w:pPr>
    <w:rPr>
      <w:rFonts w:ascii="Calibri" w:eastAsia="Calibri" w:hAnsi="Calibri" w:cs="Cordia New"/>
      <w:sz w:val="22"/>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link w:val="Char"/>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bidi="ar-SA"/>
    </w:rPr>
  </w:style>
  <w:style w:type="paragraph" w:styleId="PlainText">
    <w:name w:val="Plain Text"/>
    <w:basedOn w:val="Normal"/>
    <w:link w:val="PlainTextChar1"/>
    <w:rsid w:val="00F15819"/>
    <w:rPr>
      <w:rFonts w:ascii="Tms Rmn" w:hAnsi="Tms Rmn"/>
      <w:sz w:val="28"/>
    </w:rPr>
  </w:style>
  <w:style w:type="character" w:customStyle="1" w:styleId="PlainTextChar">
    <w:name w:val="Plain Text Char"/>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rPr>
  </w:style>
  <w:style w:type="paragraph" w:styleId="Title">
    <w:name w:val="Title"/>
    <w:aliases w:val="Comments"/>
    <w:basedOn w:val="Normal"/>
    <w:link w:val="TitleChar"/>
    <w:uiPriority w:val="10"/>
    <w:qFormat/>
    <w:rsid w:val="001B4131"/>
    <w:pPr>
      <w:widowControl w:val="0"/>
      <w:jc w:val="center"/>
    </w:pPr>
    <w:rPr>
      <w:rFonts w:ascii="BrowalliaUPC" w:hAnsi="BrowalliaUPC"/>
      <w:sz w:val="30"/>
      <w:szCs w:val="30"/>
    </w:rPr>
  </w:style>
  <w:style w:type="character" w:customStyle="1" w:styleId="TitleChar">
    <w:name w:val="Title Char"/>
    <w:aliases w:val="Comments Char"/>
    <w:link w:val="Title"/>
    <w:uiPriority w:val="10"/>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bidi="ar-SA"/>
    </w:rPr>
  </w:style>
  <w:style w:type="paragraph" w:customStyle="1" w:styleId="a1">
    <w:name w:val="อักขระ อักขระ"/>
    <w:basedOn w:val="Normal"/>
    <w:rsid w:val="00420759"/>
    <w:pPr>
      <w:spacing w:after="160" w:line="240" w:lineRule="exact"/>
    </w:pPr>
    <w:rPr>
      <w:rFonts w:ascii="Verdana" w:hAnsi="Verdana"/>
      <w:sz w:val="20"/>
      <w:szCs w:val="20"/>
      <w:lang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eastAsia="en-GB"/>
    </w:rPr>
  </w:style>
  <w:style w:type="table" w:styleId="TableGrid">
    <w:name w:val="Table Grid"/>
    <w:basedOn w:val="TableNormal"/>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sz w:val="24"/>
      <w:szCs w:val="24"/>
      <w:lang w:val="en-GB" w:eastAsia="en-GB"/>
    </w:rPr>
  </w:style>
  <w:style w:type="paragraph" w:customStyle="1" w:styleId="acctmergecolhdg">
    <w:name w:val="acct merge col hdg"/>
    <w:aliases w:val="mh"/>
    <w:basedOn w:val="Normal"/>
    <w:rsid w:val="000F3F68"/>
    <w:pPr>
      <w:spacing w:line="260" w:lineRule="atLeast"/>
      <w:ind w:right="-101"/>
      <w:jc w:val="center"/>
    </w:pPr>
    <w:rPr>
      <w:rFonts w:cs="Times New Roman"/>
      <w:b/>
      <w:sz w:val="22"/>
      <w:szCs w:val="20"/>
      <w:lang w:bidi="ar-SA"/>
    </w:rPr>
  </w:style>
  <w:style w:type="character" w:customStyle="1" w:styleId="left">
    <w:name w:val="left"/>
    <w:rsid w:val="00712E56"/>
  </w:style>
  <w:style w:type="paragraph" w:customStyle="1" w:styleId="EAHEAD">
    <w:name w:val="EAHEAD"/>
    <w:basedOn w:val="Heading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Normal"/>
    <w:rsid w:val="00B376FC"/>
    <w:pPr>
      <w:spacing w:before="100" w:beforeAutospacing="1" w:after="100" w:afterAutospacing="1"/>
    </w:pPr>
    <w:rPr>
      <w:rFonts w:cs="Times New Roman"/>
      <w:szCs w:val="24"/>
    </w:rPr>
  </w:style>
  <w:style w:type="character" w:customStyle="1" w:styleId="qowt-font3-arial">
    <w:name w:val="qowt-font3-arial"/>
    <w:rsid w:val="00B376FC"/>
  </w:style>
  <w:style w:type="paragraph" w:customStyle="1" w:styleId="CharChar">
    <w:name w:val="อักขระ อักขระ Char Char อักขระ อักขระ"/>
    <w:basedOn w:val="Normal"/>
    <w:uiPriority w:val="99"/>
    <w:rsid w:val="008068E7"/>
    <w:pPr>
      <w:spacing w:after="160" w:line="240" w:lineRule="exact"/>
    </w:pPr>
    <w:rPr>
      <w:rFonts w:ascii="Verdana" w:hAnsi="Verdana"/>
      <w:sz w:val="20"/>
      <w:szCs w:val="20"/>
      <w:lang w:bidi="ar-SA"/>
    </w:rPr>
  </w:style>
  <w:style w:type="paragraph" w:styleId="FootnoteText">
    <w:name w:val="footnote text"/>
    <w:basedOn w:val="Normal"/>
    <w:link w:val="FootnoteTextChar"/>
    <w:rsid w:val="008068E7"/>
    <w:rPr>
      <w:sz w:val="20"/>
      <w:szCs w:val="25"/>
    </w:rPr>
  </w:style>
  <w:style w:type="character" w:customStyle="1" w:styleId="FootnoteTextChar">
    <w:name w:val="Footnote Text Char"/>
    <w:link w:val="FootnoteText"/>
    <w:rsid w:val="008068E7"/>
    <w:rPr>
      <w:szCs w:val="25"/>
      <w:lang w:eastAsia="en-US"/>
    </w:rPr>
  </w:style>
  <w:style w:type="character" w:styleId="FootnoteReference">
    <w:name w:val="footnote reference"/>
    <w:rsid w:val="008068E7"/>
    <w:rPr>
      <w:vertAlign w:val="superscript"/>
    </w:rPr>
  </w:style>
  <w:style w:type="character" w:styleId="FollowedHyperlink">
    <w:name w:val="FollowedHyperlink"/>
    <w:uiPriority w:val="99"/>
    <w:unhideWhenUsed/>
    <w:rsid w:val="008068E7"/>
    <w:rPr>
      <w:color w:val="954F72"/>
      <w:u w:val="single"/>
    </w:rPr>
  </w:style>
  <w:style w:type="character" w:customStyle="1" w:styleId="Char">
    <w:name w:val="เนื้อเรื่อง Char"/>
    <w:link w:val="a0"/>
    <w:rsid w:val="007C3840"/>
    <w:rPr>
      <w:rFonts w:eastAsia="MS Mincho" w:cs="Times New Roman"/>
      <w:color w:val="000080"/>
      <w:sz w:val="28"/>
      <w:szCs w:val="28"/>
      <w:lang w:val="th-TH"/>
    </w:rPr>
  </w:style>
  <w:style w:type="paragraph" w:styleId="NormalIndent">
    <w:name w:val="Normal Indent"/>
    <w:basedOn w:val="Normal"/>
    <w:rsid w:val="007C3840"/>
    <w:pPr>
      <w:ind w:left="720"/>
    </w:pPr>
    <w:rPr>
      <w:rFonts w:cs="CordiaUPC"/>
      <w:sz w:val="28"/>
      <w:lang w:val="th-TH"/>
    </w:rPr>
  </w:style>
  <w:style w:type="table" w:customStyle="1" w:styleId="TableGrid2">
    <w:name w:val="Table Grid2"/>
    <w:basedOn w:val="TableNormal"/>
    <w:next w:val="TableGrid"/>
    <w:uiPriority w:val="59"/>
    <w:rsid w:val="008F0AE4"/>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B36B0C"/>
    <w:rPr>
      <w:rFonts w:ascii="Calibri" w:eastAsia="Calibri" w:hAnsi="Calibri" w:cs="Cordia New"/>
      <w:sz w:val="22"/>
      <w:szCs w:val="28"/>
    </w:rPr>
  </w:style>
  <w:style w:type="table" w:customStyle="1" w:styleId="TableGrid7">
    <w:name w:val="Table Grid7"/>
    <w:basedOn w:val="TableNormal"/>
    <w:next w:val="TableGrid"/>
    <w:uiPriority w:val="39"/>
    <w:rsid w:val="00AA2B41"/>
    <w:rPr>
      <w:rFonts w:ascii="Cordia New" w:eastAsia="MS Mincho"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uiPriority w:val="99"/>
    <w:unhideWhenUsed/>
    <w:rsid w:val="00F670FD"/>
    <w:rPr>
      <w:color w:val="2B579A"/>
      <w:shd w:val="clear" w:color="auto" w:fill="E1DFDD"/>
    </w:rPr>
  </w:style>
  <w:style w:type="paragraph" w:customStyle="1" w:styleId="NoteText2">
    <w:name w:val="Note Text 2"/>
    <w:aliases w:val="nt2"/>
    <w:basedOn w:val="Normal"/>
    <w:rsid w:val="00656E92"/>
    <w:pPr>
      <w:spacing w:after="200"/>
      <w:ind w:left="1080"/>
      <w:jc w:val="both"/>
    </w:pPr>
    <w:rPr>
      <w:rFonts w:cs="Times New Roman"/>
      <w:sz w:val="22"/>
      <w:szCs w:val="20"/>
      <w:lang w:bidi="ar-SA"/>
    </w:rPr>
  </w:style>
  <w:style w:type="paragraph" w:customStyle="1" w:styleId="Char0">
    <w:name w:val="Char"/>
    <w:basedOn w:val="Normal"/>
    <w:rsid w:val="00656E92"/>
    <w:pPr>
      <w:spacing w:after="160" w:line="240" w:lineRule="exact"/>
    </w:pPr>
    <w:rPr>
      <w:rFonts w:ascii="Verdana" w:hAnsi="Verdana" w:cs="Times New Roman"/>
      <w:sz w:val="20"/>
      <w:szCs w:val="20"/>
      <w:lang w:bidi="ar-SA"/>
    </w:rPr>
  </w:style>
  <w:style w:type="character" w:customStyle="1" w:styleId="HeaderChar1">
    <w:name w:val="Header Char1"/>
    <w:rsid w:val="00656E92"/>
    <w:rPr>
      <w:rFonts w:ascii="Times New Roman" w:hAnsi="Times New Roman" w:cs="Cordia New"/>
      <w:sz w:val="24"/>
      <w:szCs w:val="24"/>
      <w:lang w:eastAsia="th-TH"/>
    </w:rPr>
  </w:style>
  <w:style w:type="paragraph" w:styleId="TOC3">
    <w:name w:val="toc 3"/>
    <w:basedOn w:val="Normal"/>
    <w:next w:val="Normal"/>
    <w:autoRedefine/>
    <w:uiPriority w:val="39"/>
    <w:rsid w:val="00656E92"/>
    <w:pPr>
      <w:tabs>
        <w:tab w:val="right" w:leader="dot" w:pos="9523"/>
      </w:tabs>
      <w:overflowPunct w:val="0"/>
      <w:autoSpaceDE w:val="0"/>
      <w:autoSpaceDN w:val="0"/>
      <w:adjustRightInd w:val="0"/>
      <w:ind w:left="810" w:hanging="810"/>
      <w:textAlignment w:val="baseline"/>
    </w:pPr>
    <w:rPr>
      <w:rFonts w:hAnsi="Tms Rmn"/>
      <w:szCs w:val="30"/>
    </w:rPr>
  </w:style>
  <w:style w:type="paragraph" w:styleId="TOC1">
    <w:name w:val="toc 1"/>
    <w:basedOn w:val="Normal"/>
    <w:next w:val="Normal"/>
    <w:autoRedefine/>
    <w:uiPriority w:val="39"/>
    <w:rsid w:val="00656E92"/>
    <w:pPr>
      <w:tabs>
        <w:tab w:val="left" w:pos="810"/>
        <w:tab w:val="right" w:leader="dot" w:pos="9523"/>
      </w:tabs>
      <w:spacing w:line="380" w:lineRule="exact"/>
    </w:pPr>
    <w:rPr>
      <w:rFonts w:ascii="Arial" w:eastAsia="Arial Unicode MS" w:hAnsi="Arial" w:cs="Arial"/>
      <w:b/>
      <w:bCs/>
      <w:noProof/>
      <w:sz w:val="22"/>
      <w:szCs w:val="22"/>
    </w:rPr>
  </w:style>
  <w:style w:type="paragraph" w:styleId="TOCHeading">
    <w:name w:val="TOC Heading"/>
    <w:basedOn w:val="Heading1"/>
    <w:next w:val="Normal"/>
    <w:uiPriority w:val="39"/>
    <w:semiHidden/>
    <w:unhideWhenUsed/>
    <w:qFormat/>
    <w:rsid w:val="00656E92"/>
    <w:pPr>
      <w:overflowPunct w:val="0"/>
      <w:autoSpaceDE w:val="0"/>
      <w:autoSpaceDN w:val="0"/>
      <w:adjustRightInd w:val="0"/>
      <w:spacing w:before="240" w:after="60"/>
      <w:ind w:right="0"/>
      <w:jc w:val="left"/>
      <w:textAlignment w:val="baseline"/>
      <w:outlineLvl w:val="9"/>
    </w:pPr>
    <w:rPr>
      <w:rFonts w:ascii="Cambria" w:hAnsi="Cambria"/>
      <w:b/>
      <w:bCs/>
      <w:kern w:val="32"/>
      <w:sz w:val="32"/>
      <w:szCs w:val="40"/>
      <w:u w:val="none"/>
    </w:rPr>
  </w:style>
  <w:style w:type="character" w:styleId="IntenseEmphasis">
    <w:name w:val="Intense Emphasis"/>
    <w:uiPriority w:val="21"/>
    <w:qFormat/>
    <w:rsid w:val="00656E92"/>
    <w:rPr>
      <w:i/>
      <w:iCs/>
      <w:color w:val="4F81BD"/>
    </w:rPr>
  </w:style>
  <w:style w:type="character" w:customStyle="1" w:styleId="ui-provider">
    <w:name w:val="ui-provider"/>
    <w:basedOn w:val="DefaultParagraphFont"/>
    <w:rsid w:val="00656E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82723023">
      <w:bodyDiv w:val="1"/>
      <w:marLeft w:val="0"/>
      <w:marRight w:val="0"/>
      <w:marTop w:val="0"/>
      <w:marBottom w:val="0"/>
      <w:divBdr>
        <w:top w:val="none" w:sz="0" w:space="0" w:color="auto"/>
        <w:left w:val="none" w:sz="0" w:space="0" w:color="auto"/>
        <w:bottom w:val="none" w:sz="0" w:space="0" w:color="auto"/>
        <w:right w:val="none" w:sz="0" w:space="0" w:color="auto"/>
      </w:divBdr>
    </w:div>
    <w:div w:id="83035791">
      <w:bodyDiv w:val="1"/>
      <w:marLeft w:val="0"/>
      <w:marRight w:val="0"/>
      <w:marTop w:val="0"/>
      <w:marBottom w:val="0"/>
      <w:divBdr>
        <w:top w:val="none" w:sz="0" w:space="0" w:color="auto"/>
        <w:left w:val="none" w:sz="0" w:space="0" w:color="auto"/>
        <w:bottom w:val="none" w:sz="0" w:space="0" w:color="auto"/>
        <w:right w:val="none" w:sz="0" w:space="0" w:color="auto"/>
      </w:divBdr>
    </w:div>
    <w:div w:id="118381294">
      <w:bodyDiv w:val="1"/>
      <w:marLeft w:val="0"/>
      <w:marRight w:val="0"/>
      <w:marTop w:val="0"/>
      <w:marBottom w:val="0"/>
      <w:divBdr>
        <w:top w:val="none" w:sz="0" w:space="0" w:color="auto"/>
        <w:left w:val="none" w:sz="0" w:space="0" w:color="auto"/>
        <w:bottom w:val="none" w:sz="0" w:space="0" w:color="auto"/>
        <w:right w:val="none" w:sz="0" w:space="0" w:color="auto"/>
      </w:divBdr>
    </w:div>
    <w:div w:id="124277794">
      <w:bodyDiv w:val="1"/>
      <w:marLeft w:val="0"/>
      <w:marRight w:val="0"/>
      <w:marTop w:val="0"/>
      <w:marBottom w:val="0"/>
      <w:divBdr>
        <w:top w:val="none" w:sz="0" w:space="0" w:color="auto"/>
        <w:left w:val="none" w:sz="0" w:space="0" w:color="auto"/>
        <w:bottom w:val="none" w:sz="0" w:space="0" w:color="auto"/>
        <w:right w:val="none" w:sz="0" w:space="0" w:color="auto"/>
      </w:divBdr>
    </w:div>
    <w:div w:id="172689014">
      <w:bodyDiv w:val="1"/>
      <w:marLeft w:val="0"/>
      <w:marRight w:val="0"/>
      <w:marTop w:val="0"/>
      <w:marBottom w:val="0"/>
      <w:divBdr>
        <w:top w:val="none" w:sz="0" w:space="0" w:color="auto"/>
        <w:left w:val="none" w:sz="0" w:space="0" w:color="auto"/>
        <w:bottom w:val="none" w:sz="0" w:space="0" w:color="auto"/>
        <w:right w:val="none" w:sz="0" w:space="0" w:color="auto"/>
      </w:divBdr>
    </w:div>
    <w:div w:id="186598729">
      <w:bodyDiv w:val="1"/>
      <w:marLeft w:val="0"/>
      <w:marRight w:val="0"/>
      <w:marTop w:val="0"/>
      <w:marBottom w:val="0"/>
      <w:divBdr>
        <w:top w:val="none" w:sz="0" w:space="0" w:color="auto"/>
        <w:left w:val="none" w:sz="0" w:space="0" w:color="auto"/>
        <w:bottom w:val="none" w:sz="0" w:space="0" w:color="auto"/>
        <w:right w:val="none" w:sz="0" w:space="0" w:color="auto"/>
      </w:divBdr>
    </w:div>
    <w:div w:id="188959516">
      <w:bodyDiv w:val="1"/>
      <w:marLeft w:val="0"/>
      <w:marRight w:val="0"/>
      <w:marTop w:val="0"/>
      <w:marBottom w:val="0"/>
      <w:divBdr>
        <w:top w:val="none" w:sz="0" w:space="0" w:color="auto"/>
        <w:left w:val="none" w:sz="0" w:space="0" w:color="auto"/>
        <w:bottom w:val="none" w:sz="0" w:space="0" w:color="auto"/>
        <w:right w:val="none" w:sz="0" w:space="0" w:color="auto"/>
      </w:divBdr>
    </w:div>
    <w:div w:id="211499045">
      <w:bodyDiv w:val="1"/>
      <w:marLeft w:val="0"/>
      <w:marRight w:val="0"/>
      <w:marTop w:val="0"/>
      <w:marBottom w:val="0"/>
      <w:divBdr>
        <w:top w:val="none" w:sz="0" w:space="0" w:color="auto"/>
        <w:left w:val="none" w:sz="0" w:space="0" w:color="auto"/>
        <w:bottom w:val="none" w:sz="0" w:space="0" w:color="auto"/>
        <w:right w:val="none" w:sz="0" w:space="0" w:color="auto"/>
      </w:divBdr>
    </w:div>
    <w:div w:id="213392749">
      <w:bodyDiv w:val="1"/>
      <w:marLeft w:val="0"/>
      <w:marRight w:val="0"/>
      <w:marTop w:val="0"/>
      <w:marBottom w:val="0"/>
      <w:divBdr>
        <w:top w:val="none" w:sz="0" w:space="0" w:color="auto"/>
        <w:left w:val="none" w:sz="0" w:space="0" w:color="auto"/>
        <w:bottom w:val="none" w:sz="0" w:space="0" w:color="auto"/>
        <w:right w:val="none" w:sz="0" w:space="0" w:color="auto"/>
      </w:divBdr>
    </w:div>
    <w:div w:id="224801361">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405224425">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546375414">
      <w:bodyDiv w:val="1"/>
      <w:marLeft w:val="0"/>
      <w:marRight w:val="0"/>
      <w:marTop w:val="0"/>
      <w:marBottom w:val="0"/>
      <w:divBdr>
        <w:top w:val="none" w:sz="0" w:space="0" w:color="auto"/>
        <w:left w:val="none" w:sz="0" w:space="0" w:color="auto"/>
        <w:bottom w:val="none" w:sz="0" w:space="0" w:color="auto"/>
        <w:right w:val="none" w:sz="0" w:space="0" w:color="auto"/>
      </w:divBdr>
    </w:div>
    <w:div w:id="552473504">
      <w:bodyDiv w:val="1"/>
      <w:marLeft w:val="0"/>
      <w:marRight w:val="0"/>
      <w:marTop w:val="0"/>
      <w:marBottom w:val="0"/>
      <w:divBdr>
        <w:top w:val="none" w:sz="0" w:space="0" w:color="auto"/>
        <w:left w:val="none" w:sz="0" w:space="0" w:color="auto"/>
        <w:bottom w:val="none" w:sz="0" w:space="0" w:color="auto"/>
        <w:right w:val="none" w:sz="0" w:space="0" w:color="auto"/>
      </w:divBdr>
    </w:div>
    <w:div w:id="584416099">
      <w:bodyDiv w:val="1"/>
      <w:marLeft w:val="0"/>
      <w:marRight w:val="0"/>
      <w:marTop w:val="0"/>
      <w:marBottom w:val="0"/>
      <w:divBdr>
        <w:top w:val="none" w:sz="0" w:space="0" w:color="auto"/>
        <w:left w:val="none" w:sz="0" w:space="0" w:color="auto"/>
        <w:bottom w:val="none" w:sz="0" w:space="0" w:color="auto"/>
        <w:right w:val="none" w:sz="0" w:space="0" w:color="auto"/>
      </w:divBdr>
    </w:div>
    <w:div w:id="711928133">
      <w:bodyDiv w:val="1"/>
      <w:marLeft w:val="0"/>
      <w:marRight w:val="0"/>
      <w:marTop w:val="0"/>
      <w:marBottom w:val="0"/>
      <w:divBdr>
        <w:top w:val="none" w:sz="0" w:space="0" w:color="auto"/>
        <w:left w:val="none" w:sz="0" w:space="0" w:color="auto"/>
        <w:bottom w:val="none" w:sz="0" w:space="0" w:color="auto"/>
        <w:right w:val="none" w:sz="0" w:space="0" w:color="auto"/>
      </w:divBdr>
    </w:div>
    <w:div w:id="735054152">
      <w:bodyDiv w:val="1"/>
      <w:marLeft w:val="0"/>
      <w:marRight w:val="0"/>
      <w:marTop w:val="0"/>
      <w:marBottom w:val="0"/>
      <w:divBdr>
        <w:top w:val="none" w:sz="0" w:space="0" w:color="auto"/>
        <w:left w:val="none" w:sz="0" w:space="0" w:color="auto"/>
        <w:bottom w:val="none" w:sz="0" w:space="0" w:color="auto"/>
        <w:right w:val="none" w:sz="0" w:space="0" w:color="auto"/>
      </w:divBdr>
    </w:div>
    <w:div w:id="778376620">
      <w:bodyDiv w:val="1"/>
      <w:marLeft w:val="0"/>
      <w:marRight w:val="0"/>
      <w:marTop w:val="0"/>
      <w:marBottom w:val="0"/>
      <w:divBdr>
        <w:top w:val="none" w:sz="0" w:space="0" w:color="auto"/>
        <w:left w:val="none" w:sz="0" w:space="0" w:color="auto"/>
        <w:bottom w:val="none" w:sz="0" w:space="0" w:color="auto"/>
        <w:right w:val="none" w:sz="0" w:space="0" w:color="auto"/>
      </w:divBdr>
    </w:div>
    <w:div w:id="833689436">
      <w:bodyDiv w:val="1"/>
      <w:marLeft w:val="0"/>
      <w:marRight w:val="0"/>
      <w:marTop w:val="0"/>
      <w:marBottom w:val="0"/>
      <w:divBdr>
        <w:top w:val="none" w:sz="0" w:space="0" w:color="auto"/>
        <w:left w:val="none" w:sz="0" w:space="0" w:color="auto"/>
        <w:bottom w:val="none" w:sz="0" w:space="0" w:color="auto"/>
        <w:right w:val="none" w:sz="0" w:space="0" w:color="auto"/>
      </w:divBdr>
    </w:div>
    <w:div w:id="905383018">
      <w:bodyDiv w:val="1"/>
      <w:marLeft w:val="0"/>
      <w:marRight w:val="0"/>
      <w:marTop w:val="0"/>
      <w:marBottom w:val="0"/>
      <w:divBdr>
        <w:top w:val="none" w:sz="0" w:space="0" w:color="auto"/>
        <w:left w:val="none" w:sz="0" w:space="0" w:color="auto"/>
        <w:bottom w:val="none" w:sz="0" w:space="0" w:color="auto"/>
        <w:right w:val="none" w:sz="0" w:space="0" w:color="auto"/>
      </w:divBdr>
    </w:div>
    <w:div w:id="937568358">
      <w:bodyDiv w:val="1"/>
      <w:marLeft w:val="0"/>
      <w:marRight w:val="0"/>
      <w:marTop w:val="0"/>
      <w:marBottom w:val="0"/>
      <w:divBdr>
        <w:top w:val="none" w:sz="0" w:space="0" w:color="auto"/>
        <w:left w:val="none" w:sz="0" w:space="0" w:color="auto"/>
        <w:bottom w:val="none" w:sz="0" w:space="0" w:color="auto"/>
        <w:right w:val="none" w:sz="0" w:space="0" w:color="auto"/>
      </w:divBdr>
    </w:div>
    <w:div w:id="959143866">
      <w:bodyDiv w:val="1"/>
      <w:marLeft w:val="0"/>
      <w:marRight w:val="0"/>
      <w:marTop w:val="0"/>
      <w:marBottom w:val="0"/>
      <w:divBdr>
        <w:top w:val="none" w:sz="0" w:space="0" w:color="auto"/>
        <w:left w:val="none" w:sz="0" w:space="0" w:color="auto"/>
        <w:bottom w:val="none" w:sz="0" w:space="0" w:color="auto"/>
        <w:right w:val="none" w:sz="0" w:space="0" w:color="auto"/>
      </w:divBdr>
    </w:div>
    <w:div w:id="989595712">
      <w:bodyDiv w:val="1"/>
      <w:marLeft w:val="0"/>
      <w:marRight w:val="0"/>
      <w:marTop w:val="0"/>
      <w:marBottom w:val="0"/>
      <w:divBdr>
        <w:top w:val="none" w:sz="0" w:space="0" w:color="auto"/>
        <w:left w:val="none" w:sz="0" w:space="0" w:color="auto"/>
        <w:bottom w:val="none" w:sz="0" w:space="0" w:color="auto"/>
        <w:right w:val="none" w:sz="0" w:space="0" w:color="auto"/>
      </w:divBdr>
    </w:div>
    <w:div w:id="1067725883">
      <w:bodyDiv w:val="1"/>
      <w:marLeft w:val="0"/>
      <w:marRight w:val="0"/>
      <w:marTop w:val="0"/>
      <w:marBottom w:val="0"/>
      <w:divBdr>
        <w:top w:val="none" w:sz="0" w:space="0" w:color="auto"/>
        <w:left w:val="none" w:sz="0" w:space="0" w:color="auto"/>
        <w:bottom w:val="none" w:sz="0" w:space="0" w:color="auto"/>
        <w:right w:val="none" w:sz="0" w:space="0" w:color="auto"/>
      </w:divBdr>
    </w:div>
    <w:div w:id="1080447641">
      <w:bodyDiv w:val="1"/>
      <w:marLeft w:val="0"/>
      <w:marRight w:val="0"/>
      <w:marTop w:val="0"/>
      <w:marBottom w:val="0"/>
      <w:divBdr>
        <w:top w:val="none" w:sz="0" w:space="0" w:color="auto"/>
        <w:left w:val="none" w:sz="0" w:space="0" w:color="auto"/>
        <w:bottom w:val="none" w:sz="0" w:space="0" w:color="auto"/>
        <w:right w:val="none" w:sz="0" w:space="0" w:color="auto"/>
      </w:divBdr>
    </w:div>
    <w:div w:id="1085684458">
      <w:bodyDiv w:val="1"/>
      <w:marLeft w:val="0"/>
      <w:marRight w:val="0"/>
      <w:marTop w:val="0"/>
      <w:marBottom w:val="0"/>
      <w:divBdr>
        <w:top w:val="none" w:sz="0" w:space="0" w:color="auto"/>
        <w:left w:val="none" w:sz="0" w:space="0" w:color="auto"/>
        <w:bottom w:val="none" w:sz="0" w:space="0" w:color="auto"/>
        <w:right w:val="none" w:sz="0" w:space="0" w:color="auto"/>
      </w:divBdr>
    </w:div>
    <w:div w:id="1110010587">
      <w:bodyDiv w:val="1"/>
      <w:marLeft w:val="0"/>
      <w:marRight w:val="0"/>
      <w:marTop w:val="0"/>
      <w:marBottom w:val="0"/>
      <w:divBdr>
        <w:top w:val="none" w:sz="0" w:space="0" w:color="auto"/>
        <w:left w:val="none" w:sz="0" w:space="0" w:color="auto"/>
        <w:bottom w:val="none" w:sz="0" w:space="0" w:color="auto"/>
        <w:right w:val="none" w:sz="0" w:space="0" w:color="auto"/>
      </w:divBdr>
      <w:divsChild>
        <w:div w:id="173109014">
          <w:marLeft w:val="0"/>
          <w:marRight w:val="0"/>
          <w:marTop w:val="0"/>
          <w:marBottom w:val="0"/>
          <w:divBdr>
            <w:top w:val="none" w:sz="0" w:space="0" w:color="auto"/>
            <w:left w:val="none" w:sz="0" w:space="0" w:color="auto"/>
            <w:bottom w:val="none" w:sz="0" w:space="0" w:color="auto"/>
            <w:right w:val="none" w:sz="0" w:space="0" w:color="auto"/>
          </w:divBdr>
          <w:divsChild>
            <w:div w:id="1627153919">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1181970726">
      <w:bodyDiv w:val="1"/>
      <w:marLeft w:val="0"/>
      <w:marRight w:val="0"/>
      <w:marTop w:val="0"/>
      <w:marBottom w:val="0"/>
      <w:divBdr>
        <w:top w:val="none" w:sz="0" w:space="0" w:color="auto"/>
        <w:left w:val="none" w:sz="0" w:space="0" w:color="auto"/>
        <w:bottom w:val="none" w:sz="0" w:space="0" w:color="auto"/>
        <w:right w:val="none" w:sz="0" w:space="0" w:color="auto"/>
      </w:divBdr>
    </w:div>
    <w:div w:id="1226254458">
      <w:bodyDiv w:val="1"/>
      <w:marLeft w:val="0"/>
      <w:marRight w:val="0"/>
      <w:marTop w:val="0"/>
      <w:marBottom w:val="0"/>
      <w:divBdr>
        <w:top w:val="none" w:sz="0" w:space="0" w:color="auto"/>
        <w:left w:val="none" w:sz="0" w:space="0" w:color="auto"/>
        <w:bottom w:val="none" w:sz="0" w:space="0" w:color="auto"/>
        <w:right w:val="none" w:sz="0" w:space="0" w:color="auto"/>
      </w:divBdr>
    </w:div>
    <w:div w:id="1238441435">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85506221">
      <w:bodyDiv w:val="1"/>
      <w:marLeft w:val="0"/>
      <w:marRight w:val="0"/>
      <w:marTop w:val="0"/>
      <w:marBottom w:val="0"/>
      <w:divBdr>
        <w:top w:val="none" w:sz="0" w:space="0" w:color="auto"/>
        <w:left w:val="none" w:sz="0" w:space="0" w:color="auto"/>
        <w:bottom w:val="none" w:sz="0" w:space="0" w:color="auto"/>
        <w:right w:val="none" w:sz="0" w:space="0" w:color="auto"/>
      </w:divBdr>
    </w:div>
    <w:div w:id="1299336416">
      <w:bodyDiv w:val="1"/>
      <w:marLeft w:val="0"/>
      <w:marRight w:val="0"/>
      <w:marTop w:val="0"/>
      <w:marBottom w:val="0"/>
      <w:divBdr>
        <w:top w:val="none" w:sz="0" w:space="0" w:color="auto"/>
        <w:left w:val="none" w:sz="0" w:space="0" w:color="auto"/>
        <w:bottom w:val="none" w:sz="0" w:space="0" w:color="auto"/>
        <w:right w:val="none" w:sz="0" w:space="0" w:color="auto"/>
      </w:divBdr>
    </w:div>
    <w:div w:id="1304657846">
      <w:bodyDiv w:val="1"/>
      <w:marLeft w:val="0"/>
      <w:marRight w:val="0"/>
      <w:marTop w:val="0"/>
      <w:marBottom w:val="0"/>
      <w:divBdr>
        <w:top w:val="none" w:sz="0" w:space="0" w:color="auto"/>
        <w:left w:val="none" w:sz="0" w:space="0" w:color="auto"/>
        <w:bottom w:val="none" w:sz="0" w:space="0" w:color="auto"/>
        <w:right w:val="none" w:sz="0" w:space="0" w:color="auto"/>
      </w:divBdr>
    </w:div>
    <w:div w:id="1308902484">
      <w:bodyDiv w:val="1"/>
      <w:marLeft w:val="0"/>
      <w:marRight w:val="0"/>
      <w:marTop w:val="0"/>
      <w:marBottom w:val="0"/>
      <w:divBdr>
        <w:top w:val="none" w:sz="0" w:space="0" w:color="auto"/>
        <w:left w:val="none" w:sz="0" w:space="0" w:color="auto"/>
        <w:bottom w:val="none" w:sz="0" w:space="0" w:color="auto"/>
        <w:right w:val="none" w:sz="0" w:space="0" w:color="auto"/>
      </w:divBdr>
    </w:div>
    <w:div w:id="1447692894">
      <w:bodyDiv w:val="1"/>
      <w:marLeft w:val="0"/>
      <w:marRight w:val="0"/>
      <w:marTop w:val="0"/>
      <w:marBottom w:val="0"/>
      <w:divBdr>
        <w:top w:val="none" w:sz="0" w:space="0" w:color="auto"/>
        <w:left w:val="none" w:sz="0" w:space="0" w:color="auto"/>
        <w:bottom w:val="none" w:sz="0" w:space="0" w:color="auto"/>
        <w:right w:val="none" w:sz="0" w:space="0" w:color="auto"/>
      </w:divBdr>
    </w:div>
    <w:div w:id="1459453167">
      <w:bodyDiv w:val="1"/>
      <w:marLeft w:val="0"/>
      <w:marRight w:val="0"/>
      <w:marTop w:val="0"/>
      <w:marBottom w:val="0"/>
      <w:divBdr>
        <w:top w:val="none" w:sz="0" w:space="0" w:color="auto"/>
        <w:left w:val="none" w:sz="0" w:space="0" w:color="auto"/>
        <w:bottom w:val="none" w:sz="0" w:space="0" w:color="auto"/>
        <w:right w:val="none" w:sz="0" w:space="0" w:color="auto"/>
      </w:divBdr>
    </w:div>
    <w:div w:id="1484737556">
      <w:bodyDiv w:val="1"/>
      <w:marLeft w:val="0"/>
      <w:marRight w:val="0"/>
      <w:marTop w:val="0"/>
      <w:marBottom w:val="0"/>
      <w:divBdr>
        <w:top w:val="none" w:sz="0" w:space="0" w:color="auto"/>
        <w:left w:val="none" w:sz="0" w:space="0" w:color="auto"/>
        <w:bottom w:val="none" w:sz="0" w:space="0" w:color="auto"/>
        <w:right w:val="none" w:sz="0" w:space="0" w:color="auto"/>
      </w:divBdr>
    </w:div>
    <w:div w:id="1511868823">
      <w:bodyDiv w:val="1"/>
      <w:marLeft w:val="0"/>
      <w:marRight w:val="0"/>
      <w:marTop w:val="0"/>
      <w:marBottom w:val="0"/>
      <w:divBdr>
        <w:top w:val="none" w:sz="0" w:space="0" w:color="auto"/>
        <w:left w:val="none" w:sz="0" w:space="0" w:color="auto"/>
        <w:bottom w:val="none" w:sz="0" w:space="0" w:color="auto"/>
        <w:right w:val="none" w:sz="0" w:space="0" w:color="auto"/>
      </w:divBdr>
    </w:div>
    <w:div w:id="1535192139">
      <w:bodyDiv w:val="1"/>
      <w:marLeft w:val="0"/>
      <w:marRight w:val="0"/>
      <w:marTop w:val="0"/>
      <w:marBottom w:val="0"/>
      <w:divBdr>
        <w:top w:val="none" w:sz="0" w:space="0" w:color="auto"/>
        <w:left w:val="none" w:sz="0" w:space="0" w:color="auto"/>
        <w:bottom w:val="none" w:sz="0" w:space="0" w:color="auto"/>
        <w:right w:val="none" w:sz="0" w:space="0" w:color="auto"/>
      </w:divBdr>
    </w:div>
    <w:div w:id="1571572062">
      <w:bodyDiv w:val="1"/>
      <w:marLeft w:val="0"/>
      <w:marRight w:val="0"/>
      <w:marTop w:val="0"/>
      <w:marBottom w:val="0"/>
      <w:divBdr>
        <w:top w:val="none" w:sz="0" w:space="0" w:color="auto"/>
        <w:left w:val="none" w:sz="0" w:space="0" w:color="auto"/>
        <w:bottom w:val="none" w:sz="0" w:space="0" w:color="auto"/>
        <w:right w:val="none" w:sz="0" w:space="0" w:color="auto"/>
      </w:divBdr>
    </w:div>
    <w:div w:id="1573394580">
      <w:bodyDiv w:val="1"/>
      <w:marLeft w:val="0"/>
      <w:marRight w:val="0"/>
      <w:marTop w:val="0"/>
      <w:marBottom w:val="0"/>
      <w:divBdr>
        <w:top w:val="none" w:sz="0" w:space="0" w:color="auto"/>
        <w:left w:val="none" w:sz="0" w:space="0" w:color="auto"/>
        <w:bottom w:val="none" w:sz="0" w:space="0" w:color="auto"/>
        <w:right w:val="none" w:sz="0" w:space="0" w:color="auto"/>
      </w:divBdr>
    </w:div>
    <w:div w:id="1625965418">
      <w:bodyDiv w:val="1"/>
      <w:marLeft w:val="0"/>
      <w:marRight w:val="0"/>
      <w:marTop w:val="0"/>
      <w:marBottom w:val="0"/>
      <w:divBdr>
        <w:top w:val="none" w:sz="0" w:space="0" w:color="auto"/>
        <w:left w:val="none" w:sz="0" w:space="0" w:color="auto"/>
        <w:bottom w:val="none" w:sz="0" w:space="0" w:color="auto"/>
        <w:right w:val="none" w:sz="0" w:space="0" w:color="auto"/>
      </w:divBdr>
    </w:div>
    <w:div w:id="1636788614">
      <w:bodyDiv w:val="1"/>
      <w:marLeft w:val="0"/>
      <w:marRight w:val="0"/>
      <w:marTop w:val="0"/>
      <w:marBottom w:val="0"/>
      <w:divBdr>
        <w:top w:val="none" w:sz="0" w:space="0" w:color="auto"/>
        <w:left w:val="none" w:sz="0" w:space="0" w:color="auto"/>
        <w:bottom w:val="none" w:sz="0" w:space="0" w:color="auto"/>
        <w:right w:val="none" w:sz="0" w:space="0" w:color="auto"/>
      </w:divBdr>
    </w:div>
    <w:div w:id="1657877434">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860483">
      <w:bodyDiv w:val="1"/>
      <w:marLeft w:val="0"/>
      <w:marRight w:val="0"/>
      <w:marTop w:val="0"/>
      <w:marBottom w:val="0"/>
      <w:divBdr>
        <w:top w:val="none" w:sz="0" w:space="0" w:color="auto"/>
        <w:left w:val="none" w:sz="0" w:space="0" w:color="auto"/>
        <w:bottom w:val="none" w:sz="0" w:space="0" w:color="auto"/>
        <w:right w:val="none" w:sz="0" w:space="0" w:color="auto"/>
      </w:divBdr>
    </w:div>
    <w:div w:id="1849952094">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sChild>
        <w:div w:id="257832920">
          <w:marLeft w:val="446"/>
          <w:marRight w:val="0"/>
          <w:marTop w:val="0"/>
          <w:marBottom w:val="0"/>
          <w:divBdr>
            <w:top w:val="none" w:sz="0" w:space="0" w:color="auto"/>
            <w:left w:val="none" w:sz="0" w:space="0" w:color="auto"/>
            <w:bottom w:val="none" w:sz="0" w:space="0" w:color="auto"/>
            <w:right w:val="none" w:sz="0" w:space="0" w:color="auto"/>
          </w:divBdr>
        </w:div>
      </w:divsChild>
    </w:div>
    <w:div w:id="1924103525">
      <w:bodyDiv w:val="1"/>
      <w:marLeft w:val="0"/>
      <w:marRight w:val="0"/>
      <w:marTop w:val="0"/>
      <w:marBottom w:val="0"/>
      <w:divBdr>
        <w:top w:val="none" w:sz="0" w:space="0" w:color="auto"/>
        <w:left w:val="none" w:sz="0" w:space="0" w:color="auto"/>
        <w:bottom w:val="none" w:sz="0" w:space="0" w:color="auto"/>
        <w:right w:val="none" w:sz="0" w:space="0" w:color="auto"/>
      </w:divBdr>
    </w:div>
    <w:div w:id="1994135312">
      <w:bodyDiv w:val="1"/>
      <w:marLeft w:val="0"/>
      <w:marRight w:val="0"/>
      <w:marTop w:val="0"/>
      <w:marBottom w:val="0"/>
      <w:divBdr>
        <w:top w:val="none" w:sz="0" w:space="0" w:color="auto"/>
        <w:left w:val="none" w:sz="0" w:space="0" w:color="auto"/>
        <w:bottom w:val="none" w:sz="0" w:space="0" w:color="auto"/>
        <w:right w:val="none" w:sz="0" w:space="0" w:color="auto"/>
      </w:divBdr>
    </w:div>
    <w:div w:id="2050647371">
      <w:bodyDiv w:val="1"/>
      <w:marLeft w:val="0"/>
      <w:marRight w:val="0"/>
      <w:marTop w:val="0"/>
      <w:marBottom w:val="0"/>
      <w:divBdr>
        <w:top w:val="none" w:sz="0" w:space="0" w:color="auto"/>
        <w:left w:val="none" w:sz="0" w:space="0" w:color="auto"/>
        <w:bottom w:val="none" w:sz="0" w:space="0" w:color="auto"/>
        <w:right w:val="none" w:sz="0" w:space="0" w:color="auto"/>
      </w:divBdr>
    </w:div>
    <w:div w:id="2058815998">
      <w:bodyDiv w:val="1"/>
      <w:marLeft w:val="0"/>
      <w:marRight w:val="0"/>
      <w:marTop w:val="0"/>
      <w:marBottom w:val="0"/>
      <w:divBdr>
        <w:top w:val="none" w:sz="0" w:space="0" w:color="auto"/>
        <w:left w:val="none" w:sz="0" w:space="0" w:color="auto"/>
        <w:bottom w:val="none" w:sz="0" w:space="0" w:color="auto"/>
        <w:right w:val="none" w:sz="0" w:space="0" w:color="auto"/>
      </w:divBdr>
    </w:div>
    <w:div w:id="213663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9B2EC5359A44A47A391DF8F524774E5" ma:contentTypeVersion="13" ma:contentTypeDescription="Create a new document." ma:contentTypeScope="" ma:versionID="fc5b189ea3b4d7b12c5b656ce936279e">
  <xsd:schema xmlns:xsd="http://www.w3.org/2001/XMLSchema" xmlns:xs="http://www.w3.org/2001/XMLSchema" xmlns:p="http://schemas.microsoft.com/office/2006/metadata/properties" xmlns:ns2="a18ac38b-d981-416e-847b-b74299044ddf" xmlns:ns3="6569754d-aff6-44b9-a80b-2e2b703f03f3" targetNamespace="http://schemas.microsoft.com/office/2006/metadata/properties" ma:root="true" ma:fieldsID="9a72259953be4b764cfb1be3add709fe" ns2:_="" ns3:_="">
    <xsd:import namespace="a18ac38b-d981-416e-847b-b74299044ddf"/>
    <xsd:import namespace="6569754d-aff6-44b9-a80b-2e2b703f03f3"/>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DateTaken" minOccurs="0"/>
                <xsd:element ref="ns3:MediaServiceObjectDetectorVersions"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ac38b-d981-416e-847b-b74299044dd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1" nillable="true" ma:displayName="Taxonomy Catch All Column" ma:hidden="true" ma:list="{fa19a080-8c11-476e-8e01-53ee773e32d4}" ma:internalName="TaxCatchAll" ma:showField="CatchAllData" ma:web="a18ac38b-d981-416e-847b-b74299044dd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569754d-aff6-44b9-a80b-2e2b703f03f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a18ac38b-d981-416e-847b-b74299044ddf" xsi:nil="true"/>
    <lcf76f155ced4ddcb4097134ff3c332f xmlns="6569754d-aff6-44b9-a80b-2e2b703f03f3">
      <Terms xmlns="http://schemas.microsoft.com/office/infopath/2007/PartnerControls"/>
    </lcf76f155ced4ddcb4097134ff3c332f>
    <_dlc_DocId xmlns="a18ac38b-d981-416e-847b-b74299044ddf">CZ66WYY7TSZY-12627263-3130</_dlc_DocId>
    <_dlc_DocIdUrl xmlns="a18ac38b-d981-416e-847b-b74299044ddf">
      <Url>https://pwcapac.sharepoint.com/sites/TH-SD-0AGjfjlS2Arj0Uk9PVA/_layouts/15/DocIdRedir.aspx?ID=CZ66WYY7TSZY-12627263-3130</Url>
      <Description>CZ66WYY7TSZY-12627263-3130</Description>
    </_dlc_DocIdUrl>
  </documentManagement>
</p:properties>
</file>

<file path=customXml/itemProps1.xml><?xml version="1.0" encoding="utf-8"?>
<ds:datastoreItem xmlns:ds="http://schemas.openxmlformats.org/officeDocument/2006/customXml" ds:itemID="{2F826739-559D-4CE9-883A-2AB02D0FA089}">
  <ds:schemaRefs>
    <ds:schemaRef ds:uri="http://schemas.openxmlformats.org/officeDocument/2006/bibliography"/>
  </ds:schemaRefs>
</ds:datastoreItem>
</file>

<file path=customXml/itemProps2.xml><?xml version="1.0" encoding="utf-8"?>
<ds:datastoreItem xmlns:ds="http://schemas.openxmlformats.org/officeDocument/2006/customXml" ds:itemID="{318A23FD-AA19-452D-B9BA-3E0DED449CD2}">
  <ds:schemaRefs>
    <ds:schemaRef ds:uri="http://schemas.microsoft.com/sharepoint/events"/>
  </ds:schemaRefs>
</ds:datastoreItem>
</file>

<file path=customXml/itemProps3.xml><?xml version="1.0" encoding="utf-8"?>
<ds:datastoreItem xmlns:ds="http://schemas.openxmlformats.org/officeDocument/2006/customXml" ds:itemID="{D5E595EB-F568-4E0F-B5B2-AF31B107F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ac38b-d981-416e-847b-b74299044ddf"/>
    <ds:schemaRef ds:uri="6569754d-aff6-44b9-a80b-2e2b703f0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41A999-83AC-42A8-8B4C-A406C614A545}">
  <ds:schemaRefs>
    <ds:schemaRef ds:uri="http://schemas.microsoft.com/sharepoint/v3/contenttype/forms"/>
  </ds:schemaRefs>
</ds:datastoreItem>
</file>

<file path=customXml/itemProps5.xml><?xml version="1.0" encoding="utf-8"?>
<ds:datastoreItem xmlns:ds="http://schemas.openxmlformats.org/officeDocument/2006/customXml" ds:itemID="{FE644A43-639B-4A3E-9721-37E6244E0786}">
  <ds:schemaRefs>
    <ds:schemaRef ds:uri="http://schemas.microsoft.com/office/2006/metadata/properties"/>
    <ds:schemaRef ds:uri="http://schemas.microsoft.com/office/infopath/2007/PartnerControls"/>
    <ds:schemaRef ds:uri="a18ac38b-d981-416e-847b-b74299044ddf"/>
    <ds:schemaRef ds:uri="6569754d-aff6-44b9-a80b-2e2b703f03f3"/>
  </ds:schemaRefs>
</ds:datastoreItem>
</file>

<file path=docProps/app.xml><?xml version="1.0" encoding="utf-8"?>
<Properties xmlns="http://schemas.openxmlformats.org/officeDocument/2006/extended-properties" xmlns:vt="http://schemas.openxmlformats.org/officeDocument/2006/docPropsVTypes">
  <Template>Normal.dotm</Template>
  <TotalTime>2453</TotalTime>
  <Pages>97</Pages>
  <Words>25030</Words>
  <Characters>142672</Characters>
  <Application>Microsoft Office Word</Application>
  <DocSecurity>0</DocSecurity>
  <Lines>1188</Lines>
  <Paragraphs>334</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167368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dc:description/>
  <cp:lastModifiedBy>Yaowalak Chittasopee (TH)</cp:lastModifiedBy>
  <cp:revision>956</cp:revision>
  <cp:lastPrinted>2026-02-13T13:24:00Z</cp:lastPrinted>
  <dcterms:created xsi:type="dcterms:W3CDTF">2026-02-13T08:29:00Z</dcterms:created>
  <dcterms:modified xsi:type="dcterms:W3CDTF">2026-02-25T11:17:00Z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0x010100B9B2EC5359A44A47A391DF8F524774E5</vt:lpwstr>
  </property>
  <property fmtid="{D5CDD505-2E9C-101B-9397-08002B2CF9AE}" pid="3" name="MediaServiceImageTags">
    <vt:lpwstr/>
  </property>
  <property fmtid="{D5CDD505-2E9C-101B-9397-08002B2CF9AE}" pid="4" name="_dlc_DocIdItemGuid">
    <vt:lpwstr>e49e3508-649c-47fc-89f7-b8fd4020b2e1</vt:lpwstr>
  </property>
  <property fmtid="{D5CDD505-2E9C-101B-9397-08002B2CF9AE}" pid="5" name="docLang">
    <vt:lpwstr>en</vt:lpwstr>
  </property>
</Properties>
</file>